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E8770" w14:textId="1882EC76" w:rsidR="005768AD" w:rsidRPr="00EE1E08" w:rsidRDefault="005768AD" w:rsidP="00EE1E08">
      <w:pPr>
        <w:spacing w:line="480" w:lineRule="auto"/>
        <w:rPr>
          <w:rFonts w:ascii="Times New Roman" w:hAnsi="Times New Roman" w:cs="Times New Roman"/>
          <w:b/>
          <w:sz w:val="24"/>
          <w:szCs w:val="24"/>
        </w:rPr>
      </w:pPr>
      <w:bookmarkStart w:id="0" w:name="_Hlk36021455"/>
      <w:r w:rsidRPr="00EE1E08">
        <w:rPr>
          <w:rFonts w:ascii="Times New Roman" w:hAnsi="Times New Roman" w:cs="Times New Roman"/>
          <w:b/>
          <w:sz w:val="24"/>
          <w:szCs w:val="24"/>
        </w:rPr>
        <w:t>Car</w:t>
      </w:r>
      <w:r w:rsidR="0076566F" w:rsidRPr="00EE1E08">
        <w:rPr>
          <w:rFonts w:ascii="Times New Roman" w:hAnsi="Times New Roman" w:cs="Times New Roman"/>
          <w:b/>
          <w:sz w:val="24"/>
          <w:szCs w:val="24"/>
        </w:rPr>
        <w:t>ing</w:t>
      </w:r>
      <w:r w:rsidRPr="00EE1E08">
        <w:rPr>
          <w:rFonts w:ascii="Times New Roman" w:hAnsi="Times New Roman" w:cs="Times New Roman"/>
          <w:b/>
          <w:sz w:val="24"/>
          <w:szCs w:val="24"/>
        </w:rPr>
        <w:t xml:space="preserve"> through distancing: </w:t>
      </w:r>
      <w:r w:rsidR="0076566F" w:rsidRPr="00EE1E08">
        <w:rPr>
          <w:rFonts w:ascii="Times New Roman" w:hAnsi="Times New Roman" w:cs="Times New Roman"/>
          <w:b/>
          <w:sz w:val="24"/>
          <w:szCs w:val="24"/>
        </w:rPr>
        <w:t xml:space="preserve">spatial </w:t>
      </w:r>
      <w:r w:rsidRPr="00EE1E08">
        <w:rPr>
          <w:rFonts w:ascii="Times New Roman" w:hAnsi="Times New Roman" w:cs="Times New Roman"/>
          <w:b/>
          <w:sz w:val="24"/>
          <w:szCs w:val="24"/>
        </w:rPr>
        <w:t>boundaries and proximities in the cystic fibrosis clinic</w:t>
      </w:r>
    </w:p>
    <w:bookmarkEnd w:id="0"/>
    <w:p w14:paraId="5973100A" w14:textId="5BDD8D5B" w:rsidR="00C873CB" w:rsidRPr="00EE1E08" w:rsidRDefault="00C873CB"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This paper </w:t>
      </w:r>
      <w:r w:rsidR="002A1310">
        <w:rPr>
          <w:rFonts w:ascii="Times New Roman" w:hAnsi="Times New Roman" w:cs="Times New Roman"/>
          <w:sz w:val="24"/>
          <w:szCs w:val="24"/>
        </w:rPr>
        <w:t>re-</w:t>
      </w:r>
      <w:r w:rsidR="007E6C55">
        <w:rPr>
          <w:rFonts w:ascii="Times New Roman" w:hAnsi="Times New Roman" w:cs="Times New Roman"/>
          <w:sz w:val="24"/>
          <w:szCs w:val="24"/>
        </w:rPr>
        <w:t xml:space="preserve">examines relations between </w:t>
      </w:r>
      <w:r w:rsidRPr="00EE1E08">
        <w:rPr>
          <w:rFonts w:ascii="Times New Roman" w:hAnsi="Times New Roman" w:cs="Times New Roman"/>
          <w:sz w:val="24"/>
          <w:szCs w:val="24"/>
        </w:rPr>
        <w:t>proximity, distance and care, focusing o</w:t>
      </w:r>
      <w:r w:rsidR="002A1310">
        <w:rPr>
          <w:rFonts w:ascii="Times New Roman" w:hAnsi="Times New Roman" w:cs="Times New Roman"/>
          <w:sz w:val="24"/>
          <w:szCs w:val="24"/>
        </w:rPr>
        <w:t xml:space="preserve">n practices of ‘distancing’ in the cystic </w:t>
      </w:r>
      <w:r w:rsidRPr="00EE1E08">
        <w:rPr>
          <w:rFonts w:ascii="Times New Roman" w:hAnsi="Times New Roman" w:cs="Times New Roman"/>
          <w:sz w:val="24"/>
          <w:szCs w:val="24"/>
        </w:rPr>
        <w:t>fibrosis (CF) clinic</w:t>
      </w:r>
      <w:r w:rsidR="00FD7C50" w:rsidRPr="00EE1E08">
        <w:rPr>
          <w:rFonts w:ascii="Times New Roman" w:hAnsi="Times New Roman" w:cs="Times New Roman"/>
          <w:sz w:val="24"/>
          <w:szCs w:val="24"/>
        </w:rPr>
        <w:t xml:space="preserve">. </w:t>
      </w:r>
      <w:r w:rsidR="007E6C55">
        <w:rPr>
          <w:rFonts w:ascii="Times New Roman" w:hAnsi="Times New Roman" w:cs="Times New Roman"/>
          <w:sz w:val="24"/>
          <w:szCs w:val="24"/>
        </w:rPr>
        <w:t xml:space="preserve">While care is often thought of in terms of proximity, literature on </w:t>
      </w:r>
      <w:r w:rsidR="00DE24E1">
        <w:rPr>
          <w:rFonts w:ascii="Times New Roman" w:hAnsi="Times New Roman" w:cs="Times New Roman"/>
          <w:sz w:val="24"/>
          <w:szCs w:val="24"/>
        </w:rPr>
        <w:t>‘</w:t>
      </w:r>
      <w:r w:rsidR="007E6C55">
        <w:rPr>
          <w:rFonts w:ascii="Times New Roman" w:hAnsi="Times New Roman" w:cs="Times New Roman"/>
          <w:sz w:val="24"/>
          <w:szCs w:val="24"/>
        </w:rPr>
        <w:t>landscapes of care</w:t>
      </w:r>
      <w:r w:rsidR="00DE24E1">
        <w:rPr>
          <w:rFonts w:ascii="Times New Roman" w:hAnsi="Times New Roman" w:cs="Times New Roman"/>
          <w:sz w:val="24"/>
          <w:szCs w:val="24"/>
        </w:rPr>
        <w:t>’</w:t>
      </w:r>
      <w:r w:rsidR="007E6C55">
        <w:rPr>
          <w:rFonts w:ascii="Times New Roman" w:hAnsi="Times New Roman" w:cs="Times New Roman"/>
          <w:sz w:val="24"/>
          <w:szCs w:val="24"/>
        </w:rPr>
        <w:t xml:space="preserve"> highlights the potential for ‘care at a distance’. </w:t>
      </w:r>
      <w:r w:rsidR="000209F1">
        <w:rPr>
          <w:rFonts w:ascii="Times New Roman" w:hAnsi="Times New Roman" w:cs="Times New Roman"/>
          <w:sz w:val="24"/>
          <w:szCs w:val="24"/>
        </w:rPr>
        <w:t>We extend this literature to examine practices of</w:t>
      </w:r>
      <w:r w:rsidR="00CD635E">
        <w:rPr>
          <w:rFonts w:ascii="Times New Roman" w:hAnsi="Times New Roman" w:cs="Times New Roman"/>
          <w:sz w:val="24"/>
          <w:szCs w:val="24"/>
        </w:rPr>
        <w:t xml:space="preserve"> </w:t>
      </w:r>
      <w:r w:rsidR="005D76B8">
        <w:rPr>
          <w:rFonts w:ascii="Times New Roman" w:hAnsi="Times New Roman" w:cs="Times New Roman"/>
          <w:sz w:val="24"/>
          <w:szCs w:val="24"/>
        </w:rPr>
        <w:t xml:space="preserve">social </w:t>
      </w:r>
      <w:r w:rsidR="000209F1">
        <w:rPr>
          <w:rFonts w:ascii="Times New Roman" w:hAnsi="Times New Roman" w:cs="Times New Roman"/>
          <w:sz w:val="24"/>
          <w:szCs w:val="24"/>
        </w:rPr>
        <w:t xml:space="preserve">distancing, </w:t>
      </w:r>
      <w:r w:rsidR="005D76B8">
        <w:rPr>
          <w:rFonts w:ascii="Times New Roman" w:hAnsi="Times New Roman" w:cs="Times New Roman"/>
          <w:sz w:val="24"/>
          <w:szCs w:val="24"/>
        </w:rPr>
        <w:t xml:space="preserve">specifically the act of </w:t>
      </w:r>
      <w:r w:rsidR="000209F1">
        <w:rPr>
          <w:rFonts w:ascii="Times New Roman" w:hAnsi="Times New Roman" w:cs="Times New Roman"/>
          <w:sz w:val="24"/>
          <w:szCs w:val="24"/>
        </w:rPr>
        <w:t xml:space="preserve">maintaining </w:t>
      </w:r>
      <w:r w:rsidR="005D76B8">
        <w:rPr>
          <w:rFonts w:ascii="Times New Roman" w:hAnsi="Times New Roman" w:cs="Times New Roman"/>
          <w:sz w:val="24"/>
          <w:szCs w:val="24"/>
        </w:rPr>
        <w:t xml:space="preserve">a </w:t>
      </w:r>
      <w:r w:rsidR="00C042DF">
        <w:rPr>
          <w:rFonts w:ascii="Times New Roman" w:hAnsi="Times New Roman" w:cs="Times New Roman"/>
          <w:sz w:val="24"/>
          <w:szCs w:val="24"/>
        </w:rPr>
        <w:t>‘</w:t>
      </w:r>
      <w:r w:rsidR="005D76B8">
        <w:rPr>
          <w:rFonts w:ascii="Times New Roman" w:hAnsi="Times New Roman" w:cs="Times New Roman"/>
          <w:sz w:val="24"/>
          <w:szCs w:val="24"/>
        </w:rPr>
        <w:t>space</w:t>
      </w:r>
      <w:r w:rsidR="000209F1">
        <w:rPr>
          <w:rFonts w:ascii="Times New Roman" w:hAnsi="Times New Roman" w:cs="Times New Roman"/>
          <w:sz w:val="24"/>
          <w:szCs w:val="24"/>
        </w:rPr>
        <w:t xml:space="preserve"> between</w:t>
      </w:r>
      <w:r w:rsidR="00C042DF">
        <w:rPr>
          <w:rFonts w:ascii="Times New Roman" w:hAnsi="Times New Roman" w:cs="Times New Roman"/>
          <w:sz w:val="24"/>
          <w:szCs w:val="24"/>
        </w:rPr>
        <w:t>’</w:t>
      </w:r>
      <w:r w:rsidR="000209F1">
        <w:rPr>
          <w:rFonts w:ascii="Times New Roman" w:hAnsi="Times New Roman" w:cs="Times New Roman"/>
          <w:sz w:val="24"/>
          <w:szCs w:val="24"/>
        </w:rPr>
        <w:t xml:space="preserve"> </w:t>
      </w:r>
      <w:r w:rsidR="003708CD">
        <w:rPr>
          <w:rFonts w:ascii="Times New Roman" w:hAnsi="Times New Roman" w:cs="Times New Roman"/>
          <w:sz w:val="24"/>
          <w:szCs w:val="24"/>
        </w:rPr>
        <w:t xml:space="preserve">bodies </w:t>
      </w:r>
      <w:r w:rsidR="000209F1">
        <w:rPr>
          <w:rFonts w:ascii="Times New Roman" w:hAnsi="Times New Roman" w:cs="Times New Roman"/>
          <w:sz w:val="24"/>
          <w:szCs w:val="24"/>
        </w:rPr>
        <w:t>in</w:t>
      </w:r>
      <w:r w:rsidR="0099204E">
        <w:rPr>
          <w:rFonts w:ascii="Times New Roman" w:hAnsi="Times New Roman" w:cs="Times New Roman"/>
          <w:sz w:val="24"/>
          <w:szCs w:val="24"/>
        </w:rPr>
        <w:t xml:space="preserve"> communal areas </w:t>
      </w:r>
      <w:r w:rsidR="000209F1">
        <w:rPr>
          <w:rFonts w:ascii="Times New Roman" w:hAnsi="Times New Roman" w:cs="Times New Roman"/>
          <w:sz w:val="24"/>
          <w:szCs w:val="24"/>
        </w:rPr>
        <w:t xml:space="preserve">– a practice currently brought to the fore by the COVID-19 pandemic. </w:t>
      </w:r>
      <w:r w:rsidR="00EC5900">
        <w:rPr>
          <w:rFonts w:ascii="Times New Roman" w:hAnsi="Times New Roman" w:cs="Times New Roman"/>
          <w:sz w:val="24"/>
          <w:szCs w:val="24"/>
        </w:rPr>
        <w:t xml:space="preserve">Using </w:t>
      </w:r>
      <w:r w:rsidR="007A6747">
        <w:rPr>
          <w:rFonts w:ascii="Times New Roman" w:hAnsi="Times New Roman" w:cs="Times New Roman"/>
          <w:sz w:val="24"/>
          <w:szCs w:val="24"/>
        </w:rPr>
        <w:t>the CF clinic</w:t>
      </w:r>
      <w:r w:rsidR="00EC5900">
        <w:rPr>
          <w:rFonts w:ascii="Times New Roman" w:hAnsi="Times New Roman" w:cs="Times New Roman"/>
          <w:sz w:val="24"/>
          <w:szCs w:val="24"/>
        </w:rPr>
        <w:t xml:space="preserve"> as a case study</w:t>
      </w:r>
      <w:r w:rsidR="007A6747">
        <w:rPr>
          <w:rFonts w:ascii="Times New Roman" w:hAnsi="Times New Roman" w:cs="Times New Roman"/>
          <w:sz w:val="24"/>
          <w:szCs w:val="24"/>
        </w:rPr>
        <w:t>, w</w:t>
      </w:r>
      <w:r w:rsidRPr="00EE1E08">
        <w:rPr>
          <w:rFonts w:ascii="Times New Roman" w:hAnsi="Times New Roman" w:cs="Times New Roman"/>
          <w:sz w:val="24"/>
          <w:szCs w:val="24"/>
        </w:rPr>
        <w:t xml:space="preserve">e </w:t>
      </w:r>
      <w:r w:rsidR="007A6747">
        <w:rPr>
          <w:rFonts w:ascii="Times New Roman" w:hAnsi="Times New Roman" w:cs="Times New Roman"/>
          <w:sz w:val="24"/>
          <w:szCs w:val="24"/>
        </w:rPr>
        <w:t xml:space="preserve">examine how </w:t>
      </w:r>
      <w:r w:rsidR="00625491">
        <w:rPr>
          <w:rFonts w:ascii="Times New Roman" w:hAnsi="Times New Roman" w:cs="Times New Roman"/>
          <w:sz w:val="24"/>
          <w:szCs w:val="24"/>
        </w:rPr>
        <w:t xml:space="preserve">distancing </w:t>
      </w:r>
      <w:r w:rsidR="000209F1">
        <w:rPr>
          <w:rFonts w:ascii="Times New Roman" w:hAnsi="Times New Roman" w:cs="Times New Roman"/>
          <w:sz w:val="24"/>
          <w:szCs w:val="24"/>
        </w:rPr>
        <w:t xml:space="preserve">can be </w:t>
      </w:r>
      <w:r w:rsidR="002A1310">
        <w:rPr>
          <w:rFonts w:ascii="Times New Roman" w:hAnsi="Times New Roman" w:cs="Times New Roman"/>
          <w:sz w:val="24"/>
          <w:szCs w:val="24"/>
        </w:rPr>
        <w:t>understood as an emplaced practice of care</w:t>
      </w:r>
      <w:r w:rsidR="003708CD">
        <w:rPr>
          <w:rFonts w:ascii="Times New Roman" w:hAnsi="Times New Roman" w:cs="Times New Roman"/>
          <w:sz w:val="24"/>
          <w:szCs w:val="24"/>
        </w:rPr>
        <w:t>, shaped by – and shaping - architectures and materialities in particular contexts</w:t>
      </w:r>
      <w:r w:rsidRPr="00EE1E08">
        <w:rPr>
          <w:rFonts w:ascii="Times New Roman" w:hAnsi="Times New Roman" w:cs="Times New Roman"/>
          <w:sz w:val="24"/>
          <w:szCs w:val="24"/>
        </w:rPr>
        <w:t>.  We explore these issues drawing on data from</w:t>
      </w:r>
      <w:r w:rsidR="001B6C63" w:rsidRPr="00EE1E08">
        <w:rPr>
          <w:rFonts w:ascii="Times New Roman" w:hAnsi="Times New Roman" w:cs="Times New Roman"/>
          <w:sz w:val="24"/>
          <w:szCs w:val="24"/>
        </w:rPr>
        <w:t xml:space="preserve"> </w:t>
      </w:r>
      <w:r w:rsidR="00B505A7" w:rsidRPr="00B505A7">
        <w:rPr>
          <w:rFonts w:ascii="Times New Roman" w:hAnsi="Times New Roman" w:cs="Times New Roman"/>
          <w:i/>
          <w:sz w:val="24"/>
          <w:szCs w:val="24"/>
        </w:rPr>
        <w:t>Pathways, practices and architectures: containing antimicrobial resistance in the cystic fibrosis clinic</w:t>
      </w:r>
      <w:r w:rsidR="00B505A7" w:rsidRPr="00B505A7">
        <w:rPr>
          <w:rFonts w:ascii="Times New Roman" w:hAnsi="Times New Roman" w:cs="Times New Roman"/>
          <w:sz w:val="24"/>
          <w:szCs w:val="24"/>
        </w:rPr>
        <w:t>,</w:t>
      </w:r>
      <w:r w:rsidR="00B505A7">
        <w:rPr>
          <w:rFonts w:ascii="Times New Roman" w:hAnsi="Times New Roman" w:cs="Times New Roman"/>
          <w:sz w:val="24"/>
          <w:szCs w:val="24"/>
        </w:rPr>
        <w:t xml:space="preserve"> </w:t>
      </w:r>
      <w:r w:rsidR="00B505A7" w:rsidRPr="00B505A7">
        <w:rPr>
          <w:rFonts w:ascii="Times New Roman" w:hAnsi="Times New Roman" w:cs="Times New Roman"/>
          <w:sz w:val="24"/>
          <w:szCs w:val="24"/>
        </w:rPr>
        <w:t>a</w:t>
      </w:r>
      <w:r w:rsidR="00B505A7">
        <w:rPr>
          <w:rFonts w:ascii="Times New Roman" w:hAnsi="Times New Roman" w:cs="Times New Roman"/>
          <w:sz w:val="24"/>
          <w:szCs w:val="24"/>
        </w:rPr>
        <w:t xml:space="preserve"> </w:t>
      </w:r>
      <w:r w:rsidR="00B505A7" w:rsidRPr="00B505A7">
        <w:rPr>
          <w:rFonts w:ascii="Times New Roman" w:hAnsi="Times New Roman" w:cs="Times New Roman"/>
          <w:sz w:val="24"/>
          <w:szCs w:val="24"/>
        </w:rPr>
        <w:t>UK</w:t>
      </w:r>
      <w:r w:rsidR="00B505A7">
        <w:rPr>
          <w:rFonts w:ascii="Times New Roman" w:hAnsi="Times New Roman" w:cs="Times New Roman"/>
          <w:sz w:val="24"/>
          <w:szCs w:val="24"/>
        </w:rPr>
        <w:t xml:space="preserve"> </w:t>
      </w:r>
      <w:r w:rsidR="00B505A7" w:rsidRPr="00B505A7">
        <w:rPr>
          <w:rFonts w:ascii="Times New Roman" w:hAnsi="Times New Roman" w:cs="Times New Roman"/>
          <w:sz w:val="24"/>
          <w:szCs w:val="24"/>
        </w:rPr>
        <w:t>AHRC</w:t>
      </w:r>
      <w:r w:rsidR="00B505A7">
        <w:rPr>
          <w:rFonts w:ascii="Times New Roman" w:hAnsi="Times New Roman" w:cs="Times New Roman"/>
          <w:sz w:val="24"/>
          <w:szCs w:val="24"/>
        </w:rPr>
        <w:t xml:space="preserve"> </w:t>
      </w:r>
      <w:r w:rsidR="00B505A7" w:rsidRPr="00B505A7">
        <w:rPr>
          <w:rFonts w:ascii="Times New Roman" w:hAnsi="Times New Roman" w:cs="Times New Roman"/>
          <w:sz w:val="24"/>
          <w:szCs w:val="24"/>
        </w:rPr>
        <w:t>funded</w:t>
      </w:r>
      <w:r w:rsidR="00B505A7">
        <w:rPr>
          <w:rFonts w:ascii="Times New Roman" w:hAnsi="Times New Roman" w:cs="Times New Roman"/>
          <w:sz w:val="24"/>
          <w:szCs w:val="24"/>
        </w:rPr>
        <w:t xml:space="preserve"> </w:t>
      </w:r>
      <w:r w:rsidR="00B505A7" w:rsidRPr="00B505A7">
        <w:rPr>
          <w:rFonts w:ascii="Times New Roman" w:hAnsi="Times New Roman" w:cs="Times New Roman"/>
          <w:sz w:val="24"/>
          <w:szCs w:val="24"/>
        </w:rPr>
        <w:t>study</w:t>
      </w:r>
      <w:r w:rsidR="00B505A7">
        <w:rPr>
          <w:rFonts w:ascii="Times New Roman" w:hAnsi="Times New Roman" w:cs="Times New Roman"/>
          <w:sz w:val="24"/>
          <w:szCs w:val="24"/>
        </w:rPr>
        <w:t xml:space="preserve"> </w:t>
      </w:r>
      <w:r w:rsidR="00B505A7" w:rsidRPr="00B505A7">
        <w:rPr>
          <w:rFonts w:ascii="Times New Roman" w:hAnsi="Times New Roman" w:cs="Times New Roman"/>
          <w:sz w:val="24"/>
          <w:szCs w:val="24"/>
        </w:rPr>
        <w:t>(AH/R002037/1)</w:t>
      </w:r>
      <w:r w:rsidR="00B505A7">
        <w:rPr>
          <w:rFonts w:ascii="Times New Roman" w:hAnsi="Times New Roman" w:cs="Times New Roman"/>
          <w:sz w:val="24"/>
          <w:szCs w:val="24"/>
        </w:rPr>
        <w:t xml:space="preserve"> </w:t>
      </w:r>
      <w:r w:rsidR="00D631CF" w:rsidRPr="00EE1E08">
        <w:rPr>
          <w:rFonts w:ascii="Times New Roman" w:hAnsi="Times New Roman" w:cs="Times New Roman"/>
          <w:sz w:val="24"/>
          <w:szCs w:val="24"/>
        </w:rPr>
        <w:t>examining practices in</w:t>
      </w:r>
      <w:r w:rsidRPr="00EE1E08">
        <w:rPr>
          <w:rFonts w:ascii="Times New Roman" w:hAnsi="Times New Roman" w:cs="Times New Roman"/>
          <w:sz w:val="24"/>
          <w:szCs w:val="24"/>
        </w:rPr>
        <w:t xml:space="preserve"> three cystic fibrosis clinics using</w:t>
      </w:r>
      <w:r w:rsidR="00FD7C50" w:rsidRPr="00EE1E08">
        <w:rPr>
          <w:rFonts w:ascii="Times New Roman" w:hAnsi="Times New Roman" w:cs="Times New Roman"/>
          <w:sz w:val="24"/>
          <w:szCs w:val="24"/>
        </w:rPr>
        <w:t xml:space="preserve"> visual and ethnographic methods</w:t>
      </w:r>
      <w:r w:rsidRPr="00EE1E08">
        <w:rPr>
          <w:rFonts w:ascii="Times New Roman" w:hAnsi="Times New Roman" w:cs="Times New Roman"/>
          <w:sz w:val="24"/>
          <w:szCs w:val="24"/>
        </w:rPr>
        <w:t xml:space="preserve">. </w:t>
      </w:r>
      <w:r w:rsidR="002A1310">
        <w:rPr>
          <w:rFonts w:ascii="Times New Roman" w:hAnsi="Times New Roman" w:cs="Times New Roman"/>
          <w:sz w:val="24"/>
          <w:szCs w:val="24"/>
        </w:rPr>
        <w:t>Clinical s</w:t>
      </w:r>
      <w:r w:rsidR="001B6C63" w:rsidRPr="00EE1E08">
        <w:rPr>
          <w:rFonts w:ascii="Times New Roman" w:hAnsi="Times New Roman" w:cs="Times New Roman"/>
          <w:sz w:val="24"/>
          <w:szCs w:val="24"/>
        </w:rPr>
        <w:t xml:space="preserve">taff practices of </w:t>
      </w:r>
      <w:r w:rsidR="005D76B8">
        <w:rPr>
          <w:rFonts w:ascii="Times New Roman" w:hAnsi="Times New Roman" w:cs="Times New Roman"/>
          <w:sz w:val="24"/>
          <w:szCs w:val="24"/>
        </w:rPr>
        <w:t xml:space="preserve">maintaining distancing </w:t>
      </w:r>
      <w:r w:rsidR="001B6C63" w:rsidRPr="00EE1E08">
        <w:rPr>
          <w:rFonts w:ascii="Times New Roman" w:hAnsi="Times New Roman" w:cs="Times New Roman"/>
          <w:sz w:val="24"/>
          <w:szCs w:val="24"/>
        </w:rPr>
        <w:t xml:space="preserve">were </w:t>
      </w:r>
      <w:r w:rsidRPr="00EE1E08">
        <w:rPr>
          <w:rFonts w:ascii="Times New Roman" w:hAnsi="Times New Roman" w:cs="Times New Roman"/>
          <w:sz w:val="24"/>
          <w:szCs w:val="24"/>
        </w:rPr>
        <w:t xml:space="preserve">often regarded </w:t>
      </w:r>
      <w:r w:rsidR="009A779D" w:rsidRPr="00EE1E08">
        <w:rPr>
          <w:rFonts w:ascii="Times New Roman" w:hAnsi="Times New Roman" w:cs="Times New Roman"/>
          <w:sz w:val="24"/>
          <w:szCs w:val="24"/>
        </w:rPr>
        <w:t xml:space="preserve">by patients </w:t>
      </w:r>
      <w:r w:rsidRPr="00EE1E08">
        <w:rPr>
          <w:rFonts w:ascii="Times New Roman" w:hAnsi="Times New Roman" w:cs="Times New Roman"/>
          <w:sz w:val="24"/>
          <w:szCs w:val="24"/>
        </w:rPr>
        <w:t xml:space="preserve">as </w:t>
      </w:r>
      <w:r w:rsidR="00DE24E1">
        <w:rPr>
          <w:rFonts w:ascii="Times New Roman" w:hAnsi="Times New Roman" w:cs="Times New Roman"/>
          <w:sz w:val="24"/>
          <w:szCs w:val="24"/>
        </w:rPr>
        <w:t>‘</w:t>
      </w:r>
      <w:r w:rsidR="005D76B8">
        <w:rPr>
          <w:rFonts w:ascii="Times New Roman" w:hAnsi="Times New Roman" w:cs="Times New Roman"/>
          <w:sz w:val="24"/>
          <w:szCs w:val="24"/>
        </w:rPr>
        <w:t>care-</w:t>
      </w:r>
      <w:proofErr w:type="spellStart"/>
      <w:r w:rsidR="005D76B8">
        <w:rPr>
          <w:rFonts w:ascii="Times New Roman" w:hAnsi="Times New Roman" w:cs="Times New Roman"/>
          <w:sz w:val="24"/>
          <w:szCs w:val="24"/>
        </w:rPr>
        <w:t>ful</w:t>
      </w:r>
      <w:proofErr w:type="spellEnd"/>
      <w:r w:rsidR="00DE24E1">
        <w:rPr>
          <w:rFonts w:ascii="Times New Roman" w:hAnsi="Times New Roman" w:cs="Times New Roman"/>
          <w:sz w:val="24"/>
          <w:szCs w:val="24"/>
        </w:rPr>
        <w:t>’</w:t>
      </w:r>
      <w:r w:rsidR="005D76B8">
        <w:rPr>
          <w:rFonts w:ascii="Times New Roman" w:hAnsi="Times New Roman" w:cs="Times New Roman"/>
          <w:sz w:val="24"/>
          <w:szCs w:val="24"/>
        </w:rPr>
        <w:t xml:space="preserve">, </w:t>
      </w:r>
      <w:r w:rsidR="00544A1B">
        <w:rPr>
          <w:rFonts w:ascii="Times New Roman" w:hAnsi="Times New Roman" w:cs="Times New Roman"/>
          <w:sz w:val="24"/>
          <w:szCs w:val="24"/>
        </w:rPr>
        <w:t xml:space="preserve">part of </w:t>
      </w:r>
      <w:r w:rsidR="001B6C63" w:rsidRPr="00EE1E08">
        <w:rPr>
          <w:rFonts w:ascii="Times New Roman" w:hAnsi="Times New Roman" w:cs="Times New Roman"/>
          <w:sz w:val="24"/>
          <w:szCs w:val="24"/>
        </w:rPr>
        <w:t xml:space="preserve">personalised </w:t>
      </w:r>
      <w:r w:rsidR="009A779D" w:rsidRPr="00EE1E08">
        <w:rPr>
          <w:rFonts w:ascii="Times New Roman" w:hAnsi="Times New Roman" w:cs="Times New Roman"/>
          <w:sz w:val="24"/>
          <w:szCs w:val="24"/>
        </w:rPr>
        <w:t>‘</w:t>
      </w:r>
      <w:r w:rsidR="001B6C63" w:rsidRPr="00EE1E08">
        <w:rPr>
          <w:rFonts w:ascii="Times New Roman" w:hAnsi="Times New Roman" w:cs="Times New Roman"/>
          <w:sz w:val="24"/>
          <w:szCs w:val="24"/>
        </w:rPr>
        <w:t>care in place</w:t>
      </w:r>
      <w:r w:rsidR="009A779D" w:rsidRPr="00EE1E08">
        <w:rPr>
          <w:rFonts w:ascii="Times New Roman" w:hAnsi="Times New Roman" w:cs="Times New Roman"/>
          <w:sz w:val="24"/>
          <w:szCs w:val="24"/>
        </w:rPr>
        <w:t>’</w:t>
      </w:r>
      <w:r w:rsidR="003708CD">
        <w:rPr>
          <w:rFonts w:ascii="Times New Roman" w:hAnsi="Times New Roman" w:cs="Times New Roman"/>
          <w:sz w:val="24"/>
          <w:szCs w:val="24"/>
        </w:rPr>
        <w:t xml:space="preserve">, embroiling </w:t>
      </w:r>
      <w:r w:rsidR="002A1310">
        <w:rPr>
          <w:rFonts w:ascii="Times New Roman" w:hAnsi="Times New Roman" w:cs="Times New Roman"/>
          <w:sz w:val="24"/>
          <w:szCs w:val="24"/>
        </w:rPr>
        <w:t>a wider care assemblage including ancillary staff, material</w:t>
      </w:r>
      <w:r w:rsidR="003708CD">
        <w:rPr>
          <w:rFonts w:ascii="Times New Roman" w:hAnsi="Times New Roman" w:cs="Times New Roman"/>
          <w:sz w:val="24"/>
          <w:szCs w:val="24"/>
        </w:rPr>
        <w:t>itie</w:t>
      </w:r>
      <w:r w:rsidR="002A1310">
        <w:rPr>
          <w:rFonts w:ascii="Times New Roman" w:hAnsi="Times New Roman" w:cs="Times New Roman"/>
          <w:sz w:val="24"/>
          <w:szCs w:val="24"/>
        </w:rPr>
        <w:t>s and architectures.</w:t>
      </w:r>
      <w:r w:rsidR="005D76B8">
        <w:rPr>
          <w:rFonts w:ascii="Times New Roman" w:hAnsi="Times New Roman" w:cs="Times New Roman"/>
          <w:sz w:val="24"/>
          <w:szCs w:val="24"/>
        </w:rPr>
        <w:t xml:space="preserve"> </w:t>
      </w:r>
      <w:r w:rsidR="009A779D" w:rsidRPr="00EE1E08">
        <w:rPr>
          <w:rFonts w:ascii="Times New Roman" w:hAnsi="Times New Roman" w:cs="Times New Roman"/>
          <w:sz w:val="24"/>
          <w:szCs w:val="24"/>
        </w:rPr>
        <w:t>P</w:t>
      </w:r>
      <w:r w:rsidR="00FD7C50" w:rsidRPr="00EE1E08">
        <w:rPr>
          <w:rFonts w:ascii="Times New Roman" w:hAnsi="Times New Roman" w:cs="Times New Roman"/>
          <w:sz w:val="24"/>
          <w:szCs w:val="24"/>
        </w:rPr>
        <w:t>atients</w:t>
      </w:r>
      <w:r w:rsidR="002E5255">
        <w:rPr>
          <w:rFonts w:ascii="Times New Roman" w:hAnsi="Times New Roman" w:cs="Times New Roman"/>
          <w:sz w:val="24"/>
          <w:szCs w:val="24"/>
        </w:rPr>
        <w:t xml:space="preserve"> also</w:t>
      </w:r>
      <w:r w:rsidR="00FD7C50" w:rsidRPr="00EE1E08">
        <w:rPr>
          <w:rFonts w:ascii="Times New Roman" w:hAnsi="Times New Roman" w:cs="Times New Roman"/>
          <w:sz w:val="24"/>
          <w:szCs w:val="24"/>
        </w:rPr>
        <w:t xml:space="preserve"> actively participate in distancing</w:t>
      </w:r>
      <w:r w:rsidR="00D864B1">
        <w:rPr>
          <w:rFonts w:ascii="Times New Roman" w:hAnsi="Times New Roman" w:cs="Times New Roman"/>
          <w:sz w:val="24"/>
          <w:szCs w:val="24"/>
        </w:rPr>
        <w:t xml:space="preserve"> as an ‘ethic of care’</w:t>
      </w:r>
      <w:r w:rsidR="0024512A">
        <w:rPr>
          <w:rFonts w:ascii="Times New Roman" w:hAnsi="Times New Roman" w:cs="Times New Roman"/>
          <w:sz w:val="24"/>
          <w:szCs w:val="24"/>
        </w:rPr>
        <w:t xml:space="preserve">, </w:t>
      </w:r>
      <w:r w:rsidR="00EC5900">
        <w:rPr>
          <w:rFonts w:ascii="Times New Roman" w:hAnsi="Times New Roman" w:cs="Times New Roman"/>
          <w:sz w:val="24"/>
          <w:szCs w:val="24"/>
        </w:rPr>
        <w:t xml:space="preserve">using strategies </w:t>
      </w:r>
      <w:r w:rsidR="001B6C63" w:rsidRPr="00EE1E08">
        <w:rPr>
          <w:rFonts w:ascii="Times New Roman" w:hAnsi="Times New Roman" w:cs="Times New Roman"/>
          <w:sz w:val="24"/>
          <w:szCs w:val="24"/>
        </w:rPr>
        <w:t>of ‘holding back’ and ‘looking out’</w:t>
      </w:r>
      <w:r w:rsidR="003708CD">
        <w:rPr>
          <w:rFonts w:ascii="Times New Roman" w:hAnsi="Times New Roman" w:cs="Times New Roman"/>
          <w:sz w:val="24"/>
          <w:szCs w:val="24"/>
        </w:rPr>
        <w:t xml:space="preserve"> in confined spaces</w:t>
      </w:r>
      <w:r w:rsidR="001B6C63" w:rsidRPr="00EE1E08">
        <w:rPr>
          <w:rFonts w:ascii="Times New Roman" w:hAnsi="Times New Roman" w:cs="Times New Roman"/>
          <w:sz w:val="24"/>
          <w:szCs w:val="24"/>
        </w:rPr>
        <w:t>.</w:t>
      </w:r>
      <w:r w:rsidR="005D76B8">
        <w:rPr>
          <w:rFonts w:ascii="Times New Roman" w:hAnsi="Times New Roman" w:cs="Times New Roman"/>
          <w:sz w:val="24"/>
          <w:szCs w:val="24"/>
        </w:rPr>
        <w:t xml:space="preserve"> </w:t>
      </w:r>
      <w:r w:rsidRPr="00EE1E08">
        <w:rPr>
          <w:rFonts w:ascii="Times New Roman" w:hAnsi="Times New Roman" w:cs="Times New Roman"/>
          <w:sz w:val="24"/>
          <w:szCs w:val="24"/>
        </w:rPr>
        <w:t xml:space="preserve">Yet </w:t>
      </w:r>
      <w:r w:rsidR="00DE24E1">
        <w:rPr>
          <w:rFonts w:ascii="Times New Roman" w:hAnsi="Times New Roman" w:cs="Times New Roman"/>
          <w:sz w:val="24"/>
          <w:szCs w:val="24"/>
        </w:rPr>
        <w:t xml:space="preserve">our </w:t>
      </w:r>
      <w:r w:rsidRPr="00EE1E08">
        <w:rPr>
          <w:rFonts w:ascii="Times New Roman" w:hAnsi="Times New Roman" w:cs="Times New Roman"/>
          <w:sz w:val="24"/>
          <w:szCs w:val="24"/>
        </w:rPr>
        <w:t>findings also highlight</w:t>
      </w:r>
      <w:r w:rsidR="002A1310">
        <w:rPr>
          <w:rFonts w:ascii="Times New Roman" w:hAnsi="Times New Roman" w:cs="Times New Roman"/>
          <w:sz w:val="24"/>
          <w:szCs w:val="24"/>
        </w:rPr>
        <w:t xml:space="preserve"> tensions between care, proximity and distance</w:t>
      </w:r>
      <w:r w:rsidR="00CE0FB1">
        <w:rPr>
          <w:rFonts w:ascii="Times New Roman" w:hAnsi="Times New Roman" w:cs="Times New Roman"/>
          <w:sz w:val="24"/>
          <w:szCs w:val="24"/>
        </w:rPr>
        <w:t xml:space="preserve"> in circulation spaces and communal areas</w:t>
      </w:r>
      <w:r w:rsidR="002A1310">
        <w:rPr>
          <w:rFonts w:ascii="Times New Roman" w:hAnsi="Times New Roman" w:cs="Times New Roman"/>
          <w:sz w:val="24"/>
          <w:szCs w:val="24"/>
        </w:rPr>
        <w:t xml:space="preserve">, </w:t>
      </w:r>
      <w:r w:rsidR="00CE0FB1">
        <w:rPr>
          <w:rFonts w:ascii="Times New Roman" w:hAnsi="Times New Roman" w:cs="Times New Roman"/>
          <w:sz w:val="24"/>
          <w:szCs w:val="24"/>
        </w:rPr>
        <w:t xml:space="preserve">including </w:t>
      </w:r>
      <w:r w:rsidR="002A1310">
        <w:rPr>
          <w:rFonts w:ascii="Times New Roman" w:hAnsi="Times New Roman" w:cs="Times New Roman"/>
          <w:sz w:val="24"/>
          <w:szCs w:val="24"/>
        </w:rPr>
        <w:t>transient spaces where</w:t>
      </w:r>
      <w:r w:rsidRPr="00EE1E08">
        <w:rPr>
          <w:rFonts w:ascii="Times New Roman" w:hAnsi="Times New Roman" w:cs="Times New Roman"/>
          <w:sz w:val="24"/>
          <w:szCs w:val="24"/>
        </w:rPr>
        <w:t xml:space="preserve"> </w:t>
      </w:r>
      <w:r w:rsidR="002A1310">
        <w:rPr>
          <w:rFonts w:ascii="Times New Roman" w:hAnsi="Times New Roman" w:cs="Times New Roman"/>
          <w:sz w:val="24"/>
          <w:szCs w:val="24"/>
        </w:rPr>
        <w:t>the assemblage of care breaks down</w:t>
      </w:r>
      <w:r w:rsidR="00FD7C50" w:rsidRPr="00EE1E08">
        <w:rPr>
          <w:rFonts w:ascii="Times New Roman" w:hAnsi="Times New Roman" w:cs="Times New Roman"/>
          <w:sz w:val="24"/>
          <w:szCs w:val="24"/>
        </w:rPr>
        <w:t xml:space="preserve">. </w:t>
      </w:r>
      <w:r w:rsidR="007E084F" w:rsidRPr="00EE1E08">
        <w:rPr>
          <w:rFonts w:ascii="Times New Roman" w:hAnsi="Times New Roman" w:cs="Times New Roman"/>
          <w:sz w:val="24"/>
          <w:szCs w:val="24"/>
        </w:rPr>
        <w:t xml:space="preserve">The article concludes by considering </w:t>
      </w:r>
      <w:r w:rsidR="009A779D" w:rsidRPr="00EE1E08">
        <w:rPr>
          <w:rFonts w:ascii="Times New Roman" w:hAnsi="Times New Roman" w:cs="Times New Roman"/>
          <w:sz w:val="24"/>
          <w:szCs w:val="24"/>
        </w:rPr>
        <w:t>wider</w:t>
      </w:r>
      <w:r w:rsidR="001B6C63" w:rsidRPr="00EE1E08">
        <w:rPr>
          <w:rFonts w:ascii="Times New Roman" w:hAnsi="Times New Roman" w:cs="Times New Roman"/>
          <w:sz w:val="24"/>
          <w:szCs w:val="24"/>
        </w:rPr>
        <w:t xml:space="preserve"> implication</w:t>
      </w:r>
      <w:r w:rsidR="007E084F" w:rsidRPr="00EE1E08">
        <w:rPr>
          <w:rFonts w:ascii="Times New Roman" w:hAnsi="Times New Roman" w:cs="Times New Roman"/>
          <w:sz w:val="24"/>
          <w:szCs w:val="24"/>
        </w:rPr>
        <w:t>s for</w:t>
      </w:r>
      <w:r w:rsidR="00B87258">
        <w:rPr>
          <w:rFonts w:ascii="Times New Roman" w:hAnsi="Times New Roman" w:cs="Times New Roman"/>
          <w:sz w:val="24"/>
          <w:szCs w:val="24"/>
        </w:rPr>
        <w:t xml:space="preserve"> healthcare design and for the </w:t>
      </w:r>
      <w:r w:rsidR="00FD7C50" w:rsidRPr="00EE1E08">
        <w:rPr>
          <w:rFonts w:ascii="Times New Roman" w:hAnsi="Times New Roman" w:cs="Times New Roman"/>
          <w:sz w:val="24"/>
          <w:szCs w:val="24"/>
        </w:rPr>
        <w:t xml:space="preserve">COVID-19 pandemic. </w:t>
      </w:r>
    </w:p>
    <w:p w14:paraId="36DD3F60" w14:textId="258C9167" w:rsidR="00C745F0" w:rsidRDefault="00C745F0" w:rsidP="00EE1E08">
      <w:pPr>
        <w:spacing w:line="480" w:lineRule="auto"/>
        <w:rPr>
          <w:rFonts w:ascii="Times New Roman" w:hAnsi="Times New Roman" w:cs="Times New Roman"/>
          <w:sz w:val="24"/>
          <w:szCs w:val="24"/>
        </w:rPr>
      </w:pPr>
      <w:r w:rsidRPr="00EE1E08">
        <w:rPr>
          <w:rFonts w:ascii="Times New Roman" w:hAnsi="Times New Roman" w:cs="Times New Roman"/>
          <w:b/>
          <w:bCs/>
          <w:sz w:val="24"/>
          <w:szCs w:val="24"/>
        </w:rPr>
        <w:t xml:space="preserve">Keywords: </w:t>
      </w:r>
      <w:r w:rsidR="00B87258" w:rsidRPr="00B87258">
        <w:rPr>
          <w:rFonts w:ascii="Times New Roman" w:hAnsi="Times New Roman" w:cs="Times New Roman"/>
          <w:sz w:val="24"/>
          <w:szCs w:val="24"/>
        </w:rPr>
        <w:t>care</w:t>
      </w:r>
      <w:r w:rsidR="009B26F0">
        <w:rPr>
          <w:rFonts w:ascii="Times New Roman" w:hAnsi="Times New Roman" w:cs="Times New Roman"/>
          <w:sz w:val="24"/>
          <w:szCs w:val="24"/>
        </w:rPr>
        <w:t>;</w:t>
      </w:r>
      <w:r w:rsidR="00B87258">
        <w:rPr>
          <w:rFonts w:ascii="Times New Roman" w:hAnsi="Times New Roman" w:cs="Times New Roman"/>
          <w:b/>
          <w:bCs/>
          <w:sz w:val="24"/>
          <w:szCs w:val="24"/>
        </w:rPr>
        <w:t xml:space="preserve"> </w:t>
      </w:r>
      <w:r w:rsidR="007E2DD1" w:rsidRPr="00EE1E08">
        <w:rPr>
          <w:rFonts w:ascii="Times New Roman" w:hAnsi="Times New Roman" w:cs="Times New Roman"/>
          <w:sz w:val="24"/>
          <w:szCs w:val="24"/>
        </w:rPr>
        <w:t>infection prevention</w:t>
      </w:r>
      <w:r w:rsidR="007867F8">
        <w:rPr>
          <w:rFonts w:ascii="Times New Roman" w:hAnsi="Times New Roman" w:cs="Times New Roman"/>
          <w:sz w:val="24"/>
          <w:szCs w:val="24"/>
        </w:rPr>
        <w:t>;</w:t>
      </w:r>
      <w:r w:rsidR="007E2DD1" w:rsidRPr="00EE1E08">
        <w:rPr>
          <w:rFonts w:ascii="Times New Roman" w:hAnsi="Times New Roman" w:cs="Times New Roman"/>
          <w:sz w:val="24"/>
          <w:szCs w:val="24"/>
        </w:rPr>
        <w:t xml:space="preserve"> cystic fibrosis</w:t>
      </w:r>
      <w:r w:rsidR="007867F8">
        <w:rPr>
          <w:rFonts w:ascii="Times New Roman" w:hAnsi="Times New Roman" w:cs="Times New Roman"/>
          <w:sz w:val="24"/>
          <w:szCs w:val="24"/>
        </w:rPr>
        <w:t>;</w:t>
      </w:r>
      <w:r w:rsidR="007E2DD1" w:rsidRPr="00EE1E08">
        <w:rPr>
          <w:rFonts w:ascii="Times New Roman" w:hAnsi="Times New Roman" w:cs="Times New Roman"/>
          <w:sz w:val="24"/>
          <w:szCs w:val="24"/>
        </w:rPr>
        <w:t xml:space="preserve"> distancing</w:t>
      </w:r>
      <w:r w:rsidR="007867F8">
        <w:rPr>
          <w:rFonts w:ascii="Times New Roman" w:hAnsi="Times New Roman" w:cs="Times New Roman"/>
          <w:sz w:val="24"/>
          <w:szCs w:val="24"/>
        </w:rPr>
        <w:t>;</w:t>
      </w:r>
      <w:r w:rsidR="00B87258">
        <w:rPr>
          <w:rFonts w:ascii="Times New Roman" w:hAnsi="Times New Roman" w:cs="Times New Roman"/>
          <w:sz w:val="24"/>
          <w:szCs w:val="24"/>
        </w:rPr>
        <w:t xml:space="preserve"> </w:t>
      </w:r>
      <w:r w:rsidR="007E2DD1" w:rsidRPr="00EE1E08">
        <w:rPr>
          <w:rFonts w:ascii="Times New Roman" w:hAnsi="Times New Roman" w:cs="Times New Roman"/>
          <w:sz w:val="24"/>
          <w:szCs w:val="24"/>
        </w:rPr>
        <w:t>architectures</w:t>
      </w:r>
      <w:r w:rsidR="007867F8">
        <w:rPr>
          <w:rFonts w:ascii="Times New Roman" w:hAnsi="Times New Roman" w:cs="Times New Roman"/>
          <w:sz w:val="24"/>
          <w:szCs w:val="24"/>
        </w:rPr>
        <w:t>;</w:t>
      </w:r>
      <w:r w:rsidR="00383854">
        <w:rPr>
          <w:rFonts w:ascii="Times New Roman" w:hAnsi="Times New Roman" w:cs="Times New Roman"/>
          <w:sz w:val="24"/>
          <w:szCs w:val="24"/>
        </w:rPr>
        <w:t xml:space="preserve"> materialities</w:t>
      </w:r>
      <w:r w:rsidR="007867F8">
        <w:rPr>
          <w:rFonts w:ascii="Times New Roman" w:hAnsi="Times New Roman" w:cs="Times New Roman"/>
          <w:sz w:val="24"/>
          <w:szCs w:val="24"/>
        </w:rPr>
        <w:t>;</w:t>
      </w:r>
      <w:r w:rsidR="007E2DD1" w:rsidRPr="00EE1E08">
        <w:rPr>
          <w:rFonts w:ascii="Times New Roman" w:hAnsi="Times New Roman" w:cs="Times New Roman"/>
          <w:sz w:val="24"/>
          <w:szCs w:val="24"/>
        </w:rPr>
        <w:t xml:space="preserve"> place</w:t>
      </w:r>
      <w:r w:rsidR="007867F8">
        <w:rPr>
          <w:rFonts w:ascii="Times New Roman" w:hAnsi="Times New Roman" w:cs="Times New Roman"/>
          <w:sz w:val="24"/>
          <w:szCs w:val="24"/>
        </w:rPr>
        <w:t xml:space="preserve">; </w:t>
      </w:r>
      <w:r w:rsidR="004711C8" w:rsidRPr="00EE1E08">
        <w:rPr>
          <w:rFonts w:ascii="Times New Roman" w:hAnsi="Times New Roman" w:cs="Times New Roman"/>
          <w:sz w:val="24"/>
          <w:szCs w:val="24"/>
        </w:rPr>
        <w:t>boundary work</w:t>
      </w:r>
    </w:p>
    <w:p w14:paraId="2CE813C1" w14:textId="77777777" w:rsidR="00247D7F" w:rsidRDefault="00247D7F" w:rsidP="00EE1E08">
      <w:pPr>
        <w:spacing w:line="480" w:lineRule="auto"/>
        <w:rPr>
          <w:rFonts w:ascii="Times New Roman" w:hAnsi="Times New Roman" w:cs="Times New Roman"/>
          <w:b/>
          <w:bCs/>
          <w:sz w:val="24"/>
          <w:szCs w:val="24"/>
        </w:rPr>
      </w:pPr>
    </w:p>
    <w:p w14:paraId="5E051376" w14:textId="77777777" w:rsidR="005D76B8" w:rsidRDefault="005D76B8" w:rsidP="00EE1E08">
      <w:pPr>
        <w:spacing w:line="480" w:lineRule="auto"/>
        <w:rPr>
          <w:rFonts w:ascii="Times New Roman" w:hAnsi="Times New Roman" w:cs="Times New Roman"/>
          <w:b/>
          <w:bCs/>
          <w:sz w:val="24"/>
          <w:szCs w:val="24"/>
        </w:rPr>
      </w:pPr>
    </w:p>
    <w:p w14:paraId="1AB2764E" w14:textId="77777777" w:rsidR="00E5236D" w:rsidRPr="00EE1E08" w:rsidRDefault="00E5236D" w:rsidP="00EE1E08">
      <w:pPr>
        <w:spacing w:line="480" w:lineRule="auto"/>
        <w:rPr>
          <w:rFonts w:ascii="Times New Roman" w:hAnsi="Times New Roman" w:cs="Times New Roman"/>
          <w:b/>
          <w:bCs/>
          <w:sz w:val="24"/>
          <w:szCs w:val="24"/>
        </w:rPr>
      </w:pPr>
    </w:p>
    <w:p w14:paraId="4BD358F1" w14:textId="1CB2DCEF" w:rsidR="008F20CB" w:rsidRPr="00EE1E08" w:rsidRDefault="0099204E" w:rsidP="00EE1E08">
      <w:pPr>
        <w:spacing w:line="480" w:lineRule="auto"/>
        <w:rPr>
          <w:rFonts w:ascii="Times New Roman" w:hAnsi="Times New Roman" w:cs="Times New Roman"/>
          <w:b/>
          <w:bCs/>
          <w:sz w:val="24"/>
          <w:szCs w:val="24"/>
        </w:rPr>
      </w:pPr>
      <w:r>
        <w:rPr>
          <w:rFonts w:ascii="Times New Roman" w:hAnsi="Times New Roman" w:cs="Times New Roman"/>
          <w:b/>
          <w:bCs/>
          <w:sz w:val="24"/>
          <w:szCs w:val="24"/>
        </w:rPr>
        <w:t>I</w:t>
      </w:r>
      <w:r w:rsidR="008F20CB" w:rsidRPr="00EE1E08">
        <w:rPr>
          <w:rFonts w:ascii="Times New Roman" w:hAnsi="Times New Roman" w:cs="Times New Roman"/>
          <w:b/>
          <w:bCs/>
          <w:sz w:val="24"/>
          <w:szCs w:val="24"/>
        </w:rPr>
        <w:t xml:space="preserve">ntroduction </w:t>
      </w:r>
    </w:p>
    <w:p w14:paraId="241A9E9A" w14:textId="78D91C66" w:rsidR="006D1491" w:rsidRPr="00EE1E08" w:rsidRDefault="00CE508C"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Care </w:t>
      </w:r>
      <w:r w:rsidR="00CE523C" w:rsidRPr="00EE1E08">
        <w:rPr>
          <w:rFonts w:ascii="Times New Roman" w:hAnsi="Times New Roman" w:cs="Times New Roman"/>
          <w:sz w:val="24"/>
          <w:szCs w:val="24"/>
        </w:rPr>
        <w:t>i</w:t>
      </w:r>
      <w:r w:rsidRPr="00EE1E08">
        <w:rPr>
          <w:rFonts w:ascii="Times New Roman" w:hAnsi="Times New Roman" w:cs="Times New Roman"/>
          <w:sz w:val="24"/>
          <w:szCs w:val="24"/>
        </w:rPr>
        <w:t xml:space="preserve">s often </w:t>
      </w:r>
      <w:r w:rsidR="00837100" w:rsidRPr="00EE1E08">
        <w:rPr>
          <w:rFonts w:ascii="Times New Roman" w:hAnsi="Times New Roman" w:cs="Times New Roman"/>
          <w:sz w:val="24"/>
          <w:szCs w:val="24"/>
        </w:rPr>
        <w:t xml:space="preserve">theorised </w:t>
      </w:r>
      <w:r w:rsidRPr="00EE1E08">
        <w:rPr>
          <w:rFonts w:ascii="Times New Roman" w:hAnsi="Times New Roman" w:cs="Times New Roman"/>
          <w:sz w:val="24"/>
          <w:szCs w:val="24"/>
        </w:rPr>
        <w:t xml:space="preserve">in terms of proximity – the physical </w:t>
      </w:r>
      <w:r w:rsidR="00837100" w:rsidRPr="00EE1E08">
        <w:rPr>
          <w:rFonts w:ascii="Times New Roman" w:hAnsi="Times New Roman" w:cs="Times New Roman"/>
          <w:sz w:val="24"/>
          <w:szCs w:val="24"/>
        </w:rPr>
        <w:t>proximity</w:t>
      </w:r>
      <w:r w:rsidRPr="00EE1E08">
        <w:rPr>
          <w:rFonts w:ascii="Times New Roman" w:hAnsi="Times New Roman" w:cs="Times New Roman"/>
          <w:sz w:val="24"/>
          <w:szCs w:val="24"/>
        </w:rPr>
        <w:t xml:space="preserve"> </w:t>
      </w:r>
      <w:r w:rsidR="00076237" w:rsidRPr="00EE1E08">
        <w:rPr>
          <w:rFonts w:ascii="Times New Roman" w:hAnsi="Times New Roman" w:cs="Times New Roman"/>
          <w:sz w:val="24"/>
          <w:szCs w:val="24"/>
        </w:rPr>
        <w:t xml:space="preserve">of </w:t>
      </w:r>
      <w:r w:rsidRPr="00EE1E08">
        <w:rPr>
          <w:rFonts w:ascii="Times New Roman" w:hAnsi="Times New Roman" w:cs="Times New Roman"/>
          <w:sz w:val="24"/>
          <w:szCs w:val="24"/>
        </w:rPr>
        <w:t xml:space="preserve">direct hands on </w:t>
      </w:r>
      <w:r w:rsidR="00076237" w:rsidRPr="00EE1E08">
        <w:rPr>
          <w:rFonts w:ascii="Times New Roman" w:hAnsi="Times New Roman" w:cs="Times New Roman"/>
          <w:sz w:val="24"/>
          <w:szCs w:val="24"/>
        </w:rPr>
        <w:t>‘bodywork’</w:t>
      </w:r>
      <w:r w:rsidRPr="00EE1E08">
        <w:rPr>
          <w:rFonts w:ascii="Times New Roman" w:hAnsi="Times New Roman" w:cs="Times New Roman"/>
          <w:sz w:val="24"/>
          <w:szCs w:val="24"/>
        </w:rPr>
        <w:t xml:space="preserve"> (Twigg </w:t>
      </w:r>
      <w:r w:rsidR="00E767E8" w:rsidRPr="00EE1E08">
        <w:rPr>
          <w:rFonts w:ascii="Times New Roman" w:hAnsi="Times New Roman" w:cs="Times New Roman"/>
          <w:sz w:val="24"/>
          <w:szCs w:val="24"/>
        </w:rPr>
        <w:t>et al. 2011</w:t>
      </w:r>
      <w:r w:rsidRPr="00EE1E08">
        <w:rPr>
          <w:rFonts w:ascii="Times New Roman" w:hAnsi="Times New Roman" w:cs="Times New Roman"/>
          <w:sz w:val="24"/>
          <w:szCs w:val="24"/>
        </w:rPr>
        <w:t>),</w:t>
      </w:r>
      <w:r w:rsidR="005703A6">
        <w:rPr>
          <w:rFonts w:ascii="Times New Roman" w:hAnsi="Times New Roman" w:cs="Times New Roman"/>
          <w:sz w:val="24"/>
          <w:szCs w:val="24"/>
        </w:rPr>
        <w:t xml:space="preserve"> and relations of</w:t>
      </w:r>
      <w:r w:rsidRPr="00EE1E08">
        <w:rPr>
          <w:rFonts w:ascii="Times New Roman" w:hAnsi="Times New Roman" w:cs="Times New Roman"/>
          <w:sz w:val="24"/>
          <w:szCs w:val="24"/>
        </w:rPr>
        <w:t xml:space="preserve"> </w:t>
      </w:r>
      <w:r w:rsidR="00911889" w:rsidRPr="00EE1E08">
        <w:rPr>
          <w:rFonts w:ascii="Times New Roman" w:hAnsi="Times New Roman" w:cs="Times New Roman"/>
          <w:sz w:val="24"/>
          <w:szCs w:val="24"/>
        </w:rPr>
        <w:t xml:space="preserve">empathy and </w:t>
      </w:r>
      <w:r w:rsidR="00A937D8">
        <w:rPr>
          <w:rFonts w:ascii="Times New Roman" w:hAnsi="Times New Roman" w:cs="Times New Roman"/>
          <w:sz w:val="24"/>
          <w:szCs w:val="24"/>
        </w:rPr>
        <w:t>emotional closeness (</w:t>
      </w:r>
      <w:proofErr w:type="spellStart"/>
      <w:r w:rsidR="00A937D8">
        <w:rPr>
          <w:rFonts w:ascii="Times New Roman" w:hAnsi="Times New Roman" w:cs="Times New Roman"/>
          <w:sz w:val="24"/>
          <w:szCs w:val="24"/>
        </w:rPr>
        <w:t>Wuest</w:t>
      </w:r>
      <w:proofErr w:type="spellEnd"/>
      <w:r w:rsidR="00C57D49">
        <w:rPr>
          <w:rFonts w:ascii="Times New Roman" w:hAnsi="Times New Roman" w:cs="Times New Roman"/>
          <w:sz w:val="24"/>
          <w:szCs w:val="24"/>
        </w:rPr>
        <w:t xml:space="preserve"> 1997</w:t>
      </w:r>
      <w:r w:rsidRPr="00EE1E08">
        <w:rPr>
          <w:rFonts w:ascii="Times New Roman" w:hAnsi="Times New Roman" w:cs="Times New Roman"/>
          <w:sz w:val="24"/>
          <w:szCs w:val="24"/>
        </w:rPr>
        <w:t xml:space="preserve">). </w:t>
      </w:r>
      <w:r w:rsidR="00837100" w:rsidRPr="00EE1E08">
        <w:rPr>
          <w:rFonts w:ascii="Times New Roman" w:hAnsi="Times New Roman" w:cs="Times New Roman"/>
          <w:sz w:val="24"/>
          <w:szCs w:val="24"/>
        </w:rPr>
        <w:t>In contrast</w:t>
      </w:r>
      <w:r w:rsidR="00CE523C" w:rsidRPr="00EE1E08">
        <w:rPr>
          <w:rFonts w:ascii="Times New Roman" w:hAnsi="Times New Roman" w:cs="Times New Roman"/>
          <w:sz w:val="24"/>
          <w:szCs w:val="24"/>
        </w:rPr>
        <w:t>,</w:t>
      </w:r>
      <w:r w:rsidR="00837100" w:rsidRPr="00EE1E08">
        <w:rPr>
          <w:rFonts w:ascii="Times New Roman" w:hAnsi="Times New Roman" w:cs="Times New Roman"/>
          <w:sz w:val="24"/>
          <w:szCs w:val="24"/>
        </w:rPr>
        <w:t xml:space="preserve"> </w:t>
      </w:r>
      <w:r w:rsidR="008316F4" w:rsidRPr="00EE1E08">
        <w:rPr>
          <w:rFonts w:ascii="Times New Roman" w:hAnsi="Times New Roman" w:cs="Times New Roman"/>
          <w:sz w:val="24"/>
          <w:szCs w:val="24"/>
        </w:rPr>
        <w:t>emotional and physical distance have been associated with ‘cold care’ (Pols</w:t>
      </w:r>
      <w:r w:rsidR="00344A11" w:rsidRPr="00EE1E08">
        <w:rPr>
          <w:rFonts w:ascii="Times New Roman" w:hAnsi="Times New Roman" w:cs="Times New Roman"/>
          <w:sz w:val="24"/>
          <w:szCs w:val="24"/>
        </w:rPr>
        <w:t xml:space="preserve"> 2012</w:t>
      </w:r>
      <w:r w:rsidR="008316F4" w:rsidRPr="00EE1E08">
        <w:rPr>
          <w:rFonts w:ascii="Times New Roman" w:hAnsi="Times New Roman" w:cs="Times New Roman"/>
          <w:sz w:val="24"/>
          <w:szCs w:val="24"/>
        </w:rPr>
        <w:t>)</w:t>
      </w:r>
      <w:r w:rsidR="00837100" w:rsidRPr="00EE1E08">
        <w:rPr>
          <w:rFonts w:ascii="Times New Roman" w:hAnsi="Times New Roman" w:cs="Times New Roman"/>
          <w:sz w:val="24"/>
          <w:szCs w:val="24"/>
        </w:rPr>
        <w:t xml:space="preserve">. Yet literature on </w:t>
      </w:r>
      <w:r w:rsidR="00BE6C3B" w:rsidRPr="00EE1E08">
        <w:rPr>
          <w:rFonts w:ascii="Times New Roman" w:hAnsi="Times New Roman" w:cs="Times New Roman"/>
          <w:sz w:val="24"/>
          <w:szCs w:val="24"/>
        </w:rPr>
        <w:t>‘</w:t>
      </w:r>
      <w:r w:rsidR="00837100" w:rsidRPr="00EE1E08">
        <w:rPr>
          <w:rFonts w:ascii="Times New Roman" w:hAnsi="Times New Roman" w:cs="Times New Roman"/>
          <w:sz w:val="24"/>
          <w:szCs w:val="24"/>
        </w:rPr>
        <w:t xml:space="preserve">landscapes </w:t>
      </w:r>
      <w:r w:rsidR="008316F4" w:rsidRPr="00EE1E08">
        <w:rPr>
          <w:rFonts w:ascii="Times New Roman" w:hAnsi="Times New Roman" w:cs="Times New Roman"/>
          <w:sz w:val="24"/>
          <w:szCs w:val="24"/>
        </w:rPr>
        <w:t>of care</w:t>
      </w:r>
      <w:r w:rsidR="00BE6C3B" w:rsidRPr="00EE1E08">
        <w:rPr>
          <w:rFonts w:ascii="Times New Roman" w:hAnsi="Times New Roman" w:cs="Times New Roman"/>
          <w:sz w:val="24"/>
          <w:szCs w:val="24"/>
        </w:rPr>
        <w:t xml:space="preserve">’ </w:t>
      </w:r>
      <w:r w:rsidR="00344A11" w:rsidRPr="00EE1E08">
        <w:rPr>
          <w:rFonts w:ascii="Times New Roman" w:hAnsi="Times New Roman" w:cs="Times New Roman"/>
          <w:sz w:val="24"/>
          <w:szCs w:val="24"/>
        </w:rPr>
        <w:t xml:space="preserve">troubles </w:t>
      </w:r>
      <w:r w:rsidR="00837100" w:rsidRPr="00EE1E08">
        <w:rPr>
          <w:rFonts w:ascii="Times New Roman" w:hAnsi="Times New Roman" w:cs="Times New Roman"/>
          <w:sz w:val="24"/>
          <w:szCs w:val="24"/>
        </w:rPr>
        <w:t xml:space="preserve">these </w:t>
      </w:r>
      <w:r w:rsidR="008316F4" w:rsidRPr="00EE1E08">
        <w:rPr>
          <w:rFonts w:ascii="Times New Roman" w:hAnsi="Times New Roman" w:cs="Times New Roman"/>
          <w:sz w:val="24"/>
          <w:szCs w:val="24"/>
        </w:rPr>
        <w:t>di</w:t>
      </w:r>
      <w:r w:rsidR="006A2E82" w:rsidRPr="00EE1E08">
        <w:rPr>
          <w:rFonts w:ascii="Times New Roman" w:hAnsi="Times New Roman" w:cs="Times New Roman"/>
          <w:sz w:val="24"/>
          <w:szCs w:val="24"/>
        </w:rPr>
        <w:t>stinct</w:t>
      </w:r>
      <w:r w:rsidR="008316F4" w:rsidRPr="00EE1E08">
        <w:rPr>
          <w:rFonts w:ascii="Times New Roman" w:hAnsi="Times New Roman" w:cs="Times New Roman"/>
          <w:sz w:val="24"/>
          <w:szCs w:val="24"/>
        </w:rPr>
        <w:t xml:space="preserve">ions </w:t>
      </w:r>
      <w:r w:rsidR="00837100" w:rsidRPr="00EE1E08">
        <w:rPr>
          <w:rFonts w:ascii="Times New Roman" w:hAnsi="Times New Roman" w:cs="Times New Roman"/>
          <w:sz w:val="24"/>
          <w:szCs w:val="24"/>
        </w:rPr>
        <w:t>between proximity and d</w:t>
      </w:r>
      <w:r w:rsidR="007665D5" w:rsidRPr="00EE1E08">
        <w:rPr>
          <w:rFonts w:ascii="Times New Roman" w:hAnsi="Times New Roman" w:cs="Times New Roman"/>
          <w:sz w:val="24"/>
          <w:szCs w:val="24"/>
        </w:rPr>
        <w:t>istance</w:t>
      </w:r>
      <w:r w:rsidR="00837100" w:rsidRPr="00EE1E08">
        <w:rPr>
          <w:rFonts w:ascii="Times New Roman" w:hAnsi="Times New Roman" w:cs="Times New Roman"/>
          <w:sz w:val="24"/>
          <w:szCs w:val="24"/>
        </w:rPr>
        <w:t xml:space="preserve">, in seeking to understand </w:t>
      </w:r>
      <w:r w:rsidR="00341C5C" w:rsidRPr="00EE1E08">
        <w:rPr>
          <w:rFonts w:ascii="Times New Roman" w:hAnsi="Times New Roman" w:cs="Times New Roman"/>
          <w:sz w:val="24"/>
          <w:szCs w:val="24"/>
        </w:rPr>
        <w:t xml:space="preserve">‘the thoroughly spatial ways in which care [is] structured and practiced’ (Milligan and Wiles </w:t>
      </w:r>
      <w:r w:rsidR="00382658" w:rsidRPr="00EE1E08">
        <w:rPr>
          <w:rFonts w:ascii="Times New Roman" w:hAnsi="Times New Roman" w:cs="Times New Roman"/>
          <w:sz w:val="24"/>
          <w:szCs w:val="24"/>
        </w:rPr>
        <w:t xml:space="preserve">2010 </w:t>
      </w:r>
      <w:r w:rsidR="00341C5C" w:rsidRPr="00EE1E08">
        <w:rPr>
          <w:rFonts w:ascii="Times New Roman" w:hAnsi="Times New Roman" w:cs="Times New Roman"/>
          <w:sz w:val="24"/>
          <w:szCs w:val="24"/>
        </w:rPr>
        <w:t>p.283</w:t>
      </w:r>
      <w:r w:rsidR="00382658" w:rsidRPr="00EE1E08">
        <w:rPr>
          <w:rFonts w:ascii="Times New Roman" w:hAnsi="Times New Roman" w:cs="Times New Roman"/>
          <w:sz w:val="24"/>
          <w:szCs w:val="24"/>
        </w:rPr>
        <w:t>, citing Brown 2003</w:t>
      </w:r>
      <w:r w:rsidR="00341C5C" w:rsidRPr="00EE1E08">
        <w:rPr>
          <w:rFonts w:ascii="Times New Roman" w:hAnsi="Times New Roman" w:cs="Times New Roman"/>
          <w:sz w:val="24"/>
          <w:szCs w:val="24"/>
        </w:rPr>
        <w:t xml:space="preserve">). </w:t>
      </w:r>
      <w:bookmarkStart w:id="1" w:name="_Hlk47601934"/>
      <w:r w:rsidR="00C50D25">
        <w:rPr>
          <w:rFonts w:ascii="Times New Roman" w:hAnsi="Times New Roman" w:cs="Times New Roman"/>
          <w:sz w:val="24"/>
          <w:szCs w:val="24"/>
        </w:rPr>
        <w:t xml:space="preserve">This includes exploring </w:t>
      </w:r>
      <w:r w:rsidR="00B90625">
        <w:rPr>
          <w:rFonts w:ascii="Times New Roman" w:hAnsi="Times New Roman" w:cs="Times New Roman"/>
          <w:sz w:val="24"/>
          <w:szCs w:val="24"/>
        </w:rPr>
        <w:t xml:space="preserve">the potential of </w:t>
      </w:r>
      <w:r w:rsidR="00F9799B">
        <w:rPr>
          <w:rFonts w:ascii="Times New Roman" w:hAnsi="Times New Roman" w:cs="Times New Roman"/>
          <w:sz w:val="24"/>
          <w:szCs w:val="24"/>
        </w:rPr>
        <w:t xml:space="preserve">new Information and Communication Technologies (ICTS) </w:t>
      </w:r>
      <w:r w:rsidR="00B90625">
        <w:rPr>
          <w:rFonts w:ascii="Times New Roman" w:hAnsi="Times New Roman" w:cs="Times New Roman"/>
          <w:sz w:val="24"/>
          <w:szCs w:val="24"/>
        </w:rPr>
        <w:t xml:space="preserve">to </w:t>
      </w:r>
      <w:r w:rsidR="00F9799B">
        <w:rPr>
          <w:rFonts w:ascii="Times New Roman" w:hAnsi="Times New Roman" w:cs="Times New Roman"/>
          <w:sz w:val="24"/>
          <w:szCs w:val="24"/>
        </w:rPr>
        <w:t xml:space="preserve">facilitate </w:t>
      </w:r>
      <w:r w:rsidR="00B90625">
        <w:rPr>
          <w:rFonts w:ascii="Times New Roman" w:hAnsi="Times New Roman" w:cs="Times New Roman"/>
          <w:sz w:val="24"/>
          <w:szCs w:val="24"/>
        </w:rPr>
        <w:t>‘</w:t>
      </w:r>
      <w:r w:rsidR="00F9799B">
        <w:rPr>
          <w:rFonts w:ascii="Times New Roman" w:hAnsi="Times New Roman" w:cs="Times New Roman"/>
          <w:sz w:val="24"/>
          <w:szCs w:val="24"/>
        </w:rPr>
        <w:t>care at a distance</w:t>
      </w:r>
      <w:r w:rsidR="00B90625">
        <w:rPr>
          <w:rFonts w:ascii="Times New Roman" w:hAnsi="Times New Roman" w:cs="Times New Roman"/>
          <w:sz w:val="24"/>
          <w:szCs w:val="24"/>
        </w:rPr>
        <w:t>’</w:t>
      </w:r>
      <w:r w:rsidR="00F9799B">
        <w:rPr>
          <w:rFonts w:ascii="Times New Roman" w:hAnsi="Times New Roman" w:cs="Times New Roman"/>
          <w:sz w:val="24"/>
          <w:szCs w:val="24"/>
        </w:rPr>
        <w:t xml:space="preserve">, </w:t>
      </w:r>
      <w:r w:rsidR="001E7648">
        <w:rPr>
          <w:rFonts w:ascii="Times New Roman" w:hAnsi="Times New Roman" w:cs="Times New Roman"/>
          <w:sz w:val="24"/>
          <w:szCs w:val="24"/>
        </w:rPr>
        <w:t xml:space="preserve">and </w:t>
      </w:r>
      <w:r w:rsidR="00F9799B">
        <w:rPr>
          <w:rFonts w:ascii="Times New Roman" w:hAnsi="Times New Roman" w:cs="Times New Roman"/>
          <w:sz w:val="24"/>
          <w:szCs w:val="24"/>
        </w:rPr>
        <w:t xml:space="preserve">the use of telecare </w:t>
      </w:r>
      <w:r w:rsidR="002B3611">
        <w:rPr>
          <w:rFonts w:ascii="Times New Roman" w:hAnsi="Times New Roman" w:cs="Times New Roman"/>
          <w:sz w:val="24"/>
          <w:szCs w:val="24"/>
        </w:rPr>
        <w:t xml:space="preserve">such as webcams and electronic monitors to communicate with care recipients and transmit data </w:t>
      </w:r>
      <w:r w:rsidR="00CA4A6F" w:rsidRPr="00EE1E08">
        <w:rPr>
          <w:rFonts w:ascii="Times New Roman" w:hAnsi="Times New Roman" w:cs="Times New Roman"/>
          <w:sz w:val="24"/>
          <w:szCs w:val="24"/>
        </w:rPr>
        <w:t>(</w:t>
      </w:r>
      <w:r w:rsidR="00434174">
        <w:rPr>
          <w:rFonts w:ascii="Times New Roman" w:hAnsi="Times New Roman" w:cs="Times New Roman"/>
          <w:sz w:val="24"/>
          <w:szCs w:val="24"/>
        </w:rPr>
        <w:t>Pol</w:t>
      </w:r>
      <w:r w:rsidR="002B3611">
        <w:rPr>
          <w:rFonts w:ascii="Times New Roman" w:hAnsi="Times New Roman" w:cs="Times New Roman"/>
          <w:sz w:val="24"/>
          <w:szCs w:val="24"/>
        </w:rPr>
        <w:t>s 2012</w:t>
      </w:r>
      <w:r w:rsidR="00CA4A6F" w:rsidRPr="00EE1E08">
        <w:rPr>
          <w:rFonts w:ascii="Times New Roman" w:hAnsi="Times New Roman" w:cs="Times New Roman"/>
          <w:sz w:val="24"/>
          <w:szCs w:val="24"/>
        </w:rPr>
        <w:t xml:space="preserve">). </w:t>
      </w:r>
      <w:bookmarkEnd w:id="1"/>
    </w:p>
    <w:p w14:paraId="72E03896" w14:textId="694FA34E" w:rsidR="00F31149" w:rsidRDefault="002B3611" w:rsidP="00EE1E08">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paper extends this literature </w:t>
      </w:r>
      <w:r w:rsidR="00625491">
        <w:rPr>
          <w:rFonts w:ascii="Times New Roman" w:hAnsi="Times New Roman" w:cs="Times New Roman"/>
          <w:sz w:val="24"/>
          <w:szCs w:val="24"/>
        </w:rPr>
        <w:t xml:space="preserve">to examining </w:t>
      </w:r>
      <w:r>
        <w:rPr>
          <w:rFonts w:ascii="Times New Roman" w:hAnsi="Times New Roman" w:cs="Times New Roman"/>
          <w:sz w:val="24"/>
          <w:szCs w:val="24"/>
        </w:rPr>
        <w:t>practices of ‘distancing’</w:t>
      </w:r>
      <w:r w:rsidR="00625491">
        <w:rPr>
          <w:rFonts w:ascii="Times New Roman" w:hAnsi="Times New Roman" w:cs="Times New Roman"/>
          <w:sz w:val="24"/>
          <w:szCs w:val="24"/>
        </w:rPr>
        <w:t xml:space="preserve"> in the context of infection prevention</w:t>
      </w:r>
      <w:r>
        <w:rPr>
          <w:rFonts w:ascii="Times New Roman" w:hAnsi="Times New Roman" w:cs="Times New Roman"/>
          <w:sz w:val="24"/>
          <w:szCs w:val="24"/>
        </w:rPr>
        <w:t>.</w:t>
      </w:r>
      <w:r w:rsidR="005F49D9">
        <w:rPr>
          <w:rFonts w:ascii="Times New Roman" w:hAnsi="Times New Roman" w:cs="Times New Roman"/>
          <w:sz w:val="24"/>
          <w:szCs w:val="24"/>
        </w:rPr>
        <w:t xml:space="preserve"> </w:t>
      </w:r>
      <w:r w:rsidR="007E6C55">
        <w:rPr>
          <w:rFonts w:ascii="Times New Roman" w:hAnsi="Times New Roman" w:cs="Times New Roman"/>
          <w:sz w:val="24"/>
          <w:szCs w:val="24"/>
        </w:rPr>
        <w:t xml:space="preserve">The COVID-19 pandemic, spreading </w:t>
      </w:r>
      <w:r>
        <w:rPr>
          <w:rFonts w:ascii="Times New Roman" w:hAnsi="Times New Roman" w:cs="Times New Roman"/>
          <w:sz w:val="24"/>
          <w:szCs w:val="24"/>
        </w:rPr>
        <w:t xml:space="preserve">globally </w:t>
      </w:r>
      <w:r w:rsidR="007E6C55">
        <w:rPr>
          <w:rFonts w:ascii="Times New Roman" w:hAnsi="Times New Roman" w:cs="Times New Roman"/>
          <w:sz w:val="24"/>
          <w:szCs w:val="24"/>
        </w:rPr>
        <w:t>at the time of writing, has brought r</w:t>
      </w:r>
      <w:r w:rsidR="00C760DA">
        <w:rPr>
          <w:rFonts w:ascii="Times New Roman" w:hAnsi="Times New Roman" w:cs="Times New Roman"/>
          <w:sz w:val="24"/>
          <w:szCs w:val="24"/>
        </w:rPr>
        <w:t xml:space="preserve">eferences to </w:t>
      </w:r>
      <w:r w:rsidR="00C760DA" w:rsidRPr="00EE1E08">
        <w:rPr>
          <w:rFonts w:ascii="Times New Roman" w:hAnsi="Times New Roman" w:cs="Times New Roman"/>
          <w:sz w:val="24"/>
          <w:szCs w:val="24"/>
        </w:rPr>
        <w:t>‘social distancing’ (Public Health 2020</w:t>
      </w:r>
      <w:r w:rsidR="00C760DA">
        <w:rPr>
          <w:rFonts w:ascii="Times New Roman" w:hAnsi="Times New Roman" w:cs="Times New Roman"/>
          <w:sz w:val="24"/>
          <w:szCs w:val="24"/>
        </w:rPr>
        <w:t>a</w:t>
      </w:r>
      <w:r w:rsidR="00C760DA" w:rsidRPr="00EE1E08">
        <w:rPr>
          <w:rFonts w:ascii="Times New Roman" w:hAnsi="Times New Roman" w:cs="Times New Roman"/>
          <w:sz w:val="24"/>
          <w:szCs w:val="24"/>
        </w:rPr>
        <w:t>)</w:t>
      </w:r>
      <w:r w:rsidR="00C760DA">
        <w:rPr>
          <w:rFonts w:ascii="Times New Roman" w:hAnsi="Times New Roman" w:cs="Times New Roman"/>
          <w:sz w:val="24"/>
          <w:szCs w:val="24"/>
        </w:rPr>
        <w:t xml:space="preserve"> or ‘physical distancing’</w:t>
      </w:r>
      <w:r w:rsidR="00C760DA" w:rsidRPr="00EE1E08">
        <w:rPr>
          <w:rFonts w:ascii="Times New Roman" w:hAnsi="Times New Roman" w:cs="Times New Roman"/>
          <w:sz w:val="24"/>
          <w:szCs w:val="24"/>
        </w:rPr>
        <w:t xml:space="preserve"> (Hensley 2020)</w:t>
      </w:r>
      <w:r w:rsidR="007E6C55">
        <w:rPr>
          <w:rFonts w:ascii="Times New Roman" w:hAnsi="Times New Roman" w:cs="Times New Roman"/>
          <w:sz w:val="24"/>
          <w:szCs w:val="24"/>
        </w:rPr>
        <w:t xml:space="preserve"> to the fore of policy and everyday practice</w:t>
      </w:r>
      <w:r w:rsidR="00E50F04">
        <w:rPr>
          <w:rFonts w:ascii="Times New Roman" w:hAnsi="Times New Roman" w:cs="Times New Roman"/>
          <w:sz w:val="24"/>
          <w:szCs w:val="24"/>
        </w:rPr>
        <w:t xml:space="preserve">. </w:t>
      </w:r>
      <w:r w:rsidR="00E50F04" w:rsidRPr="00EE1E08">
        <w:rPr>
          <w:rFonts w:ascii="Times New Roman" w:hAnsi="Times New Roman" w:cs="Times New Roman"/>
          <w:sz w:val="24"/>
          <w:szCs w:val="24"/>
        </w:rPr>
        <w:t xml:space="preserve"> </w:t>
      </w:r>
      <w:r w:rsidR="00DA47C0">
        <w:rPr>
          <w:rFonts w:ascii="Times New Roman" w:hAnsi="Times New Roman" w:cs="Times New Roman"/>
          <w:sz w:val="24"/>
          <w:szCs w:val="24"/>
        </w:rPr>
        <w:t xml:space="preserve">Social distancing has been defined as </w:t>
      </w:r>
      <w:r w:rsidR="00C042DF">
        <w:rPr>
          <w:rFonts w:ascii="Times New Roman" w:hAnsi="Times New Roman" w:cs="Times New Roman"/>
          <w:sz w:val="24"/>
          <w:szCs w:val="24"/>
        </w:rPr>
        <w:t>‘keeping a</w:t>
      </w:r>
      <w:r w:rsidR="007E3659">
        <w:rPr>
          <w:rFonts w:ascii="Times New Roman" w:hAnsi="Times New Roman" w:cs="Times New Roman"/>
          <w:sz w:val="24"/>
          <w:szCs w:val="24"/>
        </w:rPr>
        <w:t xml:space="preserve"> </w:t>
      </w:r>
      <w:r w:rsidR="00C042DF">
        <w:rPr>
          <w:rFonts w:ascii="Times New Roman" w:hAnsi="Times New Roman" w:cs="Times New Roman"/>
          <w:sz w:val="24"/>
          <w:szCs w:val="24"/>
        </w:rPr>
        <w:t>safe space between yourself and other people’ (</w:t>
      </w:r>
      <w:r w:rsidR="00822C16">
        <w:rPr>
          <w:rFonts w:ascii="Times New Roman" w:hAnsi="Times New Roman" w:cs="Times New Roman"/>
          <w:sz w:val="24"/>
          <w:szCs w:val="24"/>
        </w:rPr>
        <w:t>Centres for Disease Control (</w:t>
      </w:r>
      <w:r w:rsidR="00C042DF">
        <w:rPr>
          <w:rFonts w:ascii="Times New Roman" w:hAnsi="Times New Roman" w:cs="Times New Roman"/>
          <w:sz w:val="24"/>
          <w:szCs w:val="24"/>
        </w:rPr>
        <w:t>CDC</w:t>
      </w:r>
      <w:r w:rsidR="00822C16">
        <w:rPr>
          <w:rFonts w:ascii="Times New Roman" w:hAnsi="Times New Roman" w:cs="Times New Roman"/>
          <w:sz w:val="24"/>
          <w:szCs w:val="24"/>
        </w:rPr>
        <w:t>)</w:t>
      </w:r>
      <w:r w:rsidR="00C042DF">
        <w:rPr>
          <w:rFonts w:ascii="Times New Roman" w:hAnsi="Times New Roman" w:cs="Times New Roman"/>
          <w:sz w:val="24"/>
          <w:szCs w:val="24"/>
        </w:rPr>
        <w:t xml:space="preserve"> 2020). </w:t>
      </w:r>
      <w:r w:rsidR="00DA47C0">
        <w:rPr>
          <w:rFonts w:ascii="Times New Roman" w:hAnsi="Times New Roman" w:cs="Times New Roman"/>
          <w:sz w:val="24"/>
          <w:szCs w:val="24"/>
        </w:rPr>
        <w:t xml:space="preserve">Guidance </w:t>
      </w:r>
      <w:r w:rsidR="007E3659">
        <w:rPr>
          <w:rFonts w:ascii="Times New Roman" w:hAnsi="Times New Roman" w:cs="Times New Roman"/>
          <w:sz w:val="24"/>
          <w:szCs w:val="24"/>
        </w:rPr>
        <w:t xml:space="preserve">varies across countries and </w:t>
      </w:r>
      <w:r w:rsidR="00DA47C0">
        <w:rPr>
          <w:rFonts w:ascii="Times New Roman" w:hAnsi="Times New Roman" w:cs="Times New Roman"/>
          <w:sz w:val="24"/>
          <w:szCs w:val="24"/>
        </w:rPr>
        <w:t>is currently in flux, wit</w:t>
      </w:r>
      <w:r w:rsidR="00482C3C">
        <w:rPr>
          <w:rFonts w:ascii="Times New Roman" w:hAnsi="Times New Roman" w:cs="Times New Roman"/>
          <w:sz w:val="24"/>
          <w:szCs w:val="24"/>
        </w:rPr>
        <w:t xml:space="preserve">h </w:t>
      </w:r>
      <w:r w:rsidR="005F0975">
        <w:rPr>
          <w:rFonts w:ascii="Times New Roman" w:hAnsi="Times New Roman" w:cs="Times New Roman"/>
          <w:sz w:val="24"/>
          <w:szCs w:val="24"/>
        </w:rPr>
        <w:t>G</w:t>
      </w:r>
      <w:r w:rsidR="009A708B">
        <w:rPr>
          <w:rFonts w:ascii="Times New Roman" w:hAnsi="Times New Roman" w:cs="Times New Roman"/>
          <w:sz w:val="24"/>
          <w:szCs w:val="24"/>
        </w:rPr>
        <w:t xml:space="preserve">overnment recommendations </w:t>
      </w:r>
      <w:r w:rsidR="00482C3C">
        <w:rPr>
          <w:rFonts w:ascii="Times New Roman" w:hAnsi="Times New Roman" w:cs="Times New Roman"/>
          <w:sz w:val="24"/>
          <w:szCs w:val="24"/>
        </w:rPr>
        <w:t>in England</w:t>
      </w:r>
      <w:r w:rsidR="00DA47C0">
        <w:rPr>
          <w:rFonts w:ascii="Times New Roman" w:hAnsi="Times New Roman" w:cs="Times New Roman"/>
          <w:sz w:val="24"/>
          <w:szCs w:val="24"/>
        </w:rPr>
        <w:t xml:space="preserve"> </w:t>
      </w:r>
      <w:r w:rsidR="00B6762E">
        <w:rPr>
          <w:rFonts w:ascii="Times New Roman" w:hAnsi="Times New Roman" w:cs="Times New Roman"/>
          <w:sz w:val="24"/>
          <w:szCs w:val="24"/>
        </w:rPr>
        <w:t xml:space="preserve">initially </w:t>
      </w:r>
      <w:r w:rsidR="009A708B">
        <w:rPr>
          <w:rFonts w:ascii="Times New Roman" w:hAnsi="Times New Roman" w:cs="Times New Roman"/>
          <w:sz w:val="24"/>
          <w:szCs w:val="24"/>
        </w:rPr>
        <w:t>advis</w:t>
      </w:r>
      <w:r w:rsidR="00DA47C0">
        <w:rPr>
          <w:rFonts w:ascii="Times New Roman" w:hAnsi="Times New Roman" w:cs="Times New Roman"/>
          <w:sz w:val="24"/>
          <w:szCs w:val="24"/>
        </w:rPr>
        <w:t xml:space="preserve">ing </w:t>
      </w:r>
      <w:r w:rsidR="00B6762E">
        <w:rPr>
          <w:rFonts w:ascii="Times New Roman" w:hAnsi="Times New Roman" w:cs="Times New Roman"/>
          <w:sz w:val="24"/>
          <w:szCs w:val="24"/>
        </w:rPr>
        <w:t xml:space="preserve">a distance of </w:t>
      </w:r>
      <w:r w:rsidR="00DA47C0">
        <w:rPr>
          <w:rFonts w:ascii="Times New Roman" w:hAnsi="Times New Roman" w:cs="Times New Roman"/>
          <w:sz w:val="24"/>
          <w:szCs w:val="24"/>
        </w:rPr>
        <w:t>‘</w:t>
      </w:r>
      <w:r w:rsidR="00E50F04">
        <w:rPr>
          <w:rFonts w:ascii="Times New Roman" w:hAnsi="Times New Roman" w:cs="Times New Roman"/>
          <w:sz w:val="24"/>
          <w:szCs w:val="24"/>
        </w:rPr>
        <w:t>2 metres a</w:t>
      </w:r>
      <w:r w:rsidR="00DA47C0">
        <w:rPr>
          <w:rFonts w:ascii="Times New Roman" w:hAnsi="Times New Roman" w:cs="Times New Roman"/>
          <w:sz w:val="24"/>
          <w:szCs w:val="24"/>
        </w:rPr>
        <w:t>way’</w:t>
      </w:r>
      <w:r w:rsidR="00E50F04">
        <w:rPr>
          <w:rFonts w:ascii="Times New Roman" w:hAnsi="Times New Roman" w:cs="Times New Roman"/>
          <w:sz w:val="24"/>
          <w:szCs w:val="24"/>
        </w:rPr>
        <w:t>,</w:t>
      </w:r>
      <w:r w:rsidR="003C7352">
        <w:rPr>
          <w:rFonts w:ascii="Times New Roman" w:hAnsi="Times New Roman" w:cs="Times New Roman"/>
          <w:sz w:val="24"/>
          <w:szCs w:val="24"/>
        </w:rPr>
        <w:t xml:space="preserve"> </w:t>
      </w:r>
      <w:r w:rsidR="00DA47C0">
        <w:rPr>
          <w:rFonts w:ascii="Times New Roman" w:hAnsi="Times New Roman" w:cs="Times New Roman"/>
          <w:sz w:val="24"/>
          <w:szCs w:val="24"/>
        </w:rPr>
        <w:t>which wa</w:t>
      </w:r>
      <w:r w:rsidR="00B6762E">
        <w:rPr>
          <w:rFonts w:ascii="Times New Roman" w:hAnsi="Times New Roman" w:cs="Times New Roman"/>
          <w:sz w:val="24"/>
          <w:szCs w:val="24"/>
        </w:rPr>
        <w:t>s later relaxed to</w:t>
      </w:r>
      <w:r w:rsidR="00DA47C0">
        <w:rPr>
          <w:rFonts w:ascii="Times New Roman" w:hAnsi="Times New Roman" w:cs="Times New Roman"/>
          <w:sz w:val="24"/>
          <w:szCs w:val="24"/>
        </w:rPr>
        <w:t xml:space="preserve"> a minimum of</w:t>
      </w:r>
      <w:r w:rsidR="00B6762E">
        <w:rPr>
          <w:rFonts w:ascii="Times New Roman" w:hAnsi="Times New Roman" w:cs="Times New Roman"/>
          <w:sz w:val="24"/>
          <w:szCs w:val="24"/>
        </w:rPr>
        <w:t xml:space="preserve"> </w:t>
      </w:r>
      <w:r w:rsidR="00624A36">
        <w:rPr>
          <w:rFonts w:ascii="Times New Roman" w:hAnsi="Times New Roman" w:cs="Times New Roman"/>
          <w:sz w:val="24"/>
          <w:szCs w:val="24"/>
        </w:rPr>
        <w:t>1 metre</w:t>
      </w:r>
      <w:r w:rsidR="00DA47C0">
        <w:rPr>
          <w:rFonts w:ascii="Times New Roman" w:hAnsi="Times New Roman" w:cs="Times New Roman"/>
          <w:sz w:val="24"/>
          <w:szCs w:val="24"/>
        </w:rPr>
        <w:t xml:space="preserve"> </w:t>
      </w:r>
      <w:r>
        <w:rPr>
          <w:rFonts w:ascii="Times New Roman" w:hAnsi="Times New Roman" w:cs="Times New Roman"/>
          <w:sz w:val="24"/>
          <w:szCs w:val="24"/>
        </w:rPr>
        <w:t>(</w:t>
      </w:r>
      <w:r w:rsidR="00DA47C0">
        <w:rPr>
          <w:rFonts w:ascii="Times New Roman" w:hAnsi="Times New Roman" w:cs="Times New Roman"/>
          <w:sz w:val="24"/>
          <w:szCs w:val="24"/>
        </w:rPr>
        <w:t>Cabinet Office 2020</w:t>
      </w:r>
      <w:r w:rsidR="00F20073">
        <w:rPr>
          <w:rFonts w:ascii="Times New Roman" w:hAnsi="Times New Roman" w:cs="Times New Roman"/>
          <w:sz w:val="24"/>
          <w:szCs w:val="24"/>
        </w:rPr>
        <w:t>a</w:t>
      </w:r>
      <w:r>
        <w:rPr>
          <w:rFonts w:ascii="Times New Roman" w:hAnsi="Times New Roman" w:cs="Times New Roman"/>
          <w:sz w:val="24"/>
          <w:szCs w:val="24"/>
        </w:rPr>
        <w:t>)</w:t>
      </w:r>
      <w:r w:rsidR="00E50F04" w:rsidRPr="00EE1E08">
        <w:rPr>
          <w:rFonts w:ascii="Times New Roman" w:hAnsi="Times New Roman" w:cs="Times New Roman"/>
          <w:sz w:val="24"/>
          <w:szCs w:val="24"/>
        </w:rPr>
        <w:t>.</w:t>
      </w:r>
      <w:r w:rsidR="000209F1">
        <w:rPr>
          <w:rFonts w:ascii="Times New Roman" w:hAnsi="Times New Roman" w:cs="Times New Roman"/>
          <w:sz w:val="24"/>
          <w:szCs w:val="24"/>
        </w:rPr>
        <w:t xml:space="preserve"> </w:t>
      </w:r>
      <w:r w:rsidR="00624A36">
        <w:rPr>
          <w:rFonts w:ascii="Times New Roman" w:hAnsi="Times New Roman" w:cs="Times New Roman"/>
          <w:sz w:val="24"/>
          <w:szCs w:val="24"/>
        </w:rPr>
        <w:t xml:space="preserve">Other measures of social distancing include avoiding crowded places and </w:t>
      </w:r>
      <w:r w:rsidR="00DA47C0">
        <w:rPr>
          <w:rFonts w:ascii="Times New Roman" w:hAnsi="Times New Roman" w:cs="Times New Roman"/>
          <w:sz w:val="24"/>
          <w:szCs w:val="24"/>
        </w:rPr>
        <w:t>reducing the number of social contacts outside your household</w:t>
      </w:r>
      <w:r w:rsidR="00BE3855">
        <w:rPr>
          <w:rFonts w:ascii="Times New Roman" w:hAnsi="Times New Roman" w:cs="Times New Roman"/>
          <w:sz w:val="24"/>
          <w:szCs w:val="24"/>
        </w:rPr>
        <w:t xml:space="preserve">. </w:t>
      </w:r>
      <w:r w:rsidR="00247D7F">
        <w:rPr>
          <w:rFonts w:ascii="Times New Roman" w:hAnsi="Times New Roman" w:cs="Times New Roman"/>
          <w:sz w:val="24"/>
          <w:szCs w:val="24"/>
        </w:rPr>
        <w:t>Pr</w:t>
      </w:r>
      <w:r w:rsidR="005D76B8">
        <w:rPr>
          <w:rFonts w:ascii="Times New Roman" w:hAnsi="Times New Roman" w:cs="Times New Roman"/>
          <w:sz w:val="24"/>
          <w:szCs w:val="24"/>
        </w:rPr>
        <w:t xml:space="preserve">actices of </w:t>
      </w:r>
      <w:r w:rsidR="000209F1">
        <w:rPr>
          <w:rFonts w:ascii="Times New Roman" w:hAnsi="Times New Roman" w:cs="Times New Roman"/>
          <w:sz w:val="24"/>
          <w:szCs w:val="24"/>
        </w:rPr>
        <w:t>distancing have significant implications for how care is experienced and practiced (</w:t>
      </w:r>
      <w:r w:rsidR="00482C3C">
        <w:rPr>
          <w:rFonts w:ascii="Times New Roman" w:hAnsi="Times New Roman" w:cs="Times New Roman"/>
          <w:sz w:val="24"/>
          <w:szCs w:val="24"/>
        </w:rPr>
        <w:t>Romania 2020</w:t>
      </w:r>
      <w:r w:rsidR="000209F1">
        <w:rPr>
          <w:rFonts w:ascii="Times New Roman" w:hAnsi="Times New Roman" w:cs="Times New Roman"/>
          <w:sz w:val="24"/>
          <w:szCs w:val="24"/>
        </w:rPr>
        <w:t>)</w:t>
      </w:r>
      <w:r w:rsidR="005D76B8">
        <w:rPr>
          <w:rFonts w:ascii="Times New Roman" w:hAnsi="Times New Roman" w:cs="Times New Roman"/>
          <w:sz w:val="24"/>
          <w:szCs w:val="24"/>
        </w:rPr>
        <w:t xml:space="preserve">, </w:t>
      </w:r>
      <w:r w:rsidR="00247D7F">
        <w:rPr>
          <w:rFonts w:ascii="Times New Roman" w:hAnsi="Times New Roman" w:cs="Times New Roman"/>
          <w:sz w:val="24"/>
          <w:szCs w:val="24"/>
        </w:rPr>
        <w:t xml:space="preserve">raising </w:t>
      </w:r>
      <w:r w:rsidR="005D76B8">
        <w:rPr>
          <w:rFonts w:ascii="Times New Roman" w:hAnsi="Times New Roman" w:cs="Times New Roman"/>
          <w:sz w:val="24"/>
          <w:szCs w:val="24"/>
        </w:rPr>
        <w:t>new issues concerning relations between care</w:t>
      </w:r>
      <w:r w:rsidR="00247D7F">
        <w:rPr>
          <w:rFonts w:ascii="Times New Roman" w:hAnsi="Times New Roman" w:cs="Times New Roman"/>
          <w:sz w:val="24"/>
          <w:szCs w:val="24"/>
        </w:rPr>
        <w:t xml:space="preserve">, </w:t>
      </w:r>
      <w:r w:rsidR="005D76B8">
        <w:rPr>
          <w:rFonts w:ascii="Times New Roman" w:hAnsi="Times New Roman" w:cs="Times New Roman"/>
          <w:sz w:val="24"/>
          <w:szCs w:val="24"/>
        </w:rPr>
        <w:t>proximity and distance.</w:t>
      </w:r>
    </w:p>
    <w:p w14:paraId="3CF54292" w14:textId="328FF6A5" w:rsidR="00F37969" w:rsidRDefault="00C760DA" w:rsidP="00C50D2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While ‘distancing’ has only recently been brought </w:t>
      </w:r>
      <w:r w:rsidR="00775395">
        <w:rPr>
          <w:rFonts w:ascii="Times New Roman" w:hAnsi="Times New Roman" w:cs="Times New Roman"/>
          <w:sz w:val="24"/>
          <w:szCs w:val="24"/>
        </w:rPr>
        <w:t>into public consciousness,</w:t>
      </w:r>
      <w:r w:rsidR="00477656">
        <w:rPr>
          <w:rFonts w:ascii="Times New Roman" w:hAnsi="Times New Roman" w:cs="Times New Roman"/>
          <w:sz w:val="24"/>
          <w:szCs w:val="24"/>
        </w:rPr>
        <w:t xml:space="preserve"> strategies of maintaining physical distance have for some </w:t>
      </w:r>
      <w:r w:rsidR="00906447">
        <w:rPr>
          <w:rFonts w:ascii="Times New Roman" w:hAnsi="Times New Roman" w:cs="Times New Roman"/>
          <w:sz w:val="24"/>
          <w:szCs w:val="24"/>
        </w:rPr>
        <w:t xml:space="preserve">time been common practice </w:t>
      </w:r>
      <w:r w:rsidR="00775395">
        <w:rPr>
          <w:rFonts w:ascii="Times New Roman" w:hAnsi="Times New Roman" w:cs="Times New Roman"/>
          <w:sz w:val="24"/>
          <w:szCs w:val="24"/>
        </w:rPr>
        <w:t xml:space="preserve">in the context of </w:t>
      </w:r>
      <w:r w:rsidR="00635210">
        <w:rPr>
          <w:rFonts w:ascii="Times New Roman" w:hAnsi="Times New Roman" w:cs="Times New Roman"/>
          <w:sz w:val="24"/>
          <w:szCs w:val="24"/>
        </w:rPr>
        <w:t>Cystic Fibrosis (</w:t>
      </w:r>
      <w:r w:rsidR="00775395">
        <w:rPr>
          <w:rFonts w:ascii="Times New Roman" w:hAnsi="Times New Roman" w:cs="Times New Roman"/>
          <w:sz w:val="24"/>
          <w:szCs w:val="24"/>
        </w:rPr>
        <w:t>C</w:t>
      </w:r>
      <w:r w:rsidR="00766ECB">
        <w:rPr>
          <w:rFonts w:ascii="Times New Roman" w:hAnsi="Times New Roman" w:cs="Times New Roman"/>
          <w:sz w:val="24"/>
          <w:szCs w:val="24"/>
        </w:rPr>
        <w:t>F</w:t>
      </w:r>
      <w:r w:rsidR="00635210">
        <w:rPr>
          <w:rFonts w:ascii="Times New Roman" w:hAnsi="Times New Roman" w:cs="Times New Roman"/>
          <w:sz w:val="24"/>
          <w:szCs w:val="24"/>
        </w:rPr>
        <w:t>)</w:t>
      </w:r>
      <w:r w:rsidR="00775395">
        <w:rPr>
          <w:rFonts w:ascii="Times New Roman" w:hAnsi="Times New Roman" w:cs="Times New Roman"/>
          <w:sz w:val="24"/>
          <w:szCs w:val="24"/>
        </w:rPr>
        <w:t>.</w:t>
      </w:r>
      <w:r w:rsidR="001069D9">
        <w:rPr>
          <w:rFonts w:ascii="Times New Roman" w:hAnsi="Times New Roman" w:cs="Times New Roman"/>
          <w:sz w:val="24"/>
          <w:szCs w:val="24"/>
        </w:rPr>
        <w:t xml:space="preserve"> </w:t>
      </w:r>
      <w:bookmarkStart w:id="2" w:name="_Hlk47602067"/>
      <w:r w:rsidR="008A689F" w:rsidRPr="00EE1E08">
        <w:rPr>
          <w:rFonts w:ascii="Times New Roman" w:hAnsi="Times New Roman" w:cs="Times New Roman"/>
          <w:sz w:val="24"/>
          <w:szCs w:val="24"/>
        </w:rPr>
        <w:t xml:space="preserve">CF is a genetic condition, resulting in abnormal sticky secretions in the lungs and digestive systems, leading to diverse symptoms including lung inflammation, digestive problems, infertility, and CF related diabetes (Lowton and Gabe 2006). One of the most common symptoms is chronic lung infections, leading to coughing and shortness of breath </w:t>
      </w:r>
      <w:r w:rsidR="00B505A7">
        <w:rPr>
          <w:rFonts w:ascii="Times New Roman" w:hAnsi="Times New Roman" w:cs="Times New Roman"/>
          <w:sz w:val="24"/>
          <w:szCs w:val="24"/>
        </w:rPr>
        <w:t>(</w:t>
      </w:r>
      <w:r w:rsidR="00B505A7" w:rsidRPr="00B505A7">
        <w:rPr>
          <w:rFonts w:ascii="Times New Roman" w:hAnsi="Times New Roman" w:cs="Times New Roman"/>
          <w:sz w:val="24"/>
          <w:szCs w:val="24"/>
        </w:rPr>
        <w:t>Brown</w:t>
      </w:r>
      <w:r w:rsidR="00B505A7">
        <w:rPr>
          <w:rFonts w:ascii="Times New Roman" w:hAnsi="Times New Roman" w:cs="Times New Roman"/>
          <w:sz w:val="24"/>
          <w:szCs w:val="24"/>
        </w:rPr>
        <w:t xml:space="preserve"> </w:t>
      </w:r>
      <w:r w:rsidR="00B505A7" w:rsidRPr="00B505A7">
        <w:rPr>
          <w:rFonts w:ascii="Times New Roman" w:hAnsi="Times New Roman" w:cs="Times New Roman"/>
          <w:sz w:val="24"/>
          <w:szCs w:val="24"/>
        </w:rPr>
        <w:t>et</w:t>
      </w:r>
      <w:r w:rsidR="00B505A7">
        <w:rPr>
          <w:rFonts w:ascii="Times New Roman" w:hAnsi="Times New Roman" w:cs="Times New Roman"/>
          <w:sz w:val="24"/>
          <w:szCs w:val="24"/>
        </w:rPr>
        <w:t xml:space="preserve"> </w:t>
      </w:r>
      <w:r w:rsidR="00B505A7" w:rsidRPr="00B505A7">
        <w:rPr>
          <w:rFonts w:ascii="Times New Roman" w:hAnsi="Times New Roman" w:cs="Times New Roman"/>
          <w:sz w:val="24"/>
          <w:szCs w:val="24"/>
        </w:rPr>
        <w:t>al.,</w:t>
      </w:r>
      <w:r w:rsidR="00B505A7">
        <w:rPr>
          <w:rFonts w:ascii="Times New Roman" w:hAnsi="Times New Roman" w:cs="Times New Roman"/>
          <w:sz w:val="24"/>
          <w:szCs w:val="24"/>
        </w:rPr>
        <w:t xml:space="preserve"> </w:t>
      </w:r>
      <w:r w:rsidR="00B505A7" w:rsidRPr="00B505A7">
        <w:rPr>
          <w:rFonts w:ascii="Times New Roman" w:hAnsi="Times New Roman" w:cs="Times New Roman"/>
          <w:sz w:val="24"/>
          <w:szCs w:val="24"/>
        </w:rPr>
        <w:t>2020</w:t>
      </w:r>
      <w:r w:rsidR="001864B5">
        <w:rPr>
          <w:rFonts w:ascii="Times New Roman" w:hAnsi="Times New Roman" w:cs="Times New Roman"/>
          <w:sz w:val="24"/>
          <w:szCs w:val="24"/>
        </w:rPr>
        <w:t>a</w:t>
      </w:r>
      <w:r w:rsidR="00404227">
        <w:rPr>
          <w:rFonts w:ascii="Times New Roman" w:hAnsi="Times New Roman" w:cs="Times New Roman"/>
          <w:sz w:val="24"/>
          <w:szCs w:val="24"/>
        </w:rPr>
        <w:t xml:space="preserve">, </w:t>
      </w:r>
      <w:r w:rsidR="008A689F" w:rsidRPr="00EE1E08">
        <w:rPr>
          <w:rFonts w:ascii="Times New Roman" w:hAnsi="Times New Roman" w:cs="Times New Roman"/>
          <w:sz w:val="24"/>
          <w:szCs w:val="24"/>
        </w:rPr>
        <w:t xml:space="preserve">Lowton and Gabe 2003). </w:t>
      </w:r>
      <w:r w:rsidR="001069D9">
        <w:rPr>
          <w:rFonts w:ascii="Times New Roman" w:hAnsi="Times New Roman" w:cs="Times New Roman"/>
          <w:sz w:val="24"/>
          <w:szCs w:val="24"/>
        </w:rPr>
        <w:t>CF patients ‘grow’ different bacteria in the</w:t>
      </w:r>
      <w:r w:rsidR="00413454">
        <w:rPr>
          <w:rFonts w:ascii="Times New Roman" w:hAnsi="Times New Roman" w:cs="Times New Roman"/>
          <w:sz w:val="24"/>
          <w:szCs w:val="24"/>
        </w:rPr>
        <w:t>ir</w:t>
      </w:r>
      <w:r w:rsidR="001069D9">
        <w:rPr>
          <w:rFonts w:ascii="Times New Roman" w:hAnsi="Times New Roman" w:cs="Times New Roman"/>
          <w:sz w:val="24"/>
          <w:szCs w:val="24"/>
        </w:rPr>
        <w:t xml:space="preserve"> lungs, which can be </w:t>
      </w:r>
      <w:r w:rsidR="005D76B8">
        <w:rPr>
          <w:rFonts w:ascii="Times New Roman" w:hAnsi="Times New Roman" w:cs="Times New Roman"/>
          <w:sz w:val="24"/>
          <w:szCs w:val="24"/>
        </w:rPr>
        <w:t xml:space="preserve">dangerous for </w:t>
      </w:r>
      <w:r w:rsidR="001069D9">
        <w:rPr>
          <w:rFonts w:ascii="Times New Roman" w:hAnsi="Times New Roman" w:cs="Times New Roman"/>
          <w:sz w:val="24"/>
          <w:szCs w:val="24"/>
        </w:rPr>
        <w:t>other CF patient</w:t>
      </w:r>
      <w:r w:rsidR="00637681">
        <w:rPr>
          <w:rFonts w:ascii="Times New Roman" w:hAnsi="Times New Roman" w:cs="Times New Roman"/>
          <w:sz w:val="24"/>
          <w:szCs w:val="24"/>
        </w:rPr>
        <w:t xml:space="preserve">s, </w:t>
      </w:r>
      <w:r w:rsidR="00A150D3">
        <w:rPr>
          <w:rFonts w:ascii="Times New Roman" w:hAnsi="Times New Roman" w:cs="Times New Roman"/>
          <w:sz w:val="24"/>
          <w:szCs w:val="24"/>
        </w:rPr>
        <w:t>although</w:t>
      </w:r>
      <w:r w:rsidR="005D76B8">
        <w:rPr>
          <w:rFonts w:ascii="Times New Roman" w:hAnsi="Times New Roman" w:cs="Times New Roman"/>
          <w:sz w:val="24"/>
          <w:szCs w:val="24"/>
        </w:rPr>
        <w:t xml:space="preserve"> </w:t>
      </w:r>
      <w:r w:rsidR="00637681">
        <w:rPr>
          <w:rFonts w:ascii="Times New Roman" w:hAnsi="Times New Roman" w:cs="Times New Roman"/>
          <w:sz w:val="24"/>
          <w:szCs w:val="24"/>
        </w:rPr>
        <w:t>rarely harmful to others without CF (CF Trust 2019</w:t>
      </w:r>
      <w:r w:rsidR="00A150D3">
        <w:rPr>
          <w:rFonts w:ascii="Times New Roman" w:hAnsi="Times New Roman" w:cs="Times New Roman"/>
          <w:sz w:val="24"/>
          <w:szCs w:val="24"/>
        </w:rPr>
        <w:t>, CF Foundation 2014</w:t>
      </w:r>
      <w:r w:rsidR="00637681">
        <w:rPr>
          <w:rFonts w:ascii="Times New Roman" w:hAnsi="Times New Roman" w:cs="Times New Roman"/>
          <w:sz w:val="24"/>
          <w:szCs w:val="24"/>
        </w:rPr>
        <w:t>)</w:t>
      </w:r>
      <w:r w:rsidR="001069D9">
        <w:rPr>
          <w:rFonts w:ascii="Times New Roman" w:hAnsi="Times New Roman" w:cs="Times New Roman"/>
          <w:sz w:val="24"/>
          <w:szCs w:val="24"/>
        </w:rPr>
        <w:t xml:space="preserve">. </w:t>
      </w:r>
      <w:r w:rsidR="00CC4C3D">
        <w:rPr>
          <w:rFonts w:ascii="Times New Roman" w:hAnsi="Times New Roman" w:cs="Times New Roman"/>
          <w:sz w:val="24"/>
          <w:szCs w:val="24"/>
        </w:rPr>
        <w:t>C</w:t>
      </w:r>
      <w:r w:rsidR="009C1B2E">
        <w:rPr>
          <w:rFonts w:ascii="Times New Roman" w:hAnsi="Times New Roman" w:cs="Times New Roman"/>
          <w:sz w:val="24"/>
          <w:szCs w:val="24"/>
        </w:rPr>
        <w:t>ross infection</w:t>
      </w:r>
      <w:r w:rsidR="00D7124F">
        <w:rPr>
          <w:rFonts w:ascii="Times New Roman" w:hAnsi="Times New Roman" w:cs="Times New Roman"/>
          <w:sz w:val="24"/>
          <w:szCs w:val="24"/>
        </w:rPr>
        <w:t xml:space="preserve"> </w:t>
      </w:r>
      <w:r w:rsidR="00CC4C3D">
        <w:rPr>
          <w:rFonts w:ascii="Times New Roman" w:hAnsi="Times New Roman" w:cs="Times New Roman"/>
          <w:sz w:val="24"/>
          <w:szCs w:val="24"/>
        </w:rPr>
        <w:t xml:space="preserve">guidance </w:t>
      </w:r>
      <w:r w:rsidR="00D7124F">
        <w:rPr>
          <w:rFonts w:ascii="Times New Roman" w:hAnsi="Times New Roman" w:cs="Times New Roman"/>
          <w:sz w:val="24"/>
          <w:szCs w:val="24"/>
        </w:rPr>
        <w:t>advises</w:t>
      </w:r>
      <w:r w:rsidR="009C1B2E">
        <w:rPr>
          <w:rFonts w:ascii="Times New Roman" w:hAnsi="Times New Roman" w:cs="Times New Roman"/>
          <w:sz w:val="24"/>
          <w:szCs w:val="24"/>
        </w:rPr>
        <w:t xml:space="preserve"> p</w:t>
      </w:r>
      <w:r w:rsidR="00247D7F">
        <w:rPr>
          <w:rFonts w:ascii="Times New Roman" w:hAnsi="Times New Roman" w:cs="Times New Roman"/>
          <w:sz w:val="24"/>
          <w:szCs w:val="24"/>
        </w:rPr>
        <w:t xml:space="preserve">atients </w:t>
      </w:r>
      <w:r w:rsidR="00A150D3">
        <w:rPr>
          <w:rFonts w:ascii="Times New Roman" w:hAnsi="Times New Roman" w:cs="Times New Roman"/>
          <w:sz w:val="24"/>
          <w:szCs w:val="24"/>
        </w:rPr>
        <w:t xml:space="preserve">to avoid </w:t>
      </w:r>
      <w:r w:rsidR="00CC4C3D">
        <w:rPr>
          <w:rFonts w:ascii="Times New Roman" w:hAnsi="Times New Roman" w:cs="Times New Roman"/>
          <w:sz w:val="24"/>
          <w:szCs w:val="24"/>
        </w:rPr>
        <w:t xml:space="preserve">close </w:t>
      </w:r>
      <w:r w:rsidR="00A150D3">
        <w:rPr>
          <w:rFonts w:ascii="Times New Roman" w:hAnsi="Times New Roman" w:cs="Times New Roman"/>
          <w:sz w:val="24"/>
          <w:szCs w:val="24"/>
        </w:rPr>
        <w:t xml:space="preserve">proximity </w:t>
      </w:r>
      <w:r w:rsidR="003C5504">
        <w:rPr>
          <w:rFonts w:ascii="Times New Roman" w:hAnsi="Times New Roman" w:cs="Times New Roman"/>
          <w:sz w:val="24"/>
          <w:szCs w:val="24"/>
        </w:rPr>
        <w:t xml:space="preserve">to </w:t>
      </w:r>
      <w:r w:rsidR="00E5236D">
        <w:rPr>
          <w:rFonts w:ascii="Times New Roman" w:hAnsi="Times New Roman" w:cs="Times New Roman"/>
          <w:sz w:val="24"/>
          <w:szCs w:val="24"/>
        </w:rPr>
        <w:t>othe</w:t>
      </w:r>
      <w:r w:rsidR="00CC4C3D">
        <w:rPr>
          <w:rFonts w:ascii="Times New Roman" w:hAnsi="Times New Roman" w:cs="Times New Roman"/>
          <w:sz w:val="24"/>
          <w:szCs w:val="24"/>
        </w:rPr>
        <w:t xml:space="preserve">r </w:t>
      </w:r>
      <w:r w:rsidR="00E5236D">
        <w:rPr>
          <w:rFonts w:ascii="Times New Roman" w:hAnsi="Times New Roman" w:cs="Times New Roman"/>
          <w:sz w:val="24"/>
          <w:szCs w:val="24"/>
        </w:rPr>
        <w:t>CF</w:t>
      </w:r>
      <w:r w:rsidR="00CC4C3D">
        <w:rPr>
          <w:rFonts w:ascii="Times New Roman" w:hAnsi="Times New Roman" w:cs="Times New Roman"/>
          <w:sz w:val="24"/>
          <w:szCs w:val="24"/>
        </w:rPr>
        <w:t xml:space="preserve"> patients</w:t>
      </w:r>
      <w:r w:rsidR="00E5236D">
        <w:rPr>
          <w:rFonts w:ascii="Times New Roman" w:hAnsi="Times New Roman" w:cs="Times New Roman"/>
          <w:sz w:val="24"/>
          <w:szCs w:val="24"/>
        </w:rPr>
        <w:t xml:space="preserve"> </w:t>
      </w:r>
      <w:r w:rsidR="00A150D3">
        <w:rPr>
          <w:rFonts w:ascii="Times New Roman" w:hAnsi="Times New Roman" w:cs="Times New Roman"/>
          <w:sz w:val="24"/>
          <w:szCs w:val="24"/>
        </w:rPr>
        <w:t>(CF Trust 2019</w:t>
      </w:r>
      <w:r w:rsidR="005D76B8">
        <w:rPr>
          <w:rFonts w:ascii="Times New Roman" w:hAnsi="Times New Roman" w:cs="Times New Roman"/>
          <w:sz w:val="24"/>
          <w:szCs w:val="24"/>
        </w:rPr>
        <w:t>)</w:t>
      </w:r>
      <w:r w:rsidR="00247D7F">
        <w:rPr>
          <w:rFonts w:ascii="Times New Roman" w:hAnsi="Times New Roman" w:cs="Times New Roman"/>
          <w:sz w:val="24"/>
          <w:szCs w:val="24"/>
        </w:rPr>
        <w:t xml:space="preserve">, </w:t>
      </w:r>
      <w:r w:rsidR="00E5236D">
        <w:rPr>
          <w:rFonts w:ascii="Times New Roman" w:hAnsi="Times New Roman" w:cs="Times New Roman"/>
          <w:sz w:val="24"/>
          <w:szCs w:val="24"/>
        </w:rPr>
        <w:t xml:space="preserve">and </w:t>
      </w:r>
      <w:r w:rsidR="00D7124F">
        <w:rPr>
          <w:rFonts w:ascii="Times New Roman" w:hAnsi="Times New Roman" w:cs="Times New Roman"/>
          <w:sz w:val="24"/>
          <w:szCs w:val="24"/>
        </w:rPr>
        <w:t>in the US, to keep</w:t>
      </w:r>
      <w:r w:rsidR="00E5236D">
        <w:rPr>
          <w:rFonts w:ascii="Times New Roman" w:hAnsi="Times New Roman" w:cs="Times New Roman"/>
          <w:sz w:val="24"/>
          <w:szCs w:val="24"/>
        </w:rPr>
        <w:t xml:space="preserve"> a distance of</w:t>
      </w:r>
      <w:r w:rsidR="00247D7F">
        <w:rPr>
          <w:rFonts w:ascii="Times New Roman" w:hAnsi="Times New Roman" w:cs="Times New Roman"/>
          <w:sz w:val="24"/>
          <w:szCs w:val="24"/>
        </w:rPr>
        <w:t xml:space="preserve"> two metres apart </w:t>
      </w:r>
      <w:r w:rsidR="008C5B84">
        <w:rPr>
          <w:rFonts w:ascii="Times New Roman" w:hAnsi="Times New Roman" w:cs="Times New Roman"/>
          <w:sz w:val="24"/>
          <w:szCs w:val="24"/>
        </w:rPr>
        <w:t>(CF Foundation 2014)</w:t>
      </w:r>
      <w:r w:rsidR="00A150D3">
        <w:rPr>
          <w:rFonts w:ascii="Times New Roman" w:hAnsi="Times New Roman" w:cs="Times New Roman"/>
          <w:sz w:val="24"/>
          <w:szCs w:val="24"/>
        </w:rPr>
        <w:t xml:space="preserve">. </w:t>
      </w:r>
    </w:p>
    <w:p w14:paraId="52ED1E76" w14:textId="7B380030" w:rsidR="00B664A6" w:rsidRPr="0041783C" w:rsidRDefault="0099204E" w:rsidP="00EE1E08">
      <w:pPr>
        <w:spacing w:line="480" w:lineRule="auto"/>
        <w:rPr>
          <w:rFonts w:ascii="Times New Roman" w:hAnsi="Times New Roman" w:cs="Times New Roman"/>
          <w:sz w:val="24"/>
          <w:szCs w:val="24"/>
        </w:rPr>
      </w:pPr>
      <w:bookmarkStart w:id="3" w:name="_Hlk47599960"/>
      <w:bookmarkEnd w:id="2"/>
      <w:r>
        <w:rPr>
          <w:rFonts w:ascii="Times New Roman" w:hAnsi="Times New Roman" w:cs="Times New Roman"/>
          <w:sz w:val="24"/>
          <w:szCs w:val="24"/>
        </w:rPr>
        <w:t>We draw together concepts of ‘</w:t>
      </w:r>
      <w:proofErr w:type="spellStart"/>
      <w:r>
        <w:rPr>
          <w:rFonts w:ascii="Times New Roman" w:hAnsi="Times New Roman" w:cs="Times New Roman"/>
          <w:sz w:val="24"/>
          <w:szCs w:val="24"/>
        </w:rPr>
        <w:t>carescapes</w:t>
      </w:r>
      <w:proofErr w:type="spellEnd"/>
      <w:r>
        <w:rPr>
          <w:rFonts w:ascii="Times New Roman" w:hAnsi="Times New Roman" w:cs="Times New Roman"/>
          <w:sz w:val="24"/>
          <w:szCs w:val="24"/>
        </w:rPr>
        <w:t>’ with those of ‘</w:t>
      </w:r>
      <w:proofErr w:type="spellStart"/>
      <w:r>
        <w:rPr>
          <w:rFonts w:ascii="Times New Roman" w:hAnsi="Times New Roman" w:cs="Times New Roman"/>
          <w:sz w:val="24"/>
          <w:szCs w:val="24"/>
        </w:rPr>
        <w:t>riskscapes</w:t>
      </w:r>
      <w:proofErr w:type="spellEnd"/>
      <w:r>
        <w:rPr>
          <w:rFonts w:ascii="Times New Roman" w:hAnsi="Times New Roman" w:cs="Times New Roman"/>
          <w:sz w:val="24"/>
          <w:szCs w:val="24"/>
        </w:rPr>
        <w:t xml:space="preserve">’ to examine how distancing is enacted in the CF clinic, in relation to architectures and materialities. </w:t>
      </w:r>
      <w:r w:rsidR="002003C8">
        <w:rPr>
          <w:rFonts w:ascii="Times New Roman" w:hAnsi="Times New Roman" w:cs="Times New Roman"/>
          <w:sz w:val="24"/>
          <w:szCs w:val="24"/>
        </w:rPr>
        <w:t>Literature on ‘</w:t>
      </w:r>
      <w:proofErr w:type="spellStart"/>
      <w:r w:rsidR="002003C8">
        <w:rPr>
          <w:rFonts w:ascii="Times New Roman" w:hAnsi="Times New Roman" w:cs="Times New Roman"/>
          <w:sz w:val="24"/>
          <w:szCs w:val="24"/>
        </w:rPr>
        <w:t>carescapes</w:t>
      </w:r>
      <w:proofErr w:type="spellEnd"/>
      <w:r w:rsidR="002003C8">
        <w:rPr>
          <w:rFonts w:ascii="Times New Roman" w:hAnsi="Times New Roman" w:cs="Times New Roman"/>
          <w:sz w:val="24"/>
          <w:szCs w:val="24"/>
        </w:rPr>
        <w:t xml:space="preserve">’ </w:t>
      </w:r>
      <w:r w:rsidR="005F49D9">
        <w:rPr>
          <w:rFonts w:ascii="Times New Roman" w:hAnsi="Times New Roman" w:cs="Times New Roman"/>
          <w:sz w:val="24"/>
          <w:szCs w:val="24"/>
        </w:rPr>
        <w:t xml:space="preserve">highlights </w:t>
      </w:r>
      <w:r w:rsidR="008E79E8">
        <w:rPr>
          <w:rFonts w:ascii="Times New Roman" w:hAnsi="Times New Roman" w:cs="Times New Roman"/>
          <w:sz w:val="24"/>
          <w:szCs w:val="24"/>
        </w:rPr>
        <w:t>the mutual shaping of care and place</w:t>
      </w:r>
      <w:r w:rsidR="008C5B84">
        <w:rPr>
          <w:rFonts w:ascii="Times New Roman" w:hAnsi="Times New Roman" w:cs="Times New Roman"/>
          <w:sz w:val="24"/>
          <w:szCs w:val="24"/>
        </w:rPr>
        <w:t xml:space="preserve">, and role of materialities and buildings as </w:t>
      </w:r>
      <w:r w:rsidR="00247D7F">
        <w:rPr>
          <w:rFonts w:ascii="Times New Roman" w:hAnsi="Times New Roman" w:cs="Times New Roman"/>
          <w:sz w:val="24"/>
          <w:szCs w:val="24"/>
        </w:rPr>
        <w:t xml:space="preserve">part of </w:t>
      </w:r>
      <w:r w:rsidR="008C5B84">
        <w:rPr>
          <w:rFonts w:ascii="Times New Roman" w:hAnsi="Times New Roman" w:cs="Times New Roman"/>
          <w:sz w:val="24"/>
          <w:szCs w:val="24"/>
        </w:rPr>
        <w:t>care assemblages</w:t>
      </w:r>
      <w:r w:rsidR="005F49D9">
        <w:rPr>
          <w:rFonts w:ascii="Times New Roman" w:hAnsi="Times New Roman" w:cs="Times New Roman"/>
          <w:sz w:val="24"/>
          <w:szCs w:val="24"/>
        </w:rPr>
        <w:t xml:space="preserve"> (</w:t>
      </w:r>
      <w:r w:rsidR="00FD5C2D" w:rsidRPr="00EE1E08">
        <w:rPr>
          <w:rFonts w:ascii="Times New Roman" w:hAnsi="Times New Roman" w:cs="Times New Roman"/>
          <w:sz w:val="24"/>
          <w:szCs w:val="24"/>
        </w:rPr>
        <w:t>Ivanova et al. 2016</w:t>
      </w:r>
      <w:r w:rsidR="005F49D9">
        <w:rPr>
          <w:rFonts w:ascii="Times New Roman" w:hAnsi="Times New Roman" w:cs="Times New Roman"/>
          <w:sz w:val="24"/>
          <w:szCs w:val="24"/>
        </w:rPr>
        <w:t>).</w:t>
      </w:r>
      <w:r w:rsidR="002003C8">
        <w:rPr>
          <w:rFonts w:ascii="Times New Roman" w:hAnsi="Times New Roman" w:cs="Times New Roman"/>
          <w:sz w:val="24"/>
          <w:szCs w:val="24"/>
        </w:rPr>
        <w:t xml:space="preserve"> In the field of infection prevention, </w:t>
      </w:r>
      <w:r w:rsidR="0041783C">
        <w:rPr>
          <w:rFonts w:ascii="Times New Roman" w:hAnsi="Times New Roman" w:cs="Times New Roman"/>
          <w:sz w:val="24"/>
          <w:szCs w:val="24"/>
        </w:rPr>
        <w:t>the concept of ‘</w:t>
      </w:r>
      <w:proofErr w:type="spellStart"/>
      <w:r w:rsidR="0041783C">
        <w:rPr>
          <w:rFonts w:ascii="Times New Roman" w:hAnsi="Times New Roman" w:cs="Times New Roman"/>
          <w:sz w:val="24"/>
          <w:szCs w:val="24"/>
        </w:rPr>
        <w:t>riskscapes</w:t>
      </w:r>
      <w:proofErr w:type="spellEnd"/>
      <w:r w:rsidR="0041783C">
        <w:rPr>
          <w:rFonts w:ascii="Times New Roman" w:hAnsi="Times New Roman" w:cs="Times New Roman"/>
          <w:sz w:val="24"/>
          <w:szCs w:val="24"/>
        </w:rPr>
        <w:t>’ has been applied to understanding how perceptions of risk shape how staff use healthcare spaces</w:t>
      </w:r>
      <w:r>
        <w:rPr>
          <w:rFonts w:ascii="Times New Roman" w:hAnsi="Times New Roman" w:cs="Times New Roman"/>
          <w:sz w:val="24"/>
          <w:szCs w:val="24"/>
        </w:rPr>
        <w:t xml:space="preserve">, and how materialities </w:t>
      </w:r>
      <w:r w:rsidR="0016476D">
        <w:rPr>
          <w:rFonts w:ascii="Times New Roman" w:hAnsi="Times New Roman" w:cs="Times New Roman"/>
          <w:sz w:val="24"/>
          <w:szCs w:val="24"/>
        </w:rPr>
        <w:t>such as personal protective equipment (PPE)</w:t>
      </w:r>
      <w:r>
        <w:rPr>
          <w:rFonts w:ascii="Times New Roman" w:hAnsi="Times New Roman" w:cs="Times New Roman"/>
          <w:sz w:val="24"/>
          <w:szCs w:val="24"/>
        </w:rPr>
        <w:t xml:space="preserve"> can be used to negotiate risky spaces</w:t>
      </w:r>
      <w:r w:rsidR="0041783C">
        <w:rPr>
          <w:rFonts w:ascii="Times New Roman" w:hAnsi="Times New Roman" w:cs="Times New Roman"/>
          <w:sz w:val="24"/>
          <w:szCs w:val="24"/>
        </w:rPr>
        <w:t xml:space="preserve"> (</w:t>
      </w:r>
      <w:r w:rsidR="00E965E7" w:rsidRPr="00EE1E08">
        <w:rPr>
          <w:rFonts w:ascii="Times New Roman" w:hAnsi="Times New Roman" w:cs="Times New Roman"/>
          <w:sz w:val="24"/>
          <w:szCs w:val="24"/>
        </w:rPr>
        <w:t xml:space="preserve">Gee and </w:t>
      </w:r>
      <w:proofErr w:type="spellStart"/>
      <w:r w:rsidR="00E965E7" w:rsidRPr="00EE1E08">
        <w:rPr>
          <w:rFonts w:ascii="Times New Roman" w:hAnsi="Times New Roman" w:cs="Times New Roman"/>
          <w:sz w:val="24"/>
          <w:szCs w:val="24"/>
        </w:rPr>
        <w:t>Stovdahl</w:t>
      </w:r>
      <w:proofErr w:type="spellEnd"/>
      <w:r w:rsidR="00E965E7" w:rsidRPr="00EE1E08">
        <w:rPr>
          <w:rFonts w:ascii="Times New Roman" w:hAnsi="Times New Roman" w:cs="Times New Roman"/>
          <w:sz w:val="24"/>
          <w:szCs w:val="24"/>
        </w:rPr>
        <w:t xml:space="preserve"> 2017</w:t>
      </w:r>
      <w:r w:rsidR="0041783C">
        <w:rPr>
          <w:rFonts w:ascii="Times New Roman" w:hAnsi="Times New Roman" w:cs="Times New Roman"/>
          <w:sz w:val="24"/>
          <w:szCs w:val="24"/>
        </w:rPr>
        <w:t xml:space="preserve">). </w:t>
      </w:r>
      <w:r w:rsidR="0016476D">
        <w:rPr>
          <w:rFonts w:ascii="Times New Roman" w:hAnsi="Times New Roman" w:cs="Times New Roman"/>
          <w:sz w:val="24"/>
          <w:szCs w:val="24"/>
        </w:rPr>
        <w:t xml:space="preserve">Research on </w:t>
      </w:r>
      <w:r w:rsidR="00CC4C3D">
        <w:rPr>
          <w:rFonts w:ascii="Times New Roman" w:hAnsi="Times New Roman" w:cs="Times New Roman"/>
          <w:sz w:val="24"/>
          <w:szCs w:val="24"/>
        </w:rPr>
        <w:t xml:space="preserve">‘boundary work’ </w:t>
      </w:r>
      <w:r w:rsidR="0016476D">
        <w:rPr>
          <w:rFonts w:ascii="Times New Roman" w:hAnsi="Times New Roman" w:cs="Times New Roman"/>
          <w:sz w:val="24"/>
          <w:szCs w:val="24"/>
        </w:rPr>
        <w:t>describes how clinical staff adapt</w:t>
      </w:r>
      <w:r w:rsidR="002C1181">
        <w:rPr>
          <w:rFonts w:ascii="Times New Roman" w:hAnsi="Times New Roman" w:cs="Times New Roman"/>
          <w:sz w:val="24"/>
          <w:szCs w:val="24"/>
        </w:rPr>
        <w:t xml:space="preserve"> spatial and material arrangements</w:t>
      </w:r>
      <w:r w:rsidR="0016476D">
        <w:rPr>
          <w:rFonts w:ascii="Times New Roman" w:hAnsi="Times New Roman" w:cs="Times New Roman"/>
          <w:sz w:val="24"/>
          <w:szCs w:val="24"/>
        </w:rPr>
        <w:t xml:space="preserve"> to</w:t>
      </w:r>
      <w:r w:rsidR="0016476D" w:rsidRPr="00EE1E08">
        <w:rPr>
          <w:rFonts w:ascii="Times New Roman" w:hAnsi="Times New Roman" w:cs="Times New Roman"/>
          <w:sz w:val="24"/>
          <w:szCs w:val="24"/>
        </w:rPr>
        <w:t xml:space="preserve"> </w:t>
      </w:r>
      <w:r w:rsidR="0016476D">
        <w:rPr>
          <w:rFonts w:ascii="Times New Roman" w:hAnsi="Times New Roman" w:cs="Times New Roman"/>
          <w:sz w:val="24"/>
          <w:szCs w:val="24"/>
        </w:rPr>
        <w:t>create safe zones</w:t>
      </w:r>
      <w:r w:rsidR="004D5C31" w:rsidRPr="00EE1E08">
        <w:rPr>
          <w:rFonts w:ascii="Times New Roman" w:hAnsi="Times New Roman" w:cs="Times New Roman"/>
          <w:sz w:val="24"/>
          <w:szCs w:val="24"/>
        </w:rPr>
        <w:t xml:space="preserve"> (</w:t>
      </w:r>
      <w:proofErr w:type="spellStart"/>
      <w:r w:rsidR="004D5C31" w:rsidRPr="00EE1E08">
        <w:rPr>
          <w:rFonts w:ascii="Times New Roman" w:hAnsi="Times New Roman" w:cs="Times New Roman"/>
          <w:sz w:val="24"/>
          <w:szCs w:val="24"/>
        </w:rPr>
        <w:t>Mesman</w:t>
      </w:r>
      <w:proofErr w:type="spellEnd"/>
      <w:r w:rsidR="004D5C31" w:rsidRPr="00EE1E08">
        <w:rPr>
          <w:rFonts w:ascii="Times New Roman" w:hAnsi="Times New Roman" w:cs="Times New Roman"/>
          <w:sz w:val="24"/>
          <w:szCs w:val="24"/>
        </w:rPr>
        <w:t xml:space="preserve"> 2009, 2012). </w:t>
      </w:r>
      <w:r>
        <w:rPr>
          <w:rFonts w:ascii="Times New Roman" w:hAnsi="Times New Roman" w:cs="Times New Roman"/>
          <w:sz w:val="24"/>
          <w:szCs w:val="24"/>
        </w:rPr>
        <w:t xml:space="preserve">Drawing together these approaches we explore how meanings of care and risk intersect in shaping practices of distancing, in dialogue with the material environment of the hospital. </w:t>
      </w:r>
    </w:p>
    <w:bookmarkEnd w:id="3"/>
    <w:p w14:paraId="44640D02" w14:textId="14677167" w:rsidR="008F20CB" w:rsidRPr="00EE1E08" w:rsidRDefault="008F20CB"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We explore these issues drawing on data fro</w:t>
      </w:r>
      <w:r w:rsidR="00382658" w:rsidRPr="00EE1E08">
        <w:rPr>
          <w:rFonts w:ascii="Times New Roman" w:hAnsi="Times New Roman" w:cs="Times New Roman"/>
          <w:sz w:val="24"/>
          <w:szCs w:val="24"/>
        </w:rPr>
        <w:t>m</w:t>
      </w:r>
      <w:r w:rsidR="0067247B" w:rsidRPr="0067247B">
        <w:rPr>
          <w:rFonts w:ascii="Times New Roman" w:hAnsi="Times New Roman" w:cs="Times New Roman"/>
          <w:sz w:val="24"/>
          <w:szCs w:val="24"/>
        </w:rPr>
        <w:t xml:space="preserve"> </w:t>
      </w:r>
      <w:r w:rsidR="0067247B" w:rsidRPr="0067247B">
        <w:rPr>
          <w:rFonts w:ascii="Times New Roman" w:hAnsi="Times New Roman" w:cs="Times New Roman"/>
          <w:i/>
          <w:sz w:val="24"/>
          <w:szCs w:val="24"/>
        </w:rPr>
        <w:t>'Pathways, practices and architectures: containing antimicrobial resistance in the cystic fibrosis clinic’</w:t>
      </w:r>
      <w:r w:rsidR="0067247B" w:rsidRPr="0067247B">
        <w:rPr>
          <w:rFonts w:ascii="Times New Roman" w:hAnsi="Times New Roman" w:cs="Times New Roman"/>
          <w:sz w:val="24"/>
          <w:szCs w:val="24"/>
        </w:rPr>
        <w:t xml:space="preserve"> (PARC)</w:t>
      </w:r>
      <w:r w:rsidR="0067247B">
        <w:rPr>
          <w:rFonts w:ascii="Times New Roman" w:hAnsi="Times New Roman" w:cs="Times New Roman"/>
          <w:sz w:val="24"/>
          <w:szCs w:val="24"/>
        </w:rPr>
        <w:t xml:space="preserve">, </w:t>
      </w:r>
      <w:r w:rsidR="0067247B" w:rsidRPr="0067247B">
        <w:rPr>
          <w:rFonts w:ascii="Times New Roman" w:hAnsi="Times New Roman" w:cs="Times New Roman"/>
          <w:sz w:val="24"/>
          <w:szCs w:val="24"/>
        </w:rPr>
        <w:t>a UK Arts and Humanities Research Council (AHRC) funded study (AH/R002037/1)</w:t>
      </w:r>
      <w:r w:rsidR="0067247B">
        <w:rPr>
          <w:rFonts w:ascii="Times New Roman" w:hAnsi="Times New Roman" w:cs="Times New Roman"/>
          <w:sz w:val="24"/>
          <w:szCs w:val="24"/>
        </w:rPr>
        <w:t xml:space="preserve"> </w:t>
      </w:r>
      <w:r w:rsidR="00D7124F">
        <w:rPr>
          <w:rFonts w:ascii="Times New Roman" w:hAnsi="Times New Roman" w:cs="Times New Roman"/>
          <w:sz w:val="24"/>
          <w:szCs w:val="24"/>
        </w:rPr>
        <w:t xml:space="preserve">that examined </w:t>
      </w:r>
      <w:r w:rsidR="00382658" w:rsidRPr="00EE1E08">
        <w:rPr>
          <w:rFonts w:ascii="Times New Roman" w:hAnsi="Times New Roman" w:cs="Times New Roman"/>
          <w:sz w:val="24"/>
          <w:szCs w:val="24"/>
        </w:rPr>
        <w:lastRenderedPageBreak/>
        <w:t>practices</w:t>
      </w:r>
      <w:r w:rsidR="00E5236D">
        <w:rPr>
          <w:rFonts w:ascii="Times New Roman" w:hAnsi="Times New Roman" w:cs="Times New Roman"/>
          <w:sz w:val="24"/>
          <w:szCs w:val="24"/>
        </w:rPr>
        <w:t>, pathways</w:t>
      </w:r>
      <w:r w:rsidR="00382658" w:rsidRPr="00EE1E08">
        <w:rPr>
          <w:rFonts w:ascii="Times New Roman" w:hAnsi="Times New Roman" w:cs="Times New Roman"/>
          <w:sz w:val="24"/>
          <w:szCs w:val="24"/>
        </w:rPr>
        <w:t xml:space="preserve"> and architectures in</w:t>
      </w:r>
      <w:r w:rsidRPr="00EE1E08">
        <w:rPr>
          <w:rFonts w:ascii="Times New Roman" w:hAnsi="Times New Roman" w:cs="Times New Roman"/>
          <w:sz w:val="24"/>
          <w:szCs w:val="24"/>
        </w:rPr>
        <w:t xml:space="preserve"> three </w:t>
      </w:r>
      <w:r w:rsidR="001C5A7D" w:rsidRPr="00EE1E08">
        <w:rPr>
          <w:rFonts w:ascii="Times New Roman" w:hAnsi="Times New Roman" w:cs="Times New Roman"/>
          <w:sz w:val="24"/>
          <w:szCs w:val="24"/>
        </w:rPr>
        <w:t xml:space="preserve">CF </w:t>
      </w:r>
      <w:r w:rsidRPr="00EE1E08">
        <w:rPr>
          <w:rFonts w:ascii="Times New Roman" w:hAnsi="Times New Roman" w:cs="Times New Roman"/>
          <w:sz w:val="24"/>
          <w:szCs w:val="24"/>
        </w:rPr>
        <w:t>clinics</w:t>
      </w:r>
      <w:r w:rsidR="00D7124F">
        <w:rPr>
          <w:rFonts w:ascii="Times New Roman" w:hAnsi="Times New Roman" w:cs="Times New Roman"/>
          <w:sz w:val="24"/>
          <w:szCs w:val="24"/>
        </w:rPr>
        <w:t xml:space="preserve">, conducted </w:t>
      </w:r>
      <w:r w:rsidR="00E73B1D">
        <w:rPr>
          <w:rFonts w:ascii="Times New Roman" w:hAnsi="Times New Roman" w:cs="Times New Roman"/>
          <w:sz w:val="24"/>
          <w:szCs w:val="24"/>
        </w:rPr>
        <w:t xml:space="preserve">2018-2020, completed immediately </w:t>
      </w:r>
      <w:r w:rsidR="00D7124F">
        <w:rPr>
          <w:rFonts w:ascii="Times New Roman" w:hAnsi="Times New Roman" w:cs="Times New Roman"/>
          <w:sz w:val="24"/>
          <w:szCs w:val="24"/>
        </w:rPr>
        <w:t>prior to the COVID-19 pandemic</w:t>
      </w:r>
      <w:r w:rsidR="00382658" w:rsidRPr="00EE1E08">
        <w:rPr>
          <w:rFonts w:ascii="Times New Roman" w:hAnsi="Times New Roman" w:cs="Times New Roman"/>
          <w:sz w:val="24"/>
          <w:szCs w:val="24"/>
        </w:rPr>
        <w:t xml:space="preserve">. The study used </w:t>
      </w:r>
      <w:r w:rsidRPr="00EE1E08">
        <w:rPr>
          <w:rFonts w:ascii="Times New Roman" w:hAnsi="Times New Roman" w:cs="Times New Roman"/>
          <w:sz w:val="24"/>
          <w:szCs w:val="24"/>
        </w:rPr>
        <w:t>qualitative methods including</w:t>
      </w:r>
      <w:r w:rsidR="00CA6218" w:rsidRPr="00EE1E08">
        <w:rPr>
          <w:rFonts w:ascii="Times New Roman" w:hAnsi="Times New Roman" w:cs="Times New Roman"/>
          <w:sz w:val="24"/>
          <w:szCs w:val="24"/>
        </w:rPr>
        <w:t xml:space="preserve"> graphic interviews</w:t>
      </w:r>
      <w:r w:rsidRPr="00EE1E08">
        <w:rPr>
          <w:rFonts w:ascii="Times New Roman" w:hAnsi="Times New Roman" w:cs="Times New Roman"/>
          <w:sz w:val="24"/>
          <w:szCs w:val="24"/>
        </w:rPr>
        <w:t xml:space="preserve">, walking interviews </w:t>
      </w:r>
      <w:r w:rsidR="00B072B4" w:rsidRPr="00EE1E08">
        <w:rPr>
          <w:rFonts w:ascii="Times New Roman" w:hAnsi="Times New Roman" w:cs="Times New Roman"/>
          <w:sz w:val="24"/>
          <w:szCs w:val="24"/>
        </w:rPr>
        <w:t xml:space="preserve">and </w:t>
      </w:r>
      <w:r w:rsidRPr="00EE1E08">
        <w:rPr>
          <w:rFonts w:ascii="Times New Roman" w:hAnsi="Times New Roman" w:cs="Times New Roman"/>
          <w:sz w:val="24"/>
          <w:szCs w:val="24"/>
        </w:rPr>
        <w:t>ethnograph</w:t>
      </w:r>
      <w:r w:rsidR="00B072B4" w:rsidRPr="00EE1E08">
        <w:rPr>
          <w:rFonts w:ascii="Times New Roman" w:hAnsi="Times New Roman" w:cs="Times New Roman"/>
          <w:sz w:val="24"/>
          <w:szCs w:val="24"/>
        </w:rPr>
        <w:t>ic observations</w:t>
      </w:r>
      <w:r w:rsidR="006A2E82" w:rsidRPr="00EE1E08">
        <w:rPr>
          <w:rFonts w:ascii="Times New Roman" w:hAnsi="Times New Roman" w:cs="Times New Roman"/>
          <w:sz w:val="24"/>
          <w:szCs w:val="24"/>
        </w:rPr>
        <w:t>, examining the experiences of patients and staff</w:t>
      </w:r>
      <w:r w:rsidR="00491A9B">
        <w:rPr>
          <w:rFonts w:ascii="Times New Roman" w:hAnsi="Times New Roman" w:cs="Times New Roman"/>
          <w:sz w:val="24"/>
          <w:szCs w:val="24"/>
        </w:rPr>
        <w:t xml:space="preserve"> (</w:t>
      </w:r>
      <w:r w:rsidR="0067247B">
        <w:rPr>
          <w:rFonts w:ascii="Times New Roman" w:hAnsi="Times New Roman" w:cs="Times New Roman"/>
          <w:sz w:val="24"/>
          <w:szCs w:val="24"/>
        </w:rPr>
        <w:t>Brown et al.</w:t>
      </w:r>
      <w:r w:rsidR="00491A9B">
        <w:rPr>
          <w:rFonts w:ascii="Times New Roman" w:hAnsi="Times New Roman" w:cs="Times New Roman"/>
          <w:sz w:val="24"/>
          <w:szCs w:val="24"/>
        </w:rPr>
        <w:t xml:space="preserve"> 2019)</w:t>
      </w:r>
      <w:r w:rsidRPr="00EE1E08">
        <w:rPr>
          <w:rFonts w:ascii="Times New Roman" w:hAnsi="Times New Roman" w:cs="Times New Roman"/>
          <w:sz w:val="24"/>
          <w:szCs w:val="24"/>
        </w:rPr>
        <w:t>.</w:t>
      </w:r>
      <w:r w:rsidR="00382658" w:rsidRPr="00EE1E08">
        <w:rPr>
          <w:rFonts w:ascii="Times New Roman" w:hAnsi="Times New Roman" w:cs="Times New Roman"/>
          <w:sz w:val="24"/>
          <w:szCs w:val="24"/>
        </w:rPr>
        <w:t xml:space="preserve"> </w:t>
      </w:r>
      <w:r w:rsidR="001C5A7D" w:rsidRPr="00EE1E08">
        <w:rPr>
          <w:rFonts w:ascii="Times New Roman" w:hAnsi="Times New Roman" w:cs="Times New Roman"/>
          <w:sz w:val="24"/>
          <w:szCs w:val="24"/>
        </w:rPr>
        <w:t>W</w:t>
      </w:r>
      <w:r w:rsidR="00382658" w:rsidRPr="00EE1E08">
        <w:rPr>
          <w:rFonts w:ascii="Times New Roman" w:hAnsi="Times New Roman" w:cs="Times New Roman"/>
          <w:sz w:val="24"/>
          <w:szCs w:val="24"/>
        </w:rPr>
        <w:t>e</w:t>
      </w:r>
      <w:r w:rsidRPr="00EE1E08">
        <w:rPr>
          <w:rFonts w:ascii="Times New Roman" w:hAnsi="Times New Roman" w:cs="Times New Roman"/>
          <w:sz w:val="24"/>
          <w:szCs w:val="24"/>
        </w:rPr>
        <w:t xml:space="preserve"> begin by </w:t>
      </w:r>
      <w:r w:rsidR="001007E1">
        <w:rPr>
          <w:rFonts w:ascii="Times New Roman" w:hAnsi="Times New Roman" w:cs="Times New Roman"/>
          <w:sz w:val="24"/>
          <w:szCs w:val="24"/>
        </w:rPr>
        <w:t xml:space="preserve">looking at </w:t>
      </w:r>
      <w:r w:rsidR="00E5236D">
        <w:rPr>
          <w:rFonts w:ascii="Times New Roman" w:hAnsi="Times New Roman" w:cs="Times New Roman"/>
          <w:sz w:val="24"/>
          <w:szCs w:val="24"/>
        </w:rPr>
        <w:t>staff practices of distancing</w:t>
      </w:r>
      <w:r w:rsidRPr="00EE1E08">
        <w:rPr>
          <w:rFonts w:ascii="Times New Roman" w:hAnsi="Times New Roman" w:cs="Times New Roman"/>
          <w:sz w:val="24"/>
          <w:szCs w:val="24"/>
        </w:rPr>
        <w:t xml:space="preserve">, and how </w:t>
      </w:r>
      <w:r w:rsidR="00382658" w:rsidRPr="00EE1E08">
        <w:rPr>
          <w:rFonts w:ascii="Times New Roman" w:hAnsi="Times New Roman" w:cs="Times New Roman"/>
          <w:sz w:val="24"/>
          <w:szCs w:val="24"/>
        </w:rPr>
        <w:t>they c</w:t>
      </w:r>
      <w:r w:rsidR="00F97890" w:rsidRPr="00EE1E08">
        <w:rPr>
          <w:rFonts w:ascii="Times New Roman" w:hAnsi="Times New Roman" w:cs="Times New Roman"/>
          <w:sz w:val="24"/>
          <w:szCs w:val="24"/>
        </w:rPr>
        <w:t>an</w:t>
      </w:r>
      <w:r w:rsidR="00382658" w:rsidRPr="00EE1E08">
        <w:rPr>
          <w:rFonts w:ascii="Times New Roman" w:hAnsi="Times New Roman" w:cs="Times New Roman"/>
          <w:sz w:val="24"/>
          <w:szCs w:val="24"/>
        </w:rPr>
        <w:t xml:space="preserve"> be viewed </w:t>
      </w:r>
      <w:r w:rsidRPr="00EE1E08">
        <w:rPr>
          <w:rFonts w:ascii="Times New Roman" w:hAnsi="Times New Roman" w:cs="Times New Roman"/>
          <w:sz w:val="24"/>
          <w:szCs w:val="24"/>
        </w:rPr>
        <w:t xml:space="preserve">as part of </w:t>
      </w:r>
      <w:r w:rsidR="00382658" w:rsidRPr="00EE1E08">
        <w:rPr>
          <w:rFonts w:ascii="Times New Roman" w:hAnsi="Times New Roman" w:cs="Times New Roman"/>
          <w:sz w:val="24"/>
          <w:szCs w:val="24"/>
        </w:rPr>
        <w:t>person</w:t>
      </w:r>
      <w:r w:rsidR="006A2E82" w:rsidRPr="00EE1E08">
        <w:rPr>
          <w:rFonts w:ascii="Times New Roman" w:hAnsi="Times New Roman" w:cs="Times New Roman"/>
          <w:sz w:val="24"/>
          <w:szCs w:val="24"/>
        </w:rPr>
        <w:t>alised</w:t>
      </w:r>
      <w:r w:rsidR="00382658" w:rsidRPr="00EE1E08">
        <w:rPr>
          <w:rFonts w:ascii="Times New Roman" w:hAnsi="Times New Roman" w:cs="Times New Roman"/>
          <w:sz w:val="24"/>
          <w:szCs w:val="24"/>
        </w:rPr>
        <w:t xml:space="preserve"> </w:t>
      </w:r>
      <w:r w:rsidR="004A086F" w:rsidRPr="00EE1E08">
        <w:rPr>
          <w:rFonts w:ascii="Times New Roman" w:hAnsi="Times New Roman" w:cs="Times New Roman"/>
          <w:sz w:val="24"/>
          <w:szCs w:val="24"/>
        </w:rPr>
        <w:t>‘</w:t>
      </w:r>
      <w:r w:rsidR="00382658" w:rsidRPr="00EE1E08">
        <w:rPr>
          <w:rFonts w:ascii="Times New Roman" w:hAnsi="Times New Roman" w:cs="Times New Roman"/>
          <w:sz w:val="24"/>
          <w:szCs w:val="24"/>
        </w:rPr>
        <w:t xml:space="preserve">care </w:t>
      </w:r>
      <w:r w:rsidR="004A086F" w:rsidRPr="00EE1E08">
        <w:rPr>
          <w:rFonts w:ascii="Times New Roman" w:hAnsi="Times New Roman" w:cs="Times New Roman"/>
          <w:sz w:val="24"/>
          <w:szCs w:val="24"/>
        </w:rPr>
        <w:t>in place’ (</w:t>
      </w:r>
      <w:r w:rsidR="00320A94" w:rsidRPr="00EE1E08">
        <w:rPr>
          <w:rFonts w:ascii="Times New Roman" w:hAnsi="Times New Roman" w:cs="Times New Roman"/>
          <w:sz w:val="24"/>
          <w:szCs w:val="24"/>
        </w:rPr>
        <w:t>Ivanova et al. 2016</w:t>
      </w:r>
      <w:r w:rsidR="004A086F" w:rsidRPr="00EE1E08">
        <w:rPr>
          <w:rFonts w:ascii="Times New Roman" w:hAnsi="Times New Roman" w:cs="Times New Roman"/>
          <w:sz w:val="24"/>
          <w:szCs w:val="24"/>
        </w:rPr>
        <w:t>)</w:t>
      </w:r>
      <w:r w:rsidRPr="00EE1E08">
        <w:rPr>
          <w:rFonts w:ascii="Times New Roman" w:hAnsi="Times New Roman" w:cs="Times New Roman"/>
          <w:sz w:val="24"/>
          <w:szCs w:val="24"/>
        </w:rPr>
        <w:t xml:space="preserve">. </w:t>
      </w:r>
      <w:r w:rsidR="00A009E2">
        <w:rPr>
          <w:rFonts w:ascii="Times New Roman" w:hAnsi="Times New Roman" w:cs="Times New Roman"/>
          <w:sz w:val="24"/>
          <w:szCs w:val="24"/>
        </w:rPr>
        <w:t xml:space="preserve"> We then </w:t>
      </w:r>
      <w:r w:rsidR="00CB521F">
        <w:rPr>
          <w:rFonts w:ascii="Times New Roman" w:hAnsi="Times New Roman" w:cs="Times New Roman"/>
          <w:sz w:val="24"/>
          <w:szCs w:val="24"/>
        </w:rPr>
        <w:t>ex</w:t>
      </w:r>
      <w:r w:rsidR="001007E1">
        <w:rPr>
          <w:rFonts w:ascii="Times New Roman" w:hAnsi="Times New Roman" w:cs="Times New Roman"/>
          <w:sz w:val="24"/>
          <w:szCs w:val="24"/>
        </w:rPr>
        <w:t>amin</w:t>
      </w:r>
      <w:r w:rsidR="00CB521F">
        <w:rPr>
          <w:rFonts w:ascii="Times New Roman" w:hAnsi="Times New Roman" w:cs="Times New Roman"/>
          <w:sz w:val="24"/>
          <w:szCs w:val="24"/>
        </w:rPr>
        <w:t xml:space="preserve">e </w:t>
      </w:r>
      <w:r w:rsidR="003F46EC" w:rsidRPr="00EE1E08">
        <w:rPr>
          <w:rFonts w:ascii="Times New Roman" w:hAnsi="Times New Roman" w:cs="Times New Roman"/>
          <w:sz w:val="24"/>
          <w:szCs w:val="24"/>
        </w:rPr>
        <w:t xml:space="preserve">patient strategies of distancing as an ‘ethic of care’, involving a sense of responsibility and caring about the ‘distant other’ (Milligan and Wiles 2010, p.741). </w:t>
      </w:r>
      <w:r w:rsidR="00CB521F" w:rsidRPr="00EE1E08">
        <w:rPr>
          <w:rFonts w:ascii="Times New Roman" w:hAnsi="Times New Roman" w:cs="Times New Roman"/>
          <w:sz w:val="24"/>
          <w:szCs w:val="24"/>
        </w:rPr>
        <w:t xml:space="preserve">These practices </w:t>
      </w:r>
      <w:r w:rsidR="00D7124F">
        <w:rPr>
          <w:rFonts w:ascii="Times New Roman" w:hAnsi="Times New Roman" w:cs="Times New Roman"/>
          <w:sz w:val="24"/>
          <w:szCs w:val="24"/>
        </w:rPr>
        <w:t xml:space="preserve">depend on the support of </w:t>
      </w:r>
      <w:r w:rsidR="00CB521F" w:rsidRPr="00EE1E08">
        <w:rPr>
          <w:rFonts w:ascii="Times New Roman" w:hAnsi="Times New Roman" w:cs="Times New Roman"/>
          <w:sz w:val="24"/>
          <w:szCs w:val="24"/>
        </w:rPr>
        <w:t>a diverse range of actors and materials, as part of a wider ‘care assemblage’ (</w:t>
      </w:r>
      <w:proofErr w:type="spellStart"/>
      <w:r w:rsidR="00CB521F" w:rsidRPr="00EE1E08">
        <w:rPr>
          <w:rFonts w:ascii="Times New Roman" w:hAnsi="Times New Roman" w:cs="Times New Roman"/>
          <w:sz w:val="24"/>
          <w:szCs w:val="24"/>
        </w:rPr>
        <w:t>Dombroski</w:t>
      </w:r>
      <w:proofErr w:type="spellEnd"/>
      <w:r w:rsidR="00CB521F" w:rsidRPr="00EE1E08">
        <w:rPr>
          <w:rFonts w:ascii="Times New Roman" w:hAnsi="Times New Roman" w:cs="Times New Roman"/>
          <w:sz w:val="24"/>
          <w:szCs w:val="24"/>
        </w:rPr>
        <w:t xml:space="preserve"> et al. 2016</w:t>
      </w:r>
      <w:r w:rsidR="00B351A5">
        <w:rPr>
          <w:rFonts w:ascii="Times New Roman" w:hAnsi="Times New Roman" w:cs="Times New Roman"/>
          <w:sz w:val="24"/>
          <w:szCs w:val="24"/>
        </w:rPr>
        <w:t xml:space="preserve">, Fox 2011, </w:t>
      </w:r>
      <w:proofErr w:type="spellStart"/>
      <w:r w:rsidR="00B351A5">
        <w:rPr>
          <w:rFonts w:ascii="Times New Roman" w:hAnsi="Times New Roman" w:cs="Times New Roman"/>
          <w:sz w:val="24"/>
          <w:szCs w:val="24"/>
        </w:rPr>
        <w:t>Locock</w:t>
      </w:r>
      <w:proofErr w:type="spellEnd"/>
      <w:r w:rsidR="00B351A5">
        <w:rPr>
          <w:rFonts w:ascii="Times New Roman" w:hAnsi="Times New Roman" w:cs="Times New Roman"/>
          <w:sz w:val="24"/>
          <w:szCs w:val="24"/>
        </w:rPr>
        <w:t xml:space="preserve"> et al. 2016</w:t>
      </w:r>
      <w:r w:rsidR="00CB521F" w:rsidRPr="00EE1E08">
        <w:rPr>
          <w:rFonts w:ascii="Times New Roman" w:hAnsi="Times New Roman" w:cs="Times New Roman"/>
          <w:sz w:val="24"/>
          <w:szCs w:val="24"/>
        </w:rPr>
        <w:t xml:space="preserve">). </w:t>
      </w:r>
      <w:r w:rsidR="00D7124F">
        <w:rPr>
          <w:rFonts w:ascii="Times New Roman" w:hAnsi="Times New Roman" w:cs="Times New Roman"/>
          <w:sz w:val="24"/>
          <w:szCs w:val="24"/>
        </w:rPr>
        <w:t>Yet t</w:t>
      </w:r>
      <w:r w:rsidR="00FA0173" w:rsidRPr="00EE1E08">
        <w:rPr>
          <w:rFonts w:ascii="Times New Roman" w:hAnsi="Times New Roman" w:cs="Times New Roman"/>
          <w:sz w:val="24"/>
          <w:szCs w:val="24"/>
        </w:rPr>
        <w:t xml:space="preserve">ensions </w:t>
      </w:r>
      <w:r w:rsidRPr="00EE1E08">
        <w:rPr>
          <w:rFonts w:ascii="Times New Roman" w:hAnsi="Times New Roman" w:cs="Times New Roman"/>
          <w:sz w:val="24"/>
          <w:szCs w:val="24"/>
        </w:rPr>
        <w:t xml:space="preserve">and </w:t>
      </w:r>
      <w:r w:rsidR="00382658" w:rsidRPr="00EE1E08">
        <w:rPr>
          <w:rFonts w:ascii="Times New Roman" w:hAnsi="Times New Roman" w:cs="Times New Roman"/>
          <w:sz w:val="24"/>
          <w:szCs w:val="24"/>
        </w:rPr>
        <w:t>dilemmas</w:t>
      </w:r>
      <w:r w:rsidR="008316F4" w:rsidRPr="00EE1E08">
        <w:rPr>
          <w:rFonts w:ascii="Times New Roman" w:hAnsi="Times New Roman" w:cs="Times New Roman"/>
          <w:sz w:val="24"/>
          <w:szCs w:val="24"/>
        </w:rPr>
        <w:t xml:space="preserve"> </w:t>
      </w:r>
      <w:r w:rsidR="00D7124F">
        <w:rPr>
          <w:rFonts w:ascii="Times New Roman" w:hAnsi="Times New Roman" w:cs="Times New Roman"/>
          <w:sz w:val="24"/>
          <w:szCs w:val="24"/>
        </w:rPr>
        <w:t>emerge between distance, proximity and care</w:t>
      </w:r>
      <w:r w:rsidR="00FA0173" w:rsidRPr="00EE1E08">
        <w:rPr>
          <w:rFonts w:ascii="Times New Roman" w:hAnsi="Times New Roman" w:cs="Times New Roman"/>
          <w:sz w:val="24"/>
          <w:szCs w:val="24"/>
        </w:rPr>
        <w:t>.</w:t>
      </w:r>
      <w:r w:rsidR="00E73A29" w:rsidRPr="00EE1E08">
        <w:rPr>
          <w:rFonts w:ascii="Times New Roman" w:hAnsi="Times New Roman" w:cs="Times New Roman"/>
          <w:sz w:val="24"/>
          <w:szCs w:val="24"/>
        </w:rPr>
        <w:t xml:space="preserve"> </w:t>
      </w:r>
      <w:r w:rsidR="003F46EC" w:rsidRPr="00EE1E08">
        <w:rPr>
          <w:rFonts w:ascii="Times New Roman" w:hAnsi="Times New Roman" w:cs="Times New Roman"/>
          <w:sz w:val="24"/>
          <w:szCs w:val="24"/>
        </w:rPr>
        <w:t>The paper concludes by considering implications for</w:t>
      </w:r>
      <w:r w:rsidR="006D02E6" w:rsidRPr="00EE1E08">
        <w:rPr>
          <w:rFonts w:ascii="Times New Roman" w:hAnsi="Times New Roman" w:cs="Times New Roman"/>
          <w:sz w:val="24"/>
          <w:szCs w:val="24"/>
        </w:rPr>
        <w:t xml:space="preserve"> </w:t>
      </w:r>
      <w:r w:rsidR="003C5504">
        <w:rPr>
          <w:rFonts w:ascii="Times New Roman" w:hAnsi="Times New Roman" w:cs="Times New Roman"/>
          <w:sz w:val="24"/>
          <w:szCs w:val="24"/>
        </w:rPr>
        <w:t>design</w:t>
      </w:r>
      <w:r w:rsidR="00CC4C3D">
        <w:rPr>
          <w:rFonts w:ascii="Times New Roman" w:hAnsi="Times New Roman" w:cs="Times New Roman"/>
          <w:sz w:val="24"/>
          <w:szCs w:val="24"/>
        </w:rPr>
        <w:t xml:space="preserve"> </w:t>
      </w:r>
      <w:r w:rsidR="00E5236D">
        <w:rPr>
          <w:rFonts w:ascii="Times New Roman" w:hAnsi="Times New Roman" w:cs="Times New Roman"/>
          <w:sz w:val="24"/>
          <w:szCs w:val="24"/>
        </w:rPr>
        <w:t xml:space="preserve">and for </w:t>
      </w:r>
      <w:r w:rsidR="004C3EA4" w:rsidRPr="00EE1E08">
        <w:rPr>
          <w:rFonts w:ascii="Times New Roman" w:hAnsi="Times New Roman" w:cs="Times New Roman"/>
          <w:sz w:val="24"/>
          <w:szCs w:val="24"/>
        </w:rPr>
        <w:t>the C</w:t>
      </w:r>
      <w:r w:rsidR="001924C8" w:rsidRPr="00EE1E08">
        <w:rPr>
          <w:rFonts w:ascii="Times New Roman" w:hAnsi="Times New Roman" w:cs="Times New Roman"/>
          <w:sz w:val="24"/>
          <w:szCs w:val="24"/>
        </w:rPr>
        <w:t>OVID</w:t>
      </w:r>
      <w:r w:rsidR="004C3EA4" w:rsidRPr="00EE1E08">
        <w:rPr>
          <w:rFonts w:ascii="Times New Roman" w:hAnsi="Times New Roman" w:cs="Times New Roman"/>
          <w:sz w:val="24"/>
          <w:szCs w:val="24"/>
        </w:rPr>
        <w:t xml:space="preserve">-19 pandemic. </w:t>
      </w:r>
    </w:p>
    <w:p w14:paraId="3EB87420" w14:textId="77777777" w:rsidR="00CC4C3D" w:rsidRDefault="00CC4C3D" w:rsidP="00EE1E08">
      <w:pPr>
        <w:spacing w:line="480" w:lineRule="auto"/>
        <w:rPr>
          <w:rFonts w:ascii="Times New Roman" w:hAnsi="Times New Roman" w:cs="Times New Roman"/>
          <w:b/>
          <w:sz w:val="24"/>
          <w:szCs w:val="24"/>
        </w:rPr>
      </w:pPr>
    </w:p>
    <w:p w14:paraId="2D3655F4" w14:textId="66CC17C3" w:rsidR="0092536D" w:rsidRPr="00EE1E08" w:rsidRDefault="0092536D" w:rsidP="00EE1E08">
      <w:pPr>
        <w:spacing w:line="480" w:lineRule="auto"/>
        <w:rPr>
          <w:rFonts w:ascii="Times New Roman" w:hAnsi="Times New Roman" w:cs="Times New Roman"/>
          <w:b/>
          <w:sz w:val="24"/>
          <w:szCs w:val="24"/>
        </w:rPr>
      </w:pPr>
      <w:r w:rsidRPr="00EE1E08">
        <w:rPr>
          <w:rFonts w:ascii="Times New Roman" w:hAnsi="Times New Roman" w:cs="Times New Roman"/>
          <w:b/>
          <w:sz w:val="24"/>
          <w:szCs w:val="24"/>
        </w:rPr>
        <w:t>Care</w:t>
      </w:r>
      <w:r w:rsidR="00C57DD4" w:rsidRPr="00EE1E08">
        <w:rPr>
          <w:rFonts w:ascii="Times New Roman" w:hAnsi="Times New Roman" w:cs="Times New Roman"/>
          <w:b/>
          <w:sz w:val="24"/>
          <w:szCs w:val="24"/>
        </w:rPr>
        <w:t xml:space="preserve">, proximity </w:t>
      </w:r>
      <w:r w:rsidRPr="00EE1E08">
        <w:rPr>
          <w:rFonts w:ascii="Times New Roman" w:hAnsi="Times New Roman" w:cs="Times New Roman"/>
          <w:b/>
          <w:sz w:val="24"/>
          <w:szCs w:val="24"/>
        </w:rPr>
        <w:t xml:space="preserve">and distance </w:t>
      </w:r>
    </w:p>
    <w:p w14:paraId="175AA1E2" w14:textId="15288FED" w:rsidR="00DF35FA" w:rsidRPr="00EE1E08" w:rsidRDefault="00614EE8"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Care is a multi-faceted concept and can refer to a feeling or disposition, form of labour, or a social practice (Abbots et al. 2015).  ‘</w:t>
      </w:r>
      <w:r w:rsidR="008C7FC2" w:rsidRPr="00EE1E08">
        <w:rPr>
          <w:rFonts w:ascii="Times New Roman" w:hAnsi="Times New Roman" w:cs="Times New Roman"/>
          <w:sz w:val="24"/>
          <w:szCs w:val="24"/>
        </w:rPr>
        <w:t>C</w:t>
      </w:r>
      <w:r w:rsidRPr="00EE1E08">
        <w:rPr>
          <w:rFonts w:ascii="Times New Roman" w:hAnsi="Times New Roman" w:cs="Times New Roman"/>
          <w:sz w:val="24"/>
          <w:szCs w:val="24"/>
        </w:rPr>
        <w:t>aring for’ as</w:t>
      </w:r>
      <w:r w:rsidR="00387049" w:rsidRPr="00EE1E08">
        <w:rPr>
          <w:rFonts w:ascii="Times New Roman" w:hAnsi="Times New Roman" w:cs="Times New Roman"/>
          <w:sz w:val="24"/>
          <w:szCs w:val="24"/>
        </w:rPr>
        <w:t xml:space="preserve"> </w:t>
      </w:r>
      <w:r w:rsidR="00D63AF5" w:rsidRPr="00EE1E08">
        <w:rPr>
          <w:rFonts w:ascii="Times New Roman" w:hAnsi="Times New Roman" w:cs="Times New Roman"/>
          <w:sz w:val="24"/>
          <w:szCs w:val="24"/>
        </w:rPr>
        <w:t xml:space="preserve">physical </w:t>
      </w:r>
      <w:r w:rsidR="00387049" w:rsidRPr="00EE1E08">
        <w:rPr>
          <w:rFonts w:ascii="Times New Roman" w:hAnsi="Times New Roman" w:cs="Times New Roman"/>
          <w:sz w:val="24"/>
          <w:szCs w:val="24"/>
        </w:rPr>
        <w:t>care</w:t>
      </w:r>
      <w:r w:rsidR="008C7FC2" w:rsidRPr="00EE1E08">
        <w:rPr>
          <w:rFonts w:ascii="Times New Roman" w:hAnsi="Times New Roman" w:cs="Times New Roman"/>
          <w:sz w:val="24"/>
          <w:szCs w:val="24"/>
        </w:rPr>
        <w:t xml:space="preserve"> is sometimes distinguished from</w:t>
      </w:r>
      <w:r w:rsidRPr="00EE1E08">
        <w:rPr>
          <w:rFonts w:ascii="Times New Roman" w:hAnsi="Times New Roman" w:cs="Times New Roman"/>
          <w:sz w:val="24"/>
          <w:szCs w:val="24"/>
        </w:rPr>
        <w:t xml:space="preserve"> ‘caring about’ as the</w:t>
      </w:r>
      <w:r w:rsidR="004A086F" w:rsidRPr="00EE1E08">
        <w:rPr>
          <w:rFonts w:ascii="Times New Roman" w:hAnsi="Times New Roman" w:cs="Times New Roman"/>
          <w:sz w:val="24"/>
          <w:szCs w:val="24"/>
        </w:rPr>
        <w:t xml:space="preserve"> affective </w:t>
      </w:r>
      <w:r w:rsidRPr="00EE1E08">
        <w:rPr>
          <w:rFonts w:ascii="Times New Roman" w:hAnsi="Times New Roman" w:cs="Times New Roman"/>
          <w:sz w:val="24"/>
          <w:szCs w:val="24"/>
        </w:rPr>
        <w:t>aspects of care (Millington and Wiles 2010). Proximity</w:t>
      </w:r>
      <w:r w:rsidR="00B1438C" w:rsidRPr="00EE1E08">
        <w:rPr>
          <w:rFonts w:ascii="Times New Roman" w:hAnsi="Times New Roman" w:cs="Times New Roman"/>
          <w:sz w:val="24"/>
          <w:szCs w:val="24"/>
        </w:rPr>
        <w:t xml:space="preserve"> in care relation</w:t>
      </w:r>
      <w:r w:rsidR="00FA0173" w:rsidRPr="00EE1E08">
        <w:rPr>
          <w:rFonts w:ascii="Times New Roman" w:hAnsi="Times New Roman" w:cs="Times New Roman"/>
          <w:sz w:val="24"/>
          <w:szCs w:val="24"/>
        </w:rPr>
        <w:t>s</w:t>
      </w:r>
      <w:r w:rsidRPr="00EE1E08">
        <w:rPr>
          <w:rFonts w:ascii="Times New Roman" w:hAnsi="Times New Roman" w:cs="Times New Roman"/>
          <w:sz w:val="24"/>
          <w:szCs w:val="24"/>
        </w:rPr>
        <w:t xml:space="preserve"> therefore not only refers to </w:t>
      </w:r>
      <w:r w:rsidR="003D4B17" w:rsidRPr="00EE1E08">
        <w:rPr>
          <w:rFonts w:ascii="Times New Roman" w:hAnsi="Times New Roman" w:cs="Times New Roman"/>
          <w:sz w:val="24"/>
          <w:szCs w:val="24"/>
        </w:rPr>
        <w:t xml:space="preserve">physical </w:t>
      </w:r>
      <w:r w:rsidR="00D63AF5" w:rsidRPr="00EE1E08">
        <w:rPr>
          <w:rFonts w:ascii="Times New Roman" w:hAnsi="Times New Roman" w:cs="Times New Roman"/>
          <w:sz w:val="24"/>
          <w:szCs w:val="24"/>
        </w:rPr>
        <w:t>intimacy</w:t>
      </w:r>
      <w:r w:rsidRPr="00EE1E08">
        <w:rPr>
          <w:rFonts w:ascii="Times New Roman" w:hAnsi="Times New Roman" w:cs="Times New Roman"/>
          <w:sz w:val="24"/>
          <w:szCs w:val="24"/>
        </w:rPr>
        <w:t>, but also emotional or relational closeness (</w:t>
      </w:r>
      <w:proofErr w:type="spellStart"/>
      <w:r w:rsidRPr="00EE1E08">
        <w:rPr>
          <w:rFonts w:ascii="Times New Roman" w:hAnsi="Times New Roman" w:cs="Times New Roman"/>
          <w:sz w:val="24"/>
          <w:szCs w:val="24"/>
        </w:rPr>
        <w:t>Wuest</w:t>
      </w:r>
      <w:proofErr w:type="spellEnd"/>
      <w:r w:rsidRPr="00EE1E08">
        <w:rPr>
          <w:rFonts w:ascii="Times New Roman" w:hAnsi="Times New Roman" w:cs="Times New Roman"/>
          <w:sz w:val="24"/>
          <w:szCs w:val="24"/>
        </w:rPr>
        <w:t xml:space="preserve"> 1997). The emotional and physical aspects of care are entangled with one another, </w:t>
      </w:r>
      <w:bookmarkStart w:id="4" w:name="_Hlk47602510"/>
      <w:r w:rsidR="00292838">
        <w:rPr>
          <w:rFonts w:ascii="Times New Roman" w:hAnsi="Times New Roman" w:cs="Times New Roman"/>
          <w:sz w:val="24"/>
          <w:szCs w:val="24"/>
        </w:rPr>
        <w:t xml:space="preserve">and </w:t>
      </w:r>
      <w:r w:rsidRPr="00EE1E08">
        <w:rPr>
          <w:rFonts w:ascii="Times New Roman" w:hAnsi="Times New Roman" w:cs="Times New Roman"/>
          <w:sz w:val="24"/>
          <w:szCs w:val="24"/>
        </w:rPr>
        <w:t xml:space="preserve">as </w:t>
      </w:r>
      <w:r w:rsidR="00A2563A" w:rsidRPr="00EE1E08">
        <w:rPr>
          <w:rFonts w:ascii="Times New Roman" w:hAnsi="Times New Roman" w:cs="Times New Roman"/>
          <w:sz w:val="24"/>
          <w:szCs w:val="24"/>
        </w:rPr>
        <w:t xml:space="preserve">Puig de la </w:t>
      </w:r>
      <w:proofErr w:type="spellStart"/>
      <w:r w:rsidR="00A2563A" w:rsidRPr="00EE1E08">
        <w:rPr>
          <w:rFonts w:ascii="Times New Roman" w:hAnsi="Times New Roman" w:cs="Times New Roman"/>
          <w:sz w:val="24"/>
          <w:szCs w:val="24"/>
        </w:rPr>
        <w:t>Bellacasa</w:t>
      </w:r>
      <w:proofErr w:type="spellEnd"/>
      <w:r w:rsidRPr="00EE1E08">
        <w:rPr>
          <w:rFonts w:ascii="Times New Roman" w:hAnsi="Times New Roman" w:cs="Times New Roman"/>
          <w:sz w:val="24"/>
          <w:szCs w:val="24"/>
        </w:rPr>
        <w:t xml:space="preserve"> (2011) suggests, care is ‘both a doing and </w:t>
      </w:r>
      <w:proofErr w:type="spellStart"/>
      <w:r w:rsidRPr="00EE1E08">
        <w:rPr>
          <w:rFonts w:ascii="Times New Roman" w:hAnsi="Times New Roman" w:cs="Times New Roman"/>
          <w:sz w:val="24"/>
          <w:szCs w:val="24"/>
        </w:rPr>
        <w:t>ethico</w:t>
      </w:r>
      <w:proofErr w:type="spellEnd"/>
      <w:r w:rsidRPr="00EE1E08">
        <w:rPr>
          <w:rFonts w:ascii="Times New Roman" w:hAnsi="Times New Roman" w:cs="Times New Roman"/>
          <w:sz w:val="24"/>
          <w:szCs w:val="24"/>
        </w:rPr>
        <w:t xml:space="preserve"> political commitment’ (p.100).</w:t>
      </w:r>
      <w:r w:rsidR="00AE4FF7" w:rsidRPr="00EE1E08">
        <w:rPr>
          <w:rFonts w:ascii="Times New Roman" w:hAnsi="Times New Roman" w:cs="Times New Roman"/>
          <w:sz w:val="24"/>
          <w:szCs w:val="24"/>
        </w:rPr>
        <w:t xml:space="preserve"> </w:t>
      </w:r>
      <w:r w:rsidR="0018504B">
        <w:rPr>
          <w:rFonts w:ascii="Times New Roman" w:hAnsi="Times New Roman" w:cs="Times New Roman"/>
          <w:sz w:val="24"/>
          <w:szCs w:val="24"/>
        </w:rPr>
        <w:t xml:space="preserve"> </w:t>
      </w:r>
      <w:r w:rsidR="00EC2DD4">
        <w:rPr>
          <w:rFonts w:ascii="Times New Roman" w:hAnsi="Times New Roman" w:cs="Times New Roman"/>
          <w:sz w:val="24"/>
          <w:szCs w:val="24"/>
        </w:rPr>
        <w:t>S</w:t>
      </w:r>
      <w:r w:rsidR="00DF35FA">
        <w:rPr>
          <w:rFonts w:ascii="Times New Roman" w:hAnsi="Times New Roman" w:cs="Times New Roman"/>
          <w:sz w:val="24"/>
          <w:szCs w:val="24"/>
        </w:rPr>
        <w:t xml:space="preserve">he suggests that the affective experience or ethical stance of ‘caring about’ can motivate caring as a ‘material doing’, and that care is an ‘ethically and politically charged </w:t>
      </w:r>
      <w:r w:rsidR="00DF35FA" w:rsidRPr="00FB1AB1">
        <w:rPr>
          <w:rFonts w:ascii="Times New Roman" w:hAnsi="Times New Roman" w:cs="Times New Roman"/>
          <w:i/>
          <w:iCs/>
          <w:sz w:val="24"/>
          <w:szCs w:val="24"/>
        </w:rPr>
        <w:t>practice</w:t>
      </w:r>
      <w:r w:rsidR="00DF35FA">
        <w:rPr>
          <w:rFonts w:ascii="Times New Roman" w:hAnsi="Times New Roman" w:cs="Times New Roman"/>
          <w:sz w:val="24"/>
          <w:szCs w:val="24"/>
        </w:rPr>
        <w:t xml:space="preserve">’ (p. 90). </w:t>
      </w:r>
    </w:p>
    <w:p w14:paraId="052C61F9" w14:textId="54E2227C" w:rsidR="000A761F" w:rsidRPr="00EE1E08" w:rsidRDefault="005968B4" w:rsidP="00EE1E08">
      <w:pPr>
        <w:spacing w:line="480" w:lineRule="auto"/>
        <w:rPr>
          <w:rFonts w:ascii="Times New Roman" w:hAnsi="Times New Roman" w:cs="Times New Roman"/>
          <w:sz w:val="24"/>
          <w:szCs w:val="24"/>
        </w:rPr>
      </w:pPr>
      <w:bookmarkStart w:id="5" w:name="_Hlk47600477"/>
      <w:bookmarkEnd w:id="4"/>
      <w:r>
        <w:rPr>
          <w:rFonts w:ascii="Times New Roman" w:hAnsi="Times New Roman" w:cs="Times New Roman"/>
          <w:sz w:val="24"/>
          <w:szCs w:val="24"/>
        </w:rPr>
        <w:t>Literature</w:t>
      </w:r>
      <w:r w:rsidR="00B664A6" w:rsidRPr="00EE1E08">
        <w:rPr>
          <w:rFonts w:ascii="Times New Roman" w:hAnsi="Times New Roman" w:cs="Times New Roman"/>
          <w:sz w:val="24"/>
          <w:szCs w:val="24"/>
        </w:rPr>
        <w:t xml:space="preserve"> on care and place</w:t>
      </w:r>
      <w:r w:rsidR="00DF35FA">
        <w:rPr>
          <w:rFonts w:ascii="Times New Roman" w:hAnsi="Times New Roman" w:cs="Times New Roman"/>
          <w:sz w:val="24"/>
          <w:szCs w:val="24"/>
        </w:rPr>
        <w:t xml:space="preserve"> </w:t>
      </w:r>
      <w:r w:rsidR="00F448EA">
        <w:rPr>
          <w:rFonts w:ascii="Times New Roman" w:hAnsi="Times New Roman" w:cs="Times New Roman"/>
          <w:sz w:val="24"/>
          <w:szCs w:val="24"/>
        </w:rPr>
        <w:t xml:space="preserve">emphasises the significance of proximities for caring encounters, facilitated by the design of spaces and </w:t>
      </w:r>
      <w:proofErr w:type="spellStart"/>
      <w:r w:rsidR="00F448EA">
        <w:rPr>
          <w:rFonts w:ascii="Times New Roman" w:hAnsi="Times New Roman" w:cs="Times New Roman"/>
          <w:sz w:val="24"/>
          <w:szCs w:val="24"/>
        </w:rPr>
        <w:t>materialities</w:t>
      </w:r>
      <w:proofErr w:type="spellEnd"/>
      <w:r w:rsidR="00413454">
        <w:rPr>
          <w:rFonts w:ascii="Times New Roman" w:hAnsi="Times New Roman" w:cs="Times New Roman"/>
          <w:sz w:val="24"/>
          <w:szCs w:val="24"/>
        </w:rPr>
        <w:t xml:space="preserve"> (</w:t>
      </w:r>
      <w:r w:rsidR="004257F2">
        <w:rPr>
          <w:rFonts w:ascii="Times New Roman" w:hAnsi="Times New Roman" w:cs="Times New Roman"/>
          <w:sz w:val="24"/>
          <w:szCs w:val="24"/>
        </w:rPr>
        <w:t>Buse et al.</w:t>
      </w:r>
      <w:r w:rsidR="00972C5D">
        <w:rPr>
          <w:rFonts w:ascii="Times New Roman" w:hAnsi="Times New Roman" w:cs="Times New Roman"/>
          <w:sz w:val="24"/>
          <w:szCs w:val="24"/>
        </w:rPr>
        <w:t xml:space="preserve"> </w:t>
      </w:r>
      <w:r w:rsidR="00413454">
        <w:rPr>
          <w:rFonts w:ascii="Times New Roman" w:hAnsi="Times New Roman" w:cs="Times New Roman"/>
          <w:sz w:val="24"/>
          <w:szCs w:val="24"/>
        </w:rPr>
        <w:t>2018)</w:t>
      </w:r>
      <w:r w:rsidR="00B664A6" w:rsidRPr="00EE1E08">
        <w:rPr>
          <w:rFonts w:ascii="Times New Roman" w:hAnsi="Times New Roman" w:cs="Times New Roman"/>
          <w:sz w:val="24"/>
          <w:szCs w:val="24"/>
        </w:rPr>
        <w:t>. Research</w:t>
      </w:r>
      <w:r w:rsidR="000A761F" w:rsidRPr="00EE1E08">
        <w:rPr>
          <w:rFonts w:ascii="Times New Roman" w:hAnsi="Times New Roman" w:cs="Times New Roman"/>
          <w:sz w:val="24"/>
          <w:szCs w:val="24"/>
        </w:rPr>
        <w:t xml:space="preserve"> on </w:t>
      </w:r>
      <w:r w:rsidR="000A761F" w:rsidRPr="00EE1E08">
        <w:rPr>
          <w:rFonts w:ascii="Times New Roman" w:hAnsi="Times New Roman" w:cs="Times New Roman"/>
          <w:sz w:val="24"/>
          <w:szCs w:val="24"/>
        </w:rPr>
        <w:lastRenderedPageBreak/>
        <w:t xml:space="preserve">therapeutic landscapes </w:t>
      </w:r>
      <w:r w:rsidR="003D4B17" w:rsidRPr="00EE1E08">
        <w:rPr>
          <w:rFonts w:ascii="Times New Roman" w:hAnsi="Times New Roman" w:cs="Times New Roman"/>
          <w:sz w:val="24"/>
          <w:szCs w:val="24"/>
        </w:rPr>
        <w:t xml:space="preserve">illustrates how </w:t>
      </w:r>
      <w:r w:rsidR="000A761F" w:rsidRPr="00EE1E08">
        <w:rPr>
          <w:rFonts w:ascii="Times New Roman" w:hAnsi="Times New Roman" w:cs="Times New Roman"/>
          <w:sz w:val="24"/>
          <w:szCs w:val="24"/>
        </w:rPr>
        <w:t>public spaces – cafes, libraries, parks, gardens–</w:t>
      </w:r>
      <w:r w:rsidR="003D4B17" w:rsidRPr="00EE1E08">
        <w:rPr>
          <w:rFonts w:ascii="Times New Roman" w:hAnsi="Times New Roman" w:cs="Times New Roman"/>
          <w:sz w:val="24"/>
          <w:szCs w:val="24"/>
        </w:rPr>
        <w:t xml:space="preserve"> create proximities that can lead to moments of care</w:t>
      </w:r>
      <w:r w:rsidR="000A761F" w:rsidRPr="00EE1E08">
        <w:rPr>
          <w:rFonts w:ascii="Times New Roman" w:hAnsi="Times New Roman" w:cs="Times New Roman"/>
          <w:sz w:val="24"/>
          <w:szCs w:val="24"/>
        </w:rPr>
        <w:t xml:space="preserve"> (Cattell et al. 2008). </w:t>
      </w:r>
      <w:proofErr w:type="spellStart"/>
      <w:r w:rsidR="00852D2A" w:rsidRPr="00EE1E08">
        <w:rPr>
          <w:rFonts w:ascii="Times New Roman" w:hAnsi="Times New Roman" w:cs="Times New Roman"/>
          <w:bCs/>
          <w:sz w:val="24"/>
          <w:szCs w:val="24"/>
        </w:rPr>
        <w:t>Brownlie</w:t>
      </w:r>
      <w:proofErr w:type="spellEnd"/>
      <w:r w:rsidR="00852D2A" w:rsidRPr="00EE1E08">
        <w:rPr>
          <w:rFonts w:ascii="Times New Roman" w:hAnsi="Times New Roman" w:cs="Times New Roman"/>
          <w:bCs/>
          <w:sz w:val="24"/>
          <w:szCs w:val="24"/>
        </w:rPr>
        <w:t xml:space="preserve"> and </w:t>
      </w:r>
      <w:proofErr w:type="spellStart"/>
      <w:r w:rsidR="00852D2A" w:rsidRPr="00EE1E08">
        <w:rPr>
          <w:rFonts w:ascii="Times New Roman" w:hAnsi="Times New Roman" w:cs="Times New Roman"/>
          <w:bCs/>
          <w:sz w:val="24"/>
          <w:szCs w:val="24"/>
        </w:rPr>
        <w:t>Spandler</w:t>
      </w:r>
      <w:proofErr w:type="spellEnd"/>
      <w:r w:rsidR="00852D2A">
        <w:rPr>
          <w:rFonts w:ascii="Times New Roman" w:hAnsi="Times New Roman" w:cs="Times New Roman"/>
          <w:bCs/>
          <w:sz w:val="24"/>
          <w:szCs w:val="24"/>
        </w:rPr>
        <w:t xml:space="preserve"> (2018) </w:t>
      </w:r>
      <w:r w:rsidR="000E21EB">
        <w:rPr>
          <w:rFonts w:ascii="Times New Roman" w:hAnsi="Times New Roman" w:cs="Times New Roman"/>
          <w:bCs/>
          <w:sz w:val="24"/>
          <w:szCs w:val="24"/>
        </w:rPr>
        <w:t>examine</w:t>
      </w:r>
      <w:r w:rsidR="00852D2A">
        <w:rPr>
          <w:rFonts w:ascii="Times New Roman" w:hAnsi="Times New Roman" w:cs="Times New Roman"/>
          <w:bCs/>
          <w:sz w:val="24"/>
          <w:szCs w:val="24"/>
        </w:rPr>
        <w:t xml:space="preserve"> how </w:t>
      </w:r>
      <w:r w:rsidR="00F448EA">
        <w:rPr>
          <w:rFonts w:ascii="Times New Roman" w:hAnsi="Times New Roman" w:cs="Times New Roman"/>
          <w:bCs/>
          <w:sz w:val="24"/>
          <w:szCs w:val="24"/>
        </w:rPr>
        <w:t>shared spaces and routines</w:t>
      </w:r>
      <w:r w:rsidR="00852D2A">
        <w:rPr>
          <w:rFonts w:ascii="Times New Roman" w:hAnsi="Times New Roman" w:cs="Times New Roman"/>
          <w:sz w:val="24"/>
          <w:szCs w:val="24"/>
        </w:rPr>
        <w:t xml:space="preserve"> </w:t>
      </w:r>
      <w:r w:rsidR="000A761F" w:rsidRPr="00EE1E08">
        <w:rPr>
          <w:rFonts w:ascii="Times New Roman" w:hAnsi="Times New Roman" w:cs="Times New Roman"/>
          <w:sz w:val="24"/>
          <w:szCs w:val="24"/>
        </w:rPr>
        <w:t xml:space="preserve">enable small acts of </w:t>
      </w:r>
      <w:r w:rsidR="00F448EA">
        <w:rPr>
          <w:rFonts w:ascii="Times New Roman" w:hAnsi="Times New Roman" w:cs="Times New Roman"/>
          <w:sz w:val="24"/>
          <w:szCs w:val="24"/>
        </w:rPr>
        <w:t>mundane</w:t>
      </w:r>
      <w:r w:rsidR="000A761F" w:rsidRPr="00EE1E08">
        <w:rPr>
          <w:rFonts w:ascii="Times New Roman" w:hAnsi="Times New Roman" w:cs="Times New Roman"/>
          <w:sz w:val="24"/>
          <w:szCs w:val="24"/>
        </w:rPr>
        <w:t xml:space="preserve"> care,</w:t>
      </w:r>
      <w:r w:rsidR="00852D2A">
        <w:rPr>
          <w:rFonts w:ascii="Times New Roman" w:hAnsi="Times New Roman" w:cs="Times New Roman"/>
          <w:bCs/>
          <w:sz w:val="24"/>
          <w:szCs w:val="24"/>
        </w:rPr>
        <w:t xml:space="preserve"> for instance, shared spaces such as tenement stairwells, or the placement of a seat in a community shop</w:t>
      </w:r>
      <w:r w:rsidR="000A761F" w:rsidRPr="00EE1E08">
        <w:rPr>
          <w:rFonts w:ascii="Times New Roman" w:hAnsi="Times New Roman" w:cs="Times New Roman"/>
          <w:bCs/>
          <w:sz w:val="24"/>
          <w:szCs w:val="24"/>
        </w:rPr>
        <w:t xml:space="preserve">. </w:t>
      </w:r>
      <w:r w:rsidR="00852D2A">
        <w:rPr>
          <w:rFonts w:ascii="Times New Roman" w:hAnsi="Times New Roman" w:cs="Times New Roman"/>
          <w:sz w:val="24"/>
          <w:szCs w:val="24"/>
        </w:rPr>
        <w:t>In Maggie’s Cancer Care Centres the kitchen table is placed at the heart of the building</w:t>
      </w:r>
      <w:r w:rsidR="00C31118">
        <w:rPr>
          <w:rFonts w:ascii="Times New Roman" w:hAnsi="Times New Roman" w:cs="Times New Roman"/>
          <w:sz w:val="24"/>
          <w:szCs w:val="24"/>
        </w:rPr>
        <w:t>,</w:t>
      </w:r>
      <w:r w:rsidR="003C5504">
        <w:rPr>
          <w:rFonts w:ascii="Times New Roman" w:hAnsi="Times New Roman" w:cs="Times New Roman"/>
          <w:sz w:val="24"/>
          <w:szCs w:val="24"/>
        </w:rPr>
        <w:t xml:space="preserve"> </w:t>
      </w:r>
      <w:r w:rsidR="00852D2A">
        <w:rPr>
          <w:rFonts w:ascii="Times New Roman" w:hAnsi="Times New Roman" w:cs="Times New Roman"/>
          <w:sz w:val="24"/>
          <w:szCs w:val="24"/>
        </w:rPr>
        <w:t xml:space="preserve">encouraging </w:t>
      </w:r>
      <w:r w:rsidR="000A761F" w:rsidRPr="00EE1E08">
        <w:rPr>
          <w:rFonts w:ascii="Times New Roman" w:hAnsi="Times New Roman" w:cs="Times New Roman"/>
          <w:sz w:val="24"/>
          <w:szCs w:val="24"/>
        </w:rPr>
        <w:t>people sit, linger and socialise (</w:t>
      </w:r>
      <w:r w:rsidR="000A31D7">
        <w:rPr>
          <w:rFonts w:ascii="Times New Roman" w:hAnsi="Times New Roman" w:cs="Times New Roman"/>
          <w:sz w:val="24"/>
          <w:szCs w:val="24"/>
        </w:rPr>
        <w:t>Martin</w:t>
      </w:r>
      <w:r w:rsidR="004C3EA4" w:rsidRPr="006F18FF">
        <w:rPr>
          <w:rFonts w:ascii="Times New Roman" w:hAnsi="Times New Roman" w:cs="Times New Roman"/>
          <w:sz w:val="24"/>
          <w:szCs w:val="24"/>
        </w:rPr>
        <w:t xml:space="preserve"> </w:t>
      </w:r>
      <w:r w:rsidR="000A761F" w:rsidRPr="006F18FF">
        <w:rPr>
          <w:rFonts w:ascii="Times New Roman" w:hAnsi="Times New Roman" w:cs="Times New Roman"/>
          <w:sz w:val="24"/>
          <w:szCs w:val="24"/>
        </w:rPr>
        <w:t>2016</w:t>
      </w:r>
      <w:r w:rsidR="000A761F" w:rsidRPr="00EE1E08">
        <w:rPr>
          <w:rFonts w:ascii="Times New Roman" w:hAnsi="Times New Roman" w:cs="Times New Roman"/>
          <w:sz w:val="24"/>
          <w:szCs w:val="24"/>
        </w:rPr>
        <w:t xml:space="preserve">). </w:t>
      </w:r>
    </w:p>
    <w:bookmarkEnd w:id="5"/>
    <w:p w14:paraId="0320F7CE" w14:textId="3E5817C5" w:rsidR="009E27D1" w:rsidRPr="00EE1E08" w:rsidRDefault="00B1438C"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Distanc</w:t>
      </w:r>
      <w:r w:rsidR="00272383">
        <w:rPr>
          <w:rFonts w:ascii="Times New Roman" w:hAnsi="Times New Roman" w:cs="Times New Roman"/>
          <w:sz w:val="24"/>
          <w:szCs w:val="24"/>
        </w:rPr>
        <w:t xml:space="preserve">e or distancing </w:t>
      </w:r>
      <w:r w:rsidRPr="00EE1E08">
        <w:rPr>
          <w:rFonts w:ascii="Times New Roman" w:hAnsi="Times New Roman" w:cs="Times New Roman"/>
          <w:sz w:val="24"/>
          <w:szCs w:val="24"/>
        </w:rPr>
        <w:t>emerges as</w:t>
      </w:r>
      <w:r w:rsidR="00D7124F">
        <w:rPr>
          <w:rFonts w:ascii="Times New Roman" w:hAnsi="Times New Roman" w:cs="Times New Roman"/>
          <w:sz w:val="24"/>
          <w:szCs w:val="24"/>
        </w:rPr>
        <w:t xml:space="preserve"> </w:t>
      </w:r>
      <w:r w:rsidR="00F20DA0" w:rsidRPr="00EE1E08">
        <w:rPr>
          <w:rFonts w:ascii="Times New Roman" w:hAnsi="Times New Roman" w:cs="Times New Roman"/>
          <w:sz w:val="24"/>
          <w:szCs w:val="24"/>
        </w:rPr>
        <w:t xml:space="preserve">more </w:t>
      </w:r>
      <w:r w:rsidRPr="00EE1E08">
        <w:rPr>
          <w:rFonts w:ascii="Times New Roman" w:hAnsi="Times New Roman" w:cs="Times New Roman"/>
          <w:sz w:val="24"/>
          <w:szCs w:val="24"/>
        </w:rPr>
        <w:t xml:space="preserve">ambivalent </w:t>
      </w:r>
      <w:r w:rsidR="00F20DA0" w:rsidRPr="00EE1E08">
        <w:rPr>
          <w:rFonts w:ascii="Times New Roman" w:hAnsi="Times New Roman" w:cs="Times New Roman"/>
          <w:sz w:val="24"/>
          <w:szCs w:val="24"/>
        </w:rPr>
        <w:t>practice</w:t>
      </w:r>
      <w:r w:rsidRPr="00EE1E08">
        <w:rPr>
          <w:rFonts w:ascii="Times New Roman" w:hAnsi="Times New Roman" w:cs="Times New Roman"/>
          <w:sz w:val="24"/>
          <w:szCs w:val="24"/>
        </w:rPr>
        <w:t xml:space="preserve">, a strategy for dealing with the </w:t>
      </w:r>
      <w:r w:rsidR="00102B5B" w:rsidRPr="00EE1E08">
        <w:rPr>
          <w:rFonts w:ascii="Times New Roman" w:hAnsi="Times New Roman" w:cs="Times New Roman"/>
          <w:sz w:val="24"/>
          <w:szCs w:val="24"/>
        </w:rPr>
        <w:t xml:space="preserve">challenges </w:t>
      </w:r>
      <w:r w:rsidRPr="00EE1E08">
        <w:rPr>
          <w:rFonts w:ascii="Times New Roman" w:hAnsi="Times New Roman" w:cs="Times New Roman"/>
          <w:sz w:val="24"/>
          <w:szCs w:val="24"/>
        </w:rPr>
        <w:t>of intimate care</w:t>
      </w:r>
      <w:r w:rsidR="004B0232" w:rsidRPr="00EE1E08">
        <w:rPr>
          <w:rFonts w:ascii="Times New Roman" w:hAnsi="Times New Roman" w:cs="Times New Roman"/>
          <w:sz w:val="24"/>
          <w:szCs w:val="24"/>
        </w:rPr>
        <w:t>. E</w:t>
      </w:r>
      <w:r w:rsidR="00FB53DF" w:rsidRPr="00EE1E08">
        <w:rPr>
          <w:rFonts w:ascii="Times New Roman" w:hAnsi="Times New Roman" w:cs="Times New Roman"/>
          <w:sz w:val="24"/>
          <w:szCs w:val="24"/>
        </w:rPr>
        <w:t xml:space="preserve">motional </w:t>
      </w:r>
      <w:r w:rsidR="009E27D1" w:rsidRPr="00EE1E08">
        <w:rPr>
          <w:rFonts w:ascii="Times New Roman" w:hAnsi="Times New Roman" w:cs="Times New Roman"/>
          <w:sz w:val="24"/>
          <w:szCs w:val="24"/>
        </w:rPr>
        <w:t xml:space="preserve">distancing </w:t>
      </w:r>
      <w:r w:rsidR="00FA0173" w:rsidRPr="00EE1E08">
        <w:rPr>
          <w:rFonts w:ascii="Times New Roman" w:hAnsi="Times New Roman" w:cs="Times New Roman"/>
          <w:sz w:val="24"/>
          <w:szCs w:val="24"/>
        </w:rPr>
        <w:t xml:space="preserve">is </w:t>
      </w:r>
      <w:r w:rsidR="00102B5B" w:rsidRPr="00EE1E08">
        <w:rPr>
          <w:rFonts w:ascii="Times New Roman" w:hAnsi="Times New Roman" w:cs="Times New Roman"/>
          <w:sz w:val="24"/>
          <w:szCs w:val="24"/>
        </w:rPr>
        <w:t xml:space="preserve">used by </w:t>
      </w:r>
      <w:r w:rsidRPr="00EE1E08">
        <w:rPr>
          <w:rFonts w:ascii="Times New Roman" w:hAnsi="Times New Roman" w:cs="Times New Roman"/>
          <w:sz w:val="24"/>
          <w:szCs w:val="24"/>
        </w:rPr>
        <w:t xml:space="preserve">health and social care staff </w:t>
      </w:r>
      <w:r w:rsidR="00102B5B" w:rsidRPr="00EE1E08">
        <w:rPr>
          <w:rFonts w:ascii="Times New Roman" w:hAnsi="Times New Roman" w:cs="Times New Roman"/>
          <w:sz w:val="24"/>
          <w:szCs w:val="24"/>
        </w:rPr>
        <w:t>to cope</w:t>
      </w:r>
      <w:r w:rsidRPr="00EE1E08">
        <w:rPr>
          <w:rFonts w:ascii="Times New Roman" w:hAnsi="Times New Roman" w:cs="Times New Roman"/>
          <w:sz w:val="24"/>
          <w:szCs w:val="24"/>
        </w:rPr>
        <w:t xml:space="preserve"> </w:t>
      </w:r>
      <w:r w:rsidR="009E27D1" w:rsidRPr="00EE1E08">
        <w:rPr>
          <w:rFonts w:ascii="Times New Roman" w:hAnsi="Times New Roman" w:cs="Times New Roman"/>
          <w:sz w:val="24"/>
          <w:szCs w:val="24"/>
        </w:rPr>
        <w:t>with distressing</w:t>
      </w:r>
      <w:r w:rsidR="00102B5B" w:rsidRPr="00EE1E08">
        <w:rPr>
          <w:rFonts w:ascii="Times New Roman" w:hAnsi="Times New Roman" w:cs="Times New Roman"/>
          <w:sz w:val="24"/>
          <w:szCs w:val="24"/>
        </w:rPr>
        <w:t xml:space="preserve"> encounters, </w:t>
      </w:r>
      <w:r w:rsidR="00FA0173" w:rsidRPr="00EE1E08">
        <w:rPr>
          <w:rFonts w:ascii="Times New Roman" w:hAnsi="Times New Roman" w:cs="Times New Roman"/>
          <w:sz w:val="24"/>
          <w:szCs w:val="24"/>
        </w:rPr>
        <w:t xml:space="preserve">sometimes creating </w:t>
      </w:r>
      <w:r w:rsidRPr="00EE1E08">
        <w:rPr>
          <w:rFonts w:ascii="Times New Roman" w:hAnsi="Times New Roman" w:cs="Times New Roman"/>
          <w:sz w:val="24"/>
          <w:szCs w:val="24"/>
        </w:rPr>
        <w:t>barrier</w:t>
      </w:r>
      <w:r w:rsidR="00102B5B" w:rsidRPr="00EE1E08">
        <w:rPr>
          <w:rFonts w:ascii="Times New Roman" w:hAnsi="Times New Roman" w:cs="Times New Roman"/>
          <w:sz w:val="24"/>
          <w:szCs w:val="24"/>
        </w:rPr>
        <w:t xml:space="preserve">s </w:t>
      </w:r>
      <w:r w:rsidR="00FA0173" w:rsidRPr="00EE1E08">
        <w:rPr>
          <w:rFonts w:ascii="Times New Roman" w:hAnsi="Times New Roman" w:cs="Times New Roman"/>
          <w:sz w:val="24"/>
          <w:szCs w:val="24"/>
        </w:rPr>
        <w:t xml:space="preserve">to </w:t>
      </w:r>
      <w:r w:rsidRPr="00EE1E08">
        <w:rPr>
          <w:rFonts w:ascii="Times New Roman" w:hAnsi="Times New Roman" w:cs="Times New Roman"/>
          <w:sz w:val="24"/>
          <w:szCs w:val="24"/>
        </w:rPr>
        <w:t xml:space="preserve">‘warm’ care relationships </w:t>
      </w:r>
      <w:r w:rsidR="009E27D1" w:rsidRPr="00EE1E08">
        <w:rPr>
          <w:rFonts w:ascii="Times New Roman" w:hAnsi="Times New Roman" w:cs="Times New Roman"/>
          <w:sz w:val="24"/>
          <w:szCs w:val="24"/>
        </w:rPr>
        <w:t>(</w:t>
      </w:r>
      <w:r w:rsidR="00364B37" w:rsidRPr="00EE1E08">
        <w:rPr>
          <w:rFonts w:ascii="Times New Roman" w:hAnsi="Times New Roman" w:cs="Times New Roman"/>
          <w:sz w:val="24"/>
          <w:szCs w:val="24"/>
        </w:rPr>
        <w:t>Maguire 1985, Reeves and Decker 2012</w:t>
      </w:r>
      <w:r w:rsidR="000B676D" w:rsidRPr="00EE1E08">
        <w:rPr>
          <w:rFonts w:ascii="Times New Roman" w:hAnsi="Times New Roman" w:cs="Times New Roman"/>
          <w:sz w:val="24"/>
          <w:szCs w:val="24"/>
        </w:rPr>
        <w:t>)</w:t>
      </w:r>
      <w:r w:rsidR="00525AC3" w:rsidRPr="00EE1E08">
        <w:rPr>
          <w:rFonts w:ascii="Times New Roman" w:hAnsi="Times New Roman" w:cs="Times New Roman"/>
          <w:sz w:val="24"/>
          <w:szCs w:val="24"/>
        </w:rPr>
        <w:t>.</w:t>
      </w:r>
      <w:r w:rsidR="004A086F" w:rsidRPr="00EE1E08">
        <w:rPr>
          <w:rFonts w:ascii="Times New Roman" w:hAnsi="Times New Roman" w:cs="Times New Roman"/>
          <w:sz w:val="24"/>
          <w:szCs w:val="24"/>
        </w:rPr>
        <w:t xml:space="preserve"> </w:t>
      </w:r>
      <w:r w:rsidR="00F9799B" w:rsidRPr="00EE1E08">
        <w:rPr>
          <w:rFonts w:ascii="Times New Roman" w:hAnsi="Times New Roman" w:cs="Times New Roman"/>
          <w:sz w:val="24"/>
          <w:szCs w:val="24"/>
        </w:rPr>
        <w:t xml:space="preserve"> </w:t>
      </w:r>
      <w:bookmarkStart w:id="6" w:name="_Hlk47604806"/>
      <w:r w:rsidR="00F9799B" w:rsidRPr="00EE1E08">
        <w:rPr>
          <w:rFonts w:ascii="Times New Roman" w:hAnsi="Times New Roman" w:cs="Times New Roman"/>
          <w:sz w:val="24"/>
          <w:szCs w:val="24"/>
        </w:rPr>
        <w:t>Twigg (2000a</w:t>
      </w:r>
      <w:r w:rsidR="00A3558A">
        <w:rPr>
          <w:rFonts w:ascii="Times New Roman" w:hAnsi="Times New Roman" w:cs="Times New Roman"/>
          <w:sz w:val="24"/>
          <w:szCs w:val="24"/>
        </w:rPr>
        <w:t xml:space="preserve">, </w:t>
      </w:r>
      <w:r w:rsidR="00A3558A" w:rsidRPr="00EE1E08">
        <w:rPr>
          <w:rFonts w:ascii="Times New Roman" w:hAnsi="Times New Roman" w:cs="Times New Roman"/>
          <w:sz w:val="24"/>
          <w:szCs w:val="24"/>
        </w:rPr>
        <w:t>2000b</w:t>
      </w:r>
      <w:r w:rsidR="00F9799B" w:rsidRPr="00EE1E08">
        <w:rPr>
          <w:rFonts w:ascii="Times New Roman" w:hAnsi="Times New Roman" w:cs="Times New Roman"/>
          <w:sz w:val="24"/>
          <w:szCs w:val="24"/>
        </w:rPr>
        <w:t>) has argued</w:t>
      </w:r>
      <w:r w:rsidR="00F9799B">
        <w:rPr>
          <w:rFonts w:ascii="Times New Roman" w:hAnsi="Times New Roman" w:cs="Times New Roman"/>
          <w:sz w:val="24"/>
          <w:szCs w:val="24"/>
        </w:rPr>
        <w:t xml:space="preserve"> that</w:t>
      </w:r>
      <w:r w:rsidR="00F9799B" w:rsidRPr="00EE1E08">
        <w:rPr>
          <w:rFonts w:ascii="Times New Roman" w:hAnsi="Times New Roman" w:cs="Times New Roman"/>
          <w:sz w:val="24"/>
          <w:szCs w:val="24"/>
        </w:rPr>
        <w:t xml:space="preserve"> physical and emotional closeness can be in tension, </w:t>
      </w:r>
      <w:r w:rsidR="000321AD">
        <w:rPr>
          <w:rFonts w:ascii="Times New Roman" w:hAnsi="Times New Roman" w:cs="Times New Roman"/>
          <w:sz w:val="24"/>
          <w:szCs w:val="24"/>
        </w:rPr>
        <w:t>as the</w:t>
      </w:r>
      <w:r w:rsidR="00F9799B" w:rsidRPr="00EE1E08">
        <w:rPr>
          <w:rFonts w:ascii="Times New Roman" w:hAnsi="Times New Roman" w:cs="Times New Roman"/>
          <w:sz w:val="24"/>
          <w:szCs w:val="24"/>
        </w:rPr>
        <w:t xml:space="preserve"> intimate </w:t>
      </w:r>
      <w:r w:rsidR="000321AD">
        <w:rPr>
          <w:rFonts w:ascii="Times New Roman" w:hAnsi="Times New Roman" w:cs="Times New Roman"/>
          <w:sz w:val="24"/>
          <w:szCs w:val="24"/>
        </w:rPr>
        <w:t xml:space="preserve">nature of </w:t>
      </w:r>
      <w:r w:rsidR="00F9799B" w:rsidRPr="00EE1E08">
        <w:rPr>
          <w:rFonts w:ascii="Times New Roman" w:hAnsi="Times New Roman" w:cs="Times New Roman"/>
          <w:sz w:val="24"/>
          <w:szCs w:val="24"/>
        </w:rPr>
        <w:t>physical care</w:t>
      </w:r>
      <w:r w:rsidR="002A5B01">
        <w:rPr>
          <w:rFonts w:ascii="Times New Roman" w:hAnsi="Times New Roman" w:cs="Times New Roman"/>
          <w:sz w:val="24"/>
          <w:szCs w:val="24"/>
        </w:rPr>
        <w:t xml:space="preserve"> can</w:t>
      </w:r>
      <w:r w:rsidR="00794B31">
        <w:rPr>
          <w:rFonts w:ascii="Times New Roman" w:hAnsi="Times New Roman" w:cs="Times New Roman"/>
          <w:sz w:val="24"/>
          <w:szCs w:val="24"/>
        </w:rPr>
        <w:t xml:space="preserve"> evoke embarrassment or disgust</w:t>
      </w:r>
      <w:r w:rsidR="00F9799B" w:rsidRPr="00EE1E08">
        <w:rPr>
          <w:rFonts w:ascii="Times New Roman" w:hAnsi="Times New Roman" w:cs="Times New Roman"/>
          <w:sz w:val="24"/>
          <w:szCs w:val="24"/>
        </w:rPr>
        <w:t>.</w:t>
      </w:r>
      <w:r w:rsidR="00F9799B">
        <w:rPr>
          <w:rFonts w:ascii="Times New Roman" w:hAnsi="Times New Roman" w:cs="Times New Roman"/>
          <w:sz w:val="24"/>
          <w:szCs w:val="24"/>
        </w:rPr>
        <w:t xml:space="preserve"> Her work </w:t>
      </w:r>
      <w:r w:rsidR="004A086F" w:rsidRPr="00EE1E08">
        <w:rPr>
          <w:rFonts w:ascii="Times New Roman" w:hAnsi="Times New Roman" w:cs="Times New Roman"/>
          <w:sz w:val="24"/>
          <w:szCs w:val="24"/>
        </w:rPr>
        <w:t xml:space="preserve">on </w:t>
      </w:r>
      <w:r w:rsidR="00FB53DF" w:rsidRPr="00EE1E08">
        <w:rPr>
          <w:rFonts w:ascii="Times New Roman" w:hAnsi="Times New Roman" w:cs="Times New Roman"/>
          <w:sz w:val="24"/>
          <w:szCs w:val="24"/>
        </w:rPr>
        <w:t>bathing and home care</w:t>
      </w:r>
      <w:r w:rsidR="00F9799B">
        <w:rPr>
          <w:rFonts w:ascii="Times New Roman" w:hAnsi="Times New Roman" w:cs="Times New Roman"/>
          <w:sz w:val="24"/>
          <w:szCs w:val="24"/>
        </w:rPr>
        <w:t xml:space="preserve"> </w:t>
      </w:r>
      <w:r w:rsidR="004A086F" w:rsidRPr="00EE1E08">
        <w:rPr>
          <w:rFonts w:ascii="Times New Roman" w:hAnsi="Times New Roman" w:cs="Times New Roman"/>
          <w:sz w:val="24"/>
          <w:szCs w:val="24"/>
        </w:rPr>
        <w:t xml:space="preserve">illustrates how </w:t>
      </w:r>
      <w:r w:rsidR="00DF35FA">
        <w:rPr>
          <w:rFonts w:ascii="Times New Roman" w:hAnsi="Times New Roman" w:cs="Times New Roman"/>
          <w:sz w:val="24"/>
          <w:szCs w:val="24"/>
        </w:rPr>
        <w:t xml:space="preserve">the material environment can be </w:t>
      </w:r>
      <w:r w:rsidR="00AC0D76" w:rsidRPr="00EE1E08">
        <w:rPr>
          <w:rFonts w:ascii="Times New Roman" w:hAnsi="Times New Roman" w:cs="Times New Roman"/>
          <w:sz w:val="24"/>
          <w:szCs w:val="24"/>
        </w:rPr>
        <w:t xml:space="preserve">used </w:t>
      </w:r>
      <w:r w:rsidR="00FA0173" w:rsidRPr="00EE1E08">
        <w:rPr>
          <w:rFonts w:ascii="Times New Roman" w:hAnsi="Times New Roman" w:cs="Times New Roman"/>
          <w:sz w:val="24"/>
          <w:szCs w:val="24"/>
        </w:rPr>
        <w:t>to</w:t>
      </w:r>
      <w:r w:rsidR="00DF35FA">
        <w:rPr>
          <w:rFonts w:ascii="Times New Roman" w:hAnsi="Times New Roman" w:cs="Times New Roman"/>
          <w:sz w:val="24"/>
          <w:szCs w:val="24"/>
        </w:rPr>
        <w:t xml:space="preserve"> create</w:t>
      </w:r>
      <w:r w:rsidR="00A3558A">
        <w:rPr>
          <w:rFonts w:ascii="Times New Roman" w:hAnsi="Times New Roman" w:cs="Times New Roman"/>
          <w:sz w:val="24"/>
          <w:szCs w:val="24"/>
        </w:rPr>
        <w:t xml:space="preserve"> </w:t>
      </w:r>
      <w:r w:rsidR="00DF35FA">
        <w:rPr>
          <w:rFonts w:ascii="Times New Roman" w:hAnsi="Times New Roman" w:cs="Times New Roman"/>
          <w:sz w:val="24"/>
          <w:szCs w:val="24"/>
        </w:rPr>
        <w:t xml:space="preserve">distance, </w:t>
      </w:r>
      <w:r w:rsidR="00A3558A">
        <w:rPr>
          <w:rFonts w:ascii="Times New Roman" w:hAnsi="Times New Roman" w:cs="Times New Roman"/>
          <w:sz w:val="24"/>
          <w:szCs w:val="24"/>
        </w:rPr>
        <w:t>for instance,</w:t>
      </w:r>
      <w:r w:rsidR="00FD23D6">
        <w:rPr>
          <w:rFonts w:ascii="Times New Roman" w:hAnsi="Times New Roman" w:cs="Times New Roman"/>
          <w:sz w:val="24"/>
          <w:szCs w:val="24"/>
        </w:rPr>
        <w:t xml:space="preserve"> where</w:t>
      </w:r>
      <w:r w:rsidR="00A3558A">
        <w:rPr>
          <w:rFonts w:ascii="Times New Roman" w:hAnsi="Times New Roman" w:cs="Times New Roman"/>
          <w:sz w:val="24"/>
          <w:szCs w:val="24"/>
        </w:rPr>
        <w:t xml:space="preserve"> </w:t>
      </w:r>
      <w:r w:rsidR="00525AC3" w:rsidRPr="00EE1E08">
        <w:rPr>
          <w:rFonts w:ascii="Times New Roman" w:hAnsi="Times New Roman" w:cs="Times New Roman"/>
          <w:sz w:val="24"/>
          <w:szCs w:val="24"/>
        </w:rPr>
        <w:t>care workers</w:t>
      </w:r>
      <w:r w:rsidR="00BA0CC9" w:rsidRPr="00EE1E08">
        <w:rPr>
          <w:rFonts w:ascii="Times New Roman" w:hAnsi="Times New Roman" w:cs="Times New Roman"/>
          <w:sz w:val="24"/>
          <w:szCs w:val="24"/>
        </w:rPr>
        <w:t xml:space="preserve"> us</w:t>
      </w:r>
      <w:r w:rsidR="00FD23D6">
        <w:rPr>
          <w:rFonts w:ascii="Times New Roman" w:hAnsi="Times New Roman" w:cs="Times New Roman"/>
          <w:sz w:val="24"/>
          <w:szCs w:val="24"/>
        </w:rPr>
        <w:t>e</w:t>
      </w:r>
      <w:r w:rsidR="00BA0CC9" w:rsidRPr="00EE1E08">
        <w:rPr>
          <w:rFonts w:ascii="Times New Roman" w:hAnsi="Times New Roman" w:cs="Times New Roman"/>
          <w:sz w:val="24"/>
          <w:szCs w:val="24"/>
        </w:rPr>
        <w:t xml:space="preserve"> the side of the bath and </w:t>
      </w:r>
      <w:r w:rsidR="00AE4FF7" w:rsidRPr="00EE1E08">
        <w:rPr>
          <w:rFonts w:ascii="Times New Roman" w:hAnsi="Times New Roman" w:cs="Times New Roman"/>
          <w:sz w:val="24"/>
          <w:szCs w:val="24"/>
        </w:rPr>
        <w:t>bath</w:t>
      </w:r>
      <w:r w:rsidR="00BA0CC9" w:rsidRPr="00EE1E08">
        <w:rPr>
          <w:rFonts w:ascii="Times New Roman" w:hAnsi="Times New Roman" w:cs="Times New Roman"/>
          <w:sz w:val="24"/>
          <w:szCs w:val="24"/>
        </w:rPr>
        <w:t xml:space="preserve"> water as a boundary between themselves and the naked</w:t>
      </w:r>
      <w:r w:rsidR="00102B5B" w:rsidRPr="00EE1E08">
        <w:rPr>
          <w:rFonts w:ascii="Times New Roman" w:hAnsi="Times New Roman" w:cs="Times New Roman"/>
          <w:sz w:val="24"/>
          <w:szCs w:val="24"/>
        </w:rPr>
        <w:t xml:space="preserve"> body of the</w:t>
      </w:r>
      <w:r w:rsidR="00FA0173" w:rsidRPr="00EE1E08">
        <w:rPr>
          <w:rFonts w:ascii="Times New Roman" w:hAnsi="Times New Roman" w:cs="Times New Roman"/>
          <w:sz w:val="24"/>
          <w:szCs w:val="24"/>
        </w:rPr>
        <w:t xml:space="preserve"> care recipient</w:t>
      </w:r>
      <w:r w:rsidR="00AE4FF7" w:rsidRPr="00EE1E08">
        <w:rPr>
          <w:rFonts w:ascii="Times New Roman" w:hAnsi="Times New Roman" w:cs="Times New Roman"/>
          <w:sz w:val="24"/>
          <w:szCs w:val="24"/>
        </w:rPr>
        <w:t xml:space="preserve">. </w:t>
      </w:r>
      <w:bookmarkEnd w:id="6"/>
      <w:r w:rsidR="00525AC3" w:rsidRPr="00EE1E08">
        <w:rPr>
          <w:rFonts w:ascii="Times New Roman" w:hAnsi="Times New Roman" w:cs="Times New Roman"/>
          <w:sz w:val="24"/>
          <w:szCs w:val="24"/>
        </w:rPr>
        <w:t xml:space="preserve">Lawton (1998) </w:t>
      </w:r>
      <w:r w:rsidR="00AC0D76" w:rsidRPr="00EE1E08">
        <w:rPr>
          <w:rFonts w:ascii="Times New Roman" w:hAnsi="Times New Roman" w:cs="Times New Roman"/>
          <w:sz w:val="24"/>
          <w:szCs w:val="24"/>
        </w:rPr>
        <w:t>describes</w:t>
      </w:r>
      <w:r w:rsidR="009E27D1" w:rsidRPr="00EE1E08">
        <w:rPr>
          <w:rFonts w:ascii="Times New Roman" w:hAnsi="Times New Roman" w:cs="Times New Roman"/>
          <w:sz w:val="24"/>
          <w:szCs w:val="24"/>
        </w:rPr>
        <w:t xml:space="preserve"> </w:t>
      </w:r>
      <w:r w:rsidR="00102B5B" w:rsidRPr="00EE1E08">
        <w:rPr>
          <w:rFonts w:ascii="Times New Roman" w:hAnsi="Times New Roman" w:cs="Times New Roman"/>
          <w:sz w:val="24"/>
          <w:szCs w:val="24"/>
        </w:rPr>
        <w:t xml:space="preserve">how the architectures of hospice care </w:t>
      </w:r>
      <w:r w:rsidR="00CE6DF9" w:rsidRPr="00EE1E08">
        <w:rPr>
          <w:rFonts w:ascii="Times New Roman" w:hAnsi="Times New Roman" w:cs="Times New Roman"/>
          <w:sz w:val="24"/>
          <w:szCs w:val="24"/>
        </w:rPr>
        <w:t xml:space="preserve">are used to contain </w:t>
      </w:r>
      <w:r w:rsidR="00FA0173" w:rsidRPr="00EE1E08">
        <w:rPr>
          <w:rFonts w:ascii="Times New Roman" w:hAnsi="Times New Roman" w:cs="Times New Roman"/>
          <w:sz w:val="24"/>
          <w:szCs w:val="24"/>
        </w:rPr>
        <w:t xml:space="preserve">the </w:t>
      </w:r>
      <w:r w:rsidR="0091144F" w:rsidRPr="00EE1E08">
        <w:rPr>
          <w:rFonts w:ascii="Times New Roman" w:hAnsi="Times New Roman" w:cs="Times New Roman"/>
          <w:sz w:val="24"/>
          <w:szCs w:val="24"/>
        </w:rPr>
        <w:t>‘</w:t>
      </w:r>
      <w:r w:rsidR="009E27D1" w:rsidRPr="00EE1E08">
        <w:rPr>
          <w:rFonts w:ascii="Times New Roman" w:hAnsi="Times New Roman" w:cs="Times New Roman"/>
          <w:sz w:val="24"/>
          <w:szCs w:val="24"/>
        </w:rPr>
        <w:t>unbounded</w:t>
      </w:r>
      <w:r w:rsidR="0091144F" w:rsidRPr="00EE1E08">
        <w:rPr>
          <w:rFonts w:ascii="Times New Roman" w:hAnsi="Times New Roman" w:cs="Times New Roman"/>
          <w:sz w:val="24"/>
          <w:szCs w:val="24"/>
        </w:rPr>
        <w:t>’</w:t>
      </w:r>
      <w:r w:rsidR="009E27D1" w:rsidRPr="00EE1E08">
        <w:rPr>
          <w:rFonts w:ascii="Times New Roman" w:hAnsi="Times New Roman" w:cs="Times New Roman"/>
          <w:sz w:val="24"/>
          <w:szCs w:val="24"/>
        </w:rPr>
        <w:t xml:space="preserve"> body</w:t>
      </w:r>
      <w:r w:rsidR="009232B9" w:rsidRPr="00EE1E08">
        <w:rPr>
          <w:rFonts w:ascii="Times New Roman" w:hAnsi="Times New Roman" w:cs="Times New Roman"/>
          <w:sz w:val="24"/>
          <w:szCs w:val="24"/>
        </w:rPr>
        <w:t xml:space="preserve">, </w:t>
      </w:r>
      <w:r w:rsidR="00FA0173" w:rsidRPr="00EE1E08">
        <w:rPr>
          <w:rFonts w:ascii="Times New Roman" w:hAnsi="Times New Roman" w:cs="Times New Roman"/>
          <w:sz w:val="24"/>
          <w:szCs w:val="24"/>
        </w:rPr>
        <w:t xml:space="preserve">as </w:t>
      </w:r>
      <w:r w:rsidR="00102B5B" w:rsidRPr="00EE1E08">
        <w:rPr>
          <w:rFonts w:ascii="Times New Roman" w:hAnsi="Times New Roman" w:cs="Times New Roman"/>
          <w:sz w:val="24"/>
          <w:szCs w:val="24"/>
        </w:rPr>
        <w:t xml:space="preserve">patients with ‘leaky’ bodies </w:t>
      </w:r>
      <w:r w:rsidR="00FA0173" w:rsidRPr="00EE1E08">
        <w:rPr>
          <w:rFonts w:ascii="Times New Roman" w:hAnsi="Times New Roman" w:cs="Times New Roman"/>
          <w:sz w:val="24"/>
          <w:szCs w:val="24"/>
        </w:rPr>
        <w:t xml:space="preserve">are </w:t>
      </w:r>
      <w:r w:rsidR="00102B5B" w:rsidRPr="00EE1E08">
        <w:rPr>
          <w:rFonts w:ascii="Times New Roman" w:hAnsi="Times New Roman" w:cs="Times New Roman"/>
          <w:sz w:val="24"/>
          <w:szCs w:val="24"/>
        </w:rPr>
        <w:t>moved to individual side rooms</w:t>
      </w:r>
      <w:r w:rsidR="00565787" w:rsidRPr="00EE1E08">
        <w:rPr>
          <w:rFonts w:ascii="Times New Roman" w:hAnsi="Times New Roman" w:cs="Times New Roman"/>
          <w:sz w:val="24"/>
          <w:szCs w:val="24"/>
        </w:rPr>
        <w:t>. This help</w:t>
      </w:r>
      <w:r w:rsidR="00820724" w:rsidRPr="00EE1E08">
        <w:rPr>
          <w:rFonts w:ascii="Times New Roman" w:hAnsi="Times New Roman" w:cs="Times New Roman"/>
          <w:sz w:val="24"/>
          <w:szCs w:val="24"/>
        </w:rPr>
        <w:t>s</w:t>
      </w:r>
      <w:r w:rsidR="00565787" w:rsidRPr="00EE1E08">
        <w:rPr>
          <w:rFonts w:ascii="Times New Roman" w:hAnsi="Times New Roman" w:cs="Times New Roman"/>
          <w:sz w:val="24"/>
          <w:szCs w:val="24"/>
        </w:rPr>
        <w:t xml:space="preserve"> to protect patients from embarrassment in public spaces, yet </w:t>
      </w:r>
      <w:r w:rsidR="00A407A1">
        <w:rPr>
          <w:rFonts w:ascii="Times New Roman" w:hAnsi="Times New Roman" w:cs="Times New Roman"/>
          <w:sz w:val="24"/>
          <w:szCs w:val="24"/>
        </w:rPr>
        <w:t xml:space="preserve">exacerbates </w:t>
      </w:r>
      <w:r w:rsidR="009232B9" w:rsidRPr="00EE1E08">
        <w:rPr>
          <w:rFonts w:ascii="Times New Roman" w:hAnsi="Times New Roman" w:cs="Times New Roman"/>
          <w:sz w:val="24"/>
          <w:szCs w:val="24"/>
        </w:rPr>
        <w:t xml:space="preserve">isolation </w:t>
      </w:r>
      <w:r w:rsidR="0091144F" w:rsidRPr="00EE1E08">
        <w:rPr>
          <w:rFonts w:ascii="Times New Roman" w:hAnsi="Times New Roman" w:cs="Times New Roman"/>
          <w:sz w:val="24"/>
          <w:szCs w:val="24"/>
        </w:rPr>
        <w:t>and</w:t>
      </w:r>
      <w:r w:rsidR="00565787" w:rsidRPr="00EE1E08">
        <w:rPr>
          <w:rFonts w:ascii="Times New Roman" w:hAnsi="Times New Roman" w:cs="Times New Roman"/>
          <w:sz w:val="24"/>
          <w:szCs w:val="24"/>
        </w:rPr>
        <w:t xml:space="preserve"> marginalisation</w:t>
      </w:r>
      <w:r w:rsidR="00AE4FF7" w:rsidRPr="00EE1E08">
        <w:rPr>
          <w:rFonts w:ascii="Times New Roman" w:hAnsi="Times New Roman" w:cs="Times New Roman"/>
          <w:sz w:val="24"/>
          <w:szCs w:val="24"/>
        </w:rPr>
        <w:t xml:space="preserve">. </w:t>
      </w:r>
    </w:p>
    <w:p w14:paraId="188C4051" w14:textId="6F1AAD87" w:rsidR="00C93F9D" w:rsidRPr="00EE1E08" w:rsidRDefault="00AE4FF7"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L</w:t>
      </w:r>
      <w:r w:rsidR="00AC6160" w:rsidRPr="00EE1E08">
        <w:rPr>
          <w:rFonts w:ascii="Times New Roman" w:hAnsi="Times New Roman" w:cs="Times New Roman"/>
          <w:sz w:val="24"/>
          <w:szCs w:val="24"/>
        </w:rPr>
        <w:t xml:space="preserve">iterature on ‘landscapes of care’ </w:t>
      </w:r>
      <w:r w:rsidRPr="00EE1E08">
        <w:rPr>
          <w:rFonts w:ascii="Times New Roman" w:hAnsi="Times New Roman" w:cs="Times New Roman"/>
          <w:sz w:val="24"/>
          <w:szCs w:val="24"/>
        </w:rPr>
        <w:t xml:space="preserve">further </w:t>
      </w:r>
      <w:r w:rsidR="00C64B05" w:rsidRPr="00EE1E08">
        <w:rPr>
          <w:rFonts w:ascii="Times New Roman" w:hAnsi="Times New Roman" w:cs="Times New Roman"/>
          <w:sz w:val="24"/>
          <w:szCs w:val="24"/>
        </w:rPr>
        <w:t>disrupts</w:t>
      </w:r>
      <w:r w:rsidR="00AC6160" w:rsidRPr="00EE1E08">
        <w:rPr>
          <w:rFonts w:ascii="Times New Roman" w:hAnsi="Times New Roman" w:cs="Times New Roman"/>
          <w:sz w:val="24"/>
          <w:szCs w:val="24"/>
        </w:rPr>
        <w:t xml:space="preserve"> </w:t>
      </w:r>
      <w:r w:rsidRPr="00EE1E08">
        <w:rPr>
          <w:rFonts w:ascii="Times New Roman" w:hAnsi="Times New Roman" w:cs="Times New Roman"/>
          <w:sz w:val="24"/>
          <w:szCs w:val="24"/>
        </w:rPr>
        <w:t xml:space="preserve">assumptions around </w:t>
      </w:r>
      <w:r w:rsidR="00547061" w:rsidRPr="00EE1E08">
        <w:rPr>
          <w:rFonts w:ascii="Times New Roman" w:hAnsi="Times New Roman" w:cs="Times New Roman"/>
          <w:sz w:val="24"/>
          <w:szCs w:val="24"/>
        </w:rPr>
        <w:t xml:space="preserve">proximity, distance and care </w:t>
      </w:r>
      <w:r w:rsidR="00AC6160" w:rsidRPr="00EE1E08">
        <w:rPr>
          <w:rFonts w:ascii="Times New Roman" w:hAnsi="Times New Roman" w:cs="Times New Roman"/>
          <w:sz w:val="24"/>
          <w:szCs w:val="24"/>
        </w:rPr>
        <w:t>(</w:t>
      </w:r>
      <w:r w:rsidR="004D5D21" w:rsidRPr="00EE1E08">
        <w:rPr>
          <w:rFonts w:ascii="Times New Roman" w:hAnsi="Times New Roman" w:cs="Times New Roman"/>
          <w:sz w:val="24"/>
          <w:szCs w:val="24"/>
        </w:rPr>
        <w:t>Milligan and Wiles</w:t>
      </w:r>
      <w:r w:rsidR="00EE2559" w:rsidRPr="00EE1E08">
        <w:rPr>
          <w:rFonts w:ascii="Times New Roman" w:hAnsi="Times New Roman" w:cs="Times New Roman"/>
          <w:sz w:val="24"/>
          <w:szCs w:val="24"/>
        </w:rPr>
        <w:t xml:space="preserve"> 2010</w:t>
      </w:r>
      <w:r w:rsidR="004D5D21" w:rsidRPr="00EE1E08">
        <w:rPr>
          <w:rFonts w:ascii="Times New Roman" w:hAnsi="Times New Roman" w:cs="Times New Roman"/>
          <w:sz w:val="24"/>
          <w:szCs w:val="24"/>
        </w:rPr>
        <w:t>)</w:t>
      </w:r>
      <w:r w:rsidR="00547061" w:rsidRPr="00EE1E08">
        <w:rPr>
          <w:rFonts w:ascii="Times New Roman" w:hAnsi="Times New Roman" w:cs="Times New Roman"/>
          <w:sz w:val="24"/>
          <w:szCs w:val="24"/>
        </w:rPr>
        <w:t>.</w:t>
      </w:r>
      <w:r w:rsidR="000B676D" w:rsidRPr="00EE1E08">
        <w:rPr>
          <w:rFonts w:ascii="Times New Roman" w:hAnsi="Times New Roman" w:cs="Times New Roman"/>
          <w:sz w:val="24"/>
          <w:szCs w:val="24"/>
        </w:rPr>
        <w:t xml:space="preserve"> </w:t>
      </w:r>
      <w:r w:rsidR="00AC6160" w:rsidRPr="00EE1E08">
        <w:rPr>
          <w:rFonts w:ascii="Times New Roman" w:hAnsi="Times New Roman" w:cs="Times New Roman"/>
          <w:sz w:val="24"/>
          <w:szCs w:val="24"/>
        </w:rPr>
        <w:t xml:space="preserve">Increasing geographical mobility and </w:t>
      </w:r>
      <w:r w:rsidR="004D5D21" w:rsidRPr="00EE1E08">
        <w:rPr>
          <w:rFonts w:ascii="Times New Roman" w:hAnsi="Times New Roman" w:cs="Times New Roman"/>
          <w:sz w:val="24"/>
          <w:szCs w:val="24"/>
        </w:rPr>
        <w:t xml:space="preserve">technological change </w:t>
      </w:r>
      <w:r w:rsidR="00AC6160" w:rsidRPr="00EE1E08">
        <w:rPr>
          <w:rFonts w:ascii="Times New Roman" w:hAnsi="Times New Roman" w:cs="Times New Roman"/>
          <w:sz w:val="24"/>
          <w:szCs w:val="24"/>
        </w:rPr>
        <w:t>mean</w:t>
      </w:r>
      <w:r w:rsidR="009E27D1" w:rsidRPr="00EE1E08">
        <w:rPr>
          <w:rFonts w:ascii="Times New Roman" w:hAnsi="Times New Roman" w:cs="Times New Roman"/>
          <w:sz w:val="24"/>
          <w:szCs w:val="24"/>
        </w:rPr>
        <w:t xml:space="preserve"> </w:t>
      </w:r>
      <w:r w:rsidR="00AC6160" w:rsidRPr="00EE1E08">
        <w:rPr>
          <w:rFonts w:ascii="Times New Roman" w:hAnsi="Times New Roman" w:cs="Times New Roman"/>
          <w:sz w:val="24"/>
          <w:szCs w:val="24"/>
        </w:rPr>
        <w:t xml:space="preserve">that </w:t>
      </w:r>
      <w:r w:rsidR="000B676D" w:rsidRPr="00EE1E08">
        <w:rPr>
          <w:rFonts w:ascii="Times New Roman" w:hAnsi="Times New Roman" w:cs="Times New Roman"/>
          <w:sz w:val="24"/>
          <w:szCs w:val="24"/>
        </w:rPr>
        <w:t>‘caring for’ as well as ‘caring about’</w:t>
      </w:r>
      <w:r w:rsidR="00AC6160" w:rsidRPr="00EE1E08">
        <w:rPr>
          <w:rFonts w:ascii="Times New Roman" w:hAnsi="Times New Roman" w:cs="Times New Roman"/>
          <w:sz w:val="24"/>
          <w:szCs w:val="24"/>
        </w:rPr>
        <w:t xml:space="preserve"> </w:t>
      </w:r>
      <w:r w:rsidR="00547061" w:rsidRPr="00EE1E08">
        <w:rPr>
          <w:rFonts w:ascii="Times New Roman" w:hAnsi="Times New Roman" w:cs="Times New Roman"/>
          <w:sz w:val="24"/>
          <w:szCs w:val="24"/>
        </w:rPr>
        <w:t xml:space="preserve">can take place at a distance </w:t>
      </w:r>
      <w:r w:rsidR="009E27D1" w:rsidRPr="00EE1E08">
        <w:rPr>
          <w:rFonts w:ascii="Times New Roman" w:hAnsi="Times New Roman" w:cs="Times New Roman"/>
          <w:sz w:val="24"/>
          <w:szCs w:val="24"/>
        </w:rPr>
        <w:t>(</w:t>
      </w:r>
      <w:r w:rsidR="00437C28" w:rsidRPr="00EE1E08">
        <w:rPr>
          <w:rFonts w:ascii="Times New Roman" w:hAnsi="Times New Roman" w:cs="Times New Roman"/>
          <w:sz w:val="24"/>
          <w:szCs w:val="24"/>
        </w:rPr>
        <w:t>Lawson 2007</w:t>
      </w:r>
      <w:r w:rsidR="009E27D1" w:rsidRPr="00EE1E08">
        <w:rPr>
          <w:rFonts w:ascii="Times New Roman" w:hAnsi="Times New Roman" w:cs="Times New Roman"/>
          <w:sz w:val="24"/>
          <w:szCs w:val="24"/>
        </w:rPr>
        <w:t>)</w:t>
      </w:r>
      <w:r w:rsidR="00AC6160" w:rsidRPr="00EE1E08">
        <w:rPr>
          <w:rFonts w:ascii="Times New Roman" w:hAnsi="Times New Roman" w:cs="Times New Roman"/>
          <w:sz w:val="24"/>
          <w:szCs w:val="24"/>
        </w:rPr>
        <w:t>.</w:t>
      </w:r>
      <w:r w:rsidR="00547061" w:rsidRPr="00EE1E08">
        <w:rPr>
          <w:rFonts w:ascii="Times New Roman" w:hAnsi="Times New Roman" w:cs="Times New Roman"/>
          <w:sz w:val="24"/>
          <w:szCs w:val="24"/>
        </w:rPr>
        <w:t xml:space="preserve"> While it is sometimes argued that telecare diminishes </w:t>
      </w:r>
      <w:r w:rsidR="004D5D21" w:rsidRPr="00EE1E08">
        <w:rPr>
          <w:rFonts w:ascii="Times New Roman" w:hAnsi="Times New Roman" w:cs="Times New Roman"/>
          <w:sz w:val="24"/>
          <w:szCs w:val="24"/>
        </w:rPr>
        <w:t>‘</w:t>
      </w:r>
      <w:r w:rsidR="00547061" w:rsidRPr="00EE1E08">
        <w:rPr>
          <w:rFonts w:ascii="Times New Roman" w:hAnsi="Times New Roman" w:cs="Times New Roman"/>
          <w:sz w:val="24"/>
          <w:szCs w:val="24"/>
        </w:rPr>
        <w:t>warm</w:t>
      </w:r>
      <w:r w:rsidR="004D5D21" w:rsidRPr="00EE1E08">
        <w:rPr>
          <w:rFonts w:ascii="Times New Roman" w:hAnsi="Times New Roman" w:cs="Times New Roman"/>
          <w:sz w:val="24"/>
          <w:szCs w:val="24"/>
        </w:rPr>
        <w:t>’</w:t>
      </w:r>
      <w:r w:rsidR="00547061" w:rsidRPr="00EE1E08">
        <w:rPr>
          <w:rFonts w:ascii="Times New Roman" w:hAnsi="Times New Roman" w:cs="Times New Roman"/>
          <w:sz w:val="24"/>
          <w:szCs w:val="24"/>
        </w:rPr>
        <w:t xml:space="preserve"> </w:t>
      </w:r>
      <w:r w:rsidR="00437C28" w:rsidRPr="00EE1E08">
        <w:rPr>
          <w:rFonts w:ascii="Times New Roman" w:hAnsi="Times New Roman" w:cs="Times New Roman"/>
          <w:sz w:val="24"/>
          <w:szCs w:val="24"/>
        </w:rPr>
        <w:t>care</w:t>
      </w:r>
      <w:r w:rsidR="00547061" w:rsidRPr="00EE1E08">
        <w:rPr>
          <w:rFonts w:ascii="Times New Roman" w:hAnsi="Times New Roman" w:cs="Times New Roman"/>
          <w:sz w:val="24"/>
          <w:szCs w:val="24"/>
        </w:rPr>
        <w:t>, Pols (</w:t>
      </w:r>
      <w:r w:rsidR="00EE2559" w:rsidRPr="00EE1E08">
        <w:rPr>
          <w:rFonts w:ascii="Times New Roman" w:hAnsi="Times New Roman" w:cs="Times New Roman"/>
          <w:sz w:val="24"/>
          <w:szCs w:val="24"/>
        </w:rPr>
        <w:t>2012</w:t>
      </w:r>
      <w:r w:rsidR="00547061" w:rsidRPr="00EE1E08">
        <w:rPr>
          <w:rFonts w:ascii="Times New Roman" w:hAnsi="Times New Roman" w:cs="Times New Roman"/>
          <w:sz w:val="24"/>
          <w:szCs w:val="24"/>
        </w:rPr>
        <w:t xml:space="preserve">) challenges dichotomies between closeness/distance, </w:t>
      </w:r>
      <w:r w:rsidR="005459E8" w:rsidRPr="00EE1E08">
        <w:rPr>
          <w:rFonts w:ascii="Times New Roman" w:hAnsi="Times New Roman" w:cs="Times New Roman"/>
          <w:sz w:val="24"/>
          <w:szCs w:val="24"/>
        </w:rPr>
        <w:t>good/bad</w:t>
      </w:r>
      <w:r w:rsidR="00B82041" w:rsidRPr="00EE1E08">
        <w:rPr>
          <w:rFonts w:ascii="Times New Roman" w:hAnsi="Times New Roman" w:cs="Times New Roman"/>
          <w:sz w:val="24"/>
          <w:szCs w:val="24"/>
        </w:rPr>
        <w:t>,</w:t>
      </w:r>
      <w:r w:rsidR="005459E8" w:rsidRPr="00EE1E08">
        <w:rPr>
          <w:rFonts w:ascii="Times New Roman" w:hAnsi="Times New Roman" w:cs="Times New Roman"/>
          <w:sz w:val="24"/>
          <w:szCs w:val="24"/>
        </w:rPr>
        <w:t xml:space="preserve"> </w:t>
      </w:r>
      <w:r w:rsidR="00547061" w:rsidRPr="00EE1E08">
        <w:rPr>
          <w:rFonts w:ascii="Times New Roman" w:hAnsi="Times New Roman" w:cs="Times New Roman"/>
          <w:sz w:val="24"/>
          <w:szCs w:val="24"/>
        </w:rPr>
        <w:t>warm/cold care</w:t>
      </w:r>
      <w:r w:rsidR="005459E8" w:rsidRPr="00EE1E08">
        <w:rPr>
          <w:rFonts w:ascii="Times New Roman" w:hAnsi="Times New Roman" w:cs="Times New Roman"/>
          <w:sz w:val="24"/>
          <w:szCs w:val="24"/>
        </w:rPr>
        <w:t xml:space="preserve">. She argues that telecare can be part of </w:t>
      </w:r>
      <w:r w:rsidR="00547061" w:rsidRPr="00EE1E08">
        <w:rPr>
          <w:rFonts w:ascii="Times New Roman" w:hAnsi="Times New Roman" w:cs="Times New Roman"/>
          <w:sz w:val="24"/>
          <w:szCs w:val="24"/>
        </w:rPr>
        <w:t>‘care that fits’</w:t>
      </w:r>
      <w:r w:rsidR="008C7FC2" w:rsidRPr="00EE1E08">
        <w:rPr>
          <w:rFonts w:ascii="Times New Roman" w:hAnsi="Times New Roman" w:cs="Times New Roman"/>
          <w:sz w:val="24"/>
          <w:szCs w:val="24"/>
        </w:rPr>
        <w:t xml:space="preserve"> </w:t>
      </w:r>
      <w:r w:rsidR="008C7FC2" w:rsidRPr="00EB69C8">
        <w:rPr>
          <w:rFonts w:ascii="Times New Roman" w:hAnsi="Times New Roman" w:cs="Times New Roman"/>
          <w:sz w:val="24"/>
          <w:szCs w:val="24"/>
        </w:rPr>
        <w:t>(p.</w:t>
      </w:r>
      <w:r w:rsidR="00EB69C8">
        <w:rPr>
          <w:rFonts w:ascii="Times New Roman" w:hAnsi="Times New Roman" w:cs="Times New Roman"/>
          <w:sz w:val="24"/>
          <w:szCs w:val="24"/>
        </w:rPr>
        <w:t xml:space="preserve"> 20</w:t>
      </w:r>
      <w:r w:rsidR="008C7FC2" w:rsidRPr="00EE1E08">
        <w:rPr>
          <w:rFonts w:ascii="Times New Roman" w:hAnsi="Times New Roman" w:cs="Times New Roman"/>
          <w:sz w:val="24"/>
          <w:szCs w:val="24"/>
        </w:rPr>
        <w:t>)</w:t>
      </w:r>
      <w:r w:rsidR="005459E8" w:rsidRPr="00EE1E08">
        <w:rPr>
          <w:rFonts w:ascii="Times New Roman" w:hAnsi="Times New Roman" w:cs="Times New Roman"/>
          <w:sz w:val="24"/>
          <w:szCs w:val="24"/>
        </w:rPr>
        <w:t xml:space="preserve">, meeting </w:t>
      </w:r>
      <w:r w:rsidR="008E484C">
        <w:rPr>
          <w:rFonts w:ascii="Times New Roman" w:hAnsi="Times New Roman" w:cs="Times New Roman"/>
          <w:sz w:val="24"/>
          <w:szCs w:val="24"/>
        </w:rPr>
        <w:t xml:space="preserve">personalised requirements </w:t>
      </w:r>
      <w:r w:rsidR="005459E8" w:rsidRPr="00EE1E08">
        <w:rPr>
          <w:rFonts w:ascii="Times New Roman" w:hAnsi="Times New Roman" w:cs="Times New Roman"/>
          <w:sz w:val="24"/>
          <w:szCs w:val="24"/>
        </w:rPr>
        <w:t>in a specific context</w:t>
      </w:r>
      <w:r w:rsidR="00D63AF5" w:rsidRPr="00EE1E08">
        <w:rPr>
          <w:rFonts w:ascii="Times New Roman" w:hAnsi="Times New Roman" w:cs="Times New Roman"/>
          <w:sz w:val="24"/>
          <w:szCs w:val="24"/>
        </w:rPr>
        <w:t>.</w:t>
      </w:r>
      <w:r w:rsidR="0093575E" w:rsidRPr="00EE1E08">
        <w:rPr>
          <w:rFonts w:ascii="Times New Roman" w:hAnsi="Times New Roman" w:cs="Times New Roman"/>
          <w:sz w:val="24"/>
          <w:szCs w:val="24"/>
        </w:rPr>
        <w:t xml:space="preserve"> </w:t>
      </w:r>
      <w:bookmarkStart w:id="7" w:name="_Hlk47680338"/>
      <w:r w:rsidR="00775BA4">
        <w:rPr>
          <w:rFonts w:ascii="Times New Roman" w:hAnsi="Times New Roman" w:cs="Times New Roman"/>
          <w:sz w:val="24"/>
          <w:szCs w:val="24"/>
        </w:rPr>
        <w:t xml:space="preserve">Although previous research highlights potential for care at a distance, it </w:t>
      </w:r>
      <w:r w:rsidR="00852D2A">
        <w:rPr>
          <w:rFonts w:ascii="Times New Roman" w:hAnsi="Times New Roman" w:cs="Times New Roman"/>
          <w:sz w:val="24"/>
          <w:szCs w:val="24"/>
        </w:rPr>
        <w:t xml:space="preserve">has </w:t>
      </w:r>
      <w:r w:rsidR="00852D2A">
        <w:rPr>
          <w:rFonts w:ascii="Times New Roman" w:hAnsi="Times New Roman" w:cs="Times New Roman"/>
          <w:sz w:val="24"/>
          <w:szCs w:val="24"/>
        </w:rPr>
        <w:lastRenderedPageBreak/>
        <w:t>generally</w:t>
      </w:r>
      <w:r w:rsidR="00775BA4">
        <w:rPr>
          <w:rFonts w:ascii="Times New Roman" w:hAnsi="Times New Roman" w:cs="Times New Roman"/>
          <w:sz w:val="24"/>
          <w:szCs w:val="24"/>
        </w:rPr>
        <w:t xml:space="preserve"> focused on technological innovations and geographical mobility</w:t>
      </w:r>
      <w:r w:rsidR="00E14AC8">
        <w:rPr>
          <w:rFonts w:ascii="Times New Roman" w:hAnsi="Times New Roman" w:cs="Times New Roman"/>
          <w:sz w:val="24"/>
          <w:szCs w:val="24"/>
        </w:rPr>
        <w:t>. P</w:t>
      </w:r>
      <w:r w:rsidR="00775BA4">
        <w:rPr>
          <w:rFonts w:ascii="Times New Roman" w:hAnsi="Times New Roman" w:cs="Times New Roman"/>
          <w:sz w:val="24"/>
          <w:szCs w:val="24"/>
        </w:rPr>
        <w:t xml:space="preserve">ractices such as social distancing </w:t>
      </w:r>
      <w:r w:rsidR="00272383">
        <w:rPr>
          <w:rFonts w:ascii="Times New Roman" w:hAnsi="Times New Roman" w:cs="Times New Roman"/>
          <w:sz w:val="24"/>
          <w:szCs w:val="24"/>
        </w:rPr>
        <w:t xml:space="preserve">in the context of infection prevention </w:t>
      </w:r>
      <w:r w:rsidR="00E14AC8">
        <w:rPr>
          <w:rFonts w:ascii="Times New Roman" w:hAnsi="Times New Roman" w:cs="Times New Roman"/>
          <w:sz w:val="24"/>
          <w:szCs w:val="24"/>
        </w:rPr>
        <w:t>raise new considerations for interconnections between care, proximity and distance.</w:t>
      </w:r>
    </w:p>
    <w:bookmarkEnd w:id="7"/>
    <w:p w14:paraId="419ED548" w14:textId="7A47BFF7" w:rsidR="00344A11" w:rsidRPr="00EE1E08" w:rsidRDefault="001D7918" w:rsidP="00EE1E08">
      <w:pPr>
        <w:spacing w:line="480" w:lineRule="auto"/>
        <w:rPr>
          <w:rFonts w:ascii="Times New Roman" w:hAnsi="Times New Roman" w:cs="Times New Roman"/>
          <w:bCs/>
          <w:sz w:val="24"/>
          <w:szCs w:val="24"/>
        </w:rPr>
      </w:pPr>
      <w:r>
        <w:rPr>
          <w:rFonts w:ascii="Times New Roman" w:hAnsi="Times New Roman" w:cs="Times New Roman"/>
          <w:b/>
          <w:sz w:val="24"/>
          <w:szCs w:val="24"/>
        </w:rPr>
        <w:t>Infection prevention</w:t>
      </w:r>
      <w:r w:rsidR="00344A11" w:rsidRPr="00EE1E08">
        <w:rPr>
          <w:rFonts w:ascii="Times New Roman" w:hAnsi="Times New Roman" w:cs="Times New Roman"/>
          <w:b/>
          <w:sz w:val="24"/>
          <w:szCs w:val="24"/>
        </w:rPr>
        <w:t>, segregation and care</w:t>
      </w:r>
      <w:r w:rsidR="00C61AE8" w:rsidRPr="00EE1E08">
        <w:rPr>
          <w:rFonts w:ascii="Times New Roman" w:hAnsi="Times New Roman" w:cs="Times New Roman"/>
          <w:b/>
          <w:sz w:val="24"/>
          <w:szCs w:val="24"/>
        </w:rPr>
        <w:t xml:space="preserve"> in the context of CF </w:t>
      </w:r>
    </w:p>
    <w:p w14:paraId="4A699221" w14:textId="5372CFBF" w:rsidR="006E3E97" w:rsidRDefault="002D5EF8" w:rsidP="006E3E97">
      <w:pPr>
        <w:spacing w:line="480" w:lineRule="auto"/>
        <w:rPr>
          <w:rFonts w:ascii="Times New Roman" w:hAnsi="Times New Roman" w:cs="Times New Roman"/>
          <w:sz w:val="24"/>
          <w:szCs w:val="24"/>
        </w:rPr>
      </w:pPr>
      <w:bookmarkStart w:id="8" w:name="_Hlk47613637"/>
      <w:r w:rsidRPr="00EE1E08">
        <w:rPr>
          <w:rFonts w:ascii="Times New Roman" w:hAnsi="Times New Roman" w:cs="Times New Roman"/>
          <w:sz w:val="24"/>
          <w:szCs w:val="24"/>
        </w:rPr>
        <w:t>T</w:t>
      </w:r>
      <w:r w:rsidR="00344A11" w:rsidRPr="00EE1E08">
        <w:rPr>
          <w:rFonts w:ascii="Times New Roman" w:hAnsi="Times New Roman" w:cs="Times New Roman"/>
          <w:sz w:val="24"/>
          <w:szCs w:val="24"/>
        </w:rPr>
        <w:t xml:space="preserve">he threat of contagion </w:t>
      </w:r>
      <w:r w:rsidR="008902D2" w:rsidRPr="00EE1E08">
        <w:rPr>
          <w:rFonts w:ascii="Times New Roman" w:hAnsi="Times New Roman" w:cs="Times New Roman"/>
          <w:sz w:val="24"/>
          <w:szCs w:val="24"/>
        </w:rPr>
        <w:t xml:space="preserve">can </w:t>
      </w:r>
      <w:r w:rsidRPr="00EE1E08">
        <w:rPr>
          <w:rFonts w:ascii="Times New Roman" w:hAnsi="Times New Roman" w:cs="Times New Roman"/>
          <w:sz w:val="24"/>
          <w:szCs w:val="24"/>
        </w:rPr>
        <w:t xml:space="preserve">disrupt </w:t>
      </w:r>
      <w:r w:rsidR="008902D2" w:rsidRPr="00EE1E08">
        <w:rPr>
          <w:rFonts w:ascii="Times New Roman" w:hAnsi="Times New Roman" w:cs="Times New Roman"/>
          <w:sz w:val="24"/>
          <w:szCs w:val="24"/>
        </w:rPr>
        <w:t xml:space="preserve">relations </w:t>
      </w:r>
      <w:r w:rsidR="00233258" w:rsidRPr="00EE1E08">
        <w:rPr>
          <w:rFonts w:ascii="Times New Roman" w:hAnsi="Times New Roman" w:cs="Times New Roman"/>
          <w:sz w:val="24"/>
          <w:szCs w:val="24"/>
        </w:rPr>
        <w:t>of</w:t>
      </w:r>
      <w:r w:rsidR="008902D2" w:rsidRPr="00EE1E08">
        <w:rPr>
          <w:rFonts w:ascii="Times New Roman" w:hAnsi="Times New Roman" w:cs="Times New Roman"/>
          <w:sz w:val="24"/>
          <w:szCs w:val="24"/>
        </w:rPr>
        <w:t xml:space="preserve"> care, proximity and distance</w:t>
      </w:r>
      <w:r w:rsidRPr="00EE1E08">
        <w:rPr>
          <w:rFonts w:ascii="Times New Roman" w:hAnsi="Times New Roman" w:cs="Times New Roman"/>
          <w:sz w:val="24"/>
          <w:szCs w:val="24"/>
        </w:rPr>
        <w:t>, exposing tensions between architectures of isolation and architectures of interaction (</w:t>
      </w:r>
      <w:proofErr w:type="spellStart"/>
      <w:r w:rsidRPr="00EE1E08">
        <w:rPr>
          <w:rFonts w:ascii="Times New Roman" w:hAnsi="Times New Roman" w:cs="Times New Roman"/>
          <w:sz w:val="24"/>
          <w:szCs w:val="24"/>
        </w:rPr>
        <w:t>VanHe</w:t>
      </w:r>
      <w:r w:rsidR="00FB2453" w:rsidRPr="00EE1E08">
        <w:rPr>
          <w:rFonts w:ascii="Times New Roman" w:hAnsi="Times New Roman" w:cs="Times New Roman"/>
          <w:sz w:val="24"/>
          <w:szCs w:val="24"/>
        </w:rPr>
        <w:t>uvel</w:t>
      </w:r>
      <w:r w:rsidRPr="00EE1E08">
        <w:rPr>
          <w:rFonts w:ascii="Times New Roman" w:hAnsi="Times New Roman" w:cs="Times New Roman"/>
          <w:sz w:val="24"/>
          <w:szCs w:val="24"/>
        </w:rPr>
        <w:t>en</w:t>
      </w:r>
      <w:proofErr w:type="spellEnd"/>
      <w:r w:rsidRPr="00EE1E08">
        <w:rPr>
          <w:rFonts w:ascii="Times New Roman" w:hAnsi="Times New Roman" w:cs="Times New Roman"/>
          <w:sz w:val="24"/>
          <w:szCs w:val="24"/>
        </w:rPr>
        <w:t xml:space="preserve"> 20</w:t>
      </w:r>
      <w:r w:rsidR="00821195" w:rsidRPr="00EE1E08">
        <w:rPr>
          <w:rFonts w:ascii="Times New Roman" w:hAnsi="Times New Roman" w:cs="Times New Roman"/>
          <w:sz w:val="24"/>
          <w:szCs w:val="24"/>
        </w:rPr>
        <w:t>1</w:t>
      </w:r>
      <w:r w:rsidRPr="00EE1E08">
        <w:rPr>
          <w:rFonts w:ascii="Times New Roman" w:hAnsi="Times New Roman" w:cs="Times New Roman"/>
          <w:sz w:val="24"/>
          <w:szCs w:val="24"/>
        </w:rPr>
        <w:t>9).</w:t>
      </w:r>
      <w:r w:rsidR="009E07E2">
        <w:rPr>
          <w:rFonts w:ascii="Times New Roman" w:hAnsi="Times New Roman" w:cs="Times New Roman"/>
          <w:sz w:val="24"/>
          <w:szCs w:val="24"/>
        </w:rPr>
        <w:t xml:space="preserve"> </w:t>
      </w:r>
      <w:r w:rsidR="00821195" w:rsidRPr="00EE1E08">
        <w:rPr>
          <w:rFonts w:ascii="Times New Roman" w:hAnsi="Times New Roman" w:cs="Times New Roman"/>
          <w:sz w:val="24"/>
          <w:szCs w:val="24"/>
        </w:rPr>
        <w:t xml:space="preserve">Gee and </w:t>
      </w:r>
      <w:proofErr w:type="spellStart"/>
      <w:r w:rsidR="00821195" w:rsidRPr="00EE1E08">
        <w:rPr>
          <w:rFonts w:ascii="Times New Roman" w:hAnsi="Times New Roman" w:cs="Times New Roman"/>
          <w:sz w:val="24"/>
          <w:szCs w:val="24"/>
        </w:rPr>
        <w:t>Stovdahl</w:t>
      </w:r>
      <w:proofErr w:type="spellEnd"/>
      <w:r w:rsidR="00821195" w:rsidRPr="00EE1E08">
        <w:rPr>
          <w:rFonts w:ascii="Times New Roman" w:hAnsi="Times New Roman" w:cs="Times New Roman"/>
          <w:sz w:val="24"/>
          <w:szCs w:val="24"/>
        </w:rPr>
        <w:t xml:space="preserve"> (2017) use the concept of ‘</w:t>
      </w:r>
      <w:proofErr w:type="spellStart"/>
      <w:r w:rsidR="00821195" w:rsidRPr="00EE1E08">
        <w:rPr>
          <w:rFonts w:ascii="Times New Roman" w:hAnsi="Times New Roman" w:cs="Times New Roman"/>
          <w:sz w:val="24"/>
          <w:szCs w:val="24"/>
        </w:rPr>
        <w:t>riskscape</w:t>
      </w:r>
      <w:proofErr w:type="spellEnd"/>
      <w:r w:rsidR="00821195" w:rsidRPr="00EE1E08">
        <w:rPr>
          <w:rFonts w:ascii="Times New Roman" w:hAnsi="Times New Roman" w:cs="Times New Roman"/>
          <w:sz w:val="24"/>
          <w:szCs w:val="24"/>
        </w:rPr>
        <w:t xml:space="preserve">’ to </w:t>
      </w:r>
      <w:r w:rsidR="00501879" w:rsidRPr="00EE1E08">
        <w:rPr>
          <w:rFonts w:ascii="Times New Roman" w:hAnsi="Times New Roman" w:cs="Times New Roman"/>
          <w:sz w:val="24"/>
          <w:szCs w:val="24"/>
        </w:rPr>
        <w:t>explore</w:t>
      </w:r>
      <w:r w:rsidR="00821195" w:rsidRPr="00EE1E08">
        <w:rPr>
          <w:rFonts w:ascii="Times New Roman" w:hAnsi="Times New Roman" w:cs="Times New Roman"/>
          <w:sz w:val="24"/>
          <w:szCs w:val="24"/>
        </w:rPr>
        <w:t xml:space="preserve"> how </w:t>
      </w:r>
      <w:r w:rsidR="00501879" w:rsidRPr="00EE1E08">
        <w:rPr>
          <w:rFonts w:ascii="Times New Roman" w:hAnsi="Times New Roman" w:cs="Times New Roman"/>
          <w:i/>
          <w:iCs/>
          <w:sz w:val="24"/>
          <w:szCs w:val="24"/>
        </w:rPr>
        <w:t>perceived</w:t>
      </w:r>
      <w:r w:rsidR="00501879" w:rsidRPr="00EE1E08">
        <w:rPr>
          <w:rFonts w:ascii="Times New Roman" w:hAnsi="Times New Roman" w:cs="Times New Roman"/>
          <w:sz w:val="24"/>
          <w:szCs w:val="24"/>
        </w:rPr>
        <w:t xml:space="preserve"> risk </w:t>
      </w:r>
      <w:r w:rsidR="00821195" w:rsidRPr="00EE1E08">
        <w:rPr>
          <w:rFonts w:ascii="Times New Roman" w:hAnsi="Times New Roman" w:cs="Times New Roman"/>
          <w:sz w:val="24"/>
          <w:szCs w:val="24"/>
        </w:rPr>
        <w:t>shape</w:t>
      </w:r>
      <w:r w:rsidR="00117429" w:rsidRPr="00EE1E08">
        <w:rPr>
          <w:rFonts w:ascii="Times New Roman" w:hAnsi="Times New Roman" w:cs="Times New Roman"/>
          <w:sz w:val="24"/>
          <w:szCs w:val="24"/>
        </w:rPr>
        <w:t>s the way healthcare spaces</w:t>
      </w:r>
      <w:r w:rsidR="00D44297">
        <w:rPr>
          <w:rFonts w:ascii="Times New Roman" w:hAnsi="Times New Roman" w:cs="Times New Roman"/>
          <w:sz w:val="24"/>
          <w:szCs w:val="24"/>
        </w:rPr>
        <w:t xml:space="preserve"> ar</w:t>
      </w:r>
      <w:r w:rsidR="00117429" w:rsidRPr="00EE1E08">
        <w:rPr>
          <w:rFonts w:ascii="Times New Roman" w:hAnsi="Times New Roman" w:cs="Times New Roman"/>
          <w:sz w:val="24"/>
          <w:szCs w:val="24"/>
        </w:rPr>
        <w:t>e navigated by staff</w:t>
      </w:r>
      <w:r w:rsidR="005130A4">
        <w:rPr>
          <w:rFonts w:ascii="Times New Roman" w:hAnsi="Times New Roman" w:cs="Times New Roman"/>
          <w:sz w:val="24"/>
          <w:szCs w:val="24"/>
        </w:rPr>
        <w:t xml:space="preserve"> in the context of the Ebola crisis in West Africa</w:t>
      </w:r>
      <w:r w:rsidR="00821195" w:rsidRPr="00EE1E08">
        <w:rPr>
          <w:rFonts w:ascii="Times New Roman" w:hAnsi="Times New Roman" w:cs="Times New Roman"/>
          <w:sz w:val="24"/>
          <w:szCs w:val="24"/>
        </w:rPr>
        <w:t>.</w:t>
      </w:r>
      <w:r w:rsidR="008F48B1">
        <w:rPr>
          <w:rFonts w:ascii="Times New Roman" w:hAnsi="Times New Roman" w:cs="Times New Roman"/>
          <w:sz w:val="24"/>
          <w:szCs w:val="24"/>
        </w:rPr>
        <w:t xml:space="preserve"> </w:t>
      </w:r>
      <w:r w:rsidR="005130A4">
        <w:rPr>
          <w:rFonts w:ascii="Times New Roman" w:hAnsi="Times New Roman" w:cs="Times New Roman"/>
          <w:sz w:val="24"/>
          <w:szCs w:val="24"/>
        </w:rPr>
        <w:t xml:space="preserve">Building on </w:t>
      </w:r>
      <w:r w:rsidR="009A72FA">
        <w:rPr>
          <w:rFonts w:ascii="Times New Roman" w:hAnsi="Times New Roman" w:cs="Times New Roman"/>
          <w:sz w:val="24"/>
          <w:szCs w:val="24"/>
        </w:rPr>
        <w:t>notions of ‘</w:t>
      </w:r>
      <w:proofErr w:type="spellStart"/>
      <w:r w:rsidR="009A72FA">
        <w:rPr>
          <w:rFonts w:ascii="Times New Roman" w:hAnsi="Times New Roman" w:cs="Times New Roman"/>
          <w:sz w:val="24"/>
          <w:szCs w:val="24"/>
        </w:rPr>
        <w:t>scapes</w:t>
      </w:r>
      <w:proofErr w:type="spellEnd"/>
      <w:r w:rsidR="009A72FA">
        <w:rPr>
          <w:rFonts w:ascii="Times New Roman" w:hAnsi="Times New Roman" w:cs="Times New Roman"/>
          <w:sz w:val="24"/>
          <w:szCs w:val="24"/>
        </w:rPr>
        <w:t xml:space="preserve">’ used in </w:t>
      </w:r>
      <w:r w:rsidR="005130A4">
        <w:rPr>
          <w:rFonts w:ascii="Times New Roman" w:hAnsi="Times New Roman" w:cs="Times New Roman"/>
          <w:sz w:val="24"/>
          <w:szCs w:val="24"/>
        </w:rPr>
        <w:t>‘</w:t>
      </w:r>
      <w:proofErr w:type="spellStart"/>
      <w:r w:rsidR="005130A4">
        <w:rPr>
          <w:rFonts w:ascii="Times New Roman" w:hAnsi="Times New Roman" w:cs="Times New Roman"/>
          <w:sz w:val="24"/>
          <w:szCs w:val="24"/>
        </w:rPr>
        <w:t>caringscapes</w:t>
      </w:r>
      <w:proofErr w:type="spellEnd"/>
      <w:r w:rsidR="005130A4">
        <w:rPr>
          <w:rFonts w:ascii="Times New Roman" w:hAnsi="Times New Roman" w:cs="Times New Roman"/>
          <w:sz w:val="24"/>
          <w:szCs w:val="24"/>
        </w:rPr>
        <w:t xml:space="preserve">’ </w:t>
      </w:r>
      <w:r w:rsidR="00852D2A">
        <w:rPr>
          <w:rFonts w:ascii="Times New Roman" w:hAnsi="Times New Roman" w:cs="Times New Roman"/>
          <w:sz w:val="24"/>
          <w:szCs w:val="24"/>
        </w:rPr>
        <w:t xml:space="preserve">literature, </w:t>
      </w:r>
      <w:r w:rsidR="005130A4">
        <w:rPr>
          <w:rFonts w:ascii="Times New Roman" w:hAnsi="Times New Roman" w:cs="Times New Roman"/>
          <w:sz w:val="24"/>
          <w:szCs w:val="24"/>
        </w:rPr>
        <w:t xml:space="preserve">they highlight the role of embodied practice and individual experiences of place, within the context of broader social structures and processes. </w:t>
      </w:r>
      <w:r w:rsidR="00334C16">
        <w:rPr>
          <w:rFonts w:ascii="Times New Roman" w:hAnsi="Times New Roman" w:cs="Times New Roman"/>
          <w:sz w:val="24"/>
          <w:szCs w:val="24"/>
        </w:rPr>
        <w:t xml:space="preserve">Gee and </w:t>
      </w:r>
      <w:proofErr w:type="spellStart"/>
      <w:r w:rsidR="00334C16">
        <w:rPr>
          <w:rFonts w:ascii="Times New Roman" w:hAnsi="Times New Roman" w:cs="Times New Roman"/>
          <w:sz w:val="24"/>
          <w:szCs w:val="24"/>
        </w:rPr>
        <w:t>Stovdahl</w:t>
      </w:r>
      <w:proofErr w:type="spellEnd"/>
      <w:r w:rsidR="00334C16">
        <w:rPr>
          <w:rFonts w:ascii="Times New Roman" w:hAnsi="Times New Roman" w:cs="Times New Roman"/>
          <w:sz w:val="24"/>
          <w:szCs w:val="24"/>
        </w:rPr>
        <w:t xml:space="preserve"> (2017) describe tensions between risk and care, for instance</w:t>
      </w:r>
      <w:r w:rsidR="00C13487">
        <w:rPr>
          <w:rFonts w:ascii="Times New Roman" w:hAnsi="Times New Roman" w:cs="Times New Roman"/>
          <w:sz w:val="24"/>
          <w:szCs w:val="24"/>
        </w:rPr>
        <w:t>,</w:t>
      </w:r>
      <w:r w:rsidR="00334C16">
        <w:rPr>
          <w:rFonts w:ascii="Times New Roman" w:hAnsi="Times New Roman" w:cs="Times New Roman"/>
          <w:sz w:val="24"/>
          <w:szCs w:val="24"/>
        </w:rPr>
        <w:t xml:space="preserve"> </w:t>
      </w:r>
      <w:r w:rsidR="00C95629">
        <w:rPr>
          <w:rFonts w:ascii="Times New Roman" w:hAnsi="Times New Roman" w:cs="Times New Roman"/>
          <w:sz w:val="24"/>
          <w:szCs w:val="24"/>
        </w:rPr>
        <w:t xml:space="preserve">staff </w:t>
      </w:r>
      <w:r w:rsidR="00C95629" w:rsidRPr="00EE1E08">
        <w:rPr>
          <w:rFonts w:ascii="Times New Roman" w:hAnsi="Times New Roman" w:cs="Times New Roman"/>
          <w:sz w:val="24"/>
          <w:szCs w:val="24"/>
        </w:rPr>
        <w:t xml:space="preserve">wearing </w:t>
      </w:r>
      <w:r w:rsidR="00C95629">
        <w:rPr>
          <w:rFonts w:ascii="Times New Roman" w:hAnsi="Times New Roman" w:cs="Times New Roman"/>
          <w:sz w:val="24"/>
          <w:szCs w:val="24"/>
        </w:rPr>
        <w:t>personal protective equipment</w:t>
      </w:r>
      <w:r w:rsidR="008F6312">
        <w:rPr>
          <w:rFonts w:ascii="Times New Roman" w:hAnsi="Times New Roman" w:cs="Times New Roman"/>
          <w:sz w:val="24"/>
          <w:szCs w:val="24"/>
        </w:rPr>
        <w:t xml:space="preserve"> (PPE)</w:t>
      </w:r>
      <w:r w:rsidR="005130A4">
        <w:rPr>
          <w:rFonts w:ascii="Times New Roman" w:hAnsi="Times New Roman" w:cs="Times New Roman"/>
          <w:sz w:val="24"/>
          <w:szCs w:val="24"/>
        </w:rPr>
        <w:t xml:space="preserve"> could impact negatively on care</w:t>
      </w:r>
      <w:r w:rsidR="00C95629" w:rsidRPr="00EE1E08">
        <w:rPr>
          <w:rFonts w:ascii="Times New Roman" w:hAnsi="Times New Roman" w:cs="Times New Roman"/>
          <w:sz w:val="24"/>
          <w:szCs w:val="24"/>
        </w:rPr>
        <w:t>.</w:t>
      </w:r>
      <w:r w:rsidR="00A0038D">
        <w:rPr>
          <w:rFonts w:ascii="Times New Roman" w:hAnsi="Times New Roman" w:cs="Times New Roman"/>
          <w:sz w:val="24"/>
          <w:szCs w:val="24"/>
        </w:rPr>
        <w:t xml:space="preserve"> Other research similarly </w:t>
      </w:r>
      <w:r w:rsidR="00A0038D" w:rsidRPr="00A0038D">
        <w:rPr>
          <w:rFonts w:ascii="Times New Roman" w:hAnsi="Times New Roman" w:cs="Times New Roman"/>
          <w:sz w:val="24"/>
          <w:szCs w:val="24"/>
        </w:rPr>
        <w:t xml:space="preserve">highlights </w:t>
      </w:r>
      <w:r w:rsidR="00E579D5">
        <w:rPr>
          <w:rFonts w:ascii="Times New Roman" w:hAnsi="Times New Roman" w:cs="Times New Roman"/>
          <w:sz w:val="24"/>
          <w:szCs w:val="24"/>
        </w:rPr>
        <w:t xml:space="preserve">how infection prevention measures such as </w:t>
      </w:r>
      <w:r w:rsidR="00A0038D" w:rsidRPr="00A0038D">
        <w:rPr>
          <w:rFonts w:ascii="Times New Roman" w:hAnsi="Times New Roman" w:cs="Times New Roman"/>
          <w:sz w:val="24"/>
          <w:szCs w:val="24"/>
        </w:rPr>
        <w:t xml:space="preserve">protective clothing, </w:t>
      </w:r>
      <w:r w:rsidR="00E579D5">
        <w:rPr>
          <w:rFonts w:ascii="Times New Roman" w:hAnsi="Times New Roman" w:cs="Times New Roman"/>
          <w:sz w:val="24"/>
          <w:szCs w:val="24"/>
        </w:rPr>
        <w:t>isolation rooms</w:t>
      </w:r>
      <w:r w:rsidR="00A0038D" w:rsidRPr="00A0038D">
        <w:rPr>
          <w:rFonts w:ascii="Times New Roman" w:hAnsi="Times New Roman" w:cs="Times New Roman"/>
          <w:sz w:val="24"/>
          <w:szCs w:val="24"/>
        </w:rPr>
        <w:t xml:space="preserve"> and reduced physical contact</w:t>
      </w:r>
      <w:r w:rsidR="00C13487">
        <w:rPr>
          <w:rFonts w:ascii="Times New Roman" w:hAnsi="Times New Roman" w:cs="Times New Roman"/>
          <w:sz w:val="24"/>
          <w:szCs w:val="24"/>
        </w:rPr>
        <w:t xml:space="preserve"> </w:t>
      </w:r>
      <w:r w:rsidR="00D90B6B">
        <w:rPr>
          <w:rFonts w:ascii="Times New Roman" w:hAnsi="Times New Roman" w:cs="Times New Roman"/>
          <w:sz w:val="24"/>
          <w:szCs w:val="24"/>
        </w:rPr>
        <w:t xml:space="preserve">create </w:t>
      </w:r>
      <w:r w:rsidR="00E579D5">
        <w:rPr>
          <w:rFonts w:ascii="Times New Roman" w:hAnsi="Times New Roman" w:cs="Times New Roman"/>
          <w:sz w:val="24"/>
          <w:szCs w:val="24"/>
        </w:rPr>
        <w:t>barriers to care</w:t>
      </w:r>
      <w:r w:rsidR="00A0038D" w:rsidRPr="00A0038D">
        <w:rPr>
          <w:rFonts w:ascii="Times New Roman" w:hAnsi="Times New Roman" w:cs="Times New Roman"/>
          <w:sz w:val="24"/>
          <w:szCs w:val="24"/>
        </w:rPr>
        <w:t xml:space="preserve"> (Cassidy 2005). </w:t>
      </w:r>
      <w:r w:rsidR="00C95629" w:rsidRPr="00EE1E08">
        <w:rPr>
          <w:rFonts w:ascii="Times New Roman" w:hAnsi="Times New Roman" w:cs="Times New Roman"/>
          <w:sz w:val="24"/>
          <w:szCs w:val="24"/>
        </w:rPr>
        <w:t xml:space="preserve"> </w:t>
      </w:r>
      <w:proofErr w:type="spellStart"/>
      <w:r w:rsidR="008F48B1" w:rsidRPr="00EE1E08">
        <w:rPr>
          <w:rFonts w:ascii="Times New Roman" w:hAnsi="Times New Roman" w:cs="Times New Roman"/>
          <w:sz w:val="24"/>
          <w:szCs w:val="24"/>
        </w:rPr>
        <w:t>Mesman</w:t>
      </w:r>
      <w:r w:rsidR="008F48B1">
        <w:rPr>
          <w:rFonts w:ascii="Times New Roman" w:hAnsi="Times New Roman" w:cs="Times New Roman"/>
          <w:sz w:val="24"/>
          <w:szCs w:val="24"/>
        </w:rPr>
        <w:t>’s</w:t>
      </w:r>
      <w:proofErr w:type="spellEnd"/>
      <w:r w:rsidR="008F48B1">
        <w:rPr>
          <w:rFonts w:ascii="Times New Roman" w:hAnsi="Times New Roman" w:cs="Times New Roman"/>
          <w:sz w:val="24"/>
          <w:szCs w:val="24"/>
        </w:rPr>
        <w:t xml:space="preserve"> (</w:t>
      </w:r>
      <w:r w:rsidR="008F48B1" w:rsidRPr="00EE1E08">
        <w:rPr>
          <w:rFonts w:ascii="Times New Roman" w:hAnsi="Times New Roman" w:cs="Times New Roman"/>
          <w:sz w:val="24"/>
          <w:szCs w:val="24"/>
        </w:rPr>
        <w:t>2009, 2012)</w:t>
      </w:r>
      <w:r w:rsidR="008F48B1">
        <w:rPr>
          <w:rFonts w:ascii="Times New Roman" w:hAnsi="Times New Roman" w:cs="Times New Roman"/>
          <w:sz w:val="24"/>
          <w:szCs w:val="24"/>
        </w:rPr>
        <w:t xml:space="preserve"> research </w:t>
      </w:r>
      <w:r w:rsidR="008902D2" w:rsidRPr="00EE1E08">
        <w:rPr>
          <w:rFonts w:ascii="Times New Roman" w:hAnsi="Times New Roman" w:cs="Times New Roman"/>
          <w:sz w:val="24"/>
          <w:szCs w:val="24"/>
        </w:rPr>
        <w:t>illustrates how</w:t>
      </w:r>
      <w:r w:rsidR="00DB5BA1" w:rsidRPr="00EE1E08">
        <w:rPr>
          <w:rFonts w:ascii="Times New Roman" w:hAnsi="Times New Roman" w:cs="Times New Roman"/>
          <w:sz w:val="24"/>
          <w:szCs w:val="24"/>
        </w:rPr>
        <w:t xml:space="preserve"> </w:t>
      </w:r>
      <w:r w:rsidR="00692D28">
        <w:rPr>
          <w:rFonts w:ascii="Times New Roman" w:hAnsi="Times New Roman" w:cs="Times New Roman"/>
          <w:sz w:val="24"/>
          <w:szCs w:val="24"/>
        </w:rPr>
        <w:t xml:space="preserve">clinical </w:t>
      </w:r>
      <w:r w:rsidR="00DB5BA1" w:rsidRPr="00EE1E08">
        <w:rPr>
          <w:rFonts w:ascii="Times New Roman" w:hAnsi="Times New Roman" w:cs="Times New Roman"/>
          <w:sz w:val="24"/>
          <w:szCs w:val="24"/>
        </w:rPr>
        <w:t xml:space="preserve">staff </w:t>
      </w:r>
      <w:r w:rsidR="008F48B1">
        <w:rPr>
          <w:rFonts w:ascii="Times New Roman" w:hAnsi="Times New Roman" w:cs="Times New Roman"/>
          <w:sz w:val="24"/>
          <w:szCs w:val="24"/>
        </w:rPr>
        <w:t xml:space="preserve">in a neonatal intensive care unit (NICU) </w:t>
      </w:r>
      <w:r w:rsidR="00DB5BA1" w:rsidRPr="00EE1E08">
        <w:rPr>
          <w:rFonts w:ascii="Times New Roman" w:hAnsi="Times New Roman" w:cs="Times New Roman"/>
          <w:sz w:val="24"/>
          <w:szCs w:val="24"/>
        </w:rPr>
        <w:t xml:space="preserve">perform </w:t>
      </w:r>
      <w:r w:rsidR="008902D2" w:rsidRPr="00EE1E08">
        <w:rPr>
          <w:rFonts w:ascii="Times New Roman" w:hAnsi="Times New Roman" w:cs="Times New Roman"/>
          <w:sz w:val="24"/>
          <w:szCs w:val="24"/>
        </w:rPr>
        <w:t xml:space="preserve">spatial </w:t>
      </w:r>
      <w:r w:rsidR="00DB5BA1" w:rsidRPr="00EE1E08">
        <w:rPr>
          <w:rFonts w:ascii="Times New Roman" w:hAnsi="Times New Roman" w:cs="Times New Roman"/>
          <w:sz w:val="24"/>
          <w:szCs w:val="24"/>
        </w:rPr>
        <w:t>practices of ‘boundary work’</w:t>
      </w:r>
      <w:r w:rsidR="00692D28">
        <w:rPr>
          <w:rFonts w:ascii="Times New Roman" w:hAnsi="Times New Roman" w:cs="Times New Roman"/>
          <w:sz w:val="24"/>
          <w:szCs w:val="24"/>
        </w:rPr>
        <w:t xml:space="preserve">, </w:t>
      </w:r>
      <w:r w:rsidR="008F48B1">
        <w:rPr>
          <w:rFonts w:ascii="Times New Roman" w:hAnsi="Times New Roman" w:cs="Times New Roman"/>
          <w:sz w:val="24"/>
          <w:szCs w:val="24"/>
        </w:rPr>
        <w:t>utilising the material environment</w:t>
      </w:r>
      <w:r w:rsidR="009E07E2">
        <w:rPr>
          <w:rFonts w:ascii="Times New Roman" w:hAnsi="Times New Roman" w:cs="Times New Roman"/>
          <w:sz w:val="24"/>
          <w:szCs w:val="24"/>
        </w:rPr>
        <w:t xml:space="preserve"> including </w:t>
      </w:r>
      <w:r w:rsidR="00692D28">
        <w:rPr>
          <w:rFonts w:ascii="Times New Roman" w:hAnsi="Times New Roman" w:cs="Times New Roman"/>
          <w:sz w:val="24"/>
          <w:szCs w:val="24"/>
        </w:rPr>
        <w:t xml:space="preserve">folding screens, instruments trolleys, sinks and sanitisers </w:t>
      </w:r>
      <w:r w:rsidR="008F48B1">
        <w:rPr>
          <w:rFonts w:ascii="Times New Roman" w:hAnsi="Times New Roman" w:cs="Times New Roman"/>
          <w:sz w:val="24"/>
          <w:szCs w:val="24"/>
        </w:rPr>
        <w:t>to create ‘sterile zones’</w:t>
      </w:r>
      <w:r w:rsidR="009E07E2">
        <w:rPr>
          <w:rFonts w:ascii="Times New Roman" w:hAnsi="Times New Roman" w:cs="Times New Roman"/>
          <w:sz w:val="24"/>
          <w:szCs w:val="24"/>
        </w:rPr>
        <w:t>.</w:t>
      </w:r>
      <w:r w:rsidR="003A286C">
        <w:rPr>
          <w:rFonts w:ascii="Times New Roman" w:hAnsi="Times New Roman" w:cs="Times New Roman"/>
          <w:sz w:val="24"/>
          <w:szCs w:val="24"/>
        </w:rPr>
        <w:t xml:space="preserve"> </w:t>
      </w:r>
      <w:bookmarkStart w:id="9" w:name="_Hlk47684323"/>
      <w:bookmarkStart w:id="10" w:name="_Hlk47601739"/>
      <w:r w:rsidR="006E3E97">
        <w:rPr>
          <w:rFonts w:ascii="Times New Roman" w:hAnsi="Times New Roman" w:cs="Times New Roman"/>
          <w:sz w:val="24"/>
          <w:szCs w:val="24"/>
        </w:rPr>
        <w:t>H</w:t>
      </w:r>
      <w:bookmarkStart w:id="11" w:name="_Hlk47680765"/>
      <w:r w:rsidR="006E3E97">
        <w:rPr>
          <w:rFonts w:ascii="Times New Roman" w:hAnsi="Times New Roman" w:cs="Times New Roman"/>
          <w:sz w:val="24"/>
          <w:szCs w:val="24"/>
        </w:rPr>
        <w:t>owever,</w:t>
      </w:r>
      <w:r w:rsidR="008D7CBF">
        <w:rPr>
          <w:rFonts w:ascii="Times New Roman" w:hAnsi="Times New Roman" w:cs="Times New Roman"/>
          <w:sz w:val="24"/>
          <w:szCs w:val="24"/>
        </w:rPr>
        <w:t xml:space="preserve"> this</w:t>
      </w:r>
      <w:r w:rsidR="006E3E97">
        <w:rPr>
          <w:rFonts w:ascii="Times New Roman" w:hAnsi="Times New Roman" w:cs="Times New Roman"/>
          <w:sz w:val="24"/>
          <w:szCs w:val="24"/>
        </w:rPr>
        <w:t xml:space="preserve"> research on boundary work focuses on the implications of these practices for meanings of safety and sterility rather than their implications for meanings and experiences of </w:t>
      </w:r>
      <w:r w:rsidR="006E3E97" w:rsidRPr="007F77EA">
        <w:rPr>
          <w:rFonts w:ascii="Times New Roman" w:hAnsi="Times New Roman" w:cs="Times New Roman"/>
          <w:i/>
          <w:iCs/>
          <w:sz w:val="24"/>
          <w:szCs w:val="24"/>
        </w:rPr>
        <w:t>care</w:t>
      </w:r>
      <w:r w:rsidR="006E3E97">
        <w:rPr>
          <w:rFonts w:ascii="Times New Roman" w:hAnsi="Times New Roman" w:cs="Times New Roman"/>
          <w:sz w:val="24"/>
          <w:szCs w:val="24"/>
        </w:rPr>
        <w:t xml:space="preserve">. </w:t>
      </w:r>
      <w:bookmarkEnd w:id="11"/>
    </w:p>
    <w:bookmarkEnd w:id="9"/>
    <w:p w14:paraId="5EADB4D1" w14:textId="5AACE195" w:rsidR="008B7EE0" w:rsidRDefault="005B0860" w:rsidP="008B7EE0">
      <w:pPr>
        <w:spacing w:line="480" w:lineRule="auto"/>
        <w:rPr>
          <w:rFonts w:ascii="Times New Roman" w:hAnsi="Times New Roman" w:cs="Times New Roman"/>
          <w:bCs/>
          <w:sz w:val="24"/>
          <w:szCs w:val="24"/>
        </w:rPr>
      </w:pPr>
      <w:r>
        <w:rPr>
          <w:rFonts w:ascii="Times New Roman" w:hAnsi="Times New Roman" w:cs="Times New Roman"/>
          <w:sz w:val="24"/>
          <w:szCs w:val="24"/>
        </w:rPr>
        <w:t xml:space="preserve">Literature on boundary work and </w:t>
      </w:r>
      <w:proofErr w:type="spellStart"/>
      <w:r>
        <w:rPr>
          <w:rFonts w:ascii="Times New Roman" w:hAnsi="Times New Roman" w:cs="Times New Roman"/>
          <w:sz w:val="24"/>
          <w:szCs w:val="24"/>
        </w:rPr>
        <w:t>riskscapes</w:t>
      </w:r>
      <w:proofErr w:type="spellEnd"/>
      <w:r>
        <w:rPr>
          <w:rFonts w:ascii="Times New Roman" w:hAnsi="Times New Roman" w:cs="Times New Roman"/>
          <w:sz w:val="24"/>
          <w:szCs w:val="24"/>
        </w:rPr>
        <w:t xml:space="preserve"> </w:t>
      </w:r>
      <w:r w:rsidR="006E3E97">
        <w:rPr>
          <w:rFonts w:ascii="Times New Roman" w:hAnsi="Times New Roman" w:cs="Times New Roman"/>
          <w:sz w:val="24"/>
          <w:szCs w:val="24"/>
        </w:rPr>
        <w:t xml:space="preserve">examines </w:t>
      </w:r>
      <w:r>
        <w:rPr>
          <w:rFonts w:ascii="Times New Roman" w:hAnsi="Times New Roman" w:cs="Times New Roman"/>
          <w:sz w:val="24"/>
          <w:szCs w:val="24"/>
        </w:rPr>
        <w:t>clinical staff practice</w:t>
      </w:r>
      <w:r w:rsidR="009A72FA">
        <w:rPr>
          <w:rFonts w:ascii="Times New Roman" w:hAnsi="Times New Roman" w:cs="Times New Roman"/>
          <w:sz w:val="24"/>
          <w:szCs w:val="24"/>
        </w:rPr>
        <w:t>. We aim to broaden this to explore</w:t>
      </w:r>
      <w:r w:rsidR="00272383">
        <w:rPr>
          <w:rFonts w:ascii="Times New Roman" w:hAnsi="Times New Roman" w:cs="Times New Roman"/>
          <w:sz w:val="24"/>
          <w:szCs w:val="24"/>
        </w:rPr>
        <w:t xml:space="preserve"> </w:t>
      </w:r>
      <w:r>
        <w:rPr>
          <w:rFonts w:ascii="Times New Roman" w:hAnsi="Times New Roman" w:cs="Times New Roman"/>
          <w:sz w:val="24"/>
          <w:szCs w:val="24"/>
        </w:rPr>
        <w:t>how patients</w:t>
      </w:r>
      <w:r w:rsidR="00825D13">
        <w:rPr>
          <w:rFonts w:ascii="Times New Roman" w:hAnsi="Times New Roman" w:cs="Times New Roman"/>
          <w:sz w:val="24"/>
          <w:szCs w:val="24"/>
        </w:rPr>
        <w:t xml:space="preserve"> and </w:t>
      </w:r>
      <w:r>
        <w:rPr>
          <w:rFonts w:ascii="Times New Roman" w:hAnsi="Times New Roman" w:cs="Times New Roman"/>
          <w:sz w:val="24"/>
          <w:szCs w:val="24"/>
        </w:rPr>
        <w:t>other hospital staff</w:t>
      </w:r>
      <w:r w:rsidR="00825D13">
        <w:rPr>
          <w:rFonts w:ascii="Times New Roman" w:hAnsi="Times New Roman" w:cs="Times New Roman"/>
          <w:sz w:val="24"/>
          <w:szCs w:val="24"/>
        </w:rPr>
        <w:t xml:space="preserve"> play </w:t>
      </w:r>
      <w:r w:rsidR="00276D44">
        <w:rPr>
          <w:rFonts w:ascii="Times New Roman" w:hAnsi="Times New Roman" w:cs="Times New Roman"/>
          <w:sz w:val="24"/>
          <w:szCs w:val="24"/>
        </w:rPr>
        <w:t>a</w:t>
      </w:r>
      <w:r w:rsidR="00825D13">
        <w:rPr>
          <w:rFonts w:ascii="Times New Roman" w:hAnsi="Times New Roman" w:cs="Times New Roman"/>
          <w:sz w:val="24"/>
          <w:szCs w:val="24"/>
        </w:rPr>
        <w:t xml:space="preserve">n active role in relations </w:t>
      </w:r>
      <w:r w:rsidR="00202756">
        <w:rPr>
          <w:rFonts w:ascii="Times New Roman" w:hAnsi="Times New Roman" w:cs="Times New Roman"/>
          <w:sz w:val="24"/>
          <w:szCs w:val="24"/>
        </w:rPr>
        <w:t>of care</w:t>
      </w:r>
      <w:r w:rsidR="00825D13">
        <w:rPr>
          <w:rFonts w:ascii="Times New Roman" w:hAnsi="Times New Roman" w:cs="Times New Roman"/>
          <w:sz w:val="24"/>
          <w:szCs w:val="24"/>
        </w:rPr>
        <w:t>, risk and distance, in dialogue with the material environment</w:t>
      </w:r>
      <w:r>
        <w:rPr>
          <w:rFonts w:ascii="Times New Roman" w:hAnsi="Times New Roman" w:cs="Times New Roman"/>
          <w:sz w:val="24"/>
          <w:szCs w:val="24"/>
        </w:rPr>
        <w:t>.</w:t>
      </w:r>
      <w:r w:rsidR="008B7EE0" w:rsidRPr="008B7EE0">
        <w:rPr>
          <w:rFonts w:ascii="Times New Roman" w:hAnsi="Times New Roman" w:cs="Times New Roman"/>
          <w:sz w:val="24"/>
          <w:szCs w:val="24"/>
        </w:rPr>
        <w:t xml:space="preserve"> </w:t>
      </w:r>
      <w:r w:rsidR="008B7EE0">
        <w:rPr>
          <w:rFonts w:ascii="Times New Roman" w:hAnsi="Times New Roman" w:cs="Times New Roman"/>
          <w:sz w:val="24"/>
          <w:szCs w:val="24"/>
        </w:rPr>
        <w:t xml:space="preserve">To develop a holistic notion of care as co-produced by relations between a range of human and non-human actors, </w:t>
      </w:r>
      <w:r w:rsidR="008B7EE0">
        <w:rPr>
          <w:rFonts w:ascii="Times New Roman" w:hAnsi="Times New Roman" w:cs="Times New Roman"/>
          <w:sz w:val="24"/>
          <w:szCs w:val="24"/>
        </w:rPr>
        <w:lastRenderedPageBreak/>
        <w:t>we draw on</w:t>
      </w:r>
      <w:r w:rsidR="008B7EE0" w:rsidRPr="00EE1E08">
        <w:rPr>
          <w:rFonts w:ascii="Times New Roman" w:hAnsi="Times New Roman" w:cs="Times New Roman"/>
          <w:sz w:val="24"/>
          <w:szCs w:val="24"/>
        </w:rPr>
        <w:t xml:space="preserve"> Ivanova and colleagues (2016</w:t>
      </w:r>
      <w:r w:rsidR="003A286C">
        <w:rPr>
          <w:rFonts w:ascii="Times New Roman" w:hAnsi="Times New Roman" w:cs="Times New Roman"/>
          <w:sz w:val="24"/>
          <w:szCs w:val="24"/>
        </w:rPr>
        <w:t>, p.1337</w:t>
      </w:r>
      <w:r w:rsidR="008B7EE0" w:rsidRPr="00EE1E08">
        <w:rPr>
          <w:rFonts w:ascii="Times New Roman" w:hAnsi="Times New Roman" w:cs="Times New Roman"/>
          <w:sz w:val="24"/>
          <w:szCs w:val="24"/>
        </w:rPr>
        <w:t>) concept</w:t>
      </w:r>
      <w:r w:rsidR="009A72FA">
        <w:rPr>
          <w:rFonts w:ascii="Times New Roman" w:hAnsi="Times New Roman" w:cs="Times New Roman"/>
          <w:sz w:val="24"/>
          <w:szCs w:val="24"/>
        </w:rPr>
        <w:t>ualisation</w:t>
      </w:r>
      <w:r w:rsidR="00E1088B">
        <w:rPr>
          <w:rFonts w:ascii="Times New Roman" w:hAnsi="Times New Roman" w:cs="Times New Roman"/>
          <w:sz w:val="24"/>
          <w:szCs w:val="24"/>
        </w:rPr>
        <w:t xml:space="preserve"> of</w:t>
      </w:r>
      <w:r w:rsidR="008B7EE0" w:rsidRPr="00EE1E08">
        <w:rPr>
          <w:rFonts w:ascii="Times New Roman" w:hAnsi="Times New Roman" w:cs="Times New Roman"/>
          <w:sz w:val="24"/>
          <w:szCs w:val="24"/>
        </w:rPr>
        <w:t xml:space="preserve"> </w:t>
      </w:r>
      <w:r w:rsidR="008B7EE0">
        <w:rPr>
          <w:rFonts w:ascii="Times New Roman" w:hAnsi="Times New Roman" w:cs="Times New Roman"/>
          <w:sz w:val="24"/>
          <w:szCs w:val="24"/>
        </w:rPr>
        <w:t>‘</w:t>
      </w:r>
      <w:proofErr w:type="spellStart"/>
      <w:r w:rsidR="008B7EE0" w:rsidRPr="00EE1E08">
        <w:rPr>
          <w:rFonts w:ascii="Times New Roman" w:hAnsi="Times New Roman" w:cs="Times New Roman"/>
          <w:sz w:val="24"/>
          <w:szCs w:val="24"/>
        </w:rPr>
        <w:t>carescapes</w:t>
      </w:r>
      <w:proofErr w:type="spellEnd"/>
      <w:r w:rsidR="008B7EE0">
        <w:rPr>
          <w:rFonts w:ascii="Times New Roman" w:hAnsi="Times New Roman" w:cs="Times New Roman"/>
          <w:sz w:val="24"/>
          <w:szCs w:val="24"/>
        </w:rPr>
        <w:t>’</w:t>
      </w:r>
      <w:bookmarkEnd w:id="10"/>
      <w:r w:rsidR="008B7EE0">
        <w:rPr>
          <w:rFonts w:ascii="Times New Roman" w:hAnsi="Times New Roman" w:cs="Times New Roman"/>
          <w:sz w:val="24"/>
          <w:szCs w:val="24"/>
        </w:rPr>
        <w:t>, which extends earlier notions of ‘</w:t>
      </w:r>
      <w:proofErr w:type="spellStart"/>
      <w:r w:rsidR="008B7EE0">
        <w:rPr>
          <w:rFonts w:ascii="Times New Roman" w:hAnsi="Times New Roman" w:cs="Times New Roman"/>
          <w:sz w:val="24"/>
          <w:szCs w:val="24"/>
        </w:rPr>
        <w:t>caringscapes</w:t>
      </w:r>
      <w:proofErr w:type="spellEnd"/>
      <w:r w:rsidR="008B7EE0">
        <w:rPr>
          <w:rFonts w:ascii="Times New Roman" w:hAnsi="Times New Roman" w:cs="Times New Roman"/>
          <w:sz w:val="24"/>
          <w:szCs w:val="24"/>
        </w:rPr>
        <w:t>’</w:t>
      </w:r>
      <w:r w:rsidR="00413454">
        <w:rPr>
          <w:rFonts w:ascii="Times New Roman" w:hAnsi="Times New Roman" w:cs="Times New Roman"/>
          <w:sz w:val="24"/>
          <w:szCs w:val="24"/>
        </w:rPr>
        <w:t xml:space="preserve">, sharpening the focus on the </w:t>
      </w:r>
      <w:r w:rsidR="003A286C">
        <w:rPr>
          <w:rFonts w:ascii="Times New Roman" w:hAnsi="Times New Roman" w:cs="Times New Roman"/>
          <w:sz w:val="24"/>
          <w:szCs w:val="24"/>
        </w:rPr>
        <w:t>materialities and heterogeneity of care</w:t>
      </w:r>
      <w:r w:rsidR="00413454">
        <w:rPr>
          <w:rFonts w:ascii="Times New Roman" w:hAnsi="Times New Roman" w:cs="Times New Roman"/>
          <w:sz w:val="24"/>
          <w:szCs w:val="24"/>
        </w:rPr>
        <w:t xml:space="preserve"> (</w:t>
      </w:r>
      <w:r w:rsidR="007D785D">
        <w:rPr>
          <w:rFonts w:ascii="Times New Roman" w:hAnsi="Times New Roman" w:cs="Times New Roman"/>
          <w:sz w:val="24"/>
          <w:szCs w:val="24"/>
        </w:rPr>
        <w:t>Buse et al.</w:t>
      </w:r>
      <w:r w:rsidR="00413454">
        <w:rPr>
          <w:rFonts w:ascii="Times New Roman" w:hAnsi="Times New Roman" w:cs="Times New Roman"/>
          <w:sz w:val="24"/>
          <w:szCs w:val="24"/>
        </w:rPr>
        <w:t xml:space="preserve"> 2018)</w:t>
      </w:r>
      <w:r w:rsidR="008B7EE0">
        <w:rPr>
          <w:rFonts w:ascii="Times New Roman" w:hAnsi="Times New Roman" w:cs="Times New Roman"/>
          <w:sz w:val="24"/>
          <w:szCs w:val="24"/>
        </w:rPr>
        <w:t xml:space="preserve">. </w:t>
      </w:r>
      <w:r w:rsidR="00264A3C">
        <w:rPr>
          <w:rFonts w:ascii="Times New Roman" w:hAnsi="Times New Roman" w:cs="Times New Roman"/>
          <w:sz w:val="24"/>
          <w:szCs w:val="24"/>
        </w:rPr>
        <w:t xml:space="preserve">They define </w:t>
      </w:r>
      <w:proofErr w:type="spellStart"/>
      <w:r w:rsidR="00264A3C">
        <w:rPr>
          <w:rFonts w:ascii="Times New Roman" w:hAnsi="Times New Roman" w:cs="Times New Roman"/>
          <w:sz w:val="24"/>
          <w:szCs w:val="24"/>
        </w:rPr>
        <w:t>carescapes</w:t>
      </w:r>
      <w:proofErr w:type="spellEnd"/>
      <w:r w:rsidR="00264A3C">
        <w:rPr>
          <w:rFonts w:ascii="Times New Roman" w:hAnsi="Times New Roman" w:cs="Times New Roman"/>
          <w:sz w:val="24"/>
          <w:szCs w:val="24"/>
        </w:rPr>
        <w:t xml:space="preserve"> </w:t>
      </w:r>
      <w:r w:rsidR="008B7EE0" w:rsidRPr="00EE1E08">
        <w:rPr>
          <w:rFonts w:ascii="Times New Roman" w:hAnsi="Times New Roman" w:cs="Times New Roman"/>
          <w:sz w:val="24"/>
          <w:szCs w:val="24"/>
        </w:rPr>
        <w:t xml:space="preserve">as a ‘fluid concept’ that ‘signifies and captures the notion of care emplacement in a context of ontological multiplicity of care and place’ </w:t>
      </w:r>
      <w:r w:rsidR="008B7EE0" w:rsidRPr="003B36F1">
        <w:rPr>
          <w:rFonts w:ascii="Times New Roman" w:hAnsi="Times New Roman" w:cs="Times New Roman"/>
          <w:sz w:val="24"/>
          <w:szCs w:val="24"/>
        </w:rPr>
        <w:t>(p. 1338).</w:t>
      </w:r>
      <w:r w:rsidR="008B7EE0" w:rsidRPr="00EE1E08">
        <w:rPr>
          <w:rFonts w:ascii="Times New Roman" w:hAnsi="Times New Roman" w:cs="Times New Roman"/>
          <w:sz w:val="24"/>
          <w:szCs w:val="24"/>
        </w:rPr>
        <w:t xml:space="preserve"> </w:t>
      </w:r>
      <w:r w:rsidR="00264A3C">
        <w:rPr>
          <w:rFonts w:ascii="Times New Roman" w:hAnsi="Times New Roman" w:cs="Times New Roman"/>
          <w:sz w:val="24"/>
          <w:szCs w:val="24"/>
        </w:rPr>
        <w:t xml:space="preserve">In theorising </w:t>
      </w:r>
      <w:proofErr w:type="spellStart"/>
      <w:r w:rsidR="00264A3C">
        <w:rPr>
          <w:rFonts w:ascii="Times New Roman" w:hAnsi="Times New Roman" w:cs="Times New Roman"/>
          <w:sz w:val="24"/>
          <w:szCs w:val="24"/>
        </w:rPr>
        <w:t>carescapes</w:t>
      </w:r>
      <w:proofErr w:type="spellEnd"/>
      <w:r w:rsidR="00264A3C">
        <w:rPr>
          <w:rFonts w:ascii="Times New Roman" w:hAnsi="Times New Roman" w:cs="Times New Roman"/>
          <w:sz w:val="24"/>
          <w:szCs w:val="24"/>
        </w:rPr>
        <w:t>, Ivanova and colleagues</w:t>
      </w:r>
      <w:r w:rsidR="008B7EE0" w:rsidRPr="00EE1E08">
        <w:rPr>
          <w:rFonts w:ascii="Times New Roman" w:hAnsi="Times New Roman" w:cs="Times New Roman"/>
          <w:sz w:val="24"/>
          <w:szCs w:val="24"/>
        </w:rPr>
        <w:t xml:space="preserve"> draw on the concept of assemblage, which </w:t>
      </w:r>
      <w:r w:rsidR="008B7EE0" w:rsidRPr="00EE1E08">
        <w:rPr>
          <w:rFonts w:ascii="Times New Roman" w:hAnsi="Times New Roman" w:cs="Times New Roman"/>
          <w:bCs/>
          <w:sz w:val="24"/>
          <w:szCs w:val="24"/>
        </w:rPr>
        <w:t>positions care within a network of diffuse human and non-human elements</w:t>
      </w:r>
      <w:r w:rsidR="00B351A5">
        <w:rPr>
          <w:rFonts w:ascii="Times New Roman" w:hAnsi="Times New Roman" w:cs="Times New Roman"/>
          <w:bCs/>
          <w:sz w:val="24"/>
          <w:szCs w:val="24"/>
        </w:rPr>
        <w:t xml:space="preserve"> (</w:t>
      </w:r>
      <w:r w:rsidR="00B351A5">
        <w:rPr>
          <w:rFonts w:ascii="Times New Roman" w:hAnsi="Times New Roman" w:cs="Times New Roman"/>
          <w:sz w:val="24"/>
          <w:szCs w:val="24"/>
        </w:rPr>
        <w:t xml:space="preserve">Fox 2011, </w:t>
      </w:r>
      <w:proofErr w:type="spellStart"/>
      <w:r w:rsidR="00B351A5">
        <w:rPr>
          <w:rFonts w:ascii="Times New Roman" w:hAnsi="Times New Roman" w:cs="Times New Roman"/>
          <w:sz w:val="24"/>
          <w:szCs w:val="24"/>
        </w:rPr>
        <w:t>Locock</w:t>
      </w:r>
      <w:proofErr w:type="spellEnd"/>
      <w:r w:rsidR="00B351A5">
        <w:rPr>
          <w:rFonts w:ascii="Times New Roman" w:hAnsi="Times New Roman" w:cs="Times New Roman"/>
          <w:sz w:val="24"/>
          <w:szCs w:val="24"/>
        </w:rPr>
        <w:t xml:space="preserve"> et al. 2016)</w:t>
      </w:r>
      <w:r w:rsidR="008B7EE0" w:rsidRPr="00EE1E08">
        <w:rPr>
          <w:rFonts w:ascii="Times New Roman" w:hAnsi="Times New Roman" w:cs="Times New Roman"/>
          <w:bCs/>
          <w:sz w:val="24"/>
          <w:szCs w:val="24"/>
        </w:rPr>
        <w:t>, bringing together ‘</w:t>
      </w:r>
      <w:proofErr w:type="spellStart"/>
      <w:r w:rsidR="008B7EE0" w:rsidRPr="00EE1E08">
        <w:rPr>
          <w:rFonts w:ascii="Times New Roman" w:hAnsi="Times New Roman" w:cs="Times New Roman"/>
          <w:bCs/>
          <w:sz w:val="24"/>
          <w:szCs w:val="24"/>
        </w:rPr>
        <w:t>socialitities</w:t>
      </w:r>
      <w:proofErr w:type="spellEnd"/>
      <w:r w:rsidR="008B7EE0" w:rsidRPr="00EE1E08">
        <w:rPr>
          <w:rFonts w:ascii="Times New Roman" w:hAnsi="Times New Roman" w:cs="Times New Roman"/>
          <w:bCs/>
          <w:sz w:val="24"/>
          <w:szCs w:val="24"/>
        </w:rPr>
        <w:t xml:space="preserve">, </w:t>
      </w:r>
      <w:proofErr w:type="spellStart"/>
      <w:r w:rsidR="008B7EE0" w:rsidRPr="00EE1E08">
        <w:rPr>
          <w:rFonts w:ascii="Times New Roman" w:hAnsi="Times New Roman" w:cs="Times New Roman"/>
          <w:bCs/>
          <w:sz w:val="24"/>
          <w:szCs w:val="24"/>
        </w:rPr>
        <w:t>spatialities</w:t>
      </w:r>
      <w:proofErr w:type="spellEnd"/>
      <w:r w:rsidR="008B7EE0" w:rsidRPr="00EE1E08">
        <w:rPr>
          <w:rFonts w:ascii="Times New Roman" w:hAnsi="Times New Roman" w:cs="Times New Roman"/>
          <w:bCs/>
          <w:sz w:val="24"/>
          <w:szCs w:val="24"/>
        </w:rPr>
        <w:t xml:space="preserve"> and </w:t>
      </w:r>
      <w:proofErr w:type="spellStart"/>
      <w:r w:rsidR="008B7EE0" w:rsidRPr="00EE1E08">
        <w:rPr>
          <w:rFonts w:ascii="Times New Roman" w:hAnsi="Times New Roman" w:cs="Times New Roman"/>
          <w:bCs/>
          <w:sz w:val="24"/>
          <w:szCs w:val="24"/>
        </w:rPr>
        <w:t>materialities</w:t>
      </w:r>
      <w:proofErr w:type="spellEnd"/>
      <w:r w:rsidR="008B7EE0" w:rsidRPr="00EE1E08">
        <w:rPr>
          <w:rFonts w:ascii="Times New Roman" w:hAnsi="Times New Roman" w:cs="Times New Roman"/>
          <w:bCs/>
          <w:sz w:val="24"/>
          <w:szCs w:val="24"/>
        </w:rPr>
        <w:t>’ (</w:t>
      </w:r>
      <w:proofErr w:type="spellStart"/>
      <w:r w:rsidR="008B7EE0" w:rsidRPr="00EE1E08">
        <w:rPr>
          <w:rFonts w:ascii="Times New Roman" w:hAnsi="Times New Roman" w:cs="Times New Roman"/>
          <w:sz w:val="24"/>
          <w:szCs w:val="24"/>
        </w:rPr>
        <w:t>Dombroski</w:t>
      </w:r>
      <w:proofErr w:type="spellEnd"/>
      <w:r w:rsidR="008B7EE0" w:rsidRPr="00EE1E08">
        <w:rPr>
          <w:rFonts w:ascii="Times New Roman" w:hAnsi="Times New Roman" w:cs="Times New Roman"/>
          <w:sz w:val="24"/>
          <w:szCs w:val="24"/>
        </w:rPr>
        <w:t xml:space="preserve"> et al. 2016</w:t>
      </w:r>
      <w:r w:rsidR="008B7EE0">
        <w:rPr>
          <w:rFonts w:ascii="Times New Roman" w:hAnsi="Times New Roman" w:cs="Times New Roman"/>
          <w:sz w:val="24"/>
          <w:szCs w:val="24"/>
        </w:rPr>
        <w:t>,</w:t>
      </w:r>
      <w:r w:rsidR="008B7EE0" w:rsidRPr="00EE1E08">
        <w:rPr>
          <w:rFonts w:ascii="Times New Roman" w:hAnsi="Times New Roman" w:cs="Times New Roman"/>
          <w:sz w:val="24"/>
          <w:szCs w:val="24"/>
        </w:rPr>
        <w:t xml:space="preserve"> </w:t>
      </w:r>
      <w:r w:rsidR="008B7EE0" w:rsidRPr="003B36F1">
        <w:rPr>
          <w:rFonts w:ascii="Times New Roman" w:hAnsi="Times New Roman" w:cs="Times New Roman"/>
          <w:bCs/>
          <w:sz w:val="24"/>
          <w:szCs w:val="24"/>
        </w:rPr>
        <w:t>p.</w:t>
      </w:r>
      <w:r w:rsidR="008B7EE0">
        <w:rPr>
          <w:rFonts w:ascii="Times New Roman" w:hAnsi="Times New Roman" w:cs="Times New Roman"/>
          <w:bCs/>
          <w:sz w:val="24"/>
          <w:szCs w:val="24"/>
        </w:rPr>
        <w:t xml:space="preserve"> 235</w:t>
      </w:r>
      <w:r w:rsidR="008B7EE0" w:rsidRPr="00EE1E08">
        <w:rPr>
          <w:rFonts w:ascii="Times New Roman" w:hAnsi="Times New Roman" w:cs="Times New Roman"/>
          <w:bCs/>
          <w:sz w:val="24"/>
          <w:szCs w:val="24"/>
        </w:rPr>
        <w:t xml:space="preserve">).  </w:t>
      </w:r>
    </w:p>
    <w:bookmarkEnd w:id="8"/>
    <w:p w14:paraId="31C50004" w14:textId="3A2D4D1E" w:rsidR="00061004" w:rsidRDefault="00750199" w:rsidP="00061004">
      <w:pPr>
        <w:spacing w:line="480" w:lineRule="auto"/>
        <w:rPr>
          <w:rFonts w:ascii="Times New Roman" w:hAnsi="Times New Roman" w:cs="Times New Roman"/>
          <w:sz w:val="24"/>
          <w:szCs w:val="24"/>
        </w:rPr>
      </w:pPr>
      <w:r w:rsidRPr="00EE1E08">
        <w:rPr>
          <w:rFonts w:ascii="Times New Roman" w:hAnsi="Times New Roman" w:cs="Times New Roman"/>
          <w:sz w:val="24"/>
          <w:szCs w:val="24"/>
        </w:rPr>
        <w:t>In the context of</w:t>
      </w:r>
      <w:r w:rsidR="005B72F0">
        <w:rPr>
          <w:rFonts w:ascii="Times New Roman" w:hAnsi="Times New Roman" w:cs="Times New Roman"/>
          <w:sz w:val="24"/>
          <w:szCs w:val="24"/>
        </w:rPr>
        <w:t xml:space="preserve"> CF</w:t>
      </w:r>
      <w:r w:rsidRPr="00EE1E08">
        <w:rPr>
          <w:rFonts w:ascii="Times New Roman" w:hAnsi="Times New Roman" w:cs="Times New Roman"/>
          <w:sz w:val="24"/>
          <w:szCs w:val="24"/>
        </w:rPr>
        <w:t xml:space="preserve">, </w:t>
      </w:r>
      <w:r w:rsidR="00CB54A8">
        <w:rPr>
          <w:rFonts w:ascii="Times New Roman" w:hAnsi="Times New Roman" w:cs="Times New Roman"/>
          <w:sz w:val="24"/>
          <w:szCs w:val="24"/>
        </w:rPr>
        <w:t xml:space="preserve">risk, </w:t>
      </w:r>
      <w:r w:rsidRPr="00EE1E08">
        <w:rPr>
          <w:rFonts w:ascii="Times New Roman" w:hAnsi="Times New Roman" w:cs="Times New Roman"/>
          <w:sz w:val="24"/>
          <w:szCs w:val="24"/>
        </w:rPr>
        <w:t>distance</w:t>
      </w:r>
      <w:r w:rsidR="00CB54A8">
        <w:rPr>
          <w:rFonts w:ascii="Times New Roman" w:hAnsi="Times New Roman" w:cs="Times New Roman"/>
          <w:sz w:val="24"/>
          <w:szCs w:val="24"/>
        </w:rPr>
        <w:t xml:space="preserve"> and care</w:t>
      </w:r>
      <w:r w:rsidRPr="00EE1E08">
        <w:rPr>
          <w:rFonts w:ascii="Times New Roman" w:hAnsi="Times New Roman" w:cs="Times New Roman"/>
          <w:sz w:val="24"/>
          <w:szCs w:val="24"/>
        </w:rPr>
        <w:t xml:space="preserve"> take on </w:t>
      </w:r>
      <w:r w:rsidR="00202756">
        <w:rPr>
          <w:rFonts w:ascii="Times New Roman" w:hAnsi="Times New Roman" w:cs="Times New Roman"/>
          <w:sz w:val="24"/>
          <w:szCs w:val="24"/>
        </w:rPr>
        <w:t>specific</w:t>
      </w:r>
      <w:r w:rsidRPr="00EE1E08">
        <w:rPr>
          <w:rFonts w:ascii="Times New Roman" w:hAnsi="Times New Roman" w:cs="Times New Roman"/>
          <w:sz w:val="24"/>
          <w:szCs w:val="24"/>
        </w:rPr>
        <w:t xml:space="preserve"> </w:t>
      </w:r>
      <w:r w:rsidR="00CE523C" w:rsidRPr="00EE1E08">
        <w:rPr>
          <w:rFonts w:ascii="Times New Roman" w:hAnsi="Times New Roman" w:cs="Times New Roman"/>
          <w:sz w:val="24"/>
          <w:szCs w:val="24"/>
        </w:rPr>
        <w:t>significance</w:t>
      </w:r>
      <w:r w:rsidRPr="00EE1E08">
        <w:rPr>
          <w:rFonts w:ascii="Times New Roman" w:hAnsi="Times New Roman" w:cs="Times New Roman"/>
          <w:sz w:val="24"/>
          <w:szCs w:val="24"/>
        </w:rPr>
        <w:t xml:space="preserve">. </w:t>
      </w:r>
      <w:r w:rsidR="00233258" w:rsidRPr="00EE1E08">
        <w:rPr>
          <w:rFonts w:ascii="Times New Roman" w:hAnsi="Times New Roman" w:cs="Times New Roman"/>
          <w:sz w:val="24"/>
          <w:szCs w:val="24"/>
        </w:rPr>
        <w:t>CF c</w:t>
      </w:r>
      <w:r w:rsidR="00673959" w:rsidRPr="00EE1E08">
        <w:rPr>
          <w:rFonts w:ascii="Times New Roman" w:hAnsi="Times New Roman" w:cs="Times New Roman"/>
          <w:sz w:val="24"/>
          <w:szCs w:val="24"/>
        </w:rPr>
        <w:t xml:space="preserve">linics </w:t>
      </w:r>
      <w:r w:rsidR="0094368B">
        <w:rPr>
          <w:rFonts w:ascii="Times New Roman" w:hAnsi="Times New Roman" w:cs="Times New Roman"/>
          <w:sz w:val="24"/>
          <w:szCs w:val="24"/>
        </w:rPr>
        <w:t xml:space="preserve">segregate </w:t>
      </w:r>
      <w:r w:rsidR="00673959" w:rsidRPr="00EE1E08">
        <w:rPr>
          <w:rFonts w:ascii="Times New Roman" w:hAnsi="Times New Roman" w:cs="Times New Roman"/>
          <w:sz w:val="24"/>
          <w:szCs w:val="24"/>
        </w:rPr>
        <w:t>p</w:t>
      </w:r>
      <w:r w:rsidR="00BE02F0" w:rsidRPr="00EE1E08">
        <w:rPr>
          <w:rFonts w:ascii="Times New Roman" w:hAnsi="Times New Roman" w:cs="Times New Roman"/>
          <w:sz w:val="24"/>
          <w:szCs w:val="24"/>
        </w:rPr>
        <w:t xml:space="preserve">atients </w:t>
      </w:r>
      <w:r w:rsidR="00477BC2" w:rsidRPr="00EE1E08">
        <w:rPr>
          <w:rFonts w:ascii="Times New Roman" w:hAnsi="Times New Roman" w:cs="Times New Roman"/>
          <w:sz w:val="24"/>
          <w:szCs w:val="24"/>
        </w:rPr>
        <w:t>w</w:t>
      </w:r>
      <w:r w:rsidR="00D5368D" w:rsidRPr="00EE1E08">
        <w:rPr>
          <w:rFonts w:ascii="Times New Roman" w:hAnsi="Times New Roman" w:cs="Times New Roman"/>
          <w:sz w:val="24"/>
          <w:szCs w:val="24"/>
        </w:rPr>
        <w:t>ho ‘grow’ different types of bacteria</w:t>
      </w:r>
      <w:r w:rsidR="00E01A56" w:rsidRPr="00EE1E08">
        <w:rPr>
          <w:rFonts w:ascii="Times New Roman" w:hAnsi="Times New Roman" w:cs="Times New Roman"/>
          <w:sz w:val="24"/>
          <w:szCs w:val="24"/>
        </w:rPr>
        <w:t xml:space="preserve"> in the lungs</w:t>
      </w:r>
      <w:r w:rsidR="00673959" w:rsidRPr="00EE1E08">
        <w:rPr>
          <w:rFonts w:ascii="Times New Roman" w:hAnsi="Times New Roman" w:cs="Times New Roman"/>
          <w:sz w:val="24"/>
          <w:szCs w:val="24"/>
        </w:rPr>
        <w:t>, to prevent cross infection</w:t>
      </w:r>
      <w:r w:rsidR="008E3B91">
        <w:rPr>
          <w:rFonts w:ascii="Times New Roman" w:hAnsi="Times New Roman" w:cs="Times New Roman"/>
          <w:sz w:val="24"/>
          <w:szCs w:val="24"/>
        </w:rPr>
        <w:t xml:space="preserve"> between </w:t>
      </w:r>
      <w:r w:rsidR="0094368B">
        <w:rPr>
          <w:rFonts w:ascii="Times New Roman" w:hAnsi="Times New Roman" w:cs="Times New Roman"/>
          <w:sz w:val="24"/>
          <w:szCs w:val="24"/>
        </w:rPr>
        <w:t xml:space="preserve">them. </w:t>
      </w:r>
      <w:r w:rsidR="00673959" w:rsidRPr="00EE1E08">
        <w:rPr>
          <w:rFonts w:ascii="Times New Roman" w:hAnsi="Times New Roman" w:cs="Times New Roman"/>
          <w:sz w:val="24"/>
          <w:szCs w:val="24"/>
        </w:rPr>
        <w:t xml:space="preserve">This has been a </w:t>
      </w:r>
      <w:r w:rsidRPr="00EE1E08">
        <w:rPr>
          <w:rFonts w:ascii="Times New Roman" w:hAnsi="Times New Roman" w:cs="Times New Roman"/>
          <w:sz w:val="24"/>
          <w:szCs w:val="24"/>
        </w:rPr>
        <w:t xml:space="preserve">significant </w:t>
      </w:r>
      <w:r w:rsidR="00673959" w:rsidRPr="00EE1E08">
        <w:rPr>
          <w:rFonts w:ascii="Times New Roman" w:hAnsi="Times New Roman" w:cs="Times New Roman"/>
          <w:sz w:val="24"/>
          <w:szCs w:val="24"/>
        </w:rPr>
        <w:t>change in the treatment of</w:t>
      </w:r>
      <w:r w:rsidR="005B72F0">
        <w:rPr>
          <w:rFonts w:ascii="Times New Roman" w:hAnsi="Times New Roman" w:cs="Times New Roman"/>
          <w:sz w:val="24"/>
          <w:szCs w:val="24"/>
        </w:rPr>
        <w:t xml:space="preserve"> CF</w:t>
      </w:r>
      <w:r w:rsidR="00673959" w:rsidRPr="00EE1E08">
        <w:rPr>
          <w:rFonts w:ascii="Times New Roman" w:hAnsi="Times New Roman" w:cs="Times New Roman"/>
          <w:sz w:val="24"/>
          <w:szCs w:val="24"/>
        </w:rPr>
        <w:t xml:space="preserve">, </w:t>
      </w:r>
      <w:r w:rsidR="00477BC2" w:rsidRPr="00EE1E08">
        <w:rPr>
          <w:rFonts w:ascii="Times New Roman" w:hAnsi="Times New Roman" w:cs="Times New Roman"/>
          <w:sz w:val="24"/>
          <w:szCs w:val="24"/>
        </w:rPr>
        <w:t xml:space="preserve">as prior to the 1990s </w:t>
      </w:r>
      <w:r w:rsidRPr="00EE1E08">
        <w:rPr>
          <w:rFonts w:ascii="Times New Roman" w:hAnsi="Times New Roman" w:cs="Times New Roman"/>
          <w:sz w:val="24"/>
          <w:szCs w:val="24"/>
        </w:rPr>
        <w:t>CF c</w:t>
      </w:r>
      <w:r w:rsidR="00673959" w:rsidRPr="00EE1E08">
        <w:rPr>
          <w:rFonts w:ascii="Times New Roman" w:hAnsi="Times New Roman" w:cs="Times New Roman"/>
          <w:sz w:val="24"/>
          <w:szCs w:val="24"/>
        </w:rPr>
        <w:t>are was organised to facilitate interaction and mutual support</w:t>
      </w:r>
      <w:r w:rsidR="00D256E5" w:rsidRPr="00EE1E08">
        <w:rPr>
          <w:rFonts w:ascii="Times New Roman" w:hAnsi="Times New Roman" w:cs="Times New Roman"/>
          <w:sz w:val="24"/>
          <w:szCs w:val="24"/>
        </w:rPr>
        <w:t xml:space="preserve"> (</w:t>
      </w:r>
      <w:r w:rsidR="007D785D">
        <w:rPr>
          <w:rFonts w:ascii="Times New Roman" w:hAnsi="Times New Roman" w:cs="Times New Roman"/>
          <w:sz w:val="24"/>
          <w:szCs w:val="24"/>
        </w:rPr>
        <w:t>Brown et al.</w:t>
      </w:r>
      <w:r w:rsidR="00D256E5" w:rsidRPr="00EE1E08">
        <w:rPr>
          <w:rFonts w:ascii="Times New Roman" w:hAnsi="Times New Roman" w:cs="Times New Roman"/>
          <w:sz w:val="24"/>
          <w:szCs w:val="24"/>
        </w:rPr>
        <w:t xml:space="preserve"> 2019)</w:t>
      </w:r>
      <w:r w:rsidR="00BC5DB6" w:rsidRPr="00EE1E08">
        <w:rPr>
          <w:rFonts w:ascii="Times New Roman" w:hAnsi="Times New Roman" w:cs="Times New Roman"/>
          <w:sz w:val="24"/>
          <w:szCs w:val="24"/>
        </w:rPr>
        <w:t xml:space="preserve">. </w:t>
      </w:r>
      <w:r w:rsidRPr="00EE1E08">
        <w:rPr>
          <w:rFonts w:ascii="Times New Roman" w:hAnsi="Times New Roman" w:cs="Times New Roman"/>
          <w:sz w:val="24"/>
          <w:szCs w:val="24"/>
        </w:rPr>
        <w:t>However, b</w:t>
      </w:r>
      <w:r w:rsidR="00673959" w:rsidRPr="00EE1E08">
        <w:rPr>
          <w:rFonts w:ascii="Times New Roman" w:hAnsi="Times New Roman" w:cs="Times New Roman"/>
          <w:sz w:val="24"/>
          <w:szCs w:val="24"/>
        </w:rPr>
        <w:t xml:space="preserve">y the </w:t>
      </w:r>
      <w:r w:rsidR="001B1DC6" w:rsidRPr="00EE1E08">
        <w:rPr>
          <w:rFonts w:ascii="Times New Roman" w:hAnsi="Times New Roman" w:cs="Times New Roman"/>
          <w:sz w:val="24"/>
          <w:szCs w:val="24"/>
        </w:rPr>
        <w:t xml:space="preserve">early </w:t>
      </w:r>
      <w:r w:rsidR="00673959" w:rsidRPr="00EE1E08">
        <w:rPr>
          <w:rFonts w:ascii="Times New Roman" w:hAnsi="Times New Roman" w:cs="Times New Roman"/>
          <w:sz w:val="24"/>
          <w:szCs w:val="24"/>
        </w:rPr>
        <w:t xml:space="preserve">1990s, clinical studies </w:t>
      </w:r>
      <w:r w:rsidR="00477BC2" w:rsidRPr="00EE1E08">
        <w:rPr>
          <w:rFonts w:ascii="Times New Roman" w:hAnsi="Times New Roman" w:cs="Times New Roman"/>
          <w:sz w:val="24"/>
          <w:szCs w:val="24"/>
        </w:rPr>
        <w:t xml:space="preserve">had </w:t>
      </w:r>
      <w:r w:rsidR="00673959" w:rsidRPr="00EE1E08">
        <w:rPr>
          <w:rFonts w:ascii="Times New Roman" w:hAnsi="Times New Roman" w:cs="Times New Roman"/>
          <w:sz w:val="24"/>
          <w:szCs w:val="24"/>
        </w:rPr>
        <w:t>establish</w:t>
      </w:r>
      <w:r w:rsidR="00477BC2" w:rsidRPr="00EE1E08">
        <w:rPr>
          <w:rFonts w:ascii="Times New Roman" w:hAnsi="Times New Roman" w:cs="Times New Roman"/>
          <w:sz w:val="24"/>
          <w:szCs w:val="24"/>
        </w:rPr>
        <w:t>ed</w:t>
      </w:r>
      <w:r w:rsidR="00673959" w:rsidRPr="00EE1E08">
        <w:rPr>
          <w:rFonts w:ascii="Times New Roman" w:hAnsi="Times New Roman" w:cs="Times New Roman"/>
          <w:sz w:val="24"/>
          <w:szCs w:val="24"/>
        </w:rPr>
        <w:t xml:space="preserve"> causal relationships between social contact</w:t>
      </w:r>
      <w:r w:rsidR="00061004">
        <w:rPr>
          <w:rFonts w:ascii="Times New Roman" w:hAnsi="Times New Roman" w:cs="Times New Roman"/>
          <w:sz w:val="24"/>
          <w:szCs w:val="24"/>
        </w:rPr>
        <w:t xml:space="preserve"> </w:t>
      </w:r>
      <w:r w:rsidR="00E1088B">
        <w:rPr>
          <w:rFonts w:ascii="Times New Roman" w:hAnsi="Times New Roman" w:cs="Times New Roman"/>
          <w:sz w:val="24"/>
          <w:szCs w:val="24"/>
        </w:rPr>
        <w:t xml:space="preserve">among </w:t>
      </w:r>
      <w:r w:rsidR="00061004">
        <w:rPr>
          <w:rFonts w:ascii="Times New Roman" w:hAnsi="Times New Roman" w:cs="Times New Roman"/>
          <w:sz w:val="24"/>
          <w:szCs w:val="24"/>
        </w:rPr>
        <w:t>CF patients</w:t>
      </w:r>
      <w:r w:rsidR="00673959" w:rsidRPr="00EE1E08">
        <w:rPr>
          <w:rFonts w:ascii="Times New Roman" w:hAnsi="Times New Roman" w:cs="Times New Roman"/>
          <w:sz w:val="24"/>
          <w:szCs w:val="24"/>
        </w:rPr>
        <w:t xml:space="preserve"> and the </w:t>
      </w:r>
      <w:r w:rsidR="00D256E5" w:rsidRPr="00EE1E08">
        <w:rPr>
          <w:rFonts w:ascii="Times New Roman" w:hAnsi="Times New Roman" w:cs="Times New Roman"/>
          <w:sz w:val="24"/>
          <w:szCs w:val="24"/>
        </w:rPr>
        <w:t xml:space="preserve">spread </w:t>
      </w:r>
      <w:r w:rsidR="00673959" w:rsidRPr="00EE1E08">
        <w:rPr>
          <w:rFonts w:ascii="Times New Roman" w:hAnsi="Times New Roman" w:cs="Times New Roman"/>
          <w:sz w:val="24"/>
          <w:szCs w:val="24"/>
        </w:rPr>
        <w:t xml:space="preserve">of </w:t>
      </w:r>
      <w:r w:rsidRPr="00EE1E08">
        <w:rPr>
          <w:rFonts w:ascii="Times New Roman" w:hAnsi="Times New Roman" w:cs="Times New Roman"/>
          <w:sz w:val="24"/>
          <w:szCs w:val="24"/>
        </w:rPr>
        <w:t>bacterial</w:t>
      </w:r>
      <w:r w:rsidR="00D256E5" w:rsidRPr="00EE1E08">
        <w:rPr>
          <w:rFonts w:ascii="Times New Roman" w:hAnsi="Times New Roman" w:cs="Times New Roman"/>
          <w:sz w:val="24"/>
          <w:szCs w:val="24"/>
        </w:rPr>
        <w:t xml:space="preserve"> infections</w:t>
      </w:r>
      <w:r w:rsidR="00852D2A">
        <w:rPr>
          <w:rFonts w:ascii="Times New Roman" w:hAnsi="Times New Roman" w:cs="Times New Roman"/>
          <w:sz w:val="24"/>
          <w:szCs w:val="24"/>
        </w:rPr>
        <w:t xml:space="preserve"> such as an </w:t>
      </w:r>
      <w:r w:rsidR="00781363" w:rsidRPr="00EE1E08">
        <w:rPr>
          <w:rFonts w:ascii="Times New Roman" w:hAnsi="Times New Roman" w:cs="Times New Roman"/>
          <w:sz w:val="24"/>
          <w:szCs w:val="24"/>
        </w:rPr>
        <w:t xml:space="preserve">epidemic strain of the </w:t>
      </w:r>
      <w:r w:rsidR="00781363" w:rsidRPr="00EE1E08">
        <w:rPr>
          <w:rFonts w:ascii="Times New Roman" w:hAnsi="Times New Roman" w:cs="Times New Roman"/>
          <w:i/>
          <w:sz w:val="24"/>
          <w:szCs w:val="24"/>
        </w:rPr>
        <w:t>Burkholderia cepacia comple</w:t>
      </w:r>
      <w:r w:rsidR="00781363" w:rsidRPr="00EE1E08">
        <w:rPr>
          <w:rFonts w:ascii="Times New Roman" w:hAnsi="Times New Roman" w:cs="Times New Roman"/>
          <w:sz w:val="24"/>
          <w:szCs w:val="24"/>
        </w:rPr>
        <w:t xml:space="preserve">x </w:t>
      </w:r>
      <w:r w:rsidR="00781363" w:rsidRPr="00EE1E08">
        <w:rPr>
          <w:rFonts w:ascii="Times New Roman" w:hAnsi="Times New Roman" w:cs="Times New Roman"/>
          <w:i/>
          <w:iCs/>
          <w:sz w:val="24"/>
          <w:szCs w:val="24"/>
        </w:rPr>
        <w:t>(</w:t>
      </w:r>
      <w:r w:rsidR="00A71B92" w:rsidRPr="00EE1E08">
        <w:rPr>
          <w:rFonts w:ascii="Times New Roman" w:hAnsi="Times New Roman" w:cs="Times New Roman"/>
          <w:i/>
          <w:iCs/>
          <w:sz w:val="24"/>
          <w:szCs w:val="24"/>
        </w:rPr>
        <w:t>B.</w:t>
      </w:r>
      <w:r w:rsidR="00A71B92" w:rsidRPr="00EE1E08">
        <w:rPr>
          <w:rFonts w:ascii="Times New Roman" w:hAnsi="Times New Roman" w:cs="Times New Roman"/>
          <w:sz w:val="24"/>
          <w:szCs w:val="24"/>
        </w:rPr>
        <w:t xml:space="preserve"> </w:t>
      </w:r>
      <w:r w:rsidR="00781363" w:rsidRPr="00EE1E08">
        <w:rPr>
          <w:rFonts w:ascii="Times New Roman" w:hAnsi="Times New Roman" w:cs="Times New Roman"/>
          <w:i/>
          <w:sz w:val="24"/>
          <w:szCs w:val="24"/>
        </w:rPr>
        <w:t>cepacia</w:t>
      </w:r>
      <w:r w:rsidR="00781363" w:rsidRPr="00EE1E08">
        <w:rPr>
          <w:rFonts w:ascii="Times New Roman" w:hAnsi="Times New Roman" w:cs="Times New Roman"/>
          <w:sz w:val="24"/>
          <w:szCs w:val="24"/>
        </w:rPr>
        <w:t>)</w:t>
      </w:r>
      <w:r w:rsidR="00D256E5" w:rsidRPr="00EE1E08">
        <w:rPr>
          <w:rFonts w:ascii="Times New Roman" w:hAnsi="Times New Roman" w:cs="Times New Roman"/>
          <w:sz w:val="24"/>
          <w:szCs w:val="24"/>
        </w:rPr>
        <w:t xml:space="preserve"> (Fothergill et al. 2012)</w:t>
      </w:r>
      <w:r w:rsidR="00673959" w:rsidRPr="00EE1E08">
        <w:rPr>
          <w:rFonts w:ascii="Times New Roman" w:hAnsi="Times New Roman" w:cs="Times New Roman"/>
          <w:sz w:val="24"/>
          <w:szCs w:val="24"/>
        </w:rPr>
        <w:t xml:space="preserve">. </w:t>
      </w:r>
      <w:r w:rsidR="00093CC4" w:rsidRPr="00EE1E08">
        <w:rPr>
          <w:rFonts w:ascii="Times New Roman" w:hAnsi="Times New Roman" w:cs="Times New Roman"/>
          <w:sz w:val="24"/>
          <w:szCs w:val="24"/>
        </w:rPr>
        <w:t xml:space="preserve">Patients with </w:t>
      </w:r>
      <w:r w:rsidR="000A0A1C" w:rsidRPr="00EE1E08">
        <w:rPr>
          <w:rFonts w:ascii="Times New Roman" w:hAnsi="Times New Roman" w:cs="Times New Roman"/>
          <w:i/>
          <w:iCs/>
          <w:sz w:val="24"/>
          <w:szCs w:val="24"/>
        </w:rPr>
        <w:t xml:space="preserve">B. </w:t>
      </w:r>
      <w:r w:rsidR="00093CC4" w:rsidRPr="00EE1E08">
        <w:rPr>
          <w:rFonts w:ascii="Times New Roman" w:hAnsi="Times New Roman" w:cs="Times New Roman"/>
          <w:i/>
          <w:iCs/>
          <w:sz w:val="24"/>
          <w:szCs w:val="24"/>
        </w:rPr>
        <w:t>cepacia</w:t>
      </w:r>
      <w:r w:rsidR="00093CC4" w:rsidRPr="00EE1E08">
        <w:rPr>
          <w:rFonts w:ascii="Times New Roman" w:hAnsi="Times New Roman" w:cs="Times New Roman"/>
          <w:sz w:val="24"/>
          <w:szCs w:val="24"/>
        </w:rPr>
        <w:t xml:space="preserve"> have </w:t>
      </w:r>
      <w:r w:rsidR="00C61AE8" w:rsidRPr="00EE1E08">
        <w:rPr>
          <w:rFonts w:ascii="Times New Roman" w:hAnsi="Times New Roman" w:cs="Times New Roman"/>
          <w:sz w:val="24"/>
          <w:szCs w:val="24"/>
        </w:rPr>
        <w:t>been</w:t>
      </w:r>
      <w:r w:rsidR="00093CC4" w:rsidRPr="00EE1E08">
        <w:rPr>
          <w:rFonts w:ascii="Times New Roman" w:hAnsi="Times New Roman" w:cs="Times New Roman"/>
          <w:sz w:val="24"/>
          <w:szCs w:val="24"/>
        </w:rPr>
        <w:t xml:space="preserve"> isolated from other CF patients since the early 1990s, but in 2001 </w:t>
      </w:r>
      <w:r w:rsidR="00233258" w:rsidRPr="00EE1E08">
        <w:rPr>
          <w:rFonts w:ascii="Times New Roman" w:hAnsi="Times New Roman" w:cs="Times New Roman"/>
          <w:sz w:val="24"/>
          <w:szCs w:val="24"/>
        </w:rPr>
        <w:t xml:space="preserve">the </w:t>
      </w:r>
      <w:r w:rsidR="00C61AE8" w:rsidRPr="00EE1E08">
        <w:rPr>
          <w:rFonts w:ascii="Times New Roman" w:hAnsi="Times New Roman" w:cs="Times New Roman"/>
          <w:sz w:val="24"/>
          <w:szCs w:val="24"/>
        </w:rPr>
        <w:t xml:space="preserve">UK </w:t>
      </w:r>
      <w:r w:rsidR="00233258" w:rsidRPr="00EE1E08">
        <w:rPr>
          <w:rFonts w:ascii="Times New Roman" w:hAnsi="Times New Roman" w:cs="Times New Roman"/>
          <w:sz w:val="24"/>
          <w:szCs w:val="24"/>
        </w:rPr>
        <w:t xml:space="preserve">CF trust recommended the segregation of patients with </w:t>
      </w:r>
      <w:r w:rsidR="00233258" w:rsidRPr="00EE1E08">
        <w:rPr>
          <w:rFonts w:ascii="Times New Roman" w:hAnsi="Times New Roman" w:cs="Times New Roman"/>
          <w:i/>
          <w:iCs/>
          <w:sz w:val="24"/>
          <w:szCs w:val="24"/>
        </w:rPr>
        <w:t>Pseudomonas aeruginosa (pseudomonas)</w:t>
      </w:r>
      <w:r w:rsidR="00CB54A8">
        <w:rPr>
          <w:rFonts w:ascii="Times New Roman" w:hAnsi="Times New Roman" w:cs="Times New Roman"/>
          <w:sz w:val="24"/>
          <w:szCs w:val="24"/>
        </w:rPr>
        <w:t xml:space="preserve"> </w:t>
      </w:r>
      <w:r w:rsidR="00093CC4" w:rsidRPr="00EE1E08">
        <w:rPr>
          <w:rFonts w:ascii="Times New Roman" w:hAnsi="Times New Roman" w:cs="Times New Roman"/>
          <w:sz w:val="24"/>
          <w:szCs w:val="24"/>
        </w:rPr>
        <w:t>(Russo 2007)</w:t>
      </w:r>
      <w:r w:rsidR="001E558A">
        <w:rPr>
          <w:rFonts w:ascii="Times New Roman" w:hAnsi="Times New Roman" w:cs="Times New Roman"/>
          <w:sz w:val="24"/>
          <w:szCs w:val="24"/>
        </w:rPr>
        <w:t xml:space="preserve">. </w:t>
      </w:r>
      <w:r w:rsidR="003B69B1">
        <w:rPr>
          <w:rFonts w:ascii="Times New Roman" w:hAnsi="Times New Roman" w:cs="Times New Roman"/>
          <w:sz w:val="24"/>
          <w:szCs w:val="24"/>
        </w:rPr>
        <w:t>I</w:t>
      </w:r>
      <w:r w:rsidR="0094368B">
        <w:rPr>
          <w:rFonts w:ascii="Times New Roman" w:hAnsi="Times New Roman" w:cs="Times New Roman"/>
          <w:sz w:val="24"/>
          <w:szCs w:val="24"/>
        </w:rPr>
        <w:t xml:space="preserve">t is now recommended that </w:t>
      </w:r>
      <w:r w:rsidR="003B69B1">
        <w:rPr>
          <w:rFonts w:ascii="Times New Roman" w:hAnsi="Times New Roman" w:cs="Times New Roman"/>
          <w:sz w:val="24"/>
          <w:szCs w:val="24"/>
        </w:rPr>
        <w:t xml:space="preserve">all </w:t>
      </w:r>
      <w:r w:rsidR="0094368B">
        <w:rPr>
          <w:rFonts w:ascii="Times New Roman" w:hAnsi="Times New Roman" w:cs="Times New Roman"/>
          <w:sz w:val="24"/>
          <w:szCs w:val="24"/>
        </w:rPr>
        <w:t xml:space="preserve">CF patients </w:t>
      </w:r>
      <w:r w:rsidR="003B69B1">
        <w:rPr>
          <w:rFonts w:ascii="Times New Roman" w:hAnsi="Times New Roman" w:cs="Times New Roman"/>
          <w:sz w:val="24"/>
          <w:szCs w:val="24"/>
        </w:rPr>
        <w:t xml:space="preserve">are </w:t>
      </w:r>
      <w:r w:rsidR="0094368B">
        <w:rPr>
          <w:rFonts w:ascii="Times New Roman" w:hAnsi="Times New Roman" w:cs="Times New Roman"/>
          <w:sz w:val="24"/>
          <w:szCs w:val="24"/>
        </w:rPr>
        <w:t>separated from one another (</w:t>
      </w:r>
      <w:proofErr w:type="spellStart"/>
      <w:r w:rsidR="0094368B">
        <w:rPr>
          <w:rFonts w:ascii="Times New Roman" w:hAnsi="Times New Roman" w:cs="Times New Roman"/>
          <w:sz w:val="24"/>
          <w:szCs w:val="24"/>
        </w:rPr>
        <w:t>Saiman</w:t>
      </w:r>
      <w:proofErr w:type="spellEnd"/>
      <w:r w:rsidR="0094368B">
        <w:rPr>
          <w:rFonts w:ascii="Times New Roman" w:hAnsi="Times New Roman" w:cs="Times New Roman"/>
          <w:sz w:val="24"/>
          <w:szCs w:val="24"/>
        </w:rPr>
        <w:t xml:space="preserve"> 2014).</w:t>
      </w:r>
    </w:p>
    <w:p w14:paraId="6EA2C320" w14:textId="053637FC" w:rsidR="00C95629" w:rsidRDefault="00DC5124" w:rsidP="007D442D">
      <w:pPr>
        <w:spacing w:line="480" w:lineRule="auto"/>
        <w:rPr>
          <w:rFonts w:ascii="Times New Roman" w:hAnsi="Times New Roman" w:cs="Times New Roman"/>
          <w:sz w:val="24"/>
          <w:szCs w:val="24"/>
        </w:rPr>
      </w:pPr>
      <w:bookmarkStart w:id="12" w:name="_Hlk47608377"/>
      <w:r>
        <w:rPr>
          <w:rFonts w:ascii="Times New Roman" w:hAnsi="Times New Roman" w:cs="Times New Roman"/>
          <w:sz w:val="24"/>
          <w:szCs w:val="24"/>
        </w:rPr>
        <w:t>G</w:t>
      </w:r>
      <w:r w:rsidR="00061004">
        <w:rPr>
          <w:rFonts w:ascii="Times New Roman" w:hAnsi="Times New Roman" w:cs="Times New Roman"/>
          <w:sz w:val="24"/>
          <w:szCs w:val="24"/>
        </w:rPr>
        <w:t>uidance for CF patients on</w:t>
      </w:r>
      <w:r w:rsidR="00202756">
        <w:rPr>
          <w:rFonts w:ascii="Times New Roman" w:hAnsi="Times New Roman" w:cs="Times New Roman"/>
          <w:sz w:val="24"/>
          <w:szCs w:val="24"/>
        </w:rPr>
        <w:t xml:space="preserve"> </w:t>
      </w:r>
      <w:r w:rsidR="00061004">
        <w:rPr>
          <w:rFonts w:ascii="Times New Roman" w:hAnsi="Times New Roman" w:cs="Times New Roman"/>
          <w:sz w:val="24"/>
          <w:szCs w:val="24"/>
        </w:rPr>
        <w:t xml:space="preserve">minimising </w:t>
      </w:r>
      <w:r w:rsidR="00CB54A8">
        <w:rPr>
          <w:rFonts w:ascii="Times New Roman" w:hAnsi="Times New Roman" w:cs="Times New Roman"/>
          <w:sz w:val="24"/>
          <w:szCs w:val="24"/>
        </w:rPr>
        <w:t xml:space="preserve">cross infection risks </w:t>
      </w:r>
      <w:r w:rsidR="00D12CDB">
        <w:rPr>
          <w:rFonts w:ascii="Times New Roman" w:hAnsi="Times New Roman" w:cs="Times New Roman"/>
          <w:sz w:val="24"/>
          <w:szCs w:val="24"/>
        </w:rPr>
        <w:t xml:space="preserve">has parallels with </w:t>
      </w:r>
      <w:r w:rsidR="005D1DC7">
        <w:rPr>
          <w:rFonts w:ascii="Times New Roman" w:hAnsi="Times New Roman" w:cs="Times New Roman"/>
          <w:sz w:val="24"/>
          <w:szCs w:val="24"/>
        </w:rPr>
        <w:t xml:space="preserve">emergent </w:t>
      </w:r>
      <w:r w:rsidR="00CB54A8">
        <w:rPr>
          <w:rFonts w:ascii="Times New Roman" w:hAnsi="Times New Roman" w:cs="Times New Roman"/>
          <w:sz w:val="24"/>
          <w:szCs w:val="24"/>
        </w:rPr>
        <w:t>‘social distancing’</w:t>
      </w:r>
      <w:r w:rsidR="00061004">
        <w:rPr>
          <w:rFonts w:ascii="Times New Roman" w:hAnsi="Times New Roman" w:cs="Times New Roman"/>
          <w:sz w:val="24"/>
          <w:szCs w:val="24"/>
        </w:rPr>
        <w:t xml:space="preserve"> recommendations </w:t>
      </w:r>
      <w:r w:rsidR="0094368B">
        <w:rPr>
          <w:rFonts w:ascii="Times New Roman" w:hAnsi="Times New Roman" w:cs="Times New Roman"/>
          <w:sz w:val="24"/>
          <w:szCs w:val="24"/>
        </w:rPr>
        <w:t xml:space="preserve">for </w:t>
      </w:r>
      <w:r w:rsidR="00202756">
        <w:rPr>
          <w:rFonts w:ascii="Times New Roman" w:hAnsi="Times New Roman" w:cs="Times New Roman"/>
          <w:sz w:val="24"/>
          <w:szCs w:val="24"/>
        </w:rPr>
        <w:t xml:space="preserve">COVID-19. </w:t>
      </w:r>
      <w:r w:rsidR="0094368B">
        <w:rPr>
          <w:rFonts w:ascii="Times New Roman" w:hAnsi="Times New Roman" w:cs="Times New Roman"/>
          <w:sz w:val="24"/>
          <w:szCs w:val="24"/>
        </w:rPr>
        <w:t xml:space="preserve">In the US, it has been recommended since 2014 </w:t>
      </w:r>
      <w:r w:rsidR="00673959" w:rsidRPr="00EE1E08">
        <w:rPr>
          <w:rFonts w:ascii="Times New Roman" w:hAnsi="Times New Roman" w:cs="Times New Roman"/>
          <w:sz w:val="24"/>
          <w:szCs w:val="24"/>
        </w:rPr>
        <w:t>that CF patients keep 2 metres</w:t>
      </w:r>
      <w:r w:rsidR="00750199" w:rsidRPr="00EE1E08">
        <w:rPr>
          <w:rFonts w:ascii="Times New Roman" w:hAnsi="Times New Roman" w:cs="Times New Roman"/>
          <w:sz w:val="24"/>
          <w:szCs w:val="24"/>
        </w:rPr>
        <w:t xml:space="preserve"> apart</w:t>
      </w:r>
      <w:r w:rsidR="00015471">
        <w:rPr>
          <w:rFonts w:ascii="Times New Roman" w:hAnsi="Times New Roman" w:cs="Times New Roman"/>
          <w:sz w:val="24"/>
          <w:szCs w:val="24"/>
        </w:rPr>
        <w:t xml:space="preserve"> from one anothe</w:t>
      </w:r>
      <w:r w:rsidR="00015471" w:rsidRPr="00E355F9">
        <w:rPr>
          <w:rFonts w:ascii="Times New Roman" w:hAnsi="Times New Roman" w:cs="Times New Roman"/>
          <w:sz w:val="24"/>
          <w:szCs w:val="24"/>
        </w:rPr>
        <w:t>r</w:t>
      </w:r>
      <w:r w:rsidR="0094368B">
        <w:rPr>
          <w:rFonts w:ascii="Times New Roman" w:hAnsi="Times New Roman" w:cs="Times New Roman"/>
          <w:sz w:val="24"/>
          <w:szCs w:val="24"/>
        </w:rPr>
        <w:t xml:space="preserve"> (CF Foundation 2014)</w:t>
      </w:r>
      <w:r w:rsidR="001E558A">
        <w:rPr>
          <w:rFonts w:ascii="Times New Roman" w:hAnsi="Times New Roman" w:cs="Times New Roman"/>
          <w:sz w:val="24"/>
          <w:szCs w:val="24"/>
        </w:rPr>
        <w:t xml:space="preserve">. This is based on </w:t>
      </w:r>
      <w:r w:rsidR="0094368B">
        <w:rPr>
          <w:rFonts w:ascii="Times New Roman" w:hAnsi="Times New Roman" w:cs="Times New Roman"/>
          <w:sz w:val="24"/>
          <w:szCs w:val="24"/>
        </w:rPr>
        <w:t xml:space="preserve">research suggesting that </w:t>
      </w:r>
      <w:r w:rsidR="001E558A">
        <w:rPr>
          <w:rFonts w:ascii="Times New Roman" w:hAnsi="Times New Roman" w:cs="Times New Roman"/>
          <w:sz w:val="24"/>
          <w:szCs w:val="24"/>
        </w:rPr>
        <w:t>infect</w:t>
      </w:r>
      <w:r w:rsidR="001B66E4">
        <w:rPr>
          <w:rFonts w:ascii="Times New Roman" w:hAnsi="Times New Roman" w:cs="Times New Roman"/>
          <w:sz w:val="24"/>
          <w:szCs w:val="24"/>
        </w:rPr>
        <w:t>ious</w:t>
      </w:r>
      <w:r w:rsidR="001E558A">
        <w:rPr>
          <w:rFonts w:ascii="Times New Roman" w:hAnsi="Times New Roman" w:cs="Times New Roman"/>
          <w:sz w:val="24"/>
          <w:szCs w:val="24"/>
        </w:rPr>
        <w:t xml:space="preserve"> </w:t>
      </w:r>
      <w:proofErr w:type="spellStart"/>
      <w:r w:rsidR="001E558A">
        <w:rPr>
          <w:rFonts w:ascii="Times New Roman" w:hAnsi="Times New Roman" w:cs="Times New Roman"/>
          <w:sz w:val="24"/>
          <w:szCs w:val="24"/>
        </w:rPr>
        <w:t>airbourne</w:t>
      </w:r>
      <w:proofErr w:type="spellEnd"/>
      <w:r w:rsidR="001E558A">
        <w:rPr>
          <w:rFonts w:ascii="Times New Roman" w:hAnsi="Times New Roman" w:cs="Times New Roman"/>
          <w:sz w:val="24"/>
          <w:szCs w:val="24"/>
        </w:rPr>
        <w:t xml:space="preserve"> droplets from coughing, sneezing or talking can travel </w:t>
      </w:r>
      <w:r w:rsidR="0094368B">
        <w:rPr>
          <w:rFonts w:ascii="Times New Roman" w:hAnsi="Times New Roman" w:cs="Times New Roman"/>
          <w:sz w:val="24"/>
          <w:szCs w:val="24"/>
        </w:rPr>
        <w:t xml:space="preserve">up to </w:t>
      </w:r>
      <w:r w:rsidR="001E558A">
        <w:rPr>
          <w:rFonts w:ascii="Times New Roman" w:hAnsi="Times New Roman" w:cs="Times New Roman"/>
          <w:sz w:val="24"/>
          <w:szCs w:val="24"/>
        </w:rPr>
        <w:t>2 metres</w:t>
      </w:r>
      <w:r w:rsidR="003B69B1">
        <w:rPr>
          <w:rFonts w:ascii="Times New Roman" w:hAnsi="Times New Roman" w:cs="Times New Roman"/>
          <w:sz w:val="24"/>
          <w:szCs w:val="24"/>
        </w:rPr>
        <w:t xml:space="preserve"> </w:t>
      </w:r>
      <w:r w:rsidR="001E558A">
        <w:rPr>
          <w:rFonts w:ascii="Times New Roman" w:hAnsi="Times New Roman" w:cs="Times New Roman"/>
          <w:sz w:val="24"/>
          <w:szCs w:val="24"/>
        </w:rPr>
        <w:t>(</w:t>
      </w:r>
      <w:proofErr w:type="spellStart"/>
      <w:r w:rsidR="001E558A">
        <w:rPr>
          <w:rFonts w:ascii="Times New Roman" w:hAnsi="Times New Roman" w:cs="Times New Roman"/>
          <w:sz w:val="24"/>
          <w:szCs w:val="24"/>
        </w:rPr>
        <w:t>Saiman</w:t>
      </w:r>
      <w:proofErr w:type="spellEnd"/>
      <w:r w:rsidR="001E558A">
        <w:rPr>
          <w:rFonts w:ascii="Times New Roman" w:hAnsi="Times New Roman" w:cs="Times New Roman"/>
          <w:sz w:val="24"/>
          <w:szCs w:val="24"/>
        </w:rPr>
        <w:t xml:space="preserve"> 2014</w:t>
      </w:r>
      <w:r w:rsidR="001E558A" w:rsidRPr="00E355F9">
        <w:rPr>
          <w:rFonts w:ascii="Times New Roman" w:hAnsi="Times New Roman" w:cs="Times New Roman"/>
          <w:sz w:val="24"/>
          <w:szCs w:val="24"/>
        </w:rPr>
        <w:t xml:space="preserve">). </w:t>
      </w:r>
      <w:r w:rsidR="00750199" w:rsidRPr="00E355F9">
        <w:rPr>
          <w:rFonts w:ascii="Times New Roman" w:hAnsi="Times New Roman" w:cs="Times New Roman"/>
          <w:sz w:val="24"/>
          <w:szCs w:val="24"/>
        </w:rPr>
        <w:t>In the UK</w:t>
      </w:r>
      <w:r w:rsidR="00BC5DB6" w:rsidRPr="00E355F9">
        <w:rPr>
          <w:rFonts w:ascii="Times New Roman" w:hAnsi="Times New Roman" w:cs="Times New Roman"/>
          <w:sz w:val="24"/>
          <w:szCs w:val="24"/>
        </w:rPr>
        <w:t xml:space="preserve">, there is not an agreed ‘safe distance’, but the CF Trust </w:t>
      </w:r>
      <w:r w:rsidR="00781363" w:rsidRPr="00E355F9">
        <w:rPr>
          <w:rFonts w:ascii="Times New Roman" w:hAnsi="Times New Roman" w:cs="Times New Roman"/>
          <w:sz w:val="24"/>
          <w:szCs w:val="24"/>
        </w:rPr>
        <w:t>(</w:t>
      </w:r>
      <w:r w:rsidR="00BA006E" w:rsidRPr="00E355F9">
        <w:rPr>
          <w:rFonts w:ascii="Times New Roman" w:hAnsi="Times New Roman" w:cs="Times New Roman"/>
          <w:sz w:val="24"/>
          <w:szCs w:val="24"/>
        </w:rPr>
        <w:t>201</w:t>
      </w:r>
      <w:r w:rsidR="00E879E5" w:rsidRPr="00E355F9">
        <w:rPr>
          <w:rFonts w:ascii="Times New Roman" w:hAnsi="Times New Roman" w:cs="Times New Roman"/>
          <w:sz w:val="24"/>
          <w:szCs w:val="24"/>
        </w:rPr>
        <w:t>9</w:t>
      </w:r>
      <w:r w:rsidR="00226504" w:rsidRPr="00E355F9">
        <w:rPr>
          <w:rFonts w:ascii="Times New Roman" w:hAnsi="Times New Roman" w:cs="Times New Roman"/>
          <w:sz w:val="24"/>
          <w:szCs w:val="24"/>
        </w:rPr>
        <w:t>, p.2</w:t>
      </w:r>
      <w:r w:rsidR="00781363" w:rsidRPr="00E355F9">
        <w:rPr>
          <w:rFonts w:ascii="Times New Roman" w:hAnsi="Times New Roman" w:cs="Times New Roman"/>
          <w:sz w:val="24"/>
          <w:szCs w:val="24"/>
        </w:rPr>
        <w:t xml:space="preserve">) </w:t>
      </w:r>
      <w:r w:rsidR="00B072B4" w:rsidRPr="00E355F9">
        <w:rPr>
          <w:rFonts w:ascii="Times New Roman" w:hAnsi="Times New Roman" w:cs="Times New Roman"/>
          <w:sz w:val="24"/>
          <w:szCs w:val="24"/>
        </w:rPr>
        <w:t xml:space="preserve">advises </w:t>
      </w:r>
      <w:r w:rsidR="00BC5DB6" w:rsidRPr="00E355F9">
        <w:rPr>
          <w:rFonts w:ascii="Times New Roman" w:hAnsi="Times New Roman" w:cs="Times New Roman"/>
          <w:sz w:val="24"/>
          <w:szCs w:val="24"/>
        </w:rPr>
        <w:t>that patients</w:t>
      </w:r>
      <w:r w:rsidR="008105AA" w:rsidRPr="00E355F9">
        <w:rPr>
          <w:rFonts w:ascii="Times New Roman" w:hAnsi="Times New Roman" w:cs="Times New Roman"/>
          <w:sz w:val="24"/>
          <w:szCs w:val="24"/>
        </w:rPr>
        <w:t xml:space="preserve"> ‘avoid being in close proximity to </w:t>
      </w:r>
      <w:r w:rsidR="008105AA" w:rsidRPr="00E355F9">
        <w:rPr>
          <w:rFonts w:ascii="Times New Roman" w:hAnsi="Times New Roman" w:cs="Times New Roman"/>
          <w:sz w:val="24"/>
          <w:szCs w:val="24"/>
        </w:rPr>
        <w:lastRenderedPageBreak/>
        <w:t>others unless you are sure they do not have cystic fibrosis’.</w:t>
      </w:r>
      <w:r w:rsidR="008105AA">
        <w:rPr>
          <w:rFonts w:ascii="Times New Roman" w:hAnsi="Times New Roman" w:cs="Times New Roman"/>
          <w:sz w:val="24"/>
          <w:szCs w:val="24"/>
        </w:rPr>
        <w:t xml:space="preserve"> </w:t>
      </w:r>
      <w:r w:rsidR="00061004">
        <w:rPr>
          <w:rFonts w:ascii="Times New Roman" w:hAnsi="Times New Roman" w:cs="Times New Roman"/>
          <w:sz w:val="24"/>
          <w:szCs w:val="24"/>
        </w:rPr>
        <w:t xml:space="preserve">In </w:t>
      </w:r>
      <w:r w:rsidR="00CB54A8">
        <w:rPr>
          <w:rFonts w:ascii="Times New Roman" w:hAnsi="Times New Roman" w:cs="Times New Roman"/>
          <w:sz w:val="24"/>
          <w:szCs w:val="24"/>
        </w:rPr>
        <w:t>the context of COVID-19, t</w:t>
      </w:r>
      <w:r w:rsidR="00F24FA0">
        <w:rPr>
          <w:rFonts w:ascii="Times New Roman" w:hAnsi="Times New Roman" w:cs="Times New Roman"/>
          <w:sz w:val="24"/>
          <w:szCs w:val="24"/>
        </w:rPr>
        <w:t>he ‘2 metre rule’</w:t>
      </w:r>
      <w:r w:rsidR="00D13555">
        <w:rPr>
          <w:rFonts w:ascii="Times New Roman" w:hAnsi="Times New Roman" w:cs="Times New Roman"/>
          <w:sz w:val="24"/>
          <w:szCs w:val="24"/>
        </w:rPr>
        <w:t xml:space="preserve"> </w:t>
      </w:r>
      <w:r w:rsidR="00D85C38">
        <w:rPr>
          <w:rFonts w:ascii="Times New Roman" w:hAnsi="Times New Roman" w:cs="Times New Roman"/>
          <w:sz w:val="24"/>
          <w:szCs w:val="24"/>
        </w:rPr>
        <w:t xml:space="preserve">became </w:t>
      </w:r>
      <w:r w:rsidR="002C7D18">
        <w:rPr>
          <w:rFonts w:ascii="Times New Roman" w:hAnsi="Times New Roman" w:cs="Times New Roman"/>
          <w:sz w:val="24"/>
          <w:szCs w:val="24"/>
        </w:rPr>
        <w:t>widespread</w:t>
      </w:r>
      <w:r w:rsidR="00D85C38">
        <w:rPr>
          <w:rFonts w:ascii="Times New Roman" w:hAnsi="Times New Roman" w:cs="Times New Roman"/>
          <w:sz w:val="24"/>
          <w:szCs w:val="24"/>
        </w:rPr>
        <w:t xml:space="preserve"> in the UK</w:t>
      </w:r>
      <w:r w:rsidR="002C7D18">
        <w:rPr>
          <w:rFonts w:ascii="Times New Roman" w:hAnsi="Times New Roman" w:cs="Times New Roman"/>
          <w:sz w:val="24"/>
          <w:szCs w:val="24"/>
        </w:rPr>
        <w:t xml:space="preserve"> </w:t>
      </w:r>
      <w:r w:rsidR="00F24FA0" w:rsidRPr="00F24FA0">
        <w:rPr>
          <w:rFonts w:ascii="Times New Roman" w:hAnsi="Times New Roman" w:cs="Times New Roman"/>
          <w:sz w:val="24"/>
          <w:szCs w:val="24"/>
        </w:rPr>
        <w:t>(</w:t>
      </w:r>
      <w:r w:rsidR="00F24FA0">
        <w:rPr>
          <w:rFonts w:ascii="Times New Roman" w:hAnsi="Times New Roman" w:cs="Times New Roman"/>
          <w:sz w:val="24"/>
          <w:szCs w:val="24"/>
        </w:rPr>
        <w:t>Cabinet Office 2020</w:t>
      </w:r>
      <w:r w:rsidR="00F20073">
        <w:rPr>
          <w:rFonts w:ascii="Times New Roman" w:hAnsi="Times New Roman" w:cs="Times New Roman"/>
          <w:sz w:val="24"/>
          <w:szCs w:val="24"/>
        </w:rPr>
        <w:t>b</w:t>
      </w:r>
      <w:r w:rsidR="00F24FA0">
        <w:rPr>
          <w:rFonts w:ascii="Times New Roman" w:hAnsi="Times New Roman" w:cs="Times New Roman"/>
          <w:sz w:val="24"/>
          <w:szCs w:val="24"/>
        </w:rPr>
        <w:t xml:space="preserve">, </w:t>
      </w:r>
      <w:r w:rsidR="00F24FA0" w:rsidRPr="00F24FA0">
        <w:rPr>
          <w:rFonts w:ascii="Times New Roman" w:hAnsi="Times New Roman" w:cs="Times New Roman"/>
          <w:sz w:val="24"/>
          <w:szCs w:val="24"/>
        </w:rPr>
        <w:t>Public Health England 202</w:t>
      </w:r>
      <w:r w:rsidR="00F24FA0">
        <w:rPr>
          <w:rFonts w:ascii="Times New Roman" w:hAnsi="Times New Roman" w:cs="Times New Roman"/>
          <w:sz w:val="24"/>
          <w:szCs w:val="24"/>
        </w:rPr>
        <w:t>0</w:t>
      </w:r>
      <w:r w:rsidR="00BF7BC0">
        <w:rPr>
          <w:rFonts w:ascii="Times New Roman" w:hAnsi="Times New Roman" w:cs="Times New Roman"/>
          <w:sz w:val="24"/>
          <w:szCs w:val="24"/>
        </w:rPr>
        <w:t>a</w:t>
      </w:r>
      <w:r w:rsidR="00F24FA0" w:rsidRPr="00F24FA0">
        <w:rPr>
          <w:rFonts w:ascii="Times New Roman" w:hAnsi="Times New Roman" w:cs="Times New Roman"/>
          <w:sz w:val="24"/>
          <w:szCs w:val="24"/>
        </w:rPr>
        <w:t>)</w:t>
      </w:r>
      <w:r w:rsidR="00D85C38">
        <w:rPr>
          <w:rFonts w:ascii="Times New Roman" w:hAnsi="Times New Roman" w:cs="Times New Roman"/>
          <w:sz w:val="24"/>
          <w:szCs w:val="24"/>
        </w:rPr>
        <w:t xml:space="preserve">. </w:t>
      </w:r>
      <w:r w:rsidR="008A0519">
        <w:rPr>
          <w:rFonts w:ascii="Times New Roman" w:hAnsi="Times New Roman" w:cs="Times New Roman"/>
          <w:sz w:val="24"/>
          <w:szCs w:val="24"/>
        </w:rPr>
        <w:t xml:space="preserve">It was later </w:t>
      </w:r>
      <w:r w:rsidR="00D85C38">
        <w:rPr>
          <w:rFonts w:ascii="Times New Roman" w:hAnsi="Times New Roman" w:cs="Times New Roman"/>
          <w:sz w:val="24"/>
          <w:szCs w:val="24"/>
        </w:rPr>
        <w:t>relaxed to allow a distance of 1 metre</w:t>
      </w:r>
      <w:r w:rsidR="006D14FA">
        <w:rPr>
          <w:rFonts w:ascii="Times New Roman" w:hAnsi="Times New Roman" w:cs="Times New Roman"/>
          <w:sz w:val="24"/>
          <w:szCs w:val="24"/>
        </w:rPr>
        <w:t xml:space="preserve"> with ‘risk mitigation’ (e.g. wearing masks)</w:t>
      </w:r>
      <w:r w:rsidR="008A0519">
        <w:rPr>
          <w:rFonts w:ascii="Times New Roman" w:hAnsi="Times New Roman" w:cs="Times New Roman"/>
          <w:sz w:val="24"/>
          <w:szCs w:val="24"/>
        </w:rPr>
        <w:t>,</w:t>
      </w:r>
      <w:r w:rsidR="006D14FA">
        <w:rPr>
          <w:rFonts w:ascii="Times New Roman" w:hAnsi="Times New Roman" w:cs="Times New Roman"/>
          <w:sz w:val="24"/>
          <w:szCs w:val="24"/>
        </w:rPr>
        <w:t xml:space="preserve"> </w:t>
      </w:r>
      <w:r w:rsidR="008A0519">
        <w:rPr>
          <w:rFonts w:ascii="Times New Roman" w:hAnsi="Times New Roman" w:cs="Times New Roman"/>
          <w:sz w:val="24"/>
          <w:szCs w:val="24"/>
        </w:rPr>
        <w:t xml:space="preserve">aiming </w:t>
      </w:r>
      <w:r w:rsidR="00D85C38">
        <w:rPr>
          <w:rFonts w:ascii="Times New Roman" w:hAnsi="Times New Roman" w:cs="Times New Roman"/>
          <w:sz w:val="24"/>
          <w:szCs w:val="24"/>
        </w:rPr>
        <w:t>to mitigate economic impact</w:t>
      </w:r>
      <w:r w:rsidR="006D14FA">
        <w:rPr>
          <w:rFonts w:ascii="Times New Roman" w:hAnsi="Times New Roman" w:cs="Times New Roman"/>
          <w:sz w:val="24"/>
          <w:szCs w:val="24"/>
        </w:rPr>
        <w:t xml:space="preserve"> in the hospitality </w:t>
      </w:r>
      <w:r w:rsidR="00E1088B">
        <w:rPr>
          <w:rFonts w:ascii="Times New Roman" w:hAnsi="Times New Roman" w:cs="Times New Roman"/>
          <w:sz w:val="24"/>
          <w:szCs w:val="24"/>
        </w:rPr>
        <w:t xml:space="preserve">and retail </w:t>
      </w:r>
      <w:r w:rsidR="006D14FA">
        <w:rPr>
          <w:rFonts w:ascii="Times New Roman" w:hAnsi="Times New Roman" w:cs="Times New Roman"/>
          <w:sz w:val="24"/>
          <w:szCs w:val="24"/>
        </w:rPr>
        <w:t>sector</w:t>
      </w:r>
      <w:r w:rsidR="00E1088B">
        <w:rPr>
          <w:rFonts w:ascii="Times New Roman" w:hAnsi="Times New Roman" w:cs="Times New Roman"/>
          <w:sz w:val="24"/>
          <w:szCs w:val="24"/>
        </w:rPr>
        <w:t>s</w:t>
      </w:r>
      <w:r w:rsidR="00D85C38">
        <w:rPr>
          <w:rFonts w:ascii="Times New Roman" w:hAnsi="Times New Roman" w:cs="Times New Roman"/>
          <w:sz w:val="24"/>
          <w:szCs w:val="24"/>
        </w:rPr>
        <w:t xml:space="preserve">, while </w:t>
      </w:r>
      <w:r w:rsidR="000E0995">
        <w:rPr>
          <w:rFonts w:ascii="Times New Roman" w:hAnsi="Times New Roman" w:cs="Times New Roman"/>
          <w:sz w:val="24"/>
          <w:szCs w:val="24"/>
        </w:rPr>
        <w:t>acknowledg</w:t>
      </w:r>
      <w:r w:rsidR="00E1088B">
        <w:rPr>
          <w:rFonts w:ascii="Times New Roman" w:hAnsi="Times New Roman" w:cs="Times New Roman"/>
          <w:sz w:val="24"/>
          <w:szCs w:val="24"/>
        </w:rPr>
        <w:t>ing</w:t>
      </w:r>
      <w:r w:rsidR="000E0995">
        <w:rPr>
          <w:rFonts w:ascii="Times New Roman" w:hAnsi="Times New Roman" w:cs="Times New Roman"/>
          <w:sz w:val="24"/>
          <w:szCs w:val="24"/>
        </w:rPr>
        <w:t xml:space="preserve"> that </w:t>
      </w:r>
      <w:r w:rsidR="00D85C38">
        <w:rPr>
          <w:rFonts w:ascii="Times New Roman" w:hAnsi="Times New Roman" w:cs="Times New Roman"/>
          <w:sz w:val="24"/>
          <w:szCs w:val="24"/>
        </w:rPr>
        <w:t>evidence</w:t>
      </w:r>
      <w:r w:rsidR="000E0995">
        <w:rPr>
          <w:rFonts w:ascii="Times New Roman" w:hAnsi="Times New Roman" w:cs="Times New Roman"/>
          <w:sz w:val="24"/>
          <w:szCs w:val="24"/>
        </w:rPr>
        <w:t xml:space="preserve"> suggests</w:t>
      </w:r>
      <w:r w:rsidR="00D13555">
        <w:rPr>
          <w:rFonts w:ascii="Times New Roman" w:hAnsi="Times New Roman" w:cs="Times New Roman"/>
          <w:sz w:val="24"/>
          <w:szCs w:val="24"/>
        </w:rPr>
        <w:t xml:space="preserve"> </w:t>
      </w:r>
      <w:r w:rsidR="00D85C38">
        <w:rPr>
          <w:rFonts w:ascii="Times New Roman" w:hAnsi="Times New Roman" w:cs="Times New Roman"/>
          <w:sz w:val="24"/>
          <w:szCs w:val="24"/>
        </w:rPr>
        <w:t xml:space="preserve">2 metres is </w:t>
      </w:r>
      <w:r w:rsidR="006D14FA">
        <w:rPr>
          <w:rFonts w:ascii="Times New Roman" w:hAnsi="Times New Roman" w:cs="Times New Roman"/>
          <w:sz w:val="24"/>
          <w:szCs w:val="24"/>
        </w:rPr>
        <w:t xml:space="preserve">safer </w:t>
      </w:r>
      <w:r w:rsidR="00D13555">
        <w:rPr>
          <w:rFonts w:ascii="Times New Roman" w:hAnsi="Times New Roman" w:cs="Times New Roman"/>
          <w:sz w:val="24"/>
          <w:szCs w:val="24"/>
        </w:rPr>
        <w:t>(</w:t>
      </w:r>
      <w:r w:rsidR="00D85C38">
        <w:rPr>
          <w:rFonts w:ascii="Times New Roman" w:hAnsi="Times New Roman" w:cs="Times New Roman"/>
          <w:sz w:val="24"/>
          <w:szCs w:val="24"/>
        </w:rPr>
        <w:t>Cabinet Office 2020</w:t>
      </w:r>
      <w:r w:rsidR="007B34DC">
        <w:rPr>
          <w:rFonts w:ascii="Times New Roman" w:hAnsi="Times New Roman" w:cs="Times New Roman"/>
          <w:sz w:val="24"/>
          <w:szCs w:val="24"/>
        </w:rPr>
        <w:t>a</w:t>
      </w:r>
      <w:r w:rsidR="00D13555">
        <w:rPr>
          <w:rFonts w:ascii="Times New Roman" w:hAnsi="Times New Roman" w:cs="Times New Roman"/>
          <w:sz w:val="24"/>
          <w:szCs w:val="24"/>
        </w:rPr>
        <w:t>)</w:t>
      </w:r>
      <w:r w:rsidR="00F24FA0" w:rsidRPr="00F24FA0">
        <w:rPr>
          <w:rFonts w:ascii="Times New Roman" w:hAnsi="Times New Roman" w:cs="Times New Roman"/>
          <w:sz w:val="24"/>
          <w:szCs w:val="24"/>
        </w:rPr>
        <w:t xml:space="preserve">. </w:t>
      </w:r>
      <w:r w:rsidR="00061004">
        <w:rPr>
          <w:rFonts w:ascii="Times New Roman" w:hAnsi="Times New Roman" w:cs="Times New Roman"/>
          <w:sz w:val="24"/>
          <w:szCs w:val="24"/>
        </w:rPr>
        <w:t xml:space="preserve">Research on CF has highlighted the implications of </w:t>
      </w:r>
      <w:r w:rsidR="00CB54A8">
        <w:rPr>
          <w:rFonts w:ascii="Times New Roman" w:hAnsi="Times New Roman" w:cs="Times New Roman"/>
          <w:sz w:val="24"/>
          <w:szCs w:val="24"/>
        </w:rPr>
        <w:t xml:space="preserve">segregation </w:t>
      </w:r>
      <w:r w:rsidR="00136B25">
        <w:rPr>
          <w:rFonts w:ascii="Times New Roman" w:hAnsi="Times New Roman" w:cs="Times New Roman"/>
          <w:sz w:val="24"/>
          <w:szCs w:val="24"/>
        </w:rPr>
        <w:t xml:space="preserve">for </w:t>
      </w:r>
      <w:r w:rsidR="00CB54A8" w:rsidRPr="00EE1E08">
        <w:rPr>
          <w:rFonts w:ascii="Times New Roman" w:hAnsi="Times New Roman" w:cs="Times New Roman"/>
          <w:sz w:val="24"/>
          <w:szCs w:val="24"/>
        </w:rPr>
        <w:t xml:space="preserve">isolation </w:t>
      </w:r>
      <w:r w:rsidR="00136B25">
        <w:rPr>
          <w:rFonts w:ascii="Times New Roman" w:hAnsi="Times New Roman" w:cs="Times New Roman"/>
          <w:sz w:val="24"/>
          <w:szCs w:val="24"/>
        </w:rPr>
        <w:t xml:space="preserve">and stigmatisation </w:t>
      </w:r>
      <w:r w:rsidR="00CB54A8" w:rsidRPr="00EE1E08">
        <w:rPr>
          <w:rFonts w:ascii="Times New Roman" w:hAnsi="Times New Roman" w:cs="Times New Roman"/>
          <w:sz w:val="24"/>
          <w:szCs w:val="24"/>
        </w:rPr>
        <w:t>(Russo 2007)</w:t>
      </w:r>
      <w:r w:rsidR="002C7D18">
        <w:rPr>
          <w:rFonts w:ascii="Times New Roman" w:hAnsi="Times New Roman" w:cs="Times New Roman"/>
          <w:sz w:val="24"/>
          <w:szCs w:val="24"/>
        </w:rPr>
        <w:t xml:space="preserve">, particularly </w:t>
      </w:r>
      <w:r w:rsidR="00136B25">
        <w:rPr>
          <w:rFonts w:ascii="Times New Roman" w:hAnsi="Times New Roman" w:cs="Times New Roman"/>
          <w:sz w:val="24"/>
          <w:szCs w:val="24"/>
        </w:rPr>
        <w:t xml:space="preserve">for </w:t>
      </w:r>
      <w:r w:rsidR="002C7D18">
        <w:rPr>
          <w:rFonts w:ascii="Times New Roman" w:hAnsi="Times New Roman" w:cs="Times New Roman"/>
          <w:sz w:val="24"/>
          <w:szCs w:val="24"/>
        </w:rPr>
        <w:t xml:space="preserve">those </w:t>
      </w:r>
      <w:r w:rsidR="00CB54A8" w:rsidRPr="00EE1E08">
        <w:rPr>
          <w:rFonts w:ascii="Times New Roman" w:hAnsi="Times New Roman" w:cs="Times New Roman"/>
          <w:sz w:val="24"/>
          <w:szCs w:val="24"/>
        </w:rPr>
        <w:t xml:space="preserve">with </w:t>
      </w:r>
      <w:r w:rsidR="00CB54A8" w:rsidRPr="00EE1E08">
        <w:rPr>
          <w:rFonts w:ascii="Times New Roman" w:hAnsi="Times New Roman" w:cs="Times New Roman"/>
          <w:i/>
          <w:iCs/>
          <w:sz w:val="24"/>
          <w:szCs w:val="24"/>
        </w:rPr>
        <w:t>B. cepacia</w:t>
      </w:r>
      <w:r w:rsidR="00CB54A8" w:rsidRPr="00EE1E08">
        <w:rPr>
          <w:rFonts w:ascii="Times New Roman" w:hAnsi="Times New Roman" w:cs="Times New Roman"/>
          <w:sz w:val="24"/>
          <w:szCs w:val="24"/>
        </w:rPr>
        <w:t xml:space="preserve"> who are subject to stricter isolation procedures (Duffy 2002). </w:t>
      </w:r>
      <w:r w:rsidR="00136B25">
        <w:rPr>
          <w:rFonts w:ascii="Times New Roman" w:hAnsi="Times New Roman" w:cs="Times New Roman"/>
          <w:sz w:val="24"/>
          <w:szCs w:val="24"/>
        </w:rPr>
        <w:t>Th</w:t>
      </w:r>
      <w:r w:rsidR="00D12CDB">
        <w:rPr>
          <w:rFonts w:ascii="Times New Roman" w:hAnsi="Times New Roman" w:cs="Times New Roman"/>
          <w:sz w:val="24"/>
          <w:szCs w:val="24"/>
        </w:rPr>
        <w:t>ese</w:t>
      </w:r>
      <w:r w:rsidR="00136B25">
        <w:rPr>
          <w:rFonts w:ascii="Times New Roman" w:hAnsi="Times New Roman" w:cs="Times New Roman"/>
          <w:sz w:val="24"/>
          <w:szCs w:val="24"/>
        </w:rPr>
        <w:t xml:space="preserve"> issues have also been discussed i</w:t>
      </w:r>
      <w:r w:rsidR="005E16D6">
        <w:rPr>
          <w:rFonts w:ascii="Times New Roman" w:hAnsi="Times New Roman" w:cs="Times New Roman"/>
          <w:sz w:val="24"/>
          <w:szCs w:val="24"/>
        </w:rPr>
        <w:t>n the context of COVID-19,</w:t>
      </w:r>
      <w:r w:rsidR="00136B25">
        <w:rPr>
          <w:rFonts w:ascii="Times New Roman" w:hAnsi="Times New Roman" w:cs="Times New Roman"/>
          <w:sz w:val="24"/>
          <w:szCs w:val="24"/>
        </w:rPr>
        <w:t xml:space="preserve"> with</w:t>
      </w:r>
      <w:r w:rsidR="005E16D6">
        <w:rPr>
          <w:rFonts w:ascii="Times New Roman" w:hAnsi="Times New Roman" w:cs="Times New Roman"/>
          <w:sz w:val="24"/>
          <w:szCs w:val="24"/>
        </w:rPr>
        <w:t xml:space="preserve"> </w:t>
      </w:r>
      <w:r w:rsidR="00D13555">
        <w:rPr>
          <w:rFonts w:ascii="Times New Roman" w:hAnsi="Times New Roman" w:cs="Times New Roman"/>
          <w:sz w:val="24"/>
          <w:szCs w:val="24"/>
        </w:rPr>
        <w:t>the World Health Organisation advocat</w:t>
      </w:r>
      <w:r w:rsidR="00136B25">
        <w:rPr>
          <w:rFonts w:ascii="Times New Roman" w:hAnsi="Times New Roman" w:cs="Times New Roman"/>
          <w:sz w:val="24"/>
          <w:szCs w:val="24"/>
        </w:rPr>
        <w:t>ing</w:t>
      </w:r>
      <w:r w:rsidR="00D13555">
        <w:rPr>
          <w:rFonts w:ascii="Times New Roman" w:hAnsi="Times New Roman" w:cs="Times New Roman"/>
          <w:sz w:val="24"/>
          <w:szCs w:val="24"/>
        </w:rPr>
        <w:t xml:space="preserve"> a change from</w:t>
      </w:r>
      <w:r w:rsidR="00136B25">
        <w:rPr>
          <w:rFonts w:ascii="Times New Roman" w:hAnsi="Times New Roman" w:cs="Times New Roman"/>
          <w:sz w:val="24"/>
          <w:szCs w:val="24"/>
        </w:rPr>
        <w:t xml:space="preserve"> </w:t>
      </w:r>
      <w:r w:rsidR="00D13555">
        <w:rPr>
          <w:rFonts w:ascii="Times New Roman" w:hAnsi="Times New Roman" w:cs="Times New Roman"/>
          <w:sz w:val="24"/>
          <w:szCs w:val="24"/>
        </w:rPr>
        <w:t>‘social distancing’ to ‘</w:t>
      </w:r>
      <w:r w:rsidR="00D13555" w:rsidRPr="00F24FA0">
        <w:rPr>
          <w:rFonts w:ascii="Times New Roman" w:hAnsi="Times New Roman" w:cs="Times New Roman"/>
          <w:sz w:val="24"/>
          <w:szCs w:val="24"/>
        </w:rPr>
        <w:t>physical distancing’</w:t>
      </w:r>
      <w:r w:rsidR="00136B25">
        <w:rPr>
          <w:rFonts w:ascii="Times New Roman" w:hAnsi="Times New Roman" w:cs="Times New Roman"/>
          <w:sz w:val="24"/>
          <w:szCs w:val="24"/>
        </w:rPr>
        <w:t xml:space="preserve"> to encourage support at a distance </w:t>
      </w:r>
      <w:r w:rsidR="00D13555" w:rsidRPr="00F24FA0">
        <w:rPr>
          <w:rFonts w:ascii="Times New Roman" w:hAnsi="Times New Roman" w:cs="Times New Roman"/>
          <w:sz w:val="24"/>
          <w:szCs w:val="24"/>
        </w:rPr>
        <w:t xml:space="preserve">(Hensley 2020). </w:t>
      </w:r>
      <w:r w:rsidR="0010493D">
        <w:rPr>
          <w:rFonts w:ascii="Times New Roman" w:hAnsi="Times New Roman" w:cs="Times New Roman"/>
          <w:sz w:val="24"/>
          <w:szCs w:val="24"/>
        </w:rPr>
        <w:t xml:space="preserve"> </w:t>
      </w:r>
    </w:p>
    <w:p w14:paraId="5DDD6B45" w14:textId="70FCFDD5" w:rsidR="00017984" w:rsidRDefault="005E16D6" w:rsidP="00EE1E08">
      <w:pPr>
        <w:spacing w:line="480" w:lineRule="auto"/>
        <w:rPr>
          <w:rFonts w:ascii="Times New Roman" w:hAnsi="Times New Roman" w:cs="Times New Roman"/>
          <w:sz w:val="24"/>
          <w:szCs w:val="24"/>
        </w:rPr>
      </w:pPr>
      <w:bookmarkStart w:id="13" w:name="_Hlk47605368"/>
      <w:bookmarkEnd w:id="12"/>
      <w:r>
        <w:rPr>
          <w:rFonts w:ascii="Times New Roman" w:hAnsi="Times New Roman" w:cs="Times New Roman"/>
          <w:sz w:val="24"/>
          <w:szCs w:val="24"/>
        </w:rPr>
        <w:t>While previous research on segregation and CF has explored implications for patient experiences of stigma and marginalisation</w:t>
      </w:r>
      <w:r w:rsidR="00D12CDB">
        <w:rPr>
          <w:rFonts w:ascii="Times New Roman" w:hAnsi="Times New Roman" w:cs="Times New Roman"/>
          <w:sz w:val="24"/>
          <w:szCs w:val="24"/>
        </w:rPr>
        <w:t xml:space="preserve"> (</w:t>
      </w:r>
      <w:r w:rsidR="00B63AA4">
        <w:rPr>
          <w:rFonts w:ascii="Times New Roman" w:hAnsi="Times New Roman" w:cs="Times New Roman"/>
          <w:sz w:val="24"/>
          <w:szCs w:val="24"/>
        </w:rPr>
        <w:t xml:space="preserve">Duffy 2002, </w:t>
      </w:r>
      <w:r w:rsidR="00D85C38">
        <w:rPr>
          <w:rFonts w:ascii="Times New Roman" w:hAnsi="Times New Roman" w:cs="Times New Roman"/>
          <w:sz w:val="24"/>
          <w:szCs w:val="24"/>
        </w:rPr>
        <w:t>Russo 2007</w:t>
      </w:r>
      <w:r w:rsidR="00D12CDB">
        <w:rPr>
          <w:rFonts w:ascii="Times New Roman" w:hAnsi="Times New Roman" w:cs="Times New Roman"/>
          <w:sz w:val="24"/>
          <w:szCs w:val="24"/>
        </w:rPr>
        <w:t>)</w:t>
      </w:r>
      <w:r>
        <w:rPr>
          <w:rFonts w:ascii="Times New Roman" w:hAnsi="Times New Roman" w:cs="Times New Roman"/>
          <w:sz w:val="24"/>
          <w:szCs w:val="24"/>
        </w:rPr>
        <w:t xml:space="preserve">, </w:t>
      </w:r>
      <w:r w:rsidR="006D14FA">
        <w:rPr>
          <w:rFonts w:ascii="Times New Roman" w:hAnsi="Times New Roman" w:cs="Times New Roman"/>
          <w:sz w:val="24"/>
          <w:szCs w:val="24"/>
        </w:rPr>
        <w:t xml:space="preserve">and patient concerns about risk (Lowton and Gabe 2006), </w:t>
      </w:r>
      <w:r>
        <w:rPr>
          <w:rFonts w:ascii="Times New Roman" w:hAnsi="Times New Roman" w:cs="Times New Roman"/>
          <w:sz w:val="24"/>
          <w:szCs w:val="24"/>
        </w:rPr>
        <w:t xml:space="preserve">it has not explored how segregation shapes meanings and practices of care. The </w:t>
      </w:r>
      <w:r w:rsidR="00CB54A8">
        <w:rPr>
          <w:rFonts w:ascii="Times New Roman" w:hAnsi="Times New Roman" w:cs="Times New Roman"/>
          <w:sz w:val="24"/>
          <w:szCs w:val="24"/>
        </w:rPr>
        <w:t xml:space="preserve">practice of ‘distancing’ – maintaining the space between bodies </w:t>
      </w:r>
      <w:r>
        <w:rPr>
          <w:rFonts w:ascii="Times New Roman" w:hAnsi="Times New Roman" w:cs="Times New Roman"/>
          <w:sz w:val="24"/>
          <w:szCs w:val="24"/>
        </w:rPr>
        <w:t xml:space="preserve">in shared spaces – raises new issues for literatures on care, distance and proximity. </w:t>
      </w:r>
      <w:r w:rsidR="00CB54A8">
        <w:rPr>
          <w:rFonts w:ascii="Times New Roman" w:hAnsi="Times New Roman" w:cs="Times New Roman"/>
          <w:sz w:val="24"/>
          <w:szCs w:val="24"/>
        </w:rPr>
        <w:t xml:space="preserve">We integrate concepts of </w:t>
      </w:r>
      <w:r w:rsidR="00C95629">
        <w:rPr>
          <w:rFonts w:ascii="Times New Roman" w:hAnsi="Times New Roman" w:cs="Times New Roman"/>
          <w:sz w:val="24"/>
          <w:szCs w:val="24"/>
        </w:rPr>
        <w:t>‘</w:t>
      </w:r>
      <w:proofErr w:type="spellStart"/>
      <w:r w:rsidR="00C95629">
        <w:rPr>
          <w:rFonts w:ascii="Times New Roman" w:hAnsi="Times New Roman" w:cs="Times New Roman"/>
          <w:sz w:val="24"/>
          <w:szCs w:val="24"/>
        </w:rPr>
        <w:t>riskscapes</w:t>
      </w:r>
      <w:proofErr w:type="spellEnd"/>
      <w:r w:rsidR="00C95629">
        <w:rPr>
          <w:rFonts w:ascii="Times New Roman" w:hAnsi="Times New Roman" w:cs="Times New Roman"/>
          <w:sz w:val="24"/>
          <w:szCs w:val="24"/>
        </w:rPr>
        <w:t xml:space="preserve">’ </w:t>
      </w:r>
      <w:r w:rsidR="00CB54A8">
        <w:rPr>
          <w:rFonts w:ascii="Times New Roman" w:hAnsi="Times New Roman" w:cs="Times New Roman"/>
          <w:sz w:val="24"/>
          <w:szCs w:val="24"/>
        </w:rPr>
        <w:t xml:space="preserve">with </w:t>
      </w:r>
      <w:r w:rsidR="00C95629">
        <w:rPr>
          <w:rFonts w:ascii="Times New Roman" w:hAnsi="Times New Roman" w:cs="Times New Roman"/>
          <w:sz w:val="24"/>
          <w:szCs w:val="24"/>
        </w:rPr>
        <w:t>‘</w:t>
      </w:r>
      <w:proofErr w:type="spellStart"/>
      <w:r w:rsidR="00C95629">
        <w:rPr>
          <w:rFonts w:ascii="Times New Roman" w:hAnsi="Times New Roman" w:cs="Times New Roman"/>
          <w:sz w:val="24"/>
          <w:szCs w:val="24"/>
        </w:rPr>
        <w:t>carescapes</w:t>
      </w:r>
      <w:proofErr w:type="spellEnd"/>
      <w:r w:rsidR="00C95629">
        <w:rPr>
          <w:rFonts w:ascii="Times New Roman" w:hAnsi="Times New Roman" w:cs="Times New Roman"/>
          <w:sz w:val="24"/>
          <w:szCs w:val="24"/>
        </w:rPr>
        <w:t xml:space="preserve">’ to examine how meanings of </w:t>
      </w:r>
      <w:r w:rsidR="00136B25">
        <w:rPr>
          <w:rFonts w:ascii="Times New Roman" w:hAnsi="Times New Roman" w:cs="Times New Roman"/>
          <w:sz w:val="24"/>
          <w:szCs w:val="24"/>
        </w:rPr>
        <w:t xml:space="preserve">care intersect with those of </w:t>
      </w:r>
      <w:r w:rsidR="00F44BD9">
        <w:rPr>
          <w:rFonts w:ascii="Times New Roman" w:hAnsi="Times New Roman" w:cs="Times New Roman"/>
          <w:sz w:val="24"/>
          <w:szCs w:val="24"/>
        </w:rPr>
        <w:t>risk</w:t>
      </w:r>
      <w:r w:rsidR="00CB54A8">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6D14FA">
        <w:rPr>
          <w:rFonts w:ascii="Times New Roman" w:hAnsi="Times New Roman" w:cs="Times New Roman"/>
          <w:sz w:val="24"/>
          <w:szCs w:val="24"/>
        </w:rPr>
        <w:t xml:space="preserve">how practices of distancing are shaped by a wider ‘care assemblage’ including </w:t>
      </w:r>
      <w:r>
        <w:rPr>
          <w:rFonts w:ascii="Times New Roman" w:hAnsi="Times New Roman" w:cs="Times New Roman"/>
          <w:sz w:val="24"/>
          <w:szCs w:val="24"/>
        </w:rPr>
        <w:t>material</w:t>
      </w:r>
      <w:r w:rsidR="003E711A">
        <w:rPr>
          <w:rFonts w:ascii="Times New Roman" w:hAnsi="Times New Roman" w:cs="Times New Roman"/>
          <w:sz w:val="24"/>
          <w:szCs w:val="24"/>
        </w:rPr>
        <w:t>itie</w:t>
      </w:r>
      <w:r>
        <w:rPr>
          <w:rFonts w:ascii="Times New Roman" w:hAnsi="Times New Roman" w:cs="Times New Roman"/>
          <w:sz w:val="24"/>
          <w:szCs w:val="24"/>
        </w:rPr>
        <w:t>s</w:t>
      </w:r>
      <w:r w:rsidR="006D14FA">
        <w:rPr>
          <w:rFonts w:ascii="Times New Roman" w:hAnsi="Times New Roman" w:cs="Times New Roman"/>
          <w:sz w:val="24"/>
          <w:szCs w:val="24"/>
        </w:rPr>
        <w:t xml:space="preserve"> and </w:t>
      </w:r>
      <w:r>
        <w:rPr>
          <w:rFonts w:ascii="Times New Roman" w:hAnsi="Times New Roman" w:cs="Times New Roman"/>
          <w:sz w:val="24"/>
          <w:szCs w:val="24"/>
        </w:rPr>
        <w:t>architecture</w:t>
      </w:r>
      <w:r w:rsidR="006D14FA">
        <w:rPr>
          <w:rFonts w:ascii="Times New Roman" w:hAnsi="Times New Roman" w:cs="Times New Roman"/>
          <w:sz w:val="24"/>
          <w:szCs w:val="24"/>
        </w:rPr>
        <w:t>s</w:t>
      </w:r>
      <w:r w:rsidR="00FE5CDA">
        <w:rPr>
          <w:rFonts w:ascii="Times New Roman" w:hAnsi="Times New Roman" w:cs="Times New Roman"/>
          <w:sz w:val="24"/>
          <w:szCs w:val="24"/>
        </w:rPr>
        <w:t xml:space="preserve"> (</w:t>
      </w:r>
      <w:r w:rsidR="007F2F41">
        <w:rPr>
          <w:rFonts w:ascii="Times New Roman" w:hAnsi="Times New Roman" w:cs="Times New Roman"/>
          <w:sz w:val="24"/>
          <w:szCs w:val="24"/>
        </w:rPr>
        <w:t>Buse et al.</w:t>
      </w:r>
      <w:r w:rsidR="00FE5CDA">
        <w:rPr>
          <w:rFonts w:ascii="Times New Roman" w:hAnsi="Times New Roman" w:cs="Times New Roman"/>
          <w:sz w:val="24"/>
          <w:szCs w:val="24"/>
        </w:rPr>
        <w:t xml:space="preserve"> 2018)</w:t>
      </w:r>
      <w:r w:rsidR="006D14FA">
        <w:rPr>
          <w:rFonts w:ascii="Times New Roman" w:hAnsi="Times New Roman" w:cs="Times New Roman"/>
          <w:sz w:val="24"/>
          <w:szCs w:val="24"/>
        </w:rPr>
        <w:t>.</w:t>
      </w:r>
    </w:p>
    <w:bookmarkEnd w:id="13"/>
    <w:p w14:paraId="707E3C80" w14:textId="35E3EE7D" w:rsidR="005B0860" w:rsidRDefault="005B0860" w:rsidP="00EE1E08">
      <w:pPr>
        <w:spacing w:line="480" w:lineRule="auto"/>
        <w:rPr>
          <w:rFonts w:ascii="Times New Roman" w:hAnsi="Times New Roman" w:cs="Times New Roman"/>
          <w:sz w:val="24"/>
          <w:szCs w:val="24"/>
        </w:rPr>
      </w:pPr>
    </w:p>
    <w:p w14:paraId="669933D6" w14:textId="137C05BF" w:rsidR="00673959" w:rsidRPr="00EE1E08" w:rsidRDefault="00673959" w:rsidP="00EE1E08">
      <w:pPr>
        <w:spacing w:line="480" w:lineRule="auto"/>
        <w:rPr>
          <w:rFonts w:ascii="Times New Roman" w:hAnsi="Times New Roman" w:cs="Times New Roman"/>
          <w:b/>
          <w:sz w:val="24"/>
          <w:szCs w:val="24"/>
        </w:rPr>
      </w:pPr>
      <w:r w:rsidRPr="00EE1E08">
        <w:rPr>
          <w:rFonts w:ascii="Times New Roman" w:hAnsi="Times New Roman" w:cs="Times New Roman"/>
          <w:b/>
          <w:sz w:val="24"/>
          <w:szCs w:val="24"/>
        </w:rPr>
        <w:t>Methods</w:t>
      </w:r>
    </w:p>
    <w:p w14:paraId="295B5CB0" w14:textId="345597E1" w:rsidR="00A14D1B" w:rsidRDefault="00D00685"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Fieldwork</w:t>
      </w:r>
      <w:r w:rsidR="0000259A">
        <w:rPr>
          <w:rFonts w:ascii="Times New Roman" w:hAnsi="Times New Roman" w:cs="Times New Roman"/>
          <w:sz w:val="24"/>
          <w:szCs w:val="24"/>
        </w:rPr>
        <w:t xml:space="preserve"> for the </w:t>
      </w:r>
      <w:r w:rsidR="0078328C">
        <w:rPr>
          <w:rFonts w:ascii="Times New Roman" w:hAnsi="Times New Roman" w:cs="Times New Roman"/>
          <w:sz w:val="24"/>
          <w:szCs w:val="24"/>
        </w:rPr>
        <w:t xml:space="preserve">PARC </w:t>
      </w:r>
      <w:r w:rsidR="0000259A">
        <w:rPr>
          <w:rFonts w:ascii="Times New Roman" w:hAnsi="Times New Roman" w:cs="Times New Roman"/>
          <w:sz w:val="24"/>
          <w:szCs w:val="24"/>
        </w:rPr>
        <w:t>study</w:t>
      </w:r>
      <w:r w:rsidRPr="00EE1E08">
        <w:rPr>
          <w:rFonts w:ascii="Times New Roman" w:hAnsi="Times New Roman" w:cs="Times New Roman"/>
          <w:sz w:val="24"/>
          <w:szCs w:val="24"/>
        </w:rPr>
        <w:t xml:space="preserve"> took place across 3 </w:t>
      </w:r>
      <w:r w:rsidR="00824947">
        <w:rPr>
          <w:rFonts w:ascii="Times New Roman" w:hAnsi="Times New Roman" w:cs="Times New Roman"/>
          <w:sz w:val="24"/>
          <w:szCs w:val="24"/>
        </w:rPr>
        <w:t>case stud</w:t>
      </w:r>
      <w:r w:rsidR="00A14D1B">
        <w:rPr>
          <w:rFonts w:ascii="Times New Roman" w:hAnsi="Times New Roman" w:cs="Times New Roman"/>
          <w:sz w:val="24"/>
          <w:szCs w:val="24"/>
        </w:rPr>
        <w:t>y</w:t>
      </w:r>
      <w:r w:rsidR="00824947">
        <w:rPr>
          <w:rFonts w:ascii="Times New Roman" w:hAnsi="Times New Roman" w:cs="Times New Roman"/>
          <w:sz w:val="24"/>
          <w:szCs w:val="24"/>
        </w:rPr>
        <w:t xml:space="preserve"> </w:t>
      </w:r>
      <w:r w:rsidRPr="00EE1E08">
        <w:rPr>
          <w:rFonts w:ascii="Times New Roman" w:hAnsi="Times New Roman" w:cs="Times New Roman"/>
          <w:sz w:val="24"/>
          <w:szCs w:val="24"/>
        </w:rPr>
        <w:t xml:space="preserve">CF clinics between September 2018 and August 2019, working with hospital staff and patients. </w:t>
      </w:r>
      <w:bookmarkStart w:id="14" w:name="_Hlk47615166"/>
      <w:r w:rsidR="001368DA" w:rsidRPr="00EE1E08">
        <w:rPr>
          <w:rFonts w:ascii="Times New Roman" w:hAnsi="Times New Roman" w:cs="Times New Roman"/>
          <w:sz w:val="24"/>
          <w:szCs w:val="24"/>
        </w:rPr>
        <w:t xml:space="preserve">The sample includes 54 respondents </w:t>
      </w:r>
      <w:r w:rsidR="00C714A0">
        <w:rPr>
          <w:rFonts w:ascii="Times New Roman" w:hAnsi="Times New Roman" w:cs="Times New Roman"/>
          <w:sz w:val="24"/>
          <w:szCs w:val="24"/>
        </w:rPr>
        <w:t xml:space="preserve">who took part in interviews </w:t>
      </w:r>
      <w:bookmarkEnd w:id="14"/>
      <w:r w:rsidR="001368DA" w:rsidRPr="00EE1E08">
        <w:rPr>
          <w:rFonts w:ascii="Times New Roman" w:hAnsi="Times New Roman" w:cs="Times New Roman"/>
          <w:sz w:val="24"/>
          <w:szCs w:val="24"/>
        </w:rPr>
        <w:t>(34 hospital staff, 15 patients, 2 family members and 3 architects</w:t>
      </w:r>
      <w:r w:rsidR="00C61AE8" w:rsidRPr="00EE1E08">
        <w:rPr>
          <w:rFonts w:ascii="Times New Roman" w:hAnsi="Times New Roman" w:cs="Times New Roman"/>
          <w:sz w:val="24"/>
          <w:szCs w:val="24"/>
        </w:rPr>
        <w:t xml:space="preserve"> involved in the design of </w:t>
      </w:r>
      <w:r w:rsidR="00715212">
        <w:rPr>
          <w:rFonts w:ascii="Times New Roman" w:hAnsi="Times New Roman" w:cs="Times New Roman"/>
          <w:sz w:val="24"/>
          <w:szCs w:val="24"/>
        </w:rPr>
        <w:t xml:space="preserve">hospital </w:t>
      </w:r>
      <w:r w:rsidR="00C61AE8" w:rsidRPr="00EE1E08">
        <w:rPr>
          <w:rFonts w:ascii="Times New Roman" w:hAnsi="Times New Roman" w:cs="Times New Roman"/>
          <w:sz w:val="24"/>
          <w:szCs w:val="24"/>
        </w:rPr>
        <w:t>buildings for CF/infectious disease</w:t>
      </w:r>
      <w:r w:rsidR="00715212">
        <w:rPr>
          <w:rFonts w:ascii="Times New Roman" w:hAnsi="Times New Roman" w:cs="Times New Roman"/>
          <w:sz w:val="24"/>
          <w:szCs w:val="24"/>
        </w:rPr>
        <w:t>s</w:t>
      </w:r>
      <w:r w:rsidR="001368DA" w:rsidRPr="00EE1E08">
        <w:rPr>
          <w:rFonts w:ascii="Times New Roman" w:hAnsi="Times New Roman" w:cs="Times New Roman"/>
          <w:sz w:val="24"/>
          <w:szCs w:val="24"/>
        </w:rPr>
        <w:t xml:space="preserve">). </w:t>
      </w:r>
      <w:r w:rsidR="00B2204F">
        <w:rPr>
          <w:rFonts w:ascii="Times New Roman" w:hAnsi="Times New Roman" w:cs="Times New Roman"/>
          <w:sz w:val="24"/>
          <w:szCs w:val="24"/>
        </w:rPr>
        <w:t xml:space="preserve">Patients </w:t>
      </w:r>
      <w:r w:rsidR="00B2204F">
        <w:rPr>
          <w:rFonts w:ascii="Times New Roman" w:hAnsi="Times New Roman" w:cs="Times New Roman"/>
          <w:sz w:val="24"/>
          <w:szCs w:val="24"/>
        </w:rPr>
        <w:lastRenderedPageBreak/>
        <w:t xml:space="preserve">were </w:t>
      </w:r>
      <w:r w:rsidR="00824947">
        <w:rPr>
          <w:rFonts w:ascii="Times New Roman" w:hAnsi="Times New Roman" w:cs="Times New Roman"/>
          <w:sz w:val="24"/>
          <w:szCs w:val="24"/>
        </w:rPr>
        <w:t xml:space="preserve">initially </w:t>
      </w:r>
      <w:r w:rsidR="00A72EE7">
        <w:rPr>
          <w:rFonts w:ascii="Times New Roman" w:hAnsi="Times New Roman" w:cs="Times New Roman"/>
          <w:sz w:val="24"/>
          <w:szCs w:val="24"/>
        </w:rPr>
        <w:t xml:space="preserve">approached </w:t>
      </w:r>
      <w:r w:rsidR="00B2204F">
        <w:rPr>
          <w:rFonts w:ascii="Times New Roman" w:hAnsi="Times New Roman" w:cs="Times New Roman"/>
          <w:sz w:val="24"/>
          <w:szCs w:val="24"/>
        </w:rPr>
        <w:t>by clinical staff</w:t>
      </w:r>
      <w:r w:rsidR="00AD5985">
        <w:rPr>
          <w:rFonts w:ascii="Times New Roman" w:hAnsi="Times New Roman" w:cs="Times New Roman"/>
          <w:sz w:val="24"/>
          <w:szCs w:val="24"/>
        </w:rPr>
        <w:t xml:space="preserve"> at the 3 sites</w:t>
      </w:r>
      <w:r w:rsidR="00B2204F">
        <w:rPr>
          <w:rFonts w:ascii="Times New Roman" w:hAnsi="Times New Roman" w:cs="Times New Roman"/>
          <w:sz w:val="24"/>
          <w:szCs w:val="24"/>
        </w:rPr>
        <w:t>, who provided information sheets and expression of interest</w:t>
      </w:r>
      <w:r w:rsidR="00A72EE7">
        <w:rPr>
          <w:rFonts w:ascii="Times New Roman" w:hAnsi="Times New Roman" w:cs="Times New Roman"/>
          <w:sz w:val="24"/>
          <w:szCs w:val="24"/>
        </w:rPr>
        <w:t xml:space="preserve"> </w:t>
      </w:r>
      <w:r w:rsidR="00B2204F">
        <w:rPr>
          <w:rFonts w:ascii="Times New Roman" w:hAnsi="Times New Roman" w:cs="Times New Roman"/>
          <w:sz w:val="24"/>
          <w:szCs w:val="24"/>
        </w:rPr>
        <w:t>forms</w:t>
      </w:r>
      <w:r w:rsidR="00AD5985">
        <w:rPr>
          <w:rFonts w:ascii="Times New Roman" w:hAnsi="Times New Roman" w:cs="Times New Roman"/>
          <w:sz w:val="24"/>
          <w:szCs w:val="24"/>
        </w:rPr>
        <w:t>. Patients</w:t>
      </w:r>
      <w:r w:rsidR="00B228F0">
        <w:rPr>
          <w:rFonts w:ascii="Times New Roman" w:hAnsi="Times New Roman" w:cs="Times New Roman"/>
          <w:sz w:val="24"/>
          <w:szCs w:val="24"/>
        </w:rPr>
        <w:t xml:space="preserve"> were sampled to include variation according to </w:t>
      </w:r>
      <w:r w:rsidR="00824947">
        <w:rPr>
          <w:rFonts w:ascii="Times New Roman" w:hAnsi="Times New Roman" w:cs="Times New Roman"/>
          <w:sz w:val="24"/>
          <w:szCs w:val="24"/>
        </w:rPr>
        <w:t xml:space="preserve">bacterial </w:t>
      </w:r>
      <w:r w:rsidR="00DD1D2D">
        <w:rPr>
          <w:rFonts w:ascii="Times New Roman" w:hAnsi="Times New Roman" w:cs="Times New Roman"/>
          <w:sz w:val="24"/>
          <w:szCs w:val="24"/>
        </w:rPr>
        <w:t xml:space="preserve">‘cohort’ </w:t>
      </w:r>
      <w:r w:rsidR="00B2204F">
        <w:rPr>
          <w:rFonts w:ascii="Times New Roman" w:hAnsi="Times New Roman" w:cs="Times New Roman"/>
          <w:sz w:val="24"/>
          <w:szCs w:val="24"/>
        </w:rPr>
        <w:t xml:space="preserve">(e.g. </w:t>
      </w:r>
      <w:r w:rsidR="00B2204F" w:rsidRPr="00824947">
        <w:rPr>
          <w:rFonts w:ascii="Times New Roman" w:hAnsi="Times New Roman" w:cs="Times New Roman"/>
          <w:i/>
          <w:iCs/>
          <w:sz w:val="24"/>
          <w:szCs w:val="24"/>
        </w:rPr>
        <w:t>pseudomonas, pseudomonas free, B. cepacia</w:t>
      </w:r>
      <w:r w:rsidR="00B2204F" w:rsidRPr="00B2204F">
        <w:rPr>
          <w:rFonts w:ascii="Times New Roman" w:hAnsi="Times New Roman" w:cs="Times New Roman"/>
          <w:sz w:val="24"/>
          <w:szCs w:val="24"/>
        </w:rPr>
        <w:t>)</w:t>
      </w:r>
      <w:r w:rsidR="00B2204F">
        <w:rPr>
          <w:rFonts w:ascii="Times New Roman" w:hAnsi="Times New Roman" w:cs="Times New Roman"/>
          <w:i/>
          <w:iCs/>
          <w:sz w:val="24"/>
          <w:szCs w:val="24"/>
        </w:rPr>
        <w:t>.</w:t>
      </w:r>
      <w:r w:rsidR="00A72EE7">
        <w:rPr>
          <w:rFonts w:ascii="Times New Roman" w:hAnsi="Times New Roman" w:cs="Times New Roman"/>
          <w:sz w:val="24"/>
          <w:szCs w:val="24"/>
        </w:rPr>
        <w:t xml:space="preserve"> At each s</w:t>
      </w:r>
      <w:r w:rsidR="00A232B7">
        <w:rPr>
          <w:rFonts w:ascii="Times New Roman" w:hAnsi="Times New Roman" w:cs="Times New Roman"/>
          <w:sz w:val="24"/>
          <w:szCs w:val="24"/>
        </w:rPr>
        <w:t xml:space="preserve">ite we recruited members of the CF team </w:t>
      </w:r>
      <w:r w:rsidR="00A14D1B">
        <w:rPr>
          <w:rFonts w:ascii="Times New Roman" w:hAnsi="Times New Roman" w:cs="Times New Roman"/>
          <w:sz w:val="24"/>
          <w:szCs w:val="24"/>
        </w:rPr>
        <w:t xml:space="preserve">across </w:t>
      </w:r>
      <w:r w:rsidR="00A232B7">
        <w:rPr>
          <w:rFonts w:ascii="Times New Roman" w:hAnsi="Times New Roman" w:cs="Times New Roman"/>
          <w:sz w:val="24"/>
          <w:szCs w:val="24"/>
        </w:rPr>
        <w:t>different clinical roles</w:t>
      </w:r>
      <w:r w:rsidR="00A72EE7">
        <w:rPr>
          <w:rFonts w:ascii="Times New Roman" w:hAnsi="Times New Roman" w:cs="Times New Roman"/>
          <w:sz w:val="24"/>
          <w:szCs w:val="24"/>
        </w:rPr>
        <w:t xml:space="preserve"> </w:t>
      </w:r>
      <w:r w:rsidR="00A72EE7" w:rsidRPr="00EE1E08">
        <w:rPr>
          <w:rFonts w:ascii="Times New Roman" w:hAnsi="Times New Roman" w:cs="Times New Roman"/>
          <w:sz w:val="24"/>
          <w:szCs w:val="24"/>
        </w:rPr>
        <w:t>(consultants, nurses, healthcare assistants, physiotherapists</w:t>
      </w:r>
      <w:r w:rsidR="00A72EE7">
        <w:rPr>
          <w:rFonts w:ascii="Times New Roman" w:hAnsi="Times New Roman" w:cs="Times New Roman"/>
          <w:sz w:val="24"/>
          <w:szCs w:val="24"/>
        </w:rPr>
        <w:t>) as well as ancillary staff involved in mitigating cross infection</w:t>
      </w:r>
      <w:r w:rsidR="00A72EE7" w:rsidRPr="00EE1E08">
        <w:rPr>
          <w:rFonts w:ascii="Times New Roman" w:hAnsi="Times New Roman" w:cs="Times New Roman"/>
          <w:sz w:val="24"/>
          <w:szCs w:val="24"/>
        </w:rPr>
        <w:t xml:space="preserve"> </w:t>
      </w:r>
      <w:r w:rsidR="00A72EE7">
        <w:rPr>
          <w:rFonts w:ascii="Times New Roman" w:hAnsi="Times New Roman" w:cs="Times New Roman"/>
          <w:sz w:val="24"/>
          <w:szCs w:val="24"/>
        </w:rPr>
        <w:t xml:space="preserve">(including </w:t>
      </w:r>
      <w:r w:rsidR="00A72EE7" w:rsidRPr="00EE1E08">
        <w:rPr>
          <w:rFonts w:ascii="Times New Roman" w:hAnsi="Times New Roman" w:cs="Times New Roman"/>
          <w:sz w:val="24"/>
          <w:szCs w:val="24"/>
        </w:rPr>
        <w:t>cleaners</w:t>
      </w:r>
      <w:r w:rsidR="00A232B7">
        <w:rPr>
          <w:rFonts w:ascii="Times New Roman" w:hAnsi="Times New Roman" w:cs="Times New Roman"/>
          <w:sz w:val="24"/>
          <w:szCs w:val="24"/>
        </w:rPr>
        <w:t>, infection prevention staff</w:t>
      </w:r>
      <w:r w:rsidR="00A72EE7">
        <w:rPr>
          <w:rFonts w:ascii="Times New Roman" w:hAnsi="Times New Roman" w:cs="Times New Roman"/>
          <w:sz w:val="24"/>
          <w:szCs w:val="24"/>
        </w:rPr>
        <w:t xml:space="preserve"> and</w:t>
      </w:r>
      <w:r w:rsidR="00A72EE7" w:rsidRPr="00EE1E08">
        <w:rPr>
          <w:rFonts w:ascii="Times New Roman" w:hAnsi="Times New Roman" w:cs="Times New Roman"/>
          <w:sz w:val="24"/>
          <w:szCs w:val="24"/>
        </w:rPr>
        <w:t xml:space="preserve"> estates personnel)</w:t>
      </w:r>
      <w:r w:rsidR="00A72EE7">
        <w:rPr>
          <w:rFonts w:ascii="Times New Roman" w:hAnsi="Times New Roman" w:cs="Times New Roman"/>
          <w:sz w:val="24"/>
          <w:szCs w:val="24"/>
        </w:rPr>
        <w:t>.</w:t>
      </w:r>
      <w:r w:rsidR="0062771A">
        <w:rPr>
          <w:rFonts w:ascii="Times New Roman" w:hAnsi="Times New Roman" w:cs="Times New Roman"/>
          <w:sz w:val="24"/>
          <w:szCs w:val="24"/>
        </w:rPr>
        <w:t xml:space="preserve"> </w:t>
      </w:r>
    </w:p>
    <w:p w14:paraId="0F544C80" w14:textId="6A82930B" w:rsidR="005E16D6" w:rsidRDefault="005E16D6" w:rsidP="00EE1E08">
      <w:pPr>
        <w:spacing w:line="480" w:lineRule="auto"/>
        <w:rPr>
          <w:rFonts w:ascii="Times New Roman" w:hAnsi="Times New Roman" w:cs="Times New Roman"/>
          <w:sz w:val="24"/>
          <w:szCs w:val="24"/>
        </w:rPr>
      </w:pPr>
      <w:bookmarkStart w:id="15" w:name="_Hlk47615008"/>
      <w:r w:rsidRPr="00C32179">
        <w:rPr>
          <w:rFonts w:ascii="Times New Roman" w:hAnsi="Times New Roman" w:cs="Times New Roman"/>
          <w:sz w:val="24"/>
          <w:szCs w:val="24"/>
        </w:rPr>
        <w:t xml:space="preserve">All three clinics segregate </w:t>
      </w:r>
      <w:r w:rsidR="00995FE0">
        <w:rPr>
          <w:rFonts w:ascii="Times New Roman" w:hAnsi="Times New Roman" w:cs="Times New Roman"/>
          <w:sz w:val="24"/>
          <w:szCs w:val="24"/>
        </w:rPr>
        <w:t xml:space="preserve">CF </w:t>
      </w:r>
      <w:r w:rsidRPr="00C32179">
        <w:rPr>
          <w:rFonts w:ascii="Times New Roman" w:hAnsi="Times New Roman" w:cs="Times New Roman"/>
          <w:sz w:val="24"/>
          <w:szCs w:val="24"/>
        </w:rPr>
        <w:t xml:space="preserve">patients according to </w:t>
      </w:r>
      <w:r>
        <w:rPr>
          <w:rFonts w:ascii="Times New Roman" w:hAnsi="Times New Roman" w:cs="Times New Roman"/>
          <w:sz w:val="24"/>
          <w:szCs w:val="24"/>
        </w:rPr>
        <w:t xml:space="preserve">their </w:t>
      </w:r>
      <w:r w:rsidRPr="00C32179">
        <w:rPr>
          <w:rFonts w:ascii="Times New Roman" w:hAnsi="Times New Roman" w:cs="Times New Roman"/>
          <w:sz w:val="24"/>
          <w:szCs w:val="24"/>
        </w:rPr>
        <w:t>bacterial ‘cohort’</w:t>
      </w:r>
      <w:r>
        <w:rPr>
          <w:rFonts w:ascii="Times New Roman" w:hAnsi="Times New Roman" w:cs="Times New Roman"/>
          <w:sz w:val="24"/>
          <w:szCs w:val="24"/>
        </w:rPr>
        <w:t xml:space="preserve"> to prevent cross infection</w:t>
      </w:r>
      <w:r w:rsidRPr="00C32179">
        <w:rPr>
          <w:rFonts w:ascii="Times New Roman" w:hAnsi="Times New Roman" w:cs="Times New Roman"/>
          <w:sz w:val="24"/>
          <w:szCs w:val="24"/>
        </w:rPr>
        <w:t xml:space="preserve">, and also </w:t>
      </w:r>
      <w:r w:rsidR="00E31838">
        <w:rPr>
          <w:rFonts w:ascii="Times New Roman" w:hAnsi="Times New Roman" w:cs="Times New Roman"/>
          <w:sz w:val="24"/>
          <w:szCs w:val="24"/>
        </w:rPr>
        <w:t xml:space="preserve">stagger </w:t>
      </w:r>
      <w:r w:rsidRPr="00C32179">
        <w:rPr>
          <w:rFonts w:ascii="Times New Roman" w:hAnsi="Times New Roman" w:cs="Times New Roman"/>
          <w:sz w:val="24"/>
          <w:szCs w:val="24"/>
        </w:rPr>
        <w:t>appointment timings and encourag</w:t>
      </w:r>
      <w:r w:rsidR="00E31838">
        <w:rPr>
          <w:rFonts w:ascii="Times New Roman" w:hAnsi="Times New Roman" w:cs="Times New Roman"/>
          <w:sz w:val="24"/>
          <w:szCs w:val="24"/>
        </w:rPr>
        <w:t>e</w:t>
      </w:r>
      <w:r w:rsidRPr="00C32179">
        <w:rPr>
          <w:rFonts w:ascii="Times New Roman" w:hAnsi="Times New Roman" w:cs="Times New Roman"/>
          <w:sz w:val="24"/>
          <w:szCs w:val="24"/>
        </w:rPr>
        <w:t xml:space="preserve"> patients to remain two metres apart (see below). However, architectural environments and clinic size</w:t>
      </w:r>
      <w:r w:rsidR="00C72F44">
        <w:rPr>
          <w:rFonts w:ascii="Times New Roman" w:hAnsi="Times New Roman" w:cs="Times New Roman"/>
          <w:sz w:val="24"/>
          <w:szCs w:val="24"/>
        </w:rPr>
        <w:t xml:space="preserve"> vary, with</w:t>
      </w:r>
      <w:r w:rsidRPr="00C32179">
        <w:rPr>
          <w:rFonts w:ascii="Times New Roman" w:hAnsi="Times New Roman" w:cs="Times New Roman"/>
          <w:sz w:val="24"/>
          <w:szCs w:val="24"/>
        </w:rPr>
        <w:t xml:space="preserve"> implications for distancing</w:t>
      </w:r>
      <w:bookmarkEnd w:id="15"/>
      <w:r w:rsidR="00C72F44">
        <w:rPr>
          <w:rFonts w:ascii="Times New Roman" w:hAnsi="Times New Roman" w:cs="Times New Roman"/>
          <w:sz w:val="24"/>
          <w:szCs w:val="24"/>
        </w:rPr>
        <w:t>:</w:t>
      </w:r>
    </w:p>
    <w:p w14:paraId="2BEFD24B" w14:textId="4E240D67" w:rsidR="00015471" w:rsidRPr="00FB1AB1" w:rsidRDefault="001368DA" w:rsidP="00FB1AB1">
      <w:pPr>
        <w:pStyle w:val="ListParagraph"/>
        <w:numPr>
          <w:ilvl w:val="0"/>
          <w:numId w:val="4"/>
        </w:numPr>
        <w:spacing w:line="480" w:lineRule="auto"/>
        <w:rPr>
          <w:rFonts w:ascii="Times New Roman" w:hAnsi="Times New Roman" w:cs="Times New Roman"/>
          <w:sz w:val="24"/>
          <w:szCs w:val="24"/>
        </w:rPr>
      </w:pPr>
      <w:bookmarkStart w:id="16" w:name="_Hlk47614923"/>
      <w:r w:rsidRPr="00FB1AB1">
        <w:rPr>
          <w:rFonts w:ascii="Times New Roman" w:hAnsi="Times New Roman" w:cs="Times New Roman"/>
          <w:b/>
          <w:bCs/>
          <w:sz w:val="24"/>
          <w:szCs w:val="24"/>
        </w:rPr>
        <w:t>Site 1</w:t>
      </w:r>
      <w:r w:rsidRPr="00FB1AB1">
        <w:rPr>
          <w:rFonts w:ascii="Times New Roman" w:hAnsi="Times New Roman" w:cs="Times New Roman"/>
          <w:sz w:val="24"/>
          <w:szCs w:val="24"/>
        </w:rPr>
        <w:t xml:space="preserve"> is a </w:t>
      </w:r>
      <w:r w:rsidR="001E767B" w:rsidRPr="00FB1AB1">
        <w:rPr>
          <w:rFonts w:ascii="Times New Roman" w:hAnsi="Times New Roman" w:cs="Times New Roman"/>
          <w:sz w:val="24"/>
          <w:szCs w:val="24"/>
        </w:rPr>
        <w:t>small CF clinic</w:t>
      </w:r>
      <w:r w:rsidR="00C61AE8" w:rsidRPr="00FB1AB1">
        <w:rPr>
          <w:rFonts w:ascii="Times New Roman" w:hAnsi="Times New Roman" w:cs="Times New Roman"/>
          <w:sz w:val="24"/>
          <w:szCs w:val="24"/>
        </w:rPr>
        <w:t xml:space="preserve"> </w:t>
      </w:r>
      <w:r w:rsidR="001E767B" w:rsidRPr="00FB1AB1">
        <w:rPr>
          <w:rFonts w:ascii="Times New Roman" w:hAnsi="Times New Roman" w:cs="Times New Roman"/>
          <w:sz w:val="24"/>
          <w:szCs w:val="24"/>
        </w:rPr>
        <w:t xml:space="preserve">treating around 35 adult patients, based in a </w:t>
      </w:r>
      <w:r w:rsidRPr="00FB1AB1">
        <w:rPr>
          <w:rFonts w:ascii="Times New Roman" w:hAnsi="Times New Roman" w:cs="Times New Roman"/>
          <w:sz w:val="24"/>
          <w:szCs w:val="24"/>
        </w:rPr>
        <w:t>1970s-built hospital. Outpatient services take place within a busy department</w:t>
      </w:r>
      <w:r w:rsidR="00C20343" w:rsidRPr="00FB1AB1">
        <w:rPr>
          <w:rFonts w:ascii="Times New Roman" w:hAnsi="Times New Roman" w:cs="Times New Roman"/>
          <w:sz w:val="24"/>
          <w:szCs w:val="24"/>
        </w:rPr>
        <w:t xml:space="preserve"> alongside</w:t>
      </w:r>
      <w:r w:rsidRPr="00FB1AB1">
        <w:rPr>
          <w:rFonts w:ascii="Times New Roman" w:hAnsi="Times New Roman" w:cs="Times New Roman"/>
          <w:sz w:val="24"/>
          <w:szCs w:val="24"/>
        </w:rPr>
        <w:t xml:space="preserve"> other clinics. Inpatient services </w:t>
      </w:r>
      <w:r w:rsidR="001E767B" w:rsidRPr="00FB1AB1">
        <w:rPr>
          <w:rFonts w:ascii="Times New Roman" w:hAnsi="Times New Roman" w:cs="Times New Roman"/>
          <w:sz w:val="24"/>
          <w:szCs w:val="24"/>
        </w:rPr>
        <w:t xml:space="preserve">and ‘ad hoc’ </w:t>
      </w:r>
      <w:r w:rsidR="00943D7E" w:rsidRPr="00FB1AB1">
        <w:rPr>
          <w:rFonts w:ascii="Times New Roman" w:hAnsi="Times New Roman" w:cs="Times New Roman"/>
          <w:sz w:val="24"/>
          <w:szCs w:val="24"/>
        </w:rPr>
        <w:t xml:space="preserve">(last minute or urgent) </w:t>
      </w:r>
      <w:r w:rsidR="001E767B" w:rsidRPr="00FB1AB1">
        <w:rPr>
          <w:rFonts w:ascii="Times New Roman" w:hAnsi="Times New Roman" w:cs="Times New Roman"/>
          <w:sz w:val="24"/>
          <w:szCs w:val="24"/>
        </w:rPr>
        <w:t xml:space="preserve">outpatient appointments </w:t>
      </w:r>
      <w:r w:rsidRPr="00FB1AB1">
        <w:rPr>
          <w:rFonts w:ascii="Times New Roman" w:hAnsi="Times New Roman" w:cs="Times New Roman"/>
          <w:sz w:val="24"/>
          <w:szCs w:val="24"/>
        </w:rPr>
        <w:t xml:space="preserve">take place in </w:t>
      </w:r>
      <w:r w:rsidR="00240E4B" w:rsidRPr="00FB1AB1">
        <w:rPr>
          <w:rFonts w:ascii="Times New Roman" w:hAnsi="Times New Roman" w:cs="Times New Roman"/>
          <w:sz w:val="24"/>
          <w:szCs w:val="24"/>
        </w:rPr>
        <w:t xml:space="preserve">a </w:t>
      </w:r>
      <w:r w:rsidR="001E767B" w:rsidRPr="00FB1AB1">
        <w:rPr>
          <w:rFonts w:ascii="Times New Roman" w:hAnsi="Times New Roman" w:cs="Times New Roman"/>
          <w:sz w:val="24"/>
          <w:szCs w:val="24"/>
        </w:rPr>
        <w:t>respiratory ward on the third floor.</w:t>
      </w:r>
      <w:r w:rsidRPr="00FB1AB1">
        <w:rPr>
          <w:rFonts w:ascii="Times New Roman" w:hAnsi="Times New Roman" w:cs="Times New Roman"/>
          <w:sz w:val="24"/>
          <w:szCs w:val="24"/>
        </w:rPr>
        <w:t xml:space="preserve"> </w:t>
      </w:r>
      <w:r w:rsidR="005E16D6" w:rsidRPr="00FB1AB1">
        <w:rPr>
          <w:rFonts w:ascii="Times New Roman" w:hAnsi="Times New Roman" w:cs="Times New Roman"/>
          <w:sz w:val="24"/>
          <w:szCs w:val="24"/>
        </w:rPr>
        <w:t>Corridors are narrow and busy, with implications for distancing</w:t>
      </w:r>
      <w:r w:rsidR="00C72F44" w:rsidRPr="00FB1AB1">
        <w:rPr>
          <w:rFonts w:ascii="Times New Roman" w:hAnsi="Times New Roman" w:cs="Times New Roman"/>
          <w:sz w:val="24"/>
          <w:szCs w:val="24"/>
        </w:rPr>
        <w:t xml:space="preserve"> (see below</w:t>
      </w:r>
      <w:r w:rsidR="00E31838">
        <w:rPr>
          <w:rFonts w:ascii="Times New Roman" w:hAnsi="Times New Roman" w:cs="Times New Roman"/>
          <w:sz w:val="24"/>
          <w:szCs w:val="24"/>
        </w:rPr>
        <w:t>)</w:t>
      </w:r>
      <w:r w:rsidR="009002DE" w:rsidRPr="00FB1AB1">
        <w:rPr>
          <w:rFonts w:ascii="Times New Roman" w:hAnsi="Times New Roman" w:cs="Times New Roman"/>
          <w:sz w:val="24"/>
          <w:szCs w:val="24"/>
        </w:rPr>
        <w:t>.</w:t>
      </w:r>
    </w:p>
    <w:p w14:paraId="72D7B2CB" w14:textId="5822FBE3" w:rsidR="00C72F44" w:rsidRPr="00FB1AB1" w:rsidRDefault="001E767B" w:rsidP="00FB1AB1">
      <w:pPr>
        <w:pStyle w:val="ListParagraph"/>
        <w:numPr>
          <w:ilvl w:val="0"/>
          <w:numId w:val="4"/>
        </w:numPr>
        <w:spacing w:line="480" w:lineRule="auto"/>
        <w:rPr>
          <w:rFonts w:ascii="Times New Roman" w:hAnsi="Times New Roman" w:cs="Times New Roman"/>
          <w:sz w:val="24"/>
          <w:szCs w:val="24"/>
        </w:rPr>
      </w:pPr>
      <w:r w:rsidRPr="00FB1AB1">
        <w:rPr>
          <w:rFonts w:ascii="Times New Roman" w:hAnsi="Times New Roman" w:cs="Times New Roman"/>
          <w:b/>
          <w:bCs/>
          <w:sz w:val="24"/>
          <w:szCs w:val="24"/>
        </w:rPr>
        <w:t>S</w:t>
      </w:r>
      <w:r w:rsidR="001368DA" w:rsidRPr="00FB1AB1">
        <w:rPr>
          <w:rFonts w:ascii="Times New Roman" w:hAnsi="Times New Roman" w:cs="Times New Roman"/>
          <w:b/>
          <w:bCs/>
          <w:sz w:val="24"/>
          <w:szCs w:val="24"/>
        </w:rPr>
        <w:t>ite 2</w:t>
      </w:r>
      <w:r w:rsidR="001368DA" w:rsidRPr="00FB1AB1">
        <w:rPr>
          <w:rFonts w:ascii="Times New Roman" w:hAnsi="Times New Roman" w:cs="Times New Roman"/>
          <w:sz w:val="24"/>
          <w:szCs w:val="24"/>
        </w:rPr>
        <w:t xml:space="preserve"> </w:t>
      </w:r>
      <w:r w:rsidRPr="00FB1AB1">
        <w:rPr>
          <w:rFonts w:ascii="Times New Roman" w:hAnsi="Times New Roman" w:cs="Times New Roman"/>
          <w:sz w:val="24"/>
          <w:szCs w:val="24"/>
        </w:rPr>
        <w:t xml:space="preserve">has </w:t>
      </w:r>
      <w:r w:rsidR="001368DA" w:rsidRPr="00FB1AB1">
        <w:rPr>
          <w:rFonts w:ascii="Times New Roman" w:hAnsi="Times New Roman" w:cs="Times New Roman"/>
          <w:sz w:val="24"/>
          <w:szCs w:val="24"/>
        </w:rPr>
        <w:t xml:space="preserve">around </w:t>
      </w:r>
      <w:r w:rsidRPr="00FB1AB1">
        <w:rPr>
          <w:rFonts w:ascii="Times New Roman" w:hAnsi="Times New Roman" w:cs="Times New Roman"/>
          <w:sz w:val="24"/>
          <w:szCs w:val="24"/>
        </w:rPr>
        <w:t xml:space="preserve">400 </w:t>
      </w:r>
      <w:r w:rsidR="001368DA" w:rsidRPr="00FB1AB1">
        <w:rPr>
          <w:rFonts w:ascii="Times New Roman" w:hAnsi="Times New Roman" w:cs="Times New Roman"/>
          <w:sz w:val="24"/>
          <w:szCs w:val="24"/>
        </w:rPr>
        <w:t xml:space="preserve">CF </w:t>
      </w:r>
      <w:r w:rsidR="00D50439" w:rsidRPr="00FB1AB1">
        <w:rPr>
          <w:rFonts w:ascii="Times New Roman" w:hAnsi="Times New Roman" w:cs="Times New Roman"/>
          <w:sz w:val="24"/>
          <w:szCs w:val="24"/>
        </w:rPr>
        <w:t>patients;</w:t>
      </w:r>
      <w:r w:rsidRPr="00FB1AB1">
        <w:rPr>
          <w:rFonts w:ascii="Times New Roman" w:hAnsi="Times New Roman" w:cs="Times New Roman"/>
          <w:sz w:val="24"/>
          <w:szCs w:val="24"/>
        </w:rPr>
        <w:t xml:space="preserve"> outpatient services are </w:t>
      </w:r>
      <w:r w:rsidR="005E16D6" w:rsidRPr="00FB1AB1">
        <w:rPr>
          <w:rFonts w:ascii="Times New Roman" w:hAnsi="Times New Roman" w:cs="Times New Roman"/>
          <w:sz w:val="24"/>
          <w:szCs w:val="24"/>
        </w:rPr>
        <w:t xml:space="preserve">in a dedicated area of </w:t>
      </w:r>
      <w:r w:rsidR="003B69B1">
        <w:rPr>
          <w:rFonts w:ascii="Times New Roman" w:hAnsi="Times New Roman" w:cs="Times New Roman"/>
          <w:sz w:val="24"/>
          <w:szCs w:val="24"/>
        </w:rPr>
        <w:t xml:space="preserve">a </w:t>
      </w:r>
      <w:r w:rsidR="00240E4B" w:rsidRPr="00FB1AB1">
        <w:rPr>
          <w:rFonts w:ascii="Times New Roman" w:hAnsi="Times New Roman" w:cs="Times New Roman"/>
          <w:sz w:val="24"/>
          <w:szCs w:val="24"/>
        </w:rPr>
        <w:t>1990</w:t>
      </w:r>
      <w:r w:rsidR="001368DA" w:rsidRPr="00FB1AB1">
        <w:rPr>
          <w:rFonts w:ascii="Times New Roman" w:hAnsi="Times New Roman" w:cs="Times New Roman"/>
          <w:sz w:val="24"/>
          <w:szCs w:val="24"/>
        </w:rPr>
        <w:t>s wing of a</w:t>
      </w:r>
      <w:r w:rsidRPr="00FB1AB1">
        <w:rPr>
          <w:rFonts w:ascii="Times New Roman" w:hAnsi="Times New Roman" w:cs="Times New Roman"/>
          <w:sz w:val="24"/>
          <w:szCs w:val="24"/>
        </w:rPr>
        <w:t>n</w:t>
      </w:r>
      <w:r w:rsidR="001368DA" w:rsidRPr="00FB1AB1">
        <w:rPr>
          <w:rFonts w:ascii="Times New Roman" w:hAnsi="Times New Roman" w:cs="Times New Roman"/>
          <w:sz w:val="24"/>
          <w:szCs w:val="24"/>
        </w:rPr>
        <w:t xml:space="preserve"> </w:t>
      </w:r>
      <w:r w:rsidRPr="00FB1AB1">
        <w:rPr>
          <w:rFonts w:ascii="Times New Roman" w:hAnsi="Times New Roman" w:cs="Times New Roman"/>
          <w:sz w:val="24"/>
          <w:szCs w:val="24"/>
        </w:rPr>
        <w:t>infectious disease hospital</w:t>
      </w:r>
      <w:r w:rsidR="00100766">
        <w:rPr>
          <w:rFonts w:ascii="Times New Roman" w:hAnsi="Times New Roman" w:cs="Times New Roman"/>
          <w:sz w:val="24"/>
          <w:szCs w:val="24"/>
        </w:rPr>
        <w:t>,</w:t>
      </w:r>
      <w:r w:rsidRPr="00FB1AB1">
        <w:rPr>
          <w:rFonts w:ascii="Times New Roman" w:hAnsi="Times New Roman" w:cs="Times New Roman"/>
          <w:sz w:val="24"/>
          <w:szCs w:val="24"/>
        </w:rPr>
        <w:t xml:space="preserve"> built </w:t>
      </w:r>
      <w:r w:rsidR="001368DA" w:rsidRPr="00FB1AB1">
        <w:rPr>
          <w:rFonts w:ascii="Times New Roman" w:hAnsi="Times New Roman" w:cs="Times New Roman"/>
          <w:sz w:val="24"/>
          <w:szCs w:val="24"/>
        </w:rPr>
        <w:t xml:space="preserve">during the </w:t>
      </w:r>
      <w:r w:rsidRPr="00FB1AB1">
        <w:rPr>
          <w:rFonts w:ascii="Times New Roman" w:hAnsi="Times New Roman" w:cs="Times New Roman"/>
          <w:sz w:val="24"/>
          <w:szCs w:val="24"/>
        </w:rPr>
        <w:t xml:space="preserve">early </w:t>
      </w:r>
      <w:r w:rsidR="001368DA" w:rsidRPr="00FB1AB1">
        <w:rPr>
          <w:rFonts w:ascii="Times New Roman" w:hAnsi="Times New Roman" w:cs="Times New Roman"/>
          <w:sz w:val="24"/>
          <w:szCs w:val="24"/>
        </w:rPr>
        <w:t>1</w:t>
      </w:r>
      <w:r w:rsidRPr="00FB1AB1">
        <w:rPr>
          <w:rFonts w:ascii="Times New Roman" w:hAnsi="Times New Roman" w:cs="Times New Roman"/>
          <w:sz w:val="24"/>
          <w:szCs w:val="24"/>
        </w:rPr>
        <w:t>900</w:t>
      </w:r>
      <w:r w:rsidR="001368DA" w:rsidRPr="00FB1AB1">
        <w:rPr>
          <w:rFonts w:ascii="Times New Roman" w:hAnsi="Times New Roman" w:cs="Times New Roman"/>
          <w:sz w:val="24"/>
          <w:szCs w:val="24"/>
        </w:rPr>
        <w:t>s</w:t>
      </w:r>
      <w:r w:rsidR="005E16D6" w:rsidRPr="00FB1AB1">
        <w:rPr>
          <w:rFonts w:ascii="Times New Roman" w:hAnsi="Times New Roman" w:cs="Times New Roman"/>
          <w:sz w:val="24"/>
          <w:szCs w:val="24"/>
        </w:rPr>
        <w:t>, with wide corridors and ground floor access.</w:t>
      </w:r>
      <w:r w:rsidR="001368DA" w:rsidRPr="00FB1AB1">
        <w:rPr>
          <w:rFonts w:ascii="Times New Roman" w:hAnsi="Times New Roman" w:cs="Times New Roman"/>
          <w:sz w:val="24"/>
          <w:szCs w:val="24"/>
        </w:rPr>
        <w:t xml:space="preserve"> </w:t>
      </w:r>
      <w:r w:rsidRPr="00FB1AB1">
        <w:rPr>
          <w:rFonts w:ascii="Times New Roman" w:hAnsi="Times New Roman" w:cs="Times New Roman"/>
          <w:sz w:val="24"/>
          <w:szCs w:val="24"/>
        </w:rPr>
        <w:t xml:space="preserve">Inpatient services and ‘ad hoc’ outpatient appointments take place in a CF ward </w:t>
      </w:r>
      <w:r w:rsidR="002F16EE">
        <w:rPr>
          <w:rFonts w:ascii="Times New Roman" w:hAnsi="Times New Roman" w:cs="Times New Roman"/>
          <w:sz w:val="24"/>
          <w:szCs w:val="24"/>
        </w:rPr>
        <w:t xml:space="preserve">on the sixth floor of </w:t>
      </w:r>
      <w:r w:rsidRPr="00FB1AB1">
        <w:rPr>
          <w:rFonts w:ascii="Times New Roman" w:hAnsi="Times New Roman" w:cs="Times New Roman"/>
          <w:sz w:val="24"/>
          <w:szCs w:val="24"/>
        </w:rPr>
        <w:t xml:space="preserve">a busy hospital. </w:t>
      </w:r>
      <w:r w:rsidR="005E16D6" w:rsidRPr="00FB1AB1">
        <w:rPr>
          <w:rFonts w:ascii="Times New Roman" w:hAnsi="Times New Roman" w:cs="Times New Roman"/>
          <w:sz w:val="24"/>
          <w:szCs w:val="24"/>
        </w:rPr>
        <w:t xml:space="preserve"> Having dedicated spaces </w:t>
      </w:r>
      <w:r w:rsidR="003B69B1">
        <w:rPr>
          <w:rFonts w:ascii="Times New Roman" w:hAnsi="Times New Roman" w:cs="Times New Roman"/>
          <w:sz w:val="24"/>
          <w:szCs w:val="24"/>
        </w:rPr>
        <w:t xml:space="preserve">means </w:t>
      </w:r>
      <w:r w:rsidR="005E16D6" w:rsidRPr="00FB1AB1">
        <w:rPr>
          <w:rFonts w:ascii="Times New Roman" w:hAnsi="Times New Roman" w:cs="Times New Roman"/>
          <w:sz w:val="24"/>
          <w:szCs w:val="24"/>
        </w:rPr>
        <w:t xml:space="preserve">corridors </w:t>
      </w:r>
      <w:r w:rsidR="002F16EE">
        <w:rPr>
          <w:rFonts w:ascii="Times New Roman" w:hAnsi="Times New Roman" w:cs="Times New Roman"/>
          <w:sz w:val="24"/>
          <w:szCs w:val="24"/>
        </w:rPr>
        <w:t xml:space="preserve">in CF areas </w:t>
      </w:r>
      <w:r w:rsidR="005E16D6" w:rsidRPr="00FB1AB1">
        <w:rPr>
          <w:rFonts w:ascii="Times New Roman" w:hAnsi="Times New Roman" w:cs="Times New Roman"/>
          <w:sz w:val="24"/>
          <w:szCs w:val="24"/>
        </w:rPr>
        <w:t>ar</w:t>
      </w:r>
      <w:r w:rsidR="009839F6">
        <w:rPr>
          <w:rFonts w:ascii="Times New Roman" w:hAnsi="Times New Roman" w:cs="Times New Roman"/>
          <w:sz w:val="24"/>
          <w:szCs w:val="24"/>
        </w:rPr>
        <w:t>e quieter</w:t>
      </w:r>
      <w:r w:rsidR="005E16D6" w:rsidRPr="00FB1AB1">
        <w:rPr>
          <w:rFonts w:ascii="Times New Roman" w:hAnsi="Times New Roman" w:cs="Times New Roman"/>
          <w:sz w:val="24"/>
          <w:szCs w:val="24"/>
        </w:rPr>
        <w:t>, and staff have a</w:t>
      </w:r>
      <w:r w:rsidR="001F514F">
        <w:rPr>
          <w:rFonts w:ascii="Times New Roman" w:hAnsi="Times New Roman" w:cs="Times New Roman"/>
          <w:sz w:val="24"/>
          <w:szCs w:val="24"/>
        </w:rPr>
        <w:t xml:space="preserve"> shared </w:t>
      </w:r>
      <w:r w:rsidR="005E16D6" w:rsidRPr="00FB1AB1">
        <w:rPr>
          <w:rFonts w:ascii="Times New Roman" w:hAnsi="Times New Roman" w:cs="Times New Roman"/>
          <w:sz w:val="24"/>
          <w:szCs w:val="24"/>
        </w:rPr>
        <w:t xml:space="preserve">awareness of CF </w:t>
      </w:r>
      <w:r w:rsidR="001F514F">
        <w:rPr>
          <w:rFonts w:ascii="Times New Roman" w:hAnsi="Times New Roman" w:cs="Times New Roman"/>
          <w:sz w:val="24"/>
          <w:szCs w:val="24"/>
        </w:rPr>
        <w:t xml:space="preserve">and cross infection </w:t>
      </w:r>
      <w:r w:rsidR="009002DE" w:rsidRPr="00FB1AB1">
        <w:rPr>
          <w:rFonts w:ascii="Times New Roman" w:hAnsi="Times New Roman" w:cs="Times New Roman"/>
          <w:sz w:val="24"/>
          <w:szCs w:val="24"/>
        </w:rPr>
        <w:t>(see below)</w:t>
      </w:r>
      <w:r w:rsidR="005E16D6" w:rsidRPr="00FB1AB1">
        <w:rPr>
          <w:rFonts w:ascii="Times New Roman" w:hAnsi="Times New Roman" w:cs="Times New Roman"/>
          <w:sz w:val="24"/>
          <w:szCs w:val="24"/>
        </w:rPr>
        <w:t>.</w:t>
      </w:r>
    </w:p>
    <w:p w14:paraId="71498C8F" w14:textId="589EC3E0" w:rsidR="00C72F44" w:rsidRPr="006C35CA" w:rsidRDefault="00C72F44" w:rsidP="00C72F44">
      <w:pPr>
        <w:pStyle w:val="ListParagraph"/>
        <w:numPr>
          <w:ilvl w:val="0"/>
          <w:numId w:val="4"/>
        </w:numPr>
        <w:spacing w:line="480" w:lineRule="auto"/>
      </w:pPr>
      <w:r w:rsidRPr="00C72F44">
        <w:rPr>
          <w:rFonts w:ascii="Times New Roman" w:hAnsi="Times New Roman" w:cs="Times New Roman"/>
          <w:b/>
          <w:bCs/>
          <w:sz w:val="24"/>
          <w:szCs w:val="24"/>
        </w:rPr>
        <w:t>Site 3</w:t>
      </w:r>
      <w:r w:rsidRPr="00C72F44">
        <w:rPr>
          <w:rFonts w:ascii="Times New Roman" w:hAnsi="Times New Roman" w:cs="Times New Roman"/>
          <w:sz w:val="24"/>
          <w:szCs w:val="24"/>
        </w:rPr>
        <w:t xml:space="preserve"> has over 300 CF patients, with outpatient services based within a busy department built during the early 1990s. Inpatients are treated in segregated wards for patients with different bacterial infections. Site 3 is the only clinic where outpatients </w:t>
      </w:r>
      <w:r w:rsidRPr="00C72F44">
        <w:rPr>
          <w:rFonts w:ascii="Times New Roman" w:hAnsi="Times New Roman" w:cs="Times New Roman"/>
          <w:sz w:val="24"/>
          <w:szCs w:val="24"/>
        </w:rPr>
        <w:lastRenderedPageBreak/>
        <w:t xml:space="preserve">wait in a shared waiting area, due to the large clinic size, and limited access to </w:t>
      </w:r>
      <w:r w:rsidR="001C3987">
        <w:rPr>
          <w:rFonts w:ascii="Times New Roman" w:hAnsi="Times New Roman" w:cs="Times New Roman"/>
          <w:sz w:val="24"/>
          <w:szCs w:val="24"/>
        </w:rPr>
        <w:t xml:space="preserve">clinic </w:t>
      </w:r>
      <w:r w:rsidRPr="00C72F44">
        <w:rPr>
          <w:rFonts w:ascii="Times New Roman" w:hAnsi="Times New Roman" w:cs="Times New Roman"/>
          <w:sz w:val="24"/>
          <w:szCs w:val="24"/>
        </w:rPr>
        <w:t xml:space="preserve">rooms. </w:t>
      </w:r>
    </w:p>
    <w:bookmarkEnd w:id="16"/>
    <w:p w14:paraId="5FC45C12" w14:textId="6C554D0E" w:rsidR="00673959" w:rsidRPr="00FB1AB1" w:rsidRDefault="00D00685" w:rsidP="00E77A3C">
      <w:pPr>
        <w:spacing w:line="480" w:lineRule="auto"/>
        <w:rPr>
          <w:rFonts w:ascii="Times New Roman" w:hAnsi="Times New Roman" w:cs="Times New Roman"/>
          <w:sz w:val="24"/>
          <w:szCs w:val="24"/>
        </w:rPr>
      </w:pPr>
      <w:r w:rsidRPr="00FB1AB1">
        <w:rPr>
          <w:rFonts w:ascii="Times New Roman" w:hAnsi="Times New Roman" w:cs="Times New Roman"/>
          <w:sz w:val="24"/>
          <w:szCs w:val="24"/>
        </w:rPr>
        <w:t xml:space="preserve">Data were gathered using a range of qualitative research methods, including ethnographic and visual </w:t>
      </w:r>
      <w:r w:rsidR="00723587" w:rsidRPr="00FB1AB1">
        <w:rPr>
          <w:rFonts w:ascii="Times New Roman" w:hAnsi="Times New Roman" w:cs="Times New Roman"/>
          <w:sz w:val="24"/>
          <w:szCs w:val="24"/>
        </w:rPr>
        <w:t>methods</w:t>
      </w:r>
      <w:r w:rsidRPr="00FB1AB1">
        <w:rPr>
          <w:rFonts w:ascii="Times New Roman" w:hAnsi="Times New Roman" w:cs="Times New Roman"/>
          <w:sz w:val="24"/>
          <w:szCs w:val="24"/>
        </w:rPr>
        <w:t xml:space="preserve">. </w:t>
      </w:r>
      <w:bookmarkStart w:id="17" w:name="_Hlk47615295"/>
      <w:r w:rsidRPr="00FB1AB1">
        <w:rPr>
          <w:rFonts w:ascii="Times New Roman" w:hAnsi="Times New Roman" w:cs="Times New Roman"/>
          <w:sz w:val="24"/>
          <w:szCs w:val="24"/>
        </w:rPr>
        <w:t xml:space="preserve">This included 45 graphic interviews with patients, hospital staff, family members and </w:t>
      </w:r>
      <w:r w:rsidR="00C61AE8" w:rsidRPr="00FB1AB1">
        <w:rPr>
          <w:rFonts w:ascii="Times New Roman" w:hAnsi="Times New Roman" w:cs="Times New Roman"/>
          <w:sz w:val="24"/>
          <w:szCs w:val="24"/>
        </w:rPr>
        <w:t xml:space="preserve">healthcare </w:t>
      </w:r>
      <w:r w:rsidRPr="00FB1AB1">
        <w:rPr>
          <w:rFonts w:ascii="Times New Roman" w:hAnsi="Times New Roman" w:cs="Times New Roman"/>
          <w:sz w:val="24"/>
          <w:szCs w:val="24"/>
        </w:rPr>
        <w:t>architects</w:t>
      </w:r>
      <w:r w:rsidR="00C714A0" w:rsidRPr="00FB1AB1">
        <w:rPr>
          <w:rFonts w:ascii="Times New Roman" w:hAnsi="Times New Roman" w:cs="Times New Roman"/>
          <w:sz w:val="24"/>
          <w:szCs w:val="24"/>
        </w:rPr>
        <w:t xml:space="preserve"> – some interviews were conducted as group interviews, including 2-3 people</w:t>
      </w:r>
      <w:r w:rsidRPr="00FB1AB1">
        <w:rPr>
          <w:rFonts w:ascii="Times New Roman" w:hAnsi="Times New Roman" w:cs="Times New Roman"/>
          <w:sz w:val="24"/>
          <w:szCs w:val="24"/>
        </w:rPr>
        <w:t>.</w:t>
      </w:r>
      <w:bookmarkEnd w:id="17"/>
      <w:r w:rsidR="006838C6">
        <w:rPr>
          <w:rFonts w:ascii="Times New Roman" w:hAnsi="Times New Roman" w:cs="Times New Roman"/>
          <w:sz w:val="24"/>
          <w:szCs w:val="24"/>
        </w:rPr>
        <w:t xml:space="preserve"> During g</w:t>
      </w:r>
      <w:r w:rsidRPr="00FB1AB1">
        <w:rPr>
          <w:rFonts w:ascii="Times New Roman" w:hAnsi="Times New Roman" w:cs="Times New Roman"/>
          <w:sz w:val="24"/>
          <w:szCs w:val="24"/>
        </w:rPr>
        <w:t xml:space="preserve">raphic interviews </w:t>
      </w:r>
      <w:r w:rsidR="006838C6">
        <w:rPr>
          <w:rFonts w:ascii="Times New Roman" w:hAnsi="Times New Roman" w:cs="Times New Roman"/>
          <w:sz w:val="24"/>
          <w:szCs w:val="24"/>
        </w:rPr>
        <w:t xml:space="preserve">we used </w:t>
      </w:r>
      <w:r w:rsidR="00F072FE">
        <w:rPr>
          <w:rFonts w:ascii="Times New Roman" w:hAnsi="Times New Roman" w:cs="Times New Roman"/>
          <w:sz w:val="24"/>
          <w:szCs w:val="24"/>
        </w:rPr>
        <w:t xml:space="preserve">architectural plans </w:t>
      </w:r>
      <w:r w:rsidRPr="00FB1AB1">
        <w:rPr>
          <w:rFonts w:ascii="Times New Roman" w:hAnsi="Times New Roman" w:cs="Times New Roman"/>
          <w:sz w:val="24"/>
          <w:szCs w:val="24"/>
        </w:rPr>
        <w:t>to elicit discussion (Bagnoli</w:t>
      </w:r>
      <w:r w:rsidR="00911378" w:rsidRPr="00FB1AB1">
        <w:rPr>
          <w:rFonts w:ascii="Times New Roman" w:hAnsi="Times New Roman" w:cs="Times New Roman"/>
          <w:sz w:val="24"/>
          <w:szCs w:val="24"/>
        </w:rPr>
        <w:t xml:space="preserve"> 2009</w:t>
      </w:r>
      <w:r w:rsidR="00F072FE">
        <w:rPr>
          <w:rFonts w:ascii="Times New Roman" w:hAnsi="Times New Roman" w:cs="Times New Roman"/>
          <w:sz w:val="24"/>
          <w:szCs w:val="24"/>
        </w:rPr>
        <w:t>)</w:t>
      </w:r>
      <w:r w:rsidR="004310D2" w:rsidRPr="00FB1AB1">
        <w:rPr>
          <w:rFonts w:ascii="Times New Roman" w:hAnsi="Times New Roman" w:cs="Times New Roman"/>
          <w:sz w:val="24"/>
          <w:szCs w:val="24"/>
        </w:rPr>
        <w:t xml:space="preserve">, </w:t>
      </w:r>
      <w:r w:rsidR="00C61AE8" w:rsidRPr="00FB1AB1">
        <w:rPr>
          <w:rFonts w:ascii="Times New Roman" w:hAnsi="Times New Roman" w:cs="Times New Roman"/>
          <w:sz w:val="24"/>
          <w:szCs w:val="24"/>
        </w:rPr>
        <w:t>asking p</w:t>
      </w:r>
      <w:r w:rsidR="001E4420" w:rsidRPr="00FB1AB1">
        <w:rPr>
          <w:rFonts w:ascii="Times New Roman" w:hAnsi="Times New Roman" w:cs="Times New Roman"/>
          <w:sz w:val="24"/>
          <w:szCs w:val="24"/>
        </w:rPr>
        <w:t xml:space="preserve">articipants </w:t>
      </w:r>
      <w:r w:rsidRPr="00FB1AB1">
        <w:rPr>
          <w:rFonts w:ascii="Times New Roman" w:hAnsi="Times New Roman" w:cs="Times New Roman"/>
          <w:sz w:val="24"/>
          <w:szCs w:val="24"/>
        </w:rPr>
        <w:t xml:space="preserve">to </w:t>
      </w:r>
      <w:r w:rsidR="001E4420" w:rsidRPr="00FB1AB1">
        <w:rPr>
          <w:rFonts w:ascii="Times New Roman" w:hAnsi="Times New Roman" w:cs="Times New Roman"/>
          <w:sz w:val="24"/>
          <w:szCs w:val="24"/>
        </w:rPr>
        <w:t xml:space="preserve">mark </w:t>
      </w:r>
      <w:r w:rsidRPr="00FB1AB1">
        <w:rPr>
          <w:rFonts w:ascii="Times New Roman" w:hAnsi="Times New Roman" w:cs="Times New Roman"/>
          <w:sz w:val="24"/>
          <w:szCs w:val="24"/>
        </w:rPr>
        <w:t xml:space="preserve">their routes, ‘risky’ areas, </w:t>
      </w:r>
      <w:r w:rsidR="0046578A" w:rsidRPr="00FB1AB1">
        <w:rPr>
          <w:rFonts w:ascii="Times New Roman" w:hAnsi="Times New Roman" w:cs="Times New Roman"/>
          <w:sz w:val="24"/>
          <w:szCs w:val="24"/>
        </w:rPr>
        <w:t>mitigating practices, and design changes using different colour</w:t>
      </w:r>
      <w:r w:rsidR="00723587" w:rsidRPr="00FB1AB1">
        <w:rPr>
          <w:rFonts w:ascii="Times New Roman" w:hAnsi="Times New Roman" w:cs="Times New Roman"/>
          <w:sz w:val="24"/>
          <w:szCs w:val="24"/>
        </w:rPr>
        <w:t>ed</w:t>
      </w:r>
      <w:r w:rsidR="0046578A" w:rsidRPr="00FB1AB1">
        <w:rPr>
          <w:rFonts w:ascii="Times New Roman" w:hAnsi="Times New Roman" w:cs="Times New Roman"/>
          <w:sz w:val="24"/>
          <w:szCs w:val="24"/>
        </w:rPr>
        <w:t xml:space="preserve"> pens. </w:t>
      </w:r>
    </w:p>
    <w:p w14:paraId="00C47288" w14:textId="1F7A1390" w:rsidR="0046578A" w:rsidRPr="00EE1E08" w:rsidRDefault="003F4BB9" w:rsidP="00EE1E08">
      <w:pPr>
        <w:spacing w:line="480" w:lineRule="auto"/>
        <w:rPr>
          <w:rFonts w:ascii="Times New Roman" w:hAnsi="Times New Roman" w:cs="Times New Roman"/>
          <w:sz w:val="24"/>
          <w:szCs w:val="24"/>
        </w:rPr>
      </w:pPr>
      <w:bookmarkStart w:id="18" w:name="_Hlk47615360"/>
      <w:r>
        <w:rPr>
          <w:rFonts w:ascii="Times New Roman" w:hAnsi="Times New Roman" w:cs="Times New Roman"/>
          <w:sz w:val="24"/>
          <w:szCs w:val="24"/>
        </w:rPr>
        <w:t>Graphic</w:t>
      </w:r>
      <w:r w:rsidR="00721C70">
        <w:rPr>
          <w:rFonts w:ascii="Times New Roman" w:hAnsi="Times New Roman" w:cs="Times New Roman"/>
          <w:sz w:val="24"/>
          <w:szCs w:val="24"/>
        </w:rPr>
        <w:t>-</w:t>
      </w:r>
      <w:r>
        <w:rPr>
          <w:rFonts w:ascii="Times New Roman" w:hAnsi="Times New Roman" w:cs="Times New Roman"/>
          <w:sz w:val="24"/>
          <w:szCs w:val="24"/>
        </w:rPr>
        <w:t>interview p</w:t>
      </w:r>
      <w:r w:rsidR="0046578A" w:rsidRPr="00EE1E08">
        <w:rPr>
          <w:rFonts w:ascii="Times New Roman" w:hAnsi="Times New Roman" w:cs="Times New Roman"/>
          <w:sz w:val="24"/>
          <w:szCs w:val="24"/>
        </w:rPr>
        <w:t>articipants were then invited to take part in a walking interview</w:t>
      </w:r>
      <w:bookmarkEnd w:id="18"/>
      <w:r w:rsidR="00FA31D6">
        <w:rPr>
          <w:rFonts w:ascii="Times New Roman" w:hAnsi="Times New Roman" w:cs="Times New Roman"/>
          <w:sz w:val="24"/>
          <w:szCs w:val="24"/>
        </w:rPr>
        <w:t>,</w:t>
      </w:r>
      <w:r w:rsidR="0046578A" w:rsidRPr="00EE1E08">
        <w:rPr>
          <w:rFonts w:ascii="Times New Roman" w:hAnsi="Times New Roman" w:cs="Times New Roman"/>
          <w:sz w:val="24"/>
          <w:szCs w:val="24"/>
        </w:rPr>
        <w:t xml:space="preserve"> provid</w:t>
      </w:r>
      <w:r w:rsidR="00FA31D6">
        <w:rPr>
          <w:rFonts w:ascii="Times New Roman" w:hAnsi="Times New Roman" w:cs="Times New Roman"/>
          <w:sz w:val="24"/>
          <w:szCs w:val="24"/>
        </w:rPr>
        <w:t>ing</w:t>
      </w:r>
      <w:r w:rsidR="0046578A" w:rsidRPr="00EE1E08">
        <w:rPr>
          <w:rFonts w:ascii="Times New Roman" w:hAnsi="Times New Roman" w:cs="Times New Roman"/>
          <w:sz w:val="24"/>
          <w:szCs w:val="24"/>
        </w:rPr>
        <w:t xml:space="preserve"> further insight </w:t>
      </w:r>
      <w:r w:rsidR="00943D7E" w:rsidRPr="00EE1E08">
        <w:rPr>
          <w:rFonts w:ascii="Times New Roman" w:hAnsi="Times New Roman" w:cs="Times New Roman"/>
          <w:sz w:val="24"/>
          <w:szCs w:val="24"/>
        </w:rPr>
        <w:t xml:space="preserve">into </w:t>
      </w:r>
      <w:r w:rsidR="0046578A" w:rsidRPr="00EE1E08">
        <w:rPr>
          <w:rFonts w:ascii="Times New Roman" w:hAnsi="Times New Roman" w:cs="Times New Roman"/>
          <w:sz w:val="24"/>
          <w:szCs w:val="24"/>
        </w:rPr>
        <w:t>embodied experiences of space, using the material environment as a prompt (</w:t>
      </w:r>
      <w:r w:rsidR="007B6F89" w:rsidRPr="00EE1E08">
        <w:rPr>
          <w:rFonts w:ascii="Times New Roman" w:hAnsi="Times New Roman" w:cs="Times New Roman"/>
          <w:sz w:val="24"/>
          <w:szCs w:val="24"/>
        </w:rPr>
        <w:t xml:space="preserve">Clark and </w:t>
      </w:r>
      <w:proofErr w:type="spellStart"/>
      <w:r w:rsidR="007B6F89" w:rsidRPr="00EE1E08">
        <w:rPr>
          <w:rFonts w:ascii="Times New Roman" w:hAnsi="Times New Roman" w:cs="Times New Roman"/>
          <w:sz w:val="24"/>
          <w:szCs w:val="24"/>
        </w:rPr>
        <w:t>Emmel</w:t>
      </w:r>
      <w:proofErr w:type="spellEnd"/>
      <w:r w:rsidR="007B6F89" w:rsidRPr="00EE1E08">
        <w:rPr>
          <w:rFonts w:ascii="Times New Roman" w:hAnsi="Times New Roman" w:cs="Times New Roman"/>
          <w:sz w:val="24"/>
          <w:szCs w:val="24"/>
        </w:rPr>
        <w:t xml:space="preserve"> 2010</w:t>
      </w:r>
      <w:r w:rsidR="0046578A" w:rsidRPr="00EE1E08">
        <w:rPr>
          <w:rFonts w:ascii="Times New Roman" w:hAnsi="Times New Roman" w:cs="Times New Roman"/>
          <w:sz w:val="24"/>
          <w:szCs w:val="24"/>
        </w:rPr>
        <w:t xml:space="preserve">). </w:t>
      </w:r>
      <w:r w:rsidR="00902A85">
        <w:rPr>
          <w:rFonts w:ascii="Times New Roman" w:hAnsi="Times New Roman" w:cs="Times New Roman"/>
          <w:sz w:val="24"/>
          <w:szCs w:val="24"/>
        </w:rPr>
        <w:t xml:space="preserve">Walking interviews </w:t>
      </w:r>
      <w:r w:rsidR="0046578A" w:rsidRPr="00EE1E08">
        <w:rPr>
          <w:rFonts w:ascii="Times New Roman" w:hAnsi="Times New Roman" w:cs="Times New Roman"/>
          <w:sz w:val="24"/>
          <w:szCs w:val="24"/>
        </w:rPr>
        <w:t xml:space="preserve">also provide insight into </w:t>
      </w:r>
      <w:r w:rsidR="00943D7E" w:rsidRPr="00EE1E08">
        <w:rPr>
          <w:rFonts w:ascii="Times New Roman" w:hAnsi="Times New Roman" w:cs="Times New Roman"/>
          <w:sz w:val="24"/>
          <w:szCs w:val="24"/>
        </w:rPr>
        <w:t xml:space="preserve">mundane </w:t>
      </w:r>
      <w:r w:rsidR="0046578A" w:rsidRPr="00EE1E08">
        <w:rPr>
          <w:rFonts w:ascii="Times New Roman" w:hAnsi="Times New Roman" w:cs="Times New Roman"/>
          <w:sz w:val="24"/>
          <w:szCs w:val="24"/>
        </w:rPr>
        <w:t xml:space="preserve">practices which are </w:t>
      </w:r>
      <w:r w:rsidR="004C4411" w:rsidRPr="00EE1E08">
        <w:rPr>
          <w:rFonts w:ascii="Times New Roman" w:hAnsi="Times New Roman" w:cs="Times New Roman"/>
          <w:sz w:val="24"/>
          <w:szCs w:val="24"/>
        </w:rPr>
        <w:t xml:space="preserve">hard to recall in </w:t>
      </w:r>
      <w:r w:rsidR="001E767B" w:rsidRPr="00EE1E08">
        <w:rPr>
          <w:rFonts w:ascii="Times New Roman" w:hAnsi="Times New Roman" w:cs="Times New Roman"/>
          <w:sz w:val="24"/>
          <w:szCs w:val="24"/>
        </w:rPr>
        <w:t>a sit-down</w:t>
      </w:r>
      <w:r w:rsidR="0046578A" w:rsidRPr="00EE1E08">
        <w:rPr>
          <w:rFonts w:ascii="Times New Roman" w:hAnsi="Times New Roman" w:cs="Times New Roman"/>
          <w:sz w:val="24"/>
          <w:szCs w:val="24"/>
        </w:rPr>
        <w:t xml:space="preserve"> interview. During the walking interviews the researcher took photographs of spaces, materials, and signage that participants identified as significant. </w:t>
      </w:r>
      <w:r w:rsidR="00240E4B" w:rsidRPr="00EE1E08">
        <w:rPr>
          <w:rFonts w:ascii="Times New Roman" w:hAnsi="Times New Roman" w:cs="Times New Roman"/>
          <w:sz w:val="24"/>
          <w:szCs w:val="24"/>
        </w:rPr>
        <w:t>In total, 25 walking interviews were conducted.</w:t>
      </w:r>
    </w:p>
    <w:p w14:paraId="5D7B06D1" w14:textId="6C508153" w:rsidR="0046578A" w:rsidRDefault="0046578A"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Ethnographic observations were undertaken in CF outpatient clinics</w:t>
      </w:r>
      <w:r w:rsidR="00B072B4" w:rsidRPr="00EE1E08">
        <w:rPr>
          <w:rFonts w:ascii="Times New Roman" w:hAnsi="Times New Roman" w:cs="Times New Roman"/>
          <w:sz w:val="24"/>
          <w:szCs w:val="24"/>
        </w:rPr>
        <w:t xml:space="preserve"> at the </w:t>
      </w:r>
      <w:r w:rsidR="001D0B0A">
        <w:rPr>
          <w:rFonts w:ascii="Times New Roman" w:hAnsi="Times New Roman" w:cs="Times New Roman"/>
          <w:sz w:val="24"/>
          <w:szCs w:val="24"/>
        </w:rPr>
        <w:t xml:space="preserve">3 </w:t>
      </w:r>
      <w:r w:rsidR="00B072B4" w:rsidRPr="00EE1E08">
        <w:rPr>
          <w:rFonts w:ascii="Times New Roman" w:hAnsi="Times New Roman" w:cs="Times New Roman"/>
          <w:sz w:val="24"/>
          <w:szCs w:val="24"/>
        </w:rPr>
        <w:t>sites</w:t>
      </w:r>
      <w:r w:rsidRPr="00EE1E08">
        <w:rPr>
          <w:rFonts w:ascii="Times New Roman" w:hAnsi="Times New Roman" w:cs="Times New Roman"/>
          <w:sz w:val="24"/>
          <w:szCs w:val="24"/>
        </w:rPr>
        <w:t>, and in CF inpatient wards</w:t>
      </w:r>
      <w:r w:rsidR="00943D7E" w:rsidRPr="00EE1E08">
        <w:rPr>
          <w:rFonts w:ascii="Times New Roman" w:hAnsi="Times New Roman" w:cs="Times New Roman"/>
          <w:sz w:val="24"/>
          <w:szCs w:val="24"/>
        </w:rPr>
        <w:t xml:space="preserve"> </w:t>
      </w:r>
      <w:r w:rsidRPr="00EE1E08">
        <w:rPr>
          <w:rFonts w:ascii="Times New Roman" w:hAnsi="Times New Roman" w:cs="Times New Roman"/>
          <w:sz w:val="24"/>
          <w:szCs w:val="24"/>
        </w:rPr>
        <w:t xml:space="preserve">that included facilities for ‘ad hoc’ </w:t>
      </w:r>
      <w:r w:rsidR="00873200" w:rsidRPr="00EE1E08">
        <w:rPr>
          <w:rFonts w:ascii="Times New Roman" w:hAnsi="Times New Roman" w:cs="Times New Roman"/>
          <w:sz w:val="24"/>
          <w:szCs w:val="24"/>
        </w:rPr>
        <w:t xml:space="preserve">CF </w:t>
      </w:r>
      <w:r w:rsidRPr="00EE1E08">
        <w:rPr>
          <w:rFonts w:ascii="Times New Roman" w:hAnsi="Times New Roman" w:cs="Times New Roman"/>
          <w:sz w:val="24"/>
          <w:szCs w:val="24"/>
        </w:rPr>
        <w:t>outpatient appointments. Incidental observations took place during visits to each site over a 9-10 month period, and we additionally conducted 72 hours of ‘targeted ethnography’ (Sage and Dainty 2012)</w:t>
      </w:r>
      <w:r w:rsidR="008E484C">
        <w:rPr>
          <w:rFonts w:ascii="Times New Roman" w:hAnsi="Times New Roman" w:cs="Times New Roman"/>
          <w:sz w:val="24"/>
          <w:szCs w:val="24"/>
        </w:rPr>
        <w:t>,</w:t>
      </w:r>
      <w:r w:rsidR="002572A8" w:rsidRPr="00EE1E08">
        <w:rPr>
          <w:rFonts w:ascii="Times New Roman" w:hAnsi="Times New Roman" w:cs="Times New Roman"/>
          <w:sz w:val="24"/>
          <w:szCs w:val="24"/>
        </w:rPr>
        <w:t xml:space="preserve"> </w:t>
      </w:r>
      <w:r w:rsidR="008E484C">
        <w:rPr>
          <w:rFonts w:ascii="Times New Roman" w:hAnsi="Times New Roman" w:cs="Times New Roman"/>
          <w:sz w:val="24"/>
          <w:szCs w:val="24"/>
        </w:rPr>
        <w:t xml:space="preserve">observing </w:t>
      </w:r>
      <w:r w:rsidR="00732768" w:rsidRPr="00EE1E08">
        <w:rPr>
          <w:rFonts w:ascii="Times New Roman" w:hAnsi="Times New Roman" w:cs="Times New Roman"/>
          <w:sz w:val="24"/>
          <w:szCs w:val="24"/>
        </w:rPr>
        <w:t xml:space="preserve">clinic days for different bugs at each site. </w:t>
      </w:r>
      <w:r w:rsidR="00943D7E" w:rsidRPr="00EE1E08">
        <w:rPr>
          <w:rFonts w:ascii="Times New Roman" w:hAnsi="Times New Roman" w:cs="Times New Roman"/>
          <w:sz w:val="24"/>
          <w:szCs w:val="24"/>
        </w:rPr>
        <w:t>Observations focused on ‘flows’ of patients, materials and staff during CF clinics, and on key areas including waiting areas, check-in points, corridors and hand sanitisers.</w:t>
      </w:r>
    </w:p>
    <w:p w14:paraId="77587BDF" w14:textId="547EC43B" w:rsidR="008256EC" w:rsidRPr="00EE1E08" w:rsidRDefault="008256EC" w:rsidP="008256EC">
      <w:pPr>
        <w:spacing w:line="480" w:lineRule="auto"/>
        <w:rPr>
          <w:rFonts w:ascii="Times New Roman" w:hAnsi="Times New Roman" w:cs="Times New Roman"/>
          <w:sz w:val="24"/>
          <w:szCs w:val="24"/>
        </w:rPr>
      </w:pPr>
      <w:r>
        <w:rPr>
          <w:rFonts w:ascii="Times New Roman" w:hAnsi="Times New Roman" w:cs="Times New Roman"/>
          <w:sz w:val="24"/>
          <w:szCs w:val="24"/>
        </w:rPr>
        <w:t>Ethical approval for the research was obtained from the NHS Research Ethics Committee. Informed consent was obtained f</w:t>
      </w:r>
      <w:r w:rsidR="00975C00">
        <w:rPr>
          <w:rFonts w:ascii="Times New Roman" w:hAnsi="Times New Roman" w:cs="Times New Roman"/>
          <w:sz w:val="24"/>
          <w:szCs w:val="24"/>
        </w:rPr>
        <w:t>rom</w:t>
      </w:r>
      <w:r>
        <w:rPr>
          <w:rFonts w:ascii="Times New Roman" w:hAnsi="Times New Roman" w:cs="Times New Roman"/>
          <w:sz w:val="24"/>
          <w:szCs w:val="24"/>
        </w:rPr>
        <w:t xml:space="preserve"> participants who took part in </w:t>
      </w:r>
      <w:r w:rsidR="00DD1D2D">
        <w:rPr>
          <w:rFonts w:ascii="Times New Roman" w:hAnsi="Times New Roman" w:cs="Times New Roman"/>
          <w:sz w:val="24"/>
          <w:szCs w:val="24"/>
        </w:rPr>
        <w:t xml:space="preserve">audio-recorded </w:t>
      </w:r>
      <w:r>
        <w:rPr>
          <w:rFonts w:ascii="Times New Roman" w:hAnsi="Times New Roman" w:cs="Times New Roman"/>
          <w:sz w:val="24"/>
          <w:szCs w:val="24"/>
        </w:rPr>
        <w:t xml:space="preserve">interviews. </w:t>
      </w:r>
      <w:r>
        <w:rPr>
          <w:rFonts w:ascii="Times New Roman" w:hAnsi="Times New Roman" w:cs="Times New Roman"/>
          <w:sz w:val="24"/>
          <w:szCs w:val="24"/>
        </w:rPr>
        <w:lastRenderedPageBreak/>
        <w:t>Observations took place in publicly accessible areas</w:t>
      </w:r>
      <w:r w:rsidR="008E484C">
        <w:rPr>
          <w:rFonts w:ascii="Times New Roman" w:hAnsi="Times New Roman" w:cs="Times New Roman"/>
          <w:sz w:val="24"/>
          <w:szCs w:val="24"/>
        </w:rPr>
        <w:t>,</w:t>
      </w:r>
      <w:r>
        <w:rPr>
          <w:rFonts w:ascii="Times New Roman" w:hAnsi="Times New Roman" w:cs="Times New Roman"/>
          <w:sz w:val="24"/>
          <w:szCs w:val="24"/>
        </w:rPr>
        <w:t xml:space="preserve"> clinical staff were made aware of the researcher’s presence</w:t>
      </w:r>
      <w:r w:rsidR="008E484C">
        <w:rPr>
          <w:rFonts w:ascii="Times New Roman" w:hAnsi="Times New Roman" w:cs="Times New Roman"/>
          <w:sz w:val="24"/>
          <w:szCs w:val="24"/>
        </w:rPr>
        <w:t>, and</w:t>
      </w:r>
      <w:r>
        <w:rPr>
          <w:rFonts w:ascii="Times New Roman" w:hAnsi="Times New Roman" w:cs="Times New Roman"/>
          <w:sz w:val="24"/>
          <w:szCs w:val="24"/>
        </w:rPr>
        <w:t xml:space="preserve"> </w:t>
      </w:r>
      <w:r w:rsidR="00AB4E67">
        <w:rPr>
          <w:rFonts w:ascii="Times New Roman" w:hAnsi="Times New Roman" w:cs="Times New Roman"/>
          <w:sz w:val="24"/>
          <w:szCs w:val="24"/>
        </w:rPr>
        <w:t xml:space="preserve">a </w:t>
      </w:r>
      <w:r>
        <w:rPr>
          <w:rFonts w:ascii="Times New Roman" w:hAnsi="Times New Roman" w:cs="Times New Roman"/>
          <w:sz w:val="24"/>
          <w:szCs w:val="24"/>
        </w:rPr>
        <w:t>proforma about the research was made available.</w:t>
      </w:r>
    </w:p>
    <w:p w14:paraId="149DEFCB" w14:textId="27C630CD" w:rsidR="007D2B05" w:rsidRDefault="00F30A63"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Analysis was ongoing an</w:t>
      </w:r>
      <w:r w:rsidR="00560050" w:rsidRPr="00EE1E08">
        <w:rPr>
          <w:rFonts w:ascii="Times New Roman" w:hAnsi="Times New Roman" w:cs="Times New Roman"/>
          <w:sz w:val="24"/>
          <w:szCs w:val="24"/>
        </w:rPr>
        <w:t>d</w:t>
      </w:r>
      <w:r w:rsidRPr="00EE1E08">
        <w:rPr>
          <w:rFonts w:ascii="Times New Roman" w:hAnsi="Times New Roman" w:cs="Times New Roman"/>
          <w:sz w:val="24"/>
          <w:szCs w:val="24"/>
        </w:rPr>
        <w:t xml:space="preserve"> iterative, with emergent themes noted as part of writing up fieldnotes after each</w:t>
      </w:r>
      <w:r w:rsidR="00723587" w:rsidRPr="00EE1E08">
        <w:rPr>
          <w:rFonts w:ascii="Times New Roman" w:hAnsi="Times New Roman" w:cs="Times New Roman"/>
          <w:sz w:val="24"/>
          <w:szCs w:val="24"/>
        </w:rPr>
        <w:t xml:space="preserve"> visit</w:t>
      </w:r>
      <w:r w:rsidRPr="00EE1E08">
        <w:rPr>
          <w:rFonts w:ascii="Times New Roman" w:hAnsi="Times New Roman" w:cs="Times New Roman"/>
          <w:sz w:val="24"/>
          <w:szCs w:val="24"/>
        </w:rPr>
        <w:t xml:space="preserve">. </w:t>
      </w:r>
      <w:bookmarkStart w:id="19" w:name="_Hlk47615502"/>
      <w:r w:rsidR="0018771A">
        <w:rPr>
          <w:rFonts w:ascii="Times New Roman" w:hAnsi="Times New Roman" w:cs="Times New Roman"/>
          <w:sz w:val="24"/>
          <w:szCs w:val="24"/>
        </w:rPr>
        <w:t>A list of codes was developed collaboratively by the research team, and then applied</w:t>
      </w:r>
      <w:r w:rsidR="00E77A3C">
        <w:rPr>
          <w:rFonts w:ascii="Times New Roman" w:hAnsi="Times New Roman" w:cs="Times New Roman"/>
          <w:sz w:val="24"/>
          <w:szCs w:val="24"/>
        </w:rPr>
        <w:t xml:space="preserve"> by the researcher</w:t>
      </w:r>
      <w:r w:rsidR="0018771A">
        <w:rPr>
          <w:rFonts w:ascii="Times New Roman" w:hAnsi="Times New Roman" w:cs="Times New Roman"/>
          <w:sz w:val="24"/>
          <w:szCs w:val="24"/>
        </w:rPr>
        <w:t xml:space="preserve"> </w:t>
      </w:r>
      <w:r w:rsidR="00E77A3C">
        <w:rPr>
          <w:rFonts w:ascii="Times New Roman" w:hAnsi="Times New Roman" w:cs="Times New Roman"/>
          <w:sz w:val="24"/>
          <w:szCs w:val="24"/>
        </w:rPr>
        <w:t xml:space="preserve">to </w:t>
      </w:r>
      <w:r w:rsidR="0018771A">
        <w:rPr>
          <w:rFonts w:ascii="Times New Roman" w:hAnsi="Times New Roman" w:cs="Times New Roman"/>
          <w:sz w:val="24"/>
          <w:szCs w:val="24"/>
        </w:rPr>
        <w:t xml:space="preserve">coding data </w:t>
      </w:r>
      <w:r w:rsidR="00C61AE8" w:rsidRPr="00EE1E08">
        <w:rPr>
          <w:rFonts w:ascii="Times New Roman" w:hAnsi="Times New Roman" w:cs="Times New Roman"/>
          <w:sz w:val="24"/>
          <w:szCs w:val="24"/>
        </w:rPr>
        <w:t xml:space="preserve">thematically using </w:t>
      </w:r>
      <w:r w:rsidRPr="00EE1E08">
        <w:rPr>
          <w:rFonts w:ascii="Times New Roman" w:hAnsi="Times New Roman" w:cs="Times New Roman"/>
          <w:sz w:val="24"/>
          <w:szCs w:val="24"/>
        </w:rPr>
        <w:t>N</w:t>
      </w:r>
      <w:r w:rsidR="002A6739">
        <w:rPr>
          <w:rFonts w:ascii="Times New Roman" w:hAnsi="Times New Roman" w:cs="Times New Roman"/>
          <w:sz w:val="24"/>
          <w:szCs w:val="24"/>
        </w:rPr>
        <w:t>V</w:t>
      </w:r>
      <w:r w:rsidRPr="00EE1E08">
        <w:rPr>
          <w:rFonts w:ascii="Times New Roman" w:hAnsi="Times New Roman" w:cs="Times New Roman"/>
          <w:sz w:val="24"/>
          <w:szCs w:val="24"/>
        </w:rPr>
        <w:t>ivo qualitative data analysis software.</w:t>
      </w:r>
      <w:bookmarkEnd w:id="19"/>
      <w:r w:rsidRPr="00EE1E08">
        <w:rPr>
          <w:rFonts w:ascii="Times New Roman" w:hAnsi="Times New Roman" w:cs="Times New Roman"/>
          <w:sz w:val="24"/>
          <w:szCs w:val="24"/>
        </w:rPr>
        <w:t xml:space="preserve"> During analysis connections between textual and visual data were explored</w:t>
      </w:r>
      <w:r w:rsidR="009828E5" w:rsidRPr="00EE1E08">
        <w:rPr>
          <w:rFonts w:ascii="Times New Roman" w:hAnsi="Times New Roman" w:cs="Times New Roman"/>
          <w:sz w:val="24"/>
          <w:szCs w:val="24"/>
        </w:rPr>
        <w:t>, using N</w:t>
      </w:r>
      <w:r w:rsidR="002A6739">
        <w:rPr>
          <w:rFonts w:ascii="Times New Roman" w:hAnsi="Times New Roman" w:cs="Times New Roman"/>
          <w:sz w:val="24"/>
          <w:szCs w:val="24"/>
        </w:rPr>
        <w:t>V</w:t>
      </w:r>
      <w:r w:rsidR="009828E5" w:rsidRPr="00EE1E08">
        <w:rPr>
          <w:rFonts w:ascii="Times New Roman" w:hAnsi="Times New Roman" w:cs="Times New Roman"/>
          <w:sz w:val="24"/>
          <w:szCs w:val="24"/>
        </w:rPr>
        <w:t>ivo to create links between data</w:t>
      </w:r>
      <w:r w:rsidRPr="00EE1E08">
        <w:rPr>
          <w:rFonts w:ascii="Times New Roman" w:hAnsi="Times New Roman" w:cs="Times New Roman"/>
          <w:sz w:val="24"/>
          <w:szCs w:val="24"/>
        </w:rPr>
        <w:t xml:space="preserve">. Themes </w:t>
      </w:r>
      <w:r w:rsidR="00723587" w:rsidRPr="00EE1E08">
        <w:rPr>
          <w:rFonts w:ascii="Times New Roman" w:hAnsi="Times New Roman" w:cs="Times New Roman"/>
          <w:sz w:val="24"/>
          <w:szCs w:val="24"/>
        </w:rPr>
        <w:t xml:space="preserve">of </w:t>
      </w:r>
      <w:r w:rsidRPr="00EE1E08">
        <w:rPr>
          <w:rFonts w:ascii="Times New Roman" w:hAnsi="Times New Roman" w:cs="Times New Roman"/>
          <w:sz w:val="24"/>
          <w:szCs w:val="24"/>
        </w:rPr>
        <w:t>distance, proximity and care emerged in</w:t>
      </w:r>
      <w:r w:rsidR="00943D7E" w:rsidRPr="00EE1E08">
        <w:rPr>
          <w:rFonts w:ascii="Times New Roman" w:hAnsi="Times New Roman" w:cs="Times New Roman"/>
          <w:sz w:val="24"/>
          <w:szCs w:val="24"/>
        </w:rPr>
        <w:t xml:space="preserve"> fieldnotes</w:t>
      </w:r>
      <w:r w:rsidRPr="00EE1E08">
        <w:rPr>
          <w:rFonts w:ascii="Times New Roman" w:hAnsi="Times New Roman" w:cs="Times New Roman"/>
          <w:sz w:val="24"/>
          <w:szCs w:val="24"/>
        </w:rPr>
        <w:t>, and through</w:t>
      </w:r>
      <w:r w:rsidR="00560050" w:rsidRPr="00EE1E08">
        <w:rPr>
          <w:rFonts w:ascii="Times New Roman" w:hAnsi="Times New Roman" w:cs="Times New Roman"/>
          <w:sz w:val="24"/>
          <w:szCs w:val="24"/>
        </w:rPr>
        <w:t xml:space="preserve"> thematic</w:t>
      </w:r>
      <w:r w:rsidRPr="00EE1E08">
        <w:rPr>
          <w:rFonts w:ascii="Times New Roman" w:hAnsi="Times New Roman" w:cs="Times New Roman"/>
          <w:sz w:val="24"/>
          <w:szCs w:val="24"/>
        </w:rPr>
        <w:t xml:space="preserve"> analysis of </w:t>
      </w:r>
      <w:r w:rsidR="00723587" w:rsidRPr="00EE1E08">
        <w:rPr>
          <w:rFonts w:ascii="Times New Roman" w:hAnsi="Times New Roman" w:cs="Times New Roman"/>
          <w:sz w:val="24"/>
          <w:szCs w:val="24"/>
        </w:rPr>
        <w:t xml:space="preserve">interview </w:t>
      </w:r>
      <w:r w:rsidR="00943D7E" w:rsidRPr="00EE1E08">
        <w:rPr>
          <w:rFonts w:ascii="Times New Roman" w:hAnsi="Times New Roman" w:cs="Times New Roman"/>
          <w:sz w:val="24"/>
          <w:szCs w:val="24"/>
        </w:rPr>
        <w:t xml:space="preserve">and ethnographic </w:t>
      </w:r>
      <w:r w:rsidRPr="00EE1E08">
        <w:rPr>
          <w:rFonts w:ascii="Times New Roman" w:hAnsi="Times New Roman" w:cs="Times New Roman"/>
          <w:sz w:val="24"/>
          <w:szCs w:val="24"/>
        </w:rPr>
        <w:t xml:space="preserve">data. </w:t>
      </w:r>
    </w:p>
    <w:p w14:paraId="478EDE52" w14:textId="77777777" w:rsidR="008C455A" w:rsidRDefault="008C455A" w:rsidP="00EE1E08">
      <w:pPr>
        <w:spacing w:line="480" w:lineRule="auto"/>
        <w:rPr>
          <w:rFonts w:ascii="Times New Roman" w:hAnsi="Times New Roman" w:cs="Times New Roman"/>
          <w:b/>
          <w:sz w:val="24"/>
          <w:szCs w:val="24"/>
        </w:rPr>
      </w:pPr>
    </w:p>
    <w:p w14:paraId="0B0CF922" w14:textId="7059FEBF" w:rsidR="00673959" w:rsidRPr="00EE1E08" w:rsidRDefault="003A3237" w:rsidP="00EE1E08">
      <w:pPr>
        <w:spacing w:line="480" w:lineRule="auto"/>
        <w:rPr>
          <w:rFonts w:ascii="Times New Roman" w:hAnsi="Times New Roman" w:cs="Times New Roman"/>
          <w:b/>
          <w:sz w:val="24"/>
          <w:szCs w:val="24"/>
        </w:rPr>
      </w:pPr>
      <w:r w:rsidRPr="00EE1E08">
        <w:rPr>
          <w:rFonts w:ascii="Times New Roman" w:hAnsi="Times New Roman" w:cs="Times New Roman"/>
          <w:b/>
          <w:sz w:val="24"/>
          <w:szCs w:val="24"/>
        </w:rPr>
        <w:t>Staff practice</w:t>
      </w:r>
      <w:r w:rsidR="0092000D" w:rsidRPr="00EE1E08">
        <w:rPr>
          <w:rFonts w:ascii="Times New Roman" w:hAnsi="Times New Roman" w:cs="Times New Roman"/>
          <w:b/>
          <w:sz w:val="24"/>
          <w:szCs w:val="24"/>
        </w:rPr>
        <w:t>:</w:t>
      </w:r>
      <w:r w:rsidR="00CE20C2" w:rsidRPr="00EE1E08">
        <w:rPr>
          <w:rFonts w:ascii="Times New Roman" w:hAnsi="Times New Roman" w:cs="Times New Roman"/>
          <w:b/>
          <w:sz w:val="24"/>
          <w:szCs w:val="24"/>
        </w:rPr>
        <w:t xml:space="preserve"> boundary work</w:t>
      </w:r>
      <w:r w:rsidR="0092000D" w:rsidRPr="00EE1E08">
        <w:rPr>
          <w:rFonts w:ascii="Times New Roman" w:hAnsi="Times New Roman" w:cs="Times New Roman"/>
          <w:b/>
          <w:sz w:val="24"/>
          <w:szCs w:val="24"/>
        </w:rPr>
        <w:t xml:space="preserve"> and distancing</w:t>
      </w:r>
    </w:p>
    <w:p w14:paraId="59679640" w14:textId="5FFF6A32" w:rsidR="00FB3EDD" w:rsidRPr="00EE1E08" w:rsidRDefault="00B072B4"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M</w:t>
      </w:r>
      <w:r w:rsidR="00863563" w:rsidRPr="00EE1E08">
        <w:rPr>
          <w:rFonts w:ascii="Times New Roman" w:hAnsi="Times New Roman" w:cs="Times New Roman"/>
          <w:sz w:val="24"/>
          <w:szCs w:val="24"/>
        </w:rPr>
        <w:t>anaging the risks of cross infection in CF clinics involve</w:t>
      </w:r>
      <w:r w:rsidRPr="00EE1E08">
        <w:rPr>
          <w:rFonts w:ascii="Times New Roman" w:hAnsi="Times New Roman" w:cs="Times New Roman"/>
          <w:sz w:val="24"/>
          <w:szCs w:val="24"/>
        </w:rPr>
        <w:t>s</w:t>
      </w:r>
      <w:r w:rsidR="00673959" w:rsidRPr="00EE1E08">
        <w:rPr>
          <w:rFonts w:ascii="Times New Roman" w:hAnsi="Times New Roman" w:cs="Times New Roman"/>
          <w:sz w:val="24"/>
          <w:szCs w:val="24"/>
        </w:rPr>
        <w:t xml:space="preserve"> </w:t>
      </w:r>
      <w:r w:rsidR="00863563" w:rsidRPr="00EE1E08">
        <w:rPr>
          <w:rFonts w:ascii="Times New Roman" w:hAnsi="Times New Roman" w:cs="Times New Roman"/>
          <w:sz w:val="24"/>
          <w:szCs w:val="24"/>
        </w:rPr>
        <w:t>the</w:t>
      </w:r>
      <w:r w:rsidR="00673959" w:rsidRPr="00EE1E08">
        <w:rPr>
          <w:rFonts w:ascii="Times New Roman" w:hAnsi="Times New Roman" w:cs="Times New Roman"/>
          <w:sz w:val="24"/>
          <w:szCs w:val="24"/>
        </w:rPr>
        <w:t xml:space="preserve"> temporal and spatial segregation of patients</w:t>
      </w:r>
      <w:r w:rsidR="00863563" w:rsidRPr="00EE1E08">
        <w:rPr>
          <w:rFonts w:ascii="Times New Roman" w:hAnsi="Times New Roman" w:cs="Times New Roman"/>
          <w:sz w:val="24"/>
          <w:szCs w:val="24"/>
        </w:rPr>
        <w:t xml:space="preserve"> (see </w:t>
      </w:r>
      <w:r w:rsidR="0060737C">
        <w:rPr>
          <w:rFonts w:ascii="Times New Roman" w:hAnsi="Times New Roman" w:cs="Times New Roman"/>
          <w:sz w:val="24"/>
          <w:szCs w:val="24"/>
        </w:rPr>
        <w:t xml:space="preserve">Brown </w:t>
      </w:r>
      <w:r w:rsidR="00863563" w:rsidRPr="00EE1E08">
        <w:rPr>
          <w:rFonts w:ascii="Times New Roman" w:hAnsi="Times New Roman" w:cs="Times New Roman"/>
          <w:sz w:val="24"/>
          <w:szCs w:val="24"/>
        </w:rPr>
        <w:t>et al. 2019</w:t>
      </w:r>
      <w:r w:rsidR="009002DE">
        <w:rPr>
          <w:rFonts w:ascii="Times New Roman" w:hAnsi="Times New Roman" w:cs="Times New Roman"/>
          <w:sz w:val="24"/>
          <w:szCs w:val="24"/>
        </w:rPr>
        <w:t xml:space="preserve">, </w:t>
      </w:r>
      <w:r w:rsidR="009002DE" w:rsidRPr="0039307D">
        <w:rPr>
          <w:rFonts w:ascii="Times New Roman" w:hAnsi="Times New Roman" w:cs="Times New Roman"/>
          <w:sz w:val="24"/>
          <w:szCs w:val="24"/>
        </w:rPr>
        <w:t>Lowton and Gabe</w:t>
      </w:r>
      <w:r w:rsidR="0039307D">
        <w:rPr>
          <w:rFonts w:ascii="Times New Roman" w:hAnsi="Times New Roman" w:cs="Times New Roman"/>
          <w:sz w:val="24"/>
          <w:szCs w:val="24"/>
        </w:rPr>
        <w:t xml:space="preserve"> 2006</w:t>
      </w:r>
      <w:r w:rsidR="00863563" w:rsidRPr="00EE1E08">
        <w:rPr>
          <w:rFonts w:ascii="Times New Roman" w:hAnsi="Times New Roman" w:cs="Times New Roman"/>
          <w:sz w:val="24"/>
          <w:szCs w:val="24"/>
        </w:rPr>
        <w:t>)</w:t>
      </w:r>
      <w:r w:rsidR="00A54BDE" w:rsidRPr="00EE1E08">
        <w:rPr>
          <w:rFonts w:ascii="Times New Roman" w:hAnsi="Times New Roman" w:cs="Times New Roman"/>
          <w:sz w:val="24"/>
          <w:szCs w:val="24"/>
        </w:rPr>
        <w:t xml:space="preserve">, </w:t>
      </w:r>
      <w:r w:rsidR="004D5D21" w:rsidRPr="00EE1E08">
        <w:rPr>
          <w:rFonts w:ascii="Times New Roman" w:hAnsi="Times New Roman" w:cs="Times New Roman"/>
          <w:sz w:val="24"/>
          <w:szCs w:val="24"/>
        </w:rPr>
        <w:t xml:space="preserve">preventing </w:t>
      </w:r>
      <w:r w:rsidR="009B5AAC" w:rsidRPr="00EE1E08">
        <w:rPr>
          <w:rFonts w:ascii="Times New Roman" w:hAnsi="Times New Roman" w:cs="Times New Roman"/>
          <w:sz w:val="24"/>
          <w:szCs w:val="24"/>
        </w:rPr>
        <w:t>proximities and encounters</w:t>
      </w:r>
      <w:r w:rsidR="004D5D21" w:rsidRPr="00EE1E08">
        <w:rPr>
          <w:rFonts w:ascii="Times New Roman" w:hAnsi="Times New Roman" w:cs="Times New Roman"/>
          <w:sz w:val="24"/>
          <w:szCs w:val="24"/>
        </w:rPr>
        <w:t xml:space="preserve"> between</w:t>
      </w:r>
      <w:r w:rsidRPr="00EE1E08">
        <w:rPr>
          <w:rFonts w:ascii="Times New Roman" w:hAnsi="Times New Roman" w:cs="Times New Roman"/>
          <w:sz w:val="24"/>
          <w:szCs w:val="24"/>
        </w:rPr>
        <w:t xml:space="preserve"> them</w:t>
      </w:r>
      <w:r w:rsidR="009B5AAC" w:rsidRPr="00EE1E08">
        <w:rPr>
          <w:rFonts w:ascii="Times New Roman" w:hAnsi="Times New Roman" w:cs="Times New Roman"/>
          <w:sz w:val="24"/>
          <w:szCs w:val="24"/>
        </w:rPr>
        <w:t xml:space="preserve">. </w:t>
      </w:r>
      <w:r w:rsidR="00921DC1">
        <w:rPr>
          <w:rFonts w:ascii="Times New Roman" w:hAnsi="Times New Roman" w:cs="Times New Roman"/>
          <w:sz w:val="24"/>
          <w:szCs w:val="24"/>
        </w:rPr>
        <w:t>H</w:t>
      </w:r>
      <w:r w:rsidR="00921DC1" w:rsidRPr="00921DC1">
        <w:rPr>
          <w:rFonts w:ascii="Times New Roman" w:hAnsi="Times New Roman" w:cs="Times New Roman"/>
          <w:sz w:val="24"/>
          <w:szCs w:val="24"/>
        </w:rPr>
        <w:t xml:space="preserve">ere we focus on ‘distancing’ as </w:t>
      </w:r>
      <w:r w:rsidR="00787FD7">
        <w:rPr>
          <w:rFonts w:ascii="Times New Roman" w:hAnsi="Times New Roman" w:cs="Times New Roman"/>
          <w:sz w:val="24"/>
          <w:szCs w:val="24"/>
        </w:rPr>
        <w:t xml:space="preserve">the practice of </w:t>
      </w:r>
      <w:r w:rsidR="00921DC1" w:rsidRPr="00921DC1">
        <w:rPr>
          <w:rFonts w:ascii="Times New Roman" w:hAnsi="Times New Roman" w:cs="Times New Roman"/>
          <w:sz w:val="24"/>
          <w:szCs w:val="24"/>
        </w:rPr>
        <w:t>maintaining spatial distances between patient</w:t>
      </w:r>
      <w:r w:rsidR="00E77A3C">
        <w:rPr>
          <w:rFonts w:ascii="Times New Roman" w:hAnsi="Times New Roman" w:cs="Times New Roman"/>
          <w:sz w:val="24"/>
          <w:szCs w:val="24"/>
        </w:rPr>
        <w:t xml:space="preserve"> bodies</w:t>
      </w:r>
      <w:r w:rsidR="00921DC1" w:rsidRPr="00921DC1">
        <w:rPr>
          <w:rFonts w:ascii="Times New Roman" w:hAnsi="Times New Roman" w:cs="Times New Roman"/>
          <w:sz w:val="24"/>
          <w:szCs w:val="24"/>
        </w:rPr>
        <w:t>.</w:t>
      </w:r>
      <w:r w:rsidR="00921DC1">
        <w:rPr>
          <w:rFonts w:ascii="Times New Roman" w:hAnsi="Times New Roman" w:cs="Times New Roman"/>
          <w:sz w:val="24"/>
          <w:szCs w:val="24"/>
        </w:rPr>
        <w:t xml:space="preserve"> </w:t>
      </w:r>
      <w:r w:rsidR="00DF0299" w:rsidRPr="00EE1E08">
        <w:rPr>
          <w:rFonts w:ascii="Times New Roman" w:hAnsi="Times New Roman" w:cs="Times New Roman"/>
          <w:sz w:val="24"/>
          <w:szCs w:val="24"/>
        </w:rPr>
        <w:t>In CF outpatient clinics p</w:t>
      </w:r>
      <w:r w:rsidR="00673959" w:rsidRPr="00EE1E08">
        <w:rPr>
          <w:rFonts w:ascii="Times New Roman" w:hAnsi="Times New Roman" w:cs="Times New Roman"/>
          <w:sz w:val="24"/>
          <w:szCs w:val="24"/>
        </w:rPr>
        <w:t xml:space="preserve">atients are </w:t>
      </w:r>
      <w:r w:rsidR="007414B4" w:rsidRPr="00EE1E08">
        <w:rPr>
          <w:rFonts w:ascii="Times New Roman" w:hAnsi="Times New Roman" w:cs="Times New Roman"/>
          <w:sz w:val="24"/>
          <w:szCs w:val="24"/>
        </w:rPr>
        <w:t xml:space="preserve">‘cohorted’ </w:t>
      </w:r>
      <w:r w:rsidR="00673959" w:rsidRPr="00EE1E08">
        <w:rPr>
          <w:rFonts w:ascii="Times New Roman" w:hAnsi="Times New Roman" w:cs="Times New Roman"/>
          <w:sz w:val="24"/>
          <w:szCs w:val="24"/>
        </w:rPr>
        <w:t>to attend clinic</w:t>
      </w:r>
      <w:r w:rsidR="00863563" w:rsidRPr="00EE1E08">
        <w:rPr>
          <w:rFonts w:ascii="Times New Roman" w:hAnsi="Times New Roman" w:cs="Times New Roman"/>
          <w:sz w:val="24"/>
          <w:szCs w:val="24"/>
        </w:rPr>
        <w:t>s</w:t>
      </w:r>
      <w:r w:rsidR="00673959" w:rsidRPr="00EE1E08">
        <w:rPr>
          <w:rFonts w:ascii="Times New Roman" w:hAnsi="Times New Roman" w:cs="Times New Roman"/>
          <w:sz w:val="24"/>
          <w:szCs w:val="24"/>
        </w:rPr>
        <w:t xml:space="preserve"> at different days and times according to the type of bacteria they </w:t>
      </w:r>
      <w:r w:rsidR="00863563" w:rsidRPr="00EE1E08">
        <w:rPr>
          <w:rFonts w:ascii="Times New Roman" w:hAnsi="Times New Roman" w:cs="Times New Roman"/>
          <w:sz w:val="24"/>
          <w:szCs w:val="24"/>
        </w:rPr>
        <w:t>‘</w:t>
      </w:r>
      <w:r w:rsidR="00673959" w:rsidRPr="00EE1E08">
        <w:rPr>
          <w:rFonts w:ascii="Times New Roman" w:hAnsi="Times New Roman" w:cs="Times New Roman"/>
          <w:sz w:val="24"/>
          <w:szCs w:val="24"/>
        </w:rPr>
        <w:t>grow</w:t>
      </w:r>
      <w:r w:rsidR="00633143" w:rsidRPr="00EE1E08">
        <w:rPr>
          <w:rFonts w:ascii="Times New Roman" w:hAnsi="Times New Roman" w:cs="Times New Roman"/>
          <w:sz w:val="24"/>
          <w:szCs w:val="24"/>
        </w:rPr>
        <w:t>’</w:t>
      </w:r>
      <w:r w:rsidR="00673959" w:rsidRPr="00EE1E08">
        <w:rPr>
          <w:rFonts w:ascii="Times New Roman" w:hAnsi="Times New Roman" w:cs="Times New Roman"/>
          <w:sz w:val="24"/>
          <w:szCs w:val="24"/>
        </w:rPr>
        <w:t xml:space="preserve">, </w:t>
      </w:r>
      <w:r w:rsidR="00863563" w:rsidRPr="00EE1E08">
        <w:rPr>
          <w:rFonts w:ascii="Times New Roman" w:hAnsi="Times New Roman" w:cs="Times New Roman"/>
          <w:sz w:val="24"/>
          <w:szCs w:val="24"/>
        </w:rPr>
        <w:t>minimising</w:t>
      </w:r>
      <w:r w:rsidR="00673959" w:rsidRPr="00EE1E08">
        <w:rPr>
          <w:rFonts w:ascii="Times New Roman" w:hAnsi="Times New Roman" w:cs="Times New Roman"/>
          <w:sz w:val="24"/>
          <w:szCs w:val="24"/>
        </w:rPr>
        <w:t xml:space="preserve"> potential for cross infection</w:t>
      </w:r>
      <w:r w:rsidR="00863563" w:rsidRPr="00EE1E08">
        <w:rPr>
          <w:rFonts w:ascii="Times New Roman" w:hAnsi="Times New Roman" w:cs="Times New Roman"/>
          <w:sz w:val="24"/>
          <w:szCs w:val="24"/>
        </w:rPr>
        <w:t>. Yet</w:t>
      </w:r>
      <w:r w:rsidR="00673959" w:rsidRPr="00EE1E08">
        <w:rPr>
          <w:rFonts w:ascii="Times New Roman" w:hAnsi="Times New Roman" w:cs="Times New Roman"/>
          <w:sz w:val="24"/>
          <w:szCs w:val="24"/>
        </w:rPr>
        <w:t xml:space="preserve"> within these separate clinic days, patient</w:t>
      </w:r>
      <w:r w:rsidR="0092000D" w:rsidRPr="00EE1E08">
        <w:rPr>
          <w:rFonts w:ascii="Times New Roman" w:hAnsi="Times New Roman" w:cs="Times New Roman"/>
          <w:sz w:val="24"/>
          <w:szCs w:val="24"/>
        </w:rPr>
        <w:t xml:space="preserve">s </w:t>
      </w:r>
      <w:r w:rsidR="009F30A9" w:rsidRPr="00EE1E08">
        <w:rPr>
          <w:rFonts w:ascii="Times New Roman" w:hAnsi="Times New Roman" w:cs="Times New Roman"/>
          <w:sz w:val="24"/>
          <w:szCs w:val="24"/>
        </w:rPr>
        <w:t xml:space="preserve">are still </w:t>
      </w:r>
      <w:r w:rsidR="003A3237" w:rsidRPr="00EE1E08">
        <w:rPr>
          <w:rFonts w:ascii="Times New Roman" w:hAnsi="Times New Roman" w:cs="Times New Roman"/>
          <w:sz w:val="24"/>
          <w:szCs w:val="24"/>
        </w:rPr>
        <w:t>segregated</w:t>
      </w:r>
      <w:r w:rsidR="00633143" w:rsidRPr="00EE1E08">
        <w:rPr>
          <w:rFonts w:ascii="Times New Roman" w:hAnsi="Times New Roman" w:cs="Times New Roman"/>
          <w:sz w:val="24"/>
          <w:szCs w:val="24"/>
        </w:rPr>
        <w:t xml:space="preserve"> from one another</w:t>
      </w:r>
      <w:r w:rsidR="00673959" w:rsidRPr="00EE1E08">
        <w:rPr>
          <w:rFonts w:ascii="Times New Roman" w:hAnsi="Times New Roman" w:cs="Times New Roman"/>
          <w:sz w:val="24"/>
          <w:szCs w:val="24"/>
        </w:rPr>
        <w:t>, because their microbiological status</w:t>
      </w:r>
      <w:r w:rsidR="00E60F3B" w:rsidRPr="00EE1E08">
        <w:rPr>
          <w:rFonts w:ascii="Times New Roman" w:hAnsi="Times New Roman" w:cs="Times New Roman"/>
          <w:sz w:val="24"/>
          <w:szCs w:val="24"/>
        </w:rPr>
        <w:t xml:space="preserve"> is</w:t>
      </w:r>
      <w:r w:rsidR="00673959" w:rsidRPr="00EE1E08">
        <w:rPr>
          <w:rFonts w:ascii="Times New Roman" w:hAnsi="Times New Roman" w:cs="Times New Roman"/>
          <w:sz w:val="24"/>
          <w:szCs w:val="24"/>
        </w:rPr>
        <w:t xml:space="preserve"> always changing</w:t>
      </w:r>
      <w:r w:rsidR="000B03F8" w:rsidRPr="00EE1E08">
        <w:rPr>
          <w:rFonts w:ascii="Times New Roman" w:hAnsi="Times New Roman" w:cs="Times New Roman"/>
          <w:sz w:val="24"/>
          <w:szCs w:val="24"/>
        </w:rPr>
        <w:t>. A</w:t>
      </w:r>
      <w:r w:rsidR="00DE1103" w:rsidRPr="00EE1E08">
        <w:rPr>
          <w:rFonts w:ascii="Times New Roman" w:hAnsi="Times New Roman" w:cs="Times New Roman"/>
          <w:sz w:val="24"/>
          <w:szCs w:val="24"/>
        </w:rPr>
        <w:t xml:space="preserve">s clinicians frequently state </w:t>
      </w:r>
      <w:r w:rsidR="00863563" w:rsidRPr="00EE1E08">
        <w:rPr>
          <w:rFonts w:ascii="Times New Roman" w:hAnsi="Times New Roman" w:cs="Times New Roman"/>
          <w:sz w:val="24"/>
          <w:szCs w:val="24"/>
        </w:rPr>
        <w:t xml:space="preserve">‘you are </w:t>
      </w:r>
      <w:r w:rsidR="00673959" w:rsidRPr="00EE1E08">
        <w:rPr>
          <w:rFonts w:ascii="Times New Roman" w:hAnsi="Times New Roman" w:cs="Times New Roman"/>
          <w:sz w:val="24"/>
          <w:szCs w:val="24"/>
        </w:rPr>
        <w:t>only as good as your last sputum sample’</w:t>
      </w:r>
      <w:r w:rsidR="00863563" w:rsidRPr="00EE1E08">
        <w:rPr>
          <w:rFonts w:ascii="Times New Roman" w:hAnsi="Times New Roman" w:cs="Times New Roman"/>
          <w:sz w:val="24"/>
          <w:szCs w:val="24"/>
        </w:rPr>
        <w:t xml:space="preserve">. </w:t>
      </w:r>
      <w:r w:rsidR="000F6AAF" w:rsidRPr="00EE1E08">
        <w:rPr>
          <w:rFonts w:ascii="Times New Roman" w:hAnsi="Times New Roman" w:cs="Times New Roman"/>
          <w:sz w:val="24"/>
          <w:szCs w:val="24"/>
        </w:rPr>
        <w:t>The segregation of patients therefore involves managing ‘temporal distance’ as well as spatial distance between CF patients (</w:t>
      </w:r>
      <w:proofErr w:type="spellStart"/>
      <w:r w:rsidR="000F6AAF" w:rsidRPr="00EE1E08">
        <w:rPr>
          <w:rFonts w:ascii="Times New Roman" w:hAnsi="Times New Roman" w:cs="Times New Roman"/>
          <w:sz w:val="24"/>
          <w:szCs w:val="24"/>
        </w:rPr>
        <w:t>Simanden</w:t>
      </w:r>
      <w:proofErr w:type="spellEnd"/>
      <w:r w:rsidR="000F6AAF" w:rsidRPr="00EE1E08">
        <w:rPr>
          <w:rFonts w:ascii="Times New Roman" w:hAnsi="Times New Roman" w:cs="Times New Roman"/>
          <w:sz w:val="24"/>
          <w:szCs w:val="24"/>
        </w:rPr>
        <w:t xml:space="preserve"> 2016). Clinic appointments are staggered, generally 15 minutes apart, so patients do not arrive or leave together. However, clinical staff report that patients often arrive early or late, or sometimes </w:t>
      </w:r>
      <w:r w:rsidR="00CB76F2" w:rsidRPr="00EE1E08">
        <w:rPr>
          <w:rFonts w:ascii="Times New Roman" w:hAnsi="Times New Roman" w:cs="Times New Roman"/>
          <w:sz w:val="24"/>
          <w:szCs w:val="24"/>
        </w:rPr>
        <w:t xml:space="preserve">clinics are </w:t>
      </w:r>
      <w:r w:rsidR="000F6AAF" w:rsidRPr="00EE1E08">
        <w:rPr>
          <w:rFonts w:ascii="Times New Roman" w:hAnsi="Times New Roman" w:cs="Times New Roman"/>
          <w:sz w:val="24"/>
          <w:szCs w:val="24"/>
        </w:rPr>
        <w:t xml:space="preserve">running </w:t>
      </w:r>
      <w:r w:rsidR="006F1E23">
        <w:rPr>
          <w:rFonts w:ascii="Times New Roman" w:hAnsi="Times New Roman" w:cs="Times New Roman"/>
          <w:sz w:val="24"/>
          <w:szCs w:val="24"/>
        </w:rPr>
        <w:t>late</w:t>
      </w:r>
      <w:r w:rsidR="00CB76F2" w:rsidRPr="00EE1E08">
        <w:rPr>
          <w:rFonts w:ascii="Times New Roman" w:hAnsi="Times New Roman" w:cs="Times New Roman"/>
          <w:sz w:val="24"/>
          <w:szCs w:val="24"/>
        </w:rPr>
        <w:t>, disrupting the careful scheduling of appointments.</w:t>
      </w:r>
    </w:p>
    <w:p w14:paraId="6F1A9B43" w14:textId="15A2FF2C" w:rsidR="0066525F" w:rsidRPr="00EE1E08" w:rsidRDefault="00574FE5"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lastRenderedPageBreak/>
        <w:t xml:space="preserve">Distancing therefore involves </w:t>
      </w:r>
      <w:r w:rsidR="004E25AA" w:rsidRPr="00EE1E08">
        <w:rPr>
          <w:rFonts w:ascii="Times New Roman" w:hAnsi="Times New Roman" w:cs="Times New Roman"/>
          <w:sz w:val="24"/>
          <w:szCs w:val="24"/>
        </w:rPr>
        <w:t>staff – generally nurses</w:t>
      </w:r>
      <w:r w:rsidR="000B03F8" w:rsidRPr="00EE1E08">
        <w:rPr>
          <w:rFonts w:ascii="Times New Roman" w:hAnsi="Times New Roman" w:cs="Times New Roman"/>
          <w:sz w:val="24"/>
          <w:szCs w:val="24"/>
        </w:rPr>
        <w:t>, physiotherapists</w:t>
      </w:r>
      <w:r w:rsidR="004E25AA" w:rsidRPr="00EE1E08">
        <w:rPr>
          <w:rFonts w:ascii="Times New Roman" w:hAnsi="Times New Roman" w:cs="Times New Roman"/>
          <w:sz w:val="24"/>
          <w:szCs w:val="24"/>
        </w:rPr>
        <w:t xml:space="preserve"> and healthcare assistants -</w:t>
      </w:r>
      <w:r w:rsidRPr="00EE1E08">
        <w:rPr>
          <w:rFonts w:ascii="Times New Roman" w:hAnsi="Times New Roman" w:cs="Times New Roman"/>
          <w:sz w:val="24"/>
          <w:szCs w:val="24"/>
        </w:rPr>
        <w:t xml:space="preserve"> actively monitoring patient pathways</w:t>
      </w:r>
      <w:r w:rsidR="00BC4FA1" w:rsidRPr="00EE1E08">
        <w:rPr>
          <w:rFonts w:ascii="Times New Roman" w:hAnsi="Times New Roman" w:cs="Times New Roman"/>
          <w:sz w:val="24"/>
          <w:szCs w:val="24"/>
        </w:rPr>
        <w:t xml:space="preserve">, focusing </w:t>
      </w:r>
      <w:r w:rsidRPr="00EE1E08">
        <w:rPr>
          <w:rFonts w:ascii="Times New Roman" w:hAnsi="Times New Roman" w:cs="Times New Roman"/>
          <w:sz w:val="24"/>
          <w:szCs w:val="24"/>
        </w:rPr>
        <w:t>on ‘hotspots’ (</w:t>
      </w:r>
      <w:r w:rsidR="00E72F26" w:rsidRPr="00EE1E08">
        <w:rPr>
          <w:rFonts w:ascii="Times New Roman" w:hAnsi="Times New Roman" w:cs="Times New Roman"/>
          <w:sz w:val="24"/>
          <w:szCs w:val="24"/>
        </w:rPr>
        <w:t>Greco and Stenner, 2017)</w:t>
      </w:r>
      <w:r w:rsidR="00783FF8" w:rsidRPr="00EE1E08">
        <w:rPr>
          <w:rFonts w:ascii="Times New Roman" w:hAnsi="Times New Roman" w:cs="Times New Roman"/>
          <w:sz w:val="24"/>
          <w:szCs w:val="24"/>
        </w:rPr>
        <w:t xml:space="preserve"> such as</w:t>
      </w:r>
      <w:r w:rsidR="00BC4FA1" w:rsidRPr="00EE1E08">
        <w:rPr>
          <w:rFonts w:ascii="Times New Roman" w:hAnsi="Times New Roman" w:cs="Times New Roman"/>
          <w:sz w:val="24"/>
          <w:szCs w:val="24"/>
        </w:rPr>
        <w:t xml:space="preserve"> corridors, waiting areas, </w:t>
      </w:r>
      <w:r w:rsidR="00783FF8" w:rsidRPr="00EE1E08">
        <w:rPr>
          <w:rFonts w:ascii="Times New Roman" w:hAnsi="Times New Roman" w:cs="Times New Roman"/>
          <w:sz w:val="24"/>
          <w:szCs w:val="24"/>
        </w:rPr>
        <w:t xml:space="preserve">and </w:t>
      </w:r>
      <w:r w:rsidR="00BC4FA1" w:rsidRPr="00EE1E08">
        <w:rPr>
          <w:rFonts w:ascii="Times New Roman" w:hAnsi="Times New Roman" w:cs="Times New Roman"/>
          <w:sz w:val="24"/>
          <w:szCs w:val="24"/>
        </w:rPr>
        <w:t xml:space="preserve">entrances </w:t>
      </w:r>
      <w:r w:rsidRPr="00EE1E08">
        <w:rPr>
          <w:rFonts w:ascii="Times New Roman" w:hAnsi="Times New Roman" w:cs="Times New Roman"/>
          <w:sz w:val="24"/>
          <w:szCs w:val="24"/>
        </w:rPr>
        <w:t>w</w:t>
      </w:r>
      <w:r w:rsidR="00BC4FA1" w:rsidRPr="00EE1E08">
        <w:rPr>
          <w:rFonts w:ascii="Times New Roman" w:hAnsi="Times New Roman" w:cs="Times New Roman"/>
          <w:sz w:val="24"/>
          <w:szCs w:val="24"/>
        </w:rPr>
        <w:t>h</w:t>
      </w:r>
      <w:r w:rsidRPr="00EE1E08">
        <w:rPr>
          <w:rFonts w:ascii="Times New Roman" w:hAnsi="Times New Roman" w:cs="Times New Roman"/>
          <w:sz w:val="24"/>
          <w:szCs w:val="24"/>
        </w:rPr>
        <w:t xml:space="preserve">ere there </w:t>
      </w:r>
      <w:r w:rsidR="00BC4FA1" w:rsidRPr="00EE1E08">
        <w:rPr>
          <w:rFonts w:ascii="Times New Roman" w:hAnsi="Times New Roman" w:cs="Times New Roman"/>
          <w:sz w:val="24"/>
          <w:szCs w:val="24"/>
        </w:rPr>
        <w:t>is</w:t>
      </w:r>
      <w:r w:rsidRPr="00EE1E08">
        <w:rPr>
          <w:rFonts w:ascii="Times New Roman" w:hAnsi="Times New Roman" w:cs="Times New Roman"/>
          <w:sz w:val="24"/>
          <w:szCs w:val="24"/>
        </w:rPr>
        <w:t xml:space="preserve"> potential for</w:t>
      </w:r>
      <w:r w:rsidR="00D66713">
        <w:rPr>
          <w:rFonts w:ascii="Times New Roman" w:hAnsi="Times New Roman" w:cs="Times New Roman"/>
          <w:sz w:val="24"/>
          <w:szCs w:val="24"/>
        </w:rPr>
        <w:t xml:space="preserve"> patients to ‘congregate’</w:t>
      </w:r>
      <w:r w:rsidR="00863563" w:rsidRPr="00EE1E08">
        <w:rPr>
          <w:rFonts w:ascii="Times New Roman" w:hAnsi="Times New Roman" w:cs="Times New Roman"/>
          <w:sz w:val="24"/>
          <w:szCs w:val="24"/>
        </w:rPr>
        <w:t xml:space="preserve">. </w:t>
      </w:r>
      <w:r w:rsidR="00594730" w:rsidRPr="00EE1E08">
        <w:rPr>
          <w:rFonts w:ascii="Times New Roman" w:hAnsi="Times New Roman" w:cs="Times New Roman"/>
          <w:sz w:val="24"/>
          <w:szCs w:val="24"/>
        </w:rPr>
        <w:t xml:space="preserve"> </w:t>
      </w:r>
      <w:bookmarkStart w:id="20" w:name="_Hlk47606289"/>
      <w:r w:rsidR="00F14B45">
        <w:rPr>
          <w:rFonts w:ascii="Times New Roman" w:hAnsi="Times New Roman" w:cs="Times New Roman"/>
          <w:sz w:val="24"/>
          <w:szCs w:val="24"/>
        </w:rPr>
        <w:t xml:space="preserve">We observed staff </w:t>
      </w:r>
      <w:r w:rsidR="00BC4FA1" w:rsidRPr="00EE1E08">
        <w:rPr>
          <w:rFonts w:ascii="Times New Roman" w:hAnsi="Times New Roman" w:cs="Times New Roman"/>
          <w:sz w:val="24"/>
          <w:szCs w:val="24"/>
        </w:rPr>
        <w:t>walking back and forth and</w:t>
      </w:r>
      <w:r w:rsidR="00863563" w:rsidRPr="00EE1E08">
        <w:rPr>
          <w:rFonts w:ascii="Times New Roman" w:hAnsi="Times New Roman" w:cs="Times New Roman"/>
          <w:sz w:val="24"/>
          <w:szCs w:val="24"/>
        </w:rPr>
        <w:t xml:space="preserve"> ‘</w:t>
      </w:r>
      <w:r w:rsidR="00673959" w:rsidRPr="00EE1E08">
        <w:rPr>
          <w:rFonts w:ascii="Times New Roman" w:hAnsi="Times New Roman" w:cs="Times New Roman"/>
          <w:sz w:val="24"/>
          <w:szCs w:val="24"/>
        </w:rPr>
        <w:t>hovering’</w:t>
      </w:r>
      <w:r w:rsidR="00863563" w:rsidRPr="00EE1E08">
        <w:rPr>
          <w:rFonts w:ascii="Times New Roman" w:hAnsi="Times New Roman" w:cs="Times New Roman"/>
          <w:sz w:val="24"/>
          <w:szCs w:val="24"/>
        </w:rPr>
        <w:t xml:space="preserve"> in corridors,</w:t>
      </w:r>
      <w:r w:rsidR="00673959" w:rsidRPr="00EE1E08">
        <w:rPr>
          <w:rFonts w:ascii="Times New Roman" w:hAnsi="Times New Roman" w:cs="Times New Roman"/>
          <w:sz w:val="24"/>
          <w:szCs w:val="24"/>
        </w:rPr>
        <w:t xml:space="preserve"> look</w:t>
      </w:r>
      <w:r w:rsidR="00863563" w:rsidRPr="00EE1E08">
        <w:rPr>
          <w:rFonts w:ascii="Times New Roman" w:hAnsi="Times New Roman" w:cs="Times New Roman"/>
          <w:sz w:val="24"/>
          <w:szCs w:val="24"/>
        </w:rPr>
        <w:t>ing</w:t>
      </w:r>
      <w:r w:rsidR="00673959" w:rsidRPr="00EE1E08">
        <w:rPr>
          <w:rFonts w:ascii="Times New Roman" w:hAnsi="Times New Roman" w:cs="Times New Roman"/>
          <w:sz w:val="24"/>
          <w:szCs w:val="24"/>
        </w:rPr>
        <w:t xml:space="preserve"> out for patients </w:t>
      </w:r>
      <w:r w:rsidR="00863563" w:rsidRPr="00EE1E08">
        <w:rPr>
          <w:rFonts w:ascii="Times New Roman" w:hAnsi="Times New Roman" w:cs="Times New Roman"/>
          <w:sz w:val="24"/>
          <w:szCs w:val="24"/>
        </w:rPr>
        <w:t xml:space="preserve">in </w:t>
      </w:r>
      <w:r w:rsidR="00CC7FE3" w:rsidRPr="00EE1E08">
        <w:rPr>
          <w:rFonts w:ascii="Times New Roman" w:hAnsi="Times New Roman" w:cs="Times New Roman"/>
          <w:sz w:val="24"/>
          <w:szCs w:val="24"/>
        </w:rPr>
        <w:t xml:space="preserve">order to direct them quickly into </w:t>
      </w:r>
      <w:r w:rsidR="0092000D" w:rsidRPr="00EE1E08">
        <w:rPr>
          <w:rFonts w:ascii="Times New Roman" w:hAnsi="Times New Roman" w:cs="Times New Roman"/>
          <w:sz w:val="24"/>
          <w:szCs w:val="24"/>
        </w:rPr>
        <w:t xml:space="preserve">an </w:t>
      </w:r>
      <w:r w:rsidR="00CC7FE3" w:rsidRPr="00EE1E08">
        <w:rPr>
          <w:rFonts w:ascii="Times New Roman" w:hAnsi="Times New Roman" w:cs="Times New Roman"/>
          <w:sz w:val="24"/>
          <w:szCs w:val="24"/>
        </w:rPr>
        <w:t>individual clinic room</w:t>
      </w:r>
      <w:bookmarkEnd w:id="20"/>
      <w:r w:rsidR="00BC4FA1" w:rsidRPr="00EE1E08">
        <w:rPr>
          <w:rFonts w:ascii="Times New Roman" w:hAnsi="Times New Roman" w:cs="Times New Roman"/>
          <w:sz w:val="24"/>
          <w:szCs w:val="24"/>
        </w:rPr>
        <w:t>.</w:t>
      </w:r>
      <w:r w:rsidR="009E0155" w:rsidRPr="00EE1E08">
        <w:rPr>
          <w:rFonts w:ascii="Times New Roman" w:hAnsi="Times New Roman" w:cs="Times New Roman"/>
          <w:sz w:val="24"/>
          <w:szCs w:val="24"/>
        </w:rPr>
        <w:t xml:space="preserve"> </w:t>
      </w:r>
      <w:r w:rsidR="003A3237" w:rsidRPr="00EE1E08">
        <w:rPr>
          <w:rFonts w:ascii="Times New Roman" w:hAnsi="Times New Roman" w:cs="Times New Roman"/>
          <w:sz w:val="24"/>
          <w:szCs w:val="24"/>
        </w:rPr>
        <w:t>Man</w:t>
      </w:r>
      <w:r w:rsidR="000B03F8" w:rsidRPr="00EE1E08">
        <w:rPr>
          <w:rFonts w:ascii="Times New Roman" w:hAnsi="Times New Roman" w:cs="Times New Roman"/>
          <w:sz w:val="24"/>
          <w:szCs w:val="24"/>
        </w:rPr>
        <w:t>d</w:t>
      </w:r>
      <w:r w:rsidR="003A3237" w:rsidRPr="00EE1E08">
        <w:rPr>
          <w:rFonts w:ascii="Times New Roman" w:hAnsi="Times New Roman" w:cs="Times New Roman"/>
          <w:sz w:val="24"/>
          <w:szCs w:val="24"/>
        </w:rPr>
        <w:t>y (</w:t>
      </w:r>
      <w:r w:rsidR="009E0155" w:rsidRPr="00EE1E08">
        <w:rPr>
          <w:rFonts w:ascii="Times New Roman" w:hAnsi="Times New Roman" w:cs="Times New Roman"/>
          <w:sz w:val="24"/>
          <w:szCs w:val="24"/>
        </w:rPr>
        <w:t>physio</w:t>
      </w:r>
      <w:r w:rsidR="00FA74C4" w:rsidRPr="00EE1E08">
        <w:rPr>
          <w:rFonts w:ascii="Times New Roman" w:hAnsi="Times New Roman" w:cs="Times New Roman"/>
          <w:sz w:val="24"/>
          <w:szCs w:val="24"/>
        </w:rPr>
        <w:t>therapist</w:t>
      </w:r>
      <w:r w:rsidR="003A3237" w:rsidRPr="00EE1E08">
        <w:rPr>
          <w:rFonts w:ascii="Times New Roman" w:hAnsi="Times New Roman" w:cs="Times New Roman"/>
          <w:sz w:val="24"/>
          <w:szCs w:val="24"/>
        </w:rPr>
        <w:t>)</w:t>
      </w:r>
      <w:r w:rsidR="009E0155" w:rsidRPr="00EE1E08">
        <w:rPr>
          <w:rFonts w:ascii="Times New Roman" w:hAnsi="Times New Roman" w:cs="Times New Roman"/>
          <w:sz w:val="24"/>
          <w:szCs w:val="24"/>
        </w:rPr>
        <w:t xml:space="preserve"> describes a constant process </w:t>
      </w:r>
      <w:r w:rsidR="00FD0F4A">
        <w:rPr>
          <w:rFonts w:ascii="Times New Roman" w:hAnsi="Times New Roman" w:cs="Times New Roman"/>
          <w:sz w:val="24"/>
          <w:szCs w:val="24"/>
        </w:rPr>
        <w:t xml:space="preserve">of </w:t>
      </w:r>
      <w:r w:rsidR="009E0155" w:rsidRPr="00EE1E08">
        <w:rPr>
          <w:rFonts w:ascii="Times New Roman" w:hAnsi="Times New Roman" w:cs="Times New Roman"/>
          <w:sz w:val="24"/>
          <w:szCs w:val="24"/>
        </w:rPr>
        <w:t>walking ‘in and out, up and down’ looking for patients:</w:t>
      </w:r>
    </w:p>
    <w:p w14:paraId="5C01C523" w14:textId="77777777" w:rsidR="009E0155" w:rsidRPr="00EE1E08" w:rsidRDefault="009E0155" w:rsidP="00EE1E08">
      <w:pPr>
        <w:spacing w:line="480" w:lineRule="auto"/>
        <w:ind w:left="720"/>
        <w:rPr>
          <w:rFonts w:ascii="Times New Roman" w:hAnsi="Times New Roman" w:cs="Times New Roman"/>
          <w:sz w:val="24"/>
          <w:szCs w:val="24"/>
        </w:rPr>
      </w:pPr>
      <w:r w:rsidRPr="00EE1E08">
        <w:rPr>
          <w:rFonts w:ascii="Times New Roman" w:hAnsi="Times New Roman" w:cs="Times New Roman"/>
          <w:i/>
          <w:iCs/>
          <w:sz w:val="24"/>
          <w:szCs w:val="24"/>
        </w:rPr>
        <w:t>…we’d be sort of in and out, up and down here! Then we’d be going out to the waiting area and back again. Just to catch the people that you’re waiting for. So you may have to do a lot of backtracking around…</w:t>
      </w:r>
    </w:p>
    <w:p w14:paraId="7A5253E7" w14:textId="2D486AD1" w:rsidR="009E0155" w:rsidRPr="00EE1E08" w:rsidRDefault="009E0155" w:rsidP="00EE1E08">
      <w:pPr>
        <w:spacing w:line="480" w:lineRule="auto"/>
        <w:ind w:left="720"/>
        <w:rPr>
          <w:rFonts w:ascii="Times New Roman" w:hAnsi="Times New Roman" w:cs="Times New Roman"/>
          <w:sz w:val="24"/>
          <w:szCs w:val="24"/>
        </w:rPr>
      </w:pPr>
      <w:r w:rsidRPr="00EE1E08">
        <w:rPr>
          <w:rFonts w:ascii="Times New Roman" w:hAnsi="Times New Roman" w:cs="Times New Roman"/>
          <w:sz w:val="24"/>
          <w:szCs w:val="24"/>
        </w:rPr>
        <w:t>Mandy, physiotherapist, site 3</w:t>
      </w:r>
    </w:p>
    <w:p w14:paraId="4D7CE42D" w14:textId="6BDD3EDC" w:rsidR="009E0155" w:rsidRDefault="009E0155" w:rsidP="00EE1E08">
      <w:pPr>
        <w:spacing w:line="480" w:lineRule="auto"/>
        <w:rPr>
          <w:rFonts w:ascii="Times New Roman" w:hAnsi="Times New Roman" w:cs="Times New Roman"/>
          <w:sz w:val="24"/>
          <w:szCs w:val="24"/>
        </w:rPr>
      </w:pPr>
      <w:bookmarkStart w:id="21" w:name="_Hlk47606000"/>
      <w:r w:rsidRPr="00EE1E08">
        <w:rPr>
          <w:rFonts w:ascii="Times New Roman" w:hAnsi="Times New Roman" w:cs="Times New Roman"/>
          <w:sz w:val="24"/>
          <w:szCs w:val="24"/>
        </w:rPr>
        <w:t xml:space="preserve">There </w:t>
      </w:r>
      <w:r w:rsidR="00783FF8" w:rsidRPr="00EE1E08">
        <w:rPr>
          <w:rFonts w:ascii="Times New Roman" w:hAnsi="Times New Roman" w:cs="Times New Roman"/>
          <w:sz w:val="24"/>
          <w:szCs w:val="24"/>
        </w:rPr>
        <w:t xml:space="preserve">are </w:t>
      </w:r>
      <w:r w:rsidRPr="00EE1E08">
        <w:rPr>
          <w:rFonts w:ascii="Times New Roman" w:hAnsi="Times New Roman" w:cs="Times New Roman"/>
          <w:sz w:val="24"/>
          <w:szCs w:val="24"/>
        </w:rPr>
        <w:t>division</w:t>
      </w:r>
      <w:r w:rsidR="00783FF8" w:rsidRPr="00EE1E08">
        <w:rPr>
          <w:rFonts w:ascii="Times New Roman" w:hAnsi="Times New Roman" w:cs="Times New Roman"/>
          <w:sz w:val="24"/>
          <w:szCs w:val="24"/>
        </w:rPr>
        <w:t>s</w:t>
      </w:r>
      <w:r w:rsidRPr="00EE1E08">
        <w:rPr>
          <w:rFonts w:ascii="Times New Roman" w:hAnsi="Times New Roman" w:cs="Times New Roman"/>
          <w:sz w:val="24"/>
          <w:szCs w:val="24"/>
        </w:rPr>
        <w:t xml:space="preserve"> of labour </w:t>
      </w:r>
      <w:r w:rsidR="00B072B4" w:rsidRPr="00EE1E08">
        <w:rPr>
          <w:rFonts w:ascii="Times New Roman" w:hAnsi="Times New Roman" w:cs="Times New Roman"/>
          <w:sz w:val="24"/>
          <w:szCs w:val="24"/>
        </w:rPr>
        <w:t>with</w:t>
      </w:r>
      <w:r w:rsidRPr="00EE1E08">
        <w:rPr>
          <w:rFonts w:ascii="Times New Roman" w:hAnsi="Times New Roman" w:cs="Times New Roman"/>
          <w:sz w:val="24"/>
          <w:szCs w:val="24"/>
        </w:rPr>
        <w:t xml:space="preserve">in </w:t>
      </w:r>
      <w:r w:rsidR="00783FF8" w:rsidRPr="00EE1E08">
        <w:rPr>
          <w:rFonts w:ascii="Times New Roman" w:hAnsi="Times New Roman" w:cs="Times New Roman"/>
          <w:sz w:val="24"/>
          <w:szCs w:val="24"/>
        </w:rPr>
        <w:t>distancing practices</w:t>
      </w:r>
      <w:r w:rsidRPr="00EE1E08">
        <w:rPr>
          <w:rFonts w:ascii="Times New Roman" w:hAnsi="Times New Roman" w:cs="Times New Roman"/>
          <w:sz w:val="24"/>
          <w:szCs w:val="24"/>
        </w:rPr>
        <w:t xml:space="preserve">, </w:t>
      </w:r>
      <w:r w:rsidR="00783FF8" w:rsidRPr="00EE1E08">
        <w:rPr>
          <w:rFonts w:ascii="Times New Roman" w:hAnsi="Times New Roman" w:cs="Times New Roman"/>
          <w:sz w:val="24"/>
          <w:szCs w:val="24"/>
        </w:rPr>
        <w:t>with</w:t>
      </w:r>
      <w:r w:rsidRPr="00EE1E08">
        <w:rPr>
          <w:rFonts w:ascii="Times New Roman" w:hAnsi="Times New Roman" w:cs="Times New Roman"/>
          <w:sz w:val="24"/>
          <w:szCs w:val="24"/>
        </w:rPr>
        <w:t xml:space="preserve"> consultants less likely perform th</w:t>
      </w:r>
      <w:r w:rsidR="00783FF8" w:rsidRPr="00EE1E08">
        <w:rPr>
          <w:rFonts w:ascii="Times New Roman" w:hAnsi="Times New Roman" w:cs="Times New Roman"/>
          <w:sz w:val="24"/>
          <w:szCs w:val="24"/>
        </w:rPr>
        <w:t>e</w:t>
      </w:r>
      <w:r w:rsidRPr="00EE1E08">
        <w:rPr>
          <w:rFonts w:ascii="Times New Roman" w:hAnsi="Times New Roman" w:cs="Times New Roman"/>
          <w:sz w:val="24"/>
          <w:szCs w:val="24"/>
        </w:rPr>
        <w:t xml:space="preserve"> work of walking back and forth to check patients are kept at a distance</w:t>
      </w:r>
      <w:r w:rsidR="00E77A3C">
        <w:rPr>
          <w:rFonts w:ascii="Times New Roman" w:hAnsi="Times New Roman" w:cs="Times New Roman"/>
          <w:sz w:val="24"/>
          <w:szCs w:val="24"/>
        </w:rPr>
        <w:t xml:space="preserve">. This was evident during observations, and in the </w:t>
      </w:r>
      <w:r w:rsidR="009002DE">
        <w:rPr>
          <w:rFonts w:ascii="Times New Roman" w:hAnsi="Times New Roman" w:cs="Times New Roman"/>
          <w:sz w:val="24"/>
          <w:szCs w:val="24"/>
        </w:rPr>
        <w:t xml:space="preserve">annotated plans produced by </w:t>
      </w:r>
      <w:r w:rsidR="00E77A3C">
        <w:rPr>
          <w:rFonts w:ascii="Times New Roman" w:hAnsi="Times New Roman" w:cs="Times New Roman"/>
          <w:sz w:val="24"/>
          <w:szCs w:val="24"/>
        </w:rPr>
        <w:t>participants</w:t>
      </w:r>
      <w:r w:rsidR="00A47764">
        <w:rPr>
          <w:rFonts w:ascii="Times New Roman" w:hAnsi="Times New Roman" w:cs="Times New Roman"/>
          <w:sz w:val="24"/>
          <w:szCs w:val="24"/>
        </w:rPr>
        <w:t xml:space="preserve"> (see figure 1)</w:t>
      </w:r>
      <w:r w:rsidR="009002DE">
        <w:rPr>
          <w:rFonts w:ascii="Times New Roman" w:hAnsi="Times New Roman" w:cs="Times New Roman"/>
          <w:sz w:val="24"/>
          <w:szCs w:val="24"/>
        </w:rPr>
        <w:t>.</w:t>
      </w:r>
      <w:bookmarkEnd w:id="21"/>
      <w:r w:rsidR="00F14B45">
        <w:rPr>
          <w:rFonts w:ascii="Times New Roman" w:hAnsi="Times New Roman" w:cs="Times New Roman"/>
          <w:sz w:val="24"/>
          <w:szCs w:val="24"/>
        </w:rPr>
        <w:t xml:space="preserve"> </w:t>
      </w:r>
      <w:r w:rsidR="00240E4B" w:rsidRPr="00EE1E08">
        <w:rPr>
          <w:rFonts w:ascii="Times New Roman" w:hAnsi="Times New Roman" w:cs="Times New Roman"/>
          <w:sz w:val="24"/>
          <w:szCs w:val="24"/>
        </w:rPr>
        <w:t>A</w:t>
      </w:r>
      <w:r w:rsidRPr="00EE1E08">
        <w:rPr>
          <w:rFonts w:ascii="Times New Roman" w:hAnsi="Times New Roman" w:cs="Times New Roman"/>
          <w:sz w:val="24"/>
          <w:szCs w:val="24"/>
        </w:rPr>
        <w:t xml:space="preserve">s </w:t>
      </w:r>
      <w:r w:rsidR="003A3237" w:rsidRPr="00EE1E08">
        <w:rPr>
          <w:rFonts w:ascii="Times New Roman" w:hAnsi="Times New Roman" w:cs="Times New Roman"/>
          <w:sz w:val="24"/>
          <w:szCs w:val="24"/>
        </w:rPr>
        <w:t xml:space="preserve">one consultant </w:t>
      </w:r>
      <w:r w:rsidR="002A6739" w:rsidRPr="00EE1E08">
        <w:rPr>
          <w:rFonts w:ascii="Times New Roman" w:hAnsi="Times New Roman" w:cs="Times New Roman"/>
          <w:sz w:val="24"/>
          <w:szCs w:val="24"/>
        </w:rPr>
        <w:t>says,</w:t>
      </w:r>
      <w:r w:rsidR="003A3237" w:rsidRPr="00EE1E08">
        <w:rPr>
          <w:rFonts w:ascii="Times New Roman" w:hAnsi="Times New Roman" w:cs="Times New Roman"/>
          <w:sz w:val="24"/>
          <w:szCs w:val="24"/>
        </w:rPr>
        <w:t xml:space="preserve"> ‘the nurses tend to just monitor…to ensure that nobody has just sat down in the waiting area and not come through’ (Ellie, consultant, site 1).</w:t>
      </w:r>
    </w:p>
    <w:p w14:paraId="1AE702EC" w14:textId="2923F787" w:rsidR="001B4A07" w:rsidRPr="00EE1E08" w:rsidRDefault="001B4A07"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Rather than being experienced as intrusive, staff attentiveness to keeping patients separate </w:t>
      </w:r>
      <w:r w:rsidR="00783FF8" w:rsidRPr="00EE1E08">
        <w:rPr>
          <w:rFonts w:ascii="Times New Roman" w:hAnsi="Times New Roman" w:cs="Times New Roman"/>
          <w:sz w:val="24"/>
          <w:szCs w:val="24"/>
        </w:rPr>
        <w:t>can be viewed as part of person</w:t>
      </w:r>
      <w:r w:rsidR="00560050" w:rsidRPr="00EE1E08">
        <w:rPr>
          <w:rFonts w:ascii="Times New Roman" w:hAnsi="Times New Roman" w:cs="Times New Roman"/>
          <w:sz w:val="24"/>
          <w:szCs w:val="24"/>
        </w:rPr>
        <w:t>alise</w:t>
      </w:r>
      <w:r w:rsidR="00783FF8" w:rsidRPr="00EE1E08">
        <w:rPr>
          <w:rFonts w:ascii="Times New Roman" w:hAnsi="Times New Roman" w:cs="Times New Roman"/>
          <w:sz w:val="24"/>
          <w:szCs w:val="24"/>
        </w:rPr>
        <w:t xml:space="preserve">d </w:t>
      </w:r>
      <w:r w:rsidRPr="00EE1E08">
        <w:rPr>
          <w:rFonts w:ascii="Times New Roman" w:hAnsi="Times New Roman" w:cs="Times New Roman"/>
          <w:sz w:val="24"/>
          <w:szCs w:val="24"/>
        </w:rPr>
        <w:t>care</w:t>
      </w:r>
      <w:r w:rsidR="00E83D3F" w:rsidRPr="00EE1E08">
        <w:rPr>
          <w:rFonts w:ascii="Times New Roman" w:hAnsi="Times New Roman" w:cs="Times New Roman"/>
          <w:sz w:val="24"/>
          <w:szCs w:val="24"/>
        </w:rPr>
        <w:t>, associated with experiences of being ‘looked out for’ and ‘known’ (</w:t>
      </w:r>
      <w:proofErr w:type="spellStart"/>
      <w:r w:rsidR="00E83D3F" w:rsidRPr="00EE1E08">
        <w:rPr>
          <w:rFonts w:ascii="Times New Roman" w:hAnsi="Times New Roman" w:cs="Times New Roman"/>
          <w:sz w:val="24"/>
          <w:szCs w:val="24"/>
        </w:rPr>
        <w:t>Brownlie</w:t>
      </w:r>
      <w:proofErr w:type="spellEnd"/>
      <w:r w:rsidR="00E83D3F" w:rsidRPr="00EE1E08">
        <w:rPr>
          <w:rFonts w:ascii="Times New Roman" w:hAnsi="Times New Roman" w:cs="Times New Roman"/>
          <w:sz w:val="24"/>
          <w:szCs w:val="24"/>
        </w:rPr>
        <w:t xml:space="preserve"> and </w:t>
      </w:r>
      <w:proofErr w:type="spellStart"/>
      <w:r w:rsidR="00E83D3F" w:rsidRPr="00EE1E08">
        <w:rPr>
          <w:rFonts w:ascii="Times New Roman" w:hAnsi="Times New Roman" w:cs="Times New Roman"/>
          <w:sz w:val="24"/>
          <w:szCs w:val="24"/>
        </w:rPr>
        <w:t>Spandler</w:t>
      </w:r>
      <w:proofErr w:type="spellEnd"/>
      <w:r w:rsidR="00E83D3F" w:rsidRPr="00EE1E08">
        <w:rPr>
          <w:rFonts w:ascii="Times New Roman" w:hAnsi="Times New Roman" w:cs="Times New Roman"/>
          <w:sz w:val="24"/>
          <w:szCs w:val="24"/>
        </w:rPr>
        <w:t xml:space="preserve"> 2018, p</w:t>
      </w:r>
      <w:r w:rsidR="005518B8">
        <w:rPr>
          <w:rFonts w:ascii="Times New Roman" w:hAnsi="Times New Roman" w:cs="Times New Roman"/>
          <w:sz w:val="24"/>
          <w:szCs w:val="24"/>
        </w:rPr>
        <w:t>.</w:t>
      </w:r>
      <w:r w:rsidR="00E83D3F" w:rsidRPr="00EE1E08">
        <w:rPr>
          <w:rFonts w:ascii="Times New Roman" w:hAnsi="Times New Roman" w:cs="Times New Roman"/>
          <w:sz w:val="24"/>
          <w:szCs w:val="24"/>
        </w:rPr>
        <w:t>261).</w:t>
      </w:r>
      <w:r w:rsidRPr="00EE1E08">
        <w:rPr>
          <w:rFonts w:ascii="Times New Roman" w:hAnsi="Times New Roman" w:cs="Times New Roman"/>
          <w:sz w:val="24"/>
          <w:szCs w:val="24"/>
        </w:rPr>
        <w:t xml:space="preserve"> Distancing requires ‘knowing’ patients in order to recognise them and recall whether they are present on the </w:t>
      </w:r>
      <w:r w:rsidR="00A45550" w:rsidRPr="00EE1E08">
        <w:rPr>
          <w:rFonts w:ascii="Times New Roman" w:hAnsi="Times New Roman" w:cs="Times New Roman"/>
          <w:sz w:val="24"/>
          <w:szCs w:val="24"/>
        </w:rPr>
        <w:t>correct</w:t>
      </w:r>
      <w:r w:rsidRPr="00EE1E08">
        <w:rPr>
          <w:rFonts w:ascii="Times New Roman" w:hAnsi="Times New Roman" w:cs="Times New Roman"/>
          <w:sz w:val="24"/>
          <w:szCs w:val="24"/>
        </w:rPr>
        <w:t xml:space="preserve"> day and time</w:t>
      </w:r>
      <w:r w:rsidR="00FA74C4" w:rsidRPr="00EE1E08">
        <w:rPr>
          <w:rFonts w:ascii="Times New Roman" w:hAnsi="Times New Roman" w:cs="Times New Roman"/>
          <w:sz w:val="24"/>
          <w:szCs w:val="24"/>
        </w:rPr>
        <w:t xml:space="preserve"> for their bacterial ‘cohort’</w:t>
      </w:r>
      <w:r w:rsidRPr="00EE1E08">
        <w:rPr>
          <w:rFonts w:ascii="Times New Roman" w:hAnsi="Times New Roman" w:cs="Times New Roman"/>
          <w:sz w:val="24"/>
          <w:szCs w:val="24"/>
        </w:rPr>
        <w:t xml:space="preserve">. Some nurses </w:t>
      </w:r>
      <w:r w:rsidR="009669E4">
        <w:rPr>
          <w:rFonts w:ascii="Times New Roman" w:hAnsi="Times New Roman" w:cs="Times New Roman"/>
          <w:sz w:val="24"/>
          <w:szCs w:val="24"/>
        </w:rPr>
        <w:t xml:space="preserve">say </w:t>
      </w:r>
      <w:r w:rsidRPr="00EE1E08">
        <w:rPr>
          <w:rFonts w:ascii="Times New Roman" w:hAnsi="Times New Roman" w:cs="Times New Roman"/>
          <w:sz w:val="24"/>
          <w:szCs w:val="24"/>
        </w:rPr>
        <w:t xml:space="preserve">this does not work with new staff or agency staff because they ‘don’t know the </w:t>
      </w:r>
      <w:proofErr w:type="gramStart"/>
      <w:r w:rsidRPr="00EE1E08">
        <w:rPr>
          <w:rFonts w:ascii="Times New Roman" w:hAnsi="Times New Roman" w:cs="Times New Roman"/>
          <w:sz w:val="24"/>
          <w:szCs w:val="24"/>
        </w:rPr>
        <w:t>patients’</w:t>
      </w:r>
      <w:proofErr w:type="gramEnd"/>
      <w:r w:rsidRPr="00EE1E08">
        <w:rPr>
          <w:rFonts w:ascii="Times New Roman" w:hAnsi="Times New Roman" w:cs="Times New Roman"/>
          <w:sz w:val="24"/>
          <w:szCs w:val="24"/>
        </w:rPr>
        <w:t xml:space="preserve">. </w:t>
      </w:r>
      <w:r w:rsidR="00FA74C4" w:rsidRPr="00EE1E08">
        <w:rPr>
          <w:rFonts w:ascii="Times New Roman" w:hAnsi="Times New Roman" w:cs="Times New Roman"/>
          <w:sz w:val="24"/>
          <w:szCs w:val="24"/>
        </w:rPr>
        <w:t xml:space="preserve">Isobel (patient, site 3) recalls </w:t>
      </w:r>
      <w:r w:rsidRPr="00EE1E08">
        <w:rPr>
          <w:rFonts w:ascii="Times New Roman" w:hAnsi="Times New Roman" w:cs="Times New Roman"/>
          <w:sz w:val="24"/>
          <w:szCs w:val="24"/>
        </w:rPr>
        <w:t xml:space="preserve">an example </w:t>
      </w:r>
      <w:r w:rsidR="00560050" w:rsidRPr="00EE1E08">
        <w:rPr>
          <w:rFonts w:ascii="Times New Roman" w:hAnsi="Times New Roman" w:cs="Times New Roman"/>
          <w:sz w:val="24"/>
          <w:szCs w:val="24"/>
        </w:rPr>
        <w:t xml:space="preserve">when </w:t>
      </w:r>
      <w:r w:rsidRPr="00EE1E08">
        <w:rPr>
          <w:rFonts w:ascii="Times New Roman" w:hAnsi="Times New Roman" w:cs="Times New Roman"/>
          <w:sz w:val="24"/>
          <w:szCs w:val="24"/>
        </w:rPr>
        <w:t xml:space="preserve">her husband </w:t>
      </w:r>
      <w:r w:rsidR="00CB76F2" w:rsidRPr="00EE1E08">
        <w:rPr>
          <w:rFonts w:ascii="Times New Roman" w:hAnsi="Times New Roman" w:cs="Times New Roman"/>
          <w:sz w:val="24"/>
          <w:szCs w:val="24"/>
        </w:rPr>
        <w:t>(</w:t>
      </w:r>
      <w:r w:rsidRPr="00EE1E08">
        <w:rPr>
          <w:rFonts w:ascii="Times New Roman" w:hAnsi="Times New Roman" w:cs="Times New Roman"/>
          <w:sz w:val="24"/>
          <w:szCs w:val="24"/>
        </w:rPr>
        <w:t>who attends</w:t>
      </w:r>
      <w:r w:rsidR="00A643BC" w:rsidRPr="00EE1E08">
        <w:rPr>
          <w:rFonts w:ascii="Times New Roman" w:hAnsi="Times New Roman" w:cs="Times New Roman"/>
          <w:sz w:val="24"/>
          <w:szCs w:val="24"/>
        </w:rPr>
        <w:t xml:space="preserve"> the outpatient</w:t>
      </w:r>
      <w:r w:rsidRPr="00EE1E08">
        <w:rPr>
          <w:rFonts w:ascii="Times New Roman" w:hAnsi="Times New Roman" w:cs="Times New Roman"/>
          <w:sz w:val="24"/>
          <w:szCs w:val="24"/>
        </w:rPr>
        <w:t xml:space="preserve"> clinic with her</w:t>
      </w:r>
      <w:r w:rsidR="00873200" w:rsidRPr="00EE1E08">
        <w:rPr>
          <w:rFonts w:ascii="Times New Roman" w:hAnsi="Times New Roman" w:cs="Times New Roman"/>
          <w:sz w:val="24"/>
          <w:szCs w:val="24"/>
        </w:rPr>
        <w:t xml:space="preserve"> on a Monday</w:t>
      </w:r>
      <w:r w:rsidR="00CB76F2" w:rsidRPr="00EE1E08">
        <w:rPr>
          <w:rFonts w:ascii="Times New Roman" w:hAnsi="Times New Roman" w:cs="Times New Roman"/>
          <w:sz w:val="24"/>
          <w:szCs w:val="24"/>
        </w:rPr>
        <w:t>) visited</w:t>
      </w:r>
      <w:r w:rsidRPr="00EE1E08">
        <w:rPr>
          <w:rFonts w:ascii="Times New Roman" w:hAnsi="Times New Roman" w:cs="Times New Roman"/>
          <w:sz w:val="24"/>
          <w:szCs w:val="24"/>
        </w:rPr>
        <w:t xml:space="preserve"> the </w:t>
      </w:r>
      <w:r w:rsidR="00873200" w:rsidRPr="00EE1E08">
        <w:rPr>
          <w:rFonts w:ascii="Times New Roman" w:hAnsi="Times New Roman" w:cs="Times New Roman"/>
          <w:sz w:val="24"/>
          <w:szCs w:val="24"/>
        </w:rPr>
        <w:t xml:space="preserve">outpatient </w:t>
      </w:r>
      <w:r w:rsidR="00783FF8" w:rsidRPr="00EE1E08">
        <w:rPr>
          <w:rFonts w:ascii="Times New Roman" w:hAnsi="Times New Roman" w:cs="Times New Roman"/>
          <w:sz w:val="24"/>
          <w:szCs w:val="24"/>
        </w:rPr>
        <w:t>department</w:t>
      </w:r>
      <w:r w:rsidRPr="00EE1E08">
        <w:rPr>
          <w:rFonts w:ascii="Times New Roman" w:hAnsi="Times New Roman" w:cs="Times New Roman"/>
          <w:sz w:val="24"/>
          <w:szCs w:val="24"/>
        </w:rPr>
        <w:t xml:space="preserve"> on a different clinic day with a friend: </w:t>
      </w:r>
    </w:p>
    <w:p w14:paraId="2B67DA46" w14:textId="72DF3485" w:rsidR="001B4A07" w:rsidRPr="00EE1E08" w:rsidRDefault="001B4A07" w:rsidP="00EE1E08">
      <w:pPr>
        <w:spacing w:line="480" w:lineRule="auto"/>
        <w:ind w:left="720"/>
        <w:rPr>
          <w:rFonts w:ascii="Times New Roman" w:hAnsi="Times New Roman" w:cs="Times New Roman"/>
          <w:i/>
          <w:iCs/>
          <w:sz w:val="24"/>
          <w:szCs w:val="24"/>
        </w:rPr>
      </w:pPr>
      <w:r w:rsidRPr="00EE1E08">
        <w:rPr>
          <w:rFonts w:ascii="Times New Roman" w:hAnsi="Times New Roman" w:cs="Times New Roman"/>
          <w:i/>
          <w:iCs/>
          <w:sz w:val="24"/>
          <w:szCs w:val="24"/>
        </w:rPr>
        <w:lastRenderedPageBreak/>
        <w:t>…</w:t>
      </w:r>
      <w:r w:rsidRPr="00EE1E08">
        <w:rPr>
          <w:rFonts w:ascii="Times New Roman" w:hAnsi="Times New Roman" w:cs="Times New Roman"/>
          <w:bCs/>
          <w:i/>
          <w:iCs/>
          <w:sz w:val="24"/>
          <w:szCs w:val="24"/>
        </w:rPr>
        <w:t>because they know you so well</w:t>
      </w:r>
      <w:r w:rsidRPr="00EE1E08">
        <w:rPr>
          <w:rFonts w:ascii="Times New Roman" w:hAnsi="Times New Roman" w:cs="Times New Roman"/>
          <w:i/>
          <w:iCs/>
          <w:sz w:val="24"/>
          <w:szCs w:val="24"/>
        </w:rPr>
        <w:t xml:space="preserve">, my husband had brought a friend of ours here [to the hospital]…it was a Tuesday, so I stayed at home, and he was sitting here with our friend, and the consultant saw </w:t>
      </w:r>
      <w:proofErr w:type="spellStart"/>
      <w:r w:rsidRPr="00EE1E08">
        <w:rPr>
          <w:rFonts w:ascii="Times New Roman" w:hAnsi="Times New Roman" w:cs="Times New Roman"/>
          <w:i/>
          <w:iCs/>
          <w:sz w:val="24"/>
          <w:szCs w:val="24"/>
        </w:rPr>
        <w:t>Aled</w:t>
      </w:r>
      <w:proofErr w:type="spellEnd"/>
      <w:r w:rsidRPr="00EE1E08">
        <w:rPr>
          <w:rFonts w:ascii="Times New Roman" w:hAnsi="Times New Roman" w:cs="Times New Roman"/>
          <w:i/>
          <w:iCs/>
          <w:sz w:val="24"/>
          <w:szCs w:val="24"/>
        </w:rPr>
        <w:t xml:space="preserve"> [husband] here, and then went out there</w:t>
      </w:r>
      <w:r w:rsidR="00560050" w:rsidRPr="00EE1E08">
        <w:rPr>
          <w:rFonts w:ascii="Times New Roman" w:hAnsi="Times New Roman" w:cs="Times New Roman"/>
          <w:i/>
          <w:iCs/>
          <w:sz w:val="24"/>
          <w:szCs w:val="24"/>
        </w:rPr>
        <w:t xml:space="preserve"> [to the waiting area]</w:t>
      </w:r>
      <w:r w:rsidRPr="00EE1E08">
        <w:rPr>
          <w:rFonts w:ascii="Times New Roman" w:hAnsi="Times New Roman" w:cs="Times New Roman"/>
          <w:i/>
          <w:iCs/>
          <w:sz w:val="24"/>
          <w:szCs w:val="24"/>
        </w:rPr>
        <w:t xml:space="preserve">, said something, and the CF nurse came out and said </w:t>
      </w:r>
      <w:proofErr w:type="spellStart"/>
      <w:r w:rsidRPr="00EE1E08">
        <w:rPr>
          <w:rFonts w:ascii="Times New Roman" w:hAnsi="Times New Roman" w:cs="Times New Roman"/>
          <w:i/>
          <w:iCs/>
          <w:sz w:val="24"/>
          <w:szCs w:val="24"/>
        </w:rPr>
        <w:t>Aled</w:t>
      </w:r>
      <w:proofErr w:type="spellEnd"/>
      <w:r w:rsidRPr="00EE1E08">
        <w:rPr>
          <w:rFonts w:ascii="Times New Roman" w:hAnsi="Times New Roman" w:cs="Times New Roman"/>
          <w:i/>
          <w:iCs/>
          <w:sz w:val="24"/>
          <w:szCs w:val="24"/>
        </w:rPr>
        <w:t>, ‘I’m not being rude, but where’s Isobel’?  ‘Oh, she’s in [</w:t>
      </w:r>
      <w:r w:rsidR="002A6739" w:rsidRPr="00EE1E08">
        <w:rPr>
          <w:rFonts w:ascii="Times New Roman" w:hAnsi="Times New Roman" w:cs="Times New Roman"/>
          <w:i/>
          <w:iCs/>
          <w:sz w:val="24"/>
          <w:szCs w:val="24"/>
        </w:rPr>
        <w:t>hometown</w:t>
      </w:r>
      <w:r w:rsidRPr="00EE1E08">
        <w:rPr>
          <w:rFonts w:ascii="Times New Roman" w:hAnsi="Times New Roman" w:cs="Times New Roman"/>
          <w:i/>
          <w:iCs/>
          <w:sz w:val="24"/>
          <w:szCs w:val="24"/>
        </w:rPr>
        <w:t xml:space="preserve">]’, ‘thank god for that’.  </w:t>
      </w:r>
      <w:r w:rsidRPr="00EE1E08">
        <w:rPr>
          <w:rFonts w:ascii="Times New Roman" w:hAnsi="Times New Roman" w:cs="Times New Roman"/>
          <w:bCs/>
          <w:i/>
          <w:iCs/>
          <w:sz w:val="24"/>
          <w:szCs w:val="24"/>
        </w:rPr>
        <w:t>So they’ve got that much care, that they’d know if I was in the wrong place.</w:t>
      </w:r>
      <w:r w:rsidRPr="00EE1E08">
        <w:rPr>
          <w:rFonts w:ascii="Times New Roman" w:hAnsi="Times New Roman" w:cs="Times New Roman"/>
          <w:i/>
          <w:iCs/>
          <w:sz w:val="24"/>
          <w:szCs w:val="24"/>
        </w:rPr>
        <w:t xml:space="preserve"> I could be here any other day, but not on a Tuesday.</w:t>
      </w:r>
    </w:p>
    <w:p w14:paraId="4A2D6E4B" w14:textId="77777777" w:rsidR="001B4A07" w:rsidRPr="00EE1E08" w:rsidRDefault="001B4A07" w:rsidP="00EE1E08">
      <w:pPr>
        <w:spacing w:line="480" w:lineRule="auto"/>
        <w:ind w:left="720"/>
        <w:rPr>
          <w:rFonts w:ascii="Times New Roman" w:hAnsi="Times New Roman" w:cs="Times New Roman"/>
          <w:sz w:val="24"/>
          <w:szCs w:val="24"/>
        </w:rPr>
      </w:pPr>
      <w:r w:rsidRPr="00EE1E08">
        <w:rPr>
          <w:rFonts w:ascii="Times New Roman" w:hAnsi="Times New Roman" w:cs="Times New Roman"/>
          <w:iCs/>
          <w:sz w:val="24"/>
          <w:szCs w:val="24"/>
        </w:rPr>
        <w:t>Isobel, patient, site 3</w:t>
      </w:r>
    </w:p>
    <w:p w14:paraId="5C9D5587" w14:textId="0169F24C" w:rsidR="001B4A07" w:rsidRPr="00EE1E08" w:rsidRDefault="001B4A07"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The fact that the staff </w:t>
      </w:r>
      <w:r w:rsidR="00560050" w:rsidRPr="00EE1E08">
        <w:rPr>
          <w:rFonts w:ascii="Times New Roman" w:hAnsi="Times New Roman" w:cs="Times New Roman"/>
          <w:sz w:val="24"/>
          <w:szCs w:val="24"/>
        </w:rPr>
        <w:t>remembered</w:t>
      </w:r>
      <w:r w:rsidRPr="00EE1E08">
        <w:rPr>
          <w:rFonts w:ascii="Times New Roman" w:hAnsi="Times New Roman" w:cs="Times New Roman"/>
          <w:sz w:val="24"/>
          <w:szCs w:val="24"/>
        </w:rPr>
        <w:t xml:space="preserve"> </w:t>
      </w:r>
      <w:r w:rsidR="00E51AB7">
        <w:rPr>
          <w:rFonts w:ascii="Times New Roman" w:hAnsi="Times New Roman" w:cs="Times New Roman"/>
          <w:sz w:val="24"/>
          <w:szCs w:val="24"/>
        </w:rPr>
        <w:t xml:space="preserve">and recognised </w:t>
      </w:r>
      <w:r w:rsidRPr="00EE1E08">
        <w:rPr>
          <w:rFonts w:ascii="Times New Roman" w:hAnsi="Times New Roman" w:cs="Times New Roman"/>
          <w:sz w:val="24"/>
          <w:szCs w:val="24"/>
        </w:rPr>
        <w:t>Isobel’s husband</w:t>
      </w:r>
      <w:r w:rsidR="00E51AB7">
        <w:rPr>
          <w:rFonts w:ascii="Times New Roman" w:hAnsi="Times New Roman" w:cs="Times New Roman"/>
          <w:sz w:val="24"/>
          <w:szCs w:val="24"/>
        </w:rPr>
        <w:t xml:space="preserve"> in the waiting area</w:t>
      </w:r>
      <w:r w:rsidRPr="00EE1E08">
        <w:rPr>
          <w:rFonts w:ascii="Times New Roman" w:hAnsi="Times New Roman" w:cs="Times New Roman"/>
          <w:sz w:val="24"/>
          <w:szCs w:val="24"/>
        </w:rPr>
        <w:t xml:space="preserve">, and identified that he was there ‘on the wrong day’ </w:t>
      </w:r>
      <w:r w:rsidR="00E83D3F" w:rsidRPr="00EE1E08">
        <w:rPr>
          <w:rFonts w:ascii="Times New Roman" w:hAnsi="Times New Roman" w:cs="Times New Roman"/>
          <w:sz w:val="24"/>
          <w:szCs w:val="24"/>
        </w:rPr>
        <w:t>demonstra</w:t>
      </w:r>
      <w:r w:rsidRPr="00EE1E08">
        <w:rPr>
          <w:rFonts w:ascii="Times New Roman" w:hAnsi="Times New Roman" w:cs="Times New Roman"/>
          <w:sz w:val="24"/>
          <w:szCs w:val="24"/>
        </w:rPr>
        <w:t>tes to her that ‘they know you so well’ and ‘t</w:t>
      </w:r>
      <w:r w:rsidRPr="00EE1E08">
        <w:rPr>
          <w:rFonts w:ascii="Times New Roman" w:hAnsi="Times New Roman" w:cs="Times New Roman"/>
          <w:bCs/>
          <w:iCs/>
          <w:sz w:val="24"/>
          <w:szCs w:val="24"/>
        </w:rPr>
        <w:t>hey’ve got that much care</w:t>
      </w:r>
      <w:r w:rsidRPr="00EE1E08">
        <w:rPr>
          <w:rFonts w:ascii="Times New Roman" w:hAnsi="Times New Roman" w:cs="Times New Roman"/>
          <w:b/>
          <w:bCs/>
          <w:i/>
          <w:iCs/>
          <w:sz w:val="24"/>
          <w:szCs w:val="24"/>
        </w:rPr>
        <w:t>.</w:t>
      </w:r>
      <w:r w:rsidRPr="00EE1E08">
        <w:rPr>
          <w:rFonts w:ascii="Times New Roman" w:hAnsi="Times New Roman" w:cs="Times New Roman"/>
          <w:bCs/>
          <w:iCs/>
          <w:sz w:val="24"/>
          <w:szCs w:val="24"/>
        </w:rPr>
        <w:t xml:space="preserve">’  </w:t>
      </w:r>
      <w:r w:rsidRPr="00EE1E08">
        <w:rPr>
          <w:rFonts w:ascii="Times New Roman" w:hAnsi="Times New Roman" w:cs="Times New Roman"/>
          <w:iCs/>
          <w:sz w:val="24"/>
          <w:szCs w:val="24"/>
        </w:rPr>
        <w:t xml:space="preserve">Other patients describe how </w:t>
      </w:r>
      <w:r w:rsidRPr="00EE1E08">
        <w:rPr>
          <w:rFonts w:ascii="Times New Roman" w:hAnsi="Times New Roman" w:cs="Times New Roman"/>
          <w:sz w:val="24"/>
          <w:szCs w:val="24"/>
        </w:rPr>
        <w:t>knowing that staff were looking out for them ‘takes away’ some of the worry about cross infection, as Terry</w:t>
      </w:r>
      <w:r w:rsidR="00D20625" w:rsidRPr="00EE1E08">
        <w:rPr>
          <w:rFonts w:ascii="Times New Roman" w:hAnsi="Times New Roman" w:cs="Times New Roman"/>
          <w:sz w:val="24"/>
          <w:szCs w:val="24"/>
        </w:rPr>
        <w:t xml:space="preserve"> (</w:t>
      </w:r>
      <w:r w:rsidR="009669E4">
        <w:rPr>
          <w:rFonts w:ascii="Times New Roman" w:hAnsi="Times New Roman" w:cs="Times New Roman"/>
          <w:sz w:val="24"/>
          <w:szCs w:val="24"/>
        </w:rPr>
        <w:t xml:space="preserve">patient, </w:t>
      </w:r>
      <w:r w:rsidR="00D20625" w:rsidRPr="00EE1E08">
        <w:rPr>
          <w:rFonts w:ascii="Times New Roman" w:hAnsi="Times New Roman" w:cs="Times New Roman"/>
          <w:sz w:val="24"/>
          <w:szCs w:val="24"/>
        </w:rPr>
        <w:t>site 3)</w:t>
      </w:r>
      <w:r w:rsidRPr="00EE1E08">
        <w:rPr>
          <w:rFonts w:ascii="Times New Roman" w:hAnsi="Times New Roman" w:cs="Times New Roman"/>
          <w:sz w:val="24"/>
          <w:szCs w:val="24"/>
        </w:rPr>
        <w:t xml:space="preserve"> sa</w:t>
      </w:r>
      <w:r w:rsidR="009669E4">
        <w:rPr>
          <w:rFonts w:ascii="Times New Roman" w:hAnsi="Times New Roman" w:cs="Times New Roman"/>
          <w:sz w:val="24"/>
          <w:szCs w:val="24"/>
        </w:rPr>
        <w:t>ys</w:t>
      </w:r>
      <w:r w:rsidRPr="00EE1E08">
        <w:rPr>
          <w:rFonts w:ascii="Times New Roman" w:hAnsi="Times New Roman" w:cs="Times New Roman"/>
          <w:sz w:val="24"/>
          <w:szCs w:val="24"/>
        </w:rPr>
        <w:t xml:space="preserve"> ‘I trust them’ and they ‘wouldn’t allow’ anything to happen that would put him at risk.</w:t>
      </w:r>
      <w:r w:rsidR="003754BB" w:rsidRPr="00EE1E08">
        <w:rPr>
          <w:rFonts w:ascii="Times New Roman" w:hAnsi="Times New Roman" w:cs="Times New Roman"/>
          <w:sz w:val="24"/>
          <w:szCs w:val="24"/>
        </w:rPr>
        <w:t xml:space="preserve"> </w:t>
      </w:r>
      <w:bookmarkStart w:id="22" w:name="_Hlk47607000"/>
      <w:r w:rsidR="0015054A" w:rsidRPr="00EE1E08">
        <w:rPr>
          <w:rFonts w:ascii="Times New Roman" w:hAnsi="Times New Roman" w:cs="Times New Roman"/>
          <w:sz w:val="24"/>
          <w:szCs w:val="24"/>
        </w:rPr>
        <w:t xml:space="preserve">This sense of interpersonal trust is vital to navigating </w:t>
      </w:r>
      <w:r w:rsidR="00AB6257" w:rsidRPr="00EE1E08">
        <w:rPr>
          <w:rFonts w:ascii="Times New Roman" w:hAnsi="Times New Roman" w:cs="Times New Roman"/>
          <w:sz w:val="24"/>
          <w:szCs w:val="24"/>
        </w:rPr>
        <w:t xml:space="preserve">the </w:t>
      </w:r>
      <w:r w:rsidR="0015054A" w:rsidRPr="00EE1E08">
        <w:rPr>
          <w:rFonts w:ascii="Times New Roman" w:hAnsi="Times New Roman" w:cs="Times New Roman"/>
          <w:sz w:val="24"/>
          <w:szCs w:val="24"/>
        </w:rPr>
        <w:t>‘</w:t>
      </w:r>
      <w:proofErr w:type="spellStart"/>
      <w:r w:rsidR="0015054A" w:rsidRPr="00EE1E08">
        <w:rPr>
          <w:rFonts w:ascii="Times New Roman" w:hAnsi="Times New Roman" w:cs="Times New Roman"/>
          <w:sz w:val="24"/>
          <w:szCs w:val="24"/>
        </w:rPr>
        <w:t>riskscape</w:t>
      </w:r>
      <w:proofErr w:type="spellEnd"/>
      <w:r w:rsidR="0015054A" w:rsidRPr="00EE1E08">
        <w:rPr>
          <w:rFonts w:ascii="Times New Roman" w:hAnsi="Times New Roman" w:cs="Times New Roman"/>
          <w:sz w:val="24"/>
          <w:szCs w:val="24"/>
        </w:rPr>
        <w:t>’</w:t>
      </w:r>
      <w:r w:rsidR="00AB6257" w:rsidRPr="00EE1E08">
        <w:rPr>
          <w:rFonts w:ascii="Times New Roman" w:hAnsi="Times New Roman" w:cs="Times New Roman"/>
          <w:sz w:val="24"/>
          <w:szCs w:val="24"/>
        </w:rPr>
        <w:t xml:space="preserve"> </w:t>
      </w:r>
      <w:r w:rsidR="00C106F8" w:rsidRPr="00EE1E08">
        <w:rPr>
          <w:rFonts w:ascii="Times New Roman" w:hAnsi="Times New Roman" w:cs="Times New Roman"/>
          <w:sz w:val="24"/>
          <w:szCs w:val="24"/>
        </w:rPr>
        <w:t xml:space="preserve">(Gee and </w:t>
      </w:r>
      <w:proofErr w:type="spellStart"/>
      <w:r w:rsidR="00C106F8" w:rsidRPr="00EE1E08">
        <w:rPr>
          <w:rFonts w:ascii="Times New Roman" w:hAnsi="Times New Roman" w:cs="Times New Roman"/>
          <w:sz w:val="24"/>
          <w:szCs w:val="24"/>
        </w:rPr>
        <w:t>Skovdahl</w:t>
      </w:r>
      <w:proofErr w:type="spellEnd"/>
      <w:r w:rsidR="00C106F8" w:rsidRPr="00EE1E08">
        <w:rPr>
          <w:rFonts w:ascii="Times New Roman" w:hAnsi="Times New Roman" w:cs="Times New Roman"/>
          <w:sz w:val="24"/>
          <w:szCs w:val="24"/>
        </w:rPr>
        <w:t xml:space="preserve"> 2017)</w:t>
      </w:r>
      <w:r w:rsidR="00C106F8">
        <w:rPr>
          <w:rFonts w:ascii="Times New Roman" w:hAnsi="Times New Roman" w:cs="Times New Roman"/>
          <w:sz w:val="24"/>
          <w:szCs w:val="24"/>
        </w:rPr>
        <w:t xml:space="preserve"> </w:t>
      </w:r>
      <w:r w:rsidR="00AB6257" w:rsidRPr="00EE1E08">
        <w:rPr>
          <w:rFonts w:ascii="Times New Roman" w:hAnsi="Times New Roman" w:cs="Times New Roman"/>
          <w:sz w:val="24"/>
          <w:szCs w:val="24"/>
        </w:rPr>
        <w:t xml:space="preserve">of the </w:t>
      </w:r>
      <w:r w:rsidR="00787FD7">
        <w:rPr>
          <w:rFonts w:ascii="Times New Roman" w:hAnsi="Times New Roman" w:cs="Times New Roman"/>
          <w:sz w:val="24"/>
          <w:szCs w:val="24"/>
        </w:rPr>
        <w:t xml:space="preserve">main </w:t>
      </w:r>
      <w:r w:rsidR="00AB6257" w:rsidRPr="00EE1E08">
        <w:rPr>
          <w:rFonts w:ascii="Times New Roman" w:hAnsi="Times New Roman" w:cs="Times New Roman"/>
          <w:sz w:val="24"/>
          <w:szCs w:val="24"/>
        </w:rPr>
        <w:t>waiting room</w:t>
      </w:r>
      <w:r w:rsidR="00787FD7">
        <w:rPr>
          <w:rFonts w:ascii="Times New Roman" w:hAnsi="Times New Roman" w:cs="Times New Roman"/>
          <w:sz w:val="24"/>
          <w:szCs w:val="24"/>
        </w:rPr>
        <w:t xml:space="preserve"> at site 3</w:t>
      </w:r>
      <w:r w:rsidR="006E76CD">
        <w:rPr>
          <w:rFonts w:ascii="Times New Roman" w:hAnsi="Times New Roman" w:cs="Times New Roman"/>
          <w:sz w:val="24"/>
          <w:szCs w:val="24"/>
        </w:rPr>
        <w:t xml:space="preserve">, a busy </w:t>
      </w:r>
      <w:r w:rsidR="00C106F8">
        <w:rPr>
          <w:rFonts w:ascii="Times New Roman" w:hAnsi="Times New Roman" w:cs="Times New Roman"/>
          <w:sz w:val="24"/>
          <w:szCs w:val="24"/>
        </w:rPr>
        <w:t>and anonymous area where seating brings bodies into close proximity</w:t>
      </w:r>
      <w:r w:rsidR="00CB5D65">
        <w:rPr>
          <w:rFonts w:ascii="Times New Roman" w:hAnsi="Times New Roman" w:cs="Times New Roman"/>
          <w:sz w:val="24"/>
          <w:szCs w:val="24"/>
        </w:rPr>
        <w:t xml:space="preserve">. </w:t>
      </w:r>
      <w:r w:rsidR="009002DE">
        <w:rPr>
          <w:rFonts w:ascii="Times New Roman" w:hAnsi="Times New Roman" w:cs="Times New Roman"/>
          <w:sz w:val="24"/>
          <w:szCs w:val="24"/>
        </w:rPr>
        <w:t>St</w:t>
      </w:r>
      <w:r w:rsidR="00CC39D0">
        <w:rPr>
          <w:rFonts w:ascii="Times New Roman" w:hAnsi="Times New Roman" w:cs="Times New Roman"/>
          <w:sz w:val="24"/>
          <w:szCs w:val="24"/>
        </w:rPr>
        <w:t>aff practices of monitoring</w:t>
      </w:r>
      <w:r w:rsidR="00C106F8">
        <w:rPr>
          <w:rFonts w:ascii="Times New Roman" w:hAnsi="Times New Roman" w:cs="Times New Roman"/>
          <w:sz w:val="24"/>
          <w:szCs w:val="24"/>
        </w:rPr>
        <w:t xml:space="preserve"> and ‘looking out’ for patients transform </w:t>
      </w:r>
      <w:r w:rsidR="00F21375">
        <w:rPr>
          <w:rFonts w:ascii="Times New Roman" w:hAnsi="Times New Roman" w:cs="Times New Roman"/>
          <w:sz w:val="24"/>
          <w:szCs w:val="24"/>
        </w:rPr>
        <w:t>the waiting room</w:t>
      </w:r>
      <w:r w:rsidR="00C106F8">
        <w:rPr>
          <w:rFonts w:ascii="Times New Roman" w:hAnsi="Times New Roman" w:cs="Times New Roman"/>
          <w:sz w:val="24"/>
          <w:szCs w:val="24"/>
        </w:rPr>
        <w:t xml:space="preserve"> into a </w:t>
      </w:r>
      <w:proofErr w:type="spellStart"/>
      <w:r w:rsidR="00C106F8">
        <w:rPr>
          <w:rFonts w:ascii="Times New Roman" w:hAnsi="Times New Roman" w:cs="Times New Roman"/>
          <w:sz w:val="24"/>
          <w:szCs w:val="24"/>
        </w:rPr>
        <w:t>carescape</w:t>
      </w:r>
      <w:proofErr w:type="spellEnd"/>
      <w:r w:rsidR="00C106F8">
        <w:rPr>
          <w:rFonts w:ascii="Times New Roman" w:hAnsi="Times New Roman" w:cs="Times New Roman"/>
          <w:sz w:val="24"/>
          <w:szCs w:val="24"/>
        </w:rPr>
        <w:t xml:space="preserve"> where they feel ‘known’ and cared about</w:t>
      </w:r>
      <w:r w:rsidR="00CC39D0">
        <w:rPr>
          <w:rFonts w:ascii="Times New Roman" w:hAnsi="Times New Roman" w:cs="Times New Roman"/>
          <w:sz w:val="24"/>
          <w:szCs w:val="24"/>
        </w:rPr>
        <w:t xml:space="preserve"> </w:t>
      </w:r>
      <w:r w:rsidR="00E14AC8" w:rsidRPr="00EE1E08">
        <w:rPr>
          <w:rFonts w:ascii="Times New Roman" w:hAnsi="Times New Roman" w:cs="Times New Roman"/>
          <w:sz w:val="24"/>
          <w:szCs w:val="24"/>
        </w:rPr>
        <w:t>(Ivanova et al. 2016)</w:t>
      </w:r>
      <w:r w:rsidR="00E14AC8">
        <w:rPr>
          <w:rFonts w:ascii="Times New Roman" w:hAnsi="Times New Roman" w:cs="Times New Roman"/>
          <w:sz w:val="24"/>
          <w:szCs w:val="24"/>
        </w:rPr>
        <w:t>.</w:t>
      </w:r>
    </w:p>
    <w:bookmarkEnd w:id="22"/>
    <w:p w14:paraId="5DC140DC" w14:textId="19480B65" w:rsidR="00B10A90" w:rsidRPr="00EE1E08" w:rsidRDefault="00B10A90"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Th</w:t>
      </w:r>
      <w:r w:rsidR="00AB6257" w:rsidRPr="00EE1E08">
        <w:rPr>
          <w:rFonts w:ascii="Times New Roman" w:hAnsi="Times New Roman" w:cs="Times New Roman"/>
          <w:sz w:val="24"/>
          <w:szCs w:val="24"/>
        </w:rPr>
        <w:t>e</w:t>
      </w:r>
      <w:r w:rsidRPr="00EE1E08">
        <w:rPr>
          <w:rFonts w:ascii="Times New Roman" w:hAnsi="Times New Roman" w:cs="Times New Roman"/>
          <w:sz w:val="24"/>
          <w:szCs w:val="24"/>
        </w:rPr>
        <w:t xml:space="preserve"> experience of distancing as part of ‘care that fits’ </w:t>
      </w:r>
      <w:r w:rsidR="00AB6257" w:rsidRPr="00EE1E08">
        <w:rPr>
          <w:rFonts w:ascii="Times New Roman" w:hAnsi="Times New Roman" w:cs="Times New Roman"/>
          <w:sz w:val="24"/>
          <w:szCs w:val="24"/>
        </w:rPr>
        <w:t xml:space="preserve">(Pols 2012) </w:t>
      </w:r>
      <w:r w:rsidRPr="00EE1E08">
        <w:rPr>
          <w:rFonts w:ascii="Times New Roman" w:hAnsi="Times New Roman" w:cs="Times New Roman"/>
          <w:sz w:val="24"/>
          <w:szCs w:val="24"/>
        </w:rPr>
        <w:t xml:space="preserve">is situated within </w:t>
      </w:r>
      <w:r w:rsidR="001E4420" w:rsidRPr="00EE1E08">
        <w:rPr>
          <w:rFonts w:ascii="Times New Roman" w:hAnsi="Times New Roman" w:cs="Times New Roman"/>
          <w:sz w:val="24"/>
          <w:szCs w:val="24"/>
        </w:rPr>
        <w:t xml:space="preserve">experiences of </w:t>
      </w:r>
      <w:r w:rsidRPr="00EE1E08">
        <w:rPr>
          <w:rFonts w:ascii="Times New Roman" w:hAnsi="Times New Roman" w:cs="Times New Roman"/>
          <w:sz w:val="24"/>
          <w:szCs w:val="24"/>
        </w:rPr>
        <w:t xml:space="preserve">care </w:t>
      </w:r>
      <w:r w:rsidR="001E4420" w:rsidRPr="00EE1E08">
        <w:rPr>
          <w:rFonts w:ascii="Times New Roman" w:hAnsi="Times New Roman" w:cs="Times New Roman"/>
          <w:sz w:val="24"/>
          <w:szCs w:val="24"/>
        </w:rPr>
        <w:t xml:space="preserve">in the CF clinic </w:t>
      </w:r>
      <w:r w:rsidRPr="00EE1E08">
        <w:rPr>
          <w:rFonts w:ascii="Times New Roman" w:hAnsi="Times New Roman" w:cs="Times New Roman"/>
          <w:sz w:val="24"/>
          <w:szCs w:val="24"/>
        </w:rPr>
        <w:t xml:space="preserve">as </w:t>
      </w:r>
      <w:r w:rsidR="00594730" w:rsidRPr="00EE1E08">
        <w:rPr>
          <w:rFonts w:ascii="Times New Roman" w:hAnsi="Times New Roman" w:cs="Times New Roman"/>
          <w:sz w:val="24"/>
          <w:szCs w:val="24"/>
        </w:rPr>
        <w:t>personalised</w:t>
      </w:r>
      <w:r w:rsidR="00560050" w:rsidRPr="00EE1E08">
        <w:rPr>
          <w:rFonts w:ascii="Times New Roman" w:hAnsi="Times New Roman" w:cs="Times New Roman"/>
          <w:sz w:val="24"/>
          <w:szCs w:val="24"/>
        </w:rPr>
        <w:t xml:space="preserve"> and </w:t>
      </w:r>
      <w:r w:rsidR="001E4420" w:rsidRPr="00EE1E08">
        <w:rPr>
          <w:rFonts w:ascii="Times New Roman" w:hAnsi="Times New Roman" w:cs="Times New Roman"/>
          <w:sz w:val="24"/>
          <w:szCs w:val="24"/>
        </w:rPr>
        <w:t>‘</w:t>
      </w:r>
      <w:r w:rsidR="00560050" w:rsidRPr="00EE1E08">
        <w:rPr>
          <w:rFonts w:ascii="Times New Roman" w:hAnsi="Times New Roman" w:cs="Times New Roman"/>
          <w:sz w:val="24"/>
          <w:szCs w:val="24"/>
        </w:rPr>
        <w:t>care-</w:t>
      </w:r>
      <w:proofErr w:type="spellStart"/>
      <w:r w:rsidR="00560050" w:rsidRPr="00EE1E08">
        <w:rPr>
          <w:rFonts w:ascii="Times New Roman" w:hAnsi="Times New Roman" w:cs="Times New Roman"/>
          <w:sz w:val="24"/>
          <w:szCs w:val="24"/>
        </w:rPr>
        <w:t>ful</w:t>
      </w:r>
      <w:proofErr w:type="spellEnd"/>
      <w:r w:rsidR="001E4420" w:rsidRPr="00EE1E08">
        <w:rPr>
          <w:rFonts w:ascii="Times New Roman" w:hAnsi="Times New Roman" w:cs="Times New Roman"/>
          <w:sz w:val="24"/>
          <w:szCs w:val="24"/>
        </w:rPr>
        <w:t>’</w:t>
      </w:r>
      <w:r w:rsidR="00A45550" w:rsidRPr="00EE1E08">
        <w:rPr>
          <w:rFonts w:ascii="Times New Roman" w:hAnsi="Times New Roman" w:cs="Times New Roman"/>
          <w:sz w:val="24"/>
          <w:szCs w:val="24"/>
        </w:rPr>
        <w:t xml:space="preserve"> (Milligan and Wiles 201</w:t>
      </w:r>
      <w:r w:rsidR="00CD19A1">
        <w:rPr>
          <w:rFonts w:ascii="Times New Roman" w:hAnsi="Times New Roman" w:cs="Times New Roman"/>
          <w:sz w:val="24"/>
          <w:szCs w:val="24"/>
        </w:rPr>
        <w:t>0</w:t>
      </w:r>
      <w:r w:rsidR="00A45550" w:rsidRPr="00EE1E08">
        <w:rPr>
          <w:rFonts w:ascii="Times New Roman" w:hAnsi="Times New Roman" w:cs="Times New Roman"/>
          <w:sz w:val="24"/>
          <w:szCs w:val="24"/>
        </w:rPr>
        <w:t>, p.737)</w:t>
      </w:r>
      <w:r w:rsidRPr="00EE1E08">
        <w:rPr>
          <w:rFonts w:ascii="Times New Roman" w:hAnsi="Times New Roman" w:cs="Times New Roman"/>
          <w:sz w:val="24"/>
          <w:szCs w:val="24"/>
        </w:rPr>
        <w:t xml:space="preserve">. </w:t>
      </w:r>
      <w:r w:rsidR="004F7BA2">
        <w:rPr>
          <w:rFonts w:ascii="Times New Roman" w:hAnsi="Times New Roman" w:cs="Times New Roman"/>
          <w:sz w:val="24"/>
          <w:szCs w:val="24"/>
        </w:rPr>
        <w:t xml:space="preserve">Patients </w:t>
      </w:r>
      <w:r w:rsidR="00C106F8">
        <w:rPr>
          <w:rFonts w:ascii="Times New Roman" w:hAnsi="Times New Roman" w:cs="Times New Roman"/>
          <w:sz w:val="24"/>
          <w:szCs w:val="24"/>
        </w:rPr>
        <w:t xml:space="preserve">describe </w:t>
      </w:r>
      <w:r w:rsidR="004F7BA2">
        <w:rPr>
          <w:rFonts w:ascii="Times New Roman" w:hAnsi="Times New Roman" w:cs="Times New Roman"/>
          <w:sz w:val="24"/>
          <w:szCs w:val="24"/>
        </w:rPr>
        <w:t xml:space="preserve">their </w:t>
      </w:r>
      <w:r w:rsidR="0075235A">
        <w:rPr>
          <w:rFonts w:ascii="Times New Roman" w:hAnsi="Times New Roman" w:cs="Times New Roman"/>
          <w:sz w:val="24"/>
          <w:szCs w:val="24"/>
        </w:rPr>
        <w:t xml:space="preserve">CF service </w:t>
      </w:r>
      <w:r w:rsidR="004F7BA2">
        <w:rPr>
          <w:rFonts w:ascii="Times New Roman" w:hAnsi="Times New Roman" w:cs="Times New Roman"/>
          <w:sz w:val="24"/>
          <w:szCs w:val="24"/>
        </w:rPr>
        <w:t>as ‘special’</w:t>
      </w:r>
      <w:r w:rsidR="006071F4">
        <w:rPr>
          <w:rFonts w:ascii="Times New Roman" w:hAnsi="Times New Roman" w:cs="Times New Roman"/>
          <w:sz w:val="24"/>
          <w:szCs w:val="24"/>
        </w:rPr>
        <w:t xml:space="preserve">, providing access to </w:t>
      </w:r>
      <w:r w:rsidR="00B8493D">
        <w:rPr>
          <w:rFonts w:ascii="Times New Roman" w:hAnsi="Times New Roman" w:cs="Times New Roman"/>
          <w:sz w:val="24"/>
          <w:szCs w:val="24"/>
        </w:rPr>
        <w:t>‘</w:t>
      </w:r>
      <w:r w:rsidR="004F7BA2">
        <w:rPr>
          <w:rFonts w:ascii="Times New Roman" w:hAnsi="Times New Roman" w:cs="Times New Roman"/>
          <w:sz w:val="24"/>
          <w:szCs w:val="24"/>
        </w:rPr>
        <w:t>nicer</w:t>
      </w:r>
      <w:r w:rsidR="00B8493D">
        <w:rPr>
          <w:rFonts w:ascii="Times New Roman" w:hAnsi="Times New Roman" w:cs="Times New Roman"/>
          <w:sz w:val="24"/>
          <w:szCs w:val="24"/>
        </w:rPr>
        <w:t>’</w:t>
      </w:r>
      <w:r w:rsidR="00A919D7">
        <w:rPr>
          <w:rFonts w:ascii="Times New Roman" w:hAnsi="Times New Roman" w:cs="Times New Roman"/>
          <w:sz w:val="24"/>
          <w:szCs w:val="24"/>
        </w:rPr>
        <w:t xml:space="preserve"> inpatient facilities</w:t>
      </w:r>
      <w:r w:rsidR="004F7BA2">
        <w:rPr>
          <w:rFonts w:ascii="Times New Roman" w:hAnsi="Times New Roman" w:cs="Times New Roman"/>
          <w:sz w:val="24"/>
          <w:szCs w:val="24"/>
        </w:rPr>
        <w:t xml:space="preserve">, and support from a </w:t>
      </w:r>
      <w:r w:rsidR="0075235A">
        <w:rPr>
          <w:rFonts w:ascii="Times New Roman" w:hAnsi="Times New Roman" w:cs="Times New Roman"/>
          <w:sz w:val="24"/>
          <w:szCs w:val="24"/>
        </w:rPr>
        <w:t xml:space="preserve">specialist </w:t>
      </w:r>
      <w:r w:rsidR="004F7BA2">
        <w:rPr>
          <w:rFonts w:ascii="Times New Roman" w:hAnsi="Times New Roman" w:cs="Times New Roman"/>
          <w:sz w:val="24"/>
          <w:szCs w:val="24"/>
        </w:rPr>
        <w:t>multidisciplinary</w:t>
      </w:r>
      <w:r w:rsidR="0075235A">
        <w:rPr>
          <w:rFonts w:ascii="Times New Roman" w:hAnsi="Times New Roman" w:cs="Times New Roman"/>
          <w:sz w:val="24"/>
          <w:szCs w:val="24"/>
        </w:rPr>
        <w:t xml:space="preserve"> CF</w:t>
      </w:r>
      <w:r w:rsidR="004F7BA2">
        <w:rPr>
          <w:rFonts w:ascii="Times New Roman" w:hAnsi="Times New Roman" w:cs="Times New Roman"/>
          <w:sz w:val="24"/>
          <w:szCs w:val="24"/>
        </w:rPr>
        <w:t xml:space="preserve"> team. </w:t>
      </w:r>
      <w:r w:rsidR="003D30FB">
        <w:rPr>
          <w:rFonts w:ascii="Times New Roman" w:hAnsi="Times New Roman" w:cs="Times New Roman"/>
          <w:sz w:val="24"/>
          <w:szCs w:val="24"/>
        </w:rPr>
        <w:t xml:space="preserve">The </w:t>
      </w:r>
      <w:r w:rsidR="003D30FB" w:rsidRPr="00EE1E08">
        <w:rPr>
          <w:rFonts w:ascii="Times New Roman" w:hAnsi="Times New Roman" w:cs="Times New Roman"/>
          <w:sz w:val="24"/>
          <w:szCs w:val="24"/>
        </w:rPr>
        <w:t xml:space="preserve">condition </w:t>
      </w:r>
      <w:r w:rsidR="003D30FB">
        <w:rPr>
          <w:rFonts w:ascii="Times New Roman" w:hAnsi="Times New Roman" w:cs="Times New Roman"/>
          <w:sz w:val="24"/>
          <w:szCs w:val="24"/>
        </w:rPr>
        <w:t xml:space="preserve">of patients with CF </w:t>
      </w:r>
      <w:r w:rsidR="003D30FB" w:rsidRPr="00EE1E08">
        <w:rPr>
          <w:rFonts w:ascii="Times New Roman" w:hAnsi="Times New Roman" w:cs="Times New Roman"/>
          <w:sz w:val="24"/>
          <w:szCs w:val="24"/>
        </w:rPr>
        <w:t>is closely monitored, and they visit the clinic regularly and ‘get to know’ staff</w:t>
      </w:r>
      <w:r w:rsidR="003D30FB">
        <w:rPr>
          <w:rFonts w:ascii="Times New Roman" w:hAnsi="Times New Roman" w:cs="Times New Roman"/>
          <w:sz w:val="24"/>
          <w:szCs w:val="24"/>
        </w:rPr>
        <w:t>, describing them as</w:t>
      </w:r>
      <w:r w:rsidR="003D30FB" w:rsidRPr="00EE1E08">
        <w:rPr>
          <w:rFonts w:ascii="Times New Roman" w:hAnsi="Times New Roman" w:cs="Times New Roman"/>
          <w:sz w:val="24"/>
          <w:szCs w:val="24"/>
        </w:rPr>
        <w:t xml:space="preserve"> ‘almost like family’ or ‘friends’. </w:t>
      </w:r>
      <w:r w:rsidR="00F57395">
        <w:rPr>
          <w:rFonts w:ascii="Times New Roman" w:hAnsi="Times New Roman" w:cs="Times New Roman"/>
          <w:sz w:val="24"/>
          <w:szCs w:val="24"/>
        </w:rPr>
        <w:t xml:space="preserve">These are often long term relationships, </w:t>
      </w:r>
      <w:r w:rsidR="00F57395">
        <w:rPr>
          <w:rFonts w:ascii="Times New Roman" w:hAnsi="Times New Roman" w:cs="Times New Roman"/>
          <w:sz w:val="24"/>
          <w:szCs w:val="24"/>
        </w:rPr>
        <w:lastRenderedPageBreak/>
        <w:t xml:space="preserve">reflecting </w:t>
      </w:r>
      <w:r w:rsidR="003D30FB" w:rsidRPr="00EE1E08">
        <w:rPr>
          <w:rFonts w:ascii="Times New Roman" w:hAnsi="Times New Roman" w:cs="Times New Roman"/>
          <w:sz w:val="24"/>
          <w:szCs w:val="24"/>
        </w:rPr>
        <w:t>a generally low staff turnover.  Care is sometimes described as reciprocal, as Amy (</w:t>
      </w:r>
      <w:r w:rsidR="006C5A26">
        <w:rPr>
          <w:rFonts w:ascii="Times New Roman" w:hAnsi="Times New Roman" w:cs="Times New Roman"/>
          <w:sz w:val="24"/>
          <w:szCs w:val="24"/>
        </w:rPr>
        <w:t xml:space="preserve">patient, </w:t>
      </w:r>
      <w:r w:rsidR="003D30FB" w:rsidRPr="00EE1E08">
        <w:rPr>
          <w:rFonts w:ascii="Times New Roman" w:hAnsi="Times New Roman" w:cs="Times New Roman"/>
          <w:sz w:val="24"/>
          <w:szCs w:val="24"/>
        </w:rPr>
        <w:t>site 2) says; ‘…you start to learn about people’s kids, what they’re doing at university, if they’re getting married</w:t>
      </w:r>
      <w:r w:rsidR="003D30FB">
        <w:rPr>
          <w:rFonts w:ascii="Times New Roman" w:hAnsi="Times New Roman" w:cs="Times New Roman"/>
          <w:sz w:val="24"/>
          <w:szCs w:val="24"/>
        </w:rPr>
        <w:t>..</w:t>
      </w:r>
      <w:r w:rsidR="003D30FB" w:rsidRPr="00EE1E08">
        <w:rPr>
          <w:rFonts w:ascii="Times New Roman" w:hAnsi="Times New Roman" w:cs="Times New Roman"/>
          <w:sz w:val="24"/>
          <w:szCs w:val="24"/>
        </w:rPr>
        <w:t xml:space="preserve">.’ </w:t>
      </w:r>
      <w:r w:rsidR="006C5A26">
        <w:rPr>
          <w:rFonts w:ascii="Times New Roman" w:hAnsi="Times New Roman" w:cs="Times New Roman"/>
          <w:sz w:val="24"/>
          <w:szCs w:val="24"/>
        </w:rPr>
        <w:t>Segreg</w:t>
      </w:r>
      <w:r w:rsidR="00637F83">
        <w:rPr>
          <w:rFonts w:ascii="Times New Roman" w:hAnsi="Times New Roman" w:cs="Times New Roman"/>
          <w:sz w:val="24"/>
          <w:szCs w:val="24"/>
        </w:rPr>
        <w:t>ation</w:t>
      </w:r>
      <w:r w:rsidR="006C5A26">
        <w:rPr>
          <w:rFonts w:ascii="Times New Roman" w:hAnsi="Times New Roman" w:cs="Times New Roman"/>
          <w:sz w:val="24"/>
          <w:szCs w:val="24"/>
        </w:rPr>
        <w:t xml:space="preserve"> results in a loss of </w:t>
      </w:r>
      <w:r w:rsidR="00637F83">
        <w:rPr>
          <w:rFonts w:ascii="Times New Roman" w:hAnsi="Times New Roman" w:cs="Times New Roman"/>
          <w:sz w:val="24"/>
          <w:szCs w:val="24"/>
        </w:rPr>
        <w:t xml:space="preserve">face-to-face </w:t>
      </w:r>
      <w:r w:rsidR="006C5A26">
        <w:rPr>
          <w:rFonts w:ascii="Times New Roman" w:hAnsi="Times New Roman" w:cs="Times New Roman"/>
          <w:sz w:val="24"/>
          <w:szCs w:val="24"/>
        </w:rPr>
        <w:t>peer</w:t>
      </w:r>
      <w:r w:rsidRPr="00EE1E08">
        <w:rPr>
          <w:rFonts w:ascii="Times New Roman" w:hAnsi="Times New Roman" w:cs="Times New Roman"/>
          <w:sz w:val="24"/>
          <w:szCs w:val="24"/>
        </w:rPr>
        <w:t xml:space="preserve"> </w:t>
      </w:r>
      <w:r w:rsidR="000E62CB">
        <w:rPr>
          <w:rFonts w:ascii="Times New Roman" w:hAnsi="Times New Roman" w:cs="Times New Roman"/>
          <w:sz w:val="24"/>
          <w:szCs w:val="24"/>
        </w:rPr>
        <w:t xml:space="preserve">support </w:t>
      </w:r>
      <w:r w:rsidR="008E2332">
        <w:rPr>
          <w:rFonts w:ascii="Times New Roman" w:hAnsi="Times New Roman" w:cs="Times New Roman"/>
          <w:sz w:val="24"/>
          <w:szCs w:val="24"/>
        </w:rPr>
        <w:t>from other CF patients</w:t>
      </w:r>
      <w:r w:rsidR="0075235A">
        <w:rPr>
          <w:rFonts w:ascii="Times New Roman" w:hAnsi="Times New Roman" w:cs="Times New Roman"/>
          <w:sz w:val="24"/>
          <w:szCs w:val="24"/>
        </w:rPr>
        <w:t>, and</w:t>
      </w:r>
      <w:r w:rsidR="006071F4">
        <w:rPr>
          <w:rFonts w:ascii="Times New Roman" w:hAnsi="Times New Roman" w:cs="Times New Roman"/>
          <w:sz w:val="24"/>
          <w:szCs w:val="24"/>
        </w:rPr>
        <w:t xml:space="preserve"> </w:t>
      </w:r>
      <w:r w:rsidR="0075235A">
        <w:rPr>
          <w:rFonts w:ascii="Times New Roman" w:hAnsi="Times New Roman" w:cs="Times New Roman"/>
          <w:sz w:val="24"/>
          <w:szCs w:val="24"/>
        </w:rPr>
        <w:t>staff report that</w:t>
      </w:r>
      <w:r w:rsidRPr="00EE1E08">
        <w:rPr>
          <w:rFonts w:ascii="Times New Roman" w:hAnsi="Times New Roman" w:cs="Times New Roman"/>
          <w:sz w:val="24"/>
          <w:szCs w:val="24"/>
        </w:rPr>
        <w:t xml:space="preserve"> </w:t>
      </w:r>
      <w:r w:rsidR="00637F83">
        <w:rPr>
          <w:rFonts w:ascii="Times New Roman" w:hAnsi="Times New Roman" w:cs="Times New Roman"/>
          <w:sz w:val="24"/>
          <w:szCs w:val="24"/>
        </w:rPr>
        <w:t xml:space="preserve">patients </w:t>
      </w:r>
      <w:r w:rsidRPr="00EE1E08">
        <w:rPr>
          <w:rFonts w:ascii="Times New Roman" w:hAnsi="Times New Roman" w:cs="Times New Roman"/>
          <w:sz w:val="24"/>
          <w:szCs w:val="24"/>
        </w:rPr>
        <w:t>‘need a lot more support from us’</w:t>
      </w:r>
      <w:r w:rsidR="00622408" w:rsidRPr="00EE1E08">
        <w:rPr>
          <w:rFonts w:ascii="Times New Roman" w:hAnsi="Times New Roman" w:cs="Times New Roman"/>
          <w:sz w:val="24"/>
          <w:szCs w:val="24"/>
        </w:rPr>
        <w:t xml:space="preserve"> (Irene, physiotherapist, site 2).</w:t>
      </w:r>
      <w:r w:rsidRPr="00EE1E08">
        <w:rPr>
          <w:rFonts w:ascii="Times New Roman" w:hAnsi="Times New Roman" w:cs="Times New Roman"/>
          <w:sz w:val="24"/>
          <w:szCs w:val="24"/>
        </w:rPr>
        <w:t xml:space="preserve"> </w:t>
      </w:r>
      <w:r w:rsidR="0075235A">
        <w:rPr>
          <w:rFonts w:ascii="Times New Roman" w:hAnsi="Times New Roman" w:cs="Times New Roman"/>
          <w:sz w:val="24"/>
          <w:szCs w:val="24"/>
        </w:rPr>
        <w:t xml:space="preserve">Although patients </w:t>
      </w:r>
      <w:r w:rsidR="006C5A26">
        <w:rPr>
          <w:rFonts w:ascii="Times New Roman" w:hAnsi="Times New Roman" w:cs="Times New Roman"/>
          <w:sz w:val="24"/>
          <w:szCs w:val="24"/>
        </w:rPr>
        <w:t xml:space="preserve">may receive face-to-face support from </w:t>
      </w:r>
      <w:r w:rsidR="00A919D7">
        <w:rPr>
          <w:rFonts w:ascii="Times New Roman" w:hAnsi="Times New Roman" w:cs="Times New Roman"/>
          <w:sz w:val="24"/>
          <w:szCs w:val="24"/>
        </w:rPr>
        <w:t>non-CF</w:t>
      </w:r>
      <w:r w:rsidR="008E2332">
        <w:rPr>
          <w:rFonts w:ascii="Times New Roman" w:hAnsi="Times New Roman" w:cs="Times New Roman"/>
          <w:sz w:val="24"/>
          <w:szCs w:val="24"/>
        </w:rPr>
        <w:t xml:space="preserve"> friends and family, </w:t>
      </w:r>
      <w:r w:rsidR="00637F83">
        <w:rPr>
          <w:rFonts w:ascii="Times New Roman" w:hAnsi="Times New Roman" w:cs="Times New Roman"/>
          <w:sz w:val="24"/>
          <w:szCs w:val="24"/>
        </w:rPr>
        <w:t>certain issues require insight from lived experience of CF</w:t>
      </w:r>
      <w:r w:rsidR="003D30FB">
        <w:rPr>
          <w:rFonts w:ascii="Times New Roman" w:hAnsi="Times New Roman" w:cs="Times New Roman"/>
          <w:sz w:val="24"/>
          <w:szCs w:val="24"/>
        </w:rPr>
        <w:t xml:space="preserve">. </w:t>
      </w:r>
      <w:r w:rsidR="009002DE">
        <w:rPr>
          <w:rFonts w:ascii="Times New Roman" w:hAnsi="Times New Roman" w:cs="Times New Roman"/>
          <w:sz w:val="24"/>
          <w:szCs w:val="24"/>
        </w:rPr>
        <w:t>S</w:t>
      </w:r>
      <w:r w:rsidR="00A919D7">
        <w:rPr>
          <w:rFonts w:ascii="Times New Roman" w:hAnsi="Times New Roman" w:cs="Times New Roman"/>
          <w:sz w:val="24"/>
          <w:szCs w:val="24"/>
        </w:rPr>
        <w:t xml:space="preserve">taff </w:t>
      </w:r>
      <w:r w:rsidR="00C106F8">
        <w:rPr>
          <w:rFonts w:ascii="Times New Roman" w:hAnsi="Times New Roman" w:cs="Times New Roman"/>
          <w:sz w:val="24"/>
          <w:szCs w:val="24"/>
        </w:rPr>
        <w:t xml:space="preserve">therefore </w:t>
      </w:r>
      <w:r w:rsidR="003D30FB">
        <w:rPr>
          <w:rFonts w:ascii="Times New Roman" w:hAnsi="Times New Roman" w:cs="Times New Roman"/>
          <w:sz w:val="24"/>
          <w:szCs w:val="24"/>
        </w:rPr>
        <w:t xml:space="preserve">act as a conduit for </w:t>
      </w:r>
      <w:r w:rsidR="00665FDB">
        <w:rPr>
          <w:rFonts w:ascii="Times New Roman" w:hAnsi="Times New Roman" w:cs="Times New Roman"/>
          <w:sz w:val="24"/>
          <w:szCs w:val="24"/>
        </w:rPr>
        <w:t>sharing experiences between patients, as Irene says ‘</w:t>
      </w:r>
      <w:r w:rsidR="008E2332" w:rsidRPr="008E2332">
        <w:rPr>
          <w:rFonts w:ascii="Times New Roman" w:hAnsi="Times New Roman" w:cs="Times New Roman"/>
          <w:sz w:val="24"/>
          <w:szCs w:val="24"/>
        </w:rPr>
        <w:t>we’ve walked alongside a lot of people that have</w:t>
      </w:r>
      <w:r w:rsidR="00665FDB">
        <w:rPr>
          <w:rFonts w:ascii="Times New Roman" w:hAnsi="Times New Roman" w:cs="Times New Roman"/>
          <w:sz w:val="24"/>
          <w:szCs w:val="24"/>
        </w:rPr>
        <w:t xml:space="preserve"> [CF]</w:t>
      </w:r>
      <w:r w:rsidR="008E2332" w:rsidRPr="008E2332">
        <w:rPr>
          <w:rFonts w:ascii="Times New Roman" w:hAnsi="Times New Roman" w:cs="Times New Roman"/>
          <w:sz w:val="24"/>
          <w:szCs w:val="24"/>
        </w:rPr>
        <w:t>, and from their experiences we can shar</w:t>
      </w:r>
      <w:r w:rsidR="00665FDB">
        <w:rPr>
          <w:rFonts w:ascii="Times New Roman" w:hAnsi="Times New Roman" w:cs="Times New Roman"/>
          <w:sz w:val="24"/>
          <w:szCs w:val="24"/>
        </w:rPr>
        <w:t>e.’ Staff movements between patients are carefully managed</w:t>
      </w:r>
      <w:r w:rsidR="00A919D7">
        <w:rPr>
          <w:rFonts w:ascii="Times New Roman" w:hAnsi="Times New Roman" w:cs="Times New Roman"/>
          <w:sz w:val="24"/>
          <w:szCs w:val="24"/>
        </w:rPr>
        <w:t xml:space="preserve">, </w:t>
      </w:r>
      <w:r w:rsidR="00637F83">
        <w:rPr>
          <w:rFonts w:ascii="Times New Roman" w:hAnsi="Times New Roman" w:cs="Times New Roman"/>
          <w:sz w:val="24"/>
          <w:szCs w:val="24"/>
        </w:rPr>
        <w:t xml:space="preserve">for instance, </w:t>
      </w:r>
      <w:r w:rsidR="00C106F8">
        <w:rPr>
          <w:rFonts w:ascii="Times New Roman" w:hAnsi="Times New Roman" w:cs="Times New Roman"/>
          <w:sz w:val="24"/>
          <w:szCs w:val="24"/>
        </w:rPr>
        <w:t xml:space="preserve">wearing PPE when treating </w:t>
      </w:r>
      <w:r w:rsidR="00665FDB">
        <w:rPr>
          <w:rFonts w:ascii="Times New Roman" w:hAnsi="Times New Roman" w:cs="Times New Roman"/>
          <w:sz w:val="24"/>
          <w:szCs w:val="24"/>
        </w:rPr>
        <w:t>patients with</w:t>
      </w:r>
      <w:r w:rsidR="00A919D7">
        <w:rPr>
          <w:rFonts w:ascii="Times New Roman" w:hAnsi="Times New Roman" w:cs="Times New Roman"/>
          <w:sz w:val="24"/>
          <w:szCs w:val="24"/>
        </w:rPr>
        <w:t xml:space="preserve"> transmissible ‘</w:t>
      </w:r>
      <w:r w:rsidR="009669E4">
        <w:rPr>
          <w:rFonts w:ascii="Times New Roman" w:hAnsi="Times New Roman" w:cs="Times New Roman"/>
          <w:sz w:val="24"/>
          <w:szCs w:val="24"/>
        </w:rPr>
        <w:t xml:space="preserve">bad </w:t>
      </w:r>
      <w:r w:rsidR="00A919D7">
        <w:rPr>
          <w:rFonts w:ascii="Times New Roman" w:hAnsi="Times New Roman" w:cs="Times New Roman"/>
          <w:sz w:val="24"/>
          <w:szCs w:val="24"/>
        </w:rPr>
        <w:t>bugs’</w:t>
      </w:r>
      <w:r w:rsidR="00C106F8">
        <w:rPr>
          <w:rFonts w:ascii="Times New Roman" w:hAnsi="Times New Roman" w:cs="Times New Roman"/>
          <w:sz w:val="24"/>
          <w:szCs w:val="24"/>
        </w:rPr>
        <w:t>, and visiting them</w:t>
      </w:r>
      <w:r w:rsidR="00A919D7">
        <w:rPr>
          <w:rFonts w:ascii="Times New Roman" w:hAnsi="Times New Roman" w:cs="Times New Roman"/>
          <w:sz w:val="24"/>
          <w:szCs w:val="24"/>
        </w:rPr>
        <w:t xml:space="preserve"> last</w:t>
      </w:r>
      <w:r w:rsidR="00665FDB">
        <w:rPr>
          <w:rFonts w:ascii="Times New Roman" w:hAnsi="Times New Roman" w:cs="Times New Roman"/>
          <w:sz w:val="24"/>
          <w:szCs w:val="24"/>
        </w:rPr>
        <w:t xml:space="preserve">. </w:t>
      </w:r>
    </w:p>
    <w:p w14:paraId="3B73F089" w14:textId="4C61D958" w:rsidR="00734382" w:rsidRPr="00EE1E08" w:rsidRDefault="00734382" w:rsidP="00EE1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The act of </w:t>
      </w:r>
      <w:r w:rsidR="0010344E" w:rsidRPr="00EE1E08">
        <w:rPr>
          <w:rFonts w:ascii="Times New Roman" w:hAnsi="Times New Roman" w:cs="Times New Roman"/>
          <w:sz w:val="24"/>
          <w:szCs w:val="24"/>
        </w:rPr>
        <w:t xml:space="preserve">‘distancing’ </w:t>
      </w:r>
      <w:r w:rsidR="0066525F" w:rsidRPr="00EE1E08">
        <w:rPr>
          <w:rFonts w:ascii="Times New Roman" w:hAnsi="Times New Roman" w:cs="Times New Roman"/>
          <w:sz w:val="24"/>
          <w:szCs w:val="24"/>
        </w:rPr>
        <w:t xml:space="preserve">also </w:t>
      </w:r>
      <w:r w:rsidR="0010344E" w:rsidRPr="00EE1E08">
        <w:rPr>
          <w:rFonts w:ascii="Times New Roman" w:hAnsi="Times New Roman" w:cs="Times New Roman"/>
          <w:sz w:val="24"/>
          <w:szCs w:val="24"/>
        </w:rPr>
        <w:t>embroils a wider ‘care assemblage’ (</w:t>
      </w:r>
      <w:proofErr w:type="spellStart"/>
      <w:r w:rsidR="00E94B6B" w:rsidRPr="00EE1E08">
        <w:rPr>
          <w:rFonts w:ascii="Times New Roman" w:hAnsi="Times New Roman" w:cs="Times New Roman"/>
          <w:sz w:val="24"/>
          <w:szCs w:val="24"/>
        </w:rPr>
        <w:t>Dombroski</w:t>
      </w:r>
      <w:proofErr w:type="spellEnd"/>
      <w:r w:rsidR="00E94B6B" w:rsidRPr="00EE1E08">
        <w:rPr>
          <w:rFonts w:ascii="Times New Roman" w:hAnsi="Times New Roman" w:cs="Times New Roman"/>
          <w:sz w:val="24"/>
          <w:szCs w:val="24"/>
        </w:rPr>
        <w:t xml:space="preserve"> et al. 2016</w:t>
      </w:r>
      <w:r w:rsidR="0010344E" w:rsidRPr="00EE1E08">
        <w:rPr>
          <w:rFonts w:ascii="Times New Roman" w:hAnsi="Times New Roman" w:cs="Times New Roman"/>
          <w:sz w:val="24"/>
          <w:szCs w:val="24"/>
        </w:rPr>
        <w:t>)</w:t>
      </w:r>
      <w:r w:rsidR="000F3E17">
        <w:rPr>
          <w:rFonts w:ascii="Times New Roman" w:hAnsi="Times New Roman" w:cs="Times New Roman"/>
          <w:sz w:val="24"/>
          <w:szCs w:val="24"/>
        </w:rPr>
        <w:t>. A</w:t>
      </w:r>
      <w:r w:rsidRPr="00EE1E08">
        <w:rPr>
          <w:rFonts w:ascii="Times New Roman" w:hAnsi="Times New Roman" w:cs="Times New Roman"/>
          <w:sz w:val="24"/>
          <w:szCs w:val="24"/>
        </w:rPr>
        <w:t xml:space="preserve">ncillary staff </w:t>
      </w:r>
      <w:r w:rsidR="00C3667A" w:rsidRPr="00EE1E08">
        <w:rPr>
          <w:rFonts w:ascii="Times New Roman" w:hAnsi="Times New Roman" w:cs="Times New Roman"/>
          <w:sz w:val="24"/>
          <w:szCs w:val="24"/>
        </w:rPr>
        <w:t xml:space="preserve">such as ward clerks, housekeepers and cleaners </w:t>
      </w:r>
      <w:r w:rsidR="00EC0E67" w:rsidRPr="00EE1E08">
        <w:rPr>
          <w:rFonts w:ascii="Times New Roman" w:hAnsi="Times New Roman" w:cs="Times New Roman"/>
          <w:sz w:val="24"/>
          <w:szCs w:val="24"/>
        </w:rPr>
        <w:t xml:space="preserve">can </w:t>
      </w:r>
      <w:r w:rsidR="0010344E" w:rsidRPr="00EE1E08">
        <w:rPr>
          <w:rFonts w:ascii="Times New Roman" w:hAnsi="Times New Roman" w:cs="Times New Roman"/>
          <w:sz w:val="24"/>
          <w:szCs w:val="24"/>
        </w:rPr>
        <w:t xml:space="preserve">become part of the work of </w:t>
      </w:r>
      <w:r w:rsidRPr="00EE1E08">
        <w:rPr>
          <w:rFonts w:ascii="Times New Roman" w:hAnsi="Times New Roman" w:cs="Times New Roman"/>
          <w:sz w:val="24"/>
          <w:szCs w:val="24"/>
        </w:rPr>
        <w:t>keeping patients separat</w:t>
      </w:r>
      <w:r w:rsidR="0010344E" w:rsidRPr="00EE1E08">
        <w:rPr>
          <w:rFonts w:ascii="Times New Roman" w:hAnsi="Times New Roman" w:cs="Times New Roman"/>
          <w:sz w:val="24"/>
          <w:szCs w:val="24"/>
        </w:rPr>
        <w:t>e</w:t>
      </w:r>
      <w:r w:rsidR="000F3E17">
        <w:rPr>
          <w:rFonts w:ascii="Times New Roman" w:hAnsi="Times New Roman" w:cs="Times New Roman"/>
          <w:sz w:val="24"/>
          <w:szCs w:val="24"/>
        </w:rPr>
        <w:t>, although this</w:t>
      </w:r>
      <w:r w:rsidR="000B03F8" w:rsidRPr="00EE1E08">
        <w:rPr>
          <w:rFonts w:ascii="Times New Roman" w:hAnsi="Times New Roman" w:cs="Times New Roman"/>
          <w:sz w:val="24"/>
          <w:szCs w:val="24"/>
        </w:rPr>
        <w:t xml:space="preserve"> </w:t>
      </w:r>
      <w:r w:rsidR="00837E6A" w:rsidRPr="00EE1E08">
        <w:rPr>
          <w:rFonts w:ascii="Times New Roman" w:hAnsi="Times New Roman" w:cs="Times New Roman"/>
          <w:sz w:val="24"/>
          <w:szCs w:val="24"/>
        </w:rPr>
        <w:t>depends on the specifics of ‘care in place’ (</w:t>
      </w:r>
      <w:r w:rsidR="00E94B6B" w:rsidRPr="00EE1E08">
        <w:rPr>
          <w:rFonts w:ascii="Times New Roman" w:hAnsi="Times New Roman" w:cs="Times New Roman"/>
          <w:sz w:val="24"/>
          <w:szCs w:val="24"/>
        </w:rPr>
        <w:t>Ivanova et al. 2016</w:t>
      </w:r>
      <w:r w:rsidR="00837E6A" w:rsidRPr="00EE1E08">
        <w:rPr>
          <w:rFonts w:ascii="Times New Roman" w:hAnsi="Times New Roman" w:cs="Times New Roman"/>
          <w:sz w:val="24"/>
          <w:szCs w:val="24"/>
        </w:rPr>
        <w:t>)</w:t>
      </w:r>
      <w:r w:rsidR="0010344E" w:rsidRPr="00EE1E08">
        <w:rPr>
          <w:rFonts w:ascii="Times New Roman" w:hAnsi="Times New Roman" w:cs="Times New Roman"/>
          <w:sz w:val="24"/>
          <w:szCs w:val="24"/>
        </w:rPr>
        <w:t xml:space="preserve">. </w:t>
      </w:r>
      <w:r w:rsidR="00837E6A" w:rsidRPr="00EE1E08">
        <w:rPr>
          <w:rFonts w:ascii="Times New Roman" w:hAnsi="Times New Roman" w:cs="Times New Roman"/>
          <w:sz w:val="24"/>
          <w:szCs w:val="24"/>
        </w:rPr>
        <w:t>The CF service at s</w:t>
      </w:r>
      <w:r w:rsidR="00633143" w:rsidRPr="00EE1E08">
        <w:rPr>
          <w:rFonts w:ascii="Times New Roman" w:hAnsi="Times New Roman" w:cs="Times New Roman"/>
          <w:sz w:val="24"/>
          <w:szCs w:val="24"/>
        </w:rPr>
        <w:t xml:space="preserve">ite 2 </w:t>
      </w:r>
      <w:r w:rsidR="00837E6A" w:rsidRPr="00EE1E08">
        <w:rPr>
          <w:rFonts w:ascii="Times New Roman" w:hAnsi="Times New Roman" w:cs="Times New Roman"/>
          <w:sz w:val="24"/>
          <w:szCs w:val="24"/>
        </w:rPr>
        <w:t xml:space="preserve">has been established for 30 years, and </w:t>
      </w:r>
      <w:r w:rsidR="00C3667A" w:rsidRPr="00EE1E08">
        <w:rPr>
          <w:rFonts w:ascii="Times New Roman" w:hAnsi="Times New Roman" w:cs="Times New Roman"/>
          <w:sz w:val="24"/>
          <w:szCs w:val="24"/>
        </w:rPr>
        <w:t xml:space="preserve">they have a dedicated CF </w:t>
      </w:r>
      <w:r w:rsidR="00CF0152" w:rsidRPr="00EE1E08">
        <w:rPr>
          <w:rFonts w:ascii="Times New Roman" w:hAnsi="Times New Roman" w:cs="Times New Roman"/>
          <w:sz w:val="24"/>
          <w:szCs w:val="24"/>
        </w:rPr>
        <w:t xml:space="preserve">inpatient </w:t>
      </w:r>
      <w:r w:rsidR="00C3667A" w:rsidRPr="00EE1E08">
        <w:rPr>
          <w:rFonts w:ascii="Times New Roman" w:hAnsi="Times New Roman" w:cs="Times New Roman"/>
          <w:sz w:val="24"/>
          <w:szCs w:val="24"/>
        </w:rPr>
        <w:t xml:space="preserve">ward, with </w:t>
      </w:r>
      <w:r w:rsidR="007F136A" w:rsidRPr="00EE1E08">
        <w:rPr>
          <w:rFonts w:ascii="Times New Roman" w:hAnsi="Times New Roman" w:cs="Times New Roman"/>
          <w:sz w:val="24"/>
          <w:szCs w:val="24"/>
        </w:rPr>
        <w:t xml:space="preserve">a </w:t>
      </w:r>
      <w:r w:rsidR="00633143" w:rsidRPr="00EE1E08">
        <w:rPr>
          <w:rFonts w:ascii="Times New Roman" w:hAnsi="Times New Roman" w:cs="Times New Roman"/>
          <w:sz w:val="24"/>
          <w:szCs w:val="24"/>
        </w:rPr>
        <w:t xml:space="preserve">team of clinical staff, housekeepers, cleaners and administrators. </w:t>
      </w:r>
      <w:bookmarkStart w:id="23" w:name="_Hlk47600658"/>
      <w:r w:rsidR="006A2A20">
        <w:rPr>
          <w:rFonts w:ascii="Times New Roman" w:hAnsi="Times New Roman" w:cs="Times New Roman"/>
          <w:sz w:val="24"/>
          <w:szCs w:val="24"/>
        </w:rPr>
        <w:t xml:space="preserve">There is a long central corridor </w:t>
      </w:r>
      <w:r w:rsidR="00113526">
        <w:rPr>
          <w:rFonts w:ascii="Times New Roman" w:hAnsi="Times New Roman" w:cs="Times New Roman"/>
          <w:sz w:val="24"/>
          <w:szCs w:val="24"/>
        </w:rPr>
        <w:t xml:space="preserve">and </w:t>
      </w:r>
      <w:r w:rsidR="007A30F5">
        <w:rPr>
          <w:rFonts w:ascii="Times New Roman" w:hAnsi="Times New Roman" w:cs="Times New Roman"/>
          <w:sz w:val="24"/>
          <w:szCs w:val="24"/>
        </w:rPr>
        <w:t xml:space="preserve">only one </w:t>
      </w:r>
      <w:r w:rsidR="00113526">
        <w:rPr>
          <w:rFonts w:ascii="Times New Roman" w:hAnsi="Times New Roman" w:cs="Times New Roman"/>
          <w:sz w:val="24"/>
          <w:szCs w:val="24"/>
        </w:rPr>
        <w:t xml:space="preserve">ward </w:t>
      </w:r>
      <w:r w:rsidR="007A30F5">
        <w:rPr>
          <w:rFonts w:ascii="Times New Roman" w:hAnsi="Times New Roman" w:cs="Times New Roman"/>
          <w:sz w:val="24"/>
          <w:szCs w:val="24"/>
        </w:rPr>
        <w:t>entrance</w:t>
      </w:r>
      <w:r w:rsidR="00C106F8">
        <w:rPr>
          <w:rFonts w:ascii="Times New Roman" w:hAnsi="Times New Roman" w:cs="Times New Roman"/>
          <w:sz w:val="24"/>
          <w:szCs w:val="24"/>
        </w:rPr>
        <w:t>/</w:t>
      </w:r>
      <w:r w:rsidR="007A30F5">
        <w:rPr>
          <w:rFonts w:ascii="Times New Roman" w:hAnsi="Times New Roman" w:cs="Times New Roman"/>
          <w:sz w:val="24"/>
          <w:szCs w:val="24"/>
        </w:rPr>
        <w:t xml:space="preserve">exit, </w:t>
      </w:r>
      <w:r w:rsidR="009A1FCF">
        <w:rPr>
          <w:rFonts w:ascii="Times New Roman" w:hAnsi="Times New Roman" w:cs="Times New Roman"/>
          <w:sz w:val="24"/>
          <w:szCs w:val="24"/>
        </w:rPr>
        <w:t>with</w:t>
      </w:r>
      <w:r w:rsidR="00892F62">
        <w:rPr>
          <w:rFonts w:ascii="Times New Roman" w:hAnsi="Times New Roman" w:cs="Times New Roman"/>
          <w:sz w:val="24"/>
          <w:szCs w:val="24"/>
        </w:rPr>
        <w:t xml:space="preserve"> </w:t>
      </w:r>
      <w:r w:rsidR="00504361">
        <w:rPr>
          <w:rFonts w:ascii="Times New Roman" w:hAnsi="Times New Roman" w:cs="Times New Roman"/>
          <w:sz w:val="24"/>
          <w:szCs w:val="24"/>
        </w:rPr>
        <w:t xml:space="preserve">communal </w:t>
      </w:r>
      <w:r w:rsidR="00892F62">
        <w:rPr>
          <w:rFonts w:ascii="Times New Roman" w:hAnsi="Times New Roman" w:cs="Times New Roman"/>
          <w:sz w:val="24"/>
          <w:szCs w:val="24"/>
        </w:rPr>
        <w:t xml:space="preserve">facilities </w:t>
      </w:r>
      <w:r w:rsidR="002079ED" w:rsidRPr="00EE1E08">
        <w:rPr>
          <w:rFonts w:ascii="Times New Roman" w:hAnsi="Times New Roman" w:cs="Times New Roman"/>
          <w:sz w:val="24"/>
          <w:szCs w:val="24"/>
        </w:rPr>
        <w:t xml:space="preserve">(e.g. kitchen, gym) </w:t>
      </w:r>
      <w:r w:rsidR="009A1FCF">
        <w:rPr>
          <w:rFonts w:ascii="Times New Roman" w:hAnsi="Times New Roman" w:cs="Times New Roman"/>
          <w:sz w:val="24"/>
          <w:szCs w:val="24"/>
        </w:rPr>
        <w:t xml:space="preserve">positioned </w:t>
      </w:r>
      <w:r w:rsidR="00892F62">
        <w:rPr>
          <w:rFonts w:ascii="Times New Roman" w:hAnsi="Times New Roman" w:cs="Times New Roman"/>
          <w:sz w:val="24"/>
          <w:szCs w:val="24"/>
        </w:rPr>
        <w:t>near to the nurse station</w:t>
      </w:r>
      <w:r w:rsidR="007A30F5">
        <w:rPr>
          <w:rFonts w:ascii="Times New Roman" w:hAnsi="Times New Roman" w:cs="Times New Roman"/>
          <w:sz w:val="24"/>
          <w:szCs w:val="24"/>
        </w:rPr>
        <w:t>. This</w:t>
      </w:r>
      <w:r w:rsidR="006A2A20">
        <w:rPr>
          <w:rFonts w:ascii="Times New Roman" w:hAnsi="Times New Roman" w:cs="Times New Roman"/>
          <w:sz w:val="24"/>
          <w:szCs w:val="24"/>
        </w:rPr>
        <w:t xml:space="preserve"> makes social distancing challenging, but also enables the space to be</w:t>
      </w:r>
      <w:r w:rsidR="00E16B9B">
        <w:rPr>
          <w:rFonts w:ascii="Times New Roman" w:hAnsi="Times New Roman" w:cs="Times New Roman"/>
          <w:sz w:val="24"/>
          <w:szCs w:val="24"/>
        </w:rPr>
        <w:t xml:space="preserve"> closely</w:t>
      </w:r>
      <w:r w:rsidR="006A2A20">
        <w:rPr>
          <w:rFonts w:ascii="Times New Roman" w:hAnsi="Times New Roman" w:cs="Times New Roman"/>
          <w:sz w:val="24"/>
          <w:szCs w:val="24"/>
        </w:rPr>
        <w:t xml:space="preserve"> monitored by staff. </w:t>
      </w:r>
      <w:bookmarkEnd w:id="23"/>
      <w:r w:rsidR="00AB6257" w:rsidRPr="00EE1E08">
        <w:rPr>
          <w:rFonts w:ascii="Times New Roman" w:hAnsi="Times New Roman" w:cs="Times New Roman"/>
          <w:sz w:val="24"/>
          <w:szCs w:val="24"/>
        </w:rPr>
        <w:t>P</w:t>
      </w:r>
      <w:r w:rsidR="00732768" w:rsidRPr="00EE1E08">
        <w:rPr>
          <w:rFonts w:ascii="Times New Roman" w:hAnsi="Times New Roman" w:cs="Times New Roman"/>
          <w:sz w:val="24"/>
          <w:szCs w:val="24"/>
        </w:rPr>
        <w:t xml:space="preserve">atients </w:t>
      </w:r>
      <w:r w:rsidR="00633143" w:rsidRPr="00EE1E08">
        <w:rPr>
          <w:rFonts w:ascii="Times New Roman" w:hAnsi="Times New Roman" w:cs="Times New Roman"/>
          <w:sz w:val="24"/>
          <w:szCs w:val="24"/>
        </w:rPr>
        <w:t xml:space="preserve">are allowed to </w:t>
      </w:r>
      <w:r w:rsidR="00732768" w:rsidRPr="00EE1E08">
        <w:rPr>
          <w:rFonts w:ascii="Times New Roman" w:hAnsi="Times New Roman" w:cs="Times New Roman"/>
          <w:sz w:val="24"/>
          <w:szCs w:val="24"/>
        </w:rPr>
        <w:t>use communal facilities on a strict ‘one-at-a-time’ basis</w:t>
      </w:r>
      <w:r w:rsidR="00633143" w:rsidRPr="00EE1E08">
        <w:rPr>
          <w:rFonts w:ascii="Times New Roman" w:hAnsi="Times New Roman" w:cs="Times New Roman"/>
          <w:sz w:val="24"/>
          <w:szCs w:val="24"/>
        </w:rPr>
        <w:t xml:space="preserve">, </w:t>
      </w:r>
      <w:r w:rsidR="007F136A" w:rsidRPr="00EE1E08">
        <w:rPr>
          <w:rFonts w:ascii="Times New Roman" w:hAnsi="Times New Roman" w:cs="Times New Roman"/>
          <w:sz w:val="24"/>
          <w:szCs w:val="24"/>
        </w:rPr>
        <w:t>with</w:t>
      </w:r>
      <w:r w:rsidR="00633143" w:rsidRPr="00EE1E08">
        <w:rPr>
          <w:rFonts w:ascii="Times New Roman" w:hAnsi="Times New Roman" w:cs="Times New Roman"/>
          <w:sz w:val="24"/>
          <w:szCs w:val="24"/>
        </w:rPr>
        <w:t xml:space="preserve"> a</w:t>
      </w:r>
      <w:r w:rsidR="00732768" w:rsidRPr="00EE1E08">
        <w:rPr>
          <w:rFonts w:ascii="Times New Roman" w:hAnsi="Times New Roman" w:cs="Times New Roman"/>
          <w:sz w:val="24"/>
          <w:szCs w:val="24"/>
        </w:rPr>
        <w:t>ppointments to use the gym</w:t>
      </w:r>
      <w:r w:rsidR="00233258" w:rsidRPr="00EE1E08">
        <w:rPr>
          <w:rFonts w:ascii="Times New Roman" w:hAnsi="Times New Roman" w:cs="Times New Roman"/>
          <w:sz w:val="24"/>
          <w:szCs w:val="24"/>
        </w:rPr>
        <w:t xml:space="preserve"> </w:t>
      </w:r>
      <w:r w:rsidR="00732768" w:rsidRPr="00EE1E08">
        <w:rPr>
          <w:rFonts w:ascii="Times New Roman" w:hAnsi="Times New Roman" w:cs="Times New Roman"/>
          <w:sz w:val="24"/>
          <w:szCs w:val="24"/>
        </w:rPr>
        <w:t>careful</w:t>
      </w:r>
      <w:r w:rsidR="00B330C3" w:rsidRPr="00EE1E08">
        <w:rPr>
          <w:rFonts w:ascii="Times New Roman" w:hAnsi="Times New Roman" w:cs="Times New Roman"/>
          <w:sz w:val="24"/>
          <w:szCs w:val="24"/>
        </w:rPr>
        <w:t>ly</w:t>
      </w:r>
      <w:r w:rsidR="00732768" w:rsidRPr="00EE1E08">
        <w:rPr>
          <w:rFonts w:ascii="Times New Roman" w:hAnsi="Times New Roman" w:cs="Times New Roman"/>
          <w:sz w:val="24"/>
          <w:szCs w:val="24"/>
        </w:rPr>
        <w:t xml:space="preserve"> ordered by </w:t>
      </w:r>
      <w:r w:rsidR="00233258" w:rsidRPr="00EE1E08">
        <w:rPr>
          <w:rFonts w:ascii="Times New Roman" w:hAnsi="Times New Roman" w:cs="Times New Roman"/>
          <w:sz w:val="24"/>
          <w:szCs w:val="24"/>
        </w:rPr>
        <w:t xml:space="preserve">physiotherapists, </w:t>
      </w:r>
      <w:r w:rsidR="00633143" w:rsidRPr="00EE1E08">
        <w:rPr>
          <w:rFonts w:ascii="Times New Roman" w:hAnsi="Times New Roman" w:cs="Times New Roman"/>
          <w:sz w:val="24"/>
          <w:szCs w:val="24"/>
        </w:rPr>
        <w:t xml:space="preserve">so that </w:t>
      </w:r>
      <w:r w:rsidR="00485325" w:rsidRPr="00EE1E08">
        <w:rPr>
          <w:rFonts w:ascii="Times New Roman" w:hAnsi="Times New Roman" w:cs="Times New Roman"/>
          <w:sz w:val="24"/>
          <w:szCs w:val="24"/>
        </w:rPr>
        <w:t>patients who have ‘</w:t>
      </w:r>
      <w:r w:rsidR="007F136A" w:rsidRPr="00EE1E08">
        <w:rPr>
          <w:rFonts w:ascii="Times New Roman" w:hAnsi="Times New Roman" w:cs="Times New Roman"/>
          <w:sz w:val="24"/>
          <w:szCs w:val="24"/>
        </w:rPr>
        <w:t xml:space="preserve">bad </w:t>
      </w:r>
      <w:r w:rsidR="00485325" w:rsidRPr="00EE1E08">
        <w:rPr>
          <w:rFonts w:ascii="Times New Roman" w:hAnsi="Times New Roman" w:cs="Times New Roman"/>
          <w:sz w:val="24"/>
          <w:szCs w:val="24"/>
        </w:rPr>
        <w:t>bugs’ use th</w:t>
      </w:r>
      <w:r w:rsidR="00633143" w:rsidRPr="00EE1E08">
        <w:rPr>
          <w:rFonts w:ascii="Times New Roman" w:hAnsi="Times New Roman" w:cs="Times New Roman"/>
          <w:sz w:val="24"/>
          <w:szCs w:val="24"/>
        </w:rPr>
        <w:t xml:space="preserve">e </w:t>
      </w:r>
      <w:r w:rsidR="00485325" w:rsidRPr="00EE1E08">
        <w:rPr>
          <w:rFonts w:ascii="Times New Roman" w:hAnsi="Times New Roman" w:cs="Times New Roman"/>
          <w:sz w:val="24"/>
          <w:szCs w:val="24"/>
        </w:rPr>
        <w:t>space last</w:t>
      </w:r>
      <w:r w:rsidR="00732768" w:rsidRPr="00EE1E08">
        <w:rPr>
          <w:rFonts w:ascii="Times New Roman" w:hAnsi="Times New Roman" w:cs="Times New Roman"/>
          <w:sz w:val="24"/>
          <w:szCs w:val="24"/>
        </w:rPr>
        <w:t xml:space="preserve">. </w:t>
      </w:r>
      <w:r w:rsidR="00770A0B" w:rsidRPr="00EE1E08">
        <w:rPr>
          <w:rFonts w:ascii="Times New Roman" w:hAnsi="Times New Roman" w:cs="Times New Roman"/>
          <w:sz w:val="24"/>
          <w:szCs w:val="24"/>
        </w:rPr>
        <w:t xml:space="preserve">The </w:t>
      </w:r>
      <w:r w:rsidR="00732768" w:rsidRPr="00EE1E08">
        <w:rPr>
          <w:rFonts w:ascii="Times New Roman" w:hAnsi="Times New Roman" w:cs="Times New Roman"/>
          <w:sz w:val="24"/>
          <w:szCs w:val="24"/>
        </w:rPr>
        <w:t>use of communal spaces is</w:t>
      </w:r>
      <w:r w:rsidR="00FE7D4B" w:rsidRPr="00EE1E08">
        <w:rPr>
          <w:rFonts w:ascii="Times New Roman" w:hAnsi="Times New Roman" w:cs="Times New Roman"/>
          <w:sz w:val="24"/>
          <w:szCs w:val="24"/>
        </w:rPr>
        <w:t xml:space="preserve"> carefully</w:t>
      </w:r>
      <w:r w:rsidR="00732768" w:rsidRPr="00EE1E08">
        <w:rPr>
          <w:rFonts w:ascii="Times New Roman" w:hAnsi="Times New Roman" w:cs="Times New Roman"/>
          <w:sz w:val="24"/>
          <w:szCs w:val="24"/>
        </w:rPr>
        <w:t xml:space="preserve"> monitored by clinical staff, but also by </w:t>
      </w:r>
      <w:r w:rsidRPr="00EE1E08">
        <w:rPr>
          <w:rFonts w:ascii="Times New Roman" w:hAnsi="Times New Roman" w:cs="Times New Roman"/>
          <w:sz w:val="24"/>
          <w:szCs w:val="24"/>
        </w:rPr>
        <w:t>housekeepers</w:t>
      </w:r>
      <w:r w:rsidR="005B42FB" w:rsidRPr="00EE1E08">
        <w:rPr>
          <w:rFonts w:ascii="Times New Roman" w:hAnsi="Times New Roman" w:cs="Times New Roman"/>
          <w:sz w:val="24"/>
          <w:szCs w:val="24"/>
        </w:rPr>
        <w:t xml:space="preserve">, cleaners </w:t>
      </w:r>
      <w:r w:rsidRPr="00EE1E08">
        <w:rPr>
          <w:rFonts w:ascii="Times New Roman" w:hAnsi="Times New Roman" w:cs="Times New Roman"/>
          <w:sz w:val="24"/>
          <w:szCs w:val="24"/>
        </w:rPr>
        <w:t>and ward clerks</w:t>
      </w:r>
      <w:r w:rsidR="00FE7D4B" w:rsidRPr="00EE1E08">
        <w:rPr>
          <w:rFonts w:ascii="Times New Roman" w:hAnsi="Times New Roman" w:cs="Times New Roman"/>
          <w:sz w:val="24"/>
          <w:szCs w:val="24"/>
        </w:rPr>
        <w:t xml:space="preserve">, who will </w:t>
      </w:r>
      <w:r w:rsidR="00732768" w:rsidRPr="00EE1E08">
        <w:rPr>
          <w:rFonts w:ascii="Times New Roman" w:hAnsi="Times New Roman" w:cs="Times New Roman"/>
          <w:sz w:val="24"/>
          <w:szCs w:val="24"/>
        </w:rPr>
        <w:t>‘lo</w:t>
      </w:r>
      <w:r w:rsidRPr="00EE1E08">
        <w:rPr>
          <w:rFonts w:ascii="Times New Roman" w:hAnsi="Times New Roman" w:cs="Times New Roman"/>
          <w:sz w:val="24"/>
          <w:szCs w:val="24"/>
        </w:rPr>
        <w:t>ok out</w:t>
      </w:r>
      <w:r w:rsidR="00B44B57" w:rsidRPr="00EE1E08">
        <w:rPr>
          <w:rFonts w:ascii="Times New Roman" w:hAnsi="Times New Roman" w:cs="Times New Roman"/>
          <w:sz w:val="24"/>
          <w:szCs w:val="24"/>
        </w:rPr>
        <w:t xml:space="preserve">’ </w:t>
      </w:r>
      <w:r w:rsidRPr="00EE1E08">
        <w:rPr>
          <w:rFonts w:ascii="Times New Roman" w:hAnsi="Times New Roman" w:cs="Times New Roman"/>
          <w:sz w:val="24"/>
          <w:szCs w:val="24"/>
        </w:rPr>
        <w:t>for patient</w:t>
      </w:r>
      <w:r w:rsidR="0010344E" w:rsidRPr="00EE1E08">
        <w:rPr>
          <w:rFonts w:ascii="Times New Roman" w:hAnsi="Times New Roman" w:cs="Times New Roman"/>
          <w:sz w:val="24"/>
          <w:szCs w:val="24"/>
        </w:rPr>
        <w:t xml:space="preserve">s and warn them if another patient </w:t>
      </w:r>
      <w:r w:rsidR="005B42FB" w:rsidRPr="00EE1E08">
        <w:rPr>
          <w:rFonts w:ascii="Times New Roman" w:hAnsi="Times New Roman" w:cs="Times New Roman"/>
          <w:sz w:val="24"/>
          <w:szCs w:val="24"/>
        </w:rPr>
        <w:t>i</w:t>
      </w:r>
      <w:r w:rsidR="0010344E" w:rsidRPr="00EE1E08">
        <w:rPr>
          <w:rFonts w:ascii="Times New Roman" w:hAnsi="Times New Roman" w:cs="Times New Roman"/>
          <w:sz w:val="24"/>
          <w:szCs w:val="24"/>
        </w:rPr>
        <w:t>s using a communal area</w:t>
      </w:r>
      <w:bookmarkStart w:id="24" w:name="_Hlk47600615"/>
      <w:r w:rsidR="0010344E" w:rsidRPr="00EE1E08">
        <w:rPr>
          <w:rFonts w:ascii="Times New Roman" w:hAnsi="Times New Roman" w:cs="Times New Roman"/>
          <w:sz w:val="24"/>
          <w:szCs w:val="24"/>
        </w:rPr>
        <w:t xml:space="preserve">. </w:t>
      </w:r>
      <w:r w:rsidR="008678BA">
        <w:rPr>
          <w:rFonts w:ascii="Times New Roman" w:hAnsi="Times New Roman" w:cs="Times New Roman"/>
          <w:sz w:val="24"/>
          <w:szCs w:val="24"/>
        </w:rPr>
        <w:t xml:space="preserve">This involves </w:t>
      </w:r>
      <w:r w:rsidR="00113526">
        <w:rPr>
          <w:rFonts w:ascii="Times New Roman" w:hAnsi="Times New Roman" w:cs="Times New Roman"/>
          <w:sz w:val="24"/>
          <w:szCs w:val="24"/>
        </w:rPr>
        <w:t>‘</w:t>
      </w:r>
      <w:r w:rsidR="008678BA">
        <w:rPr>
          <w:rFonts w:ascii="Times New Roman" w:hAnsi="Times New Roman" w:cs="Times New Roman"/>
          <w:sz w:val="24"/>
          <w:szCs w:val="24"/>
        </w:rPr>
        <w:t>tinkering</w:t>
      </w:r>
      <w:r w:rsidR="00113526">
        <w:rPr>
          <w:rFonts w:ascii="Times New Roman" w:hAnsi="Times New Roman" w:cs="Times New Roman"/>
          <w:sz w:val="24"/>
          <w:szCs w:val="24"/>
        </w:rPr>
        <w:t>’</w:t>
      </w:r>
      <w:r w:rsidR="009A1FCF">
        <w:rPr>
          <w:rFonts w:ascii="Times New Roman" w:hAnsi="Times New Roman" w:cs="Times New Roman"/>
          <w:sz w:val="24"/>
          <w:szCs w:val="24"/>
        </w:rPr>
        <w:t xml:space="preserve"> with material arrangements</w:t>
      </w:r>
      <w:r w:rsidR="00B50766">
        <w:rPr>
          <w:rFonts w:ascii="Times New Roman" w:hAnsi="Times New Roman" w:cs="Times New Roman"/>
          <w:sz w:val="24"/>
          <w:szCs w:val="24"/>
        </w:rPr>
        <w:t xml:space="preserve"> (Ivanova et al. 2016)</w:t>
      </w:r>
      <w:r w:rsidR="008678BA">
        <w:rPr>
          <w:rFonts w:ascii="Times New Roman" w:hAnsi="Times New Roman" w:cs="Times New Roman"/>
          <w:sz w:val="24"/>
          <w:szCs w:val="24"/>
        </w:rPr>
        <w:t xml:space="preserve">, for instance, healthcare assistants </w:t>
      </w:r>
      <w:r w:rsidR="009A1FCF">
        <w:rPr>
          <w:rFonts w:ascii="Times New Roman" w:hAnsi="Times New Roman" w:cs="Times New Roman"/>
          <w:sz w:val="24"/>
          <w:szCs w:val="24"/>
        </w:rPr>
        <w:t>or</w:t>
      </w:r>
      <w:r w:rsidR="008678BA">
        <w:rPr>
          <w:rFonts w:ascii="Times New Roman" w:hAnsi="Times New Roman" w:cs="Times New Roman"/>
          <w:sz w:val="24"/>
          <w:szCs w:val="24"/>
        </w:rPr>
        <w:t xml:space="preserve"> cleaners </w:t>
      </w:r>
      <w:r w:rsidR="009A1FCF">
        <w:rPr>
          <w:rFonts w:ascii="Times New Roman" w:hAnsi="Times New Roman" w:cs="Times New Roman"/>
          <w:sz w:val="24"/>
          <w:szCs w:val="24"/>
        </w:rPr>
        <w:t>put</w:t>
      </w:r>
      <w:r w:rsidR="00E51AB7">
        <w:rPr>
          <w:rFonts w:ascii="Times New Roman" w:hAnsi="Times New Roman" w:cs="Times New Roman"/>
          <w:sz w:val="24"/>
          <w:szCs w:val="24"/>
        </w:rPr>
        <w:t>ting</w:t>
      </w:r>
      <w:r w:rsidR="009A1FCF">
        <w:rPr>
          <w:rFonts w:ascii="Times New Roman" w:hAnsi="Times New Roman" w:cs="Times New Roman"/>
          <w:sz w:val="24"/>
          <w:szCs w:val="24"/>
        </w:rPr>
        <w:t xml:space="preserve"> a sign on a door</w:t>
      </w:r>
      <w:r w:rsidR="00113526">
        <w:rPr>
          <w:rFonts w:ascii="Times New Roman" w:hAnsi="Times New Roman" w:cs="Times New Roman"/>
          <w:sz w:val="24"/>
          <w:szCs w:val="24"/>
        </w:rPr>
        <w:t xml:space="preserve"> </w:t>
      </w:r>
      <w:r w:rsidR="008678BA">
        <w:rPr>
          <w:rFonts w:ascii="Times New Roman" w:hAnsi="Times New Roman" w:cs="Times New Roman"/>
          <w:sz w:val="24"/>
          <w:szCs w:val="24"/>
        </w:rPr>
        <w:t xml:space="preserve">to indicate </w:t>
      </w:r>
      <w:r w:rsidR="00B50766">
        <w:rPr>
          <w:rFonts w:ascii="Times New Roman" w:hAnsi="Times New Roman" w:cs="Times New Roman"/>
          <w:sz w:val="24"/>
          <w:szCs w:val="24"/>
        </w:rPr>
        <w:t>that</w:t>
      </w:r>
      <w:r w:rsidR="008678BA">
        <w:rPr>
          <w:rFonts w:ascii="Times New Roman" w:hAnsi="Times New Roman" w:cs="Times New Roman"/>
          <w:sz w:val="24"/>
          <w:szCs w:val="24"/>
        </w:rPr>
        <w:t xml:space="preserve"> </w:t>
      </w:r>
      <w:r w:rsidR="009A1FCF">
        <w:rPr>
          <w:rFonts w:ascii="Times New Roman" w:hAnsi="Times New Roman" w:cs="Times New Roman"/>
          <w:sz w:val="24"/>
          <w:szCs w:val="24"/>
        </w:rPr>
        <w:t>the</w:t>
      </w:r>
      <w:r w:rsidR="008678BA">
        <w:rPr>
          <w:rFonts w:ascii="Times New Roman" w:hAnsi="Times New Roman" w:cs="Times New Roman"/>
          <w:sz w:val="24"/>
          <w:szCs w:val="24"/>
        </w:rPr>
        <w:t xml:space="preserve"> </w:t>
      </w:r>
      <w:r w:rsidR="009A1FCF">
        <w:rPr>
          <w:rFonts w:ascii="Times New Roman" w:hAnsi="Times New Roman" w:cs="Times New Roman"/>
          <w:sz w:val="24"/>
          <w:szCs w:val="24"/>
        </w:rPr>
        <w:t xml:space="preserve">space </w:t>
      </w:r>
      <w:r w:rsidR="008678BA">
        <w:rPr>
          <w:rFonts w:ascii="Times New Roman" w:hAnsi="Times New Roman" w:cs="Times New Roman"/>
          <w:sz w:val="24"/>
          <w:szCs w:val="24"/>
        </w:rPr>
        <w:t xml:space="preserve">has been used by a patient with a ‘bad bug’. </w:t>
      </w:r>
      <w:bookmarkEnd w:id="24"/>
      <w:r w:rsidR="00E51AB7">
        <w:rPr>
          <w:rFonts w:ascii="Times New Roman" w:hAnsi="Times New Roman" w:cs="Times New Roman"/>
          <w:sz w:val="24"/>
          <w:szCs w:val="24"/>
        </w:rPr>
        <w:lastRenderedPageBreak/>
        <w:t>Such practices are</w:t>
      </w:r>
      <w:r w:rsidR="008678BA">
        <w:rPr>
          <w:rFonts w:ascii="Times New Roman" w:hAnsi="Times New Roman" w:cs="Times New Roman"/>
          <w:sz w:val="24"/>
          <w:szCs w:val="24"/>
        </w:rPr>
        <w:t xml:space="preserve"> embedded within meanings of care,</w:t>
      </w:r>
      <w:r w:rsidR="00113526">
        <w:rPr>
          <w:rFonts w:ascii="Times New Roman" w:hAnsi="Times New Roman" w:cs="Times New Roman"/>
          <w:sz w:val="24"/>
          <w:szCs w:val="24"/>
        </w:rPr>
        <w:t xml:space="preserve"> for instance,</w:t>
      </w:r>
      <w:r w:rsidR="008678BA">
        <w:rPr>
          <w:rFonts w:ascii="Times New Roman" w:hAnsi="Times New Roman" w:cs="Times New Roman"/>
          <w:sz w:val="24"/>
          <w:szCs w:val="24"/>
        </w:rPr>
        <w:t xml:space="preserve"> t</w:t>
      </w:r>
      <w:r w:rsidR="0010344E" w:rsidRPr="00EE1E08">
        <w:rPr>
          <w:rFonts w:ascii="Times New Roman" w:hAnsi="Times New Roman" w:cs="Times New Roman"/>
          <w:sz w:val="24"/>
          <w:szCs w:val="24"/>
        </w:rPr>
        <w:t xml:space="preserve">he housekeeper </w:t>
      </w:r>
      <w:r w:rsidR="00584538" w:rsidRPr="00EE1E08">
        <w:rPr>
          <w:rFonts w:ascii="Times New Roman" w:hAnsi="Times New Roman" w:cs="Times New Roman"/>
          <w:sz w:val="24"/>
          <w:szCs w:val="24"/>
        </w:rPr>
        <w:t xml:space="preserve">Ivy </w:t>
      </w:r>
      <w:r w:rsidR="003A3237" w:rsidRPr="00EE1E08">
        <w:rPr>
          <w:rFonts w:ascii="Times New Roman" w:hAnsi="Times New Roman" w:cs="Times New Roman"/>
          <w:sz w:val="24"/>
          <w:szCs w:val="24"/>
        </w:rPr>
        <w:t xml:space="preserve">(who cleans the ward as well as organising meals) </w:t>
      </w:r>
      <w:r w:rsidR="00584538" w:rsidRPr="00EE1E08">
        <w:rPr>
          <w:rFonts w:ascii="Times New Roman" w:hAnsi="Times New Roman" w:cs="Times New Roman"/>
          <w:sz w:val="24"/>
          <w:szCs w:val="24"/>
        </w:rPr>
        <w:t xml:space="preserve">describes how </w:t>
      </w:r>
      <w:r w:rsidR="00FF4E1D" w:rsidRPr="00EE1E08">
        <w:rPr>
          <w:rFonts w:ascii="Times New Roman" w:hAnsi="Times New Roman" w:cs="Times New Roman"/>
          <w:sz w:val="24"/>
          <w:szCs w:val="24"/>
        </w:rPr>
        <w:t xml:space="preserve">she </w:t>
      </w:r>
      <w:r w:rsidR="00244146" w:rsidRPr="00EE1E08">
        <w:rPr>
          <w:rFonts w:ascii="Times New Roman" w:hAnsi="Times New Roman" w:cs="Times New Roman"/>
          <w:sz w:val="24"/>
          <w:szCs w:val="24"/>
        </w:rPr>
        <w:t xml:space="preserve">deploys </w:t>
      </w:r>
      <w:r w:rsidR="000B03F8" w:rsidRPr="00EE1E08">
        <w:rPr>
          <w:rFonts w:ascii="Times New Roman" w:hAnsi="Times New Roman" w:cs="Times New Roman"/>
          <w:sz w:val="24"/>
          <w:szCs w:val="24"/>
        </w:rPr>
        <w:t>humou</w:t>
      </w:r>
      <w:r w:rsidR="00584538" w:rsidRPr="00EE1E08">
        <w:rPr>
          <w:rFonts w:ascii="Times New Roman" w:hAnsi="Times New Roman" w:cs="Times New Roman"/>
          <w:sz w:val="24"/>
          <w:szCs w:val="24"/>
        </w:rPr>
        <w:t xml:space="preserve">r </w:t>
      </w:r>
      <w:r w:rsidR="00244146" w:rsidRPr="00EE1E08">
        <w:rPr>
          <w:rFonts w:ascii="Times New Roman" w:hAnsi="Times New Roman" w:cs="Times New Roman"/>
          <w:sz w:val="24"/>
          <w:szCs w:val="24"/>
        </w:rPr>
        <w:t>when</w:t>
      </w:r>
      <w:r w:rsidR="00584538" w:rsidRPr="00EE1E08">
        <w:rPr>
          <w:rFonts w:ascii="Times New Roman" w:hAnsi="Times New Roman" w:cs="Times New Roman"/>
          <w:sz w:val="24"/>
          <w:szCs w:val="24"/>
        </w:rPr>
        <w:t xml:space="preserve"> try</w:t>
      </w:r>
      <w:r w:rsidR="00244146" w:rsidRPr="00EE1E08">
        <w:rPr>
          <w:rFonts w:ascii="Times New Roman" w:hAnsi="Times New Roman" w:cs="Times New Roman"/>
          <w:sz w:val="24"/>
          <w:szCs w:val="24"/>
        </w:rPr>
        <w:t>ing to</w:t>
      </w:r>
      <w:r w:rsidR="00584538" w:rsidRPr="00EE1E08">
        <w:rPr>
          <w:rFonts w:ascii="Times New Roman" w:hAnsi="Times New Roman" w:cs="Times New Roman"/>
          <w:sz w:val="24"/>
          <w:szCs w:val="24"/>
        </w:rPr>
        <w:t xml:space="preserve"> keep patients apar</w:t>
      </w:r>
      <w:r w:rsidR="00732768" w:rsidRPr="00EE1E08">
        <w:rPr>
          <w:rFonts w:ascii="Times New Roman" w:hAnsi="Times New Roman" w:cs="Times New Roman"/>
          <w:sz w:val="24"/>
          <w:szCs w:val="24"/>
        </w:rPr>
        <w:t>t</w:t>
      </w:r>
      <w:r w:rsidR="00B330C3" w:rsidRPr="00EE1E08">
        <w:rPr>
          <w:rFonts w:ascii="Times New Roman" w:hAnsi="Times New Roman" w:cs="Times New Roman"/>
          <w:sz w:val="24"/>
          <w:szCs w:val="24"/>
        </w:rPr>
        <w:t xml:space="preserve">, and </w:t>
      </w:r>
      <w:r w:rsidR="005D10E3">
        <w:rPr>
          <w:rFonts w:ascii="Times New Roman" w:hAnsi="Times New Roman" w:cs="Times New Roman"/>
          <w:sz w:val="24"/>
          <w:szCs w:val="24"/>
        </w:rPr>
        <w:t xml:space="preserve">to </w:t>
      </w:r>
      <w:r w:rsidR="00B330C3" w:rsidRPr="00EE1E08">
        <w:rPr>
          <w:rFonts w:ascii="Times New Roman" w:hAnsi="Times New Roman" w:cs="Times New Roman"/>
          <w:sz w:val="24"/>
          <w:szCs w:val="24"/>
        </w:rPr>
        <w:t xml:space="preserve">prevent them from using </w:t>
      </w:r>
      <w:r w:rsidR="00732768" w:rsidRPr="00EE1E08">
        <w:rPr>
          <w:rFonts w:ascii="Times New Roman" w:hAnsi="Times New Roman" w:cs="Times New Roman"/>
          <w:sz w:val="24"/>
          <w:szCs w:val="24"/>
        </w:rPr>
        <w:t>communal spaces such as the kitchen</w:t>
      </w:r>
      <w:r w:rsidR="00B330C3" w:rsidRPr="00EE1E08">
        <w:rPr>
          <w:rFonts w:ascii="Times New Roman" w:hAnsi="Times New Roman" w:cs="Times New Roman"/>
          <w:sz w:val="24"/>
          <w:szCs w:val="24"/>
        </w:rPr>
        <w:t xml:space="preserve"> at the same time</w:t>
      </w:r>
      <w:r w:rsidR="00B02DB1" w:rsidRPr="00EE1E08">
        <w:rPr>
          <w:rFonts w:ascii="Times New Roman" w:hAnsi="Times New Roman" w:cs="Times New Roman"/>
          <w:sz w:val="24"/>
          <w:szCs w:val="24"/>
        </w:rPr>
        <w:t>:</w:t>
      </w:r>
    </w:p>
    <w:p w14:paraId="69DF8B76" w14:textId="7E80DF6C" w:rsidR="00734382" w:rsidRPr="00EE1E08" w:rsidRDefault="00584538" w:rsidP="00EE1E08">
      <w:pPr>
        <w:spacing w:line="480" w:lineRule="auto"/>
        <w:ind w:left="720"/>
        <w:rPr>
          <w:rFonts w:ascii="Times New Roman" w:hAnsi="Times New Roman" w:cs="Times New Roman"/>
          <w:i/>
          <w:sz w:val="24"/>
          <w:szCs w:val="24"/>
        </w:rPr>
      </w:pPr>
      <w:r w:rsidRPr="00EE1E08">
        <w:rPr>
          <w:rFonts w:ascii="Times New Roman" w:hAnsi="Times New Roman" w:cs="Times New Roman"/>
          <w:i/>
          <w:sz w:val="24"/>
          <w:szCs w:val="24"/>
        </w:rPr>
        <w:t>…</w:t>
      </w:r>
      <w:r w:rsidR="00734382" w:rsidRPr="00EE1E08">
        <w:rPr>
          <w:rFonts w:ascii="Times New Roman" w:hAnsi="Times New Roman" w:cs="Times New Roman"/>
          <w:i/>
          <w:sz w:val="24"/>
          <w:szCs w:val="24"/>
        </w:rPr>
        <w:t xml:space="preserve">some of </w:t>
      </w:r>
      <w:proofErr w:type="spellStart"/>
      <w:r w:rsidR="00734382" w:rsidRPr="00EE1E08">
        <w:rPr>
          <w:rFonts w:ascii="Times New Roman" w:hAnsi="Times New Roman" w:cs="Times New Roman"/>
          <w:i/>
          <w:sz w:val="24"/>
          <w:szCs w:val="24"/>
        </w:rPr>
        <w:t>them’ll</w:t>
      </w:r>
      <w:proofErr w:type="spellEnd"/>
      <w:r w:rsidR="00734382" w:rsidRPr="00EE1E08">
        <w:rPr>
          <w:rFonts w:ascii="Times New Roman" w:hAnsi="Times New Roman" w:cs="Times New Roman"/>
          <w:i/>
          <w:sz w:val="24"/>
          <w:szCs w:val="24"/>
        </w:rPr>
        <w:t xml:space="preserve"> be cheeky and just think I don’t care, I’m nipping in!  But they</w:t>
      </w:r>
      <w:r w:rsidR="00113526">
        <w:rPr>
          <w:rFonts w:ascii="Times New Roman" w:hAnsi="Times New Roman" w:cs="Times New Roman"/>
          <w:i/>
          <w:sz w:val="24"/>
          <w:szCs w:val="24"/>
        </w:rPr>
        <w:t>…</w:t>
      </w:r>
      <w:r w:rsidR="00734382" w:rsidRPr="00EE1E08">
        <w:rPr>
          <w:rFonts w:ascii="Times New Roman" w:hAnsi="Times New Roman" w:cs="Times New Roman"/>
          <w:i/>
          <w:sz w:val="24"/>
          <w:szCs w:val="24"/>
        </w:rPr>
        <w:t>do know not to. If I know them well enough</w:t>
      </w:r>
      <w:r w:rsidRPr="00EE1E08">
        <w:rPr>
          <w:rFonts w:ascii="Times New Roman" w:hAnsi="Times New Roman" w:cs="Times New Roman"/>
          <w:i/>
          <w:sz w:val="24"/>
          <w:szCs w:val="24"/>
        </w:rPr>
        <w:t>…</w:t>
      </w:r>
      <w:r w:rsidR="00734382" w:rsidRPr="00EE1E08">
        <w:rPr>
          <w:rFonts w:ascii="Times New Roman" w:hAnsi="Times New Roman" w:cs="Times New Roman"/>
          <w:i/>
          <w:sz w:val="24"/>
          <w:szCs w:val="24"/>
        </w:rPr>
        <w:t xml:space="preserve"> then I’ll say </w:t>
      </w:r>
      <w:r w:rsidR="0010344E" w:rsidRPr="00EE1E08">
        <w:rPr>
          <w:rFonts w:ascii="Times New Roman" w:hAnsi="Times New Roman" w:cs="Times New Roman"/>
          <w:i/>
          <w:sz w:val="24"/>
          <w:szCs w:val="24"/>
        </w:rPr>
        <w:t>[in a jovial tone] ‘</w:t>
      </w:r>
      <w:r w:rsidR="00734382" w:rsidRPr="00EE1E08">
        <w:rPr>
          <w:rFonts w:ascii="Times New Roman" w:hAnsi="Times New Roman" w:cs="Times New Roman"/>
          <w:i/>
          <w:sz w:val="24"/>
          <w:szCs w:val="24"/>
        </w:rPr>
        <w:t xml:space="preserve">now come on, one of </w:t>
      </w:r>
      <w:proofErr w:type="spellStart"/>
      <w:r w:rsidR="00734382" w:rsidRPr="00EE1E08">
        <w:rPr>
          <w:rFonts w:ascii="Times New Roman" w:hAnsi="Times New Roman" w:cs="Times New Roman"/>
          <w:i/>
          <w:sz w:val="24"/>
          <w:szCs w:val="24"/>
        </w:rPr>
        <w:t>you’s</w:t>
      </w:r>
      <w:proofErr w:type="spellEnd"/>
      <w:r w:rsidR="00734382" w:rsidRPr="00EE1E08">
        <w:rPr>
          <w:rFonts w:ascii="Times New Roman" w:hAnsi="Times New Roman" w:cs="Times New Roman"/>
          <w:i/>
          <w:sz w:val="24"/>
          <w:szCs w:val="24"/>
        </w:rPr>
        <w:t xml:space="preserve"> going out</w:t>
      </w:r>
      <w:r w:rsidR="0010344E" w:rsidRPr="00EE1E08">
        <w:rPr>
          <w:rFonts w:ascii="Times New Roman" w:hAnsi="Times New Roman" w:cs="Times New Roman"/>
          <w:i/>
          <w:sz w:val="24"/>
          <w:szCs w:val="24"/>
        </w:rPr>
        <w:t>’</w:t>
      </w:r>
      <w:r w:rsidR="00734382" w:rsidRPr="00EE1E08">
        <w:rPr>
          <w:rFonts w:ascii="Times New Roman" w:hAnsi="Times New Roman" w:cs="Times New Roman"/>
          <w:i/>
          <w:sz w:val="24"/>
          <w:szCs w:val="24"/>
        </w:rPr>
        <w:t>!  You build that rapport.</w:t>
      </w:r>
    </w:p>
    <w:p w14:paraId="3FF629F3" w14:textId="77777777" w:rsidR="00584538" w:rsidRPr="00A57739" w:rsidRDefault="00584538" w:rsidP="00EE1E08">
      <w:pPr>
        <w:spacing w:line="480" w:lineRule="auto"/>
        <w:ind w:left="720"/>
        <w:rPr>
          <w:rFonts w:ascii="Times New Roman" w:hAnsi="Times New Roman" w:cs="Times New Roman"/>
          <w:iCs/>
          <w:sz w:val="24"/>
          <w:szCs w:val="24"/>
        </w:rPr>
      </w:pPr>
      <w:r w:rsidRPr="00A57739">
        <w:rPr>
          <w:rFonts w:ascii="Times New Roman" w:hAnsi="Times New Roman" w:cs="Times New Roman"/>
          <w:iCs/>
          <w:sz w:val="24"/>
          <w:szCs w:val="24"/>
        </w:rPr>
        <w:t>Ivy, housekeeper, site 2</w:t>
      </w:r>
    </w:p>
    <w:p w14:paraId="6FBC3334" w14:textId="1546E4AD" w:rsidR="00DF2A75" w:rsidRDefault="00460EC7"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Here the emotion</w:t>
      </w:r>
      <w:r w:rsidR="0043284F" w:rsidRPr="00EE1E08">
        <w:rPr>
          <w:rFonts w:ascii="Times New Roman" w:hAnsi="Times New Roman" w:cs="Times New Roman"/>
          <w:sz w:val="24"/>
          <w:szCs w:val="24"/>
        </w:rPr>
        <w:t>al</w:t>
      </w:r>
      <w:r w:rsidRPr="00EE1E08">
        <w:rPr>
          <w:rFonts w:ascii="Times New Roman" w:hAnsi="Times New Roman" w:cs="Times New Roman"/>
          <w:sz w:val="24"/>
          <w:szCs w:val="24"/>
        </w:rPr>
        <w:t xml:space="preserve"> </w:t>
      </w:r>
      <w:r w:rsidR="0043284F" w:rsidRPr="00EE1E08">
        <w:rPr>
          <w:rFonts w:ascii="Times New Roman" w:hAnsi="Times New Roman" w:cs="Times New Roman"/>
          <w:sz w:val="24"/>
          <w:szCs w:val="24"/>
        </w:rPr>
        <w:t>labour</w:t>
      </w:r>
      <w:r w:rsidRPr="00EE1E08">
        <w:rPr>
          <w:rFonts w:ascii="Times New Roman" w:hAnsi="Times New Roman" w:cs="Times New Roman"/>
          <w:sz w:val="24"/>
          <w:szCs w:val="24"/>
        </w:rPr>
        <w:t xml:space="preserve"> </w:t>
      </w:r>
      <w:r w:rsidR="007F136A" w:rsidRPr="00EE1E08">
        <w:rPr>
          <w:rFonts w:ascii="Times New Roman" w:hAnsi="Times New Roman" w:cs="Times New Roman"/>
          <w:sz w:val="24"/>
          <w:szCs w:val="24"/>
        </w:rPr>
        <w:t xml:space="preserve">of care </w:t>
      </w:r>
      <w:r w:rsidRPr="00EE1E08">
        <w:rPr>
          <w:rFonts w:ascii="Times New Roman" w:hAnsi="Times New Roman" w:cs="Times New Roman"/>
          <w:sz w:val="24"/>
          <w:szCs w:val="24"/>
        </w:rPr>
        <w:t>(</w:t>
      </w:r>
      <w:r w:rsidR="0043284F" w:rsidRPr="00EE1E08">
        <w:rPr>
          <w:rFonts w:ascii="Times New Roman" w:hAnsi="Times New Roman" w:cs="Times New Roman"/>
          <w:sz w:val="24"/>
          <w:szCs w:val="24"/>
        </w:rPr>
        <w:t>England and Dyck 2011</w:t>
      </w:r>
      <w:r w:rsidRPr="00EE1E08">
        <w:rPr>
          <w:rFonts w:ascii="Times New Roman" w:hAnsi="Times New Roman" w:cs="Times New Roman"/>
          <w:sz w:val="24"/>
          <w:szCs w:val="24"/>
        </w:rPr>
        <w:t xml:space="preserve">) </w:t>
      </w:r>
      <w:r w:rsidR="00AB6257" w:rsidRPr="00EE1E08">
        <w:rPr>
          <w:rFonts w:ascii="Times New Roman" w:hAnsi="Times New Roman" w:cs="Times New Roman"/>
          <w:sz w:val="24"/>
          <w:szCs w:val="24"/>
        </w:rPr>
        <w:t xml:space="preserve">is intertwined with </w:t>
      </w:r>
      <w:r w:rsidRPr="00EE1E08">
        <w:rPr>
          <w:rFonts w:ascii="Times New Roman" w:hAnsi="Times New Roman" w:cs="Times New Roman"/>
          <w:sz w:val="24"/>
          <w:szCs w:val="24"/>
        </w:rPr>
        <w:t xml:space="preserve">embodied, emplaced practices of distancing. </w:t>
      </w:r>
      <w:r w:rsidR="00584538" w:rsidRPr="00EE1E08">
        <w:rPr>
          <w:rFonts w:ascii="Times New Roman" w:hAnsi="Times New Roman" w:cs="Times New Roman"/>
          <w:sz w:val="24"/>
          <w:szCs w:val="24"/>
        </w:rPr>
        <w:t xml:space="preserve">Ivy </w:t>
      </w:r>
      <w:r w:rsidR="00B02DB1" w:rsidRPr="00EE1E08">
        <w:rPr>
          <w:rFonts w:ascii="Times New Roman" w:hAnsi="Times New Roman" w:cs="Times New Roman"/>
          <w:sz w:val="24"/>
          <w:szCs w:val="24"/>
        </w:rPr>
        <w:t xml:space="preserve">suggests that the ability to </w:t>
      </w:r>
      <w:r w:rsidR="00622408" w:rsidRPr="00EE1E08">
        <w:rPr>
          <w:rFonts w:ascii="Times New Roman" w:hAnsi="Times New Roman" w:cs="Times New Roman"/>
          <w:sz w:val="24"/>
          <w:szCs w:val="24"/>
        </w:rPr>
        <w:t xml:space="preserve">separate patients in a friendly manner </w:t>
      </w:r>
      <w:r w:rsidR="00B02DB1" w:rsidRPr="00EE1E08">
        <w:rPr>
          <w:rFonts w:ascii="Times New Roman" w:hAnsi="Times New Roman" w:cs="Times New Roman"/>
          <w:sz w:val="24"/>
          <w:szCs w:val="24"/>
        </w:rPr>
        <w:t>depends on</w:t>
      </w:r>
      <w:r w:rsidR="00584538" w:rsidRPr="00EE1E08">
        <w:rPr>
          <w:rFonts w:ascii="Times New Roman" w:hAnsi="Times New Roman" w:cs="Times New Roman"/>
          <w:sz w:val="24"/>
          <w:szCs w:val="24"/>
        </w:rPr>
        <w:t xml:space="preserve"> long-term </w:t>
      </w:r>
      <w:r w:rsidR="00B02DB1" w:rsidRPr="00EE1E08">
        <w:rPr>
          <w:rFonts w:ascii="Times New Roman" w:hAnsi="Times New Roman" w:cs="Times New Roman"/>
          <w:sz w:val="24"/>
          <w:szCs w:val="24"/>
        </w:rPr>
        <w:t>relationship</w:t>
      </w:r>
      <w:r w:rsidR="00584538" w:rsidRPr="00EE1E08">
        <w:rPr>
          <w:rFonts w:ascii="Times New Roman" w:hAnsi="Times New Roman" w:cs="Times New Roman"/>
          <w:sz w:val="24"/>
          <w:szCs w:val="24"/>
        </w:rPr>
        <w:t>s</w:t>
      </w:r>
      <w:r w:rsidR="00B02DB1" w:rsidRPr="00EE1E08">
        <w:rPr>
          <w:rFonts w:ascii="Times New Roman" w:hAnsi="Times New Roman" w:cs="Times New Roman"/>
          <w:sz w:val="24"/>
          <w:szCs w:val="24"/>
        </w:rPr>
        <w:t xml:space="preserve"> </w:t>
      </w:r>
      <w:r w:rsidR="009669E4">
        <w:rPr>
          <w:rFonts w:ascii="Times New Roman" w:hAnsi="Times New Roman" w:cs="Times New Roman"/>
          <w:sz w:val="24"/>
          <w:szCs w:val="24"/>
        </w:rPr>
        <w:t>- s</w:t>
      </w:r>
      <w:r w:rsidR="00B02DB1" w:rsidRPr="00EE1E08">
        <w:rPr>
          <w:rFonts w:ascii="Times New Roman" w:hAnsi="Times New Roman" w:cs="Times New Roman"/>
          <w:sz w:val="24"/>
          <w:szCs w:val="24"/>
        </w:rPr>
        <w:t>he has worked on the ward for</w:t>
      </w:r>
      <w:r w:rsidR="00FE7D4B" w:rsidRPr="00EE1E08">
        <w:rPr>
          <w:rFonts w:ascii="Times New Roman" w:hAnsi="Times New Roman" w:cs="Times New Roman"/>
          <w:sz w:val="24"/>
          <w:szCs w:val="24"/>
        </w:rPr>
        <w:t xml:space="preserve"> seven</w:t>
      </w:r>
      <w:r w:rsidR="00B02DB1" w:rsidRPr="00EE1E08">
        <w:rPr>
          <w:rFonts w:ascii="Times New Roman" w:hAnsi="Times New Roman" w:cs="Times New Roman"/>
          <w:sz w:val="24"/>
          <w:szCs w:val="24"/>
        </w:rPr>
        <w:t xml:space="preserve"> years and </w:t>
      </w:r>
      <w:r w:rsidR="00FE7D4B" w:rsidRPr="00EE1E08">
        <w:rPr>
          <w:rFonts w:ascii="Times New Roman" w:hAnsi="Times New Roman" w:cs="Times New Roman"/>
          <w:sz w:val="24"/>
          <w:szCs w:val="24"/>
        </w:rPr>
        <w:t>reflects that ‘you get to know the patients, their needs’</w:t>
      </w:r>
      <w:r w:rsidR="00B02DB1" w:rsidRPr="00EE1E08">
        <w:rPr>
          <w:rFonts w:ascii="Times New Roman" w:hAnsi="Times New Roman" w:cs="Times New Roman"/>
          <w:sz w:val="24"/>
          <w:szCs w:val="24"/>
        </w:rPr>
        <w:t>.</w:t>
      </w:r>
      <w:r w:rsidR="003A3237" w:rsidRPr="00EE1E08">
        <w:rPr>
          <w:rFonts w:ascii="Times New Roman" w:hAnsi="Times New Roman" w:cs="Times New Roman"/>
          <w:sz w:val="24"/>
          <w:szCs w:val="24"/>
        </w:rPr>
        <w:t xml:space="preserve"> </w:t>
      </w:r>
      <w:r w:rsidR="00BD1AE7" w:rsidRPr="00EE1E08">
        <w:rPr>
          <w:rFonts w:ascii="Times New Roman" w:hAnsi="Times New Roman" w:cs="Times New Roman"/>
          <w:sz w:val="24"/>
          <w:szCs w:val="24"/>
        </w:rPr>
        <w:t>This</w:t>
      </w:r>
      <w:r w:rsidR="000B1058" w:rsidRPr="00EE1E08">
        <w:rPr>
          <w:rFonts w:ascii="Times New Roman" w:hAnsi="Times New Roman" w:cs="Times New Roman"/>
          <w:sz w:val="24"/>
          <w:szCs w:val="24"/>
        </w:rPr>
        <w:t xml:space="preserve"> illustrates </w:t>
      </w:r>
      <w:r w:rsidR="003A3237" w:rsidRPr="00EE1E08">
        <w:rPr>
          <w:rFonts w:ascii="Times New Roman" w:hAnsi="Times New Roman" w:cs="Times New Roman"/>
          <w:sz w:val="24"/>
          <w:szCs w:val="24"/>
        </w:rPr>
        <w:t xml:space="preserve">the </w:t>
      </w:r>
      <w:r w:rsidR="00540B9A" w:rsidRPr="00EE1E08">
        <w:rPr>
          <w:rFonts w:ascii="Times New Roman" w:hAnsi="Times New Roman" w:cs="Times New Roman"/>
          <w:sz w:val="24"/>
          <w:szCs w:val="24"/>
        </w:rPr>
        <w:t xml:space="preserve">significance of </w:t>
      </w:r>
      <w:r w:rsidR="003A3237" w:rsidRPr="00EE1E08">
        <w:rPr>
          <w:rFonts w:ascii="Times New Roman" w:hAnsi="Times New Roman" w:cs="Times New Roman"/>
          <w:sz w:val="24"/>
          <w:szCs w:val="24"/>
        </w:rPr>
        <w:t>‘ancillary workers’ as part of the care assemblage</w:t>
      </w:r>
      <w:r w:rsidR="00AD50C8" w:rsidRPr="006B22A5">
        <w:rPr>
          <w:rFonts w:ascii="Times New Roman" w:hAnsi="Times New Roman" w:cs="Times New Roman"/>
          <w:sz w:val="24"/>
          <w:szCs w:val="24"/>
        </w:rPr>
        <w:t xml:space="preserve">, although this can be disrupted </w:t>
      </w:r>
      <w:r w:rsidR="006B22A5">
        <w:rPr>
          <w:rFonts w:ascii="Times New Roman" w:hAnsi="Times New Roman" w:cs="Times New Roman"/>
          <w:sz w:val="24"/>
          <w:szCs w:val="24"/>
        </w:rPr>
        <w:t xml:space="preserve">where these services are contracted out to external organisations </w:t>
      </w:r>
      <w:r w:rsidR="00AE0623" w:rsidRPr="00EE1E08">
        <w:rPr>
          <w:rFonts w:ascii="Times New Roman" w:hAnsi="Times New Roman" w:cs="Times New Roman"/>
          <w:sz w:val="24"/>
          <w:szCs w:val="24"/>
        </w:rPr>
        <w:t>(Armstrong and Day 2017, p.31)</w:t>
      </w:r>
      <w:r w:rsidR="00AD50C8" w:rsidRPr="00EE1E08">
        <w:rPr>
          <w:rFonts w:ascii="Times New Roman" w:hAnsi="Times New Roman" w:cs="Times New Roman"/>
          <w:sz w:val="24"/>
          <w:szCs w:val="24"/>
        </w:rPr>
        <w:t>.</w:t>
      </w:r>
    </w:p>
    <w:p w14:paraId="2E4DD77D" w14:textId="77777777" w:rsidR="00C106F8" w:rsidRDefault="00C106F8" w:rsidP="00EE1E08">
      <w:pPr>
        <w:spacing w:line="480" w:lineRule="auto"/>
        <w:rPr>
          <w:rFonts w:ascii="Times New Roman" w:hAnsi="Times New Roman" w:cs="Times New Roman"/>
          <w:sz w:val="24"/>
          <w:szCs w:val="24"/>
        </w:rPr>
      </w:pPr>
    </w:p>
    <w:p w14:paraId="46A4D334" w14:textId="7A26EEA8" w:rsidR="006A1368" w:rsidRPr="00EE1E08" w:rsidRDefault="006A1368" w:rsidP="00EE1E08">
      <w:pPr>
        <w:spacing w:line="480" w:lineRule="auto"/>
        <w:rPr>
          <w:rFonts w:ascii="Times New Roman" w:hAnsi="Times New Roman" w:cs="Times New Roman"/>
          <w:b/>
          <w:sz w:val="24"/>
          <w:szCs w:val="24"/>
        </w:rPr>
      </w:pPr>
      <w:r w:rsidRPr="00EE1E08">
        <w:rPr>
          <w:rFonts w:ascii="Times New Roman" w:hAnsi="Times New Roman" w:cs="Times New Roman"/>
          <w:b/>
          <w:sz w:val="24"/>
          <w:szCs w:val="24"/>
        </w:rPr>
        <w:t xml:space="preserve">Patient practices – distancing as an ‘ethic of care’ </w:t>
      </w:r>
    </w:p>
    <w:p w14:paraId="7F645767" w14:textId="029000CD" w:rsidR="00196372" w:rsidRPr="00EE1E08" w:rsidRDefault="00734382" w:rsidP="00EE1E08">
      <w:pPr>
        <w:spacing w:line="480" w:lineRule="auto"/>
        <w:rPr>
          <w:rFonts w:ascii="Times New Roman" w:hAnsi="Times New Roman" w:cs="Times New Roman"/>
          <w:sz w:val="24"/>
          <w:szCs w:val="24"/>
        </w:rPr>
      </w:pPr>
      <w:bookmarkStart w:id="25" w:name="_Hlk47608486"/>
      <w:r w:rsidRPr="00EE1E08">
        <w:rPr>
          <w:rFonts w:ascii="Times New Roman" w:hAnsi="Times New Roman" w:cs="Times New Roman"/>
          <w:sz w:val="24"/>
          <w:szCs w:val="24"/>
        </w:rPr>
        <w:t xml:space="preserve">Patients also participate in practices of distancing and </w:t>
      </w:r>
      <w:r w:rsidR="00585884" w:rsidRPr="00EE1E08">
        <w:rPr>
          <w:rFonts w:ascii="Times New Roman" w:hAnsi="Times New Roman" w:cs="Times New Roman"/>
          <w:sz w:val="24"/>
          <w:szCs w:val="24"/>
        </w:rPr>
        <w:t xml:space="preserve">describe </w:t>
      </w:r>
      <w:r w:rsidRPr="00EE1E08">
        <w:rPr>
          <w:rFonts w:ascii="Times New Roman" w:hAnsi="Times New Roman" w:cs="Times New Roman"/>
          <w:sz w:val="24"/>
          <w:szCs w:val="24"/>
        </w:rPr>
        <w:t>this as a form of ‘mutual respect’, ‘shared understanding’ or a ‘responsibility’</w:t>
      </w:r>
      <w:r w:rsidR="00B02DB1" w:rsidRPr="00EE1E08">
        <w:rPr>
          <w:rFonts w:ascii="Times New Roman" w:hAnsi="Times New Roman" w:cs="Times New Roman"/>
          <w:sz w:val="24"/>
          <w:szCs w:val="24"/>
        </w:rPr>
        <w:t xml:space="preserve">. </w:t>
      </w:r>
      <w:bookmarkStart w:id="26" w:name="_Hlk47602615"/>
      <w:r w:rsidRPr="00EE1E08">
        <w:rPr>
          <w:rFonts w:ascii="Times New Roman" w:hAnsi="Times New Roman" w:cs="Times New Roman"/>
          <w:sz w:val="24"/>
          <w:szCs w:val="24"/>
        </w:rPr>
        <w:t xml:space="preserve">This </w:t>
      </w:r>
      <w:r w:rsidR="009B1F6B" w:rsidRPr="00EE1E08">
        <w:rPr>
          <w:rFonts w:ascii="Times New Roman" w:hAnsi="Times New Roman" w:cs="Times New Roman"/>
          <w:sz w:val="24"/>
          <w:szCs w:val="24"/>
        </w:rPr>
        <w:t xml:space="preserve">locates </w:t>
      </w:r>
      <w:r w:rsidRPr="00EE1E08">
        <w:rPr>
          <w:rFonts w:ascii="Times New Roman" w:hAnsi="Times New Roman" w:cs="Times New Roman"/>
          <w:sz w:val="24"/>
          <w:szCs w:val="24"/>
        </w:rPr>
        <w:t>distancing strategies as part of an ethic of care – a sense of responsibility towards the self and others</w:t>
      </w:r>
      <w:r w:rsidR="009B1F6B" w:rsidRPr="00EE1E08">
        <w:rPr>
          <w:rFonts w:ascii="Times New Roman" w:hAnsi="Times New Roman" w:cs="Times New Roman"/>
          <w:sz w:val="24"/>
          <w:szCs w:val="24"/>
        </w:rPr>
        <w:t xml:space="preserve">, </w:t>
      </w:r>
      <w:r w:rsidR="00DD6245" w:rsidRPr="00EE1E08">
        <w:rPr>
          <w:rFonts w:ascii="Times New Roman" w:hAnsi="Times New Roman" w:cs="Times New Roman"/>
          <w:sz w:val="24"/>
          <w:szCs w:val="24"/>
        </w:rPr>
        <w:t>‘</w:t>
      </w:r>
      <w:r w:rsidRPr="00EE1E08">
        <w:rPr>
          <w:rFonts w:ascii="Times New Roman" w:hAnsi="Times New Roman" w:cs="Times New Roman"/>
          <w:sz w:val="24"/>
          <w:szCs w:val="24"/>
        </w:rPr>
        <w:t>caring about</w:t>
      </w:r>
      <w:r w:rsidR="00DD6245" w:rsidRPr="00EE1E08">
        <w:rPr>
          <w:rFonts w:ascii="Times New Roman" w:hAnsi="Times New Roman" w:cs="Times New Roman"/>
          <w:sz w:val="24"/>
          <w:szCs w:val="24"/>
        </w:rPr>
        <w:t>’</w:t>
      </w:r>
      <w:r w:rsidRPr="00EE1E08">
        <w:rPr>
          <w:rFonts w:ascii="Times New Roman" w:hAnsi="Times New Roman" w:cs="Times New Roman"/>
          <w:sz w:val="24"/>
          <w:szCs w:val="24"/>
        </w:rPr>
        <w:t xml:space="preserve"> others at a distance</w:t>
      </w:r>
      <w:r w:rsidR="009B1F6B" w:rsidRPr="00EE1E08">
        <w:rPr>
          <w:rFonts w:ascii="Times New Roman" w:hAnsi="Times New Roman" w:cs="Times New Roman"/>
          <w:sz w:val="24"/>
          <w:szCs w:val="24"/>
        </w:rPr>
        <w:t xml:space="preserve"> (</w:t>
      </w:r>
      <w:proofErr w:type="spellStart"/>
      <w:r w:rsidR="009B1F6B" w:rsidRPr="00EE1E08">
        <w:rPr>
          <w:rFonts w:ascii="Times New Roman" w:hAnsi="Times New Roman" w:cs="Times New Roman"/>
          <w:sz w:val="24"/>
          <w:szCs w:val="24"/>
        </w:rPr>
        <w:t>Tronto</w:t>
      </w:r>
      <w:proofErr w:type="spellEnd"/>
      <w:r w:rsidR="009B1F6B" w:rsidRPr="00EE1E08">
        <w:rPr>
          <w:rFonts w:ascii="Times New Roman" w:hAnsi="Times New Roman" w:cs="Times New Roman"/>
          <w:sz w:val="24"/>
          <w:szCs w:val="24"/>
        </w:rPr>
        <w:t xml:space="preserve"> 1993)</w:t>
      </w:r>
      <w:r w:rsidR="00C0250C" w:rsidRPr="00EE1E08">
        <w:rPr>
          <w:rFonts w:ascii="Times New Roman" w:hAnsi="Times New Roman" w:cs="Times New Roman"/>
          <w:sz w:val="24"/>
          <w:szCs w:val="24"/>
        </w:rPr>
        <w:t xml:space="preserve">. </w:t>
      </w:r>
      <w:bookmarkEnd w:id="26"/>
      <w:r w:rsidR="00C0250C" w:rsidRPr="00EE1E08">
        <w:rPr>
          <w:rFonts w:ascii="Times New Roman" w:hAnsi="Times New Roman" w:cs="Times New Roman"/>
          <w:sz w:val="24"/>
          <w:szCs w:val="24"/>
        </w:rPr>
        <w:t>This has wider significance for COVID-19</w:t>
      </w:r>
      <w:r w:rsidR="00226556">
        <w:rPr>
          <w:rFonts w:ascii="Times New Roman" w:hAnsi="Times New Roman" w:cs="Times New Roman"/>
          <w:sz w:val="24"/>
          <w:szCs w:val="24"/>
        </w:rPr>
        <w:t xml:space="preserve">, where it </w:t>
      </w:r>
      <w:r w:rsidR="009A1FCF">
        <w:rPr>
          <w:rFonts w:ascii="Times New Roman" w:hAnsi="Times New Roman" w:cs="Times New Roman"/>
          <w:sz w:val="24"/>
          <w:szCs w:val="24"/>
        </w:rPr>
        <w:t>is</w:t>
      </w:r>
      <w:r w:rsidR="00226556">
        <w:rPr>
          <w:rFonts w:ascii="Times New Roman" w:hAnsi="Times New Roman" w:cs="Times New Roman"/>
          <w:sz w:val="24"/>
          <w:szCs w:val="24"/>
        </w:rPr>
        <w:t xml:space="preserve"> suggested that distancing depend</w:t>
      </w:r>
      <w:r w:rsidR="009A1FCF">
        <w:rPr>
          <w:rFonts w:ascii="Times New Roman" w:hAnsi="Times New Roman" w:cs="Times New Roman"/>
          <w:sz w:val="24"/>
          <w:szCs w:val="24"/>
        </w:rPr>
        <w:t>s</w:t>
      </w:r>
      <w:r w:rsidR="00226556">
        <w:rPr>
          <w:rFonts w:ascii="Times New Roman" w:hAnsi="Times New Roman" w:cs="Times New Roman"/>
          <w:sz w:val="24"/>
          <w:szCs w:val="24"/>
        </w:rPr>
        <w:t xml:space="preserve"> on a sense of </w:t>
      </w:r>
      <w:r w:rsidR="00AC4802">
        <w:rPr>
          <w:rFonts w:ascii="Times New Roman" w:hAnsi="Times New Roman" w:cs="Times New Roman"/>
          <w:sz w:val="24"/>
          <w:szCs w:val="24"/>
        </w:rPr>
        <w:t xml:space="preserve">connectedness </w:t>
      </w:r>
      <w:r w:rsidR="00226556">
        <w:rPr>
          <w:rFonts w:ascii="Times New Roman" w:hAnsi="Times New Roman" w:cs="Times New Roman"/>
          <w:sz w:val="24"/>
          <w:szCs w:val="24"/>
        </w:rPr>
        <w:t>and concern for others</w:t>
      </w:r>
      <w:r w:rsidR="00752D8F">
        <w:rPr>
          <w:rFonts w:ascii="Times New Roman" w:hAnsi="Times New Roman" w:cs="Times New Roman"/>
          <w:sz w:val="24"/>
          <w:szCs w:val="24"/>
        </w:rPr>
        <w:t xml:space="preserve"> (</w:t>
      </w:r>
      <w:r w:rsidR="00752D8F" w:rsidRPr="00AC4802">
        <w:rPr>
          <w:rFonts w:ascii="Times New Roman" w:hAnsi="Times New Roman" w:cs="Times New Roman"/>
          <w:sz w:val="24"/>
          <w:szCs w:val="24"/>
        </w:rPr>
        <w:t>Easton 2020, Henriques 2020</w:t>
      </w:r>
      <w:r w:rsidR="00752D8F">
        <w:rPr>
          <w:rFonts w:ascii="Times New Roman" w:hAnsi="Times New Roman" w:cs="Times New Roman"/>
          <w:sz w:val="24"/>
          <w:szCs w:val="24"/>
        </w:rPr>
        <w:t>)</w:t>
      </w:r>
      <w:r w:rsidR="00C0250C" w:rsidRPr="00EE1E08">
        <w:rPr>
          <w:rFonts w:ascii="Times New Roman" w:hAnsi="Times New Roman" w:cs="Times New Roman"/>
          <w:sz w:val="24"/>
          <w:szCs w:val="24"/>
        </w:rPr>
        <w:t xml:space="preserve">. </w:t>
      </w:r>
      <w:bookmarkEnd w:id="25"/>
      <w:r w:rsidR="00C0250C" w:rsidRPr="00EE1E08">
        <w:rPr>
          <w:rFonts w:ascii="Times New Roman" w:hAnsi="Times New Roman" w:cs="Times New Roman"/>
          <w:sz w:val="24"/>
          <w:szCs w:val="24"/>
        </w:rPr>
        <w:t>The</w:t>
      </w:r>
      <w:r w:rsidR="009B1F6B" w:rsidRPr="00EE1E08">
        <w:rPr>
          <w:rFonts w:ascii="Times New Roman" w:hAnsi="Times New Roman" w:cs="Times New Roman"/>
          <w:sz w:val="24"/>
          <w:szCs w:val="24"/>
        </w:rPr>
        <w:t xml:space="preserve"> sense of care as moral responsibility </w:t>
      </w:r>
      <w:r w:rsidR="007E344E" w:rsidRPr="00EE1E08">
        <w:rPr>
          <w:rFonts w:ascii="Times New Roman" w:hAnsi="Times New Roman" w:cs="Times New Roman"/>
          <w:sz w:val="24"/>
          <w:szCs w:val="24"/>
        </w:rPr>
        <w:t>i</w:t>
      </w:r>
      <w:r w:rsidR="009B1F6B" w:rsidRPr="00EE1E08">
        <w:rPr>
          <w:rFonts w:ascii="Times New Roman" w:hAnsi="Times New Roman" w:cs="Times New Roman"/>
          <w:sz w:val="24"/>
          <w:szCs w:val="24"/>
        </w:rPr>
        <w:t>s e</w:t>
      </w:r>
      <w:r w:rsidR="0027507E" w:rsidRPr="00EE1E08">
        <w:rPr>
          <w:rFonts w:ascii="Times New Roman" w:hAnsi="Times New Roman" w:cs="Times New Roman"/>
          <w:sz w:val="24"/>
          <w:szCs w:val="24"/>
        </w:rPr>
        <w:t>ntangled</w:t>
      </w:r>
      <w:r w:rsidR="009B1F6B" w:rsidRPr="00EE1E08">
        <w:rPr>
          <w:rFonts w:ascii="Times New Roman" w:hAnsi="Times New Roman" w:cs="Times New Roman"/>
          <w:sz w:val="24"/>
          <w:szCs w:val="24"/>
        </w:rPr>
        <w:t xml:space="preserve"> with care as a ‘doing’, through concrete practices of maintaining distance (</w:t>
      </w:r>
      <w:r w:rsidR="00A2563A" w:rsidRPr="00EE1E08">
        <w:rPr>
          <w:rFonts w:ascii="Times New Roman" w:hAnsi="Times New Roman" w:cs="Times New Roman"/>
          <w:sz w:val="24"/>
          <w:szCs w:val="24"/>
        </w:rPr>
        <w:t xml:space="preserve">Puig de la </w:t>
      </w:r>
      <w:proofErr w:type="spellStart"/>
      <w:r w:rsidR="00A2563A" w:rsidRPr="00EE1E08">
        <w:rPr>
          <w:rFonts w:ascii="Times New Roman" w:hAnsi="Times New Roman" w:cs="Times New Roman"/>
          <w:sz w:val="24"/>
          <w:szCs w:val="24"/>
        </w:rPr>
        <w:t>Bellacasa</w:t>
      </w:r>
      <w:proofErr w:type="spellEnd"/>
      <w:r w:rsidR="009B1F6B" w:rsidRPr="00EE1E08">
        <w:rPr>
          <w:rFonts w:ascii="Times New Roman" w:hAnsi="Times New Roman" w:cs="Times New Roman"/>
          <w:sz w:val="24"/>
          <w:szCs w:val="24"/>
        </w:rPr>
        <w:t xml:space="preserve"> 2017). </w:t>
      </w:r>
      <w:r w:rsidR="00773131" w:rsidRPr="00EE1E08">
        <w:rPr>
          <w:rFonts w:ascii="Times New Roman" w:hAnsi="Times New Roman" w:cs="Times New Roman"/>
          <w:sz w:val="24"/>
          <w:szCs w:val="24"/>
        </w:rPr>
        <w:t xml:space="preserve">As </w:t>
      </w:r>
      <w:r w:rsidR="00773131" w:rsidRPr="00EE1E08">
        <w:rPr>
          <w:rFonts w:ascii="Times New Roman" w:hAnsi="Times New Roman" w:cs="Times New Roman"/>
          <w:sz w:val="24"/>
          <w:szCs w:val="24"/>
        </w:rPr>
        <w:lastRenderedPageBreak/>
        <w:t>one patient Abbi sa</w:t>
      </w:r>
      <w:r w:rsidR="007E344E" w:rsidRPr="00EE1E08">
        <w:rPr>
          <w:rFonts w:ascii="Times New Roman" w:hAnsi="Times New Roman" w:cs="Times New Roman"/>
          <w:sz w:val="24"/>
          <w:szCs w:val="24"/>
        </w:rPr>
        <w:t>ys</w:t>
      </w:r>
      <w:r w:rsidR="00DB5BA1" w:rsidRPr="00EE1E08">
        <w:rPr>
          <w:rFonts w:ascii="Times New Roman" w:hAnsi="Times New Roman" w:cs="Times New Roman"/>
          <w:sz w:val="24"/>
          <w:szCs w:val="24"/>
        </w:rPr>
        <w:t xml:space="preserve"> </w:t>
      </w:r>
      <w:r w:rsidRPr="00EE1E08">
        <w:rPr>
          <w:rFonts w:ascii="Times New Roman" w:hAnsi="Times New Roman" w:cs="Times New Roman"/>
          <w:iCs/>
          <w:sz w:val="24"/>
          <w:szCs w:val="24"/>
        </w:rPr>
        <w:t>‘…we all have that mutual respect…because we all understand why it is the way it is, we go out of the way to not get close to each other.’</w:t>
      </w:r>
      <w:r w:rsidR="008E7EB8" w:rsidRPr="00EE1E08">
        <w:rPr>
          <w:rFonts w:ascii="Times New Roman" w:hAnsi="Times New Roman" w:cs="Times New Roman"/>
          <w:iCs/>
          <w:sz w:val="24"/>
          <w:szCs w:val="24"/>
        </w:rPr>
        <w:t xml:space="preserve"> </w:t>
      </w:r>
      <w:r w:rsidR="008E7EB8" w:rsidRPr="00EE1E08">
        <w:rPr>
          <w:rFonts w:ascii="Times New Roman" w:hAnsi="Times New Roman" w:cs="Times New Roman"/>
          <w:sz w:val="24"/>
          <w:szCs w:val="24"/>
        </w:rPr>
        <w:t>Patients use</w:t>
      </w:r>
      <w:r w:rsidR="0068433D" w:rsidRPr="00EE1E08">
        <w:rPr>
          <w:rFonts w:ascii="Times New Roman" w:hAnsi="Times New Roman" w:cs="Times New Roman"/>
          <w:sz w:val="24"/>
          <w:szCs w:val="24"/>
        </w:rPr>
        <w:t xml:space="preserve"> embodied practices of ‘scanning’ spaces and bodies</w:t>
      </w:r>
      <w:r w:rsidR="00132971" w:rsidRPr="00EE1E08">
        <w:rPr>
          <w:rFonts w:ascii="Times New Roman" w:hAnsi="Times New Roman" w:cs="Times New Roman"/>
          <w:sz w:val="24"/>
          <w:szCs w:val="24"/>
        </w:rPr>
        <w:t xml:space="preserve"> </w:t>
      </w:r>
      <w:r w:rsidR="00196372" w:rsidRPr="00EE1E08">
        <w:rPr>
          <w:rFonts w:ascii="Times New Roman" w:hAnsi="Times New Roman" w:cs="Times New Roman"/>
          <w:sz w:val="24"/>
          <w:szCs w:val="24"/>
        </w:rPr>
        <w:t xml:space="preserve">to avoid </w:t>
      </w:r>
      <w:r w:rsidR="00770A0B" w:rsidRPr="00EE1E08">
        <w:rPr>
          <w:rFonts w:ascii="Times New Roman" w:hAnsi="Times New Roman" w:cs="Times New Roman"/>
          <w:sz w:val="24"/>
          <w:szCs w:val="24"/>
        </w:rPr>
        <w:t xml:space="preserve">proximities </w:t>
      </w:r>
      <w:r w:rsidR="00FE7D4B" w:rsidRPr="00EE1E08">
        <w:rPr>
          <w:rFonts w:ascii="Times New Roman" w:hAnsi="Times New Roman" w:cs="Times New Roman"/>
          <w:sz w:val="24"/>
          <w:szCs w:val="24"/>
        </w:rPr>
        <w:t xml:space="preserve">with other CF patients </w:t>
      </w:r>
      <w:r w:rsidR="0068433D" w:rsidRPr="00EE1E08">
        <w:rPr>
          <w:rFonts w:ascii="Times New Roman" w:hAnsi="Times New Roman" w:cs="Times New Roman"/>
          <w:sz w:val="24"/>
          <w:szCs w:val="24"/>
        </w:rPr>
        <w:t>(Goffman</w:t>
      </w:r>
      <w:r w:rsidR="00132971" w:rsidRPr="00EE1E08">
        <w:rPr>
          <w:rFonts w:ascii="Times New Roman" w:hAnsi="Times New Roman" w:cs="Times New Roman"/>
          <w:sz w:val="24"/>
          <w:szCs w:val="24"/>
        </w:rPr>
        <w:t xml:space="preserve"> 1971, p.12</w:t>
      </w:r>
      <w:r w:rsidR="0068433D" w:rsidRPr="00EE1E08">
        <w:rPr>
          <w:rFonts w:ascii="Times New Roman" w:hAnsi="Times New Roman" w:cs="Times New Roman"/>
          <w:sz w:val="24"/>
          <w:szCs w:val="24"/>
        </w:rPr>
        <w:t>)</w:t>
      </w:r>
      <w:r w:rsidR="0011153F" w:rsidRPr="00EE1E08">
        <w:rPr>
          <w:rFonts w:ascii="Times New Roman" w:hAnsi="Times New Roman" w:cs="Times New Roman"/>
          <w:sz w:val="24"/>
          <w:szCs w:val="24"/>
        </w:rPr>
        <w:t>, as they navigate the ‘</w:t>
      </w:r>
      <w:proofErr w:type="spellStart"/>
      <w:r w:rsidR="0011153F" w:rsidRPr="00EE1E08">
        <w:rPr>
          <w:rFonts w:ascii="Times New Roman" w:hAnsi="Times New Roman" w:cs="Times New Roman"/>
          <w:sz w:val="24"/>
          <w:szCs w:val="24"/>
        </w:rPr>
        <w:t>riskscape</w:t>
      </w:r>
      <w:proofErr w:type="spellEnd"/>
      <w:r w:rsidR="0011153F" w:rsidRPr="00EE1E08">
        <w:rPr>
          <w:rFonts w:ascii="Times New Roman" w:hAnsi="Times New Roman" w:cs="Times New Roman"/>
          <w:sz w:val="24"/>
          <w:szCs w:val="24"/>
        </w:rPr>
        <w:t>’ of the hospital (</w:t>
      </w:r>
      <w:r w:rsidR="002A1957" w:rsidRPr="00EE1E08">
        <w:rPr>
          <w:rFonts w:ascii="Times New Roman" w:hAnsi="Times New Roman" w:cs="Times New Roman"/>
          <w:sz w:val="24"/>
          <w:szCs w:val="24"/>
        </w:rPr>
        <w:t xml:space="preserve">Gee and </w:t>
      </w:r>
      <w:proofErr w:type="spellStart"/>
      <w:r w:rsidR="002A1957" w:rsidRPr="00EE1E08">
        <w:rPr>
          <w:rFonts w:ascii="Times New Roman" w:hAnsi="Times New Roman" w:cs="Times New Roman"/>
          <w:sz w:val="24"/>
          <w:szCs w:val="24"/>
        </w:rPr>
        <w:t>Stovdahl</w:t>
      </w:r>
      <w:proofErr w:type="spellEnd"/>
      <w:r w:rsidR="002A1957" w:rsidRPr="00EE1E08">
        <w:rPr>
          <w:rFonts w:ascii="Times New Roman" w:hAnsi="Times New Roman" w:cs="Times New Roman"/>
          <w:sz w:val="24"/>
          <w:szCs w:val="24"/>
        </w:rPr>
        <w:t xml:space="preserve"> 2017</w:t>
      </w:r>
      <w:r w:rsidR="0011153F" w:rsidRPr="00EE1E08">
        <w:rPr>
          <w:rFonts w:ascii="Times New Roman" w:hAnsi="Times New Roman" w:cs="Times New Roman"/>
          <w:sz w:val="24"/>
          <w:szCs w:val="24"/>
        </w:rPr>
        <w:t>)</w:t>
      </w:r>
      <w:r w:rsidR="00196372" w:rsidRPr="00EE1E08">
        <w:rPr>
          <w:rFonts w:ascii="Times New Roman" w:hAnsi="Times New Roman" w:cs="Times New Roman"/>
          <w:sz w:val="24"/>
          <w:szCs w:val="24"/>
        </w:rPr>
        <w:t xml:space="preserve">. </w:t>
      </w:r>
      <w:bookmarkStart w:id="27" w:name="_Hlk47606164"/>
      <w:r w:rsidR="00F75764">
        <w:rPr>
          <w:rFonts w:ascii="Times New Roman" w:hAnsi="Times New Roman" w:cs="Times New Roman"/>
          <w:sz w:val="24"/>
          <w:szCs w:val="24"/>
        </w:rPr>
        <w:t xml:space="preserve">During ethnographic fieldwork and walking interviews we </w:t>
      </w:r>
      <w:r w:rsidR="00D274D5">
        <w:rPr>
          <w:rFonts w:ascii="Times New Roman" w:hAnsi="Times New Roman" w:cs="Times New Roman"/>
          <w:sz w:val="24"/>
          <w:szCs w:val="24"/>
        </w:rPr>
        <w:t xml:space="preserve">observed </w:t>
      </w:r>
      <w:r w:rsidR="00A140BA">
        <w:rPr>
          <w:rFonts w:ascii="Times New Roman" w:hAnsi="Times New Roman" w:cs="Times New Roman"/>
          <w:sz w:val="24"/>
          <w:szCs w:val="24"/>
        </w:rPr>
        <w:t xml:space="preserve">the ‘dance’ of distancing in clinic areas, with patients </w:t>
      </w:r>
      <w:r w:rsidR="008E7EB8" w:rsidRPr="00EE1E08">
        <w:rPr>
          <w:rFonts w:ascii="Times New Roman" w:hAnsi="Times New Roman" w:cs="Times New Roman"/>
          <w:sz w:val="24"/>
          <w:szCs w:val="24"/>
        </w:rPr>
        <w:t>‘looking out’ and ‘hanging back’</w:t>
      </w:r>
      <w:r w:rsidR="0011153F" w:rsidRPr="00EE1E08">
        <w:rPr>
          <w:rFonts w:ascii="Times New Roman" w:hAnsi="Times New Roman" w:cs="Times New Roman"/>
          <w:sz w:val="24"/>
          <w:szCs w:val="24"/>
        </w:rPr>
        <w:t xml:space="preserve"> in ‘hotspots’</w:t>
      </w:r>
      <w:r w:rsidR="008E7EB8" w:rsidRPr="00EE1E08">
        <w:rPr>
          <w:rFonts w:ascii="Times New Roman" w:hAnsi="Times New Roman" w:cs="Times New Roman"/>
          <w:sz w:val="24"/>
          <w:szCs w:val="24"/>
        </w:rPr>
        <w:t xml:space="preserve"> </w:t>
      </w:r>
      <w:r w:rsidR="00196372" w:rsidRPr="00EE1E08">
        <w:rPr>
          <w:rFonts w:ascii="Times New Roman" w:hAnsi="Times New Roman" w:cs="Times New Roman"/>
          <w:sz w:val="24"/>
          <w:szCs w:val="24"/>
        </w:rPr>
        <w:t xml:space="preserve">such as </w:t>
      </w:r>
      <w:r w:rsidR="00B12B33" w:rsidRPr="00EE1E08">
        <w:rPr>
          <w:rFonts w:ascii="Times New Roman" w:hAnsi="Times New Roman" w:cs="Times New Roman"/>
          <w:sz w:val="24"/>
          <w:szCs w:val="24"/>
        </w:rPr>
        <w:t>ward</w:t>
      </w:r>
      <w:r w:rsidR="00196372" w:rsidRPr="00EE1E08">
        <w:rPr>
          <w:rFonts w:ascii="Times New Roman" w:hAnsi="Times New Roman" w:cs="Times New Roman"/>
          <w:sz w:val="24"/>
          <w:szCs w:val="24"/>
        </w:rPr>
        <w:t xml:space="preserve"> </w:t>
      </w:r>
      <w:r w:rsidR="008E7EB8" w:rsidRPr="00EE1E08">
        <w:rPr>
          <w:rFonts w:ascii="Times New Roman" w:hAnsi="Times New Roman" w:cs="Times New Roman"/>
          <w:sz w:val="24"/>
          <w:szCs w:val="24"/>
        </w:rPr>
        <w:t>entrance</w:t>
      </w:r>
      <w:r w:rsidR="00B12B33" w:rsidRPr="00EE1E08">
        <w:rPr>
          <w:rFonts w:ascii="Times New Roman" w:hAnsi="Times New Roman" w:cs="Times New Roman"/>
          <w:sz w:val="24"/>
          <w:szCs w:val="24"/>
        </w:rPr>
        <w:t>s</w:t>
      </w:r>
      <w:r w:rsidR="008E7EB8" w:rsidRPr="00EE1E08">
        <w:rPr>
          <w:rFonts w:ascii="Times New Roman" w:hAnsi="Times New Roman" w:cs="Times New Roman"/>
          <w:sz w:val="24"/>
          <w:szCs w:val="24"/>
        </w:rPr>
        <w:t>, lifts,</w:t>
      </w:r>
      <w:r w:rsidR="002263D6">
        <w:rPr>
          <w:rFonts w:ascii="Times New Roman" w:hAnsi="Times New Roman" w:cs="Times New Roman"/>
          <w:sz w:val="24"/>
          <w:szCs w:val="24"/>
        </w:rPr>
        <w:t xml:space="preserve"> narrow corridors</w:t>
      </w:r>
      <w:r w:rsidR="008E7EB8" w:rsidRPr="00EE1E08">
        <w:rPr>
          <w:rFonts w:ascii="Times New Roman" w:hAnsi="Times New Roman" w:cs="Times New Roman"/>
          <w:sz w:val="24"/>
          <w:szCs w:val="24"/>
        </w:rPr>
        <w:t xml:space="preserve"> </w:t>
      </w:r>
      <w:r w:rsidR="00196372" w:rsidRPr="00EE1E08">
        <w:rPr>
          <w:rFonts w:ascii="Times New Roman" w:hAnsi="Times New Roman" w:cs="Times New Roman"/>
          <w:sz w:val="24"/>
          <w:szCs w:val="24"/>
        </w:rPr>
        <w:t>or waiting areas</w:t>
      </w:r>
      <w:r w:rsidR="00232963">
        <w:rPr>
          <w:rFonts w:ascii="Times New Roman" w:hAnsi="Times New Roman" w:cs="Times New Roman"/>
          <w:sz w:val="24"/>
          <w:szCs w:val="24"/>
        </w:rPr>
        <w:t>,</w:t>
      </w:r>
      <w:bookmarkEnd w:id="27"/>
      <w:r w:rsidR="00562F2C">
        <w:rPr>
          <w:rFonts w:ascii="Times New Roman" w:hAnsi="Times New Roman" w:cs="Times New Roman"/>
          <w:sz w:val="24"/>
          <w:szCs w:val="24"/>
        </w:rPr>
        <w:t xml:space="preserve"> as one patient describes</w:t>
      </w:r>
      <w:r w:rsidR="00264D70">
        <w:rPr>
          <w:rFonts w:ascii="Times New Roman" w:hAnsi="Times New Roman" w:cs="Times New Roman"/>
          <w:sz w:val="24"/>
          <w:szCs w:val="24"/>
        </w:rPr>
        <w:t>:</w:t>
      </w:r>
    </w:p>
    <w:p w14:paraId="7189DAA9" w14:textId="090794A3" w:rsidR="00A23B4F" w:rsidRPr="00EE1E08" w:rsidRDefault="00A23B4F" w:rsidP="00EE1E08">
      <w:pPr>
        <w:spacing w:line="480" w:lineRule="auto"/>
        <w:ind w:left="720"/>
        <w:rPr>
          <w:rFonts w:ascii="Times New Roman" w:hAnsi="Times New Roman" w:cs="Times New Roman"/>
          <w:i/>
          <w:iCs/>
          <w:sz w:val="24"/>
          <w:szCs w:val="24"/>
        </w:rPr>
      </w:pPr>
      <w:r w:rsidRPr="00EE1E08">
        <w:rPr>
          <w:rFonts w:ascii="Times New Roman" w:hAnsi="Times New Roman" w:cs="Times New Roman"/>
          <w:i/>
          <w:iCs/>
          <w:sz w:val="24"/>
          <w:szCs w:val="24"/>
        </w:rPr>
        <w:t>…because I’m conscious of it, I tend not to hang around next to people…</w:t>
      </w:r>
      <w:r w:rsidR="00485325" w:rsidRPr="00EE1E08">
        <w:rPr>
          <w:rFonts w:ascii="Times New Roman" w:hAnsi="Times New Roman" w:cs="Times New Roman"/>
          <w:i/>
          <w:iCs/>
          <w:sz w:val="24"/>
          <w:szCs w:val="24"/>
        </w:rPr>
        <w:t>w</w:t>
      </w:r>
      <w:r w:rsidRPr="00EE1E08">
        <w:rPr>
          <w:rFonts w:ascii="Times New Roman" w:hAnsi="Times New Roman" w:cs="Times New Roman"/>
          <w:i/>
          <w:iCs/>
          <w:sz w:val="24"/>
          <w:szCs w:val="24"/>
        </w:rPr>
        <w:t>ho’ve got anything wrong with them</w:t>
      </w:r>
      <w:r w:rsidR="00485325" w:rsidRPr="00EE1E08">
        <w:rPr>
          <w:rFonts w:ascii="Times New Roman" w:hAnsi="Times New Roman" w:cs="Times New Roman"/>
          <w:i/>
          <w:iCs/>
          <w:sz w:val="24"/>
          <w:szCs w:val="24"/>
        </w:rPr>
        <w:t>…</w:t>
      </w:r>
      <w:r w:rsidRPr="00EE1E08">
        <w:rPr>
          <w:rFonts w:ascii="Times New Roman" w:hAnsi="Times New Roman" w:cs="Times New Roman"/>
          <w:i/>
          <w:iCs/>
          <w:sz w:val="24"/>
          <w:szCs w:val="24"/>
        </w:rPr>
        <w:t>I try and avoid being</w:t>
      </w:r>
      <w:r w:rsidR="0002098E">
        <w:rPr>
          <w:rFonts w:ascii="Times New Roman" w:hAnsi="Times New Roman" w:cs="Times New Roman"/>
          <w:i/>
          <w:iCs/>
          <w:sz w:val="24"/>
          <w:szCs w:val="24"/>
        </w:rPr>
        <w:t>…</w:t>
      </w:r>
      <w:r w:rsidRPr="00EE1E08">
        <w:rPr>
          <w:rFonts w:ascii="Times New Roman" w:hAnsi="Times New Roman" w:cs="Times New Roman"/>
          <w:i/>
          <w:iCs/>
          <w:sz w:val="24"/>
          <w:szCs w:val="24"/>
        </w:rPr>
        <w:t>in close proximity to them…Because I’m very conscious of….one, me passing anything on to them, and them passing stuff on to me</w:t>
      </w:r>
      <w:r w:rsidR="00B12B33" w:rsidRPr="00EE1E08">
        <w:rPr>
          <w:rFonts w:ascii="Times New Roman" w:hAnsi="Times New Roman" w:cs="Times New Roman"/>
          <w:i/>
          <w:iCs/>
          <w:sz w:val="24"/>
          <w:szCs w:val="24"/>
        </w:rPr>
        <w:t>…</w:t>
      </w:r>
      <w:r w:rsidRPr="00EE1E08">
        <w:rPr>
          <w:rFonts w:ascii="Times New Roman" w:hAnsi="Times New Roman" w:cs="Times New Roman"/>
          <w:i/>
          <w:iCs/>
          <w:sz w:val="24"/>
          <w:szCs w:val="24"/>
        </w:rPr>
        <w:t>I just kind of keep away from them!</w:t>
      </w:r>
    </w:p>
    <w:p w14:paraId="763E5EA5" w14:textId="7E197365" w:rsidR="00A23B4F" w:rsidRDefault="00A23B4F"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ab/>
        <w:t>Larry, patient, site 3</w:t>
      </w:r>
    </w:p>
    <w:p w14:paraId="5196CF0C" w14:textId="2D2BFE1C" w:rsidR="00F11F19" w:rsidRPr="00F11F19" w:rsidRDefault="00F11F19" w:rsidP="00FB1AB1">
      <w:pPr>
        <w:spacing w:line="480" w:lineRule="auto"/>
        <w:rPr>
          <w:rFonts w:ascii="Times New Roman" w:hAnsi="Times New Roman" w:cs="Times New Roman"/>
          <w:sz w:val="24"/>
          <w:szCs w:val="24"/>
        </w:rPr>
      </w:pPr>
      <w:bookmarkStart w:id="28" w:name="_Hlk47600793"/>
      <w:r>
        <w:rPr>
          <w:rFonts w:ascii="Times New Roman" w:hAnsi="Times New Roman" w:cs="Times New Roman"/>
          <w:sz w:val="24"/>
          <w:szCs w:val="24"/>
        </w:rPr>
        <w:t>The architectural design of buildings could sometimes inhibit practices of distancing</w:t>
      </w:r>
      <w:r w:rsidR="00206F2D">
        <w:rPr>
          <w:rFonts w:ascii="Times New Roman" w:hAnsi="Times New Roman" w:cs="Times New Roman"/>
          <w:sz w:val="24"/>
          <w:szCs w:val="24"/>
        </w:rPr>
        <w:t xml:space="preserve"> (Brown et al. 2020b)</w:t>
      </w:r>
      <w:r>
        <w:rPr>
          <w:rFonts w:ascii="Times New Roman" w:hAnsi="Times New Roman" w:cs="Times New Roman"/>
          <w:sz w:val="24"/>
          <w:szCs w:val="24"/>
        </w:rPr>
        <w:t>, for instance the narrow corridors in the outpatient departments at sites 1 and 3. As one patient said: ‘t</w:t>
      </w:r>
      <w:r w:rsidRPr="00F11F19">
        <w:rPr>
          <w:rFonts w:ascii="Times New Roman" w:hAnsi="Times New Roman" w:cs="Times New Roman"/>
          <w:sz w:val="24"/>
          <w:szCs w:val="24"/>
        </w:rPr>
        <w:t>hey say you need to be six foot apart</w:t>
      </w:r>
      <w:r w:rsidR="00752D8F">
        <w:rPr>
          <w:rFonts w:ascii="Times New Roman" w:hAnsi="Times New Roman" w:cs="Times New Roman"/>
          <w:sz w:val="24"/>
          <w:szCs w:val="24"/>
        </w:rPr>
        <w:t>…</w:t>
      </w:r>
      <w:r w:rsidRPr="00F11F19">
        <w:rPr>
          <w:rFonts w:ascii="Times New Roman" w:hAnsi="Times New Roman" w:cs="Times New Roman"/>
          <w:sz w:val="24"/>
          <w:szCs w:val="24"/>
        </w:rPr>
        <w:t xml:space="preserve">them corridors are only just </w:t>
      </w:r>
      <w:proofErr w:type="gramStart"/>
      <w:r w:rsidRPr="00F11F19">
        <w:rPr>
          <w:rFonts w:ascii="Times New Roman" w:hAnsi="Times New Roman" w:cs="Times New Roman"/>
          <w:sz w:val="24"/>
          <w:szCs w:val="24"/>
        </w:rPr>
        <w:t>six foot wide</w:t>
      </w:r>
      <w:proofErr w:type="gramEnd"/>
      <w:r w:rsidRPr="00F11F19">
        <w:rPr>
          <w:rFonts w:ascii="Times New Roman" w:hAnsi="Times New Roman" w:cs="Times New Roman"/>
          <w:sz w:val="24"/>
          <w:szCs w:val="24"/>
        </w:rPr>
        <w:t>…</w:t>
      </w:r>
      <w:r>
        <w:rPr>
          <w:rFonts w:ascii="Times New Roman" w:hAnsi="Times New Roman" w:cs="Times New Roman"/>
          <w:sz w:val="24"/>
          <w:szCs w:val="24"/>
        </w:rPr>
        <w:t>’</w:t>
      </w:r>
      <w:r w:rsidR="00DE46F4">
        <w:rPr>
          <w:rFonts w:ascii="Times New Roman" w:hAnsi="Times New Roman" w:cs="Times New Roman"/>
          <w:sz w:val="24"/>
          <w:szCs w:val="24"/>
        </w:rPr>
        <w:t xml:space="preserve"> </w:t>
      </w:r>
      <w:r w:rsidR="00870EF0">
        <w:rPr>
          <w:rFonts w:ascii="Times New Roman" w:hAnsi="Times New Roman" w:cs="Times New Roman"/>
          <w:sz w:val="24"/>
          <w:szCs w:val="24"/>
        </w:rPr>
        <w:t>(Karl, patient, site 1).  In contrast</w:t>
      </w:r>
      <w:r w:rsidR="00E51AB7">
        <w:rPr>
          <w:rFonts w:ascii="Times New Roman" w:hAnsi="Times New Roman" w:cs="Times New Roman"/>
          <w:sz w:val="24"/>
          <w:szCs w:val="24"/>
        </w:rPr>
        <w:t>,</w:t>
      </w:r>
      <w:r w:rsidR="00870EF0">
        <w:rPr>
          <w:rFonts w:ascii="Times New Roman" w:hAnsi="Times New Roman" w:cs="Times New Roman"/>
          <w:sz w:val="24"/>
          <w:szCs w:val="24"/>
        </w:rPr>
        <w:t xml:space="preserve"> in the </w:t>
      </w:r>
      <w:proofErr w:type="gramStart"/>
      <w:r w:rsidR="00870EF0">
        <w:rPr>
          <w:rFonts w:ascii="Times New Roman" w:hAnsi="Times New Roman" w:cs="Times New Roman"/>
          <w:sz w:val="24"/>
          <w:szCs w:val="24"/>
        </w:rPr>
        <w:t>outpatients</w:t>
      </w:r>
      <w:proofErr w:type="gramEnd"/>
      <w:r w:rsidR="00870EF0">
        <w:rPr>
          <w:rFonts w:ascii="Times New Roman" w:hAnsi="Times New Roman" w:cs="Times New Roman"/>
          <w:sz w:val="24"/>
          <w:szCs w:val="24"/>
        </w:rPr>
        <w:t xml:space="preserve"> hospital at site 2 corridors are wider, facilitating distancing</w:t>
      </w:r>
      <w:r w:rsidR="00562F2C">
        <w:rPr>
          <w:rFonts w:ascii="Times New Roman" w:hAnsi="Times New Roman" w:cs="Times New Roman"/>
          <w:sz w:val="24"/>
          <w:szCs w:val="24"/>
        </w:rPr>
        <w:t xml:space="preserve">, as </w:t>
      </w:r>
      <w:r w:rsidR="00870EF0">
        <w:rPr>
          <w:rFonts w:ascii="Times New Roman" w:hAnsi="Times New Roman" w:cs="Times New Roman"/>
          <w:sz w:val="24"/>
          <w:szCs w:val="24"/>
        </w:rPr>
        <w:t>Abbi (patient, site 2) describes: ‘i</w:t>
      </w:r>
      <w:r w:rsidR="00870EF0" w:rsidRPr="00870EF0">
        <w:rPr>
          <w:rFonts w:ascii="Times New Roman" w:hAnsi="Times New Roman" w:cs="Times New Roman"/>
          <w:sz w:val="24"/>
          <w:szCs w:val="24"/>
        </w:rPr>
        <w:t>f I see someone coming</w:t>
      </w:r>
      <w:r w:rsidR="00E366D2">
        <w:rPr>
          <w:rFonts w:ascii="Times New Roman" w:hAnsi="Times New Roman" w:cs="Times New Roman"/>
          <w:sz w:val="24"/>
          <w:szCs w:val="24"/>
        </w:rPr>
        <w:t>…</w:t>
      </w:r>
      <w:r w:rsidR="00870EF0" w:rsidRPr="00870EF0">
        <w:rPr>
          <w:rFonts w:ascii="Times New Roman" w:hAnsi="Times New Roman" w:cs="Times New Roman"/>
          <w:sz w:val="24"/>
          <w:szCs w:val="24"/>
        </w:rPr>
        <w:t>we can both walk at opposite sides of the corridor.</w:t>
      </w:r>
      <w:r w:rsidR="00870EF0">
        <w:rPr>
          <w:rFonts w:ascii="Times New Roman" w:hAnsi="Times New Roman" w:cs="Times New Roman"/>
          <w:sz w:val="24"/>
          <w:szCs w:val="24"/>
        </w:rPr>
        <w:t>’</w:t>
      </w:r>
    </w:p>
    <w:bookmarkEnd w:id="28"/>
    <w:p w14:paraId="16AF90EB" w14:textId="1DEAF713" w:rsidR="008E7EB8" w:rsidRPr="00EE1E08" w:rsidRDefault="007E2742"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In hospital cafes, atriums and waiting areas, patients choose tables and seats apart from other</w:t>
      </w:r>
      <w:r w:rsidR="00B12B33" w:rsidRPr="00EE1E08">
        <w:rPr>
          <w:rFonts w:ascii="Times New Roman" w:hAnsi="Times New Roman" w:cs="Times New Roman"/>
          <w:sz w:val="24"/>
          <w:szCs w:val="24"/>
        </w:rPr>
        <w:t xml:space="preserve"> people</w:t>
      </w:r>
      <w:r w:rsidRPr="00EE1E08">
        <w:rPr>
          <w:rFonts w:ascii="Times New Roman" w:hAnsi="Times New Roman" w:cs="Times New Roman"/>
          <w:sz w:val="24"/>
          <w:szCs w:val="24"/>
        </w:rPr>
        <w:t xml:space="preserve"> who could potentially be CF patients. </w:t>
      </w:r>
      <w:r w:rsidR="00720C46">
        <w:rPr>
          <w:rFonts w:ascii="Times New Roman" w:hAnsi="Times New Roman" w:cs="Times New Roman"/>
          <w:sz w:val="24"/>
          <w:szCs w:val="24"/>
        </w:rPr>
        <w:t xml:space="preserve">Site 1 has </w:t>
      </w:r>
      <w:r w:rsidR="00C2477D">
        <w:rPr>
          <w:rFonts w:ascii="Times New Roman" w:hAnsi="Times New Roman" w:cs="Times New Roman"/>
          <w:sz w:val="24"/>
          <w:szCs w:val="24"/>
        </w:rPr>
        <w:t xml:space="preserve">a busy </w:t>
      </w:r>
      <w:r w:rsidR="00720C46">
        <w:rPr>
          <w:rFonts w:ascii="Times New Roman" w:hAnsi="Times New Roman" w:cs="Times New Roman"/>
          <w:sz w:val="24"/>
          <w:szCs w:val="24"/>
        </w:rPr>
        <w:t xml:space="preserve">hospital </w:t>
      </w:r>
      <w:r w:rsidR="00C2477D">
        <w:rPr>
          <w:rFonts w:ascii="Times New Roman" w:hAnsi="Times New Roman" w:cs="Times New Roman"/>
          <w:sz w:val="24"/>
          <w:szCs w:val="24"/>
        </w:rPr>
        <w:t>atrium with a large seating area near to shops</w:t>
      </w:r>
      <w:r w:rsidR="000B550D">
        <w:rPr>
          <w:rFonts w:ascii="Times New Roman" w:hAnsi="Times New Roman" w:cs="Times New Roman"/>
          <w:sz w:val="24"/>
          <w:szCs w:val="24"/>
        </w:rPr>
        <w:t xml:space="preserve">, </w:t>
      </w:r>
      <w:r w:rsidR="00C2477D">
        <w:rPr>
          <w:rFonts w:ascii="Times New Roman" w:hAnsi="Times New Roman" w:cs="Times New Roman"/>
          <w:sz w:val="24"/>
          <w:szCs w:val="24"/>
        </w:rPr>
        <w:t xml:space="preserve">a café and market stalls. To navigate this space, </w:t>
      </w:r>
      <w:r w:rsidR="006A1368" w:rsidRPr="00EE1E08">
        <w:rPr>
          <w:rFonts w:ascii="Times New Roman" w:hAnsi="Times New Roman" w:cs="Times New Roman"/>
          <w:sz w:val="24"/>
          <w:szCs w:val="24"/>
        </w:rPr>
        <w:t xml:space="preserve">Tina </w:t>
      </w:r>
      <w:r w:rsidR="00B12B33" w:rsidRPr="00EE1E08">
        <w:rPr>
          <w:rFonts w:ascii="Times New Roman" w:hAnsi="Times New Roman" w:cs="Times New Roman"/>
          <w:sz w:val="24"/>
          <w:szCs w:val="24"/>
        </w:rPr>
        <w:t xml:space="preserve">(patient, site 1) </w:t>
      </w:r>
      <w:r w:rsidR="008E7EB8" w:rsidRPr="00EE1E08">
        <w:rPr>
          <w:rFonts w:ascii="Times New Roman" w:hAnsi="Times New Roman" w:cs="Times New Roman"/>
          <w:sz w:val="24"/>
          <w:szCs w:val="24"/>
        </w:rPr>
        <w:t>utilise</w:t>
      </w:r>
      <w:r w:rsidR="00FE7D4B" w:rsidRPr="00EE1E08">
        <w:rPr>
          <w:rFonts w:ascii="Times New Roman" w:hAnsi="Times New Roman" w:cs="Times New Roman"/>
          <w:sz w:val="24"/>
          <w:szCs w:val="24"/>
        </w:rPr>
        <w:t>s</w:t>
      </w:r>
      <w:r w:rsidR="008E7EB8" w:rsidRPr="00EE1E08">
        <w:rPr>
          <w:rFonts w:ascii="Times New Roman" w:hAnsi="Times New Roman" w:cs="Times New Roman"/>
          <w:sz w:val="24"/>
          <w:szCs w:val="24"/>
        </w:rPr>
        <w:t xml:space="preserve"> the material environment to create </w:t>
      </w:r>
      <w:r w:rsidR="009B1F6B" w:rsidRPr="00EE1E08">
        <w:rPr>
          <w:rFonts w:ascii="Times New Roman" w:hAnsi="Times New Roman" w:cs="Times New Roman"/>
          <w:sz w:val="24"/>
          <w:szCs w:val="24"/>
        </w:rPr>
        <w:t>an ‘invisible barrier’ or ‘bubble’</w:t>
      </w:r>
      <w:r w:rsidR="008E7EB8" w:rsidRPr="00EE1E08">
        <w:rPr>
          <w:rFonts w:ascii="Times New Roman" w:hAnsi="Times New Roman" w:cs="Times New Roman"/>
          <w:sz w:val="24"/>
          <w:szCs w:val="24"/>
        </w:rPr>
        <w:t xml:space="preserve">: </w:t>
      </w:r>
    </w:p>
    <w:p w14:paraId="685744E3" w14:textId="7A56BAE2" w:rsidR="00A635A6" w:rsidRDefault="00BB23FA" w:rsidP="00EE1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imes New Roman" w:hAnsi="Times New Roman" w:cs="Times New Roman"/>
          <w:i/>
          <w:sz w:val="24"/>
          <w:szCs w:val="24"/>
        </w:rPr>
      </w:pPr>
      <w:r w:rsidRPr="00EE1E08">
        <w:rPr>
          <w:rFonts w:ascii="Times New Roman" w:hAnsi="Times New Roman" w:cs="Times New Roman"/>
          <w:i/>
          <w:sz w:val="24"/>
          <w:szCs w:val="24"/>
        </w:rPr>
        <w:t>…it’s just being in your own bubble.</w:t>
      </w:r>
      <w:r w:rsidR="007E2742" w:rsidRPr="00EE1E08">
        <w:rPr>
          <w:rFonts w:ascii="Times New Roman" w:hAnsi="Times New Roman" w:cs="Times New Roman"/>
          <w:i/>
          <w:sz w:val="24"/>
          <w:szCs w:val="24"/>
        </w:rPr>
        <w:t xml:space="preserve">…if </w:t>
      </w:r>
      <w:r w:rsidR="00A635A6" w:rsidRPr="00EE1E08">
        <w:rPr>
          <w:rFonts w:ascii="Times New Roman" w:hAnsi="Times New Roman" w:cs="Times New Roman"/>
          <w:i/>
          <w:sz w:val="24"/>
          <w:szCs w:val="24"/>
        </w:rPr>
        <w:t xml:space="preserve">you imagine sitting in a waiting room, and I’ve got my sandwich and my drink and my crisps and I’ve got my phone, and you </w:t>
      </w:r>
      <w:r w:rsidR="00A635A6" w:rsidRPr="00EE1E08">
        <w:rPr>
          <w:rFonts w:ascii="Times New Roman" w:hAnsi="Times New Roman" w:cs="Times New Roman"/>
          <w:i/>
          <w:sz w:val="24"/>
          <w:szCs w:val="24"/>
        </w:rPr>
        <w:lastRenderedPageBreak/>
        <w:t>draw a circle round, that’s like your safety boundary, and if no-one crosses that you’re alright</w:t>
      </w:r>
      <w:r w:rsidR="00AA16A9">
        <w:rPr>
          <w:rFonts w:ascii="Times New Roman" w:hAnsi="Times New Roman" w:cs="Times New Roman"/>
          <w:i/>
          <w:sz w:val="24"/>
          <w:szCs w:val="24"/>
        </w:rPr>
        <w:t>…</w:t>
      </w:r>
      <w:r w:rsidR="00A635A6" w:rsidRPr="00EE1E08">
        <w:rPr>
          <w:rFonts w:ascii="Times New Roman" w:hAnsi="Times New Roman" w:cs="Times New Roman"/>
          <w:i/>
          <w:sz w:val="24"/>
          <w:szCs w:val="24"/>
        </w:rPr>
        <w:t xml:space="preserve">You’ve got that invisible barrier.  </w:t>
      </w:r>
    </w:p>
    <w:p w14:paraId="003D3616" w14:textId="77777777" w:rsidR="00724DCE" w:rsidRPr="00EE1E08" w:rsidRDefault="00724DCE" w:rsidP="00EE1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imes New Roman" w:hAnsi="Times New Roman" w:cs="Times New Roman"/>
          <w:i/>
          <w:sz w:val="24"/>
          <w:szCs w:val="24"/>
        </w:rPr>
      </w:pPr>
    </w:p>
    <w:p w14:paraId="0686639B" w14:textId="2DA409FB" w:rsidR="00A635A6" w:rsidRPr="00EE1E08" w:rsidRDefault="00A635A6" w:rsidP="00EE1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imes New Roman" w:hAnsi="Times New Roman" w:cs="Times New Roman"/>
          <w:sz w:val="24"/>
          <w:szCs w:val="24"/>
        </w:rPr>
      </w:pPr>
      <w:r w:rsidRPr="00EE1E08">
        <w:rPr>
          <w:rFonts w:ascii="Times New Roman" w:hAnsi="Times New Roman" w:cs="Times New Roman"/>
          <w:sz w:val="24"/>
          <w:szCs w:val="24"/>
        </w:rPr>
        <w:t>Tina, patient</w:t>
      </w:r>
      <w:r w:rsidR="00B12B33" w:rsidRPr="00EE1E08">
        <w:rPr>
          <w:rFonts w:ascii="Times New Roman" w:hAnsi="Times New Roman" w:cs="Times New Roman"/>
          <w:sz w:val="24"/>
          <w:szCs w:val="24"/>
        </w:rPr>
        <w:t>,</w:t>
      </w:r>
      <w:r w:rsidRPr="00EE1E08">
        <w:rPr>
          <w:rFonts w:ascii="Times New Roman" w:hAnsi="Times New Roman" w:cs="Times New Roman"/>
          <w:sz w:val="24"/>
          <w:szCs w:val="24"/>
        </w:rPr>
        <w:t xml:space="preserve"> site 1</w:t>
      </w:r>
    </w:p>
    <w:p w14:paraId="018FF8B8" w14:textId="77777777" w:rsidR="00724DCE" w:rsidRDefault="00724DCE" w:rsidP="00EE1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sz w:val="24"/>
          <w:szCs w:val="24"/>
        </w:rPr>
      </w:pPr>
    </w:p>
    <w:p w14:paraId="5A162DE4" w14:textId="0A5F3EF1" w:rsidR="0011153F" w:rsidRPr="00EE1E08" w:rsidRDefault="0068433D" w:rsidP="00EE1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sz w:val="24"/>
          <w:szCs w:val="24"/>
        </w:rPr>
      </w:pPr>
      <w:r w:rsidRPr="00EE1E08">
        <w:rPr>
          <w:rFonts w:ascii="Times New Roman" w:hAnsi="Times New Roman" w:cs="Times New Roman"/>
          <w:sz w:val="24"/>
          <w:szCs w:val="24"/>
        </w:rPr>
        <w:t xml:space="preserve">Tina uses </w:t>
      </w:r>
      <w:r w:rsidR="00B330C3" w:rsidRPr="00EE1E08">
        <w:rPr>
          <w:rFonts w:ascii="Times New Roman" w:hAnsi="Times New Roman" w:cs="Times New Roman"/>
          <w:sz w:val="24"/>
          <w:szCs w:val="24"/>
        </w:rPr>
        <w:t xml:space="preserve">everyday </w:t>
      </w:r>
      <w:r w:rsidRPr="00EE1E08">
        <w:rPr>
          <w:rFonts w:ascii="Times New Roman" w:hAnsi="Times New Roman" w:cs="Times New Roman"/>
          <w:sz w:val="24"/>
          <w:szCs w:val="24"/>
        </w:rPr>
        <w:t xml:space="preserve">objects </w:t>
      </w:r>
      <w:r w:rsidR="00B330C3" w:rsidRPr="00EE1E08">
        <w:rPr>
          <w:rFonts w:ascii="Times New Roman" w:hAnsi="Times New Roman" w:cs="Times New Roman"/>
          <w:sz w:val="24"/>
          <w:szCs w:val="24"/>
        </w:rPr>
        <w:t>– her</w:t>
      </w:r>
      <w:r w:rsidR="00F46B63">
        <w:rPr>
          <w:rFonts w:ascii="Times New Roman" w:hAnsi="Times New Roman" w:cs="Times New Roman"/>
          <w:sz w:val="24"/>
          <w:szCs w:val="24"/>
        </w:rPr>
        <w:t xml:space="preserve"> snacks</w:t>
      </w:r>
      <w:r w:rsidR="00B330C3" w:rsidRPr="00EE1E08">
        <w:rPr>
          <w:rFonts w:ascii="Times New Roman" w:hAnsi="Times New Roman" w:cs="Times New Roman"/>
          <w:sz w:val="24"/>
          <w:szCs w:val="24"/>
        </w:rPr>
        <w:t xml:space="preserve">, drink and phone - </w:t>
      </w:r>
      <w:r w:rsidRPr="00EE1E08">
        <w:rPr>
          <w:rFonts w:ascii="Times New Roman" w:hAnsi="Times New Roman" w:cs="Times New Roman"/>
          <w:sz w:val="24"/>
          <w:szCs w:val="24"/>
        </w:rPr>
        <w:t>as ‘</w:t>
      </w:r>
      <w:r w:rsidR="00C171EA" w:rsidRPr="00EE1E08">
        <w:rPr>
          <w:rFonts w:ascii="Times New Roman" w:hAnsi="Times New Roman" w:cs="Times New Roman"/>
          <w:sz w:val="24"/>
          <w:szCs w:val="24"/>
        </w:rPr>
        <w:t>boundary markers</w:t>
      </w:r>
      <w:r w:rsidRPr="00EE1E08">
        <w:rPr>
          <w:rFonts w:ascii="Times New Roman" w:hAnsi="Times New Roman" w:cs="Times New Roman"/>
          <w:sz w:val="24"/>
          <w:szCs w:val="24"/>
        </w:rPr>
        <w:t xml:space="preserve">’ </w:t>
      </w:r>
      <w:r w:rsidR="00C171EA" w:rsidRPr="00EE1E08">
        <w:rPr>
          <w:rFonts w:ascii="Times New Roman" w:hAnsi="Times New Roman" w:cs="Times New Roman"/>
          <w:sz w:val="24"/>
          <w:szCs w:val="24"/>
        </w:rPr>
        <w:t>or ‘spacers’</w:t>
      </w:r>
      <w:r w:rsidR="007F4337" w:rsidRPr="00EE1E08">
        <w:rPr>
          <w:rFonts w:ascii="Times New Roman" w:hAnsi="Times New Roman" w:cs="Times New Roman"/>
          <w:sz w:val="24"/>
          <w:szCs w:val="24"/>
        </w:rPr>
        <w:t xml:space="preserve"> (Goffman 1971, 42),</w:t>
      </w:r>
      <w:r w:rsidR="00F46B63" w:rsidRPr="00F46B63">
        <w:rPr>
          <w:rFonts w:ascii="Times New Roman" w:hAnsi="Times New Roman" w:cs="Times New Roman"/>
          <w:sz w:val="24"/>
          <w:szCs w:val="24"/>
        </w:rPr>
        <w:t xml:space="preserve"> </w:t>
      </w:r>
      <w:r w:rsidR="00F46B63" w:rsidRPr="00EE1E08">
        <w:rPr>
          <w:rFonts w:ascii="Times New Roman" w:hAnsi="Times New Roman" w:cs="Times New Roman"/>
          <w:sz w:val="24"/>
          <w:szCs w:val="24"/>
        </w:rPr>
        <w:t>creating a private zone within the busy public area of the atrium (</w:t>
      </w:r>
      <w:r w:rsidR="00D73123">
        <w:rPr>
          <w:rFonts w:ascii="Times New Roman" w:hAnsi="Times New Roman" w:cs="Times New Roman"/>
          <w:sz w:val="24"/>
          <w:szCs w:val="24"/>
        </w:rPr>
        <w:t>Buse and Twigg 2014</w:t>
      </w:r>
      <w:r w:rsidR="00F46B63" w:rsidRPr="00EE1E08">
        <w:rPr>
          <w:rFonts w:ascii="Times New Roman" w:hAnsi="Times New Roman" w:cs="Times New Roman"/>
          <w:sz w:val="24"/>
          <w:szCs w:val="24"/>
        </w:rPr>
        <w:t xml:space="preserve">). </w:t>
      </w:r>
      <w:r w:rsidR="0015054A" w:rsidRPr="00EE1E08">
        <w:rPr>
          <w:rFonts w:ascii="Times New Roman" w:hAnsi="Times New Roman" w:cs="Times New Roman"/>
          <w:sz w:val="24"/>
          <w:szCs w:val="24"/>
        </w:rPr>
        <w:t xml:space="preserve">These mundane materials become part of the care </w:t>
      </w:r>
      <w:r w:rsidR="00E25890">
        <w:rPr>
          <w:rFonts w:ascii="Times New Roman" w:hAnsi="Times New Roman" w:cs="Times New Roman"/>
          <w:sz w:val="24"/>
          <w:szCs w:val="24"/>
        </w:rPr>
        <w:t xml:space="preserve">assemblage </w:t>
      </w:r>
      <w:r w:rsidR="007F4337" w:rsidRPr="00EE1E08">
        <w:rPr>
          <w:rFonts w:ascii="Times New Roman" w:hAnsi="Times New Roman" w:cs="Times New Roman"/>
          <w:sz w:val="24"/>
          <w:szCs w:val="24"/>
        </w:rPr>
        <w:t>(</w:t>
      </w:r>
      <w:proofErr w:type="spellStart"/>
      <w:r w:rsidR="00C024DA">
        <w:rPr>
          <w:rFonts w:ascii="Times New Roman" w:hAnsi="Times New Roman" w:cs="Times New Roman"/>
          <w:sz w:val="24"/>
          <w:szCs w:val="24"/>
        </w:rPr>
        <w:t>Locock</w:t>
      </w:r>
      <w:proofErr w:type="spellEnd"/>
      <w:r w:rsidR="00C024DA">
        <w:rPr>
          <w:rFonts w:ascii="Times New Roman" w:hAnsi="Times New Roman" w:cs="Times New Roman"/>
          <w:sz w:val="24"/>
          <w:szCs w:val="24"/>
        </w:rPr>
        <w:t xml:space="preserve"> et al. 2016</w:t>
      </w:r>
      <w:r w:rsidR="007F4337" w:rsidRPr="00EE1E08">
        <w:rPr>
          <w:rFonts w:ascii="Times New Roman" w:hAnsi="Times New Roman" w:cs="Times New Roman"/>
          <w:sz w:val="24"/>
          <w:szCs w:val="24"/>
        </w:rPr>
        <w:t xml:space="preserve">) </w:t>
      </w:r>
      <w:r w:rsidR="0015054A" w:rsidRPr="00EE1E08">
        <w:rPr>
          <w:rFonts w:ascii="Times New Roman" w:hAnsi="Times New Roman" w:cs="Times New Roman"/>
          <w:sz w:val="24"/>
          <w:szCs w:val="24"/>
        </w:rPr>
        <w:t>surround</w:t>
      </w:r>
      <w:r w:rsidR="007F4337" w:rsidRPr="00EE1E08">
        <w:rPr>
          <w:rFonts w:ascii="Times New Roman" w:hAnsi="Times New Roman" w:cs="Times New Roman"/>
          <w:sz w:val="24"/>
          <w:szCs w:val="24"/>
        </w:rPr>
        <w:t>ing</w:t>
      </w:r>
      <w:r w:rsidR="0015054A" w:rsidRPr="00EE1E08">
        <w:rPr>
          <w:rFonts w:ascii="Times New Roman" w:hAnsi="Times New Roman" w:cs="Times New Roman"/>
          <w:sz w:val="24"/>
          <w:szCs w:val="24"/>
        </w:rPr>
        <w:t xml:space="preserve"> the CF body, </w:t>
      </w:r>
      <w:r w:rsidR="007F4337" w:rsidRPr="00EE1E08">
        <w:rPr>
          <w:rFonts w:ascii="Times New Roman" w:hAnsi="Times New Roman" w:cs="Times New Roman"/>
          <w:sz w:val="24"/>
          <w:szCs w:val="24"/>
        </w:rPr>
        <w:t>facilitating practices of distancing</w:t>
      </w:r>
      <w:r w:rsidR="002A278C">
        <w:rPr>
          <w:rFonts w:ascii="Times New Roman" w:hAnsi="Times New Roman" w:cs="Times New Roman"/>
          <w:sz w:val="24"/>
          <w:szCs w:val="24"/>
        </w:rPr>
        <w:t>. This illustrates</w:t>
      </w:r>
      <w:r w:rsidRPr="00EE1E08">
        <w:rPr>
          <w:rFonts w:ascii="Times New Roman" w:hAnsi="Times New Roman" w:cs="Times New Roman"/>
          <w:sz w:val="24"/>
          <w:szCs w:val="24"/>
        </w:rPr>
        <w:t xml:space="preserve"> </w:t>
      </w:r>
      <w:r w:rsidR="00FE5952" w:rsidRPr="00EE1E08">
        <w:rPr>
          <w:rFonts w:ascii="Times New Roman" w:hAnsi="Times New Roman" w:cs="Times New Roman"/>
          <w:sz w:val="24"/>
          <w:szCs w:val="24"/>
        </w:rPr>
        <w:t xml:space="preserve">how patients </w:t>
      </w:r>
      <w:r w:rsidR="00836CE9" w:rsidRPr="00EE1E08">
        <w:rPr>
          <w:rFonts w:ascii="Times New Roman" w:hAnsi="Times New Roman" w:cs="Times New Roman"/>
          <w:sz w:val="24"/>
          <w:szCs w:val="24"/>
        </w:rPr>
        <w:t xml:space="preserve">as well as staff </w:t>
      </w:r>
      <w:r w:rsidR="00FE5952" w:rsidRPr="00EE1E08">
        <w:rPr>
          <w:rFonts w:ascii="Times New Roman" w:hAnsi="Times New Roman" w:cs="Times New Roman"/>
          <w:sz w:val="24"/>
          <w:szCs w:val="24"/>
        </w:rPr>
        <w:t>participate in practices of ‘boundary work’</w:t>
      </w:r>
      <w:r w:rsidRPr="00EE1E08">
        <w:rPr>
          <w:rFonts w:ascii="Times New Roman" w:hAnsi="Times New Roman" w:cs="Times New Roman"/>
          <w:sz w:val="24"/>
          <w:szCs w:val="24"/>
        </w:rPr>
        <w:t xml:space="preserve"> (</w:t>
      </w:r>
      <w:proofErr w:type="spellStart"/>
      <w:r w:rsidRPr="00EE1E08">
        <w:rPr>
          <w:rFonts w:ascii="Times New Roman" w:hAnsi="Times New Roman" w:cs="Times New Roman"/>
          <w:sz w:val="24"/>
          <w:szCs w:val="24"/>
        </w:rPr>
        <w:t>Mesman</w:t>
      </w:r>
      <w:proofErr w:type="spellEnd"/>
      <w:r w:rsidR="00C56506" w:rsidRPr="00EE1E08">
        <w:rPr>
          <w:rFonts w:ascii="Times New Roman" w:hAnsi="Times New Roman" w:cs="Times New Roman"/>
          <w:sz w:val="24"/>
          <w:szCs w:val="24"/>
        </w:rPr>
        <w:t xml:space="preserve"> 2009, 2012</w:t>
      </w:r>
      <w:r w:rsidRPr="00EE1E08">
        <w:rPr>
          <w:rFonts w:ascii="Times New Roman" w:hAnsi="Times New Roman" w:cs="Times New Roman"/>
          <w:sz w:val="24"/>
          <w:szCs w:val="24"/>
        </w:rPr>
        <w:t>)</w:t>
      </w:r>
      <w:r w:rsidR="00FE5952" w:rsidRPr="00EE1E08">
        <w:rPr>
          <w:rFonts w:ascii="Times New Roman" w:hAnsi="Times New Roman" w:cs="Times New Roman"/>
          <w:sz w:val="24"/>
          <w:szCs w:val="24"/>
        </w:rPr>
        <w:t>.</w:t>
      </w:r>
      <w:r w:rsidR="008E7EB8" w:rsidRPr="00EE1E08">
        <w:rPr>
          <w:rFonts w:ascii="Times New Roman" w:hAnsi="Times New Roman" w:cs="Times New Roman"/>
          <w:sz w:val="24"/>
          <w:szCs w:val="24"/>
        </w:rPr>
        <w:t xml:space="preserve"> </w:t>
      </w:r>
      <w:r w:rsidR="000136C9" w:rsidRPr="00EE1E08">
        <w:rPr>
          <w:rFonts w:ascii="Times New Roman" w:hAnsi="Times New Roman" w:cs="Times New Roman"/>
          <w:sz w:val="24"/>
          <w:szCs w:val="24"/>
        </w:rPr>
        <w:t xml:space="preserve">Tina </w:t>
      </w:r>
      <w:r w:rsidR="00B5218C" w:rsidRPr="00EE1E08">
        <w:rPr>
          <w:rFonts w:ascii="Times New Roman" w:hAnsi="Times New Roman" w:cs="Times New Roman"/>
          <w:sz w:val="24"/>
          <w:szCs w:val="24"/>
        </w:rPr>
        <w:t>goes on to describe this practice as</w:t>
      </w:r>
      <w:r w:rsidR="000136C9" w:rsidRPr="00EE1E08">
        <w:rPr>
          <w:rFonts w:ascii="Times New Roman" w:hAnsi="Times New Roman" w:cs="Times New Roman"/>
          <w:sz w:val="24"/>
          <w:szCs w:val="24"/>
        </w:rPr>
        <w:t xml:space="preserve"> ‘safeguarding’ herself and others, </w:t>
      </w:r>
      <w:r w:rsidR="009B1F6B" w:rsidRPr="00EE1E08">
        <w:rPr>
          <w:rFonts w:ascii="Times New Roman" w:hAnsi="Times New Roman" w:cs="Times New Roman"/>
          <w:sz w:val="24"/>
          <w:szCs w:val="24"/>
        </w:rPr>
        <w:t>suggesting the interconnection of spatial and moral boundaries (</w:t>
      </w:r>
      <w:proofErr w:type="spellStart"/>
      <w:r w:rsidR="009B1F6B" w:rsidRPr="00EE1E08">
        <w:rPr>
          <w:rFonts w:ascii="Times New Roman" w:hAnsi="Times New Roman" w:cs="Times New Roman"/>
          <w:sz w:val="24"/>
          <w:szCs w:val="24"/>
        </w:rPr>
        <w:t>Tronto</w:t>
      </w:r>
      <w:proofErr w:type="spellEnd"/>
      <w:r w:rsidR="009B1F6B" w:rsidRPr="00EE1E08">
        <w:rPr>
          <w:rFonts w:ascii="Times New Roman" w:hAnsi="Times New Roman" w:cs="Times New Roman"/>
          <w:sz w:val="24"/>
          <w:szCs w:val="24"/>
        </w:rPr>
        <w:t xml:space="preserve"> 1993). </w:t>
      </w:r>
    </w:p>
    <w:p w14:paraId="25F91DD3" w14:textId="77777777" w:rsidR="0011153F" w:rsidRPr="00EE1E08" w:rsidRDefault="0011153F" w:rsidP="00EE1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sz w:val="24"/>
          <w:szCs w:val="24"/>
        </w:rPr>
      </w:pPr>
    </w:p>
    <w:p w14:paraId="54224AEB" w14:textId="3BD03937" w:rsidR="00A23B4F" w:rsidRPr="00EE1E08" w:rsidRDefault="0011153F" w:rsidP="00EE1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sz w:val="24"/>
          <w:szCs w:val="24"/>
        </w:rPr>
      </w:pPr>
      <w:r w:rsidRPr="00EE1E08">
        <w:rPr>
          <w:rFonts w:ascii="Times New Roman" w:hAnsi="Times New Roman" w:cs="Times New Roman"/>
          <w:sz w:val="24"/>
          <w:szCs w:val="24"/>
        </w:rPr>
        <w:t xml:space="preserve">Because CF </w:t>
      </w:r>
      <w:r w:rsidR="00734382" w:rsidRPr="00EE1E08">
        <w:rPr>
          <w:rFonts w:ascii="Times New Roman" w:hAnsi="Times New Roman" w:cs="Times New Roman"/>
          <w:sz w:val="24"/>
          <w:szCs w:val="24"/>
        </w:rPr>
        <w:t xml:space="preserve">patients are segregated, they don’t normally recognise other patients on sight, so they perform what Goffman </w:t>
      </w:r>
      <w:r w:rsidR="00781B14" w:rsidRPr="00EE1E08">
        <w:rPr>
          <w:rFonts w:ascii="Times New Roman" w:hAnsi="Times New Roman" w:cs="Times New Roman"/>
          <w:sz w:val="24"/>
          <w:szCs w:val="24"/>
        </w:rPr>
        <w:t>(</w:t>
      </w:r>
      <w:r w:rsidR="00C171EA" w:rsidRPr="00EE1E08">
        <w:rPr>
          <w:rFonts w:ascii="Times New Roman" w:hAnsi="Times New Roman" w:cs="Times New Roman"/>
          <w:sz w:val="24"/>
          <w:szCs w:val="24"/>
        </w:rPr>
        <w:t>1971, p.13</w:t>
      </w:r>
      <w:r w:rsidR="00781B14" w:rsidRPr="00EE1E08">
        <w:rPr>
          <w:rFonts w:ascii="Times New Roman" w:hAnsi="Times New Roman" w:cs="Times New Roman"/>
          <w:sz w:val="24"/>
          <w:szCs w:val="24"/>
        </w:rPr>
        <w:t xml:space="preserve">) </w:t>
      </w:r>
      <w:r w:rsidR="00734382" w:rsidRPr="00EE1E08">
        <w:rPr>
          <w:rFonts w:ascii="Times New Roman" w:hAnsi="Times New Roman" w:cs="Times New Roman"/>
          <w:sz w:val="24"/>
          <w:szCs w:val="24"/>
        </w:rPr>
        <w:t>calls a ‘body check’</w:t>
      </w:r>
      <w:r w:rsidR="00C171EA" w:rsidRPr="00EE1E08">
        <w:rPr>
          <w:rFonts w:ascii="Times New Roman" w:hAnsi="Times New Roman" w:cs="Times New Roman"/>
          <w:sz w:val="24"/>
          <w:szCs w:val="24"/>
        </w:rPr>
        <w:t xml:space="preserve">, scanning the person </w:t>
      </w:r>
      <w:r w:rsidR="00734382" w:rsidRPr="00EE1E08">
        <w:rPr>
          <w:rFonts w:ascii="Times New Roman" w:hAnsi="Times New Roman" w:cs="Times New Roman"/>
          <w:sz w:val="24"/>
          <w:szCs w:val="24"/>
        </w:rPr>
        <w:t>for certain visual cues e.g.</w:t>
      </w:r>
      <w:r w:rsidR="00981ACA">
        <w:rPr>
          <w:rFonts w:ascii="Times New Roman" w:hAnsi="Times New Roman" w:cs="Times New Roman"/>
          <w:sz w:val="24"/>
          <w:szCs w:val="24"/>
        </w:rPr>
        <w:t xml:space="preserve"> an</w:t>
      </w:r>
      <w:r w:rsidR="00734382" w:rsidRPr="00EE1E08">
        <w:rPr>
          <w:rFonts w:ascii="Times New Roman" w:hAnsi="Times New Roman" w:cs="Times New Roman"/>
          <w:sz w:val="24"/>
          <w:szCs w:val="24"/>
        </w:rPr>
        <w:t xml:space="preserve"> inpatient bracelet, </w:t>
      </w:r>
      <w:r w:rsidR="00981ACA">
        <w:rPr>
          <w:rFonts w:ascii="Times New Roman" w:hAnsi="Times New Roman" w:cs="Times New Roman"/>
          <w:sz w:val="24"/>
          <w:szCs w:val="24"/>
        </w:rPr>
        <w:t xml:space="preserve">a </w:t>
      </w:r>
      <w:r w:rsidR="00734382" w:rsidRPr="00EE1E08">
        <w:rPr>
          <w:rFonts w:ascii="Times New Roman" w:hAnsi="Times New Roman" w:cs="Times New Roman"/>
          <w:sz w:val="24"/>
          <w:szCs w:val="24"/>
        </w:rPr>
        <w:t>port</w:t>
      </w:r>
      <w:r w:rsidR="002A6739">
        <w:rPr>
          <w:rFonts w:ascii="Times New Roman" w:hAnsi="Times New Roman" w:cs="Times New Roman"/>
          <w:sz w:val="24"/>
          <w:szCs w:val="24"/>
        </w:rPr>
        <w:t>-</w:t>
      </w:r>
      <w:r w:rsidR="00734382" w:rsidRPr="00EE1E08">
        <w:rPr>
          <w:rFonts w:ascii="Times New Roman" w:hAnsi="Times New Roman" w:cs="Times New Roman"/>
          <w:sz w:val="24"/>
          <w:szCs w:val="24"/>
        </w:rPr>
        <w:t>a</w:t>
      </w:r>
      <w:r w:rsidR="002A6739">
        <w:rPr>
          <w:rFonts w:ascii="Times New Roman" w:hAnsi="Times New Roman" w:cs="Times New Roman"/>
          <w:sz w:val="24"/>
          <w:szCs w:val="24"/>
        </w:rPr>
        <w:t>-</w:t>
      </w:r>
      <w:proofErr w:type="spellStart"/>
      <w:r w:rsidR="00734382" w:rsidRPr="00EE1E08">
        <w:rPr>
          <w:rFonts w:ascii="Times New Roman" w:hAnsi="Times New Roman" w:cs="Times New Roman"/>
          <w:sz w:val="24"/>
          <w:szCs w:val="24"/>
        </w:rPr>
        <w:t>cath</w:t>
      </w:r>
      <w:proofErr w:type="spellEnd"/>
      <w:r w:rsidR="00981ACA">
        <w:rPr>
          <w:rFonts w:ascii="Times New Roman" w:hAnsi="Times New Roman" w:cs="Times New Roman"/>
          <w:sz w:val="24"/>
          <w:szCs w:val="24"/>
        </w:rPr>
        <w:t xml:space="preserve"> dressing on the chest (device inserted under the skin, which is used for intravenous antibiotics)</w:t>
      </w:r>
      <w:r w:rsidR="00734382" w:rsidRPr="00EE1E08">
        <w:rPr>
          <w:rFonts w:ascii="Times New Roman" w:hAnsi="Times New Roman" w:cs="Times New Roman"/>
          <w:sz w:val="24"/>
          <w:szCs w:val="24"/>
        </w:rPr>
        <w:t>, puffy cheeks</w:t>
      </w:r>
      <w:r w:rsidR="002A278C">
        <w:rPr>
          <w:rFonts w:ascii="Times New Roman" w:hAnsi="Times New Roman" w:cs="Times New Roman"/>
          <w:sz w:val="24"/>
          <w:szCs w:val="24"/>
        </w:rPr>
        <w:t xml:space="preserve"> from steroid treatment</w:t>
      </w:r>
      <w:r w:rsidR="00734382" w:rsidRPr="00EE1E08">
        <w:rPr>
          <w:rFonts w:ascii="Times New Roman" w:hAnsi="Times New Roman" w:cs="Times New Roman"/>
          <w:sz w:val="24"/>
          <w:szCs w:val="24"/>
        </w:rPr>
        <w:t xml:space="preserve">, </w:t>
      </w:r>
      <w:r w:rsidR="008D1015">
        <w:rPr>
          <w:rFonts w:ascii="Times New Roman" w:hAnsi="Times New Roman" w:cs="Times New Roman"/>
          <w:sz w:val="24"/>
          <w:szCs w:val="24"/>
        </w:rPr>
        <w:t>‘</w:t>
      </w:r>
      <w:r w:rsidR="00734382" w:rsidRPr="00EE1E08">
        <w:rPr>
          <w:rFonts w:ascii="Times New Roman" w:hAnsi="Times New Roman" w:cs="Times New Roman"/>
          <w:sz w:val="24"/>
          <w:szCs w:val="24"/>
        </w:rPr>
        <w:t>finger nail</w:t>
      </w:r>
      <w:r w:rsidR="00981ACA">
        <w:rPr>
          <w:rFonts w:ascii="Times New Roman" w:hAnsi="Times New Roman" w:cs="Times New Roman"/>
          <w:sz w:val="24"/>
          <w:szCs w:val="24"/>
        </w:rPr>
        <w:t xml:space="preserve"> clubbing</w:t>
      </w:r>
      <w:r w:rsidR="008D1015">
        <w:rPr>
          <w:rFonts w:ascii="Times New Roman" w:hAnsi="Times New Roman" w:cs="Times New Roman"/>
          <w:sz w:val="24"/>
          <w:szCs w:val="24"/>
        </w:rPr>
        <w:t>’</w:t>
      </w:r>
      <w:r w:rsidR="002A278C">
        <w:rPr>
          <w:rFonts w:ascii="Times New Roman" w:hAnsi="Times New Roman" w:cs="Times New Roman"/>
          <w:sz w:val="24"/>
          <w:szCs w:val="24"/>
        </w:rPr>
        <w:t xml:space="preserve"> from poor pulmonary function</w:t>
      </w:r>
      <w:r w:rsidR="00734382" w:rsidRPr="00EE1E08">
        <w:rPr>
          <w:rFonts w:ascii="Times New Roman" w:hAnsi="Times New Roman" w:cs="Times New Roman"/>
          <w:sz w:val="24"/>
          <w:szCs w:val="24"/>
        </w:rPr>
        <w:t>,</w:t>
      </w:r>
      <w:r w:rsidR="008E60C1" w:rsidRPr="00EE1E08">
        <w:rPr>
          <w:rFonts w:ascii="Times New Roman" w:hAnsi="Times New Roman" w:cs="Times New Roman"/>
          <w:sz w:val="24"/>
          <w:szCs w:val="24"/>
        </w:rPr>
        <w:t xml:space="preserve"> a ‘slight’ body shape</w:t>
      </w:r>
      <w:r w:rsidR="00A23B4F" w:rsidRPr="00EE1E08">
        <w:rPr>
          <w:rFonts w:ascii="Times New Roman" w:hAnsi="Times New Roman" w:cs="Times New Roman"/>
          <w:sz w:val="24"/>
          <w:szCs w:val="24"/>
        </w:rPr>
        <w:t>:</w:t>
      </w:r>
    </w:p>
    <w:p w14:paraId="376504D6" w14:textId="77777777" w:rsidR="00A23B4F" w:rsidRPr="00EE1E08" w:rsidRDefault="00A23B4F" w:rsidP="00EE1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i/>
          <w:iCs/>
          <w:sz w:val="24"/>
          <w:szCs w:val="24"/>
        </w:rPr>
      </w:pPr>
    </w:p>
    <w:p w14:paraId="74290869" w14:textId="5FC0B666" w:rsidR="00A23B4F" w:rsidRPr="00EE1E08" w:rsidRDefault="00A23B4F" w:rsidP="00EE1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rPr>
          <w:rFonts w:ascii="Times New Roman" w:hAnsi="Times New Roman" w:cs="Times New Roman"/>
          <w:i/>
          <w:iCs/>
          <w:sz w:val="24"/>
          <w:szCs w:val="24"/>
        </w:rPr>
      </w:pPr>
      <w:r w:rsidRPr="00EE1E08">
        <w:rPr>
          <w:rFonts w:ascii="Times New Roman" w:hAnsi="Times New Roman" w:cs="Times New Roman"/>
          <w:i/>
          <w:iCs/>
          <w:sz w:val="24"/>
          <w:szCs w:val="24"/>
        </w:rPr>
        <w:t xml:space="preserve">I think if you’re wise enough, you can spot somebody else with CF straight away, and if I ever saw them I would move to a different area…if anybody’s coughing for example, so finger [nail] clubbing, look at their hands to see what the shape of the fingernails are like… It’s a trained eye </w:t>
      </w:r>
      <w:r w:rsidR="002A6739" w:rsidRPr="00EE1E08">
        <w:rPr>
          <w:rFonts w:ascii="Times New Roman" w:hAnsi="Times New Roman" w:cs="Times New Roman"/>
          <w:i/>
          <w:iCs/>
          <w:sz w:val="24"/>
          <w:szCs w:val="24"/>
        </w:rPr>
        <w:t>thing</w:t>
      </w:r>
      <w:r w:rsidR="00E366D2">
        <w:rPr>
          <w:rFonts w:ascii="Times New Roman" w:hAnsi="Times New Roman" w:cs="Times New Roman"/>
          <w:i/>
          <w:iCs/>
          <w:sz w:val="24"/>
          <w:szCs w:val="24"/>
        </w:rPr>
        <w:t>…</w:t>
      </w:r>
      <w:r w:rsidR="00A267B9">
        <w:rPr>
          <w:rFonts w:ascii="Times New Roman" w:hAnsi="Times New Roman" w:cs="Times New Roman"/>
          <w:i/>
          <w:iCs/>
          <w:sz w:val="24"/>
          <w:szCs w:val="24"/>
        </w:rPr>
        <w:t>t</w:t>
      </w:r>
      <w:r w:rsidRPr="00EE1E08">
        <w:rPr>
          <w:rFonts w:ascii="Times New Roman" w:hAnsi="Times New Roman" w:cs="Times New Roman"/>
          <w:i/>
          <w:iCs/>
          <w:sz w:val="24"/>
          <w:szCs w:val="24"/>
        </w:rPr>
        <w:t>here’s loads of clues, subtle clues</w:t>
      </w:r>
      <w:r w:rsidR="00B5218C" w:rsidRPr="00EE1E08">
        <w:rPr>
          <w:rFonts w:ascii="Times New Roman" w:hAnsi="Times New Roman" w:cs="Times New Roman"/>
          <w:i/>
          <w:iCs/>
          <w:sz w:val="24"/>
          <w:szCs w:val="24"/>
        </w:rPr>
        <w:t>…</w:t>
      </w:r>
    </w:p>
    <w:p w14:paraId="32FF6FC9" w14:textId="7BCA2233" w:rsidR="00A23B4F" w:rsidRPr="00EE1E08" w:rsidRDefault="00A23B4F" w:rsidP="00EE1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sz w:val="24"/>
          <w:szCs w:val="24"/>
        </w:rPr>
      </w:pPr>
      <w:r w:rsidRPr="00EE1E08">
        <w:rPr>
          <w:rFonts w:ascii="Times New Roman" w:hAnsi="Times New Roman" w:cs="Times New Roman"/>
          <w:sz w:val="24"/>
          <w:szCs w:val="24"/>
        </w:rPr>
        <w:tab/>
        <w:t>Amy, patient</w:t>
      </w:r>
      <w:r w:rsidR="007F4337" w:rsidRPr="00EE1E08">
        <w:rPr>
          <w:rFonts w:ascii="Times New Roman" w:hAnsi="Times New Roman" w:cs="Times New Roman"/>
          <w:sz w:val="24"/>
          <w:szCs w:val="24"/>
        </w:rPr>
        <w:t>, site 2</w:t>
      </w:r>
    </w:p>
    <w:p w14:paraId="26F0FC30" w14:textId="77777777" w:rsidR="00A23B4F" w:rsidRPr="00EE1E08" w:rsidRDefault="00A23B4F" w:rsidP="00EE1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sz w:val="24"/>
          <w:szCs w:val="24"/>
        </w:rPr>
      </w:pPr>
    </w:p>
    <w:p w14:paraId="2B13BC15" w14:textId="5C7D01F5" w:rsidR="00734382" w:rsidRPr="00EE1E08" w:rsidRDefault="00A23B4F" w:rsidP="00EE1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sz w:val="24"/>
          <w:szCs w:val="24"/>
        </w:rPr>
      </w:pPr>
      <w:r w:rsidRPr="00EE1E08">
        <w:rPr>
          <w:rFonts w:ascii="Times New Roman" w:hAnsi="Times New Roman" w:cs="Times New Roman"/>
          <w:sz w:val="24"/>
          <w:szCs w:val="24"/>
        </w:rPr>
        <w:lastRenderedPageBreak/>
        <w:t xml:space="preserve">Amy </w:t>
      </w:r>
      <w:r w:rsidR="005968B4">
        <w:rPr>
          <w:rFonts w:ascii="Times New Roman" w:hAnsi="Times New Roman" w:cs="Times New Roman"/>
          <w:sz w:val="24"/>
          <w:szCs w:val="24"/>
        </w:rPr>
        <w:t xml:space="preserve">suggests </w:t>
      </w:r>
      <w:r w:rsidR="00AE0623" w:rsidRPr="00EE1E08">
        <w:rPr>
          <w:rFonts w:ascii="Times New Roman" w:hAnsi="Times New Roman" w:cs="Times New Roman"/>
          <w:sz w:val="24"/>
          <w:szCs w:val="24"/>
        </w:rPr>
        <w:t xml:space="preserve">recognising </w:t>
      </w:r>
      <w:r w:rsidRPr="00EE1E08">
        <w:rPr>
          <w:rFonts w:ascii="Times New Roman" w:hAnsi="Times New Roman" w:cs="Times New Roman"/>
          <w:sz w:val="24"/>
          <w:szCs w:val="24"/>
        </w:rPr>
        <w:t xml:space="preserve">these cues </w:t>
      </w:r>
      <w:r w:rsidR="005968B4">
        <w:rPr>
          <w:rFonts w:ascii="Times New Roman" w:hAnsi="Times New Roman" w:cs="Times New Roman"/>
          <w:sz w:val="24"/>
          <w:szCs w:val="24"/>
        </w:rPr>
        <w:t>requires</w:t>
      </w:r>
      <w:r w:rsidRPr="00EE1E08">
        <w:rPr>
          <w:rFonts w:ascii="Times New Roman" w:hAnsi="Times New Roman" w:cs="Times New Roman"/>
          <w:sz w:val="24"/>
          <w:szCs w:val="24"/>
        </w:rPr>
        <w:t xml:space="preserve"> a ‘trained eye’ that comes with experience of living with CF, enabling ‘in-group recognition’</w:t>
      </w:r>
      <w:r w:rsidR="00B330C3" w:rsidRPr="00EE1E08">
        <w:rPr>
          <w:rFonts w:ascii="Times New Roman" w:hAnsi="Times New Roman" w:cs="Times New Roman"/>
          <w:sz w:val="24"/>
          <w:szCs w:val="24"/>
        </w:rPr>
        <w:t xml:space="preserve"> </w:t>
      </w:r>
      <w:r w:rsidR="00C14DEA" w:rsidRPr="00EE1E08">
        <w:rPr>
          <w:rFonts w:ascii="Times New Roman" w:hAnsi="Times New Roman" w:cs="Times New Roman"/>
          <w:sz w:val="24"/>
          <w:szCs w:val="24"/>
        </w:rPr>
        <w:t>(Robinson 1994</w:t>
      </w:r>
      <w:r w:rsidR="00B330C3" w:rsidRPr="00EE1E08">
        <w:rPr>
          <w:rFonts w:ascii="Times New Roman" w:hAnsi="Times New Roman" w:cs="Times New Roman"/>
          <w:sz w:val="24"/>
          <w:szCs w:val="24"/>
        </w:rPr>
        <w:t>)</w:t>
      </w:r>
      <w:r w:rsidRPr="00EE1E08">
        <w:rPr>
          <w:rFonts w:ascii="Times New Roman" w:hAnsi="Times New Roman" w:cs="Times New Roman"/>
          <w:sz w:val="24"/>
          <w:szCs w:val="24"/>
        </w:rPr>
        <w:t>.</w:t>
      </w:r>
      <w:r w:rsidR="00D274D5">
        <w:rPr>
          <w:rFonts w:ascii="Times New Roman" w:hAnsi="Times New Roman" w:cs="Times New Roman"/>
          <w:sz w:val="24"/>
          <w:szCs w:val="24"/>
        </w:rPr>
        <w:t xml:space="preserve"> This </w:t>
      </w:r>
      <w:r w:rsidR="001A6230">
        <w:rPr>
          <w:rFonts w:ascii="Times New Roman" w:hAnsi="Times New Roman" w:cs="Times New Roman"/>
          <w:sz w:val="24"/>
          <w:szCs w:val="24"/>
        </w:rPr>
        <w:t>enacts</w:t>
      </w:r>
      <w:r w:rsidR="00D274D5">
        <w:rPr>
          <w:rFonts w:ascii="Times New Roman" w:hAnsi="Times New Roman" w:cs="Times New Roman"/>
          <w:sz w:val="24"/>
          <w:szCs w:val="24"/>
        </w:rPr>
        <w:t xml:space="preserve"> a form of </w:t>
      </w:r>
      <w:r w:rsidR="00C362FB">
        <w:rPr>
          <w:rFonts w:ascii="Times New Roman" w:hAnsi="Times New Roman" w:cs="Times New Roman"/>
          <w:sz w:val="24"/>
          <w:szCs w:val="24"/>
        </w:rPr>
        <w:t xml:space="preserve">‘knowing’ and </w:t>
      </w:r>
      <w:r w:rsidR="00D274D5">
        <w:rPr>
          <w:rFonts w:ascii="Times New Roman" w:hAnsi="Times New Roman" w:cs="Times New Roman"/>
          <w:sz w:val="24"/>
          <w:szCs w:val="24"/>
        </w:rPr>
        <w:t xml:space="preserve">bodily intimacy </w:t>
      </w:r>
      <w:r w:rsidR="00C362FB">
        <w:rPr>
          <w:rFonts w:ascii="Times New Roman" w:hAnsi="Times New Roman" w:cs="Times New Roman"/>
          <w:sz w:val="24"/>
          <w:szCs w:val="24"/>
        </w:rPr>
        <w:t xml:space="preserve">at a </w:t>
      </w:r>
      <w:r w:rsidR="00D274D5">
        <w:rPr>
          <w:rFonts w:ascii="Times New Roman" w:hAnsi="Times New Roman" w:cs="Times New Roman"/>
          <w:sz w:val="24"/>
          <w:szCs w:val="24"/>
        </w:rPr>
        <w:t>distance</w:t>
      </w:r>
      <w:r w:rsidR="005968B4">
        <w:rPr>
          <w:rFonts w:ascii="Times New Roman" w:hAnsi="Times New Roman" w:cs="Times New Roman"/>
          <w:sz w:val="24"/>
          <w:szCs w:val="24"/>
        </w:rPr>
        <w:t xml:space="preserve">, </w:t>
      </w:r>
      <w:r w:rsidR="00720C46">
        <w:rPr>
          <w:rFonts w:ascii="Times New Roman" w:hAnsi="Times New Roman" w:cs="Times New Roman"/>
          <w:sz w:val="24"/>
          <w:szCs w:val="24"/>
        </w:rPr>
        <w:t xml:space="preserve">through </w:t>
      </w:r>
      <w:r w:rsidR="005968B4">
        <w:rPr>
          <w:rFonts w:ascii="Times New Roman" w:hAnsi="Times New Roman" w:cs="Times New Roman"/>
          <w:sz w:val="24"/>
          <w:szCs w:val="24"/>
        </w:rPr>
        <w:t>recognition of shared experience that is written on the body</w:t>
      </w:r>
      <w:r w:rsidR="00D274D5">
        <w:rPr>
          <w:rFonts w:ascii="Times New Roman" w:hAnsi="Times New Roman" w:cs="Times New Roman"/>
          <w:sz w:val="24"/>
          <w:szCs w:val="24"/>
        </w:rPr>
        <w:t>.</w:t>
      </w:r>
      <w:r w:rsidRPr="00EE1E08">
        <w:rPr>
          <w:rFonts w:ascii="Times New Roman" w:hAnsi="Times New Roman" w:cs="Times New Roman"/>
          <w:sz w:val="24"/>
          <w:szCs w:val="24"/>
        </w:rPr>
        <w:t xml:space="preserve"> Although </w:t>
      </w:r>
      <w:r w:rsidR="00FE7D4B" w:rsidRPr="00EE1E08">
        <w:rPr>
          <w:rFonts w:ascii="Times New Roman" w:hAnsi="Times New Roman" w:cs="Times New Roman"/>
          <w:sz w:val="24"/>
          <w:szCs w:val="24"/>
        </w:rPr>
        <w:t xml:space="preserve">accounts of </w:t>
      </w:r>
      <w:r w:rsidRPr="00EE1E08">
        <w:rPr>
          <w:rFonts w:ascii="Times New Roman" w:hAnsi="Times New Roman" w:cs="Times New Roman"/>
          <w:sz w:val="24"/>
          <w:szCs w:val="24"/>
        </w:rPr>
        <w:t xml:space="preserve">recognition often </w:t>
      </w:r>
      <w:r w:rsidR="00FE7D4B" w:rsidRPr="00EE1E08">
        <w:rPr>
          <w:rFonts w:ascii="Times New Roman" w:hAnsi="Times New Roman" w:cs="Times New Roman"/>
          <w:sz w:val="24"/>
          <w:szCs w:val="24"/>
        </w:rPr>
        <w:t>privilege</w:t>
      </w:r>
      <w:r w:rsidRPr="00EE1E08">
        <w:rPr>
          <w:rFonts w:ascii="Times New Roman" w:hAnsi="Times New Roman" w:cs="Times New Roman"/>
          <w:sz w:val="24"/>
          <w:szCs w:val="24"/>
        </w:rPr>
        <w:t xml:space="preserve"> the visible, patients also </w:t>
      </w:r>
      <w:r w:rsidR="00B02DB1" w:rsidRPr="00EE1E08">
        <w:rPr>
          <w:rFonts w:ascii="Times New Roman" w:hAnsi="Times New Roman" w:cs="Times New Roman"/>
          <w:sz w:val="24"/>
          <w:szCs w:val="24"/>
        </w:rPr>
        <w:t>looked for auditory symptoms</w:t>
      </w:r>
      <w:r w:rsidRPr="00EE1E08">
        <w:rPr>
          <w:rFonts w:ascii="Times New Roman" w:hAnsi="Times New Roman" w:cs="Times New Roman"/>
          <w:sz w:val="24"/>
          <w:szCs w:val="24"/>
        </w:rPr>
        <w:t xml:space="preserve"> -</w:t>
      </w:r>
      <w:r w:rsidR="00B02DB1" w:rsidRPr="00EE1E08">
        <w:rPr>
          <w:rFonts w:ascii="Times New Roman" w:hAnsi="Times New Roman" w:cs="Times New Roman"/>
          <w:sz w:val="24"/>
          <w:szCs w:val="24"/>
        </w:rPr>
        <w:t xml:space="preserve"> whether the patient had a certain type of </w:t>
      </w:r>
      <w:r w:rsidR="00734382" w:rsidRPr="00EE1E08">
        <w:rPr>
          <w:rFonts w:ascii="Times New Roman" w:hAnsi="Times New Roman" w:cs="Times New Roman"/>
          <w:sz w:val="24"/>
          <w:szCs w:val="24"/>
        </w:rPr>
        <w:t xml:space="preserve">cough </w:t>
      </w:r>
      <w:r w:rsidR="00B02DB1" w:rsidRPr="00EE1E08">
        <w:rPr>
          <w:rFonts w:ascii="Times New Roman" w:hAnsi="Times New Roman" w:cs="Times New Roman"/>
          <w:sz w:val="24"/>
          <w:szCs w:val="24"/>
        </w:rPr>
        <w:t>or ‘</w:t>
      </w:r>
      <w:r w:rsidR="00734382" w:rsidRPr="00EE1E08">
        <w:rPr>
          <w:rFonts w:ascii="Times New Roman" w:hAnsi="Times New Roman" w:cs="Times New Roman"/>
          <w:sz w:val="24"/>
          <w:szCs w:val="24"/>
        </w:rPr>
        <w:t>wheez</w:t>
      </w:r>
      <w:r w:rsidR="00B02DB1" w:rsidRPr="00EE1E08">
        <w:rPr>
          <w:rFonts w:ascii="Times New Roman" w:hAnsi="Times New Roman" w:cs="Times New Roman"/>
          <w:sz w:val="24"/>
          <w:szCs w:val="24"/>
        </w:rPr>
        <w:t>e</w:t>
      </w:r>
      <w:r w:rsidR="006A1368" w:rsidRPr="00EE1E08">
        <w:rPr>
          <w:rFonts w:ascii="Times New Roman" w:hAnsi="Times New Roman" w:cs="Times New Roman"/>
          <w:sz w:val="24"/>
          <w:szCs w:val="24"/>
        </w:rPr>
        <w:t>’</w:t>
      </w:r>
      <w:r w:rsidR="004F1C72" w:rsidRPr="00EE1E08">
        <w:rPr>
          <w:rFonts w:ascii="Times New Roman" w:hAnsi="Times New Roman" w:cs="Times New Roman"/>
          <w:sz w:val="24"/>
          <w:szCs w:val="24"/>
        </w:rPr>
        <w:t xml:space="preserve"> (</w:t>
      </w:r>
      <w:r w:rsidR="00145995">
        <w:rPr>
          <w:rFonts w:ascii="Times New Roman" w:hAnsi="Times New Roman" w:cs="Times New Roman"/>
          <w:sz w:val="24"/>
          <w:szCs w:val="24"/>
        </w:rPr>
        <w:t>Brown et al.</w:t>
      </w:r>
      <w:r w:rsidR="000B550D">
        <w:rPr>
          <w:rFonts w:ascii="Times New Roman" w:hAnsi="Times New Roman" w:cs="Times New Roman"/>
          <w:sz w:val="24"/>
          <w:szCs w:val="24"/>
        </w:rPr>
        <w:t xml:space="preserve"> 2020</w:t>
      </w:r>
      <w:r w:rsidR="00145995">
        <w:rPr>
          <w:rFonts w:ascii="Times New Roman" w:hAnsi="Times New Roman" w:cs="Times New Roman"/>
          <w:sz w:val="24"/>
          <w:szCs w:val="24"/>
        </w:rPr>
        <w:t>a</w:t>
      </w:r>
      <w:r w:rsidR="000B550D">
        <w:rPr>
          <w:rFonts w:ascii="Times New Roman" w:hAnsi="Times New Roman" w:cs="Times New Roman"/>
          <w:sz w:val="24"/>
          <w:szCs w:val="24"/>
        </w:rPr>
        <w:t xml:space="preserve">, </w:t>
      </w:r>
      <w:r w:rsidR="004F1C72" w:rsidRPr="00EE1E08">
        <w:rPr>
          <w:rFonts w:ascii="Times New Roman" w:hAnsi="Times New Roman" w:cs="Times New Roman"/>
          <w:sz w:val="24"/>
          <w:szCs w:val="24"/>
        </w:rPr>
        <w:t>Lowton 2004)</w:t>
      </w:r>
      <w:r w:rsidR="006A1368" w:rsidRPr="00EE1E08">
        <w:rPr>
          <w:rFonts w:ascii="Times New Roman" w:hAnsi="Times New Roman" w:cs="Times New Roman"/>
          <w:sz w:val="24"/>
          <w:szCs w:val="24"/>
        </w:rPr>
        <w:t xml:space="preserve">. </w:t>
      </w:r>
      <w:r w:rsidR="00B02DB1" w:rsidRPr="00EE1E08">
        <w:rPr>
          <w:rFonts w:ascii="Times New Roman" w:hAnsi="Times New Roman" w:cs="Times New Roman"/>
          <w:sz w:val="24"/>
          <w:szCs w:val="24"/>
        </w:rPr>
        <w:t xml:space="preserve"> </w:t>
      </w:r>
      <w:r w:rsidR="00734382" w:rsidRPr="00EE1E08">
        <w:rPr>
          <w:rFonts w:ascii="Times New Roman" w:hAnsi="Times New Roman" w:cs="Times New Roman"/>
          <w:sz w:val="24"/>
          <w:szCs w:val="24"/>
        </w:rPr>
        <w:t xml:space="preserve">If it </w:t>
      </w:r>
      <w:r w:rsidR="0011153F" w:rsidRPr="00EE1E08">
        <w:rPr>
          <w:rFonts w:ascii="Times New Roman" w:hAnsi="Times New Roman" w:cs="Times New Roman"/>
          <w:sz w:val="24"/>
          <w:szCs w:val="24"/>
        </w:rPr>
        <w:t>i</w:t>
      </w:r>
      <w:r w:rsidR="00734382" w:rsidRPr="00EE1E08">
        <w:rPr>
          <w:rFonts w:ascii="Times New Roman" w:hAnsi="Times New Roman" w:cs="Times New Roman"/>
          <w:sz w:val="24"/>
          <w:szCs w:val="24"/>
        </w:rPr>
        <w:t xml:space="preserve">s unclear, </w:t>
      </w:r>
      <w:r w:rsidRPr="00EE1E08">
        <w:rPr>
          <w:rFonts w:ascii="Times New Roman" w:hAnsi="Times New Roman" w:cs="Times New Roman"/>
          <w:sz w:val="24"/>
          <w:szCs w:val="24"/>
        </w:rPr>
        <w:t xml:space="preserve">the default position </w:t>
      </w:r>
      <w:r w:rsidR="0011153F" w:rsidRPr="00EE1E08">
        <w:rPr>
          <w:rFonts w:ascii="Times New Roman" w:hAnsi="Times New Roman" w:cs="Times New Roman"/>
          <w:sz w:val="24"/>
          <w:szCs w:val="24"/>
        </w:rPr>
        <w:t>i</w:t>
      </w:r>
      <w:r w:rsidRPr="00EE1E08">
        <w:rPr>
          <w:rFonts w:ascii="Times New Roman" w:hAnsi="Times New Roman" w:cs="Times New Roman"/>
          <w:sz w:val="24"/>
          <w:szCs w:val="24"/>
        </w:rPr>
        <w:t>s to keep a distance</w:t>
      </w:r>
      <w:r w:rsidR="00974C53" w:rsidRPr="00EE1E08">
        <w:rPr>
          <w:rFonts w:ascii="Times New Roman" w:hAnsi="Times New Roman" w:cs="Times New Roman"/>
          <w:sz w:val="24"/>
          <w:szCs w:val="24"/>
        </w:rPr>
        <w:t>.</w:t>
      </w:r>
    </w:p>
    <w:p w14:paraId="7933A05D" w14:textId="4C9C02E0" w:rsidR="000A4A53" w:rsidRPr="00EE1E08" w:rsidRDefault="000A4A53" w:rsidP="00EE1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Times New Roman" w:hAnsi="Times New Roman" w:cs="Times New Roman"/>
          <w:sz w:val="24"/>
          <w:szCs w:val="24"/>
        </w:rPr>
      </w:pPr>
    </w:p>
    <w:p w14:paraId="014EAEF8" w14:textId="318AD318" w:rsidR="00366DD7" w:rsidRPr="00EE1E08" w:rsidRDefault="00F432D1"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Despite physical distance</w:t>
      </w:r>
      <w:r w:rsidR="000B1118">
        <w:rPr>
          <w:rFonts w:ascii="Times New Roman" w:hAnsi="Times New Roman" w:cs="Times New Roman"/>
          <w:sz w:val="24"/>
          <w:szCs w:val="24"/>
        </w:rPr>
        <w:t xml:space="preserve">, </w:t>
      </w:r>
      <w:r w:rsidRPr="00EE1E08">
        <w:rPr>
          <w:rFonts w:ascii="Times New Roman" w:hAnsi="Times New Roman" w:cs="Times New Roman"/>
          <w:sz w:val="24"/>
          <w:szCs w:val="24"/>
        </w:rPr>
        <w:t xml:space="preserve">touching encounters </w:t>
      </w:r>
      <w:r w:rsidR="006A1368" w:rsidRPr="00EE1E08">
        <w:rPr>
          <w:rFonts w:ascii="Times New Roman" w:hAnsi="Times New Roman" w:cs="Times New Roman"/>
          <w:sz w:val="24"/>
          <w:szCs w:val="24"/>
        </w:rPr>
        <w:t xml:space="preserve">can take place where </w:t>
      </w:r>
      <w:r w:rsidRPr="00EE1E08">
        <w:rPr>
          <w:rFonts w:ascii="Times New Roman" w:hAnsi="Times New Roman" w:cs="Times New Roman"/>
          <w:sz w:val="24"/>
          <w:szCs w:val="24"/>
        </w:rPr>
        <w:t>patients convey meaning and emotion at a distance</w:t>
      </w:r>
      <w:r w:rsidR="000B1118">
        <w:rPr>
          <w:rFonts w:ascii="Times New Roman" w:hAnsi="Times New Roman" w:cs="Times New Roman"/>
          <w:sz w:val="24"/>
          <w:szCs w:val="24"/>
        </w:rPr>
        <w:t xml:space="preserve">, as </w:t>
      </w:r>
      <w:r w:rsidR="000B1118" w:rsidRPr="00EE1E08">
        <w:rPr>
          <w:rFonts w:ascii="Times New Roman" w:hAnsi="Times New Roman" w:cs="Times New Roman"/>
          <w:sz w:val="24"/>
          <w:szCs w:val="24"/>
        </w:rPr>
        <w:t xml:space="preserve">Puig de la </w:t>
      </w:r>
      <w:proofErr w:type="spellStart"/>
      <w:r w:rsidR="000B1118" w:rsidRPr="00EE1E08">
        <w:rPr>
          <w:rFonts w:ascii="Times New Roman" w:hAnsi="Times New Roman" w:cs="Times New Roman"/>
          <w:sz w:val="24"/>
          <w:szCs w:val="24"/>
        </w:rPr>
        <w:t>Bellacasa</w:t>
      </w:r>
      <w:proofErr w:type="spellEnd"/>
      <w:r w:rsidR="000B1118" w:rsidRPr="00EE1E08">
        <w:rPr>
          <w:rFonts w:ascii="Times New Roman" w:hAnsi="Times New Roman" w:cs="Times New Roman"/>
          <w:sz w:val="24"/>
          <w:szCs w:val="24"/>
        </w:rPr>
        <w:t xml:space="preserve"> </w:t>
      </w:r>
      <w:r w:rsidR="000B1118">
        <w:rPr>
          <w:rFonts w:ascii="Times New Roman" w:hAnsi="Times New Roman" w:cs="Times New Roman"/>
          <w:sz w:val="24"/>
          <w:szCs w:val="24"/>
        </w:rPr>
        <w:t>(</w:t>
      </w:r>
      <w:r w:rsidR="000B1118" w:rsidRPr="00EE1E08">
        <w:rPr>
          <w:rFonts w:ascii="Times New Roman" w:hAnsi="Times New Roman" w:cs="Times New Roman"/>
          <w:sz w:val="24"/>
          <w:szCs w:val="24"/>
        </w:rPr>
        <w:t xml:space="preserve">2017) </w:t>
      </w:r>
      <w:r w:rsidR="000B1118">
        <w:rPr>
          <w:rFonts w:ascii="Times New Roman" w:hAnsi="Times New Roman" w:cs="Times New Roman"/>
          <w:sz w:val="24"/>
          <w:szCs w:val="24"/>
        </w:rPr>
        <w:t xml:space="preserve">argues, ‘it </w:t>
      </w:r>
      <w:r w:rsidR="000B1118" w:rsidRPr="00D94656">
        <w:rPr>
          <w:rFonts w:ascii="Times New Roman" w:hAnsi="Times New Roman" w:cs="Times New Roman"/>
          <w:i/>
          <w:iCs/>
          <w:sz w:val="24"/>
          <w:szCs w:val="24"/>
        </w:rPr>
        <w:t>is</w:t>
      </w:r>
      <w:r w:rsidR="000B1118">
        <w:rPr>
          <w:rFonts w:ascii="Times New Roman" w:hAnsi="Times New Roman" w:cs="Times New Roman"/>
          <w:sz w:val="24"/>
          <w:szCs w:val="24"/>
        </w:rPr>
        <w:t xml:space="preserve"> possible to touch without being touched’ (p.119). </w:t>
      </w:r>
      <w:r w:rsidR="006A1368" w:rsidRPr="00EE1E08">
        <w:rPr>
          <w:rFonts w:ascii="Times New Roman" w:hAnsi="Times New Roman" w:cs="Times New Roman"/>
          <w:sz w:val="24"/>
          <w:szCs w:val="24"/>
        </w:rPr>
        <w:t xml:space="preserve">CF patients sometimes use social media to </w:t>
      </w:r>
      <w:r w:rsidR="006B3E0B" w:rsidRPr="00EE1E08">
        <w:rPr>
          <w:rFonts w:ascii="Times New Roman" w:hAnsi="Times New Roman" w:cs="Times New Roman"/>
          <w:sz w:val="24"/>
          <w:szCs w:val="24"/>
        </w:rPr>
        <w:t xml:space="preserve">facilitate </w:t>
      </w:r>
      <w:r w:rsidR="0011153F" w:rsidRPr="00EE1E08">
        <w:rPr>
          <w:rFonts w:ascii="Times New Roman" w:hAnsi="Times New Roman" w:cs="Times New Roman"/>
          <w:sz w:val="24"/>
          <w:szCs w:val="24"/>
        </w:rPr>
        <w:t xml:space="preserve">mutual </w:t>
      </w:r>
      <w:r w:rsidR="006A1368" w:rsidRPr="00EE1E08">
        <w:rPr>
          <w:rFonts w:ascii="Times New Roman" w:hAnsi="Times New Roman" w:cs="Times New Roman"/>
          <w:sz w:val="24"/>
          <w:szCs w:val="24"/>
        </w:rPr>
        <w:t>support</w:t>
      </w:r>
      <w:r w:rsidR="00EF60DE" w:rsidRPr="00EE1E08">
        <w:rPr>
          <w:rFonts w:ascii="Times New Roman" w:hAnsi="Times New Roman" w:cs="Times New Roman"/>
          <w:sz w:val="24"/>
          <w:szCs w:val="24"/>
        </w:rPr>
        <w:t xml:space="preserve"> at distance, reflecting wider literature on virtual communities of care (e.g. </w:t>
      </w:r>
      <w:r w:rsidR="00145995">
        <w:rPr>
          <w:rFonts w:ascii="Times New Roman" w:hAnsi="Times New Roman" w:cs="Times New Roman"/>
          <w:sz w:val="24"/>
          <w:szCs w:val="24"/>
        </w:rPr>
        <w:t>Nettleton</w:t>
      </w:r>
      <w:r w:rsidR="00AF1A6D" w:rsidRPr="00EE1E08">
        <w:rPr>
          <w:rFonts w:ascii="Times New Roman" w:hAnsi="Times New Roman" w:cs="Times New Roman"/>
          <w:sz w:val="24"/>
          <w:szCs w:val="24"/>
        </w:rPr>
        <w:t xml:space="preserve"> </w:t>
      </w:r>
      <w:r w:rsidR="00EF60DE" w:rsidRPr="00EE1E08">
        <w:rPr>
          <w:rFonts w:ascii="Times New Roman" w:hAnsi="Times New Roman" w:cs="Times New Roman"/>
          <w:sz w:val="24"/>
          <w:szCs w:val="24"/>
        </w:rPr>
        <w:t>et al</w:t>
      </w:r>
      <w:r w:rsidR="002C6F8B">
        <w:rPr>
          <w:rFonts w:ascii="Times New Roman" w:hAnsi="Times New Roman" w:cs="Times New Roman"/>
          <w:sz w:val="24"/>
          <w:szCs w:val="24"/>
        </w:rPr>
        <w:t>.</w:t>
      </w:r>
      <w:r w:rsidR="00EF60DE" w:rsidRPr="00EE1E08">
        <w:rPr>
          <w:rFonts w:ascii="Times New Roman" w:hAnsi="Times New Roman" w:cs="Times New Roman"/>
          <w:sz w:val="24"/>
          <w:szCs w:val="24"/>
        </w:rPr>
        <w:t xml:space="preserve"> 2002, </w:t>
      </w:r>
      <w:proofErr w:type="spellStart"/>
      <w:r w:rsidR="00EF60DE" w:rsidRPr="00EE1E08">
        <w:rPr>
          <w:rFonts w:ascii="Times New Roman" w:hAnsi="Times New Roman" w:cs="Times New Roman"/>
          <w:sz w:val="24"/>
          <w:szCs w:val="24"/>
        </w:rPr>
        <w:t>Ziebland</w:t>
      </w:r>
      <w:proofErr w:type="spellEnd"/>
      <w:r w:rsidR="00EF60DE" w:rsidRPr="00EE1E08">
        <w:rPr>
          <w:rFonts w:ascii="Times New Roman" w:hAnsi="Times New Roman" w:cs="Times New Roman"/>
          <w:sz w:val="24"/>
          <w:szCs w:val="24"/>
        </w:rPr>
        <w:t xml:space="preserve"> and Wyke 2012). However,</w:t>
      </w:r>
      <w:r w:rsidR="00730C16" w:rsidRPr="00EE1E08">
        <w:rPr>
          <w:rFonts w:ascii="Times New Roman" w:hAnsi="Times New Roman" w:cs="Times New Roman"/>
          <w:sz w:val="24"/>
          <w:szCs w:val="24"/>
        </w:rPr>
        <w:t xml:space="preserve"> ‘t</w:t>
      </w:r>
      <w:r w:rsidR="006A1368" w:rsidRPr="00EE1E08">
        <w:rPr>
          <w:rFonts w:ascii="Times New Roman" w:hAnsi="Times New Roman" w:cs="Times New Roman"/>
          <w:sz w:val="24"/>
          <w:szCs w:val="24"/>
        </w:rPr>
        <w:t>ouching encounters</w:t>
      </w:r>
      <w:r w:rsidR="00730C16" w:rsidRPr="00EE1E08">
        <w:rPr>
          <w:rFonts w:ascii="Times New Roman" w:hAnsi="Times New Roman" w:cs="Times New Roman"/>
          <w:sz w:val="24"/>
          <w:szCs w:val="24"/>
        </w:rPr>
        <w:t>’</w:t>
      </w:r>
      <w:r w:rsidR="006A1368" w:rsidRPr="00EE1E08">
        <w:rPr>
          <w:rFonts w:ascii="Times New Roman" w:hAnsi="Times New Roman" w:cs="Times New Roman"/>
          <w:sz w:val="24"/>
          <w:szCs w:val="24"/>
        </w:rPr>
        <w:t xml:space="preserve"> </w:t>
      </w:r>
      <w:r w:rsidR="00DD6245" w:rsidRPr="00EE1E08">
        <w:rPr>
          <w:rFonts w:ascii="Times New Roman" w:hAnsi="Times New Roman" w:cs="Times New Roman"/>
          <w:sz w:val="24"/>
          <w:szCs w:val="24"/>
        </w:rPr>
        <w:t xml:space="preserve">at a distance </w:t>
      </w:r>
      <w:r w:rsidR="006A1368" w:rsidRPr="00EE1E08">
        <w:rPr>
          <w:rFonts w:ascii="Times New Roman" w:hAnsi="Times New Roman" w:cs="Times New Roman"/>
          <w:sz w:val="24"/>
          <w:szCs w:val="24"/>
        </w:rPr>
        <w:t>can</w:t>
      </w:r>
      <w:r w:rsidR="00730C16" w:rsidRPr="00EE1E08">
        <w:rPr>
          <w:rFonts w:ascii="Times New Roman" w:hAnsi="Times New Roman" w:cs="Times New Roman"/>
          <w:sz w:val="24"/>
          <w:szCs w:val="24"/>
        </w:rPr>
        <w:t xml:space="preserve"> also</w:t>
      </w:r>
      <w:r w:rsidR="006A1368" w:rsidRPr="00EE1E08">
        <w:rPr>
          <w:rFonts w:ascii="Times New Roman" w:hAnsi="Times New Roman" w:cs="Times New Roman"/>
          <w:sz w:val="24"/>
          <w:szCs w:val="24"/>
        </w:rPr>
        <w:t xml:space="preserve"> take place in physical space</w:t>
      </w:r>
      <w:r w:rsidR="00196372" w:rsidRPr="00EE1E08">
        <w:rPr>
          <w:rFonts w:ascii="Times New Roman" w:hAnsi="Times New Roman" w:cs="Times New Roman"/>
          <w:sz w:val="24"/>
          <w:szCs w:val="24"/>
        </w:rPr>
        <w:t xml:space="preserve">s, </w:t>
      </w:r>
      <w:r w:rsidR="006B3E0B" w:rsidRPr="00EE1E08">
        <w:rPr>
          <w:rFonts w:ascii="Times New Roman" w:hAnsi="Times New Roman" w:cs="Times New Roman"/>
          <w:sz w:val="24"/>
          <w:szCs w:val="24"/>
        </w:rPr>
        <w:t xml:space="preserve">experienced </w:t>
      </w:r>
      <w:r w:rsidR="00196372" w:rsidRPr="00EE1E08">
        <w:rPr>
          <w:rFonts w:ascii="Times New Roman" w:hAnsi="Times New Roman" w:cs="Times New Roman"/>
          <w:sz w:val="24"/>
          <w:szCs w:val="24"/>
        </w:rPr>
        <w:t>across</w:t>
      </w:r>
      <w:r w:rsidR="00075A1A" w:rsidRPr="00EE1E08">
        <w:rPr>
          <w:rFonts w:ascii="Times New Roman" w:hAnsi="Times New Roman" w:cs="Times New Roman"/>
          <w:sz w:val="24"/>
          <w:szCs w:val="24"/>
        </w:rPr>
        <w:t xml:space="preserve"> </w:t>
      </w:r>
      <w:r w:rsidR="00196372" w:rsidRPr="00EE1E08">
        <w:rPr>
          <w:rFonts w:ascii="Times New Roman" w:hAnsi="Times New Roman" w:cs="Times New Roman"/>
          <w:sz w:val="24"/>
          <w:szCs w:val="24"/>
        </w:rPr>
        <w:t>the ‘space</w:t>
      </w:r>
      <w:r w:rsidR="009838D4" w:rsidRPr="00EE1E08">
        <w:rPr>
          <w:rFonts w:ascii="Times New Roman" w:hAnsi="Times New Roman" w:cs="Times New Roman"/>
          <w:sz w:val="24"/>
          <w:szCs w:val="24"/>
        </w:rPr>
        <w:t>-</w:t>
      </w:r>
      <w:r w:rsidR="00196372" w:rsidRPr="00EE1E08">
        <w:rPr>
          <w:rFonts w:ascii="Times New Roman" w:hAnsi="Times New Roman" w:cs="Times New Roman"/>
          <w:sz w:val="24"/>
          <w:szCs w:val="24"/>
        </w:rPr>
        <w:t>in</w:t>
      </w:r>
      <w:r w:rsidR="009838D4" w:rsidRPr="00EE1E08">
        <w:rPr>
          <w:rFonts w:ascii="Times New Roman" w:hAnsi="Times New Roman" w:cs="Times New Roman"/>
          <w:sz w:val="24"/>
          <w:szCs w:val="24"/>
        </w:rPr>
        <w:t>-</w:t>
      </w:r>
      <w:r w:rsidR="00196372" w:rsidRPr="00EE1E08">
        <w:rPr>
          <w:rFonts w:ascii="Times New Roman" w:hAnsi="Times New Roman" w:cs="Times New Roman"/>
          <w:sz w:val="24"/>
          <w:szCs w:val="24"/>
        </w:rPr>
        <w:t>between’ bodies (</w:t>
      </w:r>
      <w:r w:rsidR="009838D4" w:rsidRPr="00EE1E08">
        <w:rPr>
          <w:rFonts w:ascii="Times New Roman" w:hAnsi="Times New Roman" w:cs="Times New Roman"/>
          <w:sz w:val="24"/>
          <w:szCs w:val="24"/>
        </w:rPr>
        <w:t>Pile 2010, p.6</w:t>
      </w:r>
      <w:r w:rsidR="00196372" w:rsidRPr="00EE1E08">
        <w:rPr>
          <w:rFonts w:ascii="Times New Roman" w:hAnsi="Times New Roman" w:cs="Times New Roman"/>
          <w:sz w:val="24"/>
          <w:szCs w:val="24"/>
        </w:rPr>
        <w:t>)</w:t>
      </w:r>
      <w:r w:rsidR="006A1368" w:rsidRPr="00EE1E08">
        <w:rPr>
          <w:rFonts w:ascii="Times New Roman" w:hAnsi="Times New Roman" w:cs="Times New Roman"/>
          <w:sz w:val="24"/>
          <w:szCs w:val="24"/>
        </w:rPr>
        <w:t xml:space="preserve">. Isobel describes </w:t>
      </w:r>
      <w:r w:rsidR="00DD6245" w:rsidRPr="00EE1E08">
        <w:rPr>
          <w:rFonts w:ascii="Times New Roman" w:hAnsi="Times New Roman" w:cs="Times New Roman"/>
          <w:sz w:val="24"/>
          <w:szCs w:val="24"/>
        </w:rPr>
        <w:t xml:space="preserve">an example </w:t>
      </w:r>
      <w:r w:rsidR="00B5218C" w:rsidRPr="00EE1E08">
        <w:rPr>
          <w:rFonts w:ascii="Times New Roman" w:hAnsi="Times New Roman" w:cs="Times New Roman"/>
          <w:sz w:val="24"/>
          <w:szCs w:val="24"/>
        </w:rPr>
        <w:t xml:space="preserve">of this in </w:t>
      </w:r>
      <w:r w:rsidR="00730C16" w:rsidRPr="00EE1E08">
        <w:rPr>
          <w:rFonts w:ascii="Times New Roman" w:hAnsi="Times New Roman" w:cs="Times New Roman"/>
          <w:sz w:val="24"/>
          <w:szCs w:val="24"/>
        </w:rPr>
        <w:t xml:space="preserve">the </w:t>
      </w:r>
      <w:r w:rsidR="002B02E8">
        <w:rPr>
          <w:rFonts w:ascii="Times New Roman" w:hAnsi="Times New Roman" w:cs="Times New Roman"/>
          <w:sz w:val="24"/>
          <w:szCs w:val="24"/>
        </w:rPr>
        <w:t xml:space="preserve">busy </w:t>
      </w:r>
      <w:r w:rsidR="00730C16" w:rsidRPr="00EE1E08">
        <w:rPr>
          <w:rFonts w:ascii="Times New Roman" w:hAnsi="Times New Roman" w:cs="Times New Roman"/>
          <w:sz w:val="24"/>
          <w:szCs w:val="24"/>
        </w:rPr>
        <w:t>waiting room</w:t>
      </w:r>
      <w:r w:rsidR="002B02E8">
        <w:rPr>
          <w:rFonts w:ascii="Times New Roman" w:hAnsi="Times New Roman" w:cs="Times New Roman"/>
          <w:sz w:val="24"/>
          <w:szCs w:val="24"/>
        </w:rPr>
        <w:t xml:space="preserve"> at site 3</w:t>
      </w:r>
      <w:r w:rsidR="00730C16" w:rsidRPr="00EE1E08">
        <w:rPr>
          <w:rFonts w:ascii="Times New Roman" w:hAnsi="Times New Roman" w:cs="Times New Roman"/>
          <w:sz w:val="24"/>
          <w:szCs w:val="24"/>
        </w:rPr>
        <w:t>:</w:t>
      </w:r>
    </w:p>
    <w:p w14:paraId="0D8E8F0C" w14:textId="2EC61CE1" w:rsidR="00F432D1" w:rsidRPr="00EE1E08" w:rsidRDefault="00DD6245" w:rsidP="00FB1AB1">
      <w:pPr>
        <w:spacing w:line="480" w:lineRule="auto"/>
        <w:ind w:left="720"/>
        <w:rPr>
          <w:rFonts w:ascii="Times New Roman" w:hAnsi="Times New Roman" w:cs="Times New Roman"/>
          <w:i/>
          <w:iCs/>
          <w:sz w:val="24"/>
          <w:szCs w:val="24"/>
        </w:rPr>
      </w:pPr>
      <w:r w:rsidRPr="00EE1E08">
        <w:rPr>
          <w:rFonts w:ascii="Times New Roman" w:hAnsi="Times New Roman" w:cs="Times New Roman"/>
          <w:i/>
          <w:iCs/>
          <w:sz w:val="24"/>
          <w:szCs w:val="24"/>
        </w:rPr>
        <w:t>…</w:t>
      </w:r>
      <w:r w:rsidR="00F432D1" w:rsidRPr="00EE1E08">
        <w:rPr>
          <w:rFonts w:ascii="Times New Roman" w:hAnsi="Times New Roman" w:cs="Times New Roman"/>
          <w:i/>
          <w:iCs/>
          <w:sz w:val="24"/>
          <w:szCs w:val="24"/>
        </w:rPr>
        <w:t>we still know who everybody is because we all try and avoid each othe</w:t>
      </w:r>
      <w:r w:rsidR="00FE7D4B" w:rsidRPr="00EE1E08">
        <w:rPr>
          <w:rFonts w:ascii="Times New Roman" w:hAnsi="Times New Roman" w:cs="Times New Roman"/>
          <w:i/>
          <w:iCs/>
          <w:sz w:val="24"/>
          <w:szCs w:val="24"/>
        </w:rPr>
        <w:t>r…</w:t>
      </w:r>
      <w:r w:rsidR="00F432D1" w:rsidRPr="00EE1E08">
        <w:rPr>
          <w:rFonts w:ascii="Times New Roman" w:hAnsi="Times New Roman" w:cs="Times New Roman"/>
          <w:i/>
          <w:iCs/>
          <w:sz w:val="24"/>
          <w:szCs w:val="24"/>
        </w:rPr>
        <w:t>they sort of nod when they see that you’re struggling.  And they might be having a good day</w:t>
      </w:r>
      <w:r w:rsidR="00366DD7" w:rsidRPr="00EE1E08">
        <w:rPr>
          <w:rFonts w:ascii="Times New Roman" w:hAnsi="Times New Roman" w:cs="Times New Roman"/>
          <w:i/>
          <w:iCs/>
          <w:sz w:val="24"/>
          <w:szCs w:val="24"/>
        </w:rPr>
        <w:t>…</w:t>
      </w:r>
      <w:r w:rsidR="00F432D1" w:rsidRPr="00EE1E08">
        <w:rPr>
          <w:rFonts w:ascii="Times New Roman" w:hAnsi="Times New Roman" w:cs="Times New Roman"/>
          <w:i/>
          <w:iCs/>
          <w:sz w:val="24"/>
          <w:szCs w:val="24"/>
        </w:rPr>
        <w:t>and they will just give you a smile, and you know then they know.</w:t>
      </w:r>
    </w:p>
    <w:p w14:paraId="31127E3A" w14:textId="03A81201" w:rsidR="00F432D1" w:rsidRPr="00EE1E08" w:rsidRDefault="00F432D1" w:rsidP="00FB1AB1">
      <w:pPr>
        <w:spacing w:line="480" w:lineRule="auto"/>
        <w:ind w:left="720"/>
        <w:rPr>
          <w:rFonts w:ascii="Times New Roman" w:hAnsi="Times New Roman" w:cs="Times New Roman"/>
          <w:sz w:val="24"/>
          <w:szCs w:val="24"/>
        </w:rPr>
      </w:pPr>
      <w:r w:rsidRPr="00EE1E08">
        <w:rPr>
          <w:rFonts w:ascii="Times New Roman" w:hAnsi="Times New Roman" w:cs="Times New Roman"/>
          <w:sz w:val="24"/>
          <w:szCs w:val="24"/>
        </w:rPr>
        <w:t>Isobel, patien</w:t>
      </w:r>
      <w:r w:rsidR="00DD6245" w:rsidRPr="00EE1E08">
        <w:rPr>
          <w:rFonts w:ascii="Times New Roman" w:hAnsi="Times New Roman" w:cs="Times New Roman"/>
          <w:sz w:val="24"/>
          <w:szCs w:val="24"/>
        </w:rPr>
        <w:t>t, site 3</w:t>
      </w:r>
    </w:p>
    <w:p w14:paraId="398B234C" w14:textId="4C17673E" w:rsidR="0010140F" w:rsidRPr="00EE1E08" w:rsidRDefault="00F432D1"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Here Isobel </w:t>
      </w:r>
      <w:r w:rsidR="009663D9" w:rsidRPr="00EE1E08">
        <w:rPr>
          <w:rFonts w:ascii="Times New Roman" w:hAnsi="Times New Roman" w:cs="Times New Roman"/>
          <w:sz w:val="24"/>
          <w:szCs w:val="24"/>
        </w:rPr>
        <w:t xml:space="preserve">experiences </w:t>
      </w:r>
      <w:r w:rsidR="00D31489" w:rsidRPr="00EE1E08">
        <w:rPr>
          <w:rFonts w:ascii="Times New Roman" w:hAnsi="Times New Roman" w:cs="Times New Roman"/>
          <w:sz w:val="24"/>
          <w:szCs w:val="24"/>
        </w:rPr>
        <w:t xml:space="preserve">mutual </w:t>
      </w:r>
      <w:r w:rsidRPr="00EE1E08">
        <w:rPr>
          <w:rFonts w:ascii="Times New Roman" w:hAnsi="Times New Roman" w:cs="Times New Roman"/>
          <w:sz w:val="24"/>
          <w:szCs w:val="24"/>
        </w:rPr>
        <w:t xml:space="preserve">support </w:t>
      </w:r>
      <w:r w:rsidR="00AE0623" w:rsidRPr="00EE1E08">
        <w:rPr>
          <w:rFonts w:ascii="Times New Roman" w:hAnsi="Times New Roman" w:cs="Times New Roman"/>
          <w:sz w:val="24"/>
          <w:szCs w:val="24"/>
        </w:rPr>
        <w:t xml:space="preserve">from another patient at </w:t>
      </w:r>
      <w:r w:rsidRPr="00EE1E08">
        <w:rPr>
          <w:rFonts w:ascii="Times New Roman" w:hAnsi="Times New Roman" w:cs="Times New Roman"/>
          <w:sz w:val="24"/>
          <w:szCs w:val="24"/>
        </w:rPr>
        <w:t>a distance</w:t>
      </w:r>
      <w:r w:rsidR="00AE0623" w:rsidRPr="00EE1E08">
        <w:rPr>
          <w:rFonts w:ascii="Times New Roman" w:hAnsi="Times New Roman" w:cs="Times New Roman"/>
          <w:sz w:val="24"/>
          <w:szCs w:val="24"/>
        </w:rPr>
        <w:t>,</w:t>
      </w:r>
      <w:r w:rsidR="00DD6245" w:rsidRPr="00EE1E08">
        <w:rPr>
          <w:rFonts w:ascii="Times New Roman" w:hAnsi="Times New Roman" w:cs="Times New Roman"/>
          <w:sz w:val="24"/>
          <w:szCs w:val="24"/>
        </w:rPr>
        <w:t xml:space="preserve"> through a smile or look that show</w:t>
      </w:r>
      <w:r w:rsidR="0010140F" w:rsidRPr="00EE1E08">
        <w:rPr>
          <w:rFonts w:ascii="Times New Roman" w:hAnsi="Times New Roman" w:cs="Times New Roman"/>
          <w:sz w:val="24"/>
          <w:szCs w:val="24"/>
        </w:rPr>
        <w:t>s</w:t>
      </w:r>
      <w:r w:rsidR="00DD6245" w:rsidRPr="00EE1E08">
        <w:rPr>
          <w:rFonts w:ascii="Times New Roman" w:hAnsi="Times New Roman" w:cs="Times New Roman"/>
          <w:sz w:val="24"/>
          <w:szCs w:val="24"/>
        </w:rPr>
        <w:t xml:space="preserve"> that ‘they know’</w:t>
      </w:r>
      <w:r w:rsidR="009663D9" w:rsidRPr="00EE1E08">
        <w:rPr>
          <w:rFonts w:ascii="Times New Roman" w:hAnsi="Times New Roman" w:cs="Times New Roman"/>
          <w:sz w:val="24"/>
          <w:szCs w:val="24"/>
        </w:rPr>
        <w:t xml:space="preserve"> how she is feeling, indicating </w:t>
      </w:r>
      <w:r w:rsidR="00D94656">
        <w:rPr>
          <w:rFonts w:ascii="Times New Roman" w:hAnsi="Times New Roman" w:cs="Times New Roman"/>
          <w:sz w:val="24"/>
          <w:szCs w:val="24"/>
        </w:rPr>
        <w:t>reciprocal care at a distance</w:t>
      </w:r>
      <w:r w:rsidR="002B02E8">
        <w:rPr>
          <w:rFonts w:ascii="Times New Roman" w:hAnsi="Times New Roman" w:cs="Times New Roman"/>
          <w:sz w:val="24"/>
          <w:szCs w:val="24"/>
        </w:rPr>
        <w:t xml:space="preserve">. </w:t>
      </w:r>
      <w:r w:rsidR="00EF60DE" w:rsidRPr="00EE1E08">
        <w:rPr>
          <w:rFonts w:ascii="Times New Roman" w:hAnsi="Times New Roman" w:cs="Times New Roman"/>
          <w:sz w:val="24"/>
          <w:szCs w:val="24"/>
        </w:rPr>
        <w:t>E</w:t>
      </w:r>
      <w:r w:rsidR="009663D9" w:rsidRPr="00EE1E08">
        <w:rPr>
          <w:rFonts w:ascii="Times New Roman" w:hAnsi="Times New Roman" w:cs="Times New Roman"/>
          <w:sz w:val="24"/>
          <w:szCs w:val="24"/>
        </w:rPr>
        <w:t>ye contact</w:t>
      </w:r>
      <w:r w:rsidR="00EF60DE" w:rsidRPr="00EE1E08">
        <w:rPr>
          <w:rFonts w:ascii="Times New Roman" w:hAnsi="Times New Roman" w:cs="Times New Roman"/>
          <w:sz w:val="24"/>
          <w:szCs w:val="24"/>
        </w:rPr>
        <w:t xml:space="preserve"> </w:t>
      </w:r>
      <w:r w:rsidR="00D31489" w:rsidRPr="00EE1E08">
        <w:rPr>
          <w:rFonts w:ascii="Times New Roman" w:hAnsi="Times New Roman" w:cs="Times New Roman"/>
          <w:sz w:val="24"/>
          <w:szCs w:val="24"/>
        </w:rPr>
        <w:t xml:space="preserve">and non-verbal gestures are </w:t>
      </w:r>
      <w:r w:rsidR="00EF60DE" w:rsidRPr="00EE1E08">
        <w:rPr>
          <w:rFonts w:ascii="Times New Roman" w:hAnsi="Times New Roman" w:cs="Times New Roman"/>
          <w:sz w:val="24"/>
          <w:szCs w:val="24"/>
        </w:rPr>
        <w:t>significant</w:t>
      </w:r>
      <w:r w:rsidR="009663D9" w:rsidRPr="00EE1E08">
        <w:rPr>
          <w:rFonts w:ascii="Times New Roman" w:hAnsi="Times New Roman" w:cs="Times New Roman"/>
          <w:sz w:val="24"/>
          <w:szCs w:val="24"/>
        </w:rPr>
        <w:t xml:space="preserve"> for establishing trust</w:t>
      </w:r>
      <w:r w:rsidR="00EF60DE" w:rsidRPr="00EE1E08">
        <w:rPr>
          <w:rFonts w:ascii="Times New Roman" w:hAnsi="Times New Roman" w:cs="Times New Roman"/>
          <w:sz w:val="24"/>
          <w:szCs w:val="24"/>
        </w:rPr>
        <w:t xml:space="preserve"> at</w:t>
      </w:r>
      <w:r w:rsidR="00AE0623" w:rsidRPr="00EE1E08">
        <w:rPr>
          <w:rFonts w:ascii="Times New Roman" w:hAnsi="Times New Roman" w:cs="Times New Roman"/>
          <w:sz w:val="24"/>
          <w:szCs w:val="24"/>
        </w:rPr>
        <w:t xml:space="preserve"> a</w:t>
      </w:r>
      <w:r w:rsidR="00EF60DE" w:rsidRPr="00EE1E08">
        <w:rPr>
          <w:rFonts w:ascii="Times New Roman" w:hAnsi="Times New Roman" w:cs="Times New Roman"/>
          <w:sz w:val="24"/>
          <w:szCs w:val="24"/>
        </w:rPr>
        <w:t xml:space="preserve"> distance</w:t>
      </w:r>
      <w:r w:rsidR="00D31489" w:rsidRPr="00EE1E08">
        <w:rPr>
          <w:rFonts w:ascii="Times New Roman" w:hAnsi="Times New Roman" w:cs="Times New Roman"/>
          <w:sz w:val="24"/>
          <w:szCs w:val="24"/>
        </w:rPr>
        <w:t xml:space="preserve"> (Goffman</w:t>
      </w:r>
      <w:r w:rsidR="00FC62E9" w:rsidRPr="00EE1E08">
        <w:rPr>
          <w:rFonts w:ascii="Times New Roman" w:hAnsi="Times New Roman" w:cs="Times New Roman"/>
          <w:sz w:val="24"/>
          <w:szCs w:val="24"/>
        </w:rPr>
        <w:t xml:space="preserve"> 1971</w:t>
      </w:r>
      <w:r w:rsidR="00D31489" w:rsidRPr="00EE1E08">
        <w:rPr>
          <w:rFonts w:ascii="Times New Roman" w:hAnsi="Times New Roman" w:cs="Times New Roman"/>
          <w:sz w:val="24"/>
          <w:szCs w:val="24"/>
        </w:rPr>
        <w:t>, Simmel</w:t>
      </w:r>
      <w:r w:rsidR="006D10AA" w:rsidRPr="00EE1E08">
        <w:rPr>
          <w:rFonts w:ascii="Times New Roman" w:hAnsi="Times New Roman" w:cs="Times New Roman"/>
          <w:sz w:val="24"/>
          <w:szCs w:val="24"/>
        </w:rPr>
        <w:t xml:space="preserve"> 1997</w:t>
      </w:r>
      <w:r w:rsidR="00D31489" w:rsidRPr="00EE1E08">
        <w:rPr>
          <w:rFonts w:ascii="Times New Roman" w:hAnsi="Times New Roman" w:cs="Times New Roman"/>
          <w:sz w:val="24"/>
          <w:szCs w:val="24"/>
        </w:rPr>
        <w:t xml:space="preserve">), </w:t>
      </w:r>
      <w:r w:rsidR="00791DD2" w:rsidRPr="00EE1E08">
        <w:rPr>
          <w:rFonts w:ascii="Times New Roman" w:hAnsi="Times New Roman" w:cs="Times New Roman"/>
          <w:sz w:val="24"/>
          <w:szCs w:val="24"/>
        </w:rPr>
        <w:t xml:space="preserve">facilitating ways </w:t>
      </w:r>
      <w:r w:rsidR="00D31489" w:rsidRPr="00EE1E08">
        <w:rPr>
          <w:rFonts w:ascii="Times New Roman" w:hAnsi="Times New Roman" w:cs="Times New Roman"/>
          <w:sz w:val="24"/>
          <w:szCs w:val="24"/>
        </w:rPr>
        <w:t xml:space="preserve">of </w:t>
      </w:r>
      <w:r w:rsidR="009838D4" w:rsidRPr="00EE1E08">
        <w:rPr>
          <w:rFonts w:ascii="Times New Roman" w:hAnsi="Times New Roman" w:cs="Times New Roman"/>
          <w:sz w:val="24"/>
          <w:szCs w:val="24"/>
        </w:rPr>
        <w:t>‘</w:t>
      </w:r>
      <w:r w:rsidR="00DD6245" w:rsidRPr="00EE1E08">
        <w:rPr>
          <w:rFonts w:ascii="Times New Roman" w:hAnsi="Times New Roman" w:cs="Times New Roman"/>
          <w:sz w:val="24"/>
          <w:szCs w:val="24"/>
        </w:rPr>
        <w:t>being alongside</w:t>
      </w:r>
      <w:r w:rsidR="000675F1" w:rsidRPr="00EE1E08">
        <w:rPr>
          <w:rFonts w:ascii="Times New Roman" w:hAnsi="Times New Roman" w:cs="Times New Roman"/>
          <w:sz w:val="24"/>
          <w:szCs w:val="24"/>
        </w:rPr>
        <w:t xml:space="preserve">’ </w:t>
      </w:r>
      <w:r w:rsidR="00DD6245" w:rsidRPr="00EE1E08">
        <w:rPr>
          <w:rFonts w:ascii="Times New Roman" w:hAnsi="Times New Roman" w:cs="Times New Roman"/>
          <w:sz w:val="24"/>
          <w:szCs w:val="24"/>
        </w:rPr>
        <w:t>(</w:t>
      </w:r>
      <w:r w:rsidR="000675F1" w:rsidRPr="00EE1E08">
        <w:rPr>
          <w:rFonts w:ascii="Times New Roman" w:hAnsi="Times New Roman" w:cs="Times New Roman"/>
          <w:sz w:val="24"/>
          <w:szCs w:val="24"/>
        </w:rPr>
        <w:t>Latimer</w:t>
      </w:r>
      <w:r w:rsidR="00DD6245" w:rsidRPr="00EE1E08">
        <w:rPr>
          <w:rFonts w:ascii="Times New Roman" w:hAnsi="Times New Roman" w:cs="Times New Roman"/>
          <w:sz w:val="24"/>
          <w:szCs w:val="24"/>
        </w:rPr>
        <w:t xml:space="preserve"> </w:t>
      </w:r>
      <w:r w:rsidR="00004538" w:rsidRPr="00EE1E08">
        <w:rPr>
          <w:rFonts w:ascii="Times New Roman" w:hAnsi="Times New Roman" w:cs="Times New Roman"/>
          <w:sz w:val="24"/>
          <w:szCs w:val="24"/>
        </w:rPr>
        <w:t>2013</w:t>
      </w:r>
      <w:r w:rsidR="00DD6245" w:rsidRPr="00EE1E08">
        <w:rPr>
          <w:rFonts w:ascii="Times New Roman" w:hAnsi="Times New Roman" w:cs="Times New Roman"/>
          <w:sz w:val="24"/>
          <w:szCs w:val="24"/>
        </w:rPr>
        <w:t>).</w:t>
      </w:r>
      <w:r w:rsidRPr="00EE1E08">
        <w:rPr>
          <w:rFonts w:ascii="Times New Roman" w:hAnsi="Times New Roman" w:cs="Times New Roman"/>
          <w:sz w:val="24"/>
          <w:szCs w:val="24"/>
        </w:rPr>
        <w:t xml:space="preserve"> </w:t>
      </w:r>
    </w:p>
    <w:p w14:paraId="465FCB78" w14:textId="0DE322EE" w:rsidR="00DD65ED" w:rsidRPr="00EE1E08" w:rsidRDefault="00D31489"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lastRenderedPageBreak/>
        <w:t>These e</w:t>
      </w:r>
      <w:r w:rsidR="00EF60DE" w:rsidRPr="00EE1E08">
        <w:rPr>
          <w:rFonts w:ascii="Times New Roman" w:hAnsi="Times New Roman" w:cs="Times New Roman"/>
          <w:sz w:val="24"/>
          <w:szCs w:val="24"/>
        </w:rPr>
        <w:t xml:space="preserve">xperiences </w:t>
      </w:r>
      <w:r w:rsidR="005C1CB4" w:rsidRPr="00EE1E08">
        <w:rPr>
          <w:rFonts w:ascii="Times New Roman" w:hAnsi="Times New Roman" w:cs="Times New Roman"/>
          <w:sz w:val="24"/>
          <w:szCs w:val="24"/>
        </w:rPr>
        <w:t xml:space="preserve">can be </w:t>
      </w:r>
      <w:r w:rsidR="000675F1" w:rsidRPr="00EE1E08">
        <w:rPr>
          <w:rFonts w:ascii="Times New Roman" w:hAnsi="Times New Roman" w:cs="Times New Roman"/>
          <w:sz w:val="24"/>
          <w:szCs w:val="24"/>
        </w:rPr>
        <w:t>facilitated</w:t>
      </w:r>
      <w:r w:rsidR="009838D4" w:rsidRPr="00EE1E08">
        <w:rPr>
          <w:rFonts w:ascii="Times New Roman" w:hAnsi="Times New Roman" w:cs="Times New Roman"/>
          <w:sz w:val="24"/>
          <w:szCs w:val="24"/>
        </w:rPr>
        <w:t xml:space="preserve"> by</w:t>
      </w:r>
      <w:r w:rsidR="00D17BED" w:rsidRPr="00EE1E08">
        <w:rPr>
          <w:rFonts w:ascii="Times New Roman" w:hAnsi="Times New Roman" w:cs="Times New Roman"/>
          <w:sz w:val="24"/>
          <w:szCs w:val="24"/>
        </w:rPr>
        <w:t xml:space="preserve"> architectures</w:t>
      </w:r>
      <w:r w:rsidR="005C1CB4" w:rsidRPr="00EE1E08">
        <w:rPr>
          <w:rFonts w:ascii="Times New Roman" w:hAnsi="Times New Roman" w:cs="Times New Roman"/>
          <w:sz w:val="24"/>
          <w:szCs w:val="24"/>
        </w:rPr>
        <w:t xml:space="preserve"> and materialities</w:t>
      </w:r>
      <w:r w:rsidR="000675F1" w:rsidRPr="00EE1E08">
        <w:rPr>
          <w:rFonts w:ascii="Times New Roman" w:hAnsi="Times New Roman" w:cs="Times New Roman"/>
          <w:sz w:val="24"/>
          <w:szCs w:val="24"/>
        </w:rPr>
        <w:t xml:space="preserve">. Isobel </w:t>
      </w:r>
      <w:r w:rsidR="00DD65ED" w:rsidRPr="00EE1E08">
        <w:rPr>
          <w:rFonts w:ascii="Times New Roman" w:hAnsi="Times New Roman" w:cs="Times New Roman"/>
          <w:sz w:val="24"/>
          <w:szCs w:val="24"/>
        </w:rPr>
        <w:t xml:space="preserve">and her husband </w:t>
      </w:r>
      <w:proofErr w:type="spellStart"/>
      <w:r w:rsidR="00DD65ED" w:rsidRPr="00EE1E08">
        <w:rPr>
          <w:rFonts w:ascii="Times New Roman" w:hAnsi="Times New Roman" w:cs="Times New Roman"/>
          <w:sz w:val="24"/>
          <w:szCs w:val="24"/>
        </w:rPr>
        <w:t>Aled</w:t>
      </w:r>
      <w:proofErr w:type="spellEnd"/>
      <w:r w:rsidR="00D17BED" w:rsidRPr="00EE1E08">
        <w:rPr>
          <w:rFonts w:ascii="Times New Roman" w:hAnsi="Times New Roman" w:cs="Times New Roman"/>
          <w:sz w:val="24"/>
          <w:szCs w:val="24"/>
        </w:rPr>
        <w:t xml:space="preserve"> </w:t>
      </w:r>
      <w:r w:rsidR="005C1CB4" w:rsidRPr="00EE1E08">
        <w:rPr>
          <w:rFonts w:ascii="Times New Roman" w:hAnsi="Times New Roman" w:cs="Times New Roman"/>
          <w:sz w:val="24"/>
          <w:szCs w:val="24"/>
        </w:rPr>
        <w:t xml:space="preserve">describe </w:t>
      </w:r>
      <w:r w:rsidR="000675F1" w:rsidRPr="00EE1E08">
        <w:rPr>
          <w:rFonts w:ascii="Times New Roman" w:hAnsi="Times New Roman" w:cs="Times New Roman"/>
          <w:sz w:val="24"/>
          <w:szCs w:val="24"/>
        </w:rPr>
        <w:t xml:space="preserve">a </w:t>
      </w:r>
      <w:r w:rsidR="00DD65ED" w:rsidRPr="00EE1E08">
        <w:rPr>
          <w:rFonts w:ascii="Times New Roman" w:hAnsi="Times New Roman" w:cs="Times New Roman"/>
          <w:sz w:val="24"/>
          <w:szCs w:val="24"/>
        </w:rPr>
        <w:t xml:space="preserve">television </w:t>
      </w:r>
      <w:r w:rsidR="000675F1" w:rsidRPr="00EE1E08">
        <w:rPr>
          <w:rFonts w:ascii="Times New Roman" w:hAnsi="Times New Roman" w:cs="Times New Roman"/>
          <w:sz w:val="24"/>
          <w:szCs w:val="24"/>
        </w:rPr>
        <w:t xml:space="preserve">programme </w:t>
      </w:r>
      <w:r w:rsidR="00254046" w:rsidRPr="00EE1E08">
        <w:rPr>
          <w:rFonts w:ascii="Times New Roman" w:hAnsi="Times New Roman" w:cs="Times New Roman"/>
          <w:sz w:val="24"/>
          <w:szCs w:val="24"/>
        </w:rPr>
        <w:t xml:space="preserve">in which </w:t>
      </w:r>
      <w:r w:rsidR="000675F1" w:rsidRPr="00EE1E08">
        <w:rPr>
          <w:rFonts w:ascii="Times New Roman" w:hAnsi="Times New Roman" w:cs="Times New Roman"/>
          <w:sz w:val="24"/>
          <w:szCs w:val="24"/>
        </w:rPr>
        <w:t>two people with CF encounter one another</w:t>
      </w:r>
      <w:r w:rsidR="009838D4" w:rsidRPr="00EE1E08">
        <w:rPr>
          <w:rFonts w:ascii="Times New Roman" w:hAnsi="Times New Roman" w:cs="Times New Roman"/>
          <w:sz w:val="24"/>
          <w:szCs w:val="24"/>
        </w:rPr>
        <w:t xml:space="preserve"> </w:t>
      </w:r>
      <w:r w:rsidR="00D17BED" w:rsidRPr="00EE1E08">
        <w:rPr>
          <w:rFonts w:ascii="Times New Roman" w:hAnsi="Times New Roman" w:cs="Times New Roman"/>
          <w:sz w:val="24"/>
          <w:szCs w:val="24"/>
        </w:rPr>
        <w:t xml:space="preserve">through </w:t>
      </w:r>
      <w:r w:rsidR="0010140F" w:rsidRPr="00EE1E08">
        <w:rPr>
          <w:rFonts w:ascii="Times New Roman" w:hAnsi="Times New Roman" w:cs="Times New Roman"/>
          <w:sz w:val="24"/>
          <w:szCs w:val="24"/>
        </w:rPr>
        <w:t xml:space="preserve">the </w:t>
      </w:r>
      <w:r w:rsidR="00D17BED" w:rsidRPr="00EE1E08">
        <w:rPr>
          <w:rFonts w:ascii="Times New Roman" w:hAnsi="Times New Roman" w:cs="Times New Roman"/>
          <w:sz w:val="24"/>
          <w:szCs w:val="24"/>
        </w:rPr>
        <w:t>safe barrier</w:t>
      </w:r>
      <w:r w:rsidR="005C1CB4" w:rsidRPr="00EE1E08">
        <w:rPr>
          <w:rFonts w:ascii="Times New Roman" w:hAnsi="Times New Roman" w:cs="Times New Roman"/>
          <w:sz w:val="24"/>
          <w:szCs w:val="24"/>
        </w:rPr>
        <w:t xml:space="preserve"> provided</w:t>
      </w:r>
      <w:r w:rsidR="000675F1" w:rsidRPr="00EE1E08">
        <w:rPr>
          <w:rFonts w:ascii="Times New Roman" w:hAnsi="Times New Roman" w:cs="Times New Roman"/>
          <w:sz w:val="24"/>
          <w:szCs w:val="24"/>
        </w:rPr>
        <w:t xml:space="preserve"> by </w:t>
      </w:r>
      <w:r w:rsidR="00974C53" w:rsidRPr="00EE1E08">
        <w:rPr>
          <w:rFonts w:ascii="Times New Roman" w:hAnsi="Times New Roman" w:cs="Times New Roman"/>
          <w:sz w:val="24"/>
          <w:szCs w:val="24"/>
        </w:rPr>
        <w:t xml:space="preserve">a </w:t>
      </w:r>
      <w:r w:rsidR="000675F1" w:rsidRPr="00EE1E08">
        <w:rPr>
          <w:rFonts w:ascii="Times New Roman" w:hAnsi="Times New Roman" w:cs="Times New Roman"/>
          <w:sz w:val="24"/>
          <w:szCs w:val="24"/>
        </w:rPr>
        <w:t>glass</w:t>
      </w:r>
      <w:r w:rsidR="00974C53" w:rsidRPr="00EE1E08">
        <w:rPr>
          <w:rFonts w:ascii="Times New Roman" w:hAnsi="Times New Roman" w:cs="Times New Roman"/>
          <w:sz w:val="24"/>
          <w:szCs w:val="24"/>
        </w:rPr>
        <w:t xml:space="preserve"> panel</w:t>
      </w:r>
      <w:r w:rsidR="00DD65ED" w:rsidRPr="00EE1E08">
        <w:rPr>
          <w:rFonts w:ascii="Times New Roman" w:hAnsi="Times New Roman" w:cs="Times New Roman"/>
          <w:sz w:val="24"/>
          <w:szCs w:val="24"/>
        </w:rPr>
        <w:t>:</w:t>
      </w:r>
    </w:p>
    <w:p w14:paraId="1117ADDC" w14:textId="05BE3479" w:rsidR="00DD65ED" w:rsidRPr="00EE1E08" w:rsidRDefault="00A43747" w:rsidP="00EE1E08">
      <w:pPr>
        <w:spacing w:line="480" w:lineRule="auto"/>
        <w:ind w:left="720"/>
        <w:rPr>
          <w:rFonts w:ascii="Times New Roman" w:hAnsi="Times New Roman" w:cs="Times New Roman"/>
          <w:i/>
          <w:iCs/>
          <w:sz w:val="24"/>
          <w:szCs w:val="24"/>
        </w:rPr>
      </w:pPr>
      <w:proofErr w:type="spellStart"/>
      <w:r w:rsidRPr="00EE1E08">
        <w:rPr>
          <w:rFonts w:ascii="Times New Roman" w:hAnsi="Times New Roman" w:cs="Times New Roman"/>
          <w:i/>
          <w:iCs/>
          <w:sz w:val="24"/>
          <w:szCs w:val="24"/>
        </w:rPr>
        <w:t>Aled</w:t>
      </w:r>
      <w:proofErr w:type="spellEnd"/>
      <w:r w:rsidRPr="00EE1E08">
        <w:rPr>
          <w:rFonts w:ascii="Times New Roman" w:hAnsi="Times New Roman" w:cs="Times New Roman"/>
          <w:i/>
          <w:iCs/>
          <w:sz w:val="24"/>
          <w:szCs w:val="24"/>
        </w:rPr>
        <w:t xml:space="preserve">: </w:t>
      </w:r>
      <w:r w:rsidR="00DD65ED" w:rsidRPr="00EE1E08">
        <w:rPr>
          <w:rFonts w:ascii="Times New Roman" w:hAnsi="Times New Roman" w:cs="Times New Roman"/>
          <w:i/>
          <w:iCs/>
          <w:sz w:val="24"/>
          <w:szCs w:val="24"/>
        </w:rPr>
        <w:t>There was a programme on the news</w:t>
      </w:r>
      <w:r w:rsidR="00D31489" w:rsidRPr="00EE1E08">
        <w:rPr>
          <w:rFonts w:ascii="Times New Roman" w:hAnsi="Times New Roman" w:cs="Times New Roman"/>
          <w:i/>
          <w:iCs/>
          <w:sz w:val="24"/>
          <w:szCs w:val="24"/>
        </w:rPr>
        <w:t>…</w:t>
      </w:r>
      <w:r w:rsidR="00DD65ED" w:rsidRPr="00EE1E08">
        <w:rPr>
          <w:rFonts w:ascii="Times New Roman" w:hAnsi="Times New Roman" w:cs="Times New Roman"/>
          <w:i/>
          <w:iCs/>
          <w:sz w:val="24"/>
          <w:szCs w:val="24"/>
        </w:rPr>
        <w:t>a CF patient, he wanted to lift I think it was a million…weights in 28 days…he was doing it for CF, and there was a little girl, and he was her hero</w:t>
      </w:r>
      <w:r w:rsidR="00D31489" w:rsidRPr="00EE1E08">
        <w:rPr>
          <w:rFonts w:ascii="Times New Roman" w:hAnsi="Times New Roman" w:cs="Times New Roman"/>
          <w:i/>
          <w:iCs/>
          <w:sz w:val="24"/>
          <w:szCs w:val="24"/>
        </w:rPr>
        <w:t>…</w:t>
      </w:r>
      <w:r w:rsidR="00DD65ED" w:rsidRPr="00EE1E08">
        <w:rPr>
          <w:rFonts w:ascii="Times New Roman" w:hAnsi="Times New Roman" w:cs="Times New Roman"/>
          <w:i/>
          <w:iCs/>
          <w:sz w:val="24"/>
          <w:szCs w:val="24"/>
        </w:rPr>
        <w:t xml:space="preserve">the little girl knew they shouldn’t ever meet, but they were behind </w:t>
      </w:r>
      <w:r w:rsidR="0069780E" w:rsidRPr="00EE1E08">
        <w:rPr>
          <w:rFonts w:ascii="Times New Roman" w:hAnsi="Times New Roman" w:cs="Times New Roman"/>
          <w:i/>
          <w:iCs/>
          <w:sz w:val="24"/>
          <w:szCs w:val="24"/>
        </w:rPr>
        <w:t xml:space="preserve">[the] </w:t>
      </w:r>
      <w:r w:rsidR="00DD65ED" w:rsidRPr="00EE1E08">
        <w:rPr>
          <w:rFonts w:ascii="Times New Roman" w:hAnsi="Times New Roman" w:cs="Times New Roman"/>
          <w:i/>
          <w:iCs/>
          <w:sz w:val="24"/>
          <w:szCs w:val="24"/>
        </w:rPr>
        <w:t>glass</w:t>
      </w:r>
      <w:r w:rsidR="001A6230">
        <w:rPr>
          <w:rFonts w:ascii="Times New Roman" w:hAnsi="Times New Roman" w:cs="Times New Roman"/>
          <w:i/>
          <w:iCs/>
          <w:sz w:val="24"/>
          <w:szCs w:val="24"/>
        </w:rPr>
        <w:t>…</w:t>
      </w:r>
      <w:r w:rsidR="00DD65ED" w:rsidRPr="00EE1E08">
        <w:rPr>
          <w:rFonts w:ascii="Times New Roman" w:hAnsi="Times New Roman" w:cs="Times New Roman"/>
          <w:i/>
          <w:iCs/>
          <w:sz w:val="24"/>
          <w:szCs w:val="24"/>
        </w:rPr>
        <w:t xml:space="preserve"> you see her step back from the window when she saw him.</w:t>
      </w:r>
      <w:r w:rsidRPr="00EE1E08">
        <w:rPr>
          <w:rFonts w:ascii="Times New Roman" w:hAnsi="Times New Roman" w:cs="Times New Roman"/>
          <w:i/>
          <w:iCs/>
          <w:sz w:val="24"/>
          <w:szCs w:val="24"/>
        </w:rPr>
        <w:t xml:space="preserve"> </w:t>
      </w:r>
      <w:r w:rsidR="00DD65ED" w:rsidRPr="00EE1E08">
        <w:rPr>
          <w:rFonts w:ascii="Times New Roman" w:hAnsi="Times New Roman" w:cs="Times New Roman"/>
          <w:i/>
          <w:iCs/>
          <w:sz w:val="24"/>
          <w:szCs w:val="24"/>
        </w:rPr>
        <w:t xml:space="preserve">And he says </w:t>
      </w:r>
      <w:r w:rsidR="00617AF8" w:rsidRPr="00EE1E08">
        <w:rPr>
          <w:rFonts w:ascii="Times New Roman" w:hAnsi="Times New Roman" w:cs="Times New Roman"/>
          <w:i/>
          <w:iCs/>
          <w:sz w:val="24"/>
          <w:szCs w:val="24"/>
        </w:rPr>
        <w:t>‘</w:t>
      </w:r>
      <w:r w:rsidR="00DD65ED" w:rsidRPr="00EE1E08">
        <w:rPr>
          <w:rFonts w:ascii="Times New Roman" w:hAnsi="Times New Roman" w:cs="Times New Roman"/>
          <w:i/>
          <w:iCs/>
          <w:sz w:val="24"/>
          <w:szCs w:val="24"/>
        </w:rPr>
        <w:t>no, it’s alright</w:t>
      </w:r>
      <w:r w:rsidRPr="00EE1E08">
        <w:rPr>
          <w:rFonts w:ascii="Times New Roman" w:hAnsi="Times New Roman" w:cs="Times New Roman"/>
          <w:i/>
          <w:iCs/>
          <w:sz w:val="24"/>
          <w:szCs w:val="24"/>
        </w:rPr>
        <w:t>…</w:t>
      </w:r>
      <w:r w:rsidR="00DD65ED" w:rsidRPr="00EE1E08">
        <w:rPr>
          <w:rFonts w:ascii="Times New Roman" w:hAnsi="Times New Roman" w:cs="Times New Roman"/>
          <w:i/>
          <w:iCs/>
          <w:sz w:val="24"/>
          <w:szCs w:val="24"/>
        </w:rPr>
        <w:t>The glass is in between us, we’re safe</w:t>
      </w:r>
      <w:r w:rsidRPr="00EE1E08">
        <w:rPr>
          <w:rFonts w:ascii="Times New Roman" w:hAnsi="Times New Roman" w:cs="Times New Roman"/>
          <w:i/>
          <w:iCs/>
          <w:sz w:val="24"/>
          <w:szCs w:val="24"/>
        </w:rPr>
        <w:t>…</w:t>
      </w:r>
      <w:r w:rsidR="00617AF8" w:rsidRPr="00EE1E08">
        <w:rPr>
          <w:rFonts w:ascii="Times New Roman" w:hAnsi="Times New Roman" w:cs="Times New Roman"/>
          <w:i/>
          <w:iCs/>
          <w:sz w:val="24"/>
          <w:szCs w:val="24"/>
        </w:rPr>
        <w:t xml:space="preserve">’ </w:t>
      </w:r>
      <w:r w:rsidR="00DD65ED" w:rsidRPr="00EE1E08">
        <w:rPr>
          <w:rFonts w:ascii="Times New Roman" w:hAnsi="Times New Roman" w:cs="Times New Roman"/>
          <w:i/>
          <w:iCs/>
          <w:sz w:val="24"/>
          <w:szCs w:val="24"/>
        </w:rPr>
        <w:t>And he put his hand on the glass.</w:t>
      </w:r>
    </w:p>
    <w:p w14:paraId="79C783B0" w14:textId="68A086AF" w:rsidR="00DD65ED" w:rsidRPr="00EE1E08" w:rsidRDefault="00A43747" w:rsidP="00EE1E08">
      <w:pPr>
        <w:spacing w:line="480" w:lineRule="auto"/>
        <w:ind w:left="720"/>
        <w:rPr>
          <w:rFonts w:ascii="Times New Roman" w:hAnsi="Times New Roman" w:cs="Times New Roman"/>
          <w:i/>
          <w:iCs/>
          <w:sz w:val="24"/>
          <w:szCs w:val="24"/>
        </w:rPr>
      </w:pPr>
      <w:r w:rsidRPr="00EE1E08">
        <w:rPr>
          <w:rFonts w:ascii="Times New Roman" w:hAnsi="Times New Roman" w:cs="Times New Roman"/>
          <w:i/>
          <w:iCs/>
          <w:sz w:val="24"/>
          <w:szCs w:val="24"/>
        </w:rPr>
        <w:t xml:space="preserve">Isobel: </w:t>
      </w:r>
      <w:r w:rsidR="00DD65ED" w:rsidRPr="00EE1E08">
        <w:rPr>
          <w:rFonts w:ascii="Times New Roman" w:hAnsi="Times New Roman" w:cs="Times New Roman"/>
          <w:i/>
          <w:iCs/>
          <w:sz w:val="24"/>
          <w:szCs w:val="24"/>
        </w:rPr>
        <w:t>And she touched the other side.</w:t>
      </w:r>
    </w:p>
    <w:p w14:paraId="15CBAF61" w14:textId="7F22539F" w:rsidR="00847157" w:rsidRDefault="00CD75BD"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The glass enable</w:t>
      </w:r>
      <w:r w:rsidR="00617AF8" w:rsidRPr="00EE1E08">
        <w:rPr>
          <w:rFonts w:ascii="Times New Roman" w:hAnsi="Times New Roman" w:cs="Times New Roman"/>
          <w:sz w:val="24"/>
          <w:szCs w:val="24"/>
        </w:rPr>
        <w:t>s</w:t>
      </w:r>
      <w:r w:rsidRPr="00EE1E08">
        <w:rPr>
          <w:rFonts w:ascii="Times New Roman" w:hAnsi="Times New Roman" w:cs="Times New Roman"/>
          <w:sz w:val="24"/>
          <w:szCs w:val="24"/>
        </w:rPr>
        <w:t xml:space="preserve"> ‘touching encounter</w:t>
      </w:r>
      <w:r w:rsidR="00974C53" w:rsidRPr="00EE1E08">
        <w:rPr>
          <w:rFonts w:ascii="Times New Roman" w:hAnsi="Times New Roman" w:cs="Times New Roman"/>
          <w:sz w:val="24"/>
          <w:szCs w:val="24"/>
        </w:rPr>
        <w:t>s’ (</w:t>
      </w:r>
      <w:r w:rsidR="00A2563A" w:rsidRPr="00EE1E08">
        <w:rPr>
          <w:rFonts w:ascii="Times New Roman" w:hAnsi="Times New Roman" w:cs="Times New Roman"/>
          <w:sz w:val="24"/>
          <w:szCs w:val="24"/>
        </w:rPr>
        <w:t xml:space="preserve">Puig de la </w:t>
      </w:r>
      <w:proofErr w:type="spellStart"/>
      <w:r w:rsidR="00A2563A" w:rsidRPr="00EE1E08">
        <w:rPr>
          <w:rFonts w:ascii="Times New Roman" w:hAnsi="Times New Roman" w:cs="Times New Roman"/>
          <w:sz w:val="24"/>
          <w:szCs w:val="24"/>
        </w:rPr>
        <w:t>Bellacasa</w:t>
      </w:r>
      <w:proofErr w:type="spellEnd"/>
      <w:r w:rsidR="00432440" w:rsidRPr="00EE1E08">
        <w:rPr>
          <w:rFonts w:ascii="Times New Roman" w:hAnsi="Times New Roman" w:cs="Times New Roman"/>
          <w:sz w:val="24"/>
          <w:szCs w:val="24"/>
        </w:rPr>
        <w:t xml:space="preserve"> 2017</w:t>
      </w:r>
      <w:r w:rsidR="00617AF8" w:rsidRPr="00EE1E08">
        <w:rPr>
          <w:rFonts w:ascii="Times New Roman" w:hAnsi="Times New Roman" w:cs="Times New Roman"/>
          <w:sz w:val="24"/>
          <w:szCs w:val="24"/>
        </w:rPr>
        <w:t>)</w:t>
      </w:r>
      <w:r w:rsidR="00974C53" w:rsidRPr="00EE1E08">
        <w:rPr>
          <w:rFonts w:ascii="Times New Roman" w:hAnsi="Times New Roman" w:cs="Times New Roman"/>
          <w:sz w:val="24"/>
          <w:szCs w:val="24"/>
        </w:rPr>
        <w:t xml:space="preserve"> </w:t>
      </w:r>
      <w:r w:rsidR="00791DD2" w:rsidRPr="00EE1E08">
        <w:rPr>
          <w:rFonts w:ascii="Times New Roman" w:hAnsi="Times New Roman" w:cs="Times New Roman"/>
          <w:sz w:val="24"/>
          <w:szCs w:val="24"/>
        </w:rPr>
        <w:t xml:space="preserve">but provides </w:t>
      </w:r>
      <w:r w:rsidR="00974C53" w:rsidRPr="00EE1E08">
        <w:rPr>
          <w:rFonts w:ascii="Times New Roman" w:hAnsi="Times New Roman" w:cs="Times New Roman"/>
          <w:sz w:val="24"/>
          <w:szCs w:val="24"/>
        </w:rPr>
        <w:t>a safe boundary between bodies</w:t>
      </w:r>
      <w:r w:rsidRPr="00EE1E08">
        <w:rPr>
          <w:rFonts w:ascii="Times New Roman" w:hAnsi="Times New Roman" w:cs="Times New Roman"/>
          <w:sz w:val="24"/>
          <w:szCs w:val="24"/>
        </w:rPr>
        <w:t>. The potential</w:t>
      </w:r>
      <w:r w:rsidR="00617AF8" w:rsidRPr="00EE1E08">
        <w:rPr>
          <w:rFonts w:ascii="Times New Roman" w:hAnsi="Times New Roman" w:cs="Times New Roman"/>
          <w:sz w:val="24"/>
          <w:szCs w:val="24"/>
        </w:rPr>
        <w:t>ities</w:t>
      </w:r>
      <w:r w:rsidRPr="00EE1E08">
        <w:rPr>
          <w:rFonts w:ascii="Times New Roman" w:hAnsi="Times New Roman" w:cs="Times New Roman"/>
          <w:sz w:val="24"/>
          <w:szCs w:val="24"/>
        </w:rPr>
        <w:t xml:space="preserve"> of glass for facilitating </w:t>
      </w:r>
      <w:r w:rsidR="00617AF8" w:rsidRPr="00EE1E08">
        <w:rPr>
          <w:rFonts w:ascii="Times New Roman" w:hAnsi="Times New Roman" w:cs="Times New Roman"/>
          <w:sz w:val="24"/>
          <w:szCs w:val="24"/>
        </w:rPr>
        <w:t>‘</w:t>
      </w:r>
      <w:r w:rsidRPr="00EE1E08">
        <w:rPr>
          <w:rFonts w:ascii="Times New Roman" w:hAnsi="Times New Roman" w:cs="Times New Roman"/>
          <w:sz w:val="24"/>
          <w:szCs w:val="24"/>
        </w:rPr>
        <w:t>being apart together</w:t>
      </w:r>
      <w:r w:rsidR="00617AF8" w:rsidRPr="00EE1E08">
        <w:rPr>
          <w:rFonts w:ascii="Times New Roman" w:hAnsi="Times New Roman" w:cs="Times New Roman"/>
          <w:sz w:val="24"/>
          <w:szCs w:val="24"/>
        </w:rPr>
        <w:t>’</w:t>
      </w:r>
      <w:r w:rsidRPr="00EE1E08">
        <w:rPr>
          <w:rFonts w:ascii="Times New Roman" w:hAnsi="Times New Roman" w:cs="Times New Roman"/>
          <w:sz w:val="24"/>
          <w:szCs w:val="24"/>
        </w:rPr>
        <w:t xml:space="preserve"> </w:t>
      </w:r>
      <w:r w:rsidR="00D17BED" w:rsidRPr="00EE1E08">
        <w:rPr>
          <w:rFonts w:ascii="Times New Roman" w:hAnsi="Times New Roman" w:cs="Times New Roman"/>
          <w:sz w:val="24"/>
          <w:szCs w:val="24"/>
        </w:rPr>
        <w:t>is</w:t>
      </w:r>
      <w:r w:rsidRPr="00EE1E08">
        <w:rPr>
          <w:rFonts w:ascii="Times New Roman" w:hAnsi="Times New Roman" w:cs="Times New Roman"/>
          <w:sz w:val="24"/>
          <w:szCs w:val="24"/>
        </w:rPr>
        <w:t xml:space="preserve"> being incorporated into the design of new </w:t>
      </w:r>
      <w:r w:rsidR="00254046" w:rsidRPr="00EE1E08">
        <w:rPr>
          <w:rFonts w:ascii="Times New Roman" w:hAnsi="Times New Roman" w:cs="Times New Roman"/>
          <w:sz w:val="24"/>
          <w:szCs w:val="24"/>
        </w:rPr>
        <w:t xml:space="preserve">buildings </w:t>
      </w:r>
      <w:r w:rsidRPr="00EE1E08">
        <w:rPr>
          <w:rFonts w:ascii="Times New Roman" w:hAnsi="Times New Roman" w:cs="Times New Roman"/>
          <w:sz w:val="24"/>
          <w:szCs w:val="24"/>
        </w:rPr>
        <w:t>for CF</w:t>
      </w:r>
      <w:r w:rsidR="00254046" w:rsidRPr="00EE1E08">
        <w:rPr>
          <w:rFonts w:ascii="Times New Roman" w:hAnsi="Times New Roman" w:cs="Times New Roman"/>
          <w:sz w:val="24"/>
          <w:szCs w:val="24"/>
        </w:rPr>
        <w:t xml:space="preserve"> care</w:t>
      </w:r>
      <w:r w:rsidRPr="00EE1E08">
        <w:rPr>
          <w:rFonts w:ascii="Times New Roman" w:hAnsi="Times New Roman" w:cs="Times New Roman"/>
          <w:sz w:val="24"/>
          <w:szCs w:val="24"/>
        </w:rPr>
        <w:t xml:space="preserve">. </w:t>
      </w:r>
      <w:r w:rsidR="0011153F" w:rsidRPr="00EE1E08">
        <w:rPr>
          <w:rFonts w:ascii="Times New Roman" w:hAnsi="Times New Roman" w:cs="Times New Roman"/>
          <w:sz w:val="24"/>
          <w:szCs w:val="24"/>
        </w:rPr>
        <w:t>An</w:t>
      </w:r>
      <w:r w:rsidR="00DD65ED" w:rsidRPr="00EE1E08">
        <w:rPr>
          <w:rFonts w:ascii="Times New Roman" w:hAnsi="Times New Roman" w:cs="Times New Roman"/>
          <w:sz w:val="24"/>
          <w:szCs w:val="24"/>
        </w:rPr>
        <w:t xml:space="preserve"> architect who had designed a new </w:t>
      </w:r>
      <w:r w:rsidR="00254046" w:rsidRPr="00EE1E08">
        <w:rPr>
          <w:rFonts w:ascii="Times New Roman" w:hAnsi="Times New Roman" w:cs="Times New Roman"/>
          <w:sz w:val="24"/>
          <w:szCs w:val="24"/>
        </w:rPr>
        <w:t xml:space="preserve">CF </w:t>
      </w:r>
      <w:r w:rsidR="00DD65ED" w:rsidRPr="00EE1E08">
        <w:rPr>
          <w:rFonts w:ascii="Times New Roman" w:hAnsi="Times New Roman" w:cs="Times New Roman"/>
          <w:sz w:val="24"/>
          <w:szCs w:val="24"/>
        </w:rPr>
        <w:t>centre talk</w:t>
      </w:r>
      <w:r w:rsidR="00974C53" w:rsidRPr="00EE1E08">
        <w:rPr>
          <w:rFonts w:ascii="Times New Roman" w:hAnsi="Times New Roman" w:cs="Times New Roman"/>
          <w:sz w:val="24"/>
          <w:szCs w:val="24"/>
        </w:rPr>
        <w:t>s</w:t>
      </w:r>
      <w:r w:rsidR="00DD65ED" w:rsidRPr="00EE1E08">
        <w:rPr>
          <w:rFonts w:ascii="Times New Roman" w:hAnsi="Times New Roman" w:cs="Times New Roman"/>
          <w:sz w:val="24"/>
          <w:szCs w:val="24"/>
        </w:rPr>
        <w:t xml:space="preserve"> about facilitating </w:t>
      </w:r>
      <w:r w:rsidR="003B2B27" w:rsidRPr="00EE1E08">
        <w:rPr>
          <w:rFonts w:ascii="Times New Roman" w:hAnsi="Times New Roman" w:cs="Times New Roman"/>
          <w:sz w:val="24"/>
          <w:szCs w:val="24"/>
        </w:rPr>
        <w:t>a sense of connection using glass</w:t>
      </w:r>
      <w:r w:rsidR="003459B7" w:rsidRPr="00EE1E08">
        <w:rPr>
          <w:rFonts w:ascii="Times New Roman" w:hAnsi="Times New Roman" w:cs="Times New Roman"/>
          <w:sz w:val="24"/>
          <w:szCs w:val="24"/>
        </w:rPr>
        <w:t xml:space="preserve">, with </w:t>
      </w:r>
      <w:r w:rsidR="005821F8" w:rsidRPr="00EE1E08">
        <w:rPr>
          <w:rFonts w:ascii="Times New Roman" w:hAnsi="Times New Roman" w:cs="Times New Roman"/>
          <w:sz w:val="24"/>
          <w:szCs w:val="24"/>
        </w:rPr>
        <w:t xml:space="preserve">rooms such as </w:t>
      </w:r>
      <w:r w:rsidR="003459B7" w:rsidRPr="00EE1E08">
        <w:rPr>
          <w:rFonts w:ascii="Times New Roman" w:hAnsi="Times New Roman" w:cs="Times New Roman"/>
          <w:sz w:val="24"/>
          <w:szCs w:val="24"/>
        </w:rPr>
        <w:t xml:space="preserve">the gym </w:t>
      </w:r>
      <w:r w:rsidR="007B1C82" w:rsidRPr="00EE1E08">
        <w:rPr>
          <w:rFonts w:ascii="Times New Roman" w:hAnsi="Times New Roman" w:cs="Times New Roman"/>
          <w:sz w:val="24"/>
          <w:szCs w:val="24"/>
        </w:rPr>
        <w:t xml:space="preserve">designed </w:t>
      </w:r>
      <w:r w:rsidR="003459B7" w:rsidRPr="00EE1E08">
        <w:rPr>
          <w:rFonts w:ascii="Times New Roman" w:hAnsi="Times New Roman" w:cs="Times New Roman"/>
          <w:sz w:val="24"/>
          <w:szCs w:val="24"/>
        </w:rPr>
        <w:t>as individual glass pods</w:t>
      </w:r>
      <w:r w:rsidR="00974C53" w:rsidRPr="00EE1E08">
        <w:rPr>
          <w:rFonts w:ascii="Times New Roman" w:hAnsi="Times New Roman" w:cs="Times New Roman"/>
          <w:sz w:val="24"/>
          <w:szCs w:val="24"/>
        </w:rPr>
        <w:t xml:space="preserve"> which enable patients to ‘</w:t>
      </w:r>
      <w:r w:rsidR="003459B7" w:rsidRPr="00EE1E08">
        <w:rPr>
          <w:rFonts w:ascii="Times New Roman" w:hAnsi="Times New Roman" w:cs="Times New Roman"/>
          <w:sz w:val="24"/>
          <w:szCs w:val="24"/>
        </w:rPr>
        <w:t>see each other</w:t>
      </w:r>
      <w:r w:rsidR="00974C53" w:rsidRPr="00EE1E08">
        <w:rPr>
          <w:rFonts w:ascii="Times New Roman" w:hAnsi="Times New Roman" w:cs="Times New Roman"/>
          <w:sz w:val="24"/>
          <w:szCs w:val="24"/>
        </w:rPr>
        <w:t>’ without ‘</w:t>
      </w:r>
      <w:r w:rsidR="003459B7" w:rsidRPr="00EE1E08">
        <w:rPr>
          <w:rFonts w:ascii="Times New Roman" w:hAnsi="Times New Roman" w:cs="Times New Roman"/>
          <w:sz w:val="24"/>
          <w:szCs w:val="24"/>
        </w:rPr>
        <w:t xml:space="preserve">actually interacting with one another.’ </w:t>
      </w:r>
      <w:r w:rsidR="00C362FB">
        <w:rPr>
          <w:rFonts w:ascii="Times New Roman" w:hAnsi="Times New Roman" w:cs="Times New Roman"/>
          <w:sz w:val="24"/>
          <w:szCs w:val="24"/>
        </w:rPr>
        <w:t xml:space="preserve">This can be in </w:t>
      </w:r>
      <w:r w:rsidR="00252C40" w:rsidRPr="00EE1E08">
        <w:rPr>
          <w:rFonts w:ascii="Times New Roman" w:hAnsi="Times New Roman" w:cs="Times New Roman"/>
          <w:sz w:val="24"/>
          <w:szCs w:val="24"/>
        </w:rPr>
        <w:t>tension with privacy</w:t>
      </w:r>
      <w:r w:rsidR="00847157" w:rsidRPr="00EE1E08">
        <w:rPr>
          <w:rFonts w:ascii="Times New Roman" w:hAnsi="Times New Roman" w:cs="Times New Roman"/>
          <w:sz w:val="24"/>
          <w:szCs w:val="24"/>
        </w:rPr>
        <w:t xml:space="preserve"> and </w:t>
      </w:r>
      <w:r w:rsidR="00617AF8" w:rsidRPr="00EE1E08">
        <w:rPr>
          <w:rFonts w:ascii="Times New Roman" w:hAnsi="Times New Roman" w:cs="Times New Roman"/>
          <w:sz w:val="24"/>
          <w:szCs w:val="24"/>
        </w:rPr>
        <w:t xml:space="preserve">personal </w:t>
      </w:r>
      <w:r w:rsidR="00847157" w:rsidRPr="00EE1E08">
        <w:rPr>
          <w:rFonts w:ascii="Times New Roman" w:hAnsi="Times New Roman" w:cs="Times New Roman"/>
          <w:sz w:val="24"/>
          <w:szCs w:val="24"/>
        </w:rPr>
        <w:t>boundaries</w:t>
      </w:r>
      <w:r w:rsidR="00C362FB">
        <w:rPr>
          <w:rFonts w:ascii="Times New Roman" w:hAnsi="Times New Roman" w:cs="Times New Roman"/>
          <w:sz w:val="24"/>
          <w:szCs w:val="24"/>
        </w:rPr>
        <w:t>, and t</w:t>
      </w:r>
      <w:r w:rsidR="00847157" w:rsidRPr="00EE1E08">
        <w:rPr>
          <w:rFonts w:ascii="Times New Roman" w:hAnsi="Times New Roman" w:cs="Times New Roman"/>
          <w:sz w:val="24"/>
          <w:szCs w:val="24"/>
        </w:rPr>
        <w:t xml:space="preserve">he architect </w:t>
      </w:r>
      <w:r w:rsidR="00075A1A" w:rsidRPr="00EE1E08">
        <w:rPr>
          <w:rFonts w:ascii="Times New Roman" w:hAnsi="Times New Roman" w:cs="Times New Roman"/>
          <w:sz w:val="24"/>
          <w:szCs w:val="24"/>
        </w:rPr>
        <w:t>describe</w:t>
      </w:r>
      <w:r w:rsidR="00D31489" w:rsidRPr="00EE1E08">
        <w:rPr>
          <w:rFonts w:ascii="Times New Roman" w:hAnsi="Times New Roman" w:cs="Times New Roman"/>
          <w:sz w:val="24"/>
          <w:szCs w:val="24"/>
        </w:rPr>
        <w:t>s the</w:t>
      </w:r>
      <w:r w:rsidR="00075A1A" w:rsidRPr="00EE1E08">
        <w:rPr>
          <w:rFonts w:ascii="Times New Roman" w:hAnsi="Times New Roman" w:cs="Times New Roman"/>
          <w:sz w:val="24"/>
          <w:szCs w:val="24"/>
        </w:rPr>
        <w:t xml:space="preserve"> underuse of visible exercise areas because </w:t>
      </w:r>
      <w:r w:rsidR="00847157" w:rsidRPr="00EE1E08">
        <w:rPr>
          <w:rFonts w:ascii="Times New Roman" w:hAnsi="Times New Roman" w:cs="Times New Roman"/>
          <w:sz w:val="24"/>
          <w:szCs w:val="24"/>
        </w:rPr>
        <w:t>‘there was a concern about being seen</w:t>
      </w:r>
      <w:r w:rsidR="00974C53" w:rsidRPr="00EE1E08">
        <w:rPr>
          <w:rFonts w:ascii="Times New Roman" w:hAnsi="Times New Roman" w:cs="Times New Roman"/>
          <w:sz w:val="24"/>
          <w:szCs w:val="24"/>
        </w:rPr>
        <w:t>’ among patients</w:t>
      </w:r>
      <w:r w:rsidR="0011153F" w:rsidRPr="00EE1E08">
        <w:rPr>
          <w:rFonts w:ascii="Times New Roman" w:hAnsi="Times New Roman" w:cs="Times New Roman"/>
          <w:sz w:val="24"/>
          <w:szCs w:val="24"/>
        </w:rPr>
        <w:t xml:space="preserve">, reflecting concerns </w:t>
      </w:r>
      <w:r w:rsidR="001A6230">
        <w:rPr>
          <w:rFonts w:ascii="Times New Roman" w:hAnsi="Times New Roman" w:cs="Times New Roman"/>
          <w:sz w:val="24"/>
          <w:szCs w:val="24"/>
        </w:rPr>
        <w:t xml:space="preserve">about </w:t>
      </w:r>
      <w:r w:rsidR="0011153F" w:rsidRPr="00EE1E08">
        <w:rPr>
          <w:rFonts w:ascii="Times New Roman" w:hAnsi="Times New Roman" w:cs="Times New Roman"/>
          <w:sz w:val="24"/>
          <w:szCs w:val="24"/>
        </w:rPr>
        <w:t>bodily privacy (Twigg 2000</w:t>
      </w:r>
      <w:r w:rsidR="00A5020F" w:rsidRPr="00EE1E08">
        <w:rPr>
          <w:rFonts w:ascii="Times New Roman" w:hAnsi="Times New Roman" w:cs="Times New Roman"/>
          <w:sz w:val="24"/>
          <w:szCs w:val="24"/>
        </w:rPr>
        <w:t>b</w:t>
      </w:r>
      <w:r w:rsidR="0011153F" w:rsidRPr="00EE1E08">
        <w:rPr>
          <w:rFonts w:ascii="Times New Roman" w:hAnsi="Times New Roman" w:cs="Times New Roman"/>
          <w:sz w:val="24"/>
          <w:szCs w:val="24"/>
        </w:rPr>
        <w:t>).</w:t>
      </w:r>
    </w:p>
    <w:p w14:paraId="43E81644" w14:textId="2FE6A469" w:rsidR="00DD1D2D" w:rsidRDefault="00DD1D2D" w:rsidP="00EE1E08">
      <w:pPr>
        <w:spacing w:line="480" w:lineRule="auto"/>
        <w:rPr>
          <w:rFonts w:ascii="Times New Roman" w:hAnsi="Times New Roman" w:cs="Times New Roman"/>
          <w:sz w:val="24"/>
          <w:szCs w:val="24"/>
        </w:rPr>
      </w:pPr>
    </w:p>
    <w:p w14:paraId="51919447" w14:textId="058EE54B" w:rsidR="00673959" w:rsidRPr="00EE1E08" w:rsidRDefault="00673959" w:rsidP="00EE1E08">
      <w:pPr>
        <w:spacing w:line="480" w:lineRule="auto"/>
        <w:rPr>
          <w:rFonts w:ascii="Times New Roman" w:hAnsi="Times New Roman" w:cs="Times New Roman"/>
          <w:b/>
          <w:sz w:val="24"/>
          <w:szCs w:val="24"/>
        </w:rPr>
      </w:pPr>
      <w:r w:rsidRPr="00EE1E08">
        <w:rPr>
          <w:rFonts w:ascii="Times New Roman" w:hAnsi="Times New Roman" w:cs="Times New Roman"/>
          <w:b/>
          <w:sz w:val="24"/>
          <w:szCs w:val="24"/>
        </w:rPr>
        <w:t>Tension</w:t>
      </w:r>
      <w:r w:rsidR="008F217C">
        <w:rPr>
          <w:rFonts w:ascii="Times New Roman" w:hAnsi="Times New Roman" w:cs="Times New Roman"/>
          <w:b/>
          <w:sz w:val="24"/>
          <w:szCs w:val="24"/>
        </w:rPr>
        <w:t xml:space="preserve">s between care, proximity and distancing </w:t>
      </w:r>
    </w:p>
    <w:p w14:paraId="4742E28C" w14:textId="62EF0288" w:rsidR="003A6EEB" w:rsidRPr="00EE1E08" w:rsidRDefault="00962BA2"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Despite </w:t>
      </w:r>
      <w:r w:rsidR="00C65104" w:rsidRPr="00EE1E08">
        <w:rPr>
          <w:rFonts w:ascii="Times New Roman" w:hAnsi="Times New Roman" w:cs="Times New Roman"/>
          <w:sz w:val="24"/>
          <w:szCs w:val="24"/>
        </w:rPr>
        <w:t xml:space="preserve">possibilities </w:t>
      </w:r>
      <w:r w:rsidR="004E577A" w:rsidRPr="00EE1E08">
        <w:rPr>
          <w:rFonts w:ascii="Times New Roman" w:hAnsi="Times New Roman" w:cs="Times New Roman"/>
          <w:sz w:val="24"/>
          <w:szCs w:val="24"/>
        </w:rPr>
        <w:t xml:space="preserve">for </w:t>
      </w:r>
      <w:r w:rsidR="00C65104" w:rsidRPr="00EE1E08">
        <w:rPr>
          <w:rFonts w:ascii="Times New Roman" w:hAnsi="Times New Roman" w:cs="Times New Roman"/>
          <w:sz w:val="24"/>
          <w:szCs w:val="24"/>
        </w:rPr>
        <w:t>experiencing care</w:t>
      </w:r>
      <w:r w:rsidR="00706F08" w:rsidRPr="00EE1E08">
        <w:rPr>
          <w:rFonts w:ascii="Times New Roman" w:hAnsi="Times New Roman" w:cs="Times New Roman"/>
          <w:sz w:val="24"/>
          <w:szCs w:val="24"/>
        </w:rPr>
        <w:t xml:space="preserve"> at a distance</w:t>
      </w:r>
      <w:r w:rsidRPr="00EE1E08">
        <w:rPr>
          <w:rFonts w:ascii="Times New Roman" w:hAnsi="Times New Roman" w:cs="Times New Roman"/>
          <w:sz w:val="24"/>
          <w:szCs w:val="24"/>
        </w:rPr>
        <w:t xml:space="preserve">, </w:t>
      </w:r>
      <w:r w:rsidR="00AE604B" w:rsidRPr="00EE1E08">
        <w:rPr>
          <w:rFonts w:ascii="Times New Roman" w:hAnsi="Times New Roman" w:cs="Times New Roman"/>
          <w:sz w:val="24"/>
          <w:szCs w:val="24"/>
        </w:rPr>
        <w:t xml:space="preserve">various </w:t>
      </w:r>
      <w:r w:rsidR="00AA4A64" w:rsidRPr="00EE1E08">
        <w:rPr>
          <w:rFonts w:ascii="Times New Roman" w:hAnsi="Times New Roman" w:cs="Times New Roman"/>
          <w:sz w:val="24"/>
          <w:szCs w:val="24"/>
        </w:rPr>
        <w:t xml:space="preserve">tensions </w:t>
      </w:r>
      <w:r w:rsidR="00EE4875" w:rsidRPr="00EE1E08">
        <w:rPr>
          <w:rFonts w:ascii="Times New Roman" w:hAnsi="Times New Roman" w:cs="Times New Roman"/>
          <w:sz w:val="24"/>
          <w:szCs w:val="24"/>
        </w:rPr>
        <w:t xml:space="preserve">emerge </w:t>
      </w:r>
      <w:r w:rsidR="00AA4A64" w:rsidRPr="00EE1E08">
        <w:rPr>
          <w:rFonts w:ascii="Times New Roman" w:hAnsi="Times New Roman" w:cs="Times New Roman"/>
          <w:sz w:val="24"/>
          <w:szCs w:val="24"/>
        </w:rPr>
        <w:t>between care</w:t>
      </w:r>
      <w:r w:rsidR="00C65104" w:rsidRPr="00EE1E08">
        <w:rPr>
          <w:rFonts w:ascii="Times New Roman" w:hAnsi="Times New Roman" w:cs="Times New Roman"/>
          <w:sz w:val="24"/>
          <w:szCs w:val="24"/>
        </w:rPr>
        <w:t xml:space="preserve"> and</w:t>
      </w:r>
      <w:r w:rsidR="004E577A" w:rsidRPr="00EE1E08">
        <w:rPr>
          <w:rFonts w:ascii="Times New Roman" w:hAnsi="Times New Roman" w:cs="Times New Roman"/>
          <w:sz w:val="24"/>
          <w:szCs w:val="24"/>
        </w:rPr>
        <w:t xml:space="preserve"> distancing</w:t>
      </w:r>
      <w:r w:rsidRPr="00EE1E08">
        <w:rPr>
          <w:rFonts w:ascii="Times New Roman" w:hAnsi="Times New Roman" w:cs="Times New Roman"/>
          <w:sz w:val="24"/>
          <w:szCs w:val="24"/>
        </w:rPr>
        <w:t xml:space="preserve">. </w:t>
      </w:r>
      <w:r w:rsidR="00974C53" w:rsidRPr="00EE1E08">
        <w:rPr>
          <w:rFonts w:ascii="Times New Roman" w:hAnsi="Times New Roman" w:cs="Times New Roman"/>
          <w:sz w:val="24"/>
          <w:szCs w:val="24"/>
        </w:rPr>
        <w:t xml:space="preserve">Segregation </w:t>
      </w:r>
      <w:r w:rsidR="00F5344B" w:rsidRPr="00EE1E08">
        <w:rPr>
          <w:rFonts w:ascii="Times New Roman" w:hAnsi="Times New Roman" w:cs="Times New Roman"/>
          <w:sz w:val="24"/>
          <w:szCs w:val="24"/>
        </w:rPr>
        <w:t>i</w:t>
      </w:r>
      <w:r w:rsidR="00974C53" w:rsidRPr="00EE1E08">
        <w:rPr>
          <w:rFonts w:ascii="Times New Roman" w:hAnsi="Times New Roman" w:cs="Times New Roman"/>
          <w:sz w:val="24"/>
          <w:szCs w:val="24"/>
        </w:rPr>
        <w:t xml:space="preserve">s sometimes associated with </w:t>
      </w:r>
      <w:r w:rsidR="00C362FB">
        <w:rPr>
          <w:rFonts w:ascii="Times New Roman" w:hAnsi="Times New Roman" w:cs="Times New Roman"/>
          <w:sz w:val="24"/>
          <w:szCs w:val="24"/>
        </w:rPr>
        <w:t xml:space="preserve">isolation and </w:t>
      </w:r>
      <w:r w:rsidR="001E09C9" w:rsidRPr="00EE1E08">
        <w:rPr>
          <w:rFonts w:ascii="Times New Roman" w:hAnsi="Times New Roman" w:cs="Times New Roman"/>
          <w:sz w:val="24"/>
          <w:szCs w:val="24"/>
        </w:rPr>
        <w:t>a loss of</w:t>
      </w:r>
      <w:r w:rsidR="00C362FB">
        <w:rPr>
          <w:rFonts w:ascii="Times New Roman" w:hAnsi="Times New Roman" w:cs="Times New Roman"/>
          <w:sz w:val="24"/>
          <w:szCs w:val="24"/>
        </w:rPr>
        <w:t xml:space="preserve"> </w:t>
      </w:r>
      <w:r w:rsidR="001E09C9" w:rsidRPr="00EE1E08">
        <w:rPr>
          <w:rFonts w:ascii="Times New Roman" w:hAnsi="Times New Roman" w:cs="Times New Roman"/>
          <w:sz w:val="24"/>
          <w:szCs w:val="24"/>
        </w:rPr>
        <w:t>‘community’</w:t>
      </w:r>
      <w:r w:rsidR="00974C53" w:rsidRPr="00EE1E08">
        <w:rPr>
          <w:rFonts w:ascii="Times New Roman" w:hAnsi="Times New Roman" w:cs="Times New Roman"/>
          <w:sz w:val="24"/>
          <w:szCs w:val="24"/>
        </w:rPr>
        <w:t>, and was initially resisted by some CF patients</w:t>
      </w:r>
      <w:r w:rsidR="007A5656" w:rsidRPr="00EE1E08">
        <w:rPr>
          <w:rFonts w:ascii="Times New Roman" w:hAnsi="Times New Roman" w:cs="Times New Roman"/>
          <w:sz w:val="24"/>
          <w:szCs w:val="24"/>
        </w:rPr>
        <w:t xml:space="preserve">, as </w:t>
      </w:r>
      <w:r w:rsidR="00C5315E">
        <w:rPr>
          <w:rFonts w:ascii="Times New Roman" w:hAnsi="Times New Roman" w:cs="Times New Roman"/>
          <w:sz w:val="24"/>
          <w:szCs w:val="24"/>
        </w:rPr>
        <w:t xml:space="preserve">Ivor (microbiologist) </w:t>
      </w:r>
      <w:r w:rsidR="00075A1A" w:rsidRPr="00D9564E">
        <w:rPr>
          <w:rFonts w:ascii="Times New Roman" w:hAnsi="Times New Roman" w:cs="Times New Roman"/>
          <w:sz w:val="24"/>
          <w:szCs w:val="24"/>
        </w:rPr>
        <w:t>recalls:</w:t>
      </w:r>
      <w:r w:rsidR="00D9564E">
        <w:rPr>
          <w:rFonts w:ascii="Times New Roman" w:hAnsi="Times New Roman" w:cs="Times New Roman"/>
          <w:sz w:val="24"/>
          <w:szCs w:val="24"/>
        </w:rPr>
        <w:t xml:space="preserve"> </w:t>
      </w:r>
      <w:r w:rsidR="00D9564E" w:rsidRPr="00C362FB">
        <w:rPr>
          <w:rFonts w:ascii="Times New Roman" w:hAnsi="Times New Roman" w:cs="Times New Roman"/>
          <w:sz w:val="24"/>
          <w:szCs w:val="24"/>
        </w:rPr>
        <w:lastRenderedPageBreak/>
        <w:t>‘</w:t>
      </w:r>
      <w:r w:rsidR="001E09C9" w:rsidRPr="00FB1AB1">
        <w:rPr>
          <w:rFonts w:ascii="Times New Roman" w:hAnsi="Times New Roman" w:cs="Times New Roman"/>
          <w:sz w:val="24"/>
          <w:szCs w:val="24"/>
        </w:rPr>
        <w:t xml:space="preserve">there’s been some kickback from the older patients </w:t>
      </w:r>
      <w:r w:rsidR="004E577A" w:rsidRPr="00FB1AB1">
        <w:rPr>
          <w:rFonts w:ascii="Times New Roman" w:hAnsi="Times New Roman" w:cs="Times New Roman"/>
          <w:sz w:val="24"/>
          <w:szCs w:val="24"/>
        </w:rPr>
        <w:t>…</w:t>
      </w:r>
      <w:r w:rsidR="00D9564E" w:rsidRPr="00FB1AB1">
        <w:rPr>
          <w:rFonts w:ascii="Times New Roman" w:hAnsi="Times New Roman" w:cs="Times New Roman"/>
          <w:sz w:val="24"/>
          <w:szCs w:val="24"/>
        </w:rPr>
        <w:t xml:space="preserve"> [</w:t>
      </w:r>
      <w:r w:rsidR="00C362FB">
        <w:rPr>
          <w:rFonts w:ascii="Times New Roman" w:hAnsi="Times New Roman" w:cs="Times New Roman"/>
          <w:sz w:val="24"/>
          <w:szCs w:val="24"/>
        </w:rPr>
        <w:t>segregation</w:t>
      </w:r>
      <w:r w:rsidR="00D9564E" w:rsidRPr="00FB1AB1">
        <w:rPr>
          <w:rFonts w:ascii="Times New Roman" w:hAnsi="Times New Roman" w:cs="Times New Roman"/>
          <w:sz w:val="24"/>
          <w:szCs w:val="24"/>
        </w:rPr>
        <w:t>]</w:t>
      </w:r>
      <w:r w:rsidR="001E09C9" w:rsidRPr="00FB1AB1">
        <w:rPr>
          <w:rFonts w:ascii="Times New Roman" w:hAnsi="Times New Roman" w:cs="Times New Roman"/>
          <w:sz w:val="24"/>
          <w:szCs w:val="24"/>
        </w:rPr>
        <w:t xml:space="preserve"> has undermined some of the social networks</w:t>
      </w:r>
      <w:r w:rsidR="00D9564E" w:rsidRPr="00FB1AB1">
        <w:rPr>
          <w:rFonts w:ascii="Times New Roman" w:hAnsi="Times New Roman" w:cs="Times New Roman"/>
          <w:sz w:val="24"/>
          <w:szCs w:val="24"/>
        </w:rPr>
        <w:t>…</w:t>
      </w:r>
      <w:r w:rsidR="001E09C9" w:rsidRPr="00FB1AB1">
        <w:rPr>
          <w:rFonts w:ascii="Times New Roman" w:hAnsi="Times New Roman" w:cs="Times New Roman"/>
          <w:sz w:val="24"/>
          <w:szCs w:val="24"/>
        </w:rPr>
        <w:t>which might enhance a fear of isolation</w:t>
      </w:r>
      <w:r w:rsidR="00C362FB" w:rsidRPr="00FB1AB1">
        <w:rPr>
          <w:rFonts w:ascii="Times New Roman" w:hAnsi="Times New Roman" w:cs="Times New Roman"/>
          <w:sz w:val="24"/>
          <w:szCs w:val="24"/>
        </w:rPr>
        <w:t>.’</w:t>
      </w:r>
      <w:r w:rsidR="00C362FB">
        <w:rPr>
          <w:rFonts w:ascii="Times New Roman" w:hAnsi="Times New Roman" w:cs="Times New Roman"/>
          <w:i/>
          <w:sz w:val="24"/>
          <w:szCs w:val="24"/>
        </w:rPr>
        <w:t xml:space="preserve"> </w:t>
      </w:r>
      <w:r w:rsidR="00AE604B" w:rsidRPr="00EE1E08">
        <w:rPr>
          <w:rFonts w:ascii="Times New Roman" w:hAnsi="Times New Roman" w:cs="Times New Roman"/>
          <w:sz w:val="24"/>
          <w:szCs w:val="24"/>
        </w:rPr>
        <w:t xml:space="preserve">The sense </w:t>
      </w:r>
      <w:r w:rsidR="00A166D5" w:rsidRPr="00EE1E08">
        <w:rPr>
          <w:rFonts w:ascii="Times New Roman" w:hAnsi="Times New Roman" w:cs="Times New Roman"/>
          <w:sz w:val="24"/>
          <w:szCs w:val="24"/>
        </w:rPr>
        <w:t xml:space="preserve">of being isolated </w:t>
      </w:r>
      <w:r w:rsidR="003B70E1">
        <w:rPr>
          <w:rFonts w:ascii="Times New Roman" w:hAnsi="Times New Roman" w:cs="Times New Roman"/>
          <w:sz w:val="24"/>
          <w:szCs w:val="24"/>
        </w:rPr>
        <w:t xml:space="preserve">spatially and socially </w:t>
      </w:r>
      <w:r w:rsidR="00AA4A64" w:rsidRPr="00EE1E08">
        <w:rPr>
          <w:rFonts w:ascii="Times New Roman" w:hAnsi="Times New Roman" w:cs="Times New Roman"/>
          <w:sz w:val="24"/>
          <w:szCs w:val="24"/>
        </w:rPr>
        <w:t xml:space="preserve">was </w:t>
      </w:r>
      <w:r w:rsidR="00171205" w:rsidRPr="00EE1E08">
        <w:rPr>
          <w:rFonts w:ascii="Times New Roman" w:hAnsi="Times New Roman" w:cs="Times New Roman"/>
          <w:sz w:val="24"/>
          <w:szCs w:val="24"/>
        </w:rPr>
        <w:t xml:space="preserve">particularly </w:t>
      </w:r>
      <w:r w:rsidR="00AE604B" w:rsidRPr="00EE1E08">
        <w:rPr>
          <w:rFonts w:ascii="Times New Roman" w:hAnsi="Times New Roman" w:cs="Times New Roman"/>
          <w:sz w:val="24"/>
          <w:szCs w:val="24"/>
        </w:rPr>
        <w:t xml:space="preserve">pronounced </w:t>
      </w:r>
      <w:r w:rsidR="00AA4A64" w:rsidRPr="00EE1E08">
        <w:rPr>
          <w:rFonts w:ascii="Times New Roman" w:hAnsi="Times New Roman" w:cs="Times New Roman"/>
          <w:sz w:val="24"/>
          <w:szCs w:val="24"/>
        </w:rPr>
        <w:t xml:space="preserve">for patients with </w:t>
      </w:r>
      <w:r w:rsidR="003F271F" w:rsidRPr="00EE1E08">
        <w:rPr>
          <w:rFonts w:ascii="Times New Roman" w:hAnsi="Times New Roman" w:cs="Times New Roman"/>
          <w:i/>
          <w:iCs/>
          <w:sz w:val="24"/>
          <w:szCs w:val="24"/>
        </w:rPr>
        <w:t>B. cepacia</w:t>
      </w:r>
      <w:r w:rsidR="003F271F" w:rsidRPr="00EE1E08">
        <w:rPr>
          <w:rFonts w:ascii="Times New Roman" w:hAnsi="Times New Roman" w:cs="Times New Roman"/>
          <w:sz w:val="24"/>
          <w:szCs w:val="24"/>
        </w:rPr>
        <w:t xml:space="preserve"> </w:t>
      </w:r>
      <w:r w:rsidR="00171205" w:rsidRPr="00EE1E08">
        <w:rPr>
          <w:rFonts w:ascii="Times New Roman" w:hAnsi="Times New Roman" w:cs="Times New Roman"/>
          <w:sz w:val="24"/>
          <w:szCs w:val="24"/>
        </w:rPr>
        <w:t>who are subject to stric</w:t>
      </w:r>
      <w:r w:rsidR="007A5656" w:rsidRPr="00EE1E08">
        <w:rPr>
          <w:rFonts w:ascii="Times New Roman" w:hAnsi="Times New Roman" w:cs="Times New Roman"/>
          <w:sz w:val="24"/>
          <w:szCs w:val="24"/>
        </w:rPr>
        <w:t>t</w:t>
      </w:r>
      <w:r w:rsidR="00171205" w:rsidRPr="00EE1E08">
        <w:rPr>
          <w:rFonts w:ascii="Times New Roman" w:hAnsi="Times New Roman" w:cs="Times New Roman"/>
          <w:sz w:val="24"/>
          <w:szCs w:val="24"/>
        </w:rPr>
        <w:t xml:space="preserve">er </w:t>
      </w:r>
      <w:r w:rsidR="00AE604B" w:rsidRPr="00EE1E08">
        <w:rPr>
          <w:rFonts w:ascii="Times New Roman" w:hAnsi="Times New Roman" w:cs="Times New Roman"/>
          <w:sz w:val="24"/>
          <w:szCs w:val="24"/>
        </w:rPr>
        <w:t xml:space="preserve">segregation </w:t>
      </w:r>
      <w:r w:rsidR="00171205" w:rsidRPr="00EE1E08">
        <w:rPr>
          <w:rFonts w:ascii="Times New Roman" w:hAnsi="Times New Roman" w:cs="Times New Roman"/>
          <w:sz w:val="24"/>
          <w:szCs w:val="24"/>
        </w:rPr>
        <w:t>procedures</w:t>
      </w:r>
      <w:r w:rsidR="00947231" w:rsidRPr="00EE1E08">
        <w:rPr>
          <w:rFonts w:ascii="Times New Roman" w:hAnsi="Times New Roman" w:cs="Times New Roman"/>
          <w:sz w:val="24"/>
          <w:szCs w:val="24"/>
        </w:rPr>
        <w:t xml:space="preserve"> (</w:t>
      </w:r>
      <w:r w:rsidR="0008104B" w:rsidRPr="00EE1E08">
        <w:rPr>
          <w:rFonts w:ascii="Times New Roman" w:hAnsi="Times New Roman" w:cs="Times New Roman"/>
          <w:sz w:val="24"/>
          <w:szCs w:val="24"/>
        </w:rPr>
        <w:t>Russo 2007, Lowton and Gab</w:t>
      </w:r>
      <w:r w:rsidR="00EB1ECC" w:rsidRPr="00EE1E08">
        <w:rPr>
          <w:rFonts w:ascii="Times New Roman" w:hAnsi="Times New Roman" w:cs="Times New Roman"/>
          <w:sz w:val="24"/>
          <w:szCs w:val="24"/>
        </w:rPr>
        <w:t>e 2006</w:t>
      </w:r>
      <w:r w:rsidR="00C362FB">
        <w:rPr>
          <w:rFonts w:ascii="Times New Roman" w:hAnsi="Times New Roman" w:cs="Times New Roman"/>
          <w:sz w:val="24"/>
          <w:szCs w:val="24"/>
        </w:rPr>
        <w:t>)</w:t>
      </w:r>
      <w:r w:rsidR="00171205" w:rsidRPr="00EE1E08">
        <w:rPr>
          <w:rFonts w:ascii="Times New Roman" w:hAnsi="Times New Roman" w:cs="Times New Roman"/>
          <w:sz w:val="24"/>
          <w:szCs w:val="24"/>
        </w:rPr>
        <w:t xml:space="preserve">. </w:t>
      </w:r>
      <w:r w:rsidR="00EC1A9E" w:rsidRPr="00EE1E08">
        <w:rPr>
          <w:rFonts w:ascii="Times New Roman" w:hAnsi="Times New Roman" w:cs="Times New Roman"/>
          <w:sz w:val="24"/>
          <w:szCs w:val="24"/>
        </w:rPr>
        <w:t>As inpatients they are seen in a separate ward, away from the</w:t>
      </w:r>
      <w:r w:rsidR="004818DB" w:rsidRPr="00EE1E08">
        <w:rPr>
          <w:rFonts w:ascii="Times New Roman" w:hAnsi="Times New Roman" w:cs="Times New Roman"/>
          <w:sz w:val="24"/>
          <w:szCs w:val="24"/>
        </w:rPr>
        <w:t xml:space="preserve"> </w:t>
      </w:r>
      <w:r w:rsidR="00F5344B" w:rsidRPr="00EE1E08">
        <w:rPr>
          <w:rFonts w:ascii="Times New Roman" w:hAnsi="Times New Roman" w:cs="Times New Roman"/>
          <w:sz w:val="24"/>
          <w:szCs w:val="24"/>
        </w:rPr>
        <w:t xml:space="preserve">main </w:t>
      </w:r>
      <w:r w:rsidR="004818DB" w:rsidRPr="00EE1E08">
        <w:rPr>
          <w:rFonts w:ascii="Times New Roman" w:hAnsi="Times New Roman" w:cs="Times New Roman"/>
          <w:sz w:val="24"/>
          <w:szCs w:val="24"/>
        </w:rPr>
        <w:t xml:space="preserve">CF ward with </w:t>
      </w:r>
      <w:r w:rsidR="00F5344B" w:rsidRPr="00EE1E08">
        <w:rPr>
          <w:rFonts w:ascii="Times New Roman" w:hAnsi="Times New Roman" w:cs="Times New Roman"/>
          <w:sz w:val="24"/>
          <w:szCs w:val="24"/>
        </w:rPr>
        <w:t>its</w:t>
      </w:r>
      <w:r w:rsidR="004818DB" w:rsidRPr="00EE1E08">
        <w:rPr>
          <w:rFonts w:ascii="Times New Roman" w:hAnsi="Times New Roman" w:cs="Times New Roman"/>
          <w:sz w:val="24"/>
          <w:szCs w:val="24"/>
        </w:rPr>
        <w:t xml:space="preserve"> dedicated staff team and specialist facilities. This</w:t>
      </w:r>
      <w:r w:rsidR="003A6EEB" w:rsidRPr="00EE1E08">
        <w:rPr>
          <w:rFonts w:ascii="Times New Roman" w:hAnsi="Times New Roman" w:cs="Times New Roman"/>
          <w:sz w:val="24"/>
          <w:szCs w:val="24"/>
        </w:rPr>
        <w:t xml:space="preserve"> can create a sense of </w:t>
      </w:r>
      <w:r w:rsidR="00C362FB">
        <w:rPr>
          <w:rFonts w:ascii="Times New Roman" w:hAnsi="Times New Roman" w:cs="Times New Roman"/>
          <w:sz w:val="24"/>
          <w:szCs w:val="24"/>
        </w:rPr>
        <w:t xml:space="preserve">spatial exclusion or </w:t>
      </w:r>
      <w:r w:rsidR="003A6EEB" w:rsidRPr="00EE1E08">
        <w:rPr>
          <w:rFonts w:ascii="Times New Roman" w:hAnsi="Times New Roman" w:cs="Times New Roman"/>
          <w:sz w:val="24"/>
          <w:szCs w:val="24"/>
        </w:rPr>
        <w:t xml:space="preserve">marginalisation, as Amy </w:t>
      </w:r>
      <w:r w:rsidR="00F5344B" w:rsidRPr="00EE1E08">
        <w:rPr>
          <w:rFonts w:ascii="Times New Roman" w:hAnsi="Times New Roman" w:cs="Times New Roman"/>
          <w:sz w:val="24"/>
          <w:szCs w:val="24"/>
        </w:rPr>
        <w:t xml:space="preserve">(patient) </w:t>
      </w:r>
      <w:r w:rsidR="003A6EEB" w:rsidRPr="00EE1E08">
        <w:rPr>
          <w:rFonts w:ascii="Times New Roman" w:hAnsi="Times New Roman" w:cs="Times New Roman"/>
          <w:sz w:val="24"/>
          <w:szCs w:val="24"/>
        </w:rPr>
        <w:t xml:space="preserve">describes: </w:t>
      </w:r>
    </w:p>
    <w:p w14:paraId="210C84F2" w14:textId="5F477C14" w:rsidR="003A6EEB" w:rsidRPr="00EE1E08" w:rsidRDefault="003A6EEB" w:rsidP="00EE1E08">
      <w:pPr>
        <w:spacing w:line="480" w:lineRule="auto"/>
        <w:ind w:left="720"/>
        <w:rPr>
          <w:rFonts w:ascii="Times New Roman" w:hAnsi="Times New Roman" w:cs="Times New Roman"/>
          <w:i/>
          <w:sz w:val="24"/>
          <w:szCs w:val="24"/>
        </w:rPr>
      </w:pPr>
      <w:r w:rsidRPr="00EE1E08">
        <w:rPr>
          <w:rFonts w:ascii="Times New Roman" w:hAnsi="Times New Roman" w:cs="Times New Roman"/>
          <w:i/>
          <w:sz w:val="24"/>
          <w:szCs w:val="24"/>
        </w:rPr>
        <w:t>… people with cepacia…I feel that they’re excluded, or experience exclusionary practices… if I need inpatient treatment in hospital, I’m treated on a ward that isn’t a CF ward…the standards in terms of cross-infection on that ward are not as rigorously adhered to…the rooms, the quality of the services</w:t>
      </w:r>
      <w:r w:rsidR="00E76CFC" w:rsidRPr="00EE1E08">
        <w:rPr>
          <w:rFonts w:ascii="Times New Roman" w:hAnsi="Times New Roman" w:cs="Times New Roman"/>
          <w:i/>
          <w:sz w:val="24"/>
          <w:szCs w:val="24"/>
        </w:rPr>
        <w:t>…</w:t>
      </w:r>
      <w:r w:rsidRPr="00EE1E08">
        <w:rPr>
          <w:rFonts w:ascii="Times New Roman" w:hAnsi="Times New Roman" w:cs="Times New Roman"/>
          <w:i/>
          <w:sz w:val="24"/>
          <w:szCs w:val="24"/>
        </w:rPr>
        <w:t>is not of the same standar</w:t>
      </w:r>
      <w:r w:rsidR="004270AB" w:rsidRPr="00EE1E08">
        <w:rPr>
          <w:rFonts w:ascii="Times New Roman" w:hAnsi="Times New Roman" w:cs="Times New Roman"/>
          <w:i/>
          <w:sz w:val="24"/>
          <w:szCs w:val="24"/>
        </w:rPr>
        <w:t>d..</w:t>
      </w:r>
      <w:r w:rsidRPr="00EE1E08">
        <w:rPr>
          <w:rFonts w:ascii="Times New Roman" w:hAnsi="Times New Roman" w:cs="Times New Roman"/>
          <w:i/>
          <w:sz w:val="24"/>
          <w:szCs w:val="24"/>
        </w:rPr>
        <w:t>.</w:t>
      </w:r>
    </w:p>
    <w:p w14:paraId="6F440F51" w14:textId="26211E0F" w:rsidR="003A6EEB" w:rsidRDefault="003A6EEB" w:rsidP="00EE1E08">
      <w:pPr>
        <w:spacing w:line="480" w:lineRule="auto"/>
        <w:ind w:left="720"/>
        <w:rPr>
          <w:rFonts w:ascii="Times New Roman" w:hAnsi="Times New Roman" w:cs="Times New Roman"/>
          <w:sz w:val="24"/>
          <w:szCs w:val="24"/>
        </w:rPr>
      </w:pPr>
      <w:r w:rsidRPr="00EE1E08">
        <w:rPr>
          <w:rFonts w:ascii="Times New Roman" w:hAnsi="Times New Roman" w:cs="Times New Roman"/>
          <w:sz w:val="24"/>
          <w:szCs w:val="24"/>
        </w:rPr>
        <w:t>Amy, patient</w:t>
      </w:r>
      <w:r w:rsidR="009118EF" w:rsidRPr="00EE1E08">
        <w:rPr>
          <w:rFonts w:ascii="Times New Roman" w:hAnsi="Times New Roman" w:cs="Times New Roman"/>
          <w:sz w:val="24"/>
          <w:szCs w:val="24"/>
        </w:rPr>
        <w:t>, site 2</w:t>
      </w:r>
    </w:p>
    <w:p w14:paraId="741F73F7" w14:textId="79E30D7A" w:rsidR="009838A8" w:rsidRPr="00EE1E08" w:rsidRDefault="003A6EEB" w:rsidP="00EE1E08">
      <w:pPr>
        <w:spacing w:line="480" w:lineRule="auto"/>
        <w:rPr>
          <w:rFonts w:ascii="Times New Roman" w:hAnsi="Times New Roman" w:cs="Times New Roman"/>
          <w:i/>
          <w:iCs/>
          <w:sz w:val="24"/>
          <w:szCs w:val="24"/>
        </w:rPr>
      </w:pPr>
      <w:r w:rsidRPr="00EE1E08">
        <w:rPr>
          <w:rFonts w:ascii="Times New Roman" w:hAnsi="Times New Roman" w:cs="Times New Roman"/>
          <w:sz w:val="24"/>
          <w:szCs w:val="24"/>
        </w:rPr>
        <w:t xml:space="preserve">At site 2, </w:t>
      </w:r>
      <w:r w:rsidRPr="00EE1E08">
        <w:rPr>
          <w:rFonts w:ascii="Times New Roman" w:hAnsi="Times New Roman" w:cs="Times New Roman"/>
          <w:i/>
          <w:iCs/>
          <w:sz w:val="24"/>
          <w:szCs w:val="24"/>
        </w:rPr>
        <w:t>B. cepacia</w:t>
      </w:r>
      <w:r w:rsidRPr="00EE1E08">
        <w:rPr>
          <w:rFonts w:ascii="Times New Roman" w:hAnsi="Times New Roman" w:cs="Times New Roman"/>
          <w:sz w:val="24"/>
          <w:szCs w:val="24"/>
        </w:rPr>
        <w:t xml:space="preserve"> patients u</w:t>
      </w:r>
      <w:r w:rsidR="00EC1A9E" w:rsidRPr="00EE1E08">
        <w:rPr>
          <w:rFonts w:ascii="Times New Roman" w:hAnsi="Times New Roman" w:cs="Times New Roman"/>
          <w:sz w:val="24"/>
          <w:szCs w:val="24"/>
        </w:rPr>
        <w:t xml:space="preserve">se a segregated entrance and lifts at the ‘back’ of the hospital. Back entrances </w:t>
      </w:r>
      <w:r w:rsidR="00B405CA">
        <w:rPr>
          <w:rFonts w:ascii="Times New Roman" w:hAnsi="Times New Roman" w:cs="Times New Roman"/>
          <w:sz w:val="24"/>
          <w:szCs w:val="24"/>
        </w:rPr>
        <w:t xml:space="preserve">are associated with </w:t>
      </w:r>
      <w:r w:rsidR="009118EF" w:rsidRPr="00EE1E08">
        <w:rPr>
          <w:rFonts w:ascii="Times New Roman" w:hAnsi="Times New Roman" w:cs="Times New Roman"/>
          <w:sz w:val="24"/>
          <w:szCs w:val="24"/>
        </w:rPr>
        <w:t>marginalisation,</w:t>
      </w:r>
      <w:r w:rsidR="00EC1A9E" w:rsidRPr="00EE1E08">
        <w:rPr>
          <w:rFonts w:ascii="Times New Roman" w:hAnsi="Times New Roman" w:cs="Times New Roman"/>
          <w:sz w:val="24"/>
          <w:szCs w:val="24"/>
        </w:rPr>
        <w:t xml:space="preserve"> </w:t>
      </w:r>
      <w:r w:rsidR="00B405CA">
        <w:rPr>
          <w:rFonts w:ascii="Times New Roman" w:hAnsi="Times New Roman" w:cs="Times New Roman"/>
          <w:sz w:val="24"/>
          <w:szCs w:val="24"/>
        </w:rPr>
        <w:t xml:space="preserve">historically designated as the service entrance </w:t>
      </w:r>
      <w:r w:rsidR="00EC1A9E" w:rsidRPr="00EE1E08">
        <w:rPr>
          <w:rFonts w:ascii="Times New Roman" w:hAnsi="Times New Roman" w:cs="Times New Roman"/>
          <w:sz w:val="24"/>
          <w:szCs w:val="24"/>
        </w:rPr>
        <w:t>(Stone, 1991).</w:t>
      </w:r>
      <w:r w:rsidRPr="00EE1E08">
        <w:rPr>
          <w:rFonts w:ascii="Times New Roman" w:hAnsi="Times New Roman" w:cs="Times New Roman"/>
          <w:sz w:val="24"/>
          <w:szCs w:val="24"/>
        </w:rPr>
        <w:t xml:space="preserve"> </w:t>
      </w:r>
      <w:r w:rsidR="009838A8" w:rsidRPr="00EE1E08">
        <w:rPr>
          <w:rFonts w:ascii="Times New Roman" w:hAnsi="Times New Roman" w:cs="Times New Roman"/>
          <w:sz w:val="24"/>
          <w:szCs w:val="24"/>
        </w:rPr>
        <w:t xml:space="preserve">In order to get from the </w:t>
      </w:r>
      <w:r w:rsidR="009B2726" w:rsidRPr="00EE1E08">
        <w:rPr>
          <w:rFonts w:ascii="Times New Roman" w:hAnsi="Times New Roman" w:cs="Times New Roman"/>
          <w:sz w:val="24"/>
          <w:szCs w:val="24"/>
        </w:rPr>
        <w:t xml:space="preserve">‘back’ </w:t>
      </w:r>
      <w:r w:rsidR="009838A8" w:rsidRPr="00EE1E08">
        <w:rPr>
          <w:rFonts w:ascii="Times New Roman" w:hAnsi="Times New Roman" w:cs="Times New Roman"/>
          <w:sz w:val="24"/>
          <w:szCs w:val="24"/>
        </w:rPr>
        <w:t xml:space="preserve">lift to her inpatient ward, </w:t>
      </w:r>
      <w:r w:rsidRPr="00EE1E08">
        <w:rPr>
          <w:rFonts w:ascii="Times New Roman" w:hAnsi="Times New Roman" w:cs="Times New Roman"/>
          <w:sz w:val="24"/>
          <w:szCs w:val="24"/>
        </w:rPr>
        <w:t xml:space="preserve">Amy </w:t>
      </w:r>
      <w:r w:rsidR="00791DD2" w:rsidRPr="00EE1E08">
        <w:rPr>
          <w:rFonts w:ascii="Times New Roman" w:hAnsi="Times New Roman" w:cs="Times New Roman"/>
          <w:sz w:val="24"/>
          <w:szCs w:val="24"/>
        </w:rPr>
        <w:t>has to cut</w:t>
      </w:r>
      <w:r w:rsidRPr="00EE1E08">
        <w:rPr>
          <w:rFonts w:ascii="Times New Roman" w:hAnsi="Times New Roman" w:cs="Times New Roman"/>
          <w:sz w:val="24"/>
          <w:szCs w:val="24"/>
        </w:rPr>
        <w:t xml:space="preserve"> </w:t>
      </w:r>
      <w:r w:rsidR="009838A8" w:rsidRPr="00EE1E08">
        <w:rPr>
          <w:rFonts w:ascii="Times New Roman" w:hAnsi="Times New Roman" w:cs="Times New Roman"/>
          <w:sz w:val="24"/>
          <w:szCs w:val="24"/>
        </w:rPr>
        <w:t xml:space="preserve">through a ‘decanting’ ward where patients are moved if their ward is being deep cleaned. </w:t>
      </w:r>
      <w:r w:rsidR="004818DB" w:rsidRPr="00EE1E08">
        <w:rPr>
          <w:rFonts w:ascii="Times New Roman" w:hAnsi="Times New Roman" w:cs="Times New Roman"/>
          <w:sz w:val="24"/>
          <w:szCs w:val="24"/>
        </w:rPr>
        <w:t>In contrast to the long-term relationships on the main CF ward, t</w:t>
      </w:r>
      <w:r w:rsidR="009838A8" w:rsidRPr="00EE1E08">
        <w:rPr>
          <w:rFonts w:ascii="Times New Roman" w:hAnsi="Times New Roman" w:cs="Times New Roman"/>
          <w:sz w:val="24"/>
          <w:szCs w:val="24"/>
        </w:rPr>
        <w:t>here is high turnover of staff</w:t>
      </w:r>
      <w:r w:rsidR="00791DD2" w:rsidRPr="00EE1E08">
        <w:rPr>
          <w:rFonts w:ascii="Times New Roman" w:hAnsi="Times New Roman" w:cs="Times New Roman"/>
          <w:sz w:val="24"/>
          <w:szCs w:val="24"/>
        </w:rPr>
        <w:t xml:space="preserve"> here</w:t>
      </w:r>
      <w:r w:rsidR="009838A8" w:rsidRPr="00EE1E08">
        <w:rPr>
          <w:rFonts w:ascii="Times New Roman" w:hAnsi="Times New Roman" w:cs="Times New Roman"/>
          <w:sz w:val="24"/>
          <w:szCs w:val="24"/>
        </w:rPr>
        <w:t xml:space="preserve">, </w:t>
      </w:r>
      <w:r w:rsidR="008B20F2" w:rsidRPr="00EE1E08">
        <w:rPr>
          <w:rFonts w:ascii="Times New Roman" w:hAnsi="Times New Roman" w:cs="Times New Roman"/>
          <w:sz w:val="24"/>
          <w:szCs w:val="24"/>
        </w:rPr>
        <w:t xml:space="preserve">and Amy </w:t>
      </w:r>
      <w:r w:rsidR="009838A8" w:rsidRPr="00EE1E08">
        <w:rPr>
          <w:rFonts w:ascii="Times New Roman" w:hAnsi="Times New Roman" w:cs="Times New Roman"/>
          <w:sz w:val="24"/>
          <w:szCs w:val="24"/>
        </w:rPr>
        <w:t>describes being ‘accosted’ by cleaning staff</w:t>
      </w:r>
      <w:r w:rsidR="00791DD2" w:rsidRPr="00EE1E08">
        <w:rPr>
          <w:rFonts w:ascii="Times New Roman" w:hAnsi="Times New Roman" w:cs="Times New Roman"/>
          <w:sz w:val="24"/>
          <w:szCs w:val="24"/>
        </w:rPr>
        <w:t xml:space="preserve"> trying to stop her from walking through the ward</w:t>
      </w:r>
      <w:r w:rsidR="008B20F2" w:rsidRPr="00EE1E08">
        <w:rPr>
          <w:rFonts w:ascii="Times New Roman" w:hAnsi="Times New Roman" w:cs="Times New Roman"/>
          <w:sz w:val="24"/>
          <w:szCs w:val="24"/>
        </w:rPr>
        <w:t xml:space="preserve">. </w:t>
      </w:r>
      <w:r w:rsidR="00DD21C2" w:rsidRPr="00EE1E08">
        <w:rPr>
          <w:rFonts w:ascii="Times New Roman" w:hAnsi="Times New Roman" w:cs="Times New Roman"/>
          <w:sz w:val="24"/>
          <w:szCs w:val="24"/>
        </w:rPr>
        <w:t xml:space="preserve">Although </w:t>
      </w:r>
      <w:r w:rsidR="008B20F2" w:rsidRPr="00EE1E08">
        <w:rPr>
          <w:rFonts w:ascii="Times New Roman" w:hAnsi="Times New Roman" w:cs="Times New Roman"/>
          <w:sz w:val="24"/>
          <w:szCs w:val="24"/>
        </w:rPr>
        <w:t>she</w:t>
      </w:r>
      <w:r w:rsidR="009118EF" w:rsidRPr="00EE1E08">
        <w:rPr>
          <w:rFonts w:ascii="Times New Roman" w:hAnsi="Times New Roman" w:cs="Times New Roman"/>
          <w:sz w:val="24"/>
          <w:szCs w:val="24"/>
        </w:rPr>
        <w:t xml:space="preserve"> </w:t>
      </w:r>
      <w:r w:rsidRPr="00EE1E08">
        <w:rPr>
          <w:rFonts w:ascii="Times New Roman" w:hAnsi="Times New Roman" w:cs="Times New Roman"/>
          <w:sz w:val="24"/>
          <w:szCs w:val="24"/>
        </w:rPr>
        <w:t>‘</w:t>
      </w:r>
      <w:r w:rsidR="009838A8" w:rsidRPr="00EE1E08">
        <w:rPr>
          <w:rFonts w:ascii="Times New Roman" w:hAnsi="Times New Roman" w:cs="Times New Roman"/>
          <w:sz w:val="24"/>
          <w:szCs w:val="24"/>
        </w:rPr>
        <w:t>tried to explain</w:t>
      </w:r>
      <w:r w:rsidR="008B20F2" w:rsidRPr="00EE1E08">
        <w:rPr>
          <w:rFonts w:ascii="Times New Roman" w:hAnsi="Times New Roman" w:cs="Times New Roman"/>
          <w:sz w:val="24"/>
          <w:szCs w:val="24"/>
        </w:rPr>
        <w:t>…</w:t>
      </w:r>
      <w:r w:rsidR="009838A8" w:rsidRPr="00EE1E08">
        <w:rPr>
          <w:rFonts w:ascii="Times New Roman" w:hAnsi="Times New Roman" w:cs="Times New Roman"/>
          <w:sz w:val="24"/>
          <w:szCs w:val="24"/>
        </w:rPr>
        <w:t>about cross-infection and CF</w:t>
      </w:r>
      <w:r w:rsidRPr="00EE1E08">
        <w:rPr>
          <w:rFonts w:ascii="Times New Roman" w:hAnsi="Times New Roman" w:cs="Times New Roman"/>
          <w:sz w:val="24"/>
          <w:szCs w:val="24"/>
        </w:rPr>
        <w:t xml:space="preserve">’ </w:t>
      </w:r>
      <w:r w:rsidR="00DD21C2" w:rsidRPr="00EE1E08">
        <w:rPr>
          <w:rFonts w:ascii="Times New Roman" w:hAnsi="Times New Roman" w:cs="Times New Roman"/>
          <w:sz w:val="24"/>
          <w:szCs w:val="24"/>
        </w:rPr>
        <w:t>she reports that the staff member ‘</w:t>
      </w:r>
      <w:r w:rsidRPr="00EE1E08">
        <w:rPr>
          <w:rFonts w:ascii="Times New Roman" w:hAnsi="Times New Roman" w:cs="Times New Roman"/>
          <w:sz w:val="24"/>
          <w:szCs w:val="24"/>
        </w:rPr>
        <w:t xml:space="preserve">wasn’t going to understand’. </w:t>
      </w:r>
      <w:r w:rsidR="009838A8" w:rsidRPr="00EE1E08">
        <w:rPr>
          <w:rFonts w:ascii="Times New Roman" w:hAnsi="Times New Roman" w:cs="Times New Roman"/>
          <w:sz w:val="24"/>
          <w:szCs w:val="24"/>
        </w:rPr>
        <w:t xml:space="preserve">Here the assemblage of care breaks down, </w:t>
      </w:r>
      <w:r w:rsidR="00E94C30" w:rsidRPr="00EE1E08">
        <w:rPr>
          <w:rFonts w:ascii="Times New Roman" w:hAnsi="Times New Roman" w:cs="Times New Roman"/>
          <w:sz w:val="24"/>
          <w:szCs w:val="24"/>
        </w:rPr>
        <w:t xml:space="preserve">as relations between people and places are more transient, and </w:t>
      </w:r>
      <w:r w:rsidR="009B2726" w:rsidRPr="00EE1E08">
        <w:rPr>
          <w:rFonts w:ascii="Times New Roman" w:hAnsi="Times New Roman" w:cs="Times New Roman"/>
          <w:sz w:val="24"/>
          <w:szCs w:val="24"/>
        </w:rPr>
        <w:t>CF</w:t>
      </w:r>
      <w:r w:rsidR="009838A8" w:rsidRPr="00EE1E08">
        <w:rPr>
          <w:rFonts w:ascii="Times New Roman" w:hAnsi="Times New Roman" w:cs="Times New Roman"/>
          <w:sz w:val="24"/>
          <w:szCs w:val="24"/>
        </w:rPr>
        <w:t xml:space="preserve"> patients and segregation practices are not ‘known.’</w:t>
      </w:r>
      <w:r w:rsidR="00BB338B">
        <w:rPr>
          <w:rFonts w:ascii="Times New Roman" w:hAnsi="Times New Roman" w:cs="Times New Roman"/>
          <w:sz w:val="24"/>
          <w:szCs w:val="24"/>
        </w:rPr>
        <w:t xml:space="preserve"> </w:t>
      </w:r>
      <w:bookmarkStart w:id="29" w:name="_Hlk47599595"/>
      <w:r w:rsidR="00D620A9">
        <w:rPr>
          <w:rFonts w:ascii="Times New Roman" w:hAnsi="Times New Roman" w:cs="Times New Roman"/>
          <w:sz w:val="24"/>
          <w:szCs w:val="24"/>
        </w:rPr>
        <w:t>The ‘tinkering’ required so that CF patients can move safely through corridors and tight spaces, and maintain distanc</w:t>
      </w:r>
      <w:r w:rsidR="00720C46">
        <w:rPr>
          <w:rFonts w:ascii="Times New Roman" w:hAnsi="Times New Roman" w:cs="Times New Roman"/>
          <w:sz w:val="24"/>
          <w:szCs w:val="24"/>
        </w:rPr>
        <w:t>es</w:t>
      </w:r>
      <w:r w:rsidR="00D620A9">
        <w:rPr>
          <w:rFonts w:ascii="Times New Roman" w:hAnsi="Times New Roman" w:cs="Times New Roman"/>
          <w:sz w:val="24"/>
          <w:szCs w:val="24"/>
        </w:rPr>
        <w:t xml:space="preserve"> from other CF bodies, </w:t>
      </w:r>
      <w:r w:rsidR="00D620A9">
        <w:rPr>
          <w:rFonts w:ascii="Times New Roman" w:hAnsi="Times New Roman" w:cs="Times New Roman"/>
          <w:sz w:val="24"/>
          <w:szCs w:val="24"/>
        </w:rPr>
        <w:lastRenderedPageBreak/>
        <w:t xml:space="preserve">cannot take place. </w:t>
      </w:r>
      <w:r w:rsidR="00703468">
        <w:rPr>
          <w:rFonts w:ascii="Times New Roman" w:hAnsi="Times New Roman" w:cs="Times New Roman"/>
          <w:sz w:val="24"/>
          <w:szCs w:val="24"/>
        </w:rPr>
        <w:t xml:space="preserve">While </w:t>
      </w:r>
      <w:r w:rsidR="00C362FB">
        <w:rPr>
          <w:rFonts w:ascii="Times New Roman" w:hAnsi="Times New Roman" w:cs="Times New Roman"/>
          <w:sz w:val="24"/>
          <w:szCs w:val="24"/>
        </w:rPr>
        <w:t xml:space="preserve">care </w:t>
      </w:r>
      <w:r w:rsidR="00703468">
        <w:rPr>
          <w:rFonts w:ascii="Times New Roman" w:hAnsi="Times New Roman" w:cs="Times New Roman"/>
          <w:sz w:val="24"/>
          <w:szCs w:val="24"/>
        </w:rPr>
        <w:t>assemblages are about interconnectedness (Ivanova</w:t>
      </w:r>
      <w:r w:rsidR="00D620A9">
        <w:rPr>
          <w:rFonts w:ascii="Times New Roman" w:hAnsi="Times New Roman" w:cs="Times New Roman"/>
          <w:sz w:val="24"/>
          <w:szCs w:val="24"/>
        </w:rPr>
        <w:t xml:space="preserve"> et al</w:t>
      </w:r>
      <w:r w:rsidR="002C6F8B">
        <w:rPr>
          <w:rFonts w:ascii="Times New Roman" w:hAnsi="Times New Roman" w:cs="Times New Roman"/>
          <w:sz w:val="24"/>
          <w:szCs w:val="24"/>
        </w:rPr>
        <w:t xml:space="preserve">. </w:t>
      </w:r>
      <w:r w:rsidR="00D620A9">
        <w:rPr>
          <w:rFonts w:ascii="Times New Roman" w:hAnsi="Times New Roman" w:cs="Times New Roman"/>
          <w:sz w:val="24"/>
          <w:szCs w:val="24"/>
        </w:rPr>
        <w:t>2016</w:t>
      </w:r>
      <w:r w:rsidR="00703468">
        <w:rPr>
          <w:rFonts w:ascii="Times New Roman" w:hAnsi="Times New Roman" w:cs="Times New Roman"/>
          <w:sz w:val="24"/>
          <w:szCs w:val="24"/>
        </w:rPr>
        <w:t xml:space="preserve">), sometimes awareness of </w:t>
      </w:r>
      <w:r w:rsidR="008F217C">
        <w:rPr>
          <w:rFonts w:ascii="Times New Roman" w:hAnsi="Times New Roman" w:cs="Times New Roman"/>
          <w:sz w:val="24"/>
          <w:szCs w:val="24"/>
        </w:rPr>
        <w:t xml:space="preserve">CF </w:t>
      </w:r>
      <w:r w:rsidR="00703468">
        <w:rPr>
          <w:rFonts w:ascii="Times New Roman" w:hAnsi="Times New Roman" w:cs="Times New Roman"/>
          <w:sz w:val="24"/>
          <w:szCs w:val="24"/>
        </w:rPr>
        <w:t xml:space="preserve">does not </w:t>
      </w:r>
      <w:r w:rsidR="00C362FB">
        <w:rPr>
          <w:rFonts w:ascii="Times New Roman" w:hAnsi="Times New Roman" w:cs="Times New Roman"/>
          <w:sz w:val="24"/>
          <w:szCs w:val="24"/>
        </w:rPr>
        <w:t>‘</w:t>
      </w:r>
      <w:r w:rsidR="00703468">
        <w:rPr>
          <w:rFonts w:ascii="Times New Roman" w:hAnsi="Times New Roman" w:cs="Times New Roman"/>
          <w:sz w:val="24"/>
          <w:szCs w:val="24"/>
        </w:rPr>
        <w:t>travel</w:t>
      </w:r>
      <w:r w:rsidR="00C362FB">
        <w:rPr>
          <w:rFonts w:ascii="Times New Roman" w:hAnsi="Times New Roman" w:cs="Times New Roman"/>
          <w:sz w:val="24"/>
          <w:szCs w:val="24"/>
        </w:rPr>
        <w:t>’</w:t>
      </w:r>
      <w:r w:rsidR="00703468">
        <w:rPr>
          <w:rFonts w:ascii="Times New Roman" w:hAnsi="Times New Roman" w:cs="Times New Roman"/>
          <w:sz w:val="24"/>
          <w:szCs w:val="24"/>
        </w:rPr>
        <w:t xml:space="preserve"> across the boundaries of different hospital departments</w:t>
      </w:r>
      <w:r w:rsidR="00C362FB">
        <w:rPr>
          <w:rFonts w:ascii="Times New Roman" w:hAnsi="Times New Roman" w:cs="Times New Roman"/>
          <w:sz w:val="24"/>
          <w:szCs w:val="24"/>
        </w:rPr>
        <w:t>.</w:t>
      </w:r>
    </w:p>
    <w:bookmarkEnd w:id="29"/>
    <w:p w14:paraId="1CD001CA" w14:textId="44E99A36" w:rsidR="00B02DB1" w:rsidRPr="00EE1E08" w:rsidRDefault="00884C22"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In contrast, s</w:t>
      </w:r>
      <w:r w:rsidR="00C52732" w:rsidRPr="00EE1E08">
        <w:rPr>
          <w:rFonts w:ascii="Times New Roman" w:hAnsi="Times New Roman" w:cs="Times New Roman"/>
          <w:sz w:val="24"/>
          <w:szCs w:val="24"/>
        </w:rPr>
        <w:t xml:space="preserve">paces that </w:t>
      </w:r>
      <w:r w:rsidR="00497DDC" w:rsidRPr="00EE1E08">
        <w:rPr>
          <w:rFonts w:ascii="Times New Roman" w:hAnsi="Times New Roman" w:cs="Times New Roman"/>
          <w:sz w:val="24"/>
          <w:szCs w:val="24"/>
        </w:rPr>
        <w:t xml:space="preserve">facilitate </w:t>
      </w:r>
      <w:r w:rsidR="00C52732" w:rsidRPr="00EE1E08">
        <w:rPr>
          <w:rFonts w:ascii="Times New Roman" w:hAnsi="Times New Roman" w:cs="Times New Roman"/>
          <w:sz w:val="24"/>
          <w:szCs w:val="24"/>
        </w:rPr>
        <w:t>pro</w:t>
      </w:r>
      <w:r w:rsidR="00AA4A64" w:rsidRPr="00EE1E08">
        <w:rPr>
          <w:rFonts w:ascii="Times New Roman" w:hAnsi="Times New Roman" w:cs="Times New Roman"/>
          <w:sz w:val="24"/>
          <w:szCs w:val="24"/>
        </w:rPr>
        <w:t>ximities</w:t>
      </w:r>
      <w:r w:rsidR="00B14A0F" w:rsidRPr="00EE1E08">
        <w:rPr>
          <w:rFonts w:ascii="Times New Roman" w:hAnsi="Times New Roman" w:cs="Times New Roman"/>
          <w:sz w:val="24"/>
          <w:szCs w:val="24"/>
        </w:rPr>
        <w:t xml:space="preserve"> can lead to ‘by the by helping’, as </w:t>
      </w:r>
      <w:r w:rsidR="00E94C30" w:rsidRPr="00EE1E08">
        <w:rPr>
          <w:rFonts w:ascii="Times New Roman" w:hAnsi="Times New Roman" w:cs="Times New Roman"/>
          <w:sz w:val="24"/>
          <w:szCs w:val="24"/>
        </w:rPr>
        <w:t xml:space="preserve">patients </w:t>
      </w:r>
      <w:r w:rsidR="00B14A0F" w:rsidRPr="00EE1E08">
        <w:rPr>
          <w:rFonts w:ascii="Times New Roman" w:hAnsi="Times New Roman" w:cs="Times New Roman"/>
          <w:sz w:val="24"/>
          <w:szCs w:val="24"/>
        </w:rPr>
        <w:t xml:space="preserve">become ‘known’ </w:t>
      </w:r>
      <w:r w:rsidR="00E94C30" w:rsidRPr="00EE1E08">
        <w:rPr>
          <w:rFonts w:ascii="Times New Roman" w:hAnsi="Times New Roman" w:cs="Times New Roman"/>
          <w:sz w:val="24"/>
          <w:szCs w:val="24"/>
        </w:rPr>
        <w:t xml:space="preserve">and ‘looked out for’ </w:t>
      </w:r>
      <w:r w:rsidR="008E60C1" w:rsidRPr="00EE1E08">
        <w:rPr>
          <w:rFonts w:ascii="Times New Roman" w:hAnsi="Times New Roman" w:cs="Times New Roman"/>
          <w:sz w:val="24"/>
          <w:szCs w:val="24"/>
        </w:rPr>
        <w:t>(</w:t>
      </w:r>
      <w:proofErr w:type="spellStart"/>
      <w:r w:rsidR="008E60C1" w:rsidRPr="00EE1E08">
        <w:rPr>
          <w:rFonts w:ascii="Times New Roman" w:hAnsi="Times New Roman" w:cs="Times New Roman"/>
          <w:sz w:val="24"/>
          <w:szCs w:val="24"/>
        </w:rPr>
        <w:t>Brownlie</w:t>
      </w:r>
      <w:proofErr w:type="spellEnd"/>
      <w:r w:rsidR="00B14A0F" w:rsidRPr="00EE1E08">
        <w:rPr>
          <w:rFonts w:ascii="Times New Roman" w:hAnsi="Times New Roman" w:cs="Times New Roman"/>
          <w:sz w:val="24"/>
          <w:szCs w:val="24"/>
        </w:rPr>
        <w:t xml:space="preserve"> and </w:t>
      </w:r>
      <w:proofErr w:type="spellStart"/>
      <w:r w:rsidR="00B14A0F" w:rsidRPr="00EE1E08">
        <w:rPr>
          <w:rFonts w:ascii="Times New Roman" w:hAnsi="Times New Roman" w:cs="Times New Roman"/>
          <w:sz w:val="24"/>
          <w:szCs w:val="24"/>
        </w:rPr>
        <w:t>Spandler</w:t>
      </w:r>
      <w:proofErr w:type="spellEnd"/>
      <w:r w:rsidR="00B14A0F" w:rsidRPr="00EE1E08">
        <w:rPr>
          <w:rFonts w:ascii="Times New Roman" w:hAnsi="Times New Roman" w:cs="Times New Roman"/>
          <w:sz w:val="24"/>
          <w:szCs w:val="24"/>
        </w:rPr>
        <w:t xml:space="preserve"> 2018, p.260</w:t>
      </w:r>
      <w:r w:rsidR="008E60C1" w:rsidRPr="00EE1E08">
        <w:rPr>
          <w:rFonts w:ascii="Times New Roman" w:hAnsi="Times New Roman" w:cs="Times New Roman"/>
          <w:sz w:val="24"/>
          <w:szCs w:val="24"/>
        </w:rPr>
        <w:t>)</w:t>
      </w:r>
      <w:r w:rsidR="00B14A0F" w:rsidRPr="00EE1E08">
        <w:rPr>
          <w:rFonts w:ascii="Times New Roman" w:hAnsi="Times New Roman" w:cs="Times New Roman"/>
          <w:sz w:val="24"/>
          <w:szCs w:val="24"/>
        </w:rPr>
        <w:t>. This can be in tension with</w:t>
      </w:r>
      <w:r w:rsidR="00C52732" w:rsidRPr="00EE1E08">
        <w:rPr>
          <w:rFonts w:ascii="Times New Roman" w:hAnsi="Times New Roman" w:cs="Times New Roman"/>
          <w:sz w:val="24"/>
          <w:szCs w:val="24"/>
        </w:rPr>
        <w:t xml:space="preserve"> efforts </w:t>
      </w:r>
      <w:r w:rsidR="00AA4A64" w:rsidRPr="00EE1E08">
        <w:rPr>
          <w:rFonts w:ascii="Times New Roman" w:hAnsi="Times New Roman" w:cs="Times New Roman"/>
          <w:sz w:val="24"/>
          <w:szCs w:val="24"/>
        </w:rPr>
        <w:t xml:space="preserve">to keep </w:t>
      </w:r>
      <w:r w:rsidR="008B20F2" w:rsidRPr="00EE1E08">
        <w:rPr>
          <w:rFonts w:ascii="Times New Roman" w:hAnsi="Times New Roman" w:cs="Times New Roman"/>
          <w:sz w:val="24"/>
          <w:szCs w:val="24"/>
        </w:rPr>
        <w:t xml:space="preserve">CF </w:t>
      </w:r>
      <w:r w:rsidR="00AA4A64" w:rsidRPr="00EE1E08">
        <w:rPr>
          <w:rFonts w:ascii="Times New Roman" w:hAnsi="Times New Roman" w:cs="Times New Roman"/>
          <w:sz w:val="24"/>
          <w:szCs w:val="24"/>
        </w:rPr>
        <w:t>patients se</w:t>
      </w:r>
      <w:r w:rsidR="009C6E03" w:rsidRPr="00EE1E08">
        <w:rPr>
          <w:rFonts w:ascii="Times New Roman" w:hAnsi="Times New Roman" w:cs="Times New Roman"/>
          <w:sz w:val="24"/>
          <w:szCs w:val="24"/>
        </w:rPr>
        <w:t>gregated</w:t>
      </w:r>
      <w:r w:rsidR="00B02DB1" w:rsidRPr="00EE1E08">
        <w:rPr>
          <w:rFonts w:ascii="Times New Roman" w:hAnsi="Times New Roman" w:cs="Times New Roman"/>
          <w:sz w:val="24"/>
          <w:szCs w:val="24"/>
        </w:rPr>
        <w:t>.</w:t>
      </w:r>
      <w:r w:rsidR="008B20F2" w:rsidRPr="00EE1E08">
        <w:rPr>
          <w:rFonts w:ascii="Times New Roman" w:hAnsi="Times New Roman" w:cs="Times New Roman"/>
          <w:sz w:val="24"/>
          <w:szCs w:val="24"/>
        </w:rPr>
        <w:t xml:space="preserve"> We observed instances of nurses ‘catching up’ with patients in corridors and asking how they were </w:t>
      </w:r>
      <w:r w:rsidR="004818DB" w:rsidRPr="00EE1E08">
        <w:rPr>
          <w:rFonts w:ascii="Times New Roman" w:hAnsi="Times New Roman" w:cs="Times New Roman"/>
          <w:sz w:val="24"/>
          <w:szCs w:val="24"/>
        </w:rPr>
        <w:t>‘</w:t>
      </w:r>
      <w:r w:rsidR="008B20F2" w:rsidRPr="00EE1E08">
        <w:rPr>
          <w:rFonts w:ascii="Times New Roman" w:hAnsi="Times New Roman" w:cs="Times New Roman"/>
          <w:sz w:val="24"/>
          <w:szCs w:val="24"/>
        </w:rPr>
        <w:t>getting on</w:t>
      </w:r>
      <w:r w:rsidR="004818DB" w:rsidRPr="00EE1E08">
        <w:rPr>
          <w:rFonts w:ascii="Times New Roman" w:hAnsi="Times New Roman" w:cs="Times New Roman"/>
          <w:sz w:val="24"/>
          <w:szCs w:val="24"/>
        </w:rPr>
        <w:t>’</w:t>
      </w:r>
      <w:r w:rsidR="00DD21C2" w:rsidRPr="00EE1E08">
        <w:rPr>
          <w:rFonts w:ascii="Times New Roman" w:hAnsi="Times New Roman" w:cs="Times New Roman"/>
          <w:sz w:val="24"/>
          <w:szCs w:val="24"/>
        </w:rPr>
        <w:t xml:space="preserve">, while at the same time ‘looking out’ for other </w:t>
      </w:r>
      <w:r w:rsidR="004818DB" w:rsidRPr="00EE1E08">
        <w:rPr>
          <w:rFonts w:ascii="Times New Roman" w:hAnsi="Times New Roman" w:cs="Times New Roman"/>
          <w:sz w:val="24"/>
          <w:szCs w:val="24"/>
        </w:rPr>
        <w:t xml:space="preserve">CF </w:t>
      </w:r>
      <w:r w:rsidR="00DD21C2" w:rsidRPr="00EE1E08">
        <w:rPr>
          <w:rFonts w:ascii="Times New Roman" w:hAnsi="Times New Roman" w:cs="Times New Roman"/>
          <w:sz w:val="24"/>
          <w:szCs w:val="24"/>
        </w:rPr>
        <w:t>patients who might be passing</w:t>
      </w:r>
      <w:r w:rsidR="008B20F2" w:rsidRPr="00EE1E08">
        <w:rPr>
          <w:rFonts w:ascii="Times New Roman" w:hAnsi="Times New Roman" w:cs="Times New Roman"/>
          <w:sz w:val="24"/>
          <w:szCs w:val="24"/>
        </w:rPr>
        <w:t xml:space="preserve">. </w:t>
      </w:r>
      <w:r w:rsidR="008F217C">
        <w:rPr>
          <w:rFonts w:ascii="Times New Roman" w:hAnsi="Times New Roman" w:cs="Times New Roman"/>
          <w:sz w:val="24"/>
          <w:szCs w:val="24"/>
        </w:rPr>
        <w:t xml:space="preserve">While nurse stations can facilitate </w:t>
      </w:r>
      <w:r w:rsidR="00DA2F60">
        <w:rPr>
          <w:rFonts w:ascii="Times New Roman" w:hAnsi="Times New Roman" w:cs="Times New Roman"/>
          <w:sz w:val="24"/>
          <w:szCs w:val="24"/>
        </w:rPr>
        <w:t xml:space="preserve">the </w:t>
      </w:r>
      <w:r w:rsidR="008F217C">
        <w:rPr>
          <w:rFonts w:ascii="Times New Roman" w:hAnsi="Times New Roman" w:cs="Times New Roman"/>
          <w:sz w:val="24"/>
          <w:szCs w:val="24"/>
        </w:rPr>
        <w:t>monitoring of distancing, t</w:t>
      </w:r>
      <w:r w:rsidR="008B20F2" w:rsidRPr="00EE1E08">
        <w:rPr>
          <w:rFonts w:ascii="Times New Roman" w:hAnsi="Times New Roman" w:cs="Times New Roman"/>
          <w:sz w:val="24"/>
          <w:szCs w:val="24"/>
        </w:rPr>
        <w:t>h</w:t>
      </w:r>
      <w:r w:rsidR="00C52732" w:rsidRPr="00EE1E08">
        <w:rPr>
          <w:rFonts w:ascii="Times New Roman" w:hAnsi="Times New Roman" w:cs="Times New Roman"/>
          <w:sz w:val="24"/>
          <w:szCs w:val="24"/>
        </w:rPr>
        <w:t xml:space="preserve">e nurse station on CF wards </w:t>
      </w:r>
      <w:r w:rsidR="008F217C">
        <w:rPr>
          <w:rFonts w:ascii="Times New Roman" w:hAnsi="Times New Roman" w:cs="Times New Roman"/>
          <w:sz w:val="24"/>
          <w:szCs w:val="24"/>
        </w:rPr>
        <w:t xml:space="preserve">can become </w:t>
      </w:r>
      <w:r w:rsidR="00DD21C2" w:rsidRPr="00EE1E08">
        <w:rPr>
          <w:rFonts w:ascii="Times New Roman" w:hAnsi="Times New Roman" w:cs="Times New Roman"/>
          <w:sz w:val="24"/>
          <w:szCs w:val="24"/>
        </w:rPr>
        <w:t>a</w:t>
      </w:r>
      <w:r w:rsidR="00C52732" w:rsidRPr="00EE1E08">
        <w:rPr>
          <w:rFonts w:ascii="Times New Roman" w:hAnsi="Times New Roman" w:cs="Times New Roman"/>
          <w:sz w:val="24"/>
          <w:szCs w:val="24"/>
        </w:rPr>
        <w:t xml:space="preserve"> focal point for s</w:t>
      </w:r>
      <w:r w:rsidR="00B14A0F" w:rsidRPr="00EE1E08">
        <w:rPr>
          <w:rFonts w:ascii="Times New Roman" w:hAnsi="Times New Roman" w:cs="Times New Roman"/>
          <w:sz w:val="24"/>
          <w:szCs w:val="24"/>
        </w:rPr>
        <w:t xml:space="preserve">taff-patient </w:t>
      </w:r>
      <w:r w:rsidR="00C52732" w:rsidRPr="00EE1E08">
        <w:rPr>
          <w:rFonts w:ascii="Times New Roman" w:hAnsi="Times New Roman" w:cs="Times New Roman"/>
          <w:sz w:val="24"/>
          <w:szCs w:val="24"/>
        </w:rPr>
        <w:t>interactions</w:t>
      </w:r>
      <w:r w:rsidR="00DA2F60">
        <w:rPr>
          <w:rFonts w:ascii="Times New Roman" w:hAnsi="Times New Roman" w:cs="Times New Roman"/>
          <w:sz w:val="24"/>
          <w:szCs w:val="24"/>
        </w:rPr>
        <w:t>. W</w:t>
      </w:r>
      <w:r w:rsidR="00DD21C2" w:rsidRPr="00EE1E08">
        <w:rPr>
          <w:rFonts w:ascii="Times New Roman" w:hAnsi="Times New Roman" w:cs="Times New Roman"/>
          <w:sz w:val="24"/>
          <w:szCs w:val="24"/>
        </w:rPr>
        <w:t xml:space="preserve">e observed patients </w:t>
      </w:r>
      <w:r w:rsidR="00DA2F60">
        <w:rPr>
          <w:rFonts w:ascii="Times New Roman" w:hAnsi="Times New Roman" w:cs="Times New Roman"/>
          <w:sz w:val="24"/>
          <w:szCs w:val="24"/>
        </w:rPr>
        <w:t xml:space="preserve">lingering and </w:t>
      </w:r>
      <w:r w:rsidR="00DD21C2" w:rsidRPr="00EE1E08">
        <w:rPr>
          <w:rFonts w:ascii="Times New Roman" w:hAnsi="Times New Roman" w:cs="Times New Roman"/>
          <w:sz w:val="24"/>
          <w:szCs w:val="24"/>
        </w:rPr>
        <w:t>chatting with staff at nurse station</w:t>
      </w:r>
      <w:r w:rsidR="000F04AC">
        <w:rPr>
          <w:rFonts w:ascii="Times New Roman" w:hAnsi="Times New Roman" w:cs="Times New Roman"/>
          <w:sz w:val="24"/>
          <w:szCs w:val="24"/>
        </w:rPr>
        <w:t>s</w:t>
      </w:r>
      <w:r w:rsidR="00DD21C2" w:rsidRPr="00EE1E08">
        <w:rPr>
          <w:rFonts w:ascii="Times New Roman" w:hAnsi="Times New Roman" w:cs="Times New Roman"/>
          <w:sz w:val="24"/>
          <w:szCs w:val="24"/>
        </w:rPr>
        <w:t>, as Rachel (physio</w:t>
      </w:r>
      <w:r w:rsidR="00F5344B" w:rsidRPr="00EE1E08">
        <w:rPr>
          <w:rFonts w:ascii="Times New Roman" w:hAnsi="Times New Roman" w:cs="Times New Roman"/>
          <w:sz w:val="24"/>
          <w:szCs w:val="24"/>
        </w:rPr>
        <w:t>therapist</w:t>
      </w:r>
      <w:r w:rsidR="00DD21C2" w:rsidRPr="00EE1E08">
        <w:rPr>
          <w:rFonts w:ascii="Times New Roman" w:hAnsi="Times New Roman" w:cs="Times New Roman"/>
          <w:sz w:val="24"/>
          <w:szCs w:val="24"/>
        </w:rPr>
        <w:t>) describes</w:t>
      </w:r>
      <w:r w:rsidR="00353E72" w:rsidRPr="00EE1E08">
        <w:rPr>
          <w:rFonts w:ascii="Times New Roman" w:hAnsi="Times New Roman" w:cs="Times New Roman"/>
          <w:sz w:val="24"/>
          <w:szCs w:val="24"/>
        </w:rPr>
        <w:t xml:space="preserve">: </w:t>
      </w:r>
    </w:p>
    <w:p w14:paraId="72E152DC" w14:textId="50CDDB97" w:rsidR="00DB5BA1" w:rsidRPr="00EE1E08" w:rsidRDefault="00DB5BA1" w:rsidP="00EE1E08">
      <w:pPr>
        <w:spacing w:line="480" w:lineRule="auto"/>
        <w:ind w:left="720"/>
        <w:rPr>
          <w:rFonts w:ascii="Times New Roman" w:hAnsi="Times New Roman" w:cs="Times New Roman"/>
          <w:sz w:val="24"/>
          <w:szCs w:val="24"/>
        </w:rPr>
      </w:pPr>
      <w:r w:rsidRPr="00EE1E08">
        <w:rPr>
          <w:rFonts w:ascii="Times New Roman" w:hAnsi="Times New Roman" w:cs="Times New Roman"/>
          <w:i/>
          <w:iCs/>
          <w:sz w:val="24"/>
          <w:szCs w:val="24"/>
        </w:rPr>
        <w:t>…</w:t>
      </w:r>
      <w:r w:rsidRPr="00EE1E08">
        <w:rPr>
          <w:rFonts w:ascii="Times New Roman" w:hAnsi="Times New Roman" w:cs="Times New Roman"/>
          <w:bCs/>
          <w:i/>
          <w:iCs/>
          <w:sz w:val="24"/>
          <w:szCs w:val="24"/>
        </w:rPr>
        <w:t>patients gravitate to the nurses’ station, because they like to catch up with favourite nurses</w:t>
      </w:r>
      <w:r w:rsidR="009C6E03" w:rsidRPr="00EE1E08">
        <w:rPr>
          <w:rFonts w:ascii="Times New Roman" w:hAnsi="Times New Roman" w:cs="Times New Roman"/>
          <w:i/>
          <w:iCs/>
          <w:sz w:val="24"/>
          <w:szCs w:val="24"/>
        </w:rPr>
        <w:t>…</w:t>
      </w:r>
      <w:r w:rsidRPr="00EE1E08">
        <w:rPr>
          <w:rFonts w:ascii="Times New Roman" w:hAnsi="Times New Roman" w:cs="Times New Roman"/>
          <w:i/>
          <w:iCs/>
          <w:sz w:val="24"/>
          <w:szCs w:val="24"/>
        </w:rPr>
        <w:t>trying to get them straight into the room rather than coming and having a chat at the desk is quite difficult.  And the longer that people are out of the room, the more risk there is of people crossing over…</w:t>
      </w:r>
      <w:r w:rsidRPr="00EE1E08">
        <w:rPr>
          <w:rFonts w:ascii="Times New Roman" w:hAnsi="Times New Roman" w:cs="Times New Roman"/>
          <w:bCs/>
          <w:i/>
          <w:iCs/>
          <w:sz w:val="24"/>
          <w:szCs w:val="24"/>
        </w:rPr>
        <w:t>it’s tricky.  Because we want to build those relationships…but it comes with a price</w:t>
      </w:r>
      <w:r w:rsidRPr="00EE1E08">
        <w:rPr>
          <w:rFonts w:ascii="Times New Roman" w:hAnsi="Times New Roman" w:cs="Times New Roman"/>
          <w:i/>
          <w:iCs/>
          <w:sz w:val="24"/>
          <w:szCs w:val="24"/>
        </w:rPr>
        <w:t>.</w:t>
      </w:r>
    </w:p>
    <w:p w14:paraId="4934AFC4" w14:textId="147655FC" w:rsidR="00DB5BA1" w:rsidRPr="00EE1E08" w:rsidRDefault="00DB5BA1" w:rsidP="00EE1E08">
      <w:pPr>
        <w:spacing w:line="480" w:lineRule="auto"/>
        <w:ind w:left="720"/>
        <w:rPr>
          <w:rFonts w:ascii="Times New Roman" w:hAnsi="Times New Roman" w:cs="Times New Roman"/>
          <w:sz w:val="24"/>
          <w:szCs w:val="24"/>
        </w:rPr>
      </w:pPr>
      <w:r w:rsidRPr="00EE1E08">
        <w:rPr>
          <w:rFonts w:ascii="Times New Roman" w:hAnsi="Times New Roman" w:cs="Times New Roman"/>
          <w:sz w:val="24"/>
          <w:szCs w:val="24"/>
        </w:rPr>
        <w:t>Rachel, physiotherapist</w:t>
      </w:r>
      <w:r w:rsidR="009C6E03" w:rsidRPr="00EE1E08">
        <w:rPr>
          <w:rFonts w:ascii="Times New Roman" w:hAnsi="Times New Roman" w:cs="Times New Roman"/>
          <w:sz w:val="24"/>
          <w:szCs w:val="24"/>
        </w:rPr>
        <w:t>, site 1</w:t>
      </w:r>
    </w:p>
    <w:p w14:paraId="4CC379FF" w14:textId="50221539" w:rsidR="00C52732" w:rsidRPr="00EE1E08" w:rsidRDefault="008E2332" w:rsidP="00EE1E08">
      <w:pPr>
        <w:spacing w:line="480" w:lineRule="auto"/>
        <w:rPr>
          <w:rFonts w:ascii="Times New Roman" w:hAnsi="Times New Roman" w:cs="Times New Roman"/>
          <w:sz w:val="24"/>
          <w:szCs w:val="24"/>
        </w:rPr>
      </w:pPr>
      <w:r>
        <w:rPr>
          <w:rFonts w:ascii="Times New Roman" w:hAnsi="Times New Roman" w:cs="Times New Roman"/>
          <w:sz w:val="24"/>
          <w:szCs w:val="24"/>
        </w:rPr>
        <w:t xml:space="preserve">In contrast to the dedicated CF </w:t>
      </w:r>
      <w:r w:rsidR="008F217C">
        <w:rPr>
          <w:rFonts w:ascii="Times New Roman" w:hAnsi="Times New Roman" w:cs="Times New Roman"/>
          <w:sz w:val="24"/>
          <w:szCs w:val="24"/>
        </w:rPr>
        <w:t xml:space="preserve">inpatient </w:t>
      </w:r>
      <w:r>
        <w:rPr>
          <w:rFonts w:ascii="Times New Roman" w:hAnsi="Times New Roman" w:cs="Times New Roman"/>
          <w:sz w:val="24"/>
          <w:szCs w:val="24"/>
        </w:rPr>
        <w:t>ward at site 2, in site 1 the CF services are based in a general respiratory ward, where staff are not always so</w:t>
      </w:r>
      <w:r w:rsidR="00C362FB">
        <w:rPr>
          <w:rFonts w:ascii="Times New Roman" w:hAnsi="Times New Roman" w:cs="Times New Roman"/>
          <w:sz w:val="24"/>
          <w:szCs w:val="24"/>
        </w:rPr>
        <w:t xml:space="preserve"> acutely</w:t>
      </w:r>
      <w:r>
        <w:rPr>
          <w:rFonts w:ascii="Times New Roman" w:hAnsi="Times New Roman" w:cs="Times New Roman"/>
          <w:sz w:val="24"/>
          <w:szCs w:val="24"/>
        </w:rPr>
        <w:t xml:space="preserve"> aware of distancing. </w:t>
      </w:r>
      <w:r w:rsidR="005D5598" w:rsidRPr="00EE1E08">
        <w:rPr>
          <w:rFonts w:ascii="Times New Roman" w:hAnsi="Times New Roman" w:cs="Times New Roman"/>
          <w:sz w:val="24"/>
          <w:szCs w:val="24"/>
        </w:rPr>
        <w:t xml:space="preserve">Some </w:t>
      </w:r>
      <w:r w:rsidR="00C52732" w:rsidRPr="00EE1E08">
        <w:rPr>
          <w:rFonts w:ascii="Times New Roman" w:hAnsi="Times New Roman" w:cs="Times New Roman"/>
          <w:sz w:val="24"/>
          <w:szCs w:val="24"/>
        </w:rPr>
        <w:t>CF patients</w:t>
      </w:r>
      <w:r w:rsidR="005D5598" w:rsidRPr="00EE1E08">
        <w:rPr>
          <w:rFonts w:ascii="Times New Roman" w:hAnsi="Times New Roman" w:cs="Times New Roman"/>
          <w:sz w:val="24"/>
          <w:szCs w:val="24"/>
        </w:rPr>
        <w:t xml:space="preserve"> have regular inpatient </w:t>
      </w:r>
      <w:r w:rsidR="002A278C">
        <w:rPr>
          <w:rFonts w:ascii="Times New Roman" w:hAnsi="Times New Roman" w:cs="Times New Roman"/>
          <w:sz w:val="24"/>
          <w:szCs w:val="24"/>
        </w:rPr>
        <w:t xml:space="preserve">hospitalisations </w:t>
      </w:r>
      <w:r w:rsidR="005D5598" w:rsidRPr="00EE1E08">
        <w:rPr>
          <w:rFonts w:ascii="Times New Roman" w:hAnsi="Times New Roman" w:cs="Times New Roman"/>
          <w:sz w:val="24"/>
          <w:szCs w:val="24"/>
        </w:rPr>
        <w:t xml:space="preserve">lasting </w:t>
      </w:r>
      <w:r w:rsidR="00BA7743" w:rsidRPr="00EE1E08">
        <w:rPr>
          <w:rFonts w:ascii="Times New Roman" w:hAnsi="Times New Roman" w:cs="Times New Roman"/>
          <w:sz w:val="24"/>
          <w:szCs w:val="24"/>
        </w:rPr>
        <w:t xml:space="preserve">up </w:t>
      </w:r>
      <w:r w:rsidR="00BA0C05" w:rsidRPr="00EE1E08">
        <w:rPr>
          <w:rFonts w:ascii="Times New Roman" w:hAnsi="Times New Roman" w:cs="Times New Roman"/>
          <w:sz w:val="24"/>
          <w:szCs w:val="24"/>
        </w:rPr>
        <w:t xml:space="preserve">to </w:t>
      </w:r>
      <w:r w:rsidR="00C52732" w:rsidRPr="00EE1E08">
        <w:rPr>
          <w:rFonts w:ascii="Times New Roman" w:hAnsi="Times New Roman" w:cs="Times New Roman"/>
          <w:sz w:val="24"/>
          <w:szCs w:val="24"/>
        </w:rPr>
        <w:t>3 weeks</w:t>
      </w:r>
      <w:r w:rsidR="005D5598" w:rsidRPr="00EE1E08">
        <w:rPr>
          <w:rFonts w:ascii="Times New Roman" w:hAnsi="Times New Roman" w:cs="Times New Roman"/>
          <w:sz w:val="24"/>
          <w:szCs w:val="24"/>
        </w:rPr>
        <w:t xml:space="preserve">, and </w:t>
      </w:r>
      <w:r w:rsidR="00C52732" w:rsidRPr="00EE1E08">
        <w:rPr>
          <w:rFonts w:ascii="Times New Roman" w:hAnsi="Times New Roman" w:cs="Times New Roman"/>
          <w:sz w:val="24"/>
          <w:szCs w:val="24"/>
        </w:rPr>
        <w:t xml:space="preserve">therefore build strong relationships with </w:t>
      </w:r>
      <w:r w:rsidR="005D5598" w:rsidRPr="00EE1E08">
        <w:rPr>
          <w:rFonts w:ascii="Times New Roman" w:hAnsi="Times New Roman" w:cs="Times New Roman"/>
          <w:sz w:val="24"/>
          <w:szCs w:val="24"/>
        </w:rPr>
        <w:t xml:space="preserve">ward </w:t>
      </w:r>
      <w:r w:rsidR="00C52732" w:rsidRPr="00EE1E08">
        <w:rPr>
          <w:rFonts w:ascii="Times New Roman" w:hAnsi="Times New Roman" w:cs="Times New Roman"/>
          <w:sz w:val="24"/>
          <w:szCs w:val="24"/>
        </w:rPr>
        <w:t xml:space="preserve">staff, as </w:t>
      </w:r>
      <w:r w:rsidR="00BA7743" w:rsidRPr="00EE1E08">
        <w:rPr>
          <w:rFonts w:ascii="Times New Roman" w:hAnsi="Times New Roman" w:cs="Times New Roman"/>
          <w:sz w:val="24"/>
          <w:szCs w:val="24"/>
        </w:rPr>
        <w:t>Tina (</w:t>
      </w:r>
      <w:r w:rsidR="005D5598" w:rsidRPr="00EE1E08">
        <w:rPr>
          <w:rFonts w:ascii="Times New Roman" w:hAnsi="Times New Roman" w:cs="Times New Roman"/>
          <w:sz w:val="24"/>
          <w:szCs w:val="24"/>
        </w:rPr>
        <w:t xml:space="preserve">CF patient, </w:t>
      </w:r>
      <w:r w:rsidR="00BA7743" w:rsidRPr="00EE1E08">
        <w:rPr>
          <w:rFonts w:ascii="Times New Roman" w:hAnsi="Times New Roman" w:cs="Times New Roman"/>
          <w:sz w:val="24"/>
          <w:szCs w:val="24"/>
        </w:rPr>
        <w:t xml:space="preserve">site 1) </w:t>
      </w:r>
      <w:r w:rsidR="00C52732" w:rsidRPr="00EE1E08">
        <w:rPr>
          <w:rFonts w:ascii="Times New Roman" w:hAnsi="Times New Roman" w:cs="Times New Roman"/>
          <w:sz w:val="24"/>
          <w:szCs w:val="24"/>
        </w:rPr>
        <w:t xml:space="preserve">says it is </w:t>
      </w:r>
      <w:r w:rsidR="008B20F2" w:rsidRPr="00EE1E08">
        <w:rPr>
          <w:rFonts w:ascii="Times New Roman" w:hAnsi="Times New Roman" w:cs="Times New Roman"/>
          <w:sz w:val="24"/>
          <w:szCs w:val="24"/>
        </w:rPr>
        <w:t>‘</w:t>
      </w:r>
      <w:r w:rsidR="00C52732" w:rsidRPr="00EE1E08">
        <w:rPr>
          <w:rFonts w:ascii="Times New Roman" w:hAnsi="Times New Roman" w:cs="Times New Roman"/>
          <w:sz w:val="24"/>
          <w:szCs w:val="24"/>
        </w:rPr>
        <w:t>like coming home’.</w:t>
      </w:r>
      <w:r w:rsidR="00BA7743" w:rsidRPr="00EE1E08">
        <w:rPr>
          <w:rFonts w:ascii="Times New Roman" w:hAnsi="Times New Roman" w:cs="Times New Roman"/>
          <w:sz w:val="24"/>
          <w:szCs w:val="24"/>
        </w:rPr>
        <w:t xml:space="preserve"> The care provided </w:t>
      </w:r>
      <w:r w:rsidR="0008104B" w:rsidRPr="00EE1E08">
        <w:rPr>
          <w:rFonts w:ascii="Times New Roman" w:hAnsi="Times New Roman" w:cs="Times New Roman"/>
          <w:sz w:val="24"/>
          <w:szCs w:val="24"/>
        </w:rPr>
        <w:t>in</w:t>
      </w:r>
      <w:r w:rsidR="00BA7743" w:rsidRPr="00EE1E08">
        <w:rPr>
          <w:rFonts w:ascii="Times New Roman" w:hAnsi="Times New Roman" w:cs="Times New Roman"/>
          <w:sz w:val="24"/>
          <w:szCs w:val="24"/>
        </w:rPr>
        <w:t xml:space="preserve"> this space can be at odds with practices of distancing - </w:t>
      </w:r>
      <w:r w:rsidR="002A278C">
        <w:rPr>
          <w:rFonts w:ascii="Times New Roman" w:hAnsi="Times New Roman" w:cs="Times New Roman"/>
          <w:sz w:val="24"/>
          <w:szCs w:val="24"/>
        </w:rPr>
        <w:t>time spent outside of inpatient rooms increases the risk of pathways crossing</w:t>
      </w:r>
      <w:r w:rsidR="00BA7743" w:rsidRPr="00EE1E08">
        <w:rPr>
          <w:rFonts w:ascii="Times New Roman" w:hAnsi="Times New Roman" w:cs="Times New Roman"/>
          <w:iCs/>
          <w:sz w:val="24"/>
          <w:szCs w:val="24"/>
        </w:rPr>
        <w:t xml:space="preserve">. </w:t>
      </w:r>
      <w:r w:rsidR="009B2726" w:rsidRPr="00EE1E08">
        <w:rPr>
          <w:rFonts w:ascii="Times New Roman" w:hAnsi="Times New Roman" w:cs="Times New Roman"/>
          <w:iCs/>
          <w:sz w:val="24"/>
          <w:szCs w:val="24"/>
        </w:rPr>
        <w:t>T</w:t>
      </w:r>
      <w:r w:rsidR="004818DB" w:rsidRPr="00EE1E08">
        <w:rPr>
          <w:rFonts w:ascii="Times New Roman" w:hAnsi="Times New Roman" w:cs="Times New Roman"/>
          <w:iCs/>
          <w:sz w:val="24"/>
          <w:szCs w:val="24"/>
        </w:rPr>
        <w:t xml:space="preserve">he nurse station becomes a </w:t>
      </w:r>
      <w:proofErr w:type="spellStart"/>
      <w:r w:rsidR="004818DB" w:rsidRPr="00EE1E08">
        <w:rPr>
          <w:rFonts w:ascii="Times New Roman" w:hAnsi="Times New Roman" w:cs="Times New Roman"/>
          <w:iCs/>
          <w:sz w:val="24"/>
          <w:szCs w:val="24"/>
        </w:rPr>
        <w:t>carescape</w:t>
      </w:r>
      <w:proofErr w:type="spellEnd"/>
      <w:r w:rsidR="004818DB" w:rsidRPr="00EE1E08">
        <w:rPr>
          <w:rFonts w:ascii="Times New Roman" w:hAnsi="Times New Roman" w:cs="Times New Roman"/>
          <w:iCs/>
          <w:sz w:val="24"/>
          <w:szCs w:val="24"/>
        </w:rPr>
        <w:t xml:space="preserve"> </w:t>
      </w:r>
      <w:r w:rsidR="00BA7743" w:rsidRPr="00EE1E08">
        <w:rPr>
          <w:rFonts w:ascii="Times New Roman" w:hAnsi="Times New Roman" w:cs="Times New Roman"/>
          <w:iCs/>
          <w:sz w:val="24"/>
          <w:szCs w:val="24"/>
        </w:rPr>
        <w:t xml:space="preserve">‘where people can be acknowledged and given support “around the edges”’ </w:t>
      </w:r>
      <w:r w:rsidR="00BA7743" w:rsidRPr="00EE1E08">
        <w:rPr>
          <w:rFonts w:ascii="Times New Roman" w:hAnsi="Times New Roman" w:cs="Times New Roman"/>
          <w:iCs/>
          <w:sz w:val="24"/>
          <w:szCs w:val="24"/>
        </w:rPr>
        <w:lastRenderedPageBreak/>
        <w:t>(</w:t>
      </w:r>
      <w:proofErr w:type="spellStart"/>
      <w:r w:rsidR="00BA7743" w:rsidRPr="00EE1E08">
        <w:rPr>
          <w:rFonts w:ascii="Times New Roman" w:hAnsi="Times New Roman" w:cs="Times New Roman"/>
          <w:iCs/>
          <w:sz w:val="24"/>
          <w:szCs w:val="24"/>
        </w:rPr>
        <w:t>Brownlie</w:t>
      </w:r>
      <w:proofErr w:type="spellEnd"/>
      <w:r w:rsidR="00BA7743" w:rsidRPr="00EE1E08">
        <w:rPr>
          <w:rFonts w:ascii="Times New Roman" w:hAnsi="Times New Roman" w:cs="Times New Roman"/>
          <w:iCs/>
          <w:sz w:val="24"/>
          <w:szCs w:val="24"/>
        </w:rPr>
        <w:t xml:space="preserve"> and Spander 2018, p.263), but </w:t>
      </w:r>
      <w:r w:rsidR="004818DB" w:rsidRPr="00EE1E08">
        <w:rPr>
          <w:rFonts w:ascii="Times New Roman" w:hAnsi="Times New Roman" w:cs="Times New Roman"/>
          <w:iCs/>
          <w:sz w:val="24"/>
          <w:szCs w:val="24"/>
        </w:rPr>
        <w:t>also a ‘</w:t>
      </w:r>
      <w:proofErr w:type="spellStart"/>
      <w:r w:rsidR="004818DB" w:rsidRPr="00EE1E08">
        <w:rPr>
          <w:rFonts w:ascii="Times New Roman" w:hAnsi="Times New Roman" w:cs="Times New Roman"/>
          <w:iCs/>
          <w:sz w:val="24"/>
          <w:szCs w:val="24"/>
        </w:rPr>
        <w:t>riskscape</w:t>
      </w:r>
      <w:proofErr w:type="spellEnd"/>
      <w:r w:rsidR="004818DB" w:rsidRPr="00EE1E08">
        <w:rPr>
          <w:rFonts w:ascii="Times New Roman" w:hAnsi="Times New Roman" w:cs="Times New Roman"/>
          <w:iCs/>
          <w:sz w:val="24"/>
          <w:szCs w:val="24"/>
        </w:rPr>
        <w:t>’ (</w:t>
      </w:r>
      <w:r w:rsidR="00F62F7B" w:rsidRPr="00EE1E08">
        <w:rPr>
          <w:rFonts w:ascii="Times New Roman" w:hAnsi="Times New Roman" w:cs="Times New Roman"/>
          <w:sz w:val="24"/>
          <w:szCs w:val="24"/>
        </w:rPr>
        <w:t xml:space="preserve">Gee and </w:t>
      </w:r>
      <w:proofErr w:type="spellStart"/>
      <w:r w:rsidR="00F62F7B" w:rsidRPr="00EE1E08">
        <w:rPr>
          <w:rFonts w:ascii="Times New Roman" w:hAnsi="Times New Roman" w:cs="Times New Roman"/>
          <w:sz w:val="24"/>
          <w:szCs w:val="24"/>
        </w:rPr>
        <w:t>Stovdahl</w:t>
      </w:r>
      <w:proofErr w:type="spellEnd"/>
      <w:r w:rsidR="00F62F7B" w:rsidRPr="00EE1E08">
        <w:rPr>
          <w:rFonts w:ascii="Times New Roman" w:hAnsi="Times New Roman" w:cs="Times New Roman"/>
          <w:sz w:val="24"/>
          <w:szCs w:val="24"/>
        </w:rPr>
        <w:t xml:space="preserve"> 2017</w:t>
      </w:r>
      <w:r w:rsidR="004818DB" w:rsidRPr="00EE1E08">
        <w:rPr>
          <w:rFonts w:ascii="Times New Roman" w:hAnsi="Times New Roman" w:cs="Times New Roman"/>
          <w:iCs/>
          <w:sz w:val="24"/>
          <w:szCs w:val="24"/>
        </w:rPr>
        <w:t>), that evokes anxiety for staff and some patients</w:t>
      </w:r>
      <w:r w:rsidR="00BA7743" w:rsidRPr="00EE1E08">
        <w:rPr>
          <w:rFonts w:ascii="Times New Roman" w:hAnsi="Times New Roman" w:cs="Times New Roman"/>
          <w:iCs/>
          <w:sz w:val="24"/>
          <w:szCs w:val="24"/>
        </w:rPr>
        <w:t>.</w:t>
      </w:r>
    </w:p>
    <w:p w14:paraId="1B4A99D4" w14:textId="6D849C27" w:rsidR="0061627C" w:rsidRPr="00EE1E08" w:rsidRDefault="00497DDC" w:rsidP="00EE1E08">
      <w:pPr>
        <w:spacing w:line="480" w:lineRule="auto"/>
        <w:rPr>
          <w:rFonts w:ascii="Times New Roman" w:hAnsi="Times New Roman" w:cs="Times New Roman"/>
          <w:iCs/>
          <w:sz w:val="24"/>
          <w:szCs w:val="24"/>
        </w:rPr>
      </w:pPr>
      <w:r w:rsidRPr="00EE1E08">
        <w:rPr>
          <w:rFonts w:ascii="Times New Roman" w:hAnsi="Times New Roman" w:cs="Times New Roman"/>
          <w:sz w:val="24"/>
          <w:szCs w:val="24"/>
        </w:rPr>
        <w:t xml:space="preserve">Spaces that encourage proximities </w:t>
      </w:r>
      <w:r w:rsidR="000A74A1" w:rsidRPr="00EE1E08">
        <w:rPr>
          <w:rFonts w:ascii="Times New Roman" w:hAnsi="Times New Roman" w:cs="Times New Roman"/>
          <w:sz w:val="24"/>
          <w:szCs w:val="24"/>
        </w:rPr>
        <w:t xml:space="preserve">also </w:t>
      </w:r>
      <w:r w:rsidR="009C6E03" w:rsidRPr="00EE1E08">
        <w:rPr>
          <w:rFonts w:ascii="Times New Roman" w:hAnsi="Times New Roman" w:cs="Times New Roman"/>
          <w:sz w:val="24"/>
          <w:szCs w:val="24"/>
        </w:rPr>
        <w:t xml:space="preserve">create </w:t>
      </w:r>
      <w:r w:rsidR="000A74A1" w:rsidRPr="00EE1E08">
        <w:rPr>
          <w:rFonts w:ascii="Times New Roman" w:hAnsi="Times New Roman" w:cs="Times New Roman"/>
          <w:sz w:val="24"/>
          <w:szCs w:val="24"/>
        </w:rPr>
        <w:t>potential for encounters between patients.</w:t>
      </w:r>
      <w:r w:rsidR="008B20F2" w:rsidRPr="00EE1E08">
        <w:rPr>
          <w:rFonts w:ascii="Times New Roman" w:hAnsi="Times New Roman" w:cs="Times New Roman"/>
          <w:sz w:val="24"/>
          <w:szCs w:val="24"/>
        </w:rPr>
        <w:t xml:space="preserve"> In contrast to practices of distancing as an ‘ethic of care’, s</w:t>
      </w:r>
      <w:r w:rsidR="001C4009" w:rsidRPr="00EE1E08">
        <w:rPr>
          <w:rFonts w:ascii="Times New Roman" w:hAnsi="Times New Roman" w:cs="Times New Roman"/>
          <w:sz w:val="24"/>
          <w:szCs w:val="24"/>
        </w:rPr>
        <w:t xml:space="preserve">ome </w:t>
      </w:r>
      <w:r w:rsidR="00E4477A" w:rsidRPr="00EE1E08">
        <w:rPr>
          <w:rFonts w:ascii="Times New Roman" w:hAnsi="Times New Roman" w:cs="Times New Roman"/>
          <w:sz w:val="24"/>
          <w:szCs w:val="24"/>
        </w:rPr>
        <w:t xml:space="preserve">patients </w:t>
      </w:r>
      <w:r w:rsidR="001C4009" w:rsidRPr="00EE1E08">
        <w:rPr>
          <w:rFonts w:ascii="Times New Roman" w:hAnsi="Times New Roman" w:cs="Times New Roman"/>
          <w:sz w:val="24"/>
          <w:szCs w:val="24"/>
        </w:rPr>
        <w:t xml:space="preserve">resist segregation, </w:t>
      </w:r>
      <w:r w:rsidR="009118EF" w:rsidRPr="00EE1E08">
        <w:rPr>
          <w:rFonts w:ascii="Times New Roman" w:hAnsi="Times New Roman" w:cs="Times New Roman"/>
          <w:sz w:val="24"/>
          <w:szCs w:val="24"/>
        </w:rPr>
        <w:t xml:space="preserve">prioritising </w:t>
      </w:r>
      <w:r w:rsidR="001C4009" w:rsidRPr="00EE1E08">
        <w:rPr>
          <w:rFonts w:ascii="Times New Roman" w:hAnsi="Times New Roman" w:cs="Times New Roman"/>
          <w:sz w:val="24"/>
          <w:szCs w:val="24"/>
        </w:rPr>
        <w:t xml:space="preserve">mutual </w:t>
      </w:r>
      <w:r w:rsidR="00E4477A" w:rsidRPr="00EE1E08">
        <w:rPr>
          <w:rFonts w:ascii="Times New Roman" w:hAnsi="Times New Roman" w:cs="Times New Roman"/>
          <w:sz w:val="24"/>
          <w:szCs w:val="24"/>
        </w:rPr>
        <w:t xml:space="preserve">face-to-face </w:t>
      </w:r>
      <w:r w:rsidR="001C4009" w:rsidRPr="00EE1E08">
        <w:rPr>
          <w:rFonts w:ascii="Times New Roman" w:hAnsi="Times New Roman" w:cs="Times New Roman"/>
          <w:sz w:val="24"/>
          <w:szCs w:val="24"/>
        </w:rPr>
        <w:t xml:space="preserve">support </w:t>
      </w:r>
      <w:r w:rsidR="00F62F7B" w:rsidRPr="00EE1E08">
        <w:rPr>
          <w:rFonts w:ascii="Times New Roman" w:hAnsi="Times New Roman" w:cs="Times New Roman"/>
          <w:sz w:val="24"/>
          <w:szCs w:val="24"/>
        </w:rPr>
        <w:t>and</w:t>
      </w:r>
      <w:r w:rsidRPr="00EE1E08">
        <w:rPr>
          <w:rFonts w:ascii="Times New Roman" w:hAnsi="Times New Roman" w:cs="Times New Roman"/>
          <w:sz w:val="24"/>
          <w:szCs w:val="24"/>
        </w:rPr>
        <w:t xml:space="preserve"> </w:t>
      </w:r>
      <w:r w:rsidR="00E4477A" w:rsidRPr="00EE1E08">
        <w:rPr>
          <w:rFonts w:ascii="Times New Roman" w:hAnsi="Times New Roman" w:cs="Times New Roman"/>
          <w:sz w:val="24"/>
          <w:szCs w:val="24"/>
        </w:rPr>
        <w:t xml:space="preserve">creating </w:t>
      </w:r>
      <w:r w:rsidR="00BA0C05" w:rsidRPr="00EE1E08">
        <w:rPr>
          <w:rFonts w:ascii="Times New Roman" w:hAnsi="Times New Roman" w:cs="Times New Roman"/>
          <w:sz w:val="24"/>
          <w:szCs w:val="24"/>
        </w:rPr>
        <w:t>‘dissenting enclave</w:t>
      </w:r>
      <w:r w:rsidR="00E4477A" w:rsidRPr="00EE1E08">
        <w:rPr>
          <w:rFonts w:ascii="Times New Roman" w:hAnsi="Times New Roman" w:cs="Times New Roman"/>
          <w:sz w:val="24"/>
          <w:szCs w:val="24"/>
        </w:rPr>
        <w:t>s</w:t>
      </w:r>
      <w:r w:rsidR="00BA0C05" w:rsidRPr="00EE1E08">
        <w:rPr>
          <w:rFonts w:ascii="Times New Roman" w:hAnsi="Times New Roman" w:cs="Times New Roman"/>
          <w:sz w:val="24"/>
          <w:szCs w:val="24"/>
        </w:rPr>
        <w:t>’</w:t>
      </w:r>
      <w:r w:rsidR="009118EF" w:rsidRPr="00EE1E08">
        <w:rPr>
          <w:rFonts w:ascii="Times New Roman" w:hAnsi="Times New Roman" w:cs="Times New Roman"/>
          <w:sz w:val="24"/>
          <w:szCs w:val="24"/>
        </w:rPr>
        <w:t xml:space="preserve"> (Lowton and Gabe</w:t>
      </w:r>
      <w:r w:rsidR="00F62F7B" w:rsidRPr="00EE1E08">
        <w:rPr>
          <w:rFonts w:ascii="Times New Roman" w:hAnsi="Times New Roman" w:cs="Times New Roman"/>
          <w:sz w:val="24"/>
          <w:szCs w:val="24"/>
        </w:rPr>
        <w:t xml:space="preserve"> 2006</w:t>
      </w:r>
      <w:r w:rsidR="000E2FB0" w:rsidRPr="00EE1E08">
        <w:rPr>
          <w:rFonts w:ascii="Times New Roman" w:hAnsi="Times New Roman" w:cs="Times New Roman"/>
          <w:sz w:val="24"/>
          <w:szCs w:val="24"/>
        </w:rPr>
        <w:t>, p.396</w:t>
      </w:r>
      <w:r w:rsidR="00CF0C3C" w:rsidRPr="00EE1E08">
        <w:rPr>
          <w:rFonts w:ascii="Times New Roman" w:hAnsi="Times New Roman" w:cs="Times New Roman"/>
          <w:sz w:val="24"/>
          <w:szCs w:val="24"/>
        </w:rPr>
        <w:t>).</w:t>
      </w:r>
      <w:r w:rsidR="002F2DB9" w:rsidRPr="00EE1E08">
        <w:rPr>
          <w:rFonts w:ascii="Times New Roman" w:hAnsi="Times New Roman" w:cs="Times New Roman"/>
          <w:sz w:val="24"/>
          <w:szCs w:val="24"/>
        </w:rPr>
        <w:t xml:space="preserve"> </w:t>
      </w:r>
      <w:r w:rsidRPr="00EE1E08">
        <w:rPr>
          <w:rFonts w:ascii="Times New Roman" w:hAnsi="Times New Roman" w:cs="Times New Roman"/>
          <w:sz w:val="24"/>
          <w:szCs w:val="24"/>
        </w:rPr>
        <w:t>T</w:t>
      </w:r>
      <w:r w:rsidR="004270AB" w:rsidRPr="00EE1E08">
        <w:rPr>
          <w:rFonts w:ascii="Times New Roman" w:hAnsi="Times New Roman" w:cs="Times New Roman"/>
          <w:sz w:val="24"/>
          <w:szCs w:val="24"/>
        </w:rPr>
        <w:t xml:space="preserve">he </w:t>
      </w:r>
      <w:r w:rsidRPr="00EE1E08">
        <w:rPr>
          <w:rFonts w:ascii="Times New Roman" w:hAnsi="Times New Roman" w:cs="Times New Roman"/>
          <w:sz w:val="24"/>
          <w:szCs w:val="24"/>
        </w:rPr>
        <w:t xml:space="preserve">waiting area for the </w:t>
      </w:r>
      <w:r w:rsidR="004270AB" w:rsidRPr="00EE1E08">
        <w:rPr>
          <w:rFonts w:ascii="Times New Roman" w:hAnsi="Times New Roman" w:cs="Times New Roman"/>
          <w:sz w:val="24"/>
          <w:szCs w:val="24"/>
        </w:rPr>
        <w:t xml:space="preserve">Tuesday morning clinic </w:t>
      </w:r>
      <w:r w:rsidRPr="00EE1E08">
        <w:rPr>
          <w:rFonts w:ascii="Times New Roman" w:hAnsi="Times New Roman" w:cs="Times New Roman"/>
          <w:sz w:val="24"/>
          <w:szCs w:val="24"/>
        </w:rPr>
        <w:t>at site 3 is a small alcove in the corridor</w:t>
      </w:r>
      <w:r w:rsidR="009B2726" w:rsidRPr="00EE1E08">
        <w:rPr>
          <w:rFonts w:ascii="Times New Roman" w:hAnsi="Times New Roman" w:cs="Times New Roman"/>
          <w:sz w:val="24"/>
          <w:szCs w:val="24"/>
        </w:rPr>
        <w:t>, adjacent to the clinic rooms</w:t>
      </w:r>
      <w:r w:rsidRPr="00EE1E08">
        <w:rPr>
          <w:rFonts w:ascii="Times New Roman" w:hAnsi="Times New Roman" w:cs="Times New Roman"/>
          <w:sz w:val="24"/>
          <w:szCs w:val="24"/>
        </w:rPr>
        <w:t xml:space="preserve">. The Tuesday clinic is </w:t>
      </w:r>
      <w:r w:rsidR="004270AB" w:rsidRPr="00EE1E08">
        <w:rPr>
          <w:rFonts w:ascii="Times New Roman" w:hAnsi="Times New Roman" w:cs="Times New Roman"/>
          <w:sz w:val="24"/>
          <w:szCs w:val="24"/>
        </w:rPr>
        <w:t xml:space="preserve">for </w:t>
      </w:r>
      <w:r w:rsidR="00E4477A" w:rsidRPr="00EE1E08">
        <w:rPr>
          <w:rFonts w:ascii="Times New Roman" w:hAnsi="Times New Roman" w:cs="Times New Roman"/>
          <w:sz w:val="24"/>
          <w:szCs w:val="24"/>
        </w:rPr>
        <w:t>patients</w:t>
      </w:r>
      <w:r w:rsidR="0008104B" w:rsidRPr="00EE1E08">
        <w:rPr>
          <w:rFonts w:ascii="Times New Roman" w:hAnsi="Times New Roman" w:cs="Times New Roman"/>
          <w:sz w:val="24"/>
          <w:szCs w:val="24"/>
        </w:rPr>
        <w:t xml:space="preserve"> with an epidemic strain of </w:t>
      </w:r>
      <w:r w:rsidR="0008104B" w:rsidRPr="00EE1E08">
        <w:rPr>
          <w:rFonts w:ascii="Times New Roman" w:hAnsi="Times New Roman" w:cs="Times New Roman"/>
          <w:i/>
          <w:iCs/>
          <w:sz w:val="24"/>
          <w:szCs w:val="24"/>
        </w:rPr>
        <w:t>pseudomonas</w:t>
      </w:r>
      <w:r w:rsidRPr="00EE1E08">
        <w:rPr>
          <w:rFonts w:ascii="Times New Roman" w:hAnsi="Times New Roman" w:cs="Times New Roman"/>
          <w:sz w:val="24"/>
          <w:szCs w:val="24"/>
        </w:rPr>
        <w:t>, who s</w:t>
      </w:r>
      <w:r w:rsidR="00513EEE" w:rsidRPr="00EE1E08">
        <w:rPr>
          <w:rFonts w:ascii="Times New Roman" w:hAnsi="Times New Roman" w:cs="Times New Roman"/>
          <w:sz w:val="24"/>
          <w:szCs w:val="24"/>
        </w:rPr>
        <w:t>taff describe</w:t>
      </w:r>
      <w:r w:rsidR="009C6E03" w:rsidRPr="00EE1E08">
        <w:rPr>
          <w:rFonts w:ascii="Times New Roman" w:hAnsi="Times New Roman" w:cs="Times New Roman"/>
          <w:sz w:val="24"/>
          <w:szCs w:val="24"/>
        </w:rPr>
        <w:t xml:space="preserve"> </w:t>
      </w:r>
      <w:r w:rsidR="00513EEE" w:rsidRPr="00EE1E08">
        <w:rPr>
          <w:rFonts w:ascii="Times New Roman" w:hAnsi="Times New Roman" w:cs="Times New Roman"/>
          <w:sz w:val="24"/>
          <w:szCs w:val="24"/>
        </w:rPr>
        <w:t>as ‘older’ patients who</w:t>
      </w:r>
      <w:r w:rsidR="00E4477A" w:rsidRPr="00EE1E08">
        <w:rPr>
          <w:rFonts w:ascii="Times New Roman" w:hAnsi="Times New Roman" w:cs="Times New Roman"/>
          <w:sz w:val="24"/>
          <w:szCs w:val="24"/>
        </w:rPr>
        <w:t xml:space="preserve"> ‘grew up with a culture of you must mix</w:t>
      </w:r>
      <w:r w:rsidR="0061627C" w:rsidRPr="00EE1E08">
        <w:rPr>
          <w:rFonts w:ascii="Times New Roman" w:hAnsi="Times New Roman" w:cs="Times New Roman"/>
          <w:sz w:val="24"/>
          <w:szCs w:val="24"/>
        </w:rPr>
        <w:t>…</w:t>
      </w:r>
      <w:r w:rsidR="00E4477A" w:rsidRPr="00EE1E08">
        <w:rPr>
          <w:rFonts w:ascii="Times New Roman" w:hAnsi="Times New Roman" w:cs="Times New Roman"/>
          <w:sz w:val="24"/>
          <w:szCs w:val="24"/>
        </w:rPr>
        <w:t>and you must support each other’ (Andrew, consultant</w:t>
      </w:r>
      <w:r w:rsidR="00D22735" w:rsidRPr="00EE1E08">
        <w:rPr>
          <w:rFonts w:ascii="Times New Roman" w:hAnsi="Times New Roman" w:cs="Times New Roman"/>
          <w:sz w:val="24"/>
          <w:szCs w:val="24"/>
        </w:rPr>
        <w:t>, site 3</w:t>
      </w:r>
      <w:r w:rsidR="00E4477A" w:rsidRPr="00EE1E08">
        <w:rPr>
          <w:rFonts w:ascii="Times New Roman" w:hAnsi="Times New Roman" w:cs="Times New Roman"/>
          <w:sz w:val="24"/>
          <w:szCs w:val="24"/>
        </w:rPr>
        <w:t>)</w:t>
      </w:r>
      <w:r w:rsidR="001C4009" w:rsidRPr="00EE1E08">
        <w:rPr>
          <w:rFonts w:ascii="Times New Roman" w:hAnsi="Times New Roman" w:cs="Times New Roman"/>
          <w:sz w:val="24"/>
          <w:szCs w:val="24"/>
        </w:rPr>
        <w:t xml:space="preserve">. </w:t>
      </w:r>
      <w:r w:rsidR="00E4477A" w:rsidRPr="00EE1E08">
        <w:rPr>
          <w:rFonts w:ascii="Times New Roman" w:hAnsi="Times New Roman" w:cs="Times New Roman"/>
          <w:sz w:val="24"/>
          <w:szCs w:val="24"/>
        </w:rPr>
        <w:t>Elaine (</w:t>
      </w:r>
      <w:r w:rsidR="001C4009" w:rsidRPr="00EE1E08">
        <w:rPr>
          <w:rFonts w:ascii="Times New Roman" w:hAnsi="Times New Roman" w:cs="Times New Roman"/>
          <w:sz w:val="24"/>
          <w:szCs w:val="24"/>
        </w:rPr>
        <w:t>nurse</w:t>
      </w:r>
      <w:r w:rsidR="003511B0" w:rsidRPr="00EE1E08">
        <w:rPr>
          <w:rFonts w:ascii="Times New Roman" w:hAnsi="Times New Roman" w:cs="Times New Roman"/>
          <w:sz w:val="24"/>
          <w:szCs w:val="24"/>
        </w:rPr>
        <w:t>, site 3</w:t>
      </w:r>
      <w:r w:rsidR="00E4477A" w:rsidRPr="00EE1E08">
        <w:rPr>
          <w:rFonts w:ascii="Times New Roman" w:hAnsi="Times New Roman" w:cs="Times New Roman"/>
          <w:sz w:val="24"/>
          <w:szCs w:val="24"/>
        </w:rPr>
        <w:t>)</w:t>
      </w:r>
      <w:r w:rsidR="001C4009" w:rsidRPr="00EE1E08">
        <w:rPr>
          <w:rFonts w:ascii="Times New Roman" w:hAnsi="Times New Roman" w:cs="Times New Roman"/>
          <w:sz w:val="24"/>
          <w:szCs w:val="24"/>
        </w:rPr>
        <w:t xml:space="preserve"> </w:t>
      </w:r>
      <w:r w:rsidR="004818DB" w:rsidRPr="00EE1E08">
        <w:rPr>
          <w:rFonts w:ascii="Times New Roman" w:hAnsi="Times New Roman" w:cs="Times New Roman"/>
          <w:sz w:val="24"/>
          <w:szCs w:val="24"/>
        </w:rPr>
        <w:t xml:space="preserve">suggests these patients </w:t>
      </w:r>
      <w:r w:rsidR="00513EEE" w:rsidRPr="00EE1E08">
        <w:rPr>
          <w:rFonts w:ascii="Times New Roman" w:hAnsi="Times New Roman" w:cs="Times New Roman"/>
          <w:sz w:val="24"/>
          <w:szCs w:val="24"/>
        </w:rPr>
        <w:t xml:space="preserve">still ‘remember the </w:t>
      </w:r>
      <w:r w:rsidR="00E4477A" w:rsidRPr="00EE1E08">
        <w:rPr>
          <w:rFonts w:ascii="Times New Roman" w:hAnsi="Times New Roman" w:cs="Times New Roman"/>
          <w:sz w:val="24"/>
          <w:szCs w:val="24"/>
        </w:rPr>
        <w:t xml:space="preserve">pool playing </w:t>
      </w:r>
      <w:r w:rsidR="00513EEE" w:rsidRPr="00EE1E08">
        <w:rPr>
          <w:rFonts w:ascii="Times New Roman" w:hAnsi="Times New Roman" w:cs="Times New Roman"/>
          <w:sz w:val="24"/>
          <w:szCs w:val="24"/>
        </w:rPr>
        <w:t xml:space="preserve">days’ </w:t>
      </w:r>
      <w:r w:rsidR="00E4477A" w:rsidRPr="00EE1E08">
        <w:rPr>
          <w:rFonts w:ascii="Times New Roman" w:hAnsi="Times New Roman" w:cs="Times New Roman"/>
          <w:sz w:val="24"/>
          <w:szCs w:val="24"/>
        </w:rPr>
        <w:t xml:space="preserve">when </w:t>
      </w:r>
      <w:r w:rsidR="004818DB" w:rsidRPr="00EE1E08">
        <w:rPr>
          <w:rFonts w:ascii="Times New Roman" w:hAnsi="Times New Roman" w:cs="Times New Roman"/>
          <w:sz w:val="24"/>
          <w:szCs w:val="24"/>
        </w:rPr>
        <w:t>they</w:t>
      </w:r>
      <w:r w:rsidR="00E4477A" w:rsidRPr="00EE1E08">
        <w:rPr>
          <w:rFonts w:ascii="Times New Roman" w:hAnsi="Times New Roman" w:cs="Times New Roman"/>
          <w:sz w:val="24"/>
          <w:szCs w:val="24"/>
        </w:rPr>
        <w:t xml:space="preserve"> used </w:t>
      </w:r>
      <w:r w:rsidR="004818DB" w:rsidRPr="00EE1E08">
        <w:rPr>
          <w:rFonts w:ascii="Times New Roman" w:hAnsi="Times New Roman" w:cs="Times New Roman"/>
          <w:sz w:val="24"/>
          <w:szCs w:val="24"/>
        </w:rPr>
        <w:t xml:space="preserve">to </w:t>
      </w:r>
      <w:r w:rsidRPr="00EE1E08">
        <w:rPr>
          <w:rFonts w:ascii="Times New Roman" w:hAnsi="Times New Roman" w:cs="Times New Roman"/>
          <w:sz w:val="24"/>
          <w:szCs w:val="24"/>
        </w:rPr>
        <w:t xml:space="preserve">visit </w:t>
      </w:r>
      <w:r w:rsidR="00E4477A" w:rsidRPr="00EE1E08">
        <w:rPr>
          <w:rFonts w:ascii="Times New Roman" w:hAnsi="Times New Roman" w:cs="Times New Roman"/>
          <w:sz w:val="24"/>
          <w:szCs w:val="24"/>
        </w:rPr>
        <w:t>a nearby</w:t>
      </w:r>
      <w:r w:rsidR="00513EEE" w:rsidRPr="00EE1E08">
        <w:rPr>
          <w:rFonts w:ascii="Times New Roman" w:hAnsi="Times New Roman" w:cs="Times New Roman"/>
          <w:sz w:val="24"/>
          <w:szCs w:val="24"/>
        </w:rPr>
        <w:t xml:space="preserve"> social club </w:t>
      </w:r>
      <w:r w:rsidR="00E4477A" w:rsidRPr="00EE1E08">
        <w:rPr>
          <w:rFonts w:ascii="Times New Roman" w:hAnsi="Times New Roman" w:cs="Times New Roman"/>
          <w:sz w:val="24"/>
          <w:szCs w:val="24"/>
        </w:rPr>
        <w:t>together</w:t>
      </w:r>
      <w:r w:rsidR="004818DB" w:rsidRPr="00EE1E08">
        <w:rPr>
          <w:rFonts w:ascii="Times New Roman" w:hAnsi="Times New Roman" w:cs="Times New Roman"/>
          <w:sz w:val="24"/>
          <w:szCs w:val="24"/>
        </w:rPr>
        <w:t xml:space="preserve"> after clinic</w:t>
      </w:r>
      <w:r w:rsidR="008B20F2" w:rsidRPr="00EE1E08">
        <w:rPr>
          <w:rFonts w:ascii="Times New Roman" w:hAnsi="Times New Roman" w:cs="Times New Roman"/>
          <w:sz w:val="24"/>
          <w:szCs w:val="24"/>
        </w:rPr>
        <w:t>.</w:t>
      </w:r>
      <w:r w:rsidRPr="00EE1E08">
        <w:rPr>
          <w:rFonts w:ascii="Times New Roman" w:hAnsi="Times New Roman" w:cs="Times New Roman"/>
          <w:sz w:val="24"/>
          <w:szCs w:val="24"/>
        </w:rPr>
        <w:t xml:space="preserve"> </w:t>
      </w:r>
      <w:r w:rsidR="004818DB" w:rsidRPr="00EE1E08">
        <w:rPr>
          <w:rFonts w:ascii="Times New Roman" w:hAnsi="Times New Roman" w:cs="Times New Roman"/>
          <w:sz w:val="24"/>
          <w:szCs w:val="24"/>
        </w:rPr>
        <w:t xml:space="preserve">Staff </w:t>
      </w:r>
      <w:r w:rsidR="00DA2F60">
        <w:rPr>
          <w:rFonts w:ascii="Times New Roman" w:hAnsi="Times New Roman" w:cs="Times New Roman"/>
          <w:sz w:val="24"/>
          <w:szCs w:val="24"/>
        </w:rPr>
        <w:t xml:space="preserve">‘tinker’ with the material environment </w:t>
      </w:r>
      <w:r w:rsidR="009B2726" w:rsidRPr="00EE1E08">
        <w:rPr>
          <w:rFonts w:ascii="Times New Roman" w:hAnsi="Times New Roman" w:cs="Times New Roman"/>
          <w:sz w:val="24"/>
          <w:szCs w:val="24"/>
        </w:rPr>
        <w:t>to create distance</w:t>
      </w:r>
      <w:r w:rsidR="004818DB" w:rsidRPr="00EE1E08">
        <w:rPr>
          <w:rFonts w:ascii="Times New Roman" w:hAnsi="Times New Roman" w:cs="Times New Roman"/>
          <w:sz w:val="24"/>
          <w:szCs w:val="24"/>
        </w:rPr>
        <w:t xml:space="preserve">, </w:t>
      </w:r>
      <w:r w:rsidR="008B20F2" w:rsidRPr="00EE1E08">
        <w:rPr>
          <w:rFonts w:ascii="Times New Roman" w:hAnsi="Times New Roman" w:cs="Times New Roman"/>
          <w:sz w:val="24"/>
          <w:szCs w:val="24"/>
        </w:rPr>
        <w:t>position</w:t>
      </w:r>
      <w:r w:rsidR="004818DB" w:rsidRPr="00EE1E08">
        <w:rPr>
          <w:rFonts w:ascii="Times New Roman" w:hAnsi="Times New Roman" w:cs="Times New Roman"/>
          <w:sz w:val="24"/>
          <w:szCs w:val="24"/>
        </w:rPr>
        <w:t>ing</w:t>
      </w:r>
      <w:r w:rsidR="008B20F2" w:rsidRPr="00EE1E08">
        <w:rPr>
          <w:rFonts w:ascii="Times New Roman" w:hAnsi="Times New Roman" w:cs="Times New Roman"/>
          <w:sz w:val="24"/>
          <w:szCs w:val="24"/>
        </w:rPr>
        <w:t xml:space="preserve"> the plastic chairs in the</w:t>
      </w:r>
      <w:r w:rsidRPr="00EE1E08">
        <w:rPr>
          <w:rFonts w:ascii="Times New Roman" w:hAnsi="Times New Roman" w:cs="Times New Roman"/>
          <w:sz w:val="24"/>
          <w:szCs w:val="24"/>
        </w:rPr>
        <w:t xml:space="preserve"> </w:t>
      </w:r>
      <w:r w:rsidR="008B20F2" w:rsidRPr="00EE1E08">
        <w:rPr>
          <w:rFonts w:ascii="Times New Roman" w:hAnsi="Times New Roman" w:cs="Times New Roman"/>
          <w:sz w:val="24"/>
          <w:szCs w:val="24"/>
        </w:rPr>
        <w:t>waiting area two metres apar</w:t>
      </w:r>
      <w:r w:rsidRPr="00EE1E08">
        <w:rPr>
          <w:rFonts w:ascii="Times New Roman" w:hAnsi="Times New Roman" w:cs="Times New Roman"/>
          <w:sz w:val="24"/>
          <w:szCs w:val="24"/>
        </w:rPr>
        <w:t>t</w:t>
      </w:r>
      <w:r w:rsidR="009B2726" w:rsidRPr="00EE1E08">
        <w:rPr>
          <w:rFonts w:ascii="Times New Roman" w:hAnsi="Times New Roman" w:cs="Times New Roman"/>
          <w:sz w:val="24"/>
          <w:szCs w:val="24"/>
        </w:rPr>
        <w:t xml:space="preserve"> at the start of the clinic</w:t>
      </w:r>
      <w:r w:rsidR="008B20F2" w:rsidRPr="00EE1E08">
        <w:rPr>
          <w:rFonts w:ascii="Times New Roman" w:hAnsi="Times New Roman" w:cs="Times New Roman"/>
          <w:sz w:val="24"/>
          <w:szCs w:val="24"/>
        </w:rPr>
        <w:t xml:space="preserve">. </w:t>
      </w:r>
      <w:r w:rsidR="004818DB" w:rsidRPr="00EE1E08">
        <w:rPr>
          <w:rFonts w:ascii="Times New Roman" w:hAnsi="Times New Roman" w:cs="Times New Roman"/>
          <w:sz w:val="24"/>
          <w:szCs w:val="24"/>
        </w:rPr>
        <w:t xml:space="preserve">Elaine </w:t>
      </w:r>
      <w:r w:rsidR="009B2726" w:rsidRPr="00EE1E08">
        <w:rPr>
          <w:rFonts w:ascii="Times New Roman" w:hAnsi="Times New Roman" w:cs="Times New Roman"/>
          <w:sz w:val="24"/>
          <w:szCs w:val="24"/>
        </w:rPr>
        <w:t xml:space="preserve">describes these </w:t>
      </w:r>
      <w:r w:rsidR="008B20F2" w:rsidRPr="00EE1E08">
        <w:rPr>
          <w:rFonts w:ascii="Times New Roman" w:hAnsi="Times New Roman" w:cs="Times New Roman"/>
          <w:sz w:val="24"/>
          <w:szCs w:val="24"/>
        </w:rPr>
        <w:t xml:space="preserve">as ‘hard little plastic chairs’ that </w:t>
      </w:r>
      <w:r w:rsidR="009B2726" w:rsidRPr="00EE1E08">
        <w:rPr>
          <w:rFonts w:ascii="Times New Roman" w:hAnsi="Times New Roman" w:cs="Times New Roman"/>
          <w:sz w:val="24"/>
          <w:szCs w:val="24"/>
        </w:rPr>
        <w:t xml:space="preserve">encourage people to move on, </w:t>
      </w:r>
      <w:r w:rsidRPr="00EE1E08">
        <w:rPr>
          <w:rFonts w:ascii="Times New Roman" w:hAnsi="Times New Roman" w:cs="Times New Roman"/>
          <w:sz w:val="24"/>
          <w:szCs w:val="24"/>
        </w:rPr>
        <w:t>in contrast to seating that encourages linger</w:t>
      </w:r>
      <w:r w:rsidR="009B2726" w:rsidRPr="00EE1E08">
        <w:rPr>
          <w:rFonts w:ascii="Times New Roman" w:hAnsi="Times New Roman" w:cs="Times New Roman"/>
          <w:sz w:val="24"/>
          <w:szCs w:val="24"/>
        </w:rPr>
        <w:t>ing</w:t>
      </w:r>
      <w:r w:rsidRPr="00EE1E08">
        <w:rPr>
          <w:rFonts w:ascii="Times New Roman" w:hAnsi="Times New Roman" w:cs="Times New Roman"/>
          <w:sz w:val="24"/>
          <w:szCs w:val="24"/>
        </w:rPr>
        <w:t xml:space="preserve"> and connect</w:t>
      </w:r>
      <w:r w:rsidR="009B2726" w:rsidRPr="00EE1E08">
        <w:rPr>
          <w:rFonts w:ascii="Times New Roman" w:hAnsi="Times New Roman" w:cs="Times New Roman"/>
          <w:sz w:val="24"/>
          <w:szCs w:val="24"/>
        </w:rPr>
        <w:t>ing</w:t>
      </w:r>
      <w:r w:rsidRPr="00EE1E08">
        <w:rPr>
          <w:rFonts w:ascii="Times New Roman" w:hAnsi="Times New Roman" w:cs="Times New Roman"/>
          <w:sz w:val="24"/>
          <w:szCs w:val="24"/>
        </w:rPr>
        <w:t xml:space="preserve"> (</w:t>
      </w:r>
      <w:proofErr w:type="spellStart"/>
      <w:r w:rsidRPr="00EE1E08">
        <w:rPr>
          <w:rFonts w:ascii="Times New Roman" w:hAnsi="Times New Roman" w:cs="Times New Roman"/>
          <w:sz w:val="24"/>
          <w:szCs w:val="24"/>
        </w:rPr>
        <w:t>Brownlie</w:t>
      </w:r>
      <w:proofErr w:type="spellEnd"/>
      <w:r w:rsidRPr="00EE1E08">
        <w:rPr>
          <w:rFonts w:ascii="Times New Roman" w:hAnsi="Times New Roman" w:cs="Times New Roman"/>
          <w:sz w:val="24"/>
          <w:szCs w:val="24"/>
        </w:rPr>
        <w:t xml:space="preserve"> and Spander 2018)</w:t>
      </w:r>
      <w:r w:rsidR="00F5344B" w:rsidRPr="00EE1E08">
        <w:rPr>
          <w:rFonts w:ascii="Times New Roman" w:hAnsi="Times New Roman" w:cs="Times New Roman"/>
          <w:sz w:val="24"/>
          <w:szCs w:val="24"/>
        </w:rPr>
        <w:t>.</w:t>
      </w:r>
      <w:r w:rsidRPr="00EE1E08">
        <w:rPr>
          <w:rFonts w:ascii="Times New Roman" w:hAnsi="Times New Roman" w:cs="Times New Roman"/>
          <w:sz w:val="24"/>
          <w:szCs w:val="24"/>
        </w:rPr>
        <w:t xml:space="preserve"> </w:t>
      </w:r>
      <w:r w:rsidR="008B20F2" w:rsidRPr="00EE1E08">
        <w:rPr>
          <w:rFonts w:ascii="Times New Roman" w:hAnsi="Times New Roman" w:cs="Times New Roman"/>
          <w:sz w:val="24"/>
          <w:szCs w:val="24"/>
        </w:rPr>
        <w:t>However,</w:t>
      </w:r>
      <w:r w:rsidR="004270AB" w:rsidRPr="00EE1E08">
        <w:rPr>
          <w:rFonts w:ascii="Times New Roman" w:hAnsi="Times New Roman" w:cs="Times New Roman"/>
          <w:sz w:val="24"/>
          <w:szCs w:val="24"/>
        </w:rPr>
        <w:t xml:space="preserve"> some of these </w:t>
      </w:r>
      <w:r w:rsidR="00513EEE" w:rsidRPr="00EE1E08">
        <w:rPr>
          <w:rFonts w:ascii="Times New Roman" w:hAnsi="Times New Roman" w:cs="Times New Roman"/>
          <w:sz w:val="24"/>
          <w:szCs w:val="24"/>
        </w:rPr>
        <w:t>p</w:t>
      </w:r>
      <w:r w:rsidR="00E4477A" w:rsidRPr="00EE1E08">
        <w:rPr>
          <w:rFonts w:ascii="Times New Roman" w:hAnsi="Times New Roman" w:cs="Times New Roman"/>
          <w:sz w:val="24"/>
          <w:szCs w:val="24"/>
        </w:rPr>
        <w:t>atients</w:t>
      </w:r>
      <w:r w:rsidR="00513EEE" w:rsidRPr="00EE1E08">
        <w:rPr>
          <w:rFonts w:ascii="Times New Roman" w:hAnsi="Times New Roman" w:cs="Times New Roman"/>
          <w:sz w:val="24"/>
          <w:szCs w:val="24"/>
        </w:rPr>
        <w:t xml:space="preserve"> have formed long-standing friendshi</w:t>
      </w:r>
      <w:r w:rsidR="0061627C" w:rsidRPr="00EE1E08">
        <w:rPr>
          <w:rFonts w:ascii="Times New Roman" w:hAnsi="Times New Roman" w:cs="Times New Roman"/>
          <w:sz w:val="24"/>
          <w:szCs w:val="24"/>
        </w:rPr>
        <w:t xml:space="preserve">ps, and as Elaine suggests </w:t>
      </w:r>
      <w:r w:rsidR="004270AB" w:rsidRPr="00EE1E08">
        <w:rPr>
          <w:rFonts w:ascii="Times New Roman" w:hAnsi="Times New Roman" w:cs="Times New Roman"/>
          <w:sz w:val="24"/>
          <w:szCs w:val="24"/>
        </w:rPr>
        <w:t>‘</w:t>
      </w:r>
      <w:r w:rsidR="00E4477A" w:rsidRPr="00EE1E08">
        <w:rPr>
          <w:rFonts w:ascii="Times New Roman" w:hAnsi="Times New Roman" w:cs="Times New Roman"/>
          <w:iCs/>
          <w:sz w:val="24"/>
          <w:szCs w:val="24"/>
        </w:rPr>
        <w:t>nothing’s going to stop them sitting next to each other...</w:t>
      </w:r>
      <w:r w:rsidR="0061627C" w:rsidRPr="00EE1E08">
        <w:rPr>
          <w:rFonts w:ascii="Times New Roman" w:hAnsi="Times New Roman" w:cs="Times New Roman"/>
          <w:iCs/>
          <w:sz w:val="24"/>
          <w:szCs w:val="24"/>
        </w:rPr>
        <w:t>’</w:t>
      </w:r>
      <w:r w:rsidR="004818DB" w:rsidRPr="00EE1E08">
        <w:rPr>
          <w:rFonts w:ascii="Times New Roman" w:hAnsi="Times New Roman" w:cs="Times New Roman"/>
          <w:iCs/>
          <w:sz w:val="24"/>
          <w:szCs w:val="24"/>
        </w:rPr>
        <w:t>.</w:t>
      </w:r>
      <w:r w:rsidR="00300CE6" w:rsidRPr="00EE1E08">
        <w:rPr>
          <w:rFonts w:ascii="Times New Roman" w:hAnsi="Times New Roman" w:cs="Times New Roman"/>
          <w:iCs/>
          <w:sz w:val="24"/>
          <w:szCs w:val="24"/>
        </w:rPr>
        <w:t xml:space="preserve"> </w:t>
      </w:r>
    </w:p>
    <w:p w14:paraId="30C21854" w14:textId="60857C68" w:rsidR="00097264" w:rsidRDefault="005C2FE6"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The meanings of these proximate encounters between patients vary depending on localised relations between </w:t>
      </w:r>
      <w:r w:rsidR="007D442D">
        <w:rPr>
          <w:rFonts w:ascii="Times New Roman" w:hAnsi="Times New Roman" w:cs="Times New Roman"/>
          <w:sz w:val="24"/>
          <w:szCs w:val="24"/>
        </w:rPr>
        <w:t xml:space="preserve">architectures, materialities and </w:t>
      </w:r>
      <w:r w:rsidRPr="00EE1E08">
        <w:rPr>
          <w:rFonts w:ascii="Times New Roman" w:hAnsi="Times New Roman" w:cs="Times New Roman"/>
          <w:sz w:val="24"/>
          <w:szCs w:val="24"/>
        </w:rPr>
        <w:t>patient biographies (</w:t>
      </w:r>
      <w:r w:rsidR="0003472A">
        <w:rPr>
          <w:rFonts w:ascii="Times New Roman" w:hAnsi="Times New Roman" w:cs="Times New Roman"/>
          <w:sz w:val="24"/>
          <w:szCs w:val="24"/>
        </w:rPr>
        <w:t>Brown et al.</w:t>
      </w:r>
      <w:r w:rsidR="004C05F8">
        <w:rPr>
          <w:rFonts w:ascii="Times New Roman" w:hAnsi="Times New Roman" w:cs="Times New Roman"/>
          <w:sz w:val="24"/>
          <w:szCs w:val="24"/>
        </w:rPr>
        <w:t xml:space="preserve"> </w:t>
      </w:r>
      <w:r w:rsidRPr="00EE1E08">
        <w:rPr>
          <w:rFonts w:ascii="Times New Roman" w:hAnsi="Times New Roman" w:cs="Times New Roman"/>
          <w:sz w:val="24"/>
          <w:szCs w:val="24"/>
        </w:rPr>
        <w:t xml:space="preserve">2019). </w:t>
      </w:r>
      <w:r w:rsidR="004270AB" w:rsidRPr="00EE1E08">
        <w:rPr>
          <w:rFonts w:ascii="Times New Roman" w:hAnsi="Times New Roman" w:cs="Times New Roman"/>
          <w:iCs/>
          <w:sz w:val="24"/>
          <w:szCs w:val="24"/>
        </w:rPr>
        <w:t xml:space="preserve">While </w:t>
      </w:r>
      <w:r w:rsidR="0061627C" w:rsidRPr="00EE1E08">
        <w:rPr>
          <w:rFonts w:ascii="Times New Roman" w:hAnsi="Times New Roman" w:cs="Times New Roman"/>
          <w:iCs/>
          <w:sz w:val="24"/>
          <w:szCs w:val="24"/>
        </w:rPr>
        <w:t xml:space="preserve">socialising between patients </w:t>
      </w:r>
      <w:r w:rsidR="00097663" w:rsidRPr="00EE1E08">
        <w:rPr>
          <w:rFonts w:ascii="Times New Roman" w:hAnsi="Times New Roman" w:cs="Times New Roman"/>
          <w:sz w:val="24"/>
          <w:szCs w:val="24"/>
        </w:rPr>
        <w:t>could be</w:t>
      </w:r>
      <w:r w:rsidR="009B2726" w:rsidRPr="00EE1E08">
        <w:rPr>
          <w:rFonts w:ascii="Times New Roman" w:hAnsi="Times New Roman" w:cs="Times New Roman"/>
          <w:sz w:val="24"/>
          <w:szCs w:val="24"/>
        </w:rPr>
        <w:t xml:space="preserve"> interpreted as an act of friendship</w:t>
      </w:r>
      <w:r w:rsidR="002F2DB9" w:rsidRPr="00EE1E08">
        <w:rPr>
          <w:rFonts w:ascii="Times New Roman" w:hAnsi="Times New Roman" w:cs="Times New Roman"/>
          <w:sz w:val="24"/>
          <w:szCs w:val="24"/>
        </w:rPr>
        <w:t>, transgression of the norms of ‘distancing’ c</w:t>
      </w:r>
      <w:r w:rsidR="0061627C" w:rsidRPr="00EE1E08">
        <w:rPr>
          <w:rFonts w:ascii="Times New Roman" w:hAnsi="Times New Roman" w:cs="Times New Roman"/>
          <w:sz w:val="24"/>
          <w:szCs w:val="24"/>
        </w:rPr>
        <w:t>an</w:t>
      </w:r>
      <w:r w:rsidR="002F2DB9" w:rsidRPr="00EE1E08">
        <w:rPr>
          <w:rFonts w:ascii="Times New Roman" w:hAnsi="Times New Roman" w:cs="Times New Roman"/>
          <w:sz w:val="24"/>
          <w:szCs w:val="24"/>
        </w:rPr>
        <w:t xml:space="preserve"> </w:t>
      </w:r>
      <w:r w:rsidRPr="00EE1E08">
        <w:rPr>
          <w:rFonts w:ascii="Times New Roman" w:hAnsi="Times New Roman" w:cs="Times New Roman"/>
          <w:sz w:val="24"/>
          <w:szCs w:val="24"/>
        </w:rPr>
        <w:t>be experienced by some patients as distressing</w:t>
      </w:r>
      <w:r w:rsidR="00C93619" w:rsidRPr="00EE1E08">
        <w:rPr>
          <w:rFonts w:ascii="Times New Roman" w:hAnsi="Times New Roman" w:cs="Times New Roman"/>
          <w:sz w:val="24"/>
          <w:szCs w:val="24"/>
        </w:rPr>
        <w:t xml:space="preserve">, </w:t>
      </w:r>
      <w:r w:rsidR="002F2DB9" w:rsidRPr="00EE1E08">
        <w:rPr>
          <w:rFonts w:ascii="Times New Roman" w:hAnsi="Times New Roman" w:cs="Times New Roman"/>
          <w:sz w:val="24"/>
          <w:szCs w:val="24"/>
        </w:rPr>
        <w:t>incur</w:t>
      </w:r>
      <w:r w:rsidR="00C93619" w:rsidRPr="00EE1E08">
        <w:rPr>
          <w:rFonts w:ascii="Times New Roman" w:hAnsi="Times New Roman" w:cs="Times New Roman"/>
          <w:sz w:val="24"/>
          <w:szCs w:val="24"/>
        </w:rPr>
        <w:t>ring</w:t>
      </w:r>
      <w:r w:rsidR="002F2DB9" w:rsidRPr="00EE1E08">
        <w:rPr>
          <w:rFonts w:ascii="Times New Roman" w:hAnsi="Times New Roman" w:cs="Times New Roman"/>
          <w:sz w:val="24"/>
          <w:szCs w:val="24"/>
        </w:rPr>
        <w:t xml:space="preserve"> moral judgements (Goffman 1971), </w:t>
      </w:r>
      <w:r w:rsidR="00A23A70">
        <w:rPr>
          <w:rFonts w:ascii="Times New Roman" w:hAnsi="Times New Roman" w:cs="Times New Roman"/>
          <w:sz w:val="24"/>
          <w:szCs w:val="24"/>
        </w:rPr>
        <w:t xml:space="preserve">and </w:t>
      </w:r>
      <w:r w:rsidR="002F2DB9" w:rsidRPr="00EE1E08">
        <w:rPr>
          <w:rFonts w:ascii="Times New Roman" w:hAnsi="Times New Roman" w:cs="Times New Roman"/>
          <w:sz w:val="24"/>
          <w:szCs w:val="24"/>
        </w:rPr>
        <w:t xml:space="preserve">interpreted as a sign that these patients </w:t>
      </w:r>
      <w:r w:rsidR="009E4BB3" w:rsidRPr="00EE1E08">
        <w:rPr>
          <w:rFonts w:ascii="Times New Roman" w:hAnsi="Times New Roman" w:cs="Times New Roman"/>
          <w:sz w:val="24"/>
          <w:szCs w:val="24"/>
        </w:rPr>
        <w:t>‘just don’t care’</w:t>
      </w:r>
      <w:r w:rsidR="003511B0" w:rsidRPr="00EE1E08">
        <w:rPr>
          <w:rFonts w:ascii="Times New Roman" w:hAnsi="Times New Roman" w:cs="Times New Roman"/>
          <w:sz w:val="24"/>
          <w:szCs w:val="24"/>
        </w:rPr>
        <w:t xml:space="preserve">. </w:t>
      </w:r>
      <w:r w:rsidRPr="00EE1E08">
        <w:rPr>
          <w:rFonts w:ascii="Times New Roman" w:hAnsi="Times New Roman" w:cs="Times New Roman"/>
          <w:sz w:val="24"/>
          <w:szCs w:val="24"/>
        </w:rPr>
        <w:t xml:space="preserve">Decisions about how to tackle these issues </w:t>
      </w:r>
      <w:r w:rsidR="00BC399E">
        <w:rPr>
          <w:rFonts w:ascii="Times New Roman" w:hAnsi="Times New Roman" w:cs="Times New Roman"/>
          <w:sz w:val="24"/>
          <w:szCs w:val="24"/>
        </w:rPr>
        <w:t>e</w:t>
      </w:r>
      <w:r w:rsidRPr="00EE1E08">
        <w:rPr>
          <w:rFonts w:ascii="Times New Roman" w:hAnsi="Times New Roman" w:cs="Times New Roman"/>
          <w:sz w:val="24"/>
          <w:szCs w:val="24"/>
        </w:rPr>
        <w:t xml:space="preserve">voke </w:t>
      </w:r>
      <w:r w:rsidR="0061627C" w:rsidRPr="00EE1E08">
        <w:rPr>
          <w:rFonts w:ascii="Times New Roman" w:hAnsi="Times New Roman" w:cs="Times New Roman"/>
          <w:sz w:val="24"/>
          <w:szCs w:val="24"/>
        </w:rPr>
        <w:t>competing logics of care and choice (Mol 2008),</w:t>
      </w:r>
      <w:r w:rsidR="002F2DB9" w:rsidRPr="00EE1E08">
        <w:rPr>
          <w:rFonts w:ascii="Times New Roman" w:hAnsi="Times New Roman" w:cs="Times New Roman"/>
          <w:sz w:val="24"/>
          <w:szCs w:val="24"/>
        </w:rPr>
        <w:t xml:space="preserve"> </w:t>
      </w:r>
      <w:r w:rsidR="005D5598" w:rsidRPr="00EE1E08">
        <w:rPr>
          <w:rFonts w:ascii="Times New Roman" w:hAnsi="Times New Roman" w:cs="Times New Roman"/>
          <w:sz w:val="24"/>
          <w:szCs w:val="24"/>
        </w:rPr>
        <w:t>as one staff member describes:</w:t>
      </w:r>
      <w:r w:rsidR="005E752B" w:rsidRPr="00EE1E08">
        <w:rPr>
          <w:rFonts w:ascii="Times New Roman" w:hAnsi="Times New Roman" w:cs="Times New Roman"/>
          <w:sz w:val="24"/>
          <w:szCs w:val="24"/>
        </w:rPr>
        <w:t xml:space="preserve"> ‘ultimately that is a choice of theirs…we have to mitigate that having an impact on other people who haven’t made that choice’</w:t>
      </w:r>
      <w:r w:rsidR="002F2DB9" w:rsidRPr="00EE1E08">
        <w:rPr>
          <w:rFonts w:ascii="Times New Roman" w:hAnsi="Times New Roman" w:cs="Times New Roman"/>
          <w:sz w:val="24"/>
          <w:szCs w:val="24"/>
        </w:rPr>
        <w:t xml:space="preserve"> </w:t>
      </w:r>
      <w:r w:rsidR="005E752B" w:rsidRPr="00EE1E08">
        <w:rPr>
          <w:rFonts w:ascii="Times New Roman" w:hAnsi="Times New Roman" w:cs="Times New Roman"/>
          <w:sz w:val="24"/>
          <w:szCs w:val="24"/>
        </w:rPr>
        <w:t>(Rachel, physio</w:t>
      </w:r>
      <w:r w:rsidR="00C93619" w:rsidRPr="00EE1E08">
        <w:rPr>
          <w:rFonts w:ascii="Times New Roman" w:hAnsi="Times New Roman" w:cs="Times New Roman"/>
          <w:sz w:val="24"/>
          <w:szCs w:val="24"/>
        </w:rPr>
        <w:t>therapist</w:t>
      </w:r>
      <w:r w:rsidR="005E752B" w:rsidRPr="00EE1E08">
        <w:rPr>
          <w:rFonts w:ascii="Times New Roman" w:hAnsi="Times New Roman" w:cs="Times New Roman"/>
          <w:sz w:val="24"/>
          <w:szCs w:val="24"/>
        </w:rPr>
        <w:t xml:space="preserve"> site 1). </w:t>
      </w:r>
      <w:r w:rsidR="002F2DB9" w:rsidRPr="00EE1E08">
        <w:rPr>
          <w:rFonts w:ascii="Times New Roman" w:hAnsi="Times New Roman" w:cs="Times New Roman"/>
          <w:sz w:val="24"/>
          <w:szCs w:val="24"/>
        </w:rPr>
        <w:t xml:space="preserve">While </w:t>
      </w:r>
      <w:r w:rsidR="005D5598" w:rsidRPr="00EE1E08">
        <w:rPr>
          <w:rFonts w:ascii="Times New Roman" w:hAnsi="Times New Roman" w:cs="Times New Roman"/>
          <w:sz w:val="24"/>
          <w:szCs w:val="24"/>
        </w:rPr>
        <w:t xml:space="preserve">distancing is </w:t>
      </w:r>
      <w:r w:rsidR="002F2DB9" w:rsidRPr="00EE1E08">
        <w:rPr>
          <w:rFonts w:ascii="Times New Roman" w:hAnsi="Times New Roman" w:cs="Times New Roman"/>
          <w:sz w:val="24"/>
          <w:szCs w:val="24"/>
        </w:rPr>
        <w:t xml:space="preserve">generally enacted as an informal ethic of care, </w:t>
      </w:r>
      <w:r w:rsidR="0061627C" w:rsidRPr="00EE1E08">
        <w:rPr>
          <w:rFonts w:ascii="Times New Roman" w:hAnsi="Times New Roman" w:cs="Times New Roman"/>
          <w:sz w:val="24"/>
          <w:szCs w:val="24"/>
        </w:rPr>
        <w:t xml:space="preserve">CF </w:t>
      </w:r>
      <w:r w:rsidR="0061627C" w:rsidRPr="00EE1E08">
        <w:rPr>
          <w:rFonts w:ascii="Times New Roman" w:hAnsi="Times New Roman" w:cs="Times New Roman"/>
          <w:sz w:val="24"/>
          <w:szCs w:val="24"/>
        </w:rPr>
        <w:lastRenderedPageBreak/>
        <w:t xml:space="preserve">inpatients at site 3 are now required to sign a contract agreeing to keep their distance, in order to ‘protect’ those patients ‘who don’t feel they can tell’ other patients ‘they do not want to talk to them’ (Andrew, consultant site 3). </w:t>
      </w:r>
      <w:r w:rsidR="005E752B" w:rsidRPr="00EE1E08">
        <w:rPr>
          <w:rFonts w:ascii="Times New Roman" w:hAnsi="Times New Roman" w:cs="Times New Roman"/>
          <w:sz w:val="24"/>
          <w:szCs w:val="24"/>
        </w:rPr>
        <w:t xml:space="preserve">This illustrates the intersection of distancing as </w:t>
      </w:r>
      <w:r w:rsidR="000F04AC">
        <w:rPr>
          <w:rFonts w:ascii="Times New Roman" w:hAnsi="Times New Roman" w:cs="Times New Roman"/>
          <w:sz w:val="24"/>
          <w:szCs w:val="24"/>
        </w:rPr>
        <w:t xml:space="preserve">a situated </w:t>
      </w:r>
      <w:r w:rsidR="005E752B" w:rsidRPr="00EE1E08">
        <w:rPr>
          <w:rFonts w:ascii="Times New Roman" w:hAnsi="Times New Roman" w:cs="Times New Roman"/>
          <w:sz w:val="24"/>
          <w:szCs w:val="24"/>
        </w:rPr>
        <w:t xml:space="preserve">ethic of care </w:t>
      </w:r>
      <w:r w:rsidR="00444CF7" w:rsidRPr="00EE1E08">
        <w:rPr>
          <w:rFonts w:ascii="Times New Roman" w:hAnsi="Times New Roman" w:cs="Times New Roman"/>
          <w:sz w:val="24"/>
          <w:szCs w:val="24"/>
        </w:rPr>
        <w:t>with more formal legislation and</w:t>
      </w:r>
      <w:r w:rsidR="005D5598" w:rsidRPr="00EE1E08">
        <w:rPr>
          <w:rFonts w:ascii="Times New Roman" w:hAnsi="Times New Roman" w:cs="Times New Roman"/>
          <w:sz w:val="24"/>
          <w:szCs w:val="24"/>
        </w:rPr>
        <w:t xml:space="preserve"> sanctions</w:t>
      </w:r>
      <w:r w:rsidR="00444CF7" w:rsidRPr="00EE1E08">
        <w:rPr>
          <w:rFonts w:ascii="Times New Roman" w:hAnsi="Times New Roman" w:cs="Times New Roman"/>
          <w:sz w:val="24"/>
          <w:szCs w:val="24"/>
        </w:rPr>
        <w:t xml:space="preserve"> (Simmel 1950</w:t>
      </w:r>
      <w:r w:rsidR="0061627C" w:rsidRPr="00EE1E08">
        <w:rPr>
          <w:rFonts w:ascii="Times New Roman" w:hAnsi="Times New Roman" w:cs="Times New Roman"/>
          <w:sz w:val="24"/>
          <w:szCs w:val="24"/>
        </w:rPr>
        <w:t>)</w:t>
      </w:r>
      <w:r w:rsidRPr="00EE1E08">
        <w:rPr>
          <w:rFonts w:ascii="Times New Roman" w:hAnsi="Times New Roman" w:cs="Times New Roman"/>
          <w:sz w:val="24"/>
          <w:szCs w:val="24"/>
        </w:rPr>
        <w:t xml:space="preserve">, illustrating tensions </w:t>
      </w:r>
      <w:r w:rsidR="00C93619" w:rsidRPr="00EE1E08">
        <w:rPr>
          <w:rFonts w:ascii="Times New Roman" w:hAnsi="Times New Roman" w:cs="Times New Roman"/>
          <w:sz w:val="24"/>
          <w:szCs w:val="24"/>
        </w:rPr>
        <w:t xml:space="preserve">around choice, control and </w:t>
      </w:r>
      <w:r w:rsidR="002D4ABD">
        <w:rPr>
          <w:rFonts w:ascii="Times New Roman" w:hAnsi="Times New Roman" w:cs="Times New Roman"/>
          <w:sz w:val="24"/>
          <w:szCs w:val="24"/>
        </w:rPr>
        <w:t xml:space="preserve">power </w:t>
      </w:r>
      <w:r w:rsidR="00C93619" w:rsidRPr="00EE1E08">
        <w:rPr>
          <w:rFonts w:ascii="Times New Roman" w:hAnsi="Times New Roman" w:cs="Times New Roman"/>
          <w:sz w:val="24"/>
          <w:szCs w:val="24"/>
        </w:rPr>
        <w:t xml:space="preserve">in </w:t>
      </w:r>
      <w:r w:rsidR="002D4ABD">
        <w:rPr>
          <w:rFonts w:ascii="Times New Roman" w:hAnsi="Times New Roman" w:cs="Times New Roman"/>
          <w:sz w:val="24"/>
          <w:szCs w:val="24"/>
        </w:rPr>
        <w:t>relations</w:t>
      </w:r>
      <w:r w:rsidR="00C93619" w:rsidRPr="00EE1E08">
        <w:rPr>
          <w:rFonts w:ascii="Times New Roman" w:hAnsi="Times New Roman" w:cs="Times New Roman"/>
          <w:sz w:val="24"/>
          <w:szCs w:val="24"/>
        </w:rPr>
        <w:t xml:space="preserve"> of care</w:t>
      </w:r>
      <w:r w:rsidRPr="00EE1E08">
        <w:rPr>
          <w:rFonts w:ascii="Times New Roman" w:hAnsi="Times New Roman" w:cs="Times New Roman"/>
          <w:sz w:val="24"/>
          <w:szCs w:val="24"/>
        </w:rPr>
        <w:t xml:space="preserve"> (</w:t>
      </w:r>
      <w:r w:rsidR="002D4ABD">
        <w:rPr>
          <w:rFonts w:ascii="Times New Roman" w:hAnsi="Times New Roman" w:cs="Times New Roman"/>
          <w:sz w:val="24"/>
          <w:szCs w:val="24"/>
        </w:rPr>
        <w:t>Twigg et al. 2011</w:t>
      </w:r>
      <w:r w:rsidRPr="00EE1E08">
        <w:rPr>
          <w:rFonts w:ascii="Times New Roman" w:hAnsi="Times New Roman" w:cs="Times New Roman"/>
          <w:sz w:val="24"/>
          <w:szCs w:val="24"/>
        </w:rPr>
        <w:t>).</w:t>
      </w:r>
      <w:r w:rsidR="00F51941">
        <w:rPr>
          <w:rFonts w:ascii="Times New Roman" w:hAnsi="Times New Roman" w:cs="Times New Roman"/>
          <w:sz w:val="24"/>
          <w:szCs w:val="24"/>
        </w:rPr>
        <w:t xml:space="preserve"> While Isobel</w:t>
      </w:r>
      <w:r w:rsidR="007D442D">
        <w:rPr>
          <w:rFonts w:ascii="Times New Roman" w:hAnsi="Times New Roman" w:cs="Times New Roman"/>
          <w:sz w:val="24"/>
          <w:szCs w:val="24"/>
        </w:rPr>
        <w:t xml:space="preserve"> (CF patient, site 3)</w:t>
      </w:r>
      <w:r w:rsidR="00F51941">
        <w:rPr>
          <w:rFonts w:ascii="Times New Roman" w:hAnsi="Times New Roman" w:cs="Times New Roman"/>
          <w:sz w:val="24"/>
          <w:szCs w:val="24"/>
        </w:rPr>
        <w:t xml:space="preserve"> felt that the contract</w:t>
      </w:r>
      <w:r w:rsidR="007D442D">
        <w:rPr>
          <w:rFonts w:ascii="Times New Roman" w:hAnsi="Times New Roman" w:cs="Times New Roman"/>
          <w:sz w:val="24"/>
          <w:szCs w:val="24"/>
        </w:rPr>
        <w:t xml:space="preserve"> helped to protect her from certain patients</w:t>
      </w:r>
      <w:r w:rsidR="00F51941">
        <w:rPr>
          <w:rFonts w:ascii="Times New Roman" w:hAnsi="Times New Roman" w:cs="Times New Roman"/>
          <w:sz w:val="24"/>
          <w:szCs w:val="24"/>
        </w:rPr>
        <w:t xml:space="preserve">, she also felt that it was complex and difficult to enforce: </w:t>
      </w:r>
    </w:p>
    <w:p w14:paraId="14BE9931" w14:textId="0866334D" w:rsidR="00F51941" w:rsidRPr="00C155BE" w:rsidRDefault="00DA2F60" w:rsidP="00FB1AB1">
      <w:pPr>
        <w:spacing w:line="480" w:lineRule="auto"/>
        <w:ind w:left="720"/>
        <w:rPr>
          <w:rFonts w:ascii="Times New Roman" w:hAnsi="Times New Roman" w:cs="Times New Roman"/>
          <w:i/>
          <w:iCs/>
          <w:sz w:val="24"/>
          <w:szCs w:val="24"/>
        </w:rPr>
      </w:pPr>
      <w:r w:rsidRPr="00C155BE">
        <w:rPr>
          <w:rFonts w:ascii="Times New Roman" w:hAnsi="Times New Roman" w:cs="Times New Roman"/>
          <w:i/>
          <w:iCs/>
          <w:sz w:val="24"/>
          <w:szCs w:val="24"/>
        </w:rPr>
        <w:t>…</w:t>
      </w:r>
      <w:r w:rsidR="00F51941" w:rsidRPr="00C155BE">
        <w:rPr>
          <w:rFonts w:ascii="Times New Roman" w:hAnsi="Times New Roman" w:cs="Times New Roman"/>
          <w:i/>
          <w:iCs/>
          <w:sz w:val="24"/>
          <w:szCs w:val="24"/>
        </w:rPr>
        <w:t xml:space="preserve">when we’re on the ward we have to sign a contract that we will not mix, and we’ll be asked to leave if we mix, and if anybody comes to your </w:t>
      </w:r>
      <w:r w:rsidR="001A2337" w:rsidRPr="00C155BE">
        <w:rPr>
          <w:rFonts w:ascii="Times New Roman" w:hAnsi="Times New Roman" w:cs="Times New Roman"/>
          <w:i/>
          <w:iCs/>
          <w:sz w:val="24"/>
          <w:szCs w:val="24"/>
        </w:rPr>
        <w:t xml:space="preserve">[inpatient room] </w:t>
      </w:r>
      <w:r w:rsidR="00F51941" w:rsidRPr="00C155BE">
        <w:rPr>
          <w:rFonts w:ascii="Times New Roman" w:hAnsi="Times New Roman" w:cs="Times New Roman"/>
          <w:i/>
          <w:iCs/>
          <w:sz w:val="24"/>
          <w:szCs w:val="24"/>
        </w:rPr>
        <w:t>door…</w:t>
      </w:r>
      <w:r w:rsidR="001A2337" w:rsidRPr="00C155BE">
        <w:rPr>
          <w:rFonts w:ascii="Times New Roman" w:hAnsi="Times New Roman" w:cs="Times New Roman"/>
          <w:i/>
          <w:iCs/>
          <w:sz w:val="24"/>
          <w:szCs w:val="24"/>
        </w:rPr>
        <w:t xml:space="preserve"> </w:t>
      </w:r>
      <w:r w:rsidR="00F51941" w:rsidRPr="00C155BE">
        <w:rPr>
          <w:rFonts w:ascii="Times New Roman" w:hAnsi="Times New Roman" w:cs="Times New Roman"/>
          <w:i/>
          <w:iCs/>
          <w:sz w:val="24"/>
          <w:szCs w:val="24"/>
        </w:rPr>
        <w:t>it’s not just down to them, you’ve got to tell them to not stand there, because we… can be asked to go, even though they’re the one that’s broken the rules. And that’s hard, because that’s happened a couple of times</w:t>
      </w:r>
      <w:r w:rsidR="00C5315E" w:rsidRPr="00C155BE">
        <w:rPr>
          <w:rFonts w:ascii="Times New Roman" w:hAnsi="Times New Roman" w:cs="Times New Roman"/>
          <w:i/>
          <w:iCs/>
          <w:sz w:val="24"/>
          <w:szCs w:val="24"/>
        </w:rPr>
        <w:t>…</w:t>
      </w:r>
    </w:p>
    <w:p w14:paraId="30ED6E8D" w14:textId="55C04DC6" w:rsidR="00B50766" w:rsidRDefault="00F51941" w:rsidP="00EE1E08">
      <w:pPr>
        <w:spacing w:line="480" w:lineRule="auto"/>
        <w:rPr>
          <w:rFonts w:ascii="Times New Roman" w:hAnsi="Times New Roman" w:cs="Times New Roman"/>
          <w:sz w:val="24"/>
          <w:szCs w:val="24"/>
        </w:rPr>
      </w:pPr>
      <w:bookmarkStart w:id="30" w:name="_Hlk47608540"/>
      <w:r>
        <w:rPr>
          <w:rFonts w:ascii="Times New Roman" w:hAnsi="Times New Roman" w:cs="Times New Roman"/>
          <w:sz w:val="24"/>
          <w:szCs w:val="24"/>
        </w:rPr>
        <w:t>This raises the difficulties of enforcing regulations around distancing</w:t>
      </w:r>
      <w:r w:rsidR="001A2337">
        <w:rPr>
          <w:rFonts w:ascii="Times New Roman" w:hAnsi="Times New Roman" w:cs="Times New Roman"/>
          <w:sz w:val="24"/>
          <w:szCs w:val="24"/>
        </w:rPr>
        <w:t xml:space="preserve"> and suggests that w</w:t>
      </w:r>
      <w:r w:rsidR="00D6010D">
        <w:rPr>
          <w:rFonts w:ascii="Times New Roman" w:hAnsi="Times New Roman" w:cs="Times New Roman"/>
          <w:sz w:val="24"/>
          <w:szCs w:val="24"/>
        </w:rPr>
        <w:t>hen distancing moves outside of an ethic of care, it is difficult to maintain</w:t>
      </w:r>
      <w:r w:rsidR="002B3890">
        <w:rPr>
          <w:rFonts w:ascii="Times New Roman" w:hAnsi="Times New Roman" w:cs="Times New Roman"/>
          <w:sz w:val="24"/>
          <w:szCs w:val="24"/>
        </w:rPr>
        <w:t>,</w:t>
      </w:r>
      <w:r w:rsidR="00C46150">
        <w:rPr>
          <w:rFonts w:ascii="Times New Roman" w:hAnsi="Times New Roman" w:cs="Times New Roman"/>
          <w:sz w:val="24"/>
          <w:szCs w:val="24"/>
        </w:rPr>
        <w:t xml:space="preserve"> </w:t>
      </w:r>
      <w:r w:rsidR="002B3890">
        <w:rPr>
          <w:rFonts w:ascii="Times New Roman" w:hAnsi="Times New Roman" w:cs="Times New Roman"/>
          <w:sz w:val="24"/>
          <w:szCs w:val="24"/>
        </w:rPr>
        <w:t xml:space="preserve">reflecting </w:t>
      </w:r>
      <w:r w:rsidR="00C46150">
        <w:rPr>
          <w:rFonts w:ascii="Times New Roman" w:hAnsi="Times New Roman" w:cs="Times New Roman"/>
          <w:sz w:val="24"/>
          <w:szCs w:val="24"/>
        </w:rPr>
        <w:t xml:space="preserve">dilemmas </w:t>
      </w:r>
      <w:r w:rsidR="002B3890">
        <w:rPr>
          <w:rFonts w:ascii="Times New Roman" w:hAnsi="Times New Roman" w:cs="Times New Roman"/>
          <w:sz w:val="24"/>
          <w:szCs w:val="24"/>
        </w:rPr>
        <w:t xml:space="preserve">that </w:t>
      </w:r>
      <w:r w:rsidR="004B0119">
        <w:rPr>
          <w:rFonts w:ascii="Times New Roman" w:hAnsi="Times New Roman" w:cs="Times New Roman"/>
          <w:sz w:val="24"/>
          <w:szCs w:val="24"/>
        </w:rPr>
        <w:t xml:space="preserve">are </w:t>
      </w:r>
      <w:r w:rsidR="002B3890">
        <w:rPr>
          <w:rFonts w:ascii="Times New Roman" w:hAnsi="Times New Roman" w:cs="Times New Roman"/>
          <w:sz w:val="24"/>
          <w:szCs w:val="24"/>
        </w:rPr>
        <w:t xml:space="preserve">currently </w:t>
      </w:r>
      <w:r w:rsidR="00C46150">
        <w:rPr>
          <w:rFonts w:ascii="Times New Roman" w:hAnsi="Times New Roman" w:cs="Times New Roman"/>
          <w:sz w:val="24"/>
          <w:szCs w:val="24"/>
        </w:rPr>
        <w:t xml:space="preserve">emerging in relation to COVID-19 </w:t>
      </w:r>
      <w:r w:rsidR="001A2337" w:rsidRPr="00AC4802">
        <w:rPr>
          <w:rFonts w:ascii="Times New Roman" w:hAnsi="Times New Roman" w:cs="Times New Roman"/>
          <w:sz w:val="24"/>
          <w:szCs w:val="24"/>
        </w:rPr>
        <w:t>(</w:t>
      </w:r>
      <w:r w:rsidR="00AF063D" w:rsidRPr="00FB1AB1">
        <w:rPr>
          <w:rFonts w:ascii="Times New Roman" w:hAnsi="Times New Roman" w:cs="Times New Roman"/>
          <w:sz w:val="24"/>
          <w:szCs w:val="24"/>
        </w:rPr>
        <w:t>Easton 2020</w:t>
      </w:r>
      <w:r w:rsidR="001A2337" w:rsidRPr="00AC4802">
        <w:rPr>
          <w:rFonts w:ascii="Times New Roman" w:hAnsi="Times New Roman" w:cs="Times New Roman"/>
          <w:sz w:val="24"/>
          <w:szCs w:val="24"/>
        </w:rPr>
        <w:t>).</w:t>
      </w:r>
      <w:r w:rsidR="001A2337">
        <w:rPr>
          <w:rFonts w:ascii="Times New Roman" w:hAnsi="Times New Roman" w:cs="Times New Roman"/>
          <w:sz w:val="24"/>
          <w:szCs w:val="24"/>
        </w:rPr>
        <w:t xml:space="preserve"> </w:t>
      </w:r>
      <w:bookmarkEnd w:id="30"/>
      <w:r w:rsidR="001A2337">
        <w:rPr>
          <w:rFonts w:ascii="Times New Roman" w:hAnsi="Times New Roman" w:cs="Times New Roman"/>
          <w:sz w:val="24"/>
          <w:szCs w:val="24"/>
        </w:rPr>
        <w:t>I</w:t>
      </w:r>
      <w:r w:rsidR="00D6010D">
        <w:rPr>
          <w:rFonts w:ascii="Times New Roman" w:hAnsi="Times New Roman" w:cs="Times New Roman"/>
          <w:sz w:val="24"/>
          <w:szCs w:val="24"/>
        </w:rPr>
        <w:t>n the other two clinics a formal con</w:t>
      </w:r>
      <w:r w:rsidR="00463767">
        <w:rPr>
          <w:rFonts w:ascii="Times New Roman" w:hAnsi="Times New Roman" w:cs="Times New Roman"/>
          <w:sz w:val="24"/>
          <w:szCs w:val="24"/>
        </w:rPr>
        <w:t>t</w:t>
      </w:r>
      <w:r w:rsidR="00D6010D">
        <w:rPr>
          <w:rFonts w:ascii="Times New Roman" w:hAnsi="Times New Roman" w:cs="Times New Roman"/>
          <w:sz w:val="24"/>
          <w:szCs w:val="24"/>
        </w:rPr>
        <w:t xml:space="preserve">ract was not </w:t>
      </w:r>
      <w:r w:rsidR="001A2337">
        <w:rPr>
          <w:rFonts w:ascii="Times New Roman" w:hAnsi="Times New Roman" w:cs="Times New Roman"/>
          <w:sz w:val="24"/>
          <w:szCs w:val="24"/>
        </w:rPr>
        <w:t xml:space="preserve">felt to be </w:t>
      </w:r>
      <w:r w:rsidR="00D6010D">
        <w:rPr>
          <w:rFonts w:ascii="Times New Roman" w:hAnsi="Times New Roman" w:cs="Times New Roman"/>
          <w:sz w:val="24"/>
          <w:szCs w:val="24"/>
        </w:rPr>
        <w:t>required</w:t>
      </w:r>
      <w:r w:rsidR="00C5315E">
        <w:rPr>
          <w:rFonts w:ascii="Times New Roman" w:hAnsi="Times New Roman" w:cs="Times New Roman"/>
          <w:sz w:val="24"/>
          <w:szCs w:val="24"/>
        </w:rPr>
        <w:t xml:space="preserve">, perhaps </w:t>
      </w:r>
      <w:r w:rsidR="002B6D59">
        <w:rPr>
          <w:rFonts w:ascii="Times New Roman" w:hAnsi="Times New Roman" w:cs="Times New Roman"/>
          <w:sz w:val="24"/>
          <w:szCs w:val="24"/>
        </w:rPr>
        <w:t xml:space="preserve">indicating </w:t>
      </w:r>
      <w:r w:rsidR="00C5315E">
        <w:rPr>
          <w:rFonts w:ascii="Times New Roman" w:hAnsi="Times New Roman" w:cs="Times New Roman"/>
          <w:sz w:val="24"/>
          <w:szCs w:val="24"/>
        </w:rPr>
        <w:t>t</w:t>
      </w:r>
      <w:r w:rsidR="00463767">
        <w:rPr>
          <w:rFonts w:ascii="Times New Roman" w:hAnsi="Times New Roman" w:cs="Times New Roman"/>
          <w:sz w:val="24"/>
          <w:szCs w:val="24"/>
        </w:rPr>
        <w:t>he specifics of ‘care in place’ (</w:t>
      </w:r>
      <w:r w:rsidR="00743B30">
        <w:rPr>
          <w:rFonts w:ascii="Times New Roman" w:hAnsi="Times New Roman" w:cs="Times New Roman"/>
          <w:sz w:val="24"/>
          <w:szCs w:val="24"/>
        </w:rPr>
        <w:t>Ivanova et al. 2016</w:t>
      </w:r>
      <w:r w:rsidR="00463767">
        <w:rPr>
          <w:rFonts w:ascii="Times New Roman" w:hAnsi="Times New Roman" w:cs="Times New Roman"/>
          <w:sz w:val="24"/>
          <w:szCs w:val="24"/>
        </w:rPr>
        <w:t>)</w:t>
      </w:r>
      <w:r w:rsidR="00C5315E">
        <w:rPr>
          <w:rFonts w:ascii="Times New Roman" w:hAnsi="Times New Roman" w:cs="Times New Roman"/>
          <w:sz w:val="24"/>
          <w:szCs w:val="24"/>
        </w:rPr>
        <w:t xml:space="preserve"> at these sites, as discussed above.</w:t>
      </w:r>
    </w:p>
    <w:p w14:paraId="46D5154C" w14:textId="1B788F1D" w:rsidR="00B50766" w:rsidRDefault="00B50766" w:rsidP="00EE1E08">
      <w:pPr>
        <w:spacing w:line="480" w:lineRule="auto"/>
        <w:rPr>
          <w:rFonts w:ascii="Times New Roman" w:hAnsi="Times New Roman" w:cs="Times New Roman"/>
          <w:sz w:val="24"/>
          <w:szCs w:val="24"/>
        </w:rPr>
      </w:pPr>
    </w:p>
    <w:p w14:paraId="212C2DD4" w14:textId="0C66232F" w:rsidR="002800C5" w:rsidRPr="00EE1E08" w:rsidRDefault="001A2337" w:rsidP="00EE1E08">
      <w:pPr>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sidR="002800C5" w:rsidRPr="00EE1E08">
        <w:rPr>
          <w:rFonts w:ascii="Times New Roman" w:hAnsi="Times New Roman" w:cs="Times New Roman"/>
          <w:b/>
          <w:sz w:val="24"/>
          <w:szCs w:val="24"/>
        </w:rPr>
        <w:t>Conclu</w:t>
      </w:r>
      <w:r w:rsidR="00A01E37" w:rsidRPr="00EE1E08">
        <w:rPr>
          <w:rFonts w:ascii="Times New Roman" w:hAnsi="Times New Roman" w:cs="Times New Roman"/>
          <w:b/>
          <w:sz w:val="24"/>
          <w:szCs w:val="24"/>
        </w:rPr>
        <w:t>ding discussion</w:t>
      </w:r>
    </w:p>
    <w:p w14:paraId="1BC4066E" w14:textId="6165221D" w:rsidR="00233E09" w:rsidRPr="00EE1E08" w:rsidRDefault="00AE2B58"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Literature on landscapes of care has troubled associations of care with proximity, and distance with care-less interactions, suggesting that both ‘caring about’ and ‘caring for’ can occur at a distance (Milligan and Wiles 2010). </w:t>
      </w:r>
      <w:r w:rsidR="003511B0" w:rsidRPr="00EE1E08">
        <w:rPr>
          <w:rFonts w:ascii="Times New Roman" w:hAnsi="Times New Roman" w:cs="Times New Roman"/>
          <w:sz w:val="24"/>
          <w:szCs w:val="24"/>
        </w:rPr>
        <w:t xml:space="preserve">This paper extends these arguments to </w:t>
      </w:r>
      <w:r w:rsidR="007D442D">
        <w:rPr>
          <w:rFonts w:ascii="Times New Roman" w:hAnsi="Times New Roman" w:cs="Times New Roman"/>
          <w:sz w:val="24"/>
          <w:szCs w:val="24"/>
        </w:rPr>
        <w:t xml:space="preserve">examine </w:t>
      </w:r>
      <w:r w:rsidR="002F32AC">
        <w:rPr>
          <w:rFonts w:ascii="Times New Roman" w:hAnsi="Times New Roman" w:cs="Times New Roman"/>
          <w:sz w:val="24"/>
          <w:szCs w:val="24"/>
        </w:rPr>
        <w:t>‘distancing’</w:t>
      </w:r>
      <w:r w:rsidR="007D442D">
        <w:rPr>
          <w:rFonts w:ascii="Times New Roman" w:hAnsi="Times New Roman" w:cs="Times New Roman"/>
          <w:sz w:val="24"/>
          <w:szCs w:val="24"/>
        </w:rPr>
        <w:t xml:space="preserve"> in the context of </w:t>
      </w:r>
      <w:r w:rsidR="00C46150">
        <w:rPr>
          <w:rFonts w:ascii="Times New Roman" w:hAnsi="Times New Roman" w:cs="Times New Roman"/>
          <w:sz w:val="24"/>
          <w:szCs w:val="24"/>
        </w:rPr>
        <w:t>the cystic fibrosis clinic</w:t>
      </w:r>
      <w:r w:rsidR="008B6FA7" w:rsidRPr="00EE1E08">
        <w:rPr>
          <w:rFonts w:ascii="Times New Roman" w:hAnsi="Times New Roman" w:cs="Times New Roman"/>
          <w:sz w:val="24"/>
          <w:szCs w:val="24"/>
        </w:rPr>
        <w:t xml:space="preserve">, </w:t>
      </w:r>
      <w:r w:rsidR="008B6926" w:rsidRPr="00EE1E08">
        <w:rPr>
          <w:rFonts w:ascii="Times New Roman" w:hAnsi="Times New Roman" w:cs="Times New Roman"/>
          <w:sz w:val="24"/>
          <w:szCs w:val="24"/>
        </w:rPr>
        <w:t xml:space="preserve">bringing </w:t>
      </w:r>
      <w:r w:rsidR="00A40648" w:rsidRPr="00EE1E08">
        <w:rPr>
          <w:rFonts w:ascii="Times New Roman" w:hAnsi="Times New Roman" w:cs="Times New Roman"/>
          <w:sz w:val="24"/>
          <w:szCs w:val="24"/>
        </w:rPr>
        <w:t>together concepts of ‘</w:t>
      </w:r>
      <w:proofErr w:type="spellStart"/>
      <w:r w:rsidR="00A40648" w:rsidRPr="00EE1E08">
        <w:rPr>
          <w:rFonts w:ascii="Times New Roman" w:hAnsi="Times New Roman" w:cs="Times New Roman"/>
          <w:sz w:val="24"/>
          <w:szCs w:val="24"/>
        </w:rPr>
        <w:t>riskscapes</w:t>
      </w:r>
      <w:proofErr w:type="spellEnd"/>
      <w:r w:rsidR="00A40648" w:rsidRPr="00EE1E08">
        <w:rPr>
          <w:rFonts w:ascii="Times New Roman" w:hAnsi="Times New Roman" w:cs="Times New Roman"/>
          <w:sz w:val="24"/>
          <w:szCs w:val="24"/>
        </w:rPr>
        <w:t xml:space="preserve">’ </w:t>
      </w:r>
      <w:r w:rsidR="00497DDC" w:rsidRPr="00EE1E08">
        <w:rPr>
          <w:rFonts w:ascii="Times New Roman" w:hAnsi="Times New Roman" w:cs="Times New Roman"/>
          <w:sz w:val="24"/>
          <w:szCs w:val="24"/>
        </w:rPr>
        <w:t>(</w:t>
      </w:r>
      <w:r w:rsidR="00D37818" w:rsidRPr="00EE1E08">
        <w:rPr>
          <w:rFonts w:ascii="Times New Roman" w:hAnsi="Times New Roman" w:cs="Times New Roman"/>
          <w:sz w:val="24"/>
          <w:szCs w:val="24"/>
        </w:rPr>
        <w:t xml:space="preserve">Gee and </w:t>
      </w:r>
      <w:proofErr w:type="spellStart"/>
      <w:r w:rsidR="00D37818" w:rsidRPr="00EE1E08">
        <w:rPr>
          <w:rFonts w:ascii="Times New Roman" w:hAnsi="Times New Roman" w:cs="Times New Roman"/>
          <w:sz w:val="24"/>
          <w:szCs w:val="24"/>
        </w:rPr>
        <w:t>Stovdahl</w:t>
      </w:r>
      <w:proofErr w:type="spellEnd"/>
      <w:r w:rsidR="00D37818" w:rsidRPr="00EE1E08">
        <w:rPr>
          <w:rFonts w:ascii="Times New Roman" w:hAnsi="Times New Roman" w:cs="Times New Roman"/>
          <w:sz w:val="24"/>
          <w:szCs w:val="24"/>
        </w:rPr>
        <w:t xml:space="preserve"> 2017</w:t>
      </w:r>
      <w:r w:rsidR="00497DDC" w:rsidRPr="00EE1E08">
        <w:rPr>
          <w:rFonts w:ascii="Times New Roman" w:hAnsi="Times New Roman" w:cs="Times New Roman"/>
          <w:sz w:val="24"/>
          <w:szCs w:val="24"/>
        </w:rPr>
        <w:t xml:space="preserve">) </w:t>
      </w:r>
      <w:r w:rsidR="00A40648" w:rsidRPr="00EE1E08">
        <w:rPr>
          <w:rFonts w:ascii="Times New Roman" w:hAnsi="Times New Roman" w:cs="Times New Roman"/>
          <w:sz w:val="24"/>
          <w:szCs w:val="24"/>
        </w:rPr>
        <w:t>with ‘</w:t>
      </w:r>
      <w:proofErr w:type="spellStart"/>
      <w:r w:rsidR="00A40648" w:rsidRPr="00EE1E08">
        <w:rPr>
          <w:rFonts w:ascii="Times New Roman" w:hAnsi="Times New Roman" w:cs="Times New Roman"/>
          <w:sz w:val="24"/>
          <w:szCs w:val="24"/>
        </w:rPr>
        <w:t>carescapes</w:t>
      </w:r>
      <w:proofErr w:type="spellEnd"/>
      <w:r w:rsidR="00A40648" w:rsidRPr="00EE1E08">
        <w:rPr>
          <w:rFonts w:ascii="Times New Roman" w:hAnsi="Times New Roman" w:cs="Times New Roman"/>
          <w:sz w:val="24"/>
          <w:szCs w:val="24"/>
        </w:rPr>
        <w:t>’</w:t>
      </w:r>
      <w:r w:rsidR="00497DDC" w:rsidRPr="00EE1E08">
        <w:rPr>
          <w:rFonts w:ascii="Times New Roman" w:hAnsi="Times New Roman" w:cs="Times New Roman"/>
          <w:sz w:val="24"/>
          <w:szCs w:val="24"/>
        </w:rPr>
        <w:t xml:space="preserve"> (</w:t>
      </w:r>
      <w:r w:rsidR="00990C01" w:rsidRPr="00EE1E08">
        <w:rPr>
          <w:rFonts w:ascii="Times New Roman" w:hAnsi="Times New Roman" w:cs="Times New Roman"/>
          <w:sz w:val="24"/>
          <w:szCs w:val="24"/>
        </w:rPr>
        <w:t>Ivanova et al. 2016</w:t>
      </w:r>
      <w:r w:rsidR="00497DDC" w:rsidRPr="00EE1E08">
        <w:rPr>
          <w:rFonts w:ascii="Times New Roman" w:hAnsi="Times New Roman" w:cs="Times New Roman"/>
          <w:sz w:val="24"/>
          <w:szCs w:val="24"/>
        </w:rPr>
        <w:t>)</w:t>
      </w:r>
      <w:r w:rsidR="00EB3A97">
        <w:rPr>
          <w:rFonts w:ascii="Times New Roman" w:hAnsi="Times New Roman" w:cs="Times New Roman"/>
          <w:sz w:val="24"/>
          <w:szCs w:val="24"/>
        </w:rPr>
        <w:t xml:space="preserve"> to ex</w:t>
      </w:r>
      <w:r w:rsidR="007D442D">
        <w:rPr>
          <w:rFonts w:ascii="Times New Roman" w:hAnsi="Times New Roman" w:cs="Times New Roman"/>
          <w:sz w:val="24"/>
          <w:szCs w:val="24"/>
        </w:rPr>
        <w:t>plore</w:t>
      </w:r>
      <w:r w:rsidR="00EB3A97">
        <w:rPr>
          <w:rFonts w:ascii="Times New Roman" w:hAnsi="Times New Roman" w:cs="Times New Roman"/>
          <w:sz w:val="24"/>
          <w:szCs w:val="24"/>
        </w:rPr>
        <w:t xml:space="preserve"> </w:t>
      </w:r>
      <w:r w:rsidR="001A2337">
        <w:rPr>
          <w:rFonts w:ascii="Times New Roman" w:hAnsi="Times New Roman" w:cs="Times New Roman"/>
          <w:sz w:val="24"/>
          <w:szCs w:val="24"/>
        </w:rPr>
        <w:lastRenderedPageBreak/>
        <w:t>intersections between care</w:t>
      </w:r>
      <w:r w:rsidR="007D442D">
        <w:rPr>
          <w:rFonts w:ascii="Times New Roman" w:hAnsi="Times New Roman" w:cs="Times New Roman"/>
          <w:sz w:val="24"/>
          <w:szCs w:val="24"/>
        </w:rPr>
        <w:t>, risk</w:t>
      </w:r>
      <w:r w:rsidR="00E778EC">
        <w:rPr>
          <w:rFonts w:ascii="Times New Roman" w:hAnsi="Times New Roman" w:cs="Times New Roman"/>
          <w:sz w:val="24"/>
          <w:szCs w:val="24"/>
        </w:rPr>
        <w:t>, materialities and architectures</w:t>
      </w:r>
      <w:r w:rsidR="00F67663" w:rsidRPr="00EE1E08">
        <w:rPr>
          <w:rFonts w:ascii="Times New Roman" w:hAnsi="Times New Roman" w:cs="Times New Roman"/>
          <w:sz w:val="24"/>
          <w:szCs w:val="24"/>
        </w:rPr>
        <w:t>.</w:t>
      </w:r>
      <w:r w:rsidR="008B6FA7" w:rsidRPr="00EE1E08">
        <w:rPr>
          <w:rFonts w:ascii="Times New Roman" w:hAnsi="Times New Roman" w:cs="Times New Roman"/>
          <w:sz w:val="24"/>
          <w:szCs w:val="24"/>
        </w:rPr>
        <w:t xml:space="preserve"> </w:t>
      </w:r>
      <w:bookmarkStart w:id="31" w:name="_Hlk47612380"/>
      <w:r w:rsidR="00334C16">
        <w:rPr>
          <w:rFonts w:ascii="Times New Roman" w:hAnsi="Times New Roman" w:cs="Times New Roman"/>
          <w:sz w:val="24"/>
          <w:szCs w:val="24"/>
        </w:rPr>
        <w:t>While</w:t>
      </w:r>
      <w:r w:rsidR="009F21D9">
        <w:rPr>
          <w:rFonts w:ascii="Times New Roman" w:hAnsi="Times New Roman" w:cs="Times New Roman"/>
          <w:sz w:val="24"/>
          <w:szCs w:val="24"/>
        </w:rPr>
        <w:t xml:space="preserve"> risk and care have </w:t>
      </w:r>
      <w:r w:rsidR="008D7CBF">
        <w:rPr>
          <w:rFonts w:ascii="Times New Roman" w:hAnsi="Times New Roman" w:cs="Times New Roman"/>
          <w:sz w:val="24"/>
          <w:szCs w:val="24"/>
        </w:rPr>
        <w:t xml:space="preserve">previously </w:t>
      </w:r>
      <w:r w:rsidR="009F21D9">
        <w:rPr>
          <w:rFonts w:ascii="Times New Roman" w:hAnsi="Times New Roman" w:cs="Times New Roman"/>
          <w:sz w:val="24"/>
          <w:szCs w:val="24"/>
        </w:rPr>
        <w:t xml:space="preserve">been situated </w:t>
      </w:r>
      <w:r w:rsidR="00FC16FD">
        <w:rPr>
          <w:rFonts w:ascii="Times New Roman" w:hAnsi="Times New Roman" w:cs="Times New Roman"/>
          <w:sz w:val="24"/>
          <w:szCs w:val="24"/>
        </w:rPr>
        <w:t>as distinct from</w:t>
      </w:r>
      <w:r w:rsidR="00FB78DC">
        <w:rPr>
          <w:rFonts w:ascii="Times New Roman" w:hAnsi="Times New Roman" w:cs="Times New Roman"/>
          <w:sz w:val="24"/>
          <w:szCs w:val="24"/>
        </w:rPr>
        <w:t xml:space="preserve"> -</w:t>
      </w:r>
      <w:r w:rsidR="00D1739E">
        <w:rPr>
          <w:rFonts w:ascii="Times New Roman" w:hAnsi="Times New Roman" w:cs="Times New Roman"/>
          <w:sz w:val="24"/>
          <w:szCs w:val="24"/>
        </w:rPr>
        <w:t xml:space="preserve"> </w:t>
      </w:r>
      <w:r w:rsidR="00FC16FD">
        <w:rPr>
          <w:rFonts w:ascii="Times New Roman" w:hAnsi="Times New Roman" w:cs="Times New Roman"/>
          <w:sz w:val="24"/>
          <w:szCs w:val="24"/>
        </w:rPr>
        <w:t xml:space="preserve">or </w:t>
      </w:r>
      <w:r w:rsidR="00C13487">
        <w:rPr>
          <w:rFonts w:ascii="Times New Roman" w:hAnsi="Times New Roman" w:cs="Times New Roman"/>
          <w:sz w:val="24"/>
          <w:szCs w:val="24"/>
        </w:rPr>
        <w:t xml:space="preserve">in </w:t>
      </w:r>
      <w:r w:rsidR="009F21D9">
        <w:rPr>
          <w:rFonts w:ascii="Times New Roman" w:hAnsi="Times New Roman" w:cs="Times New Roman"/>
          <w:sz w:val="24"/>
          <w:szCs w:val="24"/>
        </w:rPr>
        <w:t>tension</w:t>
      </w:r>
      <w:r w:rsidR="00FC16FD">
        <w:rPr>
          <w:rFonts w:ascii="Times New Roman" w:hAnsi="Times New Roman" w:cs="Times New Roman"/>
          <w:sz w:val="24"/>
          <w:szCs w:val="24"/>
        </w:rPr>
        <w:t xml:space="preserve"> </w:t>
      </w:r>
      <w:r w:rsidR="009F21D9">
        <w:rPr>
          <w:rFonts w:ascii="Times New Roman" w:hAnsi="Times New Roman" w:cs="Times New Roman"/>
          <w:sz w:val="24"/>
          <w:szCs w:val="24"/>
        </w:rPr>
        <w:t>with</w:t>
      </w:r>
      <w:r w:rsidR="00FB78DC">
        <w:rPr>
          <w:rFonts w:ascii="Times New Roman" w:hAnsi="Times New Roman" w:cs="Times New Roman"/>
          <w:sz w:val="24"/>
          <w:szCs w:val="24"/>
        </w:rPr>
        <w:t xml:space="preserve"> -</w:t>
      </w:r>
      <w:r w:rsidR="009F21D9">
        <w:rPr>
          <w:rFonts w:ascii="Times New Roman" w:hAnsi="Times New Roman" w:cs="Times New Roman"/>
          <w:sz w:val="24"/>
          <w:szCs w:val="24"/>
        </w:rPr>
        <w:t xml:space="preserve"> one anothe</w:t>
      </w:r>
      <w:r w:rsidR="008D7CBF">
        <w:rPr>
          <w:rFonts w:ascii="Times New Roman" w:hAnsi="Times New Roman" w:cs="Times New Roman"/>
          <w:sz w:val="24"/>
          <w:szCs w:val="24"/>
        </w:rPr>
        <w:t xml:space="preserve">r, </w:t>
      </w:r>
      <w:r w:rsidR="00334C16">
        <w:rPr>
          <w:rFonts w:ascii="Times New Roman" w:hAnsi="Times New Roman" w:cs="Times New Roman"/>
          <w:sz w:val="24"/>
          <w:szCs w:val="24"/>
        </w:rPr>
        <w:t xml:space="preserve">our research suggests that </w:t>
      </w:r>
      <w:r w:rsidR="009F21D9">
        <w:rPr>
          <w:rFonts w:ascii="Times New Roman" w:hAnsi="Times New Roman" w:cs="Times New Roman"/>
          <w:sz w:val="24"/>
          <w:szCs w:val="24"/>
        </w:rPr>
        <w:t xml:space="preserve">spatial and material </w:t>
      </w:r>
      <w:r w:rsidR="00334C16">
        <w:rPr>
          <w:rFonts w:ascii="Times New Roman" w:hAnsi="Times New Roman" w:cs="Times New Roman"/>
          <w:sz w:val="24"/>
          <w:szCs w:val="24"/>
        </w:rPr>
        <w:t xml:space="preserve">practices of managing risk can </w:t>
      </w:r>
      <w:r w:rsidR="009F21D9">
        <w:rPr>
          <w:rFonts w:ascii="Times New Roman" w:hAnsi="Times New Roman" w:cs="Times New Roman"/>
          <w:sz w:val="24"/>
          <w:szCs w:val="24"/>
        </w:rPr>
        <w:t xml:space="preserve">sometimes </w:t>
      </w:r>
      <w:r w:rsidR="00334C16">
        <w:rPr>
          <w:rFonts w:ascii="Times New Roman" w:hAnsi="Times New Roman" w:cs="Times New Roman"/>
          <w:sz w:val="24"/>
          <w:szCs w:val="24"/>
        </w:rPr>
        <w:t>be experienced as care-</w:t>
      </w:r>
      <w:proofErr w:type="spellStart"/>
      <w:r w:rsidR="00334C16">
        <w:rPr>
          <w:rFonts w:ascii="Times New Roman" w:hAnsi="Times New Roman" w:cs="Times New Roman"/>
          <w:sz w:val="24"/>
          <w:szCs w:val="24"/>
        </w:rPr>
        <w:t>ful</w:t>
      </w:r>
      <w:proofErr w:type="spellEnd"/>
      <w:r w:rsidR="00334C16">
        <w:rPr>
          <w:rFonts w:ascii="Times New Roman" w:hAnsi="Times New Roman" w:cs="Times New Roman"/>
          <w:sz w:val="24"/>
          <w:szCs w:val="24"/>
        </w:rPr>
        <w:t xml:space="preserve">. </w:t>
      </w:r>
      <w:r w:rsidR="00FB5F68">
        <w:rPr>
          <w:rFonts w:ascii="Times New Roman" w:hAnsi="Times New Roman" w:cs="Times New Roman"/>
          <w:sz w:val="24"/>
          <w:szCs w:val="24"/>
        </w:rPr>
        <w:t xml:space="preserve">Distancing has been conceptualised as a practice of maintaining emotional distance in care relations </w:t>
      </w:r>
      <w:r w:rsidR="00FB5F68" w:rsidRPr="00B227E6">
        <w:rPr>
          <w:rFonts w:ascii="Times New Roman" w:hAnsi="Times New Roman" w:cs="Times New Roman"/>
          <w:sz w:val="24"/>
          <w:szCs w:val="24"/>
        </w:rPr>
        <w:t>(</w:t>
      </w:r>
      <w:r w:rsidR="00624328" w:rsidRPr="00624328">
        <w:rPr>
          <w:rFonts w:ascii="Times New Roman" w:hAnsi="Times New Roman" w:cs="Times New Roman"/>
          <w:sz w:val="24"/>
          <w:szCs w:val="24"/>
        </w:rPr>
        <w:t>Maguire 1985, Reeves and Decker 201</w:t>
      </w:r>
      <w:r w:rsidR="00624328">
        <w:rPr>
          <w:rFonts w:ascii="Times New Roman" w:hAnsi="Times New Roman" w:cs="Times New Roman"/>
          <w:sz w:val="24"/>
          <w:szCs w:val="24"/>
        </w:rPr>
        <w:t>2</w:t>
      </w:r>
      <w:r w:rsidR="00FB5F68" w:rsidRPr="00B227E6">
        <w:rPr>
          <w:rFonts w:ascii="Times New Roman" w:hAnsi="Times New Roman" w:cs="Times New Roman"/>
          <w:sz w:val="24"/>
          <w:szCs w:val="24"/>
        </w:rPr>
        <w:t>)</w:t>
      </w:r>
      <w:r w:rsidR="00FB5F68">
        <w:rPr>
          <w:rFonts w:ascii="Times New Roman" w:hAnsi="Times New Roman" w:cs="Times New Roman"/>
          <w:sz w:val="24"/>
          <w:szCs w:val="24"/>
        </w:rPr>
        <w:t>, or in government guidance on C</w:t>
      </w:r>
      <w:r w:rsidR="00C46150">
        <w:rPr>
          <w:rFonts w:ascii="Times New Roman" w:hAnsi="Times New Roman" w:cs="Times New Roman"/>
          <w:sz w:val="24"/>
          <w:szCs w:val="24"/>
        </w:rPr>
        <w:t>OVID</w:t>
      </w:r>
      <w:r w:rsidR="00FB5F68">
        <w:rPr>
          <w:rFonts w:ascii="Times New Roman" w:hAnsi="Times New Roman" w:cs="Times New Roman"/>
          <w:sz w:val="24"/>
          <w:szCs w:val="24"/>
        </w:rPr>
        <w:t>-19, as a practice of maintaining a space between bodies</w:t>
      </w:r>
      <w:r w:rsidR="001A2337">
        <w:rPr>
          <w:rFonts w:ascii="Times New Roman" w:hAnsi="Times New Roman" w:cs="Times New Roman"/>
          <w:sz w:val="24"/>
          <w:szCs w:val="24"/>
        </w:rPr>
        <w:t xml:space="preserve"> </w:t>
      </w:r>
      <w:r w:rsidR="007D442D">
        <w:rPr>
          <w:rFonts w:ascii="Times New Roman" w:hAnsi="Times New Roman" w:cs="Times New Roman"/>
          <w:sz w:val="24"/>
          <w:szCs w:val="24"/>
        </w:rPr>
        <w:t xml:space="preserve">in public </w:t>
      </w:r>
      <w:r w:rsidR="00C46F5F">
        <w:rPr>
          <w:rFonts w:ascii="Times New Roman" w:hAnsi="Times New Roman" w:cs="Times New Roman"/>
          <w:sz w:val="24"/>
          <w:szCs w:val="24"/>
        </w:rPr>
        <w:t xml:space="preserve">areas </w:t>
      </w:r>
      <w:r w:rsidR="001A2337" w:rsidRPr="004E03B3">
        <w:rPr>
          <w:rFonts w:ascii="Times New Roman" w:hAnsi="Times New Roman" w:cs="Times New Roman"/>
          <w:sz w:val="24"/>
          <w:szCs w:val="24"/>
        </w:rPr>
        <w:t>(</w:t>
      </w:r>
      <w:r w:rsidR="004E03B3">
        <w:rPr>
          <w:rFonts w:ascii="Times New Roman" w:hAnsi="Times New Roman" w:cs="Times New Roman"/>
          <w:sz w:val="24"/>
          <w:szCs w:val="24"/>
        </w:rPr>
        <w:t xml:space="preserve">CDC </w:t>
      </w:r>
      <w:r w:rsidR="004E03B3" w:rsidRPr="004E03B3">
        <w:rPr>
          <w:rFonts w:ascii="Times New Roman" w:hAnsi="Times New Roman" w:cs="Times New Roman"/>
          <w:sz w:val="24"/>
          <w:szCs w:val="24"/>
        </w:rPr>
        <w:t>2020</w:t>
      </w:r>
      <w:r w:rsidR="007C0809">
        <w:rPr>
          <w:rFonts w:ascii="Times New Roman" w:hAnsi="Times New Roman" w:cs="Times New Roman"/>
          <w:sz w:val="24"/>
          <w:szCs w:val="24"/>
        </w:rPr>
        <w:t>, Cabinet Office 2020a</w:t>
      </w:r>
      <w:r w:rsidR="001A2337" w:rsidRPr="007C0809">
        <w:rPr>
          <w:rFonts w:ascii="Times New Roman" w:hAnsi="Times New Roman" w:cs="Times New Roman"/>
          <w:sz w:val="24"/>
          <w:szCs w:val="24"/>
        </w:rPr>
        <w:t>)</w:t>
      </w:r>
      <w:r w:rsidR="00FB5F68" w:rsidRPr="007C0809">
        <w:rPr>
          <w:rFonts w:ascii="Times New Roman" w:hAnsi="Times New Roman" w:cs="Times New Roman"/>
          <w:sz w:val="24"/>
          <w:szCs w:val="24"/>
        </w:rPr>
        <w:t>.</w:t>
      </w:r>
      <w:r w:rsidR="00FB5F68">
        <w:rPr>
          <w:rFonts w:ascii="Times New Roman" w:hAnsi="Times New Roman" w:cs="Times New Roman"/>
          <w:sz w:val="24"/>
          <w:szCs w:val="24"/>
        </w:rPr>
        <w:t xml:space="preserve"> This paper suggests that </w:t>
      </w:r>
      <w:r w:rsidR="00EB3A97">
        <w:rPr>
          <w:rFonts w:ascii="Times New Roman" w:hAnsi="Times New Roman" w:cs="Times New Roman"/>
          <w:sz w:val="24"/>
          <w:szCs w:val="24"/>
        </w:rPr>
        <w:t xml:space="preserve">when situated within </w:t>
      </w:r>
      <w:r w:rsidR="001A2337">
        <w:rPr>
          <w:rFonts w:ascii="Times New Roman" w:hAnsi="Times New Roman" w:cs="Times New Roman"/>
          <w:sz w:val="24"/>
          <w:szCs w:val="24"/>
        </w:rPr>
        <w:t xml:space="preserve">relations </w:t>
      </w:r>
      <w:r w:rsidR="00EB3A97">
        <w:rPr>
          <w:rFonts w:ascii="Times New Roman" w:hAnsi="Times New Roman" w:cs="Times New Roman"/>
          <w:sz w:val="24"/>
          <w:szCs w:val="24"/>
        </w:rPr>
        <w:t>of</w:t>
      </w:r>
      <w:r w:rsidR="00AA79F5" w:rsidRPr="00EE1E08">
        <w:rPr>
          <w:rFonts w:ascii="Times New Roman" w:hAnsi="Times New Roman" w:cs="Times New Roman"/>
          <w:sz w:val="24"/>
          <w:szCs w:val="24"/>
        </w:rPr>
        <w:t xml:space="preserve"> </w:t>
      </w:r>
      <w:r w:rsidR="00EE22DF" w:rsidRPr="00EE1E08">
        <w:rPr>
          <w:rFonts w:ascii="Times New Roman" w:hAnsi="Times New Roman" w:cs="Times New Roman"/>
          <w:sz w:val="24"/>
          <w:szCs w:val="24"/>
        </w:rPr>
        <w:t>‘knowing’</w:t>
      </w:r>
      <w:r w:rsidR="00AA79F5" w:rsidRPr="00EE1E08">
        <w:rPr>
          <w:rFonts w:ascii="Times New Roman" w:hAnsi="Times New Roman" w:cs="Times New Roman"/>
          <w:sz w:val="24"/>
          <w:szCs w:val="24"/>
        </w:rPr>
        <w:t>, ‘remembering’</w:t>
      </w:r>
      <w:r w:rsidR="00EE22DF" w:rsidRPr="00EE1E08">
        <w:rPr>
          <w:rFonts w:ascii="Times New Roman" w:hAnsi="Times New Roman" w:cs="Times New Roman"/>
          <w:sz w:val="24"/>
          <w:szCs w:val="24"/>
        </w:rPr>
        <w:t xml:space="preserve"> and ‘recognising’ patients</w:t>
      </w:r>
      <w:r w:rsidR="001A2337">
        <w:rPr>
          <w:rFonts w:ascii="Times New Roman" w:hAnsi="Times New Roman" w:cs="Times New Roman"/>
          <w:sz w:val="24"/>
          <w:szCs w:val="24"/>
        </w:rPr>
        <w:t xml:space="preserve">, distancing </w:t>
      </w:r>
      <w:r w:rsidR="007D442D">
        <w:rPr>
          <w:rFonts w:ascii="Times New Roman" w:hAnsi="Times New Roman" w:cs="Times New Roman"/>
          <w:sz w:val="24"/>
          <w:szCs w:val="24"/>
        </w:rPr>
        <w:t xml:space="preserve">can be conceptualised as </w:t>
      </w:r>
      <w:r w:rsidR="00AA79F5" w:rsidRPr="00EE1E08">
        <w:rPr>
          <w:rFonts w:ascii="Times New Roman" w:hAnsi="Times New Roman" w:cs="Times New Roman"/>
          <w:sz w:val="24"/>
          <w:szCs w:val="24"/>
        </w:rPr>
        <w:t>an emplaced practice of care</w:t>
      </w:r>
      <w:r w:rsidR="00EE22DF" w:rsidRPr="00EE1E08">
        <w:rPr>
          <w:rFonts w:ascii="Times New Roman" w:hAnsi="Times New Roman" w:cs="Times New Roman"/>
          <w:sz w:val="24"/>
          <w:szCs w:val="24"/>
        </w:rPr>
        <w:t>.</w:t>
      </w:r>
      <w:r w:rsidR="008D0C7C">
        <w:rPr>
          <w:rFonts w:ascii="Times New Roman" w:hAnsi="Times New Roman" w:cs="Times New Roman"/>
          <w:sz w:val="24"/>
          <w:szCs w:val="24"/>
        </w:rPr>
        <w:t xml:space="preserve"> </w:t>
      </w:r>
      <w:r w:rsidR="009F21D9">
        <w:rPr>
          <w:rFonts w:ascii="Times New Roman" w:hAnsi="Times New Roman" w:cs="Times New Roman"/>
          <w:sz w:val="24"/>
          <w:szCs w:val="24"/>
        </w:rPr>
        <w:t xml:space="preserve">Our research </w:t>
      </w:r>
      <w:r w:rsidR="00FC16FD">
        <w:rPr>
          <w:rFonts w:ascii="Times New Roman" w:hAnsi="Times New Roman" w:cs="Times New Roman"/>
          <w:sz w:val="24"/>
          <w:szCs w:val="24"/>
        </w:rPr>
        <w:t xml:space="preserve">therefore </w:t>
      </w:r>
      <w:r w:rsidR="009F21D9">
        <w:rPr>
          <w:rFonts w:ascii="Times New Roman" w:hAnsi="Times New Roman" w:cs="Times New Roman"/>
          <w:sz w:val="24"/>
          <w:szCs w:val="24"/>
        </w:rPr>
        <w:t>suggests the importance of extending</w:t>
      </w:r>
      <w:r w:rsidR="00334C16">
        <w:rPr>
          <w:rFonts w:ascii="Times New Roman" w:hAnsi="Times New Roman" w:cs="Times New Roman"/>
          <w:sz w:val="24"/>
          <w:szCs w:val="24"/>
        </w:rPr>
        <w:t xml:space="preserve"> notions of </w:t>
      </w:r>
      <w:r w:rsidR="00FC16FD">
        <w:rPr>
          <w:rFonts w:ascii="Times New Roman" w:hAnsi="Times New Roman" w:cs="Times New Roman"/>
          <w:sz w:val="24"/>
          <w:szCs w:val="24"/>
        </w:rPr>
        <w:t>‘</w:t>
      </w:r>
      <w:proofErr w:type="spellStart"/>
      <w:r w:rsidR="00334C16">
        <w:rPr>
          <w:rFonts w:ascii="Times New Roman" w:hAnsi="Times New Roman" w:cs="Times New Roman"/>
          <w:sz w:val="24"/>
          <w:szCs w:val="24"/>
        </w:rPr>
        <w:t>carescape</w:t>
      </w:r>
      <w:proofErr w:type="spellEnd"/>
      <w:r w:rsidR="00FC16FD">
        <w:rPr>
          <w:rFonts w:ascii="Times New Roman" w:hAnsi="Times New Roman" w:cs="Times New Roman"/>
          <w:sz w:val="24"/>
          <w:szCs w:val="24"/>
        </w:rPr>
        <w:t>’</w:t>
      </w:r>
      <w:r w:rsidR="00334C16">
        <w:rPr>
          <w:rFonts w:ascii="Times New Roman" w:hAnsi="Times New Roman" w:cs="Times New Roman"/>
          <w:sz w:val="24"/>
          <w:szCs w:val="24"/>
        </w:rPr>
        <w:t xml:space="preserve"> to </w:t>
      </w:r>
      <w:r w:rsidR="00FC16FD">
        <w:rPr>
          <w:rFonts w:ascii="Times New Roman" w:hAnsi="Times New Roman" w:cs="Times New Roman"/>
          <w:sz w:val="24"/>
          <w:szCs w:val="24"/>
        </w:rPr>
        <w:t>incorporate intersections between care and risk</w:t>
      </w:r>
      <w:r w:rsidR="00334C16">
        <w:rPr>
          <w:rFonts w:ascii="Times New Roman" w:hAnsi="Times New Roman" w:cs="Times New Roman"/>
          <w:sz w:val="24"/>
          <w:szCs w:val="24"/>
        </w:rPr>
        <w:t>.</w:t>
      </w:r>
    </w:p>
    <w:bookmarkEnd w:id="31"/>
    <w:p w14:paraId="4935F9EC" w14:textId="75DC29F4" w:rsidR="00E71100" w:rsidRPr="00EE1E08" w:rsidRDefault="009505DC" w:rsidP="00EE1E08">
      <w:pPr>
        <w:spacing w:line="480" w:lineRule="auto"/>
        <w:rPr>
          <w:rFonts w:ascii="Times New Roman" w:hAnsi="Times New Roman" w:cs="Times New Roman"/>
          <w:sz w:val="24"/>
          <w:szCs w:val="24"/>
        </w:rPr>
      </w:pPr>
      <w:r>
        <w:rPr>
          <w:rFonts w:ascii="Times New Roman" w:hAnsi="Times New Roman" w:cs="Times New Roman"/>
          <w:sz w:val="24"/>
          <w:szCs w:val="24"/>
        </w:rPr>
        <w:t xml:space="preserve">Research </w:t>
      </w:r>
      <w:r w:rsidR="00233E09" w:rsidRPr="00EE1E08">
        <w:rPr>
          <w:rFonts w:ascii="Times New Roman" w:hAnsi="Times New Roman" w:cs="Times New Roman"/>
          <w:sz w:val="24"/>
          <w:szCs w:val="24"/>
        </w:rPr>
        <w:t>on ‘boundary work’ (</w:t>
      </w:r>
      <w:proofErr w:type="spellStart"/>
      <w:r w:rsidR="00D46073" w:rsidRPr="00EE1E08">
        <w:rPr>
          <w:rFonts w:ascii="Times New Roman" w:hAnsi="Times New Roman" w:cs="Times New Roman"/>
          <w:sz w:val="24"/>
          <w:szCs w:val="24"/>
        </w:rPr>
        <w:t>Mesman</w:t>
      </w:r>
      <w:proofErr w:type="spellEnd"/>
      <w:r w:rsidR="00D46073" w:rsidRPr="00EE1E08">
        <w:rPr>
          <w:rFonts w:ascii="Times New Roman" w:hAnsi="Times New Roman" w:cs="Times New Roman"/>
          <w:sz w:val="24"/>
          <w:szCs w:val="24"/>
        </w:rPr>
        <w:t xml:space="preserve"> 2009, 2012</w:t>
      </w:r>
      <w:r w:rsidR="00233E09" w:rsidRPr="00EE1E08">
        <w:rPr>
          <w:rFonts w:ascii="Times New Roman" w:hAnsi="Times New Roman" w:cs="Times New Roman"/>
          <w:sz w:val="24"/>
          <w:szCs w:val="24"/>
        </w:rPr>
        <w:t>) and the management of ‘</w:t>
      </w:r>
      <w:proofErr w:type="spellStart"/>
      <w:r w:rsidR="00233E09" w:rsidRPr="00EE1E08">
        <w:rPr>
          <w:rFonts w:ascii="Times New Roman" w:hAnsi="Times New Roman" w:cs="Times New Roman"/>
          <w:sz w:val="24"/>
          <w:szCs w:val="24"/>
        </w:rPr>
        <w:t>riskscapes</w:t>
      </w:r>
      <w:proofErr w:type="spellEnd"/>
      <w:r w:rsidR="00233E09" w:rsidRPr="00EE1E08">
        <w:rPr>
          <w:rFonts w:ascii="Times New Roman" w:hAnsi="Times New Roman" w:cs="Times New Roman"/>
          <w:sz w:val="24"/>
          <w:szCs w:val="24"/>
        </w:rPr>
        <w:t>’ (</w:t>
      </w:r>
      <w:r w:rsidR="00422F6D" w:rsidRPr="00EE1E08">
        <w:rPr>
          <w:rFonts w:ascii="Times New Roman" w:hAnsi="Times New Roman" w:cs="Times New Roman"/>
          <w:sz w:val="24"/>
          <w:szCs w:val="24"/>
        </w:rPr>
        <w:t xml:space="preserve">Gee and </w:t>
      </w:r>
      <w:proofErr w:type="spellStart"/>
      <w:r w:rsidR="00422F6D" w:rsidRPr="00EE1E08">
        <w:rPr>
          <w:rFonts w:ascii="Times New Roman" w:hAnsi="Times New Roman" w:cs="Times New Roman"/>
          <w:sz w:val="24"/>
          <w:szCs w:val="24"/>
        </w:rPr>
        <w:t>Stovdahl</w:t>
      </w:r>
      <w:proofErr w:type="spellEnd"/>
      <w:r w:rsidR="00422F6D" w:rsidRPr="00EE1E08">
        <w:rPr>
          <w:rFonts w:ascii="Times New Roman" w:hAnsi="Times New Roman" w:cs="Times New Roman"/>
          <w:sz w:val="24"/>
          <w:szCs w:val="24"/>
        </w:rPr>
        <w:t xml:space="preserve"> 2017</w:t>
      </w:r>
      <w:r w:rsidR="00233E09" w:rsidRPr="00EE1E08">
        <w:rPr>
          <w:rFonts w:ascii="Times New Roman" w:hAnsi="Times New Roman" w:cs="Times New Roman"/>
          <w:sz w:val="24"/>
          <w:szCs w:val="24"/>
        </w:rPr>
        <w:t xml:space="preserve">) has focused on the spatial practices of clinical staff. </w:t>
      </w:r>
      <w:r w:rsidR="0072464F" w:rsidRPr="00EE1E08">
        <w:rPr>
          <w:rFonts w:ascii="Times New Roman" w:hAnsi="Times New Roman" w:cs="Times New Roman"/>
          <w:sz w:val="24"/>
          <w:szCs w:val="24"/>
        </w:rPr>
        <w:t xml:space="preserve"> </w:t>
      </w:r>
      <w:r w:rsidR="00B956E6" w:rsidRPr="00EE1E08">
        <w:rPr>
          <w:rFonts w:ascii="Times New Roman" w:hAnsi="Times New Roman" w:cs="Times New Roman"/>
          <w:sz w:val="24"/>
          <w:szCs w:val="24"/>
        </w:rPr>
        <w:t>As well as staff-patient relationships, this paper highlights how CF patients enact distancing as an ethic of care for the ‘distant other’ (Milligan and Wiles 2010, p.741)</w:t>
      </w:r>
      <w:r w:rsidR="00DA3CF4">
        <w:rPr>
          <w:rFonts w:ascii="Times New Roman" w:hAnsi="Times New Roman" w:cs="Times New Roman"/>
          <w:sz w:val="24"/>
          <w:szCs w:val="24"/>
        </w:rPr>
        <w:t>.</w:t>
      </w:r>
      <w:r w:rsidR="00B956E6" w:rsidRPr="00EE1E08">
        <w:rPr>
          <w:rFonts w:ascii="Times New Roman" w:hAnsi="Times New Roman" w:cs="Times New Roman"/>
          <w:sz w:val="24"/>
          <w:szCs w:val="24"/>
        </w:rPr>
        <w:t xml:space="preserve"> </w:t>
      </w:r>
      <w:r w:rsidR="00CA2473">
        <w:rPr>
          <w:rFonts w:ascii="Times New Roman" w:hAnsi="Times New Roman" w:cs="Times New Roman"/>
          <w:sz w:val="24"/>
          <w:szCs w:val="24"/>
        </w:rPr>
        <w:t xml:space="preserve">Embodied practices of </w:t>
      </w:r>
      <w:r w:rsidR="00CA2473" w:rsidRPr="00EE1E08">
        <w:rPr>
          <w:rFonts w:ascii="Times New Roman" w:hAnsi="Times New Roman" w:cs="Times New Roman"/>
          <w:sz w:val="24"/>
          <w:szCs w:val="24"/>
        </w:rPr>
        <w:t>‘keeping a distance’ and ‘holding back’</w:t>
      </w:r>
      <w:r w:rsidR="00CA2473">
        <w:rPr>
          <w:rFonts w:ascii="Times New Roman" w:hAnsi="Times New Roman" w:cs="Times New Roman"/>
          <w:sz w:val="24"/>
          <w:szCs w:val="24"/>
        </w:rPr>
        <w:t xml:space="preserve"> in confined spaces are imbued with meanings of</w:t>
      </w:r>
      <w:r w:rsidR="00B956E6" w:rsidRPr="00EE1E08">
        <w:rPr>
          <w:rFonts w:ascii="Times New Roman" w:hAnsi="Times New Roman" w:cs="Times New Roman"/>
          <w:sz w:val="24"/>
          <w:szCs w:val="24"/>
        </w:rPr>
        <w:t xml:space="preserve"> ‘caring about’ as responsibility and ‘mutual respect’</w:t>
      </w:r>
      <w:r w:rsidR="002D42F9">
        <w:rPr>
          <w:rFonts w:ascii="Times New Roman" w:hAnsi="Times New Roman" w:cs="Times New Roman"/>
          <w:sz w:val="24"/>
          <w:szCs w:val="24"/>
        </w:rPr>
        <w:t>.</w:t>
      </w:r>
      <w:r w:rsidR="00B956E6" w:rsidRPr="00EE1E08">
        <w:rPr>
          <w:rFonts w:ascii="Times New Roman" w:hAnsi="Times New Roman" w:cs="Times New Roman"/>
          <w:sz w:val="24"/>
          <w:szCs w:val="24"/>
        </w:rPr>
        <w:t xml:space="preserve"> </w:t>
      </w:r>
      <w:r w:rsidR="002D42F9">
        <w:rPr>
          <w:rFonts w:ascii="Times New Roman" w:hAnsi="Times New Roman" w:cs="Times New Roman"/>
          <w:sz w:val="24"/>
          <w:szCs w:val="24"/>
        </w:rPr>
        <w:t>C</w:t>
      </w:r>
      <w:r w:rsidR="00884F4B" w:rsidRPr="00EE1E08">
        <w:rPr>
          <w:rFonts w:ascii="Times New Roman" w:hAnsi="Times New Roman" w:cs="Times New Roman"/>
          <w:sz w:val="24"/>
          <w:szCs w:val="24"/>
        </w:rPr>
        <w:t xml:space="preserve">are </w:t>
      </w:r>
      <w:r w:rsidR="00B956E6">
        <w:rPr>
          <w:rFonts w:ascii="Times New Roman" w:hAnsi="Times New Roman" w:cs="Times New Roman"/>
          <w:sz w:val="24"/>
          <w:szCs w:val="24"/>
        </w:rPr>
        <w:t xml:space="preserve">through distancing </w:t>
      </w:r>
      <w:r w:rsidR="002D42F9">
        <w:rPr>
          <w:rFonts w:ascii="Times New Roman" w:hAnsi="Times New Roman" w:cs="Times New Roman"/>
          <w:sz w:val="24"/>
          <w:szCs w:val="24"/>
        </w:rPr>
        <w:t xml:space="preserve">also </w:t>
      </w:r>
      <w:r w:rsidR="00B956E6">
        <w:rPr>
          <w:rFonts w:ascii="Times New Roman" w:hAnsi="Times New Roman" w:cs="Times New Roman"/>
          <w:sz w:val="24"/>
          <w:szCs w:val="24"/>
        </w:rPr>
        <w:t xml:space="preserve">requires the support of a </w:t>
      </w:r>
      <w:r w:rsidR="004701F0" w:rsidRPr="00EE1E08">
        <w:rPr>
          <w:rFonts w:ascii="Times New Roman" w:hAnsi="Times New Roman" w:cs="Times New Roman"/>
          <w:sz w:val="24"/>
          <w:szCs w:val="24"/>
        </w:rPr>
        <w:t xml:space="preserve">wider ‘care assemblage’ of people, mundane materials and </w:t>
      </w:r>
      <w:r w:rsidR="00B50766">
        <w:rPr>
          <w:rFonts w:ascii="Times New Roman" w:hAnsi="Times New Roman" w:cs="Times New Roman"/>
          <w:sz w:val="24"/>
          <w:szCs w:val="24"/>
        </w:rPr>
        <w:t xml:space="preserve">architectures </w:t>
      </w:r>
      <w:r w:rsidR="004701F0" w:rsidRPr="00EE1E08">
        <w:rPr>
          <w:rFonts w:ascii="Times New Roman" w:hAnsi="Times New Roman" w:cs="Times New Roman"/>
          <w:sz w:val="24"/>
          <w:szCs w:val="24"/>
        </w:rPr>
        <w:t xml:space="preserve">– housekeepers, administrators, sputum pots, lifts, </w:t>
      </w:r>
      <w:r w:rsidR="00473E6A">
        <w:rPr>
          <w:rFonts w:ascii="Times New Roman" w:hAnsi="Times New Roman" w:cs="Times New Roman"/>
          <w:sz w:val="24"/>
          <w:szCs w:val="24"/>
        </w:rPr>
        <w:t>sign</w:t>
      </w:r>
      <w:r w:rsidR="00C46F5F">
        <w:rPr>
          <w:rFonts w:ascii="Times New Roman" w:hAnsi="Times New Roman" w:cs="Times New Roman"/>
          <w:sz w:val="24"/>
          <w:szCs w:val="24"/>
        </w:rPr>
        <w:t>age</w:t>
      </w:r>
      <w:r w:rsidR="00473E6A">
        <w:rPr>
          <w:rFonts w:ascii="Times New Roman" w:hAnsi="Times New Roman" w:cs="Times New Roman"/>
          <w:sz w:val="24"/>
          <w:szCs w:val="24"/>
        </w:rPr>
        <w:t xml:space="preserve">, </w:t>
      </w:r>
      <w:r w:rsidR="004701F0" w:rsidRPr="00EE1E08">
        <w:rPr>
          <w:rFonts w:ascii="Times New Roman" w:hAnsi="Times New Roman" w:cs="Times New Roman"/>
          <w:sz w:val="24"/>
          <w:szCs w:val="24"/>
        </w:rPr>
        <w:t>corridors, chairs, glass, waiting areas,</w:t>
      </w:r>
      <w:r w:rsidR="00E01B90">
        <w:rPr>
          <w:rFonts w:ascii="Times New Roman" w:hAnsi="Times New Roman" w:cs="Times New Roman"/>
          <w:sz w:val="24"/>
          <w:szCs w:val="24"/>
        </w:rPr>
        <w:t xml:space="preserve"> and everyday objects</w:t>
      </w:r>
      <w:r w:rsidR="004701F0" w:rsidRPr="00EE1E08">
        <w:rPr>
          <w:rFonts w:ascii="Times New Roman" w:hAnsi="Times New Roman" w:cs="Times New Roman"/>
          <w:sz w:val="24"/>
          <w:szCs w:val="24"/>
        </w:rPr>
        <w:t xml:space="preserve">. </w:t>
      </w:r>
      <w:bookmarkStart w:id="32" w:name="_Hlk47599747"/>
      <w:r w:rsidR="00B956E6">
        <w:rPr>
          <w:rFonts w:ascii="Times New Roman" w:hAnsi="Times New Roman" w:cs="Times New Roman"/>
          <w:sz w:val="24"/>
          <w:szCs w:val="24"/>
        </w:rPr>
        <w:t>Such assemblages can break</w:t>
      </w:r>
      <w:r w:rsidR="00C46150">
        <w:rPr>
          <w:rFonts w:ascii="Times New Roman" w:hAnsi="Times New Roman" w:cs="Times New Roman"/>
          <w:sz w:val="24"/>
          <w:szCs w:val="24"/>
        </w:rPr>
        <w:t xml:space="preserve"> down</w:t>
      </w:r>
      <w:r w:rsidR="00B956E6">
        <w:rPr>
          <w:rFonts w:ascii="Times New Roman" w:hAnsi="Times New Roman" w:cs="Times New Roman"/>
          <w:sz w:val="24"/>
          <w:szCs w:val="24"/>
        </w:rPr>
        <w:t xml:space="preserve"> </w:t>
      </w:r>
      <w:r w:rsidR="002D42F9">
        <w:rPr>
          <w:rFonts w:ascii="Times New Roman" w:hAnsi="Times New Roman" w:cs="Times New Roman"/>
          <w:sz w:val="24"/>
          <w:szCs w:val="24"/>
        </w:rPr>
        <w:t xml:space="preserve">where the ethic of care does not ‘travel’ across spatial boundaries, and where transient social relations </w:t>
      </w:r>
      <w:r w:rsidR="00B956E6">
        <w:rPr>
          <w:rFonts w:ascii="Times New Roman" w:hAnsi="Times New Roman" w:cs="Times New Roman"/>
          <w:sz w:val="24"/>
          <w:szCs w:val="24"/>
        </w:rPr>
        <w:t xml:space="preserve">do not support </w:t>
      </w:r>
      <w:r w:rsidR="002D42F9">
        <w:rPr>
          <w:rFonts w:ascii="Times New Roman" w:hAnsi="Times New Roman" w:cs="Times New Roman"/>
          <w:sz w:val="24"/>
          <w:szCs w:val="24"/>
        </w:rPr>
        <w:t xml:space="preserve">distancing as part of </w:t>
      </w:r>
      <w:r w:rsidR="00B956E6">
        <w:rPr>
          <w:rFonts w:ascii="Times New Roman" w:hAnsi="Times New Roman" w:cs="Times New Roman"/>
          <w:sz w:val="24"/>
          <w:szCs w:val="24"/>
        </w:rPr>
        <w:t>‘knowing’ and ‘caring about’ patients.</w:t>
      </w:r>
    </w:p>
    <w:bookmarkEnd w:id="32"/>
    <w:p w14:paraId="6668DC77" w14:textId="228E48B9" w:rsidR="00A01E37" w:rsidRPr="00EE1E08" w:rsidRDefault="004701F0"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Understanding practices of distancing </w:t>
      </w:r>
      <w:r w:rsidR="00841A70">
        <w:rPr>
          <w:rFonts w:ascii="Times New Roman" w:hAnsi="Times New Roman" w:cs="Times New Roman"/>
          <w:sz w:val="24"/>
          <w:szCs w:val="24"/>
        </w:rPr>
        <w:t xml:space="preserve">in everyday contexts </w:t>
      </w:r>
      <w:r w:rsidRPr="00EE1E08">
        <w:rPr>
          <w:rFonts w:ascii="Times New Roman" w:hAnsi="Times New Roman" w:cs="Times New Roman"/>
          <w:sz w:val="24"/>
          <w:szCs w:val="24"/>
        </w:rPr>
        <w:t xml:space="preserve">and </w:t>
      </w:r>
      <w:r w:rsidR="00CA6218" w:rsidRPr="00EE1E08">
        <w:rPr>
          <w:rFonts w:ascii="Times New Roman" w:hAnsi="Times New Roman" w:cs="Times New Roman"/>
          <w:sz w:val="24"/>
          <w:szCs w:val="24"/>
        </w:rPr>
        <w:t xml:space="preserve">their implications for </w:t>
      </w:r>
      <w:r w:rsidR="0050216F" w:rsidRPr="00EE1E08">
        <w:rPr>
          <w:rFonts w:ascii="Times New Roman" w:hAnsi="Times New Roman" w:cs="Times New Roman"/>
          <w:sz w:val="24"/>
          <w:szCs w:val="24"/>
        </w:rPr>
        <w:t xml:space="preserve">meanings of </w:t>
      </w:r>
      <w:r w:rsidRPr="00EE1E08">
        <w:rPr>
          <w:rFonts w:ascii="Times New Roman" w:hAnsi="Times New Roman" w:cs="Times New Roman"/>
          <w:sz w:val="24"/>
          <w:szCs w:val="24"/>
        </w:rPr>
        <w:t xml:space="preserve">care </w:t>
      </w:r>
      <w:r w:rsidR="00CA6218" w:rsidRPr="00EE1E08">
        <w:rPr>
          <w:rFonts w:ascii="Times New Roman" w:hAnsi="Times New Roman" w:cs="Times New Roman"/>
          <w:sz w:val="24"/>
          <w:szCs w:val="24"/>
        </w:rPr>
        <w:t xml:space="preserve">is </w:t>
      </w:r>
      <w:r w:rsidRPr="00EE1E08">
        <w:rPr>
          <w:rFonts w:ascii="Times New Roman" w:hAnsi="Times New Roman" w:cs="Times New Roman"/>
          <w:sz w:val="24"/>
          <w:szCs w:val="24"/>
        </w:rPr>
        <w:t xml:space="preserve">not only </w:t>
      </w:r>
      <w:r w:rsidR="00CA6218" w:rsidRPr="00EE1E08">
        <w:rPr>
          <w:rFonts w:ascii="Times New Roman" w:hAnsi="Times New Roman" w:cs="Times New Roman"/>
          <w:sz w:val="24"/>
          <w:szCs w:val="24"/>
        </w:rPr>
        <w:t xml:space="preserve">salient </w:t>
      </w:r>
      <w:r w:rsidRPr="00EE1E08">
        <w:rPr>
          <w:rFonts w:ascii="Times New Roman" w:hAnsi="Times New Roman" w:cs="Times New Roman"/>
          <w:sz w:val="24"/>
          <w:szCs w:val="24"/>
        </w:rPr>
        <w:t xml:space="preserve">for CF, but also </w:t>
      </w:r>
      <w:r w:rsidR="00344A03">
        <w:rPr>
          <w:rFonts w:ascii="Times New Roman" w:hAnsi="Times New Roman" w:cs="Times New Roman"/>
          <w:sz w:val="24"/>
          <w:szCs w:val="24"/>
        </w:rPr>
        <w:t xml:space="preserve">for </w:t>
      </w:r>
      <w:r w:rsidR="005E46BA">
        <w:rPr>
          <w:rFonts w:ascii="Times New Roman" w:hAnsi="Times New Roman" w:cs="Times New Roman"/>
          <w:sz w:val="24"/>
          <w:szCs w:val="24"/>
        </w:rPr>
        <w:t xml:space="preserve">the </w:t>
      </w:r>
      <w:r w:rsidR="00344A03">
        <w:rPr>
          <w:rFonts w:ascii="Times New Roman" w:hAnsi="Times New Roman" w:cs="Times New Roman"/>
          <w:sz w:val="24"/>
          <w:szCs w:val="24"/>
        </w:rPr>
        <w:t>COVID-19</w:t>
      </w:r>
      <w:r w:rsidR="005E46BA">
        <w:rPr>
          <w:rFonts w:ascii="Times New Roman" w:hAnsi="Times New Roman" w:cs="Times New Roman"/>
          <w:sz w:val="24"/>
          <w:szCs w:val="24"/>
        </w:rPr>
        <w:t xml:space="preserve"> pandemic</w:t>
      </w:r>
      <w:r w:rsidR="00F74ED6" w:rsidRPr="00EE1E08">
        <w:rPr>
          <w:rFonts w:ascii="Times New Roman" w:hAnsi="Times New Roman" w:cs="Times New Roman"/>
          <w:sz w:val="24"/>
          <w:szCs w:val="24"/>
        </w:rPr>
        <w:t>.</w:t>
      </w:r>
      <w:r w:rsidR="00312F4B" w:rsidRPr="00EE1E08">
        <w:rPr>
          <w:rFonts w:ascii="Times New Roman" w:hAnsi="Times New Roman" w:cs="Times New Roman"/>
          <w:sz w:val="24"/>
          <w:szCs w:val="24"/>
        </w:rPr>
        <w:t xml:space="preserve"> </w:t>
      </w:r>
      <w:r w:rsidR="00A75A69">
        <w:rPr>
          <w:rFonts w:ascii="Times New Roman" w:hAnsi="Times New Roman" w:cs="Times New Roman"/>
          <w:sz w:val="24"/>
          <w:szCs w:val="24"/>
        </w:rPr>
        <w:t>Our f</w:t>
      </w:r>
      <w:r w:rsidR="00312F4B" w:rsidRPr="00EE1E08">
        <w:rPr>
          <w:rFonts w:ascii="Times New Roman" w:hAnsi="Times New Roman" w:cs="Times New Roman"/>
          <w:sz w:val="24"/>
          <w:szCs w:val="24"/>
        </w:rPr>
        <w:t>indings highlight tensions</w:t>
      </w:r>
      <w:r w:rsidR="000F04AC">
        <w:rPr>
          <w:rFonts w:ascii="Times New Roman" w:hAnsi="Times New Roman" w:cs="Times New Roman"/>
          <w:sz w:val="24"/>
          <w:szCs w:val="24"/>
        </w:rPr>
        <w:t xml:space="preserve"> between</w:t>
      </w:r>
      <w:r w:rsidR="00312F4B" w:rsidRPr="00EE1E08">
        <w:rPr>
          <w:rFonts w:ascii="Times New Roman" w:hAnsi="Times New Roman" w:cs="Times New Roman"/>
          <w:sz w:val="24"/>
          <w:szCs w:val="24"/>
        </w:rPr>
        <w:t xml:space="preserve"> </w:t>
      </w:r>
      <w:r w:rsidR="000F04AC" w:rsidRPr="000F04AC">
        <w:rPr>
          <w:rFonts w:ascii="Times New Roman" w:hAnsi="Times New Roman" w:cs="Times New Roman"/>
          <w:sz w:val="24"/>
          <w:szCs w:val="24"/>
        </w:rPr>
        <w:t xml:space="preserve">care and choice, </w:t>
      </w:r>
      <w:r w:rsidR="007F3F0B">
        <w:rPr>
          <w:rFonts w:ascii="Times New Roman" w:hAnsi="Times New Roman" w:cs="Times New Roman"/>
          <w:sz w:val="24"/>
          <w:szCs w:val="24"/>
        </w:rPr>
        <w:t xml:space="preserve">proximities </w:t>
      </w:r>
      <w:r w:rsidR="000F04AC" w:rsidRPr="000F04AC">
        <w:rPr>
          <w:rFonts w:ascii="Times New Roman" w:hAnsi="Times New Roman" w:cs="Times New Roman"/>
          <w:sz w:val="24"/>
          <w:szCs w:val="24"/>
        </w:rPr>
        <w:t xml:space="preserve">and </w:t>
      </w:r>
      <w:r w:rsidR="00C46F5F">
        <w:rPr>
          <w:rFonts w:ascii="Times New Roman" w:hAnsi="Times New Roman" w:cs="Times New Roman"/>
          <w:sz w:val="24"/>
          <w:szCs w:val="24"/>
        </w:rPr>
        <w:t>distanc</w:t>
      </w:r>
      <w:r w:rsidR="00E01B90">
        <w:rPr>
          <w:rFonts w:ascii="Times New Roman" w:hAnsi="Times New Roman" w:cs="Times New Roman"/>
          <w:sz w:val="24"/>
          <w:szCs w:val="24"/>
        </w:rPr>
        <w:t>e, reflecting debates regarding</w:t>
      </w:r>
      <w:r w:rsidR="001C6B4F" w:rsidRPr="00EE1E08">
        <w:rPr>
          <w:rFonts w:ascii="Times New Roman" w:hAnsi="Times New Roman" w:cs="Times New Roman"/>
          <w:sz w:val="24"/>
          <w:szCs w:val="24"/>
        </w:rPr>
        <w:t xml:space="preserve"> COVID-19</w:t>
      </w:r>
      <w:r w:rsidR="005E46BA">
        <w:rPr>
          <w:rFonts w:ascii="Times New Roman" w:hAnsi="Times New Roman" w:cs="Times New Roman"/>
          <w:sz w:val="24"/>
          <w:szCs w:val="24"/>
        </w:rPr>
        <w:t xml:space="preserve"> </w:t>
      </w:r>
      <w:r w:rsidR="00E01B90">
        <w:rPr>
          <w:rFonts w:ascii="Times New Roman" w:hAnsi="Times New Roman" w:cs="Times New Roman"/>
          <w:sz w:val="24"/>
          <w:szCs w:val="24"/>
        </w:rPr>
        <w:t xml:space="preserve">and distancing </w:t>
      </w:r>
      <w:r w:rsidR="005E46BA">
        <w:rPr>
          <w:rFonts w:ascii="Times New Roman" w:hAnsi="Times New Roman" w:cs="Times New Roman"/>
          <w:sz w:val="24"/>
          <w:szCs w:val="24"/>
        </w:rPr>
        <w:t xml:space="preserve">(Easton 2020). </w:t>
      </w:r>
      <w:r w:rsidR="00CF0C3C" w:rsidRPr="00EE1E08">
        <w:rPr>
          <w:rFonts w:ascii="Times New Roman" w:hAnsi="Times New Roman" w:cs="Times New Roman"/>
          <w:sz w:val="24"/>
          <w:szCs w:val="24"/>
        </w:rPr>
        <w:t>Practic</w:t>
      </w:r>
      <w:r w:rsidR="002D42F9">
        <w:rPr>
          <w:rFonts w:ascii="Times New Roman" w:hAnsi="Times New Roman" w:cs="Times New Roman"/>
          <w:sz w:val="24"/>
          <w:szCs w:val="24"/>
        </w:rPr>
        <w:t>es</w:t>
      </w:r>
      <w:r w:rsidR="00CF0C3C" w:rsidRPr="00EE1E08">
        <w:rPr>
          <w:rFonts w:ascii="Times New Roman" w:hAnsi="Times New Roman" w:cs="Times New Roman"/>
          <w:sz w:val="24"/>
          <w:szCs w:val="24"/>
        </w:rPr>
        <w:t xml:space="preserve"> of distancing </w:t>
      </w:r>
      <w:r w:rsidR="000D4B81">
        <w:rPr>
          <w:rFonts w:ascii="Times New Roman" w:hAnsi="Times New Roman" w:cs="Times New Roman"/>
          <w:sz w:val="24"/>
          <w:szCs w:val="24"/>
        </w:rPr>
        <w:t xml:space="preserve">construct </w:t>
      </w:r>
      <w:r w:rsidR="00CF0C3C" w:rsidRPr="00EE1E08">
        <w:rPr>
          <w:rFonts w:ascii="Times New Roman" w:hAnsi="Times New Roman" w:cs="Times New Roman"/>
          <w:sz w:val="24"/>
          <w:szCs w:val="24"/>
        </w:rPr>
        <w:lastRenderedPageBreak/>
        <w:t>new norms of bodily proximity</w:t>
      </w:r>
      <w:r w:rsidR="00B50766">
        <w:rPr>
          <w:rFonts w:ascii="Times New Roman" w:hAnsi="Times New Roman" w:cs="Times New Roman"/>
          <w:sz w:val="24"/>
          <w:szCs w:val="24"/>
        </w:rPr>
        <w:t xml:space="preserve"> (Romania 2020)</w:t>
      </w:r>
      <w:r w:rsidR="00CF0C3C" w:rsidRPr="00EE1E08">
        <w:rPr>
          <w:rFonts w:ascii="Times New Roman" w:hAnsi="Times New Roman" w:cs="Times New Roman"/>
          <w:sz w:val="24"/>
          <w:szCs w:val="24"/>
        </w:rPr>
        <w:t xml:space="preserve">, </w:t>
      </w:r>
      <w:r w:rsidR="000D4B81">
        <w:rPr>
          <w:rFonts w:ascii="Times New Roman" w:hAnsi="Times New Roman" w:cs="Times New Roman"/>
          <w:sz w:val="24"/>
          <w:szCs w:val="24"/>
        </w:rPr>
        <w:t>and t</w:t>
      </w:r>
      <w:r w:rsidR="00CF0C3C" w:rsidRPr="00EE1E08">
        <w:rPr>
          <w:rFonts w:ascii="Times New Roman" w:hAnsi="Times New Roman" w:cs="Times New Roman"/>
          <w:sz w:val="24"/>
          <w:szCs w:val="24"/>
        </w:rPr>
        <w:t xml:space="preserve">hose </w:t>
      </w:r>
      <w:r w:rsidR="001C6B4F" w:rsidRPr="00EE1E08">
        <w:rPr>
          <w:rFonts w:ascii="Times New Roman" w:hAnsi="Times New Roman" w:cs="Times New Roman"/>
          <w:sz w:val="24"/>
          <w:szCs w:val="24"/>
        </w:rPr>
        <w:t xml:space="preserve">who do not </w:t>
      </w:r>
      <w:r w:rsidR="0076566F" w:rsidRPr="00EE1E08">
        <w:rPr>
          <w:rFonts w:ascii="Times New Roman" w:hAnsi="Times New Roman" w:cs="Times New Roman"/>
          <w:sz w:val="24"/>
          <w:szCs w:val="24"/>
        </w:rPr>
        <w:t xml:space="preserve">uphold </w:t>
      </w:r>
      <w:r w:rsidR="00CF0C3C" w:rsidRPr="00EE1E08">
        <w:rPr>
          <w:rFonts w:ascii="Times New Roman" w:hAnsi="Times New Roman" w:cs="Times New Roman"/>
          <w:sz w:val="24"/>
          <w:szCs w:val="24"/>
        </w:rPr>
        <w:t xml:space="preserve">these social norms </w:t>
      </w:r>
      <w:r w:rsidR="0050216F" w:rsidRPr="00EE1E08">
        <w:rPr>
          <w:rFonts w:ascii="Times New Roman" w:hAnsi="Times New Roman" w:cs="Times New Roman"/>
          <w:sz w:val="24"/>
          <w:szCs w:val="24"/>
        </w:rPr>
        <w:t>incur</w:t>
      </w:r>
      <w:r w:rsidR="001C6B4F" w:rsidRPr="00EE1E08">
        <w:rPr>
          <w:rFonts w:ascii="Times New Roman" w:hAnsi="Times New Roman" w:cs="Times New Roman"/>
          <w:sz w:val="24"/>
          <w:szCs w:val="24"/>
        </w:rPr>
        <w:t xml:space="preserve"> moral judgements</w:t>
      </w:r>
      <w:r w:rsidR="00025174">
        <w:rPr>
          <w:rFonts w:ascii="Times New Roman" w:hAnsi="Times New Roman" w:cs="Times New Roman"/>
          <w:sz w:val="24"/>
          <w:szCs w:val="24"/>
        </w:rPr>
        <w:t>, as well as facing legal sanctions (in the UK see Public Health England 2020b)</w:t>
      </w:r>
      <w:r w:rsidR="00025174" w:rsidRPr="00EE1E08">
        <w:rPr>
          <w:rFonts w:ascii="Times New Roman" w:hAnsi="Times New Roman" w:cs="Times New Roman"/>
          <w:sz w:val="24"/>
          <w:szCs w:val="24"/>
        </w:rPr>
        <w:t>.</w:t>
      </w:r>
      <w:r w:rsidR="00025174">
        <w:rPr>
          <w:rFonts w:ascii="Times New Roman" w:hAnsi="Times New Roman" w:cs="Times New Roman"/>
          <w:sz w:val="24"/>
          <w:szCs w:val="24"/>
        </w:rPr>
        <w:t xml:space="preserve"> </w:t>
      </w:r>
      <w:r w:rsidR="00C4013C" w:rsidRPr="00C4013C">
        <w:rPr>
          <w:rFonts w:ascii="Times New Roman" w:hAnsi="Times New Roman" w:cs="Times New Roman"/>
          <w:sz w:val="24"/>
          <w:szCs w:val="24"/>
        </w:rPr>
        <w:t xml:space="preserve"> </w:t>
      </w:r>
      <w:bookmarkStart w:id="33" w:name="_Hlk47684043"/>
      <w:r w:rsidR="00C4013C">
        <w:rPr>
          <w:rFonts w:ascii="Times New Roman" w:hAnsi="Times New Roman" w:cs="Times New Roman"/>
          <w:sz w:val="24"/>
          <w:szCs w:val="24"/>
        </w:rPr>
        <w:t>Government guidance has been criti</w:t>
      </w:r>
      <w:r w:rsidR="005603F0">
        <w:rPr>
          <w:rFonts w:ascii="Times New Roman" w:hAnsi="Times New Roman" w:cs="Times New Roman"/>
          <w:sz w:val="24"/>
          <w:szCs w:val="24"/>
        </w:rPr>
        <w:t>cised</w:t>
      </w:r>
      <w:r w:rsidR="00C4013C">
        <w:rPr>
          <w:rFonts w:ascii="Times New Roman" w:hAnsi="Times New Roman" w:cs="Times New Roman"/>
          <w:sz w:val="24"/>
          <w:szCs w:val="24"/>
        </w:rPr>
        <w:t xml:space="preserve"> for its focus on social distancing as an </w:t>
      </w:r>
      <w:r w:rsidR="00C4013C" w:rsidRPr="00FB1AB1">
        <w:rPr>
          <w:rFonts w:ascii="Times New Roman" w:hAnsi="Times New Roman" w:cs="Times New Roman"/>
          <w:i/>
          <w:iCs/>
          <w:sz w:val="24"/>
          <w:szCs w:val="24"/>
        </w:rPr>
        <w:t>individualised</w:t>
      </w:r>
      <w:r w:rsidR="00C4013C">
        <w:rPr>
          <w:rFonts w:ascii="Times New Roman" w:hAnsi="Times New Roman" w:cs="Times New Roman"/>
          <w:sz w:val="24"/>
          <w:szCs w:val="24"/>
        </w:rPr>
        <w:t xml:space="preserve"> practice, masking social divisions and inequalities (Annandale et al</w:t>
      </w:r>
      <w:r w:rsidR="00E93F87">
        <w:rPr>
          <w:rFonts w:ascii="Times New Roman" w:hAnsi="Times New Roman" w:cs="Times New Roman"/>
          <w:sz w:val="24"/>
          <w:szCs w:val="24"/>
        </w:rPr>
        <w:t>.</w:t>
      </w:r>
      <w:r w:rsidR="00C4013C">
        <w:rPr>
          <w:rFonts w:ascii="Times New Roman" w:hAnsi="Times New Roman" w:cs="Times New Roman"/>
          <w:sz w:val="24"/>
          <w:szCs w:val="24"/>
        </w:rPr>
        <w:t xml:space="preserve"> 2020). Our findings suggest that distancing </w:t>
      </w:r>
      <w:r w:rsidR="00025174">
        <w:rPr>
          <w:rFonts w:ascii="Times New Roman" w:hAnsi="Times New Roman" w:cs="Times New Roman"/>
          <w:sz w:val="24"/>
          <w:szCs w:val="24"/>
        </w:rPr>
        <w:t>is</w:t>
      </w:r>
      <w:r w:rsidR="00C4013C">
        <w:rPr>
          <w:rFonts w:ascii="Times New Roman" w:hAnsi="Times New Roman" w:cs="Times New Roman"/>
          <w:sz w:val="24"/>
          <w:szCs w:val="24"/>
        </w:rPr>
        <w:t xml:space="preserve"> accomplished through bodies, materialities and architectures working </w:t>
      </w:r>
      <w:r w:rsidR="00C4013C" w:rsidRPr="00FB1AB1">
        <w:rPr>
          <w:rFonts w:ascii="Times New Roman" w:hAnsi="Times New Roman" w:cs="Times New Roman"/>
          <w:i/>
          <w:iCs/>
          <w:sz w:val="24"/>
          <w:szCs w:val="24"/>
        </w:rPr>
        <w:t>together</w:t>
      </w:r>
      <w:r w:rsidR="00025174" w:rsidRPr="00FB1AB1">
        <w:rPr>
          <w:rFonts w:ascii="Times New Roman" w:hAnsi="Times New Roman" w:cs="Times New Roman"/>
          <w:sz w:val="24"/>
          <w:szCs w:val="24"/>
        </w:rPr>
        <w:t>, as part of a care assemblage</w:t>
      </w:r>
      <w:bookmarkStart w:id="34" w:name="_Hlk47606509"/>
      <w:r w:rsidR="000D4B81" w:rsidRPr="00025174">
        <w:rPr>
          <w:rFonts w:ascii="Times New Roman" w:hAnsi="Times New Roman" w:cs="Times New Roman"/>
          <w:sz w:val="24"/>
          <w:szCs w:val="24"/>
        </w:rPr>
        <w:t>.</w:t>
      </w:r>
      <w:r w:rsidR="000D4B81">
        <w:rPr>
          <w:rFonts w:ascii="Times New Roman" w:hAnsi="Times New Roman" w:cs="Times New Roman"/>
          <w:sz w:val="24"/>
          <w:szCs w:val="24"/>
        </w:rPr>
        <w:t xml:space="preserve"> </w:t>
      </w:r>
      <w:bookmarkEnd w:id="33"/>
      <w:r w:rsidR="00025174">
        <w:rPr>
          <w:rFonts w:ascii="Times New Roman" w:hAnsi="Times New Roman" w:cs="Times New Roman"/>
          <w:sz w:val="24"/>
          <w:szCs w:val="24"/>
        </w:rPr>
        <w:t xml:space="preserve">This prompts </w:t>
      </w:r>
      <w:r w:rsidR="000D4B81">
        <w:rPr>
          <w:rFonts w:ascii="Times New Roman" w:hAnsi="Times New Roman" w:cs="Times New Roman"/>
          <w:sz w:val="24"/>
          <w:szCs w:val="24"/>
        </w:rPr>
        <w:t xml:space="preserve">questions for </w:t>
      </w:r>
      <w:r w:rsidR="00025174">
        <w:rPr>
          <w:rFonts w:ascii="Times New Roman" w:hAnsi="Times New Roman" w:cs="Times New Roman"/>
          <w:sz w:val="24"/>
          <w:szCs w:val="24"/>
        </w:rPr>
        <w:t xml:space="preserve">further </w:t>
      </w:r>
      <w:r w:rsidR="000D4B81">
        <w:rPr>
          <w:rFonts w:ascii="Times New Roman" w:hAnsi="Times New Roman" w:cs="Times New Roman"/>
          <w:sz w:val="24"/>
          <w:szCs w:val="24"/>
        </w:rPr>
        <w:t>investigation</w:t>
      </w:r>
      <w:r w:rsidR="00B956E6">
        <w:rPr>
          <w:rFonts w:ascii="Times New Roman" w:hAnsi="Times New Roman" w:cs="Times New Roman"/>
          <w:sz w:val="24"/>
          <w:szCs w:val="24"/>
        </w:rPr>
        <w:t xml:space="preserve"> in the context of COVID-</w:t>
      </w:r>
      <w:r w:rsidR="00CA2473">
        <w:rPr>
          <w:rFonts w:ascii="Times New Roman" w:hAnsi="Times New Roman" w:cs="Times New Roman"/>
          <w:sz w:val="24"/>
          <w:szCs w:val="24"/>
        </w:rPr>
        <w:t>19</w:t>
      </w:r>
      <w:r w:rsidR="002D42F9">
        <w:rPr>
          <w:rFonts w:ascii="Times New Roman" w:hAnsi="Times New Roman" w:cs="Times New Roman"/>
          <w:sz w:val="24"/>
          <w:szCs w:val="24"/>
        </w:rPr>
        <w:t xml:space="preserve">, </w:t>
      </w:r>
      <w:r w:rsidR="00D46167">
        <w:rPr>
          <w:rFonts w:ascii="Times New Roman" w:hAnsi="Times New Roman" w:cs="Times New Roman"/>
          <w:sz w:val="24"/>
          <w:szCs w:val="24"/>
        </w:rPr>
        <w:t xml:space="preserve">to understand </w:t>
      </w:r>
      <w:r w:rsidR="002D42F9">
        <w:rPr>
          <w:rFonts w:ascii="Times New Roman" w:hAnsi="Times New Roman" w:cs="Times New Roman"/>
          <w:sz w:val="24"/>
          <w:szCs w:val="24"/>
        </w:rPr>
        <w:t>how distancing is</w:t>
      </w:r>
      <w:r w:rsidR="00D46167">
        <w:rPr>
          <w:rFonts w:ascii="Times New Roman" w:hAnsi="Times New Roman" w:cs="Times New Roman"/>
          <w:sz w:val="24"/>
          <w:szCs w:val="24"/>
        </w:rPr>
        <w:t xml:space="preserve"> shaped by </w:t>
      </w:r>
      <w:r w:rsidR="00025174">
        <w:rPr>
          <w:rFonts w:ascii="Times New Roman" w:hAnsi="Times New Roman" w:cs="Times New Roman"/>
          <w:sz w:val="24"/>
          <w:szCs w:val="24"/>
        </w:rPr>
        <w:t xml:space="preserve">the dynamics of care </w:t>
      </w:r>
      <w:r w:rsidR="00D46167">
        <w:rPr>
          <w:rFonts w:ascii="Times New Roman" w:hAnsi="Times New Roman" w:cs="Times New Roman"/>
          <w:sz w:val="24"/>
          <w:szCs w:val="24"/>
        </w:rPr>
        <w:t xml:space="preserve">in </w:t>
      </w:r>
      <w:r w:rsidR="00025174">
        <w:rPr>
          <w:rFonts w:ascii="Times New Roman" w:hAnsi="Times New Roman" w:cs="Times New Roman"/>
          <w:sz w:val="24"/>
          <w:szCs w:val="24"/>
        </w:rPr>
        <w:t xml:space="preserve">specific socio-material </w:t>
      </w:r>
      <w:r w:rsidR="005E46BA">
        <w:rPr>
          <w:rFonts w:ascii="Times New Roman" w:hAnsi="Times New Roman" w:cs="Times New Roman"/>
          <w:sz w:val="24"/>
          <w:szCs w:val="24"/>
        </w:rPr>
        <w:t>contexts</w:t>
      </w:r>
      <w:r w:rsidR="00CA2473">
        <w:rPr>
          <w:rFonts w:ascii="Times New Roman" w:hAnsi="Times New Roman" w:cs="Times New Roman"/>
          <w:sz w:val="24"/>
          <w:szCs w:val="24"/>
        </w:rPr>
        <w:t>.</w:t>
      </w:r>
      <w:r w:rsidR="002D42F9">
        <w:rPr>
          <w:rFonts w:ascii="Times New Roman" w:hAnsi="Times New Roman" w:cs="Times New Roman"/>
          <w:sz w:val="24"/>
          <w:szCs w:val="24"/>
        </w:rPr>
        <w:t xml:space="preserve"> Spatial methods such as observations, walking interviews and graphic interviews can facilitate understanding of the ‘messiness’ and complexity of distancing in dialogue with</w:t>
      </w:r>
      <w:r w:rsidR="00344A03">
        <w:rPr>
          <w:rFonts w:ascii="Times New Roman" w:hAnsi="Times New Roman" w:cs="Times New Roman"/>
          <w:sz w:val="24"/>
          <w:szCs w:val="24"/>
        </w:rPr>
        <w:t xml:space="preserve"> </w:t>
      </w:r>
      <w:r w:rsidR="002D42F9">
        <w:rPr>
          <w:rFonts w:ascii="Times New Roman" w:hAnsi="Times New Roman" w:cs="Times New Roman"/>
          <w:sz w:val="24"/>
          <w:szCs w:val="24"/>
        </w:rPr>
        <w:t xml:space="preserve">architectural and material arrangements. </w:t>
      </w:r>
    </w:p>
    <w:bookmarkEnd w:id="34"/>
    <w:p w14:paraId="40C01EFF" w14:textId="08D13778" w:rsidR="00344A03" w:rsidRPr="00EE1E08" w:rsidRDefault="00AE2B58"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These findings also have implications for</w:t>
      </w:r>
      <w:r w:rsidR="00BC399E">
        <w:rPr>
          <w:rFonts w:ascii="Times New Roman" w:hAnsi="Times New Roman" w:cs="Times New Roman"/>
          <w:sz w:val="24"/>
          <w:szCs w:val="24"/>
        </w:rPr>
        <w:t xml:space="preserve"> the design of healthcare spaces, highlighting the potential of materialities and architectures </w:t>
      </w:r>
      <w:r w:rsidR="00B50766">
        <w:rPr>
          <w:rFonts w:ascii="Times New Roman" w:hAnsi="Times New Roman" w:cs="Times New Roman"/>
          <w:sz w:val="24"/>
          <w:szCs w:val="24"/>
        </w:rPr>
        <w:t>for</w:t>
      </w:r>
      <w:r w:rsidR="00BC399E">
        <w:rPr>
          <w:rFonts w:ascii="Times New Roman" w:hAnsi="Times New Roman" w:cs="Times New Roman"/>
          <w:sz w:val="24"/>
          <w:szCs w:val="24"/>
        </w:rPr>
        <w:t xml:space="preserve"> constrain</w:t>
      </w:r>
      <w:r w:rsidR="00B50766">
        <w:rPr>
          <w:rFonts w:ascii="Times New Roman" w:hAnsi="Times New Roman" w:cs="Times New Roman"/>
          <w:sz w:val="24"/>
          <w:szCs w:val="24"/>
        </w:rPr>
        <w:t>ing</w:t>
      </w:r>
      <w:r w:rsidR="00BC399E">
        <w:rPr>
          <w:rFonts w:ascii="Times New Roman" w:hAnsi="Times New Roman" w:cs="Times New Roman"/>
          <w:sz w:val="24"/>
          <w:szCs w:val="24"/>
        </w:rPr>
        <w:t xml:space="preserve"> or enabl</w:t>
      </w:r>
      <w:r w:rsidR="00B50766">
        <w:rPr>
          <w:rFonts w:ascii="Times New Roman" w:hAnsi="Times New Roman" w:cs="Times New Roman"/>
          <w:sz w:val="24"/>
          <w:szCs w:val="24"/>
        </w:rPr>
        <w:t>ing</w:t>
      </w:r>
      <w:r w:rsidR="00BC399E">
        <w:rPr>
          <w:rFonts w:ascii="Times New Roman" w:hAnsi="Times New Roman" w:cs="Times New Roman"/>
          <w:sz w:val="24"/>
          <w:szCs w:val="24"/>
        </w:rPr>
        <w:t xml:space="preserve"> practices of distancing</w:t>
      </w:r>
      <w:r w:rsidR="00A07244" w:rsidRPr="00EE1E08">
        <w:rPr>
          <w:rFonts w:ascii="Times New Roman" w:hAnsi="Times New Roman" w:cs="Times New Roman"/>
          <w:sz w:val="24"/>
          <w:szCs w:val="24"/>
        </w:rPr>
        <w:t xml:space="preserve">. </w:t>
      </w:r>
      <w:bookmarkStart w:id="35" w:name="_Hlk47601006"/>
      <w:r w:rsidR="00344A03">
        <w:rPr>
          <w:rFonts w:ascii="Times New Roman" w:hAnsi="Times New Roman" w:cs="Times New Roman"/>
          <w:sz w:val="24"/>
          <w:szCs w:val="24"/>
        </w:rPr>
        <w:t xml:space="preserve">Previous </w:t>
      </w:r>
      <w:r w:rsidR="00522C37">
        <w:rPr>
          <w:rFonts w:ascii="Times New Roman" w:hAnsi="Times New Roman" w:cs="Times New Roman"/>
          <w:sz w:val="24"/>
          <w:szCs w:val="24"/>
        </w:rPr>
        <w:t xml:space="preserve">research </w:t>
      </w:r>
      <w:r w:rsidR="00201FB6" w:rsidRPr="00EE1E08">
        <w:rPr>
          <w:rFonts w:ascii="Times New Roman" w:hAnsi="Times New Roman" w:cs="Times New Roman"/>
          <w:sz w:val="24"/>
          <w:szCs w:val="24"/>
        </w:rPr>
        <w:t xml:space="preserve">describes </w:t>
      </w:r>
      <w:r w:rsidR="000D4B81">
        <w:rPr>
          <w:rFonts w:ascii="Times New Roman" w:hAnsi="Times New Roman" w:cs="Times New Roman"/>
          <w:sz w:val="24"/>
          <w:szCs w:val="24"/>
        </w:rPr>
        <w:t xml:space="preserve">the importance of </w:t>
      </w:r>
      <w:r w:rsidR="00506672" w:rsidRPr="00EE1E08">
        <w:rPr>
          <w:rFonts w:ascii="Times New Roman" w:hAnsi="Times New Roman" w:cs="Times New Roman"/>
          <w:sz w:val="24"/>
          <w:szCs w:val="24"/>
        </w:rPr>
        <w:t>architectures and material</w:t>
      </w:r>
      <w:r w:rsidR="00522C37">
        <w:rPr>
          <w:rFonts w:ascii="Times New Roman" w:hAnsi="Times New Roman" w:cs="Times New Roman"/>
          <w:sz w:val="24"/>
          <w:szCs w:val="24"/>
        </w:rPr>
        <w:t>ities</w:t>
      </w:r>
      <w:r w:rsidR="00506672" w:rsidRPr="00EE1E08">
        <w:rPr>
          <w:rFonts w:ascii="Times New Roman" w:hAnsi="Times New Roman" w:cs="Times New Roman"/>
          <w:sz w:val="24"/>
          <w:szCs w:val="24"/>
        </w:rPr>
        <w:t xml:space="preserve"> that </w:t>
      </w:r>
      <w:r w:rsidR="00A07244" w:rsidRPr="00EE1E08">
        <w:rPr>
          <w:rFonts w:ascii="Times New Roman" w:hAnsi="Times New Roman" w:cs="Times New Roman"/>
          <w:sz w:val="24"/>
          <w:szCs w:val="24"/>
        </w:rPr>
        <w:t xml:space="preserve">encourage </w:t>
      </w:r>
      <w:r w:rsidR="00E05D0C" w:rsidRPr="00EE1E08">
        <w:rPr>
          <w:rFonts w:ascii="Times New Roman" w:hAnsi="Times New Roman" w:cs="Times New Roman"/>
          <w:sz w:val="24"/>
          <w:szCs w:val="24"/>
        </w:rPr>
        <w:t>proximities</w:t>
      </w:r>
      <w:r w:rsidR="000D4B81">
        <w:rPr>
          <w:rFonts w:ascii="Times New Roman" w:hAnsi="Times New Roman" w:cs="Times New Roman"/>
          <w:sz w:val="24"/>
          <w:szCs w:val="24"/>
        </w:rPr>
        <w:t xml:space="preserve"> for </w:t>
      </w:r>
      <w:r w:rsidR="00CA2473">
        <w:rPr>
          <w:rFonts w:ascii="Times New Roman" w:hAnsi="Times New Roman" w:cs="Times New Roman"/>
          <w:sz w:val="24"/>
          <w:szCs w:val="24"/>
        </w:rPr>
        <w:t xml:space="preserve">enabling </w:t>
      </w:r>
      <w:r w:rsidR="000D4B81">
        <w:rPr>
          <w:rFonts w:ascii="Times New Roman" w:hAnsi="Times New Roman" w:cs="Times New Roman"/>
          <w:sz w:val="24"/>
          <w:szCs w:val="24"/>
        </w:rPr>
        <w:t>caring encounters in h</w:t>
      </w:r>
      <w:r w:rsidR="002D42F9">
        <w:rPr>
          <w:rFonts w:ascii="Times New Roman" w:hAnsi="Times New Roman" w:cs="Times New Roman"/>
          <w:sz w:val="24"/>
          <w:szCs w:val="24"/>
        </w:rPr>
        <w:t>ealthcare spaces</w:t>
      </w:r>
      <w:r w:rsidR="003D1C49">
        <w:rPr>
          <w:rFonts w:ascii="Times New Roman" w:hAnsi="Times New Roman" w:cs="Times New Roman"/>
          <w:sz w:val="24"/>
          <w:szCs w:val="24"/>
        </w:rPr>
        <w:t xml:space="preserve"> </w:t>
      </w:r>
      <w:r w:rsidR="00105638" w:rsidRPr="00EE1E08">
        <w:rPr>
          <w:rFonts w:ascii="Times New Roman" w:hAnsi="Times New Roman" w:cs="Times New Roman"/>
          <w:sz w:val="24"/>
          <w:szCs w:val="24"/>
        </w:rPr>
        <w:t>(</w:t>
      </w:r>
      <w:r w:rsidR="00983830">
        <w:rPr>
          <w:rFonts w:ascii="Times New Roman" w:hAnsi="Times New Roman" w:cs="Times New Roman"/>
          <w:sz w:val="24"/>
          <w:szCs w:val="24"/>
        </w:rPr>
        <w:t xml:space="preserve">Martin </w:t>
      </w:r>
      <w:r w:rsidR="00AD6E82" w:rsidRPr="00EE1E08">
        <w:rPr>
          <w:rFonts w:ascii="Times New Roman" w:hAnsi="Times New Roman" w:cs="Times New Roman"/>
          <w:sz w:val="24"/>
          <w:szCs w:val="24"/>
        </w:rPr>
        <w:t>2016</w:t>
      </w:r>
      <w:r w:rsidR="000D4B81">
        <w:rPr>
          <w:rFonts w:ascii="Times New Roman" w:hAnsi="Times New Roman" w:cs="Times New Roman"/>
          <w:sz w:val="24"/>
          <w:szCs w:val="24"/>
        </w:rPr>
        <w:t>) and</w:t>
      </w:r>
      <w:r w:rsidR="00CA2473">
        <w:rPr>
          <w:rFonts w:ascii="Times New Roman" w:hAnsi="Times New Roman" w:cs="Times New Roman"/>
          <w:sz w:val="24"/>
          <w:szCs w:val="24"/>
        </w:rPr>
        <w:t xml:space="preserve"> </w:t>
      </w:r>
      <w:r w:rsidR="00522C37">
        <w:rPr>
          <w:rFonts w:ascii="Times New Roman" w:hAnsi="Times New Roman" w:cs="Times New Roman"/>
          <w:sz w:val="24"/>
          <w:szCs w:val="24"/>
        </w:rPr>
        <w:t xml:space="preserve">community contexts </w:t>
      </w:r>
      <w:r w:rsidR="000D4B81">
        <w:rPr>
          <w:rFonts w:ascii="Times New Roman" w:hAnsi="Times New Roman" w:cs="Times New Roman"/>
          <w:sz w:val="24"/>
          <w:szCs w:val="24"/>
        </w:rPr>
        <w:t>(</w:t>
      </w:r>
      <w:proofErr w:type="spellStart"/>
      <w:r w:rsidR="00522C37">
        <w:rPr>
          <w:rFonts w:ascii="Times New Roman" w:hAnsi="Times New Roman" w:cs="Times New Roman"/>
          <w:sz w:val="24"/>
          <w:szCs w:val="24"/>
        </w:rPr>
        <w:t>Brownlie</w:t>
      </w:r>
      <w:proofErr w:type="spellEnd"/>
      <w:r w:rsidR="00522C37">
        <w:rPr>
          <w:rFonts w:ascii="Times New Roman" w:hAnsi="Times New Roman" w:cs="Times New Roman"/>
          <w:sz w:val="24"/>
          <w:szCs w:val="24"/>
        </w:rPr>
        <w:t xml:space="preserve"> and </w:t>
      </w:r>
      <w:proofErr w:type="spellStart"/>
      <w:r w:rsidR="00522C37">
        <w:rPr>
          <w:rFonts w:ascii="Times New Roman" w:hAnsi="Times New Roman" w:cs="Times New Roman"/>
          <w:sz w:val="24"/>
          <w:szCs w:val="24"/>
        </w:rPr>
        <w:t>Spandler</w:t>
      </w:r>
      <w:proofErr w:type="spellEnd"/>
      <w:r w:rsidR="00522C37">
        <w:rPr>
          <w:rFonts w:ascii="Times New Roman" w:hAnsi="Times New Roman" w:cs="Times New Roman"/>
          <w:sz w:val="24"/>
          <w:szCs w:val="24"/>
        </w:rPr>
        <w:t xml:space="preserve"> 2018. </w:t>
      </w:r>
      <w:r w:rsidR="00522C37" w:rsidRPr="00EE1E08">
        <w:rPr>
          <w:rFonts w:ascii="Times New Roman" w:hAnsi="Times New Roman" w:cs="Times New Roman"/>
          <w:sz w:val="24"/>
          <w:szCs w:val="24"/>
        </w:rPr>
        <w:t>Cattell et al. 2008</w:t>
      </w:r>
      <w:r w:rsidR="00522C37">
        <w:rPr>
          <w:rFonts w:ascii="Times New Roman" w:hAnsi="Times New Roman" w:cs="Times New Roman"/>
          <w:sz w:val="24"/>
          <w:szCs w:val="24"/>
        </w:rPr>
        <w:t>)</w:t>
      </w:r>
      <w:r w:rsidR="000D4B81">
        <w:rPr>
          <w:rFonts w:ascii="Times New Roman" w:hAnsi="Times New Roman" w:cs="Times New Roman"/>
          <w:sz w:val="24"/>
          <w:szCs w:val="24"/>
        </w:rPr>
        <w:t xml:space="preserve">. Although previous studies </w:t>
      </w:r>
      <w:r w:rsidR="00522C37">
        <w:rPr>
          <w:rFonts w:ascii="Times New Roman" w:hAnsi="Times New Roman" w:cs="Times New Roman"/>
          <w:sz w:val="24"/>
          <w:szCs w:val="24"/>
        </w:rPr>
        <w:t xml:space="preserve">of infection prevention practices </w:t>
      </w:r>
      <w:r w:rsidR="000D4B81">
        <w:rPr>
          <w:rFonts w:ascii="Times New Roman" w:hAnsi="Times New Roman" w:cs="Times New Roman"/>
          <w:sz w:val="24"/>
          <w:szCs w:val="24"/>
        </w:rPr>
        <w:t xml:space="preserve">highlight </w:t>
      </w:r>
      <w:r w:rsidR="00A02F78">
        <w:rPr>
          <w:rFonts w:ascii="Times New Roman" w:hAnsi="Times New Roman" w:cs="Times New Roman"/>
          <w:sz w:val="24"/>
          <w:szCs w:val="24"/>
        </w:rPr>
        <w:t>tensions between architectures of isolation and interaction</w:t>
      </w:r>
      <w:r w:rsidR="000D4B81">
        <w:rPr>
          <w:rFonts w:ascii="Times New Roman" w:hAnsi="Times New Roman" w:cs="Times New Roman"/>
          <w:sz w:val="24"/>
          <w:szCs w:val="24"/>
        </w:rPr>
        <w:t xml:space="preserve">, </w:t>
      </w:r>
      <w:r w:rsidR="00CA2473">
        <w:rPr>
          <w:rFonts w:ascii="Times New Roman" w:hAnsi="Times New Roman" w:cs="Times New Roman"/>
          <w:sz w:val="24"/>
          <w:szCs w:val="24"/>
        </w:rPr>
        <w:t xml:space="preserve">this research </w:t>
      </w:r>
      <w:r w:rsidR="00522C37">
        <w:rPr>
          <w:rFonts w:ascii="Times New Roman" w:hAnsi="Times New Roman" w:cs="Times New Roman"/>
          <w:sz w:val="24"/>
          <w:szCs w:val="24"/>
        </w:rPr>
        <w:t xml:space="preserve">has </w:t>
      </w:r>
      <w:r w:rsidR="00B50766">
        <w:rPr>
          <w:rFonts w:ascii="Times New Roman" w:hAnsi="Times New Roman" w:cs="Times New Roman"/>
          <w:sz w:val="24"/>
          <w:szCs w:val="24"/>
        </w:rPr>
        <w:t xml:space="preserve">generally </w:t>
      </w:r>
      <w:r w:rsidR="00522C37">
        <w:rPr>
          <w:rFonts w:ascii="Times New Roman" w:hAnsi="Times New Roman" w:cs="Times New Roman"/>
          <w:sz w:val="24"/>
          <w:szCs w:val="24"/>
        </w:rPr>
        <w:t xml:space="preserve">focused </w:t>
      </w:r>
      <w:r w:rsidR="000D4B81">
        <w:rPr>
          <w:rFonts w:ascii="Times New Roman" w:hAnsi="Times New Roman" w:cs="Times New Roman"/>
          <w:sz w:val="24"/>
          <w:szCs w:val="24"/>
        </w:rPr>
        <w:t xml:space="preserve">on </w:t>
      </w:r>
      <w:r w:rsidR="00A02F78">
        <w:rPr>
          <w:rFonts w:ascii="Times New Roman" w:hAnsi="Times New Roman" w:cs="Times New Roman"/>
          <w:sz w:val="24"/>
          <w:szCs w:val="24"/>
        </w:rPr>
        <w:t xml:space="preserve">isolation </w:t>
      </w:r>
      <w:r w:rsidR="00CA2473">
        <w:rPr>
          <w:rFonts w:ascii="Times New Roman" w:hAnsi="Times New Roman" w:cs="Times New Roman"/>
          <w:sz w:val="24"/>
          <w:szCs w:val="24"/>
        </w:rPr>
        <w:t xml:space="preserve">facilities within </w:t>
      </w:r>
      <w:r w:rsidR="00D46167">
        <w:rPr>
          <w:rFonts w:ascii="Times New Roman" w:hAnsi="Times New Roman" w:cs="Times New Roman"/>
          <w:sz w:val="24"/>
          <w:szCs w:val="24"/>
        </w:rPr>
        <w:t xml:space="preserve">a </w:t>
      </w:r>
      <w:r w:rsidR="002D42F9">
        <w:rPr>
          <w:rFonts w:ascii="Times New Roman" w:hAnsi="Times New Roman" w:cs="Times New Roman"/>
          <w:sz w:val="24"/>
          <w:szCs w:val="24"/>
        </w:rPr>
        <w:t xml:space="preserve">specific </w:t>
      </w:r>
      <w:r w:rsidR="00A02F78">
        <w:rPr>
          <w:rFonts w:ascii="Times New Roman" w:hAnsi="Times New Roman" w:cs="Times New Roman"/>
          <w:sz w:val="24"/>
          <w:szCs w:val="24"/>
        </w:rPr>
        <w:t>hospital ward</w:t>
      </w:r>
      <w:r w:rsidR="00CA2473">
        <w:rPr>
          <w:rFonts w:ascii="Times New Roman" w:hAnsi="Times New Roman" w:cs="Times New Roman"/>
          <w:sz w:val="24"/>
          <w:szCs w:val="24"/>
        </w:rPr>
        <w:t xml:space="preserve"> </w:t>
      </w:r>
      <w:r w:rsidR="0067414D">
        <w:rPr>
          <w:rFonts w:ascii="Times New Roman" w:hAnsi="Times New Roman" w:cs="Times New Roman"/>
          <w:sz w:val="24"/>
          <w:szCs w:val="24"/>
        </w:rPr>
        <w:t xml:space="preserve">or unit </w:t>
      </w:r>
      <w:r w:rsidR="00A02F78">
        <w:rPr>
          <w:rFonts w:ascii="Times New Roman" w:hAnsi="Times New Roman" w:cs="Times New Roman"/>
          <w:sz w:val="24"/>
          <w:szCs w:val="24"/>
        </w:rPr>
        <w:t>(</w:t>
      </w:r>
      <w:proofErr w:type="spellStart"/>
      <w:r w:rsidR="0067414D">
        <w:rPr>
          <w:rFonts w:ascii="Times New Roman" w:hAnsi="Times New Roman" w:cs="Times New Roman"/>
          <w:sz w:val="24"/>
          <w:szCs w:val="24"/>
        </w:rPr>
        <w:t>Mesman</w:t>
      </w:r>
      <w:proofErr w:type="spellEnd"/>
      <w:r w:rsidR="0067414D">
        <w:rPr>
          <w:rFonts w:ascii="Times New Roman" w:hAnsi="Times New Roman" w:cs="Times New Roman"/>
          <w:sz w:val="24"/>
          <w:szCs w:val="24"/>
        </w:rPr>
        <w:t xml:space="preserve"> 2009, 2012; </w:t>
      </w:r>
      <w:proofErr w:type="spellStart"/>
      <w:r w:rsidR="00522C37" w:rsidRPr="00EE1E08">
        <w:rPr>
          <w:rFonts w:ascii="Times New Roman" w:hAnsi="Times New Roman" w:cs="Times New Roman"/>
          <w:sz w:val="24"/>
          <w:szCs w:val="24"/>
        </w:rPr>
        <w:t>VanHeuvelen</w:t>
      </w:r>
      <w:proofErr w:type="spellEnd"/>
      <w:r w:rsidR="00522C37" w:rsidRPr="00EE1E08">
        <w:rPr>
          <w:rFonts w:ascii="Times New Roman" w:hAnsi="Times New Roman" w:cs="Times New Roman"/>
          <w:sz w:val="24"/>
          <w:szCs w:val="24"/>
        </w:rPr>
        <w:t xml:space="preserve"> 2019</w:t>
      </w:r>
      <w:r w:rsidR="00A02F78">
        <w:rPr>
          <w:rFonts w:ascii="Times New Roman" w:hAnsi="Times New Roman" w:cs="Times New Roman"/>
          <w:sz w:val="24"/>
          <w:szCs w:val="24"/>
        </w:rPr>
        <w:t>).</w:t>
      </w:r>
      <w:r w:rsidR="002D42F9">
        <w:rPr>
          <w:rFonts w:ascii="Times New Roman" w:hAnsi="Times New Roman" w:cs="Times New Roman"/>
          <w:sz w:val="24"/>
          <w:szCs w:val="24"/>
        </w:rPr>
        <w:t xml:space="preserve"> </w:t>
      </w:r>
      <w:bookmarkStart w:id="36" w:name="_Hlk47599147"/>
      <w:r w:rsidR="002D42F9">
        <w:rPr>
          <w:rFonts w:ascii="Times New Roman" w:hAnsi="Times New Roman" w:cs="Times New Roman"/>
          <w:sz w:val="24"/>
          <w:szCs w:val="24"/>
        </w:rPr>
        <w:t xml:space="preserve">While bounded spaces </w:t>
      </w:r>
      <w:r w:rsidR="007255E7">
        <w:rPr>
          <w:rFonts w:ascii="Times New Roman" w:hAnsi="Times New Roman" w:cs="Times New Roman"/>
          <w:sz w:val="24"/>
          <w:szCs w:val="24"/>
        </w:rPr>
        <w:t>can be</w:t>
      </w:r>
      <w:r w:rsidR="002D42F9">
        <w:rPr>
          <w:rFonts w:ascii="Times New Roman" w:hAnsi="Times New Roman" w:cs="Times New Roman"/>
          <w:sz w:val="24"/>
          <w:szCs w:val="24"/>
        </w:rPr>
        <w:t xml:space="preserve"> carefully managed, the wider hospital journey may </w:t>
      </w:r>
      <w:r w:rsidR="00D46167">
        <w:rPr>
          <w:rFonts w:ascii="Times New Roman" w:hAnsi="Times New Roman" w:cs="Times New Roman"/>
          <w:sz w:val="24"/>
          <w:szCs w:val="24"/>
        </w:rPr>
        <w:t xml:space="preserve">disrupt </w:t>
      </w:r>
      <w:r w:rsidR="0067414D">
        <w:rPr>
          <w:rFonts w:ascii="Times New Roman" w:hAnsi="Times New Roman" w:cs="Times New Roman"/>
          <w:sz w:val="24"/>
          <w:szCs w:val="24"/>
        </w:rPr>
        <w:t xml:space="preserve">distancing practices, </w:t>
      </w:r>
      <w:r w:rsidR="002D42F9">
        <w:rPr>
          <w:rFonts w:ascii="Times New Roman" w:hAnsi="Times New Roman" w:cs="Times New Roman"/>
          <w:sz w:val="24"/>
          <w:szCs w:val="24"/>
        </w:rPr>
        <w:t>as patients move outside</w:t>
      </w:r>
      <w:r w:rsidR="007255E7">
        <w:rPr>
          <w:rFonts w:ascii="Times New Roman" w:hAnsi="Times New Roman" w:cs="Times New Roman"/>
          <w:sz w:val="24"/>
          <w:szCs w:val="24"/>
        </w:rPr>
        <w:t xml:space="preserve"> of</w:t>
      </w:r>
      <w:r w:rsidR="002D42F9">
        <w:rPr>
          <w:rFonts w:ascii="Times New Roman" w:hAnsi="Times New Roman" w:cs="Times New Roman"/>
          <w:sz w:val="24"/>
          <w:szCs w:val="24"/>
        </w:rPr>
        <w:t xml:space="preserve"> assemblages of care</w:t>
      </w:r>
      <w:r w:rsidR="000D4B81">
        <w:rPr>
          <w:rFonts w:ascii="Times New Roman" w:hAnsi="Times New Roman" w:cs="Times New Roman"/>
          <w:sz w:val="24"/>
          <w:szCs w:val="24"/>
        </w:rPr>
        <w:t xml:space="preserve">. </w:t>
      </w:r>
      <w:bookmarkEnd w:id="36"/>
      <w:r w:rsidR="00B525CD" w:rsidRPr="00B525CD">
        <w:rPr>
          <w:rFonts w:ascii="Times New Roman" w:hAnsi="Times New Roman" w:cs="Times New Roman"/>
          <w:sz w:val="24"/>
          <w:szCs w:val="24"/>
        </w:rPr>
        <w:t>Communal areas and circulation spaces (e.g. lifts, narrow corridors, waiting areas</w:t>
      </w:r>
      <w:r w:rsidR="00B525CD">
        <w:rPr>
          <w:rFonts w:ascii="Times New Roman" w:hAnsi="Times New Roman" w:cs="Times New Roman"/>
          <w:sz w:val="24"/>
          <w:szCs w:val="24"/>
        </w:rPr>
        <w:t>, atri</w:t>
      </w:r>
      <w:r w:rsidR="00C46F5F">
        <w:rPr>
          <w:rFonts w:ascii="Times New Roman" w:hAnsi="Times New Roman" w:cs="Times New Roman"/>
          <w:sz w:val="24"/>
          <w:szCs w:val="24"/>
        </w:rPr>
        <w:t>u</w:t>
      </w:r>
      <w:r w:rsidR="00B525CD">
        <w:rPr>
          <w:rFonts w:ascii="Times New Roman" w:hAnsi="Times New Roman" w:cs="Times New Roman"/>
          <w:sz w:val="24"/>
          <w:szCs w:val="24"/>
        </w:rPr>
        <w:t>ms</w:t>
      </w:r>
      <w:r w:rsidR="00B525CD" w:rsidRPr="00B525CD">
        <w:rPr>
          <w:rFonts w:ascii="Times New Roman" w:hAnsi="Times New Roman" w:cs="Times New Roman"/>
          <w:sz w:val="24"/>
          <w:szCs w:val="24"/>
        </w:rPr>
        <w:t>) pose particular challenges to distancing</w:t>
      </w:r>
      <w:r w:rsidR="009F21D9">
        <w:rPr>
          <w:rFonts w:ascii="Times New Roman" w:hAnsi="Times New Roman" w:cs="Times New Roman"/>
          <w:sz w:val="24"/>
          <w:szCs w:val="24"/>
        </w:rPr>
        <w:t>.</w:t>
      </w:r>
      <w:r w:rsidR="00B525CD" w:rsidRPr="00B525CD">
        <w:rPr>
          <w:rFonts w:ascii="Times New Roman" w:hAnsi="Times New Roman" w:cs="Times New Roman"/>
          <w:sz w:val="24"/>
          <w:szCs w:val="24"/>
        </w:rPr>
        <w:t xml:space="preserve"> </w:t>
      </w:r>
      <w:r w:rsidR="009F21D9">
        <w:rPr>
          <w:rFonts w:ascii="Times New Roman" w:hAnsi="Times New Roman" w:cs="Times New Roman"/>
          <w:sz w:val="24"/>
          <w:szCs w:val="24"/>
        </w:rPr>
        <w:t>S</w:t>
      </w:r>
      <w:r w:rsidR="00B525CD" w:rsidRPr="00B525CD">
        <w:rPr>
          <w:rFonts w:ascii="Times New Roman" w:hAnsi="Times New Roman" w:cs="Times New Roman"/>
          <w:sz w:val="24"/>
          <w:szCs w:val="24"/>
        </w:rPr>
        <w:t xml:space="preserve">paces that bring </w:t>
      </w:r>
      <w:r w:rsidR="00B525CD">
        <w:rPr>
          <w:rFonts w:ascii="Times New Roman" w:hAnsi="Times New Roman" w:cs="Times New Roman"/>
          <w:sz w:val="24"/>
          <w:szCs w:val="24"/>
        </w:rPr>
        <w:t xml:space="preserve">people </w:t>
      </w:r>
      <w:r w:rsidR="00B525CD" w:rsidRPr="00B525CD">
        <w:rPr>
          <w:rFonts w:ascii="Times New Roman" w:hAnsi="Times New Roman" w:cs="Times New Roman"/>
          <w:sz w:val="24"/>
          <w:szCs w:val="24"/>
        </w:rPr>
        <w:t xml:space="preserve">together </w:t>
      </w:r>
      <w:r w:rsidR="00053F9E">
        <w:rPr>
          <w:rFonts w:ascii="Times New Roman" w:hAnsi="Times New Roman" w:cs="Times New Roman"/>
          <w:sz w:val="24"/>
          <w:szCs w:val="24"/>
        </w:rPr>
        <w:t xml:space="preserve">are simultaneously both </w:t>
      </w:r>
      <w:r w:rsidR="00B525CD" w:rsidRPr="00B525CD">
        <w:rPr>
          <w:rFonts w:ascii="Times New Roman" w:hAnsi="Times New Roman" w:cs="Times New Roman"/>
          <w:sz w:val="24"/>
          <w:szCs w:val="24"/>
        </w:rPr>
        <w:t>‘</w:t>
      </w:r>
      <w:proofErr w:type="spellStart"/>
      <w:r w:rsidR="00B525CD" w:rsidRPr="00B525CD">
        <w:rPr>
          <w:rFonts w:ascii="Times New Roman" w:hAnsi="Times New Roman" w:cs="Times New Roman"/>
          <w:sz w:val="24"/>
          <w:szCs w:val="24"/>
        </w:rPr>
        <w:t>carescapes</w:t>
      </w:r>
      <w:proofErr w:type="spellEnd"/>
      <w:r w:rsidR="00B525CD" w:rsidRPr="00B525CD">
        <w:rPr>
          <w:rFonts w:ascii="Times New Roman" w:hAnsi="Times New Roman" w:cs="Times New Roman"/>
          <w:sz w:val="24"/>
          <w:szCs w:val="24"/>
        </w:rPr>
        <w:t>’ and ‘</w:t>
      </w:r>
      <w:proofErr w:type="spellStart"/>
      <w:r w:rsidR="00B525CD" w:rsidRPr="00B525CD">
        <w:rPr>
          <w:rFonts w:ascii="Times New Roman" w:hAnsi="Times New Roman" w:cs="Times New Roman"/>
          <w:sz w:val="24"/>
          <w:szCs w:val="24"/>
        </w:rPr>
        <w:t>riskscapes</w:t>
      </w:r>
      <w:proofErr w:type="spellEnd"/>
      <w:r w:rsidR="00B525CD" w:rsidRPr="00B525CD">
        <w:rPr>
          <w:rFonts w:ascii="Times New Roman" w:hAnsi="Times New Roman" w:cs="Times New Roman"/>
          <w:sz w:val="24"/>
          <w:szCs w:val="24"/>
        </w:rPr>
        <w:t>’</w:t>
      </w:r>
      <w:r w:rsidR="009F21D9">
        <w:rPr>
          <w:rFonts w:ascii="Times New Roman" w:hAnsi="Times New Roman" w:cs="Times New Roman"/>
          <w:sz w:val="24"/>
          <w:szCs w:val="24"/>
        </w:rPr>
        <w:t>, illustrating the complex ways in which landscapes of risk and care intersect</w:t>
      </w:r>
      <w:r w:rsidR="00FC16FD">
        <w:rPr>
          <w:rFonts w:ascii="Times New Roman" w:hAnsi="Times New Roman" w:cs="Times New Roman"/>
          <w:sz w:val="24"/>
          <w:szCs w:val="24"/>
        </w:rPr>
        <w:t>.</w:t>
      </w:r>
      <w:r w:rsidR="00B525CD" w:rsidRPr="00B525CD">
        <w:rPr>
          <w:rFonts w:ascii="Times New Roman" w:hAnsi="Times New Roman" w:cs="Times New Roman"/>
          <w:sz w:val="24"/>
          <w:szCs w:val="24"/>
        </w:rPr>
        <w:t xml:space="preserve"> </w:t>
      </w:r>
      <w:r w:rsidR="002D42F9">
        <w:rPr>
          <w:rFonts w:ascii="Times New Roman" w:hAnsi="Times New Roman" w:cs="Times New Roman"/>
          <w:sz w:val="24"/>
          <w:szCs w:val="24"/>
        </w:rPr>
        <w:t>T</w:t>
      </w:r>
      <w:r w:rsidR="00EF2315" w:rsidRPr="00EE1E08">
        <w:rPr>
          <w:rFonts w:ascii="Times New Roman" w:hAnsi="Times New Roman" w:cs="Times New Roman"/>
          <w:sz w:val="24"/>
          <w:szCs w:val="24"/>
        </w:rPr>
        <w:t xml:space="preserve">here is potential for materialities and architectures to facilitate ways of ‘being apart together’, for instance, the use </w:t>
      </w:r>
      <w:r w:rsidR="00EF2315" w:rsidRPr="00EE1E08">
        <w:rPr>
          <w:rFonts w:ascii="Times New Roman" w:hAnsi="Times New Roman" w:cs="Times New Roman"/>
          <w:sz w:val="24"/>
          <w:szCs w:val="24"/>
        </w:rPr>
        <w:lastRenderedPageBreak/>
        <w:t xml:space="preserve">of </w:t>
      </w:r>
      <w:r w:rsidR="00A07244" w:rsidRPr="00EE1E08">
        <w:rPr>
          <w:rFonts w:ascii="Times New Roman" w:hAnsi="Times New Roman" w:cs="Times New Roman"/>
          <w:sz w:val="24"/>
          <w:szCs w:val="24"/>
        </w:rPr>
        <w:t>glass</w:t>
      </w:r>
      <w:r w:rsidR="00105638" w:rsidRPr="00EE1E08">
        <w:rPr>
          <w:rFonts w:ascii="Times New Roman" w:hAnsi="Times New Roman" w:cs="Times New Roman"/>
          <w:sz w:val="24"/>
          <w:szCs w:val="24"/>
        </w:rPr>
        <w:t xml:space="preserve"> </w:t>
      </w:r>
      <w:r w:rsidR="00EF2315" w:rsidRPr="00EE1E08">
        <w:rPr>
          <w:rFonts w:ascii="Times New Roman" w:hAnsi="Times New Roman" w:cs="Times New Roman"/>
          <w:sz w:val="24"/>
          <w:szCs w:val="24"/>
        </w:rPr>
        <w:t xml:space="preserve">walls or pods to enable </w:t>
      </w:r>
      <w:r w:rsidR="00A07244" w:rsidRPr="00EE1E08">
        <w:rPr>
          <w:rFonts w:ascii="Times New Roman" w:hAnsi="Times New Roman" w:cs="Times New Roman"/>
          <w:sz w:val="24"/>
          <w:szCs w:val="24"/>
        </w:rPr>
        <w:t xml:space="preserve">a sense of connection without proximity. </w:t>
      </w:r>
      <w:r w:rsidR="00A07244" w:rsidRPr="00E355F9">
        <w:rPr>
          <w:rFonts w:ascii="Times New Roman" w:hAnsi="Times New Roman" w:cs="Times New Roman"/>
          <w:sz w:val="24"/>
          <w:szCs w:val="24"/>
        </w:rPr>
        <w:t>However,</w:t>
      </w:r>
      <w:r w:rsidR="00E42BD5" w:rsidRPr="00E355F9">
        <w:rPr>
          <w:rFonts w:ascii="Times New Roman" w:hAnsi="Times New Roman" w:cs="Times New Roman"/>
          <w:sz w:val="24"/>
          <w:szCs w:val="24"/>
        </w:rPr>
        <w:t xml:space="preserve"> it is important to recognise </w:t>
      </w:r>
      <w:r w:rsidR="00B50766">
        <w:rPr>
          <w:rFonts w:ascii="Times New Roman" w:hAnsi="Times New Roman" w:cs="Times New Roman"/>
          <w:sz w:val="24"/>
          <w:szCs w:val="24"/>
        </w:rPr>
        <w:t xml:space="preserve">tensions </w:t>
      </w:r>
      <w:r w:rsidR="00E42BD5" w:rsidRPr="00E355F9">
        <w:rPr>
          <w:rFonts w:ascii="Times New Roman" w:hAnsi="Times New Roman" w:cs="Times New Roman"/>
          <w:sz w:val="24"/>
          <w:szCs w:val="24"/>
        </w:rPr>
        <w:t>between architectures of care and control, and between spaces of sociability and bodily privacy (</w:t>
      </w:r>
      <w:r w:rsidR="00E355F9">
        <w:rPr>
          <w:rFonts w:ascii="Times New Roman" w:hAnsi="Times New Roman" w:cs="Times New Roman"/>
          <w:sz w:val="24"/>
          <w:szCs w:val="24"/>
        </w:rPr>
        <w:t xml:space="preserve">Nord and </w:t>
      </w:r>
      <w:proofErr w:type="spellStart"/>
      <w:r w:rsidR="00E355F9">
        <w:rPr>
          <w:rFonts w:ascii="Times New Roman" w:hAnsi="Times New Roman" w:cs="Times New Roman"/>
          <w:sz w:val="24"/>
          <w:szCs w:val="24"/>
        </w:rPr>
        <w:t>Hogstrom</w:t>
      </w:r>
      <w:proofErr w:type="spellEnd"/>
      <w:r w:rsidR="00E355F9">
        <w:rPr>
          <w:rFonts w:ascii="Times New Roman" w:hAnsi="Times New Roman" w:cs="Times New Roman"/>
          <w:sz w:val="24"/>
          <w:szCs w:val="24"/>
        </w:rPr>
        <w:t xml:space="preserve"> 2017, </w:t>
      </w:r>
      <w:r w:rsidR="00E42BD5" w:rsidRPr="00E355F9">
        <w:rPr>
          <w:rFonts w:ascii="Times New Roman" w:hAnsi="Times New Roman" w:cs="Times New Roman"/>
          <w:sz w:val="24"/>
          <w:szCs w:val="24"/>
        </w:rPr>
        <w:t>Twigg</w:t>
      </w:r>
      <w:r w:rsidR="00E355F9">
        <w:rPr>
          <w:rFonts w:ascii="Times New Roman" w:hAnsi="Times New Roman" w:cs="Times New Roman"/>
          <w:sz w:val="24"/>
          <w:szCs w:val="24"/>
        </w:rPr>
        <w:t xml:space="preserve"> 200b</w:t>
      </w:r>
      <w:r w:rsidR="00E42BD5" w:rsidRPr="00E355F9">
        <w:rPr>
          <w:rFonts w:ascii="Times New Roman" w:hAnsi="Times New Roman" w:cs="Times New Roman"/>
          <w:sz w:val="24"/>
          <w:szCs w:val="24"/>
        </w:rPr>
        <w:t>)</w:t>
      </w:r>
      <w:r w:rsidR="00A07244" w:rsidRPr="00E355F9">
        <w:rPr>
          <w:rFonts w:ascii="Times New Roman" w:hAnsi="Times New Roman" w:cs="Times New Roman"/>
          <w:sz w:val="24"/>
          <w:szCs w:val="24"/>
        </w:rPr>
        <w:t>.</w:t>
      </w:r>
      <w:r w:rsidR="00A07244" w:rsidRPr="00EE1E08">
        <w:rPr>
          <w:rFonts w:ascii="Times New Roman" w:hAnsi="Times New Roman" w:cs="Times New Roman"/>
          <w:sz w:val="24"/>
          <w:szCs w:val="24"/>
        </w:rPr>
        <w:t xml:space="preserve"> </w:t>
      </w:r>
      <w:bookmarkEnd w:id="35"/>
      <w:r w:rsidR="00506672" w:rsidRPr="00EE1E08">
        <w:rPr>
          <w:rFonts w:ascii="Times New Roman" w:hAnsi="Times New Roman" w:cs="Times New Roman"/>
          <w:sz w:val="24"/>
          <w:szCs w:val="24"/>
        </w:rPr>
        <w:t xml:space="preserve">These issues </w:t>
      </w:r>
      <w:r w:rsidR="000D4B81">
        <w:rPr>
          <w:rFonts w:ascii="Times New Roman" w:hAnsi="Times New Roman" w:cs="Times New Roman"/>
          <w:sz w:val="24"/>
          <w:szCs w:val="24"/>
        </w:rPr>
        <w:t xml:space="preserve">warrant further consideration </w:t>
      </w:r>
      <w:r w:rsidR="00506672" w:rsidRPr="00EE1E08">
        <w:rPr>
          <w:rFonts w:ascii="Times New Roman" w:hAnsi="Times New Roman" w:cs="Times New Roman"/>
          <w:sz w:val="24"/>
          <w:szCs w:val="24"/>
        </w:rPr>
        <w:t xml:space="preserve">not only for CF, but for </w:t>
      </w:r>
      <w:r w:rsidR="005C1F63" w:rsidRPr="00EE1E08">
        <w:rPr>
          <w:rFonts w:ascii="Times New Roman" w:hAnsi="Times New Roman" w:cs="Times New Roman"/>
          <w:sz w:val="24"/>
          <w:szCs w:val="24"/>
        </w:rPr>
        <w:t xml:space="preserve">the </w:t>
      </w:r>
      <w:r w:rsidR="00506672" w:rsidRPr="00EE1E08">
        <w:rPr>
          <w:rFonts w:ascii="Times New Roman" w:hAnsi="Times New Roman" w:cs="Times New Roman"/>
          <w:sz w:val="24"/>
          <w:szCs w:val="24"/>
        </w:rPr>
        <w:t>design</w:t>
      </w:r>
      <w:r w:rsidR="005C1F63" w:rsidRPr="00EE1E08">
        <w:rPr>
          <w:rFonts w:ascii="Times New Roman" w:hAnsi="Times New Roman" w:cs="Times New Roman"/>
          <w:sz w:val="24"/>
          <w:szCs w:val="24"/>
        </w:rPr>
        <w:t xml:space="preserve"> of spaces for mitigating the spread of </w:t>
      </w:r>
      <w:r w:rsidR="00EF2315" w:rsidRPr="00EE1E08">
        <w:rPr>
          <w:rFonts w:ascii="Times New Roman" w:hAnsi="Times New Roman" w:cs="Times New Roman"/>
          <w:sz w:val="24"/>
          <w:szCs w:val="24"/>
        </w:rPr>
        <w:t>infection</w:t>
      </w:r>
      <w:r w:rsidR="00A02F78">
        <w:rPr>
          <w:rFonts w:ascii="Times New Roman" w:hAnsi="Times New Roman" w:cs="Times New Roman"/>
          <w:sz w:val="24"/>
          <w:szCs w:val="24"/>
        </w:rPr>
        <w:t>s such as COVID-19,</w:t>
      </w:r>
      <w:r w:rsidR="00EF2315" w:rsidRPr="00EE1E08">
        <w:rPr>
          <w:rFonts w:ascii="Times New Roman" w:hAnsi="Times New Roman" w:cs="Times New Roman"/>
          <w:sz w:val="24"/>
          <w:szCs w:val="24"/>
        </w:rPr>
        <w:t xml:space="preserve"> and </w:t>
      </w:r>
      <w:r w:rsidR="00A02F78">
        <w:rPr>
          <w:rFonts w:ascii="Times New Roman" w:hAnsi="Times New Roman" w:cs="Times New Roman"/>
          <w:sz w:val="24"/>
          <w:szCs w:val="24"/>
        </w:rPr>
        <w:t xml:space="preserve">for </w:t>
      </w:r>
      <w:r w:rsidR="00506672" w:rsidRPr="00EE1E08">
        <w:rPr>
          <w:rFonts w:ascii="Times New Roman" w:hAnsi="Times New Roman" w:cs="Times New Roman"/>
          <w:sz w:val="24"/>
          <w:szCs w:val="24"/>
        </w:rPr>
        <w:t>antibiotic resistance</w:t>
      </w:r>
      <w:r w:rsidR="00EF2315" w:rsidRPr="00EE1E08">
        <w:rPr>
          <w:rFonts w:ascii="Times New Roman" w:hAnsi="Times New Roman" w:cs="Times New Roman"/>
          <w:sz w:val="24"/>
          <w:szCs w:val="24"/>
        </w:rPr>
        <w:t xml:space="preserve"> (AMR)</w:t>
      </w:r>
      <w:r w:rsidR="005C1F63" w:rsidRPr="00EE1E08">
        <w:rPr>
          <w:rFonts w:ascii="Times New Roman" w:hAnsi="Times New Roman" w:cs="Times New Roman"/>
          <w:sz w:val="24"/>
          <w:szCs w:val="24"/>
        </w:rPr>
        <w:t xml:space="preserve"> (</w:t>
      </w:r>
      <w:r w:rsidR="00983830">
        <w:rPr>
          <w:rFonts w:ascii="Times New Roman" w:hAnsi="Times New Roman" w:cs="Times New Roman"/>
          <w:sz w:val="24"/>
          <w:szCs w:val="24"/>
        </w:rPr>
        <w:t>Brown et al.</w:t>
      </w:r>
      <w:r w:rsidR="005C1F63" w:rsidRPr="00EE1E08">
        <w:rPr>
          <w:rFonts w:ascii="Times New Roman" w:hAnsi="Times New Roman" w:cs="Times New Roman"/>
          <w:sz w:val="24"/>
          <w:szCs w:val="24"/>
        </w:rPr>
        <w:t xml:space="preserve"> </w:t>
      </w:r>
      <w:r w:rsidR="00CA6218" w:rsidRPr="00EE1E08">
        <w:rPr>
          <w:rFonts w:ascii="Times New Roman" w:hAnsi="Times New Roman" w:cs="Times New Roman"/>
          <w:sz w:val="24"/>
          <w:szCs w:val="24"/>
        </w:rPr>
        <w:t>2019</w:t>
      </w:r>
      <w:r w:rsidR="004B40CB">
        <w:rPr>
          <w:rFonts w:ascii="Times New Roman" w:hAnsi="Times New Roman" w:cs="Times New Roman"/>
          <w:sz w:val="24"/>
          <w:szCs w:val="24"/>
        </w:rPr>
        <w:t>, Brown et al. 2020b</w:t>
      </w:r>
      <w:r w:rsidR="005C1F63" w:rsidRPr="00EE1E08">
        <w:rPr>
          <w:rFonts w:ascii="Times New Roman" w:hAnsi="Times New Roman" w:cs="Times New Roman"/>
          <w:sz w:val="24"/>
          <w:szCs w:val="24"/>
        </w:rPr>
        <w:t>)</w:t>
      </w:r>
      <w:r w:rsidR="00506672" w:rsidRPr="00EE1E08">
        <w:rPr>
          <w:rFonts w:ascii="Times New Roman" w:hAnsi="Times New Roman" w:cs="Times New Roman"/>
          <w:sz w:val="24"/>
          <w:szCs w:val="24"/>
        </w:rPr>
        <w:t xml:space="preserve">. </w:t>
      </w:r>
    </w:p>
    <w:p w14:paraId="589674CA" w14:textId="77777777" w:rsidR="00E26D62" w:rsidRDefault="00E26D62" w:rsidP="00EE1E08">
      <w:pPr>
        <w:spacing w:line="480" w:lineRule="auto"/>
        <w:rPr>
          <w:rFonts w:ascii="Times New Roman" w:hAnsi="Times New Roman" w:cs="Times New Roman"/>
          <w:sz w:val="24"/>
          <w:szCs w:val="24"/>
        </w:rPr>
      </w:pPr>
      <w:r w:rsidRPr="00E26D62">
        <w:rPr>
          <w:rFonts w:ascii="Times New Roman" w:hAnsi="Times New Roman" w:cs="Times New Roman"/>
          <w:b/>
          <w:sz w:val="24"/>
          <w:szCs w:val="24"/>
        </w:rPr>
        <w:t>Acknowledgements</w:t>
      </w:r>
      <w:r w:rsidRPr="00E26D62">
        <w:rPr>
          <w:rFonts w:ascii="Times New Roman" w:hAnsi="Times New Roman" w:cs="Times New Roman"/>
          <w:sz w:val="24"/>
          <w:szCs w:val="24"/>
        </w:rPr>
        <w:t xml:space="preserve"> </w:t>
      </w:r>
    </w:p>
    <w:p w14:paraId="4B127718" w14:textId="65DC8991" w:rsidR="00580AB8" w:rsidRPr="00EE1E08" w:rsidRDefault="00E26D62" w:rsidP="00EE1E08">
      <w:pPr>
        <w:spacing w:line="480" w:lineRule="auto"/>
        <w:rPr>
          <w:rFonts w:ascii="Times New Roman" w:hAnsi="Times New Roman" w:cs="Times New Roman"/>
          <w:sz w:val="24"/>
          <w:szCs w:val="24"/>
        </w:rPr>
      </w:pPr>
      <w:r w:rsidRPr="00E26D62">
        <w:rPr>
          <w:rFonts w:ascii="Times New Roman" w:hAnsi="Times New Roman" w:cs="Times New Roman"/>
          <w:sz w:val="24"/>
          <w:szCs w:val="24"/>
        </w:rPr>
        <w:t xml:space="preserve">We would like to express particular gratitude to our three partner cystic fibrosis clinics, to the artist Lynne Chapman and to our microbiology colleagues Prof. Craig Winstanley (Liverpool, UK) and Prof. Mike </w:t>
      </w:r>
      <w:proofErr w:type="spellStart"/>
      <w:r w:rsidRPr="00E26D62">
        <w:rPr>
          <w:rFonts w:ascii="Times New Roman" w:hAnsi="Times New Roman" w:cs="Times New Roman"/>
          <w:sz w:val="24"/>
          <w:szCs w:val="24"/>
        </w:rPr>
        <w:t>Brockhurst</w:t>
      </w:r>
      <w:proofErr w:type="spellEnd"/>
      <w:r w:rsidRPr="00E26D62">
        <w:rPr>
          <w:rFonts w:ascii="Times New Roman" w:hAnsi="Times New Roman" w:cs="Times New Roman"/>
          <w:sz w:val="24"/>
          <w:szCs w:val="24"/>
        </w:rPr>
        <w:t xml:space="preserve"> (Manchester, UK). Our research was funded by the UK Arts and Humanities Research Council (AHRC), and the University of York and </w:t>
      </w:r>
      <w:proofErr w:type="spellStart"/>
      <w:r w:rsidRPr="00E26D62">
        <w:rPr>
          <w:rFonts w:ascii="Times New Roman" w:hAnsi="Times New Roman" w:cs="Times New Roman"/>
          <w:sz w:val="24"/>
          <w:szCs w:val="24"/>
        </w:rPr>
        <w:t>Wellcome</w:t>
      </w:r>
      <w:proofErr w:type="spellEnd"/>
      <w:r w:rsidRPr="00E26D62">
        <w:rPr>
          <w:rFonts w:ascii="Times New Roman" w:hAnsi="Times New Roman" w:cs="Times New Roman"/>
          <w:sz w:val="24"/>
          <w:szCs w:val="24"/>
        </w:rPr>
        <w:t xml:space="preserve"> Trust funded Centre for Future Health (CFH).</w:t>
      </w:r>
    </w:p>
    <w:p w14:paraId="5053FBF4" w14:textId="6BE7ACBA" w:rsidR="005F729A" w:rsidRPr="00EE1E08" w:rsidRDefault="005F729A" w:rsidP="00EE1E08">
      <w:pPr>
        <w:spacing w:line="480" w:lineRule="auto"/>
        <w:rPr>
          <w:rFonts w:ascii="Times New Roman" w:hAnsi="Times New Roman" w:cs="Times New Roman"/>
          <w:b/>
          <w:bCs/>
          <w:sz w:val="24"/>
          <w:szCs w:val="24"/>
        </w:rPr>
      </w:pPr>
      <w:r w:rsidRPr="00EE1E08">
        <w:rPr>
          <w:rFonts w:ascii="Times New Roman" w:hAnsi="Times New Roman" w:cs="Times New Roman"/>
          <w:b/>
          <w:bCs/>
          <w:sz w:val="24"/>
          <w:szCs w:val="24"/>
        </w:rPr>
        <w:t>References</w:t>
      </w:r>
    </w:p>
    <w:p w14:paraId="31DA587A" w14:textId="60040BD3" w:rsidR="00D07D83" w:rsidRPr="00EE1E08" w:rsidRDefault="00D07D83"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Abbots, E.J., </w:t>
      </w:r>
      <w:proofErr w:type="spellStart"/>
      <w:r w:rsidRPr="00EE1E08">
        <w:rPr>
          <w:rFonts w:ascii="Times New Roman" w:hAnsi="Times New Roman" w:cs="Times New Roman"/>
          <w:sz w:val="24"/>
          <w:szCs w:val="24"/>
        </w:rPr>
        <w:t>Lavis</w:t>
      </w:r>
      <w:proofErr w:type="spellEnd"/>
      <w:r w:rsidRPr="00EE1E08">
        <w:rPr>
          <w:rFonts w:ascii="Times New Roman" w:hAnsi="Times New Roman" w:cs="Times New Roman"/>
          <w:sz w:val="24"/>
          <w:szCs w:val="24"/>
        </w:rPr>
        <w:t xml:space="preserve">, A. and </w:t>
      </w:r>
      <w:proofErr w:type="spellStart"/>
      <w:r w:rsidRPr="00EE1E08">
        <w:rPr>
          <w:rFonts w:ascii="Times New Roman" w:hAnsi="Times New Roman" w:cs="Times New Roman"/>
          <w:sz w:val="24"/>
          <w:szCs w:val="24"/>
        </w:rPr>
        <w:t>Attala</w:t>
      </w:r>
      <w:proofErr w:type="spellEnd"/>
      <w:r w:rsidRPr="00EE1E08">
        <w:rPr>
          <w:rFonts w:ascii="Times New Roman" w:hAnsi="Times New Roman" w:cs="Times New Roman"/>
          <w:sz w:val="24"/>
          <w:szCs w:val="24"/>
        </w:rPr>
        <w:t xml:space="preserve">, L. (2015) </w:t>
      </w:r>
      <w:r w:rsidRPr="00EE1E08">
        <w:rPr>
          <w:rFonts w:ascii="Times New Roman" w:hAnsi="Times New Roman" w:cs="Times New Roman"/>
          <w:i/>
          <w:iCs/>
          <w:sz w:val="24"/>
          <w:szCs w:val="24"/>
        </w:rPr>
        <w:t>Careful Eating: Bodies, Food and Care</w:t>
      </w:r>
      <w:r w:rsidRPr="00EE1E08">
        <w:rPr>
          <w:rFonts w:ascii="Times New Roman" w:hAnsi="Times New Roman" w:cs="Times New Roman"/>
          <w:sz w:val="24"/>
          <w:szCs w:val="24"/>
        </w:rPr>
        <w:t>. Farnham: Ashgate.</w:t>
      </w:r>
    </w:p>
    <w:p w14:paraId="66F8EAA1" w14:textId="5739917A" w:rsidR="00AE0623" w:rsidRDefault="00AE0623"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Armstrong, P. and Day, S. (2017) </w:t>
      </w:r>
      <w:r w:rsidRPr="00EE1E08">
        <w:rPr>
          <w:rFonts w:ascii="Times New Roman" w:hAnsi="Times New Roman" w:cs="Times New Roman"/>
          <w:i/>
          <w:iCs/>
          <w:sz w:val="24"/>
          <w:szCs w:val="24"/>
        </w:rPr>
        <w:t>Wash, Wear and Care: Clothing and Laundry on Long-Term Residential Care</w:t>
      </w:r>
      <w:r w:rsidRPr="00EE1E08">
        <w:rPr>
          <w:rFonts w:ascii="Times New Roman" w:hAnsi="Times New Roman" w:cs="Times New Roman"/>
          <w:sz w:val="24"/>
          <w:szCs w:val="24"/>
        </w:rPr>
        <w:t>. Montreal: McGill’s University Press.</w:t>
      </w:r>
    </w:p>
    <w:p w14:paraId="568ECC89" w14:textId="3DB19ED0" w:rsidR="005E46BA" w:rsidRPr="00EE1E08" w:rsidRDefault="005E46BA" w:rsidP="00EE1E08">
      <w:pPr>
        <w:spacing w:line="480" w:lineRule="auto"/>
        <w:rPr>
          <w:rFonts w:ascii="Times New Roman" w:hAnsi="Times New Roman" w:cs="Times New Roman"/>
          <w:sz w:val="24"/>
          <w:szCs w:val="24"/>
        </w:rPr>
      </w:pPr>
      <w:r>
        <w:rPr>
          <w:rFonts w:ascii="Times New Roman" w:hAnsi="Times New Roman" w:cs="Times New Roman"/>
          <w:sz w:val="24"/>
          <w:szCs w:val="24"/>
        </w:rPr>
        <w:t xml:space="preserve">Annandale, E. (2020) </w:t>
      </w:r>
      <w:r w:rsidRPr="005E46BA">
        <w:rPr>
          <w:rFonts w:ascii="Times New Roman" w:hAnsi="Times New Roman" w:cs="Times New Roman"/>
          <w:sz w:val="24"/>
          <w:szCs w:val="24"/>
        </w:rPr>
        <w:t>Health, Illness and Medicine – Together Apart? Securing Health Amid Health Inequality During the Covid-19 Outbreak in Europe (RN16)</w:t>
      </w:r>
      <w:r>
        <w:rPr>
          <w:rFonts w:ascii="Times New Roman" w:hAnsi="Times New Roman" w:cs="Times New Roman"/>
          <w:sz w:val="24"/>
          <w:szCs w:val="24"/>
        </w:rPr>
        <w:t xml:space="preserve">. </w:t>
      </w:r>
      <w:r w:rsidR="00235648" w:rsidRPr="00FB1AB1">
        <w:rPr>
          <w:rFonts w:ascii="Times New Roman" w:hAnsi="Times New Roman" w:cs="Times New Roman"/>
          <w:i/>
          <w:iCs/>
          <w:sz w:val="24"/>
          <w:szCs w:val="24"/>
        </w:rPr>
        <w:t>The European Sociologist</w:t>
      </w:r>
      <w:r w:rsidR="00235648">
        <w:rPr>
          <w:rFonts w:ascii="Times New Roman" w:hAnsi="Times New Roman" w:cs="Times New Roman"/>
          <w:sz w:val="24"/>
          <w:szCs w:val="24"/>
        </w:rPr>
        <w:t xml:space="preserve">, 45(1). </w:t>
      </w:r>
      <w:r>
        <w:rPr>
          <w:rFonts w:ascii="Times New Roman" w:hAnsi="Times New Roman" w:cs="Times New Roman"/>
          <w:sz w:val="24"/>
          <w:szCs w:val="24"/>
        </w:rPr>
        <w:t xml:space="preserve">Available at: </w:t>
      </w:r>
      <w:hyperlink r:id="rId8" w:history="1">
        <w:r w:rsidRPr="0096358C">
          <w:rPr>
            <w:rStyle w:val="Hyperlink"/>
            <w:rFonts w:ascii="Times New Roman" w:hAnsi="Times New Roman" w:cs="Times New Roman"/>
            <w:sz w:val="24"/>
            <w:szCs w:val="24"/>
          </w:rPr>
          <w:t>https://www.europeansociologist.org/issue-45-pandemic-impossibilities-vol-1/health-illness-and-medicine-%E2%80%93-together-apart-securing-health</w:t>
        </w:r>
      </w:hyperlink>
      <w:r>
        <w:rPr>
          <w:rFonts w:ascii="Times New Roman" w:hAnsi="Times New Roman" w:cs="Times New Roman"/>
          <w:sz w:val="24"/>
          <w:szCs w:val="24"/>
        </w:rPr>
        <w:t xml:space="preserve"> [</w:t>
      </w:r>
      <w:r w:rsidR="00E01B90">
        <w:rPr>
          <w:rFonts w:ascii="Times New Roman" w:hAnsi="Times New Roman" w:cs="Times New Roman"/>
          <w:sz w:val="24"/>
          <w:szCs w:val="24"/>
        </w:rPr>
        <w:t xml:space="preserve">Accessed </w:t>
      </w:r>
      <w:r>
        <w:rPr>
          <w:rFonts w:ascii="Times New Roman" w:hAnsi="Times New Roman" w:cs="Times New Roman"/>
          <w:sz w:val="24"/>
          <w:szCs w:val="24"/>
        </w:rPr>
        <w:t>4</w:t>
      </w:r>
      <w:r w:rsidRPr="00FB1AB1">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2020]</w:t>
      </w:r>
    </w:p>
    <w:p w14:paraId="4D0BEED0" w14:textId="15606AEE" w:rsidR="0023309B" w:rsidRPr="00EE1E08" w:rsidRDefault="0023309B"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lastRenderedPageBreak/>
        <w:t>Bagnoli</w:t>
      </w:r>
      <w:r w:rsidR="00CB255C">
        <w:rPr>
          <w:rFonts w:ascii="Times New Roman" w:hAnsi="Times New Roman" w:cs="Times New Roman"/>
          <w:sz w:val="24"/>
          <w:szCs w:val="24"/>
        </w:rPr>
        <w:t>,</w:t>
      </w:r>
      <w:r w:rsidRPr="00EE1E08">
        <w:rPr>
          <w:rFonts w:ascii="Times New Roman" w:hAnsi="Times New Roman" w:cs="Times New Roman"/>
          <w:sz w:val="24"/>
          <w:szCs w:val="24"/>
        </w:rPr>
        <w:t xml:space="preserve"> A</w:t>
      </w:r>
      <w:r w:rsidR="00CB255C">
        <w:rPr>
          <w:rFonts w:ascii="Times New Roman" w:hAnsi="Times New Roman" w:cs="Times New Roman"/>
          <w:sz w:val="24"/>
          <w:szCs w:val="24"/>
        </w:rPr>
        <w:t>.</w:t>
      </w:r>
      <w:r w:rsidRPr="00EE1E08">
        <w:rPr>
          <w:rFonts w:ascii="Times New Roman" w:hAnsi="Times New Roman" w:cs="Times New Roman"/>
          <w:sz w:val="24"/>
          <w:szCs w:val="24"/>
        </w:rPr>
        <w:t xml:space="preserve"> (2009) Beyond the standard interview: The use of graphic elicitation and arts-based methods. </w:t>
      </w:r>
      <w:r w:rsidRPr="00EE1E08">
        <w:rPr>
          <w:rFonts w:ascii="Times New Roman" w:hAnsi="Times New Roman" w:cs="Times New Roman"/>
          <w:i/>
          <w:iCs/>
          <w:sz w:val="24"/>
          <w:szCs w:val="24"/>
        </w:rPr>
        <w:t>Qualitative Research</w:t>
      </w:r>
      <w:r w:rsidR="00CB255C">
        <w:rPr>
          <w:rFonts w:ascii="Times New Roman" w:hAnsi="Times New Roman" w:cs="Times New Roman"/>
          <w:sz w:val="24"/>
          <w:szCs w:val="24"/>
        </w:rPr>
        <w:t xml:space="preserve">, </w:t>
      </w:r>
      <w:r w:rsidRPr="00EE1E08">
        <w:rPr>
          <w:rFonts w:ascii="Times New Roman" w:hAnsi="Times New Roman" w:cs="Times New Roman"/>
          <w:sz w:val="24"/>
          <w:szCs w:val="24"/>
        </w:rPr>
        <w:t>9(5)</w:t>
      </w:r>
      <w:r w:rsidR="00CB255C">
        <w:rPr>
          <w:rFonts w:ascii="Times New Roman" w:hAnsi="Times New Roman" w:cs="Times New Roman"/>
          <w:sz w:val="24"/>
          <w:szCs w:val="24"/>
        </w:rPr>
        <w:t xml:space="preserve">, </w:t>
      </w:r>
      <w:r w:rsidRPr="00EE1E08">
        <w:rPr>
          <w:rFonts w:ascii="Times New Roman" w:hAnsi="Times New Roman" w:cs="Times New Roman"/>
          <w:sz w:val="24"/>
          <w:szCs w:val="24"/>
        </w:rPr>
        <w:t>547–570.</w:t>
      </w:r>
    </w:p>
    <w:p w14:paraId="3688FAD9" w14:textId="20BDACCF" w:rsidR="004300DC" w:rsidRDefault="004300DC" w:rsidP="00EE1E08">
      <w:pPr>
        <w:spacing w:line="480" w:lineRule="auto"/>
        <w:rPr>
          <w:rFonts w:ascii="Times New Roman" w:hAnsi="Times New Roman" w:cs="Times New Roman"/>
          <w:sz w:val="24"/>
          <w:szCs w:val="24"/>
        </w:rPr>
      </w:pPr>
      <w:proofErr w:type="spellStart"/>
      <w:r w:rsidRPr="00EE1E08">
        <w:rPr>
          <w:rFonts w:ascii="Times New Roman" w:hAnsi="Times New Roman" w:cs="Times New Roman"/>
          <w:sz w:val="24"/>
          <w:szCs w:val="24"/>
        </w:rPr>
        <w:t>Brownlie</w:t>
      </w:r>
      <w:proofErr w:type="spellEnd"/>
      <w:r w:rsidRPr="00EE1E08">
        <w:rPr>
          <w:rFonts w:ascii="Times New Roman" w:hAnsi="Times New Roman" w:cs="Times New Roman"/>
          <w:sz w:val="24"/>
          <w:szCs w:val="24"/>
        </w:rPr>
        <w:t xml:space="preserve">, J. and </w:t>
      </w:r>
      <w:proofErr w:type="spellStart"/>
      <w:r w:rsidRPr="00EE1E08">
        <w:rPr>
          <w:rFonts w:ascii="Times New Roman" w:hAnsi="Times New Roman" w:cs="Times New Roman"/>
          <w:sz w:val="24"/>
          <w:szCs w:val="24"/>
        </w:rPr>
        <w:t>Spandler</w:t>
      </w:r>
      <w:proofErr w:type="spellEnd"/>
      <w:r w:rsidRPr="00EE1E08">
        <w:rPr>
          <w:rFonts w:ascii="Times New Roman" w:hAnsi="Times New Roman" w:cs="Times New Roman"/>
          <w:sz w:val="24"/>
          <w:szCs w:val="24"/>
        </w:rPr>
        <w:t>, H. (2018)</w:t>
      </w:r>
      <w:r w:rsidR="009B24EE">
        <w:rPr>
          <w:rFonts w:ascii="Times New Roman" w:hAnsi="Times New Roman" w:cs="Times New Roman"/>
          <w:sz w:val="24"/>
          <w:szCs w:val="24"/>
        </w:rPr>
        <w:t xml:space="preserve"> </w:t>
      </w:r>
      <w:r w:rsidRPr="00EE1E08">
        <w:rPr>
          <w:rFonts w:ascii="Times New Roman" w:hAnsi="Times New Roman" w:cs="Times New Roman"/>
          <w:sz w:val="24"/>
          <w:szCs w:val="24"/>
        </w:rPr>
        <w:t xml:space="preserve">Materialities of mundane care and the art of holding one’s own, </w:t>
      </w:r>
      <w:r w:rsidRPr="009B24EE">
        <w:rPr>
          <w:rFonts w:ascii="Times New Roman" w:hAnsi="Times New Roman" w:cs="Times New Roman"/>
          <w:i/>
          <w:iCs/>
          <w:sz w:val="24"/>
          <w:szCs w:val="24"/>
        </w:rPr>
        <w:t xml:space="preserve">Sociology of Health and Illness [special issue - Materialities of </w:t>
      </w:r>
      <w:r w:rsidR="009B24EE">
        <w:rPr>
          <w:rFonts w:ascii="Times New Roman" w:hAnsi="Times New Roman" w:cs="Times New Roman"/>
          <w:i/>
          <w:iCs/>
          <w:sz w:val="24"/>
          <w:szCs w:val="24"/>
        </w:rPr>
        <w:t>C</w:t>
      </w:r>
      <w:r w:rsidRPr="009B24EE">
        <w:rPr>
          <w:rFonts w:ascii="Times New Roman" w:hAnsi="Times New Roman" w:cs="Times New Roman"/>
          <w:i/>
          <w:iCs/>
          <w:sz w:val="24"/>
          <w:szCs w:val="24"/>
        </w:rPr>
        <w:t>are]</w:t>
      </w:r>
      <w:r w:rsidRPr="00EE1E08">
        <w:rPr>
          <w:rFonts w:ascii="Times New Roman" w:hAnsi="Times New Roman" w:cs="Times New Roman"/>
          <w:sz w:val="24"/>
          <w:szCs w:val="24"/>
        </w:rPr>
        <w:t>, 40</w:t>
      </w:r>
      <w:r w:rsidR="009B24EE">
        <w:rPr>
          <w:rFonts w:ascii="Times New Roman" w:hAnsi="Times New Roman" w:cs="Times New Roman"/>
          <w:sz w:val="24"/>
          <w:szCs w:val="24"/>
        </w:rPr>
        <w:t>(</w:t>
      </w:r>
      <w:r w:rsidRPr="00EE1E08">
        <w:rPr>
          <w:rFonts w:ascii="Times New Roman" w:hAnsi="Times New Roman" w:cs="Times New Roman"/>
          <w:sz w:val="24"/>
          <w:szCs w:val="24"/>
        </w:rPr>
        <w:t>2</w:t>
      </w:r>
      <w:r w:rsidR="009B24EE">
        <w:rPr>
          <w:rFonts w:ascii="Times New Roman" w:hAnsi="Times New Roman" w:cs="Times New Roman"/>
          <w:sz w:val="24"/>
          <w:szCs w:val="24"/>
        </w:rPr>
        <w:t>)</w:t>
      </w:r>
      <w:r w:rsidRPr="00EE1E08">
        <w:rPr>
          <w:rFonts w:ascii="Times New Roman" w:hAnsi="Times New Roman" w:cs="Times New Roman"/>
          <w:sz w:val="24"/>
          <w:szCs w:val="24"/>
        </w:rPr>
        <w:t>, 256–269.</w:t>
      </w:r>
    </w:p>
    <w:p w14:paraId="3461C37C" w14:textId="1C04B122" w:rsidR="00816276" w:rsidRDefault="00816276" w:rsidP="00EE1E08">
      <w:pPr>
        <w:spacing w:line="480" w:lineRule="auto"/>
        <w:rPr>
          <w:rFonts w:ascii="Times New Roman" w:hAnsi="Times New Roman" w:cs="Times New Roman"/>
          <w:sz w:val="24"/>
          <w:szCs w:val="24"/>
        </w:rPr>
      </w:pPr>
      <w:r w:rsidRPr="00816276">
        <w:rPr>
          <w:rFonts w:ascii="Times New Roman" w:hAnsi="Times New Roman" w:cs="Times New Roman"/>
          <w:sz w:val="24"/>
          <w:szCs w:val="24"/>
        </w:rPr>
        <w:t>Brown,</w:t>
      </w:r>
      <w:r>
        <w:rPr>
          <w:rFonts w:ascii="Times New Roman" w:hAnsi="Times New Roman" w:cs="Times New Roman"/>
          <w:sz w:val="24"/>
          <w:szCs w:val="24"/>
        </w:rPr>
        <w:t xml:space="preserve"> </w:t>
      </w:r>
      <w:r w:rsidRPr="00816276">
        <w:rPr>
          <w:rFonts w:ascii="Times New Roman" w:hAnsi="Times New Roman" w:cs="Times New Roman"/>
          <w:sz w:val="24"/>
          <w:szCs w:val="24"/>
        </w:rPr>
        <w:t>N,</w:t>
      </w:r>
      <w:r>
        <w:rPr>
          <w:rFonts w:ascii="Times New Roman" w:hAnsi="Times New Roman" w:cs="Times New Roman"/>
          <w:sz w:val="24"/>
          <w:szCs w:val="24"/>
        </w:rPr>
        <w:t xml:space="preserve"> </w:t>
      </w:r>
      <w:r w:rsidRPr="00816276">
        <w:rPr>
          <w:rFonts w:ascii="Times New Roman" w:hAnsi="Times New Roman" w:cs="Times New Roman"/>
          <w:sz w:val="24"/>
          <w:szCs w:val="24"/>
        </w:rPr>
        <w:t>Buse,</w:t>
      </w:r>
      <w:r>
        <w:rPr>
          <w:rFonts w:ascii="Times New Roman" w:hAnsi="Times New Roman" w:cs="Times New Roman"/>
          <w:sz w:val="24"/>
          <w:szCs w:val="24"/>
        </w:rPr>
        <w:t xml:space="preserve"> </w:t>
      </w:r>
      <w:r w:rsidRPr="00816276">
        <w:rPr>
          <w:rFonts w:ascii="Times New Roman" w:hAnsi="Times New Roman" w:cs="Times New Roman"/>
          <w:sz w:val="24"/>
          <w:szCs w:val="24"/>
        </w:rPr>
        <w:t>C,</w:t>
      </w:r>
      <w:r>
        <w:rPr>
          <w:rFonts w:ascii="Times New Roman" w:hAnsi="Times New Roman" w:cs="Times New Roman"/>
          <w:sz w:val="24"/>
          <w:szCs w:val="24"/>
        </w:rPr>
        <w:t xml:space="preserve"> </w:t>
      </w:r>
      <w:r w:rsidRPr="00816276">
        <w:rPr>
          <w:rFonts w:ascii="Times New Roman" w:hAnsi="Times New Roman" w:cs="Times New Roman"/>
          <w:sz w:val="24"/>
          <w:szCs w:val="24"/>
        </w:rPr>
        <w:t>Lewis,</w:t>
      </w:r>
      <w:r>
        <w:rPr>
          <w:rFonts w:ascii="Times New Roman" w:hAnsi="Times New Roman" w:cs="Times New Roman"/>
          <w:sz w:val="24"/>
          <w:szCs w:val="24"/>
        </w:rPr>
        <w:t xml:space="preserve"> </w:t>
      </w:r>
      <w:r w:rsidRPr="00816276">
        <w:rPr>
          <w:rFonts w:ascii="Times New Roman" w:hAnsi="Times New Roman" w:cs="Times New Roman"/>
          <w:sz w:val="24"/>
          <w:szCs w:val="24"/>
        </w:rPr>
        <w:t>A,</w:t>
      </w:r>
      <w:r>
        <w:rPr>
          <w:rFonts w:ascii="Times New Roman" w:hAnsi="Times New Roman" w:cs="Times New Roman"/>
          <w:sz w:val="24"/>
          <w:szCs w:val="24"/>
        </w:rPr>
        <w:t xml:space="preserve"> </w:t>
      </w:r>
      <w:r w:rsidRPr="00816276">
        <w:rPr>
          <w:rFonts w:ascii="Times New Roman" w:hAnsi="Times New Roman" w:cs="Times New Roman"/>
          <w:sz w:val="24"/>
          <w:szCs w:val="24"/>
        </w:rPr>
        <w:t>Martin,</w:t>
      </w:r>
      <w:r>
        <w:rPr>
          <w:rFonts w:ascii="Times New Roman" w:hAnsi="Times New Roman" w:cs="Times New Roman"/>
          <w:sz w:val="24"/>
          <w:szCs w:val="24"/>
        </w:rPr>
        <w:t xml:space="preserve"> </w:t>
      </w:r>
      <w:r w:rsidRPr="00816276">
        <w:rPr>
          <w:rFonts w:ascii="Times New Roman" w:hAnsi="Times New Roman" w:cs="Times New Roman"/>
          <w:sz w:val="24"/>
          <w:szCs w:val="24"/>
        </w:rPr>
        <w:t>D,</w:t>
      </w:r>
      <w:r>
        <w:rPr>
          <w:rFonts w:ascii="Times New Roman" w:hAnsi="Times New Roman" w:cs="Times New Roman"/>
          <w:sz w:val="24"/>
          <w:szCs w:val="24"/>
        </w:rPr>
        <w:t xml:space="preserve"> </w:t>
      </w:r>
      <w:r w:rsidRPr="00816276">
        <w:rPr>
          <w:rFonts w:ascii="Times New Roman" w:hAnsi="Times New Roman" w:cs="Times New Roman"/>
          <w:sz w:val="24"/>
          <w:szCs w:val="24"/>
        </w:rPr>
        <w:t>Nettleton,</w:t>
      </w:r>
      <w:r>
        <w:rPr>
          <w:rFonts w:ascii="Times New Roman" w:hAnsi="Times New Roman" w:cs="Times New Roman"/>
          <w:sz w:val="24"/>
          <w:szCs w:val="24"/>
        </w:rPr>
        <w:t xml:space="preserve"> </w:t>
      </w:r>
      <w:r w:rsidRPr="00816276">
        <w:rPr>
          <w:rFonts w:ascii="Times New Roman" w:hAnsi="Times New Roman" w:cs="Times New Roman"/>
          <w:sz w:val="24"/>
          <w:szCs w:val="24"/>
        </w:rPr>
        <w:t>S</w:t>
      </w:r>
      <w:r w:rsidR="00FD2312">
        <w:rPr>
          <w:rFonts w:ascii="Times New Roman" w:hAnsi="Times New Roman" w:cs="Times New Roman"/>
          <w:sz w:val="24"/>
          <w:szCs w:val="24"/>
        </w:rPr>
        <w:t>. (</w:t>
      </w:r>
      <w:r w:rsidRPr="00816276">
        <w:rPr>
          <w:rFonts w:ascii="Times New Roman" w:hAnsi="Times New Roman" w:cs="Times New Roman"/>
          <w:sz w:val="24"/>
          <w:szCs w:val="24"/>
        </w:rPr>
        <w:t>2020b</w:t>
      </w:r>
      <w:r w:rsidR="000A0FC0">
        <w:rPr>
          <w:rFonts w:ascii="Times New Roman" w:hAnsi="Times New Roman" w:cs="Times New Roman"/>
          <w:sz w:val="24"/>
          <w:szCs w:val="24"/>
        </w:rPr>
        <w:t>)</w:t>
      </w:r>
      <w:r>
        <w:rPr>
          <w:rFonts w:ascii="Times New Roman" w:hAnsi="Times New Roman" w:cs="Times New Roman"/>
          <w:sz w:val="24"/>
          <w:szCs w:val="24"/>
        </w:rPr>
        <w:t xml:space="preserve"> </w:t>
      </w:r>
      <w:r w:rsidRPr="00816276">
        <w:rPr>
          <w:rFonts w:ascii="Times New Roman" w:hAnsi="Times New Roman" w:cs="Times New Roman"/>
          <w:sz w:val="24"/>
          <w:szCs w:val="24"/>
        </w:rPr>
        <w:t>Air</w:t>
      </w:r>
      <w:r>
        <w:rPr>
          <w:rFonts w:ascii="Times New Roman" w:hAnsi="Times New Roman" w:cs="Times New Roman"/>
          <w:sz w:val="24"/>
          <w:szCs w:val="24"/>
        </w:rPr>
        <w:t xml:space="preserve"> </w:t>
      </w:r>
      <w:r w:rsidRPr="00816276">
        <w:rPr>
          <w:rFonts w:ascii="Times New Roman" w:hAnsi="Times New Roman" w:cs="Times New Roman"/>
          <w:sz w:val="24"/>
          <w:szCs w:val="24"/>
        </w:rPr>
        <w:t>Care:</w:t>
      </w:r>
      <w:r>
        <w:rPr>
          <w:rFonts w:ascii="Times New Roman" w:hAnsi="Times New Roman" w:cs="Times New Roman"/>
          <w:sz w:val="24"/>
          <w:szCs w:val="24"/>
        </w:rPr>
        <w:t xml:space="preserve"> </w:t>
      </w:r>
      <w:r w:rsidRPr="00816276">
        <w:rPr>
          <w:rFonts w:ascii="Times New Roman" w:hAnsi="Times New Roman" w:cs="Times New Roman"/>
          <w:sz w:val="24"/>
          <w:szCs w:val="24"/>
        </w:rPr>
        <w:t>an</w:t>
      </w:r>
      <w:r>
        <w:rPr>
          <w:rFonts w:ascii="Times New Roman" w:hAnsi="Times New Roman" w:cs="Times New Roman"/>
          <w:sz w:val="24"/>
          <w:szCs w:val="24"/>
        </w:rPr>
        <w:t xml:space="preserve"> </w:t>
      </w:r>
      <w:r w:rsidRPr="00816276">
        <w:rPr>
          <w:rFonts w:ascii="Times New Roman" w:hAnsi="Times New Roman" w:cs="Times New Roman"/>
          <w:sz w:val="24"/>
          <w:szCs w:val="24"/>
        </w:rPr>
        <w:t>‘aerography’</w:t>
      </w:r>
      <w:r>
        <w:rPr>
          <w:rFonts w:ascii="Times New Roman" w:hAnsi="Times New Roman" w:cs="Times New Roman"/>
          <w:sz w:val="24"/>
          <w:szCs w:val="24"/>
        </w:rPr>
        <w:t xml:space="preserve"> </w:t>
      </w:r>
      <w:r w:rsidRPr="00816276">
        <w:rPr>
          <w:rFonts w:ascii="Times New Roman" w:hAnsi="Times New Roman" w:cs="Times New Roman"/>
          <w:sz w:val="24"/>
          <w:szCs w:val="24"/>
        </w:rPr>
        <w:t>of breath,</w:t>
      </w:r>
      <w:r>
        <w:rPr>
          <w:rFonts w:ascii="Times New Roman" w:hAnsi="Times New Roman" w:cs="Times New Roman"/>
          <w:sz w:val="24"/>
          <w:szCs w:val="24"/>
        </w:rPr>
        <w:t xml:space="preserve"> </w:t>
      </w:r>
      <w:r w:rsidRPr="00816276">
        <w:rPr>
          <w:rFonts w:ascii="Times New Roman" w:hAnsi="Times New Roman" w:cs="Times New Roman"/>
          <w:sz w:val="24"/>
          <w:szCs w:val="24"/>
        </w:rPr>
        <w:t>buildings,</w:t>
      </w:r>
      <w:r>
        <w:rPr>
          <w:rFonts w:ascii="Times New Roman" w:hAnsi="Times New Roman" w:cs="Times New Roman"/>
          <w:sz w:val="24"/>
          <w:szCs w:val="24"/>
        </w:rPr>
        <w:t xml:space="preserve"> </w:t>
      </w:r>
      <w:r w:rsidRPr="00816276">
        <w:rPr>
          <w:rFonts w:ascii="Times New Roman" w:hAnsi="Times New Roman" w:cs="Times New Roman"/>
          <w:sz w:val="24"/>
          <w:szCs w:val="24"/>
        </w:rPr>
        <w:t>and</w:t>
      </w:r>
      <w:r>
        <w:rPr>
          <w:rFonts w:ascii="Times New Roman" w:hAnsi="Times New Roman" w:cs="Times New Roman"/>
          <w:sz w:val="24"/>
          <w:szCs w:val="24"/>
        </w:rPr>
        <w:t xml:space="preserve"> </w:t>
      </w:r>
      <w:r w:rsidRPr="00816276">
        <w:rPr>
          <w:rFonts w:ascii="Times New Roman" w:hAnsi="Times New Roman" w:cs="Times New Roman"/>
          <w:sz w:val="24"/>
          <w:szCs w:val="24"/>
        </w:rPr>
        <w:t>bugs</w:t>
      </w:r>
      <w:r>
        <w:rPr>
          <w:rFonts w:ascii="Times New Roman" w:hAnsi="Times New Roman" w:cs="Times New Roman"/>
          <w:sz w:val="24"/>
          <w:szCs w:val="24"/>
        </w:rPr>
        <w:t xml:space="preserve"> </w:t>
      </w:r>
      <w:r w:rsidRPr="00816276">
        <w:rPr>
          <w:rFonts w:ascii="Times New Roman" w:hAnsi="Times New Roman" w:cs="Times New Roman"/>
          <w:sz w:val="24"/>
          <w:szCs w:val="24"/>
        </w:rPr>
        <w:t>in</w:t>
      </w:r>
      <w:r>
        <w:rPr>
          <w:rFonts w:ascii="Times New Roman" w:hAnsi="Times New Roman" w:cs="Times New Roman"/>
          <w:sz w:val="24"/>
          <w:szCs w:val="24"/>
        </w:rPr>
        <w:t xml:space="preserve"> </w:t>
      </w:r>
      <w:r w:rsidRPr="00816276">
        <w:rPr>
          <w:rFonts w:ascii="Times New Roman" w:hAnsi="Times New Roman" w:cs="Times New Roman"/>
          <w:sz w:val="24"/>
          <w:szCs w:val="24"/>
        </w:rPr>
        <w:t>the</w:t>
      </w:r>
      <w:r>
        <w:rPr>
          <w:rFonts w:ascii="Times New Roman" w:hAnsi="Times New Roman" w:cs="Times New Roman"/>
          <w:sz w:val="24"/>
          <w:szCs w:val="24"/>
        </w:rPr>
        <w:t xml:space="preserve"> </w:t>
      </w:r>
      <w:r w:rsidRPr="00816276">
        <w:rPr>
          <w:rFonts w:ascii="Times New Roman" w:hAnsi="Times New Roman" w:cs="Times New Roman"/>
          <w:sz w:val="24"/>
          <w:szCs w:val="24"/>
        </w:rPr>
        <w:t>cystic</w:t>
      </w:r>
      <w:r>
        <w:rPr>
          <w:rFonts w:ascii="Times New Roman" w:hAnsi="Times New Roman" w:cs="Times New Roman"/>
          <w:sz w:val="24"/>
          <w:szCs w:val="24"/>
        </w:rPr>
        <w:t xml:space="preserve"> </w:t>
      </w:r>
      <w:r w:rsidRPr="00816276">
        <w:rPr>
          <w:rFonts w:ascii="Times New Roman" w:hAnsi="Times New Roman" w:cs="Times New Roman"/>
          <w:sz w:val="24"/>
          <w:szCs w:val="24"/>
        </w:rPr>
        <w:t>fibrosis</w:t>
      </w:r>
      <w:r>
        <w:rPr>
          <w:rFonts w:ascii="Times New Roman" w:hAnsi="Times New Roman" w:cs="Times New Roman"/>
          <w:sz w:val="24"/>
          <w:szCs w:val="24"/>
        </w:rPr>
        <w:t xml:space="preserve"> </w:t>
      </w:r>
      <w:r w:rsidRPr="00816276">
        <w:rPr>
          <w:rFonts w:ascii="Times New Roman" w:hAnsi="Times New Roman" w:cs="Times New Roman"/>
          <w:sz w:val="24"/>
          <w:szCs w:val="24"/>
        </w:rPr>
        <w:t>clinic.</w:t>
      </w:r>
      <w:r>
        <w:rPr>
          <w:rFonts w:ascii="Times New Roman" w:hAnsi="Times New Roman" w:cs="Times New Roman"/>
          <w:sz w:val="24"/>
          <w:szCs w:val="24"/>
        </w:rPr>
        <w:t xml:space="preserve"> </w:t>
      </w:r>
      <w:r w:rsidRPr="00816276">
        <w:rPr>
          <w:rFonts w:ascii="Times New Roman" w:hAnsi="Times New Roman" w:cs="Times New Roman"/>
          <w:i/>
          <w:sz w:val="24"/>
          <w:szCs w:val="24"/>
        </w:rPr>
        <w:t>Sociology of Health and Illness</w:t>
      </w:r>
      <w:r>
        <w:rPr>
          <w:rFonts w:ascii="Times New Roman" w:hAnsi="Times New Roman" w:cs="Times New Roman"/>
          <w:i/>
          <w:sz w:val="24"/>
          <w:szCs w:val="24"/>
        </w:rPr>
        <w:t>,</w:t>
      </w:r>
      <w:r w:rsidRPr="00816276">
        <w:rPr>
          <w:rFonts w:ascii="Times New Roman" w:hAnsi="Times New Roman" w:cs="Times New Roman"/>
          <w:sz w:val="24"/>
          <w:szCs w:val="24"/>
        </w:rPr>
        <w:t xml:space="preserve"> 42(5),</w:t>
      </w:r>
      <w:r w:rsidR="000A0FC0">
        <w:rPr>
          <w:rFonts w:ascii="Times New Roman" w:hAnsi="Times New Roman" w:cs="Times New Roman"/>
          <w:sz w:val="24"/>
          <w:szCs w:val="24"/>
        </w:rPr>
        <w:t xml:space="preserve"> </w:t>
      </w:r>
      <w:r w:rsidRPr="00816276">
        <w:rPr>
          <w:rFonts w:ascii="Times New Roman" w:hAnsi="Times New Roman" w:cs="Times New Roman"/>
          <w:sz w:val="24"/>
          <w:szCs w:val="24"/>
        </w:rPr>
        <w:t>972–986.</w:t>
      </w:r>
    </w:p>
    <w:p w14:paraId="0B62B39E" w14:textId="2744F8AC" w:rsidR="00816276" w:rsidRDefault="00816276" w:rsidP="00EE1E08">
      <w:pPr>
        <w:spacing w:line="480" w:lineRule="auto"/>
        <w:rPr>
          <w:rFonts w:ascii="Times New Roman" w:hAnsi="Times New Roman" w:cs="Times New Roman"/>
          <w:sz w:val="24"/>
          <w:szCs w:val="24"/>
        </w:rPr>
      </w:pPr>
      <w:r w:rsidRPr="00816276">
        <w:rPr>
          <w:rFonts w:ascii="Times New Roman" w:hAnsi="Times New Roman" w:cs="Times New Roman"/>
          <w:sz w:val="24"/>
          <w:szCs w:val="24"/>
        </w:rPr>
        <w:t>Brown, N, Buse, C, Martin, D, Lewis, A, Nettleton, S</w:t>
      </w:r>
      <w:r w:rsidR="000A0FC0">
        <w:rPr>
          <w:rFonts w:ascii="Times New Roman" w:hAnsi="Times New Roman" w:cs="Times New Roman"/>
          <w:sz w:val="24"/>
          <w:szCs w:val="24"/>
        </w:rPr>
        <w:t>. (</w:t>
      </w:r>
      <w:r w:rsidRPr="00816276">
        <w:rPr>
          <w:rFonts w:ascii="Times New Roman" w:hAnsi="Times New Roman" w:cs="Times New Roman"/>
          <w:sz w:val="24"/>
          <w:szCs w:val="24"/>
        </w:rPr>
        <w:t>2019</w:t>
      </w:r>
      <w:r w:rsidR="000A0FC0">
        <w:rPr>
          <w:rFonts w:ascii="Times New Roman" w:hAnsi="Times New Roman" w:cs="Times New Roman"/>
          <w:sz w:val="24"/>
          <w:szCs w:val="24"/>
        </w:rPr>
        <w:t>)</w:t>
      </w:r>
      <w:r w:rsidRPr="00816276">
        <w:rPr>
          <w:rFonts w:ascii="Times New Roman" w:hAnsi="Times New Roman" w:cs="Times New Roman"/>
          <w:sz w:val="24"/>
          <w:szCs w:val="24"/>
        </w:rPr>
        <w:t xml:space="preserve"> Pathways, Practices and Architectures: Containing Anti-Microbial Resistance (AMR) in the Cystic Fibrosis Clinic.</w:t>
      </w:r>
      <w:r>
        <w:rPr>
          <w:rFonts w:ascii="Times New Roman" w:hAnsi="Times New Roman" w:cs="Times New Roman"/>
          <w:sz w:val="24"/>
          <w:szCs w:val="24"/>
        </w:rPr>
        <w:t xml:space="preserve"> </w:t>
      </w:r>
      <w:r w:rsidRPr="00816276">
        <w:rPr>
          <w:rFonts w:ascii="Times New Roman" w:hAnsi="Times New Roman" w:cs="Times New Roman"/>
          <w:i/>
          <w:sz w:val="24"/>
          <w:szCs w:val="24"/>
        </w:rPr>
        <w:t>Health: An Interdisciplinary Journal for the Social Study of Health, Illness and Medicine</w:t>
      </w:r>
      <w:r w:rsidRPr="00816276">
        <w:rPr>
          <w:rFonts w:ascii="Times New Roman" w:hAnsi="Times New Roman" w:cs="Times New Roman"/>
          <w:sz w:val="24"/>
          <w:szCs w:val="24"/>
        </w:rPr>
        <w:t>.doi:10.1177/1363459319866894.</w:t>
      </w:r>
    </w:p>
    <w:p w14:paraId="279B5366" w14:textId="12BF337A" w:rsidR="00816276" w:rsidRDefault="00816276" w:rsidP="00EE1E08">
      <w:pPr>
        <w:spacing w:line="480" w:lineRule="auto"/>
        <w:rPr>
          <w:rFonts w:ascii="Times New Roman" w:hAnsi="Times New Roman" w:cs="Times New Roman"/>
          <w:sz w:val="24"/>
          <w:szCs w:val="24"/>
        </w:rPr>
      </w:pPr>
      <w:r w:rsidRPr="00816276">
        <w:rPr>
          <w:rFonts w:ascii="Times New Roman" w:hAnsi="Times New Roman" w:cs="Times New Roman"/>
          <w:sz w:val="24"/>
          <w:szCs w:val="24"/>
        </w:rPr>
        <w:t xml:space="preserve"> Brown,</w:t>
      </w:r>
      <w:r>
        <w:rPr>
          <w:rFonts w:ascii="Times New Roman" w:hAnsi="Times New Roman" w:cs="Times New Roman"/>
          <w:sz w:val="24"/>
          <w:szCs w:val="24"/>
        </w:rPr>
        <w:t xml:space="preserve"> </w:t>
      </w:r>
      <w:r w:rsidRPr="00816276">
        <w:rPr>
          <w:rFonts w:ascii="Times New Roman" w:hAnsi="Times New Roman" w:cs="Times New Roman"/>
          <w:sz w:val="24"/>
          <w:szCs w:val="24"/>
        </w:rPr>
        <w:t>N,</w:t>
      </w:r>
      <w:r>
        <w:rPr>
          <w:rFonts w:ascii="Times New Roman" w:hAnsi="Times New Roman" w:cs="Times New Roman"/>
          <w:sz w:val="24"/>
          <w:szCs w:val="24"/>
        </w:rPr>
        <w:t xml:space="preserve"> </w:t>
      </w:r>
      <w:r w:rsidRPr="00816276">
        <w:rPr>
          <w:rFonts w:ascii="Times New Roman" w:hAnsi="Times New Roman" w:cs="Times New Roman"/>
          <w:sz w:val="24"/>
          <w:szCs w:val="24"/>
        </w:rPr>
        <w:t>Nettleton,</w:t>
      </w:r>
      <w:r>
        <w:rPr>
          <w:rFonts w:ascii="Times New Roman" w:hAnsi="Times New Roman" w:cs="Times New Roman"/>
          <w:sz w:val="24"/>
          <w:szCs w:val="24"/>
        </w:rPr>
        <w:t xml:space="preserve"> </w:t>
      </w:r>
      <w:r w:rsidRPr="00816276">
        <w:rPr>
          <w:rFonts w:ascii="Times New Roman" w:hAnsi="Times New Roman" w:cs="Times New Roman"/>
          <w:sz w:val="24"/>
          <w:szCs w:val="24"/>
        </w:rPr>
        <w:t>S,</w:t>
      </w:r>
      <w:r>
        <w:rPr>
          <w:rFonts w:ascii="Times New Roman" w:hAnsi="Times New Roman" w:cs="Times New Roman"/>
          <w:sz w:val="24"/>
          <w:szCs w:val="24"/>
        </w:rPr>
        <w:t xml:space="preserve"> </w:t>
      </w:r>
      <w:r w:rsidRPr="00816276">
        <w:rPr>
          <w:rFonts w:ascii="Times New Roman" w:hAnsi="Times New Roman" w:cs="Times New Roman"/>
          <w:sz w:val="24"/>
          <w:szCs w:val="24"/>
        </w:rPr>
        <w:t>Buse,</w:t>
      </w:r>
      <w:r>
        <w:rPr>
          <w:rFonts w:ascii="Times New Roman" w:hAnsi="Times New Roman" w:cs="Times New Roman"/>
          <w:sz w:val="24"/>
          <w:szCs w:val="24"/>
        </w:rPr>
        <w:t xml:space="preserve"> </w:t>
      </w:r>
      <w:r w:rsidRPr="00816276">
        <w:rPr>
          <w:rFonts w:ascii="Times New Roman" w:hAnsi="Times New Roman" w:cs="Times New Roman"/>
          <w:sz w:val="24"/>
          <w:szCs w:val="24"/>
        </w:rPr>
        <w:t>C,</w:t>
      </w:r>
      <w:r>
        <w:rPr>
          <w:rFonts w:ascii="Times New Roman" w:hAnsi="Times New Roman" w:cs="Times New Roman"/>
          <w:sz w:val="24"/>
          <w:szCs w:val="24"/>
        </w:rPr>
        <w:t xml:space="preserve"> </w:t>
      </w:r>
      <w:r w:rsidRPr="00816276">
        <w:rPr>
          <w:rFonts w:ascii="Times New Roman" w:hAnsi="Times New Roman" w:cs="Times New Roman"/>
          <w:sz w:val="24"/>
          <w:szCs w:val="24"/>
        </w:rPr>
        <w:t>Lewis,</w:t>
      </w:r>
      <w:r>
        <w:rPr>
          <w:rFonts w:ascii="Times New Roman" w:hAnsi="Times New Roman" w:cs="Times New Roman"/>
          <w:sz w:val="24"/>
          <w:szCs w:val="24"/>
        </w:rPr>
        <w:t xml:space="preserve"> </w:t>
      </w:r>
      <w:r w:rsidRPr="00816276">
        <w:rPr>
          <w:rFonts w:ascii="Times New Roman" w:hAnsi="Times New Roman" w:cs="Times New Roman"/>
          <w:sz w:val="24"/>
          <w:szCs w:val="24"/>
        </w:rPr>
        <w:t>A,</w:t>
      </w:r>
      <w:r>
        <w:rPr>
          <w:rFonts w:ascii="Times New Roman" w:hAnsi="Times New Roman" w:cs="Times New Roman"/>
          <w:sz w:val="24"/>
          <w:szCs w:val="24"/>
        </w:rPr>
        <w:t xml:space="preserve"> </w:t>
      </w:r>
      <w:r w:rsidRPr="00816276">
        <w:rPr>
          <w:rFonts w:ascii="Times New Roman" w:hAnsi="Times New Roman" w:cs="Times New Roman"/>
          <w:sz w:val="24"/>
          <w:szCs w:val="24"/>
        </w:rPr>
        <w:t>Martin,</w:t>
      </w:r>
      <w:r>
        <w:rPr>
          <w:rFonts w:ascii="Times New Roman" w:hAnsi="Times New Roman" w:cs="Times New Roman"/>
          <w:sz w:val="24"/>
          <w:szCs w:val="24"/>
        </w:rPr>
        <w:t xml:space="preserve"> </w:t>
      </w:r>
      <w:r w:rsidRPr="00816276">
        <w:rPr>
          <w:rFonts w:ascii="Times New Roman" w:hAnsi="Times New Roman" w:cs="Times New Roman"/>
          <w:sz w:val="24"/>
          <w:szCs w:val="24"/>
        </w:rPr>
        <w:t>D</w:t>
      </w:r>
      <w:r w:rsidR="000A0FC0">
        <w:rPr>
          <w:rFonts w:ascii="Times New Roman" w:hAnsi="Times New Roman" w:cs="Times New Roman"/>
          <w:sz w:val="24"/>
          <w:szCs w:val="24"/>
        </w:rPr>
        <w:t>. (</w:t>
      </w:r>
      <w:r w:rsidRPr="00816276">
        <w:rPr>
          <w:rFonts w:ascii="Times New Roman" w:hAnsi="Times New Roman" w:cs="Times New Roman"/>
          <w:sz w:val="24"/>
          <w:szCs w:val="24"/>
        </w:rPr>
        <w:t>2020a</w:t>
      </w:r>
      <w:r w:rsidR="000A0FC0">
        <w:rPr>
          <w:rFonts w:ascii="Times New Roman" w:hAnsi="Times New Roman" w:cs="Times New Roman"/>
          <w:sz w:val="24"/>
          <w:szCs w:val="24"/>
        </w:rPr>
        <w:t>)</w:t>
      </w:r>
      <w:r>
        <w:rPr>
          <w:rFonts w:ascii="Times New Roman" w:hAnsi="Times New Roman" w:cs="Times New Roman"/>
          <w:sz w:val="24"/>
          <w:szCs w:val="24"/>
        </w:rPr>
        <w:t xml:space="preserve"> </w:t>
      </w:r>
      <w:r w:rsidRPr="00816276">
        <w:rPr>
          <w:rFonts w:ascii="Times New Roman" w:hAnsi="Times New Roman" w:cs="Times New Roman"/>
          <w:sz w:val="24"/>
          <w:szCs w:val="24"/>
        </w:rPr>
        <w:t>The</w:t>
      </w:r>
      <w:r>
        <w:rPr>
          <w:rFonts w:ascii="Times New Roman" w:hAnsi="Times New Roman" w:cs="Times New Roman"/>
          <w:sz w:val="24"/>
          <w:szCs w:val="24"/>
        </w:rPr>
        <w:t xml:space="preserve"> </w:t>
      </w:r>
      <w:r w:rsidRPr="00816276">
        <w:rPr>
          <w:rFonts w:ascii="Times New Roman" w:hAnsi="Times New Roman" w:cs="Times New Roman"/>
          <w:sz w:val="24"/>
          <w:szCs w:val="24"/>
        </w:rPr>
        <w:t>coughing</w:t>
      </w:r>
      <w:r>
        <w:rPr>
          <w:rFonts w:ascii="Times New Roman" w:hAnsi="Times New Roman" w:cs="Times New Roman"/>
          <w:sz w:val="24"/>
          <w:szCs w:val="24"/>
        </w:rPr>
        <w:t xml:space="preserve"> </w:t>
      </w:r>
      <w:r w:rsidRPr="00816276">
        <w:rPr>
          <w:rFonts w:ascii="Times New Roman" w:hAnsi="Times New Roman" w:cs="Times New Roman"/>
          <w:sz w:val="24"/>
          <w:szCs w:val="24"/>
        </w:rPr>
        <w:t>body:</w:t>
      </w:r>
      <w:r>
        <w:rPr>
          <w:rFonts w:ascii="Times New Roman" w:hAnsi="Times New Roman" w:cs="Times New Roman"/>
          <w:sz w:val="24"/>
          <w:szCs w:val="24"/>
        </w:rPr>
        <w:t xml:space="preserve"> </w:t>
      </w:r>
      <w:r w:rsidRPr="00816276">
        <w:rPr>
          <w:rFonts w:ascii="Times New Roman" w:hAnsi="Times New Roman" w:cs="Times New Roman"/>
          <w:sz w:val="24"/>
          <w:szCs w:val="24"/>
        </w:rPr>
        <w:t>etiquettes, techniques,</w:t>
      </w:r>
      <w:r>
        <w:rPr>
          <w:rFonts w:ascii="Times New Roman" w:hAnsi="Times New Roman" w:cs="Times New Roman"/>
          <w:sz w:val="24"/>
          <w:szCs w:val="24"/>
        </w:rPr>
        <w:t xml:space="preserve"> </w:t>
      </w:r>
      <w:r w:rsidRPr="00816276">
        <w:rPr>
          <w:rFonts w:ascii="Times New Roman" w:hAnsi="Times New Roman" w:cs="Times New Roman"/>
          <w:sz w:val="24"/>
          <w:szCs w:val="24"/>
        </w:rPr>
        <w:t>sonographies</w:t>
      </w:r>
      <w:r>
        <w:rPr>
          <w:rFonts w:ascii="Times New Roman" w:hAnsi="Times New Roman" w:cs="Times New Roman"/>
          <w:sz w:val="24"/>
          <w:szCs w:val="24"/>
        </w:rPr>
        <w:t xml:space="preserve"> </w:t>
      </w:r>
      <w:r w:rsidRPr="00816276">
        <w:rPr>
          <w:rFonts w:ascii="Times New Roman" w:hAnsi="Times New Roman" w:cs="Times New Roman"/>
          <w:sz w:val="24"/>
          <w:szCs w:val="24"/>
        </w:rPr>
        <w:t>and</w:t>
      </w:r>
      <w:r>
        <w:rPr>
          <w:rFonts w:ascii="Times New Roman" w:hAnsi="Times New Roman" w:cs="Times New Roman"/>
          <w:sz w:val="24"/>
          <w:szCs w:val="24"/>
        </w:rPr>
        <w:t xml:space="preserve"> </w:t>
      </w:r>
      <w:r w:rsidRPr="00816276">
        <w:rPr>
          <w:rFonts w:ascii="Times New Roman" w:hAnsi="Times New Roman" w:cs="Times New Roman"/>
          <w:sz w:val="24"/>
          <w:szCs w:val="24"/>
        </w:rPr>
        <w:t>spaces.</w:t>
      </w:r>
      <w:r w:rsidRPr="00816276">
        <w:rPr>
          <w:rFonts w:ascii="Times New Roman" w:hAnsi="Times New Roman" w:cs="Times New Roman"/>
          <w:i/>
          <w:sz w:val="24"/>
          <w:szCs w:val="24"/>
        </w:rPr>
        <w:t>Biosocieties</w:t>
      </w:r>
      <w:r w:rsidRPr="00816276">
        <w:rPr>
          <w:rFonts w:ascii="Times New Roman" w:hAnsi="Times New Roman" w:cs="Times New Roman"/>
          <w:sz w:val="24"/>
          <w:szCs w:val="24"/>
        </w:rPr>
        <w:t xml:space="preserve">.doi:10.1057/s41292-020-00196-3. </w:t>
      </w:r>
    </w:p>
    <w:p w14:paraId="4C269C0C" w14:textId="35E137B3" w:rsidR="005A1584" w:rsidRDefault="005A1584" w:rsidP="00EE1E08">
      <w:pPr>
        <w:spacing w:line="480" w:lineRule="auto"/>
        <w:rPr>
          <w:rFonts w:ascii="Times New Roman" w:hAnsi="Times New Roman" w:cs="Times New Roman"/>
          <w:sz w:val="24"/>
          <w:szCs w:val="24"/>
        </w:rPr>
      </w:pPr>
      <w:r w:rsidRPr="005A1584">
        <w:rPr>
          <w:rFonts w:ascii="Times New Roman" w:hAnsi="Times New Roman" w:cs="Times New Roman"/>
          <w:sz w:val="24"/>
          <w:szCs w:val="24"/>
        </w:rPr>
        <w:t>Brown, N, Buse, C, Lewis, A, Martin, D, Nettleton, S</w:t>
      </w:r>
      <w:r>
        <w:rPr>
          <w:rFonts w:ascii="Times New Roman" w:hAnsi="Times New Roman" w:cs="Times New Roman"/>
          <w:sz w:val="24"/>
          <w:szCs w:val="24"/>
        </w:rPr>
        <w:t>. (</w:t>
      </w:r>
      <w:r w:rsidRPr="005A1584">
        <w:rPr>
          <w:rFonts w:ascii="Times New Roman" w:hAnsi="Times New Roman" w:cs="Times New Roman"/>
          <w:sz w:val="24"/>
          <w:szCs w:val="24"/>
        </w:rPr>
        <w:t>2020</w:t>
      </w:r>
      <w:r>
        <w:rPr>
          <w:rFonts w:ascii="Times New Roman" w:hAnsi="Times New Roman" w:cs="Times New Roman"/>
          <w:sz w:val="24"/>
          <w:szCs w:val="24"/>
        </w:rPr>
        <w:t xml:space="preserve">b) </w:t>
      </w:r>
      <w:r w:rsidRPr="005A1584">
        <w:rPr>
          <w:rFonts w:ascii="Times New Roman" w:hAnsi="Times New Roman" w:cs="Times New Roman"/>
          <w:sz w:val="24"/>
          <w:szCs w:val="24"/>
        </w:rPr>
        <w:t xml:space="preserve">Air Care: an ‘aerography’ of breath, buildings, and bugs in the cystic fibrosis clinic. </w:t>
      </w:r>
      <w:r w:rsidRPr="005A1584">
        <w:rPr>
          <w:rFonts w:ascii="Times New Roman" w:hAnsi="Times New Roman" w:cs="Times New Roman"/>
          <w:i/>
          <w:sz w:val="24"/>
          <w:szCs w:val="24"/>
        </w:rPr>
        <w:t>Sociology of Health and Illness</w:t>
      </w:r>
      <w:r>
        <w:rPr>
          <w:rFonts w:ascii="Times New Roman" w:hAnsi="Times New Roman" w:cs="Times New Roman"/>
          <w:i/>
          <w:sz w:val="24"/>
          <w:szCs w:val="24"/>
        </w:rPr>
        <w:t>,</w:t>
      </w:r>
      <w:r w:rsidRPr="005A1584">
        <w:rPr>
          <w:rFonts w:ascii="Times New Roman" w:hAnsi="Times New Roman" w:cs="Times New Roman"/>
          <w:sz w:val="24"/>
          <w:szCs w:val="24"/>
        </w:rPr>
        <w:t xml:space="preserve"> 42 (5), 972–986. </w:t>
      </w:r>
    </w:p>
    <w:p w14:paraId="69444794" w14:textId="7638DC38" w:rsidR="00325E5D" w:rsidRDefault="00325E5D" w:rsidP="00EE1E08">
      <w:pPr>
        <w:spacing w:line="480" w:lineRule="auto"/>
        <w:rPr>
          <w:rFonts w:ascii="Times New Roman" w:hAnsi="Times New Roman" w:cs="Times New Roman"/>
          <w:sz w:val="24"/>
          <w:szCs w:val="24"/>
        </w:rPr>
      </w:pPr>
      <w:r w:rsidRPr="00325E5D">
        <w:rPr>
          <w:rFonts w:ascii="Times New Roman" w:hAnsi="Times New Roman" w:cs="Times New Roman"/>
          <w:sz w:val="24"/>
          <w:szCs w:val="24"/>
        </w:rPr>
        <w:t>Buse,</w:t>
      </w:r>
      <w:r w:rsidR="007D20BD">
        <w:rPr>
          <w:rFonts w:ascii="Times New Roman" w:hAnsi="Times New Roman" w:cs="Times New Roman"/>
          <w:sz w:val="24"/>
          <w:szCs w:val="24"/>
        </w:rPr>
        <w:t xml:space="preserve"> </w:t>
      </w:r>
      <w:r w:rsidRPr="00325E5D">
        <w:rPr>
          <w:rFonts w:ascii="Times New Roman" w:hAnsi="Times New Roman" w:cs="Times New Roman"/>
          <w:sz w:val="24"/>
          <w:szCs w:val="24"/>
        </w:rPr>
        <w:t>C</w:t>
      </w:r>
      <w:r w:rsidR="007D20BD">
        <w:rPr>
          <w:rFonts w:ascii="Times New Roman" w:hAnsi="Times New Roman" w:cs="Times New Roman"/>
          <w:sz w:val="24"/>
          <w:szCs w:val="24"/>
        </w:rPr>
        <w:t xml:space="preserve">. and </w:t>
      </w:r>
      <w:r w:rsidRPr="00325E5D">
        <w:rPr>
          <w:rFonts w:ascii="Times New Roman" w:hAnsi="Times New Roman" w:cs="Times New Roman"/>
          <w:sz w:val="24"/>
          <w:szCs w:val="24"/>
        </w:rPr>
        <w:t>Twigg,</w:t>
      </w:r>
      <w:r w:rsidR="007D20BD">
        <w:rPr>
          <w:rFonts w:ascii="Times New Roman" w:hAnsi="Times New Roman" w:cs="Times New Roman"/>
          <w:sz w:val="24"/>
          <w:szCs w:val="24"/>
        </w:rPr>
        <w:t xml:space="preserve"> </w:t>
      </w:r>
      <w:r w:rsidRPr="00325E5D">
        <w:rPr>
          <w:rFonts w:ascii="Times New Roman" w:hAnsi="Times New Roman" w:cs="Times New Roman"/>
          <w:sz w:val="24"/>
          <w:szCs w:val="24"/>
        </w:rPr>
        <w:t>J</w:t>
      </w:r>
      <w:r w:rsidR="007D20BD">
        <w:rPr>
          <w:rFonts w:ascii="Times New Roman" w:hAnsi="Times New Roman" w:cs="Times New Roman"/>
          <w:sz w:val="24"/>
          <w:szCs w:val="24"/>
        </w:rPr>
        <w:t xml:space="preserve">. </w:t>
      </w:r>
      <w:r w:rsidR="005A1584">
        <w:rPr>
          <w:rFonts w:ascii="Times New Roman" w:hAnsi="Times New Roman" w:cs="Times New Roman"/>
          <w:sz w:val="24"/>
          <w:szCs w:val="24"/>
        </w:rPr>
        <w:t>(</w:t>
      </w:r>
      <w:r w:rsidRPr="00325E5D">
        <w:rPr>
          <w:rFonts w:ascii="Times New Roman" w:hAnsi="Times New Roman" w:cs="Times New Roman"/>
          <w:sz w:val="24"/>
          <w:szCs w:val="24"/>
        </w:rPr>
        <w:t>2014</w:t>
      </w:r>
      <w:r w:rsidR="005A1584">
        <w:rPr>
          <w:rFonts w:ascii="Times New Roman" w:hAnsi="Times New Roman" w:cs="Times New Roman"/>
          <w:sz w:val="24"/>
          <w:szCs w:val="24"/>
        </w:rPr>
        <w:t>)</w:t>
      </w:r>
      <w:r w:rsidR="007D20BD">
        <w:rPr>
          <w:rFonts w:ascii="Times New Roman" w:hAnsi="Times New Roman" w:cs="Times New Roman"/>
          <w:sz w:val="24"/>
          <w:szCs w:val="24"/>
        </w:rPr>
        <w:t xml:space="preserve"> </w:t>
      </w:r>
      <w:r w:rsidRPr="00325E5D">
        <w:rPr>
          <w:rFonts w:ascii="Times New Roman" w:hAnsi="Times New Roman" w:cs="Times New Roman"/>
          <w:sz w:val="24"/>
          <w:szCs w:val="24"/>
        </w:rPr>
        <w:t>Women</w:t>
      </w:r>
      <w:r w:rsidR="007D20BD">
        <w:rPr>
          <w:rFonts w:ascii="Times New Roman" w:hAnsi="Times New Roman" w:cs="Times New Roman"/>
          <w:sz w:val="24"/>
          <w:szCs w:val="24"/>
        </w:rPr>
        <w:t xml:space="preserve"> </w:t>
      </w:r>
      <w:r w:rsidRPr="00325E5D">
        <w:rPr>
          <w:rFonts w:ascii="Times New Roman" w:hAnsi="Times New Roman" w:cs="Times New Roman"/>
          <w:sz w:val="24"/>
          <w:szCs w:val="24"/>
        </w:rPr>
        <w:t>with</w:t>
      </w:r>
      <w:r w:rsidR="007D20BD">
        <w:rPr>
          <w:rFonts w:ascii="Times New Roman" w:hAnsi="Times New Roman" w:cs="Times New Roman"/>
          <w:sz w:val="24"/>
          <w:szCs w:val="24"/>
        </w:rPr>
        <w:t xml:space="preserve"> </w:t>
      </w:r>
      <w:r w:rsidRPr="00325E5D">
        <w:rPr>
          <w:rFonts w:ascii="Times New Roman" w:hAnsi="Times New Roman" w:cs="Times New Roman"/>
          <w:sz w:val="24"/>
          <w:szCs w:val="24"/>
        </w:rPr>
        <w:t>dementia</w:t>
      </w:r>
      <w:r w:rsidR="007D20BD">
        <w:rPr>
          <w:rFonts w:ascii="Times New Roman" w:hAnsi="Times New Roman" w:cs="Times New Roman"/>
          <w:sz w:val="24"/>
          <w:szCs w:val="24"/>
        </w:rPr>
        <w:t xml:space="preserve"> </w:t>
      </w:r>
      <w:r w:rsidRPr="00325E5D">
        <w:rPr>
          <w:rFonts w:ascii="Times New Roman" w:hAnsi="Times New Roman" w:cs="Times New Roman"/>
          <w:sz w:val="24"/>
          <w:szCs w:val="24"/>
        </w:rPr>
        <w:t>and</w:t>
      </w:r>
      <w:r w:rsidR="007D20BD">
        <w:rPr>
          <w:rFonts w:ascii="Times New Roman" w:hAnsi="Times New Roman" w:cs="Times New Roman"/>
          <w:sz w:val="24"/>
          <w:szCs w:val="24"/>
        </w:rPr>
        <w:t xml:space="preserve"> </w:t>
      </w:r>
      <w:r w:rsidRPr="00325E5D">
        <w:rPr>
          <w:rFonts w:ascii="Times New Roman" w:hAnsi="Times New Roman" w:cs="Times New Roman"/>
          <w:sz w:val="24"/>
          <w:szCs w:val="24"/>
        </w:rPr>
        <w:t>their</w:t>
      </w:r>
      <w:r w:rsidR="007D20BD">
        <w:rPr>
          <w:rFonts w:ascii="Times New Roman" w:hAnsi="Times New Roman" w:cs="Times New Roman"/>
          <w:sz w:val="24"/>
          <w:szCs w:val="24"/>
        </w:rPr>
        <w:t xml:space="preserve"> </w:t>
      </w:r>
      <w:r w:rsidRPr="00325E5D">
        <w:rPr>
          <w:rFonts w:ascii="Times New Roman" w:hAnsi="Times New Roman" w:cs="Times New Roman"/>
          <w:sz w:val="24"/>
          <w:szCs w:val="24"/>
        </w:rPr>
        <w:t>handbags:</w:t>
      </w:r>
      <w:r w:rsidR="007D20BD">
        <w:rPr>
          <w:rFonts w:ascii="Times New Roman" w:hAnsi="Times New Roman" w:cs="Times New Roman"/>
          <w:sz w:val="24"/>
          <w:szCs w:val="24"/>
        </w:rPr>
        <w:t xml:space="preserve"> </w:t>
      </w:r>
      <w:r w:rsidRPr="00325E5D">
        <w:rPr>
          <w:rFonts w:ascii="Times New Roman" w:hAnsi="Times New Roman" w:cs="Times New Roman"/>
          <w:sz w:val="24"/>
          <w:szCs w:val="24"/>
        </w:rPr>
        <w:t>negotiating</w:t>
      </w:r>
      <w:r w:rsidR="007D20BD">
        <w:rPr>
          <w:rFonts w:ascii="Times New Roman" w:hAnsi="Times New Roman" w:cs="Times New Roman"/>
          <w:sz w:val="24"/>
          <w:szCs w:val="24"/>
        </w:rPr>
        <w:t xml:space="preserve"> </w:t>
      </w:r>
      <w:r w:rsidRPr="00325E5D">
        <w:rPr>
          <w:rFonts w:ascii="Times New Roman" w:hAnsi="Times New Roman" w:cs="Times New Roman"/>
          <w:sz w:val="24"/>
          <w:szCs w:val="24"/>
        </w:rPr>
        <w:t>identity, privacy</w:t>
      </w:r>
      <w:r w:rsidR="007D20BD">
        <w:rPr>
          <w:rFonts w:ascii="Times New Roman" w:hAnsi="Times New Roman" w:cs="Times New Roman"/>
          <w:sz w:val="24"/>
          <w:szCs w:val="24"/>
        </w:rPr>
        <w:t xml:space="preserve"> </w:t>
      </w:r>
      <w:r w:rsidRPr="00325E5D">
        <w:rPr>
          <w:rFonts w:ascii="Times New Roman" w:hAnsi="Times New Roman" w:cs="Times New Roman"/>
          <w:sz w:val="24"/>
          <w:szCs w:val="24"/>
        </w:rPr>
        <w:t>and</w:t>
      </w:r>
      <w:r w:rsidR="007D20BD">
        <w:rPr>
          <w:rFonts w:ascii="Times New Roman" w:hAnsi="Times New Roman" w:cs="Times New Roman"/>
          <w:sz w:val="24"/>
          <w:szCs w:val="24"/>
        </w:rPr>
        <w:t xml:space="preserve"> </w:t>
      </w:r>
      <w:r w:rsidRPr="00325E5D">
        <w:rPr>
          <w:rFonts w:ascii="Times New Roman" w:hAnsi="Times New Roman" w:cs="Times New Roman"/>
          <w:sz w:val="24"/>
          <w:szCs w:val="24"/>
        </w:rPr>
        <w:t>‘home’</w:t>
      </w:r>
      <w:r w:rsidR="005A1584">
        <w:rPr>
          <w:rFonts w:ascii="Times New Roman" w:hAnsi="Times New Roman" w:cs="Times New Roman"/>
          <w:sz w:val="24"/>
          <w:szCs w:val="24"/>
        </w:rPr>
        <w:t xml:space="preserve"> </w:t>
      </w:r>
      <w:r w:rsidRPr="00325E5D">
        <w:rPr>
          <w:rFonts w:ascii="Times New Roman" w:hAnsi="Times New Roman" w:cs="Times New Roman"/>
          <w:sz w:val="24"/>
          <w:szCs w:val="24"/>
        </w:rPr>
        <w:t>through</w:t>
      </w:r>
      <w:r w:rsidR="007D20BD">
        <w:rPr>
          <w:rFonts w:ascii="Times New Roman" w:hAnsi="Times New Roman" w:cs="Times New Roman"/>
          <w:sz w:val="24"/>
          <w:szCs w:val="24"/>
        </w:rPr>
        <w:t xml:space="preserve"> </w:t>
      </w:r>
      <w:r w:rsidRPr="00325E5D">
        <w:rPr>
          <w:rFonts w:ascii="Times New Roman" w:hAnsi="Times New Roman" w:cs="Times New Roman"/>
          <w:sz w:val="24"/>
          <w:szCs w:val="24"/>
        </w:rPr>
        <w:t>material</w:t>
      </w:r>
      <w:r w:rsidR="007D20BD">
        <w:rPr>
          <w:rFonts w:ascii="Times New Roman" w:hAnsi="Times New Roman" w:cs="Times New Roman"/>
          <w:sz w:val="24"/>
          <w:szCs w:val="24"/>
        </w:rPr>
        <w:t xml:space="preserve"> </w:t>
      </w:r>
      <w:r w:rsidRPr="00325E5D">
        <w:rPr>
          <w:rFonts w:ascii="Times New Roman" w:hAnsi="Times New Roman" w:cs="Times New Roman"/>
          <w:sz w:val="24"/>
          <w:szCs w:val="24"/>
        </w:rPr>
        <w:t>culture.</w:t>
      </w:r>
      <w:r w:rsidR="007D20BD">
        <w:rPr>
          <w:rFonts w:ascii="Times New Roman" w:hAnsi="Times New Roman" w:cs="Times New Roman"/>
          <w:sz w:val="24"/>
          <w:szCs w:val="24"/>
        </w:rPr>
        <w:t xml:space="preserve"> </w:t>
      </w:r>
      <w:r w:rsidRPr="007D20BD">
        <w:rPr>
          <w:rFonts w:ascii="Times New Roman" w:hAnsi="Times New Roman" w:cs="Times New Roman"/>
          <w:i/>
          <w:sz w:val="24"/>
          <w:szCs w:val="24"/>
        </w:rPr>
        <w:t>Journal</w:t>
      </w:r>
      <w:r w:rsidR="007D20BD" w:rsidRPr="007D20BD">
        <w:rPr>
          <w:rFonts w:ascii="Times New Roman" w:hAnsi="Times New Roman" w:cs="Times New Roman"/>
          <w:i/>
          <w:sz w:val="24"/>
          <w:szCs w:val="24"/>
        </w:rPr>
        <w:t xml:space="preserve"> </w:t>
      </w:r>
      <w:r w:rsidRPr="007D20BD">
        <w:rPr>
          <w:rFonts w:ascii="Times New Roman" w:hAnsi="Times New Roman" w:cs="Times New Roman"/>
          <w:i/>
          <w:sz w:val="24"/>
          <w:szCs w:val="24"/>
        </w:rPr>
        <w:t>of</w:t>
      </w:r>
      <w:r w:rsidR="007D20BD" w:rsidRPr="007D20BD">
        <w:rPr>
          <w:rFonts w:ascii="Times New Roman" w:hAnsi="Times New Roman" w:cs="Times New Roman"/>
          <w:i/>
          <w:sz w:val="24"/>
          <w:szCs w:val="24"/>
        </w:rPr>
        <w:t xml:space="preserve"> </w:t>
      </w:r>
      <w:r w:rsidRPr="007D20BD">
        <w:rPr>
          <w:rFonts w:ascii="Times New Roman" w:hAnsi="Times New Roman" w:cs="Times New Roman"/>
          <w:i/>
          <w:sz w:val="24"/>
          <w:szCs w:val="24"/>
        </w:rPr>
        <w:t>Aging</w:t>
      </w:r>
      <w:r w:rsidR="007D20BD" w:rsidRPr="007D20BD">
        <w:rPr>
          <w:rFonts w:ascii="Times New Roman" w:hAnsi="Times New Roman" w:cs="Times New Roman"/>
          <w:i/>
          <w:sz w:val="24"/>
          <w:szCs w:val="24"/>
        </w:rPr>
        <w:t xml:space="preserve"> </w:t>
      </w:r>
      <w:r w:rsidRPr="007D20BD">
        <w:rPr>
          <w:rFonts w:ascii="Times New Roman" w:hAnsi="Times New Roman" w:cs="Times New Roman"/>
          <w:i/>
          <w:sz w:val="24"/>
          <w:szCs w:val="24"/>
        </w:rPr>
        <w:t>Studies</w:t>
      </w:r>
      <w:r w:rsidR="007D20BD">
        <w:rPr>
          <w:rFonts w:ascii="Times New Roman" w:hAnsi="Times New Roman" w:cs="Times New Roman"/>
          <w:sz w:val="24"/>
          <w:szCs w:val="24"/>
        </w:rPr>
        <w:t>,</w:t>
      </w:r>
      <w:r w:rsidR="005A1584">
        <w:rPr>
          <w:rFonts w:ascii="Times New Roman" w:hAnsi="Times New Roman" w:cs="Times New Roman"/>
          <w:sz w:val="24"/>
          <w:szCs w:val="24"/>
        </w:rPr>
        <w:t xml:space="preserve"> </w:t>
      </w:r>
      <w:r w:rsidRPr="00325E5D">
        <w:rPr>
          <w:rFonts w:ascii="Times New Roman" w:hAnsi="Times New Roman" w:cs="Times New Roman"/>
          <w:sz w:val="24"/>
          <w:szCs w:val="24"/>
        </w:rPr>
        <w:t>30(1),69–95</w:t>
      </w:r>
    </w:p>
    <w:p w14:paraId="2A69D4E4" w14:textId="19BA4AE6" w:rsidR="00816276" w:rsidRPr="00EE1E08" w:rsidRDefault="00816276" w:rsidP="00EE1E08">
      <w:pPr>
        <w:spacing w:line="480" w:lineRule="auto"/>
        <w:rPr>
          <w:rFonts w:ascii="Times New Roman" w:hAnsi="Times New Roman" w:cs="Times New Roman"/>
          <w:sz w:val="24"/>
          <w:szCs w:val="24"/>
        </w:rPr>
      </w:pPr>
      <w:r w:rsidRPr="00816276">
        <w:rPr>
          <w:rFonts w:ascii="Times New Roman" w:hAnsi="Times New Roman" w:cs="Times New Roman"/>
          <w:sz w:val="24"/>
          <w:szCs w:val="24"/>
        </w:rPr>
        <w:t>Buse, C, Martin, D, Nettleton, S</w:t>
      </w:r>
      <w:r w:rsidR="005A1584">
        <w:rPr>
          <w:rFonts w:ascii="Times New Roman" w:hAnsi="Times New Roman" w:cs="Times New Roman"/>
          <w:sz w:val="24"/>
          <w:szCs w:val="24"/>
        </w:rPr>
        <w:t>. (</w:t>
      </w:r>
      <w:r w:rsidRPr="00816276">
        <w:rPr>
          <w:rFonts w:ascii="Times New Roman" w:hAnsi="Times New Roman" w:cs="Times New Roman"/>
          <w:sz w:val="24"/>
          <w:szCs w:val="24"/>
        </w:rPr>
        <w:t>2018</w:t>
      </w:r>
      <w:r w:rsidR="005A1584">
        <w:rPr>
          <w:rFonts w:ascii="Times New Roman" w:hAnsi="Times New Roman" w:cs="Times New Roman"/>
          <w:sz w:val="24"/>
          <w:szCs w:val="24"/>
        </w:rPr>
        <w:t>)</w:t>
      </w:r>
      <w:r w:rsidRPr="00816276">
        <w:rPr>
          <w:rFonts w:ascii="Times New Roman" w:hAnsi="Times New Roman" w:cs="Times New Roman"/>
          <w:sz w:val="24"/>
          <w:szCs w:val="24"/>
        </w:rPr>
        <w:t xml:space="preserve"> Conceptualising ‘</w:t>
      </w:r>
      <w:proofErr w:type="spellStart"/>
      <w:r w:rsidRPr="00816276">
        <w:rPr>
          <w:rFonts w:ascii="Times New Roman" w:hAnsi="Times New Roman" w:cs="Times New Roman"/>
          <w:sz w:val="24"/>
          <w:szCs w:val="24"/>
        </w:rPr>
        <w:t>materialities</w:t>
      </w:r>
      <w:proofErr w:type="spellEnd"/>
      <w:r w:rsidRPr="00816276">
        <w:rPr>
          <w:rFonts w:ascii="Times New Roman" w:hAnsi="Times New Roman" w:cs="Times New Roman"/>
          <w:sz w:val="24"/>
          <w:szCs w:val="24"/>
        </w:rPr>
        <w:t xml:space="preserve"> of care’: making visible mundane material culture in health and social care contexts. </w:t>
      </w:r>
      <w:r w:rsidRPr="005A1584">
        <w:rPr>
          <w:rFonts w:ascii="Times New Roman" w:hAnsi="Times New Roman" w:cs="Times New Roman"/>
          <w:i/>
          <w:sz w:val="24"/>
          <w:szCs w:val="24"/>
        </w:rPr>
        <w:t>Sociology of Health and Illness</w:t>
      </w:r>
      <w:r w:rsidR="005A1584">
        <w:rPr>
          <w:rFonts w:ascii="Times New Roman" w:hAnsi="Times New Roman" w:cs="Times New Roman"/>
          <w:i/>
          <w:sz w:val="24"/>
          <w:szCs w:val="24"/>
        </w:rPr>
        <w:t>,</w:t>
      </w:r>
      <w:r w:rsidRPr="00816276">
        <w:rPr>
          <w:rFonts w:ascii="Times New Roman" w:hAnsi="Times New Roman" w:cs="Times New Roman"/>
          <w:sz w:val="24"/>
          <w:szCs w:val="24"/>
        </w:rPr>
        <w:t xml:space="preserve"> 40(2), 243–255. https://doi.org/10.1111/1467-9566.12663.</w:t>
      </w:r>
    </w:p>
    <w:p w14:paraId="3F0C7735" w14:textId="73EB7A33" w:rsidR="007B34DC" w:rsidRPr="00F20073" w:rsidRDefault="00517EA6" w:rsidP="00F20073">
      <w:pPr>
        <w:spacing w:line="480" w:lineRule="auto"/>
        <w:rPr>
          <w:rFonts w:ascii="Times New Roman" w:hAnsi="Times New Roman" w:cs="Times New Roman"/>
          <w:sz w:val="24"/>
          <w:szCs w:val="24"/>
        </w:rPr>
      </w:pPr>
      <w:hyperlink r:id="rId9" w:history="1">
        <w:r w:rsidR="00F20073" w:rsidRPr="00230DBB">
          <w:rPr>
            <w:rStyle w:val="Hyperlink"/>
            <w:rFonts w:ascii="Times New Roman" w:hAnsi="Times New Roman" w:cs="Times New Roman"/>
            <w:color w:val="auto"/>
            <w:sz w:val="24"/>
            <w:szCs w:val="24"/>
            <w:u w:val="none"/>
          </w:rPr>
          <w:t>Cabinet Office (2020a) Guidance: Review of two metre social distancing guidance. Available at:</w:t>
        </w:r>
        <w:r w:rsidR="00F20073" w:rsidRPr="00F20073">
          <w:rPr>
            <w:rStyle w:val="Hyperlink"/>
            <w:rFonts w:ascii="Times New Roman" w:hAnsi="Times New Roman" w:cs="Times New Roman"/>
            <w:sz w:val="24"/>
            <w:szCs w:val="24"/>
          </w:rPr>
          <w:t xml:space="preserve"> </w:t>
        </w:r>
        <w:r w:rsidR="00F20073" w:rsidRPr="00FB1AB1">
          <w:rPr>
            <w:rStyle w:val="Hyperlink"/>
            <w:rFonts w:ascii="Times New Roman" w:hAnsi="Times New Roman" w:cs="Times New Roman"/>
            <w:sz w:val="24"/>
            <w:szCs w:val="24"/>
          </w:rPr>
          <w:t>https://www.gov.uk/government/publications/review-of-two-metre-social-distancing-guidance/review-of-two-metre-social-distancing-guidance</w:t>
        </w:r>
      </w:hyperlink>
      <w:r w:rsidR="00F20073">
        <w:rPr>
          <w:rFonts w:ascii="Times New Roman" w:hAnsi="Times New Roman" w:cs="Times New Roman"/>
          <w:sz w:val="24"/>
          <w:szCs w:val="24"/>
        </w:rPr>
        <w:t xml:space="preserve"> [Accessed 25th March 2020]</w:t>
      </w:r>
    </w:p>
    <w:p w14:paraId="0E3AC2E1" w14:textId="21AFE66C" w:rsidR="00F24FA0" w:rsidRDefault="00F24FA0" w:rsidP="00EE1E08">
      <w:pPr>
        <w:spacing w:line="480" w:lineRule="auto"/>
        <w:rPr>
          <w:rFonts w:ascii="Times New Roman" w:hAnsi="Times New Roman" w:cs="Times New Roman"/>
          <w:sz w:val="24"/>
          <w:szCs w:val="24"/>
        </w:rPr>
      </w:pPr>
      <w:r>
        <w:rPr>
          <w:rFonts w:ascii="Times New Roman" w:hAnsi="Times New Roman" w:cs="Times New Roman"/>
          <w:sz w:val="24"/>
          <w:szCs w:val="24"/>
        </w:rPr>
        <w:t>Cabinet Office (2020</w:t>
      </w:r>
      <w:r w:rsidR="00F20073">
        <w:rPr>
          <w:rFonts w:ascii="Times New Roman" w:hAnsi="Times New Roman" w:cs="Times New Roman"/>
          <w:sz w:val="24"/>
          <w:szCs w:val="24"/>
        </w:rPr>
        <w:t>b</w:t>
      </w:r>
      <w:r>
        <w:rPr>
          <w:rFonts w:ascii="Times New Roman" w:hAnsi="Times New Roman" w:cs="Times New Roman"/>
          <w:sz w:val="24"/>
          <w:szCs w:val="24"/>
        </w:rPr>
        <w:t xml:space="preserve">) </w:t>
      </w:r>
      <w:r w:rsidRPr="00F24FA0">
        <w:rPr>
          <w:rFonts w:ascii="Times New Roman" w:hAnsi="Times New Roman" w:cs="Times New Roman"/>
          <w:i/>
          <w:iCs/>
          <w:sz w:val="24"/>
          <w:szCs w:val="24"/>
        </w:rPr>
        <w:t>Full guidance on staying at home and away from others</w:t>
      </w:r>
      <w:r>
        <w:rPr>
          <w:rFonts w:ascii="Times New Roman" w:hAnsi="Times New Roman" w:cs="Times New Roman"/>
          <w:i/>
          <w:iCs/>
          <w:sz w:val="24"/>
          <w:szCs w:val="24"/>
        </w:rPr>
        <w:t>.</w:t>
      </w:r>
      <w:r>
        <w:rPr>
          <w:rFonts w:ascii="Times New Roman" w:hAnsi="Times New Roman" w:cs="Times New Roman"/>
          <w:sz w:val="24"/>
          <w:szCs w:val="24"/>
        </w:rPr>
        <w:t xml:space="preserve"> London:</w:t>
      </w:r>
      <w:r>
        <w:rPr>
          <w:rFonts w:ascii="Times New Roman" w:hAnsi="Times New Roman" w:cs="Times New Roman"/>
          <w:i/>
          <w:iCs/>
          <w:sz w:val="24"/>
          <w:szCs w:val="24"/>
        </w:rPr>
        <w:t xml:space="preserve"> </w:t>
      </w:r>
      <w:r>
        <w:rPr>
          <w:rFonts w:ascii="Times New Roman" w:hAnsi="Times New Roman" w:cs="Times New Roman"/>
          <w:sz w:val="24"/>
          <w:szCs w:val="24"/>
        </w:rPr>
        <w:t xml:space="preserve">Cabinet Office. Available at: </w:t>
      </w:r>
      <w:hyperlink r:id="rId10" w:history="1">
        <w:r w:rsidRPr="000070AC">
          <w:rPr>
            <w:rStyle w:val="Hyperlink"/>
            <w:rFonts w:ascii="Times New Roman" w:hAnsi="Times New Roman" w:cs="Times New Roman"/>
            <w:sz w:val="24"/>
            <w:szCs w:val="24"/>
          </w:rPr>
          <w:t>https://www.gov.uk/government/publications/full-guidance-on-staying-at-home-and-away-from-others</w:t>
        </w:r>
      </w:hyperlink>
      <w:r>
        <w:rPr>
          <w:rFonts w:ascii="Times New Roman" w:hAnsi="Times New Roman" w:cs="Times New Roman"/>
          <w:sz w:val="24"/>
          <w:szCs w:val="24"/>
        </w:rPr>
        <w:t xml:space="preserve"> [Accessed 25th March 2020]</w:t>
      </w:r>
    </w:p>
    <w:p w14:paraId="742790B4" w14:textId="194322A9" w:rsidR="00E579D5" w:rsidRDefault="00E579D5" w:rsidP="00EE1E08">
      <w:pPr>
        <w:spacing w:line="480" w:lineRule="auto"/>
        <w:rPr>
          <w:rFonts w:ascii="Times New Roman" w:hAnsi="Times New Roman" w:cs="Times New Roman"/>
          <w:sz w:val="24"/>
          <w:szCs w:val="24"/>
        </w:rPr>
      </w:pPr>
      <w:r w:rsidRPr="00E579D5">
        <w:rPr>
          <w:rFonts w:ascii="Times New Roman" w:hAnsi="Times New Roman" w:cs="Times New Roman"/>
          <w:sz w:val="24"/>
          <w:szCs w:val="24"/>
        </w:rPr>
        <w:t xml:space="preserve">Cassidy, I. (2006). Student nurses’ experiences of caring for infectious patients in source isolation. A hermeneutic phenomenological study. </w:t>
      </w:r>
      <w:r w:rsidRPr="00116D60">
        <w:rPr>
          <w:rFonts w:ascii="Times New Roman" w:hAnsi="Times New Roman" w:cs="Times New Roman"/>
          <w:i/>
          <w:sz w:val="24"/>
          <w:szCs w:val="24"/>
        </w:rPr>
        <w:t>Journal of clinical nursing</w:t>
      </w:r>
      <w:r w:rsidRPr="00E579D5">
        <w:rPr>
          <w:rFonts w:ascii="Times New Roman" w:hAnsi="Times New Roman" w:cs="Times New Roman"/>
          <w:sz w:val="24"/>
          <w:szCs w:val="24"/>
        </w:rPr>
        <w:t>, 15(10), 1247-1256.</w:t>
      </w:r>
    </w:p>
    <w:p w14:paraId="6B429A13" w14:textId="040D93AE" w:rsidR="00B62321" w:rsidRDefault="00B62321"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Cattell, V., Dines, N., </w:t>
      </w:r>
      <w:proofErr w:type="spellStart"/>
      <w:r w:rsidRPr="00EE1E08">
        <w:rPr>
          <w:rFonts w:ascii="Times New Roman" w:hAnsi="Times New Roman" w:cs="Times New Roman"/>
          <w:sz w:val="24"/>
          <w:szCs w:val="24"/>
        </w:rPr>
        <w:t>Gesler</w:t>
      </w:r>
      <w:proofErr w:type="spellEnd"/>
      <w:r w:rsidRPr="00EE1E08">
        <w:rPr>
          <w:rFonts w:ascii="Times New Roman" w:hAnsi="Times New Roman" w:cs="Times New Roman"/>
          <w:sz w:val="24"/>
          <w:szCs w:val="24"/>
        </w:rPr>
        <w:t>, W.</w:t>
      </w:r>
      <w:r w:rsidR="009B24EE">
        <w:rPr>
          <w:rFonts w:ascii="Times New Roman" w:hAnsi="Times New Roman" w:cs="Times New Roman"/>
          <w:sz w:val="24"/>
          <w:szCs w:val="24"/>
        </w:rPr>
        <w:t xml:space="preserve"> and </w:t>
      </w:r>
      <w:r w:rsidRPr="00EE1E08">
        <w:rPr>
          <w:rFonts w:ascii="Times New Roman" w:hAnsi="Times New Roman" w:cs="Times New Roman"/>
          <w:sz w:val="24"/>
          <w:szCs w:val="24"/>
        </w:rPr>
        <w:t xml:space="preserve">Curtis, S. (2008) Mingling, observing, and lingering: Everyday public spaces and their implications for well-being and social relations. </w:t>
      </w:r>
      <w:r w:rsidRPr="009B24EE">
        <w:rPr>
          <w:rFonts w:ascii="Times New Roman" w:hAnsi="Times New Roman" w:cs="Times New Roman"/>
          <w:i/>
          <w:iCs/>
          <w:sz w:val="24"/>
          <w:szCs w:val="24"/>
        </w:rPr>
        <w:t xml:space="preserve">Health </w:t>
      </w:r>
      <w:r w:rsidR="009B24EE">
        <w:rPr>
          <w:rFonts w:ascii="Times New Roman" w:hAnsi="Times New Roman" w:cs="Times New Roman"/>
          <w:i/>
          <w:iCs/>
          <w:sz w:val="24"/>
          <w:szCs w:val="24"/>
        </w:rPr>
        <w:t>and</w:t>
      </w:r>
      <w:r w:rsidRPr="009B24EE">
        <w:rPr>
          <w:rFonts w:ascii="Times New Roman" w:hAnsi="Times New Roman" w:cs="Times New Roman"/>
          <w:i/>
          <w:iCs/>
          <w:sz w:val="24"/>
          <w:szCs w:val="24"/>
        </w:rPr>
        <w:t xml:space="preserve"> </w:t>
      </w:r>
      <w:r w:rsidR="009B24EE" w:rsidRPr="009B24EE">
        <w:rPr>
          <w:rFonts w:ascii="Times New Roman" w:hAnsi="Times New Roman" w:cs="Times New Roman"/>
          <w:i/>
          <w:iCs/>
          <w:sz w:val="24"/>
          <w:szCs w:val="24"/>
        </w:rPr>
        <w:t>P</w:t>
      </w:r>
      <w:r w:rsidRPr="009B24EE">
        <w:rPr>
          <w:rFonts w:ascii="Times New Roman" w:hAnsi="Times New Roman" w:cs="Times New Roman"/>
          <w:i/>
          <w:iCs/>
          <w:sz w:val="24"/>
          <w:szCs w:val="24"/>
        </w:rPr>
        <w:t>lace</w:t>
      </w:r>
      <w:r w:rsidRPr="00EE1E08">
        <w:rPr>
          <w:rFonts w:ascii="Times New Roman" w:hAnsi="Times New Roman" w:cs="Times New Roman"/>
          <w:sz w:val="24"/>
          <w:szCs w:val="24"/>
        </w:rPr>
        <w:t>, 14(3), 544-561.</w:t>
      </w:r>
    </w:p>
    <w:p w14:paraId="17E71C02" w14:textId="6270BA52" w:rsidR="002000C2" w:rsidRPr="00EE1E08" w:rsidRDefault="002000C2" w:rsidP="00EE1E08">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Centers</w:t>
      </w:r>
      <w:proofErr w:type="spellEnd"/>
      <w:r>
        <w:rPr>
          <w:rFonts w:ascii="Times New Roman" w:hAnsi="Times New Roman" w:cs="Times New Roman"/>
          <w:sz w:val="24"/>
          <w:szCs w:val="24"/>
        </w:rPr>
        <w:t xml:space="preserve"> for Disease Control and Prevention (2020) Social Distancing: Keep a Safe Distance to Slow the Spread. Available at: </w:t>
      </w:r>
      <w:hyperlink r:id="rId11" w:history="1">
        <w:r w:rsidRPr="002525D2">
          <w:rPr>
            <w:rStyle w:val="Hyperlink"/>
            <w:rFonts w:ascii="Times New Roman" w:hAnsi="Times New Roman" w:cs="Times New Roman"/>
            <w:sz w:val="24"/>
            <w:szCs w:val="24"/>
          </w:rPr>
          <w:t>https://www.cdc.gov/coronavirus/2019-ncov/prevent-getting-sick/social-distancing.html</w:t>
        </w:r>
      </w:hyperlink>
      <w:r>
        <w:rPr>
          <w:rFonts w:ascii="Times New Roman" w:hAnsi="Times New Roman" w:cs="Times New Roman"/>
          <w:sz w:val="24"/>
          <w:szCs w:val="24"/>
        </w:rPr>
        <w:t xml:space="preserve"> [Accessed 3rd August 2020] </w:t>
      </w:r>
    </w:p>
    <w:p w14:paraId="449AA228" w14:textId="0477FCCA" w:rsidR="005B1F46" w:rsidRDefault="005B1F46" w:rsidP="00EE1E08">
      <w:pPr>
        <w:spacing w:line="480" w:lineRule="auto"/>
        <w:rPr>
          <w:rStyle w:val="Hyperlink"/>
          <w:rFonts w:ascii="Times New Roman" w:hAnsi="Times New Roman" w:cs="Times New Roman"/>
          <w:color w:val="auto"/>
          <w:sz w:val="24"/>
          <w:szCs w:val="24"/>
          <w:u w:val="none"/>
        </w:rPr>
      </w:pPr>
      <w:r w:rsidRPr="00EE1E08">
        <w:rPr>
          <w:rFonts w:ascii="Times New Roman" w:hAnsi="Times New Roman" w:cs="Times New Roman"/>
          <w:sz w:val="24"/>
          <w:szCs w:val="24"/>
        </w:rPr>
        <w:t xml:space="preserve">Clark, A., &amp; </w:t>
      </w:r>
      <w:proofErr w:type="spellStart"/>
      <w:r w:rsidRPr="00EE1E08">
        <w:rPr>
          <w:rFonts w:ascii="Times New Roman" w:hAnsi="Times New Roman" w:cs="Times New Roman"/>
          <w:sz w:val="24"/>
          <w:szCs w:val="24"/>
        </w:rPr>
        <w:t>Emmel</w:t>
      </w:r>
      <w:proofErr w:type="spellEnd"/>
      <w:r w:rsidRPr="00EE1E08">
        <w:rPr>
          <w:rFonts w:ascii="Times New Roman" w:hAnsi="Times New Roman" w:cs="Times New Roman"/>
          <w:sz w:val="24"/>
          <w:szCs w:val="24"/>
        </w:rPr>
        <w:t xml:space="preserve">, N. (2010) </w:t>
      </w:r>
      <w:r w:rsidRPr="009B24EE">
        <w:rPr>
          <w:rFonts w:ascii="Times New Roman" w:hAnsi="Times New Roman" w:cs="Times New Roman"/>
          <w:i/>
          <w:iCs/>
          <w:sz w:val="24"/>
          <w:szCs w:val="24"/>
        </w:rPr>
        <w:t>Realities Toolkit #13: Using walking interviews.</w:t>
      </w:r>
      <w:r w:rsidRPr="00EE1E08">
        <w:rPr>
          <w:rFonts w:ascii="Times New Roman" w:hAnsi="Times New Roman" w:cs="Times New Roman"/>
          <w:sz w:val="24"/>
          <w:szCs w:val="24"/>
        </w:rPr>
        <w:t xml:space="preserve"> </w:t>
      </w:r>
      <w:r w:rsidR="00C33097">
        <w:rPr>
          <w:rFonts w:ascii="Times New Roman" w:hAnsi="Times New Roman" w:cs="Times New Roman"/>
          <w:sz w:val="24"/>
          <w:szCs w:val="24"/>
        </w:rPr>
        <w:t xml:space="preserve">Available at: </w:t>
      </w:r>
      <w:hyperlink r:id="rId12" w:history="1">
        <w:r w:rsidR="00C33097" w:rsidRPr="00D3096D">
          <w:rPr>
            <w:rStyle w:val="Hyperlink"/>
            <w:rFonts w:ascii="Times New Roman" w:hAnsi="Times New Roman" w:cs="Times New Roman"/>
            <w:sz w:val="24"/>
            <w:szCs w:val="24"/>
          </w:rPr>
          <w:t>http://hummedia.manchester.ac.uk/schools/soss/morgancentre/toolkits/13-toolkit-walking-interviews.pdf</w:t>
        </w:r>
      </w:hyperlink>
      <w:r w:rsidR="00C33097">
        <w:rPr>
          <w:rStyle w:val="Hyperlink"/>
          <w:rFonts w:ascii="Times New Roman" w:hAnsi="Times New Roman" w:cs="Times New Roman"/>
          <w:sz w:val="24"/>
          <w:szCs w:val="24"/>
        </w:rPr>
        <w:t xml:space="preserve"> </w:t>
      </w:r>
      <w:r w:rsidR="00C33097" w:rsidRPr="00C33097">
        <w:rPr>
          <w:rStyle w:val="Hyperlink"/>
          <w:rFonts w:ascii="Times New Roman" w:hAnsi="Times New Roman" w:cs="Times New Roman"/>
          <w:color w:val="auto"/>
          <w:sz w:val="24"/>
          <w:szCs w:val="24"/>
          <w:u w:val="none"/>
        </w:rPr>
        <w:t>[Accessed 25</w:t>
      </w:r>
      <w:r w:rsidR="00C33097" w:rsidRPr="00C33097">
        <w:rPr>
          <w:rStyle w:val="Hyperlink"/>
          <w:rFonts w:ascii="Times New Roman" w:hAnsi="Times New Roman" w:cs="Times New Roman"/>
          <w:color w:val="auto"/>
          <w:sz w:val="24"/>
          <w:szCs w:val="24"/>
          <w:u w:val="none"/>
          <w:vertAlign w:val="superscript"/>
        </w:rPr>
        <w:t>th</w:t>
      </w:r>
      <w:r w:rsidR="00C33097" w:rsidRPr="00C33097">
        <w:rPr>
          <w:rStyle w:val="Hyperlink"/>
          <w:rFonts w:ascii="Times New Roman" w:hAnsi="Times New Roman" w:cs="Times New Roman"/>
          <w:color w:val="auto"/>
          <w:sz w:val="24"/>
          <w:szCs w:val="24"/>
          <w:u w:val="none"/>
        </w:rPr>
        <w:t xml:space="preserve"> March 2020]</w:t>
      </w:r>
    </w:p>
    <w:p w14:paraId="22D35E09" w14:textId="63EBE5CE" w:rsidR="004A752E" w:rsidRDefault="004A752E" w:rsidP="00EE1E08">
      <w:pPr>
        <w:spacing w:line="480" w:lineRule="auto"/>
        <w:rPr>
          <w:rFonts w:ascii="Times New Roman" w:hAnsi="Times New Roman" w:cs="Times New Roman"/>
          <w:sz w:val="24"/>
          <w:szCs w:val="24"/>
        </w:rPr>
      </w:pPr>
      <w:r w:rsidRPr="004A752E">
        <w:rPr>
          <w:rFonts w:ascii="Times New Roman" w:hAnsi="Times New Roman" w:cs="Times New Roman"/>
          <w:sz w:val="24"/>
          <w:szCs w:val="24"/>
        </w:rPr>
        <w:t xml:space="preserve">Cystic Fibrosis Foundation (2014) </w:t>
      </w:r>
      <w:r w:rsidRPr="00272926">
        <w:rPr>
          <w:rFonts w:ascii="Times New Roman" w:hAnsi="Times New Roman" w:cs="Times New Roman"/>
          <w:i/>
          <w:iCs/>
          <w:sz w:val="24"/>
          <w:szCs w:val="24"/>
        </w:rPr>
        <w:t>Germs and cystic fibrosis: the facts</w:t>
      </w:r>
      <w:r w:rsidRPr="004A752E">
        <w:rPr>
          <w:rFonts w:ascii="Times New Roman" w:hAnsi="Times New Roman" w:cs="Times New Roman"/>
          <w:sz w:val="24"/>
          <w:szCs w:val="24"/>
        </w:rPr>
        <w:t>. Bethesda, MD: CF Foundation.</w:t>
      </w:r>
    </w:p>
    <w:p w14:paraId="6EC5C1D6" w14:textId="77777777" w:rsidR="004A752E" w:rsidRDefault="004A752E" w:rsidP="004A752E">
      <w:pPr>
        <w:spacing w:line="480" w:lineRule="auto"/>
        <w:rPr>
          <w:rFonts w:ascii="Times New Roman" w:hAnsi="Times New Roman" w:cs="Times New Roman"/>
          <w:sz w:val="24"/>
          <w:szCs w:val="24"/>
        </w:rPr>
      </w:pPr>
      <w:r w:rsidRPr="00EE1E08">
        <w:rPr>
          <w:rFonts w:ascii="Times New Roman" w:hAnsi="Times New Roman" w:cs="Times New Roman"/>
          <w:sz w:val="24"/>
          <w:szCs w:val="24"/>
        </w:rPr>
        <w:t>Cystic Fibrosis Trust (201</w:t>
      </w:r>
      <w:r>
        <w:rPr>
          <w:rFonts w:ascii="Times New Roman" w:hAnsi="Times New Roman" w:cs="Times New Roman"/>
          <w:sz w:val="24"/>
          <w:szCs w:val="24"/>
        </w:rPr>
        <w:t>9</w:t>
      </w:r>
      <w:r w:rsidRPr="00EE1E08">
        <w:rPr>
          <w:rFonts w:ascii="Times New Roman" w:hAnsi="Times New Roman" w:cs="Times New Roman"/>
          <w:sz w:val="24"/>
          <w:szCs w:val="24"/>
        </w:rPr>
        <w:t xml:space="preserve">) </w:t>
      </w:r>
      <w:r w:rsidRPr="009B24EE">
        <w:rPr>
          <w:rFonts w:ascii="Times New Roman" w:hAnsi="Times New Roman" w:cs="Times New Roman"/>
          <w:i/>
          <w:iCs/>
          <w:sz w:val="24"/>
          <w:szCs w:val="24"/>
        </w:rPr>
        <w:t>Cross Infection Policy</w:t>
      </w:r>
      <w:r w:rsidRPr="00EE1E08">
        <w:rPr>
          <w:rFonts w:ascii="Times New Roman" w:hAnsi="Times New Roman" w:cs="Times New Roman"/>
          <w:sz w:val="24"/>
          <w:szCs w:val="24"/>
        </w:rPr>
        <w:t>. Kent: CF Trust.</w:t>
      </w:r>
    </w:p>
    <w:p w14:paraId="352CAF3C" w14:textId="1B32CBDC" w:rsidR="00374084" w:rsidRPr="00EE1E08" w:rsidRDefault="00374084"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Duffy, A. J. A. (2002) Psychological consequences of segregation resulting from chronic Burkholderia cepacia infection in adults with CF</w:t>
      </w:r>
      <w:r w:rsidR="00C33097">
        <w:rPr>
          <w:rFonts w:ascii="Times New Roman" w:hAnsi="Times New Roman" w:cs="Times New Roman"/>
          <w:sz w:val="24"/>
          <w:szCs w:val="24"/>
        </w:rPr>
        <w:t>.</w:t>
      </w:r>
      <w:r w:rsidR="002A6739">
        <w:rPr>
          <w:rFonts w:ascii="Times New Roman" w:hAnsi="Times New Roman" w:cs="Times New Roman"/>
          <w:sz w:val="24"/>
          <w:szCs w:val="24"/>
        </w:rPr>
        <w:t xml:space="preserve"> </w:t>
      </w:r>
      <w:r w:rsidRPr="009B24EE">
        <w:rPr>
          <w:rFonts w:ascii="Times New Roman" w:hAnsi="Times New Roman" w:cs="Times New Roman"/>
          <w:i/>
          <w:iCs/>
          <w:sz w:val="24"/>
          <w:szCs w:val="24"/>
        </w:rPr>
        <w:t>Thorax</w:t>
      </w:r>
      <w:r w:rsidRPr="00EE1E08">
        <w:rPr>
          <w:rFonts w:ascii="Times New Roman" w:hAnsi="Times New Roman" w:cs="Times New Roman"/>
          <w:sz w:val="24"/>
          <w:szCs w:val="24"/>
        </w:rPr>
        <w:t>, 57(9), 756-758.</w:t>
      </w:r>
    </w:p>
    <w:p w14:paraId="43959091" w14:textId="130C67AA" w:rsidR="0064133C" w:rsidRDefault="0064133C" w:rsidP="00EE1E08">
      <w:pPr>
        <w:spacing w:line="480" w:lineRule="auto"/>
        <w:rPr>
          <w:rFonts w:ascii="Times New Roman" w:hAnsi="Times New Roman" w:cs="Times New Roman"/>
          <w:sz w:val="24"/>
          <w:szCs w:val="24"/>
        </w:rPr>
      </w:pPr>
      <w:proofErr w:type="spellStart"/>
      <w:r w:rsidRPr="00EE1E08">
        <w:rPr>
          <w:rFonts w:ascii="Times New Roman" w:hAnsi="Times New Roman" w:cs="Times New Roman"/>
          <w:sz w:val="24"/>
          <w:szCs w:val="24"/>
        </w:rPr>
        <w:lastRenderedPageBreak/>
        <w:t>Dombroski</w:t>
      </w:r>
      <w:proofErr w:type="spellEnd"/>
      <w:r w:rsidRPr="00EE1E08">
        <w:rPr>
          <w:rFonts w:ascii="Times New Roman" w:hAnsi="Times New Roman" w:cs="Times New Roman"/>
          <w:sz w:val="24"/>
          <w:szCs w:val="24"/>
        </w:rPr>
        <w:t xml:space="preserve">, K., </w:t>
      </w:r>
      <w:proofErr w:type="spellStart"/>
      <w:r w:rsidRPr="00EE1E08">
        <w:rPr>
          <w:rFonts w:ascii="Times New Roman" w:hAnsi="Times New Roman" w:cs="Times New Roman"/>
          <w:sz w:val="24"/>
          <w:szCs w:val="24"/>
        </w:rPr>
        <w:t>Mckinnon</w:t>
      </w:r>
      <w:proofErr w:type="spellEnd"/>
      <w:r w:rsidRPr="00EE1E08">
        <w:rPr>
          <w:rFonts w:ascii="Times New Roman" w:hAnsi="Times New Roman" w:cs="Times New Roman"/>
          <w:sz w:val="24"/>
          <w:szCs w:val="24"/>
        </w:rPr>
        <w:t>, K.</w:t>
      </w:r>
      <w:r w:rsidR="003C0294">
        <w:rPr>
          <w:rFonts w:ascii="Times New Roman" w:hAnsi="Times New Roman" w:cs="Times New Roman"/>
          <w:sz w:val="24"/>
          <w:szCs w:val="24"/>
        </w:rPr>
        <w:t xml:space="preserve"> and</w:t>
      </w:r>
      <w:r w:rsidRPr="00EE1E08">
        <w:rPr>
          <w:rFonts w:ascii="Times New Roman" w:hAnsi="Times New Roman" w:cs="Times New Roman"/>
          <w:sz w:val="24"/>
          <w:szCs w:val="24"/>
        </w:rPr>
        <w:t xml:space="preserve"> Healy, S. (2016) Beyond the birth wars: Diverse assemblages of care. </w:t>
      </w:r>
      <w:r w:rsidRPr="003C0294">
        <w:rPr>
          <w:rFonts w:ascii="Times New Roman" w:hAnsi="Times New Roman" w:cs="Times New Roman"/>
          <w:i/>
          <w:iCs/>
          <w:sz w:val="24"/>
          <w:szCs w:val="24"/>
        </w:rPr>
        <w:t>New Zealand Geographer</w:t>
      </w:r>
      <w:r w:rsidRPr="00EE1E08">
        <w:rPr>
          <w:rFonts w:ascii="Times New Roman" w:hAnsi="Times New Roman" w:cs="Times New Roman"/>
          <w:sz w:val="24"/>
          <w:szCs w:val="24"/>
        </w:rPr>
        <w:t>, 72(3), 230-239.</w:t>
      </w:r>
    </w:p>
    <w:p w14:paraId="5DF198E8" w14:textId="31F737CF" w:rsidR="00373792" w:rsidRPr="00373792" w:rsidRDefault="00373792" w:rsidP="00EE1E08">
      <w:pPr>
        <w:spacing w:line="480" w:lineRule="auto"/>
        <w:rPr>
          <w:rFonts w:ascii="Times New Roman" w:hAnsi="Times New Roman" w:cs="Times New Roman"/>
          <w:sz w:val="24"/>
          <w:szCs w:val="24"/>
        </w:rPr>
      </w:pPr>
      <w:r>
        <w:rPr>
          <w:rFonts w:ascii="Times New Roman" w:hAnsi="Times New Roman" w:cs="Times New Roman"/>
          <w:sz w:val="24"/>
          <w:szCs w:val="24"/>
        </w:rPr>
        <w:t xml:space="preserve">Easton, M. (2020) </w:t>
      </w:r>
      <w:r w:rsidRPr="00373792">
        <w:rPr>
          <w:rFonts w:ascii="Times New Roman" w:hAnsi="Times New Roman" w:cs="Times New Roman"/>
          <w:sz w:val="24"/>
          <w:szCs w:val="24"/>
        </w:rPr>
        <w:t>Coronavirus: UK lockdown solidarity 'starting to fray'</w:t>
      </w:r>
      <w:r>
        <w:rPr>
          <w:rFonts w:ascii="Times New Roman" w:hAnsi="Times New Roman" w:cs="Times New Roman"/>
          <w:sz w:val="24"/>
          <w:szCs w:val="24"/>
        </w:rPr>
        <w:t xml:space="preserve">. </w:t>
      </w:r>
      <w:r w:rsidRPr="00FB1AB1">
        <w:rPr>
          <w:rFonts w:ascii="Times New Roman" w:hAnsi="Times New Roman" w:cs="Times New Roman"/>
          <w:i/>
          <w:iCs/>
          <w:sz w:val="24"/>
          <w:szCs w:val="24"/>
        </w:rPr>
        <w:t>BBC News</w:t>
      </w:r>
      <w:r>
        <w:rPr>
          <w:rFonts w:ascii="Times New Roman" w:hAnsi="Times New Roman" w:cs="Times New Roman"/>
          <w:i/>
          <w:iCs/>
          <w:sz w:val="24"/>
          <w:szCs w:val="24"/>
        </w:rPr>
        <w:t xml:space="preserve">, </w:t>
      </w:r>
      <w:r w:rsidRPr="00FB1AB1">
        <w:rPr>
          <w:rFonts w:ascii="Times New Roman" w:hAnsi="Times New Roman" w:cs="Times New Roman"/>
          <w:sz w:val="24"/>
          <w:szCs w:val="24"/>
        </w:rPr>
        <w:t xml:space="preserve">Available at: </w:t>
      </w:r>
      <w:hyperlink r:id="rId13" w:history="1">
        <w:r w:rsidRPr="0096358C">
          <w:rPr>
            <w:rStyle w:val="Hyperlink"/>
            <w:rFonts w:ascii="Times New Roman" w:hAnsi="Times New Roman" w:cs="Times New Roman"/>
            <w:sz w:val="24"/>
            <w:szCs w:val="24"/>
          </w:rPr>
          <w:t>https://www.bbc.co.uk/news/uk-53584856</w:t>
        </w:r>
      </w:hyperlink>
      <w:r>
        <w:rPr>
          <w:rFonts w:ascii="Times New Roman" w:hAnsi="Times New Roman" w:cs="Times New Roman"/>
          <w:sz w:val="24"/>
          <w:szCs w:val="24"/>
        </w:rPr>
        <w:t xml:space="preserve"> [Accessed 4th August 2020]</w:t>
      </w:r>
    </w:p>
    <w:p w14:paraId="2C0E8CF8" w14:textId="5F3CE216" w:rsidR="00657D79" w:rsidRDefault="00657D79"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England, K. and Dyck, I. (2011) Managing the body work of home care</w:t>
      </w:r>
      <w:r w:rsidR="00C33097">
        <w:rPr>
          <w:rFonts w:ascii="Times New Roman" w:hAnsi="Times New Roman" w:cs="Times New Roman"/>
          <w:sz w:val="24"/>
          <w:szCs w:val="24"/>
        </w:rPr>
        <w:t>.</w:t>
      </w:r>
      <w:r w:rsidRPr="00EE1E08">
        <w:rPr>
          <w:rFonts w:ascii="Times New Roman" w:hAnsi="Times New Roman" w:cs="Times New Roman"/>
          <w:sz w:val="24"/>
          <w:szCs w:val="24"/>
        </w:rPr>
        <w:t xml:space="preserve"> </w:t>
      </w:r>
      <w:r w:rsidRPr="00EE1E08">
        <w:rPr>
          <w:rFonts w:ascii="Times New Roman" w:hAnsi="Times New Roman" w:cs="Times New Roman"/>
          <w:i/>
          <w:iCs/>
          <w:sz w:val="24"/>
          <w:szCs w:val="24"/>
        </w:rPr>
        <w:t>Sociology of Health and Illness</w:t>
      </w:r>
      <w:r w:rsidRPr="00EE1E08">
        <w:rPr>
          <w:rFonts w:ascii="Times New Roman" w:hAnsi="Times New Roman" w:cs="Times New Roman"/>
          <w:sz w:val="24"/>
          <w:szCs w:val="24"/>
        </w:rPr>
        <w:t>, 33</w:t>
      </w:r>
      <w:r w:rsidR="00C33097">
        <w:rPr>
          <w:rFonts w:ascii="Times New Roman" w:hAnsi="Times New Roman" w:cs="Times New Roman"/>
          <w:sz w:val="24"/>
          <w:szCs w:val="24"/>
        </w:rPr>
        <w:t>(</w:t>
      </w:r>
      <w:r w:rsidRPr="00EE1E08">
        <w:rPr>
          <w:rFonts w:ascii="Times New Roman" w:hAnsi="Times New Roman" w:cs="Times New Roman"/>
          <w:sz w:val="24"/>
          <w:szCs w:val="24"/>
        </w:rPr>
        <w:t>2</w:t>
      </w:r>
      <w:r w:rsidR="00C33097">
        <w:rPr>
          <w:rFonts w:ascii="Times New Roman" w:hAnsi="Times New Roman" w:cs="Times New Roman"/>
          <w:sz w:val="24"/>
          <w:szCs w:val="24"/>
        </w:rPr>
        <w:t>)</w:t>
      </w:r>
      <w:r w:rsidRPr="00EE1E08">
        <w:rPr>
          <w:rFonts w:ascii="Times New Roman" w:hAnsi="Times New Roman" w:cs="Times New Roman"/>
          <w:sz w:val="24"/>
          <w:szCs w:val="24"/>
        </w:rPr>
        <w:t>, 206-19</w:t>
      </w:r>
    </w:p>
    <w:p w14:paraId="3DBA4FA4" w14:textId="5F27C2A5" w:rsidR="009154D1" w:rsidRDefault="009154D1" w:rsidP="00EE1E08">
      <w:pPr>
        <w:spacing w:line="480" w:lineRule="auto"/>
        <w:rPr>
          <w:rFonts w:ascii="Times New Roman" w:hAnsi="Times New Roman" w:cs="Times New Roman"/>
          <w:sz w:val="24"/>
          <w:szCs w:val="24"/>
        </w:rPr>
      </w:pPr>
      <w:r w:rsidRPr="009154D1">
        <w:rPr>
          <w:rFonts w:ascii="Times New Roman" w:hAnsi="Times New Roman" w:cs="Times New Roman"/>
          <w:sz w:val="24"/>
          <w:szCs w:val="24"/>
        </w:rPr>
        <w:t>Fothergill, J. L., Walshaw, M. J. and Winstanley, C. (2012)</w:t>
      </w:r>
      <w:r w:rsidR="00EF01D6">
        <w:rPr>
          <w:rFonts w:ascii="Times New Roman" w:hAnsi="Times New Roman" w:cs="Times New Roman"/>
          <w:sz w:val="24"/>
          <w:szCs w:val="24"/>
        </w:rPr>
        <w:t xml:space="preserve"> </w:t>
      </w:r>
      <w:r w:rsidRPr="009154D1">
        <w:rPr>
          <w:rFonts w:ascii="Times New Roman" w:hAnsi="Times New Roman" w:cs="Times New Roman"/>
          <w:sz w:val="24"/>
          <w:szCs w:val="24"/>
        </w:rPr>
        <w:t xml:space="preserve">Transmissible strains of Pseudomonas aeruginosa in cystic fibrosis lung infections. </w:t>
      </w:r>
      <w:r w:rsidRPr="009154D1">
        <w:rPr>
          <w:rFonts w:ascii="Times New Roman" w:hAnsi="Times New Roman" w:cs="Times New Roman"/>
          <w:i/>
          <w:iCs/>
          <w:sz w:val="24"/>
          <w:szCs w:val="24"/>
        </w:rPr>
        <w:t>European Respiratory Journal</w:t>
      </w:r>
      <w:r w:rsidRPr="009154D1">
        <w:rPr>
          <w:rFonts w:ascii="Times New Roman" w:hAnsi="Times New Roman" w:cs="Times New Roman"/>
          <w:sz w:val="24"/>
          <w:szCs w:val="24"/>
        </w:rPr>
        <w:t>, 40(1), 227-238.</w:t>
      </w:r>
    </w:p>
    <w:p w14:paraId="4374951C" w14:textId="6E332ED5" w:rsidR="00EF01D6" w:rsidRPr="00EE1E08" w:rsidRDefault="00EF01D6" w:rsidP="00EE1E08">
      <w:pPr>
        <w:spacing w:line="480" w:lineRule="auto"/>
        <w:rPr>
          <w:rFonts w:ascii="Times New Roman" w:hAnsi="Times New Roman" w:cs="Times New Roman"/>
          <w:sz w:val="24"/>
          <w:szCs w:val="24"/>
        </w:rPr>
      </w:pPr>
      <w:r w:rsidRPr="00EF01D6">
        <w:rPr>
          <w:rFonts w:ascii="Times New Roman" w:hAnsi="Times New Roman" w:cs="Times New Roman"/>
          <w:sz w:val="24"/>
          <w:szCs w:val="24"/>
        </w:rPr>
        <w:t>Fox, N. J. (2011</w:t>
      </w:r>
      <w:r>
        <w:rPr>
          <w:rFonts w:ascii="Times New Roman" w:hAnsi="Times New Roman" w:cs="Times New Roman"/>
          <w:sz w:val="24"/>
          <w:szCs w:val="24"/>
        </w:rPr>
        <w:t>)</w:t>
      </w:r>
      <w:r w:rsidRPr="00EF01D6">
        <w:rPr>
          <w:rFonts w:ascii="Times New Roman" w:hAnsi="Times New Roman" w:cs="Times New Roman"/>
          <w:sz w:val="24"/>
          <w:szCs w:val="24"/>
        </w:rPr>
        <w:t xml:space="preserve"> The ill-health assemblage: Beyond the body-with-organs. </w:t>
      </w:r>
      <w:r w:rsidRPr="00417BF7">
        <w:rPr>
          <w:rFonts w:ascii="Times New Roman" w:hAnsi="Times New Roman" w:cs="Times New Roman"/>
          <w:i/>
          <w:iCs/>
          <w:sz w:val="24"/>
          <w:szCs w:val="24"/>
        </w:rPr>
        <w:t>Health Sociology Review</w:t>
      </w:r>
      <w:r w:rsidRPr="00EF01D6">
        <w:rPr>
          <w:rFonts w:ascii="Times New Roman" w:hAnsi="Times New Roman" w:cs="Times New Roman"/>
          <w:sz w:val="24"/>
          <w:szCs w:val="24"/>
        </w:rPr>
        <w:t>, 20(4), 359-371.</w:t>
      </w:r>
    </w:p>
    <w:p w14:paraId="49F92429" w14:textId="7D928A99" w:rsidR="0064133C" w:rsidRPr="00EE1E08" w:rsidRDefault="0064133C"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Gee, S.</w:t>
      </w:r>
      <w:r w:rsidR="003C0294">
        <w:rPr>
          <w:rFonts w:ascii="Times New Roman" w:hAnsi="Times New Roman" w:cs="Times New Roman"/>
          <w:sz w:val="24"/>
          <w:szCs w:val="24"/>
        </w:rPr>
        <w:t xml:space="preserve"> and</w:t>
      </w:r>
      <w:r w:rsidRPr="00EE1E08">
        <w:rPr>
          <w:rFonts w:ascii="Times New Roman" w:hAnsi="Times New Roman" w:cs="Times New Roman"/>
          <w:sz w:val="24"/>
          <w:szCs w:val="24"/>
        </w:rPr>
        <w:t xml:space="preserve"> </w:t>
      </w:r>
      <w:proofErr w:type="spellStart"/>
      <w:r w:rsidRPr="00EE1E08">
        <w:rPr>
          <w:rFonts w:ascii="Times New Roman" w:hAnsi="Times New Roman" w:cs="Times New Roman"/>
          <w:sz w:val="24"/>
          <w:szCs w:val="24"/>
        </w:rPr>
        <w:t>Skovdal</w:t>
      </w:r>
      <w:proofErr w:type="spellEnd"/>
      <w:r w:rsidRPr="00EE1E08">
        <w:rPr>
          <w:rFonts w:ascii="Times New Roman" w:hAnsi="Times New Roman" w:cs="Times New Roman"/>
          <w:sz w:val="24"/>
          <w:szCs w:val="24"/>
        </w:rPr>
        <w:t>, M. (2017) Navigating ‘</w:t>
      </w:r>
      <w:proofErr w:type="spellStart"/>
      <w:r w:rsidRPr="00EE1E08">
        <w:rPr>
          <w:rFonts w:ascii="Times New Roman" w:hAnsi="Times New Roman" w:cs="Times New Roman"/>
          <w:sz w:val="24"/>
          <w:szCs w:val="24"/>
        </w:rPr>
        <w:t>riskscapes</w:t>
      </w:r>
      <w:proofErr w:type="spellEnd"/>
      <w:r w:rsidRPr="00EE1E08">
        <w:rPr>
          <w:rFonts w:ascii="Times New Roman" w:hAnsi="Times New Roman" w:cs="Times New Roman"/>
          <w:sz w:val="24"/>
          <w:szCs w:val="24"/>
        </w:rPr>
        <w:t xml:space="preserve">’: The experiences of international health care workers responding to the Ebola outbreak in West Africa. </w:t>
      </w:r>
      <w:r w:rsidRPr="003C0294">
        <w:rPr>
          <w:rFonts w:ascii="Times New Roman" w:hAnsi="Times New Roman" w:cs="Times New Roman"/>
          <w:i/>
          <w:iCs/>
          <w:sz w:val="24"/>
          <w:szCs w:val="24"/>
        </w:rPr>
        <w:t>Health</w:t>
      </w:r>
      <w:r w:rsidR="003C0294">
        <w:rPr>
          <w:rFonts w:ascii="Times New Roman" w:hAnsi="Times New Roman" w:cs="Times New Roman"/>
          <w:i/>
          <w:iCs/>
          <w:sz w:val="24"/>
          <w:szCs w:val="24"/>
        </w:rPr>
        <w:t xml:space="preserve"> and P</w:t>
      </w:r>
      <w:r w:rsidRPr="003C0294">
        <w:rPr>
          <w:rFonts w:ascii="Times New Roman" w:hAnsi="Times New Roman" w:cs="Times New Roman"/>
          <w:i/>
          <w:iCs/>
          <w:sz w:val="24"/>
          <w:szCs w:val="24"/>
        </w:rPr>
        <w:t>lace</w:t>
      </w:r>
      <w:r w:rsidRPr="00EE1E08">
        <w:rPr>
          <w:rFonts w:ascii="Times New Roman" w:hAnsi="Times New Roman" w:cs="Times New Roman"/>
          <w:sz w:val="24"/>
          <w:szCs w:val="24"/>
        </w:rPr>
        <w:t>, 45, 173-180.</w:t>
      </w:r>
    </w:p>
    <w:p w14:paraId="3F8D46E2" w14:textId="12911344" w:rsidR="00812F1A" w:rsidRPr="00EE1E08" w:rsidRDefault="00812F1A"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Greco, M., &amp; Stenner, P. (2017) From paradox to pattern shift: Conceptualising liminal hotspots and their affective dynamics. </w:t>
      </w:r>
      <w:r w:rsidRPr="003C0294">
        <w:rPr>
          <w:rFonts w:ascii="Times New Roman" w:hAnsi="Times New Roman" w:cs="Times New Roman"/>
          <w:i/>
          <w:iCs/>
          <w:sz w:val="24"/>
          <w:szCs w:val="24"/>
        </w:rPr>
        <w:t>Theory</w:t>
      </w:r>
      <w:r w:rsidR="003C0294">
        <w:rPr>
          <w:rFonts w:ascii="Times New Roman" w:hAnsi="Times New Roman" w:cs="Times New Roman"/>
          <w:i/>
          <w:iCs/>
          <w:sz w:val="24"/>
          <w:szCs w:val="24"/>
        </w:rPr>
        <w:t xml:space="preserve"> and</w:t>
      </w:r>
      <w:r w:rsidRPr="003C0294">
        <w:rPr>
          <w:rFonts w:ascii="Times New Roman" w:hAnsi="Times New Roman" w:cs="Times New Roman"/>
          <w:i/>
          <w:iCs/>
          <w:sz w:val="24"/>
          <w:szCs w:val="24"/>
        </w:rPr>
        <w:t xml:space="preserve"> Psychology</w:t>
      </w:r>
      <w:r w:rsidRPr="00EE1E08">
        <w:rPr>
          <w:rFonts w:ascii="Times New Roman" w:hAnsi="Times New Roman" w:cs="Times New Roman"/>
          <w:sz w:val="24"/>
          <w:szCs w:val="24"/>
        </w:rPr>
        <w:t>, 27(2), 147-166.</w:t>
      </w:r>
    </w:p>
    <w:p w14:paraId="190E3BD6" w14:textId="595303B8" w:rsidR="00824AE0" w:rsidRDefault="00824AE0"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Goffman</w:t>
      </w:r>
      <w:r w:rsidR="008E25F0" w:rsidRPr="00EE1E08">
        <w:rPr>
          <w:rFonts w:ascii="Times New Roman" w:hAnsi="Times New Roman" w:cs="Times New Roman"/>
          <w:sz w:val="24"/>
          <w:szCs w:val="24"/>
        </w:rPr>
        <w:t>, E. (</w:t>
      </w:r>
      <w:r w:rsidRPr="00EE1E08">
        <w:rPr>
          <w:rFonts w:ascii="Times New Roman" w:hAnsi="Times New Roman" w:cs="Times New Roman"/>
          <w:sz w:val="24"/>
          <w:szCs w:val="24"/>
        </w:rPr>
        <w:t>1971</w:t>
      </w:r>
      <w:r w:rsidR="008E25F0" w:rsidRPr="00EE1E08">
        <w:rPr>
          <w:rFonts w:ascii="Times New Roman" w:hAnsi="Times New Roman" w:cs="Times New Roman"/>
          <w:sz w:val="24"/>
          <w:szCs w:val="24"/>
        </w:rPr>
        <w:t xml:space="preserve">) </w:t>
      </w:r>
      <w:r w:rsidR="008E25F0" w:rsidRPr="003C0294">
        <w:rPr>
          <w:rFonts w:ascii="Times New Roman" w:hAnsi="Times New Roman" w:cs="Times New Roman"/>
          <w:i/>
          <w:iCs/>
          <w:sz w:val="24"/>
          <w:szCs w:val="24"/>
        </w:rPr>
        <w:t>Relations in Public: Microstudies of the Public Order</w:t>
      </w:r>
      <w:r w:rsidR="008E25F0" w:rsidRPr="00EE1E08">
        <w:rPr>
          <w:rFonts w:ascii="Times New Roman" w:hAnsi="Times New Roman" w:cs="Times New Roman"/>
          <w:sz w:val="24"/>
          <w:szCs w:val="24"/>
        </w:rPr>
        <w:t xml:space="preserve">. New York: Penguin Press </w:t>
      </w:r>
    </w:p>
    <w:p w14:paraId="60C2A267" w14:textId="62C87FB9" w:rsidR="00647680" w:rsidRPr="00EE1E08" w:rsidRDefault="00647680" w:rsidP="00EE1E08">
      <w:pPr>
        <w:spacing w:line="480" w:lineRule="auto"/>
        <w:rPr>
          <w:rFonts w:ascii="Times New Roman" w:hAnsi="Times New Roman" w:cs="Times New Roman"/>
          <w:sz w:val="24"/>
          <w:szCs w:val="24"/>
        </w:rPr>
      </w:pPr>
      <w:r>
        <w:rPr>
          <w:rFonts w:ascii="Times New Roman" w:hAnsi="Times New Roman" w:cs="Times New Roman"/>
          <w:sz w:val="24"/>
          <w:szCs w:val="24"/>
        </w:rPr>
        <w:t xml:space="preserve">Henriques, M. (2020) Social distancing: how to persuade others it works. </w:t>
      </w:r>
      <w:r w:rsidRPr="00FB1AB1">
        <w:rPr>
          <w:rFonts w:ascii="Times New Roman" w:hAnsi="Times New Roman" w:cs="Times New Roman"/>
          <w:i/>
          <w:iCs/>
          <w:sz w:val="24"/>
          <w:szCs w:val="24"/>
        </w:rPr>
        <w:t xml:space="preserve">BBC </w:t>
      </w:r>
      <w:r>
        <w:rPr>
          <w:rFonts w:ascii="Times New Roman" w:hAnsi="Times New Roman" w:cs="Times New Roman"/>
          <w:i/>
          <w:iCs/>
          <w:sz w:val="24"/>
          <w:szCs w:val="24"/>
        </w:rPr>
        <w:t>F</w:t>
      </w:r>
      <w:r w:rsidRPr="00FB1AB1">
        <w:rPr>
          <w:rFonts w:ascii="Times New Roman" w:hAnsi="Times New Roman" w:cs="Times New Roman"/>
          <w:i/>
          <w:iCs/>
          <w:sz w:val="24"/>
          <w:szCs w:val="24"/>
        </w:rPr>
        <w:t>utures</w:t>
      </w:r>
      <w:r>
        <w:rPr>
          <w:rFonts w:ascii="Times New Roman" w:hAnsi="Times New Roman" w:cs="Times New Roman"/>
          <w:i/>
          <w:iCs/>
          <w:sz w:val="24"/>
          <w:szCs w:val="24"/>
        </w:rPr>
        <w:t xml:space="preserve">, </w:t>
      </w:r>
      <w:r w:rsidRPr="00FB1AB1">
        <w:rPr>
          <w:rFonts w:ascii="Times New Roman" w:hAnsi="Times New Roman" w:cs="Times New Roman"/>
          <w:sz w:val="24"/>
          <w:szCs w:val="24"/>
        </w:rPr>
        <w:t>Available at</w:t>
      </w:r>
      <w:r>
        <w:rPr>
          <w:rFonts w:ascii="Times New Roman" w:hAnsi="Times New Roman" w:cs="Times New Roman"/>
          <w:i/>
          <w:iCs/>
          <w:sz w:val="24"/>
          <w:szCs w:val="24"/>
        </w:rPr>
        <w:t xml:space="preserve">: </w:t>
      </w:r>
      <w:hyperlink r:id="rId14" w:history="1">
        <w:r w:rsidRPr="00FB1AB1">
          <w:rPr>
            <w:rStyle w:val="Hyperlink"/>
          </w:rPr>
          <w:t>https://www.bbc.com/future/article/20200402-covid-19-how-to-convince-others-social-distancing-works</w:t>
        </w:r>
      </w:hyperlink>
      <w:r>
        <w:rPr>
          <w:rFonts w:ascii="Times New Roman" w:hAnsi="Times New Roman" w:cs="Times New Roman"/>
          <w:sz w:val="24"/>
          <w:szCs w:val="24"/>
        </w:rPr>
        <w:t xml:space="preserve"> [Accessed 3rd August 2020]</w:t>
      </w:r>
    </w:p>
    <w:p w14:paraId="7CB468C5" w14:textId="529487FD" w:rsidR="00004E5C" w:rsidRPr="00EE1E08" w:rsidRDefault="00004E5C"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lastRenderedPageBreak/>
        <w:t xml:space="preserve">Hensley, L. (2020) Social distancing is out, physical distancing is in — here’s how to do it. </w:t>
      </w:r>
      <w:r w:rsidRPr="00EE1E08">
        <w:rPr>
          <w:rFonts w:ascii="Times New Roman" w:hAnsi="Times New Roman" w:cs="Times New Roman"/>
          <w:i/>
          <w:iCs/>
          <w:sz w:val="24"/>
          <w:szCs w:val="24"/>
        </w:rPr>
        <w:t>Global News</w:t>
      </w:r>
      <w:r w:rsidRPr="00EE1E08">
        <w:rPr>
          <w:rFonts w:ascii="Times New Roman" w:hAnsi="Times New Roman" w:cs="Times New Roman"/>
          <w:sz w:val="24"/>
          <w:szCs w:val="24"/>
        </w:rPr>
        <w:t xml:space="preserve">, March 23rd, 2020, Available at: </w:t>
      </w:r>
      <w:hyperlink r:id="rId15" w:history="1">
        <w:r w:rsidRPr="00EE1E08">
          <w:rPr>
            <w:rStyle w:val="Hyperlink"/>
            <w:rFonts w:ascii="Times New Roman" w:hAnsi="Times New Roman" w:cs="Times New Roman"/>
            <w:sz w:val="24"/>
            <w:szCs w:val="24"/>
          </w:rPr>
          <w:t>https://globalnews.ca/news/6717166/what-is-physical-distancing/</w:t>
        </w:r>
      </w:hyperlink>
      <w:r w:rsidRPr="00EE1E08">
        <w:rPr>
          <w:rFonts w:ascii="Times New Roman" w:hAnsi="Times New Roman" w:cs="Times New Roman"/>
          <w:sz w:val="24"/>
          <w:szCs w:val="24"/>
        </w:rPr>
        <w:t xml:space="preserve"> </w:t>
      </w:r>
      <w:r w:rsidR="00C33097">
        <w:rPr>
          <w:rFonts w:ascii="Times New Roman" w:hAnsi="Times New Roman" w:cs="Times New Roman"/>
          <w:sz w:val="24"/>
          <w:szCs w:val="24"/>
        </w:rPr>
        <w:t>[A</w:t>
      </w:r>
      <w:r w:rsidRPr="00EE1E08">
        <w:rPr>
          <w:rFonts w:ascii="Times New Roman" w:hAnsi="Times New Roman" w:cs="Times New Roman"/>
          <w:sz w:val="24"/>
          <w:szCs w:val="24"/>
        </w:rPr>
        <w:t>ccessed 24</w:t>
      </w:r>
      <w:r w:rsidRPr="00EE1E08">
        <w:rPr>
          <w:rFonts w:ascii="Times New Roman" w:hAnsi="Times New Roman" w:cs="Times New Roman"/>
          <w:sz w:val="24"/>
          <w:szCs w:val="24"/>
          <w:vertAlign w:val="superscript"/>
        </w:rPr>
        <w:t>th</w:t>
      </w:r>
      <w:r w:rsidRPr="00EE1E08">
        <w:rPr>
          <w:rFonts w:ascii="Times New Roman" w:hAnsi="Times New Roman" w:cs="Times New Roman"/>
          <w:sz w:val="24"/>
          <w:szCs w:val="24"/>
        </w:rPr>
        <w:t xml:space="preserve"> March 2020</w:t>
      </w:r>
      <w:r w:rsidR="00C33097">
        <w:rPr>
          <w:rFonts w:ascii="Times New Roman" w:hAnsi="Times New Roman" w:cs="Times New Roman"/>
          <w:sz w:val="24"/>
          <w:szCs w:val="24"/>
        </w:rPr>
        <w:t>]</w:t>
      </w:r>
    </w:p>
    <w:p w14:paraId="6EA64D9D" w14:textId="1315987F" w:rsidR="000E1232" w:rsidRPr="00EE1E08" w:rsidRDefault="000E1232"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Ivanova, D., </w:t>
      </w:r>
      <w:proofErr w:type="spellStart"/>
      <w:r w:rsidRPr="00EE1E08">
        <w:rPr>
          <w:rFonts w:ascii="Times New Roman" w:hAnsi="Times New Roman" w:cs="Times New Roman"/>
          <w:sz w:val="24"/>
          <w:szCs w:val="24"/>
        </w:rPr>
        <w:t>Wallenburg</w:t>
      </w:r>
      <w:proofErr w:type="spellEnd"/>
      <w:r w:rsidRPr="00EE1E08">
        <w:rPr>
          <w:rFonts w:ascii="Times New Roman" w:hAnsi="Times New Roman" w:cs="Times New Roman"/>
          <w:sz w:val="24"/>
          <w:szCs w:val="24"/>
        </w:rPr>
        <w:t xml:space="preserve">, I., &amp; Bal, R. (2016) Care in place: a case study of assembling a </w:t>
      </w:r>
      <w:proofErr w:type="spellStart"/>
      <w:r w:rsidRPr="00EE1E08">
        <w:rPr>
          <w:rFonts w:ascii="Times New Roman" w:hAnsi="Times New Roman" w:cs="Times New Roman"/>
          <w:sz w:val="24"/>
          <w:szCs w:val="24"/>
        </w:rPr>
        <w:t>carescape</w:t>
      </w:r>
      <w:proofErr w:type="spellEnd"/>
      <w:r w:rsidRPr="00EE1E08">
        <w:rPr>
          <w:rFonts w:ascii="Times New Roman" w:hAnsi="Times New Roman" w:cs="Times New Roman"/>
          <w:sz w:val="24"/>
          <w:szCs w:val="24"/>
        </w:rPr>
        <w:t xml:space="preserve">. </w:t>
      </w:r>
      <w:r w:rsidRPr="003C0294">
        <w:rPr>
          <w:rFonts w:ascii="Times New Roman" w:hAnsi="Times New Roman" w:cs="Times New Roman"/>
          <w:i/>
          <w:iCs/>
          <w:sz w:val="24"/>
          <w:szCs w:val="24"/>
        </w:rPr>
        <w:t xml:space="preserve">Sociology of </w:t>
      </w:r>
      <w:r w:rsidR="003C0294">
        <w:rPr>
          <w:rFonts w:ascii="Times New Roman" w:hAnsi="Times New Roman" w:cs="Times New Roman"/>
          <w:i/>
          <w:iCs/>
          <w:sz w:val="24"/>
          <w:szCs w:val="24"/>
        </w:rPr>
        <w:t>H</w:t>
      </w:r>
      <w:r w:rsidRPr="003C0294">
        <w:rPr>
          <w:rFonts w:ascii="Times New Roman" w:hAnsi="Times New Roman" w:cs="Times New Roman"/>
          <w:i/>
          <w:iCs/>
          <w:sz w:val="24"/>
          <w:szCs w:val="24"/>
        </w:rPr>
        <w:t>ealth</w:t>
      </w:r>
      <w:r w:rsidR="003C0294">
        <w:rPr>
          <w:rFonts w:ascii="Times New Roman" w:hAnsi="Times New Roman" w:cs="Times New Roman"/>
          <w:i/>
          <w:iCs/>
          <w:sz w:val="24"/>
          <w:szCs w:val="24"/>
        </w:rPr>
        <w:t xml:space="preserve"> and I</w:t>
      </w:r>
      <w:r w:rsidRPr="003C0294">
        <w:rPr>
          <w:rFonts w:ascii="Times New Roman" w:hAnsi="Times New Roman" w:cs="Times New Roman"/>
          <w:i/>
          <w:iCs/>
          <w:sz w:val="24"/>
          <w:szCs w:val="24"/>
        </w:rPr>
        <w:t>llness</w:t>
      </w:r>
      <w:r w:rsidRPr="00EE1E08">
        <w:rPr>
          <w:rFonts w:ascii="Times New Roman" w:hAnsi="Times New Roman" w:cs="Times New Roman"/>
          <w:sz w:val="24"/>
          <w:szCs w:val="24"/>
        </w:rPr>
        <w:t>, 38(8), 1336-1349.</w:t>
      </w:r>
    </w:p>
    <w:p w14:paraId="051C4D7F" w14:textId="1EF2BF93" w:rsidR="006B7606" w:rsidRPr="00EE1E08" w:rsidRDefault="006B7606"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Latimer, J. (2013) Being alongside: Rethinking relations amongst different kinds. </w:t>
      </w:r>
      <w:r w:rsidRPr="003C0294">
        <w:rPr>
          <w:rFonts w:ascii="Times New Roman" w:hAnsi="Times New Roman" w:cs="Times New Roman"/>
          <w:i/>
          <w:iCs/>
          <w:sz w:val="24"/>
          <w:szCs w:val="24"/>
        </w:rPr>
        <w:t xml:space="preserve">Theory, Culture </w:t>
      </w:r>
      <w:r w:rsidR="003C0294">
        <w:rPr>
          <w:rFonts w:ascii="Times New Roman" w:hAnsi="Times New Roman" w:cs="Times New Roman"/>
          <w:i/>
          <w:iCs/>
          <w:sz w:val="24"/>
          <w:szCs w:val="24"/>
        </w:rPr>
        <w:t>and</w:t>
      </w:r>
      <w:r w:rsidRPr="003C0294">
        <w:rPr>
          <w:rFonts w:ascii="Times New Roman" w:hAnsi="Times New Roman" w:cs="Times New Roman"/>
          <w:i/>
          <w:iCs/>
          <w:sz w:val="24"/>
          <w:szCs w:val="24"/>
        </w:rPr>
        <w:t xml:space="preserve"> Society</w:t>
      </w:r>
      <w:r w:rsidRPr="00EE1E08">
        <w:rPr>
          <w:rFonts w:ascii="Times New Roman" w:hAnsi="Times New Roman" w:cs="Times New Roman"/>
          <w:sz w:val="24"/>
          <w:szCs w:val="24"/>
        </w:rPr>
        <w:t>, 30(7-8), 77-104.</w:t>
      </w:r>
    </w:p>
    <w:p w14:paraId="7775A991" w14:textId="1BB06C32" w:rsidR="00EB70BD" w:rsidRPr="00EE1E08" w:rsidRDefault="00EB70BD"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Lawton, J. (1998). Contemporary hospice care: the sequestration of the unbounded body and ‘dirty dying’. </w:t>
      </w:r>
      <w:r w:rsidRPr="00272926">
        <w:rPr>
          <w:rFonts w:ascii="Times New Roman" w:hAnsi="Times New Roman" w:cs="Times New Roman"/>
          <w:i/>
          <w:iCs/>
          <w:sz w:val="24"/>
          <w:szCs w:val="24"/>
        </w:rPr>
        <w:t>Sociology of Health &amp; Illness</w:t>
      </w:r>
      <w:r w:rsidRPr="00EE1E08">
        <w:rPr>
          <w:rFonts w:ascii="Times New Roman" w:hAnsi="Times New Roman" w:cs="Times New Roman"/>
          <w:sz w:val="24"/>
          <w:szCs w:val="24"/>
        </w:rPr>
        <w:t>, 20(2), 121-143.</w:t>
      </w:r>
    </w:p>
    <w:p w14:paraId="42933B2B" w14:textId="10D709A2" w:rsidR="00851EF3" w:rsidRDefault="00851EF3"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Lawson, V. (2007) Geographies of Care and Responsibility, </w:t>
      </w:r>
      <w:r w:rsidRPr="00EE1E08">
        <w:rPr>
          <w:rFonts w:ascii="Times New Roman" w:hAnsi="Times New Roman" w:cs="Times New Roman"/>
          <w:i/>
          <w:iCs/>
          <w:sz w:val="24"/>
          <w:szCs w:val="24"/>
        </w:rPr>
        <w:t>Annals of the Association of American Geographers</w:t>
      </w:r>
      <w:r w:rsidRPr="00EE1E08">
        <w:rPr>
          <w:rFonts w:ascii="Times New Roman" w:hAnsi="Times New Roman" w:cs="Times New Roman"/>
          <w:sz w:val="24"/>
          <w:szCs w:val="24"/>
        </w:rPr>
        <w:t>, 97</w:t>
      </w:r>
      <w:r w:rsidR="00944918">
        <w:rPr>
          <w:rFonts w:ascii="Times New Roman" w:hAnsi="Times New Roman" w:cs="Times New Roman"/>
          <w:sz w:val="24"/>
          <w:szCs w:val="24"/>
        </w:rPr>
        <w:t>(</w:t>
      </w:r>
      <w:r w:rsidRPr="00EE1E08">
        <w:rPr>
          <w:rFonts w:ascii="Times New Roman" w:hAnsi="Times New Roman" w:cs="Times New Roman"/>
          <w:sz w:val="24"/>
          <w:szCs w:val="24"/>
        </w:rPr>
        <w:t>1</w:t>
      </w:r>
      <w:r w:rsidR="00944918">
        <w:rPr>
          <w:rFonts w:ascii="Times New Roman" w:hAnsi="Times New Roman" w:cs="Times New Roman"/>
          <w:sz w:val="24"/>
          <w:szCs w:val="24"/>
        </w:rPr>
        <w:t>)</w:t>
      </w:r>
      <w:r w:rsidRPr="00EE1E08">
        <w:rPr>
          <w:rFonts w:ascii="Times New Roman" w:hAnsi="Times New Roman" w:cs="Times New Roman"/>
          <w:sz w:val="24"/>
          <w:szCs w:val="24"/>
        </w:rPr>
        <w:t>, 1-11</w:t>
      </w:r>
      <w:r w:rsidR="007A4C68" w:rsidRPr="00EE1E08">
        <w:rPr>
          <w:rFonts w:ascii="Times New Roman" w:hAnsi="Times New Roman" w:cs="Times New Roman"/>
          <w:sz w:val="24"/>
          <w:szCs w:val="24"/>
        </w:rPr>
        <w:t>.</w:t>
      </w:r>
    </w:p>
    <w:p w14:paraId="24993BF5" w14:textId="4CB6C5BC" w:rsidR="008E0EC7" w:rsidRDefault="008E0EC7" w:rsidP="00EE1E08">
      <w:pPr>
        <w:spacing w:line="480" w:lineRule="auto"/>
        <w:rPr>
          <w:rFonts w:ascii="Times New Roman" w:hAnsi="Times New Roman" w:cs="Times New Roman"/>
          <w:sz w:val="24"/>
          <w:szCs w:val="24"/>
        </w:rPr>
      </w:pPr>
      <w:proofErr w:type="spellStart"/>
      <w:r w:rsidRPr="008E0EC7">
        <w:rPr>
          <w:rFonts w:ascii="Times New Roman" w:hAnsi="Times New Roman" w:cs="Times New Roman"/>
          <w:sz w:val="24"/>
          <w:szCs w:val="24"/>
        </w:rPr>
        <w:t>Locock</w:t>
      </w:r>
      <w:proofErr w:type="spellEnd"/>
      <w:r w:rsidRPr="008E0EC7">
        <w:rPr>
          <w:rFonts w:ascii="Times New Roman" w:hAnsi="Times New Roman" w:cs="Times New Roman"/>
          <w:sz w:val="24"/>
          <w:szCs w:val="24"/>
        </w:rPr>
        <w:t xml:space="preserve">, L., Nettleton, S., Kirkpatrick, S., Ryan, S., &amp; </w:t>
      </w:r>
      <w:proofErr w:type="spellStart"/>
      <w:r w:rsidRPr="008E0EC7">
        <w:rPr>
          <w:rFonts w:ascii="Times New Roman" w:hAnsi="Times New Roman" w:cs="Times New Roman"/>
          <w:sz w:val="24"/>
          <w:szCs w:val="24"/>
        </w:rPr>
        <w:t>Ziebland</w:t>
      </w:r>
      <w:proofErr w:type="spellEnd"/>
      <w:r w:rsidRPr="008E0EC7">
        <w:rPr>
          <w:rFonts w:ascii="Times New Roman" w:hAnsi="Times New Roman" w:cs="Times New Roman"/>
          <w:sz w:val="24"/>
          <w:szCs w:val="24"/>
        </w:rPr>
        <w:t xml:space="preserve">, S. (2016). ‘I knew before I was told’: Breaches, cues and clues in the diagnostic assemblage. </w:t>
      </w:r>
      <w:r w:rsidRPr="008E0EC7">
        <w:rPr>
          <w:rFonts w:ascii="Times New Roman" w:hAnsi="Times New Roman" w:cs="Times New Roman"/>
          <w:i/>
          <w:iCs/>
          <w:sz w:val="24"/>
          <w:szCs w:val="24"/>
        </w:rPr>
        <w:t>Social Science &amp; Medicine</w:t>
      </w:r>
      <w:r w:rsidRPr="008E0EC7">
        <w:rPr>
          <w:rFonts w:ascii="Times New Roman" w:hAnsi="Times New Roman" w:cs="Times New Roman"/>
          <w:sz w:val="24"/>
          <w:szCs w:val="24"/>
        </w:rPr>
        <w:t xml:space="preserve">, 154, 85-92. </w:t>
      </w:r>
    </w:p>
    <w:p w14:paraId="3D0E557C" w14:textId="77777777" w:rsidR="003A44A0" w:rsidRPr="00EE1E08" w:rsidRDefault="003A44A0" w:rsidP="003A44A0">
      <w:pPr>
        <w:spacing w:line="480" w:lineRule="auto"/>
        <w:rPr>
          <w:rFonts w:ascii="Times New Roman" w:hAnsi="Times New Roman" w:cs="Times New Roman"/>
          <w:sz w:val="24"/>
          <w:szCs w:val="24"/>
        </w:rPr>
      </w:pPr>
      <w:r w:rsidRPr="00EE1E08">
        <w:rPr>
          <w:rFonts w:ascii="Times New Roman" w:hAnsi="Times New Roman" w:cs="Times New Roman"/>
          <w:sz w:val="24"/>
          <w:szCs w:val="24"/>
        </w:rPr>
        <w:t>Lowton, K</w:t>
      </w:r>
      <w:r>
        <w:rPr>
          <w:rFonts w:ascii="Times New Roman" w:hAnsi="Times New Roman" w:cs="Times New Roman"/>
          <w:sz w:val="24"/>
          <w:szCs w:val="24"/>
        </w:rPr>
        <w:t>.</w:t>
      </w:r>
      <w:r w:rsidRPr="00EE1E08">
        <w:rPr>
          <w:rFonts w:ascii="Times New Roman" w:hAnsi="Times New Roman" w:cs="Times New Roman"/>
          <w:sz w:val="24"/>
          <w:szCs w:val="24"/>
        </w:rPr>
        <w:t xml:space="preserve"> (2004) Only when I cough? Adults' disclosure of cystic fibrosis. </w:t>
      </w:r>
      <w:r w:rsidRPr="007D4C20">
        <w:rPr>
          <w:rFonts w:ascii="Times New Roman" w:hAnsi="Times New Roman" w:cs="Times New Roman"/>
          <w:i/>
          <w:iCs/>
          <w:sz w:val="24"/>
          <w:szCs w:val="24"/>
        </w:rPr>
        <w:t>Qualitative Health Research</w:t>
      </w:r>
      <w:r w:rsidRPr="00EE1E08">
        <w:rPr>
          <w:rFonts w:ascii="Times New Roman" w:hAnsi="Times New Roman" w:cs="Times New Roman"/>
          <w:sz w:val="24"/>
          <w:szCs w:val="24"/>
        </w:rPr>
        <w:t>, 14(2). 167-186.</w:t>
      </w:r>
    </w:p>
    <w:p w14:paraId="34FFD524" w14:textId="3DC3EEBF" w:rsidR="00265034" w:rsidRPr="00EE1E08" w:rsidRDefault="00265034"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Lowton, K., &amp; Gabe, J. (2003) Life on a slippery slope: perceptions of health in adults with cystic fibrosis. </w:t>
      </w:r>
      <w:r w:rsidRPr="00944918">
        <w:rPr>
          <w:rFonts w:ascii="Times New Roman" w:hAnsi="Times New Roman" w:cs="Times New Roman"/>
          <w:i/>
          <w:iCs/>
          <w:sz w:val="24"/>
          <w:szCs w:val="24"/>
        </w:rPr>
        <w:t xml:space="preserve">Sociology of Health </w:t>
      </w:r>
      <w:r w:rsidR="00944918" w:rsidRPr="00944918">
        <w:rPr>
          <w:rFonts w:ascii="Times New Roman" w:hAnsi="Times New Roman" w:cs="Times New Roman"/>
          <w:i/>
          <w:iCs/>
          <w:sz w:val="24"/>
          <w:szCs w:val="24"/>
        </w:rPr>
        <w:t>and</w:t>
      </w:r>
      <w:r w:rsidRPr="00944918">
        <w:rPr>
          <w:rFonts w:ascii="Times New Roman" w:hAnsi="Times New Roman" w:cs="Times New Roman"/>
          <w:i/>
          <w:iCs/>
          <w:sz w:val="24"/>
          <w:szCs w:val="24"/>
        </w:rPr>
        <w:t xml:space="preserve"> </w:t>
      </w:r>
      <w:r w:rsidR="00944918" w:rsidRPr="00944918">
        <w:rPr>
          <w:rFonts w:ascii="Times New Roman" w:hAnsi="Times New Roman" w:cs="Times New Roman"/>
          <w:i/>
          <w:iCs/>
          <w:sz w:val="24"/>
          <w:szCs w:val="24"/>
        </w:rPr>
        <w:t>I</w:t>
      </w:r>
      <w:r w:rsidRPr="00944918">
        <w:rPr>
          <w:rFonts w:ascii="Times New Roman" w:hAnsi="Times New Roman" w:cs="Times New Roman"/>
          <w:i/>
          <w:iCs/>
          <w:sz w:val="24"/>
          <w:szCs w:val="24"/>
        </w:rPr>
        <w:t>llness</w:t>
      </w:r>
      <w:r w:rsidRPr="00EE1E08">
        <w:rPr>
          <w:rFonts w:ascii="Times New Roman" w:hAnsi="Times New Roman" w:cs="Times New Roman"/>
          <w:sz w:val="24"/>
          <w:szCs w:val="24"/>
        </w:rPr>
        <w:t>, 25(4), 289-319.</w:t>
      </w:r>
    </w:p>
    <w:p w14:paraId="167E23ED" w14:textId="66681862" w:rsidR="00E355F9" w:rsidRPr="00EE1E08" w:rsidRDefault="002D7149"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Lowton</w:t>
      </w:r>
      <w:r w:rsidR="007D4C20">
        <w:rPr>
          <w:rFonts w:ascii="Times New Roman" w:hAnsi="Times New Roman" w:cs="Times New Roman"/>
          <w:sz w:val="24"/>
          <w:szCs w:val="24"/>
        </w:rPr>
        <w:t>,</w:t>
      </w:r>
      <w:r w:rsidRPr="00EE1E08">
        <w:rPr>
          <w:rFonts w:ascii="Times New Roman" w:hAnsi="Times New Roman" w:cs="Times New Roman"/>
          <w:sz w:val="24"/>
          <w:szCs w:val="24"/>
        </w:rPr>
        <w:t xml:space="preserve"> K</w:t>
      </w:r>
      <w:r w:rsidR="007D4C20">
        <w:rPr>
          <w:rFonts w:ascii="Times New Roman" w:hAnsi="Times New Roman" w:cs="Times New Roman"/>
          <w:sz w:val="24"/>
          <w:szCs w:val="24"/>
        </w:rPr>
        <w:t>.</w:t>
      </w:r>
      <w:r w:rsidRPr="00EE1E08">
        <w:rPr>
          <w:rFonts w:ascii="Times New Roman" w:hAnsi="Times New Roman" w:cs="Times New Roman"/>
          <w:sz w:val="24"/>
          <w:szCs w:val="24"/>
        </w:rPr>
        <w:t xml:space="preserve"> and Gabe</w:t>
      </w:r>
      <w:r w:rsidR="007D4C20">
        <w:rPr>
          <w:rFonts w:ascii="Times New Roman" w:hAnsi="Times New Roman" w:cs="Times New Roman"/>
          <w:sz w:val="24"/>
          <w:szCs w:val="24"/>
        </w:rPr>
        <w:t xml:space="preserve">, </w:t>
      </w:r>
      <w:r w:rsidRPr="00EE1E08">
        <w:rPr>
          <w:rFonts w:ascii="Times New Roman" w:hAnsi="Times New Roman" w:cs="Times New Roman"/>
          <w:sz w:val="24"/>
          <w:szCs w:val="24"/>
        </w:rPr>
        <w:t>J</w:t>
      </w:r>
      <w:r w:rsidR="007D4C20">
        <w:rPr>
          <w:rFonts w:ascii="Times New Roman" w:hAnsi="Times New Roman" w:cs="Times New Roman"/>
          <w:sz w:val="24"/>
          <w:szCs w:val="24"/>
        </w:rPr>
        <w:t xml:space="preserve">. </w:t>
      </w:r>
      <w:r w:rsidRPr="00EE1E08">
        <w:rPr>
          <w:rFonts w:ascii="Times New Roman" w:hAnsi="Times New Roman" w:cs="Times New Roman"/>
          <w:sz w:val="24"/>
          <w:szCs w:val="24"/>
        </w:rPr>
        <w:t xml:space="preserve">(2006) Cystic fibrosis adults’ perception and management of the risk of infection with Burkholderia cepacia complex. </w:t>
      </w:r>
      <w:r w:rsidRPr="007D4C20">
        <w:rPr>
          <w:rFonts w:ascii="Times New Roman" w:hAnsi="Times New Roman" w:cs="Times New Roman"/>
          <w:i/>
          <w:iCs/>
          <w:sz w:val="24"/>
          <w:szCs w:val="24"/>
        </w:rPr>
        <w:t>Health, Risk and Society</w:t>
      </w:r>
      <w:r w:rsidR="007D4C20">
        <w:rPr>
          <w:rFonts w:ascii="Times New Roman" w:hAnsi="Times New Roman" w:cs="Times New Roman"/>
          <w:sz w:val="24"/>
          <w:szCs w:val="24"/>
        </w:rPr>
        <w:t xml:space="preserve">, </w:t>
      </w:r>
      <w:r w:rsidRPr="00EE1E08">
        <w:rPr>
          <w:rFonts w:ascii="Times New Roman" w:hAnsi="Times New Roman" w:cs="Times New Roman"/>
          <w:sz w:val="24"/>
          <w:szCs w:val="24"/>
        </w:rPr>
        <w:t>8(4)</w:t>
      </w:r>
      <w:r w:rsidR="007D4C20">
        <w:rPr>
          <w:rFonts w:ascii="Times New Roman" w:hAnsi="Times New Roman" w:cs="Times New Roman"/>
          <w:sz w:val="24"/>
          <w:szCs w:val="24"/>
        </w:rPr>
        <w:t xml:space="preserve">, </w:t>
      </w:r>
      <w:r w:rsidRPr="00EE1E08">
        <w:rPr>
          <w:rFonts w:ascii="Times New Roman" w:hAnsi="Times New Roman" w:cs="Times New Roman"/>
          <w:sz w:val="24"/>
          <w:szCs w:val="24"/>
        </w:rPr>
        <w:t>395–415.</w:t>
      </w:r>
    </w:p>
    <w:p w14:paraId="6E537085" w14:textId="2236AAB9" w:rsidR="007D20BD" w:rsidRDefault="004611B0"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Maguire, P. (1985) Barriers to psychological care of the dying. </w:t>
      </w:r>
      <w:r w:rsidRPr="007D4C20">
        <w:rPr>
          <w:rFonts w:ascii="Times New Roman" w:hAnsi="Times New Roman" w:cs="Times New Roman"/>
          <w:i/>
          <w:iCs/>
          <w:sz w:val="24"/>
          <w:szCs w:val="24"/>
        </w:rPr>
        <w:t>British Medical Journal</w:t>
      </w:r>
      <w:r w:rsidRPr="00EE1E08">
        <w:rPr>
          <w:rFonts w:ascii="Times New Roman" w:hAnsi="Times New Roman" w:cs="Times New Roman"/>
          <w:sz w:val="24"/>
          <w:szCs w:val="24"/>
        </w:rPr>
        <w:t>, 291(6510), 1711-1713.</w:t>
      </w:r>
    </w:p>
    <w:p w14:paraId="2640301C" w14:textId="5B6D68AC" w:rsidR="007D20BD" w:rsidRPr="007D20BD" w:rsidRDefault="007D20BD" w:rsidP="00EE1E0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Martin, </w:t>
      </w:r>
      <w:r w:rsidRPr="007D20BD">
        <w:rPr>
          <w:rFonts w:ascii="Times New Roman" w:hAnsi="Times New Roman" w:cs="Times New Roman"/>
          <w:sz w:val="24"/>
          <w:szCs w:val="24"/>
        </w:rPr>
        <w:t xml:space="preserve">D, 2016. Curating space, choreographing care: the efficacy of the everyday. In: Bates, C, Imrie, R, </w:t>
      </w:r>
      <w:proofErr w:type="spellStart"/>
      <w:r w:rsidRPr="007D20BD">
        <w:rPr>
          <w:rFonts w:ascii="Times New Roman" w:hAnsi="Times New Roman" w:cs="Times New Roman"/>
          <w:sz w:val="24"/>
          <w:szCs w:val="24"/>
        </w:rPr>
        <w:t>Kullman</w:t>
      </w:r>
      <w:proofErr w:type="spellEnd"/>
      <w:r w:rsidRPr="007D20BD">
        <w:rPr>
          <w:rFonts w:ascii="Times New Roman" w:hAnsi="Times New Roman" w:cs="Times New Roman"/>
          <w:sz w:val="24"/>
          <w:szCs w:val="24"/>
        </w:rPr>
        <w:t xml:space="preserve">, K (Eds.), </w:t>
      </w:r>
      <w:r w:rsidRPr="007D20BD">
        <w:rPr>
          <w:rFonts w:ascii="Times New Roman" w:hAnsi="Times New Roman" w:cs="Times New Roman"/>
          <w:i/>
          <w:sz w:val="24"/>
          <w:szCs w:val="24"/>
        </w:rPr>
        <w:t>Care and Design: Bodies, Buildings, Cities</w:t>
      </w:r>
      <w:r w:rsidRPr="007D20BD">
        <w:rPr>
          <w:rFonts w:ascii="Times New Roman" w:hAnsi="Times New Roman" w:cs="Times New Roman"/>
          <w:sz w:val="24"/>
          <w:szCs w:val="24"/>
        </w:rPr>
        <w:t>. Wiley-Blackwell.</w:t>
      </w:r>
    </w:p>
    <w:p w14:paraId="4C8C21C4" w14:textId="1990FD8D" w:rsidR="007A4C68" w:rsidRPr="00EE1E08" w:rsidRDefault="007A4C68" w:rsidP="00EE1E08">
      <w:pPr>
        <w:spacing w:line="480" w:lineRule="auto"/>
        <w:rPr>
          <w:rFonts w:ascii="Times New Roman" w:hAnsi="Times New Roman" w:cs="Times New Roman"/>
          <w:sz w:val="24"/>
          <w:szCs w:val="24"/>
        </w:rPr>
      </w:pPr>
      <w:proofErr w:type="spellStart"/>
      <w:r w:rsidRPr="00EE1E08">
        <w:rPr>
          <w:rFonts w:ascii="Times New Roman" w:hAnsi="Times New Roman" w:cs="Times New Roman"/>
          <w:sz w:val="24"/>
          <w:szCs w:val="24"/>
        </w:rPr>
        <w:t>Mesman</w:t>
      </w:r>
      <w:proofErr w:type="spellEnd"/>
      <w:r w:rsidRPr="00EE1E08">
        <w:rPr>
          <w:rFonts w:ascii="Times New Roman" w:hAnsi="Times New Roman" w:cs="Times New Roman"/>
          <w:sz w:val="24"/>
          <w:szCs w:val="24"/>
        </w:rPr>
        <w:t>, J. (2009) The geography of patient safety: A topical analysis of sterility</w:t>
      </w:r>
      <w:r w:rsidR="009729B5">
        <w:rPr>
          <w:rFonts w:ascii="Times New Roman" w:hAnsi="Times New Roman" w:cs="Times New Roman"/>
          <w:sz w:val="24"/>
          <w:szCs w:val="24"/>
        </w:rPr>
        <w:t>.</w:t>
      </w:r>
      <w:r w:rsidRPr="00EE1E08">
        <w:rPr>
          <w:rFonts w:ascii="Times New Roman" w:hAnsi="Times New Roman" w:cs="Times New Roman"/>
          <w:sz w:val="24"/>
          <w:szCs w:val="24"/>
        </w:rPr>
        <w:t xml:space="preserve"> </w:t>
      </w:r>
      <w:r w:rsidRPr="009729B5">
        <w:rPr>
          <w:rFonts w:ascii="Times New Roman" w:hAnsi="Times New Roman" w:cs="Times New Roman"/>
          <w:i/>
          <w:iCs/>
          <w:sz w:val="24"/>
          <w:szCs w:val="24"/>
        </w:rPr>
        <w:t xml:space="preserve">Social </w:t>
      </w:r>
      <w:r w:rsidR="009729B5">
        <w:rPr>
          <w:rFonts w:ascii="Times New Roman" w:hAnsi="Times New Roman" w:cs="Times New Roman"/>
          <w:i/>
          <w:iCs/>
          <w:sz w:val="24"/>
          <w:szCs w:val="24"/>
        </w:rPr>
        <w:t>S</w:t>
      </w:r>
      <w:r w:rsidRPr="009729B5">
        <w:rPr>
          <w:rFonts w:ascii="Times New Roman" w:hAnsi="Times New Roman" w:cs="Times New Roman"/>
          <w:i/>
          <w:iCs/>
          <w:sz w:val="24"/>
          <w:szCs w:val="24"/>
        </w:rPr>
        <w:t>cience</w:t>
      </w:r>
      <w:r w:rsidR="009729B5">
        <w:rPr>
          <w:rFonts w:ascii="Times New Roman" w:hAnsi="Times New Roman" w:cs="Times New Roman"/>
          <w:i/>
          <w:iCs/>
          <w:sz w:val="24"/>
          <w:szCs w:val="24"/>
        </w:rPr>
        <w:t xml:space="preserve"> and M</w:t>
      </w:r>
      <w:r w:rsidRPr="009729B5">
        <w:rPr>
          <w:rFonts w:ascii="Times New Roman" w:hAnsi="Times New Roman" w:cs="Times New Roman"/>
          <w:i/>
          <w:iCs/>
          <w:sz w:val="24"/>
          <w:szCs w:val="24"/>
        </w:rPr>
        <w:t>edicine,</w:t>
      </w:r>
      <w:r w:rsidRPr="00EE1E08">
        <w:rPr>
          <w:rFonts w:ascii="Times New Roman" w:hAnsi="Times New Roman" w:cs="Times New Roman"/>
          <w:sz w:val="24"/>
          <w:szCs w:val="24"/>
        </w:rPr>
        <w:t xml:space="preserve"> 69(12), 1705-1712.</w:t>
      </w:r>
    </w:p>
    <w:p w14:paraId="2FF3F9D5" w14:textId="5AABBC33" w:rsidR="00954066" w:rsidRPr="00EE1E08" w:rsidRDefault="00954066" w:rsidP="00EE1E08">
      <w:pPr>
        <w:spacing w:line="480" w:lineRule="auto"/>
        <w:rPr>
          <w:rFonts w:ascii="Times New Roman" w:hAnsi="Times New Roman" w:cs="Times New Roman"/>
          <w:sz w:val="24"/>
          <w:szCs w:val="24"/>
        </w:rPr>
      </w:pPr>
      <w:proofErr w:type="spellStart"/>
      <w:r w:rsidRPr="00EE1E08">
        <w:rPr>
          <w:rFonts w:ascii="Times New Roman" w:hAnsi="Times New Roman" w:cs="Times New Roman"/>
          <w:sz w:val="24"/>
          <w:szCs w:val="24"/>
        </w:rPr>
        <w:t>Mesman</w:t>
      </w:r>
      <w:proofErr w:type="spellEnd"/>
      <w:r w:rsidRPr="00EE1E08">
        <w:rPr>
          <w:rFonts w:ascii="Times New Roman" w:hAnsi="Times New Roman" w:cs="Times New Roman"/>
          <w:sz w:val="24"/>
          <w:szCs w:val="24"/>
        </w:rPr>
        <w:t xml:space="preserve">, J. (2012) Moving in with care: </w:t>
      </w:r>
      <w:r w:rsidR="009729B5">
        <w:rPr>
          <w:rFonts w:ascii="Times New Roman" w:hAnsi="Times New Roman" w:cs="Times New Roman"/>
          <w:sz w:val="24"/>
          <w:szCs w:val="24"/>
        </w:rPr>
        <w:t>a</w:t>
      </w:r>
      <w:r w:rsidRPr="00EE1E08">
        <w:rPr>
          <w:rFonts w:ascii="Times New Roman" w:hAnsi="Times New Roman" w:cs="Times New Roman"/>
          <w:sz w:val="24"/>
          <w:szCs w:val="24"/>
        </w:rPr>
        <w:t>bout patient safety as a spatial achievement</w:t>
      </w:r>
      <w:r w:rsidR="00272926">
        <w:rPr>
          <w:rFonts w:ascii="Times New Roman" w:hAnsi="Times New Roman" w:cs="Times New Roman"/>
          <w:sz w:val="24"/>
          <w:szCs w:val="24"/>
        </w:rPr>
        <w:t>.</w:t>
      </w:r>
      <w:r w:rsidRPr="00EE1E08">
        <w:rPr>
          <w:rFonts w:ascii="Times New Roman" w:hAnsi="Times New Roman" w:cs="Times New Roman"/>
          <w:sz w:val="24"/>
          <w:szCs w:val="24"/>
        </w:rPr>
        <w:t xml:space="preserve"> </w:t>
      </w:r>
      <w:r w:rsidRPr="009729B5">
        <w:rPr>
          <w:rFonts w:ascii="Times New Roman" w:hAnsi="Times New Roman" w:cs="Times New Roman"/>
          <w:i/>
          <w:iCs/>
          <w:sz w:val="24"/>
          <w:szCs w:val="24"/>
        </w:rPr>
        <w:t>Space and Culture</w:t>
      </w:r>
      <w:r w:rsidRPr="00EE1E08">
        <w:rPr>
          <w:rFonts w:ascii="Times New Roman" w:hAnsi="Times New Roman" w:cs="Times New Roman"/>
          <w:sz w:val="24"/>
          <w:szCs w:val="24"/>
        </w:rPr>
        <w:t>, 15</w:t>
      </w:r>
      <w:r w:rsidR="009729B5">
        <w:rPr>
          <w:rFonts w:ascii="Times New Roman" w:hAnsi="Times New Roman" w:cs="Times New Roman"/>
          <w:sz w:val="24"/>
          <w:szCs w:val="24"/>
        </w:rPr>
        <w:t>(</w:t>
      </w:r>
      <w:r w:rsidRPr="00EE1E08">
        <w:rPr>
          <w:rFonts w:ascii="Times New Roman" w:hAnsi="Times New Roman" w:cs="Times New Roman"/>
          <w:sz w:val="24"/>
          <w:szCs w:val="24"/>
        </w:rPr>
        <w:t>1</w:t>
      </w:r>
      <w:r w:rsidR="009729B5">
        <w:rPr>
          <w:rFonts w:ascii="Times New Roman" w:hAnsi="Times New Roman" w:cs="Times New Roman"/>
          <w:sz w:val="24"/>
          <w:szCs w:val="24"/>
        </w:rPr>
        <w:t>)</w:t>
      </w:r>
      <w:r w:rsidRPr="00EE1E08">
        <w:rPr>
          <w:rFonts w:ascii="Times New Roman" w:hAnsi="Times New Roman" w:cs="Times New Roman"/>
          <w:sz w:val="24"/>
          <w:szCs w:val="24"/>
        </w:rPr>
        <w:t>, 31–43.</w:t>
      </w:r>
    </w:p>
    <w:p w14:paraId="09D60801" w14:textId="11B137F5" w:rsidR="00851EF3" w:rsidRPr="00EE1E08" w:rsidRDefault="00851EF3"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Milligan, C.</w:t>
      </w:r>
      <w:r w:rsidR="009729B5">
        <w:rPr>
          <w:rFonts w:ascii="Times New Roman" w:hAnsi="Times New Roman" w:cs="Times New Roman"/>
          <w:sz w:val="24"/>
          <w:szCs w:val="24"/>
        </w:rPr>
        <w:t xml:space="preserve"> and</w:t>
      </w:r>
      <w:r w:rsidRPr="00EE1E08">
        <w:rPr>
          <w:rFonts w:ascii="Times New Roman" w:hAnsi="Times New Roman" w:cs="Times New Roman"/>
          <w:sz w:val="24"/>
          <w:szCs w:val="24"/>
        </w:rPr>
        <w:t xml:space="preserve"> Wiles, J. (2010). Landscapes of care. </w:t>
      </w:r>
      <w:r w:rsidRPr="00EE1E08">
        <w:rPr>
          <w:rFonts w:ascii="Times New Roman" w:hAnsi="Times New Roman" w:cs="Times New Roman"/>
          <w:i/>
          <w:iCs/>
          <w:sz w:val="24"/>
          <w:szCs w:val="24"/>
        </w:rPr>
        <w:t>Progress in Human Geography</w:t>
      </w:r>
      <w:r w:rsidRPr="00EE1E08">
        <w:rPr>
          <w:rFonts w:ascii="Times New Roman" w:hAnsi="Times New Roman" w:cs="Times New Roman"/>
          <w:sz w:val="24"/>
          <w:szCs w:val="24"/>
        </w:rPr>
        <w:t>, 34(6), 736-754.</w:t>
      </w:r>
    </w:p>
    <w:p w14:paraId="02EB8AEE" w14:textId="5A6B91BE" w:rsidR="00764D91" w:rsidRDefault="00764D91"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Mol, A. (2008) </w:t>
      </w:r>
      <w:r w:rsidRPr="00EE1E08">
        <w:rPr>
          <w:rFonts w:ascii="Times New Roman" w:hAnsi="Times New Roman" w:cs="Times New Roman"/>
          <w:i/>
          <w:iCs/>
          <w:sz w:val="24"/>
          <w:szCs w:val="24"/>
        </w:rPr>
        <w:t>The Logic of Care: Health and the Problem of Patient Choice</w:t>
      </w:r>
      <w:r w:rsidRPr="00EE1E08">
        <w:rPr>
          <w:rFonts w:ascii="Times New Roman" w:hAnsi="Times New Roman" w:cs="Times New Roman"/>
          <w:sz w:val="24"/>
          <w:szCs w:val="24"/>
        </w:rPr>
        <w:t>. London: Routledge</w:t>
      </w:r>
    </w:p>
    <w:p w14:paraId="6BC30388" w14:textId="74474036" w:rsidR="00BD2551" w:rsidRDefault="00BD2551" w:rsidP="00EE1E08">
      <w:pPr>
        <w:spacing w:line="480" w:lineRule="auto"/>
        <w:rPr>
          <w:rFonts w:ascii="Times New Roman" w:hAnsi="Times New Roman" w:cs="Times New Roman"/>
          <w:sz w:val="24"/>
          <w:szCs w:val="24"/>
        </w:rPr>
      </w:pPr>
      <w:r w:rsidRPr="00BD2551">
        <w:rPr>
          <w:rFonts w:ascii="Times New Roman" w:hAnsi="Times New Roman" w:cs="Times New Roman"/>
          <w:sz w:val="24"/>
          <w:szCs w:val="24"/>
        </w:rPr>
        <w:t xml:space="preserve">Nettleton, S, </w:t>
      </w:r>
      <w:proofErr w:type="spellStart"/>
      <w:r w:rsidRPr="00BD2551">
        <w:rPr>
          <w:rFonts w:ascii="Times New Roman" w:hAnsi="Times New Roman" w:cs="Times New Roman"/>
          <w:sz w:val="24"/>
          <w:szCs w:val="24"/>
        </w:rPr>
        <w:t>Pleace</w:t>
      </w:r>
      <w:proofErr w:type="spellEnd"/>
      <w:r w:rsidRPr="00BD2551">
        <w:rPr>
          <w:rFonts w:ascii="Times New Roman" w:hAnsi="Times New Roman" w:cs="Times New Roman"/>
          <w:sz w:val="24"/>
          <w:szCs w:val="24"/>
        </w:rPr>
        <w:t xml:space="preserve">, N, Burrows, R, </w:t>
      </w:r>
      <w:proofErr w:type="spellStart"/>
      <w:r w:rsidRPr="00BD2551">
        <w:rPr>
          <w:rFonts w:ascii="Times New Roman" w:hAnsi="Times New Roman" w:cs="Times New Roman"/>
          <w:sz w:val="24"/>
          <w:szCs w:val="24"/>
        </w:rPr>
        <w:t>Muncer</w:t>
      </w:r>
      <w:proofErr w:type="spellEnd"/>
      <w:r w:rsidRPr="00BD2551">
        <w:rPr>
          <w:rFonts w:ascii="Times New Roman" w:hAnsi="Times New Roman" w:cs="Times New Roman"/>
          <w:sz w:val="24"/>
          <w:szCs w:val="24"/>
        </w:rPr>
        <w:t>, S, Loader, B</w:t>
      </w:r>
      <w:r w:rsidR="00686D0F">
        <w:rPr>
          <w:rFonts w:ascii="Times New Roman" w:hAnsi="Times New Roman" w:cs="Times New Roman"/>
          <w:sz w:val="24"/>
          <w:szCs w:val="24"/>
        </w:rPr>
        <w:t>. (</w:t>
      </w:r>
      <w:r w:rsidRPr="00BD2551">
        <w:rPr>
          <w:rFonts w:ascii="Times New Roman" w:hAnsi="Times New Roman" w:cs="Times New Roman"/>
          <w:sz w:val="24"/>
          <w:szCs w:val="24"/>
        </w:rPr>
        <w:t>2002</w:t>
      </w:r>
      <w:r w:rsidR="00686D0F">
        <w:rPr>
          <w:rFonts w:ascii="Times New Roman" w:hAnsi="Times New Roman" w:cs="Times New Roman"/>
          <w:sz w:val="24"/>
          <w:szCs w:val="24"/>
        </w:rPr>
        <w:t>)</w:t>
      </w:r>
      <w:r w:rsidRPr="00BD2551">
        <w:rPr>
          <w:rFonts w:ascii="Times New Roman" w:hAnsi="Times New Roman" w:cs="Times New Roman"/>
          <w:sz w:val="24"/>
          <w:szCs w:val="24"/>
        </w:rPr>
        <w:t xml:space="preserve"> The reality of virtual social support. In: </w:t>
      </w:r>
      <w:proofErr w:type="spellStart"/>
      <w:r w:rsidRPr="00BD2551">
        <w:rPr>
          <w:rFonts w:ascii="Times New Roman" w:hAnsi="Times New Roman" w:cs="Times New Roman"/>
          <w:sz w:val="24"/>
          <w:szCs w:val="24"/>
        </w:rPr>
        <w:t>Woolgar</w:t>
      </w:r>
      <w:proofErr w:type="spellEnd"/>
      <w:r w:rsidRPr="00BD2551">
        <w:rPr>
          <w:rFonts w:ascii="Times New Roman" w:hAnsi="Times New Roman" w:cs="Times New Roman"/>
          <w:sz w:val="24"/>
          <w:szCs w:val="24"/>
        </w:rPr>
        <w:t xml:space="preserve">, S (Ed.), </w:t>
      </w:r>
      <w:r w:rsidRPr="00BD2551">
        <w:rPr>
          <w:rFonts w:ascii="Times New Roman" w:hAnsi="Times New Roman" w:cs="Times New Roman"/>
          <w:i/>
          <w:sz w:val="24"/>
          <w:szCs w:val="24"/>
        </w:rPr>
        <w:t xml:space="preserve">Virtual </w:t>
      </w:r>
      <w:proofErr w:type="gramStart"/>
      <w:r w:rsidRPr="00BD2551">
        <w:rPr>
          <w:rFonts w:ascii="Times New Roman" w:hAnsi="Times New Roman" w:cs="Times New Roman"/>
          <w:i/>
          <w:sz w:val="24"/>
          <w:szCs w:val="24"/>
        </w:rPr>
        <w:t>society?:</w:t>
      </w:r>
      <w:proofErr w:type="gramEnd"/>
      <w:r w:rsidRPr="00BD2551">
        <w:rPr>
          <w:rFonts w:ascii="Times New Roman" w:hAnsi="Times New Roman" w:cs="Times New Roman"/>
          <w:i/>
          <w:sz w:val="24"/>
          <w:szCs w:val="24"/>
        </w:rPr>
        <w:t xml:space="preserve"> Technology, </w:t>
      </w:r>
      <w:proofErr w:type="spellStart"/>
      <w:r w:rsidRPr="00BD2551">
        <w:rPr>
          <w:rFonts w:ascii="Times New Roman" w:hAnsi="Times New Roman" w:cs="Times New Roman"/>
          <w:i/>
          <w:sz w:val="24"/>
          <w:szCs w:val="24"/>
        </w:rPr>
        <w:t>Cyberbole</w:t>
      </w:r>
      <w:proofErr w:type="spellEnd"/>
      <w:r w:rsidRPr="00BD2551">
        <w:rPr>
          <w:rFonts w:ascii="Times New Roman" w:hAnsi="Times New Roman" w:cs="Times New Roman"/>
          <w:i/>
          <w:sz w:val="24"/>
          <w:szCs w:val="24"/>
        </w:rPr>
        <w:t>, Reality</w:t>
      </w:r>
      <w:r w:rsidRPr="00BD2551">
        <w:rPr>
          <w:rFonts w:ascii="Times New Roman" w:hAnsi="Times New Roman" w:cs="Times New Roman"/>
          <w:sz w:val="24"/>
          <w:szCs w:val="24"/>
        </w:rPr>
        <w:t>. Oxford University Press, Oxford, pp. 176–188.</w:t>
      </w:r>
      <w:bookmarkStart w:id="37" w:name="_GoBack"/>
      <w:bookmarkEnd w:id="37"/>
    </w:p>
    <w:p w14:paraId="0C6EE3CD" w14:textId="5E3D9E6D" w:rsidR="00E355F9" w:rsidRPr="00D4786C" w:rsidRDefault="00E355F9" w:rsidP="00E355F9">
      <w:pPr>
        <w:spacing w:line="480" w:lineRule="auto"/>
        <w:rPr>
          <w:rFonts w:ascii="Times New Roman" w:hAnsi="Times New Roman" w:cs="Times New Roman"/>
          <w:sz w:val="24"/>
          <w:szCs w:val="24"/>
        </w:rPr>
      </w:pPr>
      <w:r>
        <w:rPr>
          <w:rFonts w:ascii="Times New Roman" w:hAnsi="Times New Roman" w:cs="Times New Roman"/>
          <w:sz w:val="24"/>
          <w:szCs w:val="24"/>
        </w:rPr>
        <w:t xml:space="preserve">Nord, C. and </w:t>
      </w:r>
      <w:proofErr w:type="spellStart"/>
      <w:r>
        <w:rPr>
          <w:rFonts w:ascii="Times New Roman" w:hAnsi="Times New Roman" w:cs="Times New Roman"/>
          <w:sz w:val="24"/>
          <w:szCs w:val="24"/>
        </w:rPr>
        <w:t>Hogstrom</w:t>
      </w:r>
      <w:proofErr w:type="spellEnd"/>
      <w:r>
        <w:rPr>
          <w:rFonts w:ascii="Times New Roman" w:hAnsi="Times New Roman" w:cs="Times New Roman"/>
          <w:sz w:val="24"/>
          <w:szCs w:val="24"/>
        </w:rPr>
        <w:t xml:space="preserve">, E. (2017) Introduction. In Nord, C. and </w:t>
      </w:r>
      <w:proofErr w:type="spellStart"/>
      <w:r>
        <w:rPr>
          <w:rFonts w:ascii="Times New Roman" w:hAnsi="Times New Roman" w:cs="Times New Roman"/>
          <w:sz w:val="24"/>
          <w:szCs w:val="24"/>
        </w:rPr>
        <w:t>Hogstrom</w:t>
      </w:r>
      <w:proofErr w:type="spellEnd"/>
      <w:r>
        <w:rPr>
          <w:rFonts w:ascii="Times New Roman" w:hAnsi="Times New Roman" w:cs="Times New Roman"/>
          <w:sz w:val="24"/>
          <w:szCs w:val="24"/>
        </w:rPr>
        <w:t xml:space="preserve">, E. (eds.) </w:t>
      </w:r>
      <w:r w:rsidRPr="00FB1AB1">
        <w:rPr>
          <w:rFonts w:ascii="Times New Roman" w:hAnsi="Times New Roman" w:cs="Times New Roman"/>
          <w:i/>
          <w:iCs/>
          <w:sz w:val="24"/>
          <w:szCs w:val="24"/>
        </w:rPr>
        <w:t>Caring Architecture: Institutions and Relational Practices</w:t>
      </w:r>
      <w:r>
        <w:rPr>
          <w:rFonts w:ascii="Times New Roman" w:hAnsi="Times New Roman" w:cs="Times New Roman"/>
          <w:i/>
          <w:iCs/>
          <w:sz w:val="24"/>
          <w:szCs w:val="24"/>
        </w:rPr>
        <w:t xml:space="preserve">. </w:t>
      </w:r>
      <w:r w:rsidR="00D4786C">
        <w:rPr>
          <w:rFonts w:ascii="Times New Roman" w:hAnsi="Times New Roman" w:cs="Times New Roman"/>
          <w:sz w:val="24"/>
          <w:szCs w:val="24"/>
        </w:rPr>
        <w:t xml:space="preserve">Newcastle: Cambridge </w:t>
      </w:r>
      <w:proofErr w:type="spellStart"/>
      <w:r w:rsidR="00D4786C">
        <w:rPr>
          <w:rFonts w:ascii="Times New Roman" w:hAnsi="Times New Roman" w:cs="Times New Roman"/>
          <w:sz w:val="24"/>
          <w:szCs w:val="24"/>
        </w:rPr>
        <w:t>Scholads</w:t>
      </w:r>
      <w:proofErr w:type="spellEnd"/>
      <w:r w:rsidR="00D4786C">
        <w:rPr>
          <w:rFonts w:ascii="Times New Roman" w:hAnsi="Times New Roman" w:cs="Times New Roman"/>
          <w:sz w:val="24"/>
          <w:szCs w:val="24"/>
        </w:rPr>
        <w:t xml:space="preserve">. </w:t>
      </w:r>
    </w:p>
    <w:p w14:paraId="285C55CE" w14:textId="4128C0CB" w:rsidR="000E1232" w:rsidRPr="00EE1E08" w:rsidRDefault="000E1232" w:rsidP="00EE1E08">
      <w:pPr>
        <w:spacing w:line="480" w:lineRule="auto"/>
        <w:rPr>
          <w:rFonts w:ascii="Times New Roman" w:hAnsi="Times New Roman" w:cs="Times New Roman"/>
          <w:sz w:val="24"/>
          <w:szCs w:val="24"/>
        </w:rPr>
      </w:pPr>
      <w:r w:rsidRPr="00EE1E08">
        <w:rPr>
          <w:rFonts w:ascii="Times New Roman" w:hAnsi="Times New Roman" w:cs="Times New Roman"/>
          <w:color w:val="222222"/>
          <w:sz w:val="24"/>
          <w:szCs w:val="24"/>
          <w:shd w:val="clear" w:color="auto" w:fill="FFFFFF"/>
        </w:rPr>
        <w:t>Pile, S. (2010) Emotions and affect in recent human geography. </w:t>
      </w:r>
      <w:r w:rsidRPr="00EE1E08">
        <w:rPr>
          <w:rFonts w:ascii="Times New Roman" w:hAnsi="Times New Roman" w:cs="Times New Roman"/>
          <w:i/>
          <w:iCs/>
          <w:color w:val="222222"/>
          <w:sz w:val="24"/>
          <w:szCs w:val="24"/>
          <w:shd w:val="clear" w:color="auto" w:fill="FFFFFF"/>
        </w:rPr>
        <w:t>Transactions of the Institute of British Geographers</w:t>
      </w:r>
      <w:r w:rsidRPr="00EE1E08">
        <w:rPr>
          <w:rFonts w:ascii="Times New Roman" w:hAnsi="Times New Roman" w:cs="Times New Roman"/>
          <w:color w:val="222222"/>
          <w:sz w:val="24"/>
          <w:szCs w:val="24"/>
          <w:shd w:val="clear" w:color="auto" w:fill="FFFFFF"/>
        </w:rPr>
        <w:t>, </w:t>
      </w:r>
      <w:r w:rsidRPr="00EE1E08">
        <w:rPr>
          <w:rFonts w:ascii="Times New Roman" w:hAnsi="Times New Roman" w:cs="Times New Roman"/>
          <w:i/>
          <w:iCs/>
          <w:color w:val="222222"/>
          <w:sz w:val="24"/>
          <w:szCs w:val="24"/>
          <w:shd w:val="clear" w:color="auto" w:fill="FFFFFF"/>
        </w:rPr>
        <w:t>35</w:t>
      </w:r>
      <w:r w:rsidRPr="00EE1E08">
        <w:rPr>
          <w:rFonts w:ascii="Times New Roman" w:hAnsi="Times New Roman" w:cs="Times New Roman"/>
          <w:color w:val="222222"/>
          <w:sz w:val="24"/>
          <w:szCs w:val="24"/>
          <w:shd w:val="clear" w:color="auto" w:fill="FFFFFF"/>
        </w:rPr>
        <w:t>(1), 5-20.</w:t>
      </w:r>
    </w:p>
    <w:p w14:paraId="3ED1066A" w14:textId="20457FC9" w:rsidR="006C019E" w:rsidRPr="00EE1E08" w:rsidRDefault="006C019E"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Pols, J. (2012) </w:t>
      </w:r>
      <w:r w:rsidRPr="009729B5">
        <w:rPr>
          <w:rFonts w:ascii="Times New Roman" w:hAnsi="Times New Roman" w:cs="Times New Roman"/>
          <w:i/>
          <w:iCs/>
          <w:sz w:val="24"/>
          <w:szCs w:val="24"/>
        </w:rPr>
        <w:t>Care at a Distance</w:t>
      </w:r>
      <w:r w:rsidR="009729B5" w:rsidRPr="009729B5">
        <w:rPr>
          <w:rFonts w:ascii="Times New Roman" w:hAnsi="Times New Roman" w:cs="Times New Roman"/>
          <w:i/>
          <w:iCs/>
          <w:sz w:val="24"/>
          <w:szCs w:val="24"/>
        </w:rPr>
        <w:t>: O</w:t>
      </w:r>
      <w:r w:rsidRPr="009729B5">
        <w:rPr>
          <w:rFonts w:ascii="Times New Roman" w:hAnsi="Times New Roman" w:cs="Times New Roman"/>
          <w:i/>
          <w:iCs/>
          <w:sz w:val="24"/>
          <w:szCs w:val="24"/>
        </w:rPr>
        <w:t>n the Closeness of Technology</w:t>
      </w:r>
      <w:r w:rsidRPr="00EE1E08">
        <w:rPr>
          <w:rFonts w:ascii="Times New Roman" w:hAnsi="Times New Roman" w:cs="Times New Roman"/>
          <w:sz w:val="24"/>
          <w:szCs w:val="24"/>
        </w:rPr>
        <w:t>. Amsterdam: Amsterdam University Press.</w:t>
      </w:r>
    </w:p>
    <w:p w14:paraId="5D478147" w14:textId="064D5D3E" w:rsidR="00C90161" w:rsidRDefault="00C90161" w:rsidP="00EE1E08">
      <w:pPr>
        <w:spacing w:line="480" w:lineRule="auto"/>
        <w:rPr>
          <w:rStyle w:val="Hyperlink"/>
          <w:rFonts w:ascii="Times New Roman" w:hAnsi="Times New Roman" w:cs="Times New Roman"/>
          <w:color w:val="auto"/>
          <w:sz w:val="24"/>
          <w:szCs w:val="24"/>
          <w:u w:val="none"/>
        </w:rPr>
      </w:pPr>
      <w:r w:rsidRPr="00EE1E08">
        <w:rPr>
          <w:rFonts w:ascii="Times New Roman" w:hAnsi="Times New Roman" w:cs="Times New Roman"/>
          <w:sz w:val="24"/>
          <w:szCs w:val="24"/>
        </w:rPr>
        <w:t>Public Health England (2020</w:t>
      </w:r>
      <w:r w:rsidR="00B07F66">
        <w:rPr>
          <w:rFonts w:ascii="Times New Roman" w:hAnsi="Times New Roman" w:cs="Times New Roman"/>
          <w:sz w:val="24"/>
          <w:szCs w:val="24"/>
        </w:rPr>
        <w:t>a</w:t>
      </w:r>
      <w:r w:rsidRPr="00EE1E08">
        <w:rPr>
          <w:rFonts w:ascii="Times New Roman" w:hAnsi="Times New Roman" w:cs="Times New Roman"/>
          <w:sz w:val="24"/>
          <w:szCs w:val="24"/>
        </w:rPr>
        <w:t>)</w:t>
      </w:r>
      <w:r w:rsidR="00E73A29" w:rsidRPr="00EE1E08">
        <w:rPr>
          <w:rFonts w:ascii="Times New Roman" w:hAnsi="Times New Roman" w:cs="Times New Roman"/>
          <w:sz w:val="24"/>
          <w:szCs w:val="24"/>
        </w:rPr>
        <w:t xml:space="preserve"> </w:t>
      </w:r>
      <w:r w:rsidR="00E73A29" w:rsidRPr="009729B5">
        <w:rPr>
          <w:rFonts w:ascii="Times New Roman" w:hAnsi="Times New Roman" w:cs="Times New Roman"/>
          <w:i/>
          <w:iCs/>
          <w:sz w:val="24"/>
          <w:szCs w:val="24"/>
        </w:rPr>
        <w:t>Guidance on social distancing for everyone in the UK and protecting older people and vulnerable adults</w:t>
      </w:r>
      <w:r w:rsidR="00E73A29" w:rsidRPr="00EE1E08">
        <w:rPr>
          <w:rFonts w:ascii="Times New Roman" w:hAnsi="Times New Roman" w:cs="Times New Roman"/>
          <w:sz w:val="24"/>
          <w:szCs w:val="24"/>
        </w:rPr>
        <w:t xml:space="preserve">. Available at: </w:t>
      </w:r>
      <w:r w:rsidRPr="00EE1E08">
        <w:rPr>
          <w:rFonts w:ascii="Times New Roman" w:hAnsi="Times New Roman" w:cs="Times New Roman"/>
          <w:sz w:val="24"/>
          <w:szCs w:val="24"/>
        </w:rPr>
        <w:t xml:space="preserve"> </w:t>
      </w:r>
      <w:hyperlink r:id="rId16" w:history="1">
        <w:r w:rsidRPr="00EE1E08">
          <w:rPr>
            <w:rStyle w:val="Hyperlink"/>
            <w:rFonts w:ascii="Times New Roman" w:hAnsi="Times New Roman" w:cs="Times New Roman"/>
            <w:sz w:val="24"/>
            <w:szCs w:val="24"/>
          </w:rPr>
          <w:t>https://www.gov.uk/government/publications/covid-19-guidance-on-social-distancing-and-</w:t>
        </w:r>
        <w:r w:rsidRPr="00EE1E08">
          <w:rPr>
            <w:rStyle w:val="Hyperlink"/>
            <w:rFonts w:ascii="Times New Roman" w:hAnsi="Times New Roman" w:cs="Times New Roman"/>
            <w:sz w:val="24"/>
            <w:szCs w:val="24"/>
          </w:rPr>
          <w:lastRenderedPageBreak/>
          <w:t>for-vulnerable-people/guidance-on-social-distancing-for-everyone-in-the-uk-and-protecting-older-people-and-vulnerable-adults</w:t>
        </w:r>
      </w:hyperlink>
      <w:r w:rsidR="00C33097">
        <w:rPr>
          <w:rStyle w:val="Hyperlink"/>
          <w:rFonts w:ascii="Times New Roman" w:hAnsi="Times New Roman" w:cs="Times New Roman"/>
          <w:sz w:val="24"/>
          <w:szCs w:val="24"/>
        </w:rPr>
        <w:t xml:space="preserve"> </w:t>
      </w:r>
      <w:r w:rsidR="00C33097" w:rsidRPr="00C33097">
        <w:rPr>
          <w:rStyle w:val="Hyperlink"/>
          <w:rFonts w:ascii="Times New Roman" w:hAnsi="Times New Roman" w:cs="Times New Roman"/>
          <w:color w:val="auto"/>
          <w:sz w:val="24"/>
          <w:szCs w:val="24"/>
          <w:u w:val="none"/>
        </w:rPr>
        <w:t>[Accessed 25</w:t>
      </w:r>
      <w:r w:rsidR="00C33097" w:rsidRPr="00C33097">
        <w:rPr>
          <w:rStyle w:val="Hyperlink"/>
          <w:rFonts w:ascii="Times New Roman" w:hAnsi="Times New Roman" w:cs="Times New Roman"/>
          <w:color w:val="auto"/>
          <w:sz w:val="24"/>
          <w:szCs w:val="24"/>
          <w:u w:val="none"/>
          <w:vertAlign w:val="superscript"/>
        </w:rPr>
        <w:t>th</w:t>
      </w:r>
      <w:r w:rsidR="00C33097" w:rsidRPr="00C33097">
        <w:rPr>
          <w:rStyle w:val="Hyperlink"/>
          <w:rFonts w:ascii="Times New Roman" w:hAnsi="Times New Roman" w:cs="Times New Roman"/>
          <w:color w:val="auto"/>
          <w:sz w:val="24"/>
          <w:szCs w:val="24"/>
          <w:u w:val="none"/>
        </w:rPr>
        <w:t xml:space="preserve"> March 2020]</w:t>
      </w:r>
    </w:p>
    <w:p w14:paraId="60FECA85" w14:textId="09E57FDD" w:rsidR="00B07F66" w:rsidRPr="00EE1E08" w:rsidRDefault="00B07F66" w:rsidP="00EE1E08">
      <w:pPr>
        <w:spacing w:line="480" w:lineRule="auto"/>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Public Health England (2020b) </w:t>
      </w:r>
      <w:r w:rsidRPr="00B07F66">
        <w:rPr>
          <w:rStyle w:val="Hyperlink"/>
          <w:rFonts w:ascii="Times New Roman" w:hAnsi="Times New Roman" w:cs="Times New Roman"/>
          <w:color w:val="auto"/>
          <w:sz w:val="24"/>
          <w:szCs w:val="24"/>
          <w:u w:val="none"/>
        </w:rPr>
        <w:t>The Health Protection (Coronavirus) Regulations 2020</w:t>
      </w:r>
      <w:r>
        <w:rPr>
          <w:rStyle w:val="Hyperlink"/>
          <w:rFonts w:ascii="Times New Roman" w:hAnsi="Times New Roman" w:cs="Times New Roman"/>
          <w:color w:val="auto"/>
          <w:sz w:val="24"/>
          <w:szCs w:val="24"/>
          <w:u w:val="none"/>
        </w:rPr>
        <w:t>. Available at:</w:t>
      </w:r>
      <w:r w:rsidRPr="00B07F66">
        <w:rPr>
          <w:rStyle w:val="Hyperlink"/>
          <w:rFonts w:ascii="Times New Roman" w:hAnsi="Times New Roman" w:cs="Times New Roman"/>
          <w:color w:val="auto"/>
          <w:sz w:val="24"/>
          <w:szCs w:val="24"/>
          <w:u w:val="none"/>
        </w:rPr>
        <w:t xml:space="preserve"> </w:t>
      </w:r>
      <w:hyperlink r:id="rId17" w:history="1">
        <w:r w:rsidRPr="00B07F66">
          <w:rPr>
            <w:rStyle w:val="Hyperlink"/>
            <w:rFonts w:ascii="Times New Roman" w:hAnsi="Times New Roman" w:cs="Times New Roman"/>
            <w:sz w:val="24"/>
            <w:szCs w:val="24"/>
          </w:rPr>
          <w:t>http://www.legislation.gov.uk/uksi/2020/129/contents/made</w:t>
        </w:r>
      </w:hyperlink>
      <w:r>
        <w:rPr>
          <w:rFonts w:ascii="Times New Roman" w:hAnsi="Times New Roman" w:cs="Times New Roman"/>
          <w:sz w:val="24"/>
          <w:szCs w:val="24"/>
        </w:rPr>
        <w:t xml:space="preserve"> [Accessed 25</w:t>
      </w:r>
      <w:r w:rsidRPr="00B07F66">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2020] </w:t>
      </w:r>
    </w:p>
    <w:p w14:paraId="54805A8E" w14:textId="6FA547D3" w:rsidR="000E1232" w:rsidRPr="00EE1E08" w:rsidRDefault="006606FE"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Puig de la </w:t>
      </w:r>
      <w:proofErr w:type="spellStart"/>
      <w:r w:rsidRPr="00EE1E08">
        <w:rPr>
          <w:rFonts w:ascii="Times New Roman" w:hAnsi="Times New Roman" w:cs="Times New Roman"/>
          <w:sz w:val="24"/>
          <w:szCs w:val="24"/>
        </w:rPr>
        <w:t>Bellacasa</w:t>
      </w:r>
      <w:proofErr w:type="spellEnd"/>
      <w:r w:rsidRPr="00EE1E08">
        <w:rPr>
          <w:rFonts w:ascii="Times New Roman" w:hAnsi="Times New Roman" w:cs="Times New Roman"/>
          <w:sz w:val="24"/>
          <w:szCs w:val="24"/>
        </w:rPr>
        <w:t>, M. (2011) Matters of care in technoscience: assembling neglected things</w:t>
      </w:r>
      <w:r w:rsidR="00C33097">
        <w:rPr>
          <w:rFonts w:ascii="Times New Roman" w:hAnsi="Times New Roman" w:cs="Times New Roman"/>
          <w:sz w:val="24"/>
          <w:szCs w:val="24"/>
        </w:rPr>
        <w:t xml:space="preserve">. </w:t>
      </w:r>
      <w:r w:rsidRPr="009729B5">
        <w:rPr>
          <w:rFonts w:ascii="Times New Roman" w:hAnsi="Times New Roman" w:cs="Times New Roman"/>
          <w:i/>
          <w:iCs/>
          <w:sz w:val="24"/>
          <w:szCs w:val="24"/>
        </w:rPr>
        <w:t>Social Studies of Science</w:t>
      </w:r>
      <w:r w:rsidRPr="00EE1E08">
        <w:rPr>
          <w:rFonts w:ascii="Times New Roman" w:hAnsi="Times New Roman" w:cs="Times New Roman"/>
          <w:sz w:val="24"/>
          <w:szCs w:val="24"/>
        </w:rPr>
        <w:t>,</w:t>
      </w:r>
      <w:r w:rsidR="009729B5">
        <w:rPr>
          <w:rFonts w:ascii="Times New Roman" w:hAnsi="Times New Roman" w:cs="Times New Roman"/>
          <w:sz w:val="24"/>
          <w:szCs w:val="24"/>
        </w:rPr>
        <w:t xml:space="preserve"> </w:t>
      </w:r>
      <w:r w:rsidRPr="00EE1E08">
        <w:rPr>
          <w:rFonts w:ascii="Times New Roman" w:hAnsi="Times New Roman" w:cs="Times New Roman"/>
          <w:sz w:val="24"/>
          <w:szCs w:val="24"/>
        </w:rPr>
        <w:t>41</w:t>
      </w:r>
      <w:r w:rsidR="009729B5">
        <w:rPr>
          <w:rFonts w:ascii="Times New Roman" w:hAnsi="Times New Roman" w:cs="Times New Roman"/>
          <w:sz w:val="24"/>
          <w:szCs w:val="24"/>
        </w:rPr>
        <w:t>(</w:t>
      </w:r>
      <w:r w:rsidRPr="00EE1E08">
        <w:rPr>
          <w:rFonts w:ascii="Times New Roman" w:hAnsi="Times New Roman" w:cs="Times New Roman"/>
          <w:sz w:val="24"/>
          <w:szCs w:val="24"/>
        </w:rPr>
        <w:t>1</w:t>
      </w:r>
      <w:r w:rsidR="009729B5">
        <w:rPr>
          <w:rFonts w:ascii="Times New Roman" w:hAnsi="Times New Roman" w:cs="Times New Roman"/>
          <w:sz w:val="24"/>
          <w:szCs w:val="24"/>
        </w:rPr>
        <w:t>)</w:t>
      </w:r>
      <w:r w:rsidRPr="00EE1E08">
        <w:rPr>
          <w:rFonts w:ascii="Times New Roman" w:hAnsi="Times New Roman" w:cs="Times New Roman"/>
          <w:sz w:val="24"/>
          <w:szCs w:val="24"/>
        </w:rPr>
        <w:t>, 85-106.</w:t>
      </w:r>
    </w:p>
    <w:p w14:paraId="14779D07" w14:textId="6745FA53" w:rsidR="000E1232" w:rsidRPr="00EE1E08" w:rsidRDefault="000E1232"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Puig de la </w:t>
      </w:r>
      <w:proofErr w:type="spellStart"/>
      <w:r w:rsidRPr="00EE1E08">
        <w:rPr>
          <w:rFonts w:ascii="Times New Roman" w:hAnsi="Times New Roman" w:cs="Times New Roman"/>
          <w:sz w:val="24"/>
          <w:szCs w:val="24"/>
        </w:rPr>
        <w:t>Bellacasa</w:t>
      </w:r>
      <w:proofErr w:type="spellEnd"/>
      <w:r w:rsidRPr="00EE1E08">
        <w:rPr>
          <w:rFonts w:ascii="Times New Roman" w:hAnsi="Times New Roman" w:cs="Times New Roman"/>
          <w:sz w:val="24"/>
          <w:szCs w:val="24"/>
        </w:rPr>
        <w:t xml:space="preserve">, M. (2017) </w:t>
      </w:r>
      <w:r w:rsidRPr="00C33097">
        <w:rPr>
          <w:rFonts w:ascii="Times New Roman" w:hAnsi="Times New Roman" w:cs="Times New Roman"/>
          <w:i/>
          <w:iCs/>
          <w:sz w:val="24"/>
          <w:szCs w:val="24"/>
        </w:rPr>
        <w:t>Matters of Care: Speculative Ethics in More than Human Worlds</w:t>
      </w:r>
      <w:r w:rsidRPr="00EE1E08">
        <w:rPr>
          <w:rFonts w:ascii="Times New Roman" w:hAnsi="Times New Roman" w:cs="Times New Roman"/>
          <w:sz w:val="24"/>
          <w:szCs w:val="24"/>
        </w:rPr>
        <w:t>.</w:t>
      </w:r>
      <w:r w:rsidR="00C46861" w:rsidRPr="00EE1E08">
        <w:rPr>
          <w:rFonts w:ascii="Times New Roman" w:hAnsi="Times New Roman" w:cs="Times New Roman"/>
          <w:sz w:val="24"/>
          <w:szCs w:val="24"/>
        </w:rPr>
        <w:t xml:space="preserve"> Minneapolis: University of Minnesota Press.</w:t>
      </w:r>
    </w:p>
    <w:p w14:paraId="10B1F1BE" w14:textId="22AF8141" w:rsidR="004611B0" w:rsidRDefault="004611B0"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Reeves, P.J. and Decker, S. (2012) Diagnostic radiography: A study in distancing</w:t>
      </w:r>
      <w:r w:rsidR="00C33097">
        <w:rPr>
          <w:rFonts w:ascii="Times New Roman" w:hAnsi="Times New Roman" w:cs="Times New Roman"/>
          <w:sz w:val="24"/>
          <w:szCs w:val="24"/>
        </w:rPr>
        <w:t>.</w:t>
      </w:r>
      <w:r w:rsidRPr="00EE1E08">
        <w:rPr>
          <w:rFonts w:ascii="Times New Roman" w:hAnsi="Times New Roman" w:cs="Times New Roman"/>
          <w:sz w:val="24"/>
          <w:szCs w:val="24"/>
        </w:rPr>
        <w:t xml:space="preserve"> </w:t>
      </w:r>
      <w:r w:rsidRPr="00C33097">
        <w:rPr>
          <w:rFonts w:ascii="Times New Roman" w:hAnsi="Times New Roman" w:cs="Times New Roman"/>
          <w:i/>
          <w:iCs/>
          <w:sz w:val="24"/>
          <w:szCs w:val="24"/>
        </w:rPr>
        <w:t>Radiography</w:t>
      </w:r>
      <w:r w:rsidRPr="00EE1E08">
        <w:rPr>
          <w:rFonts w:ascii="Times New Roman" w:hAnsi="Times New Roman" w:cs="Times New Roman"/>
          <w:sz w:val="24"/>
          <w:szCs w:val="24"/>
        </w:rPr>
        <w:t>, 18(2), 78-83.</w:t>
      </w:r>
    </w:p>
    <w:p w14:paraId="41FE58BB" w14:textId="7363C02E" w:rsidR="00482C3C" w:rsidRPr="00EE1E08" w:rsidRDefault="00482C3C" w:rsidP="00EE1E08">
      <w:pPr>
        <w:spacing w:line="480" w:lineRule="auto"/>
        <w:rPr>
          <w:rFonts w:ascii="Times New Roman" w:hAnsi="Times New Roman" w:cs="Times New Roman"/>
          <w:sz w:val="24"/>
          <w:szCs w:val="24"/>
        </w:rPr>
      </w:pPr>
      <w:r w:rsidRPr="00482C3C">
        <w:rPr>
          <w:rFonts w:ascii="Times New Roman" w:hAnsi="Times New Roman" w:cs="Times New Roman"/>
          <w:sz w:val="24"/>
          <w:szCs w:val="24"/>
        </w:rPr>
        <w:t xml:space="preserve">Romania, V. (2020). Interactional Anomie? Imaging Social Distance after COVID-19: A Goffmanian Perspective. </w:t>
      </w:r>
      <w:proofErr w:type="spellStart"/>
      <w:r w:rsidRPr="00FB1AB1">
        <w:rPr>
          <w:rFonts w:ascii="Times New Roman" w:hAnsi="Times New Roman" w:cs="Times New Roman"/>
          <w:i/>
          <w:iCs/>
          <w:sz w:val="24"/>
          <w:szCs w:val="24"/>
        </w:rPr>
        <w:t>Sociologica</w:t>
      </w:r>
      <w:proofErr w:type="spellEnd"/>
      <w:r w:rsidRPr="00482C3C">
        <w:rPr>
          <w:rFonts w:ascii="Times New Roman" w:hAnsi="Times New Roman" w:cs="Times New Roman"/>
          <w:sz w:val="24"/>
          <w:szCs w:val="24"/>
        </w:rPr>
        <w:t>, 14(1), 51-66.</w:t>
      </w:r>
    </w:p>
    <w:p w14:paraId="33CA54BF" w14:textId="2916B6FF" w:rsidR="00374084" w:rsidRDefault="00374084" w:rsidP="00EE1E08">
      <w:pPr>
        <w:spacing w:line="480" w:lineRule="auto"/>
        <w:rPr>
          <w:rStyle w:val="Hyperlink"/>
          <w:rFonts w:ascii="Times New Roman" w:hAnsi="Times New Roman" w:cs="Times New Roman"/>
          <w:color w:val="auto"/>
          <w:sz w:val="24"/>
          <w:szCs w:val="24"/>
          <w:u w:val="none"/>
        </w:rPr>
      </w:pPr>
      <w:r w:rsidRPr="00EE1E08">
        <w:rPr>
          <w:rFonts w:ascii="Times New Roman" w:hAnsi="Times New Roman" w:cs="Times New Roman"/>
          <w:sz w:val="24"/>
          <w:szCs w:val="24"/>
        </w:rPr>
        <w:t xml:space="preserve">Russo, K. (2007) </w:t>
      </w:r>
      <w:r w:rsidRPr="00C33097">
        <w:rPr>
          <w:rFonts w:ascii="Times New Roman" w:hAnsi="Times New Roman" w:cs="Times New Roman"/>
          <w:i/>
          <w:iCs/>
          <w:sz w:val="24"/>
          <w:szCs w:val="24"/>
        </w:rPr>
        <w:t>The psychological impact of segregation in cystic fibrosis: a phenomenological study</w:t>
      </w:r>
      <w:r w:rsidR="00C33097">
        <w:rPr>
          <w:rFonts w:ascii="Times New Roman" w:hAnsi="Times New Roman" w:cs="Times New Roman"/>
          <w:i/>
          <w:iCs/>
          <w:sz w:val="24"/>
          <w:szCs w:val="24"/>
        </w:rPr>
        <w:t xml:space="preserve"> [Doctoral thesis]</w:t>
      </w:r>
      <w:r w:rsidRPr="00C33097">
        <w:rPr>
          <w:rFonts w:ascii="Times New Roman" w:hAnsi="Times New Roman" w:cs="Times New Roman"/>
          <w:i/>
          <w:iCs/>
          <w:sz w:val="24"/>
          <w:szCs w:val="24"/>
        </w:rPr>
        <w:t>.</w:t>
      </w:r>
      <w:r w:rsidRPr="00EE1E08">
        <w:rPr>
          <w:rFonts w:ascii="Times New Roman" w:hAnsi="Times New Roman" w:cs="Times New Roman"/>
          <w:sz w:val="24"/>
          <w:szCs w:val="24"/>
        </w:rPr>
        <w:t xml:space="preserve"> Hull: University of Hull. </w:t>
      </w:r>
      <w:r w:rsidR="00C33097">
        <w:rPr>
          <w:rFonts w:ascii="Times New Roman" w:hAnsi="Times New Roman" w:cs="Times New Roman"/>
          <w:sz w:val="24"/>
          <w:szCs w:val="24"/>
        </w:rPr>
        <w:t>A</w:t>
      </w:r>
      <w:r w:rsidRPr="00EE1E08">
        <w:rPr>
          <w:rFonts w:ascii="Times New Roman" w:hAnsi="Times New Roman" w:cs="Times New Roman"/>
          <w:sz w:val="24"/>
          <w:szCs w:val="24"/>
        </w:rPr>
        <w:t xml:space="preserve">vailable at: </w:t>
      </w:r>
      <w:hyperlink r:id="rId18" w:history="1">
        <w:r w:rsidRPr="00EE1E08">
          <w:rPr>
            <w:rStyle w:val="Hyperlink"/>
            <w:rFonts w:ascii="Times New Roman" w:hAnsi="Times New Roman" w:cs="Times New Roman"/>
            <w:sz w:val="24"/>
            <w:szCs w:val="24"/>
          </w:rPr>
          <w:t>https://hydra.hull.ac.uk/assets/hull:6998a/content</w:t>
        </w:r>
      </w:hyperlink>
      <w:r w:rsidR="00C33097">
        <w:rPr>
          <w:rStyle w:val="Hyperlink"/>
          <w:rFonts w:ascii="Times New Roman" w:hAnsi="Times New Roman" w:cs="Times New Roman"/>
          <w:sz w:val="24"/>
          <w:szCs w:val="24"/>
        </w:rPr>
        <w:t xml:space="preserve"> </w:t>
      </w:r>
      <w:r w:rsidR="00C33097" w:rsidRPr="00C33097">
        <w:rPr>
          <w:rStyle w:val="Hyperlink"/>
          <w:rFonts w:ascii="Times New Roman" w:hAnsi="Times New Roman" w:cs="Times New Roman"/>
          <w:color w:val="auto"/>
          <w:sz w:val="24"/>
          <w:szCs w:val="24"/>
          <w:u w:val="none"/>
        </w:rPr>
        <w:t>[Accessed 25</w:t>
      </w:r>
      <w:r w:rsidR="00C33097" w:rsidRPr="00C33097">
        <w:rPr>
          <w:rStyle w:val="Hyperlink"/>
          <w:rFonts w:ascii="Times New Roman" w:hAnsi="Times New Roman" w:cs="Times New Roman"/>
          <w:color w:val="auto"/>
          <w:sz w:val="24"/>
          <w:szCs w:val="24"/>
          <w:u w:val="none"/>
          <w:vertAlign w:val="superscript"/>
        </w:rPr>
        <w:t>th</w:t>
      </w:r>
      <w:r w:rsidR="00C33097" w:rsidRPr="00C33097">
        <w:rPr>
          <w:rStyle w:val="Hyperlink"/>
          <w:rFonts w:ascii="Times New Roman" w:hAnsi="Times New Roman" w:cs="Times New Roman"/>
          <w:color w:val="auto"/>
          <w:sz w:val="24"/>
          <w:szCs w:val="24"/>
          <w:u w:val="none"/>
        </w:rPr>
        <w:t xml:space="preserve"> March 2020]</w:t>
      </w:r>
    </w:p>
    <w:p w14:paraId="677711DA" w14:textId="290C3E8F" w:rsidR="00F94BC9" w:rsidRDefault="00F94BC9" w:rsidP="00EE1E08">
      <w:pPr>
        <w:spacing w:line="480" w:lineRule="auto"/>
        <w:rPr>
          <w:rStyle w:val="Hyperlink"/>
          <w:rFonts w:ascii="Times New Roman" w:hAnsi="Times New Roman" w:cs="Times New Roman"/>
          <w:color w:val="auto"/>
          <w:sz w:val="24"/>
          <w:szCs w:val="24"/>
          <w:u w:val="none"/>
        </w:rPr>
      </w:pPr>
      <w:r w:rsidRPr="00F94BC9">
        <w:rPr>
          <w:rStyle w:val="Hyperlink"/>
          <w:rFonts w:ascii="Times New Roman" w:hAnsi="Times New Roman" w:cs="Times New Roman"/>
          <w:color w:val="auto"/>
          <w:sz w:val="24"/>
          <w:szCs w:val="24"/>
          <w:u w:val="none"/>
        </w:rPr>
        <w:t xml:space="preserve">Robinson, A. (1994) It takes one to know one: Passing and communities of common interest. </w:t>
      </w:r>
      <w:r w:rsidRPr="00F94BC9">
        <w:rPr>
          <w:rStyle w:val="Hyperlink"/>
          <w:rFonts w:ascii="Times New Roman" w:hAnsi="Times New Roman" w:cs="Times New Roman"/>
          <w:i/>
          <w:iCs/>
          <w:color w:val="auto"/>
          <w:sz w:val="24"/>
          <w:szCs w:val="24"/>
          <w:u w:val="none"/>
        </w:rPr>
        <w:t xml:space="preserve">Critical </w:t>
      </w:r>
      <w:r>
        <w:rPr>
          <w:rStyle w:val="Hyperlink"/>
          <w:rFonts w:ascii="Times New Roman" w:hAnsi="Times New Roman" w:cs="Times New Roman"/>
          <w:i/>
          <w:iCs/>
          <w:color w:val="auto"/>
          <w:sz w:val="24"/>
          <w:szCs w:val="24"/>
          <w:u w:val="none"/>
        </w:rPr>
        <w:t>I</w:t>
      </w:r>
      <w:r w:rsidRPr="00F94BC9">
        <w:rPr>
          <w:rStyle w:val="Hyperlink"/>
          <w:rFonts w:ascii="Times New Roman" w:hAnsi="Times New Roman" w:cs="Times New Roman"/>
          <w:i/>
          <w:iCs/>
          <w:color w:val="auto"/>
          <w:sz w:val="24"/>
          <w:szCs w:val="24"/>
          <w:u w:val="none"/>
        </w:rPr>
        <w:t>nquiry</w:t>
      </w:r>
      <w:r w:rsidRPr="00F94BC9">
        <w:rPr>
          <w:rStyle w:val="Hyperlink"/>
          <w:rFonts w:ascii="Times New Roman" w:hAnsi="Times New Roman" w:cs="Times New Roman"/>
          <w:color w:val="auto"/>
          <w:sz w:val="24"/>
          <w:szCs w:val="24"/>
          <w:u w:val="none"/>
        </w:rPr>
        <w:t>, 20(4), 715-736.</w:t>
      </w:r>
    </w:p>
    <w:p w14:paraId="4F34F3EE" w14:textId="6BF8EF02" w:rsidR="00223135" w:rsidRDefault="00223135"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Sage, D.J., and Dainty, A. (2012) Understanding power within project work: the neglected role of material and embodied registers. </w:t>
      </w:r>
      <w:r w:rsidRPr="00C33097">
        <w:rPr>
          <w:rFonts w:ascii="Times New Roman" w:hAnsi="Times New Roman" w:cs="Times New Roman"/>
          <w:i/>
          <w:iCs/>
          <w:sz w:val="24"/>
          <w:szCs w:val="24"/>
        </w:rPr>
        <w:t>Engineering Project Organization Journal</w:t>
      </w:r>
      <w:r w:rsidRPr="00EE1E08">
        <w:rPr>
          <w:rFonts w:ascii="Times New Roman" w:hAnsi="Times New Roman" w:cs="Times New Roman"/>
          <w:sz w:val="24"/>
          <w:szCs w:val="24"/>
        </w:rPr>
        <w:t>, 2(4), 202-215.</w:t>
      </w:r>
    </w:p>
    <w:p w14:paraId="47F608DA" w14:textId="65B9D7DC" w:rsidR="003820F7" w:rsidRPr="00EE1E08" w:rsidRDefault="003820F7" w:rsidP="00EE1E08">
      <w:pPr>
        <w:spacing w:line="480" w:lineRule="auto"/>
        <w:rPr>
          <w:rFonts w:ascii="Times New Roman" w:hAnsi="Times New Roman" w:cs="Times New Roman"/>
          <w:sz w:val="24"/>
          <w:szCs w:val="24"/>
        </w:rPr>
      </w:pPr>
      <w:proofErr w:type="spellStart"/>
      <w:r w:rsidRPr="003820F7">
        <w:rPr>
          <w:rFonts w:ascii="Times New Roman" w:hAnsi="Times New Roman" w:cs="Times New Roman"/>
          <w:sz w:val="24"/>
          <w:szCs w:val="24"/>
        </w:rPr>
        <w:t>Saiman</w:t>
      </w:r>
      <w:proofErr w:type="spellEnd"/>
      <w:r w:rsidRPr="003820F7">
        <w:rPr>
          <w:rFonts w:ascii="Times New Roman" w:hAnsi="Times New Roman" w:cs="Times New Roman"/>
          <w:sz w:val="24"/>
          <w:szCs w:val="24"/>
        </w:rPr>
        <w:t>, L., Siegel, J. D., LiPuma, J. J., Brown, R. F., Bryson, E. A., Chambers, M. J.</w:t>
      </w:r>
      <w:r>
        <w:rPr>
          <w:rFonts w:ascii="Times New Roman" w:hAnsi="Times New Roman" w:cs="Times New Roman"/>
          <w:sz w:val="24"/>
          <w:szCs w:val="24"/>
        </w:rPr>
        <w:t xml:space="preserve">, Downer, V.S., </w:t>
      </w:r>
      <w:proofErr w:type="spellStart"/>
      <w:r>
        <w:rPr>
          <w:rFonts w:ascii="Times New Roman" w:hAnsi="Times New Roman" w:cs="Times New Roman"/>
          <w:sz w:val="24"/>
          <w:szCs w:val="24"/>
        </w:rPr>
        <w:t>Fliege</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Hazle</w:t>
      </w:r>
      <w:proofErr w:type="spellEnd"/>
      <w:r>
        <w:rPr>
          <w:rFonts w:ascii="Times New Roman" w:hAnsi="Times New Roman" w:cs="Times New Roman"/>
          <w:sz w:val="24"/>
          <w:szCs w:val="24"/>
        </w:rPr>
        <w:t>, L.A</w:t>
      </w:r>
      <w:r w:rsidRPr="003820F7">
        <w:rPr>
          <w:rFonts w:ascii="Times New Roman" w:hAnsi="Times New Roman" w:cs="Times New Roman"/>
          <w:sz w:val="24"/>
          <w:szCs w:val="24"/>
        </w:rPr>
        <w:t>.</w:t>
      </w:r>
      <w:r>
        <w:rPr>
          <w:rFonts w:ascii="Times New Roman" w:hAnsi="Times New Roman" w:cs="Times New Roman"/>
          <w:sz w:val="24"/>
          <w:szCs w:val="24"/>
        </w:rPr>
        <w:t>, Jain, M.</w:t>
      </w:r>
      <w:r w:rsidRPr="003820F7">
        <w:rPr>
          <w:rFonts w:ascii="Times New Roman" w:hAnsi="Times New Roman" w:cs="Times New Roman"/>
          <w:sz w:val="24"/>
          <w:szCs w:val="24"/>
        </w:rPr>
        <w:t xml:space="preserve"> </w:t>
      </w:r>
      <w:r>
        <w:rPr>
          <w:rFonts w:ascii="Times New Roman" w:hAnsi="Times New Roman" w:cs="Times New Roman"/>
          <w:sz w:val="24"/>
          <w:szCs w:val="24"/>
        </w:rPr>
        <w:t>and</w:t>
      </w:r>
      <w:r w:rsidRPr="003820F7">
        <w:rPr>
          <w:rFonts w:ascii="Times New Roman" w:hAnsi="Times New Roman" w:cs="Times New Roman"/>
          <w:sz w:val="24"/>
          <w:szCs w:val="24"/>
        </w:rPr>
        <w:t xml:space="preserve"> Marshall, B. C. (2014). Infection </w:t>
      </w:r>
      <w:r w:rsidRPr="003820F7">
        <w:rPr>
          <w:rFonts w:ascii="Times New Roman" w:hAnsi="Times New Roman" w:cs="Times New Roman"/>
          <w:sz w:val="24"/>
          <w:szCs w:val="24"/>
        </w:rPr>
        <w:lastRenderedPageBreak/>
        <w:t xml:space="preserve">prevention and control guideline for cystic fibrosis: 2013 update. </w:t>
      </w:r>
      <w:r w:rsidRPr="00FB1AB1">
        <w:rPr>
          <w:rFonts w:ascii="Times New Roman" w:hAnsi="Times New Roman" w:cs="Times New Roman"/>
          <w:i/>
          <w:iCs/>
          <w:sz w:val="24"/>
          <w:szCs w:val="24"/>
        </w:rPr>
        <w:t>Infection Control &amp; Hospital Epidemiology</w:t>
      </w:r>
      <w:r w:rsidRPr="003820F7">
        <w:rPr>
          <w:rFonts w:ascii="Times New Roman" w:hAnsi="Times New Roman" w:cs="Times New Roman"/>
          <w:sz w:val="24"/>
          <w:szCs w:val="24"/>
        </w:rPr>
        <w:t>, 35(S1), s1-s67.</w:t>
      </w:r>
    </w:p>
    <w:p w14:paraId="4A8EFBE4" w14:textId="4F8AF711" w:rsidR="006D10AA" w:rsidRPr="00EE1E08" w:rsidRDefault="006D10AA"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Simmel, G. (1997) ‘Sociology of the Senses’</w:t>
      </w:r>
      <w:r w:rsidR="003B07F2" w:rsidRPr="00EE1E08">
        <w:rPr>
          <w:rFonts w:ascii="Times New Roman" w:hAnsi="Times New Roman" w:cs="Times New Roman"/>
          <w:sz w:val="24"/>
          <w:szCs w:val="24"/>
        </w:rPr>
        <w:t>. I</w:t>
      </w:r>
      <w:r w:rsidRPr="00EE1E08">
        <w:rPr>
          <w:rFonts w:ascii="Times New Roman" w:hAnsi="Times New Roman" w:cs="Times New Roman"/>
          <w:sz w:val="24"/>
          <w:szCs w:val="24"/>
        </w:rPr>
        <w:t xml:space="preserve">n Frisby, D. </w:t>
      </w:r>
      <w:r w:rsidR="00C33097">
        <w:rPr>
          <w:rFonts w:ascii="Times New Roman" w:hAnsi="Times New Roman" w:cs="Times New Roman"/>
          <w:sz w:val="24"/>
          <w:szCs w:val="24"/>
        </w:rPr>
        <w:t>and</w:t>
      </w:r>
      <w:r w:rsidRPr="00EE1E08">
        <w:rPr>
          <w:rFonts w:ascii="Times New Roman" w:hAnsi="Times New Roman" w:cs="Times New Roman"/>
          <w:sz w:val="24"/>
          <w:szCs w:val="24"/>
        </w:rPr>
        <w:t xml:space="preserve"> Featherstone, M. (eds) </w:t>
      </w:r>
      <w:r w:rsidRPr="00C33097">
        <w:rPr>
          <w:rFonts w:ascii="Times New Roman" w:hAnsi="Times New Roman" w:cs="Times New Roman"/>
          <w:i/>
          <w:iCs/>
          <w:sz w:val="24"/>
          <w:szCs w:val="24"/>
        </w:rPr>
        <w:t>Simmel on Culture</w:t>
      </w:r>
      <w:r w:rsidRPr="00EE1E08">
        <w:rPr>
          <w:rFonts w:ascii="Times New Roman" w:hAnsi="Times New Roman" w:cs="Times New Roman"/>
          <w:sz w:val="24"/>
          <w:szCs w:val="24"/>
        </w:rPr>
        <w:t>. London: Sage</w:t>
      </w:r>
      <w:r w:rsidR="008A7557" w:rsidRPr="00EE1E08">
        <w:rPr>
          <w:rFonts w:ascii="Times New Roman" w:hAnsi="Times New Roman" w:cs="Times New Roman"/>
          <w:sz w:val="24"/>
          <w:szCs w:val="24"/>
        </w:rPr>
        <w:t xml:space="preserve">, </w:t>
      </w:r>
      <w:r w:rsidRPr="00EE1E08">
        <w:rPr>
          <w:rFonts w:ascii="Times New Roman" w:hAnsi="Times New Roman" w:cs="Times New Roman"/>
          <w:sz w:val="24"/>
          <w:szCs w:val="24"/>
        </w:rPr>
        <w:t>109-119.</w:t>
      </w:r>
    </w:p>
    <w:p w14:paraId="52F0BD30" w14:textId="1D3E31E3" w:rsidR="005D5598" w:rsidRDefault="005D5598"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Simmel, G. (1950) </w:t>
      </w:r>
      <w:r w:rsidRPr="00EE1E08">
        <w:rPr>
          <w:rFonts w:ascii="Times New Roman" w:hAnsi="Times New Roman" w:cs="Times New Roman"/>
          <w:i/>
          <w:iCs/>
          <w:sz w:val="24"/>
          <w:szCs w:val="24"/>
        </w:rPr>
        <w:t>The Sociology of Georg Simmel</w:t>
      </w:r>
      <w:r w:rsidRPr="00EE1E08">
        <w:rPr>
          <w:rFonts w:ascii="Times New Roman" w:hAnsi="Times New Roman" w:cs="Times New Roman"/>
          <w:sz w:val="24"/>
          <w:szCs w:val="24"/>
        </w:rPr>
        <w:t xml:space="preserve"> [translated by Kurt H. Wolff]. New York: Free Press. </w:t>
      </w:r>
    </w:p>
    <w:p w14:paraId="21A3A5EB" w14:textId="71936BCC" w:rsidR="009F1F4E" w:rsidRDefault="009F1F4E"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Stone, L. (1991) The public and the private in the stately homes of England, 1500-1990, </w:t>
      </w:r>
      <w:r w:rsidRPr="00EE1E08">
        <w:rPr>
          <w:rFonts w:ascii="Times New Roman" w:hAnsi="Times New Roman" w:cs="Times New Roman"/>
          <w:i/>
          <w:iCs/>
          <w:sz w:val="24"/>
          <w:szCs w:val="24"/>
        </w:rPr>
        <w:t>Social Research</w:t>
      </w:r>
      <w:r w:rsidRPr="00EE1E08">
        <w:rPr>
          <w:rFonts w:ascii="Times New Roman" w:hAnsi="Times New Roman" w:cs="Times New Roman"/>
          <w:sz w:val="24"/>
          <w:szCs w:val="24"/>
        </w:rPr>
        <w:t>, 58(1), 227-51.</w:t>
      </w:r>
    </w:p>
    <w:p w14:paraId="3F9B67A5" w14:textId="12C2F889" w:rsidR="002D4ABD" w:rsidRDefault="002D4ABD" w:rsidP="00EE1E08">
      <w:pPr>
        <w:spacing w:line="480" w:lineRule="auto"/>
        <w:rPr>
          <w:rFonts w:ascii="Times New Roman" w:hAnsi="Times New Roman" w:cs="Times New Roman"/>
          <w:sz w:val="24"/>
          <w:szCs w:val="24"/>
        </w:rPr>
      </w:pPr>
      <w:proofErr w:type="spellStart"/>
      <w:r w:rsidRPr="00DB2B43">
        <w:rPr>
          <w:rFonts w:ascii="Times New Roman" w:hAnsi="Times New Roman" w:cs="Times New Roman"/>
          <w:sz w:val="24"/>
          <w:szCs w:val="24"/>
        </w:rPr>
        <w:t>Tronto</w:t>
      </w:r>
      <w:proofErr w:type="spellEnd"/>
      <w:r w:rsidRPr="00DB2B43">
        <w:rPr>
          <w:rFonts w:ascii="Times New Roman" w:hAnsi="Times New Roman" w:cs="Times New Roman"/>
          <w:sz w:val="24"/>
          <w:szCs w:val="24"/>
        </w:rPr>
        <w:t xml:space="preserve">, J. </w:t>
      </w:r>
      <w:r>
        <w:rPr>
          <w:rFonts w:ascii="Times New Roman" w:hAnsi="Times New Roman" w:cs="Times New Roman"/>
          <w:sz w:val="24"/>
          <w:szCs w:val="24"/>
        </w:rPr>
        <w:t>(</w:t>
      </w:r>
      <w:r w:rsidRPr="00DB2B43">
        <w:rPr>
          <w:rFonts w:ascii="Times New Roman" w:hAnsi="Times New Roman" w:cs="Times New Roman"/>
          <w:sz w:val="24"/>
          <w:szCs w:val="24"/>
        </w:rPr>
        <w:t>1993</w:t>
      </w:r>
      <w:r>
        <w:rPr>
          <w:rFonts w:ascii="Times New Roman" w:hAnsi="Times New Roman" w:cs="Times New Roman"/>
          <w:sz w:val="24"/>
          <w:szCs w:val="24"/>
        </w:rPr>
        <w:t>)</w:t>
      </w:r>
      <w:r w:rsidRPr="00DB2B43">
        <w:rPr>
          <w:rFonts w:ascii="Times New Roman" w:hAnsi="Times New Roman" w:cs="Times New Roman"/>
          <w:sz w:val="24"/>
          <w:szCs w:val="24"/>
        </w:rPr>
        <w:t xml:space="preserve"> </w:t>
      </w:r>
      <w:r w:rsidRPr="00DB2B43">
        <w:rPr>
          <w:rFonts w:ascii="Times New Roman" w:hAnsi="Times New Roman" w:cs="Times New Roman"/>
          <w:i/>
          <w:iCs/>
          <w:sz w:val="24"/>
          <w:szCs w:val="24"/>
        </w:rPr>
        <w:t>Moral Boundaries: A Political Argument for an Ethic of Care</w:t>
      </w:r>
      <w:r w:rsidRPr="00DB2B43">
        <w:rPr>
          <w:rFonts w:ascii="Times New Roman" w:hAnsi="Times New Roman" w:cs="Times New Roman"/>
          <w:sz w:val="24"/>
          <w:szCs w:val="24"/>
        </w:rPr>
        <w:t>. New York: Routledge.</w:t>
      </w:r>
    </w:p>
    <w:p w14:paraId="5B562B1A" w14:textId="659D12B6" w:rsidR="00A2563A" w:rsidRPr="00EE1E08" w:rsidRDefault="00A2563A"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Twigg, J. (2000</w:t>
      </w:r>
      <w:r w:rsidR="009440EA" w:rsidRPr="00EE1E08">
        <w:rPr>
          <w:rFonts w:ascii="Times New Roman" w:hAnsi="Times New Roman" w:cs="Times New Roman"/>
          <w:sz w:val="24"/>
          <w:szCs w:val="24"/>
        </w:rPr>
        <w:t>a</w:t>
      </w:r>
      <w:r w:rsidRPr="00EE1E08">
        <w:rPr>
          <w:rFonts w:ascii="Times New Roman" w:hAnsi="Times New Roman" w:cs="Times New Roman"/>
          <w:sz w:val="24"/>
          <w:szCs w:val="24"/>
        </w:rPr>
        <w:t xml:space="preserve">) </w:t>
      </w:r>
      <w:proofErr w:type="spellStart"/>
      <w:r w:rsidRPr="00EE1E08">
        <w:rPr>
          <w:rFonts w:ascii="Times New Roman" w:hAnsi="Times New Roman" w:cs="Times New Roman"/>
          <w:sz w:val="24"/>
          <w:szCs w:val="24"/>
        </w:rPr>
        <w:t>Carework</w:t>
      </w:r>
      <w:proofErr w:type="spellEnd"/>
      <w:r w:rsidRPr="00EE1E08">
        <w:rPr>
          <w:rFonts w:ascii="Times New Roman" w:hAnsi="Times New Roman" w:cs="Times New Roman"/>
          <w:sz w:val="24"/>
          <w:szCs w:val="24"/>
        </w:rPr>
        <w:t xml:space="preserve"> as a form of bodywork. </w:t>
      </w:r>
      <w:r w:rsidRPr="00C33097">
        <w:rPr>
          <w:rFonts w:ascii="Times New Roman" w:hAnsi="Times New Roman" w:cs="Times New Roman"/>
          <w:i/>
          <w:iCs/>
          <w:sz w:val="24"/>
          <w:szCs w:val="24"/>
        </w:rPr>
        <w:t xml:space="preserve">Ageing </w:t>
      </w:r>
      <w:r w:rsidR="00C33097">
        <w:rPr>
          <w:rFonts w:ascii="Times New Roman" w:hAnsi="Times New Roman" w:cs="Times New Roman"/>
          <w:i/>
          <w:iCs/>
          <w:sz w:val="24"/>
          <w:szCs w:val="24"/>
        </w:rPr>
        <w:t>and</w:t>
      </w:r>
      <w:r w:rsidRPr="00C33097">
        <w:rPr>
          <w:rFonts w:ascii="Times New Roman" w:hAnsi="Times New Roman" w:cs="Times New Roman"/>
          <w:i/>
          <w:iCs/>
          <w:sz w:val="24"/>
          <w:szCs w:val="24"/>
        </w:rPr>
        <w:t xml:space="preserve"> Society</w:t>
      </w:r>
      <w:r w:rsidRPr="00EE1E08">
        <w:rPr>
          <w:rFonts w:ascii="Times New Roman" w:hAnsi="Times New Roman" w:cs="Times New Roman"/>
          <w:sz w:val="24"/>
          <w:szCs w:val="24"/>
        </w:rPr>
        <w:t>, 20(4), 389-411.</w:t>
      </w:r>
    </w:p>
    <w:p w14:paraId="56216815" w14:textId="456DCB71" w:rsidR="009440EA" w:rsidRPr="00EE1E08" w:rsidRDefault="009440EA" w:rsidP="00EE1E08">
      <w:pPr>
        <w:spacing w:line="480" w:lineRule="auto"/>
        <w:rPr>
          <w:rFonts w:ascii="Times New Roman" w:hAnsi="Times New Roman" w:cs="Times New Roman"/>
          <w:sz w:val="24"/>
          <w:szCs w:val="24"/>
        </w:rPr>
      </w:pPr>
      <w:r w:rsidRPr="00EE1E08">
        <w:rPr>
          <w:rFonts w:ascii="Times New Roman" w:hAnsi="Times New Roman" w:cs="Times New Roman"/>
          <w:sz w:val="24"/>
          <w:szCs w:val="24"/>
        </w:rPr>
        <w:t xml:space="preserve">Twigg, J. (2000b) </w:t>
      </w:r>
      <w:r w:rsidRPr="00C33097">
        <w:rPr>
          <w:rFonts w:ascii="Times New Roman" w:hAnsi="Times New Roman" w:cs="Times New Roman"/>
          <w:i/>
          <w:iCs/>
          <w:sz w:val="24"/>
          <w:szCs w:val="24"/>
        </w:rPr>
        <w:t>Bathing-</w:t>
      </w:r>
      <w:r w:rsidR="00C33097" w:rsidRPr="00C33097">
        <w:rPr>
          <w:rFonts w:ascii="Times New Roman" w:hAnsi="Times New Roman" w:cs="Times New Roman"/>
          <w:i/>
          <w:iCs/>
          <w:sz w:val="24"/>
          <w:szCs w:val="24"/>
        </w:rPr>
        <w:t xml:space="preserve"> </w:t>
      </w:r>
      <w:r w:rsidRPr="00C33097">
        <w:rPr>
          <w:rFonts w:ascii="Times New Roman" w:hAnsi="Times New Roman" w:cs="Times New Roman"/>
          <w:i/>
          <w:iCs/>
          <w:sz w:val="24"/>
          <w:szCs w:val="24"/>
        </w:rPr>
        <w:t>the body and community care</w:t>
      </w:r>
      <w:r w:rsidRPr="00EE1E08">
        <w:rPr>
          <w:rFonts w:ascii="Times New Roman" w:hAnsi="Times New Roman" w:cs="Times New Roman"/>
          <w:sz w:val="24"/>
          <w:szCs w:val="24"/>
        </w:rPr>
        <w:t>. London: Routledge.</w:t>
      </w:r>
    </w:p>
    <w:p w14:paraId="4916A03C" w14:textId="3B52E630" w:rsidR="005F729A" w:rsidRDefault="005F729A" w:rsidP="00EE1E08">
      <w:pPr>
        <w:spacing w:line="480" w:lineRule="auto"/>
        <w:rPr>
          <w:rFonts w:ascii="Times New Roman" w:hAnsi="Times New Roman" w:cs="Times New Roman"/>
          <w:i/>
          <w:iCs/>
          <w:sz w:val="24"/>
          <w:szCs w:val="24"/>
        </w:rPr>
      </w:pPr>
      <w:r w:rsidRPr="00EE1E08">
        <w:rPr>
          <w:rFonts w:ascii="Times New Roman" w:hAnsi="Times New Roman" w:cs="Times New Roman"/>
          <w:sz w:val="24"/>
          <w:szCs w:val="24"/>
        </w:rPr>
        <w:t xml:space="preserve">Twigg, J., </w:t>
      </w:r>
      <w:proofErr w:type="spellStart"/>
      <w:r w:rsidRPr="00EE1E08">
        <w:rPr>
          <w:rFonts w:ascii="Times New Roman" w:hAnsi="Times New Roman" w:cs="Times New Roman"/>
          <w:sz w:val="24"/>
          <w:szCs w:val="24"/>
        </w:rPr>
        <w:t>Wolkowitz</w:t>
      </w:r>
      <w:proofErr w:type="spellEnd"/>
      <w:r w:rsidRPr="00EE1E08">
        <w:rPr>
          <w:rFonts w:ascii="Times New Roman" w:hAnsi="Times New Roman" w:cs="Times New Roman"/>
          <w:sz w:val="24"/>
          <w:szCs w:val="24"/>
        </w:rPr>
        <w:t xml:space="preserve">, C., Cohen, R. L. and Nettleton, S. (2011) Conceptualising body work in health and social care, </w:t>
      </w:r>
      <w:r w:rsidRPr="00C33097">
        <w:rPr>
          <w:rFonts w:ascii="Times New Roman" w:hAnsi="Times New Roman" w:cs="Times New Roman"/>
          <w:i/>
          <w:iCs/>
          <w:sz w:val="24"/>
          <w:szCs w:val="24"/>
        </w:rPr>
        <w:t xml:space="preserve">Sociology of Health </w:t>
      </w:r>
      <w:r w:rsidR="00C33097">
        <w:rPr>
          <w:rFonts w:ascii="Times New Roman" w:hAnsi="Times New Roman" w:cs="Times New Roman"/>
          <w:i/>
          <w:iCs/>
          <w:sz w:val="24"/>
          <w:szCs w:val="24"/>
        </w:rPr>
        <w:t>and</w:t>
      </w:r>
      <w:r w:rsidRPr="00C33097">
        <w:rPr>
          <w:rFonts w:ascii="Times New Roman" w:hAnsi="Times New Roman" w:cs="Times New Roman"/>
          <w:i/>
          <w:iCs/>
          <w:sz w:val="24"/>
          <w:szCs w:val="24"/>
        </w:rPr>
        <w:t xml:space="preserve"> Illness</w:t>
      </w:r>
      <w:r w:rsidRPr="00EE1E08">
        <w:rPr>
          <w:rFonts w:ascii="Times New Roman" w:hAnsi="Times New Roman" w:cs="Times New Roman"/>
          <w:sz w:val="24"/>
          <w:szCs w:val="24"/>
        </w:rPr>
        <w:t>, 33</w:t>
      </w:r>
      <w:r w:rsidR="00C33097">
        <w:rPr>
          <w:rFonts w:ascii="Times New Roman" w:hAnsi="Times New Roman" w:cs="Times New Roman"/>
          <w:sz w:val="24"/>
          <w:szCs w:val="24"/>
        </w:rPr>
        <w:t>(</w:t>
      </w:r>
      <w:r w:rsidRPr="00EE1E08">
        <w:rPr>
          <w:rFonts w:ascii="Times New Roman" w:hAnsi="Times New Roman" w:cs="Times New Roman"/>
          <w:sz w:val="24"/>
          <w:szCs w:val="24"/>
        </w:rPr>
        <w:t>2</w:t>
      </w:r>
      <w:r w:rsidR="00C33097">
        <w:rPr>
          <w:rFonts w:ascii="Times New Roman" w:hAnsi="Times New Roman" w:cs="Times New Roman"/>
          <w:sz w:val="24"/>
          <w:szCs w:val="24"/>
        </w:rPr>
        <w:t>)</w:t>
      </w:r>
      <w:r w:rsidRPr="00EE1E08">
        <w:rPr>
          <w:rFonts w:ascii="Times New Roman" w:hAnsi="Times New Roman" w:cs="Times New Roman"/>
          <w:sz w:val="24"/>
          <w:szCs w:val="24"/>
        </w:rPr>
        <w:t>, 171-88.</w:t>
      </w:r>
    </w:p>
    <w:p w14:paraId="11AA3E28" w14:textId="1A929FDB" w:rsidR="00A9743E" w:rsidRPr="00EE1E08" w:rsidRDefault="00A9743E" w:rsidP="00DC082A">
      <w:pPr>
        <w:tabs>
          <w:tab w:val="left" w:pos="3468"/>
        </w:tabs>
        <w:spacing w:line="480" w:lineRule="auto"/>
        <w:rPr>
          <w:rFonts w:ascii="Times New Roman" w:hAnsi="Times New Roman" w:cs="Times New Roman"/>
          <w:sz w:val="24"/>
          <w:szCs w:val="24"/>
        </w:rPr>
      </w:pPr>
      <w:proofErr w:type="spellStart"/>
      <w:r w:rsidRPr="00EE1E08">
        <w:rPr>
          <w:rFonts w:ascii="Times New Roman" w:hAnsi="Times New Roman" w:cs="Times New Roman"/>
          <w:color w:val="222222"/>
          <w:sz w:val="24"/>
          <w:szCs w:val="24"/>
          <w:shd w:val="clear" w:color="auto" w:fill="FFFFFF"/>
        </w:rPr>
        <w:t>VanHeuvelen</w:t>
      </w:r>
      <w:proofErr w:type="spellEnd"/>
      <w:r w:rsidRPr="00EE1E08">
        <w:rPr>
          <w:rFonts w:ascii="Times New Roman" w:hAnsi="Times New Roman" w:cs="Times New Roman"/>
          <w:color w:val="222222"/>
          <w:sz w:val="24"/>
          <w:szCs w:val="24"/>
          <w:shd w:val="clear" w:color="auto" w:fill="FFFFFF"/>
        </w:rPr>
        <w:t>, J. S. (2019) Isolation or interaction: healthcare provider experience of design change. </w:t>
      </w:r>
      <w:r w:rsidRPr="00EE1E08">
        <w:rPr>
          <w:rFonts w:ascii="Times New Roman" w:hAnsi="Times New Roman" w:cs="Times New Roman"/>
          <w:i/>
          <w:iCs/>
          <w:color w:val="222222"/>
          <w:sz w:val="24"/>
          <w:szCs w:val="24"/>
          <w:shd w:val="clear" w:color="auto" w:fill="FFFFFF"/>
        </w:rPr>
        <w:t xml:space="preserve">Sociology of </w:t>
      </w:r>
      <w:r w:rsidR="004D4C15">
        <w:rPr>
          <w:rFonts w:ascii="Times New Roman" w:hAnsi="Times New Roman" w:cs="Times New Roman"/>
          <w:i/>
          <w:iCs/>
          <w:color w:val="222222"/>
          <w:sz w:val="24"/>
          <w:szCs w:val="24"/>
          <w:shd w:val="clear" w:color="auto" w:fill="FFFFFF"/>
        </w:rPr>
        <w:t>H</w:t>
      </w:r>
      <w:r w:rsidRPr="00EE1E08">
        <w:rPr>
          <w:rFonts w:ascii="Times New Roman" w:hAnsi="Times New Roman" w:cs="Times New Roman"/>
          <w:i/>
          <w:iCs/>
          <w:color w:val="222222"/>
          <w:sz w:val="24"/>
          <w:szCs w:val="24"/>
          <w:shd w:val="clear" w:color="auto" w:fill="FFFFFF"/>
        </w:rPr>
        <w:t>ealth</w:t>
      </w:r>
      <w:r w:rsidR="004D4C15">
        <w:rPr>
          <w:rFonts w:ascii="Times New Roman" w:hAnsi="Times New Roman" w:cs="Times New Roman"/>
          <w:i/>
          <w:iCs/>
          <w:color w:val="222222"/>
          <w:sz w:val="24"/>
          <w:szCs w:val="24"/>
          <w:shd w:val="clear" w:color="auto" w:fill="FFFFFF"/>
        </w:rPr>
        <w:t xml:space="preserve"> and I</w:t>
      </w:r>
      <w:r w:rsidRPr="00EE1E08">
        <w:rPr>
          <w:rFonts w:ascii="Times New Roman" w:hAnsi="Times New Roman" w:cs="Times New Roman"/>
          <w:i/>
          <w:iCs/>
          <w:color w:val="222222"/>
          <w:sz w:val="24"/>
          <w:szCs w:val="24"/>
          <w:shd w:val="clear" w:color="auto" w:fill="FFFFFF"/>
        </w:rPr>
        <w:t>llness</w:t>
      </w:r>
      <w:r w:rsidRPr="00EE1E08">
        <w:rPr>
          <w:rFonts w:ascii="Times New Roman" w:hAnsi="Times New Roman" w:cs="Times New Roman"/>
          <w:color w:val="222222"/>
          <w:sz w:val="24"/>
          <w:szCs w:val="24"/>
          <w:shd w:val="clear" w:color="auto" w:fill="FFFFFF"/>
        </w:rPr>
        <w:t>, </w:t>
      </w:r>
      <w:r w:rsidRPr="00C33097">
        <w:rPr>
          <w:rFonts w:ascii="Times New Roman" w:hAnsi="Times New Roman" w:cs="Times New Roman"/>
          <w:color w:val="222222"/>
          <w:sz w:val="24"/>
          <w:szCs w:val="24"/>
          <w:shd w:val="clear" w:color="auto" w:fill="FFFFFF"/>
        </w:rPr>
        <w:t>41</w:t>
      </w:r>
      <w:r w:rsidRPr="00EE1E08">
        <w:rPr>
          <w:rFonts w:ascii="Times New Roman" w:hAnsi="Times New Roman" w:cs="Times New Roman"/>
          <w:color w:val="222222"/>
          <w:sz w:val="24"/>
          <w:szCs w:val="24"/>
          <w:shd w:val="clear" w:color="auto" w:fill="FFFFFF"/>
        </w:rPr>
        <w:t>(4), 692-708.</w:t>
      </w:r>
    </w:p>
    <w:p w14:paraId="3097F3F2" w14:textId="553AB207" w:rsidR="00E92997" w:rsidRPr="00EE1E08" w:rsidRDefault="00E92997" w:rsidP="00EE1E08">
      <w:pPr>
        <w:spacing w:line="480" w:lineRule="auto"/>
        <w:rPr>
          <w:rFonts w:ascii="Times New Roman" w:hAnsi="Times New Roman" w:cs="Times New Roman"/>
          <w:sz w:val="24"/>
          <w:szCs w:val="24"/>
        </w:rPr>
      </w:pPr>
      <w:proofErr w:type="spellStart"/>
      <w:r w:rsidRPr="00EE1E08">
        <w:rPr>
          <w:rFonts w:ascii="Times New Roman" w:hAnsi="Times New Roman" w:cs="Times New Roman"/>
          <w:sz w:val="24"/>
          <w:szCs w:val="24"/>
        </w:rPr>
        <w:t>Wuest</w:t>
      </w:r>
      <w:proofErr w:type="spellEnd"/>
      <w:r w:rsidRPr="00EE1E08">
        <w:rPr>
          <w:rFonts w:ascii="Times New Roman" w:hAnsi="Times New Roman" w:cs="Times New Roman"/>
          <w:sz w:val="24"/>
          <w:szCs w:val="24"/>
        </w:rPr>
        <w:t xml:space="preserve">, J. (1997) Illuminating environmental influences on women's caring. </w:t>
      </w:r>
      <w:r w:rsidRPr="00C33097">
        <w:rPr>
          <w:rFonts w:ascii="Times New Roman" w:hAnsi="Times New Roman" w:cs="Times New Roman"/>
          <w:i/>
          <w:iCs/>
          <w:sz w:val="24"/>
          <w:szCs w:val="24"/>
        </w:rPr>
        <w:t>Journal of Advanced Nursin</w:t>
      </w:r>
      <w:r w:rsidRPr="00EE1E08">
        <w:rPr>
          <w:rFonts w:ascii="Times New Roman" w:hAnsi="Times New Roman" w:cs="Times New Roman"/>
          <w:sz w:val="24"/>
          <w:szCs w:val="24"/>
        </w:rPr>
        <w:t>g, 26(1), 49-58.</w:t>
      </w:r>
    </w:p>
    <w:p w14:paraId="5726D52F" w14:textId="6B52461B" w:rsidR="00A840D3" w:rsidRDefault="00A840D3" w:rsidP="00EE1E08">
      <w:pPr>
        <w:spacing w:line="480" w:lineRule="auto"/>
        <w:rPr>
          <w:rFonts w:ascii="Times New Roman" w:hAnsi="Times New Roman" w:cs="Times New Roman"/>
          <w:sz w:val="24"/>
          <w:szCs w:val="24"/>
        </w:rPr>
      </w:pPr>
      <w:proofErr w:type="spellStart"/>
      <w:r w:rsidRPr="00EE1E08">
        <w:rPr>
          <w:rFonts w:ascii="Times New Roman" w:hAnsi="Times New Roman" w:cs="Times New Roman"/>
          <w:sz w:val="24"/>
          <w:szCs w:val="24"/>
        </w:rPr>
        <w:t>Ziebland</w:t>
      </w:r>
      <w:proofErr w:type="spellEnd"/>
      <w:r w:rsidRPr="00EE1E08">
        <w:rPr>
          <w:rFonts w:ascii="Times New Roman" w:hAnsi="Times New Roman" w:cs="Times New Roman"/>
          <w:sz w:val="24"/>
          <w:szCs w:val="24"/>
        </w:rPr>
        <w:t>, S. U. E.</w:t>
      </w:r>
      <w:r w:rsidR="003A44A0">
        <w:rPr>
          <w:rFonts w:ascii="Times New Roman" w:hAnsi="Times New Roman" w:cs="Times New Roman"/>
          <w:sz w:val="24"/>
          <w:szCs w:val="24"/>
        </w:rPr>
        <w:t xml:space="preserve"> and</w:t>
      </w:r>
      <w:r w:rsidRPr="00EE1E08">
        <w:rPr>
          <w:rFonts w:ascii="Times New Roman" w:hAnsi="Times New Roman" w:cs="Times New Roman"/>
          <w:sz w:val="24"/>
          <w:szCs w:val="24"/>
        </w:rPr>
        <w:t xml:space="preserve"> Wyke, S. (2012) Health and illness in a connected world: how might sharing experiences on the internet affect people's health?</w:t>
      </w:r>
      <w:r w:rsidR="00C33097">
        <w:rPr>
          <w:rFonts w:ascii="Times New Roman" w:hAnsi="Times New Roman" w:cs="Times New Roman"/>
          <w:sz w:val="24"/>
          <w:szCs w:val="24"/>
        </w:rPr>
        <w:t xml:space="preserve"> </w:t>
      </w:r>
      <w:r w:rsidRPr="00C33097">
        <w:rPr>
          <w:rFonts w:ascii="Times New Roman" w:hAnsi="Times New Roman" w:cs="Times New Roman"/>
          <w:i/>
          <w:iCs/>
          <w:sz w:val="24"/>
          <w:szCs w:val="24"/>
        </w:rPr>
        <w:t>The Milbank Quarterly</w:t>
      </w:r>
      <w:r w:rsidRPr="00EE1E08">
        <w:rPr>
          <w:rFonts w:ascii="Times New Roman" w:hAnsi="Times New Roman" w:cs="Times New Roman"/>
          <w:sz w:val="24"/>
          <w:szCs w:val="24"/>
        </w:rPr>
        <w:t>, 90(2), 219-249</w:t>
      </w:r>
    </w:p>
    <w:p w14:paraId="3E8475B9" w14:textId="7AA5213B" w:rsidR="001D0BB2" w:rsidRDefault="001D0BB2" w:rsidP="00EE1E08">
      <w:pPr>
        <w:spacing w:line="480" w:lineRule="auto"/>
        <w:rPr>
          <w:rFonts w:ascii="Times New Roman" w:hAnsi="Times New Roman" w:cs="Times New Roman"/>
          <w:sz w:val="24"/>
          <w:szCs w:val="24"/>
        </w:rPr>
      </w:pPr>
    </w:p>
    <w:p w14:paraId="7A69B2C9" w14:textId="77777777" w:rsidR="001D0BB2" w:rsidRDefault="001D0BB2" w:rsidP="00EE1E08">
      <w:pPr>
        <w:spacing w:line="480" w:lineRule="auto"/>
        <w:rPr>
          <w:rFonts w:ascii="Times New Roman" w:hAnsi="Times New Roman" w:cs="Times New Roman"/>
          <w:noProof/>
          <w:sz w:val="24"/>
          <w:szCs w:val="24"/>
        </w:rPr>
      </w:pPr>
    </w:p>
    <w:p w14:paraId="65E208AE" w14:textId="1C4DD86F" w:rsidR="001D0BB2" w:rsidRPr="00EE1E08" w:rsidRDefault="001D0BB2" w:rsidP="00EE1E08">
      <w:pPr>
        <w:spacing w:line="480" w:lineRule="auto"/>
        <w:rPr>
          <w:rFonts w:ascii="Times New Roman" w:hAnsi="Times New Roman" w:cs="Times New Roman"/>
          <w:sz w:val="24"/>
          <w:szCs w:val="24"/>
        </w:rPr>
      </w:pPr>
    </w:p>
    <w:sectPr w:rsidR="001D0BB2" w:rsidRPr="00EE1E0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BE825" w14:textId="77777777" w:rsidR="00517EA6" w:rsidRDefault="00517EA6" w:rsidP="00A6021A">
      <w:pPr>
        <w:spacing w:after="0" w:line="240" w:lineRule="auto"/>
      </w:pPr>
      <w:r>
        <w:separator/>
      </w:r>
    </w:p>
  </w:endnote>
  <w:endnote w:type="continuationSeparator" w:id="0">
    <w:p w14:paraId="5681D21C" w14:textId="77777777" w:rsidR="00517EA6" w:rsidRDefault="00517EA6" w:rsidP="00A60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104042"/>
      <w:docPartObj>
        <w:docPartGallery w:val="Page Numbers (Bottom of Page)"/>
        <w:docPartUnique/>
      </w:docPartObj>
    </w:sdtPr>
    <w:sdtEndPr>
      <w:rPr>
        <w:noProof/>
      </w:rPr>
    </w:sdtEndPr>
    <w:sdtContent>
      <w:p w14:paraId="5886E49D" w14:textId="14E78443" w:rsidR="00882509" w:rsidRDefault="008825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A7645A" w14:textId="77777777" w:rsidR="00882509" w:rsidRDefault="00882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1A59B" w14:textId="77777777" w:rsidR="00517EA6" w:rsidRDefault="00517EA6" w:rsidP="00A6021A">
      <w:pPr>
        <w:spacing w:after="0" w:line="240" w:lineRule="auto"/>
      </w:pPr>
      <w:r>
        <w:separator/>
      </w:r>
    </w:p>
  </w:footnote>
  <w:footnote w:type="continuationSeparator" w:id="0">
    <w:p w14:paraId="6E770FF7" w14:textId="77777777" w:rsidR="00517EA6" w:rsidRDefault="00517EA6" w:rsidP="00A60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17C07"/>
    <w:multiLevelType w:val="hybridMultilevel"/>
    <w:tmpl w:val="C1EE5F4E"/>
    <w:lvl w:ilvl="0" w:tplc="97C614B8">
      <w:start w:val="1"/>
      <w:numFmt w:val="bullet"/>
      <w:lvlText w:val="■"/>
      <w:lvlJc w:val="left"/>
      <w:pPr>
        <w:tabs>
          <w:tab w:val="num" w:pos="720"/>
        </w:tabs>
        <w:ind w:left="720" w:hanging="360"/>
      </w:pPr>
      <w:rPr>
        <w:rFonts w:ascii="Franklin Gothic Book" w:hAnsi="Franklin Gothic Book" w:hint="default"/>
      </w:rPr>
    </w:lvl>
    <w:lvl w:ilvl="1" w:tplc="50FE90BA" w:tentative="1">
      <w:start w:val="1"/>
      <w:numFmt w:val="bullet"/>
      <w:lvlText w:val="■"/>
      <w:lvlJc w:val="left"/>
      <w:pPr>
        <w:tabs>
          <w:tab w:val="num" w:pos="1440"/>
        </w:tabs>
        <w:ind w:left="1440" w:hanging="360"/>
      </w:pPr>
      <w:rPr>
        <w:rFonts w:ascii="Franklin Gothic Book" w:hAnsi="Franklin Gothic Book" w:hint="default"/>
      </w:rPr>
    </w:lvl>
    <w:lvl w:ilvl="2" w:tplc="9FAAB402" w:tentative="1">
      <w:start w:val="1"/>
      <w:numFmt w:val="bullet"/>
      <w:lvlText w:val="■"/>
      <w:lvlJc w:val="left"/>
      <w:pPr>
        <w:tabs>
          <w:tab w:val="num" w:pos="2160"/>
        </w:tabs>
        <w:ind w:left="2160" w:hanging="360"/>
      </w:pPr>
      <w:rPr>
        <w:rFonts w:ascii="Franklin Gothic Book" w:hAnsi="Franklin Gothic Book" w:hint="default"/>
      </w:rPr>
    </w:lvl>
    <w:lvl w:ilvl="3" w:tplc="1D387518" w:tentative="1">
      <w:start w:val="1"/>
      <w:numFmt w:val="bullet"/>
      <w:lvlText w:val="■"/>
      <w:lvlJc w:val="left"/>
      <w:pPr>
        <w:tabs>
          <w:tab w:val="num" w:pos="2880"/>
        </w:tabs>
        <w:ind w:left="2880" w:hanging="360"/>
      </w:pPr>
      <w:rPr>
        <w:rFonts w:ascii="Franklin Gothic Book" w:hAnsi="Franklin Gothic Book" w:hint="default"/>
      </w:rPr>
    </w:lvl>
    <w:lvl w:ilvl="4" w:tplc="8B04BA44" w:tentative="1">
      <w:start w:val="1"/>
      <w:numFmt w:val="bullet"/>
      <w:lvlText w:val="■"/>
      <w:lvlJc w:val="left"/>
      <w:pPr>
        <w:tabs>
          <w:tab w:val="num" w:pos="3600"/>
        </w:tabs>
        <w:ind w:left="3600" w:hanging="360"/>
      </w:pPr>
      <w:rPr>
        <w:rFonts w:ascii="Franklin Gothic Book" w:hAnsi="Franklin Gothic Book" w:hint="default"/>
      </w:rPr>
    </w:lvl>
    <w:lvl w:ilvl="5" w:tplc="67E8B72A" w:tentative="1">
      <w:start w:val="1"/>
      <w:numFmt w:val="bullet"/>
      <w:lvlText w:val="■"/>
      <w:lvlJc w:val="left"/>
      <w:pPr>
        <w:tabs>
          <w:tab w:val="num" w:pos="4320"/>
        </w:tabs>
        <w:ind w:left="4320" w:hanging="360"/>
      </w:pPr>
      <w:rPr>
        <w:rFonts w:ascii="Franklin Gothic Book" w:hAnsi="Franklin Gothic Book" w:hint="default"/>
      </w:rPr>
    </w:lvl>
    <w:lvl w:ilvl="6" w:tplc="5DB09512" w:tentative="1">
      <w:start w:val="1"/>
      <w:numFmt w:val="bullet"/>
      <w:lvlText w:val="■"/>
      <w:lvlJc w:val="left"/>
      <w:pPr>
        <w:tabs>
          <w:tab w:val="num" w:pos="5040"/>
        </w:tabs>
        <w:ind w:left="5040" w:hanging="360"/>
      </w:pPr>
      <w:rPr>
        <w:rFonts w:ascii="Franklin Gothic Book" w:hAnsi="Franklin Gothic Book" w:hint="default"/>
      </w:rPr>
    </w:lvl>
    <w:lvl w:ilvl="7" w:tplc="824ABA02" w:tentative="1">
      <w:start w:val="1"/>
      <w:numFmt w:val="bullet"/>
      <w:lvlText w:val="■"/>
      <w:lvlJc w:val="left"/>
      <w:pPr>
        <w:tabs>
          <w:tab w:val="num" w:pos="5760"/>
        </w:tabs>
        <w:ind w:left="5760" w:hanging="360"/>
      </w:pPr>
      <w:rPr>
        <w:rFonts w:ascii="Franklin Gothic Book" w:hAnsi="Franklin Gothic Book" w:hint="default"/>
      </w:rPr>
    </w:lvl>
    <w:lvl w:ilvl="8" w:tplc="781EB8B0" w:tentative="1">
      <w:start w:val="1"/>
      <w:numFmt w:val="bullet"/>
      <w:lvlText w:val="■"/>
      <w:lvlJc w:val="left"/>
      <w:pPr>
        <w:tabs>
          <w:tab w:val="num" w:pos="6480"/>
        </w:tabs>
        <w:ind w:left="6480" w:hanging="360"/>
      </w:pPr>
      <w:rPr>
        <w:rFonts w:ascii="Franklin Gothic Book" w:hAnsi="Franklin Gothic Book" w:hint="default"/>
      </w:rPr>
    </w:lvl>
  </w:abstractNum>
  <w:abstractNum w:abstractNumId="1" w15:restartNumberingAfterBreak="0">
    <w:nsid w:val="44E5397A"/>
    <w:multiLevelType w:val="hybridMultilevel"/>
    <w:tmpl w:val="758E2F68"/>
    <w:lvl w:ilvl="0" w:tplc="315C0246">
      <w:start w:val="1"/>
      <w:numFmt w:val="bullet"/>
      <w:lvlText w:val="■"/>
      <w:lvlJc w:val="left"/>
      <w:pPr>
        <w:tabs>
          <w:tab w:val="num" w:pos="720"/>
        </w:tabs>
        <w:ind w:left="720" w:hanging="360"/>
      </w:pPr>
      <w:rPr>
        <w:rFonts w:ascii="Franklin Gothic Book" w:hAnsi="Franklin Gothic Book" w:hint="default"/>
      </w:rPr>
    </w:lvl>
    <w:lvl w:ilvl="1" w:tplc="B61CDD22" w:tentative="1">
      <w:start w:val="1"/>
      <w:numFmt w:val="bullet"/>
      <w:lvlText w:val="■"/>
      <w:lvlJc w:val="left"/>
      <w:pPr>
        <w:tabs>
          <w:tab w:val="num" w:pos="1440"/>
        </w:tabs>
        <w:ind w:left="1440" w:hanging="360"/>
      </w:pPr>
      <w:rPr>
        <w:rFonts w:ascii="Franklin Gothic Book" w:hAnsi="Franklin Gothic Book" w:hint="default"/>
      </w:rPr>
    </w:lvl>
    <w:lvl w:ilvl="2" w:tplc="2092ED62" w:tentative="1">
      <w:start w:val="1"/>
      <w:numFmt w:val="bullet"/>
      <w:lvlText w:val="■"/>
      <w:lvlJc w:val="left"/>
      <w:pPr>
        <w:tabs>
          <w:tab w:val="num" w:pos="2160"/>
        </w:tabs>
        <w:ind w:left="2160" w:hanging="360"/>
      </w:pPr>
      <w:rPr>
        <w:rFonts w:ascii="Franklin Gothic Book" w:hAnsi="Franklin Gothic Book" w:hint="default"/>
      </w:rPr>
    </w:lvl>
    <w:lvl w:ilvl="3" w:tplc="810C204C" w:tentative="1">
      <w:start w:val="1"/>
      <w:numFmt w:val="bullet"/>
      <w:lvlText w:val="■"/>
      <w:lvlJc w:val="left"/>
      <w:pPr>
        <w:tabs>
          <w:tab w:val="num" w:pos="2880"/>
        </w:tabs>
        <w:ind w:left="2880" w:hanging="360"/>
      </w:pPr>
      <w:rPr>
        <w:rFonts w:ascii="Franklin Gothic Book" w:hAnsi="Franklin Gothic Book" w:hint="default"/>
      </w:rPr>
    </w:lvl>
    <w:lvl w:ilvl="4" w:tplc="88386710" w:tentative="1">
      <w:start w:val="1"/>
      <w:numFmt w:val="bullet"/>
      <w:lvlText w:val="■"/>
      <w:lvlJc w:val="left"/>
      <w:pPr>
        <w:tabs>
          <w:tab w:val="num" w:pos="3600"/>
        </w:tabs>
        <w:ind w:left="3600" w:hanging="360"/>
      </w:pPr>
      <w:rPr>
        <w:rFonts w:ascii="Franklin Gothic Book" w:hAnsi="Franklin Gothic Book" w:hint="default"/>
      </w:rPr>
    </w:lvl>
    <w:lvl w:ilvl="5" w:tplc="4F980754" w:tentative="1">
      <w:start w:val="1"/>
      <w:numFmt w:val="bullet"/>
      <w:lvlText w:val="■"/>
      <w:lvlJc w:val="left"/>
      <w:pPr>
        <w:tabs>
          <w:tab w:val="num" w:pos="4320"/>
        </w:tabs>
        <w:ind w:left="4320" w:hanging="360"/>
      </w:pPr>
      <w:rPr>
        <w:rFonts w:ascii="Franklin Gothic Book" w:hAnsi="Franklin Gothic Book" w:hint="default"/>
      </w:rPr>
    </w:lvl>
    <w:lvl w:ilvl="6" w:tplc="85581128" w:tentative="1">
      <w:start w:val="1"/>
      <w:numFmt w:val="bullet"/>
      <w:lvlText w:val="■"/>
      <w:lvlJc w:val="left"/>
      <w:pPr>
        <w:tabs>
          <w:tab w:val="num" w:pos="5040"/>
        </w:tabs>
        <w:ind w:left="5040" w:hanging="360"/>
      </w:pPr>
      <w:rPr>
        <w:rFonts w:ascii="Franklin Gothic Book" w:hAnsi="Franklin Gothic Book" w:hint="default"/>
      </w:rPr>
    </w:lvl>
    <w:lvl w:ilvl="7" w:tplc="AB544BBE" w:tentative="1">
      <w:start w:val="1"/>
      <w:numFmt w:val="bullet"/>
      <w:lvlText w:val="■"/>
      <w:lvlJc w:val="left"/>
      <w:pPr>
        <w:tabs>
          <w:tab w:val="num" w:pos="5760"/>
        </w:tabs>
        <w:ind w:left="5760" w:hanging="360"/>
      </w:pPr>
      <w:rPr>
        <w:rFonts w:ascii="Franklin Gothic Book" w:hAnsi="Franklin Gothic Book" w:hint="default"/>
      </w:rPr>
    </w:lvl>
    <w:lvl w:ilvl="8" w:tplc="156066BC" w:tentative="1">
      <w:start w:val="1"/>
      <w:numFmt w:val="bullet"/>
      <w:lvlText w:val="■"/>
      <w:lvlJc w:val="left"/>
      <w:pPr>
        <w:tabs>
          <w:tab w:val="num" w:pos="6480"/>
        </w:tabs>
        <w:ind w:left="6480" w:hanging="360"/>
      </w:pPr>
      <w:rPr>
        <w:rFonts w:ascii="Franklin Gothic Book" w:hAnsi="Franklin Gothic Book" w:hint="default"/>
      </w:rPr>
    </w:lvl>
  </w:abstractNum>
  <w:abstractNum w:abstractNumId="2" w15:restartNumberingAfterBreak="0">
    <w:nsid w:val="62E10F83"/>
    <w:multiLevelType w:val="hybridMultilevel"/>
    <w:tmpl w:val="BFD268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9CF002E"/>
    <w:multiLevelType w:val="hybridMultilevel"/>
    <w:tmpl w:val="2D544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15E"/>
    <w:rsid w:val="0000259A"/>
    <w:rsid w:val="00002AF8"/>
    <w:rsid w:val="00002DB4"/>
    <w:rsid w:val="00004538"/>
    <w:rsid w:val="00004E5C"/>
    <w:rsid w:val="00007BA1"/>
    <w:rsid w:val="000136C9"/>
    <w:rsid w:val="00015471"/>
    <w:rsid w:val="00017984"/>
    <w:rsid w:val="0002056A"/>
    <w:rsid w:val="0002098E"/>
    <w:rsid w:val="000209F1"/>
    <w:rsid w:val="00025174"/>
    <w:rsid w:val="00025BF8"/>
    <w:rsid w:val="00026F71"/>
    <w:rsid w:val="000304A2"/>
    <w:rsid w:val="000321AD"/>
    <w:rsid w:val="0003423C"/>
    <w:rsid w:val="0003472A"/>
    <w:rsid w:val="0003562C"/>
    <w:rsid w:val="000464D4"/>
    <w:rsid w:val="000468A9"/>
    <w:rsid w:val="0005268D"/>
    <w:rsid w:val="00052A14"/>
    <w:rsid w:val="00053F9E"/>
    <w:rsid w:val="0005522C"/>
    <w:rsid w:val="00061004"/>
    <w:rsid w:val="000636EF"/>
    <w:rsid w:val="00064657"/>
    <w:rsid w:val="00064777"/>
    <w:rsid w:val="00066C33"/>
    <w:rsid w:val="000675F1"/>
    <w:rsid w:val="00073052"/>
    <w:rsid w:val="000743FD"/>
    <w:rsid w:val="00075A1A"/>
    <w:rsid w:val="0007608B"/>
    <w:rsid w:val="00076237"/>
    <w:rsid w:val="000769BF"/>
    <w:rsid w:val="00077CF2"/>
    <w:rsid w:val="0008104B"/>
    <w:rsid w:val="0008337C"/>
    <w:rsid w:val="000838DB"/>
    <w:rsid w:val="00084785"/>
    <w:rsid w:val="000900B5"/>
    <w:rsid w:val="0009366B"/>
    <w:rsid w:val="00093CC4"/>
    <w:rsid w:val="0009525D"/>
    <w:rsid w:val="000954F6"/>
    <w:rsid w:val="00097264"/>
    <w:rsid w:val="00097663"/>
    <w:rsid w:val="000A0A1C"/>
    <w:rsid w:val="000A0FC0"/>
    <w:rsid w:val="000A31D7"/>
    <w:rsid w:val="000A4A53"/>
    <w:rsid w:val="000A5940"/>
    <w:rsid w:val="000A74A1"/>
    <w:rsid w:val="000A761F"/>
    <w:rsid w:val="000B03F8"/>
    <w:rsid w:val="000B1058"/>
    <w:rsid w:val="000B1118"/>
    <w:rsid w:val="000B19B3"/>
    <w:rsid w:val="000B2599"/>
    <w:rsid w:val="000B550D"/>
    <w:rsid w:val="000B676D"/>
    <w:rsid w:val="000C12AE"/>
    <w:rsid w:val="000D3BBD"/>
    <w:rsid w:val="000D4045"/>
    <w:rsid w:val="000D4B81"/>
    <w:rsid w:val="000E0995"/>
    <w:rsid w:val="000E1232"/>
    <w:rsid w:val="000E21EB"/>
    <w:rsid w:val="000E2FB0"/>
    <w:rsid w:val="000E3949"/>
    <w:rsid w:val="000E515E"/>
    <w:rsid w:val="000E62CB"/>
    <w:rsid w:val="000F04AC"/>
    <w:rsid w:val="000F39B9"/>
    <w:rsid w:val="000F3E17"/>
    <w:rsid w:val="000F6339"/>
    <w:rsid w:val="000F6AA7"/>
    <w:rsid w:val="000F6AAF"/>
    <w:rsid w:val="00100766"/>
    <w:rsid w:val="001007E1"/>
    <w:rsid w:val="0010140F"/>
    <w:rsid w:val="00102B5B"/>
    <w:rsid w:val="0010344E"/>
    <w:rsid w:val="00104270"/>
    <w:rsid w:val="0010493D"/>
    <w:rsid w:val="00105638"/>
    <w:rsid w:val="001069D9"/>
    <w:rsid w:val="0011083F"/>
    <w:rsid w:val="0011153F"/>
    <w:rsid w:val="00113526"/>
    <w:rsid w:val="001151E7"/>
    <w:rsid w:val="00116D60"/>
    <w:rsid w:val="00117429"/>
    <w:rsid w:val="00120CCE"/>
    <w:rsid w:val="001249B6"/>
    <w:rsid w:val="00127E99"/>
    <w:rsid w:val="00130184"/>
    <w:rsid w:val="00131464"/>
    <w:rsid w:val="00131ED8"/>
    <w:rsid w:val="00132971"/>
    <w:rsid w:val="00133368"/>
    <w:rsid w:val="001333E4"/>
    <w:rsid w:val="001368DA"/>
    <w:rsid w:val="00136B25"/>
    <w:rsid w:val="001371BE"/>
    <w:rsid w:val="00141103"/>
    <w:rsid w:val="00145995"/>
    <w:rsid w:val="0014728A"/>
    <w:rsid w:val="0015054A"/>
    <w:rsid w:val="00151249"/>
    <w:rsid w:val="00155832"/>
    <w:rsid w:val="001624DB"/>
    <w:rsid w:val="00163594"/>
    <w:rsid w:val="0016476D"/>
    <w:rsid w:val="0016539A"/>
    <w:rsid w:val="00171205"/>
    <w:rsid w:val="0017272C"/>
    <w:rsid w:val="001728F3"/>
    <w:rsid w:val="00175863"/>
    <w:rsid w:val="00175D2C"/>
    <w:rsid w:val="0017782E"/>
    <w:rsid w:val="00177AF3"/>
    <w:rsid w:val="00184C5B"/>
    <w:rsid w:val="0018504B"/>
    <w:rsid w:val="00185AA3"/>
    <w:rsid w:val="001864B5"/>
    <w:rsid w:val="0018771A"/>
    <w:rsid w:val="001924C8"/>
    <w:rsid w:val="001945A7"/>
    <w:rsid w:val="00194ACF"/>
    <w:rsid w:val="00194F07"/>
    <w:rsid w:val="00196315"/>
    <w:rsid w:val="00196372"/>
    <w:rsid w:val="001A034E"/>
    <w:rsid w:val="001A2337"/>
    <w:rsid w:val="001A246A"/>
    <w:rsid w:val="001A60B5"/>
    <w:rsid w:val="001A6230"/>
    <w:rsid w:val="001A7906"/>
    <w:rsid w:val="001A7FA4"/>
    <w:rsid w:val="001B0A8C"/>
    <w:rsid w:val="001B0FE0"/>
    <w:rsid w:val="001B1DC6"/>
    <w:rsid w:val="001B4A07"/>
    <w:rsid w:val="001B66E4"/>
    <w:rsid w:val="001B66FF"/>
    <w:rsid w:val="001B6C63"/>
    <w:rsid w:val="001B724B"/>
    <w:rsid w:val="001C3987"/>
    <w:rsid w:val="001C4009"/>
    <w:rsid w:val="001C4B35"/>
    <w:rsid w:val="001C5A7D"/>
    <w:rsid w:val="001C6B4F"/>
    <w:rsid w:val="001D0B0A"/>
    <w:rsid w:val="001D0BB2"/>
    <w:rsid w:val="001D2311"/>
    <w:rsid w:val="001D4E32"/>
    <w:rsid w:val="001D532B"/>
    <w:rsid w:val="001D7918"/>
    <w:rsid w:val="001E09C9"/>
    <w:rsid w:val="001E4420"/>
    <w:rsid w:val="001E558A"/>
    <w:rsid w:val="001E6E18"/>
    <w:rsid w:val="001E7648"/>
    <w:rsid w:val="001E767B"/>
    <w:rsid w:val="001F3BD1"/>
    <w:rsid w:val="001F4914"/>
    <w:rsid w:val="001F514F"/>
    <w:rsid w:val="001F6233"/>
    <w:rsid w:val="002000C2"/>
    <w:rsid w:val="002003C8"/>
    <w:rsid w:val="00201FB6"/>
    <w:rsid w:val="00202756"/>
    <w:rsid w:val="00203221"/>
    <w:rsid w:val="00205DC4"/>
    <w:rsid w:val="0020620A"/>
    <w:rsid w:val="00206F2D"/>
    <w:rsid w:val="002079ED"/>
    <w:rsid w:val="00212A65"/>
    <w:rsid w:val="002169D7"/>
    <w:rsid w:val="00216A60"/>
    <w:rsid w:val="00223135"/>
    <w:rsid w:val="002263D6"/>
    <w:rsid w:val="00226504"/>
    <w:rsid w:val="00226556"/>
    <w:rsid w:val="00230DBB"/>
    <w:rsid w:val="00231547"/>
    <w:rsid w:val="00231D31"/>
    <w:rsid w:val="00232963"/>
    <w:rsid w:val="0023309B"/>
    <w:rsid w:val="00233258"/>
    <w:rsid w:val="00233E09"/>
    <w:rsid w:val="00235648"/>
    <w:rsid w:val="00236CA6"/>
    <w:rsid w:val="00240E4B"/>
    <w:rsid w:val="00244146"/>
    <w:rsid w:val="0024512A"/>
    <w:rsid w:val="00247D7F"/>
    <w:rsid w:val="00250780"/>
    <w:rsid w:val="002518ED"/>
    <w:rsid w:val="00252C40"/>
    <w:rsid w:val="00254046"/>
    <w:rsid w:val="002572A8"/>
    <w:rsid w:val="00260C35"/>
    <w:rsid w:val="00262B75"/>
    <w:rsid w:val="00264A3C"/>
    <w:rsid w:val="00264D70"/>
    <w:rsid w:val="00264F69"/>
    <w:rsid w:val="00265034"/>
    <w:rsid w:val="00272383"/>
    <w:rsid w:val="00272926"/>
    <w:rsid w:val="0027507E"/>
    <w:rsid w:val="00275B1C"/>
    <w:rsid w:val="00276D44"/>
    <w:rsid w:val="0027741B"/>
    <w:rsid w:val="002800C5"/>
    <w:rsid w:val="0028161A"/>
    <w:rsid w:val="002822E0"/>
    <w:rsid w:val="00287D68"/>
    <w:rsid w:val="00287E7D"/>
    <w:rsid w:val="00292838"/>
    <w:rsid w:val="00294E07"/>
    <w:rsid w:val="00297986"/>
    <w:rsid w:val="002A1310"/>
    <w:rsid w:val="002A1957"/>
    <w:rsid w:val="002A278C"/>
    <w:rsid w:val="002A44AD"/>
    <w:rsid w:val="002A4CA3"/>
    <w:rsid w:val="002A5B01"/>
    <w:rsid w:val="002A6739"/>
    <w:rsid w:val="002B02E8"/>
    <w:rsid w:val="002B06A5"/>
    <w:rsid w:val="002B3611"/>
    <w:rsid w:val="002B3890"/>
    <w:rsid w:val="002B6419"/>
    <w:rsid w:val="002B6D59"/>
    <w:rsid w:val="002C1181"/>
    <w:rsid w:val="002C4331"/>
    <w:rsid w:val="002C6120"/>
    <w:rsid w:val="002C6F8B"/>
    <w:rsid w:val="002C7D18"/>
    <w:rsid w:val="002D3061"/>
    <w:rsid w:val="002D42F9"/>
    <w:rsid w:val="002D4ABD"/>
    <w:rsid w:val="002D5EF8"/>
    <w:rsid w:val="002D5F4B"/>
    <w:rsid w:val="002D6432"/>
    <w:rsid w:val="002D7071"/>
    <w:rsid w:val="002D7149"/>
    <w:rsid w:val="002E37E0"/>
    <w:rsid w:val="002E5255"/>
    <w:rsid w:val="002F0D0E"/>
    <w:rsid w:val="002F16EE"/>
    <w:rsid w:val="002F2DB9"/>
    <w:rsid w:val="002F32AC"/>
    <w:rsid w:val="002F5D61"/>
    <w:rsid w:val="00300CE6"/>
    <w:rsid w:val="00302349"/>
    <w:rsid w:val="00305BB1"/>
    <w:rsid w:val="003064D4"/>
    <w:rsid w:val="00312F4B"/>
    <w:rsid w:val="0031526A"/>
    <w:rsid w:val="003159C5"/>
    <w:rsid w:val="003163F3"/>
    <w:rsid w:val="00316DC7"/>
    <w:rsid w:val="00320A94"/>
    <w:rsid w:val="00321040"/>
    <w:rsid w:val="00325E5D"/>
    <w:rsid w:val="00326533"/>
    <w:rsid w:val="00326D11"/>
    <w:rsid w:val="00330DD6"/>
    <w:rsid w:val="00333367"/>
    <w:rsid w:val="00334C16"/>
    <w:rsid w:val="00340426"/>
    <w:rsid w:val="00341C5C"/>
    <w:rsid w:val="003434F7"/>
    <w:rsid w:val="003443A7"/>
    <w:rsid w:val="00344A03"/>
    <w:rsid w:val="00344A11"/>
    <w:rsid w:val="003459B7"/>
    <w:rsid w:val="003506DA"/>
    <w:rsid w:val="003511B0"/>
    <w:rsid w:val="00351E31"/>
    <w:rsid w:val="00353E72"/>
    <w:rsid w:val="003546F0"/>
    <w:rsid w:val="00354FB8"/>
    <w:rsid w:val="0035743A"/>
    <w:rsid w:val="0036224B"/>
    <w:rsid w:val="003623CC"/>
    <w:rsid w:val="00364B37"/>
    <w:rsid w:val="00366DD7"/>
    <w:rsid w:val="003672D0"/>
    <w:rsid w:val="00367494"/>
    <w:rsid w:val="00367F83"/>
    <w:rsid w:val="003708CD"/>
    <w:rsid w:val="00373792"/>
    <w:rsid w:val="00373A17"/>
    <w:rsid w:val="00374084"/>
    <w:rsid w:val="003754BB"/>
    <w:rsid w:val="003820F7"/>
    <w:rsid w:val="00382658"/>
    <w:rsid w:val="00382BAE"/>
    <w:rsid w:val="00383854"/>
    <w:rsid w:val="00387049"/>
    <w:rsid w:val="00390B5A"/>
    <w:rsid w:val="0039307D"/>
    <w:rsid w:val="003946C1"/>
    <w:rsid w:val="00396C53"/>
    <w:rsid w:val="003A286C"/>
    <w:rsid w:val="003A2A6D"/>
    <w:rsid w:val="003A3237"/>
    <w:rsid w:val="003A44A0"/>
    <w:rsid w:val="003A6EEB"/>
    <w:rsid w:val="003A7E2F"/>
    <w:rsid w:val="003B07F2"/>
    <w:rsid w:val="003B2B27"/>
    <w:rsid w:val="003B32F9"/>
    <w:rsid w:val="003B353F"/>
    <w:rsid w:val="003B36F1"/>
    <w:rsid w:val="003B4D3E"/>
    <w:rsid w:val="003B52C2"/>
    <w:rsid w:val="003B543F"/>
    <w:rsid w:val="003B69B1"/>
    <w:rsid w:val="003B70E1"/>
    <w:rsid w:val="003C0294"/>
    <w:rsid w:val="003C2450"/>
    <w:rsid w:val="003C5504"/>
    <w:rsid w:val="003C5C0C"/>
    <w:rsid w:val="003C6B42"/>
    <w:rsid w:val="003C7352"/>
    <w:rsid w:val="003D1C49"/>
    <w:rsid w:val="003D1DCA"/>
    <w:rsid w:val="003D30FB"/>
    <w:rsid w:val="003D4386"/>
    <w:rsid w:val="003D4B17"/>
    <w:rsid w:val="003E425E"/>
    <w:rsid w:val="003E54F3"/>
    <w:rsid w:val="003E6835"/>
    <w:rsid w:val="003E711A"/>
    <w:rsid w:val="003F271F"/>
    <w:rsid w:val="003F3F12"/>
    <w:rsid w:val="003F46EC"/>
    <w:rsid w:val="003F4BB9"/>
    <w:rsid w:val="003F680A"/>
    <w:rsid w:val="003F72E1"/>
    <w:rsid w:val="00401C2C"/>
    <w:rsid w:val="00403BD3"/>
    <w:rsid w:val="00404227"/>
    <w:rsid w:val="00404827"/>
    <w:rsid w:val="00407B6D"/>
    <w:rsid w:val="00410C20"/>
    <w:rsid w:val="00411238"/>
    <w:rsid w:val="00411817"/>
    <w:rsid w:val="00413454"/>
    <w:rsid w:val="0041783C"/>
    <w:rsid w:val="00417BF7"/>
    <w:rsid w:val="004207CB"/>
    <w:rsid w:val="00422F6D"/>
    <w:rsid w:val="004257F2"/>
    <w:rsid w:val="004270AB"/>
    <w:rsid w:val="004300DC"/>
    <w:rsid w:val="004310D2"/>
    <w:rsid w:val="00431BFF"/>
    <w:rsid w:val="00431F3D"/>
    <w:rsid w:val="00432440"/>
    <w:rsid w:val="0043284F"/>
    <w:rsid w:val="00434174"/>
    <w:rsid w:val="00434363"/>
    <w:rsid w:val="004351CD"/>
    <w:rsid w:val="00435344"/>
    <w:rsid w:val="00437C28"/>
    <w:rsid w:val="004426A5"/>
    <w:rsid w:val="00442A7E"/>
    <w:rsid w:val="0044377B"/>
    <w:rsid w:val="00444168"/>
    <w:rsid w:val="004448A3"/>
    <w:rsid w:val="00444CF7"/>
    <w:rsid w:val="004505E7"/>
    <w:rsid w:val="00450E91"/>
    <w:rsid w:val="0045323D"/>
    <w:rsid w:val="00455EBF"/>
    <w:rsid w:val="00456A38"/>
    <w:rsid w:val="0046060C"/>
    <w:rsid w:val="00460EC7"/>
    <w:rsid w:val="004611B0"/>
    <w:rsid w:val="00461587"/>
    <w:rsid w:val="00461C01"/>
    <w:rsid w:val="00463767"/>
    <w:rsid w:val="00465432"/>
    <w:rsid w:val="0046578A"/>
    <w:rsid w:val="004701F0"/>
    <w:rsid w:val="004711C8"/>
    <w:rsid w:val="00471FC7"/>
    <w:rsid w:val="00473CFA"/>
    <w:rsid w:val="00473E6A"/>
    <w:rsid w:val="00476061"/>
    <w:rsid w:val="00476E87"/>
    <w:rsid w:val="00477656"/>
    <w:rsid w:val="00477BC2"/>
    <w:rsid w:val="00480305"/>
    <w:rsid w:val="004818DB"/>
    <w:rsid w:val="00482C3C"/>
    <w:rsid w:val="00485325"/>
    <w:rsid w:val="00491A9B"/>
    <w:rsid w:val="004938AB"/>
    <w:rsid w:val="00494D73"/>
    <w:rsid w:val="00497A88"/>
    <w:rsid w:val="00497DDC"/>
    <w:rsid w:val="004A086F"/>
    <w:rsid w:val="004A4FD6"/>
    <w:rsid w:val="004A5645"/>
    <w:rsid w:val="004A752E"/>
    <w:rsid w:val="004A79A1"/>
    <w:rsid w:val="004B0119"/>
    <w:rsid w:val="004B0232"/>
    <w:rsid w:val="004B28C4"/>
    <w:rsid w:val="004B3384"/>
    <w:rsid w:val="004B40CB"/>
    <w:rsid w:val="004B5923"/>
    <w:rsid w:val="004B7E93"/>
    <w:rsid w:val="004C01AD"/>
    <w:rsid w:val="004C05F8"/>
    <w:rsid w:val="004C1385"/>
    <w:rsid w:val="004C3EA4"/>
    <w:rsid w:val="004C4411"/>
    <w:rsid w:val="004C6F8C"/>
    <w:rsid w:val="004D0EB6"/>
    <w:rsid w:val="004D4C15"/>
    <w:rsid w:val="004D5C31"/>
    <w:rsid w:val="004D5D21"/>
    <w:rsid w:val="004E03B3"/>
    <w:rsid w:val="004E2493"/>
    <w:rsid w:val="004E25AA"/>
    <w:rsid w:val="004E577A"/>
    <w:rsid w:val="004E708A"/>
    <w:rsid w:val="004E75B9"/>
    <w:rsid w:val="004F1C72"/>
    <w:rsid w:val="004F5513"/>
    <w:rsid w:val="004F6496"/>
    <w:rsid w:val="004F69EA"/>
    <w:rsid w:val="004F7BA2"/>
    <w:rsid w:val="00500A4C"/>
    <w:rsid w:val="00501879"/>
    <w:rsid w:val="0050216F"/>
    <w:rsid w:val="00504361"/>
    <w:rsid w:val="00504C8F"/>
    <w:rsid w:val="00506672"/>
    <w:rsid w:val="005100A3"/>
    <w:rsid w:val="00511C3B"/>
    <w:rsid w:val="005130A4"/>
    <w:rsid w:val="00513EEE"/>
    <w:rsid w:val="00514D44"/>
    <w:rsid w:val="00517084"/>
    <w:rsid w:val="00517EA6"/>
    <w:rsid w:val="00520C82"/>
    <w:rsid w:val="00521C5C"/>
    <w:rsid w:val="00522C37"/>
    <w:rsid w:val="00525AC3"/>
    <w:rsid w:val="005260AA"/>
    <w:rsid w:val="00531DE9"/>
    <w:rsid w:val="00535327"/>
    <w:rsid w:val="00540B9A"/>
    <w:rsid w:val="00544A1B"/>
    <w:rsid w:val="005459E8"/>
    <w:rsid w:val="00547061"/>
    <w:rsid w:val="005518B8"/>
    <w:rsid w:val="005534FC"/>
    <w:rsid w:val="00554F9B"/>
    <w:rsid w:val="005569C6"/>
    <w:rsid w:val="00560050"/>
    <w:rsid w:val="005603F0"/>
    <w:rsid w:val="00560476"/>
    <w:rsid w:val="00562F2C"/>
    <w:rsid w:val="00565787"/>
    <w:rsid w:val="00566823"/>
    <w:rsid w:val="005703A6"/>
    <w:rsid w:val="00574FE5"/>
    <w:rsid w:val="005768AD"/>
    <w:rsid w:val="00580AB8"/>
    <w:rsid w:val="005821F8"/>
    <w:rsid w:val="00584538"/>
    <w:rsid w:val="00585884"/>
    <w:rsid w:val="00586048"/>
    <w:rsid w:val="00591F3E"/>
    <w:rsid w:val="00592A58"/>
    <w:rsid w:val="00592FB1"/>
    <w:rsid w:val="0059398D"/>
    <w:rsid w:val="00594730"/>
    <w:rsid w:val="005968B4"/>
    <w:rsid w:val="005A1584"/>
    <w:rsid w:val="005B0860"/>
    <w:rsid w:val="005B0CF6"/>
    <w:rsid w:val="005B1F46"/>
    <w:rsid w:val="005B3619"/>
    <w:rsid w:val="005B42FB"/>
    <w:rsid w:val="005B461C"/>
    <w:rsid w:val="005B4BDA"/>
    <w:rsid w:val="005B58CB"/>
    <w:rsid w:val="005B6906"/>
    <w:rsid w:val="005B6CAA"/>
    <w:rsid w:val="005B72F0"/>
    <w:rsid w:val="005B7EE7"/>
    <w:rsid w:val="005C037F"/>
    <w:rsid w:val="005C1CB4"/>
    <w:rsid w:val="005C1F63"/>
    <w:rsid w:val="005C2FE6"/>
    <w:rsid w:val="005D10E3"/>
    <w:rsid w:val="005D1DC7"/>
    <w:rsid w:val="005D3460"/>
    <w:rsid w:val="005D3749"/>
    <w:rsid w:val="005D375C"/>
    <w:rsid w:val="005D5598"/>
    <w:rsid w:val="005D76B8"/>
    <w:rsid w:val="005E16D6"/>
    <w:rsid w:val="005E239E"/>
    <w:rsid w:val="005E46BA"/>
    <w:rsid w:val="005E4878"/>
    <w:rsid w:val="005E752B"/>
    <w:rsid w:val="005F0015"/>
    <w:rsid w:val="005F05AB"/>
    <w:rsid w:val="005F0975"/>
    <w:rsid w:val="005F23C6"/>
    <w:rsid w:val="005F49D9"/>
    <w:rsid w:val="005F729A"/>
    <w:rsid w:val="00600A02"/>
    <w:rsid w:val="00601A93"/>
    <w:rsid w:val="0060453C"/>
    <w:rsid w:val="006047D2"/>
    <w:rsid w:val="006071F4"/>
    <w:rsid w:val="0060737C"/>
    <w:rsid w:val="00613B11"/>
    <w:rsid w:val="00614EE8"/>
    <w:rsid w:val="00615821"/>
    <w:rsid w:val="0061627C"/>
    <w:rsid w:val="00617AF8"/>
    <w:rsid w:val="006203CA"/>
    <w:rsid w:val="00620860"/>
    <w:rsid w:val="00621E87"/>
    <w:rsid w:val="00622408"/>
    <w:rsid w:val="0062267F"/>
    <w:rsid w:val="00624328"/>
    <w:rsid w:val="00624A36"/>
    <w:rsid w:val="006251C9"/>
    <w:rsid w:val="00625491"/>
    <w:rsid w:val="0062771A"/>
    <w:rsid w:val="00633143"/>
    <w:rsid w:val="00634CD5"/>
    <w:rsid w:val="00635210"/>
    <w:rsid w:val="006355ED"/>
    <w:rsid w:val="00637681"/>
    <w:rsid w:val="00637B03"/>
    <w:rsid w:val="00637F83"/>
    <w:rsid w:val="0064133C"/>
    <w:rsid w:val="0064350A"/>
    <w:rsid w:val="00645850"/>
    <w:rsid w:val="00647680"/>
    <w:rsid w:val="00647ED8"/>
    <w:rsid w:val="0065131D"/>
    <w:rsid w:val="00657D79"/>
    <w:rsid w:val="006606FE"/>
    <w:rsid w:val="0066525F"/>
    <w:rsid w:val="006653DC"/>
    <w:rsid w:val="00665FDB"/>
    <w:rsid w:val="0067247B"/>
    <w:rsid w:val="00673959"/>
    <w:rsid w:val="0067414D"/>
    <w:rsid w:val="00677682"/>
    <w:rsid w:val="00677AB5"/>
    <w:rsid w:val="006838C6"/>
    <w:rsid w:val="0068433D"/>
    <w:rsid w:val="00686D0F"/>
    <w:rsid w:val="00691E40"/>
    <w:rsid w:val="00692D28"/>
    <w:rsid w:val="00693418"/>
    <w:rsid w:val="00694882"/>
    <w:rsid w:val="00694D4E"/>
    <w:rsid w:val="0069780E"/>
    <w:rsid w:val="006A1368"/>
    <w:rsid w:val="006A2A20"/>
    <w:rsid w:val="006A2E82"/>
    <w:rsid w:val="006A7F18"/>
    <w:rsid w:val="006B1E8D"/>
    <w:rsid w:val="006B22A5"/>
    <w:rsid w:val="006B3E0B"/>
    <w:rsid w:val="006B62C4"/>
    <w:rsid w:val="006B6751"/>
    <w:rsid w:val="006B7606"/>
    <w:rsid w:val="006C019E"/>
    <w:rsid w:val="006C35D4"/>
    <w:rsid w:val="006C5A26"/>
    <w:rsid w:val="006C60A3"/>
    <w:rsid w:val="006D02E6"/>
    <w:rsid w:val="006D03AB"/>
    <w:rsid w:val="006D10AA"/>
    <w:rsid w:val="006D1491"/>
    <w:rsid w:val="006D14FA"/>
    <w:rsid w:val="006E3E97"/>
    <w:rsid w:val="006E47FD"/>
    <w:rsid w:val="006E76CD"/>
    <w:rsid w:val="006F18FF"/>
    <w:rsid w:val="006F1E23"/>
    <w:rsid w:val="00703468"/>
    <w:rsid w:val="00706F08"/>
    <w:rsid w:val="00707851"/>
    <w:rsid w:val="00710394"/>
    <w:rsid w:val="00710573"/>
    <w:rsid w:val="00712F07"/>
    <w:rsid w:val="00714538"/>
    <w:rsid w:val="00715212"/>
    <w:rsid w:val="00720C46"/>
    <w:rsid w:val="007216FA"/>
    <w:rsid w:val="00721C70"/>
    <w:rsid w:val="00723587"/>
    <w:rsid w:val="0072464F"/>
    <w:rsid w:val="00724DCE"/>
    <w:rsid w:val="0072500C"/>
    <w:rsid w:val="007255E7"/>
    <w:rsid w:val="00726DF2"/>
    <w:rsid w:val="00730C16"/>
    <w:rsid w:val="00731CBF"/>
    <w:rsid w:val="00731F6C"/>
    <w:rsid w:val="00732768"/>
    <w:rsid w:val="0073383C"/>
    <w:rsid w:val="00734382"/>
    <w:rsid w:val="007365D9"/>
    <w:rsid w:val="007414B4"/>
    <w:rsid w:val="0074205D"/>
    <w:rsid w:val="00742196"/>
    <w:rsid w:val="00743B30"/>
    <w:rsid w:val="00750199"/>
    <w:rsid w:val="007520A4"/>
    <w:rsid w:val="0075235A"/>
    <w:rsid w:val="00752A6B"/>
    <w:rsid w:val="00752D8F"/>
    <w:rsid w:val="00761970"/>
    <w:rsid w:val="0076323C"/>
    <w:rsid w:val="00764D91"/>
    <w:rsid w:val="0076566F"/>
    <w:rsid w:val="007665D5"/>
    <w:rsid w:val="00766ECB"/>
    <w:rsid w:val="00770A0B"/>
    <w:rsid w:val="00771BF1"/>
    <w:rsid w:val="00773131"/>
    <w:rsid w:val="007749FB"/>
    <w:rsid w:val="00775395"/>
    <w:rsid w:val="00775BA4"/>
    <w:rsid w:val="007801ED"/>
    <w:rsid w:val="00780230"/>
    <w:rsid w:val="00781363"/>
    <w:rsid w:val="00781B14"/>
    <w:rsid w:val="0078328C"/>
    <w:rsid w:val="00783FF8"/>
    <w:rsid w:val="007867F8"/>
    <w:rsid w:val="00787FD7"/>
    <w:rsid w:val="00791DD2"/>
    <w:rsid w:val="0079300E"/>
    <w:rsid w:val="00793C77"/>
    <w:rsid w:val="00794B31"/>
    <w:rsid w:val="007A30F5"/>
    <w:rsid w:val="007A461C"/>
    <w:rsid w:val="007A4C68"/>
    <w:rsid w:val="007A5656"/>
    <w:rsid w:val="007A6747"/>
    <w:rsid w:val="007A7C83"/>
    <w:rsid w:val="007B1C82"/>
    <w:rsid w:val="007B318A"/>
    <w:rsid w:val="007B34DC"/>
    <w:rsid w:val="007B47AB"/>
    <w:rsid w:val="007B6F89"/>
    <w:rsid w:val="007C0809"/>
    <w:rsid w:val="007C5930"/>
    <w:rsid w:val="007C7C3D"/>
    <w:rsid w:val="007D0034"/>
    <w:rsid w:val="007D0435"/>
    <w:rsid w:val="007D20BD"/>
    <w:rsid w:val="007D21B7"/>
    <w:rsid w:val="007D2B05"/>
    <w:rsid w:val="007D3BB4"/>
    <w:rsid w:val="007D442D"/>
    <w:rsid w:val="007D4C20"/>
    <w:rsid w:val="007D785D"/>
    <w:rsid w:val="007D7DBB"/>
    <w:rsid w:val="007E0262"/>
    <w:rsid w:val="007E084F"/>
    <w:rsid w:val="007E181A"/>
    <w:rsid w:val="007E212C"/>
    <w:rsid w:val="007E2742"/>
    <w:rsid w:val="007E2DD1"/>
    <w:rsid w:val="007E344E"/>
    <w:rsid w:val="007E3659"/>
    <w:rsid w:val="007E467F"/>
    <w:rsid w:val="007E527D"/>
    <w:rsid w:val="007E6C55"/>
    <w:rsid w:val="007E6DCF"/>
    <w:rsid w:val="007E7A90"/>
    <w:rsid w:val="007F0B14"/>
    <w:rsid w:val="007F136A"/>
    <w:rsid w:val="007F23A1"/>
    <w:rsid w:val="007F2F41"/>
    <w:rsid w:val="007F3F0B"/>
    <w:rsid w:val="007F4337"/>
    <w:rsid w:val="007F6F3C"/>
    <w:rsid w:val="00800613"/>
    <w:rsid w:val="00800B3D"/>
    <w:rsid w:val="00802944"/>
    <w:rsid w:val="00804C26"/>
    <w:rsid w:val="008105AA"/>
    <w:rsid w:val="00811E57"/>
    <w:rsid w:val="00812F1A"/>
    <w:rsid w:val="008146D9"/>
    <w:rsid w:val="00816276"/>
    <w:rsid w:val="0081643B"/>
    <w:rsid w:val="008164EE"/>
    <w:rsid w:val="00820724"/>
    <w:rsid w:val="00821195"/>
    <w:rsid w:val="00822C16"/>
    <w:rsid w:val="00824947"/>
    <w:rsid w:val="00824AE0"/>
    <w:rsid w:val="008256EC"/>
    <w:rsid w:val="00825D13"/>
    <w:rsid w:val="008271E7"/>
    <w:rsid w:val="008303E7"/>
    <w:rsid w:val="008316F4"/>
    <w:rsid w:val="008334B8"/>
    <w:rsid w:val="0083371D"/>
    <w:rsid w:val="008363F5"/>
    <w:rsid w:val="00836CE9"/>
    <w:rsid w:val="00837100"/>
    <w:rsid w:val="00837E6A"/>
    <w:rsid w:val="00840DB0"/>
    <w:rsid w:val="00841133"/>
    <w:rsid w:val="00841A70"/>
    <w:rsid w:val="008456D1"/>
    <w:rsid w:val="0084583B"/>
    <w:rsid w:val="00847157"/>
    <w:rsid w:val="008476BB"/>
    <w:rsid w:val="00851EF3"/>
    <w:rsid w:val="00852D2A"/>
    <w:rsid w:val="00855DB1"/>
    <w:rsid w:val="00857910"/>
    <w:rsid w:val="008626EB"/>
    <w:rsid w:val="00863563"/>
    <w:rsid w:val="00865801"/>
    <w:rsid w:val="008678BA"/>
    <w:rsid w:val="00870EF0"/>
    <w:rsid w:val="0087215A"/>
    <w:rsid w:val="00873200"/>
    <w:rsid w:val="008754A5"/>
    <w:rsid w:val="008800AA"/>
    <w:rsid w:val="0088034D"/>
    <w:rsid w:val="008803A9"/>
    <w:rsid w:val="00882509"/>
    <w:rsid w:val="00882FEA"/>
    <w:rsid w:val="00884C22"/>
    <w:rsid w:val="00884F4B"/>
    <w:rsid w:val="00885E06"/>
    <w:rsid w:val="008902D2"/>
    <w:rsid w:val="00892F62"/>
    <w:rsid w:val="00893A65"/>
    <w:rsid w:val="008952CD"/>
    <w:rsid w:val="008A03B9"/>
    <w:rsid w:val="008A0519"/>
    <w:rsid w:val="008A36FA"/>
    <w:rsid w:val="008A461E"/>
    <w:rsid w:val="008A5269"/>
    <w:rsid w:val="008A689F"/>
    <w:rsid w:val="008A7557"/>
    <w:rsid w:val="008A7C40"/>
    <w:rsid w:val="008B20F2"/>
    <w:rsid w:val="008B6926"/>
    <w:rsid w:val="008B6FA7"/>
    <w:rsid w:val="008B7EE0"/>
    <w:rsid w:val="008C18FB"/>
    <w:rsid w:val="008C455A"/>
    <w:rsid w:val="008C4F1C"/>
    <w:rsid w:val="008C5B84"/>
    <w:rsid w:val="008C65B0"/>
    <w:rsid w:val="008C7FC2"/>
    <w:rsid w:val="008D0C7C"/>
    <w:rsid w:val="008D1015"/>
    <w:rsid w:val="008D3723"/>
    <w:rsid w:val="008D3D42"/>
    <w:rsid w:val="008D489A"/>
    <w:rsid w:val="008D7CBF"/>
    <w:rsid w:val="008E0EC7"/>
    <w:rsid w:val="008E2332"/>
    <w:rsid w:val="008E25F0"/>
    <w:rsid w:val="008E3B91"/>
    <w:rsid w:val="008E484C"/>
    <w:rsid w:val="008E59AE"/>
    <w:rsid w:val="008E60C1"/>
    <w:rsid w:val="008E7459"/>
    <w:rsid w:val="008E79E8"/>
    <w:rsid w:val="008E7E16"/>
    <w:rsid w:val="008E7EB8"/>
    <w:rsid w:val="008F109D"/>
    <w:rsid w:val="008F20CB"/>
    <w:rsid w:val="008F217C"/>
    <w:rsid w:val="008F48B1"/>
    <w:rsid w:val="008F6312"/>
    <w:rsid w:val="008F7F7C"/>
    <w:rsid w:val="009002DE"/>
    <w:rsid w:val="00902A85"/>
    <w:rsid w:val="00906447"/>
    <w:rsid w:val="00911378"/>
    <w:rsid w:val="0091144F"/>
    <w:rsid w:val="009114DF"/>
    <w:rsid w:val="00911889"/>
    <w:rsid w:val="009118EF"/>
    <w:rsid w:val="00912D46"/>
    <w:rsid w:val="0091405C"/>
    <w:rsid w:val="009154D1"/>
    <w:rsid w:val="00916970"/>
    <w:rsid w:val="00916DCA"/>
    <w:rsid w:val="0092000D"/>
    <w:rsid w:val="00921DC1"/>
    <w:rsid w:val="009232B9"/>
    <w:rsid w:val="00924E76"/>
    <w:rsid w:val="0092536D"/>
    <w:rsid w:val="00925CCB"/>
    <w:rsid w:val="00931DCD"/>
    <w:rsid w:val="00931F0D"/>
    <w:rsid w:val="0093575E"/>
    <w:rsid w:val="00936C45"/>
    <w:rsid w:val="0094368B"/>
    <w:rsid w:val="00943D7E"/>
    <w:rsid w:val="009440EA"/>
    <w:rsid w:val="00944918"/>
    <w:rsid w:val="00945A7E"/>
    <w:rsid w:val="00945E62"/>
    <w:rsid w:val="00945EB5"/>
    <w:rsid w:val="00947231"/>
    <w:rsid w:val="009505DC"/>
    <w:rsid w:val="009511BD"/>
    <w:rsid w:val="00951D91"/>
    <w:rsid w:val="00954066"/>
    <w:rsid w:val="009567CD"/>
    <w:rsid w:val="009573DE"/>
    <w:rsid w:val="0095744F"/>
    <w:rsid w:val="00962BA2"/>
    <w:rsid w:val="00962DC6"/>
    <w:rsid w:val="00963A5E"/>
    <w:rsid w:val="00964889"/>
    <w:rsid w:val="009663D9"/>
    <w:rsid w:val="009669E4"/>
    <w:rsid w:val="00966DE1"/>
    <w:rsid w:val="009700AA"/>
    <w:rsid w:val="0097108B"/>
    <w:rsid w:val="009716C7"/>
    <w:rsid w:val="00971940"/>
    <w:rsid w:val="009729B5"/>
    <w:rsid w:val="00972C5D"/>
    <w:rsid w:val="00974C53"/>
    <w:rsid w:val="00975C00"/>
    <w:rsid w:val="0097756B"/>
    <w:rsid w:val="00980610"/>
    <w:rsid w:val="00980B8A"/>
    <w:rsid w:val="00981ACA"/>
    <w:rsid w:val="009821FF"/>
    <w:rsid w:val="009828E5"/>
    <w:rsid w:val="00983830"/>
    <w:rsid w:val="009838A8"/>
    <w:rsid w:val="009838D4"/>
    <w:rsid w:val="009839F6"/>
    <w:rsid w:val="0098452D"/>
    <w:rsid w:val="009849D5"/>
    <w:rsid w:val="009865A6"/>
    <w:rsid w:val="00990C01"/>
    <w:rsid w:val="0099204E"/>
    <w:rsid w:val="00993BD4"/>
    <w:rsid w:val="00995FE0"/>
    <w:rsid w:val="009A1D51"/>
    <w:rsid w:val="009A1FCF"/>
    <w:rsid w:val="009A2999"/>
    <w:rsid w:val="009A3065"/>
    <w:rsid w:val="009A6FB4"/>
    <w:rsid w:val="009A708B"/>
    <w:rsid w:val="009A72FA"/>
    <w:rsid w:val="009A779D"/>
    <w:rsid w:val="009B004B"/>
    <w:rsid w:val="009B1F6B"/>
    <w:rsid w:val="009B24EE"/>
    <w:rsid w:val="009B26F0"/>
    <w:rsid w:val="009B2726"/>
    <w:rsid w:val="009B2875"/>
    <w:rsid w:val="009B37F6"/>
    <w:rsid w:val="009B5AAC"/>
    <w:rsid w:val="009C1B2E"/>
    <w:rsid w:val="009C610B"/>
    <w:rsid w:val="009C6E03"/>
    <w:rsid w:val="009D0269"/>
    <w:rsid w:val="009D39CB"/>
    <w:rsid w:val="009E009B"/>
    <w:rsid w:val="009E0155"/>
    <w:rsid w:val="009E07E2"/>
    <w:rsid w:val="009E27D1"/>
    <w:rsid w:val="009E340D"/>
    <w:rsid w:val="009E4BB3"/>
    <w:rsid w:val="009E66CA"/>
    <w:rsid w:val="009E6728"/>
    <w:rsid w:val="009F1F4E"/>
    <w:rsid w:val="009F21D9"/>
    <w:rsid w:val="009F30A9"/>
    <w:rsid w:val="009F490D"/>
    <w:rsid w:val="009F7017"/>
    <w:rsid w:val="00A0038D"/>
    <w:rsid w:val="00A009E2"/>
    <w:rsid w:val="00A01E37"/>
    <w:rsid w:val="00A02F78"/>
    <w:rsid w:val="00A04A18"/>
    <w:rsid w:val="00A05EA4"/>
    <w:rsid w:val="00A067E4"/>
    <w:rsid w:val="00A06F3D"/>
    <w:rsid w:val="00A07244"/>
    <w:rsid w:val="00A074F3"/>
    <w:rsid w:val="00A140BA"/>
    <w:rsid w:val="00A14D1B"/>
    <w:rsid w:val="00A150D3"/>
    <w:rsid w:val="00A166D5"/>
    <w:rsid w:val="00A232B7"/>
    <w:rsid w:val="00A23A70"/>
    <w:rsid w:val="00A23B4F"/>
    <w:rsid w:val="00A24575"/>
    <w:rsid w:val="00A2563A"/>
    <w:rsid w:val="00A25ABB"/>
    <w:rsid w:val="00A267B9"/>
    <w:rsid w:val="00A32818"/>
    <w:rsid w:val="00A3558A"/>
    <w:rsid w:val="00A40648"/>
    <w:rsid w:val="00A407A1"/>
    <w:rsid w:val="00A4148D"/>
    <w:rsid w:val="00A43747"/>
    <w:rsid w:val="00A4492D"/>
    <w:rsid w:val="00A45550"/>
    <w:rsid w:val="00A47764"/>
    <w:rsid w:val="00A5020F"/>
    <w:rsid w:val="00A52B9E"/>
    <w:rsid w:val="00A54BDE"/>
    <w:rsid w:val="00A57739"/>
    <w:rsid w:val="00A6021A"/>
    <w:rsid w:val="00A60672"/>
    <w:rsid w:val="00A60F76"/>
    <w:rsid w:val="00A635A6"/>
    <w:rsid w:val="00A643BC"/>
    <w:rsid w:val="00A71B92"/>
    <w:rsid w:val="00A72EE7"/>
    <w:rsid w:val="00A75A69"/>
    <w:rsid w:val="00A7632F"/>
    <w:rsid w:val="00A76FAF"/>
    <w:rsid w:val="00A80677"/>
    <w:rsid w:val="00A83784"/>
    <w:rsid w:val="00A840D3"/>
    <w:rsid w:val="00A854E3"/>
    <w:rsid w:val="00A919D7"/>
    <w:rsid w:val="00A937D8"/>
    <w:rsid w:val="00A9743E"/>
    <w:rsid w:val="00AA16A9"/>
    <w:rsid w:val="00AA3FA5"/>
    <w:rsid w:val="00AA4A64"/>
    <w:rsid w:val="00AA6F04"/>
    <w:rsid w:val="00AA79F5"/>
    <w:rsid w:val="00AB09F7"/>
    <w:rsid w:val="00AB4E67"/>
    <w:rsid w:val="00AB6257"/>
    <w:rsid w:val="00AB7A79"/>
    <w:rsid w:val="00AC0D76"/>
    <w:rsid w:val="00AC18AC"/>
    <w:rsid w:val="00AC35D5"/>
    <w:rsid w:val="00AC4802"/>
    <w:rsid w:val="00AC57B4"/>
    <w:rsid w:val="00AC6160"/>
    <w:rsid w:val="00AD0D3D"/>
    <w:rsid w:val="00AD1924"/>
    <w:rsid w:val="00AD2D71"/>
    <w:rsid w:val="00AD3B53"/>
    <w:rsid w:val="00AD50C8"/>
    <w:rsid w:val="00AD5985"/>
    <w:rsid w:val="00AD6E82"/>
    <w:rsid w:val="00AD736F"/>
    <w:rsid w:val="00AD79B1"/>
    <w:rsid w:val="00AE059C"/>
    <w:rsid w:val="00AE0623"/>
    <w:rsid w:val="00AE06E6"/>
    <w:rsid w:val="00AE2B58"/>
    <w:rsid w:val="00AE2FF4"/>
    <w:rsid w:val="00AE4FF7"/>
    <w:rsid w:val="00AE604B"/>
    <w:rsid w:val="00AE611F"/>
    <w:rsid w:val="00AE61DA"/>
    <w:rsid w:val="00AF063D"/>
    <w:rsid w:val="00AF1A6D"/>
    <w:rsid w:val="00AF300B"/>
    <w:rsid w:val="00AF3677"/>
    <w:rsid w:val="00AF3CF6"/>
    <w:rsid w:val="00B001EE"/>
    <w:rsid w:val="00B02DB1"/>
    <w:rsid w:val="00B04BE0"/>
    <w:rsid w:val="00B072B4"/>
    <w:rsid w:val="00B07F66"/>
    <w:rsid w:val="00B10A90"/>
    <w:rsid w:val="00B12B33"/>
    <w:rsid w:val="00B13AE8"/>
    <w:rsid w:val="00B13DB4"/>
    <w:rsid w:val="00B1438C"/>
    <w:rsid w:val="00B14599"/>
    <w:rsid w:val="00B14A0F"/>
    <w:rsid w:val="00B217A3"/>
    <w:rsid w:val="00B2204F"/>
    <w:rsid w:val="00B227E6"/>
    <w:rsid w:val="00B228F0"/>
    <w:rsid w:val="00B2403E"/>
    <w:rsid w:val="00B27AB3"/>
    <w:rsid w:val="00B30CC3"/>
    <w:rsid w:val="00B324CE"/>
    <w:rsid w:val="00B330C3"/>
    <w:rsid w:val="00B351A5"/>
    <w:rsid w:val="00B405CA"/>
    <w:rsid w:val="00B4293E"/>
    <w:rsid w:val="00B44B57"/>
    <w:rsid w:val="00B505A7"/>
    <w:rsid w:val="00B50766"/>
    <w:rsid w:val="00B5218C"/>
    <w:rsid w:val="00B525CD"/>
    <w:rsid w:val="00B53A63"/>
    <w:rsid w:val="00B57D5F"/>
    <w:rsid w:val="00B61867"/>
    <w:rsid w:val="00B62321"/>
    <w:rsid w:val="00B62931"/>
    <w:rsid w:val="00B6319C"/>
    <w:rsid w:val="00B63AA4"/>
    <w:rsid w:val="00B643EB"/>
    <w:rsid w:val="00B664A6"/>
    <w:rsid w:val="00B6762E"/>
    <w:rsid w:val="00B67A5F"/>
    <w:rsid w:val="00B67DB0"/>
    <w:rsid w:val="00B71FFB"/>
    <w:rsid w:val="00B82041"/>
    <w:rsid w:val="00B83F0A"/>
    <w:rsid w:val="00B8493D"/>
    <w:rsid w:val="00B852A1"/>
    <w:rsid w:val="00B87258"/>
    <w:rsid w:val="00B9058A"/>
    <w:rsid w:val="00B90625"/>
    <w:rsid w:val="00B93A64"/>
    <w:rsid w:val="00B956E6"/>
    <w:rsid w:val="00BA006E"/>
    <w:rsid w:val="00BA0C05"/>
    <w:rsid w:val="00BA0CC9"/>
    <w:rsid w:val="00BA4070"/>
    <w:rsid w:val="00BA4583"/>
    <w:rsid w:val="00BA4E05"/>
    <w:rsid w:val="00BA7743"/>
    <w:rsid w:val="00BB0279"/>
    <w:rsid w:val="00BB23FA"/>
    <w:rsid w:val="00BB2619"/>
    <w:rsid w:val="00BB338B"/>
    <w:rsid w:val="00BC399E"/>
    <w:rsid w:val="00BC4FA1"/>
    <w:rsid w:val="00BC5DB6"/>
    <w:rsid w:val="00BC6D22"/>
    <w:rsid w:val="00BC7F0F"/>
    <w:rsid w:val="00BD1AE7"/>
    <w:rsid w:val="00BD2551"/>
    <w:rsid w:val="00BD4060"/>
    <w:rsid w:val="00BD52AD"/>
    <w:rsid w:val="00BD6D96"/>
    <w:rsid w:val="00BE02F0"/>
    <w:rsid w:val="00BE252C"/>
    <w:rsid w:val="00BE3855"/>
    <w:rsid w:val="00BE57C7"/>
    <w:rsid w:val="00BE6C3B"/>
    <w:rsid w:val="00BF0168"/>
    <w:rsid w:val="00BF15DE"/>
    <w:rsid w:val="00BF54C0"/>
    <w:rsid w:val="00BF7BC0"/>
    <w:rsid w:val="00C024DA"/>
    <w:rsid w:val="00C0250C"/>
    <w:rsid w:val="00C042DF"/>
    <w:rsid w:val="00C106F8"/>
    <w:rsid w:val="00C11F5B"/>
    <w:rsid w:val="00C12038"/>
    <w:rsid w:val="00C13487"/>
    <w:rsid w:val="00C14DEA"/>
    <w:rsid w:val="00C155BE"/>
    <w:rsid w:val="00C16E07"/>
    <w:rsid w:val="00C171EA"/>
    <w:rsid w:val="00C20343"/>
    <w:rsid w:val="00C20F8C"/>
    <w:rsid w:val="00C220A2"/>
    <w:rsid w:val="00C2477D"/>
    <w:rsid w:val="00C25C89"/>
    <w:rsid w:val="00C31118"/>
    <w:rsid w:val="00C33097"/>
    <w:rsid w:val="00C362FB"/>
    <w:rsid w:val="00C3667A"/>
    <w:rsid w:val="00C36E94"/>
    <w:rsid w:val="00C4013C"/>
    <w:rsid w:val="00C40AB4"/>
    <w:rsid w:val="00C41C33"/>
    <w:rsid w:val="00C46150"/>
    <w:rsid w:val="00C46861"/>
    <w:rsid w:val="00C46F5F"/>
    <w:rsid w:val="00C50D25"/>
    <w:rsid w:val="00C52732"/>
    <w:rsid w:val="00C5315E"/>
    <w:rsid w:val="00C53768"/>
    <w:rsid w:val="00C5387D"/>
    <w:rsid w:val="00C53CA3"/>
    <w:rsid w:val="00C56506"/>
    <w:rsid w:val="00C57D49"/>
    <w:rsid w:val="00C57DD4"/>
    <w:rsid w:val="00C61AE8"/>
    <w:rsid w:val="00C62199"/>
    <w:rsid w:val="00C6472A"/>
    <w:rsid w:val="00C64B05"/>
    <w:rsid w:val="00C65104"/>
    <w:rsid w:val="00C714A0"/>
    <w:rsid w:val="00C72964"/>
    <w:rsid w:val="00C72F44"/>
    <w:rsid w:val="00C745F0"/>
    <w:rsid w:val="00C74DB8"/>
    <w:rsid w:val="00C760DA"/>
    <w:rsid w:val="00C82330"/>
    <w:rsid w:val="00C873CB"/>
    <w:rsid w:val="00C876C8"/>
    <w:rsid w:val="00C90161"/>
    <w:rsid w:val="00C93619"/>
    <w:rsid w:val="00C93F9D"/>
    <w:rsid w:val="00C942D5"/>
    <w:rsid w:val="00C95629"/>
    <w:rsid w:val="00CA02EC"/>
    <w:rsid w:val="00CA06DC"/>
    <w:rsid w:val="00CA2473"/>
    <w:rsid w:val="00CA2F0E"/>
    <w:rsid w:val="00CA4A6F"/>
    <w:rsid w:val="00CA5162"/>
    <w:rsid w:val="00CA6218"/>
    <w:rsid w:val="00CB0926"/>
    <w:rsid w:val="00CB255C"/>
    <w:rsid w:val="00CB521F"/>
    <w:rsid w:val="00CB54A8"/>
    <w:rsid w:val="00CB5D65"/>
    <w:rsid w:val="00CB76F2"/>
    <w:rsid w:val="00CC1935"/>
    <w:rsid w:val="00CC39D0"/>
    <w:rsid w:val="00CC3E01"/>
    <w:rsid w:val="00CC4C3D"/>
    <w:rsid w:val="00CC528F"/>
    <w:rsid w:val="00CC7C03"/>
    <w:rsid w:val="00CC7FE3"/>
    <w:rsid w:val="00CD11C3"/>
    <w:rsid w:val="00CD19A1"/>
    <w:rsid w:val="00CD2FFB"/>
    <w:rsid w:val="00CD635E"/>
    <w:rsid w:val="00CD75BD"/>
    <w:rsid w:val="00CD7B01"/>
    <w:rsid w:val="00CE0FB1"/>
    <w:rsid w:val="00CE1DAC"/>
    <w:rsid w:val="00CE20C2"/>
    <w:rsid w:val="00CE23BB"/>
    <w:rsid w:val="00CE3ED4"/>
    <w:rsid w:val="00CE508C"/>
    <w:rsid w:val="00CE51B6"/>
    <w:rsid w:val="00CE523C"/>
    <w:rsid w:val="00CE587B"/>
    <w:rsid w:val="00CE5D5F"/>
    <w:rsid w:val="00CE5FB8"/>
    <w:rsid w:val="00CE6DF9"/>
    <w:rsid w:val="00CF0152"/>
    <w:rsid w:val="00CF0B65"/>
    <w:rsid w:val="00CF0C3C"/>
    <w:rsid w:val="00CF2827"/>
    <w:rsid w:val="00CF3346"/>
    <w:rsid w:val="00CF5281"/>
    <w:rsid w:val="00CF7376"/>
    <w:rsid w:val="00D00685"/>
    <w:rsid w:val="00D00B30"/>
    <w:rsid w:val="00D03E0C"/>
    <w:rsid w:val="00D07D83"/>
    <w:rsid w:val="00D07E14"/>
    <w:rsid w:val="00D11474"/>
    <w:rsid w:val="00D120CC"/>
    <w:rsid w:val="00D12CDB"/>
    <w:rsid w:val="00D13555"/>
    <w:rsid w:val="00D144B7"/>
    <w:rsid w:val="00D1739E"/>
    <w:rsid w:val="00D17BED"/>
    <w:rsid w:val="00D20625"/>
    <w:rsid w:val="00D22735"/>
    <w:rsid w:val="00D232D5"/>
    <w:rsid w:val="00D256E5"/>
    <w:rsid w:val="00D274D5"/>
    <w:rsid w:val="00D27809"/>
    <w:rsid w:val="00D31489"/>
    <w:rsid w:val="00D31906"/>
    <w:rsid w:val="00D37818"/>
    <w:rsid w:val="00D4017B"/>
    <w:rsid w:val="00D404B2"/>
    <w:rsid w:val="00D407E2"/>
    <w:rsid w:val="00D44297"/>
    <w:rsid w:val="00D46073"/>
    <w:rsid w:val="00D46167"/>
    <w:rsid w:val="00D46B4E"/>
    <w:rsid w:val="00D4786C"/>
    <w:rsid w:val="00D50439"/>
    <w:rsid w:val="00D53001"/>
    <w:rsid w:val="00D5368D"/>
    <w:rsid w:val="00D6010D"/>
    <w:rsid w:val="00D605C4"/>
    <w:rsid w:val="00D620A9"/>
    <w:rsid w:val="00D631CF"/>
    <w:rsid w:val="00D63AF5"/>
    <w:rsid w:val="00D66713"/>
    <w:rsid w:val="00D70D97"/>
    <w:rsid w:val="00D7124F"/>
    <w:rsid w:val="00D73123"/>
    <w:rsid w:val="00D73754"/>
    <w:rsid w:val="00D77C17"/>
    <w:rsid w:val="00D81552"/>
    <w:rsid w:val="00D81AB2"/>
    <w:rsid w:val="00D85C38"/>
    <w:rsid w:val="00D864B1"/>
    <w:rsid w:val="00D8682E"/>
    <w:rsid w:val="00D87E77"/>
    <w:rsid w:val="00D90B6B"/>
    <w:rsid w:val="00D94656"/>
    <w:rsid w:val="00D9564E"/>
    <w:rsid w:val="00D97433"/>
    <w:rsid w:val="00DA2F60"/>
    <w:rsid w:val="00DA3CF4"/>
    <w:rsid w:val="00DA47C0"/>
    <w:rsid w:val="00DB0967"/>
    <w:rsid w:val="00DB1F2C"/>
    <w:rsid w:val="00DB2B43"/>
    <w:rsid w:val="00DB31DC"/>
    <w:rsid w:val="00DB5BA1"/>
    <w:rsid w:val="00DB63D8"/>
    <w:rsid w:val="00DC082A"/>
    <w:rsid w:val="00DC0F63"/>
    <w:rsid w:val="00DC1CE0"/>
    <w:rsid w:val="00DC4690"/>
    <w:rsid w:val="00DC5124"/>
    <w:rsid w:val="00DC518B"/>
    <w:rsid w:val="00DD0493"/>
    <w:rsid w:val="00DD1D2D"/>
    <w:rsid w:val="00DD21C2"/>
    <w:rsid w:val="00DD37FE"/>
    <w:rsid w:val="00DD6245"/>
    <w:rsid w:val="00DD65ED"/>
    <w:rsid w:val="00DE1103"/>
    <w:rsid w:val="00DE1ABC"/>
    <w:rsid w:val="00DE1C3A"/>
    <w:rsid w:val="00DE1D42"/>
    <w:rsid w:val="00DE24E1"/>
    <w:rsid w:val="00DE46F4"/>
    <w:rsid w:val="00DE522F"/>
    <w:rsid w:val="00DF0299"/>
    <w:rsid w:val="00DF0D4E"/>
    <w:rsid w:val="00DF2A75"/>
    <w:rsid w:val="00DF35FA"/>
    <w:rsid w:val="00E01A56"/>
    <w:rsid w:val="00E01B90"/>
    <w:rsid w:val="00E03A1E"/>
    <w:rsid w:val="00E04634"/>
    <w:rsid w:val="00E05D0C"/>
    <w:rsid w:val="00E0742E"/>
    <w:rsid w:val="00E105DD"/>
    <w:rsid w:val="00E1088B"/>
    <w:rsid w:val="00E13282"/>
    <w:rsid w:val="00E14AC8"/>
    <w:rsid w:val="00E16B9B"/>
    <w:rsid w:val="00E23CBE"/>
    <w:rsid w:val="00E25055"/>
    <w:rsid w:val="00E25890"/>
    <w:rsid w:val="00E26D62"/>
    <w:rsid w:val="00E27190"/>
    <w:rsid w:val="00E31838"/>
    <w:rsid w:val="00E33D39"/>
    <w:rsid w:val="00E355F9"/>
    <w:rsid w:val="00E366D2"/>
    <w:rsid w:val="00E372F0"/>
    <w:rsid w:val="00E42BD5"/>
    <w:rsid w:val="00E4477A"/>
    <w:rsid w:val="00E452A3"/>
    <w:rsid w:val="00E504EC"/>
    <w:rsid w:val="00E50F04"/>
    <w:rsid w:val="00E5117E"/>
    <w:rsid w:val="00E512BC"/>
    <w:rsid w:val="00E51AB7"/>
    <w:rsid w:val="00E5236D"/>
    <w:rsid w:val="00E5242D"/>
    <w:rsid w:val="00E577ED"/>
    <w:rsid w:val="00E579D5"/>
    <w:rsid w:val="00E60F3B"/>
    <w:rsid w:val="00E71100"/>
    <w:rsid w:val="00E72F26"/>
    <w:rsid w:val="00E73A29"/>
    <w:rsid w:val="00E73B1D"/>
    <w:rsid w:val="00E767E8"/>
    <w:rsid w:val="00E76CFC"/>
    <w:rsid w:val="00E778EC"/>
    <w:rsid w:val="00E77A3C"/>
    <w:rsid w:val="00E821C1"/>
    <w:rsid w:val="00E83103"/>
    <w:rsid w:val="00E83D3F"/>
    <w:rsid w:val="00E846C6"/>
    <w:rsid w:val="00E86812"/>
    <w:rsid w:val="00E86900"/>
    <w:rsid w:val="00E879E5"/>
    <w:rsid w:val="00E92997"/>
    <w:rsid w:val="00E93F87"/>
    <w:rsid w:val="00E942AD"/>
    <w:rsid w:val="00E94B6B"/>
    <w:rsid w:val="00E94C30"/>
    <w:rsid w:val="00E965E7"/>
    <w:rsid w:val="00EA3AF2"/>
    <w:rsid w:val="00EA3BB3"/>
    <w:rsid w:val="00EA45FA"/>
    <w:rsid w:val="00EA6982"/>
    <w:rsid w:val="00EA70EF"/>
    <w:rsid w:val="00EB0826"/>
    <w:rsid w:val="00EB1ECC"/>
    <w:rsid w:val="00EB3A97"/>
    <w:rsid w:val="00EB4987"/>
    <w:rsid w:val="00EB69C8"/>
    <w:rsid w:val="00EB70BD"/>
    <w:rsid w:val="00EC0E67"/>
    <w:rsid w:val="00EC1A9E"/>
    <w:rsid w:val="00EC2DD4"/>
    <w:rsid w:val="00EC5900"/>
    <w:rsid w:val="00EC7C5A"/>
    <w:rsid w:val="00ED09C7"/>
    <w:rsid w:val="00ED3C8B"/>
    <w:rsid w:val="00ED5D7F"/>
    <w:rsid w:val="00ED72AF"/>
    <w:rsid w:val="00ED7FAE"/>
    <w:rsid w:val="00EE0B01"/>
    <w:rsid w:val="00EE1E08"/>
    <w:rsid w:val="00EE22DF"/>
    <w:rsid w:val="00EE2559"/>
    <w:rsid w:val="00EE4875"/>
    <w:rsid w:val="00EE77B4"/>
    <w:rsid w:val="00EF01D6"/>
    <w:rsid w:val="00EF2315"/>
    <w:rsid w:val="00EF60DE"/>
    <w:rsid w:val="00F04798"/>
    <w:rsid w:val="00F072FE"/>
    <w:rsid w:val="00F10D76"/>
    <w:rsid w:val="00F110BE"/>
    <w:rsid w:val="00F11F19"/>
    <w:rsid w:val="00F12929"/>
    <w:rsid w:val="00F12D4B"/>
    <w:rsid w:val="00F14B45"/>
    <w:rsid w:val="00F151B0"/>
    <w:rsid w:val="00F159A4"/>
    <w:rsid w:val="00F15F00"/>
    <w:rsid w:val="00F20073"/>
    <w:rsid w:val="00F20DA0"/>
    <w:rsid w:val="00F21375"/>
    <w:rsid w:val="00F24FA0"/>
    <w:rsid w:val="00F278DF"/>
    <w:rsid w:val="00F30A63"/>
    <w:rsid w:val="00F31149"/>
    <w:rsid w:val="00F31D98"/>
    <w:rsid w:val="00F32C4C"/>
    <w:rsid w:val="00F37969"/>
    <w:rsid w:val="00F432D1"/>
    <w:rsid w:val="00F43BCD"/>
    <w:rsid w:val="00F448EA"/>
    <w:rsid w:val="00F44BD9"/>
    <w:rsid w:val="00F46719"/>
    <w:rsid w:val="00F46B63"/>
    <w:rsid w:val="00F505DE"/>
    <w:rsid w:val="00F51941"/>
    <w:rsid w:val="00F52FDA"/>
    <w:rsid w:val="00F5344B"/>
    <w:rsid w:val="00F5349E"/>
    <w:rsid w:val="00F57395"/>
    <w:rsid w:val="00F61E4D"/>
    <w:rsid w:val="00F62C49"/>
    <w:rsid w:val="00F62F7B"/>
    <w:rsid w:val="00F631ED"/>
    <w:rsid w:val="00F65EA9"/>
    <w:rsid w:val="00F66FBB"/>
    <w:rsid w:val="00F67663"/>
    <w:rsid w:val="00F74ED6"/>
    <w:rsid w:val="00F75764"/>
    <w:rsid w:val="00F76F3F"/>
    <w:rsid w:val="00F77A11"/>
    <w:rsid w:val="00F81045"/>
    <w:rsid w:val="00F823F5"/>
    <w:rsid w:val="00F828E8"/>
    <w:rsid w:val="00F87452"/>
    <w:rsid w:val="00F90A7B"/>
    <w:rsid w:val="00F94BC9"/>
    <w:rsid w:val="00F96334"/>
    <w:rsid w:val="00F963A2"/>
    <w:rsid w:val="00F96538"/>
    <w:rsid w:val="00F97890"/>
    <w:rsid w:val="00F9799B"/>
    <w:rsid w:val="00FA0173"/>
    <w:rsid w:val="00FA31D6"/>
    <w:rsid w:val="00FA746C"/>
    <w:rsid w:val="00FA74C4"/>
    <w:rsid w:val="00FB0849"/>
    <w:rsid w:val="00FB1AB1"/>
    <w:rsid w:val="00FB2453"/>
    <w:rsid w:val="00FB3EDD"/>
    <w:rsid w:val="00FB4F78"/>
    <w:rsid w:val="00FB53DF"/>
    <w:rsid w:val="00FB5F68"/>
    <w:rsid w:val="00FB78DC"/>
    <w:rsid w:val="00FC01A7"/>
    <w:rsid w:val="00FC16FD"/>
    <w:rsid w:val="00FC62E9"/>
    <w:rsid w:val="00FC717E"/>
    <w:rsid w:val="00FC7A94"/>
    <w:rsid w:val="00FD0C3E"/>
    <w:rsid w:val="00FD0F4A"/>
    <w:rsid w:val="00FD2312"/>
    <w:rsid w:val="00FD23D6"/>
    <w:rsid w:val="00FD5C2D"/>
    <w:rsid w:val="00FD5EFE"/>
    <w:rsid w:val="00FD74A9"/>
    <w:rsid w:val="00FD7C50"/>
    <w:rsid w:val="00FE5898"/>
    <w:rsid w:val="00FE5952"/>
    <w:rsid w:val="00FE5CDA"/>
    <w:rsid w:val="00FE7D4B"/>
    <w:rsid w:val="00FF41B9"/>
    <w:rsid w:val="00FF4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99866"/>
  <w15:chartTrackingRefBased/>
  <w15:docId w15:val="{F6827489-FD3A-496F-9BCB-7B49CF77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536D"/>
  </w:style>
  <w:style w:type="paragraph" w:styleId="Heading1">
    <w:name w:val="heading 1"/>
    <w:basedOn w:val="Normal"/>
    <w:next w:val="Normal"/>
    <w:link w:val="Heading1Char"/>
    <w:uiPriority w:val="9"/>
    <w:qFormat/>
    <w:rsid w:val="002507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4F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qFormat/>
    <w:rsid w:val="007A461C"/>
    <w:pPr>
      <w:keepNext/>
      <w:keepLines/>
      <w:autoSpaceDE w:val="0"/>
      <w:autoSpaceDN w:val="0"/>
      <w:adjustRightInd w:val="0"/>
      <w:spacing w:before="200" w:after="0" w:line="240" w:lineRule="auto"/>
      <w:outlineLvl w:val="2"/>
    </w:pPr>
    <w:rPr>
      <w:rFonts w:ascii="Cambria"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01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9"/>
    <w:rsid w:val="007A461C"/>
    <w:rPr>
      <w:rFonts w:ascii="Cambria" w:hAnsi="Cambria" w:cs="Cambria"/>
      <w:b/>
      <w:bCs/>
      <w:color w:val="4F81BD"/>
      <w:sz w:val="24"/>
      <w:szCs w:val="24"/>
    </w:rPr>
  </w:style>
  <w:style w:type="paragraph" w:customStyle="1" w:styleId="Normal0">
    <w:name w:val="[Normal]"/>
    <w:uiPriority w:val="99"/>
    <w:rsid w:val="00131464"/>
    <w:pPr>
      <w:widowControl w:val="0"/>
      <w:autoSpaceDE w:val="0"/>
      <w:autoSpaceDN w:val="0"/>
      <w:adjustRightInd w:val="0"/>
      <w:spacing w:after="0" w:line="240" w:lineRule="auto"/>
    </w:pPr>
    <w:rPr>
      <w:rFonts w:ascii="Arial" w:hAnsi="Arial" w:cs="Arial"/>
      <w:sz w:val="24"/>
      <w:szCs w:val="24"/>
    </w:rPr>
  </w:style>
  <w:style w:type="character" w:customStyle="1" w:styleId="Heading1Char">
    <w:name w:val="Heading 1 Char"/>
    <w:basedOn w:val="DefaultParagraphFont"/>
    <w:link w:val="Heading1"/>
    <w:uiPriority w:val="9"/>
    <w:rsid w:val="00250780"/>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36CE9"/>
    <w:rPr>
      <w:sz w:val="16"/>
      <w:szCs w:val="16"/>
    </w:rPr>
  </w:style>
  <w:style w:type="paragraph" w:styleId="CommentText">
    <w:name w:val="annotation text"/>
    <w:basedOn w:val="Normal"/>
    <w:link w:val="CommentTextChar"/>
    <w:uiPriority w:val="99"/>
    <w:semiHidden/>
    <w:unhideWhenUsed/>
    <w:rsid w:val="00836CE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36C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36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CE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C1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30C1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74084"/>
    <w:rPr>
      <w:color w:val="0563C1" w:themeColor="hyperlink"/>
      <w:u w:val="single"/>
    </w:rPr>
  </w:style>
  <w:style w:type="character" w:customStyle="1" w:styleId="UnresolvedMention1">
    <w:name w:val="Unresolved Mention1"/>
    <w:basedOn w:val="DefaultParagraphFont"/>
    <w:uiPriority w:val="99"/>
    <w:semiHidden/>
    <w:unhideWhenUsed/>
    <w:rsid w:val="00374084"/>
    <w:rPr>
      <w:color w:val="605E5C"/>
      <w:shd w:val="clear" w:color="auto" w:fill="E1DFDD"/>
    </w:rPr>
  </w:style>
  <w:style w:type="paragraph" w:styleId="Revision">
    <w:name w:val="Revision"/>
    <w:hidden/>
    <w:uiPriority w:val="99"/>
    <w:semiHidden/>
    <w:rsid w:val="00752A6B"/>
    <w:pPr>
      <w:spacing w:after="0" w:line="240" w:lineRule="auto"/>
    </w:pPr>
  </w:style>
  <w:style w:type="character" w:styleId="UnresolvedMention">
    <w:name w:val="Unresolved Mention"/>
    <w:basedOn w:val="DefaultParagraphFont"/>
    <w:uiPriority w:val="99"/>
    <w:rsid w:val="00004E5C"/>
    <w:rPr>
      <w:color w:val="605E5C"/>
      <w:shd w:val="clear" w:color="auto" w:fill="E1DFDD"/>
    </w:rPr>
  </w:style>
  <w:style w:type="paragraph" w:styleId="FootnoteText">
    <w:name w:val="footnote text"/>
    <w:basedOn w:val="Normal"/>
    <w:link w:val="FootnoteTextChar"/>
    <w:uiPriority w:val="99"/>
    <w:semiHidden/>
    <w:unhideWhenUsed/>
    <w:rsid w:val="00A602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021A"/>
    <w:rPr>
      <w:sz w:val="20"/>
      <w:szCs w:val="20"/>
    </w:rPr>
  </w:style>
  <w:style w:type="character" w:styleId="FootnoteReference">
    <w:name w:val="footnote reference"/>
    <w:basedOn w:val="DefaultParagraphFont"/>
    <w:uiPriority w:val="99"/>
    <w:semiHidden/>
    <w:unhideWhenUsed/>
    <w:rsid w:val="00A6021A"/>
    <w:rPr>
      <w:vertAlign w:val="superscript"/>
    </w:rPr>
  </w:style>
  <w:style w:type="character" w:styleId="FollowedHyperlink">
    <w:name w:val="FollowedHyperlink"/>
    <w:basedOn w:val="DefaultParagraphFont"/>
    <w:uiPriority w:val="99"/>
    <w:semiHidden/>
    <w:unhideWhenUsed/>
    <w:rsid w:val="00C33097"/>
    <w:rPr>
      <w:color w:val="954F72" w:themeColor="followedHyperlink"/>
      <w:u w:val="single"/>
    </w:rPr>
  </w:style>
  <w:style w:type="character" w:customStyle="1" w:styleId="Heading2Char">
    <w:name w:val="Heading 2 Char"/>
    <w:basedOn w:val="DefaultParagraphFont"/>
    <w:link w:val="Heading2"/>
    <w:uiPriority w:val="9"/>
    <w:semiHidden/>
    <w:rsid w:val="00F24FA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24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DCE"/>
  </w:style>
  <w:style w:type="paragraph" w:styleId="Footer">
    <w:name w:val="footer"/>
    <w:basedOn w:val="Normal"/>
    <w:link w:val="FooterChar"/>
    <w:uiPriority w:val="99"/>
    <w:unhideWhenUsed/>
    <w:rsid w:val="00724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DCE"/>
  </w:style>
  <w:style w:type="paragraph" w:styleId="ListParagraph">
    <w:name w:val="List Paragraph"/>
    <w:basedOn w:val="Normal"/>
    <w:uiPriority w:val="34"/>
    <w:qFormat/>
    <w:rsid w:val="00015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3853">
      <w:bodyDiv w:val="1"/>
      <w:marLeft w:val="0"/>
      <w:marRight w:val="0"/>
      <w:marTop w:val="0"/>
      <w:marBottom w:val="0"/>
      <w:divBdr>
        <w:top w:val="none" w:sz="0" w:space="0" w:color="auto"/>
        <w:left w:val="none" w:sz="0" w:space="0" w:color="auto"/>
        <w:bottom w:val="none" w:sz="0" w:space="0" w:color="auto"/>
        <w:right w:val="none" w:sz="0" w:space="0" w:color="auto"/>
      </w:divBdr>
    </w:div>
    <w:div w:id="197356118">
      <w:bodyDiv w:val="1"/>
      <w:marLeft w:val="0"/>
      <w:marRight w:val="0"/>
      <w:marTop w:val="0"/>
      <w:marBottom w:val="0"/>
      <w:divBdr>
        <w:top w:val="none" w:sz="0" w:space="0" w:color="auto"/>
        <w:left w:val="none" w:sz="0" w:space="0" w:color="auto"/>
        <w:bottom w:val="none" w:sz="0" w:space="0" w:color="auto"/>
        <w:right w:val="none" w:sz="0" w:space="0" w:color="auto"/>
      </w:divBdr>
      <w:divsChild>
        <w:div w:id="27266149">
          <w:marLeft w:val="605"/>
          <w:marRight w:val="0"/>
          <w:marTop w:val="200"/>
          <w:marBottom w:val="40"/>
          <w:divBdr>
            <w:top w:val="none" w:sz="0" w:space="0" w:color="auto"/>
            <w:left w:val="none" w:sz="0" w:space="0" w:color="auto"/>
            <w:bottom w:val="none" w:sz="0" w:space="0" w:color="auto"/>
            <w:right w:val="none" w:sz="0" w:space="0" w:color="auto"/>
          </w:divBdr>
        </w:div>
      </w:divsChild>
    </w:div>
    <w:div w:id="258409559">
      <w:bodyDiv w:val="1"/>
      <w:marLeft w:val="0"/>
      <w:marRight w:val="0"/>
      <w:marTop w:val="0"/>
      <w:marBottom w:val="0"/>
      <w:divBdr>
        <w:top w:val="none" w:sz="0" w:space="0" w:color="auto"/>
        <w:left w:val="none" w:sz="0" w:space="0" w:color="auto"/>
        <w:bottom w:val="none" w:sz="0" w:space="0" w:color="auto"/>
        <w:right w:val="none" w:sz="0" w:space="0" w:color="auto"/>
      </w:divBdr>
    </w:div>
    <w:div w:id="269627566">
      <w:bodyDiv w:val="1"/>
      <w:marLeft w:val="0"/>
      <w:marRight w:val="0"/>
      <w:marTop w:val="0"/>
      <w:marBottom w:val="0"/>
      <w:divBdr>
        <w:top w:val="none" w:sz="0" w:space="0" w:color="auto"/>
        <w:left w:val="none" w:sz="0" w:space="0" w:color="auto"/>
        <w:bottom w:val="none" w:sz="0" w:space="0" w:color="auto"/>
        <w:right w:val="none" w:sz="0" w:space="0" w:color="auto"/>
      </w:divBdr>
    </w:div>
    <w:div w:id="289558437">
      <w:bodyDiv w:val="1"/>
      <w:marLeft w:val="0"/>
      <w:marRight w:val="0"/>
      <w:marTop w:val="0"/>
      <w:marBottom w:val="0"/>
      <w:divBdr>
        <w:top w:val="none" w:sz="0" w:space="0" w:color="auto"/>
        <w:left w:val="none" w:sz="0" w:space="0" w:color="auto"/>
        <w:bottom w:val="none" w:sz="0" w:space="0" w:color="auto"/>
        <w:right w:val="none" w:sz="0" w:space="0" w:color="auto"/>
      </w:divBdr>
    </w:div>
    <w:div w:id="304050269">
      <w:bodyDiv w:val="1"/>
      <w:marLeft w:val="0"/>
      <w:marRight w:val="0"/>
      <w:marTop w:val="0"/>
      <w:marBottom w:val="0"/>
      <w:divBdr>
        <w:top w:val="none" w:sz="0" w:space="0" w:color="auto"/>
        <w:left w:val="none" w:sz="0" w:space="0" w:color="auto"/>
        <w:bottom w:val="none" w:sz="0" w:space="0" w:color="auto"/>
        <w:right w:val="none" w:sz="0" w:space="0" w:color="auto"/>
      </w:divBdr>
    </w:div>
    <w:div w:id="367612295">
      <w:bodyDiv w:val="1"/>
      <w:marLeft w:val="0"/>
      <w:marRight w:val="0"/>
      <w:marTop w:val="0"/>
      <w:marBottom w:val="0"/>
      <w:divBdr>
        <w:top w:val="none" w:sz="0" w:space="0" w:color="auto"/>
        <w:left w:val="none" w:sz="0" w:space="0" w:color="auto"/>
        <w:bottom w:val="none" w:sz="0" w:space="0" w:color="auto"/>
        <w:right w:val="none" w:sz="0" w:space="0" w:color="auto"/>
      </w:divBdr>
    </w:div>
    <w:div w:id="421951269">
      <w:bodyDiv w:val="1"/>
      <w:marLeft w:val="0"/>
      <w:marRight w:val="0"/>
      <w:marTop w:val="0"/>
      <w:marBottom w:val="0"/>
      <w:divBdr>
        <w:top w:val="none" w:sz="0" w:space="0" w:color="auto"/>
        <w:left w:val="none" w:sz="0" w:space="0" w:color="auto"/>
        <w:bottom w:val="none" w:sz="0" w:space="0" w:color="auto"/>
        <w:right w:val="none" w:sz="0" w:space="0" w:color="auto"/>
      </w:divBdr>
    </w:div>
    <w:div w:id="491064143">
      <w:bodyDiv w:val="1"/>
      <w:marLeft w:val="0"/>
      <w:marRight w:val="0"/>
      <w:marTop w:val="0"/>
      <w:marBottom w:val="0"/>
      <w:divBdr>
        <w:top w:val="none" w:sz="0" w:space="0" w:color="auto"/>
        <w:left w:val="none" w:sz="0" w:space="0" w:color="auto"/>
        <w:bottom w:val="none" w:sz="0" w:space="0" w:color="auto"/>
        <w:right w:val="none" w:sz="0" w:space="0" w:color="auto"/>
      </w:divBdr>
    </w:div>
    <w:div w:id="596863254">
      <w:bodyDiv w:val="1"/>
      <w:marLeft w:val="0"/>
      <w:marRight w:val="0"/>
      <w:marTop w:val="0"/>
      <w:marBottom w:val="0"/>
      <w:divBdr>
        <w:top w:val="none" w:sz="0" w:space="0" w:color="auto"/>
        <w:left w:val="none" w:sz="0" w:space="0" w:color="auto"/>
        <w:bottom w:val="none" w:sz="0" w:space="0" w:color="auto"/>
        <w:right w:val="none" w:sz="0" w:space="0" w:color="auto"/>
      </w:divBdr>
    </w:div>
    <w:div w:id="605693644">
      <w:bodyDiv w:val="1"/>
      <w:marLeft w:val="0"/>
      <w:marRight w:val="0"/>
      <w:marTop w:val="0"/>
      <w:marBottom w:val="0"/>
      <w:divBdr>
        <w:top w:val="none" w:sz="0" w:space="0" w:color="auto"/>
        <w:left w:val="none" w:sz="0" w:space="0" w:color="auto"/>
        <w:bottom w:val="none" w:sz="0" w:space="0" w:color="auto"/>
        <w:right w:val="none" w:sz="0" w:space="0" w:color="auto"/>
      </w:divBdr>
    </w:div>
    <w:div w:id="620844516">
      <w:bodyDiv w:val="1"/>
      <w:marLeft w:val="0"/>
      <w:marRight w:val="0"/>
      <w:marTop w:val="0"/>
      <w:marBottom w:val="0"/>
      <w:divBdr>
        <w:top w:val="none" w:sz="0" w:space="0" w:color="auto"/>
        <w:left w:val="none" w:sz="0" w:space="0" w:color="auto"/>
        <w:bottom w:val="none" w:sz="0" w:space="0" w:color="auto"/>
        <w:right w:val="none" w:sz="0" w:space="0" w:color="auto"/>
      </w:divBdr>
    </w:div>
    <w:div w:id="682754491">
      <w:bodyDiv w:val="1"/>
      <w:marLeft w:val="0"/>
      <w:marRight w:val="0"/>
      <w:marTop w:val="0"/>
      <w:marBottom w:val="0"/>
      <w:divBdr>
        <w:top w:val="none" w:sz="0" w:space="0" w:color="auto"/>
        <w:left w:val="none" w:sz="0" w:space="0" w:color="auto"/>
        <w:bottom w:val="none" w:sz="0" w:space="0" w:color="auto"/>
        <w:right w:val="none" w:sz="0" w:space="0" w:color="auto"/>
      </w:divBdr>
    </w:div>
    <w:div w:id="881405385">
      <w:bodyDiv w:val="1"/>
      <w:marLeft w:val="0"/>
      <w:marRight w:val="0"/>
      <w:marTop w:val="0"/>
      <w:marBottom w:val="0"/>
      <w:divBdr>
        <w:top w:val="none" w:sz="0" w:space="0" w:color="auto"/>
        <w:left w:val="none" w:sz="0" w:space="0" w:color="auto"/>
        <w:bottom w:val="none" w:sz="0" w:space="0" w:color="auto"/>
        <w:right w:val="none" w:sz="0" w:space="0" w:color="auto"/>
      </w:divBdr>
    </w:div>
    <w:div w:id="985742312">
      <w:bodyDiv w:val="1"/>
      <w:marLeft w:val="0"/>
      <w:marRight w:val="0"/>
      <w:marTop w:val="0"/>
      <w:marBottom w:val="0"/>
      <w:divBdr>
        <w:top w:val="none" w:sz="0" w:space="0" w:color="auto"/>
        <w:left w:val="none" w:sz="0" w:space="0" w:color="auto"/>
        <w:bottom w:val="none" w:sz="0" w:space="0" w:color="auto"/>
        <w:right w:val="none" w:sz="0" w:space="0" w:color="auto"/>
      </w:divBdr>
    </w:div>
    <w:div w:id="1004934495">
      <w:bodyDiv w:val="1"/>
      <w:marLeft w:val="0"/>
      <w:marRight w:val="0"/>
      <w:marTop w:val="0"/>
      <w:marBottom w:val="0"/>
      <w:divBdr>
        <w:top w:val="none" w:sz="0" w:space="0" w:color="auto"/>
        <w:left w:val="none" w:sz="0" w:space="0" w:color="auto"/>
        <w:bottom w:val="none" w:sz="0" w:space="0" w:color="auto"/>
        <w:right w:val="none" w:sz="0" w:space="0" w:color="auto"/>
      </w:divBdr>
      <w:divsChild>
        <w:div w:id="291641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66522">
              <w:marLeft w:val="0"/>
              <w:marRight w:val="0"/>
              <w:marTop w:val="0"/>
              <w:marBottom w:val="0"/>
              <w:divBdr>
                <w:top w:val="none" w:sz="0" w:space="0" w:color="auto"/>
                <w:left w:val="none" w:sz="0" w:space="0" w:color="auto"/>
                <w:bottom w:val="none" w:sz="0" w:space="0" w:color="auto"/>
                <w:right w:val="none" w:sz="0" w:space="0" w:color="auto"/>
              </w:divBdr>
              <w:divsChild>
                <w:div w:id="1589266657">
                  <w:marLeft w:val="0"/>
                  <w:marRight w:val="0"/>
                  <w:marTop w:val="0"/>
                  <w:marBottom w:val="0"/>
                  <w:divBdr>
                    <w:top w:val="none" w:sz="0" w:space="0" w:color="auto"/>
                    <w:left w:val="none" w:sz="0" w:space="0" w:color="auto"/>
                    <w:bottom w:val="none" w:sz="0" w:space="0" w:color="auto"/>
                    <w:right w:val="none" w:sz="0" w:space="0" w:color="auto"/>
                  </w:divBdr>
                  <w:divsChild>
                    <w:div w:id="11771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48870">
      <w:bodyDiv w:val="1"/>
      <w:marLeft w:val="0"/>
      <w:marRight w:val="0"/>
      <w:marTop w:val="0"/>
      <w:marBottom w:val="0"/>
      <w:divBdr>
        <w:top w:val="none" w:sz="0" w:space="0" w:color="auto"/>
        <w:left w:val="none" w:sz="0" w:space="0" w:color="auto"/>
        <w:bottom w:val="none" w:sz="0" w:space="0" w:color="auto"/>
        <w:right w:val="none" w:sz="0" w:space="0" w:color="auto"/>
      </w:divBdr>
    </w:div>
    <w:div w:id="1145320221">
      <w:bodyDiv w:val="1"/>
      <w:marLeft w:val="0"/>
      <w:marRight w:val="0"/>
      <w:marTop w:val="0"/>
      <w:marBottom w:val="0"/>
      <w:divBdr>
        <w:top w:val="none" w:sz="0" w:space="0" w:color="auto"/>
        <w:left w:val="none" w:sz="0" w:space="0" w:color="auto"/>
        <w:bottom w:val="none" w:sz="0" w:space="0" w:color="auto"/>
        <w:right w:val="none" w:sz="0" w:space="0" w:color="auto"/>
      </w:divBdr>
    </w:div>
    <w:div w:id="1272512565">
      <w:bodyDiv w:val="1"/>
      <w:marLeft w:val="0"/>
      <w:marRight w:val="0"/>
      <w:marTop w:val="0"/>
      <w:marBottom w:val="0"/>
      <w:divBdr>
        <w:top w:val="none" w:sz="0" w:space="0" w:color="auto"/>
        <w:left w:val="none" w:sz="0" w:space="0" w:color="auto"/>
        <w:bottom w:val="none" w:sz="0" w:space="0" w:color="auto"/>
        <w:right w:val="none" w:sz="0" w:space="0" w:color="auto"/>
      </w:divBdr>
    </w:div>
    <w:div w:id="1279918685">
      <w:bodyDiv w:val="1"/>
      <w:marLeft w:val="0"/>
      <w:marRight w:val="0"/>
      <w:marTop w:val="0"/>
      <w:marBottom w:val="0"/>
      <w:divBdr>
        <w:top w:val="none" w:sz="0" w:space="0" w:color="auto"/>
        <w:left w:val="none" w:sz="0" w:space="0" w:color="auto"/>
        <w:bottom w:val="none" w:sz="0" w:space="0" w:color="auto"/>
        <w:right w:val="none" w:sz="0" w:space="0" w:color="auto"/>
      </w:divBdr>
    </w:div>
    <w:div w:id="1487091869">
      <w:bodyDiv w:val="1"/>
      <w:marLeft w:val="0"/>
      <w:marRight w:val="0"/>
      <w:marTop w:val="0"/>
      <w:marBottom w:val="0"/>
      <w:divBdr>
        <w:top w:val="none" w:sz="0" w:space="0" w:color="auto"/>
        <w:left w:val="none" w:sz="0" w:space="0" w:color="auto"/>
        <w:bottom w:val="none" w:sz="0" w:space="0" w:color="auto"/>
        <w:right w:val="none" w:sz="0" w:space="0" w:color="auto"/>
      </w:divBdr>
    </w:div>
    <w:div w:id="1504008531">
      <w:bodyDiv w:val="1"/>
      <w:marLeft w:val="0"/>
      <w:marRight w:val="0"/>
      <w:marTop w:val="0"/>
      <w:marBottom w:val="0"/>
      <w:divBdr>
        <w:top w:val="none" w:sz="0" w:space="0" w:color="auto"/>
        <w:left w:val="none" w:sz="0" w:space="0" w:color="auto"/>
        <w:bottom w:val="none" w:sz="0" w:space="0" w:color="auto"/>
        <w:right w:val="none" w:sz="0" w:space="0" w:color="auto"/>
      </w:divBdr>
      <w:divsChild>
        <w:div w:id="1016077209">
          <w:marLeft w:val="605"/>
          <w:marRight w:val="0"/>
          <w:marTop w:val="200"/>
          <w:marBottom w:val="40"/>
          <w:divBdr>
            <w:top w:val="none" w:sz="0" w:space="0" w:color="auto"/>
            <w:left w:val="none" w:sz="0" w:space="0" w:color="auto"/>
            <w:bottom w:val="none" w:sz="0" w:space="0" w:color="auto"/>
            <w:right w:val="none" w:sz="0" w:space="0" w:color="auto"/>
          </w:divBdr>
        </w:div>
      </w:divsChild>
    </w:div>
    <w:div w:id="1521243320">
      <w:bodyDiv w:val="1"/>
      <w:marLeft w:val="0"/>
      <w:marRight w:val="0"/>
      <w:marTop w:val="0"/>
      <w:marBottom w:val="0"/>
      <w:divBdr>
        <w:top w:val="none" w:sz="0" w:space="0" w:color="auto"/>
        <w:left w:val="none" w:sz="0" w:space="0" w:color="auto"/>
        <w:bottom w:val="none" w:sz="0" w:space="0" w:color="auto"/>
        <w:right w:val="none" w:sz="0" w:space="0" w:color="auto"/>
      </w:divBdr>
    </w:div>
    <w:div w:id="1687753703">
      <w:bodyDiv w:val="1"/>
      <w:marLeft w:val="0"/>
      <w:marRight w:val="0"/>
      <w:marTop w:val="0"/>
      <w:marBottom w:val="0"/>
      <w:divBdr>
        <w:top w:val="none" w:sz="0" w:space="0" w:color="auto"/>
        <w:left w:val="none" w:sz="0" w:space="0" w:color="auto"/>
        <w:bottom w:val="none" w:sz="0" w:space="0" w:color="auto"/>
        <w:right w:val="none" w:sz="0" w:space="0" w:color="auto"/>
      </w:divBdr>
    </w:div>
    <w:div w:id="2039699792">
      <w:bodyDiv w:val="1"/>
      <w:marLeft w:val="0"/>
      <w:marRight w:val="0"/>
      <w:marTop w:val="0"/>
      <w:marBottom w:val="0"/>
      <w:divBdr>
        <w:top w:val="none" w:sz="0" w:space="0" w:color="auto"/>
        <w:left w:val="none" w:sz="0" w:space="0" w:color="auto"/>
        <w:bottom w:val="none" w:sz="0" w:space="0" w:color="auto"/>
        <w:right w:val="none" w:sz="0" w:space="0" w:color="auto"/>
      </w:divBdr>
    </w:div>
    <w:div w:id="2103066396">
      <w:bodyDiv w:val="1"/>
      <w:marLeft w:val="0"/>
      <w:marRight w:val="0"/>
      <w:marTop w:val="0"/>
      <w:marBottom w:val="0"/>
      <w:divBdr>
        <w:top w:val="none" w:sz="0" w:space="0" w:color="auto"/>
        <w:left w:val="none" w:sz="0" w:space="0" w:color="auto"/>
        <w:bottom w:val="none" w:sz="0" w:space="0" w:color="auto"/>
        <w:right w:val="none" w:sz="0" w:space="0" w:color="auto"/>
      </w:divBdr>
    </w:div>
    <w:div w:id="2108302833">
      <w:bodyDiv w:val="1"/>
      <w:marLeft w:val="0"/>
      <w:marRight w:val="0"/>
      <w:marTop w:val="0"/>
      <w:marBottom w:val="0"/>
      <w:divBdr>
        <w:top w:val="none" w:sz="0" w:space="0" w:color="auto"/>
        <w:left w:val="none" w:sz="0" w:space="0" w:color="auto"/>
        <w:bottom w:val="none" w:sz="0" w:space="0" w:color="auto"/>
        <w:right w:val="none" w:sz="0" w:space="0" w:color="auto"/>
      </w:divBdr>
    </w:div>
    <w:div w:id="2109424051">
      <w:bodyDiv w:val="1"/>
      <w:marLeft w:val="0"/>
      <w:marRight w:val="0"/>
      <w:marTop w:val="0"/>
      <w:marBottom w:val="0"/>
      <w:divBdr>
        <w:top w:val="none" w:sz="0" w:space="0" w:color="auto"/>
        <w:left w:val="none" w:sz="0" w:space="0" w:color="auto"/>
        <w:bottom w:val="none" w:sz="0" w:space="0" w:color="auto"/>
        <w:right w:val="none" w:sz="0" w:space="0" w:color="auto"/>
      </w:divBdr>
    </w:div>
    <w:div w:id="213471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eansociologist.org/issue-45-pandemic-impossibilities-vol-1/health-illness-and-medicine-%E2%80%93-together-apart-securing-health" TargetMode="External"/><Relationship Id="rId13" Type="http://schemas.openxmlformats.org/officeDocument/2006/relationships/hyperlink" Target="https://www.bbc.co.uk/news/uk-53584856" TargetMode="External"/><Relationship Id="rId18" Type="http://schemas.openxmlformats.org/officeDocument/2006/relationships/hyperlink" Target="https://hydra.hull.ac.uk/assets/hull:6998a/conte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ummedia.manchester.ac.uk/schools/soss/morgancentre/toolkits/13-toolkit-walking-interviews.pdf" TargetMode="External"/><Relationship Id="rId17" Type="http://schemas.openxmlformats.org/officeDocument/2006/relationships/hyperlink" Target="http://www.legislation.gov.uk/uksi/2020/129/contents/made" TargetMode="External"/><Relationship Id="rId2" Type="http://schemas.openxmlformats.org/officeDocument/2006/relationships/numbering" Target="numbering.xml"/><Relationship Id="rId16" Type="http://schemas.openxmlformats.org/officeDocument/2006/relationships/hyperlink" Target="https://www.gov.uk/government/publications/covid-19-guidance-on-social-distancing-and-for-vulnerable-people/guidance-on-social-distancing-for-everyone-in-the-uk-and-protecting-older-people-and-vulnerable-adul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prevent-getting-sick/social-distancing.html" TargetMode="External"/><Relationship Id="rId5" Type="http://schemas.openxmlformats.org/officeDocument/2006/relationships/webSettings" Target="webSettings.xml"/><Relationship Id="rId15" Type="http://schemas.openxmlformats.org/officeDocument/2006/relationships/hyperlink" Target="https://globalnews.ca/news/6717166/what-is-physical-distancing/" TargetMode="External"/><Relationship Id="rId10" Type="http://schemas.openxmlformats.org/officeDocument/2006/relationships/hyperlink" Target="https://www.gov.uk/government/publications/full-guidance-on-staying-at-home-and-away-from-othe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chris\Documents\work\parc\care%20paper%20submission\revision\Cabinet%20Office%20(2020a)%20Guidance:%20Review%20of%20two%20metre%20social%20distancing%20guidance.%20Available%20at:%20https:\www.gov.uk\government\publications\review-of-two-metre-social-distancing-guidance\review-of-two-metre-social-distancing-guidance" TargetMode="External"/><Relationship Id="rId14" Type="http://schemas.openxmlformats.org/officeDocument/2006/relationships/hyperlink" Target="https://www.bbc.com/future/article/20200402-covid-19-how-to-convince-others-social-distancing-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F744-3EF9-4856-A93A-8A474F2F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34</Pages>
  <Words>9447</Words>
  <Characters>53848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Buse</dc:creator>
  <cp:keywords/>
  <dc:description/>
  <cp:lastModifiedBy>Christina Buse</cp:lastModifiedBy>
  <cp:revision>37</cp:revision>
  <cp:lastPrinted>2020-08-04T11:20:00Z</cp:lastPrinted>
  <dcterms:created xsi:type="dcterms:W3CDTF">2020-11-27T15:13:00Z</dcterms:created>
  <dcterms:modified xsi:type="dcterms:W3CDTF">2020-11-30T13:09:00Z</dcterms:modified>
</cp:coreProperties>
</file>