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28432" w14:textId="025B24AD" w:rsidR="00C71F04" w:rsidRPr="009C3D19" w:rsidRDefault="00085473" w:rsidP="007C2E46">
      <w:pPr>
        <w:spacing w:after="0" w:line="480" w:lineRule="auto"/>
        <w:jc w:val="both"/>
        <w:rPr>
          <w:rFonts w:ascii="Helvetica" w:hAnsi="Helvetica" w:cs="Helvetica"/>
          <w:b/>
          <w:color w:val="000000" w:themeColor="text1"/>
          <w:sz w:val="32"/>
          <w:szCs w:val="32"/>
        </w:rPr>
      </w:pPr>
      <w:bookmarkStart w:id="0" w:name="_Hlk39145650"/>
      <w:r w:rsidRPr="009C3D19">
        <w:rPr>
          <w:rFonts w:ascii="Helvetica" w:hAnsi="Helvetica" w:cs="Helvetica"/>
          <w:b/>
          <w:color w:val="000000" w:themeColor="text1"/>
          <w:sz w:val="32"/>
          <w:szCs w:val="32"/>
        </w:rPr>
        <w:t>Phase-locked</w:t>
      </w:r>
      <w:r w:rsidR="00C71F04" w:rsidRPr="009C3D19">
        <w:rPr>
          <w:rFonts w:ascii="Helvetica" w:hAnsi="Helvetica" w:cs="Helvetica"/>
          <w:b/>
          <w:color w:val="000000" w:themeColor="text1"/>
          <w:sz w:val="32"/>
          <w:szCs w:val="32"/>
        </w:rPr>
        <w:t xml:space="preserve"> Auditory Stimulation </w:t>
      </w:r>
      <w:r w:rsidRPr="009C3D19">
        <w:rPr>
          <w:rFonts w:ascii="Helvetica" w:hAnsi="Helvetica" w:cs="Helvetica"/>
          <w:b/>
          <w:color w:val="000000" w:themeColor="text1"/>
          <w:sz w:val="32"/>
          <w:szCs w:val="32"/>
        </w:rPr>
        <w:t xml:space="preserve">of </w:t>
      </w:r>
      <w:r w:rsidR="00C71F04" w:rsidRPr="009C3D19">
        <w:rPr>
          <w:rFonts w:ascii="Helvetica" w:hAnsi="Helvetica" w:cs="Helvetica"/>
          <w:b/>
          <w:color w:val="000000" w:themeColor="text1"/>
          <w:sz w:val="32"/>
          <w:szCs w:val="32"/>
        </w:rPr>
        <w:t>Theta</w:t>
      </w:r>
      <w:r w:rsidRPr="009C3D19">
        <w:rPr>
          <w:rFonts w:ascii="Helvetica" w:hAnsi="Helvetica" w:cs="Helvetica"/>
          <w:b/>
          <w:color w:val="000000" w:themeColor="text1"/>
          <w:sz w:val="32"/>
          <w:szCs w:val="32"/>
        </w:rPr>
        <w:t xml:space="preserve"> </w:t>
      </w:r>
      <w:r w:rsidR="001D629D" w:rsidRPr="009C3D19">
        <w:rPr>
          <w:rFonts w:ascii="Helvetica" w:hAnsi="Helvetica" w:cs="Helvetica"/>
          <w:b/>
          <w:color w:val="000000" w:themeColor="text1"/>
          <w:sz w:val="32"/>
          <w:szCs w:val="32"/>
        </w:rPr>
        <w:t>Oscillation</w:t>
      </w:r>
      <w:r w:rsidR="00F84832" w:rsidRPr="009C3D19">
        <w:rPr>
          <w:rFonts w:ascii="Helvetica" w:hAnsi="Helvetica" w:cs="Helvetica"/>
          <w:b/>
          <w:color w:val="000000" w:themeColor="text1"/>
          <w:sz w:val="32"/>
          <w:szCs w:val="32"/>
        </w:rPr>
        <w:t xml:space="preserve">s during </w:t>
      </w:r>
      <w:bookmarkStart w:id="1" w:name="_Hlk39145559"/>
      <w:r w:rsidR="00194743" w:rsidRPr="009C3D19">
        <w:rPr>
          <w:rFonts w:ascii="Helvetica" w:hAnsi="Helvetica" w:cs="Helvetica"/>
          <w:b/>
          <w:color w:val="000000" w:themeColor="text1"/>
          <w:sz w:val="32"/>
          <w:szCs w:val="32"/>
        </w:rPr>
        <w:t>Rapid Eye Movement</w:t>
      </w:r>
      <w:r w:rsidR="00F84832" w:rsidRPr="009C3D19">
        <w:rPr>
          <w:rFonts w:ascii="Helvetica" w:hAnsi="Helvetica" w:cs="Helvetica"/>
          <w:b/>
          <w:color w:val="000000" w:themeColor="text1"/>
          <w:sz w:val="32"/>
          <w:szCs w:val="32"/>
        </w:rPr>
        <w:t xml:space="preserve"> </w:t>
      </w:r>
      <w:bookmarkEnd w:id="1"/>
      <w:r w:rsidR="00F84832" w:rsidRPr="009C3D19">
        <w:rPr>
          <w:rFonts w:ascii="Helvetica" w:hAnsi="Helvetica" w:cs="Helvetica"/>
          <w:b/>
          <w:color w:val="000000" w:themeColor="text1"/>
          <w:sz w:val="32"/>
          <w:szCs w:val="32"/>
        </w:rPr>
        <w:t>Sleep</w:t>
      </w:r>
    </w:p>
    <w:bookmarkEnd w:id="0"/>
    <w:p w14:paraId="56562E2E" w14:textId="77777777" w:rsidR="00C71F04" w:rsidRPr="009C3D19" w:rsidRDefault="00C71F04" w:rsidP="007C2E46">
      <w:pPr>
        <w:spacing w:after="0" w:line="480" w:lineRule="auto"/>
        <w:jc w:val="both"/>
        <w:rPr>
          <w:rFonts w:ascii="Helvetica" w:hAnsi="Helvetica" w:cs="Helvetica"/>
          <w:color w:val="000000" w:themeColor="text1"/>
          <w:sz w:val="24"/>
          <w:szCs w:val="24"/>
        </w:rPr>
      </w:pPr>
    </w:p>
    <w:p w14:paraId="43368782" w14:textId="01CB9FC7" w:rsidR="00C71F04" w:rsidRPr="009C3D19" w:rsidRDefault="00C71F04" w:rsidP="007C2E46">
      <w:pPr>
        <w:spacing w:after="0" w:line="480" w:lineRule="auto"/>
        <w:jc w:val="both"/>
        <w:rPr>
          <w:rFonts w:ascii="Helvetica" w:hAnsi="Helvetica" w:cs="Helvetica"/>
          <w:color w:val="000000" w:themeColor="text1"/>
          <w:sz w:val="24"/>
          <w:szCs w:val="24"/>
          <w:vertAlign w:val="superscript"/>
        </w:rPr>
      </w:pPr>
      <w:r w:rsidRPr="009C3D19">
        <w:rPr>
          <w:rFonts w:ascii="Helvetica" w:hAnsi="Helvetica" w:cs="Helvetica"/>
          <w:color w:val="000000" w:themeColor="text1"/>
          <w:sz w:val="24"/>
          <w:szCs w:val="24"/>
        </w:rPr>
        <w:t xml:space="preserve">Marcus O. </w:t>
      </w:r>
      <w:proofErr w:type="spellStart"/>
      <w:r w:rsidRPr="009C3D19">
        <w:rPr>
          <w:rFonts w:ascii="Helvetica" w:hAnsi="Helvetica" w:cs="Helvetica"/>
          <w:color w:val="000000" w:themeColor="text1"/>
          <w:sz w:val="24"/>
          <w:szCs w:val="24"/>
        </w:rPr>
        <w:t>Harrington</w:t>
      </w:r>
      <w:r w:rsidR="00A14710" w:rsidRPr="009C3D19">
        <w:rPr>
          <w:rFonts w:ascii="Helvetica" w:hAnsi="Helvetica" w:cs="Helvetica"/>
          <w:color w:val="000000" w:themeColor="text1"/>
          <w:sz w:val="24"/>
          <w:szCs w:val="24"/>
          <w:vertAlign w:val="superscript"/>
        </w:rPr>
        <w:t>a</w:t>
      </w:r>
      <w:proofErr w:type="spellEnd"/>
      <w:r w:rsidRPr="009C3D19">
        <w:rPr>
          <w:rFonts w:ascii="Helvetica" w:hAnsi="Helvetica" w:cs="Helvetica"/>
          <w:color w:val="000000" w:themeColor="text1"/>
          <w:sz w:val="24"/>
          <w:szCs w:val="24"/>
        </w:rPr>
        <w:t xml:space="preserve">, Jennifer E. </w:t>
      </w:r>
      <w:proofErr w:type="spellStart"/>
      <w:r w:rsidRPr="009C3D19">
        <w:rPr>
          <w:rFonts w:ascii="Helvetica" w:hAnsi="Helvetica" w:cs="Helvetica"/>
          <w:color w:val="000000" w:themeColor="text1"/>
          <w:sz w:val="24"/>
          <w:szCs w:val="24"/>
        </w:rPr>
        <w:t>Ashton</w:t>
      </w:r>
      <w:r w:rsidRPr="009C3D19">
        <w:rPr>
          <w:rFonts w:ascii="Helvetica" w:hAnsi="Helvetica" w:cs="Helvetica"/>
          <w:color w:val="000000" w:themeColor="text1"/>
          <w:sz w:val="24"/>
          <w:szCs w:val="24"/>
          <w:vertAlign w:val="superscript"/>
        </w:rPr>
        <w:t>a</w:t>
      </w:r>
      <w:proofErr w:type="spellEnd"/>
      <w:r w:rsidRPr="009C3D19">
        <w:rPr>
          <w:rFonts w:ascii="Helvetica" w:hAnsi="Helvetica" w:cs="Helvetica"/>
          <w:color w:val="000000" w:themeColor="text1"/>
          <w:sz w:val="24"/>
          <w:szCs w:val="24"/>
        </w:rPr>
        <w:t xml:space="preserve">, </w:t>
      </w:r>
      <w:r w:rsidR="00A14710" w:rsidRPr="009C3D19">
        <w:rPr>
          <w:rFonts w:ascii="Helvetica" w:hAnsi="Helvetica" w:cs="Helvetica"/>
          <w:color w:val="000000" w:themeColor="text1"/>
          <w:sz w:val="24"/>
          <w:szCs w:val="24"/>
        </w:rPr>
        <w:t xml:space="preserve">Hong-Viet V. </w:t>
      </w:r>
      <w:proofErr w:type="spellStart"/>
      <w:proofErr w:type="gramStart"/>
      <w:r w:rsidR="00A14710" w:rsidRPr="009C3D19">
        <w:rPr>
          <w:rFonts w:ascii="Helvetica" w:hAnsi="Helvetica" w:cs="Helvetica"/>
          <w:color w:val="000000" w:themeColor="text1"/>
          <w:sz w:val="24"/>
          <w:szCs w:val="24"/>
        </w:rPr>
        <w:t>Ngo</w:t>
      </w:r>
      <w:r w:rsidR="00A14710" w:rsidRPr="009C3D19">
        <w:rPr>
          <w:rFonts w:ascii="Helvetica" w:hAnsi="Helvetica" w:cs="Helvetica"/>
          <w:color w:val="000000" w:themeColor="text1"/>
          <w:sz w:val="24"/>
          <w:szCs w:val="24"/>
          <w:vertAlign w:val="superscript"/>
        </w:rPr>
        <w:t>b</w:t>
      </w:r>
      <w:proofErr w:type="spellEnd"/>
      <w:r w:rsidR="00A14710" w:rsidRPr="009C3D19">
        <w:rPr>
          <w:rFonts w:ascii="Helvetica" w:hAnsi="Helvetica" w:cs="Helvetica"/>
          <w:color w:val="000000" w:themeColor="text1"/>
          <w:sz w:val="24"/>
          <w:szCs w:val="24"/>
          <w:vertAlign w:val="superscript"/>
        </w:rPr>
        <w:t>,*</w:t>
      </w:r>
      <w:proofErr w:type="gramEnd"/>
      <w:r w:rsidR="00A14710" w:rsidRPr="009C3D19">
        <w:rPr>
          <w:rFonts w:ascii="Helvetica" w:hAnsi="Helvetica" w:cs="Helvetica"/>
          <w:color w:val="000000" w:themeColor="text1"/>
          <w:sz w:val="24"/>
          <w:szCs w:val="24"/>
        </w:rPr>
        <w:t>,</w:t>
      </w:r>
      <w:r w:rsidR="00A14710" w:rsidRPr="009C3D19">
        <w:rPr>
          <w:rFonts w:ascii="Helvetica" w:hAnsi="Helvetica" w:cs="Helvetica"/>
          <w:color w:val="000000" w:themeColor="text1"/>
          <w:sz w:val="24"/>
          <w:szCs w:val="24"/>
          <w:vertAlign w:val="superscript"/>
        </w:rPr>
        <w:t xml:space="preserve"> </w:t>
      </w:r>
      <w:r w:rsidRPr="009C3D19">
        <w:rPr>
          <w:rFonts w:ascii="Helvetica" w:hAnsi="Helvetica" w:cs="Helvetica"/>
          <w:color w:val="000000" w:themeColor="text1"/>
          <w:sz w:val="24"/>
          <w:szCs w:val="24"/>
        </w:rPr>
        <w:t xml:space="preserve">Scott A. </w:t>
      </w:r>
      <w:proofErr w:type="spellStart"/>
      <w:r w:rsidRPr="009C3D19">
        <w:rPr>
          <w:rFonts w:ascii="Helvetica" w:hAnsi="Helvetica" w:cs="Helvetica"/>
          <w:color w:val="000000" w:themeColor="text1"/>
          <w:sz w:val="24"/>
          <w:szCs w:val="24"/>
        </w:rPr>
        <w:t>Cairney</w:t>
      </w:r>
      <w:r w:rsidRPr="009C3D19">
        <w:rPr>
          <w:rFonts w:ascii="Helvetica" w:hAnsi="Helvetica" w:cs="Helvetica"/>
          <w:color w:val="000000" w:themeColor="text1"/>
          <w:sz w:val="24"/>
          <w:szCs w:val="24"/>
          <w:vertAlign w:val="superscript"/>
        </w:rPr>
        <w:t>a,c</w:t>
      </w:r>
      <w:proofErr w:type="spellEnd"/>
      <w:r w:rsidR="00A14710" w:rsidRPr="009C3D19">
        <w:rPr>
          <w:rFonts w:ascii="Helvetica" w:hAnsi="Helvetica" w:cs="Helvetica"/>
          <w:color w:val="000000" w:themeColor="text1"/>
          <w:sz w:val="24"/>
          <w:szCs w:val="24"/>
          <w:vertAlign w:val="superscript"/>
        </w:rPr>
        <w:t>,*</w:t>
      </w:r>
    </w:p>
    <w:p w14:paraId="1DF9562D" w14:textId="77777777" w:rsidR="00C71F04" w:rsidRPr="009C3D19" w:rsidRDefault="00C71F04" w:rsidP="007C2E46">
      <w:pPr>
        <w:spacing w:after="0" w:line="480" w:lineRule="auto"/>
        <w:ind w:firstLine="720"/>
        <w:jc w:val="both"/>
        <w:rPr>
          <w:rFonts w:ascii="Helvetica" w:hAnsi="Helvetica" w:cs="Helvetica"/>
          <w:color w:val="000000" w:themeColor="text1"/>
          <w:sz w:val="24"/>
          <w:szCs w:val="24"/>
        </w:rPr>
      </w:pPr>
    </w:p>
    <w:p w14:paraId="016BCEEC" w14:textId="11DEDEC2" w:rsidR="00C71F04" w:rsidRPr="009C3D19" w:rsidRDefault="00C71F04" w:rsidP="007C2E46">
      <w:pPr>
        <w:spacing w:after="0" w:line="480" w:lineRule="auto"/>
        <w:jc w:val="both"/>
        <w:rPr>
          <w:rFonts w:ascii="Helvetica" w:hAnsi="Helvetica" w:cs="Helvetica"/>
          <w:color w:val="000000" w:themeColor="text1"/>
          <w:sz w:val="24"/>
          <w:szCs w:val="24"/>
        </w:rPr>
      </w:pPr>
      <w:r w:rsidRPr="009C3D19">
        <w:rPr>
          <w:rFonts w:ascii="Helvetica" w:hAnsi="Helvetica" w:cs="Helvetica"/>
          <w:color w:val="000000" w:themeColor="text1"/>
          <w:sz w:val="24"/>
          <w:szCs w:val="24"/>
          <w:vertAlign w:val="superscript"/>
        </w:rPr>
        <w:t>a</w:t>
      </w:r>
      <w:r w:rsidRPr="009C3D19">
        <w:rPr>
          <w:rFonts w:ascii="Helvetica" w:hAnsi="Helvetica" w:cs="Helvetica"/>
          <w:color w:val="000000" w:themeColor="text1"/>
          <w:sz w:val="24"/>
          <w:szCs w:val="24"/>
        </w:rPr>
        <w:t xml:space="preserve"> Department of Psychology, University of York, Heslington, York, Y010 5DD, UK</w:t>
      </w:r>
      <w:r w:rsidR="002417F7" w:rsidRPr="009C3D19">
        <w:rPr>
          <w:rFonts w:ascii="Helvetica" w:hAnsi="Helvetica" w:cs="Helvetica"/>
          <w:color w:val="000000" w:themeColor="text1"/>
          <w:sz w:val="24"/>
          <w:szCs w:val="24"/>
        </w:rPr>
        <w:t>**</w:t>
      </w:r>
      <w:r w:rsidRPr="009C3D19">
        <w:rPr>
          <w:rFonts w:ascii="Helvetica" w:hAnsi="Helvetica" w:cs="Helvetica"/>
          <w:color w:val="000000" w:themeColor="text1"/>
          <w:sz w:val="24"/>
          <w:szCs w:val="24"/>
        </w:rPr>
        <w:t xml:space="preserve"> </w:t>
      </w:r>
    </w:p>
    <w:p w14:paraId="1FEDEDA8" w14:textId="5968BADC" w:rsidR="00C71F04" w:rsidRPr="009C3D19" w:rsidRDefault="00C71F04" w:rsidP="007C2E46">
      <w:pPr>
        <w:spacing w:after="0" w:line="480" w:lineRule="auto"/>
        <w:jc w:val="both"/>
        <w:rPr>
          <w:rFonts w:ascii="Helvetica" w:hAnsi="Helvetica" w:cs="Helvetica"/>
          <w:color w:val="000000" w:themeColor="text1"/>
          <w:sz w:val="24"/>
          <w:szCs w:val="24"/>
        </w:rPr>
      </w:pPr>
      <w:r w:rsidRPr="009C3D19">
        <w:rPr>
          <w:rFonts w:ascii="Helvetica" w:hAnsi="Helvetica" w:cs="Helvetica"/>
          <w:color w:val="000000" w:themeColor="text1"/>
          <w:sz w:val="24"/>
          <w:szCs w:val="24"/>
          <w:vertAlign w:val="superscript"/>
        </w:rPr>
        <w:t>b</w:t>
      </w:r>
      <w:r w:rsidRPr="009C3D19">
        <w:rPr>
          <w:rFonts w:ascii="Helvetica" w:hAnsi="Helvetica" w:cs="Helvetica"/>
          <w:color w:val="000000" w:themeColor="text1"/>
          <w:sz w:val="24"/>
          <w:szCs w:val="24"/>
        </w:rPr>
        <w:t xml:space="preserve"> </w:t>
      </w:r>
      <w:r w:rsidR="00247B72" w:rsidRPr="009C3D19">
        <w:rPr>
          <w:rFonts w:ascii="Helvetica" w:hAnsi="Helvetica" w:cs="Helvetica"/>
          <w:color w:val="000000" w:themeColor="text1"/>
          <w:sz w:val="24"/>
          <w:szCs w:val="24"/>
        </w:rPr>
        <w:t>Donders Institute for Brain, Cognition and Behaviour, Radboud University Medical Centre, Netherlands</w:t>
      </w:r>
      <w:r w:rsidR="00247B72" w:rsidRPr="009C3D19" w:rsidDel="00247B72">
        <w:rPr>
          <w:rFonts w:ascii="Helvetica" w:hAnsi="Helvetica" w:cs="Helvetica"/>
          <w:color w:val="000000" w:themeColor="text1"/>
          <w:sz w:val="24"/>
          <w:szCs w:val="24"/>
        </w:rPr>
        <w:t xml:space="preserve"> </w:t>
      </w:r>
      <w:r w:rsidRPr="009C3D19">
        <w:rPr>
          <w:rFonts w:ascii="Helvetica" w:hAnsi="Helvetica" w:cs="Helvetica"/>
          <w:color w:val="000000" w:themeColor="text1"/>
          <w:sz w:val="24"/>
          <w:szCs w:val="24"/>
        </w:rPr>
        <w:t xml:space="preserve"> </w:t>
      </w:r>
    </w:p>
    <w:p w14:paraId="05C3092C" w14:textId="2E146BBB" w:rsidR="00C71F04" w:rsidRPr="009C3D19" w:rsidRDefault="00C71F04" w:rsidP="007C2E46">
      <w:pPr>
        <w:spacing w:after="0" w:line="480" w:lineRule="auto"/>
        <w:jc w:val="both"/>
        <w:rPr>
          <w:rFonts w:ascii="Helvetica" w:hAnsi="Helvetica" w:cs="Helvetica"/>
          <w:color w:val="000000" w:themeColor="text1"/>
          <w:sz w:val="24"/>
          <w:szCs w:val="24"/>
        </w:rPr>
      </w:pPr>
      <w:r w:rsidRPr="009C3D19">
        <w:rPr>
          <w:rFonts w:ascii="Helvetica" w:hAnsi="Helvetica" w:cs="Helvetica"/>
          <w:color w:val="000000" w:themeColor="text1"/>
          <w:sz w:val="24"/>
          <w:szCs w:val="24"/>
          <w:vertAlign w:val="superscript"/>
        </w:rPr>
        <w:t>c</w:t>
      </w:r>
      <w:r w:rsidRPr="009C3D19">
        <w:rPr>
          <w:rFonts w:ascii="Helvetica" w:hAnsi="Helvetica" w:cs="Helvetica"/>
          <w:color w:val="000000" w:themeColor="text1"/>
          <w:sz w:val="24"/>
          <w:szCs w:val="24"/>
        </w:rPr>
        <w:t xml:space="preserve"> York Biomedical Research Institute (YBRI), University of York, Heslington, York, YO10 5DD, UK</w:t>
      </w:r>
    </w:p>
    <w:p w14:paraId="2643925F" w14:textId="77777777" w:rsidR="00C71F04" w:rsidRPr="009C3D19" w:rsidRDefault="00C71F04" w:rsidP="007C2E46">
      <w:pPr>
        <w:spacing w:after="0" w:line="480" w:lineRule="auto"/>
        <w:ind w:firstLine="720"/>
        <w:jc w:val="both"/>
        <w:rPr>
          <w:rFonts w:ascii="Helvetica" w:hAnsi="Helvetica" w:cs="Helvetica"/>
          <w:color w:val="000000" w:themeColor="text1"/>
          <w:sz w:val="24"/>
          <w:szCs w:val="24"/>
        </w:rPr>
      </w:pPr>
    </w:p>
    <w:p w14:paraId="09531D3F" w14:textId="22423494" w:rsidR="00C71F04" w:rsidRPr="009C3D19" w:rsidRDefault="00C71F04" w:rsidP="007C2E46">
      <w:pPr>
        <w:spacing w:after="0" w:line="480" w:lineRule="auto"/>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 Authors contributed equally</w:t>
      </w:r>
    </w:p>
    <w:p w14:paraId="60E7D3C7" w14:textId="4980FE14" w:rsidR="002417F7" w:rsidRPr="009C3D19" w:rsidRDefault="002417F7" w:rsidP="007C2E46">
      <w:pPr>
        <w:spacing w:after="0" w:line="480" w:lineRule="auto"/>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 Institution where the work was performed</w:t>
      </w:r>
    </w:p>
    <w:p w14:paraId="5495A3BC" w14:textId="77777777" w:rsidR="00C71F04" w:rsidRPr="009C3D19" w:rsidRDefault="00C71F04" w:rsidP="007C2E46">
      <w:pPr>
        <w:spacing w:after="0" w:line="480" w:lineRule="auto"/>
        <w:ind w:firstLine="720"/>
        <w:jc w:val="both"/>
        <w:rPr>
          <w:rFonts w:ascii="Helvetica" w:hAnsi="Helvetica" w:cs="Helvetica"/>
          <w:color w:val="000000" w:themeColor="text1"/>
          <w:sz w:val="24"/>
          <w:szCs w:val="24"/>
        </w:rPr>
      </w:pPr>
    </w:p>
    <w:p w14:paraId="0BB73B14" w14:textId="77777777" w:rsidR="00122564" w:rsidRPr="009C3D19" w:rsidRDefault="00FC2408" w:rsidP="007C2E46">
      <w:pPr>
        <w:spacing w:after="0" w:line="480" w:lineRule="auto"/>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Corres</w:t>
      </w:r>
      <w:r w:rsidR="00C71F04" w:rsidRPr="009C3D19">
        <w:rPr>
          <w:rFonts w:ascii="Helvetica" w:hAnsi="Helvetica" w:cs="Helvetica"/>
          <w:color w:val="000000" w:themeColor="text1"/>
          <w:sz w:val="24"/>
          <w:szCs w:val="24"/>
        </w:rPr>
        <w:t>ponding Author:</w:t>
      </w:r>
      <w:r w:rsidR="00C71F04" w:rsidRPr="009C3D19">
        <w:rPr>
          <w:rFonts w:ascii="Helvetica" w:hAnsi="Helvetica" w:cs="Helvetica"/>
          <w:b/>
          <w:color w:val="000000" w:themeColor="text1"/>
          <w:sz w:val="24"/>
          <w:szCs w:val="24"/>
        </w:rPr>
        <w:t xml:space="preserve"> </w:t>
      </w:r>
      <w:r w:rsidR="00C71F04" w:rsidRPr="009C3D19">
        <w:rPr>
          <w:rFonts w:ascii="Helvetica" w:hAnsi="Helvetica" w:cs="Helvetica"/>
          <w:color w:val="000000" w:themeColor="text1"/>
          <w:sz w:val="24"/>
          <w:szCs w:val="24"/>
        </w:rPr>
        <w:t>Scott A. Cairney</w:t>
      </w:r>
    </w:p>
    <w:p w14:paraId="70790285" w14:textId="1DA15AF3" w:rsidR="00122564" w:rsidRPr="009C3D19" w:rsidRDefault="00122564" w:rsidP="007C2E46">
      <w:pPr>
        <w:spacing w:after="0" w:line="480" w:lineRule="auto"/>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Department of Psychology</w:t>
      </w:r>
      <w:r w:rsidR="00A718E9" w:rsidRPr="009C3D19">
        <w:rPr>
          <w:rFonts w:ascii="Helvetica" w:hAnsi="Helvetica" w:cs="Helvetica"/>
          <w:color w:val="000000" w:themeColor="text1"/>
          <w:sz w:val="24"/>
          <w:szCs w:val="24"/>
        </w:rPr>
        <w:t xml:space="preserve">, </w:t>
      </w:r>
      <w:r w:rsidRPr="009C3D19">
        <w:rPr>
          <w:rFonts w:ascii="Helvetica" w:hAnsi="Helvetica" w:cs="Helvetica"/>
          <w:color w:val="000000" w:themeColor="text1"/>
          <w:sz w:val="24"/>
          <w:szCs w:val="24"/>
        </w:rPr>
        <w:t>University of York</w:t>
      </w:r>
      <w:r w:rsidR="00A718E9" w:rsidRPr="009C3D19">
        <w:rPr>
          <w:rFonts w:ascii="Helvetica" w:hAnsi="Helvetica" w:cs="Helvetica"/>
          <w:color w:val="000000" w:themeColor="text1"/>
          <w:sz w:val="24"/>
          <w:szCs w:val="24"/>
        </w:rPr>
        <w:t xml:space="preserve">, </w:t>
      </w:r>
      <w:r w:rsidRPr="009C3D19">
        <w:rPr>
          <w:rFonts w:ascii="Helvetica" w:hAnsi="Helvetica" w:cs="Helvetica"/>
          <w:color w:val="000000" w:themeColor="text1"/>
          <w:sz w:val="24"/>
          <w:szCs w:val="24"/>
        </w:rPr>
        <w:t>Heslington</w:t>
      </w:r>
      <w:r w:rsidR="00A718E9" w:rsidRPr="009C3D19">
        <w:rPr>
          <w:rFonts w:ascii="Helvetica" w:hAnsi="Helvetica" w:cs="Helvetica"/>
          <w:color w:val="000000" w:themeColor="text1"/>
          <w:sz w:val="24"/>
          <w:szCs w:val="24"/>
        </w:rPr>
        <w:t xml:space="preserve">, </w:t>
      </w:r>
      <w:r w:rsidRPr="009C3D19">
        <w:rPr>
          <w:rFonts w:ascii="Helvetica" w:hAnsi="Helvetica" w:cs="Helvetica"/>
          <w:color w:val="000000" w:themeColor="text1"/>
          <w:sz w:val="24"/>
          <w:szCs w:val="24"/>
        </w:rPr>
        <w:t>York</w:t>
      </w:r>
      <w:r w:rsidR="00A718E9" w:rsidRPr="009C3D19">
        <w:rPr>
          <w:rFonts w:ascii="Helvetica" w:hAnsi="Helvetica" w:cs="Helvetica"/>
          <w:color w:val="000000" w:themeColor="text1"/>
          <w:sz w:val="24"/>
          <w:szCs w:val="24"/>
        </w:rPr>
        <w:t xml:space="preserve">, </w:t>
      </w:r>
      <w:r w:rsidRPr="009C3D19">
        <w:rPr>
          <w:rFonts w:ascii="Helvetica" w:hAnsi="Helvetica" w:cs="Helvetica"/>
          <w:color w:val="000000" w:themeColor="text1"/>
          <w:sz w:val="24"/>
          <w:szCs w:val="24"/>
        </w:rPr>
        <w:t>YO10 5DD</w:t>
      </w:r>
      <w:r w:rsidR="00107946" w:rsidRPr="009C3D19">
        <w:rPr>
          <w:rFonts w:ascii="Helvetica" w:hAnsi="Helvetica" w:cs="Helvetica"/>
          <w:color w:val="000000" w:themeColor="text1"/>
          <w:sz w:val="24"/>
          <w:szCs w:val="24"/>
        </w:rPr>
        <w:t>, UK</w:t>
      </w:r>
    </w:p>
    <w:p w14:paraId="6D62A6DE" w14:textId="38315DEA" w:rsidR="00C71F04" w:rsidRPr="009C3D19" w:rsidRDefault="00122564" w:rsidP="007C2E46">
      <w:pPr>
        <w:spacing w:after="0" w:line="480" w:lineRule="auto"/>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scott.cairney@york.ac.uk</w:t>
      </w:r>
    </w:p>
    <w:p w14:paraId="7CA88AE8" w14:textId="77777777" w:rsidR="00122564" w:rsidRPr="009C3D19" w:rsidRDefault="00122564" w:rsidP="007C2E46">
      <w:pPr>
        <w:spacing w:after="0" w:line="480" w:lineRule="auto"/>
        <w:ind w:firstLine="720"/>
        <w:jc w:val="both"/>
        <w:rPr>
          <w:rFonts w:ascii="Helvetica" w:hAnsi="Helvetica" w:cs="Helvetica"/>
          <w:color w:val="000000" w:themeColor="text1"/>
          <w:sz w:val="24"/>
          <w:szCs w:val="24"/>
        </w:rPr>
      </w:pPr>
    </w:p>
    <w:p w14:paraId="68E5D4A6" w14:textId="77777777" w:rsidR="00122564" w:rsidRPr="009C3D19" w:rsidRDefault="00122564" w:rsidP="007C2E46">
      <w:pPr>
        <w:spacing w:after="0" w:line="480" w:lineRule="auto"/>
        <w:ind w:firstLine="720"/>
        <w:jc w:val="both"/>
        <w:rPr>
          <w:rFonts w:ascii="Helvetica" w:hAnsi="Helvetica" w:cs="Helvetica"/>
          <w:color w:val="000000" w:themeColor="text1"/>
          <w:sz w:val="24"/>
          <w:szCs w:val="24"/>
        </w:rPr>
      </w:pPr>
    </w:p>
    <w:p w14:paraId="2AE76173" w14:textId="4BDA369F" w:rsidR="00122564" w:rsidRPr="009C3D19" w:rsidRDefault="00122564" w:rsidP="007C2E46">
      <w:pPr>
        <w:spacing w:after="0" w:line="480" w:lineRule="auto"/>
        <w:jc w:val="both"/>
        <w:rPr>
          <w:rFonts w:ascii="Helvetica" w:hAnsi="Helvetica" w:cs="Helvetica"/>
          <w:color w:val="000000" w:themeColor="text1"/>
          <w:sz w:val="24"/>
          <w:szCs w:val="24"/>
        </w:rPr>
      </w:pPr>
    </w:p>
    <w:p w14:paraId="150D22BC" w14:textId="713F4C0F" w:rsidR="002A73C3" w:rsidRPr="009C3D19" w:rsidRDefault="002A73C3" w:rsidP="007C2E46">
      <w:pPr>
        <w:spacing w:after="0" w:line="480" w:lineRule="auto"/>
        <w:jc w:val="both"/>
        <w:rPr>
          <w:rFonts w:ascii="Helvetica" w:hAnsi="Helvetica" w:cs="Helvetica"/>
          <w:color w:val="000000" w:themeColor="text1"/>
          <w:sz w:val="24"/>
          <w:szCs w:val="24"/>
        </w:rPr>
      </w:pPr>
    </w:p>
    <w:p w14:paraId="2455C600" w14:textId="12791964" w:rsidR="00C46877" w:rsidRPr="009C3D19" w:rsidRDefault="00C46877" w:rsidP="007C2E46">
      <w:pPr>
        <w:spacing w:after="0" w:line="480" w:lineRule="auto"/>
        <w:jc w:val="both"/>
        <w:rPr>
          <w:rFonts w:ascii="Helvetica" w:hAnsi="Helvetica" w:cs="Helvetica"/>
          <w:color w:val="000000" w:themeColor="text1"/>
          <w:sz w:val="24"/>
          <w:szCs w:val="24"/>
        </w:rPr>
      </w:pPr>
    </w:p>
    <w:p w14:paraId="4ACFC4BB" w14:textId="7DDA2CF5" w:rsidR="00C46877" w:rsidRPr="009C3D19" w:rsidRDefault="00C46877" w:rsidP="007C2E46">
      <w:pPr>
        <w:spacing w:after="0" w:line="480" w:lineRule="auto"/>
        <w:jc w:val="both"/>
        <w:rPr>
          <w:rFonts w:ascii="Helvetica" w:hAnsi="Helvetica" w:cs="Helvetica"/>
          <w:color w:val="000000" w:themeColor="text1"/>
          <w:sz w:val="24"/>
          <w:szCs w:val="24"/>
        </w:rPr>
      </w:pPr>
    </w:p>
    <w:p w14:paraId="35FB9FF3" w14:textId="58EB9678" w:rsidR="00C46877" w:rsidRPr="009C3D19" w:rsidRDefault="00C46877" w:rsidP="007C2E46">
      <w:pPr>
        <w:spacing w:after="0" w:line="480" w:lineRule="auto"/>
        <w:jc w:val="both"/>
        <w:rPr>
          <w:rFonts w:ascii="Helvetica" w:hAnsi="Helvetica" w:cs="Helvetica"/>
          <w:color w:val="000000" w:themeColor="text1"/>
          <w:sz w:val="24"/>
          <w:szCs w:val="24"/>
        </w:rPr>
      </w:pPr>
    </w:p>
    <w:p w14:paraId="784EC1FA" w14:textId="77777777" w:rsidR="007712BC" w:rsidRPr="009C3D19" w:rsidRDefault="007712BC" w:rsidP="00C46877">
      <w:pPr>
        <w:spacing w:after="0" w:line="480" w:lineRule="auto"/>
        <w:jc w:val="both"/>
        <w:rPr>
          <w:rFonts w:ascii="Helvetica" w:hAnsi="Helvetica" w:cs="Helvetica"/>
          <w:color w:val="000000" w:themeColor="text1"/>
          <w:sz w:val="24"/>
          <w:szCs w:val="24"/>
        </w:rPr>
      </w:pPr>
    </w:p>
    <w:p w14:paraId="058F3186" w14:textId="2EB88839" w:rsidR="00C46877" w:rsidRPr="009C3D19" w:rsidRDefault="00C46877" w:rsidP="007E79A1">
      <w:pPr>
        <w:spacing w:after="0" w:line="480" w:lineRule="auto"/>
        <w:jc w:val="both"/>
        <w:rPr>
          <w:rFonts w:ascii="Helvetica" w:hAnsi="Helvetica" w:cs="Helvetica"/>
          <w:b/>
          <w:color w:val="000000" w:themeColor="text1"/>
          <w:sz w:val="28"/>
          <w:szCs w:val="28"/>
        </w:rPr>
      </w:pPr>
      <w:r w:rsidRPr="009C3D19">
        <w:rPr>
          <w:rFonts w:ascii="Helvetica" w:hAnsi="Helvetica" w:cs="Helvetica"/>
          <w:b/>
          <w:color w:val="000000" w:themeColor="text1"/>
          <w:sz w:val="28"/>
          <w:szCs w:val="28"/>
        </w:rPr>
        <w:lastRenderedPageBreak/>
        <w:t>Abstract</w:t>
      </w:r>
    </w:p>
    <w:p w14:paraId="7590570F" w14:textId="016E2984" w:rsidR="000A0E0F" w:rsidRPr="009C3D19" w:rsidRDefault="003102FB" w:rsidP="007E79A1">
      <w:pPr>
        <w:spacing w:after="0" w:line="480" w:lineRule="auto"/>
        <w:jc w:val="both"/>
        <w:rPr>
          <w:rFonts w:ascii="Helvetica" w:hAnsi="Helvetica" w:cs="Helvetica"/>
          <w:bCs/>
          <w:color w:val="000000" w:themeColor="text1"/>
          <w:sz w:val="24"/>
          <w:szCs w:val="24"/>
        </w:rPr>
      </w:pPr>
      <w:r w:rsidRPr="009C3D19">
        <w:rPr>
          <w:rFonts w:ascii="Helvetica" w:hAnsi="Helvetica" w:cs="Helvetica"/>
          <w:bCs/>
          <w:color w:val="000000" w:themeColor="text1"/>
          <w:sz w:val="24"/>
          <w:szCs w:val="24"/>
        </w:rPr>
        <w:t>Auditory closed-loop stimulation is a</w:t>
      </w:r>
      <w:r w:rsidR="001E7368" w:rsidRPr="009C3D19">
        <w:rPr>
          <w:rFonts w:ascii="Helvetica" w:hAnsi="Helvetica" w:cs="Helvetica"/>
          <w:bCs/>
          <w:color w:val="000000" w:themeColor="text1"/>
          <w:sz w:val="24"/>
          <w:szCs w:val="24"/>
        </w:rPr>
        <w:t xml:space="preserve"> non-invasive</w:t>
      </w:r>
      <w:r w:rsidRPr="009C3D19">
        <w:rPr>
          <w:rFonts w:ascii="Helvetica" w:hAnsi="Helvetica" w:cs="Helvetica"/>
          <w:bCs/>
          <w:color w:val="000000" w:themeColor="text1"/>
          <w:sz w:val="24"/>
          <w:szCs w:val="24"/>
        </w:rPr>
        <w:t xml:space="preserve"> technique that has been widely </w:t>
      </w:r>
      <w:r w:rsidR="001E7368" w:rsidRPr="009C3D19">
        <w:rPr>
          <w:rFonts w:ascii="Helvetica" w:hAnsi="Helvetica" w:cs="Helvetica"/>
          <w:bCs/>
          <w:color w:val="000000" w:themeColor="text1"/>
          <w:sz w:val="24"/>
          <w:szCs w:val="24"/>
        </w:rPr>
        <w:t xml:space="preserve">used </w:t>
      </w:r>
      <w:r w:rsidRPr="009C3D19">
        <w:rPr>
          <w:rFonts w:ascii="Helvetica" w:hAnsi="Helvetica" w:cs="Helvetica"/>
          <w:bCs/>
          <w:color w:val="000000" w:themeColor="text1"/>
          <w:sz w:val="24"/>
          <w:szCs w:val="24"/>
        </w:rPr>
        <w:t xml:space="preserve">to augment slow oscillations during non-rapid eye movement sleep. </w:t>
      </w:r>
      <w:r w:rsidR="00E23283" w:rsidRPr="009C3D19">
        <w:rPr>
          <w:rFonts w:ascii="Helvetica" w:hAnsi="Helvetica" w:cs="Helvetica"/>
          <w:bCs/>
          <w:color w:val="000000" w:themeColor="text1"/>
          <w:sz w:val="24"/>
          <w:szCs w:val="24"/>
        </w:rPr>
        <w:t>Based on the</w:t>
      </w:r>
      <w:r w:rsidRPr="009C3D19">
        <w:rPr>
          <w:rFonts w:ascii="Helvetica" w:hAnsi="Helvetica" w:cs="Helvetica"/>
          <w:bCs/>
          <w:color w:val="000000" w:themeColor="text1"/>
          <w:sz w:val="24"/>
          <w:szCs w:val="24"/>
        </w:rPr>
        <w:t xml:space="preserve"> principles of closed-loop stimulation</w:t>
      </w:r>
      <w:r w:rsidR="00E23283" w:rsidRPr="009C3D19">
        <w:rPr>
          <w:rFonts w:ascii="Helvetica" w:hAnsi="Helvetica" w:cs="Helvetica"/>
          <w:bCs/>
          <w:color w:val="000000" w:themeColor="text1"/>
          <w:sz w:val="24"/>
          <w:szCs w:val="24"/>
        </w:rPr>
        <w:t>, we</w:t>
      </w:r>
      <w:r w:rsidRPr="009C3D19">
        <w:rPr>
          <w:rFonts w:ascii="Helvetica" w:hAnsi="Helvetica" w:cs="Helvetica"/>
          <w:bCs/>
          <w:color w:val="000000" w:themeColor="text1"/>
          <w:sz w:val="24"/>
          <w:szCs w:val="24"/>
        </w:rPr>
        <w:t xml:space="preserve"> develop</w:t>
      </w:r>
      <w:r w:rsidR="00E23283" w:rsidRPr="009C3D19">
        <w:rPr>
          <w:rFonts w:ascii="Helvetica" w:hAnsi="Helvetica" w:cs="Helvetica"/>
          <w:bCs/>
          <w:color w:val="000000" w:themeColor="text1"/>
          <w:sz w:val="24"/>
          <w:szCs w:val="24"/>
        </w:rPr>
        <w:t>ed</w:t>
      </w:r>
      <w:r w:rsidRPr="009C3D19">
        <w:rPr>
          <w:rFonts w:ascii="Helvetica" w:hAnsi="Helvetica" w:cs="Helvetica"/>
          <w:bCs/>
          <w:color w:val="000000" w:themeColor="text1"/>
          <w:sz w:val="24"/>
          <w:szCs w:val="24"/>
        </w:rPr>
        <w:t xml:space="preserve"> a novel </w:t>
      </w:r>
      <w:r w:rsidR="009704E1" w:rsidRPr="009C3D19">
        <w:rPr>
          <w:rFonts w:ascii="Helvetica" w:hAnsi="Helvetica" w:cs="Helvetica"/>
          <w:bCs/>
          <w:color w:val="000000" w:themeColor="text1"/>
          <w:sz w:val="24"/>
          <w:szCs w:val="24"/>
        </w:rPr>
        <w:t>protocol for manipulating theta activity</w:t>
      </w:r>
      <w:r w:rsidR="00BA27E3" w:rsidRPr="009C3D19">
        <w:rPr>
          <w:rFonts w:ascii="Helvetica" w:hAnsi="Helvetica" w:cs="Helvetica"/>
          <w:bCs/>
          <w:color w:val="000000" w:themeColor="text1"/>
          <w:sz w:val="24"/>
          <w:szCs w:val="24"/>
        </w:rPr>
        <w:t xml:space="preserve"> (3-7 Hz)</w:t>
      </w:r>
      <w:r w:rsidR="009704E1" w:rsidRPr="009C3D19">
        <w:rPr>
          <w:rFonts w:ascii="Helvetica" w:hAnsi="Helvetica" w:cs="Helvetica"/>
          <w:bCs/>
          <w:color w:val="000000" w:themeColor="text1"/>
          <w:sz w:val="24"/>
          <w:szCs w:val="24"/>
        </w:rPr>
        <w:t xml:space="preserve"> in rapid eye movement (REM) sleep</w:t>
      </w:r>
      <w:r w:rsidRPr="009C3D19">
        <w:rPr>
          <w:rFonts w:ascii="Helvetica" w:hAnsi="Helvetica" w:cs="Helvetica"/>
          <w:bCs/>
          <w:color w:val="000000" w:themeColor="text1"/>
          <w:sz w:val="24"/>
          <w:szCs w:val="24"/>
        </w:rPr>
        <w:t xml:space="preserve">. </w:t>
      </w:r>
      <w:r w:rsidR="00B84D90" w:rsidRPr="009C3D19">
        <w:rPr>
          <w:rFonts w:ascii="Helvetica" w:hAnsi="Helvetica" w:cs="Helvetica"/>
          <w:bCs/>
          <w:color w:val="000000" w:themeColor="text1"/>
          <w:sz w:val="24"/>
          <w:szCs w:val="24"/>
        </w:rPr>
        <w:t xml:space="preserve">Sixteen healthy young adults were studied </w:t>
      </w:r>
      <w:r w:rsidR="00E23283" w:rsidRPr="009C3D19">
        <w:rPr>
          <w:rFonts w:ascii="Helvetica" w:hAnsi="Helvetica" w:cs="Helvetica"/>
          <w:bCs/>
          <w:color w:val="000000" w:themeColor="text1"/>
          <w:sz w:val="24"/>
          <w:szCs w:val="24"/>
        </w:rPr>
        <w:t xml:space="preserve">in </w:t>
      </w:r>
      <w:r w:rsidR="00B84D90" w:rsidRPr="009C3D19">
        <w:rPr>
          <w:rFonts w:ascii="Helvetica" w:hAnsi="Helvetica" w:cs="Helvetica"/>
          <w:bCs/>
          <w:color w:val="000000" w:themeColor="text1"/>
          <w:sz w:val="24"/>
          <w:szCs w:val="24"/>
        </w:rPr>
        <w:t>two overnight conditions: Stimulation and Sham. In the Stimulation condition,</w:t>
      </w:r>
      <w:r w:rsidR="004347ED" w:rsidRPr="009C3D19">
        <w:rPr>
          <w:rFonts w:ascii="Helvetica" w:hAnsi="Helvetica" w:cs="Helvetica"/>
          <w:bCs/>
          <w:color w:val="000000" w:themeColor="text1"/>
          <w:sz w:val="24"/>
          <w:szCs w:val="24"/>
        </w:rPr>
        <w:t xml:space="preserve"> </w:t>
      </w:r>
      <w:r w:rsidR="00B84D90" w:rsidRPr="009C3D19">
        <w:rPr>
          <w:rFonts w:ascii="Helvetica" w:hAnsi="Helvetica" w:cs="Helvetica"/>
          <w:bCs/>
          <w:color w:val="000000" w:themeColor="text1"/>
          <w:sz w:val="24"/>
          <w:szCs w:val="24"/>
        </w:rPr>
        <w:t>1 s of 5 Hz amplitude-modulated white noise w</w:t>
      </w:r>
      <w:r w:rsidR="00F25065" w:rsidRPr="009C3D19">
        <w:rPr>
          <w:rFonts w:ascii="Helvetica" w:hAnsi="Helvetica" w:cs="Helvetica"/>
          <w:bCs/>
          <w:color w:val="000000" w:themeColor="text1"/>
          <w:sz w:val="24"/>
          <w:szCs w:val="24"/>
        </w:rPr>
        <w:t>as</w:t>
      </w:r>
      <w:r w:rsidR="00B84D90" w:rsidRPr="009C3D19">
        <w:rPr>
          <w:rFonts w:ascii="Helvetica" w:hAnsi="Helvetica" w:cs="Helvetica"/>
          <w:bCs/>
          <w:color w:val="000000" w:themeColor="text1"/>
          <w:sz w:val="24"/>
          <w:szCs w:val="24"/>
        </w:rPr>
        <w:t xml:space="preserve"> delivered </w:t>
      </w:r>
      <w:r w:rsidR="00C10B9C" w:rsidRPr="009C3D19">
        <w:rPr>
          <w:rFonts w:ascii="Helvetica" w:hAnsi="Helvetica" w:cs="Helvetica"/>
          <w:bCs/>
          <w:color w:val="000000" w:themeColor="text1"/>
          <w:sz w:val="24"/>
          <w:szCs w:val="24"/>
        </w:rPr>
        <w:t xml:space="preserve">upon detection of </w:t>
      </w:r>
      <w:r w:rsidR="009704E1" w:rsidRPr="009C3D19">
        <w:rPr>
          <w:rFonts w:ascii="Helvetica" w:hAnsi="Helvetica" w:cs="Helvetica"/>
          <w:color w:val="000000" w:themeColor="text1"/>
          <w:sz w:val="24"/>
          <w:szCs w:val="24"/>
        </w:rPr>
        <w:t xml:space="preserve">two supra-threshold theta cycles throughout REM sleep. </w:t>
      </w:r>
      <w:r w:rsidR="002B6B36" w:rsidRPr="009C3D19">
        <w:rPr>
          <w:rFonts w:ascii="Helvetica" w:hAnsi="Helvetica" w:cs="Helvetica"/>
          <w:bCs/>
          <w:color w:val="000000" w:themeColor="text1"/>
          <w:sz w:val="24"/>
          <w:szCs w:val="24"/>
        </w:rPr>
        <w:t xml:space="preserve">In the Sham condition, corresponding time points were marked but </w:t>
      </w:r>
      <w:r w:rsidR="009704E1" w:rsidRPr="009C3D19">
        <w:rPr>
          <w:rFonts w:ascii="Helvetica" w:hAnsi="Helvetica" w:cs="Helvetica"/>
          <w:bCs/>
          <w:color w:val="000000" w:themeColor="text1"/>
          <w:sz w:val="24"/>
          <w:szCs w:val="24"/>
        </w:rPr>
        <w:t xml:space="preserve">no </w:t>
      </w:r>
      <w:r w:rsidR="002B6B36" w:rsidRPr="009C3D19">
        <w:rPr>
          <w:rFonts w:ascii="Helvetica" w:hAnsi="Helvetica" w:cs="Helvetica"/>
          <w:bCs/>
          <w:color w:val="000000" w:themeColor="text1"/>
          <w:sz w:val="24"/>
          <w:szCs w:val="24"/>
        </w:rPr>
        <w:t>stimulation was delivered.</w:t>
      </w:r>
      <w:r w:rsidR="007712BC" w:rsidRPr="009C3D19">
        <w:rPr>
          <w:rFonts w:ascii="Helvetica" w:hAnsi="Helvetica" w:cs="Helvetica"/>
          <w:bCs/>
          <w:color w:val="000000" w:themeColor="text1"/>
          <w:sz w:val="24"/>
          <w:szCs w:val="24"/>
        </w:rPr>
        <w:t xml:space="preserve"> </w:t>
      </w:r>
      <w:r w:rsidR="001C5C08" w:rsidRPr="009C3D19">
        <w:rPr>
          <w:rFonts w:ascii="Helvetica" w:hAnsi="Helvetica" w:cs="Helvetica"/>
          <w:bCs/>
          <w:color w:val="000000" w:themeColor="text1"/>
          <w:sz w:val="24"/>
          <w:szCs w:val="24"/>
        </w:rPr>
        <w:t xml:space="preserve">Auditory stimulation entrained EEG </w:t>
      </w:r>
      <w:r w:rsidR="009704E1" w:rsidRPr="009C3D19">
        <w:rPr>
          <w:rFonts w:ascii="Helvetica" w:hAnsi="Helvetica" w:cs="Helvetica"/>
          <w:bCs/>
          <w:color w:val="000000" w:themeColor="text1"/>
          <w:sz w:val="24"/>
          <w:szCs w:val="24"/>
        </w:rPr>
        <w:t xml:space="preserve">activity </w:t>
      </w:r>
      <w:r w:rsidR="003A3BF9" w:rsidRPr="009C3D19">
        <w:rPr>
          <w:rFonts w:ascii="Helvetica" w:hAnsi="Helvetica" w:cs="Helvetica"/>
          <w:bCs/>
          <w:color w:val="000000" w:themeColor="text1"/>
          <w:sz w:val="24"/>
          <w:szCs w:val="24"/>
        </w:rPr>
        <w:t xml:space="preserve">to 5 Hz </w:t>
      </w:r>
      <w:r w:rsidR="009704E1" w:rsidRPr="009C3D19">
        <w:rPr>
          <w:rFonts w:ascii="Helvetica" w:hAnsi="Helvetica" w:cs="Helvetica"/>
          <w:bCs/>
          <w:color w:val="000000" w:themeColor="text1"/>
          <w:sz w:val="24"/>
          <w:szCs w:val="24"/>
        </w:rPr>
        <w:t>and</w:t>
      </w:r>
      <w:r w:rsidR="00BA27E3" w:rsidRPr="009C3D19">
        <w:rPr>
          <w:rFonts w:ascii="Helvetica" w:hAnsi="Helvetica" w:cs="Helvetica"/>
          <w:bCs/>
          <w:color w:val="000000" w:themeColor="text1"/>
          <w:sz w:val="24"/>
          <w:szCs w:val="24"/>
        </w:rPr>
        <w:t xml:space="preserve"> </w:t>
      </w:r>
      <w:r w:rsidR="009704E1" w:rsidRPr="009C3D19">
        <w:rPr>
          <w:rFonts w:ascii="Helvetica" w:hAnsi="Helvetica" w:cs="Helvetica"/>
          <w:bCs/>
          <w:color w:val="000000" w:themeColor="text1"/>
          <w:sz w:val="24"/>
          <w:szCs w:val="24"/>
        </w:rPr>
        <w:t xml:space="preserve">evoked </w:t>
      </w:r>
      <w:r w:rsidR="00BA27E3" w:rsidRPr="009C3D19">
        <w:rPr>
          <w:rFonts w:ascii="Helvetica" w:hAnsi="Helvetica" w:cs="Helvetica"/>
          <w:bCs/>
          <w:color w:val="000000" w:themeColor="text1"/>
          <w:sz w:val="24"/>
          <w:szCs w:val="24"/>
        </w:rPr>
        <w:t xml:space="preserve">a </w:t>
      </w:r>
      <w:r w:rsidR="009704E1" w:rsidRPr="009C3D19">
        <w:rPr>
          <w:rFonts w:ascii="Helvetica" w:hAnsi="Helvetica" w:cs="Helvetica"/>
          <w:bCs/>
          <w:color w:val="000000" w:themeColor="text1"/>
          <w:sz w:val="24"/>
          <w:szCs w:val="24"/>
        </w:rPr>
        <w:t xml:space="preserve">brief </w:t>
      </w:r>
      <w:r w:rsidR="00BA27E3" w:rsidRPr="009C3D19">
        <w:rPr>
          <w:rFonts w:ascii="Helvetica" w:hAnsi="Helvetica" w:cs="Helvetica"/>
          <w:bCs/>
          <w:color w:val="000000" w:themeColor="text1"/>
          <w:sz w:val="24"/>
          <w:szCs w:val="24"/>
        </w:rPr>
        <w:t xml:space="preserve">(~0.5 s) </w:t>
      </w:r>
      <w:r w:rsidR="009704E1" w:rsidRPr="009C3D19">
        <w:rPr>
          <w:rFonts w:ascii="Helvetica" w:hAnsi="Helvetica" w:cs="Helvetica"/>
          <w:bCs/>
          <w:color w:val="000000" w:themeColor="text1"/>
          <w:sz w:val="24"/>
          <w:szCs w:val="24"/>
        </w:rPr>
        <w:t xml:space="preserve">increase </w:t>
      </w:r>
      <w:r w:rsidR="00BA27E3" w:rsidRPr="009C3D19">
        <w:rPr>
          <w:rFonts w:ascii="Helvetica" w:hAnsi="Helvetica" w:cs="Helvetica"/>
          <w:bCs/>
          <w:color w:val="000000" w:themeColor="text1"/>
          <w:sz w:val="24"/>
          <w:szCs w:val="24"/>
        </w:rPr>
        <w:t xml:space="preserve">in theta </w:t>
      </w:r>
      <w:r w:rsidR="009704E1" w:rsidRPr="009C3D19">
        <w:rPr>
          <w:rFonts w:ascii="Helvetica" w:hAnsi="Helvetica" w:cs="Helvetica"/>
          <w:bCs/>
          <w:color w:val="000000" w:themeColor="text1"/>
          <w:sz w:val="24"/>
          <w:szCs w:val="24"/>
        </w:rPr>
        <w:t xml:space="preserve">power. Interestingly, this </w:t>
      </w:r>
      <w:r w:rsidR="00E366D5" w:rsidRPr="009C3D19">
        <w:rPr>
          <w:rFonts w:ascii="Helvetica" w:hAnsi="Helvetica" w:cs="Helvetica"/>
          <w:bCs/>
          <w:color w:val="000000" w:themeColor="text1"/>
          <w:sz w:val="24"/>
          <w:szCs w:val="24"/>
        </w:rPr>
        <w:t xml:space="preserve">initial </w:t>
      </w:r>
      <w:r w:rsidR="009704E1" w:rsidRPr="009C3D19">
        <w:rPr>
          <w:rFonts w:ascii="Helvetica" w:hAnsi="Helvetica" w:cs="Helvetica"/>
          <w:bCs/>
          <w:color w:val="000000" w:themeColor="text1"/>
          <w:sz w:val="24"/>
          <w:szCs w:val="24"/>
        </w:rPr>
        <w:t xml:space="preserve">theta surge was immediately </w:t>
      </w:r>
      <w:r w:rsidR="00BA27E3" w:rsidRPr="009C3D19">
        <w:rPr>
          <w:rFonts w:ascii="Helvetica" w:hAnsi="Helvetica" w:cs="Helvetica"/>
          <w:bCs/>
          <w:color w:val="000000" w:themeColor="text1"/>
          <w:sz w:val="24"/>
          <w:szCs w:val="24"/>
        </w:rPr>
        <w:t>followed by a prolonged (~3 s) period of theta suppression</w:t>
      </w:r>
      <w:r w:rsidR="00865B46" w:rsidRPr="009C3D19">
        <w:rPr>
          <w:rFonts w:ascii="Helvetica" w:hAnsi="Helvetica" w:cs="Helvetica"/>
          <w:bCs/>
          <w:color w:val="000000" w:themeColor="text1"/>
          <w:sz w:val="24"/>
          <w:szCs w:val="24"/>
        </w:rPr>
        <w:t>. Stimulation also induced</w:t>
      </w:r>
      <w:r w:rsidR="009704E1" w:rsidRPr="009C3D19">
        <w:rPr>
          <w:rFonts w:ascii="Helvetica" w:hAnsi="Helvetica" w:cs="Helvetica"/>
          <w:bCs/>
          <w:color w:val="000000" w:themeColor="text1"/>
          <w:sz w:val="24"/>
          <w:szCs w:val="24"/>
        </w:rPr>
        <w:t xml:space="preserve"> </w:t>
      </w:r>
      <w:r w:rsidR="00865B46" w:rsidRPr="009C3D19">
        <w:rPr>
          <w:rFonts w:ascii="Helvetica" w:hAnsi="Helvetica" w:cs="Helvetica"/>
          <w:bCs/>
          <w:color w:val="000000" w:themeColor="text1"/>
          <w:sz w:val="24"/>
          <w:szCs w:val="24"/>
        </w:rPr>
        <w:t>a prolonged (~2 s) increase in</w:t>
      </w:r>
      <w:r w:rsidR="00C72FFC" w:rsidRPr="009C3D19">
        <w:rPr>
          <w:rFonts w:ascii="Helvetica" w:hAnsi="Helvetica" w:cs="Helvetica"/>
          <w:bCs/>
          <w:color w:val="000000" w:themeColor="text1"/>
          <w:sz w:val="24"/>
          <w:szCs w:val="24"/>
        </w:rPr>
        <w:t xml:space="preserve"> </w:t>
      </w:r>
      <w:r w:rsidR="009704E1" w:rsidRPr="009C3D19">
        <w:rPr>
          <w:rFonts w:ascii="Helvetica" w:hAnsi="Helvetica" w:cs="Helvetica"/>
          <w:bCs/>
          <w:color w:val="000000" w:themeColor="text1"/>
          <w:sz w:val="24"/>
          <w:szCs w:val="24"/>
        </w:rPr>
        <w:t>beta power</w:t>
      </w:r>
      <w:r w:rsidR="00BA27E3" w:rsidRPr="009C3D19">
        <w:rPr>
          <w:rFonts w:ascii="Helvetica" w:hAnsi="Helvetica" w:cs="Helvetica"/>
          <w:bCs/>
          <w:color w:val="000000" w:themeColor="text1"/>
          <w:sz w:val="24"/>
          <w:szCs w:val="24"/>
        </w:rPr>
        <w:t>.</w:t>
      </w:r>
      <w:r w:rsidR="007712BC" w:rsidRPr="009C3D19">
        <w:rPr>
          <w:rFonts w:ascii="Helvetica" w:hAnsi="Helvetica" w:cs="Helvetica"/>
          <w:bCs/>
          <w:color w:val="000000" w:themeColor="text1"/>
          <w:sz w:val="24"/>
          <w:szCs w:val="24"/>
        </w:rPr>
        <w:t xml:space="preserve"> Our results </w:t>
      </w:r>
      <w:r w:rsidR="005D3F89" w:rsidRPr="009C3D19">
        <w:rPr>
          <w:rFonts w:ascii="Helvetica" w:hAnsi="Helvetica" w:cs="Helvetica"/>
          <w:bCs/>
          <w:color w:val="000000" w:themeColor="text1"/>
          <w:sz w:val="24"/>
          <w:szCs w:val="24"/>
        </w:rPr>
        <w:t xml:space="preserve">provide the first demonstration that </w:t>
      </w:r>
      <w:r w:rsidR="004B5D74" w:rsidRPr="009C3D19">
        <w:rPr>
          <w:rFonts w:ascii="Helvetica" w:hAnsi="Helvetica" w:cs="Helvetica"/>
          <w:bCs/>
          <w:color w:val="000000" w:themeColor="text1"/>
          <w:sz w:val="24"/>
          <w:szCs w:val="24"/>
        </w:rPr>
        <w:t>the REM sleep theta rhythm</w:t>
      </w:r>
      <w:r w:rsidR="005D3F89" w:rsidRPr="009C3D19">
        <w:rPr>
          <w:rFonts w:ascii="Helvetica" w:hAnsi="Helvetica" w:cs="Helvetica"/>
          <w:bCs/>
          <w:color w:val="000000" w:themeColor="text1"/>
          <w:sz w:val="24"/>
          <w:szCs w:val="24"/>
        </w:rPr>
        <w:t xml:space="preserve"> can be manipulated</w:t>
      </w:r>
      <w:r w:rsidR="004B5D74" w:rsidRPr="009C3D19">
        <w:rPr>
          <w:rFonts w:ascii="Helvetica" w:hAnsi="Helvetica" w:cs="Helvetica"/>
          <w:bCs/>
          <w:color w:val="000000" w:themeColor="text1"/>
          <w:sz w:val="24"/>
          <w:szCs w:val="24"/>
        </w:rPr>
        <w:t xml:space="preserve"> in a targeted manner</w:t>
      </w:r>
      <w:r w:rsidR="005D3F89" w:rsidRPr="009C3D19">
        <w:rPr>
          <w:rFonts w:ascii="Helvetica" w:hAnsi="Helvetica" w:cs="Helvetica"/>
          <w:bCs/>
          <w:color w:val="000000" w:themeColor="text1"/>
          <w:sz w:val="24"/>
          <w:szCs w:val="24"/>
        </w:rPr>
        <w:t xml:space="preserve"> via </w:t>
      </w:r>
      <w:r w:rsidR="00FE3ED5" w:rsidRPr="009C3D19">
        <w:rPr>
          <w:rFonts w:ascii="Helvetica" w:hAnsi="Helvetica" w:cs="Helvetica"/>
          <w:bCs/>
          <w:color w:val="000000" w:themeColor="text1"/>
          <w:sz w:val="24"/>
          <w:szCs w:val="24"/>
        </w:rPr>
        <w:t xml:space="preserve">auditory </w:t>
      </w:r>
      <w:r w:rsidR="005D3F89" w:rsidRPr="009C3D19">
        <w:rPr>
          <w:rFonts w:ascii="Helvetica" w:hAnsi="Helvetica" w:cs="Helvetica"/>
          <w:bCs/>
          <w:color w:val="000000" w:themeColor="text1"/>
          <w:sz w:val="24"/>
          <w:szCs w:val="24"/>
        </w:rPr>
        <w:t xml:space="preserve">stimulation. </w:t>
      </w:r>
      <w:r w:rsidR="00BA27E3" w:rsidRPr="009C3D19">
        <w:rPr>
          <w:rFonts w:ascii="Helvetica" w:hAnsi="Helvetica" w:cs="Helvetica"/>
          <w:bCs/>
          <w:color w:val="000000" w:themeColor="text1"/>
          <w:sz w:val="24"/>
          <w:szCs w:val="24"/>
        </w:rPr>
        <w:t xml:space="preserve">Accordingly, auditory stimulation </w:t>
      </w:r>
      <w:r w:rsidR="005D3F89" w:rsidRPr="009C3D19">
        <w:rPr>
          <w:rFonts w:ascii="Helvetica" w:hAnsi="Helvetica" w:cs="Helvetica"/>
          <w:bCs/>
          <w:color w:val="000000" w:themeColor="text1"/>
          <w:sz w:val="24"/>
          <w:szCs w:val="24"/>
        </w:rPr>
        <w:t xml:space="preserve">might </w:t>
      </w:r>
      <w:r w:rsidR="00F71FBF" w:rsidRPr="009C3D19">
        <w:rPr>
          <w:rFonts w:ascii="Helvetica" w:hAnsi="Helvetica" w:cs="Helvetica"/>
          <w:bCs/>
          <w:color w:val="000000" w:themeColor="text1"/>
          <w:sz w:val="24"/>
          <w:szCs w:val="24"/>
        </w:rPr>
        <w:t xml:space="preserve">offer a fruitful avenue for </w:t>
      </w:r>
      <w:r w:rsidR="00FE3ED5" w:rsidRPr="009C3D19">
        <w:rPr>
          <w:rFonts w:ascii="Helvetica" w:hAnsi="Helvetica" w:cs="Helvetica"/>
          <w:bCs/>
          <w:color w:val="000000" w:themeColor="text1"/>
          <w:sz w:val="24"/>
          <w:szCs w:val="24"/>
        </w:rPr>
        <w:t xml:space="preserve">investigating </w:t>
      </w:r>
      <w:r w:rsidR="00F71FBF" w:rsidRPr="009C3D19">
        <w:rPr>
          <w:rFonts w:ascii="Helvetica" w:hAnsi="Helvetica" w:cs="Helvetica"/>
          <w:bCs/>
          <w:color w:val="000000" w:themeColor="text1"/>
          <w:sz w:val="24"/>
          <w:szCs w:val="24"/>
        </w:rPr>
        <w:t>REM sleep</w:t>
      </w:r>
      <w:r w:rsidR="00FE3ED5" w:rsidRPr="009C3D19">
        <w:rPr>
          <w:rFonts w:ascii="Helvetica" w:hAnsi="Helvetica" w:cs="Helvetica"/>
          <w:bCs/>
          <w:color w:val="000000" w:themeColor="text1"/>
          <w:sz w:val="24"/>
          <w:szCs w:val="24"/>
        </w:rPr>
        <w:t xml:space="preserve"> electrophysiology</w:t>
      </w:r>
      <w:r w:rsidR="00F71FBF" w:rsidRPr="009C3D19">
        <w:rPr>
          <w:rFonts w:ascii="Helvetica" w:hAnsi="Helvetica" w:cs="Helvetica"/>
          <w:bCs/>
          <w:color w:val="000000" w:themeColor="text1"/>
          <w:sz w:val="24"/>
          <w:szCs w:val="24"/>
        </w:rPr>
        <w:t xml:space="preserve"> and its relationship to behaviour. </w:t>
      </w:r>
    </w:p>
    <w:p w14:paraId="7A3B4D18" w14:textId="77777777" w:rsidR="00060581" w:rsidRPr="009C3D19" w:rsidRDefault="00060581" w:rsidP="007E79A1">
      <w:pPr>
        <w:spacing w:after="0" w:line="480" w:lineRule="auto"/>
        <w:jc w:val="both"/>
        <w:rPr>
          <w:rFonts w:ascii="Helvetica" w:hAnsi="Helvetica" w:cs="Helvetica"/>
          <w:bCs/>
          <w:color w:val="000000" w:themeColor="text1"/>
          <w:sz w:val="12"/>
          <w:szCs w:val="12"/>
        </w:rPr>
      </w:pPr>
    </w:p>
    <w:p w14:paraId="3B8622AB" w14:textId="637638F8" w:rsidR="0095658A" w:rsidRPr="009C3D19" w:rsidRDefault="0095658A" w:rsidP="007E79A1">
      <w:pPr>
        <w:spacing w:after="0" w:line="480" w:lineRule="auto"/>
        <w:jc w:val="both"/>
        <w:rPr>
          <w:rFonts w:ascii="Helvetica" w:hAnsi="Helvetica" w:cs="Helvetica"/>
          <w:bCs/>
          <w:color w:val="000000" w:themeColor="text1"/>
          <w:sz w:val="24"/>
          <w:szCs w:val="24"/>
        </w:rPr>
      </w:pPr>
      <w:r w:rsidRPr="009C3D19">
        <w:rPr>
          <w:rFonts w:ascii="Helvetica" w:hAnsi="Helvetica" w:cs="Helvetica"/>
          <w:b/>
          <w:color w:val="000000" w:themeColor="text1"/>
          <w:sz w:val="24"/>
          <w:szCs w:val="24"/>
        </w:rPr>
        <w:t xml:space="preserve">Keywords: </w:t>
      </w:r>
      <w:r w:rsidRPr="009C3D19">
        <w:rPr>
          <w:rFonts w:ascii="Helvetica" w:hAnsi="Helvetica" w:cs="Helvetica"/>
          <w:bCs/>
          <w:color w:val="000000" w:themeColor="text1"/>
          <w:sz w:val="24"/>
          <w:szCs w:val="24"/>
        </w:rPr>
        <w:t>Auditory stimulation; theta; rapid eye movement sleep</w:t>
      </w:r>
    </w:p>
    <w:p w14:paraId="1CD245C2" w14:textId="2CDAF42D" w:rsidR="003102FB" w:rsidRPr="009C3D19" w:rsidRDefault="003102FB" w:rsidP="00C46877">
      <w:pPr>
        <w:spacing w:after="0" w:line="480" w:lineRule="auto"/>
        <w:jc w:val="both"/>
        <w:rPr>
          <w:rFonts w:ascii="Helvetica" w:hAnsi="Helvetica" w:cs="Helvetica"/>
          <w:bCs/>
          <w:color w:val="000000" w:themeColor="text1"/>
          <w:sz w:val="24"/>
          <w:szCs w:val="24"/>
        </w:rPr>
      </w:pPr>
      <w:r w:rsidRPr="009C3D19">
        <w:rPr>
          <w:rFonts w:ascii="Helvetica" w:hAnsi="Helvetica" w:cs="Helvetica"/>
          <w:bCs/>
          <w:color w:val="000000" w:themeColor="text1"/>
          <w:sz w:val="24"/>
          <w:szCs w:val="24"/>
        </w:rPr>
        <w:t xml:space="preserve"> </w:t>
      </w:r>
    </w:p>
    <w:p w14:paraId="1D50D935" w14:textId="6E69998C" w:rsidR="00C46877" w:rsidRPr="009C3D19" w:rsidRDefault="00C46877" w:rsidP="00C46877">
      <w:pPr>
        <w:spacing w:after="0" w:line="480" w:lineRule="auto"/>
        <w:jc w:val="both"/>
        <w:rPr>
          <w:rFonts w:ascii="Helvetica" w:hAnsi="Helvetica" w:cs="Helvetica"/>
          <w:b/>
          <w:color w:val="000000" w:themeColor="text1"/>
          <w:sz w:val="28"/>
          <w:szCs w:val="28"/>
        </w:rPr>
      </w:pPr>
    </w:p>
    <w:p w14:paraId="643475AF" w14:textId="0DF83A66" w:rsidR="00C46877" w:rsidRPr="009C3D19" w:rsidRDefault="00C46877" w:rsidP="00C46877">
      <w:pPr>
        <w:spacing w:after="0" w:line="480" w:lineRule="auto"/>
        <w:jc w:val="both"/>
        <w:rPr>
          <w:rFonts w:ascii="Helvetica" w:hAnsi="Helvetica" w:cs="Helvetica"/>
          <w:b/>
          <w:color w:val="000000" w:themeColor="text1"/>
          <w:sz w:val="28"/>
          <w:szCs w:val="28"/>
        </w:rPr>
      </w:pPr>
    </w:p>
    <w:p w14:paraId="1BF23725" w14:textId="1DD2FB66" w:rsidR="00C46877" w:rsidRPr="009C3D19" w:rsidRDefault="00C46877" w:rsidP="00C46877">
      <w:pPr>
        <w:spacing w:after="0" w:line="480" w:lineRule="auto"/>
        <w:jc w:val="both"/>
        <w:rPr>
          <w:rFonts w:ascii="Helvetica" w:hAnsi="Helvetica" w:cs="Helvetica"/>
          <w:b/>
          <w:color w:val="000000" w:themeColor="text1"/>
          <w:sz w:val="28"/>
          <w:szCs w:val="28"/>
        </w:rPr>
      </w:pPr>
    </w:p>
    <w:p w14:paraId="420330ED" w14:textId="612FFBDB" w:rsidR="005D3F89" w:rsidRPr="009C3D19" w:rsidRDefault="005D3F89" w:rsidP="00C46877">
      <w:pPr>
        <w:spacing w:after="0" w:line="480" w:lineRule="auto"/>
        <w:jc w:val="both"/>
        <w:rPr>
          <w:rFonts w:ascii="Helvetica" w:hAnsi="Helvetica" w:cs="Helvetica"/>
          <w:b/>
          <w:color w:val="000000" w:themeColor="text1"/>
          <w:sz w:val="28"/>
          <w:szCs w:val="28"/>
        </w:rPr>
      </w:pPr>
    </w:p>
    <w:p w14:paraId="08DDEC02" w14:textId="77777777" w:rsidR="00060581" w:rsidRPr="009C3D19" w:rsidRDefault="00060581" w:rsidP="00C46877">
      <w:pPr>
        <w:spacing w:after="0" w:line="480" w:lineRule="auto"/>
        <w:jc w:val="both"/>
        <w:rPr>
          <w:rFonts w:ascii="Helvetica" w:hAnsi="Helvetica" w:cs="Helvetica"/>
          <w:b/>
          <w:color w:val="000000" w:themeColor="text1"/>
          <w:sz w:val="28"/>
          <w:szCs w:val="28"/>
        </w:rPr>
      </w:pPr>
    </w:p>
    <w:p w14:paraId="1C91C4B0" w14:textId="77777777" w:rsidR="00983939" w:rsidRPr="009C3D19" w:rsidRDefault="00983939" w:rsidP="00C46877">
      <w:pPr>
        <w:spacing w:after="0" w:line="480" w:lineRule="auto"/>
        <w:jc w:val="both"/>
        <w:rPr>
          <w:rFonts w:ascii="Helvetica" w:hAnsi="Helvetica" w:cs="Helvetica"/>
          <w:b/>
          <w:color w:val="000000" w:themeColor="text1"/>
          <w:sz w:val="28"/>
          <w:szCs w:val="28"/>
        </w:rPr>
      </w:pPr>
    </w:p>
    <w:p w14:paraId="785A3748" w14:textId="78702484" w:rsidR="00C46877" w:rsidRPr="009C3D19" w:rsidRDefault="00C46877" w:rsidP="00C46877">
      <w:pPr>
        <w:spacing w:after="0" w:line="480" w:lineRule="auto"/>
        <w:jc w:val="both"/>
        <w:rPr>
          <w:rFonts w:ascii="Helvetica" w:hAnsi="Helvetica" w:cs="Helvetica"/>
          <w:b/>
          <w:color w:val="000000" w:themeColor="text1"/>
          <w:sz w:val="28"/>
          <w:szCs w:val="28"/>
        </w:rPr>
      </w:pPr>
      <w:r w:rsidRPr="009C3D19">
        <w:rPr>
          <w:rFonts w:ascii="Helvetica" w:hAnsi="Helvetica" w:cs="Helvetica"/>
          <w:b/>
          <w:color w:val="000000" w:themeColor="text1"/>
          <w:sz w:val="28"/>
          <w:szCs w:val="28"/>
        </w:rPr>
        <w:lastRenderedPageBreak/>
        <w:t>Significance Statement</w:t>
      </w:r>
    </w:p>
    <w:p w14:paraId="04F48D54" w14:textId="5BFC269F" w:rsidR="00007479" w:rsidRPr="009C3D19" w:rsidRDefault="009E154D" w:rsidP="00C46877">
      <w:pPr>
        <w:spacing w:after="0" w:line="480" w:lineRule="auto"/>
        <w:jc w:val="both"/>
        <w:rPr>
          <w:rFonts w:ascii="Helvetica" w:hAnsi="Helvetica" w:cs="Helvetica"/>
          <w:bCs/>
          <w:color w:val="000000" w:themeColor="text1"/>
          <w:sz w:val="24"/>
          <w:szCs w:val="24"/>
        </w:rPr>
      </w:pPr>
      <w:r w:rsidRPr="009C3D19">
        <w:rPr>
          <w:rFonts w:ascii="Helvetica" w:hAnsi="Helvetica" w:cs="Helvetica"/>
          <w:bCs/>
          <w:color w:val="000000" w:themeColor="text1"/>
          <w:sz w:val="24"/>
          <w:szCs w:val="24"/>
        </w:rPr>
        <w:t>Auditory stimuli</w:t>
      </w:r>
      <w:r w:rsidR="00060CC3" w:rsidRPr="009C3D19">
        <w:rPr>
          <w:rFonts w:ascii="Helvetica" w:hAnsi="Helvetica" w:cs="Helvetica"/>
          <w:bCs/>
          <w:color w:val="000000" w:themeColor="text1"/>
          <w:sz w:val="24"/>
          <w:szCs w:val="24"/>
        </w:rPr>
        <w:t xml:space="preserve"> have been used to enhance </w:t>
      </w:r>
      <w:r w:rsidRPr="009C3D19">
        <w:rPr>
          <w:rFonts w:ascii="Helvetica" w:hAnsi="Helvetica" w:cs="Helvetica"/>
          <w:bCs/>
          <w:color w:val="000000" w:themeColor="text1"/>
          <w:sz w:val="24"/>
          <w:szCs w:val="24"/>
        </w:rPr>
        <w:t xml:space="preserve">EEG </w:t>
      </w:r>
      <w:r w:rsidR="00060CC3" w:rsidRPr="009C3D19">
        <w:rPr>
          <w:rFonts w:ascii="Helvetica" w:hAnsi="Helvetica" w:cs="Helvetica"/>
          <w:bCs/>
          <w:color w:val="000000" w:themeColor="text1"/>
          <w:sz w:val="24"/>
          <w:szCs w:val="24"/>
        </w:rPr>
        <w:t xml:space="preserve">slow </w:t>
      </w:r>
      <w:r w:rsidR="004017B0" w:rsidRPr="009C3D19">
        <w:rPr>
          <w:rFonts w:ascii="Helvetica" w:hAnsi="Helvetica" w:cs="Helvetica"/>
          <w:bCs/>
          <w:color w:val="000000" w:themeColor="text1"/>
          <w:sz w:val="24"/>
          <w:szCs w:val="24"/>
        </w:rPr>
        <w:t>oscillations,</w:t>
      </w:r>
      <w:r w:rsidR="00060CC3" w:rsidRPr="009C3D19">
        <w:rPr>
          <w:rFonts w:ascii="Helvetica" w:hAnsi="Helvetica" w:cs="Helvetica"/>
          <w:bCs/>
          <w:color w:val="000000" w:themeColor="text1"/>
          <w:sz w:val="24"/>
          <w:szCs w:val="24"/>
        </w:rPr>
        <w:t xml:space="preserve"> a </w:t>
      </w:r>
      <w:r w:rsidRPr="009C3D19">
        <w:rPr>
          <w:rFonts w:ascii="Helvetica" w:hAnsi="Helvetica" w:cs="Helvetica"/>
          <w:bCs/>
          <w:color w:val="000000" w:themeColor="text1"/>
          <w:sz w:val="24"/>
          <w:szCs w:val="24"/>
        </w:rPr>
        <w:t xml:space="preserve">hallmark feature of </w:t>
      </w:r>
      <w:r w:rsidR="00060CC3" w:rsidRPr="009C3D19">
        <w:rPr>
          <w:rFonts w:ascii="Helvetica" w:hAnsi="Helvetica" w:cs="Helvetica"/>
          <w:bCs/>
          <w:color w:val="000000" w:themeColor="text1"/>
          <w:sz w:val="24"/>
          <w:szCs w:val="24"/>
        </w:rPr>
        <w:t xml:space="preserve">non-rapid eye movement sleep. </w:t>
      </w:r>
      <w:r w:rsidRPr="009C3D19">
        <w:rPr>
          <w:rFonts w:ascii="Helvetica" w:hAnsi="Helvetica" w:cs="Helvetica"/>
          <w:bCs/>
          <w:color w:val="000000" w:themeColor="text1"/>
          <w:sz w:val="24"/>
          <w:szCs w:val="24"/>
        </w:rPr>
        <w:t xml:space="preserve">Whether auditory stimuli can also be used to enhance oscillatory activity during rapid eye movement (REM) sleep, however, is unknown. </w:t>
      </w:r>
      <w:r w:rsidR="00060CC3" w:rsidRPr="009C3D19">
        <w:rPr>
          <w:rFonts w:ascii="Helvetica" w:hAnsi="Helvetica" w:cs="Helvetica"/>
          <w:bCs/>
          <w:color w:val="000000" w:themeColor="text1"/>
          <w:sz w:val="24"/>
          <w:szCs w:val="24"/>
        </w:rPr>
        <w:t xml:space="preserve">We </w:t>
      </w:r>
      <w:r w:rsidR="00680C0C" w:rsidRPr="009C3D19">
        <w:rPr>
          <w:rFonts w:ascii="Helvetica" w:hAnsi="Helvetica" w:cs="Helvetica"/>
          <w:bCs/>
          <w:color w:val="000000" w:themeColor="text1"/>
          <w:sz w:val="24"/>
          <w:szCs w:val="24"/>
        </w:rPr>
        <w:t xml:space="preserve">employed </w:t>
      </w:r>
      <w:r w:rsidR="00060CC3" w:rsidRPr="009C3D19">
        <w:rPr>
          <w:rFonts w:ascii="Helvetica" w:hAnsi="Helvetica" w:cs="Helvetica"/>
          <w:bCs/>
          <w:color w:val="000000" w:themeColor="text1"/>
          <w:sz w:val="24"/>
          <w:szCs w:val="24"/>
        </w:rPr>
        <w:t xml:space="preserve">a novel auditory stimulation </w:t>
      </w:r>
      <w:r w:rsidR="00CF6C05" w:rsidRPr="009C3D19">
        <w:rPr>
          <w:rFonts w:ascii="Helvetica" w:hAnsi="Helvetica" w:cs="Helvetica"/>
          <w:bCs/>
          <w:color w:val="000000" w:themeColor="text1"/>
          <w:sz w:val="24"/>
          <w:szCs w:val="24"/>
        </w:rPr>
        <w:t xml:space="preserve">protocol </w:t>
      </w:r>
      <w:r w:rsidR="00060CC3" w:rsidRPr="009C3D19">
        <w:rPr>
          <w:rFonts w:ascii="Helvetica" w:hAnsi="Helvetica" w:cs="Helvetica"/>
          <w:bCs/>
          <w:color w:val="000000" w:themeColor="text1"/>
          <w:sz w:val="24"/>
          <w:szCs w:val="24"/>
        </w:rPr>
        <w:t xml:space="preserve">to manipulate </w:t>
      </w:r>
      <w:r w:rsidR="009A1465" w:rsidRPr="009C3D19">
        <w:rPr>
          <w:rFonts w:ascii="Helvetica" w:hAnsi="Helvetica" w:cs="Helvetica"/>
          <w:bCs/>
          <w:color w:val="000000" w:themeColor="text1"/>
          <w:sz w:val="24"/>
          <w:szCs w:val="24"/>
        </w:rPr>
        <w:t xml:space="preserve">the REM sleep theta rhythm. </w:t>
      </w:r>
      <w:r w:rsidR="00007479" w:rsidRPr="009C3D19">
        <w:rPr>
          <w:rFonts w:ascii="Helvetica" w:hAnsi="Helvetica" w:cs="Helvetica"/>
          <w:bCs/>
          <w:color w:val="000000" w:themeColor="text1"/>
          <w:sz w:val="24"/>
          <w:szCs w:val="24"/>
        </w:rPr>
        <w:t xml:space="preserve">Stimulation </w:t>
      </w:r>
      <w:r w:rsidR="00501522" w:rsidRPr="009C3D19">
        <w:rPr>
          <w:rFonts w:ascii="Helvetica" w:hAnsi="Helvetica" w:cs="Helvetica"/>
          <w:bCs/>
          <w:color w:val="000000" w:themeColor="text1"/>
          <w:sz w:val="24"/>
          <w:szCs w:val="24"/>
        </w:rPr>
        <w:t xml:space="preserve">entrained </w:t>
      </w:r>
      <w:r w:rsidRPr="009C3D19">
        <w:rPr>
          <w:rFonts w:ascii="Helvetica" w:hAnsi="Helvetica" w:cs="Helvetica"/>
          <w:bCs/>
          <w:color w:val="000000" w:themeColor="text1"/>
          <w:sz w:val="24"/>
          <w:szCs w:val="24"/>
        </w:rPr>
        <w:t xml:space="preserve">EEG activity </w:t>
      </w:r>
      <w:r w:rsidR="00007479" w:rsidRPr="009C3D19">
        <w:rPr>
          <w:rFonts w:ascii="Helvetica" w:hAnsi="Helvetica" w:cs="Helvetica"/>
          <w:bCs/>
          <w:color w:val="000000" w:themeColor="text1"/>
          <w:sz w:val="24"/>
          <w:szCs w:val="24"/>
        </w:rPr>
        <w:t xml:space="preserve">to the </w:t>
      </w:r>
      <w:r w:rsidR="00CF6C05" w:rsidRPr="009C3D19">
        <w:rPr>
          <w:rFonts w:ascii="Helvetica" w:hAnsi="Helvetica" w:cs="Helvetica"/>
          <w:bCs/>
          <w:color w:val="000000" w:themeColor="text1"/>
          <w:sz w:val="24"/>
          <w:szCs w:val="24"/>
        </w:rPr>
        <w:t xml:space="preserve">theta frequency </w:t>
      </w:r>
      <w:r w:rsidR="00007479" w:rsidRPr="009C3D19">
        <w:rPr>
          <w:rFonts w:ascii="Helvetica" w:hAnsi="Helvetica" w:cs="Helvetica"/>
          <w:bCs/>
          <w:color w:val="000000" w:themeColor="text1"/>
          <w:sz w:val="24"/>
          <w:szCs w:val="24"/>
        </w:rPr>
        <w:t>(5 Hz), and modulated</w:t>
      </w:r>
      <w:r w:rsidR="00680C0C" w:rsidRPr="009C3D19">
        <w:rPr>
          <w:rFonts w:ascii="Helvetica" w:hAnsi="Helvetica" w:cs="Helvetica"/>
          <w:bCs/>
          <w:color w:val="000000" w:themeColor="text1"/>
          <w:sz w:val="24"/>
          <w:szCs w:val="24"/>
        </w:rPr>
        <w:t xml:space="preserve"> EEG</w:t>
      </w:r>
      <w:r w:rsidR="00007479" w:rsidRPr="009C3D19">
        <w:rPr>
          <w:rFonts w:ascii="Helvetica" w:hAnsi="Helvetica" w:cs="Helvetica"/>
          <w:bCs/>
          <w:color w:val="000000" w:themeColor="text1"/>
          <w:sz w:val="24"/>
          <w:szCs w:val="24"/>
        </w:rPr>
        <w:t xml:space="preserve"> power in both the theta and beta frequency bands. These findings suggest that auditory stimulation </w:t>
      </w:r>
      <w:r w:rsidRPr="009C3D19">
        <w:rPr>
          <w:rFonts w:ascii="Helvetica" w:hAnsi="Helvetica" w:cs="Helvetica"/>
          <w:bCs/>
          <w:color w:val="000000" w:themeColor="text1"/>
          <w:sz w:val="24"/>
          <w:szCs w:val="24"/>
        </w:rPr>
        <w:t xml:space="preserve">might </w:t>
      </w:r>
      <w:r w:rsidR="00680C0C" w:rsidRPr="009C3D19">
        <w:rPr>
          <w:rFonts w:ascii="Helvetica" w:hAnsi="Helvetica" w:cs="Helvetica"/>
          <w:bCs/>
          <w:color w:val="000000" w:themeColor="text1"/>
          <w:sz w:val="24"/>
          <w:szCs w:val="24"/>
        </w:rPr>
        <w:t xml:space="preserve">provide </w:t>
      </w:r>
      <w:r w:rsidR="00007479" w:rsidRPr="009C3D19">
        <w:rPr>
          <w:rFonts w:ascii="Helvetica" w:hAnsi="Helvetica" w:cs="Helvetica"/>
          <w:bCs/>
          <w:color w:val="000000" w:themeColor="text1"/>
          <w:sz w:val="24"/>
          <w:szCs w:val="24"/>
        </w:rPr>
        <w:t>an effective tool for studying the physiology and function</w:t>
      </w:r>
      <w:r w:rsidR="00806C0A" w:rsidRPr="009C3D19">
        <w:rPr>
          <w:rFonts w:ascii="Helvetica" w:hAnsi="Helvetica" w:cs="Helvetica"/>
          <w:bCs/>
          <w:color w:val="000000" w:themeColor="text1"/>
          <w:sz w:val="24"/>
          <w:szCs w:val="24"/>
        </w:rPr>
        <w:t>s</w:t>
      </w:r>
      <w:r w:rsidR="00007479" w:rsidRPr="009C3D19">
        <w:rPr>
          <w:rFonts w:ascii="Helvetica" w:hAnsi="Helvetica" w:cs="Helvetica"/>
          <w:bCs/>
          <w:color w:val="000000" w:themeColor="text1"/>
          <w:sz w:val="24"/>
          <w:szCs w:val="24"/>
        </w:rPr>
        <w:t xml:space="preserve"> of REM sleep. </w:t>
      </w:r>
    </w:p>
    <w:p w14:paraId="04A4A22C" w14:textId="4F0389E5" w:rsidR="00C46877" w:rsidRPr="009C3D19" w:rsidRDefault="00C46877" w:rsidP="00C46877">
      <w:pPr>
        <w:spacing w:after="0" w:line="480" w:lineRule="auto"/>
        <w:jc w:val="both"/>
        <w:rPr>
          <w:rFonts w:ascii="Helvetica" w:hAnsi="Helvetica" w:cs="Helvetica"/>
          <w:b/>
          <w:color w:val="000000" w:themeColor="text1"/>
          <w:sz w:val="28"/>
          <w:szCs w:val="28"/>
        </w:rPr>
      </w:pPr>
    </w:p>
    <w:p w14:paraId="55CDEF5B" w14:textId="7A1C8F33" w:rsidR="00C46877" w:rsidRPr="009C3D19" w:rsidRDefault="00C46877" w:rsidP="00C46877">
      <w:pPr>
        <w:spacing w:after="0" w:line="480" w:lineRule="auto"/>
        <w:jc w:val="both"/>
        <w:rPr>
          <w:rFonts w:ascii="Helvetica" w:hAnsi="Helvetica" w:cs="Helvetica"/>
          <w:b/>
          <w:color w:val="000000" w:themeColor="text1"/>
          <w:sz w:val="28"/>
          <w:szCs w:val="28"/>
        </w:rPr>
      </w:pPr>
    </w:p>
    <w:p w14:paraId="34AE8872" w14:textId="3786F211" w:rsidR="00C46877" w:rsidRPr="009C3D19" w:rsidRDefault="00C46877" w:rsidP="00C46877">
      <w:pPr>
        <w:spacing w:after="0" w:line="480" w:lineRule="auto"/>
        <w:jc w:val="both"/>
        <w:rPr>
          <w:rFonts w:ascii="Helvetica" w:hAnsi="Helvetica" w:cs="Helvetica"/>
          <w:b/>
          <w:color w:val="000000" w:themeColor="text1"/>
          <w:sz w:val="28"/>
          <w:szCs w:val="28"/>
        </w:rPr>
      </w:pPr>
    </w:p>
    <w:p w14:paraId="4F015602" w14:textId="3C8BFAE9" w:rsidR="00C46877" w:rsidRPr="009C3D19" w:rsidRDefault="00C46877" w:rsidP="00C46877">
      <w:pPr>
        <w:spacing w:after="0" w:line="480" w:lineRule="auto"/>
        <w:jc w:val="both"/>
        <w:rPr>
          <w:rFonts w:ascii="Helvetica" w:hAnsi="Helvetica" w:cs="Helvetica"/>
          <w:b/>
          <w:color w:val="000000" w:themeColor="text1"/>
          <w:sz w:val="28"/>
          <w:szCs w:val="28"/>
        </w:rPr>
      </w:pPr>
    </w:p>
    <w:p w14:paraId="61258F5D" w14:textId="76C9DE3B" w:rsidR="00C46877" w:rsidRPr="009C3D19" w:rsidRDefault="00C46877" w:rsidP="00C46877">
      <w:pPr>
        <w:spacing w:after="0" w:line="480" w:lineRule="auto"/>
        <w:jc w:val="both"/>
        <w:rPr>
          <w:rFonts w:ascii="Helvetica" w:hAnsi="Helvetica" w:cs="Helvetica"/>
          <w:b/>
          <w:color w:val="000000" w:themeColor="text1"/>
          <w:sz w:val="28"/>
          <w:szCs w:val="28"/>
        </w:rPr>
      </w:pPr>
    </w:p>
    <w:p w14:paraId="395F7685" w14:textId="2AA19D2F" w:rsidR="00C46877" w:rsidRPr="009C3D19" w:rsidRDefault="00C46877" w:rsidP="00C46877">
      <w:pPr>
        <w:spacing w:after="0" w:line="480" w:lineRule="auto"/>
        <w:jc w:val="both"/>
        <w:rPr>
          <w:rFonts w:ascii="Helvetica" w:hAnsi="Helvetica" w:cs="Helvetica"/>
          <w:b/>
          <w:color w:val="000000" w:themeColor="text1"/>
          <w:sz w:val="28"/>
          <w:szCs w:val="28"/>
        </w:rPr>
      </w:pPr>
    </w:p>
    <w:p w14:paraId="1517CE99" w14:textId="523CD915" w:rsidR="00C46877" w:rsidRPr="009C3D19" w:rsidRDefault="00C46877" w:rsidP="00C46877">
      <w:pPr>
        <w:spacing w:after="0" w:line="480" w:lineRule="auto"/>
        <w:jc w:val="both"/>
        <w:rPr>
          <w:rFonts w:ascii="Helvetica" w:hAnsi="Helvetica" w:cs="Helvetica"/>
          <w:b/>
          <w:color w:val="000000" w:themeColor="text1"/>
          <w:sz w:val="28"/>
          <w:szCs w:val="28"/>
        </w:rPr>
      </w:pPr>
    </w:p>
    <w:p w14:paraId="3714C769" w14:textId="4F29F218" w:rsidR="002559BA" w:rsidRPr="009C3D19" w:rsidRDefault="002559BA" w:rsidP="007C2E46">
      <w:pPr>
        <w:spacing w:after="0" w:line="480" w:lineRule="auto"/>
        <w:jc w:val="both"/>
        <w:rPr>
          <w:rFonts w:ascii="Helvetica" w:hAnsi="Helvetica" w:cs="Helvetica"/>
          <w:color w:val="000000" w:themeColor="text1"/>
          <w:sz w:val="24"/>
          <w:szCs w:val="24"/>
        </w:rPr>
      </w:pPr>
    </w:p>
    <w:p w14:paraId="17395EBC" w14:textId="24429A31" w:rsidR="009F2572" w:rsidRPr="009C3D19" w:rsidRDefault="009F2572" w:rsidP="007C2E46">
      <w:pPr>
        <w:spacing w:after="0" w:line="480" w:lineRule="auto"/>
        <w:jc w:val="both"/>
        <w:rPr>
          <w:rFonts w:ascii="Helvetica" w:hAnsi="Helvetica" w:cs="Helvetica"/>
          <w:color w:val="000000" w:themeColor="text1"/>
          <w:sz w:val="24"/>
          <w:szCs w:val="24"/>
        </w:rPr>
      </w:pPr>
    </w:p>
    <w:p w14:paraId="2A21FFD3" w14:textId="3307FAFC" w:rsidR="009F2572" w:rsidRPr="009C3D19" w:rsidRDefault="009F2572" w:rsidP="007C2E46">
      <w:pPr>
        <w:spacing w:after="0" w:line="480" w:lineRule="auto"/>
        <w:jc w:val="both"/>
        <w:rPr>
          <w:rFonts w:ascii="Helvetica" w:hAnsi="Helvetica" w:cs="Helvetica"/>
          <w:color w:val="000000" w:themeColor="text1"/>
          <w:sz w:val="24"/>
          <w:szCs w:val="24"/>
        </w:rPr>
      </w:pPr>
    </w:p>
    <w:p w14:paraId="54346599" w14:textId="792A7F89" w:rsidR="00C10B9C" w:rsidRPr="009C3D19" w:rsidRDefault="00C10B9C" w:rsidP="007C2E46">
      <w:pPr>
        <w:spacing w:after="0" w:line="480" w:lineRule="auto"/>
        <w:jc w:val="both"/>
        <w:rPr>
          <w:rFonts w:ascii="Helvetica" w:hAnsi="Helvetica" w:cs="Helvetica"/>
          <w:color w:val="000000" w:themeColor="text1"/>
          <w:sz w:val="24"/>
          <w:szCs w:val="24"/>
        </w:rPr>
      </w:pPr>
    </w:p>
    <w:p w14:paraId="6E6BAC9E" w14:textId="33CA215C" w:rsidR="00C10B9C" w:rsidRPr="009C3D19" w:rsidRDefault="00C10B9C" w:rsidP="007C2E46">
      <w:pPr>
        <w:spacing w:after="0" w:line="480" w:lineRule="auto"/>
        <w:jc w:val="both"/>
        <w:rPr>
          <w:rFonts w:ascii="Helvetica" w:hAnsi="Helvetica" w:cs="Helvetica"/>
          <w:color w:val="000000" w:themeColor="text1"/>
          <w:sz w:val="24"/>
          <w:szCs w:val="24"/>
        </w:rPr>
      </w:pPr>
    </w:p>
    <w:p w14:paraId="6C6E98EA" w14:textId="69ED48AF" w:rsidR="00C10B9C" w:rsidRPr="009C3D19" w:rsidRDefault="00C10B9C" w:rsidP="007C2E46">
      <w:pPr>
        <w:spacing w:after="0" w:line="480" w:lineRule="auto"/>
        <w:jc w:val="both"/>
        <w:rPr>
          <w:rFonts w:ascii="Helvetica" w:hAnsi="Helvetica" w:cs="Helvetica"/>
          <w:color w:val="000000" w:themeColor="text1"/>
          <w:sz w:val="24"/>
          <w:szCs w:val="24"/>
        </w:rPr>
      </w:pPr>
    </w:p>
    <w:p w14:paraId="4F0A4F32" w14:textId="77777777" w:rsidR="00C10B9C" w:rsidRPr="009C3D19" w:rsidRDefault="00C10B9C" w:rsidP="007C2E46">
      <w:pPr>
        <w:spacing w:after="0" w:line="480" w:lineRule="auto"/>
        <w:jc w:val="both"/>
        <w:rPr>
          <w:rFonts w:ascii="Helvetica" w:hAnsi="Helvetica" w:cs="Helvetica"/>
          <w:color w:val="000000" w:themeColor="text1"/>
          <w:sz w:val="24"/>
          <w:szCs w:val="24"/>
        </w:rPr>
      </w:pPr>
    </w:p>
    <w:p w14:paraId="49A7D848" w14:textId="77777777" w:rsidR="009F2572" w:rsidRPr="009C3D19" w:rsidRDefault="009F2572" w:rsidP="007C2E46">
      <w:pPr>
        <w:spacing w:after="0" w:line="480" w:lineRule="auto"/>
        <w:jc w:val="both"/>
        <w:rPr>
          <w:rFonts w:ascii="Helvetica" w:hAnsi="Helvetica" w:cs="Helvetica"/>
          <w:color w:val="000000" w:themeColor="text1"/>
          <w:sz w:val="24"/>
          <w:szCs w:val="24"/>
        </w:rPr>
      </w:pPr>
    </w:p>
    <w:p w14:paraId="06BEE365" w14:textId="77777777" w:rsidR="00A74F43" w:rsidRPr="009C3D19" w:rsidRDefault="00A74F43" w:rsidP="00A74F43">
      <w:pPr>
        <w:spacing w:after="0" w:line="480" w:lineRule="auto"/>
        <w:jc w:val="both"/>
        <w:rPr>
          <w:rFonts w:ascii="Helvetica" w:hAnsi="Helvetica" w:cs="Helvetica"/>
          <w:b/>
          <w:color w:val="000000" w:themeColor="text1"/>
          <w:sz w:val="28"/>
          <w:szCs w:val="28"/>
        </w:rPr>
      </w:pPr>
      <w:r w:rsidRPr="009C3D19">
        <w:rPr>
          <w:rFonts w:ascii="Helvetica" w:hAnsi="Helvetica" w:cs="Helvetica"/>
          <w:b/>
          <w:color w:val="000000" w:themeColor="text1"/>
          <w:sz w:val="28"/>
          <w:szCs w:val="28"/>
        </w:rPr>
        <w:lastRenderedPageBreak/>
        <w:t>Introduction</w:t>
      </w:r>
    </w:p>
    <w:p w14:paraId="6AE39601" w14:textId="2916C289" w:rsidR="000364CC" w:rsidRPr="009C3D19" w:rsidRDefault="00A74F43" w:rsidP="00AD4895">
      <w:pPr>
        <w:spacing w:after="0" w:line="480" w:lineRule="auto"/>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 xml:space="preserve">Human sleep can be broadly classified into two distinct </w:t>
      </w:r>
      <w:r w:rsidR="00B97F4B" w:rsidRPr="009C3D19">
        <w:rPr>
          <w:rFonts w:ascii="Helvetica" w:hAnsi="Helvetica" w:cs="Helvetica"/>
          <w:color w:val="000000" w:themeColor="text1"/>
          <w:sz w:val="24"/>
          <w:szCs w:val="24"/>
        </w:rPr>
        <w:t>stages</w:t>
      </w:r>
      <w:r w:rsidRPr="009C3D19">
        <w:rPr>
          <w:rFonts w:ascii="Helvetica" w:hAnsi="Helvetica" w:cs="Helvetica"/>
          <w:color w:val="000000" w:themeColor="text1"/>
          <w:sz w:val="24"/>
          <w:szCs w:val="24"/>
        </w:rPr>
        <w:t>: non-rapid eye movement (NREM) sleep and rapid eye movement (REM) sleep.</w:t>
      </w:r>
      <w:r w:rsidR="000364CC" w:rsidRPr="009C3D19">
        <w:rPr>
          <w:rFonts w:ascii="Helvetica" w:hAnsi="Helvetica" w:cs="Helvetica"/>
          <w:color w:val="000000" w:themeColor="text1"/>
          <w:sz w:val="24"/>
          <w:szCs w:val="24"/>
        </w:rPr>
        <w:t xml:space="preserve"> The electroencephalogram (EEG) of</w:t>
      </w:r>
      <w:r w:rsidRPr="009C3D19">
        <w:rPr>
          <w:rFonts w:ascii="Helvetica" w:hAnsi="Helvetica" w:cs="Helvetica"/>
          <w:color w:val="000000" w:themeColor="text1"/>
          <w:sz w:val="24"/>
          <w:szCs w:val="24"/>
        </w:rPr>
        <w:t xml:space="preserve"> </w:t>
      </w:r>
      <w:r w:rsidR="000364CC" w:rsidRPr="009C3D19">
        <w:rPr>
          <w:rFonts w:ascii="Helvetica" w:hAnsi="Helvetica" w:cs="Helvetica"/>
          <w:color w:val="000000" w:themeColor="text1"/>
          <w:sz w:val="24"/>
          <w:szCs w:val="24"/>
        </w:rPr>
        <w:t>deep NREM sleep (</w:t>
      </w:r>
      <w:r w:rsidR="00901D7A" w:rsidRPr="009C3D19">
        <w:rPr>
          <w:rFonts w:ascii="Helvetica" w:hAnsi="Helvetica" w:cs="Helvetica"/>
          <w:color w:val="000000" w:themeColor="text1"/>
          <w:sz w:val="24"/>
          <w:szCs w:val="24"/>
        </w:rPr>
        <w:t xml:space="preserve">stage </w:t>
      </w:r>
      <w:r w:rsidR="000364CC" w:rsidRPr="009C3D19">
        <w:rPr>
          <w:rFonts w:ascii="Helvetica" w:hAnsi="Helvetica" w:cs="Helvetica"/>
          <w:color w:val="000000" w:themeColor="text1"/>
          <w:sz w:val="24"/>
          <w:szCs w:val="24"/>
        </w:rPr>
        <w:t>N3) is characterised by the occurrence of high amplitude slow oscillations</w:t>
      </w:r>
      <w:r w:rsidR="002F5949" w:rsidRPr="009C3D19">
        <w:rPr>
          <w:rFonts w:ascii="Helvetica" w:hAnsi="Helvetica" w:cs="Helvetica"/>
          <w:color w:val="000000" w:themeColor="text1"/>
          <w:sz w:val="24"/>
          <w:szCs w:val="24"/>
        </w:rPr>
        <w:t xml:space="preserve"> (SOs; &lt;1 Hz)</w:t>
      </w:r>
      <w:r w:rsidR="00B6595B" w:rsidRPr="009C3D19">
        <w:rPr>
          <w:rFonts w:ascii="Helvetica" w:hAnsi="Helvetica" w:cs="Helvetica"/>
          <w:color w:val="000000" w:themeColor="text1"/>
          <w:sz w:val="24"/>
          <w:szCs w:val="24"/>
        </w:rPr>
        <w:t xml:space="preserve"> and thalamocortical spindles (~11</w:t>
      </w:r>
      <w:r w:rsidR="00685A14" w:rsidRPr="009C3D19">
        <w:rPr>
          <w:rFonts w:ascii="Helvetica" w:hAnsi="Helvetica" w:cs="Helvetica"/>
          <w:color w:val="000000" w:themeColor="text1"/>
          <w:sz w:val="24"/>
          <w:szCs w:val="24"/>
        </w:rPr>
        <w:t>–</w:t>
      </w:r>
      <w:r w:rsidR="00B6595B" w:rsidRPr="009C3D19">
        <w:rPr>
          <w:rFonts w:ascii="Helvetica" w:hAnsi="Helvetica" w:cs="Helvetica"/>
          <w:color w:val="000000" w:themeColor="text1"/>
          <w:sz w:val="24"/>
          <w:szCs w:val="24"/>
        </w:rPr>
        <w:t>16 Hz)</w:t>
      </w:r>
      <w:r w:rsidR="002F5949" w:rsidRPr="009C3D19">
        <w:rPr>
          <w:rFonts w:ascii="Helvetica" w:hAnsi="Helvetica" w:cs="Helvetica"/>
          <w:color w:val="000000" w:themeColor="text1"/>
          <w:sz w:val="24"/>
          <w:szCs w:val="24"/>
        </w:rPr>
        <w:t xml:space="preserve"> </w:t>
      </w:r>
      <w:bookmarkStart w:id="2" w:name="_Hlk43456168"/>
      <w:r w:rsidR="00B6595B" w:rsidRPr="009C3D19">
        <w:rPr>
          <w:rFonts w:ascii="Helvetica" w:hAnsi="Helvetica" w:cs="Helvetica"/>
          <w:color w:val="000000" w:themeColor="text1"/>
          <w:sz w:val="24"/>
          <w:szCs w:val="24"/>
        </w:rPr>
        <w:t>[</w:t>
      </w:r>
      <w:r w:rsidR="00B6595B" w:rsidRPr="009C3D19">
        <w:rPr>
          <w:rFonts w:ascii="Helvetica" w:hAnsi="Helvetica" w:cs="Helvetica"/>
          <w:color w:val="000000" w:themeColor="text1"/>
          <w:sz w:val="24"/>
          <w:szCs w:val="24"/>
        </w:rPr>
        <w:fldChar w:fldCharType="begin" w:fldLock="1"/>
      </w:r>
      <w:r w:rsidR="00404748" w:rsidRPr="009C3D19">
        <w:rPr>
          <w:rFonts w:ascii="Helvetica" w:hAnsi="Helvetica" w:cs="Helvetica"/>
          <w:color w:val="000000" w:themeColor="text1"/>
          <w:sz w:val="24"/>
          <w:szCs w:val="24"/>
        </w:rPr>
        <w:instrText>ADDIN CSL_CITATION {"citationItems":[{"id":"ITEM-1","itemData":{"DOI":"10.1016/j.neuroscience.2005.10.029","ISSN":"03064522","abstract":"Different brain rhythms, with both low-frequency and fast-frequency, are grouped within complex wave-sequences. Instead of dissecting various frequency bands of the major oscillations that characterize the brain electrical activity during states of vigilance, it is conceptually more rewarding to analyze their coalescence, which is due to neuronal interactions in corticothalamic systems. This concept of unified brain rhythms does not only include low-frequency sleep oscillations but also fast (beta and gamma) activities that are not exclusively confined to brain-activated states, since they also occur during slow-wave sleep. The major factor behind this coalescence is the cortically generated slow oscillation that, through corticocortical and corticothalamic drives, is effective in grouping other brain rhythms. The experimental evidence for unified oscillations derived from simultaneous intracellular recordings of cortical and thalamic neurons in vivo, while recent studies in humans using global methods provided congruent results of grouping different types of slow and fast oscillatory activities. Far from being epiphenomena, spontaneous brain rhythms have an important role in synaptic plasticity. The role of slow-wave sleep oscillation in consolidating memory traces acquired during wakefulness is being explored in both experimental animals and human subjects. Highly synchronized sleep oscillations may develop into seizures that are generated intracortically and lead to inhibition of thalamocortical neurons, via activation of thalamic reticular neurons, which may explain the obliteration of signals from the external world and unconsciousness during some paroxysmal states. © 2005 Published by Elsevier Ltd on behalf of IBRO.","author":[{"dropping-particle":"","family":"Steriade","given":"M.","non-dropping-particle":"","parse-names":false,"suffix":""}],"container-title":"Neuroscience","id":"ITEM-1","issue":"4","issued":{"date-parts":[["2006"]]},"page":"1087-1106","title":"Grouping of brain rhythms in corticothalamic systems","type":"article-journal","volume":"137"},"uris":["http://www.mendeley.com/documents/?uuid=c25d04a3-f186-4c93-9523-6dbb26b04370"]},{"id":"ITEM-2","itemData":{"DOI":"10.1016/B978-0-444-53839-0.00009-0","ISSN":"18757855","abstract":"Throughout life, thalamocortical (TC) network alternates between activated states (wake or rapid eye movement sleep) and slow oscillatory state dominating slow-wave sleep. The patterns of neuronal firing are different during these distinct states. I propose that due to relatively regular firing, the activated states preset some steady state synaptic plasticity and that the silent periods of slow-wave sleep contribute to a release from this steady state synaptic plasticity. In this respect, I discuss how states of vigilance affect short-, mid-, and long-term synaptic plasticity, intrinsic neuronal plasticity, as well as homeostatic plasticity. Finally, I suggest that slow oscillation is intrinsic property of cortical network and brain homeostatic mechanisms are tuned to use all forms of plasticity to bring cortical network to the state of slow oscillation. However, prolonged and profound shift from this homeostatic balance could lead to development of paroxysmal hyperexcitability and seizures as in the case of brain trauma. © 2011 Elsevier B.V.","author":[{"dropping-particle":"","family":"Timofeev","given":"Igor","non-dropping-particle":"","parse-names":false,"suffix":""}],"container-title":"Progress in Brain Research","id":"ITEM-2","issued":{"date-parts":[["2011"]]},"page":"121-144","title":"Neuronal plasticity and thalamocortical sleep and waking oscillations","type":"article-journal","volume":"193"},"uris":["http://www.mendeley.com/documents/?uuid=6e4cb2e3-ddc6-4e24-87c4-3cef87e5a836"]}],"mendeley":{"formattedCitation":"&lt;span style=\"baseline\"&gt;&lt;span style=\"baseline\"&gt;1&lt;/span&gt;,&lt;span style=\"baseline\"&gt;2&lt;/span&gt;&lt;/span&gt;","plainTextFormattedCitation":"1,2","previouslyFormattedCitation":"&lt;span style=\"baseline\"&gt;&lt;span style=\"baseline\"&gt;1&lt;/span&gt;,&lt;span style=\"baseline\"&gt;2&lt;/span&gt;&lt;/span&gt;"},"properties":{"noteIndex":0},"schema":"https://github.com/citation-style-language/schema/raw/master/csl-citation.json"}</w:instrText>
      </w:r>
      <w:r w:rsidR="00B6595B" w:rsidRPr="009C3D19">
        <w:rPr>
          <w:rFonts w:ascii="Helvetica" w:hAnsi="Helvetica" w:cs="Helvetica"/>
          <w:color w:val="000000" w:themeColor="text1"/>
          <w:sz w:val="24"/>
          <w:szCs w:val="24"/>
        </w:rPr>
        <w:fldChar w:fldCharType="separate"/>
      </w:r>
      <w:r w:rsidR="00C82D3B" w:rsidRPr="009C3D19">
        <w:rPr>
          <w:rFonts w:ascii="Helvetica" w:hAnsi="Helvetica" w:cs="Helvetica"/>
          <w:noProof/>
          <w:color w:val="000000" w:themeColor="text1"/>
          <w:sz w:val="24"/>
          <w:szCs w:val="24"/>
        </w:rPr>
        <w:t>1,2</w:t>
      </w:r>
      <w:r w:rsidR="00B6595B" w:rsidRPr="009C3D19">
        <w:rPr>
          <w:rFonts w:ascii="Helvetica" w:hAnsi="Helvetica" w:cs="Helvetica"/>
          <w:color w:val="000000" w:themeColor="text1"/>
          <w:sz w:val="24"/>
          <w:szCs w:val="24"/>
        </w:rPr>
        <w:fldChar w:fldCharType="end"/>
      </w:r>
      <w:r w:rsidR="00B6595B" w:rsidRPr="009C3D19">
        <w:rPr>
          <w:rFonts w:ascii="Helvetica" w:hAnsi="Helvetica" w:cs="Helvetica"/>
          <w:color w:val="000000" w:themeColor="text1"/>
          <w:sz w:val="24"/>
          <w:szCs w:val="24"/>
        </w:rPr>
        <w:t>]</w:t>
      </w:r>
      <w:r w:rsidR="00D87B51" w:rsidRPr="009C3D19">
        <w:rPr>
          <w:rFonts w:ascii="Helvetica" w:hAnsi="Helvetica" w:cs="Helvetica"/>
          <w:color w:val="000000" w:themeColor="text1"/>
          <w:sz w:val="24"/>
          <w:szCs w:val="24"/>
        </w:rPr>
        <w:t xml:space="preserve">. </w:t>
      </w:r>
      <w:bookmarkEnd w:id="2"/>
      <w:r w:rsidR="00C13BA9" w:rsidRPr="009C3D19">
        <w:rPr>
          <w:rFonts w:ascii="Helvetica" w:hAnsi="Helvetica" w:cs="Helvetica"/>
          <w:color w:val="000000" w:themeColor="text1"/>
          <w:sz w:val="24"/>
          <w:szCs w:val="24"/>
        </w:rPr>
        <w:t>R</w:t>
      </w:r>
      <w:r w:rsidR="0066320C" w:rsidRPr="009C3D19">
        <w:rPr>
          <w:rFonts w:ascii="Helvetica" w:hAnsi="Helvetica" w:cs="Helvetica"/>
          <w:color w:val="000000" w:themeColor="text1"/>
          <w:sz w:val="24"/>
          <w:szCs w:val="24"/>
        </w:rPr>
        <w:t xml:space="preserve">esearchers have </w:t>
      </w:r>
      <w:r w:rsidR="00110AFD" w:rsidRPr="009C3D19">
        <w:rPr>
          <w:rFonts w:ascii="Helvetica" w:hAnsi="Helvetica" w:cs="Helvetica"/>
          <w:color w:val="000000" w:themeColor="text1"/>
          <w:sz w:val="24"/>
          <w:szCs w:val="24"/>
        </w:rPr>
        <w:t>taken</w:t>
      </w:r>
      <w:r w:rsidR="00452C28" w:rsidRPr="009C3D19">
        <w:rPr>
          <w:rFonts w:ascii="Helvetica" w:hAnsi="Helvetica" w:cs="Helvetica"/>
          <w:color w:val="000000" w:themeColor="text1"/>
          <w:sz w:val="24"/>
          <w:szCs w:val="24"/>
        </w:rPr>
        <w:t xml:space="preserve"> considerable</w:t>
      </w:r>
      <w:r w:rsidR="00110AFD" w:rsidRPr="009C3D19">
        <w:rPr>
          <w:rFonts w:ascii="Helvetica" w:hAnsi="Helvetica" w:cs="Helvetica"/>
          <w:color w:val="000000" w:themeColor="text1"/>
          <w:sz w:val="24"/>
          <w:szCs w:val="24"/>
        </w:rPr>
        <w:t xml:space="preserve"> interest in manipulating </w:t>
      </w:r>
      <w:r w:rsidR="00B97F4B" w:rsidRPr="009C3D19">
        <w:rPr>
          <w:rFonts w:ascii="Helvetica" w:hAnsi="Helvetica" w:cs="Helvetica"/>
          <w:color w:val="000000" w:themeColor="text1"/>
          <w:sz w:val="24"/>
          <w:szCs w:val="24"/>
        </w:rPr>
        <w:t xml:space="preserve">NREM </w:t>
      </w:r>
      <w:r w:rsidR="00110AFD" w:rsidRPr="009C3D19">
        <w:rPr>
          <w:rFonts w:ascii="Helvetica" w:hAnsi="Helvetica" w:cs="Helvetica"/>
          <w:color w:val="000000" w:themeColor="text1"/>
          <w:sz w:val="24"/>
          <w:szCs w:val="24"/>
        </w:rPr>
        <w:t xml:space="preserve">sleep electrophysiology, and have </w:t>
      </w:r>
      <w:r w:rsidR="00901D7A" w:rsidRPr="009C3D19">
        <w:rPr>
          <w:rFonts w:ascii="Helvetica" w:hAnsi="Helvetica" w:cs="Helvetica"/>
          <w:color w:val="000000" w:themeColor="text1"/>
          <w:sz w:val="24"/>
          <w:szCs w:val="24"/>
        </w:rPr>
        <w:t xml:space="preserve">employed </w:t>
      </w:r>
      <w:r w:rsidR="00110AFD" w:rsidRPr="009C3D19">
        <w:rPr>
          <w:rFonts w:ascii="Helvetica" w:hAnsi="Helvetica" w:cs="Helvetica"/>
          <w:color w:val="000000" w:themeColor="text1"/>
          <w:sz w:val="24"/>
          <w:szCs w:val="24"/>
        </w:rPr>
        <w:t xml:space="preserve">a variety of </w:t>
      </w:r>
      <w:r w:rsidR="00C819BD" w:rsidRPr="009C3D19">
        <w:rPr>
          <w:rFonts w:ascii="Helvetica" w:hAnsi="Helvetica" w:cs="Helvetica"/>
          <w:color w:val="000000" w:themeColor="text1"/>
          <w:sz w:val="24"/>
          <w:szCs w:val="24"/>
        </w:rPr>
        <w:t xml:space="preserve">techniques </w:t>
      </w:r>
      <w:r w:rsidR="0066320C" w:rsidRPr="009C3D19">
        <w:rPr>
          <w:rFonts w:ascii="Helvetica" w:hAnsi="Helvetica" w:cs="Helvetica"/>
          <w:color w:val="000000" w:themeColor="text1"/>
          <w:sz w:val="24"/>
          <w:szCs w:val="24"/>
        </w:rPr>
        <w:t xml:space="preserve">to </w:t>
      </w:r>
      <w:r w:rsidR="00901D7A" w:rsidRPr="009C3D19">
        <w:rPr>
          <w:rFonts w:ascii="Helvetica" w:hAnsi="Helvetica" w:cs="Helvetica"/>
          <w:color w:val="000000" w:themeColor="text1"/>
          <w:sz w:val="24"/>
          <w:szCs w:val="24"/>
        </w:rPr>
        <w:t xml:space="preserve">stimulate </w:t>
      </w:r>
      <w:r w:rsidR="0066320C" w:rsidRPr="009C3D19">
        <w:rPr>
          <w:rFonts w:ascii="Helvetica" w:hAnsi="Helvetica" w:cs="Helvetica"/>
          <w:color w:val="000000" w:themeColor="text1"/>
          <w:sz w:val="24"/>
          <w:szCs w:val="24"/>
        </w:rPr>
        <w:t>SOs</w:t>
      </w:r>
      <w:r w:rsidR="007F2320" w:rsidRPr="009C3D19">
        <w:rPr>
          <w:rFonts w:ascii="Helvetica" w:hAnsi="Helvetica" w:cs="Helvetica"/>
          <w:color w:val="000000" w:themeColor="text1"/>
          <w:sz w:val="24"/>
          <w:szCs w:val="24"/>
        </w:rPr>
        <w:t>, spindles,</w:t>
      </w:r>
      <w:r w:rsidR="00110AFD" w:rsidRPr="009C3D19">
        <w:rPr>
          <w:rFonts w:ascii="Helvetica" w:hAnsi="Helvetica" w:cs="Helvetica"/>
          <w:color w:val="000000" w:themeColor="text1"/>
          <w:sz w:val="24"/>
          <w:szCs w:val="24"/>
        </w:rPr>
        <w:t xml:space="preserve"> and associated memory processes</w:t>
      </w:r>
      <w:r w:rsidR="008C3EAC" w:rsidRPr="009C3D19">
        <w:rPr>
          <w:rFonts w:ascii="Helvetica" w:hAnsi="Helvetica" w:cs="Helvetica"/>
          <w:color w:val="000000" w:themeColor="text1"/>
          <w:sz w:val="24"/>
          <w:szCs w:val="24"/>
        </w:rPr>
        <w:t xml:space="preserve"> </w:t>
      </w:r>
      <w:bookmarkStart w:id="3" w:name="_Hlk47983262"/>
      <w:r w:rsidR="008C3EAC" w:rsidRPr="009C3D19">
        <w:rPr>
          <w:rFonts w:ascii="Helvetica" w:hAnsi="Helvetica" w:cs="Helvetica"/>
          <w:color w:val="000000" w:themeColor="text1"/>
          <w:sz w:val="24"/>
          <w:szCs w:val="24"/>
        </w:rPr>
        <w:t>[</w:t>
      </w:r>
      <w:r w:rsidR="00AD3570" w:rsidRPr="009C3D19">
        <w:rPr>
          <w:rFonts w:ascii="Helvetica" w:hAnsi="Helvetica" w:cs="Helvetica"/>
          <w:color w:val="000000" w:themeColor="text1"/>
          <w:sz w:val="24"/>
          <w:szCs w:val="24"/>
        </w:rPr>
        <w:fldChar w:fldCharType="begin" w:fldLock="1"/>
      </w:r>
      <w:r w:rsidR="00AD3570" w:rsidRPr="009C3D19">
        <w:rPr>
          <w:rFonts w:ascii="Helvetica" w:hAnsi="Helvetica" w:cs="Helvetica"/>
          <w:color w:val="000000" w:themeColor="text1"/>
          <w:sz w:val="24"/>
          <w:szCs w:val="24"/>
        </w:rPr>
        <w:instrText xml:space="preserve">ADDIN CSL_CITATION {"citationItems":[{"id":"ITEM-1","itemData":{"DOI":"10.1016/j.jneumeth.2018.09.006","ISSN":"1872678X","abstract":"Background: The consolidation of sleep-dependent memories is mediated by an interplay of cortical slow oscillations (SOs) and thalamo-cortical sleep spindles. Whereas an enhancement of SOs with auditory closed-loop stimulation has been proven highly successful, the feasibility to induce and boost sleep spindles with auditory stimulation remains unknown thus far. New method: Here we tested the possibility to enhance spindle activity during endogenous SOs and thereby to promote memory consolidation. Performing a sleep study in healthy humans, we applied an auditory Spindle stimulation and compared it with an Arrhythmic stimulation and a control condition comprising no stimulation (Sham). Results: With Spindle stimulation we were not able to directly entrain endogenous spindle activity during SO up-states. Instead, both Spindle and Arrhythmic stimulation evoked a resonant SO response accompanied by an increase in spindle power phase-locked to the SO up-state. Assessment of overnight retention of declarative word-pairs revealed no difference between all conditions. Comparison with existing methods: Our Spindle stimulation produced oscillatory evoked responses (i.e., increases in SOs and spindle activity during SO up-states) quite similar to those observed after the auditory closed-loop stimulation of SOs in previous studies, lacking however the beneficial effects on memory retention. Conclusion: Our findings put the endeavour for a selective enhancement of spindle activity via auditory pathways into perspective and reveal central questions with regard to the stimulation efficacy on both an electrophysiological and a neurobehavioral level.","author":[{"dropping-particle":"V.","family":"Ngo","given":"Hong Viet","non-dropping-particle":"","parse-names":false,"suffix":""},{"dropping-particle":"","family":"Seibold","given":"Mitja","non-dropping-particle":"","parse-names":false,"suffix":""},{"dropping-particle":"","family":"Boche","given":"Désirée C.","non-dropping-particle":"","parse-names":false,"suffix":""},{"dropping-particle":"","family":"Mölle","given":"Matthias","non-dropping-particle":"","parse-names":false,"suffix":""},{"dropping-particle":"","family":"Born","given":"Jan","non-dropping-particle":"","parse-names":false,"suffix":""}],"container-title":"Journal of Neuroscience Methods","id":"ITEM-1","issue":"August 2018","issued":{"date-parts":[["2019"]]},"page":"117-124","publisher":"Elsevier","title":"Insights on auditory closed-loop stimulation targeting sleep spindles in slow oscillation up-states","type":"article-journal","volume":"316"},"uris":["http://www.mendeley.com/documents/?uuid=32863b29-df69-4558-bc4a-671d6fab150f"]},{"id":"ITEM-2","itemData":{"DOI":"10.1016/j.cub.2016.06.044","ISBN":"0960-9822","ISSN":"09609822","PMID":"27476602","abstract":"Transient episodes of brain oscillations are a common feature of both the waking and the sleeping brain. Sleep spindles represent a prominent example of a poorly understood transient brain oscillation that is impaired in disorders such as Alzheimer's disease and schizophrenia. However, the causal role of these bouts of thalamo-cortical oscillations remains unknown. Demonstrating a functional role of sleep spindles in cognitive processes has, so far, been hindered by the lack of a tool to target transient brain oscillations in real time. Here, we show, for the first time, selective enhancement of sleep spindles with non-invasive brain stimulation in humans. We developed a system that detects sleep spindles in real time and applies oscillatory stimulation. Our stimulation selectively enhanced spindle activity as determined by increased sigma activity after transcranial alternating current stimulation (tACS) application. This targeted modulation caused significant enhancement of motor memory consolidation that correlated with the stimulation-induced change in fast spindle activity. Strikingly, we found a similar correlation between motor memory and spindle characteristics during the sham night for the same spindle frequencies and electrode locations. Therefore, our results directly demonstrate a functional relationship between oscillatory spindle activity and cognition.","author":[{"dropping-particle":"","family":"Lustenberger","given":"Caroline","non-dropping-particle":"","parse-names":false,"suffix":""},{"dropping-particle":"","family":"Boyle","given":"Michael R.","non-dropping-particle":"","parse-names":false,"suffix":""},{"dropping-particle":"","family":"Alagapan","given":"Sankaraleengam","non-dropping-particle":"","parse-names":false,"suffix":""},{"dropping-particle":"","family":"Mellin","given":"Juliann M.","non-dropping-particle":"","parse-names":false,"suffix":""},{"dropping-particle":"V.","family":"Vaughn","given":"Bradley","non-dropping-particle":"","parse-names":false,"suffix":""},{"dropping-particle":"","family":"Fröhlich","given":"Flavio","non-dropping-particle":"","parse-names":false,"suffix":""}],"container-title":"Current Biology","id":"ITEM-2","issue":"16","issued":{"date-parts":[["2016"]]},"page":"2127-2136","title":"Feedback-Controlled Transcranial Alternating Current Stimulation Reveals a Functional Role of Sleep Spindles in Motor Memory Consolidation","type":"article-journal","volume":"26"},"uris":["http://www.mendeley.com/documents/?uuid=a46dd40d-b6ac-46b1-910a-04fa01705f0c"]},{"id":"ITEM-3","itemData":{"DOI":"10.1093/sleep/zsw068","ISBN":"1550-9109","ISSN":"15509109","PMID":"27923431","abstract":"STUDY OBJECTIVES EEG oscillations known as sleep spindles have been linked with various aspects of cognition, but the specific functions they signal remain controversial. Two types of EEG sleep spindle have been distinguished: slow spindles at 11-13.5 Hz and fast spindles at 13.5-16 Hz. Slow spindles exhibit a frontal scalp topography, whereas fast spindles exhibit a posterior scalp topography and have been preferentially linked with memory consolidation during sleep. To advance understanding beyond that provided from correlative studies of spindles, we aimed to develop a new method to systematically manipulate spindles. METHODS We presented repeating bursts of oscillating white noise to people during a 90- min afternoon nap. During stage-2 and slow-wave sleep, oscillations were embedded within contiguous 10-s stimulation intervals, each comprising 2 s of white noise amplitude-modulated at 12 Hz (targeting slow spindles), 15 Hz (targeting fast spindles), or 50 Hz followed by 8 s of constant white noise. RESULTS During oscillating stimulation compared to constant stimulation, parietal EEG recordings showed more slow spindles in the 12-Hz condition, more fast spindles in the 15-Hz condition, and no change in the 50-Hz control condition. These effects were topographically selective, and were absent in frontopolar EEG recordings, where slow spindle density was highest. Spindles during stimulation were similar to spontaneous spindles in standard physiological features, including duration and scalp distribution. CONCLUSIONS These results define a new method to selectively and noninvasively manipulate spindles through acoustic resonance, while also providing new evidence for functional distinctions between the two types of EEG spindles.","author":[{"dropping-particle":"","family":"Antony","given":"James W.","non-dropping-particle":"","parse-names":false,"suffix":""},{"dropping-particle":"","family":"Paller","given":"Ken A.","non-dropping-particle":"","parse-names":false,"suffix":""}],"container-title":"Sleep","id":"ITEM-3","issue":"3","issued":{"date-parts":[["2017"]]},"page":"1-8","title":"Using oscillating sounds to manipulate sleep spindles","type":"article-journal","volume":"40"},"uris":["http://www.mendeley.com/documents/?uuid=be33a724-8b3a-48f6-81ca-7f06cb8ed8c7"]},{"id":"ITEM-4","itemData":{"DOI":"10.1038/nature05278","ISBN":"1476-4687 (Electronic) 0028-0836 (Linking)","ISSN":"14764687","PMID":"17086200","abstract":"There is compelling evidence that sleep contributes to the long-term consolidation of new memories. This function of sleep has been linked to slow (&lt;1 Hz) potential oscillations, which predominantly arise from the prefrontal neocortex and characterize slow wave sleep. However, oscillations in brain potentials are commonly considered to be mere epiphenomena that reflect synchronized activity arising from neuronal networks, which links the membrane and synaptic processes of these neurons in time. Whether brain potentials and their extracellular equivalent have any physiological meaning per se is unclear, but can easily be investigated by inducing the extracellular oscillating potential fields of interest. Here we show that inducing slow oscillation-like potential fields by transcranial application of oscillating potentials (0.75 Hz) during early nocturnal non-rapid-eye-movement sleep, that is, a period of emerging slow wave sleep, enhances the retention of hippocampus-dependent declarative memories in healthy humans. The slowly oscillating potential stimulation induced an immediate increase in slow wave sleep, endogenous cortical slow oscillations and slow spindle activity in the frontal cortex. Brain stimulation with oscillations at 5 Hz--another frequency band that normally predominates during rapid-eye-movement sleep--decreased slow oscillations and left declarative memory unchanged. Our findings indicate that endogenous slow potential oscillations have a causal role in the sleep-associated consolidation of memory, and that this role is enhanced by field effects in cortical extracellular space.","author":[{"dropping-particle":"","family":"Marshall","given":"L","non-dropping-particle":"","parse-names":false,"suffix":""},{"dropping-particle":"","family":"Helgadóttir","given":"Halla","non-dropping-particle":"","parse-names":false,"suffix":""},{"dropping-particle":"","family":"Mölle","given":"Matthias","non-dropping-particle":"","parse-names":false,"suffix":""},{"dropping-particle":"","family":"Born","given":"Jan","non-dropping-particle":"","parse-names":false,"suffix":""}],"container-title":"Nature","id":"ITEM-4","issue":"7119","issued":{"date-parts":[["2006"]]},"page":"610-613","title":"Boosting slow oscillations during sleep potentiates memory","type":"article-journal","volume":"444"},"uris":["http://www.mendeley.com/documents/?uuid=63505c92-07af-4534-8e65-c2bcfb90be09"]},{"id":"ITEM-5","itemData":{"DOI":"10.1523/JNEUROSCI.2725-04.2004","ISBN":"1529-2401 (Electronic)\\n0270-6474 (Linking)","ISSN":"0270-6474","PMID":"15525784","abstract":"In humans, weak transcranial direct current stimulation (tDCS) modulates excitability in the motor, visual, and prefrontal cortex. Periods rich in slow-wave sleep (SWS) not only facilitate the consolidation of declarative memories, but in humans, SWS is also accompanied by a pronounced endogenous transcortical DC potential shift of negative polarity over frontocortical areas. To experimentally induce widespread extracellular negative DC potentials, we applied anodal tDCS (0.26 mA) [correction] repeatedly (over 30 min) bilaterally at frontocortical electrode sites during a retention period rich in SWS. Retention of declarative memories (word pairs) and also nondeclarative memories (mirror tracing skills) learned previously was tested after this period and compared with retention performance after placebo stimulation as well as after retention intervals of wakefulness. Compared with placebo stimulation, anodal tDCS during SWS-rich sleep distinctly increased the retention of word pairs (p &lt; 0.005). When applied during the wake retention interval, tDCS did not affect declarative memory. Procedural memory was also not affected by tDCS. Mood was improved both after tDCS during sleep and during wake intervals. tDCS increased sleep depth toward the end of the stimulation period, whereas the average power in the faster frequency bands (,alpha, and beta) was reduced. Acutely, anodal tDCS increased slow oscillatory activity &lt;3 Hz. We conclude that effects of tDCS involve enhanced generation of slow oscillatory EEG activity considered to facilitate processes of neuronal plasticity. Shifts in extracellular ionic concentration in frontocortical tissue (expressed as negative DC potentials during SWS) may facilitate sleep-dependent consolidation of declarative memories.","author":[{"dropping-particle":"","family":"Marshall","given":"L.","non-dropping-particle":"","parse-names":false,"suffix":""}],"container-title":"Journal of Neuroscience","id":"ITEM-5","issue":"44","issued":{"date-parts":[["2004"]]},"page":"9985-9992","title":"Transcranial Direct Current Stimulation during Sleep Improves Declarative Memory","type":"article-journal","volume":"24"},"uris":["http://www.mendeley.com/documents/?uuid=15f00945-ecc5-49f2-aa5b-c7d29f2c9132"]},{"id":"ITEM-6","itemData":{"DOI":"10.1016/0377-0427(89)90342-7","ISSN":"03770427","abstract":"During much of sleep, cortical neurons undergo near-synchronous slow oscillation cycles in membrane potential, which give rise to the largest spontaneous waves observed in the normal electroen- cephalogram (EEG). Slow oscillations underlie characteristic fea- tures of the sleep EEG, such as slow waves and spindles. Here we show that, in sleeping subjects, slow waves and spindles can be triggered noninvasively and reliably by transcranial magnetic stim- ulation (TMS). With appropriate stimulation parameters, each TMS pulse at &lt;1 Hz evokes an individual, high-amplitude slow wave that originates under the coil and spreads over the cortex. TMS triggering of slow waves reveals intrinsic bistability in thalamo- cortical networks during non-rapid eye movement sleep. More- over, evoked slow waves lead to a deepening of sleep and to an increase in EEG slow-wave activity (0.5–4.5 Hz), which is thought to play a role in brain restoration and memory consolidation.","author":[{"dropping-particle":"","family":"Massimini","given":"Marcello","non-dropping-particle":"","parse-names":false,"suffix":""},{"dropping-particle":"","family":"Ferrarelli","given":"Fabio","non-dropping-particle":"","parse-names":false,"suffix":""},{"dropping-particle":"","family":"Esser","given":"Steve K.","non-dropping-particle":"","parse-names":false,"suffix":""},{"dropping-particle":"","family":"Riedner","given":"Brady A.","non-dropping-particle":"","parse-names":false,"suffix":""},{"dropping-particle":"","family":"Huber","given":"Reto","non-dropping-particle":"","parse-names":false,"suffix":""},{"dropping-particle":"","family":"Murphy","given":"Michael","non-dropping-particle":"","parse-names":false,"suffix":""},{"dropping-particle":"","family":"Peterson","given":"Michael J.","non-dropping-particle":"","parse-names":false,"suffix":""},{"dropping-particle":"","family":"Tononi","given":"Giulio","non-dropping-particle":"","parse-names":false,"suffix":""}],"container-title":"Proceedings of the National Academy of Sciences","id":"ITEM-6","issue":"20","issued":{"date-parts":[["2007"]]},"page":"8496-8501","title":"Triggering sleep slow waves by transcranial magnetic stimulation","type":"article-journal","volume":"104"},"uris":["http://www.mendeley.com/documents/?uuid=2b686772-9283-4d81-874c-d19808f6c74b"]},{"id":"ITEM-7","itemData":{"ISSN":"00257664","author":[{"dropping-particle":"","family":"Tononi","given":"G.","non-dropping-particle":"","parse-names":false,"suffix":""},{"dropping-particle":"","family":"Riedner","given":"B. A.","non-dropping-particle":"","parse-names":false,"suffix":""},{"dropping-particle":"","family":"Hulse","given":"B. K.","non-dropping-particle":"","parse-names":false,"suffix":""},{"dropping-particle":"","family":"Ferrarelli","given":"F.","non-dropping-particle":"","parse-names":false,"suffix":""},{"dropping-particle":"","family":"Sarasso","given":"S.","non-dropping-particle":"","parse-names":false,"suffix":""}],"container-title":"MedicaMundi","id":"ITEM-7","issue":"2","issued":{"date-parts":[["2010"]]},"page":"82-88","title":"Enhancing sleep slow waves with natural stimuli","type":"article-journal","volume":"54"},"uris":["http://www.mendeley.com/documents/?uuid=40ff01d7-10fc-4d2a-9c11-cfba6c578314"]},{"id":"ITEM-8","itemData":{"DOI":"10.1016/B978-0-444-53839-0.00013-2","ISBN":"9780444538390","ISSN":"18757855","abstract":"Slow waves are the most prominent electroencephalographic feature of non-rapid eye movement (NREM) sleep. During NREM sleep, cortical neurons oscillate approximately once every second between a depolarized upstate, when cortical neurons are actively firing, and a hyperpolarized downstate, when cortical neurons are virtually silent (Destexhe et al., 1999; Steriade et al., 1993a, 2001). Intracellular recordings indicate that the origins of the slow oscillation are cortical and that corticocortical connections are necessary for their synchronization (Amzica and Steriade, 1995; Steriade et al., 1993b; Timofeev and Steriade, 1996; Timofeev et al., 2000). The currents produced by the near-synchronous slow oscillation of large populations of neurons appear on the scalp as electroencephalogram (EEG) slow waves (Amzica and Steriade, 1997).Despite this cellular understanding, questions remain about the role of specific cortical structures in individual slow waves. Early EEG studies of slow waves in humans were limited by the small number of derivations employed and by the difficulty of relating scalp potentials to underlying brain activity (Brazier, 1949; Roth et al., 1956). Functional neuroimaging methods offer exceptional spatial resolution, but lack the temporal resolution to track individual slow waves (Dang-Vu et al., 2008; Maquet, 2000). Intracranial recordings in patient populations are limited by the availability of medically necessary electrode placements and can be confounded by pathology and medications (Cash et al., 2009; Nir et al., 2011; Wenneberg 2010).Source modeling of high-density EEG recordings offers a unique opportunity for neuroimaging sleep slow waves. So far, the results have challenged several of the influential topographic observations about slow waves that had persisted since the original EEG recordings of sleep. These recent analyses revealed that individual slow waves are idiosyncratic cortical events and that the negative peak of the EEG slow wave often involves cortical structures not necessarily apparent from the scalp, like the inferior frontal gyrus, anterior cingulate, posterior cingulate, and precuneus (Murphy et al., 2009). In addition, not only do slow waves travel (Massimini et al., 2004), but they often do so preferentially through the areas comprising the major connectional backbone of the human cortex (Hagmann et al., 2008). In this chapter, we will review the cellular, intracranial recording, and neuroimaging results con…","author":[{"dropping-particle":"","family":"Riedner","given":"Brady A.","non-dropping-particle":"","parse-names":false,"suffix":""},{"dropping-particle":"","family":"Hulse","given":"Bradley K.","non-dropping-particle":"","parse-names":false,"suffix":""},{"dropping-particle":"","family":"Murphy","given":"Michael J.","non-dropping-particle":"","parse-names":false,"suffix":""},{"dropping-particle":"","family":"Ferrarelli","given":"Fabio","non-dropping-particle":"","parse-names":false,"suffix":""},{"dropping-particle":"","family":"Tononi","given":"Giulio","non-dropping-particle":"","parse-names":false,"suffix":""}],"container-title":"Progress in Brain Research","id":"ITEM-8","issued":{"date-parts":[["2011"]]},"page":"201-218","title":"Temporal dynamics of cortical sources underlying spontaneous and peripherally evoked slow waves","type":"article-journal","volume":"193"},"uris":["http://www.mendeley.com/documents/?uuid=e3d335da-f216-425d-bb87-435e717779d3"]},{"id":"ITEM-9","itemData":{"DOI":"10.1111/j.1365-2869.2012.01039.x","ISSN":"09621105","abstract":"Slow oscillations are electrical potential oscillations with a spectral peak frequency of </w:instrText>
      </w:r>
      <w:r w:rsidR="00AD3570" w:rsidRPr="009C3D19">
        <w:rPr>
          <w:rFonts w:ascii="Cambria Math" w:hAnsi="Cambria Math" w:cs="Cambria Math"/>
          <w:color w:val="000000" w:themeColor="text1"/>
          <w:sz w:val="24"/>
          <w:szCs w:val="24"/>
        </w:rPr>
        <w:instrText>∼</w:instrText>
      </w:r>
      <w:r w:rsidR="00AD3570" w:rsidRPr="009C3D19">
        <w:rPr>
          <w:rFonts w:ascii="Helvetica" w:hAnsi="Helvetica" w:cs="Helvetica"/>
          <w:color w:val="000000" w:themeColor="text1"/>
          <w:sz w:val="24"/>
          <w:szCs w:val="24"/>
        </w:rPr>
        <w:instrText xml:space="preserve">0.8Hz, and hallmark the electroencephalogram during slow-wave sleep. Recent studies have indicated a causal contribution of slow oscillations to the consolidation of memories during slow-wave sleep, raising the question to what extent such oscillations can be induced by external stimulation. Here, we examined whether slow oscillations can be effectively induced by rhythmic acoustic stimulation. Human subjects were examined in three conditions: (i) with tones presented at a rate of 0.8Hz ('0.8-Hz stimulation'); (ii) with tones presented at a random sequence ('random stimulation'); and (iii) with no tones presented in a control condition ('sham'). Stimulation started during wakefulness before sleep and continued for the first </w:instrText>
      </w:r>
      <w:r w:rsidR="00AD3570" w:rsidRPr="009C3D19">
        <w:rPr>
          <w:rFonts w:ascii="Cambria Math" w:hAnsi="Cambria Math" w:cs="Cambria Math"/>
          <w:color w:val="000000" w:themeColor="text1"/>
          <w:sz w:val="24"/>
          <w:szCs w:val="24"/>
        </w:rPr>
        <w:instrText>∼</w:instrText>
      </w:r>
      <w:r w:rsidR="00AD3570" w:rsidRPr="009C3D19">
        <w:rPr>
          <w:rFonts w:ascii="Helvetica" w:hAnsi="Helvetica" w:cs="Helvetica"/>
          <w:color w:val="000000" w:themeColor="text1"/>
          <w:sz w:val="24"/>
          <w:szCs w:val="24"/>
        </w:rPr>
        <w:instrText>90min of sleep. Compared with the other two conditions, 0.8-Hz stimulation significantly delayed sleep onset. However, once sleep was established, 0.8-Hz stimulation significantly increased and entrained endogenous slow oscillation activity. Sleep after the 90-min period of stimulation did not differ between the conditions. Our data show that rhythmic acoustic stimulation can be used to effectively enhance slow oscillation activity. However, the effect depends on the brain state, requiring the presence of stable non-rapid eye movement sleep. © 2012 European Sleep Research Society.","author":[{"dropping-particle":"V.","family":"Ngo","given":"Hong Viet","non-dropping-particle":"","parse-names":false,"suffix":""},{"dropping-particle":"","family":"Claussen","given":"Jens C.","non-dropping-particle":"","parse-names":false,"suffix":""},{"dropping-particle":"","family":"Born","given":"Jan","non-dropping-particle":"","parse-names":false,"suffix":""},{"dropping-particle":"","family":"Mölle","given":"Matthias","non-dropping-particle":"","parse-names":false,"suffix":""}],"container-title":"Journal of Sleep Research","id":"ITEM-9","issue":"1","issued":{"date-parts":[["2013"]]},"page":"22-31","title":"Induction of slow oscillations by rhythmic acoustic stimulation","type":"article-journal","volume":"22"},"uris":["http://www.mendeley.com/documents/?uuid=48647278-a6e0-46be-a6d7-b579a6217201"]},{"id":"ITEM-10","itemData":{"DOI":"10.1016/j.neuron.2013.03.006","ISBN":"1097-4199 (Electronic)\\r0896-6273 (Linking)","ISSN":"08966273","PMID":"23583623","abstract":"Brain rhythms regulate information processing in different states to enable learning and memory formation. The &lt;1Hz sleep slow oscillation hallmarks slow-wave sleep and is critical to memory consolidation. Here we show in sleeping humans that auditory stimulation in phase with the ongoing rhythmic occurrence of slow oscillation up states profoundly enhances the slow oscillation rhythm, phase-coupled spindle activity, and, consequently, the consolidation of declarative memory. Stimulation out of phase with the ongoing slow oscillation rhythm remained ineffective. Closed-loop in-phase stimulation provides a straight-forward tool to enhance sleep rhythms and their functional efficacy","author":[{"dropping-particle":"V.","family":"Ngo","given":"Hong Viet","non-dropping-particle":"","parse-names":false,"suffix":""},{"dropping-particle":"","family":"Martinetz","given":"Thomas","non-dropping-particle":"","parse-names":false,"suffix":""},{"dropping-particle":"","family":"Born","given":"Jan","non-dropping-particle":"","parse-names":false,"suffix":""},{"dropping-particle":"","family":"Mölle","given":"Matthias","non-dropping-particle":"","parse-names":false,"suffix":""}],"container-title":"Neuron","id":"ITEM-10","issue":"3","issued":{"date-parts":[["2013"]]},"page":"545-553","title":"Auditory closed-loop stimulation of the sleep slow oscillation enhances memory","type":"article-journal","volume":"78"},"uris":["http://www.mendeley.com/documents/?uuid=f4426bac-30ad-442f-aed4-506bb0d89419"]},{"id":"ITEM-11","itemData":{"DOI":"10.1523/jneurosci.3133-14.2015","ISSN":"0270-6474","abstract":"The &lt;1 Hz EEG slow oscillation (SO) is a hallmark of slow-wave sleep (SWS) and is critically involved in sleep-associated memory formation. Previous studies showed that SOs and associated memory function can be effectively enhanced by closed-loop auditory stimulation, when clicks are presented in synchrony with upcoming SO up states. However, increasing SOs and synchronized excitability also bear the risk of emerging seizure activity, suggesting the presence of mechanisms in the healthy brain that counter developing hypersynchronicity during SOs. Here, we aimed to test the limits of driving SOs through closed-loop auditory stimulation in healthy humans. Study I tested a \"Driving stimulation\" protocol (vs \"Sham\") in which trains of clicks were presented in synchrony with SO up states basically as long as an ongoing SO train was identified on-line. Study II compared Driving stimulation with a \"2-Click\" protocol where the maximum of stimuli delivered in a train was limited to two clicks. Stimulation was applied during SWS in the first 210 min of nocturnal sleep. Before and after sleep declarative word-pair memories were tested. Compared with the Sham control, Driving stimulation prolonged SO trains and enhanced SO amplitudes, phase-locked spindle activity, and overnight retention of word pairs (all ps &lt; 0.05). Importantly, effects of Driving stimulation did not exceed those of 2-Click stimulation (p &gt; 0.180), indicating the presence of a mechanism preventing the development of hypersynchronicity during SO activity. Assessment of temporal dynamics revealed a rapidly fading phase-locked spindle activity during repetitive click stimulation, suggesting that spindle refractoriness contributes to this protective mechanism.","author":[{"dropping-particle":"V","family":"Ngo","given":"Hong Viet","non-dropping-particle":"","parse-names":false,"suffix":""},{"dropping-particle":"","family":"Miedema","given":"A.","non-dropping-particle":"","parse-names":false,"suffix":""},{"dropping-particle":"","family":"Faude","given":"I.","non-dropping-particle":"","parse-names":false,"suffix":""},{"dropping-particle":"","family":"Martinetz","given":"T.","non-dropping-particle":"","parse-names":false,"suffix":""},{"dropping-particle":"","family":"Molle","given":"M.","non-dropping-particle":"","parse-names":false,"suffix":""},{"dropping-particle":"","family":"Born","given":"J.","non-dropping-particle":"","parse-names":false,"suffix":""}],"container-title":"Journal of Neuroscience","id":"ITEM-11","issue":"17","issued":{"date-parts":[["2015"]]},"page":"6630-6638","title":"Driving Sleep Slow Oscillations by Auditory Closed-Loop Stimulation--A Self-Limiting Process","type":"article-journal","volume":"35"},"uris":["http://www.mendeley.com/documents/?uuid=5f3e6eac-b079-4982-86f4-9eed6e11ef3c"]},{"id":"ITEM-12","itemData":{"DOI":"10.1093/sleep/zsy031","ISSN":"15509109","PMID":"29425369","abstract":"Slow oscillations (SO) during sleep contribute to the consolidation of learned material. How the encoding of declarative memories during subsequent wakefulness might benefit from their enhancement during sleep is less clear. In this study, we aimed to investigate the impact of acoustically enhanced SO during a nap on subsequent encoding of declarative material. Thirty-seven healthy young adults were studied under two conditions: stimulation (STIM) and no stimulation (SHAM), in counter-balanced order following a night of sleep restriction (4h time-in-bed; TIB). In the STIM condition, auditory tones were phase-locked to the SO up-state during a 90-min nap opportunity. In the SHAM condition, corresponding time-points were marked but tones were not presented. 30-min after awakening, participants encoded pictures while undergoing fMRI. Picture recognition was tested 60-min later. Acoustic stimulation augmented SO across the group but there was no group level benefit on memory. However, the magnitude of SO enhancement correlated with greater recollection. SO enhancement was also positively correlated with hippocampal activation at encoding. Although spindle activity increased this did not correlate with memory benefit or shift in hippocampal signal. Acoustic stimulation during a nap can benefit encoding of declarative memories. Hippocampal activation positively correlated with SO augmentation.","author":[{"dropping-particle":"","family":"Ong","given":"Ju Lynn","non-dropping-particle":"","parse-names":false,"suffix":""},{"dropping-particle":"","family":"Patanaik","given":"Amiya","non-dropping-particle":"","parse-names":false,"suffix":""},{"dropping-particle":"","family":"Chee","given":"Nicholas I.Y.N.","non-dropping-particle":"","parse-names":false,"suffix":""},{"dropping-particle":"","family":"Lee","given":"Xuan Kai","non-dropping-particle":"","parse-names":false,"suffix":""},{"dropping-particle":"","family":"Poh","given":"Jia Hou","non-dropping-particle":"","parse-names":false,"suffix":""},{"dropping-particle":"","family":"Chee","given":"Michael W.L.","non-dropping-particle":"","parse-names":false,"suffix":""}],"container-title":"Sleep","id":"ITEM-12","issue":"5","issued":{"date-parts":[["2018"]]},"title":"Auditory stimulation of sleep slow oscillations modulates subsequent memory encoding through altered hippocampal function","type":"article-journal","volume":"41"},"uris":["http://www.mendeley.com/documents/?uuid=c71a406f-7dab-4602-953b-dcf22a758dce"]},{"id":"ITEM-13","itemData":{"DOI":"10.3389/fnhum.2017.00109","ISSN":"16625161","abstract":"Acoustic stimulation methods applied during sleep in young adults can increase slow wave activity (SWA) and improve sleep-dependent memory retention. It is unknown whether this approach enhances SWA and memory in older adults, who generally have reduced SWA compared to younger adults. Additionally, older adults are at risk for age-related cognitive impairment and therefore may benefit from non-invasive interventions. The aim of this study was to determine if acoustic stimulation can increase SWA and improve declarative memory in healthy older adults. Thirteen participants 60–84 years old completed one night of acoustic stimulation and one night of sham stimulation in random order. During sleep, a real-time algorithm using an adaptive phase-locked loop modeled the phase of endogenous slow waves in midline frontopolar electroencephalographic recordings. Pulses of pink noise were delivered when the upstate of the slow wave was predicted. Each interval of five pulses (“ON interval”) was followed by a pause of approximately equal length (“OFF interval”). SWA during the entire sleep period was similar between stimulation and sham conditions, whereas SWA and spindle activity were increased during ON intervals compared to matched periods during the sham night. The increases in SWA and spindle activity were sustained across almost the entire five-pulse ON interval compared to matched sham periods. Verbal paired-associate memory was tested before and after sleep. Overnight improvement in word recall was significantly greater with acoustic stimulation compared to sham and was correlated with changes in SWA between ON and OFF intervals. Using the phase-locked-loop method to precisely target acoustic stimulation to the upstate of sleep slow oscillations, we were able to enhance SWA and improve sleep-dependent memory storage in older adults, which strengthens the theoretical link between sleep and age-related memory integrity.","author":[{"dropping-particle":"","family":"Papalambros","given":"Nelly A.","non-dropping-particle":"","parse-names":false,"suffix":""},{"dropping-particle":"","family":"Santostasi","given":"Giovanni","non-dropping-particle":"","parse-names":false,"suffix":""},{"dropping-particle":"","family":"Malkani","given":"Roneil G.","non-dropping-particle":"","parse-names":false,"suffix":""},{"dropping-particle":"","family":"Braun","given":"Rosemary","non-dropping-particle":"","parse-names":false,"suffix":""},{"dropping-particle":"","family":"Weintraub","given":"Sandra","non-dropping-particle":"","parse-names":false,"suffix":""},{"dropping-particle":"","family":"Paller","given":"Ken A.","non-dropping-particle":"","parse-names":false,"suffix":""},{"dropping-particle":"","family":"Zee","given":"Phyllis C.","non-dropping-particle":"","parse-names":false,"suffix":""}],"container-title":"Frontiers in Human Neuroscience","id":"ITEM-13","issued":{"date-parts":[["2017"]]},"page":"109","title":"Acoustic enhancement of sleep slow oscillations and concomitant memory improvement in older adults","type":"article-journal","volume":"11"},"uris":["http://www.mendeley.com/documents/?uuid=ab0005c6-fcaf-4825-8fea-b9536abe2fbb","http://www.mendeley.com/documents/?uuid=98415a79-5ccd-4d67-85f4-bef950f1d342"]},{"id":"ITEM-14","itemData":{"DOI":"10.1523/ENEURO.0306-19.2019","ISSN":"23732822","abstract":"Slow oscillations and spindle activity during non-rapid eye movement sleep have been implicated in memory consolidation. Closed-loop acoustic stimulation has previously been shown to enhance slow oscillations and spindle activity during sleep and improve verbal associative memory. We assessed the effect of closed-loop acoustic stimulation during a daytime nap on a virtual reality spatial navigation task in 12 healthy human subjects in a randomized within-subject crossover design. We show robust enhancement of slow oscillation and spindle activity during sleep. However, no effects on behavioral performance were observed when comparing real versus sham stimulation. To explore whether memory enhancement effects were task specific and dependent on nocturnal sleep, in a second experiment with 19 healthy subjects, we aimed to replicate a previous study that used closed-loop acoustic stimulation to enhance memory for word pairs. The methods used were as close as possible to those used in the original study, except that we used a double-blind protocol, in which both subject and experimenter were unaware of the test condition. Again, we successfully enhanced slow oscillation and spindle power, but again did not strengthen associative memory performance with stimulation. We conclude that enhancement of sleep oscillations may be insufficient to enhance memory performance in spatial navigation or verbal association tasks, and provide possible explanations for lack of behavioral replication.","author":[{"dropping-particle":"","family":"Henin","given":"Simon","non-dropping-particle":"","parse-names":false,"suffix":""},{"dropping-particle":"","family":"Borges","given":"Helen","non-dropping-particle":"","parse-names":false,"suffix":""},{"dropping-particle":"","family":"Shankar","given":"Anita","non-dropping-particle":"","parse-names":false,"suffix":""},{"dropping-particle":"","family":"Sarac","given":"Cansu","non-dropping-particle":"","parse-names":false,"suffix":""},{"dropping-particle":"","family":"Melloni","given":"Lucia","non-dropping-particle":"","parse-names":false,"suffix":""},{"dropping-particle":"","family":"Friedman","given":"Daniel","non-dropping-particle":"","parse-names":false,"suffix":""},{"dropping-particle":"","family":"Flinker","given":"Adeen","non-dropping-particle":"","parse-names":false,"suffix":""},{"dropping-particle":"","family":"Parra","given":"Lucas C.","non-dropping-particle":"","parse-names":false,"suffix":""},{"dropping-particle":"","family":"Buzsaki","given":"Gyorgy","non-dropping-particle":"","parse-names":false,"suffix":""},{"dropping-particle":"","family":"Devinsky","given":"Orrin","non-dropping-particle":"","parse-names":false,"suffix":""},{"dropping-particle":"","family":"Liu","given":"Anli","non-dropping-particle":"","parse-names":false,"suffix":""}],"container-title":"eNeuro","id":"ITEM-14","issue":"6","issued":{"date-parts":[["2019"]]},"title":"Closed-loop acoustic stimulation enhances sleep oscillations but not memory performance","type":"article-journal","volume":"6"},"uris":["http://www.mendeley.com/documents/?uuid=74379cce-a8d5-4490-a9c6-3dfa8944eabe"]},{"id":"ITEM-15","itemData":{"DOI":"10.1016/j.physbeh.2017.03.040","ISBN":"2065431091","author":[{"dropping-particle":"","family":"Santostasi","given":"Giovanni","non-dropping-particle":"","parse-names":false,"suffix":""},{"dropping-particle":"","family":"Malkani","given":"Roneil","non-dropping-particle":"","parse-names":false,"suffix":""},{"dropping-particle":"","family":"Riedner","given":"Brady","non-dropping-particle":"","parse-names":false,"suffix":""},{"dropping-particle":"","family":"Bellesi","given":"Michele","non-dropping-particle":"","parse-names":false,"suffix":""},{"dropping-particle":"","family":"Tononi","given":"Giulio","non-dropping-particle":"","parse-names":false,"suffix":""},{"dropping-particle":"","family":"Paller","given":"Ken A.","non-dropping-particle":"","parse-names":false,"suffix":""},{"dropping-particle":"","family":"Zee","given":"Phyllis C.","non-dropping-particle":"","parse-names":false,"suffix":""}],"container-title":"Journal of neuroscience methods","id":"ITEM-15","issued":{"date-parts":[["2016"]]},"page":"101-114","title":"Phase-Locked Loop for Precisely Timed Acoustic Stimulation during Sleep","type":"article-journal","volume":"259"},"uris":["http://www.mendeley.com/documents/?uuid=d46a3742-8adf-43b6-be64-c8b7934eddba"]},{"id":"ITEM-16","itemData":{"DOI":"10.1093/sleep/zsz315","ISSN":"0161-8105","author":[{"dropping-particle":"","family":"Navarrete","given":"Miguel","non-dropping-particle":"","parse-names":false,"suffix":""},{"dropping-particle":"","family":"Schneider","given":"Jules","non-dropping-particle":"","parse-names":false,"suffix":""},{"dropping-particle":"V","family":"Ngo","given":"Hong-Viet","non-dropping-particle":"","parse-names":false,"suffix":""},{"dropping-particle":"","family":"Valderrama","given":"Mario","non-dropping-particle":"","parse-names":false,"suffix":""},{"dropping-particle":"","family":"Casson","given":"Alexander J","non-dropping-particle":"","parse-names":false,"suffix":""},{"dropping-particle":"","family":"Lewis","given":"Penelope A","non-dropping-particle":"","parse-names":false,"suffix":""}],"container-title":"Sleep","id":"ITEM-16","issue":"6","issued":{"date-parts":[["2020"]]},"title":"Examining the optimal timing for closed-loop auditory stimulation of slow-wave sleep in young and older adults","type":"article-journal","volume":"43"},"uris":["http://www.mendeley.com/documents/?uuid=0c9d9eef-48fc-4099-ad87-d6636d017d98"]},{"id":"ITEM-17","itemData":{"DOI":"10.1016/j.sleep.2015.10.016","ISBN":"1878-5506 (Electronic)\r1389-9457 (Linking)","ISSN":"18785506","PMID":"27318231","abstract":"Objectives: Acoustic stimulation synchronized to slow waves (SWs) can enhance these sleep features and facilitate memory consolidation during nocturnal sleep. Here, we investigated whether a similar benefit could be accrued following stimulation during an afternoon nap. We also evaluated the event-related dynamics of associated EEG spectral changes and their correlation with memory performance. Methods: Sixteen healthy young adults (mean age: 22 ± 1.4 years; nine males) were studied under two conditions: stimulation (STIM) and no stimulation (SHAM), in counter-balanced order. In the STIM condition, acoustic stimulation was delivered using blocks of five tones, each phase-locked to the SW up-state during a 90-min nap opportunity. In the SHAM condition, these time points were marked, but tones were not presented. Prior to the nap, participants learned 40 semantically related word pairs and immediate recall was tested. A delayed recall test was administered 45 min after awakening. Results: Compared to the SHAM condition, acoustic stimulation increased SW amplitude, theta, and fast spindle activity and attenuated the forgetting of word pairs (p values &lt; 0.05). Conclusion: Phase-locked acoustic stimulation can promote sleep-dependent declarative memory during a daytime nap. This can be achieved by stimulation in Stage 2 and SWS without a requirement for high-amplitude slow wave detection.","author":[{"dropping-particle":"","family":"Ong","given":"Ju Lynn","non-dropping-particle":"","parse-names":false,"suffix":""},{"dropping-particle":"","family":"Lo","given":"June C.","non-dropping-particle":"","parse-names":false,"suffix":""},{"dropping-particle":"","family":"Chee","given":"Nicholas I.Y.N.","non-dropping-particle":"","parse-names":false,"suffix":""},{"dropping-particle":"","family":"Santostasi","given":"Giovanni","non-dropping-particle":"","parse-names":false,"suffix":""},{"dropping-particle":"","family":"Paller","given":"Ken A.","non-dropping-particle":"","parse-names":false,"suffix":""},{"dropping-particle":"","family":"Zee","given":"Phyllis C.","non-dropping-particle":"","parse-names":false,"suffix":""},{"dropping-particle":"","family":"Chee","given":"Michael W.L.","non-dropping-particle":"","parse-names":false,"suffix":""}],"container-title":"Sleep Medicine","id":"ITEM-17","issued":{"date-parts":[["2016"]]},"page":"88-97","publisher":"Elsevier B.V.","title":"Effects of phase-locked acoustic stimulation during a nap on EEG spectra and declarative memory consolidation","type":"article-journal","volume":"20"},"uris":["http://www.mendeley.com/documents/?uuid=c769f3a8-1c47-4c8f-8a5a-0509fae58bd1"]},{"id":"ITEM-18","itemData":{"DOI":"10.1093/sleep/zsaa111","author":[{"dropping-particle":"","family":"Schneider","given":"Jules","non-dropping-particle":"","parse-names":false,"suffix":""},{"dropping-particle":"","family":"Lewis","given":"Penelope A","non-dropping-particle":"","parse-names":false,"suffix":""},{"dropping-particle":"","family":"Koester","given":"Dominik","non-dropping-particle":"","parse-names":false,"suffix":""},{"dropping-particle":"","family":"Born","given":"Jan","non-dropping-particle":"","parse-names":false,"suffix":""},{"dropping-particle":"V","family":"Ngo","given":"Hong-viet","non-dropping-particle":"","parse-names":false,"suffix":""}],"container-title":"SLEEP","id":"ITEM-18","issue":"June","issued":{"date-parts":[["2020"]]},"page":"1-10","title":"Susceptibility to auditory closed-loop stimulation of sleep slow oscillations changes with age","type":"article-journal"},"uris":["http://www.mendeley.com/documents/?uuid=f6ac6b09-b74f-4046-ba38-53ecec661623"]},{"id":"ITEM-19","itemData":{"DOI":"10.1093/sleep/zsx114","ISSN":"15509109","PMID":"28934526","abstract":"Study Objectives: Memories are strengthened during sleep. The benefits of sleep for memory can be enhanced by re-exposing the sleeping brain to auditory cues; a technique known as targeted memory reactivation (TMR). Prior studies have not assessed the nature of the retrieval mechanisms underpinning TMR: the matching process between auditory stimuli encountered during sleep and previously encoded memories. We carried out two experiments to address this issue. Methods: In Experiment 1, participants associated words with verbal and nonverbal auditory stimuli before an overnight interval in which subsets of these stimuli were replayed in slow-wave sleep. We repeated this paradigm in Experiment 2 with the single difference that the gender of the verbal auditory stimuli was switched between learning and sleep. Results: In Experiment 1, forgetting of cued (vs. noncued) associations was reduced by TMR with verbal and nonverbal cues to similar extents. In Experiment 2, TMR with identical nonverbal cues reduced forgetting of cued (vs. noncued) associations, replicating Experiment 1. However, TMR with nonidentical verbal cues reduced forgetting of both cued and noncued associations. Conclusions: These experiments suggest that the memory effects of TMR are influenced by the acoustic overlap between stimuli delivered at training and sleep. Our findings hint at the existence of two processing routes for memory retrieval during sleep. Whereas TMR with acoustically identical cues may reactivate individual associations via simple episodic matching, TMR with nonidentical verbal cues may utilize linguistic decoding mechanisms, resulting in widespread reactivation across a broad category of memories.","author":[{"dropping-particle":"","family":"Cairney","given":"Scott A.","non-dropping-particle":"","parse-names":false,"suffix":""},{"dropping-particle":"","family":"Sobczak","given":"Justyna M.","non-dropping-particle":"","parse-names":false,"suffix":""},{"dropping-particle":"","family":"Lindsay","given":"Shane","non-dropping-particle":"","parse-names":false,"suffix":""},{"dropping-particle":"","family":"Gaskell","given":"M. Gareth","non-dropping-particle":"","parse-names":false,"suffix":""}],"container-title":"Sleep","id":"ITEM-19","issue":"9","issued":{"date-parts":[["2017"]]},"title":"Mechanisms of memory retrieval in slow-wave sleep","type":"article-journal","volume":"40"},"uris":["http://www.mendeley.com/documents/?uuid=45bf043f-ab3b-4d33-92b3-37ea645f70ef"]}],"mendeley":{"formattedCitation":"&lt;span style=\"baseline\"&gt;&lt;span style=\"baseline\"&gt;3&lt;/span&gt;–&lt;span style=\"baseline\"&gt;21&lt;/span&gt;&lt;/span&gt;","plainTextFormattedCitation":"3–21","previouslyFormattedCitation":"&lt;span style=\"baseline\"&gt;&lt;span style=\"baseline\"&gt;3&lt;/span&gt;–&lt;span style=\"baseline\"&gt;21&lt;/span&gt;&lt;/span&gt;"},"properties":{"noteIndex":0},"schema":"https://github.com/citation-style-language/schema/raw/master/csl-citation.json"}</w:instrText>
      </w:r>
      <w:r w:rsidR="00AD3570" w:rsidRPr="009C3D19">
        <w:rPr>
          <w:rFonts w:ascii="Helvetica" w:hAnsi="Helvetica" w:cs="Helvetica"/>
          <w:color w:val="000000" w:themeColor="text1"/>
          <w:sz w:val="24"/>
          <w:szCs w:val="24"/>
        </w:rPr>
        <w:fldChar w:fldCharType="separate"/>
      </w:r>
      <w:r w:rsidR="00AD3570" w:rsidRPr="009C3D19">
        <w:rPr>
          <w:rFonts w:ascii="Helvetica" w:hAnsi="Helvetica" w:cs="Helvetica"/>
          <w:noProof/>
          <w:color w:val="000000" w:themeColor="text1"/>
          <w:sz w:val="24"/>
          <w:szCs w:val="24"/>
        </w:rPr>
        <w:t>3–21</w:t>
      </w:r>
      <w:r w:rsidR="00AD3570" w:rsidRPr="009C3D19">
        <w:rPr>
          <w:rFonts w:ascii="Helvetica" w:hAnsi="Helvetica" w:cs="Helvetica"/>
          <w:color w:val="000000" w:themeColor="text1"/>
          <w:sz w:val="24"/>
          <w:szCs w:val="24"/>
        </w:rPr>
        <w:fldChar w:fldCharType="end"/>
      </w:r>
      <w:bookmarkEnd w:id="3"/>
      <w:r w:rsidR="00AC7B5E" w:rsidRPr="009C3D19">
        <w:rPr>
          <w:rFonts w:ascii="Helvetica" w:hAnsi="Helvetica" w:cs="Helvetica"/>
          <w:color w:val="000000" w:themeColor="text1"/>
          <w:sz w:val="24"/>
          <w:szCs w:val="24"/>
        </w:rPr>
        <w:t>;</w:t>
      </w:r>
      <w:r w:rsidR="0071031A" w:rsidRPr="009C3D19">
        <w:rPr>
          <w:rFonts w:ascii="Helvetica" w:hAnsi="Helvetica" w:cs="Helvetica"/>
          <w:color w:val="000000" w:themeColor="text1"/>
          <w:sz w:val="24"/>
          <w:szCs w:val="24"/>
        </w:rPr>
        <w:t xml:space="preserve"> for review see </w:t>
      </w:r>
      <w:r w:rsidR="00110AFD" w:rsidRPr="009C3D19">
        <w:rPr>
          <w:rFonts w:ascii="Helvetica" w:hAnsi="Helvetica" w:cs="Helvetica"/>
          <w:color w:val="000000" w:themeColor="text1"/>
          <w:sz w:val="24"/>
          <w:szCs w:val="24"/>
        </w:rPr>
        <w:fldChar w:fldCharType="begin" w:fldLock="1"/>
      </w:r>
      <w:r w:rsidR="00AD3570" w:rsidRPr="009C3D19">
        <w:rPr>
          <w:rFonts w:ascii="Helvetica" w:hAnsi="Helvetica" w:cs="Helvetica"/>
          <w:color w:val="000000" w:themeColor="text1"/>
          <w:sz w:val="24"/>
          <w:szCs w:val="24"/>
        </w:rPr>
        <w:instrText>ADDIN CSL_CITATION {"citationItems":[{"id":"ITEM-1","itemData":{"ISSN":"00440086","PMID":"30923474","abstract":"Slow-wave sleep (SWS†) is involved in the overnight consolidation of declarative memories. Recent efforts using auditory stimulation, slow-oscillatory transcranial direct current stimulation (so-tDCS), and pharmacological agents have targeted sleep slow-waves as a method for enhancing cognitive performance. However, no studies thus far have integrated current evidence to provide a preliminary review of the effects of SWS enhancement on memory and other cognitive outcomes. The objective of this review was to synthesize the results of recent experimental studies that have used auditory stimulation, electrical, and pharmacological methods to boost both SWS and cognitive performance. A systematic review was done to identify and consolidate all currently existing empirical studies in this area. We found that each stimulation method could enhance slow-wave power and/or SWS duration in human subjects. Closed-loop, in-phase auditory stimulation enhanced verbal declarative memory in healthy adults. Electrical stimulation using so-tDCS showed some efficacy in promoting verbal declarative memory, picture recognition memory, and location memory. Interleukin-6 and sodium oxybate enhanced declarative verbal memory, while tiagabine and sodium oxybate improved some non-memory measures of cognitive performance. There is some evidence that so-tDCS can also improve certain cognitive outcomes in clinical populations. Overall, future studies should recruit larger sample sizes drawn from more diverse populations, and determine clinical significance and effect sizes of each enhancement methodology.","author":[{"dropping-particle":"","family":"Zhang","given":"Yujie","non-dropping-particle":"","parse-names":false,"suffix":""},{"dropping-particle":"","family":"Gruber","given":"Reut","non-dropping-particle":"","parse-names":false,"suffix":""}],"container-title":"Yale Journal of Biology and Medicine","id":"ITEM-1","issue":"1","issued":{"date-parts":[["2019"]]},"page":"63-80","title":"Can slow-wave sleep enhancement improve memory? A review of current approaches and cognitive outcomes","type":"article-journal","volume":"92"},"uris":["http://www.mendeley.com/documents/?uuid=45388572-eef4-4a09-9f69-a7e1ff9bb7cf"]}],"mendeley":{"formattedCitation":"&lt;span style=\"baseline\"&gt;&lt;span style=\"baseline\"&gt;22&lt;/span&gt;&lt;/span&gt;","plainTextFormattedCitation":"22","previouslyFormattedCitation":"&lt;span style=\"baseline\"&gt;&lt;span style=\"baseline\"&gt;22&lt;/span&gt;&lt;/span&gt;"},"properties":{"noteIndex":0},"schema":"https://github.com/citation-style-language/schema/raw/master/csl-citation.json"}</w:instrText>
      </w:r>
      <w:r w:rsidR="00110AFD" w:rsidRPr="009C3D19">
        <w:rPr>
          <w:rFonts w:ascii="Helvetica" w:hAnsi="Helvetica" w:cs="Helvetica"/>
          <w:color w:val="000000" w:themeColor="text1"/>
          <w:sz w:val="24"/>
          <w:szCs w:val="24"/>
        </w:rPr>
        <w:fldChar w:fldCharType="separate"/>
      </w:r>
      <w:r w:rsidR="00AD3570" w:rsidRPr="009C3D19">
        <w:rPr>
          <w:rFonts w:ascii="Helvetica" w:hAnsi="Helvetica" w:cs="Helvetica"/>
          <w:noProof/>
          <w:color w:val="000000" w:themeColor="text1"/>
          <w:sz w:val="24"/>
          <w:szCs w:val="24"/>
        </w:rPr>
        <w:t>22</w:t>
      </w:r>
      <w:r w:rsidR="00110AFD" w:rsidRPr="009C3D19">
        <w:rPr>
          <w:rFonts w:ascii="Helvetica" w:hAnsi="Helvetica" w:cs="Helvetica"/>
          <w:color w:val="000000" w:themeColor="text1"/>
          <w:sz w:val="24"/>
          <w:szCs w:val="24"/>
        </w:rPr>
        <w:fldChar w:fldCharType="end"/>
      </w:r>
      <w:r w:rsidR="002F5949" w:rsidRPr="009C3D19">
        <w:rPr>
          <w:rFonts w:ascii="Helvetica" w:hAnsi="Helvetica" w:cs="Helvetica"/>
          <w:color w:val="000000" w:themeColor="text1"/>
          <w:sz w:val="24"/>
          <w:szCs w:val="24"/>
        </w:rPr>
        <w:t>]</w:t>
      </w:r>
      <w:r w:rsidR="00110AFD" w:rsidRPr="009C3D19">
        <w:rPr>
          <w:rFonts w:ascii="Helvetica" w:hAnsi="Helvetica" w:cs="Helvetica"/>
          <w:color w:val="000000" w:themeColor="text1"/>
          <w:sz w:val="24"/>
          <w:szCs w:val="24"/>
        </w:rPr>
        <w:t xml:space="preserve">. </w:t>
      </w:r>
      <w:r w:rsidR="00901D7A" w:rsidRPr="009C3D19">
        <w:rPr>
          <w:rFonts w:ascii="Helvetica" w:hAnsi="Helvetica" w:cs="Helvetica"/>
          <w:color w:val="000000" w:themeColor="text1"/>
          <w:sz w:val="24"/>
          <w:szCs w:val="24"/>
        </w:rPr>
        <w:t xml:space="preserve">While </w:t>
      </w:r>
      <w:r w:rsidR="008946A4" w:rsidRPr="009C3D19">
        <w:rPr>
          <w:rFonts w:ascii="Helvetica" w:hAnsi="Helvetica" w:cs="Helvetica"/>
          <w:color w:val="000000" w:themeColor="text1"/>
          <w:sz w:val="24"/>
          <w:szCs w:val="24"/>
        </w:rPr>
        <w:t xml:space="preserve">the </w:t>
      </w:r>
      <w:r w:rsidR="00044E3A" w:rsidRPr="009C3D19">
        <w:rPr>
          <w:rFonts w:ascii="Helvetica" w:hAnsi="Helvetica" w:cs="Helvetica"/>
          <w:color w:val="000000" w:themeColor="text1"/>
          <w:sz w:val="24"/>
          <w:szCs w:val="24"/>
        </w:rPr>
        <w:t xml:space="preserve">sleep </w:t>
      </w:r>
      <w:r w:rsidR="000C2BC9" w:rsidRPr="009C3D19">
        <w:rPr>
          <w:rFonts w:ascii="Helvetica" w:hAnsi="Helvetica" w:cs="Helvetica"/>
          <w:color w:val="000000" w:themeColor="text1"/>
          <w:sz w:val="24"/>
          <w:szCs w:val="24"/>
        </w:rPr>
        <w:t xml:space="preserve">engineering </w:t>
      </w:r>
      <w:r w:rsidR="008946A4" w:rsidRPr="009C3D19">
        <w:rPr>
          <w:rFonts w:ascii="Helvetica" w:hAnsi="Helvetica" w:cs="Helvetica"/>
          <w:color w:val="000000" w:themeColor="text1"/>
          <w:sz w:val="24"/>
          <w:szCs w:val="24"/>
        </w:rPr>
        <w:t xml:space="preserve">literature has grown rapidly in recent years, </w:t>
      </w:r>
      <w:r w:rsidR="00452C28" w:rsidRPr="009C3D19">
        <w:rPr>
          <w:rFonts w:ascii="Helvetica" w:hAnsi="Helvetica" w:cs="Helvetica"/>
          <w:color w:val="000000" w:themeColor="text1"/>
          <w:sz w:val="24"/>
          <w:szCs w:val="24"/>
        </w:rPr>
        <w:t>efforts have</w:t>
      </w:r>
      <w:r w:rsidR="008946A4" w:rsidRPr="009C3D19">
        <w:rPr>
          <w:rFonts w:ascii="Helvetica" w:hAnsi="Helvetica" w:cs="Helvetica"/>
          <w:color w:val="000000" w:themeColor="text1"/>
          <w:sz w:val="24"/>
          <w:szCs w:val="24"/>
        </w:rPr>
        <w:t xml:space="preserve"> thus far</w:t>
      </w:r>
      <w:r w:rsidR="00452C28" w:rsidRPr="009C3D19">
        <w:rPr>
          <w:rFonts w:ascii="Helvetica" w:hAnsi="Helvetica" w:cs="Helvetica"/>
          <w:color w:val="000000" w:themeColor="text1"/>
          <w:sz w:val="24"/>
          <w:szCs w:val="24"/>
        </w:rPr>
        <w:t xml:space="preserve"> been directed </w:t>
      </w:r>
      <w:r w:rsidR="00044E3A" w:rsidRPr="009C3D19">
        <w:rPr>
          <w:rFonts w:ascii="Helvetica" w:hAnsi="Helvetica" w:cs="Helvetica"/>
          <w:color w:val="000000" w:themeColor="text1"/>
          <w:sz w:val="24"/>
          <w:szCs w:val="24"/>
        </w:rPr>
        <w:t>solely</w:t>
      </w:r>
      <w:r w:rsidR="00452C28" w:rsidRPr="009C3D19">
        <w:rPr>
          <w:rFonts w:ascii="Helvetica" w:hAnsi="Helvetica" w:cs="Helvetica"/>
          <w:color w:val="000000" w:themeColor="text1"/>
          <w:sz w:val="24"/>
          <w:szCs w:val="24"/>
        </w:rPr>
        <w:t xml:space="preserve"> at NREM </w:t>
      </w:r>
      <w:r w:rsidR="008946A4" w:rsidRPr="009C3D19">
        <w:rPr>
          <w:rFonts w:ascii="Helvetica" w:hAnsi="Helvetica" w:cs="Helvetica"/>
          <w:color w:val="000000" w:themeColor="text1"/>
          <w:sz w:val="24"/>
          <w:szCs w:val="24"/>
        </w:rPr>
        <w:t>sleep. Accordingly, it is unknown whether</w:t>
      </w:r>
      <w:r w:rsidR="001C4C9C" w:rsidRPr="009C3D19">
        <w:rPr>
          <w:rFonts w:ascii="Helvetica" w:hAnsi="Helvetica" w:cs="Helvetica"/>
          <w:color w:val="000000" w:themeColor="text1"/>
          <w:sz w:val="24"/>
          <w:szCs w:val="24"/>
        </w:rPr>
        <w:t xml:space="preserve"> </w:t>
      </w:r>
      <w:r w:rsidR="00B97F4B" w:rsidRPr="009C3D19">
        <w:rPr>
          <w:rFonts w:ascii="Helvetica" w:hAnsi="Helvetica" w:cs="Helvetica"/>
          <w:color w:val="000000" w:themeColor="text1"/>
          <w:sz w:val="24"/>
          <w:szCs w:val="24"/>
        </w:rPr>
        <w:t>oscillatory activity</w:t>
      </w:r>
      <w:r w:rsidR="001C4C9C" w:rsidRPr="009C3D19">
        <w:rPr>
          <w:rFonts w:ascii="Helvetica" w:hAnsi="Helvetica" w:cs="Helvetica"/>
          <w:color w:val="000000" w:themeColor="text1"/>
          <w:sz w:val="24"/>
          <w:szCs w:val="24"/>
        </w:rPr>
        <w:t xml:space="preserve"> during REM sleep</w:t>
      </w:r>
      <w:r w:rsidR="00EE07C2" w:rsidRPr="009C3D19">
        <w:rPr>
          <w:rFonts w:ascii="Helvetica" w:hAnsi="Helvetica" w:cs="Helvetica"/>
          <w:color w:val="000000" w:themeColor="text1"/>
          <w:sz w:val="24"/>
          <w:szCs w:val="24"/>
        </w:rPr>
        <w:t xml:space="preserve"> </w:t>
      </w:r>
      <w:r w:rsidR="00E045D9" w:rsidRPr="009C3D19">
        <w:rPr>
          <w:rFonts w:ascii="Helvetica" w:hAnsi="Helvetica" w:cs="Helvetica"/>
          <w:color w:val="000000" w:themeColor="text1"/>
          <w:sz w:val="24"/>
          <w:szCs w:val="24"/>
        </w:rPr>
        <w:t xml:space="preserve">can also be manipulated </w:t>
      </w:r>
      <w:r w:rsidR="00EE07C2" w:rsidRPr="009C3D19">
        <w:rPr>
          <w:rFonts w:ascii="Helvetica" w:hAnsi="Helvetica" w:cs="Helvetica"/>
          <w:color w:val="000000" w:themeColor="text1"/>
          <w:sz w:val="24"/>
          <w:szCs w:val="24"/>
        </w:rPr>
        <w:t>in a targeted manner</w:t>
      </w:r>
      <w:r w:rsidR="001C4C9C" w:rsidRPr="009C3D19">
        <w:rPr>
          <w:rFonts w:ascii="Helvetica" w:hAnsi="Helvetica" w:cs="Helvetica"/>
          <w:color w:val="000000" w:themeColor="text1"/>
          <w:sz w:val="24"/>
          <w:szCs w:val="24"/>
        </w:rPr>
        <w:t>.</w:t>
      </w:r>
    </w:p>
    <w:p w14:paraId="2E1D48C4" w14:textId="7341A9EE" w:rsidR="00A74F43" w:rsidRPr="009C3D19" w:rsidRDefault="00901D7A" w:rsidP="00116EDE">
      <w:pPr>
        <w:spacing w:after="0" w:line="480" w:lineRule="auto"/>
        <w:ind w:firstLine="720"/>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 xml:space="preserve">The </w:t>
      </w:r>
      <w:r w:rsidR="00A74F43" w:rsidRPr="009C3D19">
        <w:rPr>
          <w:rFonts w:ascii="Helvetica" w:hAnsi="Helvetica" w:cs="Helvetica"/>
          <w:color w:val="000000" w:themeColor="text1"/>
          <w:sz w:val="24"/>
          <w:szCs w:val="24"/>
        </w:rPr>
        <w:t>REM sleep</w:t>
      </w:r>
      <w:r w:rsidR="007C75FA" w:rsidRPr="009C3D19">
        <w:rPr>
          <w:rFonts w:ascii="Helvetica" w:hAnsi="Helvetica" w:cs="Helvetica"/>
          <w:color w:val="000000" w:themeColor="text1"/>
          <w:sz w:val="24"/>
          <w:szCs w:val="24"/>
        </w:rPr>
        <w:t xml:space="preserve"> EEG is composed of irregular, </w:t>
      </w:r>
      <w:r w:rsidR="00A74F43" w:rsidRPr="009C3D19">
        <w:rPr>
          <w:rFonts w:ascii="Helvetica" w:hAnsi="Helvetica" w:cs="Helvetica"/>
          <w:color w:val="000000" w:themeColor="text1"/>
          <w:sz w:val="24"/>
          <w:szCs w:val="24"/>
        </w:rPr>
        <w:t>high frequency and low amplitude activity</w:t>
      </w:r>
      <w:r w:rsidR="0070103F" w:rsidRPr="009C3D19">
        <w:rPr>
          <w:rFonts w:ascii="Helvetica" w:hAnsi="Helvetica" w:cs="Helvetica"/>
          <w:color w:val="000000" w:themeColor="text1"/>
          <w:sz w:val="24"/>
          <w:szCs w:val="24"/>
        </w:rPr>
        <w:t xml:space="preserve">; </w:t>
      </w:r>
      <w:r w:rsidR="00A74F43" w:rsidRPr="009C3D19">
        <w:rPr>
          <w:rFonts w:ascii="Helvetica" w:hAnsi="Helvetica" w:cs="Helvetica"/>
          <w:color w:val="000000" w:themeColor="text1"/>
          <w:sz w:val="24"/>
          <w:szCs w:val="24"/>
        </w:rPr>
        <w:t xml:space="preserve">similar to that of wakefulness </w:t>
      </w:r>
      <w:r w:rsidR="002F5949" w:rsidRPr="009C3D19">
        <w:rPr>
          <w:rFonts w:ascii="Helvetica" w:hAnsi="Helvetica" w:cs="Helvetica"/>
          <w:color w:val="000000" w:themeColor="text1"/>
          <w:sz w:val="24"/>
          <w:szCs w:val="24"/>
        </w:rPr>
        <w:t>[</w:t>
      </w:r>
      <w:r w:rsidR="00A74F43" w:rsidRPr="009C3D19">
        <w:rPr>
          <w:rFonts w:ascii="Helvetica" w:hAnsi="Helvetica" w:cs="Helvetica"/>
          <w:color w:val="000000" w:themeColor="text1"/>
          <w:sz w:val="24"/>
          <w:szCs w:val="24"/>
        </w:rPr>
        <w:fldChar w:fldCharType="begin" w:fldLock="1"/>
      </w:r>
      <w:r w:rsidR="00AD3570" w:rsidRPr="009C3D19">
        <w:rPr>
          <w:rFonts w:ascii="Helvetica" w:hAnsi="Helvetica" w:cs="Helvetica"/>
          <w:color w:val="000000" w:themeColor="text1"/>
          <w:sz w:val="24"/>
          <w:szCs w:val="24"/>
        </w:rPr>
        <w:instrText>ADDIN CSL_CITATION {"citationItems":[{"id":"ITEM-1","itemData":{"DOI":"10.1073/pnas.90.5.2078","ISBN":"0027-8424 (Print)\\r0027-8424 (Linking)","ISSN":"0027-8424","PMID":"8446632","abstract":"Magnetic recording from five normal human adults demonstrates large 40-Hz coherent magnetic activity in the awake and in rapid-eye-movement (REM) sleep states that is very reduced during delta sleep (deep sleep characterized by delta waves in the electroencephalogram). This 40-Hz magnetic oscillation has been shown to be reset by sensory stimuli in the awake state. Such resetting is not observed during REM or delta sleep. The 40 Hz in REM sleep is characterized, as is that in the awake state, by a fronto-occipital phase shift over the head. This phase shift has a maximum duration of approximately 12-13 msec. Because 40-Hz oscillation is seen in wakefulness and in dreaming, we propose it to be a correlate of cognition, probably resultant from coherent 40-Hz resonance between thalamocortical-specific and nonspecific loops. Moreover, we proposed that the specific loops give the content of cognition, and a nonspecific loop gives the temporal binding required for the unity of cognitive experience.","author":[{"dropping-particle":"","family":"Llinás","given":"R","non-dropping-particle":"","parse-names":false,"suffix":""},{"dropping-particle":"","family":"Ribary","given":"U","non-dropping-particle":"","parse-names":false,"suffix":""}],"container-title":"Proceedings of the National Academy of Sciences of the United States of America","id":"ITEM-1","issue":"5","issued":{"date-parts":[["1993"]]},"page":"2078-81","title":"Coherent 40-Hz oscillation characterizes dream state in humans.","type":"article-journal","volume":"90"},"uris":["http://www.mendeley.com/documents/?uuid=f22cc28a-dfba-42e5-8990-15cd700f31ee"]},{"id":"ITEM-2","itemData":{"DOI":"10.1523/JNEUROSCI.16-01-00392","ISBN":"0270-6474","ISSN":"0270-6474","PMID":"8613806","abstract":"We investigated the synchronization of fast spontaneous oscillations (mainly 30-40 Hz) in anesthetized and behaving cats by means of simultaneous extra- and intracellular recordings from multiple neocortical areas. Fast Fourier transforms, auto- and cross-correlations, and spike- or wave-triggered averages were used to determine the frequency and temporal coherence of fast oscillations that outlasted the stimulation of ascending activating systems or that occurred naturally during behavioral states of waking and rapid eye movement (REM) sleep but also appeared during the depolarizing phases of slow sleep oscillations. In 90% of microelectrode tracks, the fast oscillations did not show field reversal at any depth of the cortex and were not observable in the underlying white matter. The negative field potentials of the fast oscillations were associated at all depths with neuronal firing. This field potential property of fast oscillations was in sharp contrast to the reversal of slow sleep oscillation or evoked potentials at depths of 0.25-0.5 mm. The coherence of fast spontaneous rhythms was spatially limited, being confined within a cortical column and among closely located neocortical sites, in contrast to the long-range synchronization of slow sleep rhythms. Depolarizing current pulses elicited spike-bursts (200-400 Hz) recurring at a frequency of 30-40 Hz. Our experiments demonstrate that the conventional notion of a totally desynchronized cortical activity upon arousal should be revised as fast rhythms are enhanced and synchronized within intracortical networks during brain activation. Spontaneously occurring, subthreshold membrane potential depolarizing oscillations may bias cortical and thalamic neurons to respond synchronously, at fast frequencies, to relevant stimuli in the wake state or to internally generated drives in REM sleep.","author":[{"dropping-particle":"","family":"Steriade","given":"M.","non-dropping-particle":"","parse-names":false,"suffix":""},{"dropping-particle":"","family":"Amzica","given":"F","non-dropping-particle":"","parse-names":false,"suffix":""},{"dropping-particle":"","family":"Contreras","given":"D","non-dropping-particle":"","parse-names":false,"suffix":""}],"container-title":"The Journal of neuroscience","id":"ITEM-2","issue":"1","issued":{"date-parts":[["1996"]]},"page":"392-417","title":"Synchronization of fast (30-40 Hz) spontaneous cortical rhythms during brain activation.","type":"article-journal","volume":"16"},"uris":["http://www.mendeley.com/documents/?uuid=0aac0670-b32c-4d73-ad47-5b203f0f4623"]}],"mendeley":{"formattedCitation":"&lt;span style=\"baseline\"&gt;&lt;span style=\"baseline\"&gt;23&lt;/span&gt;,&lt;span style=\"baseline\"&gt;24&lt;/span&gt;&lt;/span&gt;","plainTextFormattedCitation":"23,24","previouslyFormattedCitation":"&lt;span style=\"baseline\"&gt;&lt;span style=\"baseline\"&gt;23&lt;/span&gt;,&lt;span style=\"baseline\"&gt;24&lt;/span&gt;&lt;/span&gt;"},"properties":{"noteIndex":0},"schema":"https://github.com/citation-style-language/schema/raw/master/csl-citation.json"}</w:instrText>
      </w:r>
      <w:r w:rsidR="00A74F43" w:rsidRPr="009C3D19">
        <w:rPr>
          <w:rFonts w:ascii="Helvetica" w:hAnsi="Helvetica" w:cs="Helvetica"/>
          <w:color w:val="000000" w:themeColor="text1"/>
          <w:sz w:val="24"/>
          <w:szCs w:val="24"/>
        </w:rPr>
        <w:fldChar w:fldCharType="separate"/>
      </w:r>
      <w:r w:rsidR="00AD3570" w:rsidRPr="009C3D19">
        <w:rPr>
          <w:rFonts w:ascii="Helvetica" w:hAnsi="Helvetica" w:cs="Helvetica"/>
          <w:noProof/>
          <w:color w:val="000000" w:themeColor="text1"/>
          <w:sz w:val="24"/>
          <w:szCs w:val="24"/>
        </w:rPr>
        <w:t>23,24</w:t>
      </w:r>
      <w:r w:rsidR="00A74F43" w:rsidRPr="009C3D19">
        <w:rPr>
          <w:rFonts w:ascii="Helvetica" w:hAnsi="Helvetica" w:cs="Helvetica"/>
          <w:color w:val="000000" w:themeColor="text1"/>
          <w:sz w:val="24"/>
          <w:szCs w:val="24"/>
        </w:rPr>
        <w:fldChar w:fldCharType="end"/>
      </w:r>
      <w:r w:rsidR="002F5949" w:rsidRPr="009C3D19">
        <w:rPr>
          <w:rFonts w:ascii="Helvetica" w:hAnsi="Helvetica" w:cs="Helvetica"/>
          <w:color w:val="000000" w:themeColor="text1"/>
          <w:sz w:val="24"/>
          <w:szCs w:val="24"/>
        </w:rPr>
        <w:t>]</w:t>
      </w:r>
      <w:r w:rsidR="00A74F43" w:rsidRPr="009C3D19">
        <w:rPr>
          <w:rFonts w:ascii="Helvetica" w:hAnsi="Helvetica" w:cs="Helvetica"/>
          <w:color w:val="000000" w:themeColor="text1"/>
          <w:sz w:val="24"/>
          <w:szCs w:val="24"/>
        </w:rPr>
        <w:t xml:space="preserve">. </w:t>
      </w:r>
      <w:r w:rsidR="008D25CD" w:rsidRPr="009C3D19">
        <w:rPr>
          <w:rFonts w:ascii="Helvetica" w:hAnsi="Helvetica" w:cs="Helvetica"/>
          <w:color w:val="000000" w:themeColor="text1"/>
          <w:sz w:val="24"/>
          <w:szCs w:val="24"/>
        </w:rPr>
        <w:t xml:space="preserve">Scattered amongst these features are </w:t>
      </w:r>
      <w:r w:rsidR="00407F7A" w:rsidRPr="009C3D19">
        <w:rPr>
          <w:rFonts w:ascii="Helvetica" w:hAnsi="Helvetica" w:cs="Helvetica"/>
          <w:color w:val="000000" w:themeColor="text1"/>
          <w:sz w:val="24"/>
          <w:szCs w:val="24"/>
        </w:rPr>
        <w:t>periods of 3</w:t>
      </w:r>
      <w:r w:rsidR="00685A14" w:rsidRPr="009C3D19">
        <w:rPr>
          <w:rFonts w:ascii="Helvetica" w:hAnsi="Helvetica" w:cs="Helvetica"/>
          <w:color w:val="000000" w:themeColor="text1"/>
          <w:sz w:val="24"/>
          <w:szCs w:val="24"/>
        </w:rPr>
        <w:t>–</w:t>
      </w:r>
      <w:r w:rsidR="00407F7A" w:rsidRPr="009C3D19">
        <w:rPr>
          <w:rFonts w:ascii="Helvetica" w:hAnsi="Helvetica" w:cs="Helvetica"/>
          <w:color w:val="000000" w:themeColor="text1"/>
          <w:sz w:val="24"/>
          <w:szCs w:val="24"/>
        </w:rPr>
        <w:t>7 H</w:t>
      </w:r>
      <w:r w:rsidR="008D25CD" w:rsidRPr="009C3D19">
        <w:rPr>
          <w:rFonts w:ascii="Helvetica" w:hAnsi="Helvetica" w:cs="Helvetica"/>
          <w:color w:val="000000" w:themeColor="text1"/>
          <w:sz w:val="24"/>
          <w:szCs w:val="24"/>
        </w:rPr>
        <w:t>z theta activity</w:t>
      </w:r>
      <w:r w:rsidR="00F507BD" w:rsidRPr="009C3D19">
        <w:rPr>
          <w:rFonts w:ascii="Helvetica" w:hAnsi="Helvetica" w:cs="Helvetica"/>
          <w:color w:val="000000" w:themeColor="text1"/>
          <w:sz w:val="24"/>
          <w:szCs w:val="24"/>
        </w:rPr>
        <w:t xml:space="preserve"> [</w:t>
      </w:r>
      <w:r w:rsidR="00F507BD" w:rsidRPr="009C3D19">
        <w:rPr>
          <w:rFonts w:ascii="Helvetica" w:hAnsi="Helvetica" w:cs="Helvetica"/>
          <w:color w:val="000000" w:themeColor="text1"/>
          <w:sz w:val="24"/>
          <w:szCs w:val="24"/>
        </w:rPr>
        <w:fldChar w:fldCharType="begin" w:fldLock="1"/>
      </w:r>
      <w:r w:rsidR="00AD3570" w:rsidRPr="009C3D19">
        <w:rPr>
          <w:rFonts w:ascii="Helvetica" w:hAnsi="Helvetica" w:cs="Helvetica"/>
          <w:color w:val="000000" w:themeColor="text1"/>
          <w:sz w:val="24"/>
          <w:szCs w:val="24"/>
        </w:rPr>
        <w:instrText>ADDIN CSL_CITATION {"citationItems":[{"id":"ITEM-1","itemData":{"DOI":"10.1523/JNEUROSCI.23-34-10897","ISBN":"1529-2401 (Electronic)","ISSN":"1529-2401","PMID":"14645485","abstract":"Hippocampal theta waves recorded during rapid eye movement (REM) sleep are thought to play a critical role in memory consolidation in lower mammals, but previous attempts to detect similar theta oscillations in the human hippocampus have been unsuccessful. Using subdural and depth recordings from epileptic patients, we now report the first evidence of state-dependent hippocampal theta waves (4-7 Hz) in humans. Unlike the continuous theta in rodents, however, these oscillations were consistently observed during REM sleep in short (approximately 1 sec) bursts and during transitions to wake in longer epochs. Theta waves were also observed in the basal temporal lobe and frontal cortex during transitions from sleep to wake and in quiet wakefulness but not in REM, and they were not coherent with hippocampal theta oscillations. The absence of functional coupling between neocortex and hippocampus during theta periods indicates that multiple theta generators exist in the human brain, and that they are dynamically regulated by brain state. Gamma oscillations were also present during REM theta bursts, but the fluctuations in gamma power were not associated with theta phase, pointing out another significant difference between rodent and human theta properties. Together, these findings suggest that the generation mechanisms of theta oscillations in humans might have evolved from tonic to phasic in hippocampus during REM sleep and extended from hippocampus to cortex, where they appear in certain wakefulness-related states.","author":[{"dropping-particle":"","family":"Cantero","given":"Jose L.","non-dropping-particle":"","parse-names":false,"suffix":""},{"dropping-particle":"","family":"Cantero","given":"Jose L.","non-dropping-particle":"","parse-names":false,"suffix":""},{"dropping-particle":"","family":"Atienza","given":"Mercedes","non-dropping-particle":"","parse-names":false,"suffix":""},{"dropping-particle":"","family":"Atienza","given":"Mercedes","non-dropping-particle":"","parse-names":false,"suffix":""},{"dropping-particle":"","family":"Stickgold","given":"Robert","non-dropping-particle":"","parse-names":false,"suffix":""},{"dropping-particle":"","family":"Stickgold","given":"Robert","non-dropping-particle":"","parse-names":false,"suffix":""},{"dropping-particle":"","family":"Kahana","given":"Michael J.","non-dropping-particle":"","parse-names":false,"suffix":""},{"dropping-particle":"","family":"Kahana","given":"Michael J.","non-dropping-particle":"","parse-names":false,"suffix":""},{"dropping-particle":"","family":"Madsen","given":"Joseph R.","non-dropping-particle":"","parse-names":false,"suffix":""},{"dropping-particle":"","family":"Madsen","given":"Joseph R.","non-dropping-particle":"","parse-names":false,"suffix":""},{"dropping-particle":"","family":"Kocsis","given":"Bernat","non-dropping-particle":"","parse-names":false,"suffix":""},{"dropping-particle":"","family":"Kocsis","given":"Bernat","non-dropping-particle":"","parse-names":false,"suffix":""}],"container-title":"Journal of Neuroscience","id":"ITEM-1","issue":"34","issued":{"date-parts":[["2003"]]},"page":"10897-903","title":"Sleep-dependent theta oscillations in the human hippocampus and neocortex","type":"article-journal","volume":"23"},"uris":["http://www.mendeley.com/documents/?uuid=eef7b977-c50e-4a24-8827-c166e740abc7"]},{"id":"ITEM-2","itemData":{"DOI":"10.7554/eLife.18894","ISSN":"2050084X","abstract":"We lack detailed knowledge about the spatio-temporal physiological signatures of REM sleep, especially in humans. By analyzing intracranial electrode data from humans, we demonstrate for the first time that there are prominent beta (15–35 Hz) and theta (4–8 Hz) oscillations in both the anterior cingulate cortex (ACC) and the DLPFC during REM sleep. We further show that these theta and beta activities in the ACC and the DLPFC, two relatively distant but reciprocally connected regions, are coherent. These findings suggest that, counter to current prevailing thought, the DLPFC is active during REM sleep and likely interacting with other areas. Since the DLPFC and the ACC are implicated in memory and emotional regulation, and the ACC has motor areas and is thought to be important for error detection, the dialogue between these two areas could play a role in the regulation of emotions and in procedural motor and emotional memory consolidation.Over the course of a night we cycle through several different stages of sleep. During one of these stages, our eyes move rapidly from side to side behind our closed eyelids. This movement gives this stage its name: rapid eye movement sleep, or REM sleep for short. Most other muscles are paralyzed during REM sleep, possibly to prevent us from acting out the vivid dreams that also occur during this stage of sleep. But despite the distinctive properties of REM sleep, relatively little is known about about why we need it or how the brain generates it.Vijayan et al. have now obtained new insights into the brain activity that underlies REM sleep by recording from the brains of human patients with epilepsy. The patients all had electrodes temporarily inserted into their brains to help neurologists identify the area of the brain that was responsible for their seizures. By recording from these electrodes overnight, Vijayan et al. were able to study the activity of individual brain regions while the patients slept.Analysis of the recordings revealed rhythmic waves of neuronal activity in areas at the front of the brain during REM sleep. Two types of brain waves dominated: theta waves, which are relatively slow waves with a frequency of 4–8 cycles per second (Hertz), and beta waves, which are faster with a frequency of 15–35 Hertz. These theta and beta waves were especially pronounced in two subregions of the frontal lobe of the brain, called the dorsolateral prefrontal cortex (DLPFC) and the anterior cingulate cortex (ACC).The di…","author":[{"dropping-particle":"","family":"Vijayan","given":"Sujith","non-dropping-particle":"","parse-names":false,"suffix":""},{"dropping-particle":"","family":"Lepage","given":"Kyle Q.","non-dropping-particle":"","parse-names":false,"suffix":""},{"dropping-particle":"","family":"Kopell","given":"Nancy J.","non-dropping-particle":"","parse-names":false,"suffix":""},{"dropping-particle":"","family":"Cash","given":"Sydney S.","non-dropping-particle":"","parse-names":false,"suffix":""}],"container-title":"eLife","id":"ITEM-2","issued":{"date-parts":[["2017"]]},"page":"e18894","title":"Frontal beta-theta network during REM sleep","type":"article-journal","volume":"6"},"uris":["http://www.mendeley.com/documents/?uuid=01d821d8-db6b-429d-91b0-747b15af2a1d"]}],"mendeley":{"formattedCitation":"&lt;span style=\"baseline\"&gt;&lt;span style=\"baseline\"&gt;25&lt;/span&gt;,&lt;span style=\"baseline\"&gt;26&lt;/span&gt;&lt;/span&gt;","plainTextFormattedCitation":"25,26","previouslyFormattedCitation":"&lt;span style=\"baseline\"&gt;&lt;span style=\"baseline\"&gt;25&lt;/span&gt;,&lt;span style=\"baseline\"&gt;26&lt;/span&gt;&lt;/span&gt;"},"properties":{"noteIndex":0},"schema":"https://github.com/citation-style-language/schema/raw/master/csl-citation.json"}</w:instrText>
      </w:r>
      <w:r w:rsidR="00F507BD" w:rsidRPr="009C3D19">
        <w:rPr>
          <w:rFonts w:ascii="Helvetica" w:hAnsi="Helvetica" w:cs="Helvetica"/>
          <w:color w:val="000000" w:themeColor="text1"/>
          <w:sz w:val="24"/>
          <w:szCs w:val="24"/>
        </w:rPr>
        <w:fldChar w:fldCharType="separate"/>
      </w:r>
      <w:r w:rsidR="00AD3570" w:rsidRPr="009C3D19">
        <w:rPr>
          <w:rFonts w:ascii="Helvetica" w:hAnsi="Helvetica" w:cs="Helvetica"/>
          <w:noProof/>
          <w:color w:val="000000" w:themeColor="text1"/>
          <w:sz w:val="24"/>
          <w:szCs w:val="24"/>
        </w:rPr>
        <w:t>25,26</w:t>
      </w:r>
      <w:r w:rsidR="00F507BD" w:rsidRPr="009C3D19">
        <w:rPr>
          <w:rFonts w:ascii="Helvetica" w:hAnsi="Helvetica" w:cs="Helvetica"/>
          <w:color w:val="000000" w:themeColor="text1"/>
          <w:sz w:val="24"/>
          <w:szCs w:val="24"/>
        </w:rPr>
        <w:fldChar w:fldCharType="end"/>
      </w:r>
      <w:r w:rsidR="00F507BD" w:rsidRPr="009C3D19">
        <w:rPr>
          <w:rFonts w:ascii="Helvetica" w:hAnsi="Helvetica" w:cs="Helvetica"/>
          <w:color w:val="000000" w:themeColor="text1"/>
          <w:sz w:val="24"/>
          <w:szCs w:val="24"/>
        </w:rPr>
        <w:t>]</w:t>
      </w:r>
      <w:r w:rsidR="00A74F43" w:rsidRPr="009C3D19">
        <w:rPr>
          <w:rFonts w:ascii="Helvetica" w:hAnsi="Helvetica" w:cs="Helvetica"/>
          <w:color w:val="000000" w:themeColor="text1"/>
          <w:sz w:val="24"/>
          <w:szCs w:val="24"/>
        </w:rPr>
        <w:t xml:space="preserve">. </w:t>
      </w:r>
      <w:r w:rsidR="000C2BC9" w:rsidRPr="009C3D19">
        <w:rPr>
          <w:rFonts w:ascii="Helvetica" w:hAnsi="Helvetica" w:cs="Helvetica"/>
          <w:color w:val="000000" w:themeColor="text1"/>
          <w:sz w:val="24"/>
          <w:szCs w:val="24"/>
        </w:rPr>
        <w:t>Although t</w:t>
      </w:r>
      <w:r w:rsidR="00A74F43" w:rsidRPr="009C3D19">
        <w:rPr>
          <w:rFonts w:ascii="Helvetica" w:hAnsi="Helvetica" w:cs="Helvetica"/>
          <w:color w:val="000000" w:themeColor="text1"/>
          <w:sz w:val="24"/>
          <w:szCs w:val="24"/>
        </w:rPr>
        <w:t xml:space="preserve">heta </w:t>
      </w:r>
      <w:r w:rsidR="00BD451C" w:rsidRPr="009C3D19">
        <w:rPr>
          <w:rFonts w:ascii="Helvetica" w:hAnsi="Helvetica" w:cs="Helvetica"/>
          <w:color w:val="000000" w:themeColor="text1"/>
          <w:sz w:val="24"/>
          <w:szCs w:val="24"/>
        </w:rPr>
        <w:t xml:space="preserve">oscillations </w:t>
      </w:r>
      <w:r w:rsidR="00A74F43" w:rsidRPr="009C3D19">
        <w:rPr>
          <w:rFonts w:ascii="Helvetica" w:hAnsi="Helvetica" w:cs="Helvetica"/>
          <w:color w:val="000000" w:themeColor="text1"/>
          <w:sz w:val="24"/>
          <w:szCs w:val="24"/>
        </w:rPr>
        <w:t>are a less prominent feature of REM</w:t>
      </w:r>
      <w:r w:rsidR="00AD4895" w:rsidRPr="009C3D19">
        <w:rPr>
          <w:rFonts w:ascii="Helvetica" w:hAnsi="Helvetica" w:cs="Helvetica"/>
          <w:color w:val="000000" w:themeColor="text1"/>
          <w:sz w:val="24"/>
          <w:szCs w:val="24"/>
        </w:rPr>
        <w:t xml:space="preserve"> sleep</w:t>
      </w:r>
      <w:r w:rsidR="00A74F43" w:rsidRPr="009C3D19">
        <w:rPr>
          <w:rFonts w:ascii="Helvetica" w:hAnsi="Helvetica" w:cs="Helvetica"/>
          <w:color w:val="000000" w:themeColor="text1"/>
          <w:sz w:val="24"/>
          <w:szCs w:val="24"/>
        </w:rPr>
        <w:t xml:space="preserve"> than the SOs that characterise </w:t>
      </w:r>
      <w:r w:rsidR="00AD4895" w:rsidRPr="009C3D19">
        <w:rPr>
          <w:rFonts w:ascii="Helvetica" w:hAnsi="Helvetica" w:cs="Helvetica"/>
          <w:color w:val="000000" w:themeColor="text1"/>
          <w:sz w:val="24"/>
          <w:szCs w:val="24"/>
        </w:rPr>
        <w:t>N3</w:t>
      </w:r>
      <w:r w:rsidR="00A74F43" w:rsidRPr="009C3D19">
        <w:rPr>
          <w:rFonts w:ascii="Helvetica" w:hAnsi="Helvetica" w:cs="Helvetica"/>
          <w:color w:val="000000" w:themeColor="text1"/>
          <w:sz w:val="24"/>
          <w:szCs w:val="24"/>
        </w:rPr>
        <w:t>,</w:t>
      </w:r>
      <w:r w:rsidR="00C13BA9" w:rsidRPr="009C3D19">
        <w:rPr>
          <w:rFonts w:ascii="Helvetica" w:hAnsi="Helvetica" w:cs="Helvetica"/>
          <w:color w:val="000000" w:themeColor="text1"/>
          <w:sz w:val="24"/>
          <w:szCs w:val="24"/>
        </w:rPr>
        <w:t xml:space="preserve"> </w:t>
      </w:r>
      <w:r w:rsidR="000C2BC9" w:rsidRPr="009C3D19">
        <w:rPr>
          <w:rFonts w:ascii="Helvetica" w:hAnsi="Helvetica" w:cs="Helvetica"/>
          <w:color w:val="000000" w:themeColor="text1"/>
          <w:sz w:val="24"/>
          <w:szCs w:val="24"/>
        </w:rPr>
        <w:t xml:space="preserve">they might occur with </w:t>
      </w:r>
      <w:r w:rsidR="00107946" w:rsidRPr="009C3D19">
        <w:rPr>
          <w:rFonts w:ascii="Helvetica" w:hAnsi="Helvetica" w:cs="Helvetica"/>
          <w:color w:val="000000" w:themeColor="text1"/>
          <w:sz w:val="24"/>
          <w:szCs w:val="24"/>
        </w:rPr>
        <w:t>enough</w:t>
      </w:r>
      <w:r w:rsidR="000C2BC9" w:rsidRPr="009C3D19">
        <w:rPr>
          <w:rFonts w:ascii="Helvetica" w:hAnsi="Helvetica" w:cs="Helvetica"/>
          <w:color w:val="000000" w:themeColor="text1"/>
          <w:sz w:val="24"/>
          <w:szCs w:val="24"/>
        </w:rPr>
        <w:t xml:space="preserve"> regularity to be </w:t>
      </w:r>
      <w:r w:rsidR="00E00652" w:rsidRPr="009C3D19">
        <w:rPr>
          <w:rFonts w:ascii="Helvetica" w:hAnsi="Helvetica" w:cs="Helvetica"/>
          <w:color w:val="000000" w:themeColor="text1"/>
          <w:sz w:val="24"/>
          <w:szCs w:val="24"/>
        </w:rPr>
        <w:t xml:space="preserve">malleable </w:t>
      </w:r>
      <w:r w:rsidR="007343C6" w:rsidRPr="009C3D19">
        <w:rPr>
          <w:rFonts w:ascii="Helvetica" w:hAnsi="Helvetica" w:cs="Helvetica"/>
          <w:color w:val="000000" w:themeColor="text1"/>
          <w:sz w:val="24"/>
          <w:szCs w:val="24"/>
        </w:rPr>
        <w:t xml:space="preserve">via </w:t>
      </w:r>
      <w:r w:rsidR="00BE3ECE" w:rsidRPr="009C3D19">
        <w:rPr>
          <w:rFonts w:ascii="Helvetica" w:hAnsi="Helvetica" w:cs="Helvetica"/>
          <w:color w:val="000000" w:themeColor="text1"/>
          <w:sz w:val="24"/>
          <w:szCs w:val="24"/>
        </w:rPr>
        <w:t xml:space="preserve">sleep engineering. </w:t>
      </w:r>
      <w:r w:rsidR="00A74F43" w:rsidRPr="009C3D19">
        <w:rPr>
          <w:rFonts w:ascii="Helvetica" w:hAnsi="Helvetica" w:cs="Helvetica"/>
          <w:color w:val="000000" w:themeColor="text1"/>
          <w:sz w:val="24"/>
          <w:szCs w:val="24"/>
        </w:rPr>
        <w:t xml:space="preserve"> </w:t>
      </w:r>
    </w:p>
    <w:p w14:paraId="6CA4463D" w14:textId="3C8C0CC3" w:rsidR="004A5628" w:rsidRPr="009C3D19" w:rsidRDefault="000F59BC" w:rsidP="004A5628">
      <w:pPr>
        <w:spacing w:after="0" w:line="480" w:lineRule="auto"/>
        <w:ind w:firstLine="720"/>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S</w:t>
      </w:r>
      <w:r w:rsidR="00C13BA9" w:rsidRPr="009C3D19">
        <w:rPr>
          <w:rFonts w:ascii="Helvetica" w:hAnsi="Helvetica" w:cs="Helvetica"/>
          <w:color w:val="000000" w:themeColor="text1"/>
          <w:sz w:val="24"/>
          <w:szCs w:val="24"/>
        </w:rPr>
        <w:t>tudies designed to boost NREM SOs</w:t>
      </w:r>
      <w:r w:rsidR="001462DD" w:rsidRPr="009C3D19">
        <w:rPr>
          <w:rFonts w:ascii="Helvetica" w:hAnsi="Helvetica" w:cs="Helvetica"/>
          <w:color w:val="000000" w:themeColor="text1"/>
          <w:sz w:val="24"/>
          <w:szCs w:val="24"/>
        </w:rPr>
        <w:t xml:space="preserve"> have</w:t>
      </w:r>
      <w:r w:rsidR="00C13BA9" w:rsidRPr="009C3D19">
        <w:rPr>
          <w:rFonts w:ascii="Helvetica" w:hAnsi="Helvetica" w:cs="Helvetica"/>
          <w:color w:val="000000" w:themeColor="text1"/>
          <w:sz w:val="24"/>
          <w:szCs w:val="24"/>
        </w:rPr>
        <w:t xml:space="preserve"> </w:t>
      </w:r>
      <w:r w:rsidR="00432DEE" w:rsidRPr="009C3D19">
        <w:rPr>
          <w:rFonts w:ascii="Helvetica" w:hAnsi="Helvetica" w:cs="Helvetica"/>
          <w:color w:val="000000" w:themeColor="text1"/>
          <w:sz w:val="24"/>
          <w:szCs w:val="24"/>
        </w:rPr>
        <w:t>used</w:t>
      </w:r>
      <w:r w:rsidR="00A91C1A" w:rsidRPr="009C3D19">
        <w:rPr>
          <w:rFonts w:ascii="Helvetica" w:hAnsi="Helvetica" w:cs="Helvetica"/>
          <w:color w:val="000000" w:themeColor="text1"/>
          <w:sz w:val="24"/>
          <w:szCs w:val="24"/>
        </w:rPr>
        <w:t xml:space="preserve"> </w:t>
      </w:r>
      <w:r w:rsidR="00454A2B" w:rsidRPr="009C3D19">
        <w:rPr>
          <w:rFonts w:ascii="Helvetica" w:hAnsi="Helvetica" w:cs="Helvetica"/>
          <w:color w:val="000000" w:themeColor="text1"/>
          <w:sz w:val="24"/>
          <w:szCs w:val="24"/>
        </w:rPr>
        <w:t>transcranial direct current stimulation</w:t>
      </w:r>
      <w:r w:rsidR="00A91C1A" w:rsidRPr="009C3D19">
        <w:rPr>
          <w:rFonts w:ascii="Helvetica" w:hAnsi="Helvetica" w:cs="Helvetica"/>
          <w:color w:val="000000" w:themeColor="text1"/>
          <w:sz w:val="24"/>
          <w:szCs w:val="24"/>
        </w:rPr>
        <w:t xml:space="preserve"> (</w:t>
      </w:r>
      <w:proofErr w:type="spellStart"/>
      <w:r w:rsidR="00A91C1A" w:rsidRPr="009C3D19">
        <w:rPr>
          <w:rFonts w:ascii="Helvetica" w:hAnsi="Helvetica" w:cs="Helvetica"/>
          <w:color w:val="000000" w:themeColor="text1"/>
          <w:sz w:val="24"/>
          <w:szCs w:val="24"/>
        </w:rPr>
        <w:t>tDCS</w:t>
      </w:r>
      <w:proofErr w:type="spellEnd"/>
      <w:r w:rsidR="00A91C1A" w:rsidRPr="009C3D19">
        <w:rPr>
          <w:rFonts w:ascii="Helvetica" w:hAnsi="Helvetica" w:cs="Helvetica"/>
          <w:color w:val="000000" w:themeColor="text1"/>
          <w:sz w:val="24"/>
          <w:szCs w:val="24"/>
        </w:rPr>
        <w:t>) [</w:t>
      </w:r>
      <w:r w:rsidR="00A91C1A" w:rsidRPr="009C3D19">
        <w:rPr>
          <w:rFonts w:ascii="Helvetica" w:hAnsi="Helvetica" w:cs="Helvetica"/>
          <w:color w:val="000000" w:themeColor="text1"/>
          <w:sz w:val="24"/>
          <w:szCs w:val="24"/>
        </w:rPr>
        <w:fldChar w:fldCharType="begin" w:fldLock="1"/>
      </w:r>
      <w:r w:rsidR="00AD3570" w:rsidRPr="009C3D19">
        <w:rPr>
          <w:rFonts w:ascii="Helvetica" w:hAnsi="Helvetica" w:cs="Helvetica"/>
          <w:color w:val="000000" w:themeColor="text1"/>
          <w:sz w:val="24"/>
          <w:szCs w:val="24"/>
        </w:rPr>
        <w:instrText>ADDIN CSL_CITATION {"citationItems":[{"id":"ITEM-1","itemData":{"DOI":"10.1038/nature05278","ISBN":"1476-4687 (Electronic) 0028-0836 (Linking)","ISSN":"14764687","PMID":"17086200","abstract":"There is compelling evidence that sleep contributes to the long-term consolidation of new memories. This function of sleep has been linked to slow (&lt;1 Hz) potential oscillations, which predominantly arise from the prefrontal neocortex and characterize slow wave sleep. However, oscillations in brain potentials are commonly considered to be mere epiphenomena that reflect synchronized activity arising from neuronal networks, which links the membrane and synaptic processes of these neurons in time. Whether brain potentials and their extracellular equivalent have any physiological meaning per se is unclear, but can easily be investigated by inducing the extracellular oscillating potential fields of interest. Here we show that inducing slow oscillation-like potential fields by transcranial application of oscillating potentials (0.75 Hz) during early nocturnal non-rapid-eye-movement sleep, that is, a period of emerging slow wave sleep, enhances the retention of hippocampus-dependent declarative memories in healthy humans. The slowly oscillating potential stimulation induced an immediate increase in slow wave sleep, endogenous cortical slow oscillations and slow spindle activity in the frontal cortex. Brain stimulation with oscillations at 5 Hz--another frequency band that normally predominates during rapid-eye-movement sleep--decreased slow oscillations and left declarative memory unchanged. Our findings indicate that endogenous slow potential oscillations have a causal role in the sleep-associated consolidation of memory, and that this role is enhanced by field effects in cortical extracellular space.","author":[{"dropping-particle":"","family":"Marshall","given":"L","non-dropping-particle":"","parse-names":false,"suffix":""},{"dropping-particle":"","family":"Helgadóttir","given":"Halla","non-dropping-particle":"","parse-names":false,"suffix":""},{"dropping-particle":"","family":"Mölle","given":"Matthias","non-dropping-particle":"","parse-names":false,"suffix":""},{"dropping-particle":"","family":"Born","given":"Jan","non-dropping-particle":"","parse-names":false,"suffix":""}],"container-title":"Nature","id":"ITEM-1","issue":"7119","issued":{"date-parts":[["2006"]]},"page":"610-613","title":"Boosting slow oscillations during sleep potentiates memory","type":"article-journal","volume":"444"},"uris":["http://www.mendeley.com/documents/?uuid=63505c92-07af-4534-8e65-c2bcfb90be09"]},{"id":"ITEM-2","itemData":{"DOI":"10.1523/JNEUROSCI.2725-04.2004","ISBN":"1529-2401 (Electronic)\\n0270-6474 (Linking)","ISSN":"0270-6474","PMID":"15525784","abstract":"In humans, weak transcranial direct current stimulation (tDCS) modulates excitability in the motor, visual, and prefrontal cortex. Periods rich in slow-wave sleep (SWS) not only facilitate the consolidation of declarative memories, but in humans, SWS is also accompanied by a pronounced endogenous transcortical DC potential shift of negative polarity over frontocortical areas. To experimentally induce widespread extracellular negative DC potentials, we applied anodal tDCS (0.26 mA) [correction] repeatedly (over 30 min) bilaterally at frontocortical electrode sites during a retention period rich in SWS. Retention of declarative memories (word pairs) and also nondeclarative memories (mirror tracing skills) learned previously was tested after this period and compared with retention performance after placebo stimulation as well as after retention intervals of wakefulness. Compared with placebo stimulation, anodal tDCS during SWS-rich sleep distinctly increased the retention of word pairs (p &lt; 0.005). When applied during the wake retention interval, tDCS did not affect declarative memory. Procedural memory was also not affected by tDCS. Mood was improved both after tDCS during sleep and during wake intervals. tDCS increased sleep depth toward the end of the stimulation period, whereas the average power in the faster frequency bands (,alpha, and beta) was reduced. Acutely, anodal tDCS increased slow oscillatory activity &lt;3 Hz. We conclude that effects of tDCS involve enhanced generation of slow oscillatory EEG activity considered to facilitate processes of neuronal plasticity. Shifts in extracellular ionic concentration in frontocortical tissue (expressed as negative DC potentials during SWS) may facilitate sleep-dependent consolidation of declarative memories.","author":[{"dropping-particle":"","family":"Marshall","given":"L.","non-dropping-particle":"","parse-names":false,"suffix":""}],"container-title":"Journal of Neuroscience","id":"ITEM-2","issue":"44","issued":{"date-parts":[["2004"]]},"page":"9985-9992","title":"Transcranial Direct Current Stimulation during Sleep Improves Declarative Memory","type":"article-journal","volume":"24"},"uris":["http://www.mendeley.com/documents/?uuid=15f00945-ecc5-49f2-aa5b-c7d29f2c9132"]}],"mendeley":{"formattedCitation":"&lt;span style=\"baseline\"&gt;&lt;span style=\"baseline\"&gt;15&lt;/span&gt;,&lt;span style=\"baseline\"&gt;16&lt;/span&gt;&lt;/span&gt;","plainTextFormattedCitation":"15,16","previouslyFormattedCitation":"&lt;span style=\"baseline\"&gt;&lt;span style=\"baseline\"&gt;15&lt;/span&gt;,&lt;span style=\"baseline\"&gt;16&lt;/span&gt;&lt;/span&gt;"},"properties":{"noteIndex":0},"schema":"https://github.com/citation-style-language/schema/raw/master/csl-citation.json"}</w:instrText>
      </w:r>
      <w:r w:rsidR="00A91C1A" w:rsidRPr="009C3D19">
        <w:rPr>
          <w:rFonts w:ascii="Helvetica" w:hAnsi="Helvetica" w:cs="Helvetica"/>
          <w:color w:val="000000" w:themeColor="text1"/>
          <w:sz w:val="24"/>
          <w:szCs w:val="24"/>
        </w:rPr>
        <w:fldChar w:fldCharType="separate"/>
      </w:r>
      <w:r w:rsidR="00AD3570" w:rsidRPr="009C3D19">
        <w:rPr>
          <w:rFonts w:ascii="Helvetica" w:hAnsi="Helvetica" w:cs="Helvetica"/>
          <w:noProof/>
          <w:color w:val="000000" w:themeColor="text1"/>
          <w:sz w:val="24"/>
          <w:szCs w:val="24"/>
        </w:rPr>
        <w:t>15,16</w:t>
      </w:r>
      <w:r w:rsidR="00A91C1A" w:rsidRPr="009C3D19">
        <w:rPr>
          <w:rFonts w:ascii="Helvetica" w:hAnsi="Helvetica" w:cs="Helvetica"/>
          <w:color w:val="000000" w:themeColor="text1"/>
          <w:sz w:val="24"/>
          <w:szCs w:val="24"/>
        </w:rPr>
        <w:fldChar w:fldCharType="end"/>
      </w:r>
      <w:r w:rsidR="00A91C1A" w:rsidRPr="009C3D19">
        <w:rPr>
          <w:rFonts w:ascii="Helvetica" w:hAnsi="Helvetica" w:cs="Helvetica"/>
          <w:color w:val="000000" w:themeColor="text1"/>
          <w:sz w:val="24"/>
          <w:szCs w:val="24"/>
        </w:rPr>
        <w:t>]</w:t>
      </w:r>
      <w:r w:rsidR="000A0D01" w:rsidRPr="009C3D19">
        <w:rPr>
          <w:rFonts w:ascii="Helvetica" w:hAnsi="Helvetica" w:cs="Helvetica"/>
          <w:color w:val="000000" w:themeColor="text1"/>
          <w:sz w:val="24"/>
          <w:szCs w:val="24"/>
        </w:rPr>
        <w:t xml:space="preserve">, </w:t>
      </w:r>
      <w:r w:rsidR="00454A2B" w:rsidRPr="009C3D19">
        <w:rPr>
          <w:rFonts w:ascii="Helvetica" w:hAnsi="Helvetica" w:cs="Helvetica"/>
          <w:color w:val="000000" w:themeColor="text1"/>
          <w:sz w:val="24"/>
          <w:szCs w:val="24"/>
        </w:rPr>
        <w:t>transcranial magnetic stimulation</w:t>
      </w:r>
      <w:r w:rsidR="00A91C1A" w:rsidRPr="009C3D19">
        <w:rPr>
          <w:rFonts w:ascii="Helvetica" w:hAnsi="Helvetica" w:cs="Helvetica"/>
          <w:color w:val="000000" w:themeColor="text1"/>
          <w:sz w:val="24"/>
          <w:szCs w:val="24"/>
        </w:rPr>
        <w:t xml:space="preserve"> [</w:t>
      </w:r>
      <w:r w:rsidR="00A91C1A" w:rsidRPr="009C3D19">
        <w:rPr>
          <w:rFonts w:ascii="Helvetica" w:hAnsi="Helvetica" w:cs="Helvetica"/>
          <w:color w:val="000000" w:themeColor="text1"/>
          <w:sz w:val="24"/>
          <w:szCs w:val="24"/>
        </w:rPr>
        <w:fldChar w:fldCharType="begin" w:fldLock="1"/>
      </w:r>
      <w:r w:rsidR="00AD3570" w:rsidRPr="009C3D19">
        <w:rPr>
          <w:rFonts w:ascii="Helvetica" w:hAnsi="Helvetica" w:cs="Helvetica"/>
          <w:color w:val="000000" w:themeColor="text1"/>
          <w:sz w:val="24"/>
          <w:szCs w:val="24"/>
        </w:rPr>
        <w:instrText>ADDIN CSL_CITATION {"citationItems":[{"id":"ITEM-1","itemData":{"DOI":"10.1016/0377-0427(89)90342-7","ISSN":"03770427","abstract":"During much of sleep, cortical neurons undergo near-synchronous slow oscillation cycles in membrane potential, which give rise to the largest spontaneous waves observed in the normal electroen- cephalogram (EEG). Slow oscillations underlie characteristic fea- tures of the sleep EEG, such as slow waves and spindles. Here we show that, in sleeping subjects, slow waves and spindles can be triggered noninvasively and reliably by transcranial magnetic stim- ulation (TMS). With appropriate stimulation parameters, each TMS pulse at &lt;1 Hz evokes an individual, high-amplitude slow wave that originates under the coil and spreads over the cortex. TMS triggering of slow waves reveals intrinsic bistability in thalamo- cortical networks during non-rapid eye movement sleep. More- over, evoked slow waves lead to a deepening of sleep and to an increase in EEG slow-wave activity (0.5–4.5 Hz), which is thought to play a role in brain restoration and memory consolidation.","author":[{"dropping-particle":"","family":"Massimini","given":"Marcello","non-dropping-particle":"","parse-names":false,"suffix":""},{"dropping-particle":"","family":"Ferrarelli","given":"Fabio","non-dropping-particle":"","parse-names":false,"suffix":""},{"dropping-particle":"","family":"Esser","given":"Steve K.","non-dropping-particle":"","parse-names":false,"suffix":""},{"dropping-particle":"","family":"Riedner","given":"Brady A.","non-dropping-particle":"","parse-names":false,"suffix":""},{"dropping-particle":"","family":"Huber","given":"Reto","non-dropping-particle":"","parse-names":false,"suffix":""},{"dropping-particle":"","family":"Murphy","given":"Michael","non-dropping-particle":"","parse-names":false,"suffix":""},{"dropping-particle":"","family":"Peterson","given":"Michael J.","non-dropping-particle":"","parse-names":false,"suffix":""},{"dropping-particle":"","family":"Tononi","given":"Giulio","non-dropping-particle":"","parse-names":false,"suffix":""}],"container-title":"Proceedings of the National Academy of Sciences","id":"ITEM-1","issue":"20","issued":{"date-parts":[["2007"]]},"page":"8496-8501","title":"Triggering sleep slow waves by transcranial magnetic stimulation","type":"article-journal","volume":"104"},"uris":["http://www.mendeley.com/documents/?uuid=2b686772-9283-4d81-874c-d19808f6c74b"]}],"mendeley":{"formattedCitation":"&lt;span style=\"baseline\"&gt;&lt;span style=\"baseline\"&gt;17&lt;/span&gt;&lt;/span&gt;","plainTextFormattedCitation":"17","previouslyFormattedCitation":"&lt;span style=\"baseline\"&gt;&lt;span style=\"baseline\"&gt;17&lt;/span&gt;&lt;/span&gt;"},"properties":{"noteIndex":0},"schema":"https://github.com/citation-style-language/schema/raw/master/csl-citation.json"}</w:instrText>
      </w:r>
      <w:r w:rsidR="00A91C1A" w:rsidRPr="009C3D19">
        <w:rPr>
          <w:rFonts w:ascii="Helvetica" w:hAnsi="Helvetica" w:cs="Helvetica"/>
          <w:color w:val="000000" w:themeColor="text1"/>
          <w:sz w:val="24"/>
          <w:szCs w:val="24"/>
        </w:rPr>
        <w:fldChar w:fldCharType="separate"/>
      </w:r>
      <w:r w:rsidR="00AD3570" w:rsidRPr="009C3D19">
        <w:rPr>
          <w:rFonts w:ascii="Helvetica" w:hAnsi="Helvetica" w:cs="Helvetica"/>
          <w:noProof/>
          <w:color w:val="000000" w:themeColor="text1"/>
          <w:sz w:val="24"/>
          <w:szCs w:val="24"/>
        </w:rPr>
        <w:t>17</w:t>
      </w:r>
      <w:r w:rsidR="00A91C1A" w:rsidRPr="009C3D19">
        <w:rPr>
          <w:rFonts w:ascii="Helvetica" w:hAnsi="Helvetica" w:cs="Helvetica"/>
          <w:color w:val="000000" w:themeColor="text1"/>
          <w:sz w:val="24"/>
          <w:szCs w:val="24"/>
        </w:rPr>
        <w:fldChar w:fldCharType="end"/>
      </w:r>
      <w:r w:rsidR="00A91C1A" w:rsidRPr="009C3D19">
        <w:rPr>
          <w:rFonts w:ascii="Helvetica" w:hAnsi="Helvetica" w:cs="Helvetica"/>
          <w:color w:val="000000" w:themeColor="text1"/>
          <w:sz w:val="24"/>
          <w:szCs w:val="24"/>
        </w:rPr>
        <w:t>]</w:t>
      </w:r>
      <w:r w:rsidR="00A502BB" w:rsidRPr="009C3D19">
        <w:rPr>
          <w:rFonts w:ascii="Helvetica" w:hAnsi="Helvetica" w:cs="Helvetica"/>
          <w:color w:val="000000" w:themeColor="text1"/>
          <w:sz w:val="24"/>
          <w:szCs w:val="24"/>
        </w:rPr>
        <w:t>,</w:t>
      </w:r>
      <w:r w:rsidR="000A0D01" w:rsidRPr="009C3D19">
        <w:rPr>
          <w:rFonts w:ascii="Helvetica" w:hAnsi="Helvetica" w:cs="Helvetica"/>
          <w:color w:val="000000" w:themeColor="text1"/>
          <w:sz w:val="24"/>
          <w:szCs w:val="24"/>
        </w:rPr>
        <w:t xml:space="preserve"> and sensory stimul</w:t>
      </w:r>
      <w:r w:rsidR="00C72D4F" w:rsidRPr="009C3D19">
        <w:rPr>
          <w:rFonts w:ascii="Helvetica" w:hAnsi="Helvetica" w:cs="Helvetica"/>
          <w:color w:val="000000" w:themeColor="text1"/>
          <w:sz w:val="24"/>
          <w:szCs w:val="24"/>
        </w:rPr>
        <w:t>ation</w:t>
      </w:r>
      <w:r w:rsidR="000A0D01" w:rsidRPr="009C3D19">
        <w:rPr>
          <w:rFonts w:ascii="Helvetica" w:hAnsi="Helvetica" w:cs="Helvetica"/>
          <w:color w:val="000000" w:themeColor="text1"/>
          <w:sz w:val="24"/>
          <w:szCs w:val="24"/>
        </w:rPr>
        <w:t xml:space="preserve"> such as acoustic tones [</w:t>
      </w:r>
      <w:r w:rsidR="000A0D01" w:rsidRPr="009C3D19">
        <w:rPr>
          <w:rFonts w:ascii="Helvetica" w:hAnsi="Helvetica" w:cs="Helvetica"/>
          <w:color w:val="000000" w:themeColor="text1"/>
          <w:sz w:val="24"/>
          <w:szCs w:val="24"/>
        </w:rPr>
        <w:fldChar w:fldCharType="begin" w:fldLock="1"/>
      </w:r>
      <w:r w:rsidR="00AD3570" w:rsidRPr="009C3D19">
        <w:rPr>
          <w:rFonts w:ascii="Helvetica" w:hAnsi="Helvetica" w:cs="Helvetica"/>
          <w:color w:val="000000" w:themeColor="text1"/>
          <w:sz w:val="24"/>
          <w:szCs w:val="24"/>
        </w:rPr>
        <w:instrText xml:space="preserve">ADDIN CSL_CITATION {"citationItems":[{"id":"ITEM-1","itemData":{"ISSN":"00257664","author":[{"dropping-particle":"","family":"Tononi","given":"G.","non-dropping-particle":"","parse-names":false,"suffix":""},{"dropping-particle":"","family":"Riedner","given":"B. A.","non-dropping-particle":"","parse-names":false,"suffix":""},{"dropping-particle":"","family":"Hulse","given":"B. K.","non-dropping-particle":"","parse-names":false,"suffix":""},{"dropping-particle":"","family":"Ferrarelli","given":"F.","non-dropping-particle":"","parse-names":false,"suffix":""},{"dropping-particle":"","family":"Sarasso","given":"S.","non-dropping-particle":"","parse-names":false,"suffix":""}],"container-title":"MedicaMundi","id":"ITEM-1","issue":"2","issued":{"date-parts":[["2010"]]},"page":"82-88","title":"Enhancing sleep slow waves with natural stimuli","type":"article-journal","volume":"54"},"uris":["http://www.mendeley.com/documents/?uuid=40ff01d7-10fc-4d2a-9c11-cfba6c578314"]},{"id":"ITEM-2","itemData":{"DOI":"10.1016/B978-0-444-53839-0.00013-2","ISBN":"9780444538390","ISSN":"18757855","abstract":"Slow waves are the most prominent electroencephalographic feature of non-rapid eye movement (NREM) sleep. During NREM sleep, cortical neurons oscillate approximately once every second between a depolarized upstate, when cortical neurons are actively firing, and a hyperpolarized downstate, when cortical neurons are virtually silent (Destexhe et al., 1999; Steriade et al., 1993a, 2001). Intracellular recordings indicate that the origins of the slow oscillation are cortical and that corticocortical connections are necessary for their synchronization (Amzica and Steriade, 1995; Steriade et al., 1993b; Timofeev and Steriade, 1996; Timofeev et al., 2000). The currents produced by the near-synchronous slow oscillation of large populations of neurons appear on the scalp as electroencephalogram (EEG) slow waves (Amzica and Steriade, 1997).Despite this cellular understanding, questions remain about the role of specific cortical structures in individual slow waves. Early EEG studies of slow waves in humans were limited by the small number of derivations employed and by the difficulty of relating scalp potentials to underlying brain activity (Brazier, 1949; Roth et al., 1956). Functional neuroimaging methods offer exceptional spatial resolution, but lack the temporal resolution to track individual slow waves (Dang-Vu et al., 2008; Maquet, 2000). Intracranial recordings in patient populations are limited by the availability of medically necessary electrode placements and can be confounded by pathology and medications (Cash et al., 2009; Nir et al., 2011; Wenneberg 2010).Source modeling of high-density EEG recordings offers a unique opportunity for neuroimaging sleep slow waves. So far, the results have challenged several of the influential topographic observations about slow waves that had persisted since the original EEG recordings of sleep. These recent analyses revealed that individual slow waves are idiosyncratic cortical events and that the negative peak of the EEG slow wave often involves cortical structures not necessarily apparent from the scalp, like the inferior frontal gyrus, anterior cingulate, posterior cingulate, and precuneus (Murphy et al., 2009). In addition, not only do slow waves travel (Massimini et al., 2004), but they often do so preferentially through the areas comprising the major connectional backbone of the human cortex (Hagmann et al., 2008). In this chapter, we will review the cellular, intracranial recording, and neuroimaging results con…","author":[{"dropping-particle":"","family":"Riedner","given":"Brady A.","non-dropping-particle":"","parse-names":false,"suffix":""},{"dropping-particle":"","family":"Hulse","given":"Bradley K.","non-dropping-particle":"","parse-names":false,"suffix":""},{"dropping-particle":"","family":"Murphy","given":"Michael J.","non-dropping-particle":"","parse-names":false,"suffix":""},{"dropping-particle":"","family":"Ferrarelli","given":"Fabio","non-dropping-particle":"","parse-names":false,"suffix":""},{"dropping-particle":"","family":"Tononi","given":"Giulio","non-dropping-particle":"","parse-names":false,"suffix":""}],"container-title":"Progress in Brain Research","id":"ITEM-2","issued":{"date-parts":[["2011"]]},"page":"201-218","title":"Temporal dynamics of cortical sources underlying spontaneous and peripherally evoked slow waves","type":"article-journal","volume":"193"},"uris":["http://www.mendeley.com/documents/?uuid=e3d335da-f216-425d-bb87-435e717779d3"]},{"id":"ITEM-3","itemData":{"DOI":"10.1111/j.1365-2869.2012.01039.x","ISSN":"09621105","abstract":"Slow oscillations are electrical potential oscillations with a spectral peak frequency of </w:instrText>
      </w:r>
      <w:r w:rsidR="00AD3570" w:rsidRPr="009C3D19">
        <w:rPr>
          <w:rFonts w:ascii="Cambria Math" w:hAnsi="Cambria Math" w:cs="Cambria Math"/>
          <w:color w:val="000000" w:themeColor="text1"/>
          <w:sz w:val="24"/>
          <w:szCs w:val="24"/>
        </w:rPr>
        <w:instrText>∼</w:instrText>
      </w:r>
      <w:r w:rsidR="00AD3570" w:rsidRPr="009C3D19">
        <w:rPr>
          <w:rFonts w:ascii="Helvetica" w:hAnsi="Helvetica" w:cs="Helvetica"/>
          <w:color w:val="000000" w:themeColor="text1"/>
          <w:sz w:val="24"/>
          <w:szCs w:val="24"/>
        </w:rPr>
        <w:instrText xml:space="preserve">0.8Hz, and hallmark the electroencephalogram during slow-wave sleep. Recent studies have indicated a causal contribution of slow oscillations to the consolidation of memories during slow-wave sleep, raising the question to what extent such oscillations can be induced by external stimulation. Here, we examined whether slow oscillations can be effectively induced by rhythmic acoustic stimulation. Human subjects were examined in three conditions: (i) with tones presented at a rate of 0.8Hz ('0.8-Hz stimulation'); (ii) with tones presented at a random sequence ('random stimulation'); and (iii) with no tones presented in a control condition ('sham'). Stimulation started during wakefulness before sleep and continued for the first </w:instrText>
      </w:r>
      <w:r w:rsidR="00AD3570" w:rsidRPr="009C3D19">
        <w:rPr>
          <w:rFonts w:ascii="Cambria Math" w:hAnsi="Cambria Math" w:cs="Cambria Math"/>
          <w:color w:val="000000" w:themeColor="text1"/>
          <w:sz w:val="24"/>
          <w:szCs w:val="24"/>
        </w:rPr>
        <w:instrText>∼</w:instrText>
      </w:r>
      <w:r w:rsidR="00AD3570" w:rsidRPr="009C3D19">
        <w:rPr>
          <w:rFonts w:ascii="Helvetica" w:hAnsi="Helvetica" w:cs="Helvetica"/>
          <w:color w:val="000000" w:themeColor="text1"/>
          <w:sz w:val="24"/>
          <w:szCs w:val="24"/>
        </w:rPr>
        <w:instrText>90min of sleep. Compared with the other two conditions, 0.8-Hz stimulation significantly delayed sleep onset. However, once sleep was established, 0.8-Hz stimulation significantly increased and entrained endogenous slow oscillation activity. Sleep after the 90-min period of stimulation did not differ between the conditions. Our data show that rhythmic acoustic stimulation can be used to effectively enhance slow oscillation activity. However, the effect depends on the brain state, requiring the presence of stable non-rapid eye movement sleep. © 2012 European Sleep Research Society.","author":[{"dropping-particle":"V.","family":"Ngo","given":"Hong Viet","non-dropping-particle":"","parse-names":false,"suffix":""},{"dropping-particle":"","family":"Claussen","given":"Jens C.","non-dropping-particle":"","parse-names":false,"suffix":""},{"dropping-particle":"","family":"Born","given":"Jan","non-dropping-particle":"","parse-names":false,"suffix":""},{"dropping-particle":"","family":"Mölle","given":"Matthias","non-dropping-particle":"","parse-names":false,"suffix":""}],"container-title":"Journal of Sleep Research","id":"ITEM-3","issue":"1","issued":{"date-parts":[["2013"]]},"page":"22-31","title":"Induction of slow oscillations by rhythmic acoustic stimulation","type":"article-journal","volume":"22"},"uris":["http://www.mendeley.com/documents/?uuid=48647278-a6e0-46be-a6d7-b579a6217201"]}],"mendeley":{"formattedCitation":"&lt;span style=\"baseline\"&gt;&lt;span style=\"baseline\"&gt;18&lt;/span&gt;–&lt;span style=\"baseline\"&gt;20&lt;/span&gt;&lt;/span&gt;","plainTextFormattedCitation":"18–20","previouslyFormattedCitation":"&lt;span style=\"baseline\"&gt;&lt;span style=\"baseline\"&gt;18&lt;/span&gt;–&lt;span style=\"baseline\"&gt;20&lt;/span&gt;&lt;/span&gt;"},"properties":{"noteIndex":0},"schema":"https://github.com/citation-style-language/schema/raw/master/csl-citation.json"}</w:instrText>
      </w:r>
      <w:r w:rsidR="000A0D01" w:rsidRPr="009C3D19">
        <w:rPr>
          <w:rFonts w:ascii="Helvetica" w:hAnsi="Helvetica" w:cs="Helvetica"/>
          <w:color w:val="000000" w:themeColor="text1"/>
          <w:sz w:val="24"/>
          <w:szCs w:val="24"/>
        </w:rPr>
        <w:fldChar w:fldCharType="separate"/>
      </w:r>
      <w:r w:rsidR="00AD3570" w:rsidRPr="009C3D19">
        <w:rPr>
          <w:rFonts w:ascii="Helvetica" w:hAnsi="Helvetica" w:cs="Helvetica"/>
          <w:noProof/>
          <w:color w:val="000000" w:themeColor="text1"/>
          <w:sz w:val="24"/>
          <w:szCs w:val="24"/>
        </w:rPr>
        <w:t>18–20</w:t>
      </w:r>
      <w:r w:rsidR="000A0D01" w:rsidRPr="009C3D19">
        <w:rPr>
          <w:rFonts w:ascii="Helvetica" w:hAnsi="Helvetica" w:cs="Helvetica"/>
          <w:color w:val="000000" w:themeColor="text1"/>
          <w:sz w:val="24"/>
          <w:szCs w:val="24"/>
        </w:rPr>
        <w:fldChar w:fldCharType="end"/>
      </w:r>
      <w:r w:rsidR="000A0D01" w:rsidRPr="009C3D19">
        <w:rPr>
          <w:rFonts w:ascii="Helvetica" w:hAnsi="Helvetica" w:cs="Helvetica"/>
          <w:color w:val="000000" w:themeColor="text1"/>
          <w:sz w:val="24"/>
          <w:szCs w:val="24"/>
        </w:rPr>
        <w:t xml:space="preserve">]. </w:t>
      </w:r>
      <w:bookmarkStart w:id="4" w:name="_Hlk47983863"/>
      <w:r w:rsidR="009B3654" w:rsidRPr="009C3D19">
        <w:rPr>
          <w:rFonts w:ascii="Helvetica" w:hAnsi="Helvetica" w:cs="Helvetica"/>
          <w:color w:val="000000" w:themeColor="text1"/>
          <w:sz w:val="24"/>
          <w:szCs w:val="24"/>
        </w:rPr>
        <w:t xml:space="preserve">Similarly, in </w:t>
      </w:r>
      <w:r w:rsidR="00B72C8C" w:rsidRPr="009C3D19">
        <w:rPr>
          <w:rFonts w:ascii="Helvetica" w:hAnsi="Helvetica" w:cs="Helvetica"/>
          <w:color w:val="000000" w:themeColor="text1"/>
          <w:sz w:val="24"/>
          <w:szCs w:val="24"/>
        </w:rPr>
        <w:t xml:space="preserve">bids </w:t>
      </w:r>
      <w:r w:rsidR="009B3654" w:rsidRPr="009C3D19">
        <w:rPr>
          <w:rFonts w:ascii="Helvetica" w:hAnsi="Helvetica" w:cs="Helvetica"/>
          <w:color w:val="000000" w:themeColor="text1"/>
          <w:sz w:val="24"/>
          <w:szCs w:val="24"/>
        </w:rPr>
        <w:t xml:space="preserve">to boost NREM spindles, researchers have </w:t>
      </w:r>
      <w:r w:rsidR="004D41B9" w:rsidRPr="009C3D19">
        <w:rPr>
          <w:rFonts w:ascii="Helvetica" w:hAnsi="Helvetica" w:cs="Helvetica"/>
          <w:color w:val="000000" w:themeColor="text1"/>
          <w:sz w:val="24"/>
          <w:szCs w:val="24"/>
        </w:rPr>
        <w:t>employed</w:t>
      </w:r>
      <w:r w:rsidR="009B3654" w:rsidRPr="009C3D19">
        <w:rPr>
          <w:rFonts w:ascii="Helvetica" w:hAnsi="Helvetica" w:cs="Helvetica"/>
          <w:color w:val="000000" w:themeColor="text1"/>
          <w:sz w:val="24"/>
          <w:szCs w:val="24"/>
        </w:rPr>
        <w:t xml:space="preserve"> transcranial alternating current stimulation [</w:t>
      </w:r>
      <w:r w:rsidR="009B3654" w:rsidRPr="009C3D19">
        <w:rPr>
          <w:rFonts w:ascii="Helvetica" w:hAnsi="Helvetica" w:cs="Helvetica"/>
          <w:color w:val="000000" w:themeColor="text1"/>
          <w:sz w:val="24"/>
          <w:szCs w:val="24"/>
        </w:rPr>
        <w:fldChar w:fldCharType="begin" w:fldLock="1"/>
      </w:r>
      <w:r w:rsidR="00404748" w:rsidRPr="009C3D19">
        <w:rPr>
          <w:rFonts w:ascii="Helvetica" w:hAnsi="Helvetica" w:cs="Helvetica"/>
          <w:color w:val="000000" w:themeColor="text1"/>
          <w:sz w:val="24"/>
          <w:szCs w:val="24"/>
        </w:rPr>
        <w:instrText>ADDIN CSL_CITATION {"citationItems":[{"id":"ITEM-1","itemData":{"DOI":"10.1016/j.cub.2016.06.044","ISBN":"0960-9822","ISSN":"09609822","PMID":"27476602","abstract":"Transient episodes of brain oscillations are a common feature of both the waking and the sleeping brain. Sleep spindles represent a prominent example of a poorly understood transient brain oscillation that is impaired in disorders such as Alzheimer's disease and schizophrenia. However, the causal role of these bouts of thalamo-cortical oscillations remains unknown. Demonstrating a functional role of sleep spindles in cognitive processes has, so far, been hindered by the lack of a tool to target transient brain oscillations in real time. Here, we show, for the first time, selective enhancement of sleep spindles with non-invasive brain stimulation in humans. We developed a system that detects sleep spindles in real time and applies oscillatory stimulation. Our stimulation selectively enhanced spindle activity as determined by increased sigma activity after transcranial alternating current stimulation (tACS) application. This targeted modulation caused significant enhancement of motor memory consolidation that correlated with the stimulation-induced change in fast spindle activity. Strikingly, we found a similar correlation between motor memory and spindle characteristics during the sham night for the same spindle frequencies and electrode locations. Therefore, our results directly demonstrate a functional relationship between oscillatory spindle activity and cognition.","author":[{"dropping-particle":"","family":"Lustenberger","given":"Caroline","non-dropping-particle":"","parse-names":false,"suffix":""},{"dropping-particle":"","family":"Boyle","given":"Michael R.","non-dropping-particle":"","parse-names":false,"suffix":""},{"dropping-particle":"","family":"Alagapan","given":"Sankaraleengam","non-dropping-particle":"","parse-names":false,"suffix":""},{"dropping-particle":"","family":"Mellin","given":"Juliann M.","non-dropping-particle":"","parse-names":false,"suffix":""},{"dropping-particle":"V.","family":"Vaughn","given":"Bradley","non-dropping-particle":"","parse-names":false,"suffix":""},{"dropping-particle":"","family":"Fröhlich","given":"Flavio","non-dropping-particle":"","parse-names":false,"suffix":""}],"container-title":"Current Biology","id":"ITEM-1","issue":"16","issued":{"date-parts":[["2016"]]},"page":"2127-2136","title":"Feedback-Controlled Transcranial Alternating Current Stimulation Reveals a Functional Role of Sleep Spindles in Motor Memory Consolidation","type":"article-journal","volume":"26"},"uris":["http://www.mendeley.com/documents/?uuid=a46dd40d-b6ac-46b1-910a-04fa01705f0c"]}],"mendeley":{"formattedCitation":"&lt;span style=\"baseline\"&gt;&lt;span style=\"baseline\"&gt;4&lt;/span&gt;&lt;/span&gt;","plainTextFormattedCitation":"4","previouslyFormattedCitation":"&lt;span style=\"baseline\"&gt;&lt;span style=\"baseline\"&gt;4&lt;/span&gt;&lt;/span&gt;"},"properties":{"noteIndex":0},"schema":"https://github.com/citation-style-language/schema/raw/master/csl-citation.json"}</w:instrText>
      </w:r>
      <w:r w:rsidR="009B3654" w:rsidRPr="009C3D19">
        <w:rPr>
          <w:rFonts w:ascii="Helvetica" w:hAnsi="Helvetica" w:cs="Helvetica"/>
          <w:color w:val="000000" w:themeColor="text1"/>
          <w:sz w:val="24"/>
          <w:szCs w:val="24"/>
        </w:rPr>
        <w:fldChar w:fldCharType="separate"/>
      </w:r>
      <w:r w:rsidR="00C82D3B" w:rsidRPr="009C3D19">
        <w:rPr>
          <w:rFonts w:ascii="Helvetica" w:hAnsi="Helvetica" w:cs="Helvetica"/>
          <w:noProof/>
          <w:color w:val="000000" w:themeColor="text1"/>
          <w:sz w:val="24"/>
          <w:szCs w:val="24"/>
        </w:rPr>
        <w:t>4</w:t>
      </w:r>
      <w:r w:rsidR="009B3654" w:rsidRPr="009C3D19">
        <w:rPr>
          <w:rFonts w:ascii="Helvetica" w:hAnsi="Helvetica" w:cs="Helvetica"/>
          <w:color w:val="000000" w:themeColor="text1"/>
          <w:sz w:val="24"/>
          <w:szCs w:val="24"/>
        </w:rPr>
        <w:fldChar w:fldCharType="end"/>
      </w:r>
      <w:r w:rsidR="009B3654" w:rsidRPr="009C3D19">
        <w:rPr>
          <w:rFonts w:ascii="Helvetica" w:hAnsi="Helvetica" w:cs="Helvetica"/>
          <w:color w:val="000000" w:themeColor="text1"/>
          <w:sz w:val="24"/>
          <w:szCs w:val="24"/>
        </w:rPr>
        <w:t>], oscillating sounds [</w:t>
      </w:r>
      <w:r w:rsidR="009B3654" w:rsidRPr="009C3D19">
        <w:rPr>
          <w:rFonts w:ascii="Helvetica" w:hAnsi="Helvetica" w:cs="Helvetica"/>
          <w:color w:val="000000" w:themeColor="text1"/>
          <w:sz w:val="24"/>
          <w:szCs w:val="24"/>
        </w:rPr>
        <w:fldChar w:fldCharType="begin" w:fldLock="1"/>
      </w:r>
      <w:r w:rsidR="00AD3570" w:rsidRPr="009C3D19">
        <w:rPr>
          <w:rFonts w:ascii="Helvetica" w:hAnsi="Helvetica" w:cs="Helvetica"/>
          <w:color w:val="000000" w:themeColor="text1"/>
          <w:sz w:val="24"/>
          <w:szCs w:val="24"/>
        </w:rPr>
        <w:instrText>ADDIN CSL_CITATION {"citationItems":[{"id":"ITEM-1","itemData":{"DOI":"10.1093/sleep/zsw068","ISBN":"1550-9109","ISSN":"15509109","PMID":"27923431","abstract":"STUDY OBJECTIVES EEG oscillations known as sleep spindles have been linked with various aspects of cognition, but the specific functions they signal remain controversial. Two types of EEG sleep spindle have been distinguished: slow spindles at 11-13.5 Hz and fast spindles at 13.5-16 Hz. Slow spindles exhibit a frontal scalp topography, whereas fast spindles exhibit a posterior scalp topography and have been preferentially linked with memory consolidation during sleep. To advance understanding beyond that provided from correlative studies of spindles, we aimed to develop a new method to systematically manipulate spindles. METHODS We presented repeating bursts of oscillating white noise to people during a 90- min afternoon nap. During stage-2 and slow-wave sleep, oscillations were embedded within contiguous 10-s stimulation intervals, each comprising 2 s of white noise amplitude-modulated at 12 Hz (targeting slow spindles), 15 Hz (targeting fast spindles), or 50 Hz followed by 8 s of constant white noise. RESULTS During oscillating stimulation compared to constant stimulation, parietal EEG recordings showed more slow spindles in the 12-Hz condition, more fast spindles in the 15-Hz condition, and no change in the 50-Hz control condition. These effects were topographically selective, and were absent in frontopolar EEG recordings, where slow spindle density was highest. Spindles during stimulation were similar to spontaneous spindles in standard physiological features, including duration and scalp distribution. CONCLUSIONS These results define a new method to selectively and noninvasively manipulate spindles through acoustic resonance, while also providing new evidence for functional distinctions between the two types of EEG spindles.","author":[{"dropping-particle":"","family":"Antony","given":"James W.","non-dropping-particle":"","parse-names":false,"suffix":""},{"dropping-particle":"","family":"Paller","given":"Ken A.","non-dropping-particle":"","parse-names":false,"suffix":""}],"container-title":"Sleep","id":"ITEM-1","issue":"3","issued":{"date-parts":[["2017"]]},"page":"1-8","title":"Using oscillating sounds to manipulate sleep spindles","type":"article-journal","volume":"40"},"uris":["http://www.mendeley.com/documents/?uuid=be33a724-8b3a-48f6-81ca-7f06cb8ed8c7"]}],"mendeley":{"formattedCitation":"&lt;span style=\"baseline\"&gt;&lt;span style=\"baseline\"&gt;14&lt;/span&gt;&lt;/span&gt;","plainTextFormattedCitation":"14","previouslyFormattedCitation":"&lt;span style=\"baseline\"&gt;&lt;span style=\"baseline\"&gt;14&lt;/span&gt;&lt;/span&gt;"},"properties":{"noteIndex":0},"schema":"https://github.com/citation-style-language/schema/raw/master/csl-citation.json"}</w:instrText>
      </w:r>
      <w:r w:rsidR="009B3654" w:rsidRPr="009C3D19">
        <w:rPr>
          <w:rFonts w:ascii="Helvetica" w:hAnsi="Helvetica" w:cs="Helvetica"/>
          <w:color w:val="000000" w:themeColor="text1"/>
          <w:sz w:val="24"/>
          <w:szCs w:val="24"/>
        </w:rPr>
        <w:fldChar w:fldCharType="separate"/>
      </w:r>
      <w:r w:rsidR="00AD3570" w:rsidRPr="009C3D19">
        <w:rPr>
          <w:rFonts w:ascii="Helvetica" w:hAnsi="Helvetica" w:cs="Helvetica"/>
          <w:noProof/>
          <w:color w:val="000000" w:themeColor="text1"/>
          <w:sz w:val="24"/>
          <w:szCs w:val="24"/>
        </w:rPr>
        <w:t>14</w:t>
      </w:r>
      <w:r w:rsidR="009B3654" w:rsidRPr="009C3D19">
        <w:rPr>
          <w:rFonts w:ascii="Helvetica" w:hAnsi="Helvetica" w:cs="Helvetica"/>
          <w:color w:val="000000" w:themeColor="text1"/>
          <w:sz w:val="24"/>
          <w:szCs w:val="24"/>
        </w:rPr>
        <w:fldChar w:fldCharType="end"/>
      </w:r>
      <w:r w:rsidR="009B3654" w:rsidRPr="009C3D19">
        <w:rPr>
          <w:rFonts w:ascii="Helvetica" w:hAnsi="Helvetica" w:cs="Helvetica"/>
          <w:color w:val="000000" w:themeColor="text1"/>
          <w:sz w:val="24"/>
          <w:szCs w:val="24"/>
        </w:rPr>
        <w:t>], and other sensory stimuli [</w:t>
      </w:r>
      <w:r w:rsidR="009B3654" w:rsidRPr="009C3D19">
        <w:rPr>
          <w:rFonts w:ascii="Helvetica" w:hAnsi="Helvetica" w:cs="Helvetica"/>
          <w:color w:val="000000" w:themeColor="text1"/>
          <w:sz w:val="24"/>
          <w:szCs w:val="24"/>
        </w:rPr>
        <w:fldChar w:fldCharType="begin" w:fldLock="1"/>
      </w:r>
      <w:r w:rsidR="00AD3570" w:rsidRPr="009C3D19">
        <w:rPr>
          <w:rFonts w:ascii="Helvetica" w:hAnsi="Helvetica" w:cs="Helvetica"/>
          <w:color w:val="000000" w:themeColor="text1"/>
          <w:sz w:val="24"/>
          <w:szCs w:val="24"/>
        </w:rPr>
        <w:instrText>ADDIN CSL_CITATION {"citationItems":[{"id":"ITEM-1","itemData":{"DOI":"10.1093/sleep/30.4.511","ISSN":"01618105","PMID":"17520796","abstract":"Study Objectives: Toward understanding the function of sleep spindle, we examined whether sensory stimulation triggers sleep spindles. Participants: Eleven normal subjects participated in the experiments. Intervention: The subjects had a nap in the afternoon, and sensory stimulation was applied during sleep stage 2. Measurements: 21-channel EEG was recorded during the 2-3 hour experiment carried out between 13:00 and 16:00. Somatosensory, auditory, or visual stimulation was performed over a 5-minute period during stage 2. The frequency and duration of spindles were compared in 2 different segments of 5 minutes, with and without sensory stimulation. The latency from the onset of a sensory stimulus to the succeeding spindle was also analyzed. To estimate the active brain regions during a spindle, the EEG recordings were modeled with a single equivalent moving dipole (SEMD) model. Results: In the period with stimulation, spindle frequency and duration increased compared with the period without stimulation. Statistical tests revealed that with stimulation, the interval between 2 consecutive spindles was significantly shorter (p&lt;0.05, regardless of the modality) and that the duration of the spindles was significantly longer with stimulation (p&lt;0.05, regardless of the modality). The latency was approximately 2 s. During a spindle after somatosensory stimulation brain activities were observed near the somatosensory area, while with auditory stimulation active regions were observed near the auditory cortex. Conclusions: A sensory stimulus appeared to trigger a sleep spindle during sleep stage 2. SEMD trajectories suggest that active brain regions during spindle are different according to the modality of the preceding stimulus.","author":[{"dropping-particle":"","family":"Sato","given":"Yuka","non-dropping-particle":"","parse-names":false,"suffix":""},{"dropping-particle":"","family":"Fukuoka","given":"Yutaka","non-dropping-particle":"","parse-names":false,"suffix":""},{"dropping-particle":"","family":"Minamitani","given":"Haruyuki","non-dropping-particle":"","parse-names":false,"suffix":""},{"dropping-particle":"","family":"Honda","given":"Kazuki","non-dropping-particle":"","parse-names":false,"suffix":""}],"container-title":"Sleep","id":"ITEM-1","issue":"4","issued":{"date-parts":[["2007"]]},"page":"511-518","title":"Sensory stimulation triggers spindles during sleep stage 2","type":"article-journal","volume":"30"},"uris":["http://www.mendeley.com/documents/?uuid=5920a7aa-b89c-475d-8438-34a401868b1f"]}],"mendeley":{"formattedCitation":"&lt;span style=\"baseline\"&gt;&lt;span style=\"baseline\"&gt;27&lt;/span&gt;&lt;/span&gt;","plainTextFormattedCitation":"27","previouslyFormattedCitation":"&lt;span style=\"baseline\"&gt;&lt;span style=\"baseline\"&gt;27&lt;/span&gt;&lt;/span&gt;"},"properties":{"noteIndex":0},"schema":"https://github.com/citation-style-language/schema/raw/master/csl-citation.json"}</w:instrText>
      </w:r>
      <w:r w:rsidR="009B3654" w:rsidRPr="009C3D19">
        <w:rPr>
          <w:rFonts w:ascii="Helvetica" w:hAnsi="Helvetica" w:cs="Helvetica"/>
          <w:color w:val="000000" w:themeColor="text1"/>
          <w:sz w:val="24"/>
          <w:szCs w:val="24"/>
        </w:rPr>
        <w:fldChar w:fldCharType="separate"/>
      </w:r>
      <w:r w:rsidR="00AD3570" w:rsidRPr="009C3D19">
        <w:rPr>
          <w:rFonts w:ascii="Helvetica" w:hAnsi="Helvetica" w:cs="Helvetica"/>
          <w:noProof/>
          <w:color w:val="000000" w:themeColor="text1"/>
          <w:sz w:val="24"/>
          <w:szCs w:val="24"/>
        </w:rPr>
        <w:t>27</w:t>
      </w:r>
      <w:r w:rsidR="009B3654" w:rsidRPr="009C3D19">
        <w:rPr>
          <w:rFonts w:ascii="Helvetica" w:hAnsi="Helvetica" w:cs="Helvetica"/>
          <w:color w:val="000000" w:themeColor="text1"/>
          <w:sz w:val="24"/>
          <w:szCs w:val="24"/>
        </w:rPr>
        <w:fldChar w:fldCharType="end"/>
      </w:r>
      <w:r w:rsidR="009B3654" w:rsidRPr="009C3D19">
        <w:rPr>
          <w:rFonts w:ascii="Helvetica" w:hAnsi="Helvetica" w:cs="Helvetica"/>
          <w:color w:val="000000" w:themeColor="text1"/>
          <w:sz w:val="24"/>
          <w:szCs w:val="24"/>
        </w:rPr>
        <w:t>].</w:t>
      </w:r>
      <w:bookmarkEnd w:id="4"/>
      <w:r w:rsidR="009B3654" w:rsidRPr="009C3D19">
        <w:rPr>
          <w:rFonts w:ascii="Helvetica" w:hAnsi="Helvetica" w:cs="Helvetica"/>
          <w:color w:val="000000" w:themeColor="text1"/>
          <w:sz w:val="24"/>
          <w:szCs w:val="24"/>
        </w:rPr>
        <w:t xml:space="preserve"> </w:t>
      </w:r>
      <w:r w:rsidR="00A91C1A" w:rsidRPr="009C3D19">
        <w:rPr>
          <w:rFonts w:ascii="Helvetica" w:hAnsi="Helvetica" w:cs="Helvetica"/>
          <w:color w:val="000000" w:themeColor="text1"/>
          <w:sz w:val="24"/>
          <w:szCs w:val="24"/>
        </w:rPr>
        <w:t>These</w:t>
      </w:r>
      <w:r w:rsidR="00454A2B" w:rsidRPr="009C3D19">
        <w:rPr>
          <w:rFonts w:ascii="Helvetica" w:hAnsi="Helvetica" w:cs="Helvetica"/>
          <w:color w:val="000000" w:themeColor="text1"/>
          <w:sz w:val="24"/>
          <w:szCs w:val="24"/>
        </w:rPr>
        <w:t xml:space="preserve"> studies were </w:t>
      </w:r>
      <w:r w:rsidR="00791712" w:rsidRPr="009C3D19">
        <w:rPr>
          <w:rFonts w:ascii="Helvetica" w:hAnsi="Helvetica" w:cs="Helvetica"/>
          <w:color w:val="000000" w:themeColor="text1"/>
          <w:sz w:val="24"/>
          <w:szCs w:val="24"/>
        </w:rPr>
        <w:t xml:space="preserve">largely </w:t>
      </w:r>
      <w:r w:rsidR="00454A2B" w:rsidRPr="009C3D19">
        <w:rPr>
          <w:rFonts w:ascii="Helvetica" w:hAnsi="Helvetica" w:cs="Helvetica"/>
          <w:color w:val="000000" w:themeColor="text1"/>
          <w:sz w:val="24"/>
          <w:szCs w:val="24"/>
        </w:rPr>
        <w:t xml:space="preserve">successful in </w:t>
      </w:r>
      <w:r w:rsidR="009B3654" w:rsidRPr="009C3D19">
        <w:rPr>
          <w:rFonts w:ascii="Helvetica" w:hAnsi="Helvetica" w:cs="Helvetica"/>
          <w:color w:val="000000" w:themeColor="text1"/>
          <w:sz w:val="24"/>
          <w:szCs w:val="24"/>
        </w:rPr>
        <w:t>manipulating NREM oscillations</w:t>
      </w:r>
      <w:r w:rsidR="00454A2B" w:rsidRPr="009C3D19">
        <w:rPr>
          <w:rFonts w:ascii="Helvetica" w:hAnsi="Helvetica" w:cs="Helvetica"/>
          <w:color w:val="000000" w:themeColor="text1"/>
          <w:sz w:val="24"/>
          <w:szCs w:val="24"/>
        </w:rPr>
        <w:t xml:space="preserve">, </w:t>
      </w:r>
      <w:r w:rsidR="00901D7A" w:rsidRPr="009C3D19">
        <w:rPr>
          <w:rFonts w:ascii="Helvetica" w:hAnsi="Helvetica" w:cs="Helvetica"/>
          <w:color w:val="000000" w:themeColor="text1"/>
          <w:sz w:val="24"/>
          <w:szCs w:val="24"/>
        </w:rPr>
        <w:t xml:space="preserve">but </w:t>
      </w:r>
      <w:r w:rsidR="00D6212B" w:rsidRPr="009C3D19">
        <w:rPr>
          <w:rFonts w:ascii="Helvetica" w:hAnsi="Helvetica" w:cs="Helvetica"/>
          <w:color w:val="000000" w:themeColor="text1"/>
          <w:sz w:val="24"/>
          <w:szCs w:val="24"/>
        </w:rPr>
        <w:t xml:space="preserve">some </w:t>
      </w:r>
      <w:r w:rsidR="00F848E5" w:rsidRPr="009C3D19">
        <w:rPr>
          <w:rFonts w:ascii="Helvetica" w:hAnsi="Helvetica" w:cs="Helvetica"/>
          <w:color w:val="000000" w:themeColor="text1"/>
          <w:sz w:val="24"/>
          <w:szCs w:val="24"/>
        </w:rPr>
        <w:t xml:space="preserve">have been </w:t>
      </w:r>
      <w:r w:rsidR="00454A2B" w:rsidRPr="009C3D19">
        <w:rPr>
          <w:rFonts w:ascii="Helvetica" w:hAnsi="Helvetica" w:cs="Helvetica"/>
          <w:color w:val="000000" w:themeColor="text1"/>
          <w:sz w:val="24"/>
          <w:szCs w:val="24"/>
        </w:rPr>
        <w:t xml:space="preserve">criticised for disregarding the endogenous oscillatory activity generated by the sleeping brain, and imposing oscillations that </w:t>
      </w:r>
      <w:r w:rsidR="00266230" w:rsidRPr="009C3D19">
        <w:rPr>
          <w:rFonts w:ascii="Helvetica" w:hAnsi="Helvetica" w:cs="Helvetica"/>
          <w:color w:val="000000" w:themeColor="text1"/>
          <w:sz w:val="24"/>
          <w:szCs w:val="24"/>
        </w:rPr>
        <w:t xml:space="preserve">are </w:t>
      </w:r>
      <w:r w:rsidR="00454A2B" w:rsidRPr="009C3D19">
        <w:rPr>
          <w:rFonts w:ascii="Helvetica" w:hAnsi="Helvetica" w:cs="Helvetica"/>
          <w:color w:val="000000" w:themeColor="text1"/>
          <w:sz w:val="24"/>
          <w:szCs w:val="24"/>
        </w:rPr>
        <w:t>not necessarily synchron</w:t>
      </w:r>
      <w:r w:rsidR="009A5050" w:rsidRPr="009C3D19">
        <w:rPr>
          <w:rFonts w:ascii="Helvetica" w:hAnsi="Helvetica" w:cs="Helvetica"/>
          <w:color w:val="000000" w:themeColor="text1"/>
          <w:sz w:val="24"/>
          <w:szCs w:val="24"/>
        </w:rPr>
        <w:t>ised</w:t>
      </w:r>
      <w:r w:rsidR="00454A2B" w:rsidRPr="009C3D19">
        <w:rPr>
          <w:rFonts w:ascii="Helvetica" w:hAnsi="Helvetica" w:cs="Helvetica"/>
          <w:color w:val="000000" w:themeColor="text1"/>
          <w:sz w:val="24"/>
          <w:szCs w:val="24"/>
        </w:rPr>
        <w:t xml:space="preserve"> </w:t>
      </w:r>
      <w:r w:rsidR="009A5050" w:rsidRPr="009C3D19">
        <w:rPr>
          <w:rFonts w:ascii="Helvetica" w:hAnsi="Helvetica" w:cs="Helvetica"/>
          <w:color w:val="000000" w:themeColor="text1"/>
          <w:sz w:val="24"/>
          <w:szCs w:val="24"/>
        </w:rPr>
        <w:t>to</w:t>
      </w:r>
      <w:r w:rsidR="00454A2B" w:rsidRPr="009C3D19">
        <w:rPr>
          <w:rFonts w:ascii="Helvetica" w:hAnsi="Helvetica" w:cs="Helvetica"/>
          <w:color w:val="000000" w:themeColor="text1"/>
          <w:sz w:val="24"/>
          <w:szCs w:val="24"/>
        </w:rPr>
        <w:t xml:space="preserve"> the brain’s natural rhythm. </w:t>
      </w:r>
    </w:p>
    <w:p w14:paraId="292AD259" w14:textId="329907EE" w:rsidR="00BD4D4D" w:rsidRPr="009C3D19" w:rsidRDefault="009357AA" w:rsidP="00B805DA">
      <w:pPr>
        <w:spacing w:after="0" w:line="480" w:lineRule="auto"/>
        <w:ind w:firstLine="720"/>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lastRenderedPageBreak/>
        <w:t>More recently, a</w:t>
      </w:r>
      <w:r w:rsidR="009450CE" w:rsidRPr="009C3D19">
        <w:rPr>
          <w:rFonts w:ascii="Helvetica" w:hAnsi="Helvetica" w:cs="Helvetica"/>
          <w:color w:val="000000" w:themeColor="text1"/>
          <w:sz w:val="24"/>
          <w:szCs w:val="24"/>
        </w:rPr>
        <w:t xml:space="preserve"> seminal technique known as auditory closed-loop stimulation </w:t>
      </w:r>
      <w:r w:rsidRPr="009C3D19">
        <w:rPr>
          <w:rFonts w:ascii="Helvetica" w:hAnsi="Helvetica" w:cs="Helvetica"/>
          <w:color w:val="000000" w:themeColor="text1"/>
          <w:sz w:val="24"/>
          <w:szCs w:val="24"/>
        </w:rPr>
        <w:t>has prove</w:t>
      </w:r>
      <w:r w:rsidR="009A5050" w:rsidRPr="009C3D19">
        <w:rPr>
          <w:rFonts w:ascii="Helvetica" w:hAnsi="Helvetica" w:cs="Helvetica"/>
          <w:color w:val="000000" w:themeColor="text1"/>
          <w:sz w:val="24"/>
          <w:szCs w:val="24"/>
        </w:rPr>
        <w:t>n</w:t>
      </w:r>
      <w:r w:rsidRPr="009C3D19">
        <w:rPr>
          <w:rFonts w:ascii="Helvetica" w:hAnsi="Helvetica" w:cs="Helvetica"/>
          <w:color w:val="000000" w:themeColor="text1"/>
          <w:sz w:val="24"/>
          <w:szCs w:val="24"/>
        </w:rPr>
        <w:t xml:space="preserve"> effective in enhancing endogenously-generated SOs</w:t>
      </w:r>
      <w:r w:rsidR="00AE2C25" w:rsidRPr="009C3D19">
        <w:rPr>
          <w:rFonts w:ascii="Helvetica" w:hAnsi="Helvetica" w:cs="Helvetica"/>
          <w:color w:val="000000" w:themeColor="text1"/>
          <w:sz w:val="24"/>
          <w:szCs w:val="24"/>
        </w:rPr>
        <w:t xml:space="preserve"> </w:t>
      </w:r>
      <w:r w:rsidR="00756F6E" w:rsidRPr="009C3D19">
        <w:rPr>
          <w:rFonts w:ascii="Helvetica" w:hAnsi="Helvetica" w:cs="Helvetica"/>
          <w:color w:val="000000" w:themeColor="text1"/>
          <w:sz w:val="24"/>
          <w:szCs w:val="24"/>
        </w:rPr>
        <w:t>[</w:t>
      </w:r>
      <w:r w:rsidR="00454A2B" w:rsidRPr="009C3D19">
        <w:rPr>
          <w:rFonts w:ascii="Helvetica" w:hAnsi="Helvetica" w:cs="Helvetica"/>
          <w:color w:val="000000" w:themeColor="text1"/>
          <w:sz w:val="24"/>
          <w:szCs w:val="24"/>
        </w:rPr>
        <w:fldChar w:fldCharType="begin" w:fldLock="1"/>
      </w:r>
      <w:r w:rsidR="00AD3570" w:rsidRPr="009C3D19">
        <w:rPr>
          <w:rFonts w:ascii="Helvetica" w:hAnsi="Helvetica" w:cs="Helvetica"/>
          <w:color w:val="000000" w:themeColor="text1"/>
          <w:sz w:val="24"/>
          <w:szCs w:val="24"/>
        </w:rPr>
        <w:instrText>ADDIN CSL_CITATION {"citationItems":[{"id":"ITEM-1","itemData":{"DOI":"10.1016/j.neuron.2013.03.006","ISBN":"1097-4199 (Electronic)\\r0896-6273 (Linking)","ISSN":"08966273","PMID":"23583623","abstract":"Brain rhythms regulate information processing in different states to enable learning and memory formation. The &lt;1Hz sleep slow oscillation hallmarks slow-wave sleep and is critical to memory consolidation. Here we show in sleeping humans that auditory stimulation in phase with the ongoing rhythmic occurrence of slow oscillation up states profoundly enhances the slow oscillation rhythm, phase-coupled spindle activity, and, consequently, the consolidation of declarative memory. Stimulation out of phase with the ongoing slow oscillation rhythm remained ineffective. Closed-loop in-phase stimulation provides a straight-forward tool to enhance sleep rhythms and their functional efficacy","author":[{"dropping-particle":"V.","family":"Ngo","given":"Hong Viet","non-dropping-particle":"","parse-names":false,"suffix":""},{"dropping-particle":"","family":"Martinetz","given":"Thomas","non-dropping-particle":"","parse-names":false,"suffix":""},{"dropping-particle":"","family":"Born","given":"Jan","non-dropping-particle":"","parse-names":false,"suffix":""},{"dropping-particle":"","family":"Mölle","given":"Matthias","non-dropping-particle":"","parse-names":false,"suffix":""}],"container-title":"Neuron","id":"ITEM-1","issue":"3","issued":{"date-parts":[["2013"]]},"page":"545-553","title":"Auditory closed-loop stimulation of the sleep slow oscillation enhances memory","type":"article-journal","volume":"78"},"uris":["http://www.mendeley.com/documents/?uuid=f4426bac-30ad-442f-aed4-506bb0d89419"]}],"mendeley":{"formattedCitation":"&lt;span style=\"baseline\"&gt;&lt;span style=\"baseline\"&gt;21&lt;/span&gt;&lt;/span&gt;","plainTextFormattedCitation":"21","previouslyFormattedCitation":"&lt;span style=\"baseline\"&gt;&lt;span style=\"baseline\"&gt;21&lt;/span&gt;&lt;/span&gt;"},"properties":{"noteIndex":0},"schema":"https://github.com/citation-style-language/schema/raw/master/csl-citation.json"}</w:instrText>
      </w:r>
      <w:r w:rsidR="00454A2B" w:rsidRPr="009C3D19">
        <w:rPr>
          <w:rFonts w:ascii="Helvetica" w:hAnsi="Helvetica" w:cs="Helvetica"/>
          <w:color w:val="000000" w:themeColor="text1"/>
          <w:sz w:val="24"/>
          <w:szCs w:val="24"/>
        </w:rPr>
        <w:fldChar w:fldCharType="separate"/>
      </w:r>
      <w:r w:rsidR="00AD3570" w:rsidRPr="009C3D19">
        <w:rPr>
          <w:rFonts w:ascii="Helvetica" w:hAnsi="Helvetica" w:cs="Helvetica"/>
          <w:noProof/>
          <w:color w:val="000000" w:themeColor="text1"/>
          <w:sz w:val="24"/>
          <w:szCs w:val="24"/>
        </w:rPr>
        <w:t>21</w:t>
      </w:r>
      <w:r w:rsidR="00454A2B" w:rsidRPr="009C3D19">
        <w:rPr>
          <w:rFonts w:ascii="Helvetica" w:hAnsi="Helvetica" w:cs="Helvetica"/>
          <w:color w:val="000000" w:themeColor="text1"/>
          <w:sz w:val="24"/>
          <w:szCs w:val="24"/>
        </w:rPr>
        <w:fldChar w:fldCharType="end"/>
      </w:r>
      <w:r w:rsidR="00756F6E" w:rsidRPr="009C3D19">
        <w:rPr>
          <w:rFonts w:ascii="Helvetica" w:hAnsi="Helvetica" w:cs="Helvetica"/>
          <w:color w:val="000000" w:themeColor="text1"/>
          <w:sz w:val="24"/>
          <w:szCs w:val="24"/>
        </w:rPr>
        <w:t>]</w:t>
      </w:r>
      <w:r w:rsidR="00454A2B" w:rsidRPr="009C3D19">
        <w:rPr>
          <w:rFonts w:ascii="Helvetica" w:hAnsi="Helvetica" w:cs="Helvetica"/>
          <w:color w:val="000000" w:themeColor="text1"/>
          <w:sz w:val="24"/>
          <w:szCs w:val="24"/>
        </w:rPr>
        <w:t xml:space="preserve">. </w:t>
      </w:r>
      <w:r w:rsidR="00885B87" w:rsidRPr="009C3D19">
        <w:rPr>
          <w:rFonts w:ascii="Helvetica" w:hAnsi="Helvetica" w:cs="Helvetica"/>
          <w:color w:val="000000" w:themeColor="text1"/>
          <w:sz w:val="24"/>
          <w:szCs w:val="24"/>
        </w:rPr>
        <w:t>By m</w:t>
      </w:r>
      <w:r w:rsidRPr="009C3D19">
        <w:rPr>
          <w:rFonts w:ascii="Helvetica" w:hAnsi="Helvetica" w:cs="Helvetica"/>
          <w:color w:val="000000" w:themeColor="text1"/>
          <w:sz w:val="24"/>
          <w:szCs w:val="24"/>
        </w:rPr>
        <w:t>onitoring EEG activity in real time, closed-loop</w:t>
      </w:r>
      <w:r w:rsidR="00AE2C25" w:rsidRPr="009C3D19">
        <w:rPr>
          <w:rFonts w:ascii="Helvetica" w:hAnsi="Helvetica" w:cs="Helvetica"/>
          <w:color w:val="000000" w:themeColor="text1"/>
          <w:sz w:val="24"/>
          <w:szCs w:val="24"/>
        </w:rPr>
        <w:t xml:space="preserve"> </w:t>
      </w:r>
      <w:r w:rsidRPr="009C3D19">
        <w:rPr>
          <w:rFonts w:ascii="Helvetica" w:hAnsi="Helvetica" w:cs="Helvetica"/>
          <w:color w:val="000000" w:themeColor="text1"/>
          <w:sz w:val="24"/>
          <w:szCs w:val="24"/>
        </w:rPr>
        <w:t xml:space="preserve">stimulation delivers </w:t>
      </w:r>
      <w:r w:rsidR="009A5050" w:rsidRPr="009C3D19">
        <w:rPr>
          <w:rFonts w:ascii="Helvetica" w:hAnsi="Helvetica" w:cs="Helvetica"/>
          <w:color w:val="000000" w:themeColor="text1"/>
          <w:sz w:val="24"/>
          <w:szCs w:val="24"/>
        </w:rPr>
        <w:t xml:space="preserve">auditory clicks </w:t>
      </w:r>
      <w:r w:rsidR="00901D7A" w:rsidRPr="009C3D19">
        <w:rPr>
          <w:rFonts w:ascii="Helvetica" w:hAnsi="Helvetica" w:cs="Helvetica"/>
          <w:color w:val="000000" w:themeColor="text1"/>
          <w:sz w:val="24"/>
          <w:szCs w:val="24"/>
        </w:rPr>
        <w:t xml:space="preserve">in phase with the </w:t>
      </w:r>
      <w:r w:rsidR="00454A2B" w:rsidRPr="009C3D19">
        <w:rPr>
          <w:rFonts w:ascii="Helvetica" w:hAnsi="Helvetica" w:cs="Helvetica"/>
          <w:color w:val="000000" w:themeColor="text1"/>
          <w:sz w:val="24"/>
          <w:szCs w:val="24"/>
        </w:rPr>
        <w:t>positive peaks of</w:t>
      </w:r>
      <w:r w:rsidR="00BD4D4D" w:rsidRPr="009C3D19">
        <w:rPr>
          <w:rFonts w:ascii="Helvetica" w:hAnsi="Helvetica" w:cs="Helvetica"/>
          <w:color w:val="000000" w:themeColor="text1"/>
          <w:sz w:val="24"/>
          <w:szCs w:val="24"/>
        </w:rPr>
        <w:t xml:space="preserve"> </w:t>
      </w:r>
      <w:proofErr w:type="gramStart"/>
      <w:r w:rsidR="00BD4D4D" w:rsidRPr="009C3D19">
        <w:rPr>
          <w:rFonts w:ascii="Helvetica" w:hAnsi="Helvetica" w:cs="Helvetica"/>
          <w:color w:val="000000" w:themeColor="text1"/>
          <w:sz w:val="24"/>
          <w:szCs w:val="24"/>
        </w:rPr>
        <w:t>algorithmically-</w:t>
      </w:r>
      <w:r w:rsidR="009A5050" w:rsidRPr="009C3D19">
        <w:rPr>
          <w:rFonts w:ascii="Helvetica" w:hAnsi="Helvetica" w:cs="Helvetica"/>
          <w:color w:val="000000" w:themeColor="text1"/>
          <w:sz w:val="24"/>
          <w:szCs w:val="24"/>
        </w:rPr>
        <w:t>dete</w:t>
      </w:r>
      <w:r w:rsidR="00BD4D4D" w:rsidRPr="009C3D19">
        <w:rPr>
          <w:rFonts w:ascii="Helvetica" w:hAnsi="Helvetica" w:cs="Helvetica"/>
          <w:color w:val="000000" w:themeColor="text1"/>
          <w:sz w:val="24"/>
          <w:szCs w:val="24"/>
        </w:rPr>
        <w:t>cted</w:t>
      </w:r>
      <w:proofErr w:type="gramEnd"/>
      <w:r w:rsidR="00BD4D4D" w:rsidRPr="009C3D19">
        <w:rPr>
          <w:rFonts w:ascii="Helvetica" w:hAnsi="Helvetica" w:cs="Helvetica"/>
          <w:color w:val="000000" w:themeColor="text1"/>
          <w:sz w:val="24"/>
          <w:szCs w:val="24"/>
        </w:rPr>
        <w:t xml:space="preserve"> SOs. These clicks lengthen </w:t>
      </w:r>
      <w:r w:rsidR="009A5050" w:rsidRPr="009C3D19">
        <w:rPr>
          <w:rFonts w:ascii="Helvetica" w:hAnsi="Helvetica" w:cs="Helvetica"/>
          <w:color w:val="000000" w:themeColor="text1"/>
          <w:sz w:val="24"/>
          <w:szCs w:val="24"/>
        </w:rPr>
        <w:t>ongoing “trains” of SO cycles</w:t>
      </w:r>
      <w:r w:rsidR="00BD4D4D" w:rsidRPr="009C3D19">
        <w:rPr>
          <w:rFonts w:ascii="Helvetica" w:hAnsi="Helvetica" w:cs="Helvetica"/>
          <w:color w:val="000000" w:themeColor="text1"/>
          <w:sz w:val="24"/>
          <w:szCs w:val="24"/>
        </w:rPr>
        <w:t xml:space="preserve"> and heighten SO amplitude, thereby enhancing the SO rhythm</w:t>
      </w:r>
      <w:r w:rsidR="00A502BB" w:rsidRPr="009C3D19">
        <w:rPr>
          <w:rFonts w:ascii="Helvetica" w:hAnsi="Helvetica" w:cs="Helvetica"/>
          <w:color w:val="000000" w:themeColor="text1"/>
          <w:sz w:val="24"/>
          <w:szCs w:val="24"/>
        </w:rPr>
        <w:t xml:space="preserve"> [</w:t>
      </w:r>
      <w:r w:rsidR="00AD3570" w:rsidRPr="009C3D19">
        <w:rPr>
          <w:rFonts w:ascii="Helvetica" w:hAnsi="Helvetica" w:cs="Helvetica"/>
          <w:color w:val="000000" w:themeColor="text1"/>
          <w:sz w:val="24"/>
          <w:szCs w:val="24"/>
        </w:rPr>
        <w:fldChar w:fldCharType="begin" w:fldLock="1"/>
      </w:r>
      <w:r w:rsidR="00AD3570" w:rsidRPr="009C3D19">
        <w:rPr>
          <w:rFonts w:ascii="Helvetica" w:hAnsi="Helvetica" w:cs="Helvetica"/>
          <w:color w:val="000000" w:themeColor="text1"/>
          <w:sz w:val="24"/>
          <w:szCs w:val="24"/>
        </w:rPr>
        <w:instrText>ADDIN CSL_CITATION {"citationItems":[{"id":"ITEM-1","itemData":{"DOI":"10.1016/j.neuron.2013.03.006","ISBN":"1097-4199 (Electronic)\\r0896-6273 (Linking)","ISSN":"08966273","PMID":"23583623","abstract":"Brain rhythms regulate information processing in different states to enable learning and memory formation. The &lt;1Hz sleep slow oscillation hallmarks slow-wave sleep and is critical to memory consolidation. Here we show in sleeping humans that auditory stimulation in phase with the ongoing rhythmic occurrence of slow oscillation up states profoundly enhances the slow oscillation rhythm, phase-coupled spindle activity, and, consequently, the consolidation of declarative memory. Stimulation out of phase with the ongoing slow oscillation rhythm remained ineffective. Closed-loop in-phase stimulation provides a straight-forward tool to enhance sleep rhythms and their functional efficacy","author":[{"dropping-particle":"V.","family":"Ngo","given":"Hong Viet","non-dropping-particle":"","parse-names":false,"suffix":""},{"dropping-particle":"","family":"Martinetz","given":"Thomas","non-dropping-particle":"","parse-names":false,"suffix":""},{"dropping-particle":"","family":"Born","given":"Jan","non-dropping-particle":"","parse-names":false,"suffix":""},{"dropping-particle":"","family":"Mölle","given":"Matthias","non-dropping-particle":"","parse-names":false,"suffix":""}],"container-title":"Neuron","id":"ITEM-1","issue":"3","issued":{"date-parts":[["2013"]]},"page":"545-553","title":"Auditory closed-loop stimulation of the sleep slow oscillation enhances memory","type":"article-journal","volume":"78"},"uris":["http://www.mendeley.com/documents/?uuid=f4426bac-30ad-442f-aed4-506bb0d89419"]},{"id":"ITEM-2","itemData":{"DOI":"10.1523/jneurosci.3133-14.2015","ISSN":"0270-6474","abstract":"The &lt;1 Hz EEG slow oscillation (SO) is a hallmark of slow-wave sleep (SWS) and is critically involved in sleep-associated memory formation. Previous studies showed that SOs and associated memory function can be effectively enhanced by closed-loop auditory stimulation, when clicks are presented in synchrony with upcoming SO up states. However, increasing SOs and synchronized excitability also bear the risk of emerging seizure activity, suggesting the presence of mechanisms in the healthy brain that counter developing hypersynchronicity during SOs. Here, we aimed to test the limits of driving SOs through closed-loop auditory stimulation in healthy humans. Study I tested a \"Driving stimulation\" protocol (vs \"Sham\") in which trains of clicks were presented in synchrony with SO up states basically as long as an ongoing SO train was identified on-line. Study II compared Driving stimulation with a \"2-Click\" protocol where the maximum of stimuli delivered in a train was limited to two clicks. Stimulation was applied during SWS in the first 210 min of nocturnal sleep. Before and after sleep declarative word-pair memories were tested. Compared with the Sham control, Driving stimulation prolonged SO trains and enhanced SO amplitudes, phase-locked spindle activity, and overnight retention of word pairs (all ps &lt; 0.05). Importantly, effects of Driving stimulation did not exceed those of 2-Click stimulation (p &gt; 0.180), indicating the presence of a mechanism preventing the development of hypersynchronicity during SO activity. Assessment of temporal dynamics revealed a rapidly fading phase-locked spindle activity during repetitive click stimulation, suggesting that spindle refractoriness contributes to this protective mechanism.","author":[{"dropping-particle":"V","family":"Ngo","given":"Hong Viet","non-dropping-particle":"","parse-names":false,"suffix":""},{"dropping-particle":"","family":"Miedema","given":"A.","non-dropping-particle":"","parse-names":false,"suffix":""},{"dropping-particle":"","family":"Faude","given":"I.","non-dropping-particle":"","parse-names":false,"suffix":""},{"dropping-particle":"","family":"Martinetz","given":"T.","non-dropping-particle":"","parse-names":false,"suffix":""},{"dropping-particle":"","family":"Molle","given":"M.","non-dropping-particle":"","parse-names":false,"suffix":""},{"dropping-particle":"","family":"Born","given":"J.","non-dropping-particle":"","parse-names":false,"suffix":""}],"container-title":"Journal of Neuroscience","id":"ITEM-2","issue":"17","issued":{"date-parts":[["2015"]]},"page":"6630-6638","title":"Driving Sleep Slow Oscillations by Auditory Closed-Loop Stimulation--A Self-Limiting Process","type":"article-journal","volume":"35"},"uris":["http://www.mendeley.com/documents/?uuid=5f3e6eac-b079-4982-86f4-9eed6e11ef3c"]},{"id":"ITEM-3","itemData":{"DOI":"10.1093/sleep/zsy031","ISSN":"15509109","PMID":"29425369","abstract":"Slow oscillations (SO) during sleep contribute to the consolidation of learned material. How the encoding of declarative memories during subsequent wakefulness might benefit from their enhancement during sleep is less clear. In this study, we aimed to investigate the impact of acoustically enhanced SO during a nap on subsequent encoding of declarative material. Thirty-seven healthy young adults were studied under two conditions: stimulation (STIM) and no stimulation (SHAM), in counter-balanced order following a night of sleep restriction (4h time-in-bed; TIB). In the STIM condition, auditory tones were phase-locked to the SO up-state during a 90-min nap opportunity. In the SHAM condition, corresponding time-points were marked but tones were not presented. 30-min after awakening, participants encoded pictures while undergoing fMRI. Picture recognition was tested 60-min later. Acoustic stimulation augmented SO across the group but there was no group level benefit on memory. However, the magnitude of SO enhancement correlated with greater recollection. SO enhancement was also positively correlated with hippocampal activation at encoding. Although spindle activity increased this did not correlate with memory benefit or shift in hippocampal signal. Acoustic stimulation during a nap can benefit encoding of declarative memories. Hippocampal activation positively correlated with SO augmentation.","author":[{"dropping-particle":"","family":"Ong","given":"Ju Lynn","non-dropping-particle":"","parse-names":false,"suffix":""},{"dropping-particle":"","family":"Patanaik","given":"Amiya","non-dropping-particle":"","parse-names":false,"suffix":""},{"dropping-particle":"","family":"Chee","given":"Nicholas I.Y.N.","non-dropping-particle":"","parse-names":false,"suffix":""},{"dropping-particle":"","family":"Lee","given":"Xuan Kai","non-dropping-particle":"","parse-names":false,"suffix":""},{"dropping-particle":"","family":"Poh","given":"Jia Hou","non-dropping-particle":"","parse-names":false,"suffix":""},{"dropping-particle":"","family":"Chee","given":"Michael W.L.","non-dropping-particle":"","parse-names":false,"suffix":""}],"container-title":"Sleep","id":"ITEM-3","issue":"5","issued":{"date-parts":[["2018"]]},"title":"Auditory stimulation of sleep slow oscillations modulates subsequent memory encoding through altered hippocampal function","type":"article-journal","volume":"41"},"uris":["http://www.mendeley.com/documents/?uuid=c71a406f-7dab-4602-953b-dcf22a758dce"]},{"id":"ITEM-4","itemData":{"DOI":"10.3389/fnhum.2017.00109","ISSN":"16625161","abstract":"Acoustic stimulation methods applied during sleep in young adults can increase slow wave activity (SWA) and improve sleep-dependent memory retention. It is unknown whether this approach enhances SWA and memory in older adults, who generally have reduced SWA compared to younger adults. Additionally, older adults are at risk for age-related cognitive impairment and therefore may benefit from non-invasive interventions. The aim of this study was to determine if acoustic stimulation can increase SWA and improve declarative memory in healthy older adults. Thirteen participants 60–84 years old completed one night of acoustic stimulation and one night of sham stimulation in random order. During sleep, a real-time algorithm using an adaptive phase-locked loop modeled the phase of endogenous slow waves in midline frontopolar electroencephalographic recordings. Pulses of pink noise were delivered when the upstate of the slow wave was predicted. Each interval of five pulses (“ON interval”) was followed by a pause of approximately equal length (“OFF interval”). SWA during the entire sleep period was similar between stimulation and sham conditions, whereas SWA and spindle activity were increased during ON intervals compared to matched periods during the sham night. The increases in SWA and spindle activity were sustained across almost the entire five-pulse ON interval compared to matched sham periods. Verbal paired-associate memory was tested before and after sleep. Overnight improvement in word recall was significantly greater with acoustic stimulation compared to sham and was correlated with changes in SWA between ON and OFF intervals. Using the phase-locked-loop method to precisely target acoustic stimulation to the upstate of sleep slow oscillations, we were able to enhance SWA and improve sleep-dependent memory storage in older adults, which strengthens the theoretical link between sleep and age-related memory integrity.","author":[{"dropping-particle":"","family":"Papalambros","given":"Nelly A.","non-dropping-particle":"","parse-names":false,"suffix":""},{"dropping-particle":"","family":"Santostasi","given":"Giovanni","non-dropping-particle":"","parse-names":false,"suffix":""},{"dropping-particle":"","family":"Malkani","given":"Roneil G.","non-dropping-particle":"","parse-names":false,"suffix":""},{"dropping-particle":"","family":"Braun","given":"Rosemary","non-dropping-particle":"","parse-names":false,"suffix":""},{"dropping-particle":"","family":"Weintraub","given":"Sandra","non-dropping-particle":"","parse-names":false,"suffix":""},{"dropping-particle":"","family":"Paller","given":"Ken A.","non-dropping-particle":"","parse-names":false,"suffix":""},{"dropping-particle":"","family":"Zee","given":"Phyllis C.","non-dropping-particle":"","parse-names":false,"suffix":""}],"container-title":"Frontiers in Human Neuroscience","id":"ITEM-4","issued":{"date-parts":[["2017"]]},"page":"109","title":"Acoustic enhancement of sleep slow oscillations and concomitant memory improvement in older adults","type":"article-journal","volume":"11"},"uris":["http://www.mendeley.com/documents/?uuid=ab0005c6-fcaf-4825-8fea-b9536abe2fbb","http://www.mendeley.com/documents/?uuid=98415a79-5ccd-4d67-85f4-bef950f1d342"]},{"id":"ITEM-5","itemData":{"DOI":"10.1523/ENEURO.0306-19.2019","ISSN":"23732822","abstract":"Slow oscillations and spindle activity during non-rapid eye movement sleep have been implicated in memory consolidation. Closed-loop acoustic stimulation has previously been shown to enhance slow oscillations and spindle activity during sleep and improve verbal associative memory. We assessed the effect of closed-loop acoustic stimulation during a daytime nap on a virtual reality spatial navigation task in 12 healthy human subjects in a randomized within-subject crossover design. We show robust enhancement of slow oscillation and spindle activity during sleep. However, no effects on behavioral performance were observed when comparing real versus sham stimulation. To explore whether memory enhancement effects were task specific and dependent on nocturnal sleep, in a second experiment with 19 healthy subjects, we aimed to replicate a previous study that used closed-loop acoustic stimulation to enhance memory for word pairs. The methods used were as close as possible to those used in the original study, except that we used a double-blind protocol, in which both subject and experimenter were unaware of the test condition. Again, we successfully enhanced slow oscillation and spindle power, but again did not strengthen associative memory performance with stimulation. We conclude that enhancement of sleep oscillations may be insufficient to enhance memory performance in spatial navigation or verbal association tasks, and provide possible explanations for lack of behavioral replication.","author":[{"dropping-particle":"","family":"Henin","given":"Simon","non-dropping-particle":"","parse-names":false,"suffix":""},{"dropping-particle":"","family":"Borges","given":"Helen","non-dropping-particle":"","parse-names":false,"suffix":""},{"dropping-particle":"","family":"Shankar","given":"Anita","non-dropping-particle":"","parse-names":false,"suffix":""},{"dropping-particle":"","family":"Sarac","given":"Cansu","non-dropping-particle":"","parse-names":false,"suffix":""},{"dropping-particle":"","family":"Melloni","given":"Lucia","non-dropping-particle":"","parse-names":false,"suffix":""},{"dropping-particle":"","family":"Friedman","given":"Daniel","non-dropping-particle":"","parse-names":false,"suffix":""},{"dropping-particle":"","family":"Flinker","given":"Adeen","non-dropping-particle":"","parse-names":false,"suffix":""},{"dropping-particle":"","family":"Parra","given":"Lucas C.","non-dropping-particle":"","parse-names":false,"suffix":""},{"dropping-particle":"","family":"Buzsaki","given":"Gyorgy","non-dropping-particle":"","parse-names":false,"suffix":""},{"dropping-particle":"","family":"Devinsky","given":"Orrin","non-dropping-particle":"","parse-names":false,"suffix":""},{"dropping-particle":"","family":"Liu","given":"Anli","non-dropping-particle":"","parse-names":false,"suffix":""}],"container-title":"eNeuro","id":"ITEM-5","issue":"6","issued":{"date-parts":[["2019"]]},"title":"Closed-loop acoustic stimulation enhances sleep oscillations but not memory performance","type":"article-journal","volume":"6"},"uris":["http://www.mendeley.com/documents/?uuid=74379cce-a8d5-4490-a9c6-3dfa8944eabe"]},{"id":"ITEM-6","itemData":{"DOI":"10.1016/j.physbeh.2017.03.040","ISBN":"2065431091","author":[{"dropping-particle":"","family":"Santostasi","given":"Giovanni","non-dropping-particle":"","parse-names":false,"suffix":""},{"dropping-particle":"","family":"Malkani","given":"Roneil","non-dropping-particle":"","parse-names":false,"suffix":""},{"dropping-particle":"","family":"Riedner","given":"Brady","non-dropping-particle":"","parse-names":false,"suffix":""},{"dropping-particle":"","family":"Bellesi","given":"Michele","non-dropping-particle":"","parse-names":false,"suffix":""},{"dropping-particle":"","family":"Tononi","given":"Giulio","non-dropping-particle":"","parse-names":false,"suffix":""},{"dropping-particle":"","family":"Paller","given":"Ken A.","non-dropping-particle":"","parse-names":false,"suffix":""},{"dropping-particle":"","family":"Zee","given":"Phyllis C.","non-dropping-particle":"","parse-names":false,"suffix":""}],"container-title":"Journal of neuroscience methods","id":"ITEM-6","issued":{"date-parts":[["2016"]]},"page":"101-114","title":"Phase-Locked Loop for Precisely Timed Acoustic Stimulation during Sleep","type":"article-journal","volume":"259"},"uris":["http://www.mendeley.com/documents/?uuid=d46a3742-8adf-43b6-be64-c8b7934eddba"]},{"id":"ITEM-7","itemData":{"DOI":"10.1093/sleep/zsz315","ISSN":"0161-8105","author":[{"dropping-particle":"","family":"Navarrete","given":"Miguel","non-dropping-particle":"","parse-names":false,"suffix":""},{"dropping-particle":"","family":"Schneider","given":"Jules","non-dropping-particle":"","parse-names":false,"suffix":""},{"dropping-particle":"V","family":"Ngo","given":"Hong-Viet","non-dropping-particle":"","parse-names":false,"suffix":""},{"dropping-particle":"","family":"Valderrama","given":"Mario","non-dropping-particle":"","parse-names":false,"suffix":""},{"dropping-particle":"","family":"Casson","given":"Alexander J","non-dropping-particle":"","parse-names":false,"suffix":""},{"dropping-particle":"","family":"Lewis","given":"Penelope A","non-dropping-particle":"","parse-names":false,"suffix":""}],"container-title":"Sleep","id":"ITEM-7","issue":"6","issued":{"date-parts":[["2020"]]},"title":"Examining the optimal timing for closed-loop auditory stimulation of slow-wave sleep in young and older adults","type":"article-journal","volume":"43"},"uris":["http://www.mendeley.com/documents/?uuid=0c9d9eef-48fc-4099-ad87-d6636d017d98"]},{"id":"ITEM-8","itemData":{"DOI":"10.1016/j.sleep.2015.10.016","ISBN":"1878-5506 (Electronic)\r1389-9457 (Linking)","ISSN":"18785506","PMID":"27318231","abstract":"Objectives: Acoustic stimulation synchronized to slow waves (SWs) can enhance these sleep features and facilitate memory consolidation during nocturnal sleep. Here, we investigated whether a similar benefit could be accrued following stimulation during an afternoon nap. We also evaluated the event-related dynamics of associated EEG spectral changes and their correlation with memory performance. Methods: Sixteen healthy young adults (mean age: 22 ± 1.4 years; nine males) were studied under two conditions: stimulation (STIM) and no stimulation (SHAM), in counter-balanced order. In the STIM condition, acoustic stimulation was delivered using blocks of five tones, each phase-locked to the SW up-state during a 90-min nap opportunity. In the SHAM condition, these time points were marked, but tones were not presented. Prior to the nap, participants learned 40 semantically related word pairs and immediate recall was tested. A delayed recall test was administered 45 min after awakening. Results: Compared to the SHAM condition, acoustic stimulation increased SW amplitude, theta, and fast spindle activity and attenuated the forgetting of word pairs (p values &lt; 0.05). Conclusion: Phase-locked acoustic stimulation can promote sleep-dependent declarative memory during a daytime nap. This can be achieved by stimulation in Stage 2 and SWS without a requirement for high-amplitude slow wave detection.","author":[{"dropping-particle":"","family":"Ong","given":"Ju Lynn","non-dropping-particle":"","parse-names":false,"suffix":""},{"dropping-particle":"","family":"Lo","given":"June C.","non-dropping-particle":"","parse-names":false,"suffix":""},{"dropping-particle":"","family":"Chee","given":"Nicholas I.Y.N.","non-dropping-particle":"","parse-names":false,"suffix":""},{"dropping-particle":"","family":"Santostasi","given":"Giovanni","non-dropping-particle":"","parse-names":false,"suffix":""},{"dropping-particle":"","family":"Paller","given":"Ken A.","non-dropping-particle":"","parse-names":false,"suffix":""},{"dropping-particle":"","family":"Zee","given":"Phyllis C.","non-dropping-particle":"","parse-names":false,"suffix":""},{"dropping-particle":"","family":"Chee","given":"Michael W.L.","non-dropping-particle":"","parse-names":false,"suffix":""}],"container-title":"Sleep Medicine","id":"ITEM-8","issued":{"date-parts":[["2016"]]},"page":"88-97","publisher":"Elsevier B.V.","title":"Effects of phase-locked acoustic stimulation during a nap on EEG spectra and declarative memory consolidation","type":"article-journal","volume":"20"},"uris":["http://www.mendeley.com/documents/?uuid=c769f3a8-1c47-4c8f-8a5a-0509fae58bd1"]},{"id":"ITEM-9","itemData":{"DOI":"10.1093/sleep/zsaa111","author":[{"dropping-particle":"","family":"Schneider","given":"Jules","non-dropping-particle":"","parse-names":false,"suffix":""},{"dropping-particle":"","family":"Lewis","given":"Penelope A","non-dropping-particle":"","parse-names":false,"suffix":""},{"dropping-particle":"","family":"Koester","given":"Dominik","non-dropping-particle":"","parse-names":false,"suffix":""},{"dropping-particle":"","family":"Born","given":"Jan","non-dropping-particle":"","parse-names":false,"suffix":""},{"dropping-particle":"V","family":"Ngo","given":"Hong-viet","non-dropping-particle":"","parse-names":false,"suffix":""}],"container-title":"SLEEP","id":"ITEM-9","issue":"June","issued":{"date-parts":[["2020"]]},"page":"1-10","title":"Susceptibility to auditory closed-loop stimulation of sleep slow oscillations changes with age","type":"article-journal"},"uris":["http://www.mendeley.com/documents/?uuid=f6ac6b09-b74f-4046-ba38-53ecec661623"]}],"mendeley":{"formattedCitation":"&lt;span style=\"baseline\"&gt;&lt;span style=\"baseline\"&gt;5&lt;/span&gt;–&lt;span style=\"baseline\"&gt;12&lt;/span&gt;,&lt;span style=\"baseline\"&gt;21&lt;/span&gt;&lt;/span&gt;","plainTextFormattedCitation":"5–12,21"},"properties":{"noteIndex":0},"schema":"https://github.com/citation-style-language/schema/raw/master/csl-citation.json"}</w:instrText>
      </w:r>
      <w:r w:rsidR="00AD3570" w:rsidRPr="009C3D19">
        <w:rPr>
          <w:rFonts w:ascii="Helvetica" w:hAnsi="Helvetica" w:cs="Helvetica"/>
          <w:color w:val="000000" w:themeColor="text1"/>
          <w:sz w:val="24"/>
          <w:szCs w:val="24"/>
        </w:rPr>
        <w:fldChar w:fldCharType="separate"/>
      </w:r>
      <w:r w:rsidR="00AD3570" w:rsidRPr="009C3D19">
        <w:rPr>
          <w:rFonts w:ascii="Helvetica" w:hAnsi="Helvetica" w:cs="Helvetica"/>
          <w:noProof/>
          <w:color w:val="000000" w:themeColor="text1"/>
          <w:sz w:val="24"/>
          <w:szCs w:val="24"/>
        </w:rPr>
        <w:t>5–12,21</w:t>
      </w:r>
      <w:r w:rsidR="00AD3570" w:rsidRPr="009C3D19">
        <w:rPr>
          <w:rFonts w:ascii="Helvetica" w:hAnsi="Helvetica" w:cs="Helvetica"/>
          <w:color w:val="000000" w:themeColor="text1"/>
          <w:sz w:val="24"/>
          <w:szCs w:val="24"/>
        </w:rPr>
        <w:fldChar w:fldCharType="end"/>
      </w:r>
      <w:r w:rsidR="00A502BB" w:rsidRPr="009C3D19">
        <w:rPr>
          <w:rFonts w:ascii="Helvetica" w:hAnsi="Helvetica" w:cs="Helvetica"/>
          <w:color w:val="000000" w:themeColor="text1"/>
          <w:sz w:val="24"/>
          <w:szCs w:val="24"/>
        </w:rPr>
        <w:t>]</w:t>
      </w:r>
      <w:r w:rsidR="00BD4D4D" w:rsidRPr="009C3D19">
        <w:rPr>
          <w:rFonts w:ascii="Helvetica" w:hAnsi="Helvetica" w:cs="Helvetica"/>
          <w:color w:val="000000" w:themeColor="text1"/>
          <w:sz w:val="24"/>
          <w:szCs w:val="24"/>
        </w:rPr>
        <w:t>.</w:t>
      </w:r>
    </w:p>
    <w:p w14:paraId="774838FF" w14:textId="77D631DC" w:rsidR="00A8468B" w:rsidRPr="009C3D19" w:rsidRDefault="00C75CA7" w:rsidP="007A771E">
      <w:pPr>
        <w:spacing w:after="0" w:line="480" w:lineRule="auto"/>
        <w:ind w:firstLine="720"/>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Although human studies have used auditory stimuli in REM sleep to a) prolong REM sleep duration [</w:t>
      </w:r>
      <w:bookmarkStart w:id="5" w:name="_Hlk48310523"/>
      <w:r w:rsidRPr="009C3D19">
        <w:rPr>
          <w:rFonts w:ascii="Helvetica" w:hAnsi="Helvetica" w:cs="Helvetica"/>
          <w:color w:val="000000" w:themeColor="text1"/>
          <w:sz w:val="24"/>
          <w:szCs w:val="24"/>
        </w:rPr>
        <w:fldChar w:fldCharType="begin" w:fldLock="1"/>
      </w:r>
      <w:r w:rsidR="00AD3570" w:rsidRPr="009C3D19">
        <w:rPr>
          <w:rFonts w:ascii="Helvetica" w:hAnsi="Helvetica" w:cs="Helvetica"/>
          <w:color w:val="000000" w:themeColor="text1"/>
          <w:sz w:val="24"/>
          <w:szCs w:val="24"/>
        </w:rPr>
        <w:instrText>ADDIN CSL_CITATION {"citationItems":[{"id":"ITEM-1","itemData":{"DOI":"10.1016/0031-9384(86)90282-9","ISSN":"00319384","PMID":"3749317","abstract":"Following studies about supposed relationship between rapid eye movement sleep (REM sleep) and learning, a new approach, based on operant conditioning is introduced. We demonstrate that rapid eye movements (REMs) contingent auditory stimulation in man leads to some consistent (quantitative and qualitative) modifications of REM sleep behavior. Stimulating REMs in the frame of a continuous reinforcement schedule increases total REM sleep duration but decreases REMs density, and modifies hemispheric EEG symmetry. The contrasting effects of such sensory stimulations and results related to information processing hypothesis are discussed. © 1986.","author":[{"dropping-particle":"","family":"Mouze-Amady","given":"M.","non-dropping-particle":"","parse-names":false,"suffix":""},{"dropping-particle":"","family":"Sockeel","given":"P.","non-dropping-particle":"","parse-names":false,"suffix":""},{"dropping-particle":"","family":"Leconte","given":"P.","non-dropping-particle":"","parse-names":false,"suffix":""}],"container-title":"Physiology and Behavior","id":"ITEM-1","issue":"4","issued":{"date-parts":[["1986"]]},"page":"543-548","title":"Modification of REM sleep behavior by REMs contingent auditory stimulation in man","type":"article-journal","volume":"37"},"uris":["http://www.mendeley.com/documents/?uuid=dccb36bd-375b-401c-98f5-22d1da21136c"]},{"id":"ITEM-2","itemData":{"DOI":"10.1016/0165-1781(91)90014-G","ISSN":"01651781","PMID":"1754636","abstract":"Auditory and somesthesic forms of stimulation have substantially increased rapid eye movement (REM) sleep in cats. We investigated whether auditory stimulation, applied during REM sleep or outside REM sleep, would have similar effects in normal volunteers. We also administered auditory stimulation to depressed patients during REM sleep. Subjects were studied during 1 acclimatization night, 2 baseline nights, 4 consecutive nights with auditory stimulation, and 1 followup night without auditory stimulation. Normal volunteers were randomly divided into Group R, which received auditory stimulation during each REM sleep episode, and Group NR, which received auditory stimulation at the end of each REM sleep episode. Depressed patients (Group D) received auditory stimulation during each REM sleep period. Only Group R showed increased REM sleep time during the nights of auditory stimulation and throughout the followup night. This group also increased their sleep efficiency. Group NR showed reduced sleep efficiency due to an increase in both the duration and frequency of awakenings. Group D did not show increased REM sleep time, but did show shortened REM sleep episodes, increased REM sleep frequency, and increased duration of awakenings. Group D did not show clinical changes. © 1991.","author":[{"dropping-particle":"","family":"Salin-Pascual","given":"Rafael J.","non-dropping-particle":"","parse-names":false,"suffix":""},{"dropping-particle":"","family":"Granados-Fuentes","given":"Daniel","non-dropping-particle":"","parse-names":false,"suffix":""},{"dropping-particle":"","family":"la Fuente","given":"Juan Ramon","non-dropping-particle":"de","parse-names":false,"suffix":""},{"dropping-particle":"","family":"Drucker-Colin","given":"Rene","non-dropping-particle":"","parse-names":false,"suffix":""}],"container-title":"Psychiatry Research","id":"ITEM-2","issue":"3","issued":{"date-parts":[["1991"]]},"page":"237-246","title":"Effects of auditory stimulation during rapid eye movement sleep in healthy volunteers and depressed patients","type":"article-journal","volume":"38"},"uris":["http://www.mendeley.com/documents/?uuid=8e9b3838-0da0-404f-bebe-9d59d0a109da"]},{"id":"ITEM-3","itemData":{"DOI":"10.1016/0031-9384(89)90219-9","ISSN":"00319384","abstract":"REM sleep involvement in memory processes was demonstrated in animals and humans: 1) REM sleep deprivation impairs the memory fixation, 2) learning sessions are followed by modifications of REM sleep characteristics. Moreover, sleep patterns can be modified by applying auditory stimulations during REM sleep. We show that REM actual auditory stimulations significantly improve the retention of a Morse code learning task. These results are discussed in terms of brain activation. © 1989.","author":[{"dropping-particle":"","family":"Guerrien","given":"A.","non-dropping-particle":"","parse-names":false,"suffix":""},{"dropping-particle":"","family":"Dujardin","given":"K.","non-dropping-particle":"","parse-names":false,"suffix":""},{"dropping-particle":"","family":"Mandal","given":"O.","non-dropping-particle":"","parse-names":false,"suffix":""},{"dropping-particle":"","family":"Sockeel","given":"P.","non-dropping-particle":"","parse-names":false,"suffix":""},{"dropping-particle":"","family":"Leconte","given":"P.","non-dropping-particle":"","parse-names":false,"suffix":""}],"container-title":"Physiology and Behavior","id":"ITEM-3","issue":"5","issued":{"date-parts":[["1989"]]},"page":"947-950","title":"Enhancement of memory by auditory stimulation during postlearning REM sleep in humans","type":"article-journal","volume":"45"},"uris":["http://www.mendeley.com/documents/?uuid=60af80b8-9b2c-4a5e-bb98-f0c2c108b34c"]}],"mendeley":{"formattedCitation":"&lt;span style=\"baseline\"&gt;&lt;span style=\"baseline\"&gt;28&lt;/span&gt;–&lt;span style=\"baseline\"&gt;30&lt;/span&gt;&lt;/span&gt;","plainTextFormattedCitation":"28–30","previouslyFormattedCitation":"&lt;span style=\"baseline\"&gt;&lt;span style=\"baseline\"&gt;28&lt;/span&gt;–&lt;span style=\"baseline\"&gt;30&lt;/span&gt;&lt;/span&gt;"},"properties":{"noteIndex":0},"schema":"https://github.com/citation-style-language/schema/raw/master/csl-citation.json"}</w:instrText>
      </w:r>
      <w:r w:rsidRPr="009C3D19">
        <w:rPr>
          <w:rFonts w:ascii="Helvetica" w:hAnsi="Helvetica" w:cs="Helvetica"/>
          <w:color w:val="000000" w:themeColor="text1"/>
          <w:sz w:val="24"/>
          <w:szCs w:val="24"/>
        </w:rPr>
        <w:fldChar w:fldCharType="separate"/>
      </w:r>
      <w:r w:rsidR="00AD3570" w:rsidRPr="009C3D19">
        <w:rPr>
          <w:rFonts w:ascii="Helvetica" w:hAnsi="Helvetica" w:cs="Helvetica"/>
          <w:noProof/>
          <w:color w:val="000000" w:themeColor="text1"/>
          <w:sz w:val="24"/>
          <w:szCs w:val="24"/>
        </w:rPr>
        <w:t>28–30</w:t>
      </w:r>
      <w:r w:rsidRPr="009C3D19">
        <w:rPr>
          <w:rFonts w:ascii="Helvetica" w:hAnsi="Helvetica" w:cs="Helvetica"/>
          <w:color w:val="000000" w:themeColor="text1"/>
          <w:sz w:val="24"/>
          <w:szCs w:val="24"/>
        </w:rPr>
        <w:fldChar w:fldCharType="end"/>
      </w:r>
      <w:bookmarkEnd w:id="5"/>
      <w:r w:rsidRPr="009C3D19">
        <w:rPr>
          <w:rFonts w:ascii="Helvetica" w:hAnsi="Helvetica" w:cs="Helvetica"/>
          <w:color w:val="000000" w:themeColor="text1"/>
          <w:sz w:val="24"/>
          <w:szCs w:val="24"/>
        </w:rPr>
        <w:t>], and b) cue memory replay (i.e. targeted memory reactivation) [</w:t>
      </w:r>
      <w:bookmarkStart w:id="6" w:name="_Hlk48310537"/>
      <w:r w:rsidRPr="009C3D19">
        <w:rPr>
          <w:rFonts w:ascii="Helvetica" w:hAnsi="Helvetica" w:cs="Helvetica"/>
          <w:color w:val="000000" w:themeColor="text1"/>
          <w:sz w:val="24"/>
          <w:szCs w:val="24"/>
        </w:rPr>
        <w:fldChar w:fldCharType="begin" w:fldLock="1"/>
      </w:r>
      <w:r w:rsidR="00AD3570" w:rsidRPr="009C3D19">
        <w:rPr>
          <w:rFonts w:ascii="Helvetica" w:hAnsi="Helvetica" w:cs="Helvetica"/>
          <w:color w:val="000000" w:themeColor="text1"/>
          <w:sz w:val="24"/>
          <w:szCs w:val="24"/>
        </w:rPr>
        <w:instrText>ADDIN CSL_CITATION {"citationItems":[{"id":"ITEM-1","itemData":{"DOI":"https://doi.org/10.1016/0301-0511(79)90035-8","author":[{"dropping-particle":"","family":"Tilley","given":"Andrew J","non-dropping-particle":"","parse-names":false,"suffix":""}],"container-title":"Biological Psychiatry: Cognitive Neuroscience and Neuroimaging","id":"ITEM-1","issued":{"date-parts":[["1979"]]},"page":"155-161","title":"Sleep Learning During Stage 2 and REM Sleep","type":"article-journal","volume":"9"},"uris":["http://www.mendeley.com/documents/?uuid=24232fb1-49fe-41d1-b00c-b7f115bdecce"]},{"id":"ITEM-2","itemData":{"ISSN":"07028466","PMID":"2374793","abstract":"Sleep activity was monitored in 20 freshman college students for two consecutive nights. Subjects were assigned to 4 equal groups and all were asked to learn a complex logic task before bed on the second night. Two groups of subjects learned the task with a constant clicking noise in the background (cued groups), while two groups simply learned the task (non cued). During the night, one cued and one non cued group were presented with auditory clicks during REM sleep such as to coincide with all REMs of at least 100 microvolts. The second cued group was given auditory clicks during REM sleep, but only during the REMs \"quiet\" times. The second non-cued control group was never given any nighttime auditory stimulations. The cued REMs coincident group showed a significant 23% improvement in task performance when tested one week later. The non cued REMs coincident group showed only an 8.8% improvement which was not significant. The cued REMs quiet and non-stimulated control groups showed no change in task performance when retested. The results were interpreted as support for the idea that the cued auditory stimulation induced a \"recall\" of the learned material during the REM sleep state in order for further memory processing to take place.","author":[{"dropping-particle":"","family":"Smith","given":"C.","non-dropping-particle":"","parse-names":false,"suffix":""},{"dropping-particle":"","family":"Weeden","given":"K.","non-dropping-particle":"","parse-names":false,"suffix":""}],"container-title":"Psychiatric journal of the University of Ottawa","id":"ITEM-2","issue":"2","issued":{"date-parts":[["1990"]]},"page":"85-90","title":"Post training REMs coincident auditory stimulation enhances memory in humans.","type":"article-journal","volume":"15"},"uris":["http://www.mendeley.com/documents/?uuid=e1ce9d79-b03b-42d5-bb63-518f72a396d0"]},{"id":"ITEM-3","itemData":{"DOI":"10.5665/sleep.3762","ISSN":"0161-8105","abstract":"Study Objectives: Memory reactivation appears to be a fundamental process in memory consolidation. In this study we tested the influence of memory reactivation during rapid eye movement (REM) sleep on memory performance and brain responses at retrieval in healthy human participants. Participants: Fifty-six healthy subjects (28 women and 28 men, age [mean ± standard deviation]: 21.6 ± 2.2 y) participated in this functional magnetic resonance imaging (fMRI) study. Methods and Results: Auditory cues were associated with pictures of faces during their encoding. These memory cues delivered during REM sleep enhanced subsequent accurate recollections but also false recognitions. These results suggest that reactivated memories interacted with semantically related representations, and induced new creative associations, which subsequently reduced the distinction between new and previously encoded exemplars. Cues had no effect if presented during stage 2 sleep, or if they were not associated with faces during encoding. Functional magnetic resonance imaging revealed that following exposure to conditioned cues during REM sleep, responses to faces during retrieval were enhanced both in a visual area and in a cortical region of multisensory (auditory-visual) convergence. Conclusions: These results show that reactivating memories during REM sleep enhances cortical responses during retrieval, suggesting the integration of recent memories within cortical circuits, favoring the generalization and schematization of the information.","author":[{"dropping-particle":"","family":"Sterpenich","given":"Virginie","non-dropping-particle":"","parse-names":false,"suffix":""},{"dropping-particle":"","family":"Schmidt","given":"Christina","non-dropping-particle":"","parse-names":false,"suffix":""},{"dropping-particle":"","family":"Albouy","given":"Geneviève","non-dropping-particle":"","parse-names":false,"suffix":""},{"dropping-particle":"","family":"Matarazzo","given":"Luca","non-dropping-particle":"","parse-names":false,"suffix":""},{"dropping-particle":"","family":"Vanhaudenhuyse","given":"Audrey","non-dropping-particle":"","parse-names":false,"suffix":""},{"dropping-particle":"","family":"Boveroux","given":"Pierre","non-dropping-particle":"","parse-names":false,"suffix":""},{"dropping-particle":"","family":"Degueldre","given":"Christian","non-dropping-particle":"","parse-names":false,"suffix":""},{"dropping-particle":"","family":"Leclercq","given":"Yves","non-dropping-particle":"","parse-names":false,"suffix":""},{"dropping-particle":"","family":"Balteau","given":"Evelyne","non-dropping-particle":"","parse-names":false,"suffix":""},{"dropping-particle":"","family":"Collette","given":"Fabienne","non-dropping-particle":"","parse-names":false,"suffix":""},{"dropping-particle":"","family":"Luxen","given":"André","non-dropping-particle":"","parse-names":false,"suffix":""},{"dropping-particle":"","family":"Phillips","given":"Christophe","non-dropping-particle":"","parse-names":false,"suffix":""},{"dropping-particle":"","family":"Maquet","given":"Pierre","non-dropping-particle":"","parse-names":false,"suffix":""}],"container-title":"Sleep","id":"ITEM-3","issue":"6","issued":{"date-parts":[["2014"]]},"page":"1061-1075","title":"Memory Reactivation during Rapid Eye Movement Sleep Promotes Its Generalization and Integration in Cortical Stores","type":"article-journal","volume":"37"},"uris":["http://www.mendeley.com/documents/?uuid=40439a4b-d6de-42dd-b16d-2d30cb5003cf"]},{"id":"ITEM-4","itemData":{"DOI":"10.1016/j.nlm.2015.04.008","ISSN":"1095-9564","PMID":"25933506","abstract":"Emotional memories are reprocessed during sleep, and it is widely assumed that this reprocessing occurs mainly during rapid eye movement (REM) sleep. In support for this notion, vivid emotional dreams occur mainly during REM sleep, and several studies have reported emotional memory enhancement to be associated with REM sleep or REM sleep-related parameters. However, it is still unknown whether reactivation of emotional memories during REM sleep strengthens emotional memories. Here, we tested whether re-presentation of emotionally learned stimuli during REM sleep enhances emotional memory. In a split-night design, participants underwent Pavlovian conditioning after the first half of the night. Neutral sounds served as conditioned stimuli (CS) and were either paired with a negative odor (CS+) or an odorless vehicle (CS-). During sound replay in subsequent late REM or N2 sleep, half of the CS+ and half of the CS- were presented again. In contrast to our hypothesis, replay during sleep did not affect emotional memory as measured by the differentiation between CS+ and CS- in expectancy, arousal and valence ratings. However, replay unspecifically decreased subjective arousal ratings of both emotional and neutral sounds and increased positive valence ratings also for both CS+ and CS- sounds, respectively. These effects were slightly more pronounced for replay during REM sleep. Our results suggest that re-exposure to previously conditioned stimuli during late sleep does not affect emotional memory strength, but rather influences the affective tone of both emotional and neutral memories.","author":[{"dropping-particle":"","family":"Rihm","given":"Julia S","non-dropping-particle":"","parse-names":false,"suffix":""},{"dropping-particle":"","family":"Rasch","given":"B","non-dropping-particle":"","parse-names":false,"suffix":""}],"container-title":"Neurobiology of Learning and Memory","id":"ITEM-4","issued":{"date-parts":[["2015","4","28"]]},"page":"142-151","publisher":"Elsevier Inc.","title":"Replay of conditioned stimuli during late REM and stage N2 sleep influences affective tone rather than emotional memory strength.","type":"article-journal","volume":"122"},"uris":["http://www.mendeley.com/documents/?uuid=33bfc0f4-8ef8-46fd-9c17-f8e4850542e3"]},{"id":"ITEM-5","itemData":{"DOI":"10.1038/srep39229","ISSN":"20452322","abstract":"Rapid eye movement (REM) sleep is considered to preferentially reprocess emotionally arousing memories. We tested this hypothesis by cueing emotional vs. neutral memories during REM and NREM sleep and wakefulness by presenting associated verbal memory cues after learning. Here we show that cueing during NREM sleep significantly improved memory for emotional pictures, while no cueing benefit was observed during REM sleep. On the oscillatory level, successful memory cueing during NREM sleep resulted in significant increases in theta and spindle oscillations with stronger responses for emotional than neutral memories. In contrast during REM sleep, solely cueing of neutral (but not emotional) memories was associated with increases in theta activity. Our results do not support a preferential role of REM sleep for emotional memories, but rather suggest that emotional arousal modulates memory replay and consolidation processes and their oscillatory correlates during NREM sleep.","author":[{"dropping-particle":"","family":"Lehmann","given":"Mick","non-dropping-particle":"","parse-names":false,"suffix":""},{"dropping-particle":"","family":"Schreiner","given":"Thomas","non-dropping-particle":"","parse-names":false,"suffix":""},{"dropping-particle":"","family":"Seifritz","given":"Erich","non-dropping-particle":"","parse-names":false,"suffix":""},{"dropping-particle":"","family":"Rasch","given":"Björn","non-dropping-particle":"","parse-names":false,"suffix":""}],"container-title":"Scientific reports","id":"ITEM-5","issued":{"date-parts":[["2016"]]},"page":"39229","publisher":"Nature Publishing Group","title":"Emotional arousal modulates oscillatory correlates of targeted memory reactivation during NREM, but not REM sleep","type":"article-journal","volume":"6"},"uris":["http://www.mendeley.com/documents/?uuid=41343f0a-a160-4bea-8c49-3ca65e42b70e"]}],"mendeley":{"formattedCitation":"&lt;span style=\"baseline\"&gt;&lt;span style=\"baseline\"&gt;31&lt;/span&gt;–&lt;span style=\"baseline\"&gt;35&lt;/span&gt;&lt;/span&gt;","plainTextFormattedCitation":"31–35","previouslyFormattedCitation":"&lt;span style=\"baseline\"&gt;&lt;span style=\"baseline\"&gt;31&lt;/span&gt;–&lt;span style=\"baseline\"&gt;35&lt;/span&gt;&lt;/span&gt;"},"properties":{"noteIndex":0},"schema":"https://github.com/citation-style-language/schema/raw/master/csl-citation.json"}</w:instrText>
      </w:r>
      <w:r w:rsidRPr="009C3D19">
        <w:rPr>
          <w:rFonts w:ascii="Helvetica" w:hAnsi="Helvetica" w:cs="Helvetica"/>
          <w:color w:val="000000" w:themeColor="text1"/>
          <w:sz w:val="24"/>
          <w:szCs w:val="24"/>
        </w:rPr>
        <w:fldChar w:fldCharType="separate"/>
      </w:r>
      <w:r w:rsidR="00AD3570" w:rsidRPr="009C3D19">
        <w:rPr>
          <w:rFonts w:ascii="Helvetica" w:hAnsi="Helvetica" w:cs="Helvetica"/>
          <w:noProof/>
          <w:color w:val="000000" w:themeColor="text1"/>
          <w:sz w:val="24"/>
          <w:szCs w:val="24"/>
        </w:rPr>
        <w:t>31–35</w:t>
      </w:r>
      <w:r w:rsidRPr="009C3D19">
        <w:rPr>
          <w:rFonts w:ascii="Helvetica" w:hAnsi="Helvetica" w:cs="Helvetica"/>
          <w:color w:val="000000" w:themeColor="text1"/>
          <w:sz w:val="24"/>
          <w:szCs w:val="24"/>
        </w:rPr>
        <w:fldChar w:fldCharType="end"/>
      </w:r>
      <w:bookmarkEnd w:id="6"/>
      <w:r w:rsidRPr="009C3D19">
        <w:rPr>
          <w:rFonts w:ascii="Helvetica" w:hAnsi="Helvetica" w:cs="Helvetica"/>
          <w:color w:val="000000" w:themeColor="text1"/>
          <w:sz w:val="24"/>
          <w:szCs w:val="24"/>
        </w:rPr>
        <w:t>], closed-loop stimulation techniques have not, to our knowledge, been employed to target specific oscillatory phenomena during this sleep stage.</w:t>
      </w:r>
      <w:r w:rsidR="000A1A0E" w:rsidRPr="009C3D19">
        <w:rPr>
          <w:rFonts w:ascii="Helvetica" w:hAnsi="Helvetica" w:cs="Helvetica"/>
          <w:color w:val="000000" w:themeColor="text1"/>
          <w:sz w:val="24"/>
          <w:szCs w:val="24"/>
        </w:rPr>
        <w:tab/>
      </w:r>
      <w:r w:rsidR="00CC417F" w:rsidRPr="009C3D19">
        <w:rPr>
          <w:rFonts w:ascii="Helvetica" w:hAnsi="Helvetica" w:cs="Helvetica"/>
          <w:color w:val="000000" w:themeColor="text1"/>
          <w:sz w:val="24"/>
          <w:szCs w:val="24"/>
        </w:rPr>
        <w:t>In th</w:t>
      </w:r>
      <w:r w:rsidR="003F5D7F" w:rsidRPr="009C3D19">
        <w:rPr>
          <w:rFonts w:ascii="Helvetica" w:hAnsi="Helvetica" w:cs="Helvetica"/>
          <w:color w:val="000000" w:themeColor="text1"/>
          <w:sz w:val="24"/>
          <w:szCs w:val="24"/>
        </w:rPr>
        <w:t>e present</w:t>
      </w:r>
      <w:r w:rsidR="00CC417F" w:rsidRPr="009C3D19">
        <w:rPr>
          <w:rFonts w:ascii="Helvetica" w:hAnsi="Helvetica" w:cs="Helvetica"/>
          <w:color w:val="000000" w:themeColor="text1"/>
          <w:sz w:val="24"/>
          <w:szCs w:val="24"/>
        </w:rPr>
        <w:t xml:space="preserve"> study</w:t>
      </w:r>
      <w:r w:rsidR="00987D91" w:rsidRPr="009C3D19">
        <w:rPr>
          <w:rFonts w:ascii="Helvetica" w:hAnsi="Helvetica" w:cs="Helvetica"/>
          <w:color w:val="000000" w:themeColor="text1"/>
          <w:sz w:val="24"/>
          <w:szCs w:val="24"/>
        </w:rPr>
        <w:t>,</w:t>
      </w:r>
      <w:r w:rsidR="00CC417F" w:rsidRPr="009C3D19">
        <w:rPr>
          <w:rFonts w:ascii="Helvetica" w:hAnsi="Helvetica" w:cs="Helvetica"/>
          <w:color w:val="000000" w:themeColor="text1"/>
          <w:sz w:val="24"/>
          <w:szCs w:val="24"/>
        </w:rPr>
        <w:t xml:space="preserve"> we </w:t>
      </w:r>
      <w:r w:rsidR="00987D91" w:rsidRPr="009C3D19">
        <w:rPr>
          <w:rFonts w:ascii="Helvetica" w:hAnsi="Helvetica" w:cs="Helvetica"/>
          <w:color w:val="000000" w:themeColor="text1"/>
          <w:sz w:val="24"/>
          <w:szCs w:val="24"/>
        </w:rPr>
        <w:t xml:space="preserve">sought </w:t>
      </w:r>
      <w:r w:rsidR="00CC417F" w:rsidRPr="009C3D19">
        <w:rPr>
          <w:rFonts w:ascii="Helvetica" w:hAnsi="Helvetica" w:cs="Helvetica"/>
          <w:color w:val="000000" w:themeColor="text1"/>
          <w:sz w:val="24"/>
          <w:szCs w:val="24"/>
        </w:rPr>
        <w:t>to</w:t>
      </w:r>
      <w:r w:rsidR="003F5D7F" w:rsidRPr="009C3D19">
        <w:rPr>
          <w:rFonts w:ascii="Helvetica" w:hAnsi="Helvetica" w:cs="Helvetica"/>
          <w:color w:val="000000" w:themeColor="text1"/>
          <w:sz w:val="24"/>
          <w:szCs w:val="24"/>
        </w:rPr>
        <w:t xml:space="preserve"> </w:t>
      </w:r>
      <w:r w:rsidR="00CC417F" w:rsidRPr="009C3D19">
        <w:rPr>
          <w:rFonts w:ascii="Helvetica" w:hAnsi="Helvetica" w:cs="Helvetica"/>
          <w:color w:val="000000" w:themeColor="text1"/>
          <w:sz w:val="24"/>
          <w:szCs w:val="24"/>
        </w:rPr>
        <w:t xml:space="preserve">manipulate theta </w:t>
      </w:r>
      <w:r w:rsidR="00A7618A" w:rsidRPr="009C3D19">
        <w:rPr>
          <w:rFonts w:ascii="Helvetica" w:hAnsi="Helvetica" w:cs="Helvetica"/>
          <w:color w:val="000000" w:themeColor="text1"/>
          <w:sz w:val="24"/>
          <w:szCs w:val="24"/>
        </w:rPr>
        <w:t xml:space="preserve">oscillations </w:t>
      </w:r>
      <w:r w:rsidR="003F5D7F" w:rsidRPr="009C3D19">
        <w:rPr>
          <w:rFonts w:ascii="Helvetica" w:hAnsi="Helvetica" w:cs="Helvetica"/>
          <w:color w:val="000000" w:themeColor="text1"/>
          <w:sz w:val="24"/>
          <w:szCs w:val="24"/>
        </w:rPr>
        <w:t>during REM sleep</w:t>
      </w:r>
      <w:r w:rsidR="00CC417F" w:rsidRPr="009C3D19">
        <w:rPr>
          <w:rFonts w:ascii="Helvetica" w:hAnsi="Helvetica" w:cs="Helvetica"/>
          <w:color w:val="000000" w:themeColor="text1"/>
          <w:sz w:val="24"/>
          <w:szCs w:val="24"/>
        </w:rPr>
        <w:t xml:space="preserve"> using a technique modelled on the principles of auditory closed-loop stimulation </w:t>
      </w:r>
      <w:r w:rsidR="00756F6E" w:rsidRPr="009C3D19">
        <w:rPr>
          <w:rFonts w:ascii="Helvetica" w:hAnsi="Helvetica" w:cs="Helvetica"/>
          <w:color w:val="000000" w:themeColor="text1"/>
          <w:sz w:val="24"/>
          <w:szCs w:val="24"/>
        </w:rPr>
        <w:t>[</w:t>
      </w:r>
      <w:r w:rsidR="00CC417F" w:rsidRPr="009C3D19">
        <w:rPr>
          <w:rFonts w:ascii="Helvetica" w:hAnsi="Helvetica" w:cs="Helvetica"/>
          <w:color w:val="000000" w:themeColor="text1"/>
          <w:sz w:val="24"/>
          <w:szCs w:val="24"/>
        </w:rPr>
        <w:fldChar w:fldCharType="begin" w:fldLock="1"/>
      </w:r>
      <w:r w:rsidR="00AD3570" w:rsidRPr="009C3D19">
        <w:rPr>
          <w:rFonts w:ascii="Helvetica" w:hAnsi="Helvetica" w:cs="Helvetica"/>
          <w:color w:val="000000" w:themeColor="text1"/>
          <w:sz w:val="24"/>
          <w:szCs w:val="24"/>
        </w:rPr>
        <w:instrText>ADDIN CSL_CITATION {"citationItems":[{"id":"ITEM-1","itemData":{"DOI":"10.1016/j.neuron.2013.03.006","ISBN":"1097-4199 (Electronic)\\r0896-6273 (Linking)","ISSN":"08966273","PMID":"23583623","abstract":"Brain rhythms regulate information processing in different states to enable learning and memory formation. The &lt;1Hz sleep slow oscillation hallmarks slow-wave sleep and is critical to memory consolidation. Here we show in sleeping humans that auditory stimulation in phase with the ongoing rhythmic occurrence of slow oscillation up states profoundly enhances the slow oscillation rhythm, phase-coupled spindle activity, and, consequently, the consolidation of declarative memory. Stimulation out of phase with the ongoing slow oscillation rhythm remained ineffective. Closed-loop in-phase stimulation provides a straight-forward tool to enhance sleep rhythms and their functional efficacy","author":[{"dropping-particle":"V.","family":"Ngo","given":"Hong Viet","non-dropping-particle":"","parse-names":false,"suffix":""},{"dropping-particle":"","family":"Martinetz","given":"Thomas","non-dropping-particle":"","parse-names":false,"suffix":""},{"dropping-particle":"","family":"Born","given":"Jan","non-dropping-particle":"","parse-names":false,"suffix":""},{"dropping-particle":"","family":"Mölle","given":"Matthias","non-dropping-particle":"","parse-names":false,"suffix":""}],"container-title":"Neuron","id":"ITEM-1","issue":"3","issued":{"date-parts":[["2013"]]},"page":"545-553","title":"Auditory closed-loop stimulation of the sleep slow oscillation enhances memory","type":"article-journal","volume":"78"},"uris":["http://www.mendeley.com/documents/?uuid=f4426bac-30ad-442f-aed4-506bb0d89419"]}],"mendeley":{"formattedCitation":"&lt;span style=\"baseline\"&gt;&lt;span style=\"baseline\"&gt;21&lt;/span&gt;&lt;/span&gt;","plainTextFormattedCitation":"21","previouslyFormattedCitation":"&lt;span style=\"baseline\"&gt;&lt;span style=\"baseline\"&gt;21&lt;/span&gt;&lt;/span&gt;"},"properties":{"noteIndex":0},"schema":"https://github.com/citation-style-language/schema/raw/master/csl-citation.json"}</w:instrText>
      </w:r>
      <w:r w:rsidR="00CC417F" w:rsidRPr="009C3D19">
        <w:rPr>
          <w:rFonts w:ascii="Helvetica" w:hAnsi="Helvetica" w:cs="Helvetica"/>
          <w:color w:val="000000" w:themeColor="text1"/>
          <w:sz w:val="24"/>
          <w:szCs w:val="24"/>
        </w:rPr>
        <w:fldChar w:fldCharType="separate"/>
      </w:r>
      <w:r w:rsidR="00AD3570" w:rsidRPr="009C3D19">
        <w:rPr>
          <w:rFonts w:ascii="Helvetica" w:hAnsi="Helvetica" w:cs="Helvetica"/>
          <w:noProof/>
          <w:color w:val="000000" w:themeColor="text1"/>
          <w:sz w:val="24"/>
          <w:szCs w:val="24"/>
        </w:rPr>
        <w:t>21</w:t>
      </w:r>
      <w:r w:rsidR="00CC417F" w:rsidRPr="009C3D19">
        <w:rPr>
          <w:rFonts w:ascii="Helvetica" w:hAnsi="Helvetica" w:cs="Helvetica"/>
          <w:color w:val="000000" w:themeColor="text1"/>
          <w:sz w:val="24"/>
          <w:szCs w:val="24"/>
        </w:rPr>
        <w:fldChar w:fldCharType="end"/>
      </w:r>
      <w:r w:rsidR="00756F6E" w:rsidRPr="009C3D19">
        <w:rPr>
          <w:rFonts w:ascii="Helvetica" w:hAnsi="Helvetica" w:cs="Helvetica"/>
          <w:color w:val="000000" w:themeColor="text1"/>
          <w:sz w:val="24"/>
          <w:szCs w:val="24"/>
        </w:rPr>
        <w:t>]</w:t>
      </w:r>
      <w:r w:rsidR="00CC417F" w:rsidRPr="009C3D19">
        <w:rPr>
          <w:rFonts w:ascii="Helvetica" w:hAnsi="Helvetica" w:cs="Helvetica"/>
          <w:color w:val="000000" w:themeColor="text1"/>
          <w:sz w:val="24"/>
          <w:szCs w:val="24"/>
        </w:rPr>
        <w:t>. Specifically, we</w:t>
      </w:r>
      <w:r w:rsidR="00987D91" w:rsidRPr="009C3D19">
        <w:rPr>
          <w:rFonts w:ascii="Helvetica" w:hAnsi="Helvetica" w:cs="Helvetica"/>
          <w:color w:val="000000" w:themeColor="text1"/>
          <w:sz w:val="24"/>
          <w:szCs w:val="24"/>
        </w:rPr>
        <w:t xml:space="preserve"> delivered 1 s of 5 Hz amplitude-modulated </w:t>
      </w:r>
      <w:r w:rsidR="00B84D90" w:rsidRPr="009C3D19">
        <w:rPr>
          <w:rFonts w:ascii="Helvetica" w:hAnsi="Helvetica" w:cs="Helvetica"/>
          <w:color w:val="000000" w:themeColor="text1"/>
          <w:sz w:val="24"/>
          <w:szCs w:val="24"/>
        </w:rPr>
        <w:t>white</w:t>
      </w:r>
      <w:r w:rsidR="00987D91" w:rsidRPr="009C3D19">
        <w:rPr>
          <w:rFonts w:ascii="Helvetica" w:hAnsi="Helvetica" w:cs="Helvetica"/>
          <w:color w:val="000000" w:themeColor="text1"/>
          <w:sz w:val="24"/>
          <w:szCs w:val="24"/>
        </w:rPr>
        <w:t xml:space="preserve"> noise upon </w:t>
      </w:r>
      <w:r w:rsidR="00A8468B" w:rsidRPr="009C3D19">
        <w:rPr>
          <w:rFonts w:ascii="Helvetica" w:hAnsi="Helvetica" w:cs="Helvetica"/>
          <w:color w:val="000000" w:themeColor="text1"/>
          <w:sz w:val="24"/>
          <w:szCs w:val="24"/>
        </w:rPr>
        <w:t>a</w:t>
      </w:r>
      <w:r w:rsidR="00A7618A" w:rsidRPr="009C3D19">
        <w:rPr>
          <w:rFonts w:ascii="Helvetica" w:hAnsi="Helvetica" w:cs="Helvetica"/>
          <w:color w:val="000000" w:themeColor="text1"/>
          <w:sz w:val="24"/>
          <w:szCs w:val="24"/>
        </w:rPr>
        <w:t>lgorithmic-</w:t>
      </w:r>
      <w:r w:rsidR="00A8468B" w:rsidRPr="009C3D19">
        <w:rPr>
          <w:rFonts w:ascii="Helvetica" w:hAnsi="Helvetica" w:cs="Helvetica"/>
          <w:color w:val="000000" w:themeColor="text1"/>
          <w:sz w:val="24"/>
          <w:szCs w:val="24"/>
        </w:rPr>
        <w:t xml:space="preserve">detection of heightened theta activity. </w:t>
      </w:r>
    </w:p>
    <w:p w14:paraId="20DF4BE5" w14:textId="33D1F2FA" w:rsidR="00225FAF" w:rsidRPr="009C3D19" w:rsidRDefault="007C75FA" w:rsidP="00B805DA">
      <w:pPr>
        <w:spacing w:after="0" w:line="480" w:lineRule="auto"/>
        <w:ind w:firstLine="720"/>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 xml:space="preserve">Interestingly, </w:t>
      </w:r>
      <w:r w:rsidR="00885B87" w:rsidRPr="009C3D19">
        <w:rPr>
          <w:rFonts w:ascii="Helvetica" w:hAnsi="Helvetica" w:cs="Helvetica"/>
          <w:color w:val="000000" w:themeColor="text1"/>
          <w:sz w:val="24"/>
          <w:szCs w:val="24"/>
        </w:rPr>
        <w:t xml:space="preserve">theta </w:t>
      </w:r>
      <w:r w:rsidR="00914375" w:rsidRPr="009C3D19">
        <w:rPr>
          <w:rFonts w:ascii="Helvetica" w:hAnsi="Helvetica" w:cs="Helvetica"/>
          <w:color w:val="000000" w:themeColor="text1"/>
          <w:sz w:val="24"/>
          <w:szCs w:val="24"/>
        </w:rPr>
        <w:t xml:space="preserve">activity </w:t>
      </w:r>
      <w:r w:rsidR="00885B87" w:rsidRPr="009C3D19">
        <w:rPr>
          <w:rFonts w:ascii="Helvetica" w:hAnsi="Helvetica" w:cs="Helvetica"/>
          <w:color w:val="000000" w:themeColor="text1"/>
          <w:sz w:val="24"/>
          <w:szCs w:val="24"/>
        </w:rPr>
        <w:t>in REM sleep ha</w:t>
      </w:r>
      <w:r w:rsidR="00914375" w:rsidRPr="009C3D19">
        <w:rPr>
          <w:rFonts w:ascii="Helvetica" w:hAnsi="Helvetica" w:cs="Helvetica"/>
          <w:color w:val="000000" w:themeColor="text1"/>
          <w:sz w:val="24"/>
          <w:szCs w:val="24"/>
        </w:rPr>
        <w:t>s</w:t>
      </w:r>
      <w:r w:rsidR="00885B87" w:rsidRPr="009C3D19">
        <w:rPr>
          <w:rFonts w:ascii="Helvetica" w:hAnsi="Helvetica" w:cs="Helvetica"/>
          <w:color w:val="000000" w:themeColor="text1"/>
          <w:sz w:val="24"/>
          <w:szCs w:val="24"/>
        </w:rPr>
        <w:t xml:space="preserve"> been linked to the retention of memories for emotionally aversive experiences</w:t>
      </w:r>
      <w:r w:rsidR="00756F6E" w:rsidRPr="009C3D19">
        <w:rPr>
          <w:rFonts w:ascii="Helvetica" w:hAnsi="Helvetica" w:cs="Helvetica"/>
          <w:color w:val="000000" w:themeColor="text1"/>
          <w:sz w:val="24"/>
          <w:szCs w:val="24"/>
        </w:rPr>
        <w:t xml:space="preserve"> (so</w:t>
      </w:r>
      <w:r w:rsidR="00AD3570" w:rsidRPr="009C3D19">
        <w:rPr>
          <w:rFonts w:ascii="Helvetica" w:hAnsi="Helvetica" w:cs="Helvetica"/>
          <w:color w:val="000000" w:themeColor="text1"/>
          <w:sz w:val="24"/>
          <w:szCs w:val="24"/>
        </w:rPr>
        <w:t>-</w:t>
      </w:r>
      <w:r w:rsidR="00756F6E" w:rsidRPr="009C3D19">
        <w:rPr>
          <w:rFonts w:ascii="Helvetica" w:hAnsi="Helvetica" w:cs="Helvetica"/>
          <w:color w:val="000000" w:themeColor="text1"/>
          <w:sz w:val="24"/>
          <w:szCs w:val="24"/>
        </w:rPr>
        <w:t xml:space="preserve">called </w:t>
      </w:r>
      <w:r w:rsidR="00914375" w:rsidRPr="009C3D19">
        <w:rPr>
          <w:rFonts w:ascii="Helvetica" w:hAnsi="Helvetica" w:cs="Helvetica"/>
          <w:color w:val="000000" w:themeColor="text1"/>
          <w:sz w:val="24"/>
          <w:szCs w:val="24"/>
        </w:rPr>
        <w:t>“</w:t>
      </w:r>
      <w:r w:rsidR="00756F6E" w:rsidRPr="009C3D19">
        <w:rPr>
          <w:rFonts w:ascii="Helvetica" w:hAnsi="Helvetica" w:cs="Helvetica"/>
          <w:color w:val="000000" w:themeColor="text1"/>
          <w:sz w:val="24"/>
          <w:szCs w:val="24"/>
        </w:rPr>
        <w:t>emotional memories</w:t>
      </w:r>
      <w:r w:rsidR="00914375" w:rsidRPr="009C3D19">
        <w:rPr>
          <w:rFonts w:ascii="Helvetica" w:hAnsi="Helvetica" w:cs="Helvetica"/>
          <w:color w:val="000000" w:themeColor="text1"/>
          <w:sz w:val="24"/>
          <w:szCs w:val="24"/>
        </w:rPr>
        <w:t>”</w:t>
      </w:r>
      <w:r w:rsidR="00756F6E" w:rsidRPr="009C3D19">
        <w:rPr>
          <w:rFonts w:ascii="Helvetica" w:hAnsi="Helvetica" w:cs="Helvetica"/>
          <w:color w:val="000000" w:themeColor="text1"/>
          <w:sz w:val="24"/>
          <w:szCs w:val="24"/>
        </w:rPr>
        <w:t>)</w:t>
      </w:r>
      <w:r w:rsidR="009F1D77" w:rsidRPr="009C3D19">
        <w:rPr>
          <w:rFonts w:ascii="Helvetica" w:hAnsi="Helvetica" w:cs="Helvetica"/>
          <w:color w:val="000000" w:themeColor="text1"/>
          <w:sz w:val="24"/>
          <w:szCs w:val="24"/>
        </w:rPr>
        <w:t xml:space="preserve"> [</w:t>
      </w:r>
      <w:r w:rsidR="009F1D77" w:rsidRPr="009C3D19">
        <w:rPr>
          <w:rFonts w:ascii="Helvetica" w:hAnsi="Helvetica" w:cs="Helvetica"/>
          <w:color w:val="000000" w:themeColor="text1"/>
          <w:sz w:val="24"/>
          <w:szCs w:val="24"/>
        </w:rPr>
        <w:fldChar w:fldCharType="begin" w:fldLock="1"/>
      </w:r>
      <w:r w:rsidR="00AD3570" w:rsidRPr="009C3D19">
        <w:rPr>
          <w:rFonts w:ascii="Helvetica" w:hAnsi="Helvetica" w:cs="Helvetica"/>
          <w:color w:val="000000" w:themeColor="text1"/>
          <w:sz w:val="24"/>
          <w:szCs w:val="24"/>
        </w:rPr>
        <w:instrText>ADDIN CSL_CITATION {"citationItems":[{"id":"ITEM-1","itemData":{"DOI":"10.1093/cercor/bhn155","ISBN":"1460-2199 (Electronic)\\n1047-3211 (Linking)","ISSN":"10473211","PMID":"18832332","abstract":"Both emotion and sleep are independently known to modulate declarative memory. Memory can be facilitated by emotion, leading to enhanced consolidation across increasing time delays. Sleep also facilitates offline memory processing, resulting in superior recall the next day. Here we explore whether rapid eye movement (REM) sleep, and aspects of its unique neurophysiology, underlie these convergent influences on memory. Using a nap paradigm, we measured the consolidation of neutral and negative emotional memories, and the association with REM-sleep electrophysiology. Subjects that napped showed a consolidation benefit for emotional but not neutral memories. The No-Nap control group showed no evidence of a consolidation benefit for either memory type. Within the Nap group, the extent of emotional memory facilitation was significantly correlated with the amount of REM sleep and also with right-dominant prefrontal theta power during REM. Together, these data support the role of REM-sleep neurobiology in the consolidation of emotional human memories, findings that have direct translational implications for affective psychiatric and mood disorders.","author":[{"dropping-particle":"","family":"Nishida","given":"Masaki","non-dropping-particle":"","parse-names":false,"suffix":""},{"dropping-particle":"","family":"Pearsall","given":"Jori","non-dropping-particle":"","parse-names":false,"suffix":""},{"dropping-particle":"","family":"Buckner","given":"Randy L","non-dropping-particle":"","parse-names":false,"suffix":""},{"dropping-particle":"","family":"Walker","given":"Matthew P","non-dropping-particle":"","parse-names":false,"suffix":""}],"container-title":"Cerebral Cortex","id":"ITEM-1","issue":"5","issued":{"date-parts":[["2009"]]},"note":"Negative memories are more resiliant to forgetting even in the absence of sleep following encoding (sleep deprivation).","page":"1158-1166","title":"REM sleep, prefrontal theta, and the consolidation of human emotional memory","type":"article-journal","volume":"19"},"uris":["http://www.mendeley.com/documents/?uuid=87509d09-7ba5-400c-a3c8-fb911c6dcd27"]},{"id":"ITEM-2","itemData":{"DOI":"10.3758/s13415-017-0542-8","ISSN":"15307026","PMID":"29063522","abstract":"When an episode of emotional significance is encountered, it often results in the formation of a highly resistant memory representation that is easily retrieved for many succeeding years. Recent research shows that beyond generic consolidation processes, rapid eye movement (REM) sleep importantly contributes to this effect. However, the boundary conditions of consolidation processes during REM sleep, specifically whether these extend to source memory, have not been examined extensively. The current study tested the effects of putative consolidation processes emerging during REM sleep and slow wave sleep (SWS) on item and source memory of negative and neutral images, respectively. Results demonstrate superior emotional relative to neutral item memory retention after both late night REM sleep and early night SWS. Emotional source memory, on the other hand, exhibited an attenuated decline following late night REM sleep, whereas neutral source memory was selectively preserved across early night SWS. This pattern of results suggests a selective preservation of emotional source memory during REM sleep that is functionally dissociable from SWS-dependent reprocessing of neutral source memory. This was further substantiated by a neurophysiological dissociation: Postsleep emotional source memory was selectively correlated with frontal theta lateralization (REM sleep), whereas postsleep neutral item memory was correlated with SWS spindle power. As such, the present results contribute to a more comprehensive characterization of sleep-related consolidation mechanisms underlying emotional and neutral memory retention. Subsidiary analysis of emotional reactivity to previously encoded material revealed an enhancing rather than attenuating effect of late night REM sleep on emotional responses. (PsycINFO Database Record (c) 2017 APA, all rights reserved)","author":[{"dropping-particle":"","family":"Sopp","given":"Marie Roxanne","non-dropping-particle":"","parse-names":false,"suffix":""},{"dropping-particle":"","family":"Michael","given":"Tanja","non-dropping-particle":"","parse-names":false,"suffix":""},{"dropping-particle":"","family":"Weeß","given":"Hans Günter","non-dropping-particle":"","parse-names":false,"suffix":""},{"dropping-particle":"","family":"Mecklinger","given":"Axel","non-dropping-particle":"","parse-names":false,"suffix":""}],"container-title":"Cognitive, Affective and Behavioral Neuroscience","id":"ITEM-2","issued":{"date-parts":[["2017"]]},"page":"1186-1209","publisher":"Cognitive, Affective, &amp; Behavioral Neuroscience","title":"Remembering specific features of emotional events across time: The role of REM sleep and prefrontal theta oscillations","type":"article-journal","volume":"17"},"uris":["http://www.mendeley.com/documents/?uuid=ea1c4b1c-2996-4bae-938a-6f336f96968f"]}],"mendeley":{"formattedCitation":"&lt;span style=\"baseline\"&gt;&lt;span style=\"baseline\"&gt;36&lt;/span&gt;,&lt;span style=\"baseline\"&gt;37&lt;/span&gt;&lt;/span&gt;","plainTextFormattedCitation":"36,37","previouslyFormattedCitation":"&lt;span style=\"baseline\"&gt;&lt;span style=\"baseline\"&gt;36&lt;/span&gt;,&lt;span style=\"baseline\"&gt;37&lt;/span&gt;&lt;/span&gt;"},"properties":{"noteIndex":0},"schema":"https://github.com/citation-style-language/schema/raw/master/csl-citation.json"}</w:instrText>
      </w:r>
      <w:r w:rsidR="009F1D77" w:rsidRPr="009C3D19">
        <w:rPr>
          <w:rFonts w:ascii="Helvetica" w:hAnsi="Helvetica" w:cs="Helvetica"/>
          <w:color w:val="000000" w:themeColor="text1"/>
          <w:sz w:val="24"/>
          <w:szCs w:val="24"/>
        </w:rPr>
        <w:fldChar w:fldCharType="separate"/>
      </w:r>
      <w:r w:rsidR="00AD3570" w:rsidRPr="009C3D19">
        <w:rPr>
          <w:rFonts w:ascii="Helvetica" w:hAnsi="Helvetica" w:cs="Helvetica"/>
          <w:noProof/>
          <w:color w:val="000000" w:themeColor="text1"/>
          <w:sz w:val="24"/>
          <w:szCs w:val="24"/>
        </w:rPr>
        <w:t>36,37</w:t>
      </w:r>
      <w:r w:rsidR="009F1D77" w:rsidRPr="009C3D19">
        <w:rPr>
          <w:rFonts w:ascii="Helvetica" w:hAnsi="Helvetica" w:cs="Helvetica"/>
          <w:color w:val="000000" w:themeColor="text1"/>
          <w:sz w:val="24"/>
          <w:szCs w:val="24"/>
        </w:rPr>
        <w:fldChar w:fldCharType="end"/>
      </w:r>
      <w:r w:rsidR="009F1D77" w:rsidRPr="009C3D19">
        <w:rPr>
          <w:rFonts w:ascii="Helvetica" w:hAnsi="Helvetica" w:cs="Helvetica"/>
          <w:color w:val="000000" w:themeColor="text1"/>
          <w:sz w:val="24"/>
          <w:szCs w:val="24"/>
        </w:rPr>
        <w:t xml:space="preserve">; </w:t>
      </w:r>
      <w:r w:rsidR="00914375" w:rsidRPr="009C3D19">
        <w:rPr>
          <w:rFonts w:ascii="Helvetica" w:hAnsi="Helvetica" w:cs="Helvetica"/>
          <w:color w:val="000000" w:themeColor="text1"/>
          <w:sz w:val="24"/>
          <w:szCs w:val="24"/>
        </w:rPr>
        <w:t>also</w:t>
      </w:r>
      <w:r w:rsidR="009F1D77" w:rsidRPr="009C3D19">
        <w:rPr>
          <w:rFonts w:ascii="Helvetica" w:hAnsi="Helvetica" w:cs="Helvetica"/>
          <w:color w:val="000000" w:themeColor="text1"/>
          <w:sz w:val="24"/>
          <w:szCs w:val="24"/>
        </w:rPr>
        <w:t xml:space="preserve"> see </w:t>
      </w:r>
      <w:r w:rsidR="009F1D77" w:rsidRPr="009C3D19">
        <w:rPr>
          <w:rFonts w:ascii="Helvetica" w:hAnsi="Helvetica" w:cs="Helvetica"/>
          <w:color w:val="000000" w:themeColor="text1"/>
          <w:sz w:val="24"/>
          <w:szCs w:val="24"/>
        </w:rPr>
        <w:fldChar w:fldCharType="begin" w:fldLock="1"/>
      </w:r>
      <w:r w:rsidR="00AD3570" w:rsidRPr="009C3D19">
        <w:rPr>
          <w:rFonts w:ascii="Helvetica" w:hAnsi="Helvetica" w:cs="Helvetica"/>
          <w:color w:val="000000" w:themeColor="text1"/>
          <w:sz w:val="24"/>
          <w:szCs w:val="24"/>
        </w:rPr>
        <w:instrText>ADDIN CSL_CITATION {"citationItems":[{"id":"ITEM-1","itemData":{"DOI":"10.1016/j.nlm.2016.06.015","ISSN":"10959564","PMID":"27321589","abstract":"Sleep may play a role in consolidating emotional memories. However, studies on the effects of REM sleep on negative vs. neutral memories have produced inconsistent evidence. Here, we assess the role of NREM and REM sleep before and after learning in promoting the consolidation of neutral and arousing pleasant and unpleasant memories. Forty-six (32 F) healthy university students were exposed to a set of pictures at 1:00 PM (Session 1) and to an equivalent set at 4:45 PM (Session 2). All the pictures in Session 1 and Session 2 were presented again, intermixed with new similar pictures at 5:15 PM in a memory recognition task. Following Session 1, participants took a 90/120-min nap (NAP group), while 16 participants remained awake (WAKE group). Via polysomnographic recording, the NAP group was segregated into REM (N = 14) and NoREM groups (N = 16). Indices of memory consolidation for both stimuli presented before (discriminability of Session 1 pictures in Session 3) and after sleep (discriminability of Session 2 pictures in Session 3) were calculated. Memory consolidation for pictures presented both before and after the sleep period was higher in the NAP group as compared to the WAKE group, but no differential role of REM sleep emerged. A memory consolidation advantage was evident for neutral over pleasant (but not unpleasant) pictures. Taken together, these results indicate that a daytime nap (with or without REM sleep) facilitates consolidation of declarative memories presented before and after sleep irrespective of their valence.","author":[{"dropping-particle":"","family":"Cellini","given":"Nicola","non-dropping-particle":"","parse-names":false,"suffix":""},{"dropping-particle":"","family":"Torre","given":"Jacopo","non-dropping-particle":"","parse-names":false,"suffix":""},{"dropping-particle":"","family":"Stegagno","given":"Luciano","non-dropping-particle":"","parse-names":false,"suffix":""},{"dropping-particle":"","family":"Sarlo","given":"Michela","non-dropping-particle":"","parse-names":false,"suffix":""}],"container-title":"Neurobiology of Learning and Memory","id":"ITEM-1","issued":{"date-parts":[["2016"]]},"page":"136-144","publisher":"Elsevier Inc.","title":"Sleep before and after learning promotes the consolidation of both neutral and emotional information regardless of REM presence","type":"article-journal","volume":"133"},"uris":["http://www.mendeley.com/documents/?uuid=14b71b8b-bf2d-462c-ac0d-302d7fcfdc75"]}],"mendeley":{"formattedCitation":"&lt;span style=\"baseline\"&gt;&lt;span style=\"baseline\"&gt;38&lt;/span&gt;&lt;/span&gt;","plainTextFormattedCitation":"38","previouslyFormattedCitation":"&lt;span style=\"baseline\"&gt;&lt;span style=\"baseline\"&gt;38&lt;/span&gt;&lt;/span&gt;"},"properties":{"noteIndex":0},"schema":"https://github.com/citation-style-language/schema/raw/master/csl-citation.json"}</w:instrText>
      </w:r>
      <w:r w:rsidR="009F1D77" w:rsidRPr="009C3D19">
        <w:rPr>
          <w:rFonts w:ascii="Helvetica" w:hAnsi="Helvetica" w:cs="Helvetica"/>
          <w:color w:val="000000" w:themeColor="text1"/>
          <w:sz w:val="24"/>
          <w:szCs w:val="24"/>
        </w:rPr>
        <w:fldChar w:fldCharType="separate"/>
      </w:r>
      <w:r w:rsidR="00AD3570" w:rsidRPr="009C3D19">
        <w:rPr>
          <w:rFonts w:ascii="Helvetica" w:hAnsi="Helvetica" w:cs="Helvetica"/>
          <w:noProof/>
          <w:color w:val="000000" w:themeColor="text1"/>
          <w:sz w:val="24"/>
          <w:szCs w:val="24"/>
        </w:rPr>
        <w:t>38</w:t>
      </w:r>
      <w:r w:rsidR="009F1D77" w:rsidRPr="009C3D19">
        <w:rPr>
          <w:rFonts w:ascii="Helvetica" w:hAnsi="Helvetica" w:cs="Helvetica"/>
          <w:color w:val="000000" w:themeColor="text1"/>
          <w:sz w:val="24"/>
          <w:szCs w:val="24"/>
        </w:rPr>
        <w:fldChar w:fldCharType="end"/>
      </w:r>
      <w:r w:rsidR="009F1D77" w:rsidRPr="009C3D19">
        <w:rPr>
          <w:rFonts w:ascii="Helvetica" w:hAnsi="Helvetica" w:cs="Helvetica"/>
          <w:color w:val="000000" w:themeColor="text1"/>
          <w:sz w:val="24"/>
          <w:szCs w:val="24"/>
        </w:rPr>
        <w:t>]</w:t>
      </w:r>
      <w:r w:rsidR="00B54C18" w:rsidRPr="009C3D19">
        <w:rPr>
          <w:rFonts w:ascii="Helvetica" w:hAnsi="Helvetica" w:cs="Helvetica"/>
          <w:color w:val="000000" w:themeColor="text1"/>
          <w:sz w:val="24"/>
          <w:szCs w:val="24"/>
        </w:rPr>
        <w:t xml:space="preserve">. </w:t>
      </w:r>
      <w:r w:rsidR="00914375" w:rsidRPr="009C3D19">
        <w:rPr>
          <w:rFonts w:ascii="Helvetica" w:hAnsi="Helvetica" w:cs="Helvetica"/>
          <w:color w:val="000000" w:themeColor="text1"/>
          <w:sz w:val="24"/>
          <w:szCs w:val="24"/>
        </w:rPr>
        <w:t xml:space="preserve">It has been suggested that REM sleep theta oscillations promote the </w:t>
      </w:r>
      <w:r w:rsidR="00B54C18" w:rsidRPr="009C3D19">
        <w:rPr>
          <w:rFonts w:ascii="Helvetica" w:hAnsi="Helvetica" w:cs="Helvetica"/>
          <w:color w:val="000000" w:themeColor="text1"/>
          <w:sz w:val="24"/>
          <w:szCs w:val="24"/>
        </w:rPr>
        <w:t>consolidation of emotional memories whil</w:t>
      </w:r>
      <w:r w:rsidR="00914375" w:rsidRPr="009C3D19">
        <w:rPr>
          <w:rFonts w:ascii="Helvetica" w:hAnsi="Helvetica" w:cs="Helvetica"/>
          <w:color w:val="000000" w:themeColor="text1"/>
          <w:sz w:val="24"/>
          <w:szCs w:val="24"/>
        </w:rPr>
        <w:t>e</w:t>
      </w:r>
      <w:r w:rsidR="00B54C18" w:rsidRPr="009C3D19">
        <w:rPr>
          <w:rFonts w:ascii="Helvetica" w:hAnsi="Helvetica" w:cs="Helvetica"/>
          <w:color w:val="000000" w:themeColor="text1"/>
          <w:sz w:val="24"/>
          <w:szCs w:val="24"/>
        </w:rPr>
        <w:t xml:space="preserve"> concurrently downregulating their </w:t>
      </w:r>
      <w:r w:rsidR="00914375" w:rsidRPr="009C3D19">
        <w:rPr>
          <w:rFonts w:ascii="Helvetica" w:hAnsi="Helvetica" w:cs="Helvetica"/>
          <w:color w:val="000000" w:themeColor="text1"/>
          <w:sz w:val="24"/>
          <w:szCs w:val="24"/>
        </w:rPr>
        <w:t xml:space="preserve">affective </w:t>
      </w:r>
      <w:r w:rsidR="00B54C18" w:rsidRPr="009C3D19">
        <w:rPr>
          <w:rFonts w:ascii="Helvetica" w:hAnsi="Helvetica" w:cs="Helvetica"/>
          <w:color w:val="000000" w:themeColor="text1"/>
          <w:sz w:val="24"/>
          <w:szCs w:val="24"/>
        </w:rPr>
        <w:t xml:space="preserve">tone </w:t>
      </w:r>
      <w:r w:rsidR="00756F6E" w:rsidRPr="009C3D19">
        <w:rPr>
          <w:rFonts w:ascii="Helvetica" w:hAnsi="Helvetica" w:cs="Helvetica"/>
          <w:color w:val="000000" w:themeColor="text1"/>
          <w:sz w:val="24"/>
          <w:szCs w:val="24"/>
        </w:rPr>
        <w:t>[</w:t>
      </w:r>
      <w:r w:rsidR="00B54C18" w:rsidRPr="009C3D19">
        <w:rPr>
          <w:rFonts w:ascii="Helvetica" w:hAnsi="Helvetica" w:cs="Helvetica"/>
          <w:color w:val="000000" w:themeColor="text1"/>
          <w:sz w:val="24"/>
          <w:szCs w:val="24"/>
        </w:rPr>
        <w:fldChar w:fldCharType="begin" w:fldLock="1"/>
      </w:r>
      <w:r w:rsidR="00AD3570" w:rsidRPr="009C3D19">
        <w:rPr>
          <w:rFonts w:ascii="Helvetica" w:hAnsi="Helvetica" w:cs="Helvetica"/>
          <w:color w:val="000000" w:themeColor="text1"/>
          <w:sz w:val="24"/>
          <w:szCs w:val="24"/>
        </w:rPr>
        <w:instrText>ADDIN CSL_CITATION {"citationItems":[{"id":"ITEM-1","itemData":{"DOI":"10.1037/a0016570","ISSN":"0033-2909","PMID":"19702380","abstract":"Cognitive neuroscience continues to build meaningful connections between affective behavior and human brain function. Within the biological sciences, a similar renaissance has taken place, focusing on the role of sleep in various neurocognitive processes and, most recently, on the interaction between sleep and emotional regulation. This review surveys an array of diverse findings across basic and clinical research domains, resulting in a convergent view of sleep-dependent emotional brain processing. On the basis of the unique neurobiology of sleep, the authors outline a model describing the overnight modulation of affective neural systems and the (re)processing of recent emotional experiences, both of which appear to redress the appropriate next-day reactivity of limbic and associated autonomic networks. Furthermore, a rapid eye movement (REM) sleep hypothesis of emotional-memory processing is proposed, the implications of which may provide brain-based insights into the association between sleep abnormalities and the initiation and maintenance of mood disturbances.","author":[{"dropping-particle":"","family":"Walker","given":"Matthew P","non-dropping-particle":"","parse-names":false,"suffix":""},{"dropping-particle":"","family":"Helm","given":"Els","non-dropping-particle":"van der","parse-names":false,"suffix":""}],"container-title":"Psychological bulletin","id":"ITEM-1","issue":"5","issued":{"date-parts":[["2009","9"]]},"note":"Presents the &amp;quot;Sleep to Remember, Sleep to Forget (SRSF)&amp;quot; hypothesis.","page":"731-748","title":"Overnight therapy? The role of sleep in emotional brain processing.","type":"article-journal","volume":"135"},"uris":["http://www.mendeley.com/documents/?uuid=d8a532b9-00d3-4825-9e45-6637a85def4d"]}],"mendeley":{"formattedCitation":"&lt;span style=\"baseline\"&gt;&lt;span style=\"baseline\"&gt;39&lt;/span&gt;&lt;/span&gt;","plainTextFormattedCitation":"39","previouslyFormattedCitation":"&lt;span style=\"baseline\"&gt;&lt;span style=\"baseline\"&gt;39&lt;/span&gt;&lt;/span&gt;"},"properties":{"noteIndex":0},"schema":"https://github.com/citation-style-language/schema/raw/master/csl-citation.json"}</w:instrText>
      </w:r>
      <w:r w:rsidR="00B54C18" w:rsidRPr="009C3D19">
        <w:rPr>
          <w:rFonts w:ascii="Helvetica" w:hAnsi="Helvetica" w:cs="Helvetica"/>
          <w:color w:val="000000" w:themeColor="text1"/>
          <w:sz w:val="24"/>
          <w:szCs w:val="24"/>
        </w:rPr>
        <w:fldChar w:fldCharType="separate"/>
      </w:r>
      <w:r w:rsidR="00AD3570" w:rsidRPr="009C3D19">
        <w:rPr>
          <w:rFonts w:ascii="Helvetica" w:hAnsi="Helvetica" w:cs="Helvetica"/>
          <w:noProof/>
          <w:color w:val="000000" w:themeColor="text1"/>
          <w:sz w:val="24"/>
          <w:szCs w:val="24"/>
        </w:rPr>
        <w:t>39</w:t>
      </w:r>
      <w:r w:rsidR="00B54C18" w:rsidRPr="009C3D19">
        <w:rPr>
          <w:rFonts w:ascii="Helvetica" w:hAnsi="Helvetica" w:cs="Helvetica"/>
          <w:color w:val="000000" w:themeColor="text1"/>
          <w:sz w:val="24"/>
          <w:szCs w:val="24"/>
        </w:rPr>
        <w:fldChar w:fldCharType="end"/>
      </w:r>
      <w:r w:rsidR="00756F6E" w:rsidRPr="009C3D19">
        <w:rPr>
          <w:rFonts w:ascii="Helvetica" w:hAnsi="Helvetica" w:cs="Helvetica"/>
          <w:color w:val="000000" w:themeColor="text1"/>
          <w:sz w:val="24"/>
          <w:szCs w:val="24"/>
        </w:rPr>
        <w:t>]</w:t>
      </w:r>
      <w:r w:rsidR="00B54C18" w:rsidRPr="009C3D19">
        <w:rPr>
          <w:rFonts w:ascii="Helvetica" w:hAnsi="Helvetica" w:cs="Helvetica"/>
          <w:color w:val="000000" w:themeColor="text1"/>
          <w:sz w:val="24"/>
          <w:szCs w:val="24"/>
        </w:rPr>
        <w:t>.</w:t>
      </w:r>
      <w:r w:rsidR="00885B87" w:rsidRPr="009C3D19">
        <w:rPr>
          <w:rFonts w:ascii="Helvetica" w:hAnsi="Helvetica" w:cs="Helvetica"/>
          <w:color w:val="000000" w:themeColor="text1"/>
          <w:sz w:val="24"/>
          <w:szCs w:val="24"/>
        </w:rPr>
        <w:t xml:space="preserve"> Accordingly, </w:t>
      </w:r>
      <w:r w:rsidR="00261DF8" w:rsidRPr="009C3D19">
        <w:rPr>
          <w:rFonts w:ascii="Helvetica" w:hAnsi="Helvetica" w:cs="Helvetica"/>
          <w:color w:val="000000" w:themeColor="text1"/>
          <w:sz w:val="24"/>
          <w:szCs w:val="24"/>
        </w:rPr>
        <w:t xml:space="preserve">we </w:t>
      </w:r>
      <w:r w:rsidR="00885B87" w:rsidRPr="009C3D19">
        <w:rPr>
          <w:rFonts w:ascii="Helvetica" w:hAnsi="Helvetica" w:cs="Helvetica"/>
          <w:color w:val="000000" w:themeColor="text1"/>
          <w:sz w:val="24"/>
          <w:szCs w:val="24"/>
        </w:rPr>
        <w:t xml:space="preserve">also </w:t>
      </w:r>
      <w:r w:rsidR="00261DF8" w:rsidRPr="009C3D19">
        <w:rPr>
          <w:rFonts w:ascii="Helvetica" w:hAnsi="Helvetica" w:cs="Helvetica"/>
          <w:color w:val="000000" w:themeColor="text1"/>
          <w:sz w:val="24"/>
          <w:szCs w:val="24"/>
        </w:rPr>
        <w:t xml:space="preserve">examined the impact of </w:t>
      </w:r>
      <w:r w:rsidR="00885B87" w:rsidRPr="009C3D19">
        <w:rPr>
          <w:rFonts w:ascii="Helvetica" w:hAnsi="Helvetica" w:cs="Helvetica"/>
          <w:color w:val="000000" w:themeColor="text1"/>
          <w:sz w:val="24"/>
          <w:szCs w:val="24"/>
        </w:rPr>
        <w:t xml:space="preserve">auditory </w:t>
      </w:r>
      <w:r w:rsidR="00261DF8" w:rsidRPr="009C3D19">
        <w:rPr>
          <w:rFonts w:ascii="Helvetica" w:hAnsi="Helvetica" w:cs="Helvetica"/>
          <w:color w:val="000000" w:themeColor="text1"/>
          <w:sz w:val="24"/>
          <w:szCs w:val="24"/>
        </w:rPr>
        <w:t xml:space="preserve">theta stimulation on the retention and affective evaluation of emotional memories. </w:t>
      </w:r>
    </w:p>
    <w:p w14:paraId="39CBF20C" w14:textId="77777777" w:rsidR="00885B87" w:rsidRPr="009C3D19" w:rsidRDefault="00885B87" w:rsidP="00225FAF">
      <w:pPr>
        <w:spacing w:after="0" w:line="480" w:lineRule="auto"/>
        <w:jc w:val="both"/>
        <w:rPr>
          <w:rFonts w:ascii="Helvetica" w:hAnsi="Helvetica" w:cs="Helvetica"/>
          <w:color w:val="000000" w:themeColor="text1"/>
          <w:sz w:val="24"/>
          <w:szCs w:val="24"/>
        </w:rPr>
      </w:pPr>
    </w:p>
    <w:p w14:paraId="09924BE0" w14:textId="13FDE742" w:rsidR="00C71F04" w:rsidRPr="009C3D19" w:rsidRDefault="009C7873" w:rsidP="007C2E46">
      <w:pPr>
        <w:spacing w:after="0" w:line="480" w:lineRule="auto"/>
        <w:jc w:val="both"/>
        <w:rPr>
          <w:rFonts w:ascii="Helvetica" w:hAnsi="Helvetica" w:cs="Helvetica"/>
          <w:b/>
          <w:color w:val="000000" w:themeColor="text1"/>
          <w:sz w:val="28"/>
          <w:szCs w:val="28"/>
        </w:rPr>
      </w:pPr>
      <w:r w:rsidRPr="009C3D19">
        <w:rPr>
          <w:rFonts w:ascii="Helvetica" w:hAnsi="Helvetica" w:cs="Helvetica"/>
          <w:b/>
          <w:color w:val="000000" w:themeColor="text1"/>
          <w:sz w:val="28"/>
          <w:szCs w:val="28"/>
        </w:rPr>
        <w:t>Methods</w:t>
      </w:r>
    </w:p>
    <w:p w14:paraId="4C7594B6" w14:textId="77777777" w:rsidR="009C7873" w:rsidRPr="009C3D19" w:rsidRDefault="009C7873" w:rsidP="007C2E46">
      <w:pPr>
        <w:spacing w:after="0" w:line="480" w:lineRule="auto"/>
        <w:jc w:val="both"/>
        <w:rPr>
          <w:rFonts w:ascii="Helvetica" w:hAnsi="Helvetica" w:cs="Helvetica"/>
          <w:b/>
          <w:color w:val="000000" w:themeColor="text1"/>
          <w:sz w:val="24"/>
          <w:szCs w:val="24"/>
        </w:rPr>
      </w:pPr>
      <w:r w:rsidRPr="009C3D19">
        <w:rPr>
          <w:rFonts w:ascii="Helvetica" w:hAnsi="Helvetica" w:cs="Helvetica"/>
          <w:b/>
          <w:color w:val="000000" w:themeColor="text1"/>
          <w:sz w:val="24"/>
          <w:szCs w:val="24"/>
        </w:rPr>
        <w:t>Participants</w:t>
      </w:r>
    </w:p>
    <w:p w14:paraId="55D6D6C5" w14:textId="16931317" w:rsidR="009C7873" w:rsidRPr="009C3D19" w:rsidRDefault="009C7873" w:rsidP="00913712">
      <w:pPr>
        <w:spacing w:after="0" w:line="480" w:lineRule="auto"/>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Sixteen healthy adults</w:t>
      </w:r>
      <w:r w:rsidR="00FC2408" w:rsidRPr="009C3D19">
        <w:rPr>
          <w:rFonts w:ascii="Helvetica" w:hAnsi="Helvetica" w:cs="Helvetica"/>
          <w:color w:val="000000" w:themeColor="text1"/>
          <w:sz w:val="24"/>
          <w:szCs w:val="24"/>
        </w:rPr>
        <w:t xml:space="preserve"> (1 male;</w:t>
      </w:r>
      <w:r w:rsidR="008F4DAE" w:rsidRPr="009C3D19">
        <w:rPr>
          <w:rFonts w:ascii="Helvetica" w:hAnsi="Helvetica" w:cs="Helvetica"/>
          <w:color w:val="000000" w:themeColor="text1"/>
          <w:sz w:val="24"/>
          <w:szCs w:val="24"/>
        </w:rPr>
        <w:t xml:space="preserve"> age:</w:t>
      </w:r>
      <w:r w:rsidR="00FC2408" w:rsidRPr="009C3D19">
        <w:rPr>
          <w:rFonts w:ascii="Helvetica" w:hAnsi="Helvetica" w:cs="Helvetica"/>
          <w:color w:val="000000" w:themeColor="text1"/>
          <w:sz w:val="24"/>
          <w:szCs w:val="24"/>
        </w:rPr>
        <w:t xml:space="preserve"> </w:t>
      </w:r>
      <w:r w:rsidR="008F4DAE" w:rsidRPr="009C3D19">
        <w:rPr>
          <w:rFonts w:ascii="Helvetica" w:hAnsi="Helvetica" w:cs="Helvetica"/>
          <w:color w:val="000000" w:themeColor="text1"/>
          <w:sz w:val="24"/>
          <w:szCs w:val="24"/>
        </w:rPr>
        <w:t>M=</w:t>
      </w:r>
      <w:r w:rsidR="00FC2408" w:rsidRPr="009C3D19">
        <w:rPr>
          <w:rFonts w:ascii="Helvetica" w:hAnsi="Helvetica" w:cs="Helvetica"/>
          <w:color w:val="000000" w:themeColor="text1"/>
          <w:sz w:val="24"/>
          <w:szCs w:val="24"/>
        </w:rPr>
        <w:t>20.06, SD=2.02 years)</w:t>
      </w:r>
      <w:r w:rsidRPr="009C3D19">
        <w:rPr>
          <w:rFonts w:ascii="Helvetica" w:hAnsi="Helvetica" w:cs="Helvetica"/>
          <w:color w:val="000000" w:themeColor="text1"/>
          <w:sz w:val="24"/>
          <w:szCs w:val="24"/>
        </w:rPr>
        <w:t xml:space="preserve"> </w:t>
      </w:r>
      <w:r w:rsidR="00583BB0" w:rsidRPr="009C3D19">
        <w:rPr>
          <w:rFonts w:ascii="Helvetica" w:hAnsi="Helvetica" w:cs="Helvetica"/>
          <w:color w:val="000000" w:themeColor="text1"/>
          <w:sz w:val="24"/>
          <w:szCs w:val="24"/>
        </w:rPr>
        <w:t xml:space="preserve">entered </w:t>
      </w:r>
      <w:r w:rsidRPr="009C3D19">
        <w:rPr>
          <w:rFonts w:ascii="Helvetica" w:hAnsi="Helvetica" w:cs="Helvetica"/>
          <w:color w:val="000000" w:themeColor="text1"/>
          <w:sz w:val="24"/>
          <w:szCs w:val="24"/>
        </w:rPr>
        <w:t>a within-subjects crossover design.</w:t>
      </w:r>
      <w:r w:rsidR="00C659A3" w:rsidRPr="009C3D19">
        <w:rPr>
          <w:rFonts w:ascii="Helvetica" w:hAnsi="Helvetica" w:cs="Helvetica"/>
          <w:color w:val="000000" w:themeColor="text1"/>
          <w:sz w:val="24"/>
          <w:szCs w:val="24"/>
        </w:rPr>
        <w:t xml:space="preserve"> </w:t>
      </w:r>
      <w:r w:rsidR="006F11C5" w:rsidRPr="009C3D19">
        <w:rPr>
          <w:rFonts w:ascii="Helvetica" w:hAnsi="Helvetica" w:cs="Helvetica"/>
          <w:color w:val="000000" w:themeColor="text1"/>
          <w:sz w:val="24"/>
          <w:szCs w:val="24"/>
        </w:rPr>
        <w:t>P</w:t>
      </w:r>
      <w:r w:rsidR="00C659A3" w:rsidRPr="009C3D19">
        <w:rPr>
          <w:rFonts w:ascii="Helvetica" w:hAnsi="Helvetica" w:cs="Helvetica"/>
          <w:color w:val="000000" w:themeColor="text1"/>
          <w:sz w:val="24"/>
          <w:szCs w:val="24"/>
        </w:rPr>
        <w:t>articipants had</w:t>
      </w:r>
      <w:r w:rsidR="00FC2408" w:rsidRPr="009C3D19">
        <w:rPr>
          <w:rFonts w:ascii="Helvetica" w:hAnsi="Helvetica" w:cs="Helvetica"/>
          <w:color w:val="000000" w:themeColor="text1"/>
          <w:sz w:val="24"/>
          <w:szCs w:val="24"/>
        </w:rPr>
        <w:t xml:space="preserve"> no history of neurological, psychiatric, or </w:t>
      </w:r>
      <w:r w:rsidR="00FC2408" w:rsidRPr="009C3D19">
        <w:rPr>
          <w:rFonts w:ascii="Helvetica" w:hAnsi="Helvetica" w:cs="Helvetica"/>
          <w:color w:val="000000" w:themeColor="text1"/>
          <w:sz w:val="24"/>
          <w:szCs w:val="24"/>
        </w:rPr>
        <w:lastRenderedPageBreak/>
        <w:t>sleep disorders, maintained a regular sleep/wake pattern</w:t>
      </w:r>
      <w:r w:rsidR="0028179F" w:rsidRPr="009C3D19">
        <w:rPr>
          <w:rFonts w:ascii="Helvetica" w:hAnsi="Helvetica" w:cs="Helvetica"/>
          <w:color w:val="000000" w:themeColor="text1"/>
          <w:sz w:val="24"/>
          <w:szCs w:val="24"/>
        </w:rPr>
        <w:t xml:space="preserve">, were free of psychoactive medication, were non-smokers, and agreed to abstain from </w:t>
      </w:r>
      <w:r w:rsidR="00FC2408" w:rsidRPr="009C3D19">
        <w:rPr>
          <w:rFonts w:ascii="Helvetica" w:hAnsi="Helvetica" w:cs="Helvetica"/>
          <w:color w:val="000000" w:themeColor="text1"/>
          <w:sz w:val="24"/>
          <w:szCs w:val="24"/>
        </w:rPr>
        <w:t xml:space="preserve">alcohol </w:t>
      </w:r>
      <w:r w:rsidR="0072737F" w:rsidRPr="009C3D19">
        <w:rPr>
          <w:rFonts w:ascii="Helvetica" w:hAnsi="Helvetica" w:cs="Helvetica"/>
          <w:color w:val="000000" w:themeColor="text1"/>
          <w:sz w:val="24"/>
          <w:szCs w:val="24"/>
        </w:rPr>
        <w:t>and</w:t>
      </w:r>
      <w:r w:rsidR="00FC2408" w:rsidRPr="009C3D19">
        <w:rPr>
          <w:rFonts w:ascii="Helvetica" w:hAnsi="Helvetica" w:cs="Helvetica"/>
          <w:color w:val="000000" w:themeColor="text1"/>
          <w:sz w:val="24"/>
          <w:szCs w:val="24"/>
        </w:rPr>
        <w:t xml:space="preserve"> caffeine for 24 h prior to </w:t>
      </w:r>
      <w:r w:rsidR="004316D9" w:rsidRPr="009C3D19">
        <w:rPr>
          <w:rFonts w:ascii="Helvetica" w:hAnsi="Helvetica" w:cs="Helvetica"/>
          <w:color w:val="000000" w:themeColor="text1"/>
          <w:sz w:val="24"/>
          <w:szCs w:val="24"/>
        </w:rPr>
        <w:t xml:space="preserve">each </w:t>
      </w:r>
      <w:r w:rsidR="00FC2408" w:rsidRPr="009C3D19">
        <w:rPr>
          <w:rFonts w:ascii="Helvetica" w:hAnsi="Helvetica" w:cs="Helvetica"/>
          <w:color w:val="000000" w:themeColor="text1"/>
          <w:sz w:val="24"/>
          <w:szCs w:val="24"/>
        </w:rPr>
        <w:t>experiment</w:t>
      </w:r>
      <w:r w:rsidR="004316D9" w:rsidRPr="009C3D19">
        <w:rPr>
          <w:rFonts w:ascii="Helvetica" w:hAnsi="Helvetica" w:cs="Helvetica"/>
          <w:color w:val="000000" w:themeColor="text1"/>
          <w:sz w:val="24"/>
          <w:szCs w:val="24"/>
        </w:rPr>
        <w:t xml:space="preserve">al </w:t>
      </w:r>
      <w:r w:rsidR="0028179F" w:rsidRPr="009C3D19">
        <w:rPr>
          <w:rFonts w:ascii="Helvetica" w:hAnsi="Helvetica" w:cs="Helvetica"/>
          <w:color w:val="000000" w:themeColor="text1"/>
          <w:sz w:val="24"/>
          <w:szCs w:val="24"/>
        </w:rPr>
        <w:t>session</w:t>
      </w:r>
      <w:r w:rsidR="00FC2408" w:rsidRPr="009C3D19">
        <w:rPr>
          <w:rFonts w:ascii="Helvetica" w:hAnsi="Helvetica" w:cs="Helvetica"/>
          <w:color w:val="000000" w:themeColor="text1"/>
          <w:sz w:val="24"/>
          <w:szCs w:val="24"/>
        </w:rPr>
        <w:t>. Wristwatch actigraphy</w:t>
      </w:r>
      <w:r w:rsidR="00D71FFC" w:rsidRPr="009C3D19">
        <w:rPr>
          <w:rFonts w:ascii="Helvetica" w:hAnsi="Helvetica" w:cs="Helvetica"/>
          <w:color w:val="000000" w:themeColor="text1"/>
          <w:sz w:val="24"/>
          <w:szCs w:val="24"/>
        </w:rPr>
        <w:t xml:space="preserve"> (</w:t>
      </w:r>
      <w:proofErr w:type="spellStart"/>
      <w:r w:rsidR="00D71FFC" w:rsidRPr="009C3D19">
        <w:rPr>
          <w:rFonts w:ascii="Helvetica" w:hAnsi="Helvetica" w:cs="Helvetica"/>
          <w:color w:val="000000" w:themeColor="text1"/>
          <w:sz w:val="24"/>
          <w:szCs w:val="24"/>
        </w:rPr>
        <w:t>Actiwatch</w:t>
      </w:r>
      <w:proofErr w:type="spellEnd"/>
      <w:r w:rsidR="00D71FFC" w:rsidRPr="009C3D19">
        <w:rPr>
          <w:rFonts w:ascii="Helvetica" w:hAnsi="Helvetica" w:cs="Helvetica"/>
          <w:color w:val="000000" w:themeColor="text1"/>
          <w:sz w:val="24"/>
          <w:szCs w:val="24"/>
        </w:rPr>
        <w:t>, Philips Respironics, USA)</w:t>
      </w:r>
      <w:r w:rsidR="00FC2408" w:rsidRPr="009C3D19">
        <w:rPr>
          <w:rFonts w:ascii="Helvetica" w:hAnsi="Helvetica" w:cs="Helvetica"/>
          <w:color w:val="000000" w:themeColor="text1"/>
          <w:sz w:val="24"/>
          <w:szCs w:val="24"/>
        </w:rPr>
        <w:t xml:space="preserve"> was used to ensure that participants </w:t>
      </w:r>
      <w:r w:rsidR="00D71FFC" w:rsidRPr="009C3D19">
        <w:rPr>
          <w:rFonts w:ascii="Helvetica" w:hAnsi="Helvetica" w:cs="Helvetica"/>
          <w:color w:val="000000" w:themeColor="text1"/>
          <w:sz w:val="24"/>
          <w:szCs w:val="24"/>
        </w:rPr>
        <w:t>awoke</w:t>
      </w:r>
      <w:r w:rsidR="0028179F" w:rsidRPr="009C3D19">
        <w:rPr>
          <w:rFonts w:ascii="Helvetica" w:hAnsi="Helvetica" w:cs="Helvetica"/>
          <w:color w:val="000000" w:themeColor="text1"/>
          <w:sz w:val="24"/>
          <w:szCs w:val="24"/>
        </w:rPr>
        <w:t xml:space="preserve"> by</w:t>
      </w:r>
      <w:r w:rsidR="00D71FFC" w:rsidRPr="009C3D19">
        <w:rPr>
          <w:rFonts w:ascii="Helvetica" w:hAnsi="Helvetica" w:cs="Helvetica"/>
          <w:color w:val="000000" w:themeColor="text1"/>
          <w:sz w:val="24"/>
          <w:szCs w:val="24"/>
        </w:rPr>
        <w:t xml:space="preserve"> 08:30</w:t>
      </w:r>
      <w:r w:rsidR="0028179F" w:rsidRPr="009C3D19">
        <w:rPr>
          <w:rFonts w:ascii="Helvetica" w:hAnsi="Helvetica" w:cs="Helvetica"/>
          <w:color w:val="000000" w:themeColor="text1"/>
          <w:sz w:val="24"/>
          <w:szCs w:val="24"/>
        </w:rPr>
        <w:t xml:space="preserve"> on the morning of each session and did not nap </w:t>
      </w:r>
      <w:r w:rsidR="005020BB" w:rsidRPr="009C3D19">
        <w:rPr>
          <w:rFonts w:ascii="Helvetica" w:hAnsi="Helvetica" w:cs="Helvetica"/>
          <w:color w:val="000000" w:themeColor="text1"/>
          <w:sz w:val="24"/>
          <w:szCs w:val="24"/>
        </w:rPr>
        <w:t xml:space="preserve">during </w:t>
      </w:r>
      <w:r w:rsidR="0028179F" w:rsidRPr="009C3D19">
        <w:rPr>
          <w:rFonts w:ascii="Helvetica" w:hAnsi="Helvetica" w:cs="Helvetica"/>
          <w:color w:val="000000" w:themeColor="text1"/>
          <w:sz w:val="24"/>
          <w:szCs w:val="24"/>
        </w:rPr>
        <w:t xml:space="preserve">the day. </w:t>
      </w:r>
      <w:r w:rsidR="00FC2408" w:rsidRPr="009C3D19">
        <w:rPr>
          <w:rFonts w:ascii="Helvetica" w:hAnsi="Helvetica" w:cs="Helvetica"/>
          <w:color w:val="000000" w:themeColor="text1"/>
          <w:sz w:val="24"/>
          <w:szCs w:val="24"/>
        </w:rPr>
        <w:t xml:space="preserve">Written informed consent was obtained in line with the requirements of the University of York’s Department of Psychology Research Ethics Committee, who approved the study. </w:t>
      </w:r>
    </w:p>
    <w:p w14:paraId="0D07EBC7" w14:textId="61EB8FAC" w:rsidR="00CC1B2F" w:rsidRPr="009C3D19" w:rsidRDefault="00CC1B2F" w:rsidP="007C2E46">
      <w:pPr>
        <w:spacing w:after="0" w:line="480" w:lineRule="auto"/>
        <w:jc w:val="both"/>
        <w:rPr>
          <w:rFonts w:ascii="Helvetica" w:hAnsi="Helvetica" w:cs="Helvetica"/>
          <w:color w:val="000000" w:themeColor="text1"/>
          <w:sz w:val="24"/>
          <w:szCs w:val="24"/>
        </w:rPr>
      </w:pPr>
    </w:p>
    <w:p w14:paraId="03ECEB5E" w14:textId="77777777" w:rsidR="001F19D5" w:rsidRPr="009C3D19" w:rsidRDefault="00AB44BC" w:rsidP="007C2E46">
      <w:pPr>
        <w:spacing w:after="0" w:line="480" w:lineRule="auto"/>
        <w:jc w:val="both"/>
        <w:rPr>
          <w:rFonts w:ascii="Helvetica" w:hAnsi="Helvetica" w:cs="Helvetica"/>
          <w:b/>
          <w:color w:val="000000" w:themeColor="text1"/>
          <w:sz w:val="24"/>
          <w:szCs w:val="24"/>
        </w:rPr>
      </w:pPr>
      <w:r w:rsidRPr="009C3D19">
        <w:rPr>
          <w:rFonts w:ascii="Helvetica" w:hAnsi="Helvetica" w:cs="Helvetica"/>
          <w:b/>
          <w:color w:val="000000" w:themeColor="text1"/>
          <w:sz w:val="24"/>
          <w:szCs w:val="24"/>
        </w:rPr>
        <w:t>Procedure</w:t>
      </w:r>
    </w:p>
    <w:p w14:paraId="3D214E2A" w14:textId="1D870E55" w:rsidR="006C1E9A" w:rsidRPr="009C3D19" w:rsidRDefault="0072737F">
      <w:pPr>
        <w:spacing w:after="0" w:line="480" w:lineRule="auto"/>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P</w:t>
      </w:r>
      <w:r w:rsidR="00E9266C" w:rsidRPr="009C3D19">
        <w:rPr>
          <w:rFonts w:ascii="Helvetica" w:hAnsi="Helvetica" w:cs="Helvetica"/>
          <w:color w:val="000000" w:themeColor="text1"/>
          <w:sz w:val="24"/>
          <w:szCs w:val="24"/>
        </w:rPr>
        <w:t>articipant</w:t>
      </w:r>
      <w:r w:rsidRPr="009C3D19">
        <w:rPr>
          <w:rFonts w:ascii="Helvetica" w:hAnsi="Helvetica" w:cs="Helvetica"/>
          <w:color w:val="000000" w:themeColor="text1"/>
          <w:sz w:val="24"/>
          <w:szCs w:val="24"/>
        </w:rPr>
        <w:t>s</w:t>
      </w:r>
      <w:r w:rsidR="00CE22BD" w:rsidRPr="009C3D19">
        <w:rPr>
          <w:rFonts w:ascii="Helvetica" w:hAnsi="Helvetica" w:cs="Helvetica"/>
          <w:color w:val="000000" w:themeColor="text1"/>
          <w:sz w:val="24"/>
          <w:szCs w:val="24"/>
        </w:rPr>
        <w:t xml:space="preserve"> w</w:t>
      </w:r>
      <w:r w:rsidRPr="009C3D19">
        <w:rPr>
          <w:rFonts w:ascii="Helvetica" w:hAnsi="Helvetica" w:cs="Helvetica"/>
          <w:color w:val="000000" w:themeColor="text1"/>
          <w:sz w:val="24"/>
          <w:szCs w:val="24"/>
        </w:rPr>
        <w:t>ere</w:t>
      </w:r>
      <w:r w:rsidR="00CE22BD" w:rsidRPr="009C3D19">
        <w:rPr>
          <w:rFonts w:ascii="Helvetica" w:hAnsi="Helvetica" w:cs="Helvetica"/>
          <w:color w:val="000000" w:themeColor="text1"/>
          <w:sz w:val="24"/>
          <w:szCs w:val="24"/>
        </w:rPr>
        <w:t xml:space="preserve"> tested in two experimental conditions</w:t>
      </w:r>
      <w:r w:rsidRPr="009C3D19">
        <w:rPr>
          <w:rFonts w:ascii="Helvetica" w:hAnsi="Helvetica" w:cs="Helvetica"/>
          <w:color w:val="000000" w:themeColor="text1"/>
          <w:sz w:val="24"/>
          <w:szCs w:val="24"/>
        </w:rPr>
        <w:t xml:space="preserve">: </w:t>
      </w:r>
      <w:r w:rsidR="00CE22BD" w:rsidRPr="009C3D19">
        <w:rPr>
          <w:rFonts w:ascii="Helvetica" w:hAnsi="Helvetica" w:cs="Helvetica"/>
          <w:color w:val="000000" w:themeColor="text1"/>
          <w:sz w:val="24"/>
          <w:szCs w:val="24"/>
        </w:rPr>
        <w:t>Stimulation and Sham</w:t>
      </w:r>
      <w:r w:rsidRPr="009C3D19">
        <w:rPr>
          <w:rFonts w:ascii="Helvetica" w:hAnsi="Helvetica" w:cs="Helvetica"/>
          <w:color w:val="000000" w:themeColor="text1"/>
          <w:sz w:val="24"/>
          <w:szCs w:val="24"/>
        </w:rPr>
        <w:t xml:space="preserve">. Conditions were separated by one week and the order </w:t>
      </w:r>
      <w:r w:rsidR="00087A4C" w:rsidRPr="009C3D19">
        <w:rPr>
          <w:rFonts w:ascii="Helvetica" w:hAnsi="Helvetica" w:cs="Helvetica"/>
          <w:color w:val="000000" w:themeColor="text1"/>
          <w:sz w:val="24"/>
          <w:szCs w:val="24"/>
        </w:rPr>
        <w:t xml:space="preserve">was </w:t>
      </w:r>
      <w:r w:rsidRPr="009C3D19">
        <w:rPr>
          <w:rFonts w:ascii="Helvetica" w:hAnsi="Helvetica" w:cs="Helvetica"/>
          <w:color w:val="000000" w:themeColor="text1"/>
          <w:sz w:val="24"/>
          <w:szCs w:val="24"/>
        </w:rPr>
        <w:t xml:space="preserve">counterbalanced. </w:t>
      </w:r>
      <w:r w:rsidR="00A46ED4" w:rsidRPr="009C3D19">
        <w:rPr>
          <w:rFonts w:ascii="Helvetica" w:hAnsi="Helvetica" w:cs="Helvetica"/>
          <w:color w:val="000000" w:themeColor="text1"/>
          <w:sz w:val="24"/>
          <w:szCs w:val="24"/>
        </w:rPr>
        <w:t xml:space="preserve">Other than auditory stimulation in REM sleep, the conditions followed identical procedures. Participants arrived at 20:00 and electrodes were attached for overnight </w:t>
      </w:r>
      <w:r w:rsidR="0066648F" w:rsidRPr="009C3D19">
        <w:rPr>
          <w:rFonts w:ascii="Helvetica" w:hAnsi="Helvetica" w:cs="Helvetica"/>
          <w:color w:val="000000" w:themeColor="text1"/>
          <w:sz w:val="24"/>
          <w:szCs w:val="24"/>
        </w:rPr>
        <w:t>polysomnographic recording</w:t>
      </w:r>
      <w:r w:rsidR="00A46ED4" w:rsidRPr="009C3D19">
        <w:rPr>
          <w:rFonts w:ascii="Helvetica" w:hAnsi="Helvetica" w:cs="Helvetica"/>
          <w:color w:val="000000" w:themeColor="text1"/>
          <w:sz w:val="24"/>
          <w:szCs w:val="24"/>
        </w:rPr>
        <w:t xml:space="preserve">. They then completed </w:t>
      </w:r>
      <w:r w:rsidR="006C1E9A" w:rsidRPr="009C3D19">
        <w:rPr>
          <w:rFonts w:ascii="Helvetica" w:hAnsi="Helvetica" w:cs="Helvetica"/>
          <w:color w:val="000000" w:themeColor="text1"/>
          <w:sz w:val="24"/>
          <w:szCs w:val="24"/>
        </w:rPr>
        <w:t xml:space="preserve">the first part of </w:t>
      </w:r>
      <w:r w:rsidR="00A46ED4" w:rsidRPr="009C3D19">
        <w:rPr>
          <w:rFonts w:ascii="Helvetica" w:hAnsi="Helvetica" w:cs="Helvetica"/>
          <w:color w:val="000000" w:themeColor="text1"/>
          <w:sz w:val="24"/>
          <w:szCs w:val="24"/>
        </w:rPr>
        <w:t>a</w:t>
      </w:r>
      <w:r w:rsidR="00E84FA0" w:rsidRPr="009C3D19">
        <w:rPr>
          <w:rFonts w:ascii="Helvetica" w:hAnsi="Helvetica" w:cs="Helvetica"/>
          <w:color w:val="000000" w:themeColor="text1"/>
          <w:sz w:val="24"/>
          <w:szCs w:val="24"/>
        </w:rPr>
        <w:t>n emotional</w:t>
      </w:r>
      <w:r w:rsidR="00A46ED4" w:rsidRPr="009C3D19">
        <w:rPr>
          <w:rFonts w:ascii="Helvetica" w:hAnsi="Helvetica" w:cs="Helvetica"/>
          <w:color w:val="000000" w:themeColor="text1"/>
          <w:sz w:val="24"/>
          <w:szCs w:val="24"/>
        </w:rPr>
        <w:t xml:space="preserve"> memory </w:t>
      </w:r>
      <w:r w:rsidR="00087A4C" w:rsidRPr="009C3D19">
        <w:rPr>
          <w:rFonts w:ascii="Helvetica" w:hAnsi="Helvetica" w:cs="Helvetica"/>
          <w:color w:val="000000" w:themeColor="text1"/>
          <w:sz w:val="24"/>
          <w:szCs w:val="24"/>
        </w:rPr>
        <w:t xml:space="preserve">task </w:t>
      </w:r>
      <w:r w:rsidR="00A46ED4" w:rsidRPr="009C3D19">
        <w:rPr>
          <w:rFonts w:ascii="Helvetica" w:hAnsi="Helvetica" w:cs="Helvetica"/>
          <w:color w:val="000000" w:themeColor="text1"/>
          <w:sz w:val="24"/>
          <w:szCs w:val="24"/>
        </w:rPr>
        <w:t>before going to bed at 23</w:t>
      </w:r>
      <w:r w:rsidR="00E84FA0" w:rsidRPr="009C3D19">
        <w:rPr>
          <w:rFonts w:ascii="Helvetica" w:hAnsi="Helvetica" w:cs="Helvetica"/>
          <w:color w:val="000000" w:themeColor="text1"/>
          <w:sz w:val="24"/>
          <w:szCs w:val="24"/>
        </w:rPr>
        <w:t>:</w:t>
      </w:r>
      <w:r w:rsidR="00A46ED4" w:rsidRPr="009C3D19">
        <w:rPr>
          <w:rFonts w:ascii="Helvetica" w:hAnsi="Helvetica" w:cs="Helvetica"/>
          <w:color w:val="000000" w:themeColor="text1"/>
          <w:sz w:val="24"/>
          <w:szCs w:val="24"/>
        </w:rPr>
        <w:t xml:space="preserve">00. In the Stimulation condition, </w:t>
      </w:r>
      <w:r w:rsidR="00D74E58" w:rsidRPr="009C3D19">
        <w:rPr>
          <w:rFonts w:ascii="Helvetica" w:hAnsi="Helvetica" w:cs="Helvetica"/>
          <w:color w:val="000000" w:themeColor="text1"/>
          <w:sz w:val="24"/>
          <w:szCs w:val="24"/>
        </w:rPr>
        <w:t xml:space="preserve">an algorithm for theta detection and auditory stimulation was </w:t>
      </w:r>
      <w:r w:rsidR="00936A2E" w:rsidRPr="009C3D19">
        <w:rPr>
          <w:rFonts w:ascii="Helvetica" w:hAnsi="Helvetica" w:cs="Helvetica"/>
          <w:color w:val="000000" w:themeColor="text1"/>
          <w:sz w:val="24"/>
          <w:szCs w:val="24"/>
        </w:rPr>
        <w:t xml:space="preserve">activated by a researcher whenever participants </w:t>
      </w:r>
      <w:r w:rsidR="004B0303" w:rsidRPr="009C3D19">
        <w:rPr>
          <w:rFonts w:ascii="Helvetica" w:hAnsi="Helvetica" w:cs="Helvetica"/>
          <w:color w:val="000000" w:themeColor="text1"/>
          <w:sz w:val="24"/>
          <w:szCs w:val="24"/>
        </w:rPr>
        <w:t>exhibited</w:t>
      </w:r>
      <w:r w:rsidR="00936A2E" w:rsidRPr="009C3D19">
        <w:rPr>
          <w:rFonts w:ascii="Helvetica" w:hAnsi="Helvetica" w:cs="Helvetica"/>
          <w:color w:val="000000" w:themeColor="text1"/>
          <w:sz w:val="24"/>
          <w:szCs w:val="24"/>
        </w:rPr>
        <w:t xml:space="preserve"> REM sleep, and deactivated </w:t>
      </w:r>
      <w:r w:rsidR="00E42805" w:rsidRPr="009C3D19">
        <w:rPr>
          <w:rFonts w:ascii="Helvetica" w:hAnsi="Helvetica" w:cs="Helvetica"/>
          <w:color w:val="000000" w:themeColor="text1"/>
          <w:sz w:val="24"/>
          <w:szCs w:val="24"/>
        </w:rPr>
        <w:t xml:space="preserve">when REM sleep </w:t>
      </w:r>
      <w:r w:rsidR="00D5471C" w:rsidRPr="009C3D19">
        <w:rPr>
          <w:rFonts w:ascii="Helvetica" w:hAnsi="Helvetica" w:cs="Helvetica"/>
          <w:color w:val="000000" w:themeColor="text1"/>
          <w:sz w:val="24"/>
          <w:szCs w:val="24"/>
        </w:rPr>
        <w:t>ceased</w:t>
      </w:r>
      <w:r w:rsidR="00E42805" w:rsidRPr="009C3D19">
        <w:rPr>
          <w:rFonts w:ascii="Helvetica" w:hAnsi="Helvetica" w:cs="Helvetica"/>
          <w:color w:val="000000" w:themeColor="text1"/>
          <w:sz w:val="24"/>
          <w:szCs w:val="24"/>
        </w:rPr>
        <w:t>.</w:t>
      </w:r>
      <w:r w:rsidR="00936A2E" w:rsidRPr="009C3D19">
        <w:rPr>
          <w:rFonts w:ascii="Helvetica" w:hAnsi="Helvetica" w:cs="Helvetica"/>
          <w:color w:val="000000" w:themeColor="text1"/>
          <w:sz w:val="24"/>
          <w:szCs w:val="24"/>
        </w:rPr>
        <w:t xml:space="preserve"> In the Sham condition,</w:t>
      </w:r>
      <w:r w:rsidR="00D74E58" w:rsidRPr="009C3D19">
        <w:rPr>
          <w:rFonts w:ascii="Helvetica" w:hAnsi="Helvetica" w:cs="Helvetica"/>
          <w:color w:val="000000" w:themeColor="text1"/>
          <w:sz w:val="24"/>
          <w:szCs w:val="24"/>
        </w:rPr>
        <w:t xml:space="preserve"> theta detection was initiated</w:t>
      </w:r>
      <w:r w:rsidR="00AA5B96" w:rsidRPr="009C3D19">
        <w:rPr>
          <w:rFonts w:ascii="Helvetica" w:hAnsi="Helvetica" w:cs="Helvetica"/>
          <w:color w:val="000000" w:themeColor="text1"/>
          <w:sz w:val="24"/>
          <w:szCs w:val="24"/>
        </w:rPr>
        <w:t xml:space="preserve"> during REM </w:t>
      </w:r>
      <w:r w:rsidR="00C53C1D" w:rsidRPr="009C3D19">
        <w:rPr>
          <w:rFonts w:ascii="Helvetica" w:hAnsi="Helvetica" w:cs="Helvetica"/>
          <w:color w:val="000000" w:themeColor="text1"/>
          <w:sz w:val="24"/>
          <w:szCs w:val="24"/>
        </w:rPr>
        <w:t>sleep</w:t>
      </w:r>
      <w:r w:rsidR="004017B0" w:rsidRPr="009C3D19">
        <w:rPr>
          <w:rFonts w:ascii="Helvetica" w:hAnsi="Helvetica" w:cs="Helvetica"/>
          <w:color w:val="000000" w:themeColor="text1"/>
          <w:sz w:val="24"/>
          <w:szCs w:val="24"/>
        </w:rPr>
        <w:t>,</w:t>
      </w:r>
      <w:r w:rsidR="00D74E58" w:rsidRPr="009C3D19">
        <w:rPr>
          <w:rFonts w:ascii="Helvetica" w:hAnsi="Helvetica" w:cs="Helvetica"/>
          <w:color w:val="000000" w:themeColor="text1"/>
          <w:sz w:val="24"/>
          <w:szCs w:val="24"/>
        </w:rPr>
        <w:t xml:space="preserve"> but no auditory stimuli were delivered</w:t>
      </w:r>
      <w:r w:rsidR="004017B0" w:rsidRPr="009C3D19">
        <w:rPr>
          <w:rFonts w:ascii="Helvetica" w:hAnsi="Helvetica" w:cs="Helvetica"/>
          <w:color w:val="000000" w:themeColor="text1"/>
          <w:sz w:val="24"/>
          <w:szCs w:val="24"/>
        </w:rPr>
        <w:t>;</w:t>
      </w:r>
      <w:r w:rsidR="00D74E58" w:rsidRPr="009C3D19">
        <w:rPr>
          <w:rFonts w:ascii="Helvetica" w:hAnsi="Helvetica" w:cs="Helvetica"/>
          <w:color w:val="000000" w:themeColor="text1"/>
          <w:sz w:val="24"/>
          <w:szCs w:val="24"/>
        </w:rPr>
        <w:t xml:space="preserve"> although </w:t>
      </w:r>
      <w:r w:rsidR="00936A2E" w:rsidRPr="009C3D19">
        <w:rPr>
          <w:rFonts w:ascii="Helvetica" w:hAnsi="Helvetica" w:cs="Helvetica"/>
          <w:color w:val="000000" w:themeColor="text1"/>
          <w:sz w:val="24"/>
          <w:szCs w:val="24"/>
        </w:rPr>
        <w:t xml:space="preserve">points at which stimulation would have taken place were marked in the EEG recording. </w:t>
      </w:r>
      <w:r w:rsidR="006C355F" w:rsidRPr="009C3D19">
        <w:rPr>
          <w:rFonts w:ascii="Helvetica" w:hAnsi="Helvetica" w:cs="Helvetica"/>
          <w:color w:val="000000" w:themeColor="text1"/>
          <w:sz w:val="24"/>
          <w:szCs w:val="24"/>
        </w:rPr>
        <w:t>Participants were awoken the next morning at 07:00, and electrodes were removed.</w:t>
      </w:r>
      <w:r w:rsidR="00936A2E" w:rsidRPr="009C3D19">
        <w:rPr>
          <w:rFonts w:ascii="Helvetica" w:hAnsi="Helvetica" w:cs="Helvetica"/>
          <w:color w:val="000000" w:themeColor="text1"/>
          <w:sz w:val="24"/>
          <w:szCs w:val="24"/>
        </w:rPr>
        <w:t xml:space="preserve"> After </w:t>
      </w:r>
      <w:r w:rsidR="006C1E9A" w:rsidRPr="009C3D19">
        <w:rPr>
          <w:rFonts w:ascii="Helvetica" w:hAnsi="Helvetica" w:cs="Helvetica"/>
          <w:color w:val="000000" w:themeColor="text1"/>
          <w:sz w:val="24"/>
          <w:szCs w:val="24"/>
        </w:rPr>
        <w:t>breakfast</w:t>
      </w:r>
      <w:r w:rsidR="00936A2E" w:rsidRPr="009C3D19">
        <w:rPr>
          <w:rFonts w:ascii="Helvetica" w:hAnsi="Helvetica" w:cs="Helvetica"/>
          <w:color w:val="000000" w:themeColor="text1"/>
          <w:sz w:val="24"/>
          <w:szCs w:val="24"/>
        </w:rPr>
        <w:t>, participants completed</w:t>
      </w:r>
      <w:r w:rsidR="006C1E9A" w:rsidRPr="009C3D19">
        <w:rPr>
          <w:rFonts w:ascii="Helvetica" w:hAnsi="Helvetica" w:cs="Helvetica"/>
          <w:color w:val="000000" w:themeColor="text1"/>
          <w:sz w:val="24"/>
          <w:szCs w:val="24"/>
        </w:rPr>
        <w:t xml:space="preserve"> the second part of the emotional memory task. </w:t>
      </w:r>
    </w:p>
    <w:p w14:paraId="18FD285C" w14:textId="1660C83C" w:rsidR="003F40FF" w:rsidRPr="009C3D19" w:rsidRDefault="006C1E9A" w:rsidP="007C2E46">
      <w:pPr>
        <w:spacing w:after="0" w:line="480" w:lineRule="auto"/>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ab/>
      </w:r>
      <w:r w:rsidR="00DB5EB7" w:rsidRPr="009C3D19">
        <w:rPr>
          <w:rFonts w:ascii="Helvetica" w:hAnsi="Helvetica" w:cs="Helvetica"/>
          <w:color w:val="000000" w:themeColor="text1"/>
          <w:sz w:val="24"/>
          <w:szCs w:val="24"/>
        </w:rPr>
        <w:t xml:space="preserve">Participants completed an adaptation night </w:t>
      </w:r>
      <w:r w:rsidR="00B00236" w:rsidRPr="009C3D19">
        <w:rPr>
          <w:rFonts w:ascii="Helvetica" w:hAnsi="Helvetica" w:cs="Helvetica"/>
          <w:color w:val="000000" w:themeColor="text1"/>
          <w:sz w:val="24"/>
          <w:szCs w:val="24"/>
        </w:rPr>
        <w:t>at least one</w:t>
      </w:r>
      <w:r w:rsidR="00DB5EB7" w:rsidRPr="009C3D19">
        <w:rPr>
          <w:rFonts w:ascii="Helvetica" w:hAnsi="Helvetica" w:cs="Helvetica"/>
          <w:color w:val="000000" w:themeColor="text1"/>
          <w:sz w:val="24"/>
          <w:szCs w:val="24"/>
        </w:rPr>
        <w:t xml:space="preserve"> week before the first experimental condition, where they slept in the laboratory between 23:00 and 07:00.</w:t>
      </w:r>
      <w:r w:rsidR="00E10E1B" w:rsidRPr="009C3D19">
        <w:rPr>
          <w:rFonts w:ascii="Helvetica" w:hAnsi="Helvetica" w:cs="Helvetica"/>
          <w:color w:val="000000" w:themeColor="text1"/>
          <w:sz w:val="24"/>
          <w:szCs w:val="24"/>
        </w:rPr>
        <w:t xml:space="preserve"> Polysomnographic sleep </w:t>
      </w:r>
      <w:r w:rsidR="00EC23AC" w:rsidRPr="009C3D19">
        <w:rPr>
          <w:rFonts w:ascii="Helvetica" w:hAnsi="Helvetica" w:cs="Helvetica"/>
          <w:color w:val="000000" w:themeColor="text1"/>
          <w:sz w:val="24"/>
          <w:szCs w:val="24"/>
        </w:rPr>
        <w:t>recording</w:t>
      </w:r>
      <w:r w:rsidR="00E10E1B" w:rsidRPr="009C3D19">
        <w:rPr>
          <w:rFonts w:ascii="Helvetica" w:hAnsi="Helvetica" w:cs="Helvetica"/>
          <w:color w:val="000000" w:themeColor="text1"/>
          <w:sz w:val="24"/>
          <w:szCs w:val="24"/>
        </w:rPr>
        <w:t xml:space="preserve"> was carried out using the same </w:t>
      </w:r>
      <w:r w:rsidR="00A32AB7" w:rsidRPr="009C3D19">
        <w:rPr>
          <w:rFonts w:ascii="Helvetica" w:hAnsi="Helvetica" w:cs="Helvetica"/>
          <w:color w:val="000000" w:themeColor="text1"/>
          <w:sz w:val="24"/>
          <w:szCs w:val="24"/>
        </w:rPr>
        <w:t xml:space="preserve">procedures </w:t>
      </w:r>
      <w:r w:rsidR="00E10E1B" w:rsidRPr="009C3D19">
        <w:rPr>
          <w:rFonts w:ascii="Helvetica" w:hAnsi="Helvetica" w:cs="Helvetica"/>
          <w:color w:val="000000" w:themeColor="text1"/>
          <w:sz w:val="24"/>
          <w:szCs w:val="24"/>
        </w:rPr>
        <w:t xml:space="preserve">as the </w:t>
      </w:r>
      <w:r w:rsidR="00E10E1B" w:rsidRPr="009C3D19">
        <w:rPr>
          <w:rFonts w:ascii="Helvetica" w:hAnsi="Helvetica" w:cs="Helvetica"/>
          <w:color w:val="000000" w:themeColor="text1"/>
          <w:sz w:val="24"/>
          <w:szCs w:val="24"/>
        </w:rPr>
        <w:lastRenderedPageBreak/>
        <w:t>experimental conditions.</w:t>
      </w:r>
      <w:r w:rsidR="00DB5EB7" w:rsidRPr="009C3D19">
        <w:rPr>
          <w:rFonts w:ascii="Helvetica" w:hAnsi="Helvetica" w:cs="Helvetica"/>
          <w:color w:val="000000" w:themeColor="text1"/>
          <w:sz w:val="24"/>
          <w:szCs w:val="24"/>
        </w:rPr>
        <w:t xml:space="preserve"> The adaptation night was used to familiarise participants with the laboratory environment</w:t>
      </w:r>
      <w:r w:rsidR="00E84FA0" w:rsidRPr="009C3D19">
        <w:rPr>
          <w:rFonts w:ascii="Helvetica" w:hAnsi="Helvetica" w:cs="Helvetica"/>
          <w:color w:val="000000" w:themeColor="text1"/>
          <w:sz w:val="24"/>
          <w:szCs w:val="24"/>
        </w:rPr>
        <w:t xml:space="preserve"> and to </w:t>
      </w:r>
      <w:r w:rsidR="00DC2E32" w:rsidRPr="009C3D19">
        <w:rPr>
          <w:rFonts w:ascii="Helvetica" w:hAnsi="Helvetica" w:cs="Helvetica"/>
          <w:color w:val="000000" w:themeColor="text1"/>
          <w:sz w:val="24"/>
          <w:szCs w:val="24"/>
        </w:rPr>
        <w:t>collect</w:t>
      </w:r>
      <w:r w:rsidR="00E84FA0" w:rsidRPr="009C3D19">
        <w:rPr>
          <w:rFonts w:ascii="Helvetica" w:hAnsi="Helvetica" w:cs="Helvetica"/>
          <w:color w:val="000000" w:themeColor="text1"/>
          <w:sz w:val="24"/>
          <w:szCs w:val="24"/>
        </w:rPr>
        <w:t xml:space="preserve"> the EEG data necessary </w:t>
      </w:r>
      <w:r w:rsidR="00F97102" w:rsidRPr="009C3D19">
        <w:rPr>
          <w:rFonts w:ascii="Helvetica" w:hAnsi="Helvetica" w:cs="Helvetica"/>
          <w:color w:val="000000" w:themeColor="text1"/>
          <w:sz w:val="24"/>
          <w:szCs w:val="24"/>
        </w:rPr>
        <w:t xml:space="preserve">to </w:t>
      </w:r>
      <w:r w:rsidR="00DC2E32" w:rsidRPr="009C3D19">
        <w:rPr>
          <w:rFonts w:ascii="Helvetica" w:hAnsi="Helvetica" w:cs="Helvetica"/>
          <w:color w:val="000000" w:themeColor="text1"/>
          <w:sz w:val="24"/>
          <w:szCs w:val="24"/>
        </w:rPr>
        <w:t>adapt</w:t>
      </w:r>
      <w:r w:rsidR="00F97102" w:rsidRPr="009C3D19">
        <w:rPr>
          <w:rFonts w:ascii="Helvetica" w:hAnsi="Helvetica" w:cs="Helvetica"/>
          <w:color w:val="000000" w:themeColor="text1"/>
          <w:sz w:val="24"/>
          <w:szCs w:val="24"/>
        </w:rPr>
        <w:t xml:space="preserve"> the theta detection algorithm</w:t>
      </w:r>
      <w:r w:rsidR="00DC2E32" w:rsidRPr="009C3D19">
        <w:rPr>
          <w:rFonts w:ascii="Helvetica" w:hAnsi="Helvetica" w:cs="Helvetica"/>
          <w:color w:val="000000" w:themeColor="text1"/>
          <w:sz w:val="24"/>
          <w:szCs w:val="24"/>
        </w:rPr>
        <w:t xml:space="preserve"> to the individual theta characteristics</w:t>
      </w:r>
      <w:r w:rsidR="00E84FA0" w:rsidRPr="009C3D19">
        <w:rPr>
          <w:rFonts w:ascii="Helvetica" w:hAnsi="Helvetica" w:cs="Helvetica"/>
          <w:color w:val="000000" w:themeColor="text1"/>
          <w:sz w:val="24"/>
          <w:szCs w:val="24"/>
        </w:rPr>
        <w:t xml:space="preserve"> of</w:t>
      </w:r>
      <w:r w:rsidR="00F97102" w:rsidRPr="009C3D19">
        <w:rPr>
          <w:rFonts w:ascii="Helvetica" w:hAnsi="Helvetica" w:cs="Helvetica"/>
          <w:color w:val="000000" w:themeColor="text1"/>
          <w:sz w:val="24"/>
          <w:szCs w:val="24"/>
        </w:rPr>
        <w:t xml:space="preserve"> each participant. </w:t>
      </w:r>
    </w:p>
    <w:p w14:paraId="1A67086D" w14:textId="77777777" w:rsidR="00CF6584" w:rsidRPr="009C3D19" w:rsidRDefault="00CF6584" w:rsidP="007C2E46">
      <w:pPr>
        <w:spacing w:after="0" w:line="480" w:lineRule="auto"/>
        <w:jc w:val="both"/>
        <w:rPr>
          <w:rFonts w:ascii="Helvetica" w:hAnsi="Helvetica" w:cs="Helvetica"/>
          <w:color w:val="000000" w:themeColor="text1"/>
          <w:sz w:val="24"/>
          <w:szCs w:val="24"/>
        </w:rPr>
      </w:pPr>
    </w:p>
    <w:p w14:paraId="43020306" w14:textId="77777777" w:rsidR="006B77D2" w:rsidRPr="009C3D19" w:rsidRDefault="006B77D2" w:rsidP="007C2E46">
      <w:pPr>
        <w:spacing w:after="0" w:line="480" w:lineRule="auto"/>
        <w:jc w:val="both"/>
        <w:rPr>
          <w:rFonts w:ascii="Helvetica" w:hAnsi="Helvetica" w:cs="Helvetica"/>
          <w:b/>
          <w:color w:val="000000" w:themeColor="text1"/>
          <w:sz w:val="24"/>
          <w:szCs w:val="24"/>
        </w:rPr>
      </w:pPr>
      <w:r w:rsidRPr="009C3D19">
        <w:rPr>
          <w:rFonts w:ascii="Helvetica" w:hAnsi="Helvetica" w:cs="Helvetica"/>
          <w:b/>
          <w:color w:val="000000" w:themeColor="text1"/>
          <w:sz w:val="24"/>
          <w:szCs w:val="24"/>
        </w:rPr>
        <w:t>Polysomnographic recording</w:t>
      </w:r>
    </w:p>
    <w:p w14:paraId="3F3AE076" w14:textId="5353CAA5" w:rsidR="00C56C6B" w:rsidRPr="009C3D19" w:rsidRDefault="00C56C6B" w:rsidP="007C2E46">
      <w:pPr>
        <w:spacing w:after="0" w:line="480" w:lineRule="auto"/>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 xml:space="preserve">Sleep monitoring was carried out using an Embla N7000 </w:t>
      </w:r>
      <w:r w:rsidR="005831E2" w:rsidRPr="009C3D19">
        <w:rPr>
          <w:rFonts w:ascii="Helvetica" w:hAnsi="Helvetica" w:cs="Helvetica"/>
          <w:color w:val="000000" w:themeColor="text1"/>
          <w:sz w:val="24"/>
          <w:szCs w:val="24"/>
        </w:rPr>
        <w:t xml:space="preserve">polysomnography </w:t>
      </w:r>
      <w:r w:rsidRPr="009C3D19">
        <w:rPr>
          <w:rFonts w:ascii="Helvetica" w:hAnsi="Helvetica" w:cs="Helvetica"/>
          <w:color w:val="000000" w:themeColor="text1"/>
          <w:sz w:val="24"/>
          <w:szCs w:val="24"/>
        </w:rPr>
        <w:t xml:space="preserve">system </w:t>
      </w:r>
      <w:r w:rsidR="00DF3BD5" w:rsidRPr="009C3D19">
        <w:rPr>
          <w:rFonts w:ascii="Helvetica" w:hAnsi="Helvetica" w:cs="Helvetica"/>
          <w:color w:val="000000" w:themeColor="text1"/>
          <w:sz w:val="24"/>
          <w:szCs w:val="24"/>
        </w:rPr>
        <w:t xml:space="preserve">with </w:t>
      </w:r>
      <w:proofErr w:type="spellStart"/>
      <w:r w:rsidR="00DF3BD5" w:rsidRPr="009C3D19">
        <w:rPr>
          <w:rFonts w:ascii="Helvetica" w:hAnsi="Helvetica" w:cs="Helvetica"/>
          <w:color w:val="000000" w:themeColor="text1"/>
          <w:sz w:val="24"/>
          <w:szCs w:val="24"/>
        </w:rPr>
        <w:t>RemLogic</w:t>
      </w:r>
      <w:proofErr w:type="spellEnd"/>
      <w:r w:rsidR="00DF3BD5" w:rsidRPr="009C3D19">
        <w:rPr>
          <w:rFonts w:ascii="Helvetica" w:hAnsi="Helvetica" w:cs="Helvetica"/>
          <w:color w:val="000000" w:themeColor="text1"/>
          <w:sz w:val="24"/>
          <w:szCs w:val="24"/>
        </w:rPr>
        <w:t xml:space="preserve"> version 3.4</w:t>
      </w:r>
      <w:r w:rsidR="00181DAC" w:rsidRPr="009C3D19">
        <w:rPr>
          <w:rFonts w:ascii="Helvetica" w:hAnsi="Helvetica" w:cs="Helvetica"/>
          <w:color w:val="000000" w:themeColor="text1"/>
          <w:sz w:val="24"/>
          <w:szCs w:val="24"/>
        </w:rPr>
        <w:t xml:space="preserve"> software</w:t>
      </w:r>
      <w:r w:rsidR="00DF3BD5" w:rsidRPr="009C3D19">
        <w:rPr>
          <w:rFonts w:ascii="Helvetica" w:hAnsi="Helvetica" w:cs="Helvetica"/>
          <w:color w:val="000000" w:themeColor="text1"/>
          <w:sz w:val="24"/>
          <w:szCs w:val="24"/>
        </w:rPr>
        <w:t xml:space="preserve"> </w:t>
      </w:r>
      <w:r w:rsidRPr="009C3D19">
        <w:rPr>
          <w:rFonts w:ascii="Helvetica" w:hAnsi="Helvetica" w:cs="Helvetica"/>
          <w:color w:val="000000" w:themeColor="text1"/>
          <w:sz w:val="24"/>
          <w:szCs w:val="24"/>
        </w:rPr>
        <w:t>(Embla Systems, Broomfield, CO, USA). Gold-plated electrodes were attached using EC2 electrode cream</w:t>
      </w:r>
      <w:r w:rsidR="00991404" w:rsidRPr="009C3D19">
        <w:rPr>
          <w:rFonts w:ascii="Helvetica" w:hAnsi="Helvetica" w:cs="Helvetica"/>
          <w:color w:val="000000" w:themeColor="text1"/>
          <w:sz w:val="24"/>
          <w:szCs w:val="24"/>
        </w:rPr>
        <w:t xml:space="preserve"> (Grass Technologies)</w:t>
      </w:r>
      <w:r w:rsidRPr="009C3D19">
        <w:rPr>
          <w:rFonts w:ascii="Helvetica" w:hAnsi="Helvetica" w:cs="Helvetica"/>
          <w:color w:val="000000" w:themeColor="text1"/>
          <w:sz w:val="24"/>
          <w:szCs w:val="24"/>
        </w:rPr>
        <w:t xml:space="preserve"> after the scalp was cleaned with </w:t>
      </w:r>
      <w:proofErr w:type="spellStart"/>
      <w:r w:rsidRPr="009C3D19">
        <w:rPr>
          <w:rFonts w:ascii="Helvetica" w:hAnsi="Helvetica" w:cs="Helvetica"/>
          <w:color w:val="000000" w:themeColor="text1"/>
          <w:sz w:val="24"/>
          <w:szCs w:val="24"/>
        </w:rPr>
        <w:t>NuPrep</w:t>
      </w:r>
      <w:proofErr w:type="spellEnd"/>
      <w:r w:rsidRPr="009C3D19">
        <w:rPr>
          <w:rFonts w:ascii="Helvetica" w:hAnsi="Helvetica" w:cs="Helvetica"/>
          <w:color w:val="000000" w:themeColor="text1"/>
          <w:sz w:val="24"/>
          <w:szCs w:val="24"/>
        </w:rPr>
        <w:t xml:space="preserve"> exfoliating agent</w:t>
      </w:r>
      <w:r w:rsidR="00991404" w:rsidRPr="009C3D19">
        <w:rPr>
          <w:rFonts w:ascii="Helvetica" w:hAnsi="Helvetica" w:cs="Helvetica"/>
          <w:color w:val="000000" w:themeColor="text1"/>
          <w:sz w:val="24"/>
          <w:szCs w:val="24"/>
        </w:rPr>
        <w:t xml:space="preserve"> (Weave and Company)</w:t>
      </w:r>
      <w:r w:rsidRPr="009C3D19">
        <w:rPr>
          <w:rFonts w:ascii="Helvetica" w:hAnsi="Helvetica" w:cs="Helvetica"/>
          <w:color w:val="000000" w:themeColor="text1"/>
          <w:sz w:val="24"/>
          <w:szCs w:val="24"/>
        </w:rPr>
        <w:t>. Scal</w:t>
      </w:r>
      <w:r w:rsidR="00062A78" w:rsidRPr="009C3D19">
        <w:rPr>
          <w:rFonts w:ascii="Helvetica" w:hAnsi="Helvetica" w:cs="Helvetica"/>
          <w:color w:val="000000" w:themeColor="text1"/>
          <w:sz w:val="24"/>
          <w:szCs w:val="24"/>
        </w:rPr>
        <w:t>p electrodes were attached at 11</w:t>
      </w:r>
      <w:r w:rsidRPr="009C3D19">
        <w:rPr>
          <w:rFonts w:ascii="Helvetica" w:hAnsi="Helvetica" w:cs="Helvetica"/>
          <w:color w:val="000000" w:themeColor="text1"/>
          <w:sz w:val="24"/>
          <w:szCs w:val="24"/>
        </w:rPr>
        <w:t xml:space="preserve"> locations </w:t>
      </w:r>
      <w:r w:rsidR="00AC68EF" w:rsidRPr="009C3D19">
        <w:rPr>
          <w:rFonts w:ascii="Helvetica" w:hAnsi="Helvetica" w:cs="Helvetica"/>
          <w:color w:val="000000" w:themeColor="text1"/>
          <w:sz w:val="24"/>
          <w:szCs w:val="24"/>
        </w:rPr>
        <w:t xml:space="preserve">in accordance with </w:t>
      </w:r>
      <w:r w:rsidRPr="009C3D19">
        <w:rPr>
          <w:rFonts w:ascii="Helvetica" w:hAnsi="Helvetica" w:cs="Helvetica"/>
          <w:color w:val="000000" w:themeColor="text1"/>
          <w:sz w:val="24"/>
          <w:szCs w:val="24"/>
        </w:rPr>
        <w:t xml:space="preserve">the </w:t>
      </w:r>
      <w:r w:rsidR="00C72D4F" w:rsidRPr="009C3D19">
        <w:rPr>
          <w:rFonts w:ascii="Helvetica" w:hAnsi="Helvetica" w:cs="Helvetica"/>
          <w:color w:val="000000" w:themeColor="text1"/>
          <w:sz w:val="24"/>
          <w:szCs w:val="24"/>
        </w:rPr>
        <w:t>I</w:t>
      </w:r>
      <w:r w:rsidRPr="009C3D19">
        <w:rPr>
          <w:rFonts w:ascii="Helvetica" w:hAnsi="Helvetica" w:cs="Helvetica"/>
          <w:color w:val="000000" w:themeColor="text1"/>
          <w:sz w:val="24"/>
          <w:szCs w:val="24"/>
        </w:rPr>
        <w:t xml:space="preserve">nternational 10-20 </w:t>
      </w:r>
      <w:r w:rsidR="00C72D4F" w:rsidRPr="009C3D19">
        <w:rPr>
          <w:rFonts w:ascii="Helvetica" w:hAnsi="Helvetica" w:cs="Helvetica"/>
          <w:color w:val="000000" w:themeColor="text1"/>
          <w:sz w:val="24"/>
          <w:szCs w:val="24"/>
        </w:rPr>
        <w:t>S</w:t>
      </w:r>
      <w:r w:rsidRPr="009C3D19">
        <w:rPr>
          <w:rFonts w:ascii="Helvetica" w:hAnsi="Helvetica" w:cs="Helvetica"/>
          <w:color w:val="000000" w:themeColor="text1"/>
          <w:sz w:val="24"/>
          <w:szCs w:val="24"/>
        </w:rPr>
        <w:t>ystem</w:t>
      </w:r>
      <w:r w:rsidR="00EE2C8C" w:rsidRPr="009C3D19">
        <w:rPr>
          <w:rFonts w:ascii="Helvetica" w:hAnsi="Helvetica" w:cs="Helvetica"/>
          <w:color w:val="000000" w:themeColor="text1"/>
          <w:sz w:val="24"/>
          <w:szCs w:val="24"/>
        </w:rPr>
        <w:t xml:space="preserve"> </w:t>
      </w:r>
      <w:r w:rsidR="00756F6E" w:rsidRPr="009C3D19">
        <w:rPr>
          <w:rFonts w:ascii="Helvetica" w:hAnsi="Helvetica" w:cs="Helvetica"/>
          <w:color w:val="000000" w:themeColor="text1"/>
          <w:sz w:val="24"/>
          <w:szCs w:val="24"/>
        </w:rPr>
        <w:t>[</w:t>
      </w:r>
      <w:r w:rsidR="00E42805" w:rsidRPr="009C3D19">
        <w:rPr>
          <w:rFonts w:ascii="Helvetica" w:hAnsi="Helvetica" w:cs="Helvetica"/>
          <w:color w:val="000000" w:themeColor="text1"/>
          <w:sz w:val="24"/>
          <w:szCs w:val="24"/>
        </w:rPr>
        <w:fldChar w:fldCharType="begin" w:fldLock="1"/>
      </w:r>
      <w:r w:rsidR="00AD3570" w:rsidRPr="009C3D19">
        <w:rPr>
          <w:rFonts w:ascii="Helvetica" w:hAnsi="Helvetica" w:cs="Helvetica"/>
          <w:color w:val="000000" w:themeColor="text1"/>
          <w:sz w:val="24"/>
          <w:szCs w:val="24"/>
        </w:rPr>
        <w:instrText>ADDIN CSL_CITATION {"citationItems":[{"id":"ITEM-1","itemData":{"DOI":"10.1016/0013-4694(87)90206-9","ISBN":"0013-4694 (Print)\\r0013-4694 (Linking)","ISSN":"00134694","PMID":"2435517","abstract":"We employed CT scanning to correlate scalp markers placed according to the international 10-20 system with underlying cerebral structures. Subjects were 12 normal volunteers. Measurements included assessment for cranial asymmetry to determine the effect of skull asymmetry on cortical location of electrodes. Results were correlated with the cortical histological map of Brodmann. Primary cortical locations agree well with previously published data and provide cortical localization in greater detail than previous studies. Variability of cortical electrode location was substantial in some cases and not related to cranial asymmetry. The results indicate that CT scanning or other neuroimaging techniques which reveal detailed cerebral anatomy would be potentially highly useful in defining the generators of electrocerebral potentials recorded from the scalp.","author":[{"dropping-particle":"","family":"Homan","given":"R W","non-dropping-particle":"","parse-names":false,"suffix":""},{"dropping-particle":"","family":"Herman","given":"J","non-dropping-particle":"","parse-names":false,"suffix":""},{"dropping-particle":"","family":"Purdy","given":"P","non-dropping-particle":"","parse-names":false,"suffix":""}],"container-title":"Electroencephalography and clinical neurophysiology","id":"ITEM-1","issued":{"date-parts":[["1987"]]},"page":"376-382","title":"Cerebral location of international 10-20 system electrode placement.","type":"article-journal","volume":"66"},"uris":["http://www.mendeley.com/documents/?uuid=e11bb291-3593-45ab-a3e7-26c2093237ea"]}],"mendeley":{"formattedCitation":"&lt;span style=\"baseline\"&gt;&lt;span style=\"baseline\"&gt;40&lt;/span&gt;&lt;/span&gt;","plainTextFormattedCitation":"40","previouslyFormattedCitation":"&lt;span style=\"baseline\"&gt;&lt;span style=\"baseline\"&gt;40&lt;/span&gt;&lt;/span&gt;"},"properties":{"noteIndex":0},"schema":"https://github.com/citation-style-language/schema/raw/master/csl-citation.json"}</w:instrText>
      </w:r>
      <w:r w:rsidR="00E42805" w:rsidRPr="009C3D19">
        <w:rPr>
          <w:rFonts w:ascii="Helvetica" w:hAnsi="Helvetica" w:cs="Helvetica"/>
          <w:color w:val="000000" w:themeColor="text1"/>
          <w:sz w:val="24"/>
          <w:szCs w:val="24"/>
        </w:rPr>
        <w:fldChar w:fldCharType="separate"/>
      </w:r>
      <w:r w:rsidR="00AD3570" w:rsidRPr="009C3D19">
        <w:rPr>
          <w:rFonts w:ascii="Helvetica" w:hAnsi="Helvetica" w:cs="Helvetica"/>
          <w:noProof/>
          <w:color w:val="000000" w:themeColor="text1"/>
          <w:sz w:val="24"/>
          <w:szCs w:val="24"/>
        </w:rPr>
        <w:t>40</w:t>
      </w:r>
      <w:r w:rsidR="00E42805" w:rsidRPr="009C3D19">
        <w:rPr>
          <w:rFonts w:ascii="Helvetica" w:hAnsi="Helvetica" w:cs="Helvetica"/>
          <w:color w:val="000000" w:themeColor="text1"/>
          <w:sz w:val="24"/>
          <w:szCs w:val="24"/>
        </w:rPr>
        <w:fldChar w:fldCharType="end"/>
      </w:r>
      <w:r w:rsidR="00756F6E" w:rsidRPr="009C3D19">
        <w:rPr>
          <w:rFonts w:ascii="Helvetica" w:hAnsi="Helvetica" w:cs="Helvetica"/>
          <w:color w:val="000000" w:themeColor="text1"/>
          <w:sz w:val="24"/>
          <w:szCs w:val="24"/>
        </w:rPr>
        <w:t>]</w:t>
      </w:r>
      <w:r w:rsidRPr="009C3D19">
        <w:rPr>
          <w:rFonts w:ascii="Helvetica" w:hAnsi="Helvetica" w:cs="Helvetica"/>
          <w:color w:val="000000" w:themeColor="text1"/>
          <w:sz w:val="24"/>
          <w:szCs w:val="24"/>
        </w:rPr>
        <w:t xml:space="preserve">: F3, F4, </w:t>
      </w:r>
      <w:proofErr w:type="spellStart"/>
      <w:r w:rsidRPr="009C3D19">
        <w:rPr>
          <w:rFonts w:ascii="Helvetica" w:hAnsi="Helvetica" w:cs="Helvetica"/>
          <w:color w:val="000000" w:themeColor="text1"/>
          <w:sz w:val="24"/>
          <w:szCs w:val="24"/>
        </w:rPr>
        <w:t>FCz</w:t>
      </w:r>
      <w:proofErr w:type="spellEnd"/>
      <w:r w:rsidRPr="009C3D19">
        <w:rPr>
          <w:rFonts w:ascii="Helvetica" w:hAnsi="Helvetica" w:cs="Helvetica"/>
          <w:color w:val="000000" w:themeColor="text1"/>
          <w:sz w:val="24"/>
          <w:szCs w:val="24"/>
        </w:rPr>
        <w:t>, C3, C4,</w:t>
      </w:r>
      <w:r w:rsidR="00062A78" w:rsidRPr="009C3D19">
        <w:rPr>
          <w:rFonts w:ascii="Helvetica" w:hAnsi="Helvetica" w:cs="Helvetica"/>
          <w:color w:val="000000" w:themeColor="text1"/>
          <w:sz w:val="24"/>
          <w:szCs w:val="24"/>
        </w:rPr>
        <w:t xml:space="preserve"> T3, T4,</w:t>
      </w:r>
      <w:r w:rsidRPr="009C3D19">
        <w:rPr>
          <w:rFonts w:ascii="Helvetica" w:hAnsi="Helvetica" w:cs="Helvetica"/>
          <w:color w:val="000000" w:themeColor="text1"/>
          <w:sz w:val="24"/>
          <w:szCs w:val="24"/>
        </w:rPr>
        <w:t xml:space="preserve"> P3, P4, O1, and O2</w:t>
      </w:r>
      <w:r w:rsidR="00CE767D" w:rsidRPr="009C3D19">
        <w:rPr>
          <w:rFonts w:ascii="Helvetica" w:hAnsi="Helvetica" w:cs="Helvetica"/>
          <w:color w:val="000000" w:themeColor="text1"/>
          <w:sz w:val="24"/>
          <w:szCs w:val="24"/>
        </w:rPr>
        <w:t>;</w:t>
      </w:r>
      <w:r w:rsidRPr="009C3D19">
        <w:rPr>
          <w:rFonts w:ascii="Helvetica" w:hAnsi="Helvetica" w:cs="Helvetica"/>
          <w:color w:val="000000" w:themeColor="text1"/>
          <w:sz w:val="24"/>
          <w:szCs w:val="24"/>
        </w:rPr>
        <w:t xml:space="preserve"> each </w:t>
      </w:r>
      <w:r w:rsidR="00CE767D" w:rsidRPr="009C3D19">
        <w:rPr>
          <w:rFonts w:ascii="Helvetica" w:hAnsi="Helvetica" w:cs="Helvetica"/>
          <w:color w:val="000000" w:themeColor="text1"/>
          <w:sz w:val="24"/>
          <w:szCs w:val="24"/>
        </w:rPr>
        <w:t>referenced to the linked mastoids</w:t>
      </w:r>
      <w:r w:rsidR="007E1BD3" w:rsidRPr="009C3D19">
        <w:rPr>
          <w:rFonts w:ascii="Helvetica" w:hAnsi="Helvetica" w:cs="Helvetica"/>
          <w:color w:val="000000" w:themeColor="text1"/>
          <w:sz w:val="24"/>
          <w:szCs w:val="24"/>
        </w:rPr>
        <w:t>.</w:t>
      </w:r>
      <w:r w:rsidR="00C51647" w:rsidRPr="009C3D19">
        <w:rPr>
          <w:rFonts w:ascii="Helvetica" w:hAnsi="Helvetica" w:cs="Helvetica"/>
          <w:color w:val="000000" w:themeColor="text1"/>
          <w:sz w:val="24"/>
          <w:szCs w:val="24"/>
        </w:rPr>
        <w:t xml:space="preserve"> T</w:t>
      </w:r>
      <w:r w:rsidR="00651747" w:rsidRPr="009C3D19">
        <w:rPr>
          <w:rFonts w:ascii="Helvetica" w:hAnsi="Helvetica" w:cs="Helvetica"/>
          <w:color w:val="000000" w:themeColor="text1"/>
          <w:sz w:val="24"/>
          <w:szCs w:val="24"/>
        </w:rPr>
        <w:t xml:space="preserve">he electrooculogram and electromyogram were </w:t>
      </w:r>
      <w:r w:rsidR="00C51647" w:rsidRPr="009C3D19">
        <w:rPr>
          <w:rFonts w:ascii="Helvetica" w:hAnsi="Helvetica" w:cs="Helvetica"/>
          <w:color w:val="000000" w:themeColor="text1"/>
          <w:sz w:val="24"/>
          <w:szCs w:val="24"/>
        </w:rPr>
        <w:t xml:space="preserve">also </w:t>
      </w:r>
      <w:r w:rsidR="00651747" w:rsidRPr="009C3D19">
        <w:rPr>
          <w:rFonts w:ascii="Helvetica" w:hAnsi="Helvetica" w:cs="Helvetica"/>
          <w:color w:val="000000" w:themeColor="text1"/>
          <w:sz w:val="24"/>
          <w:szCs w:val="24"/>
        </w:rPr>
        <w:t xml:space="preserve">recorded for online and offline sleep </w:t>
      </w:r>
      <w:r w:rsidR="00657546" w:rsidRPr="009C3D19">
        <w:rPr>
          <w:rFonts w:ascii="Helvetica" w:hAnsi="Helvetica" w:cs="Helvetica"/>
          <w:color w:val="000000" w:themeColor="text1"/>
          <w:sz w:val="24"/>
          <w:szCs w:val="24"/>
        </w:rPr>
        <w:t>scoring</w:t>
      </w:r>
      <w:r w:rsidRPr="009C3D19">
        <w:rPr>
          <w:rFonts w:ascii="Helvetica" w:hAnsi="Helvetica" w:cs="Helvetica"/>
          <w:color w:val="000000" w:themeColor="text1"/>
          <w:sz w:val="24"/>
          <w:szCs w:val="24"/>
        </w:rPr>
        <w:t>. All electrodes were verified to h</w:t>
      </w:r>
      <w:r w:rsidR="0078468D" w:rsidRPr="009C3D19">
        <w:rPr>
          <w:rFonts w:ascii="Helvetica" w:hAnsi="Helvetica" w:cs="Helvetica"/>
          <w:color w:val="000000" w:themeColor="text1"/>
          <w:sz w:val="24"/>
          <w:szCs w:val="24"/>
        </w:rPr>
        <w:t>ave a connection impedance of &lt;5</w:t>
      </w:r>
      <w:r w:rsidR="00104EAC" w:rsidRPr="009C3D19">
        <w:rPr>
          <w:rFonts w:ascii="Helvetica" w:hAnsi="Helvetica" w:cs="Helvetica"/>
          <w:color w:val="000000" w:themeColor="text1"/>
          <w:sz w:val="24"/>
          <w:szCs w:val="24"/>
        </w:rPr>
        <w:t>k</w:t>
      </w:r>
      <w:r w:rsidR="00C53C1D" w:rsidRPr="009C3D19">
        <w:rPr>
          <w:rFonts w:ascii="Helvetica" w:hAnsi="Helvetica" w:cs="Helvetica"/>
          <w:color w:val="000000" w:themeColor="text1"/>
          <w:sz w:val="24"/>
          <w:szCs w:val="24"/>
        </w:rPr>
        <w:t xml:space="preserve"> </w:t>
      </w:r>
      <w:r w:rsidRPr="009C3D19">
        <w:rPr>
          <w:rFonts w:ascii="Helvetica" w:hAnsi="Helvetica" w:cs="Helvetica"/>
          <w:color w:val="000000" w:themeColor="text1"/>
          <w:sz w:val="24"/>
          <w:szCs w:val="24"/>
        </w:rPr>
        <w:t xml:space="preserve">Ω. All signals were digitally sampled at a rate of 200 Hz. </w:t>
      </w:r>
    </w:p>
    <w:p w14:paraId="0E7AB626" w14:textId="79E465EF" w:rsidR="00AA2E8F" w:rsidRPr="009C3D19" w:rsidRDefault="00AA2E8F" w:rsidP="007C2E46">
      <w:pPr>
        <w:spacing w:after="0" w:line="480" w:lineRule="auto"/>
        <w:jc w:val="both"/>
        <w:rPr>
          <w:rFonts w:ascii="Helvetica" w:hAnsi="Helvetica" w:cs="Helvetica"/>
          <w:color w:val="000000" w:themeColor="text1"/>
          <w:sz w:val="24"/>
          <w:szCs w:val="24"/>
        </w:rPr>
      </w:pPr>
    </w:p>
    <w:p w14:paraId="1EFDD040" w14:textId="17F450AE" w:rsidR="006B77D2" w:rsidRPr="009C3D19" w:rsidRDefault="006B77D2" w:rsidP="007C2E46">
      <w:pPr>
        <w:spacing w:after="0" w:line="480" w:lineRule="auto"/>
        <w:jc w:val="both"/>
        <w:rPr>
          <w:rFonts w:ascii="Helvetica" w:hAnsi="Helvetica" w:cs="Helvetica"/>
          <w:b/>
          <w:color w:val="000000" w:themeColor="text1"/>
          <w:sz w:val="24"/>
          <w:szCs w:val="24"/>
        </w:rPr>
      </w:pPr>
      <w:r w:rsidRPr="009C3D19">
        <w:rPr>
          <w:rFonts w:ascii="Helvetica" w:hAnsi="Helvetica" w:cs="Helvetica"/>
          <w:b/>
          <w:color w:val="000000" w:themeColor="text1"/>
          <w:sz w:val="24"/>
          <w:szCs w:val="24"/>
        </w:rPr>
        <w:t xml:space="preserve">Online detection of theta </w:t>
      </w:r>
      <w:r w:rsidR="00CD1A7E" w:rsidRPr="009C3D19">
        <w:rPr>
          <w:rFonts w:ascii="Helvetica" w:hAnsi="Helvetica" w:cs="Helvetica"/>
          <w:b/>
          <w:color w:val="000000" w:themeColor="text1"/>
          <w:sz w:val="24"/>
          <w:szCs w:val="24"/>
        </w:rPr>
        <w:t xml:space="preserve">oscillations </w:t>
      </w:r>
      <w:r w:rsidRPr="009C3D19">
        <w:rPr>
          <w:rFonts w:ascii="Helvetica" w:hAnsi="Helvetica" w:cs="Helvetica"/>
          <w:b/>
          <w:color w:val="000000" w:themeColor="text1"/>
          <w:sz w:val="24"/>
          <w:szCs w:val="24"/>
        </w:rPr>
        <w:t>and phase-locked auditory stimulation</w:t>
      </w:r>
    </w:p>
    <w:p w14:paraId="68468BFE" w14:textId="3DBFF96A" w:rsidR="00F662C4" w:rsidRPr="009C3D19" w:rsidRDefault="000E52E5" w:rsidP="003C430F">
      <w:pPr>
        <w:spacing w:after="0" w:line="480" w:lineRule="auto"/>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 xml:space="preserve">EEG data from the adaptation night was scored as REM or NREM (N1, N2 or N3) sleep in accordance with standardised criteria </w:t>
      </w:r>
      <w:r w:rsidR="00756F6E" w:rsidRPr="009C3D19">
        <w:rPr>
          <w:rFonts w:ascii="Helvetica" w:hAnsi="Helvetica" w:cs="Helvetica"/>
          <w:color w:val="000000" w:themeColor="text1"/>
          <w:sz w:val="24"/>
          <w:szCs w:val="24"/>
        </w:rPr>
        <w:t>[</w:t>
      </w:r>
      <w:r w:rsidRPr="009C3D19">
        <w:rPr>
          <w:rFonts w:ascii="Helvetica" w:hAnsi="Helvetica" w:cs="Helvetica"/>
          <w:color w:val="000000" w:themeColor="text1"/>
          <w:sz w:val="24"/>
          <w:szCs w:val="24"/>
        </w:rPr>
        <w:fldChar w:fldCharType="begin" w:fldLock="1"/>
      </w:r>
      <w:r w:rsidR="00AD3570" w:rsidRPr="009C3D19">
        <w:rPr>
          <w:rFonts w:ascii="Helvetica" w:hAnsi="Helvetica" w:cs="Helvetica"/>
          <w:color w:val="000000" w:themeColor="text1"/>
          <w:sz w:val="24"/>
          <w:szCs w:val="24"/>
        </w:rPr>
        <w:instrText>ADDIN CSL_CITATION {"citationItems":[{"id":"ITEM-1","itemData":{"author":[{"dropping-particle":"","family":"Iber","given":"Conrad","non-dropping-particle":"","parse-names":false,"suffix":""},{"dropping-particle":"","family":"Ancoli-Israel","given":"Sonia","non-dropping-particle":"","parse-names":false,"suffix":""},{"dropping-particle":"","family":"Chesson","given":"A","non-dropping-particle":"","parse-names":false,"suffix":""},{"dropping-particle":"","family":"Quan","given":"S F","non-dropping-particle":"","parse-names":false,"suffix":""}],"id":"ITEM-1","issued":{"date-parts":[["2007"]]},"publisher":"American Academy of Sleep Medicine","publisher-place":"Westchester, IL","title":"The AASM manual for the scoring of sleep and associated events rules, terminology, and technical specifications","type":"book"},"uris":["http://www.mendeley.com/documents/?uuid=a81dc2f3-9895-4525-84b4-bfea19afbeac"]}],"mendeley":{"formattedCitation":"&lt;span style=\"baseline\"&gt;&lt;span style=\"baseline\"&gt;41&lt;/span&gt;&lt;/span&gt;","plainTextFormattedCitation":"41","previouslyFormattedCitation":"&lt;span style=\"baseline\"&gt;&lt;span style=\"baseline\"&gt;41&lt;/span&gt;&lt;/span&gt;"},"properties":{"noteIndex":0},"schema":"https://github.com/citation-style-language/schema/raw/master/csl-citation.json"}</w:instrText>
      </w:r>
      <w:r w:rsidRPr="009C3D19">
        <w:rPr>
          <w:rFonts w:ascii="Helvetica" w:hAnsi="Helvetica" w:cs="Helvetica"/>
          <w:color w:val="000000" w:themeColor="text1"/>
          <w:sz w:val="24"/>
          <w:szCs w:val="24"/>
        </w:rPr>
        <w:fldChar w:fldCharType="separate"/>
      </w:r>
      <w:r w:rsidR="00AD3570" w:rsidRPr="009C3D19">
        <w:rPr>
          <w:rFonts w:ascii="Helvetica" w:hAnsi="Helvetica" w:cs="Helvetica"/>
          <w:noProof/>
          <w:color w:val="000000" w:themeColor="text1"/>
          <w:sz w:val="24"/>
          <w:szCs w:val="24"/>
        </w:rPr>
        <w:t>41</w:t>
      </w:r>
      <w:r w:rsidRPr="009C3D19">
        <w:rPr>
          <w:rFonts w:ascii="Helvetica" w:hAnsi="Helvetica" w:cs="Helvetica"/>
          <w:color w:val="000000" w:themeColor="text1"/>
          <w:sz w:val="24"/>
          <w:szCs w:val="24"/>
        </w:rPr>
        <w:fldChar w:fldCharType="end"/>
      </w:r>
      <w:r w:rsidR="00756F6E" w:rsidRPr="009C3D19">
        <w:rPr>
          <w:rFonts w:ascii="Helvetica" w:hAnsi="Helvetica" w:cs="Helvetica"/>
          <w:color w:val="000000" w:themeColor="text1"/>
          <w:sz w:val="24"/>
          <w:szCs w:val="24"/>
        </w:rPr>
        <w:t>]</w:t>
      </w:r>
      <w:r w:rsidRPr="009C3D19">
        <w:rPr>
          <w:rFonts w:ascii="Helvetica" w:hAnsi="Helvetica" w:cs="Helvetica"/>
          <w:color w:val="000000" w:themeColor="text1"/>
          <w:sz w:val="24"/>
          <w:szCs w:val="24"/>
        </w:rPr>
        <w:t xml:space="preserve">. </w:t>
      </w:r>
      <w:bookmarkStart w:id="7" w:name="_Hlk47258553"/>
      <w:bookmarkStart w:id="8" w:name="_Hlk48310702"/>
      <w:r w:rsidR="00E649C2" w:rsidRPr="009C3D19">
        <w:rPr>
          <w:rFonts w:ascii="Helvetica" w:hAnsi="Helvetica" w:cs="Helvetica"/>
          <w:color w:val="000000" w:themeColor="text1"/>
          <w:sz w:val="24"/>
          <w:szCs w:val="24"/>
        </w:rPr>
        <w:t>From the REM sleep EEG data</w:t>
      </w:r>
      <w:r w:rsidR="006A23D6" w:rsidRPr="009C3D19">
        <w:rPr>
          <w:rFonts w:ascii="Helvetica" w:hAnsi="Helvetica" w:cs="Helvetica"/>
          <w:color w:val="000000" w:themeColor="text1"/>
          <w:sz w:val="24"/>
          <w:szCs w:val="24"/>
        </w:rPr>
        <w:t xml:space="preserve">, each </w:t>
      </w:r>
      <w:r w:rsidR="006276AF" w:rsidRPr="009C3D19">
        <w:rPr>
          <w:rFonts w:ascii="Helvetica" w:hAnsi="Helvetica" w:cs="Helvetica"/>
          <w:color w:val="000000" w:themeColor="text1"/>
          <w:sz w:val="24"/>
          <w:szCs w:val="24"/>
        </w:rPr>
        <w:t xml:space="preserve">participant’s peak theta frequency was extracted from channel </w:t>
      </w:r>
      <w:proofErr w:type="spellStart"/>
      <w:r w:rsidR="006276AF" w:rsidRPr="009C3D19">
        <w:rPr>
          <w:rFonts w:ascii="Helvetica" w:hAnsi="Helvetica" w:cs="Helvetica"/>
          <w:color w:val="000000" w:themeColor="text1"/>
          <w:sz w:val="24"/>
          <w:szCs w:val="24"/>
        </w:rPr>
        <w:t>FCz</w:t>
      </w:r>
      <w:proofErr w:type="spellEnd"/>
      <w:r w:rsidR="004017B0" w:rsidRPr="009C3D19">
        <w:rPr>
          <w:rFonts w:ascii="Helvetica" w:hAnsi="Helvetica" w:cs="Helvetica"/>
          <w:color w:val="000000" w:themeColor="text1"/>
          <w:sz w:val="24"/>
          <w:szCs w:val="24"/>
        </w:rPr>
        <w:t>,</w:t>
      </w:r>
      <w:r w:rsidR="006276AF" w:rsidRPr="009C3D19">
        <w:rPr>
          <w:rFonts w:ascii="Helvetica" w:hAnsi="Helvetica" w:cs="Helvetica"/>
          <w:color w:val="000000" w:themeColor="text1"/>
          <w:sz w:val="24"/>
          <w:szCs w:val="24"/>
        </w:rPr>
        <w:t xml:space="preserve"> and this frequency ±1.5 Hz was used to </w:t>
      </w:r>
      <w:r w:rsidR="006B1404" w:rsidRPr="009C3D19">
        <w:rPr>
          <w:rFonts w:ascii="Helvetica" w:hAnsi="Helvetica" w:cs="Helvetica"/>
          <w:color w:val="000000" w:themeColor="text1"/>
          <w:sz w:val="24"/>
          <w:szCs w:val="24"/>
        </w:rPr>
        <w:t>create particip</w:t>
      </w:r>
      <w:r w:rsidR="0001094D" w:rsidRPr="009C3D19">
        <w:rPr>
          <w:rFonts w:ascii="Helvetica" w:hAnsi="Helvetica" w:cs="Helvetica"/>
          <w:color w:val="000000" w:themeColor="text1"/>
          <w:sz w:val="24"/>
          <w:szCs w:val="24"/>
        </w:rPr>
        <w:t>ant-specific theta bands</w:t>
      </w:r>
      <w:r w:rsidR="00772E69" w:rsidRPr="009C3D19">
        <w:rPr>
          <w:rFonts w:ascii="Helvetica" w:hAnsi="Helvetica" w:cs="Helvetica"/>
          <w:color w:val="000000" w:themeColor="text1"/>
          <w:sz w:val="24"/>
          <w:szCs w:val="24"/>
        </w:rPr>
        <w:t xml:space="preserve"> for online detection of theta oscillations</w:t>
      </w:r>
      <w:r w:rsidR="0001094D" w:rsidRPr="009C3D19">
        <w:rPr>
          <w:rFonts w:ascii="Helvetica" w:hAnsi="Helvetica" w:cs="Helvetica"/>
          <w:color w:val="000000" w:themeColor="text1"/>
          <w:sz w:val="24"/>
          <w:szCs w:val="24"/>
        </w:rPr>
        <w:t xml:space="preserve"> (e.g.</w:t>
      </w:r>
      <w:r w:rsidR="006276AF" w:rsidRPr="009C3D19">
        <w:rPr>
          <w:rFonts w:ascii="Helvetica" w:hAnsi="Helvetica" w:cs="Helvetica"/>
          <w:color w:val="000000" w:themeColor="text1"/>
          <w:sz w:val="24"/>
          <w:szCs w:val="24"/>
        </w:rPr>
        <w:t xml:space="preserve"> peak theta frequency = 6 Hz</w:t>
      </w:r>
      <w:r w:rsidR="007F63E7" w:rsidRPr="009C3D19">
        <w:rPr>
          <w:rFonts w:ascii="Helvetica" w:hAnsi="Helvetica" w:cs="Helvetica"/>
          <w:color w:val="000000" w:themeColor="text1"/>
          <w:sz w:val="24"/>
          <w:szCs w:val="24"/>
        </w:rPr>
        <w:t>,</w:t>
      </w:r>
      <w:r w:rsidR="006276AF" w:rsidRPr="009C3D19">
        <w:rPr>
          <w:rFonts w:ascii="Helvetica" w:hAnsi="Helvetica" w:cs="Helvetica"/>
          <w:color w:val="000000" w:themeColor="text1"/>
          <w:sz w:val="24"/>
          <w:szCs w:val="24"/>
        </w:rPr>
        <w:t xml:space="preserve"> theta band =</w:t>
      </w:r>
      <w:r w:rsidR="0001094D" w:rsidRPr="009C3D19">
        <w:rPr>
          <w:rFonts w:ascii="Helvetica" w:hAnsi="Helvetica" w:cs="Helvetica"/>
          <w:color w:val="000000" w:themeColor="text1"/>
          <w:sz w:val="24"/>
          <w:szCs w:val="24"/>
        </w:rPr>
        <w:t xml:space="preserve"> </w:t>
      </w:r>
      <w:r w:rsidR="004A2995" w:rsidRPr="009C3D19">
        <w:rPr>
          <w:rFonts w:ascii="Helvetica" w:hAnsi="Helvetica" w:cs="Helvetica"/>
          <w:color w:val="000000" w:themeColor="text1"/>
          <w:sz w:val="24"/>
          <w:szCs w:val="24"/>
        </w:rPr>
        <w:t>4.5</w:t>
      </w:r>
      <w:r w:rsidR="00685A14" w:rsidRPr="009C3D19">
        <w:rPr>
          <w:rFonts w:ascii="Helvetica" w:hAnsi="Helvetica" w:cs="Helvetica"/>
          <w:color w:val="000000" w:themeColor="text1"/>
          <w:sz w:val="24"/>
          <w:szCs w:val="24"/>
        </w:rPr>
        <w:t>–</w:t>
      </w:r>
      <w:r w:rsidR="004A2995" w:rsidRPr="009C3D19">
        <w:rPr>
          <w:rFonts w:ascii="Helvetica" w:hAnsi="Helvetica" w:cs="Helvetica"/>
          <w:color w:val="000000" w:themeColor="text1"/>
          <w:sz w:val="24"/>
          <w:szCs w:val="24"/>
        </w:rPr>
        <w:t>7.5</w:t>
      </w:r>
      <w:r w:rsidR="006B1404" w:rsidRPr="009C3D19">
        <w:rPr>
          <w:rFonts w:ascii="Helvetica" w:hAnsi="Helvetica" w:cs="Helvetica"/>
          <w:color w:val="000000" w:themeColor="text1"/>
          <w:sz w:val="24"/>
          <w:szCs w:val="24"/>
        </w:rPr>
        <w:t xml:space="preserve"> Hz).</w:t>
      </w:r>
      <w:bookmarkEnd w:id="7"/>
      <w:r w:rsidR="00771454" w:rsidRPr="009C3D19">
        <w:rPr>
          <w:rFonts w:ascii="Helvetica" w:hAnsi="Helvetica" w:cs="Helvetica"/>
          <w:color w:val="000000" w:themeColor="text1"/>
          <w:sz w:val="24"/>
          <w:szCs w:val="24"/>
        </w:rPr>
        <w:t xml:space="preserve"> </w:t>
      </w:r>
      <w:bookmarkStart w:id="9" w:name="_Hlk47103284"/>
      <w:r w:rsidR="001569E8" w:rsidRPr="009C3D19">
        <w:rPr>
          <w:rFonts w:ascii="Helvetica" w:hAnsi="Helvetica" w:cs="Helvetica"/>
          <w:color w:val="000000" w:themeColor="text1"/>
          <w:sz w:val="24"/>
          <w:szCs w:val="24"/>
        </w:rPr>
        <w:t xml:space="preserve">Channel </w:t>
      </w:r>
      <w:proofErr w:type="spellStart"/>
      <w:r w:rsidR="001569E8" w:rsidRPr="009C3D19">
        <w:rPr>
          <w:rFonts w:ascii="Helvetica" w:hAnsi="Helvetica" w:cs="Helvetica"/>
          <w:color w:val="000000" w:themeColor="text1"/>
          <w:sz w:val="24"/>
          <w:szCs w:val="24"/>
        </w:rPr>
        <w:t>FCz</w:t>
      </w:r>
      <w:proofErr w:type="spellEnd"/>
      <w:r w:rsidR="001569E8" w:rsidRPr="009C3D19">
        <w:rPr>
          <w:rFonts w:ascii="Helvetica" w:hAnsi="Helvetica" w:cs="Helvetica"/>
          <w:color w:val="000000" w:themeColor="text1"/>
          <w:sz w:val="24"/>
          <w:szCs w:val="24"/>
        </w:rPr>
        <w:t xml:space="preserve"> was selected because REM sleep theta power is typically maximal at the </w:t>
      </w:r>
      <w:proofErr w:type="spellStart"/>
      <w:r w:rsidR="001569E8" w:rsidRPr="009C3D19">
        <w:rPr>
          <w:rFonts w:ascii="Helvetica" w:hAnsi="Helvetica" w:cs="Helvetica"/>
          <w:color w:val="000000" w:themeColor="text1"/>
          <w:sz w:val="24"/>
          <w:szCs w:val="24"/>
        </w:rPr>
        <w:t>fronto</w:t>
      </w:r>
      <w:proofErr w:type="spellEnd"/>
      <w:r w:rsidR="001569E8" w:rsidRPr="009C3D19">
        <w:rPr>
          <w:rFonts w:ascii="Helvetica" w:hAnsi="Helvetica" w:cs="Helvetica"/>
          <w:color w:val="000000" w:themeColor="text1"/>
          <w:sz w:val="24"/>
          <w:szCs w:val="24"/>
        </w:rPr>
        <w:t>-central midline [</w:t>
      </w:r>
      <w:r w:rsidR="001569E8" w:rsidRPr="009C3D19">
        <w:rPr>
          <w:rFonts w:ascii="Helvetica" w:hAnsi="Helvetica" w:cs="Helvetica"/>
          <w:color w:val="000000" w:themeColor="text1"/>
          <w:sz w:val="24"/>
          <w:szCs w:val="24"/>
        </w:rPr>
        <w:fldChar w:fldCharType="begin" w:fldLock="1"/>
      </w:r>
      <w:r w:rsidR="00AD3570" w:rsidRPr="009C3D19">
        <w:rPr>
          <w:rFonts w:ascii="Helvetica" w:hAnsi="Helvetica" w:cs="Helvetica"/>
          <w:color w:val="000000" w:themeColor="text1"/>
          <w:sz w:val="24"/>
          <w:szCs w:val="24"/>
        </w:rPr>
        <w:instrText>ADDIN CSL_CITATION {"citationItems":[{"id":"ITEM-1","itemData":{"DOI":"10.1111/j.1365-2869.2009.00776.x","ISSN":"13652869","abstract":"Studies on homeostatic aspects of sleep regulation have been focussed upon non-rapid eye movement (NREM) sleep, and direct comparisons with regional changes in rapid eye movement (REM) sleep are sparse. To this end, evaluation of electroencephalogram (EEG) changes in recovery sleep after extended waking is the classical approach for increasing homeostatic need. Here, we studied a large sample of 40 healthy subjects, considering a full-scalp EEG topography during baseline (BSL) and recovery sleep following 40 h of wakefulness (REC). In NREM sleep, the statistical maps of REC versus BSL differences revealed significant fronto-central increases of power from 0.5 to 11 Hz and decreases from 13 to 15 Hz. In REM sleep, REC versus BSL differences pointed to significant fronto-central increases in the 0.5-7 Hz and decreases in the 8-11 Hz bands. Moreover, the 12-15 Hz band showed a fronto-parietal increase and that at 22-24 Hz exhibited a fronto-central decrease. Hence, the 1-7 Hz range showed significant increases in both NREM sleep and REM sleep, with similar topography. The parallel change of NREM sleep and REM sleep EEG power is related, as confirmed by a correlational analysis, indicating that the increase in frequency of 2-7 Hz possibly subtends a state-aspecific homeostatic response. On the contrary, sleep deprivation has opposite effects on alpha and sigma activity in both states. In particular, this analysis points to the presence of state-specific homeostatic mechanisms for NREM sleep, limited to &lt;2 Hz frequencies. In conclusion, REM sleep and NREM sleep seem to share some homeostatic mechanisms in response to sleep deprivation, as indicated mainly by the similar direction and topography of changes in low-frequency activity. © 2009 European Sleep Research Society.","author":[{"dropping-particle":"","family":"Marzano","given":"Cristina","non-dropping-particle":"","parse-names":false,"suffix":""},{"dropping-particle":"","family":"Ferrara","given":"Michele","non-dropping-particle":"","parse-names":false,"suffix":""},{"dropping-particle":"","family":"Curcio","given":"Giuseppe","non-dropping-particle":"","parse-names":false,"suffix":""},{"dropping-particle":"","family":"Gennaro","given":"Luigi","non-dropping-particle":"De","parse-names":false,"suffix":""}],"container-title":"Journal of Sleep Research","id":"ITEM-1","issue":"2","issued":{"date-parts":[["2010"]]},"page":"260-268","title":"The effects of sleep deprivation in humans: Topographical electroencephalogram changes in non-rapid eye movement (NREM) sleep versus REM sleep","type":"article-journal","volume":"19"},"uris":["http://www.mendeley.com/documents/?uuid=0b356a3c-5a45-41f6-8c60-536a136813f3"]},{"id":"ITEM-2","itemData":{"DOI":"10.1523/JNEUROSCI.0412-11.2011","ISSN":"02706474","abstract":"Under the assumption that dream recall is a peculiar form of declarative memory, we have hypothesized that (1) the encoding of dream contents during sleep should share some electrophysiological mechanisms with the encoding of episodic memories of the awake brain and (2) recalling a dream(s) after awakening from non-rapid eye movement (NREM) and rapid eye movement (REM) sleep should be associated with different brain oscillations. Here, we report that cortical brain oscillations of human sleep are predictive of successful dream recall. In particular, after morning awakening from REM sleep, a higher frontal 5-7 Hz (theta) activity was associated with successful dream recall. This finding mirrors the increase in frontal theta activity during successful encoding of episodic memories in wakefulness. Moreover, in keeping with the different EEG background, a different predictive relationship was found after awakening from stage 2 NREM sleep. Specifically, a lower 8-12 Hz (alpha) oscillatory activity of the right temporal area was associated with a successful dream recall. These findings provide the first evidence of univocal cortical electroencephalographic correlates of dream recall, suggesting that the neuro physiological mechanisms underlying the encoding and recall of episodic memories may remain the same across different states of consciousness.© 2011 the authors.","author":[{"dropping-particle":"","family":"Marzano","given":"Cristina","non-dropping-particle":"","parse-names":false,"suffix":""},{"dropping-particle":"","family":"Ferrara","given":"Michele","non-dropping-particle":"","parse-names":false,"suffix":""},{"dropping-particle":"","family":"Mauro","given":"Federica","non-dropping-particle":"","parse-names":false,"suffix":""},{"dropping-particle":"","family":"Moroni","given":"Fabio","non-dropping-particle":"","parse-names":false,"suffix":""},{"dropping-particle":"","family":"Gorgoni","given":"Maurizio","non-dropping-particle":"","parse-names":false,"suffix":""},{"dropping-particle":"","family":"Tempesta","given":"Daniela","non-dropping-particle":"","parse-names":false,"suffix":""},{"dropping-particle":"","family":"Cipolli","given":"Carlo","non-dropping-particle":"","parse-names":false,"suffix":""},{"dropping-particle":"","family":"Gennaro","given":"Luigi","non-dropping-particle":"de","parse-names":false,"suffix":""}],"container-title":"Journal of Neuroscience","id":"ITEM-2","issue":"18","issued":{"date-parts":[["2011"]]},"page":"6674-6683","title":"Recalling and forgetting dreams: Theta and Alpha Oscillations During Sleep Predict Subsequent Dream Recall","type":"article-journal","volume":"31"},"uris":["http://www.mendeley.com/documents/?uuid=e858c28d-0293-4ea3-870f-df7414278dcc"]}],"mendeley":{"formattedCitation":"&lt;span style=\"baseline\"&gt;&lt;span style=\"baseline\"&gt;42&lt;/span&gt;,&lt;span style=\"baseline\"&gt;43&lt;/span&gt;&lt;/span&gt;","plainTextFormattedCitation":"42,43","previouslyFormattedCitation":"&lt;span style=\"baseline\"&gt;&lt;span style=\"baseline\"&gt;42&lt;/span&gt;,&lt;span style=\"baseline\"&gt;43&lt;/span&gt;&lt;/span&gt;"},"properties":{"noteIndex":0},"schema":"https://github.com/citation-style-language/schema/raw/master/csl-citation.json"}</w:instrText>
      </w:r>
      <w:r w:rsidR="001569E8" w:rsidRPr="009C3D19">
        <w:rPr>
          <w:rFonts w:ascii="Helvetica" w:hAnsi="Helvetica" w:cs="Helvetica"/>
          <w:color w:val="000000" w:themeColor="text1"/>
          <w:sz w:val="24"/>
          <w:szCs w:val="24"/>
        </w:rPr>
        <w:fldChar w:fldCharType="separate"/>
      </w:r>
      <w:r w:rsidR="00AD3570" w:rsidRPr="009C3D19">
        <w:rPr>
          <w:rFonts w:ascii="Helvetica" w:hAnsi="Helvetica" w:cs="Helvetica"/>
          <w:noProof/>
          <w:color w:val="000000" w:themeColor="text1"/>
          <w:sz w:val="24"/>
          <w:szCs w:val="24"/>
        </w:rPr>
        <w:t>42,43</w:t>
      </w:r>
      <w:r w:rsidR="001569E8" w:rsidRPr="009C3D19">
        <w:rPr>
          <w:rFonts w:ascii="Helvetica" w:hAnsi="Helvetica" w:cs="Helvetica"/>
          <w:color w:val="000000" w:themeColor="text1"/>
          <w:sz w:val="24"/>
          <w:szCs w:val="24"/>
        </w:rPr>
        <w:fldChar w:fldCharType="end"/>
      </w:r>
      <w:r w:rsidR="001569E8" w:rsidRPr="009C3D19">
        <w:rPr>
          <w:rFonts w:ascii="Helvetica" w:hAnsi="Helvetica" w:cs="Helvetica"/>
          <w:color w:val="000000" w:themeColor="text1"/>
          <w:sz w:val="24"/>
          <w:szCs w:val="24"/>
        </w:rPr>
        <w:t xml:space="preserve">]. </w:t>
      </w:r>
      <w:r w:rsidR="00771454" w:rsidRPr="009C3D19">
        <w:rPr>
          <w:rFonts w:ascii="Helvetica" w:hAnsi="Helvetica" w:cs="Helvetica"/>
          <w:color w:val="000000" w:themeColor="text1"/>
          <w:sz w:val="24"/>
          <w:szCs w:val="24"/>
        </w:rPr>
        <w:t>On experimental nights,</w:t>
      </w:r>
      <w:r w:rsidR="006D74C6" w:rsidRPr="009C3D19">
        <w:rPr>
          <w:rFonts w:ascii="Helvetica" w:hAnsi="Helvetica" w:cs="Helvetica"/>
          <w:color w:val="000000" w:themeColor="text1"/>
          <w:sz w:val="24"/>
          <w:szCs w:val="24"/>
        </w:rPr>
        <w:t xml:space="preserve"> each participant</w:t>
      </w:r>
      <w:r w:rsidR="007C0A59" w:rsidRPr="009C3D19">
        <w:rPr>
          <w:rFonts w:ascii="Helvetica" w:hAnsi="Helvetica" w:cs="Helvetica"/>
          <w:color w:val="000000" w:themeColor="text1"/>
          <w:sz w:val="24"/>
          <w:szCs w:val="24"/>
        </w:rPr>
        <w:t>’</w:t>
      </w:r>
      <w:r w:rsidR="006D74C6" w:rsidRPr="009C3D19">
        <w:rPr>
          <w:rFonts w:ascii="Helvetica" w:hAnsi="Helvetica" w:cs="Helvetica"/>
          <w:color w:val="000000" w:themeColor="text1"/>
          <w:sz w:val="24"/>
          <w:szCs w:val="24"/>
        </w:rPr>
        <w:t>s</w:t>
      </w:r>
      <w:r w:rsidR="00771454" w:rsidRPr="009C3D19">
        <w:rPr>
          <w:rFonts w:ascii="Helvetica" w:hAnsi="Helvetica" w:cs="Helvetica"/>
          <w:color w:val="000000" w:themeColor="text1"/>
          <w:sz w:val="24"/>
          <w:szCs w:val="24"/>
        </w:rPr>
        <w:t xml:space="preserve"> </w:t>
      </w:r>
      <w:r w:rsidR="006D74C6" w:rsidRPr="009C3D19">
        <w:rPr>
          <w:rFonts w:ascii="Helvetica" w:hAnsi="Helvetica" w:cs="Helvetica"/>
          <w:color w:val="000000" w:themeColor="text1"/>
          <w:sz w:val="24"/>
          <w:szCs w:val="24"/>
        </w:rPr>
        <w:t xml:space="preserve">EEG data (channel </w:t>
      </w:r>
      <w:proofErr w:type="spellStart"/>
      <w:r w:rsidR="006D74C6" w:rsidRPr="009C3D19">
        <w:rPr>
          <w:rFonts w:ascii="Helvetica" w:hAnsi="Helvetica" w:cs="Helvetica"/>
          <w:color w:val="000000" w:themeColor="text1"/>
          <w:sz w:val="24"/>
          <w:szCs w:val="24"/>
        </w:rPr>
        <w:t>FCz</w:t>
      </w:r>
      <w:proofErr w:type="spellEnd"/>
      <w:r w:rsidR="006D74C6" w:rsidRPr="009C3D19">
        <w:rPr>
          <w:rFonts w:ascii="Helvetica" w:hAnsi="Helvetica" w:cs="Helvetica"/>
          <w:color w:val="000000" w:themeColor="text1"/>
          <w:sz w:val="24"/>
          <w:szCs w:val="24"/>
        </w:rPr>
        <w:t xml:space="preserve">) was </w:t>
      </w:r>
      <w:r w:rsidR="008E694B" w:rsidRPr="009C3D19">
        <w:rPr>
          <w:rFonts w:ascii="Helvetica" w:hAnsi="Helvetica" w:cs="Helvetica"/>
          <w:color w:val="000000" w:themeColor="text1"/>
          <w:sz w:val="24"/>
          <w:szCs w:val="24"/>
        </w:rPr>
        <w:t xml:space="preserve">band-pass </w:t>
      </w:r>
      <w:r w:rsidR="006D74C6" w:rsidRPr="009C3D19">
        <w:rPr>
          <w:rFonts w:ascii="Helvetica" w:hAnsi="Helvetica" w:cs="Helvetica"/>
          <w:color w:val="000000" w:themeColor="text1"/>
          <w:sz w:val="24"/>
          <w:szCs w:val="24"/>
        </w:rPr>
        <w:t xml:space="preserve">filtered within their individual theta band </w:t>
      </w:r>
      <w:r w:rsidR="00786C4B" w:rsidRPr="009C3D19">
        <w:rPr>
          <w:rFonts w:ascii="Helvetica" w:hAnsi="Helvetica" w:cs="Helvetica"/>
          <w:color w:val="000000" w:themeColor="text1"/>
          <w:sz w:val="24"/>
          <w:szCs w:val="24"/>
        </w:rPr>
        <w:t xml:space="preserve">using </w:t>
      </w:r>
      <w:r w:rsidR="006D74C6" w:rsidRPr="009C3D19">
        <w:rPr>
          <w:rFonts w:ascii="Helvetica" w:hAnsi="Helvetica" w:cs="Helvetica"/>
          <w:color w:val="000000" w:themeColor="text1"/>
          <w:sz w:val="24"/>
          <w:szCs w:val="24"/>
        </w:rPr>
        <w:t>a separate EEG system (</w:t>
      </w:r>
      <w:proofErr w:type="spellStart"/>
      <w:r w:rsidR="006D74C6" w:rsidRPr="009C3D19">
        <w:rPr>
          <w:rFonts w:ascii="Helvetica" w:hAnsi="Helvetica" w:cs="Helvetica"/>
          <w:color w:val="000000" w:themeColor="text1"/>
          <w:sz w:val="24"/>
          <w:szCs w:val="24"/>
        </w:rPr>
        <w:t>Digitimer</w:t>
      </w:r>
      <w:proofErr w:type="spellEnd"/>
      <w:r w:rsidR="006D74C6" w:rsidRPr="009C3D19">
        <w:rPr>
          <w:rFonts w:ascii="Helvetica" w:hAnsi="Helvetica" w:cs="Helvetica"/>
          <w:color w:val="000000" w:themeColor="text1"/>
          <w:sz w:val="24"/>
          <w:szCs w:val="24"/>
        </w:rPr>
        <w:t xml:space="preserve"> D360 EEG amplifier and Cambridge Electronic </w:t>
      </w:r>
      <w:r w:rsidR="006D74C6" w:rsidRPr="009C3D19">
        <w:rPr>
          <w:rFonts w:ascii="Helvetica" w:hAnsi="Helvetica" w:cs="Helvetica"/>
          <w:color w:val="000000" w:themeColor="text1"/>
          <w:sz w:val="24"/>
          <w:szCs w:val="24"/>
        </w:rPr>
        <w:lastRenderedPageBreak/>
        <w:t>Design Micro1401-3 data acquisition unit).</w:t>
      </w:r>
      <w:bookmarkEnd w:id="8"/>
      <w:r w:rsidR="008233AE" w:rsidRPr="009C3D19">
        <w:rPr>
          <w:rFonts w:ascii="Helvetica" w:hAnsi="Helvetica" w:cs="Helvetica"/>
          <w:color w:val="000000" w:themeColor="text1"/>
          <w:sz w:val="24"/>
          <w:szCs w:val="24"/>
        </w:rPr>
        <w:t xml:space="preserve"> </w:t>
      </w:r>
      <w:bookmarkEnd w:id="9"/>
      <w:r w:rsidR="009F4027" w:rsidRPr="009C3D19">
        <w:rPr>
          <w:rFonts w:ascii="Helvetica" w:hAnsi="Helvetica" w:cs="Helvetica"/>
          <w:color w:val="000000" w:themeColor="text1"/>
          <w:sz w:val="24"/>
          <w:szCs w:val="24"/>
        </w:rPr>
        <w:t>Theta detection thresholds were calculated as the 75</w:t>
      </w:r>
      <w:r w:rsidR="009F4027" w:rsidRPr="009C3D19">
        <w:rPr>
          <w:rFonts w:ascii="Helvetica" w:hAnsi="Helvetica" w:cs="Helvetica"/>
          <w:color w:val="000000" w:themeColor="text1"/>
          <w:sz w:val="24"/>
          <w:szCs w:val="24"/>
          <w:vertAlign w:val="superscript"/>
        </w:rPr>
        <w:t>th</w:t>
      </w:r>
      <w:r w:rsidR="009F4027" w:rsidRPr="009C3D19">
        <w:rPr>
          <w:rFonts w:ascii="Helvetica" w:hAnsi="Helvetica" w:cs="Helvetica"/>
          <w:color w:val="000000" w:themeColor="text1"/>
          <w:sz w:val="24"/>
          <w:szCs w:val="24"/>
        </w:rPr>
        <w:t xml:space="preserve"> percentile of the band-pass</w:t>
      </w:r>
      <w:r w:rsidR="00111F19" w:rsidRPr="009C3D19">
        <w:rPr>
          <w:rFonts w:ascii="Helvetica" w:hAnsi="Helvetica" w:cs="Helvetica"/>
          <w:color w:val="000000" w:themeColor="text1"/>
          <w:sz w:val="24"/>
          <w:szCs w:val="24"/>
        </w:rPr>
        <w:t xml:space="preserve"> filtered</w:t>
      </w:r>
      <w:r w:rsidR="009F4027" w:rsidRPr="009C3D19">
        <w:rPr>
          <w:rFonts w:ascii="Helvetica" w:hAnsi="Helvetica" w:cs="Helvetica"/>
          <w:color w:val="000000" w:themeColor="text1"/>
          <w:sz w:val="24"/>
          <w:szCs w:val="24"/>
        </w:rPr>
        <w:t xml:space="preserve"> signal (see Table S1 for individual theta detection parameters). </w:t>
      </w:r>
      <w:r w:rsidR="00AA29AA" w:rsidRPr="009C3D19">
        <w:rPr>
          <w:rFonts w:ascii="Helvetica" w:hAnsi="Helvetica" w:cs="Helvetica"/>
          <w:color w:val="000000" w:themeColor="text1"/>
          <w:sz w:val="24"/>
          <w:szCs w:val="24"/>
        </w:rPr>
        <w:t>In the Stimulation condition,</w:t>
      </w:r>
      <w:r w:rsidR="00A32AB7" w:rsidRPr="009C3D19">
        <w:rPr>
          <w:rFonts w:ascii="Helvetica" w:hAnsi="Helvetica" w:cs="Helvetica"/>
          <w:color w:val="000000" w:themeColor="text1"/>
          <w:sz w:val="24"/>
          <w:szCs w:val="24"/>
        </w:rPr>
        <w:t xml:space="preserve"> auditory stimulation was initiated upon </w:t>
      </w:r>
      <w:proofErr w:type="gramStart"/>
      <w:r w:rsidR="00111F19" w:rsidRPr="009C3D19">
        <w:rPr>
          <w:rFonts w:ascii="Helvetica" w:hAnsi="Helvetica" w:cs="Helvetica"/>
          <w:color w:val="000000" w:themeColor="text1"/>
          <w:sz w:val="24"/>
          <w:szCs w:val="24"/>
        </w:rPr>
        <w:t>algorithmic-</w:t>
      </w:r>
      <w:r w:rsidR="00A32AB7" w:rsidRPr="009C3D19">
        <w:rPr>
          <w:rFonts w:ascii="Helvetica" w:hAnsi="Helvetica" w:cs="Helvetica"/>
          <w:color w:val="000000" w:themeColor="text1"/>
          <w:sz w:val="24"/>
          <w:szCs w:val="24"/>
        </w:rPr>
        <w:t>detection</w:t>
      </w:r>
      <w:proofErr w:type="gramEnd"/>
      <w:r w:rsidR="00A32AB7" w:rsidRPr="009C3D19">
        <w:rPr>
          <w:rFonts w:ascii="Helvetica" w:hAnsi="Helvetica" w:cs="Helvetica"/>
          <w:color w:val="000000" w:themeColor="text1"/>
          <w:sz w:val="24"/>
          <w:szCs w:val="24"/>
        </w:rPr>
        <w:t xml:space="preserve"> of two supra-threshold theta cycles (Spike2 version 8.17, Cambridge Electronic Design</w:t>
      </w:r>
      <w:r w:rsidR="00E3058B" w:rsidRPr="009C3D19">
        <w:rPr>
          <w:rFonts w:ascii="Helvetica" w:hAnsi="Helvetica" w:cs="Helvetica"/>
          <w:color w:val="000000" w:themeColor="text1"/>
          <w:sz w:val="24"/>
          <w:szCs w:val="24"/>
        </w:rPr>
        <w:t>, Cambridge, UK</w:t>
      </w:r>
      <w:r w:rsidR="00E543AE" w:rsidRPr="009C3D19">
        <w:rPr>
          <w:rFonts w:ascii="Helvetica" w:hAnsi="Helvetica" w:cs="Helvetica"/>
          <w:color w:val="000000" w:themeColor="text1"/>
          <w:sz w:val="24"/>
          <w:szCs w:val="24"/>
        </w:rPr>
        <w:t>; Figure 1A</w:t>
      </w:r>
      <w:r w:rsidR="00A32AB7" w:rsidRPr="009C3D19">
        <w:rPr>
          <w:rFonts w:ascii="Helvetica" w:hAnsi="Helvetica" w:cs="Helvetica"/>
          <w:color w:val="000000" w:themeColor="text1"/>
          <w:sz w:val="24"/>
          <w:szCs w:val="24"/>
        </w:rPr>
        <w:t xml:space="preserve">). More specifically, stimulation could only occur </w:t>
      </w:r>
      <w:r w:rsidR="00DC2E32" w:rsidRPr="009C3D19">
        <w:rPr>
          <w:rFonts w:ascii="Helvetica" w:hAnsi="Helvetica" w:cs="Helvetica"/>
          <w:color w:val="000000" w:themeColor="text1"/>
          <w:sz w:val="24"/>
          <w:szCs w:val="24"/>
        </w:rPr>
        <w:t xml:space="preserve">when </w:t>
      </w:r>
      <w:r w:rsidR="0001094D" w:rsidRPr="009C3D19">
        <w:rPr>
          <w:rFonts w:ascii="Helvetica" w:hAnsi="Helvetica" w:cs="Helvetica"/>
          <w:color w:val="000000" w:themeColor="text1"/>
          <w:sz w:val="24"/>
          <w:szCs w:val="24"/>
        </w:rPr>
        <w:t>the</w:t>
      </w:r>
      <w:r w:rsidR="00DC2E32" w:rsidRPr="009C3D19">
        <w:rPr>
          <w:rFonts w:ascii="Helvetica" w:hAnsi="Helvetica" w:cs="Helvetica"/>
          <w:color w:val="000000" w:themeColor="text1"/>
          <w:sz w:val="24"/>
          <w:szCs w:val="24"/>
        </w:rPr>
        <w:t xml:space="preserve"> local maximum in the filtered signal </w:t>
      </w:r>
      <w:r w:rsidR="0001094D" w:rsidRPr="009C3D19">
        <w:rPr>
          <w:rFonts w:ascii="Helvetica" w:hAnsi="Helvetica" w:cs="Helvetica"/>
          <w:color w:val="000000" w:themeColor="text1"/>
          <w:sz w:val="24"/>
          <w:szCs w:val="24"/>
        </w:rPr>
        <w:t>wa</w:t>
      </w:r>
      <w:r w:rsidR="00DC2E32" w:rsidRPr="009C3D19">
        <w:rPr>
          <w:rFonts w:ascii="Helvetica" w:hAnsi="Helvetica" w:cs="Helvetica"/>
          <w:color w:val="000000" w:themeColor="text1"/>
          <w:sz w:val="24"/>
          <w:szCs w:val="24"/>
        </w:rPr>
        <w:t xml:space="preserve">s larger than the </w:t>
      </w:r>
      <w:r w:rsidR="0001094D" w:rsidRPr="009C3D19">
        <w:rPr>
          <w:rFonts w:ascii="Helvetica" w:hAnsi="Helvetica" w:cs="Helvetica"/>
          <w:color w:val="000000" w:themeColor="text1"/>
          <w:sz w:val="24"/>
          <w:szCs w:val="24"/>
        </w:rPr>
        <w:t xml:space="preserve">theta </w:t>
      </w:r>
      <w:r w:rsidR="00DC2E32" w:rsidRPr="009C3D19">
        <w:rPr>
          <w:rFonts w:ascii="Helvetica" w:hAnsi="Helvetica" w:cs="Helvetica"/>
          <w:color w:val="000000" w:themeColor="text1"/>
          <w:sz w:val="24"/>
          <w:szCs w:val="24"/>
        </w:rPr>
        <w:t>detection threshold</w:t>
      </w:r>
      <w:r w:rsidR="0001094D" w:rsidRPr="009C3D19">
        <w:rPr>
          <w:rFonts w:ascii="Helvetica" w:hAnsi="Helvetica" w:cs="Helvetica"/>
          <w:color w:val="000000" w:themeColor="text1"/>
          <w:sz w:val="24"/>
          <w:szCs w:val="24"/>
        </w:rPr>
        <w:t>,</w:t>
      </w:r>
      <w:r w:rsidR="00DC2E32" w:rsidRPr="009C3D19">
        <w:rPr>
          <w:rFonts w:ascii="Helvetica" w:hAnsi="Helvetica" w:cs="Helvetica"/>
          <w:color w:val="000000" w:themeColor="text1"/>
          <w:sz w:val="24"/>
          <w:szCs w:val="24"/>
        </w:rPr>
        <w:t xml:space="preserve"> and </w:t>
      </w:r>
      <w:r w:rsidR="0001094D" w:rsidRPr="009C3D19">
        <w:rPr>
          <w:rFonts w:ascii="Helvetica" w:hAnsi="Helvetica" w:cs="Helvetica"/>
          <w:color w:val="000000" w:themeColor="text1"/>
          <w:sz w:val="24"/>
          <w:szCs w:val="24"/>
        </w:rPr>
        <w:t>wa</w:t>
      </w:r>
      <w:r w:rsidR="00DC2E32" w:rsidRPr="009C3D19">
        <w:rPr>
          <w:rFonts w:ascii="Helvetica" w:hAnsi="Helvetica" w:cs="Helvetica"/>
          <w:color w:val="000000" w:themeColor="text1"/>
          <w:sz w:val="24"/>
          <w:szCs w:val="24"/>
        </w:rPr>
        <w:t>s followed by one local minimum and a second local maximum</w:t>
      </w:r>
      <w:r w:rsidR="0001094D" w:rsidRPr="009C3D19">
        <w:rPr>
          <w:rFonts w:ascii="Helvetica" w:hAnsi="Helvetica" w:cs="Helvetica"/>
          <w:color w:val="000000" w:themeColor="text1"/>
          <w:sz w:val="24"/>
          <w:szCs w:val="24"/>
        </w:rPr>
        <w:t xml:space="preserve"> that both also exceeded the detection threshold</w:t>
      </w:r>
      <w:r w:rsidR="00DC2E32" w:rsidRPr="009C3D19">
        <w:rPr>
          <w:rFonts w:ascii="Helvetica" w:hAnsi="Helvetica" w:cs="Helvetica"/>
          <w:color w:val="000000" w:themeColor="text1"/>
          <w:sz w:val="24"/>
          <w:szCs w:val="24"/>
        </w:rPr>
        <w:t xml:space="preserve"> within 250 </w:t>
      </w:r>
      <w:proofErr w:type="spellStart"/>
      <w:r w:rsidR="00DC2E32" w:rsidRPr="009C3D19">
        <w:rPr>
          <w:rFonts w:ascii="Helvetica" w:hAnsi="Helvetica" w:cs="Helvetica"/>
          <w:color w:val="000000" w:themeColor="text1"/>
          <w:sz w:val="24"/>
          <w:szCs w:val="24"/>
        </w:rPr>
        <w:t>ms</w:t>
      </w:r>
      <w:proofErr w:type="spellEnd"/>
      <w:r w:rsidR="00DC2E32" w:rsidRPr="009C3D19">
        <w:rPr>
          <w:rFonts w:ascii="Helvetica" w:hAnsi="Helvetica" w:cs="Helvetica"/>
          <w:color w:val="000000" w:themeColor="text1"/>
          <w:sz w:val="24"/>
          <w:szCs w:val="24"/>
        </w:rPr>
        <w:t xml:space="preserve"> (corresponding to a lower boundary of 4 Hz).</w:t>
      </w:r>
      <w:r w:rsidR="00EB6D9C" w:rsidRPr="009C3D19">
        <w:rPr>
          <w:rFonts w:ascii="Helvetica" w:hAnsi="Helvetica" w:cs="Helvetica"/>
          <w:color w:val="000000" w:themeColor="text1"/>
          <w:sz w:val="24"/>
          <w:szCs w:val="24"/>
        </w:rPr>
        <w:t xml:space="preserve"> TTL triggers were sent </w:t>
      </w:r>
      <w:r w:rsidR="00F8362C" w:rsidRPr="009C3D19">
        <w:rPr>
          <w:rFonts w:ascii="Helvetica" w:hAnsi="Helvetica" w:cs="Helvetica"/>
          <w:color w:val="000000" w:themeColor="text1"/>
          <w:sz w:val="24"/>
          <w:szCs w:val="24"/>
        </w:rPr>
        <w:t xml:space="preserve">with </w:t>
      </w:r>
      <w:r w:rsidR="00EB6D9C" w:rsidRPr="009C3D19">
        <w:rPr>
          <w:rFonts w:ascii="Helvetica" w:hAnsi="Helvetica" w:cs="Helvetica"/>
          <w:color w:val="000000" w:themeColor="text1"/>
          <w:sz w:val="24"/>
          <w:szCs w:val="24"/>
        </w:rPr>
        <w:t xml:space="preserve">each stimulation to allow for event-related </w:t>
      </w:r>
      <w:r w:rsidR="00642B65" w:rsidRPr="009C3D19">
        <w:rPr>
          <w:rFonts w:ascii="Helvetica" w:hAnsi="Helvetica" w:cs="Helvetica"/>
          <w:color w:val="000000" w:themeColor="text1"/>
          <w:sz w:val="24"/>
          <w:szCs w:val="24"/>
        </w:rPr>
        <w:t xml:space="preserve">EEG </w:t>
      </w:r>
      <w:r w:rsidR="00EB6D9C" w:rsidRPr="009C3D19">
        <w:rPr>
          <w:rFonts w:ascii="Helvetica" w:hAnsi="Helvetica" w:cs="Helvetica"/>
          <w:color w:val="000000" w:themeColor="text1"/>
          <w:sz w:val="24"/>
          <w:szCs w:val="24"/>
        </w:rPr>
        <w:t xml:space="preserve">analyses. Theta detection was </w:t>
      </w:r>
      <w:r w:rsidR="00A04D7B" w:rsidRPr="009C3D19">
        <w:rPr>
          <w:rFonts w:ascii="Helvetica" w:hAnsi="Helvetica" w:cs="Helvetica"/>
          <w:color w:val="000000" w:themeColor="text1"/>
          <w:sz w:val="24"/>
          <w:szCs w:val="24"/>
        </w:rPr>
        <w:t xml:space="preserve">paused </w:t>
      </w:r>
      <w:r w:rsidR="00EB6D9C" w:rsidRPr="009C3D19">
        <w:rPr>
          <w:rFonts w:ascii="Helvetica" w:hAnsi="Helvetica" w:cs="Helvetica"/>
          <w:color w:val="000000" w:themeColor="text1"/>
          <w:sz w:val="24"/>
          <w:szCs w:val="24"/>
        </w:rPr>
        <w:t xml:space="preserve">for 5 s after each stimulation event. </w:t>
      </w:r>
      <w:r w:rsidR="00F662C4" w:rsidRPr="009C3D19">
        <w:rPr>
          <w:rFonts w:ascii="Helvetica" w:hAnsi="Helvetica" w:cs="Helvetica"/>
          <w:color w:val="000000" w:themeColor="text1"/>
          <w:sz w:val="24"/>
          <w:szCs w:val="24"/>
        </w:rPr>
        <w:t xml:space="preserve">The Sham condition followed identical procedures with the exception that no auditory stimuli were delivered. </w:t>
      </w:r>
    </w:p>
    <w:p w14:paraId="55B0B923" w14:textId="400378AE" w:rsidR="00AD03BF" w:rsidRPr="009C3D19" w:rsidRDefault="00DC2E32" w:rsidP="00992005">
      <w:pPr>
        <w:spacing w:after="0" w:line="480" w:lineRule="auto"/>
        <w:ind w:firstLine="720"/>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 xml:space="preserve">The detection algorithm was </w:t>
      </w:r>
      <w:r w:rsidR="00F662C4" w:rsidRPr="009C3D19">
        <w:rPr>
          <w:rFonts w:ascii="Helvetica" w:hAnsi="Helvetica" w:cs="Helvetica"/>
          <w:color w:val="000000" w:themeColor="text1"/>
          <w:sz w:val="24"/>
          <w:szCs w:val="24"/>
        </w:rPr>
        <w:t xml:space="preserve">activated </w:t>
      </w:r>
      <w:r w:rsidR="00266DA5" w:rsidRPr="009C3D19">
        <w:rPr>
          <w:rFonts w:ascii="Helvetica" w:hAnsi="Helvetica" w:cs="Helvetica"/>
          <w:color w:val="000000" w:themeColor="text1"/>
          <w:sz w:val="24"/>
          <w:szCs w:val="24"/>
        </w:rPr>
        <w:t>whenever participant</w:t>
      </w:r>
      <w:r w:rsidR="00A04D7B" w:rsidRPr="009C3D19">
        <w:rPr>
          <w:rFonts w:ascii="Helvetica" w:hAnsi="Helvetica" w:cs="Helvetica"/>
          <w:color w:val="000000" w:themeColor="text1"/>
          <w:sz w:val="24"/>
          <w:szCs w:val="24"/>
        </w:rPr>
        <w:t>s</w:t>
      </w:r>
      <w:r w:rsidR="00266DA5" w:rsidRPr="009C3D19">
        <w:rPr>
          <w:rFonts w:ascii="Helvetica" w:hAnsi="Helvetica" w:cs="Helvetica"/>
          <w:color w:val="000000" w:themeColor="text1"/>
          <w:sz w:val="24"/>
          <w:szCs w:val="24"/>
        </w:rPr>
        <w:t xml:space="preserve"> exhibited REM sleep</w:t>
      </w:r>
      <w:r w:rsidR="00026903" w:rsidRPr="009C3D19">
        <w:rPr>
          <w:rFonts w:ascii="Helvetica" w:hAnsi="Helvetica" w:cs="Helvetica"/>
          <w:color w:val="000000" w:themeColor="text1"/>
          <w:sz w:val="24"/>
          <w:szCs w:val="24"/>
        </w:rPr>
        <w:t xml:space="preserve"> (at any point in the night</w:t>
      </w:r>
      <w:proofErr w:type="gramStart"/>
      <w:r w:rsidR="00026903" w:rsidRPr="009C3D19">
        <w:rPr>
          <w:rFonts w:ascii="Helvetica" w:hAnsi="Helvetica" w:cs="Helvetica"/>
          <w:color w:val="000000" w:themeColor="text1"/>
          <w:sz w:val="24"/>
          <w:szCs w:val="24"/>
        </w:rPr>
        <w:t>)</w:t>
      </w:r>
      <w:r w:rsidR="00266DA5" w:rsidRPr="009C3D19">
        <w:rPr>
          <w:rFonts w:ascii="Helvetica" w:hAnsi="Helvetica" w:cs="Helvetica"/>
          <w:color w:val="000000" w:themeColor="text1"/>
          <w:sz w:val="24"/>
          <w:szCs w:val="24"/>
        </w:rPr>
        <w:t>, but</w:t>
      </w:r>
      <w:proofErr w:type="gramEnd"/>
      <w:r w:rsidR="00266DA5" w:rsidRPr="009C3D19">
        <w:rPr>
          <w:rFonts w:ascii="Helvetica" w:hAnsi="Helvetica" w:cs="Helvetica"/>
          <w:color w:val="000000" w:themeColor="text1"/>
          <w:sz w:val="24"/>
          <w:szCs w:val="24"/>
        </w:rPr>
        <w:t xml:space="preserve"> </w:t>
      </w:r>
      <w:r w:rsidR="00026903" w:rsidRPr="009C3D19">
        <w:rPr>
          <w:rFonts w:ascii="Helvetica" w:hAnsi="Helvetica" w:cs="Helvetica"/>
          <w:color w:val="000000" w:themeColor="text1"/>
          <w:sz w:val="24"/>
          <w:szCs w:val="24"/>
        </w:rPr>
        <w:t xml:space="preserve">paused when they transitioned into a different sleep stage or wakefulness, or showed signs of arousal. Offline analysis showed that the </w:t>
      </w:r>
      <w:r w:rsidR="002C1BFD" w:rsidRPr="009C3D19">
        <w:rPr>
          <w:rFonts w:ascii="Helvetica" w:hAnsi="Helvetica" w:cs="Helvetica"/>
          <w:color w:val="000000" w:themeColor="text1"/>
          <w:sz w:val="24"/>
          <w:szCs w:val="24"/>
        </w:rPr>
        <w:t xml:space="preserve">algorithm was </w:t>
      </w:r>
      <w:r w:rsidR="00026903" w:rsidRPr="009C3D19">
        <w:rPr>
          <w:rFonts w:ascii="Helvetica" w:hAnsi="Helvetica" w:cs="Helvetica"/>
          <w:color w:val="000000" w:themeColor="text1"/>
          <w:sz w:val="24"/>
          <w:szCs w:val="24"/>
        </w:rPr>
        <w:t xml:space="preserve">mostly activated during REM sleep. </w:t>
      </w:r>
      <w:r w:rsidRPr="009C3D19">
        <w:rPr>
          <w:rFonts w:ascii="Helvetica" w:hAnsi="Helvetica" w:cs="Helvetica"/>
          <w:color w:val="000000" w:themeColor="text1"/>
          <w:sz w:val="24"/>
          <w:szCs w:val="24"/>
        </w:rPr>
        <w:t xml:space="preserve">Across </w:t>
      </w:r>
      <w:r w:rsidR="00026903" w:rsidRPr="009C3D19">
        <w:rPr>
          <w:rFonts w:ascii="Helvetica" w:hAnsi="Helvetica" w:cs="Helvetica"/>
          <w:color w:val="000000" w:themeColor="text1"/>
          <w:sz w:val="24"/>
          <w:szCs w:val="24"/>
        </w:rPr>
        <w:t>both</w:t>
      </w:r>
      <w:r w:rsidRPr="009C3D19">
        <w:rPr>
          <w:rFonts w:ascii="Helvetica" w:hAnsi="Helvetica" w:cs="Helvetica"/>
          <w:color w:val="000000" w:themeColor="text1"/>
          <w:sz w:val="24"/>
          <w:szCs w:val="24"/>
        </w:rPr>
        <w:t xml:space="preserve"> conditions</w:t>
      </w:r>
      <w:r w:rsidR="00026903" w:rsidRPr="009C3D19">
        <w:rPr>
          <w:rFonts w:ascii="Helvetica" w:hAnsi="Helvetica" w:cs="Helvetica"/>
          <w:color w:val="000000" w:themeColor="text1"/>
          <w:sz w:val="24"/>
          <w:szCs w:val="24"/>
        </w:rPr>
        <w:t>, a mean</w:t>
      </w:r>
      <w:r w:rsidR="009E2BFE" w:rsidRPr="009C3D19">
        <w:rPr>
          <w:rFonts w:ascii="Helvetica" w:hAnsi="Helvetica" w:cs="Helvetica"/>
          <w:color w:val="000000" w:themeColor="text1"/>
          <w:sz w:val="24"/>
          <w:szCs w:val="24"/>
        </w:rPr>
        <w:t xml:space="preserve"> of 480.43 [SEM=30.49</w:t>
      </w:r>
      <w:r w:rsidRPr="009C3D19">
        <w:rPr>
          <w:rFonts w:ascii="Helvetica" w:hAnsi="Helvetica" w:cs="Helvetica"/>
          <w:color w:val="000000" w:themeColor="text1"/>
          <w:sz w:val="24"/>
          <w:szCs w:val="24"/>
        </w:rPr>
        <w:t xml:space="preserve">] </w:t>
      </w:r>
      <w:r w:rsidR="002C1BFD" w:rsidRPr="009C3D19">
        <w:rPr>
          <w:rFonts w:ascii="Helvetica" w:hAnsi="Helvetica" w:cs="Helvetica"/>
          <w:color w:val="000000" w:themeColor="text1"/>
          <w:sz w:val="24"/>
          <w:szCs w:val="24"/>
        </w:rPr>
        <w:t xml:space="preserve">theta </w:t>
      </w:r>
      <w:r w:rsidR="00BD5DD4" w:rsidRPr="009C3D19">
        <w:rPr>
          <w:rFonts w:ascii="Helvetica" w:hAnsi="Helvetica" w:cs="Helvetica"/>
          <w:color w:val="000000" w:themeColor="text1"/>
          <w:sz w:val="24"/>
          <w:szCs w:val="24"/>
        </w:rPr>
        <w:t xml:space="preserve">detections </w:t>
      </w:r>
      <w:r w:rsidR="00B37046" w:rsidRPr="009C3D19">
        <w:rPr>
          <w:rFonts w:ascii="Helvetica" w:hAnsi="Helvetica" w:cs="Helvetica"/>
          <w:color w:val="000000" w:themeColor="text1"/>
          <w:sz w:val="24"/>
          <w:szCs w:val="24"/>
        </w:rPr>
        <w:t>occurred</w:t>
      </w:r>
      <w:r w:rsidRPr="009C3D19">
        <w:rPr>
          <w:rFonts w:ascii="Helvetica" w:hAnsi="Helvetica" w:cs="Helvetica"/>
          <w:color w:val="000000" w:themeColor="text1"/>
          <w:sz w:val="24"/>
          <w:szCs w:val="24"/>
        </w:rPr>
        <w:t xml:space="preserve"> [Stimula</w:t>
      </w:r>
      <w:r w:rsidR="009E2BFE" w:rsidRPr="009C3D19">
        <w:rPr>
          <w:rFonts w:ascii="Helvetica" w:hAnsi="Helvetica" w:cs="Helvetica"/>
          <w:color w:val="000000" w:themeColor="text1"/>
          <w:sz w:val="24"/>
          <w:szCs w:val="24"/>
        </w:rPr>
        <w:t>tion condition: M=485.27, SEM=35.67</w:t>
      </w:r>
      <w:r w:rsidRPr="009C3D19">
        <w:rPr>
          <w:rFonts w:ascii="Helvetica" w:hAnsi="Helvetica" w:cs="Helvetica"/>
          <w:color w:val="000000" w:themeColor="text1"/>
          <w:sz w:val="24"/>
          <w:szCs w:val="24"/>
        </w:rPr>
        <w:t xml:space="preserve">; </w:t>
      </w:r>
      <w:r w:rsidR="009E2BFE" w:rsidRPr="009C3D19">
        <w:rPr>
          <w:rFonts w:ascii="Helvetica" w:hAnsi="Helvetica" w:cs="Helvetica"/>
          <w:color w:val="000000" w:themeColor="text1"/>
          <w:sz w:val="24"/>
          <w:szCs w:val="24"/>
        </w:rPr>
        <w:t>Sham condition: M=475.60, SEM=49.42</w:t>
      </w:r>
      <w:r w:rsidRPr="009C3D19">
        <w:rPr>
          <w:rFonts w:ascii="Helvetica" w:hAnsi="Helvetica" w:cs="Helvetica"/>
          <w:color w:val="000000" w:themeColor="text1"/>
          <w:sz w:val="24"/>
          <w:szCs w:val="24"/>
        </w:rPr>
        <w:t xml:space="preserve">; </w:t>
      </w:r>
      <w:r w:rsidRPr="009C3D19">
        <w:rPr>
          <w:rFonts w:ascii="Helvetica" w:hAnsi="Helvetica" w:cs="Helvetica"/>
          <w:i/>
          <w:color w:val="000000" w:themeColor="text1"/>
          <w:sz w:val="24"/>
          <w:szCs w:val="24"/>
        </w:rPr>
        <w:t>t</w:t>
      </w:r>
      <w:r w:rsidRPr="009C3D19">
        <w:rPr>
          <w:rFonts w:ascii="Helvetica" w:hAnsi="Helvetica" w:cs="Helvetica"/>
          <w:color w:val="000000" w:themeColor="text1"/>
          <w:sz w:val="24"/>
          <w:szCs w:val="24"/>
        </w:rPr>
        <w:t xml:space="preserve">(14)=0.20, </w:t>
      </w:r>
      <w:r w:rsidRPr="009C3D19">
        <w:rPr>
          <w:rFonts w:ascii="Helvetica" w:hAnsi="Helvetica" w:cs="Helvetica"/>
          <w:i/>
          <w:color w:val="000000" w:themeColor="text1"/>
          <w:sz w:val="24"/>
          <w:szCs w:val="24"/>
        </w:rPr>
        <w:t>p</w:t>
      </w:r>
      <w:r w:rsidRPr="009C3D19">
        <w:rPr>
          <w:rFonts w:ascii="Helvetica" w:hAnsi="Helvetica" w:cs="Helvetica"/>
          <w:color w:val="000000" w:themeColor="text1"/>
          <w:sz w:val="24"/>
          <w:szCs w:val="24"/>
        </w:rPr>
        <w:t xml:space="preserve">=.844], </w:t>
      </w:r>
      <w:r w:rsidR="00D87450" w:rsidRPr="009C3D19">
        <w:rPr>
          <w:rFonts w:ascii="Helvetica" w:hAnsi="Helvetica" w:cs="Helvetica"/>
          <w:color w:val="000000" w:themeColor="text1"/>
          <w:sz w:val="24"/>
          <w:szCs w:val="24"/>
        </w:rPr>
        <w:t>and</w:t>
      </w:r>
      <w:r w:rsidRPr="009C3D19">
        <w:rPr>
          <w:rFonts w:ascii="Helvetica" w:hAnsi="Helvetica" w:cs="Helvetica"/>
          <w:color w:val="000000" w:themeColor="text1"/>
          <w:sz w:val="24"/>
          <w:szCs w:val="24"/>
        </w:rPr>
        <w:t xml:space="preserve"> </w:t>
      </w:r>
      <w:r w:rsidR="00026903" w:rsidRPr="009C3D19">
        <w:rPr>
          <w:rFonts w:ascii="Helvetica" w:hAnsi="Helvetica" w:cs="Helvetica"/>
          <w:color w:val="000000" w:themeColor="text1"/>
          <w:sz w:val="24"/>
          <w:szCs w:val="24"/>
        </w:rPr>
        <w:t xml:space="preserve">87.95% [SEM=1.67%] </w:t>
      </w:r>
      <w:r w:rsidR="00D87450" w:rsidRPr="009C3D19">
        <w:rPr>
          <w:rFonts w:ascii="Helvetica" w:hAnsi="Helvetica" w:cs="Helvetica"/>
          <w:color w:val="000000" w:themeColor="text1"/>
          <w:sz w:val="24"/>
          <w:szCs w:val="24"/>
        </w:rPr>
        <w:t xml:space="preserve">of these </w:t>
      </w:r>
      <w:r w:rsidRPr="009C3D19">
        <w:rPr>
          <w:rFonts w:ascii="Helvetica" w:hAnsi="Helvetica" w:cs="Helvetica"/>
          <w:color w:val="000000" w:themeColor="text1"/>
          <w:sz w:val="24"/>
          <w:szCs w:val="24"/>
        </w:rPr>
        <w:t>occurred during REM sleep [Stimulati</w:t>
      </w:r>
      <w:r w:rsidR="00264D8C" w:rsidRPr="009C3D19">
        <w:rPr>
          <w:rFonts w:ascii="Helvetica" w:hAnsi="Helvetica" w:cs="Helvetica"/>
          <w:color w:val="000000" w:themeColor="text1"/>
          <w:sz w:val="24"/>
          <w:szCs w:val="24"/>
        </w:rPr>
        <w:t>on condition: M=85.15%, SEM=2.49</w:t>
      </w:r>
      <w:r w:rsidRPr="009C3D19">
        <w:rPr>
          <w:rFonts w:ascii="Helvetica" w:hAnsi="Helvetica" w:cs="Helvetica"/>
          <w:color w:val="000000" w:themeColor="text1"/>
          <w:sz w:val="24"/>
          <w:szCs w:val="24"/>
        </w:rPr>
        <w:t>%; Sh</w:t>
      </w:r>
      <w:r w:rsidR="00264D8C" w:rsidRPr="009C3D19">
        <w:rPr>
          <w:rFonts w:ascii="Helvetica" w:hAnsi="Helvetica" w:cs="Helvetica"/>
          <w:color w:val="000000" w:themeColor="text1"/>
          <w:sz w:val="24"/>
          <w:szCs w:val="24"/>
        </w:rPr>
        <w:t>am condition: M=90.75%, SEM=2.06</w:t>
      </w:r>
      <w:r w:rsidRPr="009C3D19">
        <w:rPr>
          <w:rFonts w:ascii="Helvetica" w:hAnsi="Helvetica" w:cs="Helvetica"/>
          <w:color w:val="000000" w:themeColor="text1"/>
          <w:sz w:val="24"/>
          <w:szCs w:val="24"/>
        </w:rPr>
        <w:t xml:space="preserve">%; </w:t>
      </w:r>
      <w:r w:rsidRPr="009C3D19">
        <w:rPr>
          <w:rFonts w:ascii="Helvetica" w:hAnsi="Helvetica" w:cs="Helvetica"/>
          <w:i/>
          <w:color w:val="000000" w:themeColor="text1"/>
          <w:sz w:val="24"/>
          <w:szCs w:val="24"/>
        </w:rPr>
        <w:t>t</w:t>
      </w:r>
      <w:r w:rsidRPr="009C3D19">
        <w:rPr>
          <w:rFonts w:ascii="Helvetica" w:hAnsi="Helvetica" w:cs="Helvetica"/>
          <w:color w:val="000000" w:themeColor="text1"/>
          <w:sz w:val="24"/>
          <w:szCs w:val="24"/>
        </w:rPr>
        <w:t xml:space="preserve">(14)=1.59, </w:t>
      </w:r>
      <w:r w:rsidRPr="009C3D19">
        <w:rPr>
          <w:rFonts w:ascii="Helvetica" w:hAnsi="Helvetica" w:cs="Helvetica"/>
          <w:i/>
          <w:color w:val="000000" w:themeColor="text1"/>
          <w:sz w:val="24"/>
          <w:szCs w:val="24"/>
        </w:rPr>
        <w:t>p</w:t>
      </w:r>
      <w:r w:rsidRPr="009C3D19">
        <w:rPr>
          <w:rFonts w:ascii="Helvetica" w:hAnsi="Helvetica" w:cs="Helvetica"/>
          <w:color w:val="000000" w:themeColor="text1"/>
          <w:sz w:val="24"/>
          <w:szCs w:val="24"/>
        </w:rPr>
        <w:t xml:space="preserve">=.134]. </w:t>
      </w:r>
    </w:p>
    <w:p w14:paraId="146A85BF" w14:textId="77777777" w:rsidR="005447B4" w:rsidRPr="009C3D19" w:rsidRDefault="005447B4" w:rsidP="007C2E46">
      <w:pPr>
        <w:spacing w:after="0" w:line="480" w:lineRule="auto"/>
        <w:jc w:val="both"/>
        <w:rPr>
          <w:rFonts w:ascii="Helvetica" w:hAnsi="Helvetica" w:cs="Helvetica"/>
          <w:color w:val="000000" w:themeColor="text1"/>
          <w:sz w:val="24"/>
          <w:szCs w:val="24"/>
        </w:rPr>
      </w:pPr>
    </w:p>
    <w:p w14:paraId="6D86D42A" w14:textId="06EE106A" w:rsidR="005447B4" w:rsidRPr="009C3D19" w:rsidRDefault="004002D3" w:rsidP="007C2E46">
      <w:pPr>
        <w:spacing w:after="0" w:line="480" w:lineRule="auto"/>
        <w:jc w:val="both"/>
        <w:rPr>
          <w:rFonts w:ascii="Helvetica" w:hAnsi="Helvetica" w:cs="Helvetica"/>
          <w:i/>
          <w:color w:val="000000" w:themeColor="text1"/>
          <w:sz w:val="24"/>
          <w:szCs w:val="24"/>
        </w:rPr>
      </w:pPr>
      <w:r w:rsidRPr="009C3D19">
        <w:rPr>
          <w:rFonts w:ascii="Helvetica" w:hAnsi="Helvetica" w:cs="Helvetica"/>
          <w:i/>
          <w:color w:val="000000" w:themeColor="text1"/>
          <w:sz w:val="24"/>
          <w:szCs w:val="24"/>
        </w:rPr>
        <w:t>Auditory stimulus</w:t>
      </w:r>
    </w:p>
    <w:p w14:paraId="31D04099" w14:textId="487F1CA1" w:rsidR="0029295D" w:rsidRPr="009C3D19" w:rsidRDefault="004C7AF2" w:rsidP="007C2E46">
      <w:pPr>
        <w:spacing w:after="0" w:line="480" w:lineRule="auto"/>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A</w:t>
      </w:r>
      <w:r w:rsidR="00EF3421" w:rsidRPr="009C3D19">
        <w:rPr>
          <w:rFonts w:ascii="Helvetica" w:hAnsi="Helvetica" w:cs="Helvetica"/>
          <w:color w:val="000000" w:themeColor="text1"/>
          <w:sz w:val="24"/>
          <w:szCs w:val="24"/>
        </w:rPr>
        <w:t xml:space="preserve"> 1</w:t>
      </w:r>
      <w:r w:rsidR="00B078AA" w:rsidRPr="009C3D19">
        <w:rPr>
          <w:rFonts w:ascii="Helvetica" w:hAnsi="Helvetica" w:cs="Helvetica"/>
          <w:color w:val="000000" w:themeColor="text1"/>
          <w:sz w:val="24"/>
          <w:szCs w:val="24"/>
        </w:rPr>
        <w:t xml:space="preserve"> </w:t>
      </w:r>
      <w:r w:rsidR="00EF3421" w:rsidRPr="009C3D19">
        <w:rPr>
          <w:rFonts w:ascii="Helvetica" w:hAnsi="Helvetica" w:cs="Helvetica"/>
          <w:color w:val="000000" w:themeColor="text1"/>
          <w:sz w:val="24"/>
          <w:szCs w:val="24"/>
        </w:rPr>
        <w:t xml:space="preserve">s </w:t>
      </w:r>
      <w:r w:rsidR="00C47710" w:rsidRPr="009C3D19">
        <w:rPr>
          <w:rFonts w:ascii="Helvetica" w:hAnsi="Helvetica" w:cs="Helvetica"/>
          <w:color w:val="000000" w:themeColor="text1"/>
          <w:sz w:val="24"/>
          <w:szCs w:val="24"/>
        </w:rPr>
        <w:t xml:space="preserve">stimulus </w:t>
      </w:r>
      <w:r w:rsidR="00EF3421" w:rsidRPr="009C3D19">
        <w:rPr>
          <w:rFonts w:ascii="Helvetica" w:hAnsi="Helvetica" w:cs="Helvetica"/>
          <w:color w:val="000000" w:themeColor="text1"/>
          <w:sz w:val="24"/>
          <w:szCs w:val="24"/>
        </w:rPr>
        <w:t>of 5 Hz amplitude modulated white noise was presented binaurally via in-ear headphones (Sony</w:t>
      </w:r>
      <w:r w:rsidR="00665817" w:rsidRPr="009C3D19">
        <w:rPr>
          <w:rFonts w:ascii="Helvetica" w:hAnsi="Helvetica" w:cs="Helvetica"/>
          <w:color w:val="000000" w:themeColor="text1"/>
          <w:sz w:val="24"/>
          <w:szCs w:val="24"/>
        </w:rPr>
        <w:t xml:space="preserve"> MDR-EX110</w:t>
      </w:r>
      <w:r w:rsidR="008875F8" w:rsidRPr="009C3D19">
        <w:rPr>
          <w:rFonts w:ascii="Helvetica" w:hAnsi="Helvetica" w:cs="Helvetica"/>
          <w:color w:val="000000" w:themeColor="text1"/>
          <w:sz w:val="24"/>
          <w:szCs w:val="24"/>
        </w:rPr>
        <w:t>, Japan</w:t>
      </w:r>
      <w:r w:rsidR="00EF3421" w:rsidRPr="009C3D19">
        <w:rPr>
          <w:rFonts w:ascii="Helvetica" w:hAnsi="Helvetica" w:cs="Helvetica"/>
          <w:color w:val="000000" w:themeColor="text1"/>
          <w:sz w:val="24"/>
          <w:szCs w:val="24"/>
        </w:rPr>
        <w:t>) at a volume of ~45</w:t>
      </w:r>
      <w:r w:rsidR="00E72473" w:rsidRPr="009C3D19">
        <w:rPr>
          <w:rFonts w:ascii="Helvetica" w:hAnsi="Helvetica" w:cs="Helvetica"/>
          <w:color w:val="000000" w:themeColor="text1"/>
          <w:sz w:val="24"/>
          <w:szCs w:val="24"/>
        </w:rPr>
        <w:t xml:space="preserve"> </w:t>
      </w:r>
      <w:proofErr w:type="spellStart"/>
      <w:r w:rsidR="00EF3421" w:rsidRPr="009C3D19">
        <w:rPr>
          <w:rFonts w:ascii="Helvetica" w:hAnsi="Helvetica" w:cs="Helvetica"/>
          <w:color w:val="000000" w:themeColor="text1"/>
          <w:sz w:val="24"/>
          <w:szCs w:val="24"/>
        </w:rPr>
        <w:t>dB.</w:t>
      </w:r>
      <w:proofErr w:type="spellEnd"/>
      <w:r w:rsidRPr="009C3D19">
        <w:rPr>
          <w:rFonts w:ascii="Helvetica" w:hAnsi="Helvetica" w:cs="Helvetica"/>
          <w:color w:val="000000" w:themeColor="text1"/>
          <w:sz w:val="24"/>
          <w:szCs w:val="24"/>
        </w:rPr>
        <w:t xml:space="preserve"> </w:t>
      </w:r>
      <w:r w:rsidR="0029295D" w:rsidRPr="009C3D19">
        <w:rPr>
          <w:rFonts w:ascii="Helvetica" w:hAnsi="Helvetica" w:cs="Helvetica"/>
          <w:color w:val="000000" w:themeColor="text1"/>
          <w:sz w:val="24"/>
          <w:szCs w:val="24"/>
        </w:rPr>
        <w:t xml:space="preserve">To mitigate the </w:t>
      </w:r>
      <w:r w:rsidR="0029295D" w:rsidRPr="009C3D19">
        <w:rPr>
          <w:rFonts w:ascii="Helvetica" w:hAnsi="Helvetica" w:cs="Helvetica"/>
          <w:color w:val="000000" w:themeColor="text1"/>
          <w:sz w:val="24"/>
          <w:szCs w:val="24"/>
        </w:rPr>
        <w:lastRenderedPageBreak/>
        <w:t xml:space="preserve">potential for arousals in response to unexpected auditory stimuli, </w:t>
      </w:r>
      <w:r w:rsidR="003E71C0" w:rsidRPr="009C3D19">
        <w:rPr>
          <w:rFonts w:ascii="Helvetica" w:hAnsi="Helvetica" w:cs="Helvetica"/>
          <w:color w:val="000000" w:themeColor="text1"/>
          <w:sz w:val="24"/>
          <w:szCs w:val="24"/>
        </w:rPr>
        <w:t xml:space="preserve">participants were advised that stimulation would </w:t>
      </w:r>
      <w:r w:rsidR="007959FD" w:rsidRPr="009C3D19">
        <w:rPr>
          <w:rFonts w:ascii="Helvetica" w:hAnsi="Helvetica" w:cs="Helvetica"/>
          <w:color w:val="000000" w:themeColor="text1"/>
          <w:sz w:val="24"/>
          <w:szCs w:val="24"/>
        </w:rPr>
        <w:t>occur</w:t>
      </w:r>
      <w:r w:rsidR="003E71C0" w:rsidRPr="009C3D19">
        <w:rPr>
          <w:rFonts w:ascii="Helvetica" w:hAnsi="Helvetica" w:cs="Helvetica"/>
          <w:color w:val="000000" w:themeColor="text1"/>
          <w:sz w:val="24"/>
          <w:szCs w:val="24"/>
        </w:rPr>
        <w:t xml:space="preserve"> during both experimental nights (Stimulation and Sham). </w:t>
      </w:r>
      <w:r w:rsidRPr="009C3D19">
        <w:rPr>
          <w:rFonts w:ascii="Helvetica" w:hAnsi="Helvetica" w:cs="Helvetica"/>
          <w:color w:val="000000" w:themeColor="text1"/>
          <w:sz w:val="24"/>
          <w:szCs w:val="24"/>
        </w:rPr>
        <w:t xml:space="preserve">Seven </w:t>
      </w:r>
      <w:r w:rsidR="00EF3421" w:rsidRPr="009C3D19">
        <w:rPr>
          <w:rFonts w:ascii="Helvetica" w:hAnsi="Helvetica" w:cs="Helvetica"/>
          <w:color w:val="000000" w:themeColor="text1"/>
          <w:sz w:val="24"/>
          <w:szCs w:val="24"/>
        </w:rPr>
        <w:t xml:space="preserve">of </w:t>
      </w:r>
      <w:r w:rsidRPr="009C3D19">
        <w:rPr>
          <w:rFonts w:ascii="Helvetica" w:hAnsi="Helvetica" w:cs="Helvetica"/>
          <w:color w:val="000000" w:themeColor="text1"/>
          <w:sz w:val="24"/>
          <w:szCs w:val="24"/>
        </w:rPr>
        <w:t>the</w:t>
      </w:r>
      <w:r w:rsidR="00EF3421" w:rsidRPr="009C3D19">
        <w:rPr>
          <w:rFonts w:ascii="Helvetica" w:hAnsi="Helvetica" w:cs="Helvetica"/>
          <w:color w:val="000000" w:themeColor="text1"/>
          <w:sz w:val="24"/>
          <w:szCs w:val="24"/>
        </w:rPr>
        <w:t xml:space="preserve"> 16 participants </w:t>
      </w:r>
      <w:r w:rsidRPr="009C3D19">
        <w:rPr>
          <w:rFonts w:ascii="Helvetica" w:hAnsi="Helvetica" w:cs="Helvetica"/>
          <w:color w:val="000000" w:themeColor="text1"/>
          <w:sz w:val="24"/>
          <w:szCs w:val="24"/>
        </w:rPr>
        <w:t>reported some awareness of the auditory stimuli during</w:t>
      </w:r>
      <w:r w:rsidR="00EF3421" w:rsidRPr="009C3D19">
        <w:rPr>
          <w:rFonts w:ascii="Helvetica" w:hAnsi="Helvetica" w:cs="Helvetica"/>
          <w:color w:val="000000" w:themeColor="text1"/>
          <w:sz w:val="24"/>
          <w:szCs w:val="24"/>
        </w:rPr>
        <w:t xml:space="preserve"> the Stimulation </w:t>
      </w:r>
      <w:r w:rsidRPr="009C3D19">
        <w:rPr>
          <w:rFonts w:ascii="Helvetica" w:hAnsi="Helvetica" w:cs="Helvetica"/>
          <w:color w:val="000000" w:themeColor="text1"/>
          <w:sz w:val="24"/>
          <w:szCs w:val="24"/>
        </w:rPr>
        <w:t>night</w:t>
      </w:r>
      <w:r w:rsidR="00EF3421" w:rsidRPr="009C3D19">
        <w:rPr>
          <w:rFonts w:ascii="Helvetica" w:hAnsi="Helvetica" w:cs="Helvetica"/>
          <w:color w:val="000000" w:themeColor="text1"/>
          <w:sz w:val="24"/>
          <w:szCs w:val="24"/>
        </w:rPr>
        <w:t xml:space="preserve">. </w:t>
      </w:r>
      <w:r w:rsidR="00087A4C" w:rsidRPr="009C3D19">
        <w:rPr>
          <w:rFonts w:ascii="Helvetica" w:hAnsi="Helvetica" w:cs="Helvetica"/>
          <w:color w:val="000000" w:themeColor="text1"/>
          <w:sz w:val="24"/>
          <w:szCs w:val="24"/>
        </w:rPr>
        <w:t xml:space="preserve">None reported awareness of the </w:t>
      </w:r>
      <w:r w:rsidR="00C72D97" w:rsidRPr="009C3D19">
        <w:rPr>
          <w:rFonts w:ascii="Helvetica" w:hAnsi="Helvetica" w:cs="Helvetica"/>
          <w:color w:val="000000" w:themeColor="text1"/>
          <w:sz w:val="24"/>
          <w:szCs w:val="24"/>
        </w:rPr>
        <w:t>stimuli</w:t>
      </w:r>
      <w:r w:rsidR="00087A4C" w:rsidRPr="009C3D19">
        <w:rPr>
          <w:rFonts w:ascii="Helvetica" w:hAnsi="Helvetica" w:cs="Helvetica"/>
          <w:color w:val="000000" w:themeColor="text1"/>
          <w:sz w:val="24"/>
          <w:szCs w:val="24"/>
        </w:rPr>
        <w:t xml:space="preserve"> during the Sham night. </w:t>
      </w:r>
    </w:p>
    <w:p w14:paraId="29779ED9" w14:textId="4F5AFA8F" w:rsidR="00274DA5" w:rsidRPr="009C3D19" w:rsidRDefault="00274DA5" w:rsidP="007C2E46">
      <w:pPr>
        <w:spacing w:after="0" w:line="480" w:lineRule="auto"/>
        <w:jc w:val="both"/>
        <w:rPr>
          <w:rFonts w:ascii="Helvetica" w:hAnsi="Helvetica" w:cs="Helvetica"/>
          <w:color w:val="000000" w:themeColor="text1"/>
          <w:sz w:val="24"/>
          <w:szCs w:val="24"/>
        </w:rPr>
      </w:pPr>
    </w:p>
    <w:p w14:paraId="0F947153" w14:textId="258F83CF" w:rsidR="001C338C" w:rsidRPr="009C3D19" w:rsidRDefault="00AA2E8F" w:rsidP="001C338C">
      <w:pPr>
        <w:spacing w:after="0" w:line="480" w:lineRule="auto"/>
        <w:jc w:val="both"/>
        <w:rPr>
          <w:rFonts w:ascii="Helvetica" w:hAnsi="Helvetica" w:cs="Helvetica"/>
          <w:i/>
          <w:color w:val="000000" w:themeColor="text1"/>
          <w:sz w:val="24"/>
          <w:szCs w:val="24"/>
        </w:rPr>
      </w:pPr>
      <w:r w:rsidRPr="009C3D19">
        <w:rPr>
          <w:rFonts w:ascii="Helvetica" w:hAnsi="Helvetica" w:cs="Helvetica"/>
          <w:i/>
          <w:color w:val="000000" w:themeColor="text1"/>
          <w:sz w:val="24"/>
          <w:szCs w:val="24"/>
        </w:rPr>
        <w:t>Data analysis</w:t>
      </w:r>
    </w:p>
    <w:p w14:paraId="5E490584" w14:textId="1F5D68CD" w:rsidR="00A90CE7" w:rsidRPr="009C3D19" w:rsidRDefault="0095281D" w:rsidP="003C430F">
      <w:pPr>
        <w:spacing w:after="0" w:line="480" w:lineRule="auto"/>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EEG analyses were restricted to REM sleep epochs</w:t>
      </w:r>
      <w:r w:rsidR="008D1D0C" w:rsidRPr="009C3D19">
        <w:rPr>
          <w:rFonts w:ascii="Helvetica" w:hAnsi="Helvetica" w:cs="Helvetica"/>
          <w:color w:val="000000" w:themeColor="text1"/>
          <w:sz w:val="24"/>
          <w:szCs w:val="24"/>
        </w:rPr>
        <w:t xml:space="preserve"> (scored using standardised criteria</w:t>
      </w:r>
      <w:r w:rsidR="009D105D" w:rsidRPr="009C3D19">
        <w:rPr>
          <w:rFonts w:ascii="Helvetica" w:hAnsi="Helvetica" w:cs="Helvetica"/>
          <w:color w:val="000000" w:themeColor="text1"/>
          <w:sz w:val="24"/>
          <w:szCs w:val="24"/>
        </w:rPr>
        <w:t xml:space="preserve"> [</w:t>
      </w:r>
      <w:r w:rsidR="009D105D" w:rsidRPr="009C3D19">
        <w:rPr>
          <w:rFonts w:ascii="Helvetica" w:hAnsi="Helvetica" w:cs="Helvetica"/>
          <w:color w:val="000000" w:themeColor="text1"/>
          <w:sz w:val="24"/>
          <w:szCs w:val="24"/>
        </w:rPr>
        <w:fldChar w:fldCharType="begin" w:fldLock="1"/>
      </w:r>
      <w:r w:rsidR="00AD3570" w:rsidRPr="009C3D19">
        <w:rPr>
          <w:rFonts w:ascii="Helvetica" w:hAnsi="Helvetica" w:cs="Helvetica"/>
          <w:color w:val="000000" w:themeColor="text1"/>
          <w:sz w:val="24"/>
          <w:szCs w:val="24"/>
        </w:rPr>
        <w:instrText>ADDIN CSL_CITATION {"citationItems":[{"id":"ITEM-1","itemData":{"author":[{"dropping-particle":"","family":"Iber","given":"Conrad","non-dropping-particle":"","parse-names":false,"suffix":""},{"dropping-particle":"","family":"Ancoli-Israel","given":"Sonia","non-dropping-particle":"","parse-names":false,"suffix":""},{"dropping-particle":"","family":"Chesson","given":"A","non-dropping-particle":"","parse-names":false,"suffix":""},{"dropping-particle":"","family":"Quan","given":"S F","non-dropping-particle":"","parse-names":false,"suffix":""}],"id":"ITEM-1","issued":{"date-parts":[["2007"]]},"publisher":"American Academy of Sleep Medicine","publisher-place":"Westchester, IL","title":"The AASM manual for the scoring of sleep and associated events rules, terminology, and technical specifications","type":"book"},"uris":["http://www.mendeley.com/documents/?uuid=a81dc2f3-9895-4525-84b4-bfea19afbeac"]}],"mendeley":{"formattedCitation":"&lt;span style=\"baseline\"&gt;&lt;span style=\"baseline\"&gt;41&lt;/span&gt;&lt;/span&gt;","plainTextFormattedCitation":"41","previouslyFormattedCitation":"&lt;span style=\"baseline\"&gt;&lt;span style=\"baseline\"&gt;41&lt;/span&gt;&lt;/span&gt;"},"properties":{"noteIndex":0},"schema":"https://github.com/citation-style-language/schema/raw/master/csl-citation.json"}</w:instrText>
      </w:r>
      <w:r w:rsidR="009D105D" w:rsidRPr="009C3D19">
        <w:rPr>
          <w:rFonts w:ascii="Helvetica" w:hAnsi="Helvetica" w:cs="Helvetica"/>
          <w:color w:val="000000" w:themeColor="text1"/>
          <w:sz w:val="24"/>
          <w:szCs w:val="24"/>
        </w:rPr>
        <w:fldChar w:fldCharType="separate"/>
      </w:r>
      <w:r w:rsidR="00AD3570" w:rsidRPr="009C3D19">
        <w:rPr>
          <w:rFonts w:ascii="Helvetica" w:hAnsi="Helvetica" w:cs="Helvetica"/>
          <w:noProof/>
          <w:color w:val="000000" w:themeColor="text1"/>
          <w:sz w:val="24"/>
          <w:szCs w:val="24"/>
        </w:rPr>
        <w:t>41</w:t>
      </w:r>
      <w:r w:rsidR="009D105D" w:rsidRPr="009C3D19">
        <w:rPr>
          <w:rFonts w:ascii="Helvetica" w:hAnsi="Helvetica" w:cs="Helvetica"/>
          <w:color w:val="000000" w:themeColor="text1"/>
          <w:sz w:val="24"/>
          <w:szCs w:val="24"/>
        </w:rPr>
        <w:fldChar w:fldCharType="end"/>
      </w:r>
      <w:r w:rsidR="009D105D" w:rsidRPr="009C3D19">
        <w:rPr>
          <w:rFonts w:ascii="Helvetica" w:hAnsi="Helvetica" w:cs="Helvetica"/>
          <w:color w:val="000000" w:themeColor="text1"/>
          <w:sz w:val="24"/>
          <w:szCs w:val="24"/>
        </w:rPr>
        <w:t>]</w:t>
      </w:r>
      <w:r w:rsidR="008D1D0C" w:rsidRPr="009C3D19">
        <w:rPr>
          <w:rFonts w:ascii="Helvetica" w:hAnsi="Helvetica" w:cs="Helvetica"/>
          <w:color w:val="000000" w:themeColor="text1"/>
          <w:sz w:val="24"/>
          <w:szCs w:val="24"/>
        </w:rPr>
        <w:t>)</w:t>
      </w:r>
      <w:r w:rsidRPr="009C3D19">
        <w:rPr>
          <w:rFonts w:ascii="Helvetica" w:hAnsi="Helvetica" w:cs="Helvetica"/>
          <w:color w:val="000000" w:themeColor="text1"/>
          <w:sz w:val="24"/>
          <w:szCs w:val="24"/>
        </w:rPr>
        <w:t xml:space="preserve">. </w:t>
      </w:r>
      <w:r w:rsidR="004017B0" w:rsidRPr="009C3D19">
        <w:rPr>
          <w:rFonts w:ascii="Helvetica" w:hAnsi="Helvetica" w:cs="Helvetica"/>
          <w:color w:val="000000" w:themeColor="text1"/>
          <w:sz w:val="24"/>
          <w:szCs w:val="24"/>
        </w:rPr>
        <w:t>Because of</w:t>
      </w:r>
      <w:r w:rsidR="00952452" w:rsidRPr="009C3D19">
        <w:rPr>
          <w:rFonts w:ascii="Helvetica" w:hAnsi="Helvetica" w:cs="Helvetica"/>
          <w:color w:val="000000" w:themeColor="text1"/>
          <w:sz w:val="24"/>
          <w:szCs w:val="24"/>
        </w:rPr>
        <w:t xml:space="preserve"> a technical fault, TTL triggers were unavailable for one participant</w:t>
      </w:r>
      <w:r w:rsidR="00A90CE7" w:rsidRPr="009C3D19">
        <w:rPr>
          <w:rFonts w:ascii="Helvetica" w:hAnsi="Helvetica" w:cs="Helvetica"/>
          <w:color w:val="000000" w:themeColor="text1"/>
          <w:sz w:val="24"/>
          <w:szCs w:val="24"/>
        </w:rPr>
        <w:t>. Hence, EEG analyses were performed on the remaining 15 participants</w:t>
      </w:r>
      <w:r w:rsidR="00AA2C28" w:rsidRPr="009C3D19">
        <w:rPr>
          <w:rFonts w:ascii="Helvetica" w:hAnsi="Helvetica" w:cs="Helvetica"/>
          <w:color w:val="000000" w:themeColor="text1"/>
          <w:sz w:val="24"/>
          <w:szCs w:val="24"/>
        </w:rPr>
        <w:t xml:space="preserve"> (1 male; age: M=20.20, SD=2.01 years)</w:t>
      </w:r>
      <w:r w:rsidR="00A90CE7" w:rsidRPr="009C3D19">
        <w:rPr>
          <w:rFonts w:ascii="Helvetica" w:hAnsi="Helvetica" w:cs="Helvetica"/>
          <w:color w:val="000000" w:themeColor="text1"/>
          <w:sz w:val="24"/>
          <w:szCs w:val="24"/>
        </w:rPr>
        <w:t xml:space="preserve">. </w:t>
      </w:r>
    </w:p>
    <w:p w14:paraId="4FBA6A70" w14:textId="38210600" w:rsidR="001C338C" w:rsidRPr="009C3D19" w:rsidRDefault="00A90CE7" w:rsidP="00824F21">
      <w:pPr>
        <w:spacing w:after="0" w:line="480" w:lineRule="auto"/>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ab/>
      </w:r>
      <w:bookmarkStart w:id="10" w:name="_Hlk45957157"/>
      <w:bookmarkStart w:id="11" w:name="_Hlk45966526"/>
      <w:r w:rsidR="003C218F" w:rsidRPr="009C3D19">
        <w:rPr>
          <w:rFonts w:ascii="Helvetica" w:hAnsi="Helvetica" w:cs="Helvetica"/>
          <w:color w:val="000000" w:themeColor="text1"/>
          <w:sz w:val="24"/>
          <w:szCs w:val="24"/>
        </w:rPr>
        <w:t xml:space="preserve">Artefacts were visually rejected, which led to an average of 3.60 (SEM=0.46) </w:t>
      </w:r>
      <w:r w:rsidR="000C63A3" w:rsidRPr="009C3D19">
        <w:rPr>
          <w:rFonts w:ascii="Helvetica" w:hAnsi="Helvetica" w:cs="Helvetica"/>
          <w:color w:val="000000" w:themeColor="text1"/>
          <w:sz w:val="24"/>
          <w:szCs w:val="24"/>
        </w:rPr>
        <w:t xml:space="preserve">min </w:t>
      </w:r>
      <w:r w:rsidR="003C218F" w:rsidRPr="009C3D19">
        <w:rPr>
          <w:rFonts w:ascii="Helvetica" w:hAnsi="Helvetica" w:cs="Helvetica"/>
          <w:color w:val="000000" w:themeColor="text1"/>
          <w:sz w:val="24"/>
          <w:szCs w:val="24"/>
        </w:rPr>
        <w:t xml:space="preserve">of data being excluded [Stimulation: M=3.06, SEM=0.39; Sham: M=4.21, SEM=0.82; t(14)=1.28, p=.222]. </w:t>
      </w:r>
      <w:r w:rsidR="003B6456" w:rsidRPr="009C3D19">
        <w:rPr>
          <w:rFonts w:ascii="Helvetica" w:hAnsi="Helvetica" w:cs="Helvetica"/>
          <w:color w:val="000000" w:themeColor="text1"/>
          <w:sz w:val="24"/>
          <w:szCs w:val="24"/>
        </w:rPr>
        <w:t>EEG channels were</w:t>
      </w:r>
      <w:r w:rsidR="003C218F" w:rsidRPr="009C3D19">
        <w:rPr>
          <w:rFonts w:ascii="Helvetica" w:hAnsi="Helvetica" w:cs="Helvetica"/>
          <w:color w:val="000000" w:themeColor="text1"/>
          <w:sz w:val="24"/>
          <w:szCs w:val="24"/>
        </w:rPr>
        <w:t xml:space="preserve"> then</w:t>
      </w:r>
      <w:r w:rsidR="003B6456" w:rsidRPr="009C3D19">
        <w:rPr>
          <w:rFonts w:ascii="Helvetica" w:hAnsi="Helvetica" w:cs="Helvetica"/>
          <w:color w:val="000000" w:themeColor="text1"/>
          <w:sz w:val="24"/>
          <w:szCs w:val="24"/>
        </w:rPr>
        <w:t xml:space="preserve"> band-pass filtered between 0.3 and 30 Hz. ERPs </w:t>
      </w:r>
      <w:r w:rsidR="001F718C" w:rsidRPr="009C3D19">
        <w:rPr>
          <w:rFonts w:ascii="Helvetica" w:hAnsi="Helvetica" w:cs="Helvetica"/>
          <w:color w:val="000000" w:themeColor="text1"/>
          <w:sz w:val="24"/>
          <w:szCs w:val="24"/>
        </w:rPr>
        <w:t xml:space="preserve">time-locked to stimulation onset (-1 to 5 s time window) were high-pass filtered at 3 Hz, facilitating visualisation of the </w:t>
      </w:r>
      <w:r w:rsidR="003B6456" w:rsidRPr="009C3D19">
        <w:rPr>
          <w:rFonts w:ascii="Helvetica" w:hAnsi="Helvetica" w:cs="Helvetica"/>
          <w:color w:val="000000" w:themeColor="text1"/>
          <w:sz w:val="24"/>
          <w:szCs w:val="24"/>
        </w:rPr>
        <w:t>effects of stimulation in the theta range. See Figure S1 for the ERPs determined in the full 0.3–30 Hz frequency range.</w:t>
      </w:r>
      <w:bookmarkEnd w:id="10"/>
      <w:bookmarkEnd w:id="11"/>
      <w:r w:rsidR="00B37046" w:rsidRPr="009C3D19">
        <w:rPr>
          <w:rFonts w:ascii="Helvetica" w:hAnsi="Helvetica" w:cs="Helvetica"/>
          <w:color w:val="000000" w:themeColor="text1"/>
          <w:sz w:val="24"/>
          <w:szCs w:val="24"/>
        </w:rPr>
        <w:t xml:space="preserve"> </w:t>
      </w:r>
      <w:r w:rsidR="00524B82" w:rsidRPr="009C3D19">
        <w:rPr>
          <w:rFonts w:ascii="Helvetica" w:hAnsi="Helvetica" w:cs="Helvetica"/>
          <w:color w:val="000000" w:themeColor="text1"/>
          <w:sz w:val="24"/>
          <w:szCs w:val="24"/>
        </w:rPr>
        <w:t xml:space="preserve">Statistical analysis of the </w:t>
      </w:r>
      <w:r w:rsidR="00F62E0B" w:rsidRPr="009C3D19">
        <w:rPr>
          <w:rFonts w:ascii="Helvetica" w:hAnsi="Helvetica" w:cs="Helvetica"/>
          <w:color w:val="000000" w:themeColor="text1"/>
          <w:sz w:val="24"/>
          <w:szCs w:val="24"/>
        </w:rPr>
        <w:t>ERPs</w:t>
      </w:r>
      <w:r w:rsidR="00524B82" w:rsidRPr="009C3D19">
        <w:rPr>
          <w:rFonts w:ascii="Helvetica" w:hAnsi="Helvetica" w:cs="Helvetica"/>
          <w:color w:val="000000" w:themeColor="text1"/>
          <w:sz w:val="24"/>
          <w:szCs w:val="24"/>
        </w:rPr>
        <w:t xml:space="preserve"> was conducted with a </w:t>
      </w:r>
      <w:r w:rsidR="001340A3" w:rsidRPr="009C3D19">
        <w:rPr>
          <w:rFonts w:ascii="Helvetica" w:hAnsi="Helvetica" w:cs="Helvetica"/>
          <w:color w:val="000000" w:themeColor="text1"/>
          <w:sz w:val="24"/>
          <w:szCs w:val="24"/>
        </w:rPr>
        <w:t>two-tailed paired-</w:t>
      </w:r>
      <w:r w:rsidR="00F62E0B" w:rsidRPr="009C3D19">
        <w:rPr>
          <w:rFonts w:ascii="Helvetica" w:hAnsi="Helvetica" w:cs="Helvetica"/>
          <w:color w:val="000000" w:themeColor="text1"/>
          <w:sz w:val="24"/>
          <w:szCs w:val="24"/>
        </w:rPr>
        <w:t xml:space="preserve">samples t-test of the Stimulation and Sham conditions </w:t>
      </w:r>
      <w:r w:rsidR="00936288" w:rsidRPr="009C3D19">
        <w:rPr>
          <w:rFonts w:ascii="Helvetica" w:hAnsi="Helvetica" w:cs="Helvetica"/>
          <w:color w:val="000000" w:themeColor="text1"/>
          <w:sz w:val="24"/>
          <w:szCs w:val="24"/>
        </w:rPr>
        <w:t>(</w:t>
      </w:r>
      <w:r w:rsidR="00F62E0B" w:rsidRPr="009C3D19">
        <w:rPr>
          <w:rFonts w:ascii="Helvetica" w:hAnsi="Helvetica" w:cs="Helvetica"/>
          <w:color w:val="000000" w:themeColor="text1"/>
          <w:sz w:val="24"/>
          <w:szCs w:val="24"/>
        </w:rPr>
        <w:t>f</w:t>
      </w:r>
      <w:r w:rsidR="00524B82" w:rsidRPr="009C3D19">
        <w:rPr>
          <w:rFonts w:ascii="Helvetica" w:hAnsi="Helvetica" w:cs="Helvetica"/>
          <w:color w:val="000000" w:themeColor="text1"/>
          <w:sz w:val="24"/>
          <w:szCs w:val="24"/>
        </w:rPr>
        <w:t>alse discovery rate [</w:t>
      </w:r>
      <w:r w:rsidR="00F62E0B" w:rsidRPr="009C3D19">
        <w:rPr>
          <w:rFonts w:ascii="Helvetica" w:hAnsi="Helvetica" w:cs="Helvetica"/>
          <w:color w:val="000000" w:themeColor="text1"/>
          <w:sz w:val="24"/>
          <w:szCs w:val="24"/>
        </w:rPr>
        <w:t>FDR</w:t>
      </w:r>
      <w:r w:rsidR="00524B82" w:rsidRPr="009C3D19">
        <w:rPr>
          <w:rFonts w:ascii="Helvetica" w:hAnsi="Helvetica" w:cs="Helvetica"/>
          <w:color w:val="000000" w:themeColor="text1"/>
          <w:sz w:val="24"/>
          <w:szCs w:val="24"/>
        </w:rPr>
        <w:t>]</w:t>
      </w:r>
      <w:r w:rsidR="00F62E0B" w:rsidRPr="009C3D19">
        <w:rPr>
          <w:rFonts w:ascii="Helvetica" w:hAnsi="Helvetica" w:cs="Helvetica"/>
          <w:color w:val="000000" w:themeColor="text1"/>
          <w:sz w:val="24"/>
          <w:szCs w:val="24"/>
        </w:rPr>
        <w:t>-corr</w:t>
      </w:r>
      <w:r w:rsidR="00936288" w:rsidRPr="009C3D19">
        <w:rPr>
          <w:rFonts w:ascii="Helvetica" w:hAnsi="Helvetica" w:cs="Helvetica"/>
          <w:color w:val="000000" w:themeColor="text1"/>
          <w:sz w:val="24"/>
          <w:szCs w:val="24"/>
        </w:rPr>
        <w:t xml:space="preserve">ected significance threshold </w:t>
      </w:r>
      <w:r w:rsidR="00F62E0B" w:rsidRPr="009C3D19">
        <w:rPr>
          <w:rFonts w:ascii="Helvetica" w:hAnsi="Helvetica" w:cs="Helvetica"/>
          <w:i/>
          <w:color w:val="000000" w:themeColor="text1"/>
          <w:sz w:val="24"/>
          <w:szCs w:val="24"/>
        </w:rPr>
        <w:t>p</w:t>
      </w:r>
      <w:r w:rsidR="00F62E0B" w:rsidRPr="009C3D19">
        <w:rPr>
          <w:rFonts w:ascii="Helvetica" w:hAnsi="Helvetica" w:cs="Helvetica"/>
          <w:color w:val="000000" w:themeColor="text1"/>
          <w:sz w:val="24"/>
          <w:szCs w:val="24"/>
        </w:rPr>
        <w:t>&lt;.05</w:t>
      </w:r>
      <w:r w:rsidR="00936288" w:rsidRPr="009C3D19">
        <w:rPr>
          <w:rFonts w:ascii="Helvetica" w:hAnsi="Helvetica" w:cs="Helvetica"/>
          <w:color w:val="000000" w:themeColor="text1"/>
          <w:sz w:val="24"/>
          <w:szCs w:val="24"/>
        </w:rPr>
        <w:t>)</w:t>
      </w:r>
      <w:r w:rsidR="00F62E0B" w:rsidRPr="009C3D19">
        <w:rPr>
          <w:rFonts w:ascii="Helvetica" w:hAnsi="Helvetica" w:cs="Helvetica"/>
          <w:color w:val="000000" w:themeColor="text1"/>
          <w:sz w:val="24"/>
          <w:szCs w:val="24"/>
        </w:rPr>
        <w:t xml:space="preserve">. </w:t>
      </w:r>
      <w:r w:rsidR="005A497A" w:rsidRPr="009C3D19">
        <w:rPr>
          <w:rFonts w:ascii="Helvetica" w:hAnsi="Helvetica" w:cs="Helvetica"/>
          <w:color w:val="000000" w:themeColor="text1"/>
          <w:sz w:val="24"/>
          <w:szCs w:val="24"/>
        </w:rPr>
        <w:t xml:space="preserve"> </w:t>
      </w:r>
    </w:p>
    <w:p w14:paraId="6FF49CC2" w14:textId="77777777" w:rsidR="0047566B" w:rsidRPr="009C3D19" w:rsidRDefault="005C0A14">
      <w:pPr>
        <w:spacing w:after="0" w:line="480" w:lineRule="auto"/>
        <w:ind w:firstLine="720"/>
        <w:jc w:val="both"/>
        <w:rPr>
          <w:rFonts w:ascii="Helvetica" w:hAnsi="Helvetica" w:cs="Helvetica"/>
          <w:color w:val="000000" w:themeColor="text1"/>
          <w:sz w:val="24"/>
          <w:szCs w:val="24"/>
          <w:shd w:val="clear" w:color="auto" w:fill="FFFFFF"/>
        </w:rPr>
      </w:pPr>
      <w:bookmarkStart w:id="12" w:name="_Hlk47983809"/>
      <w:bookmarkStart w:id="13" w:name="_Hlk45908208"/>
      <w:r w:rsidRPr="009C3D19">
        <w:rPr>
          <w:rFonts w:ascii="Helvetica" w:hAnsi="Helvetica" w:cs="Helvetica"/>
          <w:color w:val="000000" w:themeColor="text1"/>
          <w:sz w:val="24"/>
          <w:szCs w:val="24"/>
        </w:rPr>
        <w:t>T</w:t>
      </w:r>
      <w:r w:rsidR="001C338C" w:rsidRPr="009C3D19">
        <w:rPr>
          <w:rFonts w:ascii="Helvetica" w:hAnsi="Helvetica" w:cs="Helvetica"/>
          <w:color w:val="000000" w:themeColor="text1"/>
          <w:sz w:val="24"/>
          <w:szCs w:val="24"/>
        </w:rPr>
        <w:t>ime-frequency representations (TFRs) were</w:t>
      </w:r>
      <w:r w:rsidR="007C4D5C" w:rsidRPr="009C3D19">
        <w:rPr>
          <w:rFonts w:ascii="Helvetica" w:hAnsi="Helvetica" w:cs="Helvetica"/>
          <w:color w:val="000000" w:themeColor="text1"/>
          <w:sz w:val="24"/>
          <w:szCs w:val="24"/>
        </w:rPr>
        <w:t xml:space="preserve"> calculated using </w:t>
      </w:r>
      <w:proofErr w:type="spellStart"/>
      <w:r w:rsidR="007C4D5C" w:rsidRPr="009C3D19">
        <w:rPr>
          <w:rFonts w:ascii="Helvetica" w:hAnsi="Helvetica" w:cs="Helvetica"/>
          <w:color w:val="000000" w:themeColor="text1"/>
          <w:sz w:val="24"/>
          <w:szCs w:val="24"/>
        </w:rPr>
        <w:t>Morlet</w:t>
      </w:r>
      <w:proofErr w:type="spellEnd"/>
      <w:r w:rsidR="007C4D5C" w:rsidRPr="009C3D19">
        <w:rPr>
          <w:rFonts w:ascii="Helvetica" w:hAnsi="Helvetica" w:cs="Helvetica"/>
          <w:color w:val="000000" w:themeColor="text1"/>
          <w:sz w:val="24"/>
          <w:szCs w:val="24"/>
        </w:rPr>
        <w:t xml:space="preserve"> wavelets, </w:t>
      </w:r>
      <w:r w:rsidR="001C338C" w:rsidRPr="009C3D19">
        <w:rPr>
          <w:rFonts w:ascii="Helvetica" w:hAnsi="Helvetica" w:cs="Helvetica"/>
          <w:color w:val="000000" w:themeColor="text1"/>
          <w:sz w:val="24"/>
          <w:szCs w:val="24"/>
        </w:rPr>
        <w:t>time-locked to stimulation</w:t>
      </w:r>
      <w:r w:rsidR="006B3AA3" w:rsidRPr="009C3D19">
        <w:rPr>
          <w:rFonts w:ascii="Helvetica" w:hAnsi="Helvetica" w:cs="Helvetica"/>
          <w:color w:val="000000" w:themeColor="text1"/>
          <w:sz w:val="24"/>
          <w:szCs w:val="24"/>
        </w:rPr>
        <w:t xml:space="preserve"> onset</w:t>
      </w:r>
      <w:r w:rsidR="000B1281" w:rsidRPr="009C3D19">
        <w:rPr>
          <w:rFonts w:ascii="Helvetica" w:hAnsi="Helvetica" w:cs="Helvetica"/>
          <w:color w:val="000000" w:themeColor="text1"/>
          <w:sz w:val="24"/>
          <w:szCs w:val="24"/>
        </w:rPr>
        <w:t xml:space="preserve"> </w:t>
      </w:r>
      <w:r w:rsidR="00996861" w:rsidRPr="009C3D19">
        <w:rPr>
          <w:rFonts w:ascii="Helvetica" w:hAnsi="Helvetica" w:cs="Helvetica"/>
          <w:color w:val="000000" w:themeColor="text1"/>
          <w:sz w:val="24"/>
          <w:szCs w:val="24"/>
        </w:rPr>
        <w:t xml:space="preserve">with a time-window of </w:t>
      </w:r>
      <w:r w:rsidR="006B3AA3" w:rsidRPr="009C3D19">
        <w:rPr>
          <w:rFonts w:ascii="Helvetica" w:hAnsi="Helvetica" w:cs="Helvetica"/>
          <w:color w:val="000000" w:themeColor="text1"/>
          <w:sz w:val="24"/>
          <w:szCs w:val="24"/>
        </w:rPr>
        <w:t>-1.5 to 5 s</w:t>
      </w:r>
      <w:r w:rsidR="00C053F6" w:rsidRPr="009C3D19">
        <w:rPr>
          <w:rFonts w:ascii="Helvetica" w:hAnsi="Helvetica" w:cs="Helvetica"/>
          <w:color w:val="000000" w:themeColor="text1"/>
          <w:sz w:val="24"/>
          <w:szCs w:val="24"/>
        </w:rPr>
        <w:t xml:space="preserve"> in 10 </w:t>
      </w:r>
      <w:proofErr w:type="spellStart"/>
      <w:r w:rsidR="00C053F6" w:rsidRPr="009C3D19">
        <w:rPr>
          <w:rFonts w:ascii="Helvetica" w:hAnsi="Helvetica" w:cs="Helvetica"/>
          <w:color w:val="000000" w:themeColor="text1"/>
          <w:sz w:val="24"/>
          <w:szCs w:val="24"/>
        </w:rPr>
        <w:t>ms</w:t>
      </w:r>
      <w:proofErr w:type="spellEnd"/>
      <w:r w:rsidR="00C053F6" w:rsidRPr="009C3D19">
        <w:rPr>
          <w:rFonts w:ascii="Helvetica" w:hAnsi="Helvetica" w:cs="Helvetica"/>
          <w:color w:val="000000" w:themeColor="text1"/>
          <w:sz w:val="24"/>
          <w:szCs w:val="24"/>
        </w:rPr>
        <w:t xml:space="preserve"> steps</w:t>
      </w:r>
      <w:r w:rsidR="000B1281" w:rsidRPr="009C3D19">
        <w:rPr>
          <w:rFonts w:ascii="Helvetica" w:hAnsi="Helvetica" w:cs="Helvetica"/>
          <w:color w:val="000000" w:themeColor="text1"/>
          <w:sz w:val="24"/>
          <w:szCs w:val="24"/>
        </w:rPr>
        <w:t xml:space="preserve">. Analysed frequencies ranged from 2 to 30 Hz in 1 Hz steps. </w:t>
      </w:r>
      <w:r w:rsidR="001C338C" w:rsidRPr="009C3D19">
        <w:rPr>
          <w:rFonts w:ascii="Helvetica" w:hAnsi="Helvetica" w:cs="Helvetica"/>
          <w:color w:val="000000" w:themeColor="text1"/>
          <w:sz w:val="24"/>
          <w:szCs w:val="24"/>
        </w:rPr>
        <w:t xml:space="preserve">The number of cycles was set adaptively to half of the corresponding frequency (or rounded up to the next integer value) </w:t>
      </w:r>
      <w:r w:rsidR="00C053F6" w:rsidRPr="009C3D19">
        <w:rPr>
          <w:rFonts w:ascii="Helvetica" w:hAnsi="Helvetica" w:cs="Helvetica"/>
          <w:color w:val="000000" w:themeColor="text1"/>
          <w:sz w:val="24"/>
          <w:szCs w:val="24"/>
        </w:rPr>
        <w:t xml:space="preserve">with a minimum of </w:t>
      </w:r>
      <w:r w:rsidR="001C338C" w:rsidRPr="009C3D19">
        <w:rPr>
          <w:rFonts w:ascii="Helvetica" w:hAnsi="Helvetica" w:cs="Helvetica"/>
          <w:color w:val="000000" w:themeColor="text1"/>
          <w:sz w:val="24"/>
          <w:szCs w:val="24"/>
        </w:rPr>
        <w:t xml:space="preserve">5 cycles, resulting in time windows of </w:t>
      </w:r>
      <w:r w:rsidR="00FA2F5E" w:rsidRPr="009C3D19">
        <w:rPr>
          <w:rFonts w:ascii="Helvetica" w:hAnsi="Helvetica" w:cs="Helvetica"/>
          <w:color w:val="000000" w:themeColor="text1"/>
          <w:sz w:val="24"/>
          <w:szCs w:val="24"/>
        </w:rPr>
        <w:t>~</w:t>
      </w:r>
      <w:r w:rsidR="001C338C" w:rsidRPr="009C3D19">
        <w:rPr>
          <w:rFonts w:ascii="Helvetica" w:hAnsi="Helvetica" w:cs="Helvetica"/>
          <w:color w:val="000000" w:themeColor="text1"/>
          <w:sz w:val="24"/>
          <w:szCs w:val="24"/>
        </w:rPr>
        <w:t xml:space="preserve">500 </w:t>
      </w:r>
      <w:proofErr w:type="spellStart"/>
      <w:r w:rsidR="001C338C" w:rsidRPr="009C3D19">
        <w:rPr>
          <w:rFonts w:ascii="Helvetica" w:hAnsi="Helvetica" w:cs="Helvetica"/>
          <w:color w:val="000000" w:themeColor="text1"/>
          <w:sz w:val="24"/>
          <w:szCs w:val="24"/>
        </w:rPr>
        <w:t>ms</w:t>
      </w:r>
      <w:proofErr w:type="spellEnd"/>
      <w:r w:rsidR="001C338C" w:rsidRPr="009C3D19">
        <w:rPr>
          <w:rFonts w:ascii="Helvetica" w:hAnsi="Helvetica" w:cs="Helvetica"/>
          <w:color w:val="000000" w:themeColor="text1"/>
          <w:sz w:val="24"/>
          <w:szCs w:val="24"/>
        </w:rPr>
        <w:t xml:space="preserve">. For frequency </w:t>
      </w:r>
      <w:r w:rsidR="001C338C" w:rsidRPr="009C3D19">
        <w:rPr>
          <w:rFonts w:ascii="Helvetica" w:hAnsi="Helvetica" w:cs="Helvetica"/>
          <w:color w:val="000000" w:themeColor="text1"/>
          <w:sz w:val="24"/>
          <w:szCs w:val="24"/>
        </w:rPr>
        <w:lastRenderedPageBreak/>
        <w:t xml:space="preserve">bins corresponding to 2, 3 and 4 Hz, cycle numbers were set to 2, 3 and 4, respectively, to reduce the required window size for these low frequencies. </w:t>
      </w:r>
      <w:r w:rsidR="00FA2F5E" w:rsidRPr="009C3D19">
        <w:rPr>
          <w:rFonts w:ascii="Helvetica" w:hAnsi="Helvetica" w:cs="Helvetica"/>
          <w:color w:val="000000" w:themeColor="text1"/>
          <w:sz w:val="24"/>
          <w:szCs w:val="24"/>
        </w:rPr>
        <w:t>A</w:t>
      </w:r>
      <w:r w:rsidR="001C338C" w:rsidRPr="009C3D19">
        <w:rPr>
          <w:rFonts w:ascii="Helvetica" w:hAnsi="Helvetica" w:cs="Helvetica"/>
          <w:color w:val="000000" w:themeColor="text1"/>
          <w:sz w:val="24"/>
          <w:szCs w:val="24"/>
        </w:rPr>
        <w:t>ll TFR</w:t>
      </w:r>
      <w:r w:rsidR="00FA2F5E" w:rsidRPr="009C3D19">
        <w:rPr>
          <w:rFonts w:ascii="Helvetica" w:hAnsi="Helvetica" w:cs="Helvetica"/>
          <w:color w:val="000000" w:themeColor="text1"/>
          <w:sz w:val="24"/>
          <w:szCs w:val="24"/>
        </w:rPr>
        <w:t>s</w:t>
      </w:r>
      <w:r w:rsidR="001C338C" w:rsidRPr="009C3D19">
        <w:rPr>
          <w:rFonts w:ascii="Helvetica" w:hAnsi="Helvetica" w:cs="Helvetica"/>
          <w:color w:val="000000" w:themeColor="text1"/>
          <w:sz w:val="24"/>
          <w:szCs w:val="24"/>
        </w:rPr>
        <w:t xml:space="preserve"> were transformed </w:t>
      </w:r>
      <w:r w:rsidR="00FA2F5E" w:rsidRPr="009C3D19">
        <w:rPr>
          <w:rFonts w:ascii="Helvetica" w:hAnsi="Helvetica" w:cs="Helvetica"/>
          <w:color w:val="000000" w:themeColor="text1"/>
          <w:sz w:val="24"/>
          <w:szCs w:val="24"/>
        </w:rPr>
        <w:t>with respect to the relative change from</w:t>
      </w:r>
      <w:r w:rsidR="00A16312" w:rsidRPr="009C3D19">
        <w:rPr>
          <w:rFonts w:ascii="Helvetica" w:hAnsi="Helvetica" w:cs="Helvetica"/>
          <w:color w:val="000000" w:themeColor="text1"/>
          <w:sz w:val="24"/>
          <w:szCs w:val="24"/>
        </w:rPr>
        <w:t xml:space="preserve"> </w:t>
      </w:r>
      <w:r w:rsidR="00FA2F5E" w:rsidRPr="009C3D19">
        <w:rPr>
          <w:rFonts w:ascii="Helvetica" w:hAnsi="Helvetica" w:cs="Helvetica"/>
          <w:color w:val="000000" w:themeColor="text1"/>
          <w:sz w:val="24"/>
          <w:szCs w:val="24"/>
        </w:rPr>
        <w:t>baseline (</w:t>
      </w:r>
      <w:r w:rsidR="00A16312" w:rsidRPr="009C3D19">
        <w:rPr>
          <w:rFonts w:ascii="Helvetica" w:hAnsi="Helvetica" w:cs="Helvetica"/>
          <w:color w:val="000000" w:themeColor="text1"/>
          <w:sz w:val="24"/>
          <w:szCs w:val="24"/>
        </w:rPr>
        <w:t>-1.</w:t>
      </w:r>
      <w:r w:rsidR="001C338C" w:rsidRPr="009C3D19">
        <w:rPr>
          <w:rFonts w:ascii="Helvetica" w:hAnsi="Helvetica" w:cs="Helvetica"/>
          <w:color w:val="000000" w:themeColor="text1"/>
          <w:sz w:val="24"/>
          <w:szCs w:val="24"/>
        </w:rPr>
        <w:t>5 to -1 s</w:t>
      </w:r>
      <w:r w:rsidR="00FA2F5E" w:rsidRPr="009C3D19">
        <w:rPr>
          <w:rFonts w:ascii="Helvetica" w:hAnsi="Helvetica" w:cs="Helvetica"/>
          <w:color w:val="000000" w:themeColor="text1"/>
          <w:sz w:val="24"/>
          <w:szCs w:val="24"/>
        </w:rPr>
        <w:t>)</w:t>
      </w:r>
      <w:r w:rsidR="001C338C" w:rsidRPr="009C3D19">
        <w:rPr>
          <w:rFonts w:ascii="Helvetica" w:hAnsi="Helvetica" w:cs="Helvetica"/>
          <w:color w:val="000000" w:themeColor="text1"/>
          <w:sz w:val="24"/>
          <w:szCs w:val="24"/>
        </w:rPr>
        <w:t>.</w:t>
      </w:r>
      <w:bookmarkEnd w:id="12"/>
      <w:r w:rsidR="00B07234" w:rsidRPr="009C3D19">
        <w:rPr>
          <w:rFonts w:ascii="Helvetica" w:hAnsi="Helvetica" w:cs="Helvetica"/>
          <w:color w:val="000000" w:themeColor="text1"/>
          <w:sz w:val="24"/>
          <w:szCs w:val="24"/>
        </w:rPr>
        <w:t xml:space="preserve"> </w:t>
      </w:r>
      <w:bookmarkStart w:id="14" w:name="_Hlk47106776"/>
      <w:bookmarkStart w:id="15" w:name="_Hlk45873780"/>
      <w:bookmarkStart w:id="16" w:name="_Hlk47956787"/>
      <w:bookmarkStart w:id="17" w:name="_Hlk47983833"/>
      <w:r w:rsidR="00102859" w:rsidRPr="009C3D19">
        <w:rPr>
          <w:rFonts w:ascii="Helvetica" w:hAnsi="Helvetica" w:cs="Helvetica"/>
          <w:color w:val="000000" w:themeColor="text1"/>
          <w:sz w:val="24"/>
          <w:szCs w:val="24"/>
          <w:shd w:val="clear" w:color="auto" w:fill="FFFFFF"/>
        </w:rPr>
        <w:t xml:space="preserve"> </w:t>
      </w:r>
    </w:p>
    <w:p w14:paraId="59C33E61" w14:textId="3C2FA22C" w:rsidR="000E66FD" w:rsidRPr="009C3D19" w:rsidRDefault="00102859">
      <w:pPr>
        <w:spacing w:after="0" w:line="480" w:lineRule="auto"/>
        <w:ind w:firstLine="720"/>
        <w:jc w:val="both"/>
        <w:rPr>
          <w:rFonts w:ascii="Helvetica" w:hAnsi="Helvetica" w:cs="Helvetica"/>
          <w:color w:val="000000" w:themeColor="text1"/>
          <w:sz w:val="24"/>
          <w:szCs w:val="24"/>
        </w:rPr>
      </w:pPr>
      <w:r w:rsidRPr="009C3D19">
        <w:rPr>
          <w:rFonts w:ascii="Helvetica" w:hAnsi="Helvetica" w:cs="Helvetica"/>
          <w:color w:val="000000" w:themeColor="text1"/>
          <w:sz w:val="24"/>
          <w:szCs w:val="24"/>
          <w:shd w:val="clear" w:color="auto" w:fill="FFFFFF"/>
        </w:rPr>
        <w:t>TFRs were analysed with non-parametric cluster-permutation statistics [</w:t>
      </w:r>
      <w:r w:rsidRPr="009C3D19">
        <w:rPr>
          <w:rFonts w:ascii="Helvetica" w:hAnsi="Helvetica" w:cs="Helvetica"/>
          <w:color w:val="000000" w:themeColor="text1"/>
          <w:sz w:val="24"/>
          <w:szCs w:val="24"/>
        </w:rPr>
        <w:fldChar w:fldCharType="begin" w:fldLock="1"/>
      </w:r>
      <w:r w:rsidR="00AD3570" w:rsidRPr="009C3D19">
        <w:rPr>
          <w:rFonts w:ascii="Helvetica" w:hAnsi="Helvetica" w:cs="Helvetica"/>
          <w:color w:val="000000" w:themeColor="text1"/>
          <w:sz w:val="24"/>
          <w:szCs w:val="24"/>
        </w:rPr>
        <w:instrText>ADDIN CSL_CITATION {"citationItems":[{"id":"ITEM-1","itemData":{"DOI":"10.1016/j.jneumeth.2007.03.024","ISSN":"01650270","PMID":"17517438","abstract":"In this paper, we show how ElectroEncephaloGraphic (EEG) and MagnetoEncephaloGraphic (MEG) data can be analyzed statistically using nonparametric techniques. Nonparametric statistical tests offer complete freedom to the user with respect to the test statistic by means of which the experimental conditions are compared. This freedom provides a straightforward way to solve the multiple comparisons problem (MCP) and it allows to incorporate biophysically motivated constraints in the test statistic, which may drastically increase the sensitivity of the statistical test. The paper is written for two audiences: (1) empirical neuroscientists looking for the most appropriate data analysis method, and (2) methodologists interested in the theoretical concepts behind nonparametric statistical tests. For the empirical neuroscientist, a large part of the paper is written in a tutorial-like fashion, enabling neuroscientists to construct their own statistical test, maximizing the sensitivity to the expected effect. And for the methodologist, it is explained why the nonparametric test is formally correct. This means that we formulate a null hypothesis (identical probability distribution in the different experimental conditions) and show that the nonparametric test controls the false alarm rate under this null hypothesis. © 2007 Elsevier B.V. All rights reserved.","author":[{"dropping-particle":"","family":"Maris","given":"Eric","non-dropping-particle":"","parse-names":false,"suffix":""},{"dropping-particle":"","family":"Oostenveld","given":"Robert","non-dropping-particle":"","parse-names":false,"suffix":""}],"container-title":"Journal of Neuroscience Methods","id":"ITEM-1","issue":"1","issued":{"date-parts":[["2007"]]},"page":"177-190","title":"Nonparametric statistical testing of EEG- and MEG-data","type":"article-journal","volume":"164"},"uris":["http://www.mendeley.com/documents/?uuid=a260fc21-6824-4078-860e-c23279fb26e1"]}],"mendeley":{"formattedCitation":"&lt;span style=\"baseline\"&gt;&lt;span style=\"baseline\"&gt;44&lt;/span&gt;&lt;/span&gt;","plainTextFormattedCitation":"44","previouslyFormattedCitation":"&lt;span style=\"baseline\"&gt;&lt;span style=\"baseline\"&gt;44&lt;/span&gt;&lt;/span&gt;"},"properties":{"noteIndex":0},"schema":"https://github.com/citation-style-language/schema/raw/master/csl-citation.json"}</w:instrText>
      </w:r>
      <w:r w:rsidRPr="009C3D19">
        <w:rPr>
          <w:rFonts w:ascii="Helvetica" w:hAnsi="Helvetica" w:cs="Helvetica"/>
          <w:color w:val="000000" w:themeColor="text1"/>
          <w:sz w:val="24"/>
          <w:szCs w:val="24"/>
        </w:rPr>
        <w:fldChar w:fldCharType="separate"/>
      </w:r>
      <w:r w:rsidR="00AD3570" w:rsidRPr="009C3D19">
        <w:rPr>
          <w:rFonts w:ascii="Helvetica" w:hAnsi="Helvetica" w:cs="Helvetica"/>
          <w:noProof/>
          <w:color w:val="000000" w:themeColor="text1"/>
          <w:sz w:val="24"/>
          <w:szCs w:val="24"/>
        </w:rPr>
        <w:t>44</w:t>
      </w:r>
      <w:r w:rsidRPr="009C3D19">
        <w:rPr>
          <w:rFonts w:ascii="Helvetica" w:hAnsi="Helvetica" w:cs="Helvetica"/>
          <w:color w:val="000000" w:themeColor="text1"/>
          <w:sz w:val="24"/>
          <w:szCs w:val="24"/>
        </w:rPr>
        <w:fldChar w:fldCharType="end"/>
      </w:r>
      <w:r w:rsidRPr="009C3D19">
        <w:rPr>
          <w:rFonts w:ascii="Helvetica" w:hAnsi="Helvetica" w:cs="Helvetica"/>
          <w:color w:val="000000" w:themeColor="text1"/>
          <w:sz w:val="24"/>
          <w:szCs w:val="24"/>
          <w:shd w:val="clear" w:color="auto" w:fill="FFFFFF"/>
        </w:rPr>
        <w:t xml:space="preserve">]. Samples were selected that showed significant differences in power (two-tailed paired-samples t-tests, sample-level alpha = .05). In the resulting statistical map, adjacent samples were grouped into positive and negative clusters for which cluster-level statistics were calculated by summing up the t-values within each cluster. Clusters were tested against a reference distribution generated by randomly shuffling the association of data and condition (1000 permutations) and, for each permutation, taking the maximum statistic among all clusters (cluster threshold </w:t>
      </w:r>
      <w:r w:rsidRPr="009C3D19">
        <w:rPr>
          <w:rFonts w:ascii="Helvetica" w:hAnsi="Helvetica" w:cs="Helvetica"/>
          <w:i/>
          <w:iCs/>
          <w:color w:val="000000" w:themeColor="text1"/>
          <w:sz w:val="24"/>
          <w:szCs w:val="24"/>
          <w:shd w:val="clear" w:color="auto" w:fill="FFFFFF"/>
        </w:rPr>
        <w:t>p</w:t>
      </w:r>
      <w:r w:rsidRPr="009C3D19">
        <w:rPr>
          <w:rFonts w:ascii="Helvetica" w:hAnsi="Helvetica" w:cs="Helvetica"/>
          <w:color w:val="000000" w:themeColor="text1"/>
          <w:sz w:val="24"/>
          <w:szCs w:val="24"/>
          <w:shd w:val="clear" w:color="auto" w:fill="FFFFFF"/>
        </w:rPr>
        <w:t>&lt;.05; two-tailed).</w:t>
      </w:r>
      <w:bookmarkEnd w:id="13"/>
      <w:bookmarkEnd w:id="14"/>
      <w:bookmarkEnd w:id="15"/>
      <w:bookmarkEnd w:id="16"/>
      <w:bookmarkEnd w:id="17"/>
    </w:p>
    <w:p w14:paraId="3230937B" w14:textId="60AEF830" w:rsidR="00FF3609" w:rsidRPr="009C3D19" w:rsidRDefault="00543F87" w:rsidP="007C2966">
      <w:pPr>
        <w:spacing w:after="0" w:line="480" w:lineRule="auto"/>
        <w:ind w:firstLine="720"/>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 xml:space="preserve">To ensure that </w:t>
      </w:r>
      <w:r w:rsidR="00266547" w:rsidRPr="009C3D19">
        <w:rPr>
          <w:rFonts w:ascii="Helvetica" w:hAnsi="Helvetica" w:cs="Helvetica"/>
          <w:color w:val="000000" w:themeColor="text1"/>
          <w:sz w:val="24"/>
          <w:szCs w:val="24"/>
        </w:rPr>
        <w:t xml:space="preserve">the </w:t>
      </w:r>
      <w:r w:rsidRPr="009C3D19">
        <w:rPr>
          <w:rFonts w:ascii="Helvetica" w:hAnsi="Helvetica" w:cs="Helvetica"/>
          <w:color w:val="000000" w:themeColor="text1"/>
          <w:sz w:val="24"/>
          <w:szCs w:val="24"/>
        </w:rPr>
        <w:t>effect of auditory stimulation on EEG theta power was not overshadowed by evoked responses in other frequenc</w:t>
      </w:r>
      <w:r w:rsidR="00266547" w:rsidRPr="009C3D19">
        <w:rPr>
          <w:rFonts w:ascii="Helvetica" w:hAnsi="Helvetica" w:cs="Helvetica"/>
          <w:color w:val="000000" w:themeColor="text1"/>
          <w:sz w:val="24"/>
          <w:szCs w:val="24"/>
        </w:rPr>
        <w:t>ies</w:t>
      </w:r>
      <w:r w:rsidRPr="009C3D19">
        <w:rPr>
          <w:rFonts w:ascii="Helvetica" w:hAnsi="Helvetica" w:cs="Helvetica"/>
          <w:color w:val="000000" w:themeColor="text1"/>
          <w:sz w:val="24"/>
          <w:szCs w:val="24"/>
        </w:rPr>
        <w:t xml:space="preserve">, frequency bands for which </w:t>
      </w:r>
      <w:r w:rsidR="00DF3694" w:rsidRPr="009C3D19">
        <w:rPr>
          <w:rFonts w:ascii="Helvetica" w:hAnsi="Helvetica" w:cs="Helvetica"/>
          <w:color w:val="000000" w:themeColor="text1"/>
          <w:sz w:val="24"/>
          <w:szCs w:val="24"/>
        </w:rPr>
        <w:t>the TFR</w:t>
      </w:r>
      <w:r w:rsidRPr="009C3D19">
        <w:rPr>
          <w:rFonts w:ascii="Helvetica" w:hAnsi="Helvetica" w:cs="Helvetica"/>
          <w:color w:val="000000" w:themeColor="text1"/>
          <w:sz w:val="24"/>
          <w:szCs w:val="24"/>
        </w:rPr>
        <w:t xml:space="preserve"> revealed significant effects were subject</w:t>
      </w:r>
      <w:r w:rsidR="00266547" w:rsidRPr="009C3D19">
        <w:rPr>
          <w:rFonts w:ascii="Helvetica" w:hAnsi="Helvetica" w:cs="Helvetica"/>
          <w:color w:val="000000" w:themeColor="text1"/>
          <w:sz w:val="24"/>
          <w:szCs w:val="24"/>
        </w:rPr>
        <w:t>ed</w:t>
      </w:r>
      <w:r w:rsidRPr="009C3D19">
        <w:rPr>
          <w:rFonts w:ascii="Helvetica" w:hAnsi="Helvetica" w:cs="Helvetica"/>
          <w:color w:val="000000" w:themeColor="text1"/>
          <w:sz w:val="24"/>
          <w:szCs w:val="24"/>
        </w:rPr>
        <w:t xml:space="preserve"> to a more fine-grained analysis.</w:t>
      </w:r>
      <w:r w:rsidR="0065540E" w:rsidRPr="009C3D19">
        <w:rPr>
          <w:rFonts w:ascii="Helvetica" w:hAnsi="Helvetica" w:cs="Helvetica"/>
          <w:color w:val="000000" w:themeColor="text1"/>
          <w:sz w:val="24"/>
          <w:szCs w:val="24"/>
        </w:rPr>
        <w:t xml:space="preserve"> EEG signals were separately band-pass filtered between 3 to 7 Hz (theta</w:t>
      </w:r>
      <w:r w:rsidR="00FD59C3" w:rsidRPr="009C3D19">
        <w:rPr>
          <w:rFonts w:ascii="Helvetica" w:hAnsi="Helvetica" w:cs="Helvetica"/>
          <w:color w:val="000000" w:themeColor="text1"/>
          <w:sz w:val="24"/>
          <w:szCs w:val="24"/>
        </w:rPr>
        <w:t xml:space="preserve"> band</w:t>
      </w:r>
      <w:r w:rsidR="0065540E" w:rsidRPr="009C3D19">
        <w:rPr>
          <w:rFonts w:ascii="Helvetica" w:hAnsi="Helvetica" w:cs="Helvetica"/>
          <w:color w:val="000000" w:themeColor="text1"/>
          <w:sz w:val="24"/>
          <w:szCs w:val="24"/>
        </w:rPr>
        <w:t>) and 10 to 30 Hz (beta</w:t>
      </w:r>
      <w:r w:rsidR="00FD59C3" w:rsidRPr="009C3D19">
        <w:rPr>
          <w:rFonts w:ascii="Helvetica" w:hAnsi="Helvetica" w:cs="Helvetica"/>
          <w:color w:val="000000" w:themeColor="text1"/>
          <w:sz w:val="24"/>
          <w:szCs w:val="24"/>
        </w:rPr>
        <w:t xml:space="preserve"> band</w:t>
      </w:r>
      <w:r w:rsidR="0065540E" w:rsidRPr="009C3D19">
        <w:rPr>
          <w:rFonts w:ascii="Helvetica" w:hAnsi="Helvetica" w:cs="Helvetica"/>
          <w:color w:val="000000" w:themeColor="text1"/>
          <w:sz w:val="24"/>
          <w:szCs w:val="24"/>
        </w:rPr>
        <w:t xml:space="preserve">) before the </w:t>
      </w:r>
      <w:r w:rsidR="007B7375" w:rsidRPr="009C3D19">
        <w:rPr>
          <w:rFonts w:ascii="Helvetica" w:hAnsi="Helvetica" w:cs="Helvetica"/>
          <w:color w:val="000000" w:themeColor="text1"/>
          <w:sz w:val="24"/>
          <w:szCs w:val="24"/>
        </w:rPr>
        <w:t xml:space="preserve">root mean square (RMS) was calculated based </w:t>
      </w:r>
      <w:r w:rsidR="001379CE" w:rsidRPr="009C3D19">
        <w:rPr>
          <w:rFonts w:ascii="Helvetica" w:hAnsi="Helvetica" w:cs="Helvetica"/>
          <w:color w:val="000000" w:themeColor="text1"/>
          <w:sz w:val="24"/>
          <w:szCs w:val="24"/>
        </w:rPr>
        <w:t xml:space="preserve">on 200 </w:t>
      </w:r>
      <w:proofErr w:type="spellStart"/>
      <w:r w:rsidR="001379CE" w:rsidRPr="009C3D19">
        <w:rPr>
          <w:rFonts w:ascii="Helvetica" w:hAnsi="Helvetica" w:cs="Helvetica"/>
          <w:color w:val="000000" w:themeColor="text1"/>
          <w:sz w:val="24"/>
          <w:szCs w:val="24"/>
        </w:rPr>
        <w:t>ms</w:t>
      </w:r>
      <w:proofErr w:type="spellEnd"/>
      <w:r w:rsidR="001379CE" w:rsidRPr="009C3D19">
        <w:rPr>
          <w:rFonts w:ascii="Helvetica" w:hAnsi="Helvetica" w:cs="Helvetica"/>
          <w:color w:val="000000" w:themeColor="text1"/>
          <w:sz w:val="24"/>
          <w:szCs w:val="24"/>
        </w:rPr>
        <w:t xml:space="preserve"> (theta</w:t>
      </w:r>
      <w:r w:rsidR="00223B25" w:rsidRPr="009C3D19">
        <w:rPr>
          <w:rFonts w:ascii="Helvetica" w:hAnsi="Helvetica" w:cs="Helvetica"/>
          <w:color w:val="000000" w:themeColor="text1"/>
          <w:sz w:val="24"/>
          <w:szCs w:val="24"/>
        </w:rPr>
        <w:t xml:space="preserve"> band</w:t>
      </w:r>
      <w:r w:rsidR="001379CE" w:rsidRPr="009C3D19">
        <w:rPr>
          <w:rFonts w:ascii="Helvetica" w:hAnsi="Helvetica" w:cs="Helvetica"/>
          <w:color w:val="000000" w:themeColor="text1"/>
          <w:sz w:val="24"/>
          <w:szCs w:val="24"/>
        </w:rPr>
        <w:t xml:space="preserve">) and 100 </w:t>
      </w:r>
      <w:proofErr w:type="spellStart"/>
      <w:r w:rsidR="001379CE" w:rsidRPr="009C3D19">
        <w:rPr>
          <w:rFonts w:ascii="Helvetica" w:hAnsi="Helvetica" w:cs="Helvetica"/>
          <w:color w:val="000000" w:themeColor="text1"/>
          <w:sz w:val="24"/>
          <w:szCs w:val="24"/>
        </w:rPr>
        <w:t>ms</w:t>
      </w:r>
      <w:proofErr w:type="spellEnd"/>
      <w:r w:rsidR="001379CE" w:rsidRPr="009C3D19">
        <w:rPr>
          <w:rFonts w:ascii="Helvetica" w:hAnsi="Helvetica" w:cs="Helvetica"/>
          <w:color w:val="000000" w:themeColor="text1"/>
          <w:sz w:val="24"/>
          <w:szCs w:val="24"/>
        </w:rPr>
        <w:t xml:space="preserve"> (beta</w:t>
      </w:r>
      <w:r w:rsidR="00223B25" w:rsidRPr="009C3D19">
        <w:rPr>
          <w:rFonts w:ascii="Helvetica" w:hAnsi="Helvetica" w:cs="Helvetica"/>
          <w:color w:val="000000" w:themeColor="text1"/>
          <w:sz w:val="24"/>
          <w:szCs w:val="24"/>
        </w:rPr>
        <w:t xml:space="preserve"> band</w:t>
      </w:r>
      <w:r w:rsidR="001379CE" w:rsidRPr="009C3D19">
        <w:rPr>
          <w:rFonts w:ascii="Helvetica" w:hAnsi="Helvetica" w:cs="Helvetica"/>
          <w:color w:val="000000" w:themeColor="text1"/>
          <w:sz w:val="24"/>
          <w:szCs w:val="24"/>
        </w:rPr>
        <w:t xml:space="preserve">) </w:t>
      </w:r>
      <w:r w:rsidR="003858BF" w:rsidRPr="009C3D19">
        <w:rPr>
          <w:rFonts w:ascii="Helvetica" w:hAnsi="Helvetica" w:cs="Helvetica"/>
          <w:color w:val="000000" w:themeColor="text1"/>
          <w:sz w:val="24"/>
          <w:szCs w:val="24"/>
        </w:rPr>
        <w:t>time-</w:t>
      </w:r>
      <w:r w:rsidR="001379CE" w:rsidRPr="009C3D19">
        <w:rPr>
          <w:rFonts w:ascii="Helvetica" w:hAnsi="Helvetica" w:cs="Helvetica"/>
          <w:color w:val="000000" w:themeColor="text1"/>
          <w:sz w:val="24"/>
          <w:szCs w:val="24"/>
        </w:rPr>
        <w:t>windows</w:t>
      </w:r>
      <w:r w:rsidR="0065540E" w:rsidRPr="009C3D19">
        <w:rPr>
          <w:rFonts w:ascii="Helvetica" w:hAnsi="Helvetica" w:cs="Helvetica"/>
          <w:color w:val="000000" w:themeColor="text1"/>
          <w:sz w:val="24"/>
          <w:szCs w:val="24"/>
        </w:rPr>
        <w:t xml:space="preserve">. </w:t>
      </w:r>
      <w:r w:rsidR="00F4385B" w:rsidRPr="009C3D19">
        <w:rPr>
          <w:rFonts w:ascii="Helvetica" w:hAnsi="Helvetica" w:cs="Helvetica"/>
          <w:color w:val="000000" w:themeColor="text1"/>
          <w:sz w:val="24"/>
          <w:szCs w:val="24"/>
        </w:rPr>
        <w:t>Smoothing with a moving average was then applied us</w:t>
      </w:r>
      <w:r w:rsidR="001340A3" w:rsidRPr="009C3D19">
        <w:rPr>
          <w:rFonts w:ascii="Helvetica" w:hAnsi="Helvetica" w:cs="Helvetica"/>
          <w:color w:val="000000" w:themeColor="text1"/>
          <w:sz w:val="24"/>
          <w:szCs w:val="24"/>
        </w:rPr>
        <w:t>ing windows of the same length.</w:t>
      </w:r>
      <w:r w:rsidR="00F4385B" w:rsidRPr="009C3D19">
        <w:rPr>
          <w:rFonts w:ascii="Helvetica" w:hAnsi="Helvetica" w:cs="Helvetica"/>
          <w:color w:val="000000" w:themeColor="text1"/>
          <w:sz w:val="24"/>
          <w:szCs w:val="24"/>
        </w:rPr>
        <w:t xml:space="preserve"> </w:t>
      </w:r>
      <w:r w:rsidR="001C338C" w:rsidRPr="009C3D19">
        <w:rPr>
          <w:rFonts w:ascii="Helvetica" w:hAnsi="Helvetica" w:cs="Helvetica"/>
          <w:color w:val="000000" w:themeColor="text1"/>
          <w:sz w:val="24"/>
          <w:szCs w:val="24"/>
        </w:rPr>
        <w:t xml:space="preserve">Statistical analysis </w:t>
      </w:r>
      <w:r w:rsidR="001379CE" w:rsidRPr="009C3D19">
        <w:rPr>
          <w:rFonts w:ascii="Helvetica" w:hAnsi="Helvetica" w:cs="Helvetica"/>
          <w:color w:val="000000" w:themeColor="text1"/>
          <w:sz w:val="24"/>
          <w:szCs w:val="24"/>
        </w:rPr>
        <w:t xml:space="preserve">of </w:t>
      </w:r>
      <w:r w:rsidR="001C338C" w:rsidRPr="009C3D19">
        <w:rPr>
          <w:rFonts w:ascii="Helvetica" w:hAnsi="Helvetica" w:cs="Helvetica"/>
          <w:color w:val="000000" w:themeColor="text1"/>
          <w:sz w:val="24"/>
          <w:szCs w:val="24"/>
        </w:rPr>
        <w:t xml:space="preserve">Stimulation </w:t>
      </w:r>
      <w:r w:rsidR="001379CE" w:rsidRPr="009C3D19">
        <w:rPr>
          <w:rFonts w:ascii="Helvetica" w:hAnsi="Helvetica" w:cs="Helvetica"/>
          <w:color w:val="000000" w:themeColor="text1"/>
          <w:sz w:val="24"/>
          <w:szCs w:val="24"/>
        </w:rPr>
        <w:t xml:space="preserve">versus </w:t>
      </w:r>
      <w:r w:rsidR="001C338C" w:rsidRPr="009C3D19">
        <w:rPr>
          <w:rFonts w:ascii="Helvetica" w:hAnsi="Helvetica" w:cs="Helvetica"/>
          <w:color w:val="000000" w:themeColor="text1"/>
          <w:sz w:val="24"/>
          <w:szCs w:val="24"/>
        </w:rPr>
        <w:t xml:space="preserve">Sham conditions was based on </w:t>
      </w:r>
      <w:r w:rsidR="003858BF" w:rsidRPr="009C3D19">
        <w:rPr>
          <w:rFonts w:ascii="Helvetica" w:hAnsi="Helvetica" w:cs="Helvetica"/>
          <w:color w:val="000000" w:themeColor="text1"/>
          <w:sz w:val="24"/>
          <w:szCs w:val="24"/>
        </w:rPr>
        <w:t>a</w:t>
      </w:r>
      <w:r w:rsidR="001340A3" w:rsidRPr="009C3D19">
        <w:rPr>
          <w:rFonts w:ascii="Helvetica" w:hAnsi="Helvetica" w:cs="Helvetica"/>
          <w:color w:val="000000" w:themeColor="text1"/>
          <w:sz w:val="24"/>
          <w:szCs w:val="24"/>
        </w:rPr>
        <w:t xml:space="preserve"> two-tailed</w:t>
      </w:r>
      <w:r w:rsidR="003858BF" w:rsidRPr="009C3D19">
        <w:rPr>
          <w:rFonts w:ascii="Helvetica" w:hAnsi="Helvetica" w:cs="Helvetica"/>
          <w:color w:val="000000" w:themeColor="text1"/>
          <w:sz w:val="24"/>
          <w:szCs w:val="24"/>
        </w:rPr>
        <w:t xml:space="preserve"> </w:t>
      </w:r>
      <w:r w:rsidR="001C338C" w:rsidRPr="009C3D19">
        <w:rPr>
          <w:rFonts w:ascii="Helvetica" w:hAnsi="Helvetica" w:cs="Helvetica"/>
          <w:color w:val="000000" w:themeColor="text1"/>
          <w:sz w:val="24"/>
          <w:szCs w:val="24"/>
        </w:rPr>
        <w:t>paired</w:t>
      </w:r>
      <w:r w:rsidR="001340A3" w:rsidRPr="009C3D19">
        <w:rPr>
          <w:rFonts w:ascii="Helvetica" w:hAnsi="Helvetica" w:cs="Helvetica"/>
          <w:color w:val="000000" w:themeColor="text1"/>
          <w:sz w:val="24"/>
          <w:szCs w:val="24"/>
        </w:rPr>
        <w:t>-</w:t>
      </w:r>
      <w:r w:rsidR="001C338C" w:rsidRPr="009C3D19">
        <w:rPr>
          <w:rFonts w:ascii="Helvetica" w:hAnsi="Helvetica" w:cs="Helvetica"/>
          <w:color w:val="000000" w:themeColor="text1"/>
          <w:sz w:val="24"/>
          <w:szCs w:val="24"/>
        </w:rPr>
        <w:t>sample</w:t>
      </w:r>
      <w:r w:rsidR="003858BF" w:rsidRPr="009C3D19">
        <w:rPr>
          <w:rFonts w:ascii="Helvetica" w:hAnsi="Helvetica" w:cs="Helvetica"/>
          <w:color w:val="000000" w:themeColor="text1"/>
          <w:sz w:val="24"/>
          <w:szCs w:val="24"/>
        </w:rPr>
        <w:t>s</w:t>
      </w:r>
      <w:r w:rsidR="001C338C" w:rsidRPr="009C3D19">
        <w:rPr>
          <w:rFonts w:ascii="Helvetica" w:hAnsi="Helvetica" w:cs="Helvetica"/>
          <w:color w:val="000000" w:themeColor="text1"/>
          <w:sz w:val="24"/>
          <w:szCs w:val="24"/>
        </w:rPr>
        <w:t xml:space="preserve"> t-test</w:t>
      </w:r>
      <w:r w:rsidR="00F4385B" w:rsidRPr="009C3D19">
        <w:rPr>
          <w:rFonts w:ascii="Helvetica" w:hAnsi="Helvetica" w:cs="Helvetica"/>
          <w:color w:val="000000" w:themeColor="text1"/>
          <w:sz w:val="24"/>
          <w:szCs w:val="24"/>
        </w:rPr>
        <w:t xml:space="preserve"> with an FDR-corrected </w:t>
      </w:r>
      <w:r w:rsidR="00D75896" w:rsidRPr="009C3D19">
        <w:rPr>
          <w:rFonts w:ascii="Helvetica" w:hAnsi="Helvetica" w:cs="Helvetica"/>
          <w:color w:val="000000" w:themeColor="text1"/>
          <w:sz w:val="24"/>
          <w:szCs w:val="24"/>
        </w:rPr>
        <w:t xml:space="preserve">significance threshold of </w:t>
      </w:r>
      <w:r w:rsidR="00D75896" w:rsidRPr="009C3D19">
        <w:rPr>
          <w:rFonts w:ascii="Helvetica" w:hAnsi="Helvetica" w:cs="Helvetica"/>
          <w:i/>
          <w:iCs/>
          <w:color w:val="000000" w:themeColor="text1"/>
          <w:sz w:val="24"/>
          <w:szCs w:val="24"/>
        </w:rPr>
        <w:t>p</w:t>
      </w:r>
      <w:r w:rsidR="00D75896" w:rsidRPr="009C3D19">
        <w:rPr>
          <w:rFonts w:ascii="Helvetica" w:hAnsi="Helvetica" w:cs="Helvetica"/>
          <w:color w:val="000000" w:themeColor="text1"/>
          <w:sz w:val="24"/>
          <w:szCs w:val="24"/>
        </w:rPr>
        <w:t>&lt;.05.</w:t>
      </w:r>
    </w:p>
    <w:p w14:paraId="0461B35E" w14:textId="7EE42A8B" w:rsidR="00DA01FB" w:rsidRPr="009C3D19" w:rsidRDefault="000D34DA">
      <w:pPr>
        <w:spacing w:after="0" w:line="480" w:lineRule="auto"/>
        <w:ind w:firstLine="720"/>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Generalised effects of</w:t>
      </w:r>
      <w:r w:rsidR="00E31048" w:rsidRPr="009C3D19">
        <w:rPr>
          <w:rFonts w:ascii="Helvetica" w:hAnsi="Helvetica" w:cs="Helvetica"/>
          <w:color w:val="000000" w:themeColor="text1"/>
          <w:sz w:val="24"/>
          <w:szCs w:val="24"/>
        </w:rPr>
        <w:t xml:space="preserve"> </w:t>
      </w:r>
      <w:r w:rsidRPr="009C3D19">
        <w:rPr>
          <w:rFonts w:ascii="Helvetica" w:hAnsi="Helvetica" w:cs="Helvetica"/>
          <w:color w:val="000000" w:themeColor="text1"/>
          <w:sz w:val="24"/>
          <w:szCs w:val="24"/>
        </w:rPr>
        <w:t>auditory stimulation on</w:t>
      </w:r>
      <w:r w:rsidR="004D184D" w:rsidRPr="009C3D19">
        <w:rPr>
          <w:rFonts w:ascii="Helvetica" w:hAnsi="Helvetica" w:cs="Helvetica"/>
          <w:color w:val="000000" w:themeColor="text1"/>
          <w:sz w:val="24"/>
          <w:szCs w:val="24"/>
        </w:rPr>
        <w:t xml:space="preserve"> </w:t>
      </w:r>
      <w:r w:rsidRPr="009C3D19">
        <w:rPr>
          <w:rFonts w:ascii="Helvetica" w:hAnsi="Helvetica" w:cs="Helvetica"/>
          <w:color w:val="000000" w:themeColor="text1"/>
          <w:sz w:val="24"/>
          <w:szCs w:val="24"/>
        </w:rPr>
        <w:t xml:space="preserve">EEG power were examined with spectral analysis. All </w:t>
      </w:r>
      <w:r w:rsidR="00751252" w:rsidRPr="009C3D19">
        <w:rPr>
          <w:rFonts w:ascii="Helvetica" w:hAnsi="Helvetica" w:cs="Helvetica"/>
          <w:color w:val="000000" w:themeColor="text1"/>
          <w:sz w:val="24"/>
          <w:szCs w:val="24"/>
        </w:rPr>
        <w:t xml:space="preserve">artefact-free REM </w:t>
      </w:r>
      <w:r w:rsidR="00511F30" w:rsidRPr="009C3D19">
        <w:rPr>
          <w:rFonts w:ascii="Helvetica" w:hAnsi="Helvetica" w:cs="Helvetica"/>
          <w:color w:val="000000" w:themeColor="text1"/>
          <w:sz w:val="24"/>
          <w:szCs w:val="24"/>
        </w:rPr>
        <w:t xml:space="preserve">sleep </w:t>
      </w:r>
      <w:r w:rsidR="00751252" w:rsidRPr="009C3D19">
        <w:rPr>
          <w:rFonts w:ascii="Helvetica" w:hAnsi="Helvetica" w:cs="Helvetica"/>
          <w:color w:val="000000" w:themeColor="text1"/>
          <w:sz w:val="24"/>
          <w:szCs w:val="24"/>
        </w:rPr>
        <w:t>epochs</w:t>
      </w:r>
      <w:r w:rsidRPr="009C3D19">
        <w:rPr>
          <w:rFonts w:ascii="Helvetica" w:hAnsi="Helvetica" w:cs="Helvetica"/>
          <w:color w:val="000000" w:themeColor="text1"/>
          <w:sz w:val="24"/>
          <w:szCs w:val="24"/>
        </w:rPr>
        <w:t xml:space="preserve"> were applied to a </w:t>
      </w:r>
      <w:r w:rsidR="00DA01FB" w:rsidRPr="009C3D19">
        <w:rPr>
          <w:rFonts w:ascii="Helvetica" w:hAnsi="Helvetica" w:cs="Helvetica"/>
          <w:color w:val="000000" w:themeColor="text1"/>
          <w:sz w:val="24"/>
          <w:szCs w:val="24"/>
        </w:rPr>
        <w:t>Fast Fourier Transformation</w:t>
      </w:r>
      <w:r w:rsidRPr="009C3D19">
        <w:rPr>
          <w:rFonts w:ascii="Helvetica" w:hAnsi="Helvetica" w:cs="Helvetica"/>
          <w:color w:val="000000" w:themeColor="text1"/>
          <w:sz w:val="24"/>
          <w:szCs w:val="24"/>
        </w:rPr>
        <w:t xml:space="preserve"> </w:t>
      </w:r>
      <w:r w:rsidR="004D184D" w:rsidRPr="009C3D19">
        <w:rPr>
          <w:rFonts w:ascii="Helvetica" w:hAnsi="Helvetica" w:cs="Helvetica"/>
          <w:color w:val="000000" w:themeColor="text1"/>
          <w:sz w:val="24"/>
          <w:szCs w:val="24"/>
        </w:rPr>
        <w:t xml:space="preserve">with a </w:t>
      </w:r>
      <w:r w:rsidR="00511F30" w:rsidRPr="009C3D19">
        <w:rPr>
          <w:rFonts w:ascii="Helvetica" w:hAnsi="Helvetica" w:cs="Helvetica"/>
          <w:color w:val="000000" w:themeColor="text1"/>
          <w:sz w:val="24"/>
          <w:szCs w:val="24"/>
        </w:rPr>
        <w:t xml:space="preserve">10.24 s </w:t>
      </w:r>
      <w:proofErr w:type="spellStart"/>
      <w:r w:rsidR="00511F30" w:rsidRPr="009C3D19">
        <w:rPr>
          <w:rFonts w:ascii="Helvetica" w:hAnsi="Helvetica" w:cs="Helvetica"/>
          <w:color w:val="000000" w:themeColor="text1"/>
          <w:sz w:val="24"/>
          <w:szCs w:val="24"/>
        </w:rPr>
        <w:t>Hanning</w:t>
      </w:r>
      <w:proofErr w:type="spellEnd"/>
      <w:r w:rsidR="00511F30" w:rsidRPr="009C3D19">
        <w:rPr>
          <w:rFonts w:ascii="Helvetica" w:hAnsi="Helvetica" w:cs="Helvetica"/>
          <w:color w:val="000000" w:themeColor="text1"/>
          <w:sz w:val="24"/>
          <w:szCs w:val="24"/>
        </w:rPr>
        <w:t xml:space="preserve"> window </w:t>
      </w:r>
      <w:r w:rsidR="004D184D" w:rsidRPr="009C3D19">
        <w:rPr>
          <w:rFonts w:ascii="Helvetica" w:hAnsi="Helvetica" w:cs="Helvetica"/>
          <w:color w:val="000000" w:themeColor="text1"/>
          <w:sz w:val="24"/>
          <w:szCs w:val="24"/>
        </w:rPr>
        <w:t>and</w:t>
      </w:r>
      <w:r w:rsidRPr="009C3D19">
        <w:rPr>
          <w:rFonts w:ascii="Helvetica" w:hAnsi="Helvetica" w:cs="Helvetica"/>
          <w:color w:val="000000" w:themeColor="text1"/>
          <w:sz w:val="24"/>
          <w:szCs w:val="24"/>
        </w:rPr>
        <w:t xml:space="preserve"> </w:t>
      </w:r>
      <w:r w:rsidR="00511F30" w:rsidRPr="009C3D19">
        <w:rPr>
          <w:rFonts w:ascii="Helvetica" w:hAnsi="Helvetica" w:cs="Helvetica"/>
          <w:color w:val="000000" w:themeColor="text1"/>
          <w:sz w:val="24"/>
          <w:szCs w:val="24"/>
        </w:rPr>
        <w:t>50% overlap. Power in the theta (3</w:t>
      </w:r>
      <w:r w:rsidR="004C3FB9" w:rsidRPr="009C3D19">
        <w:rPr>
          <w:rFonts w:ascii="Helvetica" w:hAnsi="Helvetica" w:cs="Helvetica"/>
          <w:color w:val="000000" w:themeColor="text1"/>
          <w:sz w:val="24"/>
          <w:szCs w:val="24"/>
        </w:rPr>
        <w:t>–</w:t>
      </w:r>
      <w:r w:rsidR="00511F30" w:rsidRPr="009C3D19">
        <w:rPr>
          <w:rFonts w:ascii="Helvetica" w:hAnsi="Helvetica" w:cs="Helvetica"/>
          <w:color w:val="000000" w:themeColor="text1"/>
          <w:sz w:val="24"/>
          <w:szCs w:val="24"/>
        </w:rPr>
        <w:t>7 Hz) and beta (10</w:t>
      </w:r>
      <w:r w:rsidR="004C3FB9" w:rsidRPr="009C3D19">
        <w:rPr>
          <w:rFonts w:ascii="Helvetica" w:hAnsi="Helvetica" w:cs="Helvetica"/>
          <w:color w:val="000000" w:themeColor="text1"/>
          <w:sz w:val="24"/>
          <w:szCs w:val="24"/>
        </w:rPr>
        <w:t>–</w:t>
      </w:r>
      <w:r w:rsidR="00511F30" w:rsidRPr="009C3D19">
        <w:rPr>
          <w:rFonts w:ascii="Helvetica" w:hAnsi="Helvetica" w:cs="Helvetica"/>
          <w:color w:val="000000" w:themeColor="text1"/>
          <w:sz w:val="24"/>
          <w:szCs w:val="24"/>
        </w:rPr>
        <w:t>30 Hz) bands was</w:t>
      </w:r>
      <w:r w:rsidR="003C7CAB" w:rsidRPr="009C3D19">
        <w:rPr>
          <w:rFonts w:ascii="Helvetica" w:hAnsi="Helvetica" w:cs="Helvetica"/>
          <w:color w:val="000000" w:themeColor="text1"/>
          <w:sz w:val="24"/>
          <w:szCs w:val="24"/>
        </w:rPr>
        <w:t xml:space="preserve"> determined by averaging across the </w:t>
      </w:r>
      <w:r w:rsidR="003C7CAB" w:rsidRPr="009C3D19">
        <w:rPr>
          <w:rFonts w:ascii="Helvetica" w:hAnsi="Helvetica" w:cs="Helvetica"/>
          <w:color w:val="000000" w:themeColor="text1"/>
          <w:sz w:val="24"/>
          <w:szCs w:val="24"/>
        </w:rPr>
        <w:lastRenderedPageBreak/>
        <w:t>corresponding frequency bins</w:t>
      </w:r>
      <w:r w:rsidR="00DA01FB" w:rsidRPr="009C3D19">
        <w:rPr>
          <w:rFonts w:ascii="Helvetica" w:hAnsi="Helvetica" w:cs="Helvetica"/>
          <w:color w:val="000000" w:themeColor="text1"/>
          <w:sz w:val="24"/>
          <w:szCs w:val="24"/>
        </w:rPr>
        <w:t>.</w:t>
      </w:r>
      <w:r w:rsidR="00EE4631" w:rsidRPr="009C3D19">
        <w:rPr>
          <w:rFonts w:ascii="Helvetica" w:hAnsi="Helvetica" w:cs="Helvetica"/>
          <w:color w:val="000000" w:themeColor="text1"/>
          <w:sz w:val="24"/>
          <w:szCs w:val="24"/>
        </w:rPr>
        <w:t xml:space="preserve"> </w:t>
      </w:r>
      <w:bookmarkStart w:id="18" w:name="_Hlk47699531"/>
      <w:r w:rsidR="00EE4631" w:rsidRPr="009C3D19">
        <w:rPr>
          <w:rFonts w:ascii="Helvetica" w:hAnsi="Helvetica" w:cs="Helvetica"/>
          <w:color w:val="000000" w:themeColor="text1"/>
          <w:sz w:val="24"/>
          <w:szCs w:val="24"/>
        </w:rPr>
        <w:t>Although participant-specific theta bands were used for online detection of theta oscillations, they were not used for offline analyses.</w:t>
      </w:r>
      <w:bookmarkEnd w:id="18"/>
      <w:r w:rsidR="00EE4631" w:rsidRPr="009C3D19">
        <w:rPr>
          <w:rFonts w:ascii="Helvetica" w:hAnsi="Helvetica" w:cs="Helvetica"/>
          <w:color w:val="000000" w:themeColor="text1"/>
          <w:sz w:val="24"/>
          <w:szCs w:val="24"/>
        </w:rPr>
        <w:t xml:space="preserve"> </w:t>
      </w:r>
    </w:p>
    <w:p w14:paraId="00258FD1" w14:textId="27B803D1" w:rsidR="00FF3609" w:rsidRPr="009C3D19" w:rsidRDefault="00FF3609" w:rsidP="00DF7E5F">
      <w:pPr>
        <w:spacing w:after="0" w:line="480" w:lineRule="auto"/>
        <w:ind w:firstLine="720"/>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 xml:space="preserve">EEG data were analysed using the Fieldtrip toolbox </w:t>
      </w:r>
      <w:r w:rsidR="00756F6E" w:rsidRPr="009C3D19">
        <w:rPr>
          <w:rFonts w:ascii="Helvetica" w:hAnsi="Helvetica" w:cs="Helvetica"/>
          <w:color w:val="000000" w:themeColor="text1"/>
          <w:sz w:val="24"/>
          <w:szCs w:val="24"/>
        </w:rPr>
        <w:t>[</w:t>
      </w:r>
      <w:r w:rsidRPr="009C3D19">
        <w:rPr>
          <w:rFonts w:ascii="Helvetica" w:hAnsi="Helvetica" w:cs="Helvetica"/>
          <w:color w:val="000000" w:themeColor="text1"/>
          <w:sz w:val="24"/>
          <w:szCs w:val="24"/>
        </w:rPr>
        <w:fldChar w:fldCharType="begin" w:fldLock="1"/>
      </w:r>
      <w:r w:rsidR="00AD3570" w:rsidRPr="009C3D19">
        <w:rPr>
          <w:rFonts w:ascii="Helvetica" w:hAnsi="Helvetica" w:cs="Helvetica"/>
          <w:color w:val="000000" w:themeColor="text1"/>
          <w:sz w:val="24"/>
          <w:szCs w:val="24"/>
        </w:rPr>
        <w:instrText>ADDIN CSL_CITATION {"citationItems":[{"id":"ITEM-1","itemData":{"DOI":"10.1155/2011/156869","ISSN":"16875273","abstract":"This paper describes FieldTrip, an open source software package that we developed for the analysis of MEG, EEG, and other electrophysiological data. The software is implemented as a MATLAB toolbox and includes a complete set of consistent and user-friendly high-level functions that allow experimental neuroscientists to analyze experimental data. It includes algorithms for simple and advanced analysis, such as time-frequency analysis using multitapers, source reconstruction using dipoles, distributed sources and beamformers, connectivity analysis, and nonparametric statistical permutation tests at the channel and source level. The implementation as toolbox allows the user to perform elaborate and structured analyses of large data sets using the MATLAB command line and batch scripting. Furthermore, users and developers can easily extend the functionality and implement new algorithms. The modular design facilitates the reuse in other software packages.","author":[{"dropping-particle":"","family":"Oostenveld","given":"Robert","non-dropping-particle":"","parse-names":false,"suffix":""},{"dropping-particle":"","family":"Fries","given":"Pascal","non-dropping-particle":"","parse-names":false,"suffix":""},{"dropping-particle":"","family":"Maris","given":"Eric","non-dropping-particle":"","parse-names":false,"suffix":""},{"dropping-particle":"","family":"Schoffelen","given":"Jan Mathijs","non-dropping-particle":"","parse-names":false,"suffix":""}],"container-title":"Computational Intelligence and Neuroscience","id":"ITEM-1","issued":{"date-parts":[["2011"]]},"page":"156869","title":"FieldTrip: Open source software for advanced analysis of MEG, EEG, and invasive electrophysiological data","type":"article-journal"},"uris":["http://www.mendeley.com/documents/?uuid=4adb97c2-c68e-4fed-8896-3055f8fe3aa6"]}],"mendeley":{"formattedCitation":"&lt;span style=\"baseline\"&gt;&lt;span style=\"baseline\"&gt;45&lt;/span&gt;&lt;/span&gt;","plainTextFormattedCitation":"45","previouslyFormattedCitation":"&lt;span style=\"baseline\"&gt;&lt;span style=\"baseline\"&gt;45&lt;/span&gt;&lt;/span&gt;"},"properties":{"noteIndex":0},"schema":"https://github.com/citation-style-language/schema/raw/master/csl-citation.json"}</w:instrText>
      </w:r>
      <w:r w:rsidRPr="009C3D19">
        <w:rPr>
          <w:rFonts w:ascii="Helvetica" w:hAnsi="Helvetica" w:cs="Helvetica"/>
          <w:color w:val="000000" w:themeColor="text1"/>
          <w:sz w:val="24"/>
          <w:szCs w:val="24"/>
        </w:rPr>
        <w:fldChar w:fldCharType="separate"/>
      </w:r>
      <w:r w:rsidR="00AD3570" w:rsidRPr="009C3D19">
        <w:rPr>
          <w:rFonts w:ascii="Helvetica" w:hAnsi="Helvetica" w:cs="Helvetica"/>
          <w:noProof/>
          <w:color w:val="000000" w:themeColor="text1"/>
          <w:sz w:val="24"/>
          <w:szCs w:val="24"/>
        </w:rPr>
        <w:t>45</w:t>
      </w:r>
      <w:r w:rsidRPr="009C3D19">
        <w:rPr>
          <w:rFonts w:ascii="Helvetica" w:hAnsi="Helvetica" w:cs="Helvetica"/>
          <w:color w:val="000000" w:themeColor="text1"/>
          <w:sz w:val="24"/>
          <w:szCs w:val="24"/>
        </w:rPr>
        <w:fldChar w:fldCharType="end"/>
      </w:r>
      <w:r w:rsidR="00756F6E" w:rsidRPr="009C3D19">
        <w:rPr>
          <w:rFonts w:ascii="Helvetica" w:hAnsi="Helvetica" w:cs="Helvetica"/>
          <w:color w:val="000000" w:themeColor="text1"/>
          <w:sz w:val="24"/>
          <w:szCs w:val="24"/>
        </w:rPr>
        <w:t>]</w:t>
      </w:r>
      <w:r w:rsidRPr="009C3D19">
        <w:rPr>
          <w:rFonts w:ascii="Helvetica" w:hAnsi="Helvetica" w:cs="Helvetica"/>
          <w:color w:val="000000" w:themeColor="text1"/>
          <w:sz w:val="24"/>
          <w:szCs w:val="24"/>
        </w:rPr>
        <w:t xml:space="preserve"> in MATLAB 2018a</w:t>
      </w:r>
      <w:r w:rsidR="00D73DEB" w:rsidRPr="009C3D19">
        <w:rPr>
          <w:rFonts w:ascii="Helvetica" w:hAnsi="Helvetica" w:cs="Helvetica"/>
          <w:color w:val="000000" w:themeColor="text1"/>
          <w:sz w:val="24"/>
          <w:szCs w:val="24"/>
        </w:rPr>
        <w:t xml:space="preserve"> (</w:t>
      </w:r>
      <w:proofErr w:type="spellStart"/>
      <w:r w:rsidR="00D73DEB" w:rsidRPr="009C3D19">
        <w:rPr>
          <w:rFonts w:ascii="Helvetica" w:hAnsi="Helvetica" w:cs="Helvetica"/>
          <w:color w:val="000000" w:themeColor="text1"/>
          <w:sz w:val="24"/>
          <w:szCs w:val="24"/>
        </w:rPr>
        <w:t>Mathworks</w:t>
      </w:r>
      <w:proofErr w:type="spellEnd"/>
      <w:r w:rsidR="00D73DEB" w:rsidRPr="009C3D19">
        <w:rPr>
          <w:rFonts w:ascii="Helvetica" w:hAnsi="Helvetica" w:cs="Helvetica"/>
          <w:color w:val="000000" w:themeColor="text1"/>
          <w:sz w:val="24"/>
          <w:szCs w:val="24"/>
        </w:rPr>
        <w:t>, Natick, MA)</w:t>
      </w:r>
      <w:r w:rsidR="00511F30" w:rsidRPr="009C3D19">
        <w:rPr>
          <w:rFonts w:ascii="Helvetica" w:hAnsi="Helvetica" w:cs="Helvetica"/>
          <w:color w:val="000000" w:themeColor="text1"/>
          <w:sz w:val="24"/>
          <w:szCs w:val="24"/>
        </w:rPr>
        <w:t xml:space="preserve"> and</w:t>
      </w:r>
      <w:r w:rsidRPr="009C3D19">
        <w:rPr>
          <w:rFonts w:ascii="Helvetica" w:hAnsi="Helvetica" w:cs="Helvetica"/>
          <w:color w:val="000000" w:themeColor="text1"/>
          <w:sz w:val="24"/>
          <w:szCs w:val="24"/>
        </w:rPr>
        <w:t xml:space="preserve"> Spike2 version 8.1</w:t>
      </w:r>
      <w:r w:rsidR="00511F30" w:rsidRPr="009C3D19">
        <w:rPr>
          <w:rFonts w:ascii="Helvetica" w:hAnsi="Helvetica" w:cs="Helvetica"/>
          <w:color w:val="000000" w:themeColor="text1"/>
          <w:sz w:val="24"/>
          <w:szCs w:val="24"/>
        </w:rPr>
        <w:t>7 (Cambridge Electronic Design</w:t>
      </w:r>
      <w:r w:rsidR="00F67F23" w:rsidRPr="009C3D19">
        <w:rPr>
          <w:rFonts w:ascii="Helvetica" w:hAnsi="Helvetica" w:cs="Helvetica"/>
          <w:color w:val="000000" w:themeColor="text1"/>
          <w:sz w:val="24"/>
          <w:szCs w:val="24"/>
        </w:rPr>
        <w:t>, Cambridge, UK</w:t>
      </w:r>
      <w:r w:rsidR="00511F30" w:rsidRPr="009C3D19">
        <w:rPr>
          <w:rFonts w:ascii="Helvetica" w:hAnsi="Helvetica" w:cs="Helvetica"/>
          <w:color w:val="000000" w:themeColor="text1"/>
          <w:sz w:val="24"/>
          <w:szCs w:val="24"/>
        </w:rPr>
        <w:t>).</w:t>
      </w:r>
    </w:p>
    <w:p w14:paraId="4FEE1985" w14:textId="61643981" w:rsidR="00AA2E8F" w:rsidRPr="009C3D19" w:rsidRDefault="00AA2E8F" w:rsidP="00DF7E5F">
      <w:pPr>
        <w:spacing w:after="0" w:line="480" w:lineRule="auto"/>
        <w:ind w:firstLine="720"/>
        <w:jc w:val="both"/>
        <w:rPr>
          <w:rFonts w:ascii="Helvetica" w:hAnsi="Helvetica" w:cs="Helvetica"/>
          <w:color w:val="000000" w:themeColor="text1"/>
          <w:sz w:val="24"/>
          <w:szCs w:val="24"/>
        </w:rPr>
      </w:pPr>
    </w:p>
    <w:p w14:paraId="4356EB48" w14:textId="4A4D2459" w:rsidR="00AA2E8F" w:rsidRPr="009C3D19" w:rsidRDefault="00AA2E8F" w:rsidP="00AA2E8F">
      <w:pPr>
        <w:spacing w:after="0" w:line="480" w:lineRule="auto"/>
        <w:jc w:val="both"/>
        <w:rPr>
          <w:rFonts w:ascii="Helvetica" w:hAnsi="Helvetica" w:cs="Helvetica"/>
          <w:b/>
          <w:color w:val="000000" w:themeColor="text1"/>
          <w:sz w:val="24"/>
          <w:szCs w:val="24"/>
        </w:rPr>
      </w:pPr>
      <w:r w:rsidRPr="009C3D19">
        <w:rPr>
          <w:rFonts w:ascii="Helvetica" w:hAnsi="Helvetica" w:cs="Helvetica"/>
          <w:b/>
          <w:color w:val="000000" w:themeColor="text1"/>
          <w:sz w:val="24"/>
          <w:szCs w:val="24"/>
        </w:rPr>
        <w:t xml:space="preserve">Emotional memory </w:t>
      </w:r>
    </w:p>
    <w:p w14:paraId="19B74ACE" w14:textId="77777777" w:rsidR="00AA2E8F" w:rsidRPr="009C3D19" w:rsidRDefault="00AA2E8F" w:rsidP="00AA2E8F">
      <w:pPr>
        <w:spacing w:after="0" w:line="480" w:lineRule="auto"/>
        <w:jc w:val="both"/>
        <w:rPr>
          <w:rFonts w:ascii="Helvetica" w:hAnsi="Helvetica" w:cs="Helvetica"/>
          <w:i/>
          <w:color w:val="000000" w:themeColor="text1"/>
          <w:sz w:val="24"/>
          <w:szCs w:val="24"/>
        </w:rPr>
      </w:pPr>
      <w:r w:rsidRPr="009C3D19">
        <w:rPr>
          <w:rFonts w:ascii="Helvetica" w:hAnsi="Helvetica" w:cs="Helvetica"/>
          <w:i/>
          <w:color w:val="000000" w:themeColor="text1"/>
          <w:sz w:val="24"/>
          <w:szCs w:val="24"/>
        </w:rPr>
        <w:t>Stimuli</w:t>
      </w:r>
    </w:p>
    <w:p w14:paraId="30933C15" w14:textId="62EE026C" w:rsidR="000D18FA" w:rsidRPr="009C3D19" w:rsidRDefault="00AA2E8F" w:rsidP="00AA2E8F">
      <w:pPr>
        <w:spacing w:after="0" w:line="480" w:lineRule="auto"/>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 xml:space="preserve">Seven hundred and twenty images were selected from standardised image batteries </w:t>
      </w:r>
      <w:r w:rsidR="00756F6E" w:rsidRPr="009C3D19">
        <w:rPr>
          <w:rFonts w:ascii="Helvetica" w:hAnsi="Helvetica" w:cs="Helvetica"/>
          <w:color w:val="000000" w:themeColor="text1"/>
          <w:sz w:val="24"/>
          <w:szCs w:val="24"/>
        </w:rPr>
        <w:t>[</w:t>
      </w:r>
      <w:r w:rsidRPr="009C3D19">
        <w:rPr>
          <w:rFonts w:ascii="Helvetica" w:hAnsi="Helvetica" w:cs="Helvetica"/>
          <w:color w:val="000000" w:themeColor="text1"/>
          <w:sz w:val="24"/>
          <w:szCs w:val="24"/>
        </w:rPr>
        <w:fldChar w:fldCharType="begin" w:fldLock="1"/>
      </w:r>
      <w:r w:rsidR="00AD3570" w:rsidRPr="009C3D19">
        <w:rPr>
          <w:rFonts w:ascii="Helvetica" w:hAnsi="Helvetica" w:cs="Helvetica"/>
          <w:color w:val="000000" w:themeColor="text1"/>
          <w:sz w:val="24"/>
          <w:szCs w:val="24"/>
        </w:rPr>
        <w:instrText>ADDIN CSL_CITATION {"citationItems":[{"id":"ITEM-1","itemData":{"DOI":"10.1027/0269-8803/a000147","ISBN":"Technical Report A-4","ISSN":"0269-8803","PMID":"8625375","abstract":"This paper proposes two new methodologies for the placement of series FACTS devices in deregulated electricity market to reduce congestion. Similar to sensitivity factor based method, the proposed methods form a priority list that reduces the solution space. The proposed methodologies are based on the use of LMP differences and congestion rent, respectively. The methods are computationally efficient, since LMPs are the by-product of a security constrained OPF and congestion rent is a function of LMP difference and power flows. The proposed methodologies are tested and validated for locating TCSC in IEEE 14-, IEEE 30- and IEEE 57-bus test systems. Results obtained with the proposed methods are compared with that of the sensitivity method and with exhaustive OPF solutions. The overall objective of FACTS device placement can be either to minimize the total congestion rent or to maximize the social welfare. Results show that the proposed methods are capable of finding the best location for TCSC installation, that suite both objectives. © 2006 Elsevier B.V. All rights reserved.","author":[{"dropping-particle":"","family":"Lang","given":"P.J.","non-dropping-particle":"","parse-names":false,"suffix":""},{"dropping-particle":"","family":"Bradley","given":"M.M.","non-dropping-particle":"","parse-names":false,"suffix":""},{"dropping-particle":"","family":"Cuthbert","given":"B.N.","non-dropping-particle":"","parse-names":false,"suffix":""}],"container-title":"Technical report","id":"ITEM-1","issued":{"date-parts":[["2005"]]},"number-of-pages":"39-58","publisher-place":"University of Florida, Gainesville, FL","title":"International Affective Picture System (IAPS): Technical Manual and Affective Ratings","type":"report"},"uris":["http://www.mendeley.com/documents/?uuid=6be62735-3e69-46f1-9b6c-e2b59c23109f"]},{"id":"ITEM-2","itemData":{"DOI":"10.3758/s13428-013-0379-1","ISBN":"1554-3528 (Electronic)\\n1554-351X (Linking)","ISSN":"15543528","PMID":"23996831","abstract":"Selecting appropriate stimuli to induce emotional states is essential in affective research. Only a few standardized affective stimulus databases have been created for auditory, language, and visual materials. Numerous studies have extensively employed these databases using both behavioral and neuroimaging methods. However, some limitations of the existing databases have recently been reported, including limited numbers of stimuli in specific categories or poor picture quality of the visual stimuli. In the present article, we introduce the Nencki Affective Picture System (NAPS), which consists of 1,356 realistic, high-quality photographs that are divided into five categories (people, faces, animals, objects, and landscapes). Affective ratings were collected from 204 mostly European participants. The pictures were rated according to the valence, arousal, and approach-avoidance dimensions using computerized bipolar semantic slider scales. Normative ratings for the categories are presented for each dimension. Validation of the ratings was obtained by comparing them to ratings generated using the Self-Assessment Manikin and the International Affective Picture System. In addition, the physical properties of the photographs are reported, including luminance, contrast, and entropy. The new database, with accompanying ratings and image parameters, allows researchers to select a variety of visual stimulus materials specific to their experimental questions of interest. The NAPS system is freely accessible to the scientific community for noncommercial use by request at http://naps.nencki.gov.pl .","author":[{"dropping-particle":"","family":"Marchewka","given":"Artur","non-dropping-particle":"","parse-names":false,"suffix":""},{"dropping-particle":"","family":"Żurawski","given":"Łukasz","non-dropping-particle":"","parse-names":false,"suffix":""},{"dropping-particle":"","family":"Jednoróg","given":"Katarzyna","non-dropping-particle":"","parse-names":false,"suffix":""},{"dropping-particle":"","family":"Grabowska","given":"Anna","non-dropping-particle":"","parse-names":false,"suffix":""}],"container-title":"Behavior Research Methods","id":"ITEM-2","issue":"2","issued":{"date-parts":[["2014","6"]]},"page":"596-610","title":"The Nencki Affective Picture System (NAPS): Introduction to a novel, standardized, wide-range, high-quality, realistic picture database","type":"article-journal","volume":"46"},"uris":["http://www.mendeley.com/documents/?uuid=43bd66b7-3409-41b6-b5d3-ac6b0f376bb6"]}],"mendeley":{"formattedCitation":"&lt;span style=\"baseline\"&gt;&lt;span style=\"baseline\"&gt;46&lt;/span&gt;,&lt;span style=\"baseline\"&gt;47&lt;/span&gt;&lt;/span&gt;","plainTextFormattedCitation":"46,47","previouslyFormattedCitation":"&lt;span style=\"baseline\"&gt;&lt;span style=\"baseline\"&gt;46&lt;/span&gt;,&lt;span style=\"baseline\"&gt;47&lt;/span&gt;&lt;/span&gt;"},"properties":{"noteIndex":0},"schema":"https://github.com/citation-style-language/schema/raw/master/csl-citation.json"}</w:instrText>
      </w:r>
      <w:r w:rsidRPr="009C3D19">
        <w:rPr>
          <w:rFonts w:ascii="Helvetica" w:hAnsi="Helvetica" w:cs="Helvetica"/>
          <w:color w:val="000000" w:themeColor="text1"/>
          <w:sz w:val="24"/>
          <w:szCs w:val="24"/>
        </w:rPr>
        <w:fldChar w:fldCharType="separate"/>
      </w:r>
      <w:r w:rsidR="00AD3570" w:rsidRPr="009C3D19">
        <w:rPr>
          <w:rFonts w:ascii="Helvetica" w:hAnsi="Helvetica" w:cs="Helvetica"/>
          <w:noProof/>
          <w:color w:val="000000" w:themeColor="text1"/>
          <w:sz w:val="24"/>
          <w:szCs w:val="24"/>
        </w:rPr>
        <w:t>46,47</w:t>
      </w:r>
      <w:r w:rsidRPr="009C3D19">
        <w:rPr>
          <w:rFonts w:ascii="Helvetica" w:hAnsi="Helvetica" w:cs="Helvetica"/>
          <w:color w:val="000000" w:themeColor="text1"/>
          <w:sz w:val="24"/>
          <w:szCs w:val="24"/>
        </w:rPr>
        <w:fldChar w:fldCharType="end"/>
      </w:r>
      <w:r w:rsidR="00756F6E" w:rsidRPr="009C3D19">
        <w:rPr>
          <w:rFonts w:ascii="Helvetica" w:hAnsi="Helvetica" w:cs="Helvetica"/>
          <w:color w:val="000000" w:themeColor="text1"/>
          <w:sz w:val="24"/>
          <w:szCs w:val="24"/>
        </w:rPr>
        <w:t>]</w:t>
      </w:r>
      <w:r w:rsidR="002A0A3A" w:rsidRPr="009C3D19">
        <w:rPr>
          <w:rFonts w:ascii="Helvetica" w:hAnsi="Helvetica" w:cs="Helvetica"/>
          <w:color w:val="000000" w:themeColor="text1"/>
          <w:sz w:val="24"/>
          <w:szCs w:val="24"/>
        </w:rPr>
        <w:t xml:space="preserve"> </w:t>
      </w:r>
      <w:r w:rsidRPr="009C3D19">
        <w:rPr>
          <w:rFonts w:ascii="Helvetica" w:hAnsi="Helvetica" w:cs="Helvetica"/>
          <w:color w:val="000000" w:themeColor="text1"/>
          <w:sz w:val="24"/>
          <w:szCs w:val="24"/>
        </w:rPr>
        <w:t>for use in</w:t>
      </w:r>
      <w:r w:rsidR="00BD4BD5" w:rsidRPr="009C3D19">
        <w:rPr>
          <w:rFonts w:ascii="Helvetica" w:hAnsi="Helvetica" w:cs="Helvetica"/>
          <w:color w:val="000000" w:themeColor="text1"/>
          <w:sz w:val="24"/>
          <w:szCs w:val="24"/>
        </w:rPr>
        <w:t xml:space="preserve"> </w:t>
      </w:r>
      <w:r w:rsidR="00830127" w:rsidRPr="009C3D19">
        <w:rPr>
          <w:rFonts w:ascii="Helvetica" w:hAnsi="Helvetica" w:cs="Helvetica"/>
          <w:color w:val="000000" w:themeColor="text1"/>
          <w:sz w:val="24"/>
          <w:szCs w:val="24"/>
        </w:rPr>
        <w:t xml:space="preserve">two valence categories: ‘negative’ and ‘neutral’. </w:t>
      </w:r>
      <w:r w:rsidRPr="009C3D19">
        <w:rPr>
          <w:rFonts w:ascii="Helvetica" w:hAnsi="Helvetica" w:cs="Helvetica"/>
          <w:color w:val="000000" w:themeColor="text1"/>
          <w:sz w:val="24"/>
          <w:szCs w:val="24"/>
        </w:rPr>
        <w:t xml:space="preserve">Based on the ordinal data </w:t>
      </w:r>
      <w:r w:rsidR="00436692" w:rsidRPr="009C3D19">
        <w:rPr>
          <w:rFonts w:ascii="Helvetica" w:hAnsi="Helvetica" w:cs="Helvetica"/>
          <w:color w:val="000000" w:themeColor="text1"/>
          <w:sz w:val="24"/>
          <w:szCs w:val="24"/>
        </w:rPr>
        <w:t>accompanying</w:t>
      </w:r>
      <w:r w:rsidRPr="009C3D19">
        <w:rPr>
          <w:rFonts w:ascii="Helvetica" w:hAnsi="Helvetica" w:cs="Helvetica"/>
          <w:color w:val="000000" w:themeColor="text1"/>
          <w:sz w:val="24"/>
          <w:szCs w:val="24"/>
        </w:rPr>
        <w:t xml:space="preserve"> the image batteries</w:t>
      </w:r>
      <w:r w:rsidR="009D105D" w:rsidRPr="009C3D19">
        <w:rPr>
          <w:rFonts w:ascii="Helvetica" w:hAnsi="Helvetica" w:cs="Helvetica"/>
          <w:color w:val="000000" w:themeColor="text1"/>
          <w:sz w:val="24"/>
          <w:szCs w:val="24"/>
        </w:rPr>
        <w:t xml:space="preserve">, </w:t>
      </w:r>
      <w:r w:rsidRPr="009C3D19">
        <w:rPr>
          <w:rFonts w:ascii="Helvetica" w:hAnsi="Helvetica" w:cs="Helvetica"/>
          <w:color w:val="000000" w:themeColor="text1"/>
          <w:sz w:val="24"/>
          <w:szCs w:val="24"/>
        </w:rPr>
        <w:t xml:space="preserve">negative images </w:t>
      </w:r>
      <w:r w:rsidR="008116CD" w:rsidRPr="009C3D19">
        <w:rPr>
          <w:rFonts w:ascii="Helvetica" w:hAnsi="Helvetica" w:cs="Helvetica"/>
          <w:color w:val="000000" w:themeColor="text1"/>
          <w:sz w:val="24"/>
          <w:szCs w:val="24"/>
        </w:rPr>
        <w:t>were selected on the basis of their low</w:t>
      </w:r>
      <w:r w:rsidRPr="009C3D19">
        <w:rPr>
          <w:rFonts w:ascii="Helvetica" w:hAnsi="Helvetica" w:cs="Helvetica"/>
          <w:color w:val="000000" w:themeColor="text1"/>
          <w:sz w:val="24"/>
          <w:szCs w:val="24"/>
        </w:rPr>
        <w:t xml:space="preserve"> valence [M=3.10, SEM=0.03] and medium-to-high arousal </w:t>
      </w:r>
      <w:r w:rsidR="00436692" w:rsidRPr="009C3D19">
        <w:rPr>
          <w:rFonts w:ascii="Helvetica" w:hAnsi="Helvetica" w:cs="Helvetica"/>
          <w:color w:val="000000" w:themeColor="text1"/>
          <w:sz w:val="24"/>
          <w:szCs w:val="24"/>
        </w:rPr>
        <w:t xml:space="preserve">scores </w:t>
      </w:r>
      <w:r w:rsidRPr="009C3D19">
        <w:rPr>
          <w:rFonts w:ascii="Helvetica" w:hAnsi="Helvetica" w:cs="Helvetica"/>
          <w:color w:val="000000" w:themeColor="text1"/>
          <w:sz w:val="24"/>
          <w:szCs w:val="24"/>
        </w:rPr>
        <w:t>[M=6.05, SEM=0.04], whereas neutral images</w:t>
      </w:r>
      <w:r w:rsidR="008116CD" w:rsidRPr="009C3D19">
        <w:rPr>
          <w:rFonts w:ascii="Helvetica" w:hAnsi="Helvetica" w:cs="Helvetica"/>
          <w:color w:val="000000" w:themeColor="text1"/>
          <w:sz w:val="24"/>
          <w:szCs w:val="24"/>
        </w:rPr>
        <w:t xml:space="preserve"> were selected on the basis of their</w:t>
      </w:r>
      <w:r w:rsidRPr="009C3D19">
        <w:rPr>
          <w:rFonts w:ascii="Helvetica" w:hAnsi="Helvetica" w:cs="Helvetica"/>
          <w:color w:val="000000" w:themeColor="text1"/>
          <w:sz w:val="24"/>
          <w:szCs w:val="24"/>
        </w:rPr>
        <w:t xml:space="preserve"> medium valence [M=5.10, SEM=0.02] and low-to-medium arousal </w:t>
      </w:r>
      <w:r w:rsidR="00436692" w:rsidRPr="009C3D19">
        <w:rPr>
          <w:rFonts w:ascii="Helvetica" w:hAnsi="Helvetica" w:cs="Helvetica"/>
          <w:color w:val="000000" w:themeColor="text1"/>
          <w:sz w:val="24"/>
          <w:szCs w:val="24"/>
        </w:rPr>
        <w:t xml:space="preserve">scores </w:t>
      </w:r>
      <w:r w:rsidRPr="009C3D19">
        <w:rPr>
          <w:rFonts w:ascii="Helvetica" w:hAnsi="Helvetica" w:cs="Helvetica"/>
          <w:color w:val="000000" w:themeColor="text1"/>
          <w:sz w:val="24"/>
          <w:szCs w:val="24"/>
        </w:rPr>
        <w:t xml:space="preserve">[M=4.76, SEM=0.04]. </w:t>
      </w:r>
    </w:p>
    <w:p w14:paraId="77496C8C" w14:textId="25F748A1" w:rsidR="00783949" w:rsidRPr="009C3D19" w:rsidRDefault="00AA2E8F" w:rsidP="009D105D">
      <w:pPr>
        <w:spacing w:after="0" w:line="480" w:lineRule="auto"/>
        <w:ind w:firstLine="720"/>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 xml:space="preserve">The images were divided into six sets of 120 (60 negative, 60 neutral), which did not differ significantly with regard to valence [Set: </w:t>
      </w:r>
      <w:r w:rsidRPr="009C3D19">
        <w:rPr>
          <w:rFonts w:ascii="Helvetica" w:hAnsi="Helvetica" w:cs="Helvetica"/>
          <w:i/>
          <w:color w:val="000000" w:themeColor="text1"/>
          <w:sz w:val="24"/>
          <w:szCs w:val="24"/>
        </w:rPr>
        <w:t>F</w:t>
      </w:r>
      <w:r w:rsidRPr="009C3D19">
        <w:rPr>
          <w:rFonts w:ascii="Helvetica" w:hAnsi="Helvetica" w:cs="Helvetica"/>
          <w:color w:val="000000" w:themeColor="text1"/>
          <w:sz w:val="24"/>
          <w:szCs w:val="24"/>
        </w:rPr>
        <w:t xml:space="preserve">(5,295)=0.26, </w:t>
      </w:r>
      <w:r w:rsidRPr="009C3D19">
        <w:rPr>
          <w:rFonts w:ascii="Helvetica" w:hAnsi="Helvetica" w:cs="Helvetica"/>
          <w:i/>
          <w:color w:val="000000" w:themeColor="text1"/>
          <w:sz w:val="24"/>
          <w:szCs w:val="24"/>
        </w:rPr>
        <w:t>p</w:t>
      </w:r>
      <w:r w:rsidRPr="009C3D19">
        <w:rPr>
          <w:rFonts w:ascii="Helvetica" w:hAnsi="Helvetica" w:cs="Helvetica"/>
          <w:color w:val="000000" w:themeColor="text1"/>
          <w:sz w:val="24"/>
          <w:szCs w:val="24"/>
        </w:rPr>
        <w:t xml:space="preserve">=0.94; Set*Valence: </w:t>
      </w:r>
      <w:r w:rsidRPr="009C3D19">
        <w:rPr>
          <w:rFonts w:ascii="Helvetica" w:hAnsi="Helvetica" w:cs="Helvetica"/>
          <w:i/>
          <w:iCs/>
          <w:color w:val="000000" w:themeColor="text1"/>
          <w:sz w:val="24"/>
          <w:szCs w:val="24"/>
        </w:rPr>
        <w:t>F</w:t>
      </w:r>
      <w:r w:rsidRPr="009C3D19">
        <w:rPr>
          <w:rFonts w:ascii="Helvetica" w:hAnsi="Helvetica" w:cs="Helvetica"/>
          <w:color w:val="000000" w:themeColor="text1"/>
          <w:sz w:val="24"/>
          <w:szCs w:val="24"/>
        </w:rPr>
        <w:t xml:space="preserve">(5,295)=0.30, </w:t>
      </w:r>
      <w:r w:rsidRPr="009C3D19">
        <w:rPr>
          <w:rFonts w:ascii="Helvetica" w:hAnsi="Helvetica" w:cs="Helvetica"/>
          <w:i/>
          <w:iCs/>
          <w:color w:val="000000" w:themeColor="text1"/>
          <w:sz w:val="24"/>
          <w:szCs w:val="24"/>
        </w:rPr>
        <w:t>p</w:t>
      </w:r>
      <w:r w:rsidRPr="009C3D19">
        <w:rPr>
          <w:rFonts w:ascii="Helvetica" w:hAnsi="Helvetica" w:cs="Helvetica"/>
          <w:color w:val="000000" w:themeColor="text1"/>
          <w:sz w:val="24"/>
          <w:szCs w:val="24"/>
        </w:rPr>
        <w:t>=.92] or arousal</w:t>
      </w:r>
      <w:r w:rsidR="001D30C3" w:rsidRPr="009C3D19">
        <w:rPr>
          <w:rFonts w:ascii="Helvetica" w:hAnsi="Helvetica" w:cs="Helvetica"/>
          <w:color w:val="000000" w:themeColor="text1"/>
          <w:sz w:val="24"/>
          <w:szCs w:val="24"/>
        </w:rPr>
        <w:t xml:space="preserve"> </w:t>
      </w:r>
      <w:r w:rsidRPr="009C3D19">
        <w:rPr>
          <w:rFonts w:ascii="Helvetica" w:hAnsi="Helvetica" w:cs="Helvetica"/>
          <w:color w:val="000000" w:themeColor="text1"/>
          <w:sz w:val="24"/>
          <w:szCs w:val="24"/>
        </w:rPr>
        <w:t xml:space="preserve">[Set: </w:t>
      </w:r>
      <w:r w:rsidRPr="009C3D19">
        <w:rPr>
          <w:rFonts w:ascii="Helvetica" w:hAnsi="Helvetica" w:cs="Helvetica"/>
          <w:i/>
          <w:color w:val="000000" w:themeColor="text1"/>
          <w:sz w:val="24"/>
          <w:szCs w:val="24"/>
        </w:rPr>
        <w:t>F</w:t>
      </w:r>
      <w:r w:rsidRPr="009C3D19">
        <w:rPr>
          <w:rFonts w:ascii="Helvetica" w:hAnsi="Helvetica" w:cs="Helvetica"/>
          <w:color w:val="000000" w:themeColor="text1"/>
          <w:sz w:val="24"/>
          <w:szCs w:val="24"/>
        </w:rPr>
        <w:t xml:space="preserve">(3.88,229.15)=0.42, </w:t>
      </w:r>
      <w:r w:rsidRPr="009C3D19">
        <w:rPr>
          <w:rFonts w:ascii="Helvetica" w:hAnsi="Helvetica" w:cs="Helvetica"/>
          <w:i/>
          <w:color w:val="000000" w:themeColor="text1"/>
          <w:sz w:val="24"/>
          <w:szCs w:val="24"/>
        </w:rPr>
        <w:t>p</w:t>
      </w:r>
      <w:r w:rsidRPr="009C3D19">
        <w:rPr>
          <w:rFonts w:ascii="Helvetica" w:hAnsi="Helvetica" w:cs="Helvetica"/>
          <w:color w:val="000000" w:themeColor="text1"/>
          <w:sz w:val="24"/>
          <w:szCs w:val="24"/>
        </w:rPr>
        <w:t>=.79</w:t>
      </w:r>
      <w:r w:rsidRPr="009C3D19">
        <w:rPr>
          <w:rFonts w:ascii="Helvetica" w:hAnsi="Helvetica" w:cs="Helvetica"/>
          <w:iCs/>
          <w:color w:val="000000" w:themeColor="text1"/>
          <w:sz w:val="24"/>
          <w:szCs w:val="24"/>
        </w:rPr>
        <w:t xml:space="preserve">; Set*Valence: </w:t>
      </w:r>
      <w:r w:rsidRPr="009C3D19">
        <w:rPr>
          <w:rFonts w:ascii="Helvetica" w:hAnsi="Helvetica" w:cs="Helvetica"/>
          <w:i/>
          <w:color w:val="000000" w:themeColor="text1"/>
          <w:sz w:val="24"/>
          <w:szCs w:val="24"/>
        </w:rPr>
        <w:t>F</w:t>
      </w:r>
      <w:r w:rsidRPr="009C3D19">
        <w:rPr>
          <w:rFonts w:ascii="Helvetica" w:hAnsi="Helvetica" w:cs="Helvetica"/>
          <w:iCs/>
          <w:color w:val="000000" w:themeColor="text1"/>
          <w:sz w:val="24"/>
          <w:szCs w:val="24"/>
        </w:rPr>
        <w:t xml:space="preserve">(3.19,188.23)=0.02, </w:t>
      </w:r>
      <w:r w:rsidRPr="009C3D19">
        <w:rPr>
          <w:rFonts w:ascii="Helvetica" w:hAnsi="Helvetica" w:cs="Helvetica"/>
          <w:i/>
          <w:color w:val="000000" w:themeColor="text1"/>
          <w:sz w:val="24"/>
          <w:szCs w:val="24"/>
        </w:rPr>
        <w:t>p</w:t>
      </w:r>
      <w:r w:rsidRPr="009C3D19">
        <w:rPr>
          <w:rFonts w:ascii="Helvetica" w:hAnsi="Helvetica" w:cs="Helvetica"/>
          <w:iCs/>
          <w:color w:val="000000" w:themeColor="text1"/>
          <w:sz w:val="24"/>
          <w:szCs w:val="24"/>
        </w:rPr>
        <w:t>=0.99</w:t>
      </w:r>
      <w:r w:rsidRPr="009C3D19">
        <w:rPr>
          <w:rFonts w:ascii="Helvetica" w:hAnsi="Helvetica" w:cs="Helvetica"/>
          <w:i/>
          <w:color w:val="000000" w:themeColor="text1"/>
          <w:sz w:val="24"/>
          <w:szCs w:val="24"/>
        </w:rPr>
        <w:t xml:space="preserve">, </w:t>
      </w:r>
      <w:r w:rsidRPr="009C3D19">
        <w:rPr>
          <w:rFonts w:ascii="Helvetica" w:hAnsi="Helvetica" w:cs="Helvetica"/>
          <w:i/>
          <w:iCs/>
          <w:color w:val="000000" w:themeColor="text1"/>
          <w:sz w:val="24"/>
          <w:szCs w:val="24"/>
        </w:rPr>
        <w:t>Greenhouse-</w:t>
      </w:r>
      <w:proofErr w:type="spellStart"/>
      <w:r w:rsidRPr="009C3D19">
        <w:rPr>
          <w:rFonts w:ascii="Helvetica" w:hAnsi="Helvetica" w:cs="Helvetica"/>
          <w:i/>
          <w:iCs/>
          <w:color w:val="000000" w:themeColor="text1"/>
          <w:sz w:val="24"/>
          <w:szCs w:val="24"/>
        </w:rPr>
        <w:t>Geisser</w:t>
      </w:r>
      <w:proofErr w:type="spellEnd"/>
      <w:r w:rsidRPr="009C3D19">
        <w:rPr>
          <w:rFonts w:ascii="Helvetica" w:hAnsi="Helvetica" w:cs="Helvetica"/>
          <w:i/>
          <w:iCs/>
          <w:color w:val="000000" w:themeColor="text1"/>
          <w:sz w:val="24"/>
          <w:szCs w:val="24"/>
        </w:rPr>
        <w:t xml:space="preserve"> corrected</w:t>
      </w:r>
      <w:r w:rsidRPr="009C3D19">
        <w:rPr>
          <w:rFonts w:ascii="Helvetica" w:hAnsi="Helvetica" w:cs="Helvetica"/>
          <w:color w:val="000000" w:themeColor="text1"/>
          <w:sz w:val="24"/>
          <w:szCs w:val="24"/>
        </w:rPr>
        <w:t>].</w:t>
      </w:r>
      <w:r w:rsidR="00783949" w:rsidRPr="009C3D19">
        <w:rPr>
          <w:rFonts w:ascii="Helvetica" w:hAnsi="Helvetica" w:cs="Helvetica"/>
          <w:color w:val="000000" w:themeColor="text1"/>
          <w:sz w:val="24"/>
          <w:szCs w:val="24"/>
        </w:rPr>
        <w:t xml:space="preserve"> As expected, the negative and neutral image categories did differ</w:t>
      </w:r>
      <w:r w:rsidR="00EB6584" w:rsidRPr="009C3D19">
        <w:rPr>
          <w:rFonts w:ascii="Helvetica" w:hAnsi="Helvetica" w:cs="Helvetica"/>
          <w:color w:val="000000" w:themeColor="text1"/>
          <w:sz w:val="24"/>
          <w:szCs w:val="24"/>
        </w:rPr>
        <w:t xml:space="preserve"> significantly</w:t>
      </w:r>
      <w:r w:rsidR="00783949" w:rsidRPr="009C3D19">
        <w:rPr>
          <w:rFonts w:ascii="Helvetica" w:hAnsi="Helvetica" w:cs="Helvetica"/>
          <w:color w:val="000000" w:themeColor="text1"/>
          <w:sz w:val="24"/>
          <w:szCs w:val="24"/>
        </w:rPr>
        <w:t xml:space="preserve"> with regard to overall valence [</w:t>
      </w:r>
      <w:r w:rsidR="00783949" w:rsidRPr="009C3D19">
        <w:rPr>
          <w:rFonts w:ascii="Helvetica" w:hAnsi="Helvetica" w:cs="Helvetica"/>
          <w:i/>
          <w:color w:val="000000" w:themeColor="text1"/>
          <w:sz w:val="24"/>
          <w:szCs w:val="24"/>
        </w:rPr>
        <w:t>F</w:t>
      </w:r>
      <w:r w:rsidR="00783949" w:rsidRPr="009C3D19">
        <w:rPr>
          <w:rFonts w:ascii="Helvetica" w:hAnsi="Helvetica" w:cs="Helvetica"/>
          <w:color w:val="000000" w:themeColor="text1"/>
          <w:sz w:val="24"/>
          <w:szCs w:val="24"/>
        </w:rPr>
        <w:t xml:space="preserve">(1,59)=2979.58, </w:t>
      </w:r>
      <w:r w:rsidR="00783949" w:rsidRPr="009C3D19">
        <w:rPr>
          <w:rFonts w:ascii="Helvetica" w:hAnsi="Helvetica" w:cs="Helvetica"/>
          <w:i/>
          <w:color w:val="000000" w:themeColor="text1"/>
          <w:sz w:val="24"/>
          <w:szCs w:val="24"/>
        </w:rPr>
        <w:t>p</w:t>
      </w:r>
      <w:r w:rsidR="00783949" w:rsidRPr="009C3D19">
        <w:rPr>
          <w:rFonts w:ascii="Helvetica" w:hAnsi="Helvetica" w:cs="Helvetica"/>
          <w:color w:val="000000" w:themeColor="text1"/>
          <w:sz w:val="24"/>
          <w:szCs w:val="24"/>
        </w:rPr>
        <w:t xml:space="preserve">&lt;.001, </w:t>
      </w:r>
      <w:r w:rsidR="00783949" w:rsidRPr="009C3D19">
        <w:rPr>
          <w:rFonts w:ascii="Helvetica" w:hAnsi="Helvetica" w:cs="Helvetica"/>
          <w:i/>
          <w:color w:val="000000" w:themeColor="text1"/>
          <w:sz w:val="24"/>
          <w:szCs w:val="24"/>
        </w:rPr>
        <w:t>ƞ</w:t>
      </w:r>
      <w:r w:rsidR="00783949" w:rsidRPr="009C3D19">
        <w:rPr>
          <w:rFonts w:ascii="Helvetica" w:hAnsi="Helvetica" w:cs="Helvetica"/>
          <w:i/>
          <w:color w:val="000000" w:themeColor="text1"/>
          <w:sz w:val="24"/>
          <w:szCs w:val="24"/>
          <w:vertAlign w:val="subscript"/>
        </w:rPr>
        <w:t>p</w:t>
      </w:r>
      <w:r w:rsidR="00783949" w:rsidRPr="009C3D19">
        <w:rPr>
          <w:rFonts w:ascii="Helvetica" w:hAnsi="Helvetica" w:cs="Helvetica"/>
          <w:i/>
          <w:color w:val="000000" w:themeColor="text1"/>
          <w:sz w:val="24"/>
          <w:szCs w:val="24"/>
          <w:vertAlign w:val="superscript"/>
        </w:rPr>
        <w:t>2</w:t>
      </w:r>
      <w:r w:rsidR="00783949" w:rsidRPr="009C3D19">
        <w:rPr>
          <w:rFonts w:ascii="Helvetica" w:hAnsi="Helvetica" w:cs="Helvetica"/>
          <w:color w:val="000000" w:themeColor="text1"/>
          <w:sz w:val="24"/>
          <w:szCs w:val="24"/>
        </w:rPr>
        <w:t>=.98] and arousal scores [</w:t>
      </w:r>
      <w:r w:rsidR="00783949" w:rsidRPr="009C3D19">
        <w:rPr>
          <w:rFonts w:ascii="Helvetica" w:hAnsi="Helvetica" w:cs="Helvetica"/>
          <w:i/>
          <w:color w:val="000000" w:themeColor="text1"/>
          <w:sz w:val="24"/>
          <w:szCs w:val="24"/>
        </w:rPr>
        <w:t>F</w:t>
      </w:r>
      <w:r w:rsidR="00783949" w:rsidRPr="009C3D19">
        <w:rPr>
          <w:rFonts w:ascii="Helvetica" w:hAnsi="Helvetica" w:cs="Helvetica"/>
          <w:color w:val="000000" w:themeColor="text1"/>
          <w:sz w:val="24"/>
          <w:szCs w:val="24"/>
        </w:rPr>
        <w:t xml:space="preserve">(1,59)=299.98, </w:t>
      </w:r>
      <w:r w:rsidR="00783949" w:rsidRPr="009C3D19">
        <w:rPr>
          <w:rFonts w:ascii="Helvetica" w:hAnsi="Helvetica" w:cs="Helvetica"/>
          <w:i/>
          <w:color w:val="000000" w:themeColor="text1"/>
          <w:sz w:val="24"/>
          <w:szCs w:val="24"/>
        </w:rPr>
        <w:t>p</w:t>
      </w:r>
      <w:r w:rsidR="00783949" w:rsidRPr="009C3D19">
        <w:rPr>
          <w:rFonts w:ascii="Helvetica" w:hAnsi="Helvetica" w:cs="Helvetica"/>
          <w:color w:val="000000" w:themeColor="text1"/>
          <w:sz w:val="24"/>
          <w:szCs w:val="24"/>
        </w:rPr>
        <w:t xml:space="preserve">&lt;.001, </w:t>
      </w:r>
      <w:r w:rsidR="00783949" w:rsidRPr="009C3D19">
        <w:rPr>
          <w:rFonts w:ascii="Helvetica" w:hAnsi="Helvetica" w:cs="Helvetica"/>
          <w:i/>
          <w:color w:val="000000" w:themeColor="text1"/>
          <w:sz w:val="24"/>
          <w:szCs w:val="24"/>
        </w:rPr>
        <w:t>ƞ</w:t>
      </w:r>
      <w:r w:rsidR="00783949" w:rsidRPr="009C3D19">
        <w:rPr>
          <w:rFonts w:ascii="Helvetica" w:hAnsi="Helvetica" w:cs="Helvetica"/>
          <w:i/>
          <w:color w:val="000000" w:themeColor="text1"/>
          <w:sz w:val="24"/>
          <w:szCs w:val="24"/>
          <w:vertAlign w:val="subscript"/>
        </w:rPr>
        <w:t>p</w:t>
      </w:r>
      <w:r w:rsidR="00783949" w:rsidRPr="009C3D19">
        <w:rPr>
          <w:rFonts w:ascii="Helvetica" w:hAnsi="Helvetica" w:cs="Helvetica"/>
          <w:i/>
          <w:color w:val="000000" w:themeColor="text1"/>
          <w:sz w:val="24"/>
          <w:szCs w:val="24"/>
          <w:vertAlign w:val="superscript"/>
        </w:rPr>
        <w:t>2</w:t>
      </w:r>
      <w:r w:rsidR="00783949" w:rsidRPr="009C3D19">
        <w:rPr>
          <w:rFonts w:ascii="Helvetica" w:hAnsi="Helvetica" w:cs="Helvetica"/>
          <w:color w:val="000000" w:themeColor="text1"/>
          <w:sz w:val="24"/>
          <w:szCs w:val="24"/>
        </w:rPr>
        <w:t>=.82].</w:t>
      </w:r>
    </w:p>
    <w:p w14:paraId="27BD901D" w14:textId="5FFA39ED" w:rsidR="00AA2E8F" w:rsidRPr="009C3D19" w:rsidRDefault="00AA2E8F" w:rsidP="009D105D">
      <w:pPr>
        <w:spacing w:after="0" w:line="480" w:lineRule="auto"/>
        <w:ind w:firstLine="720"/>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Three image sets were assigned to the Stimulation condition and the other three to the Sham condition (</w:t>
      </w:r>
      <w:r w:rsidR="002A0A3A" w:rsidRPr="009C3D19">
        <w:rPr>
          <w:rFonts w:ascii="Helvetica" w:hAnsi="Helvetica" w:cs="Helvetica"/>
          <w:color w:val="000000" w:themeColor="text1"/>
          <w:sz w:val="24"/>
          <w:szCs w:val="24"/>
        </w:rPr>
        <w:t>assignment</w:t>
      </w:r>
      <w:r w:rsidRPr="009C3D19">
        <w:rPr>
          <w:rFonts w:ascii="Helvetica" w:hAnsi="Helvetica" w:cs="Helvetica"/>
          <w:color w:val="000000" w:themeColor="text1"/>
          <w:sz w:val="24"/>
          <w:szCs w:val="24"/>
        </w:rPr>
        <w:t xml:space="preserve"> counterbalanced). Within each condition, two image sets were used as targets and </w:t>
      </w:r>
      <w:r w:rsidR="00E00E47" w:rsidRPr="009C3D19">
        <w:rPr>
          <w:rFonts w:ascii="Helvetica" w:hAnsi="Helvetica" w:cs="Helvetica"/>
          <w:color w:val="000000" w:themeColor="text1"/>
          <w:sz w:val="24"/>
          <w:szCs w:val="24"/>
        </w:rPr>
        <w:t xml:space="preserve">the remaining </w:t>
      </w:r>
      <w:r w:rsidRPr="009C3D19">
        <w:rPr>
          <w:rFonts w:ascii="Helvetica" w:hAnsi="Helvetica" w:cs="Helvetica"/>
          <w:color w:val="000000" w:themeColor="text1"/>
          <w:sz w:val="24"/>
          <w:szCs w:val="24"/>
        </w:rPr>
        <w:t xml:space="preserve">set was used as foils.  </w:t>
      </w:r>
    </w:p>
    <w:p w14:paraId="102F6520" w14:textId="77777777" w:rsidR="00AA2E8F" w:rsidRPr="009C3D19" w:rsidRDefault="00AA2E8F" w:rsidP="00AA2E8F">
      <w:pPr>
        <w:spacing w:after="0" w:line="480" w:lineRule="auto"/>
        <w:jc w:val="both"/>
        <w:rPr>
          <w:rFonts w:ascii="Helvetica" w:hAnsi="Helvetica" w:cs="Helvetica"/>
          <w:color w:val="000000" w:themeColor="text1"/>
          <w:sz w:val="24"/>
          <w:szCs w:val="24"/>
        </w:rPr>
      </w:pPr>
    </w:p>
    <w:p w14:paraId="05473C65" w14:textId="77777777" w:rsidR="00AA2E8F" w:rsidRPr="009C3D19" w:rsidRDefault="00AA2E8F" w:rsidP="00AA2E8F">
      <w:pPr>
        <w:spacing w:after="0" w:line="480" w:lineRule="auto"/>
        <w:jc w:val="both"/>
        <w:rPr>
          <w:rFonts w:ascii="Helvetica" w:hAnsi="Helvetica" w:cs="Helvetica"/>
          <w:i/>
          <w:color w:val="000000" w:themeColor="text1"/>
          <w:sz w:val="24"/>
          <w:szCs w:val="24"/>
        </w:rPr>
      </w:pPr>
      <w:r w:rsidRPr="009C3D19">
        <w:rPr>
          <w:rFonts w:ascii="Helvetica" w:hAnsi="Helvetica" w:cs="Helvetica"/>
          <w:i/>
          <w:color w:val="000000" w:themeColor="text1"/>
          <w:sz w:val="24"/>
          <w:szCs w:val="24"/>
        </w:rPr>
        <w:t>Encoding</w:t>
      </w:r>
    </w:p>
    <w:p w14:paraId="18E491E9" w14:textId="4C58021A" w:rsidR="00AA2E8F" w:rsidRPr="009C3D19" w:rsidRDefault="00AA2E8F" w:rsidP="00AA2E8F">
      <w:pPr>
        <w:spacing w:after="0" w:line="480" w:lineRule="auto"/>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Participants provided affect ratings for 240 images (two sets). On each trial, a randomly selected image was presented for 1 s. An affect rating scale was then displayed, which ranged from 1 (corresponding to a sad face on the far-left of the scale) to 9 (corresponding to a smiling face on the far-right of the scale). Participants were required to select the number that best corresponded to the feelings they experienced upon encountering the image</w:t>
      </w:r>
      <w:r w:rsidR="005C3D98" w:rsidRPr="009C3D19">
        <w:rPr>
          <w:rFonts w:ascii="Helvetica" w:hAnsi="Helvetica" w:cs="Helvetica"/>
          <w:color w:val="000000" w:themeColor="text1"/>
          <w:sz w:val="24"/>
          <w:szCs w:val="24"/>
        </w:rPr>
        <w:t xml:space="preserve">. </w:t>
      </w:r>
      <w:r w:rsidRPr="009C3D19">
        <w:rPr>
          <w:rFonts w:ascii="Helvetica" w:hAnsi="Helvetica" w:cs="Helvetica"/>
          <w:color w:val="000000" w:themeColor="text1"/>
          <w:sz w:val="24"/>
          <w:szCs w:val="24"/>
        </w:rPr>
        <w:t xml:space="preserve">There was no time limit, but participants were asked to provide their rating quickly and spontaneously. </w:t>
      </w:r>
    </w:p>
    <w:p w14:paraId="13BE595C" w14:textId="77777777" w:rsidR="00AA2E8F" w:rsidRPr="009C3D19" w:rsidRDefault="00AA2E8F" w:rsidP="00AA2E8F">
      <w:pPr>
        <w:spacing w:after="0" w:line="480" w:lineRule="auto"/>
        <w:jc w:val="both"/>
        <w:rPr>
          <w:rFonts w:ascii="Helvetica" w:hAnsi="Helvetica" w:cs="Helvetica"/>
          <w:color w:val="000000" w:themeColor="text1"/>
          <w:sz w:val="24"/>
          <w:szCs w:val="24"/>
        </w:rPr>
      </w:pPr>
    </w:p>
    <w:p w14:paraId="0876DD5E" w14:textId="77777777" w:rsidR="00AA2E8F" w:rsidRPr="009C3D19" w:rsidRDefault="00AA2E8F" w:rsidP="00AA2E8F">
      <w:pPr>
        <w:spacing w:after="0" w:line="480" w:lineRule="auto"/>
        <w:jc w:val="both"/>
        <w:rPr>
          <w:rFonts w:ascii="Helvetica" w:hAnsi="Helvetica" w:cs="Helvetica"/>
          <w:i/>
          <w:color w:val="000000" w:themeColor="text1"/>
          <w:sz w:val="24"/>
          <w:szCs w:val="24"/>
        </w:rPr>
      </w:pPr>
      <w:r w:rsidRPr="009C3D19">
        <w:rPr>
          <w:rFonts w:ascii="Helvetica" w:hAnsi="Helvetica" w:cs="Helvetica"/>
          <w:i/>
          <w:color w:val="000000" w:themeColor="text1"/>
          <w:sz w:val="24"/>
          <w:szCs w:val="24"/>
        </w:rPr>
        <w:t>Recognition</w:t>
      </w:r>
    </w:p>
    <w:p w14:paraId="5067264F" w14:textId="77777777" w:rsidR="007E4121" w:rsidRPr="009C3D19" w:rsidRDefault="000228E3" w:rsidP="00F82111">
      <w:pPr>
        <w:spacing w:after="0" w:line="480" w:lineRule="auto"/>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An immediate recognition test took place straight</w:t>
      </w:r>
      <w:r w:rsidR="005C3D98" w:rsidRPr="009C3D19">
        <w:rPr>
          <w:rFonts w:ascii="Helvetica" w:hAnsi="Helvetica" w:cs="Helvetica"/>
          <w:color w:val="000000" w:themeColor="text1"/>
          <w:sz w:val="24"/>
          <w:szCs w:val="24"/>
        </w:rPr>
        <w:t xml:space="preserve"> after encoding. </w:t>
      </w:r>
      <w:r w:rsidR="00096119" w:rsidRPr="009C3D19">
        <w:rPr>
          <w:rFonts w:ascii="Helvetica" w:hAnsi="Helvetica" w:cs="Helvetica"/>
          <w:color w:val="000000" w:themeColor="text1"/>
          <w:sz w:val="24"/>
          <w:szCs w:val="24"/>
        </w:rPr>
        <w:t>This included 120 ‘target’ images</w:t>
      </w:r>
      <w:r w:rsidR="00AA2E8F" w:rsidRPr="009C3D19">
        <w:rPr>
          <w:rFonts w:ascii="Helvetica" w:hAnsi="Helvetica" w:cs="Helvetica"/>
          <w:color w:val="000000" w:themeColor="text1"/>
          <w:sz w:val="24"/>
          <w:szCs w:val="24"/>
        </w:rPr>
        <w:t xml:space="preserve"> (one of the two sets presented at encoding)</w:t>
      </w:r>
      <w:r w:rsidR="005C3D98" w:rsidRPr="009C3D19">
        <w:rPr>
          <w:rFonts w:ascii="Helvetica" w:hAnsi="Helvetica" w:cs="Helvetica"/>
          <w:color w:val="000000" w:themeColor="text1"/>
          <w:sz w:val="24"/>
          <w:szCs w:val="24"/>
        </w:rPr>
        <w:t xml:space="preserve"> and</w:t>
      </w:r>
      <w:r w:rsidR="00AA2E8F" w:rsidRPr="009C3D19">
        <w:rPr>
          <w:rFonts w:ascii="Helvetica" w:hAnsi="Helvetica" w:cs="Helvetica"/>
          <w:color w:val="000000" w:themeColor="text1"/>
          <w:sz w:val="24"/>
          <w:szCs w:val="24"/>
        </w:rPr>
        <w:t xml:space="preserve"> 60 </w:t>
      </w:r>
      <w:r w:rsidR="005C3D98" w:rsidRPr="009C3D19">
        <w:rPr>
          <w:rFonts w:ascii="Helvetica" w:hAnsi="Helvetica" w:cs="Helvetica"/>
          <w:color w:val="000000" w:themeColor="text1"/>
          <w:sz w:val="24"/>
          <w:szCs w:val="24"/>
        </w:rPr>
        <w:t>‘</w:t>
      </w:r>
      <w:r w:rsidR="00AA2E8F" w:rsidRPr="009C3D19">
        <w:rPr>
          <w:rFonts w:ascii="Helvetica" w:hAnsi="Helvetica" w:cs="Helvetica"/>
          <w:color w:val="000000" w:themeColor="text1"/>
          <w:sz w:val="24"/>
          <w:szCs w:val="24"/>
        </w:rPr>
        <w:t>foils</w:t>
      </w:r>
      <w:r w:rsidR="005C3D98" w:rsidRPr="009C3D19">
        <w:rPr>
          <w:rFonts w:ascii="Helvetica" w:hAnsi="Helvetica" w:cs="Helvetica"/>
          <w:color w:val="000000" w:themeColor="text1"/>
          <w:sz w:val="24"/>
          <w:szCs w:val="24"/>
        </w:rPr>
        <w:t>’</w:t>
      </w:r>
      <w:r w:rsidR="00AA2E8F" w:rsidRPr="009C3D19">
        <w:rPr>
          <w:rFonts w:ascii="Helvetica" w:hAnsi="Helvetica" w:cs="Helvetica"/>
          <w:color w:val="000000" w:themeColor="text1"/>
          <w:sz w:val="24"/>
          <w:szCs w:val="24"/>
        </w:rPr>
        <w:t xml:space="preserve"> (half of the unseen set). On each trial, a randomly selected image was presented for 1 s. Participants were then asked to indicate whether the image was </w:t>
      </w:r>
      <w:r w:rsidR="005C3D98" w:rsidRPr="009C3D19">
        <w:rPr>
          <w:rFonts w:ascii="Helvetica" w:hAnsi="Helvetica" w:cs="Helvetica"/>
          <w:color w:val="000000" w:themeColor="text1"/>
          <w:sz w:val="24"/>
          <w:szCs w:val="24"/>
        </w:rPr>
        <w:t>‘</w:t>
      </w:r>
      <w:r w:rsidR="00AA2E8F" w:rsidRPr="009C3D19">
        <w:rPr>
          <w:rFonts w:ascii="Helvetica" w:hAnsi="Helvetica" w:cs="Helvetica"/>
          <w:color w:val="000000" w:themeColor="text1"/>
          <w:sz w:val="24"/>
          <w:szCs w:val="24"/>
        </w:rPr>
        <w:t>old</w:t>
      </w:r>
      <w:r w:rsidR="005C3D98" w:rsidRPr="009C3D19">
        <w:rPr>
          <w:rFonts w:ascii="Helvetica" w:hAnsi="Helvetica" w:cs="Helvetica"/>
          <w:color w:val="000000" w:themeColor="text1"/>
          <w:sz w:val="24"/>
          <w:szCs w:val="24"/>
        </w:rPr>
        <w:t>’</w:t>
      </w:r>
      <w:r w:rsidR="00AA2E8F" w:rsidRPr="009C3D19">
        <w:rPr>
          <w:rFonts w:ascii="Helvetica" w:hAnsi="Helvetica" w:cs="Helvetica"/>
          <w:color w:val="000000" w:themeColor="text1"/>
          <w:sz w:val="24"/>
          <w:szCs w:val="24"/>
        </w:rPr>
        <w:t xml:space="preserve"> (</w:t>
      </w:r>
      <w:r w:rsidR="0082360A" w:rsidRPr="009C3D19">
        <w:rPr>
          <w:rFonts w:ascii="Helvetica" w:hAnsi="Helvetica" w:cs="Helvetica"/>
          <w:color w:val="000000" w:themeColor="text1"/>
          <w:sz w:val="24"/>
          <w:szCs w:val="24"/>
        </w:rPr>
        <w:t xml:space="preserve">i.e. </w:t>
      </w:r>
      <w:r w:rsidR="00AA2E8F" w:rsidRPr="009C3D19">
        <w:rPr>
          <w:rFonts w:ascii="Helvetica" w:hAnsi="Helvetica" w:cs="Helvetica"/>
          <w:color w:val="000000" w:themeColor="text1"/>
          <w:sz w:val="24"/>
          <w:szCs w:val="24"/>
        </w:rPr>
        <w:t xml:space="preserve">they recognised the image from encoding) or </w:t>
      </w:r>
      <w:r w:rsidR="005C3D98" w:rsidRPr="009C3D19">
        <w:rPr>
          <w:rFonts w:ascii="Helvetica" w:hAnsi="Helvetica" w:cs="Helvetica"/>
          <w:color w:val="000000" w:themeColor="text1"/>
          <w:sz w:val="24"/>
          <w:szCs w:val="24"/>
        </w:rPr>
        <w:t>‘</w:t>
      </w:r>
      <w:r w:rsidR="00AA2E8F" w:rsidRPr="009C3D19">
        <w:rPr>
          <w:rFonts w:ascii="Helvetica" w:hAnsi="Helvetica" w:cs="Helvetica"/>
          <w:color w:val="000000" w:themeColor="text1"/>
          <w:sz w:val="24"/>
          <w:szCs w:val="24"/>
        </w:rPr>
        <w:t>new</w:t>
      </w:r>
      <w:r w:rsidR="005C3D98" w:rsidRPr="009C3D19">
        <w:rPr>
          <w:rFonts w:ascii="Helvetica" w:hAnsi="Helvetica" w:cs="Helvetica"/>
          <w:color w:val="000000" w:themeColor="text1"/>
          <w:sz w:val="24"/>
          <w:szCs w:val="24"/>
        </w:rPr>
        <w:t>’</w:t>
      </w:r>
      <w:r w:rsidR="00AA2E8F" w:rsidRPr="009C3D19">
        <w:rPr>
          <w:rFonts w:ascii="Helvetica" w:hAnsi="Helvetica" w:cs="Helvetica"/>
          <w:color w:val="000000" w:themeColor="text1"/>
          <w:sz w:val="24"/>
          <w:szCs w:val="24"/>
        </w:rPr>
        <w:t xml:space="preserve"> (</w:t>
      </w:r>
      <w:r w:rsidR="0082360A" w:rsidRPr="009C3D19">
        <w:rPr>
          <w:rFonts w:ascii="Helvetica" w:hAnsi="Helvetica" w:cs="Helvetica"/>
          <w:color w:val="000000" w:themeColor="text1"/>
          <w:sz w:val="24"/>
          <w:szCs w:val="24"/>
        </w:rPr>
        <w:t xml:space="preserve">i.e. </w:t>
      </w:r>
      <w:r w:rsidR="00AA2E8F" w:rsidRPr="009C3D19">
        <w:rPr>
          <w:rFonts w:ascii="Helvetica" w:hAnsi="Helvetica" w:cs="Helvetica"/>
          <w:color w:val="000000" w:themeColor="text1"/>
          <w:sz w:val="24"/>
          <w:szCs w:val="24"/>
        </w:rPr>
        <w:t>they did not recognise the image). There was no time limit, but participants were asked to respond quickly and accurately. After making th</w:t>
      </w:r>
      <w:r w:rsidR="00C0537F" w:rsidRPr="009C3D19">
        <w:rPr>
          <w:rFonts w:ascii="Helvetica" w:hAnsi="Helvetica" w:cs="Helvetica"/>
          <w:color w:val="000000" w:themeColor="text1"/>
          <w:sz w:val="24"/>
          <w:szCs w:val="24"/>
        </w:rPr>
        <w:t>eir</w:t>
      </w:r>
      <w:r w:rsidR="00AA2E8F" w:rsidRPr="009C3D19">
        <w:rPr>
          <w:rFonts w:ascii="Helvetica" w:hAnsi="Helvetica" w:cs="Helvetica"/>
          <w:color w:val="000000" w:themeColor="text1"/>
          <w:sz w:val="24"/>
          <w:szCs w:val="24"/>
        </w:rPr>
        <w:t xml:space="preserve"> old/new response, participants provided an affect rating for the image, following the same procedures as at encoding. </w:t>
      </w:r>
    </w:p>
    <w:p w14:paraId="34C571BB" w14:textId="049B2F03" w:rsidR="00AA2E8F" w:rsidRPr="009C3D19" w:rsidRDefault="000228E3" w:rsidP="00893A14">
      <w:pPr>
        <w:spacing w:after="0" w:line="480" w:lineRule="auto"/>
        <w:ind w:firstLine="720"/>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A delayed</w:t>
      </w:r>
      <w:r w:rsidR="00AF24DF" w:rsidRPr="009C3D19">
        <w:rPr>
          <w:rFonts w:ascii="Helvetica" w:hAnsi="Helvetica" w:cs="Helvetica"/>
          <w:color w:val="000000" w:themeColor="text1"/>
          <w:sz w:val="24"/>
          <w:szCs w:val="24"/>
        </w:rPr>
        <w:t xml:space="preserve"> recognition test took place the following morning. P</w:t>
      </w:r>
      <w:r w:rsidR="00AA2E8F" w:rsidRPr="009C3D19">
        <w:rPr>
          <w:rFonts w:ascii="Helvetica" w:hAnsi="Helvetica" w:cs="Helvetica"/>
          <w:color w:val="000000" w:themeColor="text1"/>
          <w:sz w:val="24"/>
          <w:szCs w:val="24"/>
        </w:rPr>
        <w:t xml:space="preserve">rocedures were identical to those at </w:t>
      </w:r>
      <w:r w:rsidR="00AF24DF" w:rsidRPr="009C3D19">
        <w:rPr>
          <w:rFonts w:ascii="Helvetica" w:hAnsi="Helvetica" w:cs="Helvetica"/>
          <w:color w:val="000000" w:themeColor="text1"/>
          <w:sz w:val="24"/>
          <w:szCs w:val="24"/>
        </w:rPr>
        <w:t>the immediate test</w:t>
      </w:r>
      <w:r w:rsidR="00AA2E8F" w:rsidRPr="009C3D19">
        <w:rPr>
          <w:rFonts w:ascii="Helvetica" w:hAnsi="Helvetica" w:cs="Helvetica"/>
          <w:color w:val="000000" w:themeColor="text1"/>
          <w:sz w:val="24"/>
          <w:szCs w:val="24"/>
        </w:rPr>
        <w:t xml:space="preserve">, with the exception that the </w:t>
      </w:r>
      <w:r w:rsidR="00F713DE" w:rsidRPr="009C3D19">
        <w:rPr>
          <w:rFonts w:ascii="Helvetica" w:hAnsi="Helvetica" w:cs="Helvetica"/>
          <w:color w:val="000000" w:themeColor="text1"/>
          <w:sz w:val="24"/>
          <w:szCs w:val="24"/>
        </w:rPr>
        <w:t xml:space="preserve">other </w:t>
      </w:r>
      <w:r w:rsidR="00AA2E8F" w:rsidRPr="009C3D19">
        <w:rPr>
          <w:rFonts w:ascii="Helvetica" w:hAnsi="Helvetica" w:cs="Helvetica"/>
          <w:color w:val="000000" w:themeColor="text1"/>
          <w:sz w:val="24"/>
          <w:szCs w:val="24"/>
        </w:rPr>
        <w:t xml:space="preserve">set of encoding images were used as targets, and the other half of the unseen images </w:t>
      </w:r>
      <w:r w:rsidR="00F713DE" w:rsidRPr="009C3D19">
        <w:rPr>
          <w:rFonts w:ascii="Helvetica" w:hAnsi="Helvetica" w:cs="Helvetica"/>
          <w:color w:val="000000" w:themeColor="text1"/>
          <w:sz w:val="24"/>
          <w:szCs w:val="24"/>
        </w:rPr>
        <w:t xml:space="preserve">were used </w:t>
      </w:r>
      <w:r w:rsidR="00AA2E8F" w:rsidRPr="009C3D19">
        <w:rPr>
          <w:rFonts w:ascii="Helvetica" w:hAnsi="Helvetica" w:cs="Helvetica"/>
          <w:color w:val="000000" w:themeColor="text1"/>
          <w:sz w:val="24"/>
          <w:szCs w:val="24"/>
        </w:rPr>
        <w:t xml:space="preserve">as foils. </w:t>
      </w:r>
    </w:p>
    <w:p w14:paraId="396B9DB7" w14:textId="77777777" w:rsidR="00F062D5" w:rsidRPr="009C3D19" w:rsidRDefault="00F062D5" w:rsidP="00954285">
      <w:pPr>
        <w:spacing w:after="0" w:line="480" w:lineRule="auto"/>
        <w:ind w:firstLine="720"/>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lastRenderedPageBreak/>
        <w:t xml:space="preserve">Behavioural tasks were executed using E-Prime version 2.0 (Psychology Software Tools) on a desktop computer with a 20” flat-screen monitor. Participant responses were collected using the keyboard. </w:t>
      </w:r>
    </w:p>
    <w:p w14:paraId="15A8F41E" w14:textId="77777777" w:rsidR="00AA2E8F" w:rsidRPr="009C3D19" w:rsidRDefault="00AA2E8F" w:rsidP="00AA2E8F">
      <w:pPr>
        <w:spacing w:after="0" w:line="480" w:lineRule="auto"/>
        <w:jc w:val="both"/>
        <w:rPr>
          <w:rFonts w:ascii="Helvetica" w:hAnsi="Helvetica" w:cs="Helvetica"/>
          <w:color w:val="000000" w:themeColor="text1"/>
          <w:sz w:val="24"/>
          <w:szCs w:val="24"/>
        </w:rPr>
      </w:pPr>
    </w:p>
    <w:p w14:paraId="0DA9ECEE" w14:textId="6211152C" w:rsidR="00AA2E8F" w:rsidRPr="009C3D19" w:rsidRDefault="00AA2E8F" w:rsidP="00AA2E8F">
      <w:pPr>
        <w:spacing w:after="0" w:line="480" w:lineRule="auto"/>
        <w:jc w:val="both"/>
        <w:rPr>
          <w:rFonts w:ascii="Helvetica" w:hAnsi="Helvetica" w:cs="Helvetica"/>
          <w:i/>
          <w:color w:val="000000" w:themeColor="text1"/>
          <w:sz w:val="24"/>
          <w:szCs w:val="24"/>
        </w:rPr>
      </w:pPr>
      <w:r w:rsidRPr="009C3D19">
        <w:rPr>
          <w:rFonts w:ascii="Helvetica" w:hAnsi="Helvetica" w:cs="Helvetica"/>
          <w:i/>
          <w:color w:val="000000" w:themeColor="text1"/>
          <w:sz w:val="24"/>
          <w:szCs w:val="24"/>
        </w:rPr>
        <w:t>Alertness</w:t>
      </w:r>
    </w:p>
    <w:p w14:paraId="4AF32B9F" w14:textId="1FF070DA" w:rsidR="00AA2E8F" w:rsidRPr="009C3D19" w:rsidRDefault="00E53675" w:rsidP="000137C9">
      <w:pPr>
        <w:spacing w:after="0" w:line="480" w:lineRule="auto"/>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 xml:space="preserve">In the </w:t>
      </w:r>
      <w:r w:rsidR="005B1732" w:rsidRPr="009C3D19">
        <w:rPr>
          <w:rFonts w:ascii="Helvetica" w:hAnsi="Helvetica" w:cs="Helvetica"/>
          <w:color w:val="000000" w:themeColor="text1"/>
          <w:sz w:val="24"/>
          <w:szCs w:val="24"/>
        </w:rPr>
        <w:t>evening</w:t>
      </w:r>
      <w:r w:rsidRPr="009C3D19">
        <w:rPr>
          <w:rFonts w:ascii="Helvetica" w:hAnsi="Helvetica" w:cs="Helvetica"/>
          <w:color w:val="000000" w:themeColor="text1"/>
          <w:sz w:val="24"/>
          <w:szCs w:val="24"/>
        </w:rPr>
        <w:t xml:space="preserve"> and </w:t>
      </w:r>
      <w:r w:rsidR="005B1732" w:rsidRPr="009C3D19">
        <w:rPr>
          <w:rFonts w:ascii="Helvetica" w:hAnsi="Helvetica" w:cs="Helvetica"/>
          <w:color w:val="000000" w:themeColor="text1"/>
          <w:sz w:val="24"/>
          <w:szCs w:val="24"/>
        </w:rPr>
        <w:t>following morning</w:t>
      </w:r>
      <w:r w:rsidR="00F82111" w:rsidRPr="009C3D19">
        <w:rPr>
          <w:rFonts w:ascii="Helvetica" w:hAnsi="Helvetica" w:cs="Helvetica"/>
          <w:color w:val="000000" w:themeColor="text1"/>
          <w:sz w:val="24"/>
          <w:szCs w:val="24"/>
        </w:rPr>
        <w:t xml:space="preserve"> (before each recognition test),</w:t>
      </w:r>
      <w:r w:rsidR="00AA2E8F" w:rsidRPr="009C3D19">
        <w:rPr>
          <w:rFonts w:ascii="Helvetica" w:hAnsi="Helvetica" w:cs="Helvetica"/>
          <w:color w:val="000000" w:themeColor="text1"/>
          <w:sz w:val="24"/>
          <w:szCs w:val="24"/>
        </w:rPr>
        <w:t xml:space="preserve"> participants completed a </w:t>
      </w:r>
      <w:r w:rsidR="00021861" w:rsidRPr="009C3D19">
        <w:rPr>
          <w:rFonts w:ascii="Helvetica" w:hAnsi="Helvetica" w:cs="Helvetica"/>
          <w:color w:val="000000" w:themeColor="text1"/>
          <w:sz w:val="24"/>
          <w:szCs w:val="24"/>
        </w:rPr>
        <w:t>5</w:t>
      </w:r>
      <w:r w:rsidR="00594A44" w:rsidRPr="009C3D19">
        <w:rPr>
          <w:rFonts w:ascii="Helvetica" w:hAnsi="Helvetica" w:cs="Helvetica"/>
          <w:color w:val="000000" w:themeColor="text1"/>
          <w:sz w:val="24"/>
          <w:szCs w:val="24"/>
        </w:rPr>
        <w:t xml:space="preserve"> </w:t>
      </w:r>
      <w:r w:rsidR="00AA2E8F" w:rsidRPr="009C3D19">
        <w:rPr>
          <w:rFonts w:ascii="Helvetica" w:hAnsi="Helvetica" w:cs="Helvetica"/>
          <w:color w:val="000000" w:themeColor="text1"/>
          <w:sz w:val="24"/>
          <w:szCs w:val="24"/>
        </w:rPr>
        <w:t>min psychomotor vigilance t</w:t>
      </w:r>
      <w:r w:rsidR="00172DEA" w:rsidRPr="009C3D19">
        <w:rPr>
          <w:rFonts w:ascii="Helvetica" w:hAnsi="Helvetica" w:cs="Helvetica"/>
          <w:color w:val="000000" w:themeColor="text1"/>
          <w:sz w:val="24"/>
          <w:szCs w:val="24"/>
        </w:rPr>
        <w:t>est</w:t>
      </w:r>
      <w:r w:rsidR="00756F6E" w:rsidRPr="009C3D19">
        <w:rPr>
          <w:rFonts w:ascii="Helvetica" w:hAnsi="Helvetica" w:cs="Helvetica"/>
          <w:color w:val="000000" w:themeColor="text1"/>
          <w:sz w:val="24"/>
          <w:szCs w:val="24"/>
        </w:rPr>
        <w:t xml:space="preserve"> (PVT)</w:t>
      </w:r>
      <w:r w:rsidR="00EB6584" w:rsidRPr="009C3D19">
        <w:rPr>
          <w:rFonts w:ascii="Helvetica" w:hAnsi="Helvetica" w:cs="Helvetica"/>
          <w:color w:val="000000" w:themeColor="text1"/>
          <w:sz w:val="24"/>
          <w:szCs w:val="24"/>
        </w:rPr>
        <w:t xml:space="preserve"> [</w:t>
      </w:r>
      <w:r w:rsidR="00EB6584" w:rsidRPr="009C3D19">
        <w:rPr>
          <w:rFonts w:ascii="Helvetica" w:hAnsi="Helvetica" w:cs="Helvetica"/>
          <w:color w:val="000000" w:themeColor="text1"/>
          <w:sz w:val="24"/>
          <w:szCs w:val="24"/>
        </w:rPr>
        <w:fldChar w:fldCharType="begin" w:fldLock="1"/>
      </w:r>
      <w:r w:rsidR="00AD3570" w:rsidRPr="009C3D19">
        <w:rPr>
          <w:rFonts w:ascii="Helvetica" w:hAnsi="Helvetica" w:cs="Helvetica"/>
          <w:color w:val="000000" w:themeColor="text1"/>
          <w:sz w:val="24"/>
          <w:szCs w:val="24"/>
        </w:rPr>
        <w:instrText>ADDIN CSL_CITATION {"citationItems":[{"id":"ITEM-1","itemData":{"DOI":"10.3758/s13428-013-0339-9","ISSN":"15543528","abstract":"Using a personal computer (PC) for simple visual reaction time testing is advantageous because of the relatively low hardware cost, user familiarity, and the relative ease of software development for specific neurobehavioral testing protocols. However, general-purpose computers are not designed with the millisecond-level accuracy of operation required for such applications. Software that does not control for the various sources of delay may return reaction time values that are substantially different from the true reaction times. We have developed and characterized a freely available system for PC-based simple visual reaction time testing that is analogous to the widely used psychomotor vigilance task (PVT). In addition, we have integrated individualized prediction algorithms for near-real-time neurobehavioral performance prediction. We characterized the precision and accuracy with which the system as a whole measures reaction times on a wide range of computer hardware configurations, comparing its performance with that of the \"gold standard\" PVT-192 device. We showed that the system is capable of measuring reaction times with an average delay of less than 10 ms, a margin of error that is comparable to that of the gold standard. The most critical aspect of hardware selection is the type of mouse used for response detection, with gaming mice showing a significant advantage over standard ones. The software is free to download from http://bhsai.org/downloads/pc-pvt/. © 2013 The Author(s).","author":[{"dropping-particle":"","family":"Khitrov","given":"Maxim Y.","non-dropping-particle":"","parse-names":false,"suffix":""},{"dropping-particle":"","family":"Laxminarayan","given":"Srinivas","non-dropping-particle":"","parse-names":false,"suffix":""},{"dropping-particle":"","family":"Thorsley","given":"David","non-dropping-particle":"","parse-names":false,"suffix":""},{"dropping-particle":"","family":"Ramakrishnan","given":"Sridhar","non-dropping-particle":"","parse-names":false,"suffix":""},{"dropping-particle":"","family":"Rajaraman","given":"Srinivasan","non-dropping-particle":"","parse-names":false,"suffix":""},{"dropping-particle":"","family":"Wesensten","given":"Nancy J.","non-dropping-particle":"","parse-names":false,"suffix":""},{"dropping-particle":"","family":"Reifman","given":"Jaques","non-dropping-particle":"","parse-names":false,"suffix":""}],"container-title":"Behavior Research Methods","id":"ITEM-1","issue":"1","issued":{"date-parts":[["2014"]]},"page":"140-147","title":"PC-PVT: A platform for psychomotor vigilance task testing, analysis, and prediction","type":"article-journal","volume":"46"},"uris":["http://www.mendeley.com/documents/?uuid=91b56d0f-b08b-43c1-97ec-5cd9d7036889"]}],"mendeley":{"formattedCitation":"&lt;span style=\"baseline\"&gt;&lt;span style=\"baseline\"&gt;48&lt;/span&gt;&lt;/span&gt;","plainTextFormattedCitation":"48","previouslyFormattedCitation":"&lt;span style=\"baseline\"&gt;&lt;span style=\"baseline\"&gt;48&lt;/span&gt;&lt;/span&gt;"},"properties":{"noteIndex":0},"schema":"https://github.com/citation-style-language/schema/raw/master/csl-citation.json"}</w:instrText>
      </w:r>
      <w:r w:rsidR="00EB6584" w:rsidRPr="009C3D19">
        <w:rPr>
          <w:rFonts w:ascii="Helvetica" w:hAnsi="Helvetica" w:cs="Helvetica"/>
          <w:color w:val="000000" w:themeColor="text1"/>
          <w:sz w:val="24"/>
          <w:szCs w:val="24"/>
        </w:rPr>
        <w:fldChar w:fldCharType="separate"/>
      </w:r>
      <w:r w:rsidR="00AD3570" w:rsidRPr="009C3D19">
        <w:rPr>
          <w:rFonts w:ascii="Helvetica" w:hAnsi="Helvetica" w:cs="Helvetica"/>
          <w:noProof/>
          <w:color w:val="000000" w:themeColor="text1"/>
          <w:sz w:val="24"/>
          <w:szCs w:val="24"/>
        </w:rPr>
        <w:t>48</w:t>
      </w:r>
      <w:r w:rsidR="00EB6584" w:rsidRPr="009C3D19">
        <w:rPr>
          <w:rFonts w:ascii="Helvetica" w:hAnsi="Helvetica" w:cs="Helvetica"/>
          <w:color w:val="000000" w:themeColor="text1"/>
          <w:sz w:val="24"/>
          <w:szCs w:val="24"/>
        </w:rPr>
        <w:fldChar w:fldCharType="end"/>
      </w:r>
      <w:r w:rsidR="00756F6E" w:rsidRPr="009C3D19">
        <w:rPr>
          <w:rFonts w:ascii="Helvetica" w:hAnsi="Helvetica" w:cs="Helvetica"/>
          <w:color w:val="000000" w:themeColor="text1"/>
          <w:sz w:val="24"/>
          <w:szCs w:val="24"/>
        </w:rPr>
        <w:t>]</w:t>
      </w:r>
      <w:r w:rsidR="00AA2E8F" w:rsidRPr="009C3D19">
        <w:rPr>
          <w:rFonts w:ascii="Helvetica" w:hAnsi="Helvetica" w:cs="Helvetica"/>
          <w:color w:val="000000" w:themeColor="text1"/>
          <w:sz w:val="24"/>
          <w:szCs w:val="24"/>
        </w:rPr>
        <w:t xml:space="preserve"> and rated their sleepiness </w:t>
      </w:r>
      <w:r w:rsidR="005B1732" w:rsidRPr="009C3D19">
        <w:rPr>
          <w:rFonts w:ascii="Helvetica" w:hAnsi="Helvetica" w:cs="Helvetica"/>
          <w:color w:val="000000" w:themeColor="text1"/>
          <w:sz w:val="24"/>
          <w:szCs w:val="24"/>
        </w:rPr>
        <w:t>using</w:t>
      </w:r>
      <w:r w:rsidR="00AA2E8F" w:rsidRPr="009C3D19">
        <w:rPr>
          <w:rFonts w:ascii="Helvetica" w:hAnsi="Helvetica" w:cs="Helvetica"/>
          <w:color w:val="000000" w:themeColor="text1"/>
          <w:sz w:val="24"/>
          <w:szCs w:val="24"/>
        </w:rPr>
        <w:t xml:space="preserve"> the Stanford </w:t>
      </w:r>
      <w:r w:rsidR="00893A14" w:rsidRPr="009C3D19">
        <w:rPr>
          <w:rFonts w:ascii="Helvetica" w:hAnsi="Helvetica" w:cs="Helvetica"/>
          <w:color w:val="000000" w:themeColor="text1"/>
          <w:sz w:val="24"/>
          <w:szCs w:val="24"/>
        </w:rPr>
        <w:t>s</w:t>
      </w:r>
      <w:r w:rsidR="00AA2E8F" w:rsidRPr="009C3D19">
        <w:rPr>
          <w:rFonts w:ascii="Helvetica" w:hAnsi="Helvetica" w:cs="Helvetica"/>
          <w:color w:val="000000" w:themeColor="text1"/>
          <w:sz w:val="24"/>
          <w:szCs w:val="24"/>
        </w:rPr>
        <w:t xml:space="preserve">leepiness </w:t>
      </w:r>
      <w:r w:rsidR="00893A14" w:rsidRPr="009C3D19">
        <w:rPr>
          <w:rFonts w:ascii="Helvetica" w:hAnsi="Helvetica" w:cs="Helvetica"/>
          <w:color w:val="000000" w:themeColor="text1"/>
          <w:sz w:val="24"/>
          <w:szCs w:val="24"/>
        </w:rPr>
        <w:t>s</w:t>
      </w:r>
      <w:r w:rsidR="00AA2E8F" w:rsidRPr="009C3D19">
        <w:rPr>
          <w:rFonts w:ascii="Helvetica" w:hAnsi="Helvetica" w:cs="Helvetica"/>
          <w:color w:val="000000" w:themeColor="text1"/>
          <w:sz w:val="24"/>
          <w:szCs w:val="24"/>
        </w:rPr>
        <w:t>cale</w:t>
      </w:r>
      <w:r w:rsidR="00756F6E" w:rsidRPr="009C3D19">
        <w:rPr>
          <w:rFonts w:ascii="Helvetica" w:hAnsi="Helvetica" w:cs="Helvetica"/>
          <w:color w:val="000000" w:themeColor="text1"/>
          <w:sz w:val="24"/>
          <w:szCs w:val="24"/>
        </w:rPr>
        <w:t xml:space="preserve"> (SSS)</w:t>
      </w:r>
      <w:r w:rsidR="00EB6584" w:rsidRPr="009C3D19">
        <w:rPr>
          <w:rFonts w:ascii="Helvetica" w:hAnsi="Helvetica" w:cs="Helvetica"/>
          <w:color w:val="000000" w:themeColor="text1"/>
          <w:sz w:val="24"/>
          <w:szCs w:val="24"/>
        </w:rPr>
        <w:t xml:space="preserve"> [</w:t>
      </w:r>
      <w:r w:rsidR="00EB6584" w:rsidRPr="009C3D19">
        <w:rPr>
          <w:rFonts w:ascii="Helvetica" w:hAnsi="Helvetica" w:cs="Helvetica"/>
          <w:color w:val="000000" w:themeColor="text1"/>
          <w:sz w:val="24"/>
          <w:szCs w:val="24"/>
        </w:rPr>
        <w:fldChar w:fldCharType="begin" w:fldLock="1"/>
      </w:r>
      <w:r w:rsidR="00AD3570" w:rsidRPr="009C3D19">
        <w:rPr>
          <w:rFonts w:ascii="Helvetica" w:hAnsi="Helvetica" w:cs="Helvetica"/>
          <w:color w:val="000000" w:themeColor="text1"/>
          <w:sz w:val="24"/>
          <w:szCs w:val="24"/>
        </w:rPr>
        <w:instrText>ADDIN CSL_CITATION {"citationItems":[{"id":"ITEM-1","itemData":{"DOI":"10.1111/j.1469-8986.1972.tb00747.x","abstract":"The SSS is presently being developed. It is designed to quantify subjective changes in sleep- in~ for any time period. Our laboratory has found 15 min intervals throughout the day to be sensitive to such changes. The","author":[{"dropping-particle":"","family":"Hoddes","given":"Eric","non-dropping-particle":"","parse-names":false,"suffix":""},{"dropping-particle":"","family":"Dement","given":"William","non-dropping-particle":"","parse-names":false,"suffix":""},{"dropping-particle":"","family":"Zarcone","given":"Vincent","non-dropping-particle":"","parse-names":false,"suffix":""}],"container-title":"Psychophysiology","id":"ITEM-1","issued":{"date-parts":[["1972"]]},"page":"150","title":"The development and use of the Stanford sleepiness scale (SSS)","type":"article-journal","volume":"9"},"uris":["http://www.mendeley.com/documents/?uuid=c76d2302-8e82-4687-891d-583e25f50a39"]}],"mendeley":{"formattedCitation":"&lt;span style=\"baseline\"&gt;&lt;span style=\"baseline\"&gt;49&lt;/span&gt;&lt;/span&gt;","plainTextFormattedCitation":"49","previouslyFormattedCitation":"&lt;span style=\"baseline\"&gt;&lt;span style=\"baseline\"&gt;49&lt;/span&gt;&lt;/span&gt;"},"properties":{"noteIndex":0},"schema":"https://github.com/citation-style-language/schema/raw/master/csl-citation.json"}</w:instrText>
      </w:r>
      <w:r w:rsidR="00EB6584" w:rsidRPr="009C3D19">
        <w:rPr>
          <w:rFonts w:ascii="Helvetica" w:hAnsi="Helvetica" w:cs="Helvetica"/>
          <w:color w:val="000000" w:themeColor="text1"/>
          <w:sz w:val="24"/>
          <w:szCs w:val="24"/>
        </w:rPr>
        <w:fldChar w:fldCharType="separate"/>
      </w:r>
      <w:r w:rsidR="00AD3570" w:rsidRPr="009C3D19">
        <w:rPr>
          <w:rFonts w:ascii="Helvetica" w:hAnsi="Helvetica" w:cs="Helvetica"/>
          <w:noProof/>
          <w:color w:val="000000" w:themeColor="text1"/>
          <w:sz w:val="24"/>
          <w:szCs w:val="24"/>
        </w:rPr>
        <w:t>49</w:t>
      </w:r>
      <w:r w:rsidR="00EB6584" w:rsidRPr="009C3D19">
        <w:rPr>
          <w:rFonts w:ascii="Helvetica" w:hAnsi="Helvetica" w:cs="Helvetica"/>
          <w:color w:val="000000" w:themeColor="text1"/>
          <w:sz w:val="24"/>
          <w:szCs w:val="24"/>
        </w:rPr>
        <w:fldChar w:fldCharType="end"/>
      </w:r>
      <w:r w:rsidR="00756F6E" w:rsidRPr="009C3D19">
        <w:rPr>
          <w:rFonts w:ascii="Helvetica" w:hAnsi="Helvetica" w:cs="Helvetica"/>
          <w:color w:val="000000" w:themeColor="text1"/>
          <w:sz w:val="24"/>
          <w:szCs w:val="24"/>
        </w:rPr>
        <w:t>]</w:t>
      </w:r>
      <w:r w:rsidR="00AA2E8F" w:rsidRPr="009C3D19">
        <w:rPr>
          <w:rFonts w:ascii="Helvetica" w:hAnsi="Helvetica" w:cs="Helvetica"/>
          <w:color w:val="000000" w:themeColor="text1"/>
          <w:sz w:val="24"/>
          <w:szCs w:val="24"/>
        </w:rPr>
        <w:t xml:space="preserve">. </w:t>
      </w:r>
    </w:p>
    <w:p w14:paraId="139FA260" w14:textId="14F8C20E" w:rsidR="00471598" w:rsidRPr="009C3D19" w:rsidRDefault="00471598" w:rsidP="00893A14">
      <w:pPr>
        <w:spacing w:after="0" w:line="480" w:lineRule="auto"/>
        <w:jc w:val="both"/>
        <w:rPr>
          <w:rFonts w:ascii="Helvetica" w:hAnsi="Helvetica" w:cs="Helvetica"/>
          <w:color w:val="000000" w:themeColor="text1"/>
          <w:sz w:val="24"/>
          <w:szCs w:val="24"/>
        </w:rPr>
      </w:pPr>
    </w:p>
    <w:p w14:paraId="0AF951DD" w14:textId="58DCDC00" w:rsidR="00737420" w:rsidRPr="009C3D19" w:rsidRDefault="00AA2E8F" w:rsidP="007C2E46">
      <w:pPr>
        <w:spacing w:after="0" w:line="480" w:lineRule="auto"/>
        <w:jc w:val="both"/>
        <w:rPr>
          <w:rFonts w:ascii="Helvetica" w:hAnsi="Helvetica" w:cs="Helvetica"/>
          <w:i/>
          <w:color w:val="000000" w:themeColor="text1"/>
          <w:sz w:val="24"/>
          <w:szCs w:val="24"/>
        </w:rPr>
      </w:pPr>
      <w:r w:rsidRPr="009C3D19">
        <w:rPr>
          <w:rFonts w:ascii="Helvetica" w:hAnsi="Helvetica" w:cs="Helvetica"/>
          <w:i/>
          <w:color w:val="000000" w:themeColor="text1"/>
          <w:sz w:val="24"/>
          <w:szCs w:val="24"/>
        </w:rPr>
        <w:t>Data analysis</w:t>
      </w:r>
    </w:p>
    <w:p w14:paraId="0D762699" w14:textId="32721CE7" w:rsidR="006F2B90" w:rsidRPr="009C3D19" w:rsidRDefault="003C430F" w:rsidP="007C2E46">
      <w:pPr>
        <w:spacing w:after="0" w:line="480" w:lineRule="auto"/>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Recognition</w:t>
      </w:r>
      <w:r w:rsidR="00E314CB" w:rsidRPr="009C3D19">
        <w:rPr>
          <w:rFonts w:ascii="Helvetica" w:hAnsi="Helvetica" w:cs="Helvetica"/>
          <w:color w:val="000000" w:themeColor="text1"/>
          <w:sz w:val="24"/>
          <w:szCs w:val="24"/>
        </w:rPr>
        <w:t xml:space="preserve"> trial</w:t>
      </w:r>
      <w:r w:rsidRPr="009C3D19">
        <w:rPr>
          <w:rFonts w:ascii="Helvetica" w:hAnsi="Helvetica" w:cs="Helvetica"/>
          <w:color w:val="000000" w:themeColor="text1"/>
          <w:sz w:val="24"/>
          <w:szCs w:val="24"/>
        </w:rPr>
        <w:t xml:space="preserve">s were </w:t>
      </w:r>
      <w:r w:rsidR="003E7E7C" w:rsidRPr="009C3D19">
        <w:rPr>
          <w:rFonts w:ascii="Helvetica" w:hAnsi="Helvetica" w:cs="Helvetica"/>
          <w:color w:val="000000" w:themeColor="text1"/>
          <w:sz w:val="24"/>
          <w:szCs w:val="24"/>
        </w:rPr>
        <w:t>classified as hit</w:t>
      </w:r>
      <w:r w:rsidRPr="009C3D19">
        <w:rPr>
          <w:rFonts w:ascii="Helvetica" w:hAnsi="Helvetica" w:cs="Helvetica"/>
          <w:color w:val="000000" w:themeColor="text1"/>
          <w:sz w:val="24"/>
          <w:szCs w:val="24"/>
        </w:rPr>
        <w:t>s</w:t>
      </w:r>
      <w:r w:rsidR="003E7E7C" w:rsidRPr="009C3D19">
        <w:rPr>
          <w:rFonts w:ascii="Helvetica" w:hAnsi="Helvetica" w:cs="Helvetica"/>
          <w:color w:val="000000" w:themeColor="text1"/>
          <w:sz w:val="24"/>
          <w:szCs w:val="24"/>
        </w:rPr>
        <w:t xml:space="preserve"> (target</w:t>
      </w:r>
      <w:r w:rsidR="005F606D" w:rsidRPr="009C3D19">
        <w:rPr>
          <w:rFonts w:ascii="Helvetica" w:hAnsi="Helvetica" w:cs="Helvetica"/>
          <w:color w:val="000000" w:themeColor="text1"/>
          <w:sz w:val="24"/>
          <w:szCs w:val="24"/>
        </w:rPr>
        <w:t>s</w:t>
      </w:r>
      <w:r w:rsidR="00E314CB" w:rsidRPr="009C3D19">
        <w:rPr>
          <w:rFonts w:ascii="Helvetica" w:hAnsi="Helvetica" w:cs="Helvetica"/>
          <w:color w:val="000000" w:themeColor="text1"/>
          <w:sz w:val="24"/>
          <w:szCs w:val="24"/>
        </w:rPr>
        <w:t xml:space="preserve"> correctly i</w:t>
      </w:r>
      <w:r w:rsidR="003E7E7C" w:rsidRPr="009C3D19">
        <w:rPr>
          <w:rFonts w:ascii="Helvetica" w:hAnsi="Helvetica" w:cs="Helvetica"/>
          <w:color w:val="000000" w:themeColor="text1"/>
          <w:sz w:val="24"/>
          <w:szCs w:val="24"/>
        </w:rPr>
        <w:t>dentified as old), miss</w:t>
      </w:r>
      <w:r w:rsidRPr="009C3D19">
        <w:rPr>
          <w:rFonts w:ascii="Helvetica" w:hAnsi="Helvetica" w:cs="Helvetica"/>
          <w:color w:val="000000" w:themeColor="text1"/>
          <w:sz w:val="24"/>
          <w:szCs w:val="24"/>
        </w:rPr>
        <w:t>es</w:t>
      </w:r>
      <w:r w:rsidR="003E7E7C" w:rsidRPr="009C3D19">
        <w:rPr>
          <w:rFonts w:ascii="Helvetica" w:hAnsi="Helvetica" w:cs="Helvetica"/>
          <w:color w:val="000000" w:themeColor="text1"/>
          <w:sz w:val="24"/>
          <w:szCs w:val="24"/>
        </w:rPr>
        <w:t xml:space="preserve"> (target</w:t>
      </w:r>
      <w:r w:rsidR="005F606D" w:rsidRPr="009C3D19">
        <w:rPr>
          <w:rFonts w:ascii="Helvetica" w:hAnsi="Helvetica" w:cs="Helvetica"/>
          <w:color w:val="000000" w:themeColor="text1"/>
          <w:sz w:val="24"/>
          <w:szCs w:val="24"/>
        </w:rPr>
        <w:t>s</w:t>
      </w:r>
      <w:r w:rsidR="00E314CB" w:rsidRPr="009C3D19">
        <w:rPr>
          <w:rFonts w:ascii="Helvetica" w:hAnsi="Helvetica" w:cs="Helvetica"/>
          <w:color w:val="000000" w:themeColor="text1"/>
          <w:sz w:val="24"/>
          <w:szCs w:val="24"/>
        </w:rPr>
        <w:t xml:space="preserve"> incorrectly identified a</w:t>
      </w:r>
      <w:r w:rsidR="003E7E7C" w:rsidRPr="009C3D19">
        <w:rPr>
          <w:rFonts w:ascii="Helvetica" w:hAnsi="Helvetica" w:cs="Helvetica"/>
          <w:color w:val="000000" w:themeColor="text1"/>
          <w:sz w:val="24"/>
          <w:szCs w:val="24"/>
        </w:rPr>
        <w:t>s new), correct rejection</w:t>
      </w:r>
      <w:r w:rsidRPr="009C3D19">
        <w:rPr>
          <w:rFonts w:ascii="Helvetica" w:hAnsi="Helvetica" w:cs="Helvetica"/>
          <w:color w:val="000000" w:themeColor="text1"/>
          <w:sz w:val="24"/>
          <w:szCs w:val="24"/>
        </w:rPr>
        <w:t>s</w:t>
      </w:r>
      <w:r w:rsidR="003E7E7C" w:rsidRPr="009C3D19">
        <w:rPr>
          <w:rFonts w:ascii="Helvetica" w:hAnsi="Helvetica" w:cs="Helvetica"/>
          <w:color w:val="000000" w:themeColor="text1"/>
          <w:sz w:val="24"/>
          <w:szCs w:val="24"/>
        </w:rPr>
        <w:t xml:space="preserve"> (foil</w:t>
      </w:r>
      <w:r w:rsidR="005F606D" w:rsidRPr="009C3D19">
        <w:rPr>
          <w:rFonts w:ascii="Helvetica" w:hAnsi="Helvetica" w:cs="Helvetica"/>
          <w:color w:val="000000" w:themeColor="text1"/>
          <w:sz w:val="24"/>
          <w:szCs w:val="24"/>
        </w:rPr>
        <w:t>s</w:t>
      </w:r>
      <w:r w:rsidR="00E314CB" w:rsidRPr="009C3D19">
        <w:rPr>
          <w:rFonts w:ascii="Helvetica" w:hAnsi="Helvetica" w:cs="Helvetica"/>
          <w:color w:val="000000" w:themeColor="text1"/>
          <w:sz w:val="24"/>
          <w:szCs w:val="24"/>
        </w:rPr>
        <w:t xml:space="preserve"> correctly identifi</w:t>
      </w:r>
      <w:r w:rsidR="003E7E7C" w:rsidRPr="009C3D19">
        <w:rPr>
          <w:rFonts w:ascii="Helvetica" w:hAnsi="Helvetica" w:cs="Helvetica"/>
          <w:color w:val="000000" w:themeColor="text1"/>
          <w:sz w:val="24"/>
          <w:szCs w:val="24"/>
        </w:rPr>
        <w:t>ed as new) or false alarm</w:t>
      </w:r>
      <w:r w:rsidRPr="009C3D19">
        <w:rPr>
          <w:rFonts w:ascii="Helvetica" w:hAnsi="Helvetica" w:cs="Helvetica"/>
          <w:color w:val="000000" w:themeColor="text1"/>
          <w:sz w:val="24"/>
          <w:szCs w:val="24"/>
        </w:rPr>
        <w:t>s</w:t>
      </w:r>
      <w:r w:rsidR="003E7E7C" w:rsidRPr="009C3D19">
        <w:rPr>
          <w:rFonts w:ascii="Helvetica" w:hAnsi="Helvetica" w:cs="Helvetica"/>
          <w:color w:val="000000" w:themeColor="text1"/>
          <w:sz w:val="24"/>
          <w:szCs w:val="24"/>
        </w:rPr>
        <w:t xml:space="preserve"> (foil</w:t>
      </w:r>
      <w:r w:rsidR="005F606D" w:rsidRPr="009C3D19">
        <w:rPr>
          <w:rFonts w:ascii="Helvetica" w:hAnsi="Helvetica" w:cs="Helvetica"/>
          <w:color w:val="000000" w:themeColor="text1"/>
          <w:sz w:val="24"/>
          <w:szCs w:val="24"/>
        </w:rPr>
        <w:t>s</w:t>
      </w:r>
      <w:r w:rsidR="00E314CB" w:rsidRPr="009C3D19">
        <w:rPr>
          <w:rFonts w:ascii="Helvetica" w:hAnsi="Helvetica" w:cs="Helvetica"/>
          <w:color w:val="000000" w:themeColor="text1"/>
          <w:sz w:val="24"/>
          <w:szCs w:val="24"/>
        </w:rPr>
        <w:t xml:space="preserve"> </w:t>
      </w:r>
      <w:r w:rsidR="00406B08" w:rsidRPr="009C3D19">
        <w:rPr>
          <w:rFonts w:ascii="Helvetica" w:hAnsi="Helvetica" w:cs="Helvetica"/>
          <w:color w:val="000000" w:themeColor="text1"/>
          <w:sz w:val="24"/>
          <w:szCs w:val="24"/>
        </w:rPr>
        <w:t xml:space="preserve">incorrectly identified as old). </w:t>
      </w:r>
      <w:r w:rsidR="005F606D" w:rsidRPr="009C3D19">
        <w:rPr>
          <w:rFonts w:ascii="Helvetica" w:hAnsi="Helvetica" w:cs="Helvetica"/>
          <w:color w:val="000000" w:themeColor="text1"/>
          <w:sz w:val="24"/>
          <w:szCs w:val="24"/>
        </w:rPr>
        <w:t>T</w:t>
      </w:r>
      <w:r w:rsidR="00406B08" w:rsidRPr="009C3D19">
        <w:rPr>
          <w:rFonts w:ascii="Helvetica" w:hAnsi="Helvetica" w:cs="Helvetica"/>
          <w:color w:val="000000" w:themeColor="text1"/>
          <w:sz w:val="24"/>
          <w:szCs w:val="24"/>
        </w:rPr>
        <w:t>he sensitivity index (</w:t>
      </w:r>
      <w:r w:rsidR="00406B08" w:rsidRPr="009C3D19">
        <w:rPr>
          <w:rFonts w:ascii="Helvetica" w:hAnsi="Helvetica" w:cs="Helvetica"/>
          <w:i/>
          <w:color w:val="000000" w:themeColor="text1"/>
          <w:sz w:val="24"/>
          <w:szCs w:val="24"/>
        </w:rPr>
        <w:t>d’</w:t>
      </w:r>
      <w:r w:rsidR="00406B08" w:rsidRPr="009C3D19">
        <w:rPr>
          <w:rFonts w:ascii="Helvetica" w:hAnsi="Helvetica" w:cs="Helvetica"/>
          <w:color w:val="000000" w:themeColor="text1"/>
          <w:sz w:val="24"/>
          <w:szCs w:val="24"/>
        </w:rPr>
        <w:t xml:space="preserve">) </w:t>
      </w:r>
      <w:r w:rsidR="007243FE" w:rsidRPr="009C3D19">
        <w:rPr>
          <w:rFonts w:ascii="Helvetica" w:hAnsi="Helvetica" w:cs="Helvetica"/>
          <w:color w:val="000000" w:themeColor="text1"/>
          <w:sz w:val="24"/>
          <w:szCs w:val="24"/>
        </w:rPr>
        <w:t>was calculated as</w:t>
      </w:r>
      <w:r w:rsidR="00AA6443" w:rsidRPr="009C3D19">
        <w:rPr>
          <w:rFonts w:ascii="Helvetica" w:hAnsi="Helvetica" w:cs="Helvetica"/>
          <w:color w:val="000000" w:themeColor="text1"/>
          <w:sz w:val="24"/>
          <w:szCs w:val="24"/>
        </w:rPr>
        <w:t xml:space="preserve"> </w:t>
      </w:r>
      <w:r w:rsidR="00406B08" w:rsidRPr="009C3D19">
        <w:rPr>
          <w:rFonts w:ascii="Helvetica" w:hAnsi="Helvetica" w:cs="Helvetica"/>
          <w:color w:val="000000" w:themeColor="text1"/>
          <w:sz w:val="24"/>
          <w:szCs w:val="24"/>
        </w:rPr>
        <w:t>[Normalized (hits</w:t>
      </w:r>
      <w:proofErr w:type="gramStart"/>
      <w:r w:rsidR="00406B08" w:rsidRPr="009C3D19">
        <w:rPr>
          <w:rFonts w:ascii="Helvetica" w:hAnsi="Helvetica" w:cs="Helvetica"/>
          <w:color w:val="000000" w:themeColor="text1"/>
          <w:sz w:val="24"/>
          <w:szCs w:val="24"/>
        </w:rPr>
        <w:t>/(</w:t>
      </w:r>
      <w:proofErr w:type="gramEnd"/>
      <w:r w:rsidR="00406B08" w:rsidRPr="009C3D19">
        <w:rPr>
          <w:rFonts w:ascii="Helvetica" w:hAnsi="Helvetica" w:cs="Helvetica"/>
          <w:color w:val="000000" w:themeColor="text1"/>
          <w:sz w:val="24"/>
          <w:szCs w:val="24"/>
        </w:rPr>
        <w:t>hits + misses)</w:t>
      </w:r>
      <w:r w:rsidR="009124E5" w:rsidRPr="009C3D19">
        <w:rPr>
          <w:rFonts w:ascii="Helvetica" w:hAnsi="Helvetica" w:cs="Helvetica"/>
          <w:color w:val="000000" w:themeColor="text1"/>
          <w:sz w:val="24"/>
          <w:szCs w:val="24"/>
        </w:rPr>
        <w:t>)</w:t>
      </w:r>
      <w:r w:rsidR="00406B08" w:rsidRPr="009C3D19">
        <w:rPr>
          <w:rFonts w:ascii="Helvetica" w:hAnsi="Helvetica" w:cs="Helvetica"/>
          <w:color w:val="000000" w:themeColor="text1"/>
          <w:sz w:val="24"/>
          <w:szCs w:val="24"/>
        </w:rPr>
        <w:t xml:space="preserve"> – Normalized (false alarms/(false alarms + correct rejections))]</w:t>
      </w:r>
      <w:r w:rsidR="00AA6443" w:rsidRPr="009C3D19">
        <w:rPr>
          <w:rFonts w:ascii="Helvetica" w:hAnsi="Helvetica" w:cs="Helvetica"/>
          <w:color w:val="000000" w:themeColor="text1"/>
          <w:sz w:val="24"/>
          <w:szCs w:val="24"/>
        </w:rPr>
        <w:t xml:space="preserve">. </w:t>
      </w:r>
      <w:r w:rsidR="00406B08" w:rsidRPr="009C3D19">
        <w:rPr>
          <w:rFonts w:ascii="Helvetica" w:hAnsi="Helvetica" w:cs="Helvetica"/>
          <w:color w:val="000000" w:themeColor="text1"/>
          <w:sz w:val="24"/>
          <w:szCs w:val="24"/>
        </w:rPr>
        <w:t>We adopted a log-linear approach to safeguard against errors arising from 0 and 1 values: 0.5 was added to the total hits and total false alarms, and 1 was added to the total signal (old) trials and total noise (new) trials</w:t>
      </w:r>
      <w:r w:rsidR="00EE2C8C" w:rsidRPr="009C3D19">
        <w:rPr>
          <w:rFonts w:ascii="Helvetica" w:hAnsi="Helvetica" w:cs="Helvetica"/>
          <w:color w:val="000000" w:themeColor="text1"/>
          <w:sz w:val="24"/>
          <w:szCs w:val="24"/>
        </w:rPr>
        <w:t xml:space="preserve"> </w:t>
      </w:r>
      <w:r w:rsidR="00756F6E" w:rsidRPr="009C3D19">
        <w:rPr>
          <w:rFonts w:ascii="Helvetica" w:hAnsi="Helvetica" w:cs="Helvetica"/>
          <w:color w:val="000000" w:themeColor="text1"/>
          <w:sz w:val="24"/>
          <w:szCs w:val="24"/>
        </w:rPr>
        <w:t>[</w:t>
      </w:r>
      <w:r w:rsidR="00C72D7E" w:rsidRPr="009C3D19">
        <w:rPr>
          <w:rFonts w:ascii="Helvetica" w:hAnsi="Helvetica" w:cs="Helvetica"/>
          <w:color w:val="000000" w:themeColor="text1"/>
          <w:sz w:val="24"/>
          <w:szCs w:val="24"/>
        </w:rPr>
        <w:fldChar w:fldCharType="begin" w:fldLock="1"/>
      </w:r>
      <w:r w:rsidR="00AD3570" w:rsidRPr="009C3D19">
        <w:rPr>
          <w:rFonts w:ascii="Helvetica" w:hAnsi="Helvetica" w:cs="Helvetica"/>
          <w:color w:val="000000" w:themeColor="text1"/>
          <w:sz w:val="24"/>
          <w:szCs w:val="24"/>
        </w:rPr>
        <w:instrText>ADDIN CSL_CITATION {"citationItems":[{"id":"ITEM-1","itemData":{"DOI":"10.3758/BF03203619","ISBN":"1554-351X","ISSN":"07433808","PMID":"1035","abstract":"Estimating d' from extreme false-alarm or hit proportions (p = 0 orp = 1) requires the use of a cor- rection, because the z score of such proportions takes on infinite values. Two commonly used cor- rections are compared by using Monte-Carlo simulations. The first is the l/(2N) rule for which an ex- treme proportion is corrected by this factor before d' is calculated. The second is the log-linear rule for which each cell frequency in the contingency table is increased by 0.5 irrespective ofthe contents of each cell. Results showed that the log-linear rule resulted in less biased estimates ofd' that always underestimated population d'. The 1/(2N) rule, apart from being more biased, could either over- or underestimate population d'.","author":[{"dropping-particle":"","family":"Hautus","given":"Michael J.","non-dropping-particle":"","parse-names":false,"suffix":""}],"container-title":"Behavior Research Methods, Instruments, &amp; Computers","id":"ITEM-1","issue":"1","issued":{"date-parts":[["1995"]]},"page":"46-51","title":"Corrections for extreme proportions and their biasing effects on estimated values of d'","type":"article-journal","volume":"27"},"uris":["http://www.mendeley.com/documents/?uuid=bd5e5257-8070-47ed-b24e-bdc77d3143ff"]}],"mendeley":{"formattedCitation":"&lt;span style=\"baseline\"&gt;&lt;span style=\"baseline\"&gt;50&lt;/span&gt;&lt;/span&gt;","plainTextFormattedCitation":"50","previouslyFormattedCitation":"&lt;span style=\"baseline\"&gt;&lt;span style=\"baseline\"&gt;50&lt;/span&gt;&lt;/span&gt;"},"properties":{"noteIndex":0},"schema":"https://github.com/citation-style-language/schema/raw/master/csl-citation.json"}</w:instrText>
      </w:r>
      <w:r w:rsidR="00C72D7E" w:rsidRPr="009C3D19">
        <w:rPr>
          <w:rFonts w:ascii="Helvetica" w:hAnsi="Helvetica" w:cs="Helvetica"/>
          <w:color w:val="000000" w:themeColor="text1"/>
          <w:sz w:val="24"/>
          <w:szCs w:val="24"/>
        </w:rPr>
        <w:fldChar w:fldCharType="separate"/>
      </w:r>
      <w:r w:rsidR="00AD3570" w:rsidRPr="009C3D19">
        <w:rPr>
          <w:rFonts w:ascii="Helvetica" w:hAnsi="Helvetica" w:cs="Helvetica"/>
          <w:noProof/>
          <w:color w:val="000000" w:themeColor="text1"/>
          <w:sz w:val="24"/>
          <w:szCs w:val="24"/>
        </w:rPr>
        <w:t>50</w:t>
      </w:r>
      <w:r w:rsidR="00C72D7E" w:rsidRPr="009C3D19">
        <w:rPr>
          <w:rFonts w:ascii="Helvetica" w:hAnsi="Helvetica" w:cs="Helvetica"/>
          <w:color w:val="000000" w:themeColor="text1"/>
          <w:sz w:val="24"/>
          <w:szCs w:val="24"/>
        </w:rPr>
        <w:fldChar w:fldCharType="end"/>
      </w:r>
      <w:r w:rsidR="00756F6E" w:rsidRPr="009C3D19">
        <w:rPr>
          <w:rFonts w:ascii="Helvetica" w:hAnsi="Helvetica" w:cs="Helvetica"/>
          <w:color w:val="000000" w:themeColor="text1"/>
          <w:sz w:val="24"/>
          <w:szCs w:val="24"/>
        </w:rPr>
        <w:t>]</w:t>
      </w:r>
      <w:r w:rsidR="00406B08" w:rsidRPr="009C3D19">
        <w:rPr>
          <w:rFonts w:ascii="Helvetica" w:hAnsi="Helvetica" w:cs="Helvetica"/>
          <w:color w:val="000000" w:themeColor="text1"/>
          <w:sz w:val="24"/>
          <w:szCs w:val="24"/>
        </w:rPr>
        <w:t>.</w:t>
      </w:r>
      <w:r w:rsidR="0085258F" w:rsidRPr="009C3D19">
        <w:rPr>
          <w:rFonts w:ascii="Helvetica" w:hAnsi="Helvetica" w:cs="Helvetica"/>
          <w:color w:val="000000" w:themeColor="text1"/>
          <w:sz w:val="24"/>
          <w:szCs w:val="24"/>
        </w:rPr>
        <w:t xml:space="preserve"> </w:t>
      </w:r>
      <w:r w:rsidR="00AA6443" w:rsidRPr="009C3D19">
        <w:rPr>
          <w:rFonts w:ascii="Helvetica" w:hAnsi="Helvetica" w:cs="Helvetica"/>
          <w:color w:val="000000" w:themeColor="text1"/>
          <w:sz w:val="24"/>
          <w:szCs w:val="24"/>
        </w:rPr>
        <w:t>M</w:t>
      </w:r>
      <w:r w:rsidR="003E7E7C" w:rsidRPr="009C3D19">
        <w:rPr>
          <w:rFonts w:ascii="Helvetica" w:hAnsi="Helvetica" w:cs="Helvetica"/>
          <w:color w:val="000000" w:themeColor="text1"/>
          <w:sz w:val="24"/>
          <w:szCs w:val="24"/>
        </w:rPr>
        <w:t xml:space="preserve">emory </w:t>
      </w:r>
      <w:r w:rsidR="00323161" w:rsidRPr="009C3D19">
        <w:rPr>
          <w:rFonts w:ascii="Helvetica" w:hAnsi="Helvetica" w:cs="Helvetica"/>
          <w:color w:val="000000" w:themeColor="text1"/>
          <w:sz w:val="24"/>
          <w:szCs w:val="24"/>
        </w:rPr>
        <w:t>retention</w:t>
      </w:r>
      <w:r w:rsidR="003E7E7C" w:rsidRPr="009C3D19">
        <w:rPr>
          <w:rFonts w:ascii="Helvetica" w:hAnsi="Helvetica" w:cs="Helvetica"/>
          <w:color w:val="000000" w:themeColor="text1"/>
          <w:sz w:val="24"/>
          <w:szCs w:val="24"/>
        </w:rPr>
        <w:t xml:space="preserve"> score</w:t>
      </w:r>
      <w:r w:rsidR="00AA6443" w:rsidRPr="009C3D19">
        <w:rPr>
          <w:rFonts w:ascii="Helvetica" w:hAnsi="Helvetica" w:cs="Helvetica"/>
          <w:color w:val="000000" w:themeColor="text1"/>
          <w:sz w:val="24"/>
          <w:szCs w:val="24"/>
        </w:rPr>
        <w:t>s</w:t>
      </w:r>
      <w:r w:rsidR="003E7E7C" w:rsidRPr="009C3D19">
        <w:rPr>
          <w:rFonts w:ascii="Helvetica" w:hAnsi="Helvetica" w:cs="Helvetica"/>
          <w:color w:val="000000" w:themeColor="text1"/>
          <w:sz w:val="24"/>
          <w:szCs w:val="24"/>
        </w:rPr>
        <w:t xml:space="preserve"> </w:t>
      </w:r>
      <w:r w:rsidR="00AA6443" w:rsidRPr="009C3D19">
        <w:rPr>
          <w:rFonts w:ascii="Helvetica" w:hAnsi="Helvetica" w:cs="Helvetica"/>
          <w:color w:val="000000" w:themeColor="text1"/>
          <w:sz w:val="24"/>
          <w:szCs w:val="24"/>
        </w:rPr>
        <w:t xml:space="preserve">were calculated by </w:t>
      </w:r>
      <w:r w:rsidR="0085258F" w:rsidRPr="009C3D19">
        <w:rPr>
          <w:rFonts w:ascii="Helvetica" w:hAnsi="Helvetica" w:cs="Helvetica"/>
          <w:color w:val="000000" w:themeColor="text1"/>
          <w:sz w:val="24"/>
          <w:szCs w:val="24"/>
        </w:rPr>
        <w:t>subtracting</w:t>
      </w:r>
      <w:r w:rsidR="005F606D" w:rsidRPr="009C3D19">
        <w:rPr>
          <w:rFonts w:ascii="Helvetica" w:hAnsi="Helvetica" w:cs="Helvetica"/>
          <w:color w:val="000000" w:themeColor="text1"/>
          <w:sz w:val="24"/>
          <w:szCs w:val="24"/>
        </w:rPr>
        <w:t xml:space="preserve"> immediate </w:t>
      </w:r>
      <w:r w:rsidR="005F606D" w:rsidRPr="009C3D19">
        <w:rPr>
          <w:rFonts w:ascii="Helvetica" w:hAnsi="Helvetica" w:cs="Helvetica"/>
          <w:i/>
          <w:color w:val="000000" w:themeColor="text1"/>
          <w:sz w:val="24"/>
          <w:szCs w:val="24"/>
        </w:rPr>
        <w:t>d’</w:t>
      </w:r>
      <w:r w:rsidR="0085258F" w:rsidRPr="009C3D19">
        <w:rPr>
          <w:rFonts w:ascii="Helvetica" w:hAnsi="Helvetica" w:cs="Helvetica"/>
          <w:color w:val="000000" w:themeColor="text1"/>
          <w:sz w:val="24"/>
          <w:szCs w:val="24"/>
        </w:rPr>
        <w:t xml:space="preserve"> </w:t>
      </w:r>
      <w:r w:rsidR="005F606D" w:rsidRPr="009C3D19">
        <w:rPr>
          <w:rFonts w:ascii="Helvetica" w:hAnsi="Helvetica" w:cs="Helvetica"/>
          <w:color w:val="000000" w:themeColor="text1"/>
          <w:sz w:val="24"/>
          <w:szCs w:val="24"/>
        </w:rPr>
        <w:t>from delayed</w:t>
      </w:r>
      <w:r w:rsidR="0085258F" w:rsidRPr="009C3D19">
        <w:rPr>
          <w:rFonts w:ascii="Helvetica" w:hAnsi="Helvetica" w:cs="Helvetica"/>
          <w:color w:val="000000" w:themeColor="text1"/>
          <w:sz w:val="24"/>
          <w:szCs w:val="24"/>
        </w:rPr>
        <w:t xml:space="preserve"> </w:t>
      </w:r>
      <w:r w:rsidR="0085258F" w:rsidRPr="009C3D19">
        <w:rPr>
          <w:rFonts w:ascii="Helvetica" w:hAnsi="Helvetica" w:cs="Helvetica"/>
          <w:i/>
          <w:color w:val="000000" w:themeColor="text1"/>
          <w:sz w:val="24"/>
          <w:szCs w:val="24"/>
        </w:rPr>
        <w:t>d’</w:t>
      </w:r>
      <w:r w:rsidR="00AA6443" w:rsidRPr="009C3D19">
        <w:rPr>
          <w:rFonts w:ascii="Helvetica" w:hAnsi="Helvetica" w:cs="Helvetica"/>
          <w:color w:val="000000" w:themeColor="text1"/>
          <w:sz w:val="24"/>
          <w:szCs w:val="24"/>
        </w:rPr>
        <w:t xml:space="preserve"> and</w:t>
      </w:r>
      <w:r w:rsidR="0085258F" w:rsidRPr="009C3D19">
        <w:rPr>
          <w:rFonts w:ascii="Helvetica" w:hAnsi="Helvetica" w:cs="Helvetica"/>
          <w:color w:val="000000" w:themeColor="text1"/>
          <w:sz w:val="24"/>
          <w:szCs w:val="24"/>
        </w:rPr>
        <w:t xml:space="preserve"> </w:t>
      </w:r>
      <w:r w:rsidR="00525661" w:rsidRPr="009C3D19">
        <w:rPr>
          <w:rFonts w:ascii="Helvetica" w:hAnsi="Helvetica" w:cs="Helvetica"/>
          <w:color w:val="000000" w:themeColor="text1"/>
          <w:sz w:val="24"/>
          <w:szCs w:val="24"/>
        </w:rPr>
        <w:t>applied to</w:t>
      </w:r>
      <w:r w:rsidR="0085258F" w:rsidRPr="009C3D19">
        <w:rPr>
          <w:rFonts w:ascii="Helvetica" w:hAnsi="Helvetica" w:cs="Helvetica"/>
          <w:color w:val="000000" w:themeColor="text1"/>
          <w:sz w:val="24"/>
          <w:szCs w:val="24"/>
        </w:rPr>
        <w:t xml:space="preserve"> a 2 (Condition: Stimulation, Sham) x 2 (Valence: Negative, Neutral) repeated-measures ANOVA.</w:t>
      </w:r>
    </w:p>
    <w:p w14:paraId="4AAB9547" w14:textId="44C532FE" w:rsidR="00610C31" w:rsidRPr="009C3D19" w:rsidRDefault="00F71C4B" w:rsidP="004E013F">
      <w:pPr>
        <w:spacing w:after="0" w:line="480" w:lineRule="auto"/>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ab/>
        <w:t xml:space="preserve">Affect change scores were calculated </w:t>
      </w:r>
      <w:r w:rsidR="00CD3162" w:rsidRPr="009C3D19">
        <w:rPr>
          <w:rFonts w:ascii="Helvetica" w:hAnsi="Helvetica" w:cs="Helvetica"/>
          <w:color w:val="000000" w:themeColor="text1"/>
          <w:sz w:val="24"/>
          <w:szCs w:val="24"/>
        </w:rPr>
        <w:t xml:space="preserve">by subtracting mean affect ratings for the target images at </w:t>
      </w:r>
      <w:r w:rsidR="001F718C" w:rsidRPr="009C3D19">
        <w:rPr>
          <w:rFonts w:ascii="Helvetica" w:hAnsi="Helvetica" w:cs="Helvetica"/>
          <w:color w:val="000000" w:themeColor="text1"/>
          <w:sz w:val="24"/>
          <w:szCs w:val="24"/>
        </w:rPr>
        <w:t>encoding</w:t>
      </w:r>
      <w:r w:rsidR="002F6AE1" w:rsidRPr="009C3D19">
        <w:rPr>
          <w:rFonts w:ascii="Helvetica" w:hAnsi="Helvetica" w:cs="Helvetica"/>
          <w:color w:val="000000" w:themeColor="text1"/>
          <w:sz w:val="24"/>
          <w:szCs w:val="24"/>
        </w:rPr>
        <w:t xml:space="preserve"> from</w:t>
      </w:r>
      <w:r w:rsidR="00CD3162" w:rsidRPr="009C3D19">
        <w:rPr>
          <w:rFonts w:ascii="Helvetica" w:hAnsi="Helvetica" w:cs="Helvetica"/>
          <w:color w:val="000000" w:themeColor="text1"/>
          <w:sz w:val="24"/>
          <w:szCs w:val="24"/>
        </w:rPr>
        <w:t xml:space="preserve"> </w:t>
      </w:r>
      <w:r w:rsidR="00370263" w:rsidRPr="009C3D19">
        <w:rPr>
          <w:rFonts w:ascii="Helvetica" w:hAnsi="Helvetica" w:cs="Helvetica"/>
          <w:color w:val="000000" w:themeColor="text1"/>
          <w:sz w:val="24"/>
          <w:szCs w:val="24"/>
        </w:rPr>
        <w:t>the</w:t>
      </w:r>
      <w:r w:rsidR="00CD3162" w:rsidRPr="009C3D19">
        <w:rPr>
          <w:rFonts w:ascii="Helvetica" w:hAnsi="Helvetica" w:cs="Helvetica"/>
          <w:color w:val="000000" w:themeColor="text1"/>
          <w:sz w:val="24"/>
          <w:szCs w:val="24"/>
        </w:rPr>
        <w:t xml:space="preserve"> mean affect ratings for the corresponding images at </w:t>
      </w:r>
      <w:r w:rsidR="001F718C" w:rsidRPr="009C3D19">
        <w:rPr>
          <w:rFonts w:ascii="Helvetica" w:hAnsi="Helvetica" w:cs="Helvetica"/>
          <w:color w:val="000000" w:themeColor="text1"/>
          <w:sz w:val="24"/>
          <w:szCs w:val="24"/>
        </w:rPr>
        <w:t>recognition</w:t>
      </w:r>
      <w:r w:rsidR="00CD3162" w:rsidRPr="009C3D19">
        <w:rPr>
          <w:rFonts w:ascii="Helvetica" w:hAnsi="Helvetica" w:cs="Helvetica"/>
          <w:color w:val="000000" w:themeColor="text1"/>
          <w:sz w:val="24"/>
          <w:szCs w:val="24"/>
        </w:rPr>
        <w:t xml:space="preserve"> </w:t>
      </w:r>
      <w:r w:rsidR="00AA6443" w:rsidRPr="009C3D19">
        <w:rPr>
          <w:rFonts w:ascii="Helvetica" w:hAnsi="Helvetica" w:cs="Helvetica"/>
          <w:color w:val="000000" w:themeColor="text1"/>
          <w:sz w:val="24"/>
          <w:szCs w:val="24"/>
        </w:rPr>
        <w:t>(</w:t>
      </w:r>
      <w:r w:rsidR="00F2195E" w:rsidRPr="009C3D19">
        <w:rPr>
          <w:rFonts w:ascii="Helvetica" w:hAnsi="Helvetica" w:cs="Helvetica"/>
          <w:color w:val="000000" w:themeColor="text1"/>
          <w:sz w:val="24"/>
          <w:szCs w:val="24"/>
        </w:rPr>
        <w:t xml:space="preserve">higher scores = greater </w:t>
      </w:r>
      <w:r w:rsidR="00370263" w:rsidRPr="009C3D19">
        <w:rPr>
          <w:rFonts w:ascii="Helvetica" w:hAnsi="Helvetica" w:cs="Helvetica"/>
          <w:color w:val="000000" w:themeColor="text1"/>
          <w:sz w:val="24"/>
          <w:szCs w:val="24"/>
        </w:rPr>
        <w:t>positive</w:t>
      </w:r>
      <w:r w:rsidR="00F2195E" w:rsidRPr="009C3D19">
        <w:rPr>
          <w:rFonts w:ascii="Helvetica" w:hAnsi="Helvetica" w:cs="Helvetica"/>
          <w:color w:val="000000" w:themeColor="text1"/>
          <w:sz w:val="24"/>
          <w:szCs w:val="24"/>
        </w:rPr>
        <w:t xml:space="preserve"> change).</w:t>
      </w:r>
      <w:r w:rsidR="00242404" w:rsidRPr="009C3D19">
        <w:rPr>
          <w:rFonts w:ascii="Helvetica" w:hAnsi="Helvetica" w:cs="Helvetica"/>
          <w:color w:val="000000" w:themeColor="text1"/>
          <w:sz w:val="24"/>
          <w:szCs w:val="24"/>
        </w:rPr>
        <w:t xml:space="preserve"> This was done separately for immediate and delayed recognition.</w:t>
      </w:r>
      <w:r w:rsidR="00AA6443" w:rsidRPr="009C3D19">
        <w:rPr>
          <w:rFonts w:ascii="Helvetica" w:hAnsi="Helvetica" w:cs="Helvetica"/>
          <w:color w:val="000000" w:themeColor="text1"/>
          <w:sz w:val="24"/>
          <w:szCs w:val="24"/>
        </w:rPr>
        <w:t xml:space="preserve"> </w:t>
      </w:r>
      <w:r w:rsidR="00242404" w:rsidRPr="009C3D19">
        <w:rPr>
          <w:rFonts w:ascii="Helvetica" w:hAnsi="Helvetica" w:cs="Helvetica"/>
          <w:color w:val="000000" w:themeColor="text1"/>
          <w:sz w:val="24"/>
          <w:szCs w:val="24"/>
        </w:rPr>
        <w:t>A</w:t>
      </w:r>
      <w:r w:rsidR="006F2B90" w:rsidRPr="009C3D19">
        <w:rPr>
          <w:rFonts w:ascii="Helvetica" w:hAnsi="Helvetica" w:cs="Helvetica"/>
          <w:color w:val="000000" w:themeColor="text1"/>
          <w:sz w:val="24"/>
          <w:szCs w:val="24"/>
        </w:rPr>
        <w:t xml:space="preserve">ffect change scores were applied to </w:t>
      </w:r>
      <w:r w:rsidR="000228E3" w:rsidRPr="009C3D19">
        <w:rPr>
          <w:rFonts w:ascii="Helvetica" w:hAnsi="Helvetica" w:cs="Helvetica"/>
          <w:color w:val="000000" w:themeColor="text1"/>
          <w:sz w:val="24"/>
          <w:szCs w:val="24"/>
        </w:rPr>
        <w:t xml:space="preserve">a 2 </w:t>
      </w:r>
      <w:bookmarkStart w:id="19" w:name="_Hlk43895069"/>
      <w:r w:rsidR="000228E3" w:rsidRPr="009C3D19">
        <w:rPr>
          <w:rFonts w:ascii="Helvetica" w:hAnsi="Helvetica" w:cs="Helvetica"/>
          <w:color w:val="000000" w:themeColor="text1"/>
          <w:sz w:val="24"/>
          <w:szCs w:val="24"/>
        </w:rPr>
        <w:lastRenderedPageBreak/>
        <w:t>(Condition: Stimulation, Sham) x 2 (Valence: Negative, Neutral) x 2 (Test: Immediate, Delayed) repeated-measures ANOVA.</w:t>
      </w:r>
      <w:bookmarkEnd w:id="19"/>
      <w:r w:rsidR="00F24ABC" w:rsidRPr="009C3D19">
        <w:rPr>
          <w:rFonts w:ascii="Helvetica" w:hAnsi="Helvetica" w:cs="Helvetica"/>
          <w:color w:val="000000" w:themeColor="text1"/>
          <w:sz w:val="24"/>
          <w:szCs w:val="24"/>
        </w:rPr>
        <w:t xml:space="preserve"> Data </w:t>
      </w:r>
      <w:r w:rsidR="00FF3609" w:rsidRPr="009C3D19">
        <w:rPr>
          <w:rFonts w:ascii="Helvetica" w:hAnsi="Helvetica" w:cs="Helvetica"/>
          <w:color w:val="000000" w:themeColor="text1"/>
          <w:sz w:val="24"/>
          <w:szCs w:val="24"/>
        </w:rPr>
        <w:t>was analysed using JASP version 0.10.2.</w:t>
      </w:r>
    </w:p>
    <w:p w14:paraId="4D0616D7" w14:textId="47444993" w:rsidR="00F4387B" w:rsidRPr="009C3D19" w:rsidRDefault="00F4387B" w:rsidP="007C2E46">
      <w:pPr>
        <w:spacing w:after="0" w:line="480" w:lineRule="auto"/>
        <w:jc w:val="both"/>
        <w:rPr>
          <w:rFonts w:ascii="Helvetica" w:hAnsi="Helvetica" w:cs="Helvetica"/>
          <w:color w:val="000000" w:themeColor="text1"/>
          <w:sz w:val="24"/>
          <w:szCs w:val="24"/>
        </w:rPr>
      </w:pPr>
    </w:p>
    <w:p w14:paraId="7DA7248C" w14:textId="77777777" w:rsidR="00F4387B" w:rsidRPr="009C3D19" w:rsidRDefault="00F4387B" w:rsidP="007C2E46">
      <w:pPr>
        <w:spacing w:after="0" w:line="480" w:lineRule="auto"/>
        <w:jc w:val="both"/>
        <w:rPr>
          <w:rFonts w:ascii="Helvetica" w:hAnsi="Helvetica" w:cs="Helvetica"/>
          <w:b/>
          <w:color w:val="000000" w:themeColor="text1"/>
          <w:sz w:val="28"/>
          <w:szCs w:val="28"/>
        </w:rPr>
      </w:pPr>
      <w:r w:rsidRPr="009C3D19">
        <w:rPr>
          <w:rFonts w:ascii="Helvetica" w:hAnsi="Helvetica" w:cs="Helvetica"/>
          <w:b/>
          <w:color w:val="000000" w:themeColor="text1"/>
          <w:sz w:val="28"/>
          <w:szCs w:val="28"/>
        </w:rPr>
        <w:t>Results</w:t>
      </w:r>
    </w:p>
    <w:p w14:paraId="10320506" w14:textId="0780A2A7" w:rsidR="00063782" w:rsidRPr="009C3D19" w:rsidRDefault="00063782" w:rsidP="007C2E46">
      <w:pPr>
        <w:spacing w:after="0" w:line="480" w:lineRule="auto"/>
        <w:jc w:val="both"/>
        <w:rPr>
          <w:rFonts w:ascii="Helvetica" w:hAnsi="Helvetica" w:cs="Helvetica"/>
          <w:b/>
          <w:color w:val="000000" w:themeColor="text1"/>
          <w:sz w:val="24"/>
          <w:szCs w:val="24"/>
        </w:rPr>
      </w:pPr>
      <w:r w:rsidRPr="009C3D19">
        <w:rPr>
          <w:rFonts w:ascii="Helvetica" w:hAnsi="Helvetica" w:cs="Helvetica"/>
          <w:b/>
          <w:color w:val="000000" w:themeColor="text1"/>
          <w:sz w:val="24"/>
          <w:szCs w:val="24"/>
        </w:rPr>
        <w:t>EEG</w:t>
      </w:r>
    </w:p>
    <w:p w14:paraId="2BC05440" w14:textId="5AF0EC3F" w:rsidR="001C338C" w:rsidRPr="009C3D19" w:rsidRDefault="002D1DDB" w:rsidP="001C338C">
      <w:pPr>
        <w:spacing w:after="0" w:line="480" w:lineRule="auto"/>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 xml:space="preserve">ERPs indicated that auditory stimulation during REM sleep </w:t>
      </w:r>
      <w:r w:rsidR="00306EA0" w:rsidRPr="009C3D19">
        <w:rPr>
          <w:rFonts w:ascii="Helvetica" w:hAnsi="Helvetica" w:cs="Helvetica"/>
          <w:color w:val="000000" w:themeColor="text1"/>
          <w:sz w:val="24"/>
          <w:szCs w:val="24"/>
        </w:rPr>
        <w:t xml:space="preserve">rapidly </w:t>
      </w:r>
      <w:r w:rsidRPr="009C3D19">
        <w:rPr>
          <w:rFonts w:ascii="Helvetica" w:hAnsi="Helvetica" w:cs="Helvetica"/>
          <w:color w:val="000000" w:themeColor="text1"/>
          <w:sz w:val="24"/>
          <w:szCs w:val="24"/>
        </w:rPr>
        <w:t>entrained EEG a</w:t>
      </w:r>
      <w:r w:rsidR="005237B8" w:rsidRPr="009C3D19">
        <w:rPr>
          <w:rFonts w:ascii="Helvetica" w:hAnsi="Helvetica" w:cs="Helvetica"/>
          <w:color w:val="000000" w:themeColor="text1"/>
          <w:sz w:val="24"/>
          <w:szCs w:val="24"/>
        </w:rPr>
        <w:t>ctivity to</w:t>
      </w:r>
      <w:r w:rsidRPr="009C3D19">
        <w:rPr>
          <w:rFonts w:ascii="Helvetica" w:hAnsi="Helvetica" w:cs="Helvetica"/>
          <w:color w:val="000000" w:themeColor="text1"/>
          <w:sz w:val="24"/>
          <w:szCs w:val="24"/>
        </w:rPr>
        <w:t xml:space="preserve"> the </w:t>
      </w:r>
      <w:r w:rsidR="00E5668D" w:rsidRPr="009C3D19">
        <w:rPr>
          <w:rFonts w:ascii="Helvetica" w:hAnsi="Helvetica" w:cs="Helvetica"/>
          <w:color w:val="000000" w:themeColor="text1"/>
          <w:sz w:val="24"/>
          <w:szCs w:val="24"/>
        </w:rPr>
        <w:t xml:space="preserve">5 Hz target </w:t>
      </w:r>
      <w:r w:rsidRPr="009C3D19">
        <w:rPr>
          <w:rFonts w:ascii="Helvetica" w:hAnsi="Helvetica" w:cs="Helvetica"/>
          <w:color w:val="000000" w:themeColor="text1"/>
          <w:sz w:val="24"/>
          <w:szCs w:val="24"/>
        </w:rPr>
        <w:t xml:space="preserve">frequency. </w:t>
      </w:r>
      <w:r w:rsidR="00753B40" w:rsidRPr="009C3D19">
        <w:rPr>
          <w:rFonts w:ascii="Helvetica" w:hAnsi="Helvetica" w:cs="Helvetica"/>
          <w:color w:val="000000" w:themeColor="text1"/>
          <w:sz w:val="24"/>
          <w:szCs w:val="24"/>
        </w:rPr>
        <w:t xml:space="preserve">Significant differences were observed between the </w:t>
      </w:r>
      <w:r w:rsidR="00666E7A" w:rsidRPr="009C3D19">
        <w:rPr>
          <w:rFonts w:ascii="Helvetica" w:hAnsi="Helvetica" w:cs="Helvetica"/>
          <w:color w:val="000000" w:themeColor="text1"/>
          <w:sz w:val="24"/>
          <w:szCs w:val="24"/>
        </w:rPr>
        <w:t>Stimulation and Sham conditions, most notably within the first ~</w:t>
      </w:r>
      <w:r w:rsidR="00DB4D45" w:rsidRPr="009C3D19">
        <w:rPr>
          <w:rFonts w:ascii="Helvetica" w:hAnsi="Helvetica" w:cs="Helvetica"/>
          <w:color w:val="000000" w:themeColor="text1"/>
          <w:sz w:val="24"/>
          <w:szCs w:val="24"/>
        </w:rPr>
        <w:t xml:space="preserve">0.5 </w:t>
      </w:r>
      <w:r w:rsidR="00666E7A" w:rsidRPr="009C3D19">
        <w:rPr>
          <w:rFonts w:ascii="Helvetica" w:hAnsi="Helvetica" w:cs="Helvetica"/>
          <w:color w:val="000000" w:themeColor="text1"/>
          <w:sz w:val="24"/>
          <w:szCs w:val="24"/>
        </w:rPr>
        <w:t>s of the 1 s stimulation period</w:t>
      </w:r>
      <w:r w:rsidR="00E543AE" w:rsidRPr="009C3D19">
        <w:rPr>
          <w:rFonts w:ascii="Helvetica" w:hAnsi="Helvetica" w:cs="Helvetica"/>
          <w:color w:val="000000" w:themeColor="text1"/>
          <w:sz w:val="24"/>
          <w:szCs w:val="24"/>
        </w:rPr>
        <w:t xml:space="preserve"> (Figure 1B</w:t>
      </w:r>
      <w:r w:rsidR="000137C9" w:rsidRPr="009C3D19">
        <w:rPr>
          <w:rFonts w:ascii="Helvetica" w:hAnsi="Helvetica" w:cs="Helvetica"/>
          <w:color w:val="000000" w:themeColor="text1"/>
          <w:sz w:val="24"/>
          <w:szCs w:val="24"/>
        </w:rPr>
        <w:t>)</w:t>
      </w:r>
      <w:r w:rsidR="00666E7A" w:rsidRPr="009C3D19">
        <w:rPr>
          <w:rFonts w:ascii="Helvetica" w:hAnsi="Helvetica" w:cs="Helvetica"/>
          <w:color w:val="000000" w:themeColor="text1"/>
          <w:sz w:val="24"/>
          <w:szCs w:val="24"/>
        </w:rPr>
        <w:t>.</w:t>
      </w:r>
      <w:r w:rsidR="009C17A9" w:rsidRPr="009C3D19">
        <w:rPr>
          <w:rFonts w:ascii="Helvetica" w:hAnsi="Helvetica" w:cs="Helvetica"/>
          <w:color w:val="000000" w:themeColor="text1"/>
          <w:sz w:val="24"/>
          <w:szCs w:val="24"/>
        </w:rPr>
        <w:t xml:space="preserve"> </w:t>
      </w:r>
      <w:r w:rsidR="00AE4AA4" w:rsidRPr="009C3D19">
        <w:rPr>
          <w:rFonts w:ascii="Helvetica" w:hAnsi="Helvetica" w:cs="Helvetica"/>
          <w:color w:val="000000" w:themeColor="text1"/>
          <w:sz w:val="24"/>
          <w:szCs w:val="24"/>
        </w:rPr>
        <w:t>The amplitude of the evoked response showed a steady decline during stimulation, potentially reflecting an acute habituation to the auditory stimulus</w:t>
      </w:r>
      <w:r w:rsidR="001C338C" w:rsidRPr="009C3D19">
        <w:rPr>
          <w:rFonts w:ascii="Helvetica" w:hAnsi="Helvetica" w:cs="Helvetica"/>
          <w:color w:val="000000" w:themeColor="text1"/>
          <w:sz w:val="24"/>
          <w:szCs w:val="24"/>
        </w:rPr>
        <w:t xml:space="preserve">. </w:t>
      </w:r>
    </w:p>
    <w:p w14:paraId="0644E114" w14:textId="542DCE6E" w:rsidR="00832C43" w:rsidRPr="009C3D19" w:rsidRDefault="00881487" w:rsidP="002C38BD">
      <w:pPr>
        <w:spacing w:after="0" w:line="480" w:lineRule="auto"/>
        <w:ind w:firstLine="720"/>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Time-frequency analysis</w:t>
      </w:r>
      <w:r w:rsidR="00D40A58" w:rsidRPr="009C3D19">
        <w:rPr>
          <w:rFonts w:ascii="Helvetica" w:hAnsi="Helvetica" w:cs="Helvetica"/>
          <w:color w:val="000000" w:themeColor="text1"/>
          <w:sz w:val="24"/>
          <w:szCs w:val="24"/>
        </w:rPr>
        <w:t xml:space="preserve"> </w:t>
      </w:r>
      <w:r w:rsidR="005237B8" w:rsidRPr="009C3D19">
        <w:rPr>
          <w:rFonts w:ascii="Helvetica" w:hAnsi="Helvetica" w:cs="Helvetica"/>
          <w:color w:val="000000" w:themeColor="text1"/>
          <w:sz w:val="24"/>
          <w:szCs w:val="24"/>
        </w:rPr>
        <w:t>(Stimulation &gt; Sham)</w:t>
      </w:r>
      <w:r w:rsidR="00832C43" w:rsidRPr="009C3D19">
        <w:rPr>
          <w:rFonts w:ascii="Helvetica" w:hAnsi="Helvetica" w:cs="Helvetica"/>
          <w:color w:val="000000" w:themeColor="text1"/>
          <w:sz w:val="24"/>
          <w:szCs w:val="24"/>
        </w:rPr>
        <w:t xml:space="preserve"> confirmed that stimulation</w:t>
      </w:r>
      <w:r w:rsidRPr="009C3D19">
        <w:rPr>
          <w:rFonts w:ascii="Helvetica" w:hAnsi="Helvetica" w:cs="Helvetica"/>
          <w:color w:val="000000" w:themeColor="text1"/>
          <w:sz w:val="24"/>
          <w:szCs w:val="24"/>
        </w:rPr>
        <w:t xml:space="preserve"> </w:t>
      </w:r>
      <w:r w:rsidR="0085471C" w:rsidRPr="009C3D19">
        <w:rPr>
          <w:rFonts w:ascii="Helvetica" w:hAnsi="Helvetica" w:cs="Helvetica"/>
          <w:color w:val="000000" w:themeColor="text1"/>
          <w:sz w:val="24"/>
          <w:szCs w:val="24"/>
        </w:rPr>
        <w:t xml:space="preserve">evoked </w:t>
      </w:r>
      <w:r w:rsidR="00832C43" w:rsidRPr="009C3D19">
        <w:rPr>
          <w:rFonts w:ascii="Helvetica" w:hAnsi="Helvetica" w:cs="Helvetica"/>
          <w:color w:val="000000" w:themeColor="text1"/>
          <w:sz w:val="24"/>
          <w:szCs w:val="24"/>
        </w:rPr>
        <w:t>a rapid</w:t>
      </w:r>
      <w:r w:rsidR="003520F0" w:rsidRPr="009C3D19">
        <w:rPr>
          <w:rFonts w:ascii="Helvetica" w:hAnsi="Helvetica" w:cs="Helvetica"/>
          <w:color w:val="000000" w:themeColor="text1"/>
          <w:sz w:val="24"/>
          <w:szCs w:val="24"/>
        </w:rPr>
        <w:t xml:space="preserve"> increase in</w:t>
      </w:r>
      <w:r w:rsidR="00832C43" w:rsidRPr="009C3D19">
        <w:rPr>
          <w:rFonts w:ascii="Helvetica" w:hAnsi="Helvetica" w:cs="Helvetica"/>
          <w:color w:val="000000" w:themeColor="text1"/>
          <w:sz w:val="24"/>
          <w:szCs w:val="24"/>
        </w:rPr>
        <w:t xml:space="preserve"> </w:t>
      </w:r>
      <w:r w:rsidR="00724B25" w:rsidRPr="009C3D19">
        <w:rPr>
          <w:rFonts w:ascii="Helvetica" w:hAnsi="Helvetica" w:cs="Helvetica"/>
          <w:color w:val="000000" w:themeColor="text1"/>
          <w:sz w:val="24"/>
          <w:szCs w:val="24"/>
        </w:rPr>
        <w:t xml:space="preserve">theta power </w:t>
      </w:r>
      <w:r w:rsidR="006A3A5C" w:rsidRPr="009C3D19">
        <w:rPr>
          <w:rFonts w:ascii="Helvetica" w:hAnsi="Helvetica" w:cs="Helvetica"/>
          <w:color w:val="000000" w:themeColor="text1"/>
          <w:sz w:val="24"/>
          <w:szCs w:val="24"/>
        </w:rPr>
        <w:t xml:space="preserve">that lasted </w:t>
      </w:r>
      <w:r w:rsidR="00832C43" w:rsidRPr="009C3D19">
        <w:rPr>
          <w:rFonts w:ascii="Helvetica" w:hAnsi="Helvetica" w:cs="Helvetica"/>
          <w:color w:val="000000" w:themeColor="text1"/>
          <w:sz w:val="24"/>
          <w:szCs w:val="24"/>
        </w:rPr>
        <w:t>for ~0.5 s (Figure 2A</w:t>
      </w:r>
      <w:r w:rsidR="00324228" w:rsidRPr="009C3D19">
        <w:rPr>
          <w:rFonts w:ascii="Helvetica" w:hAnsi="Helvetica" w:cs="Helvetica"/>
          <w:color w:val="000000" w:themeColor="text1"/>
          <w:sz w:val="24"/>
          <w:szCs w:val="24"/>
        </w:rPr>
        <w:t>;</w:t>
      </w:r>
      <w:r w:rsidR="00CA54F2" w:rsidRPr="009C3D19">
        <w:rPr>
          <w:rFonts w:ascii="Helvetica" w:hAnsi="Helvetica" w:cs="Helvetica"/>
          <w:color w:val="000000" w:themeColor="text1"/>
          <w:sz w:val="24"/>
          <w:szCs w:val="24"/>
        </w:rPr>
        <w:t xml:space="preserve"> see Figure S2A for RMS </w:t>
      </w:r>
      <w:r w:rsidR="00D40A58" w:rsidRPr="009C3D19">
        <w:rPr>
          <w:rFonts w:ascii="Helvetica" w:hAnsi="Helvetica" w:cs="Helvetica"/>
          <w:color w:val="000000" w:themeColor="text1"/>
          <w:sz w:val="24"/>
          <w:szCs w:val="24"/>
        </w:rPr>
        <w:t>theta signal</w:t>
      </w:r>
      <w:r w:rsidR="00832C43" w:rsidRPr="009C3D19">
        <w:rPr>
          <w:rFonts w:ascii="Helvetica" w:hAnsi="Helvetica" w:cs="Helvetica"/>
          <w:color w:val="000000" w:themeColor="text1"/>
          <w:sz w:val="24"/>
          <w:szCs w:val="24"/>
        </w:rPr>
        <w:t>). Intriguingly, th</w:t>
      </w:r>
      <w:r w:rsidR="00724B25" w:rsidRPr="009C3D19">
        <w:rPr>
          <w:rFonts w:ascii="Helvetica" w:hAnsi="Helvetica" w:cs="Helvetica"/>
          <w:color w:val="000000" w:themeColor="text1"/>
          <w:sz w:val="24"/>
          <w:szCs w:val="24"/>
        </w:rPr>
        <w:t>is</w:t>
      </w:r>
      <w:r w:rsidR="00832C43" w:rsidRPr="009C3D19">
        <w:rPr>
          <w:rFonts w:ascii="Helvetica" w:hAnsi="Helvetica" w:cs="Helvetica"/>
          <w:color w:val="000000" w:themeColor="text1"/>
          <w:sz w:val="24"/>
          <w:szCs w:val="24"/>
        </w:rPr>
        <w:t xml:space="preserve"> initial theta surge was followed by a strong and prolonged </w:t>
      </w:r>
      <w:r w:rsidR="00832C43" w:rsidRPr="009C3D19">
        <w:rPr>
          <w:rFonts w:ascii="Helvetica" w:hAnsi="Helvetica" w:cs="Helvetica"/>
          <w:i/>
          <w:iCs/>
          <w:color w:val="000000" w:themeColor="text1"/>
          <w:sz w:val="24"/>
          <w:szCs w:val="24"/>
        </w:rPr>
        <w:t xml:space="preserve">suppression </w:t>
      </w:r>
      <w:r w:rsidR="00832C43" w:rsidRPr="009C3D19">
        <w:rPr>
          <w:rFonts w:ascii="Helvetica" w:hAnsi="Helvetica" w:cs="Helvetica"/>
          <w:color w:val="000000" w:themeColor="text1"/>
          <w:sz w:val="24"/>
          <w:szCs w:val="24"/>
        </w:rPr>
        <w:t>of theta power</w:t>
      </w:r>
      <w:r w:rsidR="00CD1A93" w:rsidRPr="009C3D19">
        <w:rPr>
          <w:rFonts w:ascii="Helvetica" w:hAnsi="Helvetica" w:cs="Helvetica"/>
          <w:color w:val="000000" w:themeColor="text1"/>
          <w:sz w:val="24"/>
          <w:szCs w:val="24"/>
        </w:rPr>
        <w:t>, which</w:t>
      </w:r>
      <w:r w:rsidR="00832C43" w:rsidRPr="009C3D19">
        <w:rPr>
          <w:rFonts w:ascii="Helvetica" w:hAnsi="Helvetica" w:cs="Helvetica"/>
          <w:color w:val="000000" w:themeColor="text1"/>
          <w:sz w:val="24"/>
          <w:szCs w:val="24"/>
        </w:rPr>
        <w:t xml:space="preserve"> began shortly before stimulus offset and continued </w:t>
      </w:r>
      <w:r w:rsidR="00991531" w:rsidRPr="009C3D19">
        <w:rPr>
          <w:rFonts w:ascii="Helvetica" w:hAnsi="Helvetica" w:cs="Helvetica"/>
          <w:color w:val="000000" w:themeColor="text1"/>
          <w:sz w:val="24"/>
          <w:szCs w:val="24"/>
        </w:rPr>
        <w:t>for a further 3</w:t>
      </w:r>
      <w:r w:rsidR="00832C43" w:rsidRPr="009C3D19">
        <w:rPr>
          <w:rFonts w:ascii="Helvetica" w:hAnsi="Helvetica" w:cs="Helvetica"/>
          <w:color w:val="000000" w:themeColor="text1"/>
          <w:sz w:val="24"/>
          <w:szCs w:val="24"/>
        </w:rPr>
        <w:t xml:space="preserve"> s. </w:t>
      </w:r>
      <w:r w:rsidR="006F7DAE" w:rsidRPr="009C3D19">
        <w:rPr>
          <w:rFonts w:ascii="Helvetica" w:hAnsi="Helvetica" w:cs="Helvetica"/>
          <w:color w:val="000000" w:themeColor="text1"/>
          <w:sz w:val="24"/>
          <w:szCs w:val="24"/>
        </w:rPr>
        <w:t>S</w:t>
      </w:r>
      <w:r w:rsidR="00832C43" w:rsidRPr="009C3D19">
        <w:rPr>
          <w:rFonts w:ascii="Helvetica" w:hAnsi="Helvetica" w:cs="Helvetica"/>
          <w:color w:val="000000" w:themeColor="text1"/>
          <w:sz w:val="24"/>
          <w:szCs w:val="24"/>
        </w:rPr>
        <w:t xml:space="preserve">timulation also </w:t>
      </w:r>
      <w:r w:rsidR="00324228" w:rsidRPr="009C3D19">
        <w:rPr>
          <w:rFonts w:ascii="Helvetica" w:hAnsi="Helvetica" w:cs="Helvetica"/>
          <w:color w:val="000000" w:themeColor="text1"/>
          <w:sz w:val="24"/>
          <w:szCs w:val="24"/>
        </w:rPr>
        <w:t xml:space="preserve">evoked </w:t>
      </w:r>
      <w:r w:rsidR="00832C43" w:rsidRPr="009C3D19">
        <w:rPr>
          <w:rFonts w:ascii="Helvetica" w:hAnsi="Helvetica" w:cs="Helvetica"/>
          <w:color w:val="000000" w:themeColor="text1"/>
          <w:sz w:val="24"/>
          <w:szCs w:val="24"/>
        </w:rPr>
        <w:t xml:space="preserve">a rapid increase </w:t>
      </w:r>
      <w:r w:rsidR="00991531" w:rsidRPr="009C3D19">
        <w:rPr>
          <w:rFonts w:ascii="Helvetica" w:hAnsi="Helvetica" w:cs="Helvetica"/>
          <w:color w:val="000000" w:themeColor="text1"/>
          <w:sz w:val="24"/>
          <w:szCs w:val="24"/>
        </w:rPr>
        <w:t>in</w:t>
      </w:r>
      <w:r w:rsidR="00832C43" w:rsidRPr="009C3D19">
        <w:rPr>
          <w:rFonts w:ascii="Helvetica" w:hAnsi="Helvetica" w:cs="Helvetica"/>
          <w:color w:val="000000" w:themeColor="text1"/>
          <w:sz w:val="24"/>
          <w:szCs w:val="24"/>
        </w:rPr>
        <w:t xml:space="preserve"> beta power</w:t>
      </w:r>
      <w:r w:rsidR="00667809" w:rsidRPr="009C3D19">
        <w:rPr>
          <w:rFonts w:ascii="Helvetica" w:hAnsi="Helvetica" w:cs="Helvetica"/>
          <w:color w:val="000000" w:themeColor="text1"/>
          <w:sz w:val="24"/>
          <w:szCs w:val="24"/>
        </w:rPr>
        <w:t xml:space="preserve">, which lasted </w:t>
      </w:r>
      <w:r w:rsidR="00324228" w:rsidRPr="009C3D19">
        <w:rPr>
          <w:rFonts w:ascii="Helvetica" w:hAnsi="Helvetica" w:cs="Helvetica"/>
          <w:color w:val="000000" w:themeColor="text1"/>
          <w:sz w:val="24"/>
          <w:szCs w:val="24"/>
        </w:rPr>
        <w:t xml:space="preserve">for </w:t>
      </w:r>
      <w:r w:rsidR="00667809" w:rsidRPr="009C3D19">
        <w:rPr>
          <w:rFonts w:ascii="Helvetica" w:hAnsi="Helvetica" w:cs="Helvetica"/>
          <w:color w:val="000000" w:themeColor="text1"/>
          <w:sz w:val="24"/>
          <w:szCs w:val="24"/>
        </w:rPr>
        <w:t>~</w:t>
      </w:r>
      <w:r w:rsidR="00324228" w:rsidRPr="009C3D19">
        <w:rPr>
          <w:rFonts w:ascii="Helvetica" w:hAnsi="Helvetica" w:cs="Helvetica"/>
          <w:color w:val="000000" w:themeColor="text1"/>
          <w:sz w:val="24"/>
          <w:szCs w:val="24"/>
        </w:rPr>
        <w:t>2</w:t>
      </w:r>
      <w:r w:rsidR="00667809" w:rsidRPr="009C3D19">
        <w:rPr>
          <w:rFonts w:ascii="Helvetica" w:hAnsi="Helvetica" w:cs="Helvetica"/>
          <w:color w:val="000000" w:themeColor="text1"/>
          <w:sz w:val="24"/>
          <w:szCs w:val="24"/>
        </w:rPr>
        <w:t xml:space="preserve"> s</w:t>
      </w:r>
      <w:r w:rsidR="00A1349F" w:rsidRPr="009C3D19">
        <w:rPr>
          <w:rFonts w:ascii="Helvetica" w:hAnsi="Helvetica" w:cs="Helvetica"/>
          <w:color w:val="000000" w:themeColor="text1"/>
          <w:sz w:val="24"/>
          <w:szCs w:val="24"/>
        </w:rPr>
        <w:t xml:space="preserve"> (see Figure S2B for RMS </w:t>
      </w:r>
      <w:r w:rsidR="00991531" w:rsidRPr="009C3D19">
        <w:rPr>
          <w:rFonts w:ascii="Helvetica" w:hAnsi="Helvetica" w:cs="Helvetica"/>
          <w:color w:val="000000" w:themeColor="text1"/>
          <w:sz w:val="24"/>
          <w:szCs w:val="24"/>
        </w:rPr>
        <w:t>beta signal</w:t>
      </w:r>
      <w:r w:rsidR="00A1349F" w:rsidRPr="009C3D19">
        <w:rPr>
          <w:rFonts w:ascii="Helvetica" w:hAnsi="Helvetica" w:cs="Helvetica"/>
          <w:color w:val="000000" w:themeColor="text1"/>
          <w:sz w:val="24"/>
          <w:szCs w:val="24"/>
        </w:rPr>
        <w:t>)</w:t>
      </w:r>
      <w:r w:rsidR="00667809" w:rsidRPr="009C3D19">
        <w:rPr>
          <w:rFonts w:ascii="Helvetica" w:hAnsi="Helvetica" w:cs="Helvetica"/>
          <w:color w:val="000000" w:themeColor="text1"/>
          <w:sz w:val="24"/>
          <w:szCs w:val="24"/>
        </w:rPr>
        <w:t xml:space="preserve">. </w:t>
      </w:r>
      <w:bookmarkStart w:id="20" w:name="_Hlk47258678"/>
      <w:bookmarkStart w:id="21" w:name="_Hlk43473650"/>
      <w:r w:rsidR="004B7462" w:rsidRPr="009C3D19">
        <w:rPr>
          <w:rFonts w:ascii="Helvetica" w:hAnsi="Helvetica" w:cs="Helvetica"/>
          <w:color w:val="000000" w:themeColor="text1"/>
          <w:sz w:val="24"/>
          <w:szCs w:val="24"/>
        </w:rPr>
        <w:t xml:space="preserve">The suppression of theta power and increase </w:t>
      </w:r>
      <w:r w:rsidR="007242C8" w:rsidRPr="009C3D19">
        <w:rPr>
          <w:rFonts w:ascii="Helvetica" w:hAnsi="Helvetica" w:cs="Helvetica"/>
          <w:color w:val="000000" w:themeColor="text1"/>
          <w:sz w:val="24"/>
          <w:szCs w:val="24"/>
        </w:rPr>
        <w:t xml:space="preserve">in </w:t>
      </w:r>
      <w:r w:rsidR="004B7462" w:rsidRPr="009C3D19">
        <w:rPr>
          <w:rFonts w:ascii="Helvetica" w:hAnsi="Helvetica" w:cs="Helvetica"/>
          <w:color w:val="000000" w:themeColor="text1"/>
          <w:sz w:val="24"/>
          <w:szCs w:val="24"/>
        </w:rPr>
        <w:t xml:space="preserve">beta power survived </w:t>
      </w:r>
      <w:r w:rsidR="00DA7CF9" w:rsidRPr="009C3D19">
        <w:rPr>
          <w:rFonts w:ascii="Helvetica" w:hAnsi="Helvetica" w:cs="Helvetica"/>
          <w:color w:val="000000" w:themeColor="text1"/>
          <w:sz w:val="24"/>
          <w:szCs w:val="24"/>
        </w:rPr>
        <w:t>cluster-based permutation</w:t>
      </w:r>
      <w:r w:rsidR="004B7462" w:rsidRPr="009C3D19">
        <w:rPr>
          <w:rFonts w:ascii="Helvetica" w:hAnsi="Helvetica" w:cs="Helvetica"/>
          <w:color w:val="000000" w:themeColor="text1"/>
          <w:sz w:val="24"/>
          <w:szCs w:val="24"/>
        </w:rPr>
        <w:t xml:space="preserve"> correction</w:t>
      </w:r>
      <w:r w:rsidR="0022735F" w:rsidRPr="009C3D19">
        <w:rPr>
          <w:rFonts w:ascii="Helvetica" w:hAnsi="Helvetica" w:cs="Helvetica"/>
          <w:color w:val="000000" w:themeColor="text1"/>
          <w:sz w:val="24"/>
          <w:szCs w:val="24"/>
        </w:rPr>
        <w:t xml:space="preserve">, but the initial theta </w:t>
      </w:r>
      <w:r w:rsidR="009A15FB" w:rsidRPr="009C3D19">
        <w:rPr>
          <w:rFonts w:ascii="Helvetica" w:hAnsi="Helvetica" w:cs="Helvetica"/>
          <w:color w:val="000000" w:themeColor="text1"/>
          <w:sz w:val="24"/>
          <w:szCs w:val="24"/>
        </w:rPr>
        <w:t>increase</w:t>
      </w:r>
      <w:r w:rsidR="0022735F" w:rsidRPr="009C3D19">
        <w:rPr>
          <w:rFonts w:ascii="Helvetica" w:hAnsi="Helvetica" w:cs="Helvetica"/>
          <w:color w:val="000000" w:themeColor="text1"/>
          <w:sz w:val="24"/>
          <w:szCs w:val="24"/>
        </w:rPr>
        <w:t xml:space="preserve"> did not</w:t>
      </w:r>
      <w:r w:rsidR="004B7462" w:rsidRPr="009C3D19">
        <w:rPr>
          <w:rFonts w:ascii="Helvetica" w:hAnsi="Helvetica" w:cs="Helvetica"/>
          <w:color w:val="000000" w:themeColor="text1"/>
          <w:sz w:val="24"/>
          <w:szCs w:val="24"/>
        </w:rPr>
        <w:t xml:space="preserve"> (Figure 2B</w:t>
      </w:r>
      <w:r w:rsidR="00A1349F" w:rsidRPr="009C3D19">
        <w:rPr>
          <w:rFonts w:ascii="Helvetica" w:hAnsi="Helvetica" w:cs="Helvetica"/>
          <w:color w:val="000000" w:themeColor="text1"/>
          <w:sz w:val="24"/>
          <w:szCs w:val="24"/>
        </w:rPr>
        <w:t>)</w:t>
      </w:r>
      <w:r w:rsidR="004B7462" w:rsidRPr="009C3D19">
        <w:rPr>
          <w:rFonts w:ascii="Helvetica" w:hAnsi="Helvetica" w:cs="Helvetica"/>
          <w:color w:val="000000" w:themeColor="text1"/>
          <w:sz w:val="24"/>
          <w:szCs w:val="24"/>
        </w:rPr>
        <w:t>.</w:t>
      </w:r>
      <w:bookmarkEnd w:id="20"/>
      <w:r w:rsidR="004B7462" w:rsidRPr="009C3D19">
        <w:rPr>
          <w:rFonts w:ascii="Helvetica" w:hAnsi="Helvetica" w:cs="Helvetica"/>
          <w:color w:val="000000" w:themeColor="text1"/>
          <w:sz w:val="24"/>
          <w:szCs w:val="24"/>
        </w:rPr>
        <w:t xml:space="preserve"> </w:t>
      </w:r>
    </w:p>
    <w:bookmarkEnd w:id="21"/>
    <w:p w14:paraId="5855C2AE" w14:textId="01003AC5" w:rsidR="001C338C" w:rsidRPr="009C3D19" w:rsidRDefault="00865623" w:rsidP="00E8731A">
      <w:pPr>
        <w:spacing w:after="0" w:line="480" w:lineRule="auto"/>
        <w:ind w:firstLine="720"/>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A</w:t>
      </w:r>
      <w:r w:rsidR="005D70BE" w:rsidRPr="009C3D19">
        <w:rPr>
          <w:rFonts w:ascii="Helvetica" w:hAnsi="Helvetica" w:cs="Helvetica"/>
          <w:color w:val="000000" w:themeColor="text1"/>
          <w:sz w:val="24"/>
          <w:szCs w:val="24"/>
        </w:rPr>
        <w:t>cross all REM sleep epochs</w:t>
      </w:r>
      <w:r w:rsidR="00251B61" w:rsidRPr="009C3D19">
        <w:rPr>
          <w:rFonts w:ascii="Helvetica" w:hAnsi="Helvetica" w:cs="Helvetica"/>
          <w:color w:val="000000" w:themeColor="text1"/>
          <w:sz w:val="24"/>
          <w:szCs w:val="24"/>
        </w:rPr>
        <w:t>,</w:t>
      </w:r>
      <w:r w:rsidR="005D70BE" w:rsidRPr="009C3D19">
        <w:rPr>
          <w:rFonts w:ascii="Helvetica" w:hAnsi="Helvetica" w:cs="Helvetica"/>
          <w:color w:val="000000" w:themeColor="text1"/>
          <w:sz w:val="24"/>
          <w:szCs w:val="24"/>
        </w:rPr>
        <w:t xml:space="preserve"> </w:t>
      </w:r>
      <w:r w:rsidR="0067182B" w:rsidRPr="009C3D19">
        <w:rPr>
          <w:rFonts w:ascii="Helvetica" w:hAnsi="Helvetica" w:cs="Helvetica"/>
          <w:color w:val="000000" w:themeColor="text1"/>
          <w:sz w:val="24"/>
          <w:szCs w:val="24"/>
        </w:rPr>
        <w:t>there w</w:t>
      </w:r>
      <w:r w:rsidR="00251B61" w:rsidRPr="009C3D19">
        <w:rPr>
          <w:rFonts w:ascii="Helvetica" w:hAnsi="Helvetica" w:cs="Helvetica"/>
          <w:color w:val="000000" w:themeColor="text1"/>
          <w:sz w:val="24"/>
          <w:szCs w:val="24"/>
        </w:rPr>
        <w:t>as</w:t>
      </w:r>
      <w:r w:rsidR="0067182B" w:rsidRPr="009C3D19">
        <w:rPr>
          <w:rFonts w:ascii="Helvetica" w:hAnsi="Helvetica" w:cs="Helvetica"/>
          <w:color w:val="000000" w:themeColor="text1"/>
          <w:sz w:val="24"/>
          <w:szCs w:val="24"/>
        </w:rPr>
        <w:t xml:space="preserve"> no difference in </w:t>
      </w:r>
      <w:r w:rsidR="00EF308F" w:rsidRPr="009C3D19">
        <w:rPr>
          <w:rFonts w:ascii="Helvetica" w:hAnsi="Helvetica" w:cs="Helvetica"/>
          <w:color w:val="000000" w:themeColor="text1"/>
          <w:sz w:val="24"/>
          <w:szCs w:val="24"/>
        </w:rPr>
        <w:t xml:space="preserve">theta power </w:t>
      </w:r>
      <w:r w:rsidR="003C7CAB" w:rsidRPr="009C3D19">
        <w:rPr>
          <w:rFonts w:ascii="Helvetica" w:hAnsi="Helvetica" w:cs="Helvetica"/>
          <w:color w:val="000000" w:themeColor="text1"/>
          <w:sz w:val="24"/>
          <w:szCs w:val="24"/>
        </w:rPr>
        <w:t>between the Stimulation and Sham condition</w:t>
      </w:r>
      <w:r w:rsidR="0067182B" w:rsidRPr="009C3D19">
        <w:rPr>
          <w:rFonts w:ascii="Helvetica" w:hAnsi="Helvetica" w:cs="Helvetica"/>
          <w:color w:val="000000" w:themeColor="text1"/>
          <w:sz w:val="24"/>
          <w:szCs w:val="24"/>
        </w:rPr>
        <w:t>s</w:t>
      </w:r>
      <w:r w:rsidR="001745A4" w:rsidRPr="009C3D19">
        <w:rPr>
          <w:rFonts w:ascii="Helvetica" w:hAnsi="Helvetica" w:cs="Helvetica"/>
          <w:color w:val="000000" w:themeColor="text1"/>
          <w:sz w:val="24"/>
          <w:szCs w:val="24"/>
        </w:rPr>
        <w:t xml:space="preserve"> at </w:t>
      </w:r>
      <w:proofErr w:type="spellStart"/>
      <w:r w:rsidR="001745A4" w:rsidRPr="009C3D19">
        <w:rPr>
          <w:rFonts w:ascii="Helvetica" w:hAnsi="Helvetica" w:cs="Helvetica"/>
          <w:color w:val="000000" w:themeColor="text1"/>
          <w:sz w:val="24"/>
          <w:szCs w:val="24"/>
        </w:rPr>
        <w:t>FCz</w:t>
      </w:r>
      <w:proofErr w:type="spellEnd"/>
      <w:r w:rsidR="001745A4" w:rsidRPr="009C3D19">
        <w:rPr>
          <w:rFonts w:ascii="Helvetica" w:hAnsi="Helvetica" w:cs="Helvetica"/>
          <w:color w:val="000000" w:themeColor="text1"/>
          <w:sz w:val="24"/>
          <w:szCs w:val="24"/>
        </w:rPr>
        <w:t xml:space="preserve"> [</w:t>
      </w:r>
      <w:r w:rsidR="001745A4" w:rsidRPr="009C3D19">
        <w:rPr>
          <w:rFonts w:ascii="Helvetica" w:hAnsi="Helvetica" w:cs="Helvetica"/>
          <w:i/>
          <w:color w:val="000000" w:themeColor="text1"/>
          <w:sz w:val="24"/>
          <w:szCs w:val="24"/>
        </w:rPr>
        <w:t>p</w:t>
      </w:r>
      <w:r w:rsidR="001745A4" w:rsidRPr="009C3D19">
        <w:rPr>
          <w:rFonts w:ascii="Helvetica" w:hAnsi="Helvetica" w:cs="Helvetica"/>
          <w:color w:val="000000" w:themeColor="text1"/>
          <w:sz w:val="24"/>
          <w:szCs w:val="24"/>
        </w:rPr>
        <w:t>=.</w:t>
      </w:r>
      <w:r w:rsidR="006A10FF" w:rsidRPr="009C3D19">
        <w:rPr>
          <w:rFonts w:ascii="Helvetica" w:hAnsi="Helvetica" w:cs="Helvetica"/>
          <w:color w:val="000000" w:themeColor="text1"/>
          <w:sz w:val="24"/>
          <w:szCs w:val="24"/>
        </w:rPr>
        <w:t xml:space="preserve">766] or any other </w:t>
      </w:r>
      <w:r w:rsidR="008F7B84" w:rsidRPr="009C3D19">
        <w:rPr>
          <w:rFonts w:ascii="Helvetica" w:hAnsi="Helvetica" w:cs="Helvetica"/>
          <w:color w:val="000000" w:themeColor="text1"/>
          <w:sz w:val="24"/>
          <w:szCs w:val="24"/>
        </w:rPr>
        <w:t xml:space="preserve">channel </w:t>
      </w:r>
      <w:r w:rsidR="006A10FF" w:rsidRPr="009C3D19">
        <w:rPr>
          <w:rFonts w:ascii="Helvetica" w:hAnsi="Helvetica" w:cs="Helvetica"/>
          <w:color w:val="000000" w:themeColor="text1"/>
          <w:sz w:val="24"/>
          <w:szCs w:val="24"/>
        </w:rPr>
        <w:t>[</w:t>
      </w:r>
      <w:r w:rsidR="00551462" w:rsidRPr="009C3D19">
        <w:rPr>
          <w:rFonts w:ascii="Helvetica" w:hAnsi="Helvetica" w:cs="Helvetica"/>
          <w:color w:val="000000" w:themeColor="text1"/>
          <w:sz w:val="24"/>
          <w:szCs w:val="24"/>
        </w:rPr>
        <w:t xml:space="preserve">all </w:t>
      </w:r>
      <w:r w:rsidR="003C7CAB" w:rsidRPr="009C3D19">
        <w:rPr>
          <w:rFonts w:ascii="Helvetica" w:hAnsi="Helvetica" w:cs="Helvetica"/>
          <w:i/>
          <w:color w:val="000000" w:themeColor="text1"/>
          <w:sz w:val="24"/>
          <w:szCs w:val="24"/>
        </w:rPr>
        <w:t>p</w:t>
      </w:r>
      <w:r w:rsidR="003C7CAB" w:rsidRPr="009C3D19">
        <w:rPr>
          <w:rFonts w:ascii="Helvetica" w:hAnsi="Helvetica" w:cs="Helvetica"/>
          <w:color w:val="000000" w:themeColor="text1"/>
          <w:sz w:val="24"/>
          <w:szCs w:val="24"/>
        </w:rPr>
        <w:t>&gt;.</w:t>
      </w:r>
      <w:r w:rsidR="0067182B" w:rsidRPr="009C3D19">
        <w:rPr>
          <w:rFonts w:ascii="Helvetica" w:hAnsi="Helvetica" w:cs="Helvetica"/>
          <w:color w:val="000000" w:themeColor="text1"/>
          <w:sz w:val="24"/>
          <w:szCs w:val="24"/>
        </w:rPr>
        <w:t>05</w:t>
      </w:r>
      <w:r w:rsidR="006A10FF" w:rsidRPr="009C3D19">
        <w:rPr>
          <w:rFonts w:ascii="Helvetica" w:hAnsi="Helvetica" w:cs="Helvetica"/>
          <w:color w:val="000000" w:themeColor="text1"/>
          <w:sz w:val="24"/>
          <w:szCs w:val="24"/>
        </w:rPr>
        <w:t>]</w:t>
      </w:r>
      <w:r w:rsidR="001C338C" w:rsidRPr="009C3D19">
        <w:rPr>
          <w:rFonts w:ascii="Helvetica" w:hAnsi="Helvetica" w:cs="Helvetica"/>
          <w:color w:val="000000" w:themeColor="text1"/>
          <w:sz w:val="24"/>
          <w:szCs w:val="24"/>
        </w:rPr>
        <w:t xml:space="preserve">. </w:t>
      </w:r>
      <w:r w:rsidR="00B50EBB" w:rsidRPr="009C3D19">
        <w:rPr>
          <w:rFonts w:ascii="Helvetica" w:hAnsi="Helvetica" w:cs="Helvetica"/>
          <w:color w:val="000000" w:themeColor="text1"/>
          <w:sz w:val="24"/>
          <w:szCs w:val="24"/>
        </w:rPr>
        <w:t>There were also no between-condition differences in beta power at any channel [</w:t>
      </w:r>
      <w:r w:rsidR="00551462" w:rsidRPr="009C3D19">
        <w:rPr>
          <w:rFonts w:ascii="Helvetica" w:hAnsi="Helvetica" w:cs="Helvetica"/>
          <w:color w:val="000000" w:themeColor="text1"/>
          <w:sz w:val="24"/>
          <w:szCs w:val="24"/>
        </w:rPr>
        <w:t xml:space="preserve">all </w:t>
      </w:r>
      <w:r w:rsidR="00B50EBB" w:rsidRPr="009C3D19">
        <w:rPr>
          <w:rFonts w:ascii="Helvetica" w:hAnsi="Helvetica" w:cs="Helvetica"/>
          <w:i/>
          <w:color w:val="000000" w:themeColor="text1"/>
          <w:sz w:val="24"/>
          <w:szCs w:val="24"/>
        </w:rPr>
        <w:t>p</w:t>
      </w:r>
      <w:r w:rsidR="00B50EBB" w:rsidRPr="009C3D19">
        <w:rPr>
          <w:rFonts w:ascii="Helvetica" w:hAnsi="Helvetica" w:cs="Helvetica"/>
          <w:color w:val="000000" w:themeColor="text1"/>
          <w:sz w:val="24"/>
          <w:szCs w:val="24"/>
        </w:rPr>
        <w:t>&gt;.05].</w:t>
      </w:r>
      <w:r w:rsidR="007C18A5" w:rsidRPr="009C3D19">
        <w:rPr>
          <w:rFonts w:ascii="Helvetica" w:hAnsi="Helvetica" w:cs="Helvetica"/>
          <w:color w:val="000000" w:themeColor="text1"/>
          <w:sz w:val="24"/>
          <w:szCs w:val="24"/>
        </w:rPr>
        <w:t xml:space="preserve"> Sleep </w:t>
      </w:r>
      <w:r w:rsidR="006F7DAE" w:rsidRPr="009C3D19">
        <w:rPr>
          <w:rFonts w:ascii="Helvetica" w:hAnsi="Helvetica" w:cs="Helvetica"/>
          <w:color w:val="000000" w:themeColor="text1"/>
          <w:sz w:val="24"/>
          <w:szCs w:val="24"/>
        </w:rPr>
        <w:t>macrostructure was</w:t>
      </w:r>
      <w:r w:rsidR="007C18A5" w:rsidRPr="009C3D19">
        <w:rPr>
          <w:rFonts w:ascii="Helvetica" w:hAnsi="Helvetica" w:cs="Helvetica"/>
          <w:color w:val="000000" w:themeColor="text1"/>
          <w:sz w:val="24"/>
          <w:szCs w:val="24"/>
        </w:rPr>
        <w:t xml:space="preserve"> unaffected by stimulation</w:t>
      </w:r>
      <w:r w:rsidR="00900AA7" w:rsidRPr="009C3D19">
        <w:rPr>
          <w:rFonts w:ascii="Helvetica" w:hAnsi="Helvetica" w:cs="Helvetica"/>
          <w:color w:val="000000" w:themeColor="text1"/>
          <w:sz w:val="24"/>
          <w:szCs w:val="24"/>
        </w:rPr>
        <w:t xml:space="preserve"> (Table 1)</w:t>
      </w:r>
      <w:r w:rsidR="005D70BE" w:rsidRPr="009C3D19">
        <w:rPr>
          <w:rFonts w:ascii="Helvetica" w:hAnsi="Helvetica" w:cs="Helvetica"/>
          <w:color w:val="000000" w:themeColor="text1"/>
          <w:sz w:val="24"/>
          <w:szCs w:val="24"/>
        </w:rPr>
        <w:t>:</w:t>
      </w:r>
      <w:r w:rsidR="007C18A5" w:rsidRPr="009C3D19">
        <w:rPr>
          <w:rFonts w:ascii="Helvetica" w:hAnsi="Helvetica" w:cs="Helvetica"/>
          <w:color w:val="000000" w:themeColor="text1"/>
          <w:sz w:val="24"/>
          <w:szCs w:val="24"/>
        </w:rPr>
        <w:t xml:space="preserve"> no between-condition differences emerged for time spent</w:t>
      </w:r>
      <w:r w:rsidR="00551462" w:rsidRPr="009C3D19">
        <w:rPr>
          <w:rFonts w:ascii="Helvetica" w:hAnsi="Helvetica" w:cs="Helvetica"/>
          <w:color w:val="000000" w:themeColor="text1"/>
          <w:sz w:val="24"/>
          <w:szCs w:val="24"/>
        </w:rPr>
        <w:t xml:space="preserve"> in</w:t>
      </w:r>
      <w:r w:rsidR="007C18A5" w:rsidRPr="009C3D19">
        <w:rPr>
          <w:rFonts w:ascii="Helvetica" w:hAnsi="Helvetica" w:cs="Helvetica"/>
          <w:color w:val="000000" w:themeColor="text1"/>
          <w:sz w:val="24"/>
          <w:szCs w:val="24"/>
        </w:rPr>
        <w:t xml:space="preserve"> REM sleep</w:t>
      </w:r>
      <w:r w:rsidR="00F303B5" w:rsidRPr="009C3D19">
        <w:rPr>
          <w:rFonts w:ascii="Helvetica" w:hAnsi="Helvetica" w:cs="Helvetica"/>
          <w:color w:val="000000" w:themeColor="text1"/>
          <w:sz w:val="24"/>
          <w:szCs w:val="24"/>
        </w:rPr>
        <w:t xml:space="preserve"> or</w:t>
      </w:r>
      <w:r w:rsidR="007C18A5" w:rsidRPr="009C3D19">
        <w:rPr>
          <w:rFonts w:ascii="Helvetica" w:hAnsi="Helvetica" w:cs="Helvetica"/>
          <w:color w:val="000000" w:themeColor="text1"/>
          <w:sz w:val="24"/>
          <w:szCs w:val="24"/>
        </w:rPr>
        <w:t xml:space="preserve"> NREM</w:t>
      </w:r>
      <w:r w:rsidR="000D2EB7" w:rsidRPr="009C3D19">
        <w:rPr>
          <w:rFonts w:ascii="Helvetica" w:hAnsi="Helvetica" w:cs="Helvetica"/>
          <w:color w:val="000000" w:themeColor="text1"/>
          <w:sz w:val="24"/>
          <w:szCs w:val="24"/>
        </w:rPr>
        <w:t xml:space="preserve"> sleep</w:t>
      </w:r>
      <w:r w:rsidR="007C18A5" w:rsidRPr="009C3D19">
        <w:rPr>
          <w:rFonts w:ascii="Helvetica" w:hAnsi="Helvetica" w:cs="Helvetica"/>
          <w:color w:val="000000" w:themeColor="text1"/>
          <w:sz w:val="24"/>
          <w:szCs w:val="24"/>
        </w:rPr>
        <w:t xml:space="preserve"> stages N1, N2</w:t>
      </w:r>
      <w:r w:rsidR="004062FA" w:rsidRPr="009C3D19">
        <w:rPr>
          <w:rFonts w:ascii="Helvetica" w:hAnsi="Helvetica" w:cs="Helvetica"/>
          <w:color w:val="000000" w:themeColor="text1"/>
          <w:sz w:val="24"/>
          <w:szCs w:val="24"/>
        </w:rPr>
        <w:t xml:space="preserve"> or</w:t>
      </w:r>
      <w:r w:rsidR="007C18A5" w:rsidRPr="009C3D19">
        <w:rPr>
          <w:rFonts w:ascii="Helvetica" w:hAnsi="Helvetica" w:cs="Helvetica"/>
          <w:color w:val="000000" w:themeColor="text1"/>
          <w:sz w:val="24"/>
          <w:szCs w:val="24"/>
        </w:rPr>
        <w:t xml:space="preserve"> N3, or total sleep time</w:t>
      </w:r>
      <w:r w:rsidR="00225FAF" w:rsidRPr="009C3D19">
        <w:rPr>
          <w:rFonts w:ascii="Helvetica" w:hAnsi="Helvetica" w:cs="Helvetica"/>
          <w:color w:val="000000" w:themeColor="text1"/>
          <w:sz w:val="24"/>
          <w:szCs w:val="24"/>
        </w:rPr>
        <w:t xml:space="preserve"> [all </w:t>
      </w:r>
      <w:r w:rsidR="00225FAF" w:rsidRPr="009C3D19">
        <w:rPr>
          <w:rFonts w:ascii="Helvetica" w:hAnsi="Helvetica" w:cs="Helvetica"/>
          <w:i/>
          <w:color w:val="000000" w:themeColor="text1"/>
          <w:sz w:val="24"/>
          <w:szCs w:val="24"/>
        </w:rPr>
        <w:t>p</w:t>
      </w:r>
      <w:r w:rsidR="00225FAF" w:rsidRPr="009C3D19">
        <w:rPr>
          <w:rFonts w:ascii="Helvetica" w:hAnsi="Helvetica" w:cs="Helvetica"/>
          <w:color w:val="000000" w:themeColor="text1"/>
          <w:sz w:val="24"/>
          <w:szCs w:val="24"/>
        </w:rPr>
        <w:t>&gt;.05]</w:t>
      </w:r>
      <w:r w:rsidR="001C338C" w:rsidRPr="009C3D19">
        <w:rPr>
          <w:rFonts w:ascii="Helvetica" w:hAnsi="Helvetica" w:cs="Helvetica"/>
          <w:color w:val="000000" w:themeColor="text1"/>
          <w:sz w:val="24"/>
          <w:szCs w:val="24"/>
        </w:rPr>
        <w:t xml:space="preserve">. </w:t>
      </w:r>
    </w:p>
    <w:p w14:paraId="0BED1991" w14:textId="77777777" w:rsidR="0037480D" w:rsidRPr="009C3D19" w:rsidRDefault="0037480D" w:rsidP="007C2E46">
      <w:pPr>
        <w:spacing w:after="0" w:line="480" w:lineRule="auto"/>
        <w:jc w:val="both"/>
        <w:rPr>
          <w:rFonts w:ascii="Helvetica" w:hAnsi="Helvetica" w:cs="Helvetica"/>
          <w:color w:val="000000" w:themeColor="text1"/>
          <w:sz w:val="24"/>
          <w:szCs w:val="24"/>
        </w:rPr>
      </w:pPr>
    </w:p>
    <w:p w14:paraId="725D9F84" w14:textId="77777777" w:rsidR="00063782" w:rsidRPr="009C3D19" w:rsidRDefault="00063782" w:rsidP="007C2E46">
      <w:pPr>
        <w:spacing w:after="0" w:line="480" w:lineRule="auto"/>
        <w:jc w:val="both"/>
        <w:rPr>
          <w:rFonts w:ascii="Helvetica" w:hAnsi="Helvetica" w:cs="Helvetica"/>
          <w:b/>
          <w:color w:val="000000" w:themeColor="text1"/>
          <w:sz w:val="24"/>
          <w:szCs w:val="24"/>
        </w:rPr>
      </w:pPr>
      <w:r w:rsidRPr="009C3D19">
        <w:rPr>
          <w:rFonts w:ascii="Helvetica" w:hAnsi="Helvetica" w:cs="Helvetica"/>
          <w:b/>
          <w:color w:val="000000" w:themeColor="text1"/>
          <w:sz w:val="24"/>
          <w:szCs w:val="24"/>
        </w:rPr>
        <w:t>Behaviour</w:t>
      </w:r>
    </w:p>
    <w:p w14:paraId="78FC16D8" w14:textId="54518CD0" w:rsidR="00307FF7" w:rsidRPr="009C3D19" w:rsidRDefault="00307FF7" w:rsidP="007C2E46">
      <w:pPr>
        <w:spacing w:after="0" w:line="480" w:lineRule="auto"/>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Memory retention scores were unaffected by stimulation</w:t>
      </w:r>
      <w:r w:rsidR="003F524A" w:rsidRPr="009C3D19">
        <w:rPr>
          <w:rFonts w:ascii="Helvetica" w:hAnsi="Helvetica" w:cs="Helvetica"/>
          <w:color w:val="000000" w:themeColor="text1"/>
          <w:sz w:val="24"/>
          <w:szCs w:val="24"/>
        </w:rPr>
        <w:t xml:space="preserve">, irrespective of image valence [Condition: </w:t>
      </w:r>
      <w:r w:rsidR="003F524A" w:rsidRPr="009C3D19">
        <w:rPr>
          <w:rFonts w:ascii="Helvetica" w:hAnsi="Helvetica" w:cs="Helvetica"/>
          <w:i/>
          <w:color w:val="000000" w:themeColor="text1"/>
          <w:sz w:val="24"/>
          <w:szCs w:val="24"/>
        </w:rPr>
        <w:t>F</w:t>
      </w:r>
      <w:r w:rsidR="003F524A" w:rsidRPr="009C3D19">
        <w:rPr>
          <w:rFonts w:ascii="Helvetica" w:hAnsi="Helvetica" w:cs="Helvetica"/>
          <w:color w:val="000000" w:themeColor="text1"/>
          <w:sz w:val="24"/>
          <w:szCs w:val="24"/>
        </w:rPr>
        <w:t xml:space="preserve">(1,15)=0.09, </w:t>
      </w:r>
      <w:r w:rsidR="003F524A" w:rsidRPr="009C3D19">
        <w:rPr>
          <w:rFonts w:ascii="Helvetica" w:hAnsi="Helvetica" w:cs="Helvetica"/>
          <w:i/>
          <w:color w:val="000000" w:themeColor="text1"/>
          <w:sz w:val="24"/>
          <w:szCs w:val="24"/>
        </w:rPr>
        <w:t>p</w:t>
      </w:r>
      <w:r w:rsidR="003F524A" w:rsidRPr="009C3D19">
        <w:rPr>
          <w:rFonts w:ascii="Helvetica" w:hAnsi="Helvetica" w:cs="Helvetica"/>
          <w:color w:val="000000" w:themeColor="text1"/>
          <w:sz w:val="24"/>
          <w:szCs w:val="24"/>
        </w:rPr>
        <w:t xml:space="preserve">=.764; Condition*Valence: </w:t>
      </w:r>
      <w:r w:rsidR="003F524A" w:rsidRPr="009C3D19">
        <w:rPr>
          <w:rFonts w:ascii="Helvetica" w:hAnsi="Helvetica" w:cs="Helvetica"/>
          <w:i/>
          <w:color w:val="000000" w:themeColor="text1"/>
          <w:sz w:val="24"/>
          <w:szCs w:val="24"/>
        </w:rPr>
        <w:t>F</w:t>
      </w:r>
      <w:r w:rsidR="003F524A" w:rsidRPr="009C3D19">
        <w:rPr>
          <w:rFonts w:ascii="Helvetica" w:hAnsi="Helvetica" w:cs="Helvetica"/>
          <w:color w:val="000000" w:themeColor="text1"/>
          <w:sz w:val="24"/>
          <w:szCs w:val="24"/>
        </w:rPr>
        <w:t xml:space="preserve">(1,15)=0.40, </w:t>
      </w:r>
      <w:r w:rsidR="003F524A" w:rsidRPr="009C3D19">
        <w:rPr>
          <w:rFonts w:ascii="Helvetica" w:hAnsi="Helvetica" w:cs="Helvetica"/>
          <w:i/>
          <w:color w:val="000000" w:themeColor="text1"/>
          <w:sz w:val="24"/>
          <w:szCs w:val="24"/>
        </w:rPr>
        <w:t>p</w:t>
      </w:r>
      <w:r w:rsidR="003F524A" w:rsidRPr="009C3D19">
        <w:rPr>
          <w:rFonts w:ascii="Helvetica" w:hAnsi="Helvetica" w:cs="Helvetica"/>
          <w:color w:val="000000" w:themeColor="text1"/>
          <w:sz w:val="24"/>
          <w:szCs w:val="24"/>
        </w:rPr>
        <w:t>=.538</w:t>
      </w:r>
      <w:r w:rsidR="00E543AE" w:rsidRPr="009C3D19">
        <w:rPr>
          <w:rFonts w:ascii="Helvetica" w:hAnsi="Helvetica" w:cs="Helvetica"/>
          <w:color w:val="000000" w:themeColor="text1"/>
          <w:sz w:val="24"/>
          <w:szCs w:val="24"/>
        </w:rPr>
        <w:t>; Figure 3</w:t>
      </w:r>
      <w:r w:rsidR="00E8731A" w:rsidRPr="009C3D19">
        <w:rPr>
          <w:rFonts w:ascii="Helvetica" w:hAnsi="Helvetica" w:cs="Helvetica"/>
          <w:color w:val="000000" w:themeColor="text1"/>
          <w:sz w:val="24"/>
          <w:szCs w:val="24"/>
        </w:rPr>
        <w:t>A</w:t>
      </w:r>
      <w:r w:rsidR="00323161" w:rsidRPr="009C3D19">
        <w:rPr>
          <w:rFonts w:ascii="Helvetica" w:hAnsi="Helvetica" w:cs="Helvetica"/>
          <w:color w:val="000000" w:themeColor="text1"/>
          <w:sz w:val="24"/>
          <w:szCs w:val="24"/>
        </w:rPr>
        <w:t>]</w:t>
      </w:r>
      <w:r w:rsidR="003061AB" w:rsidRPr="009C3D19">
        <w:rPr>
          <w:rFonts w:ascii="Helvetica" w:hAnsi="Helvetica" w:cs="Helvetica"/>
          <w:color w:val="000000" w:themeColor="text1"/>
          <w:sz w:val="24"/>
          <w:szCs w:val="24"/>
        </w:rPr>
        <w:t xml:space="preserve">, and were </w:t>
      </w:r>
      <w:r w:rsidR="004704CD" w:rsidRPr="009C3D19">
        <w:rPr>
          <w:rFonts w:ascii="Helvetica" w:hAnsi="Helvetica" w:cs="Helvetica"/>
          <w:color w:val="000000" w:themeColor="text1"/>
          <w:sz w:val="24"/>
          <w:szCs w:val="24"/>
        </w:rPr>
        <w:t>generally</w:t>
      </w:r>
      <w:r w:rsidR="00C11B3B" w:rsidRPr="009C3D19">
        <w:rPr>
          <w:rFonts w:ascii="Helvetica" w:hAnsi="Helvetica" w:cs="Helvetica"/>
          <w:color w:val="000000" w:themeColor="text1"/>
          <w:sz w:val="24"/>
          <w:szCs w:val="24"/>
        </w:rPr>
        <w:t xml:space="preserve"> unaffected by image</w:t>
      </w:r>
      <w:r w:rsidR="008D391C" w:rsidRPr="009C3D19">
        <w:rPr>
          <w:rFonts w:ascii="Helvetica" w:hAnsi="Helvetica" w:cs="Helvetica"/>
          <w:color w:val="000000" w:themeColor="text1"/>
          <w:sz w:val="24"/>
          <w:szCs w:val="24"/>
        </w:rPr>
        <w:t xml:space="preserve"> valence [</w:t>
      </w:r>
      <w:r w:rsidR="00C11B3B" w:rsidRPr="009C3D19">
        <w:rPr>
          <w:rFonts w:ascii="Helvetica" w:hAnsi="Helvetica" w:cs="Helvetica"/>
          <w:color w:val="000000" w:themeColor="text1"/>
          <w:sz w:val="24"/>
          <w:szCs w:val="24"/>
        </w:rPr>
        <w:t xml:space="preserve">Valence: </w:t>
      </w:r>
      <w:r w:rsidR="003F524A" w:rsidRPr="009C3D19">
        <w:rPr>
          <w:rFonts w:ascii="Helvetica" w:hAnsi="Helvetica" w:cs="Helvetica"/>
          <w:i/>
          <w:color w:val="000000" w:themeColor="text1"/>
          <w:sz w:val="24"/>
          <w:szCs w:val="24"/>
        </w:rPr>
        <w:t>F</w:t>
      </w:r>
      <w:r w:rsidR="003F524A" w:rsidRPr="009C3D19">
        <w:rPr>
          <w:rFonts w:ascii="Helvetica" w:hAnsi="Helvetica" w:cs="Helvetica"/>
          <w:color w:val="000000" w:themeColor="text1"/>
          <w:sz w:val="24"/>
          <w:szCs w:val="24"/>
        </w:rPr>
        <w:t xml:space="preserve">(1,15)=3.02, </w:t>
      </w:r>
      <w:r w:rsidR="003F524A" w:rsidRPr="009C3D19">
        <w:rPr>
          <w:rFonts w:ascii="Helvetica" w:hAnsi="Helvetica" w:cs="Helvetica"/>
          <w:i/>
          <w:color w:val="000000" w:themeColor="text1"/>
          <w:sz w:val="24"/>
          <w:szCs w:val="24"/>
        </w:rPr>
        <w:t>p</w:t>
      </w:r>
      <w:r w:rsidR="003F524A" w:rsidRPr="009C3D19">
        <w:rPr>
          <w:rFonts w:ascii="Helvetica" w:hAnsi="Helvetica" w:cs="Helvetica"/>
          <w:color w:val="000000" w:themeColor="text1"/>
          <w:sz w:val="24"/>
          <w:szCs w:val="24"/>
        </w:rPr>
        <w:t>=.103].</w:t>
      </w:r>
      <w:r w:rsidR="008D391C" w:rsidRPr="009C3D19">
        <w:rPr>
          <w:rFonts w:ascii="Helvetica" w:hAnsi="Helvetica" w:cs="Helvetica"/>
          <w:color w:val="000000" w:themeColor="text1"/>
          <w:sz w:val="24"/>
          <w:szCs w:val="24"/>
        </w:rPr>
        <w:t xml:space="preserve"> </w:t>
      </w:r>
      <w:r w:rsidR="00D72768" w:rsidRPr="009C3D19">
        <w:rPr>
          <w:rFonts w:ascii="Helvetica" w:hAnsi="Helvetica" w:cs="Helvetica"/>
          <w:color w:val="000000" w:themeColor="text1"/>
          <w:sz w:val="24"/>
          <w:szCs w:val="24"/>
        </w:rPr>
        <w:t xml:space="preserve">Recognition data for the immediate and delayed tests is available in Table S2. </w:t>
      </w:r>
    </w:p>
    <w:p w14:paraId="0AB84D9C" w14:textId="4B9A1A5C" w:rsidR="00197B57" w:rsidRPr="009C3D19" w:rsidRDefault="00307FF7" w:rsidP="00197B57">
      <w:pPr>
        <w:spacing w:after="0" w:line="480" w:lineRule="auto"/>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ab/>
      </w:r>
      <w:r w:rsidR="00FF010B" w:rsidRPr="009C3D19">
        <w:rPr>
          <w:rFonts w:ascii="Helvetica" w:hAnsi="Helvetica" w:cs="Helvetica"/>
          <w:color w:val="000000" w:themeColor="text1"/>
          <w:sz w:val="24"/>
          <w:szCs w:val="24"/>
        </w:rPr>
        <w:t>Affect change scores were unaffected by stimulation</w:t>
      </w:r>
      <w:r w:rsidRPr="009C3D19">
        <w:rPr>
          <w:rFonts w:ascii="Helvetica" w:hAnsi="Helvetica" w:cs="Helvetica"/>
          <w:color w:val="000000" w:themeColor="text1"/>
          <w:sz w:val="24"/>
          <w:szCs w:val="24"/>
        </w:rPr>
        <w:t xml:space="preserve">, </w:t>
      </w:r>
      <w:r w:rsidR="00E8731A" w:rsidRPr="009C3D19">
        <w:rPr>
          <w:rFonts w:ascii="Helvetica" w:hAnsi="Helvetica" w:cs="Helvetica"/>
          <w:color w:val="000000" w:themeColor="text1"/>
          <w:sz w:val="24"/>
          <w:szCs w:val="24"/>
        </w:rPr>
        <w:t>irrespective of image valence</w:t>
      </w:r>
      <w:r w:rsidR="007F60BA" w:rsidRPr="009C3D19">
        <w:rPr>
          <w:rFonts w:ascii="Helvetica" w:hAnsi="Helvetica" w:cs="Helvetica"/>
          <w:color w:val="000000" w:themeColor="text1"/>
          <w:sz w:val="24"/>
          <w:szCs w:val="24"/>
        </w:rPr>
        <w:t xml:space="preserve"> and recognition test [Condition:</w:t>
      </w:r>
      <w:r w:rsidR="00E8731A" w:rsidRPr="009C3D19">
        <w:rPr>
          <w:rFonts w:ascii="Helvetica" w:hAnsi="Helvetica" w:cs="Helvetica"/>
          <w:color w:val="000000" w:themeColor="text1"/>
          <w:sz w:val="24"/>
          <w:szCs w:val="24"/>
        </w:rPr>
        <w:t xml:space="preserve"> </w:t>
      </w:r>
      <w:r w:rsidR="007F60BA" w:rsidRPr="009C3D19">
        <w:rPr>
          <w:rFonts w:ascii="Helvetica" w:hAnsi="Helvetica" w:cs="Helvetica"/>
          <w:i/>
          <w:color w:val="000000" w:themeColor="text1"/>
          <w:sz w:val="24"/>
          <w:szCs w:val="24"/>
        </w:rPr>
        <w:t>F</w:t>
      </w:r>
      <w:r w:rsidR="007F60BA" w:rsidRPr="009C3D19">
        <w:rPr>
          <w:rFonts w:ascii="Helvetica" w:hAnsi="Helvetica" w:cs="Helvetica"/>
          <w:color w:val="000000" w:themeColor="text1"/>
          <w:sz w:val="24"/>
          <w:szCs w:val="24"/>
        </w:rPr>
        <w:t xml:space="preserve">(1,15)=2.16, </w:t>
      </w:r>
      <w:r w:rsidR="007F60BA" w:rsidRPr="009C3D19">
        <w:rPr>
          <w:rFonts w:ascii="Helvetica" w:hAnsi="Helvetica" w:cs="Helvetica"/>
          <w:i/>
          <w:color w:val="000000" w:themeColor="text1"/>
          <w:sz w:val="24"/>
          <w:szCs w:val="24"/>
        </w:rPr>
        <w:t>p</w:t>
      </w:r>
      <w:r w:rsidR="007F60BA" w:rsidRPr="009C3D19">
        <w:rPr>
          <w:rFonts w:ascii="Helvetica" w:hAnsi="Helvetica" w:cs="Helvetica"/>
          <w:color w:val="000000" w:themeColor="text1"/>
          <w:sz w:val="24"/>
          <w:szCs w:val="24"/>
        </w:rPr>
        <w:t xml:space="preserve">=.163; Condition*Valence: </w:t>
      </w:r>
      <w:r w:rsidR="005B7826" w:rsidRPr="009C3D19">
        <w:rPr>
          <w:rFonts w:ascii="Helvetica" w:hAnsi="Helvetica" w:cs="Helvetica"/>
          <w:i/>
          <w:color w:val="000000" w:themeColor="text1"/>
          <w:sz w:val="24"/>
          <w:szCs w:val="24"/>
        </w:rPr>
        <w:t>F</w:t>
      </w:r>
      <w:r w:rsidR="005B7826" w:rsidRPr="009C3D19">
        <w:rPr>
          <w:rFonts w:ascii="Helvetica" w:hAnsi="Helvetica" w:cs="Helvetica"/>
          <w:color w:val="000000" w:themeColor="text1"/>
          <w:sz w:val="24"/>
          <w:szCs w:val="24"/>
        </w:rPr>
        <w:t xml:space="preserve">(1,15)=0.48, </w:t>
      </w:r>
      <w:r w:rsidR="005B7826" w:rsidRPr="009C3D19">
        <w:rPr>
          <w:rFonts w:ascii="Helvetica" w:hAnsi="Helvetica" w:cs="Helvetica"/>
          <w:i/>
          <w:color w:val="000000" w:themeColor="text1"/>
          <w:sz w:val="24"/>
          <w:szCs w:val="24"/>
        </w:rPr>
        <w:t>p</w:t>
      </w:r>
      <w:r w:rsidR="005B7826" w:rsidRPr="009C3D19">
        <w:rPr>
          <w:rFonts w:ascii="Helvetica" w:hAnsi="Helvetica" w:cs="Helvetica"/>
          <w:color w:val="000000" w:themeColor="text1"/>
          <w:sz w:val="24"/>
          <w:szCs w:val="24"/>
        </w:rPr>
        <w:t>=.50</w:t>
      </w:r>
      <w:r w:rsidR="00C65555" w:rsidRPr="009C3D19">
        <w:rPr>
          <w:rFonts w:ascii="Helvetica" w:hAnsi="Helvetica" w:cs="Helvetica"/>
          <w:color w:val="000000" w:themeColor="text1"/>
          <w:sz w:val="24"/>
          <w:szCs w:val="24"/>
        </w:rPr>
        <w:t>0</w:t>
      </w:r>
      <w:r w:rsidR="007F60BA" w:rsidRPr="009C3D19">
        <w:rPr>
          <w:rFonts w:ascii="Helvetica" w:hAnsi="Helvetica" w:cs="Helvetica"/>
          <w:color w:val="000000" w:themeColor="text1"/>
          <w:sz w:val="24"/>
          <w:szCs w:val="24"/>
        </w:rPr>
        <w:t>;</w:t>
      </w:r>
      <w:r w:rsidR="004E7E86" w:rsidRPr="009C3D19">
        <w:rPr>
          <w:rFonts w:ascii="Helvetica" w:hAnsi="Helvetica" w:cs="Helvetica"/>
          <w:color w:val="000000" w:themeColor="text1"/>
          <w:sz w:val="24"/>
          <w:szCs w:val="24"/>
        </w:rPr>
        <w:t xml:space="preserve"> Condition*Test:</w:t>
      </w:r>
      <w:r w:rsidR="005B7826" w:rsidRPr="009C3D19">
        <w:rPr>
          <w:rFonts w:ascii="Helvetica" w:hAnsi="Helvetica" w:cs="Helvetica"/>
          <w:color w:val="000000" w:themeColor="text1"/>
          <w:sz w:val="24"/>
          <w:szCs w:val="24"/>
        </w:rPr>
        <w:t xml:space="preserve"> </w:t>
      </w:r>
      <w:r w:rsidR="005B7826" w:rsidRPr="009C3D19">
        <w:rPr>
          <w:rFonts w:ascii="Helvetica" w:hAnsi="Helvetica" w:cs="Helvetica"/>
          <w:i/>
          <w:color w:val="000000" w:themeColor="text1"/>
          <w:sz w:val="24"/>
          <w:szCs w:val="24"/>
        </w:rPr>
        <w:t>F</w:t>
      </w:r>
      <w:r w:rsidR="005B7826" w:rsidRPr="009C3D19">
        <w:rPr>
          <w:rFonts w:ascii="Helvetica" w:hAnsi="Helvetica" w:cs="Helvetica"/>
          <w:color w:val="000000" w:themeColor="text1"/>
          <w:sz w:val="24"/>
          <w:szCs w:val="24"/>
        </w:rPr>
        <w:t xml:space="preserve">(1,15)=1.22, </w:t>
      </w:r>
      <w:r w:rsidR="005B7826" w:rsidRPr="009C3D19">
        <w:rPr>
          <w:rFonts w:ascii="Helvetica" w:hAnsi="Helvetica" w:cs="Helvetica"/>
          <w:i/>
          <w:color w:val="000000" w:themeColor="text1"/>
          <w:sz w:val="24"/>
          <w:szCs w:val="24"/>
        </w:rPr>
        <w:t>p</w:t>
      </w:r>
      <w:r w:rsidR="005B7826" w:rsidRPr="009C3D19">
        <w:rPr>
          <w:rFonts w:ascii="Helvetica" w:hAnsi="Helvetica" w:cs="Helvetica"/>
          <w:color w:val="000000" w:themeColor="text1"/>
          <w:sz w:val="24"/>
          <w:szCs w:val="24"/>
        </w:rPr>
        <w:t>=.2</w:t>
      </w:r>
      <w:r w:rsidR="00C65555" w:rsidRPr="009C3D19">
        <w:rPr>
          <w:rFonts w:ascii="Helvetica" w:hAnsi="Helvetica" w:cs="Helvetica"/>
          <w:color w:val="000000" w:themeColor="text1"/>
          <w:sz w:val="24"/>
          <w:szCs w:val="24"/>
        </w:rPr>
        <w:t>87</w:t>
      </w:r>
      <w:r w:rsidR="004E7E86" w:rsidRPr="009C3D19">
        <w:rPr>
          <w:rFonts w:ascii="Helvetica" w:hAnsi="Helvetica" w:cs="Helvetica"/>
          <w:color w:val="000000" w:themeColor="text1"/>
          <w:sz w:val="24"/>
          <w:szCs w:val="24"/>
        </w:rPr>
        <w:t xml:space="preserve">; </w:t>
      </w:r>
      <w:r w:rsidR="007F60BA" w:rsidRPr="009C3D19">
        <w:rPr>
          <w:rFonts w:ascii="Helvetica" w:hAnsi="Helvetica" w:cs="Helvetica"/>
          <w:color w:val="000000" w:themeColor="text1"/>
          <w:sz w:val="24"/>
          <w:szCs w:val="24"/>
        </w:rPr>
        <w:t xml:space="preserve"> Condition*Valence*Test: </w:t>
      </w:r>
      <w:r w:rsidR="005B7826" w:rsidRPr="009C3D19">
        <w:rPr>
          <w:rFonts w:ascii="Helvetica" w:hAnsi="Helvetica" w:cs="Helvetica"/>
          <w:i/>
          <w:color w:val="000000" w:themeColor="text1"/>
          <w:sz w:val="24"/>
          <w:szCs w:val="24"/>
        </w:rPr>
        <w:t>F</w:t>
      </w:r>
      <w:r w:rsidR="005B7826" w:rsidRPr="009C3D19">
        <w:rPr>
          <w:rFonts w:ascii="Helvetica" w:hAnsi="Helvetica" w:cs="Helvetica"/>
          <w:color w:val="000000" w:themeColor="text1"/>
          <w:sz w:val="24"/>
          <w:szCs w:val="24"/>
        </w:rPr>
        <w:t xml:space="preserve">(1,15)=0.07, </w:t>
      </w:r>
      <w:r w:rsidR="005B7826" w:rsidRPr="009C3D19">
        <w:rPr>
          <w:rFonts w:ascii="Helvetica" w:hAnsi="Helvetica" w:cs="Helvetica"/>
          <w:i/>
          <w:color w:val="000000" w:themeColor="text1"/>
          <w:sz w:val="24"/>
          <w:szCs w:val="24"/>
        </w:rPr>
        <w:t>p</w:t>
      </w:r>
      <w:r w:rsidR="005B7826" w:rsidRPr="009C3D19">
        <w:rPr>
          <w:rFonts w:ascii="Helvetica" w:hAnsi="Helvetica" w:cs="Helvetica"/>
          <w:color w:val="000000" w:themeColor="text1"/>
          <w:sz w:val="24"/>
          <w:szCs w:val="24"/>
        </w:rPr>
        <w:t>=.7</w:t>
      </w:r>
      <w:r w:rsidR="00C65555" w:rsidRPr="009C3D19">
        <w:rPr>
          <w:rFonts w:ascii="Helvetica" w:hAnsi="Helvetica" w:cs="Helvetica"/>
          <w:color w:val="000000" w:themeColor="text1"/>
          <w:sz w:val="24"/>
          <w:szCs w:val="24"/>
        </w:rPr>
        <w:t>89</w:t>
      </w:r>
      <w:r w:rsidR="00E543AE" w:rsidRPr="009C3D19">
        <w:rPr>
          <w:rFonts w:ascii="Helvetica" w:hAnsi="Helvetica" w:cs="Helvetica"/>
          <w:color w:val="000000" w:themeColor="text1"/>
          <w:sz w:val="24"/>
          <w:szCs w:val="24"/>
        </w:rPr>
        <w:t>; Figure 3</w:t>
      </w:r>
      <w:r w:rsidR="007F2489" w:rsidRPr="009C3D19">
        <w:rPr>
          <w:rFonts w:ascii="Helvetica" w:hAnsi="Helvetica" w:cs="Helvetica"/>
          <w:color w:val="000000" w:themeColor="text1"/>
          <w:sz w:val="24"/>
          <w:szCs w:val="24"/>
        </w:rPr>
        <w:t>B</w:t>
      </w:r>
      <w:r w:rsidR="007F60BA" w:rsidRPr="009C3D19">
        <w:rPr>
          <w:rFonts w:ascii="Helvetica" w:hAnsi="Helvetica" w:cs="Helvetica"/>
          <w:color w:val="000000" w:themeColor="text1"/>
          <w:sz w:val="24"/>
          <w:szCs w:val="24"/>
        </w:rPr>
        <w:t xml:space="preserve">]. </w:t>
      </w:r>
      <w:r w:rsidR="008D391C" w:rsidRPr="009C3D19">
        <w:rPr>
          <w:rFonts w:ascii="Helvetica" w:hAnsi="Helvetica" w:cs="Helvetica"/>
          <w:color w:val="000000" w:themeColor="text1"/>
          <w:sz w:val="24"/>
          <w:szCs w:val="24"/>
        </w:rPr>
        <w:t xml:space="preserve">Affect change scores </w:t>
      </w:r>
      <w:r w:rsidR="00197B57" w:rsidRPr="009C3D19">
        <w:rPr>
          <w:rFonts w:ascii="Helvetica" w:hAnsi="Helvetica" w:cs="Helvetica"/>
          <w:color w:val="000000" w:themeColor="text1"/>
          <w:sz w:val="24"/>
          <w:szCs w:val="24"/>
        </w:rPr>
        <w:t>were generally higher for negative than neutral images</w:t>
      </w:r>
      <w:r w:rsidR="007F60BA" w:rsidRPr="009C3D19">
        <w:rPr>
          <w:rFonts w:ascii="Helvetica" w:hAnsi="Helvetica" w:cs="Helvetica"/>
          <w:color w:val="000000" w:themeColor="text1"/>
          <w:sz w:val="24"/>
          <w:szCs w:val="24"/>
        </w:rPr>
        <w:t xml:space="preserve"> [</w:t>
      </w:r>
      <w:r w:rsidR="00FE034A" w:rsidRPr="009C3D19">
        <w:rPr>
          <w:rFonts w:ascii="Helvetica" w:hAnsi="Helvetica" w:cs="Helvetica"/>
          <w:color w:val="000000" w:themeColor="text1"/>
          <w:sz w:val="24"/>
          <w:szCs w:val="24"/>
        </w:rPr>
        <w:t xml:space="preserve">Valence: </w:t>
      </w:r>
      <w:r w:rsidR="007F60BA" w:rsidRPr="009C3D19">
        <w:rPr>
          <w:rFonts w:ascii="Helvetica" w:hAnsi="Helvetica" w:cs="Helvetica"/>
          <w:i/>
          <w:color w:val="000000" w:themeColor="text1"/>
          <w:sz w:val="24"/>
          <w:szCs w:val="24"/>
        </w:rPr>
        <w:t>F</w:t>
      </w:r>
      <w:r w:rsidR="007F60BA" w:rsidRPr="009C3D19">
        <w:rPr>
          <w:rFonts w:ascii="Helvetica" w:hAnsi="Helvetica" w:cs="Helvetica"/>
          <w:color w:val="000000" w:themeColor="text1"/>
          <w:sz w:val="24"/>
          <w:szCs w:val="24"/>
        </w:rPr>
        <w:t xml:space="preserve">(1,15)=17.17, </w:t>
      </w:r>
      <w:r w:rsidR="007F60BA" w:rsidRPr="009C3D19">
        <w:rPr>
          <w:rFonts w:ascii="Helvetica" w:hAnsi="Helvetica" w:cs="Helvetica"/>
          <w:i/>
          <w:color w:val="000000" w:themeColor="text1"/>
          <w:sz w:val="24"/>
          <w:szCs w:val="24"/>
        </w:rPr>
        <w:t>p</w:t>
      </w:r>
      <w:r w:rsidR="007F60BA" w:rsidRPr="009C3D19">
        <w:rPr>
          <w:rFonts w:ascii="Helvetica" w:hAnsi="Helvetica" w:cs="Helvetica"/>
          <w:color w:val="000000" w:themeColor="text1"/>
          <w:sz w:val="24"/>
          <w:szCs w:val="24"/>
        </w:rPr>
        <w:t xml:space="preserve">&lt;.001, </w:t>
      </w:r>
      <w:r w:rsidR="007F60BA" w:rsidRPr="009C3D19">
        <w:rPr>
          <w:rFonts w:ascii="Helvetica" w:hAnsi="Helvetica" w:cs="Helvetica"/>
          <w:i/>
          <w:color w:val="000000" w:themeColor="text1"/>
          <w:sz w:val="24"/>
          <w:szCs w:val="24"/>
        </w:rPr>
        <w:t>ƞ</w:t>
      </w:r>
      <w:r w:rsidR="007F60BA" w:rsidRPr="009C3D19">
        <w:rPr>
          <w:rFonts w:ascii="Helvetica" w:hAnsi="Helvetica" w:cs="Helvetica"/>
          <w:i/>
          <w:color w:val="000000" w:themeColor="text1"/>
          <w:sz w:val="24"/>
          <w:szCs w:val="24"/>
          <w:vertAlign w:val="subscript"/>
        </w:rPr>
        <w:t>p</w:t>
      </w:r>
      <w:r w:rsidR="007F60BA" w:rsidRPr="009C3D19">
        <w:rPr>
          <w:rFonts w:ascii="Helvetica" w:hAnsi="Helvetica" w:cs="Helvetica"/>
          <w:i/>
          <w:color w:val="000000" w:themeColor="text1"/>
          <w:sz w:val="24"/>
          <w:szCs w:val="24"/>
          <w:vertAlign w:val="superscript"/>
        </w:rPr>
        <w:t>2</w:t>
      </w:r>
      <w:r w:rsidR="007F60BA" w:rsidRPr="009C3D19">
        <w:rPr>
          <w:rFonts w:ascii="Helvetica" w:hAnsi="Helvetica" w:cs="Helvetica"/>
          <w:color w:val="000000" w:themeColor="text1"/>
          <w:sz w:val="24"/>
          <w:szCs w:val="24"/>
        </w:rPr>
        <w:t>=.53</w:t>
      </w:r>
      <w:r w:rsidR="004E7E86" w:rsidRPr="009C3D19">
        <w:rPr>
          <w:rFonts w:ascii="Helvetica" w:hAnsi="Helvetica" w:cs="Helvetica"/>
          <w:color w:val="000000" w:themeColor="text1"/>
          <w:sz w:val="24"/>
          <w:szCs w:val="24"/>
        </w:rPr>
        <w:t>]</w:t>
      </w:r>
      <w:r w:rsidR="00FF010B" w:rsidRPr="009C3D19">
        <w:rPr>
          <w:rFonts w:ascii="Helvetica" w:hAnsi="Helvetica" w:cs="Helvetica"/>
          <w:color w:val="000000" w:themeColor="text1"/>
          <w:sz w:val="24"/>
          <w:szCs w:val="24"/>
        </w:rPr>
        <w:t xml:space="preserve">, </w:t>
      </w:r>
      <w:r w:rsidR="00197B57" w:rsidRPr="009C3D19">
        <w:rPr>
          <w:rFonts w:ascii="Helvetica" w:hAnsi="Helvetica" w:cs="Helvetica"/>
          <w:color w:val="000000" w:themeColor="text1"/>
          <w:sz w:val="24"/>
          <w:szCs w:val="24"/>
        </w:rPr>
        <w:t xml:space="preserve">but this was not influenced by test time </w:t>
      </w:r>
      <w:r w:rsidR="00D31052" w:rsidRPr="009C3D19">
        <w:rPr>
          <w:rFonts w:ascii="Helvetica" w:hAnsi="Helvetica" w:cs="Helvetica"/>
          <w:color w:val="000000" w:themeColor="text1"/>
          <w:sz w:val="24"/>
          <w:szCs w:val="24"/>
        </w:rPr>
        <w:t xml:space="preserve">[Valence*Test: </w:t>
      </w:r>
      <w:r w:rsidR="005B7826" w:rsidRPr="009C3D19">
        <w:rPr>
          <w:rFonts w:ascii="Helvetica" w:hAnsi="Helvetica" w:cs="Helvetica"/>
          <w:i/>
          <w:color w:val="000000" w:themeColor="text1"/>
          <w:sz w:val="24"/>
          <w:szCs w:val="24"/>
        </w:rPr>
        <w:t>F</w:t>
      </w:r>
      <w:r w:rsidR="005B7826" w:rsidRPr="009C3D19">
        <w:rPr>
          <w:rFonts w:ascii="Helvetica" w:hAnsi="Helvetica" w:cs="Helvetica"/>
          <w:color w:val="000000" w:themeColor="text1"/>
          <w:sz w:val="24"/>
          <w:szCs w:val="24"/>
        </w:rPr>
        <w:t xml:space="preserve">(1,15)=0.01, </w:t>
      </w:r>
      <w:r w:rsidR="005B7826" w:rsidRPr="009C3D19">
        <w:rPr>
          <w:rFonts w:ascii="Helvetica" w:hAnsi="Helvetica" w:cs="Helvetica"/>
          <w:i/>
          <w:color w:val="000000" w:themeColor="text1"/>
          <w:sz w:val="24"/>
          <w:szCs w:val="24"/>
        </w:rPr>
        <w:t>p</w:t>
      </w:r>
      <w:r w:rsidR="005B7826" w:rsidRPr="009C3D19">
        <w:rPr>
          <w:rFonts w:ascii="Helvetica" w:hAnsi="Helvetica" w:cs="Helvetica"/>
          <w:color w:val="000000" w:themeColor="text1"/>
          <w:sz w:val="24"/>
          <w:szCs w:val="24"/>
        </w:rPr>
        <w:t>=.93</w:t>
      </w:r>
      <w:r w:rsidR="00C65555" w:rsidRPr="009C3D19">
        <w:rPr>
          <w:rFonts w:ascii="Helvetica" w:hAnsi="Helvetica" w:cs="Helvetica"/>
          <w:color w:val="000000" w:themeColor="text1"/>
          <w:sz w:val="24"/>
          <w:szCs w:val="24"/>
        </w:rPr>
        <w:t>4</w:t>
      </w:r>
      <w:r w:rsidR="00D31052" w:rsidRPr="009C3D19">
        <w:rPr>
          <w:rFonts w:ascii="Helvetica" w:hAnsi="Helvetica" w:cs="Helvetica"/>
          <w:color w:val="000000" w:themeColor="text1"/>
          <w:sz w:val="24"/>
          <w:szCs w:val="24"/>
        </w:rPr>
        <w:t xml:space="preserve">]. </w:t>
      </w:r>
      <w:r w:rsidR="00254185" w:rsidRPr="009C3D19">
        <w:rPr>
          <w:rFonts w:ascii="Helvetica" w:hAnsi="Helvetica" w:cs="Helvetica"/>
          <w:color w:val="000000" w:themeColor="text1"/>
          <w:sz w:val="24"/>
          <w:szCs w:val="24"/>
        </w:rPr>
        <w:t xml:space="preserve">There </w:t>
      </w:r>
      <w:r w:rsidR="00C11B3B" w:rsidRPr="009C3D19">
        <w:rPr>
          <w:rFonts w:ascii="Helvetica" w:hAnsi="Helvetica" w:cs="Helvetica"/>
          <w:color w:val="000000" w:themeColor="text1"/>
          <w:sz w:val="24"/>
          <w:szCs w:val="24"/>
        </w:rPr>
        <w:t xml:space="preserve">was </w:t>
      </w:r>
      <w:r w:rsidR="00254185" w:rsidRPr="009C3D19">
        <w:rPr>
          <w:rFonts w:ascii="Helvetica" w:hAnsi="Helvetica" w:cs="Helvetica"/>
          <w:color w:val="000000" w:themeColor="text1"/>
          <w:sz w:val="24"/>
          <w:szCs w:val="24"/>
        </w:rPr>
        <w:t>no overall effect of test time</w:t>
      </w:r>
      <w:r w:rsidR="00D31052" w:rsidRPr="009C3D19">
        <w:rPr>
          <w:rFonts w:ascii="Helvetica" w:hAnsi="Helvetica" w:cs="Helvetica"/>
          <w:color w:val="000000" w:themeColor="text1"/>
          <w:sz w:val="24"/>
          <w:szCs w:val="24"/>
        </w:rPr>
        <w:t xml:space="preserve"> [</w:t>
      </w:r>
      <w:r w:rsidR="00FE034A" w:rsidRPr="009C3D19">
        <w:rPr>
          <w:rFonts w:ascii="Helvetica" w:hAnsi="Helvetica" w:cs="Helvetica"/>
          <w:color w:val="000000" w:themeColor="text1"/>
          <w:sz w:val="24"/>
          <w:szCs w:val="24"/>
        </w:rPr>
        <w:t xml:space="preserve">Test: </w:t>
      </w:r>
      <w:proofErr w:type="gramStart"/>
      <w:r w:rsidR="00D31052" w:rsidRPr="009C3D19">
        <w:rPr>
          <w:rFonts w:ascii="Helvetica" w:hAnsi="Helvetica" w:cs="Helvetica"/>
          <w:i/>
          <w:color w:val="000000" w:themeColor="text1"/>
          <w:sz w:val="24"/>
          <w:szCs w:val="24"/>
        </w:rPr>
        <w:t>F</w:t>
      </w:r>
      <w:r w:rsidR="00D31052" w:rsidRPr="009C3D19">
        <w:rPr>
          <w:rFonts w:ascii="Helvetica" w:hAnsi="Helvetica" w:cs="Helvetica"/>
          <w:color w:val="000000" w:themeColor="text1"/>
          <w:sz w:val="24"/>
          <w:szCs w:val="24"/>
        </w:rPr>
        <w:t>(</w:t>
      </w:r>
      <w:proofErr w:type="gramEnd"/>
      <w:r w:rsidR="00D31052" w:rsidRPr="009C3D19">
        <w:rPr>
          <w:rFonts w:ascii="Helvetica" w:hAnsi="Helvetica" w:cs="Helvetica"/>
          <w:color w:val="000000" w:themeColor="text1"/>
          <w:sz w:val="24"/>
          <w:szCs w:val="24"/>
        </w:rPr>
        <w:t xml:space="preserve">1,15)=2.69, </w:t>
      </w:r>
      <w:r w:rsidR="00D31052" w:rsidRPr="009C3D19">
        <w:rPr>
          <w:rFonts w:ascii="Helvetica" w:hAnsi="Helvetica" w:cs="Helvetica"/>
          <w:i/>
          <w:color w:val="000000" w:themeColor="text1"/>
          <w:sz w:val="24"/>
          <w:szCs w:val="24"/>
        </w:rPr>
        <w:t>p</w:t>
      </w:r>
      <w:r w:rsidR="00D31052" w:rsidRPr="009C3D19">
        <w:rPr>
          <w:rFonts w:ascii="Helvetica" w:hAnsi="Helvetica" w:cs="Helvetica"/>
          <w:color w:val="000000" w:themeColor="text1"/>
          <w:sz w:val="24"/>
          <w:szCs w:val="24"/>
        </w:rPr>
        <w:t>=.152].</w:t>
      </w:r>
      <w:r w:rsidR="009B167C" w:rsidRPr="009C3D19">
        <w:rPr>
          <w:rFonts w:ascii="Helvetica" w:hAnsi="Helvetica" w:cs="Helvetica"/>
          <w:color w:val="000000" w:themeColor="text1"/>
          <w:sz w:val="24"/>
          <w:szCs w:val="24"/>
        </w:rPr>
        <w:t xml:space="preserve"> Affect ratin</w:t>
      </w:r>
      <w:r w:rsidR="00684FAE" w:rsidRPr="009C3D19">
        <w:rPr>
          <w:rFonts w:ascii="Helvetica" w:hAnsi="Helvetica" w:cs="Helvetica"/>
          <w:color w:val="000000" w:themeColor="text1"/>
          <w:sz w:val="24"/>
          <w:szCs w:val="24"/>
        </w:rPr>
        <w:t xml:space="preserve">g data </w:t>
      </w:r>
      <w:r w:rsidR="00197B57" w:rsidRPr="009C3D19">
        <w:rPr>
          <w:rFonts w:ascii="Helvetica" w:hAnsi="Helvetica" w:cs="Helvetica"/>
          <w:color w:val="000000" w:themeColor="text1"/>
          <w:sz w:val="24"/>
          <w:szCs w:val="24"/>
        </w:rPr>
        <w:t xml:space="preserve">for each session is available in Table S3. </w:t>
      </w:r>
    </w:p>
    <w:p w14:paraId="71F2201F" w14:textId="77777777" w:rsidR="00E51F63" w:rsidRPr="009C3D19" w:rsidRDefault="00E51F63" w:rsidP="00197B57">
      <w:pPr>
        <w:spacing w:after="0" w:line="480" w:lineRule="auto"/>
        <w:jc w:val="both"/>
        <w:rPr>
          <w:rFonts w:ascii="Helvetica" w:hAnsi="Helvetica" w:cs="Helvetica"/>
          <w:color w:val="000000" w:themeColor="text1"/>
          <w:sz w:val="24"/>
          <w:szCs w:val="24"/>
        </w:rPr>
      </w:pPr>
    </w:p>
    <w:p w14:paraId="645CA821" w14:textId="169AFC8D" w:rsidR="00447276" w:rsidRPr="009C3D19" w:rsidRDefault="00447276">
      <w:pPr>
        <w:spacing w:after="0" w:line="480" w:lineRule="auto"/>
        <w:jc w:val="both"/>
        <w:rPr>
          <w:rFonts w:ascii="Helvetica" w:hAnsi="Helvetica" w:cs="Helvetica"/>
          <w:color w:val="000000" w:themeColor="text1"/>
          <w:sz w:val="24"/>
          <w:szCs w:val="24"/>
        </w:rPr>
      </w:pPr>
      <w:r w:rsidRPr="009C3D19">
        <w:rPr>
          <w:rFonts w:ascii="Helvetica" w:hAnsi="Helvetica" w:cs="Helvetica"/>
          <w:b/>
          <w:color w:val="000000" w:themeColor="text1"/>
          <w:sz w:val="24"/>
          <w:szCs w:val="24"/>
        </w:rPr>
        <w:t>Alertness</w:t>
      </w:r>
    </w:p>
    <w:p w14:paraId="74095062" w14:textId="24AB7BE2" w:rsidR="00447276" w:rsidRPr="009C3D19" w:rsidRDefault="00B53FD4" w:rsidP="004E013F">
      <w:pPr>
        <w:spacing w:after="0" w:line="480" w:lineRule="auto"/>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 xml:space="preserve">Neither PVT reaction times nor SSS ratings differed significantly between the Stimulation and Sham conditions in the evening [PVT: </w:t>
      </w:r>
      <w:r w:rsidRPr="009C3D19">
        <w:rPr>
          <w:rFonts w:ascii="Helvetica" w:hAnsi="Helvetica" w:cs="Helvetica"/>
          <w:i/>
          <w:color w:val="000000" w:themeColor="text1"/>
          <w:sz w:val="24"/>
          <w:szCs w:val="24"/>
        </w:rPr>
        <w:t>t</w:t>
      </w:r>
      <w:r w:rsidRPr="009C3D19">
        <w:rPr>
          <w:rFonts w:ascii="Helvetica" w:hAnsi="Helvetica" w:cs="Helvetica"/>
          <w:color w:val="000000" w:themeColor="text1"/>
          <w:sz w:val="24"/>
          <w:szCs w:val="24"/>
        </w:rPr>
        <w:t xml:space="preserve">(15)=1.39, </w:t>
      </w:r>
      <w:r w:rsidRPr="009C3D19">
        <w:rPr>
          <w:rFonts w:ascii="Helvetica" w:hAnsi="Helvetica" w:cs="Helvetica"/>
          <w:i/>
          <w:color w:val="000000" w:themeColor="text1"/>
          <w:sz w:val="24"/>
          <w:szCs w:val="24"/>
        </w:rPr>
        <w:t>p</w:t>
      </w:r>
      <w:r w:rsidRPr="009C3D19">
        <w:rPr>
          <w:rFonts w:ascii="Helvetica" w:hAnsi="Helvetica" w:cs="Helvetica"/>
          <w:color w:val="000000" w:themeColor="text1"/>
          <w:sz w:val="24"/>
          <w:szCs w:val="24"/>
        </w:rPr>
        <w:t xml:space="preserve">=.185; SSS: </w:t>
      </w:r>
      <w:r w:rsidRPr="009C3D19">
        <w:rPr>
          <w:rFonts w:ascii="Helvetica" w:hAnsi="Helvetica" w:cs="Helvetica"/>
          <w:i/>
          <w:color w:val="000000" w:themeColor="text1"/>
          <w:sz w:val="24"/>
          <w:szCs w:val="24"/>
        </w:rPr>
        <w:t>t</w:t>
      </w:r>
      <w:r w:rsidRPr="009C3D19">
        <w:rPr>
          <w:rFonts w:ascii="Helvetica" w:hAnsi="Helvetica" w:cs="Helvetica"/>
          <w:color w:val="000000" w:themeColor="text1"/>
          <w:sz w:val="24"/>
          <w:szCs w:val="24"/>
        </w:rPr>
        <w:t xml:space="preserve">(14)=0.52, </w:t>
      </w:r>
      <w:r w:rsidRPr="009C3D19">
        <w:rPr>
          <w:rFonts w:ascii="Helvetica" w:hAnsi="Helvetica" w:cs="Helvetica"/>
          <w:i/>
          <w:color w:val="000000" w:themeColor="text1"/>
          <w:sz w:val="24"/>
          <w:szCs w:val="24"/>
        </w:rPr>
        <w:t>p</w:t>
      </w:r>
      <w:r w:rsidRPr="009C3D19">
        <w:rPr>
          <w:rFonts w:ascii="Helvetica" w:hAnsi="Helvetica" w:cs="Helvetica"/>
          <w:color w:val="000000" w:themeColor="text1"/>
          <w:sz w:val="24"/>
          <w:szCs w:val="24"/>
        </w:rPr>
        <w:t xml:space="preserve">=.610] or morning [PVT: </w:t>
      </w:r>
      <w:r w:rsidRPr="009C3D19">
        <w:rPr>
          <w:rFonts w:ascii="Helvetica" w:hAnsi="Helvetica" w:cs="Helvetica"/>
          <w:i/>
          <w:color w:val="000000" w:themeColor="text1"/>
          <w:sz w:val="24"/>
          <w:szCs w:val="24"/>
        </w:rPr>
        <w:t>t</w:t>
      </w:r>
      <w:r w:rsidRPr="009C3D19">
        <w:rPr>
          <w:rFonts w:ascii="Helvetica" w:hAnsi="Helvetica" w:cs="Helvetica"/>
          <w:color w:val="000000" w:themeColor="text1"/>
          <w:sz w:val="24"/>
          <w:szCs w:val="24"/>
        </w:rPr>
        <w:t xml:space="preserve">(15)=1.10, </w:t>
      </w:r>
      <w:r w:rsidRPr="009C3D19">
        <w:rPr>
          <w:rFonts w:ascii="Helvetica" w:hAnsi="Helvetica" w:cs="Helvetica"/>
          <w:i/>
          <w:color w:val="000000" w:themeColor="text1"/>
          <w:sz w:val="24"/>
          <w:szCs w:val="24"/>
        </w:rPr>
        <w:t>p</w:t>
      </w:r>
      <w:r w:rsidRPr="009C3D19">
        <w:rPr>
          <w:rFonts w:ascii="Helvetica" w:hAnsi="Helvetica" w:cs="Helvetica"/>
          <w:color w:val="000000" w:themeColor="text1"/>
          <w:sz w:val="24"/>
          <w:szCs w:val="24"/>
        </w:rPr>
        <w:t xml:space="preserve">=.289; SSS: </w:t>
      </w:r>
      <w:r w:rsidRPr="009C3D19">
        <w:rPr>
          <w:rFonts w:ascii="Helvetica" w:hAnsi="Helvetica" w:cs="Helvetica"/>
          <w:i/>
          <w:color w:val="000000" w:themeColor="text1"/>
          <w:sz w:val="24"/>
          <w:szCs w:val="24"/>
        </w:rPr>
        <w:t>t</w:t>
      </w:r>
      <w:r w:rsidRPr="009C3D19">
        <w:rPr>
          <w:rFonts w:ascii="Helvetica" w:hAnsi="Helvetica" w:cs="Helvetica"/>
          <w:color w:val="000000" w:themeColor="text1"/>
          <w:sz w:val="24"/>
          <w:szCs w:val="24"/>
        </w:rPr>
        <w:t xml:space="preserve">(15)=1.00, </w:t>
      </w:r>
      <w:r w:rsidRPr="009C3D19">
        <w:rPr>
          <w:rFonts w:ascii="Helvetica" w:hAnsi="Helvetica" w:cs="Helvetica"/>
          <w:i/>
          <w:color w:val="000000" w:themeColor="text1"/>
          <w:sz w:val="24"/>
          <w:szCs w:val="24"/>
        </w:rPr>
        <w:t>p</w:t>
      </w:r>
      <w:r w:rsidRPr="009C3D19">
        <w:rPr>
          <w:rFonts w:ascii="Helvetica" w:hAnsi="Helvetica" w:cs="Helvetica"/>
          <w:color w:val="000000" w:themeColor="text1"/>
          <w:sz w:val="24"/>
          <w:szCs w:val="24"/>
        </w:rPr>
        <w:t xml:space="preserve">=.333]. Note that the evening SSS rating was not collected for one participant due to experimenter error. </w:t>
      </w:r>
    </w:p>
    <w:p w14:paraId="62F2F361" w14:textId="77777777" w:rsidR="00C848FC" w:rsidRPr="009C3D19" w:rsidRDefault="00C848FC" w:rsidP="00CD0E85">
      <w:pPr>
        <w:spacing w:after="0" w:line="480" w:lineRule="auto"/>
        <w:jc w:val="both"/>
        <w:rPr>
          <w:rFonts w:ascii="Helvetica" w:hAnsi="Helvetica" w:cs="Helvetica"/>
          <w:color w:val="000000" w:themeColor="text1"/>
          <w:sz w:val="24"/>
          <w:szCs w:val="24"/>
        </w:rPr>
      </w:pPr>
    </w:p>
    <w:p w14:paraId="053FDAB3" w14:textId="0C1BED74" w:rsidR="00C0444A" w:rsidRPr="009C3D19" w:rsidRDefault="00C0444A" w:rsidP="00C0444A">
      <w:pPr>
        <w:spacing w:after="0" w:line="480" w:lineRule="auto"/>
        <w:jc w:val="both"/>
        <w:rPr>
          <w:rFonts w:ascii="Helvetica" w:hAnsi="Helvetica" w:cs="Helvetica"/>
          <w:b/>
          <w:color w:val="000000" w:themeColor="text1"/>
          <w:sz w:val="28"/>
          <w:szCs w:val="28"/>
        </w:rPr>
      </w:pPr>
      <w:r w:rsidRPr="009C3D19">
        <w:rPr>
          <w:rFonts w:ascii="Helvetica" w:hAnsi="Helvetica" w:cs="Helvetica"/>
          <w:b/>
          <w:color w:val="000000" w:themeColor="text1"/>
          <w:sz w:val="28"/>
          <w:szCs w:val="28"/>
        </w:rPr>
        <w:t>Discussion</w:t>
      </w:r>
    </w:p>
    <w:p w14:paraId="239E58F3" w14:textId="72C74FF8" w:rsidR="00E231BC" w:rsidRPr="009C3D19" w:rsidRDefault="00C57909" w:rsidP="002E2CC0">
      <w:pPr>
        <w:spacing w:after="0" w:line="480" w:lineRule="auto"/>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 xml:space="preserve">We </w:t>
      </w:r>
      <w:r w:rsidR="00522744" w:rsidRPr="009C3D19">
        <w:rPr>
          <w:rFonts w:ascii="Helvetica" w:hAnsi="Helvetica" w:cs="Helvetica"/>
          <w:color w:val="000000" w:themeColor="text1"/>
          <w:sz w:val="24"/>
          <w:szCs w:val="24"/>
        </w:rPr>
        <w:t>sought to manipulate REM sleep</w:t>
      </w:r>
      <w:r w:rsidR="00F851AF" w:rsidRPr="009C3D19">
        <w:rPr>
          <w:rFonts w:ascii="Helvetica" w:hAnsi="Helvetica" w:cs="Helvetica"/>
          <w:color w:val="000000" w:themeColor="text1"/>
          <w:sz w:val="24"/>
          <w:szCs w:val="24"/>
        </w:rPr>
        <w:t xml:space="preserve"> theta activity</w:t>
      </w:r>
      <w:r w:rsidR="00522744" w:rsidRPr="009C3D19">
        <w:rPr>
          <w:rFonts w:ascii="Helvetica" w:hAnsi="Helvetica" w:cs="Helvetica"/>
          <w:color w:val="000000" w:themeColor="text1"/>
          <w:sz w:val="24"/>
          <w:szCs w:val="24"/>
        </w:rPr>
        <w:t xml:space="preserve"> via </w:t>
      </w:r>
      <w:r w:rsidR="003207EB" w:rsidRPr="009C3D19">
        <w:rPr>
          <w:rFonts w:ascii="Helvetica" w:hAnsi="Helvetica" w:cs="Helvetica"/>
          <w:color w:val="000000" w:themeColor="text1"/>
          <w:sz w:val="24"/>
          <w:szCs w:val="24"/>
        </w:rPr>
        <w:t xml:space="preserve">phase-locked </w:t>
      </w:r>
      <w:r w:rsidR="00522744" w:rsidRPr="009C3D19">
        <w:rPr>
          <w:rFonts w:ascii="Helvetica" w:hAnsi="Helvetica" w:cs="Helvetica"/>
          <w:color w:val="000000" w:themeColor="text1"/>
          <w:sz w:val="24"/>
          <w:szCs w:val="24"/>
        </w:rPr>
        <w:t xml:space="preserve">auditory stimulation. </w:t>
      </w:r>
      <w:r w:rsidR="006F0A7F" w:rsidRPr="009C3D19">
        <w:rPr>
          <w:rFonts w:ascii="Helvetica" w:hAnsi="Helvetica" w:cs="Helvetica"/>
          <w:color w:val="000000" w:themeColor="text1"/>
          <w:sz w:val="24"/>
          <w:szCs w:val="24"/>
        </w:rPr>
        <w:t xml:space="preserve">Stimulation entrained EEG </w:t>
      </w:r>
      <w:r w:rsidR="00CA4837" w:rsidRPr="009C3D19">
        <w:rPr>
          <w:rFonts w:ascii="Helvetica" w:hAnsi="Helvetica" w:cs="Helvetica"/>
          <w:color w:val="000000" w:themeColor="text1"/>
          <w:sz w:val="24"/>
          <w:szCs w:val="24"/>
        </w:rPr>
        <w:t xml:space="preserve">activity </w:t>
      </w:r>
      <w:r w:rsidR="006F0A7F" w:rsidRPr="009C3D19">
        <w:rPr>
          <w:rFonts w:ascii="Helvetica" w:hAnsi="Helvetica" w:cs="Helvetica"/>
          <w:color w:val="000000" w:themeColor="text1"/>
          <w:sz w:val="24"/>
          <w:szCs w:val="24"/>
        </w:rPr>
        <w:t>to the 5 Hz target frequency and</w:t>
      </w:r>
      <w:r w:rsidRPr="009C3D19">
        <w:rPr>
          <w:rFonts w:ascii="Helvetica" w:hAnsi="Helvetica" w:cs="Helvetica"/>
          <w:color w:val="000000" w:themeColor="text1"/>
          <w:sz w:val="24"/>
          <w:szCs w:val="24"/>
        </w:rPr>
        <w:t xml:space="preserve"> </w:t>
      </w:r>
      <w:r w:rsidR="00C14599" w:rsidRPr="009C3D19">
        <w:rPr>
          <w:rFonts w:ascii="Helvetica" w:hAnsi="Helvetica" w:cs="Helvetica"/>
          <w:color w:val="000000" w:themeColor="text1"/>
          <w:sz w:val="24"/>
          <w:szCs w:val="24"/>
        </w:rPr>
        <w:lastRenderedPageBreak/>
        <w:t>evoked</w:t>
      </w:r>
      <w:r w:rsidRPr="009C3D19">
        <w:rPr>
          <w:rFonts w:ascii="Helvetica" w:hAnsi="Helvetica" w:cs="Helvetica"/>
          <w:color w:val="000000" w:themeColor="text1"/>
          <w:sz w:val="24"/>
          <w:szCs w:val="24"/>
        </w:rPr>
        <w:t xml:space="preserve"> </w:t>
      </w:r>
      <w:r w:rsidR="00283670" w:rsidRPr="009C3D19">
        <w:rPr>
          <w:rFonts w:ascii="Helvetica" w:hAnsi="Helvetica" w:cs="Helvetica"/>
          <w:color w:val="000000" w:themeColor="text1"/>
          <w:sz w:val="24"/>
          <w:szCs w:val="24"/>
        </w:rPr>
        <w:t>a brief</w:t>
      </w:r>
      <w:r w:rsidR="00C14599" w:rsidRPr="009C3D19">
        <w:rPr>
          <w:rFonts w:ascii="Helvetica" w:hAnsi="Helvetica" w:cs="Helvetica"/>
          <w:color w:val="000000" w:themeColor="text1"/>
          <w:sz w:val="24"/>
          <w:szCs w:val="24"/>
        </w:rPr>
        <w:t xml:space="preserve"> increase </w:t>
      </w:r>
      <w:r w:rsidRPr="009C3D19">
        <w:rPr>
          <w:rFonts w:ascii="Helvetica" w:hAnsi="Helvetica" w:cs="Helvetica"/>
          <w:color w:val="000000" w:themeColor="text1"/>
          <w:sz w:val="24"/>
          <w:szCs w:val="24"/>
        </w:rPr>
        <w:t>in theta power</w:t>
      </w:r>
      <w:r w:rsidR="006F0A7F" w:rsidRPr="009C3D19">
        <w:rPr>
          <w:rFonts w:ascii="Helvetica" w:hAnsi="Helvetica" w:cs="Helvetica"/>
          <w:color w:val="000000" w:themeColor="text1"/>
          <w:sz w:val="24"/>
          <w:szCs w:val="24"/>
        </w:rPr>
        <w:t xml:space="preserve">. Interestingly, this initial theta surge was immediately followed by a marked suppression of theta activity, which lasted for several seconds. </w:t>
      </w:r>
      <w:r w:rsidRPr="009C3D19">
        <w:rPr>
          <w:rFonts w:ascii="Helvetica" w:hAnsi="Helvetica" w:cs="Helvetica"/>
          <w:color w:val="000000" w:themeColor="text1"/>
          <w:sz w:val="24"/>
          <w:szCs w:val="24"/>
        </w:rPr>
        <w:t>The effects of stimulation were not confined to the theta frequency</w:t>
      </w:r>
      <w:r w:rsidR="003207EB" w:rsidRPr="009C3D19">
        <w:rPr>
          <w:rFonts w:ascii="Helvetica" w:hAnsi="Helvetica" w:cs="Helvetica"/>
          <w:color w:val="000000" w:themeColor="text1"/>
          <w:sz w:val="24"/>
          <w:szCs w:val="24"/>
        </w:rPr>
        <w:t>:</w:t>
      </w:r>
      <w:r w:rsidRPr="009C3D19">
        <w:rPr>
          <w:rFonts w:ascii="Helvetica" w:hAnsi="Helvetica" w:cs="Helvetica"/>
          <w:color w:val="000000" w:themeColor="text1"/>
          <w:sz w:val="24"/>
          <w:szCs w:val="24"/>
        </w:rPr>
        <w:t xml:space="preserve"> beta power </w:t>
      </w:r>
      <w:r w:rsidR="00430432" w:rsidRPr="009C3D19">
        <w:rPr>
          <w:rFonts w:ascii="Helvetica" w:hAnsi="Helvetica" w:cs="Helvetica"/>
          <w:color w:val="000000" w:themeColor="text1"/>
          <w:sz w:val="24"/>
          <w:szCs w:val="24"/>
        </w:rPr>
        <w:t xml:space="preserve">was </w:t>
      </w:r>
      <w:r w:rsidRPr="009C3D19">
        <w:rPr>
          <w:rFonts w:ascii="Helvetica" w:hAnsi="Helvetica" w:cs="Helvetica"/>
          <w:color w:val="000000" w:themeColor="text1"/>
          <w:sz w:val="24"/>
          <w:szCs w:val="24"/>
        </w:rPr>
        <w:t xml:space="preserve">also </w:t>
      </w:r>
      <w:r w:rsidR="00A90FFC" w:rsidRPr="009C3D19">
        <w:rPr>
          <w:rFonts w:ascii="Helvetica" w:hAnsi="Helvetica" w:cs="Helvetica"/>
          <w:color w:val="000000" w:themeColor="text1"/>
          <w:sz w:val="24"/>
          <w:szCs w:val="24"/>
        </w:rPr>
        <w:t xml:space="preserve">strongly </w:t>
      </w:r>
      <w:r w:rsidRPr="009C3D19">
        <w:rPr>
          <w:rFonts w:ascii="Helvetica" w:hAnsi="Helvetica" w:cs="Helvetica"/>
          <w:color w:val="000000" w:themeColor="text1"/>
          <w:sz w:val="24"/>
          <w:szCs w:val="24"/>
        </w:rPr>
        <w:t xml:space="preserve">elevated in response to stimulation. </w:t>
      </w:r>
      <w:r w:rsidR="00CA4837" w:rsidRPr="009C3D19">
        <w:rPr>
          <w:rFonts w:ascii="Helvetica" w:hAnsi="Helvetica" w:cs="Helvetica"/>
          <w:color w:val="000000" w:themeColor="text1"/>
          <w:sz w:val="24"/>
          <w:szCs w:val="24"/>
        </w:rPr>
        <w:t xml:space="preserve">Previous </w:t>
      </w:r>
      <w:r w:rsidRPr="009C3D19">
        <w:rPr>
          <w:rFonts w:ascii="Helvetica" w:hAnsi="Helvetica" w:cs="Helvetica"/>
          <w:color w:val="000000" w:themeColor="text1"/>
          <w:sz w:val="24"/>
          <w:szCs w:val="24"/>
        </w:rPr>
        <w:t xml:space="preserve">studies have shown that it is possible to </w:t>
      </w:r>
      <w:r w:rsidR="002E2CC0" w:rsidRPr="009C3D19">
        <w:rPr>
          <w:rFonts w:ascii="Helvetica" w:hAnsi="Helvetica" w:cs="Helvetica"/>
          <w:color w:val="000000" w:themeColor="text1"/>
          <w:sz w:val="24"/>
          <w:szCs w:val="24"/>
        </w:rPr>
        <w:t xml:space="preserve">manipulate </w:t>
      </w:r>
      <w:r w:rsidR="00E231BC" w:rsidRPr="009C3D19">
        <w:rPr>
          <w:rFonts w:ascii="Helvetica" w:hAnsi="Helvetica" w:cs="Helvetica"/>
          <w:color w:val="000000" w:themeColor="text1"/>
          <w:sz w:val="24"/>
          <w:szCs w:val="24"/>
        </w:rPr>
        <w:t>oscillatory activity during</w:t>
      </w:r>
      <w:r w:rsidRPr="009C3D19">
        <w:rPr>
          <w:rFonts w:ascii="Helvetica" w:hAnsi="Helvetica" w:cs="Helvetica"/>
          <w:color w:val="000000" w:themeColor="text1"/>
          <w:sz w:val="24"/>
          <w:szCs w:val="24"/>
        </w:rPr>
        <w:t xml:space="preserve"> NREM</w:t>
      </w:r>
      <w:r w:rsidR="00E231BC" w:rsidRPr="009C3D19">
        <w:rPr>
          <w:rFonts w:ascii="Helvetica" w:hAnsi="Helvetica" w:cs="Helvetica"/>
          <w:color w:val="000000" w:themeColor="text1"/>
          <w:sz w:val="24"/>
          <w:szCs w:val="24"/>
        </w:rPr>
        <w:t xml:space="preserve"> sleep</w:t>
      </w:r>
      <w:r w:rsidRPr="009C3D19">
        <w:rPr>
          <w:rFonts w:ascii="Helvetica" w:hAnsi="Helvetica" w:cs="Helvetica"/>
          <w:color w:val="000000" w:themeColor="text1"/>
          <w:sz w:val="24"/>
          <w:szCs w:val="24"/>
        </w:rPr>
        <w:t xml:space="preserve"> using </w:t>
      </w:r>
      <w:r w:rsidR="00E231BC" w:rsidRPr="009C3D19">
        <w:rPr>
          <w:rFonts w:ascii="Helvetica" w:hAnsi="Helvetica" w:cs="Helvetica"/>
          <w:color w:val="000000" w:themeColor="text1"/>
          <w:sz w:val="24"/>
          <w:szCs w:val="24"/>
        </w:rPr>
        <w:t>acoustic stimuli</w:t>
      </w:r>
      <w:r w:rsidRPr="009C3D19">
        <w:rPr>
          <w:rFonts w:ascii="Helvetica" w:hAnsi="Helvetica" w:cs="Helvetica"/>
          <w:color w:val="000000" w:themeColor="text1"/>
          <w:sz w:val="24"/>
          <w:szCs w:val="24"/>
        </w:rPr>
        <w:t xml:space="preserve"> </w:t>
      </w:r>
      <w:r w:rsidR="00756F6E" w:rsidRPr="009C3D19">
        <w:rPr>
          <w:rFonts w:ascii="Helvetica" w:hAnsi="Helvetica" w:cs="Helvetica"/>
          <w:color w:val="000000" w:themeColor="text1"/>
          <w:sz w:val="24"/>
          <w:szCs w:val="24"/>
        </w:rPr>
        <w:t>[</w:t>
      </w:r>
      <w:r w:rsidRPr="009C3D19">
        <w:rPr>
          <w:rFonts w:ascii="Helvetica" w:hAnsi="Helvetica" w:cs="Helvetica"/>
          <w:color w:val="000000" w:themeColor="text1"/>
          <w:sz w:val="24"/>
          <w:szCs w:val="24"/>
        </w:rPr>
        <w:fldChar w:fldCharType="begin" w:fldLock="1"/>
      </w:r>
      <w:r w:rsidR="00AD3570" w:rsidRPr="009C3D19">
        <w:rPr>
          <w:rFonts w:ascii="Helvetica" w:hAnsi="Helvetica" w:cs="Helvetica"/>
          <w:color w:val="000000" w:themeColor="text1"/>
          <w:sz w:val="24"/>
          <w:szCs w:val="24"/>
        </w:rPr>
        <w:instrText>ADDIN CSL_CITATION {"citationItems":[{"id":"ITEM-1","itemData":{"DOI":"10.1016/j.neuron.2013.03.006","ISBN":"1097-4199 (Electronic)\\r0896-6273 (Linking)","ISSN":"08966273","PMID":"23583623","abstract":"Brain rhythms regulate information processing in different states to enable learning and memory formation. The &lt;1Hz sleep slow oscillation hallmarks slow-wave sleep and is critical to memory consolidation. Here we show in sleeping humans that auditory stimulation in phase with the ongoing rhythmic occurrence of slow oscillation up states profoundly enhances the slow oscillation rhythm, phase-coupled spindle activity, and, consequently, the consolidation of declarative memory. Stimulation out of phase with the ongoing slow oscillation rhythm remained ineffective. Closed-loop in-phase stimulation provides a straight-forward tool to enhance sleep rhythms and their functional efficacy","author":[{"dropping-particle":"V.","family":"Ngo","given":"Hong Viet","non-dropping-particle":"","parse-names":false,"suffix":""},{"dropping-particle":"","family":"Martinetz","given":"Thomas","non-dropping-particle":"","parse-names":false,"suffix":""},{"dropping-particle":"","family":"Born","given":"Jan","non-dropping-particle":"","parse-names":false,"suffix":""},{"dropping-particle":"","family":"Mölle","given":"Matthias","non-dropping-particle":"","parse-names":false,"suffix":""}],"container-title":"Neuron","id":"ITEM-1","issue":"3","issued":{"date-parts":[["2013"]]},"page":"545-553","title":"Auditory closed-loop stimulation of the sleep slow oscillation enhances memory","type":"article-journal","volume":"78"},"uris":["http://www.mendeley.com/documents/?uuid=f4426bac-30ad-442f-aed4-506bb0d89419"]},{"id":"ITEM-2","itemData":{"DOI":"10.1523/jneurosci.3133-14.2015","ISSN":"0270-6474","abstract":"The &lt;1 Hz EEG slow oscillation (SO) is a hallmark of slow-wave sleep (SWS) and is critically involved in sleep-associated memory formation. Previous studies showed that SOs and associated memory function can be effectively enhanced by closed-loop auditory stimulation, when clicks are presented in synchrony with upcoming SO up states. However, increasing SOs and synchronized excitability also bear the risk of emerging seizure activity, suggesting the presence of mechanisms in the healthy brain that counter developing hypersynchronicity during SOs. Here, we aimed to test the limits of driving SOs through closed-loop auditory stimulation in healthy humans. Study I tested a \"Driving stimulation\" protocol (vs \"Sham\") in which trains of clicks were presented in synchrony with SO up states basically as long as an ongoing SO train was identified on-line. Study II compared Driving stimulation with a \"2-Click\" protocol where the maximum of stimuli delivered in a train was limited to two clicks. Stimulation was applied during SWS in the first 210 min of nocturnal sleep. Before and after sleep declarative word-pair memories were tested. Compared with the Sham control, Driving stimulation prolonged SO trains and enhanced SO amplitudes, phase-locked spindle activity, and overnight retention of word pairs (all ps &lt; 0.05). Importantly, effects of Driving stimulation did not exceed those of 2-Click stimulation (p &gt; 0.180), indicating the presence of a mechanism preventing the development of hypersynchronicity during SO activity. Assessment of temporal dynamics revealed a rapidly fading phase-locked spindle activity during repetitive click stimulation, suggesting that spindle refractoriness contributes to this protective mechanism.","author":[{"dropping-particle":"V","family":"Ngo","given":"Hong Viet","non-dropping-particle":"","parse-names":false,"suffix":""},{"dropping-particle":"","family":"Miedema","given":"A.","non-dropping-particle":"","parse-names":false,"suffix":""},{"dropping-particle":"","family":"Faude","given":"I.","non-dropping-particle":"","parse-names":false,"suffix":""},{"dropping-particle":"","family":"Martinetz","given":"T.","non-dropping-particle":"","parse-names":false,"suffix":""},{"dropping-particle":"","family":"Molle","given":"M.","non-dropping-particle":"","parse-names":false,"suffix":""},{"dropping-particle":"","family":"Born","given":"J.","non-dropping-particle":"","parse-names":false,"suffix":""}],"container-title":"Journal of Neuroscience","id":"ITEM-2","issue":"17","issued":{"date-parts":[["2015"]]},"page":"6630-6638","title":"Driving Sleep Slow Oscillations by Auditory Closed-Loop Stimulation--A Self-Limiting Process","type":"article-journal","volume":"35"},"uris":["http://www.mendeley.com/documents/?uuid=5f3e6eac-b079-4982-86f4-9eed6e11ef3c"]},{"id":"ITEM-3","itemData":{"DOI":"10.1093/sleep/zsy031","ISSN":"15509109","PMID":"29425369","abstract":"Slow oscillations (SO) during sleep contribute to the consolidation of learned material. How the encoding of declarative memories during subsequent wakefulness might benefit from their enhancement during sleep is less clear. In this study, we aimed to investigate the impact of acoustically enhanced SO during a nap on subsequent encoding of declarative material. Thirty-seven healthy young adults were studied under two conditions: stimulation (STIM) and no stimulation (SHAM), in counter-balanced order following a night of sleep restriction (4h time-in-bed; TIB). In the STIM condition, auditory tones were phase-locked to the SO up-state during a 90-min nap opportunity. In the SHAM condition, corresponding time-points were marked but tones were not presented. 30-min after awakening, participants encoded pictures while undergoing fMRI. Picture recognition was tested 60-min later. Acoustic stimulation augmented SO across the group but there was no group level benefit on memory. However, the magnitude of SO enhancement correlated with greater recollection. SO enhancement was also positively correlated with hippocampal activation at encoding. Although spindle activity increased this did not correlate with memory benefit or shift in hippocampal signal. Acoustic stimulation during a nap can benefit encoding of declarative memories. Hippocampal activation positively correlated with SO augmentation.","author":[{"dropping-particle":"","family":"Ong","given":"Ju Lynn","non-dropping-particle":"","parse-names":false,"suffix":""},{"dropping-particle":"","family":"Patanaik","given":"Amiya","non-dropping-particle":"","parse-names":false,"suffix":""},{"dropping-particle":"","family":"Chee","given":"Nicholas I.Y.N.","non-dropping-particle":"","parse-names":false,"suffix":""},{"dropping-particle":"","family":"Lee","given":"Xuan Kai","non-dropping-particle":"","parse-names":false,"suffix":""},{"dropping-particle":"","family":"Poh","given":"Jia Hou","non-dropping-particle":"","parse-names":false,"suffix":""},{"dropping-particle":"","family":"Chee","given":"Michael W.L.","non-dropping-particle":"","parse-names":false,"suffix":""}],"container-title":"Sleep","id":"ITEM-3","issue":"5","issued":{"date-parts":[["2018"]]},"title":"Auditory stimulation of sleep slow oscillations modulates subsequent memory encoding through altered hippocampal function","type":"article-journal","volume":"41"},"uris":["http://www.mendeley.com/documents/?uuid=c71a406f-7dab-4602-953b-dcf22a758dce"]},{"id":"ITEM-4","itemData":{"DOI":"10.3389/fnhum.2017.00109","ISSN":"16625161","abstract":"Acoustic stimulation methods applied during sleep in young adults can increase slow wave activity (SWA) and improve sleep-dependent memory retention. It is unknown whether this approach enhances SWA and memory in older adults, who generally have reduced SWA compared to younger adults. Additionally, older adults are at risk for age-related cognitive impairment and therefore may benefit from non-invasive interventions. The aim of this study was to determine if acoustic stimulation can increase SWA and improve declarative memory in healthy older adults. Thirteen participants 60–84 years old completed one night of acoustic stimulation and one night of sham stimulation in random order. During sleep, a real-time algorithm using an adaptive phase-locked loop modeled the phase of endogenous slow waves in midline frontopolar electroencephalographic recordings. Pulses of pink noise were delivered when the upstate of the slow wave was predicted. Each interval of five pulses (“ON interval”) was followed by a pause of approximately equal length (“OFF interval”). SWA during the entire sleep period was similar between stimulation and sham conditions, whereas SWA and spindle activity were increased during ON intervals compared to matched periods during the sham night. The increases in SWA and spindle activity were sustained across almost the entire five-pulse ON interval compared to matched sham periods. Verbal paired-associate memory was tested before and after sleep. Overnight improvement in word recall was significantly greater with acoustic stimulation compared to sham and was correlated with changes in SWA between ON and OFF intervals. Using the phase-locked-loop method to precisely target acoustic stimulation to the upstate of sleep slow oscillations, we were able to enhance SWA and improve sleep-dependent memory storage in older adults, which strengthens the theoretical link between sleep and age-related memory integrity.","author":[{"dropping-particle":"","family":"Papalambros","given":"Nelly A.","non-dropping-particle":"","parse-names":false,"suffix":""},{"dropping-particle":"","family":"Santostasi","given":"Giovanni","non-dropping-particle":"","parse-names":false,"suffix":""},{"dropping-particle":"","family":"Malkani","given":"Roneil G.","non-dropping-particle":"","parse-names":false,"suffix":""},{"dropping-particle":"","family":"Braun","given":"Rosemary","non-dropping-particle":"","parse-names":false,"suffix":""},{"dropping-particle":"","family":"Weintraub","given":"Sandra","non-dropping-particle":"","parse-names":false,"suffix":""},{"dropping-particle":"","family":"Paller","given":"Ken A.","non-dropping-particle":"","parse-names":false,"suffix":""},{"dropping-particle":"","family":"Zee","given":"Phyllis C.","non-dropping-particle":"","parse-names":false,"suffix":""}],"container-title":"Frontiers in Human Neuroscience","id":"ITEM-4","issued":{"date-parts":[["2017"]]},"page":"109","title":"Acoustic enhancement of sleep slow oscillations and concomitant memory improvement in older adults","type":"article-journal","volume":"11"},"uris":["http://www.mendeley.com/documents/?uuid=ab0005c6-fcaf-4825-8fea-b9536abe2fbb","http://www.mendeley.com/documents/?uuid=98415a79-5ccd-4d67-85f4-bef950f1d342"]},{"id":"ITEM-5","itemData":{"DOI":"10.1523/ENEURO.0306-19.2019","ISSN":"23732822","abstract":"Slow oscillations and spindle activity during non-rapid eye movement sleep have been implicated in memory consolidation. Closed-loop acoustic stimulation has previously been shown to enhance slow oscillations and spindle activity during sleep and improve verbal associative memory. We assessed the effect of closed-loop acoustic stimulation during a daytime nap on a virtual reality spatial navigation task in 12 healthy human subjects in a randomized within-subject crossover design. We show robust enhancement of slow oscillation and spindle activity during sleep. However, no effects on behavioral performance were observed when comparing real versus sham stimulation. To explore whether memory enhancement effects were task specific and dependent on nocturnal sleep, in a second experiment with 19 healthy subjects, we aimed to replicate a previous study that used closed-loop acoustic stimulation to enhance memory for word pairs. The methods used were as close as possible to those used in the original study, except that we used a double-blind protocol, in which both subject and experimenter were unaware of the test condition. Again, we successfully enhanced slow oscillation and spindle power, but again did not strengthen associative memory performance with stimulation. We conclude that enhancement of sleep oscillations may be insufficient to enhance memory performance in spatial navigation or verbal association tasks, and provide possible explanations for lack of behavioral replication.","author":[{"dropping-particle":"","family":"Henin","given":"Simon","non-dropping-particle":"","parse-names":false,"suffix":""},{"dropping-particle":"","family":"Borges","given":"Helen","non-dropping-particle":"","parse-names":false,"suffix":""},{"dropping-particle":"","family":"Shankar","given":"Anita","non-dropping-particle":"","parse-names":false,"suffix":""},{"dropping-particle":"","family":"Sarac","given":"Cansu","non-dropping-particle":"","parse-names":false,"suffix":""},{"dropping-particle":"","family":"Melloni","given":"Lucia","non-dropping-particle":"","parse-names":false,"suffix":""},{"dropping-particle":"","family":"Friedman","given":"Daniel","non-dropping-particle":"","parse-names":false,"suffix":""},{"dropping-particle":"","family":"Flinker","given":"Adeen","non-dropping-particle":"","parse-names":false,"suffix":""},{"dropping-particle":"","family":"Parra","given":"Lucas C.","non-dropping-particle":"","parse-names":false,"suffix":""},{"dropping-particle":"","family":"Buzsaki","given":"Gyorgy","non-dropping-particle":"","parse-names":false,"suffix":""},{"dropping-particle":"","family":"Devinsky","given":"Orrin","non-dropping-particle":"","parse-names":false,"suffix":""},{"dropping-particle":"","family":"Liu","given":"Anli","non-dropping-particle":"","parse-names":false,"suffix":""}],"container-title":"eNeuro","id":"ITEM-5","issue":"6","issued":{"date-parts":[["2019"]]},"title":"Closed-loop acoustic stimulation enhances sleep oscillations but not memory performance","type":"article-journal","volume":"6"},"uris":["http://www.mendeley.com/documents/?uuid=74379cce-a8d5-4490-a9c6-3dfa8944eabe"]},{"id":"ITEM-6","itemData":{"DOI":"10.1016/j.physbeh.2017.03.040","ISBN":"2065431091","author":[{"dropping-particle":"","family":"Santostasi","given":"Giovanni","non-dropping-particle":"","parse-names":false,"suffix":""},{"dropping-particle":"","family":"Malkani","given":"Roneil","non-dropping-particle":"","parse-names":false,"suffix":""},{"dropping-particle":"","family":"Riedner","given":"Brady","non-dropping-particle":"","parse-names":false,"suffix":""},{"dropping-particle":"","family":"Bellesi","given":"Michele","non-dropping-particle":"","parse-names":false,"suffix":""},{"dropping-particle":"","family":"Tononi","given":"Giulio","non-dropping-particle":"","parse-names":false,"suffix":""},{"dropping-particle":"","family":"Paller","given":"Ken A.","non-dropping-particle":"","parse-names":false,"suffix":""},{"dropping-particle":"","family":"Zee","given":"Phyllis C.","non-dropping-particle":"","parse-names":false,"suffix":""}],"container-title":"Journal of neuroscience methods","id":"ITEM-6","issued":{"date-parts":[["2016"]]},"page":"101-114","title":"Phase-Locked Loop for Precisely Timed Acoustic Stimulation during Sleep","type":"article-journal","volume":"259"},"uris":["http://www.mendeley.com/documents/?uuid=d46a3742-8adf-43b6-be64-c8b7934eddba"]},{"id":"ITEM-7","itemData":{"DOI":"10.1093/sleep/zsz315","ISSN":"0161-8105","author":[{"dropping-particle":"","family":"Navarrete","given":"Miguel","non-dropping-particle":"","parse-names":false,"suffix":""},{"dropping-particle":"","family":"Schneider","given":"Jules","non-dropping-particle":"","parse-names":false,"suffix":""},{"dropping-particle":"V","family":"Ngo","given":"Hong-Viet","non-dropping-particle":"","parse-names":false,"suffix":""},{"dropping-particle":"","family":"Valderrama","given":"Mario","non-dropping-particle":"","parse-names":false,"suffix":""},{"dropping-particle":"","family":"Casson","given":"Alexander J","non-dropping-particle":"","parse-names":false,"suffix":""},{"dropping-particle":"","family":"Lewis","given":"Penelope A","non-dropping-particle":"","parse-names":false,"suffix":""}],"container-title":"Sleep","id":"ITEM-7","issue":"6","issued":{"date-parts":[["2020"]]},"title":"Examining the optimal timing for closed-loop auditory stimulation of slow-wave sleep in young and older adults","type":"article-journal","volume":"43"},"uris":["http://www.mendeley.com/documents/?uuid=0c9d9eef-48fc-4099-ad87-d6636d017d98"]},{"id":"ITEM-8","itemData":{"DOI":"10.1016/j.sleep.2015.10.016","ISBN":"1878-5506 (Electronic)\r1389-9457 (Linking)","ISSN":"18785506","PMID":"27318231","abstract":"Objectives: Acoustic stimulation synchronized to slow waves (SWs) can enhance these sleep features and facilitate memory consolidation during nocturnal sleep. Here, we investigated whether a similar benefit could be accrued following stimulation during an afternoon nap. We also evaluated the event-related dynamics of associated EEG spectral changes and their correlation with memory performance. Methods: Sixteen healthy young adults (mean age: 22 ± 1.4 years; nine males) were studied under two conditions: stimulation (STIM) and no stimulation (SHAM), in counter-balanced order. In the STIM condition, acoustic stimulation was delivered using blocks of five tones, each phase-locked to the SW up-state during a 90-min nap opportunity. In the SHAM condition, these time points were marked, but tones were not presented. Prior to the nap, participants learned 40 semantically related word pairs and immediate recall was tested. A delayed recall test was administered 45 min after awakening. Results: Compared to the SHAM condition, acoustic stimulation increased SW amplitude, theta, and fast spindle activity and attenuated the forgetting of word pairs (p values &lt; 0.05). Conclusion: Phase-locked acoustic stimulation can promote sleep-dependent declarative memory during a daytime nap. This can be achieved by stimulation in Stage 2 and SWS without a requirement for high-amplitude slow wave detection.","author":[{"dropping-particle":"","family":"Ong","given":"Ju Lynn","non-dropping-particle":"","parse-names":false,"suffix":""},{"dropping-particle":"","family":"Lo","given":"June C.","non-dropping-particle":"","parse-names":false,"suffix":""},{"dropping-particle":"","family":"Chee","given":"Nicholas I.Y.N.","non-dropping-particle":"","parse-names":false,"suffix":""},{"dropping-particle":"","family":"Santostasi","given":"Giovanni","non-dropping-particle":"","parse-names":false,"suffix":""},{"dropping-particle":"","family":"Paller","given":"Ken A.","non-dropping-particle":"","parse-names":false,"suffix":""},{"dropping-particle":"","family":"Zee","given":"Phyllis C.","non-dropping-particle":"","parse-names":false,"suffix":""},{"dropping-particle":"","family":"Chee","given":"Michael W.L.","non-dropping-particle":"","parse-names":false,"suffix":""}],"container-title":"Sleep Medicine","id":"ITEM-8","issued":{"date-parts":[["2016"]]},"page":"88-97","publisher":"Elsevier B.V.","title":"Effects of phase-locked acoustic stimulation during a nap on EEG spectra and declarative memory consolidation","type":"article-journal","volume":"20"},"uris":["http://www.mendeley.com/documents/?uuid=c769f3a8-1c47-4c8f-8a5a-0509fae58bd1"]}],"mendeley":{"formattedCitation":"&lt;span style=\"baseline\"&gt;&lt;span style=\"baseline\"&gt;5&lt;/span&gt;–&lt;span style=\"baseline\"&gt;11&lt;/span&gt;,&lt;span style=\"baseline\"&gt;21&lt;/span&gt;&lt;/span&gt;","plainTextFormattedCitation":"5–11,21","previouslyFormattedCitation":"&lt;span style=\"baseline\"&gt;&lt;span style=\"baseline\"&gt;5&lt;/span&gt;–&lt;span style=\"baseline\"&gt;11&lt;/span&gt;,&lt;span style=\"baseline\"&gt;21&lt;/span&gt;&lt;/span&gt;"},"properties":{"noteIndex":0},"schema":"https://github.com/citation-style-language/schema/raw/master/csl-citation.json"}</w:instrText>
      </w:r>
      <w:r w:rsidRPr="009C3D19">
        <w:rPr>
          <w:rFonts w:ascii="Helvetica" w:hAnsi="Helvetica" w:cs="Helvetica"/>
          <w:color w:val="000000" w:themeColor="text1"/>
          <w:sz w:val="24"/>
          <w:szCs w:val="24"/>
        </w:rPr>
        <w:fldChar w:fldCharType="separate"/>
      </w:r>
      <w:r w:rsidR="00AD3570" w:rsidRPr="009C3D19">
        <w:rPr>
          <w:rFonts w:ascii="Helvetica" w:hAnsi="Helvetica" w:cs="Helvetica"/>
          <w:noProof/>
          <w:color w:val="000000" w:themeColor="text1"/>
          <w:sz w:val="24"/>
          <w:szCs w:val="24"/>
        </w:rPr>
        <w:t>5–11,21</w:t>
      </w:r>
      <w:r w:rsidRPr="009C3D19">
        <w:rPr>
          <w:rFonts w:ascii="Helvetica" w:hAnsi="Helvetica" w:cs="Helvetica"/>
          <w:color w:val="000000" w:themeColor="text1"/>
          <w:sz w:val="24"/>
          <w:szCs w:val="24"/>
        </w:rPr>
        <w:fldChar w:fldCharType="end"/>
      </w:r>
      <w:r w:rsidR="00756F6E" w:rsidRPr="009C3D19">
        <w:rPr>
          <w:rFonts w:ascii="Helvetica" w:hAnsi="Helvetica" w:cs="Helvetica"/>
          <w:color w:val="000000" w:themeColor="text1"/>
          <w:sz w:val="24"/>
          <w:szCs w:val="24"/>
        </w:rPr>
        <w:t>]</w:t>
      </w:r>
      <w:r w:rsidRPr="009C3D19">
        <w:rPr>
          <w:rFonts w:ascii="Helvetica" w:hAnsi="Helvetica" w:cs="Helvetica"/>
          <w:color w:val="000000" w:themeColor="text1"/>
          <w:sz w:val="24"/>
          <w:szCs w:val="24"/>
        </w:rPr>
        <w:t xml:space="preserve">. </w:t>
      </w:r>
      <w:r w:rsidR="00E231BC" w:rsidRPr="009C3D19">
        <w:rPr>
          <w:rFonts w:ascii="Helvetica" w:hAnsi="Helvetica" w:cs="Helvetica"/>
          <w:color w:val="000000" w:themeColor="text1"/>
          <w:sz w:val="24"/>
          <w:szCs w:val="24"/>
        </w:rPr>
        <w:t>The present study is the first to extend this line of work to REM sleep.</w:t>
      </w:r>
    </w:p>
    <w:p w14:paraId="4746B2D6" w14:textId="7B068908" w:rsidR="003179AB" w:rsidRPr="009C3D19" w:rsidRDefault="00A5197C" w:rsidP="00B37046">
      <w:pPr>
        <w:spacing w:after="0" w:line="480" w:lineRule="auto"/>
        <w:ind w:firstLine="720"/>
        <w:jc w:val="both"/>
        <w:rPr>
          <w:rFonts w:ascii="Helvetica" w:hAnsi="Helvetica" w:cs="Helvetica"/>
          <w:color w:val="000000" w:themeColor="text1"/>
          <w:sz w:val="24"/>
          <w:szCs w:val="24"/>
          <w:shd w:val="clear" w:color="auto" w:fill="FFFFFF"/>
        </w:rPr>
      </w:pPr>
      <w:bookmarkStart w:id="22" w:name="_Hlk47627288"/>
      <w:r w:rsidRPr="009C3D19">
        <w:rPr>
          <w:rFonts w:ascii="Helvetica" w:hAnsi="Helvetica" w:cs="Helvetica"/>
          <w:color w:val="000000" w:themeColor="text1"/>
          <w:sz w:val="24"/>
          <w:szCs w:val="24"/>
          <w:shd w:val="clear" w:color="auto" w:fill="FFFFFF"/>
        </w:rPr>
        <w:t>The entrainment of EEG activity to</w:t>
      </w:r>
      <w:r w:rsidR="00B3278E" w:rsidRPr="009C3D19">
        <w:rPr>
          <w:rFonts w:ascii="Helvetica" w:hAnsi="Helvetica" w:cs="Helvetica"/>
          <w:color w:val="000000" w:themeColor="text1"/>
          <w:sz w:val="24"/>
          <w:szCs w:val="24"/>
          <w:shd w:val="clear" w:color="auto" w:fill="FFFFFF"/>
        </w:rPr>
        <w:t xml:space="preserve"> the</w:t>
      </w:r>
      <w:r w:rsidRPr="009C3D19">
        <w:rPr>
          <w:rFonts w:ascii="Helvetica" w:hAnsi="Helvetica" w:cs="Helvetica"/>
          <w:color w:val="000000" w:themeColor="text1"/>
          <w:sz w:val="24"/>
          <w:szCs w:val="24"/>
          <w:shd w:val="clear" w:color="auto" w:fill="FFFFFF"/>
        </w:rPr>
        <w:t xml:space="preserve"> 5 Hz stimulation</w:t>
      </w:r>
      <w:r w:rsidR="00B3278E" w:rsidRPr="009C3D19">
        <w:rPr>
          <w:rFonts w:ascii="Helvetica" w:hAnsi="Helvetica" w:cs="Helvetica"/>
          <w:color w:val="000000" w:themeColor="text1"/>
          <w:sz w:val="24"/>
          <w:szCs w:val="24"/>
          <w:shd w:val="clear" w:color="auto" w:fill="FFFFFF"/>
        </w:rPr>
        <w:t xml:space="preserve"> frequency</w:t>
      </w:r>
      <w:r w:rsidRPr="009C3D19">
        <w:rPr>
          <w:rFonts w:ascii="Helvetica" w:hAnsi="Helvetica" w:cs="Helvetica"/>
          <w:color w:val="000000" w:themeColor="text1"/>
          <w:sz w:val="24"/>
          <w:szCs w:val="24"/>
          <w:shd w:val="clear" w:color="auto" w:fill="FFFFFF"/>
        </w:rPr>
        <w:t xml:space="preserve"> began to subside shortly after stimulation onset. This ‘tapering’ of the evoked theta response is consistent with studies of repetitive auditory</w:t>
      </w:r>
      <w:r w:rsidR="00E31048" w:rsidRPr="009C3D19">
        <w:rPr>
          <w:rFonts w:ascii="Helvetica" w:hAnsi="Helvetica" w:cs="Helvetica"/>
          <w:color w:val="000000" w:themeColor="text1"/>
          <w:sz w:val="24"/>
          <w:szCs w:val="24"/>
          <w:shd w:val="clear" w:color="auto" w:fill="FFFFFF"/>
        </w:rPr>
        <w:t xml:space="preserve"> </w:t>
      </w:r>
      <w:r w:rsidRPr="009C3D19">
        <w:rPr>
          <w:rFonts w:ascii="Helvetica" w:hAnsi="Helvetica" w:cs="Helvetica"/>
          <w:color w:val="000000" w:themeColor="text1"/>
          <w:sz w:val="24"/>
          <w:szCs w:val="24"/>
          <w:shd w:val="clear" w:color="auto" w:fill="FFFFFF"/>
        </w:rPr>
        <w:t>stimulation in NREM sleep, which show that the amplitude of evoked SOs rapidly diminishes with each individual stimulation event [</w:t>
      </w:r>
      <w:r w:rsidRPr="009C3D19">
        <w:rPr>
          <w:rFonts w:ascii="Helvetica" w:hAnsi="Helvetica" w:cs="Helvetica"/>
          <w:color w:val="000000" w:themeColor="text1"/>
          <w:sz w:val="24"/>
          <w:szCs w:val="24"/>
        </w:rPr>
        <w:fldChar w:fldCharType="begin" w:fldLock="1"/>
      </w:r>
      <w:r w:rsidR="00AD3570" w:rsidRPr="009C3D19">
        <w:rPr>
          <w:rFonts w:ascii="Helvetica" w:hAnsi="Helvetica" w:cs="Helvetica"/>
          <w:color w:val="000000" w:themeColor="text1"/>
          <w:sz w:val="24"/>
          <w:szCs w:val="24"/>
        </w:rPr>
        <w:instrText>ADDIN CSL_CITATION {"citationItems":[{"id":"ITEM-1","itemData":{"DOI":"10.1523/jneurosci.3133-14.2015","ISSN":"0270-6474","abstract":"The &lt;1 Hz EEG slow oscillation (SO) is a hallmark of slow-wave sleep (SWS) and is critically involved in sleep-associated memory formation. Previous studies showed that SOs and associated memory function can be effectively enhanced by closed-loop auditory stimulation, when clicks are presented in synchrony with upcoming SO up states. However, increasing SOs and synchronized excitability also bear the risk of emerging seizure activity, suggesting the presence of mechanisms in the healthy brain that counter developing hypersynchronicity during SOs. Here, we aimed to test the limits of driving SOs through closed-loop auditory stimulation in healthy humans. Study I tested a \"Driving stimulation\" protocol (vs \"Sham\") in which trains of clicks were presented in synchrony with SO up states basically as long as an ongoing SO train was identified on-line. Study II compared Driving stimulation with a \"2-Click\" protocol where the maximum of stimuli delivered in a train was limited to two clicks. Stimulation was applied during SWS in the first 210 min of nocturnal sleep. Before and after sleep declarative word-pair memories were tested. Compared with the Sham control, Driving stimulation prolonged SO trains and enhanced SO amplitudes, phase-locked spindle activity, and overnight retention of word pairs (all ps &lt; 0.05). Importantly, effects of Driving stimulation did not exceed those of 2-Click stimulation (p &gt; 0.180), indicating the presence of a mechanism preventing the development of hypersynchronicity during SO activity. Assessment of temporal dynamics revealed a rapidly fading phase-locked spindle activity during repetitive click stimulation, suggesting that spindle refractoriness contributes to this protective mechanism.","author":[{"dropping-particle":"V","family":"Ngo","given":"Hong Viet","non-dropping-particle":"","parse-names":false,"suffix":""},{"dropping-particle":"","family":"Miedema","given":"A.","non-dropping-particle":"","parse-names":false,"suffix":""},{"dropping-particle":"","family":"Faude","given":"I.","non-dropping-particle":"","parse-names":false,"suffix":""},{"dropping-particle":"","family":"Martinetz","given":"T.","non-dropping-particle":"","parse-names":false,"suffix":""},{"dropping-particle":"","family":"Molle","given":"M.","non-dropping-particle":"","parse-names":false,"suffix":""},{"dropping-particle":"","family":"Born","given":"J.","non-dropping-particle":"","parse-names":false,"suffix":""}],"container-title":"Journal of Neuroscience","id":"ITEM-1","issue":"17","issued":{"date-parts":[["2015"]]},"page":"6630-6638","title":"Driving Sleep Slow Oscillations by Auditory Closed-Loop Stimulation--A Self-Limiting Process","type":"article-journal","volume":"35"},"uris":["http://www.mendeley.com/documents/?uuid=5f3e6eac-b079-4982-86f4-9eed6e11ef3c"]},{"id":"ITEM-2","itemData":{"DOI":"10.1016/j.sleep.2015.10.016","ISBN":"1878-5506 (Electronic)\r1389-9457 (Linking)","ISSN":"18785506","PMID":"27318231","abstract":"Objectives: Acoustic stimulation synchronized to slow waves (SWs) can enhance these sleep features and facilitate memory consolidation during nocturnal sleep. Here, we investigated whether a similar benefit could be accrued following stimulation during an afternoon nap. We also evaluated the event-related dynamics of associated EEG spectral changes and their correlation with memory performance. Methods: Sixteen healthy young adults (mean age: 22 ± 1.4 years; nine males) were studied under two conditions: stimulation (STIM) and no stimulation (SHAM), in counter-balanced order. In the STIM condition, acoustic stimulation was delivered using blocks of five tones, each phase-locked to the SW up-state during a 90-min nap opportunity. In the SHAM condition, these time points were marked, but tones were not presented. Prior to the nap, participants learned 40 semantically related word pairs and immediate recall was tested. A delayed recall test was administered 45 min after awakening. Results: Compared to the SHAM condition, acoustic stimulation increased SW amplitude, theta, and fast spindle activity and attenuated the forgetting of word pairs (p values &lt; 0.05). Conclusion: Phase-locked acoustic stimulation can promote sleep-dependent declarative memory during a daytime nap. This can be achieved by stimulation in Stage 2 and SWS without a requirement for high-amplitude slow wave detection.","author":[{"dropping-particle":"","family":"Ong","given":"Ju Lynn","non-dropping-particle":"","parse-names":false,"suffix":""},{"dropping-particle":"","family":"Lo","given":"June C.","non-dropping-particle":"","parse-names":false,"suffix":""},{"dropping-particle":"","family":"Chee","given":"Nicholas I.Y.N.","non-dropping-particle":"","parse-names":false,"suffix":""},{"dropping-particle":"","family":"Santostasi","given":"Giovanni","non-dropping-particle":"","parse-names":false,"suffix":""},{"dropping-particle":"","family":"Paller","given":"Ken A.","non-dropping-particle":"","parse-names":false,"suffix":""},{"dropping-particle":"","family":"Zee","given":"Phyllis C.","non-dropping-particle":"","parse-names":false,"suffix":""},{"dropping-particle":"","family":"Chee","given":"Michael W.L.","non-dropping-particle":"","parse-names":false,"suffix":""}],"container-title":"Sleep Medicine","id":"ITEM-2","issued":{"date-parts":[["2016"]]},"page":"88-97","publisher":"Elsevier B.V.","title":"Effects of phase-locked acoustic stimulation during a nap on EEG spectra and declarative memory consolidation","type":"article-journal","volume":"20"},"uris":["http://www.mendeley.com/documents/?uuid=c769f3a8-1c47-4c8f-8a5a-0509fae58bd1"]}],"mendeley":{"formattedCitation":"&lt;span style=\"baseline\"&gt;&lt;span style=\"baseline\"&gt;5&lt;/span&gt;,&lt;span style=\"baseline\"&gt;11&lt;/span&gt;&lt;/span&gt;","plainTextFormattedCitation":"5,11","previouslyFormattedCitation":"&lt;span style=\"baseline\"&gt;&lt;span style=\"baseline\"&gt;5&lt;/span&gt;,&lt;span style=\"baseline\"&gt;11&lt;/span&gt;&lt;/span&gt;"},"properties":{"noteIndex":0},"schema":"https://github.com/citation-style-language/schema/raw/master/csl-citation.json"}</w:instrText>
      </w:r>
      <w:r w:rsidRPr="009C3D19">
        <w:rPr>
          <w:rFonts w:ascii="Helvetica" w:hAnsi="Helvetica" w:cs="Helvetica"/>
          <w:color w:val="000000" w:themeColor="text1"/>
          <w:sz w:val="24"/>
          <w:szCs w:val="24"/>
        </w:rPr>
        <w:fldChar w:fldCharType="separate"/>
      </w:r>
      <w:r w:rsidR="00AD3570" w:rsidRPr="009C3D19">
        <w:rPr>
          <w:rFonts w:ascii="Helvetica" w:hAnsi="Helvetica" w:cs="Helvetica"/>
          <w:noProof/>
          <w:color w:val="000000" w:themeColor="text1"/>
          <w:sz w:val="24"/>
          <w:szCs w:val="24"/>
        </w:rPr>
        <w:t>5,11</w:t>
      </w:r>
      <w:r w:rsidRPr="009C3D19">
        <w:rPr>
          <w:rFonts w:ascii="Helvetica" w:hAnsi="Helvetica" w:cs="Helvetica"/>
          <w:color w:val="000000" w:themeColor="text1"/>
          <w:sz w:val="24"/>
          <w:szCs w:val="24"/>
        </w:rPr>
        <w:fldChar w:fldCharType="end"/>
      </w:r>
      <w:r w:rsidRPr="009C3D19">
        <w:rPr>
          <w:rFonts w:ascii="Helvetica" w:hAnsi="Helvetica" w:cs="Helvetica"/>
          <w:color w:val="000000" w:themeColor="text1"/>
          <w:sz w:val="24"/>
          <w:szCs w:val="24"/>
          <w:shd w:val="clear" w:color="auto" w:fill="FFFFFF"/>
        </w:rPr>
        <w:t>]. It has been suggested that this dwindling SO response reflects refractoriness of the oscillation-generating networks to acoustic stimuli, potentially protecting the system from hypersynchrony and epileptiform activity [</w:t>
      </w:r>
      <w:r w:rsidRPr="009C3D19">
        <w:rPr>
          <w:rFonts w:ascii="Helvetica" w:hAnsi="Helvetica" w:cs="Helvetica"/>
          <w:color w:val="000000" w:themeColor="text1"/>
          <w:sz w:val="24"/>
          <w:szCs w:val="24"/>
        </w:rPr>
        <w:fldChar w:fldCharType="begin" w:fldLock="1"/>
      </w:r>
      <w:r w:rsidR="00AD3570" w:rsidRPr="009C3D19">
        <w:rPr>
          <w:rFonts w:ascii="Helvetica" w:hAnsi="Helvetica" w:cs="Helvetica"/>
          <w:color w:val="000000" w:themeColor="text1"/>
          <w:sz w:val="24"/>
          <w:szCs w:val="24"/>
        </w:rPr>
        <w:instrText>ADDIN CSL_CITATION {"citationItems":[{"id":"ITEM-1","itemData":{"DOI":"10.1523/jneurosci.3133-14.2015","ISSN":"0270-6474","abstract":"The &lt;1 Hz EEG slow oscillation (SO) is a hallmark of slow-wave sleep (SWS) and is critically involved in sleep-associated memory formation. Previous studies showed that SOs and associated memory function can be effectively enhanced by closed-loop auditory stimulation, when clicks are presented in synchrony with upcoming SO up states. However, increasing SOs and synchronized excitability also bear the risk of emerging seizure activity, suggesting the presence of mechanisms in the healthy brain that counter developing hypersynchronicity during SOs. Here, we aimed to test the limits of driving SOs through closed-loop auditory stimulation in healthy humans. Study I tested a \"Driving stimulation\" protocol (vs \"Sham\") in which trains of clicks were presented in synchrony with SO up states basically as long as an ongoing SO train was identified on-line. Study II compared Driving stimulation with a \"2-Click\" protocol where the maximum of stimuli delivered in a train was limited to two clicks. Stimulation was applied during SWS in the first 210 min of nocturnal sleep. Before and after sleep declarative word-pair memories were tested. Compared with the Sham control, Driving stimulation prolonged SO trains and enhanced SO amplitudes, phase-locked spindle activity, and overnight retention of word pairs (all ps &lt; 0.05). Importantly, effects of Driving stimulation did not exceed those of 2-Click stimulation (p &gt; 0.180), indicating the presence of a mechanism preventing the development of hypersynchronicity during SO activity. Assessment of temporal dynamics revealed a rapidly fading phase-locked spindle activity during repetitive click stimulation, suggesting that spindle refractoriness contributes to this protective mechanism.","author":[{"dropping-particle":"V","family":"Ngo","given":"Hong Viet","non-dropping-particle":"","parse-names":false,"suffix":""},{"dropping-particle":"","family":"Miedema","given":"A.","non-dropping-particle":"","parse-names":false,"suffix":""},{"dropping-particle":"","family":"Faude","given":"I.","non-dropping-particle":"","parse-names":false,"suffix":""},{"dropping-particle":"","family":"Martinetz","given":"T.","non-dropping-particle":"","parse-names":false,"suffix":""},{"dropping-particle":"","family":"Molle","given":"M.","non-dropping-particle":"","parse-names":false,"suffix":""},{"dropping-particle":"","family":"Born","given":"J.","non-dropping-particle":"","parse-names":false,"suffix":""}],"container-title":"Journal of Neuroscience","id":"ITEM-1","issue":"17","issued":{"date-parts":[["2015"]]},"page":"6630-6638","title":"Driving Sleep Slow Oscillations by Auditory Closed-Loop Stimulation--A Self-Limiting Process","type":"article-journal","volume":"35"},"uris":["http://www.mendeley.com/documents/?uuid=5f3e6eac-b079-4982-86f4-9eed6e11ef3c"]},{"id":"ITEM-2","itemData":{"DOI":"10.1523/JNEUROSCI.2463-15.2015","ISSN":"15292401","author":[{"dropping-particle":"","family":"Cairney","given":"Scott A.","non-dropping-particle":"","parse-names":false,"suffix":""},{"dropping-particle":"","family":"Ashton","given":"Jennifer E.","non-dropping-particle":"","parse-names":false,"suffix":""},{"dropping-particle":"","family":"Roshchupkina","given":"Anastasia A.","non-dropping-particle":"","parse-names":false,"suffix":""},{"dropping-particle":"","family":"Sobczak","given":"Justyna M.","non-dropping-particle":"","parse-names":false,"suffix":""}],"container-title":"Journal of Neuroscience","id":"ITEM-2","issue":"36","issued":{"date-parts":[["2015"]]},"page":"12328-12330","title":"A dual role for sleep spindles in sleep-dependent memory consolidation?","type":"article-journal","volume":"35"},"uris":["http://www.mendeley.com/documents/?uuid=1f056083-9f34-449a-833a-de7f737339ad"]}],"mendeley":{"formattedCitation":"&lt;span style=\"baseline\"&gt;&lt;span style=\"baseline\"&gt;5&lt;/span&gt;,&lt;span style=\"baseline\"&gt;51&lt;/span&gt;&lt;/span&gt;","plainTextFormattedCitation":"5,51","previouslyFormattedCitation":"&lt;span style=\"baseline\"&gt;&lt;span style=\"baseline\"&gt;5&lt;/span&gt;,&lt;span style=\"baseline\"&gt;51&lt;/span&gt;&lt;/span&gt;"},"properties":{"noteIndex":0},"schema":"https://github.com/citation-style-language/schema/raw/master/csl-citation.json"}</w:instrText>
      </w:r>
      <w:r w:rsidRPr="009C3D19">
        <w:rPr>
          <w:rFonts w:ascii="Helvetica" w:hAnsi="Helvetica" w:cs="Helvetica"/>
          <w:color w:val="000000" w:themeColor="text1"/>
          <w:sz w:val="24"/>
          <w:szCs w:val="24"/>
        </w:rPr>
        <w:fldChar w:fldCharType="separate"/>
      </w:r>
      <w:r w:rsidR="00AD3570" w:rsidRPr="009C3D19">
        <w:rPr>
          <w:rFonts w:ascii="Helvetica" w:hAnsi="Helvetica" w:cs="Helvetica"/>
          <w:noProof/>
          <w:color w:val="000000" w:themeColor="text1"/>
          <w:sz w:val="24"/>
          <w:szCs w:val="24"/>
        </w:rPr>
        <w:t>5,51</w:t>
      </w:r>
      <w:r w:rsidRPr="009C3D19">
        <w:rPr>
          <w:rFonts w:ascii="Helvetica" w:hAnsi="Helvetica" w:cs="Helvetica"/>
          <w:color w:val="000000" w:themeColor="text1"/>
          <w:sz w:val="24"/>
          <w:szCs w:val="24"/>
        </w:rPr>
        <w:fldChar w:fldCharType="end"/>
      </w:r>
      <w:r w:rsidRPr="009C3D19">
        <w:rPr>
          <w:rFonts w:ascii="Helvetica" w:hAnsi="Helvetica" w:cs="Helvetica"/>
          <w:color w:val="000000" w:themeColor="text1"/>
          <w:sz w:val="24"/>
          <w:szCs w:val="24"/>
          <w:shd w:val="clear" w:color="auto" w:fill="FFFFFF"/>
        </w:rPr>
        <w:t>]. Although the diminished theta response observed in the current study might simply reflect habituation to the auditory stimulus, a more speculative possibility is that refractoriness of oscillation-generating networks to sustained acoustic stimulation also occurs during REM sleep.</w:t>
      </w:r>
      <w:bookmarkStart w:id="23" w:name="_Hlk44087197"/>
      <w:bookmarkEnd w:id="22"/>
    </w:p>
    <w:bookmarkEnd w:id="23"/>
    <w:p w14:paraId="2185B3CE" w14:textId="1889DDA6" w:rsidR="002E31EF" w:rsidRPr="009C3D19" w:rsidRDefault="006D32F0" w:rsidP="00EA41C2">
      <w:pPr>
        <w:spacing w:after="0" w:line="480" w:lineRule="auto"/>
        <w:ind w:firstLine="720"/>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 xml:space="preserve">The suppression of theta power that followed the initial increase is also reminiscent of effects that </w:t>
      </w:r>
      <w:r w:rsidR="003179AB" w:rsidRPr="009C3D19">
        <w:rPr>
          <w:rFonts w:ascii="Helvetica" w:hAnsi="Helvetica" w:cs="Helvetica"/>
          <w:color w:val="000000" w:themeColor="text1"/>
          <w:sz w:val="24"/>
          <w:szCs w:val="24"/>
        </w:rPr>
        <w:t xml:space="preserve">have been observed in response to </w:t>
      </w:r>
      <w:r w:rsidR="00E31048" w:rsidRPr="009C3D19">
        <w:rPr>
          <w:rFonts w:ascii="Helvetica" w:hAnsi="Helvetica" w:cs="Helvetica"/>
          <w:color w:val="000000" w:themeColor="text1"/>
          <w:sz w:val="24"/>
          <w:szCs w:val="24"/>
        </w:rPr>
        <w:t xml:space="preserve">phase-locked </w:t>
      </w:r>
      <w:r w:rsidR="003179AB" w:rsidRPr="009C3D19">
        <w:rPr>
          <w:rFonts w:ascii="Helvetica" w:hAnsi="Helvetica" w:cs="Helvetica"/>
          <w:color w:val="000000" w:themeColor="text1"/>
          <w:sz w:val="24"/>
          <w:szCs w:val="24"/>
        </w:rPr>
        <w:t xml:space="preserve">auditory stimulation during NREM sleep. </w:t>
      </w:r>
      <w:bookmarkStart w:id="24" w:name="_Hlk45901290"/>
      <w:bookmarkStart w:id="25" w:name="_Hlk47258715"/>
      <w:bookmarkStart w:id="26" w:name="_Hlk43475328"/>
      <w:proofErr w:type="spellStart"/>
      <w:r w:rsidR="00C57909" w:rsidRPr="009C3D19">
        <w:rPr>
          <w:rFonts w:ascii="Helvetica" w:hAnsi="Helvetica" w:cs="Helvetica"/>
          <w:color w:val="000000" w:themeColor="text1"/>
          <w:sz w:val="24"/>
          <w:szCs w:val="24"/>
        </w:rPr>
        <w:t>Santostasi</w:t>
      </w:r>
      <w:proofErr w:type="spellEnd"/>
      <w:r w:rsidR="00C57909" w:rsidRPr="009C3D19">
        <w:rPr>
          <w:rFonts w:ascii="Helvetica" w:hAnsi="Helvetica" w:cs="Helvetica"/>
          <w:color w:val="000000" w:themeColor="text1"/>
          <w:sz w:val="24"/>
          <w:szCs w:val="24"/>
        </w:rPr>
        <w:t xml:space="preserve"> et al. (2016) delivered </w:t>
      </w:r>
      <w:r w:rsidR="003179AB" w:rsidRPr="009C3D19">
        <w:rPr>
          <w:rFonts w:ascii="Helvetica" w:hAnsi="Helvetica" w:cs="Helvetica"/>
          <w:color w:val="000000" w:themeColor="text1"/>
          <w:sz w:val="24"/>
          <w:szCs w:val="24"/>
        </w:rPr>
        <w:t xml:space="preserve">acoustic stimuli </w:t>
      </w:r>
      <w:r w:rsidR="00C57909" w:rsidRPr="009C3D19">
        <w:rPr>
          <w:rFonts w:ascii="Helvetica" w:hAnsi="Helvetica" w:cs="Helvetica"/>
          <w:color w:val="000000" w:themeColor="text1"/>
          <w:sz w:val="24"/>
          <w:szCs w:val="24"/>
        </w:rPr>
        <w:t xml:space="preserve">in blocks (Stim-ON) that were segmented by blocks of silence (Stim-OFF). </w:t>
      </w:r>
      <w:r w:rsidR="003179AB" w:rsidRPr="009C3D19">
        <w:rPr>
          <w:rFonts w:ascii="Helvetica" w:hAnsi="Helvetica" w:cs="Helvetica"/>
          <w:color w:val="000000" w:themeColor="text1"/>
          <w:sz w:val="24"/>
          <w:szCs w:val="24"/>
        </w:rPr>
        <w:t xml:space="preserve">Relative </w:t>
      </w:r>
      <w:r w:rsidR="00C57909" w:rsidRPr="009C3D19">
        <w:rPr>
          <w:rFonts w:ascii="Helvetica" w:hAnsi="Helvetica" w:cs="Helvetica"/>
          <w:color w:val="000000" w:themeColor="text1"/>
          <w:sz w:val="24"/>
          <w:szCs w:val="24"/>
        </w:rPr>
        <w:t xml:space="preserve">to a Sham control condition, </w:t>
      </w:r>
      <w:r w:rsidR="003179AB" w:rsidRPr="009C3D19">
        <w:rPr>
          <w:rFonts w:ascii="Helvetica" w:hAnsi="Helvetica" w:cs="Helvetica"/>
          <w:color w:val="000000" w:themeColor="text1"/>
          <w:sz w:val="24"/>
          <w:szCs w:val="24"/>
        </w:rPr>
        <w:t xml:space="preserve">delta power was decreased </w:t>
      </w:r>
      <w:r w:rsidR="009E6DCD" w:rsidRPr="009C3D19">
        <w:rPr>
          <w:rFonts w:ascii="Helvetica" w:hAnsi="Helvetica" w:cs="Helvetica"/>
          <w:color w:val="000000" w:themeColor="text1"/>
          <w:sz w:val="24"/>
          <w:szCs w:val="24"/>
        </w:rPr>
        <w:t xml:space="preserve">during </w:t>
      </w:r>
      <w:r w:rsidR="00C57909" w:rsidRPr="009C3D19">
        <w:rPr>
          <w:rFonts w:ascii="Helvetica" w:hAnsi="Helvetica" w:cs="Helvetica"/>
          <w:color w:val="000000" w:themeColor="text1"/>
          <w:sz w:val="24"/>
          <w:szCs w:val="24"/>
        </w:rPr>
        <w:t>Stim-OFF blocks,</w:t>
      </w:r>
      <w:r w:rsidR="000F0F46" w:rsidRPr="009C3D19">
        <w:rPr>
          <w:rFonts w:ascii="Helvetica" w:hAnsi="Helvetica" w:cs="Helvetica"/>
          <w:color w:val="000000" w:themeColor="text1"/>
          <w:sz w:val="24"/>
          <w:szCs w:val="24"/>
        </w:rPr>
        <w:t xml:space="preserve"> suggesting that SO activity was temporarily suppressed in the wake of stimulation </w:t>
      </w:r>
      <w:r w:rsidR="00BF433E" w:rsidRPr="009C3D19">
        <w:rPr>
          <w:rFonts w:ascii="Helvetica" w:hAnsi="Helvetica" w:cs="Helvetica"/>
          <w:color w:val="000000" w:themeColor="text1"/>
          <w:sz w:val="24"/>
          <w:szCs w:val="24"/>
        </w:rPr>
        <w:t>[</w:t>
      </w:r>
      <w:r w:rsidR="00E27EFA" w:rsidRPr="009C3D19">
        <w:rPr>
          <w:rFonts w:ascii="Helvetica" w:hAnsi="Helvetica" w:cs="Helvetica"/>
          <w:color w:val="000000" w:themeColor="text1"/>
          <w:sz w:val="24"/>
          <w:szCs w:val="24"/>
        </w:rPr>
        <w:t xml:space="preserve">see </w:t>
      </w:r>
      <w:r w:rsidR="00E27EFA" w:rsidRPr="009C3D19">
        <w:rPr>
          <w:rFonts w:ascii="Helvetica" w:hAnsi="Helvetica" w:cs="Helvetica"/>
          <w:i/>
          <w:iCs/>
          <w:color w:val="000000" w:themeColor="text1"/>
          <w:sz w:val="24"/>
          <w:szCs w:val="24"/>
        </w:rPr>
        <w:t xml:space="preserve">ref. </w:t>
      </w:r>
      <w:r w:rsidR="00C57909" w:rsidRPr="009C3D19">
        <w:rPr>
          <w:rFonts w:ascii="Helvetica" w:hAnsi="Helvetica" w:cs="Helvetica"/>
          <w:color w:val="000000" w:themeColor="text1"/>
          <w:sz w:val="24"/>
          <w:szCs w:val="24"/>
        </w:rPr>
        <w:fldChar w:fldCharType="begin" w:fldLock="1"/>
      </w:r>
      <w:r w:rsidR="00AD3570" w:rsidRPr="009C3D19">
        <w:rPr>
          <w:rFonts w:ascii="Helvetica" w:hAnsi="Helvetica" w:cs="Helvetica"/>
          <w:color w:val="000000" w:themeColor="text1"/>
          <w:sz w:val="24"/>
          <w:szCs w:val="24"/>
        </w:rPr>
        <w:instrText>ADDIN CSL_CITATION {"citationItems":[{"id":"ITEM-1","itemData":{"DOI":"10.1016/j.physbeh.2017.03.040","ISBN":"2065431091","author":[{"dropping-particle":"","family":"Santostasi","given":"Giovanni","non-dropping-particle":"","parse-names":false,"suffix":""},{"dropping-particle":"","family":"Malkani","given":"Roneil","non-dropping-particle":"","parse-names":false,"suffix":""},{"dropping-particle":"","family":"Riedner","given":"Brady","non-dropping-particle":"","parse-names":false,"suffix":""},{"dropping-particle":"","family":"Bellesi","given":"Michele","non-dropping-particle":"","parse-names":false,"suffix":""},{"dropping-particle":"","family":"Tononi","given":"Giulio","non-dropping-particle":"","parse-names":false,"suffix":""},{"dropping-particle":"","family":"Paller","given":"Ken A.","non-dropping-particle":"","parse-names":false,"suffix":""},{"dropping-particle":"","family":"Zee","given":"Phyllis C.","non-dropping-particle":"","parse-names":false,"suffix":""}],"container-title":"Journal of neuroscience methods","id":"ITEM-1","issued":{"date-parts":[["2016"]]},"page":"101-114","title":"Phase-Locked Loop for Precisely Timed Acoustic Stimulation during Sleep","type":"article-journal","volume":"259"},"uris":["http://www.mendeley.com/documents/?uuid=d46a3742-8adf-43b6-be64-c8b7934eddba"]}],"mendeley":{"formattedCitation":"&lt;span style=\"baseline\"&gt;&lt;span style=\"baseline\"&gt;9&lt;/span&gt;&lt;/span&gt;","plainTextFormattedCitation":"9","previouslyFormattedCitation":"&lt;span style=\"baseline\"&gt;&lt;span style=\"baseline\"&gt;9&lt;/span&gt;&lt;/span&gt;"},"properties":{"noteIndex":0},"schema":"https://github.com/citation-style-language/schema/raw/master/csl-citation.json"}</w:instrText>
      </w:r>
      <w:r w:rsidR="00C57909" w:rsidRPr="009C3D19">
        <w:rPr>
          <w:rFonts w:ascii="Helvetica" w:hAnsi="Helvetica" w:cs="Helvetica"/>
          <w:color w:val="000000" w:themeColor="text1"/>
          <w:sz w:val="24"/>
          <w:szCs w:val="24"/>
        </w:rPr>
        <w:fldChar w:fldCharType="separate"/>
      </w:r>
      <w:r w:rsidR="00AD3570" w:rsidRPr="009C3D19">
        <w:rPr>
          <w:rFonts w:ascii="Helvetica" w:hAnsi="Helvetica" w:cs="Helvetica"/>
          <w:noProof/>
          <w:color w:val="000000" w:themeColor="text1"/>
          <w:sz w:val="24"/>
          <w:szCs w:val="24"/>
        </w:rPr>
        <w:t>9</w:t>
      </w:r>
      <w:r w:rsidR="00C57909" w:rsidRPr="009C3D19">
        <w:rPr>
          <w:rFonts w:ascii="Helvetica" w:hAnsi="Helvetica" w:cs="Helvetica"/>
          <w:color w:val="000000" w:themeColor="text1"/>
          <w:sz w:val="24"/>
          <w:szCs w:val="24"/>
        </w:rPr>
        <w:fldChar w:fldCharType="end"/>
      </w:r>
      <w:r w:rsidR="00DE0AE6" w:rsidRPr="009C3D19">
        <w:rPr>
          <w:rFonts w:ascii="Helvetica" w:hAnsi="Helvetica" w:cs="Helvetica"/>
          <w:color w:val="000000" w:themeColor="text1"/>
          <w:sz w:val="24"/>
          <w:szCs w:val="24"/>
        </w:rPr>
        <w:t>:</w:t>
      </w:r>
      <w:r w:rsidR="00E27EFA" w:rsidRPr="009C3D19">
        <w:rPr>
          <w:rFonts w:ascii="Helvetica" w:hAnsi="Helvetica" w:cs="Helvetica"/>
          <w:color w:val="000000" w:themeColor="text1"/>
          <w:sz w:val="24"/>
          <w:szCs w:val="24"/>
        </w:rPr>
        <w:t xml:space="preserve"> Figure 18</w:t>
      </w:r>
      <w:r w:rsidR="00BF433E" w:rsidRPr="009C3D19">
        <w:rPr>
          <w:rFonts w:ascii="Helvetica" w:hAnsi="Helvetica" w:cs="Helvetica"/>
          <w:color w:val="000000" w:themeColor="text1"/>
          <w:sz w:val="24"/>
          <w:szCs w:val="24"/>
        </w:rPr>
        <w:t>]</w:t>
      </w:r>
      <w:r w:rsidR="00C57909" w:rsidRPr="009C3D19">
        <w:rPr>
          <w:rFonts w:ascii="Helvetica" w:hAnsi="Helvetica" w:cs="Helvetica"/>
          <w:color w:val="000000" w:themeColor="text1"/>
          <w:sz w:val="24"/>
          <w:szCs w:val="24"/>
        </w:rPr>
        <w:t>.</w:t>
      </w:r>
      <w:bookmarkEnd w:id="24"/>
      <w:r w:rsidR="001C42C7" w:rsidRPr="009C3D19">
        <w:rPr>
          <w:rFonts w:ascii="Helvetica" w:hAnsi="Helvetica" w:cs="Helvetica"/>
          <w:color w:val="000000" w:themeColor="text1"/>
          <w:sz w:val="24"/>
          <w:szCs w:val="24"/>
        </w:rPr>
        <w:t xml:space="preserve"> </w:t>
      </w:r>
      <w:bookmarkStart w:id="27" w:name="_Hlk45901525"/>
      <w:bookmarkEnd w:id="25"/>
      <w:r w:rsidR="001C42C7" w:rsidRPr="009C3D19">
        <w:rPr>
          <w:rFonts w:ascii="Helvetica" w:hAnsi="Helvetica" w:cs="Helvetica"/>
          <w:color w:val="000000" w:themeColor="text1"/>
          <w:sz w:val="24"/>
          <w:szCs w:val="24"/>
        </w:rPr>
        <w:t xml:space="preserve">Similarly, Ngo et al. (2015) found that </w:t>
      </w:r>
      <w:r w:rsidR="00EA41C2" w:rsidRPr="009C3D19">
        <w:rPr>
          <w:rFonts w:ascii="Helvetica" w:hAnsi="Helvetica" w:cs="Helvetica"/>
          <w:color w:val="000000" w:themeColor="text1"/>
          <w:sz w:val="24"/>
          <w:szCs w:val="24"/>
        </w:rPr>
        <w:t xml:space="preserve">the interval between </w:t>
      </w:r>
      <w:r w:rsidR="00EA41C2" w:rsidRPr="009C3D19">
        <w:rPr>
          <w:rFonts w:ascii="Helvetica" w:hAnsi="Helvetica" w:cs="Helvetica"/>
          <w:color w:val="000000" w:themeColor="text1"/>
          <w:sz w:val="24"/>
          <w:szCs w:val="24"/>
        </w:rPr>
        <w:lastRenderedPageBreak/>
        <w:t>successive SOs was longer when stimulation evoked a train of multiple SOs, as compared to a single SO</w:t>
      </w:r>
      <w:r w:rsidR="00DE0AE6" w:rsidRPr="009C3D19">
        <w:rPr>
          <w:rFonts w:ascii="Helvetica" w:hAnsi="Helvetica" w:cs="Helvetica"/>
          <w:color w:val="000000" w:themeColor="text1"/>
          <w:sz w:val="24"/>
          <w:szCs w:val="24"/>
        </w:rPr>
        <w:t xml:space="preserve"> [</w:t>
      </w:r>
      <w:r w:rsidR="00DE0AE6" w:rsidRPr="009C3D19">
        <w:rPr>
          <w:rFonts w:ascii="Helvetica" w:hAnsi="Helvetica" w:cs="Helvetica"/>
          <w:color w:val="000000" w:themeColor="text1"/>
          <w:sz w:val="24"/>
          <w:szCs w:val="24"/>
        </w:rPr>
        <w:fldChar w:fldCharType="begin" w:fldLock="1"/>
      </w:r>
      <w:r w:rsidR="00AD3570" w:rsidRPr="009C3D19">
        <w:rPr>
          <w:rFonts w:ascii="Helvetica" w:hAnsi="Helvetica" w:cs="Helvetica"/>
          <w:color w:val="000000" w:themeColor="text1"/>
          <w:sz w:val="24"/>
          <w:szCs w:val="24"/>
        </w:rPr>
        <w:instrText>ADDIN CSL_CITATION {"citationItems":[{"id":"ITEM-1","itemData":{"DOI":"10.1523/jneurosci.3133-14.2015","ISSN":"0270-6474","abstract":"The &lt;1 Hz EEG slow oscillation (SO) is a hallmark of slow-wave sleep (SWS) and is critically involved in sleep-associated memory formation. Previous studies showed that SOs and associated memory function can be effectively enhanced by closed-loop auditory stimulation, when clicks are presented in synchrony with upcoming SO up states. However, increasing SOs and synchronized excitability also bear the risk of emerging seizure activity, suggesting the presence of mechanisms in the healthy brain that counter developing hypersynchronicity during SOs. Here, we aimed to test the limits of driving SOs through closed-loop auditory stimulation in healthy humans. Study I tested a \"Driving stimulation\" protocol (vs \"Sham\") in which trains of clicks were presented in synchrony with SO up states basically as long as an ongoing SO train was identified on-line. Study II compared Driving stimulation with a \"2-Click\" protocol where the maximum of stimuli delivered in a train was limited to two clicks. Stimulation was applied during SWS in the first 210 min of nocturnal sleep. Before and after sleep declarative word-pair memories were tested. Compared with the Sham control, Driving stimulation prolonged SO trains and enhanced SO amplitudes, phase-locked spindle activity, and overnight retention of word pairs (all ps &lt; 0.05). Importantly, effects of Driving stimulation did not exceed those of 2-Click stimulation (p &gt; 0.180), indicating the presence of a mechanism preventing the development of hypersynchronicity during SO activity. Assessment of temporal dynamics revealed a rapidly fading phase-locked spindle activity during repetitive click stimulation, suggesting that spindle refractoriness contributes to this protective mechanism.","author":[{"dropping-particle":"V","family":"Ngo","given":"Hong Viet","non-dropping-particle":"","parse-names":false,"suffix":""},{"dropping-particle":"","family":"Miedema","given":"A.","non-dropping-particle":"","parse-names":false,"suffix":""},{"dropping-particle":"","family":"Faude","given":"I.","non-dropping-particle":"","parse-names":false,"suffix":""},{"dropping-particle":"","family":"Martinetz","given":"T.","non-dropping-particle":"","parse-names":false,"suffix":""},{"dropping-particle":"","family":"Molle","given":"M.","non-dropping-particle":"","parse-names":false,"suffix":""},{"dropping-particle":"","family":"Born","given":"J.","non-dropping-particle":"","parse-names":false,"suffix":""}],"container-title":"Journal of Neuroscience","id":"ITEM-1","issue":"17","issued":{"date-parts":[["2015"]]},"page":"6630-6638","title":"Driving Sleep Slow Oscillations by Auditory Closed-Loop Stimulation--A Self-Limiting Process","type":"article-journal","volume":"35"},"uris":["http://www.mendeley.com/documents/?uuid=5f3e6eac-b079-4982-86f4-9eed6e11ef3c"]}],"mendeley":{"formattedCitation":"&lt;span style=\"baseline\"&gt;&lt;span style=\"baseline\"&gt;5&lt;/span&gt;&lt;/span&gt;","plainTextFormattedCitation":"5","previouslyFormattedCitation":"&lt;span style=\"baseline\"&gt;&lt;span style=\"baseline\"&gt;5&lt;/span&gt;&lt;/span&gt;"},"properties":{"noteIndex":0},"schema":"https://github.com/citation-style-language/schema/raw/master/csl-citation.json"}</w:instrText>
      </w:r>
      <w:r w:rsidR="00DE0AE6" w:rsidRPr="009C3D19">
        <w:rPr>
          <w:rFonts w:ascii="Helvetica" w:hAnsi="Helvetica" w:cs="Helvetica"/>
          <w:color w:val="000000" w:themeColor="text1"/>
          <w:sz w:val="24"/>
          <w:szCs w:val="24"/>
        </w:rPr>
        <w:fldChar w:fldCharType="separate"/>
      </w:r>
      <w:r w:rsidR="00AD3570" w:rsidRPr="009C3D19">
        <w:rPr>
          <w:rFonts w:ascii="Helvetica" w:hAnsi="Helvetica" w:cs="Helvetica"/>
          <w:noProof/>
          <w:color w:val="000000" w:themeColor="text1"/>
          <w:sz w:val="24"/>
          <w:szCs w:val="24"/>
        </w:rPr>
        <w:t>5</w:t>
      </w:r>
      <w:r w:rsidR="00DE0AE6" w:rsidRPr="009C3D19">
        <w:rPr>
          <w:rFonts w:ascii="Helvetica" w:hAnsi="Helvetica" w:cs="Helvetica"/>
          <w:color w:val="000000" w:themeColor="text1"/>
          <w:sz w:val="24"/>
          <w:szCs w:val="24"/>
        </w:rPr>
        <w:fldChar w:fldCharType="end"/>
      </w:r>
      <w:r w:rsidR="00DE0AE6" w:rsidRPr="009C3D19">
        <w:rPr>
          <w:rFonts w:ascii="Helvetica" w:hAnsi="Helvetica" w:cs="Helvetica"/>
          <w:color w:val="000000" w:themeColor="text1"/>
          <w:sz w:val="24"/>
          <w:szCs w:val="24"/>
        </w:rPr>
        <w:t>]</w:t>
      </w:r>
      <w:r w:rsidR="001C42C7" w:rsidRPr="009C3D19">
        <w:rPr>
          <w:rFonts w:ascii="Helvetica" w:hAnsi="Helvetica" w:cs="Helvetica"/>
          <w:color w:val="000000" w:themeColor="text1"/>
          <w:sz w:val="24"/>
          <w:szCs w:val="24"/>
        </w:rPr>
        <w:t>.</w:t>
      </w:r>
      <w:bookmarkEnd w:id="26"/>
      <w:bookmarkEnd w:id="27"/>
      <w:r w:rsidR="00B3278E" w:rsidRPr="009C3D19">
        <w:rPr>
          <w:rFonts w:ascii="Helvetica" w:hAnsi="Helvetica" w:cs="Helvetica"/>
          <w:color w:val="000000" w:themeColor="text1"/>
          <w:sz w:val="24"/>
          <w:szCs w:val="24"/>
        </w:rPr>
        <w:t xml:space="preserve"> Such suppressive</w:t>
      </w:r>
      <w:r w:rsidR="002E31EF" w:rsidRPr="009C3D19">
        <w:rPr>
          <w:rFonts w:ascii="Helvetica" w:hAnsi="Helvetica" w:cs="Helvetica"/>
          <w:color w:val="000000" w:themeColor="text1"/>
          <w:sz w:val="24"/>
          <w:szCs w:val="24"/>
        </w:rPr>
        <w:t xml:space="preserve"> knock-on </w:t>
      </w:r>
      <w:r w:rsidR="00B3278E" w:rsidRPr="009C3D19">
        <w:rPr>
          <w:rFonts w:ascii="Helvetica" w:hAnsi="Helvetica" w:cs="Helvetica"/>
          <w:color w:val="000000" w:themeColor="text1"/>
          <w:sz w:val="24"/>
          <w:szCs w:val="24"/>
        </w:rPr>
        <w:t xml:space="preserve">effects </w:t>
      </w:r>
      <w:r w:rsidR="002E31EF" w:rsidRPr="009C3D19">
        <w:rPr>
          <w:rFonts w:ascii="Helvetica" w:hAnsi="Helvetica" w:cs="Helvetica"/>
          <w:color w:val="000000" w:themeColor="text1"/>
          <w:sz w:val="24"/>
          <w:szCs w:val="24"/>
        </w:rPr>
        <w:t xml:space="preserve">of stimulation might explain why acoustic stimuli delivered in NREM sleep have no significant effect on overall SO </w:t>
      </w:r>
      <w:r w:rsidR="001979C7" w:rsidRPr="009C3D19">
        <w:rPr>
          <w:rFonts w:ascii="Helvetica" w:hAnsi="Helvetica" w:cs="Helvetica"/>
          <w:color w:val="000000" w:themeColor="text1"/>
          <w:sz w:val="24"/>
          <w:szCs w:val="24"/>
        </w:rPr>
        <w:t xml:space="preserve">power </w:t>
      </w:r>
      <w:r w:rsidR="00BF433E" w:rsidRPr="009C3D19">
        <w:rPr>
          <w:rFonts w:ascii="Helvetica" w:hAnsi="Helvetica" w:cs="Helvetica"/>
          <w:color w:val="000000" w:themeColor="text1"/>
          <w:sz w:val="24"/>
          <w:szCs w:val="24"/>
        </w:rPr>
        <w:t>[</w:t>
      </w:r>
      <w:r w:rsidR="00C57909" w:rsidRPr="009C3D19">
        <w:rPr>
          <w:rFonts w:ascii="Helvetica" w:hAnsi="Helvetica" w:cs="Helvetica"/>
          <w:color w:val="000000" w:themeColor="text1"/>
          <w:sz w:val="24"/>
          <w:szCs w:val="24"/>
        </w:rPr>
        <w:fldChar w:fldCharType="begin" w:fldLock="1"/>
      </w:r>
      <w:r w:rsidR="00AD3570" w:rsidRPr="009C3D19">
        <w:rPr>
          <w:rFonts w:ascii="Helvetica" w:hAnsi="Helvetica" w:cs="Helvetica"/>
          <w:color w:val="000000" w:themeColor="text1"/>
          <w:sz w:val="24"/>
          <w:szCs w:val="24"/>
        </w:rPr>
        <w:instrText>ADDIN CSL_CITATION {"citationItems":[{"id":"ITEM-1","itemData":{"DOI":"10.1016/j.neuron.2013.03.006","ISBN":"1097-4199 (Electronic)\\r0896-6273 (Linking)","ISSN":"08966273","PMID":"23583623","abstract":"Brain rhythms regulate information processing in different states to enable learning and memory formation. The &lt;1Hz sleep slow oscillation hallmarks slow-wave sleep and is critical to memory consolidation. Here we show in sleeping humans that auditory stimulation in phase with the ongoing rhythmic occurrence of slow oscillation up states profoundly enhances the slow oscillation rhythm, phase-coupled spindle activity, and, consequently, the consolidation of declarative memory. Stimulation out of phase with the ongoing slow oscillation rhythm remained ineffective. Closed-loop in-phase stimulation provides a straight-forward tool to enhance sleep rhythms and their functional efficacy","author":[{"dropping-particle":"V.","family":"Ngo","given":"Hong Viet","non-dropping-particle":"","parse-names":false,"suffix":""},{"dropping-particle":"","family":"Martinetz","given":"Thomas","non-dropping-particle":"","parse-names":false,"suffix":""},{"dropping-particle":"","family":"Born","given":"Jan","non-dropping-particle":"","parse-names":false,"suffix":""},{"dropping-particle":"","family":"Mölle","given":"Matthias","non-dropping-particle":"","parse-names":false,"suffix":""}],"container-title":"Neuron","id":"ITEM-1","issue":"3","issued":{"date-parts":[["2013"]]},"page":"545-553","title":"Auditory closed-loop stimulation of the sleep slow oscillation enhances memory","type":"article-journal","volume":"78"},"uris":["http://www.mendeley.com/documents/?uuid=f4426bac-30ad-442f-aed4-506bb0d89419"]},{"id":"ITEM-2","itemData":{"DOI":"10.1523/ENEURO.0306-19.2019","ISSN":"23732822","abstract":"Slow oscillations and spindle activity during non-rapid eye movement sleep have been implicated in memory consolidation. Closed-loop acoustic stimulation has previously been shown to enhance slow oscillations and spindle activity during sleep and improve verbal associative memory. We assessed the effect of closed-loop acoustic stimulation during a daytime nap on a virtual reality spatial navigation task in 12 healthy human subjects in a randomized within-subject crossover design. We show robust enhancement of slow oscillation and spindle activity during sleep. However, no effects on behavioral performance were observed when comparing real versus sham stimulation. To explore whether memory enhancement effects were task specific and dependent on nocturnal sleep, in a second experiment with 19 healthy subjects, we aimed to replicate a previous study that used closed-loop acoustic stimulation to enhance memory for word pairs. The methods used were as close as possible to those used in the original study, except that we used a double-blind protocol, in which both subject and experimenter were unaware of the test condition. Again, we successfully enhanced slow oscillation and spindle power, but again did not strengthen associative memory performance with stimulation. We conclude that enhancement of sleep oscillations may be insufficient to enhance memory performance in spatial navigation or verbal association tasks, and provide possible explanations for lack of behavioral replication.","author":[{"dropping-particle":"","family":"Henin","given":"Simon","non-dropping-particle":"","parse-names":false,"suffix":""},{"dropping-particle":"","family":"Borges","given":"Helen","non-dropping-particle":"","parse-names":false,"suffix":""},{"dropping-particle":"","family":"Shankar","given":"Anita","non-dropping-particle":"","parse-names":false,"suffix":""},{"dropping-particle":"","family":"Sarac","given":"Cansu","non-dropping-particle":"","parse-names":false,"suffix":""},{"dropping-particle":"","family":"Melloni","given":"Lucia","non-dropping-particle":"","parse-names":false,"suffix":""},{"dropping-particle":"","family":"Friedman","given":"Daniel","non-dropping-particle":"","parse-names":false,"suffix":""},{"dropping-particle":"","family":"Flinker","given":"Adeen","non-dropping-particle":"","parse-names":false,"suffix":""},{"dropping-particle":"","family":"Parra","given":"Lucas C.","non-dropping-particle":"","parse-names":false,"suffix":""},{"dropping-particle":"","family":"Buzsaki","given":"Gyorgy","non-dropping-particle":"","parse-names":false,"suffix":""},{"dropping-particle":"","family":"Devinsky","given":"Orrin","non-dropping-particle":"","parse-names":false,"suffix":""},{"dropping-particle":"","family":"Liu","given":"Anli","non-dropping-particle":"","parse-names":false,"suffix":""}],"container-title":"eNeuro","id":"ITEM-2","issue":"6","issued":{"date-parts":[["2019"]]},"title":"Closed-loop acoustic stimulation enhances sleep oscillations but not memory performance","type":"article-journal","volume":"6"},"uris":["http://www.mendeley.com/documents/?uuid=74379cce-a8d5-4490-a9c6-3dfa8944eabe"]},{"id":"ITEM-3","itemData":{"DOI":"10.1523/jneurosci.3133-14.2015","ISSN":"0270-6474","abstract":"The &lt;1 Hz EEG slow oscillation (SO) is a hallmark of slow-wave sleep (SWS) and is critically involved in sleep-associated memory formation. Previous studies showed that SOs and associated memory function can be effectively enhanced by closed-loop auditory stimulation, when clicks are presented in synchrony with upcoming SO up states. However, increasing SOs and synchronized excitability also bear the risk of emerging seizure activity, suggesting the presence of mechanisms in the healthy brain that counter developing hypersynchronicity during SOs. Here, we aimed to test the limits of driving SOs through closed-loop auditory stimulation in healthy humans. Study I tested a \"Driving stimulation\" protocol (vs \"Sham\") in which trains of clicks were presented in synchrony with SO up states basically as long as an ongoing SO train was identified on-line. Study II compared Driving stimulation with a \"2-Click\" protocol where the maximum of stimuli delivered in a train was limited to two clicks. Stimulation was applied during SWS in the first 210 min of nocturnal sleep. Before and after sleep declarative word-pair memories were tested. Compared with the Sham control, Driving stimulation prolonged SO trains and enhanced SO amplitudes, phase-locked spindle activity, and overnight retention of word pairs (all ps &lt; 0.05). Importantly, effects of Driving stimulation did not exceed those of 2-Click stimulation (p &gt; 0.180), indicating the presence of a mechanism preventing the development of hypersynchronicity during SO activity. Assessment of temporal dynamics revealed a rapidly fading phase-locked spindle activity during repetitive click stimulation, suggesting that spindle refractoriness contributes to this protective mechanism.","author":[{"dropping-particle":"V","family":"Ngo","given":"Hong Viet","non-dropping-particle":"","parse-names":false,"suffix":""},{"dropping-particle":"","family":"Miedema","given":"A.","non-dropping-particle":"","parse-names":false,"suffix":""},{"dropping-particle":"","family":"Faude","given":"I.","non-dropping-particle":"","parse-names":false,"suffix":""},{"dropping-particle":"","family":"Martinetz","given":"T.","non-dropping-particle":"","parse-names":false,"suffix":""},{"dropping-particle":"","family":"Molle","given":"M.","non-dropping-particle":"","parse-names":false,"suffix":""},{"dropping-particle":"","family":"Born","given":"J.","non-dropping-particle":"","parse-names":false,"suffix":""}],"container-title":"Journal of Neuroscience","id":"ITEM-3","issue":"17","issued":{"date-parts":[["2015"]]},"page":"6630-6638","title":"Driving Sleep Slow Oscillations by Auditory Closed-Loop Stimulation--A Self-Limiting Process","type":"article-journal","volume":"35"},"uris":["http://www.mendeley.com/documents/?uuid=5f3e6eac-b079-4982-86f4-9eed6e11ef3c"]}],"mendeley":{"formattedCitation":"&lt;span style=\"baseline\"&gt;&lt;span style=\"baseline\"&gt;5&lt;/span&gt;,&lt;span style=\"baseline\"&gt;8&lt;/span&gt;,&lt;span style=\"baseline\"&gt;21&lt;/span&gt;&lt;/span&gt;","plainTextFormattedCitation":"5,8,21","previouslyFormattedCitation":"&lt;span style=\"baseline\"&gt;&lt;span style=\"baseline\"&gt;5&lt;/span&gt;,&lt;span style=\"baseline\"&gt;8&lt;/span&gt;,&lt;span style=\"baseline\"&gt;21&lt;/span&gt;&lt;/span&gt;"},"properties":{"noteIndex":0},"schema":"https://github.com/citation-style-language/schema/raw/master/csl-citation.json"}</w:instrText>
      </w:r>
      <w:r w:rsidR="00C57909" w:rsidRPr="009C3D19">
        <w:rPr>
          <w:rFonts w:ascii="Helvetica" w:hAnsi="Helvetica" w:cs="Helvetica"/>
          <w:color w:val="000000" w:themeColor="text1"/>
          <w:sz w:val="24"/>
          <w:szCs w:val="24"/>
        </w:rPr>
        <w:fldChar w:fldCharType="separate"/>
      </w:r>
      <w:r w:rsidR="00AD3570" w:rsidRPr="009C3D19">
        <w:rPr>
          <w:rFonts w:ascii="Helvetica" w:hAnsi="Helvetica" w:cs="Helvetica"/>
          <w:noProof/>
          <w:color w:val="000000" w:themeColor="text1"/>
          <w:sz w:val="24"/>
          <w:szCs w:val="24"/>
        </w:rPr>
        <w:t>5,8,21</w:t>
      </w:r>
      <w:r w:rsidR="00C57909" w:rsidRPr="009C3D19">
        <w:rPr>
          <w:rFonts w:ascii="Helvetica" w:hAnsi="Helvetica" w:cs="Helvetica"/>
          <w:color w:val="000000" w:themeColor="text1"/>
          <w:sz w:val="24"/>
          <w:szCs w:val="24"/>
        </w:rPr>
        <w:fldChar w:fldCharType="end"/>
      </w:r>
      <w:r w:rsidR="00BF433E" w:rsidRPr="009C3D19">
        <w:rPr>
          <w:rFonts w:ascii="Helvetica" w:hAnsi="Helvetica" w:cs="Helvetica"/>
          <w:color w:val="000000" w:themeColor="text1"/>
          <w:sz w:val="24"/>
          <w:szCs w:val="24"/>
        </w:rPr>
        <w:t>]</w:t>
      </w:r>
      <w:r w:rsidR="001A4185" w:rsidRPr="009C3D19">
        <w:rPr>
          <w:rFonts w:ascii="Helvetica" w:hAnsi="Helvetica" w:cs="Helvetica"/>
          <w:color w:val="000000" w:themeColor="text1"/>
          <w:sz w:val="24"/>
          <w:szCs w:val="24"/>
        </w:rPr>
        <w:t xml:space="preserve">. </w:t>
      </w:r>
      <w:r w:rsidR="002E31EF" w:rsidRPr="009C3D19">
        <w:rPr>
          <w:rFonts w:ascii="Helvetica" w:hAnsi="Helvetica" w:cs="Helvetica"/>
          <w:color w:val="000000" w:themeColor="text1"/>
          <w:sz w:val="24"/>
          <w:szCs w:val="24"/>
        </w:rPr>
        <w:t xml:space="preserve">In </w:t>
      </w:r>
      <w:r w:rsidR="00A12711" w:rsidRPr="009C3D19">
        <w:rPr>
          <w:rFonts w:ascii="Helvetica" w:hAnsi="Helvetica" w:cs="Helvetica"/>
          <w:color w:val="000000" w:themeColor="text1"/>
          <w:sz w:val="24"/>
          <w:szCs w:val="24"/>
        </w:rPr>
        <w:t>other words, stimulation-evoked oscillations</w:t>
      </w:r>
      <w:r w:rsidR="00CC60A5" w:rsidRPr="009C3D19">
        <w:rPr>
          <w:rFonts w:ascii="Helvetica" w:hAnsi="Helvetica" w:cs="Helvetica"/>
          <w:color w:val="000000" w:themeColor="text1"/>
          <w:sz w:val="24"/>
          <w:szCs w:val="24"/>
        </w:rPr>
        <w:t xml:space="preserve"> may</w:t>
      </w:r>
      <w:r w:rsidR="002E31EF" w:rsidRPr="009C3D19">
        <w:rPr>
          <w:rFonts w:ascii="Helvetica" w:hAnsi="Helvetica" w:cs="Helvetica"/>
          <w:color w:val="000000" w:themeColor="text1"/>
          <w:sz w:val="24"/>
          <w:szCs w:val="24"/>
        </w:rPr>
        <w:t xml:space="preserve"> come at a cost to those generated endogenously. </w:t>
      </w:r>
      <w:r w:rsidR="00BA65B7" w:rsidRPr="009C3D19">
        <w:rPr>
          <w:rFonts w:ascii="Helvetica" w:hAnsi="Helvetica" w:cs="Helvetica"/>
          <w:color w:val="000000" w:themeColor="text1"/>
          <w:sz w:val="24"/>
          <w:szCs w:val="24"/>
        </w:rPr>
        <w:t xml:space="preserve">A similar phenomenon </w:t>
      </w:r>
      <w:r w:rsidR="001979C7" w:rsidRPr="009C3D19">
        <w:rPr>
          <w:rFonts w:ascii="Helvetica" w:hAnsi="Helvetica" w:cs="Helvetica"/>
          <w:color w:val="000000" w:themeColor="text1"/>
          <w:sz w:val="24"/>
          <w:szCs w:val="24"/>
        </w:rPr>
        <w:t xml:space="preserve">could </w:t>
      </w:r>
      <w:r w:rsidR="00BA65B7" w:rsidRPr="009C3D19">
        <w:rPr>
          <w:rFonts w:ascii="Helvetica" w:hAnsi="Helvetica" w:cs="Helvetica"/>
          <w:color w:val="000000" w:themeColor="text1"/>
          <w:sz w:val="24"/>
          <w:szCs w:val="24"/>
        </w:rPr>
        <w:t>underlie our observation that</w:t>
      </w:r>
      <w:r w:rsidR="00E31048" w:rsidRPr="009C3D19">
        <w:rPr>
          <w:rFonts w:ascii="Helvetica" w:hAnsi="Helvetica" w:cs="Helvetica"/>
          <w:color w:val="000000" w:themeColor="text1"/>
          <w:sz w:val="24"/>
          <w:szCs w:val="24"/>
        </w:rPr>
        <w:t xml:space="preserve"> 5 Hz</w:t>
      </w:r>
      <w:r w:rsidR="00AB7037" w:rsidRPr="009C3D19">
        <w:rPr>
          <w:rFonts w:ascii="Helvetica" w:hAnsi="Helvetica" w:cs="Helvetica"/>
          <w:color w:val="000000" w:themeColor="text1"/>
          <w:sz w:val="24"/>
          <w:szCs w:val="24"/>
        </w:rPr>
        <w:t xml:space="preserve"> </w:t>
      </w:r>
      <w:r w:rsidR="008C1B20" w:rsidRPr="009C3D19">
        <w:rPr>
          <w:rFonts w:ascii="Helvetica" w:hAnsi="Helvetica" w:cs="Helvetica"/>
          <w:color w:val="000000" w:themeColor="text1"/>
          <w:sz w:val="24"/>
          <w:szCs w:val="24"/>
        </w:rPr>
        <w:t>auditory stimulation</w:t>
      </w:r>
      <w:r w:rsidR="00BA65B7" w:rsidRPr="009C3D19">
        <w:rPr>
          <w:rFonts w:ascii="Helvetica" w:hAnsi="Helvetica" w:cs="Helvetica"/>
          <w:color w:val="000000" w:themeColor="text1"/>
          <w:sz w:val="24"/>
          <w:szCs w:val="24"/>
        </w:rPr>
        <w:t xml:space="preserve"> did not boost overall theta power; theta suppression may have counteracted the initial </w:t>
      </w:r>
      <w:r w:rsidR="00EA41C2" w:rsidRPr="009C3D19">
        <w:rPr>
          <w:rFonts w:ascii="Helvetica" w:hAnsi="Helvetica" w:cs="Helvetica"/>
          <w:color w:val="000000" w:themeColor="text1"/>
          <w:sz w:val="24"/>
          <w:szCs w:val="24"/>
        </w:rPr>
        <w:t xml:space="preserve">theta </w:t>
      </w:r>
      <w:r w:rsidR="00BA65B7" w:rsidRPr="009C3D19">
        <w:rPr>
          <w:rFonts w:ascii="Helvetica" w:hAnsi="Helvetica" w:cs="Helvetica"/>
          <w:color w:val="000000" w:themeColor="text1"/>
          <w:sz w:val="24"/>
          <w:szCs w:val="24"/>
        </w:rPr>
        <w:t xml:space="preserve">surge producing a relative equilibrium. </w:t>
      </w:r>
    </w:p>
    <w:p w14:paraId="6585DCD2" w14:textId="51E06B0C" w:rsidR="00774C4A" w:rsidRPr="009C3D19" w:rsidRDefault="007E3E77" w:rsidP="005F4791">
      <w:pPr>
        <w:spacing w:after="0" w:line="480" w:lineRule="auto"/>
        <w:ind w:firstLine="720"/>
        <w:jc w:val="both"/>
        <w:rPr>
          <w:rFonts w:ascii="Helvetica" w:hAnsi="Helvetica" w:cs="Helvetica"/>
          <w:color w:val="000000" w:themeColor="text1"/>
          <w:sz w:val="24"/>
          <w:szCs w:val="24"/>
        </w:rPr>
      </w:pPr>
      <w:bookmarkStart w:id="28" w:name="_Hlk47971838"/>
      <w:bookmarkStart w:id="29" w:name="_Hlk47101897"/>
      <w:r w:rsidRPr="009C3D19">
        <w:rPr>
          <w:rFonts w:ascii="Helvetica" w:hAnsi="Helvetica" w:cs="Helvetica"/>
          <w:color w:val="000000" w:themeColor="text1"/>
          <w:sz w:val="24"/>
          <w:szCs w:val="24"/>
        </w:rPr>
        <w:t xml:space="preserve">Intriguingly, </w:t>
      </w:r>
      <w:r w:rsidR="00E31048" w:rsidRPr="009C3D19">
        <w:rPr>
          <w:rFonts w:ascii="Helvetica" w:hAnsi="Helvetica" w:cs="Helvetica"/>
          <w:color w:val="000000" w:themeColor="text1"/>
          <w:sz w:val="24"/>
          <w:szCs w:val="24"/>
        </w:rPr>
        <w:t xml:space="preserve">5 Hz </w:t>
      </w:r>
      <w:r w:rsidR="008C1B20" w:rsidRPr="009C3D19">
        <w:rPr>
          <w:rFonts w:ascii="Helvetica" w:hAnsi="Helvetica" w:cs="Helvetica"/>
          <w:color w:val="000000" w:themeColor="text1"/>
          <w:sz w:val="24"/>
          <w:szCs w:val="24"/>
        </w:rPr>
        <w:t xml:space="preserve">auditory stimulation </w:t>
      </w:r>
      <w:r w:rsidRPr="009C3D19">
        <w:rPr>
          <w:rFonts w:ascii="Helvetica" w:hAnsi="Helvetica" w:cs="Helvetica"/>
          <w:color w:val="000000" w:themeColor="text1"/>
          <w:sz w:val="24"/>
          <w:szCs w:val="24"/>
        </w:rPr>
        <w:t>increased beta power throughout and beyond the stimulation period. It is important to stress that sleep arousals - which are often associated with beta activity [</w:t>
      </w:r>
      <w:r w:rsidRPr="009C3D19">
        <w:rPr>
          <w:rFonts w:ascii="Helvetica" w:hAnsi="Helvetica" w:cs="Helvetica"/>
          <w:color w:val="000000" w:themeColor="text1"/>
          <w:sz w:val="24"/>
          <w:szCs w:val="24"/>
        </w:rPr>
        <w:fldChar w:fldCharType="begin" w:fldLock="1"/>
      </w:r>
      <w:r w:rsidR="00AD3570" w:rsidRPr="009C3D19">
        <w:rPr>
          <w:rFonts w:ascii="Helvetica" w:hAnsi="Helvetica" w:cs="Helvetica"/>
          <w:color w:val="000000" w:themeColor="text1"/>
          <w:sz w:val="24"/>
          <w:szCs w:val="24"/>
        </w:rPr>
        <w:instrText>ADDIN CSL_CITATION {"citationItems":[{"id":"ITEM-1","itemData":{"DOI":"10.1093/sleep/22.5.561","ISSN":"01618105","PMID":"10450591","abstract":"A method for the automatic detection of arousals in digital polysomnographic recordings is described. The computer program analyzed two EEG and one EMG derivations marking variable length segments as arousals. The processing of EEG data started from the wavelet transform, which characterizes the signal in the time-frequency domain, and resulted in a set of indices used to discriminate possible arousal segments. Transient increases in muscle activity were also identified, while a multichannel and context sensitive analysis allowed arousal detection. Out of 11 overnight recordings, 3 were used as the training set and 8 as the program testing set. In the first stage of the study two EEG experts inspected the tracings independently to score arousals. They then reviewed all recordings and jointly examined each event for validation, both those scored by themselves and those scored by the computer. A reference set of definite arousals (1125 in the testing set) and a number of uncertain events (266) were thus obtained. The sensitivity of the automatic system (88.1%) was higher than that of the human experts (72.4 and 78.4%) while the selectivity was lower (74.5% for the automatic system, 83.0 and 82.0% for the experts). This suggested that automatic detection, followed by an expert's validation, may render the analysis of arousals more widely feasible as well as support the study of arousal features.","author":[{"dropping-particle":"","family":"Carli","given":"Fabrizio","non-dropping-particle":"De","parse-names":false,"suffix":""},{"dropping-particle":"","family":"Nobili","given":"Lino","non-dropping-particle":"","parse-names":false,"suffix":""},{"dropping-particle":"","family":"Gelcich","given":"Paola","non-dropping-particle":"","parse-names":false,"suffix":""},{"dropping-particle":"","family":"Ferrillo","given":"Franco","non-dropping-particle":"","parse-names":false,"suffix":""}],"container-title":"Sleep","id":"ITEM-1","issue":"5","issued":{"date-parts":[["1999"]]},"page":"561-572","title":"A method for the automatic detection of arousals during sleep","type":"article-journal","volume":"22"},"uris":["http://www.mendeley.com/documents/?uuid=2ea62045-4479-480e-8daa-eda488fcbfc5"]}],"mendeley":{"formattedCitation":"&lt;span style=\"baseline\"&gt;&lt;span style=\"baseline\"&gt;52&lt;/span&gt;&lt;/span&gt;","plainTextFormattedCitation":"52","previouslyFormattedCitation":"&lt;span style=\"baseline\"&gt;&lt;span style=\"baseline\"&gt;52&lt;/span&gt;&lt;/span&gt;"},"properties":{"noteIndex":0},"schema":"https://github.com/citation-style-language/schema/raw/master/csl-citation.json"}</w:instrText>
      </w:r>
      <w:r w:rsidRPr="009C3D19">
        <w:rPr>
          <w:rFonts w:ascii="Helvetica" w:hAnsi="Helvetica" w:cs="Helvetica"/>
          <w:color w:val="000000" w:themeColor="text1"/>
          <w:sz w:val="24"/>
          <w:szCs w:val="24"/>
        </w:rPr>
        <w:fldChar w:fldCharType="separate"/>
      </w:r>
      <w:r w:rsidR="00AD3570" w:rsidRPr="009C3D19">
        <w:rPr>
          <w:rFonts w:ascii="Helvetica" w:hAnsi="Helvetica" w:cs="Helvetica"/>
          <w:noProof/>
          <w:color w:val="000000" w:themeColor="text1"/>
          <w:sz w:val="24"/>
          <w:szCs w:val="24"/>
        </w:rPr>
        <w:t>52</w:t>
      </w:r>
      <w:r w:rsidRPr="009C3D19">
        <w:rPr>
          <w:rFonts w:ascii="Helvetica" w:hAnsi="Helvetica" w:cs="Helvetica"/>
          <w:color w:val="000000" w:themeColor="text1"/>
          <w:sz w:val="24"/>
          <w:szCs w:val="24"/>
        </w:rPr>
        <w:fldChar w:fldCharType="end"/>
      </w:r>
      <w:r w:rsidRPr="009C3D19">
        <w:rPr>
          <w:rFonts w:ascii="Helvetica" w:hAnsi="Helvetica" w:cs="Helvetica"/>
          <w:color w:val="000000" w:themeColor="text1"/>
          <w:sz w:val="24"/>
          <w:szCs w:val="24"/>
        </w:rPr>
        <w:t xml:space="preserve">] - were rejected prior to all EEG analyses, and are thus unlikely to account for the observed beta power increase. It is interesting to note that the onset of the beta response seemed to coincide with the initial </w:t>
      </w:r>
      <w:r w:rsidR="001569E8" w:rsidRPr="009C3D19">
        <w:rPr>
          <w:rFonts w:ascii="Helvetica" w:hAnsi="Helvetica" w:cs="Helvetica"/>
          <w:color w:val="000000" w:themeColor="text1"/>
          <w:sz w:val="24"/>
          <w:szCs w:val="24"/>
        </w:rPr>
        <w:t>increase in theta power</w:t>
      </w:r>
      <w:r w:rsidRPr="009C3D19">
        <w:rPr>
          <w:rFonts w:ascii="Helvetica" w:hAnsi="Helvetica" w:cs="Helvetica"/>
          <w:color w:val="000000" w:themeColor="text1"/>
          <w:sz w:val="24"/>
          <w:szCs w:val="24"/>
        </w:rPr>
        <w:t xml:space="preserve"> (see Figure 2A). In a recent intracranial EEG study [</w:t>
      </w:r>
      <w:r w:rsidR="00FC4F65" w:rsidRPr="009C3D19">
        <w:rPr>
          <w:rFonts w:ascii="Helvetica" w:hAnsi="Helvetica" w:cs="Helvetica"/>
          <w:color w:val="000000" w:themeColor="text1"/>
          <w:sz w:val="24"/>
          <w:szCs w:val="24"/>
        </w:rPr>
        <w:fldChar w:fldCharType="begin" w:fldLock="1"/>
      </w:r>
      <w:r w:rsidR="00AD3570" w:rsidRPr="009C3D19">
        <w:rPr>
          <w:rFonts w:ascii="Helvetica" w:hAnsi="Helvetica" w:cs="Helvetica"/>
          <w:color w:val="000000" w:themeColor="text1"/>
          <w:sz w:val="24"/>
          <w:szCs w:val="24"/>
        </w:rPr>
        <w:instrText>ADDIN CSL_CITATION {"citationItems":[{"id":"ITEM-1","itemData":{"DOI":"10.7554/eLife.18894","ISSN":"2050084X","abstract":"We lack detailed knowledge about the spatio-temporal physiological signatures of REM sleep, especially in humans. By analyzing intracranial electrode data from humans, we demonstrate for the first time that there are prominent beta (15–35 Hz) and theta (4–8 Hz) oscillations in both the anterior cingulate cortex (ACC) and the DLPFC during REM sleep. We further show that these theta and beta activities in the ACC and the DLPFC, two relatively distant but reciprocally connected regions, are coherent. These findings suggest that, counter to current prevailing thought, the DLPFC is active during REM sleep and likely interacting with other areas. Since the DLPFC and the ACC are implicated in memory and emotional regulation, and the ACC has motor areas and is thought to be important for error detection, the dialogue between these two areas could play a role in the regulation of emotions and in procedural motor and emotional memory consolidation.Over the course of a night we cycle through several different stages of sleep. During one of these stages, our eyes move rapidly from side to side behind our closed eyelids. This movement gives this stage its name: rapid eye movement sleep, or REM sleep for short. Most other muscles are paralyzed during REM sleep, possibly to prevent us from acting out the vivid dreams that also occur during this stage of sleep. But despite the distinctive properties of REM sleep, relatively little is known about about why we need it or how the brain generates it.Vijayan et al. have now obtained new insights into the brain activity that underlies REM sleep by recording from the brains of human patients with epilepsy. The patients all had electrodes temporarily inserted into their brains to help neurologists identify the area of the brain that was responsible for their seizures. By recording from these electrodes overnight, Vijayan et al. were able to study the activity of individual brain regions while the patients slept.Analysis of the recordings revealed rhythmic waves of neuronal activity in areas at the front of the brain during REM sleep. Two types of brain waves dominated: theta waves, which are relatively slow waves with a frequency of 4–8 cycles per second (Hertz), and beta waves, which are faster with a frequency of 15–35 Hertz. These theta and beta waves were especially pronounced in two subregions of the frontal lobe of the brain, called the dorsolateral prefrontal cortex (DLPFC) and the anterior cingulate cortex (ACC).The di…","author":[{"dropping-particle":"","family":"Vijayan","given":"Sujith","non-dropping-particle":"","parse-names":false,"suffix":""},{"dropping-particle":"","family":"Lepage","given":"Kyle Q.","non-dropping-particle":"","parse-names":false,"suffix":""},{"dropping-particle":"","family":"Kopell","given":"Nancy J.","non-dropping-particle":"","parse-names":false,"suffix":""},{"dropping-particle":"","family":"Cash","given":"Sydney S.","non-dropping-particle":"","parse-names":false,"suffix":""}],"container-title":"eLife","id":"ITEM-1","issued":{"date-parts":[["2017"]]},"page":"e18894","title":"Frontal beta-theta network during REM sleep","type":"article-journal","volume":"6"},"uris":["http://www.mendeley.com/documents/?uuid=01d821d8-db6b-429d-91b0-747b15af2a1d"]}],"mendeley":{"formattedCitation":"&lt;span style=\"baseline\"&gt;&lt;span style=\"baseline\"&gt;26&lt;/span&gt;&lt;/span&gt;","plainTextFormattedCitation":"26","previouslyFormattedCitation":"&lt;span style=\"baseline\"&gt;&lt;span style=\"baseline\"&gt;26&lt;/span&gt;&lt;/span&gt;"},"properties":{"noteIndex":0},"schema":"https://github.com/citation-style-language/schema/raw/master/csl-citation.json"}</w:instrText>
      </w:r>
      <w:r w:rsidR="00FC4F65" w:rsidRPr="009C3D19">
        <w:rPr>
          <w:rFonts w:ascii="Helvetica" w:hAnsi="Helvetica" w:cs="Helvetica"/>
          <w:color w:val="000000" w:themeColor="text1"/>
          <w:sz w:val="24"/>
          <w:szCs w:val="24"/>
        </w:rPr>
        <w:fldChar w:fldCharType="separate"/>
      </w:r>
      <w:r w:rsidR="00AD3570" w:rsidRPr="009C3D19">
        <w:rPr>
          <w:rFonts w:ascii="Helvetica" w:hAnsi="Helvetica" w:cs="Helvetica"/>
          <w:noProof/>
          <w:color w:val="000000" w:themeColor="text1"/>
          <w:sz w:val="24"/>
          <w:szCs w:val="24"/>
        </w:rPr>
        <w:t>26</w:t>
      </w:r>
      <w:r w:rsidR="00FC4F65" w:rsidRPr="009C3D19">
        <w:rPr>
          <w:rFonts w:ascii="Helvetica" w:hAnsi="Helvetica" w:cs="Helvetica"/>
          <w:color w:val="000000" w:themeColor="text1"/>
          <w:sz w:val="24"/>
          <w:szCs w:val="24"/>
        </w:rPr>
        <w:fldChar w:fldCharType="end"/>
      </w:r>
      <w:r w:rsidRPr="009C3D19">
        <w:rPr>
          <w:rFonts w:ascii="Helvetica" w:hAnsi="Helvetica" w:cs="Helvetica"/>
          <w:color w:val="000000" w:themeColor="text1"/>
          <w:sz w:val="24"/>
          <w:szCs w:val="24"/>
        </w:rPr>
        <w:t>] it was found that, during REM sleep, bursts of</w:t>
      </w:r>
      <w:r w:rsidR="001569E8" w:rsidRPr="009C3D19">
        <w:rPr>
          <w:rFonts w:ascii="Helvetica" w:hAnsi="Helvetica" w:cs="Helvetica"/>
          <w:color w:val="000000" w:themeColor="text1"/>
          <w:sz w:val="24"/>
          <w:szCs w:val="24"/>
        </w:rPr>
        <w:t xml:space="preserve"> </w:t>
      </w:r>
      <w:r w:rsidRPr="009C3D19">
        <w:rPr>
          <w:rFonts w:ascii="Helvetica" w:hAnsi="Helvetica" w:cs="Helvetica"/>
          <w:color w:val="000000" w:themeColor="text1"/>
          <w:sz w:val="24"/>
          <w:szCs w:val="24"/>
        </w:rPr>
        <w:t>theta and beta activity often occur</w:t>
      </w:r>
      <w:r w:rsidR="001569E8" w:rsidRPr="009C3D19">
        <w:rPr>
          <w:rFonts w:ascii="Helvetica" w:hAnsi="Helvetica" w:cs="Helvetica"/>
          <w:color w:val="000000" w:themeColor="text1"/>
          <w:sz w:val="24"/>
          <w:szCs w:val="24"/>
        </w:rPr>
        <w:t>red</w:t>
      </w:r>
      <w:r w:rsidRPr="009C3D19">
        <w:rPr>
          <w:rFonts w:ascii="Helvetica" w:hAnsi="Helvetica" w:cs="Helvetica"/>
          <w:color w:val="000000" w:themeColor="text1"/>
          <w:sz w:val="24"/>
          <w:szCs w:val="24"/>
        </w:rPr>
        <w:t xml:space="preserve"> in concert </w:t>
      </w:r>
      <w:r w:rsidR="001569E8" w:rsidRPr="009C3D19">
        <w:rPr>
          <w:rFonts w:ascii="Helvetica" w:hAnsi="Helvetica" w:cs="Helvetica"/>
          <w:color w:val="000000" w:themeColor="text1"/>
          <w:sz w:val="24"/>
          <w:szCs w:val="24"/>
        </w:rPr>
        <w:t>with</w:t>
      </w:r>
      <w:r w:rsidRPr="009C3D19">
        <w:rPr>
          <w:rFonts w:ascii="Helvetica" w:hAnsi="Helvetica" w:cs="Helvetica"/>
          <w:color w:val="000000" w:themeColor="text1"/>
          <w:sz w:val="24"/>
          <w:szCs w:val="24"/>
        </w:rPr>
        <w:t xml:space="preserve">in </w:t>
      </w:r>
      <w:proofErr w:type="spellStart"/>
      <w:r w:rsidRPr="009C3D19">
        <w:rPr>
          <w:rFonts w:ascii="Helvetica" w:hAnsi="Helvetica" w:cs="Helvetica"/>
          <w:color w:val="000000" w:themeColor="text1"/>
          <w:sz w:val="24"/>
          <w:szCs w:val="24"/>
        </w:rPr>
        <w:t>fronto</w:t>
      </w:r>
      <w:proofErr w:type="spellEnd"/>
      <w:r w:rsidRPr="009C3D19">
        <w:rPr>
          <w:rFonts w:ascii="Helvetica" w:hAnsi="Helvetica" w:cs="Helvetica"/>
          <w:color w:val="000000" w:themeColor="text1"/>
          <w:sz w:val="24"/>
          <w:szCs w:val="24"/>
        </w:rPr>
        <w:t>-cortical regions, particularly</w:t>
      </w:r>
      <w:r w:rsidR="001569E8" w:rsidRPr="009C3D19">
        <w:rPr>
          <w:rFonts w:ascii="Helvetica" w:hAnsi="Helvetica" w:cs="Helvetica"/>
          <w:color w:val="000000" w:themeColor="text1"/>
          <w:sz w:val="24"/>
          <w:szCs w:val="24"/>
        </w:rPr>
        <w:t xml:space="preserve"> in</w:t>
      </w:r>
      <w:r w:rsidRPr="009C3D19">
        <w:rPr>
          <w:rFonts w:ascii="Helvetica" w:hAnsi="Helvetica" w:cs="Helvetica"/>
          <w:color w:val="000000" w:themeColor="text1"/>
          <w:sz w:val="24"/>
          <w:szCs w:val="24"/>
        </w:rPr>
        <w:t xml:space="preserve"> dorsolateral prefrontal cortex and anterior cingulate cortex. This work throws into contention the possibility that the generation of theta and beta </w:t>
      </w:r>
      <w:r w:rsidR="001569E8" w:rsidRPr="009C3D19">
        <w:rPr>
          <w:rFonts w:ascii="Helvetica" w:hAnsi="Helvetica" w:cs="Helvetica"/>
          <w:color w:val="000000" w:themeColor="text1"/>
          <w:sz w:val="24"/>
          <w:szCs w:val="24"/>
        </w:rPr>
        <w:t xml:space="preserve">oscillations </w:t>
      </w:r>
      <w:r w:rsidRPr="009C3D19">
        <w:rPr>
          <w:rFonts w:ascii="Helvetica" w:hAnsi="Helvetica" w:cs="Helvetica"/>
          <w:color w:val="000000" w:themeColor="text1"/>
          <w:sz w:val="24"/>
          <w:szCs w:val="24"/>
        </w:rPr>
        <w:t>may be underpinned by a common network, and that the surge in theta power elicited by 5 Hz</w:t>
      </w:r>
      <w:r w:rsidR="001569E8" w:rsidRPr="009C3D19">
        <w:rPr>
          <w:rFonts w:ascii="Helvetica" w:hAnsi="Helvetica" w:cs="Helvetica"/>
          <w:color w:val="000000" w:themeColor="text1"/>
          <w:sz w:val="24"/>
          <w:szCs w:val="24"/>
        </w:rPr>
        <w:t xml:space="preserve"> auditory</w:t>
      </w:r>
      <w:r w:rsidRPr="009C3D19">
        <w:rPr>
          <w:rFonts w:ascii="Helvetica" w:hAnsi="Helvetica" w:cs="Helvetica"/>
          <w:color w:val="000000" w:themeColor="text1"/>
          <w:sz w:val="24"/>
          <w:szCs w:val="24"/>
        </w:rPr>
        <w:t xml:space="preserve"> stimulation evoked a concurrent increase in beta power.</w:t>
      </w:r>
      <w:bookmarkEnd w:id="28"/>
      <w:bookmarkEnd w:id="29"/>
    </w:p>
    <w:p w14:paraId="1907F45C" w14:textId="22C50EA4" w:rsidR="003E0A20" w:rsidRPr="009C3D19" w:rsidRDefault="00102859" w:rsidP="00102859">
      <w:pPr>
        <w:spacing w:after="0" w:line="480" w:lineRule="auto"/>
        <w:ind w:firstLine="720"/>
        <w:jc w:val="both"/>
        <w:rPr>
          <w:rFonts w:ascii="Helvetica" w:hAnsi="Helvetica" w:cs="Helvetica"/>
          <w:color w:val="000000" w:themeColor="text1"/>
          <w:sz w:val="24"/>
          <w:szCs w:val="24"/>
        </w:rPr>
      </w:pPr>
      <w:bookmarkStart w:id="30" w:name="_Hlk47258590"/>
      <w:r w:rsidRPr="009C3D19">
        <w:rPr>
          <w:rFonts w:ascii="Helvetica" w:hAnsi="Helvetica" w:cs="Helvetica"/>
          <w:color w:val="000000" w:themeColor="text1"/>
          <w:sz w:val="24"/>
          <w:szCs w:val="24"/>
        </w:rPr>
        <w:t xml:space="preserve">In a bid to optimise our theta detection algorithm, we used participant-specific theta bands for online detection of theta oscillations. To </w:t>
      </w:r>
      <w:r w:rsidR="001F718C" w:rsidRPr="009C3D19">
        <w:rPr>
          <w:rFonts w:ascii="Helvetica" w:hAnsi="Helvetica" w:cs="Helvetica"/>
          <w:color w:val="000000" w:themeColor="text1"/>
          <w:sz w:val="24"/>
          <w:szCs w:val="24"/>
        </w:rPr>
        <w:t>facilitate</w:t>
      </w:r>
      <w:r w:rsidRPr="009C3D19">
        <w:rPr>
          <w:rFonts w:ascii="Helvetica" w:hAnsi="Helvetica" w:cs="Helvetica"/>
          <w:color w:val="000000" w:themeColor="text1"/>
          <w:sz w:val="24"/>
          <w:szCs w:val="24"/>
        </w:rPr>
        <w:t xml:space="preserve"> the use of ERPs as a means of detecting oscillatory entrainment, however, we </w:t>
      </w:r>
      <w:r w:rsidR="001F718C" w:rsidRPr="009C3D19">
        <w:rPr>
          <w:rFonts w:ascii="Helvetica" w:hAnsi="Helvetica" w:cs="Helvetica"/>
          <w:color w:val="000000" w:themeColor="text1"/>
          <w:sz w:val="24"/>
          <w:szCs w:val="24"/>
        </w:rPr>
        <w:t>used</w:t>
      </w:r>
      <w:r w:rsidRPr="009C3D19">
        <w:rPr>
          <w:rFonts w:ascii="Helvetica" w:hAnsi="Helvetica" w:cs="Helvetica"/>
          <w:color w:val="000000" w:themeColor="text1"/>
          <w:sz w:val="24"/>
          <w:szCs w:val="24"/>
        </w:rPr>
        <w:t xml:space="preserve"> a pre-defined stimulation frequency (5 Hz) across all participants. Although the average peak theta frequency was close to 5 Hz and did not vary dramatically between participants </w:t>
      </w:r>
      <w:r w:rsidRPr="009C3D19">
        <w:rPr>
          <w:rFonts w:ascii="Helvetica" w:hAnsi="Helvetica" w:cs="Helvetica"/>
          <w:color w:val="000000" w:themeColor="text1"/>
          <w:sz w:val="24"/>
          <w:szCs w:val="24"/>
        </w:rPr>
        <w:lastRenderedPageBreak/>
        <w:t>(M=5.15, SD=1.01; see Table S1), it would be interesting in future work to examine whether employing participant-specific stimulation frequencies would improve the efficacy of auditory stimulation techniques.</w:t>
      </w:r>
      <w:bookmarkEnd w:id="30"/>
    </w:p>
    <w:p w14:paraId="39F26F10" w14:textId="561E2E2F" w:rsidR="00DE69AC" w:rsidRPr="009C3D19" w:rsidRDefault="00E31048">
      <w:pPr>
        <w:spacing w:after="0" w:line="480" w:lineRule="auto"/>
        <w:ind w:firstLine="720"/>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5 Hz auditory</w:t>
      </w:r>
      <w:r w:rsidR="00556419" w:rsidRPr="009C3D19">
        <w:rPr>
          <w:rFonts w:ascii="Helvetica" w:hAnsi="Helvetica" w:cs="Helvetica"/>
          <w:color w:val="000000" w:themeColor="text1"/>
          <w:sz w:val="24"/>
          <w:szCs w:val="24"/>
        </w:rPr>
        <w:t xml:space="preserve"> </w:t>
      </w:r>
      <w:r w:rsidR="008911F7" w:rsidRPr="009C3D19">
        <w:rPr>
          <w:rFonts w:ascii="Helvetica" w:hAnsi="Helvetica" w:cs="Helvetica"/>
          <w:color w:val="000000" w:themeColor="text1"/>
          <w:sz w:val="24"/>
          <w:szCs w:val="24"/>
        </w:rPr>
        <w:t xml:space="preserve">stimulation had no </w:t>
      </w:r>
      <w:r w:rsidR="00650311" w:rsidRPr="009C3D19">
        <w:rPr>
          <w:rFonts w:ascii="Helvetica" w:hAnsi="Helvetica" w:cs="Helvetica"/>
          <w:color w:val="000000" w:themeColor="text1"/>
          <w:sz w:val="24"/>
          <w:szCs w:val="24"/>
        </w:rPr>
        <w:t xml:space="preserve">effect on </w:t>
      </w:r>
      <w:r w:rsidR="00C57909" w:rsidRPr="009C3D19">
        <w:rPr>
          <w:rFonts w:ascii="Helvetica" w:hAnsi="Helvetica" w:cs="Helvetica"/>
          <w:color w:val="000000" w:themeColor="text1"/>
          <w:sz w:val="24"/>
          <w:szCs w:val="24"/>
        </w:rPr>
        <w:t>the retention or subjective evaluation of aversive images.</w:t>
      </w:r>
      <w:r w:rsidR="008911F7" w:rsidRPr="009C3D19">
        <w:rPr>
          <w:rFonts w:ascii="Helvetica" w:hAnsi="Helvetica" w:cs="Helvetica"/>
          <w:color w:val="000000" w:themeColor="text1"/>
          <w:sz w:val="24"/>
          <w:szCs w:val="24"/>
        </w:rPr>
        <w:t xml:space="preserve"> Our behavioural findings are in keeping with</w:t>
      </w:r>
      <w:r w:rsidR="00754083" w:rsidRPr="009C3D19">
        <w:rPr>
          <w:rFonts w:ascii="Helvetica" w:hAnsi="Helvetica" w:cs="Helvetica"/>
          <w:color w:val="000000" w:themeColor="text1"/>
          <w:sz w:val="24"/>
          <w:szCs w:val="24"/>
        </w:rPr>
        <w:t xml:space="preserve"> those of</w:t>
      </w:r>
      <w:r w:rsidR="008911F7" w:rsidRPr="009C3D19">
        <w:rPr>
          <w:rFonts w:ascii="Helvetica" w:hAnsi="Helvetica" w:cs="Helvetica"/>
          <w:color w:val="000000" w:themeColor="text1"/>
          <w:sz w:val="24"/>
          <w:szCs w:val="24"/>
        </w:rPr>
        <w:t xml:space="preserve"> prior work that </w:t>
      </w:r>
      <w:r w:rsidR="00C57909" w:rsidRPr="009C3D19">
        <w:rPr>
          <w:rFonts w:ascii="Helvetica" w:hAnsi="Helvetica" w:cs="Helvetica"/>
          <w:color w:val="000000" w:themeColor="text1"/>
          <w:sz w:val="24"/>
          <w:szCs w:val="24"/>
        </w:rPr>
        <w:t xml:space="preserve">attempted to manipulate </w:t>
      </w:r>
      <w:r w:rsidR="007C16D5" w:rsidRPr="009C3D19">
        <w:rPr>
          <w:rFonts w:ascii="Helvetica" w:hAnsi="Helvetica" w:cs="Helvetica"/>
          <w:color w:val="000000" w:themeColor="text1"/>
          <w:sz w:val="24"/>
          <w:szCs w:val="24"/>
        </w:rPr>
        <w:t xml:space="preserve">theta activity in </w:t>
      </w:r>
      <w:r w:rsidR="00C57909" w:rsidRPr="009C3D19">
        <w:rPr>
          <w:rFonts w:ascii="Helvetica" w:hAnsi="Helvetica" w:cs="Helvetica"/>
          <w:color w:val="000000" w:themeColor="text1"/>
          <w:sz w:val="24"/>
          <w:szCs w:val="24"/>
        </w:rPr>
        <w:t>REM sleep</w:t>
      </w:r>
      <w:r w:rsidR="008B74E4" w:rsidRPr="009C3D19">
        <w:rPr>
          <w:rFonts w:ascii="Helvetica" w:hAnsi="Helvetica" w:cs="Helvetica"/>
          <w:color w:val="000000" w:themeColor="text1"/>
          <w:sz w:val="24"/>
          <w:szCs w:val="24"/>
        </w:rPr>
        <w:t xml:space="preserve"> via electrical stimulation</w:t>
      </w:r>
      <w:r w:rsidR="00754083" w:rsidRPr="009C3D19">
        <w:rPr>
          <w:rFonts w:ascii="Helvetica" w:hAnsi="Helvetica" w:cs="Helvetica"/>
          <w:color w:val="000000" w:themeColor="text1"/>
          <w:sz w:val="24"/>
          <w:szCs w:val="24"/>
        </w:rPr>
        <w:t xml:space="preserve">. </w:t>
      </w:r>
      <w:r w:rsidR="00C57909" w:rsidRPr="009C3D19">
        <w:rPr>
          <w:rFonts w:ascii="Helvetica" w:hAnsi="Helvetica" w:cs="Helvetica"/>
          <w:color w:val="000000" w:themeColor="text1"/>
          <w:sz w:val="24"/>
          <w:szCs w:val="24"/>
        </w:rPr>
        <w:t xml:space="preserve">Johnson and </w:t>
      </w:r>
      <w:proofErr w:type="spellStart"/>
      <w:r w:rsidR="00C57909" w:rsidRPr="009C3D19">
        <w:rPr>
          <w:rFonts w:ascii="Helvetica" w:hAnsi="Helvetica" w:cs="Helvetica"/>
          <w:color w:val="000000" w:themeColor="text1"/>
          <w:sz w:val="24"/>
          <w:szCs w:val="24"/>
        </w:rPr>
        <w:t>Durrant</w:t>
      </w:r>
      <w:proofErr w:type="spellEnd"/>
      <w:r w:rsidR="00C57909" w:rsidRPr="009C3D19">
        <w:rPr>
          <w:rFonts w:ascii="Helvetica" w:hAnsi="Helvetica" w:cs="Helvetica"/>
          <w:color w:val="000000" w:themeColor="text1"/>
          <w:sz w:val="24"/>
          <w:szCs w:val="24"/>
        </w:rPr>
        <w:t xml:space="preserve"> (2018) delivered 5 Hz </w:t>
      </w:r>
      <w:proofErr w:type="spellStart"/>
      <w:r w:rsidR="005A30F9" w:rsidRPr="009C3D19">
        <w:rPr>
          <w:rFonts w:ascii="Helvetica" w:hAnsi="Helvetica" w:cs="Helvetica"/>
          <w:color w:val="000000" w:themeColor="text1"/>
          <w:sz w:val="24"/>
          <w:szCs w:val="24"/>
        </w:rPr>
        <w:t>t</w:t>
      </w:r>
      <w:r w:rsidR="0047193A" w:rsidRPr="009C3D19">
        <w:rPr>
          <w:rFonts w:ascii="Helvetica" w:hAnsi="Helvetica" w:cs="Helvetica"/>
          <w:color w:val="000000" w:themeColor="text1"/>
          <w:sz w:val="24"/>
          <w:szCs w:val="24"/>
        </w:rPr>
        <w:t>DCS</w:t>
      </w:r>
      <w:proofErr w:type="spellEnd"/>
      <w:r w:rsidR="00CC6E90" w:rsidRPr="009C3D19">
        <w:rPr>
          <w:rFonts w:ascii="Helvetica" w:hAnsi="Helvetica" w:cs="Helvetica"/>
          <w:color w:val="000000" w:themeColor="text1"/>
          <w:sz w:val="24"/>
          <w:szCs w:val="24"/>
        </w:rPr>
        <w:t xml:space="preserve"> </w:t>
      </w:r>
      <w:r w:rsidR="00C57909" w:rsidRPr="009C3D19">
        <w:rPr>
          <w:rFonts w:ascii="Helvetica" w:hAnsi="Helvetica" w:cs="Helvetica"/>
          <w:color w:val="000000" w:themeColor="text1"/>
          <w:sz w:val="24"/>
          <w:szCs w:val="24"/>
        </w:rPr>
        <w:t xml:space="preserve">during REM sleep in a bid to inhibit </w:t>
      </w:r>
      <w:r w:rsidR="00BF44EA" w:rsidRPr="009C3D19">
        <w:rPr>
          <w:rFonts w:ascii="Helvetica" w:hAnsi="Helvetica" w:cs="Helvetica"/>
          <w:color w:val="000000" w:themeColor="text1"/>
          <w:sz w:val="24"/>
          <w:szCs w:val="24"/>
        </w:rPr>
        <w:t>theta activity</w:t>
      </w:r>
      <w:r w:rsidR="00DE69AC" w:rsidRPr="009C3D19">
        <w:rPr>
          <w:rFonts w:ascii="Helvetica" w:hAnsi="Helvetica" w:cs="Helvetica"/>
          <w:color w:val="000000" w:themeColor="text1"/>
          <w:sz w:val="24"/>
          <w:szCs w:val="24"/>
        </w:rPr>
        <w:t xml:space="preserve">, but </w:t>
      </w:r>
      <w:r w:rsidR="00FD206D" w:rsidRPr="009C3D19">
        <w:rPr>
          <w:rFonts w:ascii="Helvetica" w:hAnsi="Helvetica" w:cs="Helvetica"/>
          <w:color w:val="000000" w:themeColor="text1"/>
          <w:sz w:val="24"/>
          <w:szCs w:val="24"/>
        </w:rPr>
        <w:t>stimulation</w:t>
      </w:r>
      <w:r w:rsidR="00DE69AC" w:rsidRPr="009C3D19">
        <w:rPr>
          <w:rFonts w:ascii="Helvetica" w:hAnsi="Helvetica" w:cs="Helvetica"/>
          <w:color w:val="000000" w:themeColor="text1"/>
          <w:sz w:val="24"/>
          <w:szCs w:val="24"/>
        </w:rPr>
        <w:t xml:space="preserve"> </w:t>
      </w:r>
      <w:r w:rsidR="00F4578C" w:rsidRPr="009C3D19">
        <w:rPr>
          <w:rFonts w:ascii="Helvetica" w:hAnsi="Helvetica" w:cs="Helvetica"/>
          <w:color w:val="000000" w:themeColor="text1"/>
          <w:sz w:val="24"/>
          <w:szCs w:val="24"/>
        </w:rPr>
        <w:t>had no impact on the recognition of emotionally negative words</w:t>
      </w:r>
      <w:r w:rsidR="00FD206D" w:rsidRPr="009C3D19">
        <w:rPr>
          <w:rFonts w:ascii="Helvetica" w:hAnsi="Helvetica" w:cs="Helvetica"/>
          <w:color w:val="000000" w:themeColor="text1"/>
          <w:sz w:val="24"/>
          <w:szCs w:val="24"/>
        </w:rPr>
        <w:t xml:space="preserve"> [</w:t>
      </w:r>
      <w:r w:rsidR="00FD206D" w:rsidRPr="009C3D19">
        <w:rPr>
          <w:rFonts w:ascii="Helvetica" w:hAnsi="Helvetica" w:cs="Helvetica"/>
          <w:color w:val="000000" w:themeColor="text1"/>
          <w:sz w:val="24"/>
          <w:szCs w:val="24"/>
        </w:rPr>
        <w:fldChar w:fldCharType="begin" w:fldLock="1"/>
      </w:r>
      <w:r w:rsidR="00AD3570" w:rsidRPr="009C3D19">
        <w:rPr>
          <w:rFonts w:ascii="Helvetica" w:hAnsi="Helvetica" w:cs="Helvetica"/>
          <w:color w:val="000000" w:themeColor="text1"/>
          <w:sz w:val="24"/>
          <w:szCs w:val="24"/>
        </w:rPr>
        <w:instrText>ADDIN CSL_CITATION {"citationItems":[{"id":"ITEM-1","itemData":{"DOI":"10.1098/rsos.172353","ISSN":"20545703","abstract":"Sleep-dependent memory consolidation has been extensively studied. Neutral declarative memories and serial reaction time task (SRTT)performance can benefit from slow-wave activity, characterized by less than 1 Hz frequency cortical slow oscillations (SO). Emotional memories can benefit from theta activity, characterized by 4-8 Hz frequency cortical oscillations. Applying transcranial direct current stimulation (tDCS)during sleep entrains specific frequencies to alter sleep architecture. When applying cathodal tDCS (CtDCS), neural inhibition or excitation may depend on the waveform at the applied frequency. A double dissociation was predicted, with CtDCS at SO frequency improving neutral declarative memory and SRTT performance, and theta frequency CtDCS inhibiting negative emotional memory. Participants completed three CtDCS conditions (Theta: 5Hz, SO: 0.75 Hz and control: sham)and completed an SRTT and word recognition task pre-and post-sleep, comprising emotional and neutral words to assess memory. In line with predictions, CtDCS improved neutral declarative memory when applied at SO frequency. When applied at theta frequency, no negative emotional word memory impairment was found but a positive association was found between post-stimulation theta power and emotional word recognition. SRTT performance was also not altered by either CtDCS frequency. Future studies should investigate overnight theta CtDCS and examine the effects of CtDCS during and after stimulation.","author":[{"dropping-particle":"","family":"Johnson","given":"Jennifer M","non-dropping-particle":"","parse-names":false,"suffix":""},{"dropping-particle":"","family":"Durrant","given":"Simon J","non-dropping-particle":"","parse-names":false,"suffix":""}],"container-title":"Royal Society Open Science","id":"ITEM-1","issue":"7","issued":{"date-parts":[["2018"]]},"title":"The effect of cathodal transcranial direct current stimulation during rapid eye-movement sleep on neutral and emotional memory","type":"article-journal","volume":"5"},"uris":["http://www.mendeley.com/documents/?uuid=aea27487-2c7c-48ea-b521-35e9f024cedc"]}],"mendeley":{"formattedCitation":"&lt;span style=\"baseline\"&gt;&lt;span style=\"baseline\"&gt;53&lt;/span&gt;&lt;/span&gt;","plainTextFormattedCitation":"53","previouslyFormattedCitation":"&lt;span style=\"baseline\"&gt;&lt;span style=\"baseline\"&gt;53&lt;/span&gt;&lt;/span&gt;"},"properties":{"noteIndex":0},"schema":"https://github.com/citation-style-language/schema/raw/master/csl-citation.json"}</w:instrText>
      </w:r>
      <w:r w:rsidR="00FD206D" w:rsidRPr="009C3D19">
        <w:rPr>
          <w:rFonts w:ascii="Helvetica" w:hAnsi="Helvetica" w:cs="Helvetica"/>
          <w:color w:val="000000" w:themeColor="text1"/>
          <w:sz w:val="24"/>
          <w:szCs w:val="24"/>
        </w:rPr>
        <w:fldChar w:fldCharType="separate"/>
      </w:r>
      <w:r w:rsidR="00AD3570" w:rsidRPr="009C3D19">
        <w:rPr>
          <w:rFonts w:ascii="Helvetica" w:hAnsi="Helvetica" w:cs="Helvetica"/>
          <w:noProof/>
          <w:color w:val="000000" w:themeColor="text1"/>
          <w:sz w:val="24"/>
          <w:szCs w:val="24"/>
        </w:rPr>
        <w:t>53</w:t>
      </w:r>
      <w:r w:rsidR="00FD206D" w:rsidRPr="009C3D19">
        <w:rPr>
          <w:rFonts w:ascii="Helvetica" w:hAnsi="Helvetica" w:cs="Helvetica"/>
          <w:color w:val="000000" w:themeColor="text1"/>
          <w:sz w:val="24"/>
          <w:szCs w:val="24"/>
        </w:rPr>
        <w:fldChar w:fldCharType="end"/>
      </w:r>
      <w:r w:rsidR="00FD206D" w:rsidRPr="009C3D19">
        <w:rPr>
          <w:rFonts w:ascii="Helvetica" w:hAnsi="Helvetica" w:cs="Helvetica"/>
          <w:color w:val="000000" w:themeColor="text1"/>
          <w:sz w:val="24"/>
          <w:szCs w:val="24"/>
        </w:rPr>
        <w:t>]</w:t>
      </w:r>
      <w:r w:rsidR="00DE69AC" w:rsidRPr="009C3D19">
        <w:rPr>
          <w:rFonts w:ascii="Helvetica" w:hAnsi="Helvetica" w:cs="Helvetica"/>
          <w:color w:val="000000" w:themeColor="text1"/>
          <w:sz w:val="24"/>
          <w:szCs w:val="24"/>
        </w:rPr>
        <w:t>, suggesting that REM sleep theta oscillations do not support</w:t>
      </w:r>
      <w:r w:rsidR="00A86004" w:rsidRPr="009C3D19">
        <w:rPr>
          <w:rFonts w:ascii="Helvetica" w:hAnsi="Helvetica" w:cs="Helvetica"/>
          <w:color w:val="000000" w:themeColor="text1"/>
          <w:sz w:val="24"/>
          <w:szCs w:val="24"/>
        </w:rPr>
        <w:t xml:space="preserve"> affective</w:t>
      </w:r>
      <w:r w:rsidR="00DE69AC" w:rsidRPr="009C3D19">
        <w:rPr>
          <w:rFonts w:ascii="Helvetica" w:hAnsi="Helvetica" w:cs="Helvetica"/>
          <w:color w:val="000000" w:themeColor="text1"/>
          <w:sz w:val="24"/>
          <w:szCs w:val="24"/>
        </w:rPr>
        <w:t xml:space="preserve"> memory processing. </w:t>
      </w:r>
    </w:p>
    <w:p w14:paraId="3520A155" w14:textId="667056CD" w:rsidR="00756662" w:rsidRPr="009C3D19" w:rsidRDefault="00F4578C">
      <w:pPr>
        <w:spacing w:after="0" w:line="480" w:lineRule="auto"/>
        <w:ind w:firstLine="720"/>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 xml:space="preserve">There are </w:t>
      </w:r>
      <w:r w:rsidR="00BC03E4" w:rsidRPr="009C3D19">
        <w:rPr>
          <w:rFonts w:ascii="Helvetica" w:hAnsi="Helvetica" w:cs="Helvetica"/>
          <w:color w:val="000000" w:themeColor="text1"/>
          <w:sz w:val="24"/>
          <w:szCs w:val="24"/>
        </w:rPr>
        <w:t>nevertheless</w:t>
      </w:r>
      <w:r w:rsidRPr="009C3D19">
        <w:rPr>
          <w:rFonts w:ascii="Helvetica" w:hAnsi="Helvetica" w:cs="Helvetica"/>
          <w:color w:val="000000" w:themeColor="text1"/>
          <w:sz w:val="24"/>
          <w:szCs w:val="24"/>
        </w:rPr>
        <w:t xml:space="preserve"> several other</w:t>
      </w:r>
      <w:r w:rsidR="00BC03E4" w:rsidRPr="009C3D19">
        <w:rPr>
          <w:rFonts w:ascii="Helvetica" w:hAnsi="Helvetica" w:cs="Helvetica"/>
          <w:color w:val="000000" w:themeColor="text1"/>
          <w:sz w:val="24"/>
          <w:szCs w:val="24"/>
        </w:rPr>
        <w:t xml:space="preserve"> factors that might explain </w:t>
      </w:r>
      <w:r w:rsidR="00C57909" w:rsidRPr="009C3D19">
        <w:rPr>
          <w:rFonts w:ascii="Helvetica" w:hAnsi="Helvetica" w:cs="Helvetica"/>
          <w:color w:val="000000" w:themeColor="text1"/>
          <w:sz w:val="24"/>
          <w:szCs w:val="24"/>
        </w:rPr>
        <w:t>our null behavioural results. For example, stimulation did not elevate</w:t>
      </w:r>
      <w:r w:rsidR="004C4844" w:rsidRPr="009C3D19">
        <w:rPr>
          <w:rFonts w:ascii="Helvetica" w:hAnsi="Helvetica" w:cs="Helvetica"/>
          <w:color w:val="000000" w:themeColor="text1"/>
          <w:sz w:val="24"/>
          <w:szCs w:val="24"/>
        </w:rPr>
        <w:t xml:space="preserve"> overall</w:t>
      </w:r>
      <w:r w:rsidR="00C57909" w:rsidRPr="009C3D19">
        <w:rPr>
          <w:rFonts w:ascii="Helvetica" w:hAnsi="Helvetica" w:cs="Helvetica"/>
          <w:color w:val="000000" w:themeColor="text1"/>
          <w:sz w:val="24"/>
          <w:szCs w:val="24"/>
        </w:rPr>
        <w:t xml:space="preserve"> theta power </w:t>
      </w:r>
      <w:r w:rsidR="00DE69AC" w:rsidRPr="009C3D19">
        <w:rPr>
          <w:rFonts w:ascii="Helvetica" w:hAnsi="Helvetica" w:cs="Helvetica"/>
          <w:color w:val="000000" w:themeColor="text1"/>
          <w:sz w:val="24"/>
          <w:szCs w:val="24"/>
        </w:rPr>
        <w:t>during REM sleep</w:t>
      </w:r>
      <w:r w:rsidR="0020527A" w:rsidRPr="009C3D19">
        <w:rPr>
          <w:rFonts w:ascii="Helvetica" w:hAnsi="Helvetica" w:cs="Helvetica"/>
          <w:color w:val="000000" w:themeColor="text1"/>
          <w:sz w:val="24"/>
          <w:szCs w:val="24"/>
        </w:rPr>
        <w:t>,</w:t>
      </w:r>
      <w:r w:rsidR="00A01254" w:rsidRPr="009C3D19">
        <w:rPr>
          <w:rFonts w:ascii="Helvetica" w:hAnsi="Helvetica" w:cs="Helvetica"/>
          <w:color w:val="000000" w:themeColor="text1"/>
          <w:sz w:val="24"/>
          <w:szCs w:val="24"/>
        </w:rPr>
        <w:t xml:space="preserve"> </w:t>
      </w:r>
      <w:r w:rsidR="0020527A" w:rsidRPr="009C3D19">
        <w:rPr>
          <w:rFonts w:ascii="Helvetica" w:hAnsi="Helvetica" w:cs="Helvetica"/>
          <w:color w:val="000000" w:themeColor="text1"/>
          <w:sz w:val="24"/>
          <w:szCs w:val="24"/>
        </w:rPr>
        <w:t>possibly</w:t>
      </w:r>
      <w:r w:rsidR="00A01254" w:rsidRPr="009C3D19">
        <w:rPr>
          <w:rFonts w:ascii="Helvetica" w:hAnsi="Helvetica" w:cs="Helvetica"/>
          <w:color w:val="000000" w:themeColor="text1"/>
          <w:sz w:val="24"/>
          <w:szCs w:val="24"/>
        </w:rPr>
        <w:t xml:space="preserve"> due to theta suppression counteracting the initial theta surge</w:t>
      </w:r>
      <w:r w:rsidR="00BE3838" w:rsidRPr="009C3D19">
        <w:rPr>
          <w:rFonts w:ascii="Helvetica" w:hAnsi="Helvetica" w:cs="Helvetica"/>
          <w:color w:val="000000" w:themeColor="text1"/>
          <w:sz w:val="24"/>
          <w:szCs w:val="24"/>
        </w:rPr>
        <w:t>.</w:t>
      </w:r>
      <w:r w:rsidR="00A01254" w:rsidRPr="009C3D19">
        <w:rPr>
          <w:rFonts w:ascii="Helvetica" w:hAnsi="Helvetica" w:cs="Helvetica"/>
          <w:color w:val="000000" w:themeColor="text1"/>
          <w:sz w:val="24"/>
          <w:szCs w:val="24"/>
        </w:rPr>
        <w:t xml:space="preserve"> </w:t>
      </w:r>
      <w:r w:rsidR="00C57909" w:rsidRPr="009C3D19">
        <w:rPr>
          <w:rFonts w:ascii="Helvetica" w:hAnsi="Helvetica" w:cs="Helvetica"/>
          <w:color w:val="000000" w:themeColor="text1"/>
          <w:sz w:val="24"/>
          <w:szCs w:val="24"/>
        </w:rPr>
        <w:t xml:space="preserve">Moreover, </w:t>
      </w:r>
      <w:r w:rsidR="00756662" w:rsidRPr="009C3D19">
        <w:rPr>
          <w:rFonts w:ascii="Helvetica" w:hAnsi="Helvetica" w:cs="Helvetica"/>
          <w:color w:val="000000" w:themeColor="text1"/>
          <w:sz w:val="24"/>
          <w:szCs w:val="24"/>
        </w:rPr>
        <w:t>although recognition paradigm</w:t>
      </w:r>
      <w:r w:rsidR="0047193A" w:rsidRPr="009C3D19">
        <w:rPr>
          <w:rFonts w:ascii="Helvetica" w:hAnsi="Helvetica" w:cs="Helvetica"/>
          <w:color w:val="000000" w:themeColor="text1"/>
          <w:sz w:val="24"/>
          <w:szCs w:val="24"/>
        </w:rPr>
        <w:t>s like the one</w:t>
      </w:r>
      <w:r w:rsidR="00756662" w:rsidRPr="009C3D19">
        <w:rPr>
          <w:rFonts w:ascii="Helvetica" w:hAnsi="Helvetica" w:cs="Helvetica"/>
          <w:color w:val="000000" w:themeColor="text1"/>
          <w:sz w:val="24"/>
          <w:szCs w:val="24"/>
        </w:rPr>
        <w:t xml:space="preserve"> used in this study ha</w:t>
      </w:r>
      <w:r w:rsidR="0047193A" w:rsidRPr="009C3D19">
        <w:rPr>
          <w:rFonts w:ascii="Helvetica" w:hAnsi="Helvetica" w:cs="Helvetica"/>
          <w:color w:val="000000" w:themeColor="text1"/>
          <w:sz w:val="24"/>
          <w:szCs w:val="24"/>
        </w:rPr>
        <w:t>ve</w:t>
      </w:r>
      <w:r w:rsidR="00756662" w:rsidRPr="009C3D19">
        <w:rPr>
          <w:rFonts w:ascii="Helvetica" w:hAnsi="Helvetica" w:cs="Helvetica"/>
          <w:color w:val="000000" w:themeColor="text1"/>
          <w:sz w:val="24"/>
          <w:szCs w:val="24"/>
        </w:rPr>
        <w:t xml:space="preserve"> been successfully deployed in previous work linking REM sleep theta activity to emotional memory consolidation</w:t>
      </w:r>
      <w:r w:rsidR="0047193A" w:rsidRPr="009C3D19">
        <w:rPr>
          <w:rFonts w:ascii="Helvetica" w:hAnsi="Helvetica" w:cs="Helvetica"/>
          <w:color w:val="000000" w:themeColor="text1"/>
          <w:sz w:val="24"/>
          <w:szCs w:val="24"/>
        </w:rPr>
        <w:t xml:space="preserve"> [</w:t>
      </w:r>
      <w:r w:rsidR="0047193A" w:rsidRPr="009C3D19">
        <w:rPr>
          <w:rFonts w:ascii="Helvetica" w:hAnsi="Helvetica" w:cs="Helvetica"/>
          <w:color w:val="000000" w:themeColor="text1"/>
          <w:sz w:val="24"/>
          <w:szCs w:val="24"/>
        </w:rPr>
        <w:fldChar w:fldCharType="begin" w:fldLock="1"/>
      </w:r>
      <w:r w:rsidR="00AD3570" w:rsidRPr="009C3D19">
        <w:rPr>
          <w:rFonts w:ascii="Helvetica" w:hAnsi="Helvetica" w:cs="Helvetica"/>
          <w:color w:val="000000" w:themeColor="text1"/>
          <w:sz w:val="24"/>
          <w:szCs w:val="24"/>
        </w:rPr>
        <w:instrText>ADDIN CSL_CITATION {"citationItems":[{"id":"ITEM-1","itemData":{"DOI":"10.1093/cercor/bhn155","ISBN":"1460-2199 (Electronic)\\n1047-3211 (Linking)","ISSN":"10473211","PMID":"18832332","abstract":"Both emotion and sleep are independently known to modulate declarative memory. Memory can be facilitated by emotion, leading to enhanced consolidation across increasing time delays. Sleep also facilitates offline memory processing, resulting in superior recall the next day. Here we explore whether rapid eye movement (REM) sleep, and aspects of its unique neurophysiology, underlie these convergent influences on memory. Using a nap paradigm, we measured the consolidation of neutral and negative emotional memories, and the association with REM-sleep electrophysiology. Subjects that napped showed a consolidation benefit for emotional but not neutral memories. The No-Nap control group showed no evidence of a consolidation benefit for either memory type. Within the Nap group, the extent of emotional memory facilitation was significantly correlated with the amount of REM sleep and also with right-dominant prefrontal theta power during REM. Together, these data support the role of REM-sleep neurobiology in the consolidation of emotional human memories, findings that have direct translational implications for affective psychiatric and mood disorders.","author":[{"dropping-particle":"","family":"Nishida","given":"Masaki","non-dropping-particle":"","parse-names":false,"suffix":""},{"dropping-particle":"","family":"Pearsall","given":"Jori","non-dropping-particle":"","parse-names":false,"suffix":""},{"dropping-particle":"","family":"Buckner","given":"Randy L","non-dropping-particle":"","parse-names":false,"suffix":""},{"dropping-particle":"","family":"Walker","given":"Matthew P","non-dropping-particle":"","parse-names":false,"suffix":""}],"container-title":"Cerebral Cortex","id":"ITEM-1","issue":"5","issued":{"date-parts":[["2009"]]},"note":"Negative memories are more resiliant to forgetting even in the absence of sleep following encoding (sleep deprivation).","page":"1158-1166","title":"REM sleep, prefrontal theta, and the consolidation of human emotional memory","type":"article-journal","volume":"19"},"uris":["http://www.mendeley.com/documents/?uuid=87509d09-7ba5-400c-a3c8-fb911c6dcd27"]},{"id":"ITEM-2","itemData":{"DOI":"10.3758/s13415-017-0542-8","ISSN":"15307026","PMID":"29063522","abstract":"When an episode of emotional significance is encountered, it often results in the formation of a highly resistant memory representation that is easily retrieved for many succeeding years. Recent research shows that beyond generic consolidation processes, rapid eye movement (REM) sleep importantly contributes to this effect. However, the boundary conditions of consolidation processes during REM sleep, specifically whether these extend to source memory, have not been examined extensively. The current study tested the effects of putative consolidation processes emerging during REM sleep and slow wave sleep (SWS) on item and source memory of negative and neutral images, respectively. Results demonstrate superior emotional relative to neutral item memory retention after both late night REM sleep and early night SWS. Emotional source memory, on the other hand, exhibited an attenuated decline following late night REM sleep, whereas neutral source memory was selectively preserved across early night SWS. This pattern of results suggests a selective preservation of emotional source memory during REM sleep that is functionally dissociable from SWS-dependent reprocessing of neutral source memory. This was further substantiated by a neurophysiological dissociation: Postsleep emotional source memory was selectively correlated with frontal theta lateralization (REM sleep), whereas postsleep neutral item memory was correlated with SWS spindle power. As such, the present results contribute to a more comprehensive characterization of sleep-related consolidation mechanisms underlying emotional and neutral memory retention. Subsidiary analysis of emotional reactivity to previously encoded material revealed an enhancing rather than attenuating effect of late night REM sleep on emotional responses. (PsycINFO Database Record (c) 2017 APA, all rights reserved)","author":[{"dropping-particle":"","family":"Sopp","given":"Marie Roxanne","non-dropping-particle":"","parse-names":false,"suffix":""},{"dropping-particle":"","family":"Michael","given":"Tanja","non-dropping-particle":"","parse-names":false,"suffix":""},{"dropping-particle":"","family":"Weeß","given":"Hans Günter","non-dropping-particle":"","parse-names":false,"suffix":""},{"dropping-particle":"","family":"Mecklinger","given":"Axel","non-dropping-particle":"","parse-names":false,"suffix":""}],"container-title":"Cognitive, Affective and Behavioral Neuroscience","id":"ITEM-2","issued":{"date-parts":[["2017"]]},"page":"1186-1209","publisher":"Cognitive, Affective, &amp; Behavioral Neuroscience","title":"Remembering specific features of emotional events across time: The role of REM sleep and prefrontal theta oscillations","type":"article-journal","volume":"17"},"uris":["http://www.mendeley.com/documents/?uuid=ea1c4b1c-2996-4bae-938a-6f336f96968f"]}],"mendeley":{"formattedCitation":"&lt;span style=\"baseline\"&gt;&lt;span style=\"baseline\"&gt;36&lt;/span&gt;,&lt;span style=\"baseline\"&gt;37&lt;/span&gt;&lt;/span&gt;","plainTextFormattedCitation":"36,37","previouslyFormattedCitation":"&lt;span style=\"baseline\"&gt;&lt;span style=\"baseline\"&gt;36&lt;/span&gt;,&lt;span style=\"baseline\"&gt;37&lt;/span&gt;&lt;/span&gt;"},"properties":{"noteIndex":0},"schema":"https://github.com/citation-style-language/schema/raw/master/csl-citation.json"}</w:instrText>
      </w:r>
      <w:r w:rsidR="0047193A" w:rsidRPr="009C3D19">
        <w:rPr>
          <w:rFonts w:ascii="Helvetica" w:hAnsi="Helvetica" w:cs="Helvetica"/>
          <w:color w:val="000000" w:themeColor="text1"/>
          <w:sz w:val="24"/>
          <w:szCs w:val="24"/>
        </w:rPr>
        <w:fldChar w:fldCharType="separate"/>
      </w:r>
      <w:r w:rsidR="00AD3570" w:rsidRPr="009C3D19">
        <w:rPr>
          <w:rFonts w:ascii="Helvetica" w:hAnsi="Helvetica" w:cs="Helvetica"/>
          <w:noProof/>
          <w:color w:val="000000" w:themeColor="text1"/>
          <w:sz w:val="24"/>
          <w:szCs w:val="24"/>
        </w:rPr>
        <w:t>36,37</w:t>
      </w:r>
      <w:r w:rsidR="0047193A" w:rsidRPr="009C3D19">
        <w:rPr>
          <w:rFonts w:ascii="Helvetica" w:hAnsi="Helvetica" w:cs="Helvetica"/>
          <w:color w:val="000000" w:themeColor="text1"/>
          <w:sz w:val="24"/>
          <w:szCs w:val="24"/>
        </w:rPr>
        <w:fldChar w:fldCharType="end"/>
      </w:r>
      <w:r w:rsidR="0047193A" w:rsidRPr="009C3D19">
        <w:rPr>
          <w:rFonts w:ascii="Helvetica" w:hAnsi="Helvetica" w:cs="Helvetica"/>
          <w:color w:val="000000" w:themeColor="text1"/>
          <w:sz w:val="24"/>
          <w:szCs w:val="24"/>
        </w:rPr>
        <w:t>]</w:t>
      </w:r>
      <w:r w:rsidR="00756662" w:rsidRPr="009C3D19">
        <w:rPr>
          <w:rFonts w:ascii="Helvetica" w:hAnsi="Helvetica" w:cs="Helvetica"/>
          <w:color w:val="000000" w:themeColor="text1"/>
          <w:sz w:val="24"/>
          <w:szCs w:val="24"/>
        </w:rPr>
        <w:t xml:space="preserve">, </w:t>
      </w:r>
      <w:r w:rsidR="0047193A" w:rsidRPr="009C3D19">
        <w:rPr>
          <w:rFonts w:ascii="Helvetica" w:hAnsi="Helvetica" w:cs="Helvetica"/>
          <w:color w:val="000000" w:themeColor="text1"/>
          <w:sz w:val="24"/>
          <w:szCs w:val="24"/>
        </w:rPr>
        <w:t>our task</w:t>
      </w:r>
      <w:r w:rsidR="00756662" w:rsidRPr="009C3D19">
        <w:rPr>
          <w:rFonts w:ascii="Helvetica" w:hAnsi="Helvetica" w:cs="Helvetica"/>
          <w:color w:val="000000" w:themeColor="text1"/>
          <w:sz w:val="24"/>
          <w:szCs w:val="24"/>
        </w:rPr>
        <w:t xml:space="preserve"> might not have been sensitive </w:t>
      </w:r>
      <w:r w:rsidR="00DE69AC" w:rsidRPr="009C3D19">
        <w:rPr>
          <w:rFonts w:ascii="Helvetica" w:hAnsi="Helvetica" w:cs="Helvetica"/>
          <w:color w:val="000000" w:themeColor="text1"/>
          <w:sz w:val="24"/>
          <w:szCs w:val="24"/>
        </w:rPr>
        <w:t>to the potentially</w:t>
      </w:r>
      <w:r w:rsidR="00756662" w:rsidRPr="009C3D19">
        <w:rPr>
          <w:rFonts w:ascii="Helvetica" w:hAnsi="Helvetica" w:cs="Helvetica"/>
          <w:color w:val="000000" w:themeColor="text1"/>
          <w:sz w:val="24"/>
          <w:szCs w:val="24"/>
        </w:rPr>
        <w:t xml:space="preserve"> more subtle effects of auditory stimulation on retention</w:t>
      </w:r>
      <w:r w:rsidR="00594A44" w:rsidRPr="009C3D19">
        <w:rPr>
          <w:rFonts w:ascii="Helvetica" w:hAnsi="Helvetica" w:cs="Helvetica"/>
          <w:color w:val="000000" w:themeColor="text1"/>
          <w:sz w:val="24"/>
          <w:szCs w:val="24"/>
        </w:rPr>
        <w:t xml:space="preserve"> [</w:t>
      </w:r>
      <w:r w:rsidR="00594A44" w:rsidRPr="009C3D19">
        <w:rPr>
          <w:rFonts w:ascii="Helvetica" w:hAnsi="Helvetica" w:cs="Helvetica"/>
          <w:color w:val="000000" w:themeColor="text1"/>
          <w:sz w:val="24"/>
          <w:szCs w:val="24"/>
        </w:rPr>
        <w:fldChar w:fldCharType="begin" w:fldLock="1"/>
      </w:r>
      <w:r w:rsidR="00AD3570" w:rsidRPr="009C3D19">
        <w:rPr>
          <w:rFonts w:ascii="Helvetica" w:hAnsi="Helvetica" w:cs="Helvetica"/>
          <w:color w:val="000000" w:themeColor="text1"/>
          <w:sz w:val="24"/>
          <w:szCs w:val="24"/>
        </w:rPr>
        <w:instrText>ADDIN CSL_CITATION {"citationItems":[{"id":"ITEM-1","itemData":{"DOI":"10.3389/fpsyg.2019.01014","ISSN":"16641078","abstract":"It is uncertain whether sleep preferentially consolidates emotional over neutral material. Some studies suggest that sleep enhances emotional memory (i.e., that there are large differences in strength of memory for valenced material compared to neutral material after a sleep-filled interval, but that this difference is smaller after a wake-filled interval). Others find no such effect. We attempted to resolve this uncertainty by conducting a meta-analysis that compared valenced to neutral material after both sleep- and wake-filled delays. Standard search strategies identified 31 studies (containing 36 separate datasets) that met our inclusion criteria. Using random effects modeling, we conducted separate analyses for datasets comparing (a) negative vs. neutral material, (b) positive vs. neutral material, or (c) combined negative and positive vs. neutral material. We then specified several subgroup analyses to investigate potential moderators of the relationship between sleep and emotional memory consolidation. Results showed no overall effect for preferential sleep-dependent consolidation of emotional over neutral material. However, moderation analyses provided evidence for stronger effects when (a) studies used free recall rather than recognition outcome measures, or (b) delayed recall or recognition outcomes were controlled for initial learning. Those analyses also suggested that other methodological features (e.g., whether participants experience a full night of sleep and a regular daytime waking control condition rather than a nap and a night-time sleep deprivation control condition) and sample characteristics (e.g. all-male or not, young adult or not) should be carefully addressed in future research in this field. These findings suggest that sleep does enhance emotional memory, but that in the laboratory the effect is only observed under particular methodological conditions. The conditions we identify as being critical to consider are consistent with general theories guiding scientific understanding of memory consolidation during sleep.","author":[{"dropping-particle":"","family":"Lipinska","given":"Gosia","non-dropping-particle":"","parse-names":false,"suffix":""},{"dropping-particle":"","family":"Stuart","given":"Beth","non-dropping-particle":"","parse-names":false,"suffix":""},{"dropping-particle":"","family":"Thomas","given":"Kevin G.F.","non-dropping-particle":"","parse-names":false,"suffix":""},{"dropping-particle":"","family":"Baldwin","given":"David S.","non-dropping-particle":"","parse-names":false,"suffix":""},{"dropping-particle":"","family":"Bolinger","given":"Elaina","non-dropping-particle":"","parse-names":false,"suffix":""}],"container-title":"Frontiers in Psychology","id":"ITEM-1","issued":{"date-parts":[["2019"]]},"page":"1014","title":"Preferential consolidation of emotional memory during sleep: A meta-analysis","type":"article-journal","volume":"10"},"uris":["http://www.mendeley.com/documents/?uuid=f49879ed-ba8b-4aac-9c63-cb006b3a22e7"]}],"mendeley":{"formattedCitation":"&lt;span style=\"baseline\"&gt;&lt;span style=\"baseline\"&gt;54&lt;/span&gt;&lt;/span&gt;","plainTextFormattedCitation":"54","previouslyFormattedCitation":"&lt;span style=\"baseline\"&gt;&lt;span style=\"baseline\"&gt;54&lt;/span&gt;&lt;/span&gt;"},"properties":{"noteIndex":0},"schema":"https://github.com/citation-style-language/schema/raw/master/csl-citation.json"}</w:instrText>
      </w:r>
      <w:r w:rsidR="00594A44" w:rsidRPr="009C3D19">
        <w:rPr>
          <w:rFonts w:ascii="Helvetica" w:hAnsi="Helvetica" w:cs="Helvetica"/>
          <w:color w:val="000000" w:themeColor="text1"/>
          <w:sz w:val="24"/>
          <w:szCs w:val="24"/>
        </w:rPr>
        <w:fldChar w:fldCharType="separate"/>
      </w:r>
      <w:r w:rsidR="00AD3570" w:rsidRPr="009C3D19">
        <w:rPr>
          <w:rFonts w:ascii="Helvetica" w:hAnsi="Helvetica" w:cs="Helvetica"/>
          <w:noProof/>
          <w:color w:val="000000" w:themeColor="text1"/>
          <w:sz w:val="24"/>
          <w:szCs w:val="24"/>
        </w:rPr>
        <w:t>54</w:t>
      </w:r>
      <w:r w:rsidR="00594A44" w:rsidRPr="009C3D19">
        <w:rPr>
          <w:rFonts w:ascii="Helvetica" w:hAnsi="Helvetica" w:cs="Helvetica"/>
          <w:color w:val="000000" w:themeColor="text1"/>
          <w:sz w:val="24"/>
          <w:szCs w:val="24"/>
        </w:rPr>
        <w:fldChar w:fldCharType="end"/>
      </w:r>
      <w:r w:rsidR="00594A44" w:rsidRPr="009C3D19">
        <w:rPr>
          <w:rFonts w:ascii="Helvetica" w:hAnsi="Helvetica" w:cs="Helvetica"/>
          <w:color w:val="000000" w:themeColor="text1"/>
          <w:sz w:val="24"/>
          <w:szCs w:val="24"/>
        </w:rPr>
        <w:t>]</w:t>
      </w:r>
      <w:r w:rsidR="00756662" w:rsidRPr="009C3D19">
        <w:rPr>
          <w:rFonts w:ascii="Helvetica" w:hAnsi="Helvetica" w:cs="Helvetica"/>
          <w:color w:val="000000" w:themeColor="text1"/>
          <w:sz w:val="24"/>
          <w:szCs w:val="24"/>
        </w:rPr>
        <w:t xml:space="preserve">. </w:t>
      </w:r>
      <w:r w:rsidR="00922416" w:rsidRPr="009C3D19">
        <w:rPr>
          <w:rFonts w:ascii="Helvetica" w:hAnsi="Helvetica" w:cs="Helvetica"/>
          <w:color w:val="000000" w:themeColor="text1"/>
          <w:sz w:val="24"/>
          <w:szCs w:val="24"/>
        </w:rPr>
        <w:t>Finally, because our primary objective</w:t>
      </w:r>
      <w:r w:rsidR="00355634" w:rsidRPr="009C3D19">
        <w:rPr>
          <w:rFonts w:ascii="Helvetica" w:hAnsi="Helvetica" w:cs="Helvetica"/>
          <w:color w:val="000000" w:themeColor="text1"/>
          <w:sz w:val="24"/>
          <w:szCs w:val="24"/>
        </w:rPr>
        <w:t xml:space="preserve"> concerned the electrophysiological effects of REM sleep theta stimulation</w:t>
      </w:r>
      <w:r w:rsidR="00922416" w:rsidRPr="009C3D19">
        <w:rPr>
          <w:rFonts w:ascii="Helvetica" w:hAnsi="Helvetica" w:cs="Helvetica"/>
          <w:color w:val="000000" w:themeColor="text1"/>
          <w:sz w:val="24"/>
          <w:szCs w:val="24"/>
        </w:rPr>
        <w:t xml:space="preserve">, our behavioural analyses </w:t>
      </w:r>
      <w:r w:rsidR="00BB3A5B" w:rsidRPr="009C3D19">
        <w:rPr>
          <w:rFonts w:ascii="Helvetica" w:hAnsi="Helvetica" w:cs="Helvetica"/>
          <w:color w:val="000000" w:themeColor="text1"/>
          <w:sz w:val="24"/>
          <w:szCs w:val="24"/>
        </w:rPr>
        <w:t xml:space="preserve">might </w:t>
      </w:r>
      <w:r w:rsidR="00922416" w:rsidRPr="009C3D19">
        <w:rPr>
          <w:rFonts w:ascii="Helvetica" w:hAnsi="Helvetica" w:cs="Helvetica"/>
          <w:color w:val="000000" w:themeColor="text1"/>
          <w:sz w:val="24"/>
          <w:szCs w:val="24"/>
        </w:rPr>
        <w:t xml:space="preserve">have been insufficiently powered to detect differences between the stimulation and sham conditions. </w:t>
      </w:r>
    </w:p>
    <w:p w14:paraId="719FF624" w14:textId="77777777" w:rsidR="00DE0AE6" w:rsidRPr="009C3D19" w:rsidRDefault="00DE0AE6">
      <w:pPr>
        <w:spacing w:after="0" w:line="480" w:lineRule="auto"/>
        <w:ind w:firstLine="720"/>
        <w:jc w:val="both"/>
        <w:rPr>
          <w:rFonts w:ascii="Helvetica" w:hAnsi="Helvetica" w:cs="Helvetica"/>
          <w:color w:val="000000" w:themeColor="text1"/>
          <w:sz w:val="24"/>
          <w:szCs w:val="24"/>
        </w:rPr>
      </w:pPr>
    </w:p>
    <w:p w14:paraId="27380C56" w14:textId="01962F83" w:rsidR="00DE0AE6" w:rsidRPr="009C3D19" w:rsidRDefault="00DE0AE6" w:rsidP="00E31048">
      <w:pPr>
        <w:spacing w:after="0" w:line="480" w:lineRule="auto"/>
        <w:jc w:val="both"/>
        <w:rPr>
          <w:rFonts w:ascii="Helvetica" w:hAnsi="Helvetica" w:cs="Helvetica"/>
          <w:b/>
          <w:bCs/>
          <w:color w:val="000000" w:themeColor="text1"/>
          <w:sz w:val="24"/>
          <w:szCs w:val="24"/>
        </w:rPr>
      </w:pPr>
      <w:r w:rsidRPr="009C3D19">
        <w:rPr>
          <w:rFonts w:ascii="Helvetica" w:hAnsi="Helvetica" w:cs="Helvetica"/>
          <w:b/>
          <w:bCs/>
          <w:color w:val="000000" w:themeColor="text1"/>
          <w:sz w:val="24"/>
          <w:szCs w:val="24"/>
        </w:rPr>
        <w:t>Limitations</w:t>
      </w:r>
    </w:p>
    <w:p w14:paraId="03EB10A8" w14:textId="5D32B586" w:rsidR="00A5197C" w:rsidRPr="009C3D19" w:rsidRDefault="00A5197C" w:rsidP="000751EC">
      <w:pPr>
        <w:spacing w:after="0" w:line="480" w:lineRule="auto"/>
        <w:jc w:val="both"/>
        <w:rPr>
          <w:rFonts w:ascii="Helvetica" w:hAnsi="Helvetica" w:cs="Helvetica"/>
          <w:color w:val="000000" w:themeColor="text1"/>
          <w:sz w:val="24"/>
          <w:szCs w:val="24"/>
        </w:rPr>
      </w:pPr>
      <w:bookmarkStart w:id="31" w:name="_Hlk48228667"/>
      <w:bookmarkStart w:id="32" w:name="_Hlk50737357"/>
      <w:bookmarkStart w:id="33" w:name="_Hlk48229612"/>
      <w:bookmarkStart w:id="34" w:name="_Hlk43736156"/>
      <w:r w:rsidRPr="009C3D19">
        <w:rPr>
          <w:rFonts w:ascii="Helvetica" w:hAnsi="Helvetica" w:cs="Helvetica"/>
          <w:color w:val="000000" w:themeColor="text1"/>
          <w:sz w:val="24"/>
          <w:szCs w:val="24"/>
          <w:shd w:val="clear" w:color="auto" w:fill="FFFFFF"/>
        </w:rPr>
        <w:t xml:space="preserve">An alternative interpretation of our findings is that 5 Hz auditory stimulation did not truly </w:t>
      </w:r>
      <w:r w:rsidR="00EF0156" w:rsidRPr="009C3D19">
        <w:rPr>
          <w:rFonts w:ascii="Helvetica" w:hAnsi="Helvetica" w:cs="Helvetica"/>
          <w:color w:val="000000" w:themeColor="text1"/>
          <w:sz w:val="24"/>
          <w:szCs w:val="24"/>
          <w:shd w:val="clear" w:color="auto" w:fill="FFFFFF"/>
        </w:rPr>
        <w:t>influence</w:t>
      </w:r>
      <w:r w:rsidR="00EF0156" w:rsidRPr="009C3D19">
        <w:rPr>
          <w:rFonts w:ascii="Helvetica" w:hAnsi="Helvetica" w:cs="Helvetica"/>
          <w:color w:val="000000" w:themeColor="text1"/>
          <w:sz w:val="24"/>
          <w:szCs w:val="24"/>
          <w:shd w:val="clear" w:color="auto" w:fill="FFFFFF"/>
        </w:rPr>
        <w:t xml:space="preserve"> </w:t>
      </w:r>
      <w:r w:rsidRPr="009C3D19">
        <w:rPr>
          <w:rFonts w:ascii="Helvetica" w:hAnsi="Helvetica" w:cs="Helvetica"/>
          <w:color w:val="000000" w:themeColor="text1"/>
          <w:sz w:val="24"/>
          <w:szCs w:val="24"/>
          <w:shd w:val="clear" w:color="auto" w:fill="FFFFFF"/>
        </w:rPr>
        <w:t>the ongoing theta oscillation, precluding any change in affective memory processing.</w:t>
      </w:r>
      <w:bookmarkEnd w:id="31"/>
      <w:r w:rsidRPr="009C3D19">
        <w:rPr>
          <w:rFonts w:ascii="Helvetica" w:hAnsi="Helvetica" w:cs="Helvetica"/>
          <w:color w:val="000000" w:themeColor="text1"/>
          <w:sz w:val="24"/>
          <w:szCs w:val="24"/>
          <w:shd w:val="clear" w:color="auto" w:fill="FFFFFF"/>
        </w:rPr>
        <w:t xml:space="preserve"> Instead, the observed theta and beta responses to acoustic </w:t>
      </w:r>
      <w:r w:rsidRPr="009C3D19">
        <w:rPr>
          <w:rFonts w:ascii="Helvetica" w:hAnsi="Helvetica" w:cs="Helvetica"/>
          <w:color w:val="000000" w:themeColor="text1"/>
          <w:sz w:val="24"/>
          <w:szCs w:val="24"/>
          <w:shd w:val="clear" w:color="auto" w:fill="FFFFFF"/>
        </w:rPr>
        <w:lastRenderedPageBreak/>
        <w:t xml:space="preserve">stimulation might correspond to the typical ERP components of REM sleep. </w:t>
      </w:r>
      <w:r w:rsidR="002666C2" w:rsidRPr="009C3D19">
        <w:rPr>
          <w:rFonts w:ascii="Helvetica" w:hAnsi="Helvetica" w:cs="Helvetica"/>
          <w:color w:val="000000" w:themeColor="text1"/>
          <w:sz w:val="24"/>
          <w:szCs w:val="24"/>
        </w:rPr>
        <w:t xml:space="preserve">It is noteworthy that higher-frequency auditory stimulation delivered in REM sleep </w:t>
      </w:r>
      <w:r w:rsidR="00EF0156" w:rsidRPr="009C3D19">
        <w:rPr>
          <w:rFonts w:ascii="Helvetica" w:hAnsi="Helvetica" w:cs="Helvetica"/>
          <w:color w:val="000000" w:themeColor="text1"/>
          <w:sz w:val="24"/>
          <w:szCs w:val="24"/>
        </w:rPr>
        <w:t>is associated with</w:t>
      </w:r>
      <w:r w:rsidR="002666C2" w:rsidRPr="009C3D19">
        <w:rPr>
          <w:rFonts w:ascii="Helvetica" w:hAnsi="Helvetica" w:cs="Helvetica"/>
          <w:color w:val="000000" w:themeColor="text1"/>
          <w:sz w:val="24"/>
          <w:szCs w:val="24"/>
        </w:rPr>
        <w:t xml:space="preserve"> a different profile of</w:t>
      </w:r>
      <w:r w:rsidR="00EF0156" w:rsidRPr="009C3D19">
        <w:rPr>
          <w:rFonts w:ascii="Helvetica" w:hAnsi="Helvetica" w:cs="Helvetica"/>
          <w:color w:val="000000" w:themeColor="text1"/>
          <w:sz w:val="24"/>
          <w:szCs w:val="24"/>
        </w:rPr>
        <w:t xml:space="preserve"> EEG</w:t>
      </w:r>
      <w:r w:rsidR="002666C2" w:rsidRPr="009C3D19">
        <w:rPr>
          <w:rFonts w:ascii="Helvetica" w:hAnsi="Helvetica" w:cs="Helvetica"/>
          <w:color w:val="000000" w:themeColor="text1"/>
          <w:sz w:val="24"/>
          <w:szCs w:val="24"/>
        </w:rPr>
        <w:t xml:space="preserve"> responses to those observed in the current study </w:t>
      </w:r>
      <w:r w:rsidR="00C92D22" w:rsidRPr="009C3D19">
        <w:rPr>
          <w:rFonts w:ascii="Helvetica" w:hAnsi="Helvetica" w:cs="Helvetica"/>
          <w:color w:val="000000" w:themeColor="text1"/>
          <w:sz w:val="24"/>
          <w:szCs w:val="24"/>
        </w:rPr>
        <w:t>[</w:t>
      </w:r>
      <w:r w:rsidR="00C92D22" w:rsidRPr="009C3D19">
        <w:rPr>
          <w:rFonts w:ascii="Helvetica" w:hAnsi="Helvetica" w:cs="Helvetica"/>
          <w:color w:val="000000" w:themeColor="text1"/>
          <w:sz w:val="24"/>
          <w:szCs w:val="24"/>
        </w:rPr>
        <w:fldChar w:fldCharType="begin" w:fldLock="1"/>
      </w:r>
      <w:r w:rsidR="00AD3570" w:rsidRPr="009C3D19">
        <w:rPr>
          <w:rFonts w:ascii="Helvetica" w:hAnsi="Helvetica" w:cs="Helvetica"/>
          <w:color w:val="000000" w:themeColor="text1"/>
          <w:sz w:val="24"/>
          <w:szCs w:val="24"/>
        </w:rPr>
        <w:instrText>ADDIN CSL_CITATION {"citationItems":[{"id":"ITEM-1","itemData":{"DOI":"10.5665/sleep.3762","ISSN":"0161-8105","abstract":"Study Objectives: Memory reactivation appears to be a fundamental process in memory consolidation. In this study we tested the influence of memory reactivation during rapid eye movement (REM) sleep on memory performance and brain responses at retrieval in healthy human participants. Participants: Fifty-six healthy subjects (28 women and 28 men, age [mean ± standard deviation]: 21.6 ± 2.2 y) participated in this functional magnetic resonance imaging (fMRI) study. Methods and Results: Auditory cues were associated with pictures of faces during their encoding. These memory cues delivered during REM sleep enhanced subsequent accurate recollections but also false recognitions. These results suggest that reactivated memories interacted with semantically related representations, and induced new creative associations, which subsequently reduced the distinction between new and previously encoded exemplars. Cues had no effect if presented during stage 2 sleep, or if they were not associated with faces during encoding. Functional magnetic resonance imaging revealed that following exposure to conditioned cues during REM sleep, responses to faces during retrieval were enhanced both in a visual area and in a cortical region of multisensory (auditory-visual) convergence. Conclusions: These results show that reactivating memories during REM sleep enhances cortical responses during retrieval, suggesting the integration of recent memories within cortical circuits, favoring the generalization and schematization of the information.","author":[{"dropping-particle":"","family":"Sterpenich","given":"Virginie","non-dropping-particle":"","parse-names":false,"suffix":""},{"dropping-particle":"","family":"Schmidt","given":"Christina","non-dropping-particle":"","parse-names":false,"suffix":""},{"dropping-particle":"","family":"Albouy","given":"Geneviève","non-dropping-particle":"","parse-names":false,"suffix":""},{"dropping-particle":"","family":"Matarazzo","given":"Luca","non-dropping-particle":"","parse-names":false,"suffix":""},{"dropping-particle":"","family":"Vanhaudenhuyse","given":"Audrey","non-dropping-particle":"","parse-names":false,"suffix":""},{"dropping-particle":"","family":"Boveroux","given":"Pierre","non-dropping-particle":"","parse-names":false,"suffix":""},{"dropping-particle":"","family":"Degueldre","given":"Christian","non-dropping-particle":"","parse-names":false,"suffix":""},{"dropping-particle":"","family":"Leclercq","given":"Yves","non-dropping-particle":"","parse-names":false,"suffix":""},{"dropping-particle":"","family":"Balteau","given":"Evelyne","non-dropping-particle":"","parse-names":false,"suffix":""},{"dropping-particle":"","family":"Collette","given":"Fabienne","non-dropping-particle":"","parse-names":false,"suffix":""},{"dropping-particle":"","family":"Luxen","given":"André","non-dropping-particle":"","parse-names":false,"suffix":""},{"dropping-particle":"","family":"Phillips","given":"Christophe","non-dropping-particle":"","parse-names":false,"suffix":""},{"dropping-particle":"","family":"Maquet","given":"Pierre","non-dropping-particle":"","parse-names":false,"suffix":""}],"container-title":"Sleep","id":"ITEM-1","issue":"6","issued":{"date-parts":[["2014"]]},"page":"1061-1075","title":"Memory Reactivation during Rapid Eye Movement Sleep Promotes Its Generalization and Integration in Cortical Stores","type":"article-journal","volume":"37"},"uris":["http://www.mendeley.com/documents/?uuid=40439a4b-d6de-42dd-b16d-2d30cb5003cf"]}],"mendeley":{"formattedCitation":"&lt;span style=\"baseline\"&gt;&lt;span style=\"baseline\"&gt;33&lt;/span&gt;&lt;/span&gt;","plainTextFormattedCitation":"33","previouslyFormattedCitation":"&lt;span style=\"baseline\"&gt;&lt;span style=\"baseline\"&gt;33&lt;/span&gt;&lt;/span&gt;"},"properties":{"noteIndex":0},"schema":"https://github.com/citation-style-language/schema/raw/master/csl-citation.json"}</w:instrText>
      </w:r>
      <w:r w:rsidR="00C92D22" w:rsidRPr="009C3D19">
        <w:rPr>
          <w:rFonts w:ascii="Helvetica" w:hAnsi="Helvetica" w:cs="Helvetica"/>
          <w:color w:val="000000" w:themeColor="text1"/>
          <w:sz w:val="24"/>
          <w:szCs w:val="24"/>
        </w:rPr>
        <w:fldChar w:fldCharType="separate"/>
      </w:r>
      <w:r w:rsidR="00AD3570" w:rsidRPr="009C3D19">
        <w:rPr>
          <w:rFonts w:ascii="Helvetica" w:hAnsi="Helvetica" w:cs="Helvetica"/>
          <w:noProof/>
          <w:color w:val="000000" w:themeColor="text1"/>
          <w:sz w:val="24"/>
          <w:szCs w:val="24"/>
        </w:rPr>
        <w:t>33</w:t>
      </w:r>
      <w:r w:rsidR="00C92D22" w:rsidRPr="009C3D19">
        <w:rPr>
          <w:rFonts w:ascii="Helvetica" w:hAnsi="Helvetica" w:cs="Helvetica"/>
          <w:color w:val="000000" w:themeColor="text1"/>
          <w:sz w:val="24"/>
          <w:szCs w:val="24"/>
        </w:rPr>
        <w:fldChar w:fldCharType="end"/>
      </w:r>
      <w:r w:rsidR="00C92D22" w:rsidRPr="009C3D19">
        <w:rPr>
          <w:rFonts w:ascii="Helvetica" w:hAnsi="Helvetica" w:cs="Helvetica"/>
          <w:color w:val="000000" w:themeColor="text1"/>
          <w:sz w:val="24"/>
          <w:szCs w:val="24"/>
        </w:rPr>
        <w:t>]</w:t>
      </w:r>
      <w:r w:rsidR="002666C2" w:rsidRPr="009C3D19">
        <w:rPr>
          <w:rFonts w:ascii="Helvetica" w:hAnsi="Helvetica" w:cs="Helvetica"/>
          <w:color w:val="000000" w:themeColor="text1"/>
          <w:sz w:val="24"/>
          <w:szCs w:val="24"/>
        </w:rPr>
        <w:t xml:space="preserve">. </w:t>
      </w:r>
      <w:r w:rsidR="00EF0156" w:rsidRPr="009C3D19">
        <w:rPr>
          <w:rFonts w:ascii="Helvetica" w:hAnsi="Helvetica" w:cs="Helvetica"/>
          <w:color w:val="000000" w:themeColor="text1"/>
          <w:sz w:val="24"/>
          <w:szCs w:val="24"/>
        </w:rPr>
        <w:t xml:space="preserve">Specifically, while </w:t>
      </w:r>
      <w:proofErr w:type="spellStart"/>
      <w:r w:rsidR="00EF0156" w:rsidRPr="009C3D19">
        <w:rPr>
          <w:rFonts w:ascii="Helvetica" w:hAnsi="Helvetica" w:cs="Helvetica"/>
          <w:color w:val="000000" w:themeColor="text1"/>
          <w:sz w:val="24"/>
          <w:szCs w:val="24"/>
        </w:rPr>
        <w:t>Sterpenich</w:t>
      </w:r>
      <w:proofErr w:type="spellEnd"/>
      <w:r w:rsidR="00EF0156" w:rsidRPr="009C3D19">
        <w:rPr>
          <w:rFonts w:ascii="Helvetica" w:hAnsi="Helvetica" w:cs="Helvetica"/>
          <w:color w:val="000000" w:themeColor="text1"/>
          <w:sz w:val="24"/>
          <w:szCs w:val="24"/>
        </w:rPr>
        <w:t xml:space="preserve"> et al.</w:t>
      </w:r>
      <w:r w:rsidR="00EF0156" w:rsidRPr="009C3D19">
        <w:rPr>
          <w:rFonts w:ascii="Helvetica" w:hAnsi="Helvetica" w:cs="Helvetica"/>
          <w:color w:val="000000" w:themeColor="text1"/>
          <w:sz w:val="24"/>
          <w:szCs w:val="24"/>
        </w:rPr>
        <w:t xml:space="preserve"> </w:t>
      </w:r>
      <w:r w:rsidR="00EF0156" w:rsidRPr="009C3D19">
        <w:rPr>
          <w:rFonts w:ascii="Helvetica" w:hAnsi="Helvetica" w:cs="Helvetica"/>
          <w:color w:val="000000" w:themeColor="text1"/>
          <w:sz w:val="24"/>
          <w:szCs w:val="24"/>
        </w:rPr>
        <w:t>[</w:t>
      </w:r>
      <w:r w:rsidR="00EF0156" w:rsidRPr="009C3D19">
        <w:rPr>
          <w:rFonts w:ascii="Helvetica" w:hAnsi="Helvetica" w:cs="Helvetica"/>
          <w:color w:val="000000" w:themeColor="text1"/>
          <w:sz w:val="24"/>
          <w:szCs w:val="24"/>
        </w:rPr>
        <w:fldChar w:fldCharType="begin" w:fldLock="1"/>
      </w:r>
      <w:r w:rsidR="00EF0156" w:rsidRPr="009C3D19">
        <w:rPr>
          <w:rFonts w:ascii="Helvetica" w:hAnsi="Helvetica" w:cs="Helvetica"/>
          <w:color w:val="000000" w:themeColor="text1"/>
          <w:sz w:val="24"/>
          <w:szCs w:val="24"/>
        </w:rPr>
        <w:instrText>ADDIN CSL_CITATION {"citationItems":[{"id":"ITEM-1","itemData":{"DOI":"10.5665/sleep.3762","ISSN":"0161-8105","abstract":"Study Objectives: Memory reactivation appears to be a fundamental process in memory consolidation. In this study we tested the influence of memory reactivation during rapid eye movement (REM) sleep on memory performance and brain responses at retrieval in healthy human participants. Participants: Fifty-six healthy subjects (28 women and 28 men, age [mean ± standard deviation]: 21.6 ± 2.2 y) participated in this functional magnetic resonance imaging (fMRI) study. Methods and Results: Auditory cues were associated with pictures of faces during their encoding. These memory cues delivered during REM sleep enhanced subsequent accurate recollections but also false recognitions. These results suggest that reactivated memories interacted with semantically related representations, and induced new creative associations, which subsequently reduced the distinction between new and previously encoded exemplars. Cues had no effect if presented during stage 2 sleep, or if they were not associated with faces during encoding. Functional magnetic resonance imaging revealed that following exposure to conditioned cues during REM sleep, responses to faces during retrieval were enhanced both in a visual area and in a cortical region of multisensory (auditory-visual) convergence. Conclusions: These results show that reactivating memories during REM sleep enhances cortical responses during retrieval, suggesting the integration of recent memories within cortical circuits, favoring the generalization and schematization of the information.","author":[{"dropping-particle":"","family":"Sterpenich","given":"Virginie","non-dropping-particle":"","parse-names":false,"suffix":""},{"dropping-particle":"","family":"Schmidt","given":"Christina","non-dropping-particle":"","parse-names":false,"suffix":""},{"dropping-particle":"","family":"Albouy","given":"Geneviève","non-dropping-particle":"","parse-names":false,"suffix":""},{"dropping-particle":"","family":"Matarazzo","given":"Luca","non-dropping-particle":"","parse-names":false,"suffix":""},{"dropping-particle":"","family":"Vanhaudenhuyse","given":"Audrey","non-dropping-particle":"","parse-names":false,"suffix":""},{"dropping-particle":"","family":"Boveroux","given":"Pierre","non-dropping-particle":"","parse-names":false,"suffix":""},{"dropping-particle":"","family":"Degueldre","given":"Christian","non-dropping-particle":"","parse-names":false,"suffix":""},{"dropping-particle":"","family":"Leclercq","given":"Yves","non-dropping-particle":"","parse-names":false,"suffix":""},{"dropping-particle":"","family":"Balteau","given":"Evelyne","non-dropping-particle":"","parse-names":false,"suffix":""},{"dropping-particle":"","family":"Collette","given":"Fabienne","non-dropping-particle":"","parse-names":false,"suffix":""},{"dropping-particle":"","family":"Luxen","given":"André","non-dropping-particle":"","parse-names":false,"suffix":""},{"dropping-particle":"","family":"Phillips","given":"Christophe","non-dropping-particle":"","parse-names":false,"suffix":""},{"dropping-particle":"","family":"Maquet","given":"Pierre","non-dropping-particle":"","parse-names":false,"suffix":""}],"container-title":"Sleep","id":"ITEM-1","issue":"6","issued":{"date-parts":[["2014"]]},"page":"1061-1075","title":"Memory Reactivation during Rapid Eye Movement Sleep Promotes Its Generalization and Integration in Cortical Stores","type":"article-journal","volume":"37"},"uris":["http://www.mendeley.com/documents/?uuid=40439a4b-d6de-42dd-b16d-2d30cb5003cf"]}],"mendeley":{"formattedCitation":"&lt;span style=\"baseline\"&gt;&lt;span style=\"baseline\"&gt;33&lt;/span&gt;&lt;/span&gt;","plainTextFormattedCitation":"33","previouslyFormattedCitation":"&lt;span style=\"baseline\"&gt;&lt;span style=\"baseline\"&gt;33&lt;/span&gt;&lt;/span&gt;"},"properties":{"noteIndex":0},"schema":"https://github.com/citation-style-language/schema/raw/master/csl-citation.json"}</w:instrText>
      </w:r>
      <w:r w:rsidR="00EF0156" w:rsidRPr="009C3D19">
        <w:rPr>
          <w:rFonts w:ascii="Helvetica" w:hAnsi="Helvetica" w:cs="Helvetica"/>
          <w:color w:val="000000" w:themeColor="text1"/>
          <w:sz w:val="24"/>
          <w:szCs w:val="24"/>
        </w:rPr>
        <w:fldChar w:fldCharType="separate"/>
      </w:r>
      <w:r w:rsidR="00EF0156" w:rsidRPr="009C3D19">
        <w:rPr>
          <w:rFonts w:ascii="Helvetica" w:hAnsi="Helvetica" w:cs="Helvetica"/>
          <w:noProof/>
          <w:color w:val="000000" w:themeColor="text1"/>
          <w:sz w:val="24"/>
          <w:szCs w:val="24"/>
        </w:rPr>
        <w:t>33</w:t>
      </w:r>
      <w:r w:rsidR="00EF0156" w:rsidRPr="009C3D19">
        <w:rPr>
          <w:rFonts w:ascii="Helvetica" w:hAnsi="Helvetica" w:cs="Helvetica"/>
          <w:color w:val="000000" w:themeColor="text1"/>
          <w:sz w:val="24"/>
          <w:szCs w:val="24"/>
        </w:rPr>
        <w:fldChar w:fldCharType="end"/>
      </w:r>
      <w:r w:rsidR="00EF0156" w:rsidRPr="009C3D19">
        <w:rPr>
          <w:rFonts w:ascii="Helvetica" w:hAnsi="Helvetica" w:cs="Helvetica"/>
          <w:color w:val="000000" w:themeColor="text1"/>
          <w:sz w:val="24"/>
          <w:szCs w:val="24"/>
        </w:rPr>
        <w:t>] found that 220-240 Hz stimulation evoked a prolonged increase in theta, alpha and beta power, our 5 Hz stimulation evoked only a brief increase in theta power (followed by a prolonged decrease) and had little effect on alpha power (although there was a sustained increase in beta power). These differences might suggest that our observed effects cannot be solely explained by the typical ERP components of REM sleep, though it should be noted that</w:t>
      </w:r>
      <w:r w:rsidR="00EF0156" w:rsidRPr="009C3D19">
        <w:rPr>
          <w:rFonts w:ascii="Helvetica" w:hAnsi="Helvetica" w:cs="Helvetica"/>
          <w:color w:val="000000" w:themeColor="text1"/>
          <w:sz w:val="24"/>
          <w:szCs w:val="24"/>
        </w:rPr>
        <w:t xml:space="preserve"> </w:t>
      </w:r>
      <w:r w:rsidR="002666C2" w:rsidRPr="009C3D19">
        <w:rPr>
          <w:rFonts w:ascii="Helvetica" w:hAnsi="Helvetica" w:cs="Helvetica"/>
          <w:color w:val="000000" w:themeColor="text1"/>
          <w:sz w:val="24"/>
          <w:szCs w:val="24"/>
        </w:rPr>
        <w:t>ERPs evoked by stimulation are known to vary with the frequency of the stimulus</w:t>
      </w:r>
      <w:r w:rsidR="003616BA" w:rsidRPr="009C3D19">
        <w:rPr>
          <w:rFonts w:ascii="Helvetica" w:hAnsi="Helvetica" w:cs="Helvetica"/>
          <w:color w:val="000000" w:themeColor="text1"/>
          <w:sz w:val="24"/>
          <w:szCs w:val="24"/>
        </w:rPr>
        <w:t xml:space="preserve"> [</w:t>
      </w:r>
      <w:r w:rsidR="003616BA" w:rsidRPr="009C3D19">
        <w:rPr>
          <w:rFonts w:ascii="Helvetica" w:hAnsi="Helvetica" w:cs="Helvetica"/>
          <w:color w:val="000000" w:themeColor="text1"/>
          <w:sz w:val="24"/>
          <w:szCs w:val="24"/>
        </w:rPr>
        <w:fldChar w:fldCharType="begin" w:fldLock="1"/>
      </w:r>
      <w:r w:rsidR="00AD3570" w:rsidRPr="009C3D19">
        <w:rPr>
          <w:rFonts w:ascii="Helvetica" w:hAnsi="Helvetica" w:cs="Helvetica"/>
          <w:color w:val="000000" w:themeColor="text1"/>
          <w:sz w:val="24"/>
          <w:szCs w:val="24"/>
        </w:rPr>
        <w:instrText>ADDIN CSL_CITATION {"citationItems":[{"id":"ITEM-1","itemData":{"DOI":"10.3109/00207459308987389","ISSN":"00207454","PMID":"6668128","abstract":"Event-related potentials were recorded from 13 normal adults in response to a wide range of frequency shifts of a constant amplitude tone, in four separate experiments. Based on the tonotopic organization of the auditory system, we predicted a logarithmic relationship between amount of shift (DLf) and response amplitude. As predicted, the amplitudes of the exogenous N100 and P200 components increased with progressively larger shifts. Log (DLf) predicted 38.6% of the within-subjects variance for N100-P200 amplitude. In addition, an unexpected contextual effect was observed: the largest shift in each experiment tended to produce similar amplitude responses, despite large differences in absolute magnitude of DLf. A two-factor model including a contextual measure of DLf accounted for 48.7% of the variance, indicating that both physical and contextual stimulus parameters determine the amplitude of exogenous components. N100 latency was also influenced by both physical and contextual parameters, whereas P200 latency was almost constant over a wide range of DLf. © 1983 Informa UK Ltd All rights reserved: reproduction in whole or part not permitted.","author":[{"dropping-particle":"","family":"Yingling","given":"Charles D.","non-dropping-particle":"","parse-names":false,"suffix":""},{"dropping-particle":"","family":"Nethercut","given":"Gail E.","non-dropping-particle":"","parse-names":false,"suffix":""}],"container-title":"International Journal of Neuroscience","id":"ITEM-1","issued":{"date-parts":[["1983"]]},"title":"Evoked responses to frequency shifted tones: Tonotopic and contextual determinants","type":"article-journal"},"uris":["http://www.mendeley.com/documents/?uuid=aac6139c-5321-4571-997b-8b057c2cb459"]}],"mendeley":{"formattedCitation":"&lt;span style=\"baseline\"&gt;&lt;span style=\"baseline\"&gt;55&lt;/span&gt;&lt;/span&gt;","plainTextFormattedCitation":"55","previouslyFormattedCitation":"&lt;span style=\"baseline\"&gt;&lt;span style=\"baseline\"&gt;55&lt;/span&gt;&lt;/span&gt;"},"properties":{"noteIndex":0},"schema":"https://github.com/citation-style-language/schema/raw/master/csl-citation.json"}</w:instrText>
      </w:r>
      <w:r w:rsidR="003616BA" w:rsidRPr="009C3D19">
        <w:rPr>
          <w:rFonts w:ascii="Helvetica" w:hAnsi="Helvetica" w:cs="Helvetica"/>
          <w:color w:val="000000" w:themeColor="text1"/>
          <w:sz w:val="24"/>
          <w:szCs w:val="24"/>
        </w:rPr>
        <w:fldChar w:fldCharType="separate"/>
      </w:r>
      <w:r w:rsidR="00AD3570" w:rsidRPr="009C3D19">
        <w:rPr>
          <w:rFonts w:ascii="Helvetica" w:hAnsi="Helvetica" w:cs="Helvetica"/>
          <w:noProof/>
          <w:color w:val="000000" w:themeColor="text1"/>
          <w:sz w:val="24"/>
          <w:szCs w:val="24"/>
        </w:rPr>
        <w:t>55</w:t>
      </w:r>
      <w:r w:rsidR="003616BA" w:rsidRPr="009C3D19">
        <w:rPr>
          <w:rFonts w:ascii="Helvetica" w:hAnsi="Helvetica" w:cs="Helvetica"/>
          <w:color w:val="000000" w:themeColor="text1"/>
          <w:sz w:val="24"/>
          <w:szCs w:val="24"/>
        </w:rPr>
        <w:fldChar w:fldCharType="end"/>
      </w:r>
      <w:r w:rsidR="003616BA" w:rsidRPr="009C3D19">
        <w:rPr>
          <w:rFonts w:ascii="Helvetica" w:hAnsi="Helvetica" w:cs="Helvetica"/>
          <w:color w:val="000000" w:themeColor="text1"/>
          <w:sz w:val="24"/>
          <w:szCs w:val="24"/>
        </w:rPr>
        <w:t>]</w:t>
      </w:r>
      <w:r w:rsidR="002666C2" w:rsidRPr="009C3D19">
        <w:rPr>
          <w:rFonts w:ascii="Helvetica" w:hAnsi="Helvetica" w:cs="Helvetica"/>
          <w:color w:val="000000" w:themeColor="text1"/>
          <w:sz w:val="24"/>
          <w:szCs w:val="24"/>
        </w:rPr>
        <w:t xml:space="preserve">. </w:t>
      </w:r>
      <w:bookmarkEnd w:id="32"/>
      <w:r w:rsidR="00EF0156" w:rsidRPr="009C3D19">
        <w:rPr>
          <w:rFonts w:ascii="Helvetica" w:hAnsi="Helvetica" w:cs="Helvetica"/>
          <w:color w:val="000000" w:themeColor="text1"/>
          <w:sz w:val="24"/>
          <w:szCs w:val="24"/>
        </w:rPr>
        <w:t>Direct comparisons of our current stimulation protocol and stimulation at various other frequencies are required to ascertain precisely which features of the observed EEG response depend on the 5 Hz stimulation frequency.</w:t>
      </w:r>
      <w:bookmarkEnd w:id="33"/>
    </w:p>
    <w:p w14:paraId="2EBED80F" w14:textId="16D6AAE3" w:rsidR="00B92F7D" w:rsidRPr="009C3D19" w:rsidRDefault="00EF0156" w:rsidP="005D7078">
      <w:pPr>
        <w:spacing w:after="0" w:line="480" w:lineRule="auto"/>
        <w:ind w:firstLine="720"/>
        <w:jc w:val="both"/>
        <w:rPr>
          <w:rFonts w:ascii="Helvetica" w:hAnsi="Helvetica" w:cs="Helvetica"/>
          <w:color w:val="000000" w:themeColor="text1"/>
          <w:sz w:val="24"/>
          <w:szCs w:val="24"/>
        </w:rPr>
      </w:pPr>
      <w:bookmarkStart w:id="35" w:name="_Hlk47965940"/>
      <w:bookmarkStart w:id="36" w:name="_Hlk47983945"/>
      <w:bookmarkStart w:id="37" w:name="_Hlk47258518"/>
      <w:bookmarkStart w:id="38" w:name="_Hlk44095859"/>
      <w:r w:rsidRPr="009C3D19">
        <w:rPr>
          <w:rFonts w:ascii="Helvetica" w:hAnsi="Helvetica" w:cs="Helvetica"/>
          <w:color w:val="000000" w:themeColor="text1"/>
          <w:sz w:val="24"/>
          <w:szCs w:val="24"/>
        </w:rPr>
        <w:t xml:space="preserve">A second, related limitation is that the initial increase in theta power during 5 Hz auditory stimulation might reflect a type of auditory steady-state response (ASSR). To test this possibility, the effects of phase-locked stimulation could be compared to those arising from random stimulation delivered at any point during REM sleep. If the observed theta response to phase-locked stimulation was due to an ASSR, then random stimulation would presumably prompt a similar increase in theta power, relative to baseline. It is important to note, however, that our reported increase in theta power was immediately followed by a prolonged suppression of theta activity, which began during stimulation and persisted for several seconds afterwards. This pattern of activity is inconsistent with that of waking ASSRs, where power increases in the targeted frequency range remain constant throughout the stimulation period </w:t>
      </w:r>
      <w:r w:rsidR="00892426" w:rsidRPr="009C3D19">
        <w:rPr>
          <w:rFonts w:ascii="Helvetica" w:hAnsi="Helvetica" w:cs="Helvetica"/>
          <w:color w:val="000000" w:themeColor="text1"/>
          <w:sz w:val="24"/>
          <w:szCs w:val="24"/>
        </w:rPr>
        <w:t>[</w:t>
      </w:r>
      <w:r w:rsidR="00892426" w:rsidRPr="009C3D19">
        <w:rPr>
          <w:rFonts w:ascii="Helvetica" w:hAnsi="Helvetica" w:cs="Helvetica"/>
          <w:color w:val="000000" w:themeColor="text1"/>
          <w:sz w:val="24"/>
          <w:szCs w:val="24"/>
        </w:rPr>
        <w:fldChar w:fldCharType="begin" w:fldLock="1"/>
      </w:r>
      <w:r w:rsidR="00AD3570" w:rsidRPr="009C3D19">
        <w:rPr>
          <w:rFonts w:ascii="Helvetica" w:hAnsi="Helvetica" w:cs="Helvetica"/>
          <w:color w:val="000000" w:themeColor="text1"/>
          <w:sz w:val="24"/>
          <w:szCs w:val="24"/>
        </w:rPr>
        <w:instrText>ADDIN CSL_CITATION {"citationItems":[{"id":"ITEM-1","itemData":{"DOI":"10.1016/j.schres.2019.04.014","ISSN":"15732509","PMID":"31080153","abstract":"Deviant auditory steady-state responses (aSSRs) in the gamma range (30–90 Hz) may be translational biomarkers for schizophrenia (SZ). This study tests whether aSSR deviations are (i) specific to SZ across the psychosis dimension, (ii) specific to particular frequency bands, and (iii) present in bipolar I disorder without psychosis (BDNP). Methods: Beta (20-), low- (40-), and high-gamma (80-Hz) aSSRs were measured with EEG and compared across 113 SZ, 105 schizoaffective disorder (SAD), 99 bipolar disorder with psychosis (BDP), 68 BDNP, and 137 healthy comparison subjects (HC). Standard aSSR measures (single-trial power [STP] and inter-trial phase coherence [ITC]), as well as evoked responses to stimulus onsets/offsets and pre-stimulus power, were quantified. Multivariate canonical discriminant analysis was used to summarize variables that efficiently and maximally differentiated groups. Results: (i) Psychosis groups showed reduced responses on ITC 20 Hz, STP/ITC 40 Hz, STP/ITC 80 Hz, indicating dimensional reductions in aSSR across the psychosis spectrum not specific to aSSR frequency. For the 40- and 80-Hz ITCs there was greater reduction in SZ compared to SAD, possibly indexing cortical disruptions linked to psychosis without mood symptoms. (ii) All probands had elevated pre-stimulus power, possibly compromising neural entrainment to the steady-state stimuli. (iii) Onset/Offset and 80 Hz ITC responses were most important for group discrimination and showed dimensional reduction across the schizo-bipolar spectrum. Conclusions: Deviant aSSRs were found across the schizo-bipolar spectrum at multiple frequencies with psychosis status and severity linked to greatest reductions at low and high gamma.","author":[{"dropping-particle":"","family":"Parker","given":"David A.","non-dropping-particle":"","parse-names":false,"suffix":""},{"dropping-particle":"","family":"Hamm","given":"Jordan P.","non-dropping-particle":"","parse-names":false,"suffix":""},{"dropping-particle":"","family":"McDowell","given":"Jennifer E.","non-dropping-particle":"","parse-names":false,"suffix":""},{"dropping-particle":"","family":"Keedy","given":"Sarah K.","non-dropping-particle":"","parse-names":false,"suffix":""},{"dropping-particle":"","family":"Gershon","given":"Elliot S.","non-dropping-particle":"","parse-names":false,"suffix":""},{"dropping-particle":"","family":"Ivleva","given":"Elena I.","non-dropping-particle":"","parse-names":false,"suffix":""},{"dropping-particle":"","family":"Pearlson","given":"Godfrey D.","non-dropping-particle":"","parse-names":false,"suffix":""},{"dropping-particle":"","family":"Keshavan","given":"Matcheri S.","non-dropping-particle":"","parse-names":false,"suffix":""},{"dropping-particle":"","family":"Tamminga","given":"Carol A.","non-dropping-particle":"","parse-names":false,"suffix":""},{"dropping-particle":"","family":"Sweeney","given":"John A.","non-dropping-particle":"","parse-names":false,"suffix":""},{"dropping-particle":"","family":"Clementz","given":"Brett A.","non-dropping-particle":"","parse-names":false,"suffix":""}],"container-title":"Schizophrenia Research","id":"ITEM-1","issued":{"date-parts":[["2019"]]},"page":"218-226","publisher":"Elsevier B.V.","title":"Auditory steady-state EEG response across the schizo-bipolar spectrum","type":"article-journal","volume":"209"},"uris":["http://www.mendeley.com/documents/?uuid=6e127ed6-186b-4ffc-a658-c5f2543ebf8a"]},{"id":"ITEM-2","itemData":{"DOI":"10.1371/journal.pone.0193422","ISBN":"1111111111","ISSN":"19326203","PMID":"29489895","abstract":"The effects of transcranial direct current stimulation (tDCS) likely depend on cortical N-methyl-D-aspartic acid (NMDA) neurotransmission; however, no previous studies have reported tDCS-mediated modulation of cortical NMDA neurotransmission in humans. The gamma-band auditory steady-state response (ASSR) to a 40 Hz stimulation likely reflects the integrity of cortical NMDA neurotransmission. The present study tested whether the effect of tDCS is reflected in gamma-band ASSRs during a 40 Hz stimulation. Using a double-blind, randomized, crossover study, we performed magnetoencephalography (MEG) and measured the ASSR in 24 healthy participants during 40 Hz of auditory stimulation after prefrontal tDCS (2 mA) or sham (i.e., placebo) treatment. Our results failed to reveal significant differences in any brain between the two conditions after the application of a frequency of approximately 40 Hz. Based on these results, the ASSR is an insufficient method to detect the effect of tDCS on cortical NMDA neurotransmission. Unexpectedly, the results revealed an enhanced beta-band event-related spectral perturbation (ERSP) in the left motor cortex after tDCS compared with that observed after the sham stimuli. Given that beta-band oscillations reflect many functions in motor cortices, the tDCS for the frontal areas had some effect on the left motor cortex while the participants were focusing on not pressing the button with their right index finger. An additional study with an adequate psychological task is necessary to draw a conclusion regarding this unexpected result.","author":[{"dropping-particle":"","family":"Miyagishi","given":"Yoshiaki","non-dropping-particle":"","parse-names":false,"suffix":""},{"dropping-particle":"","family":"Ikeda","given":"Takashi","non-dropping-particle":"","parse-names":false,"suffix":""},{"dropping-particle":"","family":"Takahashi","given":"Tetsuya","non-dropping-particle":"","parse-names":false,"suffix":""},{"dropping-particle":"","family":"Kudo","given":"Kiwamu","non-dropping-particle":"","parse-names":false,"suffix":""},{"dropping-particle":"","family":"Morise","given":"Hirofumi","non-dropping-particle":"","parse-names":false,"suffix":""},{"dropping-particle":"","family":"Minabe","given":"Yoshio","non-dropping-particle":"","parse-names":false,"suffix":""},{"dropping-particle":"","family":"Kikuchi","given":"Mitsuru","non-dropping-particle":"","parse-names":false,"suffix":""}],"container-title":"PLoS ONE","id":"ITEM-2","issue":"2","issued":{"date-parts":[["2018"]]},"page":"1-13","title":"Gamma-band auditory steady-state response after frontal tDCS: A double-blind, randomized, crossover study","type":"article-journal","volume":"13"},"uris":["http://www.mendeley.com/documents/?uuid=0250a639-28fa-4caf-a757-81db3b591c5d"]}],"mendeley":{"formattedCitation":"&lt;span style=\"baseline\"&gt;&lt;span style=\"baseline\"&gt;56&lt;/span&gt;,&lt;span style=\"baseline\"&gt;57&lt;/span&gt;&lt;/span&gt;","plainTextFormattedCitation":"56,57","previouslyFormattedCitation":"&lt;span style=\"baseline\"&gt;&lt;span style=\"baseline\"&gt;56&lt;/span&gt;,&lt;span style=\"baseline\"&gt;57&lt;/span&gt;&lt;/span&gt;"},"properties":{"noteIndex":0},"schema":"https://github.com/citation-style-language/schema/raw/master/csl-citation.json"}</w:instrText>
      </w:r>
      <w:r w:rsidR="00892426" w:rsidRPr="009C3D19">
        <w:rPr>
          <w:rFonts w:ascii="Helvetica" w:hAnsi="Helvetica" w:cs="Helvetica"/>
          <w:color w:val="000000" w:themeColor="text1"/>
          <w:sz w:val="24"/>
          <w:szCs w:val="24"/>
        </w:rPr>
        <w:fldChar w:fldCharType="separate"/>
      </w:r>
      <w:r w:rsidR="00AD3570" w:rsidRPr="009C3D19">
        <w:rPr>
          <w:rFonts w:ascii="Helvetica" w:hAnsi="Helvetica" w:cs="Helvetica"/>
          <w:noProof/>
          <w:color w:val="000000" w:themeColor="text1"/>
          <w:sz w:val="24"/>
          <w:szCs w:val="24"/>
        </w:rPr>
        <w:t>56,57</w:t>
      </w:r>
      <w:r w:rsidR="00892426" w:rsidRPr="009C3D19">
        <w:rPr>
          <w:rFonts w:ascii="Helvetica" w:hAnsi="Helvetica" w:cs="Helvetica"/>
          <w:color w:val="000000" w:themeColor="text1"/>
          <w:sz w:val="24"/>
          <w:szCs w:val="24"/>
        </w:rPr>
        <w:fldChar w:fldCharType="end"/>
      </w:r>
      <w:r w:rsidR="00892426" w:rsidRPr="009C3D19">
        <w:rPr>
          <w:rFonts w:ascii="Helvetica" w:hAnsi="Helvetica" w:cs="Helvetica"/>
          <w:color w:val="000000" w:themeColor="text1"/>
          <w:sz w:val="24"/>
          <w:szCs w:val="24"/>
        </w:rPr>
        <w:t>].</w:t>
      </w:r>
      <w:r w:rsidR="000918DA" w:rsidRPr="009C3D19">
        <w:rPr>
          <w:rFonts w:ascii="Helvetica" w:hAnsi="Helvetica" w:cs="Helvetica"/>
          <w:color w:val="000000" w:themeColor="text1"/>
          <w:sz w:val="24"/>
          <w:szCs w:val="24"/>
        </w:rPr>
        <w:t xml:space="preserve"> </w:t>
      </w:r>
      <w:bookmarkEnd w:id="35"/>
    </w:p>
    <w:bookmarkEnd w:id="36"/>
    <w:bookmarkEnd w:id="37"/>
    <w:p w14:paraId="3C0583A6" w14:textId="766F5F62" w:rsidR="00DE0AE6" w:rsidRPr="009C3D19" w:rsidRDefault="00DE0AE6" w:rsidP="00C54CCC">
      <w:pPr>
        <w:spacing w:after="0" w:line="480" w:lineRule="auto"/>
        <w:ind w:firstLine="720"/>
        <w:jc w:val="both"/>
        <w:rPr>
          <w:rFonts w:ascii="Helvetica" w:hAnsi="Helvetica" w:cs="Helvetica"/>
          <w:color w:val="000000" w:themeColor="text1"/>
          <w:sz w:val="24"/>
          <w:szCs w:val="24"/>
        </w:rPr>
      </w:pPr>
    </w:p>
    <w:p w14:paraId="29AB37E7" w14:textId="35803A5D" w:rsidR="00DE0AE6" w:rsidRPr="009C3D19" w:rsidRDefault="00DE0AE6" w:rsidP="00E31048">
      <w:pPr>
        <w:spacing w:after="0" w:line="480" w:lineRule="auto"/>
        <w:jc w:val="both"/>
        <w:rPr>
          <w:rFonts w:ascii="Helvetica" w:hAnsi="Helvetica" w:cs="Helvetica"/>
          <w:b/>
          <w:bCs/>
          <w:color w:val="000000" w:themeColor="text1"/>
          <w:sz w:val="24"/>
          <w:szCs w:val="24"/>
        </w:rPr>
      </w:pPr>
      <w:r w:rsidRPr="009C3D19">
        <w:rPr>
          <w:rFonts w:ascii="Helvetica" w:hAnsi="Helvetica" w:cs="Helvetica"/>
          <w:b/>
          <w:bCs/>
          <w:color w:val="000000" w:themeColor="text1"/>
          <w:sz w:val="24"/>
          <w:szCs w:val="24"/>
        </w:rPr>
        <w:lastRenderedPageBreak/>
        <w:t>Conclusion</w:t>
      </w:r>
    </w:p>
    <w:bookmarkEnd w:id="34"/>
    <w:bookmarkEnd w:id="38"/>
    <w:p w14:paraId="3D49D36E" w14:textId="47053207" w:rsidR="00C0444A" w:rsidRPr="009C3D19" w:rsidRDefault="00E00E72" w:rsidP="00DE0AE6">
      <w:pPr>
        <w:spacing w:after="0" w:line="480" w:lineRule="auto"/>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 xml:space="preserve">To conclude, we show for the first time that </w:t>
      </w:r>
      <w:r w:rsidR="00920E9E" w:rsidRPr="009C3D19">
        <w:rPr>
          <w:rFonts w:ascii="Helvetica" w:hAnsi="Helvetica" w:cs="Helvetica"/>
          <w:color w:val="000000" w:themeColor="text1"/>
          <w:sz w:val="24"/>
          <w:szCs w:val="24"/>
        </w:rPr>
        <w:t>theta oscillations</w:t>
      </w:r>
      <w:r w:rsidRPr="009C3D19">
        <w:rPr>
          <w:rFonts w:ascii="Helvetica" w:hAnsi="Helvetica" w:cs="Helvetica"/>
          <w:color w:val="000000" w:themeColor="text1"/>
          <w:sz w:val="24"/>
          <w:szCs w:val="24"/>
        </w:rPr>
        <w:t xml:space="preserve"> in REM sleep can be manipulated via </w:t>
      </w:r>
      <w:r w:rsidR="00841FDA" w:rsidRPr="009C3D19">
        <w:rPr>
          <w:rFonts w:ascii="Helvetica" w:hAnsi="Helvetica" w:cs="Helvetica"/>
          <w:color w:val="000000" w:themeColor="text1"/>
          <w:sz w:val="24"/>
          <w:szCs w:val="24"/>
        </w:rPr>
        <w:t>phase-locked</w:t>
      </w:r>
      <w:r w:rsidR="00EE07C2" w:rsidRPr="009C3D19">
        <w:rPr>
          <w:rFonts w:ascii="Helvetica" w:hAnsi="Helvetica" w:cs="Helvetica"/>
          <w:color w:val="000000" w:themeColor="text1"/>
          <w:sz w:val="24"/>
          <w:szCs w:val="24"/>
        </w:rPr>
        <w:t xml:space="preserve">, </w:t>
      </w:r>
      <w:r w:rsidRPr="009C3D19">
        <w:rPr>
          <w:rFonts w:ascii="Helvetica" w:hAnsi="Helvetica" w:cs="Helvetica"/>
          <w:color w:val="000000" w:themeColor="text1"/>
          <w:sz w:val="24"/>
          <w:szCs w:val="24"/>
        </w:rPr>
        <w:t>non-invasive auditory stimulation.</w:t>
      </w:r>
      <w:r w:rsidR="00841FDA" w:rsidRPr="009C3D19">
        <w:rPr>
          <w:rFonts w:ascii="Helvetica" w:hAnsi="Helvetica" w:cs="Helvetica"/>
          <w:color w:val="000000" w:themeColor="text1"/>
          <w:sz w:val="24"/>
          <w:szCs w:val="24"/>
        </w:rPr>
        <w:t xml:space="preserve"> </w:t>
      </w:r>
      <w:r w:rsidR="00E31048" w:rsidRPr="009C3D19">
        <w:rPr>
          <w:rFonts w:ascii="Helvetica" w:hAnsi="Helvetica" w:cs="Helvetica"/>
          <w:color w:val="000000" w:themeColor="text1"/>
          <w:sz w:val="24"/>
          <w:szCs w:val="24"/>
        </w:rPr>
        <w:t>5 Hz auditory</w:t>
      </w:r>
      <w:r w:rsidR="00A51539" w:rsidRPr="009C3D19">
        <w:rPr>
          <w:rFonts w:ascii="Helvetica" w:hAnsi="Helvetica" w:cs="Helvetica"/>
          <w:color w:val="000000" w:themeColor="text1"/>
          <w:sz w:val="24"/>
          <w:szCs w:val="24"/>
        </w:rPr>
        <w:t xml:space="preserve"> stimulation </w:t>
      </w:r>
      <w:r w:rsidR="00E34EED" w:rsidRPr="009C3D19">
        <w:rPr>
          <w:rFonts w:ascii="Helvetica" w:hAnsi="Helvetica" w:cs="Helvetica"/>
          <w:color w:val="000000" w:themeColor="text1"/>
          <w:sz w:val="24"/>
          <w:szCs w:val="24"/>
        </w:rPr>
        <w:t>evoked</w:t>
      </w:r>
      <w:r w:rsidRPr="009C3D19">
        <w:rPr>
          <w:rFonts w:ascii="Helvetica" w:hAnsi="Helvetica" w:cs="Helvetica"/>
          <w:color w:val="000000" w:themeColor="text1"/>
          <w:sz w:val="24"/>
          <w:szCs w:val="24"/>
        </w:rPr>
        <w:t xml:space="preserve"> a </w:t>
      </w:r>
      <w:r w:rsidR="00A51539" w:rsidRPr="009C3D19">
        <w:rPr>
          <w:rFonts w:ascii="Helvetica" w:hAnsi="Helvetica" w:cs="Helvetica"/>
          <w:color w:val="000000" w:themeColor="text1"/>
          <w:sz w:val="24"/>
          <w:szCs w:val="24"/>
        </w:rPr>
        <w:t xml:space="preserve">brief </w:t>
      </w:r>
      <w:r w:rsidRPr="009C3D19">
        <w:rPr>
          <w:rFonts w:ascii="Helvetica" w:hAnsi="Helvetica" w:cs="Helvetica"/>
          <w:color w:val="000000" w:themeColor="text1"/>
          <w:sz w:val="24"/>
          <w:szCs w:val="24"/>
        </w:rPr>
        <w:t xml:space="preserve">enhancement and then prolonged suppression of theta </w:t>
      </w:r>
      <w:r w:rsidR="001C013E" w:rsidRPr="009C3D19">
        <w:rPr>
          <w:rFonts w:ascii="Helvetica" w:hAnsi="Helvetica" w:cs="Helvetica"/>
          <w:color w:val="000000" w:themeColor="text1"/>
          <w:sz w:val="24"/>
          <w:szCs w:val="24"/>
        </w:rPr>
        <w:t>power</w:t>
      </w:r>
      <w:r w:rsidR="00E34EED" w:rsidRPr="009C3D19">
        <w:rPr>
          <w:rFonts w:ascii="Helvetica" w:hAnsi="Helvetica" w:cs="Helvetica"/>
          <w:color w:val="000000" w:themeColor="text1"/>
          <w:sz w:val="24"/>
          <w:szCs w:val="24"/>
        </w:rPr>
        <w:t xml:space="preserve">, </w:t>
      </w:r>
      <w:proofErr w:type="gramStart"/>
      <w:r w:rsidR="00FC7035" w:rsidRPr="009C3D19">
        <w:rPr>
          <w:rFonts w:ascii="Helvetica" w:hAnsi="Helvetica" w:cs="Helvetica"/>
          <w:color w:val="000000" w:themeColor="text1"/>
          <w:sz w:val="24"/>
          <w:szCs w:val="24"/>
        </w:rPr>
        <w:t>and also</w:t>
      </w:r>
      <w:proofErr w:type="gramEnd"/>
      <w:r w:rsidR="00FC7035" w:rsidRPr="009C3D19">
        <w:rPr>
          <w:rFonts w:ascii="Helvetica" w:hAnsi="Helvetica" w:cs="Helvetica"/>
          <w:color w:val="000000" w:themeColor="text1"/>
          <w:sz w:val="24"/>
          <w:szCs w:val="24"/>
        </w:rPr>
        <w:t xml:space="preserve"> a prolonged</w:t>
      </w:r>
      <w:r w:rsidR="00E34EED" w:rsidRPr="009C3D19">
        <w:rPr>
          <w:rFonts w:ascii="Helvetica" w:hAnsi="Helvetica" w:cs="Helvetica"/>
          <w:color w:val="000000" w:themeColor="text1"/>
          <w:sz w:val="24"/>
          <w:szCs w:val="24"/>
        </w:rPr>
        <w:t xml:space="preserve"> increase in beta power. </w:t>
      </w:r>
      <w:r w:rsidR="001C013E" w:rsidRPr="009C3D19">
        <w:rPr>
          <w:rFonts w:ascii="Helvetica" w:hAnsi="Helvetica" w:cs="Helvetica"/>
          <w:color w:val="000000" w:themeColor="text1"/>
          <w:sz w:val="24"/>
          <w:szCs w:val="24"/>
        </w:rPr>
        <w:t xml:space="preserve">These </w:t>
      </w:r>
      <w:r w:rsidR="008A7FE7" w:rsidRPr="009C3D19">
        <w:rPr>
          <w:rFonts w:ascii="Helvetica" w:hAnsi="Helvetica" w:cs="Helvetica"/>
          <w:color w:val="000000" w:themeColor="text1"/>
          <w:sz w:val="24"/>
          <w:szCs w:val="24"/>
        </w:rPr>
        <w:t xml:space="preserve">findings </w:t>
      </w:r>
      <w:r w:rsidR="001C013E" w:rsidRPr="009C3D19">
        <w:rPr>
          <w:rFonts w:ascii="Helvetica" w:hAnsi="Helvetica" w:cs="Helvetica"/>
          <w:color w:val="000000" w:themeColor="text1"/>
          <w:sz w:val="24"/>
          <w:szCs w:val="24"/>
        </w:rPr>
        <w:t>might provide the foundations for a novel and effective research tool for investigating the function</w:t>
      </w:r>
      <w:r w:rsidR="008A7FE7" w:rsidRPr="009C3D19">
        <w:rPr>
          <w:rFonts w:ascii="Helvetica" w:hAnsi="Helvetica" w:cs="Helvetica"/>
          <w:color w:val="000000" w:themeColor="text1"/>
          <w:sz w:val="24"/>
          <w:szCs w:val="24"/>
        </w:rPr>
        <w:t>s</w:t>
      </w:r>
      <w:r w:rsidR="001C013E" w:rsidRPr="009C3D19">
        <w:rPr>
          <w:rFonts w:ascii="Helvetica" w:hAnsi="Helvetica" w:cs="Helvetica"/>
          <w:color w:val="000000" w:themeColor="text1"/>
          <w:sz w:val="24"/>
          <w:szCs w:val="24"/>
        </w:rPr>
        <w:t xml:space="preserve"> of REM sleep in humans. </w:t>
      </w:r>
    </w:p>
    <w:p w14:paraId="2878AFB4" w14:textId="77777777" w:rsidR="00E51F63" w:rsidRPr="009C3D19" w:rsidRDefault="00E51F63" w:rsidP="00E31048">
      <w:pPr>
        <w:spacing w:after="0" w:line="480" w:lineRule="auto"/>
        <w:jc w:val="both"/>
        <w:rPr>
          <w:rFonts w:ascii="Helvetica" w:hAnsi="Helvetica" w:cs="Helvetica"/>
          <w:color w:val="000000" w:themeColor="text1"/>
          <w:sz w:val="24"/>
          <w:szCs w:val="24"/>
        </w:rPr>
      </w:pPr>
    </w:p>
    <w:p w14:paraId="77EC2033" w14:textId="6A037E28" w:rsidR="00C0444A" w:rsidRPr="009C3D19" w:rsidRDefault="00C0444A" w:rsidP="00C0444A">
      <w:pPr>
        <w:spacing w:after="0" w:line="480" w:lineRule="auto"/>
        <w:jc w:val="both"/>
        <w:rPr>
          <w:rFonts w:ascii="Helvetica" w:hAnsi="Helvetica" w:cs="Helvetica"/>
          <w:b/>
          <w:color w:val="000000" w:themeColor="text1"/>
          <w:sz w:val="28"/>
          <w:szCs w:val="28"/>
        </w:rPr>
      </w:pPr>
      <w:r w:rsidRPr="009C3D19">
        <w:rPr>
          <w:rFonts w:ascii="Helvetica" w:hAnsi="Helvetica" w:cs="Helvetica"/>
          <w:b/>
          <w:color w:val="000000" w:themeColor="text1"/>
          <w:sz w:val="28"/>
          <w:szCs w:val="28"/>
        </w:rPr>
        <w:t>Acknowledgements</w:t>
      </w:r>
    </w:p>
    <w:p w14:paraId="14D9C7D4" w14:textId="62A951ED" w:rsidR="006D32F0" w:rsidRPr="009C3D19" w:rsidRDefault="00896661" w:rsidP="007C2E46">
      <w:pPr>
        <w:spacing w:after="0" w:line="480" w:lineRule="auto"/>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 xml:space="preserve">The authors would like to thank </w:t>
      </w:r>
      <w:proofErr w:type="spellStart"/>
      <w:r w:rsidRPr="009C3D19">
        <w:rPr>
          <w:rFonts w:ascii="Helvetica" w:hAnsi="Helvetica" w:cs="Helvetica"/>
          <w:color w:val="000000" w:themeColor="text1"/>
          <w:sz w:val="24"/>
          <w:szCs w:val="24"/>
        </w:rPr>
        <w:t>Marit</w:t>
      </w:r>
      <w:proofErr w:type="spellEnd"/>
      <w:r w:rsidRPr="009C3D19">
        <w:rPr>
          <w:rFonts w:ascii="Helvetica" w:hAnsi="Helvetica" w:cs="Helvetica"/>
          <w:color w:val="000000" w:themeColor="text1"/>
          <w:sz w:val="24"/>
          <w:szCs w:val="24"/>
        </w:rPr>
        <w:t xml:space="preserve"> </w:t>
      </w:r>
      <w:proofErr w:type="spellStart"/>
      <w:r w:rsidRPr="009C3D19">
        <w:rPr>
          <w:rFonts w:ascii="Helvetica" w:hAnsi="Helvetica" w:cs="Helvetica"/>
          <w:color w:val="000000" w:themeColor="text1"/>
          <w:sz w:val="24"/>
          <w:szCs w:val="24"/>
        </w:rPr>
        <w:t>Petzka</w:t>
      </w:r>
      <w:proofErr w:type="spellEnd"/>
      <w:r w:rsidRPr="009C3D19">
        <w:rPr>
          <w:rFonts w:ascii="Helvetica" w:hAnsi="Helvetica" w:cs="Helvetica"/>
          <w:color w:val="000000" w:themeColor="text1"/>
          <w:sz w:val="24"/>
          <w:szCs w:val="24"/>
        </w:rPr>
        <w:t xml:space="preserve"> for valuable discussions</w:t>
      </w:r>
      <w:r w:rsidR="009630C8" w:rsidRPr="009C3D19">
        <w:rPr>
          <w:rFonts w:ascii="Helvetica" w:hAnsi="Helvetica" w:cs="Helvetica"/>
          <w:color w:val="000000" w:themeColor="text1"/>
          <w:sz w:val="24"/>
          <w:szCs w:val="24"/>
        </w:rPr>
        <w:t xml:space="preserve"> of the data. </w:t>
      </w:r>
    </w:p>
    <w:p w14:paraId="3F756E3E" w14:textId="77777777" w:rsidR="009630C8" w:rsidRPr="009C3D19" w:rsidRDefault="009630C8" w:rsidP="007C2E46">
      <w:pPr>
        <w:spacing w:after="0" w:line="480" w:lineRule="auto"/>
        <w:jc w:val="both"/>
        <w:rPr>
          <w:rFonts w:ascii="Helvetica" w:hAnsi="Helvetica" w:cs="Helvetica"/>
          <w:b/>
          <w:bCs/>
          <w:color w:val="000000" w:themeColor="text1"/>
          <w:sz w:val="28"/>
          <w:szCs w:val="28"/>
        </w:rPr>
      </w:pPr>
    </w:p>
    <w:p w14:paraId="2BBA86E0" w14:textId="5219B65A" w:rsidR="00A84A98" w:rsidRPr="009C3D19" w:rsidRDefault="00A84A98" w:rsidP="007C2E46">
      <w:pPr>
        <w:spacing w:after="0" w:line="480" w:lineRule="auto"/>
        <w:jc w:val="both"/>
        <w:rPr>
          <w:rFonts w:ascii="Helvetica" w:hAnsi="Helvetica" w:cs="Helvetica"/>
          <w:b/>
          <w:bCs/>
          <w:color w:val="000000" w:themeColor="text1"/>
          <w:sz w:val="28"/>
          <w:szCs w:val="28"/>
        </w:rPr>
      </w:pPr>
      <w:r w:rsidRPr="009C3D19">
        <w:rPr>
          <w:rFonts w:ascii="Helvetica" w:hAnsi="Helvetica" w:cs="Helvetica"/>
          <w:b/>
          <w:bCs/>
          <w:color w:val="000000" w:themeColor="text1"/>
          <w:sz w:val="28"/>
          <w:szCs w:val="28"/>
        </w:rPr>
        <w:t>Funding</w:t>
      </w:r>
    </w:p>
    <w:p w14:paraId="5C6BD9B1" w14:textId="3CE4CB21" w:rsidR="00C0444A" w:rsidRPr="009C3D19" w:rsidRDefault="00EE684E" w:rsidP="007C2E46">
      <w:pPr>
        <w:spacing w:after="0" w:line="480" w:lineRule="auto"/>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This research was supported by Medical Research Council (MRC) Career Development Award MR/P020208/1 to S.A.C</w:t>
      </w:r>
      <w:r w:rsidR="002A0A7B" w:rsidRPr="009C3D19">
        <w:rPr>
          <w:rFonts w:ascii="Helvetica" w:hAnsi="Helvetica" w:cs="Helvetica"/>
          <w:color w:val="000000" w:themeColor="text1"/>
          <w:sz w:val="24"/>
          <w:szCs w:val="24"/>
        </w:rPr>
        <w:t>.</w:t>
      </w:r>
      <w:r w:rsidR="00594A44" w:rsidRPr="009C3D19">
        <w:rPr>
          <w:rFonts w:ascii="Helvetica" w:hAnsi="Helvetica" w:cs="Helvetica"/>
          <w:color w:val="000000" w:themeColor="text1"/>
          <w:sz w:val="24"/>
          <w:szCs w:val="24"/>
        </w:rPr>
        <w:t xml:space="preserve"> and a Radboud University Radboud Excellence </w:t>
      </w:r>
      <w:r w:rsidR="00F94A3C" w:rsidRPr="009C3D19">
        <w:rPr>
          <w:rFonts w:ascii="Helvetica" w:hAnsi="Helvetica" w:cs="Helvetica"/>
          <w:color w:val="000000" w:themeColor="text1"/>
          <w:sz w:val="24"/>
          <w:szCs w:val="24"/>
        </w:rPr>
        <w:t>F</w:t>
      </w:r>
      <w:r w:rsidR="00594A44" w:rsidRPr="009C3D19">
        <w:rPr>
          <w:rFonts w:ascii="Helvetica" w:hAnsi="Helvetica" w:cs="Helvetica"/>
          <w:color w:val="000000" w:themeColor="text1"/>
          <w:sz w:val="24"/>
          <w:szCs w:val="24"/>
        </w:rPr>
        <w:t>ellowship</w:t>
      </w:r>
      <w:r w:rsidR="00F94A3C" w:rsidRPr="009C3D19">
        <w:rPr>
          <w:rFonts w:ascii="Helvetica" w:hAnsi="Helvetica" w:cs="Helvetica"/>
          <w:color w:val="000000" w:themeColor="text1"/>
          <w:sz w:val="24"/>
          <w:szCs w:val="24"/>
        </w:rPr>
        <w:t xml:space="preserve"> to H-V.V.N</w:t>
      </w:r>
      <w:r w:rsidRPr="009C3D19">
        <w:rPr>
          <w:rFonts w:ascii="Helvetica" w:hAnsi="Helvetica" w:cs="Helvetica"/>
          <w:color w:val="000000" w:themeColor="text1"/>
          <w:sz w:val="24"/>
          <w:szCs w:val="24"/>
        </w:rPr>
        <w:t>.</w:t>
      </w:r>
    </w:p>
    <w:p w14:paraId="59C80DE6" w14:textId="6ACA20B8" w:rsidR="00A84A98" w:rsidRPr="009C3D19" w:rsidRDefault="00A84A98" w:rsidP="007C2E46">
      <w:pPr>
        <w:spacing w:after="0" w:line="480" w:lineRule="auto"/>
        <w:jc w:val="both"/>
        <w:rPr>
          <w:rFonts w:ascii="Helvetica" w:hAnsi="Helvetica" w:cs="Helvetica"/>
          <w:color w:val="000000" w:themeColor="text1"/>
          <w:sz w:val="24"/>
          <w:szCs w:val="24"/>
        </w:rPr>
      </w:pPr>
    </w:p>
    <w:p w14:paraId="67562FD2" w14:textId="472D9DEB" w:rsidR="00A84A98" w:rsidRPr="009C3D19" w:rsidRDefault="00A84A98" w:rsidP="007C2E46">
      <w:pPr>
        <w:spacing w:after="0" w:line="480" w:lineRule="auto"/>
        <w:jc w:val="both"/>
        <w:rPr>
          <w:rFonts w:ascii="Helvetica" w:hAnsi="Helvetica" w:cs="Helvetica"/>
          <w:b/>
          <w:bCs/>
          <w:color w:val="000000" w:themeColor="text1"/>
          <w:sz w:val="28"/>
          <w:szCs w:val="28"/>
        </w:rPr>
      </w:pPr>
      <w:r w:rsidRPr="009C3D19">
        <w:rPr>
          <w:rFonts w:ascii="Helvetica" w:hAnsi="Helvetica" w:cs="Helvetica"/>
          <w:b/>
          <w:bCs/>
          <w:color w:val="000000" w:themeColor="text1"/>
          <w:sz w:val="28"/>
          <w:szCs w:val="28"/>
        </w:rPr>
        <w:t>Notes</w:t>
      </w:r>
    </w:p>
    <w:p w14:paraId="45D58755" w14:textId="3E974DD2" w:rsidR="00AB7037" w:rsidRPr="009C3D19" w:rsidRDefault="00F5442C" w:rsidP="007C2E46">
      <w:pPr>
        <w:spacing w:after="0" w:line="480" w:lineRule="auto"/>
        <w:jc w:val="both"/>
        <w:rPr>
          <w:rFonts w:ascii="Helvetica" w:hAnsi="Helvetica" w:cs="Helvetica"/>
          <w:bCs/>
          <w:color w:val="000000" w:themeColor="text1"/>
          <w:sz w:val="24"/>
          <w:szCs w:val="24"/>
        </w:rPr>
      </w:pPr>
      <w:r w:rsidRPr="009C3D19">
        <w:rPr>
          <w:rFonts w:ascii="Helvetica" w:hAnsi="Helvetica" w:cs="Helvetica"/>
          <w:bCs/>
          <w:i/>
          <w:iCs/>
          <w:color w:val="000000" w:themeColor="text1"/>
          <w:sz w:val="24"/>
          <w:szCs w:val="24"/>
        </w:rPr>
        <w:t>Financial Disclosure:</w:t>
      </w:r>
      <w:r w:rsidR="00A84A98" w:rsidRPr="009C3D19">
        <w:rPr>
          <w:rFonts w:ascii="Helvetica" w:hAnsi="Helvetica" w:cs="Helvetica"/>
          <w:bCs/>
          <w:i/>
          <w:iCs/>
          <w:color w:val="000000" w:themeColor="text1"/>
          <w:sz w:val="24"/>
          <w:szCs w:val="24"/>
        </w:rPr>
        <w:t xml:space="preserve"> </w:t>
      </w:r>
      <w:r w:rsidR="00A84A98" w:rsidRPr="009C3D19">
        <w:rPr>
          <w:rFonts w:ascii="Helvetica" w:hAnsi="Helvetica" w:cs="Helvetica"/>
          <w:bCs/>
          <w:color w:val="000000" w:themeColor="text1"/>
          <w:sz w:val="24"/>
          <w:szCs w:val="24"/>
        </w:rPr>
        <w:t>None</w:t>
      </w:r>
      <w:r w:rsidR="00BF433E" w:rsidRPr="009C3D19">
        <w:rPr>
          <w:rFonts w:ascii="Helvetica" w:hAnsi="Helvetica" w:cs="Helvetica"/>
          <w:bCs/>
          <w:color w:val="000000" w:themeColor="text1"/>
          <w:sz w:val="24"/>
          <w:szCs w:val="24"/>
        </w:rPr>
        <w:t xml:space="preserve">; </w:t>
      </w:r>
      <w:r w:rsidRPr="009C3D19">
        <w:rPr>
          <w:rFonts w:ascii="Helvetica" w:hAnsi="Helvetica" w:cs="Helvetica"/>
          <w:bCs/>
          <w:i/>
          <w:iCs/>
          <w:color w:val="000000" w:themeColor="text1"/>
          <w:sz w:val="24"/>
          <w:szCs w:val="24"/>
        </w:rPr>
        <w:t>Non-financial Disclosure</w:t>
      </w:r>
      <w:r w:rsidRPr="009C3D19">
        <w:rPr>
          <w:rFonts w:ascii="Helvetica" w:hAnsi="Helvetica" w:cs="Helvetica"/>
          <w:bCs/>
          <w:color w:val="000000" w:themeColor="text1"/>
          <w:sz w:val="24"/>
          <w:szCs w:val="24"/>
        </w:rPr>
        <w:t>: None.</w:t>
      </w:r>
    </w:p>
    <w:p w14:paraId="719406D1" w14:textId="69918DFA" w:rsidR="00AB7037" w:rsidRPr="009C3D19" w:rsidRDefault="00AB7037" w:rsidP="007C2E46">
      <w:pPr>
        <w:spacing w:after="0" w:line="480" w:lineRule="auto"/>
        <w:jc w:val="both"/>
        <w:rPr>
          <w:rFonts w:ascii="Helvetica" w:hAnsi="Helvetica" w:cs="Helvetica"/>
          <w:bCs/>
          <w:color w:val="000000" w:themeColor="text1"/>
          <w:sz w:val="24"/>
          <w:szCs w:val="24"/>
        </w:rPr>
      </w:pPr>
    </w:p>
    <w:p w14:paraId="10009C78" w14:textId="027F699C" w:rsidR="00BE6EB5" w:rsidRPr="009C3D19" w:rsidRDefault="00BE6EB5" w:rsidP="007C2E46">
      <w:pPr>
        <w:spacing w:after="0" w:line="480" w:lineRule="auto"/>
        <w:jc w:val="both"/>
        <w:rPr>
          <w:rFonts w:ascii="Helvetica" w:hAnsi="Helvetica" w:cs="Helvetica"/>
          <w:bCs/>
          <w:color w:val="000000" w:themeColor="text1"/>
          <w:sz w:val="24"/>
          <w:szCs w:val="24"/>
        </w:rPr>
      </w:pPr>
    </w:p>
    <w:p w14:paraId="6D033A1F" w14:textId="2FD996CD" w:rsidR="00BE6EB5" w:rsidRPr="009C3D19" w:rsidRDefault="00BE6EB5" w:rsidP="007C2E46">
      <w:pPr>
        <w:spacing w:after="0" w:line="480" w:lineRule="auto"/>
        <w:jc w:val="both"/>
        <w:rPr>
          <w:rFonts w:ascii="Helvetica" w:hAnsi="Helvetica" w:cs="Helvetica"/>
          <w:bCs/>
          <w:color w:val="000000" w:themeColor="text1"/>
          <w:sz w:val="24"/>
          <w:szCs w:val="24"/>
        </w:rPr>
      </w:pPr>
    </w:p>
    <w:p w14:paraId="497AF14B" w14:textId="0C879447" w:rsidR="00BE6EB5" w:rsidRPr="009C3D19" w:rsidRDefault="00BE6EB5" w:rsidP="007C2E46">
      <w:pPr>
        <w:spacing w:after="0" w:line="480" w:lineRule="auto"/>
        <w:jc w:val="both"/>
        <w:rPr>
          <w:rFonts w:ascii="Helvetica" w:hAnsi="Helvetica" w:cs="Helvetica"/>
          <w:bCs/>
          <w:color w:val="000000" w:themeColor="text1"/>
          <w:sz w:val="24"/>
          <w:szCs w:val="24"/>
        </w:rPr>
      </w:pPr>
    </w:p>
    <w:p w14:paraId="48502CF4" w14:textId="46D95938" w:rsidR="00BE6EB5" w:rsidRPr="009C3D19" w:rsidRDefault="00BE6EB5" w:rsidP="007C2E46">
      <w:pPr>
        <w:spacing w:after="0" w:line="480" w:lineRule="auto"/>
        <w:jc w:val="both"/>
        <w:rPr>
          <w:rFonts w:ascii="Helvetica" w:hAnsi="Helvetica" w:cs="Helvetica"/>
          <w:bCs/>
          <w:color w:val="000000" w:themeColor="text1"/>
          <w:sz w:val="24"/>
          <w:szCs w:val="24"/>
        </w:rPr>
      </w:pPr>
    </w:p>
    <w:p w14:paraId="1B408540" w14:textId="15449BCE" w:rsidR="00BE6EB5" w:rsidRPr="009C3D19" w:rsidRDefault="00BE6EB5" w:rsidP="007C2E46">
      <w:pPr>
        <w:spacing w:after="0" w:line="480" w:lineRule="auto"/>
        <w:jc w:val="both"/>
        <w:rPr>
          <w:rFonts w:ascii="Helvetica" w:hAnsi="Helvetica" w:cs="Helvetica"/>
          <w:bCs/>
          <w:color w:val="000000" w:themeColor="text1"/>
          <w:sz w:val="24"/>
          <w:szCs w:val="24"/>
        </w:rPr>
      </w:pPr>
    </w:p>
    <w:p w14:paraId="02053C2B" w14:textId="77777777" w:rsidR="000B2DD9" w:rsidRPr="009C3D19" w:rsidRDefault="000B2DD9" w:rsidP="007C2E46">
      <w:pPr>
        <w:spacing w:after="0" w:line="480" w:lineRule="auto"/>
        <w:jc w:val="both"/>
        <w:rPr>
          <w:rFonts w:ascii="Helvetica" w:hAnsi="Helvetica" w:cs="Helvetica"/>
          <w:bCs/>
          <w:color w:val="000000" w:themeColor="text1"/>
          <w:sz w:val="24"/>
          <w:szCs w:val="24"/>
        </w:rPr>
      </w:pPr>
    </w:p>
    <w:p w14:paraId="61FB9605" w14:textId="175F4795" w:rsidR="00D07CC1" w:rsidRPr="009C3D19" w:rsidRDefault="00D07CC1" w:rsidP="007C2E46">
      <w:pPr>
        <w:spacing w:after="0" w:line="480" w:lineRule="auto"/>
        <w:jc w:val="both"/>
        <w:rPr>
          <w:rFonts w:ascii="Helvetica" w:hAnsi="Helvetica" w:cs="Helvetica"/>
          <w:b/>
          <w:color w:val="000000" w:themeColor="text1"/>
          <w:sz w:val="28"/>
          <w:szCs w:val="28"/>
        </w:rPr>
      </w:pPr>
      <w:r w:rsidRPr="009C3D19">
        <w:rPr>
          <w:rFonts w:ascii="Helvetica" w:hAnsi="Helvetica" w:cs="Helvetica"/>
          <w:b/>
          <w:color w:val="000000" w:themeColor="text1"/>
          <w:sz w:val="28"/>
          <w:szCs w:val="28"/>
        </w:rPr>
        <w:lastRenderedPageBreak/>
        <w:t>References</w:t>
      </w:r>
    </w:p>
    <w:p w14:paraId="2FFBF7E1" w14:textId="1116CBE7" w:rsidR="00AD3570" w:rsidRPr="009C3D19" w:rsidRDefault="00D07CC1"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color w:val="000000" w:themeColor="text1"/>
          <w:sz w:val="24"/>
          <w:szCs w:val="24"/>
        </w:rPr>
        <w:fldChar w:fldCharType="begin" w:fldLock="1"/>
      </w:r>
      <w:r w:rsidRPr="009C3D19">
        <w:rPr>
          <w:rFonts w:ascii="Helvetica" w:hAnsi="Helvetica" w:cs="Helvetica"/>
          <w:color w:val="000000" w:themeColor="text1"/>
          <w:sz w:val="24"/>
          <w:szCs w:val="24"/>
        </w:rPr>
        <w:instrText xml:space="preserve">ADDIN Mendeley Bibliography CSL_BIBLIOGRAPHY </w:instrText>
      </w:r>
      <w:r w:rsidRPr="009C3D19">
        <w:rPr>
          <w:rFonts w:ascii="Helvetica" w:hAnsi="Helvetica" w:cs="Helvetica"/>
          <w:color w:val="000000" w:themeColor="text1"/>
          <w:sz w:val="24"/>
          <w:szCs w:val="24"/>
        </w:rPr>
        <w:fldChar w:fldCharType="separate"/>
      </w:r>
      <w:r w:rsidR="00AD3570" w:rsidRPr="009C3D19">
        <w:rPr>
          <w:rFonts w:ascii="Helvetica" w:hAnsi="Helvetica" w:cs="Helvetica"/>
          <w:noProof/>
          <w:color w:val="000000" w:themeColor="text1"/>
          <w:sz w:val="24"/>
          <w:szCs w:val="24"/>
        </w:rPr>
        <w:t xml:space="preserve">1. </w:t>
      </w:r>
      <w:r w:rsidR="00AD3570" w:rsidRPr="009C3D19">
        <w:rPr>
          <w:rFonts w:ascii="Helvetica" w:hAnsi="Helvetica" w:cs="Helvetica"/>
          <w:noProof/>
          <w:color w:val="000000" w:themeColor="text1"/>
          <w:sz w:val="24"/>
          <w:szCs w:val="24"/>
        </w:rPr>
        <w:tab/>
        <w:t xml:space="preserve">Steriade M. Grouping of brain rhythms in corticothalamic systems. </w:t>
      </w:r>
      <w:r w:rsidR="00AD3570" w:rsidRPr="009C3D19">
        <w:rPr>
          <w:rFonts w:ascii="Helvetica" w:hAnsi="Helvetica" w:cs="Helvetica"/>
          <w:i/>
          <w:iCs/>
          <w:noProof/>
          <w:color w:val="000000" w:themeColor="text1"/>
          <w:sz w:val="24"/>
          <w:szCs w:val="24"/>
        </w:rPr>
        <w:t>Neuroscience</w:t>
      </w:r>
      <w:r w:rsidR="00AD3570" w:rsidRPr="009C3D19">
        <w:rPr>
          <w:rFonts w:ascii="Helvetica" w:hAnsi="Helvetica" w:cs="Helvetica"/>
          <w:noProof/>
          <w:color w:val="000000" w:themeColor="text1"/>
          <w:sz w:val="24"/>
          <w:szCs w:val="24"/>
        </w:rPr>
        <w:t>. 2006;137(4):1087-1106. doi:10.1016/j.neuroscience.2005.10.029</w:t>
      </w:r>
    </w:p>
    <w:p w14:paraId="70613951"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2. </w:t>
      </w:r>
      <w:r w:rsidRPr="009C3D19">
        <w:rPr>
          <w:rFonts w:ascii="Helvetica" w:hAnsi="Helvetica" w:cs="Helvetica"/>
          <w:noProof/>
          <w:color w:val="000000" w:themeColor="text1"/>
          <w:sz w:val="24"/>
          <w:szCs w:val="24"/>
        </w:rPr>
        <w:tab/>
        <w:t xml:space="preserve">Timofeev I. Neuronal plasticity and thalamocortical sleep and waking oscillations. </w:t>
      </w:r>
      <w:r w:rsidRPr="009C3D19">
        <w:rPr>
          <w:rFonts w:ascii="Helvetica" w:hAnsi="Helvetica" w:cs="Helvetica"/>
          <w:i/>
          <w:iCs/>
          <w:noProof/>
          <w:color w:val="000000" w:themeColor="text1"/>
          <w:sz w:val="24"/>
          <w:szCs w:val="24"/>
        </w:rPr>
        <w:t>Prog Brain Res</w:t>
      </w:r>
      <w:r w:rsidRPr="009C3D19">
        <w:rPr>
          <w:rFonts w:ascii="Helvetica" w:hAnsi="Helvetica" w:cs="Helvetica"/>
          <w:noProof/>
          <w:color w:val="000000" w:themeColor="text1"/>
          <w:sz w:val="24"/>
          <w:szCs w:val="24"/>
        </w:rPr>
        <w:t>. 2011;193:121-144. doi:10.1016/B978-0-444-53839-0.00009-0</w:t>
      </w:r>
    </w:p>
    <w:p w14:paraId="5CE0DCAC"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3. </w:t>
      </w:r>
      <w:r w:rsidRPr="009C3D19">
        <w:rPr>
          <w:rFonts w:ascii="Helvetica" w:hAnsi="Helvetica" w:cs="Helvetica"/>
          <w:noProof/>
          <w:color w:val="000000" w:themeColor="text1"/>
          <w:sz w:val="24"/>
          <w:szCs w:val="24"/>
        </w:rPr>
        <w:tab/>
        <w:t xml:space="preserve">Ngo HV V., Seibold M, Boche DC, Mölle M, Born J. Insights on auditory closed-loop stimulation targeting sleep spindles in slow oscillation up-states. </w:t>
      </w:r>
      <w:r w:rsidRPr="009C3D19">
        <w:rPr>
          <w:rFonts w:ascii="Helvetica" w:hAnsi="Helvetica" w:cs="Helvetica"/>
          <w:i/>
          <w:iCs/>
          <w:noProof/>
          <w:color w:val="000000" w:themeColor="text1"/>
          <w:sz w:val="24"/>
          <w:szCs w:val="24"/>
        </w:rPr>
        <w:t>J Neurosci Methods</w:t>
      </w:r>
      <w:r w:rsidRPr="009C3D19">
        <w:rPr>
          <w:rFonts w:ascii="Helvetica" w:hAnsi="Helvetica" w:cs="Helvetica"/>
          <w:noProof/>
          <w:color w:val="000000" w:themeColor="text1"/>
          <w:sz w:val="24"/>
          <w:szCs w:val="24"/>
        </w:rPr>
        <w:t>. 2019;316(August 2018):117-124. doi:10.1016/j.jneumeth.2018.09.006</w:t>
      </w:r>
    </w:p>
    <w:p w14:paraId="397EA341"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4. </w:t>
      </w:r>
      <w:r w:rsidRPr="009C3D19">
        <w:rPr>
          <w:rFonts w:ascii="Helvetica" w:hAnsi="Helvetica" w:cs="Helvetica"/>
          <w:noProof/>
          <w:color w:val="000000" w:themeColor="text1"/>
          <w:sz w:val="24"/>
          <w:szCs w:val="24"/>
        </w:rPr>
        <w:tab/>
        <w:t xml:space="preserve">Lustenberger C, Boyle MR, Alagapan S, Mellin JM, Vaughn B V., Fröhlich F. Feedback-Controlled Transcranial Alternating Current Stimulation Reveals a Functional Role of Sleep Spindles in Motor Memory Consolidation. </w:t>
      </w:r>
      <w:r w:rsidRPr="009C3D19">
        <w:rPr>
          <w:rFonts w:ascii="Helvetica" w:hAnsi="Helvetica" w:cs="Helvetica"/>
          <w:i/>
          <w:iCs/>
          <w:noProof/>
          <w:color w:val="000000" w:themeColor="text1"/>
          <w:sz w:val="24"/>
          <w:szCs w:val="24"/>
        </w:rPr>
        <w:t>Curr Biol</w:t>
      </w:r>
      <w:r w:rsidRPr="009C3D19">
        <w:rPr>
          <w:rFonts w:ascii="Helvetica" w:hAnsi="Helvetica" w:cs="Helvetica"/>
          <w:noProof/>
          <w:color w:val="000000" w:themeColor="text1"/>
          <w:sz w:val="24"/>
          <w:szCs w:val="24"/>
        </w:rPr>
        <w:t>. 2016;26(16):2127-2136. doi:10.1016/j.cub.2016.06.044</w:t>
      </w:r>
    </w:p>
    <w:p w14:paraId="4A49B640"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5. </w:t>
      </w:r>
      <w:r w:rsidRPr="009C3D19">
        <w:rPr>
          <w:rFonts w:ascii="Helvetica" w:hAnsi="Helvetica" w:cs="Helvetica"/>
          <w:noProof/>
          <w:color w:val="000000" w:themeColor="text1"/>
          <w:sz w:val="24"/>
          <w:szCs w:val="24"/>
        </w:rPr>
        <w:tab/>
        <w:t xml:space="preserve">Ngo HV V, Miedema A, Faude I, Martinetz T, Molle M, Born J. Driving Sleep Slow Oscillations by Auditory Closed-Loop Stimulation--A Self-Limiting Process. </w:t>
      </w:r>
      <w:r w:rsidRPr="009C3D19">
        <w:rPr>
          <w:rFonts w:ascii="Helvetica" w:hAnsi="Helvetica" w:cs="Helvetica"/>
          <w:i/>
          <w:iCs/>
          <w:noProof/>
          <w:color w:val="000000" w:themeColor="text1"/>
          <w:sz w:val="24"/>
          <w:szCs w:val="24"/>
        </w:rPr>
        <w:t>J Neurosci</w:t>
      </w:r>
      <w:r w:rsidRPr="009C3D19">
        <w:rPr>
          <w:rFonts w:ascii="Helvetica" w:hAnsi="Helvetica" w:cs="Helvetica"/>
          <w:noProof/>
          <w:color w:val="000000" w:themeColor="text1"/>
          <w:sz w:val="24"/>
          <w:szCs w:val="24"/>
        </w:rPr>
        <w:t>. 2015;35(17):6630-6638. doi:10.1523/jneurosci.3133-14.2015</w:t>
      </w:r>
    </w:p>
    <w:p w14:paraId="08E19397"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6. </w:t>
      </w:r>
      <w:r w:rsidRPr="009C3D19">
        <w:rPr>
          <w:rFonts w:ascii="Helvetica" w:hAnsi="Helvetica" w:cs="Helvetica"/>
          <w:noProof/>
          <w:color w:val="000000" w:themeColor="text1"/>
          <w:sz w:val="24"/>
          <w:szCs w:val="24"/>
        </w:rPr>
        <w:tab/>
        <w:t xml:space="preserve">Ong JL, Patanaik A, Chee NIYN, Lee XK, Poh JH, Chee MWL. Auditory stimulation of sleep slow oscillations modulates subsequent memory encoding through altered hippocampal function. </w:t>
      </w:r>
      <w:r w:rsidRPr="009C3D19">
        <w:rPr>
          <w:rFonts w:ascii="Helvetica" w:hAnsi="Helvetica" w:cs="Helvetica"/>
          <w:i/>
          <w:iCs/>
          <w:noProof/>
          <w:color w:val="000000" w:themeColor="text1"/>
          <w:sz w:val="24"/>
          <w:szCs w:val="24"/>
        </w:rPr>
        <w:t>Sleep</w:t>
      </w:r>
      <w:r w:rsidRPr="009C3D19">
        <w:rPr>
          <w:rFonts w:ascii="Helvetica" w:hAnsi="Helvetica" w:cs="Helvetica"/>
          <w:noProof/>
          <w:color w:val="000000" w:themeColor="text1"/>
          <w:sz w:val="24"/>
          <w:szCs w:val="24"/>
        </w:rPr>
        <w:t>. 2018;41(5). doi:10.1093/sleep/zsy031</w:t>
      </w:r>
    </w:p>
    <w:p w14:paraId="50E7AF44"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7. </w:t>
      </w:r>
      <w:r w:rsidRPr="009C3D19">
        <w:rPr>
          <w:rFonts w:ascii="Helvetica" w:hAnsi="Helvetica" w:cs="Helvetica"/>
          <w:noProof/>
          <w:color w:val="000000" w:themeColor="text1"/>
          <w:sz w:val="24"/>
          <w:szCs w:val="24"/>
        </w:rPr>
        <w:tab/>
        <w:t xml:space="preserve">Papalambros NA, Santostasi G, Malkani RG, et al. Acoustic enhancement of sleep slow oscillations and concomitant memory improvement in older adults. </w:t>
      </w:r>
      <w:r w:rsidRPr="009C3D19">
        <w:rPr>
          <w:rFonts w:ascii="Helvetica" w:hAnsi="Helvetica" w:cs="Helvetica"/>
          <w:i/>
          <w:iCs/>
          <w:noProof/>
          <w:color w:val="000000" w:themeColor="text1"/>
          <w:sz w:val="24"/>
          <w:szCs w:val="24"/>
        </w:rPr>
        <w:lastRenderedPageBreak/>
        <w:t>Front Hum Neurosci</w:t>
      </w:r>
      <w:r w:rsidRPr="009C3D19">
        <w:rPr>
          <w:rFonts w:ascii="Helvetica" w:hAnsi="Helvetica" w:cs="Helvetica"/>
          <w:noProof/>
          <w:color w:val="000000" w:themeColor="text1"/>
          <w:sz w:val="24"/>
          <w:szCs w:val="24"/>
        </w:rPr>
        <w:t>. 2017;11:109. doi:10.3389/fnhum.2017.00109</w:t>
      </w:r>
    </w:p>
    <w:p w14:paraId="633BB25F"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8. </w:t>
      </w:r>
      <w:r w:rsidRPr="009C3D19">
        <w:rPr>
          <w:rFonts w:ascii="Helvetica" w:hAnsi="Helvetica" w:cs="Helvetica"/>
          <w:noProof/>
          <w:color w:val="000000" w:themeColor="text1"/>
          <w:sz w:val="24"/>
          <w:szCs w:val="24"/>
        </w:rPr>
        <w:tab/>
        <w:t xml:space="preserve">Henin S, Borges H, Shankar A, et al. Closed-loop acoustic stimulation enhances sleep oscillations but not memory performance. </w:t>
      </w:r>
      <w:r w:rsidRPr="009C3D19">
        <w:rPr>
          <w:rFonts w:ascii="Helvetica" w:hAnsi="Helvetica" w:cs="Helvetica"/>
          <w:i/>
          <w:iCs/>
          <w:noProof/>
          <w:color w:val="000000" w:themeColor="text1"/>
          <w:sz w:val="24"/>
          <w:szCs w:val="24"/>
        </w:rPr>
        <w:t>eNeuro</w:t>
      </w:r>
      <w:r w:rsidRPr="009C3D19">
        <w:rPr>
          <w:rFonts w:ascii="Helvetica" w:hAnsi="Helvetica" w:cs="Helvetica"/>
          <w:noProof/>
          <w:color w:val="000000" w:themeColor="text1"/>
          <w:sz w:val="24"/>
          <w:szCs w:val="24"/>
        </w:rPr>
        <w:t>. 2019;6(6). doi:10.1523/ENEURO.0306-19.2019</w:t>
      </w:r>
    </w:p>
    <w:p w14:paraId="0436CB38"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9. </w:t>
      </w:r>
      <w:r w:rsidRPr="009C3D19">
        <w:rPr>
          <w:rFonts w:ascii="Helvetica" w:hAnsi="Helvetica" w:cs="Helvetica"/>
          <w:noProof/>
          <w:color w:val="000000" w:themeColor="text1"/>
          <w:sz w:val="24"/>
          <w:szCs w:val="24"/>
        </w:rPr>
        <w:tab/>
        <w:t xml:space="preserve">Santostasi G, Malkani R, Riedner B, et al. Phase-Locked Loop for Precisely Timed Acoustic Stimulation during Sleep. </w:t>
      </w:r>
      <w:r w:rsidRPr="009C3D19">
        <w:rPr>
          <w:rFonts w:ascii="Helvetica" w:hAnsi="Helvetica" w:cs="Helvetica"/>
          <w:i/>
          <w:iCs/>
          <w:noProof/>
          <w:color w:val="000000" w:themeColor="text1"/>
          <w:sz w:val="24"/>
          <w:szCs w:val="24"/>
        </w:rPr>
        <w:t>J Neurosci Methods</w:t>
      </w:r>
      <w:r w:rsidRPr="009C3D19">
        <w:rPr>
          <w:rFonts w:ascii="Helvetica" w:hAnsi="Helvetica" w:cs="Helvetica"/>
          <w:noProof/>
          <w:color w:val="000000" w:themeColor="text1"/>
          <w:sz w:val="24"/>
          <w:szCs w:val="24"/>
        </w:rPr>
        <w:t>. 2016;259:101-114. doi:10.1016/j.physbeh.2017.03.040</w:t>
      </w:r>
    </w:p>
    <w:p w14:paraId="451EDB9D"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10. </w:t>
      </w:r>
      <w:r w:rsidRPr="009C3D19">
        <w:rPr>
          <w:rFonts w:ascii="Helvetica" w:hAnsi="Helvetica" w:cs="Helvetica"/>
          <w:noProof/>
          <w:color w:val="000000" w:themeColor="text1"/>
          <w:sz w:val="24"/>
          <w:szCs w:val="24"/>
        </w:rPr>
        <w:tab/>
        <w:t xml:space="preserve">Navarrete M, Schneider J, Ngo H-V V, Valderrama M, Casson AJ, Lewis PA. Examining the optimal timing for closed-loop auditory stimulation of slow-wave sleep in young and older adults. </w:t>
      </w:r>
      <w:r w:rsidRPr="009C3D19">
        <w:rPr>
          <w:rFonts w:ascii="Helvetica" w:hAnsi="Helvetica" w:cs="Helvetica"/>
          <w:i/>
          <w:iCs/>
          <w:noProof/>
          <w:color w:val="000000" w:themeColor="text1"/>
          <w:sz w:val="24"/>
          <w:szCs w:val="24"/>
        </w:rPr>
        <w:t>Sleep</w:t>
      </w:r>
      <w:r w:rsidRPr="009C3D19">
        <w:rPr>
          <w:rFonts w:ascii="Helvetica" w:hAnsi="Helvetica" w:cs="Helvetica"/>
          <w:noProof/>
          <w:color w:val="000000" w:themeColor="text1"/>
          <w:sz w:val="24"/>
          <w:szCs w:val="24"/>
        </w:rPr>
        <w:t>. 2020;43(6). doi:10.1093/sleep/zsz315</w:t>
      </w:r>
    </w:p>
    <w:p w14:paraId="4BDBFFAF"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11. </w:t>
      </w:r>
      <w:r w:rsidRPr="009C3D19">
        <w:rPr>
          <w:rFonts w:ascii="Helvetica" w:hAnsi="Helvetica" w:cs="Helvetica"/>
          <w:noProof/>
          <w:color w:val="000000" w:themeColor="text1"/>
          <w:sz w:val="24"/>
          <w:szCs w:val="24"/>
        </w:rPr>
        <w:tab/>
        <w:t xml:space="preserve">Ong JL, Lo JC, Chee NIYN, et al. Effects of phase-locked acoustic stimulation during a nap on EEG spectra and declarative memory consolidation. </w:t>
      </w:r>
      <w:r w:rsidRPr="009C3D19">
        <w:rPr>
          <w:rFonts w:ascii="Helvetica" w:hAnsi="Helvetica" w:cs="Helvetica"/>
          <w:i/>
          <w:iCs/>
          <w:noProof/>
          <w:color w:val="000000" w:themeColor="text1"/>
          <w:sz w:val="24"/>
          <w:szCs w:val="24"/>
        </w:rPr>
        <w:t>Sleep Med</w:t>
      </w:r>
      <w:r w:rsidRPr="009C3D19">
        <w:rPr>
          <w:rFonts w:ascii="Helvetica" w:hAnsi="Helvetica" w:cs="Helvetica"/>
          <w:noProof/>
          <w:color w:val="000000" w:themeColor="text1"/>
          <w:sz w:val="24"/>
          <w:szCs w:val="24"/>
        </w:rPr>
        <w:t>. 2016;20:88-97. doi:10.1016/j.sleep.2015.10.016</w:t>
      </w:r>
    </w:p>
    <w:p w14:paraId="51ECBAC2"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12. </w:t>
      </w:r>
      <w:r w:rsidRPr="009C3D19">
        <w:rPr>
          <w:rFonts w:ascii="Helvetica" w:hAnsi="Helvetica" w:cs="Helvetica"/>
          <w:noProof/>
          <w:color w:val="000000" w:themeColor="text1"/>
          <w:sz w:val="24"/>
          <w:szCs w:val="24"/>
        </w:rPr>
        <w:tab/>
        <w:t xml:space="preserve">Schneider J, Lewis PA, Koester D, Born J, Ngo H V. Susceptibility to auditory closed-loop stimulation of sleep slow oscillations changes with age. </w:t>
      </w:r>
      <w:r w:rsidRPr="009C3D19">
        <w:rPr>
          <w:rFonts w:ascii="Helvetica" w:hAnsi="Helvetica" w:cs="Helvetica"/>
          <w:i/>
          <w:iCs/>
          <w:noProof/>
          <w:color w:val="000000" w:themeColor="text1"/>
          <w:sz w:val="24"/>
          <w:szCs w:val="24"/>
        </w:rPr>
        <w:t>Sleep</w:t>
      </w:r>
      <w:r w:rsidRPr="009C3D19">
        <w:rPr>
          <w:rFonts w:ascii="Helvetica" w:hAnsi="Helvetica" w:cs="Helvetica"/>
          <w:noProof/>
          <w:color w:val="000000" w:themeColor="text1"/>
          <w:sz w:val="24"/>
          <w:szCs w:val="24"/>
        </w:rPr>
        <w:t>. 2020;(June):1-10. doi:10.1093/sleep/zsaa111</w:t>
      </w:r>
    </w:p>
    <w:p w14:paraId="01C58AAF"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13. </w:t>
      </w:r>
      <w:r w:rsidRPr="009C3D19">
        <w:rPr>
          <w:rFonts w:ascii="Helvetica" w:hAnsi="Helvetica" w:cs="Helvetica"/>
          <w:noProof/>
          <w:color w:val="000000" w:themeColor="text1"/>
          <w:sz w:val="24"/>
          <w:szCs w:val="24"/>
        </w:rPr>
        <w:tab/>
        <w:t xml:space="preserve">Cairney SA, Sobczak JM, Lindsay S, Gaskell MG. Mechanisms of memory retrieval in slow-wave sleep. </w:t>
      </w:r>
      <w:r w:rsidRPr="009C3D19">
        <w:rPr>
          <w:rFonts w:ascii="Helvetica" w:hAnsi="Helvetica" w:cs="Helvetica"/>
          <w:i/>
          <w:iCs/>
          <w:noProof/>
          <w:color w:val="000000" w:themeColor="text1"/>
          <w:sz w:val="24"/>
          <w:szCs w:val="24"/>
        </w:rPr>
        <w:t>Sleep</w:t>
      </w:r>
      <w:r w:rsidRPr="009C3D19">
        <w:rPr>
          <w:rFonts w:ascii="Helvetica" w:hAnsi="Helvetica" w:cs="Helvetica"/>
          <w:noProof/>
          <w:color w:val="000000" w:themeColor="text1"/>
          <w:sz w:val="24"/>
          <w:szCs w:val="24"/>
        </w:rPr>
        <w:t>. 2017;40(9). doi:10.1093/sleep/zsx114</w:t>
      </w:r>
    </w:p>
    <w:p w14:paraId="126605C3"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14. </w:t>
      </w:r>
      <w:r w:rsidRPr="009C3D19">
        <w:rPr>
          <w:rFonts w:ascii="Helvetica" w:hAnsi="Helvetica" w:cs="Helvetica"/>
          <w:noProof/>
          <w:color w:val="000000" w:themeColor="text1"/>
          <w:sz w:val="24"/>
          <w:szCs w:val="24"/>
        </w:rPr>
        <w:tab/>
        <w:t xml:space="preserve">Antony JW, Paller KA. Using oscillating sounds to manipulate sleep spindles. </w:t>
      </w:r>
      <w:r w:rsidRPr="009C3D19">
        <w:rPr>
          <w:rFonts w:ascii="Helvetica" w:hAnsi="Helvetica" w:cs="Helvetica"/>
          <w:i/>
          <w:iCs/>
          <w:noProof/>
          <w:color w:val="000000" w:themeColor="text1"/>
          <w:sz w:val="24"/>
          <w:szCs w:val="24"/>
        </w:rPr>
        <w:t>Sleep</w:t>
      </w:r>
      <w:r w:rsidRPr="009C3D19">
        <w:rPr>
          <w:rFonts w:ascii="Helvetica" w:hAnsi="Helvetica" w:cs="Helvetica"/>
          <w:noProof/>
          <w:color w:val="000000" w:themeColor="text1"/>
          <w:sz w:val="24"/>
          <w:szCs w:val="24"/>
        </w:rPr>
        <w:t>. 2017;40(3):1-8. doi:10.1093/sleep/zsw068</w:t>
      </w:r>
    </w:p>
    <w:p w14:paraId="6EF7C76E"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15. </w:t>
      </w:r>
      <w:r w:rsidRPr="009C3D19">
        <w:rPr>
          <w:rFonts w:ascii="Helvetica" w:hAnsi="Helvetica" w:cs="Helvetica"/>
          <w:noProof/>
          <w:color w:val="000000" w:themeColor="text1"/>
          <w:sz w:val="24"/>
          <w:szCs w:val="24"/>
        </w:rPr>
        <w:tab/>
        <w:t xml:space="preserve">Marshall L, Helgadóttir H, Mölle M, Born J. Boosting slow oscillations during sleep potentiates memory. </w:t>
      </w:r>
      <w:r w:rsidRPr="009C3D19">
        <w:rPr>
          <w:rFonts w:ascii="Helvetica" w:hAnsi="Helvetica" w:cs="Helvetica"/>
          <w:i/>
          <w:iCs/>
          <w:noProof/>
          <w:color w:val="000000" w:themeColor="text1"/>
          <w:sz w:val="24"/>
          <w:szCs w:val="24"/>
        </w:rPr>
        <w:t>Nature</w:t>
      </w:r>
      <w:r w:rsidRPr="009C3D19">
        <w:rPr>
          <w:rFonts w:ascii="Helvetica" w:hAnsi="Helvetica" w:cs="Helvetica"/>
          <w:noProof/>
          <w:color w:val="000000" w:themeColor="text1"/>
          <w:sz w:val="24"/>
          <w:szCs w:val="24"/>
        </w:rPr>
        <w:t>. 2006;444(7119):610-613. doi:10.1038/nature05278</w:t>
      </w:r>
    </w:p>
    <w:p w14:paraId="32AAC3A5"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16. </w:t>
      </w:r>
      <w:r w:rsidRPr="009C3D19">
        <w:rPr>
          <w:rFonts w:ascii="Helvetica" w:hAnsi="Helvetica" w:cs="Helvetica"/>
          <w:noProof/>
          <w:color w:val="000000" w:themeColor="text1"/>
          <w:sz w:val="24"/>
          <w:szCs w:val="24"/>
        </w:rPr>
        <w:tab/>
        <w:t xml:space="preserve">Marshall L. Transcranial Direct Current Stimulation during Sleep Improves Declarative Memory. </w:t>
      </w:r>
      <w:r w:rsidRPr="009C3D19">
        <w:rPr>
          <w:rFonts w:ascii="Helvetica" w:hAnsi="Helvetica" w:cs="Helvetica"/>
          <w:i/>
          <w:iCs/>
          <w:noProof/>
          <w:color w:val="000000" w:themeColor="text1"/>
          <w:sz w:val="24"/>
          <w:szCs w:val="24"/>
        </w:rPr>
        <w:t>J Neurosci</w:t>
      </w:r>
      <w:r w:rsidRPr="009C3D19">
        <w:rPr>
          <w:rFonts w:ascii="Helvetica" w:hAnsi="Helvetica" w:cs="Helvetica"/>
          <w:noProof/>
          <w:color w:val="000000" w:themeColor="text1"/>
          <w:sz w:val="24"/>
          <w:szCs w:val="24"/>
        </w:rPr>
        <w:t xml:space="preserve">. 2004;24(44):9985-9992. </w:t>
      </w:r>
      <w:r w:rsidRPr="009C3D19">
        <w:rPr>
          <w:rFonts w:ascii="Helvetica" w:hAnsi="Helvetica" w:cs="Helvetica"/>
          <w:noProof/>
          <w:color w:val="000000" w:themeColor="text1"/>
          <w:sz w:val="24"/>
          <w:szCs w:val="24"/>
        </w:rPr>
        <w:lastRenderedPageBreak/>
        <w:t>doi:10.1523/JNEUROSCI.2725-04.2004</w:t>
      </w:r>
    </w:p>
    <w:p w14:paraId="5C204E02"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17. </w:t>
      </w:r>
      <w:r w:rsidRPr="009C3D19">
        <w:rPr>
          <w:rFonts w:ascii="Helvetica" w:hAnsi="Helvetica" w:cs="Helvetica"/>
          <w:noProof/>
          <w:color w:val="000000" w:themeColor="text1"/>
          <w:sz w:val="24"/>
          <w:szCs w:val="24"/>
        </w:rPr>
        <w:tab/>
        <w:t xml:space="preserve">Massimini M, Ferrarelli F, Esser SK, et al. Triggering sleep slow waves by transcranial magnetic stimulation. </w:t>
      </w:r>
      <w:r w:rsidRPr="009C3D19">
        <w:rPr>
          <w:rFonts w:ascii="Helvetica" w:hAnsi="Helvetica" w:cs="Helvetica"/>
          <w:i/>
          <w:iCs/>
          <w:noProof/>
          <w:color w:val="000000" w:themeColor="text1"/>
          <w:sz w:val="24"/>
          <w:szCs w:val="24"/>
        </w:rPr>
        <w:t>Proc Natl Acad Sci</w:t>
      </w:r>
      <w:r w:rsidRPr="009C3D19">
        <w:rPr>
          <w:rFonts w:ascii="Helvetica" w:hAnsi="Helvetica" w:cs="Helvetica"/>
          <w:noProof/>
          <w:color w:val="000000" w:themeColor="text1"/>
          <w:sz w:val="24"/>
          <w:szCs w:val="24"/>
        </w:rPr>
        <w:t>. 2007;104(20):8496-8501. doi:10.1016/0377-0427(89)90342-7</w:t>
      </w:r>
    </w:p>
    <w:p w14:paraId="5E5D7DFD"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18. </w:t>
      </w:r>
      <w:r w:rsidRPr="009C3D19">
        <w:rPr>
          <w:rFonts w:ascii="Helvetica" w:hAnsi="Helvetica" w:cs="Helvetica"/>
          <w:noProof/>
          <w:color w:val="000000" w:themeColor="text1"/>
          <w:sz w:val="24"/>
          <w:szCs w:val="24"/>
        </w:rPr>
        <w:tab/>
        <w:t xml:space="preserve">Tononi G, Riedner BA, Hulse BK, Ferrarelli F, Sarasso S. Enhancing sleep slow waves with natural stimuli. </w:t>
      </w:r>
      <w:r w:rsidRPr="009C3D19">
        <w:rPr>
          <w:rFonts w:ascii="Helvetica" w:hAnsi="Helvetica" w:cs="Helvetica"/>
          <w:i/>
          <w:iCs/>
          <w:noProof/>
          <w:color w:val="000000" w:themeColor="text1"/>
          <w:sz w:val="24"/>
          <w:szCs w:val="24"/>
        </w:rPr>
        <w:t>Medicamundi</w:t>
      </w:r>
      <w:r w:rsidRPr="009C3D19">
        <w:rPr>
          <w:rFonts w:ascii="Helvetica" w:hAnsi="Helvetica" w:cs="Helvetica"/>
          <w:noProof/>
          <w:color w:val="000000" w:themeColor="text1"/>
          <w:sz w:val="24"/>
          <w:szCs w:val="24"/>
        </w:rPr>
        <w:t>. 2010;54(2):82-88.</w:t>
      </w:r>
    </w:p>
    <w:p w14:paraId="43B735E4"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19. </w:t>
      </w:r>
      <w:r w:rsidRPr="009C3D19">
        <w:rPr>
          <w:rFonts w:ascii="Helvetica" w:hAnsi="Helvetica" w:cs="Helvetica"/>
          <w:noProof/>
          <w:color w:val="000000" w:themeColor="text1"/>
          <w:sz w:val="24"/>
          <w:szCs w:val="24"/>
        </w:rPr>
        <w:tab/>
        <w:t xml:space="preserve">Riedner BA, Hulse BK, Murphy MJ, Ferrarelli F, Tononi G. Temporal dynamics of cortical sources underlying spontaneous and peripherally evoked slow waves. </w:t>
      </w:r>
      <w:r w:rsidRPr="009C3D19">
        <w:rPr>
          <w:rFonts w:ascii="Helvetica" w:hAnsi="Helvetica" w:cs="Helvetica"/>
          <w:i/>
          <w:iCs/>
          <w:noProof/>
          <w:color w:val="000000" w:themeColor="text1"/>
          <w:sz w:val="24"/>
          <w:szCs w:val="24"/>
        </w:rPr>
        <w:t>Prog Brain Res</w:t>
      </w:r>
      <w:r w:rsidRPr="009C3D19">
        <w:rPr>
          <w:rFonts w:ascii="Helvetica" w:hAnsi="Helvetica" w:cs="Helvetica"/>
          <w:noProof/>
          <w:color w:val="000000" w:themeColor="text1"/>
          <w:sz w:val="24"/>
          <w:szCs w:val="24"/>
        </w:rPr>
        <w:t>. 2011;193:201-218. doi:10.1016/B978-0-444-53839-0.00013-2</w:t>
      </w:r>
    </w:p>
    <w:p w14:paraId="669B43A4"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20. </w:t>
      </w:r>
      <w:r w:rsidRPr="009C3D19">
        <w:rPr>
          <w:rFonts w:ascii="Helvetica" w:hAnsi="Helvetica" w:cs="Helvetica"/>
          <w:noProof/>
          <w:color w:val="000000" w:themeColor="text1"/>
          <w:sz w:val="24"/>
          <w:szCs w:val="24"/>
        </w:rPr>
        <w:tab/>
        <w:t xml:space="preserve">Ngo HV V., Claussen JC, Born J, Mölle M. Induction of slow oscillations by rhythmic acoustic stimulation. </w:t>
      </w:r>
      <w:r w:rsidRPr="009C3D19">
        <w:rPr>
          <w:rFonts w:ascii="Helvetica" w:hAnsi="Helvetica" w:cs="Helvetica"/>
          <w:i/>
          <w:iCs/>
          <w:noProof/>
          <w:color w:val="000000" w:themeColor="text1"/>
          <w:sz w:val="24"/>
          <w:szCs w:val="24"/>
        </w:rPr>
        <w:t>J Sleep Res</w:t>
      </w:r>
      <w:r w:rsidRPr="009C3D19">
        <w:rPr>
          <w:rFonts w:ascii="Helvetica" w:hAnsi="Helvetica" w:cs="Helvetica"/>
          <w:noProof/>
          <w:color w:val="000000" w:themeColor="text1"/>
          <w:sz w:val="24"/>
          <w:szCs w:val="24"/>
        </w:rPr>
        <w:t>. 2013;22(1):22-31. doi:10.1111/j.1365-2869.2012.01039.x</w:t>
      </w:r>
    </w:p>
    <w:p w14:paraId="6D7EE648"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21. </w:t>
      </w:r>
      <w:r w:rsidRPr="009C3D19">
        <w:rPr>
          <w:rFonts w:ascii="Helvetica" w:hAnsi="Helvetica" w:cs="Helvetica"/>
          <w:noProof/>
          <w:color w:val="000000" w:themeColor="text1"/>
          <w:sz w:val="24"/>
          <w:szCs w:val="24"/>
        </w:rPr>
        <w:tab/>
        <w:t xml:space="preserve">Ngo HV V., Martinetz T, Born J, Mölle M. Auditory closed-loop stimulation of the sleep slow oscillation enhances memory. </w:t>
      </w:r>
      <w:r w:rsidRPr="009C3D19">
        <w:rPr>
          <w:rFonts w:ascii="Helvetica" w:hAnsi="Helvetica" w:cs="Helvetica"/>
          <w:i/>
          <w:iCs/>
          <w:noProof/>
          <w:color w:val="000000" w:themeColor="text1"/>
          <w:sz w:val="24"/>
          <w:szCs w:val="24"/>
        </w:rPr>
        <w:t>Neuron</w:t>
      </w:r>
      <w:r w:rsidRPr="009C3D19">
        <w:rPr>
          <w:rFonts w:ascii="Helvetica" w:hAnsi="Helvetica" w:cs="Helvetica"/>
          <w:noProof/>
          <w:color w:val="000000" w:themeColor="text1"/>
          <w:sz w:val="24"/>
          <w:szCs w:val="24"/>
        </w:rPr>
        <w:t>. 2013;78(3):545-553. doi:10.1016/j.neuron.2013.03.006</w:t>
      </w:r>
    </w:p>
    <w:p w14:paraId="38555417"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22. </w:t>
      </w:r>
      <w:r w:rsidRPr="009C3D19">
        <w:rPr>
          <w:rFonts w:ascii="Helvetica" w:hAnsi="Helvetica" w:cs="Helvetica"/>
          <w:noProof/>
          <w:color w:val="000000" w:themeColor="text1"/>
          <w:sz w:val="24"/>
          <w:szCs w:val="24"/>
        </w:rPr>
        <w:tab/>
        <w:t xml:space="preserve">Zhang Y, Gruber R. Can slow-wave sleep enhancement improve memory? A review of current approaches and cognitive outcomes. </w:t>
      </w:r>
      <w:r w:rsidRPr="009C3D19">
        <w:rPr>
          <w:rFonts w:ascii="Helvetica" w:hAnsi="Helvetica" w:cs="Helvetica"/>
          <w:i/>
          <w:iCs/>
          <w:noProof/>
          <w:color w:val="000000" w:themeColor="text1"/>
          <w:sz w:val="24"/>
          <w:szCs w:val="24"/>
        </w:rPr>
        <w:t>Yale J Biol Med</w:t>
      </w:r>
      <w:r w:rsidRPr="009C3D19">
        <w:rPr>
          <w:rFonts w:ascii="Helvetica" w:hAnsi="Helvetica" w:cs="Helvetica"/>
          <w:noProof/>
          <w:color w:val="000000" w:themeColor="text1"/>
          <w:sz w:val="24"/>
          <w:szCs w:val="24"/>
        </w:rPr>
        <w:t>. 2019;92(1):63-80.</w:t>
      </w:r>
    </w:p>
    <w:p w14:paraId="3C87BA9E"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23. </w:t>
      </w:r>
      <w:r w:rsidRPr="009C3D19">
        <w:rPr>
          <w:rFonts w:ascii="Helvetica" w:hAnsi="Helvetica" w:cs="Helvetica"/>
          <w:noProof/>
          <w:color w:val="000000" w:themeColor="text1"/>
          <w:sz w:val="24"/>
          <w:szCs w:val="24"/>
        </w:rPr>
        <w:tab/>
        <w:t xml:space="preserve">Llinás R, Ribary U. Coherent 40-Hz oscillation characterizes dream state in humans. </w:t>
      </w:r>
      <w:r w:rsidRPr="009C3D19">
        <w:rPr>
          <w:rFonts w:ascii="Helvetica" w:hAnsi="Helvetica" w:cs="Helvetica"/>
          <w:i/>
          <w:iCs/>
          <w:noProof/>
          <w:color w:val="000000" w:themeColor="text1"/>
          <w:sz w:val="24"/>
          <w:szCs w:val="24"/>
        </w:rPr>
        <w:t>Proc Natl Acad Sci U S A</w:t>
      </w:r>
      <w:r w:rsidRPr="009C3D19">
        <w:rPr>
          <w:rFonts w:ascii="Helvetica" w:hAnsi="Helvetica" w:cs="Helvetica"/>
          <w:noProof/>
          <w:color w:val="000000" w:themeColor="text1"/>
          <w:sz w:val="24"/>
          <w:szCs w:val="24"/>
        </w:rPr>
        <w:t>. 1993;90(5):2078-2081. doi:10.1073/pnas.90.5.2078</w:t>
      </w:r>
    </w:p>
    <w:p w14:paraId="3E0F0515"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24. </w:t>
      </w:r>
      <w:r w:rsidRPr="009C3D19">
        <w:rPr>
          <w:rFonts w:ascii="Helvetica" w:hAnsi="Helvetica" w:cs="Helvetica"/>
          <w:noProof/>
          <w:color w:val="000000" w:themeColor="text1"/>
          <w:sz w:val="24"/>
          <w:szCs w:val="24"/>
        </w:rPr>
        <w:tab/>
        <w:t xml:space="preserve">Steriade M, Amzica F, Contreras D. Synchronization of fast (30-40 Hz) spontaneous cortical rhythms during brain activation. </w:t>
      </w:r>
      <w:r w:rsidRPr="009C3D19">
        <w:rPr>
          <w:rFonts w:ascii="Helvetica" w:hAnsi="Helvetica" w:cs="Helvetica"/>
          <w:i/>
          <w:iCs/>
          <w:noProof/>
          <w:color w:val="000000" w:themeColor="text1"/>
          <w:sz w:val="24"/>
          <w:szCs w:val="24"/>
        </w:rPr>
        <w:t>J Neurosci</w:t>
      </w:r>
      <w:r w:rsidRPr="009C3D19">
        <w:rPr>
          <w:rFonts w:ascii="Helvetica" w:hAnsi="Helvetica" w:cs="Helvetica"/>
          <w:noProof/>
          <w:color w:val="000000" w:themeColor="text1"/>
          <w:sz w:val="24"/>
          <w:szCs w:val="24"/>
        </w:rPr>
        <w:t>. 1996;16(1):392-417. doi:10.1523/JNEUROSCI.16-01-00392</w:t>
      </w:r>
    </w:p>
    <w:p w14:paraId="6142CD9E"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lastRenderedPageBreak/>
        <w:t xml:space="preserve">25. </w:t>
      </w:r>
      <w:r w:rsidRPr="009C3D19">
        <w:rPr>
          <w:rFonts w:ascii="Helvetica" w:hAnsi="Helvetica" w:cs="Helvetica"/>
          <w:noProof/>
          <w:color w:val="000000" w:themeColor="text1"/>
          <w:sz w:val="24"/>
          <w:szCs w:val="24"/>
        </w:rPr>
        <w:tab/>
        <w:t xml:space="preserve">Cantero JL, Cantero JL, Atienza M, et al. Sleep-dependent theta oscillations in the human hippocampus and neocortex. </w:t>
      </w:r>
      <w:r w:rsidRPr="009C3D19">
        <w:rPr>
          <w:rFonts w:ascii="Helvetica" w:hAnsi="Helvetica" w:cs="Helvetica"/>
          <w:i/>
          <w:iCs/>
          <w:noProof/>
          <w:color w:val="000000" w:themeColor="text1"/>
          <w:sz w:val="24"/>
          <w:szCs w:val="24"/>
        </w:rPr>
        <w:t>J Neurosci</w:t>
      </w:r>
      <w:r w:rsidRPr="009C3D19">
        <w:rPr>
          <w:rFonts w:ascii="Helvetica" w:hAnsi="Helvetica" w:cs="Helvetica"/>
          <w:noProof/>
          <w:color w:val="000000" w:themeColor="text1"/>
          <w:sz w:val="24"/>
          <w:szCs w:val="24"/>
        </w:rPr>
        <w:t>. 2003;23(34):10897-10903. doi:10.1523/JNEUROSCI.23-34-10897</w:t>
      </w:r>
    </w:p>
    <w:p w14:paraId="5AD7222E"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26. </w:t>
      </w:r>
      <w:r w:rsidRPr="009C3D19">
        <w:rPr>
          <w:rFonts w:ascii="Helvetica" w:hAnsi="Helvetica" w:cs="Helvetica"/>
          <w:noProof/>
          <w:color w:val="000000" w:themeColor="text1"/>
          <w:sz w:val="24"/>
          <w:szCs w:val="24"/>
        </w:rPr>
        <w:tab/>
        <w:t xml:space="preserve">Vijayan S, Lepage KQ, Kopell NJ, Cash SS. Frontal beta-theta network during REM sleep. </w:t>
      </w:r>
      <w:r w:rsidRPr="009C3D19">
        <w:rPr>
          <w:rFonts w:ascii="Helvetica" w:hAnsi="Helvetica" w:cs="Helvetica"/>
          <w:i/>
          <w:iCs/>
          <w:noProof/>
          <w:color w:val="000000" w:themeColor="text1"/>
          <w:sz w:val="24"/>
          <w:szCs w:val="24"/>
        </w:rPr>
        <w:t>Elife</w:t>
      </w:r>
      <w:r w:rsidRPr="009C3D19">
        <w:rPr>
          <w:rFonts w:ascii="Helvetica" w:hAnsi="Helvetica" w:cs="Helvetica"/>
          <w:noProof/>
          <w:color w:val="000000" w:themeColor="text1"/>
          <w:sz w:val="24"/>
          <w:szCs w:val="24"/>
        </w:rPr>
        <w:t>. 2017;6:e18894. doi:10.7554/eLife.18894</w:t>
      </w:r>
    </w:p>
    <w:p w14:paraId="0A471B40"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27. </w:t>
      </w:r>
      <w:r w:rsidRPr="009C3D19">
        <w:rPr>
          <w:rFonts w:ascii="Helvetica" w:hAnsi="Helvetica" w:cs="Helvetica"/>
          <w:noProof/>
          <w:color w:val="000000" w:themeColor="text1"/>
          <w:sz w:val="24"/>
          <w:szCs w:val="24"/>
        </w:rPr>
        <w:tab/>
        <w:t xml:space="preserve">Sato Y, Fukuoka Y, Minamitani H, Honda K. Sensory stimulation triggers spindles during sleep stage 2. </w:t>
      </w:r>
      <w:r w:rsidRPr="009C3D19">
        <w:rPr>
          <w:rFonts w:ascii="Helvetica" w:hAnsi="Helvetica" w:cs="Helvetica"/>
          <w:i/>
          <w:iCs/>
          <w:noProof/>
          <w:color w:val="000000" w:themeColor="text1"/>
          <w:sz w:val="24"/>
          <w:szCs w:val="24"/>
        </w:rPr>
        <w:t>Sleep</w:t>
      </w:r>
      <w:r w:rsidRPr="009C3D19">
        <w:rPr>
          <w:rFonts w:ascii="Helvetica" w:hAnsi="Helvetica" w:cs="Helvetica"/>
          <w:noProof/>
          <w:color w:val="000000" w:themeColor="text1"/>
          <w:sz w:val="24"/>
          <w:szCs w:val="24"/>
        </w:rPr>
        <w:t>. 2007;30(4):511-518. doi:10.1093/sleep/30.4.511</w:t>
      </w:r>
    </w:p>
    <w:p w14:paraId="64ED263D"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28. </w:t>
      </w:r>
      <w:r w:rsidRPr="009C3D19">
        <w:rPr>
          <w:rFonts w:ascii="Helvetica" w:hAnsi="Helvetica" w:cs="Helvetica"/>
          <w:noProof/>
          <w:color w:val="000000" w:themeColor="text1"/>
          <w:sz w:val="24"/>
          <w:szCs w:val="24"/>
        </w:rPr>
        <w:tab/>
        <w:t xml:space="preserve">Mouze-Amady M, Sockeel P, Leconte P. Modification of REM sleep behavior by REMs contingent auditory stimulation in man. </w:t>
      </w:r>
      <w:r w:rsidRPr="009C3D19">
        <w:rPr>
          <w:rFonts w:ascii="Helvetica" w:hAnsi="Helvetica" w:cs="Helvetica"/>
          <w:i/>
          <w:iCs/>
          <w:noProof/>
          <w:color w:val="000000" w:themeColor="text1"/>
          <w:sz w:val="24"/>
          <w:szCs w:val="24"/>
        </w:rPr>
        <w:t>Physiol Behav</w:t>
      </w:r>
      <w:r w:rsidRPr="009C3D19">
        <w:rPr>
          <w:rFonts w:ascii="Helvetica" w:hAnsi="Helvetica" w:cs="Helvetica"/>
          <w:noProof/>
          <w:color w:val="000000" w:themeColor="text1"/>
          <w:sz w:val="24"/>
          <w:szCs w:val="24"/>
        </w:rPr>
        <w:t>. 1986;37(4):543-548. doi:10.1016/0031-9384(86)90282-9</w:t>
      </w:r>
    </w:p>
    <w:p w14:paraId="78E0D0A4"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29. </w:t>
      </w:r>
      <w:r w:rsidRPr="009C3D19">
        <w:rPr>
          <w:rFonts w:ascii="Helvetica" w:hAnsi="Helvetica" w:cs="Helvetica"/>
          <w:noProof/>
          <w:color w:val="000000" w:themeColor="text1"/>
          <w:sz w:val="24"/>
          <w:szCs w:val="24"/>
        </w:rPr>
        <w:tab/>
        <w:t xml:space="preserve">Salin-Pascual RJ, Granados-Fuentes D, de la Fuente JR, Drucker-Colin R. Effects of auditory stimulation during rapid eye movement sleep in healthy volunteers and depressed patients. </w:t>
      </w:r>
      <w:r w:rsidRPr="009C3D19">
        <w:rPr>
          <w:rFonts w:ascii="Helvetica" w:hAnsi="Helvetica" w:cs="Helvetica"/>
          <w:i/>
          <w:iCs/>
          <w:noProof/>
          <w:color w:val="000000" w:themeColor="text1"/>
          <w:sz w:val="24"/>
          <w:szCs w:val="24"/>
        </w:rPr>
        <w:t>Psychiatry Res</w:t>
      </w:r>
      <w:r w:rsidRPr="009C3D19">
        <w:rPr>
          <w:rFonts w:ascii="Helvetica" w:hAnsi="Helvetica" w:cs="Helvetica"/>
          <w:noProof/>
          <w:color w:val="000000" w:themeColor="text1"/>
          <w:sz w:val="24"/>
          <w:szCs w:val="24"/>
        </w:rPr>
        <w:t>. 1991;38(3):237-246. doi:10.1016/0165-1781(91)90014-G</w:t>
      </w:r>
    </w:p>
    <w:p w14:paraId="63B125A7"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30. </w:t>
      </w:r>
      <w:r w:rsidRPr="009C3D19">
        <w:rPr>
          <w:rFonts w:ascii="Helvetica" w:hAnsi="Helvetica" w:cs="Helvetica"/>
          <w:noProof/>
          <w:color w:val="000000" w:themeColor="text1"/>
          <w:sz w:val="24"/>
          <w:szCs w:val="24"/>
        </w:rPr>
        <w:tab/>
        <w:t xml:space="preserve">Guerrien A, Dujardin K, Mandal O, Sockeel P, Leconte P. Enhancement of memory by auditory stimulation during postlearning REM sleep in humans. </w:t>
      </w:r>
      <w:r w:rsidRPr="009C3D19">
        <w:rPr>
          <w:rFonts w:ascii="Helvetica" w:hAnsi="Helvetica" w:cs="Helvetica"/>
          <w:i/>
          <w:iCs/>
          <w:noProof/>
          <w:color w:val="000000" w:themeColor="text1"/>
          <w:sz w:val="24"/>
          <w:szCs w:val="24"/>
        </w:rPr>
        <w:t>Physiol Behav</w:t>
      </w:r>
      <w:r w:rsidRPr="009C3D19">
        <w:rPr>
          <w:rFonts w:ascii="Helvetica" w:hAnsi="Helvetica" w:cs="Helvetica"/>
          <w:noProof/>
          <w:color w:val="000000" w:themeColor="text1"/>
          <w:sz w:val="24"/>
          <w:szCs w:val="24"/>
        </w:rPr>
        <w:t>. 1989;45(5):947-950. doi:10.1016/0031-9384(89)90219-9</w:t>
      </w:r>
    </w:p>
    <w:p w14:paraId="1DFE5E19"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31. </w:t>
      </w:r>
      <w:r w:rsidRPr="009C3D19">
        <w:rPr>
          <w:rFonts w:ascii="Helvetica" w:hAnsi="Helvetica" w:cs="Helvetica"/>
          <w:noProof/>
          <w:color w:val="000000" w:themeColor="text1"/>
          <w:sz w:val="24"/>
          <w:szCs w:val="24"/>
        </w:rPr>
        <w:tab/>
        <w:t xml:space="preserve">Tilley AJ. Sleep Learning During Stage 2 and REM Sleep. </w:t>
      </w:r>
      <w:r w:rsidRPr="009C3D19">
        <w:rPr>
          <w:rFonts w:ascii="Helvetica" w:hAnsi="Helvetica" w:cs="Helvetica"/>
          <w:i/>
          <w:iCs/>
          <w:noProof/>
          <w:color w:val="000000" w:themeColor="text1"/>
          <w:sz w:val="24"/>
          <w:szCs w:val="24"/>
        </w:rPr>
        <w:t>Biol Psychiatry Cogn Neurosci Neuroimaging</w:t>
      </w:r>
      <w:r w:rsidRPr="009C3D19">
        <w:rPr>
          <w:rFonts w:ascii="Helvetica" w:hAnsi="Helvetica" w:cs="Helvetica"/>
          <w:noProof/>
          <w:color w:val="000000" w:themeColor="text1"/>
          <w:sz w:val="24"/>
          <w:szCs w:val="24"/>
        </w:rPr>
        <w:t>. 1979;9:155-161. doi:https://doi.org/10.1016/0301-0511(79)90035-8</w:t>
      </w:r>
    </w:p>
    <w:p w14:paraId="426CA42C"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32. </w:t>
      </w:r>
      <w:r w:rsidRPr="009C3D19">
        <w:rPr>
          <w:rFonts w:ascii="Helvetica" w:hAnsi="Helvetica" w:cs="Helvetica"/>
          <w:noProof/>
          <w:color w:val="000000" w:themeColor="text1"/>
          <w:sz w:val="24"/>
          <w:szCs w:val="24"/>
        </w:rPr>
        <w:tab/>
        <w:t xml:space="preserve">Smith C, Weeden K. Post training REMs coincident auditory stimulation enhances memory in humans. </w:t>
      </w:r>
      <w:r w:rsidRPr="009C3D19">
        <w:rPr>
          <w:rFonts w:ascii="Helvetica" w:hAnsi="Helvetica" w:cs="Helvetica"/>
          <w:i/>
          <w:iCs/>
          <w:noProof/>
          <w:color w:val="000000" w:themeColor="text1"/>
          <w:sz w:val="24"/>
          <w:szCs w:val="24"/>
        </w:rPr>
        <w:t>Psychiatr J Univ Ottawa</w:t>
      </w:r>
      <w:r w:rsidRPr="009C3D19">
        <w:rPr>
          <w:rFonts w:ascii="Helvetica" w:hAnsi="Helvetica" w:cs="Helvetica"/>
          <w:noProof/>
          <w:color w:val="000000" w:themeColor="text1"/>
          <w:sz w:val="24"/>
          <w:szCs w:val="24"/>
        </w:rPr>
        <w:t>. 1990;15(2):85-90.</w:t>
      </w:r>
    </w:p>
    <w:p w14:paraId="5CE30393"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33. </w:t>
      </w:r>
      <w:r w:rsidRPr="009C3D19">
        <w:rPr>
          <w:rFonts w:ascii="Helvetica" w:hAnsi="Helvetica" w:cs="Helvetica"/>
          <w:noProof/>
          <w:color w:val="000000" w:themeColor="text1"/>
          <w:sz w:val="24"/>
          <w:szCs w:val="24"/>
        </w:rPr>
        <w:tab/>
        <w:t xml:space="preserve">Sterpenich V, Schmidt C, Albouy G, et al. Memory Reactivation during Rapid Eye Movement Sleep Promotes Its Generalization and Integration in Cortical </w:t>
      </w:r>
      <w:r w:rsidRPr="009C3D19">
        <w:rPr>
          <w:rFonts w:ascii="Helvetica" w:hAnsi="Helvetica" w:cs="Helvetica"/>
          <w:noProof/>
          <w:color w:val="000000" w:themeColor="text1"/>
          <w:sz w:val="24"/>
          <w:szCs w:val="24"/>
        </w:rPr>
        <w:lastRenderedPageBreak/>
        <w:t xml:space="preserve">Stores. </w:t>
      </w:r>
      <w:r w:rsidRPr="009C3D19">
        <w:rPr>
          <w:rFonts w:ascii="Helvetica" w:hAnsi="Helvetica" w:cs="Helvetica"/>
          <w:i/>
          <w:iCs/>
          <w:noProof/>
          <w:color w:val="000000" w:themeColor="text1"/>
          <w:sz w:val="24"/>
          <w:szCs w:val="24"/>
        </w:rPr>
        <w:t>Sleep</w:t>
      </w:r>
      <w:r w:rsidRPr="009C3D19">
        <w:rPr>
          <w:rFonts w:ascii="Helvetica" w:hAnsi="Helvetica" w:cs="Helvetica"/>
          <w:noProof/>
          <w:color w:val="000000" w:themeColor="text1"/>
          <w:sz w:val="24"/>
          <w:szCs w:val="24"/>
        </w:rPr>
        <w:t>. 2014;37(6):1061-1075. doi:10.5665/sleep.3762</w:t>
      </w:r>
    </w:p>
    <w:p w14:paraId="0C0D0535"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34. </w:t>
      </w:r>
      <w:r w:rsidRPr="009C3D19">
        <w:rPr>
          <w:rFonts w:ascii="Helvetica" w:hAnsi="Helvetica" w:cs="Helvetica"/>
          <w:noProof/>
          <w:color w:val="000000" w:themeColor="text1"/>
          <w:sz w:val="24"/>
          <w:szCs w:val="24"/>
        </w:rPr>
        <w:tab/>
        <w:t xml:space="preserve">Rihm JS, Rasch B. Replay of conditioned stimuli during late REM and stage N2 sleep influences affective tone rather than emotional memory strength. </w:t>
      </w:r>
      <w:r w:rsidRPr="009C3D19">
        <w:rPr>
          <w:rFonts w:ascii="Helvetica" w:hAnsi="Helvetica" w:cs="Helvetica"/>
          <w:i/>
          <w:iCs/>
          <w:noProof/>
          <w:color w:val="000000" w:themeColor="text1"/>
          <w:sz w:val="24"/>
          <w:szCs w:val="24"/>
        </w:rPr>
        <w:t>Neurobiol Learn Mem</w:t>
      </w:r>
      <w:r w:rsidRPr="009C3D19">
        <w:rPr>
          <w:rFonts w:ascii="Helvetica" w:hAnsi="Helvetica" w:cs="Helvetica"/>
          <w:noProof/>
          <w:color w:val="000000" w:themeColor="text1"/>
          <w:sz w:val="24"/>
          <w:szCs w:val="24"/>
        </w:rPr>
        <w:t>. 2015;122:142-151. doi:10.1016/j.nlm.2015.04.008</w:t>
      </w:r>
    </w:p>
    <w:p w14:paraId="6A8D7DD2"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35. </w:t>
      </w:r>
      <w:r w:rsidRPr="009C3D19">
        <w:rPr>
          <w:rFonts w:ascii="Helvetica" w:hAnsi="Helvetica" w:cs="Helvetica"/>
          <w:noProof/>
          <w:color w:val="000000" w:themeColor="text1"/>
          <w:sz w:val="24"/>
          <w:szCs w:val="24"/>
        </w:rPr>
        <w:tab/>
        <w:t xml:space="preserve">Lehmann M, Schreiner T, Seifritz E, Rasch B. Emotional arousal modulates oscillatory correlates of targeted memory reactivation during NREM, but not REM sleep. </w:t>
      </w:r>
      <w:r w:rsidRPr="009C3D19">
        <w:rPr>
          <w:rFonts w:ascii="Helvetica" w:hAnsi="Helvetica" w:cs="Helvetica"/>
          <w:i/>
          <w:iCs/>
          <w:noProof/>
          <w:color w:val="000000" w:themeColor="text1"/>
          <w:sz w:val="24"/>
          <w:szCs w:val="24"/>
        </w:rPr>
        <w:t>Sci Rep</w:t>
      </w:r>
      <w:r w:rsidRPr="009C3D19">
        <w:rPr>
          <w:rFonts w:ascii="Helvetica" w:hAnsi="Helvetica" w:cs="Helvetica"/>
          <w:noProof/>
          <w:color w:val="000000" w:themeColor="text1"/>
          <w:sz w:val="24"/>
          <w:szCs w:val="24"/>
        </w:rPr>
        <w:t>. 2016;6:39229. doi:10.1038/srep39229</w:t>
      </w:r>
    </w:p>
    <w:p w14:paraId="5120CAA3"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36. </w:t>
      </w:r>
      <w:r w:rsidRPr="009C3D19">
        <w:rPr>
          <w:rFonts w:ascii="Helvetica" w:hAnsi="Helvetica" w:cs="Helvetica"/>
          <w:noProof/>
          <w:color w:val="000000" w:themeColor="text1"/>
          <w:sz w:val="24"/>
          <w:szCs w:val="24"/>
        </w:rPr>
        <w:tab/>
        <w:t xml:space="preserve">Nishida M, Pearsall J, Buckner RL, Walker MP. REM sleep, prefrontal theta, and the consolidation of human emotional memory. </w:t>
      </w:r>
      <w:r w:rsidRPr="009C3D19">
        <w:rPr>
          <w:rFonts w:ascii="Helvetica" w:hAnsi="Helvetica" w:cs="Helvetica"/>
          <w:i/>
          <w:iCs/>
          <w:noProof/>
          <w:color w:val="000000" w:themeColor="text1"/>
          <w:sz w:val="24"/>
          <w:szCs w:val="24"/>
        </w:rPr>
        <w:t>Cereb Cortex</w:t>
      </w:r>
      <w:r w:rsidRPr="009C3D19">
        <w:rPr>
          <w:rFonts w:ascii="Helvetica" w:hAnsi="Helvetica" w:cs="Helvetica"/>
          <w:noProof/>
          <w:color w:val="000000" w:themeColor="text1"/>
          <w:sz w:val="24"/>
          <w:szCs w:val="24"/>
        </w:rPr>
        <w:t>. 2009;19(5):1158-1166. doi:10.1093/cercor/bhn155</w:t>
      </w:r>
    </w:p>
    <w:p w14:paraId="720AB7E3"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37. </w:t>
      </w:r>
      <w:r w:rsidRPr="009C3D19">
        <w:rPr>
          <w:rFonts w:ascii="Helvetica" w:hAnsi="Helvetica" w:cs="Helvetica"/>
          <w:noProof/>
          <w:color w:val="000000" w:themeColor="text1"/>
          <w:sz w:val="24"/>
          <w:szCs w:val="24"/>
        </w:rPr>
        <w:tab/>
        <w:t xml:space="preserve">Sopp MR, Michael T, Weeß HG, Mecklinger A. Remembering specific features of emotional events across time: The role of REM sleep and prefrontal theta oscillations. </w:t>
      </w:r>
      <w:r w:rsidRPr="009C3D19">
        <w:rPr>
          <w:rFonts w:ascii="Helvetica" w:hAnsi="Helvetica" w:cs="Helvetica"/>
          <w:i/>
          <w:iCs/>
          <w:noProof/>
          <w:color w:val="000000" w:themeColor="text1"/>
          <w:sz w:val="24"/>
          <w:szCs w:val="24"/>
        </w:rPr>
        <w:t>Cogn Affect Behav Neurosci</w:t>
      </w:r>
      <w:r w:rsidRPr="009C3D19">
        <w:rPr>
          <w:rFonts w:ascii="Helvetica" w:hAnsi="Helvetica" w:cs="Helvetica"/>
          <w:noProof/>
          <w:color w:val="000000" w:themeColor="text1"/>
          <w:sz w:val="24"/>
          <w:szCs w:val="24"/>
        </w:rPr>
        <w:t>. 2017;17:1186-1209. doi:10.3758/s13415-017-0542-8</w:t>
      </w:r>
    </w:p>
    <w:p w14:paraId="203D7627"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38. </w:t>
      </w:r>
      <w:r w:rsidRPr="009C3D19">
        <w:rPr>
          <w:rFonts w:ascii="Helvetica" w:hAnsi="Helvetica" w:cs="Helvetica"/>
          <w:noProof/>
          <w:color w:val="000000" w:themeColor="text1"/>
          <w:sz w:val="24"/>
          <w:szCs w:val="24"/>
        </w:rPr>
        <w:tab/>
        <w:t xml:space="preserve">Cellini N, Torre J, Stegagno L, Sarlo M. Sleep before and after learning promotes the consolidation of both neutral and emotional information regardless of REM presence. </w:t>
      </w:r>
      <w:r w:rsidRPr="009C3D19">
        <w:rPr>
          <w:rFonts w:ascii="Helvetica" w:hAnsi="Helvetica" w:cs="Helvetica"/>
          <w:i/>
          <w:iCs/>
          <w:noProof/>
          <w:color w:val="000000" w:themeColor="text1"/>
          <w:sz w:val="24"/>
          <w:szCs w:val="24"/>
        </w:rPr>
        <w:t>Neurobiol Learn Mem</w:t>
      </w:r>
      <w:r w:rsidRPr="009C3D19">
        <w:rPr>
          <w:rFonts w:ascii="Helvetica" w:hAnsi="Helvetica" w:cs="Helvetica"/>
          <w:noProof/>
          <w:color w:val="000000" w:themeColor="text1"/>
          <w:sz w:val="24"/>
          <w:szCs w:val="24"/>
        </w:rPr>
        <w:t>. 2016;133:136-144. doi:10.1016/j.nlm.2016.06.015</w:t>
      </w:r>
    </w:p>
    <w:p w14:paraId="70EA8537"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39. </w:t>
      </w:r>
      <w:r w:rsidRPr="009C3D19">
        <w:rPr>
          <w:rFonts w:ascii="Helvetica" w:hAnsi="Helvetica" w:cs="Helvetica"/>
          <w:noProof/>
          <w:color w:val="000000" w:themeColor="text1"/>
          <w:sz w:val="24"/>
          <w:szCs w:val="24"/>
        </w:rPr>
        <w:tab/>
        <w:t xml:space="preserve">Walker MP, van der Helm E. Overnight therapy? The role of sleep in emotional brain processing. </w:t>
      </w:r>
      <w:r w:rsidRPr="009C3D19">
        <w:rPr>
          <w:rFonts w:ascii="Helvetica" w:hAnsi="Helvetica" w:cs="Helvetica"/>
          <w:i/>
          <w:iCs/>
          <w:noProof/>
          <w:color w:val="000000" w:themeColor="text1"/>
          <w:sz w:val="24"/>
          <w:szCs w:val="24"/>
        </w:rPr>
        <w:t>Psychol Bull</w:t>
      </w:r>
      <w:r w:rsidRPr="009C3D19">
        <w:rPr>
          <w:rFonts w:ascii="Helvetica" w:hAnsi="Helvetica" w:cs="Helvetica"/>
          <w:noProof/>
          <w:color w:val="000000" w:themeColor="text1"/>
          <w:sz w:val="24"/>
          <w:szCs w:val="24"/>
        </w:rPr>
        <w:t>. 2009;135(5):731-748. doi:10.1037/a0016570</w:t>
      </w:r>
    </w:p>
    <w:p w14:paraId="70058105"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40. </w:t>
      </w:r>
      <w:r w:rsidRPr="009C3D19">
        <w:rPr>
          <w:rFonts w:ascii="Helvetica" w:hAnsi="Helvetica" w:cs="Helvetica"/>
          <w:noProof/>
          <w:color w:val="000000" w:themeColor="text1"/>
          <w:sz w:val="24"/>
          <w:szCs w:val="24"/>
        </w:rPr>
        <w:tab/>
        <w:t xml:space="preserve">Homan RW, Herman J, Purdy P. Cerebral location of international 10-20 system electrode placement. </w:t>
      </w:r>
      <w:r w:rsidRPr="009C3D19">
        <w:rPr>
          <w:rFonts w:ascii="Helvetica" w:hAnsi="Helvetica" w:cs="Helvetica"/>
          <w:i/>
          <w:iCs/>
          <w:noProof/>
          <w:color w:val="000000" w:themeColor="text1"/>
          <w:sz w:val="24"/>
          <w:szCs w:val="24"/>
        </w:rPr>
        <w:t>Electroencephalogr Clin Neurophysiol</w:t>
      </w:r>
      <w:r w:rsidRPr="009C3D19">
        <w:rPr>
          <w:rFonts w:ascii="Helvetica" w:hAnsi="Helvetica" w:cs="Helvetica"/>
          <w:noProof/>
          <w:color w:val="000000" w:themeColor="text1"/>
          <w:sz w:val="24"/>
          <w:szCs w:val="24"/>
        </w:rPr>
        <w:t>. 1987;66:376-382. doi:10.1016/0013-4694(87)90206-9</w:t>
      </w:r>
    </w:p>
    <w:p w14:paraId="1E338857"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41. </w:t>
      </w:r>
      <w:r w:rsidRPr="009C3D19">
        <w:rPr>
          <w:rFonts w:ascii="Helvetica" w:hAnsi="Helvetica" w:cs="Helvetica"/>
          <w:noProof/>
          <w:color w:val="000000" w:themeColor="text1"/>
          <w:sz w:val="24"/>
          <w:szCs w:val="24"/>
        </w:rPr>
        <w:tab/>
        <w:t xml:space="preserve">Iber C, Ancoli-Israel S, Chesson A, Quan SF. </w:t>
      </w:r>
      <w:r w:rsidRPr="009C3D19">
        <w:rPr>
          <w:rFonts w:ascii="Helvetica" w:hAnsi="Helvetica" w:cs="Helvetica"/>
          <w:i/>
          <w:iCs/>
          <w:noProof/>
          <w:color w:val="000000" w:themeColor="text1"/>
          <w:sz w:val="24"/>
          <w:szCs w:val="24"/>
        </w:rPr>
        <w:t xml:space="preserve">The AASM Manual for the Scoring of Sleep and Associated Events Rules, Terminology, and Technical </w:t>
      </w:r>
      <w:r w:rsidRPr="009C3D19">
        <w:rPr>
          <w:rFonts w:ascii="Helvetica" w:hAnsi="Helvetica" w:cs="Helvetica"/>
          <w:i/>
          <w:iCs/>
          <w:noProof/>
          <w:color w:val="000000" w:themeColor="text1"/>
          <w:sz w:val="24"/>
          <w:szCs w:val="24"/>
        </w:rPr>
        <w:lastRenderedPageBreak/>
        <w:t>Specifications</w:t>
      </w:r>
      <w:r w:rsidRPr="009C3D19">
        <w:rPr>
          <w:rFonts w:ascii="Helvetica" w:hAnsi="Helvetica" w:cs="Helvetica"/>
          <w:noProof/>
          <w:color w:val="000000" w:themeColor="text1"/>
          <w:sz w:val="24"/>
          <w:szCs w:val="24"/>
        </w:rPr>
        <w:t>. Westchester, IL: American Academy of Sleep Medicine; 2007.</w:t>
      </w:r>
    </w:p>
    <w:p w14:paraId="3A023E42"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42. </w:t>
      </w:r>
      <w:r w:rsidRPr="009C3D19">
        <w:rPr>
          <w:rFonts w:ascii="Helvetica" w:hAnsi="Helvetica" w:cs="Helvetica"/>
          <w:noProof/>
          <w:color w:val="000000" w:themeColor="text1"/>
          <w:sz w:val="24"/>
          <w:szCs w:val="24"/>
        </w:rPr>
        <w:tab/>
        <w:t xml:space="preserve">Marzano C, Ferrara M, Curcio G, De Gennaro L. The effects of sleep deprivation in humans: Topographical electroencephalogram changes in non-rapid eye movement (NREM) sleep versus REM sleep. </w:t>
      </w:r>
      <w:r w:rsidRPr="009C3D19">
        <w:rPr>
          <w:rFonts w:ascii="Helvetica" w:hAnsi="Helvetica" w:cs="Helvetica"/>
          <w:i/>
          <w:iCs/>
          <w:noProof/>
          <w:color w:val="000000" w:themeColor="text1"/>
          <w:sz w:val="24"/>
          <w:szCs w:val="24"/>
        </w:rPr>
        <w:t>J Sleep Res</w:t>
      </w:r>
      <w:r w:rsidRPr="009C3D19">
        <w:rPr>
          <w:rFonts w:ascii="Helvetica" w:hAnsi="Helvetica" w:cs="Helvetica"/>
          <w:noProof/>
          <w:color w:val="000000" w:themeColor="text1"/>
          <w:sz w:val="24"/>
          <w:szCs w:val="24"/>
        </w:rPr>
        <w:t>. 2010;19(2):260-268. doi:10.1111/j.1365-2869.2009.00776.x</w:t>
      </w:r>
    </w:p>
    <w:p w14:paraId="031B3CDA"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43. </w:t>
      </w:r>
      <w:r w:rsidRPr="009C3D19">
        <w:rPr>
          <w:rFonts w:ascii="Helvetica" w:hAnsi="Helvetica" w:cs="Helvetica"/>
          <w:noProof/>
          <w:color w:val="000000" w:themeColor="text1"/>
          <w:sz w:val="24"/>
          <w:szCs w:val="24"/>
        </w:rPr>
        <w:tab/>
        <w:t xml:space="preserve">Marzano C, Ferrara M, Mauro F, et al. Recalling and forgetting dreams: Theta and Alpha Oscillations During Sleep Predict Subsequent Dream Recall. </w:t>
      </w:r>
      <w:r w:rsidRPr="009C3D19">
        <w:rPr>
          <w:rFonts w:ascii="Helvetica" w:hAnsi="Helvetica" w:cs="Helvetica"/>
          <w:i/>
          <w:iCs/>
          <w:noProof/>
          <w:color w:val="000000" w:themeColor="text1"/>
          <w:sz w:val="24"/>
          <w:szCs w:val="24"/>
        </w:rPr>
        <w:t>J Neurosci</w:t>
      </w:r>
      <w:r w:rsidRPr="009C3D19">
        <w:rPr>
          <w:rFonts w:ascii="Helvetica" w:hAnsi="Helvetica" w:cs="Helvetica"/>
          <w:noProof/>
          <w:color w:val="000000" w:themeColor="text1"/>
          <w:sz w:val="24"/>
          <w:szCs w:val="24"/>
        </w:rPr>
        <w:t>. 2011;31(18):6674-6683. doi:10.1523/JNEUROSCI.0412-11.2011</w:t>
      </w:r>
    </w:p>
    <w:p w14:paraId="46FA26A0"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44. </w:t>
      </w:r>
      <w:r w:rsidRPr="009C3D19">
        <w:rPr>
          <w:rFonts w:ascii="Helvetica" w:hAnsi="Helvetica" w:cs="Helvetica"/>
          <w:noProof/>
          <w:color w:val="000000" w:themeColor="text1"/>
          <w:sz w:val="24"/>
          <w:szCs w:val="24"/>
        </w:rPr>
        <w:tab/>
        <w:t xml:space="preserve">Maris E, Oostenveld R. Nonparametric statistical testing of EEG- and MEG-data. </w:t>
      </w:r>
      <w:r w:rsidRPr="009C3D19">
        <w:rPr>
          <w:rFonts w:ascii="Helvetica" w:hAnsi="Helvetica" w:cs="Helvetica"/>
          <w:i/>
          <w:iCs/>
          <w:noProof/>
          <w:color w:val="000000" w:themeColor="text1"/>
          <w:sz w:val="24"/>
          <w:szCs w:val="24"/>
        </w:rPr>
        <w:t>J Neurosci Methods</w:t>
      </w:r>
      <w:r w:rsidRPr="009C3D19">
        <w:rPr>
          <w:rFonts w:ascii="Helvetica" w:hAnsi="Helvetica" w:cs="Helvetica"/>
          <w:noProof/>
          <w:color w:val="000000" w:themeColor="text1"/>
          <w:sz w:val="24"/>
          <w:szCs w:val="24"/>
        </w:rPr>
        <w:t>. 2007;164(1):177-190. doi:10.1016/j.jneumeth.2007.03.024</w:t>
      </w:r>
    </w:p>
    <w:p w14:paraId="05A8A125"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45. </w:t>
      </w:r>
      <w:r w:rsidRPr="009C3D19">
        <w:rPr>
          <w:rFonts w:ascii="Helvetica" w:hAnsi="Helvetica" w:cs="Helvetica"/>
          <w:noProof/>
          <w:color w:val="000000" w:themeColor="text1"/>
          <w:sz w:val="24"/>
          <w:szCs w:val="24"/>
        </w:rPr>
        <w:tab/>
        <w:t xml:space="preserve">Oostenveld R, Fries P, Maris E, Schoffelen JM. FieldTrip: Open source software for advanced analysis of MEG, EEG, and invasive electrophysiological data. </w:t>
      </w:r>
      <w:r w:rsidRPr="009C3D19">
        <w:rPr>
          <w:rFonts w:ascii="Helvetica" w:hAnsi="Helvetica" w:cs="Helvetica"/>
          <w:i/>
          <w:iCs/>
          <w:noProof/>
          <w:color w:val="000000" w:themeColor="text1"/>
          <w:sz w:val="24"/>
          <w:szCs w:val="24"/>
        </w:rPr>
        <w:t>Comput Intell Neurosci</w:t>
      </w:r>
      <w:r w:rsidRPr="009C3D19">
        <w:rPr>
          <w:rFonts w:ascii="Helvetica" w:hAnsi="Helvetica" w:cs="Helvetica"/>
          <w:noProof/>
          <w:color w:val="000000" w:themeColor="text1"/>
          <w:sz w:val="24"/>
          <w:szCs w:val="24"/>
        </w:rPr>
        <w:t>. 2011:156869. doi:10.1155/2011/156869</w:t>
      </w:r>
    </w:p>
    <w:p w14:paraId="313ACAD4"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46. </w:t>
      </w:r>
      <w:r w:rsidRPr="009C3D19">
        <w:rPr>
          <w:rFonts w:ascii="Helvetica" w:hAnsi="Helvetica" w:cs="Helvetica"/>
          <w:noProof/>
          <w:color w:val="000000" w:themeColor="text1"/>
          <w:sz w:val="24"/>
          <w:szCs w:val="24"/>
        </w:rPr>
        <w:tab/>
        <w:t xml:space="preserve">Lang PJ, Bradley MM, Cuthbert BN. </w:t>
      </w:r>
      <w:r w:rsidRPr="009C3D19">
        <w:rPr>
          <w:rFonts w:ascii="Helvetica" w:hAnsi="Helvetica" w:cs="Helvetica"/>
          <w:i/>
          <w:iCs/>
          <w:noProof/>
          <w:color w:val="000000" w:themeColor="text1"/>
          <w:sz w:val="24"/>
          <w:szCs w:val="24"/>
        </w:rPr>
        <w:t>International Affective Picture System (IAPS): Technical Manual and Affective Ratings</w:t>
      </w:r>
      <w:r w:rsidRPr="009C3D19">
        <w:rPr>
          <w:rFonts w:ascii="Helvetica" w:hAnsi="Helvetica" w:cs="Helvetica"/>
          <w:noProof/>
          <w:color w:val="000000" w:themeColor="text1"/>
          <w:sz w:val="24"/>
          <w:szCs w:val="24"/>
        </w:rPr>
        <w:t>. University of Florida, Gainesville, FL; 2005. doi:10.1027/0269-8803/a000147</w:t>
      </w:r>
    </w:p>
    <w:p w14:paraId="3783FE4F"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47. </w:t>
      </w:r>
      <w:r w:rsidRPr="009C3D19">
        <w:rPr>
          <w:rFonts w:ascii="Helvetica" w:hAnsi="Helvetica" w:cs="Helvetica"/>
          <w:noProof/>
          <w:color w:val="000000" w:themeColor="text1"/>
          <w:sz w:val="24"/>
          <w:szCs w:val="24"/>
        </w:rPr>
        <w:tab/>
        <w:t xml:space="preserve">Marchewka A, Żurawski Ł, Jednoróg K, Grabowska A. The Nencki Affective Picture System (NAPS): Introduction to a novel, standardized, wide-range, high-quality, realistic picture database. </w:t>
      </w:r>
      <w:r w:rsidRPr="009C3D19">
        <w:rPr>
          <w:rFonts w:ascii="Helvetica" w:hAnsi="Helvetica" w:cs="Helvetica"/>
          <w:i/>
          <w:iCs/>
          <w:noProof/>
          <w:color w:val="000000" w:themeColor="text1"/>
          <w:sz w:val="24"/>
          <w:szCs w:val="24"/>
        </w:rPr>
        <w:t>Behav Res Methods</w:t>
      </w:r>
      <w:r w:rsidRPr="009C3D19">
        <w:rPr>
          <w:rFonts w:ascii="Helvetica" w:hAnsi="Helvetica" w:cs="Helvetica"/>
          <w:noProof/>
          <w:color w:val="000000" w:themeColor="text1"/>
          <w:sz w:val="24"/>
          <w:szCs w:val="24"/>
        </w:rPr>
        <w:t>. 2014;46(2):596-610. doi:10.3758/s13428-013-0379-1</w:t>
      </w:r>
    </w:p>
    <w:p w14:paraId="5DBFE7A0"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48. </w:t>
      </w:r>
      <w:r w:rsidRPr="009C3D19">
        <w:rPr>
          <w:rFonts w:ascii="Helvetica" w:hAnsi="Helvetica" w:cs="Helvetica"/>
          <w:noProof/>
          <w:color w:val="000000" w:themeColor="text1"/>
          <w:sz w:val="24"/>
          <w:szCs w:val="24"/>
        </w:rPr>
        <w:tab/>
        <w:t xml:space="preserve">Khitrov MY, Laxminarayan S, Thorsley D, et al. PC-PVT: A platform for psychomotor vigilance task testing, analysis, and prediction. </w:t>
      </w:r>
      <w:r w:rsidRPr="009C3D19">
        <w:rPr>
          <w:rFonts w:ascii="Helvetica" w:hAnsi="Helvetica" w:cs="Helvetica"/>
          <w:i/>
          <w:iCs/>
          <w:noProof/>
          <w:color w:val="000000" w:themeColor="text1"/>
          <w:sz w:val="24"/>
          <w:szCs w:val="24"/>
        </w:rPr>
        <w:t>Behav Res Methods</w:t>
      </w:r>
      <w:r w:rsidRPr="009C3D19">
        <w:rPr>
          <w:rFonts w:ascii="Helvetica" w:hAnsi="Helvetica" w:cs="Helvetica"/>
          <w:noProof/>
          <w:color w:val="000000" w:themeColor="text1"/>
          <w:sz w:val="24"/>
          <w:szCs w:val="24"/>
        </w:rPr>
        <w:t>. 2014;46(1):140-147. doi:10.3758/s13428-013-0339-9</w:t>
      </w:r>
    </w:p>
    <w:p w14:paraId="2625D78B"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lastRenderedPageBreak/>
        <w:t xml:space="preserve">49. </w:t>
      </w:r>
      <w:r w:rsidRPr="009C3D19">
        <w:rPr>
          <w:rFonts w:ascii="Helvetica" w:hAnsi="Helvetica" w:cs="Helvetica"/>
          <w:noProof/>
          <w:color w:val="000000" w:themeColor="text1"/>
          <w:sz w:val="24"/>
          <w:szCs w:val="24"/>
        </w:rPr>
        <w:tab/>
        <w:t xml:space="preserve">Hoddes E, Dement W, Zarcone V. The development and use of the Stanford sleepiness scale (SSS). </w:t>
      </w:r>
      <w:r w:rsidRPr="009C3D19">
        <w:rPr>
          <w:rFonts w:ascii="Helvetica" w:hAnsi="Helvetica" w:cs="Helvetica"/>
          <w:i/>
          <w:iCs/>
          <w:noProof/>
          <w:color w:val="000000" w:themeColor="text1"/>
          <w:sz w:val="24"/>
          <w:szCs w:val="24"/>
        </w:rPr>
        <w:t>Psychophysiology</w:t>
      </w:r>
      <w:r w:rsidRPr="009C3D19">
        <w:rPr>
          <w:rFonts w:ascii="Helvetica" w:hAnsi="Helvetica" w:cs="Helvetica"/>
          <w:noProof/>
          <w:color w:val="000000" w:themeColor="text1"/>
          <w:sz w:val="24"/>
          <w:szCs w:val="24"/>
        </w:rPr>
        <w:t>. 1972;9:150. doi:10.1111/j.1469-8986.1972.tb00747.x</w:t>
      </w:r>
    </w:p>
    <w:p w14:paraId="14CAB0FD"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50. </w:t>
      </w:r>
      <w:r w:rsidRPr="009C3D19">
        <w:rPr>
          <w:rFonts w:ascii="Helvetica" w:hAnsi="Helvetica" w:cs="Helvetica"/>
          <w:noProof/>
          <w:color w:val="000000" w:themeColor="text1"/>
          <w:sz w:val="24"/>
          <w:szCs w:val="24"/>
        </w:rPr>
        <w:tab/>
        <w:t xml:space="preserve">Hautus MJ. Corrections for extreme proportions and their biasing effects on estimated values of d’. </w:t>
      </w:r>
      <w:r w:rsidRPr="009C3D19">
        <w:rPr>
          <w:rFonts w:ascii="Helvetica" w:hAnsi="Helvetica" w:cs="Helvetica"/>
          <w:i/>
          <w:iCs/>
          <w:noProof/>
          <w:color w:val="000000" w:themeColor="text1"/>
          <w:sz w:val="24"/>
          <w:szCs w:val="24"/>
        </w:rPr>
        <w:t>Behav Res Methods, Instruments, Comput</w:t>
      </w:r>
      <w:r w:rsidRPr="009C3D19">
        <w:rPr>
          <w:rFonts w:ascii="Helvetica" w:hAnsi="Helvetica" w:cs="Helvetica"/>
          <w:noProof/>
          <w:color w:val="000000" w:themeColor="text1"/>
          <w:sz w:val="24"/>
          <w:szCs w:val="24"/>
        </w:rPr>
        <w:t>. 1995;27(1):46-51. doi:10.3758/BF03203619</w:t>
      </w:r>
    </w:p>
    <w:p w14:paraId="3EF483F2"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51. </w:t>
      </w:r>
      <w:r w:rsidRPr="009C3D19">
        <w:rPr>
          <w:rFonts w:ascii="Helvetica" w:hAnsi="Helvetica" w:cs="Helvetica"/>
          <w:noProof/>
          <w:color w:val="000000" w:themeColor="text1"/>
          <w:sz w:val="24"/>
          <w:szCs w:val="24"/>
        </w:rPr>
        <w:tab/>
        <w:t xml:space="preserve">Cairney SA, Ashton JE, Roshchupkina AA, Sobczak JM. A dual role for sleep spindles in sleep-dependent memory consolidation? </w:t>
      </w:r>
      <w:r w:rsidRPr="009C3D19">
        <w:rPr>
          <w:rFonts w:ascii="Helvetica" w:hAnsi="Helvetica" w:cs="Helvetica"/>
          <w:i/>
          <w:iCs/>
          <w:noProof/>
          <w:color w:val="000000" w:themeColor="text1"/>
          <w:sz w:val="24"/>
          <w:szCs w:val="24"/>
        </w:rPr>
        <w:t>J Neurosci</w:t>
      </w:r>
      <w:r w:rsidRPr="009C3D19">
        <w:rPr>
          <w:rFonts w:ascii="Helvetica" w:hAnsi="Helvetica" w:cs="Helvetica"/>
          <w:noProof/>
          <w:color w:val="000000" w:themeColor="text1"/>
          <w:sz w:val="24"/>
          <w:szCs w:val="24"/>
        </w:rPr>
        <w:t>. 2015;35(36):12328-12330. doi:10.1523/JNEUROSCI.2463-15.2015</w:t>
      </w:r>
    </w:p>
    <w:p w14:paraId="4576B0EF"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52. </w:t>
      </w:r>
      <w:r w:rsidRPr="009C3D19">
        <w:rPr>
          <w:rFonts w:ascii="Helvetica" w:hAnsi="Helvetica" w:cs="Helvetica"/>
          <w:noProof/>
          <w:color w:val="000000" w:themeColor="text1"/>
          <w:sz w:val="24"/>
          <w:szCs w:val="24"/>
        </w:rPr>
        <w:tab/>
        <w:t xml:space="preserve">De Carli F, Nobili L, Gelcich P, Ferrillo F. A method for the automatic detection of arousals during sleep. </w:t>
      </w:r>
      <w:r w:rsidRPr="009C3D19">
        <w:rPr>
          <w:rFonts w:ascii="Helvetica" w:hAnsi="Helvetica" w:cs="Helvetica"/>
          <w:i/>
          <w:iCs/>
          <w:noProof/>
          <w:color w:val="000000" w:themeColor="text1"/>
          <w:sz w:val="24"/>
          <w:szCs w:val="24"/>
        </w:rPr>
        <w:t>Sleep</w:t>
      </w:r>
      <w:r w:rsidRPr="009C3D19">
        <w:rPr>
          <w:rFonts w:ascii="Helvetica" w:hAnsi="Helvetica" w:cs="Helvetica"/>
          <w:noProof/>
          <w:color w:val="000000" w:themeColor="text1"/>
          <w:sz w:val="24"/>
          <w:szCs w:val="24"/>
        </w:rPr>
        <w:t>. 1999;22(5):561-572. doi:10.1093/sleep/22.5.561</w:t>
      </w:r>
    </w:p>
    <w:p w14:paraId="756E8861"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53. </w:t>
      </w:r>
      <w:r w:rsidRPr="009C3D19">
        <w:rPr>
          <w:rFonts w:ascii="Helvetica" w:hAnsi="Helvetica" w:cs="Helvetica"/>
          <w:noProof/>
          <w:color w:val="000000" w:themeColor="text1"/>
          <w:sz w:val="24"/>
          <w:szCs w:val="24"/>
        </w:rPr>
        <w:tab/>
        <w:t xml:space="preserve">Johnson JM, Durrant SJ. The effect of cathodal transcranial direct current stimulation during rapid eye-movement sleep on neutral and emotional memory. </w:t>
      </w:r>
      <w:r w:rsidRPr="009C3D19">
        <w:rPr>
          <w:rFonts w:ascii="Helvetica" w:hAnsi="Helvetica" w:cs="Helvetica"/>
          <w:i/>
          <w:iCs/>
          <w:noProof/>
          <w:color w:val="000000" w:themeColor="text1"/>
          <w:sz w:val="24"/>
          <w:szCs w:val="24"/>
        </w:rPr>
        <w:t>R Soc Open Sci</w:t>
      </w:r>
      <w:r w:rsidRPr="009C3D19">
        <w:rPr>
          <w:rFonts w:ascii="Helvetica" w:hAnsi="Helvetica" w:cs="Helvetica"/>
          <w:noProof/>
          <w:color w:val="000000" w:themeColor="text1"/>
          <w:sz w:val="24"/>
          <w:szCs w:val="24"/>
        </w:rPr>
        <w:t>. 2018;5(7). doi:10.1098/rsos.172353</w:t>
      </w:r>
    </w:p>
    <w:p w14:paraId="2C72DCFD"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54. </w:t>
      </w:r>
      <w:r w:rsidRPr="009C3D19">
        <w:rPr>
          <w:rFonts w:ascii="Helvetica" w:hAnsi="Helvetica" w:cs="Helvetica"/>
          <w:noProof/>
          <w:color w:val="000000" w:themeColor="text1"/>
          <w:sz w:val="24"/>
          <w:szCs w:val="24"/>
        </w:rPr>
        <w:tab/>
        <w:t xml:space="preserve">Lipinska G, Stuart B, Thomas KGF, Baldwin DS, Bolinger E. Preferential consolidation of emotional memory during sleep: A meta-analysis. </w:t>
      </w:r>
      <w:r w:rsidRPr="009C3D19">
        <w:rPr>
          <w:rFonts w:ascii="Helvetica" w:hAnsi="Helvetica" w:cs="Helvetica"/>
          <w:i/>
          <w:iCs/>
          <w:noProof/>
          <w:color w:val="000000" w:themeColor="text1"/>
          <w:sz w:val="24"/>
          <w:szCs w:val="24"/>
        </w:rPr>
        <w:t>Front Psychol</w:t>
      </w:r>
      <w:r w:rsidRPr="009C3D19">
        <w:rPr>
          <w:rFonts w:ascii="Helvetica" w:hAnsi="Helvetica" w:cs="Helvetica"/>
          <w:noProof/>
          <w:color w:val="000000" w:themeColor="text1"/>
          <w:sz w:val="24"/>
          <w:szCs w:val="24"/>
        </w:rPr>
        <w:t>. 2019;10:1014. doi:10.3389/fpsyg.2019.01014</w:t>
      </w:r>
    </w:p>
    <w:p w14:paraId="4D94912E"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55. </w:t>
      </w:r>
      <w:r w:rsidRPr="009C3D19">
        <w:rPr>
          <w:rFonts w:ascii="Helvetica" w:hAnsi="Helvetica" w:cs="Helvetica"/>
          <w:noProof/>
          <w:color w:val="000000" w:themeColor="text1"/>
          <w:sz w:val="24"/>
          <w:szCs w:val="24"/>
        </w:rPr>
        <w:tab/>
        <w:t xml:space="preserve">Yingling CD, Nethercut GE. Evoked responses to frequency shifted tones: Tonotopic and contextual determinants. </w:t>
      </w:r>
      <w:r w:rsidRPr="009C3D19">
        <w:rPr>
          <w:rFonts w:ascii="Helvetica" w:hAnsi="Helvetica" w:cs="Helvetica"/>
          <w:i/>
          <w:iCs/>
          <w:noProof/>
          <w:color w:val="000000" w:themeColor="text1"/>
          <w:sz w:val="24"/>
          <w:szCs w:val="24"/>
        </w:rPr>
        <w:t>Int J Neurosci</w:t>
      </w:r>
      <w:r w:rsidRPr="009C3D19">
        <w:rPr>
          <w:rFonts w:ascii="Helvetica" w:hAnsi="Helvetica" w:cs="Helvetica"/>
          <w:noProof/>
          <w:color w:val="000000" w:themeColor="text1"/>
          <w:sz w:val="24"/>
          <w:szCs w:val="24"/>
        </w:rPr>
        <w:t>. 1983. doi:10.3109/00207459308987389</w:t>
      </w:r>
    </w:p>
    <w:p w14:paraId="57925F30"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szCs w:val="24"/>
        </w:rPr>
      </w:pPr>
      <w:r w:rsidRPr="009C3D19">
        <w:rPr>
          <w:rFonts w:ascii="Helvetica" w:hAnsi="Helvetica" w:cs="Helvetica"/>
          <w:noProof/>
          <w:color w:val="000000" w:themeColor="text1"/>
          <w:sz w:val="24"/>
          <w:szCs w:val="24"/>
        </w:rPr>
        <w:t xml:space="preserve">56. </w:t>
      </w:r>
      <w:r w:rsidRPr="009C3D19">
        <w:rPr>
          <w:rFonts w:ascii="Helvetica" w:hAnsi="Helvetica" w:cs="Helvetica"/>
          <w:noProof/>
          <w:color w:val="000000" w:themeColor="text1"/>
          <w:sz w:val="24"/>
          <w:szCs w:val="24"/>
        </w:rPr>
        <w:tab/>
        <w:t xml:space="preserve">Parker DA, Hamm JP, McDowell JE, et al. Auditory steady-state EEG response across the schizo-bipolar spectrum. </w:t>
      </w:r>
      <w:r w:rsidRPr="009C3D19">
        <w:rPr>
          <w:rFonts w:ascii="Helvetica" w:hAnsi="Helvetica" w:cs="Helvetica"/>
          <w:i/>
          <w:iCs/>
          <w:noProof/>
          <w:color w:val="000000" w:themeColor="text1"/>
          <w:sz w:val="24"/>
          <w:szCs w:val="24"/>
        </w:rPr>
        <w:t>Schizophr Res</w:t>
      </w:r>
      <w:r w:rsidRPr="009C3D19">
        <w:rPr>
          <w:rFonts w:ascii="Helvetica" w:hAnsi="Helvetica" w:cs="Helvetica"/>
          <w:noProof/>
          <w:color w:val="000000" w:themeColor="text1"/>
          <w:sz w:val="24"/>
          <w:szCs w:val="24"/>
        </w:rPr>
        <w:t>. 2019;209:218-226. doi:10.1016/j.schres.2019.04.014</w:t>
      </w:r>
    </w:p>
    <w:p w14:paraId="255A873C" w14:textId="77777777" w:rsidR="00AD3570" w:rsidRPr="009C3D19" w:rsidRDefault="00AD3570" w:rsidP="00AD3570">
      <w:pPr>
        <w:widowControl w:val="0"/>
        <w:autoSpaceDE w:val="0"/>
        <w:autoSpaceDN w:val="0"/>
        <w:adjustRightInd w:val="0"/>
        <w:spacing w:after="0" w:line="480" w:lineRule="auto"/>
        <w:ind w:left="640" w:hanging="640"/>
        <w:rPr>
          <w:rFonts w:ascii="Helvetica" w:hAnsi="Helvetica" w:cs="Helvetica"/>
          <w:noProof/>
          <w:color w:val="000000" w:themeColor="text1"/>
          <w:sz w:val="24"/>
        </w:rPr>
      </w:pPr>
      <w:r w:rsidRPr="009C3D19">
        <w:rPr>
          <w:rFonts w:ascii="Helvetica" w:hAnsi="Helvetica" w:cs="Helvetica"/>
          <w:noProof/>
          <w:color w:val="000000" w:themeColor="text1"/>
          <w:sz w:val="24"/>
          <w:szCs w:val="24"/>
        </w:rPr>
        <w:t xml:space="preserve">57. </w:t>
      </w:r>
      <w:r w:rsidRPr="009C3D19">
        <w:rPr>
          <w:rFonts w:ascii="Helvetica" w:hAnsi="Helvetica" w:cs="Helvetica"/>
          <w:noProof/>
          <w:color w:val="000000" w:themeColor="text1"/>
          <w:sz w:val="24"/>
          <w:szCs w:val="24"/>
        </w:rPr>
        <w:tab/>
        <w:t xml:space="preserve">Miyagishi Y, Ikeda T, Takahashi T, et al. Gamma-band auditory steady-state </w:t>
      </w:r>
      <w:r w:rsidRPr="009C3D19">
        <w:rPr>
          <w:rFonts w:ascii="Helvetica" w:hAnsi="Helvetica" w:cs="Helvetica"/>
          <w:noProof/>
          <w:color w:val="000000" w:themeColor="text1"/>
          <w:sz w:val="24"/>
          <w:szCs w:val="24"/>
        </w:rPr>
        <w:lastRenderedPageBreak/>
        <w:t xml:space="preserve">response after frontal tDCS: A double-blind, randomized, crossover study. </w:t>
      </w:r>
      <w:r w:rsidRPr="009C3D19">
        <w:rPr>
          <w:rFonts w:ascii="Helvetica" w:hAnsi="Helvetica" w:cs="Helvetica"/>
          <w:i/>
          <w:iCs/>
          <w:noProof/>
          <w:color w:val="000000" w:themeColor="text1"/>
          <w:sz w:val="24"/>
          <w:szCs w:val="24"/>
        </w:rPr>
        <w:t>PLoS One</w:t>
      </w:r>
      <w:r w:rsidRPr="009C3D19">
        <w:rPr>
          <w:rFonts w:ascii="Helvetica" w:hAnsi="Helvetica" w:cs="Helvetica"/>
          <w:noProof/>
          <w:color w:val="000000" w:themeColor="text1"/>
          <w:sz w:val="24"/>
          <w:szCs w:val="24"/>
        </w:rPr>
        <w:t>. 2018;13(2):1-13. doi:10.1371/journal.pone.0193422</w:t>
      </w:r>
    </w:p>
    <w:p w14:paraId="5C1214E4" w14:textId="77777777" w:rsidR="001C33E1" w:rsidRPr="009C3D19" w:rsidRDefault="00D07CC1" w:rsidP="007A54B5">
      <w:pPr>
        <w:spacing w:after="0" w:line="240" w:lineRule="auto"/>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fldChar w:fldCharType="end"/>
      </w:r>
    </w:p>
    <w:p w14:paraId="0421E14C" w14:textId="77777777" w:rsidR="001C33E1" w:rsidRPr="009C3D19" w:rsidRDefault="001C33E1" w:rsidP="007A54B5">
      <w:pPr>
        <w:spacing w:after="0" w:line="240" w:lineRule="auto"/>
        <w:jc w:val="both"/>
        <w:rPr>
          <w:rFonts w:ascii="Helvetica" w:hAnsi="Helvetica" w:cs="Helvetica"/>
          <w:color w:val="000000" w:themeColor="text1"/>
          <w:sz w:val="24"/>
          <w:szCs w:val="24"/>
        </w:rPr>
      </w:pPr>
    </w:p>
    <w:p w14:paraId="6601CE10" w14:textId="69EB842B" w:rsidR="00554888" w:rsidRPr="009C3D19" w:rsidRDefault="00554888" w:rsidP="007A54B5">
      <w:pPr>
        <w:spacing w:after="0" w:line="240" w:lineRule="auto"/>
        <w:jc w:val="both"/>
        <w:rPr>
          <w:rFonts w:ascii="Helvetica" w:hAnsi="Helvetica" w:cs="Helvetica"/>
          <w:b/>
          <w:color w:val="000000" w:themeColor="text1"/>
        </w:rPr>
      </w:pPr>
    </w:p>
    <w:p w14:paraId="0B3A5A83" w14:textId="6F0B867F" w:rsidR="001A32F7" w:rsidRPr="009C3D19" w:rsidRDefault="001A32F7" w:rsidP="007A54B5">
      <w:pPr>
        <w:spacing w:after="0" w:line="240" w:lineRule="auto"/>
        <w:jc w:val="both"/>
        <w:rPr>
          <w:rFonts w:ascii="Helvetica" w:hAnsi="Helvetica" w:cs="Helvetica"/>
          <w:b/>
          <w:color w:val="000000" w:themeColor="text1"/>
        </w:rPr>
      </w:pPr>
    </w:p>
    <w:p w14:paraId="2833A52F" w14:textId="6054B70B" w:rsidR="00FC7035" w:rsidRPr="009C3D19" w:rsidRDefault="00FC7035" w:rsidP="007A54B5">
      <w:pPr>
        <w:spacing w:after="0" w:line="240" w:lineRule="auto"/>
        <w:jc w:val="both"/>
        <w:rPr>
          <w:rFonts w:ascii="Helvetica" w:hAnsi="Helvetica" w:cs="Helvetica"/>
          <w:b/>
          <w:color w:val="000000" w:themeColor="text1"/>
        </w:rPr>
      </w:pPr>
    </w:p>
    <w:p w14:paraId="2CFEF8F7" w14:textId="4CA1D8A6" w:rsidR="00FC7035" w:rsidRPr="009C3D19" w:rsidRDefault="00FC7035" w:rsidP="007A54B5">
      <w:pPr>
        <w:spacing w:after="0" w:line="240" w:lineRule="auto"/>
        <w:jc w:val="both"/>
        <w:rPr>
          <w:rFonts w:ascii="Helvetica" w:hAnsi="Helvetica" w:cs="Helvetica"/>
          <w:b/>
          <w:color w:val="000000" w:themeColor="text1"/>
        </w:rPr>
      </w:pPr>
    </w:p>
    <w:p w14:paraId="780125A1" w14:textId="5F0D7CB6" w:rsidR="00FC7035" w:rsidRPr="009C3D19" w:rsidRDefault="00FC7035" w:rsidP="007A54B5">
      <w:pPr>
        <w:spacing w:after="0" w:line="240" w:lineRule="auto"/>
        <w:jc w:val="both"/>
        <w:rPr>
          <w:rFonts w:ascii="Helvetica" w:hAnsi="Helvetica" w:cs="Helvetica"/>
          <w:b/>
          <w:color w:val="000000" w:themeColor="text1"/>
        </w:rPr>
      </w:pPr>
    </w:p>
    <w:p w14:paraId="23762943" w14:textId="0719AC56" w:rsidR="00FC7035" w:rsidRPr="009C3D19" w:rsidRDefault="00FC7035" w:rsidP="007A54B5">
      <w:pPr>
        <w:spacing w:after="0" w:line="240" w:lineRule="auto"/>
        <w:jc w:val="both"/>
        <w:rPr>
          <w:rFonts w:ascii="Helvetica" w:hAnsi="Helvetica" w:cs="Helvetica"/>
          <w:b/>
          <w:color w:val="000000" w:themeColor="text1"/>
        </w:rPr>
      </w:pPr>
    </w:p>
    <w:p w14:paraId="7EF50D2B" w14:textId="1A073817" w:rsidR="00FC7035" w:rsidRPr="009C3D19" w:rsidRDefault="00FC7035" w:rsidP="007A54B5">
      <w:pPr>
        <w:spacing w:after="0" w:line="240" w:lineRule="auto"/>
        <w:jc w:val="both"/>
        <w:rPr>
          <w:rFonts w:ascii="Helvetica" w:hAnsi="Helvetica" w:cs="Helvetica"/>
          <w:b/>
          <w:color w:val="000000" w:themeColor="text1"/>
        </w:rPr>
      </w:pPr>
    </w:p>
    <w:p w14:paraId="21FF7B70" w14:textId="612F2A30" w:rsidR="00FC7035" w:rsidRPr="009C3D19" w:rsidRDefault="00FC7035" w:rsidP="007A54B5">
      <w:pPr>
        <w:spacing w:after="0" w:line="240" w:lineRule="auto"/>
        <w:jc w:val="both"/>
        <w:rPr>
          <w:rFonts w:ascii="Helvetica" w:hAnsi="Helvetica" w:cs="Helvetica"/>
          <w:b/>
          <w:color w:val="000000" w:themeColor="text1"/>
        </w:rPr>
      </w:pPr>
    </w:p>
    <w:p w14:paraId="69725D9C" w14:textId="637E1245" w:rsidR="00FC7035" w:rsidRPr="009C3D19" w:rsidRDefault="00FC7035" w:rsidP="007A54B5">
      <w:pPr>
        <w:spacing w:after="0" w:line="240" w:lineRule="auto"/>
        <w:jc w:val="both"/>
        <w:rPr>
          <w:rFonts w:ascii="Helvetica" w:hAnsi="Helvetica" w:cs="Helvetica"/>
          <w:b/>
          <w:color w:val="000000" w:themeColor="text1"/>
        </w:rPr>
      </w:pPr>
    </w:p>
    <w:p w14:paraId="768FD0C8" w14:textId="06498232" w:rsidR="00FC7035" w:rsidRPr="009C3D19" w:rsidRDefault="00FC7035" w:rsidP="007A54B5">
      <w:pPr>
        <w:spacing w:after="0" w:line="240" w:lineRule="auto"/>
        <w:jc w:val="both"/>
        <w:rPr>
          <w:rFonts w:ascii="Helvetica" w:hAnsi="Helvetica" w:cs="Helvetica"/>
          <w:b/>
          <w:color w:val="000000" w:themeColor="text1"/>
        </w:rPr>
      </w:pPr>
    </w:p>
    <w:p w14:paraId="3D38FA55" w14:textId="77777777" w:rsidR="00FC7035" w:rsidRPr="009C3D19" w:rsidRDefault="00FC7035" w:rsidP="007A54B5">
      <w:pPr>
        <w:spacing w:after="0" w:line="240" w:lineRule="auto"/>
        <w:jc w:val="both"/>
        <w:rPr>
          <w:rFonts w:ascii="Helvetica" w:hAnsi="Helvetica" w:cs="Helvetica"/>
          <w:b/>
          <w:color w:val="000000" w:themeColor="text1"/>
        </w:rPr>
      </w:pPr>
    </w:p>
    <w:p w14:paraId="692B2FEA" w14:textId="77777777" w:rsidR="00F36E41" w:rsidRPr="009C3D19" w:rsidRDefault="00F36E41" w:rsidP="007A54B5">
      <w:pPr>
        <w:spacing w:after="0" w:line="240" w:lineRule="auto"/>
        <w:jc w:val="both"/>
        <w:rPr>
          <w:rFonts w:ascii="Helvetica" w:hAnsi="Helvetica" w:cs="Helvetica"/>
          <w:b/>
          <w:color w:val="000000" w:themeColor="text1"/>
          <w:sz w:val="28"/>
          <w:szCs w:val="28"/>
        </w:rPr>
      </w:pPr>
    </w:p>
    <w:p w14:paraId="22DA26BB" w14:textId="77777777" w:rsidR="00F36E41" w:rsidRPr="009C3D19" w:rsidRDefault="00F36E41" w:rsidP="007A54B5">
      <w:pPr>
        <w:spacing w:after="0" w:line="240" w:lineRule="auto"/>
        <w:jc w:val="both"/>
        <w:rPr>
          <w:rFonts w:ascii="Helvetica" w:hAnsi="Helvetica" w:cs="Helvetica"/>
          <w:b/>
          <w:color w:val="000000" w:themeColor="text1"/>
          <w:sz w:val="28"/>
          <w:szCs w:val="28"/>
        </w:rPr>
      </w:pPr>
    </w:p>
    <w:p w14:paraId="4E7941DA" w14:textId="77777777" w:rsidR="00F36E41" w:rsidRPr="009C3D19" w:rsidRDefault="00F36E41" w:rsidP="007A54B5">
      <w:pPr>
        <w:spacing w:after="0" w:line="240" w:lineRule="auto"/>
        <w:jc w:val="both"/>
        <w:rPr>
          <w:rFonts w:ascii="Helvetica" w:hAnsi="Helvetica" w:cs="Helvetica"/>
          <w:b/>
          <w:color w:val="000000" w:themeColor="text1"/>
          <w:sz w:val="28"/>
          <w:szCs w:val="28"/>
        </w:rPr>
      </w:pPr>
    </w:p>
    <w:p w14:paraId="5F720ED3" w14:textId="77777777" w:rsidR="00F36E41" w:rsidRPr="009C3D19" w:rsidRDefault="00F36E41" w:rsidP="007A54B5">
      <w:pPr>
        <w:spacing w:after="0" w:line="240" w:lineRule="auto"/>
        <w:jc w:val="both"/>
        <w:rPr>
          <w:rFonts w:ascii="Helvetica" w:hAnsi="Helvetica" w:cs="Helvetica"/>
          <w:b/>
          <w:color w:val="000000" w:themeColor="text1"/>
          <w:sz w:val="28"/>
          <w:szCs w:val="28"/>
        </w:rPr>
      </w:pPr>
    </w:p>
    <w:p w14:paraId="2E898073" w14:textId="77777777" w:rsidR="00F36E41" w:rsidRPr="009C3D19" w:rsidRDefault="00F36E41" w:rsidP="007A54B5">
      <w:pPr>
        <w:spacing w:after="0" w:line="240" w:lineRule="auto"/>
        <w:jc w:val="both"/>
        <w:rPr>
          <w:rFonts w:ascii="Helvetica" w:hAnsi="Helvetica" w:cs="Helvetica"/>
          <w:b/>
          <w:color w:val="000000" w:themeColor="text1"/>
          <w:sz w:val="28"/>
          <w:szCs w:val="28"/>
        </w:rPr>
      </w:pPr>
    </w:p>
    <w:p w14:paraId="7946C456" w14:textId="77777777" w:rsidR="00F36E41" w:rsidRPr="009C3D19" w:rsidRDefault="00F36E41" w:rsidP="007A54B5">
      <w:pPr>
        <w:spacing w:after="0" w:line="240" w:lineRule="auto"/>
        <w:jc w:val="both"/>
        <w:rPr>
          <w:rFonts w:ascii="Helvetica" w:hAnsi="Helvetica" w:cs="Helvetica"/>
          <w:b/>
          <w:color w:val="000000" w:themeColor="text1"/>
          <w:sz w:val="28"/>
          <w:szCs w:val="28"/>
        </w:rPr>
      </w:pPr>
    </w:p>
    <w:p w14:paraId="7BCF20F0" w14:textId="77777777" w:rsidR="00F36E41" w:rsidRPr="009C3D19" w:rsidRDefault="00F36E41" w:rsidP="007A54B5">
      <w:pPr>
        <w:spacing w:after="0" w:line="240" w:lineRule="auto"/>
        <w:jc w:val="both"/>
        <w:rPr>
          <w:rFonts w:ascii="Helvetica" w:hAnsi="Helvetica" w:cs="Helvetica"/>
          <w:b/>
          <w:color w:val="000000" w:themeColor="text1"/>
          <w:sz w:val="28"/>
          <w:szCs w:val="28"/>
        </w:rPr>
      </w:pPr>
    </w:p>
    <w:p w14:paraId="3F4B9A76" w14:textId="77777777" w:rsidR="00F36E41" w:rsidRPr="009C3D19" w:rsidRDefault="00F36E41" w:rsidP="007A54B5">
      <w:pPr>
        <w:spacing w:after="0" w:line="240" w:lineRule="auto"/>
        <w:jc w:val="both"/>
        <w:rPr>
          <w:rFonts w:ascii="Helvetica" w:hAnsi="Helvetica" w:cs="Helvetica"/>
          <w:b/>
          <w:color w:val="000000" w:themeColor="text1"/>
          <w:sz w:val="28"/>
          <w:szCs w:val="28"/>
        </w:rPr>
      </w:pPr>
    </w:p>
    <w:p w14:paraId="638F052E" w14:textId="77777777" w:rsidR="00F36E41" w:rsidRPr="009C3D19" w:rsidRDefault="00F36E41" w:rsidP="007A54B5">
      <w:pPr>
        <w:spacing w:after="0" w:line="240" w:lineRule="auto"/>
        <w:jc w:val="both"/>
        <w:rPr>
          <w:rFonts w:ascii="Helvetica" w:hAnsi="Helvetica" w:cs="Helvetica"/>
          <w:b/>
          <w:color w:val="000000" w:themeColor="text1"/>
          <w:sz w:val="28"/>
          <w:szCs w:val="28"/>
        </w:rPr>
      </w:pPr>
    </w:p>
    <w:p w14:paraId="5CA34436" w14:textId="77777777" w:rsidR="00F36E41" w:rsidRPr="009C3D19" w:rsidRDefault="00F36E41" w:rsidP="007A54B5">
      <w:pPr>
        <w:spacing w:after="0" w:line="240" w:lineRule="auto"/>
        <w:jc w:val="both"/>
        <w:rPr>
          <w:rFonts w:ascii="Helvetica" w:hAnsi="Helvetica" w:cs="Helvetica"/>
          <w:b/>
          <w:color w:val="000000" w:themeColor="text1"/>
          <w:sz w:val="28"/>
          <w:szCs w:val="28"/>
        </w:rPr>
      </w:pPr>
    </w:p>
    <w:p w14:paraId="124B4F75" w14:textId="77777777" w:rsidR="00F36E41" w:rsidRPr="009C3D19" w:rsidRDefault="00F36E41" w:rsidP="007A54B5">
      <w:pPr>
        <w:spacing w:after="0" w:line="240" w:lineRule="auto"/>
        <w:jc w:val="both"/>
        <w:rPr>
          <w:rFonts w:ascii="Helvetica" w:hAnsi="Helvetica" w:cs="Helvetica"/>
          <w:b/>
          <w:color w:val="000000" w:themeColor="text1"/>
          <w:sz w:val="28"/>
          <w:szCs w:val="28"/>
        </w:rPr>
      </w:pPr>
    </w:p>
    <w:p w14:paraId="5ABCD556" w14:textId="77777777" w:rsidR="00F36E41" w:rsidRPr="009C3D19" w:rsidRDefault="00F36E41" w:rsidP="007A54B5">
      <w:pPr>
        <w:spacing w:after="0" w:line="240" w:lineRule="auto"/>
        <w:jc w:val="both"/>
        <w:rPr>
          <w:rFonts w:ascii="Helvetica" w:hAnsi="Helvetica" w:cs="Helvetica"/>
          <w:b/>
          <w:color w:val="000000" w:themeColor="text1"/>
          <w:sz w:val="28"/>
          <w:szCs w:val="28"/>
        </w:rPr>
      </w:pPr>
    </w:p>
    <w:p w14:paraId="58915693" w14:textId="77777777" w:rsidR="00F36E41" w:rsidRPr="009C3D19" w:rsidRDefault="00F36E41" w:rsidP="007A54B5">
      <w:pPr>
        <w:spacing w:after="0" w:line="240" w:lineRule="auto"/>
        <w:jc w:val="both"/>
        <w:rPr>
          <w:rFonts w:ascii="Helvetica" w:hAnsi="Helvetica" w:cs="Helvetica"/>
          <w:b/>
          <w:color w:val="000000" w:themeColor="text1"/>
          <w:sz w:val="28"/>
          <w:szCs w:val="28"/>
        </w:rPr>
      </w:pPr>
    </w:p>
    <w:p w14:paraId="2712848E" w14:textId="77777777" w:rsidR="00F36E41" w:rsidRPr="009C3D19" w:rsidRDefault="00F36E41" w:rsidP="007A54B5">
      <w:pPr>
        <w:spacing w:after="0" w:line="240" w:lineRule="auto"/>
        <w:jc w:val="both"/>
        <w:rPr>
          <w:rFonts w:ascii="Helvetica" w:hAnsi="Helvetica" w:cs="Helvetica"/>
          <w:b/>
          <w:color w:val="000000" w:themeColor="text1"/>
          <w:sz w:val="28"/>
          <w:szCs w:val="28"/>
        </w:rPr>
      </w:pPr>
    </w:p>
    <w:p w14:paraId="5B97D194" w14:textId="77777777" w:rsidR="00F36E41" w:rsidRPr="009C3D19" w:rsidRDefault="00F36E41" w:rsidP="007A54B5">
      <w:pPr>
        <w:spacing w:after="0" w:line="240" w:lineRule="auto"/>
        <w:jc w:val="both"/>
        <w:rPr>
          <w:rFonts w:ascii="Helvetica" w:hAnsi="Helvetica" w:cs="Helvetica"/>
          <w:b/>
          <w:color w:val="000000" w:themeColor="text1"/>
          <w:sz w:val="28"/>
          <w:szCs w:val="28"/>
        </w:rPr>
      </w:pPr>
    </w:p>
    <w:p w14:paraId="1C8F4022" w14:textId="77777777" w:rsidR="00F36E41" w:rsidRPr="009C3D19" w:rsidRDefault="00F36E41" w:rsidP="007A54B5">
      <w:pPr>
        <w:spacing w:after="0" w:line="240" w:lineRule="auto"/>
        <w:jc w:val="both"/>
        <w:rPr>
          <w:rFonts w:ascii="Helvetica" w:hAnsi="Helvetica" w:cs="Helvetica"/>
          <w:b/>
          <w:color w:val="000000" w:themeColor="text1"/>
          <w:sz w:val="28"/>
          <w:szCs w:val="28"/>
        </w:rPr>
      </w:pPr>
    </w:p>
    <w:p w14:paraId="04E305A8" w14:textId="77777777" w:rsidR="00F36E41" w:rsidRPr="009C3D19" w:rsidRDefault="00F36E41" w:rsidP="007A54B5">
      <w:pPr>
        <w:spacing w:after="0" w:line="240" w:lineRule="auto"/>
        <w:jc w:val="both"/>
        <w:rPr>
          <w:rFonts w:ascii="Helvetica" w:hAnsi="Helvetica" w:cs="Helvetica"/>
          <w:b/>
          <w:color w:val="000000" w:themeColor="text1"/>
          <w:sz w:val="28"/>
          <w:szCs w:val="28"/>
        </w:rPr>
      </w:pPr>
    </w:p>
    <w:p w14:paraId="4129EFE2" w14:textId="77777777" w:rsidR="00F36E41" w:rsidRPr="009C3D19" w:rsidRDefault="00F36E41" w:rsidP="007A54B5">
      <w:pPr>
        <w:spacing w:after="0" w:line="240" w:lineRule="auto"/>
        <w:jc w:val="both"/>
        <w:rPr>
          <w:rFonts w:ascii="Helvetica" w:hAnsi="Helvetica" w:cs="Helvetica"/>
          <w:b/>
          <w:color w:val="000000" w:themeColor="text1"/>
          <w:sz w:val="28"/>
          <w:szCs w:val="28"/>
        </w:rPr>
      </w:pPr>
    </w:p>
    <w:p w14:paraId="5C2300AB" w14:textId="77777777" w:rsidR="00F36E41" w:rsidRPr="009C3D19" w:rsidRDefault="00F36E41" w:rsidP="007A54B5">
      <w:pPr>
        <w:spacing w:after="0" w:line="240" w:lineRule="auto"/>
        <w:jc w:val="both"/>
        <w:rPr>
          <w:rFonts w:ascii="Helvetica" w:hAnsi="Helvetica" w:cs="Helvetica"/>
          <w:b/>
          <w:color w:val="000000" w:themeColor="text1"/>
          <w:sz w:val="28"/>
          <w:szCs w:val="28"/>
        </w:rPr>
      </w:pPr>
    </w:p>
    <w:p w14:paraId="5DFB5FB9" w14:textId="77777777" w:rsidR="00F36E41" w:rsidRPr="009C3D19" w:rsidRDefault="00F36E41" w:rsidP="007A54B5">
      <w:pPr>
        <w:spacing w:after="0" w:line="240" w:lineRule="auto"/>
        <w:jc w:val="both"/>
        <w:rPr>
          <w:rFonts w:ascii="Helvetica" w:hAnsi="Helvetica" w:cs="Helvetica"/>
          <w:b/>
          <w:color w:val="000000" w:themeColor="text1"/>
          <w:sz w:val="28"/>
          <w:szCs w:val="28"/>
        </w:rPr>
      </w:pPr>
    </w:p>
    <w:p w14:paraId="42FE4F6A" w14:textId="77777777" w:rsidR="00F36E41" w:rsidRPr="009C3D19" w:rsidRDefault="00F36E41" w:rsidP="007A54B5">
      <w:pPr>
        <w:spacing w:after="0" w:line="240" w:lineRule="auto"/>
        <w:jc w:val="both"/>
        <w:rPr>
          <w:rFonts w:ascii="Helvetica" w:hAnsi="Helvetica" w:cs="Helvetica"/>
          <w:b/>
          <w:color w:val="000000" w:themeColor="text1"/>
          <w:sz w:val="28"/>
          <w:szCs w:val="28"/>
        </w:rPr>
      </w:pPr>
    </w:p>
    <w:p w14:paraId="03071FCB" w14:textId="77777777" w:rsidR="00F36E41" w:rsidRPr="009C3D19" w:rsidRDefault="00F36E41" w:rsidP="007A54B5">
      <w:pPr>
        <w:spacing w:after="0" w:line="240" w:lineRule="auto"/>
        <w:jc w:val="both"/>
        <w:rPr>
          <w:rFonts w:ascii="Helvetica" w:hAnsi="Helvetica" w:cs="Helvetica"/>
          <w:b/>
          <w:color w:val="000000" w:themeColor="text1"/>
          <w:sz w:val="28"/>
          <w:szCs w:val="28"/>
        </w:rPr>
      </w:pPr>
    </w:p>
    <w:p w14:paraId="239D58D7" w14:textId="77777777" w:rsidR="00F36E41" w:rsidRPr="009C3D19" w:rsidRDefault="00F36E41" w:rsidP="007A54B5">
      <w:pPr>
        <w:spacing w:after="0" w:line="240" w:lineRule="auto"/>
        <w:jc w:val="both"/>
        <w:rPr>
          <w:rFonts w:ascii="Helvetica" w:hAnsi="Helvetica" w:cs="Helvetica"/>
          <w:b/>
          <w:color w:val="000000" w:themeColor="text1"/>
          <w:sz w:val="28"/>
          <w:szCs w:val="28"/>
        </w:rPr>
      </w:pPr>
    </w:p>
    <w:p w14:paraId="71763328" w14:textId="77777777" w:rsidR="00F36E41" w:rsidRPr="009C3D19" w:rsidRDefault="00F36E41" w:rsidP="007A54B5">
      <w:pPr>
        <w:spacing w:after="0" w:line="240" w:lineRule="auto"/>
        <w:jc w:val="both"/>
        <w:rPr>
          <w:rFonts w:ascii="Helvetica" w:hAnsi="Helvetica" w:cs="Helvetica"/>
          <w:b/>
          <w:color w:val="000000" w:themeColor="text1"/>
          <w:sz w:val="28"/>
          <w:szCs w:val="28"/>
        </w:rPr>
      </w:pPr>
    </w:p>
    <w:p w14:paraId="25C2F6E1" w14:textId="77777777" w:rsidR="00F36E41" w:rsidRPr="009C3D19" w:rsidRDefault="00F36E41" w:rsidP="007A54B5">
      <w:pPr>
        <w:spacing w:after="0" w:line="240" w:lineRule="auto"/>
        <w:jc w:val="both"/>
        <w:rPr>
          <w:rFonts w:ascii="Helvetica" w:hAnsi="Helvetica" w:cs="Helvetica"/>
          <w:b/>
          <w:color w:val="000000" w:themeColor="text1"/>
          <w:sz w:val="28"/>
          <w:szCs w:val="28"/>
        </w:rPr>
      </w:pPr>
    </w:p>
    <w:p w14:paraId="7FFDA3B5" w14:textId="77777777" w:rsidR="00F36E41" w:rsidRPr="009C3D19" w:rsidRDefault="00F36E41" w:rsidP="007A54B5">
      <w:pPr>
        <w:spacing w:after="0" w:line="240" w:lineRule="auto"/>
        <w:jc w:val="both"/>
        <w:rPr>
          <w:rFonts w:ascii="Helvetica" w:hAnsi="Helvetica" w:cs="Helvetica"/>
          <w:b/>
          <w:color w:val="000000" w:themeColor="text1"/>
          <w:sz w:val="28"/>
          <w:szCs w:val="28"/>
        </w:rPr>
      </w:pPr>
    </w:p>
    <w:p w14:paraId="495F2C3D" w14:textId="77777777" w:rsidR="00F36E41" w:rsidRPr="009C3D19" w:rsidRDefault="00F36E41" w:rsidP="007A54B5">
      <w:pPr>
        <w:spacing w:after="0" w:line="240" w:lineRule="auto"/>
        <w:jc w:val="both"/>
        <w:rPr>
          <w:rFonts w:ascii="Helvetica" w:hAnsi="Helvetica" w:cs="Helvetica"/>
          <w:b/>
          <w:color w:val="000000" w:themeColor="text1"/>
          <w:sz w:val="28"/>
          <w:szCs w:val="28"/>
        </w:rPr>
      </w:pPr>
    </w:p>
    <w:p w14:paraId="66B1DDAA" w14:textId="77777777" w:rsidR="00F36E41" w:rsidRPr="009C3D19" w:rsidRDefault="00F36E41" w:rsidP="007A54B5">
      <w:pPr>
        <w:spacing w:after="0" w:line="240" w:lineRule="auto"/>
        <w:jc w:val="both"/>
        <w:rPr>
          <w:rFonts w:ascii="Helvetica" w:hAnsi="Helvetica" w:cs="Helvetica"/>
          <w:b/>
          <w:color w:val="000000" w:themeColor="text1"/>
          <w:sz w:val="28"/>
          <w:szCs w:val="28"/>
        </w:rPr>
      </w:pPr>
    </w:p>
    <w:p w14:paraId="008724D9" w14:textId="77777777" w:rsidR="00F36E41" w:rsidRPr="009C3D19" w:rsidRDefault="00F36E41" w:rsidP="007A54B5">
      <w:pPr>
        <w:spacing w:after="0" w:line="240" w:lineRule="auto"/>
        <w:jc w:val="both"/>
        <w:rPr>
          <w:rFonts w:ascii="Helvetica" w:hAnsi="Helvetica" w:cs="Helvetica"/>
          <w:b/>
          <w:color w:val="000000" w:themeColor="text1"/>
          <w:sz w:val="28"/>
          <w:szCs w:val="28"/>
        </w:rPr>
      </w:pPr>
    </w:p>
    <w:p w14:paraId="52DACA35" w14:textId="5091B2DA" w:rsidR="00554888" w:rsidRPr="009C3D19" w:rsidRDefault="00554888" w:rsidP="007A54B5">
      <w:pPr>
        <w:spacing w:after="0" w:line="240" w:lineRule="auto"/>
        <w:jc w:val="both"/>
        <w:rPr>
          <w:rFonts w:ascii="Helvetica" w:hAnsi="Helvetica" w:cs="Helvetica"/>
          <w:b/>
          <w:color w:val="000000" w:themeColor="text1"/>
          <w:sz w:val="28"/>
          <w:szCs w:val="28"/>
        </w:rPr>
      </w:pPr>
      <w:r w:rsidRPr="009C3D19">
        <w:rPr>
          <w:rFonts w:ascii="Helvetica" w:hAnsi="Helvetica" w:cs="Helvetica"/>
          <w:b/>
          <w:color w:val="000000" w:themeColor="text1"/>
          <w:sz w:val="28"/>
          <w:szCs w:val="28"/>
        </w:rPr>
        <w:lastRenderedPageBreak/>
        <w:t>Figure captions</w:t>
      </w:r>
    </w:p>
    <w:p w14:paraId="5517A775" w14:textId="77777777" w:rsidR="00554888" w:rsidRPr="009C3D19" w:rsidRDefault="00554888" w:rsidP="007A54B5">
      <w:pPr>
        <w:spacing w:after="0" w:line="240" w:lineRule="auto"/>
        <w:jc w:val="both"/>
        <w:rPr>
          <w:rFonts w:ascii="Helvetica" w:hAnsi="Helvetica" w:cs="Helvetica"/>
          <w:b/>
          <w:color w:val="000000" w:themeColor="text1"/>
        </w:rPr>
      </w:pPr>
    </w:p>
    <w:p w14:paraId="35ED2FE0" w14:textId="6E4B1E6A" w:rsidR="00E543AE" w:rsidRPr="009C3D19" w:rsidRDefault="00D446CA" w:rsidP="007A54B5">
      <w:pPr>
        <w:spacing w:after="0" w:line="240" w:lineRule="auto"/>
        <w:jc w:val="both"/>
        <w:rPr>
          <w:rFonts w:ascii="Helvetica" w:hAnsi="Helvetica" w:cs="Helvetica"/>
          <w:color w:val="000000" w:themeColor="text1"/>
        </w:rPr>
      </w:pPr>
      <w:bookmarkStart w:id="39" w:name="_Hlk45964119"/>
      <w:r w:rsidRPr="009C3D19">
        <w:rPr>
          <w:rFonts w:ascii="Helvetica" w:hAnsi="Helvetica" w:cs="Helvetica"/>
          <w:b/>
          <w:color w:val="000000" w:themeColor="text1"/>
        </w:rPr>
        <w:t xml:space="preserve">Figure 1. </w:t>
      </w:r>
      <w:r w:rsidR="00335C29" w:rsidRPr="009C3D19">
        <w:rPr>
          <w:rFonts w:ascii="Helvetica" w:hAnsi="Helvetica" w:cs="Helvetica"/>
          <w:color w:val="000000" w:themeColor="text1"/>
        </w:rPr>
        <w:t>S</w:t>
      </w:r>
      <w:r w:rsidRPr="009C3D19">
        <w:rPr>
          <w:rFonts w:ascii="Helvetica" w:hAnsi="Helvetica" w:cs="Helvetica"/>
          <w:color w:val="000000" w:themeColor="text1"/>
        </w:rPr>
        <w:t>timulation procedure</w:t>
      </w:r>
      <w:r w:rsidR="00F91955" w:rsidRPr="009C3D19">
        <w:rPr>
          <w:rFonts w:ascii="Helvetica" w:hAnsi="Helvetica" w:cs="Helvetica"/>
          <w:color w:val="000000" w:themeColor="text1"/>
        </w:rPr>
        <w:t>s</w:t>
      </w:r>
      <w:r w:rsidR="00422108" w:rsidRPr="009C3D19">
        <w:rPr>
          <w:rFonts w:ascii="Helvetica" w:hAnsi="Helvetica" w:cs="Helvetica"/>
          <w:color w:val="000000" w:themeColor="text1"/>
        </w:rPr>
        <w:t xml:space="preserve"> and </w:t>
      </w:r>
      <w:r w:rsidR="00A56BAF" w:rsidRPr="009C3D19">
        <w:rPr>
          <w:rFonts w:ascii="Helvetica" w:hAnsi="Helvetica" w:cs="Helvetica"/>
          <w:color w:val="000000" w:themeColor="text1"/>
        </w:rPr>
        <w:t>event-related potentials (ERPs)</w:t>
      </w:r>
      <w:r w:rsidRPr="009C3D19">
        <w:rPr>
          <w:rFonts w:ascii="Helvetica" w:hAnsi="Helvetica" w:cs="Helvetica"/>
          <w:color w:val="000000" w:themeColor="text1"/>
        </w:rPr>
        <w:t>.</w:t>
      </w:r>
      <w:r w:rsidR="00422108" w:rsidRPr="009C3D19">
        <w:rPr>
          <w:rFonts w:ascii="Helvetica" w:hAnsi="Helvetica" w:cs="Helvetica"/>
          <w:color w:val="000000" w:themeColor="text1"/>
        </w:rPr>
        <w:t xml:space="preserve"> </w:t>
      </w:r>
      <w:r w:rsidR="00422108" w:rsidRPr="009C3D19">
        <w:rPr>
          <w:rFonts w:ascii="Helvetica" w:hAnsi="Helvetica" w:cs="Helvetica"/>
          <w:b/>
          <w:color w:val="000000" w:themeColor="text1"/>
        </w:rPr>
        <w:t>A.</w:t>
      </w:r>
      <w:r w:rsidRPr="009C3D19">
        <w:rPr>
          <w:rFonts w:ascii="Helvetica" w:hAnsi="Helvetica" w:cs="Helvetica"/>
          <w:color w:val="000000" w:themeColor="text1"/>
        </w:rPr>
        <w:t xml:space="preserve"> </w:t>
      </w:r>
      <w:r w:rsidR="00335C29" w:rsidRPr="009C3D19">
        <w:rPr>
          <w:rFonts w:ascii="Helvetica" w:hAnsi="Helvetica" w:cs="Helvetica"/>
          <w:color w:val="000000" w:themeColor="text1"/>
        </w:rPr>
        <w:t>O</w:t>
      </w:r>
      <w:r w:rsidR="00EE684E" w:rsidRPr="009C3D19">
        <w:rPr>
          <w:rFonts w:ascii="Helvetica" w:hAnsi="Helvetica" w:cs="Helvetica"/>
          <w:color w:val="000000" w:themeColor="text1"/>
        </w:rPr>
        <w:t xml:space="preserve">nline </w:t>
      </w:r>
      <w:r w:rsidRPr="009C3D19">
        <w:rPr>
          <w:rFonts w:ascii="Helvetica" w:hAnsi="Helvetica" w:cs="Helvetica"/>
          <w:color w:val="000000" w:themeColor="text1"/>
        </w:rPr>
        <w:t xml:space="preserve">detection of </w:t>
      </w:r>
      <w:r w:rsidR="00335C29" w:rsidRPr="009C3D19">
        <w:rPr>
          <w:rFonts w:ascii="Helvetica" w:hAnsi="Helvetica" w:cs="Helvetica"/>
          <w:color w:val="000000" w:themeColor="text1"/>
        </w:rPr>
        <w:t xml:space="preserve">two supra-threshold theta cycles </w:t>
      </w:r>
      <w:r w:rsidRPr="009C3D19">
        <w:rPr>
          <w:rFonts w:ascii="Helvetica" w:hAnsi="Helvetica" w:cs="Helvetica"/>
          <w:color w:val="000000" w:themeColor="text1"/>
        </w:rPr>
        <w:t xml:space="preserve">triggered </w:t>
      </w:r>
      <w:r w:rsidR="00335C29" w:rsidRPr="009C3D19">
        <w:rPr>
          <w:rFonts w:ascii="Helvetica" w:hAnsi="Helvetica" w:cs="Helvetica"/>
          <w:color w:val="000000" w:themeColor="text1"/>
        </w:rPr>
        <w:t xml:space="preserve">a 1 s </w:t>
      </w:r>
      <w:r w:rsidR="00F91955" w:rsidRPr="009C3D19">
        <w:rPr>
          <w:rFonts w:ascii="Helvetica" w:hAnsi="Helvetica" w:cs="Helvetica"/>
          <w:color w:val="000000" w:themeColor="text1"/>
        </w:rPr>
        <w:t xml:space="preserve">stimulus </w:t>
      </w:r>
      <w:r w:rsidRPr="009C3D19">
        <w:rPr>
          <w:rFonts w:ascii="Helvetica" w:hAnsi="Helvetica" w:cs="Helvetica"/>
          <w:color w:val="000000" w:themeColor="text1"/>
        </w:rPr>
        <w:t xml:space="preserve">of </w:t>
      </w:r>
      <w:r w:rsidR="00EE684E" w:rsidRPr="009C3D19">
        <w:rPr>
          <w:rFonts w:ascii="Helvetica" w:hAnsi="Helvetica" w:cs="Helvetica"/>
          <w:color w:val="000000" w:themeColor="text1"/>
        </w:rPr>
        <w:t>5 Hz amplitude-modulated white noise</w:t>
      </w:r>
      <w:r w:rsidRPr="009C3D19">
        <w:rPr>
          <w:rFonts w:ascii="Helvetica" w:hAnsi="Helvetica" w:cs="Helvetica"/>
          <w:color w:val="000000" w:themeColor="text1"/>
        </w:rPr>
        <w:t>.</w:t>
      </w:r>
      <w:r w:rsidR="00422108" w:rsidRPr="009C3D19">
        <w:rPr>
          <w:rFonts w:ascii="Helvetica" w:hAnsi="Helvetica" w:cs="Helvetica"/>
          <w:color w:val="000000" w:themeColor="text1"/>
        </w:rPr>
        <w:t xml:space="preserve"> </w:t>
      </w:r>
      <w:r w:rsidR="00422108" w:rsidRPr="009C3D19">
        <w:rPr>
          <w:rFonts w:ascii="Helvetica" w:hAnsi="Helvetica" w:cs="Helvetica"/>
          <w:b/>
          <w:color w:val="000000" w:themeColor="text1"/>
        </w:rPr>
        <w:t xml:space="preserve">B. </w:t>
      </w:r>
      <w:r w:rsidR="00FA1620" w:rsidRPr="009C3D19">
        <w:rPr>
          <w:rFonts w:ascii="Helvetica" w:hAnsi="Helvetica" w:cs="Helvetica"/>
          <w:color w:val="000000" w:themeColor="text1"/>
        </w:rPr>
        <w:t>ERPs</w:t>
      </w:r>
      <w:r w:rsidR="00E543AE" w:rsidRPr="009C3D19">
        <w:rPr>
          <w:rFonts w:ascii="Helvetica" w:hAnsi="Helvetica" w:cs="Helvetica"/>
          <w:color w:val="000000" w:themeColor="text1"/>
        </w:rPr>
        <w:t xml:space="preserve"> for the Stimulation</w:t>
      </w:r>
      <w:r w:rsidR="00F91955" w:rsidRPr="009C3D19">
        <w:rPr>
          <w:rFonts w:ascii="Helvetica" w:hAnsi="Helvetica" w:cs="Helvetica"/>
          <w:color w:val="000000" w:themeColor="text1"/>
        </w:rPr>
        <w:t xml:space="preserve"> (Stim)</w:t>
      </w:r>
      <w:r w:rsidR="00E543AE" w:rsidRPr="009C3D19">
        <w:rPr>
          <w:rFonts w:ascii="Helvetica" w:hAnsi="Helvetica" w:cs="Helvetica"/>
          <w:color w:val="000000" w:themeColor="text1"/>
        </w:rPr>
        <w:t xml:space="preserve"> and Sham conditions</w:t>
      </w:r>
      <w:r w:rsidR="00FA1620" w:rsidRPr="009C3D19">
        <w:rPr>
          <w:rFonts w:ascii="Helvetica" w:hAnsi="Helvetica" w:cs="Helvetica"/>
          <w:color w:val="000000" w:themeColor="text1"/>
        </w:rPr>
        <w:t xml:space="preserve"> (channel </w:t>
      </w:r>
      <w:proofErr w:type="spellStart"/>
      <w:r w:rsidR="00FA1620" w:rsidRPr="009C3D19">
        <w:rPr>
          <w:rFonts w:ascii="Helvetica" w:hAnsi="Helvetica" w:cs="Helvetica"/>
          <w:color w:val="000000" w:themeColor="text1"/>
        </w:rPr>
        <w:t>FCz</w:t>
      </w:r>
      <w:proofErr w:type="spellEnd"/>
      <w:r w:rsidR="00FA1620" w:rsidRPr="009C3D19">
        <w:rPr>
          <w:rFonts w:ascii="Helvetica" w:hAnsi="Helvetica" w:cs="Helvetica"/>
          <w:color w:val="000000" w:themeColor="text1"/>
        </w:rPr>
        <w:t>)</w:t>
      </w:r>
      <w:r w:rsidR="00E543AE" w:rsidRPr="009C3D19">
        <w:rPr>
          <w:rFonts w:ascii="Helvetica" w:hAnsi="Helvetica" w:cs="Helvetica"/>
          <w:color w:val="000000" w:themeColor="text1"/>
        </w:rPr>
        <w:t xml:space="preserve">. </w:t>
      </w:r>
      <w:r w:rsidR="009B4657" w:rsidRPr="009C3D19">
        <w:rPr>
          <w:rFonts w:ascii="Helvetica" w:hAnsi="Helvetica" w:cs="Helvetica"/>
          <w:color w:val="000000" w:themeColor="text1"/>
        </w:rPr>
        <w:t>Vertical dotted lines indicate stimulus onset (0 s) and offset (1 s).</w:t>
      </w:r>
      <w:r w:rsidR="00E543AE" w:rsidRPr="009C3D19">
        <w:rPr>
          <w:rFonts w:ascii="Helvetica" w:hAnsi="Helvetica" w:cs="Helvetica"/>
          <w:color w:val="000000" w:themeColor="text1"/>
        </w:rPr>
        <w:t xml:space="preserve"> </w:t>
      </w:r>
      <w:r w:rsidR="00F91955" w:rsidRPr="009C3D19">
        <w:rPr>
          <w:rFonts w:ascii="Helvetica" w:hAnsi="Helvetica" w:cs="Helvetica"/>
          <w:color w:val="000000" w:themeColor="text1"/>
        </w:rPr>
        <w:t>Horizontal black lines at the top of the figure indicate significant differences [</w:t>
      </w:r>
      <w:r w:rsidR="00F91955" w:rsidRPr="009C3D19">
        <w:rPr>
          <w:rFonts w:ascii="Helvetica" w:hAnsi="Helvetica" w:cs="Helvetica"/>
          <w:i/>
          <w:iCs/>
          <w:color w:val="000000" w:themeColor="text1"/>
        </w:rPr>
        <w:t>p</w:t>
      </w:r>
      <w:r w:rsidR="00F91955" w:rsidRPr="009C3D19">
        <w:rPr>
          <w:rFonts w:ascii="Helvetica" w:hAnsi="Helvetica" w:cs="Helvetica"/>
          <w:color w:val="000000" w:themeColor="text1"/>
        </w:rPr>
        <w:t>&lt;.05].</w:t>
      </w:r>
      <w:r w:rsidR="00A71C8A" w:rsidRPr="009C3D19">
        <w:rPr>
          <w:rFonts w:ascii="Helvetica" w:hAnsi="Helvetica" w:cs="Helvetica"/>
          <w:color w:val="000000" w:themeColor="text1"/>
        </w:rPr>
        <w:t xml:space="preserve"> </w:t>
      </w:r>
    </w:p>
    <w:bookmarkEnd w:id="39"/>
    <w:p w14:paraId="79073F70" w14:textId="3CD81A1B" w:rsidR="00C06267" w:rsidRPr="009C3D19" w:rsidRDefault="00C06267" w:rsidP="00C848FC">
      <w:pPr>
        <w:spacing w:after="0" w:line="240" w:lineRule="auto"/>
        <w:jc w:val="both"/>
        <w:rPr>
          <w:rFonts w:ascii="Helvetica" w:hAnsi="Helvetica" w:cs="Helvetica"/>
          <w:color w:val="000000" w:themeColor="text1"/>
        </w:rPr>
      </w:pPr>
    </w:p>
    <w:p w14:paraId="496E5A58" w14:textId="77777777" w:rsidR="007A54B5" w:rsidRPr="009C3D19" w:rsidRDefault="007A54B5" w:rsidP="00C848FC">
      <w:pPr>
        <w:spacing w:after="0" w:line="240" w:lineRule="auto"/>
        <w:jc w:val="both"/>
        <w:rPr>
          <w:rFonts w:ascii="Helvetica" w:hAnsi="Helvetica" w:cs="Helvetica"/>
          <w:color w:val="000000" w:themeColor="text1"/>
        </w:rPr>
      </w:pPr>
    </w:p>
    <w:p w14:paraId="6E50FBDC" w14:textId="126F11E7" w:rsidR="0019095C" w:rsidRPr="009C3D19" w:rsidRDefault="002C38BD" w:rsidP="00441506">
      <w:pPr>
        <w:spacing w:after="0" w:line="240" w:lineRule="auto"/>
        <w:jc w:val="both"/>
        <w:rPr>
          <w:rFonts w:ascii="Helvetica" w:hAnsi="Helvetica" w:cs="Helvetica"/>
          <w:color w:val="000000" w:themeColor="text1"/>
        </w:rPr>
      </w:pPr>
      <w:r w:rsidRPr="009C3D19">
        <w:rPr>
          <w:rFonts w:ascii="Helvetica" w:hAnsi="Helvetica" w:cs="Helvetica"/>
          <w:b/>
          <w:bCs/>
          <w:color w:val="000000" w:themeColor="text1"/>
        </w:rPr>
        <w:t>Figure 2.</w:t>
      </w:r>
      <w:r w:rsidRPr="009C3D19">
        <w:rPr>
          <w:rFonts w:ascii="Helvetica" w:hAnsi="Helvetica" w:cs="Helvetica"/>
          <w:color w:val="000000" w:themeColor="text1"/>
        </w:rPr>
        <w:t xml:space="preserve"> </w:t>
      </w:r>
      <w:r w:rsidR="00A56BAF" w:rsidRPr="009C3D19">
        <w:rPr>
          <w:rFonts w:ascii="Helvetica" w:hAnsi="Helvetica" w:cs="Helvetica"/>
          <w:color w:val="000000" w:themeColor="text1"/>
        </w:rPr>
        <w:t>Time</w:t>
      </w:r>
      <w:r w:rsidR="00251B61" w:rsidRPr="009C3D19">
        <w:rPr>
          <w:rFonts w:ascii="Helvetica" w:hAnsi="Helvetica" w:cs="Helvetica"/>
          <w:color w:val="000000" w:themeColor="text1"/>
        </w:rPr>
        <w:t>-</w:t>
      </w:r>
      <w:r w:rsidR="00A56BAF" w:rsidRPr="009C3D19">
        <w:rPr>
          <w:rFonts w:ascii="Helvetica" w:hAnsi="Helvetica" w:cs="Helvetica"/>
          <w:color w:val="000000" w:themeColor="text1"/>
        </w:rPr>
        <w:t>frequency representations</w:t>
      </w:r>
      <w:r w:rsidR="00441506" w:rsidRPr="009C3D19">
        <w:rPr>
          <w:rFonts w:ascii="Helvetica" w:hAnsi="Helvetica" w:cs="Helvetica"/>
          <w:color w:val="000000" w:themeColor="text1"/>
        </w:rPr>
        <w:t xml:space="preserve">. </w:t>
      </w:r>
      <w:r w:rsidRPr="009C3D19">
        <w:rPr>
          <w:rFonts w:ascii="Helvetica" w:hAnsi="Helvetica" w:cs="Helvetica"/>
          <w:b/>
          <w:bCs/>
          <w:color w:val="000000" w:themeColor="text1"/>
        </w:rPr>
        <w:t>A.</w:t>
      </w:r>
      <w:r w:rsidR="00441506" w:rsidRPr="009C3D19">
        <w:rPr>
          <w:rFonts w:ascii="Helvetica" w:hAnsi="Helvetica" w:cs="Helvetica"/>
          <w:color w:val="000000" w:themeColor="text1"/>
        </w:rPr>
        <w:t xml:space="preserve"> Stimulation &gt; Sham contrast. Contours indicate significant differences (uncorrected).</w:t>
      </w:r>
      <w:r w:rsidRPr="009C3D19">
        <w:rPr>
          <w:rFonts w:ascii="Helvetica" w:hAnsi="Helvetica" w:cs="Helvetica"/>
          <w:color w:val="000000" w:themeColor="text1"/>
        </w:rPr>
        <w:t xml:space="preserve"> </w:t>
      </w:r>
      <w:r w:rsidRPr="009C3D19">
        <w:rPr>
          <w:rFonts w:ascii="Helvetica" w:hAnsi="Helvetica" w:cs="Helvetica"/>
          <w:b/>
          <w:bCs/>
          <w:color w:val="000000" w:themeColor="text1"/>
        </w:rPr>
        <w:t>B.</w:t>
      </w:r>
      <w:r w:rsidRPr="009C3D19">
        <w:rPr>
          <w:rFonts w:ascii="Helvetica" w:hAnsi="Helvetica" w:cs="Helvetica"/>
          <w:color w:val="000000" w:themeColor="text1"/>
        </w:rPr>
        <w:t xml:space="preserve"> Stimulation &gt; Sham contrast after statistical thresholding [</w:t>
      </w:r>
      <w:r w:rsidRPr="009C3D19">
        <w:rPr>
          <w:rFonts w:ascii="Helvetica" w:hAnsi="Helvetica" w:cs="Helvetica"/>
          <w:i/>
          <w:color w:val="000000" w:themeColor="text1"/>
        </w:rPr>
        <w:t>p</w:t>
      </w:r>
      <w:r w:rsidRPr="009C3D19">
        <w:rPr>
          <w:rFonts w:ascii="Helvetica" w:hAnsi="Helvetica" w:cs="Helvetica"/>
          <w:color w:val="000000" w:themeColor="text1"/>
        </w:rPr>
        <w:t>&lt;.05].</w:t>
      </w:r>
      <w:r w:rsidR="009B4657" w:rsidRPr="009C3D19">
        <w:rPr>
          <w:rFonts w:ascii="Helvetica" w:hAnsi="Helvetica" w:cs="Helvetica"/>
          <w:color w:val="000000" w:themeColor="text1"/>
        </w:rPr>
        <w:t xml:space="preserve"> Vertical dotted lines indicate stimulus onset (0 s) and offset (1 s).</w:t>
      </w:r>
    </w:p>
    <w:p w14:paraId="32DDE7EC" w14:textId="298CC853" w:rsidR="005A0B8C" w:rsidRPr="009C3D19" w:rsidRDefault="005A0B8C" w:rsidP="00C848FC">
      <w:pPr>
        <w:spacing w:after="0" w:line="240" w:lineRule="auto"/>
        <w:jc w:val="both"/>
        <w:rPr>
          <w:rFonts w:ascii="Helvetica" w:hAnsi="Helvetica" w:cs="Helvetica"/>
          <w:color w:val="000000" w:themeColor="text1"/>
        </w:rPr>
      </w:pPr>
    </w:p>
    <w:p w14:paraId="18EDD047" w14:textId="77777777" w:rsidR="007A54B5" w:rsidRPr="009C3D19" w:rsidRDefault="007A54B5" w:rsidP="00C848FC">
      <w:pPr>
        <w:spacing w:after="0" w:line="240" w:lineRule="auto"/>
        <w:jc w:val="both"/>
        <w:rPr>
          <w:rFonts w:ascii="Helvetica" w:hAnsi="Helvetica" w:cs="Helvetica"/>
          <w:b/>
          <w:color w:val="000000" w:themeColor="text1"/>
        </w:rPr>
      </w:pPr>
    </w:p>
    <w:p w14:paraId="4EE6D4D6" w14:textId="0831631F" w:rsidR="00EF308F" w:rsidRPr="009C3D19" w:rsidRDefault="00EF308F" w:rsidP="00EF308F">
      <w:pPr>
        <w:spacing w:after="0" w:line="240" w:lineRule="auto"/>
        <w:jc w:val="both"/>
        <w:rPr>
          <w:rFonts w:ascii="Helvetica" w:hAnsi="Helvetica" w:cs="Helvetica"/>
          <w:b/>
          <w:color w:val="000000" w:themeColor="text1"/>
        </w:rPr>
      </w:pPr>
      <w:r w:rsidRPr="009C3D19">
        <w:rPr>
          <w:rFonts w:ascii="Helvetica" w:hAnsi="Helvetica" w:cs="Helvetica"/>
          <w:b/>
          <w:color w:val="000000" w:themeColor="text1"/>
        </w:rPr>
        <w:t xml:space="preserve">Figure </w:t>
      </w:r>
      <w:r w:rsidR="00E543AE" w:rsidRPr="009C3D19">
        <w:rPr>
          <w:rFonts w:ascii="Helvetica" w:hAnsi="Helvetica" w:cs="Helvetica"/>
          <w:b/>
          <w:color w:val="000000" w:themeColor="text1"/>
        </w:rPr>
        <w:t>3</w:t>
      </w:r>
      <w:r w:rsidRPr="009C3D19">
        <w:rPr>
          <w:rFonts w:ascii="Helvetica" w:hAnsi="Helvetica" w:cs="Helvetica"/>
          <w:b/>
          <w:color w:val="000000" w:themeColor="text1"/>
        </w:rPr>
        <w:t xml:space="preserve">. </w:t>
      </w:r>
      <w:r w:rsidRPr="009C3D19">
        <w:rPr>
          <w:rFonts w:ascii="Helvetica" w:hAnsi="Helvetica" w:cs="Helvetica"/>
          <w:color w:val="000000" w:themeColor="text1"/>
        </w:rPr>
        <w:t xml:space="preserve">Behaviour. </w:t>
      </w:r>
      <w:r w:rsidRPr="009C3D19">
        <w:rPr>
          <w:rFonts w:ascii="Helvetica" w:hAnsi="Helvetica" w:cs="Helvetica"/>
          <w:b/>
          <w:color w:val="000000" w:themeColor="text1"/>
        </w:rPr>
        <w:t>A.</w:t>
      </w:r>
      <w:r w:rsidRPr="009C3D19">
        <w:rPr>
          <w:rFonts w:ascii="Helvetica" w:hAnsi="Helvetica" w:cs="Helvetica"/>
          <w:color w:val="000000" w:themeColor="text1"/>
        </w:rPr>
        <w:t xml:space="preserve"> </w:t>
      </w:r>
      <w:r w:rsidR="00A56BAF" w:rsidRPr="009C3D19">
        <w:rPr>
          <w:rFonts w:ascii="Helvetica" w:hAnsi="Helvetica" w:cs="Helvetica"/>
          <w:color w:val="000000" w:themeColor="text1"/>
        </w:rPr>
        <w:t>Memory r</w:t>
      </w:r>
      <w:r w:rsidR="0068488B" w:rsidRPr="009C3D19">
        <w:rPr>
          <w:rFonts w:ascii="Helvetica" w:hAnsi="Helvetica" w:cs="Helvetica"/>
          <w:color w:val="000000" w:themeColor="text1"/>
        </w:rPr>
        <w:t>etention scores</w:t>
      </w:r>
      <w:r w:rsidRPr="009C3D19">
        <w:rPr>
          <w:rFonts w:ascii="Helvetica" w:hAnsi="Helvetica" w:cs="Helvetica"/>
          <w:color w:val="000000" w:themeColor="text1"/>
        </w:rPr>
        <w:t xml:space="preserve">. </w:t>
      </w:r>
      <w:r w:rsidRPr="009C3D19">
        <w:rPr>
          <w:rFonts w:ascii="Helvetica" w:hAnsi="Helvetica" w:cs="Helvetica"/>
          <w:b/>
          <w:color w:val="000000" w:themeColor="text1"/>
        </w:rPr>
        <w:t>B.</w:t>
      </w:r>
      <w:r w:rsidRPr="009C3D19">
        <w:rPr>
          <w:rFonts w:ascii="Helvetica" w:hAnsi="Helvetica" w:cs="Helvetica"/>
          <w:color w:val="000000" w:themeColor="text1"/>
        </w:rPr>
        <w:t xml:space="preserve"> </w:t>
      </w:r>
      <w:r w:rsidR="0068488B" w:rsidRPr="009C3D19">
        <w:rPr>
          <w:rFonts w:ascii="Helvetica" w:hAnsi="Helvetica" w:cs="Helvetica"/>
          <w:color w:val="000000" w:themeColor="text1"/>
        </w:rPr>
        <w:t xml:space="preserve">Affect </w:t>
      </w:r>
      <w:r w:rsidRPr="009C3D19">
        <w:rPr>
          <w:rFonts w:ascii="Helvetica" w:hAnsi="Helvetica" w:cs="Helvetica"/>
          <w:color w:val="000000" w:themeColor="text1"/>
        </w:rPr>
        <w:t>change scores</w:t>
      </w:r>
      <w:r w:rsidR="0068488B" w:rsidRPr="009C3D19">
        <w:rPr>
          <w:rFonts w:ascii="Helvetica" w:hAnsi="Helvetica" w:cs="Helvetica"/>
          <w:color w:val="000000" w:themeColor="text1"/>
        </w:rPr>
        <w:t xml:space="preserve">. </w:t>
      </w:r>
      <w:r w:rsidRPr="009C3D19">
        <w:rPr>
          <w:rFonts w:ascii="Helvetica" w:hAnsi="Helvetica" w:cs="Helvetica"/>
          <w:color w:val="000000" w:themeColor="text1"/>
        </w:rPr>
        <w:t>Data points represent individual participants</w:t>
      </w:r>
      <w:r w:rsidR="00A56BAF" w:rsidRPr="009C3D19">
        <w:rPr>
          <w:rFonts w:ascii="Helvetica" w:hAnsi="Helvetica" w:cs="Helvetica"/>
          <w:color w:val="000000" w:themeColor="text1"/>
        </w:rPr>
        <w:t>.</w:t>
      </w:r>
      <w:r w:rsidRPr="009C3D19">
        <w:rPr>
          <w:rFonts w:ascii="Helvetica" w:hAnsi="Helvetica" w:cs="Helvetica"/>
          <w:color w:val="000000" w:themeColor="text1"/>
        </w:rPr>
        <w:t xml:space="preserve"> </w:t>
      </w:r>
      <w:r w:rsidR="00A56BAF" w:rsidRPr="009C3D19">
        <w:rPr>
          <w:rFonts w:ascii="Helvetica" w:hAnsi="Helvetica" w:cs="Helvetica"/>
          <w:color w:val="000000" w:themeColor="text1"/>
        </w:rPr>
        <w:t>D</w:t>
      </w:r>
      <w:r w:rsidRPr="009C3D19">
        <w:rPr>
          <w:rFonts w:ascii="Helvetica" w:hAnsi="Helvetica" w:cs="Helvetica"/>
          <w:color w:val="000000" w:themeColor="text1"/>
        </w:rPr>
        <w:t xml:space="preserve">ata are shown as </w:t>
      </w:r>
      <w:r w:rsidR="0068488B" w:rsidRPr="009C3D19">
        <w:rPr>
          <w:rFonts w:ascii="Helvetica" w:hAnsi="Helvetica" w:cs="Helvetica"/>
          <w:color w:val="000000" w:themeColor="text1"/>
        </w:rPr>
        <w:t>m</w:t>
      </w:r>
      <w:r w:rsidRPr="009C3D19">
        <w:rPr>
          <w:rFonts w:ascii="Helvetica" w:hAnsi="Helvetica" w:cs="Helvetica"/>
          <w:color w:val="000000" w:themeColor="text1"/>
        </w:rPr>
        <w:t xml:space="preserve">ean ± SEM. </w:t>
      </w:r>
      <w:r w:rsidRPr="009C3D19">
        <w:rPr>
          <w:rFonts w:ascii="Helvetica" w:hAnsi="Helvetica" w:cs="Helvetica"/>
          <w:b/>
          <w:color w:val="000000" w:themeColor="text1"/>
        </w:rPr>
        <w:t xml:space="preserve"> </w:t>
      </w:r>
    </w:p>
    <w:p w14:paraId="6CBE569E" w14:textId="4E4C0E42" w:rsidR="00BE4549" w:rsidRPr="009C3D19" w:rsidRDefault="00BE4549" w:rsidP="00C848FC">
      <w:pPr>
        <w:spacing w:after="0" w:line="240" w:lineRule="auto"/>
        <w:jc w:val="both"/>
        <w:rPr>
          <w:rFonts w:ascii="Helvetica" w:hAnsi="Helvetica" w:cs="Helvetica"/>
          <w:b/>
          <w:color w:val="000000" w:themeColor="text1"/>
        </w:rPr>
      </w:pPr>
    </w:p>
    <w:p w14:paraId="189E99C8" w14:textId="177E4CD3" w:rsidR="00554888" w:rsidRPr="009C3D19" w:rsidRDefault="00554888" w:rsidP="00C848FC">
      <w:pPr>
        <w:spacing w:after="0" w:line="240" w:lineRule="auto"/>
        <w:jc w:val="both"/>
        <w:rPr>
          <w:rFonts w:ascii="Helvetica" w:hAnsi="Helvetica" w:cs="Helvetica"/>
          <w:b/>
          <w:color w:val="000000" w:themeColor="text1"/>
        </w:rPr>
      </w:pPr>
    </w:p>
    <w:p w14:paraId="48740642" w14:textId="246DED07" w:rsidR="005F7596" w:rsidRPr="009C3D19" w:rsidRDefault="005F7596">
      <w:pPr>
        <w:spacing w:after="0" w:line="240" w:lineRule="auto"/>
        <w:jc w:val="both"/>
        <w:rPr>
          <w:rFonts w:ascii="Helvetica" w:hAnsi="Helvetica" w:cs="Helvetica"/>
          <w:b/>
          <w:color w:val="000000" w:themeColor="text1"/>
          <w:sz w:val="28"/>
          <w:szCs w:val="28"/>
        </w:rPr>
      </w:pPr>
    </w:p>
    <w:p w14:paraId="282AE682" w14:textId="10D9CF36" w:rsidR="00274AB4" w:rsidRPr="009C3D19" w:rsidRDefault="00274AB4">
      <w:pPr>
        <w:spacing w:after="0" w:line="240" w:lineRule="auto"/>
        <w:jc w:val="both"/>
        <w:rPr>
          <w:rFonts w:ascii="Helvetica" w:hAnsi="Helvetica" w:cs="Helvetica"/>
          <w:b/>
          <w:color w:val="000000" w:themeColor="text1"/>
          <w:sz w:val="28"/>
          <w:szCs w:val="28"/>
        </w:rPr>
      </w:pPr>
    </w:p>
    <w:p w14:paraId="0EEF171F" w14:textId="0556C533" w:rsidR="00274AB4" w:rsidRPr="009C3D19" w:rsidRDefault="00274AB4">
      <w:pPr>
        <w:spacing w:after="0" w:line="240" w:lineRule="auto"/>
        <w:jc w:val="both"/>
        <w:rPr>
          <w:rFonts w:ascii="Helvetica" w:hAnsi="Helvetica" w:cs="Helvetica"/>
          <w:b/>
          <w:color w:val="000000" w:themeColor="text1"/>
          <w:sz w:val="28"/>
          <w:szCs w:val="28"/>
        </w:rPr>
      </w:pPr>
    </w:p>
    <w:p w14:paraId="6CD7ED32" w14:textId="32B395CB" w:rsidR="00274AB4" w:rsidRPr="009C3D19" w:rsidRDefault="00274AB4">
      <w:pPr>
        <w:spacing w:after="0" w:line="240" w:lineRule="auto"/>
        <w:jc w:val="both"/>
        <w:rPr>
          <w:rFonts w:ascii="Helvetica" w:hAnsi="Helvetica" w:cs="Helvetica"/>
          <w:b/>
          <w:color w:val="000000" w:themeColor="text1"/>
          <w:sz w:val="28"/>
          <w:szCs w:val="28"/>
        </w:rPr>
      </w:pPr>
    </w:p>
    <w:p w14:paraId="2E8665B0" w14:textId="74F7DBB7" w:rsidR="00274AB4" w:rsidRPr="009C3D19" w:rsidRDefault="00274AB4">
      <w:pPr>
        <w:spacing w:after="0" w:line="240" w:lineRule="auto"/>
        <w:jc w:val="both"/>
        <w:rPr>
          <w:rFonts w:ascii="Helvetica" w:hAnsi="Helvetica" w:cs="Helvetica"/>
          <w:b/>
          <w:color w:val="000000" w:themeColor="text1"/>
          <w:sz w:val="28"/>
          <w:szCs w:val="28"/>
        </w:rPr>
      </w:pPr>
    </w:p>
    <w:p w14:paraId="63B4DFF5" w14:textId="2D00AA2C" w:rsidR="00274AB4" w:rsidRPr="009C3D19" w:rsidRDefault="00274AB4">
      <w:pPr>
        <w:spacing w:after="0" w:line="240" w:lineRule="auto"/>
        <w:jc w:val="both"/>
        <w:rPr>
          <w:rFonts w:ascii="Helvetica" w:hAnsi="Helvetica" w:cs="Helvetica"/>
          <w:b/>
          <w:color w:val="000000" w:themeColor="text1"/>
          <w:sz w:val="28"/>
          <w:szCs w:val="28"/>
        </w:rPr>
      </w:pPr>
    </w:p>
    <w:p w14:paraId="0D8D309B" w14:textId="7C8E5CE2" w:rsidR="00274AB4" w:rsidRPr="009C3D19" w:rsidRDefault="00274AB4">
      <w:pPr>
        <w:spacing w:after="0" w:line="240" w:lineRule="auto"/>
        <w:jc w:val="both"/>
        <w:rPr>
          <w:rFonts w:ascii="Helvetica" w:hAnsi="Helvetica" w:cs="Helvetica"/>
          <w:b/>
          <w:color w:val="000000" w:themeColor="text1"/>
          <w:sz w:val="28"/>
          <w:szCs w:val="28"/>
        </w:rPr>
      </w:pPr>
    </w:p>
    <w:p w14:paraId="7C8E3B3D" w14:textId="77839E26" w:rsidR="00274AB4" w:rsidRPr="009C3D19" w:rsidRDefault="00274AB4">
      <w:pPr>
        <w:spacing w:after="0" w:line="240" w:lineRule="auto"/>
        <w:jc w:val="both"/>
        <w:rPr>
          <w:rFonts w:ascii="Helvetica" w:hAnsi="Helvetica" w:cs="Helvetica"/>
          <w:b/>
          <w:color w:val="000000" w:themeColor="text1"/>
          <w:sz w:val="28"/>
          <w:szCs w:val="28"/>
        </w:rPr>
      </w:pPr>
    </w:p>
    <w:p w14:paraId="0F5715EA" w14:textId="1AF05A19" w:rsidR="00274AB4" w:rsidRPr="009C3D19" w:rsidRDefault="00274AB4">
      <w:pPr>
        <w:spacing w:after="0" w:line="240" w:lineRule="auto"/>
        <w:jc w:val="both"/>
        <w:rPr>
          <w:rFonts w:ascii="Helvetica" w:hAnsi="Helvetica" w:cs="Helvetica"/>
          <w:b/>
          <w:color w:val="000000" w:themeColor="text1"/>
          <w:sz w:val="28"/>
          <w:szCs w:val="28"/>
        </w:rPr>
      </w:pPr>
    </w:p>
    <w:p w14:paraId="11BD2B61" w14:textId="2135E7DB" w:rsidR="00274AB4" w:rsidRPr="009C3D19" w:rsidRDefault="00274AB4">
      <w:pPr>
        <w:spacing w:after="0" w:line="240" w:lineRule="auto"/>
        <w:jc w:val="both"/>
        <w:rPr>
          <w:rFonts w:ascii="Helvetica" w:hAnsi="Helvetica" w:cs="Helvetica"/>
          <w:b/>
          <w:color w:val="000000" w:themeColor="text1"/>
          <w:sz w:val="28"/>
          <w:szCs w:val="28"/>
        </w:rPr>
      </w:pPr>
    </w:p>
    <w:p w14:paraId="2C0C7834" w14:textId="756C2CD8" w:rsidR="00274AB4" w:rsidRPr="009C3D19" w:rsidRDefault="00274AB4">
      <w:pPr>
        <w:spacing w:after="0" w:line="240" w:lineRule="auto"/>
        <w:jc w:val="both"/>
        <w:rPr>
          <w:rFonts w:ascii="Helvetica" w:hAnsi="Helvetica" w:cs="Helvetica"/>
          <w:b/>
          <w:color w:val="000000" w:themeColor="text1"/>
          <w:sz w:val="28"/>
          <w:szCs w:val="28"/>
        </w:rPr>
      </w:pPr>
    </w:p>
    <w:p w14:paraId="52013F06" w14:textId="14DB9A08" w:rsidR="00274AB4" w:rsidRPr="009C3D19" w:rsidRDefault="00274AB4">
      <w:pPr>
        <w:spacing w:after="0" w:line="240" w:lineRule="auto"/>
        <w:jc w:val="both"/>
        <w:rPr>
          <w:rFonts w:ascii="Helvetica" w:hAnsi="Helvetica" w:cs="Helvetica"/>
          <w:b/>
          <w:color w:val="000000" w:themeColor="text1"/>
          <w:sz w:val="28"/>
          <w:szCs w:val="28"/>
        </w:rPr>
      </w:pPr>
    </w:p>
    <w:p w14:paraId="47B0D802" w14:textId="665B99EB" w:rsidR="00274AB4" w:rsidRPr="009C3D19" w:rsidRDefault="00274AB4">
      <w:pPr>
        <w:spacing w:after="0" w:line="240" w:lineRule="auto"/>
        <w:jc w:val="both"/>
        <w:rPr>
          <w:rFonts w:ascii="Helvetica" w:hAnsi="Helvetica" w:cs="Helvetica"/>
          <w:b/>
          <w:color w:val="000000" w:themeColor="text1"/>
          <w:sz w:val="28"/>
          <w:szCs w:val="28"/>
        </w:rPr>
      </w:pPr>
    </w:p>
    <w:p w14:paraId="632CBA5D" w14:textId="77777777" w:rsidR="00274AB4" w:rsidRPr="009C3D19" w:rsidRDefault="00274AB4">
      <w:pPr>
        <w:spacing w:after="0" w:line="240" w:lineRule="auto"/>
        <w:jc w:val="both"/>
        <w:rPr>
          <w:rFonts w:ascii="Helvetica" w:hAnsi="Helvetica" w:cs="Helvetica"/>
          <w:color w:val="000000" w:themeColor="text1"/>
        </w:rPr>
      </w:pPr>
    </w:p>
    <w:p w14:paraId="3334AC0F" w14:textId="77777777" w:rsidR="00ED7DD9" w:rsidRPr="009C3D19" w:rsidRDefault="00ED7DD9" w:rsidP="009F2572">
      <w:pPr>
        <w:spacing w:after="0" w:line="240" w:lineRule="auto"/>
        <w:jc w:val="both"/>
        <w:rPr>
          <w:rFonts w:ascii="Helvetica" w:hAnsi="Helvetica" w:cs="Helvetica"/>
          <w:color w:val="000000" w:themeColor="text1"/>
        </w:rPr>
      </w:pPr>
    </w:p>
    <w:p w14:paraId="5269E054" w14:textId="15354938" w:rsidR="00E356B6" w:rsidRPr="009C3D19" w:rsidRDefault="00E356B6" w:rsidP="00BE4549">
      <w:pPr>
        <w:spacing w:after="0" w:line="240" w:lineRule="auto"/>
        <w:jc w:val="both"/>
        <w:rPr>
          <w:rFonts w:ascii="Helvetica" w:hAnsi="Helvetica" w:cs="Helvetica"/>
          <w:color w:val="000000" w:themeColor="text1"/>
        </w:rPr>
      </w:pPr>
    </w:p>
    <w:p w14:paraId="3846970D" w14:textId="071D9FEC" w:rsidR="007A54B5" w:rsidRPr="009C3D19" w:rsidRDefault="007A54B5" w:rsidP="00BE4549">
      <w:pPr>
        <w:spacing w:after="0" w:line="240" w:lineRule="auto"/>
        <w:jc w:val="both"/>
        <w:rPr>
          <w:rFonts w:ascii="Helvetica" w:hAnsi="Helvetica" w:cs="Helvetica"/>
          <w:color w:val="000000" w:themeColor="text1"/>
        </w:rPr>
      </w:pPr>
    </w:p>
    <w:p w14:paraId="168CDE2E" w14:textId="35343C17" w:rsidR="007A54B5" w:rsidRPr="009C3D19" w:rsidRDefault="007A54B5" w:rsidP="00BE4549">
      <w:pPr>
        <w:spacing w:after="0" w:line="240" w:lineRule="auto"/>
        <w:jc w:val="both"/>
        <w:rPr>
          <w:rFonts w:ascii="Helvetica" w:hAnsi="Helvetica" w:cs="Helvetica"/>
          <w:color w:val="000000" w:themeColor="text1"/>
        </w:rPr>
      </w:pPr>
    </w:p>
    <w:p w14:paraId="2FF20CBB" w14:textId="73DF3B9F" w:rsidR="007A54B5" w:rsidRPr="009C3D19" w:rsidRDefault="007A54B5" w:rsidP="00BE4549">
      <w:pPr>
        <w:spacing w:after="0" w:line="240" w:lineRule="auto"/>
        <w:jc w:val="both"/>
        <w:rPr>
          <w:rFonts w:ascii="Helvetica" w:hAnsi="Helvetica" w:cs="Helvetica"/>
          <w:color w:val="000000" w:themeColor="text1"/>
        </w:rPr>
      </w:pPr>
    </w:p>
    <w:p w14:paraId="55FF2CDC" w14:textId="3968D58E" w:rsidR="007A54B5" w:rsidRPr="009C3D19" w:rsidRDefault="007A54B5" w:rsidP="00BE4549">
      <w:pPr>
        <w:spacing w:after="0" w:line="240" w:lineRule="auto"/>
        <w:jc w:val="both"/>
        <w:rPr>
          <w:rFonts w:ascii="Helvetica" w:hAnsi="Helvetica" w:cs="Helvetica"/>
          <w:color w:val="000000" w:themeColor="text1"/>
        </w:rPr>
      </w:pPr>
    </w:p>
    <w:p w14:paraId="05D57611" w14:textId="691F169B" w:rsidR="007A54B5" w:rsidRPr="009C3D19" w:rsidRDefault="007A54B5" w:rsidP="00BE4549">
      <w:pPr>
        <w:spacing w:after="0" w:line="240" w:lineRule="auto"/>
        <w:jc w:val="both"/>
        <w:rPr>
          <w:rFonts w:ascii="Helvetica" w:hAnsi="Helvetica" w:cs="Helvetica"/>
          <w:color w:val="000000" w:themeColor="text1"/>
        </w:rPr>
      </w:pPr>
    </w:p>
    <w:p w14:paraId="68B32D7F" w14:textId="3CE53E46" w:rsidR="007A54B5" w:rsidRPr="009C3D19" w:rsidRDefault="007A54B5" w:rsidP="00BE4549">
      <w:pPr>
        <w:spacing w:after="0" w:line="240" w:lineRule="auto"/>
        <w:jc w:val="both"/>
        <w:rPr>
          <w:rFonts w:ascii="Helvetica" w:hAnsi="Helvetica" w:cs="Helvetica"/>
          <w:color w:val="000000" w:themeColor="text1"/>
        </w:rPr>
      </w:pPr>
    </w:p>
    <w:p w14:paraId="4192D4CD" w14:textId="38FAA05A" w:rsidR="007A54B5" w:rsidRPr="009C3D19" w:rsidRDefault="007A54B5" w:rsidP="00BE4549">
      <w:pPr>
        <w:spacing w:after="0" w:line="240" w:lineRule="auto"/>
        <w:jc w:val="both"/>
        <w:rPr>
          <w:rFonts w:ascii="Helvetica" w:hAnsi="Helvetica" w:cs="Helvetica"/>
          <w:color w:val="000000" w:themeColor="text1"/>
        </w:rPr>
      </w:pPr>
    </w:p>
    <w:p w14:paraId="01E67B69" w14:textId="02190F0A" w:rsidR="007A54B5" w:rsidRPr="009C3D19" w:rsidRDefault="007A54B5" w:rsidP="00BE4549">
      <w:pPr>
        <w:spacing w:after="0" w:line="240" w:lineRule="auto"/>
        <w:jc w:val="both"/>
        <w:rPr>
          <w:rFonts w:ascii="Helvetica" w:hAnsi="Helvetica" w:cs="Helvetica"/>
          <w:color w:val="000000" w:themeColor="text1"/>
        </w:rPr>
      </w:pPr>
    </w:p>
    <w:p w14:paraId="1662A657" w14:textId="61940874" w:rsidR="007A54B5" w:rsidRPr="009C3D19" w:rsidRDefault="007A54B5" w:rsidP="00BE4549">
      <w:pPr>
        <w:spacing w:after="0" w:line="240" w:lineRule="auto"/>
        <w:jc w:val="both"/>
        <w:rPr>
          <w:rFonts w:ascii="Helvetica" w:hAnsi="Helvetica" w:cs="Helvetica"/>
          <w:color w:val="000000" w:themeColor="text1"/>
        </w:rPr>
      </w:pPr>
    </w:p>
    <w:p w14:paraId="07152CD8" w14:textId="52660E8B" w:rsidR="007A54B5" w:rsidRPr="009C3D19" w:rsidRDefault="007A54B5" w:rsidP="00BE4549">
      <w:pPr>
        <w:spacing w:after="0" w:line="240" w:lineRule="auto"/>
        <w:jc w:val="both"/>
        <w:rPr>
          <w:rFonts w:ascii="Helvetica" w:hAnsi="Helvetica" w:cs="Helvetica"/>
          <w:color w:val="000000" w:themeColor="text1"/>
        </w:rPr>
      </w:pPr>
    </w:p>
    <w:p w14:paraId="3048CD8D" w14:textId="74027901" w:rsidR="007A54B5" w:rsidRPr="009C3D19" w:rsidRDefault="007A54B5" w:rsidP="00BE4549">
      <w:pPr>
        <w:spacing w:after="0" w:line="240" w:lineRule="auto"/>
        <w:jc w:val="both"/>
        <w:rPr>
          <w:rFonts w:ascii="Helvetica" w:hAnsi="Helvetica" w:cs="Helvetica"/>
          <w:color w:val="000000" w:themeColor="text1"/>
        </w:rPr>
      </w:pPr>
    </w:p>
    <w:p w14:paraId="1DE912F4" w14:textId="1188CA39" w:rsidR="007A54B5" w:rsidRPr="009C3D19" w:rsidRDefault="007A54B5" w:rsidP="00BE4549">
      <w:pPr>
        <w:spacing w:after="0" w:line="240" w:lineRule="auto"/>
        <w:jc w:val="both"/>
        <w:rPr>
          <w:rFonts w:ascii="Helvetica" w:hAnsi="Helvetica" w:cs="Helvetica"/>
          <w:color w:val="000000" w:themeColor="text1"/>
        </w:rPr>
      </w:pPr>
    </w:p>
    <w:p w14:paraId="47C2AD4C" w14:textId="127F061E" w:rsidR="007A54B5" w:rsidRPr="009C3D19" w:rsidRDefault="007A54B5" w:rsidP="00BE4549">
      <w:pPr>
        <w:spacing w:after="0" w:line="240" w:lineRule="auto"/>
        <w:jc w:val="both"/>
        <w:rPr>
          <w:rFonts w:ascii="Helvetica" w:hAnsi="Helvetica" w:cs="Helvetica"/>
          <w:color w:val="000000" w:themeColor="text1"/>
        </w:rPr>
      </w:pPr>
    </w:p>
    <w:p w14:paraId="2E1A67A5" w14:textId="4606E801" w:rsidR="007A54B5" w:rsidRPr="009C3D19" w:rsidRDefault="007A54B5" w:rsidP="00BE4549">
      <w:pPr>
        <w:spacing w:after="0" w:line="240" w:lineRule="auto"/>
        <w:jc w:val="both"/>
        <w:rPr>
          <w:rFonts w:ascii="Helvetica" w:hAnsi="Helvetica" w:cs="Helvetica"/>
          <w:color w:val="000000" w:themeColor="text1"/>
        </w:rPr>
      </w:pPr>
    </w:p>
    <w:p w14:paraId="11FF37A5" w14:textId="07068126" w:rsidR="007A54B5" w:rsidRPr="009C3D19" w:rsidRDefault="007A54B5" w:rsidP="00BE4549">
      <w:pPr>
        <w:spacing w:after="0" w:line="240" w:lineRule="auto"/>
        <w:jc w:val="both"/>
        <w:rPr>
          <w:rFonts w:ascii="Helvetica" w:hAnsi="Helvetica" w:cs="Helvetica"/>
          <w:color w:val="000000" w:themeColor="text1"/>
        </w:rPr>
      </w:pPr>
    </w:p>
    <w:p w14:paraId="0C19D6AF" w14:textId="564DBEFB" w:rsidR="007A54B5" w:rsidRPr="009C3D19" w:rsidRDefault="007A54B5" w:rsidP="00BE4549">
      <w:pPr>
        <w:spacing w:after="0" w:line="240" w:lineRule="auto"/>
        <w:jc w:val="both"/>
        <w:rPr>
          <w:rFonts w:ascii="Helvetica" w:hAnsi="Helvetica" w:cs="Helvetica"/>
          <w:color w:val="000000" w:themeColor="text1"/>
        </w:rPr>
      </w:pPr>
    </w:p>
    <w:p w14:paraId="0DFE2BF1" w14:textId="77777777" w:rsidR="00342334" w:rsidRPr="009C3D19" w:rsidRDefault="00342334" w:rsidP="00BE4549">
      <w:pPr>
        <w:spacing w:after="0" w:line="240" w:lineRule="auto"/>
        <w:jc w:val="both"/>
        <w:rPr>
          <w:rFonts w:ascii="Helvetica" w:hAnsi="Helvetica" w:cs="Helvetica"/>
          <w:color w:val="000000" w:themeColor="text1"/>
        </w:rPr>
      </w:pPr>
    </w:p>
    <w:p w14:paraId="4B929D4C" w14:textId="43181583" w:rsidR="00554888" w:rsidRPr="009C3D19" w:rsidRDefault="00554888" w:rsidP="00BE4549">
      <w:pPr>
        <w:spacing w:after="0" w:line="240" w:lineRule="auto"/>
        <w:jc w:val="both"/>
        <w:rPr>
          <w:rFonts w:ascii="Helvetica" w:hAnsi="Helvetica" w:cs="Helvetica"/>
          <w:b/>
          <w:bCs/>
          <w:color w:val="000000" w:themeColor="text1"/>
          <w:sz w:val="28"/>
          <w:szCs w:val="28"/>
        </w:rPr>
      </w:pPr>
      <w:r w:rsidRPr="009C3D19">
        <w:rPr>
          <w:rFonts w:ascii="Helvetica" w:hAnsi="Helvetica" w:cs="Helvetica"/>
          <w:b/>
          <w:bCs/>
          <w:color w:val="000000" w:themeColor="text1"/>
          <w:sz w:val="28"/>
          <w:szCs w:val="28"/>
        </w:rPr>
        <w:lastRenderedPageBreak/>
        <w:t>Tables</w:t>
      </w:r>
    </w:p>
    <w:p w14:paraId="448D299A" w14:textId="77777777" w:rsidR="00554888" w:rsidRPr="009C3D19" w:rsidRDefault="00554888" w:rsidP="00BE4549">
      <w:pPr>
        <w:spacing w:after="0" w:line="240" w:lineRule="auto"/>
        <w:jc w:val="both"/>
        <w:rPr>
          <w:rFonts w:ascii="Helvetica" w:hAnsi="Helvetica" w:cs="Helvetica"/>
          <w:color w:val="000000" w:themeColor="text1"/>
        </w:rPr>
      </w:pPr>
    </w:p>
    <w:p w14:paraId="72D3FFDE" w14:textId="77777777" w:rsidR="007A54B5" w:rsidRPr="009C3D19" w:rsidRDefault="007A54B5" w:rsidP="007A54B5">
      <w:pPr>
        <w:spacing w:after="0" w:line="480" w:lineRule="auto"/>
        <w:jc w:val="both"/>
        <w:rPr>
          <w:rFonts w:ascii="Helvetica" w:hAnsi="Helvetica" w:cs="Helvetica"/>
          <w:color w:val="000000" w:themeColor="text1"/>
          <w:sz w:val="24"/>
          <w:szCs w:val="24"/>
        </w:rPr>
      </w:pPr>
      <w:r w:rsidRPr="009C3D19">
        <w:rPr>
          <w:rFonts w:ascii="Helvetica" w:hAnsi="Helvetica" w:cs="Helvetica"/>
          <w:b/>
          <w:color w:val="000000" w:themeColor="text1"/>
          <w:sz w:val="24"/>
          <w:szCs w:val="24"/>
        </w:rPr>
        <w:t xml:space="preserve">Table 1. </w:t>
      </w:r>
      <w:r w:rsidRPr="009C3D19">
        <w:rPr>
          <w:rFonts w:ascii="Helvetica" w:hAnsi="Helvetica" w:cs="Helvetica"/>
          <w:color w:val="000000" w:themeColor="text1"/>
          <w:sz w:val="24"/>
          <w:szCs w:val="24"/>
        </w:rPr>
        <w:t>Sleep stage 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2262"/>
        <w:gridCol w:w="2257"/>
        <w:gridCol w:w="2251"/>
      </w:tblGrid>
      <w:tr w:rsidR="00F36E41" w:rsidRPr="009C3D19" w14:paraId="28F0B2A4" w14:textId="77777777" w:rsidTr="00096BEA">
        <w:tc>
          <w:tcPr>
            <w:tcW w:w="2256" w:type="dxa"/>
            <w:tcBorders>
              <w:top w:val="single" w:sz="4" w:space="0" w:color="auto"/>
              <w:left w:val="nil"/>
              <w:bottom w:val="single" w:sz="4" w:space="0" w:color="auto"/>
              <w:right w:val="nil"/>
            </w:tcBorders>
          </w:tcPr>
          <w:p w14:paraId="4A0BEEE5" w14:textId="77777777" w:rsidR="007A54B5" w:rsidRPr="009C3D19" w:rsidRDefault="007A54B5" w:rsidP="00096BEA">
            <w:pPr>
              <w:spacing w:line="360" w:lineRule="auto"/>
              <w:jc w:val="both"/>
              <w:rPr>
                <w:rFonts w:ascii="Helvetica" w:hAnsi="Helvetica" w:cs="Helvetica"/>
                <w:color w:val="000000" w:themeColor="text1"/>
                <w:sz w:val="24"/>
                <w:szCs w:val="24"/>
              </w:rPr>
            </w:pPr>
          </w:p>
        </w:tc>
        <w:tc>
          <w:tcPr>
            <w:tcW w:w="2262" w:type="dxa"/>
            <w:tcBorders>
              <w:top w:val="single" w:sz="4" w:space="0" w:color="auto"/>
              <w:left w:val="nil"/>
              <w:bottom w:val="single" w:sz="4" w:space="0" w:color="auto"/>
              <w:right w:val="nil"/>
            </w:tcBorders>
            <w:hideMark/>
          </w:tcPr>
          <w:p w14:paraId="46D89BC9" w14:textId="77777777" w:rsidR="007A54B5" w:rsidRPr="009C3D19" w:rsidRDefault="007A54B5" w:rsidP="00096BEA">
            <w:pPr>
              <w:spacing w:line="360" w:lineRule="auto"/>
              <w:jc w:val="both"/>
              <w:rPr>
                <w:rFonts w:ascii="Helvetica" w:hAnsi="Helvetica" w:cs="Helvetica"/>
                <w:b/>
                <w:i/>
                <w:color w:val="000000" w:themeColor="text1"/>
                <w:sz w:val="24"/>
                <w:szCs w:val="24"/>
              </w:rPr>
            </w:pPr>
            <w:r w:rsidRPr="009C3D19">
              <w:rPr>
                <w:rFonts w:ascii="Helvetica" w:hAnsi="Helvetica" w:cs="Helvetica"/>
                <w:b/>
                <w:i/>
                <w:color w:val="000000" w:themeColor="text1"/>
                <w:sz w:val="24"/>
                <w:szCs w:val="24"/>
              </w:rPr>
              <w:t>Stimulation</w:t>
            </w:r>
          </w:p>
        </w:tc>
        <w:tc>
          <w:tcPr>
            <w:tcW w:w="2257" w:type="dxa"/>
            <w:tcBorders>
              <w:top w:val="single" w:sz="4" w:space="0" w:color="auto"/>
              <w:left w:val="nil"/>
              <w:bottom w:val="single" w:sz="4" w:space="0" w:color="auto"/>
              <w:right w:val="nil"/>
            </w:tcBorders>
            <w:hideMark/>
          </w:tcPr>
          <w:p w14:paraId="7EDD4AA1" w14:textId="77777777" w:rsidR="007A54B5" w:rsidRPr="009C3D19" w:rsidRDefault="007A54B5" w:rsidP="00096BEA">
            <w:pPr>
              <w:spacing w:line="360" w:lineRule="auto"/>
              <w:jc w:val="both"/>
              <w:rPr>
                <w:rFonts w:ascii="Helvetica" w:hAnsi="Helvetica" w:cs="Helvetica"/>
                <w:b/>
                <w:i/>
                <w:color w:val="000000" w:themeColor="text1"/>
                <w:sz w:val="24"/>
                <w:szCs w:val="24"/>
              </w:rPr>
            </w:pPr>
            <w:r w:rsidRPr="009C3D19">
              <w:rPr>
                <w:rFonts w:ascii="Helvetica" w:hAnsi="Helvetica" w:cs="Helvetica"/>
                <w:b/>
                <w:i/>
                <w:color w:val="000000" w:themeColor="text1"/>
                <w:sz w:val="24"/>
                <w:szCs w:val="24"/>
              </w:rPr>
              <w:t>Sham</w:t>
            </w:r>
          </w:p>
        </w:tc>
        <w:tc>
          <w:tcPr>
            <w:tcW w:w="2251" w:type="dxa"/>
            <w:tcBorders>
              <w:top w:val="single" w:sz="4" w:space="0" w:color="auto"/>
              <w:left w:val="nil"/>
              <w:bottom w:val="single" w:sz="4" w:space="0" w:color="auto"/>
              <w:right w:val="nil"/>
            </w:tcBorders>
            <w:hideMark/>
          </w:tcPr>
          <w:p w14:paraId="0A84EFD0" w14:textId="77777777" w:rsidR="007A54B5" w:rsidRPr="009C3D19" w:rsidRDefault="007A54B5" w:rsidP="00096BEA">
            <w:pPr>
              <w:spacing w:line="360" w:lineRule="auto"/>
              <w:jc w:val="both"/>
              <w:rPr>
                <w:rFonts w:ascii="Helvetica" w:hAnsi="Helvetica" w:cs="Helvetica"/>
                <w:b/>
                <w:i/>
                <w:color w:val="000000" w:themeColor="text1"/>
                <w:sz w:val="24"/>
                <w:szCs w:val="24"/>
              </w:rPr>
            </w:pPr>
            <w:r w:rsidRPr="009C3D19">
              <w:rPr>
                <w:rFonts w:ascii="Helvetica" w:hAnsi="Helvetica" w:cs="Helvetica"/>
                <w:b/>
                <w:i/>
                <w:color w:val="000000" w:themeColor="text1"/>
                <w:sz w:val="24"/>
                <w:szCs w:val="24"/>
              </w:rPr>
              <w:t>p value</w:t>
            </w:r>
          </w:p>
        </w:tc>
      </w:tr>
      <w:tr w:rsidR="00F36E41" w:rsidRPr="009C3D19" w14:paraId="56EE3796" w14:textId="77777777" w:rsidTr="00096BEA">
        <w:tc>
          <w:tcPr>
            <w:tcW w:w="2256" w:type="dxa"/>
            <w:tcBorders>
              <w:top w:val="single" w:sz="4" w:space="0" w:color="auto"/>
              <w:left w:val="nil"/>
              <w:bottom w:val="nil"/>
              <w:right w:val="nil"/>
            </w:tcBorders>
            <w:hideMark/>
          </w:tcPr>
          <w:p w14:paraId="3501FA45" w14:textId="77777777" w:rsidR="007A54B5" w:rsidRPr="009C3D19" w:rsidRDefault="007A54B5" w:rsidP="00096BEA">
            <w:pPr>
              <w:spacing w:line="360" w:lineRule="auto"/>
              <w:jc w:val="both"/>
              <w:rPr>
                <w:rFonts w:ascii="Helvetica" w:hAnsi="Helvetica" w:cs="Helvetica"/>
                <w:b/>
                <w:i/>
                <w:color w:val="000000" w:themeColor="text1"/>
                <w:sz w:val="24"/>
                <w:szCs w:val="24"/>
              </w:rPr>
            </w:pPr>
            <w:r w:rsidRPr="009C3D19">
              <w:rPr>
                <w:rFonts w:ascii="Helvetica" w:hAnsi="Helvetica" w:cs="Helvetica"/>
                <w:b/>
                <w:i/>
                <w:color w:val="000000" w:themeColor="text1"/>
                <w:sz w:val="24"/>
                <w:szCs w:val="24"/>
              </w:rPr>
              <w:t xml:space="preserve">TST </w:t>
            </w:r>
          </w:p>
        </w:tc>
        <w:tc>
          <w:tcPr>
            <w:tcW w:w="2262" w:type="dxa"/>
            <w:tcBorders>
              <w:top w:val="single" w:sz="4" w:space="0" w:color="auto"/>
              <w:left w:val="nil"/>
              <w:bottom w:val="nil"/>
              <w:right w:val="nil"/>
            </w:tcBorders>
            <w:hideMark/>
          </w:tcPr>
          <w:p w14:paraId="27EB07DA" w14:textId="77777777" w:rsidR="007A54B5" w:rsidRPr="009C3D19" w:rsidRDefault="007A54B5" w:rsidP="00096BEA">
            <w:pPr>
              <w:spacing w:line="360" w:lineRule="auto"/>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435.22 (± 9.27)</w:t>
            </w:r>
          </w:p>
        </w:tc>
        <w:tc>
          <w:tcPr>
            <w:tcW w:w="2257" w:type="dxa"/>
            <w:tcBorders>
              <w:top w:val="single" w:sz="4" w:space="0" w:color="auto"/>
              <w:left w:val="nil"/>
              <w:bottom w:val="nil"/>
              <w:right w:val="nil"/>
            </w:tcBorders>
            <w:hideMark/>
          </w:tcPr>
          <w:p w14:paraId="7E99076A" w14:textId="77777777" w:rsidR="007A54B5" w:rsidRPr="009C3D19" w:rsidRDefault="007A54B5" w:rsidP="00096BEA">
            <w:pPr>
              <w:spacing w:line="360" w:lineRule="auto"/>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446.94 (± 6.64)</w:t>
            </w:r>
          </w:p>
        </w:tc>
        <w:tc>
          <w:tcPr>
            <w:tcW w:w="2251" w:type="dxa"/>
            <w:tcBorders>
              <w:top w:val="single" w:sz="4" w:space="0" w:color="auto"/>
              <w:left w:val="nil"/>
              <w:bottom w:val="nil"/>
              <w:right w:val="nil"/>
            </w:tcBorders>
            <w:hideMark/>
          </w:tcPr>
          <w:p w14:paraId="4FBE69D0" w14:textId="77777777" w:rsidR="007A54B5" w:rsidRPr="009C3D19" w:rsidRDefault="007A54B5" w:rsidP="00096BEA">
            <w:pPr>
              <w:spacing w:line="360" w:lineRule="auto"/>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.096</w:t>
            </w:r>
          </w:p>
        </w:tc>
      </w:tr>
      <w:tr w:rsidR="00F36E41" w:rsidRPr="009C3D19" w14:paraId="7E4CD9E4" w14:textId="77777777" w:rsidTr="00096BEA">
        <w:tc>
          <w:tcPr>
            <w:tcW w:w="2256" w:type="dxa"/>
            <w:hideMark/>
          </w:tcPr>
          <w:p w14:paraId="0BD76C55" w14:textId="77777777" w:rsidR="007A54B5" w:rsidRPr="009C3D19" w:rsidRDefault="007A54B5" w:rsidP="00096BEA">
            <w:pPr>
              <w:spacing w:line="360" w:lineRule="auto"/>
              <w:jc w:val="both"/>
              <w:rPr>
                <w:rFonts w:ascii="Helvetica" w:hAnsi="Helvetica" w:cs="Helvetica"/>
                <w:b/>
                <w:i/>
                <w:color w:val="000000" w:themeColor="text1"/>
                <w:sz w:val="24"/>
                <w:szCs w:val="24"/>
              </w:rPr>
            </w:pPr>
            <w:r w:rsidRPr="009C3D19">
              <w:rPr>
                <w:rFonts w:ascii="Helvetica" w:hAnsi="Helvetica" w:cs="Helvetica"/>
                <w:b/>
                <w:i/>
                <w:color w:val="000000" w:themeColor="text1"/>
                <w:sz w:val="24"/>
                <w:szCs w:val="24"/>
              </w:rPr>
              <w:t xml:space="preserve">N1 </w:t>
            </w:r>
          </w:p>
        </w:tc>
        <w:tc>
          <w:tcPr>
            <w:tcW w:w="2262" w:type="dxa"/>
            <w:hideMark/>
          </w:tcPr>
          <w:p w14:paraId="6263AF80" w14:textId="77777777" w:rsidR="007A54B5" w:rsidRPr="009C3D19" w:rsidRDefault="007A54B5" w:rsidP="00096BEA">
            <w:pPr>
              <w:spacing w:line="360" w:lineRule="auto"/>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33.22 (± 3.82)</w:t>
            </w:r>
          </w:p>
        </w:tc>
        <w:tc>
          <w:tcPr>
            <w:tcW w:w="2257" w:type="dxa"/>
            <w:hideMark/>
          </w:tcPr>
          <w:p w14:paraId="2550AB4D" w14:textId="77777777" w:rsidR="007A54B5" w:rsidRPr="009C3D19" w:rsidRDefault="007A54B5" w:rsidP="00096BEA">
            <w:pPr>
              <w:spacing w:line="360" w:lineRule="auto"/>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29.22 (± 3.37)</w:t>
            </w:r>
          </w:p>
        </w:tc>
        <w:tc>
          <w:tcPr>
            <w:tcW w:w="2251" w:type="dxa"/>
            <w:hideMark/>
          </w:tcPr>
          <w:p w14:paraId="22C86EBC" w14:textId="77777777" w:rsidR="007A54B5" w:rsidRPr="009C3D19" w:rsidRDefault="007A54B5" w:rsidP="00096BEA">
            <w:pPr>
              <w:spacing w:line="360" w:lineRule="auto"/>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.233</w:t>
            </w:r>
          </w:p>
        </w:tc>
      </w:tr>
      <w:tr w:rsidR="00F36E41" w:rsidRPr="009C3D19" w14:paraId="5B53F55D" w14:textId="77777777" w:rsidTr="00096BEA">
        <w:tc>
          <w:tcPr>
            <w:tcW w:w="2256" w:type="dxa"/>
            <w:hideMark/>
          </w:tcPr>
          <w:p w14:paraId="654FF77D" w14:textId="77777777" w:rsidR="007A54B5" w:rsidRPr="009C3D19" w:rsidRDefault="007A54B5" w:rsidP="00096BEA">
            <w:pPr>
              <w:spacing w:line="360" w:lineRule="auto"/>
              <w:jc w:val="both"/>
              <w:rPr>
                <w:rFonts w:ascii="Helvetica" w:hAnsi="Helvetica" w:cs="Helvetica"/>
                <w:b/>
                <w:i/>
                <w:color w:val="000000" w:themeColor="text1"/>
                <w:sz w:val="24"/>
                <w:szCs w:val="24"/>
              </w:rPr>
            </w:pPr>
            <w:r w:rsidRPr="009C3D19">
              <w:rPr>
                <w:rFonts w:ascii="Helvetica" w:hAnsi="Helvetica" w:cs="Helvetica"/>
                <w:b/>
                <w:i/>
                <w:color w:val="000000" w:themeColor="text1"/>
                <w:sz w:val="24"/>
                <w:szCs w:val="24"/>
              </w:rPr>
              <w:t xml:space="preserve">N2 </w:t>
            </w:r>
          </w:p>
        </w:tc>
        <w:tc>
          <w:tcPr>
            <w:tcW w:w="2262" w:type="dxa"/>
            <w:hideMark/>
          </w:tcPr>
          <w:p w14:paraId="47D65365" w14:textId="77777777" w:rsidR="007A54B5" w:rsidRPr="009C3D19" w:rsidRDefault="007A54B5" w:rsidP="00096BEA">
            <w:pPr>
              <w:spacing w:line="360" w:lineRule="auto"/>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216.34 (± 9.06)</w:t>
            </w:r>
          </w:p>
        </w:tc>
        <w:tc>
          <w:tcPr>
            <w:tcW w:w="2257" w:type="dxa"/>
            <w:hideMark/>
          </w:tcPr>
          <w:p w14:paraId="044A337E" w14:textId="77777777" w:rsidR="007A54B5" w:rsidRPr="009C3D19" w:rsidRDefault="007A54B5" w:rsidP="00096BEA">
            <w:pPr>
              <w:spacing w:line="360" w:lineRule="auto"/>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222.75 (± 5.97)</w:t>
            </w:r>
          </w:p>
        </w:tc>
        <w:tc>
          <w:tcPr>
            <w:tcW w:w="2251" w:type="dxa"/>
            <w:hideMark/>
          </w:tcPr>
          <w:p w14:paraId="2DA62E88" w14:textId="77777777" w:rsidR="007A54B5" w:rsidRPr="009C3D19" w:rsidRDefault="007A54B5" w:rsidP="00096BEA">
            <w:pPr>
              <w:spacing w:line="360" w:lineRule="auto"/>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.372</w:t>
            </w:r>
          </w:p>
        </w:tc>
      </w:tr>
      <w:tr w:rsidR="00F36E41" w:rsidRPr="009C3D19" w14:paraId="1509D00F" w14:textId="77777777" w:rsidTr="00096BEA">
        <w:tc>
          <w:tcPr>
            <w:tcW w:w="2256" w:type="dxa"/>
            <w:hideMark/>
          </w:tcPr>
          <w:p w14:paraId="3EF8E872" w14:textId="77777777" w:rsidR="007A54B5" w:rsidRPr="009C3D19" w:rsidRDefault="007A54B5" w:rsidP="00096BEA">
            <w:pPr>
              <w:spacing w:line="360" w:lineRule="auto"/>
              <w:jc w:val="both"/>
              <w:rPr>
                <w:rFonts w:ascii="Helvetica" w:hAnsi="Helvetica" w:cs="Helvetica"/>
                <w:b/>
                <w:i/>
                <w:color w:val="000000" w:themeColor="text1"/>
                <w:sz w:val="24"/>
                <w:szCs w:val="24"/>
              </w:rPr>
            </w:pPr>
            <w:r w:rsidRPr="009C3D19">
              <w:rPr>
                <w:rFonts w:ascii="Helvetica" w:hAnsi="Helvetica" w:cs="Helvetica"/>
                <w:b/>
                <w:i/>
                <w:color w:val="000000" w:themeColor="text1"/>
                <w:sz w:val="24"/>
                <w:szCs w:val="24"/>
              </w:rPr>
              <w:t xml:space="preserve">N3 </w:t>
            </w:r>
          </w:p>
        </w:tc>
        <w:tc>
          <w:tcPr>
            <w:tcW w:w="2262" w:type="dxa"/>
            <w:hideMark/>
          </w:tcPr>
          <w:p w14:paraId="6DFA3A53" w14:textId="77777777" w:rsidR="007A54B5" w:rsidRPr="009C3D19" w:rsidRDefault="007A54B5" w:rsidP="00096BEA">
            <w:pPr>
              <w:spacing w:line="360" w:lineRule="auto"/>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104.16 (± 6.02)</w:t>
            </w:r>
          </w:p>
        </w:tc>
        <w:tc>
          <w:tcPr>
            <w:tcW w:w="2257" w:type="dxa"/>
            <w:hideMark/>
          </w:tcPr>
          <w:p w14:paraId="339C64FC" w14:textId="77777777" w:rsidR="007A54B5" w:rsidRPr="009C3D19" w:rsidRDefault="007A54B5" w:rsidP="00096BEA">
            <w:pPr>
              <w:spacing w:line="360" w:lineRule="auto"/>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107.91 (± 7.93)</w:t>
            </w:r>
          </w:p>
        </w:tc>
        <w:tc>
          <w:tcPr>
            <w:tcW w:w="2251" w:type="dxa"/>
            <w:hideMark/>
          </w:tcPr>
          <w:p w14:paraId="11DAE181" w14:textId="77777777" w:rsidR="007A54B5" w:rsidRPr="009C3D19" w:rsidRDefault="007A54B5" w:rsidP="00096BEA">
            <w:pPr>
              <w:spacing w:line="360" w:lineRule="auto"/>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.425</w:t>
            </w:r>
          </w:p>
        </w:tc>
      </w:tr>
      <w:tr w:rsidR="00F36E41" w:rsidRPr="009C3D19" w14:paraId="2D94EA52" w14:textId="77777777" w:rsidTr="00096BEA">
        <w:tc>
          <w:tcPr>
            <w:tcW w:w="2256" w:type="dxa"/>
            <w:tcBorders>
              <w:top w:val="nil"/>
              <w:left w:val="nil"/>
              <w:bottom w:val="single" w:sz="4" w:space="0" w:color="auto"/>
              <w:right w:val="nil"/>
            </w:tcBorders>
            <w:hideMark/>
          </w:tcPr>
          <w:p w14:paraId="347F79C9" w14:textId="77777777" w:rsidR="007A54B5" w:rsidRPr="009C3D19" w:rsidRDefault="007A54B5" w:rsidP="00096BEA">
            <w:pPr>
              <w:spacing w:line="360" w:lineRule="auto"/>
              <w:jc w:val="both"/>
              <w:rPr>
                <w:rFonts w:ascii="Helvetica" w:hAnsi="Helvetica" w:cs="Helvetica"/>
                <w:b/>
                <w:i/>
                <w:color w:val="000000" w:themeColor="text1"/>
                <w:sz w:val="24"/>
                <w:szCs w:val="24"/>
              </w:rPr>
            </w:pPr>
            <w:r w:rsidRPr="009C3D19">
              <w:rPr>
                <w:rFonts w:ascii="Helvetica" w:hAnsi="Helvetica" w:cs="Helvetica"/>
                <w:b/>
                <w:i/>
                <w:color w:val="000000" w:themeColor="text1"/>
                <w:sz w:val="24"/>
                <w:szCs w:val="24"/>
              </w:rPr>
              <w:t xml:space="preserve">REM </w:t>
            </w:r>
          </w:p>
        </w:tc>
        <w:tc>
          <w:tcPr>
            <w:tcW w:w="2262" w:type="dxa"/>
            <w:tcBorders>
              <w:top w:val="nil"/>
              <w:left w:val="nil"/>
              <w:bottom w:val="single" w:sz="4" w:space="0" w:color="auto"/>
              <w:right w:val="nil"/>
            </w:tcBorders>
            <w:hideMark/>
          </w:tcPr>
          <w:p w14:paraId="196FDF8D" w14:textId="77777777" w:rsidR="007A54B5" w:rsidRPr="009C3D19" w:rsidRDefault="007A54B5" w:rsidP="00096BEA">
            <w:pPr>
              <w:spacing w:line="360" w:lineRule="auto"/>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81.50 (± 4.07)</w:t>
            </w:r>
          </w:p>
        </w:tc>
        <w:tc>
          <w:tcPr>
            <w:tcW w:w="2257" w:type="dxa"/>
            <w:tcBorders>
              <w:top w:val="nil"/>
              <w:left w:val="nil"/>
              <w:bottom w:val="single" w:sz="4" w:space="0" w:color="auto"/>
              <w:right w:val="nil"/>
            </w:tcBorders>
            <w:hideMark/>
          </w:tcPr>
          <w:p w14:paraId="73DFDB4B" w14:textId="77777777" w:rsidR="007A54B5" w:rsidRPr="009C3D19" w:rsidRDefault="007A54B5" w:rsidP="00096BEA">
            <w:pPr>
              <w:spacing w:line="360" w:lineRule="auto"/>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87.06 (± 5.36)</w:t>
            </w:r>
          </w:p>
        </w:tc>
        <w:tc>
          <w:tcPr>
            <w:tcW w:w="2251" w:type="dxa"/>
            <w:tcBorders>
              <w:top w:val="nil"/>
              <w:left w:val="nil"/>
              <w:bottom w:val="single" w:sz="4" w:space="0" w:color="auto"/>
              <w:right w:val="nil"/>
            </w:tcBorders>
            <w:hideMark/>
          </w:tcPr>
          <w:p w14:paraId="6DECB97D" w14:textId="77777777" w:rsidR="007A54B5" w:rsidRPr="009C3D19" w:rsidRDefault="007A54B5" w:rsidP="00096BEA">
            <w:pPr>
              <w:spacing w:line="360" w:lineRule="auto"/>
              <w:jc w:val="both"/>
              <w:rPr>
                <w:rFonts w:ascii="Helvetica" w:hAnsi="Helvetica" w:cs="Helvetica"/>
                <w:color w:val="000000" w:themeColor="text1"/>
                <w:sz w:val="24"/>
                <w:szCs w:val="24"/>
              </w:rPr>
            </w:pPr>
            <w:r w:rsidRPr="009C3D19">
              <w:rPr>
                <w:rFonts w:ascii="Helvetica" w:hAnsi="Helvetica" w:cs="Helvetica"/>
                <w:color w:val="000000" w:themeColor="text1"/>
                <w:sz w:val="24"/>
                <w:szCs w:val="24"/>
              </w:rPr>
              <w:t>.289</w:t>
            </w:r>
          </w:p>
        </w:tc>
      </w:tr>
    </w:tbl>
    <w:p w14:paraId="44EE13A5" w14:textId="77777777" w:rsidR="007A54B5" w:rsidRPr="00F36E41" w:rsidRDefault="007A54B5" w:rsidP="007A54B5">
      <w:pPr>
        <w:spacing w:after="0" w:line="240" w:lineRule="auto"/>
        <w:jc w:val="both"/>
        <w:rPr>
          <w:rFonts w:ascii="Helvetica" w:hAnsi="Helvetica" w:cs="Helvetica"/>
          <w:color w:val="000000" w:themeColor="text1"/>
        </w:rPr>
      </w:pPr>
      <w:r w:rsidRPr="009C3D19">
        <w:rPr>
          <w:rFonts w:ascii="Helvetica" w:hAnsi="Helvetica" w:cs="Helvetica"/>
          <w:color w:val="000000" w:themeColor="text1"/>
        </w:rPr>
        <w:t xml:space="preserve">Data are shown in minutes (mean ± SEM). </w:t>
      </w:r>
      <w:r w:rsidRPr="009C3D19">
        <w:rPr>
          <w:rFonts w:ascii="Helvetica" w:hAnsi="Helvetica" w:cs="Helvetica"/>
          <w:i/>
          <w:color w:val="000000" w:themeColor="text1"/>
        </w:rPr>
        <w:t xml:space="preserve">p </w:t>
      </w:r>
      <w:r w:rsidRPr="009C3D19">
        <w:rPr>
          <w:rFonts w:ascii="Helvetica" w:hAnsi="Helvetica" w:cs="Helvetica"/>
          <w:color w:val="000000" w:themeColor="text1"/>
        </w:rPr>
        <w:t>values are shown for two-tailed paired-samples t-tests comparing the Stimulation and Sham conditions. TST, total sleep time; N1, N2 and N3, stages of non-rapid eye movement sleep; REM, rapid eye movement sleep.</w:t>
      </w:r>
      <w:r w:rsidRPr="00F36E41">
        <w:rPr>
          <w:rFonts w:ascii="Helvetica" w:hAnsi="Helvetica" w:cs="Helvetica"/>
          <w:color w:val="000000" w:themeColor="text1"/>
        </w:rPr>
        <w:t xml:space="preserve"> </w:t>
      </w:r>
    </w:p>
    <w:p w14:paraId="79690EAC" w14:textId="7CE85CC7" w:rsidR="008B445A" w:rsidRPr="00F36E41" w:rsidRDefault="008B445A" w:rsidP="00BE4549">
      <w:pPr>
        <w:tabs>
          <w:tab w:val="left" w:pos="7121"/>
        </w:tabs>
        <w:rPr>
          <w:rFonts w:ascii="Helvetica" w:hAnsi="Helvetica" w:cs="Helvetica"/>
          <w:color w:val="000000" w:themeColor="text1"/>
          <w:sz w:val="24"/>
          <w:szCs w:val="24"/>
        </w:rPr>
      </w:pPr>
    </w:p>
    <w:sectPr w:rsidR="008B445A" w:rsidRPr="00F36E4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B40C6E" w14:textId="77777777" w:rsidR="003D46E0" w:rsidRDefault="003D46E0" w:rsidP="00C71F04">
      <w:pPr>
        <w:spacing w:after="0" w:line="240" w:lineRule="auto"/>
      </w:pPr>
      <w:r>
        <w:separator/>
      </w:r>
    </w:p>
  </w:endnote>
  <w:endnote w:type="continuationSeparator" w:id="0">
    <w:p w14:paraId="00301642" w14:textId="77777777" w:rsidR="003D46E0" w:rsidRDefault="003D46E0" w:rsidP="00C71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0038934"/>
      <w:docPartObj>
        <w:docPartGallery w:val="Page Numbers (Bottom of Page)"/>
        <w:docPartUnique/>
      </w:docPartObj>
    </w:sdtPr>
    <w:sdtEndPr>
      <w:rPr>
        <w:rFonts w:ascii="Helvetica" w:hAnsi="Helvetica" w:cs="Helvetica"/>
        <w:noProof/>
      </w:rPr>
    </w:sdtEndPr>
    <w:sdtContent>
      <w:p w14:paraId="76E1CCAC" w14:textId="7809BB90" w:rsidR="00C75CA7" w:rsidRPr="00C71F04" w:rsidRDefault="00C75CA7">
        <w:pPr>
          <w:pStyle w:val="Footer"/>
          <w:jc w:val="center"/>
          <w:rPr>
            <w:rFonts w:ascii="Helvetica" w:hAnsi="Helvetica" w:cs="Helvetica"/>
          </w:rPr>
        </w:pPr>
        <w:r w:rsidRPr="00C71F04">
          <w:rPr>
            <w:rFonts w:ascii="Helvetica" w:hAnsi="Helvetica" w:cs="Helvetica"/>
          </w:rPr>
          <w:fldChar w:fldCharType="begin"/>
        </w:r>
        <w:r w:rsidRPr="00C71F04">
          <w:rPr>
            <w:rFonts w:ascii="Helvetica" w:hAnsi="Helvetica" w:cs="Helvetica"/>
          </w:rPr>
          <w:instrText xml:space="preserve"> PAGE   \* MERGEFORMAT </w:instrText>
        </w:r>
        <w:r w:rsidRPr="00C71F04">
          <w:rPr>
            <w:rFonts w:ascii="Helvetica" w:hAnsi="Helvetica" w:cs="Helvetica"/>
          </w:rPr>
          <w:fldChar w:fldCharType="separate"/>
        </w:r>
        <w:r w:rsidR="00287A52">
          <w:rPr>
            <w:rFonts w:ascii="Helvetica" w:hAnsi="Helvetica" w:cs="Helvetica"/>
            <w:noProof/>
          </w:rPr>
          <w:t>1</w:t>
        </w:r>
        <w:r w:rsidRPr="00C71F04">
          <w:rPr>
            <w:rFonts w:ascii="Helvetica" w:hAnsi="Helvetica" w:cs="Helvetica"/>
            <w:noProof/>
          </w:rPr>
          <w:fldChar w:fldCharType="end"/>
        </w:r>
      </w:p>
    </w:sdtContent>
  </w:sdt>
  <w:p w14:paraId="4F75CE61" w14:textId="77777777" w:rsidR="00C75CA7" w:rsidRDefault="00C75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73053E" w14:textId="77777777" w:rsidR="003D46E0" w:rsidRDefault="003D46E0" w:rsidP="00C71F04">
      <w:pPr>
        <w:spacing w:after="0" w:line="240" w:lineRule="auto"/>
      </w:pPr>
      <w:r>
        <w:separator/>
      </w:r>
    </w:p>
  </w:footnote>
  <w:footnote w:type="continuationSeparator" w:id="0">
    <w:p w14:paraId="32272F51" w14:textId="77777777" w:rsidR="003D46E0" w:rsidRDefault="003D46E0" w:rsidP="00C71F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7827E7"/>
    <w:multiLevelType w:val="hybridMultilevel"/>
    <w:tmpl w:val="4FF8326E"/>
    <w:lvl w:ilvl="0" w:tplc="31B8BBA6">
      <w:start w:val="5"/>
      <w:numFmt w:val="bullet"/>
      <w:lvlText w:val=""/>
      <w:lvlJc w:val="left"/>
      <w:pPr>
        <w:ind w:left="720" w:hanging="360"/>
      </w:pPr>
      <w:rPr>
        <w:rFonts w:ascii="Symbol" w:eastAsiaTheme="minorHAnsi" w:hAnsi="Symbol"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46198D"/>
    <w:multiLevelType w:val="hybridMultilevel"/>
    <w:tmpl w:val="29F065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D253DD"/>
    <w:multiLevelType w:val="hybridMultilevel"/>
    <w:tmpl w:val="CDA6D3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6F2AF1"/>
    <w:multiLevelType w:val="hybridMultilevel"/>
    <w:tmpl w:val="88A6D3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6460E8"/>
    <w:multiLevelType w:val="hybridMultilevel"/>
    <w:tmpl w:val="9842AF48"/>
    <w:lvl w:ilvl="0" w:tplc="CAE66802">
      <w:start w:val="5"/>
      <w:numFmt w:val="bullet"/>
      <w:lvlText w:val=""/>
      <w:lvlJc w:val="left"/>
      <w:pPr>
        <w:ind w:left="720" w:hanging="360"/>
      </w:pPr>
      <w:rPr>
        <w:rFonts w:ascii="Symbol" w:eastAsiaTheme="minorHAnsi" w:hAnsi="Symbol"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F04"/>
    <w:rsid w:val="0000163B"/>
    <w:rsid w:val="00001734"/>
    <w:rsid w:val="00002630"/>
    <w:rsid w:val="0000616F"/>
    <w:rsid w:val="000073D9"/>
    <w:rsid w:val="00007479"/>
    <w:rsid w:val="00007CBB"/>
    <w:rsid w:val="0001094D"/>
    <w:rsid w:val="00013008"/>
    <w:rsid w:val="000137C9"/>
    <w:rsid w:val="0001461C"/>
    <w:rsid w:val="00014CE5"/>
    <w:rsid w:val="00015F39"/>
    <w:rsid w:val="000169B5"/>
    <w:rsid w:val="00021861"/>
    <w:rsid w:val="000228E3"/>
    <w:rsid w:val="000230E2"/>
    <w:rsid w:val="0002340A"/>
    <w:rsid w:val="000241F5"/>
    <w:rsid w:val="00024592"/>
    <w:rsid w:val="000262B5"/>
    <w:rsid w:val="00026903"/>
    <w:rsid w:val="00027B72"/>
    <w:rsid w:val="0003106B"/>
    <w:rsid w:val="000311C1"/>
    <w:rsid w:val="000364CC"/>
    <w:rsid w:val="000418FE"/>
    <w:rsid w:val="000449CF"/>
    <w:rsid w:val="00044E3A"/>
    <w:rsid w:val="00046DA9"/>
    <w:rsid w:val="0004757F"/>
    <w:rsid w:val="000475EE"/>
    <w:rsid w:val="00052FDA"/>
    <w:rsid w:val="00055BB4"/>
    <w:rsid w:val="00056060"/>
    <w:rsid w:val="000560F0"/>
    <w:rsid w:val="00060581"/>
    <w:rsid w:val="00060CC3"/>
    <w:rsid w:val="00061529"/>
    <w:rsid w:val="000619F1"/>
    <w:rsid w:val="00062A78"/>
    <w:rsid w:val="0006300F"/>
    <w:rsid w:val="00063768"/>
    <w:rsid w:val="00063782"/>
    <w:rsid w:val="00063E52"/>
    <w:rsid w:val="0006477A"/>
    <w:rsid w:val="000649D8"/>
    <w:rsid w:val="000651B1"/>
    <w:rsid w:val="00065836"/>
    <w:rsid w:val="000663A7"/>
    <w:rsid w:val="00067BB9"/>
    <w:rsid w:val="00072127"/>
    <w:rsid w:val="000726C7"/>
    <w:rsid w:val="000735FC"/>
    <w:rsid w:val="000744DE"/>
    <w:rsid w:val="000751EC"/>
    <w:rsid w:val="000752EC"/>
    <w:rsid w:val="0007593E"/>
    <w:rsid w:val="00075992"/>
    <w:rsid w:val="00075B7A"/>
    <w:rsid w:val="00077FB3"/>
    <w:rsid w:val="00080484"/>
    <w:rsid w:val="00082760"/>
    <w:rsid w:val="00083606"/>
    <w:rsid w:val="000840CC"/>
    <w:rsid w:val="000842C5"/>
    <w:rsid w:val="00085473"/>
    <w:rsid w:val="000855F9"/>
    <w:rsid w:val="00085B4C"/>
    <w:rsid w:val="00087882"/>
    <w:rsid w:val="00087A4C"/>
    <w:rsid w:val="00090B8D"/>
    <w:rsid w:val="000918DA"/>
    <w:rsid w:val="00091ADB"/>
    <w:rsid w:val="000934D2"/>
    <w:rsid w:val="000949CB"/>
    <w:rsid w:val="00094BE8"/>
    <w:rsid w:val="00096119"/>
    <w:rsid w:val="00096BEA"/>
    <w:rsid w:val="00097534"/>
    <w:rsid w:val="000A0D01"/>
    <w:rsid w:val="000A0E0F"/>
    <w:rsid w:val="000A0E52"/>
    <w:rsid w:val="000A176E"/>
    <w:rsid w:val="000A1A0E"/>
    <w:rsid w:val="000A1F0F"/>
    <w:rsid w:val="000A457D"/>
    <w:rsid w:val="000A56F9"/>
    <w:rsid w:val="000B0B5C"/>
    <w:rsid w:val="000B1281"/>
    <w:rsid w:val="000B1D48"/>
    <w:rsid w:val="000B23DA"/>
    <w:rsid w:val="000B2DD9"/>
    <w:rsid w:val="000B37D5"/>
    <w:rsid w:val="000B520E"/>
    <w:rsid w:val="000C1400"/>
    <w:rsid w:val="000C2BC9"/>
    <w:rsid w:val="000C2BFD"/>
    <w:rsid w:val="000C4637"/>
    <w:rsid w:val="000C4991"/>
    <w:rsid w:val="000C4DA7"/>
    <w:rsid w:val="000C63A3"/>
    <w:rsid w:val="000D0BFD"/>
    <w:rsid w:val="000D18FA"/>
    <w:rsid w:val="000D2067"/>
    <w:rsid w:val="000D2C50"/>
    <w:rsid w:val="000D2EB7"/>
    <w:rsid w:val="000D34DA"/>
    <w:rsid w:val="000D3F55"/>
    <w:rsid w:val="000D459F"/>
    <w:rsid w:val="000D478C"/>
    <w:rsid w:val="000D4C4E"/>
    <w:rsid w:val="000D6B4E"/>
    <w:rsid w:val="000D6EA6"/>
    <w:rsid w:val="000D78A4"/>
    <w:rsid w:val="000E1CC8"/>
    <w:rsid w:val="000E30A2"/>
    <w:rsid w:val="000E32BE"/>
    <w:rsid w:val="000E3A5A"/>
    <w:rsid w:val="000E52E5"/>
    <w:rsid w:val="000E66FD"/>
    <w:rsid w:val="000F0F46"/>
    <w:rsid w:val="000F167C"/>
    <w:rsid w:val="000F3F78"/>
    <w:rsid w:val="000F59BC"/>
    <w:rsid w:val="001017B2"/>
    <w:rsid w:val="001021BC"/>
    <w:rsid w:val="00102859"/>
    <w:rsid w:val="00104EAC"/>
    <w:rsid w:val="0010540B"/>
    <w:rsid w:val="00105771"/>
    <w:rsid w:val="00106CDB"/>
    <w:rsid w:val="00107946"/>
    <w:rsid w:val="00110AFD"/>
    <w:rsid w:val="0011166D"/>
    <w:rsid w:val="00111B68"/>
    <w:rsid w:val="00111F19"/>
    <w:rsid w:val="00114801"/>
    <w:rsid w:val="001150A7"/>
    <w:rsid w:val="00115B12"/>
    <w:rsid w:val="001160BD"/>
    <w:rsid w:val="00116EDE"/>
    <w:rsid w:val="00117740"/>
    <w:rsid w:val="00120565"/>
    <w:rsid w:val="00120D7C"/>
    <w:rsid w:val="001224A3"/>
    <w:rsid w:val="00122564"/>
    <w:rsid w:val="00122934"/>
    <w:rsid w:val="00122F21"/>
    <w:rsid w:val="00123015"/>
    <w:rsid w:val="00132A7D"/>
    <w:rsid w:val="00133407"/>
    <w:rsid w:val="001340A3"/>
    <w:rsid w:val="001348DE"/>
    <w:rsid w:val="001379CE"/>
    <w:rsid w:val="0014138B"/>
    <w:rsid w:val="00143D97"/>
    <w:rsid w:val="001453F1"/>
    <w:rsid w:val="001462DD"/>
    <w:rsid w:val="00146611"/>
    <w:rsid w:val="0014787B"/>
    <w:rsid w:val="00150040"/>
    <w:rsid w:val="00150AB0"/>
    <w:rsid w:val="00153237"/>
    <w:rsid w:val="00153967"/>
    <w:rsid w:val="00154080"/>
    <w:rsid w:val="00154245"/>
    <w:rsid w:val="00154C12"/>
    <w:rsid w:val="00155268"/>
    <w:rsid w:val="00155885"/>
    <w:rsid w:val="001569E8"/>
    <w:rsid w:val="0016166D"/>
    <w:rsid w:val="00163823"/>
    <w:rsid w:val="00166049"/>
    <w:rsid w:val="0016707D"/>
    <w:rsid w:val="001707F0"/>
    <w:rsid w:val="00171EC1"/>
    <w:rsid w:val="00172DEA"/>
    <w:rsid w:val="001745A4"/>
    <w:rsid w:val="00181946"/>
    <w:rsid w:val="00181DAC"/>
    <w:rsid w:val="0018553D"/>
    <w:rsid w:val="00186348"/>
    <w:rsid w:val="001867FB"/>
    <w:rsid w:val="00186B6F"/>
    <w:rsid w:val="00187532"/>
    <w:rsid w:val="00187613"/>
    <w:rsid w:val="0019095C"/>
    <w:rsid w:val="001914E9"/>
    <w:rsid w:val="00193768"/>
    <w:rsid w:val="001942C4"/>
    <w:rsid w:val="00194368"/>
    <w:rsid w:val="00194743"/>
    <w:rsid w:val="00195214"/>
    <w:rsid w:val="00195B2E"/>
    <w:rsid w:val="001979C7"/>
    <w:rsid w:val="00197B57"/>
    <w:rsid w:val="001A32F7"/>
    <w:rsid w:val="001A404E"/>
    <w:rsid w:val="001A4185"/>
    <w:rsid w:val="001A50EA"/>
    <w:rsid w:val="001A6B3D"/>
    <w:rsid w:val="001B07A3"/>
    <w:rsid w:val="001B1ADC"/>
    <w:rsid w:val="001B31E4"/>
    <w:rsid w:val="001B38E4"/>
    <w:rsid w:val="001B4D9D"/>
    <w:rsid w:val="001B59DD"/>
    <w:rsid w:val="001B634C"/>
    <w:rsid w:val="001B7D26"/>
    <w:rsid w:val="001C013E"/>
    <w:rsid w:val="001C0CDD"/>
    <w:rsid w:val="001C31B6"/>
    <w:rsid w:val="001C338C"/>
    <w:rsid w:val="001C33E1"/>
    <w:rsid w:val="001C42C7"/>
    <w:rsid w:val="001C4C9C"/>
    <w:rsid w:val="001C4D2B"/>
    <w:rsid w:val="001C59E8"/>
    <w:rsid w:val="001C5C08"/>
    <w:rsid w:val="001D30C3"/>
    <w:rsid w:val="001D54E3"/>
    <w:rsid w:val="001D6106"/>
    <w:rsid w:val="001D629D"/>
    <w:rsid w:val="001E0E66"/>
    <w:rsid w:val="001E3C27"/>
    <w:rsid w:val="001E7368"/>
    <w:rsid w:val="001E7771"/>
    <w:rsid w:val="001E7C1A"/>
    <w:rsid w:val="001E7E04"/>
    <w:rsid w:val="001F0502"/>
    <w:rsid w:val="001F19D5"/>
    <w:rsid w:val="001F718C"/>
    <w:rsid w:val="001F7BA4"/>
    <w:rsid w:val="00201DAF"/>
    <w:rsid w:val="00201FF7"/>
    <w:rsid w:val="00203B0C"/>
    <w:rsid w:val="002042DA"/>
    <w:rsid w:val="0020527A"/>
    <w:rsid w:val="00210957"/>
    <w:rsid w:val="00213E89"/>
    <w:rsid w:val="00217D78"/>
    <w:rsid w:val="002200C5"/>
    <w:rsid w:val="002212FF"/>
    <w:rsid w:val="00223B25"/>
    <w:rsid w:val="00223FDD"/>
    <w:rsid w:val="002244BD"/>
    <w:rsid w:val="00225FAF"/>
    <w:rsid w:val="002262EC"/>
    <w:rsid w:val="00226B3C"/>
    <w:rsid w:val="00226D5D"/>
    <w:rsid w:val="0022735F"/>
    <w:rsid w:val="00227E6C"/>
    <w:rsid w:val="002315D4"/>
    <w:rsid w:val="00234955"/>
    <w:rsid w:val="002349D9"/>
    <w:rsid w:val="002351EA"/>
    <w:rsid w:val="00236FDF"/>
    <w:rsid w:val="002417F7"/>
    <w:rsid w:val="00242404"/>
    <w:rsid w:val="00243115"/>
    <w:rsid w:val="002449CE"/>
    <w:rsid w:val="00244B0B"/>
    <w:rsid w:val="00247B72"/>
    <w:rsid w:val="0025017B"/>
    <w:rsid w:val="00251B61"/>
    <w:rsid w:val="00253666"/>
    <w:rsid w:val="00254185"/>
    <w:rsid w:val="002559BA"/>
    <w:rsid w:val="00260910"/>
    <w:rsid w:val="00261DF8"/>
    <w:rsid w:val="00262E88"/>
    <w:rsid w:val="00262FD7"/>
    <w:rsid w:val="0026326F"/>
    <w:rsid w:val="00263C91"/>
    <w:rsid w:val="00263D28"/>
    <w:rsid w:val="00264D8C"/>
    <w:rsid w:val="002661EB"/>
    <w:rsid w:val="00266230"/>
    <w:rsid w:val="00266547"/>
    <w:rsid w:val="002666C2"/>
    <w:rsid w:val="002666E4"/>
    <w:rsid w:val="00266DA5"/>
    <w:rsid w:val="002708B3"/>
    <w:rsid w:val="0027150E"/>
    <w:rsid w:val="002716A9"/>
    <w:rsid w:val="00271F6A"/>
    <w:rsid w:val="00273C61"/>
    <w:rsid w:val="00273CCC"/>
    <w:rsid w:val="00274AB4"/>
    <w:rsid w:val="00274DA5"/>
    <w:rsid w:val="002755E1"/>
    <w:rsid w:val="00276792"/>
    <w:rsid w:val="00276C20"/>
    <w:rsid w:val="00276DCB"/>
    <w:rsid w:val="0027734D"/>
    <w:rsid w:val="00280D5C"/>
    <w:rsid w:val="0028179F"/>
    <w:rsid w:val="002821E7"/>
    <w:rsid w:val="00282823"/>
    <w:rsid w:val="00282E93"/>
    <w:rsid w:val="00283670"/>
    <w:rsid w:val="00287A52"/>
    <w:rsid w:val="00287BE1"/>
    <w:rsid w:val="0029295D"/>
    <w:rsid w:val="00295209"/>
    <w:rsid w:val="00297CFF"/>
    <w:rsid w:val="002A0A3A"/>
    <w:rsid w:val="002A0A7B"/>
    <w:rsid w:val="002A3266"/>
    <w:rsid w:val="002A3EE2"/>
    <w:rsid w:val="002A426B"/>
    <w:rsid w:val="002A51E9"/>
    <w:rsid w:val="002A73C3"/>
    <w:rsid w:val="002B0C68"/>
    <w:rsid w:val="002B2B0F"/>
    <w:rsid w:val="002B340B"/>
    <w:rsid w:val="002B3E20"/>
    <w:rsid w:val="002B42DE"/>
    <w:rsid w:val="002B4C51"/>
    <w:rsid w:val="002B5077"/>
    <w:rsid w:val="002B5B66"/>
    <w:rsid w:val="002B60FB"/>
    <w:rsid w:val="002B6243"/>
    <w:rsid w:val="002B6B36"/>
    <w:rsid w:val="002C0BB3"/>
    <w:rsid w:val="002C1A4F"/>
    <w:rsid w:val="002C1BFD"/>
    <w:rsid w:val="002C347A"/>
    <w:rsid w:val="002C3655"/>
    <w:rsid w:val="002C38BD"/>
    <w:rsid w:val="002C3A42"/>
    <w:rsid w:val="002C528B"/>
    <w:rsid w:val="002C5E49"/>
    <w:rsid w:val="002C60F2"/>
    <w:rsid w:val="002D15F1"/>
    <w:rsid w:val="002D1DDB"/>
    <w:rsid w:val="002D3AC8"/>
    <w:rsid w:val="002D7C8A"/>
    <w:rsid w:val="002E1324"/>
    <w:rsid w:val="002E29CE"/>
    <w:rsid w:val="002E2CC0"/>
    <w:rsid w:val="002E31EF"/>
    <w:rsid w:val="002E3A2A"/>
    <w:rsid w:val="002E62A2"/>
    <w:rsid w:val="002E7091"/>
    <w:rsid w:val="002F11A2"/>
    <w:rsid w:val="002F385D"/>
    <w:rsid w:val="002F3E59"/>
    <w:rsid w:val="002F414D"/>
    <w:rsid w:val="002F5949"/>
    <w:rsid w:val="002F6961"/>
    <w:rsid w:val="002F6AA0"/>
    <w:rsid w:val="002F6AE1"/>
    <w:rsid w:val="003011A3"/>
    <w:rsid w:val="003017AA"/>
    <w:rsid w:val="00303888"/>
    <w:rsid w:val="00303B4C"/>
    <w:rsid w:val="0030500C"/>
    <w:rsid w:val="003061AB"/>
    <w:rsid w:val="00306668"/>
    <w:rsid w:val="00306EA0"/>
    <w:rsid w:val="00307B15"/>
    <w:rsid w:val="00307FF7"/>
    <w:rsid w:val="003102FB"/>
    <w:rsid w:val="003107D6"/>
    <w:rsid w:val="00312389"/>
    <w:rsid w:val="00312961"/>
    <w:rsid w:val="003151D7"/>
    <w:rsid w:val="003162A3"/>
    <w:rsid w:val="003169EC"/>
    <w:rsid w:val="00316C97"/>
    <w:rsid w:val="003179AB"/>
    <w:rsid w:val="003207EB"/>
    <w:rsid w:val="003208E6"/>
    <w:rsid w:val="00322515"/>
    <w:rsid w:val="00323161"/>
    <w:rsid w:val="00323949"/>
    <w:rsid w:val="00324228"/>
    <w:rsid w:val="0032676D"/>
    <w:rsid w:val="00326C9A"/>
    <w:rsid w:val="00327953"/>
    <w:rsid w:val="00330A4F"/>
    <w:rsid w:val="00331358"/>
    <w:rsid w:val="0033421F"/>
    <w:rsid w:val="00335989"/>
    <w:rsid w:val="00335C29"/>
    <w:rsid w:val="003377EC"/>
    <w:rsid w:val="00337B71"/>
    <w:rsid w:val="0034187A"/>
    <w:rsid w:val="00342334"/>
    <w:rsid w:val="00344B75"/>
    <w:rsid w:val="00350969"/>
    <w:rsid w:val="00351EA4"/>
    <w:rsid w:val="003520F0"/>
    <w:rsid w:val="00352984"/>
    <w:rsid w:val="0035352F"/>
    <w:rsid w:val="003541B8"/>
    <w:rsid w:val="00354763"/>
    <w:rsid w:val="00354F33"/>
    <w:rsid w:val="00355634"/>
    <w:rsid w:val="003616BA"/>
    <w:rsid w:val="003622DD"/>
    <w:rsid w:val="00364308"/>
    <w:rsid w:val="00364AB4"/>
    <w:rsid w:val="003657EA"/>
    <w:rsid w:val="00367AE5"/>
    <w:rsid w:val="00370263"/>
    <w:rsid w:val="003713AF"/>
    <w:rsid w:val="0037463C"/>
    <w:rsid w:val="0037480D"/>
    <w:rsid w:val="00375209"/>
    <w:rsid w:val="00375AAA"/>
    <w:rsid w:val="00376A79"/>
    <w:rsid w:val="00377BDA"/>
    <w:rsid w:val="00381292"/>
    <w:rsid w:val="0038141B"/>
    <w:rsid w:val="00381D5E"/>
    <w:rsid w:val="003838BB"/>
    <w:rsid w:val="003849BC"/>
    <w:rsid w:val="003858BF"/>
    <w:rsid w:val="003915BD"/>
    <w:rsid w:val="00391D2A"/>
    <w:rsid w:val="003946B1"/>
    <w:rsid w:val="0039480A"/>
    <w:rsid w:val="00396CFD"/>
    <w:rsid w:val="00397970"/>
    <w:rsid w:val="003A11F4"/>
    <w:rsid w:val="003A1BF6"/>
    <w:rsid w:val="003A26B2"/>
    <w:rsid w:val="003A2D28"/>
    <w:rsid w:val="003A2F6E"/>
    <w:rsid w:val="003A31A0"/>
    <w:rsid w:val="003A3BF9"/>
    <w:rsid w:val="003A51F3"/>
    <w:rsid w:val="003A6919"/>
    <w:rsid w:val="003A755F"/>
    <w:rsid w:val="003B0986"/>
    <w:rsid w:val="003B0D0B"/>
    <w:rsid w:val="003B3B04"/>
    <w:rsid w:val="003B4719"/>
    <w:rsid w:val="003B5C4E"/>
    <w:rsid w:val="003B6182"/>
    <w:rsid w:val="003B6456"/>
    <w:rsid w:val="003B6AA3"/>
    <w:rsid w:val="003B6E48"/>
    <w:rsid w:val="003B72E2"/>
    <w:rsid w:val="003B7E12"/>
    <w:rsid w:val="003C1C87"/>
    <w:rsid w:val="003C218F"/>
    <w:rsid w:val="003C21E6"/>
    <w:rsid w:val="003C430F"/>
    <w:rsid w:val="003C496C"/>
    <w:rsid w:val="003C5B3C"/>
    <w:rsid w:val="003C62FF"/>
    <w:rsid w:val="003C6733"/>
    <w:rsid w:val="003C7275"/>
    <w:rsid w:val="003C7BB4"/>
    <w:rsid w:val="003C7CAB"/>
    <w:rsid w:val="003D46E0"/>
    <w:rsid w:val="003D545F"/>
    <w:rsid w:val="003D62E3"/>
    <w:rsid w:val="003D660F"/>
    <w:rsid w:val="003D7179"/>
    <w:rsid w:val="003D7F26"/>
    <w:rsid w:val="003E08F4"/>
    <w:rsid w:val="003E0A20"/>
    <w:rsid w:val="003E0D4E"/>
    <w:rsid w:val="003E3BCD"/>
    <w:rsid w:val="003E5DA4"/>
    <w:rsid w:val="003E6E1E"/>
    <w:rsid w:val="003E71C0"/>
    <w:rsid w:val="003E71F3"/>
    <w:rsid w:val="003E7505"/>
    <w:rsid w:val="003E7BBF"/>
    <w:rsid w:val="003E7E7C"/>
    <w:rsid w:val="003F1C8C"/>
    <w:rsid w:val="003F2904"/>
    <w:rsid w:val="003F3FDC"/>
    <w:rsid w:val="003F40FF"/>
    <w:rsid w:val="003F44D6"/>
    <w:rsid w:val="003F4911"/>
    <w:rsid w:val="003F524A"/>
    <w:rsid w:val="003F5D7F"/>
    <w:rsid w:val="003F5EF7"/>
    <w:rsid w:val="003F63C9"/>
    <w:rsid w:val="003F7929"/>
    <w:rsid w:val="004002D3"/>
    <w:rsid w:val="004017B0"/>
    <w:rsid w:val="00402551"/>
    <w:rsid w:val="00402C25"/>
    <w:rsid w:val="00402D96"/>
    <w:rsid w:val="00404638"/>
    <w:rsid w:val="00404748"/>
    <w:rsid w:val="00405CE8"/>
    <w:rsid w:val="004062FA"/>
    <w:rsid w:val="00406B08"/>
    <w:rsid w:val="00407F7A"/>
    <w:rsid w:val="00411CEB"/>
    <w:rsid w:val="00415DB9"/>
    <w:rsid w:val="00416D66"/>
    <w:rsid w:val="004170F1"/>
    <w:rsid w:val="00417854"/>
    <w:rsid w:val="00420D1C"/>
    <w:rsid w:val="0042170C"/>
    <w:rsid w:val="00422108"/>
    <w:rsid w:val="00430432"/>
    <w:rsid w:val="00430AF5"/>
    <w:rsid w:val="004316D9"/>
    <w:rsid w:val="00432DEE"/>
    <w:rsid w:val="00433227"/>
    <w:rsid w:val="004332EF"/>
    <w:rsid w:val="004347ED"/>
    <w:rsid w:val="00435AE4"/>
    <w:rsid w:val="00436420"/>
    <w:rsid w:val="0043663E"/>
    <w:rsid w:val="00436692"/>
    <w:rsid w:val="00440363"/>
    <w:rsid w:val="00441506"/>
    <w:rsid w:val="00442B67"/>
    <w:rsid w:val="00444DAF"/>
    <w:rsid w:val="00445D4A"/>
    <w:rsid w:val="00445D4E"/>
    <w:rsid w:val="00447276"/>
    <w:rsid w:val="00447A71"/>
    <w:rsid w:val="00447C72"/>
    <w:rsid w:val="0045135F"/>
    <w:rsid w:val="00451682"/>
    <w:rsid w:val="00451DEB"/>
    <w:rsid w:val="00452C28"/>
    <w:rsid w:val="00453764"/>
    <w:rsid w:val="00453A37"/>
    <w:rsid w:val="004540AC"/>
    <w:rsid w:val="00454A2B"/>
    <w:rsid w:val="00461DFB"/>
    <w:rsid w:val="00461E84"/>
    <w:rsid w:val="004640D9"/>
    <w:rsid w:val="004651A3"/>
    <w:rsid w:val="0046585A"/>
    <w:rsid w:val="00466485"/>
    <w:rsid w:val="004704CD"/>
    <w:rsid w:val="00470FDC"/>
    <w:rsid w:val="00471598"/>
    <w:rsid w:val="0047193A"/>
    <w:rsid w:val="00472481"/>
    <w:rsid w:val="00472EA2"/>
    <w:rsid w:val="00474D76"/>
    <w:rsid w:val="0047566B"/>
    <w:rsid w:val="00476E22"/>
    <w:rsid w:val="00477C8A"/>
    <w:rsid w:val="00477F84"/>
    <w:rsid w:val="004802C9"/>
    <w:rsid w:val="00481FA0"/>
    <w:rsid w:val="004830F4"/>
    <w:rsid w:val="0048395E"/>
    <w:rsid w:val="00487FBA"/>
    <w:rsid w:val="004914DB"/>
    <w:rsid w:val="0049328D"/>
    <w:rsid w:val="004952F6"/>
    <w:rsid w:val="004959C8"/>
    <w:rsid w:val="00495E09"/>
    <w:rsid w:val="00497645"/>
    <w:rsid w:val="004A0074"/>
    <w:rsid w:val="004A00D3"/>
    <w:rsid w:val="004A16FC"/>
    <w:rsid w:val="004A2995"/>
    <w:rsid w:val="004A5628"/>
    <w:rsid w:val="004A68D4"/>
    <w:rsid w:val="004A6995"/>
    <w:rsid w:val="004B0303"/>
    <w:rsid w:val="004B5D74"/>
    <w:rsid w:val="004B6273"/>
    <w:rsid w:val="004B6ED2"/>
    <w:rsid w:val="004B7462"/>
    <w:rsid w:val="004C08BE"/>
    <w:rsid w:val="004C0C4F"/>
    <w:rsid w:val="004C3B9F"/>
    <w:rsid w:val="004C3FB9"/>
    <w:rsid w:val="004C407E"/>
    <w:rsid w:val="004C4844"/>
    <w:rsid w:val="004C7AF2"/>
    <w:rsid w:val="004D00B4"/>
    <w:rsid w:val="004D06F0"/>
    <w:rsid w:val="004D0770"/>
    <w:rsid w:val="004D0BBF"/>
    <w:rsid w:val="004D0FCD"/>
    <w:rsid w:val="004D184D"/>
    <w:rsid w:val="004D3530"/>
    <w:rsid w:val="004D41B9"/>
    <w:rsid w:val="004D6F02"/>
    <w:rsid w:val="004E013F"/>
    <w:rsid w:val="004E0456"/>
    <w:rsid w:val="004E443A"/>
    <w:rsid w:val="004E4D4C"/>
    <w:rsid w:val="004E4DA4"/>
    <w:rsid w:val="004E578D"/>
    <w:rsid w:val="004E583A"/>
    <w:rsid w:val="004E5E04"/>
    <w:rsid w:val="004E5F1A"/>
    <w:rsid w:val="004E7E86"/>
    <w:rsid w:val="004F00BD"/>
    <w:rsid w:val="004F0C57"/>
    <w:rsid w:val="004F1E4D"/>
    <w:rsid w:val="004F309E"/>
    <w:rsid w:val="004F68FF"/>
    <w:rsid w:val="004F70DF"/>
    <w:rsid w:val="004F77B7"/>
    <w:rsid w:val="005013B5"/>
    <w:rsid w:val="00501522"/>
    <w:rsid w:val="00501A6F"/>
    <w:rsid w:val="005020BB"/>
    <w:rsid w:val="0050248D"/>
    <w:rsid w:val="005040D5"/>
    <w:rsid w:val="00504B6C"/>
    <w:rsid w:val="005056F4"/>
    <w:rsid w:val="00511F30"/>
    <w:rsid w:val="00513E5C"/>
    <w:rsid w:val="00514443"/>
    <w:rsid w:val="0051566F"/>
    <w:rsid w:val="005159E6"/>
    <w:rsid w:val="00515AE8"/>
    <w:rsid w:val="00515D18"/>
    <w:rsid w:val="00521101"/>
    <w:rsid w:val="00522744"/>
    <w:rsid w:val="005237B8"/>
    <w:rsid w:val="00523E2E"/>
    <w:rsid w:val="00524736"/>
    <w:rsid w:val="00524B82"/>
    <w:rsid w:val="00525208"/>
    <w:rsid w:val="0052524D"/>
    <w:rsid w:val="00525661"/>
    <w:rsid w:val="005269BC"/>
    <w:rsid w:val="00526E9C"/>
    <w:rsid w:val="005314EE"/>
    <w:rsid w:val="005317FD"/>
    <w:rsid w:val="00531A4D"/>
    <w:rsid w:val="00533250"/>
    <w:rsid w:val="005335CE"/>
    <w:rsid w:val="00534BA2"/>
    <w:rsid w:val="00534F38"/>
    <w:rsid w:val="005406C6"/>
    <w:rsid w:val="00543F87"/>
    <w:rsid w:val="005447B4"/>
    <w:rsid w:val="00546645"/>
    <w:rsid w:val="00551462"/>
    <w:rsid w:val="00551510"/>
    <w:rsid w:val="00552B9C"/>
    <w:rsid w:val="00553F74"/>
    <w:rsid w:val="00554888"/>
    <w:rsid w:val="00556419"/>
    <w:rsid w:val="0055676D"/>
    <w:rsid w:val="00557FE7"/>
    <w:rsid w:val="005616BF"/>
    <w:rsid w:val="00562AF1"/>
    <w:rsid w:val="00563BE4"/>
    <w:rsid w:val="00566B92"/>
    <w:rsid w:val="005708F5"/>
    <w:rsid w:val="00573C8E"/>
    <w:rsid w:val="005741DB"/>
    <w:rsid w:val="00575427"/>
    <w:rsid w:val="0057658C"/>
    <w:rsid w:val="00581FEB"/>
    <w:rsid w:val="00582959"/>
    <w:rsid w:val="005831E2"/>
    <w:rsid w:val="00583BB0"/>
    <w:rsid w:val="00587B0A"/>
    <w:rsid w:val="00590C44"/>
    <w:rsid w:val="00594A44"/>
    <w:rsid w:val="00594D77"/>
    <w:rsid w:val="005960EC"/>
    <w:rsid w:val="00596951"/>
    <w:rsid w:val="00596A5C"/>
    <w:rsid w:val="005972E9"/>
    <w:rsid w:val="00597B31"/>
    <w:rsid w:val="005A0B8C"/>
    <w:rsid w:val="005A1F97"/>
    <w:rsid w:val="005A2049"/>
    <w:rsid w:val="005A30F9"/>
    <w:rsid w:val="005A3F1D"/>
    <w:rsid w:val="005A497A"/>
    <w:rsid w:val="005A4D74"/>
    <w:rsid w:val="005A7CFA"/>
    <w:rsid w:val="005B03A0"/>
    <w:rsid w:val="005B1732"/>
    <w:rsid w:val="005B257E"/>
    <w:rsid w:val="005B25BF"/>
    <w:rsid w:val="005B2B2A"/>
    <w:rsid w:val="005B3D54"/>
    <w:rsid w:val="005B3DB0"/>
    <w:rsid w:val="005B7826"/>
    <w:rsid w:val="005B7856"/>
    <w:rsid w:val="005C0A14"/>
    <w:rsid w:val="005C176C"/>
    <w:rsid w:val="005C22C6"/>
    <w:rsid w:val="005C36C0"/>
    <w:rsid w:val="005C3D98"/>
    <w:rsid w:val="005C4438"/>
    <w:rsid w:val="005C6962"/>
    <w:rsid w:val="005D1E37"/>
    <w:rsid w:val="005D3F89"/>
    <w:rsid w:val="005D6E1E"/>
    <w:rsid w:val="005D7078"/>
    <w:rsid w:val="005D70BE"/>
    <w:rsid w:val="005E09BC"/>
    <w:rsid w:val="005F0C01"/>
    <w:rsid w:val="005F0EAE"/>
    <w:rsid w:val="005F1113"/>
    <w:rsid w:val="005F12E0"/>
    <w:rsid w:val="005F3FCB"/>
    <w:rsid w:val="005F421F"/>
    <w:rsid w:val="005F4791"/>
    <w:rsid w:val="005F49DE"/>
    <w:rsid w:val="005F5EF8"/>
    <w:rsid w:val="005F606D"/>
    <w:rsid w:val="005F7596"/>
    <w:rsid w:val="005F761B"/>
    <w:rsid w:val="006014EF"/>
    <w:rsid w:val="00603EEB"/>
    <w:rsid w:val="00604E50"/>
    <w:rsid w:val="006064DE"/>
    <w:rsid w:val="00606ABE"/>
    <w:rsid w:val="0060780C"/>
    <w:rsid w:val="00610C31"/>
    <w:rsid w:val="00612FFC"/>
    <w:rsid w:val="00620A6D"/>
    <w:rsid w:val="00623DC6"/>
    <w:rsid w:val="00623FA3"/>
    <w:rsid w:val="006242BB"/>
    <w:rsid w:val="006249BD"/>
    <w:rsid w:val="00625032"/>
    <w:rsid w:val="00625720"/>
    <w:rsid w:val="006276AF"/>
    <w:rsid w:val="00630C3D"/>
    <w:rsid w:val="00633A4A"/>
    <w:rsid w:val="006341FD"/>
    <w:rsid w:val="00635A81"/>
    <w:rsid w:val="00635EC0"/>
    <w:rsid w:val="00636891"/>
    <w:rsid w:val="00637A5A"/>
    <w:rsid w:val="0064030B"/>
    <w:rsid w:val="00641C20"/>
    <w:rsid w:val="00642B65"/>
    <w:rsid w:val="00644C54"/>
    <w:rsid w:val="006457CB"/>
    <w:rsid w:val="00645CA2"/>
    <w:rsid w:val="00647F4A"/>
    <w:rsid w:val="00650311"/>
    <w:rsid w:val="00651747"/>
    <w:rsid w:val="00651E62"/>
    <w:rsid w:val="00651F3F"/>
    <w:rsid w:val="00652B08"/>
    <w:rsid w:val="00652D59"/>
    <w:rsid w:val="00652D96"/>
    <w:rsid w:val="0065333D"/>
    <w:rsid w:val="00653889"/>
    <w:rsid w:val="00653B3C"/>
    <w:rsid w:val="0065540E"/>
    <w:rsid w:val="006556E3"/>
    <w:rsid w:val="00657546"/>
    <w:rsid w:val="006579BA"/>
    <w:rsid w:val="00661284"/>
    <w:rsid w:val="0066146A"/>
    <w:rsid w:val="00661535"/>
    <w:rsid w:val="0066320C"/>
    <w:rsid w:val="006637BD"/>
    <w:rsid w:val="00665817"/>
    <w:rsid w:val="0066648F"/>
    <w:rsid w:val="00666E7A"/>
    <w:rsid w:val="006675C8"/>
    <w:rsid w:val="00667809"/>
    <w:rsid w:val="006702BD"/>
    <w:rsid w:val="0067182B"/>
    <w:rsid w:val="0067576B"/>
    <w:rsid w:val="006765F5"/>
    <w:rsid w:val="006771E4"/>
    <w:rsid w:val="00680C0C"/>
    <w:rsid w:val="00681722"/>
    <w:rsid w:val="00681DB2"/>
    <w:rsid w:val="006823CE"/>
    <w:rsid w:val="00683F9C"/>
    <w:rsid w:val="006840F4"/>
    <w:rsid w:val="006843AD"/>
    <w:rsid w:val="0068488B"/>
    <w:rsid w:val="00684FAE"/>
    <w:rsid w:val="00685A14"/>
    <w:rsid w:val="00692A8F"/>
    <w:rsid w:val="006937F2"/>
    <w:rsid w:val="006951DA"/>
    <w:rsid w:val="00696274"/>
    <w:rsid w:val="00696B55"/>
    <w:rsid w:val="00697E3E"/>
    <w:rsid w:val="006A10FF"/>
    <w:rsid w:val="006A23D6"/>
    <w:rsid w:val="006A3A5C"/>
    <w:rsid w:val="006A3D8B"/>
    <w:rsid w:val="006A5228"/>
    <w:rsid w:val="006A5729"/>
    <w:rsid w:val="006A7DC7"/>
    <w:rsid w:val="006B1404"/>
    <w:rsid w:val="006B1C92"/>
    <w:rsid w:val="006B3AA3"/>
    <w:rsid w:val="006B630A"/>
    <w:rsid w:val="006B668C"/>
    <w:rsid w:val="006B77D2"/>
    <w:rsid w:val="006C1E9A"/>
    <w:rsid w:val="006C355F"/>
    <w:rsid w:val="006C57F1"/>
    <w:rsid w:val="006C5F52"/>
    <w:rsid w:val="006D1444"/>
    <w:rsid w:val="006D1CEE"/>
    <w:rsid w:val="006D32F0"/>
    <w:rsid w:val="006D6EE1"/>
    <w:rsid w:val="006D74C6"/>
    <w:rsid w:val="006D7CF9"/>
    <w:rsid w:val="006E5AA8"/>
    <w:rsid w:val="006E5BD0"/>
    <w:rsid w:val="006E644A"/>
    <w:rsid w:val="006E6B0E"/>
    <w:rsid w:val="006F0A7F"/>
    <w:rsid w:val="006F10A8"/>
    <w:rsid w:val="006F11C5"/>
    <w:rsid w:val="006F12DD"/>
    <w:rsid w:val="006F27C3"/>
    <w:rsid w:val="006F2858"/>
    <w:rsid w:val="006F2B90"/>
    <w:rsid w:val="006F454F"/>
    <w:rsid w:val="006F49EE"/>
    <w:rsid w:val="006F4C6B"/>
    <w:rsid w:val="006F4DF3"/>
    <w:rsid w:val="006F558C"/>
    <w:rsid w:val="006F7DAE"/>
    <w:rsid w:val="00700EDD"/>
    <w:rsid w:val="0070103F"/>
    <w:rsid w:val="00702B3A"/>
    <w:rsid w:val="00702CA3"/>
    <w:rsid w:val="0070310D"/>
    <w:rsid w:val="007036B1"/>
    <w:rsid w:val="00704038"/>
    <w:rsid w:val="00704532"/>
    <w:rsid w:val="00707338"/>
    <w:rsid w:val="0071031A"/>
    <w:rsid w:val="00712688"/>
    <w:rsid w:val="007127A3"/>
    <w:rsid w:val="00713A8A"/>
    <w:rsid w:val="00713FBA"/>
    <w:rsid w:val="0071511F"/>
    <w:rsid w:val="0071621B"/>
    <w:rsid w:val="007172E9"/>
    <w:rsid w:val="00717496"/>
    <w:rsid w:val="007178F3"/>
    <w:rsid w:val="00717906"/>
    <w:rsid w:val="007242C8"/>
    <w:rsid w:val="00724303"/>
    <w:rsid w:val="007243FE"/>
    <w:rsid w:val="00724B25"/>
    <w:rsid w:val="00726C72"/>
    <w:rsid w:val="0072737F"/>
    <w:rsid w:val="00730291"/>
    <w:rsid w:val="00730B1A"/>
    <w:rsid w:val="00730B93"/>
    <w:rsid w:val="007311CA"/>
    <w:rsid w:val="00731924"/>
    <w:rsid w:val="007320BB"/>
    <w:rsid w:val="007337C5"/>
    <w:rsid w:val="007343C6"/>
    <w:rsid w:val="00734536"/>
    <w:rsid w:val="00734BBC"/>
    <w:rsid w:val="00736406"/>
    <w:rsid w:val="00737420"/>
    <w:rsid w:val="00741118"/>
    <w:rsid w:val="007414AC"/>
    <w:rsid w:val="007421F2"/>
    <w:rsid w:val="0074373B"/>
    <w:rsid w:val="00744216"/>
    <w:rsid w:val="00744DED"/>
    <w:rsid w:val="00746710"/>
    <w:rsid w:val="007470F8"/>
    <w:rsid w:val="00750E8D"/>
    <w:rsid w:val="00751252"/>
    <w:rsid w:val="00751BFA"/>
    <w:rsid w:val="0075270C"/>
    <w:rsid w:val="00752ED6"/>
    <w:rsid w:val="00752FFF"/>
    <w:rsid w:val="00753B40"/>
    <w:rsid w:val="00754083"/>
    <w:rsid w:val="00754A23"/>
    <w:rsid w:val="00756662"/>
    <w:rsid w:val="00756F6E"/>
    <w:rsid w:val="00757404"/>
    <w:rsid w:val="00761CFD"/>
    <w:rsid w:val="00764AAA"/>
    <w:rsid w:val="00767F3A"/>
    <w:rsid w:val="00770783"/>
    <w:rsid w:val="007707BC"/>
    <w:rsid w:val="007712BC"/>
    <w:rsid w:val="00771454"/>
    <w:rsid w:val="00771C92"/>
    <w:rsid w:val="00772E69"/>
    <w:rsid w:val="00774C4A"/>
    <w:rsid w:val="0077768B"/>
    <w:rsid w:val="00781477"/>
    <w:rsid w:val="00783469"/>
    <w:rsid w:val="00783949"/>
    <w:rsid w:val="0078468D"/>
    <w:rsid w:val="00786C4B"/>
    <w:rsid w:val="00790273"/>
    <w:rsid w:val="00790588"/>
    <w:rsid w:val="0079143B"/>
    <w:rsid w:val="00791712"/>
    <w:rsid w:val="007959FD"/>
    <w:rsid w:val="007A164F"/>
    <w:rsid w:val="007A1672"/>
    <w:rsid w:val="007A2891"/>
    <w:rsid w:val="007A32F8"/>
    <w:rsid w:val="007A54B5"/>
    <w:rsid w:val="007A68B2"/>
    <w:rsid w:val="007A771E"/>
    <w:rsid w:val="007B30FA"/>
    <w:rsid w:val="007B528D"/>
    <w:rsid w:val="007B7375"/>
    <w:rsid w:val="007B7BEA"/>
    <w:rsid w:val="007C00C4"/>
    <w:rsid w:val="007C0A59"/>
    <w:rsid w:val="007C16D5"/>
    <w:rsid w:val="007C18A5"/>
    <w:rsid w:val="007C2966"/>
    <w:rsid w:val="007C2E46"/>
    <w:rsid w:val="007C4D5C"/>
    <w:rsid w:val="007C5E6E"/>
    <w:rsid w:val="007C6147"/>
    <w:rsid w:val="007C7522"/>
    <w:rsid w:val="007C75FA"/>
    <w:rsid w:val="007C7735"/>
    <w:rsid w:val="007C7BC7"/>
    <w:rsid w:val="007D343D"/>
    <w:rsid w:val="007D5528"/>
    <w:rsid w:val="007E1BD3"/>
    <w:rsid w:val="007E2243"/>
    <w:rsid w:val="007E2642"/>
    <w:rsid w:val="007E3941"/>
    <w:rsid w:val="007E3E77"/>
    <w:rsid w:val="007E4121"/>
    <w:rsid w:val="007E5B8A"/>
    <w:rsid w:val="007E6679"/>
    <w:rsid w:val="007E7731"/>
    <w:rsid w:val="007E79A1"/>
    <w:rsid w:val="007E7C24"/>
    <w:rsid w:val="007F2320"/>
    <w:rsid w:val="007F2489"/>
    <w:rsid w:val="007F32DC"/>
    <w:rsid w:val="007F365D"/>
    <w:rsid w:val="007F4C41"/>
    <w:rsid w:val="007F60BA"/>
    <w:rsid w:val="007F63E7"/>
    <w:rsid w:val="007F6A18"/>
    <w:rsid w:val="00801322"/>
    <w:rsid w:val="00801DDC"/>
    <w:rsid w:val="00803762"/>
    <w:rsid w:val="0080571E"/>
    <w:rsid w:val="00805E81"/>
    <w:rsid w:val="00806C0A"/>
    <w:rsid w:val="00806E56"/>
    <w:rsid w:val="00811386"/>
    <w:rsid w:val="008116CD"/>
    <w:rsid w:val="00812B9F"/>
    <w:rsid w:val="00812E9D"/>
    <w:rsid w:val="008164EF"/>
    <w:rsid w:val="008171BC"/>
    <w:rsid w:val="0082138C"/>
    <w:rsid w:val="00821FDE"/>
    <w:rsid w:val="00822F91"/>
    <w:rsid w:val="008233AE"/>
    <w:rsid w:val="0082360A"/>
    <w:rsid w:val="00824910"/>
    <w:rsid w:val="00824F21"/>
    <w:rsid w:val="00825461"/>
    <w:rsid w:val="00826D23"/>
    <w:rsid w:val="00830127"/>
    <w:rsid w:val="00831D9A"/>
    <w:rsid w:val="00832C43"/>
    <w:rsid w:val="00836956"/>
    <w:rsid w:val="008406AD"/>
    <w:rsid w:val="00840CE6"/>
    <w:rsid w:val="00841FDA"/>
    <w:rsid w:val="008442C3"/>
    <w:rsid w:val="00844862"/>
    <w:rsid w:val="00844AD9"/>
    <w:rsid w:val="008519CD"/>
    <w:rsid w:val="0085258F"/>
    <w:rsid w:val="00852F5A"/>
    <w:rsid w:val="00854415"/>
    <w:rsid w:val="0085471C"/>
    <w:rsid w:val="0085543D"/>
    <w:rsid w:val="00857377"/>
    <w:rsid w:val="00857ADA"/>
    <w:rsid w:val="008606A6"/>
    <w:rsid w:val="00860F94"/>
    <w:rsid w:val="00862490"/>
    <w:rsid w:val="008627CD"/>
    <w:rsid w:val="00862AC4"/>
    <w:rsid w:val="00862EFB"/>
    <w:rsid w:val="00863D7C"/>
    <w:rsid w:val="00863E19"/>
    <w:rsid w:val="00865623"/>
    <w:rsid w:val="00865B46"/>
    <w:rsid w:val="0086614B"/>
    <w:rsid w:val="0086740D"/>
    <w:rsid w:val="00867D86"/>
    <w:rsid w:val="00871623"/>
    <w:rsid w:val="008727AD"/>
    <w:rsid w:val="00872911"/>
    <w:rsid w:val="00872CD0"/>
    <w:rsid w:val="00872F00"/>
    <w:rsid w:val="00875140"/>
    <w:rsid w:val="00875F31"/>
    <w:rsid w:val="00876F85"/>
    <w:rsid w:val="0087725B"/>
    <w:rsid w:val="008811C0"/>
    <w:rsid w:val="00881487"/>
    <w:rsid w:val="00882410"/>
    <w:rsid w:val="0088350B"/>
    <w:rsid w:val="00885655"/>
    <w:rsid w:val="00885B87"/>
    <w:rsid w:val="008875F8"/>
    <w:rsid w:val="00890801"/>
    <w:rsid w:val="008911F7"/>
    <w:rsid w:val="00892426"/>
    <w:rsid w:val="00892900"/>
    <w:rsid w:val="00893105"/>
    <w:rsid w:val="00893A14"/>
    <w:rsid w:val="008946A4"/>
    <w:rsid w:val="00896661"/>
    <w:rsid w:val="00896F1E"/>
    <w:rsid w:val="008971D0"/>
    <w:rsid w:val="008A2340"/>
    <w:rsid w:val="008A23A4"/>
    <w:rsid w:val="008A326A"/>
    <w:rsid w:val="008A42ED"/>
    <w:rsid w:val="008A7FE7"/>
    <w:rsid w:val="008B0D42"/>
    <w:rsid w:val="008B2DDB"/>
    <w:rsid w:val="008B445A"/>
    <w:rsid w:val="008B5FD7"/>
    <w:rsid w:val="008B70EE"/>
    <w:rsid w:val="008B74E4"/>
    <w:rsid w:val="008C1B20"/>
    <w:rsid w:val="008C3EAC"/>
    <w:rsid w:val="008C6675"/>
    <w:rsid w:val="008D1D0C"/>
    <w:rsid w:val="008D2206"/>
    <w:rsid w:val="008D25CD"/>
    <w:rsid w:val="008D391C"/>
    <w:rsid w:val="008D4525"/>
    <w:rsid w:val="008D46BE"/>
    <w:rsid w:val="008D5D79"/>
    <w:rsid w:val="008D659D"/>
    <w:rsid w:val="008D71C2"/>
    <w:rsid w:val="008D7626"/>
    <w:rsid w:val="008E3082"/>
    <w:rsid w:val="008E3DC1"/>
    <w:rsid w:val="008E43CD"/>
    <w:rsid w:val="008E53B9"/>
    <w:rsid w:val="008E694B"/>
    <w:rsid w:val="008F0994"/>
    <w:rsid w:val="008F2209"/>
    <w:rsid w:val="008F3722"/>
    <w:rsid w:val="008F4035"/>
    <w:rsid w:val="008F4DAE"/>
    <w:rsid w:val="008F56E0"/>
    <w:rsid w:val="008F6FE2"/>
    <w:rsid w:val="008F7B84"/>
    <w:rsid w:val="00900AA7"/>
    <w:rsid w:val="00900FBC"/>
    <w:rsid w:val="00901D7A"/>
    <w:rsid w:val="009049B8"/>
    <w:rsid w:val="00905BFB"/>
    <w:rsid w:val="00906D06"/>
    <w:rsid w:val="009073DA"/>
    <w:rsid w:val="009076E6"/>
    <w:rsid w:val="00910B54"/>
    <w:rsid w:val="009124E5"/>
    <w:rsid w:val="009129A6"/>
    <w:rsid w:val="00913712"/>
    <w:rsid w:val="0091397E"/>
    <w:rsid w:val="00914375"/>
    <w:rsid w:val="0091440F"/>
    <w:rsid w:val="009146E3"/>
    <w:rsid w:val="00920E9E"/>
    <w:rsid w:val="00922416"/>
    <w:rsid w:val="00925F71"/>
    <w:rsid w:val="00930B2C"/>
    <w:rsid w:val="00931795"/>
    <w:rsid w:val="0093206C"/>
    <w:rsid w:val="00932F76"/>
    <w:rsid w:val="00934811"/>
    <w:rsid w:val="009357AA"/>
    <w:rsid w:val="00936184"/>
    <w:rsid w:val="00936288"/>
    <w:rsid w:val="00936A2E"/>
    <w:rsid w:val="00940FA4"/>
    <w:rsid w:val="00940FBD"/>
    <w:rsid w:val="00943714"/>
    <w:rsid w:val="0094384F"/>
    <w:rsid w:val="00944A6E"/>
    <w:rsid w:val="009450CE"/>
    <w:rsid w:val="009463D3"/>
    <w:rsid w:val="00950E87"/>
    <w:rsid w:val="00951B73"/>
    <w:rsid w:val="00952452"/>
    <w:rsid w:val="009527F0"/>
    <w:rsid w:val="0095281D"/>
    <w:rsid w:val="009530A3"/>
    <w:rsid w:val="00954285"/>
    <w:rsid w:val="0095428D"/>
    <w:rsid w:val="00954D81"/>
    <w:rsid w:val="0095658A"/>
    <w:rsid w:val="00956D95"/>
    <w:rsid w:val="009608C9"/>
    <w:rsid w:val="00961D76"/>
    <w:rsid w:val="00962B18"/>
    <w:rsid w:val="009630C8"/>
    <w:rsid w:val="00963140"/>
    <w:rsid w:val="009663C3"/>
    <w:rsid w:val="009704E1"/>
    <w:rsid w:val="00975760"/>
    <w:rsid w:val="009761A3"/>
    <w:rsid w:val="009765F6"/>
    <w:rsid w:val="00976793"/>
    <w:rsid w:val="00976F54"/>
    <w:rsid w:val="00977F9C"/>
    <w:rsid w:val="0098308F"/>
    <w:rsid w:val="00983939"/>
    <w:rsid w:val="00987973"/>
    <w:rsid w:val="00987D91"/>
    <w:rsid w:val="00991404"/>
    <w:rsid w:val="00991531"/>
    <w:rsid w:val="00991EA3"/>
    <w:rsid w:val="00992005"/>
    <w:rsid w:val="009926D2"/>
    <w:rsid w:val="009927FD"/>
    <w:rsid w:val="00994958"/>
    <w:rsid w:val="00996408"/>
    <w:rsid w:val="00996861"/>
    <w:rsid w:val="00996D94"/>
    <w:rsid w:val="009A1465"/>
    <w:rsid w:val="009A148A"/>
    <w:rsid w:val="009A15FB"/>
    <w:rsid w:val="009A2170"/>
    <w:rsid w:val="009A5050"/>
    <w:rsid w:val="009A667C"/>
    <w:rsid w:val="009A690F"/>
    <w:rsid w:val="009B0C78"/>
    <w:rsid w:val="009B167C"/>
    <w:rsid w:val="009B3654"/>
    <w:rsid w:val="009B4657"/>
    <w:rsid w:val="009B52EE"/>
    <w:rsid w:val="009C041E"/>
    <w:rsid w:val="009C17A9"/>
    <w:rsid w:val="009C3D19"/>
    <w:rsid w:val="009C4D9D"/>
    <w:rsid w:val="009C53FE"/>
    <w:rsid w:val="009C7873"/>
    <w:rsid w:val="009D0404"/>
    <w:rsid w:val="009D0E80"/>
    <w:rsid w:val="009D105D"/>
    <w:rsid w:val="009D10F7"/>
    <w:rsid w:val="009D1A33"/>
    <w:rsid w:val="009D1F36"/>
    <w:rsid w:val="009D2BC3"/>
    <w:rsid w:val="009D3377"/>
    <w:rsid w:val="009D4591"/>
    <w:rsid w:val="009D65CF"/>
    <w:rsid w:val="009D6F35"/>
    <w:rsid w:val="009E154D"/>
    <w:rsid w:val="009E2A1C"/>
    <w:rsid w:val="009E2BFE"/>
    <w:rsid w:val="009E41DB"/>
    <w:rsid w:val="009E6DCD"/>
    <w:rsid w:val="009E712D"/>
    <w:rsid w:val="009E7CDA"/>
    <w:rsid w:val="009E7E57"/>
    <w:rsid w:val="009F1111"/>
    <w:rsid w:val="009F1D77"/>
    <w:rsid w:val="009F2572"/>
    <w:rsid w:val="009F4027"/>
    <w:rsid w:val="009F5127"/>
    <w:rsid w:val="009F62CB"/>
    <w:rsid w:val="00A01254"/>
    <w:rsid w:val="00A035E4"/>
    <w:rsid w:val="00A04A10"/>
    <w:rsid w:val="00A04D7B"/>
    <w:rsid w:val="00A05CC3"/>
    <w:rsid w:val="00A07EC7"/>
    <w:rsid w:val="00A12305"/>
    <w:rsid w:val="00A12711"/>
    <w:rsid w:val="00A12E49"/>
    <w:rsid w:val="00A1349F"/>
    <w:rsid w:val="00A13E0B"/>
    <w:rsid w:val="00A14710"/>
    <w:rsid w:val="00A14D54"/>
    <w:rsid w:val="00A16312"/>
    <w:rsid w:val="00A21916"/>
    <w:rsid w:val="00A2194B"/>
    <w:rsid w:val="00A21E90"/>
    <w:rsid w:val="00A24B14"/>
    <w:rsid w:val="00A25D61"/>
    <w:rsid w:val="00A270E6"/>
    <w:rsid w:val="00A27EC0"/>
    <w:rsid w:val="00A3217C"/>
    <w:rsid w:val="00A329B1"/>
    <w:rsid w:val="00A32AB7"/>
    <w:rsid w:val="00A32BC0"/>
    <w:rsid w:val="00A33139"/>
    <w:rsid w:val="00A332F7"/>
    <w:rsid w:val="00A35752"/>
    <w:rsid w:val="00A362DA"/>
    <w:rsid w:val="00A37ECD"/>
    <w:rsid w:val="00A40540"/>
    <w:rsid w:val="00A410F8"/>
    <w:rsid w:val="00A4312A"/>
    <w:rsid w:val="00A43984"/>
    <w:rsid w:val="00A44894"/>
    <w:rsid w:val="00A46ED4"/>
    <w:rsid w:val="00A502BB"/>
    <w:rsid w:val="00A506B9"/>
    <w:rsid w:val="00A5088F"/>
    <w:rsid w:val="00A50F10"/>
    <w:rsid w:val="00A51539"/>
    <w:rsid w:val="00A5197C"/>
    <w:rsid w:val="00A5396C"/>
    <w:rsid w:val="00A53A0D"/>
    <w:rsid w:val="00A54B36"/>
    <w:rsid w:val="00A54FB8"/>
    <w:rsid w:val="00A55174"/>
    <w:rsid w:val="00A554F6"/>
    <w:rsid w:val="00A56BAF"/>
    <w:rsid w:val="00A6019D"/>
    <w:rsid w:val="00A617F6"/>
    <w:rsid w:val="00A6245C"/>
    <w:rsid w:val="00A62E75"/>
    <w:rsid w:val="00A64E61"/>
    <w:rsid w:val="00A7080B"/>
    <w:rsid w:val="00A70F55"/>
    <w:rsid w:val="00A718E9"/>
    <w:rsid w:val="00A71C8A"/>
    <w:rsid w:val="00A71CDE"/>
    <w:rsid w:val="00A71D66"/>
    <w:rsid w:val="00A74B48"/>
    <w:rsid w:val="00A74DD7"/>
    <w:rsid w:val="00A74F43"/>
    <w:rsid w:val="00A751B0"/>
    <w:rsid w:val="00A75E12"/>
    <w:rsid w:val="00A7618A"/>
    <w:rsid w:val="00A76487"/>
    <w:rsid w:val="00A76B7A"/>
    <w:rsid w:val="00A76E5F"/>
    <w:rsid w:val="00A7755D"/>
    <w:rsid w:val="00A77D8D"/>
    <w:rsid w:val="00A81549"/>
    <w:rsid w:val="00A82BB5"/>
    <w:rsid w:val="00A8468B"/>
    <w:rsid w:val="00A8471E"/>
    <w:rsid w:val="00A84A98"/>
    <w:rsid w:val="00A86004"/>
    <w:rsid w:val="00A87880"/>
    <w:rsid w:val="00A902B5"/>
    <w:rsid w:val="00A90321"/>
    <w:rsid w:val="00A90BCB"/>
    <w:rsid w:val="00A90CE7"/>
    <w:rsid w:val="00A90EA7"/>
    <w:rsid w:val="00A90FFC"/>
    <w:rsid w:val="00A91C1A"/>
    <w:rsid w:val="00A93D1E"/>
    <w:rsid w:val="00A95C81"/>
    <w:rsid w:val="00A96277"/>
    <w:rsid w:val="00A96A79"/>
    <w:rsid w:val="00A96D2F"/>
    <w:rsid w:val="00AA202F"/>
    <w:rsid w:val="00AA29AA"/>
    <w:rsid w:val="00AA2C28"/>
    <w:rsid w:val="00AA2E8F"/>
    <w:rsid w:val="00AA371E"/>
    <w:rsid w:val="00AA4621"/>
    <w:rsid w:val="00AA54C7"/>
    <w:rsid w:val="00AA580E"/>
    <w:rsid w:val="00AA5B96"/>
    <w:rsid w:val="00AA6443"/>
    <w:rsid w:val="00AA67EB"/>
    <w:rsid w:val="00AB34D2"/>
    <w:rsid w:val="00AB3CE4"/>
    <w:rsid w:val="00AB4217"/>
    <w:rsid w:val="00AB44BC"/>
    <w:rsid w:val="00AB7037"/>
    <w:rsid w:val="00AB7866"/>
    <w:rsid w:val="00AB7C95"/>
    <w:rsid w:val="00AC06DF"/>
    <w:rsid w:val="00AC16F0"/>
    <w:rsid w:val="00AC3C70"/>
    <w:rsid w:val="00AC46E1"/>
    <w:rsid w:val="00AC4D4A"/>
    <w:rsid w:val="00AC68EF"/>
    <w:rsid w:val="00AC7B5E"/>
    <w:rsid w:val="00AD03BF"/>
    <w:rsid w:val="00AD2049"/>
    <w:rsid w:val="00AD27B7"/>
    <w:rsid w:val="00AD2890"/>
    <w:rsid w:val="00AD2DD3"/>
    <w:rsid w:val="00AD3570"/>
    <w:rsid w:val="00AD4895"/>
    <w:rsid w:val="00AD5C82"/>
    <w:rsid w:val="00AD782B"/>
    <w:rsid w:val="00AE00DA"/>
    <w:rsid w:val="00AE1EB0"/>
    <w:rsid w:val="00AE245D"/>
    <w:rsid w:val="00AE2C25"/>
    <w:rsid w:val="00AE32C9"/>
    <w:rsid w:val="00AE4121"/>
    <w:rsid w:val="00AE4636"/>
    <w:rsid w:val="00AE4AA4"/>
    <w:rsid w:val="00AE52F6"/>
    <w:rsid w:val="00AE61D1"/>
    <w:rsid w:val="00AE68E7"/>
    <w:rsid w:val="00AF12EE"/>
    <w:rsid w:val="00AF18D3"/>
    <w:rsid w:val="00AF24DF"/>
    <w:rsid w:val="00AF605E"/>
    <w:rsid w:val="00AF65A6"/>
    <w:rsid w:val="00AF7586"/>
    <w:rsid w:val="00B00236"/>
    <w:rsid w:val="00B048AD"/>
    <w:rsid w:val="00B048DA"/>
    <w:rsid w:val="00B07234"/>
    <w:rsid w:val="00B078AA"/>
    <w:rsid w:val="00B104A2"/>
    <w:rsid w:val="00B11DFC"/>
    <w:rsid w:val="00B127BB"/>
    <w:rsid w:val="00B12F8E"/>
    <w:rsid w:val="00B13538"/>
    <w:rsid w:val="00B136EC"/>
    <w:rsid w:val="00B147A0"/>
    <w:rsid w:val="00B22A32"/>
    <w:rsid w:val="00B2394C"/>
    <w:rsid w:val="00B24477"/>
    <w:rsid w:val="00B24B73"/>
    <w:rsid w:val="00B27F1A"/>
    <w:rsid w:val="00B3193C"/>
    <w:rsid w:val="00B31DAB"/>
    <w:rsid w:val="00B3278E"/>
    <w:rsid w:val="00B3471C"/>
    <w:rsid w:val="00B34AA5"/>
    <w:rsid w:val="00B35B58"/>
    <w:rsid w:val="00B368FE"/>
    <w:rsid w:val="00B36CB4"/>
    <w:rsid w:val="00B37046"/>
    <w:rsid w:val="00B37E24"/>
    <w:rsid w:val="00B435A9"/>
    <w:rsid w:val="00B4494C"/>
    <w:rsid w:val="00B4670C"/>
    <w:rsid w:val="00B47EA9"/>
    <w:rsid w:val="00B50EBB"/>
    <w:rsid w:val="00B53FD4"/>
    <w:rsid w:val="00B54C18"/>
    <w:rsid w:val="00B63081"/>
    <w:rsid w:val="00B6403C"/>
    <w:rsid w:val="00B646EB"/>
    <w:rsid w:val="00B655FE"/>
    <w:rsid w:val="00B6595B"/>
    <w:rsid w:val="00B661C2"/>
    <w:rsid w:val="00B67488"/>
    <w:rsid w:val="00B7093E"/>
    <w:rsid w:val="00B70C34"/>
    <w:rsid w:val="00B717EB"/>
    <w:rsid w:val="00B71ED7"/>
    <w:rsid w:val="00B71F91"/>
    <w:rsid w:val="00B71FCA"/>
    <w:rsid w:val="00B72C8C"/>
    <w:rsid w:val="00B73751"/>
    <w:rsid w:val="00B74223"/>
    <w:rsid w:val="00B745CA"/>
    <w:rsid w:val="00B74F06"/>
    <w:rsid w:val="00B753DC"/>
    <w:rsid w:val="00B75437"/>
    <w:rsid w:val="00B76642"/>
    <w:rsid w:val="00B778BE"/>
    <w:rsid w:val="00B8057E"/>
    <w:rsid w:val="00B805DA"/>
    <w:rsid w:val="00B817FF"/>
    <w:rsid w:val="00B84D90"/>
    <w:rsid w:val="00B86F92"/>
    <w:rsid w:val="00B87ABF"/>
    <w:rsid w:val="00B87C3B"/>
    <w:rsid w:val="00B90A17"/>
    <w:rsid w:val="00B915E2"/>
    <w:rsid w:val="00B9181B"/>
    <w:rsid w:val="00B920B8"/>
    <w:rsid w:val="00B92F7D"/>
    <w:rsid w:val="00B93024"/>
    <w:rsid w:val="00B94F91"/>
    <w:rsid w:val="00B9782C"/>
    <w:rsid w:val="00B97F4B"/>
    <w:rsid w:val="00BA0C65"/>
    <w:rsid w:val="00BA258B"/>
    <w:rsid w:val="00BA25B5"/>
    <w:rsid w:val="00BA27E3"/>
    <w:rsid w:val="00BA65B7"/>
    <w:rsid w:val="00BA6922"/>
    <w:rsid w:val="00BB04B7"/>
    <w:rsid w:val="00BB0E4D"/>
    <w:rsid w:val="00BB22F6"/>
    <w:rsid w:val="00BB3A5B"/>
    <w:rsid w:val="00BB3B6F"/>
    <w:rsid w:val="00BB4000"/>
    <w:rsid w:val="00BB4C67"/>
    <w:rsid w:val="00BB6F22"/>
    <w:rsid w:val="00BB7E7D"/>
    <w:rsid w:val="00BC00FC"/>
    <w:rsid w:val="00BC03E4"/>
    <w:rsid w:val="00BC07C5"/>
    <w:rsid w:val="00BC0C07"/>
    <w:rsid w:val="00BC2432"/>
    <w:rsid w:val="00BC3CB5"/>
    <w:rsid w:val="00BC4688"/>
    <w:rsid w:val="00BC5035"/>
    <w:rsid w:val="00BC57A7"/>
    <w:rsid w:val="00BD0E8D"/>
    <w:rsid w:val="00BD14CF"/>
    <w:rsid w:val="00BD212B"/>
    <w:rsid w:val="00BD2EFC"/>
    <w:rsid w:val="00BD43EA"/>
    <w:rsid w:val="00BD451C"/>
    <w:rsid w:val="00BD4A3F"/>
    <w:rsid w:val="00BD4BD5"/>
    <w:rsid w:val="00BD4D4D"/>
    <w:rsid w:val="00BD555D"/>
    <w:rsid w:val="00BD5DD4"/>
    <w:rsid w:val="00BD6D14"/>
    <w:rsid w:val="00BE0175"/>
    <w:rsid w:val="00BE0A58"/>
    <w:rsid w:val="00BE2A56"/>
    <w:rsid w:val="00BE2BA1"/>
    <w:rsid w:val="00BE3838"/>
    <w:rsid w:val="00BE3ECE"/>
    <w:rsid w:val="00BE4549"/>
    <w:rsid w:val="00BE54B9"/>
    <w:rsid w:val="00BE606C"/>
    <w:rsid w:val="00BE6EB5"/>
    <w:rsid w:val="00BF083B"/>
    <w:rsid w:val="00BF1E7F"/>
    <w:rsid w:val="00BF3499"/>
    <w:rsid w:val="00BF3BB6"/>
    <w:rsid w:val="00BF433E"/>
    <w:rsid w:val="00BF44EA"/>
    <w:rsid w:val="00C02876"/>
    <w:rsid w:val="00C0444A"/>
    <w:rsid w:val="00C04A50"/>
    <w:rsid w:val="00C0537F"/>
    <w:rsid w:val="00C053F6"/>
    <w:rsid w:val="00C06267"/>
    <w:rsid w:val="00C065A0"/>
    <w:rsid w:val="00C10B9C"/>
    <w:rsid w:val="00C11B3B"/>
    <w:rsid w:val="00C13BA9"/>
    <w:rsid w:val="00C14599"/>
    <w:rsid w:val="00C1621E"/>
    <w:rsid w:val="00C1741B"/>
    <w:rsid w:val="00C20659"/>
    <w:rsid w:val="00C218F9"/>
    <w:rsid w:val="00C239A7"/>
    <w:rsid w:val="00C25F15"/>
    <w:rsid w:val="00C319B4"/>
    <w:rsid w:val="00C33DE7"/>
    <w:rsid w:val="00C37156"/>
    <w:rsid w:val="00C43DDF"/>
    <w:rsid w:val="00C45328"/>
    <w:rsid w:val="00C46877"/>
    <w:rsid w:val="00C47710"/>
    <w:rsid w:val="00C51324"/>
    <w:rsid w:val="00C51647"/>
    <w:rsid w:val="00C518CD"/>
    <w:rsid w:val="00C51EC1"/>
    <w:rsid w:val="00C52171"/>
    <w:rsid w:val="00C52431"/>
    <w:rsid w:val="00C52C30"/>
    <w:rsid w:val="00C53A25"/>
    <w:rsid w:val="00C53C1D"/>
    <w:rsid w:val="00C54A5B"/>
    <w:rsid w:val="00C54CCC"/>
    <w:rsid w:val="00C54F3A"/>
    <w:rsid w:val="00C55BDE"/>
    <w:rsid w:val="00C56C6B"/>
    <w:rsid w:val="00C57909"/>
    <w:rsid w:val="00C600DF"/>
    <w:rsid w:val="00C632AC"/>
    <w:rsid w:val="00C63325"/>
    <w:rsid w:val="00C65555"/>
    <w:rsid w:val="00C659A3"/>
    <w:rsid w:val="00C66CA2"/>
    <w:rsid w:val="00C672E5"/>
    <w:rsid w:val="00C71F04"/>
    <w:rsid w:val="00C72D4F"/>
    <w:rsid w:val="00C72D7E"/>
    <w:rsid w:val="00C72D97"/>
    <w:rsid w:val="00C72FFC"/>
    <w:rsid w:val="00C75CA7"/>
    <w:rsid w:val="00C75E32"/>
    <w:rsid w:val="00C76B8F"/>
    <w:rsid w:val="00C819BD"/>
    <w:rsid w:val="00C82A6E"/>
    <w:rsid w:val="00C82D3B"/>
    <w:rsid w:val="00C838A9"/>
    <w:rsid w:val="00C83927"/>
    <w:rsid w:val="00C84185"/>
    <w:rsid w:val="00C848FC"/>
    <w:rsid w:val="00C868A2"/>
    <w:rsid w:val="00C86B0C"/>
    <w:rsid w:val="00C90041"/>
    <w:rsid w:val="00C91666"/>
    <w:rsid w:val="00C91E25"/>
    <w:rsid w:val="00C920F9"/>
    <w:rsid w:val="00C92B53"/>
    <w:rsid w:val="00C92D22"/>
    <w:rsid w:val="00C94AA6"/>
    <w:rsid w:val="00CA00D6"/>
    <w:rsid w:val="00CA1372"/>
    <w:rsid w:val="00CA22DA"/>
    <w:rsid w:val="00CA3C47"/>
    <w:rsid w:val="00CA426F"/>
    <w:rsid w:val="00CA4837"/>
    <w:rsid w:val="00CA54F2"/>
    <w:rsid w:val="00CA709F"/>
    <w:rsid w:val="00CB2A93"/>
    <w:rsid w:val="00CB347A"/>
    <w:rsid w:val="00CB372F"/>
    <w:rsid w:val="00CB39C0"/>
    <w:rsid w:val="00CB3A53"/>
    <w:rsid w:val="00CB5435"/>
    <w:rsid w:val="00CB6287"/>
    <w:rsid w:val="00CB6CD2"/>
    <w:rsid w:val="00CC0D76"/>
    <w:rsid w:val="00CC1B2F"/>
    <w:rsid w:val="00CC39FA"/>
    <w:rsid w:val="00CC3B8D"/>
    <w:rsid w:val="00CC417F"/>
    <w:rsid w:val="00CC4232"/>
    <w:rsid w:val="00CC5A3C"/>
    <w:rsid w:val="00CC60A5"/>
    <w:rsid w:val="00CC6DCC"/>
    <w:rsid w:val="00CC6E90"/>
    <w:rsid w:val="00CD0E85"/>
    <w:rsid w:val="00CD1301"/>
    <w:rsid w:val="00CD1A7E"/>
    <w:rsid w:val="00CD1A93"/>
    <w:rsid w:val="00CD2A3A"/>
    <w:rsid w:val="00CD3162"/>
    <w:rsid w:val="00CD3B6D"/>
    <w:rsid w:val="00CD67EC"/>
    <w:rsid w:val="00CE0E0A"/>
    <w:rsid w:val="00CE22BD"/>
    <w:rsid w:val="00CE3E96"/>
    <w:rsid w:val="00CE4A53"/>
    <w:rsid w:val="00CE767D"/>
    <w:rsid w:val="00CF184C"/>
    <w:rsid w:val="00CF3348"/>
    <w:rsid w:val="00CF5E33"/>
    <w:rsid w:val="00CF6584"/>
    <w:rsid w:val="00CF68C9"/>
    <w:rsid w:val="00CF6C05"/>
    <w:rsid w:val="00CF7D8C"/>
    <w:rsid w:val="00D028E5"/>
    <w:rsid w:val="00D0295C"/>
    <w:rsid w:val="00D02ADF"/>
    <w:rsid w:val="00D05416"/>
    <w:rsid w:val="00D06B06"/>
    <w:rsid w:val="00D07976"/>
    <w:rsid w:val="00D07CC1"/>
    <w:rsid w:val="00D1194B"/>
    <w:rsid w:val="00D12499"/>
    <w:rsid w:val="00D13436"/>
    <w:rsid w:val="00D157CD"/>
    <w:rsid w:val="00D22185"/>
    <w:rsid w:val="00D2380E"/>
    <w:rsid w:val="00D27DFD"/>
    <w:rsid w:val="00D31052"/>
    <w:rsid w:val="00D31289"/>
    <w:rsid w:val="00D32A74"/>
    <w:rsid w:val="00D34CBD"/>
    <w:rsid w:val="00D35934"/>
    <w:rsid w:val="00D36070"/>
    <w:rsid w:val="00D40A58"/>
    <w:rsid w:val="00D446CA"/>
    <w:rsid w:val="00D44BC4"/>
    <w:rsid w:val="00D476F7"/>
    <w:rsid w:val="00D4787B"/>
    <w:rsid w:val="00D50E57"/>
    <w:rsid w:val="00D5117F"/>
    <w:rsid w:val="00D51B2E"/>
    <w:rsid w:val="00D521E0"/>
    <w:rsid w:val="00D52B85"/>
    <w:rsid w:val="00D52D66"/>
    <w:rsid w:val="00D53D0F"/>
    <w:rsid w:val="00D5471C"/>
    <w:rsid w:val="00D54C03"/>
    <w:rsid w:val="00D55FAC"/>
    <w:rsid w:val="00D56E4D"/>
    <w:rsid w:val="00D56EF0"/>
    <w:rsid w:val="00D57A37"/>
    <w:rsid w:val="00D57F3E"/>
    <w:rsid w:val="00D60002"/>
    <w:rsid w:val="00D6212B"/>
    <w:rsid w:val="00D666F4"/>
    <w:rsid w:val="00D66D3E"/>
    <w:rsid w:val="00D673E7"/>
    <w:rsid w:val="00D674CC"/>
    <w:rsid w:val="00D675CF"/>
    <w:rsid w:val="00D67FCF"/>
    <w:rsid w:val="00D71FFC"/>
    <w:rsid w:val="00D72768"/>
    <w:rsid w:val="00D73638"/>
    <w:rsid w:val="00D73DEB"/>
    <w:rsid w:val="00D74E58"/>
    <w:rsid w:val="00D75896"/>
    <w:rsid w:val="00D77116"/>
    <w:rsid w:val="00D77782"/>
    <w:rsid w:val="00D8074E"/>
    <w:rsid w:val="00D833EF"/>
    <w:rsid w:val="00D838D6"/>
    <w:rsid w:val="00D87450"/>
    <w:rsid w:val="00D87B51"/>
    <w:rsid w:val="00D87D60"/>
    <w:rsid w:val="00D90424"/>
    <w:rsid w:val="00D916B8"/>
    <w:rsid w:val="00D92C75"/>
    <w:rsid w:val="00D93489"/>
    <w:rsid w:val="00D93C12"/>
    <w:rsid w:val="00D95213"/>
    <w:rsid w:val="00D954C4"/>
    <w:rsid w:val="00D95B11"/>
    <w:rsid w:val="00D965CD"/>
    <w:rsid w:val="00D96FB5"/>
    <w:rsid w:val="00D97E88"/>
    <w:rsid w:val="00DA0149"/>
    <w:rsid w:val="00DA01FB"/>
    <w:rsid w:val="00DA0D8A"/>
    <w:rsid w:val="00DA185F"/>
    <w:rsid w:val="00DA4667"/>
    <w:rsid w:val="00DA7CF9"/>
    <w:rsid w:val="00DB1206"/>
    <w:rsid w:val="00DB2DB4"/>
    <w:rsid w:val="00DB48D2"/>
    <w:rsid w:val="00DB4D45"/>
    <w:rsid w:val="00DB56F1"/>
    <w:rsid w:val="00DB5EB7"/>
    <w:rsid w:val="00DB6DA2"/>
    <w:rsid w:val="00DC13CD"/>
    <w:rsid w:val="00DC2AC9"/>
    <w:rsid w:val="00DC2E32"/>
    <w:rsid w:val="00DD7432"/>
    <w:rsid w:val="00DE0AE6"/>
    <w:rsid w:val="00DE10ED"/>
    <w:rsid w:val="00DE1230"/>
    <w:rsid w:val="00DE1760"/>
    <w:rsid w:val="00DE5E86"/>
    <w:rsid w:val="00DE69AC"/>
    <w:rsid w:val="00DF2EAE"/>
    <w:rsid w:val="00DF3694"/>
    <w:rsid w:val="00DF3BD5"/>
    <w:rsid w:val="00DF7E5F"/>
    <w:rsid w:val="00E00652"/>
    <w:rsid w:val="00E00E47"/>
    <w:rsid w:val="00E00E72"/>
    <w:rsid w:val="00E01018"/>
    <w:rsid w:val="00E045D9"/>
    <w:rsid w:val="00E0547A"/>
    <w:rsid w:val="00E06A68"/>
    <w:rsid w:val="00E0759B"/>
    <w:rsid w:val="00E07D7B"/>
    <w:rsid w:val="00E10448"/>
    <w:rsid w:val="00E10E1B"/>
    <w:rsid w:val="00E11106"/>
    <w:rsid w:val="00E1283A"/>
    <w:rsid w:val="00E14843"/>
    <w:rsid w:val="00E157CE"/>
    <w:rsid w:val="00E20BE0"/>
    <w:rsid w:val="00E21DAC"/>
    <w:rsid w:val="00E21E02"/>
    <w:rsid w:val="00E231BC"/>
    <w:rsid w:val="00E23283"/>
    <w:rsid w:val="00E23CCD"/>
    <w:rsid w:val="00E2434A"/>
    <w:rsid w:val="00E25086"/>
    <w:rsid w:val="00E273C0"/>
    <w:rsid w:val="00E27EFA"/>
    <w:rsid w:val="00E3058B"/>
    <w:rsid w:val="00E31048"/>
    <w:rsid w:val="00E314CB"/>
    <w:rsid w:val="00E34D63"/>
    <w:rsid w:val="00E34EED"/>
    <w:rsid w:val="00E356B6"/>
    <w:rsid w:val="00E3600D"/>
    <w:rsid w:val="00E366D5"/>
    <w:rsid w:val="00E37846"/>
    <w:rsid w:val="00E42805"/>
    <w:rsid w:val="00E45310"/>
    <w:rsid w:val="00E50774"/>
    <w:rsid w:val="00E51F63"/>
    <w:rsid w:val="00E53675"/>
    <w:rsid w:val="00E543AE"/>
    <w:rsid w:val="00E54F09"/>
    <w:rsid w:val="00E5668D"/>
    <w:rsid w:val="00E60F32"/>
    <w:rsid w:val="00E61FA7"/>
    <w:rsid w:val="00E6432F"/>
    <w:rsid w:val="00E649C2"/>
    <w:rsid w:val="00E64F32"/>
    <w:rsid w:val="00E65BE4"/>
    <w:rsid w:val="00E7182B"/>
    <w:rsid w:val="00E72473"/>
    <w:rsid w:val="00E72E4A"/>
    <w:rsid w:val="00E743BC"/>
    <w:rsid w:val="00E75E6B"/>
    <w:rsid w:val="00E76742"/>
    <w:rsid w:val="00E76925"/>
    <w:rsid w:val="00E76A2E"/>
    <w:rsid w:val="00E80A32"/>
    <w:rsid w:val="00E83569"/>
    <w:rsid w:val="00E84FA0"/>
    <w:rsid w:val="00E8632B"/>
    <w:rsid w:val="00E8731A"/>
    <w:rsid w:val="00E8766B"/>
    <w:rsid w:val="00E9266C"/>
    <w:rsid w:val="00E92F3D"/>
    <w:rsid w:val="00E943BA"/>
    <w:rsid w:val="00E9604F"/>
    <w:rsid w:val="00E97BA2"/>
    <w:rsid w:val="00EA0615"/>
    <w:rsid w:val="00EA4010"/>
    <w:rsid w:val="00EA41C2"/>
    <w:rsid w:val="00EA490E"/>
    <w:rsid w:val="00EA5613"/>
    <w:rsid w:val="00EA7492"/>
    <w:rsid w:val="00EB04FD"/>
    <w:rsid w:val="00EB5A8B"/>
    <w:rsid w:val="00EB5D0E"/>
    <w:rsid w:val="00EB5F8C"/>
    <w:rsid w:val="00EB61B8"/>
    <w:rsid w:val="00EB6584"/>
    <w:rsid w:val="00EB6D9C"/>
    <w:rsid w:val="00EC23AC"/>
    <w:rsid w:val="00EC5C0B"/>
    <w:rsid w:val="00EC6B8F"/>
    <w:rsid w:val="00EC710B"/>
    <w:rsid w:val="00EC7306"/>
    <w:rsid w:val="00ED1830"/>
    <w:rsid w:val="00ED33E2"/>
    <w:rsid w:val="00ED4E5D"/>
    <w:rsid w:val="00ED5D4F"/>
    <w:rsid w:val="00ED75DE"/>
    <w:rsid w:val="00ED7CBE"/>
    <w:rsid w:val="00ED7DD9"/>
    <w:rsid w:val="00ED7F4A"/>
    <w:rsid w:val="00EE07C2"/>
    <w:rsid w:val="00EE2C8C"/>
    <w:rsid w:val="00EE4631"/>
    <w:rsid w:val="00EE684E"/>
    <w:rsid w:val="00EE70DE"/>
    <w:rsid w:val="00EF0156"/>
    <w:rsid w:val="00EF036A"/>
    <w:rsid w:val="00EF03CF"/>
    <w:rsid w:val="00EF1322"/>
    <w:rsid w:val="00EF308F"/>
    <w:rsid w:val="00EF3421"/>
    <w:rsid w:val="00F00309"/>
    <w:rsid w:val="00F01C8A"/>
    <w:rsid w:val="00F01EF0"/>
    <w:rsid w:val="00F02AB1"/>
    <w:rsid w:val="00F030F5"/>
    <w:rsid w:val="00F049FB"/>
    <w:rsid w:val="00F062D5"/>
    <w:rsid w:val="00F07C07"/>
    <w:rsid w:val="00F12EE6"/>
    <w:rsid w:val="00F132D2"/>
    <w:rsid w:val="00F147F9"/>
    <w:rsid w:val="00F15091"/>
    <w:rsid w:val="00F158AF"/>
    <w:rsid w:val="00F15E5B"/>
    <w:rsid w:val="00F2195E"/>
    <w:rsid w:val="00F21E5A"/>
    <w:rsid w:val="00F222FF"/>
    <w:rsid w:val="00F23862"/>
    <w:rsid w:val="00F23BD9"/>
    <w:rsid w:val="00F243CB"/>
    <w:rsid w:val="00F243EE"/>
    <w:rsid w:val="00F24ABC"/>
    <w:rsid w:val="00F25065"/>
    <w:rsid w:val="00F25A1E"/>
    <w:rsid w:val="00F25DF8"/>
    <w:rsid w:val="00F27BEA"/>
    <w:rsid w:val="00F30295"/>
    <w:rsid w:val="00F303B5"/>
    <w:rsid w:val="00F34C02"/>
    <w:rsid w:val="00F36041"/>
    <w:rsid w:val="00F36E41"/>
    <w:rsid w:val="00F37EBB"/>
    <w:rsid w:val="00F411CE"/>
    <w:rsid w:val="00F4141C"/>
    <w:rsid w:val="00F41781"/>
    <w:rsid w:val="00F4286A"/>
    <w:rsid w:val="00F4385B"/>
    <w:rsid w:val="00F4387B"/>
    <w:rsid w:val="00F4578C"/>
    <w:rsid w:val="00F507BD"/>
    <w:rsid w:val="00F51E56"/>
    <w:rsid w:val="00F5275E"/>
    <w:rsid w:val="00F5442C"/>
    <w:rsid w:val="00F565E4"/>
    <w:rsid w:val="00F60935"/>
    <w:rsid w:val="00F62E0B"/>
    <w:rsid w:val="00F662C4"/>
    <w:rsid w:val="00F66794"/>
    <w:rsid w:val="00F676B6"/>
    <w:rsid w:val="00F67F23"/>
    <w:rsid w:val="00F713DE"/>
    <w:rsid w:val="00F71C4B"/>
    <w:rsid w:val="00F71FBF"/>
    <w:rsid w:val="00F73EAF"/>
    <w:rsid w:val="00F7524C"/>
    <w:rsid w:val="00F76865"/>
    <w:rsid w:val="00F77777"/>
    <w:rsid w:val="00F77E68"/>
    <w:rsid w:val="00F803A3"/>
    <w:rsid w:val="00F80E21"/>
    <w:rsid w:val="00F81849"/>
    <w:rsid w:val="00F81EA8"/>
    <w:rsid w:val="00F82111"/>
    <w:rsid w:val="00F8243A"/>
    <w:rsid w:val="00F8338B"/>
    <w:rsid w:val="00F8362C"/>
    <w:rsid w:val="00F84832"/>
    <w:rsid w:val="00F848E5"/>
    <w:rsid w:val="00F851AF"/>
    <w:rsid w:val="00F874A2"/>
    <w:rsid w:val="00F87F6E"/>
    <w:rsid w:val="00F91955"/>
    <w:rsid w:val="00F922C8"/>
    <w:rsid w:val="00F92B14"/>
    <w:rsid w:val="00F936DD"/>
    <w:rsid w:val="00F948AD"/>
    <w:rsid w:val="00F94A3C"/>
    <w:rsid w:val="00F95993"/>
    <w:rsid w:val="00F967D0"/>
    <w:rsid w:val="00F97102"/>
    <w:rsid w:val="00FA1620"/>
    <w:rsid w:val="00FA2F5E"/>
    <w:rsid w:val="00FA4332"/>
    <w:rsid w:val="00FA4B70"/>
    <w:rsid w:val="00FA5222"/>
    <w:rsid w:val="00FA6A23"/>
    <w:rsid w:val="00FA6D60"/>
    <w:rsid w:val="00FB176C"/>
    <w:rsid w:val="00FB1DBC"/>
    <w:rsid w:val="00FB2550"/>
    <w:rsid w:val="00FB3607"/>
    <w:rsid w:val="00FB7C2F"/>
    <w:rsid w:val="00FC1444"/>
    <w:rsid w:val="00FC2408"/>
    <w:rsid w:val="00FC32EB"/>
    <w:rsid w:val="00FC4F65"/>
    <w:rsid w:val="00FC7035"/>
    <w:rsid w:val="00FD0ED8"/>
    <w:rsid w:val="00FD1213"/>
    <w:rsid w:val="00FD1454"/>
    <w:rsid w:val="00FD206D"/>
    <w:rsid w:val="00FD2567"/>
    <w:rsid w:val="00FD27B0"/>
    <w:rsid w:val="00FD2CEC"/>
    <w:rsid w:val="00FD3EDF"/>
    <w:rsid w:val="00FD59C3"/>
    <w:rsid w:val="00FD623E"/>
    <w:rsid w:val="00FD63DC"/>
    <w:rsid w:val="00FE034A"/>
    <w:rsid w:val="00FE1969"/>
    <w:rsid w:val="00FE3ED5"/>
    <w:rsid w:val="00FE4BF9"/>
    <w:rsid w:val="00FE4CFE"/>
    <w:rsid w:val="00FE78C9"/>
    <w:rsid w:val="00FF010B"/>
    <w:rsid w:val="00FF1C57"/>
    <w:rsid w:val="00FF2329"/>
    <w:rsid w:val="00FF3609"/>
    <w:rsid w:val="00FF5A55"/>
    <w:rsid w:val="00FF6B1E"/>
    <w:rsid w:val="00FF7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779661FA"/>
  <w14:defaultImageDpi w14:val="330"/>
  <w15:chartTrackingRefBased/>
  <w15:docId w15:val="{2582425B-9B4B-4F58-A0A4-83477590C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F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F04"/>
    <w:pPr>
      <w:ind w:left="720"/>
      <w:contextualSpacing/>
    </w:pPr>
  </w:style>
  <w:style w:type="paragraph" w:styleId="Header">
    <w:name w:val="header"/>
    <w:basedOn w:val="Normal"/>
    <w:link w:val="HeaderChar"/>
    <w:uiPriority w:val="99"/>
    <w:unhideWhenUsed/>
    <w:rsid w:val="00C71F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F04"/>
  </w:style>
  <w:style w:type="paragraph" w:styleId="Footer">
    <w:name w:val="footer"/>
    <w:basedOn w:val="Normal"/>
    <w:link w:val="FooterChar"/>
    <w:uiPriority w:val="99"/>
    <w:unhideWhenUsed/>
    <w:rsid w:val="00C71F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F04"/>
  </w:style>
  <w:style w:type="character" w:styleId="Hyperlink">
    <w:name w:val="Hyperlink"/>
    <w:basedOn w:val="DefaultParagraphFont"/>
    <w:uiPriority w:val="99"/>
    <w:unhideWhenUsed/>
    <w:rsid w:val="00122564"/>
    <w:rPr>
      <w:color w:val="0563C1" w:themeColor="hyperlink"/>
      <w:u w:val="single"/>
    </w:rPr>
  </w:style>
  <w:style w:type="character" w:styleId="CommentReference">
    <w:name w:val="annotation reference"/>
    <w:basedOn w:val="DefaultParagraphFont"/>
    <w:uiPriority w:val="99"/>
    <w:semiHidden/>
    <w:unhideWhenUsed/>
    <w:rsid w:val="00C56C6B"/>
    <w:rPr>
      <w:sz w:val="16"/>
      <w:szCs w:val="16"/>
    </w:rPr>
  </w:style>
  <w:style w:type="paragraph" w:styleId="CommentText">
    <w:name w:val="annotation text"/>
    <w:basedOn w:val="Normal"/>
    <w:link w:val="CommentTextChar"/>
    <w:uiPriority w:val="99"/>
    <w:unhideWhenUsed/>
    <w:rsid w:val="00C56C6B"/>
    <w:pPr>
      <w:spacing w:line="240" w:lineRule="auto"/>
    </w:pPr>
    <w:rPr>
      <w:sz w:val="20"/>
      <w:szCs w:val="20"/>
    </w:rPr>
  </w:style>
  <w:style w:type="character" w:customStyle="1" w:styleId="CommentTextChar">
    <w:name w:val="Comment Text Char"/>
    <w:basedOn w:val="DefaultParagraphFont"/>
    <w:link w:val="CommentText"/>
    <w:uiPriority w:val="99"/>
    <w:rsid w:val="00C56C6B"/>
    <w:rPr>
      <w:sz w:val="20"/>
      <w:szCs w:val="20"/>
    </w:rPr>
  </w:style>
  <w:style w:type="paragraph" w:styleId="CommentSubject">
    <w:name w:val="annotation subject"/>
    <w:basedOn w:val="CommentText"/>
    <w:next w:val="CommentText"/>
    <w:link w:val="CommentSubjectChar"/>
    <w:uiPriority w:val="99"/>
    <w:semiHidden/>
    <w:unhideWhenUsed/>
    <w:rsid w:val="00C56C6B"/>
    <w:rPr>
      <w:b/>
      <w:bCs/>
    </w:rPr>
  </w:style>
  <w:style w:type="character" w:customStyle="1" w:styleId="CommentSubjectChar">
    <w:name w:val="Comment Subject Char"/>
    <w:basedOn w:val="CommentTextChar"/>
    <w:link w:val="CommentSubject"/>
    <w:uiPriority w:val="99"/>
    <w:semiHidden/>
    <w:rsid w:val="00C56C6B"/>
    <w:rPr>
      <w:b/>
      <w:bCs/>
      <w:sz w:val="20"/>
      <w:szCs w:val="20"/>
    </w:rPr>
  </w:style>
  <w:style w:type="paragraph" w:styleId="BalloonText">
    <w:name w:val="Balloon Text"/>
    <w:basedOn w:val="Normal"/>
    <w:link w:val="BalloonTextChar"/>
    <w:uiPriority w:val="99"/>
    <w:semiHidden/>
    <w:unhideWhenUsed/>
    <w:rsid w:val="00C56C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C6B"/>
    <w:rPr>
      <w:rFonts w:ascii="Segoe UI" w:hAnsi="Segoe UI" w:cs="Segoe UI"/>
      <w:sz w:val="18"/>
      <w:szCs w:val="18"/>
    </w:rPr>
  </w:style>
  <w:style w:type="table" w:styleId="TableGrid">
    <w:name w:val="Table Grid"/>
    <w:basedOn w:val="TableNormal"/>
    <w:uiPriority w:val="39"/>
    <w:rsid w:val="008F5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753DC"/>
    <w:pPr>
      <w:spacing w:after="0" w:line="240" w:lineRule="auto"/>
    </w:pPr>
  </w:style>
  <w:style w:type="character" w:styleId="FollowedHyperlink">
    <w:name w:val="FollowedHyperlink"/>
    <w:basedOn w:val="DefaultParagraphFont"/>
    <w:uiPriority w:val="99"/>
    <w:semiHidden/>
    <w:unhideWhenUsed/>
    <w:rsid w:val="00B27F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19441">
      <w:bodyDiv w:val="1"/>
      <w:marLeft w:val="0"/>
      <w:marRight w:val="0"/>
      <w:marTop w:val="0"/>
      <w:marBottom w:val="0"/>
      <w:divBdr>
        <w:top w:val="none" w:sz="0" w:space="0" w:color="auto"/>
        <w:left w:val="none" w:sz="0" w:space="0" w:color="auto"/>
        <w:bottom w:val="none" w:sz="0" w:space="0" w:color="auto"/>
        <w:right w:val="none" w:sz="0" w:space="0" w:color="auto"/>
      </w:divBdr>
    </w:div>
    <w:div w:id="97988096">
      <w:bodyDiv w:val="1"/>
      <w:marLeft w:val="0"/>
      <w:marRight w:val="0"/>
      <w:marTop w:val="0"/>
      <w:marBottom w:val="0"/>
      <w:divBdr>
        <w:top w:val="none" w:sz="0" w:space="0" w:color="auto"/>
        <w:left w:val="none" w:sz="0" w:space="0" w:color="auto"/>
        <w:bottom w:val="none" w:sz="0" w:space="0" w:color="auto"/>
        <w:right w:val="none" w:sz="0" w:space="0" w:color="auto"/>
      </w:divBdr>
    </w:div>
    <w:div w:id="217977778">
      <w:bodyDiv w:val="1"/>
      <w:marLeft w:val="0"/>
      <w:marRight w:val="0"/>
      <w:marTop w:val="0"/>
      <w:marBottom w:val="0"/>
      <w:divBdr>
        <w:top w:val="none" w:sz="0" w:space="0" w:color="auto"/>
        <w:left w:val="none" w:sz="0" w:space="0" w:color="auto"/>
        <w:bottom w:val="none" w:sz="0" w:space="0" w:color="auto"/>
        <w:right w:val="none" w:sz="0" w:space="0" w:color="auto"/>
      </w:divBdr>
    </w:div>
    <w:div w:id="464590392">
      <w:bodyDiv w:val="1"/>
      <w:marLeft w:val="0"/>
      <w:marRight w:val="0"/>
      <w:marTop w:val="0"/>
      <w:marBottom w:val="0"/>
      <w:divBdr>
        <w:top w:val="none" w:sz="0" w:space="0" w:color="auto"/>
        <w:left w:val="none" w:sz="0" w:space="0" w:color="auto"/>
        <w:bottom w:val="none" w:sz="0" w:space="0" w:color="auto"/>
        <w:right w:val="none" w:sz="0" w:space="0" w:color="auto"/>
      </w:divBdr>
    </w:div>
    <w:div w:id="711152298">
      <w:bodyDiv w:val="1"/>
      <w:marLeft w:val="0"/>
      <w:marRight w:val="0"/>
      <w:marTop w:val="0"/>
      <w:marBottom w:val="0"/>
      <w:divBdr>
        <w:top w:val="none" w:sz="0" w:space="0" w:color="auto"/>
        <w:left w:val="none" w:sz="0" w:space="0" w:color="auto"/>
        <w:bottom w:val="none" w:sz="0" w:space="0" w:color="auto"/>
        <w:right w:val="none" w:sz="0" w:space="0" w:color="auto"/>
      </w:divBdr>
    </w:div>
    <w:div w:id="1090009592">
      <w:bodyDiv w:val="1"/>
      <w:marLeft w:val="0"/>
      <w:marRight w:val="0"/>
      <w:marTop w:val="0"/>
      <w:marBottom w:val="0"/>
      <w:divBdr>
        <w:top w:val="none" w:sz="0" w:space="0" w:color="auto"/>
        <w:left w:val="none" w:sz="0" w:space="0" w:color="auto"/>
        <w:bottom w:val="none" w:sz="0" w:space="0" w:color="auto"/>
        <w:right w:val="none" w:sz="0" w:space="0" w:color="auto"/>
      </w:divBdr>
    </w:div>
    <w:div w:id="1322614037">
      <w:bodyDiv w:val="1"/>
      <w:marLeft w:val="0"/>
      <w:marRight w:val="0"/>
      <w:marTop w:val="0"/>
      <w:marBottom w:val="0"/>
      <w:divBdr>
        <w:top w:val="none" w:sz="0" w:space="0" w:color="auto"/>
        <w:left w:val="none" w:sz="0" w:space="0" w:color="auto"/>
        <w:bottom w:val="none" w:sz="0" w:space="0" w:color="auto"/>
        <w:right w:val="none" w:sz="0" w:space="0" w:color="auto"/>
      </w:divBdr>
    </w:div>
    <w:div w:id="1551113463">
      <w:bodyDiv w:val="1"/>
      <w:marLeft w:val="0"/>
      <w:marRight w:val="0"/>
      <w:marTop w:val="0"/>
      <w:marBottom w:val="0"/>
      <w:divBdr>
        <w:top w:val="none" w:sz="0" w:space="0" w:color="auto"/>
        <w:left w:val="none" w:sz="0" w:space="0" w:color="auto"/>
        <w:bottom w:val="none" w:sz="0" w:space="0" w:color="auto"/>
        <w:right w:val="none" w:sz="0" w:space="0" w:color="auto"/>
      </w:divBdr>
    </w:div>
    <w:div w:id="1678263473">
      <w:bodyDiv w:val="1"/>
      <w:marLeft w:val="0"/>
      <w:marRight w:val="0"/>
      <w:marTop w:val="0"/>
      <w:marBottom w:val="0"/>
      <w:divBdr>
        <w:top w:val="none" w:sz="0" w:space="0" w:color="auto"/>
        <w:left w:val="none" w:sz="0" w:space="0" w:color="auto"/>
        <w:bottom w:val="none" w:sz="0" w:space="0" w:color="auto"/>
        <w:right w:val="none" w:sz="0" w:space="0" w:color="auto"/>
      </w:divBdr>
    </w:div>
    <w:div w:id="182546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978C5-B13C-4AE1-9848-282C78E55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43430</Words>
  <Characters>247552</Characters>
  <Application>Microsoft Office Word</Application>
  <DocSecurity>0</DocSecurity>
  <Lines>2062</Lines>
  <Paragraphs>580</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290402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Harrington</dc:creator>
  <cp:keywords/>
  <dc:description/>
  <cp:lastModifiedBy>Marcus Harrington</cp:lastModifiedBy>
  <cp:revision>3</cp:revision>
  <cp:lastPrinted>2020-03-11T11:40:00Z</cp:lastPrinted>
  <dcterms:created xsi:type="dcterms:W3CDTF">2020-09-24T15:04:00Z</dcterms:created>
  <dcterms:modified xsi:type="dcterms:W3CDTF">2020-09-24T15:05:00Z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http://csl.mendeley.com/styles/125811471/american-medical-association</vt:lpwstr>
  </property>
  <property fmtid="{D5CDD505-2E9C-101B-9397-08002B2CF9AE}" pid="3" name="Mendeley Recent Style Name 0_1">
    <vt:lpwstr>American Medical Association - Marcus Harrington, BSc</vt:lpwstr>
  </property>
  <property fmtid="{D5CDD505-2E9C-101B-9397-08002B2CF9AE}" pid="4" name="Mendeley Recent Style Id 1_1">
    <vt:lpwstr>http://csl.mendeley.com/styles/125811471/SLEEPv2</vt:lpwstr>
  </property>
  <property fmtid="{D5CDD505-2E9C-101B-9397-08002B2CF9AE}" pid="5" name="Mendeley Recent Style Name 1_1">
    <vt:lpwstr>American Medical Association - Marcus Harrington, BSc</vt:lpwstr>
  </property>
  <property fmtid="{D5CDD505-2E9C-101B-9397-08002B2CF9AE}" pid="6" name="Mendeley Recent Style Id 2_1">
    <vt:lpwstr>http://www.zotero.org/styles/american-medical-association</vt:lpwstr>
  </property>
  <property fmtid="{D5CDD505-2E9C-101B-9397-08002B2CF9AE}" pid="7" name="Mendeley Recent Style Name 2_1">
    <vt:lpwstr>American Medical Association 11th edition</vt:lpwstr>
  </property>
  <property fmtid="{D5CDD505-2E9C-101B-9397-08002B2CF9AE}" pid="8" name="Mendeley Recent Style Id 3_1">
    <vt:lpwstr>http://www.zotero.org/styles/american-political-science-association</vt:lpwstr>
  </property>
  <property fmtid="{D5CDD505-2E9C-101B-9397-08002B2CF9AE}" pid="9" name="Mendeley Recent Style Name 3_1">
    <vt:lpwstr>American Political Science Association</vt:lpwstr>
  </property>
  <property fmtid="{D5CDD505-2E9C-101B-9397-08002B2CF9AE}" pid="10" name="Mendeley Recent Style Id 4_1">
    <vt:lpwstr>http://www.zotero.org/styles/apa-6th-edition</vt:lpwstr>
  </property>
  <property fmtid="{D5CDD505-2E9C-101B-9397-08002B2CF9AE}" pid="11" name="Mendeley Recent Style Name 4_1">
    <vt:lpwstr>American Psychological Association 6th edition</vt:lpwstr>
  </property>
  <property fmtid="{D5CDD505-2E9C-101B-9397-08002B2CF9AE}" pid="12" name="Mendeley Recent Style Id 5_1">
    <vt:lpwstr>http://www.zotero.org/styles/apa</vt:lpwstr>
  </property>
  <property fmtid="{D5CDD505-2E9C-101B-9397-08002B2CF9AE}" pid="13" name="Mendeley Recent Style Name 5_1">
    <vt:lpwstr>American Psychological Association 7th edition</vt:lpwstr>
  </property>
  <property fmtid="{D5CDD505-2E9C-101B-9397-08002B2CF9AE}" pid="14" name="Mendeley Recent Style Id 6_1">
    <vt:lpwstr>http://www.zotero.org/styles/american-sociological-association</vt:lpwstr>
  </property>
  <property fmtid="{D5CDD505-2E9C-101B-9397-08002B2CF9AE}" pid="15" name="Mendeley Recent Style Name 6_1">
    <vt:lpwstr>American Sociological Association 6th edition</vt:lpwstr>
  </property>
  <property fmtid="{D5CDD505-2E9C-101B-9397-08002B2CF9AE}" pid="16" name="Mendeley Recent Style Id 7_1">
    <vt:lpwstr>http://www.zotero.org/styles/chicago-author-date</vt:lpwstr>
  </property>
  <property fmtid="{D5CDD505-2E9C-101B-9397-08002B2CF9AE}" pid="17" name="Mendeley Recent Style Name 7_1">
    <vt:lpwstr>Chicago Manual of Style 17th edition (author-date)</vt:lpwstr>
  </property>
  <property fmtid="{D5CDD505-2E9C-101B-9397-08002B2CF9AE}" pid="18" name="Mendeley Recent Style Id 8_1">
    <vt:lpwstr>http://www.zotero.org/styles/harvard-cite-them-right</vt:lpwstr>
  </property>
  <property fmtid="{D5CDD505-2E9C-101B-9397-08002B2CF9AE}" pid="19" name="Mendeley Recent Style Name 8_1">
    <vt:lpwstr>Cite Them Right 10th edition - Harvard</vt:lpwstr>
  </property>
  <property fmtid="{D5CDD505-2E9C-101B-9397-08002B2CF9AE}" pid="20" name="Mendeley Recent Style Id 9_1">
    <vt:lpwstr>http://www.zotero.org/styles/ieee</vt:lpwstr>
  </property>
  <property fmtid="{D5CDD505-2E9C-101B-9397-08002B2CF9AE}" pid="21" name="Mendeley Recent Style Name 9_1">
    <vt:lpwstr>IEEE</vt:lpwstr>
  </property>
  <property fmtid="{D5CDD505-2E9C-101B-9397-08002B2CF9AE}" pid="22" name="Mendeley Document_1">
    <vt:lpwstr>True</vt:lpwstr>
  </property>
  <property fmtid="{D5CDD505-2E9C-101B-9397-08002B2CF9AE}" pid="23" name="Mendeley Unique User Id_1">
    <vt:lpwstr>547e08b6-7cc5-3719-bac9-b448e0daa8fe</vt:lpwstr>
  </property>
  <property fmtid="{D5CDD505-2E9C-101B-9397-08002B2CF9AE}" pid="24" name="Mendeley Citation Style_1">
    <vt:lpwstr>http://csl.mendeley.com/styles/125811471/SLEEPv2</vt:lpwstr>
  </property>
</Properties>
</file>