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EBBD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Appendix:  Useful resources for researchers: </w:t>
      </w:r>
    </w:p>
    <w:p w14:paraId="7A847CBC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UK Data Service: </w:t>
      </w:r>
      <w:hyperlink r:id="rId4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https://www.ukdataservice.ac.uk/manage-data.aspx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includes advice on documentation, formatting, and legal and ethical issues about data sharing, and a useful guidance about transcription, anonymisation, consent forms, data listing and costing advice for data management tasks in a research grant application. </w:t>
      </w:r>
    </w:p>
    <w:p w14:paraId="47B238A6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Concordat on Open Research Data 2016.  Joint agreement on principles and best practice for working with research data, by HEFCE, Research Councils UK, Universities UK, and </w:t>
      </w:r>
      <w:proofErr w:type="spellStart"/>
      <w:r w:rsidRPr="00BE755D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BE755D">
        <w:rPr>
          <w:rFonts w:ascii="Times New Roman" w:hAnsi="Times New Roman" w:cs="Times New Roman"/>
          <w:sz w:val="24"/>
          <w:szCs w:val="24"/>
        </w:rPr>
        <w:t xml:space="preserve"> Trust.  </w:t>
      </w:r>
      <w:hyperlink r:id="rId5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https://www.ukri.org/files/legacy/documents/concordatonopenresearchdata-pdf/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417FE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Medical Research Council: resources and guidance notes about research compliance with GDPR regulations, drawn up in conjunction with the Information </w:t>
      </w:r>
      <w:proofErr w:type="spellStart"/>
      <w:r w:rsidRPr="00BE755D">
        <w:rPr>
          <w:rFonts w:ascii="Times New Roman" w:hAnsi="Times New Roman" w:cs="Times New Roman"/>
          <w:sz w:val="24"/>
          <w:szCs w:val="24"/>
        </w:rPr>
        <w:t>Commisioner’s</w:t>
      </w:r>
      <w:proofErr w:type="spellEnd"/>
      <w:r w:rsidRPr="00BE755D">
        <w:rPr>
          <w:rFonts w:ascii="Times New Roman" w:hAnsi="Times New Roman" w:cs="Times New Roman"/>
          <w:sz w:val="24"/>
          <w:szCs w:val="24"/>
        </w:rPr>
        <w:t xml:space="preserve"> Office (ICO)  </w:t>
      </w:r>
      <w:hyperlink r:id="rId6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https://mrc.ukri.org/research/facilities-and-resources-for-researchers/regulatory-support-centre/gdpr-resources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891D07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Qualitative Data Repository:  </w:t>
      </w:r>
      <w:hyperlink r:id="rId7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https://qdr.syr.edu/guidance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includes detailed guidance on managing data, human participant protections, and templates for researchers related to sharing qualitative data.</w:t>
      </w:r>
    </w:p>
    <w:p w14:paraId="7F2B6065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ReStore National Centre for Research Methods – Inventing Adulthoods Archiving Process </w:t>
      </w:r>
      <w:hyperlink r:id="rId8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http://www.restore.ac.uk/inventingadulthoods/archiving/index.shtml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demonstrates ethical and practical issues about the archiving process, based on their experience with a qualitative longitudinal study of 100 young people growing up at the turn of the 21</w:t>
      </w:r>
      <w:r w:rsidRPr="00BE75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E755D">
        <w:rPr>
          <w:rFonts w:ascii="Times New Roman" w:hAnsi="Times New Roman" w:cs="Times New Roman"/>
          <w:sz w:val="24"/>
          <w:szCs w:val="24"/>
        </w:rPr>
        <w:t xml:space="preserve"> century.  Includes examples of consent forms, information sheets, anonymisation guidelines, and advice on data management.</w:t>
      </w:r>
    </w:p>
    <w:p w14:paraId="3E1DEE24" w14:textId="77777777" w:rsidR="004638F8" w:rsidRPr="00BE755D" w:rsidRDefault="004638F8" w:rsidP="004638F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lastRenderedPageBreak/>
        <w:t xml:space="preserve">UK Data Service Depositor stories:  </w:t>
      </w:r>
      <w:hyperlink r:id="rId9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https://www.ukdataservice.ac.uk/deposit-data/stories.aspx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several examples of how others have worked through complex issues associated with archiving challenging data.  </w:t>
      </w:r>
    </w:p>
    <w:p w14:paraId="1D45A0D7" w14:textId="77777777" w:rsidR="004638F8" w:rsidRPr="00BE755D" w:rsidRDefault="004638F8" w:rsidP="004638F8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Seymour:  </w:t>
      </w:r>
      <w:hyperlink r:id="rId10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https://www.ukdataservice.ac.uk/deposit-data/stories/seymour.aspx</w:t>
        </w:r>
      </w:hyperlink>
    </w:p>
    <w:p w14:paraId="13380FB5" w14:textId="77777777" w:rsidR="004638F8" w:rsidRPr="00BE755D" w:rsidRDefault="004638F8" w:rsidP="004638F8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Elliott:  </w:t>
      </w:r>
      <w:hyperlink r:id="rId11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https://www.ukdataservice.ac.uk/deposit-data/stories/elliott.aspx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F3DB0" w14:textId="77777777" w:rsidR="004638F8" w:rsidRPr="00BE755D" w:rsidRDefault="004638F8" w:rsidP="004638F8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55D">
        <w:rPr>
          <w:rFonts w:ascii="Times New Roman" w:hAnsi="Times New Roman" w:cs="Times New Roman"/>
          <w:sz w:val="24"/>
          <w:szCs w:val="24"/>
        </w:rPr>
        <w:t xml:space="preserve">Morgan-Brett: </w:t>
      </w:r>
      <w:hyperlink r:id="rId12" w:history="1">
        <w:r w:rsidRPr="00BE755D">
          <w:rPr>
            <w:rStyle w:val="Hyperlink"/>
            <w:rFonts w:ascii="Times New Roman" w:hAnsi="Times New Roman" w:cs="Times New Roman"/>
            <w:sz w:val="24"/>
            <w:szCs w:val="24"/>
          </w:rPr>
          <w:t>https://www.ukdataservice.ac.uk/deposit-data/stories/morgan-brett</w:t>
        </w:r>
      </w:hyperlink>
      <w:r w:rsidRPr="00BE7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AAFBD" w14:textId="77777777" w:rsidR="00FB313B" w:rsidRDefault="00FB313B"/>
    <w:sectPr w:rsidR="00FB3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F8"/>
    <w:rsid w:val="004638F8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662B"/>
  <w15:chartTrackingRefBased/>
  <w15:docId w15:val="{02C01142-A76D-4BE7-9A88-82F66C0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re.ac.uk/inventingadulthoods/archiving/index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dr.syr.edu/guidance" TargetMode="External"/><Relationship Id="rId12" Type="http://schemas.openxmlformats.org/officeDocument/2006/relationships/hyperlink" Target="https://www.ukdataservice.ac.uk/deposit-data/stories/morgan-bre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c.ukri.org/research/facilities-and-resources-for-researchers/regulatory-support-centre/gdpr-resources" TargetMode="External"/><Relationship Id="rId11" Type="http://schemas.openxmlformats.org/officeDocument/2006/relationships/hyperlink" Target="https://www.ukdataservice.ac.uk/deposit-data/stories/elliott.aspx" TargetMode="External"/><Relationship Id="rId5" Type="http://schemas.openxmlformats.org/officeDocument/2006/relationships/hyperlink" Target="https://www.ukri.org/files/legacy/documents/concordatonopenresearchdata-pdf/" TargetMode="External"/><Relationship Id="rId10" Type="http://schemas.openxmlformats.org/officeDocument/2006/relationships/hyperlink" Target="https://www.ukdataservice.ac.uk/deposit-data/stories/seymour.aspx" TargetMode="External"/><Relationship Id="rId4" Type="http://schemas.openxmlformats.org/officeDocument/2006/relationships/hyperlink" Target="https://www.ukdataservice.ac.uk/manage-data.aspx" TargetMode="External"/><Relationship Id="rId9" Type="http://schemas.openxmlformats.org/officeDocument/2006/relationships/hyperlink" Target="https://www.ukdataservice.ac.uk/deposit-data/stori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Perry</dc:creator>
  <cp:keywords/>
  <dc:description/>
  <cp:lastModifiedBy>Nicky Perry</cp:lastModifiedBy>
  <cp:revision>1</cp:revision>
  <dcterms:created xsi:type="dcterms:W3CDTF">2020-08-17T15:08:00Z</dcterms:created>
  <dcterms:modified xsi:type="dcterms:W3CDTF">2020-08-17T15:08:00Z</dcterms:modified>
</cp:coreProperties>
</file>