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EDDC9" w14:textId="3960371B" w:rsidR="00B67647" w:rsidRDefault="00B67647" w:rsidP="003A409F">
      <w:pPr>
        <w:spacing w:line="360" w:lineRule="auto"/>
        <w:rPr>
          <w:sz w:val="28"/>
          <w:szCs w:val="28"/>
        </w:rPr>
      </w:pPr>
    </w:p>
    <w:p w14:paraId="2BDE8F68" w14:textId="77777777" w:rsidR="0011190E" w:rsidRDefault="0011190E" w:rsidP="0011190E">
      <w:pPr>
        <w:spacing w:line="360" w:lineRule="auto"/>
        <w:jc w:val="center"/>
        <w:rPr>
          <w:sz w:val="28"/>
          <w:szCs w:val="28"/>
        </w:rPr>
      </w:pPr>
    </w:p>
    <w:p w14:paraId="1A3420D1" w14:textId="1C2352E7" w:rsidR="00BE6042" w:rsidRPr="00D8041F" w:rsidRDefault="00D87A80" w:rsidP="0011190E">
      <w:pPr>
        <w:spacing w:line="360" w:lineRule="auto"/>
        <w:jc w:val="center"/>
        <w:rPr>
          <w:sz w:val="28"/>
          <w:szCs w:val="28"/>
          <w:u w:val="single"/>
        </w:rPr>
      </w:pPr>
      <w:r w:rsidRPr="00D8041F">
        <w:rPr>
          <w:sz w:val="28"/>
          <w:szCs w:val="28"/>
          <w:u w:val="single"/>
        </w:rPr>
        <w:t>Controlled s</w:t>
      </w:r>
      <w:r w:rsidR="00BE6042" w:rsidRPr="00D8041F">
        <w:rPr>
          <w:sz w:val="28"/>
          <w:szCs w:val="28"/>
          <w:u w:val="single"/>
        </w:rPr>
        <w:t xml:space="preserve">emantic summation </w:t>
      </w:r>
      <w:r w:rsidR="009E6CC6" w:rsidRPr="00D8041F">
        <w:rPr>
          <w:sz w:val="28"/>
          <w:szCs w:val="28"/>
          <w:u w:val="single"/>
        </w:rPr>
        <w:t>correlates with</w:t>
      </w:r>
      <w:r w:rsidR="00BE6042" w:rsidRPr="00D8041F">
        <w:rPr>
          <w:sz w:val="28"/>
          <w:szCs w:val="28"/>
          <w:u w:val="single"/>
        </w:rPr>
        <w:t xml:space="preserve"> intrinsic connectivity between default mode and control networks </w:t>
      </w:r>
    </w:p>
    <w:p w14:paraId="74816E43" w14:textId="77777777" w:rsidR="00BE6042" w:rsidRPr="00D8041F" w:rsidRDefault="00BE6042" w:rsidP="0011190E">
      <w:pPr>
        <w:spacing w:line="360" w:lineRule="auto"/>
        <w:jc w:val="center"/>
        <w:rPr>
          <w:sz w:val="28"/>
          <w:szCs w:val="28"/>
        </w:rPr>
      </w:pPr>
    </w:p>
    <w:p w14:paraId="7927B6ED" w14:textId="77777777" w:rsidR="00BE6042" w:rsidRPr="00D8041F" w:rsidRDefault="00BE6042" w:rsidP="0011190E">
      <w:pPr>
        <w:spacing w:line="360" w:lineRule="auto"/>
        <w:jc w:val="center"/>
        <w:rPr>
          <w:sz w:val="28"/>
          <w:szCs w:val="28"/>
        </w:rPr>
      </w:pPr>
    </w:p>
    <w:p w14:paraId="55DA29D4" w14:textId="160FF6D2" w:rsidR="00BE6042" w:rsidRPr="00D8041F" w:rsidRDefault="00BE6042" w:rsidP="0011190E">
      <w:pPr>
        <w:spacing w:line="360" w:lineRule="auto"/>
        <w:jc w:val="center"/>
      </w:pPr>
      <w:r w:rsidRPr="00D8041F">
        <w:rPr>
          <w:sz w:val="28"/>
          <w:szCs w:val="28"/>
        </w:rPr>
        <w:br/>
      </w:r>
      <w:r w:rsidRPr="00D8041F">
        <w:t>Megan Evans</w:t>
      </w:r>
      <w:r w:rsidR="00BE502B" w:rsidRPr="00D8041F">
        <w:t>*</w:t>
      </w:r>
      <w:r w:rsidRPr="00D8041F">
        <w:t>, Katya Krieger-Redwood</w:t>
      </w:r>
      <w:r w:rsidR="00B368CB" w:rsidRPr="00D8041F">
        <w:t>*</w:t>
      </w:r>
      <w:r w:rsidR="00BE502B" w:rsidRPr="00D8041F">
        <w:rPr>
          <w:vertAlign w:val="superscript"/>
        </w:rPr>
        <w:t>1</w:t>
      </w:r>
      <w:r w:rsidRPr="00D8041F">
        <w:t xml:space="preserve">, </w:t>
      </w:r>
      <w:proofErr w:type="spellStart"/>
      <w:r w:rsidRPr="00D8041F">
        <w:t>Tirso</w:t>
      </w:r>
      <w:proofErr w:type="spellEnd"/>
      <w:r w:rsidRPr="00D8041F">
        <w:t xml:space="preserve"> RJ Gonzalez </w:t>
      </w:r>
      <w:proofErr w:type="spellStart"/>
      <w:r w:rsidRPr="00D8041F">
        <w:t>Alam</w:t>
      </w:r>
      <w:proofErr w:type="spellEnd"/>
      <w:r w:rsidRPr="00D8041F">
        <w:t>, Jonathan Smallwood and Elizabeth Jefferies</w:t>
      </w:r>
    </w:p>
    <w:p w14:paraId="058BF318" w14:textId="64F9A361" w:rsidR="00BE6042" w:rsidRPr="00D8041F" w:rsidRDefault="00BE6042" w:rsidP="0011190E">
      <w:pPr>
        <w:spacing w:line="360" w:lineRule="auto"/>
        <w:jc w:val="center"/>
      </w:pPr>
    </w:p>
    <w:p w14:paraId="41445039" w14:textId="77777777" w:rsidR="00BE6042" w:rsidRPr="00D8041F" w:rsidRDefault="00BE6042" w:rsidP="0011190E">
      <w:pPr>
        <w:pStyle w:val="Default"/>
        <w:spacing w:line="360" w:lineRule="auto"/>
        <w:rPr>
          <w:sz w:val="22"/>
          <w:szCs w:val="22"/>
        </w:rPr>
      </w:pPr>
    </w:p>
    <w:p w14:paraId="57FD9AE6" w14:textId="74C66615" w:rsidR="00BE6042" w:rsidRPr="00D8041F" w:rsidRDefault="00BE6042" w:rsidP="0011190E">
      <w:pPr>
        <w:spacing w:line="360" w:lineRule="auto"/>
      </w:pPr>
      <w:r w:rsidRPr="00D8041F">
        <w:t xml:space="preserve"> Department of Psychology, University of York, York, UK</w:t>
      </w:r>
    </w:p>
    <w:p w14:paraId="0BD56EFF" w14:textId="77777777" w:rsidR="00BE502B" w:rsidRPr="00D8041F" w:rsidRDefault="00BE502B" w:rsidP="0011190E">
      <w:pPr>
        <w:pStyle w:val="Default"/>
        <w:spacing w:line="360" w:lineRule="auto"/>
        <w:rPr>
          <w:sz w:val="22"/>
          <w:szCs w:val="22"/>
        </w:rPr>
      </w:pPr>
    </w:p>
    <w:p w14:paraId="5660BA5D" w14:textId="12303685" w:rsidR="00B368CB" w:rsidRPr="00D8041F" w:rsidRDefault="00BE502B" w:rsidP="0011190E">
      <w:pPr>
        <w:pStyle w:val="Default"/>
        <w:spacing w:line="360" w:lineRule="auto"/>
        <w:rPr>
          <w:sz w:val="22"/>
          <w:szCs w:val="22"/>
        </w:rPr>
      </w:pPr>
      <w:r w:rsidRPr="00D8041F">
        <w:rPr>
          <w:sz w:val="22"/>
          <w:szCs w:val="22"/>
        </w:rPr>
        <w:t>*Joint first authors</w:t>
      </w:r>
    </w:p>
    <w:p w14:paraId="02A2F8ED" w14:textId="77777777" w:rsidR="00BE502B" w:rsidRPr="00D8041F" w:rsidRDefault="00BE502B" w:rsidP="0011190E">
      <w:pPr>
        <w:pStyle w:val="Default"/>
        <w:spacing w:line="360" w:lineRule="auto"/>
        <w:rPr>
          <w:sz w:val="22"/>
          <w:szCs w:val="22"/>
        </w:rPr>
      </w:pPr>
    </w:p>
    <w:p w14:paraId="57DA65F7" w14:textId="3A9B73F8" w:rsidR="00B368CB" w:rsidRPr="00D8041F" w:rsidRDefault="00BE502B" w:rsidP="0011190E">
      <w:pPr>
        <w:pStyle w:val="Default"/>
        <w:spacing w:line="360" w:lineRule="auto"/>
        <w:rPr>
          <w:sz w:val="22"/>
          <w:szCs w:val="22"/>
        </w:rPr>
      </w:pPr>
      <w:r w:rsidRPr="00D8041F">
        <w:rPr>
          <w:sz w:val="22"/>
          <w:szCs w:val="22"/>
          <w:vertAlign w:val="superscript"/>
        </w:rPr>
        <w:t>1</w:t>
      </w:r>
      <w:r w:rsidR="00B368CB" w:rsidRPr="00D8041F">
        <w:rPr>
          <w:sz w:val="22"/>
          <w:szCs w:val="22"/>
        </w:rPr>
        <w:t xml:space="preserve"> Corresponding author </w:t>
      </w:r>
    </w:p>
    <w:p w14:paraId="2C461920" w14:textId="708688F2" w:rsidR="00BE6042" w:rsidRPr="00D8041F" w:rsidRDefault="00B368CB" w:rsidP="0011190E">
      <w:pPr>
        <w:spacing w:line="360" w:lineRule="auto"/>
      </w:pPr>
      <w:r w:rsidRPr="00D8041F">
        <w:t>Katya.krieger-redwood@york.ac.uk</w:t>
      </w:r>
    </w:p>
    <w:p w14:paraId="36931AC9" w14:textId="77777777" w:rsidR="00BE6042" w:rsidRPr="00D8041F" w:rsidRDefault="00BE6042" w:rsidP="0011190E">
      <w:pPr>
        <w:spacing w:line="360" w:lineRule="auto"/>
        <w:jc w:val="center"/>
      </w:pPr>
    </w:p>
    <w:p w14:paraId="5B45349C" w14:textId="77777777" w:rsidR="00BE6042" w:rsidRPr="00D8041F" w:rsidRDefault="00BE6042" w:rsidP="0011190E">
      <w:pPr>
        <w:spacing w:line="360" w:lineRule="auto"/>
        <w:rPr>
          <w:b/>
        </w:rPr>
      </w:pPr>
    </w:p>
    <w:p w14:paraId="682030E9" w14:textId="77777777" w:rsidR="00BE6042" w:rsidRPr="00D8041F" w:rsidRDefault="00BE6042" w:rsidP="0011190E">
      <w:pPr>
        <w:spacing w:line="360" w:lineRule="auto"/>
        <w:rPr>
          <w:b/>
        </w:rPr>
      </w:pPr>
    </w:p>
    <w:p w14:paraId="2FDE91FD" w14:textId="029E4465" w:rsidR="00BE6042" w:rsidRPr="00D8041F" w:rsidRDefault="00BE6042" w:rsidP="0011190E">
      <w:pPr>
        <w:spacing w:line="360" w:lineRule="auto"/>
        <w:rPr>
          <w:color w:val="FF0000"/>
        </w:rPr>
      </w:pPr>
      <w:r w:rsidRPr="00D8041F">
        <w:rPr>
          <w:b/>
        </w:rPr>
        <w:t xml:space="preserve">Acknowledgements: </w:t>
      </w:r>
      <w:r w:rsidRPr="00D8041F">
        <w:t>EJ was supported by European Research Council [FLEXSEM-771863], JS was supported by European Research Council [WANDERINGMINDS-646927], TGA was supported by the National Council of Science and Technology of Mexico [Scholarship 411361]</w:t>
      </w:r>
      <w:r w:rsidR="005F6C75" w:rsidRPr="00D8041F">
        <w:t>. We are also grateful to the i</w:t>
      </w:r>
      <w:r w:rsidR="005122D8" w:rsidRPr="00D8041F">
        <w:t xml:space="preserve">nsightful comments from the </w:t>
      </w:r>
      <w:r w:rsidR="005F6C75" w:rsidRPr="00D8041F">
        <w:t>reviewers of this paper</w:t>
      </w:r>
      <w:r w:rsidR="00BD6BAE" w:rsidRPr="00D8041F">
        <w:t>;</w:t>
      </w:r>
      <w:r w:rsidR="005F6C75" w:rsidRPr="00D8041F">
        <w:t xml:space="preserve"> their comments have much improved the manuscript. </w:t>
      </w:r>
      <w:r w:rsidRPr="00D8041F">
        <w:rPr>
          <w:sz w:val="28"/>
          <w:szCs w:val="28"/>
        </w:rPr>
        <w:br/>
      </w:r>
    </w:p>
    <w:p w14:paraId="0A926FA2" w14:textId="77777777" w:rsidR="007902B4" w:rsidRPr="00D8041F" w:rsidRDefault="007902B4" w:rsidP="0011190E">
      <w:pPr>
        <w:spacing w:line="360" w:lineRule="auto"/>
        <w:rPr>
          <w:b/>
          <w:u w:val="single"/>
        </w:rPr>
      </w:pPr>
      <w:r w:rsidRPr="00D8041F">
        <w:rPr>
          <w:b/>
          <w:u w:val="single"/>
        </w:rPr>
        <w:br w:type="page"/>
      </w:r>
    </w:p>
    <w:p w14:paraId="7FDD6D0B" w14:textId="2ED151E6" w:rsidR="008E44D6" w:rsidRPr="00D8041F" w:rsidRDefault="00035123" w:rsidP="0011190E">
      <w:pPr>
        <w:spacing w:line="360" w:lineRule="auto"/>
        <w:jc w:val="center"/>
        <w:rPr>
          <w:b/>
          <w:u w:val="single"/>
        </w:rPr>
      </w:pPr>
      <w:r w:rsidRPr="00D8041F">
        <w:rPr>
          <w:b/>
          <w:u w:val="single"/>
        </w:rPr>
        <w:lastRenderedPageBreak/>
        <w:t>Abstract</w:t>
      </w:r>
    </w:p>
    <w:p w14:paraId="2F3FB94D" w14:textId="77777777" w:rsidR="007902B4" w:rsidRPr="00D8041F" w:rsidRDefault="007902B4" w:rsidP="0011190E">
      <w:pPr>
        <w:spacing w:line="360" w:lineRule="auto"/>
        <w:jc w:val="center"/>
        <w:rPr>
          <w:b/>
          <w:u w:val="single"/>
        </w:rPr>
      </w:pPr>
    </w:p>
    <w:p w14:paraId="4C3EE635" w14:textId="6FEC2F71" w:rsidR="008E44D6" w:rsidRPr="00D8041F" w:rsidRDefault="002A0CDD" w:rsidP="0011190E">
      <w:pPr>
        <w:pBdr>
          <w:top w:val="nil"/>
          <w:left w:val="nil"/>
          <w:bottom w:val="nil"/>
          <w:right w:val="nil"/>
          <w:between w:val="nil"/>
        </w:pBdr>
        <w:spacing w:line="360" w:lineRule="auto"/>
      </w:pPr>
      <w:r w:rsidRPr="00D8041F">
        <w:t>T</w:t>
      </w:r>
      <w:r w:rsidR="00DA2391" w:rsidRPr="00D8041F">
        <w:t xml:space="preserve">he capacity to identify </w:t>
      </w:r>
      <w:r w:rsidRPr="00D8041F">
        <w:t xml:space="preserve">aspects of meaning that overlap </w:t>
      </w:r>
      <w:r w:rsidR="005A7D74" w:rsidRPr="00D8041F">
        <w:t>across multiple concepts</w:t>
      </w:r>
      <w:r w:rsidR="00014A6A" w:rsidRPr="00D8041F">
        <w:t xml:space="preserve"> </w:t>
      </w:r>
      <w:r w:rsidR="00DA2391" w:rsidRPr="00D8041F">
        <w:t xml:space="preserve">may relate to </w:t>
      </w:r>
      <w:r w:rsidR="00014A6A" w:rsidRPr="00D8041F">
        <w:t xml:space="preserve">individual differences in </w:t>
      </w:r>
      <w:r w:rsidR="00DA2391" w:rsidRPr="00D8041F">
        <w:t>the strength of</w:t>
      </w:r>
      <w:r w:rsidR="00035123" w:rsidRPr="00D8041F">
        <w:t xml:space="preserve"> </w:t>
      </w:r>
      <w:r w:rsidR="00AE19D6" w:rsidRPr="00D8041F">
        <w:t>intrinsic</w:t>
      </w:r>
      <w:r w:rsidR="00035123" w:rsidRPr="00D8041F">
        <w:t xml:space="preserve"> connectivity </w:t>
      </w:r>
      <w:r w:rsidR="00DA2391" w:rsidRPr="00D8041F">
        <w:t xml:space="preserve">within and between </w:t>
      </w:r>
      <w:r w:rsidR="00014A6A" w:rsidRPr="00D8041F">
        <w:t xml:space="preserve">distinct </w:t>
      </w:r>
      <w:r w:rsidR="00035123" w:rsidRPr="00D8041F">
        <w:t>brain networks</w:t>
      </w:r>
      <w:r w:rsidR="00DA2391" w:rsidRPr="00D8041F">
        <w:t xml:space="preserve"> support</w:t>
      </w:r>
      <w:r w:rsidR="00014A6A" w:rsidRPr="00D8041F">
        <w:t>ing</w:t>
      </w:r>
      <w:r w:rsidR="00DA2391" w:rsidRPr="00D8041F">
        <w:t xml:space="preserve"> semantic cognition</w:t>
      </w:r>
      <w:r w:rsidR="00035123" w:rsidRPr="00D8041F">
        <w:t xml:space="preserve">. </w:t>
      </w:r>
      <w:r w:rsidR="00DA2391" w:rsidRPr="00D8041F">
        <w:t>This study examined a</w:t>
      </w:r>
      <w:r w:rsidR="00035123" w:rsidRPr="00D8041F">
        <w:t xml:space="preserve"> semantic summation task</w:t>
      </w:r>
      <w:r w:rsidR="00014A6A" w:rsidRPr="00D8041F">
        <w:t>, which tested</w:t>
      </w:r>
      <w:r w:rsidR="005A7D74" w:rsidRPr="00D8041F">
        <w:t xml:space="preserve"> the capacity to detect weak overlapping aspects of meaning,</w:t>
      </w:r>
      <w:r w:rsidR="00DA2391" w:rsidRPr="00D8041F">
        <w:t xml:space="preserve"> in </w:t>
      </w:r>
      <w:r w:rsidR="006D156C" w:rsidRPr="00D8041F">
        <w:t>76</w:t>
      </w:r>
      <w:r w:rsidR="00DA2391" w:rsidRPr="00D8041F">
        <w:t xml:space="preserve"> participants</w:t>
      </w:r>
      <w:r w:rsidR="005A7D74" w:rsidRPr="00D8041F">
        <w:t xml:space="preserve"> who were also scanned with resting-state fMRI. We examined</w:t>
      </w:r>
      <w:r w:rsidR="00035123" w:rsidRPr="00D8041F">
        <w:t xml:space="preserve"> association</w:t>
      </w:r>
      <w:r w:rsidR="005A7D74" w:rsidRPr="00D8041F">
        <w:t>s</w:t>
      </w:r>
      <w:r w:rsidR="00035123" w:rsidRPr="00D8041F">
        <w:t xml:space="preserve"> between summation and </w:t>
      </w:r>
      <w:r w:rsidR="007A02D1" w:rsidRPr="00D8041F">
        <w:t xml:space="preserve">the </w:t>
      </w:r>
      <w:r w:rsidR="00035123" w:rsidRPr="00D8041F">
        <w:t xml:space="preserve">intrinsic connectivity of </w:t>
      </w:r>
      <w:r w:rsidR="005A7D74" w:rsidRPr="00D8041F">
        <w:t>sema</w:t>
      </w:r>
      <w:r w:rsidR="00325922" w:rsidRPr="00D8041F">
        <w:t>ntically-relevant default mode</w:t>
      </w:r>
      <w:r w:rsidR="005A7D74" w:rsidRPr="00D8041F">
        <w:t xml:space="preserve"> and control network</w:t>
      </w:r>
      <w:r w:rsidR="00325922" w:rsidRPr="00D8041F">
        <w:t xml:space="preserve"> region</w:t>
      </w:r>
      <w:r w:rsidR="005A7D74" w:rsidRPr="00D8041F">
        <w:t>s.</w:t>
      </w:r>
      <w:r w:rsidR="00035123" w:rsidRPr="00D8041F">
        <w:t xml:space="preserve"> </w:t>
      </w:r>
      <w:r w:rsidR="007A02D1" w:rsidRPr="00D8041F">
        <w:t xml:space="preserve">These networks are implicated in </w:t>
      </w:r>
      <w:r w:rsidR="005A7D74" w:rsidRPr="00D8041F">
        <w:t>information integration</w:t>
      </w:r>
      <w:r w:rsidR="007A02D1" w:rsidRPr="00D8041F">
        <w:t xml:space="preserve"> and</w:t>
      </w:r>
      <w:r w:rsidR="005A7D74" w:rsidRPr="00D8041F">
        <w:t xml:space="preserve"> controlled retrieval </w:t>
      </w:r>
      <w:r w:rsidR="007A02D1" w:rsidRPr="00D8041F">
        <w:t>respectively</w:t>
      </w:r>
      <w:r w:rsidR="00BF42B5" w:rsidRPr="00D8041F">
        <w:t>. We found</w:t>
      </w:r>
      <w:r w:rsidR="00035123" w:rsidRPr="00D8041F">
        <w:t xml:space="preserve"> higher </w:t>
      </w:r>
      <w:r w:rsidR="00BF42B5" w:rsidRPr="00D8041F">
        <w:t xml:space="preserve">intrinsic </w:t>
      </w:r>
      <w:r w:rsidR="00035123" w:rsidRPr="00D8041F">
        <w:t>connectiv</w:t>
      </w:r>
      <w:r w:rsidR="00BF42B5" w:rsidRPr="00D8041F">
        <w:t xml:space="preserve">ity between </w:t>
      </w:r>
      <w:r w:rsidR="00325922" w:rsidRPr="00D8041F">
        <w:t>default</w:t>
      </w:r>
      <w:r w:rsidR="00014A6A" w:rsidRPr="00D8041F">
        <w:t xml:space="preserve"> and control network</w:t>
      </w:r>
      <w:r w:rsidR="00325922" w:rsidRPr="00D8041F">
        <w:t>s</w:t>
      </w:r>
      <w:r w:rsidR="00014A6A" w:rsidRPr="00D8041F">
        <w:t xml:space="preserve"> </w:t>
      </w:r>
      <w:r w:rsidR="00BF42B5" w:rsidRPr="00D8041F">
        <w:t>wa</w:t>
      </w:r>
      <w:r w:rsidR="00035123" w:rsidRPr="00D8041F">
        <w:t xml:space="preserve">s associated with better performance in the </w:t>
      </w:r>
      <w:r w:rsidR="00014A6A" w:rsidRPr="00D8041F">
        <w:t>summation task</w:t>
      </w:r>
      <w:r w:rsidR="00E2755B" w:rsidRPr="00D8041F">
        <w:t xml:space="preserve">. The same pattern of coupling between </w:t>
      </w:r>
      <w:r w:rsidR="00AE19D6" w:rsidRPr="00D8041F">
        <w:t xml:space="preserve">semantic </w:t>
      </w:r>
      <w:r w:rsidR="000E1C10" w:rsidRPr="00D8041F">
        <w:t>default mode</w:t>
      </w:r>
      <w:r w:rsidR="00AE19D6" w:rsidRPr="00D8041F">
        <w:t xml:space="preserve"> and control network</w:t>
      </w:r>
      <w:r w:rsidR="00E2755B" w:rsidRPr="00D8041F">
        <w:t>s</w:t>
      </w:r>
      <w:r w:rsidR="00AE19D6" w:rsidRPr="00D8041F">
        <w:t xml:space="preserve"> was not associated with </w:t>
      </w:r>
      <w:r w:rsidR="00014A6A" w:rsidRPr="00D8041F">
        <w:t>more efficient retrieval</w:t>
      </w:r>
      <w:r w:rsidR="00E2755B" w:rsidRPr="00D8041F">
        <w:t xml:space="preserve"> of individual</w:t>
      </w:r>
      <w:r w:rsidR="00AE19D6" w:rsidRPr="00D8041F">
        <w:t xml:space="preserve"> weak </w:t>
      </w:r>
      <w:r w:rsidR="00E2755B" w:rsidRPr="00D8041F">
        <w:t xml:space="preserve">as opposed to strong </w:t>
      </w:r>
      <w:r w:rsidR="00AE19D6" w:rsidRPr="00D8041F">
        <w:t xml:space="preserve">associations in </w:t>
      </w:r>
      <w:r w:rsidR="00E2755B" w:rsidRPr="00D8041F">
        <w:t>an additional cohort of around 200 participants</w:t>
      </w:r>
      <w:r w:rsidR="00AE19D6" w:rsidRPr="00D8041F">
        <w:t xml:space="preserve">, suggesting this pattern is </w:t>
      </w:r>
      <w:r w:rsidR="00E2755B" w:rsidRPr="00D8041F">
        <w:t>specific to</w:t>
      </w:r>
      <w:r w:rsidR="00AE19D6" w:rsidRPr="00D8041F">
        <w:t xml:space="preserve"> </w:t>
      </w:r>
      <w:r w:rsidR="00E2755B" w:rsidRPr="00D8041F">
        <w:t xml:space="preserve">the </w:t>
      </w:r>
      <w:r w:rsidR="00AE19D6" w:rsidRPr="00D8041F">
        <w:t xml:space="preserve">summation </w:t>
      </w:r>
      <w:r w:rsidR="00E2755B" w:rsidRPr="00D8041F">
        <w:t>of</w:t>
      </w:r>
      <w:r w:rsidR="00AE19D6" w:rsidRPr="00D8041F">
        <w:t xml:space="preserve"> multiple</w:t>
      </w:r>
      <w:r w:rsidR="00E2755B" w:rsidRPr="00D8041F">
        <w:t xml:space="preserve"> concepts,</w:t>
      </w:r>
      <w:r w:rsidR="00AE19D6" w:rsidRPr="00D8041F">
        <w:t xml:space="preserve"> rather than </w:t>
      </w:r>
      <w:r w:rsidR="00BE502B" w:rsidRPr="00D8041F">
        <w:t xml:space="preserve">semantic </w:t>
      </w:r>
      <w:r w:rsidR="00AE19D6" w:rsidRPr="00D8041F">
        <w:t xml:space="preserve">task difficulty. </w:t>
      </w:r>
      <w:r w:rsidR="00035123" w:rsidRPr="00D8041F">
        <w:t>F</w:t>
      </w:r>
      <w:r w:rsidR="00AE19D6" w:rsidRPr="00D8041F">
        <w:t>inally</w:t>
      </w:r>
      <w:r w:rsidR="00035123" w:rsidRPr="00D8041F">
        <w:t xml:space="preserve">, higher connectivity within the </w:t>
      </w:r>
      <w:r w:rsidR="00325922" w:rsidRPr="00D8041F">
        <w:t>default mode network</w:t>
      </w:r>
      <w:r w:rsidR="00035123" w:rsidRPr="00D8041F">
        <w:t xml:space="preserve"> </w:t>
      </w:r>
      <w:r w:rsidR="00014A6A" w:rsidRPr="00D8041F">
        <w:t>wa</w:t>
      </w:r>
      <w:r w:rsidR="00035123" w:rsidRPr="00D8041F">
        <w:t xml:space="preserve">s associated with better performance </w:t>
      </w:r>
      <w:r w:rsidR="00014A6A" w:rsidRPr="00D8041F">
        <w:t>when</w:t>
      </w:r>
      <w:r w:rsidR="00035123" w:rsidRPr="00D8041F">
        <w:t xml:space="preserve"> selecting a </w:t>
      </w:r>
      <w:r w:rsidR="00BE502B" w:rsidRPr="00D8041F">
        <w:t xml:space="preserve">word that was </w:t>
      </w:r>
      <w:r w:rsidR="00035123" w:rsidRPr="00D8041F">
        <w:t xml:space="preserve">strongly-related </w:t>
      </w:r>
      <w:r w:rsidR="00BE502B" w:rsidRPr="00D8041F">
        <w:t>to a single probe item</w:t>
      </w:r>
      <w:r w:rsidR="00035123" w:rsidRPr="00D8041F">
        <w:t>, supporting the role</w:t>
      </w:r>
      <w:r w:rsidR="00014A6A" w:rsidRPr="00D8041F">
        <w:t xml:space="preserve"> of </w:t>
      </w:r>
      <w:r w:rsidR="000635DE" w:rsidRPr="00D8041F">
        <w:t>this network</w:t>
      </w:r>
      <w:r w:rsidR="00035123" w:rsidRPr="00D8041F">
        <w:t xml:space="preserve"> in </w:t>
      </w:r>
      <w:r w:rsidR="00014A6A" w:rsidRPr="00D8041F">
        <w:t xml:space="preserve">more </w:t>
      </w:r>
      <w:r w:rsidR="00035123" w:rsidRPr="00D8041F">
        <w:t xml:space="preserve">automatic </w:t>
      </w:r>
      <w:r w:rsidR="000635DE" w:rsidRPr="00D8041F">
        <w:t xml:space="preserve">aspects of </w:t>
      </w:r>
      <w:r w:rsidR="00035123" w:rsidRPr="00D8041F">
        <w:t xml:space="preserve">semantic </w:t>
      </w:r>
      <w:r w:rsidR="00014A6A" w:rsidRPr="00D8041F">
        <w:t>retrieval</w:t>
      </w:r>
      <w:r w:rsidR="00035123" w:rsidRPr="00D8041F">
        <w:t xml:space="preserve">. </w:t>
      </w:r>
    </w:p>
    <w:p w14:paraId="241255CC" w14:textId="686A7ECC" w:rsidR="008E44D6" w:rsidRPr="00D8041F" w:rsidRDefault="008E44D6" w:rsidP="0011190E">
      <w:pPr>
        <w:spacing w:line="360" w:lineRule="auto"/>
        <w:rPr>
          <w:i/>
        </w:rPr>
      </w:pPr>
    </w:p>
    <w:p w14:paraId="588F4474" w14:textId="0B420902" w:rsidR="003032AE" w:rsidRPr="00D8041F" w:rsidRDefault="003032AE" w:rsidP="0011190E">
      <w:pPr>
        <w:spacing w:line="360" w:lineRule="auto"/>
        <w:rPr>
          <w:i/>
        </w:rPr>
      </w:pPr>
    </w:p>
    <w:p w14:paraId="7F6056A8" w14:textId="77777777" w:rsidR="003032AE" w:rsidRPr="00D8041F" w:rsidRDefault="003032AE" w:rsidP="0011190E">
      <w:pPr>
        <w:spacing w:line="360" w:lineRule="auto"/>
        <w:rPr>
          <w:i/>
        </w:rPr>
      </w:pPr>
    </w:p>
    <w:p w14:paraId="0EAAE58A" w14:textId="5EA8548C" w:rsidR="00BE6042" w:rsidRPr="00D8041F" w:rsidRDefault="00035123" w:rsidP="0011190E">
      <w:pPr>
        <w:spacing w:line="360" w:lineRule="auto"/>
        <w:rPr>
          <w:b/>
        </w:rPr>
      </w:pPr>
      <w:r w:rsidRPr="00D8041F">
        <w:rPr>
          <w:b/>
        </w:rPr>
        <w:t>Keywords:</w:t>
      </w:r>
      <w:r w:rsidRPr="00D8041F">
        <w:t xml:space="preserve"> </w:t>
      </w:r>
      <w:r w:rsidR="00325922" w:rsidRPr="00D8041F">
        <w:t xml:space="preserve">semantic cognition; semantic control; default mode network; </w:t>
      </w:r>
      <w:r w:rsidR="00C91FB5" w:rsidRPr="00D8041F">
        <w:t>creativity</w:t>
      </w:r>
      <w:r w:rsidR="00325922" w:rsidRPr="00D8041F">
        <w:t>; resting-state fMRI</w:t>
      </w:r>
      <w:r w:rsidRPr="00D8041F">
        <w:br/>
      </w:r>
      <w:r w:rsidRPr="00D8041F">
        <w:br/>
      </w:r>
    </w:p>
    <w:p w14:paraId="77619FE4" w14:textId="77777777" w:rsidR="00BE6042" w:rsidRPr="00D8041F" w:rsidRDefault="00BE6042" w:rsidP="0011190E">
      <w:pPr>
        <w:spacing w:line="360" w:lineRule="auto"/>
        <w:rPr>
          <w:b/>
        </w:rPr>
      </w:pPr>
    </w:p>
    <w:p w14:paraId="66E6E554" w14:textId="77777777" w:rsidR="00BE6042" w:rsidRPr="00D8041F" w:rsidRDefault="00BE6042" w:rsidP="0011190E">
      <w:pPr>
        <w:spacing w:line="360" w:lineRule="auto"/>
        <w:rPr>
          <w:b/>
        </w:rPr>
      </w:pPr>
    </w:p>
    <w:p w14:paraId="5AE5089A" w14:textId="77777777" w:rsidR="00BE6042" w:rsidRPr="00D8041F" w:rsidRDefault="00BE6042" w:rsidP="0011190E">
      <w:pPr>
        <w:spacing w:line="360" w:lineRule="auto"/>
        <w:rPr>
          <w:b/>
        </w:rPr>
      </w:pPr>
    </w:p>
    <w:p w14:paraId="3DE41ADC" w14:textId="77777777" w:rsidR="00BE6042" w:rsidRPr="00D8041F" w:rsidRDefault="00BE6042" w:rsidP="0011190E">
      <w:pPr>
        <w:spacing w:line="360" w:lineRule="auto"/>
        <w:rPr>
          <w:b/>
        </w:rPr>
      </w:pPr>
    </w:p>
    <w:p w14:paraId="30D10588" w14:textId="77777777" w:rsidR="008E44D6" w:rsidRPr="00D8041F" w:rsidRDefault="008E44D6" w:rsidP="0011190E">
      <w:pPr>
        <w:spacing w:line="360" w:lineRule="auto"/>
        <w:rPr>
          <w:i/>
          <w:color w:val="5B9BD5"/>
        </w:rPr>
      </w:pPr>
    </w:p>
    <w:p w14:paraId="5DCDF038" w14:textId="77777777" w:rsidR="008E44D6" w:rsidRPr="00D8041F" w:rsidRDefault="008E44D6" w:rsidP="0011190E">
      <w:pPr>
        <w:spacing w:line="360" w:lineRule="auto"/>
        <w:rPr>
          <w:i/>
          <w:color w:val="5B9BD5"/>
        </w:rPr>
      </w:pPr>
    </w:p>
    <w:p w14:paraId="2F37FE56" w14:textId="4DEA099A" w:rsidR="008E44D6" w:rsidRPr="00D8041F" w:rsidRDefault="00035123" w:rsidP="0011190E">
      <w:pPr>
        <w:spacing w:line="360" w:lineRule="auto"/>
        <w:jc w:val="center"/>
        <w:rPr>
          <w:b/>
          <w:u w:val="single"/>
        </w:rPr>
      </w:pPr>
      <w:r w:rsidRPr="00D8041F">
        <w:rPr>
          <w:b/>
          <w:u w:val="single"/>
        </w:rPr>
        <w:lastRenderedPageBreak/>
        <w:t>Introduction</w:t>
      </w:r>
    </w:p>
    <w:p w14:paraId="1CB2F3CB" w14:textId="10E9309B" w:rsidR="00BE502B" w:rsidRPr="00D8041F" w:rsidRDefault="00035123" w:rsidP="00C00A80">
      <w:pPr>
        <w:spacing w:line="360" w:lineRule="auto"/>
        <w:ind w:firstLine="720"/>
      </w:pPr>
      <w:r w:rsidRPr="00D8041F">
        <w:t xml:space="preserve">Semantic cognition is a fundamental component of mind and behaviour: it allows us to understand the meaning of words, objects, places and people that we encounter across different modalities, and use this knowledge flexibly to guide our thoughts and actions in a manner that suits the current context </w:t>
      </w:r>
      <w:r w:rsidR="009A52B3" w:rsidRPr="00D8041F">
        <w:fldChar w:fldCharType="begin"/>
      </w:r>
      <w:r w:rsidR="006A6204" w:rsidRPr="00D8041F">
        <w:instrText xml:space="preserve"> ADDIN EN.CITE &lt;EndNote&gt;&lt;Cite&gt;&lt;Author&gt;Jefferies&lt;/Author&gt;&lt;Year&gt;2013&lt;/Year&gt;&lt;RecNum&gt;936&lt;/RecNum&gt;&lt;DisplayText&gt;(Jefferies, 2013)&lt;/DisplayText&gt;&lt;record&gt;&lt;rec-number&gt;936&lt;/rec-number&gt;&lt;foreign-keys&gt;&lt;key app="EN" db-id="drzpz2pdqwdwzaerd5upvvz1fzsvspef5pvp" timestamp="0"&gt;936&lt;/key&gt;&lt;/foreign-keys&gt;&lt;ref-type name="Journal Article"&gt;17&lt;/ref-type&gt;&lt;contributors&gt;&lt;authors&gt;&lt;author&gt;Jefferies, E.&lt;/author&gt;&lt;/authors&gt;&lt;/contributors&gt;&lt;auth-address&gt;Department of Psychology, University of York, York, UK. ej514@york.ac.uk&lt;/auth-address&gt;&lt;titles&gt;&lt;title&gt;The neural basis of semantic cognition: converging evidence from neuropsychology, neuroimaging and TMS&lt;/title&gt;&lt;secondary-title&gt;Cortex&lt;/secondary-title&gt;&lt;/titles&gt;&lt;periodical&gt;&lt;full-title&gt;Cortex&lt;/full-title&gt;&lt;/periodical&gt;&lt;pages&gt;611-25&lt;/pages&gt;&lt;volume&gt;49&lt;/volume&gt;&lt;number&gt;3&lt;/number&gt;&lt;edition&gt;2012/12/25&lt;/edition&gt;&lt;keywords&gt;&lt;keyword&gt;Brain Mapping&lt;/keyword&gt;&lt;keyword&gt;Cerebral Cortex/*physiology&lt;/keyword&gt;&lt;keyword&gt;Cognition/*physiology&lt;/keyword&gt;&lt;keyword&gt;Humans&lt;/keyword&gt;&lt;keyword&gt;Nerve Net/*physiology&lt;/keyword&gt;&lt;keyword&gt;Neuroimaging&lt;/keyword&gt;&lt;keyword&gt;Transcranial Magnetic Stimulation&lt;/keyword&gt;&lt;/keywords&gt;&lt;dates&gt;&lt;year&gt;2013&lt;/year&gt;&lt;pub-dates&gt;&lt;date&gt;Mar&lt;/date&gt;&lt;/pub-dates&gt;&lt;/dates&gt;&lt;isbn&gt;1973-8102 (Electronic)&amp;#xD;0010-9452 (Linking)&lt;/isbn&gt;&lt;accession-num&gt;23260615&lt;/accession-num&gt;&lt;urls&gt;&lt;related-urls&gt;&lt;url&gt;http://www.ncbi.nlm.nih.gov/pubmed/23260615&lt;/url&gt;&lt;/related-urls&gt;&lt;/urls&gt;&lt;electronic-resource-num&gt;10.1016/j.cortex.2012.10.008&lt;/electronic-resource-num&gt;&lt;language&gt;eng&lt;/language&gt;&lt;/record&gt;&lt;/Cite&gt;&lt;/EndNote&gt;</w:instrText>
      </w:r>
      <w:r w:rsidR="009A52B3" w:rsidRPr="00D8041F">
        <w:fldChar w:fldCharType="separate"/>
      </w:r>
      <w:r w:rsidR="009A52B3" w:rsidRPr="00D8041F">
        <w:rPr>
          <w:noProof/>
        </w:rPr>
        <w:t>(Jefferies, 2013)</w:t>
      </w:r>
      <w:r w:rsidR="009A52B3" w:rsidRPr="00D8041F">
        <w:fldChar w:fldCharType="end"/>
      </w:r>
      <w:r w:rsidRPr="00D8041F">
        <w:t xml:space="preserve">. Semantic cognition is supported by the interaction of multiple neurocognitive components that underpin different aspects of </w:t>
      </w:r>
      <w:r w:rsidR="000635DE" w:rsidRPr="00D8041F">
        <w:t>conceptual</w:t>
      </w:r>
      <w:r w:rsidRPr="00D8041F">
        <w:t xml:space="preserve"> processing – in particular, retrieval from </w:t>
      </w:r>
      <w:r w:rsidR="000635DE" w:rsidRPr="00D8041F">
        <w:t>a</w:t>
      </w:r>
      <w:r w:rsidRPr="00D8041F">
        <w:t xml:space="preserve"> </w:t>
      </w:r>
      <w:proofErr w:type="spellStart"/>
      <w:r w:rsidRPr="00D8041F">
        <w:t>heteromodal</w:t>
      </w:r>
      <w:proofErr w:type="spellEnd"/>
      <w:r w:rsidRPr="00D8041F">
        <w:t xml:space="preserve"> co</w:t>
      </w:r>
      <w:r w:rsidR="00A82776" w:rsidRPr="00D8041F">
        <w:t xml:space="preserve">nceptual store is </w:t>
      </w:r>
      <w:r w:rsidRPr="00D8041F">
        <w:t xml:space="preserve">shaped by semantic control processes </w:t>
      </w:r>
      <w:r w:rsidR="00A82776" w:rsidRPr="00D8041F">
        <w:t xml:space="preserve">to suit the task or context </w:t>
      </w:r>
      <w:r w:rsidR="006F67FF" w:rsidRPr="00D8041F">
        <w:fldChar w:fldCharType="begin"/>
      </w:r>
      <w:r w:rsidR="006A6204" w:rsidRPr="00D8041F">
        <w:instrText xml:space="preserve"> ADDIN EN.CITE &lt;EndNote&gt;&lt;Cite&gt;&lt;Author&gt;Lambon Ralph&lt;/Author&gt;&lt;Year&gt;2017&lt;/Year&gt;&lt;RecNum&gt;1097&lt;/RecNum&gt;&lt;DisplayText&gt;(Lambon Ralph, Jefferies, Patterson, &amp;amp; Rogers, 2017)&lt;/DisplayText&gt;&lt;record&gt;&lt;rec-number&gt;1097&lt;/rec-number&gt;&lt;foreign-keys&gt;&lt;key app="EN" db-id="drzpz2pdqwdwzaerd5upvvz1fzsvspef5pvp" timestamp="1570442764"&gt;1097&lt;/key&gt;&lt;/foreign-keys&gt;&lt;ref-type name="Journal Article"&gt;17&lt;/ref-type&gt;&lt;contributors&gt;&lt;authors&gt;&lt;author&gt;Lambon Ralph, Matthew A.&lt;/author&gt;&lt;author&gt;Jefferies,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Neuroscience&lt;/full-title&gt;&lt;/periodical&gt;&lt;pages&gt;42&lt;/pages&gt;&lt;volume&gt;18&lt;/volume&gt;&lt;dates&gt;&lt;year&gt;2017&lt;/year&gt;&lt;pub-dates&gt;&lt;date&gt;11/24/online&lt;/date&gt;&lt;/pub-dates&gt;&lt;/dates&gt;&lt;publisher&gt;Nature Publishing Group, a division of Macmillan Publishers Limited. All Rights Reserved.&lt;/publisher&gt;&lt;work-type&gt;Review Article&lt;/work-type&gt;&lt;urls&gt;&lt;related-urls&gt;&lt;url&gt;https://doi.org/10.1038/nrn.2016.150&lt;/url&gt;&lt;/related-urls&gt;&lt;/urls&gt;&lt;electronic-resource-num&gt;10.1038/nrn.2016.150&amp;#xD;https://www.nature.com/articles/nrn.2016.150#supplementary-information&lt;/electronic-resource-num&gt;&lt;/record&gt;&lt;/Cite&gt;&lt;/EndNote&gt;</w:instrText>
      </w:r>
      <w:r w:rsidR="006F67FF" w:rsidRPr="00D8041F">
        <w:fldChar w:fldCharType="separate"/>
      </w:r>
      <w:r w:rsidR="006F67FF" w:rsidRPr="00D8041F">
        <w:rPr>
          <w:noProof/>
        </w:rPr>
        <w:t>(Lambon Ralph, Jefferies, Patterson, &amp; Rogers, 2017)</w:t>
      </w:r>
      <w:r w:rsidR="006F67FF" w:rsidRPr="00D8041F">
        <w:fldChar w:fldCharType="end"/>
      </w:r>
      <w:r w:rsidRPr="00D8041F">
        <w:t xml:space="preserve">. Ventrolateral anterior temporal lobe (ATL) is thought to be a key site for </w:t>
      </w:r>
      <w:proofErr w:type="spellStart"/>
      <w:r w:rsidRPr="00D8041F">
        <w:t>heteromodal</w:t>
      </w:r>
      <w:proofErr w:type="spellEnd"/>
      <w:r w:rsidRPr="00D8041F">
        <w:t xml:space="preserve"> conceptual representations</w:t>
      </w:r>
      <w:r w:rsidR="0076764F" w:rsidRPr="00D8041F">
        <w:t xml:space="preserve"> </w:t>
      </w:r>
      <w:r w:rsidR="0076764F" w:rsidRPr="00D8041F">
        <w:fldChar w:fldCharType="begin">
          <w:fldData xml:space="preserve">PEVuZE5vdGU+PENpdGU+PEF1dGhvcj5MYW1ib24gUmFscGg8L0F1dGhvcj48WWVhcj4yMDE3PC9Z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</w:fldData>
        </w:fldChar>
      </w:r>
      <w:r w:rsidR="006A6204" w:rsidRPr="00D8041F">
        <w:instrText xml:space="preserve"> ADDIN EN.CITE </w:instrText>
      </w:r>
      <w:r w:rsidR="006A6204" w:rsidRPr="00D8041F">
        <w:fldChar w:fldCharType="begin">
          <w:fldData xml:space="preserve">PEVuZE5vdGU+PENpdGU+PEF1dGhvcj5MYW1ib24gUmFscGg8L0F1dGhvcj48WWVhcj4yMDE3PC9Z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</w:fldData>
        </w:fldChar>
      </w:r>
      <w:r w:rsidR="006A6204" w:rsidRPr="00D8041F">
        <w:instrText xml:space="preserve"> ADDIN EN.CITE.DATA </w:instrText>
      </w:r>
      <w:r w:rsidR="006A6204" w:rsidRPr="00D8041F">
        <w:fldChar w:fldCharType="end"/>
      </w:r>
      <w:r w:rsidR="0076764F" w:rsidRPr="00D8041F">
        <w:fldChar w:fldCharType="separate"/>
      </w:r>
      <w:r w:rsidR="0076764F" w:rsidRPr="00D8041F">
        <w:rPr>
          <w:noProof/>
        </w:rPr>
        <w:t>(Lambon Ralph et al., 2017; Patterson, Nestor, &amp; Rogers, 2007; Rogers et al., 2006)</w:t>
      </w:r>
      <w:r w:rsidR="0076764F" w:rsidRPr="00D8041F">
        <w:fldChar w:fldCharType="end"/>
      </w:r>
      <w:r w:rsidR="0076764F" w:rsidRPr="00D8041F">
        <w:t>,</w:t>
      </w:r>
      <w:r w:rsidRPr="00D8041F">
        <w:t xml:space="preserve"> and this region activates together with semantic control sites, such as left inferior frontal gyrus (IFG) during semantic tasks</w:t>
      </w:r>
      <w:r w:rsidR="00C01275" w:rsidRPr="00D8041F">
        <w:t xml:space="preserve"> </w:t>
      </w:r>
      <w:r w:rsidR="006464F3" w:rsidRPr="00D8041F">
        <w:fldChar w:fldCharType="begin">
          <w:fldData xml:space="preserve">PEVuZE5vdGU+PENpdGU+PEF1dGhvcj5CYWRyZTwvQXV0aG9yPjxZZWFyPjIwMDU8L1llYXI+PFJl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</w:fldData>
        </w:fldChar>
      </w:r>
      <w:r w:rsidR="006A6204" w:rsidRPr="00D8041F">
        <w:instrText xml:space="preserve"> ADDIN EN.CITE </w:instrText>
      </w:r>
      <w:r w:rsidR="006A6204" w:rsidRPr="00D8041F">
        <w:fldChar w:fldCharType="begin">
          <w:fldData xml:space="preserve">PEVuZE5vdGU+PENpdGU+PEF1dGhvcj5CYWRyZTwvQXV0aG9yPjxZZWFyPjIwMDU8L1llYXI+PFJl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</w:fldData>
        </w:fldChar>
      </w:r>
      <w:r w:rsidR="006A6204" w:rsidRPr="00D8041F">
        <w:instrText xml:space="preserve"> ADDIN EN.CITE.DATA </w:instrText>
      </w:r>
      <w:r w:rsidR="006A6204" w:rsidRPr="00D8041F">
        <w:fldChar w:fldCharType="end"/>
      </w:r>
      <w:r w:rsidR="006464F3" w:rsidRPr="00D8041F">
        <w:fldChar w:fldCharType="separate"/>
      </w:r>
      <w:r w:rsidR="006464F3" w:rsidRPr="00D8041F">
        <w:rPr>
          <w:noProof/>
        </w:rPr>
        <w:t>(Badre, Poldrack, Pare-Blagoev, Insler, &amp; Wagner, 2005; Noonan, Jefferies, Visser, &amp; Lambon Ralph, 2013; Wagner, Pare-Blagoev, Clark, &amp; Poldrack, 2001; Whitney, Grossman, &amp; Kircher, 2009)</w:t>
      </w:r>
      <w:r w:rsidR="006464F3" w:rsidRPr="00D8041F">
        <w:fldChar w:fldCharType="end"/>
      </w:r>
      <w:r w:rsidR="006464F3" w:rsidRPr="00D8041F">
        <w:t>.</w:t>
      </w:r>
      <w:r w:rsidRPr="00D8041F">
        <w:rPr>
          <w:color w:val="FF0000"/>
        </w:rPr>
        <w:t xml:space="preserve"> </w:t>
      </w:r>
      <w:r w:rsidRPr="00D8041F">
        <w:t>However, these sites form distinct networks at rest</w:t>
      </w:r>
      <w:r w:rsidR="00FE2358" w:rsidRPr="00D8041F">
        <w:rPr>
          <w:rStyle w:val="CommentReference"/>
        </w:rPr>
        <w:t xml:space="preserve"> </w:t>
      </w:r>
      <w:r w:rsidR="00FE2358" w:rsidRPr="00D8041F">
        <w:fldChar w:fldCharType="begin">
          <w:fldData xml:space="preserve">PEVuZE5vdGU+PENpdGU+PEF1dGhvcj5EYXZleTwvQXV0aG9yPjxZZWFyPjIwMTY8L1llYXI+PFJl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</w:fldData>
        </w:fldChar>
      </w:r>
      <w:r w:rsidR="006A6204" w:rsidRPr="00D8041F">
        <w:instrText xml:space="preserve"> ADDIN EN.CITE </w:instrText>
      </w:r>
      <w:r w:rsidR="006A6204" w:rsidRPr="00D8041F">
        <w:fldChar w:fldCharType="begin">
          <w:fldData xml:space="preserve">PEVuZE5vdGU+PENpdGU+PEF1dGhvcj5EYXZleTwvQXV0aG9yPjxZZWFyPjIwMTY8L1llYXI+PFJl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</w:fldData>
        </w:fldChar>
      </w:r>
      <w:r w:rsidR="006A6204" w:rsidRPr="00D8041F">
        <w:instrText xml:space="preserve"> ADDIN EN.CITE.DATA </w:instrText>
      </w:r>
      <w:r w:rsidR="006A6204" w:rsidRPr="00D8041F">
        <w:fldChar w:fldCharType="end"/>
      </w:r>
      <w:r w:rsidR="00FE2358" w:rsidRPr="00D8041F">
        <w:fldChar w:fldCharType="separate"/>
      </w:r>
      <w:r w:rsidR="00FE2358" w:rsidRPr="00D8041F">
        <w:rPr>
          <w:noProof/>
        </w:rPr>
        <w:t>(Davey et al., 2016; Gonzalez Alam, Karapanagiotidis, Smallwood, &amp; Jefferies, 2019)</w:t>
      </w:r>
      <w:r w:rsidR="00FE2358" w:rsidRPr="00D8041F">
        <w:fldChar w:fldCharType="end"/>
      </w:r>
      <w:r w:rsidRPr="00D8041F">
        <w:t xml:space="preserve">, suggesting that </w:t>
      </w:r>
      <w:r w:rsidR="000635DE" w:rsidRPr="00D8041F">
        <w:t>flexible patterns of network</w:t>
      </w:r>
      <w:r w:rsidRPr="00D8041F">
        <w:t xml:space="preserve"> connectivity </w:t>
      </w:r>
      <w:r w:rsidR="000635DE" w:rsidRPr="00D8041F">
        <w:t>may be</w:t>
      </w:r>
      <w:r w:rsidRPr="00D8041F">
        <w:t xml:space="preserve"> critical to successful semantic cognition. In this context, individual differences in intrinsic connectivity </w:t>
      </w:r>
      <w:r w:rsidR="000635DE" w:rsidRPr="00D8041F">
        <w:t xml:space="preserve">within and </w:t>
      </w:r>
      <w:r w:rsidRPr="00D8041F">
        <w:t xml:space="preserve">between </w:t>
      </w:r>
      <w:r w:rsidR="000635DE" w:rsidRPr="00D8041F">
        <w:t>semantically-relevant networks may show associations with</w:t>
      </w:r>
      <w:r w:rsidRPr="00D8041F">
        <w:t xml:space="preserve"> variations in performance </w:t>
      </w:r>
      <w:r w:rsidR="000A23EF" w:rsidRPr="00D8041F">
        <w:fldChar w:fldCharType="begin">
          <w:fldData xml:space="preserve">PEVuZE5vdGU+PENpdGU+PEF1dGhvcj5WYXRhbnNldmVyPC9BdXRob3I+PFllYXI+MjAxNzwvWWVh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</w:fldData>
        </w:fldChar>
      </w:r>
      <w:r w:rsidR="006A6204" w:rsidRPr="00D8041F">
        <w:instrText xml:space="preserve"> ADDIN EN.CITE </w:instrText>
      </w:r>
      <w:r w:rsidR="006A6204" w:rsidRPr="00D8041F">
        <w:fldChar w:fldCharType="begin">
          <w:fldData xml:space="preserve">PEVuZE5vdGU+PENpdGU+PEF1dGhvcj5WYXRhbnNldmVyPC9BdXRob3I+PFllYXI+MjAxNzwvWWVh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</w:fldData>
        </w:fldChar>
      </w:r>
      <w:r w:rsidR="006A6204" w:rsidRPr="00D8041F">
        <w:instrText xml:space="preserve"> ADDIN EN.CITE.DATA </w:instrText>
      </w:r>
      <w:r w:rsidR="006A6204" w:rsidRPr="00D8041F">
        <w:fldChar w:fldCharType="end"/>
      </w:r>
      <w:r w:rsidR="000A23EF" w:rsidRPr="00D8041F">
        <w:fldChar w:fldCharType="separate"/>
      </w:r>
      <w:r w:rsidR="000A23EF" w:rsidRPr="00D8041F">
        <w:rPr>
          <w:noProof/>
        </w:rPr>
        <w:t>(Mollo et al., 2016; Vatansever et al., 2017)</w:t>
      </w:r>
      <w:r w:rsidR="000A23EF" w:rsidRPr="00D8041F">
        <w:fldChar w:fldCharType="end"/>
      </w:r>
      <w:r w:rsidRPr="00D8041F">
        <w:t>.</w:t>
      </w:r>
    </w:p>
    <w:p w14:paraId="01C32B78" w14:textId="138CDCE5" w:rsidR="007174D1" w:rsidRPr="00D8041F" w:rsidRDefault="00035123" w:rsidP="00BE502B">
      <w:pPr>
        <w:spacing w:line="360" w:lineRule="auto"/>
        <w:ind w:firstLine="720"/>
      </w:pPr>
      <w:r w:rsidRPr="00D8041F">
        <w:t xml:space="preserve">While recent research has related individual differences in connectivity to semantic cognition </w:t>
      </w:r>
      <w:r w:rsidR="00FC5AF7" w:rsidRPr="00D8041F">
        <w:fldChar w:fldCharType="begin">
          <w:fldData xml:space="preserve">PEVuZE5vdGU+PENpdGU+PEF1dGhvcj5WYXRhbnNldmVyPC9BdXRob3I+PFllYXI+MjAxNzwvWWVh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</w:fldData>
        </w:fldChar>
      </w:r>
      <w:r w:rsidR="006A6204" w:rsidRPr="00D8041F">
        <w:instrText xml:space="preserve"> ADDIN EN.CITE </w:instrText>
      </w:r>
      <w:r w:rsidR="006A6204" w:rsidRPr="00D8041F">
        <w:fldChar w:fldCharType="begin">
          <w:fldData xml:space="preserve">PEVuZE5vdGU+PENpdGU+PEF1dGhvcj5WYXRhbnNldmVyPC9BdXRob3I+PFllYXI+MjAxNzwvWWVh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</w:fldData>
        </w:fldChar>
      </w:r>
      <w:r w:rsidR="006A6204" w:rsidRPr="00D8041F">
        <w:instrText xml:space="preserve"> ADDIN EN.CITE.DATA </w:instrText>
      </w:r>
      <w:r w:rsidR="006A6204" w:rsidRPr="00D8041F">
        <w:fldChar w:fldCharType="end"/>
      </w:r>
      <w:r w:rsidR="00FC5AF7" w:rsidRPr="00D8041F">
        <w:fldChar w:fldCharType="separate"/>
      </w:r>
      <w:r w:rsidR="00284AE0" w:rsidRPr="00D8041F">
        <w:rPr>
          <w:noProof/>
        </w:rPr>
        <w:t>(for example: Gonzalez Alam et al., 2019; Krieger-Redwood et al., 2016; Mollo et al., 2016; Vatansever et al., 2017; Wei et al., 2012)</w:t>
      </w:r>
      <w:r w:rsidR="00FC5AF7" w:rsidRPr="00D8041F">
        <w:fldChar w:fldCharType="end"/>
      </w:r>
      <w:r w:rsidRPr="00D8041F">
        <w:t xml:space="preserve">, tasks </w:t>
      </w:r>
      <w:r w:rsidR="009A1F58" w:rsidRPr="00D8041F">
        <w:t>used</w:t>
      </w:r>
      <w:r w:rsidRPr="00D8041F">
        <w:t xml:space="preserve"> to date have not specifically examined the integration of semantic information across multiple weakly-overlapping concepts.</w:t>
      </w:r>
      <w:r w:rsidR="004A0A0E" w:rsidRPr="00D8041F">
        <w:t xml:space="preserve"> </w:t>
      </w:r>
      <w:r w:rsidRPr="00D8041F">
        <w:t xml:space="preserve">Target concepts can </w:t>
      </w:r>
      <w:r w:rsidR="000635DE" w:rsidRPr="00D8041F">
        <w:t xml:space="preserve">often </w:t>
      </w:r>
      <w:r w:rsidRPr="00D8041F">
        <w:t xml:space="preserve">be identified through </w:t>
      </w:r>
      <w:r w:rsidR="00A82776" w:rsidRPr="00D8041F">
        <w:t>a</w:t>
      </w:r>
      <w:r w:rsidRPr="00D8041F">
        <w:t xml:space="preserve"> strong association</w:t>
      </w:r>
      <w:r w:rsidR="00DC6315" w:rsidRPr="00D8041F">
        <w:t xml:space="preserve"> (e.g., ITCH --&gt; SCRATCH)</w:t>
      </w:r>
      <w:r w:rsidRPr="00D8041F">
        <w:t xml:space="preserve">, but also through many weak associations </w:t>
      </w:r>
      <w:r w:rsidR="00284AE0" w:rsidRPr="00D8041F">
        <w:fldChar w:fldCharType="begin">
          <w:fldData xml:space="preserve">PEVuZE5vdGU+PENpdGU+PEF1dGhvcj5CZWVtYW48L0F1dGhvcj48WWVhcj4xOTk0PC9ZZWFyPjxS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</w:fldData>
        </w:fldChar>
      </w:r>
      <w:r w:rsidR="006A6204" w:rsidRPr="00D8041F">
        <w:instrText xml:space="preserve"> ADDIN EN.CITE </w:instrText>
      </w:r>
      <w:r w:rsidR="006A6204" w:rsidRPr="00D8041F">
        <w:fldChar w:fldCharType="begin">
          <w:fldData xml:space="preserve">PEVuZE5vdGU+PENpdGU+PEF1dGhvcj5CZWVtYW48L0F1dGhvcj48WWVhcj4xOTk0PC9ZZWFyPjxS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</w:fldData>
        </w:fldChar>
      </w:r>
      <w:r w:rsidR="006A6204" w:rsidRPr="00D8041F">
        <w:instrText xml:space="preserve"> ADDIN EN.CITE.DATA </w:instrText>
      </w:r>
      <w:r w:rsidR="006A6204" w:rsidRPr="00D8041F">
        <w:fldChar w:fldCharType="end"/>
      </w:r>
      <w:r w:rsidR="00284AE0" w:rsidRPr="00D8041F">
        <w:fldChar w:fldCharType="separate"/>
      </w:r>
      <w:r w:rsidR="00085A01" w:rsidRPr="00D8041F">
        <w:rPr>
          <w:noProof/>
        </w:rPr>
        <w:t>(e.g., CAT, ATTACKS, PAW --&gt; SCRATCH; Beeman et al., 1994; Thompson, Henshall, &amp; Jefferies, 2016)</w:t>
      </w:r>
      <w:r w:rsidR="00284AE0" w:rsidRPr="00D8041F">
        <w:fldChar w:fldCharType="end"/>
      </w:r>
      <w:r w:rsidR="003F086D" w:rsidRPr="00D8041F">
        <w:t>.</w:t>
      </w:r>
      <w:r w:rsidRPr="00D8041F">
        <w:rPr>
          <w:color w:val="FF0000"/>
        </w:rPr>
        <w:t xml:space="preserve"> </w:t>
      </w:r>
      <w:r w:rsidRPr="00D8041F">
        <w:t xml:space="preserve">Beyond retrieving the meaning of individual words and objects, </w:t>
      </w:r>
      <w:r w:rsidR="000260CC" w:rsidRPr="00D8041F">
        <w:t xml:space="preserve">what are the underlying neural processes that support our ability to </w:t>
      </w:r>
      <w:r w:rsidR="00054022" w:rsidRPr="00D8041F">
        <w:t>add together</w:t>
      </w:r>
      <w:r w:rsidR="00E84318" w:rsidRPr="00D8041F">
        <w:t>, or summate,</w:t>
      </w:r>
      <w:r w:rsidRPr="00D8041F">
        <w:t xml:space="preserve"> meanings</w:t>
      </w:r>
      <w:r w:rsidR="00054022" w:rsidRPr="00D8041F">
        <w:t xml:space="preserve"> of these individual words</w:t>
      </w:r>
      <w:r w:rsidRPr="00D8041F">
        <w:t xml:space="preserve"> to identify conceptual overlap between items? Identifying the convergence of semantic relations across multiple items is likely to be a key process in real-world semantic cognition where items appear in rich contexts – and this is likely to be critical to our capacity to draw inferences, understand novel metaphors, maintain coherence, and integrate ideas in complex discourse</w:t>
      </w:r>
      <w:r w:rsidR="00A76B0F" w:rsidRPr="00D8041F">
        <w:t xml:space="preserve"> </w:t>
      </w:r>
      <w:r w:rsidR="00A76B0F" w:rsidRPr="00D8041F">
        <w:fldChar w:fldCharType="begin"/>
      </w:r>
      <w:r w:rsidR="006A6204" w:rsidRPr="00D8041F">
        <w:instrText xml:space="preserve"> ADDIN EN.CITE &lt;EndNote&gt;&lt;Cite&gt;&lt;Author&gt;Beeman&lt;/Author&gt;&lt;Year&gt;1998&lt;/Year&gt;&lt;RecNum&gt;1102&lt;/RecNum&gt;&lt;DisplayText&gt;(Beeman, 1998)&lt;/DisplayText&gt;&lt;record&gt;&lt;rec-number&gt;1102&lt;/rec-number&gt;&lt;foreign-keys&gt;&lt;key app="EN" db-id="drzpz2pdqwdwzaerd5upvvz1fzsvspef5pvp" timestamp="1570450697"&gt;1102&lt;/key&gt;&lt;/foreign-keys&gt;&lt;ref-type name="Book Section"&gt;5&lt;/ref-type&gt;&lt;contributors&gt;&lt;authors&gt;&lt;author&gt;Beeman, Mark&lt;/author&gt;&lt;/authors&gt;&lt;secondary-authors&gt;&lt;author&gt;Beeman, Mark&lt;/author&gt;&lt;author&gt;Chiarello, Christine&lt;/author&gt;&lt;/secondary-authors&gt;&lt;/contributors&gt;&lt;titles&gt;&lt;title&gt;Coarse semantic coding and discourse comprehension&lt;/title&gt;&lt;secondary-title&gt;Right Hemisphere Language Comprehension: Perspectives From Cognitive Neuroscience&lt;/secondary-title&gt;&lt;/titles&gt;&lt;pages&gt;255-284&lt;/pages&gt;&lt;dates&gt;&lt;year&gt;1998&lt;/year&gt;&lt;/dates&gt;&lt;pub-location&gt;Mahwah, New Jersey&lt;/pub-location&gt;&lt;publisher&gt;Erlbaum&lt;/publisher&gt;&lt;urls&gt;&lt;/urls&gt;&lt;/record&gt;&lt;/Cite&gt;&lt;/EndNote&gt;</w:instrText>
      </w:r>
      <w:r w:rsidR="00A76B0F" w:rsidRPr="00D8041F">
        <w:fldChar w:fldCharType="separate"/>
      </w:r>
      <w:r w:rsidR="00A76B0F" w:rsidRPr="00D8041F">
        <w:rPr>
          <w:noProof/>
        </w:rPr>
        <w:t>(Beeman, 1998)</w:t>
      </w:r>
      <w:r w:rsidR="00A76B0F" w:rsidRPr="00D8041F">
        <w:fldChar w:fldCharType="end"/>
      </w:r>
      <w:r w:rsidRPr="00D8041F">
        <w:t>.</w:t>
      </w:r>
      <w:r w:rsidR="0003377C" w:rsidRPr="00D8041F">
        <w:t xml:space="preserve"> </w:t>
      </w:r>
      <w:r w:rsidR="009D0383" w:rsidRPr="00D8041F">
        <w:t>In order to make predictions about how performance on the summation task may be linked to intrinsic neural connectivity, it is important to consider the behavioural mechanisms that may contribute to successful completion of this task.</w:t>
      </w:r>
    </w:p>
    <w:p w14:paraId="0273F3CD" w14:textId="6C0FBDE4" w:rsidR="00090016" w:rsidRPr="00D8041F" w:rsidRDefault="00090016" w:rsidP="00653330">
      <w:pPr>
        <w:spacing w:line="360" w:lineRule="auto"/>
        <w:ind w:firstLine="720"/>
      </w:pPr>
      <w:r w:rsidRPr="00D8041F">
        <w:lastRenderedPageBreak/>
        <w:t xml:space="preserve">The present study was based on the semantic summation priming paradigm originally developed by </w:t>
      </w:r>
      <w:r w:rsidRPr="00D8041F">
        <w:fldChar w:fldCharType="begin"/>
      </w:r>
      <w:r w:rsidRPr="00D8041F">
        <w:instrText xml:space="preserve"> ADDIN EN.CITE &lt;EndNote&gt;&lt;Cite&gt;&lt;Author&gt;Beeman&lt;/Author&gt;&lt;Year&gt;1994&lt;/Year&gt;&lt;RecNum&gt;1100&lt;/RecNum&gt;&lt;DisplayText&gt;(Beeman et al., 1994)&lt;/DisplayText&gt;&lt;record&gt;&lt;rec-number&gt;1100&lt;/rec-number&gt;&lt;foreign-keys&gt;&lt;key app="EN" db-id="drzpz2pdqwdwzaerd5upvvz1fzsvspef5pvp" timestamp="1570443564"&gt;1100&lt;/key&gt;&lt;/foreign-keys&gt;&lt;ref-type name="Journal Article"&gt;17&lt;/ref-type&gt;&lt;contributors&gt;&lt;authors&gt;&lt;author&gt;Beeman, Mark&lt;/author&gt;&lt;author&gt;Friedman, Rhonda B.&lt;/author&gt;&lt;author&gt;Grafman, Jordan&lt;/author&gt;&lt;author&gt;Perez, Enrique&lt;/author&gt;&lt;author&gt;Diamond, Sherri&lt;/author&gt;&lt;author&gt;Lindsay, Miriam Beadle&lt;/author&gt;&lt;/authors&gt;&lt;/contributors&gt;&lt;titles&gt;&lt;title&gt;Summation Priming and Coarse Semantic Coding in the Right Hemisphere&lt;/title&gt;&lt;secondary-title&gt;Journal of Cognitive Neuroscience&lt;/secondary-title&gt;&lt;/titles&gt;&lt;periodical&gt;&lt;full-title&gt;Journal of Cognitive Neuroscience&lt;/full-title&gt;&lt;/periodical&gt;&lt;pages&gt;26-45&lt;/pages&gt;&lt;volume&gt;6&lt;/volume&gt;&lt;number&gt;1&lt;/number&gt;&lt;dates&gt;&lt;year&gt;1994&lt;/year&gt;&lt;pub-dates&gt;&lt;date&gt;1994/01/01&lt;/date&gt;&lt;/pub-dates&gt;&lt;/dates&gt;&lt;publisher&gt;MIT Press&lt;/publisher&gt;&lt;isbn&gt;0898-929X&lt;/isbn&gt;&lt;urls&gt;&lt;related-urls&gt;&lt;url&gt;https://doi.org/10.1162/jocn.1994.6.1.26&lt;/url&gt;&lt;/related-urls&gt;&lt;/urls&gt;&lt;electronic-resource-num&gt;10.1162/jocn.1994.6.1.26&lt;/electronic-resource-num&gt;&lt;access-date&gt;2019/10/07&lt;/access-date&gt;&lt;/record&gt;&lt;/Cite&gt;&lt;/EndNote&gt;</w:instrText>
      </w:r>
      <w:r w:rsidRPr="00D8041F">
        <w:fldChar w:fldCharType="separate"/>
      </w:r>
      <w:r w:rsidRPr="00D8041F">
        <w:rPr>
          <w:noProof/>
        </w:rPr>
        <w:t>(Beeman et al., 1994)</w:t>
      </w:r>
      <w:r w:rsidRPr="00D8041F">
        <w:fldChar w:fldCharType="end"/>
      </w:r>
      <w:r w:rsidRPr="00D8041F">
        <w:t xml:space="preserve">, in which participants were presented weakly related probes (CAT – ATTACK – PAW) and </w:t>
      </w:r>
      <w:r w:rsidR="004239A8" w:rsidRPr="00D8041F">
        <w:t>then named the</w:t>
      </w:r>
      <w:r w:rsidRPr="00D8041F">
        <w:t xml:space="preserve"> target ‘SCRATCH’</w:t>
      </w:r>
      <w:r w:rsidR="004239A8" w:rsidRPr="00D8041F">
        <w:t>, presented either to the left or right visual field</w:t>
      </w:r>
      <w:r w:rsidRPr="00D8041F">
        <w:t xml:space="preserve">. This task </w:t>
      </w:r>
      <w:r w:rsidR="00F76563" w:rsidRPr="00D8041F">
        <w:t xml:space="preserve">may involve some degree of </w:t>
      </w:r>
      <w:r w:rsidRPr="00D8041F">
        <w:t xml:space="preserve">mediated </w:t>
      </w:r>
      <w:r w:rsidR="00F76563" w:rsidRPr="00D8041F">
        <w:t>priming</w:t>
      </w:r>
      <w:r w:rsidRPr="00D8041F">
        <w:t xml:space="preserve"> </w:t>
      </w:r>
      <w:r w:rsidR="00F76563" w:rsidRPr="00D8041F">
        <w:t>(e.g.,</w:t>
      </w:r>
      <w:r w:rsidRPr="00D8041F">
        <w:t xml:space="preserve"> the word lion primes st</w:t>
      </w:r>
      <w:r w:rsidR="00BF3102" w:rsidRPr="00D8041F">
        <w:t>r</w:t>
      </w:r>
      <w:r w:rsidRPr="00D8041F">
        <w:t xml:space="preserve">ipes, </w:t>
      </w:r>
      <w:r w:rsidR="00CA77BF" w:rsidRPr="00D8041F">
        <w:t xml:space="preserve">even though </w:t>
      </w:r>
      <w:r w:rsidRPr="00D8041F">
        <w:t>the mediating word “</w:t>
      </w:r>
      <w:r w:rsidR="00CA77BF" w:rsidRPr="00D8041F">
        <w:t>tiger</w:t>
      </w:r>
      <w:r w:rsidRPr="00D8041F">
        <w:t>”</w:t>
      </w:r>
      <w:r w:rsidR="00CA77BF" w:rsidRPr="00D8041F">
        <w:t xml:space="preserve"> is</w:t>
      </w:r>
      <w:r w:rsidRPr="00D8041F">
        <w:t xml:space="preserve"> missing from the word pair</w:t>
      </w:r>
      <w:r w:rsidR="00A462B3">
        <w:t>, a process that can occur with increased semantic distance</w:t>
      </w:r>
      <w:r w:rsidR="00DB68A7">
        <w:t xml:space="preserve"> between words</w:t>
      </w:r>
      <w:r w:rsidRPr="00D8041F">
        <w:t xml:space="preserve"> </w:t>
      </w:r>
      <w:r w:rsidR="00C3355D" w:rsidRPr="00D8041F">
        <w:fldChar w:fldCharType="begin">
          <w:fldData xml:space="preserve">PEVuZE5vdGU+PENpdGU+PEF1dGhvcj5LZW5ldHQ8L0F1dGhvcj48UmVjTnVtPjExNTY8L1JlY051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</w:fldData>
        </w:fldChar>
      </w:r>
      <w:r w:rsidR="008879F6">
        <w:instrText xml:space="preserve"> ADDIN EN.CITE </w:instrText>
      </w:r>
      <w:r w:rsidR="008879F6">
        <w:fldChar w:fldCharType="begin">
          <w:fldData xml:space="preserve">PEVuZE5vdGU+PENpdGU+PEF1dGhvcj5LZW5ldHQ8L0F1dGhvcj48UmVjTnVtPjExNTY8L1JlY051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</w:fldData>
        </w:fldChar>
      </w:r>
      <w:r w:rsidR="008879F6">
        <w:instrText xml:space="preserve"> ADDIN EN.CITE.DATA </w:instrText>
      </w:r>
      <w:r w:rsidR="008879F6">
        <w:fldChar w:fldCharType="end"/>
      </w:r>
      <w:r w:rsidR="00C3355D" w:rsidRPr="00D8041F">
        <w:fldChar w:fldCharType="separate"/>
      </w:r>
      <w:r w:rsidR="008879F6">
        <w:rPr>
          <w:noProof/>
        </w:rPr>
        <w:t>(Kenett, Levi, Anaki, &amp; Faust, 2017; Kumar, Balota, &amp; Steyvers, 2019)</w:t>
      </w:r>
      <w:r w:rsidR="00C3355D" w:rsidRPr="00D8041F">
        <w:fldChar w:fldCharType="end"/>
      </w:r>
      <w:r w:rsidRPr="00D8041F">
        <w:t>. However, in mediated priming</w:t>
      </w:r>
      <w:r w:rsidR="00257541" w:rsidRPr="00D8041F">
        <w:t>,</w:t>
      </w:r>
      <w:r w:rsidRPr="00D8041F">
        <w:t xml:space="preserve"> the probes ‘summate’ onto an unambiguous target, and the firs</w:t>
      </w:r>
      <w:r w:rsidR="00B500A6" w:rsidRPr="00D8041F">
        <w:t>t and last word are not related -</w:t>
      </w:r>
      <w:r w:rsidRPr="00D8041F">
        <w:t xml:space="preserve"> </w:t>
      </w:r>
      <w:r w:rsidR="00B500A6" w:rsidRPr="00D8041F">
        <w:t>they are connected</w:t>
      </w:r>
      <w:r w:rsidR="00524979" w:rsidRPr="00D8041F">
        <w:t xml:space="preserve"> through</w:t>
      </w:r>
      <w:r w:rsidR="00C700F1" w:rsidRPr="00D8041F">
        <w:t xml:space="preserve"> </w:t>
      </w:r>
      <w:r w:rsidR="00524979" w:rsidRPr="00D8041F">
        <w:t xml:space="preserve">mediating </w:t>
      </w:r>
      <w:r w:rsidRPr="00D8041F">
        <w:t xml:space="preserve">primes (for example </w:t>
      </w:r>
      <w:r w:rsidR="00653330" w:rsidRPr="00D8041F">
        <w:t>‘</w:t>
      </w:r>
      <w:r w:rsidRPr="00D8041F">
        <w:t>mane – tiger</w:t>
      </w:r>
      <w:r w:rsidR="00653330" w:rsidRPr="00D8041F">
        <w:t>’</w:t>
      </w:r>
      <w:r w:rsidRPr="00D8041F">
        <w:t xml:space="preserve"> is </w:t>
      </w:r>
      <w:r w:rsidR="00653330" w:rsidRPr="00D8041F">
        <w:t>linked</w:t>
      </w:r>
      <w:r w:rsidRPr="00D8041F">
        <w:t xml:space="preserve"> </w:t>
      </w:r>
      <w:r w:rsidR="00653330" w:rsidRPr="00D8041F">
        <w:t>by the mediator</w:t>
      </w:r>
      <w:r w:rsidRPr="00D8041F">
        <w:t xml:space="preserve"> </w:t>
      </w:r>
      <w:r w:rsidR="00653330" w:rsidRPr="00D8041F">
        <w:t>‘</w:t>
      </w:r>
      <w:r w:rsidRPr="00D8041F">
        <w:t>lion</w:t>
      </w:r>
      <w:r w:rsidR="00653330" w:rsidRPr="00D8041F">
        <w:t>’</w:t>
      </w:r>
      <w:r w:rsidRPr="00D8041F">
        <w:t xml:space="preserve">); </w:t>
      </w:r>
      <w:r w:rsidR="00257541" w:rsidRPr="00D8041F">
        <w:t xml:space="preserve">in contrast, </w:t>
      </w:r>
      <w:r w:rsidRPr="00D8041F">
        <w:t>in the summation task</w:t>
      </w:r>
      <w:r w:rsidR="00257541" w:rsidRPr="00D8041F">
        <w:t>,</w:t>
      </w:r>
      <w:r w:rsidRPr="00D8041F">
        <w:t xml:space="preserve"> the target is related to all of the probes </w:t>
      </w:r>
      <w:r w:rsidRPr="00D8041F">
        <w:fldChar w:fldCharType="begin"/>
      </w:r>
      <w:r w:rsidRPr="00D8041F">
        <w:instrText xml:space="preserve"> ADDIN EN.CITE &lt;EndNote&gt;&lt;Cite&gt;&lt;Author&gt;Kandhadai&lt;/Author&gt;&lt;Year&gt;2008&lt;/Year&gt;&lt;RecNum&gt;1142&lt;/RecNum&gt;&lt;Prefix&gt;i.e.`, no mediator is necessary to link the words – for example`, cat and scratch are related`, even without the other two probes`; &lt;/Prefix&gt;&lt;DisplayText&gt;(i.e., no mediator is necessary to link the words – for example, cat and scratch are related, even without the other two probes; Kandhadai &amp;amp; Federmeier, 2008)&lt;/DisplayText&gt;&lt;record&gt;&lt;rec-number&gt;1142&lt;/rec-number&gt;&lt;foreign-keys&gt;&lt;key app="EN" db-id="drzpz2pdqwdwzaerd5upvvz1fzsvspef5pvp" timestamp="1582195475"&gt;1142&lt;/key&gt;&lt;/foreign-keys&gt;&lt;ref-type name="Journal Article"&gt;17&lt;/ref-type&gt;&lt;contributors&gt;&lt;authors&gt;&lt;author&gt;Kandhadai, Padmapriya&lt;/author&gt;&lt;author&gt;Federmeier, Kara D.&lt;/author&gt;&lt;/authors&gt;&lt;/contributors&gt;&lt;titles&gt;&lt;title&gt;Summing it up: Semantic activation processes in the two hemispheres as revealed by event-related potentials&lt;/title&gt;&lt;secondary-title&gt;Brain Research&lt;/secondary-title&gt;&lt;/titles&gt;&lt;periodical&gt;&lt;full-title&gt;Brain Research&lt;/full-title&gt;&lt;/periodical&gt;&lt;pages&gt;146-159&lt;/pages&gt;&lt;volume&gt;1233&lt;/volume&gt;&lt;keywords&gt;&lt;keyword&gt;Cerebral hemispheres&lt;/keyword&gt;&lt;keyword&gt;Event-related potentials (ERPs)&lt;/keyword&gt;&lt;keyword&gt;N400&lt;/keyword&gt;&lt;keyword&gt;Lexical ambiguity&lt;/keyword&gt;&lt;keyword&gt;Semantic priming&lt;/keyword&gt;&lt;keyword&gt;Summation priming&lt;/keyword&gt;&lt;/keywords&gt;&lt;dates&gt;&lt;year&gt;2008&lt;/year&gt;&lt;pub-dates&gt;&lt;date&gt;2008/10/03/&lt;/date&gt;&lt;/pub-dates&gt;&lt;/dates&gt;&lt;isbn&gt;0006-8993&lt;/isbn&gt;&lt;urls&gt;&lt;related-urls&gt;&lt;url&gt;http://www.sciencedirect.com/science/article/pii/S0006899308017423&lt;/url&gt;&lt;/related-urls&gt;&lt;/urls&gt;&lt;electronic-resource-num&gt;https://doi.org/10.1016/j.brainres.2008.07.043&lt;/electronic-resource-num&gt;&lt;/record&gt;&lt;/Cite&gt;&lt;/EndNote&gt;</w:instrText>
      </w:r>
      <w:r w:rsidRPr="00D8041F">
        <w:fldChar w:fldCharType="separate"/>
      </w:r>
      <w:r w:rsidRPr="00D8041F">
        <w:rPr>
          <w:noProof/>
        </w:rPr>
        <w:t>(i.e., no mediator is necessary to link the words – for example, cat and scratch are related, even without the other two probes; Kandhadai &amp; Federmeier, 2008)</w:t>
      </w:r>
      <w:r w:rsidRPr="00D8041F">
        <w:fldChar w:fldCharType="end"/>
      </w:r>
      <w:r w:rsidRPr="00D8041F">
        <w:t xml:space="preserve">. </w:t>
      </w:r>
      <w:r w:rsidR="00FE45FD" w:rsidRPr="00D8041F">
        <w:t>Furthermore</w:t>
      </w:r>
      <w:r w:rsidRPr="00D8041F">
        <w:t xml:space="preserve">, </w:t>
      </w:r>
      <w:r w:rsidR="00FE45FD" w:rsidRPr="00D8041F">
        <w:t xml:space="preserve">in some circumstances </w:t>
      </w:r>
      <w:r w:rsidRPr="00D8041F">
        <w:t xml:space="preserve">competition may arise from other related </w:t>
      </w:r>
      <w:r w:rsidR="00FE45FD" w:rsidRPr="00D8041F">
        <w:t>concept</w:t>
      </w:r>
      <w:r w:rsidRPr="00D8041F">
        <w:t>s, and this may require multiple brain networks to work in concert to achie</w:t>
      </w:r>
      <w:r w:rsidR="00FE45FD" w:rsidRPr="00D8041F">
        <w:t>ve the appropriate solution (i.e</w:t>
      </w:r>
      <w:r w:rsidRPr="00D8041F">
        <w:t xml:space="preserve">., integration across multiple probes, inhibition of inappropriate responses). </w:t>
      </w:r>
      <w:r w:rsidR="004E64B3" w:rsidRPr="00D8041F">
        <w:t xml:space="preserve">This is in line </w:t>
      </w:r>
      <w:r w:rsidR="006C27D3" w:rsidRPr="00D8041F">
        <w:t>research</w:t>
      </w:r>
      <w:r w:rsidR="004E64B3" w:rsidRPr="00D8041F">
        <w:t xml:space="preserve"> by De</w:t>
      </w:r>
      <w:r w:rsidR="00063C24" w:rsidRPr="00D8041F">
        <w:t xml:space="preserve"> </w:t>
      </w:r>
      <w:proofErr w:type="spellStart"/>
      <w:r w:rsidR="004E64B3" w:rsidRPr="00D8041F">
        <w:t>Deyne</w:t>
      </w:r>
      <w:proofErr w:type="spellEnd"/>
      <w:r w:rsidR="004E64B3" w:rsidRPr="00D8041F">
        <w:t xml:space="preserve"> and colleagues </w:t>
      </w:r>
      <w:r w:rsidR="006C27D3" w:rsidRPr="00D8041F">
        <w:t>demonstrating</w:t>
      </w:r>
      <w:r w:rsidR="004E64B3" w:rsidRPr="00D8041F">
        <w:t xml:space="preserve"> that people are able to relate distant semantic associates through a process of </w:t>
      </w:r>
      <w:r w:rsidR="00257541" w:rsidRPr="00D8041F">
        <w:t xml:space="preserve">successive </w:t>
      </w:r>
      <w:r w:rsidR="004E64B3" w:rsidRPr="00D8041F">
        <w:t xml:space="preserve">spreading </w:t>
      </w:r>
      <w:r w:rsidR="008E7386" w:rsidRPr="00D8041F">
        <w:t xml:space="preserve">semantic </w:t>
      </w:r>
      <w:r w:rsidR="004E64B3" w:rsidRPr="00D8041F">
        <w:t xml:space="preserve">activation, for example, the connection between athlete and breath </w:t>
      </w:r>
      <w:r w:rsidR="00CA77BF" w:rsidRPr="00D8041F">
        <w:t>is mediated by connections</w:t>
      </w:r>
      <w:r w:rsidR="004E64B3" w:rsidRPr="00D8041F">
        <w:t xml:space="preserve"> from athlete – to exercise – to pant – to breath. They have shown that the way in which participants associate weakly related concepts is systematic, even when the words are completely unrelated</w:t>
      </w:r>
      <w:r w:rsidR="0019539B" w:rsidRPr="00D8041F">
        <w:t xml:space="preserve"> </w:t>
      </w:r>
      <w:r w:rsidR="0019539B" w:rsidRPr="00D8041F">
        <w:fldChar w:fldCharType="begin"/>
      </w:r>
      <w:r w:rsidR="008B0CFB">
        <w:instrText xml:space="preserve"> ADDIN EN.CITE &lt;EndNote&gt;&lt;Cite&gt;&lt;Author&gt;De Deyne&lt;/Author&gt;&lt;Year&gt;2016&lt;/Year&gt;&lt;RecNum&gt;1147&lt;/RecNum&gt;&lt;Suffix&gt;`; see also`, Kennet et al.`, 2017`, Kumar et al. 2019&lt;/Suffix&gt;&lt;DisplayText&gt;(De Deyne, Navarro, Perfors, &amp;amp; Storms, 2016; see also, Kennet et al., 2017, Kumar et al. 2019)&lt;/DisplayText&gt;&lt;record&gt;&lt;rec-number&gt;1147&lt;/rec-number&gt;&lt;foreign-keys&gt;&lt;key app="EN" db-id="drzpz2pdqwdwzaerd5upvvz1fzsvspef5pvp" timestamp="1582975352"&gt;1147&lt;/key&gt;&lt;/foreign-keys&gt;&lt;ref-type name="Journal Article"&gt;17&lt;/ref-type&gt;&lt;contributors&gt;&lt;authors&gt;&lt;author&gt;De Deyne, Simon&lt;/author&gt;&lt;author&gt;Navarro, Daniel J.&lt;/author&gt;&lt;author&gt;Perfors, Amy&lt;/author&gt;&lt;author&gt;Storms, Gert&lt;/author&gt;&lt;/authors&gt;&lt;/contributors&gt;&lt;auth-address&gt;De Deyne, Simon: Computational Cognitive Science Lab, School of Psychology, University of Adelaide, Level 5 Hughes Building, Adelaide, Australia, 5005, simon.dedeyne@adelaide.edu.au&lt;/auth-address&gt;&lt;titles&gt;&lt;title&gt;Structure at every scale: A semantic network account of the similarities between unrelated concepts&lt;/title&gt;&lt;secondary-title&gt;Journal of Experimental Psychology: General&lt;/secondary-title&gt;&lt;/titles&gt;&lt;periodical&gt;&lt;full-title&gt;Journal of Experimental Psychology: General&lt;/full-title&gt;&lt;/periodical&gt;&lt;pages&gt;1228-1254&lt;/pages&gt;&lt;volume&gt;145&lt;/volume&gt;&lt;number&gt;9&lt;/number&gt;&lt;keywords&gt;&lt;keyword&gt;*Concepts&lt;/keyword&gt;&lt;keyword&gt;*Semantics&lt;/keyword&gt;&lt;keyword&gt;*Word Associations&lt;/keyword&gt;&lt;keyword&gt;Stimulus Similarity&lt;/keyword&gt;&lt;/keywords&gt;&lt;dates&gt;&lt;year&gt;2016&lt;/year&gt;&lt;/dates&gt;&lt;pub-location&gt;US&lt;/pub-location&gt;&lt;publisher&gt;American Psychological Association&lt;/publisher&gt;&lt;isbn&gt;1939-2222(Electronic),0096-3445(Print)&lt;/isbn&gt;&lt;urls&gt;&lt;/urls&gt;&lt;electronic-resource-num&gt;10.1037/xge0000192&lt;/electronic-resource-num&gt;&lt;/record&gt;&lt;/Cite&gt;&lt;/EndNote&gt;</w:instrText>
      </w:r>
      <w:r w:rsidR="0019539B" w:rsidRPr="00D8041F">
        <w:fldChar w:fldCharType="separate"/>
      </w:r>
      <w:r w:rsidR="008B0CFB">
        <w:rPr>
          <w:noProof/>
        </w:rPr>
        <w:t>(De Deyne, Navarro, Perfors, &amp; Storms, 2016; see also, Kennet et al., 2017, Kumar et al. 2019)</w:t>
      </w:r>
      <w:r w:rsidR="0019539B" w:rsidRPr="00D8041F">
        <w:fldChar w:fldCharType="end"/>
      </w:r>
      <w:r w:rsidR="004E64B3" w:rsidRPr="00D8041F">
        <w:t>.</w:t>
      </w:r>
      <w:r w:rsidR="004239A8" w:rsidRPr="00D8041F">
        <w:t xml:space="preserve"> Therefore, in summation tasks, </w:t>
      </w:r>
      <w:r w:rsidR="00D67032" w:rsidRPr="00D8041F">
        <w:t>spreading activation across weakly associated items</w:t>
      </w:r>
      <w:r w:rsidR="000A19BB" w:rsidRPr="00D8041F">
        <w:t>, along with some degree of priming,</w:t>
      </w:r>
      <w:r w:rsidR="00D67032" w:rsidRPr="00D8041F">
        <w:t xml:space="preserve"> should facilitate the integration of concepts onto a single target.</w:t>
      </w:r>
      <w:r w:rsidR="004239A8" w:rsidRPr="00D8041F">
        <w:t xml:space="preserve"> </w:t>
      </w:r>
      <w:r w:rsidR="00D67032" w:rsidRPr="00D8041F">
        <w:t>However, w</w:t>
      </w:r>
      <w:r w:rsidRPr="00D8041F">
        <w:t xml:space="preserve">e used a modified version of the summation priming paradigm that manipulated the </w:t>
      </w:r>
      <w:r w:rsidRPr="00D8041F">
        <w:rPr>
          <w:i/>
        </w:rPr>
        <w:t>difficulty of identifying the target</w:t>
      </w:r>
      <w:r w:rsidRPr="00D8041F">
        <w:t xml:space="preserve">, by using distractors with the same degree of relatedness to each of the probes </w:t>
      </w:r>
      <w:r w:rsidRPr="00D8041F">
        <w:fldChar w:fldCharType="begin"/>
      </w:r>
      <w:r w:rsidRPr="00D8041F">
        <w:instrText xml:space="preserve"> ADDIN EN.CITE &lt;EndNote&gt;&lt;Cite&gt;&lt;Author&gt;Thompson&lt;/Author&gt;&lt;Year&gt;2016&lt;/Year&gt;&lt;RecNum&gt;1101&lt;/RecNum&gt;&lt;DisplayText&gt;(Thompson et al., 2016)&lt;/DisplayText&gt;&lt;record&gt;&lt;rec-number&gt;1101&lt;/rec-number&gt;&lt;foreign-keys&gt;&lt;key app="EN" db-id="drzpz2pdqwdwzaerd5upvvz1fzsvspef5pvp" timestamp="1570443681"&gt;1101&lt;/key&gt;&lt;/foreign-keys&gt;&lt;ref-type name="Journal Article"&gt;17&lt;/ref-type&gt;&lt;contributors&gt;&lt;authors&gt;&lt;author&gt;Thompson, Hannah E.&lt;/author&gt;&lt;author&gt;Henshall, Lauren&lt;/author&gt;&lt;author&gt;Jefferies, Elizabeth&lt;/author&gt;&lt;/authors&gt;&lt;/contributors&gt;&lt;titles&gt;&lt;title&gt;The role of the right hemisphere in semantic control: A case-series comparison of right and left hemisphere stroke&lt;/title&gt;&lt;secondary-title&gt;Neuropsychologia&lt;/secondary-title&gt;&lt;/titles&gt;&lt;periodical&gt;&lt;full-title&gt;Neuropsychologia&lt;/full-title&gt;&lt;/periodical&gt;&lt;pages&gt;44-61&lt;/pages&gt;&lt;volume&gt;85&lt;/volume&gt;&lt;keywords&gt;&lt;keyword&gt;Semantic&lt;/keyword&gt;&lt;keyword&gt;Right hemisphere&lt;/keyword&gt;&lt;keyword&gt;Control&lt;/keyword&gt;&lt;keyword&gt;Summation&lt;/keyword&gt;&lt;/keywords&gt;&lt;dates&gt;&lt;year&gt;2016&lt;/year&gt;&lt;pub-dates&gt;&lt;date&gt;2016/05/01/&lt;/date&gt;&lt;/pub-dates&gt;&lt;/dates&gt;&lt;isbn&gt;0028-3932&lt;/isbn&gt;&lt;urls&gt;&lt;related-urls&gt;&lt;url&gt;http://www.sciencedirect.com/science/article/pii/S002839321630063X&lt;/url&gt;&lt;/related-urls&gt;&lt;/urls&gt;&lt;electronic-resource-num&gt;https://doi.org/10.1016/j.neuropsychologia.2016.02.030&lt;/electronic-resource-num&gt;&lt;/record&gt;&lt;/Cite&gt;&lt;/EndNote&gt;</w:instrText>
      </w:r>
      <w:r w:rsidRPr="00D8041F">
        <w:fldChar w:fldCharType="separate"/>
      </w:r>
      <w:r w:rsidRPr="00D8041F">
        <w:rPr>
          <w:noProof/>
        </w:rPr>
        <w:t>(Thompson et al., 2016)</w:t>
      </w:r>
      <w:r w:rsidRPr="00D8041F">
        <w:fldChar w:fldCharType="end"/>
      </w:r>
      <w:r w:rsidRPr="00D8041F">
        <w:t>. This meant that participants had to identify the target that was the result of combining all three probes, while inhibiting other responses related to all of the probes (</w:t>
      </w:r>
      <w:r w:rsidR="00CF705E" w:rsidRPr="00D8041F">
        <w:fldChar w:fldCharType="begin"/>
      </w:r>
      <w:r w:rsidR="00CF705E" w:rsidRPr="00D8041F">
        <w:instrText xml:space="preserve"> REF _Ref34035606 \h  \* MERGEFORMAT </w:instrText>
      </w:r>
      <w:r w:rsidR="00CF705E" w:rsidRPr="00D8041F">
        <w:fldChar w:fldCharType="separate"/>
      </w:r>
      <w:r w:rsidR="00CF705E" w:rsidRPr="00D8041F">
        <w:t xml:space="preserve">Figure </w:t>
      </w:r>
      <w:r w:rsidR="00CF705E" w:rsidRPr="00D8041F">
        <w:rPr>
          <w:noProof/>
        </w:rPr>
        <w:t>1</w:t>
      </w:r>
      <w:r w:rsidR="00CF705E" w:rsidRPr="00D8041F">
        <w:fldChar w:fldCharType="end"/>
      </w:r>
      <w:r w:rsidR="009619B7" w:rsidRPr="00D8041F">
        <w:t>)</w:t>
      </w:r>
      <w:r w:rsidR="006E0D8A" w:rsidRPr="00D8041F">
        <w:t>. Th</w:t>
      </w:r>
      <w:r w:rsidR="00166E21" w:rsidRPr="00D8041F">
        <w:t>erefore,</w:t>
      </w:r>
      <w:r w:rsidR="006E0D8A" w:rsidRPr="00D8041F">
        <w:t xml:space="preserve"> </w:t>
      </w:r>
      <w:r w:rsidR="00166E21" w:rsidRPr="00D8041F">
        <w:t>participants cannot rely on a single probe to identify the target alone, because the target and distractors are</w:t>
      </w:r>
      <w:r w:rsidR="00E460AE" w:rsidRPr="00D8041F">
        <w:t xml:space="preserve"> equally related to the probes, forcing participants to focus on the integrated meaning</w:t>
      </w:r>
      <w:r w:rsidR="00BF3A01" w:rsidRPr="00D8041F">
        <w:t xml:space="preserve"> to identify the target</w:t>
      </w:r>
      <w:r w:rsidR="00CA77BF" w:rsidRPr="00D8041F">
        <w:t>. W</w:t>
      </w:r>
      <w:r w:rsidRPr="00D8041F">
        <w:t xml:space="preserve">e will refer to this process as </w:t>
      </w:r>
      <w:r w:rsidR="00905FC8" w:rsidRPr="00D8041F">
        <w:t xml:space="preserve">‘controlled </w:t>
      </w:r>
      <w:r w:rsidRPr="00D8041F">
        <w:t>semantic summation</w:t>
      </w:r>
      <w:r w:rsidR="00905FC8" w:rsidRPr="00D8041F">
        <w:t>’</w:t>
      </w:r>
      <w:r w:rsidR="00CA77BF" w:rsidRPr="00D8041F">
        <w:t xml:space="preserve">: </w:t>
      </w:r>
      <w:r w:rsidR="00B94054" w:rsidRPr="00D8041F">
        <w:t xml:space="preserve">while participants can rely on spreading activation to relate the weakly-associated concepts, they also need to engage inhibition processes to suppress </w:t>
      </w:r>
      <w:r w:rsidR="00D67032" w:rsidRPr="00D8041F">
        <w:t>other equally related items,</w:t>
      </w:r>
      <w:r w:rsidR="00B94054" w:rsidRPr="00D8041F">
        <w:t xml:space="preserve"> that do not represent the integrated meaning of all three probes.</w:t>
      </w:r>
    </w:p>
    <w:p w14:paraId="355CAA7C" w14:textId="0AF9B904" w:rsidR="00090016" w:rsidRPr="00D8041F" w:rsidRDefault="00090016" w:rsidP="00090016">
      <w:pPr>
        <w:spacing w:line="360" w:lineRule="auto"/>
        <w:ind w:firstLine="720"/>
      </w:pPr>
      <w:r w:rsidRPr="00D8041F">
        <w:t xml:space="preserve">This task also finds parallels with tasks commonly used </w:t>
      </w:r>
      <w:r w:rsidR="00F645B2" w:rsidRPr="00D8041F">
        <w:t>to study</w:t>
      </w:r>
      <w:r w:rsidRPr="00D8041F">
        <w:t xml:space="preserve"> creativity, such as the remote associates task (RAT). Successful completion of the RAT requires participants to produce a </w:t>
      </w:r>
      <w:r w:rsidRPr="00D8041F">
        <w:lastRenderedPageBreak/>
        <w:t>target following the presentation of three probes</w:t>
      </w:r>
      <w:r w:rsidR="00355BF2" w:rsidRPr="00D8041F">
        <w:t xml:space="preserve"> </w:t>
      </w:r>
      <w:r w:rsidR="00355BF2" w:rsidRPr="00D8041F">
        <w:fldChar w:fldCharType="begin"/>
      </w:r>
      <w:r w:rsidR="00355BF2" w:rsidRPr="00D8041F">
        <w:instrText xml:space="preserve"> ADDIN EN.CITE &lt;EndNote&gt;&lt;Cite&gt;&lt;Author&gt;Mednick&lt;/Author&gt;&lt;Year&gt;1968&lt;/Year&gt;&lt;RecNum&gt;1149&lt;/RecNum&gt;&lt;Prefix&gt;probes: bass – complex – sleep`, target: deep`; &lt;/Prefix&gt;&lt;DisplayText&gt;(probes: bass – complex – sleep, target: deep; Mednick, 1968)&lt;/DisplayText&gt;&lt;record&gt;&lt;rec-number&gt;1149&lt;/rec-number&gt;&lt;foreign-keys&gt;&lt;key app="EN" db-id="drzpz2pdqwdwzaerd5upvvz1fzsvspef5pvp" timestamp="1583143675"&gt;1149&lt;/key&gt;&lt;/foreign-keys&gt;&lt;ref-type name="Journal Article"&gt;17&lt;/ref-type&gt;&lt;contributors&gt;&lt;authors&gt;&lt;author&gt;Mednick, Sarnoff A.&lt;/author&gt;&lt;/authors&gt;&lt;/contributors&gt;&lt;titles&gt;&lt;title&gt;The Remote Associates Test*&lt;/title&gt;&lt;secondary-title&gt;The Journal of Creative Behavior&lt;/secondary-title&gt;&lt;/titles&gt;&lt;periodical&gt;&lt;full-title&gt;The Journal of Creative Behavior&lt;/full-title&gt;&lt;/periodical&gt;&lt;pages&gt;213-214&lt;/pages&gt;&lt;volume&gt;2&lt;/volume&gt;&lt;number&gt;3&lt;/number&gt;&lt;dates&gt;&lt;year&gt;1968&lt;/year&gt;&lt;pub-dates&gt;&lt;date&gt;1968/07/01&lt;/date&gt;&lt;/pub-dates&gt;&lt;/dates&gt;&lt;publisher&gt;John Wiley &amp;amp; Sons, Ltd&lt;/publisher&gt;&lt;isbn&gt;0022-0175&lt;/isbn&gt;&lt;urls&gt;&lt;related-urls&gt;&lt;url&gt;https://doi.org/10.1002/j.2162-6057.1968.tb00104.x&lt;/url&gt;&lt;/related-urls&gt;&lt;/urls&gt;&lt;electronic-resource-num&gt;10.1002/j.2162-6057.1968.tb00104.x&lt;/electronic-resource-num&gt;&lt;access-date&gt;2020/03/02&lt;/access-date&gt;&lt;/record&gt;&lt;/Cite&gt;&lt;/EndNote&gt;</w:instrText>
      </w:r>
      <w:r w:rsidR="00355BF2" w:rsidRPr="00D8041F">
        <w:fldChar w:fldCharType="separate"/>
      </w:r>
      <w:r w:rsidR="00355BF2" w:rsidRPr="00D8041F">
        <w:rPr>
          <w:noProof/>
        </w:rPr>
        <w:t>(probes: bass – complex – sleep, target: deep; Mednick, 1968)</w:t>
      </w:r>
      <w:r w:rsidR="00355BF2" w:rsidRPr="00D8041F">
        <w:fldChar w:fldCharType="end"/>
      </w:r>
      <w:r w:rsidRPr="00D8041F">
        <w:t xml:space="preserve">. As with the summation task, the RAT requires participants to combine weakly-associated items across multiple probes, however there are key differences between the two tasks. </w:t>
      </w:r>
      <w:r w:rsidR="008E7386" w:rsidRPr="00D8041F">
        <w:t>T</w:t>
      </w:r>
      <w:r w:rsidRPr="00D8041F">
        <w:t>he RAT is a production task (</w:t>
      </w:r>
      <w:r w:rsidR="00905FC8" w:rsidRPr="00D8041F">
        <w:t>while</w:t>
      </w:r>
      <w:r w:rsidRPr="00D8041F">
        <w:t xml:space="preserve"> </w:t>
      </w:r>
      <w:r w:rsidR="0009659C" w:rsidRPr="00D8041F">
        <w:t>our</w:t>
      </w:r>
      <w:r w:rsidR="00905FC8" w:rsidRPr="00D8041F">
        <w:t xml:space="preserve"> </w:t>
      </w:r>
      <w:r w:rsidRPr="00D8041F">
        <w:t>summation task</w:t>
      </w:r>
      <w:r w:rsidR="0009659C" w:rsidRPr="00D8041F">
        <w:t xml:space="preserve"> is receptive)</w:t>
      </w:r>
      <w:r w:rsidRPr="00D8041F">
        <w:t xml:space="preserve">, furthermore, in the C-RAT version developed for fast administration and widely adopted in the fMRI literature, the probes converge on </w:t>
      </w:r>
      <w:r w:rsidRPr="00D8041F">
        <w:rPr>
          <w:i/>
        </w:rPr>
        <w:t>one unambiguous solution</w:t>
      </w:r>
      <w:r w:rsidRPr="00D8041F">
        <w:t xml:space="preserve"> – in </w:t>
      </w:r>
      <w:r w:rsidR="007345B9" w:rsidRPr="00D8041F">
        <w:t xml:space="preserve">our </w:t>
      </w:r>
      <w:r w:rsidRPr="00D8041F">
        <w:t xml:space="preserve">summation task, the solution is less obvious and is flanked by three pre-potent distractors. However, </w:t>
      </w:r>
      <w:r w:rsidR="00726620" w:rsidRPr="00D8041F">
        <w:t xml:space="preserve">despite this, </w:t>
      </w:r>
      <w:r w:rsidRPr="00D8041F">
        <w:t xml:space="preserve">we would expect some degree of overlap in some of the processes required to complete the two tasks, for example, the requirement to combine multiple primes into an integrated meaning. Therefore, our experiment may yield some results that overlap with previous literature examining RAT performance, while also producing other results that may be </w:t>
      </w:r>
      <w:r w:rsidR="00F709CE" w:rsidRPr="00D8041F">
        <w:t xml:space="preserve">more </w:t>
      </w:r>
      <w:r w:rsidRPr="00D8041F">
        <w:t>specific to semantic and/or</w:t>
      </w:r>
      <w:r w:rsidR="009E0AC1" w:rsidRPr="00D8041F">
        <w:t xml:space="preserve"> </w:t>
      </w:r>
      <w:r w:rsidR="00F709CE" w:rsidRPr="00D8041F">
        <w:t xml:space="preserve">summation </w:t>
      </w:r>
      <w:r w:rsidRPr="00D8041F">
        <w:t>control processes</w:t>
      </w:r>
      <w:r w:rsidR="00B364FB" w:rsidRPr="00D8041F">
        <w:t xml:space="preserve"> (e.g., inhibition)</w:t>
      </w:r>
      <w:r w:rsidRPr="00D8041F">
        <w:t xml:space="preserve">.  </w:t>
      </w:r>
    </w:p>
    <w:p w14:paraId="20CAB24F" w14:textId="564E6F44" w:rsidR="002C7ACF" w:rsidRPr="00D8041F" w:rsidRDefault="001850B9" w:rsidP="001850B9">
      <w:pPr>
        <w:spacing w:line="360" w:lineRule="auto"/>
        <w:ind w:firstLine="720"/>
      </w:pPr>
      <w:r w:rsidRPr="00D8041F">
        <w:t>Given the degree o</w:t>
      </w:r>
      <w:r w:rsidR="00730857" w:rsidRPr="00D8041F">
        <w:t>f control needed to complete the</w:t>
      </w:r>
      <w:r w:rsidRPr="00D8041F">
        <w:t xml:space="preserve"> summation paradigm in the present study, we might expect involvement of </w:t>
      </w:r>
      <w:r w:rsidR="00730857" w:rsidRPr="00D8041F">
        <w:t xml:space="preserve">a </w:t>
      </w:r>
      <w:r w:rsidRPr="00D8041F">
        <w:t>strongly left-lateral</w:t>
      </w:r>
      <w:r w:rsidR="00730857" w:rsidRPr="00D8041F">
        <w:t>ised semantic control network. This network</w:t>
      </w:r>
      <w:r w:rsidRPr="00D8041F">
        <w:t xml:space="preserve"> is relevant to the identification of distant associations </w:t>
      </w:r>
      <w:r w:rsidRPr="00D8041F">
        <w:fldChar w:fldCharType="begin">
          <w:fldData xml:space="preserve">PEVuZE5vdGU+PENpdGU+PEF1dGhvcj5Ob29uYW48L0F1dGhvcj48WWVhcj4yMDEzPC9ZZWFyPjxS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=
</w:fldData>
        </w:fldChar>
      </w:r>
      <w:r w:rsidRPr="00D8041F">
        <w:instrText xml:space="preserve"> ADDIN EN.CITE </w:instrText>
      </w:r>
      <w:r w:rsidRPr="00D8041F">
        <w:fldChar w:fldCharType="begin">
          <w:fldData xml:space="preserve">PEVuZE5vdGU+PENpdGU+PEF1dGhvcj5Ob29uYW48L0F1dGhvcj48WWVhcj4yMDEzPC9ZZWFyPjxS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=
</w:fldData>
        </w:fldChar>
      </w:r>
      <w:r w:rsidRPr="00D8041F">
        <w:instrText xml:space="preserve"> ADDIN EN.CITE.DATA </w:instrText>
      </w:r>
      <w:r w:rsidRPr="00D8041F">
        <w:fldChar w:fldCharType="end"/>
      </w:r>
      <w:r w:rsidRPr="00D8041F">
        <w:fldChar w:fldCharType="separate"/>
      </w:r>
      <w:r w:rsidRPr="00D8041F">
        <w:rPr>
          <w:noProof/>
        </w:rPr>
        <w:t>(Jefferies, 2013; Noonan et al., 2013; Whitney, Kirk, O'Sullivan, Lambon Ralph, &amp; Jefferies, 2011)</w:t>
      </w:r>
      <w:r w:rsidRPr="00D8041F">
        <w:fldChar w:fldCharType="end"/>
      </w:r>
      <w:r w:rsidRPr="00D8041F">
        <w:t xml:space="preserve"> and therefore might be expected to play a critical role in the identification of weak conceptual overlap between multiple items. The semantic control network is thought to direct semantic retrieval so that it is relevant to the current task or situation </w:t>
      </w:r>
      <w:r w:rsidRPr="00D8041F">
        <w:fldChar w:fldCharType="begin">
          <w:fldData xml:space="preserve">PEVuZE5vdGU+PENpdGU+PEF1dGhvcj5MYW1ib24gUmFscGg8L0F1dGhvcj48WWVhcj4yMDE3PC9Z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</w:fldData>
        </w:fldChar>
      </w:r>
      <w:r w:rsidRPr="00D8041F">
        <w:instrText xml:space="preserve"> ADDIN EN.CITE </w:instrText>
      </w:r>
      <w:r w:rsidRPr="00D8041F">
        <w:fldChar w:fldCharType="begin">
          <w:fldData xml:space="preserve">PEVuZE5vdGU+PENpdGU+PEF1dGhvcj5MYW1ib24gUmFscGg8L0F1dGhvcj48WWVhcj4yMDE3PC9Z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</w:fldData>
        </w:fldChar>
      </w:r>
      <w:r w:rsidRPr="00D8041F">
        <w:instrText xml:space="preserve"> ADDIN EN.CITE.DATA </w:instrText>
      </w:r>
      <w:r w:rsidRPr="00D8041F">
        <w:fldChar w:fldCharType="end"/>
      </w:r>
      <w:r w:rsidRPr="00D8041F">
        <w:fldChar w:fldCharType="separate"/>
      </w:r>
      <w:r w:rsidRPr="00D8041F">
        <w:rPr>
          <w:noProof/>
        </w:rPr>
        <w:t>(Jefferies, 2013; Lambon Ralph et al., 2017)</w:t>
      </w:r>
      <w:r w:rsidRPr="00D8041F">
        <w:fldChar w:fldCharType="end"/>
      </w:r>
      <w:r w:rsidRPr="00D8041F">
        <w:t xml:space="preserve">. When target information is dominant or strongly related to a previously presented cue, semantic representations are already configured to produce the correct response and there is little need for semantic control. In contrast, when the task requires the retrieval of non-dominant features or subordinate meanings, strongly-encoded yet currently irrelevant information must be supressed, and the semantic control network is engaged. In the summation task, it is necessary to focus retrieval for each probe word on aspects of knowledge which overlap with the meaning of the other probe words, even though this information is non-dominant, and this is likely to require control. Both task activation and patterns of intrinsic connectivity suggest the semantic control network is strongly left-lateralised </w:t>
      </w:r>
      <w:r w:rsidRPr="00D8041F">
        <w:fldChar w:fldCharType="begin">
          <w:fldData xml:space="preserve">PEVuZE5vdGU+PENpdGU+PEF1dGhvcj5Ob29uYW48L0F1dGhvcj48WWVhcj4yMDEzPC9ZZWFyPjxS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</w:fldData>
        </w:fldChar>
      </w:r>
      <w:r w:rsidRPr="00D8041F">
        <w:instrText xml:space="preserve"> ADDIN EN.CITE </w:instrText>
      </w:r>
      <w:r w:rsidRPr="00D8041F">
        <w:fldChar w:fldCharType="begin">
          <w:fldData xml:space="preserve">PEVuZE5vdGU+PENpdGU+PEF1dGhvcj5Ob29uYW48L0F1dGhvcj48WWVhcj4yMDEzPC9ZZWFyPjxS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</w:fldData>
        </w:fldChar>
      </w:r>
      <w:r w:rsidRPr="00D8041F">
        <w:instrText xml:space="preserve"> ADDIN EN.CITE.DATA </w:instrText>
      </w:r>
      <w:r w:rsidRPr="00D8041F">
        <w:fldChar w:fldCharType="end"/>
      </w:r>
      <w:r w:rsidRPr="00D8041F">
        <w:fldChar w:fldCharType="separate"/>
      </w:r>
      <w:r w:rsidRPr="00D8041F">
        <w:rPr>
          <w:noProof/>
        </w:rPr>
        <w:t>(Gonzalez Alam et al., 2019; Noonan et al., 2013)</w:t>
      </w:r>
      <w:r w:rsidRPr="00D8041F">
        <w:fldChar w:fldCharType="end"/>
      </w:r>
      <w:r w:rsidRPr="00D8041F">
        <w:t xml:space="preserve">. </w:t>
      </w:r>
    </w:p>
    <w:p w14:paraId="6AE86759" w14:textId="2325BCD0" w:rsidR="00BD12C9" w:rsidRPr="00D8041F" w:rsidRDefault="009033FE" w:rsidP="00730857">
      <w:pPr>
        <w:spacing w:line="360" w:lineRule="auto"/>
        <w:ind w:firstLine="720"/>
      </w:pPr>
      <w:r w:rsidRPr="00D8041F">
        <w:t>However, d</w:t>
      </w:r>
      <w:r w:rsidR="001850B9" w:rsidRPr="00D8041F">
        <w:t xml:space="preserve">emanding semantic tasks </w:t>
      </w:r>
      <w:r w:rsidRPr="00D8041F">
        <w:t xml:space="preserve">do </w:t>
      </w:r>
      <w:r w:rsidR="001850B9" w:rsidRPr="00D8041F">
        <w:t xml:space="preserve">also activate bilateral domain-general executive regions of the multiple-demand network </w:t>
      </w:r>
      <w:r w:rsidR="001850B9" w:rsidRPr="00D8041F">
        <w:fldChar w:fldCharType="begin">
          <w:fldData xml:space="preserve">PEVuZE5vdGU+PENpdGU+PEF1dGhvcj5EdW5jYW48L0F1dGhvcj48WWVhcj4yMDEwPC9ZZWFyPjxS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</w:fldData>
        </w:fldChar>
      </w:r>
      <w:r w:rsidR="001850B9" w:rsidRPr="00D8041F">
        <w:instrText xml:space="preserve"> ADDIN EN.CITE </w:instrText>
      </w:r>
      <w:r w:rsidR="001850B9" w:rsidRPr="00D8041F">
        <w:fldChar w:fldCharType="begin">
          <w:fldData xml:space="preserve">PEVuZE5vdGU+PENpdGU+PEF1dGhvcj5EdW5jYW48L0F1dGhvcj48WWVhcj4yMDEwPC9ZZWFyPjxS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</w:fldData>
        </w:fldChar>
      </w:r>
      <w:r w:rsidR="001850B9" w:rsidRPr="00D8041F">
        <w:instrText xml:space="preserve"> ADDIN EN.CITE.DATA </w:instrText>
      </w:r>
      <w:r w:rsidR="001850B9" w:rsidRPr="00D8041F">
        <w:fldChar w:fldCharType="end"/>
      </w:r>
      <w:r w:rsidR="001850B9" w:rsidRPr="00D8041F">
        <w:fldChar w:fldCharType="separate"/>
      </w:r>
      <w:r w:rsidR="001850B9" w:rsidRPr="00D8041F">
        <w:rPr>
          <w:noProof/>
        </w:rPr>
        <w:t>(Duncan, 2010; Duncan &amp; Owen, 2000)</w:t>
      </w:r>
      <w:r w:rsidR="001850B9" w:rsidRPr="00D8041F">
        <w:fldChar w:fldCharType="end"/>
      </w:r>
      <w:r w:rsidR="001850B9" w:rsidRPr="00D8041F">
        <w:t xml:space="preserve">, including bilateral inferior frontal sulcus and pre-supplementary motor area </w:t>
      </w:r>
      <w:r w:rsidR="001850B9" w:rsidRPr="00D8041F">
        <w:fldChar w:fldCharType="begin">
          <w:fldData xml:space="preserve">PEVuZE5vdGU+PENpdGU+PEF1dGhvcj5IYWxsYW08L0F1dGhvcj48WWVhcj4yMDE2PC9ZZWFyPjxS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=
</w:fldData>
        </w:fldChar>
      </w:r>
      <w:r w:rsidR="001850B9" w:rsidRPr="00D8041F">
        <w:instrText xml:space="preserve"> ADDIN EN.CITE </w:instrText>
      </w:r>
      <w:r w:rsidR="001850B9" w:rsidRPr="00D8041F">
        <w:fldChar w:fldCharType="begin">
          <w:fldData xml:space="preserve">PEVuZE5vdGU+PENpdGU+PEF1dGhvcj5IYWxsYW08L0F1dGhvcj48WWVhcj4yMDE2PC9ZZWFyPjxS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=
</w:fldData>
        </w:fldChar>
      </w:r>
      <w:r w:rsidR="001850B9" w:rsidRPr="00D8041F">
        <w:instrText xml:space="preserve"> ADDIN EN.CITE.DATA </w:instrText>
      </w:r>
      <w:r w:rsidR="001850B9" w:rsidRPr="00D8041F">
        <w:fldChar w:fldCharType="end"/>
      </w:r>
      <w:r w:rsidR="001850B9" w:rsidRPr="00D8041F">
        <w:fldChar w:fldCharType="separate"/>
      </w:r>
      <w:r w:rsidR="001850B9" w:rsidRPr="00D8041F">
        <w:rPr>
          <w:noProof/>
        </w:rPr>
        <w:t>(Davey et al., 2016; Gonzalez Alam, Murphy, Smallwood, &amp; Jefferies, 2018; Hallam, Whitney, Hymers, Gouws, &amp; Jefferies, 2016)</w:t>
      </w:r>
      <w:r w:rsidR="001850B9" w:rsidRPr="00D8041F">
        <w:fldChar w:fldCharType="end"/>
      </w:r>
      <w:r w:rsidR="001850B9" w:rsidRPr="00D8041F">
        <w:t xml:space="preserve">. </w:t>
      </w:r>
      <w:r w:rsidR="00785012" w:rsidRPr="00D8041F">
        <w:t>Despite this</w:t>
      </w:r>
      <w:r w:rsidR="001850B9" w:rsidRPr="00D8041F">
        <w:t xml:space="preserve">, semantic control peaks in left anterior IFG and </w:t>
      </w:r>
      <w:proofErr w:type="spellStart"/>
      <w:r w:rsidR="001850B9" w:rsidRPr="00D8041F">
        <w:t>pMTG</w:t>
      </w:r>
      <w:proofErr w:type="spellEnd"/>
      <w:r w:rsidR="001850B9" w:rsidRPr="00D8041F">
        <w:t xml:space="preserve"> fall outside this multiple-demand network </w:t>
      </w:r>
      <w:r w:rsidR="001850B9" w:rsidRPr="00D8041F">
        <w:fldChar w:fldCharType="begin">
          <w:fldData xml:space="preserve">PEVuZE5vdGU+PENpdGU+PEF1dGhvcj5CYWRyZTwvQXV0aG9yPjxZZWFyPjIwMDU8L1llYXI+PFJl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=
</w:fldData>
        </w:fldChar>
      </w:r>
      <w:r w:rsidR="000F5DF0" w:rsidRPr="00D8041F">
        <w:instrText xml:space="preserve"> ADDIN EN.CITE </w:instrText>
      </w:r>
      <w:r w:rsidR="000F5DF0" w:rsidRPr="00D8041F">
        <w:fldChar w:fldCharType="begin">
          <w:fldData xml:space="preserve">PEVuZE5vdGU+PENpdGU+PEF1dGhvcj5CYWRyZTwvQXV0aG9yPjxZZWFyPjIwMDU8L1llYXI+PFJl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=
</w:fldData>
        </w:fldChar>
      </w:r>
      <w:r w:rsidR="000F5DF0" w:rsidRPr="00D8041F">
        <w:instrText xml:space="preserve"> ADDIN EN.CITE.DATA </w:instrText>
      </w:r>
      <w:r w:rsidR="000F5DF0" w:rsidRPr="00D8041F">
        <w:fldChar w:fldCharType="end"/>
      </w:r>
      <w:r w:rsidR="001850B9" w:rsidRPr="00D8041F">
        <w:fldChar w:fldCharType="separate"/>
      </w:r>
      <w:r w:rsidR="000F5DF0" w:rsidRPr="00D8041F">
        <w:rPr>
          <w:noProof/>
        </w:rPr>
        <w:t>(MDN; see Figure 3; Badre et al., 2005; Krieger-Redwood, Teige, Davey, Hymers, &amp; Jefferies, 2015; Noonan et al., 2013; Thompson-Schill, D'Esposito, Aguirre, &amp; Farah, 1997)</w:t>
      </w:r>
      <w:r w:rsidR="001850B9" w:rsidRPr="00D8041F">
        <w:fldChar w:fldCharType="end"/>
      </w:r>
      <w:r w:rsidR="001850B9" w:rsidRPr="00D8041F">
        <w:t xml:space="preserve">, and semantic control and </w:t>
      </w:r>
      <w:r w:rsidR="001850B9" w:rsidRPr="00D8041F">
        <w:lastRenderedPageBreak/>
        <w:t>domain-general control regions also show different lateralisation.</w:t>
      </w:r>
      <w:r w:rsidR="002C7ACF" w:rsidRPr="00D8041F">
        <w:t xml:space="preserve"> The original summation task was constructed by </w:t>
      </w:r>
      <w:r w:rsidR="00785012" w:rsidRPr="00D8041F">
        <w:t xml:space="preserve">Mark </w:t>
      </w:r>
      <w:proofErr w:type="spellStart"/>
      <w:r w:rsidR="002C7ACF" w:rsidRPr="00D8041F">
        <w:t>Beeman</w:t>
      </w:r>
      <w:proofErr w:type="spellEnd"/>
      <w:r w:rsidR="002C7ACF" w:rsidRPr="00D8041F">
        <w:t xml:space="preserve"> to test </w:t>
      </w:r>
      <w:r w:rsidR="007876F4" w:rsidRPr="00D8041F">
        <w:t>the</w:t>
      </w:r>
      <w:r w:rsidR="002C7ACF" w:rsidRPr="00D8041F">
        <w:t xml:space="preserve"> hypo</w:t>
      </w:r>
      <w:r w:rsidR="007876F4" w:rsidRPr="00D8041F">
        <w:t xml:space="preserve">thesis </w:t>
      </w:r>
      <w:r w:rsidR="004B3A3D">
        <w:t>that the right</w:t>
      </w:r>
      <w:r w:rsidR="000B3833" w:rsidRPr="00D8041F">
        <w:t xml:space="preserve"> and </w:t>
      </w:r>
      <w:r w:rsidR="004B3A3D">
        <w:t>left</w:t>
      </w:r>
      <w:r w:rsidR="000B3833" w:rsidRPr="00D8041F">
        <w:t xml:space="preserve"> hemispheres “probably store similar representations, but differ in how they dynamically access information” </w:t>
      </w:r>
      <w:r w:rsidR="001F2F3B" w:rsidRPr="00D8041F">
        <w:fldChar w:fldCharType="begin"/>
      </w:r>
      <w:r w:rsidR="001F2F3B" w:rsidRPr="00D8041F">
        <w:instrText xml:space="preserve"> ADDIN EN.CITE &lt;EndNote&gt;&lt;Cite&gt;&lt;Author&gt;Jung-Beeman&lt;/Author&gt;&lt;Year&gt;2005&lt;/Year&gt;&lt;RecNum&gt;815&lt;/RecNum&gt;&lt;Pages&gt;513&lt;/Pages&gt;&lt;DisplayText&gt;(Jung-Beeman, 2005, p. 513)&lt;/DisplayText&gt;&lt;record&gt;&lt;rec-number&gt;815&lt;/rec-number&gt;&lt;foreign-keys&gt;&lt;key app="EN" db-id="drzpz2pdqwdwzaerd5upvvz1fzsvspef5pvp" timestamp="0"&gt;815&lt;/key&gt;&lt;/foreign-keys&gt;&lt;ref-type name="Journal Article"&gt;17&lt;/ref-type&gt;&lt;contributors&gt;&lt;authors&gt;&lt;author&gt;Jung-Beeman, M.&lt;/author&gt;&lt;/authors&gt;&lt;/contributors&gt;&lt;auth-address&gt;Jung-Beeman, M&amp;#xD;Northwestern Univ, Dept Psychol, 2029 Sheridan Rd, Evanston, IL 60208 USA&amp;#xD;Northwestern Univ, Dept Psychol, 2029 Sheridan Rd, Evanston, IL 60208 USA&amp;#xD;Northwestern Univ, Dept Psychol, Evanston, IL 60208 USA&amp;#xD;Northwestern Univ, Cognit Brain Mapping Grp, Evanston, IL 60208 USA&lt;/auth-address&gt;&lt;titles&gt;&lt;title&gt;Bilateral brain processes for comprehending natural language&lt;/title&gt;&lt;secondary-title&gt;Trends in Cognitive Sciences&lt;/secondary-title&gt;&lt;alt-title&gt;Trends Cogn Sci&lt;/alt-title&gt;&lt;/titles&gt;&lt;periodical&gt;&lt;full-title&gt;Trends in Cognitive Sciences&lt;/full-title&gt;&lt;/periodical&gt;&lt;pages&gt;512-518&lt;/pages&gt;&lt;volume&gt;9&lt;/volume&gt;&lt;number&gt;11&lt;/number&gt;&lt;keywords&gt;&lt;keyword&gt;auditory sentence comprehension&lt;/keyword&gt;&lt;keyword&gt;right-hemisphere activation&lt;/keyword&gt;&lt;keyword&gt;temporal-lobe infarction&lt;/keyword&gt;&lt;keyword&gt;event-related fmri&lt;/keyword&gt;&lt;keyword&gt;prefrontal cortex&lt;/keyword&gt;&lt;keyword&gt;cerebral hemispheres&lt;/keyword&gt;&lt;keyword&gt;functional neuroanatomy&lt;/keyword&gt;&lt;keyword&gt;planum temporale&lt;/keyword&gt;&lt;keyword&gt;damaged patients&lt;/keyword&gt;&lt;keyword&gt;time-course&lt;/keyword&gt;&lt;/keywords&gt;&lt;dates&gt;&lt;year&gt;2005&lt;/year&gt;&lt;pub-dates&gt;&lt;date&gt;Nov&lt;/date&gt;&lt;/pub-dates&gt;&lt;/dates&gt;&lt;isbn&gt;1364-6613&lt;/isbn&gt;&lt;accession-num&gt;ISI:000233552700007&lt;/accession-num&gt;&lt;urls&gt;&lt;related-urls&gt;&lt;url&gt;&amp;lt;Go to ISI&amp;gt;://000233552700007&lt;/url&gt;&lt;/related-urls&gt;&lt;/urls&gt;&lt;language&gt;English&lt;/language&gt;&lt;/record&gt;&lt;/Cite&gt;&lt;/EndNote&gt;</w:instrText>
      </w:r>
      <w:r w:rsidR="001F2F3B" w:rsidRPr="00D8041F">
        <w:fldChar w:fldCharType="separate"/>
      </w:r>
      <w:r w:rsidR="001F2F3B" w:rsidRPr="00D8041F">
        <w:rPr>
          <w:noProof/>
        </w:rPr>
        <w:t>(Jung-Beeman, 2005, p. 513)</w:t>
      </w:r>
      <w:r w:rsidR="001F2F3B" w:rsidRPr="00D8041F">
        <w:fldChar w:fldCharType="end"/>
      </w:r>
      <w:r w:rsidR="004E7D01" w:rsidRPr="00D8041F">
        <w:t>. More specifically, that</w:t>
      </w:r>
      <w:r w:rsidR="00810F4F" w:rsidRPr="00D8041F">
        <w:t xml:space="preserve"> the LH </w:t>
      </w:r>
      <w:r w:rsidR="00DA626C" w:rsidRPr="00D8041F">
        <w:t>accesses</w:t>
      </w:r>
      <w:r w:rsidR="00810F4F" w:rsidRPr="00D8041F">
        <w:t xml:space="preserve"> </w:t>
      </w:r>
      <w:r w:rsidR="00035123" w:rsidRPr="00D8041F">
        <w:t>fine-grained semantic coding</w:t>
      </w:r>
      <w:r w:rsidR="004020AF" w:rsidRPr="00D8041F">
        <w:t xml:space="preserve"> limited to concepts strongly </w:t>
      </w:r>
      <w:r w:rsidR="00035123" w:rsidRPr="00D8041F">
        <w:t>related to the input</w:t>
      </w:r>
      <w:r w:rsidR="00C4222D" w:rsidRPr="00D8041F">
        <w:t>, while the RH employs coarse semantic coding – supporting the activation of large semantic fields including concepts distantly related to the input, thereby crucial to summation</w:t>
      </w:r>
      <w:r w:rsidR="00035123" w:rsidRPr="00D8041F">
        <w:t>. Some evidence for this perspective was provided by t</w:t>
      </w:r>
      <w:r w:rsidR="00696479" w:rsidRPr="00D8041F">
        <w:t>he</w:t>
      </w:r>
      <w:r w:rsidR="00AF240E" w:rsidRPr="00D8041F">
        <w:t>ir</w:t>
      </w:r>
      <w:r w:rsidR="00696479" w:rsidRPr="00D8041F">
        <w:t xml:space="preserve"> observation that participants benefit</w:t>
      </w:r>
      <w:r w:rsidR="00AF240E" w:rsidRPr="00D8041F">
        <w:t>ted</w:t>
      </w:r>
      <w:r w:rsidR="00035123" w:rsidRPr="00D8041F">
        <w:t xml:space="preserve"> more from three weakly-related prime words presented to the left visual field (RH) than to the opposite </w:t>
      </w:r>
      <w:proofErr w:type="spellStart"/>
      <w:r w:rsidR="00035123" w:rsidRPr="00D8041F">
        <w:t>hemifield</w:t>
      </w:r>
      <w:proofErr w:type="spellEnd"/>
      <w:r w:rsidR="00035123" w:rsidRPr="00D8041F">
        <w:t>. More recently, the RH was found to increase activity during insight solutions to verbal problems</w:t>
      </w:r>
      <w:r w:rsidR="00921114" w:rsidRPr="00D8041F">
        <w:t xml:space="preserve"> </w:t>
      </w:r>
      <w:r w:rsidR="00921114" w:rsidRPr="00D8041F">
        <w:fldChar w:fldCharType="begin"/>
      </w:r>
      <w:r w:rsidR="006A6204" w:rsidRPr="00D8041F">
        <w:instrText xml:space="preserve"> ADDIN EN.CITE &lt;EndNote&gt;&lt;Cite&gt;&lt;Author&gt;Jung-Beeman&lt;/Author&gt;&lt;Year&gt;2004&lt;/Year&gt;&lt;RecNum&gt;1103&lt;/RecNum&gt;&lt;DisplayText&gt;(Jung-Beeman et al., 2004)&lt;/DisplayText&gt;&lt;record&gt;&lt;rec-number&gt;1103&lt;/rec-number&gt;&lt;foreign-keys&gt;&lt;key app="EN" db-id="drzpz2pdqwdwzaerd5upvvz1fzsvspef5pvp" timestamp="1570451172"&gt;1103&lt;/key&gt;&lt;/foreign-keys&gt;&lt;ref-type name="Journal Article"&gt;17&lt;/ref-type&gt;&lt;contributors&gt;&lt;authors&gt;&lt;author&gt;Jung-Beeman, Mark&lt;/author&gt;&lt;author&gt;Bowden, Edward M.&lt;/author&gt;&lt;author&gt;Haberman, Jason&lt;/author&gt;&lt;author&gt;Frymiare, Jennifer L.&lt;/author&gt;&lt;author&gt;Arambel-Liu, Stella&lt;/author&gt;&lt;author&gt;Greenblatt, Richard&lt;/author&gt;&lt;author&gt;Reber, Paul J.&lt;/author&gt;&lt;author&gt;Kounios, John&lt;/author&gt;&lt;/authors&gt;&lt;/contributors&gt;&lt;titles&gt;&lt;title&gt;Neural Activity When People Solve Verbal Problems with Insight&lt;/title&gt;&lt;secondary-title&gt;PLOS Biology&lt;/secondary-title&gt;&lt;/titles&gt;&lt;periodical&gt;&lt;full-title&gt;PLOS Biology&lt;/full-title&gt;&lt;/periodical&gt;&lt;pages&gt;e97&lt;/pages&gt;&lt;volume&gt;2&lt;/volume&gt;&lt;number&gt;4&lt;/number&gt;&lt;dates&gt;&lt;year&gt;2004&lt;/year&gt;&lt;/dates&gt;&lt;publisher&gt;Public Library of Science&lt;/publisher&gt;&lt;urls&gt;&lt;related-urls&gt;&lt;url&gt;https://doi.org/10.1371/journal.pbio.0020097&lt;/url&gt;&lt;/related-urls&gt;&lt;/urls&gt;&lt;electronic-resource-num&gt;10.1371/journal.pbio.0020097&lt;/electronic-resource-num&gt;&lt;/record&gt;&lt;/Cite&gt;&lt;/EndNote&gt;</w:instrText>
      </w:r>
      <w:r w:rsidR="00921114" w:rsidRPr="00D8041F">
        <w:fldChar w:fldCharType="separate"/>
      </w:r>
      <w:r w:rsidR="00921114" w:rsidRPr="00D8041F">
        <w:rPr>
          <w:noProof/>
        </w:rPr>
        <w:t>(Jung-Beeman et al., 2004)</w:t>
      </w:r>
      <w:r w:rsidR="00921114" w:rsidRPr="00D8041F">
        <w:fldChar w:fldCharType="end"/>
      </w:r>
      <w:r w:rsidR="00AB66A4" w:rsidRPr="00D8041F">
        <w:rPr>
          <w:rStyle w:val="FootnoteReference"/>
        </w:rPr>
        <w:footnoteReference w:id="1"/>
      </w:r>
      <w:r w:rsidR="00035123" w:rsidRPr="00D8041F">
        <w:t>, reinforcing the possible involvement of the RH in retrieving more distant connections.</w:t>
      </w:r>
      <w:r w:rsidR="001D1865" w:rsidRPr="00D8041F">
        <w:t xml:space="preserve"> </w:t>
      </w:r>
      <w:r w:rsidR="00D126C4" w:rsidRPr="00D8041F">
        <w:t xml:space="preserve">This theory is </w:t>
      </w:r>
      <w:r w:rsidR="00B41C15" w:rsidRPr="00D8041F">
        <w:t xml:space="preserve">also </w:t>
      </w:r>
      <w:r w:rsidR="00D126C4" w:rsidRPr="00D8041F">
        <w:t xml:space="preserve">compatible with </w:t>
      </w:r>
      <w:r w:rsidR="001D1865" w:rsidRPr="00D8041F">
        <w:t xml:space="preserve">the Graded Salience Hypothesis which suggests two </w:t>
      </w:r>
      <w:r w:rsidR="006C63EF" w:rsidRPr="00D8041F">
        <w:t>parallel</w:t>
      </w:r>
      <w:r w:rsidR="001D1865" w:rsidRPr="00D8041F">
        <w:t xml:space="preserve"> processing streams </w:t>
      </w:r>
      <w:r w:rsidR="006C63EF" w:rsidRPr="00D8041F">
        <w:t xml:space="preserve">activate simultaneously: a fast bottom-up stream activated by salience and a slower top-down stream sensitive to both linguistic and extra-linguistic knowledge. </w:t>
      </w:r>
      <w:r w:rsidR="00017A3F" w:rsidRPr="00D8041F">
        <w:t>Here, all activated meanings are integrated with contextual information</w:t>
      </w:r>
      <w:r w:rsidR="00B41C15" w:rsidRPr="00D8041F">
        <w:t>,</w:t>
      </w:r>
      <w:r w:rsidR="00017A3F" w:rsidRPr="00D8041F">
        <w:t xml:space="preserve"> and </w:t>
      </w:r>
      <w:r w:rsidR="008E7386" w:rsidRPr="00D8041F">
        <w:t xml:space="preserve">are </w:t>
      </w:r>
      <w:r w:rsidR="00017A3F" w:rsidRPr="00D8041F">
        <w:t>retained if instrumental to the intended interpretation</w:t>
      </w:r>
      <w:r w:rsidR="00D126C4" w:rsidRPr="00D8041F">
        <w:t xml:space="preserve"> </w:t>
      </w:r>
      <w:r w:rsidR="009F4300" w:rsidRPr="00D8041F">
        <w:fldChar w:fldCharType="begin">
          <w:fldData xml:space="preserve">PEVuZE5vdGU+PENpdGU+PEF1dGhvcj5HaW9yYTwvQXV0aG9yPjxZZWFyPjE5OTc8L1llYXI+PFJl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</w:fldData>
        </w:fldChar>
      </w:r>
      <w:r w:rsidR="009F4300" w:rsidRPr="00D8041F">
        <w:instrText xml:space="preserve"> ADDIN EN.CITE </w:instrText>
      </w:r>
      <w:r w:rsidR="009F4300" w:rsidRPr="00D8041F">
        <w:fldChar w:fldCharType="begin">
          <w:fldData xml:space="preserve">PEVuZE5vdGU+PENpdGU+PEF1dGhvcj5HaW9yYTwvQXV0aG9yPjxZZWFyPjE5OTc8L1llYXI+PFJl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</w:fldData>
        </w:fldChar>
      </w:r>
      <w:r w:rsidR="009F4300" w:rsidRPr="00D8041F">
        <w:instrText xml:space="preserve"> ADDIN EN.CITE.DATA </w:instrText>
      </w:r>
      <w:r w:rsidR="009F4300" w:rsidRPr="00D8041F">
        <w:fldChar w:fldCharType="end"/>
      </w:r>
      <w:r w:rsidR="009F4300" w:rsidRPr="00D8041F">
        <w:fldChar w:fldCharType="separate"/>
      </w:r>
      <w:r w:rsidR="009F4300" w:rsidRPr="00D8041F">
        <w:rPr>
          <w:noProof/>
        </w:rPr>
        <w:t>(Giora, 1997; Giora, 2003, 2008; Giora, Zaidel, Soroker, Batori, &amp; Kasher, 2000; Peleg, Giora, &amp; Fein, 2008)</w:t>
      </w:r>
      <w:r w:rsidR="009F4300" w:rsidRPr="00D8041F">
        <w:fldChar w:fldCharType="end"/>
      </w:r>
      <w:r w:rsidR="009F4300" w:rsidRPr="00D8041F">
        <w:t>.</w:t>
      </w:r>
      <w:r w:rsidR="003F27F9" w:rsidRPr="00D8041F">
        <w:t xml:space="preserve"> </w:t>
      </w:r>
      <w:r w:rsidR="00CD14CB" w:rsidRPr="00D8041F">
        <w:t>However</w:t>
      </w:r>
      <w:r w:rsidR="008E7386" w:rsidRPr="00D8041F">
        <w:t xml:space="preserve">, </w:t>
      </w:r>
      <w:r w:rsidR="00035123" w:rsidRPr="00D8041F">
        <w:t xml:space="preserve">the proposal that RH supports coarse semantic coding remains highly controversial, with </w:t>
      </w:r>
      <w:r w:rsidR="00BD7872" w:rsidRPr="00D8041F">
        <w:t>most</w:t>
      </w:r>
      <w:r w:rsidR="00035123" w:rsidRPr="00D8041F">
        <w:t xml:space="preserve"> studies finding stronger</w:t>
      </w:r>
      <w:r w:rsidR="00696479" w:rsidRPr="00D8041F">
        <w:t xml:space="preserve"> semantic</w:t>
      </w:r>
      <w:r w:rsidR="00035123" w:rsidRPr="00D8041F">
        <w:t xml:space="preserve"> activation in LH</w:t>
      </w:r>
      <w:r w:rsidR="00BD7872" w:rsidRPr="00D8041F">
        <w:t>,</w:t>
      </w:r>
      <w:r w:rsidR="00035123" w:rsidRPr="00D8041F">
        <w:t xml:space="preserve"> </w:t>
      </w:r>
      <w:r w:rsidR="00BD7872" w:rsidRPr="00D8041F">
        <w:t>across a wide range of tasks</w:t>
      </w:r>
      <w:r w:rsidR="009D00B2" w:rsidRPr="00D8041F">
        <w:t xml:space="preserve"> </w:t>
      </w:r>
      <w:r w:rsidR="009D00B2" w:rsidRPr="00D8041F">
        <w:fldChar w:fldCharType="begin">
          <w:fldData xml:space="preserve">PEVuZE5vdGU+PENpdGU+PEF1dGhvcj5MYW1ib24gUmFscGg8L0F1dGhvcj48WWVhcj4yMDE3PC9Z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</w:fldData>
        </w:fldChar>
      </w:r>
      <w:r w:rsidR="001850B9" w:rsidRPr="00D8041F">
        <w:instrText xml:space="preserve"> ADDIN EN.CITE </w:instrText>
      </w:r>
      <w:r w:rsidR="001850B9" w:rsidRPr="00D8041F">
        <w:fldChar w:fldCharType="begin">
          <w:fldData xml:space="preserve">PEVuZE5vdGU+PENpdGU+PEF1dGhvcj5MYW1ib24gUmFscGg8L0F1dGhvcj48WWVhcj4yMDE3PC9Z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</w:fldData>
        </w:fldChar>
      </w:r>
      <w:r w:rsidR="001850B9" w:rsidRPr="00D8041F">
        <w:instrText xml:space="preserve"> ADDIN EN.CITE.DATA </w:instrText>
      </w:r>
      <w:r w:rsidR="001850B9" w:rsidRPr="00D8041F">
        <w:fldChar w:fldCharType="end"/>
      </w:r>
      <w:r w:rsidR="009D00B2" w:rsidRPr="00D8041F">
        <w:fldChar w:fldCharType="separate"/>
      </w:r>
      <w:r w:rsidR="001850B9" w:rsidRPr="00D8041F">
        <w:rPr>
          <w:noProof/>
        </w:rPr>
        <w:t>(Davey et al., 2015; Jefferies, 2013; Krieger-Redwood et al., 2015; Lambon Ralph et al., 2017; Whitney, Kirk, O'Sullivan, Lambon Ralph, &amp; Jefferies, 2012)</w:t>
      </w:r>
      <w:r w:rsidR="009D00B2" w:rsidRPr="00D8041F">
        <w:fldChar w:fldCharType="end"/>
      </w:r>
      <w:r w:rsidR="00035123" w:rsidRPr="00D8041F">
        <w:t>.</w:t>
      </w:r>
      <w:r w:rsidR="00D03E5C" w:rsidRPr="00D8041F">
        <w:t xml:space="preserve"> Furthermore, </w:t>
      </w:r>
      <w:r w:rsidR="005B0F71" w:rsidRPr="00D8041F">
        <w:t xml:space="preserve">while creative thought may require the use of coarse semantic coding, for example, in activating semantic fields distant from the original input, </w:t>
      </w:r>
      <w:r w:rsidR="00B758A3" w:rsidRPr="00D8041F">
        <w:t>a recent meta-analysis found that the number of foci in the RH was significantly</w:t>
      </w:r>
      <w:r w:rsidR="00AA167A" w:rsidRPr="00D8041F">
        <w:t xml:space="preserve"> less (173) than in the LH</w:t>
      </w:r>
      <w:r w:rsidR="008378A8" w:rsidRPr="00D8041F">
        <w:t xml:space="preserve"> </w:t>
      </w:r>
      <w:r w:rsidR="008378A8" w:rsidRPr="00D8041F">
        <w:fldChar w:fldCharType="begin"/>
      </w:r>
      <w:r w:rsidR="00AA167A" w:rsidRPr="00D8041F">
        <w:instrText xml:space="preserve"> ADDIN EN.CITE &lt;EndNote&gt;&lt;Cite&gt;&lt;Author&gt;Gonen-Yaacovi&lt;/Author&gt;&lt;Year&gt;2013&lt;/Year&gt;&lt;RecNum&gt;1145&lt;/RecNum&gt;&lt;Prefix&gt;266`; &lt;/Prefix&gt;&lt;DisplayText&gt;(266; Gonen-Yaacovi et al., 2013)&lt;/DisplayText&gt;&lt;record&gt;&lt;rec-number&gt;1145&lt;/rec-number&gt;&lt;foreign-keys&gt;&lt;key app="EN" db-id="drzpz2pdqwdwzaerd5upvvz1fzsvspef5pvp" timestamp="1582725233"&gt;1145&lt;/key&gt;&lt;/foreign-keys&gt;&lt;ref-type name="Journal Article"&gt;17&lt;/ref-type&gt;&lt;contributors&gt;&lt;authors&gt;&lt;author&gt;Gonen-Yaacovi, Gil&lt;/author&gt;&lt;author&gt;de Souza, Leonardo&lt;/author&gt;&lt;author&gt;Levy, Richard&lt;/author&gt;&lt;author&gt;Urbanski, Marika&lt;/author&gt;&lt;author&gt;Josse, Goulven&lt;/author&gt;&lt;author&gt;Volle, Emmanuelle&lt;/author&gt;&lt;/authors&gt;&lt;/contributors&gt;&lt;titles&gt;&lt;title&gt;Rostral and caudal prefrontal contribution to creativity: a meta-analysis of functional imaging data&lt;/title&gt;&lt;secondary-title&gt;Frontiers in Human Neuroscience&lt;/secondary-title&gt;&lt;/titles&gt;&lt;periodical&gt;&lt;full-title&gt;Frontiers in Human Neuroscience&lt;/full-title&gt;&lt;/periodical&gt;&lt;pages&gt;465&lt;/pages&gt;&lt;volume&gt;7&lt;/volume&gt;&lt;dates&gt;&lt;year&gt;2013&lt;/year&gt;&lt;/dates&gt;&lt;isbn&gt;1662-5161&lt;/isbn&gt;&lt;work-type&gt;10.3389/fnhum.2013.00465&lt;/work-type&gt;&lt;urls&gt;&lt;related-urls&gt;&lt;url&gt;https://www.frontiersin.org/article/10.3389/fnhum.2013.00465&lt;/url&gt;&lt;/related-urls&gt;&lt;/urls&gt;&lt;/record&gt;&lt;/Cite&gt;&lt;/EndNote&gt;</w:instrText>
      </w:r>
      <w:r w:rsidR="008378A8" w:rsidRPr="00D8041F">
        <w:fldChar w:fldCharType="separate"/>
      </w:r>
      <w:r w:rsidR="00AA167A" w:rsidRPr="00D8041F">
        <w:rPr>
          <w:noProof/>
        </w:rPr>
        <w:t>(266; Gonen-Yaacovi et al., 2013)</w:t>
      </w:r>
      <w:r w:rsidR="008378A8" w:rsidRPr="00D8041F">
        <w:fldChar w:fldCharType="end"/>
      </w:r>
      <w:r w:rsidR="00066F3C" w:rsidRPr="00D8041F">
        <w:t>; the</w:t>
      </w:r>
      <w:r w:rsidR="005B0F71" w:rsidRPr="00D8041F">
        <w:t xml:space="preserve"> RH coarse semantic coding hypothesis </w:t>
      </w:r>
      <w:r w:rsidR="00066F3C" w:rsidRPr="00D8041F">
        <w:t>is unable to account</w:t>
      </w:r>
      <w:r w:rsidR="005B0F71" w:rsidRPr="00D8041F">
        <w:t xml:space="preserve"> for </w:t>
      </w:r>
      <w:r w:rsidR="00066F3C" w:rsidRPr="00D8041F">
        <w:t xml:space="preserve">the high degree of LH activation </w:t>
      </w:r>
      <w:r w:rsidR="004E72C7" w:rsidRPr="00D8041F">
        <w:t xml:space="preserve">evident across </w:t>
      </w:r>
      <w:r w:rsidR="00DA626C" w:rsidRPr="00D8041F">
        <w:t>tasks manipulating semantic and creative cognition</w:t>
      </w:r>
      <w:r w:rsidR="00D03E5C" w:rsidRPr="00D8041F">
        <w:t>.</w:t>
      </w:r>
    </w:p>
    <w:p w14:paraId="3632A1E1" w14:textId="111ED3D0" w:rsidR="00BD10F4" w:rsidRPr="00D8041F" w:rsidRDefault="00035123" w:rsidP="00BD10F4">
      <w:pPr>
        <w:spacing w:line="360" w:lineRule="auto"/>
        <w:ind w:firstLine="720"/>
      </w:pPr>
      <w:r w:rsidRPr="00D8041F">
        <w:t>In addition</w:t>
      </w:r>
      <w:r w:rsidR="00A01F1B" w:rsidRPr="00D8041F">
        <w:t xml:space="preserve"> to control processes</w:t>
      </w:r>
      <w:r w:rsidRPr="00D8041F">
        <w:t xml:space="preserve">, </w:t>
      </w:r>
      <w:r w:rsidR="00A01F1B" w:rsidRPr="00D8041F">
        <w:t xml:space="preserve">semantically-relevant regions of </w:t>
      </w:r>
      <w:r w:rsidRPr="00D8041F">
        <w:t xml:space="preserve">the default mode network (DMN) </w:t>
      </w:r>
      <w:r w:rsidR="00A01F1B" w:rsidRPr="00D8041F">
        <w:t xml:space="preserve">are likely to be relevant to summation. </w:t>
      </w:r>
      <w:r w:rsidRPr="00D8041F">
        <w:t xml:space="preserve">Although this network deactivates in demanding tasks </w:t>
      </w:r>
      <w:r w:rsidR="008147CC" w:rsidRPr="00D8041F">
        <w:fldChar w:fldCharType="begin"/>
      </w:r>
      <w:r w:rsidR="008104CD" w:rsidRPr="00D8041F">
        <w:instrText xml:space="preserve"> ADDIN EN.CITE &lt;EndNote&gt;&lt;Cite&gt;&lt;Author&gt;Raichle&lt;/Author&gt;&lt;Year&gt;2001&lt;/Year&gt;&lt;RecNum&gt;974&lt;/RecNum&gt;&lt;DisplayText&gt;(Raichle et al., 2001)&lt;/DisplayText&gt;&lt;record&gt;&lt;rec-number&gt;974&lt;/rec-number&gt;&lt;foreign-keys&gt;&lt;key app="EN" db-id="drzpz2pdqwdwzaerd5upvvz1fzsvspef5pvp" timestamp="0"&gt;974&lt;/key&gt;&lt;/foreign-keys&gt;&lt;ref-type name="Journal Article"&gt;17&lt;/ref-type&gt;&lt;contributors&gt;&lt;authors&gt;&lt;author&gt;Raichle, M. E.&lt;/author&gt;&lt;author&gt;MacLeod, A. M.&lt;/author&gt;&lt;author&gt;Snyder, A. Z.&lt;/author&gt;&lt;author&gt;Powers, W. J.&lt;/author&gt;&lt;author&gt;Gusnard, D. A.&lt;/author&gt;&lt;author&gt;Shulman, G. L.&lt;/author&gt;&lt;/authors&gt;&lt;/contributors&gt;&lt;titles&gt;&lt;title&gt;A default mode of brain function&lt;/title&gt;&lt;secondary-title&gt;Proceedings of the National Academy of Sciences&lt;/secondary-title&gt;&lt;/titles&gt;&lt;periodical&gt;&lt;full-title&gt;Proceedings of the National Academy of Sciences&lt;/full-title&gt;&lt;/periodical&gt;&lt;pages&gt;676-682&lt;/pages&gt;&lt;volume&gt;98&lt;/volume&gt;&lt;number&gt;2&lt;/number&gt;&lt;dates&gt;&lt;year&gt;2001&lt;/year&gt;&lt;/dates&gt;&lt;isbn&gt;0027-8424&lt;/isbn&gt;&lt;urls&gt;&lt;related-urls&gt;&lt;url&gt;http://www.ncbi.nlm.nih.gov/pmc/articles/PMC14647/pdf/pq000676.pdf&lt;/url&gt;&lt;/related-urls&gt;&lt;/urls&gt;&lt;/record&gt;&lt;/Cite&gt;&lt;/EndNote&gt;</w:instrText>
      </w:r>
      <w:r w:rsidR="008147CC" w:rsidRPr="00D8041F">
        <w:fldChar w:fldCharType="separate"/>
      </w:r>
      <w:r w:rsidR="008104CD" w:rsidRPr="00D8041F">
        <w:rPr>
          <w:noProof/>
        </w:rPr>
        <w:t>(Raichle et al., 2001)</w:t>
      </w:r>
      <w:r w:rsidR="008147CC" w:rsidRPr="00D8041F">
        <w:fldChar w:fldCharType="end"/>
      </w:r>
      <w:r w:rsidRPr="00D8041F">
        <w:t xml:space="preserve">, some DMN regions show a semantic response, including anterior middle temporal gyrus and angular gyrus </w:t>
      </w:r>
      <w:r w:rsidR="00B313F4" w:rsidRPr="00D8041F">
        <w:fldChar w:fldCharType="begin">
          <w:fldData xml:space="preserve">PEVuZE5vdGU+PENpdGU+PEF1dGhvcj5CaW5kZXI8L0F1dGhvcj48WWVhcj4yMDA5PC9ZZWFyPjxS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ZiBBbWVyaWNhPC9mdWxsLXRpdGxlPjwvcGVyaW9kaWNhbD48cGFnZXM+Nzg1Ny03ODYyPC9wYWdl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</w:fldData>
        </w:fldChar>
      </w:r>
      <w:r w:rsidR="00796C83" w:rsidRPr="00D8041F">
        <w:instrText xml:space="preserve"> ADDIN EN.CITE </w:instrText>
      </w:r>
      <w:r w:rsidR="00796C83" w:rsidRPr="00D8041F">
        <w:fldChar w:fldCharType="begin">
          <w:fldData xml:space="preserve">PEVuZE5vdGU+PENpdGU+PEF1dGhvcj5CaW5kZXI8L0F1dGhvcj48WWVhcj4yMDA5PC9ZZWFyPjxS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</w:fldData>
        </w:fldChar>
      </w:r>
      <w:r w:rsidR="00796C83" w:rsidRPr="00D8041F">
        <w:instrText xml:space="preserve"> ADDIN EN.CITE.DATA </w:instrText>
      </w:r>
      <w:r w:rsidR="00796C83" w:rsidRPr="00D8041F">
        <w:fldChar w:fldCharType="end"/>
      </w:r>
      <w:r w:rsidR="00B313F4" w:rsidRPr="00D8041F">
        <w:fldChar w:fldCharType="separate"/>
      </w:r>
      <w:r w:rsidR="00796C83" w:rsidRPr="00D8041F">
        <w:rPr>
          <w:noProof/>
        </w:rPr>
        <w:t>(AG; Binder, Desai, Graves, &amp; Conant, 2009; Davey et al., 2015; Davey et al., 2016; Humphreys, Hoffman, Visser, Binney, &amp; Lambon Ralph, 2015)</w:t>
      </w:r>
      <w:r w:rsidR="00B313F4" w:rsidRPr="00D8041F">
        <w:fldChar w:fldCharType="end"/>
      </w:r>
      <w:r w:rsidRPr="00D8041F">
        <w:t xml:space="preserve">. </w:t>
      </w:r>
      <w:r w:rsidR="000C3D79" w:rsidRPr="00D8041F">
        <w:t xml:space="preserve">Lateral ATL regions falling within </w:t>
      </w:r>
      <w:r w:rsidRPr="00D8041F">
        <w:t>DMN may have a role in the integration of different features</w:t>
      </w:r>
      <w:r w:rsidR="00E86D83" w:rsidRPr="00D8041F">
        <w:t>, represented in distinct brain regions</w:t>
      </w:r>
      <w:r w:rsidRPr="00D8041F">
        <w:t xml:space="preserve">, supporting </w:t>
      </w:r>
      <w:proofErr w:type="spellStart"/>
      <w:r w:rsidRPr="00D8041F">
        <w:t>heteromodal</w:t>
      </w:r>
      <w:proofErr w:type="spellEnd"/>
      <w:r w:rsidRPr="00D8041F">
        <w:t xml:space="preserve"> </w:t>
      </w:r>
      <w:r w:rsidR="0094568D" w:rsidRPr="00D8041F">
        <w:t xml:space="preserve">semantic </w:t>
      </w:r>
      <w:r w:rsidRPr="00D8041F">
        <w:t xml:space="preserve">cognition </w:t>
      </w:r>
      <w:r w:rsidR="00373012" w:rsidRPr="00D8041F">
        <w:fldChar w:fldCharType="begin">
          <w:fldData xml:space="preserve">PEVuZE5vdGU+PENpdGU+PEF1dGhvcj5Nb2xsbzwvQXV0aG9yPjxZZWFyPjIwMTc8L1llYXI+PFJl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</w:fldData>
        </w:fldChar>
      </w:r>
      <w:r w:rsidR="008104CD" w:rsidRPr="00D8041F">
        <w:instrText xml:space="preserve"> ADDIN EN.CITE </w:instrText>
      </w:r>
      <w:r w:rsidR="008104CD" w:rsidRPr="00D8041F">
        <w:fldChar w:fldCharType="begin">
          <w:fldData xml:space="preserve">PEVuZE5vdGU+PENpdGU+PEF1dGhvcj5Nb2xsbzwvQXV0aG9yPjxZZWFyPjIwMTc8L1llYXI+PFJl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</w:fldData>
        </w:fldChar>
      </w:r>
      <w:r w:rsidR="008104CD" w:rsidRPr="00D8041F">
        <w:instrText xml:space="preserve"> ADDIN EN.CITE.DATA </w:instrText>
      </w:r>
      <w:r w:rsidR="008104CD" w:rsidRPr="00D8041F">
        <w:fldChar w:fldCharType="end"/>
      </w:r>
      <w:r w:rsidR="00373012" w:rsidRPr="00D8041F">
        <w:fldChar w:fldCharType="separate"/>
      </w:r>
      <w:r w:rsidR="008104CD" w:rsidRPr="00D8041F">
        <w:rPr>
          <w:noProof/>
        </w:rPr>
        <w:t xml:space="preserve">(Mollo, Cornelissen, Millman, Ellis, &amp; </w:t>
      </w:r>
      <w:r w:rsidR="008104CD" w:rsidRPr="00D8041F">
        <w:rPr>
          <w:noProof/>
        </w:rPr>
        <w:lastRenderedPageBreak/>
        <w:t>Jefferies, 2017; Murphy et al., 2018; Visser, Jefferies, Embleton, &amp; Lambon Ralph, 2012; Zhang, Savill, Margulies, Smallwood, &amp; Jefferies, 2019)</w:t>
      </w:r>
      <w:r w:rsidR="00373012" w:rsidRPr="00D8041F">
        <w:fldChar w:fldCharType="end"/>
      </w:r>
      <w:r w:rsidRPr="00D8041F">
        <w:t xml:space="preserve">. </w:t>
      </w:r>
      <w:r w:rsidR="00BD10F4" w:rsidRPr="00D8041F">
        <w:t>This is echoed by</w:t>
      </w:r>
      <w:r w:rsidR="00AD6866" w:rsidRPr="00D8041F">
        <w:t xml:space="preserve"> Shen and colleagues </w:t>
      </w:r>
      <w:r w:rsidR="00876CBA" w:rsidRPr="00D8041F">
        <w:fldChar w:fldCharType="begin"/>
      </w:r>
      <w:r w:rsidR="00876CBA" w:rsidRPr="00D8041F">
        <w:instrText xml:space="preserve"> ADDIN EN.CITE &lt;EndNote&gt;&lt;Cite ExcludeAuth="1"&gt;&lt;Author&gt;Shen&lt;/Author&gt;&lt;Year&gt;2017&lt;/Year&gt;&lt;RecNum&gt;1150&lt;/RecNum&gt;&lt;DisplayText&gt;(2017)&lt;/DisplayText&gt;&lt;record&gt;&lt;rec-number&gt;1150&lt;/rec-number&gt;&lt;foreign-keys&gt;&lt;key app="EN" db-id="drzpz2pdqwdwzaerd5upvvz1fzsvspef5pvp" timestamp="1583147850"&gt;1150&lt;/key&gt;&lt;/foreign-keys&gt;&lt;ref-type name="Journal Article"&gt;17&lt;/ref-type&gt;&lt;contributors&gt;&lt;authors&gt;&lt;author&gt;Shen, Wangbing&lt;/author&gt;&lt;author&gt;Yuan, Yuan&lt;/author&gt;&lt;author&gt;Liu, Chang&lt;/author&gt;&lt;author&gt;Luo, Jing&lt;/author&gt;&lt;/authors&gt;&lt;/contributors&gt;&lt;titles&gt;&lt;title&gt;The roles of the temporal lobe in creative insight: an integrated review&lt;/title&gt;&lt;secondary-title&gt;Thinking &amp;amp; Reasoning&lt;/secondary-title&gt;&lt;/titles&gt;&lt;periodical&gt;&lt;full-title&gt;Thinking &amp;amp; Reasoning&lt;/full-title&gt;&lt;/periodical&gt;&lt;pages&gt;321-375&lt;/pages&gt;&lt;volume&gt;23&lt;/volume&gt;&lt;number&gt;4&lt;/number&gt;&lt;dates&gt;&lt;year&gt;2017&lt;/year&gt;&lt;pub-dates&gt;&lt;date&gt;2017/10/02&lt;/date&gt;&lt;/pub-dates&gt;&lt;/dates&gt;&lt;publisher&gt;Routledge&lt;/publisher&gt;&lt;isbn&gt;1354-6783&lt;/isbn&gt;&lt;urls&gt;&lt;related-urls&gt;&lt;url&gt;https://doi.org/10.1080/13546783.2017.1308885&lt;/url&gt;&lt;/related-urls&gt;&lt;/urls&gt;&lt;electronic-resource-num&gt;10.1080/13546783.2017.1308885&lt;/electronic-resource-num&gt;&lt;/record&gt;&lt;/Cite&gt;&lt;/EndNote&gt;</w:instrText>
      </w:r>
      <w:r w:rsidR="00876CBA" w:rsidRPr="00D8041F">
        <w:fldChar w:fldCharType="separate"/>
      </w:r>
      <w:r w:rsidR="00876CBA" w:rsidRPr="00D8041F">
        <w:rPr>
          <w:noProof/>
        </w:rPr>
        <w:t>(2017)</w:t>
      </w:r>
      <w:r w:rsidR="00876CBA" w:rsidRPr="00D8041F">
        <w:fldChar w:fldCharType="end"/>
      </w:r>
      <w:r w:rsidR="00BD10F4" w:rsidRPr="00D8041F">
        <w:t xml:space="preserve">, who suggest that the temporal lobes are involved in: </w:t>
      </w:r>
      <w:r w:rsidR="004A4254" w:rsidRPr="00D8041F">
        <w:t xml:space="preserve">novelty detection and recognition (medial temporal lobe – MTL), selective access to representations (posterior superior temporal gyrus – </w:t>
      </w:r>
      <w:proofErr w:type="spellStart"/>
      <w:r w:rsidR="004A4254" w:rsidRPr="00D8041F">
        <w:t>pSTG</w:t>
      </w:r>
      <w:proofErr w:type="spellEnd"/>
      <w:r w:rsidR="004A4254" w:rsidRPr="00D8041F">
        <w:t>),</w:t>
      </w:r>
      <w:r w:rsidR="004D0A08" w:rsidRPr="00D8041F">
        <w:t xml:space="preserve"> integration and binding of distributed conceptual representations (</w:t>
      </w:r>
      <w:proofErr w:type="spellStart"/>
      <w:r w:rsidR="004D0A08" w:rsidRPr="00D8041F">
        <w:t>aSTG</w:t>
      </w:r>
      <w:proofErr w:type="spellEnd"/>
      <w:r w:rsidR="004D0A08" w:rsidRPr="00D8041F">
        <w:t>)</w:t>
      </w:r>
      <w:r w:rsidR="00EF59BD" w:rsidRPr="00D8041F">
        <w:t>,</w:t>
      </w:r>
      <w:r w:rsidR="004A4254" w:rsidRPr="00D8041F">
        <w:t xml:space="preserve"> </w:t>
      </w:r>
      <w:r w:rsidR="00BD10F4" w:rsidRPr="00D8041F">
        <w:t xml:space="preserve">and </w:t>
      </w:r>
      <w:r w:rsidR="004A4254" w:rsidRPr="00D8041F">
        <w:t>extensive sema</w:t>
      </w:r>
      <w:r w:rsidR="00F32AF8" w:rsidRPr="00D8041F">
        <w:t>n</w:t>
      </w:r>
      <w:r w:rsidR="004A4254" w:rsidRPr="00D8041F">
        <w:t xml:space="preserve">tic processing (e.g., </w:t>
      </w:r>
      <w:r w:rsidR="006C58D3" w:rsidRPr="00D8041F">
        <w:t xml:space="preserve">maintaining </w:t>
      </w:r>
      <w:r w:rsidR="004A4254" w:rsidRPr="00D8041F">
        <w:t xml:space="preserve">activation of all </w:t>
      </w:r>
      <w:r w:rsidR="00CD14CB" w:rsidRPr="00D8041F">
        <w:t xml:space="preserve">possible </w:t>
      </w:r>
      <w:r w:rsidR="004A4254" w:rsidRPr="00D8041F">
        <w:t>meanings; anterio</w:t>
      </w:r>
      <w:r w:rsidR="00BD10F4" w:rsidRPr="00D8041F">
        <w:t xml:space="preserve">r Middle Temporal Gyrus - </w:t>
      </w:r>
      <w:proofErr w:type="spellStart"/>
      <w:r w:rsidR="00BD10F4" w:rsidRPr="00D8041F">
        <w:t>aMTG</w:t>
      </w:r>
      <w:proofErr w:type="spellEnd"/>
      <w:r w:rsidR="00BD10F4" w:rsidRPr="00D8041F">
        <w:t>); all of these temporal lobe subdivisions</w:t>
      </w:r>
      <w:r w:rsidR="00C778C0" w:rsidRPr="00D8041F">
        <w:t xml:space="preserve"> </w:t>
      </w:r>
      <w:r w:rsidR="00BD10F4" w:rsidRPr="00D8041F">
        <w:t>(</w:t>
      </w:r>
      <w:proofErr w:type="spellStart"/>
      <w:r w:rsidR="00C778C0" w:rsidRPr="00D8041F">
        <w:t>aSTG</w:t>
      </w:r>
      <w:proofErr w:type="spellEnd"/>
      <w:r w:rsidR="00C778C0" w:rsidRPr="00D8041F">
        <w:t xml:space="preserve">, </w:t>
      </w:r>
      <w:proofErr w:type="spellStart"/>
      <w:r w:rsidR="00C778C0" w:rsidRPr="00D8041F">
        <w:t>pSTG</w:t>
      </w:r>
      <w:proofErr w:type="spellEnd"/>
      <w:r w:rsidR="00C778C0" w:rsidRPr="00D8041F">
        <w:t xml:space="preserve">, </w:t>
      </w:r>
      <w:proofErr w:type="spellStart"/>
      <w:r w:rsidR="00C778C0" w:rsidRPr="00D8041F">
        <w:t>aMTG</w:t>
      </w:r>
      <w:proofErr w:type="spellEnd"/>
      <w:r w:rsidR="00C778C0" w:rsidRPr="00D8041F">
        <w:t xml:space="preserve"> and part of MTL</w:t>
      </w:r>
      <w:r w:rsidR="00BD10F4" w:rsidRPr="00D8041F">
        <w:t>)</w:t>
      </w:r>
      <w:r w:rsidR="00C778C0" w:rsidRPr="00D8041F">
        <w:t xml:space="preserve"> fall within semantically relevant DMN,</w:t>
      </w:r>
      <w:r w:rsidR="00BD10F4" w:rsidRPr="00D8041F">
        <w:t xml:space="preserve"> and are important aspects of integrative processing</w:t>
      </w:r>
      <w:r w:rsidR="00C778C0" w:rsidRPr="00D8041F">
        <w:t xml:space="preserve">. </w:t>
      </w:r>
    </w:p>
    <w:p w14:paraId="513B3E17" w14:textId="28013480" w:rsidR="00997F83" w:rsidRPr="00D8041F" w:rsidRDefault="00BD10F4" w:rsidP="00BD10F4">
      <w:pPr>
        <w:spacing w:line="360" w:lineRule="auto"/>
        <w:ind w:firstLine="720"/>
      </w:pPr>
      <w:r w:rsidRPr="00D8041F">
        <w:t>Similarly, l</w:t>
      </w:r>
      <w:r w:rsidR="000C3D79" w:rsidRPr="00D8041F">
        <w:t>eft AG</w:t>
      </w:r>
      <w:r w:rsidR="0094568D" w:rsidRPr="00D8041F">
        <w:t xml:space="preserve">, </w:t>
      </w:r>
      <w:r w:rsidR="000C3D79" w:rsidRPr="00D8041F">
        <w:t xml:space="preserve">a core region within </w:t>
      </w:r>
      <w:r w:rsidR="00325922" w:rsidRPr="00D8041F">
        <w:t>DMN</w:t>
      </w:r>
      <w:r w:rsidR="0094568D" w:rsidRPr="00D8041F">
        <w:t>,</w:t>
      </w:r>
      <w:r w:rsidR="000C3D79" w:rsidRPr="00D8041F">
        <w:t xml:space="preserve"> is</w:t>
      </w:r>
      <w:r w:rsidR="00035123" w:rsidRPr="00D8041F">
        <w:t xml:space="preserve"> implicated in combinatorial semantics: the ability to combine conceptual elements into larger entities</w:t>
      </w:r>
      <w:r w:rsidR="004A11A2" w:rsidRPr="00D8041F">
        <w:t xml:space="preserve"> </w:t>
      </w:r>
      <w:r w:rsidR="004A11A2" w:rsidRPr="00D8041F">
        <w:fldChar w:fldCharType="begin">
          <w:fldData xml:space="preserve">PEVuZE5vdGU+PENpdGU+PEF1dGhvcj5QcmljZTwvQXV0aG9yPjxZZWFyPjIwMTU8L1llYXI+PFJl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</w:fldData>
        </w:fldChar>
      </w:r>
      <w:r w:rsidR="008104CD" w:rsidRPr="00D8041F">
        <w:instrText xml:space="preserve"> ADDIN EN.CITE </w:instrText>
      </w:r>
      <w:r w:rsidR="008104CD" w:rsidRPr="00D8041F">
        <w:fldChar w:fldCharType="begin">
          <w:fldData xml:space="preserve">PEVuZE5vdGU+PENpdGU+PEF1dGhvcj5QcmljZTwvQXV0aG9yPjxZZWFyPjIwMTU8L1llYXI+PFJl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</w:fldData>
        </w:fldChar>
      </w:r>
      <w:r w:rsidR="008104CD" w:rsidRPr="00D8041F">
        <w:instrText xml:space="preserve"> ADDIN EN.CITE.DATA </w:instrText>
      </w:r>
      <w:r w:rsidR="008104CD" w:rsidRPr="00D8041F">
        <w:fldChar w:fldCharType="end"/>
      </w:r>
      <w:r w:rsidR="004A11A2" w:rsidRPr="00D8041F">
        <w:fldChar w:fldCharType="separate"/>
      </w:r>
      <w:r w:rsidR="008104CD" w:rsidRPr="00D8041F">
        <w:rPr>
          <w:noProof/>
        </w:rPr>
        <w:t>(Price, Bonner, Peelle, &amp; Grossman, 2015)</w:t>
      </w:r>
      <w:r w:rsidR="004A11A2" w:rsidRPr="00D8041F">
        <w:fldChar w:fldCharType="end"/>
      </w:r>
      <w:r w:rsidR="00035123" w:rsidRPr="00D8041F">
        <w:t xml:space="preserve">. For example, Graves </w:t>
      </w:r>
      <w:r w:rsidR="002521D9" w:rsidRPr="00D8041F">
        <w:t>et al.</w:t>
      </w:r>
      <w:r w:rsidR="00DF370E" w:rsidRPr="00D8041F">
        <w:t xml:space="preserve"> </w:t>
      </w:r>
      <w:r w:rsidR="00DF370E" w:rsidRPr="00D8041F">
        <w:fldChar w:fldCharType="begin"/>
      </w:r>
      <w:r w:rsidR="008104CD" w:rsidRPr="00D8041F">
        <w:instrText xml:space="preserve"> ADDIN EN.CITE &lt;EndNote&gt;&lt;Cite ExcludeAuth="1"&gt;&lt;Author&gt;Graves&lt;/Author&gt;&lt;Year&gt;2010&lt;/Year&gt;&lt;RecNum&gt;1105&lt;/RecNum&gt;&lt;DisplayText&gt;(2010)&lt;/DisplayText&gt;&lt;record&gt;&lt;rec-number&gt;1105&lt;/rec-number&gt;&lt;foreign-keys&gt;&lt;key app="EN" db-id="drzpz2pdqwdwzaerd5upvvz1fzsvspef5pvp" timestamp="1570451846"&gt;1105&lt;/key&gt;&lt;/foreign-keys&gt;&lt;ref-type name="Journal Article"&gt;17&lt;/ref-type&gt;&lt;contributors&gt;&lt;authors&gt;&lt;author&gt;Graves, William W.&lt;/author&gt;&lt;author&gt;Binder, Jeffrey R.&lt;/author&gt;&lt;author&gt;Desai, Rutvik H.&lt;/author&gt;&lt;author&gt;Conant, Lisa L.&lt;/author&gt;&lt;author&gt;Seidenberg, Mark S.&lt;/author&gt;&lt;/authors&gt;&lt;/contributors&gt;&lt;titles&gt;&lt;title&gt;Neural correlates of implicit and explicit combinatorial semantic processing&lt;/title&gt;&lt;secondary-title&gt;NeuroImage&lt;/secondary-title&gt;&lt;/titles&gt;&lt;periodical&gt;&lt;full-title&gt;NeuroImage&lt;/full-title&gt;&lt;/periodical&gt;&lt;pages&gt;638-646&lt;/pages&gt;&lt;volume&gt;53&lt;/volume&gt;&lt;number&gt;2&lt;/number&gt;&lt;keywords&gt;&lt;keyword&gt;Language&lt;/keyword&gt;&lt;keyword&gt;fMRI&lt;/keyword&gt;&lt;keyword&gt;Concepts&lt;/keyword&gt;&lt;keyword&gt;Conceptual combination&lt;/keyword&gt;&lt;keyword&gt;Semantics&lt;/keyword&gt;&lt;keyword&gt;Reading&lt;/keyword&gt;&lt;/keywords&gt;&lt;dates&gt;&lt;year&gt;2010&lt;/year&gt;&lt;pub-dates&gt;&lt;date&gt;2010/11/01/&lt;/date&gt;&lt;/pub-dates&gt;&lt;/dates&gt;&lt;isbn&gt;1053-8119&lt;/isbn&gt;&lt;urls&gt;&lt;related-urls&gt;&lt;url&gt;http://www.sciencedirect.com/science/article/pii/S1053811910009134&lt;/url&gt;&lt;/related-urls&gt;&lt;/urls&gt;&lt;electronic-resource-num&gt;https://doi.org/10.1016/j.neuroimage.2010.06.055&lt;/electronic-resource-num&gt;&lt;/record&gt;&lt;/Cite&gt;&lt;/EndNote&gt;</w:instrText>
      </w:r>
      <w:r w:rsidR="00DF370E" w:rsidRPr="00D8041F">
        <w:fldChar w:fldCharType="separate"/>
      </w:r>
      <w:r w:rsidR="008104CD" w:rsidRPr="00D8041F">
        <w:rPr>
          <w:noProof/>
        </w:rPr>
        <w:t>(2010)</w:t>
      </w:r>
      <w:r w:rsidR="00DF370E" w:rsidRPr="00D8041F">
        <w:fldChar w:fldCharType="end"/>
      </w:r>
      <w:r w:rsidR="00035123" w:rsidRPr="00D8041F">
        <w:t xml:space="preserve"> found higher activation in </w:t>
      </w:r>
      <w:r w:rsidR="000C3D79" w:rsidRPr="00D8041F">
        <w:t xml:space="preserve">AG </w:t>
      </w:r>
      <w:r w:rsidR="00035123" w:rsidRPr="00D8041F">
        <w:t>to highly meaningful noun-noun phrases (e.g. LAKE HO</w:t>
      </w:r>
      <w:r w:rsidR="000647DD" w:rsidRPr="00D8041F">
        <w:t>U</w:t>
      </w:r>
      <w:r w:rsidR="00035123" w:rsidRPr="00D8041F">
        <w:t>SE) compared to non-meaningful forms</w:t>
      </w:r>
      <w:r w:rsidR="00364FD1" w:rsidRPr="00D8041F">
        <w:t xml:space="preserve"> created by flipping the phrase</w:t>
      </w:r>
      <w:r w:rsidR="00035123" w:rsidRPr="00D8041F">
        <w:t xml:space="preserve"> (e.g. HOUSE LAKE), suggesting </w:t>
      </w:r>
      <w:r w:rsidR="002521D9" w:rsidRPr="00D8041F">
        <w:t xml:space="preserve">this </w:t>
      </w:r>
      <w:r w:rsidR="000C3D79" w:rsidRPr="00D8041F">
        <w:t xml:space="preserve">region </w:t>
      </w:r>
      <w:r w:rsidR="002521D9" w:rsidRPr="00D8041F">
        <w:t xml:space="preserve">supports the comprehension of coherent </w:t>
      </w:r>
      <w:r w:rsidR="00035123" w:rsidRPr="00D8041F">
        <w:t>conceptual combinations</w:t>
      </w:r>
      <w:r w:rsidR="00BE3011" w:rsidRPr="00D8041F">
        <w:t xml:space="preserve"> </w:t>
      </w:r>
      <w:r w:rsidR="00BE3011" w:rsidRPr="00D8041F">
        <w:fldChar w:fldCharType="begin">
          <w:fldData xml:space="preserve">PEVuZE5vdGU+PENpdGU+PEF1dGhvcj5UZWlnZTwvQXV0aG9yPjxZZWFyPjIwMTg8L1llYXI+PFJl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</w:fldData>
        </w:fldChar>
      </w:r>
      <w:r w:rsidR="00F20D3A" w:rsidRPr="00D8041F">
        <w:instrText xml:space="preserve"> ADDIN EN.CITE </w:instrText>
      </w:r>
      <w:r w:rsidR="00F20D3A" w:rsidRPr="00D8041F">
        <w:fldChar w:fldCharType="begin">
          <w:fldData xml:space="preserve">PEVuZE5vdGU+PENpdGU+PEF1dGhvcj5UZWlnZTwvQXV0aG9yPjxZZWFyPjIwMTg8L1llYXI+PFJl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</w:fldData>
        </w:fldChar>
      </w:r>
      <w:r w:rsidR="00F20D3A" w:rsidRPr="00D8041F">
        <w:instrText xml:space="preserve"> ADDIN EN.CITE.DATA </w:instrText>
      </w:r>
      <w:r w:rsidR="00F20D3A" w:rsidRPr="00D8041F">
        <w:fldChar w:fldCharType="end"/>
      </w:r>
      <w:r w:rsidR="00BE3011" w:rsidRPr="00D8041F">
        <w:fldChar w:fldCharType="separate"/>
      </w:r>
      <w:r w:rsidR="00F20D3A" w:rsidRPr="00D8041F">
        <w:rPr>
          <w:noProof/>
        </w:rPr>
        <w:t>(see also, Lanzoni et al., under review; Lerner, Honey, Silbert, &amp; Hasson, 2011; Nguyen, Vanderwal, &amp; Hasson, 2019; Pallier, Devauchelle, &amp; Dehaene, 2011; Pylkkänen, 2019; Teige et al., 2019; Teige et al., 2018; Thompson et al., 2007)</w:t>
      </w:r>
      <w:r w:rsidR="00BE3011" w:rsidRPr="00D8041F">
        <w:fldChar w:fldCharType="end"/>
      </w:r>
      <w:r w:rsidR="00035123" w:rsidRPr="00D8041F">
        <w:t xml:space="preserve">. Similarly, </w:t>
      </w:r>
      <w:proofErr w:type="spellStart"/>
      <w:r w:rsidR="00035123" w:rsidRPr="00D8041F">
        <w:t>Tylén</w:t>
      </w:r>
      <w:proofErr w:type="spellEnd"/>
      <w:r w:rsidR="00035123" w:rsidRPr="00D8041F">
        <w:t xml:space="preserve"> </w:t>
      </w:r>
      <w:r w:rsidR="002521D9" w:rsidRPr="00D8041F">
        <w:t>et al.</w:t>
      </w:r>
      <w:r w:rsidR="00BE3011" w:rsidRPr="00D8041F">
        <w:t xml:space="preserve"> </w:t>
      </w:r>
      <w:r w:rsidR="002B14C4" w:rsidRPr="00D8041F">
        <w:fldChar w:fldCharType="begin"/>
      </w:r>
      <w:r w:rsidR="008104CD" w:rsidRPr="00D8041F">
        <w:instrText xml:space="preserve"> ADDIN EN.CITE &lt;EndNote&gt;&lt;Cite ExcludeAuth="1"&gt;&lt;Author&gt;Tylén&lt;/Author&gt;&lt;Year&gt;2015&lt;/Year&gt;&lt;RecNum&gt;1107&lt;/RecNum&gt;&lt;DisplayText&gt;(2015)&lt;/DisplayText&gt;&lt;record&gt;&lt;rec-number&gt;1107&lt;/rec-number&gt;&lt;foreign-keys&gt;&lt;key app="EN" db-id="drzpz2pdqwdwzaerd5upvvz1fzsvspef5pvp" timestamp="1570453273"&gt;1107&lt;/key&gt;&lt;/foreign-keys&gt;&lt;ref-type name="Journal Article"&gt;17&lt;/ref-type&gt;&lt;contributors&gt;&lt;authors&gt;&lt;author&gt;Tylén, K.&lt;/author&gt;&lt;author&gt;Christensen, P.&lt;/author&gt;&lt;author&gt;Roepstorff, A.&lt;/author&gt;&lt;author&gt;Lund, T.&lt;/author&gt;&lt;author&gt;Østergaard, S.&lt;/author&gt;&lt;author&gt;Donald, M.&lt;/author&gt;&lt;/authors&gt;&lt;/contributors&gt;&lt;titles&gt;&lt;title&gt;Brains striving for coherence: Long-term cumulative plot formation in the default mode network&lt;/title&gt;&lt;secondary-title&gt;NeuroImage&lt;/secondary-title&gt;&lt;/titles&gt;&lt;periodical&gt;&lt;full-title&gt;NeuroImage&lt;/full-title&gt;&lt;/periodical&gt;&lt;pages&gt;106-114&lt;/pages&gt;&lt;volume&gt;121&lt;/volume&gt;&lt;keywords&gt;&lt;keyword&gt;fMRI&lt;/keyword&gt;&lt;keyword&gt;Default mode network&lt;/keyword&gt;&lt;keyword&gt;Memory&lt;/keyword&gt;&lt;keyword&gt;Narrative&lt;/keyword&gt;&lt;/keywords&gt;&lt;dates&gt;&lt;year&gt;2015&lt;/year&gt;&lt;pub-dates&gt;&lt;date&gt;2015/11/01/&lt;/date&gt;&lt;/pub-dates&gt;&lt;/dates&gt;&lt;isbn&gt;1053-8119&lt;/isbn&gt;&lt;urls&gt;&lt;related-urls&gt;&lt;url&gt;http://www.sciencedirect.com/science/article/pii/S1053811915006588&lt;/url&gt;&lt;/related-urls&gt;&lt;/urls&gt;&lt;electronic-resource-num&gt;https://doi.org/10.1016/j.neuroimage.2015.07.047&lt;/electronic-resource-num&gt;&lt;/record&gt;&lt;/Cite&gt;&lt;/EndNote&gt;</w:instrText>
      </w:r>
      <w:r w:rsidR="002B14C4" w:rsidRPr="00D8041F">
        <w:fldChar w:fldCharType="separate"/>
      </w:r>
      <w:r w:rsidR="008104CD" w:rsidRPr="00D8041F">
        <w:rPr>
          <w:noProof/>
        </w:rPr>
        <w:t>(2015)</w:t>
      </w:r>
      <w:r w:rsidR="002B14C4" w:rsidRPr="00D8041F">
        <w:fldChar w:fldCharType="end"/>
      </w:r>
      <w:r w:rsidR="00E86D83" w:rsidRPr="00D8041F">
        <w:t xml:space="preserve"> found higher activation</w:t>
      </w:r>
      <w:r w:rsidR="00035123" w:rsidRPr="00D8041F">
        <w:t xml:space="preserve"> in DMN regions to coherent compared to incoherent story episodes, supporting the role of the DMN in integrative and constructive processes. </w:t>
      </w:r>
      <w:r w:rsidR="0094568D" w:rsidRPr="00D8041F">
        <w:t>The</w:t>
      </w:r>
      <w:r w:rsidR="00317B3F" w:rsidRPr="00D8041F">
        <w:t xml:space="preserve"> </w:t>
      </w:r>
      <w:r w:rsidR="00035123" w:rsidRPr="00D8041F">
        <w:t>location</w:t>
      </w:r>
      <w:r w:rsidR="0094568D" w:rsidRPr="00D8041F">
        <w:t xml:space="preserve"> of DMN</w:t>
      </w:r>
      <w:r w:rsidR="00317B3F" w:rsidRPr="00D8041F">
        <w:t xml:space="preserve">, </w:t>
      </w:r>
      <w:r w:rsidR="00035123" w:rsidRPr="00D8041F">
        <w:t>at the apex of a cortical hierarchy from unimodal t</w:t>
      </w:r>
      <w:r w:rsidR="00874F3A" w:rsidRPr="00D8041F">
        <w:t xml:space="preserve">o </w:t>
      </w:r>
      <w:proofErr w:type="spellStart"/>
      <w:r w:rsidR="00874F3A" w:rsidRPr="00D8041F">
        <w:t>heteromodal</w:t>
      </w:r>
      <w:proofErr w:type="spellEnd"/>
      <w:r w:rsidR="00874F3A" w:rsidRPr="00D8041F">
        <w:t xml:space="preserve"> cortex</w:t>
      </w:r>
      <w:r w:rsidR="00035123" w:rsidRPr="00D8041F">
        <w:t xml:space="preserve"> </w:t>
      </w:r>
      <w:r w:rsidR="00874F3A" w:rsidRPr="00D8041F">
        <w:fldChar w:fldCharType="begin"/>
      </w:r>
      <w:r w:rsidR="008104CD" w:rsidRPr="00D8041F">
        <w:instrText xml:space="preserve"> ADDIN EN.CITE &lt;EndNote&gt;&lt;Cite&gt;&lt;Author&gt;Margulies&lt;/Author&gt;&lt;Year&gt;2016&lt;/Year&gt;&lt;RecNum&gt;1108&lt;/RecNum&gt;&lt;DisplayText&gt;(Margulies et al., 2016)&lt;/DisplayText&gt;&lt;record&gt;&lt;rec-number&gt;1108&lt;/rec-number&gt;&lt;foreign-keys&gt;&lt;key app="EN" db-id="drzpz2pdqwdwzaerd5upvvz1fzsvspef5pvp" timestamp="1570453438"&gt;1108&lt;/key&gt;&lt;/foreign-keys&gt;&lt;ref-type name="Journal Article"&gt;17&lt;/ref-type&gt;&lt;contributors&gt;&lt;authors&gt;&lt;author&gt;Margulies, Daniel S.&lt;/author&gt;&lt;author&gt;Ghosh, Satrajit S.&lt;/author&gt;&lt;author&gt;Goulas, Alexandros&lt;/author&gt;&lt;author&gt;Falkiewicz, Marcel&lt;/author&gt;&lt;author&gt;Huntenburg, Julia M.&lt;/author&gt;&lt;author&gt;Langs, Georg&lt;/author&gt;&lt;author&gt;Bezgin, Gleb&lt;/author&gt;&lt;author&gt;Eickhoff, Simon B.&lt;/author&gt;&lt;author&gt;Castellanos, F. Xavier&lt;/author&gt;&lt;author&gt;Petrides, Michael&lt;/author&gt;&lt;author&gt;Jefferies, Elizabeth&lt;/author&gt;&lt;author&gt;Smallwood, Jonathan&lt;/author&gt;&lt;/authors&gt;&lt;/contributors&gt;&lt;titles&gt;&lt;title&gt;Situating the default-mode network along a principal gradient of macroscale cortical organization&lt;/title&gt;&lt;secondary-title&gt;Proceedings of the National Academy of Sciences&lt;/secondary-title&gt;&lt;/titles&gt;&lt;periodical&gt;&lt;full-title&gt;Proceedings of the National Academy of Sciences&lt;/full-title&gt;&lt;/periodical&gt;&lt;pages&gt;12574&lt;/pages&gt;&lt;volume&gt;113&lt;/volume&gt;&lt;number&gt;44&lt;/number&gt;&lt;dates&gt;&lt;year&gt;2016&lt;/year&gt;&lt;/dates&gt;&lt;urls&gt;&lt;related-urls&gt;&lt;url&gt;http://www.pnas.org/content/113/44/12574.abstract&lt;/url&gt;&lt;/related-urls&gt;&lt;/urls&gt;&lt;electronic-resource-num&gt;10.1073/pnas.1608282113&lt;/electronic-resource-num&gt;&lt;/record&gt;&lt;/Cite&gt;&lt;/EndNote&gt;</w:instrText>
      </w:r>
      <w:r w:rsidR="00874F3A" w:rsidRPr="00D8041F">
        <w:fldChar w:fldCharType="separate"/>
      </w:r>
      <w:r w:rsidR="008104CD" w:rsidRPr="00D8041F">
        <w:rPr>
          <w:noProof/>
        </w:rPr>
        <w:t>(Margulies et al., 2016)</w:t>
      </w:r>
      <w:r w:rsidR="00874F3A" w:rsidRPr="00D8041F">
        <w:fldChar w:fldCharType="end"/>
      </w:r>
      <w:r w:rsidR="0094568D" w:rsidRPr="00D8041F">
        <w:t>,</w:t>
      </w:r>
      <w:r w:rsidR="00874F3A" w:rsidRPr="00D8041F">
        <w:t xml:space="preserve"> </w:t>
      </w:r>
      <w:r w:rsidR="00035123" w:rsidRPr="00D8041F">
        <w:t xml:space="preserve">is consistent with its purported role as an ‘integrational hub’, supporting the convergence of information from multiple sources into more complex meanings </w:t>
      </w:r>
      <w:r w:rsidR="002A2E34" w:rsidRPr="00D8041F">
        <w:fldChar w:fldCharType="begin">
          <w:fldData xml:space="preserve">PEVuZE5vdGU+PENpdGU+PEF1dGhvcj5CaW5kZXI8L0F1dGhvcj48WWVhcj4yMDExPC9ZZWFyPjxS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</w:fldData>
        </w:fldChar>
      </w:r>
      <w:r w:rsidR="008104CD" w:rsidRPr="00D8041F">
        <w:instrText xml:space="preserve"> ADDIN EN.CITE </w:instrText>
      </w:r>
      <w:r w:rsidR="008104CD" w:rsidRPr="00D8041F">
        <w:fldChar w:fldCharType="begin">
          <w:fldData xml:space="preserve">PEVuZE5vdGU+PENpdGU+PEF1dGhvcj5CaW5kZXI8L0F1dGhvcj48WWVhcj4yMDExPC9ZZWFyPjxS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</w:fldData>
        </w:fldChar>
      </w:r>
      <w:r w:rsidR="008104CD" w:rsidRPr="00D8041F">
        <w:instrText xml:space="preserve"> ADDIN EN.CITE.DATA </w:instrText>
      </w:r>
      <w:r w:rsidR="008104CD" w:rsidRPr="00D8041F">
        <w:fldChar w:fldCharType="end"/>
      </w:r>
      <w:r w:rsidR="002A2E34" w:rsidRPr="00D8041F">
        <w:fldChar w:fldCharType="separate"/>
      </w:r>
      <w:r w:rsidR="008104CD" w:rsidRPr="00D8041F">
        <w:rPr>
          <w:noProof/>
        </w:rPr>
        <w:t>(Binder &amp; Desai, 2011; Patterson et al., 2007)</w:t>
      </w:r>
      <w:r w:rsidR="002A2E34" w:rsidRPr="00D8041F">
        <w:fldChar w:fldCharType="end"/>
      </w:r>
      <w:r w:rsidR="00035123" w:rsidRPr="00D8041F">
        <w:t xml:space="preserve">. </w:t>
      </w:r>
      <w:r w:rsidR="00E86D83" w:rsidRPr="00D8041F">
        <w:t>These functional characteristics of semantically-relevant DMN regions may support the conceptual integration required in the semantic summation task.</w:t>
      </w:r>
    </w:p>
    <w:p w14:paraId="5D1264C3" w14:textId="3956F300" w:rsidR="00997F83" w:rsidRPr="00D8041F" w:rsidRDefault="00035123" w:rsidP="00997F83">
      <w:pPr>
        <w:spacing w:line="360" w:lineRule="auto"/>
        <w:ind w:firstLine="720"/>
      </w:pPr>
      <w:r w:rsidRPr="00D8041F">
        <w:t xml:space="preserve">While </w:t>
      </w:r>
      <w:r w:rsidR="00D52D56" w:rsidRPr="00D8041F">
        <w:t>semantically-relevant regions of</w:t>
      </w:r>
      <w:r w:rsidRPr="00D8041F">
        <w:t xml:space="preserve"> DMN in the absence of constraints from other networks </w:t>
      </w:r>
      <w:r w:rsidR="00E86D83" w:rsidRPr="00D8041F">
        <w:t>are thought to underpin</w:t>
      </w:r>
      <w:r w:rsidRPr="00D8041F">
        <w:t xml:space="preserve"> </w:t>
      </w:r>
      <w:r w:rsidR="00E86D83" w:rsidRPr="00D8041F">
        <w:t xml:space="preserve">the </w:t>
      </w:r>
      <w:r w:rsidRPr="00D8041F">
        <w:t xml:space="preserve">relatively automatic </w:t>
      </w:r>
      <w:r w:rsidR="00E86D83" w:rsidRPr="00D8041F">
        <w:t xml:space="preserve">semantic </w:t>
      </w:r>
      <w:r w:rsidRPr="00D8041F">
        <w:t>retrieval of dominant features and associations</w:t>
      </w:r>
      <w:r w:rsidR="004D68CD" w:rsidRPr="00D8041F">
        <w:t xml:space="preserve"> </w:t>
      </w:r>
      <w:r w:rsidR="004D68CD" w:rsidRPr="00D8041F">
        <w:fldChar w:fldCharType="begin">
          <w:fldData xml:space="preserve">PEVuZE5vdGU+PENpdGU+PEF1dGhvcj5EYXZleTwvQXV0aG9yPjxZZWFyPjIwMTY8L1llYXI+PFJl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b2YgQW1lcmljYTwvZnVsbC10aXRsZT48L3BlcmlvZGljYWw+PHBhZ2VzPjc4NTctNzg2MjwvcGFn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</w:fldData>
        </w:fldChar>
      </w:r>
      <w:r w:rsidR="008104CD" w:rsidRPr="00D8041F">
        <w:instrText xml:space="preserve"> ADDIN EN.CITE </w:instrText>
      </w:r>
      <w:r w:rsidR="008104CD" w:rsidRPr="00D8041F">
        <w:fldChar w:fldCharType="begin">
          <w:fldData xml:space="preserve">PEVuZE5vdGU+PENpdGU+PEF1dGhvcj5EYXZleTwvQXV0aG9yPjxZZWFyPjIwMTY8L1llYXI+PFJl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b2YgQW1lcmljYTwvZnVsbC10aXRsZT48L3BlcmlvZGljYWw+PHBhZ2VzPjc4NTctNzg2MjwvcGFn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</w:fldData>
        </w:fldChar>
      </w:r>
      <w:r w:rsidR="008104CD" w:rsidRPr="00D8041F">
        <w:instrText xml:space="preserve"> ADDIN EN.CITE.DATA </w:instrText>
      </w:r>
      <w:r w:rsidR="008104CD" w:rsidRPr="00D8041F">
        <w:fldChar w:fldCharType="end"/>
      </w:r>
      <w:r w:rsidR="004D68CD" w:rsidRPr="00D8041F">
        <w:fldChar w:fldCharType="separate"/>
      </w:r>
      <w:r w:rsidR="008104CD" w:rsidRPr="00D8041F">
        <w:rPr>
          <w:noProof/>
        </w:rPr>
        <w:t>(Davey et al., 2016; Humphreys et al., 2015)</w:t>
      </w:r>
      <w:r w:rsidR="004D68CD" w:rsidRPr="00D8041F">
        <w:fldChar w:fldCharType="end"/>
      </w:r>
      <w:r w:rsidRPr="00D8041F">
        <w:t>, interaction</w:t>
      </w:r>
      <w:r w:rsidR="00D52D56" w:rsidRPr="00D8041F">
        <w:t>s</w:t>
      </w:r>
      <w:r w:rsidRPr="00D8041F">
        <w:t xml:space="preserve"> </w:t>
      </w:r>
      <w:r w:rsidR="00D52D56" w:rsidRPr="00D8041F">
        <w:t xml:space="preserve">between DMN and </w:t>
      </w:r>
      <w:r w:rsidRPr="00D8041F">
        <w:t xml:space="preserve">control processes might </w:t>
      </w:r>
      <w:r w:rsidR="00D52D56" w:rsidRPr="00D8041F">
        <w:t>be critical to controlled semantic cognition</w:t>
      </w:r>
      <w:r w:rsidRPr="00D8041F">
        <w:t xml:space="preserve">. Davey </w:t>
      </w:r>
      <w:r w:rsidR="002521D9" w:rsidRPr="00D8041F">
        <w:t>et al.</w:t>
      </w:r>
      <w:r w:rsidR="00BC4590" w:rsidRPr="00D8041F">
        <w:t xml:space="preserve"> </w:t>
      </w:r>
      <w:r w:rsidR="00BC4590" w:rsidRPr="00D8041F">
        <w:fldChar w:fldCharType="begin"/>
      </w:r>
      <w:r w:rsidR="008104CD" w:rsidRPr="00D8041F">
        <w:instrText xml:space="preserve"> ADDIN EN.CITE &lt;EndNote&gt;&lt;Cite ExcludeAuth="1"&gt;&lt;Author&gt;Davey&lt;/Author&gt;&lt;Year&gt;2016&lt;/Year&gt;&lt;RecNum&gt;1078&lt;/RecNum&gt;&lt;DisplayText&gt;(2016)&lt;/DisplayText&gt;&lt;record&gt;&lt;rec-number&gt;1078&lt;/rec-number&gt;&lt;foreign-keys&gt;&lt;key app="EN" db-id="drzpz2pdqwdwzaerd5upvvz1fzsvspef5pvp" timestamp="1566137863"&gt;1078&lt;/key&gt;&lt;/foreign-keys&gt;&lt;ref-type name="Journal Article"&gt;17&lt;/ref-type&gt;&lt;contributors&gt;&lt;authors&gt;&lt;author&gt;Davey, James&lt;/author&gt;&lt;author&gt;Thompson, Hannah E.&lt;/author&gt;&lt;author&gt;Hallam, Glyn&lt;/author&gt;&lt;author&gt;Karapanagiotidis, Theodoros&lt;/author&gt;&lt;author&gt;Murphy, Charlotte&lt;/author&gt;&lt;author&gt;De Caso, Irene&lt;/author&gt;&lt;author&gt;Krieger-Redwood, Katya&lt;/author&gt;&lt;author&gt;Bernhardt, Boris C.&lt;/author&gt;&lt;author&gt;Smallwood, Jonathan&lt;/author&gt;&lt;author&gt;Jefferies, Elizabeth&lt;/author&gt;&lt;/authors&gt;&lt;/contributors&gt;&lt;titles&gt;&lt;title&gt;Exploring the role of the posterior middle temporal gyrus in semantic cognition: Integration of anterior temporal lobe with executive processes&lt;/title&gt;&lt;secondary-title&gt;NeuroImage&lt;/secondary-title&gt;&lt;/titles&gt;&lt;periodical&gt;&lt;full-title&gt;NeuroImage&lt;/full-title&gt;&lt;/periodical&gt;&lt;pages&gt;165-177&lt;/pages&gt;&lt;volume&gt;137&lt;/volume&gt;&lt;keywords&gt;&lt;keyword&gt;Semantic control&lt;/keyword&gt;&lt;keyword&gt;Memory retrieval&lt;/keyword&gt;&lt;keyword&gt;Default mode network&lt;/keyword&gt;&lt;keyword&gt;Multidemand network&lt;/keyword&gt;&lt;keyword&gt;Posterior middle temporal gyrus&lt;/keyword&gt;&lt;/keywords&gt;&lt;dates&gt;&lt;year&gt;2016&lt;/year&gt;&lt;pub-dates&gt;&lt;date&gt;2016/08/15/&lt;/date&gt;&lt;/pub-dates&gt;&lt;/dates&gt;&lt;isbn&gt;1053-8119&lt;/isbn&gt;&lt;urls&gt;&lt;related-urls&gt;&lt;url&gt;http://www.sciencedirect.com/science/article/pii/S1053811916301719&lt;/url&gt;&lt;/related-urls&gt;&lt;/urls&gt;&lt;electronic-resource-num&gt;https://doi.org/10.1016/j.neuroimage.2016.05.051&lt;/electronic-resource-num&gt;&lt;/record&gt;&lt;/Cite&gt;&lt;/EndNote&gt;</w:instrText>
      </w:r>
      <w:r w:rsidR="00BC4590" w:rsidRPr="00D8041F">
        <w:fldChar w:fldCharType="separate"/>
      </w:r>
      <w:r w:rsidR="008104CD" w:rsidRPr="00D8041F">
        <w:rPr>
          <w:noProof/>
        </w:rPr>
        <w:t>(2016)</w:t>
      </w:r>
      <w:r w:rsidR="00BC4590" w:rsidRPr="00D8041F">
        <w:fldChar w:fldCharType="end"/>
      </w:r>
      <w:r w:rsidRPr="00D8041F">
        <w:t xml:space="preserve"> demonstrated that </w:t>
      </w:r>
      <w:r w:rsidR="00D52D56" w:rsidRPr="00D8041F">
        <w:t xml:space="preserve">regions of </w:t>
      </w:r>
      <w:r w:rsidRPr="00D8041F">
        <w:t>the semantic control netw</w:t>
      </w:r>
      <w:r w:rsidR="00D52D56" w:rsidRPr="00D8041F">
        <w:t>ork (</w:t>
      </w:r>
      <w:r w:rsidR="0094568D" w:rsidRPr="00D8041F">
        <w:t xml:space="preserve">left </w:t>
      </w:r>
      <w:r w:rsidR="00D52D56" w:rsidRPr="00D8041F">
        <w:t xml:space="preserve">anterior IFG and </w:t>
      </w:r>
      <w:proofErr w:type="spellStart"/>
      <w:r w:rsidR="00D52D56" w:rsidRPr="00D8041F">
        <w:t>pMTG</w:t>
      </w:r>
      <w:proofErr w:type="spellEnd"/>
      <w:r w:rsidR="00D52D56" w:rsidRPr="00D8041F">
        <w:t>) sit</w:t>
      </w:r>
      <w:r w:rsidRPr="00D8041F">
        <w:t xml:space="preserve"> at the nexus of </w:t>
      </w:r>
      <w:r w:rsidR="00D52D56" w:rsidRPr="00D8041F">
        <w:t>ATL</w:t>
      </w:r>
      <w:r w:rsidRPr="00D8041F">
        <w:t xml:space="preserve"> and </w:t>
      </w:r>
      <w:r w:rsidR="00D52D56" w:rsidRPr="00D8041F">
        <w:t xml:space="preserve">the </w:t>
      </w:r>
      <w:r w:rsidRPr="00D8041F">
        <w:t xml:space="preserve">multiple-demand network, suggesting that </w:t>
      </w:r>
      <w:r w:rsidR="00C91828" w:rsidRPr="00D8041F">
        <w:t>the</w:t>
      </w:r>
      <w:r w:rsidR="00D52D56" w:rsidRPr="00D8041F">
        <w:t xml:space="preserve"> interaction</w:t>
      </w:r>
      <w:r w:rsidR="00C91828" w:rsidRPr="00D8041F">
        <w:t xml:space="preserve"> of these networks (DMN, MDN)</w:t>
      </w:r>
      <w:r w:rsidR="00D52D56" w:rsidRPr="00D8041F">
        <w:t xml:space="preserve"> might </w:t>
      </w:r>
      <w:r w:rsidRPr="00D8041F">
        <w:t>support our ability to retrieve non-dominant semantic associations</w:t>
      </w:r>
      <w:r w:rsidR="00D922FF" w:rsidRPr="00D8041F">
        <w:t xml:space="preserve"> </w:t>
      </w:r>
      <w:r w:rsidR="00D922FF" w:rsidRPr="00D8041F">
        <w:fldChar w:fldCharType="begin"/>
      </w:r>
      <w:r w:rsidR="008104CD" w:rsidRPr="00D8041F">
        <w:instrText xml:space="preserve"> ADDIN EN.CITE &lt;EndNote&gt;&lt;Cite&gt;&lt;Author&gt;Jefferies&lt;/Author&gt;&lt;Year&gt;2019&lt;/Year&gt;&lt;RecNum&gt;72&lt;/RecNum&gt;&lt;Prefix&gt;see also`, &lt;/Prefix&gt;&lt;DisplayText&gt;(see also, Jefferies, Thompson, Cornelissen, &amp;amp; Smallwood, 2019)&lt;/DisplayText&gt;&lt;record&gt;&lt;rec-number&gt;72&lt;/rec-number&gt;&lt;foreign-keys&gt;&lt;key app="EN" db-id="dar2td5stpafsxea9phpf5fv9fr2as92dtfz" timestamp="1571997889"&gt;72&lt;/key&gt;&lt;/foreign-keys&gt;&lt;ref-type name="Journal Article"&gt;17&lt;/ref-type&gt;&lt;contributors&gt;&lt;authors&gt;&lt;author&gt;Jefferies, E.&lt;/author&gt;&lt;author&gt;Thompson, H. E.&lt;/author&gt;&lt;author&gt;Cornelissen, P. L.&lt;/author&gt;&lt;author&gt;Smallwood, J.&lt;/author&gt;&lt;/authors&gt;&lt;/contributors&gt;&lt;titles&gt;&lt;title&gt;The neurocognitive basis of knowledge about object identity and events: Dissociations reflect opposing effects of semantic coherence and control&lt;/title&gt;&lt;secondary-title&gt;Philosophical Transactions Of The Royal Society Of London Series B - Biological Sciences&lt;/secondary-title&gt;&lt;/titles&gt;&lt;periodical&gt;&lt;full-title&gt;Philosophical Transactions Of The Royal Society Of London Series B - Biological Sciences&lt;/full-title&gt;&lt;/periodical&gt;&lt;dates&gt;&lt;year&gt;2019&lt;/year&gt;&lt;/dates&gt;&lt;isbn&gt; ISSN 1471-2970&lt;/isbn&gt;&lt;urls&gt;&lt;/urls&gt;&lt;/record&gt;&lt;/Cite&gt;&lt;/EndNote&gt;</w:instrText>
      </w:r>
      <w:r w:rsidR="00D922FF" w:rsidRPr="00D8041F">
        <w:fldChar w:fldCharType="separate"/>
      </w:r>
      <w:r w:rsidR="008104CD" w:rsidRPr="00D8041F">
        <w:rPr>
          <w:noProof/>
        </w:rPr>
        <w:t>(see also, Jefferies, Thompson, Cornelissen, &amp; Smallwood, 2019)</w:t>
      </w:r>
      <w:r w:rsidR="00D922FF" w:rsidRPr="00D8041F">
        <w:fldChar w:fldCharType="end"/>
      </w:r>
      <w:r w:rsidRPr="00D8041F">
        <w:t xml:space="preserve">. </w:t>
      </w:r>
      <w:r w:rsidR="005B7E8C" w:rsidRPr="00D8041F">
        <w:t xml:space="preserve">Accordingly, </w:t>
      </w:r>
      <w:r w:rsidR="00876CBA" w:rsidRPr="00D8041F">
        <w:t xml:space="preserve">Shen et al. </w:t>
      </w:r>
      <w:r w:rsidR="00876CBA" w:rsidRPr="00D8041F">
        <w:fldChar w:fldCharType="begin"/>
      </w:r>
      <w:r w:rsidR="00876CBA" w:rsidRPr="00D8041F">
        <w:instrText xml:space="preserve"> ADDIN EN.CITE &lt;EndNote&gt;&lt;Cite ExcludeAuth="1"&gt;&lt;Author&gt;Shen&lt;/Author&gt;&lt;Year&gt;2017&lt;/Year&gt;&lt;RecNum&gt;1150&lt;/RecNum&gt;&lt;DisplayText&gt;(2017)&lt;/DisplayText&gt;&lt;record&gt;&lt;rec-number&gt;1150&lt;/rec-number&gt;&lt;foreign-keys&gt;&lt;key app="EN" db-id="drzpz2pdqwdwzaerd5upvvz1fzsvspef5pvp" timestamp="1583147850"&gt;1150&lt;/key&gt;&lt;/foreign-keys&gt;&lt;ref-type name="Journal Article"&gt;17&lt;/ref-type&gt;&lt;contributors&gt;&lt;authors&gt;&lt;author&gt;Shen, Wangbing&lt;/author&gt;&lt;author&gt;Yuan, Yuan&lt;/author&gt;&lt;author&gt;Liu, Chang&lt;/author&gt;&lt;author&gt;Luo, Jing&lt;/author&gt;&lt;/authors&gt;&lt;/contributors&gt;&lt;titles&gt;&lt;title&gt;The roles of the temporal lobe in creative insight: an integrated review&lt;/title&gt;&lt;secondary-title&gt;Thinking &amp;amp; Reasoning&lt;/secondary-title&gt;&lt;/titles&gt;&lt;periodical&gt;&lt;full-title&gt;Thinking &amp;amp; Reasoning&lt;/full-title&gt;&lt;/periodical&gt;&lt;pages&gt;321-375&lt;/pages&gt;&lt;volume&gt;23&lt;/volume&gt;&lt;number&gt;4&lt;/number&gt;&lt;dates&gt;&lt;year&gt;2017&lt;/year&gt;&lt;pub-dates&gt;&lt;date&gt;2017/10/02&lt;/date&gt;&lt;/pub-dates&gt;&lt;/dates&gt;&lt;publisher&gt;Routledge&lt;/publisher&gt;&lt;isbn&gt;1354-6783&lt;/isbn&gt;&lt;urls&gt;&lt;related-urls&gt;&lt;url&gt;https://doi.org/10.1080/13546783.2017.1308885&lt;/url&gt;&lt;/related-urls&gt;&lt;/urls&gt;&lt;electronic-resource-num&gt;10.1080/13546783.2017.1308885&lt;/electronic-resource-num&gt;&lt;/record&gt;&lt;/Cite&gt;&lt;/EndNote&gt;</w:instrText>
      </w:r>
      <w:r w:rsidR="00876CBA" w:rsidRPr="00D8041F">
        <w:fldChar w:fldCharType="separate"/>
      </w:r>
      <w:r w:rsidR="00876CBA" w:rsidRPr="00D8041F">
        <w:rPr>
          <w:noProof/>
        </w:rPr>
        <w:t>(2017)</w:t>
      </w:r>
      <w:r w:rsidR="00876CBA" w:rsidRPr="00D8041F">
        <w:fldChar w:fldCharType="end"/>
      </w:r>
      <w:r w:rsidR="005B7E8C" w:rsidRPr="00D8041F">
        <w:t xml:space="preserve"> </w:t>
      </w:r>
      <w:r w:rsidR="00876CBA" w:rsidRPr="00D8041F">
        <w:t xml:space="preserve">suggest that the </w:t>
      </w:r>
      <w:proofErr w:type="spellStart"/>
      <w:r w:rsidR="00876CBA" w:rsidRPr="00D8041F">
        <w:t>pMTG</w:t>
      </w:r>
      <w:proofErr w:type="spellEnd"/>
      <w:r w:rsidR="00876CBA" w:rsidRPr="00D8041F">
        <w:t xml:space="preserve"> plays an important role in creative thought through inhibition based on convergence of information from multiple sources</w:t>
      </w:r>
      <w:r w:rsidR="005B7E8C" w:rsidRPr="00D8041F">
        <w:t xml:space="preserve"> (i.e., from other parts of the temporal lobes), as well as fusiform gyrus which sits in the MDN for forming gestalt-like representations</w:t>
      </w:r>
      <w:r w:rsidR="00876CBA" w:rsidRPr="00D8041F">
        <w:t xml:space="preserve">. </w:t>
      </w:r>
      <w:r w:rsidRPr="00D8041F">
        <w:t xml:space="preserve">Moreover, Krieger-Redwood </w:t>
      </w:r>
      <w:r w:rsidR="002521D9" w:rsidRPr="00D8041F">
        <w:t xml:space="preserve">et </w:t>
      </w:r>
      <w:r w:rsidR="002521D9" w:rsidRPr="00D8041F">
        <w:lastRenderedPageBreak/>
        <w:t>al.</w:t>
      </w:r>
      <w:r w:rsidR="00796E50" w:rsidRPr="00D8041F">
        <w:t xml:space="preserve"> </w:t>
      </w:r>
      <w:r w:rsidR="00796E50" w:rsidRPr="00D8041F">
        <w:fldChar w:fldCharType="begin"/>
      </w:r>
      <w:r w:rsidR="008104CD" w:rsidRPr="00D8041F">
        <w:instrText xml:space="preserve"> ADDIN EN.CITE &lt;EndNote&gt;&lt;Cite ExcludeAuth="1"&gt;&lt;Author&gt;Krieger-Redwood&lt;/Author&gt;&lt;Year&gt;2016&lt;/Year&gt;&lt;RecNum&gt;1061&lt;/RecNum&gt;&lt;DisplayText&gt;(2016)&lt;/DisplayText&gt;&lt;record&gt;&lt;rec-number&gt;1061&lt;/rec-number&gt;&lt;foreign-keys&gt;&lt;key app="EN" db-id="drzpz2pdqwdwzaerd5upvvz1fzsvspef5pvp" timestamp="1542883329"&gt;1061&lt;/key&gt;&lt;/foreign-keys&gt;&lt;ref-type name="Journal Article"&gt;17&lt;/ref-type&gt;&lt;contributors&gt;&lt;authors&gt;&lt;author&gt;Krieger-Redwood, Katya&lt;/author&gt;&lt;author&gt;Jefferies, Elizabeth&lt;/author&gt;&lt;author&gt;Karapanagiotidis, Theodoros&lt;/author&gt;&lt;author&gt;Seymour, Robert&lt;/author&gt;&lt;author&gt;Nunes, Adonany&lt;/author&gt;&lt;author&gt;Ang, Jit Wei Aaron&lt;/author&gt;&lt;author&gt;Majernikova, Vierra&lt;/author&gt;&lt;author&gt;Mollo, Giovanna&lt;/author&gt;&lt;author&gt;Smallwood, Jonathan&lt;/author&gt;&lt;/authors&gt;&lt;/contributors&gt;&lt;titles&gt;&lt;title&gt;Down but not out in posterior cingulate cortex: Deactivation yet functional coupling with prefrontal cortex during demanding semantic cognition&lt;/title&gt;&lt;secondary-title&gt;NeuroImage&lt;/secondary-title&gt;&lt;/titles&gt;&lt;periodical&gt;&lt;full-title&gt;NeuroImage&lt;/full-title&gt;&lt;/periodical&gt;&lt;pages&gt;366-377&lt;/pages&gt;&lt;volume&gt;141&lt;/volume&gt;&lt;keywords&gt;&lt;keyword&gt;Posterior cingulate cortex&lt;/keyword&gt;&lt;keyword&gt;Dorsolateral prefrontal cortex&lt;/keyword&gt;&lt;keyword&gt;Semantic control&lt;/keyword&gt;&lt;keyword&gt;Executive&lt;/keyword&gt;&lt;keyword&gt;Rest&lt;/keyword&gt;&lt;keyword&gt;Connectivity&lt;/keyword&gt;&lt;/keywords&gt;&lt;dates&gt;&lt;year&gt;2016&lt;/year&gt;&lt;pub-dates&gt;&lt;date&gt;2016/11/01/&lt;/date&gt;&lt;/pub-dates&gt;&lt;/dates&gt;&lt;isbn&gt;1053-8119&lt;/isbn&gt;&lt;urls&gt;&lt;related-urls&gt;&lt;url&gt;http://www.sciencedirect.com/science/article/pii/S1053811916303743&lt;/url&gt;&lt;/related-urls&gt;&lt;/urls&gt;&lt;electronic-resource-num&gt;https://doi.org/10.1016/j.neuroimage.2016.07.060&lt;/electronic-resource-num&gt;&lt;/record&gt;&lt;/Cite&gt;&lt;/EndNote&gt;</w:instrText>
      </w:r>
      <w:r w:rsidR="00796E50" w:rsidRPr="00D8041F">
        <w:fldChar w:fldCharType="separate"/>
      </w:r>
      <w:r w:rsidR="008104CD" w:rsidRPr="00D8041F">
        <w:rPr>
          <w:noProof/>
        </w:rPr>
        <w:t>(2016)</w:t>
      </w:r>
      <w:r w:rsidR="00796E50" w:rsidRPr="00D8041F">
        <w:fldChar w:fldCharType="end"/>
      </w:r>
      <w:r w:rsidR="00796E50" w:rsidRPr="00D8041F">
        <w:t xml:space="preserve"> </w:t>
      </w:r>
      <w:r w:rsidRPr="00D8041F">
        <w:t xml:space="preserve">found that </w:t>
      </w:r>
      <w:r w:rsidR="00D52D56" w:rsidRPr="00D8041F">
        <w:t xml:space="preserve">a </w:t>
      </w:r>
      <w:r w:rsidR="0094568D" w:rsidRPr="00D8041F">
        <w:t>control-</w:t>
      </w:r>
      <w:r w:rsidR="00D52D56" w:rsidRPr="00D8041F">
        <w:t>demanding feature-matching</w:t>
      </w:r>
      <w:r w:rsidRPr="00D8041F">
        <w:t xml:space="preserve"> </w:t>
      </w:r>
      <w:r w:rsidR="00657ED1" w:rsidRPr="00D8041F">
        <w:t xml:space="preserve">task </w:t>
      </w:r>
      <w:r w:rsidRPr="00D8041F">
        <w:t xml:space="preserve">led to deactivation in </w:t>
      </w:r>
      <w:r w:rsidR="00D725D8" w:rsidRPr="00D8041F">
        <w:t>a key DMN region,</w:t>
      </w:r>
      <w:r w:rsidR="006D156C" w:rsidRPr="00D8041F">
        <w:t xml:space="preserve"> </w:t>
      </w:r>
      <w:r w:rsidRPr="00D8041F">
        <w:t xml:space="preserve">posterior cingulate cortex </w:t>
      </w:r>
      <w:r w:rsidR="00657ED1" w:rsidRPr="00D8041F">
        <w:t>(as expected for a ‘task-negative’ region)</w:t>
      </w:r>
      <w:r w:rsidR="006D156C" w:rsidRPr="00D8041F">
        <w:t xml:space="preserve">; yet at the same time, </w:t>
      </w:r>
      <w:r w:rsidR="00657ED1" w:rsidRPr="00D8041F">
        <w:t xml:space="preserve">this site showed </w:t>
      </w:r>
      <w:r w:rsidR="00D71C98" w:rsidRPr="00D8041F">
        <w:t>increased</w:t>
      </w:r>
      <w:r w:rsidR="00657ED1" w:rsidRPr="00D8041F">
        <w:t xml:space="preserve"> functional</w:t>
      </w:r>
      <w:r w:rsidRPr="00D8041F">
        <w:t xml:space="preserve"> connectivity with </w:t>
      </w:r>
      <w:r w:rsidR="006D156C" w:rsidRPr="00D8041F">
        <w:t>dorsolateral prefrontal cortex</w:t>
      </w:r>
      <w:r w:rsidR="00E86D83" w:rsidRPr="00D8041F">
        <w:t>,</w:t>
      </w:r>
      <w:r w:rsidR="00657ED1" w:rsidRPr="00D8041F">
        <w:t xml:space="preserve"> within the multiple-demand network</w:t>
      </w:r>
      <w:r w:rsidRPr="00D8041F">
        <w:t xml:space="preserve">. Further, functional coupling at rest between </w:t>
      </w:r>
      <w:r w:rsidR="006D156C" w:rsidRPr="00D8041F">
        <w:t>posterior cingulate</w:t>
      </w:r>
      <w:r w:rsidRPr="00D8041F">
        <w:t xml:space="preserve"> and </w:t>
      </w:r>
      <w:r w:rsidR="006D156C" w:rsidRPr="00D8041F">
        <w:t xml:space="preserve">prefrontal </w:t>
      </w:r>
      <w:r w:rsidR="0094568D" w:rsidRPr="00D8041F">
        <w:t xml:space="preserve">cortex </w:t>
      </w:r>
      <w:r w:rsidRPr="00D8041F">
        <w:t xml:space="preserve">was stronger for participants who were more efficient at </w:t>
      </w:r>
      <w:r w:rsidR="0094568D" w:rsidRPr="00D8041F">
        <w:t>the demanding semantic task</w:t>
      </w:r>
      <w:r w:rsidRPr="00D8041F">
        <w:t xml:space="preserve">. </w:t>
      </w:r>
      <w:r w:rsidR="00D71C98" w:rsidRPr="00D8041F">
        <w:t>These findings suggest that</w:t>
      </w:r>
      <w:r w:rsidRPr="00D8041F">
        <w:t xml:space="preserve"> DMN </w:t>
      </w:r>
      <w:r w:rsidR="00FC1F29" w:rsidRPr="00D8041F">
        <w:t>is also relevant to</w:t>
      </w:r>
      <w:r w:rsidRPr="00D8041F">
        <w:t xml:space="preserve"> controlled forms of </w:t>
      </w:r>
      <w:r w:rsidR="00D71C98" w:rsidRPr="00D8041F">
        <w:t>semantic cognition</w:t>
      </w:r>
      <w:r w:rsidRPr="00D8041F">
        <w:t xml:space="preserve"> through its communication with control regions. </w:t>
      </w:r>
      <w:r w:rsidR="006D156C" w:rsidRPr="00D8041F">
        <w:t>In a similar way</w:t>
      </w:r>
      <w:r w:rsidR="00D71C98" w:rsidRPr="00D8041F">
        <w:t>,</w:t>
      </w:r>
      <w:r w:rsidRPr="00D8041F">
        <w:t xml:space="preserve"> coupling of </w:t>
      </w:r>
      <w:r w:rsidR="00D71C98" w:rsidRPr="00D8041F">
        <w:t>DMN</w:t>
      </w:r>
      <w:r w:rsidRPr="00D8041F">
        <w:t xml:space="preserve"> and control </w:t>
      </w:r>
      <w:r w:rsidR="00D71C98" w:rsidRPr="00D8041F">
        <w:t>networks</w:t>
      </w:r>
      <w:r w:rsidRPr="00D8041F">
        <w:t xml:space="preserve"> may be associated with greater ability to summate meanings to identify </w:t>
      </w:r>
      <w:r w:rsidR="0099617D" w:rsidRPr="00D8041F">
        <w:t>a</w:t>
      </w:r>
      <w:r w:rsidRPr="00D8041F">
        <w:t xml:space="preserve"> distant relatio</w:t>
      </w:r>
      <w:r w:rsidR="00997F83" w:rsidRPr="00D8041F">
        <w:t xml:space="preserve">nship between multiple words. </w:t>
      </w:r>
    </w:p>
    <w:p w14:paraId="015F1828" w14:textId="2EAF7432" w:rsidR="00424DA4" w:rsidRPr="00D8041F" w:rsidRDefault="00E24338" w:rsidP="00643572">
      <w:pPr>
        <w:spacing w:line="360" w:lineRule="auto"/>
        <w:ind w:firstLine="720"/>
      </w:pPr>
      <w:r w:rsidRPr="00D8041F">
        <w:t>We</w:t>
      </w:r>
      <w:r w:rsidR="00035123" w:rsidRPr="00D8041F">
        <w:t xml:space="preserve"> </w:t>
      </w:r>
      <w:r w:rsidR="0099617D" w:rsidRPr="00D8041F">
        <w:t>examined the</w:t>
      </w:r>
      <w:r w:rsidR="00035123" w:rsidRPr="00D8041F">
        <w:t xml:space="preserve"> association between semantic summation and intrinsic functional connectivity </w:t>
      </w:r>
      <w:r w:rsidR="0099617D" w:rsidRPr="00D8041F">
        <w:t>within and between</w:t>
      </w:r>
      <w:r w:rsidR="00035123" w:rsidRPr="00D8041F">
        <w:t xml:space="preserve"> </w:t>
      </w:r>
      <w:r w:rsidR="003854A9" w:rsidRPr="00D8041F">
        <w:t>default mode</w:t>
      </w:r>
      <w:r w:rsidR="00035123" w:rsidRPr="00D8041F">
        <w:t xml:space="preserve">, semantic control, and multiple-demand networks. </w:t>
      </w:r>
      <w:r w:rsidR="0094568D" w:rsidRPr="00D8041F">
        <w:t>As t</w:t>
      </w:r>
      <w:r w:rsidR="00035123" w:rsidRPr="00D8041F">
        <w:t>his task involves</w:t>
      </w:r>
      <w:r w:rsidR="00D179E6" w:rsidRPr="00D8041F">
        <w:t xml:space="preserve"> multiple semantic processes</w:t>
      </w:r>
      <w:r w:rsidR="0075755C" w:rsidRPr="00D8041F">
        <w:t xml:space="preserve"> – e.g.</w:t>
      </w:r>
      <w:r w:rsidR="00D179E6" w:rsidRPr="00D8041F">
        <w:t xml:space="preserve"> not just retrieval but also</w:t>
      </w:r>
      <w:r w:rsidR="0075755C" w:rsidRPr="00D8041F">
        <w:t xml:space="preserve"> the</w:t>
      </w:r>
      <w:r w:rsidR="00D179E6" w:rsidRPr="00D8041F">
        <w:t xml:space="preserve"> integration of concepts</w:t>
      </w:r>
      <w:r w:rsidR="005C5946" w:rsidRPr="00D8041F">
        <w:t xml:space="preserve"> and the inhibition of other equally related associates</w:t>
      </w:r>
      <w:r w:rsidR="0075755C" w:rsidRPr="00D8041F">
        <w:t xml:space="preserve"> –</w:t>
      </w:r>
      <w:r w:rsidR="00D179E6" w:rsidRPr="00D8041F">
        <w:t xml:space="preserve"> we might expect multiple networks to play a role </w:t>
      </w:r>
      <w:r w:rsidR="00B61D56" w:rsidRPr="00D8041F">
        <w:t>in successful</w:t>
      </w:r>
      <w:r w:rsidR="0040747B" w:rsidRPr="00D8041F">
        <w:t xml:space="preserve"> execution of this task</w:t>
      </w:r>
      <w:r w:rsidR="00D179E6" w:rsidRPr="00D8041F">
        <w:t xml:space="preserve">. For example, </w:t>
      </w:r>
      <w:r w:rsidR="00035123" w:rsidRPr="00D8041F">
        <w:t>the</w:t>
      </w:r>
      <w:r w:rsidR="00D179E6" w:rsidRPr="00D8041F">
        <w:t xml:space="preserve"> left-lateralised semantic control network is important in the</w:t>
      </w:r>
      <w:r w:rsidR="00035123" w:rsidRPr="00D8041F">
        <w:t xml:space="preserve"> retrieval of weak associa</w:t>
      </w:r>
      <w:r w:rsidR="00D179E6" w:rsidRPr="00D8041F">
        <w:t>tions</w:t>
      </w:r>
      <w:r w:rsidR="00BC42BB" w:rsidRPr="00D8041F">
        <w:t>, as well as the inhibition and/or selection amongst competing alternatives</w:t>
      </w:r>
      <w:r w:rsidR="00D179E6" w:rsidRPr="00D8041F">
        <w:t xml:space="preserve">, an important aspect of </w:t>
      </w:r>
      <w:r w:rsidR="00BC42BB" w:rsidRPr="00D8041F">
        <w:t>our</w:t>
      </w:r>
      <w:r w:rsidR="00D179E6" w:rsidRPr="00D8041F">
        <w:t xml:space="preserve"> </w:t>
      </w:r>
      <w:r w:rsidR="0075755C" w:rsidRPr="00D8041F">
        <w:t>paradigm</w:t>
      </w:r>
      <w:r w:rsidR="00D179E6" w:rsidRPr="00D8041F">
        <w:t xml:space="preserve">; however, the task </w:t>
      </w:r>
      <w:r w:rsidR="0075755C" w:rsidRPr="00D8041F">
        <w:t xml:space="preserve">involves </w:t>
      </w:r>
      <w:r w:rsidR="00D179E6" w:rsidRPr="00D8041F">
        <w:t>a further element –</w:t>
      </w:r>
      <w:r w:rsidR="00035123" w:rsidRPr="00D8041F">
        <w:t xml:space="preserve"> </w:t>
      </w:r>
      <w:r w:rsidR="00FC1F29" w:rsidRPr="00D8041F">
        <w:t>the</w:t>
      </w:r>
      <w:r w:rsidR="00D179E6" w:rsidRPr="00D8041F">
        <w:t xml:space="preserve"> </w:t>
      </w:r>
      <w:r w:rsidR="00FC1F29" w:rsidRPr="00D8041F">
        <w:t>integration of</w:t>
      </w:r>
      <w:r w:rsidR="00035123" w:rsidRPr="00D8041F">
        <w:t xml:space="preserve"> </w:t>
      </w:r>
      <w:r w:rsidR="00B61D56" w:rsidRPr="00D8041F">
        <w:t xml:space="preserve">multiple </w:t>
      </w:r>
      <w:r w:rsidR="00035123" w:rsidRPr="00D8041F">
        <w:t xml:space="preserve">weak associations to determine </w:t>
      </w:r>
      <w:r w:rsidR="00B61D56" w:rsidRPr="00D8041F">
        <w:t>a suitable</w:t>
      </w:r>
      <w:r w:rsidR="00035123" w:rsidRPr="00D8041F">
        <w:t xml:space="preserve"> target – which </w:t>
      </w:r>
      <w:r w:rsidR="000C0BA7" w:rsidRPr="00D8041F">
        <w:t>could</w:t>
      </w:r>
      <w:r w:rsidR="00035123" w:rsidRPr="00D8041F">
        <w:t xml:space="preserve"> engage</w:t>
      </w:r>
      <w:r w:rsidR="00AA298B" w:rsidRPr="00D8041F">
        <w:t xml:space="preserve"> the</w:t>
      </w:r>
      <w:r w:rsidR="00035123" w:rsidRPr="00D8041F">
        <w:t xml:space="preserve"> DMN. We used fMRI to </w:t>
      </w:r>
      <w:r w:rsidR="00E11DF1" w:rsidRPr="00D8041F">
        <w:t>characterise</w:t>
      </w:r>
      <w:r w:rsidR="00035123" w:rsidRPr="00D8041F">
        <w:t xml:space="preserve"> </w:t>
      </w:r>
      <w:r w:rsidR="00E11DF1" w:rsidRPr="00D8041F">
        <w:t>individual differences in intrinsic</w:t>
      </w:r>
      <w:r w:rsidR="00035123" w:rsidRPr="00D8041F">
        <w:t xml:space="preserve"> functional connectivity in </w:t>
      </w:r>
      <w:r w:rsidR="00E11DF1" w:rsidRPr="00D8041F">
        <w:t>76</w:t>
      </w:r>
      <w:r w:rsidR="00B61D56" w:rsidRPr="00D8041F">
        <w:t xml:space="preserve"> participants, who completed the adapted</w:t>
      </w:r>
      <w:r w:rsidR="00035123" w:rsidRPr="00D8041F">
        <w:t xml:space="preserve"> </w:t>
      </w:r>
      <w:r w:rsidR="00B61D56" w:rsidRPr="00D8041F">
        <w:t xml:space="preserve">controlled </w:t>
      </w:r>
      <w:r w:rsidR="00035123" w:rsidRPr="00D8041F">
        <w:t>semantic summation task outside the scanner</w:t>
      </w:r>
      <w:r w:rsidR="00AC735F" w:rsidRPr="00D8041F">
        <w:t xml:space="preserve"> </w:t>
      </w:r>
      <w:r w:rsidR="00FC1F29" w:rsidRPr="00D8041F">
        <w:t>alongside</w:t>
      </w:r>
      <w:r w:rsidR="00AC735F" w:rsidRPr="00D8041F">
        <w:t xml:space="preserve"> a ‘direct’ retrieval condition which involved a single strong association</w:t>
      </w:r>
      <w:r w:rsidR="00FC1F29" w:rsidRPr="00D8041F">
        <w:t xml:space="preserve"> (Experiment 1)</w:t>
      </w:r>
      <w:r w:rsidR="00035123" w:rsidRPr="00D8041F">
        <w:t xml:space="preserve">. We examined variation in connectivity </w:t>
      </w:r>
      <w:r w:rsidR="00FC1F29" w:rsidRPr="00D8041F">
        <w:t xml:space="preserve">from seeds composed of left-lateralised </w:t>
      </w:r>
      <w:r w:rsidR="00035123" w:rsidRPr="00D8041F">
        <w:t>semantically-relevant elements of DMN, sema</w:t>
      </w:r>
      <w:r w:rsidR="00FC1F29" w:rsidRPr="00D8041F">
        <w:t>ntic control, and multiple-demand networks</w:t>
      </w:r>
      <w:r w:rsidR="00DD6D56" w:rsidRPr="00D8041F">
        <w:t xml:space="preserve"> (</w:t>
      </w:r>
      <w:r w:rsidR="000F5DF0" w:rsidRPr="00D8041F">
        <w:fldChar w:fldCharType="begin"/>
      </w:r>
      <w:r w:rsidR="000F5DF0" w:rsidRPr="00D8041F">
        <w:instrText xml:space="preserve"> REF _Ref34044160 \h  \* MERGEFORMAT </w:instrText>
      </w:r>
      <w:r w:rsidR="000F5DF0" w:rsidRPr="00D8041F">
        <w:fldChar w:fldCharType="separate"/>
      </w:r>
      <w:r w:rsidR="000F5DF0" w:rsidRPr="00D8041F">
        <w:t xml:space="preserve">Figure </w:t>
      </w:r>
      <w:r w:rsidR="000F5DF0" w:rsidRPr="00D8041F">
        <w:rPr>
          <w:noProof/>
        </w:rPr>
        <w:t>3</w:t>
      </w:r>
      <w:r w:rsidR="000F5DF0" w:rsidRPr="00D8041F">
        <w:fldChar w:fldCharType="end"/>
      </w:r>
      <w:r w:rsidR="00DD6D56" w:rsidRPr="00D8041F">
        <w:t>)</w:t>
      </w:r>
      <w:r w:rsidR="00421173" w:rsidRPr="00D8041F">
        <w:t xml:space="preserve">, in order to identify </w:t>
      </w:r>
      <w:r w:rsidR="0075755C" w:rsidRPr="00D8041F">
        <w:t xml:space="preserve">patterns of </w:t>
      </w:r>
      <w:r w:rsidR="00FC1F29" w:rsidRPr="00D8041F">
        <w:t>within and between network</w:t>
      </w:r>
      <w:r w:rsidR="0075755C" w:rsidRPr="00D8041F">
        <w:t xml:space="preserve"> connectivity</w:t>
      </w:r>
      <w:r w:rsidR="00FC1F29" w:rsidRPr="00D8041F">
        <w:t xml:space="preserve"> </w:t>
      </w:r>
      <w:r w:rsidR="0075755C" w:rsidRPr="00D8041F">
        <w:t>associated with</w:t>
      </w:r>
      <w:r w:rsidR="00035123" w:rsidRPr="00D8041F">
        <w:t xml:space="preserve"> performance</w:t>
      </w:r>
      <w:r w:rsidR="0075755C" w:rsidRPr="00D8041F">
        <w:t>. We examined</w:t>
      </w:r>
      <w:r w:rsidR="00035123" w:rsidRPr="00D8041F">
        <w:t xml:space="preserve"> whether performance was associated with greater connectivity </w:t>
      </w:r>
      <w:r w:rsidR="006D156C" w:rsidRPr="00D8041F">
        <w:t xml:space="preserve">only within LH, or also between LH </w:t>
      </w:r>
      <w:r w:rsidR="0075755C" w:rsidRPr="00D8041F">
        <w:t xml:space="preserve">seeds </w:t>
      </w:r>
      <w:r w:rsidR="006D156C" w:rsidRPr="00D8041F">
        <w:t xml:space="preserve">and </w:t>
      </w:r>
      <w:r w:rsidR="00035123" w:rsidRPr="00D8041F">
        <w:t>RH</w:t>
      </w:r>
      <w:r w:rsidR="006D156C" w:rsidRPr="00D8041F">
        <w:t xml:space="preserve"> regions. As </w:t>
      </w:r>
      <w:r w:rsidR="00196A3D" w:rsidRPr="00D8041F">
        <w:t xml:space="preserve">controlled </w:t>
      </w:r>
      <w:r w:rsidR="006D156C" w:rsidRPr="00D8041F">
        <w:t xml:space="preserve">summation </w:t>
      </w:r>
      <w:r w:rsidR="0075755C" w:rsidRPr="00D8041F">
        <w:t>wa</w:t>
      </w:r>
      <w:r w:rsidR="006D156C" w:rsidRPr="00D8041F">
        <w:t xml:space="preserve">s more demanding than </w:t>
      </w:r>
      <w:r w:rsidR="00AC735F" w:rsidRPr="00D8041F">
        <w:t>the</w:t>
      </w:r>
      <w:r w:rsidR="006D156C" w:rsidRPr="00D8041F">
        <w:t xml:space="preserve"> ‘direc</w:t>
      </w:r>
      <w:r w:rsidR="00E905A5" w:rsidRPr="00D8041F">
        <w:t xml:space="preserve">t’ retrieval condition, we </w:t>
      </w:r>
      <w:r w:rsidR="0075755C" w:rsidRPr="00D8041F">
        <w:t xml:space="preserve">additionally </w:t>
      </w:r>
      <w:r w:rsidR="006D156C" w:rsidRPr="00D8041F">
        <w:t xml:space="preserve">assessed whether patterns of intrinsic connectivity identified in the first sample of participants </w:t>
      </w:r>
      <w:r w:rsidR="00833583" w:rsidRPr="00D8041F">
        <w:t>could simply be explained by</w:t>
      </w:r>
      <w:r w:rsidR="0075755C" w:rsidRPr="00D8041F">
        <w:t xml:space="preserve"> efficient semantic control, by comparing the retrieval of weak and strong associations when </w:t>
      </w:r>
      <w:r w:rsidR="00AC735F" w:rsidRPr="00D8041F">
        <w:t xml:space="preserve">there </w:t>
      </w:r>
      <w:r w:rsidR="0075755C" w:rsidRPr="00D8041F">
        <w:t>wa</w:t>
      </w:r>
      <w:r w:rsidR="00CD5721" w:rsidRPr="00D8041F">
        <w:t>s</w:t>
      </w:r>
      <w:r w:rsidR="00AC735F" w:rsidRPr="00D8041F">
        <w:t xml:space="preserve"> little demand on semantic summation</w:t>
      </w:r>
      <w:r w:rsidR="0075755C" w:rsidRPr="00D8041F">
        <w:t>, using a previously-published cohort of 200 participants</w:t>
      </w:r>
      <w:r w:rsidR="00CD5721" w:rsidRPr="00D8041F">
        <w:t xml:space="preserve"> </w:t>
      </w:r>
      <w:r w:rsidR="0075755C" w:rsidRPr="00D8041F">
        <w:t>(</w:t>
      </w:r>
      <w:r w:rsidR="00FC1F29" w:rsidRPr="00D8041F">
        <w:t>Experiment 2)</w:t>
      </w:r>
      <w:r w:rsidR="00AC735F" w:rsidRPr="00D8041F">
        <w:t>.</w:t>
      </w:r>
      <w:r w:rsidR="000D55AF" w:rsidRPr="00D8041F">
        <w:t xml:space="preserve"> Therefore, while the previous literature has identified brain areas that activate for</w:t>
      </w:r>
      <w:r w:rsidR="001B1D42" w:rsidRPr="00D8041F">
        <w:t xml:space="preserve"> processes contributing</w:t>
      </w:r>
      <w:r w:rsidR="004835D4" w:rsidRPr="00D8041F">
        <w:t xml:space="preserve"> to c</w:t>
      </w:r>
      <w:r w:rsidR="000D55AF" w:rsidRPr="00D8041F">
        <w:t>ontrolled semantic sum</w:t>
      </w:r>
      <w:r w:rsidR="004835D4" w:rsidRPr="00D8041F">
        <w:t>mation</w:t>
      </w:r>
      <w:r w:rsidR="000D55AF" w:rsidRPr="00D8041F">
        <w:t xml:space="preserve">, this study sought to further elucidate how </w:t>
      </w:r>
      <w:r w:rsidR="004835D4" w:rsidRPr="00D8041F">
        <w:t xml:space="preserve">network </w:t>
      </w:r>
      <w:r w:rsidR="000D55AF" w:rsidRPr="00D8041F">
        <w:t xml:space="preserve">connectivity relates to the ability to successfully identify a target as a result of integrating </w:t>
      </w:r>
      <w:r w:rsidR="00332299" w:rsidRPr="00D8041F">
        <w:t xml:space="preserve">across </w:t>
      </w:r>
      <w:r w:rsidR="000D55AF" w:rsidRPr="00D8041F">
        <w:t xml:space="preserve">weakly-related concepts. </w:t>
      </w:r>
    </w:p>
    <w:p w14:paraId="2CD6B087" w14:textId="2985E33A" w:rsidR="00643572" w:rsidRPr="00D8041F" w:rsidRDefault="00035123" w:rsidP="00643572">
      <w:pPr>
        <w:spacing w:line="360" w:lineRule="auto"/>
        <w:ind w:firstLine="720"/>
      </w:pPr>
      <w:r w:rsidRPr="00D8041F">
        <w:rPr>
          <w:color w:val="5B9BD5"/>
        </w:rPr>
        <w:lastRenderedPageBreak/>
        <w:br/>
      </w:r>
      <w:r w:rsidR="00BD5C7F" w:rsidRPr="00D8041F">
        <w:rPr>
          <w:noProof/>
        </w:rPr>
        <w:drawing>
          <wp:inline distT="0" distB="0" distL="0" distR="0" wp14:anchorId="106AEBA9" wp14:editId="73EFF5A3">
            <wp:extent cx="5803900" cy="2743200"/>
            <wp:effectExtent l="0" t="0" r="63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2A6641" w14:textId="1B88E29B" w:rsidR="00643572" w:rsidRPr="00D8041F" w:rsidRDefault="00CF705E" w:rsidP="00CF705E">
      <w:pPr>
        <w:pStyle w:val="Caption"/>
      </w:pPr>
      <w:bookmarkStart w:id="0" w:name="_Ref34035606"/>
      <w:r w:rsidRPr="00D8041F">
        <w:rPr>
          <w:i w:val="0"/>
          <w:color w:val="auto"/>
          <w:sz w:val="22"/>
          <w:szCs w:val="22"/>
        </w:rPr>
        <w:t xml:space="preserve">Figure </w:t>
      </w:r>
      <w:r w:rsidRPr="00D8041F">
        <w:rPr>
          <w:i w:val="0"/>
          <w:color w:val="auto"/>
          <w:sz w:val="22"/>
          <w:szCs w:val="22"/>
        </w:rPr>
        <w:fldChar w:fldCharType="begin"/>
      </w:r>
      <w:r w:rsidRPr="00D8041F">
        <w:rPr>
          <w:i w:val="0"/>
          <w:color w:val="auto"/>
          <w:sz w:val="22"/>
          <w:szCs w:val="22"/>
        </w:rPr>
        <w:instrText xml:space="preserve"> SEQ Figure \* ARABIC </w:instrText>
      </w:r>
      <w:r w:rsidRPr="00D8041F">
        <w:rPr>
          <w:i w:val="0"/>
          <w:color w:val="auto"/>
          <w:sz w:val="22"/>
          <w:szCs w:val="22"/>
        </w:rPr>
        <w:fldChar w:fldCharType="separate"/>
      </w:r>
      <w:r w:rsidR="0055290D" w:rsidRPr="00D8041F">
        <w:rPr>
          <w:i w:val="0"/>
          <w:noProof/>
          <w:color w:val="auto"/>
          <w:sz w:val="22"/>
          <w:szCs w:val="22"/>
        </w:rPr>
        <w:t>1</w:t>
      </w:r>
      <w:r w:rsidRPr="00D8041F">
        <w:rPr>
          <w:i w:val="0"/>
          <w:color w:val="auto"/>
          <w:sz w:val="22"/>
          <w:szCs w:val="22"/>
        </w:rPr>
        <w:fldChar w:fldCharType="end"/>
      </w:r>
      <w:bookmarkEnd w:id="0"/>
      <w:r w:rsidR="00643572" w:rsidRPr="00D8041F">
        <w:rPr>
          <w:i w:val="0"/>
          <w:color w:val="auto"/>
          <w:sz w:val="22"/>
          <w:szCs w:val="22"/>
        </w:rPr>
        <w:t xml:space="preserve">: </w:t>
      </w:r>
      <w:r w:rsidR="000A276D" w:rsidRPr="00D8041F">
        <w:rPr>
          <w:i w:val="0"/>
          <w:color w:val="auto"/>
          <w:sz w:val="22"/>
          <w:szCs w:val="22"/>
        </w:rPr>
        <w:t xml:space="preserve">Word2Vec scores to demonstrate the semantic distance between probes, targets and distractors in the summation and direct conditions. </w:t>
      </w:r>
      <w:r w:rsidR="00643572" w:rsidRPr="00D8041F">
        <w:rPr>
          <w:i w:val="0"/>
          <w:color w:val="auto"/>
          <w:sz w:val="22"/>
          <w:szCs w:val="22"/>
        </w:rPr>
        <w:t xml:space="preserve">The relationship between the probes and target in the summation condition could only be achieved by integrating all three probes. The relationship between each </w:t>
      </w:r>
      <w:r w:rsidR="0045421F" w:rsidRPr="00D8041F">
        <w:rPr>
          <w:i w:val="0"/>
          <w:color w:val="auto"/>
          <w:sz w:val="22"/>
          <w:szCs w:val="22"/>
        </w:rPr>
        <w:t xml:space="preserve">probe word and each distractor </w:t>
      </w:r>
      <w:r w:rsidR="00643572" w:rsidRPr="00D8041F">
        <w:rPr>
          <w:i w:val="0"/>
          <w:color w:val="auto"/>
          <w:sz w:val="22"/>
          <w:szCs w:val="22"/>
        </w:rPr>
        <w:t xml:space="preserve">was similar to the target, meaning that participants had to integrate the meaning and inhibit other related choices to </w:t>
      </w:r>
      <w:r w:rsidR="00A177FF" w:rsidRPr="00D8041F">
        <w:rPr>
          <w:i w:val="0"/>
          <w:color w:val="auto"/>
          <w:sz w:val="22"/>
          <w:szCs w:val="22"/>
        </w:rPr>
        <w:t>find the target. In the</w:t>
      </w:r>
      <w:r w:rsidR="000A276D" w:rsidRPr="00D8041F">
        <w:rPr>
          <w:i w:val="0"/>
          <w:color w:val="auto"/>
          <w:sz w:val="22"/>
          <w:szCs w:val="22"/>
        </w:rPr>
        <w:t xml:space="preserve"> direct condition the target is highly related to the probe, and does not require the integration of multiple probes.</w:t>
      </w:r>
      <w:r w:rsidR="000A276D" w:rsidRPr="00D8041F">
        <w:rPr>
          <w:color w:val="auto"/>
        </w:rPr>
        <w:t xml:space="preserve">  </w:t>
      </w:r>
      <w:r w:rsidR="00643572" w:rsidRPr="00D8041F">
        <w:rPr>
          <w:color w:val="auto"/>
        </w:rPr>
        <w:t xml:space="preserve">  </w:t>
      </w:r>
    </w:p>
    <w:p w14:paraId="2C355AD0" w14:textId="77777777" w:rsidR="000265C3" w:rsidRPr="00D8041F" w:rsidRDefault="00035123" w:rsidP="001E01E9">
      <w:pPr>
        <w:keepNext/>
        <w:spacing w:line="360" w:lineRule="auto"/>
        <w:jc w:val="center"/>
        <w:rPr>
          <w:b/>
          <w:u w:val="single"/>
        </w:rPr>
      </w:pPr>
      <w:r w:rsidRPr="00D8041F">
        <w:rPr>
          <w:b/>
          <w:u w:val="single"/>
        </w:rPr>
        <w:t>Method</w:t>
      </w:r>
    </w:p>
    <w:p w14:paraId="2CDDBD60" w14:textId="365AE779" w:rsidR="008E44D6" w:rsidRPr="00D8041F" w:rsidRDefault="00543CD1" w:rsidP="000610C8">
      <w:pPr>
        <w:spacing w:line="360" w:lineRule="auto"/>
        <w:ind w:firstLine="720"/>
      </w:pPr>
      <w:r w:rsidRPr="00D8041F">
        <w:t xml:space="preserve">This study </w:t>
      </w:r>
      <w:r w:rsidR="0075755C" w:rsidRPr="00D8041F">
        <w:t>includes analyses of intrinsic connectivity in two samples. Experiment 1</w:t>
      </w:r>
      <w:r w:rsidR="006C50C9" w:rsidRPr="00D8041F">
        <w:t xml:space="preserve"> assessed how intrinsic connectivity from semantic DMN and control </w:t>
      </w:r>
      <w:r w:rsidR="0075755C" w:rsidRPr="00D8041F">
        <w:t xml:space="preserve">regions </w:t>
      </w:r>
      <w:r w:rsidR="006C50C9" w:rsidRPr="00D8041F">
        <w:t xml:space="preserve">might relate to performance on summation and direct tasks. The purpose of </w:t>
      </w:r>
      <w:r w:rsidR="00DB316E" w:rsidRPr="00D8041F">
        <w:t>E</w:t>
      </w:r>
      <w:r w:rsidR="006C50C9" w:rsidRPr="00D8041F">
        <w:t xml:space="preserve">xperiment </w:t>
      </w:r>
      <w:r w:rsidR="00DB316E" w:rsidRPr="00D8041F">
        <w:t xml:space="preserve">2 </w:t>
      </w:r>
      <w:r w:rsidR="006C50C9" w:rsidRPr="00D8041F">
        <w:t xml:space="preserve">was to </w:t>
      </w:r>
      <w:r w:rsidR="00DB316E" w:rsidRPr="00D8041F">
        <w:t>establish whether the findings for semantic summation reflected</w:t>
      </w:r>
      <w:r w:rsidR="00A46460" w:rsidRPr="00D8041F">
        <w:t xml:space="preserve"> </w:t>
      </w:r>
      <w:r w:rsidR="00F201F5" w:rsidRPr="00D8041F">
        <w:t xml:space="preserve">connectivity patterns </w:t>
      </w:r>
      <w:r w:rsidR="00DB316E" w:rsidRPr="00D8041F">
        <w:t>linked to</w:t>
      </w:r>
      <w:r w:rsidR="00F201F5" w:rsidRPr="00D8041F">
        <w:t xml:space="preserve"> better performance on harder semantic tasks in general</w:t>
      </w:r>
      <w:r w:rsidR="003E77E0" w:rsidRPr="00D8041F">
        <w:t xml:space="preserve">, </w:t>
      </w:r>
      <w:r w:rsidR="00E70462" w:rsidRPr="00D8041F">
        <w:t xml:space="preserve">or if the results </w:t>
      </w:r>
      <w:r w:rsidR="00DB316E" w:rsidRPr="00D8041F">
        <w:t xml:space="preserve">were </w:t>
      </w:r>
      <w:r w:rsidR="00E70462" w:rsidRPr="00D8041F">
        <w:t xml:space="preserve">specific to </w:t>
      </w:r>
      <w:r w:rsidR="003E77E0" w:rsidRPr="00D8041F">
        <w:t xml:space="preserve">summation. </w:t>
      </w:r>
    </w:p>
    <w:p w14:paraId="2FD96199" w14:textId="5D26B027" w:rsidR="00EF5862" w:rsidRPr="00D8041F" w:rsidRDefault="006C754C" w:rsidP="00EF5862">
      <w:pPr>
        <w:spacing w:after="0" w:line="360" w:lineRule="auto"/>
        <w:ind w:firstLine="720"/>
      </w:pPr>
      <w:r w:rsidRPr="00D8041F">
        <w:t>We determined our sample si</w:t>
      </w:r>
      <w:r w:rsidR="00EF5862" w:rsidRPr="00D8041F">
        <w:t>ze</w:t>
      </w:r>
      <w:r w:rsidR="00252E65">
        <w:t xml:space="preserve"> based on participant availability (i.e., tested as many participants as were willing)</w:t>
      </w:r>
      <w:r w:rsidR="00EF5862" w:rsidRPr="00D8041F">
        <w:t>,</w:t>
      </w:r>
      <w:r w:rsidR="00252E65">
        <w:t xml:space="preserve"> and report</w:t>
      </w:r>
      <w:r w:rsidR="00EF5862" w:rsidRPr="00D8041F">
        <w:t xml:space="preserve"> all data exclusions</w:t>
      </w:r>
      <w:r w:rsidRPr="00D8041F">
        <w:t>, all inclusion/exclusion criteria, whether inclusion/exclusion criteria were established prior to data analysis, all manipulations, and all measures in the study</w:t>
      </w:r>
      <w:r w:rsidR="00EF5862" w:rsidRPr="00D8041F">
        <w:t>. This study was not pre-registered in a time-stamped, institutional registry prior to the research being conducted.</w:t>
      </w:r>
      <w:r w:rsidR="00252E65">
        <w:t xml:space="preserve"> </w:t>
      </w:r>
    </w:p>
    <w:p w14:paraId="586EDA0F" w14:textId="4A3AC04E" w:rsidR="006C754C" w:rsidRPr="00D8041F" w:rsidRDefault="006C754C" w:rsidP="000610C8">
      <w:pPr>
        <w:spacing w:line="360" w:lineRule="auto"/>
        <w:ind w:firstLine="720"/>
      </w:pPr>
    </w:p>
    <w:p w14:paraId="12CC36DA" w14:textId="01002CF1" w:rsidR="00B35C21" w:rsidRPr="00D8041F" w:rsidRDefault="00035123" w:rsidP="00B35C21">
      <w:pPr>
        <w:spacing w:after="0" w:line="360" w:lineRule="auto"/>
      </w:pPr>
      <w:r w:rsidRPr="00D8041F">
        <w:rPr>
          <w:b/>
        </w:rPr>
        <w:t>Participants</w:t>
      </w:r>
      <w:r w:rsidR="00F933C8" w:rsidRPr="00D8041F">
        <w:rPr>
          <w:b/>
        </w:rPr>
        <w:t xml:space="preserve">: </w:t>
      </w:r>
      <w:r w:rsidR="004F26C4" w:rsidRPr="00D8041F">
        <w:t>None</w:t>
      </w:r>
      <w:r w:rsidR="000D330C" w:rsidRPr="00D8041F">
        <w:t xml:space="preserve"> of the participants in </w:t>
      </w:r>
      <w:r w:rsidR="00DB316E" w:rsidRPr="00D8041F">
        <w:t>E</w:t>
      </w:r>
      <w:r w:rsidR="000D330C" w:rsidRPr="00D8041F">
        <w:t xml:space="preserve">xperiments </w:t>
      </w:r>
      <w:r w:rsidR="00DB316E" w:rsidRPr="00D8041F">
        <w:t xml:space="preserve">1 </w:t>
      </w:r>
      <w:r w:rsidR="000D330C" w:rsidRPr="00D8041F">
        <w:t xml:space="preserve">or </w:t>
      </w:r>
      <w:r w:rsidR="00DB316E" w:rsidRPr="00D8041F">
        <w:t xml:space="preserve">2 </w:t>
      </w:r>
      <w:r w:rsidR="004F26C4" w:rsidRPr="00D8041F">
        <w:t>had a history of psychiatric or neurological illness, drug use that could alter cognitive functioning, severe claustrophobia, or pregnancy. All volunteers pr</w:t>
      </w:r>
      <w:r w:rsidR="000D330C" w:rsidRPr="00D8041F">
        <w:t>ovided written informed consent and</w:t>
      </w:r>
      <w:r w:rsidR="004F26C4" w:rsidRPr="00D8041F">
        <w:t xml:space="preserve"> were debriefed after data collection. Ethical approval was obtained from </w:t>
      </w:r>
      <w:r w:rsidR="00DB316E" w:rsidRPr="00D8041F">
        <w:t xml:space="preserve">Ethics Committees in the Department of Psychology </w:t>
      </w:r>
      <w:r w:rsidR="00DB316E" w:rsidRPr="00D8041F">
        <w:lastRenderedPageBreak/>
        <w:t xml:space="preserve">and York Neuroimaging Centre, </w:t>
      </w:r>
      <w:r w:rsidR="004F26C4" w:rsidRPr="00D8041F">
        <w:t>University of York</w:t>
      </w:r>
      <w:r w:rsidR="000D330C" w:rsidRPr="00D8041F">
        <w:t>. All participants were right-handed, native English speake</w:t>
      </w:r>
      <w:r w:rsidR="006F2A62" w:rsidRPr="00D8041F">
        <w:t>rs with normal/corrected vision</w:t>
      </w:r>
      <w:r w:rsidR="000D330C" w:rsidRPr="00D8041F">
        <w:t xml:space="preserve">, and compensated </w:t>
      </w:r>
      <w:r w:rsidR="006F2A62" w:rsidRPr="00D8041F">
        <w:t xml:space="preserve">for their time </w:t>
      </w:r>
      <w:r w:rsidR="00DB316E" w:rsidRPr="00D8041F">
        <w:t xml:space="preserve">with payment or </w:t>
      </w:r>
      <w:r w:rsidR="000D330C" w:rsidRPr="00D8041F">
        <w:t>course credit.</w:t>
      </w:r>
      <w:r w:rsidR="00B35C21" w:rsidRPr="00D8041F">
        <w:t xml:space="preserve"> </w:t>
      </w:r>
    </w:p>
    <w:p w14:paraId="41EB8E79" w14:textId="5ADE0755" w:rsidR="008952AE" w:rsidRPr="00D8041F" w:rsidRDefault="008952AE" w:rsidP="0011190E">
      <w:pPr>
        <w:spacing w:line="360" w:lineRule="auto"/>
      </w:pPr>
    </w:p>
    <w:p w14:paraId="466C802E" w14:textId="1FFDB05E" w:rsidR="004F26C4" w:rsidRPr="00D8041F" w:rsidRDefault="004F26C4" w:rsidP="0011190E">
      <w:pPr>
        <w:spacing w:line="360" w:lineRule="auto"/>
      </w:pPr>
      <w:r w:rsidRPr="00D8041F">
        <w:rPr>
          <w:i/>
        </w:rPr>
        <w:t xml:space="preserve">Experiment </w:t>
      </w:r>
      <w:r w:rsidR="00DB316E" w:rsidRPr="00D8041F">
        <w:rPr>
          <w:i/>
        </w:rPr>
        <w:t>1</w:t>
      </w:r>
      <w:r w:rsidRPr="00D8041F">
        <w:rPr>
          <w:i/>
        </w:rPr>
        <w:t>:</w:t>
      </w:r>
      <w:r w:rsidRPr="00D8041F">
        <w:rPr>
          <w:b/>
        </w:rPr>
        <w:t xml:space="preserve"> </w:t>
      </w:r>
      <w:r w:rsidR="00FC1F29" w:rsidRPr="00D8041F">
        <w:t xml:space="preserve">Participants who had previously been scanned using a resting-state fMRI sequence at the York Neuroimaging Centre were </w:t>
      </w:r>
      <w:r w:rsidR="00035123" w:rsidRPr="00D8041F">
        <w:t xml:space="preserve">invited to </w:t>
      </w:r>
      <w:r w:rsidR="00FC1F29" w:rsidRPr="00D8041F">
        <w:t>take part</w:t>
      </w:r>
      <w:r w:rsidR="00035123" w:rsidRPr="00D8041F">
        <w:t xml:space="preserve">. </w:t>
      </w:r>
      <w:r w:rsidR="00FC1F29" w:rsidRPr="00D8041F">
        <w:t xml:space="preserve">We recruited </w:t>
      </w:r>
      <w:r w:rsidR="00035123" w:rsidRPr="00D8041F">
        <w:t>83 participants (64 female</w:t>
      </w:r>
      <w:r w:rsidR="00D71D84" w:rsidRPr="00D8041F">
        <w:t>s</w:t>
      </w:r>
      <w:r w:rsidR="00035123" w:rsidRPr="00D8041F">
        <w:t>, mean age</w:t>
      </w:r>
      <w:r w:rsidR="00FC1F29" w:rsidRPr="00D8041F">
        <w:t xml:space="preserve"> </w:t>
      </w:r>
      <w:r w:rsidR="00035123" w:rsidRPr="00D8041F">
        <w:t>=</w:t>
      </w:r>
      <w:r w:rsidR="00FC1F29" w:rsidRPr="00D8041F">
        <w:t xml:space="preserve"> 19.7 years</w:t>
      </w:r>
      <w:r w:rsidR="00035123" w:rsidRPr="00D8041F">
        <w:t>, range</w:t>
      </w:r>
      <w:r w:rsidR="00FC1F29" w:rsidRPr="00D8041F">
        <w:t xml:space="preserve"> </w:t>
      </w:r>
      <w:r w:rsidR="00035123" w:rsidRPr="00D8041F">
        <w:t>=</w:t>
      </w:r>
      <w:r w:rsidR="00FC1F29" w:rsidRPr="00D8041F">
        <w:t xml:space="preserve"> </w:t>
      </w:r>
      <w:r w:rsidR="00035123" w:rsidRPr="00D8041F">
        <w:t>18-26</w:t>
      </w:r>
      <w:r w:rsidR="00FC1F29" w:rsidRPr="00D8041F">
        <w:t xml:space="preserve"> years</w:t>
      </w:r>
      <w:r w:rsidR="00035123" w:rsidRPr="00D8041F">
        <w:t xml:space="preserve">). Two participants were removed before pre-processing due to missing resting-state </w:t>
      </w:r>
      <w:r w:rsidR="00FC1F29" w:rsidRPr="00D8041F">
        <w:t>data</w:t>
      </w:r>
      <w:r w:rsidR="00035123" w:rsidRPr="00D8041F">
        <w:t xml:space="preserve">, and a further three </w:t>
      </w:r>
      <w:r w:rsidR="00FC1F29" w:rsidRPr="00D8041F">
        <w:t>because we did not have</w:t>
      </w:r>
      <w:r w:rsidR="00035123" w:rsidRPr="00D8041F">
        <w:t xml:space="preserve"> full brain coverage. Another two were excluded during pre-processing because motion </w:t>
      </w:r>
      <w:r w:rsidR="00FC1F29" w:rsidRPr="00D8041F">
        <w:t>exceeded</w:t>
      </w:r>
      <w:r w:rsidR="00035123" w:rsidRPr="00D8041F">
        <w:t xml:space="preserve"> 0.3mm, invalid scans </w:t>
      </w:r>
      <w:r w:rsidR="00FC1F29" w:rsidRPr="00D8041F">
        <w:t>exceeded</w:t>
      </w:r>
      <w:r w:rsidR="00035123" w:rsidRPr="00D8041F">
        <w:t xml:space="preserve"> 20% and/or </w:t>
      </w:r>
      <w:r w:rsidR="00DB316E" w:rsidRPr="00D8041F">
        <w:t xml:space="preserve">there was </w:t>
      </w:r>
      <w:r w:rsidR="00FC1F29" w:rsidRPr="00D8041F">
        <w:t xml:space="preserve">mean </w:t>
      </w:r>
      <w:r w:rsidR="00035123" w:rsidRPr="00D8041F">
        <w:t xml:space="preserve">global signal change </w:t>
      </w:r>
      <w:r w:rsidR="00D66E31" w:rsidRPr="00D8041F">
        <w:t xml:space="preserve">of </w:t>
      </w:r>
      <w:r w:rsidR="00AF5068" w:rsidRPr="00D8041F">
        <w:t>z</w:t>
      </w:r>
      <w:r w:rsidR="00D66E31" w:rsidRPr="00D8041F">
        <w:t xml:space="preserve"> &gt; </w:t>
      </w:r>
      <w:r w:rsidR="00AF5068" w:rsidRPr="00D8041F">
        <w:t xml:space="preserve">2. The final sample therefore </w:t>
      </w:r>
      <w:r w:rsidR="00035123" w:rsidRPr="00D8041F">
        <w:t>consisted of 76 participants</w:t>
      </w:r>
      <w:r w:rsidR="002D422B" w:rsidRPr="00D8041F">
        <w:t xml:space="preserve"> (61 female</w:t>
      </w:r>
      <w:r w:rsidR="00D71D84" w:rsidRPr="00D8041F">
        <w:t>s</w:t>
      </w:r>
      <w:r w:rsidR="002D422B" w:rsidRPr="00D8041F">
        <w:t>, mean age = 19.6 years, range = 18-25 years)</w:t>
      </w:r>
      <w:r w:rsidR="000D330C" w:rsidRPr="00D8041F">
        <w:t>.</w:t>
      </w:r>
    </w:p>
    <w:p w14:paraId="5DE8DC58" w14:textId="45C71E42" w:rsidR="00B224FD" w:rsidRPr="00D8041F" w:rsidRDefault="00D66E31" w:rsidP="00F933C8">
      <w:pPr>
        <w:spacing w:line="360" w:lineRule="auto"/>
      </w:pPr>
      <w:r w:rsidRPr="00D8041F">
        <w:rPr>
          <w:i/>
        </w:rPr>
        <w:t xml:space="preserve">Experiment </w:t>
      </w:r>
      <w:r w:rsidR="00DB316E" w:rsidRPr="00D8041F">
        <w:rPr>
          <w:i/>
        </w:rPr>
        <w:t>2</w:t>
      </w:r>
      <w:r w:rsidR="004F26C4" w:rsidRPr="00D8041F">
        <w:rPr>
          <w:i/>
        </w:rPr>
        <w:t>:</w:t>
      </w:r>
      <w:r w:rsidR="004F26C4" w:rsidRPr="00D8041F">
        <w:rPr>
          <w:b/>
        </w:rPr>
        <w:t xml:space="preserve"> </w:t>
      </w:r>
      <w:r w:rsidR="004F26C4" w:rsidRPr="00D8041F">
        <w:t xml:space="preserve">We analysed data from a large cohort of 207 volunteers recruited from the </w:t>
      </w:r>
      <w:r w:rsidR="00022299" w:rsidRPr="00D8041F">
        <w:t>University of York (137 females,</w:t>
      </w:r>
      <w:r w:rsidR="004F26C4" w:rsidRPr="00D8041F">
        <w:t xml:space="preserve"> mean </w:t>
      </w:r>
      <w:r w:rsidR="00A47D8A" w:rsidRPr="00D8041F">
        <w:t>age = 20.21</w:t>
      </w:r>
      <w:r w:rsidR="00022299" w:rsidRPr="00D8041F">
        <w:t>, range =</w:t>
      </w:r>
      <w:r w:rsidR="004F26C4" w:rsidRPr="00D8041F">
        <w:t xml:space="preserve"> 18-31 years) who completed a resting-state scan, followed by cognitive and memory tests in subsequent sessions on different days. These data have been used in previous studies focused on the lateralisation of semantic cognition </w:t>
      </w:r>
      <w:r w:rsidR="004F26C4" w:rsidRPr="00D8041F">
        <w:fldChar w:fldCharType="begin"/>
      </w:r>
      <w:r w:rsidR="008104CD" w:rsidRPr="00D8041F">
        <w:instrText xml:space="preserve"> ADDIN EN.CITE &lt;EndNote&gt;&lt;Cite&gt;&lt;Author&gt;Gonzalez Alam&lt;/Author&gt;&lt;Year&gt;2019&lt;/Year&gt;&lt;RecNum&gt;1074&lt;/RecNum&gt;&lt;DisplayText&gt;(Gonzalez Alam et al., 2019)&lt;/DisplayText&gt;&lt;record&gt;&lt;rec-number&gt;1074&lt;/rec-number&gt;&lt;foreign-keys&gt;&lt;key app="EN" db-id="drzpz2pdqwdwzaerd5upvvz1fzsvspef5pvp" timestamp="1566132908"&gt;1074&lt;/key&gt;&lt;/foreign-keys&gt;&lt;ref-type name="Journal Article"&gt;17&lt;/ref-type&gt;&lt;contributors&gt;&lt;authors&gt;&lt;author&gt;Gonzalez Alam, Tirso R. J.&lt;/author&gt;&lt;author&gt;Karapanagiotidis, Theodoros&lt;/author&gt;&lt;author&gt;Smallwood, Jonathan&lt;/author&gt;&lt;author&gt;Jefferies, Elizabeth&lt;/author&gt;&lt;/authors&gt;&lt;/contributors&gt;&lt;titles&gt;&lt;title&gt;Degrees of lateralisation in semantic cognition: Evidence from intrinsic connectivity&lt;/title&gt;&lt;secondary-title&gt;NeuroImage&lt;/secondary-title&gt;&lt;/titles&gt;&lt;periodical&gt;&lt;full-title&gt;NeuroImage&lt;/full-title&gt;&lt;/periodical&gt;&lt;pages&gt;116089&lt;/pages&gt;&lt;keywords&gt;&lt;keyword&gt;Hemispheric differences&lt;/keyword&gt;&lt;keyword&gt;Lateralisation&lt;/keyword&gt;&lt;keyword&gt;Semantic cognition&lt;/keyword&gt;&lt;keyword&gt;Semantic control&lt;/keyword&gt;&lt;keyword&gt;fMRI&lt;/keyword&gt;&lt;keyword&gt;Resting state&lt;/keyword&gt;&lt;keyword&gt;Intrinsic connectivity&lt;/keyword&gt;&lt;/keywords&gt;&lt;dates&gt;&lt;year&gt;2019&lt;/year&gt;&lt;pub-dates&gt;&lt;date&gt;2019/08/13/&lt;/date&gt;&lt;/pub-dates&gt;&lt;/dates&gt;&lt;isbn&gt;1053-8119&lt;/isbn&gt;&lt;urls&gt;&lt;related-urls&gt;&lt;url&gt;http://www.sciencedirect.com/science/article/pii/S1053811919306809&lt;/url&gt;&lt;/related-urls&gt;&lt;/urls&gt;&lt;electronic-resource-num&gt;https://doi.org/10.1016/j.neuroimage.2019.116089&lt;/electronic-resource-num&gt;&lt;/record&gt;&lt;/Cite&gt;&lt;/EndNote&gt;</w:instrText>
      </w:r>
      <w:r w:rsidR="004F26C4" w:rsidRPr="00D8041F">
        <w:fldChar w:fldCharType="separate"/>
      </w:r>
      <w:r w:rsidR="008104CD" w:rsidRPr="00D8041F">
        <w:rPr>
          <w:noProof/>
        </w:rPr>
        <w:t>(Gonzalez Alam et al., 2019)</w:t>
      </w:r>
      <w:r w:rsidR="004F26C4" w:rsidRPr="00D8041F">
        <w:fldChar w:fldCharType="end"/>
      </w:r>
      <w:r w:rsidR="004F26C4" w:rsidRPr="00D8041F">
        <w:t xml:space="preserve">, </w:t>
      </w:r>
      <w:r w:rsidR="00DB316E" w:rsidRPr="00D8041F">
        <w:t xml:space="preserve">cortical thickness </w:t>
      </w:r>
      <w:r w:rsidR="00DB316E" w:rsidRPr="00D8041F">
        <w:fldChar w:fldCharType="begin"/>
      </w:r>
      <w:r w:rsidR="008104CD" w:rsidRPr="00D8041F">
        <w:instrText xml:space="preserve"> ADDIN EN.CITE &lt;EndNote&gt;&lt;Cite&gt;&lt;Author&gt;Wang&lt;/Author&gt;&lt;Year&gt;2018&lt;/Year&gt;&lt;RecNum&gt;1126&lt;/RecNum&gt;&lt;DisplayText&gt;(Wang et al., 2018b)&lt;/DisplayText&gt;&lt;record&gt;&lt;rec-number&gt;1126&lt;/rec-number&gt;&lt;foreign-keys&gt;&lt;key app="EN" db-id="drzpz2pdqwdwzaerd5upvvz1fzsvspef5pvp" timestamp="1571053217"&gt;1126&lt;/key&gt;&lt;/foreign-keys&gt;&lt;ref-type name="Journal Article"&gt;17&lt;/ref-type&gt;&lt;contributors&gt;&lt;authors&gt;&lt;author&gt;Wang, Xiuyi&lt;/author&gt;&lt;author&gt;Bernhardt, Boris C.&lt;/author&gt;&lt;author&gt;Karapanagiotidis, Theodoros&lt;/author&gt;&lt;author&gt;De Caso, Irene&lt;/author&gt;&lt;author&gt;Gonzalez Alam, Tirso Rene del Jesus&lt;/author&gt;&lt;author&gt;Cotter, Zacharria&lt;/author&gt;&lt;author&gt;Smallwood, Jonathan&lt;/author&gt;&lt;author&gt;Jefferies, Elizabeth&lt;/author&gt;&lt;/authors&gt;&lt;/contributors&gt;&lt;titles&gt;&lt;title&gt;The structural basis of semantic control: Evidence from individual differences in cortical thickness&lt;/title&gt;&lt;secondary-title&gt;NeuroImage&lt;/secondary-title&gt;&lt;/titles&gt;&lt;periodical&gt;&lt;full-title&gt;NeuroImage&lt;/full-title&gt;&lt;/periodical&gt;&lt;pages&gt;480-489&lt;/pages&gt;&lt;volume&gt;181&lt;/volume&gt;&lt;keywords&gt;&lt;keyword&gt;Cortical thickness&lt;/keyword&gt;&lt;keyword&gt;Resting state&lt;/keyword&gt;&lt;keyword&gt;Functional connectivity&lt;/keyword&gt;&lt;keyword&gt;Semantic control&lt;/keyword&gt;&lt;keyword&gt;Middle temporal gyrus&lt;/keyword&gt;&lt;keyword&gt;Middle frontal gyrus&lt;/keyword&gt;&lt;/keywords&gt;&lt;dates&gt;&lt;year&gt;2018&lt;/year&gt;&lt;pub-dates&gt;&lt;date&gt;2018/11/01/&lt;/date&gt;&lt;/pub-dates&gt;&lt;/dates&gt;&lt;isbn&gt;1053-8119&lt;/isbn&gt;&lt;urls&gt;&lt;related-urls&gt;&lt;url&gt;http://www.sciencedirect.com/science/article/pii/S1053811918306591&lt;/url&gt;&lt;/related-urls&gt;&lt;/urls&gt;&lt;electronic-resource-num&gt;https://doi.org/10.1016/j.neuroimage.2018.07.044&lt;/electronic-resource-num&gt;&lt;/record&gt;&lt;/Cite&gt;&lt;/EndNote&gt;</w:instrText>
      </w:r>
      <w:r w:rsidR="00DB316E" w:rsidRPr="00D8041F">
        <w:fldChar w:fldCharType="separate"/>
      </w:r>
      <w:r w:rsidR="008104CD" w:rsidRPr="00D8041F">
        <w:rPr>
          <w:noProof/>
        </w:rPr>
        <w:t>(Wang et al., 2018b)</w:t>
      </w:r>
      <w:r w:rsidR="00DB316E" w:rsidRPr="00D8041F">
        <w:fldChar w:fldCharType="end"/>
      </w:r>
      <w:r w:rsidR="00B224FD" w:rsidRPr="00D8041F">
        <w:t xml:space="preserve">, neurocognitive components of semantic performance </w:t>
      </w:r>
      <w:r w:rsidR="00B224FD" w:rsidRPr="00D8041F">
        <w:fldChar w:fldCharType="begin"/>
      </w:r>
      <w:r w:rsidR="008104CD" w:rsidRPr="00D8041F">
        <w:instrText xml:space="preserve"> ADDIN EN.CITE &lt;EndNote&gt;&lt;Cite&gt;&lt;Author&gt;Vatansever&lt;/Author&gt;&lt;Year&gt;2017&lt;/Year&gt;&lt;RecNum&gt;1060&lt;/RecNum&gt;&lt;DisplayText&gt;(Vatansever et al., 2017)&lt;/DisplayText&gt;&lt;record&gt;&lt;rec-number&gt;1060&lt;/rec-number&gt;&lt;foreign-keys&gt;&lt;key app="EN" db-id="drzpz2pdqwdwzaerd5upvvz1fzsvspef5pvp" timestamp="1542883175"&gt;1060&lt;/key&gt;&lt;/foreign-keys&gt;&lt;ref-type name="Journal Article"&gt;17&lt;/ref-type&gt;&lt;contributors&gt;&lt;authors&gt;&lt;author&gt;Vatansever, Deniz&lt;/author&gt;&lt;author&gt;Bzdok, Danilo&lt;/author&gt;&lt;author&gt;Wang, Hao-Ting&lt;/author&gt;&lt;author&gt;Mollo, Giovanna&lt;/author&gt;&lt;author&gt;Sormaz, Mladen&lt;/author&gt;&lt;author&gt;Murphy, Charlotte&lt;/author&gt;&lt;author&gt;Karapanagiotidis, Theodoros&lt;/author&gt;&lt;author&gt;Smallwood, Jonathan&lt;/author&gt;&lt;author&gt;Jefferies, Elizabeth&lt;/author&gt;&lt;/authors&gt;&lt;/contributors&gt;&lt;titles&gt;&lt;title&gt;Varieties of semantic cognition revealed through simultaneous decomposition of intrinsic brain connectivity and behaviour&lt;/title&gt;&lt;secondary-title&gt;NeuroImage&lt;/secondary-title&gt;&lt;/titles&gt;&lt;periodical&gt;&lt;full-title&gt;NeuroImage&lt;/full-title&gt;&lt;/periodical&gt;&lt;pages&gt;1-11&lt;/pages&gt;&lt;volume&gt;158&lt;/volume&gt;&lt;keywords&gt;&lt;keyword&gt;Semantics&lt;/keyword&gt;&lt;keyword&gt;Cognition&lt;/keyword&gt;&lt;keyword&gt;Functional connectivity&lt;/keyword&gt;&lt;keyword&gt;Resting state&lt;/keyword&gt;&lt;keyword&gt;Canonical correlation analysis&lt;/keyword&gt;&lt;/keywords&gt;&lt;dates&gt;&lt;year&gt;2017&lt;/year&gt;&lt;pub-dates&gt;&lt;date&gt;2017/09/01/&lt;/date&gt;&lt;/pub-dates&gt;&lt;/dates&gt;&lt;isbn&gt;1053-8119&lt;/isbn&gt;&lt;urls&gt;&lt;related-urls&gt;&lt;url&gt;http://www.sciencedirect.com/science/article/pii/S1053811917305384&lt;/url&gt;&lt;/related-urls&gt;&lt;/urls&gt;&lt;electronic-resource-num&gt;https://doi.org/10.1016/j.neuroimage.2017.06.067&lt;/electronic-resource-num&gt;&lt;/record&gt;&lt;/Cite&gt;&lt;/EndNote&gt;</w:instrText>
      </w:r>
      <w:r w:rsidR="00B224FD" w:rsidRPr="00D8041F">
        <w:fldChar w:fldCharType="separate"/>
      </w:r>
      <w:r w:rsidR="008104CD" w:rsidRPr="00D8041F">
        <w:rPr>
          <w:noProof/>
        </w:rPr>
        <w:t>(Vatansever et al., 2017)</w:t>
      </w:r>
      <w:r w:rsidR="00B224FD" w:rsidRPr="00D8041F">
        <w:fldChar w:fldCharType="end"/>
      </w:r>
      <w:r w:rsidR="00B224FD" w:rsidRPr="00D8041F">
        <w:t xml:space="preserve">, </w:t>
      </w:r>
      <w:r w:rsidR="004F26C4" w:rsidRPr="00D8041F">
        <w:t xml:space="preserve">mind-wandering </w:t>
      </w:r>
      <w:r w:rsidR="004F26C4" w:rsidRPr="00D8041F">
        <w:fldChar w:fldCharType="begin">
          <w:fldData xml:space="preserve">PEVuZE5vdGU+PENpdGU+PEF1dGhvcj5Qb2VyaW88L0F1dGhvcj48WWVhcj4yMDE3PC9ZZWFyPjxS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</w:fldData>
        </w:fldChar>
      </w:r>
      <w:r w:rsidR="008104CD" w:rsidRPr="00D8041F">
        <w:instrText xml:space="preserve"> ADDIN EN.CITE </w:instrText>
      </w:r>
      <w:r w:rsidR="008104CD" w:rsidRPr="00D8041F">
        <w:fldChar w:fldCharType="begin">
          <w:fldData xml:space="preserve">PEVuZE5vdGU+PENpdGU+PEF1dGhvcj5Qb2VyaW88L0F1dGhvcj48WWVhcj4yMDE3PC9ZZWFyPjxS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</w:fldData>
        </w:fldChar>
      </w:r>
      <w:r w:rsidR="008104CD" w:rsidRPr="00D8041F">
        <w:instrText xml:space="preserve"> ADDIN EN.CITE.DATA </w:instrText>
      </w:r>
      <w:r w:rsidR="008104CD" w:rsidRPr="00D8041F">
        <w:fldChar w:fldCharType="end"/>
      </w:r>
      <w:r w:rsidR="004F26C4" w:rsidRPr="00D8041F">
        <w:fldChar w:fldCharType="separate"/>
      </w:r>
      <w:r w:rsidR="008104CD" w:rsidRPr="00D8041F">
        <w:rPr>
          <w:noProof/>
        </w:rPr>
        <w:t>(Poerio et al., 2017; Sormaz et al., 2018; Turnbull et al., 2019; Wang et al., 2018a; Wang et al., 2017)</w:t>
      </w:r>
      <w:r w:rsidR="004F26C4" w:rsidRPr="00D8041F">
        <w:fldChar w:fldCharType="end"/>
      </w:r>
      <w:r w:rsidR="004F26C4" w:rsidRPr="00D8041F">
        <w:t xml:space="preserve">, </w:t>
      </w:r>
      <w:r w:rsidR="00B224FD" w:rsidRPr="00D8041F">
        <w:t>and</w:t>
      </w:r>
      <w:r w:rsidR="004F26C4" w:rsidRPr="00D8041F">
        <w:t xml:space="preserve"> hippocampal connectivity </w:t>
      </w:r>
      <w:r w:rsidR="004F26C4" w:rsidRPr="00D8041F">
        <w:fldChar w:fldCharType="begin">
          <w:fldData xml:space="preserve">PEVuZE5vdGU+PENpdGU+PEF1dGhvcj5LYXJhcGFuYWdpb3RpZGlzPC9BdXRob3I+PFllYXI+MjAx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</w:fldData>
        </w:fldChar>
      </w:r>
      <w:r w:rsidR="008104CD" w:rsidRPr="00D8041F">
        <w:instrText xml:space="preserve"> ADDIN EN.CITE </w:instrText>
      </w:r>
      <w:r w:rsidR="008104CD" w:rsidRPr="00D8041F">
        <w:fldChar w:fldCharType="begin">
          <w:fldData xml:space="preserve">PEVuZE5vdGU+PENpdGU+PEF1dGhvcj5LYXJhcGFuYWdpb3RpZGlzPC9BdXRob3I+PFllYXI+MjAx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</w:fldData>
        </w:fldChar>
      </w:r>
      <w:r w:rsidR="008104CD" w:rsidRPr="00D8041F">
        <w:instrText xml:space="preserve"> ADDIN EN.CITE.DATA </w:instrText>
      </w:r>
      <w:r w:rsidR="008104CD" w:rsidRPr="00D8041F">
        <w:fldChar w:fldCharType="end"/>
      </w:r>
      <w:r w:rsidR="004F26C4" w:rsidRPr="00D8041F">
        <w:fldChar w:fldCharType="separate"/>
      </w:r>
      <w:r w:rsidR="008104CD" w:rsidRPr="00D8041F">
        <w:rPr>
          <w:noProof/>
        </w:rPr>
        <w:t>(Karapanagiotidis, Bernhardt, Jefferies, &amp; Smallwood, 2017; Sormaz et al., 2017)</w:t>
      </w:r>
      <w:r w:rsidR="004F26C4" w:rsidRPr="00D8041F">
        <w:fldChar w:fldCharType="end"/>
      </w:r>
      <w:r w:rsidR="004F26C4" w:rsidRPr="00D8041F">
        <w:t xml:space="preserve">. We excluded sixteen participants: nine due to missing behavioural data, one due to missing MRI data, one due to incorrect TR in MRI acquisition, and four during pre-processing because they exceeded our motion cut-off of 0.3mm, had more than 20% invalid scans and/or mean global signal change of </w:t>
      </w:r>
      <w:r w:rsidRPr="00D8041F">
        <w:t xml:space="preserve">z &gt; </w:t>
      </w:r>
      <w:r w:rsidR="004F26C4" w:rsidRPr="00D8041F">
        <w:t>2. The final sample size, therefore, consisted of 191 participants</w:t>
      </w:r>
      <w:r w:rsidR="00C4385F" w:rsidRPr="00D8041F">
        <w:t xml:space="preserve"> (122 females</w:t>
      </w:r>
      <w:r w:rsidR="00022299" w:rsidRPr="00D8041F">
        <w:t>,</w:t>
      </w:r>
      <w:r w:rsidR="00C4385F" w:rsidRPr="00D8041F">
        <w:t xml:space="preserve"> mean age = 20.55, range</w:t>
      </w:r>
      <w:r w:rsidR="00022299" w:rsidRPr="00D8041F">
        <w:t xml:space="preserve"> =</w:t>
      </w:r>
      <w:r w:rsidR="00C4385F" w:rsidRPr="00D8041F">
        <w:t xml:space="preserve"> 18-31 years)</w:t>
      </w:r>
      <w:r w:rsidR="004F26C4" w:rsidRPr="00D8041F">
        <w:t xml:space="preserve">. </w:t>
      </w:r>
    </w:p>
    <w:p w14:paraId="4C0D922F" w14:textId="3DFA0A3A" w:rsidR="00F933C8" w:rsidRPr="00D8041F" w:rsidRDefault="00B224FD" w:rsidP="00E77350">
      <w:pPr>
        <w:spacing w:line="360" w:lineRule="auto"/>
        <w:ind w:firstLine="720"/>
      </w:pPr>
      <w:r w:rsidRPr="00D8041F">
        <w:t xml:space="preserve">In order to characterise the mean patterns of intrinsic connectivity for the clusters linked to summation and direct retrieval in Experiment 1, we also analysed the resting-state data of </w:t>
      </w:r>
      <w:r w:rsidR="004F26C4" w:rsidRPr="00D8041F">
        <w:t xml:space="preserve">a subset </w:t>
      </w:r>
      <w:r w:rsidR="00926492" w:rsidRPr="00D8041F">
        <w:t xml:space="preserve">(n = 152) </w:t>
      </w:r>
      <w:r w:rsidR="004F26C4" w:rsidRPr="00D8041F">
        <w:t xml:space="preserve">of this cohort </w:t>
      </w:r>
      <w:r w:rsidRPr="00D8041F">
        <w:t>without</w:t>
      </w:r>
      <w:r w:rsidR="00897C11" w:rsidRPr="00D8041F">
        <w:t xml:space="preserve"> a</w:t>
      </w:r>
      <w:r w:rsidRPr="00D8041F">
        <w:t xml:space="preserve"> behavioural </w:t>
      </w:r>
      <w:proofErr w:type="spellStart"/>
      <w:r w:rsidRPr="00D8041F">
        <w:t>regressor</w:t>
      </w:r>
      <w:proofErr w:type="spellEnd"/>
      <w:r w:rsidRPr="00D8041F">
        <w:t xml:space="preserve">. We excluded </w:t>
      </w:r>
      <w:r w:rsidR="00D35CCC" w:rsidRPr="00D8041F">
        <w:t>39</w:t>
      </w:r>
      <w:r w:rsidRPr="00D8041F">
        <w:t xml:space="preserve"> participants from the Experiment 2 cohort who had also completed the summation paradigm, to ensure that this subset of participants was a fully independent sample (see Experiment 1). </w:t>
      </w:r>
    </w:p>
    <w:p w14:paraId="4A5EF978" w14:textId="5CFDE3EB" w:rsidR="004A48E8" w:rsidRPr="00D8041F" w:rsidRDefault="004A48E8" w:rsidP="004A48E8">
      <w:pPr>
        <w:spacing w:after="0" w:line="360" w:lineRule="auto"/>
      </w:pPr>
      <w:r w:rsidRPr="00D8041F">
        <w:rPr>
          <w:b/>
        </w:rPr>
        <w:t xml:space="preserve">MRI data acquisition: </w:t>
      </w:r>
      <w:r w:rsidRPr="00D8041F">
        <w:t>Structural and functional MRI data were acquired</w:t>
      </w:r>
      <w:r w:rsidR="00FB3075" w:rsidRPr="00D8041F">
        <w:t xml:space="preserve"> for both experiments</w:t>
      </w:r>
      <w:r w:rsidRPr="00D8041F">
        <w:t xml:space="preserve"> using a 3T GE </w:t>
      </w:r>
      <w:proofErr w:type="spellStart"/>
      <w:r w:rsidRPr="00D8041F">
        <w:t>HDx</w:t>
      </w:r>
      <w:proofErr w:type="spellEnd"/>
      <w:r w:rsidRPr="00D8041F">
        <w:t xml:space="preserve"> Excite MRI scanner utilising an eight-channel phased array head coil tuned to 127.4MHz, at the York Neuroimaging Centre, University of York. Structural MRI acquisition was based on a T1-weighted 3D fast spoiled gradient echo sequence (TR=7.8s, TE=minimum full, flip </w:t>
      </w:r>
      <w:r w:rsidRPr="00D8041F">
        <w:lastRenderedPageBreak/>
        <w:t>angle=20°, matrix size=256x256, 176 slices, voxel size=1.13x1.13x1mm</w:t>
      </w:r>
      <w:r w:rsidRPr="00D8041F">
        <w:rPr>
          <w:vertAlign w:val="superscript"/>
        </w:rPr>
        <w:t>3</w:t>
      </w:r>
      <w:r w:rsidRPr="00D8041F">
        <w:t>). Resting-state fMRI data was recorded from the whole brain using single-shot 2D gradient-echo-planar imaging (TR=3s, TE=minimum full, flip angle=90°, matrix size=64x64, 60 slices, voxel size=3x3x3mm</w:t>
      </w:r>
      <w:r w:rsidRPr="00D8041F">
        <w:rPr>
          <w:vertAlign w:val="superscript"/>
        </w:rPr>
        <w:t>3</w:t>
      </w:r>
      <w:r w:rsidRPr="00D8041F">
        <w:t>, 180 volumes). Participants passively viewed a fixation cross and were not asked to think of anything in particular for the duration of the scan (9 minutes). A T1 weighted FLAIR scan with the same orientation as the functional scans was collected to improve co-registration between subject-specific structural and functional scans (TR=2560ms, TE=minimum full, matrix size=64x64, voxel size=3x3x3mm</w:t>
      </w:r>
      <w:r w:rsidRPr="00D8041F">
        <w:rPr>
          <w:vertAlign w:val="superscript"/>
        </w:rPr>
        <w:t>3</w:t>
      </w:r>
      <w:r w:rsidRPr="00D8041F">
        <w:t xml:space="preserve">). </w:t>
      </w:r>
    </w:p>
    <w:p w14:paraId="3441D7BB" w14:textId="77777777" w:rsidR="00F933C8" w:rsidRPr="00D8041F" w:rsidRDefault="00F933C8" w:rsidP="004A48E8">
      <w:pPr>
        <w:keepNext/>
        <w:spacing w:line="360" w:lineRule="auto"/>
        <w:rPr>
          <w:b/>
        </w:rPr>
      </w:pPr>
    </w:p>
    <w:p w14:paraId="530A6DD9" w14:textId="72187011" w:rsidR="004A48E8" w:rsidRPr="00D8041F" w:rsidRDefault="004A48E8" w:rsidP="004A48E8">
      <w:pPr>
        <w:keepNext/>
        <w:spacing w:line="360" w:lineRule="auto"/>
      </w:pPr>
      <w:r w:rsidRPr="00D8041F">
        <w:rPr>
          <w:b/>
        </w:rPr>
        <w:t xml:space="preserve">Pre-processing: </w:t>
      </w:r>
      <w:r w:rsidRPr="00D8041F">
        <w:t xml:space="preserve">Pre-processing </w:t>
      </w:r>
      <w:r w:rsidR="004E6086" w:rsidRPr="00D8041F">
        <w:t xml:space="preserve">for both experiments </w:t>
      </w:r>
      <w:r w:rsidRPr="00D8041F">
        <w:t xml:space="preserve">was performed using the CONN functional connectivity toolbox V.18a </w:t>
      </w:r>
      <w:r w:rsidRPr="00D8041F">
        <w:fldChar w:fldCharType="begin"/>
      </w:r>
      <w:r w:rsidR="008104CD" w:rsidRPr="00D8041F">
        <w:instrText xml:space="preserve"> ADDIN EN.CITE &lt;EndNote&gt;&lt;Cite&gt;&lt;Author&gt;Whitfield-Gabrieli&lt;/Author&gt;&lt;Year&gt;2012&lt;/Year&gt;&lt;RecNum&gt;1110&lt;/RecNum&gt;&lt;Prefix&gt;http://www.nitrc.org/projects/conn`; &lt;/Prefix&gt;&lt;DisplayText&gt;(http://www.nitrc.org/projects/conn; Whitfield-Gabrieli &amp;amp; Nieto-Castanon, 2012)&lt;/DisplayText&gt;&lt;record&gt;&lt;rec-number&gt;1110&lt;/rec-number&gt;&lt;foreign-keys&gt;&lt;key app="EN" db-id="drzpz2pdqwdwzaerd5upvvz1fzsvspef5pvp" timestamp="1570454061"&gt;1110&lt;/key&gt;&lt;/foreign-keys&gt;&lt;ref-type name="Journal Article"&gt;17&lt;/ref-type&gt;&lt;contributors&gt;&lt;authors&gt;&lt;author&gt;Whitfield-Gabrieli, Susan&lt;/author&gt;&lt;author&gt;Nieto-Castanon, Alfonso&lt;/author&gt;&lt;/authors&gt;&lt;/contributors&gt;&lt;titles&gt;&lt;title&gt;Conn: A Functional Connectivity Toolbox for Correlated and Anticorrelated Brain Networks&lt;/title&gt;&lt;secondary-title&gt;Brain Connectivity&lt;/secondary-title&gt;&lt;/titles&gt;&lt;periodical&gt;&lt;full-title&gt;Brain Connectivity&lt;/full-title&gt;&lt;/periodical&gt;&lt;pages&gt;125-141&lt;/pages&gt;&lt;volume&gt;2&lt;/volume&gt;&lt;number&gt;3&lt;/number&gt;&lt;dates&gt;&lt;year&gt;2012&lt;/year&gt;&lt;pub-dates&gt;&lt;date&gt;2012/06/01&lt;/date&gt;&lt;/pub-dates&gt;&lt;/dates&gt;&lt;publisher&gt;Mary Ann Liebert, Inc., publishers&lt;/publisher&gt;&lt;isbn&gt;2158-0014&lt;/isbn&gt;&lt;urls&gt;&lt;related-urls&gt;&lt;url&gt;https://doi.org/10.1089/brain.2012.0073&lt;/url&gt;&lt;/related-urls&gt;&lt;/urls&gt;&lt;electronic-resource-num&gt;10.1089/brain.2012.0073&lt;/electronic-resource-num&gt;&lt;access-date&gt;2019/10/07&lt;/access-date&gt;&lt;/record&gt;&lt;/Cite&gt;&lt;/EndNote&gt;</w:instrText>
      </w:r>
      <w:r w:rsidRPr="00D8041F">
        <w:fldChar w:fldCharType="separate"/>
      </w:r>
      <w:r w:rsidR="008104CD" w:rsidRPr="00D8041F">
        <w:rPr>
          <w:noProof/>
        </w:rPr>
        <w:t>(http://www.nitrc.org/projects/conn; Whitfield-Gabrieli &amp; Nieto-Castanon, 2012)</w:t>
      </w:r>
      <w:r w:rsidRPr="00D8041F">
        <w:fldChar w:fldCharType="end"/>
      </w:r>
      <w:r w:rsidRPr="00D8041F">
        <w:t xml:space="preserve">. Functional volumes were slice-time (bottom-up, interleaved) and motion-corrected, skull-stripped and co-registered to the high-resolution structural image, spatially normalised to Montreal Neurological Institute (MNI) space using the unified-segmentation algorithm, smoothed with a 6mm FWHM Gaussian kernel, and band-passed filtered (0.008-0.09Hz) to reduce low-frequency drift and noise effects. A pre-processing pipeline of nuisance regression included motion (twelve parameters: the six translation and rotation parameters and their temporal derivatives), scrubbing (all outlier volumes were identified through the </w:t>
      </w:r>
      <w:proofErr w:type="spellStart"/>
      <w:r w:rsidRPr="00D8041F">
        <w:t>artifact</w:t>
      </w:r>
      <w:proofErr w:type="spellEnd"/>
      <w:r w:rsidRPr="00D8041F">
        <w:t xml:space="preserve"> detection algorithm included in CONN, with conservative settings: scans for each participant were flagged as outliers based on scan-by-scan change in global signal above z=3, subject motion threshold above 5mm, differential motion and composite motion exceeding 95% percentile in the normative sample), and </w:t>
      </w:r>
      <w:proofErr w:type="spellStart"/>
      <w:r w:rsidRPr="00D8041F">
        <w:t>CompCor</w:t>
      </w:r>
      <w:proofErr w:type="spellEnd"/>
      <w:r w:rsidRPr="00D8041F">
        <w:t xml:space="preserve"> components (the first five) attributable to the signal from white matter and CSF </w:t>
      </w:r>
      <w:r w:rsidRPr="00D8041F">
        <w:fldChar w:fldCharType="begin"/>
      </w:r>
      <w:r w:rsidR="008104CD" w:rsidRPr="00D8041F">
        <w:instrText xml:space="preserve"> ADDIN EN.CITE &lt;EndNote&gt;&lt;Cite&gt;&lt;Author&gt;Behzadi&lt;/Author&gt;&lt;Year&gt;2007&lt;/Year&gt;&lt;RecNum&gt;1116&lt;/RecNum&gt;&lt;DisplayText&gt;(Behzadi, Restom, Liau, &amp;amp; Liu, 2007)&lt;/DisplayText&gt;&lt;record&gt;&lt;rec-number&gt;1116&lt;/rec-number&gt;&lt;foreign-keys&gt;&lt;key app="EN" db-id="drzpz2pdqwdwzaerd5upvvz1fzsvspef5pvp" timestamp="1571046347"&gt;1116&lt;/key&gt;&lt;/foreign-keys&gt;&lt;ref-type name="Journal Article"&gt;17&lt;/ref-type&gt;&lt;contributors&gt;&lt;authors&gt;&lt;author&gt;Behzadi, Yashar&lt;/author&gt;&lt;author&gt;Restom, Khaled&lt;/author&gt;&lt;author&gt;Liau, Joy&lt;/author&gt;&lt;author&gt;Liu, Thomas T.&lt;/author&gt;&lt;/authors&gt;&lt;/contributors&gt;&lt;titles&gt;&lt;title&gt;A component based noise correction method (CompCor) for BOLD and perfusion based fMRI&lt;/title&gt;&lt;secondary-title&gt;NeuroImage&lt;/secondary-title&gt;&lt;/titles&gt;&lt;periodical&gt;&lt;full-title&gt;NeuroImage&lt;/full-title&gt;&lt;/periodical&gt;&lt;pages&gt;90-101&lt;/pages&gt;&lt;volume&gt;37&lt;/volume&gt;&lt;number&gt;1&lt;/number&gt;&lt;dates&gt;&lt;year&gt;2007&lt;/year&gt;&lt;pub-dates&gt;&lt;date&gt;2007/08/01/&lt;/date&gt;&lt;/pub-dates&gt;&lt;/dates&gt;&lt;isbn&gt;1053-8119&lt;/isbn&gt;&lt;urls&gt;&lt;related-urls&gt;&lt;url&gt;http://www.sciencedirect.com/science/article/pii/S1053811907003837&lt;/url&gt;&lt;/related-urls&gt;&lt;/urls&gt;&lt;electronic-resource-num&gt;https://doi.org/10.1016/j.neuroimage.2007.04.042&lt;/electronic-resource-num&gt;&lt;/record&gt;&lt;/Cite&gt;&lt;/EndNote&gt;</w:instrText>
      </w:r>
      <w:r w:rsidRPr="00D8041F">
        <w:fldChar w:fldCharType="separate"/>
      </w:r>
      <w:r w:rsidR="008104CD" w:rsidRPr="00D8041F">
        <w:rPr>
          <w:noProof/>
        </w:rPr>
        <w:t>(Behzadi, Restom, Liau, &amp; Liu, 2007)</w:t>
      </w:r>
      <w:r w:rsidRPr="00D8041F">
        <w:fldChar w:fldCharType="end"/>
      </w:r>
      <w:r w:rsidRPr="00D8041F">
        <w:t xml:space="preserve">, as well as a linear </w:t>
      </w:r>
      <w:proofErr w:type="spellStart"/>
      <w:r w:rsidRPr="00D8041F">
        <w:t>detrending</w:t>
      </w:r>
      <w:proofErr w:type="spellEnd"/>
      <w:r w:rsidRPr="00D8041F">
        <w:t xml:space="preserve"> term, eliminating the need for global signal normalisation </w:t>
      </w:r>
      <w:r w:rsidRPr="00D8041F">
        <w:fldChar w:fldCharType="begin">
          <w:fldData xml:space="preserve">PEVuZE5vdGU+PENpdGU+PEF1dGhvcj5NdXJwaHk8L0F1dGhvcj48WWVhcj4yMDA5PC9ZZWFyPjxS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</w:fldData>
        </w:fldChar>
      </w:r>
      <w:r w:rsidR="008104CD" w:rsidRPr="00D8041F">
        <w:instrText xml:space="preserve"> ADDIN EN.CITE </w:instrText>
      </w:r>
      <w:r w:rsidR="008104CD" w:rsidRPr="00D8041F">
        <w:fldChar w:fldCharType="begin">
          <w:fldData xml:space="preserve">PEVuZE5vdGU+PENpdGU+PEF1dGhvcj5NdXJwaHk8L0F1dGhvcj48WWVhcj4yMDA5PC9ZZWFyPjxS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</w:fldData>
        </w:fldChar>
      </w:r>
      <w:r w:rsidR="008104CD" w:rsidRPr="00D8041F">
        <w:instrText xml:space="preserve"> ADDIN EN.CITE.DATA </w:instrText>
      </w:r>
      <w:r w:rsidR="008104CD" w:rsidRPr="00D8041F">
        <w:fldChar w:fldCharType="end"/>
      </w:r>
      <w:r w:rsidRPr="00D8041F">
        <w:fldChar w:fldCharType="separate"/>
      </w:r>
      <w:r w:rsidR="008104CD" w:rsidRPr="00D8041F">
        <w:rPr>
          <w:noProof/>
        </w:rPr>
        <w:t>(Chai, Castañón, Öngür, &amp; Whitfield-Gabrieli, 2012; Murphy, Birn, Handwerker, Jones, &amp; Bandettini, 2009)</w:t>
      </w:r>
      <w:r w:rsidRPr="00D8041F">
        <w:fldChar w:fldCharType="end"/>
      </w:r>
      <w:r w:rsidRPr="00D8041F">
        <w:t>.</w:t>
      </w:r>
    </w:p>
    <w:p w14:paraId="05A8CD1E" w14:textId="43644084" w:rsidR="00BE4EFD" w:rsidRPr="00D8041F" w:rsidRDefault="00BE4EFD" w:rsidP="00BE4EFD">
      <w:pPr>
        <w:keepNext/>
        <w:spacing w:line="360" w:lineRule="auto"/>
      </w:pPr>
      <w:r w:rsidRPr="00D8041F">
        <w:t xml:space="preserve">All figures were created using </w:t>
      </w:r>
      <w:proofErr w:type="spellStart"/>
      <w:r w:rsidRPr="00D8041F">
        <w:t>BrainNet</w:t>
      </w:r>
      <w:proofErr w:type="spellEnd"/>
      <w:r w:rsidRPr="00D8041F">
        <w:t xml:space="preserve"> Viewer </w:t>
      </w:r>
      <w:r w:rsidRPr="00D8041F">
        <w:fldChar w:fldCharType="begin"/>
      </w:r>
      <w:r w:rsidR="008104CD" w:rsidRPr="00D8041F">
        <w:instrText xml:space="preserve"> ADDIN EN.CITE &lt;EndNote&gt;&lt;Cite&gt;&lt;Author&gt;Xia&lt;/Author&gt;&lt;Year&gt;2013&lt;/Year&gt;&lt;RecNum&gt;1132&lt;/RecNum&gt;&lt;Prefix&gt;http://www.nitrc.org/projects/bnv/`; &lt;/Prefix&gt;&lt;DisplayText&gt;(http://www.nitrc.org/projects/bnv/; Xia, Wang, &amp;amp; He, 2013)&lt;/DisplayText&gt;&lt;record&gt;&lt;rec-number&gt;1132&lt;/rec-number&gt;&lt;foreign-keys&gt;&lt;key app="EN" db-id="drzpz2pdqwdwzaerd5upvvz1fzsvspef5pvp" timestamp="1571301795"&gt;1132&lt;/key&gt;&lt;/foreign-keys&gt;&lt;ref-type name="Journal Article"&gt;17&lt;/ref-type&gt;&lt;contributors&gt;&lt;authors&gt;&lt;author&gt;Xia, Mingrui&lt;/author&gt;&lt;author&gt;Wang, Jinhui&lt;/author&gt;&lt;author&gt;He, Yong&lt;/author&gt;&lt;/authors&gt;&lt;/contributors&gt;&lt;titles&gt;&lt;title&gt;BrainNet Viewer: A Network Visualization Tool for Human Brain Connectomics&lt;/title&gt;&lt;secondary-title&gt;PLOS ONE&lt;/secondary-title&gt;&lt;/titles&gt;&lt;periodical&gt;&lt;full-title&gt;PLOS ONE&lt;/full-title&gt;&lt;/periodical&gt;&lt;pages&gt;e68910&lt;/pages&gt;&lt;volume&gt;8&lt;/volume&gt;&lt;number&gt;7&lt;/number&gt;&lt;dates&gt;&lt;year&gt;2013&lt;/year&gt;&lt;/dates&gt;&lt;publisher&gt;Public Library of Science&lt;/publisher&gt;&lt;urls&gt;&lt;related-urls&gt;&lt;url&gt;https://doi.org/10.1371/journal.pone.0068910&lt;/url&gt;&lt;/related-urls&gt;&lt;/urls&gt;&lt;electronic-resource-num&gt;10.1371/journal.pone.0068910&lt;/electronic-resource-num&gt;&lt;/record&gt;&lt;/Cite&gt;&lt;/EndNote&gt;</w:instrText>
      </w:r>
      <w:r w:rsidRPr="00D8041F">
        <w:fldChar w:fldCharType="separate"/>
      </w:r>
      <w:r w:rsidR="008104CD" w:rsidRPr="00D8041F">
        <w:rPr>
          <w:noProof/>
        </w:rPr>
        <w:t>(http://www.nitrc.org/projects/bnv/; Xia, Wang, &amp; He, 2013)</w:t>
      </w:r>
      <w:r w:rsidRPr="00D8041F">
        <w:fldChar w:fldCharType="end"/>
      </w:r>
      <w:r w:rsidRPr="00D8041F">
        <w:t xml:space="preserve">. </w:t>
      </w:r>
    </w:p>
    <w:p w14:paraId="3F6F6B77" w14:textId="77777777" w:rsidR="000265C3" w:rsidRPr="00D8041F" w:rsidRDefault="000265C3" w:rsidP="000265C3">
      <w:pPr>
        <w:keepNext/>
        <w:spacing w:line="360" w:lineRule="auto"/>
        <w:jc w:val="center"/>
        <w:rPr>
          <w:b/>
          <w:u w:val="single"/>
        </w:rPr>
      </w:pPr>
      <w:r w:rsidRPr="00D8041F">
        <w:rPr>
          <w:b/>
          <w:u w:val="single"/>
        </w:rPr>
        <w:t>Experiment 1</w:t>
      </w:r>
    </w:p>
    <w:p w14:paraId="341EA1FE" w14:textId="1F97E587" w:rsidR="00F51B77" w:rsidRPr="00D8041F" w:rsidRDefault="00035123" w:rsidP="0011190E">
      <w:pPr>
        <w:spacing w:line="360" w:lineRule="auto"/>
      </w:pPr>
      <w:r w:rsidRPr="00D8041F">
        <w:rPr>
          <w:b/>
        </w:rPr>
        <w:t>Semantic Summation Task Procedure</w:t>
      </w:r>
      <w:r w:rsidR="007A0C52" w:rsidRPr="00D8041F">
        <w:rPr>
          <w:b/>
        </w:rPr>
        <w:t xml:space="preserve">: </w:t>
      </w:r>
      <w:r w:rsidR="00F662DF" w:rsidRPr="00D8041F">
        <w:t>The</w:t>
      </w:r>
      <w:r w:rsidRPr="00D8041F">
        <w:t xml:space="preserve"> semantic summation task</w:t>
      </w:r>
      <w:r w:rsidR="00AF5068" w:rsidRPr="00D8041F">
        <w:t xml:space="preserve"> </w:t>
      </w:r>
      <w:r w:rsidR="00F662DF" w:rsidRPr="00D8041F">
        <w:t xml:space="preserve">was </w:t>
      </w:r>
      <w:r w:rsidR="00AF5068" w:rsidRPr="00D8041F">
        <w:t>adapted from previous studies</w:t>
      </w:r>
      <w:r w:rsidR="00A61006" w:rsidRPr="00D8041F">
        <w:t xml:space="preserve"> </w:t>
      </w:r>
      <w:r w:rsidR="00A61006" w:rsidRPr="00D8041F">
        <w:fldChar w:fldCharType="begin">
          <w:fldData xml:space="preserve">PEVuZE5vdGU+PENpdGU+PEF1dGhvcj5CZWVtYW48L0F1dGhvcj48WWVhcj4xOTk0PC9ZZWFyPjxS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</w:fldData>
        </w:fldChar>
      </w:r>
      <w:r w:rsidR="008104CD" w:rsidRPr="00D8041F">
        <w:instrText xml:space="preserve"> ADDIN EN.CITE </w:instrText>
      </w:r>
      <w:r w:rsidR="008104CD" w:rsidRPr="00D8041F">
        <w:fldChar w:fldCharType="begin">
          <w:fldData xml:space="preserve">PEVuZE5vdGU+PENpdGU+PEF1dGhvcj5CZWVtYW48L0F1dGhvcj48WWVhcj4xOTk0PC9ZZWFyPjxS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</w:fldData>
        </w:fldChar>
      </w:r>
      <w:r w:rsidR="008104CD" w:rsidRPr="00D8041F">
        <w:instrText xml:space="preserve"> ADDIN EN.CITE.DATA </w:instrText>
      </w:r>
      <w:r w:rsidR="008104CD" w:rsidRPr="00D8041F">
        <w:fldChar w:fldCharType="end"/>
      </w:r>
      <w:r w:rsidR="00A61006" w:rsidRPr="00D8041F">
        <w:fldChar w:fldCharType="separate"/>
      </w:r>
      <w:r w:rsidR="008104CD" w:rsidRPr="00D8041F">
        <w:rPr>
          <w:noProof/>
        </w:rPr>
        <w:t>(Beeman et al., 1994; Thompson et al., 2016)</w:t>
      </w:r>
      <w:r w:rsidR="00A61006" w:rsidRPr="00D8041F">
        <w:fldChar w:fldCharType="end"/>
      </w:r>
      <w:r w:rsidR="00F662DF" w:rsidRPr="00D8041F">
        <w:t>. It was presented</w:t>
      </w:r>
      <w:r w:rsidRPr="00D8041F">
        <w:t xml:space="preserve"> alongside four other tasks </w:t>
      </w:r>
      <w:r w:rsidR="00B224FD" w:rsidRPr="00D8041F">
        <w:t xml:space="preserve">which fall </w:t>
      </w:r>
      <w:r w:rsidRPr="00D8041F">
        <w:t xml:space="preserve">outside the scope of this </w:t>
      </w:r>
      <w:r w:rsidR="00AF5068" w:rsidRPr="00D8041F">
        <w:t>study</w:t>
      </w:r>
      <w:r w:rsidR="00B224FD" w:rsidRPr="00D8041F">
        <w:t>. T</w:t>
      </w:r>
      <w:r w:rsidRPr="00D8041F">
        <w:t xml:space="preserve">he duration of the full testing session was approximately 1.5 hours. </w:t>
      </w:r>
      <w:r w:rsidR="00B224FD" w:rsidRPr="00D8041F">
        <w:t>P</w:t>
      </w:r>
      <w:r w:rsidRPr="00D8041F">
        <w:t>articipant</w:t>
      </w:r>
      <w:r w:rsidR="00B224FD" w:rsidRPr="00D8041F">
        <w:t>s</w:t>
      </w:r>
      <w:r w:rsidRPr="00D8041F">
        <w:t xml:space="preserve"> completed the tasks in the same order</w:t>
      </w:r>
      <w:r w:rsidR="00B66483" w:rsidRPr="00D8041F">
        <w:t xml:space="preserve"> (with the summation task as the third of the five tasks)</w:t>
      </w:r>
      <w:r w:rsidR="00B224FD" w:rsidRPr="00D8041F">
        <w:t xml:space="preserve"> to reduce the extent to which testing order contributed to individual differences in performance</w:t>
      </w:r>
      <w:r w:rsidRPr="00D8041F">
        <w:t>.</w:t>
      </w:r>
      <w:r w:rsidR="00AF5068" w:rsidRPr="00D8041F">
        <w:t xml:space="preserve"> </w:t>
      </w:r>
    </w:p>
    <w:p w14:paraId="47466DC1" w14:textId="739A13A8" w:rsidR="00F51B77" w:rsidRPr="00D8041F" w:rsidRDefault="00AF5068" w:rsidP="00F51B77">
      <w:pPr>
        <w:spacing w:line="360" w:lineRule="auto"/>
        <w:ind w:firstLine="720"/>
      </w:pPr>
      <w:r w:rsidRPr="00D8041F">
        <w:lastRenderedPageBreak/>
        <w:t xml:space="preserve">The summation task </w:t>
      </w:r>
      <w:r w:rsidR="00035123" w:rsidRPr="00D8041F">
        <w:t>examine</w:t>
      </w:r>
      <w:r w:rsidRPr="00D8041F">
        <w:t>d</w:t>
      </w:r>
      <w:r w:rsidR="00035123" w:rsidRPr="00D8041F">
        <w:t xml:space="preserve"> the efficiency with which individuals could detect weak overlapping patterns of semantic activation to obtain an association between distantly-related words. In the “summation” condition, participants were presented with three probe words on screen simultaneously, followed by four possible response words. They were </w:t>
      </w:r>
      <w:r w:rsidRPr="00D8041F">
        <w:t>asked</w:t>
      </w:r>
      <w:r w:rsidR="00035123" w:rsidRPr="00D8041F">
        <w:t xml:space="preserve"> to choose the word that relate</w:t>
      </w:r>
      <w:r w:rsidRPr="00D8041F">
        <w:t>d</w:t>
      </w:r>
      <w:r w:rsidR="00035123" w:rsidRPr="00D8041F">
        <w:t xml:space="preserve"> to all three probes. The other three response options were distractors which </w:t>
      </w:r>
      <w:r w:rsidRPr="00D8041F">
        <w:t xml:space="preserve">were </w:t>
      </w:r>
      <w:r w:rsidR="00035123" w:rsidRPr="00D8041F">
        <w:t xml:space="preserve">semantically-related to only one of the probes. For example, the probes ‘CAT-ATTACK-PAW’ were followed by response options ‘DOG, DEFEND, FOOT, SCRATCH’. The correct response is ‘SCRATCH’ because </w:t>
      </w:r>
      <w:r w:rsidRPr="00D8041F">
        <w:t>this</w:t>
      </w:r>
      <w:r w:rsidR="00035123" w:rsidRPr="00D8041F">
        <w:t xml:space="preserve"> is the only word which relates to every probe item. In the “direct” condition, participants were presented with three words, consisting of two ‘filler’ words </w:t>
      </w:r>
      <w:r w:rsidRPr="00D8041F">
        <w:t xml:space="preserve">(with little meaning, such as NULL) </w:t>
      </w:r>
      <w:r w:rsidR="00035123" w:rsidRPr="00D8041F">
        <w:t xml:space="preserve">and one centrally-presented probe. These were followed by four response options, which were the same as the summation condition and had the same correct response. Participants were simply required to choose the word that semantically-related to the central probe word. For example, ‘NOTHING-ITCH-NULL’ </w:t>
      </w:r>
      <w:r w:rsidRPr="00D8041F">
        <w:t>was</w:t>
      </w:r>
      <w:r w:rsidR="00035123" w:rsidRPr="00D8041F">
        <w:t xml:space="preserve"> followed by</w:t>
      </w:r>
      <w:r w:rsidRPr="00D8041F">
        <w:t xml:space="preserve"> the</w:t>
      </w:r>
      <w:r w:rsidR="00035123" w:rsidRPr="00D8041F">
        <w:t xml:space="preserve"> response options ‘DOG, DEFEND, FOOT, SCRATCH’. The correct response is ‘SCRATCH’ because it is the only word strongly-related to the </w:t>
      </w:r>
      <w:r w:rsidR="00826482" w:rsidRPr="00D8041F">
        <w:t>probe word</w:t>
      </w:r>
      <w:r w:rsidR="00035123" w:rsidRPr="00D8041F">
        <w:t xml:space="preserve">. The stimuli were taken from </w:t>
      </w:r>
      <w:proofErr w:type="spellStart"/>
      <w:r w:rsidR="00035123" w:rsidRPr="00D8041F">
        <w:t>Beeman</w:t>
      </w:r>
      <w:proofErr w:type="spellEnd"/>
      <w:r w:rsidR="00035123" w:rsidRPr="00D8041F">
        <w:t xml:space="preserve"> et </w:t>
      </w:r>
      <w:r w:rsidR="008F37EA" w:rsidRPr="00D8041F">
        <w:t xml:space="preserve">al. </w:t>
      </w:r>
      <w:r w:rsidR="008F37EA" w:rsidRPr="00D8041F">
        <w:fldChar w:fldCharType="begin"/>
      </w:r>
      <w:r w:rsidR="008104CD" w:rsidRPr="00D8041F">
        <w:instrText xml:space="preserve"> ADDIN EN.CITE &lt;EndNote&gt;&lt;Cite ExcludeAuth="1"&gt;&lt;Author&gt;Beeman&lt;/Author&gt;&lt;Year&gt;1994&lt;/Year&gt;&lt;RecNum&gt;1100&lt;/RecNum&gt;&lt;DisplayText&gt;(1994)&lt;/DisplayText&gt;&lt;record&gt;&lt;rec-number&gt;1100&lt;/rec-number&gt;&lt;foreign-keys&gt;&lt;key app="EN" db-id="drzpz2pdqwdwzaerd5upvvz1fzsvspef5pvp" timestamp="1570443564"&gt;1100&lt;/key&gt;&lt;/foreign-keys&gt;&lt;ref-type name="Journal Article"&gt;17&lt;/ref-type&gt;&lt;contributors&gt;&lt;authors&gt;&lt;author&gt;Beeman, Mark&lt;/author&gt;&lt;author&gt;Friedman, Rhonda B.&lt;/author&gt;&lt;author&gt;Grafman, Jordan&lt;/author&gt;&lt;author&gt;Perez, Enrique&lt;/author&gt;&lt;author&gt;Diamond, Sherri&lt;/author&gt;&lt;author&gt;Lindsay, Miriam Beadle&lt;/author&gt;&lt;/authors&gt;&lt;/contributors&gt;&lt;titles&gt;&lt;title&gt;Summation Priming and Coarse Semantic Coding in the Right Hemisphere&lt;/title&gt;&lt;secondary-title&gt;Journal of Cognitive Neuroscience&lt;/secondary-title&gt;&lt;/titles&gt;&lt;periodical&gt;&lt;full-title&gt;Journal of Cognitive Neuroscience&lt;/full-title&gt;&lt;/periodical&gt;&lt;pages&gt;26-45&lt;/pages&gt;&lt;volume&gt;6&lt;/volume&gt;&lt;number&gt;1&lt;/number&gt;&lt;dates&gt;&lt;year&gt;1994&lt;/year&gt;&lt;pub-dates&gt;&lt;date&gt;1994/01/01&lt;/date&gt;&lt;/pub-dates&gt;&lt;/dates&gt;&lt;publisher&gt;MIT Press&lt;/publisher&gt;&lt;isbn&gt;0898-929X&lt;/isbn&gt;&lt;urls&gt;&lt;related-urls&gt;&lt;url&gt;https://doi.org/10.1162/jocn.1994.6.1.26&lt;/url&gt;&lt;/related-urls&gt;&lt;/urls&gt;&lt;electronic-resource-num&gt;10.1162/jocn.1994.6.1.26&lt;/electronic-resource-num&gt;&lt;access-date&gt;2019/10/07&lt;/access-date&gt;&lt;/record&gt;&lt;/Cite&gt;&lt;/EndNote&gt;</w:instrText>
      </w:r>
      <w:r w:rsidR="008F37EA" w:rsidRPr="00D8041F">
        <w:fldChar w:fldCharType="separate"/>
      </w:r>
      <w:r w:rsidR="008104CD" w:rsidRPr="00D8041F">
        <w:rPr>
          <w:noProof/>
        </w:rPr>
        <w:t>(1994)</w:t>
      </w:r>
      <w:r w:rsidR="008F37EA" w:rsidRPr="00D8041F">
        <w:fldChar w:fldCharType="end"/>
      </w:r>
      <w:r w:rsidR="002D43A2" w:rsidRPr="00D8041F">
        <w:t xml:space="preserve"> </w:t>
      </w:r>
      <w:r w:rsidRPr="00D8041F">
        <w:t>and are provided in Supplementary M</w:t>
      </w:r>
      <w:r w:rsidR="00035123" w:rsidRPr="00D8041F">
        <w:t>aterials</w:t>
      </w:r>
      <w:r w:rsidR="005D3665" w:rsidRPr="00D8041F">
        <w:t>, as well as an item analysis for each condition</w:t>
      </w:r>
      <w:r w:rsidR="00035123" w:rsidRPr="00D8041F">
        <w:t>.</w:t>
      </w:r>
    </w:p>
    <w:p w14:paraId="4E060F0B" w14:textId="416D741A" w:rsidR="00182C9D" w:rsidRPr="00D8041F" w:rsidRDefault="00035123" w:rsidP="008D7427">
      <w:pPr>
        <w:spacing w:line="360" w:lineRule="auto"/>
        <w:ind w:firstLine="720"/>
      </w:pPr>
      <w:r w:rsidRPr="00D8041F">
        <w:t>The task was organised into two practice b</w:t>
      </w:r>
      <w:r w:rsidR="00826482" w:rsidRPr="00D8041F">
        <w:t>locks, one for each condition (</w:t>
      </w:r>
      <w:r w:rsidRPr="00D8041F">
        <w:t>Direct and Summation), followed by four experimental blocks, two for each condition</w:t>
      </w:r>
      <w:r w:rsidR="00603AE9" w:rsidRPr="00D8041F">
        <w:t>.</w:t>
      </w:r>
      <w:r w:rsidRPr="00D8041F">
        <w:t xml:space="preserve"> The order of the condit</w:t>
      </w:r>
      <w:r w:rsidR="009C474F" w:rsidRPr="00D8041F">
        <w:t>ions was counterbalanced</w:t>
      </w:r>
      <w:r w:rsidR="00603AE9" w:rsidRPr="00D8041F">
        <w:t>, with equal numbers of participants tested on Summation-Direct-Direct-Summation and Direct-Summation-Summa</w:t>
      </w:r>
      <w:r w:rsidR="00985EA9" w:rsidRPr="00D8041F">
        <w:t>t</w:t>
      </w:r>
      <w:r w:rsidR="00603AE9" w:rsidRPr="00D8041F">
        <w:t xml:space="preserve">ion-Direct sequences. </w:t>
      </w:r>
      <w:r w:rsidRPr="00D8041F">
        <w:t>Practice blocks consisted of 5 trials</w:t>
      </w:r>
      <w:r w:rsidR="009C474F" w:rsidRPr="00D8041F">
        <w:t>, while</w:t>
      </w:r>
      <w:r w:rsidRPr="00D8041F">
        <w:t xml:space="preserve"> experimental blocks </w:t>
      </w:r>
      <w:r w:rsidR="009C474F" w:rsidRPr="00D8041F">
        <w:t>contained</w:t>
      </w:r>
      <w:r w:rsidRPr="00D8041F">
        <w:t xml:space="preserve"> 19 trials each. Stimuli were white on a black background. Before the task commenced, an instruction slide </w:t>
      </w:r>
      <w:r w:rsidR="009C474F" w:rsidRPr="00D8041F">
        <w:t>explained the task to be performed</w:t>
      </w:r>
      <w:r w:rsidRPr="00D8041F">
        <w:t xml:space="preserve">. At the beginning of each block, a slide </w:t>
      </w:r>
      <w:r w:rsidR="009C474F" w:rsidRPr="00D8041F">
        <w:t>indicated</w:t>
      </w:r>
      <w:r w:rsidRPr="00D8041F">
        <w:t xml:space="preserve"> the condition and </w:t>
      </w:r>
      <w:r w:rsidR="009C474F" w:rsidRPr="00D8041F">
        <w:t xml:space="preserve">this </w:t>
      </w:r>
      <w:r w:rsidRPr="00D8041F">
        <w:t>remained on screen until the participant pressed a key. In each trial</w:t>
      </w:r>
      <w:r w:rsidR="00082EF5" w:rsidRPr="00D8041F">
        <w:t xml:space="preserve"> (</w:t>
      </w:r>
      <w:r w:rsidR="00082EF5" w:rsidRPr="00D8041F">
        <w:fldChar w:fldCharType="begin"/>
      </w:r>
      <w:r w:rsidR="00082EF5" w:rsidRPr="00D8041F">
        <w:instrText xml:space="preserve"> REF _Ref34044209 \h  \* MERGEFORMAT </w:instrText>
      </w:r>
      <w:r w:rsidR="00082EF5" w:rsidRPr="00D8041F">
        <w:fldChar w:fldCharType="separate"/>
      </w:r>
      <w:r w:rsidR="00082EF5" w:rsidRPr="00D8041F">
        <w:t xml:space="preserve">Figure </w:t>
      </w:r>
      <w:r w:rsidR="00082EF5" w:rsidRPr="00D8041F">
        <w:rPr>
          <w:noProof/>
        </w:rPr>
        <w:t>2</w:t>
      </w:r>
      <w:r w:rsidR="00082EF5" w:rsidRPr="00D8041F">
        <w:fldChar w:fldCharType="end"/>
      </w:r>
      <w:r w:rsidRPr="00D8041F">
        <w:t xml:space="preserve">), probe words were presented for 1500ms, followed by the response options which remained on screen until a response </w:t>
      </w:r>
      <w:r w:rsidR="009C474F" w:rsidRPr="00D8041F">
        <w:t xml:space="preserve">button press </w:t>
      </w:r>
      <w:r w:rsidRPr="00D8041F">
        <w:t xml:space="preserve">was recorded. Participants indicated their response using the left, right, up or down arrow keys on the keyboard. The inter-trial interval was 1000ms, </w:t>
      </w:r>
      <w:r w:rsidR="009C474F" w:rsidRPr="00D8041F">
        <w:t>during</w:t>
      </w:r>
      <w:r w:rsidRPr="00D8041F">
        <w:t xml:space="preserve"> which a fixation cross was presented. In each practice trial, there was an additional slide </w:t>
      </w:r>
      <w:r w:rsidR="009C474F" w:rsidRPr="00D8041F">
        <w:t>after the</w:t>
      </w:r>
      <w:r w:rsidRPr="00D8041F">
        <w:t xml:space="preserve"> response, lasting 1500ms, providing feedback. The</w:t>
      </w:r>
      <w:r w:rsidR="00182C9D" w:rsidRPr="00D8041F">
        <w:t xml:space="preserve"> </w:t>
      </w:r>
      <w:r w:rsidRPr="00D8041F">
        <w:t xml:space="preserve">duration of the whole task was 5-8 minutes. The task </w:t>
      </w:r>
      <w:r w:rsidR="009C474F" w:rsidRPr="00D8041F">
        <w:t>was presented using</w:t>
      </w:r>
      <w:r w:rsidRPr="00D8041F">
        <w:t xml:space="preserve"> E-prime</w:t>
      </w:r>
      <w:r w:rsidR="0008696B" w:rsidRPr="00D8041F">
        <w:t xml:space="preserve"> (</w:t>
      </w:r>
      <w:r w:rsidR="0008696B" w:rsidRPr="00D8041F">
        <w:rPr>
          <w:color w:val="000000"/>
        </w:rPr>
        <w:t>Psychology Tools, Inc., Pittsburgh, PA)</w:t>
      </w:r>
      <w:r w:rsidRPr="00D8041F">
        <w:t xml:space="preserve">, </w:t>
      </w:r>
      <w:r w:rsidR="009C474F" w:rsidRPr="00D8041F">
        <w:t xml:space="preserve">which recorded </w:t>
      </w:r>
      <w:r w:rsidRPr="00D8041F">
        <w:t xml:space="preserve">reaction time, and accuracy. </w:t>
      </w:r>
    </w:p>
    <w:p w14:paraId="168FC12B" w14:textId="0BC7FF6D" w:rsidR="00C42379" w:rsidRPr="00D8041F" w:rsidRDefault="00C42379" w:rsidP="008D7427">
      <w:pPr>
        <w:spacing w:line="360" w:lineRule="auto"/>
        <w:ind w:firstLine="720"/>
      </w:pPr>
      <w:r w:rsidRPr="00D8041F">
        <w:t xml:space="preserve">As mentioned in the introduction the summation task shares some similarities with the RAT. We only have RAT data for 25 of our 76 participants, but we have included a brief analysis of the relationship between summation and RAT performance in our small sub-sample of participants in </w:t>
      </w:r>
      <w:r w:rsidRPr="00D8041F">
        <w:lastRenderedPageBreak/>
        <w:t>the supplementary materials</w:t>
      </w:r>
      <w:r w:rsidR="00345824" w:rsidRPr="00D8041F">
        <w:t xml:space="preserve"> (Figure S</w:t>
      </w:r>
      <w:r w:rsidR="00B91044" w:rsidRPr="00D8041F">
        <w:t>6</w:t>
      </w:r>
      <w:r w:rsidR="00345824" w:rsidRPr="00D8041F">
        <w:t>)</w:t>
      </w:r>
      <w:r w:rsidRPr="00D8041F">
        <w:t xml:space="preserve">. No significant relationship </w:t>
      </w:r>
      <w:r w:rsidR="00C2389B" w:rsidRPr="00D8041F">
        <w:t xml:space="preserve">between the two tasks </w:t>
      </w:r>
      <w:r w:rsidRPr="00D8041F">
        <w:t xml:space="preserve">was found.  </w:t>
      </w:r>
    </w:p>
    <w:p w14:paraId="6E9F708C" w14:textId="7DD74E12" w:rsidR="00182C9D" w:rsidRPr="00D8041F" w:rsidRDefault="000B2DFD" w:rsidP="00182C9D">
      <w:pPr>
        <w:keepNext/>
        <w:spacing w:line="360" w:lineRule="auto"/>
        <w:rPr>
          <w:b/>
        </w:rPr>
      </w:pPr>
      <w:r w:rsidRPr="00D8041F">
        <w:rPr>
          <w:b/>
          <w:noProof/>
        </w:rPr>
        <w:drawing>
          <wp:inline distT="0" distB="0" distL="0" distR="0" wp14:anchorId="47DB15C7" wp14:editId="01256F07">
            <wp:extent cx="5731510" cy="2926080"/>
            <wp:effectExtent l="19050" t="19050" r="2159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th_tasks_figure.jpg"/>
                    <pic:cNvPicPr/>
                  </pic:nvPicPr>
                  <pic:blipFill rotWithShape="1">
                    <a:blip r:embed="rId10">
                      <a:extLst>
                        <a:ext uri="{28A0092B-C50C-407E-A947-70E740481C1C}">
                          <a14:useLocalDpi xmlns:a14="http://schemas.microsoft.com/office/drawing/2010/main" val="0"/>
                        </a:ext>
                      </a:extLst>
                    </a:blip>
                    <a:srcRect b="9238"/>
                    <a:stretch/>
                  </pic:blipFill>
                  <pic:spPr bwMode="auto">
                    <a:xfrm>
                      <a:off x="0" y="0"/>
                      <a:ext cx="5731510" cy="29260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124185" w14:textId="451AE3BA" w:rsidR="008E44D6" w:rsidRPr="00D8041F" w:rsidRDefault="00BB1575" w:rsidP="00BB1575">
      <w:pPr>
        <w:pStyle w:val="Caption"/>
        <w:rPr>
          <w:i w:val="0"/>
          <w:color w:val="auto"/>
          <w:sz w:val="22"/>
          <w:szCs w:val="22"/>
        </w:rPr>
      </w:pPr>
      <w:bookmarkStart w:id="1" w:name="_Ref34044209"/>
      <w:r w:rsidRPr="00D8041F">
        <w:rPr>
          <w:i w:val="0"/>
          <w:color w:val="auto"/>
          <w:sz w:val="22"/>
          <w:szCs w:val="22"/>
        </w:rPr>
        <w:t xml:space="preserve">Figure </w:t>
      </w:r>
      <w:r w:rsidRPr="00D8041F">
        <w:rPr>
          <w:i w:val="0"/>
          <w:color w:val="auto"/>
          <w:sz w:val="22"/>
          <w:szCs w:val="22"/>
        </w:rPr>
        <w:fldChar w:fldCharType="begin"/>
      </w:r>
      <w:r w:rsidRPr="00D8041F">
        <w:rPr>
          <w:i w:val="0"/>
          <w:color w:val="auto"/>
          <w:sz w:val="22"/>
          <w:szCs w:val="22"/>
        </w:rPr>
        <w:instrText xml:space="preserve"> SEQ Figure \* ARABIC </w:instrText>
      </w:r>
      <w:r w:rsidRPr="00D8041F">
        <w:rPr>
          <w:i w:val="0"/>
          <w:color w:val="auto"/>
          <w:sz w:val="22"/>
          <w:szCs w:val="22"/>
        </w:rPr>
        <w:fldChar w:fldCharType="separate"/>
      </w:r>
      <w:r w:rsidR="0055290D" w:rsidRPr="00D8041F">
        <w:rPr>
          <w:i w:val="0"/>
          <w:noProof/>
          <w:color w:val="auto"/>
          <w:sz w:val="22"/>
          <w:szCs w:val="22"/>
        </w:rPr>
        <w:t>2</w:t>
      </w:r>
      <w:r w:rsidRPr="00D8041F">
        <w:rPr>
          <w:i w:val="0"/>
          <w:color w:val="auto"/>
          <w:sz w:val="22"/>
          <w:szCs w:val="22"/>
        </w:rPr>
        <w:fldChar w:fldCharType="end"/>
      </w:r>
      <w:bookmarkEnd w:id="1"/>
      <w:r w:rsidRPr="00D8041F">
        <w:rPr>
          <w:i w:val="0"/>
          <w:color w:val="auto"/>
          <w:sz w:val="22"/>
          <w:szCs w:val="22"/>
        </w:rPr>
        <w:t>.</w:t>
      </w:r>
      <w:r w:rsidR="00035123" w:rsidRPr="00D8041F">
        <w:rPr>
          <w:b/>
          <w:i w:val="0"/>
          <w:color w:val="auto"/>
          <w:sz w:val="22"/>
          <w:szCs w:val="22"/>
        </w:rPr>
        <w:t xml:space="preserve"> </w:t>
      </w:r>
      <w:r w:rsidR="00035123" w:rsidRPr="00D8041F">
        <w:rPr>
          <w:i w:val="0"/>
          <w:color w:val="auto"/>
          <w:sz w:val="22"/>
          <w:szCs w:val="22"/>
        </w:rPr>
        <w:t xml:space="preserve">Example trial structure for </w:t>
      </w:r>
      <w:r w:rsidR="009C474F" w:rsidRPr="00D8041F">
        <w:rPr>
          <w:i w:val="0"/>
          <w:color w:val="auto"/>
          <w:sz w:val="22"/>
          <w:szCs w:val="22"/>
        </w:rPr>
        <w:t xml:space="preserve">Direct and </w:t>
      </w:r>
      <w:r w:rsidR="00035123" w:rsidRPr="00D8041F">
        <w:rPr>
          <w:i w:val="0"/>
          <w:color w:val="auto"/>
          <w:sz w:val="22"/>
          <w:szCs w:val="22"/>
        </w:rPr>
        <w:t>Summation</w:t>
      </w:r>
      <w:r w:rsidR="009C474F" w:rsidRPr="00D8041F">
        <w:rPr>
          <w:i w:val="0"/>
          <w:color w:val="auto"/>
          <w:sz w:val="22"/>
          <w:szCs w:val="22"/>
        </w:rPr>
        <w:t xml:space="preserve"> conditions</w:t>
      </w:r>
      <w:r w:rsidR="00035123" w:rsidRPr="00D8041F">
        <w:rPr>
          <w:i w:val="0"/>
          <w:color w:val="auto"/>
          <w:sz w:val="22"/>
          <w:szCs w:val="22"/>
        </w:rPr>
        <w:t xml:space="preserve"> </w:t>
      </w:r>
      <w:r w:rsidR="00092D7C" w:rsidRPr="00D8041F">
        <w:rPr>
          <w:i w:val="0"/>
          <w:color w:val="auto"/>
          <w:sz w:val="22"/>
          <w:szCs w:val="22"/>
        </w:rPr>
        <w:t>(left</w:t>
      </w:r>
      <w:r w:rsidR="00275B06" w:rsidRPr="00D8041F">
        <w:rPr>
          <w:i w:val="0"/>
          <w:color w:val="auto"/>
          <w:sz w:val="22"/>
          <w:szCs w:val="22"/>
        </w:rPr>
        <w:t>; Experiment 1</w:t>
      </w:r>
      <w:r w:rsidR="00092D7C" w:rsidRPr="00D8041F">
        <w:rPr>
          <w:i w:val="0"/>
          <w:color w:val="auto"/>
          <w:sz w:val="22"/>
          <w:szCs w:val="22"/>
        </w:rPr>
        <w:t>) and association strength strong and weak conditions (right</w:t>
      </w:r>
      <w:r w:rsidR="00275B06" w:rsidRPr="00D8041F">
        <w:rPr>
          <w:i w:val="0"/>
          <w:color w:val="auto"/>
          <w:sz w:val="22"/>
          <w:szCs w:val="22"/>
        </w:rPr>
        <w:t>; Experiment 2</w:t>
      </w:r>
      <w:r w:rsidR="00092D7C" w:rsidRPr="00D8041F">
        <w:rPr>
          <w:i w:val="0"/>
          <w:color w:val="auto"/>
          <w:sz w:val="22"/>
          <w:szCs w:val="22"/>
        </w:rPr>
        <w:t>).</w:t>
      </w:r>
    </w:p>
    <w:p w14:paraId="7CE8572F" w14:textId="4454E390" w:rsidR="00767427" w:rsidRPr="00D8041F" w:rsidRDefault="00035123" w:rsidP="0072569E">
      <w:pPr>
        <w:spacing w:after="0" w:line="360" w:lineRule="auto"/>
      </w:pPr>
      <w:r w:rsidRPr="00D8041F">
        <w:rPr>
          <w:b/>
        </w:rPr>
        <w:t>ROI Selection</w:t>
      </w:r>
      <w:r w:rsidR="007A0C52" w:rsidRPr="00D8041F">
        <w:rPr>
          <w:b/>
        </w:rPr>
        <w:t xml:space="preserve">: </w:t>
      </w:r>
      <w:r w:rsidRPr="00D8041F">
        <w:t>Our seeds were formed from three maps: 1) DMN, as identified by Yeo et al.</w:t>
      </w:r>
      <w:r w:rsidR="00843BA8" w:rsidRPr="00D8041F">
        <w:t xml:space="preserve"> </w:t>
      </w:r>
      <w:r w:rsidR="00843BA8" w:rsidRPr="00D8041F">
        <w:fldChar w:fldCharType="begin"/>
      </w:r>
      <w:r w:rsidR="008104CD" w:rsidRPr="00D8041F">
        <w:instrText xml:space="preserve"> ADDIN EN.CITE &lt;EndNote&gt;&lt;Cite ExcludeAuth="1"&gt;&lt;Author&gt;Yeo&lt;/Author&gt;&lt;Year&gt;2011&lt;/Year&gt;&lt;RecNum&gt;57&lt;/RecNum&gt;&lt;DisplayText&gt;(2011)&lt;/DisplayText&gt;&lt;record&gt;&lt;rec-number&gt;57&lt;/rec-number&gt;&lt;foreign-keys&gt;&lt;key app="EN" db-id="dar2td5stpafsxea9phpf5fv9fr2as92dtfz" timestamp="1571343131"&gt;57&lt;/key&gt;&lt;/foreign-keys&gt;&lt;ref-type name="Journal Article"&gt;17&lt;/ref-type&gt;&lt;contributors&gt;&lt;authors&gt;&lt;author&gt;Yeo, B. T.&lt;/author&gt;&lt;author&gt;Krienen, F. M.&lt;/author&gt;&lt;author&gt;Sepulcre, J.&lt;/author&gt;&lt;author&gt;Sabuncu, M. R.&lt;/author&gt;&lt;author&gt;Lashkari, D.&lt;/author&gt;&lt;author&gt;Hollinshead, M.&lt;/author&gt;&lt;author&gt;Roffman, J. L.&lt;/author&gt;&lt;author&gt;Smoller, J. W.&lt;/author&gt;&lt;author&gt;Zollei, L.&lt;/author&gt;&lt;author&gt;Polimeni, J. R.&lt;/author&gt;&lt;author&gt;Fischl, B.&lt;/author&gt;&lt;author&gt;Liu, H.&lt;/author&gt;&lt;author&gt;Buckner, R. L.&lt;/author&gt;&lt;/authors&gt;&lt;/contributors&gt;&lt;auth-address&gt;Harvard University, Department of Psychology, Center for Brain Science, Cambridge, MA 02138, USA.&lt;/auth-address&gt;&lt;titles&gt;&lt;title&gt;The organization of the human cerebral cortex estimated by intrinsic functional connectivity&lt;/title&gt;&lt;secondary-title&gt;J Neurophysiol&lt;/secondary-title&gt;&lt;/titles&gt;&lt;periodical&gt;&lt;full-title&gt;J Neurophysiol&lt;/full-title&gt;&lt;/periodical&gt;&lt;pages&gt;1125-65&lt;/pages&gt;&lt;volume&gt;106&lt;/volume&gt;&lt;number&gt;3&lt;/number&gt;&lt;edition&gt;2011/06/10&lt;/edition&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Adult&lt;/keyword&gt;&lt;/keywords&gt;&lt;dates&gt;&lt;year&gt;2011&lt;/year&gt;&lt;pub-dates&gt;&lt;date&gt;Sep&lt;/date&gt;&lt;/pub-dates&gt;&lt;/dates&gt;&lt;isbn&gt;1522-1598 (Electronic)&amp;#xD;0022-3077 (Linking)&lt;/isbn&gt;&lt;accession-num&gt;21653723&lt;/accession-num&gt;&lt;urls&gt;&lt;related-urls&gt;&lt;url&gt;http://www.ncbi.nlm.nih.gov/pubmed/21653723&lt;/url&gt;&lt;/related-urls&gt;&lt;/urls&gt;&lt;custom2&gt;3174820&lt;/custom2&gt;&lt;electronic-resource-num&gt;10.1152/jn.00338.2011&lt;/electronic-resource-num&gt;&lt;language&gt;eng&lt;/language&gt;&lt;/record&gt;&lt;/Cite&gt;&lt;/EndNote&gt;</w:instrText>
      </w:r>
      <w:r w:rsidR="00843BA8" w:rsidRPr="00D8041F">
        <w:fldChar w:fldCharType="separate"/>
      </w:r>
      <w:r w:rsidR="008104CD" w:rsidRPr="00D8041F">
        <w:rPr>
          <w:noProof/>
        </w:rPr>
        <w:t>(2011)</w:t>
      </w:r>
      <w:r w:rsidR="00843BA8" w:rsidRPr="00D8041F">
        <w:fldChar w:fldCharType="end"/>
      </w:r>
      <w:r w:rsidRPr="00D8041F">
        <w:t xml:space="preserve"> using a </w:t>
      </w:r>
      <w:proofErr w:type="spellStart"/>
      <w:r w:rsidRPr="00D8041F">
        <w:t>parcellation</w:t>
      </w:r>
      <w:proofErr w:type="spellEnd"/>
      <w:r w:rsidRPr="00D8041F">
        <w:t xml:space="preserve"> of resting-state data</w:t>
      </w:r>
      <w:r w:rsidR="00027CAC" w:rsidRPr="00D8041F">
        <w:t xml:space="preserve"> from 1000 brains</w:t>
      </w:r>
      <w:r w:rsidRPr="00D8041F">
        <w:t xml:space="preserve">; 2) the semantic control network, as identified using a functional meta-analysis of tasks manipulating the control demands of semantic tasks </w:t>
      </w:r>
      <w:r w:rsidR="00843BA8" w:rsidRPr="00D8041F">
        <w:fldChar w:fldCharType="begin">
          <w:fldData xml:space="preserve">PEVuZE5vdGU+PENpdGU+PEF1dGhvcj5Ob29uYW48L0F1dGhvcj48WWVhcj4yMDEzPC9ZZWFyPjxS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</w:fldData>
        </w:fldChar>
      </w:r>
      <w:r w:rsidR="008104CD" w:rsidRPr="00D8041F">
        <w:instrText xml:space="preserve"> ADDIN EN.CITE </w:instrText>
      </w:r>
      <w:r w:rsidR="008104CD" w:rsidRPr="00D8041F">
        <w:fldChar w:fldCharType="begin">
          <w:fldData xml:space="preserve">PEVuZE5vdGU+PENpdGU+PEF1dGhvcj5Ob29uYW48L0F1dGhvcj48WWVhcj4yMDEzPC9ZZWFyPjxS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</w:fldData>
        </w:fldChar>
      </w:r>
      <w:r w:rsidR="008104CD" w:rsidRPr="00D8041F">
        <w:instrText xml:space="preserve"> ADDIN EN.CITE.DATA </w:instrText>
      </w:r>
      <w:r w:rsidR="008104CD" w:rsidRPr="00D8041F">
        <w:fldChar w:fldCharType="end"/>
      </w:r>
      <w:r w:rsidR="00843BA8" w:rsidRPr="00D8041F">
        <w:fldChar w:fldCharType="separate"/>
      </w:r>
      <w:r w:rsidR="008104CD" w:rsidRPr="00D8041F">
        <w:rPr>
          <w:noProof/>
        </w:rPr>
        <w:t>(Humphreys &amp; Lambon Ralph, 2015; Noonan et al., 2013)</w:t>
      </w:r>
      <w:r w:rsidR="00843BA8" w:rsidRPr="00D8041F">
        <w:fldChar w:fldCharType="end"/>
      </w:r>
      <w:r w:rsidRPr="00D8041F">
        <w:t xml:space="preserve">; 3) domain-general executive control regions within the </w:t>
      </w:r>
      <w:r w:rsidR="000E1C10" w:rsidRPr="00D8041F">
        <w:t>multiple-demand network</w:t>
      </w:r>
      <w:r w:rsidRPr="00D8041F">
        <w:t xml:space="preserve">, identified through a conjunction of multiple hard </w:t>
      </w:r>
      <w:r w:rsidR="00767427" w:rsidRPr="00D8041F">
        <w:t>versus</w:t>
      </w:r>
      <w:r w:rsidRPr="00D8041F">
        <w:t xml:space="preserve"> easy task contrasts</w:t>
      </w:r>
      <w:r w:rsidR="0045144C" w:rsidRPr="00D8041F">
        <w:t xml:space="preserve"> </w:t>
      </w:r>
      <w:r w:rsidR="0045144C" w:rsidRPr="00D8041F">
        <w:fldChar w:fldCharType="begin">
          <w:fldData xml:space="preserve">PEVuZE5vdGU+PENpdGU+PEF1dGhvcj5EdW5jYW48L0F1dGhvcj48WWVhcj4yMDEwPC9ZZWFyPjxS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</w:fldData>
        </w:fldChar>
      </w:r>
      <w:r w:rsidR="008104CD" w:rsidRPr="00D8041F">
        <w:instrText xml:space="preserve"> ADDIN EN.CITE </w:instrText>
      </w:r>
      <w:r w:rsidR="008104CD" w:rsidRPr="00D8041F">
        <w:fldChar w:fldCharType="begin">
          <w:fldData xml:space="preserve">PEVuZE5vdGU+PENpdGU+PEF1dGhvcj5EdW5jYW48L0F1dGhvcj48WWVhcj4yMDEwPC9ZZWFyPjxS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</w:fldData>
        </w:fldChar>
      </w:r>
      <w:r w:rsidR="008104CD" w:rsidRPr="00D8041F">
        <w:instrText xml:space="preserve"> ADDIN EN.CITE.DATA </w:instrText>
      </w:r>
      <w:r w:rsidR="008104CD" w:rsidRPr="00D8041F">
        <w:fldChar w:fldCharType="end"/>
      </w:r>
      <w:r w:rsidR="0045144C" w:rsidRPr="00D8041F">
        <w:fldChar w:fldCharType="separate"/>
      </w:r>
      <w:r w:rsidR="008104CD" w:rsidRPr="00D8041F">
        <w:rPr>
          <w:noProof/>
        </w:rPr>
        <w:t>(Duncan, 2010; Fedorenko, Duncan, &amp; Kanwisher, 2013)</w:t>
      </w:r>
      <w:r w:rsidR="0045144C" w:rsidRPr="00D8041F">
        <w:fldChar w:fldCharType="end"/>
      </w:r>
      <w:r w:rsidRPr="00D8041F">
        <w:t xml:space="preserve">. </w:t>
      </w:r>
    </w:p>
    <w:p w14:paraId="40BEAD67" w14:textId="6CFC4105" w:rsidR="00752815" w:rsidRPr="00D8041F" w:rsidRDefault="00035123" w:rsidP="006914C9">
      <w:pPr>
        <w:spacing w:line="360" w:lineRule="auto"/>
        <w:ind w:firstLine="720"/>
      </w:pPr>
      <w:r w:rsidRPr="00D8041F">
        <w:t xml:space="preserve">All seed regions included only voxels that fell within a meta-analytic map for the term “semantic”, generated by </w:t>
      </w:r>
      <w:proofErr w:type="spellStart"/>
      <w:r w:rsidRPr="00D8041F">
        <w:t>Neurosynth</w:t>
      </w:r>
      <w:proofErr w:type="spellEnd"/>
      <w:r w:rsidRPr="00D8041F">
        <w:t xml:space="preserve"> </w:t>
      </w:r>
      <w:r w:rsidR="00812955" w:rsidRPr="00D8041F">
        <w:fldChar w:fldCharType="begin"/>
      </w:r>
      <w:r w:rsidR="008104CD" w:rsidRPr="00D8041F">
        <w:instrText xml:space="preserve"> ADDIN EN.CITE &lt;EndNote&gt;&lt;Cite&gt;&lt;Author&gt;Yarkoni&lt;/Author&gt;&lt;Year&gt;2011&lt;/Year&gt;&lt;RecNum&gt;985&lt;/RecNum&gt;&lt;Prefix&gt;formed from a meta-analysis of 1031 studies`, downloaded October 2018`, http://neurosynth.org/analyses/terms/semantic/`; &lt;/Prefix&gt;&lt;DisplayText&gt;(formed from a meta-analysis of 1031 studies, downloaded October 2018, http://neurosynth.org/analyses/terms/semantic/; Yarkoni, Poldrack, Nichols, Van Essen, &amp;amp; Wager,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812955" w:rsidRPr="00D8041F">
        <w:fldChar w:fldCharType="separate"/>
      </w:r>
      <w:r w:rsidR="008104CD" w:rsidRPr="00D8041F">
        <w:rPr>
          <w:noProof/>
        </w:rPr>
        <w:t>(formed from a meta-analysis of 1031 studies, downloaded October 2018, http://neurosynth.org/analyses/terms/semantic/; Yarkoni, Poldrack, Nichols, Van Essen, &amp; Wager, 2011)</w:t>
      </w:r>
      <w:r w:rsidR="00812955" w:rsidRPr="00D8041F">
        <w:fldChar w:fldCharType="end"/>
      </w:r>
      <w:r w:rsidRPr="00D8041F">
        <w:t xml:space="preserve">, in order to identify regions within the broader DMN and </w:t>
      </w:r>
      <w:r w:rsidR="000E1C10" w:rsidRPr="00D8041F">
        <w:t>multiple-demand</w:t>
      </w:r>
      <w:r w:rsidRPr="00D8041F">
        <w:t xml:space="preserve"> networks that </w:t>
      </w:r>
      <w:r w:rsidR="00767427" w:rsidRPr="00D8041F">
        <w:t>were</w:t>
      </w:r>
      <w:r w:rsidRPr="00D8041F">
        <w:t xml:space="preserve"> semantically relevant. </w:t>
      </w:r>
      <w:proofErr w:type="spellStart"/>
      <w:r w:rsidRPr="00D8041F">
        <w:t>Neurosynth</w:t>
      </w:r>
      <w:proofErr w:type="spellEnd"/>
      <w:r w:rsidRPr="00D8041F">
        <w:t xml:space="preserve"> is an automated meta-analysis tool that associates spatial activation maps with descriptive terms from the neuroimaging literature. </w:t>
      </w:r>
      <w:r w:rsidR="009F2E2A" w:rsidRPr="00D8041F">
        <w:t xml:space="preserve">In order to create term-based meta-analyses, such as the one used in this study using the term ‘semantic’, </w:t>
      </w:r>
      <w:proofErr w:type="spellStart"/>
      <w:r w:rsidR="009F2E2A" w:rsidRPr="00D8041F">
        <w:t>Neurosynth</w:t>
      </w:r>
      <w:proofErr w:type="spellEnd"/>
      <w:r w:rsidRPr="00D8041F">
        <w:t xml:space="preserve"> uses text-mining tools to extract high frequency terms taken from the abstract of neuroimaging articles and associates them with peak coordinates of activation, following certain criteria. In this way, it can generate ‘reverse inference’ maps associated with a particular term, such as “semantic”. These maps show regions that are more likely to be activated for that particular term </w:t>
      </w:r>
      <w:r w:rsidRPr="00D8041F">
        <w:lastRenderedPageBreak/>
        <w:t xml:space="preserve">than for others. </w:t>
      </w:r>
      <w:r w:rsidR="00082EF5" w:rsidRPr="00D8041F">
        <w:fldChar w:fldCharType="begin"/>
      </w:r>
      <w:r w:rsidR="00082EF5" w:rsidRPr="00D8041F">
        <w:instrText xml:space="preserve"> REF _Ref34044160 \h  \* MERGEFORMAT </w:instrText>
      </w:r>
      <w:r w:rsidR="00082EF5" w:rsidRPr="00D8041F">
        <w:fldChar w:fldCharType="separate"/>
      </w:r>
      <w:r w:rsidR="00082EF5" w:rsidRPr="00D8041F">
        <w:t xml:space="preserve">Figure </w:t>
      </w:r>
      <w:r w:rsidR="00082EF5" w:rsidRPr="00D8041F">
        <w:rPr>
          <w:noProof/>
        </w:rPr>
        <w:t>3</w:t>
      </w:r>
      <w:r w:rsidR="00082EF5" w:rsidRPr="00D8041F">
        <w:fldChar w:fldCharType="end"/>
      </w:r>
      <w:r w:rsidRPr="00D8041F">
        <w:t xml:space="preserve"> demonstrat</w:t>
      </w:r>
      <w:r w:rsidR="00FA44CF" w:rsidRPr="00D8041F">
        <w:t xml:space="preserve">es the overlap of the semantic </w:t>
      </w:r>
      <w:proofErr w:type="spellStart"/>
      <w:r w:rsidR="00FA44CF" w:rsidRPr="00D8041F">
        <w:t>N</w:t>
      </w:r>
      <w:r w:rsidRPr="00D8041F">
        <w:t>eurosynth</w:t>
      </w:r>
      <w:proofErr w:type="spellEnd"/>
      <w:r w:rsidRPr="00D8041F">
        <w:t xml:space="preserve"> map with each of the three networks (DMN, semantic control network, and </w:t>
      </w:r>
      <w:r w:rsidR="00A731DA" w:rsidRPr="00D8041F">
        <w:t>multiple-demand network</w:t>
      </w:r>
      <w:r w:rsidR="00752815" w:rsidRPr="00D8041F">
        <w:t>).</w:t>
      </w:r>
    </w:p>
    <w:p w14:paraId="77171BB0" w14:textId="73ACB4FB" w:rsidR="00F63E3B" w:rsidRPr="00D8041F" w:rsidRDefault="00FB7C9C" w:rsidP="00752815">
      <w:pPr>
        <w:spacing w:line="360" w:lineRule="auto"/>
        <w:ind w:firstLine="720"/>
      </w:pPr>
      <w:r w:rsidRPr="00D8041F">
        <w:t>We removed voxels from the semantic DMN seed if they were also implicated in semantic c</w:t>
      </w:r>
      <w:r w:rsidR="00687EA9" w:rsidRPr="00D8041F">
        <w:t xml:space="preserve">ontrol by Noonan et al.’s </w:t>
      </w:r>
      <w:r w:rsidR="00687EA9" w:rsidRPr="00D8041F">
        <w:fldChar w:fldCharType="begin"/>
      </w:r>
      <w:r w:rsidR="008104CD" w:rsidRPr="00D8041F">
        <w:instrText xml:space="preserve"> ADDIN EN.CITE &lt;EndNote&gt;&lt;Cite ExcludeAuth="1"&gt;&lt;Author&gt;Noonan&lt;/Author&gt;&lt;Year&gt;2013&lt;/Year&gt;&lt;RecNum&gt;133&lt;/RecNum&gt;&lt;DisplayText&gt;(2013)&lt;/DisplayText&gt;&lt;record&gt;&lt;rec-number&gt;133&lt;/rec-number&gt;&lt;foreign-keys&gt;&lt;key app="EN" db-id="drzpz2pdqwdwzaerd5upvvz1fzsvspef5pvp" timestamp="0"&gt;133&lt;/key&gt;&lt;/foreign-keys&gt;&lt;ref-type name="Journal Article"&gt;17&lt;/ref-type&gt;&lt;contributors&gt;&lt;authors&gt;&lt;author&gt;Noonan, K. A.&lt;/author&gt;&lt;author&gt;Jefferies, E. &lt;/author&gt;&lt;author&gt;Visser, M.&lt;/author&gt;&lt;author&gt;Lambon Ralph, M. A.&lt;/author&gt;&lt;/authors&gt;&lt;/contributors&gt;&lt;titles&gt;&lt;title&gt;Going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-26&lt;/pages&gt;&lt;dates&gt;&lt;year&gt;2013&lt;/year&gt;&lt;/dates&gt;&lt;isbn&gt;0898-929X&lt;/isbn&gt;&lt;urls&gt;&lt;related-urls&gt;&lt;url&gt;http://dx.doi.org/10.1162/jocn_a_00442&lt;/url&gt;&lt;/related-urls&gt;&lt;/urls&gt;&lt;electronic-resource-num&gt;10.1162/jocn_a_00442&lt;/electronic-resource-num&gt;&lt;/record&gt;&lt;/Cite&gt;&lt;/EndNote&gt;</w:instrText>
      </w:r>
      <w:r w:rsidR="00687EA9" w:rsidRPr="00D8041F">
        <w:fldChar w:fldCharType="separate"/>
      </w:r>
      <w:r w:rsidR="008104CD" w:rsidRPr="00D8041F">
        <w:rPr>
          <w:noProof/>
        </w:rPr>
        <w:t>(2013)</w:t>
      </w:r>
      <w:r w:rsidR="00687EA9" w:rsidRPr="00D8041F">
        <w:fldChar w:fldCharType="end"/>
      </w:r>
      <w:r w:rsidRPr="00D8041F">
        <w:t xml:space="preserve"> semantic control meta-analysis (resulting in the removal of 14.0% of voxels from the semantic DMN map). </w:t>
      </w:r>
      <w:r w:rsidR="00027CAC" w:rsidRPr="00D8041F">
        <w:t xml:space="preserve">These voxels were included in the semantic control map. </w:t>
      </w:r>
      <w:r w:rsidRPr="00D8041F">
        <w:t>We also identified semantically-relevant multiple-demand regions that fell outside the semantic control meta-analytic map (</w:t>
      </w:r>
      <w:r w:rsidR="00D35CCC" w:rsidRPr="00D8041F">
        <w:t xml:space="preserve">although </w:t>
      </w:r>
      <w:r w:rsidRPr="00D8041F">
        <w:t xml:space="preserve">70.9% of </w:t>
      </w:r>
      <w:r w:rsidR="00D35CCC" w:rsidRPr="00D8041F">
        <w:t xml:space="preserve">semantically-relevant </w:t>
      </w:r>
      <w:r w:rsidRPr="00D8041F">
        <w:t xml:space="preserve">MDN </w:t>
      </w:r>
      <w:r w:rsidR="00D35CCC" w:rsidRPr="00D8041F">
        <w:t>voxels were also</w:t>
      </w:r>
      <w:r w:rsidRPr="00D8041F">
        <w:t xml:space="preserve"> in the semantic control network identified by Noonan et al., 2013</w:t>
      </w:r>
      <w:r w:rsidR="00D35CCC" w:rsidRPr="00D8041F">
        <w:t>, as would be expected</w:t>
      </w:r>
      <w:r w:rsidRPr="00D8041F">
        <w:t>)</w:t>
      </w:r>
      <w:r w:rsidR="00D35CCC" w:rsidRPr="00D8041F">
        <w:t>.</w:t>
      </w:r>
      <w:r w:rsidRPr="00D8041F">
        <w:t xml:space="preserve"> </w:t>
      </w:r>
      <w:r w:rsidR="00D35CCC" w:rsidRPr="00D8041F">
        <w:t>F</w:t>
      </w:r>
      <w:r w:rsidRPr="00D8041F">
        <w:t>or completeness, we examined the connectivity of these regions in addition to the semantic control seed</w:t>
      </w:r>
      <w:r w:rsidR="00D35CCC" w:rsidRPr="00D8041F">
        <w:t>; t</w:t>
      </w:r>
      <w:r w:rsidR="009A03F2" w:rsidRPr="00D8041F">
        <w:t xml:space="preserve">he </w:t>
      </w:r>
      <w:r w:rsidRPr="00D8041F">
        <w:t xml:space="preserve">results closely resembled those for the semantic control network seed and can be found in Supplementary Materials. </w:t>
      </w:r>
      <w:r w:rsidR="00A731DA" w:rsidRPr="00D8041F">
        <w:t xml:space="preserve">The </w:t>
      </w:r>
      <w:r w:rsidR="0094377C" w:rsidRPr="00D8041F">
        <w:t xml:space="preserve">regions of overlap between the </w:t>
      </w:r>
      <w:proofErr w:type="spellStart"/>
      <w:r w:rsidR="0094377C" w:rsidRPr="00D8041F">
        <w:t>N</w:t>
      </w:r>
      <w:r w:rsidR="00A731DA" w:rsidRPr="00D8041F">
        <w:t>eurosynth</w:t>
      </w:r>
      <w:proofErr w:type="spellEnd"/>
      <w:r w:rsidR="00A731DA" w:rsidRPr="00D8041F">
        <w:t xml:space="preserve"> semantic map and the DMN, semantic control network and MDN were largely in the LH (86.9%, 99.0%, and 94.6% of voxels, respectively). For all three seeds, we removed the RH voxels, since this allowed us to unambiguously interpret any RH clusters as interhemispheric connectivity. The resulting LH semantic DMN, semantic control and semantic MDN seeds captured 23.9%, 18.1% and 10.9% of the left </w:t>
      </w:r>
      <w:proofErr w:type="spellStart"/>
      <w:r w:rsidR="00A731DA" w:rsidRPr="00D8041F">
        <w:t>Neurosynth</w:t>
      </w:r>
      <w:proofErr w:type="spellEnd"/>
      <w:r w:rsidR="00A731DA" w:rsidRPr="00D8041F">
        <w:t xml:space="preserve"> semantic map, respectively.</w:t>
      </w:r>
      <w:r w:rsidR="00D35CCC" w:rsidRPr="00D8041F">
        <w:t xml:space="preserve"> </w:t>
      </w:r>
    </w:p>
    <w:p w14:paraId="3C359C02" w14:textId="3CCD71F3" w:rsidR="007A0C52" w:rsidRPr="00D8041F" w:rsidRDefault="00900E55" w:rsidP="0075396B">
      <w:pPr>
        <w:keepNext/>
        <w:spacing w:line="360" w:lineRule="auto"/>
        <w:jc w:val="center"/>
        <w:rPr>
          <w:b/>
        </w:rPr>
      </w:pPr>
      <w:r w:rsidRPr="00D8041F">
        <w:rPr>
          <w:b/>
          <w:noProof/>
        </w:rPr>
        <w:drawing>
          <wp:inline distT="0" distB="0" distL="0" distR="0" wp14:anchorId="7776CB91" wp14:editId="17BEEF00">
            <wp:extent cx="4133850" cy="3016250"/>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_networks.jpg"/>
                    <pic:cNvPicPr/>
                  </pic:nvPicPr>
                  <pic:blipFill rotWithShape="1">
                    <a:blip r:embed="rId11">
                      <a:extLst>
                        <a:ext uri="{28A0092B-C50C-407E-A947-70E740481C1C}">
                          <a14:useLocalDpi xmlns:a14="http://schemas.microsoft.com/office/drawing/2010/main" val="0"/>
                        </a:ext>
                      </a:extLst>
                    </a:blip>
                    <a:srcRect l="5318" r="22557" b="6441"/>
                    <a:stretch/>
                  </pic:blipFill>
                  <pic:spPr bwMode="auto">
                    <a:xfrm>
                      <a:off x="0" y="0"/>
                      <a:ext cx="4133850" cy="30162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7ACE89" w14:textId="76E834F8" w:rsidR="008E44D6" w:rsidRPr="00D8041F" w:rsidRDefault="00F903E4" w:rsidP="00F903E4">
      <w:pPr>
        <w:pStyle w:val="Caption"/>
        <w:rPr>
          <w:i w:val="0"/>
          <w:color w:val="auto"/>
          <w:sz w:val="22"/>
          <w:szCs w:val="22"/>
        </w:rPr>
      </w:pPr>
      <w:bookmarkStart w:id="2" w:name="_Ref34044160"/>
      <w:r w:rsidRPr="00D8041F">
        <w:rPr>
          <w:i w:val="0"/>
          <w:color w:val="auto"/>
          <w:sz w:val="22"/>
          <w:szCs w:val="22"/>
        </w:rPr>
        <w:t xml:space="preserve">Figure </w:t>
      </w:r>
      <w:r w:rsidRPr="00D8041F">
        <w:rPr>
          <w:i w:val="0"/>
          <w:color w:val="auto"/>
          <w:sz w:val="22"/>
          <w:szCs w:val="22"/>
        </w:rPr>
        <w:fldChar w:fldCharType="begin"/>
      </w:r>
      <w:r w:rsidRPr="00D8041F">
        <w:rPr>
          <w:i w:val="0"/>
          <w:color w:val="auto"/>
          <w:sz w:val="22"/>
          <w:szCs w:val="22"/>
        </w:rPr>
        <w:instrText xml:space="preserve"> SEQ Figure \* ARABIC </w:instrText>
      </w:r>
      <w:r w:rsidRPr="00D8041F">
        <w:rPr>
          <w:i w:val="0"/>
          <w:color w:val="auto"/>
          <w:sz w:val="22"/>
          <w:szCs w:val="22"/>
        </w:rPr>
        <w:fldChar w:fldCharType="separate"/>
      </w:r>
      <w:r w:rsidR="0055290D" w:rsidRPr="00D8041F">
        <w:rPr>
          <w:i w:val="0"/>
          <w:noProof/>
          <w:color w:val="auto"/>
          <w:sz w:val="22"/>
          <w:szCs w:val="22"/>
        </w:rPr>
        <w:t>3</w:t>
      </w:r>
      <w:r w:rsidRPr="00D8041F">
        <w:rPr>
          <w:i w:val="0"/>
          <w:color w:val="auto"/>
          <w:sz w:val="22"/>
          <w:szCs w:val="22"/>
        </w:rPr>
        <w:fldChar w:fldCharType="end"/>
      </w:r>
      <w:bookmarkEnd w:id="2"/>
      <w:r w:rsidR="00035123" w:rsidRPr="00D8041F">
        <w:rPr>
          <w:b/>
          <w:i w:val="0"/>
          <w:color w:val="auto"/>
          <w:sz w:val="22"/>
          <w:szCs w:val="22"/>
        </w:rPr>
        <w:t xml:space="preserve">. </w:t>
      </w:r>
      <w:r w:rsidR="00035123" w:rsidRPr="00D8041F">
        <w:rPr>
          <w:i w:val="0"/>
          <w:color w:val="auto"/>
          <w:sz w:val="22"/>
          <w:szCs w:val="22"/>
        </w:rPr>
        <w:t>The default-mode</w:t>
      </w:r>
      <w:r w:rsidR="00224E71" w:rsidRPr="00D8041F">
        <w:rPr>
          <w:i w:val="0"/>
          <w:color w:val="auto"/>
          <w:sz w:val="22"/>
          <w:szCs w:val="22"/>
        </w:rPr>
        <w:t>, semantic control and multiple-demand</w:t>
      </w:r>
      <w:r w:rsidR="00035123" w:rsidRPr="00D8041F">
        <w:rPr>
          <w:i w:val="0"/>
          <w:color w:val="auto"/>
          <w:sz w:val="22"/>
          <w:szCs w:val="22"/>
        </w:rPr>
        <w:t xml:space="preserve"> networks</w:t>
      </w:r>
      <w:r w:rsidR="00224E71" w:rsidRPr="00D8041F">
        <w:rPr>
          <w:i w:val="0"/>
          <w:color w:val="auto"/>
          <w:sz w:val="22"/>
          <w:szCs w:val="22"/>
        </w:rPr>
        <w:t xml:space="preserve"> (magenta)</w:t>
      </w:r>
      <w:r w:rsidR="00035123" w:rsidRPr="00D8041F">
        <w:rPr>
          <w:i w:val="0"/>
          <w:color w:val="auto"/>
          <w:sz w:val="22"/>
          <w:szCs w:val="22"/>
        </w:rPr>
        <w:t xml:space="preserve"> overlaid with </w:t>
      </w:r>
      <w:r w:rsidR="002032DB" w:rsidRPr="00D8041F">
        <w:rPr>
          <w:i w:val="0"/>
          <w:color w:val="auto"/>
          <w:sz w:val="22"/>
          <w:szCs w:val="22"/>
        </w:rPr>
        <w:t xml:space="preserve">a </w:t>
      </w:r>
      <w:r w:rsidR="00035123" w:rsidRPr="00D8041F">
        <w:rPr>
          <w:i w:val="0"/>
          <w:color w:val="auto"/>
          <w:sz w:val="22"/>
          <w:szCs w:val="22"/>
        </w:rPr>
        <w:t xml:space="preserve">semantic </w:t>
      </w:r>
      <w:r w:rsidR="002032DB" w:rsidRPr="00D8041F">
        <w:rPr>
          <w:i w:val="0"/>
          <w:color w:val="auto"/>
          <w:sz w:val="22"/>
          <w:szCs w:val="22"/>
        </w:rPr>
        <w:t xml:space="preserve">meta-analysis from </w:t>
      </w:r>
      <w:proofErr w:type="spellStart"/>
      <w:r w:rsidR="002032DB" w:rsidRPr="00D8041F">
        <w:rPr>
          <w:i w:val="0"/>
          <w:color w:val="auto"/>
          <w:sz w:val="22"/>
          <w:szCs w:val="22"/>
        </w:rPr>
        <w:t>Neurosynth</w:t>
      </w:r>
      <w:proofErr w:type="spellEnd"/>
      <w:r w:rsidR="002032DB" w:rsidRPr="00D8041F">
        <w:rPr>
          <w:i w:val="0"/>
          <w:color w:val="auto"/>
          <w:sz w:val="22"/>
          <w:szCs w:val="22"/>
        </w:rPr>
        <w:t xml:space="preserve"> </w:t>
      </w:r>
      <w:r w:rsidR="00917000" w:rsidRPr="00D8041F">
        <w:rPr>
          <w:i w:val="0"/>
          <w:color w:val="auto"/>
          <w:sz w:val="22"/>
          <w:szCs w:val="22"/>
        </w:rPr>
        <w:fldChar w:fldCharType="begin"/>
      </w:r>
      <w:r w:rsidR="008104CD" w:rsidRPr="00D8041F">
        <w:rPr>
          <w:i w:val="0"/>
          <w:color w:val="auto"/>
          <w:sz w:val="22"/>
          <w:szCs w:val="22"/>
        </w:rPr>
        <w:instrText xml:space="preserve"> ADDIN EN.CITE &lt;EndNote&gt;&lt;Cite&gt;&lt;Author&gt;Yarkoni&lt;/Author&gt;&lt;Year&gt;2011&lt;/Year&gt;&lt;RecNum&gt;985&lt;/RecNum&gt;&lt;Prefix&gt;blue`; &lt;/Prefix&gt;&lt;DisplayText&gt;(blue; 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917000" w:rsidRPr="00D8041F">
        <w:rPr>
          <w:i w:val="0"/>
          <w:color w:val="auto"/>
          <w:sz w:val="22"/>
          <w:szCs w:val="22"/>
        </w:rPr>
        <w:fldChar w:fldCharType="separate"/>
      </w:r>
      <w:r w:rsidR="008104CD" w:rsidRPr="00D8041F">
        <w:rPr>
          <w:i w:val="0"/>
          <w:noProof/>
          <w:color w:val="auto"/>
          <w:sz w:val="22"/>
          <w:szCs w:val="22"/>
        </w:rPr>
        <w:t>(blue; Yarkoni et al., 2011)</w:t>
      </w:r>
      <w:r w:rsidR="00917000" w:rsidRPr="00D8041F">
        <w:rPr>
          <w:i w:val="0"/>
          <w:color w:val="auto"/>
          <w:sz w:val="22"/>
          <w:szCs w:val="22"/>
        </w:rPr>
        <w:fldChar w:fldCharType="end"/>
      </w:r>
      <w:r w:rsidR="005F36F4" w:rsidRPr="00D8041F">
        <w:rPr>
          <w:i w:val="0"/>
          <w:color w:val="auto"/>
          <w:sz w:val="22"/>
          <w:szCs w:val="22"/>
        </w:rPr>
        <w:t xml:space="preserve"> within the left-hemisphere. Areas of o</w:t>
      </w:r>
      <w:r w:rsidR="00035123" w:rsidRPr="00D8041F">
        <w:rPr>
          <w:i w:val="0"/>
          <w:color w:val="auto"/>
          <w:sz w:val="22"/>
          <w:szCs w:val="22"/>
        </w:rPr>
        <w:t>verlap</w:t>
      </w:r>
      <w:r w:rsidR="005F36F4" w:rsidRPr="00D8041F">
        <w:rPr>
          <w:i w:val="0"/>
          <w:color w:val="auto"/>
          <w:sz w:val="22"/>
          <w:szCs w:val="22"/>
        </w:rPr>
        <w:t xml:space="preserve"> are shown</w:t>
      </w:r>
      <w:r w:rsidR="00035123" w:rsidRPr="00D8041F">
        <w:rPr>
          <w:i w:val="0"/>
          <w:color w:val="auto"/>
          <w:sz w:val="22"/>
          <w:szCs w:val="22"/>
        </w:rPr>
        <w:t xml:space="preserve"> in </w:t>
      </w:r>
      <w:r w:rsidR="00224E71" w:rsidRPr="00D8041F">
        <w:rPr>
          <w:i w:val="0"/>
          <w:color w:val="auto"/>
          <w:sz w:val="22"/>
          <w:szCs w:val="22"/>
        </w:rPr>
        <w:t>violet</w:t>
      </w:r>
      <w:r w:rsidR="00035123" w:rsidRPr="00D8041F">
        <w:rPr>
          <w:i w:val="0"/>
          <w:color w:val="auto"/>
          <w:sz w:val="22"/>
          <w:szCs w:val="22"/>
        </w:rPr>
        <w:t xml:space="preserve">. Regions of overlap were taken as our seeds, with the additional step of subtracting semantic control regions from the default-mode and multiple-demand seeds to ensure no </w:t>
      </w:r>
      <w:r w:rsidR="005F36F4" w:rsidRPr="00D8041F">
        <w:rPr>
          <w:i w:val="0"/>
          <w:color w:val="auto"/>
          <w:sz w:val="22"/>
          <w:szCs w:val="22"/>
        </w:rPr>
        <w:t>voxels were contained within more than one seed map</w:t>
      </w:r>
      <w:r w:rsidR="00035123" w:rsidRPr="00D8041F">
        <w:rPr>
          <w:i w:val="0"/>
          <w:color w:val="auto"/>
          <w:sz w:val="22"/>
          <w:szCs w:val="22"/>
        </w:rPr>
        <w:t xml:space="preserve">.  </w:t>
      </w:r>
    </w:p>
    <w:p w14:paraId="3B52276D" w14:textId="77777777" w:rsidR="008E44D6" w:rsidRPr="00D8041F" w:rsidRDefault="008E44D6" w:rsidP="0011190E">
      <w:pPr>
        <w:spacing w:line="360" w:lineRule="auto"/>
      </w:pPr>
    </w:p>
    <w:p w14:paraId="643BD5B5" w14:textId="4BD33131" w:rsidR="00BA5EC0" w:rsidRPr="00D8041F" w:rsidRDefault="00BA5EC0" w:rsidP="0011190E">
      <w:pPr>
        <w:spacing w:line="360" w:lineRule="auto"/>
      </w:pPr>
      <w:r w:rsidRPr="00D8041F">
        <w:rPr>
          <w:b/>
        </w:rPr>
        <w:lastRenderedPageBreak/>
        <w:t xml:space="preserve">Resting-State fMRI Analysis: </w:t>
      </w:r>
      <w:r w:rsidRPr="00D8041F">
        <w:t>This analysis explored associations between task performance and the intrinsic functional connectivity of default mode and semantic control networks. There were three functional connectivity seed-to-voxel analyses; one for each seed (left semantic DMN, left semantic control network, and left semantic MDN). In a first-level analysis, we computed whole-brain seed-to-voxel correlations for each of our seeds.</w:t>
      </w:r>
      <w:r w:rsidRPr="00D8041F">
        <w:rPr>
          <w:b/>
          <w:color w:val="FF0000"/>
        </w:rPr>
        <w:t xml:space="preserve"> </w:t>
      </w:r>
      <w:r w:rsidRPr="00D8041F">
        <w:t xml:space="preserve">For the second-level analysis, we entered as explanatory variables (EVs) into a GLM analysis the mean-centred efficiency scores of the summation and direct task conditions (inversed, such that higher scores indicated better performance, with outliers more than 2.5SD away from the mean imputed to this cut-off), and a nuisance </w:t>
      </w:r>
      <w:proofErr w:type="spellStart"/>
      <w:r w:rsidRPr="00D8041F">
        <w:t>regressor</w:t>
      </w:r>
      <w:proofErr w:type="spellEnd"/>
      <w:r w:rsidRPr="00D8041F">
        <w:t xml:space="preserve"> corresponding to mean motion for each participant (measured in </w:t>
      </w:r>
      <w:proofErr w:type="spellStart"/>
      <w:r w:rsidRPr="00D8041F">
        <w:t>framewise</w:t>
      </w:r>
      <w:proofErr w:type="spellEnd"/>
      <w:r w:rsidRPr="00D8041F">
        <w:t xml:space="preserve"> displacement). In all analyses, we convolved the signal with a canonical haemodynamic response function. We used two-sided tests to determine significant clusters.</w:t>
      </w:r>
      <w:r w:rsidRPr="00D8041F">
        <w:rPr>
          <w:color w:val="FF0000"/>
        </w:rPr>
        <w:t xml:space="preserve"> </w:t>
      </w:r>
      <w:r w:rsidRPr="00D8041F">
        <w:t>We defined the following contrasts of interest for each seed: Summation&gt;Direct, Direct&gt;Summation, and the main effects of each condition. Group-level analyses in CONN were cluster-size FWE corrected and controlled for the number of seeds (</w:t>
      </w:r>
      <w:proofErr w:type="spellStart"/>
      <w:r w:rsidRPr="00D8041F">
        <w:t>Bonferoni</w:t>
      </w:r>
      <w:proofErr w:type="spellEnd"/>
      <w:r w:rsidRPr="00D8041F">
        <w:t xml:space="preserve">, </w:t>
      </w:r>
      <w:r w:rsidRPr="00D8041F">
        <w:rPr>
          <w:i/>
        </w:rPr>
        <w:t>p</w:t>
      </w:r>
      <w:r w:rsidRPr="00D8041F">
        <w:t xml:space="preserve"> &lt; .017), and used a height threshold of </w:t>
      </w:r>
      <w:r w:rsidRPr="00D8041F">
        <w:rPr>
          <w:i/>
        </w:rPr>
        <w:t>p</w:t>
      </w:r>
      <w:r w:rsidRPr="00D8041F">
        <w:t xml:space="preserve"> &lt; .005</w:t>
      </w:r>
      <w:r w:rsidR="00E72197" w:rsidRPr="00D8041F">
        <w:t>)</w:t>
      </w:r>
      <w:r w:rsidRPr="00D8041F">
        <w:t>.</w:t>
      </w:r>
    </w:p>
    <w:p w14:paraId="79A64A3C" w14:textId="506AFF15" w:rsidR="00A854B2" w:rsidRPr="00D8041F" w:rsidRDefault="00F933C8" w:rsidP="00A854B2">
      <w:pPr>
        <w:spacing w:line="360" w:lineRule="auto"/>
      </w:pPr>
      <w:r w:rsidRPr="00D8041F">
        <w:t xml:space="preserve">In order to establish the pattern of mean functional connectivity for the </w:t>
      </w:r>
      <w:r w:rsidR="00C943CC" w:rsidRPr="00D8041F">
        <w:t xml:space="preserve">regions </w:t>
      </w:r>
      <w:r w:rsidRPr="00D8041F">
        <w:t xml:space="preserve">linked to behaviour on the semantic summation task, we used the </w:t>
      </w:r>
      <w:r w:rsidR="00D35CCC" w:rsidRPr="00D8041F">
        <w:t xml:space="preserve">clusters from the analysis above </w:t>
      </w:r>
      <w:r w:rsidRPr="00D8041F">
        <w:t>as seeds in an independent cohort of 152 participants</w:t>
      </w:r>
      <w:r w:rsidR="00D35CCC" w:rsidRPr="00D8041F">
        <w:t xml:space="preserve"> with resting-state fMRI (a</w:t>
      </w:r>
      <w:r w:rsidRPr="00D8041F">
        <w:t xml:space="preserve"> subset of the participants </w:t>
      </w:r>
      <w:r w:rsidR="0092184E" w:rsidRPr="00D8041F">
        <w:t>from</w:t>
      </w:r>
      <w:r w:rsidRPr="00D8041F">
        <w:t xml:space="preserve"> Experiment 2</w:t>
      </w:r>
      <w:r w:rsidR="00012ABC" w:rsidRPr="00D8041F">
        <w:t xml:space="preserve">, </w:t>
      </w:r>
      <w:r w:rsidR="00C943CC" w:rsidRPr="00D8041F">
        <w:t>removing</w:t>
      </w:r>
      <w:r w:rsidR="00012ABC" w:rsidRPr="00D8041F">
        <w:t xml:space="preserve"> participants </w:t>
      </w:r>
      <w:r w:rsidR="00C943CC" w:rsidRPr="00D8041F">
        <w:t xml:space="preserve">who </w:t>
      </w:r>
      <w:r w:rsidR="00012ABC" w:rsidRPr="00D8041F">
        <w:t>took part in both experiments</w:t>
      </w:r>
      <w:r w:rsidR="00D35CCC" w:rsidRPr="00D8041F">
        <w:t>)</w:t>
      </w:r>
      <w:r w:rsidR="00012ABC" w:rsidRPr="00D8041F">
        <w:t xml:space="preserve">. </w:t>
      </w:r>
      <w:r w:rsidR="00A854B2" w:rsidRPr="00D8041F">
        <w:t>Group-level analyses in CONN were cluster-size FWE corrected and controlled for the number of seeds (</w:t>
      </w:r>
      <w:proofErr w:type="spellStart"/>
      <w:r w:rsidR="00A854B2" w:rsidRPr="00D8041F">
        <w:t>Bonferoni</w:t>
      </w:r>
      <w:proofErr w:type="spellEnd"/>
      <w:r w:rsidR="00A854B2" w:rsidRPr="00D8041F">
        <w:t xml:space="preserve">, </w:t>
      </w:r>
      <w:r w:rsidR="00A854B2" w:rsidRPr="00D8041F">
        <w:rPr>
          <w:i/>
        </w:rPr>
        <w:t>p</w:t>
      </w:r>
      <w:r w:rsidR="00A854B2" w:rsidRPr="00D8041F">
        <w:t xml:space="preserve"> &lt; .017), and used a height threshold of </w:t>
      </w:r>
      <w:r w:rsidR="00A854B2" w:rsidRPr="00D8041F">
        <w:rPr>
          <w:i/>
        </w:rPr>
        <w:t>p</w:t>
      </w:r>
      <w:r w:rsidR="00A854B2" w:rsidRPr="00D8041F">
        <w:t xml:space="preserve"> &lt; .005.</w:t>
      </w:r>
      <w:r w:rsidR="00AD1B2E" w:rsidRPr="00D8041F">
        <w:t xml:space="preserve"> The connectivity maps resulting from these analyses were uploaded to </w:t>
      </w:r>
      <w:proofErr w:type="spellStart"/>
      <w:r w:rsidR="00AD1B2E" w:rsidRPr="00D8041F">
        <w:t>Neurovault</w:t>
      </w:r>
      <w:proofErr w:type="spellEnd"/>
      <w:r w:rsidR="00AD1B2E" w:rsidRPr="00D8041F">
        <w:t xml:space="preserve"> </w:t>
      </w:r>
      <w:r w:rsidR="003A0019" w:rsidRPr="00D8041F">
        <w:fldChar w:fldCharType="begin">
          <w:fldData xml:space="preserve">PEVuZE5vdGU+PENpdGU+PEF1dGhvcj5Hb3Jnb2xld3NraTwvQXV0aG9yPjxZZWFyPjIwMTU8L1ll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</w:fldData>
        </w:fldChar>
      </w:r>
      <w:r w:rsidR="008104CD" w:rsidRPr="00D8041F">
        <w:instrText xml:space="preserve"> ADDIN EN.CITE </w:instrText>
      </w:r>
      <w:r w:rsidR="008104CD" w:rsidRPr="00D8041F">
        <w:fldChar w:fldCharType="begin">
          <w:fldData xml:space="preserve">PEVuZE5vdGU+PENpdGU+PEF1dGhvcj5Hb3Jnb2xld3NraTwvQXV0aG9yPjxZZWFyPjIwMTU8L1ll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</w:fldData>
        </w:fldChar>
      </w:r>
      <w:r w:rsidR="008104CD" w:rsidRPr="00D8041F">
        <w:instrText xml:space="preserve"> ADDIN EN.CITE.DATA </w:instrText>
      </w:r>
      <w:r w:rsidR="008104CD" w:rsidRPr="00D8041F">
        <w:fldChar w:fldCharType="end"/>
      </w:r>
      <w:r w:rsidR="003A0019" w:rsidRPr="00D8041F">
        <w:fldChar w:fldCharType="separate"/>
      </w:r>
      <w:r w:rsidR="008104CD" w:rsidRPr="00D8041F">
        <w:rPr>
          <w:noProof/>
        </w:rPr>
        <w:t>(https://neurovault.org/collections/6140; Gorgolewski et al., 2015)</w:t>
      </w:r>
      <w:r w:rsidR="003A0019" w:rsidRPr="00D8041F">
        <w:fldChar w:fldCharType="end"/>
      </w:r>
      <w:r w:rsidR="001263D6" w:rsidRPr="00D8041F">
        <w:t>.</w:t>
      </w:r>
      <w:r w:rsidR="004C4427" w:rsidRPr="00D8041F">
        <w:t xml:space="preserve"> Behavioural data analysis files relevant to Experiment 1 and 2 are uploaded to DOI 10.17605/OSF.IO/EHJ7B</w:t>
      </w:r>
      <w:r w:rsidR="003A409F" w:rsidRPr="00D8041F">
        <w:t xml:space="preserve">, </w:t>
      </w:r>
      <w:hyperlink r:id="rId12" w:history="1">
        <w:r w:rsidR="00D27AF0" w:rsidRPr="004C7CF6">
          <w:rPr>
            <w:rStyle w:val="Hyperlink"/>
          </w:rPr>
          <w:t>https://osf.io/ehj7b/?view_only=ff19d72a4a5f4aaa97592c0332e36a46</w:t>
        </w:r>
      </w:hyperlink>
      <w:r w:rsidR="004C4427" w:rsidRPr="00D8041F">
        <w:t>.</w:t>
      </w:r>
      <w:r w:rsidR="00D27AF0">
        <w:t xml:space="preserve"> </w:t>
      </w:r>
      <w:r w:rsidR="00D27AF0" w:rsidRPr="00D27AF0">
        <w:t>The conditions of our ethics approval do not permit public archiving of the raw MRI data supporting this study. Readers seeking access to this data should contact the lea</w:t>
      </w:r>
      <w:r w:rsidR="00D27AF0">
        <w:t xml:space="preserve">d author, Katya Krieger-Redwood, the PI Professor Beth Jefferies, </w:t>
      </w:r>
      <w:r w:rsidR="00D27AF0" w:rsidRPr="00D27AF0">
        <w:t>or the local ethics committee at the Department of Psychology and York Neuroimaging Centre, University of York. Access will be granted to named individuals in accordance with ethical procedures governing the reuse of sensitive data. Specifically, the following conditions</w:t>
      </w:r>
      <w:r w:rsidR="00D27AF0">
        <w:t xml:space="preserve"> must be met</w:t>
      </w:r>
      <w:r w:rsidR="00D27AF0" w:rsidRPr="00D27AF0">
        <w:t xml:space="preserve"> to obtain</w:t>
      </w:r>
      <w:r w:rsidR="00D27AF0">
        <w:t xml:space="preserve"> access to</w:t>
      </w:r>
      <w:r w:rsidR="00D27AF0" w:rsidRPr="00D27AF0">
        <w:t xml:space="preserve"> the d</w:t>
      </w:r>
      <w:r w:rsidR="00D27AF0">
        <w:t xml:space="preserve">ata: approval by the Department of Psychology and York Neuroimaging </w:t>
      </w:r>
      <w:r w:rsidR="008176CF">
        <w:t xml:space="preserve">Research </w:t>
      </w:r>
      <w:r w:rsidR="00D27AF0">
        <w:t>Ethics Committees</w:t>
      </w:r>
      <w:r w:rsidR="00DD4F4B">
        <w:t xml:space="preserve"> and a suitable legal basis for the release of the data under GDPR</w:t>
      </w:r>
      <w:r w:rsidR="00D27AF0" w:rsidRPr="00D27AF0">
        <w:t>.</w:t>
      </w:r>
    </w:p>
    <w:p w14:paraId="1E931545" w14:textId="4FB3155F" w:rsidR="008E44D6" w:rsidRPr="00D8041F" w:rsidRDefault="00035123" w:rsidP="0011190E">
      <w:pPr>
        <w:spacing w:line="360" w:lineRule="auto"/>
      </w:pPr>
      <w:r w:rsidRPr="00D8041F">
        <w:rPr>
          <w:b/>
        </w:rPr>
        <w:t xml:space="preserve">Decoding using </w:t>
      </w:r>
      <w:proofErr w:type="spellStart"/>
      <w:r w:rsidRPr="00D8041F">
        <w:rPr>
          <w:b/>
        </w:rPr>
        <w:t>Neurosynth</w:t>
      </w:r>
      <w:proofErr w:type="spellEnd"/>
      <w:r w:rsidR="007A0C52" w:rsidRPr="00D8041F">
        <w:rPr>
          <w:b/>
        </w:rPr>
        <w:t xml:space="preserve">: </w:t>
      </w:r>
      <w:r w:rsidRPr="00D8041F">
        <w:t xml:space="preserve">In addition to generating maps associated with a particular term, </w:t>
      </w:r>
      <w:proofErr w:type="spellStart"/>
      <w:r w:rsidRPr="00D8041F">
        <w:t>Neurosynth</w:t>
      </w:r>
      <w:proofErr w:type="spellEnd"/>
      <w:r w:rsidRPr="00D8041F">
        <w:t xml:space="preserve"> can be used to generate a set of terms frequently associated with a spatial map</w:t>
      </w:r>
      <w:r w:rsidR="007A0C52" w:rsidRPr="00D8041F">
        <w:t xml:space="preserve"> </w:t>
      </w:r>
      <w:r w:rsidR="000132F7" w:rsidRPr="00D8041F">
        <w:fldChar w:fldCharType="begin"/>
      </w:r>
      <w:r w:rsidR="008104CD" w:rsidRPr="00D8041F">
        <w:instrText xml:space="preserve"> ADDIN EN.CITE &lt;EndNote&gt;&lt;Cite&gt;&lt;Author&gt;Yarkoni&lt;/Author&gt;&lt;Year&gt;2011&lt;/Year&gt;&lt;RecNum&gt;985&lt;/RecNum&gt;&lt;DisplayText&gt;(Yarkoni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0132F7" w:rsidRPr="00D8041F">
        <w:fldChar w:fldCharType="separate"/>
      </w:r>
      <w:r w:rsidR="008104CD" w:rsidRPr="00D8041F">
        <w:rPr>
          <w:noProof/>
        </w:rPr>
        <w:t>(Yarkoni et al., 2011)</w:t>
      </w:r>
      <w:r w:rsidR="000132F7" w:rsidRPr="00D8041F">
        <w:fldChar w:fldCharType="end"/>
      </w:r>
      <w:r w:rsidRPr="00D8041F">
        <w:t xml:space="preserve">. This approach is used in </w:t>
      </w:r>
      <w:r w:rsidR="00CA156C" w:rsidRPr="00D8041F">
        <w:fldChar w:fldCharType="begin"/>
      </w:r>
      <w:r w:rsidR="00CA156C" w:rsidRPr="00D8041F">
        <w:instrText xml:space="preserve"> REF _Ref34044268 \h  \* MERGEFORMAT </w:instrText>
      </w:r>
      <w:r w:rsidR="00CA156C" w:rsidRPr="00D8041F">
        <w:fldChar w:fldCharType="separate"/>
      </w:r>
      <w:r w:rsidR="00CA156C" w:rsidRPr="00D8041F">
        <w:t xml:space="preserve">Figure </w:t>
      </w:r>
      <w:r w:rsidR="00CA156C" w:rsidRPr="00D8041F">
        <w:rPr>
          <w:noProof/>
        </w:rPr>
        <w:t>6</w:t>
      </w:r>
      <w:r w:rsidR="00CA156C" w:rsidRPr="00D8041F">
        <w:fldChar w:fldCharType="end"/>
      </w:r>
      <w:r w:rsidRPr="00D8041F">
        <w:t xml:space="preserve"> </w:t>
      </w:r>
      <w:r w:rsidR="007A0C52" w:rsidRPr="00D8041F">
        <w:t>to decode patterns of connectivity for</w:t>
      </w:r>
      <w:r w:rsidR="00544262" w:rsidRPr="00D8041F">
        <w:t xml:space="preserve"> the results of</w:t>
      </w:r>
      <w:r w:rsidRPr="00D8041F">
        <w:t xml:space="preserve"> </w:t>
      </w:r>
      <w:r w:rsidRPr="00D8041F">
        <w:lastRenderedPageBreak/>
        <w:t xml:space="preserve">our semantic DMN and semantic control seeds. In presenting these results as word clouds, we manually excluded terms referring to </w:t>
      </w:r>
      <w:r w:rsidR="003D7903" w:rsidRPr="00D8041F">
        <w:t xml:space="preserve">neuroanatomy (e.g. “inferior”). </w:t>
      </w:r>
      <w:r w:rsidRPr="00D8041F">
        <w:t xml:space="preserve">The size of each word in the word cloud relates to the frequency of that term across studies. </w:t>
      </w:r>
    </w:p>
    <w:p w14:paraId="3A67F6E1" w14:textId="098F80E4" w:rsidR="007A0C52" w:rsidRPr="00D8041F" w:rsidRDefault="00035123" w:rsidP="0011190E">
      <w:pPr>
        <w:keepNext/>
        <w:spacing w:line="360" w:lineRule="auto"/>
        <w:rPr>
          <w:b/>
        </w:rPr>
      </w:pPr>
      <w:r w:rsidRPr="00D8041F">
        <w:br/>
      </w:r>
      <w:r w:rsidR="00D35CCC" w:rsidRPr="00D8041F">
        <w:rPr>
          <w:b/>
          <w:u w:val="single"/>
        </w:rPr>
        <w:t xml:space="preserve">Experiment 1 </w:t>
      </w:r>
      <w:r w:rsidRPr="00D8041F">
        <w:rPr>
          <w:b/>
          <w:u w:val="single"/>
        </w:rPr>
        <w:t>Results</w:t>
      </w:r>
      <w:r w:rsidRPr="00D8041F">
        <w:rPr>
          <w:b/>
          <w:u w:val="single"/>
        </w:rPr>
        <w:br/>
      </w:r>
    </w:p>
    <w:p w14:paraId="5EF817F0" w14:textId="0CDAFCEE" w:rsidR="000570B2" w:rsidRPr="00D8041F" w:rsidRDefault="00035123" w:rsidP="000570B2">
      <w:pPr>
        <w:spacing w:line="360" w:lineRule="auto"/>
      </w:pPr>
      <w:r w:rsidRPr="00D8041F">
        <w:rPr>
          <w:b/>
        </w:rPr>
        <w:t>Behavioural Results</w:t>
      </w:r>
      <w:r w:rsidR="007A0C52" w:rsidRPr="00D8041F">
        <w:rPr>
          <w:b/>
        </w:rPr>
        <w:t xml:space="preserve">: </w:t>
      </w:r>
      <w:r w:rsidR="00FF6306" w:rsidRPr="00D8041F">
        <w:t>We analysed the behavioural performance of</w:t>
      </w:r>
      <w:r w:rsidRPr="00D8041F">
        <w:t xml:space="preserve"> </w:t>
      </w:r>
      <w:r w:rsidR="007A0C52" w:rsidRPr="00D8041F">
        <w:t xml:space="preserve">the sample of </w:t>
      </w:r>
      <w:r w:rsidR="005B1908" w:rsidRPr="00D8041F">
        <w:t>76</w:t>
      </w:r>
      <w:r w:rsidR="007A0C52" w:rsidRPr="00D8041F">
        <w:t xml:space="preserve"> participants</w:t>
      </w:r>
      <w:r w:rsidR="005B1908" w:rsidRPr="00D8041F">
        <w:t xml:space="preserve"> in the neuroimaging analysis</w:t>
      </w:r>
      <w:r w:rsidR="00FF6306" w:rsidRPr="00D8041F">
        <w:t>. In addition to</w:t>
      </w:r>
      <w:r w:rsidR="007A0C52" w:rsidRPr="00D8041F">
        <w:t xml:space="preserve"> </w:t>
      </w:r>
      <w:r w:rsidR="00FF6306" w:rsidRPr="00D8041F">
        <w:t xml:space="preserve">accuracy and median response time, we computed response efficiency </w:t>
      </w:r>
      <w:r w:rsidR="003D5230" w:rsidRPr="00D8041F">
        <w:t>by dividing response times by accuracy.</w:t>
      </w:r>
      <w:r w:rsidRPr="00D8041F">
        <w:t xml:space="preserve"> </w:t>
      </w:r>
      <w:r w:rsidR="00FF6306" w:rsidRPr="00D8041F">
        <w:t>This composite score provides an overall performance measure for functional connectivity analyses, accounting for any differences in the way</w:t>
      </w:r>
      <w:r w:rsidR="000606AB" w:rsidRPr="00D8041F">
        <w:t xml:space="preserve"> in which</w:t>
      </w:r>
      <w:r w:rsidR="00FF6306" w:rsidRPr="00D8041F">
        <w:t xml:space="preserve"> participants </w:t>
      </w:r>
      <w:r w:rsidR="000606AB" w:rsidRPr="00D8041F">
        <w:t xml:space="preserve">may </w:t>
      </w:r>
      <w:r w:rsidR="00FF6306" w:rsidRPr="00D8041F">
        <w:t xml:space="preserve">trade-off response time and accuracy. </w:t>
      </w:r>
      <w:r w:rsidRPr="00D8041F">
        <w:t xml:space="preserve">A higher </w:t>
      </w:r>
      <w:r w:rsidR="003D5230" w:rsidRPr="00D8041F">
        <w:t>efficiency score</w:t>
      </w:r>
      <w:r w:rsidRPr="00D8041F">
        <w:t xml:space="preserve"> indicates </w:t>
      </w:r>
      <w:r w:rsidR="00F73336" w:rsidRPr="00D8041F">
        <w:t xml:space="preserve">poorer </w:t>
      </w:r>
      <w:r w:rsidRPr="00D8041F">
        <w:t>performance</w:t>
      </w:r>
      <w:r w:rsidR="003D5230" w:rsidRPr="00D8041F">
        <w:t xml:space="preserve"> (</w:t>
      </w:r>
      <w:r w:rsidR="00FF6306" w:rsidRPr="00D8041F">
        <w:t>but</w:t>
      </w:r>
      <w:r w:rsidR="003D5230" w:rsidRPr="00D8041F">
        <w:t xml:space="preserve"> in brain analyses, the efficiency score was inverted to aid the interpretation of the results, such that a higher score corresponded to better performance)</w:t>
      </w:r>
      <w:r w:rsidRPr="00D8041F">
        <w:t>. Behavioural outliers were defined as</w:t>
      </w:r>
      <w:r w:rsidR="00FF6306" w:rsidRPr="00D8041F">
        <w:t xml:space="preserve"> scores</w:t>
      </w:r>
      <w:r w:rsidRPr="00D8041F">
        <w:t xml:space="preserve"> ±2.5 standard deviations from mean </w:t>
      </w:r>
      <w:r w:rsidR="00CC4943" w:rsidRPr="00D8041F">
        <w:t>efficiency</w:t>
      </w:r>
      <w:r w:rsidRPr="00D8041F">
        <w:t xml:space="preserve"> per condition and imputed with the value of </w:t>
      </w:r>
      <w:r w:rsidR="00FF6306" w:rsidRPr="00D8041F">
        <w:t>this cut-off</w:t>
      </w:r>
      <w:r w:rsidR="00003688" w:rsidRPr="00D8041F">
        <w:t xml:space="preserve">. </w:t>
      </w:r>
      <w:r w:rsidR="00003688" w:rsidRPr="00D8041F">
        <w:fldChar w:fldCharType="begin"/>
      </w:r>
      <w:r w:rsidR="00003688" w:rsidRPr="00D8041F">
        <w:instrText xml:space="preserve"> REF _Ref34052218 \h  \* MERGEFORMAT </w:instrText>
      </w:r>
      <w:r w:rsidR="00003688" w:rsidRPr="00D8041F">
        <w:fldChar w:fldCharType="separate"/>
      </w:r>
      <w:r w:rsidR="00003688" w:rsidRPr="00D8041F">
        <w:t xml:space="preserve">Table </w:t>
      </w:r>
      <w:r w:rsidR="00003688" w:rsidRPr="00D8041F">
        <w:rPr>
          <w:noProof/>
        </w:rPr>
        <w:t>1</w:t>
      </w:r>
      <w:r w:rsidR="00003688" w:rsidRPr="00D8041F">
        <w:fldChar w:fldCharType="end"/>
      </w:r>
      <w:r w:rsidR="00003688" w:rsidRPr="00D8041F">
        <w:t xml:space="preserve"> </w:t>
      </w:r>
      <w:r w:rsidRPr="00D8041F">
        <w:t xml:space="preserve">provides descriptive statistics for accuracy, </w:t>
      </w:r>
      <w:r w:rsidR="00CC4943" w:rsidRPr="00D8041F">
        <w:t>response time and efficiency</w:t>
      </w:r>
      <w:r w:rsidRPr="00D8041F">
        <w:t xml:space="preserve"> scores. A paired-samples t-test revealed less efficient performance in the summation condition than in the direct </w:t>
      </w:r>
      <w:r w:rsidR="00CB0CB9" w:rsidRPr="00D8041F">
        <w:t>c</w:t>
      </w:r>
      <w:r w:rsidRPr="00D8041F">
        <w:t>ondition (</w:t>
      </w:r>
      <w:proofErr w:type="gramStart"/>
      <w:r w:rsidRPr="00D8041F">
        <w:t>t(</w:t>
      </w:r>
      <w:proofErr w:type="gramEnd"/>
      <w:r w:rsidR="00441FC6" w:rsidRPr="00D8041F">
        <w:t>75</w:t>
      </w:r>
      <w:r w:rsidRPr="00D8041F">
        <w:t>)</w:t>
      </w:r>
      <w:r w:rsidR="00AF099E" w:rsidRPr="00D8041F">
        <w:t xml:space="preserve"> </w:t>
      </w:r>
      <w:r w:rsidRPr="00D8041F">
        <w:t>=</w:t>
      </w:r>
      <w:r w:rsidR="00AF099E" w:rsidRPr="00D8041F">
        <w:t xml:space="preserve"> </w:t>
      </w:r>
      <w:r w:rsidRPr="00D8041F">
        <w:t>-8.</w:t>
      </w:r>
      <w:r w:rsidR="00441FC6" w:rsidRPr="00D8041F">
        <w:t>15</w:t>
      </w:r>
      <w:r w:rsidRPr="00D8041F">
        <w:t xml:space="preserve">, </w:t>
      </w:r>
      <w:r w:rsidRPr="00D8041F">
        <w:rPr>
          <w:i/>
        </w:rPr>
        <w:t>p</w:t>
      </w:r>
      <w:r w:rsidR="00AF099E" w:rsidRPr="00D8041F">
        <w:rPr>
          <w:i/>
        </w:rPr>
        <w:t xml:space="preserve"> </w:t>
      </w:r>
      <w:r w:rsidR="00FF6306" w:rsidRPr="00D8041F">
        <w:t>&lt;.</w:t>
      </w:r>
      <w:r w:rsidR="00AF099E" w:rsidRPr="00D8041F">
        <w:t xml:space="preserve"> </w:t>
      </w:r>
      <w:r w:rsidR="00FF6306" w:rsidRPr="00D8041F">
        <w:t>001)</w:t>
      </w:r>
      <w:r w:rsidRPr="00D8041F">
        <w:t xml:space="preserve">. </w:t>
      </w:r>
      <w:r w:rsidR="00DC1B7A" w:rsidRPr="00D8041F">
        <w:t xml:space="preserve">The behavioural data were z-scored for </w:t>
      </w:r>
      <w:r w:rsidR="00D81CBF" w:rsidRPr="00D8041F">
        <w:t xml:space="preserve">the </w:t>
      </w:r>
      <w:r w:rsidR="00DC1B7A" w:rsidRPr="00D8041F">
        <w:t xml:space="preserve">brain-behaviour analysis – </w:t>
      </w:r>
      <w:r w:rsidR="00A37706" w:rsidRPr="00D8041F">
        <w:t>box plots of response efficiency before and after z-scoring are provided in the supplementary materials</w:t>
      </w:r>
      <w:r w:rsidR="003B2036" w:rsidRPr="00D8041F">
        <w:t xml:space="preserve"> (Figure S4)</w:t>
      </w:r>
      <w:r w:rsidR="00A37706" w:rsidRPr="00D8041F">
        <w:t xml:space="preserve">. </w:t>
      </w:r>
      <w:r w:rsidR="00DC1B7A" w:rsidRPr="00D8041F">
        <w:t xml:space="preserve"> </w:t>
      </w:r>
      <w:r w:rsidR="00025862" w:rsidRPr="00D8041F">
        <w:t>D</w:t>
      </w:r>
      <w:r w:rsidR="000570B2" w:rsidRPr="00D8041F">
        <w:t>espite the difference in performance on the two conditions, an analysis of accuracy and RT</w:t>
      </w:r>
      <w:r w:rsidR="00025862" w:rsidRPr="00D8041F">
        <w:t xml:space="preserve"> </w:t>
      </w:r>
      <w:r w:rsidR="000570B2" w:rsidRPr="00D8041F">
        <w:t xml:space="preserve">revealed that there were no outlying trials </w:t>
      </w:r>
      <w:r w:rsidR="00025862" w:rsidRPr="00D8041F">
        <w:t xml:space="preserve">in </w:t>
      </w:r>
      <w:r w:rsidR="000570B2" w:rsidRPr="00D8041F">
        <w:t>either condition (direct, summation; Figure S5).</w:t>
      </w:r>
    </w:p>
    <w:p w14:paraId="17F6718D" w14:textId="442BA290" w:rsidR="008E44D6" w:rsidRPr="00D8041F" w:rsidRDefault="008E44D6" w:rsidP="00667F57">
      <w:pPr>
        <w:spacing w:line="360" w:lineRule="auto"/>
      </w:pPr>
    </w:p>
    <w:tbl>
      <w:tblPr>
        <w:tblStyle w:val="a"/>
        <w:tblW w:w="893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45"/>
        <w:gridCol w:w="1095"/>
        <w:gridCol w:w="1007"/>
        <w:gridCol w:w="1313"/>
        <w:gridCol w:w="1267"/>
        <w:gridCol w:w="1254"/>
        <w:gridCol w:w="1254"/>
      </w:tblGrid>
      <w:tr w:rsidR="008E44D6" w:rsidRPr="00D8041F" w14:paraId="5A86C8FF" w14:textId="77777777">
        <w:trPr>
          <w:trHeight w:val="280"/>
        </w:trPr>
        <w:tc>
          <w:tcPr>
            <w:tcW w:w="1745" w:type="dxa"/>
            <w:tcBorders>
              <w:top w:val="single" w:sz="4" w:space="0" w:color="000000"/>
              <w:bottom w:val="nil"/>
            </w:tcBorders>
          </w:tcPr>
          <w:p w14:paraId="646EFB19" w14:textId="77777777" w:rsidR="008E44D6" w:rsidRPr="00D8041F" w:rsidRDefault="00035123" w:rsidP="00CB0CB9">
            <w:pPr>
              <w:keepNext/>
              <w:spacing w:line="360" w:lineRule="auto"/>
            </w:pPr>
            <w:r w:rsidRPr="00D8041F">
              <w:t>Condition</w:t>
            </w:r>
          </w:p>
        </w:tc>
        <w:tc>
          <w:tcPr>
            <w:tcW w:w="2102" w:type="dxa"/>
            <w:gridSpan w:val="2"/>
            <w:tcBorders>
              <w:top w:val="single" w:sz="4" w:space="0" w:color="000000"/>
              <w:bottom w:val="nil"/>
            </w:tcBorders>
          </w:tcPr>
          <w:p w14:paraId="10A3D5DC" w14:textId="77777777" w:rsidR="008E44D6" w:rsidRPr="00D8041F" w:rsidRDefault="00035123" w:rsidP="00CB0CB9">
            <w:pPr>
              <w:keepNext/>
              <w:spacing w:line="360" w:lineRule="auto"/>
              <w:jc w:val="center"/>
            </w:pPr>
            <w:r w:rsidRPr="00D8041F">
              <w:t>Accuracy</w:t>
            </w:r>
          </w:p>
        </w:tc>
        <w:tc>
          <w:tcPr>
            <w:tcW w:w="2580" w:type="dxa"/>
            <w:gridSpan w:val="2"/>
            <w:tcBorders>
              <w:top w:val="single" w:sz="4" w:space="0" w:color="000000"/>
              <w:bottom w:val="nil"/>
            </w:tcBorders>
          </w:tcPr>
          <w:p w14:paraId="78502259" w14:textId="77777777" w:rsidR="008E44D6" w:rsidRPr="00D8041F" w:rsidRDefault="00035123" w:rsidP="00CB0CB9">
            <w:pPr>
              <w:keepNext/>
              <w:spacing w:line="360" w:lineRule="auto"/>
              <w:jc w:val="center"/>
            </w:pPr>
            <w:r w:rsidRPr="00D8041F">
              <w:t>Re</w:t>
            </w:r>
            <w:r w:rsidR="003D5230" w:rsidRPr="00D8041F">
              <w:t>sponse</w:t>
            </w:r>
            <w:r w:rsidRPr="00D8041F">
              <w:t xml:space="preserve"> Time</w:t>
            </w:r>
          </w:p>
        </w:tc>
        <w:tc>
          <w:tcPr>
            <w:tcW w:w="2508" w:type="dxa"/>
            <w:gridSpan w:val="2"/>
            <w:tcBorders>
              <w:top w:val="single" w:sz="4" w:space="0" w:color="000000"/>
              <w:bottom w:val="nil"/>
            </w:tcBorders>
          </w:tcPr>
          <w:p w14:paraId="3542B0D6" w14:textId="77777777" w:rsidR="008E44D6" w:rsidRPr="00D8041F" w:rsidRDefault="00035123" w:rsidP="00CB0CB9">
            <w:pPr>
              <w:keepNext/>
              <w:spacing w:line="360" w:lineRule="auto"/>
              <w:jc w:val="center"/>
            </w:pPr>
            <w:r w:rsidRPr="00D8041F">
              <w:t>Response Efficiency</w:t>
            </w:r>
          </w:p>
        </w:tc>
      </w:tr>
      <w:tr w:rsidR="008E44D6" w:rsidRPr="00D8041F" w14:paraId="36553A2D" w14:textId="77777777">
        <w:trPr>
          <w:trHeight w:val="280"/>
        </w:trPr>
        <w:tc>
          <w:tcPr>
            <w:tcW w:w="1745" w:type="dxa"/>
            <w:tcBorders>
              <w:top w:val="nil"/>
              <w:bottom w:val="single" w:sz="4" w:space="0" w:color="000000"/>
            </w:tcBorders>
          </w:tcPr>
          <w:p w14:paraId="7FD9D4DF" w14:textId="77777777" w:rsidR="008E44D6" w:rsidRPr="00D8041F" w:rsidRDefault="008E44D6" w:rsidP="00CB0CB9">
            <w:pPr>
              <w:keepNext/>
              <w:spacing w:line="360" w:lineRule="auto"/>
            </w:pPr>
          </w:p>
        </w:tc>
        <w:tc>
          <w:tcPr>
            <w:tcW w:w="1095" w:type="dxa"/>
            <w:tcBorders>
              <w:top w:val="nil"/>
              <w:bottom w:val="single" w:sz="4" w:space="0" w:color="000000"/>
            </w:tcBorders>
          </w:tcPr>
          <w:p w14:paraId="62C860FA" w14:textId="77777777" w:rsidR="008E44D6" w:rsidRPr="00D8041F" w:rsidRDefault="00035123" w:rsidP="00CB0CB9">
            <w:pPr>
              <w:keepNext/>
              <w:spacing w:line="360" w:lineRule="auto"/>
              <w:jc w:val="center"/>
            </w:pPr>
            <w:r w:rsidRPr="00D8041F">
              <w:t>Mean</w:t>
            </w:r>
          </w:p>
        </w:tc>
        <w:tc>
          <w:tcPr>
            <w:tcW w:w="1007" w:type="dxa"/>
            <w:tcBorders>
              <w:top w:val="nil"/>
              <w:bottom w:val="single" w:sz="4" w:space="0" w:color="000000"/>
            </w:tcBorders>
          </w:tcPr>
          <w:p w14:paraId="3C3D3B4D" w14:textId="77777777" w:rsidR="008E44D6" w:rsidRPr="00D8041F" w:rsidRDefault="00035123" w:rsidP="00CB0CB9">
            <w:pPr>
              <w:keepNext/>
              <w:spacing w:line="360" w:lineRule="auto"/>
              <w:jc w:val="center"/>
            </w:pPr>
            <w:r w:rsidRPr="00D8041F">
              <w:t>SD</w:t>
            </w:r>
          </w:p>
        </w:tc>
        <w:tc>
          <w:tcPr>
            <w:tcW w:w="1313" w:type="dxa"/>
            <w:tcBorders>
              <w:top w:val="nil"/>
              <w:bottom w:val="single" w:sz="4" w:space="0" w:color="000000"/>
            </w:tcBorders>
          </w:tcPr>
          <w:p w14:paraId="1418C2B5" w14:textId="77777777" w:rsidR="008E44D6" w:rsidRPr="00D8041F" w:rsidRDefault="00035123" w:rsidP="00CB0CB9">
            <w:pPr>
              <w:keepNext/>
              <w:spacing w:line="360" w:lineRule="auto"/>
              <w:jc w:val="center"/>
            </w:pPr>
            <w:r w:rsidRPr="00D8041F">
              <w:t>Mean</w:t>
            </w:r>
          </w:p>
        </w:tc>
        <w:tc>
          <w:tcPr>
            <w:tcW w:w="1267" w:type="dxa"/>
            <w:tcBorders>
              <w:top w:val="nil"/>
              <w:bottom w:val="single" w:sz="4" w:space="0" w:color="000000"/>
            </w:tcBorders>
          </w:tcPr>
          <w:p w14:paraId="14F2430B" w14:textId="77777777" w:rsidR="008E44D6" w:rsidRPr="00D8041F" w:rsidRDefault="00035123" w:rsidP="00CB0CB9">
            <w:pPr>
              <w:keepNext/>
              <w:spacing w:line="360" w:lineRule="auto"/>
              <w:jc w:val="center"/>
            </w:pPr>
            <w:r w:rsidRPr="00D8041F">
              <w:t>SD</w:t>
            </w:r>
          </w:p>
        </w:tc>
        <w:tc>
          <w:tcPr>
            <w:tcW w:w="1254" w:type="dxa"/>
            <w:tcBorders>
              <w:top w:val="nil"/>
              <w:bottom w:val="single" w:sz="4" w:space="0" w:color="000000"/>
            </w:tcBorders>
          </w:tcPr>
          <w:p w14:paraId="2D02B3B2" w14:textId="77777777" w:rsidR="008E44D6" w:rsidRPr="00D8041F" w:rsidRDefault="00035123" w:rsidP="00CB0CB9">
            <w:pPr>
              <w:keepNext/>
              <w:spacing w:line="360" w:lineRule="auto"/>
              <w:jc w:val="center"/>
            </w:pPr>
            <w:r w:rsidRPr="00D8041F">
              <w:t>Mean</w:t>
            </w:r>
          </w:p>
        </w:tc>
        <w:tc>
          <w:tcPr>
            <w:tcW w:w="1254" w:type="dxa"/>
            <w:tcBorders>
              <w:top w:val="nil"/>
              <w:bottom w:val="single" w:sz="4" w:space="0" w:color="000000"/>
            </w:tcBorders>
          </w:tcPr>
          <w:p w14:paraId="5BB47E11" w14:textId="77777777" w:rsidR="008E44D6" w:rsidRPr="00D8041F" w:rsidRDefault="00035123" w:rsidP="00CB0CB9">
            <w:pPr>
              <w:keepNext/>
              <w:spacing w:line="360" w:lineRule="auto"/>
              <w:jc w:val="center"/>
            </w:pPr>
            <w:r w:rsidRPr="00D8041F">
              <w:t>SD</w:t>
            </w:r>
          </w:p>
        </w:tc>
      </w:tr>
      <w:tr w:rsidR="008E44D6" w:rsidRPr="00D8041F" w14:paraId="4D85008B" w14:textId="77777777">
        <w:trPr>
          <w:trHeight w:val="300"/>
        </w:trPr>
        <w:tc>
          <w:tcPr>
            <w:tcW w:w="1745" w:type="dxa"/>
            <w:tcBorders>
              <w:top w:val="single" w:sz="4" w:space="0" w:color="000000"/>
            </w:tcBorders>
          </w:tcPr>
          <w:p w14:paraId="7EA5AEAE" w14:textId="77777777" w:rsidR="008E44D6" w:rsidRPr="00D8041F" w:rsidRDefault="00035123" w:rsidP="00CB0CB9">
            <w:pPr>
              <w:keepNext/>
              <w:spacing w:line="360" w:lineRule="auto"/>
            </w:pPr>
            <w:r w:rsidRPr="00D8041F">
              <w:t>Direct</w:t>
            </w:r>
          </w:p>
        </w:tc>
        <w:tc>
          <w:tcPr>
            <w:tcW w:w="1095" w:type="dxa"/>
            <w:tcBorders>
              <w:top w:val="single" w:sz="4" w:space="0" w:color="000000"/>
            </w:tcBorders>
          </w:tcPr>
          <w:p w14:paraId="352B3D5A" w14:textId="77777777" w:rsidR="008E44D6" w:rsidRPr="00D8041F" w:rsidRDefault="00035123" w:rsidP="00CB0CB9">
            <w:pPr>
              <w:keepNext/>
              <w:spacing w:line="360" w:lineRule="auto"/>
              <w:jc w:val="center"/>
            </w:pPr>
            <w:r w:rsidRPr="00D8041F">
              <w:t>0.86</w:t>
            </w:r>
          </w:p>
        </w:tc>
        <w:tc>
          <w:tcPr>
            <w:tcW w:w="1007" w:type="dxa"/>
            <w:tcBorders>
              <w:top w:val="single" w:sz="4" w:space="0" w:color="000000"/>
            </w:tcBorders>
          </w:tcPr>
          <w:p w14:paraId="56DD6E26" w14:textId="77777777" w:rsidR="008E44D6" w:rsidRPr="00D8041F" w:rsidRDefault="00035123" w:rsidP="00CB0CB9">
            <w:pPr>
              <w:keepNext/>
              <w:spacing w:line="360" w:lineRule="auto"/>
              <w:jc w:val="center"/>
            </w:pPr>
            <w:r w:rsidRPr="00D8041F">
              <w:t>0.08</w:t>
            </w:r>
          </w:p>
        </w:tc>
        <w:tc>
          <w:tcPr>
            <w:tcW w:w="1313" w:type="dxa"/>
            <w:tcBorders>
              <w:top w:val="single" w:sz="4" w:space="0" w:color="000000"/>
            </w:tcBorders>
          </w:tcPr>
          <w:p w14:paraId="07D79A73" w14:textId="01C61E88" w:rsidR="008E44D6" w:rsidRPr="00D8041F" w:rsidRDefault="00035123" w:rsidP="0020382C">
            <w:pPr>
              <w:keepNext/>
              <w:spacing w:line="360" w:lineRule="auto"/>
              <w:jc w:val="center"/>
            </w:pPr>
            <w:r w:rsidRPr="00D8041F">
              <w:t>16</w:t>
            </w:r>
            <w:r w:rsidR="0020382C" w:rsidRPr="00D8041F">
              <w:t>18.76</w:t>
            </w:r>
          </w:p>
        </w:tc>
        <w:tc>
          <w:tcPr>
            <w:tcW w:w="1267" w:type="dxa"/>
            <w:tcBorders>
              <w:top w:val="single" w:sz="4" w:space="0" w:color="000000"/>
            </w:tcBorders>
          </w:tcPr>
          <w:p w14:paraId="754CDDCE" w14:textId="180E5320" w:rsidR="008E44D6" w:rsidRPr="00D8041F" w:rsidRDefault="00035123" w:rsidP="008D6C13">
            <w:pPr>
              <w:keepNext/>
              <w:spacing w:line="360" w:lineRule="auto"/>
              <w:jc w:val="center"/>
            </w:pPr>
            <w:r w:rsidRPr="00D8041F">
              <w:t>32</w:t>
            </w:r>
            <w:r w:rsidR="008D6C13" w:rsidRPr="00D8041F">
              <w:t>7</w:t>
            </w:r>
            <w:r w:rsidRPr="00D8041F">
              <w:t>.</w:t>
            </w:r>
            <w:r w:rsidR="008D6C13" w:rsidRPr="00D8041F">
              <w:t>46</w:t>
            </w:r>
          </w:p>
        </w:tc>
        <w:tc>
          <w:tcPr>
            <w:tcW w:w="1254" w:type="dxa"/>
            <w:tcBorders>
              <w:top w:val="single" w:sz="4" w:space="0" w:color="000000"/>
            </w:tcBorders>
          </w:tcPr>
          <w:p w14:paraId="20E6123D" w14:textId="63355203" w:rsidR="008E44D6" w:rsidRPr="00D8041F" w:rsidRDefault="00035123" w:rsidP="008D6C13">
            <w:pPr>
              <w:keepNext/>
              <w:spacing w:line="360" w:lineRule="auto"/>
              <w:jc w:val="center"/>
            </w:pPr>
            <w:r w:rsidRPr="00D8041F">
              <w:t>18</w:t>
            </w:r>
            <w:r w:rsidR="008D6C13" w:rsidRPr="00D8041F">
              <w:t>84</w:t>
            </w:r>
            <w:r w:rsidRPr="00D8041F">
              <w:t>.</w:t>
            </w:r>
            <w:r w:rsidR="008D6C13" w:rsidRPr="00D8041F">
              <w:t>57</w:t>
            </w:r>
          </w:p>
        </w:tc>
        <w:tc>
          <w:tcPr>
            <w:tcW w:w="1254" w:type="dxa"/>
            <w:tcBorders>
              <w:top w:val="single" w:sz="4" w:space="0" w:color="000000"/>
            </w:tcBorders>
          </w:tcPr>
          <w:p w14:paraId="35565EF1" w14:textId="70D08CA6" w:rsidR="008E44D6" w:rsidRPr="00D8041F" w:rsidRDefault="008D6C13" w:rsidP="008D6C13">
            <w:pPr>
              <w:keepNext/>
              <w:spacing w:line="360" w:lineRule="auto"/>
              <w:jc w:val="center"/>
            </w:pPr>
            <w:r w:rsidRPr="00D8041F">
              <w:t>404</w:t>
            </w:r>
            <w:r w:rsidR="00035123" w:rsidRPr="00D8041F">
              <w:t>.</w:t>
            </w:r>
            <w:r w:rsidRPr="00D8041F">
              <w:t>4</w:t>
            </w:r>
            <w:r w:rsidR="00035123" w:rsidRPr="00D8041F">
              <w:t>2</w:t>
            </w:r>
          </w:p>
        </w:tc>
      </w:tr>
      <w:tr w:rsidR="008E44D6" w:rsidRPr="00D8041F" w14:paraId="506E9596" w14:textId="77777777">
        <w:trPr>
          <w:trHeight w:val="280"/>
        </w:trPr>
        <w:tc>
          <w:tcPr>
            <w:tcW w:w="1745" w:type="dxa"/>
          </w:tcPr>
          <w:p w14:paraId="0272A8CB" w14:textId="77777777" w:rsidR="008E44D6" w:rsidRPr="00D8041F" w:rsidRDefault="00035123" w:rsidP="00CB0CB9">
            <w:pPr>
              <w:keepNext/>
              <w:spacing w:line="360" w:lineRule="auto"/>
            </w:pPr>
            <w:r w:rsidRPr="00D8041F">
              <w:t>Summation</w:t>
            </w:r>
          </w:p>
        </w:tc>
        <w:tc>
          <w:tcPr>
            <w:tcW w:w="1095" w:type="dxa"/>
          </w:tcPr>
          <w:p w14:paraId="03C2347D" w14:textId="77777777" w:rsidR="008E44D6" w:rsidRPr="00D8041F" w:rsidRDefault="00035123" w:rsidP="00CB0CB9">
            <w:pPr>
              <w:keepNext/>
              <w:spacing w:line="360" w:lineRule="auto"/>
              <w:jc w:val="center"/>
            </w:pPr>
            <w:r w:rsidRPr="00D8041F">
              <w:t>0.63</w:t>
            </w:r>
          </w:p>
        </w:tc>
        <w:tc>
          <w:tcPr>
            <w:tcW w:w="1007" w:type="dxa"/>
          </w:tcPr>
          <w:p w14:paraId="4C64507D" w14:textId="3553489C" w:rsidR="008E44D6" w:rsidRPr="00D8041F" w:rsidRDefault="00035123" w:rsidP="0020382C">
            <w:pPr>
              <w:keepNext/>
              <w:spacing w:line="360" w:lineRule="auto"/>
              <w:jc w:val="center"/>
            </w:pPr>
            <w:r w:rsidRPr="00D8041F">
              <w:t>0.1</w:t>
            </w:r>
            <w:r w:rsidR="0020382C" w:rsidRPr="00D8041F">
              <w:t>2</w:t>
            </w:r>
          </w:p>
        </w:tc>
        <w:tc>
          <w:tcPr>
            <w:tcW w:w="1313" w:type="dxa"/>
          </w:tcPr>
          <w:p w14:paraId="3F70BB45" w14:textId="2EE75F8A" w:rsidR="008E44D6" w:rsidRPr="00D8041F" w:rsidRDefault="00035123" w:rsidP="008D6C13">
            <w:pPr>
              <w:keepNext/>
              <w:spacing w:line="360" w:lineRule="auto"/>
              <w:jc w:val="center"/>
            </w:pPr>
            <w:r w:rsidRPr="00D8041F">
              <w:t>23</w:t>
            </w:r>
            <w:r w:rsidR="008D6C13" w:rsidRPr="00D8041F">
              <w:t>82.8</w:t>
            </w:r>
            <w:r w:rsidRPr="00D8041F">
              <w:t>7</w:t>
            </w:r>
          </w:p>
        </w:tc>
        <w:tc>
          <w:tcPr>
            <w:tcW w:w="1267" w:type="dxa"/>
          </w:tcPr>
          <w:p w14:paraId="62CD17E3" w14:textId="323D963F" w:rsidR="008E44D6" w:rsidRPr="00D8041F" w:rsidRDefault="00035123" w:rsidP="008D6C13">
            <w:pPr>
              <w:keepNext/>
              <w:spacing w:line="360" w:lineRule="auto"/>
              <w:jc w:val="center"/>
            </w:pPr>
            <w:r w:rsidRPr="00D8041F">
              <w:t>1</w:t>
            </w:r>
            <w:r w:rsidR="008D6C13" w:rsidRPr="00D8041F">
              <w:t>425</w:t>
            </w:r>
            <w:r w:rsidRPr="00D8041F">
              <w:t>.</w:t>
            </w:r>
            <w:r w:rsidR="008D6C13" w:rsidRPr="00D8041F">
              <w:t>23</w:t>
            </w:r>
          </w:p>
        </w:tc>
        <w:tc>
          <w:tcPr>
            <w:tcW w:w="1254" w:type="dxa"/>
          </w:tcPr>
          <w:p w14:paraId="711A46CA" w14:textId="1EFC40AF" w:rsidR="008E44D6" w:rsidRPr="00D8041F" w:rsidRDefault="00035123" w:rsidP="008D6C13">
            <w:pPr>
              <w:keepNext/>
              <w:spacing w:line="360" w:lineRule="auto"/>
              <w:jc w:val="center"/>
            </w:pPr>
            <w:r w:rsidRPr="00D8041F">
              <w:t>38</w:t>
            </w:r>
            <w:r w:rsidR="008D6C13" w:rsidRPr="00D8041F">
              <w:t>78</w:t>
            </w:r>
            <w:r w:rsidRPr="00D8041F">
              <w:t>.</w:t>
            </w:r>
            <w:r w:rsidR="008D6C13" w:rsidRPr="00D8041F">
              <w:t>8</w:t>
            </w:r>
            <w:r w:rsidRPr="00D8041F">
              <w:t>1</w:t>
            </w:r>
          </w:p>
        </w:tc>
        <w:tc>
          <w:tcPr>
            <w:tcW w:w="1254" w:type="dxa"/>
          </w:tcPr>
          <w:p w14:paraId="181A9FBB" w14:textId="37E523A8" w:rsidR="008E44D6" w:rsidRPr="00D8041F" w:rsidRDefault="00035123" w:rsidP="008D6C13">
            <w:pPr>
              <w:keepNext/>
              <w:spacing w:line="360" w:lineRule="auto"/>
              <w:jc w:val="center"/>
            </w:pPr>
            <w:r w:rsidRPr="00D8041F">
              <w:t>2</w:t>
            </w:r>
            <w:r w:rsidR="008D6C13" w:rsidRPr="00D8041F">
              <w:t>274</w:t>
            </w:r>
            <w:r w:rsidRPr="00D8041F">
              <w:t>.</w:t>
            </w:r>
            <w:r w:rsidR="008D6C13" w:rsidRPr="00D8041F">
              <w:t>3</w:t>
            </w:r>
            <w:r w:rsidRPr="00D8041F">
              <w:t>7</w:t>
            </w:r>
          </w:p>
        </w:tc>
      </w:tr>
    </w:tbl>
    <w:p w14:paraId="3FC27BF0" w14:textId="12F28042" w:rsidR="00FF6306" w:rsidRPr="00D8041F" w:rsidRDefault="00F903E4" w:rsidP="00F903E4">
      <w:pPr>
        <w:pStyle w:val="Caption"/>
        <w:keepNext/>
        <w:rPr>
          <w:b/>
          <w:i w:val="0"/>
          <w:sz w:val="22"/>
          <w:szCs w:val="22"/>
        </w:rPr>
      </w:pPr>
      <w:bookmarkStart w:id="3" w:name="_Ref34052218"/>
      <w:r w:rsidRPr="00D8041F">
        <w:rPr>
          <w:i w:val="0"/>
          <w:color w:val="auto"/>
          <w:sz w:val="22"/>
          <w:szCs w:val="22"/>
        </w:rPr>
        <w:t xml:space="preserve">Table </w:t>
      </w:r>
      <w:r w:rsidRPr="00D8041F">
        <w:rPr>
          <w:i w:val="0"/>
          <w:color w:val="auto"/>
          <w:sz w:val="22"/>
          <w:szCs w:val="22"/>
        </w:rPr>
        <w:fldChar w:fldCharType="begin"/>
      </w:r>
      <w:r w:rsidRPr="00D8041F">
        <w:rPr>
          <w:i w:val="0"/>
          <w:color w:val="auto"/>
          <w:sz w:val="22"/>
          <w:szCs w:val="22"/>
        </w:rPr>
        <w:instrText xml:space="preserve"> SEQ Table \* ARABIC </w:instrText>
      </w:r>
      <w:r w:rsidRPr="00D8041F">
        <w:rPr>
          <w:i w:val="0"/>
          <w:color w:val="auto"/>
          <w:sz w:val="22"/>
          <w:szCs w:val="22"/>
        </w:rPr>
        <w:fldChar w:fldCharType="separate"/>
      </w:r>
      <w:r w:rsidR="00293FD6" w:rsidRPr="00D8041F">
        <w:rPr>
          <w:i w:val="0"/>
          <w:noProof/>
          <w:color w:val="auto"/>
          <w:sz w:val="22"/>
          <w:szCs w:val="22"/>
        </w:rPr>
        <w:t>1</w:t>
      </w:r>
      <w:r w:rsidRPr="00D8041F">
        <w:rPr>
          <w:i w:val="0"/>
          <w:color w:val="auto"/>
          <w:sz w:val="22"/>
          <w:szCs w:val="22"/>
        </w:rPr>
        <w:fldChar w:fldCharType="end"/>
      </w:r>
      <w:bookmarkEnd w:id="3"/>
      <w:r w:rsidR="00752815" w:rsidRPr="00D8041F">
        <w:rPr>
          <w:b/>
          <w:i w:val="0"/>
          <w:color w:val="auto"/>
          <w:sz w:val="22"/>
          <w:szCs w:val="22"/>
        </w:rPr>
        <w:t>.</w:t>
      </w:r>
      <w:r w:rsidR="00752815" w:rsidRPr="00D8041F">
        <w:rPr>
          <w:i w:val="0"/>
          <w:color w:val="auto"/>
          <w:sz w:val="22"/>
          <w:szCs w:val="22"/>
        </w:rPr>
        <w:t xml:space="preserve"> Mean and standard deviation for accuracy, reaction time and response efficiency scores (after imputing outliers) across </w:t>
      </w:r>
      <w:r w:rsidR="008836E3" w:rsidRPr="00D8041F">
        <w:rPr>
          <w:i w:val="0"/>
          <w:color w:val="auto"/>
          <w:sz w:val="22"/>
          <w:szCs w:val="22"/>
        </w:rPr>
        <w:t>76</w:t>
      </w:r>
      <w:r w:rsidR="00752815" w:rsidRPr="00D8041F">
        <w:rPr>
          <w:i w:val="0"/>
          <w:color w:val="auto"/>
          <w:sz w:val="22"/>
          <w:szCs w:val="22"/>
        </w:rPr>
        <w:t xml:space="preserve"> subjects for each experimental condition (direct and summation). Accuracy is given as a percentage of trials. Response time is shown in milliseconds. Response efficiency was computed by dividing response time by accuracy.</w:t>
      </w:r>
      <w:r w:rsidR="00035123" w:rsidRPr="00D8041F">
        <w:rPr>
          <w:i w:val="0"/>
          <w:color w:val="auto"/>
          <w:sz w:val="22"/>
          <w:szCs w:val="22"/>
        </w:rPr>
        <w:br/>
      </w:r>
    </w:p>
    <w:p w14:paraId="0B50CB68" w14:textId="0264A7EE" w:rsidR="008E44D6" w:rsidRPr="00D8041F" w:rsidRDefault="00AB0BB8" w:rsidP="0011190E">
      <w:pPr>
        <w:spacing w:line="360" w:lineRule="auto"/>
      </w:pPr>
      <w:r w:rsidRPr="00D8041F">
        <w:rPr>
          <w:b/>
        </w:rPr>
        <w:t>L</w:t>
      </w:r>
      <w:r w:rsidR="00035123" w:rsidRPr="00D8041F">
        <w:rPr>
          <w:b/>
        </w:rPr>
        <w:t>eft Semantic DMN Seed</w:t>
      </w:r>
      <w:r w:rsidR="00FF6306" w:rsidRPr="00D8041F">
        <w:rPr>
          <w:b/>
        </w:rPr>
        <w:t xml:space="preserve">: </w:t>
      </w:r>
      <w:r w:rsidR="00AA6385" w:rsidRPr="00D8041F">
        <w:t>Better performance on the</w:t>
      </w:r>
      <w:r w:rsidR="008356C0" w:rsidRPr="00D8041F">
        <w:t xml:space="preserve"> su</w:t>
      </w:r>
      <w:r w:rsidR="00035123" w:rsidRPr="00D8041F">
        <w:t>mmation</w:t>
      </w:r>
      <w:r w:rsidR="00AA6385" w:rsidRPr="00D8041F">
        <w:t xml:space="preserve"> trials </w:t>
      </w:r>
      <w:r w:rsidR="00C943CC" w:rsidRPr="00D8041F">
        <w:t>relative to</w:t>
      </w:r>
      <w:r w:rsidR="00AA6385" w:rsidRPr="00D8041F">
        <w:t xml:space="preserve"> the </w:t>
      </w:r>
      <w:r w:rsidR="00035123" w:rsidRPr="00D8041F">
        <w:t xml:space="preserve">direct </w:t>
      </w:r>
      <w:r w:rsidR="007E7F3E" w:rsidRPr="00D8041F">
        <w:t xml:space="preserve">semantic </w:t>
      </w:r>
      <w:r w:rsidR="00035123" w:rsidRPr="00D8041F">
        <w:t>trials was associated with stronger intrinsic connectivity between the semantic DMN seed (</w:t>
      </w:r>
      <w:r w:rsidR="00CA156C" w:rsidRPr="00D8041F">
        <w:fldChar w:fldCharType="begin"/>
      </w:r>
      <w:r w:rsidR="00CA156C" w:rsidRPr="00D8041F">
        <w:instrText xml:space="preserve"> REF _Ref34044304 \h  \* MERGEFORMAT </w:instrText>
      </w:r>
      <w:r w:rsidR="00CA156C" w:rsidRPr="00D8041F">
        <w:fldChar w:fldCharType="separate"/>
      </w:r>
      <w:r w:rsidR="00CA156C" w:rsidRPr="00D8041F">
        <w:t xml:space="preserve">Figure </w:t>
      </w:r>
      <w:r w:rsidR="00CA156C" w:rsidRPr="00D8041F">
        <w:rPr>
          <w:noProof/>
        </w:rPr>
        <w:t>4</w:t>
      </w:r>
      <w:r w:rsidR="00CA156C" w:rsidRPr="00D8041F">
        <w:fldChar w:fldCharType="end"/>
      </w:r>
      <w:r w:rsidR="00332520" w:rsidRPr="00D8041F">
        <w:t>, left-hand panel</w:t>
      </w:r>
      <w:r w:rsidR="00035123" w:rsidRPr="00D8041F">
        <w:t xml:space="preserve">) and </w:t>
      </w:r>
      <w:r w:rsidR="007E7F3E" w:rsidRPr="00D8041F">
        <w:t xml:space="preserve">a set of regions in </w:t>
      </w:r>
      <w:r w:rsidR="00216526" w:rsidRPr="00D8041F">
        <w:t>bilateral</w:t>
      </w:r>
      <w:r w:rsidR="00035123" w:rsidRPr="00D8041F">
        <w:t xml:space="preserve"> inferior frontal gyrus, </w:t>
      </w:r>
      <w:r w:rsidR="00AC331E" w:rsidRPr="00D8041F">
        <w:t>and left</w:t>
      </w:r>
      <w:r w:rsidR="00035123" w:rsidRPr="00D8041F">
        <w:t xml:space="preserve"> </w:t>
      </w:r>
      <w:r w:rsidR="00AC331E" w:rsidRPr="00D8041F">
        <w:t xml:space="preserve">posterior </w:t>
      </w:r>
      <w:r w:rsidR="00035123" w:rsidRPr="00D8041F">
        <w:lastRenderedPageBreak/>
        <w:t>in</w:t>
      </w:r>
      <w:r w:rsidR="00CA156C" w:rsidRPr="00D8041F">
        <w:t>ferior temporal gyrus (</w:t>
      </w:r>
      <w:r w:rsidR="00CA156C" w:rsidRPr="00D8041F">
        <w:fldChar w:fldCharType="begin"/>
      </w:r>
      <w:r w:rsidR="00CA156C" w:rsidRPr="00D8041F">
        <w:instrText xml:space="preserve"> REF _Ref34044304 \h  \* MERGEFORMAT </w:instrText>
      </w:r>
      <w:r w:rsidR="00CA156C" w:rsidRPr="00D8041F">
        <w:fldChar w:fldCharType="separate"/>
      </w:r>
      <w:r w:rsidR="00CA156C" w:rsidRPr="00D8041F">
        <w:t xml:space="preserve">Figure </w:t>
      </w:r>
      <w:r w:rsidR="00CA156C" w:rsidRPr="00D8041F">
        <w:rPr>
          <w:noProof/>
        </w:rPr>
        <w:t>4</w:t>
      </w:r>
      <w:r w:rsidR="00CA156C" w:rsidRPr="00D8041F">
        <w:fldChar w:fldCharType="end"/>
      </w:r>
      <w:r w:rsidR="005930C6" w:rsidRPr="00D8041F">
        <w:t xml:space="preserve">). </w:t>
      </w:r>
      <w:r w:rsidR="007F1539" w:rsidRPr="00D8041F">
        <w:t xml:space="preserve">Participants with better summation tended to </w:t>
      </w:r>
      <w:r w:rsidR="00F73336" w:rsidRPr="00D8041F">
        <w:t>show this pattern of connectivity more</w:t>
      </w:r>
      <w:r w:rsidR="007F1539" w:rsidRPr="00D8041F">
        <w:t xml:space="preserve"> strong</w:t>
      </w:r>
      <w:r w:rsidR="00F73336" w:rsidRPr="00D8041F">
        <w:t>ly</w:t>
      </w:r>
      <w:r w:rsidR="007F1539" w:rsidRPr="00D8041F">
        <w:t xml:space="preserve">, as shown in </w:t>
      </w:r>
      <w:r w:rsidR="00CA156C" w:rsidRPr="00D8041F">
        <w:fldChar w:fldCharType="begin"/>
      </w:r>
      <w:r w:rsidR="00CA156C" w:rsidRPr="00D8041F">
        <w:instrText xml:space="preserve"> REF _Ref34044304 \h  \* MERGEFORMAT </w:instrText>
      </w:r>
      <w:r w:rsidR="00CA156C" w:rsidRPr="00D8041F">
        <w:fldChar w:fldCharType="separate"/>
      </w:r>
      <w:r w:rsidR="00CA156C" w:rsidRPr="00D8041F">
        <w:t xml:space="preserve">Figure </w:t>
      </w:r>
      <w:r w:rsidR="00CA156C" w:rsidRPr="00D8041F">
        <w:rPr>
          <w:noProof/>
        </w:rPr>
        <w:t>4</w:t>
      </w:r>
      <w:r w:rsidR="00CA156C" w:rsidRPr="00D8041F">
        <w:fldChar w:fldCharType="end"/>
      </w:r>
      <w:r w:rsidR="00CA156C" w:rsidRPr="00D8041F">
        <w:t xml:space="preserve"> </w:t>
      </w:r>
      <w:r w:rsidR="007F1539" w:rsidRPr="00D8041F">
        <w:t>(using a median split of participants according to connectivity</w:t>
      </w:r>
      <w:r w:rsidR="00F73336" w:rsidRPr="00D8041F">
        <w:t xml:space="preserve"> values</w:t>
      </w:r>
      <w:r w:rsidR="007F1539" w:rsidRPr="00D8041F">
        <w:t xml:space="preserve">). </w:t>
      </w:r>
      <w:r w:rsidR="00035123" w:rsidRPr="00D8041F">
        <w:t>We determined the network associated with the</w:t>
      </w:r>
      <w:r w:rsidR="00216526" w:rsidRPr="00D8041F">
        <w:t>se</w:t>
      </w:r>
      <w:r w:rsidR="009B685E" w:rsidRPr="00D8041F">
        <w:t xml:space="preserve"> regions by seeding them in an independent </w:t>
      </w:r>
      <w:r w:rsidR="00216526" w:rsidRPr="00D8041F">
        <w:t>resting-state dataset</w:t>
      </w:r>
      <w:r w:rsidR="009B685E" w:rsidRPr="00D8041F">
        <w:t>.</w:t>
      </w:r>
      <w:r w:rsidR="00035123" w:rsidRPr="00D8041F">
        <w:t xml:space="preserve"> The resulting pattern of connectivity strongly overlapped with the MDN (</w:t>
      </w:r>
      <w:r w:rsidR="00CA156C" w:rsidRPr="00D8041F">
        <w:fldChar w:fldCharType="begin"/>
      </w:r>
      <w:r w:rsidR="00CA156C" w:rsidRPr="00D8041F">
        <w:instrText xml:space="preserve"> REF _Ref34044268 \h  \* MERGEFORMAT </w:instrText>
      </w:r>
      <w:r w:rsidR="00CA156C" w:rsidRPr="00D8041F">
        <w:fldChar w:fldCharType="separate"/>
      </w:r>
      <w:r w:rsidR="00CA156C" w:rsidRPr="00D8041F">
        <w:t xml:space="preserve">Figure </w:t>
      </w:r>
      <w:r w:rsidR="00CA156C" w:rsidRPr="00D8041F">
        <w:rPr>
          <w:noProof/>
        </w:rPr>
        <w:t>6</w:t>
      </w:r>
      <w:r w:rsidR="00CA156C" w:rsidRPr="00D8041F">
        <w:fldChar w:fldCharType="end"/>
      </w:r>
      <w:r w:rsidR="00035123" w:rsidRPr="00D8041F">
        <w:t>)</w:t>
      </w:r>
      <w:r w:rsidR="009D70E9" w:rsidRPr="00D8041F">
        <w:t xml:space="preserve">, </w:t>
      </w:r>
      <w:r w:rsidR="00C943CC" w:rsidRPr="00D8041F">
        <w:t xml:space="preserve">while </w:t>
      </w:r>
      <w:r w:rsidR="009D70E9" w:rsidRPr="00D8041F">
        <w:t>decoding this pattern of</w:t>
      </w:r>
      <w:r w:rsidR="007E7F3E" w:rsidRPr="00D8041F">
        <w:t xml:space="preserve"> connectivity using </w:t>
      </w:r>
      <w:proofErr w:type="spellStart"/>
      <w:r w:rsidR="007E7F3E" w:rsidRPr="00D8041F">
        <w:t>Neurosynth</w:t>
      </w:r>
      <w:proofErr w:type="spellEnd"/>
      <w:r w:rsidR="007E7F3E" w:rsidRPr="00D8041F">
        <w:t xml:space="preserve"> yielded terms associated wit</w:t>
      </w:r>
      <w:r w:rsidR="008A1BB3" w:rsidRPr="00D8041F">
        <w:t>h cognitive control (</w:t>
      </w:r>
      <w:r w:rsidR="00FD1822" w:rsidRPr="00D8041F">
        <w:t xml:space="preserve">cf. </w:t>
      </w:r>
      <w:r w:rsidR="008A1BB3" w:rsidRPr="00D8041F">
        <w:t>word cloud,</w:t>
      </w:r>
      <w:r w:rsidR="00CA156C" w:rsidRPr="00D8041F">
        <w:t xml:space="preserve"> </w:t>
      </w:r>
      <w:r w:rsidR="00CA156C" w:rsidRPr="00D8041F">
        <w:fldChar w:fldCharType="begin"/>
      </w:r>
      <w:r w:rsidR="00CA156C" w:rsidRPr="00D8041F">
        <w:instrText xml:space="preserve"> REF _Ref34044268 \h  \* MERGEFORMAT </w:instrText>
      </w:r>
      <w:r w:rsidR="00CA156C" w:rsidRPr="00D8041F">
        <w:fldChar w:fldCharType="separate"/>
      </w:r>
      <w:r w:rsidR="00CA156C" w:rsidRPr="00D8041F">
        <w:t xml:space="preserve">Figure </w:t>
      </w:r>
      <w:r w:rsidR="00CA156C" w:rsidRPr="00D8041F">
        <w:rPr>
          <w:noProof/>
        </w:rPr>
        <w:t>6</w:t>
      </w:r>
      <w:r w:rsidR="00CA156C" w:rsidRPr="00D8041F">
        <w:fldChar w:fldCharType="end"/>
      </w:r>
      <w:r w:rsidR="007E7F3E" w:rsidRPr="00D8041F">
        <w:t xml:space="preserve">). </w:t>
      </w:r>
      <w:r w:rsidR="00035123" w:rsidRPr="00D8041F">
        <w:t xml:space="preserve">These results </w:t>
      </w:r>
      <w:r w:rsidR="00F73336" w:rsidRPr="00D8041F">
        <w:t xml:space="preserve">therefore </w:t>
      </w:r>
      <w:r w:rsidR="00BB2C48" w:rsidRPr="00D8041F">
        <w:t>show</w:t>
      </w:r>
      <w:r w:rsidR="00035123" w:rsidRPr="00D8041F">
        <w:t xml:space="preserve"> that stronger intrinsic connectivity between semantic DMN and MDN regions </w:t>
      </w:r>
      <w:r w:rsidR="00F04BB5" w:rsidRPr="00D8041F">
        <w:t>wa</w:t>
      </w:r>
      <w:r w:rsidR="00035123" w:rsidRPr="00D8041F">
        <w:t xml:space="preserve">s associated with better </w:t>
      </w:r>
      <w:r w:rsidR="00C943CC" w:rsidRPr="00D8041F">
        <w:t xml:space="preserve">summation </w:t>
      </w:r>
      <w:r w:rsidR="00F04BB5" w:rsidRPr="00D8041F">
        <w:t>relative to</w:t>
      </w:r>
      <w:r w:rsidR="00C943CC" w:rsidRPr="00D8041F">
        <w:t xml:space="preserve"> direct </w:t>
      </w:r>
      <w:r w:rsidR="00F04BB5" w:rsidRPr="00D8041F">
        <w:t xml:space="preserve">retrieval </w:t>
      </w:r>
      <w:r w:rsidR="00E61CC5" w:rsidRPr="00D8041F">
        <w:t>performance</w:t>
      </w:r>
      <w:r w:rsidR="00035123" w:rsidRPr="00D8041F">
        <w:t xml:space="preserve">. </w:t>
      </w:r>
      <w:r w:rsidR="00F04BB5" w:rsidRPr="00D8041F">
        <w:t>The main effect of poorer performance on the direct condition was associated with similar patterns of connectivity (</w:t>
      </w:r>
      <w:r w:rsidR="00CA156C" w:rsidRPr="00D8041F">
        <w:fldChar w:fldCharType="begin"/>
      </w:r>
      <w:r w:rsidR="00CA156C" w:rsidRPr="00D8041F">
        <w:instrText xml:space="preserve"> REF _Ref34044304 \h  \* MERGEFORMAT </w:instrText>
      </w:r>
      <w:r w:rsidR="00CA156C" w:rsidRPr="00D8041F">
        <w:fldChar w:fldCharType="separate"/>
      </w:r>
      <w:r w:rsidR="00CA156C" w:rsidRPr="00D8041F">
        <w:t xml:space="preserve">Figure </w:t>
      </w:r>
      <w:r w:rsidR="00CA156C" w:rsidRPr="00D8041F">
        <w:rPr>
          <w:noProof/>
        </w:rPr>
        <w:t>4</w:t>
      </w:r>
      <w:r w:rsidR="00CA156C" w:rsidRPr="00D8041F">
        <w:fldChar w:fldCharType="end"/>
      </w:r>
      <w:r w:rsidR="00CA156C" w:rsidRPr="00D8041F">
        <w:t xml:space="preserve">, </w:t>
      </w:r>
      <w:r w:rsidR="00F04BB5" w:rsidRPr="00D8041F">
        <w:t>right-hand panel). There were no significant main effects for the summation condition.</w:t>
      </w:r>
    </w:p>
    <w:p w14:paraId="194108B7" w14:textId="668DAB46" w:rsidR="00B52A5D" w:rsidRPr="00D8041F" w:rsidRDefault="00B52A5D" w:rsidP="00B52A5D">
      <w:pPr>
        <w:spacing w:line="360" w:lineRule="auto"/>
        <w:ind w:firstLine="720"/>
      </w:pPr>
      <w:r w:rsidRPr="00D8041F">
        <w:t>In addition,</w:t>
      </w:r>
      <w:r w:rsidR="00ED22D9" w:rsidRPr="00D8041F">
        <w:t xml:space="preserve"> </w:t>
      </w:r>
      <w:r w:rsidR="00F04BB5" w:rsidRPr="00D8041F">
        <w:t xml:space="preserve">stronger </w:t>
      </w:r>
      <w:r w:rsidR="00ED22D9" w:rsidRPr="00D8041F">
        <w:t>intrinsic connectivity between the semantic DMN seed and left and right frontal pole (FP) was associated with</w:t>
      </w:r>
      <w:r w:rsidRPr="00D8041F">
        <w:t xml:space="preserve"> </w:t>
      </w:r>
      <w:r w:rsidR="00F04BB5" w:rsidRPr="00D8041F">
        <w:t>weaker</w:t>
      </w:r>
      <w:r w:rsidR="00F73336" w:rsidRPr="00D8041F">
        <w:t xml:space="preserve"> </w:t>
      </w:r>
      <w:r w:rsidRPr="00D8041F">
        <w:t>performance on</w:t>
      </w:r>
      <w:r w:rsidR="00ED22D9" w:rsidRPr="00D8041F">
        <w:t xml:space="preserve"> summation relative to </w:t>
      </w:r>
      <w:r w:rsidRPr="00D8041F">
        <w:t xml:space="preserve">direct </w:t>
      </w:r>
      <w:r w:rsidR="00F04BB5" w:rsidRPr="00D8041F">
        <w:t xml:space="preserve">retrieval </w:t>
      </w:r>
      <w:r w:rsidR="00ED22D9" w:rsidRPr="00D8041F">
        <w:t>(</w:t>
      </w:r>
      <w:r w:rsidR="009C0CDF" w:rsidRPr="00D8041F">
        <w:fldChar w:fldCharType="begin"/>
      </w:r>
      <w:r w:rsidR="009C0CDF" w:rsidRPr="00D8041F">
        <w:instrText xml:space="preserve"> REF _Ref34044304 \h  \* MERGEFORMAT </w:instrText>
      </w:r>
      <w:r w:rsidR="009C0CDF" w:rsidRPr="00D8041F">
        <w:fldChar w:fldCharType="separate"/>
      </w:r>
      <w:r w:rsidR="009C0CDF" w:rsidRPr="00D8041F">
        <w:t xml:space="preserve">Figure </w:t>
      </w:r>
      <w:r w:rsidR="009C0CDF" w:rsidRPr="00D8041F">
        <w:rPr>
          <w:noProof/>
        </w:rPr>
        <w:t>4</w:t>
      </w:r>
      <w:r w:rsidR="009C0CDF" w:rsidRPr="00D8041F">
        <w:fldChar w:fldCharType="end"/>
      </w:r>
      <w:r w:rsidRPr="00D8041F">
        <w:t>). We determined the network associated with these regions by seeding them in an independent cohort of resting-state data. The resulting pattern of connectivity overlapped ext</w:t>
      </w:r>
      <w:r w:rsidR="009C0CDF" w:rsidRPr="00D8041F">
        <w:t>ensively with the DMN (</w:t>
      </w:r>
      <w:r w:rsidR="009C0CDF" w:rsidRPr="00D8041F">
        <w:fldChar w:fldCharType="begin"/>
      </w:r>
      <w:r w:rsidR="009C0CDF" w:rsidRPr="00D8041F">
        <w:instrText xml:space="preserve"> REF _Ref34044268 \h  \* MERGEFORMAT </w:instrText>
      </w:r>
      <w:r w:rsidR="009C0CDF" w:rsidRPr="00D8041F">
        <w:fldChar w:fldCharType="separate"/>
      </w:r>
      <w:r w:rsidR="009C0CDF" w:rsidRPr="00D8041F">
        <w:t xml:space="preserve">Figure </w:t>
      </w:r>
      <w:r w:rsidR="009C0CDF" w:rsidRPr="00D8041F">
        <w:rPr>
          <w:noProof/>
        </w:rPr>
        <w:t>6</w:t>
      </w:r>
      <w:r w:rsidR="009C0CDF" w:rsidRPr="00D8041F">
        <w:fldChar w:fldCharType="end"/>
      </w:r>
      <w:r w:rsidR="000F0545" w:rsidRPr="00D8041F">
        <w:t>), and</w:t>
      </w:r>
      <w:r w:rsidRPr="00D8041F">
        <w:t xml:space="preserve"> decoding these results using </w:t>
      </w:r>
      <w:proofErr w:type="spellStart"/>
      <w:r w:rsidRPr="00D8041F">
        <w:t>Neurosynth</w:t>
      </w:r>
      <w:proofErr w:type="spellEnd"/>
      <w:r w:rsidRPr="00D8041F">
        <w:t xml:space="preserve"> yielded terms associated with the DMN (</w:t>
      </w:r>
      <w:r w:rsidR="009C0CDF" w:rsidRPr="00D8041F">
        <w:fldChar w:fldCharType="begin"/>
      </w:r>
      <w:r w:rsidR="009C0CDF" w:rsidRPr="00D8041F">
        <w:instrText xml:space="preserve"> REF _Ref34044268 \h  \* MERGEFORMAT </w:instrText>
      </w:r>
      <w:r w:rsidR="009C0CDF" w:rsidRPr="00D8041F">
        <w:fldChar w:fldCharType="separate"/>
      </w:r>
      <w:r w:rsidR="009C0CDF" w:rsidRPr="00D8041F">
        <w:t xml:space="preserve">Figure </w:t>
      </w:r>
      <w:r w:rsidR="009C0CDF" w:rsidRPr="00D8041F">
        <w:rPr>
          <w:noProof/>
        </w:rPr>
        <w:t>6</w:t>
      </w:r>
      <w:r w:rsidR="009C0CDF" w:rsidRPr="00D8041F">
        <w:fldChar w:fldCharType="end"/>
      </w:r>
      <w:r w:rsidR="000F0545" w:rsidRPr="00D8041F">
        <w:t>, right-hand panel</w:t>
      </w:r>
      <w:r w:rsidRPr="00D8041F">
        <w:t xml:space="preserve">). These results </w:t>
      </w:r>
      <w:r w:rsidR="009672E1" w:rsidRPr="00D8041F">
        <w:t xml:space="preserve">show </w:t>
      </w:r>
      <w:r w:rsidRPr="00D8041F">
        <w:t xml:space="preserve">that stronger resting-state connectivity between semantic DMN and other DMN regions </w:t>
      </w:r>
      <w:r w:rsidR="009672E1" w:rsidRPr="00D8041F">
        <w:t>wa</w:t>
      </w:r>
      <w:r w:rsidRPr="00D8041F">
        <w:t xml:space="preserve">s associated with more efficient direct semantic retrieval, </w:t>
      </w:r>
      <w:r w:rsidR="00C943CC" w:rsidRPr="00D8041F">
        <w:t>the condition thought to be</w:t>
      </w:r>
      <w:r w:rsidRPr="00D8041F">
        <w:t xml:space="preserve"> relatively </w:t>
      </w:r>
      <w:r w:rsidR="00B52E3F" w:rsidRPr="00D8041F">
        <w:t>automatic</w:t>
      </w:r>
      <w:r w:rsidRPr="00D8041F">
        <w:t xml:space="preserve">. </w:t>
      </w:r>
      <w:r w:rsidR="00F04BB5" w:rsidRPr="00D8041F">
        <w:t>The main effect of good performance on the direct condition was associated with stronger intrinsic connectivity to a similar large cluster in left and right frontal pole extending into superior frontal gyrus</w:t>
      </w:r>
      <w:r w:rsidR="009C0CDF" w:rsidRPr="00D8041F">
        <w:t xml:space="preserve"> (</w:t>
      </w:r>
      <w:r w:rsidR="009C0CDF" w:rsidRPr="00D8041F">
        <w:fldChar w:fldCharType="begin"/>
      </w:r>
      <w:r w:rsidR="009C0CDF" w:rsidRPr="00D8041F">
        <w:instrText xml:space="preserve"> REF _Ref34044304 \h  \* MERGEFORMAT </w:instrText>
      </w:r>
      <w:r w:rsidR="009C0CDF" w:rsidRPr="00D8041F">
        <w:fldChar w:fldCharType="separate"/>
      </w:r>
      <w:r w:rsidR="009C0CDF" w:rsidRPr="00D8041F">
        <w:t xml:space="preserve">Figure </w:t>
      </w:r>
      <w:r w:rsidR="009C0CDF" w:rsidRPr="00D8041F">
        <w:rPr>
          <w:noProof/>
        </w:rPr>
        <w:t>4</w:t>
      </w:r>
      <w:r w:rsidR="009C0CDF" w:rsidRPr="00D8041F">
        <w:fldChar w:fldCharType="end"/>
      </w:r>
      <w:r w:rsidR="00F04BB5" w:rsidRPr="00D8041F">
        <w:t>). There were no significant main effects for the summation condition.</w:t>
      </w:r>
    </w:p>
    <w:p w14:paraId="257BB266" w14:textId="27D0D37B" w:rsidR="008E44D6" w:rsidRPr="00D8041F" w:rsidRDefault="008D7427" w:rsidP="0066186C">
      <w:pPr>
        <w:keepNext/>
        <w:spacing w:line="360" w:lineRule="auto"/>
        <w:rPr>
          <w:color w:val="5B9BD5"/>
        </w:rPr>
      </w:pPr>
      <w:r w:rsidRPr="00D8041F">
        <w:rPr>
          <w:noProof/>
          <w:color w:val="5B9BD5"/>
        </w:rPr>
        <w:lastRenderedPageBreak/>
        <w:drawing>
          <wp:inline distT="0" distB="0" distL="0" distR="0" wp14:anchorId="114DDAB2" wp14:editId="187A1B51">
            <wp:extent cx="5731510" cy="3223895"/>
            <wp:effectExtent l="19050" t="19050" r="2159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_DMNresult_zscored.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14:paraId="6DB951DD" w14:textId="4F28FEEC" w:rsidR="008E44D6" w:rsidRPr="00D8041F" w:rsidRDefault="00F903E4" w:rsidP="00F903E4">
      <w:pPr>
        <w:pStyle w:val="Caption"/>
        <w:rPr>
          <w:i w:val="0"/>
          <w:color w:val="auto"/>
          <w:sz w:val="22"/>
          <w:szCs w:val="22"/>
        </w:rPr>
      </w:pPr>
      <w:bookmarkStart w:id="4" w:name="_Ref34044304"/>
      <w:r w:rsidRPr="00D8041F">
        <w:rPr>
          <w:i w:val="0"/>
          <w:color w:val="auto"/>
          <w:sz w:val="22"/>
          <w:szCs w:val="22"/>
        </w:rPr>
        <w:t xml:space="preserve">Figure </w:t>
      </w:r>
      <w:r w:rsidRPr="00D8041F">
        <w:rPr>
          <w:i w:val="0"/>
          <w:color w:val="auto"/>
          <w:sz w:val="22"/>
          <w:szCs w:val="22"/>
        </w:rPr>
        <w:fldChar w:fldCharType="begin"/>
      </w:r>
      <w:r w:rsidRPr="00D8041F">
        <w:rPr>
          <w:i w:val="0"/>
          <w:color w:val="auto"/>
          <w:sz w:val="22"/>
          <w:szCs w:val="22"/>
        </w:rPr>
        <w:instrText xml:space="preserve"> SEQ Figure \* ARABIC </w:instrText>
      </w:r>
      <w:r w:rsidRPr="00D8041F">
        <w:rPr>
          <w:i w:val="0"/>
          <w:color w:val="auto"/>
          <w:sz w:val="22"/>
          <w:szCs w:val="22"/>
        </w:rPr>
        <w:fldChar w:fldCharType="separate"/>
      </w:r>
      <w:r w:rsidR="0055290D" w:rsidRPr="00D8041F">
        <w:rPr>
          <w:i w:val="0"/>
          <w:noProof/>
          <w:color w:val="auto"/>
          <w:sz w:val="22"/>
          <w:szCs w:val="22"/>
        </w:rPr>
        <w:t>4</w:t>
      </w:r>
      <w:r w:rsidRPr="00D8041F">
        <w:rPr>
          <w:i w:val="0"/>
          <w:color w:val="auto"/>
          <w:sz w:val="22"/>
          <w:szCs w:val="22"/>
        </w:rPr>
        <w:fldChar w:fldCharType="end"/>
      </w:r>
      <w:bookmarkEnd w:id="4"/>
      <w:r w:rsidRPr="00D8041F">
        <w:rPr>
          <w:i w:val="0"/>
          <w:color w:val="auto"/>
          <w:sz w:val="22"/>
          <w:szCs w:val="22"/>
        </w:rPr>
        <w:t>.</w:t>
      </w:r>
      <w:r w:rsidR="00035123" w:rsidRPr="00D8041F">
        <w:rPr>
          <w:i w:val="0"/>
          <w:color w:val="auto"/>
          <w:sz w:val="22"/>
          <w:szCs w:val="22"/>
        </w:rPr>
        <w:t xml:space="preserve"> </w:t>
      </w:r>
      <w:r w:rsidR="005F36F4" w:rsidRPr="00D8041F">
        <w:rPr>
          <w:i w:val="0"/>
          <w:color w:val="auto"/>
          <w:sz w:val="22"/>
          <w:szCs w:val="22"/>
        </w:rPr>
        <w:t>Resting-state connectivity results for the semantic DMN seed</w:t>
      </w:r>
      <w:r w:rsidR="00B40262" w:rsidRPr="00D8041F">
        <w:rPr>
          <w:i w:val="0"/>
          <w:color w:val="auto"/>
          <w:sz w:val="22"/>
          <w:szCs w:val="22"/>
        </w:rPr>
        <w:t xml:space="preserve"> (seed pictured in left panel</w:t>
      </w:r>
      <w:r w:rsidR="005F36F4" w:rsidRPr="00D8041F">
        <w:rPr>
          <w:i w:val="0"/>
          <w:color w:val="auto"/>
          <w:sz w:val="22"/>
          <w:szCs w:val="22"/>
        </w:rPr>
        <w:t>)</w:t>
      </w:r>
      <w:r w:rsidR="002F00B4" w:rsidRPr="00D8041F">
        <w:rPr>
          <w:i w:val="0"/>
          <w:color w:val="auto"/>
          <w:sz w:val="22"/>
          <w:szCs w:val="22"/>
        </w:rPr>
        <w:t>; p</w:t>
      </w:r>
      <w:r w:rsidR="00A41C48" w:rsidRPr="00D8041F">
        <w:rPr>
          <w:i w:val="0"/>
          <w:color w:val="auto"/>
          <w:sz w:val="22"/>
          <w:szCs w:val="22"/>
        </w:rPr>
        <w:t xml:space="preserve">-FWE </w:t>
      </w:r>
      <w:r w:rsidR="002F00B4" w:rsidRPr="00D8041F">
        <w:rPr>
          <w:i w:val="0"/>
          <w:color w:val="auto"/>
          <w:sz w:val="22"/>
          <w:szCs w:val="22"/>
        </w:rPr>
        <w:t xml:space="preserve">&lt; .005, p &lt; .017, maps are fully saturated to highlight overlaps (dynamic range shown in figures 5 and 6, peak coordinates in Table </w:t>
      </w:r>
      <w:r w:rsidR="00A10889" w:rsidRPr="00D8041F">
        <w:rPr>
          <w:i w:val="0"/>
          <w:color w:val="auto"/>
          <w:sz w:val="22"/>
          <w:szCs w:val="22"/>
        </w:rPr>
        <w:t>2</w:t>
      </w:r>
      <w:r w:rsidR="002F00B4" w:rsidRPr="00D8041F">
        <w:rPr>
          <w:i w:val="0"/>
          <w:color w:val="auto"/>
          <w:sz w:val="22"/>
          <w:szCs w:val="22"/>
        </w:rPr>
        <w:t>).</w:t>
      </w:r>
      <w:r w:rsidR="005F36F4" w:rsidRPr="00D8041F">
        <w:rPr>
          <w:i w:val="0"/>
          <w:color w:val="auto"/>
          <w:sz w:val="22"/>
          <w:szCs w:val="22"/>
        </w:rPr>
        <w:t xml:space="preserve"> </w:t>
      </w:r>
      <w:r w:rsidR="00B40262" w:rsidRPr="00D8041F">
        <w:rPr>
          <w:i w:val="0"/>
          <w:color w:val="auto"/>
          <w:sz w:val="22"/>
          <w:szCs w:val="22"/>
        </w:rPr>
        <w:t xml:space="preserve">The positive and negative connectivity associated with the contrast of summation &gt; direct are shown in green (overlaid with the semantic map derived from </w:t>
      </w:r>
      <w:proofErr w:type="spellStart"/>
      <w:r w:rsidR="00B40262" w:rsidRPr="00D8041F">
        <w:rPr>
          <w:i w:val="0"/>
          <w:color w:val="auto"/>
          <w:sz w:val="22"/>
          <w:szCs w:val="22"/>
        </w:rPr>
        <w:t>Neurosynth</w:t>
      </w:r>
      <w:proofErr w:type="spellEnd"/>
      <w:r w:rsidR="005F486F" w:rsidRPr="00D8041F">
        <w:rPr>
          <w:i w:val="0"/>
          <w:color w:val="auto"/>
          <w:sz w:val="22"/>
          <w:szCs w:val="22"/>
        </w:rPr>
        <w:t xml:space="preserve"> </w:t>
      </w:r>
      <w:r w:rsidR="005F486F" w:rsidRPr="00D8041F">
        <w:rPr>
          <w:i w:val="0"/>
          <w:color w:val="auto"/>
          <w:sz w:val="22"/>
          <w:szCs w:val="22"/>
        </w:rPr>
        <w:fldChar w:fldCharType="begin"/>
      </w:r>
      <w:r w:rsidR="006A6204" w:rsidRPr="00D8041F">
        <w:rPr>
          <w:i w:val="0"/>
          <w:color w:val="auto"/>
          <w:sz w:val="22"/>
          <w:szCs w:val="22"/>
        </w:rPr>
        <w:instrText xml:space="preserve"> ADDIN EN.CITE &lt;EndNote&gt;&lt;Cite&gt;&lt;Author&gt;Yarkoni&lt;/Author&gt;&lt;Year&gt;2011&lt;/Year&gt;&lt;RecNum&gt;985&lt;/RecNum&gt;&lt;DisplayText&gt;(Yarkoni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5F486F" w:rsidRPr="00D8041F">
        <w:rPr>
          <w:i w:val="0"/>
          <w:color w:val="auto"/>
          <w:sz w:val="22"/>
          <w:szCs w:val="22"/>
        </w:rPr>
        <w:fldChar w:fldCharType="separate"/>
      </w:r>
      <w:r w:rsidR="00812955" w:rsidRPr="00D8041F">
        <w:rPr>
          <w:i w:val="0"/>
          <w:noProof/>
          <w:color w:val="auto"/>
          <w:sz w:val="22"/>
          <w:szCs w:val="22"/>
        </w:rPr>
        <w:t>(Yarkoni et al., 2011)</w:t>
      </w:r>
      <w:r w:rsidR="005F486F" w:rsidRPr="00D8041F">
        <w:rPr>
          <w:i w:val="0"/>
          <w:color w:val="auto"/>
          <w:sz w:val="22"/>
          <w:szCs w:val="22"/>
        </w:rPr>
        <w:fldChar w:fldCharType="end"/>
      </w:r>
      <w:r w:rsidR="00B40262" w:rsidRPr="00D8041F">
        <w:rPr>
          <w:i w:val="0"/>
          <w:color w:val="auto"/>
          <w:sz w:val="22"/>
          <w:szCs w:val="22"/>
        </w:rPr>
        <w:t xml:space="preserve"> in blue); </w:t>
      </w:r>
      <w:r w:rsidR="003A032E" w:rsidRPr="00D8041F">
        <w:rPr>
          <w:i w:val="0"/>
          <w:color w:val="auto"/>
          <w:sz w:val="22"/>
          <w:szCs w:val="22"/>
        </w:rPr>
        <w:t xml:space="preserve">the </w:t>
      </w:r>
      <w:r w:rsidR="007143DB" w:rsidRPr="00D8041F">
        <w:rPr>
          <w:i w:val="0"/>
          <w:color w:val="auto"/>
          <w:sz w:val="22"/>
          <w:szCs w:val="22"/>
        </w:rPr>
        <w:t xml:space="preserve">z-scored reversed </w:t>
      </w:r>
      <w:r w:rsidR="003A032E" w:rsidRPr="00D8041F">
        <w:rPr>
          <w:i w:val="0"/>
          <w:color w:val="auto"/>
          <w:sz w:val="22"/>
          <w:szCs w:val="22"/>
        </w:rPr>
        <w:t xml:space="preserve">behavioural task response efficiency </w:t>
      </w:r>
      <w:r w:rsidR="002A6186" w:rsidRPr="00D8041F">
        <w:rPr>
          <w:i w:val="0"/>
          <w:color w:val="auto"/>
          <w:sz w:val="22"/>
          <w:szCs w:val="22"/>
        </w:rPr>
        <w:t xml:space="preserve">(higher scores = </w:t>
      </w:r>
      <w:r w:rsidR="007143DB" w:rsidRPr="00D8041F">
        <w:rPr>
          <w:i w:val="0"/>
          <w:color w:val="auto"/>
          <w:sz w:val="22"/>
          <w:szCs w:val="22"/>
        </w:rPr>
        <w:t>better</w:t>
      </w:r>
      <w:r w:rsidR="002A6186" w:rsidRPr="00D8041F">
        <w:rPr>
          <w:i w:val="0"/>
          <w:color w:val="auto"/>
          <w:sz w:val="22"/>
          <w:szCs w:val="22"/>
        </w:rPr>
        <w:t xml:space="preserve"> performance) </w:t>
      </w:r>
      <w:r w:rsidR="003A032E" w:rsidRPr="00D8041F">
        <w:rPr>
          <w:i w:val="0"/>
          <w:color w:val="auto"/>
          <w:sz w:val="22"/>
          <w:szCs w:val="22"/>
        </w:rPr>
        <w:t xml:space="preserve">for the direct and summation tasks </w:t>
      </w:r>
      <w:r w:rsidR="009F7D5D" w:rsidRPr="00D8041F">
        <w:rPr>
          <w:i w:val="0"/>
          <w:color w:val="auto"/>
          <w:sz w:val="22"/>
          <w:szCs w:val="22"/>
        </w:rPr>
        <w:t>i</w:t>
      </w:r>
      <w:r w:rsidR="003A032E" w:rsidRPr="00D8041F">
        <w:rPr>
          <w:i w:val="0"/>
          <w:color w:val="auto"/>
          <w:sz w:val="22"/>
          <w:szCs w:val="22"/>
        </w:rPr>
        <w:t xml:space="preserve">s </w:t>
      </w:r>
      <w:r w:rsidR="00B32C52" w:rsidRPr="00D8041F">
        <w:rPr>
          <w:i w:val="0"/>
          <w:color w:val="auto"/>
          <w:sz w:val="22"/>
          <w:szCs w:val="22"/>
        </w:rPr>
        <w:t>median-</w:t>
      </w:r>
      <w:r w:rsidR="003A032E" w:rsidRPr="00D8041F">
        <w:rPr>
          <w:i w:val="0"/>
          <w:color w:val="auto"/>
          <w:sz w:val="22"/>
          <w:szCs w:val="22"/>
        </w:rPr>
        <w:t xml:space="preserve">split into a high and low connectivity group and plotted </w:t>
      </w:r>
      <w:r w:rsidR="00287EF4" w:rsidRPr="00D8041F">
        <w:rPr>
          <w:i w:val="0"/>
          <w:color w:val="auto"/>
          <w:sz w:val="22"/>
          <w:szCs w:val="22"/>
        </w:rPr>
        <w:t xml:space="preserve">for </w:t>
      </w:r>
      <w:r w:rsidR="003A032E" w:rsidRPr="00D8041F">
        <w:rPr>
          <w:i w:val="0"/>
          <w:color w:val="auto"/>
          <w:sz w:val="22"/>
          <w:szCs w:val="22"/>
        </w:rPr>
        <w:t xml:space="preserve">the two tasks </w:t>
      </w:r>
      <w:r w:rsidR="00287EF4" w:rsidRPr="00D8041F">
        <w:rPr>
          <w:i w:val="0"/>
          <w:color w:val="auto"/>
          <w:sz w:val="22"/>
          <w:szCs w:val="22"/>
        </w:rPr>
        <w:t>and</w:t>
      </w:r>
      <w:r w:rsidR="003A032E" w:rsidRPr="00D8041F">
        <w:rPr>
          <w:i w:val="0"/>
          <w:color w:val="auto"/>
          <w:sz w:val="22"/>
          <w:szCs w:val="22"/>
        </w:rPr>
        <w:t xml:space="preserve"> each cluster. T</w:t>
      </w:r>
      <w:r w:rsidR="00E95984" w:rsidRPr="00D8041F">
        <w:rPr>
          <w:i w:val="0"/>
          <w:color w:val="auto"/>
          <w:sz w:val="22"/>
          <w:szCs w:val="22"/>
        </w:rPr>
        <w:t xml:space="preserve">he </w:t>
      </w:r>
      <w:r w:rsidR="00035123" w:rsidRPr="00D8041F">
        <w:rPr>
          <w:i w:val="0"/>
          <w:color w:val="auto"/>
          <w:sz w:val="22"/>
          <w:szCs w:val="22"/>
        </w:rPr>
        <w:t>main effect</w:t>
      </w:r>
      <w:r w:rsidR="00D46EFB" w:rsidRPr="00D8041F">
        <w:rPr>
          <w:i w:val="0"/>
          <w:color w:val="auto"/>
          <w:sz w:val="22"/>
          <w:szCs w:val="22"/>
        </w:rPr>
        <w:t xml:space="preserve"> of</w:t>
      </w:r>
      <w:r w:rsidR="00035123" w:rsidRPr="00D8041F">
        <w:rPr>
          <w:i w:val="0"/>
          <w:color w:val="auto"/>
          <w:sz w:val="22"/>
          <w:szCs w:val="22"/>
        </w:rPr>
        <w:t xml:space="preserve"> </w:t>
      </w:r>
      <w:r w:rsidR="00B40262" w:rsidRPr="00D8041F">
        <w:rPr>
          <w:i w:val="0"/>
          <w:color w:val="auto"/>
          <w:sz w:val="22"/>
          <w:szCs w:val="22"/>
        </w:rPr>
        <w:t xml:space="preserve">the direct task </w:t>
      </w:r>
      <w:r w:rsidR="009F7D5D" w:rsidRPr="00D8041F">
        <w:rPr>
          <w:i w:val="0"/>
          <w:color w:val="auto"/>
          <w:sz w:val="22"/>
          <w:szCs w:val="22"/>
        </w:rPr>
        <w:t xml:space="preserve">is </w:t>
      </w:r>
      <w:r w:rsidR="00B40262" w:rsidRPr="00D8041F">
        <w:rPr>
          <w:i w:val="0"/>
          <w:color w:val="auto"/>
          <w:sz w:val="22"/>
          <w:szCs w:val="22"/>
        </w:rPr>
        <w:t>shown in the right-hand panel (red)</w:t>
      </w:r>
      <w:r w:rsidR="00035123" w:rsidRPr="00D8041F">
        <w:rPr>
          <w:i w:val="0"/>
          <w:color w:val="auto"/>
          <w:sz w:val="22"/>
          <w:szCs w:val="22"/>
        </w:rPr>
        <w:t xml:space="preserve">. </w:t>
      </w:r>
    </w:p>
    <w:p w14:paraId="084AA0B9" w14:textId="570430D6" w:rsidR="00DD48B0" w:rsidRPr="00D8041F" w:rsidRDefault="00F63E3B" w:rsidP="0011190E">
      <w:pPr>
        <w:spacing w:line="360" w:lineRule="auto"/>
      </w:pPr>
      <w:r w:rsidRPr="00D8041F">
        <w:rPr>
          <w:color w:val="5B9BD5"/>
        </w:rPr>
        <w:br/>
      </w:r>
      <w:r w:rsidR="00035123" w:rsidRPr="00D8041F">
        <w:rPr>
          <w:b/>
        </w:rPr>
        <w:t>Left Semantic Control Seed</w:t>
      </w:r>
      <w:r w:rsidR="004F2678" w:rsidRPr="00D8041F">
        <w:rPr>
          <w:b/>
        </w:rPr>
        <w:t>:</w:t>
      </w:r>
      <w:r w:rsidR="004F2678" w:rsidRPr="00D8041F">
        <w:t xml:space="preserve"> Having considered how connectivity from DMN varies with behaviour on summation and direct retrieval conditions, we </w:t>
      </w:r>
      <w:r w:rsidR="00342C6B" w:rsidRPr="00D8041F">
        <w:t>describe</w:t>
      </w:r>
      <w:r w:rsidR="004F2678" w:rsidRPr="00D8041F">
        <w:t xml:space="preserve"> parallel analyses for the semantic control network seed. </w:t>
      </w:r>
      <w:r w:rsidR="00035123" w:rsidRPr="00D8041F">
        <w:t xml:space="preserve">Better performance on summation than direct </w:t>
      </w:r>
      <w:r w:rsidR="009672E1" w:rsidRPr="00D8041F">
        <w:t xml:space="preserve">retrieval </w:t>
      </w:r>
      <w:r w:rsidR="00035123" w:rsidRPr="00D8041F">
        <w:t>was associated with stronger intrinsic connectivity between the semantic control seed (</w:t>
      </w:r>
      <w:r w:rsidR="00166115" w:rsidRPr="00D8041F">
        <w:fldChar w:fldCharType="begin"/>
      </w:r>
      <w:r w:rsidR="00166115" w:rsidRPr="00D8041F">
        <w:instrText xml:space="preserve"> REF _Ref34044527 \h  \* MERGEFORMAT </w:instrText>
      </w:r>
      <w:r w:rsidR="00166115" w:rsidRPr="00D8041F">
        <w:fldChar w:fldCharType="separate"/>
      </w:r>
      <w:r w:rsidR="00166115" w:rsidRPr="00D8041F">
        <w:t xml:space="preserve">Figure </w:t>
      </w:r>
      <w:r w:rsidR="00166115" w:rsidRPr="00D8041F">
        <w:rPr>
          <w:noProof/>
        </w:rPr>
        <w:t>5</w:t>
      </w:r>
      <w:r w:rsidR="00166115" w:rsidRPr="00D8041F">
        <w:fldChar w:fldCharType="end"/>
      </w:r>
      <w:r w:rsidR="00166115" w:rsidRPr="00D8041F">
        <w:t xml:space="preserve">, </w:t>
      </w:r>
      <w:r w:rsidR="00FD5B88" w:rsidRPr="00D8041F">
        <w:t>left-hand panel</w:t>
      </w:r>
      <w:r w:rsidR="00035123" w:rsidRPr="00D8041F">
        <w:t xml:space="preserve">) and left angular gyrus, </w:t>
      </w:r>
      <w:r w:rsidR="00F364DA" w:rsidRPr="00D8041F">
        <w:t xml:space="preserve">and </w:t>
      </w:r>
      <w:r w:rsidR="00035123" w:rsidRPr="00D8041F">
        <w:t>posterior cingulate cortex (</w:t>
      </w:r>
      <w:r w:rsidR="00166115" w:rsidRPr="00D8041F">
        <w:fldChar w:fldCharType="begin"/>
      </w:r>
      <w:r w:rsidR="00166115" w:rsidRPr="00D8041F">
        <w:instrText xml:space="preserve"> REF _Ref34044527 \h  \* MERGEFORMAT </w:instrText>
      </w:r>
      <w:r w:rsidR="00166115" w:rsidRPr="00D8041F">
        <w:fldChar w:fldCharType="separate"/>
      </w:r>
      <w:r w:rsidR="00166115" w:rsidRPr="00D8041F">
        <w:t xml:space="preserve">Figure </w:t>
      </w:r>
      <w:r w:rsidR="00166115" w:rsidRPr="00D8041F">
        <w:rPr>
          <w:noProof/>
        </w:rPr>
        <w:t>5</w:t>
      </w:r>
      <w:r w:rsidR="00166115" w:rsidRPr="00D8041F">
        <w:fldChar w:fldCharType="end"/>
      </w:r>
      <w:r w:rsidR="00035123" w:rsidRPr="00D8041F">
        <w:t xml:space="preserve">). We </w:t>
      </w:r>
      <w:r w:rsidR="004F2678" w:rsidRPr="00D8041F">
        <w:t xml:space="preserve">seeded the regions associated with better summation than direct retrieval in an independent cohort of resting-state data. </w:t>
      </w:r>
      <w:r w:rsidR="00035123" w:rsidRPr="00D8041F">
        <w:t>The resulting pattern of connectivity strongly overlapped with the DMN (</w:t>
      </w:r>
      <w:r w:rsidR="00166115" w:rsidRPr="00D8041F">
        <w:fldChar w:fldCharType="begin"/>
      </w:r>
      <w:r w:rsidR="00166115" w:rsidRPr="00D8041F">
        <w:instrText xml:space="preserve"> REF _Ref34044268 \h  \* MERGEFORMAT </w:instrText>
      </w:r>
      <w:r w:rsidR="00166115" w:rsidRPr="00D8041F">
        <w:fldChar w:fldCharType="separate"/>
      </w:r>
      <w:r w:rsidR="00166115" w:rsidRPr="00D8041F">
        <w:t xml:space="preserve">Figure </w:t>
      </w:r>
      <w:r w:rsidR="00166115" w:rsidRPr="00D8041F">
        <w:rPr>
          <w:noProof/>
        </w:rPr>
        <w:t>6</w:t>
      </w:r>
      <w:r w:rsidR="00166115" w:rsidRPr="00D8041F">
        <w:fldChar w:fldCharType="end"/>
      </w:r>
      <w:r w:rsidR="00035123" w:rsidRPr="00D8041F">
        <w:t>)</w:t>
      </w:r>
      <w:r w:rsidR="00C7552B" w:rsidRPr="00D8041F">
        <w:t xml:space="preserve">, </w:t>
      </w:r>
      <w:r w:rsidR="009672E1" w:rsidRPr="00D8041F">
        <w:t xml:space="preserve">while </w:t>
      </w:r>
      <w:r w:rsidR="00C7552B" w:rsidRPr="00D8041F">
        <w:t>cognitive d</w:t>
      </w:r>
      <w:r w:rsidR="00DD48B0" w:rsidRPr="00D8041F">
        <w:t>ecoding</w:t>
      </w:r>
      <w:r w:rsidR="00E70F9B" w:rsidRPr="00D8041F">
        <w:t xml:space="preserve"> of</w:t>
      </w:r>
      <w:r w:rsidR="00DD48B0" w:rsidRPr="00D8041F">
        <w:t xml:space="preserve"> these results using </w:t>
      </w:r>
      <w:proofErr w:type="spellStart"/>
      <w:r w:rsidR="00DD48B0" w:rsidRPr="00D8041F">
        <w:t>Neurosynth</w:t>
      </w:r>
      <w:proofErr w:type="spellEnd"/>
      <w:r w:rsidR="00DD48B0" w:rsidRPr="00D8041F">
        <w:t xml:space="preserve"> </w:t>
      </w:r>
      <w:r w:rsidR="00E70F9B" w:rsidRPr="00D8041F">
        <w:fldChar w:fldCharType="begin"/>
      </w:r>
      <w:r w:rsidR="006A6204" w:rsidRPr="00D8041F">
        <w:instrText xml:space="preserve"> ADDIN EN.CITE &lt;EndNote&gt;&lt;Cite&gt;&lt;Author&gt;Yarkoni&lt;/Author&gt;&lt;Year&gt;2011&lt;/Year&gt;&lt;RecNum&gt;985&lt;/RecNum&gt;&lt;DisplayText&gt;(Yarkoni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E70F9B" w:rsidRPr="00D8041F">
        <w:fldChar w:fldCharType="separate"/>
      </w:r>
      <w:r w:rsidR="00E70F9B" w:rsidRPr="00D8041F">
        <w:rPr>
          <w:noProof/>
        </w:rPr>
        <w:t>(Yarkoni et al., 2011)</w:t>
      </w:r>
      <w:r w:rsidR="00E70F9B" w:rsidRPr="00D8041F">
        <w:fldChar w:fldCharType="end"/>
      </w:r>
      <w:r w:rsidR="00E70F9B" w:rsidRPr="00D8041F">
        <w:t xml:space="preserve"> </w:t>
      </w:r>
      <w:r w:rsidR="00DD48B0" w:rsidRPr="00D8041F">
        <w:t xml:space="preserve">yielded terms associated with </w:t>
      </w:r>
      <w:r w:rsidR="00C7552B" w:rsidRPr="00D8041F">
        <w:t xml:space="preserve">the </w:t>
      </w:r>
      <w:r w:rsidR="00DD48B0" w:rsidRPr="00D8041F">
        <w:t>DMN (</w:t>
      </w:r>
      <w:r w:rsidR="00166115" w:rsidRPr="00D8041F">
        <w:fldChar w:fldCharType="begin"/>
      </w:r>
      <w:r w:rsidR="00166115" w:rsidRPr="00D8041F">
        <w:instrText xml:space="preserve"> REF _Ref34044268 \h  \* MERGEFORMAT </w:instrText>
      </w:r>
      <w:r w:rsidR="00166115" w:rsidRPr="00D8041F">
        <w:fldChar w:fldCharType="separate"/>
      </w:r>
      <w:r w:rsidR="00166115" w:rsidRPr="00D8041F">
        <w:t xml:space="preserve">Figure </w:t>
      </w:r>
      <w:r w:rsidR="00166115" w:rsidRPr="00D8041F">
        <w:rPr>
          <w:noProof/>
        </w:rPr>
        <w:t>6</w:t>
      </w:r>
      <w:r w:rsidR="00166115" w:rsidRPr="00D8041F">
        <w:fldChar w:fldCharType="end"/>
      </w:r>
      <w:r w:rsidR="00C7552B" w:rsidRPr="00D8041F">
        <w:t>, right-hand panel</w:t>
      </w:r>
      <w:r w:rsidR="00DD48B0" w:rsidRPr="00D8041F">
        <w:t>).</w:t>
      </w:r>
      <w:r w:rsidR="00035123" w:rsidRPr="00D8041F">
        <w:t xml:space="preserve"> These </w:t>
      </w:r>
      <w:r w:rsidR="004F2678" w:rsidRPr="00D8041F">
        <w:t>findings again</w:t>
      </w:r>
      <w:r w:rsidR="00035123" w:rsidRPr="00D8041F">
        <w:t xml:space="preserve"> </w:t>
      </w:r>
      <w:r w:rsidR="00522B86" w:rsidRPr="00D8041F">
        <w:t>show</w:t>
      </w:r>
      <w:r w:rsidR="00035123" w:rsidRPr="00D8041F">
        <w:t xml:space="preserve"> </w:t>
      </w:r>
      <w:r w:rsidR="004F2678" w:rsidRPr="00D8041F">
        <w:t xml:space="preserve">that </w:t>
      </w:r>
      <w:r w:rsidR="00522B86" w:rsidRPr="00D8041F">
        <w:t xml:space="preserve">more efficient semantic summation </w:t>
      </w:r>
      <w:r w:rsidR="00305EB1" w:rsidRPr="00D8041F">
        <w:t>wa</w:t>
      </w:r>
      <w:r w:rsidR="00522B86" w:rsidRPr="00D8041F">
        <w:t xml:space="preserve">s associated with </w:t>
      </w:r>
      <w:r w:rsidR="00035123" w:rsidRPr="00D8041F">
        <w:t xml:space="preserve">stronger intrinsic connectivity between </w:t>
      </w:r>
      <w:r w:rsidR="009672E1" w:rsidRPr="00D8041F">
        <w:t>semantic</w:t>
      </w:r>
      <w:r w:rsidR="00352F0D" w:rsidRPr="00D8041F">
        <w:t xml:space="preserve"> control</w:t>
      </w:r>
      <w:r w:rsidR="00035123" w:rsidRPr="00D8041F">
        <w:t xml:space="preserve"> and DMN</w:t>
      </w:r>
      <w:r w:rsidR="009672E1" w:rsidRPr="00D8041F">
        <w:t xml:space="preserve"> regions</w:t>
      </w:r>
      <w:r w:rsidR="00522B86" w:rsidRPr="00D8041F">
        <w:t>.</w:t>
      </w:r>
      <w:r w:rsidR="00035123" w:rsidRPr="00D8041F">
        <w:t xml:space="preserve"> </w:t>
      </w:r>
      <w:r w:rsidR="009672E1" w:rsidRPr="00D8041F">
        <w:t>The main effect of good performance on the summation condition was associated with similar patterns of connectivity (</w:t>
      </w:r>
      <w:r w:rsidR="00166115" w:rsidRPr="00D8041F">
        <w:fldChar w:fldCharType="begin"/>
      </w:r>
      <w:r w:rsidR="00166115" w:rsidRPr="00D8041F">
        <w:instrText xml:space="preserve"> REF _Ref34044527 \h  \* MERGEFORMAT </w:instrText>
      </w:r>
      <w:r w:rsidR="00166115" w:rsidRPr="00D8041F">
        <w:fldChar w:fldCharType="separate"/>
      </w:r>
      <w:r w:rsidR="00166115" w:rsidRPr="00D8041F">
        <w:t xml:space="preserve">Figure </w:t>
      </w:r>
      <w:r w:rsidR="00166115" w:rsidRPr="00D8041F">
        <w:rPr>
          <w:noProof/>
        </w:rPr>
        <w:t>5</w:t>
      </w:r>
      <w:r w:rsidR="00166115" w:rsidRPr="00D8041F">
        <w:fldChar w:fldCharType="end"/>
      </w:r>
      <w:r w:rsidR="009672E1" w:rsidRPr="00D8041F">
        <w:t>). There were no significant effects for the direct retrieval condition.</w:t>
      </w:r>
    </w:p>
    <w:p w14:paraId="320480FF" w14:textId="740F932D" w:rsidR="008E44D6" w:rsidRPr="00D8041F" w:rsidRDefault="008D7427" w:rsidP="0011190E">
      <w:pPr>
        <w:spacing w:line="360" w:lineRule="auto"/>
      </w:pPr>
      <w:r w:rsidRPr="00D8041F">
        <w:rPr>
          <w:noProof/>
        </w:rPr>
        <w:lastRenderedPageBreak/>
        <w:drawing>
          <wp:inline distT="0" distB="0" distL="0" distR="0" wp14:anchorId="148E25DA" wp14:editId="716D7A38">
            <wp:extent cx="5731510" cy="2374900"/>
            <wp:effectExtent l="19050" t="19050" r="2159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4_SCNresults_zscoredResults.jpg"/>
                    <pic:cNvPicPr/>
                  </pic:nvPicPr>
                  <pic:blipFill rotWithShape="1">
                    <a:blip r:embed="rId14">
                      <a:extLst>
                        <a:ext uri="{28A0092B-C50C-407E-A947-70E740481C1C}">
                          <a14:useLocalDpi xmlns:a14="http://schemas.microsoft.com/office/drawing/2010/main" val="0"/>
                        </a:ext>
                      </a:extLst>
                    </a:blip>
                    <a:srcRect b="26334"/>
                    <a:stretch/>
                  </pic:blipFill>
                  <pic:spPr bwMode="auto">
                    <a:xfrm>
                      <a:off x="0" y="0"/>
                      <a:ext cx="5731510" cy="2374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8A3F10" w14:textId="51A72A16" w:rsidR="008E44D6" w:rsidRPr="00D8041F" w:rsidRDefault="00F903E4" w:rsidP="00F903E4">
      <w:pPr>
        <w:pStyle w:val="Caption"/>
        <w:rPr>
          <w:i w:val="0"/>
          <w:sz w:val="22"/>
          <w:szCs w:val="22"/>
        </w:rPr>
      </w:pPr>
      <w:bookmarkStart w:id="5" w:name="_Ref34044527"/>
      <w:r w:rsidRPr="00D8041F">
        <w:rPr>
          <w:i w:val="0"/>
          <w:color w:val="auto"/>
          <w:sz w:val="22"/>
          <w:szCs w:val="22"/>
        </w:rPr>
        <w:t xml:space="preserve">Figure </w:t>
      </w:r>
      <w:r w:rsidRPr="00D8041F">
        <w:rPr>
          <w:i w:val="0"/>
          <w:color w:val="auto"/>
          <w:sz w:val="22"/>
          <w:szCs w:val="22"/>
        </w:rPr>
        <w:fldChar w:fldCharType="begin"/>
      </w:r>
      <w:r w:rsidRPr="00D8041F">
        <w:rPr>
          <w:i w:val="0"/>
          <w:color w:val="auto"/>
          <w:sz w:val="22"/>
          <w:szCs w:val="22"/>
        </w:rPr>
        <w:instrText xml:space="preserve"> SEQ Figure \* ARABIC </w:instrText>
      </w:r>
      <w:r w:rsidRPr="00D8041F">
        <w:rPr>
          <w:i w:val="0"/>
          <w:color w:val="auto"/>
          <w:sz w:val="22"/>
          <w:szCs w:val="22"/>
        </w:rPr>
        <w:fldChar w:fldCharType="separate"/>
      </w:r>
      <w:r w:rsidR="0055290D" w:rsidRPr="00D8041F">
        <w:rPr>
          <w:i w:val="0"/>
          <w:noProof/>
          <w:color w:val="auto"/>
          <w:sz w:val="22"/>
          <w:szCs w:val="22"/>
        </w:rPr>
        <w:t>5</w:t>
      </w:r>
      <w:r w:rsidRPr="00D8041F">
        <w:rPr>
          <w:i w:val="0"/>
          <w:color w:val="auto"/>
          <w:sz w:val="22"/>
          <w:szCs w:val="22"/>
        </w:rPr>
        <w:fldChar w:fldCharType="end"/>
      </w:r>
      <w:bookmarkEnd w:id="5"/>
      <w:r w:rsidRPr="00D8041F">
        <w:rPr>
          <w:i w:val="0"/>
          <w:color w:val="auto"/>
          <w:sz w:val="22"/>
          <w:szCs w:val="22"/>
        </w:rPr>
        <w:t>.</w:t>
      </w:r>
      <w:r w:rsidR="00035123" w:rsidRPr="00D8041F">
        <w:rPr>
          <w:i w:val="0"/>
          <w:color w:val="auto"/>
          <w:sz w:val="22"/>
          <w:szCs w:val="22"/>
        </w:rPr>
        <w:t xml:space="preserve"> </w:t>
      </w:r>
      <w:r w:rsidR="002032DB" w:rsidRPr="00D8041F">
        <w:rPr>
          <w:i w:val="0"/>
          <w:color w:val="auto"/>
          <w:sz w:val="22"/>
          <w:szCs w:val="22"/>
        </w:rPr>
        <w:t>Resting-state connectivity results for the semantic control seed (</w:t>
      </w:r>
      <w:r w:rsidR="00C33DD4" w:rsidRPr="00D8041F">
        <w:rPr>
          <w:i w:val="0"/>
          <w:color w:val="auto"/>
          <w:sz w:val="22"/>
          <w:szCs w:val="22"/>
        </w:rPr>
        <w:t>seed shown in left panel</w:t>
      </w:r>
      <w:r w:rsidR="002032DB" w:rsidRPr="00D8041F">
        <w:rPr>
          <w:i w:val="0"/>
          <w:color w:val="auto"/>
          <w:sz w:val="22"/>
          <w:szCs w:val="22"/>
        </w:rPr>
        <w:t>)</w:t>
      </w:r>
      <w:r w:rsidR="00FC6D99" w:rsidRPr="00D8041F">
        <w:rPr>
          <w:i w:val="0"/>
          <w:color w:val="auto"/>
          <w:sz w:val="22"/>
          <w:szCs w:val="22"/>
        </w:rPr>
        <w:t xml:space="preserve">; </w:t>
      </w:r>
      <w:r w:rsidR="000871CA" w:rsidRPr="00D8041F">
        <w:rPr>
          <w:i w:val="0"/>
          <w:color w:val="auto"/>
          <w:sz w:val="22"/>
          <w:szCs w:val="22"/>
        </w:rPr>
        <w:t>p-FWE &lt; .005, p &lt; .017</w:t>
      </w:r>
      <w:r w:rsidR="00FC6D99" w:rsidRPr="00D8041F">
        <w:rPr>
          <w:i w:val="0"/>
          <w:color w:val="auto"/>
          <w:sz w:val="22"/>
          <w:szCs w:val="22"/>
        </w:rPr>
        <w:t xml:space="preserve">, maps are fully saturated to highlight overlaps (dynamic range shown in figures 5 and 6, peak coordinates in Table </w:t>
      </w:r>
      <w:r w:rsidR="00C05E23" w:rsidRPr="00D8041F">
        <w:rPr>
          <w:i w:val="0"/>
          <w:color w:val="auto"/>
          <w:sz w:val="22"/>
          <w:szCs w:val="22"/>
        </w:rPr>
        <w:t>2</w:t>
      </w:r>
      <w:r w:rsidR="00FC6D99" w:rsidRPr="00D8041F">
        <w:rPr>
          <w:i w:val="0"/>
          <w:color w:val="auto"/>
          <w:sz w:val="22"/>
          <w:szCs w:val="22"/>
        </w:rPr>
        <w:t>)</w:t>
      </w:r>
      <w:r w:rsidR="002032DB" w:rsidRPr="00D8041F">
        <w:rPr>
          <w:i w:val="0"/>
          <w:color w:val="auto"/>
          <w:sz w:val="22"/>
          <w:szCs w:val="22"/>
        </w:rPr>
        <w:t xml:space="preserve">. Regions of </w:t>
      </w:r>
      <w:r w:rsidR="008808C0" w:rsidRPr="00D8041F">
        <w:rPr>
          <w:i w:val="0"/>
          <w:color w:val="auto"/>
          <w:sz w:val="22"/>
          <w:szCs w:val="22"/>
        </w:rPr>
        <w:t>higher</w:t>
      </w:r>
      <w:r w:rsidR="002032DB" w:rsidRPr="00D8041F">
        <w:rPr>
          <w:i w:val="0"/>
          <w:color w:val="auto"/>
          <w:sz w:val="22"/>
          <w:szCs w:val="22"/>
        </w:rPr>
        <w:t xml:space="preserve"> resting-state connectivity with the semantic </w:t>
      </w:r>
      <w:r w:rsidR="008808C0" w:rsidRPr="00D8041F">
        <w:rPr>
          <w:i w:val="0"/>
          <w:color w:val="auto"/>
          <w:sz w:val="22"/>
          <w:szCs w:val="22"/>
        </w:rPr>
        <w:t>control</w:t>
      </w:r>
      <w:r w:rsidR="002032DB" w:rsidRPr="00D8041F">
        <w:rPr>
          <w:i w:val="0"/>
          <w:color w:val="auto"/>
          <w:sz w:val="22"/>
          <w:szCs w:val="22"/>
        </w:rPr>
        <w:t xml:space="preserve"> seed associated with better performance on the summation than </w:t>
      </w:r>
      <w:r w:rsidR="00B47FEB" w:rsidRPr="00D8041F">
        <w:rPr>
          <w:i w:val="0"/>
          <w:color w:val="auto"/>
          <w:sz w:val="22"/>
          <w:szCs w:val="22"/>
        </w:rPr>
        <w:t>the direct retrieval condition (</w:t>
      </w:r>
      <w:r w:rsidR="003B5DAB" w:rsidRPr="00D8041F">
        <w:rPr>
          <w:i w:val="0"/>
          <w:color w:val="auto"/>
          <w:sz w:val="22"/>
          <w:szCs w:val="22"/>
        </w:rPr>
        <w:t xml:space="preserve">represented in green and </w:t>
      </w:r>
      <w:r w:rsidR="00B47FEB" w:rsidRPr="00D8041F">
        <w:rPr>
          <w:i w:val="0"/>
          <w:color w:val="auto"/>
          <w:sz w:val="22"/>
          <w:szCs w:val="22"/>
        </w:rPr>
        <w:t xml:space="preserve">overlaid with the semantic map derived from </w:t>
      </w:r>
      <w:proofErr w:type="spellStart"/>
      <w:r w:rsidR="00B47FEB" w:rsidRPr="00D8041F">
        <w:rPr>
          <w:i w:val="0"/>
          <w:color w:val="auto"/>
          <w:sz w:val="22"/>
          <w:szCs w:val="22"/>
        </w:rPr>
        <w:t>Neurosynth</w:t>
      </w:r>
      <w:proofErr w:type="spellEnd"/>
      <w:r w:rsidR="00395879" w:rsidRPr="00D8041F">
        <w:rPr>
          <w:i w:val="0"/>
          <w:color w:val="auto"/>
          <w:sz w:val="22"/>
          <w:szCs w:val="22"/>
        </w:rPr>
        <w:t xml:space="preserve"> </w:t>
      </w:r>
      <w:r w:rsidR="00395879" w:rsidRPr="00D8041F">
        <w:rPr>
          <w:i w:val="0"/>
          <w:color w:val="auto"/>
          <w:sz w:val="22"/>
          <w:szCs w:val="22"/>
        </w:rPr>
        <w:fldChar w:fldCharType="begin"/>
      </w:r>
      <w:r w:rsidR="006A6204" w:rsidRPr="00D8041F">
        <w:rPr>
          <w:i w:val="0"/>
          <w:color w:val="auto"/>
          <w:sz w:val="22"/>
          <w:szCs w:val="22"/>
        </w:rPr>
        <w:instrText xml:space="preserve"> ADDIN EN.CITE &lt;EndNote&gt;&lt;Cite&gt;&lt;Author&gt;Yarkoni&lt;/Author&gt;&lt;Year&gt;2011&lt;/Year&gt;&lt;RecNum&gt;985&lt;/RecNum&gt;&lt;DisplayText&gt;(Yarkoni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395879" w:rsidRPr="00D8041F">
        <w:rPr>
          <w:i w:val="0"/>
          <w:color w:val="auto"/>
          <w:sz w:val="22"/>
          <w:szCs w:val="22"/>
        </w:rPr>
        <w:fldChar w:fldCharType="separate"/>
      </w:r>
      <w:r w:rsidR="00395879" w:rsidRPr="00D8041F">
        <w:rPr>
          <w:i w:val="0"/>
          <w:noProof/>
          <w:color w:val="auto"/>
          <w:sz w:val="22"/>
          <w:szCs w:val="22"/>
        </w:rPr>
        <w:t>(Yarkoni et al., 2011)</w:t>
      </w:r>
      <w:r w:rsidR="00395879" w:rsidRPr="00D8041F">
        <w:rPr>
          <w:i w:val="0"/>
          <w:color w:val="auto"/>
          <w:sz w:val="22"/>
          <w:szCs w:val="22"/>
        </w:rPr>
        <w:fldChar w:fldCharType="end"/>
      </w:r>
      <w:r w:rsidR="003B5DAB" w:rsidRPr="00D8041F">
        <w:rPr>
          <w:i w:val="0"/>
          <w:color w:val="auto"/>
          <w:sz w:val="22"/>
          <w:szCs w:val="22"/>
        </w:rPr>
        <w:t xml:space="preserve"> in blue</w:t>
      </w:r>
      <w:r w:rsidR="00B47FEB" w:rsidRPr="00D8041F">
        <w:rPr>
          <w:i w:val="0"/>
          <w:color w:val="auto"/>
          <w:sz w:val="22"/>
          <w:szCs w:val="22"/>
        </w:rPr>
        <w:t>)</w:t>
      </w:r>
      <w:r w:rsidR="00AF0805" w:rsidRPr="00D8041F">
        <w:rPr>
          <w:i w:val="0"/>
          <w:color w:val="auto"/>
          <w:sz w:val="22"/>
          <w:szCs w:val="22"/>
        </w:rPr>
        <w:t xml:space="preserve">. </w:t>
      </w:r>
      <w:r w:rsidR="00F74502" w:rsidRPr="00D8041F">
        <w:rPr>
          <w:i w:val="0"/>
          <w:color w:val="auto"/>
          <w:sz w:val="22"/>
          <w:szCs w:val="22"/>
        </w:rPr>
        <w:t>T</w:t>
      </w:r>
      <w:r w:rsidR="00287EF4" w:rsidRPr="00D8041F">
        <w:rPr>
          <w:i w:val="0"/>
          <w:color w:val="auto"/>
          <w:sz w:val="22"/>
          <w:szCs w:val="22"/>
        </w:rPr>
        <w:t xml:space="preserve">he z-scored reversed behavioural task response efficiency (higher scores = better performance) for the direct and summation tasks is median-split into a high and low connectivity group and plotted </w:t>
      </w:r>
      <w:r w:rsidR="009672E1" w:rsidRPr="00D8041F">
        <w:rPr>
          <w:i w:val="0"/>
          <w:color w:val="auto"/>
          <w:sz w:val="22"/>
          <w:szCs w:val="22"/>
        </w:rPr>
        <w:t xml:space="preserve">for </w:t>
      </w:r>
      <w:r w:rsidR="00AF0805" w:rsidRPr="00D8041F">
        <w:rPr>
          <w:i w:val="0"/>
          <w:color w:val="auto"/>
          <w:sz w:val="22"/>
          <w:szCs w:val="22"/>
        </w:rPr>
        <w:t xml:space="preserve">the two tasks </w:t>
      </w:r>
      <w:r w:rsidR="009672E1" w:rsidRPr="00D8041F">
        <w:rPr>
          <w:i w:val="0"/>
          <w:color w:val="auto"/>
          <w:sz w:val="22"/>
          <w:szCs w:val="22"/>
        </w:rPr>
        <w:t xml:space="preserve">and </w:t>
      </w:r>
      <w:r w:rsidR="00AF0805" w:rsidRPr="00D8041F">
        <w:rPr>
          <w:i w:val="0"/>
          <w:color w:val="auto"/>
          <w:sz w:val="22"/>
          <w:szCs w:val="22"/>
        </w:rPr>
        <w:t>each cluster</w:t>
      </w:r>
      <w:r w:rsidR="00287EF4" w:rsidRPr="00D8041F">
        <w:rPr>
          <w:i w:val="0"/>
          <w:color w:val="auto"/>
          <w:sz w:val="22"/>
          <w:szCs w:val="22"/>
        </w:rPr>
        <w:t xml:space="preserve">. </w:t>
      </w:r>
      <w:r w:rsidR="00B47FEB" w:rsidRPr="00D8041F">
        <w:rPr>
          <w:i w:val="0"/>
          <w:color w:val="auto"/>
          <w:sz w:val="22"/>
          <w:szCs w:val="22"/>
        </w:rPr>
        <w:t xml:space="preserve">The right-hand panel shows the </w:t>
      </w:r>
      <w:r w:rsidR="008808C0" w:rsidRPr="00D8041F">
        <w:rPr>
          <w:i w:val="0"/>
          <w:color w:val="auto"/>
          <w:sz w:val="22"/>
          <w:szCs w:val="22"/>
        </w:rPr>
        <w:t xml:space="preserve">main effect of efficient summation </w:t>
      </w:r>
      <w:r w:rsidR="002032DB" w:rsidRPr="00D8041F">
        <w:rPr>
          <w:i w:val="0"/>
          <w:color w:val="auto"/>
          <w:sz w:val="22"/>
          <w:szCs w:val="22"/>
        </w:rPr>
        <w:t>(</w:t>
      </w:r>
      <w:r w:rsidR="00B47FEB" w:rsidRPr="00D8041F">
        <w:rPr>
          <w:i w:val="0"/>
          <w:color w:val="auto"/>
          <w:sz w:val="22"/>
          <w:szCs w:val="22"/>
        </w:rPr>
        <w:t>red</w:t>
      </w:r>
      <w:r w:rsidR="002032DB" w:rsidRPr="00D8041F">
        <w:rPr>
          <w:i w:val="0"/>
          <w:color w:val="auto"/>
          <w:sz w:val="22"/>
          <w:szCs w:val="22"/>
        </w:rPr>
        <w:t>).</w:t>
      </w:r>
      <w:r w:rsidR="00B47FEB" w:rsidRPr="00D8041F">
        <w:rPr>
          <w:i w:val="0"/>
          <w:color w:val="auto"/>
          <w:sz w:val="22"/>
          <w:szCs w:val="22"/>
        </w:rPr>
        <w:t xml:space="preserve"> </w:t>
      </w:r>
      <w:r w:rsidR="00035123" w:rsidRPr="00D8041F">
        <w:rPr>
          <w:i w:val="0"/>
          <w:sz w:val="22"/>
          <w:szCs w:val="22"/>
        </w:rPr>
        <w:br/>
      </w:r>
    </w:p>
    <w:p w14:paraId="68A1F5EB" w14:textId="4E02CF51" w:rsidR="008E44D6" w:rsidRPr="00D8041F" w:rsidRDefault="00255FBB" w:rsidP="001C4895">
      <w:pPr>
        <w:keepNext/>
        <w:spacing w:line="360" w:lineRule="auto"/>
      </w:pPr>
      <w:r w:rsidRPr="00D8041F">
        <w:rPr>
          <w:noProof/>
        </w:rPr>
        <w:drawing>
          <wp:inline distT="0" distB="0" distL="0" distR="0" wp14:anchorId="5CD83CDA" wp14:editId="70656909">
            <wp:extent cx="5731510" cy="3223895"/>
            <wp:effectExtent l="19050" t="19050" r="2159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nectivity_wordClouds.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14:paraId="6A84F154" w14:textId="76F78C0C" w:rsidR="00C15A6A" w:rsidRPr="00D8041F" w:rsidRDefault="00F903E4" w:rsidP="00F903E4">
      <w:pPr>
        <w:pStyle w:val="Caption"/>
        <w:rPr>
          <w:i w:val="0"/>
          <w:sz w:val="22"/>
          <w:szCs w:val="22"/>
        </w:rPr>
      </w:pPr>
      <w:bookmarkStart w:id="6" w:name="_Ref34044268"/>
      <w:r w:rsidRPr="00D8041F">
        <w:rPr>
          <w:i w:val="0"/>
          <w:color w:val="auto"/>
          <w:sz w:val="22"/>
          <w:szCs w:val="22"/>
        </w:rPr>
        <w:t xml:space="preserve">Figure </w:t>
      </w:r>
      <w:r w:rsidRPr="00D8041F">
        <w:rPr>
          <w:i w:val="0"/>
          <w:color w:val="auto"/>
          <w:sz w:val="22"/>
          <w:szCs w:val="22"/>
        </w:rPr>
        <w:fldChar w:fldCharType="begin"/>
      </w:r>
      <w:r w:rsidRPr="00D8041F">
        <w:rPr>
          <w:i w:val="0"/>
          <w:color w:val="auto"/>
          <w:sz w:val="22"/>
          <w:szCs w:val="22"/>
        </w:rPr>
        <w:instrText xml:space="preserve"> SEQ Figure \* ARABIC </w:instrText>
      </w:r>
      <w:r w:rsidRPr="00D8041F">
        <w:rPr>
          <w:i w:val="0"/>
          <w:color w:val="auto"/>
          <w:sz w:val="22"/>
          <w:szCs w:val="22"/>
        </w:rPr>
        <w:fldChar w:fldCharType="separate"/>
      </w:r>
      <w:r w:rsidR="0055290D" w:rsidRPr="00D8041F">
        <w:rPr>
          <w:i w:val="0"/>
          <w:noProof/>
          <w:color w:val="auto"/>
          <w:sz w:val="22"/>
          <w:szCs w:val="22"/>
        </w:rPr>
        <w:t>6</w:t>
      </w:r>
      <w:r w:rsidRPr="00D8041F">
        <w:rPr>
          <w:i w:val="0"/>
          <w:color w:val="auto"/>
          <w:sz w:val="22"/>
          <w:szCs w:val="22"/>
        </w:rPr>
        <w:fldChar w:fldCharType="end"/>
      </w:r>
      <w:bookmarkEnd w:id="6"/>
      <w:r w:rsidRPr="00D8041F">
        <w:rPr>
          <w:i w:val="0"/>
          <w:color w:val="auto"/>
          <w:sz w:val="22"/>
          <w:szCs w:val="22"/>
        </w:rPr>
        <w:t>.</w:t>
      </w:r>
      <w:r w:rsidR="00035123" w:rsidRPr="00D8041F">
        <w:rPr>
          <w:b/>
          <w:i w:val="0"/>
          <w:color w:val="auto"/>
          <w:sz w:val="22"/>
          <w:szCs w:val="22"/>
        </w:rPr>
        <w:t xml:space="preserve"> </w:t>
      </w:r>
      <w:r w:rsidR="00035123" w:rsidRPr="00D8041F">
        <w:rPr>
          <w:i w:val="0"/>
          <w:color w:val="auto"/>
          <w:sz w:val="22"/>
          <w:szCs w:val="22"/>
        </w:rPr>
        <w:t xml:space="preserve">Summary of results. </w:t>
      </w:r>
      <w:r w:rsidR="006F43A6" w:rsidRPr="00D8041F">
        <w:rPr>
          <w:i w:val="0"/>
          <w:color w:val="auto"/>
          <w:sz w:val="22"/>
          <w:szCs w:val="22"/>
        </w:rPr>
        <w:t>The intrinsic connectivity</w:t>
      </w:r>
      <w:r w:rsidR="00A854B2" w:rsidRPr="00D8041F">
        <w:rPr>
          <w:i w:val="0"/>
          <w:color w:val="auto"/>
          <w:sz w:val="22"/>
          <w:szCs w:val="22"/>
        </w:rPr>
        <w:t xml:space="preserve"> </w:t>
      </w:r>
      <w:r w:rsidR="000871CA" w:rsidRPr="00D8041F">
        <w:rPr>
          <w:i w:val="0"/>
          <w:color w:val="auto"/>
          <w:sz w:val="22"/>
          <w:szCs w:val="22"/>
        </w:rPr>
        <w:t>(p-FWE &lt; .005, p &lt; .017</w:t>
      </w:r>
      <w:r w:rsidR="00A854B2" w:rsidRPr="00D8041F">
        <w:rPr>
          <w:i w:val="0"/>
          <w:color w:val="auto"/>
          <w:sz w:val="22"/>
          <w:szCs w:val="22"/>
        </w:rPr>
        <w:t>)</w:t>
      </w:r>
      <w:r w:rsidR="006F43A6" w:rsidRPr="00D8041F">
        <w:rPr>
          <w:i w:val="0"/>
          <w:color w:val="auto"/>
          <w:sz w:val="22"/>
          <w:szCs w:val="22"/>
        </w:rPr>
        <w:t xml:space="preserve"> of the clusters resulting from </w:t>
      </w:r>
      <w:r w:rsidR="000D2E1A" w:rsidRPr="00D8041F">
        <w:rPr>
          <w:i w:val="0"/>
          <w:color w:val="auto"/>
          <w:sz w:val="22"/>
          <w:szCs w:val="22"/>
        </w:rPr>
        <w:t xml:space="preserve">the semantic </w:t>
      </w:r>
      <w:r w:rsidR="006F43A6" w:rsidRPr="00D8041F">
        <w:rPr>
          <w:i w:val="0"/>
          <w:color w:val="auto"/>
          <w:sz w:val="22"/>
          <w:szCs w:val="22"/>
        </w:rPr>
        <w:t>DMN seed for</w:t>
      </w:r>
      <w:r w:rsidR="009672E1" w:rsidRPr="00D8041F">
        <w:rPr>
          <w:i w:val="0"/>
          <w:color w:val="auto"/>
          <w:sz w:val="22"/>
          <w:szCs w:val="22"/>
        </w:rPr>
        <w:t xml:space="preserve"> the contrast</w:t>
      </w:r>
      <w:r w:rsidR="006F43A6" w:rsidRPr="00D8041F">
        <w:rPr>
          <w:i w:val="0"/>
          <w:color w:val="auto"/>
          <w:sz w:val="22"/>
          <w:szCs w:val="22"/>
        </w:rPr>
        <w:t xml:space="preserve"> direct </w:t>
      </w:r>
      <w:r w:rsidR="009672E1" w:rsidRPr="00D8041F">
        <w:rPr>
          <w:i w:val="0"/>
          <w:color w:val="auto"/>
          <w:sz w:val="22"/>
          <w:szCs w:val="22"/>
        </w:rPr>
        <w:t xml:space="preserve">retrieval </w:t>
      </w:r>
      <w:r w:rsidR="006F43A6" w:rsidRPr="00D8041F">
        <w:rPr>
          <w:i w:val="0"/>
          <w:color w:val="auto"/>
          <w:sz w:val="22"/>
          <w:szCs w:val="22"/>
        </w:rPr>
        <w:t xml:space="preserve">&gt; summation </w:t>
      </w:r>
      <w:r w:rsidR="00E92575" w:rsidRPr="00D8041F">
        <w:rPr>
          <w:i w:val="0"/>
          <w:color w:val="auto"/>
          <w:sz w:val="22"/>
          <w:szCs w:val="22"/>
        </w:rPr>
        <w:t>demonstrate</w:t>
      </w:r>
      <w:r w:rsidR="000D2E1A" w:rsidRPr="00D8041F">
        <w:rPr>
          <w:i w:val="0"/>
          <w:color w:val="auto"/>
          <w:sz w:val="22"/>
          <w:szCs w:val="22"/>
        </w:rPr>
        <w:t>s</w:t>
      </w:r>
      <w:r w:rsidR="006F43A6" w:rsidRPr="00D8041F">
        <w:rPr>
          <w:i w:val="0"/>
          <w:color w:val="auto"/>
          <w:sz w:val="22"/>
          <w:szCs w:val="22"/>
        </w:rPr>
        <w:t xml:space="preserve"> high overlap with the DMN (grey panel). The summation &gt; direct clusters resulting from seeding the </w:t>
      </w:r>
      <w:r w:rsidR="000D2E1A" w:rsidRPr="00D8041F">
        <w:rPr>
          <w:i w:val="0"/>
          <w:color w:val="auto"/>
          <w:sz w:val="22"/>
          <w:szCs w:val="22"/>
        </w:rPr>
        <w:t xml:space="preserve">semantic </w:t>
      </w:r>
      <w:r w:rsidR="006F43A6" w:rsidRPr="00D8041F">
        <w:rPr>
          <w:i w:val="0"/>
          <w:color w:val="auto"/>
          <w:sz w:val="22"/>
          <w:szCs w:val="22"/>
        </w:rPr>
        <w:t>DMN have a large degree of overlap with the MDN (grey panel), and for the semantic control</w:t>
      </w:r>
      <w:r w:rsidR="000D2E1A" w:rsidRPr="00D8041F">
        <w:rPr>
          <w:i w:val="0"/>
          <w:color w:val="auto"/>
          <w:sz w:val="22"/>
          <w:szCs w:val="22"/>
        </w:rPr>
        <w:t xml:space="preserve"> network</w:t>
      </w:r>
      <w:r w:rsidR="006F43A6" w:rsidRPr="00D8041F">
        <w:rPr>
          <w:i w:val="0"/>
          <w:color w:val="auto"/>
          <w:sz w:val="22"/>
          <w:szCs w:val="22"/>
        </w:rPr>
        <w:t xml:space="preserve"> (SCN) seed for the same contrast, the results highly overlap with the DMN. </w:t>
      </w:r>
      <w:r w:rsidR="00035123" w:rsidRPr="00D8041F">
        <w:rPr>
          <w:i w:val="0"/>
          <w:color w:val="auto"/>
          <w:sz w:val="22"/>
          <w:szCs w:val="22"/>
        </w:rPr>
        <w:t xml:space="preserve">Word </w:t>
      </w:r>
      <w:r w:rsidR="00035123" w:rsidRPr="00D8041F">
        <w:rPr>
          <w:i w:val="0"/>
          <w:color w:val="auto"/>
          <w:sz w:val="22"/>
          <w:szCs w:val="22"/>
        </w:rPr>
        <w:lastRenderedPageBreak/>
        <w:t xml:space="preserve">clouds </w:t>
      </w:r>
      <w:r w:rsidR="008808C0" w:rsidRPr="00D8041F">
        <w:rPr>
          <w:i w:val="0"/>
          <w:color w:val="auto"/>
          <w:sz w:val="22"/>
          <w:szCs w:val="22"/>
        </w:rPr>
        <w:t>we</w:t>
      </w:r>
      <w:r w:rsidR="00035123" w:rsidRPr="00D8041F">
        <w:rPr>
          <w:i w:val="0"/>
          <w:color w:val="auto"/>
          <w:sz w:val="22"/>
          <w:szCs w:val="22"/>
        </w:rPr>
        <w:t xml:space="preserve">re generated using the decoding tool in </w:t>
      </w:r>
      <w:proofErr w:type="spellStart"/>
      <w:r w:rsidR="00035123" w:rsidRPr="00D8041F">
        <w:rPr>
          <w:i w:val="0"/>
          <w:color w:val="auto"/>
          <w:sz w:val="22"/>
          <w:szCs w:val="22"/>
        </w:rPr>
        <w:t>Neurosynth</w:t>
      </w:r>
      <w:proofErr w:type="spellEnd"/>
      <w:r w:rsidR="00035123" w:rsidRPr="00D8041F">
        <w:rPr>
          <w:i w:val="0"/>
          <w:color w:val="auto"/>
          <w:sz w:val="22"/>
          <w:szCs w:val="22"/>
        </w:rPr>
        <w:t xml:space="preserve"> </w:t>
      </w:r>
      <w:r w:rsidR="000227EB" w:rsidRPr="00D8041F">
        <w:rPr>
          <w:i w:val="0"/>
          <w:color w:val="auto"/>
          <w:sz w:val="22"/>
          <w:szCs w:val="22"/>
        </w:rPr>
        <w:fldChar w:fldCharType="begin"/>
      </w:r>
      <w:r w:rsidR="006A6204" w:rsidRPr="00D8041F">
        <w:rPr>
          <w:i w:val="0"/>
          <w:color w:val="auto"/>
          <w:sz w:val="22"/>
          <w:szCs w:val="22"/>
        </w:rPr>
        <w:instrText xml:space="preserve"> ADDIN EN.CITE &lt;EndNote&gt;&lt;Cite&gt;&lt;Author&gt;Yarkoni&lt;/Author&gt;&lt;Year&gt;2011&lt;/Year&gt;&lt;RecNum&gt;985&lt;/RecNum&gt;&lt;DisplayText&gt;(Yarkoni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0227EB" w:rsidRPr="00D8041F">
        <w:rPr>
          <w:i w:val="0"/>
          <w:color w:val="auto"/>
          <w:sz w:val="22"/>
          <w:szCs w:val="22"/>
        </w:rPr>
        <w:fldChar w:fldCharType="separate"/>
      </w:r>
      <w:r w:rsidR="000227EB" w:rsidRPr="00D8041F">
        <w:rPr>
          <w:i w:val="0"/>
          <w:noProof/>
          <w:color w:val="auto"/>
          <w:sz w:val="22"/>
          <w:szCs w:val="22"/>
        </w:rPr>
        <w:t>(Yarkoni et al., 2011)</w:t>
      </w:r>
      <w:r w:rsidR="000227EB" w:rsidRPr="00D8041F">
        <w:rPr>
          <w:i w:val="0"/>
          <w:color w:val="auto"/>
          <w:sz w:val="22"/>
          <w:szCs w:val="22"/>
        </w:rPr>
        <w:fldChar w:fldCharType="end"/>
      </w:r>
      <w:r w:rsidR="00E92575" w:rsidRPr="00D8041F">
        <w:rPr>
          <w:i w:val="0"/>
          <w:color w:val="auto"/>
          <w:sz w:val="22"/>
          <w:szCs w:val="22"/>
        </w:rPr>
        <w:t>: t</w:t>
      </w:r>
      <w:r w:rsidR="00035123" w:rsidRPr="00D8041F">
        <w:rPr>
          <w:i w:val="0"/>
          <w:color w:val="auto"/>
          <w:sz w:val="22"/>
          <w:szCs w:val="22"/>
        </w:rPr>
        <w:t>he semantic DMN seed results revealed terms associated with</w:t>
      </w:r>
      <w:r w:rsidR="000227EB" w:rsidRPr="00D8041F">
        <w:rPr>
          <w:i w:val="0"/>
          <w:color w:val="auto"/>
          <w:sz w:val="22"/>
          <w:szCs w:val="22"/>
        </w:rPr>
        <w:t xml:space="preserve"> default mode for direct &gt; summation and</w:t>
      </w:r>
      <w:r w:rsidR="00035123" w:rsidRPr="00D8041F">
        <w:rPr>
          <w:i w:val="0"/>
          <w:color w:val="auto"/>
          <w:sz w:val="22"/>
          <w:szCs w:val="22"/>
        </w:rPr>
        <w:t xml:space="preserve"> cognitive control for summation</w:t>
      </w:r>
      <w:r w:rsidR="002241BF" w:rsidRPr="00D8041F">
        <w:rPr>
          <w:i w:val="0"/>
          <w:color w:val="auto"/>
          <w:sz w:val="22"/>
          <w:szCs w:val="22"/>
        </w:rPr>
        <w:t xml:space="preserve"> </w:t>
      </w:r>
      <w:r w:rsidR="00DD48B0" w:rsidRPr="00D8041F">
        <w:rPr>
          <w:i w:val="0"/>
          <w:color w:val="auto"/>
          <w:sz w:val="22"/>
          <w:szCs w:val="22"/>
        </w:rPr>
        <w:t>&gt;</w:t>
      </w:r>
      <w:r w:rsidR="002241BF" w:rsidRPr="00D8041F">
        <w:rPr>
          <w:i w:val="0"/>
          <w:color w:val="auto"/>
          <w:sz w:val="22"/>
          <w:szCs w:val="22"/>
        </w:rPr>
        <w:t xml:space="preserve"> </w:t>
      </w:r>
      <w:r w:rsidR="000227EB" w:rsidRPr="00D8041F">
        <w:rPr>
          <w:i w:val="0"/>
          <w:color w:val="auto"/>
          <w:sz w:val="22"/>
          <w:szCs w:val="22"/>
        </w:rPr>
        <w:t>direct</w:t>
      </w:r>
      <w:r w:rsidR="00035123" w:rsidRPr="00D8041F">
        <w:rPr>
          <w:i w:val="0"/>
          <w:color w:val="auto"/>
          <w:sz w:val="22"/>
          <w:szCs w:val="22"/>
        </w:rPr>
        <w:t>. The semantic control</w:t>
      </w:r>
      <w:r w:rsidR="000227EB" w:rsidRPr="00D8041F">
        <w:rPr>
          <w:i w:val="0"/>
          <w:color w:val="auto"/>
          <w:sz w:val="22"/>
          <w:szCs w:val="22"/>
        </w:rPr>
        <w:t xml:space="preserve"> (SCN)</w:t>
      </w:r>
      <w:r w:rsidR="00035123" w:rsidRPr="00D8041F">
        <w:rPr>
          <w:i w:val="0"/>
          <w:color w:val="auto"/>
          <w:sz w:val="22"/>
          <w:szCs w:val="22"/>
        </w:rPr>
        <w:t xml:space="preserve"> seed results revealed terms associated with default mode for summation</w:t>
      </w:r>
      <w:r w:rsidR="002241BF" w:rsidRPr="00D8041F">
        <w:rPr>
          <w:i w:val="0"/>
          <w:color w:val="auto"/>
          <w:sz w:val="22"/>
          <w:szCs w:val="22"/>
        </w:rPr>
        <w:t xml:space="preserve"> </w:t>
      </w:r>
      <w:r w:rsidR="00DD48B0" w:rsidRPr="00D8041F">
        <w:rPr>
          <w:i w:val="0"/>
          <w:color w:val="auto"/>
          <w:sz w:val="22"/>
          <w:szCs w:val="22"/>
        </w:rPr>
        <w:t>&gt;</w:t>
      </w:r>
      <w:r w:rsidR="002241BF" w:rsidRPr="00D8041F">
        <w:rPr>
          <w:i w:val="0"/>
          <w:color w:val="auto"/>
          <w:sz w:val="22"/>
          <w:szCs w:val="22"/>
        </w:rPr>
        <w:t xml:space="preserve"> </w:t>
      </w:r>
      <w:r w:rsidR="00035123" w:rsidRPr="00D8041F">
        <w:rPr>
          <w:i w:val="0"/>
          <w:color w:val="auto"/>
          <w:sz w:val="22"/>
          <w:szCs w:val="22"/>
        </w:rPr>
        <w:t xml:space="preserve">direct. </w:t>
      </w:r>
      <w:r w:rsidR="008808C0" w:rsidRPr="00D8041F">
        <w:rPr>
          <w:i w:val="0"/>
          <w:color w:val="auto"/>
          <w:sz w:val="22"/>
          <w:szCs w:val="22"/>
        </w:rPr>
        <w:t xml:space="preserve"> </w:t>
      </w:r>
      <w:r w:rsidR="00035123" w:rsidRPr="00D8041F">
        <w:rPr>
          <w:i w:val="0"/>
          <w:sz w:val="22"/>
          <w:szCs w:val="22"/>
        </w:rPr>
        <w:br/>
      </w:r>
    </w:p>
    <w:tbl>
      <w:tblPr>
        <w:tblW w:w="11053" w:type="dxa"/>
        <w:tblInd w:w="-1245" w:type="dxa"/>
        <w:tblLook w:val="04A0" w:firstRow="1" w:lastRow="0" w:firstColumn="1" w:lastColumn="0" w:noHBand="0" w:noVBand="1"/>
      </w:tblPr>
      <w:tblGrid>
        <w:gridCol w:w="1240"/>
        <w:gridCol w:w="2836"/>
        <w:gridCol w:w="3169"/>
        <w:gridCol w:w="1096"/>
        <w:gridCol w:w="523"/>
        <w:gridCol w:w="523"/>
        <w:gridCol w:w="523"/>
        <w:gridCol w:w="1143"/>
      </w:tblGrid>
      <w:tr w:rsidR="00C15A6A" w:rsidRPr="00D8041F" w14:paraId="1895BEB8" w14:textId="77777777" w:rsidTr="00C15A6A">
        <w:trPr>
          <w:trHeight w:val="283"/>
        </w:trPr>
        <w:tc>
          <w:tcPr>
            <w:tcW w:w="1240" w:type="dxa"/>
            <w:tcBorders>
              <w:top w:val="single" w:sz="4" w:space="0" w:color="auto"/>
              <w:left w:val="nil"/>
              <w:bottom w:val="single" w:sz="4" w:space="0" w:color="auto"/>
              <w:right w:val="nil"/>
            </w:tcBorders>
            <w:shd w:val="clear" w:color="auto" w:fill="auto"/>
            <w:noWrap/>
            <w:vAlign w:val="bottom"/>
            <w:hideMark/>
          </w:tcPr>
          <w:p w14:paraId="5AA53576"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Seed</w:t>
            </w:r>
          </w:p>
        </w:tc>
        <w:tc>
          <w:tcPr>
            <w:tcW w:w="2836" w:type="dxa"/>
            <w:tcBorders>
              <w:top w:val="single" w:sz="4" w:space="0" w:color="auto"/>
              <w:left w:val="nil"/>
              <w:bottom w:val="single" w:sz="4" w:space="0" w:color="auto"/>
              <w:right w:val="nil"/>
            </w:tcBorders>
            <w:shd w:val="clear" w:color="auto" w:fill="auto"/>
            <w:noWrap/>
            <w:vAlign w:val="bottom"/>
            <w:hideMark/>
          </w:tcPr>
          <w:p w14:paraId="0F00C849"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Behaviour</w:t>
            </w:r>
          </w:p>
        </w:tc>
        <w:tc>
          <w:tcPr>
            <w:tcW w:w="3169" w:type="dxa"/>
            <w:tcBorders>
              <w:top w:val="single" w:sz="4" w:space="0" w:color="auto"/>
              <w:left w:val="nil"/>
              <w:bottom w:val="single" w:sz="4" w:space="0" w:color="auto"/>
              <w:right w:val="nil"/>
            </w:tcBorders>
            <w:shd w:val="clear" w:color="auto" w:fill="auto"/>
            <w:noWrap/>
            <w:vAlign w:val="bottom"/>
            <w:hideMark/>
          </w:tcPr>
          <w:p w14:paraId="2C1058E2"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Connectivity</w:t>
            </w:r>
          </w:p>
        </w:tc>
        <w:tc>
          <w:tcPr>
            <w:tcW w:w="1096" w:type="dxa"/>
            <w:tcBorders>
              <w:top w:val="single" w:sz="4" w:space="0" w:color="auto"/>
              <w:left w:val="nil"/>
              <w:bottom w:val="single" w:sz="4" w:space="0" w:color="auto"/>
              <w:right w:val="nil"/>
            </w:tcBorders>
            <w:shd w:val="clear" w:color="auto" w:fill="auto"/>
            <w:noWrap/>
            <w:vAlign w:val="bottom"/>
            <w:hideMark/>
          </w:tcPr>
          <w:p w14:paraId="0A2EB111" w14:textId="77777777" w:rsidR="00C15A6A" w:rsidRPr="00D8041F" w:rsidRDefault="00C15A6A" w:rsidP="00C15A6A">
            <w:pPr>
              <w:spacing w:after="0" w:line="240" w:lineRule="auto"/>
              <w:jc w:val="center"/>
              <w:rPr>
                <w:rFonts w:eastAsia="Times New Roman"/>
                <w:color w:val="000000"/>
              </w:rPr>
            </w:pPr>
            <w:r w:rsidRPr="00D8041F">
              <w:rPr>
                <w:rFonts w:eastAsia="Times New Roman"/>
                <w:i/>
                <w:iCs/>
                <w:color w:val="000000"/>
              </w:rPr>
              <w:t>p</w:t>
            </w:r>
            <w:r w:rsidRPr="00D8041F">
              <w:rPr>
                <w:rFonts w:eastAsia="Times New Roman"/>
                <w:color w:val="000000"/>
              </w:rPr>
              <w:t>-FWE</w:t>
            </w:r>
          </w:p>
        </w:tc>
        <w:tc>
          <w:tcPr>
            <w:tcW w:w="523" w:type="dxa"/>
            <w:tcBorders>
              <w:top w:val="single" w:sz="4" w:space="0" w:color="auto"/>
              <w:left w:val="nil"/>
              <w:bottom w:val="single" w:sz="4" w:space="0" w:color="auto"/>
              <w:right w:val="nil"/>
            </w:tcBorders>
            <w:shd w:val="clear" w:color="auto" w:fill="auto"/>
            <w:noWrap/>
            <w:vAlign w:val="bottom"/>
            <w:hideMark/>
          </w:tcPr>
          <w:p w14:paraId="3C4BA049"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x</w:t>
            </w:r>
          </w:p>
        </w:tc>
        <w:tc>
          <w:tcPr>
            <w:tcW w:w="523" w:type="dxa"/>
            <w:tcBorders>
              <w:top w:val="single" w:sz="4" w:space="0" w:color="auto"/>
              <w:left w:val="nil"/>
              <w:bottom w:val="single" w:sz="4" w:space="0" w:color="auto"/>
              <w:right w:val="nil"/>
            </w:tcBorders>
            <w:shd w:val="clear" w:color="auto" w:fill="auto"/>
            <w:noWrap/>
            <w:vAlign w:val="bottom"/>
            <w:hideMark/>
          </w:tcPr>
          <w:p w14:paraId="3C50D275"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y</w:t>
            </w:r>
          </w:p>
        </w:tc>
        <w:tc>
          <w:tcPr>
            <w:tcW w:w="523" w:type="dxa"/>
            <w:tcBorders>
              <w:top w:val="single" w:sz="4" w:space="0" w:color="auto"/>
              <w:left w:val="nil"/>
              <w:bottom w:val="single" w:sz="4" w:space="0" w:color="auto"/>
              <w:right w:val="nil"/>
            </w:tcBorders>
            <w:shd w:val="clear" w:color="auto" w:fill="auto"/>
            <w:noWrap/>
            <w:vAlign w:val="bottom"/>
            <w:hideMark/>
          </w:tcPr>
          <w:p w14:paraId="03A6A65A"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z</w:t>
            </w:r>
          </w:p>
        </w:tc>
        <w:tc>
          <w:tcPr>
            <w:tcW w:w="1143" w:type="dxa"/>
            <w:tcBorders>
              <w:top w:val="single" w:sz="4" w:space="0" w:color="auto"/>
              <w:left w:val="nil"/>
              <w:bottom w:val="single" w:sz="4" w:space="0" w:color="auto"/>
              <w:right w:val="nil"/>
            </w:tcBorders>
            <w:shd w:val="clear" w:color="auto" w:fill="auto"/>
            <w:noWrap/>
            <w:vAlign w:val="bottom"/>
            <w:hideMark/>
          </w:tcPr>
          <w:p w14:paraId="2B4887FD"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Voxels</w:t>
            </w:r>
          </w:p>
        </w:tc>
      </w:tr>
      <w:tr w:rsidR="00C15A6A" w:rsidRPr="00D8041F" w14:paraId="4BEEA6D5" w14:textId="77777777" w:rsidTr="00C15A6A">
        <w:trPr>
          <w:trHeight w:val="283"/>
        </w:trPr>
        <w:tc>
          <w:tcPr>
            <w:tcW w:w="1240" w:type="dxa"/>
            <w:vMerge w:val="restart"/>
            <w:tcBorders>
              <w:top w:val="nil"/>
              <w:left w:val="nil"/>
              <w:bottom w:val="nil"/>
              <w:right w:val="nil"/>
            </w:tcBorders>
            <w:shd w:val="clear" w:color="auto" w:fill="auto"/>
            <w:vAlign w:val="center"/>
            <w:hideMark/>
          </w:tcPr>
          <w:p w14:paraId="43C24919"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Semantic DMN</w:t>
            </w:r>
          </w:p>
        </w:tc>
        <w:tc>
          <w:tcPr>
            <w:tcW w:w="2836" w:type="dxa"/>
            <w:vMerge w:val="restart"/>
            <w:tcBorders>
              <w:top w:val="nil"/>
              <w:left w:val="nil"/>
              <w:bottom w:val="nil"/>
              <w:right w:val="nil"/>
            </w:tcBorders>
            <w:shd w:val="clear" w:color="auto" w:fill="auto"/>
            <w:noWrap/>
            <w:vAlign w:val="center"/>
            <w:hideMark/>
          </w:tcPr>
          <w:p w14:paraId="0F7B1D06"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summation &gt; direct</w:t>
            </w:r>
          </w:p>
        </w:tc>
        <w:tc>
          <w:tcPr>
            <w:tcW w:w="3169" w:type="dxa"/>
            <w:tcBorders>
              <w:top w:val="nil"/>
              <w:left w:val="nil"/>
              <w:bottom w:val="nil"/>
              <w:right w:val="nil"/>
            </w:tcBorders>
            <w:shd w:val="clear" w:color="auto" w:fill="auto"/>
            <w:noWrap/>
            <w:vAlign w:val="bottom"/>
            <w:hideMark/>
          </w:tcPr>
          <w:p w14:paraId="011539F6"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FP-</w:t>
            </w:r>
            <w:proofErr w:type="spellStart"/>
            <w:r w:rsidRPr="00D8041F">
              <w:rPr>
                <w:rFonts w:eastAsia="Times New Roman"/>
                <w:color w:val="000000"/>
              </w:rPr>
              <w:t>mPFC</w:t>
            </w:r>
            <w:proofErr w:type="spellEnd"/>
            <w:r w:rsidRPr="00D8041F">
              <w:rPr>
                <w:rFonts w:eastAsia="Times New Roman"/>
                <w:color w:val="000000"/>
              </w:rPr>
              <w:t xml:space="preserve"> (</w:t>
            </w:r>
            <w:proofErr w:type="spellStart"/>
            <w:r w:rsidRPr="00D8041F">
              <w:rPr>
                <w:rFonts w:eastAsia="Times New Roman"/>
                <w:color w:val="000000"/>
              </w:rPr>
              <w:t>neg</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265D507C"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&lt; .001</w:t>
            </w:r>
          </w:p>
        </w:tc>
        <w:tc>
          <w:tcPr>
            <w:tcW w:w="523" w:type="dxa"/>
            <w:tcBorders>
              <w:top w:val="nil"/>
              <w:left w:val="nil"/>
              <w:bottom w:val="nil"/>
              <w:right w:val="nil"/>
            </w:tcBorders>
            <w:shd w:val="clear" w:color="auto" w:fill="auto"/>
            <w:noWrap/>
            <w:vAlign w:val="bottom"/>
            <w:hideMark/>
          </w:tcPr>
          <w:p w14:paraId="64E56EC7"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w:t>
            </w:r>
          </w:p>
        </w:tc>
        <w:tc>
          <w:tcPr>
            <w:tcW w:w="523" w:type="dxa"/>
            <w:tcBorders>
              <w:top w:val="nil"/>
              <w:left w:val="nil"/>
              <w:bottom w:val="nil"/>
              <w:right w:val="nil"/>
            </w:tcBorders>
            <w:shd w:val="clear" w:color="auto" w:fill="auto"/>
            <w:noWrap/>
            <w:vAlign w:val="bottom"/>
            <w:hideMark/>
          </w:tcPr>
          <w:p w14:paraId="50D7A371"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66</w:t>
            </w:r>
          </w:p>
        </w:tc>
        <w:tc>
          <w:tcPr>
            <w:tcW w:w="523" w:type="dxa"/>
            <w:tcBorders>
              <w:top w:val="nil"/>
              <w:left w:val="nil"/>
              <w:bottom w:val="nil"/>
              <w:right w:val="nil"/>
            </w:tcBorders>
            <w:shd w:val="clear" w:color="auto" w:fill="auto"/>
            <w:noWrap/>
            <w:vAlign w:val="bottom"/>
            <w:hideMark/>
          </w:tcPr>
          <w:p w14:paraId="7BA611CB"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18</w:t>
            </w:r>
          </w:p>
        </w:tc>
        <w:tc>
          <w:tcPr>
            <w:tcW w:w="1143" w:type="dxa"/>
            <w:tcBorders>
              <w:top w:val="nil"/>
              <w:left w:val="nil"/>
              <w:bottom w:val="nil"/>
              <w:right w:val="nil"/>
            </w:tcBorders>
            <w:shd w:val="clear" w:color="auto" w:fill="auto"/>
            <w:noWrap/>
            <w:vAlign w:val="bottom"/>
            <w:hideMark/>
          </w:tcPr>
          <w:p w14:paraId="2D05A098"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986</w:t>
            </w:r>
          </w:p>
        </w:tc>
      </w:tr>
      <w:tr w:rsidR="00C15A6A" w:rsidRPr="00D8041F" w14:paraId="6BB6F29B" w14:textId="77777777" w:rsidTr="00C15A6A">
        <w:trPr>
          <w:trHeight w:val="283"/>
        </w:trPr>
        <w:tc>
          <w:tcPr>
            <w:tcW w:w="1240" w:type="dxa"/>
            <w:vMerge/>
            <w:tcBorders>
              <w:top w:val="nil"/>
              <w:left w:val="nil"/>
              <w:bottom w:val="nil"/>
              <w:right w:val="nil"/>
            </w:tcBorders>
            <w:vAlign w:val="center"/>
            <w:hideMark/>
          </w:tcPr>
          <w:p w14:paraId="1D831B63" w14:textId="77777777" w:rsidR="00C15A6A" w:rsidRPr="00D8041F" w:rsidRDefault="00C15A6A" w:rsidP="00C15A6A">
            <w:pPr>
              <w:spacing w:after="0" w:line="240" w:lineRule="auto"/>
              <w:rPr>
                <w:rFonts w:eastAsia="Times New Roman"/>
                <w:color w:val="000000"/>
              </w:rPr>
            </w:pPr>
          </w:p>
        </w:tc>
        <w:tc>
          <w:tcPr>
            <w:tcW w:w="2836" w:type="dxa"/>
            <w:vMerge/>
            <w:tcBorders>
              <w:top w:val="nil"/>
              <w:left w:val="nil"/>
              <w:bottom w:val="nil"/>
              <w:right w:val="nil"/>
            </w:tcBorders>
            <w:vAlign w:val="center"/>
            <w:hideMark/>
          </w:tcPr>
          <w:p w14:paraId="49BE6EEB" w14:textId="77777777" w:rsidR="00C15A6A" w:rsidRPr="00D8041F" w:rsidRDefault="00C15A6A" w:rsidP="00C15A6A">
            <w:pPr>
              <w:spacing w:after="0" w:line="240" w:lineRule="auto"/>
              <w:rPr>
                <w:rFonts w:eastAsia="Times New Roman"/>
                <w:color w:val="000000"/>
              </w:rPr>
            </w:pPr>
          </w:p>
        </w:tc>
        <w:tc>
          <w:tcPr>
            <w:tcW w:w="3169" w:type="dxa"/>
            <w:tcBorders>
              <w:top w:val="nil"/>
              <w:left w:val="nil"/>
              <w:bottom w:val="nil"/>
              <w:right w:val="nil"/>
            </w:tcBorders>
            <w:shd w:val="clear" w:color="auto" w:fill="auto"/>
            <w:noWrap/>
            <w:vAlign w:val="bottom"/>
            <w:hideMark/>
          </w:tcPr>
          <w:p w14:paraId="29B211ED"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RIFG-FP (</w:t>
            </w:r>
            <w:proofErr w:type="spellStart"/>
            <w:r w:rsidRPr="00D8041F">
              <w:rPr>
                <w:rFonts w:eastAsia="Times New Roman"/>
                <w:color w:val="000000"/>
              </w:rPr>
              <w:t>pos</w:t>
            </w:r>
            <w:proofErr w:type="spellEnd"/>
            <w:r w:rsidRPr="00D8041F">
              <w:rPr>
                <w:rFonts w:eastAsia="Times New Roman"/>
                <w:color w:val="000000"/>
              </w:rPr>
              <w:t xml:space="preserve">) </w:t>
            </w:r>
          </w:p>
        </w:tc>
        <w:tc>
          <w:tcPr>
            <w:tcW w:w="1096" w:type="dxa"/>
            <w:tcBorders>
              <w:top w:val="nil"/>
              <w:left w:val="nil"/>
              <w:bottom w:val="nil"/>
              <w:right w:val="nil"/>
            </w:tcBorders>
            <w:shd w:val="clear" w:color="auto" w:fill="auto"/>
            <w:noWrap/>
            <w:vAlign w:val="bottom"/>
            <w:hideMark/>
          </w:tcPr>
          <w:p w14:paraId="2F6681CC"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&lt; .001</w:t>
            </w:r>
          </w:p>
        </w:tc>
        <w:tc>
          <w:tcPr>
            <w:tcW w:w="523" w:type="dxa"/>
            <w:tcBorders>
              <w:top w:val="nil"/>
              <w:left w:val="nil"/>
              <w:bottom w:val="nil"/>
              <w:right w:val="nil"/>
            </w:tcBorders>
            <w:shd w:val="clear" w:color="auto" w:fill="auto"/>
            <w:noWrap/>
            <w:vAlign w:val="bottom"/>
            <w:hideMark/>
          </w:tcPr>
          <w:p w14:paraId="0A8E3AA4"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22</w:t>
            </w:r>
          </w:p>
        </w:tc>
        <w:tc>
          <w:tcPr>
            <w:tcW w:w="523" w:type="dxa"/>
            <w:tcBorders>
              <w:top w:val="nil"/>
              <w:left w:val="nil"/>
              <w:bottom w:val="nil"/>
              <w:right w:val="nil"/>
            </w:tcBorders>
            <w:shd w:val="clear" w:color="auto" w:fill="auto"/>
            <w:noWrap/>
            <w:vAlign w:val="bottom"/>
            <w:hideMark/>
          </w:tcPr>
          <w:p w14:paraId="0D6C5CA7"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46</w:t>
            </w:r>
          </w:p>
        </w:tc>
        <w:tc>
          <w:tcPr>
            <w:tcW w:w="523" w:type="dxa"/>
            <w:tcBorders>
              <w:top w:val="nil"/>
              <w:left w:val="nil"/>
              <w:bottom w:val="nil"/>
              <w:right w:val="nil"/>
            </w:tcBorders>
            <w:shd w:val="clear" w:color="auto" w:fill="auto"/>
            <w:noWrap/>
            <w:vAlign w:val="bottom"/>
            <w:hideMark/>
          </w:tcPr>
          <w:p w14:paraId="112B398E"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-12</w:t>
            </w:r>
          </w:p>
        </w:tc>
        <w:tc>
          <w:tcPr>
            <w:tcW w:w="1143" w:type="dxa"/>
            <w:tcBorders>
              <w:top w:val="nil"/>
              <w:left w:val="nil"/>
              <w:bottom w:val="nil"/>
              <w:right w:val="nil"/>
            </w:tcBorders>
            <w:shd w:val="clear" w:color="auto" w:fill="auto"/>
            <w:noWrap/>
            <w:vAlign w:val="bottom"/>
            <w:hideMark/>
          </w:tcPr>
          <w:p w14:paraId="424BA99E"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896</w:t>
            </w:r>
          </w:p>
        </w:tc>
      </w:tr>
      <w:tr w:rsidR="00C15A6A" w:rsidRPr="00D8041F" w14:paraId="7F1D77CA" w14:textId="77777777" w:rsidTr="00C15A6A">
        <w:trPr>
          <w:trHeight w:val="283"/>
        </w:trPr>
        <w:tc>
          <w:tcPr>
            <w:tcW w:w="1240" w:type="dxa"/>
            <w:vMerge/>
            <w:tcBorders>
              <w:top w:val="nil"/>
              <w:left w:val="nil"/>
              <w:bottom w:val="nil"/>
              <w:right w:val="nil"/>
            </w:tcBorders>
            <w:vAlign w:val="center"/>
            <w:hideMark/>
          </w:tcPr>
          <w:p w14:paraId="648606D6" w14:textId="77777777" w:rsidR="00C15A6A" w:rsidRPr="00D8041F" w:rsidRDefault="00C15A6A" w:rsidP="00C15A6A">
            <w:pPr>
              <w:spacing w:after="0" w:line="240" w:lineRule="auto"/>
              <w:rPr>
                <w:rFonts w:eastAsia="Times New Roman"/>
                <w:color w:val="000000"/>
              </w:rPr>
            </w:pPr>
          </w:p>
        </w:tc>
        <w:tc>
          <w:tcPr>
            <w:tcW w:w="2836" w:type="dxa"/>
            <w:vMerge/>
            <w:tcBorders>
              <w:top w:val="nil"/>
              <w:left w:val="nil"/>
              <w:bottom w:val="nil"/>
              <w:right w:val="nil"/>
            </w:tcBorders>
            <w:vAlign w:val="center"/>
            <w:hideMark/>
          </w:tcPr>
          <w:p w14:paraId="04C13A8E" w14:textId="77777777" w:rsidR="00C15A6A" w:rsidRPr="00D8041F" w:rsidRDefault="00C15A6A" w:rsidP="00C15A6A">
            <w:pPr>
              <w:spacing w:after="0" w:line="240" w:lineRule="auto"/>
              <w:rPr>
                <w:rFonts w:eastAsia="Times New Roman"/>
                <w:color w:val="000000"/>
              </w:rPr>
            </w:pPr>
          </w:p>
        </w:tc>
        <w:tc>
          <w:tcPr>
            <w:tcW w:w="3169" w:type="dxa"/>
            <w:tcBorders>
              <w:top w:val="nil"/>
              <w:left w:val="nil"/>
              <w:bottom w:val="nil"/>
              <w:right w:val="nil"/>
            </w:tcBorders>
            <w:shd w:val="clear" w:color="auto" w:fill="auto"/>
            <w:noWrap/>
            <w:vAlign w:val="bottom"/>
            <w:hideMark/>
          </w:tcPr>
          <w:p w14:paraId="03F001E7"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LIFG-Precentral Gyrus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2985A3C1"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0.016</w:t>
            </w:r>
          </w:p>
        </w:tc>
        <w:tc>
          <w:tcPr>
            <w:tcW w:w="523" w:type="dxa"/>
            <w:tcBorders>
              <w:top w:val="nil"/>
              <w:left w:val="nil"/>
              <w:bottom w:val="nil"/>
              <w:right w:val="nil"/>
            </w:tcBorders>
            <w:shd w:val="clear" w:color="auto" w:fill="auto"/>
            <w:noWrap/>
            <w:vAlign w:val="bottom"/>
            <w:hideMark/>
          </w:tcPr>
          <w:p w14:paraId="06E7FCBB"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-62</w:t>
            </w:r>
          </w:p>
        </w:tc>
        <w:tc>
          <w:tcPr>
            <w:tcW w:w="523" w:type="dxa"/>
            <w:tcBorders>
              <w:top w:val="nil"/>
              <w:left w:val="nil"/>
              <w:bottom w:val="nil"/>
              <w:right w:val="nil"/>
            </w:tcBorders>
            <w:shd w:val="clear" w:color="auto" w:fill="auto"/>
            <w:noWrap/>
            <w:vAlign w:val="bottom"/>
            <w:hideMark/>
          </w:tcPr>
          <w:p w14:paraId="0CD74EB4"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2</w:t>
            </w:r>
          </w:p>
        </w:tc>
        <w:tc>
          <w:tcPr>
            <w:tcW w:w="523" w:type="dxa"/>
            <w:tcBorders>
              <w:top w:val="nil"/>
              <w:left w:val="nil"/>
              <w:bottom w:val="nil"/>
              <w:right w:val="nil"/>
            </w:tcBorders>
            <w:shd w:val="clear" w:color="auto" w:fill="auto"/>
            <w:noWrap/>
            <w:vAlign w:val="bottom"/>
            <w:hideMark/>
          </w:tcPr>
          <w:p w14:paraId="3AF30EC8"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14</w:t>
            </w:r>
          </w:p>
        </w:tc>
        <w:tc>
          <w:tcPr>
            <w:tcW w:w="1143" w:type="dxa"/>
            <w:tcBorders>
              <w:top w:val="nil"/>
              <w:left w:val="nil"/>
              <w:bottom w:val="nil"/>
              <w:right w:val="nil"/>
            </w:tcBorders>
            <w:shd w:val="clear" w:color="auto" w:fill="auto"/>
            <w:noWrap/>
            <w:vAlign w:val="bottom"/>
            <w:hideMark/>
          </w:tcPr>
          <w:p w14:paraId="198ADBC3"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328</w:t>
            </w:r>
          </w:p>
        </w:tc>
      </w:tr>
      <w:tr w:rsidR="00C15A6A" w:rsidRPr="00D8041F" w14:paraId="48ABC5CF" w14:textId="77777777" w:rsidTr="00C15A6A">
        <w:trPr>
          <w:trHeight w:val="283"/>
        </w:trPr>
        <w:tc>
          <w:tcPr>
            <w:tcW w:w="1240" w:type="dxa"/>
            <w:vMerge/>
            <w:tcBorders>
              <w:top w:val="nil"/>
              <w:left w:val="nil"/>
              <w:bottom w:val="nil"/>
              <w:right w:val="nil"/>
            </w:tcBorders>
            <w:vAlign w:val="center"/>
            <w:hideMark/>
          </w:tcPr>
          <w:p w14:paraId="28898A2D" w14:textId="77777777" w:rsidR="00C15A6A" w:rsidRPr="00D8041F" w:rsidRDefault="00C15A6A" w:rsidP="00C15A6A">
            <w:pPr>
              <w:spacing w:after="0" w:line="240" w:lineRule="auto"/>
              <w:rPr>
                <w:rFonts w:eastAsia="Times New Roman"/>
                <w:color w:val="000000"/>
              </w:rPr>
            </w:pPr>
          </w:p>
        </w:tc>
        <w:tc>
          <w:tcPr>
            <w:tcW w:w="2836" w:type="dxa"/>
            <w:vMerge/>
            <w:tcBorders>
              <w:top w:val="nil"/>
              <w:left w:val="nil"/>
              <w:bottom w:val="nil"/>
              <w:right w:val="nil"/>
            </w:tcBorders>
            <w:vAlign w:val="center"/>
            <w:hideMark/>
          </w:tcPr>
          <w:p w14:paraId="3F86BBB0" w14:textId="77777777" w:rsidR="00C15A6A" w:rsidRPr="00D8041F" w:rsidRDefault="00C15A6A" w:rsidP="00C15A6A">
            <w:pPr>
              <w:spacing w:after="0" w:line="240" w:lineRule="auto"/>
              <w:rPr>
                <w:rFonts w:eastAsia="Times New Roman"/>
                <w:color w:val="000000"/>
              </w:rPr>
            </w:pPr>
          </w:p>
        </w:tc>
        <w:tc>
          <w:tcPr>
            <w:tcW w:w="3169" w:type="dxa"/>
            <w:tcBorders>
              <w:top w:val="nil"/>
              <w:left w:val="nil"/>
              <w:bottom w:val="nil"/>
              <w:right w:val="nil"/>
            </w:tcBorders>
            <w:shd w:val="clear" w:color="auto" w:fill="auto"/>
            <w:noWrap/>
            <w:vAlign w:val="bottom"/>
            <w:hideMark/>
          </w:tcPr>
          <w:p w14:paraId="2EDB1286" w14:textId="77777777" w:rsidR="00C15A6A" w:rsidRPr="00D8041F" w:rsidRDefault="00C15A6A" w:rsidP="00C15A6A">
            <w:pPr>
              <w:spacing w:after="0" w:line="240" w:lineRule="auto"/>
              <w:rPr>
                <w:rFonts w:eastAsia="Times New Roman"/>
                <w:color w:val="000000"/>
              </w:rPr>
            </w:pPr>
            <w:proofErr w:type="spellStart"/>
            <w:r w:rsidRPr="00D8041F">
              <w:rPr>
                <w:rFonts w:eastAsia="Times New Roman"/>
                <w:color w:val="000000"/>
              </w:rPr>
              <w:t>pITG</w:t>
            </w:r>
            <w:proofErr w:type="spellEnd"/>
            <w:r w:rsidRPr="00D8041F">
              <w:rPr>
                <w:rFonts w:eastAsia="Times New Roman"/>
                <w:color w:val="000000"/>
              </w:rPr>
              <w:t xml:space="preserve">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25627260"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0.017</w:t>
            </w:r>
          </w:p>
        </w:tc>
        <w:tc>
          <w:tcPr>
            <w:tcW w:w="523" w:type="dxa"/>
            <w:tcBorders>
              <w:top w:val="nil"/>
              <w:left w:val="nil"/>
              <w:bottom w:val="nil"/>
              <w:right w:val="nil"/>
            </w:tcBorders>
            <w:shd w:val="clear" w:color="auto" w:fill="auto"/>
            <w:noWrap/>
            <w:vAlign w:val="bottom"/>
            <w:hideMark/>
          </w:tcPr>
          <w:p w14:paraId="4CCAA298"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-38</w:t>
            </w:r>
          </w:p>
        </w:tc>
        <w:tc>
          <w:tcPr>
            <w:tcW w:w="523" w:type="dxa"/>
            <w:tcBorders>
              <w:top w:val="nil"/>
              <w:left w:val="nil"/>
              <w:bottom w:val="nil"/>
              <w:right w:val="nil"/>
            </w:tcBorders>
            <w:shd w:val="clear" w:color="auto" w:fill="auto"/>
            <w:noWrap/>
            <w:vAlign w:val="bottom"/>
            <w:hideMark/>
          </w:tcPr>
          <w:p w14:paraId="14CC7345"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-34</w:t>
            </w:r>
          </w:p>
        </w:tc>
        <w:tc>
          <w:tcPr>
            <w:tcW w:w="523" w:type="dxa"/>
            <w:tcBorders>
              <w:top w:val="nil"/>
              <w:left w:val="nil"/>
              <w:bottom w:val="nil"/>
              <w:right w:val="nil"/>
            </w:tcBorders>
            <w:shd w:val="clear" w:color="auto" w:fill="auto"/>
            <w:noWrap/>
            <w:vAlign w:val="bottom"/>
            <w:hideMark/>
          </w:tcPr>
          <w:p w14:paraId="026ECD93"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-32</w:t>
            </w:r>
          </w:p>
        </w:tc>
        <w:tc>
          <w:tcPr>
            <w:tcW w:w="1143" w:type="dxa"/>
            <w:tcBorders>
              <w:top w:val="nil"/>
              <w:left w:val="nil"/>
              <w:bottom w:val="nil"/>
              <w:right w:val="nil"/>
            </w:tcBorders>
            <w:shd w:val="clear" w:color="auto" w:fill="auto"/>
            <w:noWrap/>
            <w:vAlign w:val="bottom"/>
            <w:hideMark/>
          </w:tcPr>
          <w:p w14:paraId="6FD13A05"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327</w:t>
            </w:r>
          </w:p>
        </w:tc>
      </w:tr>
      <w:tr w:rsidR="00C15A6A" w:rsidRPr="00D8041F" w14:paraId="159D1E0B" w14:textId="77777777" w:rsidTr="00C15A6A">
        <w:trPr>
          <w:trHeight w:val="283"/>
        </w:trPr>
        <w:tc>
          <w:tcPr>
            <w:tcW w:w="1240" w:type="dxa"/>
            <w:vMerge/>
            <w:tcBorders>
              <w:top w:val="nil"/>
              <w:left w:val="nil"/>
              <w:bottom w:val="nil"/>
              <w:right w:val="nil"/>
            </w:tcBorders>
            <w:vAlign w:val="center"/>
            <w:hideMark/>
          </w:tcPr>
          <w:p w14:paraId="00D067A7" w14:textId="77777777" w:rsidR="00C15A6A" w:rsidRPr="00D8041F" w:rsidRDefault="00C15A6A" w:rsidP="00C15A6A">
            <w:pPr>
              <w:spacing w:after="0" w:line="240" w:lineRule="auto"/>
              <w:rPr>
                <w:rFonts w:eastAsia="Times New Roman"/>
                <w:color w:val="000000"/>
              </w:rPr>
            </w:pPr>
          </w:p>
        </w:tc>
        <w:tc>
          <w:tcPr>
            <w:tcW w:w="2836" w:type="dxa"/>
            <w:vMerge w:val="restart"/>
            <w:tcBorders>
              <w:top w:val="nil"/>
              <w:left w:val="nil"/>
              <w:bottom w:val="nil"/>
              <w:right w:val="nil"/>
            </w:tcBorders>
            <w:shd w:val="clear" w:color="auto" w:fill="auto"/>
            <w:noWrap/>
            <w:vAlign w:val="center"/>
            <w:hideMark/>
          </w:tcPr>
          <w:p w14:paraId="56250FCA"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direct (main effect)</w:t>
            </w:r>
          </w:p>
        </w:tc>
        <w:tc>
          <w:tcPr>
            <w:tcW w:w="3169" w:type="dxa"/>
            <w:tcBorders>
              <w:top w:val="nil"/>
              <w:left w:val="nil"/>
              <w:bottom w:val="nil"/>
              <w:right w:val="nil"/>
            </w:tcBorders>
            <w:shd w:val="clear" w:color="auto" w:fill="auto"/>
            <w:noWrap/>
            <w:vAlign w:val="bottom"/>
            <w:hideMark/>
          </w:tcPr>
          <w:p w14:paraId="66DB92F8"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FP-SFG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10A2308E"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&lt; .001</w:t>
            </w:r>
          </w:p>
        </w:tc>
        <w:tc>
          <w:tcPr>
            <w:tcW w:w="523" w:type="dxa"/>
            <w:tcBorders>
              <w:top w:val="nil"/>
              <w:left w:val="nil"/>
              <w:bottom w:val="nil"/>
              <w:right w:val="nil"/>
            </w:tcBorders>
            <w:shd w:val="clear" w:color="auto" w:fill="auto"/>
            <w:noWrap/>
            <w:vAlign w:val="bottom"/>
            <w:hideMark/>
          </w:tcPr>
          <w:p w14:paraId="392D5FC0"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8</w:t>
            </w:r>
          </w:p>
        </w:tc>
        <w:tc>
          <w:tcPr>
            <w:tcW w:w="523" w:type="dxa"/>
            <w:tcBorders>
              <w:top w:val="nil"/>
              <w:left w:val="nil"/>
              <w:bottom w:val="nil"/>
              <w:right w:val="nil"/>
            </w:tcBorders>
            <w:shd w:val="clear" w:color="auto" w:fill="auto"/>
            <w:noWrap/>
            <w:vAlign w:val="bottom"/>
            <w:hideMark/>
          </w:tcPr>
          <w:p w14:paraId="1CBF0A04"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62</w:t>
            </w:r>
          </w:p>
        </w:tc>
        <w:tc>
          <w:tcPr>
            <w:tcW w:w="523" w:type="dxa"/>
            <w:tcBorders>
              <w:top w:val="nil"/>
              <w:left w:val="nil"/>
              <w:bottom w:val="nil"/>
              <w:right w:val="nil"/>
            </w:tcBorders>
            <w:shd w:val="clear" w:color="auto" w:fill="auto"/>
            <w:noWrap/>
            <w:vAlign w:val="bottom"/>
            <w:hideMark/>
          </w:tcPr>
          <w:p w14:paraId="67EFF6F2"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18</w:t>
            </w:r>
          </w:p>
        </w:tc>
        <w:tc>
          <w:tcPr>
            <w:tcW w:w="1143" w:type="dxa"/>
            <w:tcBorders>
              <w:top w:val="nil"/>
              <w:left w:val="nil"/>
              <w:bottom w:val="nil"/>
              <w:right w:val="nil"/>
            </w:tcBorders>
            <w:shd w:val="clear" w:color="auto" w:fill="auto"/>
            <w:noWrap/>
            <w:vAlign w:val="bottom"/>
            <w:hideMark/>
          </w:tcPr>
          <w:p w14:paraId="7BE1844B"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1723</w:t>
            </w:r>
          </w:p>
        </w:tc>
      </w:tr>
      <w:tr w:rsidR="00C15A6A" w:rsidRPr="00D8041F" w14:paraId="6373259A" w14:textId="77777777" w:rsidTr="00C15A6A">
        <w:trPr>
          <w:trHeight w:val="283"/>
        </w:trPr>
        <w:tc>
          <w:tcPr>
            <w:tcW w:w="1240" w:type="dxa"/>
            <w:vMerge/>
            <w:tcBorders>
              <w:top w:val="nil"/>
              <w:left w:val="nil"/>
              <w:bottom w:val="nil"/>
              <w:right w:val="nil"/>
            </w:tcBorders>
            <w:vAlign w:val="center"/>
            <w:hideMark/>
          </w:tcPr>
          <w:p w14:paraId="47965BF2" w14:textId="77777777" w:rsidR="00C15A6A" w:rsidRPr="00D8041F" w:rsidRDefault="00C15A6A" w:rsidP="00C15A6A">
            <w:pPr>
              <w:spacing w:after="0" w:line="240" w:lineRule="auto"/>
              <w:rPr>
                <w:rFonts w:eastAsia="Times New Roman"/>
                <w:color w:val="000000"/>
              </w:rPr>
            </w:pPr>
          </w:p>
        </w:tc>
        <w:tc>
          <w:tcPr>
            <w:tcW w:w="2836" w:type="dxa"/>
            <w:vMerge/>
            <w:tcBorders>
              <w:top w:val="nil"/>
              <w:left w:val="nil"/>
              <w:bottom w:val="nil"/>
              <w:right w:val="nil"/>
            </w:tcBorders>
            <w:vAlign w:val="center"/>
            <w:hideMark/>
          </w:tcPr>
          <w:p w14:paraId="6E52257C" w14:textId="77777777" w:rsidR="00C15A6A" w:rsidRPr="00D8041F" w:rsidRDefault="00C15A6A" w:rsidP="00C15A6A">
            <w:pPr>
              <w:spacing w:after="0" w:line="240" w:lineRule="auto"/>
              <w:rPr>
                <w:rFonts w:eastAsia="Times New Roman"/>
                <w:color w:val="000000"/>
              </w:rPr>
            </w:pPr>
          </w:p>
        </w:tc>
        <w:tc>
          <w:tcPr>
            <w:tcW w:w="3169" w:type="dxa"/>
            <w:tcBorders>
              <w:top w:val="nil"/>
              <w:left w:val="nil"/>
              <w:bottom w:val="nil"/>
              <w:right w:val="nil"/>
            </w:tcBorders>
            <w:shd w:val="clear" w:color="auto" w:fill="auto"/>
            <w:noWrap/>
            <w:vAlign w:val="bottom"/>
            <w:hideMark/>
          </w:tcPr>
          <w:p w14:paraId="6074E654"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FP-insular (</w:t>
            </w:r>
            <w:proofErr w:type="spellStart"/>
            <w:r w:rsidRPr="00D8041F">
              <w:rPr>
                <w:rFonts w:eastAsia="Times New Roman"/>
                <w:color w:val="000000"/>
              </w:rPr>
              <w:t>neg</w:t>
            </w:r>
            <w:proofErr w:type="spellEnd"/>
            <w:r w:rsidRPr="00D8041F">
              <w:rPr>
                <w:rFonts w:eastAsia="Times New Roman"/>
                <w:color w:val="000000"/>
              </w:rPr>
              <w:t xml:space="preserve">) </w:t>
            </w:r>
          </w:p>
        </w:tc>
        <w:tc>
          <w:tcPr>
            <w:tcW w:w="1096" w:type="dxa"/>
            <w:tcBorders>
              <w:top w:val="nil"/>
              <w:left w:val="nil"/>
              <w:bottom w:val="nil"/>
              <w:right w:val="nil"/>
            </w:tcBorders>
            <w:shd w:val="clear" w:color="auto" w:fill="auto"/>
            <w:noWrap/>
            <w:vAlign w:val="bottom"/>
            <w:hideMark/>
          </w:tcPr>
          <w:p w14:paraId="7FB50E16"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&lt; .001</w:t>
            </w:r>
          </w:p>
        </w:tc>
        <w:tc>
          <w:tcPr>
            <w:tcW w:w="523" w:type="dxa"/>
            <w:tcBorders>
              <w:top w:val="nil"/>
              <w:left w:val="nil"/>
              <w:bottom w:val="nil"/>
              <w:right w:val="nil"/>
            </w:tcBorders>
            <w:shd w:val="clear" w:color="auto" w:fill="auto"/>
            <w:noWrap/>
            <w:vAlign w:val="bottom"/>
            <w:hideMark/>
          </w:tcPr>
          <w:p w14:paraId="5FEA5F92"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22</w:t>
            </w:r>
          </w:p>
        </w:tc>
        <w:tc>
          <w:tcPr>
            <w:tcW w:w="523" w:type="dxa"/>
            <w:tcBorders>
              <w:top w:val="nil"/>
              <w:left w:val="nil"/>
              <w:bottom w:val="nil"/>
              <w:right w:val="nil"/>
            </w:tcBorders>
            <w:shd w:val="clear" w:color="auto" w:fill="auto"/>
            <w:noWrap/>
            <w:vAlign w:val="bottom"/>
            <w:hideMark/>
          </w:tcPr>
          <w:p w14:paraId="3D614E5D"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46</w:t>
            </w:r>
          </w:p>
        </w:tc>
        <w:tc>
          <w:tcPr>
            <w:tcW w:w="523" w:type="dxa"/>
            <w:tcBorders>
              <w:top w:val="nil"/>
              <w:left w:val="nil"/>
              <w:bottom w:val="nil"/>
              <w:right w:val="nil"/>
            </w:tcBorders>
            <w:shd w:val="clear" w:color="auto" w:fill="auto"/>
            <w:noWrap/>
            <w:vAlign w:val="bottom"/>
            <w:hideMark/>
          </w:tcPr>
          <w:p w14:paraId="590815F5"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-10</w:t>
            </w:r>
          </w:p>
        </w:tc>
        <w:tc>
          <w:tcPr>
            <w:tcW w:w="1143" w:type="dxa"/>
            <w:tcBorders>
              <w:top w:val="nil"/>
              <w:left w:val="nil"/>
              <w:bottom w:val="nil"/>
              <w:right w:val="nil"/>
            </w:tcBorders>
            <w:shd w:val="clear" w:color="auto" w:fill="auto"/>
            <w:noWrap/>
            <w:vAlign w:val="bottom"/>
            <w:hideMark/>
          </w:tcPr>
          <w:p w14:paraId="263F3F7B"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1123</w:t>
            </w:r>
          </w:p>
        </w:tc>
      </w:tr>
      <w:tr w:rsidR="00C15A6A" w:rsidRPr="00D8041F" w14:paraId="5DC0C301" w14:textId="77777777" w:rsidTr="00C15A6A">
        <w:trPr>
          <w:trHeight w:val="283"/>
        </w:trPr>
        <w:tc>
          <w:tcPr>
            <w:tcW w:w="1240" w:type="dxa"/>
            <w:vMerge w:val="restart"/>
            <w:tcBorders>
              <w:top w:val="nil"/>
              <w:left w:val="nil"/>
              <w:bottom w:val="single" w:sz="4" w:space="0" w:color="000000"/>
              <w:right w:val="nil"/>
            </w:tcBorders>
            <w:shd w:val="clear" w:color="auto" w:fill="auto"/>
            <w:vAlign w:val="center"/>
            <w:hideMark/>
          </w:tcPr>
          <w:p w14:paraId="53766F91"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Semantic Control Network</w:t>
            </w:r>
          </w:p>
        </w:tc>
        <w:tc>
          <w:tcPr>
            <w:tcW w:w="2836" w:type="dxa"/>
            <w:vMerge w:val="restart"/>
            <w:tcBorders>
              <w:top w:val="nil"/>
              <w:left w:val="nil"/>
              <w:bottom w:val="nil"/>
              <w:right w:val="nil"/>
            </w:tcBorders>
            <w:shd w:val="clear" w:color="auto" w:fill="auto"/>
            <w:noWrap/>
            <w:vAlign w:val="center"/>
            <w:hideMark/>
          </w:tcPr>
          <w:p w14:paraId="01A2F9BA"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summation &gt; direct</w:t>
            </w:r>
          </w:p>
        </w:tc>
        <w:tc>
          <w:tcPr>
            <w:tcW w:w="3169" w:type="dxa"/>
            <w:tcBorders>
              <w:top w:val="nil"/>
              <w:left w:val="nil"/>
              <w:bottom w:val="nil"/>
              <w:right w:val="nil"/>
            </w:tcBorders>
            <w:shd w:val="clear" w:color="auto" w:fill="auto"/>
            <w:noWrap/>
            <w:vAlign w:val="bottom"/>
            <w:hideMark/>
          </w:tcPr>
          <w:p w14:paraId="64530532" w14:textId="77777777" w:rsidR="00C15A6A" w:rsidRPr="00D8041F" w:rsidRDefault="00C15A6A" w:rsidP="00C15A6A">
            <w:pPr>
              <w:spacing w:after="0" w:line="240" w:lineRule="auto"/>
              <w:rPr>
                <w:rFonts w:eastAsia="Times New Roman"/>
                <w:color w:val="000000"/>
              </w:rPr>
            </w:pPr>
            <w:proofErr w:type="spellStart"/>
            <w:r w:rsidRPr="00D8041F">
              <w:rPr>
                <w:rFonts w:eastAsia="Times New Roman"/>
                <w:color w:val="000000"/>
              </w:rPr>
              <w:t>pCC</w:t>
            </w:r>
            <w:proofErr w:type="spellEnd"/>
            <w:r w:rsidRPr="00D8041F">
              <w:rPr>
                <w:rFonts w:eastAsia="Times New Roman"/>
                <w:color w:val="000000"/>
              </w:rPr>
              <w:t xml:space="preserve">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5FFB4AF2"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0.003</w:t>
            </w:r>
          </w:p>
        </w:tc>
        <w:tc>
          <w:tcPr>
            <w:tcW w:w="523" w:type="dxa"/>
            <w:tcBorders>
              <w:top w:val="nil"/>
              <w:left w:val="nil"/>
              <w:bottom w:val="nil"/>
              <w:right w:val="nil"/>
            </w:tcBorders>
            <w:shd w:val="clear" w:color="auto" w:fill="auto"/>
            <w:noWrap/>
            <w:vAlign w:val="bottom"/>
            <w:hideMark/>
          </w:tcPr>
          <w:p w14:paraId="46770DEA"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12</w:t>
            </w:r>
          </w:p>
        </w:tc>
        <w:tc>
          <w:tcPr>
            <w:tcW w:w="523" w:type="dxa"/>
            <w:tcBorders>
              <w:top w:val="nil"/>
              <w:left w:val="nil"/>
              <w:bottom w:val="nil"/>
              <w:right w:val="nil"/>
            </w:tcBorders>
            <w:shd w:val="clear" w:color="auto" w:fill="auto"/>
            <w:noWrap/>
            <w:vAlign w:val="bottom"/>
            <w:hideMark/>
          </w:tcPr>
          <w:p w14:paraId="605DA857"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-44</w:t>
            </w:r>
          </w:p>
        </w:tc>
        <w:tc>
          <w:tcPr>
            <w:tcW w:w="523" w:type="dxa"/>
            <w:tcBorders>
              <w:top w:val="nil"/>
              <w:left w:val="nil"/>
              <w:bottom w:val="nil"/>
              <w:right w:val="nil"/>
            </w:tcBorders>
            <w:shd w:val="clear" w:color="auto" w:fill="auto"/>
            <w:noWrap/>
            <w:vAlign w:val="bottom"/>
            <w:hideMark/>
          </w:tcPr>
          <w:p w14:paraId="041005C0"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8</w:t>
            </w:r>
          </w:p>
        </w:tc>
        <w:tc>
          <w:tcPr>
            <w:tcW w:w="1143" w:type="dxa"/>
            <w:tcBorders>
              <w:top w:val="nil"/>
              <w:left w:val="nil"/>
              <w:bottom w:val="nil"/>
              <w:right w:val="nil"/>
            </w:tcBorders>
            <w:shd w:val="clear" w:color="auto" w:fill="auto"/>
            <w:noWrap/>
            <w:vAlign w:val="bottom"/>
            <w:hideMark/>
          </w:tcPr>
          <w:p w14:paraId="75B938B1"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441</w:t>
            </w:r>
          </w:p>
        </w:tc>
      </w:tr>
      <w:tr w:rsidR="00C15A6A" w:rsidRPr="00D8041F" w14:paraId="2C2E0927" w14:textId="77777777" w:rsidTr="00C15A6A">
        <w:trPr>
          <w:trHeight w:val="283"/>
        </w:trPr>
        <w:tc>
          <w:tcPr>
            <w:tcW w:w="1240" w:type="dxa"/>
            <w:vMerge/>
            <w:tcBorders>
              <w:top w:val="nil"/>
              <w:left w:val="nil"/>
              <w:bottom w:val="single" w:sz="4" w:space="0" w:color="000000"/>
              <w:right w:val="nil"/>
            </w:tcBorders>
            <w:vAlign w:val="center"/>
            <w:hideMark/>
          </w:tcPr>
          <w:p w14:paraId="4705DBFF" w14:textId="77777777" w:rsidR="00C15A6A" w:rsidRPr="00D8041F" w:rsidRDefault="00C15A6A" w:rsidP="00C15A6A">
            <w:pPr>
              <w:spacing w:after="0" w:line="240" w:lineRule="auto"/>
              <w:rPr>
                <w:rFonts w:eastAsia="Times New Roman"/>
                <w:color w:val="000000"/>
              </w:rPr>
            </w:pPr>
          </w:p>
        </w:tc>
        <w:tc>
          <w:tcPr>
            <w:tcW w:w="2836" w:type="dxa"/>
            <w:vMerge/>
            <w:tcBorders>
              <w:top w:val="nil"/>
              <w:left w:val="nil"/>
              <w:bottom w:val="nil"/>
              <w:right w:val="nil"/>
            </w:tcBorders>
            <w:vAlign w:val="center"/>
            <w:hideMark/>
          </w:tcPr>
          <w:p w14:paraId="46D5AF49" w14:textId="77777777" w:rsidR="00C15A6A" w:rsidRPr="00D8041F" w:rsidRDefault="00C15A6A" w:rsidP="00C15A6A">
            <w:pPr>
              <w:spacing w:after="0" w:line="240" w:lineRule="auto"/>
              <w:rPr>
                <w:rFonts w:eastAsia="Times New Roman"/>
                <w:color w:val="000000"/>
              </w:rPr>
            </w:pPr>
          </w:p>
        </w:tc>
        <w:tc>
          <w:tcPr>
            <w:tcW w:w="3169" w:type="dxa"/>
            <w:tcBorders>
              <w:top w:val="nil"/>
              <w:left w:val="nil"/>
              <w:bottom w:val="nil"/>
              <w:right w:val="nil"/>
            </w:tcBorders>
            <w:shd w:val="clear" w:color="auto" w:fill="auto"/>
            <w:noWrap/>
            <w:vAlign w:val="bottom"/>
            <w:hideMark/>
          </w:tcPr>
          <w:p w14:paraId="0EB261B5"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LOC-AG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6C5B1C97"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0.007</w:t>
            </w:r>
          </w:p>
        </w:tc>
        <w:tc>
          <w:tcPr>
            <w:tcW w:w="523" w:type="dxa"/>
            <w:tcBorders>
              <w:top w:val="nil"/>
              <w:left w:val="nil"/>
              <w:bottom w:val="nil"/>
              <w:right w:val="nil"/>
            </w:tcBorders>
            <w:shd w:val="clear" w:color="auto" w:fill="auto"/>
            <w:noWrap/>
            <w:vAlign w:val="bottom"/>
            <w:hideMark/>
          </w:tcPr>
          <w:p w14:paraId="7E64C3C3"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-42</w:t>
            </w:r>
          </w:p>
        </w:tc>
        <w:tc>
          <w:tcPr>
            <w:tcW w:w="523" w:type="dxa"/>
            <w:tcBorders>
              <w:top w:val="nil"/>
              <w:left w:val="nil"/>
              <w:bottom w:val="nil"/>
              <w:right w:val="nil"/>
            </w:tcBorders>
            <w:shd w:val="clear" w:color="auto" w:fill="auto"/>
            <w:noWrap/>
            <w:vAlign w:val="bottom"/>
            <w:hideMark/>
          </w:tcPr>
          <w:p w14:paraId="7AB71A3B"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-72</w:t>
            </w:r>
          </w:p>
        </w:tc>
        <w:tc>
          <w:tcPr>
            <w:tcW w:w="523" w:type="dxa"/>
            <w:tcBorders>
              <w:top w:val="nil"/>
              <w:left w:val="nil"/>
              <w:bottom w:val="nil"/>
              <w:right w:val="nil"/>
            </w:tcBorders>
            <w:shd w:val="clear" w:color="auto" w:fill="auto"/>
            <w:noWrap/>
            <w:vAlign w:val="bottom"/>
            <w:hideMark/>
          </w:tcPr>
          <w:p w14:paraId="5D763627"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44</w:t>
            </w:r>
          </w:p>
        </w:tc>
        <w:tc>
          <w:tcPr>
            <w:tcW w:w="1143" w:type="dxa"/>
            <w:tcBorders>
              <w:top w:val="nil"/>
              <w:left w:val="nil"/>
              <w:bottom w:val="nil"/>
              <w:right w:val="nil"/>
            </w:tcBorders>
            <w:shd w:val="clear" w:color="auto" w:fill="auto"/>
            <w:noWrap/>
            <w:vAlign w:val="bottom"/>
            <w:hideMark/>
          </w:tcPr>
          <w:p w14:paraId="1B086597"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377</w:t>
            </w:r>
          </w:p>
        </w:tc>
      </w:tr>
      <w:tr w:rsidR="00C15A6A" w:rsidRPr="00D8041F" w14:paraId="5FF2236D" w14:textId="77777777" w:rsidTr="00C15A6A">
        <w:trPr>
          <w:trHeight w:val="283"/>
        </w:trPr>
        <w:tc>
          <w:tcPr>
            <w:tcW w:w="1240" w:type="dxa"/>
            <w:vMerge/>
            <w:tcBorders>
              <w:top w:val="nil"/>
              <w:left w:val="nil"/>
              <w:bottom w:val="single" w:sz="4" w:space="0" w:color="000000"/>
              <w:right w:val="nil"/>
            </w:tcBorders>
            <w:vAlign w:val="center"/>
            <w:hideMark/>
          </w:tcPr>
          <w:p w14:paraId="7D21F8F4" w14:textId="77777777" w:rsidR="00C15A6A" w:rsidRPr="00D8041F" w:rsidRDefault="00C15A6A" w:rsidP="00C15A6A">
            <w:pPr>
              <w:spacing w:after="0" w:line="240" w:lineRule="auto"/>
              <w:rPr>
                <w:rFonts w:eastAsia="Times New Roman"/>
                <w:color w:val="000000"/>
              </w:rPr>
            </w:pPr>
          </w:p>
        </w:tc>
        <w:tc>
          <w:tcPr>
            <w:tcW w:w="2836" w:type="dxa"/>
            <w:vMerge w:val="restart"/>
            <w:tcBorders>
              <w:top w:val="nil"/>
              <w:left w:val="nil"/>
              <w:bottom w:val="single" w:sz="4" w:space="0" w:color="000000"/>
              <w:right w:val="nil"/>
            </w:tcBorders>
            <w:shd w:val="clear" w:color="auto" w:fill="auto"/>
            <w:vAlign w:val="center"/>
            <w:hideMark/>
          </w:tcPr>
          <w:p w14:paraId="1B58960A"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summation (main effect)</w:t>
            </w:r>
          </w:p>
        </w:tc>
        <w:tc>
          <w:tcPr>
            <w:tcW w:w="3169" w:type="dxa"/>
            <w:tcBorders>
              <w:top w:val="nil"/>
              <w:left w:val="nil"/>
              <w:bottom w:val="nil"/>
              <w:right w:val="nil"/>
            </w:tcBorders>
            <w:shd w:val="clear" w:color="auto" w:fill="auto"/>
            <w:noWrap/>
            <w:vAlign w:val="bottom"/>
            <w:hideMark/>
          </w:tcPr>
          <w:p w14:paraId="3080B89A" w14:textId="77777777" w:rsidR="00C15A6A" w:rsidRPr="00D8041F" w:rsidRDefault="00C15A6A" w:rsidP="00C15A6A">
            <w:pPr>
              <w:spacing w:after="0" w:line="240" w:lineRule="auto"/>
              <w:rPr>
                <w:rFonts w:eastAsia="Times New Roman"/>
                <w:color w:val="000000"/>
              </w:rPr>
            </w:pPr>
            <w:proofErr w:type="spellStart"/>
            <w:r w:rsidRPr="00D8041F">
              <w:rPr>
                <w:rFonts w:eastAsia="Times New Roman"/>
                <w:color w:val="000000"/>
              </w:rPr>
              <w:t>pCC</w:t>
            </w:r>
            <w:proofErr w:type="spellEnd"/>
            <w:r w:rsidRPr="00D8041F">
              <w:rPr>
                <w:rFonts w:eastAsia="Times New Roman"/>
                <w:color w:val="000000"/>
              </w:rPr>
              <w:t xml:space="preserve">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nil"/>
              <w:right w:val="nil"/>
            </w:tcBorders>
            <w:shd w:val="clear" w:color="auto" w:fill="auto"/>
            <w:noWrap/>
            <w:vAlign w:val="bottom"/>
            <w:hideMark/>
          </w:tcPr>
          <w:p w14:paraId="5536C3E9"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0.003</w:t>
            </w:r>
          </w:p>
        </w:tc>
        <w:tc>
          <w:tcPr>
            <w:tcW w:w="523" w:type="dxa"/>
            <w:tcBorders>
              <w:top w:val="nil"/>
              <w:left w:val="nil"/>
              <w:bottom w:val="nil"/>
              <w:right w:val="nil"/>
            </w:tcBorders>
            <w:shd w:val="clear" w:color="auto" w:fill="auto"/>
            <w:noWrap/>
            <w:vAlign w:val="bottom"/>
            <w:hideMark/>
          </w:tcPr>
          <w:p w14:paraId="3106A4ED"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-8</w:t>
            </w:r>
          </w:p>
        </w:tc>
        <w:tc>
          <w:tcPr>
            <w:tcW w:w="523" w:type="dxa"/>
            <w:tcBorders>
              <w:top w:val="nil"/>
              <w:left w:val="nil"/>
              <w:bottom w:val="nil"/>
              <w:right w:val="nil"/>
            </w:tcBorders>
            <w:shd w:val="clear" w:color="auto" w:fill="auto"/>
            <w:noWrap/>
            <w:vAlign w:val="bottom"/>
            <w:hideMark/>
          </w:tcPr>
          <w:p w14:paraId="66F1E56C"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-46</w:t>
            </w:r>
          </w:p>
        </w:tc>
        <w:tc>
          <w:tcPr>
            <w:tcW w:w="523" w:type="dxa"/>
            <w:tcBorders>
              <w:top w:val="nil"/>
              <w:left w:val="nil"/>
              <w:bottom w:val="nil"/>
              <w:right w:val="nil"/>
            </w:tcBorders>
            <w:shd w:val="clear" w:color="auto" w:fill="auto"/>
            <w:noWrap/>
            <w:vAlign w:val="bottom"/>
            <w:hideMark/>
          </w:tcPr>
          <w:p w14:paraId="68FB4B74"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10</w:t>
            </w:r>
          </w:p>
        </w:tc>
        <w:tc>
          <w:tcPr>
            <w:tcW w:w="1143" w:type="dxa"/>
            <w:tcBorders>
              <w:top w:val="nil"/>
              <w:left w:val="nil"/>
              <w:bottom w:val="nil"/>
              <w:right w:val="nil"/>
            </w:tcBorders>
            <w:shd w:val="clear" w:color="auto" w:fill="auto"/>
            <w:noWrap/>
            <w:vAlign w:val="bottom"/>
            <w:hideMark/>
          </w:tcPr>
          <w:p w14:paraId="0B8A9E93"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437</w:t>
            </w:r>
          </w:p>
        </w:tc>
      </w:tr>
      <w:tr w:rsidR="00C15A6A" w:rsidRPr="00D8041F" w14:paraId="50E77FE2" w14:textId="77777777" w:rsidTr="00C15A6A">
        <w:trPr>
          <w:trHeight w:val="283"/>
        </w:trPr>
        <w:tc>
          <w:tcPr>
            <w:tcW w:w="1240" w:type="dxa"/>
            <w:vMerge/>
            <w:tcBorders>
              <w:top w:val="nil"/>
              <w:left w:val="nil"/>
              <w:bottom w:val="single" w:sz="4" w:space="0" w:color="000000"/>
              <w:right w:val="nil"/>
            </w:tcBorders>
            <w:vAlign w:val="center"/>
            <w:hideMark/>
          </w:tcPr>
          <w:p w14:paraId="6745E503" w14:textId="77777777" w:rsidR="00C15A6A" w:rsidRPr="00D8041F" w:rsidRDefault="00C15A6A" w:rsidP="00C15A6A">
            <w:pPr>
              <w:spacing w:after="0" w:line="240" w:lineRule="auto"/>
              <w:rPr>
                <w:rFonts w:eastAsia="Times New Roman"/>
                <w:color w:val="000000"/>
              </w:rPr>
            </w:pPr>
          </w:p>
        </w:tc>
        <w:tc>
          <w:tcPr>
            <w:tcW w:w="2836" w:type="dxa"/>
            <w:vMerge/>
            <w:tcBorders>
              <w:top w:val="nil"/>
              <w:left w:val="nil"/>
              <w:bottom w:val="single" w:sz="4" w:space="0" w:color="000000"/>
              <w:right w:val="nil"/>
            </w:tcBorders>
            <w:vAlign w:val="center"/>
            <w:hideMark/>
          </w:tcPr>
          <w:p w14:paraId="7F6F8AD0" w14:textId="77777777" w:rsidR="00C15A6A" w:rsidRPr="00D8041F" w:rsidRDefault="00C15A6A" w:rsidP="00C15A6A">
            <w:pPr>
              <w:spacing w:after="0" w:line="240" w:lineRule="auto"/>
              <w:rPr>
                <w:rFonts w:eastAsia="Times New Roman"/>
                <w:color w:val="000000"/>
              </w:rPr>
            </w:pPr>
          </w:p>
        </w:tc>
        <w:tc>
          <w:tcPr>
            <w:tcW w:w="3169" w:type="dxa"/>
            <w:tcBorders>
              <w:top w:val="nil"/>
              <w:left w:val="nil"/>
              <w:bottom w:val="single" w:sz="4" w:space="0" w:color="auto"/>
              <w:right w:val="nil"/>
            </w:tcBorders>
            <w:shd w:val="clear" w:color="auto" w:fill="auto"/>
            <w:noWrap/>
            <w:vAlign w:val="bottom"/>
            <w:hideMark/>
          </w:tcPr>
          <w:p w14:paraId="752D4EE3" w14:textId="77777777" w:rsidR="00C15A6A" w:rsidRPr="00D8041F" w:rsidRDefault="00C15A6A" w:rsidP="00C15A6A">
            <w:pPr>
              <w:spacing w:after="0" w:line="240" w:lineRule="auto"/>
              <w:rPr>
                <w:rFonts w:eastAsia="Times New Roman"/>
                <w:color w:val="000000"/>
              </w:rPr>
            </w:pPr>
            <w:r w:rsidRPr="00D8041F">
              <w:rPr>
                <w:rFonts w:eastAsia="Times New Roman"/>
                <w:color w:val="000000"/>
              </w:rPr>
              <w:t>LOC-AG (</w:t>
            </w:r>
            <w:proofErr w:type="spellStart"/>
            <w:r w:rsidRPr="00D8041F">
              <w:rPr>
                <w:rFonts w:eastAsia="Times New Roman"/>
                <w:color w:val="000000"/>
              </w:rPr>
              <w:t>pos</w:t>
            </w:r>
            <w:proofErr w:type="spellEnd"/>
            <w:r w:rsidRPr="00D8041F">
              <w:rPr>
                <w:rFonts w:eastAsia="Times New Roman"/>
                <w:color w:val="000000"/>
              </w:rPr>
              <w:t>)</w:t>
            </w:r>
          </w:p>
        </w:tc>
        <w:tc>
          <w:tcPr>
            <w:tcW w:w="1096" w:type="dxa"/>
            <w:tcBorders>
              <w:top w:val="nil"/>
              <w:left w:val="nil"/>
              <w:bottom w:val="single" w:sz="4" w:space="0" w:color="auto"/>
              <w:right w:val="nil"/>
            </w:tcBorders>
            <w:shd w:val="clear" w:color="auto" w:fill="auto"/>
            <w:noWrap/>
            <w:vAlign w:val="bottom"/>
            <w:hideMark/>
          </w:tcPr>
          <w:p w14:paraId="66384815"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0.007</w:t>
            </w:r>
          </w:p>
        </w:tc>
        <w:tc>
          <w:tcPr>
            <w:tcW w:w="523" w:type="dxa"/>
            <w:tcBorders>
              <w:top w:val="nil"/>
              <w:left w:val="nil"/>
              <w:bottom w:val="single" w:sz="4" w:space="0" w:color="auto"/>
              <w:right w:val="nil"/>
            </w:tcBorders>
            <w:shd w:val="clear" w:color="auto" w:fill="auto"/>
            <w:noWrap/>
            <w:vAlign w:val="bottom"/>
            <w:hideMark/>
          </w:tcPr>
          <w:p w14:paraId="183243F2"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-44</w:t>
            </w:r>
          </w:p>
        </w:tc>
        <w:tc>
          <w:tcPr>
            <w:tcW w:w="523" w:type="dxa"/>
            <w:tcBorders>
              <w:top w:val="nil"/>
              <w:left w:val="nil"/>
              <w:bottom w:val="single" w:sz="4" w:space="0" w:color="auto"/>
              <w:right w:val="nil"/>
            </w:tcBorders>
            <w:shd w:val="clear" w:color="auto" w:fill="auto"/>
            <w:noWrap/>
            <w:vAlign w:val="bottom"/>
            <w:hideMark/>
          </w:tcPr>
          <w:p w14:paraId="5B65471F"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-72</w:t>
            </w:r>
          </w:p>
        </w:tc>
        <w:tc>
          <w:tcPr>
            <w:tcW w:w="523" w:type="dxa"/>
            <w:tcBorders>
              <w:top w:val="nil"/>
              <w:left w:val="nil"/>
              <w:bottom w:val="single" w:sz="4" w:space="0" w:color="auto"/>
              <w:right w:val="nil"/>
            </w:tcBorders>
            <w:shd w:val="clear" w:color="auto" w:fill="auto"/>
            <w:noWrap/>
            <w:vAlign w:val="bottom"/>
            <w:hideMark/>
          </w:tcPr>
          <w:p w14:paraId="5766508B"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44</w:t>
            </w:r>
          </w:p>
        </w:tc>
        <w:tc>
          <w:tcPr>
            <w:tcW w:w="1143" w:type="dxa"/>
            <w:tcBorders>
              <w:top w:val="nil"/>
              <w:left w:val="nil"/>
              <w:bottom w:val="single" w:sz="4" w:space="0" w:color="auto"/>
              <w:right w:val="nil"/>
            </w:tcBorders>
            <w:shd w:val="clear" w:color="auto" w:fill="auto"/>
            <w:noWrap/>
            <w:vAlign w:val="bottom"/>
            <w:hideMark/>
          </w:tcPr>
          <w:p w14:paraId="0B2CCE00" w14:textId="77777777" w:rsidR="00C15A6A" w:rsidRPr="00D8041F" w:rsidRDefault="00C15A6A" w:rsidP="00C15A6A">
            <w:pPr>
              <w:spacing w:after="0" w:line="240" w:lineRule="auto"/>
              <w:jc w:val="center"/>
              <w:rPr>
                <w:rFonts w:eastAsia="Times New Roman"/>
                <w:color w:val="000000"/>
              </w:rPr>
            </w:pPr>
            <w:r w:rsidRPr="00D8041F">
              <w:rPr>
                <w:rFonts w:eastAsia="Times New Roman"/>
                <w:color w:val="000000"/>
              </w:rPr>
              <w:t>384</w:t>
            </w:r>
          </w:p>
        </w:tc>
      </w:tr>
    </w:tbl>
    <w:p w14:paraId="55BB8A63" w14:textId="11C95BBF" w:rsidR="00C15A6A" w:rsidRPr="00D8041F" w:rsidRDefault="00F903E4" w:rsidP="00F903E4">
      <w:pPr>
        <w:pStyle w:val="Caption"/>
        <w:rPr>
          <w:i w:val="0"/>
          <w:color w:val="auto"/>
          <w:sz w:val="22"/>
          <w:szCs w:val="22"/>
        </w:rPr>
      </w:pPr>
      <w:r w:rsidRPr="00D8041F">
        <w:rPr>
          <w:i w:val="0"/>
          <w:color w:val="auto"/>
          <w:sz w:val="22"/>
          <w:szCs w:val="22"/>
        </w:rPr>
        <w:t xml:space="preserve">Table </w:t>
      </w:r>
      <w:r w:rsidRPr="00D8041F">
        <w:rPr>
          <w:i w:val="0"/>
          <w:color w:val="auto"/>
          <w:sz w:val="22"/>
          <w:szCs w:val="22"/>
        </w:rPr>
        <w:fldChar w:fldCharType="begin"/>
      </w:r>
      <w:r w:rsidRPr="00D8041F">
        <w:rPr>
          <w:i w:val="0"/>
          <w:color w:val="auto"/>
          <w:sz w:val="22"/>
          <w:szCs w:val="22"/>
        </w:rPr>
        <w:instrText xml:space="preserve"> SEQ Table \* ARABIC </w:instrText>
      </w:r>
      <w:r w:rsidRPr="00D8041F">
        <w:rPr>
          <w:i w:val="0"/>
          <w:color w:val="auto"/>
          <w:sz w:val="22"/>
          <w:szCs w:val="22"/>
        </w:rPr>
        <w:fldChar w:fldCharType="separate"/>
      </w:r>
      <w:r w:rsidR="00293FD6" w:rsidRPr="00D8041F">
        <w:rPr>
          <w:i w:val="0"/>
          <w:noProof/>
          <w:color w:val="auto"/>
          <w:sz w:val="22"/>
          <w:szCs w:val="22"/>
        </w:rPr>
        <w:t>2</w:t>
      </w:r>
      <w:r w:rsidRPr="00D8041F">
        <w:rPr>
          <w:i w:val="0"/>
          <w:color w:val="auto"/>
          <w:sz w:val="22"/>
          <w:szCs w:val="22"/>
        </w:rPr>
        <w:fldChar w:fldCharType="end"/>
      </w:r>
      <w:r w:rsidRPr="00D8041F">
        <w:rPr>
          <w:i w:val="0"/>
          <w:color w:val="auto"/>
          <w:sz w:val="22"/>
          <w:szCs w:val="22"/>
        </w:rPr>
        <w:t>.</w:t>
      </w:r>
      <w:r w:rsidR="00C15A6A" w:rsidRPr="00D8041F">
        <w:rPr>
          <w:i w:val="0"/>
          <w:color w:val="auto"/>
          <w:sz w:val="22"/>
          <w:szCs w:val="22"/>
        </w:rPr>
        <w:t xml:space="preserve"> </w:t>
      </w:r>
      <w:r w:rsidR="001C4895" w:rsidRPr="00D8041F">
        <w:rPr>
          <w:i w:val="0"/>
          <w:color w:val="auto"/>
          <w:sz w:val="22"/>
          <w:szCs w:val="22"/>
        </w:rPr>
        <w:t xml:space="preserve">Peak coordinates resulting </w:t>
      </w:r>
      <w:r w:rsidR="00DE3B2C" w:rsidRPr="00D8041F">
        <w:rPr>
          <w:i w:val="0"/>
          <w:color w:val="auto"/>
          <w:sz w:val="22"/>
          <w:szCs w:val="22"/>
        </w:rPr>
        <w:t xml:space="preserve">from the connectivity analysis. </w:t>
      </w:r>
    </w:p>
    <w:p w14:paraId="4D4CA6E0" w14:textId="77777777" w:rsidR="00C15A6A" w:rsidRPr="00D8041F" w:rsidRDefault="00C15A6A" w:rsidP="0011190E">
      <w:pPr>
        <w:spacing w:line="360" w:lineRule="auto"/>
      </w:pPr>
    </w:p>
    <w:p w14:paraId="7A37910A" w14:textId="125300CC" w:rsidR="00633CB3" w:rsidRPr="00D8041F" w:rsidRDefault="00035123" w:rsidP="0011190E">
      <w:pPr>
        <w:spacing w:line="360" w:lineRule="auto"/>
      </w:pPr>
      <w:r w:rsidRPr="00D8041F">
        <w:rPr>
          <w:b/>
        </w:rPr>
        <w:t>Summary of Experiment 1</w:t>
      </w:r>
      <w:r w:rsidR="00831DAC" w:rsidRPr="00D8041F">
        <w:rPr>
          <w:b/>
        </w:rPr>
        <w:t xml:space="preserve">: </w:t>
      </w:r>
      <w:bookmarkStart w:id="7" w:name="_heading=h.yyhztko1sugs" w:colFirst="0" w:colLast="0"/>
      <w:bookmarkEnd w:id="7"/>
      <w:r w:rsidR="00BF23B1" w:rsidRPr="00D8041F">
        <w:t>We found that</w:t>
      </w:r>
      <w:r w:rsidR="00782882" w:rsidRPr="00D8041F">
        <w:t xml:space="preserve"> </w:t>
      </w:r>
      <w:r w:rsidR="00831DAC" w:rsidRPr="00D8041F">
        <w:t xml:space="preserve">individuals with </w:t>
      </w:r>
      <w:r w:rsidR="00782882" w:rsidRPr="00D8041F">
        <w:t xml:space="preserve">higher resting-state connectivity from the semantic DMN to regions of the MDN </w:t>
      </w:r>
      <w:r w:rsidR="00831DAC" w:rsidRPr="00D8041F">
        <w:t>ha</w:t>
      </w:r>
      <w:r w:rsidR="00305EB1" w:rsidRPr="00D8041F">
        <w:t>d</w:t>
      </w:r>
      <w:r w:rsidR="00782882" w:rsidRPr="00D8041F">
        <w:t xml:space="preserve"> </w:t>
      </w:r>
      <w:r w:rsidR="00831DAC" w:rsidRPr="00D8041F">
        <w:t>more efficient semantic</w:t>
      </w:r>
      <w:r w:rsidR="00782882" w:rsidRPr="00D8041F">
        <w:t xml:space="preserve"> summation, while higher </w:t>
      </w:r>
      <w:r w:rsidR="00305EB1" w:rsidRPr="00D8041F">
        <w:t xml:space="preserve">intrinsic </w:t>
      </w:r>
      <w:r w:rsidR="00782882" w:rsidRPr="00D8041F">
        <w:t xml:space="preserve">connectivity from semantic DMN to other </w:t>
      </w:r>
      <w:r w:rsidR="00305EB1" w:rsidRPr="00D8041F">
        <w:t xml:space="preserve">DMN </w:t>
      </w:r>
      <w:r w:rsidR="00782882" w:rsidRPr="00D8041F">
        <w:t xml:space="preserve">regions </w:t>
      </w:r>
      <w:r w:rsidR="00305EB1" w:rsidRPr="00D8041F">
        <w:t>was</w:t>
      </w:r>
      <w:r w:rsidR="00831DAC" w:rsidRPr="00D8041F">
        <w:t xml:space="preserve"> associated with</w:t>
      </w:r>
      <w:r w:rsidR="00782882" w:rsidRPr="00D8041F">
        <w:t xml:space="preserve"> better performance in the direct </w:t>
      </w:r>
      <w:r w:rsidR="00305EB1" w:rsidRPr="00D8041F">
        <w:t xml:space="preserve">retrieval </w:t>
      </w:r>
      <w:r w:rsidR="00782882" w:rsidRPr="00D8041F">
        <w:t xml:space="preserve">condition. Similarly, higher resting-state connectivity from the semantic control network to DMN </w:t>
      </w:r>
      <w:r w:rsidR="00831DAC" w:rsidRPr="00D8041F">
        <w:t>was linked to</w:t>
      </w:r>
      <w:r w:rsidR="00782882" w:rsidRPr="00D8041F">
        <w:t xml:space="preserve"> better performance in the summation condition. These results are consistent with the view that both the DMN and the semantic control network are relevant to semantic summation, and that individuals who</w:t>
      </w:r>
      <w:r w:rsidR="00674910" w:rsidRPr="00D8041F">
        <w:t xml:space="preserve"> have efficient summation show stronger intrinsic connectivity between these networks. </w:t>
      </w:r>
    </w:p>
    <w:p w14:paraId="620757A7" w14:textId="3377D688" w:rsidR="00782882" w:rsidRPr="00D8041F" w:rsidRDefault="00BF23B1" w:rsidP="00633CB3">
      <w:pPr>
        <w:spacing w:line="360" w:lineRule="auto"/>
        <w:ind w:firstLine="720"/>
      </w:pPr>
      <w:r w:rsidRPr="00D8041F">
        <w:t>Further data is needed to establish</w:t>
      </w:r>
      <w:r w:rsidR="00674910" w:rsidRPr="00D8041F">
        <w:t xml:space="preserve"> if this pattern </w:t>
      </w:r>
      <w:r w:rsidRPr="00D8041F">
        <w:t xml:space="preserve">of connectivity </w:t>
      </w:r>
      <w:r w:rsidR="00674910" w:rsidRPr="00D8041F">
        <w:t xml:space="preserve">is </w:t>
      </w:r>
      <w:r w:rsidR="00305EB1" w:rsidRPr="00D8041F">
        <w:t xml:space="preserve">specifically </w:t>
      </w:r>
      <w:r w:rsidRPr="00D8041F">
        <w:t>associated with</w:t>
      </w:r>
      <w:r w:rsidR="00674910" w:rsidRPr="00D8041F">
        <w:t xml:space="preserve"> summation</w:t>
      </w:r>
      <w:r w:rsidRPr="00D8041F">
        <w:t xml:space="preserve"> – i.e. tasks that involve identifying overlap between </w:t>
      </w:r>
      <w:r w:rsidRPr="00D8041F">
        <w:rPr>
          <w:i/>
        </w:rPr>
        <w:t>multiple</w:t>
      </w:r>
      <w:r w:rsidRPr="00D8041F">
        <w:t xml:space="preserve"> weakly-related concepts – or</w:t>
      </w:r>
      <w:r w:rsidR="008F711C" w:rsidRPr="00D8041F">
        <w:t>, alternatively,</w:t>
      </w:r>
      <w:r w:rsidRPr="00D8041F">
        <w:t xml:space="preserve"> if </w:t>
      </w:r>
      <w:r w:rsidR="008F711C" w:rsidRPr="00D8041F">
        <w:t>connectivity</w:t>
      </w:r>
      <w:r w:rsidRPr="00D8041F">
        <w:t xml:space="preserve"> </w:t>
      </w:r>
      <w:r w:rsidR="002B2453" w:rsidRPr="00D8041F">
        <w:t>between</w:t>
      </w:r>
      <w:r w:rsidR="008F711C" w:rsidRPr="00D8041F">
        <w:t xml:space="preserve"> DMN </w:t>
      </w:r>
      <w:r w:rsidR="002B2453" w:rsidRPr="00D8041F">
        <w:t>and</w:t>
      </w:r>
      <w:r w:rsidR="008F711C" w:rsidRPr="00D8041F">
        <w:t xml:space="preserve"> MDN </w:t>
      </w:r>
      <w:r w:rsidRPr="00D8041F">
        <w:t xml:space="preserve">is </w:t>
      </w:r>
      <w:r w:rsidR="000A072E" w:rsidRPr="00D8041F">
        <w:t xml:space="preserve">associated </w:t>
      </w:r>
      <w:r w:rsidRPr="00D8041F">
        <w:t>with better performance on harder semantic tasks</w:t>
      </w:r>
      <w:r w:rsidR="00AA3DE2" w:rsidRPr="00D8041F">
        <w:t xml:space="preserve"> in general</w:t>
      </w:r>
      <w:r w:rsidR="002B2453" w:rsidRPr="00D8041F">
        <w:t xml:space="preserve"> –</w:t>
      </w:r>
      <w:r w:rsidRPr="00D8041F">
        <w:t xml:space="preserve"> </w:t>
      </w:r>
      <w:r w:rsidR="00305EB1" w:rsidRPr="00D8041F">
        <w:t xml:space="preserve">including, </w:t>
      </w:r>
      <w:r w:rsidRPr="00D8041F">
        <w:t>for example</w:t>
      </w:r>
      <w:r w:rsidR="00305EB1" w:rsidRPr="00D8041F">
        <w:t>,</w:t>
      </w:r>
      <w:r w:rsidRPr="00D8041F">
        <w:t xml:space="preserve"> the retrieval of weak </w:t>
      </w:r>
      <w:r w:rsidR="002B2453" w:rsidRPr="00D8041F">
        <w:t xml:space="preserve">vs. strong </w:t>
      </w:r>
      <w:r w:rsidRPr="00D8041F">
        <w:t xml:space="preserve">associations in the absence of summation. </w:t>
      </w:r>
      <w:proofErr w:type="spellStart"/>
      <w:r w:rsidR="008B175A" w:rsidRPr="00D8041F">
        <w:t>Vatansever</w:t>
      </w:r>
      <w:proofErr w:type="spellEnd"/>
      <w:r w:rsidR="008B175A" w:rsidRPr="00D8041F">
        <w:t xml:space="preserve"> et al.</w:t>
      </w:r>
      <w:r w:rsidR="00CB4161" w:rsidRPr="00D8041F">
        <w:t xml:space="preserve"> </w:t>
      </w:r>
      <w:r w:rsidR="00CB4161" w:rsidRPr="00D8041F">
        <w:fldChar w:fldCharType="begin"/>
      </w:r>
      <w:r w:rsidR="008104CD" w:rsidRPr="00D8041F">
        <w:instrText xml:space="preserve"> ADDIN EN.CITE &lt;EndNote&gt;&lt;Cite ExcludeAuth="1"&gt;&lt;Author&gt;Vatansever&lt;/Author&gt;&lt;Year&gt;2017&lt;/Year&gt;&lt;RecNum&gt;1060&lt;/RecNum&gt;&lt;DisplayText&gt;(2017)&lt;/DisplayText&gt;&lt;record&gt;&lt;rec-number&gt;1060&lt;/rec-number&gt;&lt;foreign-keys&gt;&lt;key app="EN" db-id="drzpz2pdqwdwzaerd5upvvz1fzsvspef5pvp" timestamp="1542883175"&gt;1060&lt;/key&gt;&lt;/foreign-keys&gt;&lt;ref-type name="Journal Article"&gt;17&lt;/ref-type&gt;&lt;contributors&gt;&lt;authors&gt;&lt;author&gt;Vatansever, Deniz&lt;/author&gt;&lt;author&gt;Bzdok, Danilo&lt;/author&gt;&lt;author&gt;Wang, Hao-Ting&lt;/author&gt;&lt;author&gt;Mollo, Giovanna&lt;/author&gt;&lt;author&gt;Sormaz, Mladen&lt;/author&gt;&lt;author&gt;Murphy, Charlotte&lt;/author&gt;&lt;author&gt;Karapanagiotidis, Theodoros&lt;/author&gt;&lt;author&gt;Smallwood, Jonathan&lt;/author&gt;&lt;author&gt;Jefferies, Elizabeth&lt;/author&gt;&lt;/authors&gt;&lt;/contributors&gt;&lt;titles&gt;&lt;title&gt;Varieties of semantic cognition revealed through simultaneous decomposition of intrinsic brain connectivity and behaviour&lt;/title&gt;&lt;secondary-title&gt;NeuroImage&lt;/secondary-title&gt;&lt;/titles&gt;&lt;periodical&gt;&lt;full-title&gt;NeuroImage&lt;/full-title&gt;&lt;/periodical&gt;&lt;pages&gt;1-11&lt;/pages&gt;&lt;volume&gt;158&lt;/volume&gt;&lt;keywords&gt;&lt;keyword&gt;Semantics&lt;/keyword&gt;&lt;keyword&gt;Cognition&lt;/keyword&gt;&lt;keyword&gt;Functional connectivity&lt;/keyword&gt;&lt;keyword&gt;Resting state&lt;/keyword&gt;&lt;keyword&gt;Canonical correlation analysis&lt;/keyword&gt;&lt;/keywords&gt;&lt;dates&gt;&lt;year&gt;2017&lt;/year&gt;&lt;pub-dates&gt;&lt;date&gt;2017/09/01/&lt;/date&gt;&lt;/pub-dates&gt;&lt;/dates&gt;&lt;isbn&gt;1053-8119&lt;/isbn&gt;&lt;urls&gt;&lt;related-urls&gt;&lt;url&gt;http://www.sciencedirect.com/science/article/pii/S1053811917305384&lt;/url&gt;&lt;/related-urls&gt;&lt;/urls&gt;&lt;electronic-resource-num&gt;https://doi.org/10.1016/j.neuroimage.2017.06.067&lt;/electronic-resource-num&gt;&lt;/record&gt;&lt;/Cite&gt;&lt;/EndNote&gt;</w:instrText>
      </w:r>
      <w:r w:rsidR="00CB4161" w:rsidRPr="00D8041F">
        <w:fldChar w:fldCharType="separate"/>
      </w:r>
      <w:r w:rsidR="008104CD" w:rsidRPr="00D8041F">
        <w:rPr>
          <w:noProof/>
        </w:rPr>
        <w:t>(2017)</w:t>
      </w:r>
      <w:r w:rsidR="00CB4161" w:rsidRPr="00D8041F">
        <w:fldChar w:fldCharType="end"/>
      </w:r>
      <w:r w:rsidR="008B175A" w:rsidRPr="00D8041F">
        <w:t xml:space="preserve"> used </w:t>
      </w:r>
      <w:r w:rsidR="000A072E" w:rsidRPr="00D8041F">
        <w:t>canonical correlation analysis to identify behaviour-brain associations</w:t>
      </w:r>
      <w:r w:rsidR="008B175A" w:rsidRPr="00D8041F">
        <w:t xml:space="preserve"> in a cohort of 160 participants </w:t>
      </w:r>
      <w:r w:rsidR="00AA3DE2" w:rsidRPr="00D8041F">
        <w:t>who completed a</w:t>
      </w:r>
      <w:r w:rsidR="008B175A" w:rsidRPr="00D8041F">
        <w:t xml:space="preserve"> resting-state </w:t>
      </w:r>
      <w:r w:rsidR="00AA3DE2" w:rsidRPr="00D8041F">
        <w:t>scan and</w:t>
      </w:r>
      <w:r w:rsidR="008B175A" w:rsidRPr="00D8041F">
        <w:t xml:space="preserve"> a battery of semantic tasks. </w:t>
      </w:r>
      <w:r w:rsidR="00AA3DE2" w:rsidRPr="00D8041F">
        <w:t>Relatively good performance on the most</w:t>
      </w:r>
      <w:r w:rsidR="002B2453" w:rsidRPr="00D8041F">
        <w:t xml:space="preserve"> </w:t>
      </w:r>
      <w:r w:rsidR="00AA3DE2" w:rsidRPr="00D8041F">
        <w:t>demanding</w:t>
      </w:r>
      <w:r w:rsidR="002B2453" w:rsidRPr="00D8041F">
        <w:t xml:space="preserve"> semantic</w:t>
      </w:r>
      <w:r w:rsidR="00AA3DE2" w:rsidRPr="00D8041F">
        <w:t xml:space="preserve"> tasks was accompanied by greater separation between DMN and control network nodes, </w:t>
      </w:r>
      <w:r w:rsidR="000A072E" w:rsidRPr="00D8041F">
        <w:t xml:space="preserve">implying </w:t>
      </w:r>
      <w:r w:rsidR="00305EB1" w:rsidRPr="00D8041F">
        <w:t xml:space="preserve">broad </w:t>
      </w:r>
      <w:r w:rsidR="000A072E" w:rsidRPr="00D8041F">
        <w:t>cross-network connectivity is not generally linked to better controlled semantic retrieval</w:t>
      </w:r>
      <w:r w:rsidR="00AA3DE2" w:rsidRPr="00D8041F">
        <w:t xml:space="preserve">. </w:t>
      </w:r>
      <w:r w:rsidR="00305EB1" w:rsidRPr="00D8041F">
        <w:t>Consequently,</w:t>
      </w:r>
      <w:r w:rsidR="00AA3DE2" w:rsidRPr="00D8041F">
        <w:t xml:space="preserve"> the behavioural associations in the current study may </w:t>
      </w:r>
      <w:r w:rsidR="002B2453" w:rsidRPr="00D8041F">
        <w:t>be</w:t>
      </w:r>
      <w:r w:rsidR="00AA3DE2" w:rsidRPr="00D8041F">
        <w:t xml:space="preserve"> specific to the semantic summation task</w:t>
      </w:r>
      <w:r w:rsidR="000A072E" w:rsidRPr="00D8041F">
        <w:t xml:space="preserve">. However, </w:t>
      </w:r>
      <w:proofErr w:type="spellStart"/>
      <w:r w:rsidR="002B2453" w:rsidRPr="00D8041F">
        <w:t>Vatansever</w:t>
      </w:r>
      <w:proofErr w:type="spellEnd"/>
      <w:r w:rsidR="002B2453" w:rsidRPr="00D8041F">
        <w:t xml:space="preserve"> et al. </w:t>
      </w:r>
      <w:r w:rsidR="00AA3DE2" w:rsidRPr="00D8041F">
        <w:t>placed</w:t>
      </w:r>
      <w:r w:rsidR="002B2453" w:rsidRPr="00D8041F">
        <w:t xml:space="preserve"> seeds</w:t>
      </w:r>
      <w:r w:rsidR="00AA3DE2" w:rsidRPr="00D8041F">
        <w:t xml:space="preserve"> in</w:t>
      </w:r>
      <w:r w:rsidR="000A072E" w:rsidRPr="00D8041F">
        <w:t xml:space="preserve"> specific </w:t>
      </w:r>
      <w:r w:rsidR="00AA3DE2" w:rsidRPr="00D8041F">
        <w:t xml:space="preserve">cortical </w:t>
      </w:r>
      <w:r w:rsidR="000A072E" w:rsidRPr="00D8041F">
        <w:t>regions</w:t>
      </w:r>
      <w:r w:rsidR="00AA3DE2" w:rsidRPr="00D8041F">
        <w:t>,</w:t>
      </w:r>
      <w:r w:rsidR="000A072E" w:rsidRPr="00D8041F">
        <w:t xml:space="preserve"> as opposed to </w:t>
      </w:r>
      <w:r w:rsidR="00AA3DE2" w:rsidRPr="00D8041F">
        <w:t xml:space="preserve">taking whole </w:t>
      </w:r>
      <w:r w:rsidR="000A072E" w:rsidRPr="00D8041F">
        <w:t>networks</w:t>
      </w:r>
      <w:r w:rsidR="00AA3DE2" w:rsidRPr="00D8041F">
        <w:t xml:space="preserve"> as seeds, as in the current study</w:t>
      </w:r>
      <w:r w:rsidR="000A072E" w:rsidRPr="00D8041F">
        <w:t xml:space="preserve">. </w:t>
      </w:r>
      <w:r w:rsidR="00305EB1" w:rsidRPr="00D8041F">
        <w:t xml:space="preserve">Moreover, </w:t>
      </w:r>
      <w:r w:rsidR="00305EB1" w:rsidRPr="00D8041F">
        <w:lastRenderedPageBreak/>
        <w:t xml:space="preserve">there are specific patterns of cross-network connectivity associated with better semantic control (Krieger-Redwood et al., 2016). </w:t>
      </w:r>
      <w:r w:rsidR="00123D20" w:rsidRPr="00D8041F">
        <w:t>In Experiment 2, w</w:t>
      </w:r>
      <w:r w:rsidR="000A072E" w:rsidRPr="00D8041F">
        <w:t xml:space="preserve">e therefore re-analysed the data </w:t>
      </w:r>
      <w:r w:rsidR="00305EB1" w:rsidRPr="00D8041F">
        <w:t xml:space="preserve">reported </w:t>
      </w:r>
      <w:r w:rsidR="000A072E" w:rsidRPr="00D8041F">
        <w:t xml:space="preserve">by </w:t>
      </w:r>
      <w:proofErr w:type="spellStart"/>
      <w:r w:rsidR="000A072E" w:rsidRPr="00D8041F">
        <w:t>Vatansever</w:t>
      </w:r>
      <w:proofErr w:type="spellEnd"/>
      <w:r w:rsidR="000A072E" w:rsidRPr="00D8041F">
        <w:t xml:space="preserve"> et al.</w:t>
      </w:r>
      <w:r w:rsidR="00E030E6" w:rsidRPr="00D8041F">
        <w:t xml:space="preserve"> </w:t>
      </w:r>
      <w:r w:rsidR="00E030E6" w:rsidRPr="00D8041F">
        <w:fldChar w:fldCharType="begin"/>
      </w:r>
      <w:r w:rsidR="006A6204" w:rsidRPr="00D8041F">
        <w:instrText xml:space="preserve"> ADDIN EN.CITE &lt;EndNote&gt;&lt;Cite ExcludeAuth="1"&gt;&lt;Author&gt;Vatansever&lt;/Author&gt;&lt;Year&gt;2017&lt;/Year&gt;&lt;RecNum&gt;1060&lt;/RecNum&gt;&lt;DisplayText&gt;(2017)&lt;/DisplayText&gt;&lt;record&gt;&lt;rec-number&gt;1060&lt;/rec-number&gt;&lt;foreign-keys&gt;&lt;key app="EN" db-id="drzpz2pdqwdwzaerd5upvvz1fzsvspef5pvp" timestamp="1542883175"&gt;1060&lt;/key&gt;&lt;/foreign-keys&gt;&lt;ref-type name="Journal Article"&gt;17&lt;/ref-type&gt;&lt;contributors&gt;&lt;authors&gt;&lt;author&gt;Vatansever, Deniz&lt;/author&gt;&lt;author&gt;Bzdok, Danilo&lt;/author&gt;&lt;author&gt;Wang, Hao-Ting&lt;/author&gt;&lt;author&gt;Mollo, Giovanna&lt;/author&gt;&lt;author&gt;Sormaz, Mladen&lt;/author&gt;&lt;author&gt;Murphy, Charlotte&lt;/author&gt;&lt;author&gt;Karapanagiotidis, Theodoros&lt;/author&gt;&lt;author&gt;Smallwood, Jonathan&lt;/author&gt;&lt;author&gt;Jefferies, Elizabeth&lt;/author&gt;&lt;/authors&gt;&lt;/contributors&gt;&lt;titles&gt;&lt;title&gt;Varieties of semantic cognition revealed through simultaneous decomposition of intrinsic brain connectivity and behaviour&lt;/title&gt;&lt;secondary-title&gt;NeuroImage&lt;/secondary-title&gt;&lt;/titles&gt;&lt;periodical&gt;&lt;full-title&gt;NeuroImage&lt;/full-title&gt;&lt;/periodical&gt;&lt;pages&gt;1-11&lt;/pages&gt;&lt;volume&gt;158&lt;/volume&gt;&lt;keywords&gt;&lt;keyword&gt;Semantics&lt;/keyword&gt;&lt;keyword&gt;Cognition&lt;/keyword&gt;&lt;keyword&gt;Functional connectivity&lt;/keyword&gt;&lt;keyword&gt;Resting state&lt;/keyword&gt;&lt;keyword&gt;Canonical correlation analysis&lt;/keyword&gt;&lt;/keywords&gt;&lt;dates&gt;&lt;year&gt;2017&lt;/year&gt;&lt;pub-dates&gt;&lt;date&gt;2017/09/01/&lt;/date&gt;&lt;/pub-dates&gt;&lt;/dates&gt;&lt;isbn&gt;1053-8119&lt;/isbn&gt;&lt;urls&gt;&lt;related-urls&gt;&lt;url&gt;http://www.sciencedirect.com/science/article/pii/S1053811917305384&lt;/url&gt;&lt;/related-urls&gt;&lt;/urls&gt;&lt;electronic-resource-num&gt;https://doi.org/10.1016/j.neuroimage.2017.06.067&lt;/electronic-resource-num&gt;&lt;/record&gt;&lt;/Cite&gt;&lt;/EndNote&gt;</w:instrText>
      </w:r>
      <w:r w:rsidR="00E030E6" w:rsidRPr="00D8041F">
        <w:fldChar w:fldCharType="separate"/>
      </w:r>
      <w:r w:rsidR="00E030E6" w:rsidRPr="00D8041F">
        <w:rPr>
          <w:noProof/>
        </w:rPr>
        <w:t>(2017)</w:t>
      </w:r>
      <w:r w:rsidR="00E030E6" w:rsidRPr="00D8041F">
        <w:fldChar w:fldCharType="end"/>
      </w:r>
      <w:r w:rsidR="000A072E" w:rsidRPr="00D8041F">
        <w:t xml:space="preserve"> to directly </w:t>
      </w:r>
      <w:r w:rsidR="00AA3DE2" w:rsidRPr="00D8041F">
        <w:t xml:space="preserve">examine </w:t>
      </w:r>
      <w:r w:rsidR="00305EB1" w:rsidRPr="00D8041F">
        <w:t xml:space="preserve">the behavioural relevance of the patterns of </w:t>
      </w:r>
      <w:r w:rsidR="00AA3DE2" w:rsidRPr="00D8041F">
        <w:t xml:space="preserve">connectivity </w:t>
      </w:r>
      <w:r w:rsidR="00305EB1" w:rsidRPr="00D8041F">
        <w:t>highlighted in</w:t>
      </w:r>
      <w:r w:rsidR="00AA3DE2" w:rsidRPr="00D8041F">
        <w:t xml:space="preserve"> Experiment 1, linked to</w:t>
      </w:r>
      <w:r w:rsidR="00E24393" w:rsidRPr="00D8041F">
        <w:t xml:space="preserve"> summation and direct retrieval</w:t>
      </w:r>
      <w:r w:rsidR="00123D20" w:rsidRPr="00D8041F">
        <w:t xml:space="preserve">. This analysis </w:t>
      </w:r>
      <w:r w:rsidR="00305EB1" w:rsidRPr="00D8041F">
        <w:t xml:space="preserve">established </w:t>
      </w:r>
      <w:r w:rsidR="00123D20" w:rsidRPr="00D8041F">
        <w:t xml:space="preserve">whether these </w:t>
      </w:r>
      <w:r w:rsidR="00305EB1" w:rsidRPr="00D8041F">
        <w:t xml:space="preserve">connectivity </w:t>
      </w:r>
      <w:r w:rsidR="00E24393" w:rsidRPr="00D8041F">
        <w:t>pattern</w:t>
      </w:r>
      <w:r w:rsidR="00123D20" w:rsidRPr="00D8041F">
        <w:t>s</w:t>
      </w:r>
      <w:r w:rsidR="00E24393" w:rsidRPr="00D8041F">
        <w:t xml:space="preserve"> </w:t>
      </w:r>
      <w:r w:rsidR="00123D20" w:rsidRPr="00D8041F">
        <w:t>were</w:t>
      </w:r>
      <w:r w:rsidR="00E24393" w:rsidRPr="00D8041F">
        <w:t xml:space="preserve"> associated with individual differences in </w:t>
      </w:r>
      <w:r w:rsidR="00305EB1" w:rsidRPr="00D8041F">
        <w:t xml:space="preserve">the efficiency of semantic control, by comparing </w:t>
      </w:r>
      <w:r w:rsidR="00E24393" w:rsidRPr="00D8041F">
        <w:t>the retrieval of weak and strong associations</w:t>
      </w:r>
      <w:r w:rsidR="00305EB1" w:rsidRPr="00D8041F">
        <w:t xml:space="preserve">. The weak association task is thought to require more control over semantic retrieval in the </w:t>
      </w:r>
      <w:r w:rsidR="00E24393" w:rsidRPr="00D8041F">
        <w:t xml:space="preserve">absence of a requirement to summate multiple meanings. </w:t>
      </w:r>
    </w:p>
    <w:p w14:paraId="6A0F2950" w14:textId="77777777" w:rsidR="00FF19BB" w:rsidRPr="00D8041F" w:rsidRDefault="00035123" w:rsidP="0080585E">
      <w:pPr>
        <w:keepNext/>
        <w:spacing w:line="360" w:lineRule="auto"/>
        <w:jc w:val="center"/>
        <w:rPr>
          <w:b/>
          <w:u w:val="single"/>
        </w:rPr>
      </w:pPr>
      <w:bookmarkStart w:id="8" w:name="_heading=h.9bv90ludkoit" w:colFirst="0" w:colLast="0"/>
      <w:bookmarkStart w:id="9" w:name="_heading=h.m4zrdjvse7j" w:colFirst="0" w:colLast="0"/>
      <w:bookmarkEnd w:id="8"/>
      <w:bookmarkEnd w:id="9"/>
      <w:r w:rsidRPr="00D8041F">
        <w:rPr>
          <w:b/>
          <w:u w:val="single"/>
        </w:rPr>
        <w:t>Experiment 2</w:t>
      </w:r>
    </w:p>
    <w:p w14:paraId="32D29D4D" w14:textId="0B7FCB21" w:rsidR="00633CB3" w:rsidRPr="00D8041F" w:rsidRDefault="00035123" w:rsidP="00FF19BB">
      <w:pPr>
        <w:spacing w:line="360" w:lineRule="auto"/>
        <w:rPr>
          <w:b/>
          <w:u w:val="single"/>
        </w:rPr>
      </w:pPr>
      <w:r w:rsidRPr="00D8041F">
        <w:rPr>
          <w:u w:val="single"/>
        </w:rPr>
        <w:br/>
      </w:r>
      <w:r w:rsidRPr="00D8041F">
        <w:rPr>
          <w:b/>
        </w:rPr>
        <w:t>Picture-Word Matching Task Procedure</w:t>
      </w:r>
      <w:r w:rsidR="001A4FE5" w:rsidRPr="00D8041F">
        <w:rPr>
          <w:b/>
        </w:rPr>
        <w:t xml:space="preserve">: </w:t>
      </w:r>
      <w:r w:rsidR="00DB02F2" w:rsidRPr="00D8041F">
        <w:t xml:space="preserve">We </w:t>
      </w:r>
      <w:r w:rsidR="009E3F03" w:rsidRPr="00D8041F">
        <w:t>re-analysed</w:t>
      </w:r>
      <w:r w:rsidR="00DB02F2" w:rsidRPr="00D8041F">
        <w:t xml:space="preserve"> a picture-word matching task from </w:t>
      </w:r>
      <w:r w:rsidR="00716F8B" w:rsidRPr="00D8041F">
        <w:t xml:space="preserve">a </w:t>
      </w:r>
      <w:r w:rsidR="00E02E0A" w:rsidRPr="00D8041F">
        <w:t>previous</w:t>
      </w:r>
      <w:r w:rsidR="00716F8B" w:rsidRPr="00D8041F">
        <w:t xml:space="preserve"> </w:t>
      </w:r>
      <w:r w:rsidR="00DB02F2" w:rsidRPr="00D8041F">
        <w:t xml:space="preserve">study </w:t>
      </w:r>
      <w:r w:rsidR="00C97724" w:rsidRPr="00D8041F">
        <w:t>(</w:t>
      </w:r>
      <w:proofErr w:type="spellStart"/>
      <w:r w:rsidR="00C97724" w:rsidRPr="00D8041F">
        <w:t>Vantansever</w:t>
      </w:r>
      <w:proofErr w:type="spellEnd"/>
      <w:r w:rsidR="00C97724" w:rsidRPr="00D8041F">
        <w:t xml:space="preserve"> et al., 2017), </w:t>
      </w:r>
      <w:r w:rsidR="00DB02F2" w:rsidRPr="00D8041F">
        <w:t xml:space="preserve">which manipulated semantic control requirements in a similar way to the summation task, but without the requirement to summate the meanings of multiple concepts. </w:t>
      </w:r>
      <w:r w:rsidRPr="00D8041F">
        <w:t xml:space="preserve">This task employed a three-alternative forced-choice design: participants matched a probe </w:t>
      </w:r>
      <w:r w:rsidR="00DB02F2" w:rsidRPr="00D8041F">
        <w:t>picture</w:t>
      </w:r>
      <w:r w:rsidRPr="00D8041F">
        <w:t xml:space="preserve"> with one of three possible target</w:t>
      </w:r>
      <w:r w:rsidR="00DB02F2" w:rsidRPr="00D8041F">
        <w:t xml:space="preserve"> word</w:t>
      </w:r>
      <w:r w:rsidRPr="00D8041F">
        <w:t>s</w:t>
      </w:r>
      <w:r w:rsidR="00DB02F2" w:rsidRPr="00D8041F">
        <w:t xml:space="preserve">, pressing a button to indicate the </w:t>
      </w:r>
      <w:r w:rsidRPr="00D8041F">
        <w:t xml:space="preserve">word that was most strongly associated with the probe picture. </w:t>
      </w:r>
      <w:r w:rsidR="00DB02F2" w:rsidRPr="00D8041F">
        <w:t>We manipulated s</w:t>
      </w:r>
      <w:r w:rsidRPr="00D8041F">
        <w:t xml:space="preserve">trength of association </w:t>
      </w:r>
      <w:r w:rsidR="00DB02F2" w:rsidRPr="00D8041F">
        <w:t xml:space="preserve">between </w:t>
      </w:r>
      <w:r w:rsidR="009E3F03" w:rsidRPr="00D8041F">
        <w:t xml:space="preserve">the </w:t>
      </w:r>
      <w:r w:rsidR="00DB02F2" w:rsidRPr="00D8041F">
        <w:t xml:space="preserve">probe and target, resulting in strong (low control) and </w:t>
      </w:r>
      <w:r w:rsidRPr="00D8041F">
        <w:t xml:space="preserve">weak </w:t>
      </w:r>
      <w:r w:rsidR="00DB02F2" w:rsidRPr="00D8041F">
        <w:t xml:space="preserve">(high control) trials. </w:t>
      </w:r>
      <w:r w:rsidR="001562D9" w:rsidRPr="00D8041F">
        <w:t xml:space="preserve">The trials were created using </w:t>
      </w:r>
      <w:r w:rsidR="00092AB4" w:rsidRPr="00D8041F">
        <w:t>associations derived from free association databases</w:t>
      </w:r>
      <w:r w:rsidR="001562D9" w:rsidRPr="00D8041F">
        <w:t xml:space="preserve"> (e.g., Edinburgh Association Thesaurus), </w:t>
      </w:r>
      <w:r w:rsidR="00007E81" w:rsidRPr="00D8041F">
        <w:t>which is thought to be more</w:t>
      </w:r>
      <w:r w:rsidR="001562D9" w:rsidRPr="00D8041F">
        <w:t xml:space="preserve"> closely aligned to </w:t>
      </w:r>
      <w:r w:rsidR="00007E81" w:rsidRPr="00D8041F">
        <w:t>conceptual</w:t>
      </w:r>
      <w:r w:rsidR="001562D9" w:rsidRPr="00D8041F">
        <w:t xml:space="preserve"> representations</w:t>
      </w:r>
      <w:r w:rsidR="00092AB4" w:rsidRPr="00D8041F">
        <w:t xml:space="preserve"> than </w:t>
      </w:r>
      <w:r w:rsidR="00007E81" w:rsidRPr="00D8041F">
        <w:t>computer based methods</w:t>
      </w:r>
      <w:r w:rsidR="00911D3E" w:rsidRPr="00D8041F">
        <w:t xml:space="preserve"> </w:t>
      </w:r>
      <w:r w:rsidR="00092AB4" w:rsidRPr="00D8041F">
        <w:t xml:space="preserve">of approximating semantic relationships </w:t>
      </w:r>
      <w:r w:rsidR="00911D3E" w:rsidRPr="00D8041F">
        <w:fldChar w:fldCharType="begin">
          <w:fldData xml:space="preserve">PEVuZE5vdGU+PENpdGU+PEF1dGhvcj5EZSBEZXluZTwvQXV0aG9yPjxZZWFyPjIwMTY8L1llYXI+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</w:fldData>
        </w:fldChar>
      </w:r>
      <w:r w:rsidR="008879F6">
        <w:instrText xml:space="preserve"> ADDIN EN.CITE </w:instrText>
      </w:r>
      <w:r w:rsidR="008879F6">
        <w:fldChar w:fldCharType="begin">
          <w:fldData xml:space="preserve">PEVuZE5vdGU+PENpdGU+PEF1dGhvcj5EZSBEZXluZTwvQXV0aG9yPjxZZWFyPjIwMTY8L1llYXI+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</w:fldData>
        </w:fldChar>
      </w:r>
      <w:r w:rsidR="008879F6">
        <w:instrText xml:space="preserve"> ADDIN EN.CITE.DATA </w:instrText>
      </w:r>
      <w:r w:rsidR="008879F6">
        <w:fldChar w:fldCharType="end"/>
      </w:r>
      <w:r w:rsidR="00911D3E" w:rsidRPr="00D8041F">
        <w:fldChar w:fldCharType="separate"/>
      </w:r>
      <w:r w:rsidR="008879F6">
        <w:rPr>
          <w:noProof/>
        </w:rPr>
        <w:t>(De Deyne et al., 2016; Kenett et al., 2017; Kumar et al., 2019)</w:t>
      </w:r>
      <w:r w:rsidR="00911D3E" w:rsidRPr="00D8041F">
        <w:fldChar w:fldCharType="end"/>
      </w:r>
      <w:r w:rsidR="001562D9" w:rsidRPr="00D8041F">
        <w:t xml:space="preserve">. </w:t>
      </w:r>
      <w:r w:rsidR="00DB02F2" w:rsidRPr="00D8041F">
        <w:t xml:space="preserve">Strength of association was assessed using ratings </w:t>
      </w:r>
      <w:r w:rsidR="0098101A" w:rsidRPr="00D8041F">
        <w:t xml:space="preserve">on a 7-point scale </w:t>
      </w:r>
      <w:r w:rsidR="00C97724" w:rsidRPr="00D8041F">
        <w:t>(</w:t>
      </w:r>
      <w:r w:rsidR="00DB02F2" w:rsidRPr="00D8041F">
        <w:t xml:space="preserve">from </w:t>
      </w:r>
      <w:r w:rsidR="00C97724" w:rsidRPr="00D8041F">
        <w:t xml:space="preserve">a </w:t>
      </w:r>
      <w:r w:rsidR="003E77F3" w:rsidRPr="00D8041F">
        <w:t>different</w:t>
      </w:r>
      <w:r w:rsidR="00C97724" w:rsidRPr="00D8041F">
        <w:t xml:space="preserve"> set of</w:t>
      </w:r>
      <w:r w:rsidR="003E77F3" w:rsidRPr="00D8041F">
        <w:t xml:space="preserve"> participants</w:t>
      </w:r>
      <w:r w:rsidR="00C97724" w:rsidRPr="00D8041F">
        <w:t>)</w:t>
      </w:r>
      <w:r w:rsidR="003E77F3" w:rsidRPr="00D8041F">
        <w:t xml:space="preserve">, </w:t>
      </w:r>
      <w:r w:rsidR="0098101A" w:rsidRPr="00D8041F">
        <w:t>a</w:t>
      </w:r>
      <w:r w:rsidR="00DB02F2" w:rsidRPr="00D8041F">
        <w:t>nd differed significa</w:t>
      </w:r>
      <w:r w:rsidR="0080585E" w:rsidRPr="00D8041F">
        <w:t>ntly between conditions (</w:t>
      </w:r>
      <w:r w:rsidR="00545FE6" w:rsidRPr="00D8041F">
        <w:fldChar w:fldCharType="begin"/>
      </w:r>
      <w:r w:rsidR="00545FE6" w:rsidRPr="00D8041F">
        <w:instrText xml:space="preserve"> REF _Ref34052314 \h  \* MERGEFORMAT </w:instrText>
      </w:r>
      <w:r w:rsidR="00545FE6" w:rsidRPr="00D8041F">
        <w:fldChar w:fldCharType="separate"/>
      </w:r>
      <w:r w:rsidR="00545FE6" w:rsidRPr="00D8041F">
        <w:t xml:space="preserve">Table </w:t>
      </w:r>
      <w:r w:rsidR="00545FE6" w:rsidRPr="00D8041F">
        <w:rPr>
          <w:noProof/>
        </w:rPr>
        <w:t>3</w:t>
      </w:r>
      <w:r w:rsidR="00545FE6" w:rsidRPr="00D8041F">
        <w:fldChar w:fldCharType="end"/>
      </w:r>
      <w:r w:rsidR="00DB02F2" w:rsidRPr="00D8041F">
        <w:t xml:space="preserve">). </w:t>
      </w:r>
      <w:r w:rsidR="009E3F03" w:rsidRPr="00D8041F">
        <w:t>The coloured pictures and words were also rated for familiarity using a 7-point scale</w:t>
      </w:r>
      <w:r w:rsidR="00C97724" w:rsidRPr="00D8041F">
        <w:t>, and l</w:t>
      </w:r>
      <w:r w:rsidR="009E3F03" w:rsidRPr="00D8041F">
        <w:t xml:space="preserve">exical frequency for the words was obtained </w:t>
      </w:r>
      <w:r w:rsidR="00C97724" w:rsidRPr="00D8041F">
        <w:t xml:space="preserve">from </w:t>
      </w:r>
      <w:r w:rsidR="009E3F03" w:rsidRPr="00D8041F">
        <w:t>the SUBTLEX-UK database</w:t>
      </w:r>
      <w:r w:rsidR="00D63AF5" w:rsidRPr="00D8041F">
        <w:t xml:space="preserve"> </w:t>
      </w:r>
      <w:r w:rsidR="00D63AF5" w:rsidRPr="00D8041F">
        <w:fldChar w:fldCharType="begin"/>
      </w:r>
      <w:r w:rsidR="008104CD" w:rsidRPr="00D8041F">
        <w:instrText xml:space="preserve"> ADDIN EN.CITE &lt;EndNote&gt;&lt;Cite&gt;&lt;Author&gt;van Heuven&lt;/Author&gt;&lt;Year&gt;2014&lt;/Year&gt;&lt;RecNum&gt;1111&lt;/RecNum&gt;&lt;DisplayText&gt;(van Heuven, Mandera, Keuleers, &amp;amp; Brysbaert, 2014)&lt;/DisplayText&gt;&lt;record&gt;&lt;rec-number&gt;1111&lt;/rec-number&gt;&lt;foreign-keys&gt;&lt;key app="EN" db-id="drzpz2pdqwdwzaerd5upvvz1fzsvspef5pvp" timestamp="1570478459"&gt;1111&lt;/key&gt;&lt;/foreign-keys&gt;&lt;ref-type name="Journal Article"&gt;17&lt;/ref-type&gt;&lt;contributors&gt;&lt;authors&gt;&lt;author&gt;van Heuven, Walter J. B.&lt;/author&gt;&lt;author&gt;Mandera, Pawel&lt;/author&gt;&lt;author&gt;Keuleers, Emmanuel&lt;/author&gt;&lt;author&gt;Brysbaert, Marc&lt;/author&gt;&lt;/authors&gt;&lt;/contributors&gt;&lt;titles&gt;&lt;title&gt;SUBTLEX-UK: A new and improved word frequency database for British English&lt;/title&gt;&lt;secondary-title&gt;The Quarterly Journal of Experimental Psychology&lt;/secondary-title&gt;&lt;/titles&gt;&lt;periodical&gt;&lt;full-title&gt;The Quarterly Journal of Experimental Psychology&lt;/full-title&gt;&lt;/periodical&gt;&lt;pages&gt;1176-1190&lt;/pages&gt;&lt;volume&gt;67&lt;/volume&gt;&lt;number&gt;6&lt;/number&gt;&lt;dates&gt;&lt;year&gt;2014&lt;/year&gt;&lt;pub-dates&gt;&lt;date&gt;2014/06/03&lt;/date&gt;&lt;/pub-dates&gt;&lt;/dates&gt;&lt;publisher&gt;Routledge&lt;/publisher&gt;&lt;isbn&gt;1747-0218&lt;/isbn&gt;&lt;urls&gt;&lt;related-urls&gt;&lt;url&gt;https://doi.org/10.1080/17470218.2013.850521&lt;/url&gt;&lt;/related-urls&gt;&lt;/urls&gt;&lt;electronic-resource-num&gt;10.1080/17470218.2013.850521&lt;/electronic-resource-num&gt;&lt;/record&gt;&lt;/Cite&gt;&lt;/EndNote&gt;</w:instrText>
      </w:r>
      <w:r w:rsidR="00D63AF5" w:rsidRPr="00D8041F">
        <w:fldChar w:fldCharType="separate"/>
      </w:r>
      <w:r w:rsidR="008104CD" w:rsidRPr="00D8041F">
        <w:rPr>
          <w:noProof/>
        </w:rPr>
        <w:t>(van Heuven, Mandera, Keuleers, &amp; Brysbaert, 2014)</w:t>
      </w:r>
      <w:r w:rsidR="00D63AF5" w:rsidRPr="00D8041F">
        <w:fldChar w:fldCharType="end"/>
      </w:r>
      <w:r w:rsidR="009E3F03" w:rsidRPr="00D8041F">
        <w:t xml:space="preserve">. </w:t>
      </w:r>
      <w:r w:rsidR="00027FE1" w:rsidRPr="00D8041F">
        <w:t xml:space="preserve">We also computed word2vec scores for the probe-target relationships. Word2vec </w:t>
      </w:r>
      <w:r w:rsidR="00027FE1" w:rsidRPr="00D8041F">
        <w:fldChar w:fldCharType="begin"/>
      </w:r>
      <w:r w:rsidR="00027FE1" w:rsidRPr="00D8041F">
        <w:instrText xml:space="preserve"> ADDIN EN.CITE &lt;EndNote&gt;&lt;Cite&gt;&lt;Author&gt;Mikolov&lt;/Author&gt;&lt;Year&gt;2013&lt;/Year&gt;&lt;RecNum&gt;276&lt;/RecNum&gt;&lt;DisplayText&gt;(Mikolov, Chen, Corrado, &amp;amp; Dean, 2013)&lt;/DisplayText&gt;&lt;record&gt;&lt;rec-number&gt;276&lt;/rec-number&gt;&lt;foreign-keys&gt;&lt;key app="EN" db-id="sff55s20vxs59uerxs5xz9p72x9xps2aswte" timestamp="1558371941"&gt;276&lt;/key&gt;&lt;/foreign-keys&gt;&lt;ref-type name="Journal Article"&gt;17&lt;/ref-type&gt;&lt;contributors&gt;&lt;authors&gt;&lt;author&gt;Mikolov, Tomas&lt;/author&gt;&lt;author&gt;Chen, Kai&lt;/author&gt;&lt;author&gt;Corrado, Greg&lt;/author&gt;&lt;author&gt;Dean, Jeffrey %J arXiv preprint arXiv:.&lt;/author&gt;&lt;/authors&gt;&lt;/contributors&gt;&lt;titles&gt;&lt;title&gt;Efficient estimation of word representations in vector space&lt;/title&gt;&lt;/titles&gt;&lt;dates&gt;&lt;year&gt;2013&lt;/year&gt;&lt;/dates&gt;&lt;urls&gt;&lt;/urls&gt;&lt;/record&gt;&lt;/Cite&gt;&lt;/EndNote&gt;</w:instrText>
      </w:r>
      <w:r w:rsidR="00027FE1" w:rsidRPr="00D8041F">
        <w:fldChar w:fldCharType="separate"/>
      </w:r>
      <w:r w:rsidR="00027FE1" w:rsidRPr="00D8041F">
        <w:t>(</w:t>
      </w:r>
      <w:proofErr w:type="spellStart"/>
      <w:r w:rsidR="00027FE1" w:rsidRPr="00D8041F">
        <w:t>Mikolov</w:t>
      </w:r>
      <w:proofErr w:type="spellEnd"/>
      <w:r w:rsidR="00027FE1" w:rsidRPr="00D8041F">
        <w:t xml:space="preserve">, Chen, </w:t>
      </w:r>
      <w:proofErr w:type="spellStart"/>
      <w:r w:rsidR="00027FE1" w:rsidRPr="00D8041F">
        <w:t>Corrado</w:t>
      </w:r>
      <w:proofErr w:type="spellEnd"/>
      <w:r w:rsidR="00027FE1" w:rsidRPr="00D8041F">
        <w:t>, &amp; Dean, 2013)</w:t>
      </w:r>
      <w:r w:rsidR="00027FE1" w:rsidRPr="00D8041F">
        <w:fldChar w:fldCharType="end"/>
      </w:r>
      <w:r w:rsidR="00027FE1" w:rsidRPr="00D8041F">
        <w:t xml:space="preserve"> uses word co-occurrence patterns in a large language corpus to derive semantic features for items, which can then be compared to determine their similarity. The word2vec score for the probe-target relationship differs significantly (</w:t>
      </w:r>
      <w:proofErr w:type="gramStart"/>
      <w:r w:rsidR="00027FE1" w:rsidRPr="00D8041F">
        <w:t>t(</w:t>
      </w:r>
      <w:proofErr w:type="gramEnd"/>
      <w:r w:rsidR="00027FE1" w:rsidRPr="00D8041F">
        <w:t xml:space="preserve">26) = 4.24, </w:t>
      </w:r>
      <w:r w:rsidR="00027FE1" w:rsidRPr="00D8041F">
        <w:rPr>
          <w:i/>
        </w:rPr>
        <w:t>p</w:t>
      </w:r>
      <w:r w:rsidR="00027FE1" w:rsidRPr="00D8041F">
        <w:t xml:space="preserve"> &lt; .001) between the high (mean w2v = .3, SD = .15) and low (mean w2v = .2, SD = .11) conditions. </w:t>
      </w:r>
      <w:r w:rsidR="001562D9" w:rsidRPr="00D8041F">
        <w:t xml:space="preserve">Therefore, our stimuli have been validated using both ratings from participants, and using a computer-based algorithm. </w:t>
      </w:r>
      <w:r w:rsidR="0098101A" w:rsidRPr="00D8041F">
        <w:t xml:space="preserve">Additional </w:t>
      </w:r>
      <w:r w:rsidR="009E3F03" w:rsidRPr="00D8041F">
        <w:t xml:space="preserve">psycholinguistic data were taken from the MRC psycholinguistic database </w:t>
      </w:r>
      <w:r w:rsidR="00E34B60" w:rsidRPr="00D8041F">
        <w:fldChar w:fldCharType="begin"/>
      </w:r>
      <w:r w:rsidR="008104CD" w:rsidRPr="00D8041F">
        <w:instrText xml:space="preserve"> ADDIN EN.CITE &lt;EndNote&gt;&lt;Cite&gt;&lt;Author&gt;Coltheart&lt;/Author&gt;&lt;Year&gt;1981&lt;/Year&gt;&lt;RecNum&gt;890&lt;/RecNum&gt;&lt;DisplayText&gt;(Coltheart, 1981; Wilson, 1988)&lt;/DisplayText&gt;&lt;record&gt;&lt;rec-number&gt;890&lt;/rec-number&gt;&lt;foreign-keys&gt;&lt;key app="EN" db-id="drzpz2pdqwdwzaerd5upvvz1fzsvspef5pvp" timestamp="0"&gt;890&lt;/key&gt;&lt;/foreign-keys&gt;&lt;ref-type name="Journal Article"&gt;17&lt;/ref-type&gt;&lt;contributors&gt;&lt;authors&gt;&lt;author&gt;Coltheart, M.&lt;/author&gt;&lt;/authors&gt;&lt;/contributors&gt;&lt;auth-address&gt;Coltheart, M&amp;#xD;Univ London Birkbeck Coll,Dept Psychol,London Wc1e 7hx,England&amp;#xD;Univ London Birkbeck Coll,Dept Psychol,London Wc1e 7hx,England&lt;/auth-address&gt;&lt;titles&gt;&lt;title&gt;The Mrc Psycholinguistic Database&lt;/title&gt;&lt;secondary-title&gt;Quarterly Journal of Experimental Psychology Section a-Human Experimental Psychology&lt;/secondary-title&gt;&lt;alt-title&gt;Q J Exp Psychol-A&lt;/alt-title&gt;&lt;/titles&gt;&lt;pages&gt;497-505&lt;/pages&gt;&lt;volume&gt;33&lt;/volume&gt;&lt;number&gt;Nov&lt;/number&gt;&lt;dates&gt;&lt;year&gt;1981&lt;/year&gt;&lt;/dates&gt;&lt;isbn&gt;0272-4987&lt;/isbn&gt;&lt;accession-num&gt;ISI:A1981MY55900009&lt;/accession-num&gt;&lt;urls&gt;&lt;related-urls&gt;&lt;url&gt;&amp;lt;Go to ISI&amp;gt;://A1981MY55900009&lt;/url&gt;&lt;/related-urls&gt;&lt;/urls&gt;&lt;language&gt;English&lt;/language&gt;&lt;/record&gt;&lt;/Cite&gt;&lt;Cite&gt;&lt;Author&gt;Wilson&lt;/Author&gt;&lt;Year&gt;1988&lt;/Year&gt;&lt;RecNum&gt;889&lt;/RecNum&gt;&lt;record&gt;&lt;rec-number&gt;889&lt;/rec-number&gt;&lt;foreign-keys&gt;&lt;key app="EN" db-id="drzpz2pdqwdwzaerd5upvvz1fzsvspef5pvp" timestamp="0"&gt;889&lt;/key&gt;&lt;/foreign-keys&gt;&lt;ref-type name="Journal Article"&gt;17&lt;/ref-type&gt;&lt;contributors&gt;&lt;authors&gt;&lt;author&gt;Wilson, M.D.&lt;/author&gt;&lt;/authors&gt;&lt;/contributors&gt;&lt;titles&gt;&lt;title&gt;The MRC Psycholinguistic Databse: Machine Readable Dictionary, Version 2&lt;/title&gt;&lt;secondary-title&gt;Behavioural Research Methods, Instruments and Computers&lt;/secondary-title&gt;&lt;/titles&gt;&lt;pages&gt;6-11&lt;/pages&gt;&lt;volume&gt;20&lt;/volume&gt;&lt;number&gt;1&lt;/number&gt;&lt;dates&gt;&lt;year&gt;1988&lt;/year&gt;&lt;/dates&gt;&lt;urls&gt;&lt;/urls&gt;&lt;/record&gt;&lt;/Cite&gt;&lt;/EndNote&gt;</w:instrText>
      </w:r>
      <w:r w:rsidR="00E34B60" w:rsidRPr="00D8041F">
        <w:fldChar w:fldCharType="separate"/>
      </w:r>
      <w:r w:rsidR="008104CD" w:rsidRPr="00D8041F">
        <w:rPr>
          <w:noProof/>
        </w:rPr>
        <w:t>(Coltheart, 1981; Wilson, 1988)</w:t>
      </w:r>
      <w:r w:rsidR="00E34B60" w:rsidRPr="00D8041F">
        <w:fldChar w:fldCharType="end"/>
      </w:r>
      <w:r w:rsidR="009E3F03" w:rsidRPr="00D8041F">
        <w:t xml:space="preserve">. </w:t>
      </w:r>
      <w:r w:rsidR="00DB02F2" w:rsidRPr="00D8041F">
        <w:t xml:space="preserve">There were no differences between strong and weak associations in </w:t>
      </w:r>
      <w:r w:rsidR="009E3F03" w:rsidRPr="00D8041F">
        <w:t xml:space="preserve">familiarity, </w:t>
      </w:r>
      <w:r w:rsidR="00DB02F2" w:rsidRPr="00D8041F">
        <w:t>word length, lexical frequenc</w:t>
      </w:r>
      <w:r w:rsidR="0080585E" w:rsidRPr="00D8041F">
        <w:t xml:space="preserve">y or </w:t>
      </w:r>
      <w:proofErr w:type="spellStart"/>
      <w:r w:rsidR="0080585E" w:rsidRPr="00D8041F">
        <w:t>imageability</w:t>
      </w:r>
      <w:proofErr w:type="spellEnd"/>
      <w:r w:rsidR="0080585E" w:rsidRPr="00D8041F">
        <w:t xml:space="preserve"> (</w:t>
      </w:r>
      <w:r w:rsidR="00545FE6" w:rsidRPr="00D8041F">
        <w:fldChar w:fldCharType="begin"/>
      </w:r>
      <w:r w:rsidR="00545FE6" w:rsidRPr="00D8041F">
        <w:instrText xml:space="preserve"> REF _Ref34052314 \h  \* MERGEFORMAT </w:instrText>
      </w:r>
      <w:r w:rsidR="00545FE6" w:rsidRPr="00D8041F">
        <w:fldChar w:fldCharType="separate"/>
      </w:r>
      <w:r w:rsidR="00545FE6" w:rsidRPr="00D8041F">
        <w:t xml:space="preserve">Table </w:t>
      </w:r>
      <w:r w:rsidR="00545FE6" w:rsidRPr="00D8041F">
        <w:rPr>
          <w:noProof/>
        </w:rPr>
        <w:t>3</w:t>
      </w:r>
      <w:r w:rsidR="00545FE6" w:rsidRPr="00D8041F">
        <w:fldChar w:fldCharType="end"/>
      </w:r>
      <w:r w:rsidR="009E3F03" w:rsidRPr="00D8041F">
        <w:t xml:space="preserve">). </w:t>
      </w:r>
    </w:p>
    <w:p w14:paraId="5CECDC7E" w14:textId="41204573" w:rsidR="00633CB3" w:rsidRPr="00D8041F" w:rsidRDefault="0098101A" w:rsidP="00633CB3">
      <w:pPr>
        <w:spacing w:line="360" w:lineRule="auto"/>
        <w:ind w:firstLine="720"/>
      </w:pPr>
      <w:r w:rsidRPr="00D8041F">
        <w:lastRenderedPageBreak/>
        <w:t>The stimuli were selected from a larger set of words and photographs used in previous experiments</w:t>
      </w:r>
      <w:r w:rsidR="003C025D" w:rsidRPr="00D8041F">
        <w:t xml:space="preserve"> </w:t>
      </w:r>
      <w:r w:rsidR="003C025D" w:rsidRPr="00D8041F">
        <w:fldChar w:fldCharType="begin">
          <w:fldData xml:space="preserve">PEVuZE5vdGU+PENpdGU+PEF1dGhvcj5EYXZleTwvQXV0aG9yPjxZZWFyPjIwMTU8L1llYXI+PFJl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</w:fldData>
        </w:fldChar>
      </w:r>
      <w:r w:rsidR="008104CD" w:rsidRPr="00D8041F">
        <w:instrText xml:space="preserve"> ADDIN EN.CITE </w:instrText>
      </w:r>
      <w:r w:rsidR="008104CD" w:rsidRPr="00D8041F">
        <w:fldChar w:fldCharType="begin">
          <w:fldData xml:space="preserve">PEVuZE5vdGU+PENpdGU+PEF1dGhvcj5EYXZleTwvQXV0aG9yPjxZZWFyPjIwMTU8L1llYXI+PFJl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</w:fldData>
        </w:fldChar>
      </w:r>
      <w:r w:rsidR="008104CD" w:rsidRPr="00D8041F">
        <w:instrText xml:space="preserve"> ADDIN EN.CITE.DATA </w:instrText>
      </w:r>
      <w:r w:rsidR="008104CD" w:rsidRPr="00D8041F">
        <w:fldChar w:fldCharType="end"/>
      </w:r>
      <w:r w:rsidR="003C025D" w:rsidRPr="00D8041F">
        <w:fldChar w:fldCharType="separate"/>
      </w:r>
      <w:r w:rsidR="008104CD" w:rsidRPr="00D8041F">
        <w:rPr>
          <w:noProof/>
        </w:rPr>
        <w:t>(Davey et al., 2015; Krieger-Redwood et al., 2015)</w:t>
      </w:r>
      <w:r w:rsidR="003C025D" w:rsidRPr="00D8041F">
        <w:fldChar w:fldCharType="end"/>
      </w:r>
      <w:r w:rsidRPr="00D8041F">
        <w:t>. The pictures were photographs from the internet and re-sized (200 pixels, 72 dpi). The distractors were unrelated to the probe and were targets on other trials. We presented</w:t>
      </w:r>
      <w:r w:rsidR="00035123" w:rsidRPr="00D8041F">
        <w:t xml:space="preserve"> 60 coloured pictures </w:t>
      </w:r>
      <w:r w:rsidR="00DB02F2" w:rsidRPr="00D8041F">
        <w:t xml:space="preserve">of objects </w:t>
      </w:r>
      <w:r w:rsidR="00035123" w:rsidRPr="00D8041F">
        <w:t>(e.g. dog)</w:t>
      </w:r>
      <w:r w:rsidRPr="00D8041F">
        <w:t>,</w:t>
      </w:r>
      <w:r w:rsidR="00035123" w:rsidRPr="00D8041F">
        <w:t xml:space="preserve"> paired with 60 strongly-related (e.g. bone) and 60 weakly-related (e.g. ball) written words</w:t>
      </w:r>
      <w:r w:rsidR="009E3F03" w:rsidRPr="00D8041F">
        <w:t>, resulting in 120 trials</w:t>
      </w:r>
      <w:r w:rsidR="00035123" w:rsidRPr="00D8041F">
        <w:t xml:space="preserve">. These trials were presented in four blocks of thirty trials each, </w:t>
      </w:r>
      <w:r w:rsidR="009E3F03" w:rsidRPr="00D8041F">
        <w:t>with</w:t>
      </w:r>
      <w:r w:rsidR="00035123" w:rsidRPr="00D8041F">
        <w:t xml:space="preserve"> both </w:t>
      </w:r>
      <w:r w:rsidR="009E3F03" w:rsidRPr="00D8041F">
        <w:t>conditions</w:t>
      </w:r>
      <w:r w:rsidR="00035123" w:rsidRPr="00D8041F">
        <w:t xml:space="preserve"> </w:t>
      </w:r>
      <w:r w:rsidR="009E3F03" w:rsidRPr="00D8041F">
        <w:t xml:space="preserve">interspersed </w:t>
      </w:r>
      <w:r w:rsidR="00035123" w:rsidRPr="00D8041F">
        <w:t xml:space="preserve">in each block. The order of trials within the blocks was randomised across subjects. The blocks </w:t>
      </w:r>
      <w:r w:rsidR="009E3F03" w:rsidRPr="00D8041F">
        <w:t>were</w:t>
      </w:r>
      <w:r w:rsidR="00035123" w:rsidRPr="00D8041F">
        <w:t xml:space="preserve"> interleaved </w:t>
      </w:r>
      <w:r w:rsidR="009E3F03" w:rsidRPr="00D8041F">
        <w:t xml:space="preserve">with </w:t>
      </w:r>
      <w:r w:rsidR="00035123" w:rsidRPr="00D8041F">
        <w:t xml:space="preserve">other </w:t>
      </w:r>
      <w:r w:rsidR="009E3F03" w:rsidRPr="00D8041F">
        <w:t xml:space="preserve">types of </w:t>
      </w:r>
      <w:r w:rsidR="00035123" w:rsidRPr="00D8041F">
        <w:t xml:space="preserve">semantic judgements </w:t>
      </w:r>
      <w:r w:rsidR="00C97724" w:rsidRPr="00D8041F">
        <w:t xml:space="preserve">and non-semantic judgements </w:t>
      </w:r>
      <w:r w:rsidR="00035123" w:rsidRPr="00D8041F">
        <w:t xml:space="preserve">outside </w:t>
      </w:r>
      <w:r w:rsidR="00AE4550" w:rsidRPr="00D8041F">
        <w:t xml:space="preserve">the </w:t>
      </w:r>
      <w:r w:rsidR="00035123" w:rsidRPr="00D8041F">
        <w:t xml:space="preserve">scope of this report). </w:t>
      </w:r>
    </w:p>
    <w:p w14:paraId="595B024A" w14:textId="66D3651C" w:rsidR="008E44D6" w:rsidRPr="00D8041F" w:rsidRDefault="00035123" w:rsidP="00633CB3">
      <w:pPr>
        <w:spacing w:line="360" w:lineRule="auto"/>
        <w:ind w:firstLine="720"/>
      </w:pPr>
      <w:r w:rsidRPr="00D8041F">
        <w:t>Each trial started with a blank screen for 500ms. The response options were subsequently presented at the bottom of the screen for 900ms (with the three options aligned horizontally, and the target in each location equally often). Finally, the probe was centrally-presented at the top of the screen. The probe and choices remained visible until the participant responded, or for a maximum of 3 secon</w:t>
      </w:r>
      <w:r w:rsidR="003D6DB6" w:rsidRPr="00D8041F">
        <w:t>ds. A schematic of the trial structure can be found o</w:t>
      </w:r>
      <w:r w:rsidR="00E24D94" w:rsidRPr="00D8041F">
        <w:t xml:space="preserve">n the right-hand </w:t>
      </w:r>
      <w:r w:rsidR="003D6DB6" w:rsidRPr="00D8041F">
        <w:t>panel</w:t>
      </w:r>
      <w:r w:rsidR="00E24D94" w:rsidRPr="00D8041F">
        <w:t xml:space="preserve"> of </w:t>
      </w:r>
      <w:r w:rsidR="00166115" w:rsidRPr="00D8041F">
        <w:fldChar w:fldCharType="begin"/>
      </w:r>
      <w:r w:rsidR="00166115" w:rsidRPr="00D8041F">
        <w:instrText xml:space="preserve"> REF _Ref34044209 \h  \* MERGEFORMAT </w:instrText>
      </w:r>
      <w:r w:rsidR="00166115" w:rsidRPr="00D8041F">
        <w:fldChar w:fldCharType="separate"/>
      </w:r>
      <w:r w:rsidR="00166115" w:rsidRPr="00D8041F">
        <w:t xml:space="preserve">Figure </w:t>
      </w:r>
      <w:r w:rsidR="00166115" w:rsidRPr="00D8041F">
        <w:rPr>
          <w:noProof/>
        </w:rPr>
        <w:t>2</w:t>
      </w:r>
      <w:r w:rsidR="00166115" w:rsidRPr="00D8041F">
        <w:fldChar w:fldCharType="end"/>
      </w:r>
      <w:r w:rsidRPr="00D8041F">
        <w:t>, and</w:t>
      </w:r>
      <w:r w:rsidR="00166115" w:rsidRPr="00D8041F">
        <w:t xml:space="preserve"> </w:t>
      </w:r>
      <w:r w:rsidR="00545FE6" w:rsidRPr="00D8041F">
        <w:fldChar w:fldCharType="begin"/>
      </w:r>
      <w:r w:rsidR="00545FE6" w:rsidRPr="00D8041F">
        <w:instrText xml:space="preserve"> REF _Ref34044738 \h  \* MERGEFORMAT </w:instrText>
      </w:r>
      <w:r w:rsidR="00545FE6" w:rsidRPr="00D8041F">
        <w:fldChar w:fldCharType="separate"/>
      </w:r>
      <w:r w:rsidR="00545FE6" w:rsidRPr="00D8041F">
        <w:t xml:space="preserve">Table </w:t>
      </w:r>
      <w:r w:rsidR="00545FE6" w:rsidRPr="00D8041F">
        <w:rPr>
          <w:noProof/>
        </w:rPr>
        <w:t>4</w:t>
      </w:r>
      <w:r w:rsidR="00545FE6" w:rsidRPr="00D8041F">
        <w:fldChar w:fldCharType="end"/>
      </w:r>
      <w:r w:rsidR="00545FE6" w:rsidRPr="00D8041F">
        <w:t xml:space="preserve"> </w:t>
      </w:r>
      <w:r w:rsidRPr="00D8041F">
        <w:t xml:space="preserve">summarises behavioural results. </w:t>
      </w:r>
    </w:p>
    <w:p w14:paraId="697CE3D9" w14:textId="77777777" w:rsidR="00A90E7D" w:rsidRPr="00D8041F" w:rsidRDefault="00A90E7D" w:rsidP="00633CB3">
      <w:pPr>
        <w:spacing w:line="360" w:lineRule="auto"/>
        <w:ind w:firstLine="720"/>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701"/>
        <w:gridCol w:w="1701"/>
        <w:gridCol w:w="1701"/>
        <w:gridCol w:w="1650"/>
      </w:tblGrid>
      <w:tr w:rsidR="00A90E7D" w:rsidRPr="00D8041F" w14:paraId="2F7C1126" w14:textId="77777777" w:rsidTr="00284AE0">
        <w:tc>
          <w:tcPr>
            <w:tcW w:w="2263" w:type="dxa"/>
            <w:tcBorders>
              <w:left w:val="nil"/>
              <w:bottom w:val="nil"/>
              <w:right w:val="nil"/>
            </w:tcBorders>
          </w:tcPr>
          <w:p w14:paraId="5C10244F" w14:textId="77777777" w:rsidR="00A90E7D" w:rsidRPr="00D8041F" w:rsidRDefault="00A90E7D" w:rsidP="00284AE0">
            <w:pPr>
              <w:keepNext/>
              <w:spacing w:line="360" w:lineRule="auto"/>
            </w:pPr>
          </w:p>
        </w:tc>
        <w:tc>
          <w:tcPr>
            <w:tcW w:w="6753" w:type="dxa"/>
            <w:gridSpan w:val="4"/>
            <w:tcBorders>
              <w:left w:val="nil"/>
              <w:right w:val="nil"/>
            </w:tcBorders>
          </w:tcPr>
          <w:p w14:paraId="724DD89E" w14:textId="77777777" w:rsidR="00A90E7D" w:rsidRPr="00D8041F" w:rsidRDefault="00A90E7D" w:rsidP="00284AE0">
            <w:pPr>
              <w:keepNext/>
              <w:spacing w:line="360" w:lineRule="auto"/>
              <w:jc w:val="center"/>
              <w:rPr>
                <w:b/>
              </w:rPr>
            </w:pPr>
            <w:r w:rsidRPr="00D8041F">
              <w:rPr>
                <w:b/>
              </w:rPr>
              <w:t>Strength of association</w:t>
            </w:r>
          </w:p>
        </w:tc>
      </w:tr>
      <w:tr w:rsidR="00A90E7D" w:rsidRPr="00D8041F" w14:paraId="3E2D6FEE" w14:textId="77777777" w:rsidTr="00284AE0">
        <w:tc>
          <w:tcPr>
            <w:tcW w:w="2263" w:type="dxa"/>
            <w:tcBorders>
              <w:top w:val="nil"/>
              <w:left w:val="nil"/>
              <w:bottom w:val="nil"/>
              <w:right w:val="nil"/>
            </w:tcBorders>
          </w:tcPr>
          <w:p w14:paraId="45AA9A13" w14:textId="77777777" w:rsidR="00A90E7D" w:rsidRPr="00D8041F" w:rsidRDefault="00A90E7D" w:rsidP="00284AE0">
            <w:pPr>
              <w:keepNext/>
              <w:spacing w:line="360" w:lineRule="auto"/>
            </w:pPr>
          </w:p>
        </w:tc>
        <w:tc>
          <w:tcPr>
            <w:tcW w:w="1701" w:type="dxa"/>
            <w:tcBorders>
              <w:left w:val="nil"/>
              <w:bottom w:val="single" w:sz="4" w:space="0" w:color="000000"/>
              <w:right w:val="nil"/>
            </w:tcBorders>
          </w:tcPr>
          <w:p w14:paraId="3CE59861" w14:textId="77777777" w:rsidR="00A90E7D" w:rsidRPr="00D8041F" w:rsidRDefault="00A90E7D" w:rsidP="00284AE0">
            <w:pPr>
              <w:keepNext/>
              <w:spacing w:line="360" w:lineRule="auto"/>
              <w:jc w:val="center"/>
            </w:pPr>
            <w:r w:rsidRPr="00D8041F">
              <w:t>Strong</w:t>
            </w:r>
          </w:p>
        </w:tc>
        <w:tc>
          <w:tcPr>
            <w:tcW w:w="1701" w:type="dxa"/>
            <w:tcBorders>
              <w:left w:val="nil"/>
              <w:bottom w:val="single" w:sz="4" w:space="0" w:color="000000"/>
              <w:right w:val="nil"/>
            </w:tcBorders>
          </w:tcPr>
          <w:p w14:paraId="4F139409" w14:textId="77777777" w:rsidR="00A90E7D" w:rsidRPr="00D8041F" w:rsidRDefault="00A90E7D" w:rsidP="00284AE0">
            <w:pPr>
              <w:keepNext/>
              <w:spacing w:line="360" w:lineRule="auto"/>
              <w:jc w:val="center"/>
            </w:pPr>
            <w:r w:rsidRPr="00D8041F">
              <w:t>Weak</w:t>
            </w:r>
          </w:p>
        </w:tc>
        <w:tc>
          <w:tcPr>
            <w:tcW w:w="1701" w:type="dxa"/>
            <w:tcBorders>
              <w:left w:val="nil"/>
              <w:bottom w:val="nil"/>
              <w:right w:val="nil"/>
            </w:tcBorders>
          </w:tcPr>
          <w:p w14:paraId="3D22EC18" w14:textId="77777777" w:rsidR="00A90E7D" w:rsidRPr="00D8041F" w:rsidRDefault="00A90E7D" w:rsidP="00284AE0">
            <w:pPr>
              <w:keepNext/>
              <w:spacing w:line="360" w:lineRule="auto"/>
              <w:jc w:val="center"/>
            </w:pPr>
            <w:r w:rsidRPr="00D8041F">
              <w:t>t</w:t>
            </w:r>
          </w:p>
        </w:tc>
        <w:tc>
          <w:tcPr>
            <w:tcW w:w="1650" w:type="dxa"/>
            <w:tcBorders>
              <w:left w:val="nil"/>
              <w:bottom w:val="nil"/>
              <w:right w:val="nil"/>
            </w:tcBorders>
          </w:tcPr>
          <w:p w14:paraId="7FC831DA" w14:textId="77777777" w:rsidR="00A90E7D" w:rsidRPr="00D8041F" w:rsidRDefault="00A90E7D" w:rsidP="00284AE0">
            <w:pPr>
              <w:keepNext/>
              <w:spacing w:line="360" w:lineRule="auto"/>
              <w:jc w:val="center"/>
            </w:pPr>
            <w:r w:rsidRPr="00D8041F">
              <w:t>Sig.</w:t>
            </w:r>
          </w:p>
        </w:tc>
      </w:tr>
      <w:tr w:rsidR="00A90E7D" w:rsidRPr="00D8041F" w14:paraId="01DE4DAE" w14:textId="77777777" w:rsidTr="00284AE0">
        <w:tc>
          <w:tcPr>
            <w:tcW w:w="2263" w:type="dxa"/>
            <w:tcBorders>
              <w:top w:val="nil"/>
              <w:left w:val="nil"/>
              <w:bottom w:val="single" w:sz="4" w:space="0" w:color="000000"/>
              <w:right w:val="nil"/>
            </w:tcBorders>
          </w:tcPr>
          <w:p w14:paraId="702BE17D" w14:textId="77777777" w:rsidR="00A90E7D" w:rsidRPr="00D8041F" w:rsidRDefault="00A90E7D" w:rsidP="00284AE0">
            <w:pPr>
              <w:keepNext/>
              <w:spacing w:line="360" w:lineRule="auto"/>
            </w:pPr>
          </w:p>
        </w:tc>
        <w:tc>
          <w:tcPr>
            <w:tcW w:w="3402" w:type="dxa"/>
            <w:gridSpan w:val="2"/>
            <w:tcBorders>
              <w:left w:val="nil"/>
              <w:right w:val="nil"/>
            </w:tcBorders>
          </w:tcPr>
          <w:p w14:paraId="5E76650E" w14:textId="77777777" w:rsidR="00A90E7D" w:rsidRPr="00D8041F" w:rsidRDefault="00A90E7D" w:rsidP="00284AE0">
            <w:pPr>
              <w:keepNext/>
              <w:spacing w:line="360" w:lineRule="auto"/>
              <w:jc w:val="center"/>
            </w:pPr>
            <w:r w:rsidRPr="00D8041F">
              <w:t>Mean (Standard error)</w:t>
            </w:r>
          </w:p>
        </w:tc>
        <w:tc>
          <w:tcPr>
            <w:tcW w:w="1701" w:type="dxa"/>
            <w:tcBorders>
              <w:top w:val="nil"/>
              <w:left w:val="nil"/>
              <w:right w:val="nil"/>
            </w:tcBorders>
          </w:tcPr>
          <w:p w14:paraId="7F0FB29B" w14:textId="77777777" w:rsidR="00A90E7D" w:rsidRPr="00D8041F" w:rsidRDefault="00A90E7D" w:rsidP="00284AE0">
            <w:pPr>
              <w:keepNext/>
              <w:spacing w:line="360" w:lineRule="auto"/>
              <w:jc w:val="center"/>
            </w:pPr>
          </w:p>
        </w:tc>
        <w:tc>
          <w:tcPr>
            <w:tcW w:w="1650" w:type="dxa"/>
            <w:tcBorders>
              <w:top w:val="nil"/>
              <w:left w:val="nil"/>
              <w:right w:val="nil"/>
            </w:tcBorders>
          </w:tcPr>
          <w:p w14:paraId="1843F36D" w14:textId="77777777" w:rsidR="00A90E7D" w:rsidRPr="00D8041F" w:rsidRDefault="00A90E7D" w:rsidP="00284AE0">
            <w:pPr>
              <w:keepNext/>
              <w:spacing w:line="360" w:lineRule="auto"/>
              <w:jc w:val="center"/>
            </w:pPr>
          </w:p>
        </w:tc>
      </w:tr>
      <w:tr w:rsidR="00A90E7D" w:rsidRPr="00D8041F" w14:paraId="4B637368" w14:textId="77777777" w:rsidTr="00284AE0">
        <w:tc>
          <w:tcPr>
            <w:tcW w:w="2263" w:type="dxa"/>
            <w:tcBorders>
              <w:top w:val="single" w:sz="4" w:space="0" w:color="000000"/>
              <w:left w:val="nil"/>
              <w:bottom w:val="nil"/>
              <w:right w:val="nil"/>
            </w:tcBorders>
          </w:tcPr>
          <w:p w14:paraId="4856BEB6" w14:textId="77777777" w:rsidR="00A90E7D" w:rsidRPr="00D8041F" w:rsidRDefault="00A90E7D" w:rsidP="00284AE0">
            <w:pPr>
              <w:keepNext/>
              <w:spacing w:line="360" w:lineRule="auto"/>
              <w:rPr>
                <w:b/>
              </w:rPr>
            </w:pPr>
            <w:r w:rsidRPr="00D8041F">
              <w:rPr>
                <w:b/>
              </w:rPr>
              <w:t>Word Length</w:t>
            </w:r>
          </w:p>
        </w:tc>
        <w:tc>
          <w:tcPr>
            <w:tcW w:w="1701" w:type="dxa"/>
            <w:tcBorders>
              <w:left w:val="nil"/>
              <w:bottom w:val="nil"/>
              <w:right w:val="nil"/>
            </w:tcBorders>
          </w:tcPr>
          <w:p w14:paraId="42DF364B" w14:textId="77777777" w:rsidR="00A90E7D" w:rsidRPr="00D8041F" w:rsidRDefault="00A90E7D" w:rsidP="00284AE0">
            <w:pPr>
              <w:keepNext/>
              <w:spacing w:line="360" w:lineRule="auto"/>
              <w:jc w:val="center"/>
            </w:pPr>
            <w:r w:rsidRPr="00D8041F">
              <w:t>6.43 (.39)</w:t>
            </w:r>
          </w:p>
        </w:tc>
        <w:tc>
          <w:tcPr>
            <w:tcW w:w="1701" w:type="dxa"/>
            <w:tcBorders>
              <w:left w:val="nil"/>
              <w:bottom w:val="nil"/>
              <w:right w:val="nil"/>
            </w:tcBorders>
          </w:tcPr>
          <w:p w14:paraId="0832B47D" w14:textId="77777777" w:rsidR="00A90E7D" w:rsidRPr="00D8041F" w:rsidRDefault="00A90E7D" w:rsidP="00284AE0">
            <w:pPr>
              <w:keepNext/>
              <w:spacing w:line="360" w:lineRule="auto"/>
              <w:jc w:val="center"/>
            </w:pPr>
            <w:r w:rsidRPr="00D8041F">
              <w:t>6.6 (.34)</w:t>
            </w:r>
          </w:p>
        </w:tc>
        <w:tc>
          <w:tcPr>
            <w:tcW w:w="1701" w:type="dxa"/>
            <w:tcBorders>
              <w:left w:val="nil"/>
              <w:bottom w:val="nil"/>
              <w:right w:val="nil"/>
            </w:tcBorders>
          </w:tcPr>
          <w:p w14:paraId="1C42DFB3" w14:textId="77777777" w:rsidR="00A90E7D" w:rsidRPr="00D8041F" w:rsidRDefault="00A90E7D" w:rsidP="00284AE0">
            <w:pPr>
              <w:keepNext/>
              <w:spacing w:line="360" w:lineRule="auto"/>
              <w:jc w:val="center"/>
            </w:pPr>
            <w:r w:rsidRPr="00D8041F">
              <w:t>-.16</w:t>
            </w:r>
          </w:p>
        </w:tc>
        <w:tc>
          <w:tcPr>
            <w:tcW w:w="1650" w:type="dxa"/>
            <w:tcBorders>
              <w:left w:val="nil"/>
              <w:bottom w:val="nil"/>
              <w:right w:val="nil"/>
            </w:tcBorders>
          </w:tcPr>
          <w:p w14:paraId="4C8CAA06" w14:textId="77777777" w:rsidR="00A90E7D" w:rsidRPr="00D8041F" w:rsidRDefault="00A90E7D" w:rsidP="00284AE0">
            <w:pPr>
              <w:keepNext/>
              <w:spacing w:line="360" w:lineRule="auto"/>
              <w:jc w:val="center"/>
            </w:pPr>
            <w:r w:rsidRPr="00D8041F">
              <w:t>.873</w:t>
            </w:r>
          </w:p>
        </w:tc>
      </w:tr>
      <w:tr w:rsidR="00A90E7D" w:rsidRPr="00D8041F" w14:paraId="29F96C9E" w14:textId="77777777" w:rsidTr="00284AE0">
        <w:tc>
          <w:tcPr>
            <w:tcW w:w="2263" w:type="dxa"/>
            <w:tcBorders>
              <w:top w:val="nil"/>
              <w:left w:val="nil"/>
              <w:bottom w:val="nil"/>
              <w:right w:val="nil"/>
            </w:tcBorders>
          </w:tcPr>
          <w:p w14:paraId="414F44B5" w14:textId="77777777" w:rsidR="00A90E7D" w:rsidRPr="00D8041F" w:rsidRDefault="00A90E7D" w:rsidP="00284AE0">
            <w:pPr>
              <w:keepNext/>
              <w:spacing w:line="360" w:lineRule="auto"/>
              <w:rPr>
                <w:b/>
              </w:rPr>
            </w:pPr>
            <w:r w:rsidRPr="00D8041F">
              <w:rPr>
                <w:b/>
              </w:rPr>
              <w:t>Lexical Frequency</w:t>
            </w:r>
          </w:p>
        </w:tc>
        <w:tc>
          <w:tcPr>
            <w:tcW w:w="1701" w:type="dxa"/>
            <w:tcBorders>
              <w:top w:val="nil"/>
              <w:left w:val="nil"/>
              <w:bottom w:val="nil"/>
              <w:right w:val="nil"/>
            </w:tcBorders>
          </w:tcPr>
          <w:p w14:paraId="190BAB1F" w14:textId="77777777" w:rsidR="00A90E7D" w:rsidRPr="00D8041F" w:rsidRDefault="00A90E7D" w:rsidP="00284AE0">
            <w:pPr>
              <w:keepNext/>
              <w:spacing w:line="360" w:lineRule="auto"/>
              <w:jc w:val="center"/>
            </w:pPr>
            <w:r w:rsidRPr="00D8041F">
              <w:t>13564.8 (1887)</w:t>
            </w:r>
          </w:p>
        </w:tc>
        <w:tc>
          <w:tcPr>
            <w:tcW w:w="1701" w:type="dxa"/>
            <w:tcBorders>
              <w:top w:val="nil"/>
              <w:left w:val="nil"/>
              <w:bottom w:val="nil"/>
              <w:right w:val="nil"/>
            </w:tcBorders>
          </w:tcPr>
          <w:p w14:paraId="6FB09628" w14:textId="77777777" w:rsidR="00A90E7D" w:rsidRPr="00D8041F" w:rsidRDefault="00A90E7D" w:rsidP="00284AE0">
            <w:pPr>
              <w:keepNext/>
              <w:spacing w:line="360" w:lineRule="auto"/>
              <w:jc w:val="center"/>
            </w:pPr>
            <w:r w:rsidRPr="00D8041F">
              <w:t>11233.6 (1805)</w:t>
            </w:r>
          </w:p>
        </w:tc>
        <w:tc>
          <w:tcPr>
            <w:tcW w:w="1701" w:type="dxa"/>
            <w:tcBorders>
              <w:top w:val="nil"/>
              <w:left w:val="nil"/>
              <w:bottom w:val="nil"/>
              <w:right w:val="nil"/>
            </w:tcBorders>
          </w:tcPr>
          <w:p w14:paraId="647D6AD3" w14:textId="77777777" w:rsidR="00A90E7D" w:rsidRPr="00D8041F" w:rsidRDefault="00A90E7D" w:rsidP="00284AE0">
            <w:pPr>
              <w:keepNext/>
              <w:spacing w:line="360" w:lineRule="auto"/>
              <w:jc w:val="center"/>
            </w:pPr>
            <w:r w:rsidRPr="00D8041F">
              <w:t>.89</w:t>
            </w:r>
          </w:p>
        </w:tc>
        <w:tc>
          <w:tcPr>
            <w:tcW w:w="1650" w:type="dxa"/>
            <w:tcBorders>
              <w:top w:val="nil"/>
              <w:left w:val="nil"/>
              <w:bottom w:val="nil"/>
              <w:right w:val="nil"/>
            </w:tcBorders>
          </w:tcPr>
          <w:p w14:paraId="3A7808E1" w14:textId="77777777" w:rsidR="00A90E7D" w:rsidRPr="00D8041F" w:rsidRDefault="00A90E7D" w:rsidP="00284AE0">
            <w:pPr>
              <w:keepNext/>
              <w:spacing w:line="360" w:lineRule="auto"/>
              <w:jc w:val="center"/>
            </w:pPr>
            <w:r w:rsidRPr="00D8041F">
              <w:t>.374</w:t>
            </w:r>
          </w:p>
        </w:tc>
      </w:tr>
      <w:tr w:rsidR="00A90E7D" w:rsidRPr="00D8041F" w14:paraId="64DC0CB8" w14:textId="77777777" w:rsidTr="00284AE0">
        <w:tc>
          <w:tcPr>
            <w:tcW w:w="2263" w:type="dxa"/>
            <w:tcBorders>
              <w:top w:val="nil"/>
              <w:left w:val="nil"/>
              <w:bottom w:val="nil"/>
              <w:right w:val="nil"/>
            </w:tcBorders>
          </w:tcPr>
          <w:p w14:paraId="60C8AACF" w14:textId="77777777" w:rsidR="00A90E7D" w:rsidRPr="00D8041F" w:rsidRDefault="00A90E7D" w:rsidP="00284AE0">
            <w:pPr>
              <w:keepNext/>
              <w:spacing w:line="360" w:lineRule="auto"/>
              <w:rPr>
                <w:b/>
              </w:rPr>
            </w:pPr>
            <w:r w:rsidRPr="00D8041F">
              <w:rPr>
                <w:b/>
              </w:rPr>
              <w:t>Familiarity</w:t>
            </w:r>
          </w:p>
        </w:tc>
        <w:tc>
          <w:tcPr>
            <w:tcW w:w="1701" w:type="dxa"/>
            <w:tcBorders>
              <w:top w:val="nil"/>
              <w:left w:val="nil"/>
              <w:bottom w:val="nil"/>
              <w:right w:val="nil"/>
            </w:tcBorders>
          </w:tcPr>
          <w:p w14:paraId="0D4DB6FF" w14:textId="77777777" w:rsidR="00A90E7D" w:rsidRPr="00D8041F" w:rsidRDefault="00A90E7D" w:rsidP="00284AE0">
            <w:pPr>
              <w:keepNext/>
              <w:spacing w:line="360" w:lineRule="auto"/>
              <w:jc w:val="center"/>
            </w:pPr>
            <w:r w:rsidRPr="00D8041F">
              <w:t>6.02 (.09)</w:t>
            </w:r>
          </w:p>
        </w:tc>
        <w:tc>
          <w:tcPr>
            <w:tcW w:w="1701" w:type="dxa"/>
            <w:tcBorders>
              <w:top w:val="nil"/>
              <w:left w:val="nil"/>
              <w:bottom w:val="nil"/>
              <w:right w:val="nil"/>
            </w:tcBorders>
          </w:tcPr>
          <w:p w14:paraId="79720869" w14:textId="77777777" w:rsidR="00A90E7D" w:rsidRPr="00D8041F" w:rsidRDefault="00A90E7D" w:rsidP="00284AE0">
            <w:pPr>
              <w:keepNext/>
              <w:spacing w:line="360" w:lineRule="auto"/>
              <w:jc w:val="center"/>
            </w:pPr>
            <w:r w:rsidRPr="00D8041F">
              <w:t>6.12 (.08)</w:t>
            </w:r>
          </w:p>
        </w:tc>
        <w:tc>
          <w:tcPr>
            <w:tcW w:w="1701" w:type="dxa"/>
            <w:tcBorders>
              <w:top w:val="nil"/>
              <w:left w:val="nil"/>
              <w:bottom w:val="nil"/>
              <w:right w:val="nil"/>
            </w:tcBorders>
          </w:tcPr>
          <w:p w14:paraId="26B991B1" w14:textId="77777777" w:rsidR="00A90E7D" w:rsidRPr="00D8041F" w:rsidRDefault="00A90E7D" w:rsidP="00284AE0">
            <w:pPr>
              <w:keepNext/>
              <w:spacing w:line="360" w:lineRule="auto"/>
              <w:jc w:val="center"/>
            </w:pPr>
            <w:r w:rsidRPr="00D8041F">
              <w:t>-.88</w:t>
            </w:r>
          </w:p>
        </w:tc>
        <w:tc>
          <w:tcPr>
            <w:tcW w:w="1650" w:type="dxa"/>
            <w:tcBorders>
              <w:top w:val="nil"/>
              <w:left w:val="nil"/>
              <w:bottom w:val="nil"/>
              <w:right w:val="nil"/>
            </w:tcBorders>
          </w:tcPr>
          <w:p w14:paraId="3816FC5B" w14:textId="77777777" w:rsidR="00A90E7D" w:rsidRPr="00D8041F" w:rsidRDefault="00A90E7D" w:rsidP="00284AE0">
            <w:pPr>
              <w:keepNext/>
              <w:spacing w:line="360" w:lineRule="auto"/>
              <w:jc w:val="center"/>
            </w:pPr>
            <w:r w:rsidRPr="00D8041F">
              <w:t>.381</w:t>
            </w:r>
          </w:p>
        </w:tc>
      </w:tr>
      <w:tr w:rsidR="00A90E7D" w:rsidRPr="00D8041F" w14:paraId="3930CE67" w14:textId="77777777" w:rsidTr="00284AE0">
        <w:tc>
          <w:tcPr>
            <w:tcW w:w="2263" w:type="dxa"/>
            <w:tcBorders>
              <w:top w:val="nil"/>
              <w:left w:val="nil"/>
              <w:bottom w:val="nil"/>
              <w:right w:val="nil"/>
            </w:tcBorders>
          </w:tcPr>
          <w:p w14:paraId="68E0CAA1" w14:textId="77777777" w:rsidR="00A90E7D" w:rsidRPr="00D8041F" w:rsidRDefault="00A90E7D" w:rsidP="00284AE0">
            <w:pPr>
              <w:keepNext/>
              <w:spacing w:line="360" w:lineRule="auto"/>
              <w:rPr>
                <w:b/>
              </w:rPr>
            </w:pPr>
            <w:proofErr w:type="spellStart"/>
            <w:r w:rsidRPr="00D8041F">
              <w:rPr>
                <w:b/>
              </w:rPr>
              <w:t>Imageability</w:t>
            </w:r>
            <w:proofErr w:type="spellEnd"/>
          </w:p>
        </w:tc>
        <w:tc>
          <w:tcPr>
            <w:tcW w:w="1701" w:type="dxa"/>
            <w:tcBorders>
              <w:top w:val="nil"/>
              <w:left w:val="nil"/>
              <w:bottom w:val="nil"/>
              <w:right w:val="nil"/>
            </w:tcBorders>
          </w:tcPr>
          <w:p w14:paraId="12CA6FE3" w14:textId="77777777" w:rsidR="00A90E7D" w:rsidRPr="00D8041F" w:rsidRDefault="00A90E7D" w:rsidP="00284AE0">
            <w:pPr>
              <w:keepNext/>
              <w:spacing w:line="360" w:lineRule="auto"/>
              <w:jc w:val="center"/>
            </w:pPr>
            <w:r w:rsidRPr="00D8041F">
              <w:t>5.16 (.13)</w:t>
            </w:r>
          </w:p>
        </w:tc>
        <w:tc>
          <w:tcPr>
            <w:tcW w:w="1701" w:type="dxa"/>
            <w:tcBorders>
              <w:top w:val="nil"/>
              <w:left w:val="nil"/>
              <w:bottom w:val="nil"/>
              <w:right w:val="nil"/>
            </w:tcBorders>
          </w:tcPr>
          <w:p w14:paraId="7B33126E" w14:textId="77777777" w:rsidR="00A90E7D" w:rsidRPr="00D8041F" w:rsidRDefault="00A90E7D" w:rsidP="00284AE0">
            <w:pPr>
              <w:keepNext/>
              <w:spacing w:line="360" w:lineRule="auto"/>
              <w:jc w:val="center"/>
            </w:pPr>
            <w:r w:rsidRPr="00D8041F">
              <w:t>4.96 (.13)</w:t>
            </w:r>
          </w:p>
        </w:tc>
        <w:tc>
          <w:tcPr>
            <w:tcW w:w="1701" w:type="dxa"/>
            <w:tcBorders>
              <w:top w:val="nil"/>
              <w:left w:val="nil"/>
              <w:bottom w:val="nil"/>
              <w:right w:val="nil"/>
            </w:tcBorders>
          </w:tcPr>
          <w:p w14:paraId="7157044A" w14:textId="77777777" w:rsidR="00A90E7D" w:rsidRPr="00D8041F" w:rsidRDefault="00A90E7D" w:rsidP="00284AE0">
            <w:pPr>
              <w:keepNext/>
              <w:spacing w:line="360" w:lineRule="auto"/>
              <w:jc w:val="center"/>
            </w:pPr>
            <w:r w:rsidRPr="00D8041F">
              <w:t>1.07</w:t>
            </w:r>
          </w:p>
        </w:tc>
        <w:tc>
          <w:tcPr>
            <w:tcW w:w="1650" w:type="dxa"/>
            <w:tcBorders>
              <w:top w:val="nil"/>
              <w:left w:val="nil"/>
              <w:bottom w:val="nil"/>
              <w:right w:val="nil"/>
            </w:tcBorders>
          </w:tcPr>
          <w:p w14:paraId="324C6E50" w14:textId="77777777" w:rsidR="00A90E7D" w:rsidRPr="00D8041F" w:rsidRDefault="00A90E7D" w:rsidP="00284AE0">
            <w:pPr>
              <w:keepNext/>
              <w:spacing w:line="360" w:lineRule="auto"/>
              <w:jc w:val="center"/>
            </w:pPr>
            <w:r w:rsidRPr="00D8041F">
              <w:t>.287</w:t>
            </w:r>
          </w:p>
        </w:tc>
      </w:tr>
      <w:tr w:rsidR="00A90E7D" w:rsidRPr="00D8041F" w14:paraId="0DB4BDE6" w14:textId="77777777" w:rsidTr="00284AE0">
        <w:tc>
          <w:tcPr>
            <w:tcW w:w="2263" w:type="dxa"/>
            <w:tcBorders>
              <w:top w:val="nil"/>
              <w:left w:val="nil"/>
              <w:right w:val="nil"/>
            </w:tcBorders>
          </w:tcPr>
          <w:p w14:paraId="206B0901" w14:textId="77777777" w:rsidR="00A90E7D" w:rsidRPr="00D8041F" w:rsidRDefault="00A90E7D" w:rsidP="00284AE0">
            <w:pPr>
              <w:keepNext/>
              <w:spacing w:line="360" w:lineRule="auto"/>
              <w:rPr>
                <w:b/>
              </w:rPr>
            </w:pPr>
            <w:r w:rsidRPr="00D8041F">
              <w:rPr>
                <w:b/>
              </w:rPr>
              <w:t>Semantic Association</w:t>
            </w:r>
          </w:p>
        </w:tc>
        <w:tc>
          <w:tcPr>
            <w:tcW w:w="1701" w:type="dxa"/>
            <w:tcBorders>
              <w:top w:val="nil"/>
              <w:left w:val="nil"/>
              <w:right w:val="nil"/>
            </w:tcBorders>
          </w:tcPr>
          <w:p w14:paraId="45453F0F" w14:textId="77777777" w:rsidR="00A90E7D" w:rsidRPr="00D8041F" w:rsidRDefault="00A90E7D" w:rsidP="00284AE0">
            <w:pPr>
              <w:keepNext/>
              <w:spacing w:line="360" w:lineRule="auto"/>
              <w:jc w:val="center"/>
            </w:pPr>
            <w:r w:rsidRPr="00D8041F">
              <w:t>6.02 (.07)</w:t>
            </w:r>
          </w:p>
        </w:tc>
        <w:tc>
          <w:tcPr>
            <w:tcW w:w="1701" w:type="dxa"/>
            <w:tcBorders>
              <w:top w:val="nil"/>
              <w:left w:val="nil"/>
              <w:right w:val="nil"/>
            </w:tcBorders>
          </w:tcPr>
          <w:p w14:paraId="0C90F82C" w14:textId="77777777" w:rsidR="00A90E7D" w:rsidRPr="00D8041F" w:rsidRDefault="00A90E7D" w:rsidP="00284AE0">
            <w:pPr>
              <w:keepNext/>
              <w:spacing w:line="360" w:lineRule="auto"/>
              <w:jc w:val="center"/>
            </w:pPr>
            <w:r w:rsidRPr="00D8041F">
              <w:t>3.32 (.10)</w:t>
            </w:r>
          </w:p>
        </w:tc>
        <w:tc>
          <w:tcPr>
            <w:tcW w:w="1701" w:type="dxa"/>
            <w:tcBorders>
              <w:top w:val="nil"/>
              <w:left w:val="nil"/>
              <w:right w:val="nil"/>
            </w:tcBorders>
          </w:tcPr>
          <w:p w14:paraId="308D5BAB" w14:textId="77777777" w:rsidR="00A90E7D" w:rsidRPr="00D8041F" w:rsidRDefault="00A90E7D" w:rsidP="00284AE0">
            <w:pPr>
              <w:keepNext/>
              <w:spacing w:line="360" w:lineRule="auto"/>
              <w:jc w:val="center"/>
            </w:pPr>
            <w:r w:rsidRPr="00D8041F">
              <w:t>21.74</w:t>
            </w:r>
          </w:p>
        </w:tc>
        <w:tc>
          <w:tcPr>
            <w:tcW w:w="1650" w:type="dxa"/>
            <w:tcBorders>
              <w:top w:val="nil"/>
              <w:left w:val="nil"/>
              <w:right w:val="nil"/>
            </w:tcBorders>
          </w:tcPr>
          <w:p w14:paraId="3A0284FD" w14:textId="77777777" w:rsidR="00A90E7D" w:rsidRPr="00D8041F" w:rsidRDefault="00A90E7D" w:rsidP="00284AE0">
            <w:pPr>
              <w:keepNext/>
              <w:spacing w:line="360" w:lineRule="auto"/>
              <w:jc w:val="center"/>
            </w:pPr>
            <w:r w:rsidRPr="00D8041F">
              <w:t>.000</w:t>
            </w:r>
          </w:p>
        </w:tc>
      </w:tr>
    </w:tbl>
    <w:p w14:paraId="0C633E0A" w14:textId="7B477930" w:rsidR="00A90E7D" w:rsidRPr="00D8041F" w:rsidRDefault="00F903E4" w:rsidP="00F903E4">
      <w:pPr>
        <w:pStyle w:val="Caption"/>
      </w:pPr>
      <w:bookmarkStart w:id="10" w:name="_Ref34052314"/>
      <w:r w:rsidRPr="00D8041F">
        <w:rPr>
          <w:i w:val="0"/>
          <w:color w:val="auto"/>
          <w:sz w:val="22"/>
          <w:szCs w:val="22"/>
        </w:rPr>
        <w:t xml:space="preserve">Table </w:t>
      </w:r>
      <w:r w:rsidRPr="00D8041F">
        <w:rPr>
          <w:i w:val="0"/>
          <w:color w:val="auto"/>
          <w:sz w:val="22"/>
          <w:szCs w:val="22"/>
        </w:rPr>
        <w:fldChar w:fldCharType="begin"/>
      </w:r>
      <w:r w:rsidRPr="00D8041F">
        <w:rPr>
          <w:i w:val="0"/>
          <w:color w:val="auto"/>
          <w:sz w:val="22"/>
          <w:szCs w:val="22"/>
        </w:rPr>
        <w:instrText xml:space="preserve"> SEQ Table \* ARABIC </w:instrText>
      </w:r>
      <w:r w:rsidRPr="00D8041F">
        <w:rPr>
          <w:i w:val="0"/>
          <w:color w:val="auto"/>
          <w:sz w:val="22"/>
          <w:szCs w:val="22"/>
        </w:rPr>
        <w:fldChar w:fldCharType="separate"/>
      </w:r>
      <w:r w:rsidR="00293FD6" w:rsidRPr="00D8041F">
        <w:rPr>
          <w:i w:val="0"/>
          <w:noProof/>
          <w:color w:val="auto"/>
          <w:sz w:val="22"/>
          <w:szCs w:val="22"/>
        </w:rPr>
        <w:t>3</w:t>
      </w:r>
      <w:r w:rsidRPr="00D8041F">
        <w:rPr>
          <w:i w:val="0"/>
          <w:color w:val="auto"/>
          <w:sz w:val="22"/>
          <w:szCs w:val="22"/>
        </w:rPr>
        <w:fldChar w:fldCharType="end"/>
      </w:r>
      <w:bookmarkEnd w:id="10"/>
      <w:r w:rsidRPr="00D8041F">
        <w:rPr>
          <w:i w:val="0"/>
          <w:color w:val="auto"/>
          <w:sz w:val="22"/>
          <w:szCs w:val="22"/>
        </w:rPr>
        <w:t>.</w:t>
      </w:r>
      <w:r w:rsidR="00A90E7D" w:rsidRPr="00D8041F">
        <w:rPr>
          <w:i w:val="0"/>
          <w:color w:val="auto"/>
          <w:sz w:val="22"/>
          <w:szCs w:val="22"/>
        </w:rPr>
        <w:t xml:space="preserve"> Psycholinguistic variables for our semantic battery by strength of association</w:t>
      </w:r>
      <w:r w:rsidR="00A90E7D" w:rsidRPr="00D8041F">
        <w:t>.</w:t>
      </w:r>
    </w:p>
    <w:p w14:paraId="76C34C61" w14:textId="77777777" w:rsidR="00F903E4" w:rsidRPr="00D8041F" w:rsidRDefault="00F903E4" w:rsidP="00F903E4"/>
    <w:p w14:paraId="01A016C4" w14:textId="15906244" w:rsidR="008E44D6" w:rsidRPr="00D8041F" w:rsidRDefault="00035123">
      <w:pPr>
        <w:spacing w:line="360" w:lineRule="auto"/>
      </w:pPr>
      <w:r w:rsidRPr="00D8041F">
        <w:rPr>
          <w:b/>
        </w:rPr>
        <w:t>Resting-State fMRI Analysis</w:t>
      </w:r>
      <w:r w:rsidR="0004004F" w:rsidRPr="00D8041F">
        <w:rPr>
          <w:b/>
        </w:rPr>
        <w:t xml:space="preserve">: </w:t>
      </w:r>
      <w:r w:rsidR="0004004F" w:rsidRPr="00D8041F">
        <w:t>W</w:t>
      </w:r>
      <w:r w:rsidRPr="00D8041F">
        <w:t>e computed seed-to-voxel correlation</w:t>
      </w:r>
      <w:r w:rsidR="0004004F" w:rsidRPr="00D8041F">
        <w:t xml:space="preserve"> map</w:t>
      </w:r>
      <w:r w:rsidR="00EC6BAB" w:rsidRPr="00D8041F">
        <w:t>s</w:t>
      </w:r>
      <w:r w:rsidR="00310661" w:rsidRPr="00D8041F">
        <w:t xml:space="preserve">, using </w:t>
      </w:r>
      <w:r w:rsidR="00EC6BAB" w:rsidRPr="00D8041F">
        <w:t xml:space="preserve">the same seed networks as in Experiment </w:t>
      </w:r>
      <w:r w:rsidR="00310661" w:rsidRPr="00D8041F">
        <w:t xml:space="preserve">1 </w:t>
      </w:r>
      <w:r w:rsidR="00EC6BAB" w:rsidRPr="00D8041F">
        <w:t>(semantic DMN and semantic contr</w:t>
      </w:r>
      <w:r w:rsidR="0055290D" w:rsidRPr="00D8041F">
        <w:t xml:space="preserve">ol network; </w:t>
      </w:r>
      <w:r w:rsidR="0055290D" w:rsidRPr="00D8041F">
        <w:fldChar w:fldCharType="begin"/>
      </w:r>
      <w:r w:rsidR="0055290D" w:rsidRPr="00D8041F">
        <w:instrText xml:space="preserve"> REF _Ref34044160 \h  \* MERGEFORMAT </w:instrText>
      </w:r>
      <w:r w:rsidR="0055290D" w:rsidRPr="00D8041F">
        <w:fldChar w:fldCharType="separate"/>
      </w:r>
      <w:r w:rsidR="0055290D" w:rsidRPr="00D8041F">
        <w:t xml:space="preserve">Figure </w:t>
      </w:r>
      <w:r w:rsidR="0055290D" w:rsidRPr="00D8041F">
        <w:rPr>
          <w:noProof/>
        </w:rPr>
        <w:t>3</w:t>
      </w:r>
      <w:r w:rsidR="0055290D" w:rsidRPr="00D8041F">
        <w:fldChar w:fldCharType="end"/>
      </w:r>
      <w:r w:rsidR="00310661" w:rsidRPr="00D8041F">
        <w:t>)</w:t>
      </w:r>
      <w:r w:rsidR="00EC6BAB" w:rsidRPr="00D8041F">
        <w:t xml:space="preserve">. </w:t>
      </w:r>
      <w:r w:rsidRPr="00D8041F">
        <w:t xml:space="preserve">For the second-level analysis, a nuisance </w:t>
      </w:r>
      <w:proofErr w:type="spellStart"/>
      <w:r w:rsidRPr="00D8041F">
        <w:t>regressor</w:t>
      </w:r>
      <w:proofErr w:type="spellEnd"/>
      <w:r w:rsidRPr="00D8041F">
        <w:t xml:space="preserve"> containing the mean motion (measured in </w:t>
      </w:r>
      <w:proofErr w:type="spellStart"/>
      <w:r w:rsidRPr="00D8041F">
        <w:t>framewise</w:t>
      </w:r>
      <w:proofErr w:type="spellEnd"/>
      <w:r w:rsidRPr="00D8041F">
        <w:t xml:space="preserve"> displacement) for each participant </w:t>
      </w:r>
      <w:r w:rsidR="00EC6BAB" w:rsidRPr="00D8041F">
        <w:t xml:space="preserve">was entered </w:t>
      </w:r>
      <w:r w:rsidRPr="00D8041F">
        <w:t>as</w:t>
      </w:r>
      <w:r w:rsidR="001F081A" w:rsidRPr="00D8041F">
        <w:t xml:space="preserve"> an explanatory variable (EV</w:t>
      </w:r>
      <w:r w:rsidRPr="00D8041F">
        <w:t>). We extracted the correlation values</w:t>
      </w:r>
      <w:r w:rsidR="00EC6BAB" w:rsidRPr="00D8041F">
        <w:t xml:space="preserve"> from each seed (DMN, SCN)</w:t>
      </w:r>
      <w:r w:rsidRPr="00D8041F">
        <w:t xml:space="preserve"> for each participant </w:t>
      </w:r>
      <w:r w:rsidR="00823DD0" w:rsidRPr="00D8041F">
        <w:t>within the</w:t>
      </w:r>
      <w:r w:rsidRPr="00D8041F">
        <w:t xml:space="preserve"> clusters </w:t>
      </w:r>
      <w:r w:rsidR="00F4126C" w:rsidRPr="00D8041F">
        <w:t>associated</w:t>
      </w:r>
      <w:r w:rsidRPr="00D8041F">
        <w:t xml:space="preserve"> with </w:t>
      </w:r>
      <w:r w:rsidR="00823DD0" w:rsidRPr="00D8041F">
        <w:t>summation</w:t>
      </w:r>
      <w:r w:rsidR="00310661" w:rsidRPr="00D8041F">
        <w:t xml:space="preserve"> and</w:t>
      </w:r>
      <w:r w:rsidR="00823DD0" w:rsidRPr="00D8041F">
        <w:t xml:space="preserve"> direct retriev</w:t>
      </w:r>
      <w:r w:rsidR="005D2C69" w:rsidRPr="00D8041F">
        <w:t xml:space="preserve">al in Experiment 1 (see </w:t>
      </w:r>
      <w:r w:rsidR="00120038" w:rsidRPr="00D8041F">
        <w:fldChar w:fldCharType="begin"/>
      </w:r>
      <w:r w:rsidR="00120038" w:rsidRPr="00D8041F">
        <w:instrText xml:space="preserve"> REF _Ref34045082 \h  \* MERGEFORMAT </w:instrText>
      </w:r>
      <w:r w:rsidR="00120038" w:rsidRPr="00D8041F">
        <w:fldChar w:fldCharType="separate"/>
      </w:r>
      <w:r w:rsidR="00120038" w:rsidRPr="00D8041F">
        <w:t xml:space="preserve">Figure </w:t>
      </w:r>
      <w:r w:rsidR="00120038" w:rsidRPr="00D8041F">
        <w:rPr>
          <w:noProof/>
        </w:rPr>
        <w:t>7</w:t>
      </w:r>
      <w:r w:rsidR="00120038" w:rsidRPr="00D8041F">
        <w:fldChar w:fldCharType="end"/>
      </w:r>
      <w:r w:rsidR="00120038" w:rsidRPr="00D8041F">
        <w:t>a)</w:t>
      </w:r>
      <w:r w:rsidR="00823DD0" w:rsidRPr="00D8041F">
        <w:t xml:space="preserve">. Since our aim in this analysis was to establish if the summation effects found in Experiment 1 could be explained in terms of </w:t>
      </w:r>
      <w:r w:rsidR="00823DD0" w:rsidRPr="00D8041F">
        <w:lastRenderedPageBreak/>
        <w:t xml:space="preserve">semantic control demands, </w:t>
      </w:r>
      <w:r w:rsidR="00310661" w:rsidRPr="00D8041F">
        <w:t xml:space="preserve">we chose not to </w:t>
      </w:r>
      <w:r w:rsidR="00823DD0" w:rsidRPr="00D8041F">
        <w:t>correct the analyses for the number of clusters tested</w:t>
      </w:r>
      <w:r w:rsidR="00310661" w:rsidRPr="00D8041F">
        <w:t xml:space="preserve"> (i.e. the analysis was relatively lenient, to maximise the chances of recovering an association between connectivity and semantic control demands)</w:t>
      </w:r>
      <w:r w:rsidR="00823DD0" w:rsidRPr="00D8041F">
        <w:t xml:space="preserve">. Given the large sample size, and the ROI-to-ROI nature of the analysis, a null result would support the proposal that the pattern of connectivity described in Experiment 1 is specific to summation. </w:t>
      </w:r>
    </w:p>
    <w:p w14:paraId="08A236B7" w14:textId="0DBCF7F4" w:rsidR="00516E57" w:rsidRPr="00D8041F" w:rsidRDefault="00516E57" w:rsidP="005F0467">
      <w:pPr>
        <w:spacing w:line="360" w:lineRule="auto"/>
        <w:ind w:firstLine="720"/>
      </w:pPr>
      <w:r w:rsidRPr="00D8041F">
        <w:t xml:space="preserve">For completeness, we also ran </w:t>
      </w:r>
      <w:r w:rsidR="00310661" w:rsidRPr="00D8041F">
        <w:t>a</w:t>
      </w:r>
      <w:r w:rsidRPr="00D8041F">
        <w:t xml:space="preserve"> </w:t>
      </w:r>
      <w:r w:rsidR="00310661" w:rsidRPr="00D8041F">
        <w:t xml:space="preserve">whole-brain </w:t>
      </w:r>
      <w:r w:rsidRPr="00D8041F">
        <w:t xml:space="preserve">seed-to-voxel second-level analysis with the </w:t>
      </w:r>
      <w:r w:rsidR="000C37A3" w:rsidRPr="00D8041F">
        <w:t>mean</w:t>
      </w:r>
      <w:r w:rsidR="00310661" w:rsidRPr="00D8041F">
        <w:t>s</w:t>
      </w:r>
      <w:r w:rsidR="000C37A3" w:rsidRPr="00D8041F">
        <w:t xml:space="preserve">-centred efficiency scores for strong and weak associations (inversed, such that higher scores indicated better performance, with outliers 2.5 SD away from the mean imputed to these cut-off values), and a nuisance </w:t>
      </w:r>
      <w:proofErr w:type="spellStart"/>
      <w:r w:rsidR="000C37A3" w:rsidRPr="00D8041F">
        <w:t>regressor</w:t>
      </w:r>
      <w:proofErr w:type="spellEnd"/>
      <w:r w:rsidR="000C37A3" w:rsidRPr="00D8041F">
        <w:t xml:space="preserve"> containing the mean motion (measured in </w:t>
      </w:r>
      <w:proofErr w:type="spellStart"/>
      <w:r w:rsidR="000C37A3" w:rsidRPr="00D8041F">
        <w:t>framewise</w:t>
      </w:r>
      <w:proofErr w:type="spellEnd"/>
      <w:r w:rsidR="000C37A3" w:rsidRPr="00D8041F">
        <w:t xml:space="preserve"> displacement) for each participant as explanatory variables (EVs). </w:t>
      </w:r>
      <w:r w:rsidR="001A41EA" w:rsidRPr="00D8041F">
        <w:t xml:space="preserve">This analysis showed that stronger intrinsic connectivity from the semantic DMN seed to L and R </w:t>
      </w:r>
      <w:proofErr w:type="spellStart"/>
      <w:r w:rsidR="001A41EA" w:rsidRPr="00D8041F">
        <w:t>occipitotemporal</w:t>
      </w:r>
      <w:proofErr w:type="spellEnd"/>
      <w:r w:rsidR="001A41EA" w:rsidRPr="00D8041F">
        <w:t xml:space="preserve"> gyrus was associated with better performance on strong than weak associations. Also greater connectivity from the semantic DMN seed to L and R medial PFC (also in DMN) was correlated with better performance on strong associations, thought to be retrieved relatively automatically. </w:t>
      </w:r>
      <w:r w:rsidR="000C37A3" w:rsidRPr="00D8041F">
        <w:t>No correlations</w:t>
      </w:r>
      <w:r w:rsidR="001C16AC" w:rsidRPr="00D8041F">
        <w:t xml:space="preserve"> with the task</w:t>
      </w:r>
      <w:r w:rsidR="000C37A3" w:rsidRPr="00D8041F">
        <w:t xml:space="preserve"> were found for the semantic control network seed. </w:t>
      </w:r>
      <w:r w:rsidR="0014339B" w:rsidRPr="00D8041F">
        <w:t>These results are reported in supplementary materials.</w:t>
      </w:r>
    </w:p>
    <w:p w14:paraId="05C33D68" w14:textId="59B7A4D3" w:rsidR="008E44D6" w:rsidRPr="00D8041F" w:rsidRDefault="00035123" w:rsidP="0011190E">
      <w:pPr>
        <w:spacing w:line="360" w:lineRule="auto"/>
        <w:rPr>
          <w:i/>
        </w:rPr>
      </w:pPr>
      <w:r w:rsidRPr="00D8041F">
        <w:rPr>
          <w:b/>
          <w:u w:val="single"/>
        </w:rPr>
        <w:t>Results</w:t>
      </w:r>
      <w:r w:rsidRPr="00D8041F">
        <w:rPr>
          <w:b/>
          <w:u w:val="single"/>
        </w:rPr>
        <w:br/>
      </w:r>
      <w:r w:rsidRPr="00D8041F">
        <w:rPr>
          <w:b/>
          <w:u w:val="single"/>
        </w:rPr>
        <w:br/>
      </w:r>
      <w:r w:rsidRPr="00D8041F">
        <w:rPr>
          <w:b/>
        </w:rPr>
        <w:t>Behavioural Results</w:t>
      </w:r>
      <w:r w:rsidR="00823DD0" w:rsidRPr="00D8041F">
        <w:rPr>
          <w:b/>
        </w:rPr>
        <w:t xml:space="preserve">: </w:t>
      </w:r>
      <w:r w:rsidRPr="00D8041F">
        <w:t xml:space="preserve">Accuracy and response time for correct responses were recorded and an efficiency score was calculated for each participant </w:t>
      </w:r>
      <w:r w:rsidR="0014339B" w:rsidRPr="00D8041F">
        <w:t>in each condition</w:t>
      </w:r>
      <w:r w:rsidR="00823DD0" w:rsidRPr="00D8041F">
        <w:t xml:space="preserve"> </w:t>
      </w:r>
      <w:r w:rsidRPr="00D8041F">
        <w:t>by dividing response times by accuracy</w:t>
      </w:r>
      <w:r w:rsidR="00545FE6" w:rsidRPr="00D8041F">
        <w:t xml:space="preserve"> (see </w:t>
      </w:r>
      <w:r w:rsidR="00545FE6" w:rsidRPr="00D8041F">
        <w:fldChar w:fldCharType="begin"/>
      </w:r>
      <w:r w:rsidR="00545FE6" w:rsidRPr="00D8041F">
        <w:instrText xml:space="preserve"> REF _Ref34044738 \h  \* MERGEFORMAT </w:instrText>
      </w:r>
      <w:r w:rsidR="00545FE6" w:rsidRPr="00D8041F">
        <w:fldChar w:fldCharType="separate"/>
      </w:r>
      <w:r w:rsidR="00545FE6" w:rsidRPr="00D8041F">
        <w:t xml:space="preserve">Table </w:t>
      </w:r>
      <w:r w:rsidR="00545FE6" w:rsidRPr="00D8041F">
        <w:rPr>
          <w:noProof/>
        </w:rPr>
        <w:t>4</w:t>
      </w:r>
      <w:r w:rsidR="00545FE6" w:rsidRPr="00D8041F">
        <w:fldChar w:fldCharType="end"/>
      </w:r>
      <w:r w:rsidR="00823DD0" w:rsidRPr="00D8041F">
        <w:t>)</w:t>
      </w:r>
      <w:r w:rsidRPr="00D8041F">
        <w:t xml:space="preserve">. A higher efficiency score indicates lower performance (note: in brain analyses, this efficiency score was inverted to aid the interpretation of the results, such that a higher score corresponded to better performance). Behavioural outliers were defined as ±2.5 standard deviations from the mean of </w:t>
      </w:r>
      <w:r w:rsidR="00823DD0" w:rsidRPr="00D8041F">
        <w:t>each</w:t>
      </w:r>
      <w:r w:rsidRPr="00D8041F">
        <w:t xml:space="preserve"> condition and</w:t>
      </w:r>
      <w:r w:rsidR="00823DD0" w:rsidRPr="00D8041F">
        <w:t xml:space="preserve"> were</w:t>
      </w:r>
      <w:r w:rsidRPr="00D8041F">
        <w:t xml:space="preserve"> imputed with </w:t>
      </w:r>
      <w:r w:rsidR="00823DD0" w:rsidRPr="00D8041F">
        <w:t>this cut-off values</w:t>
      </w:r>
      <w:r w:rsidRPr="00D8041F">
        <w:t xml:space="preserve">. A paired-samples t-test revealed less efficient performance </w:t>
      </w:r>
      <w:r w:rsidR="00823DD0" w:rsidRPr="00D8041F">
        <w:t>for</w:t>
      </w:r>
      <w:r w:rsidRPr="00D8041F">
        <w:t xml:space="preserve"> the weak </w:t>
      </w:r>
      <w:r w:rsidR="00823DD0" w:rsidRPr="00D8041F">
        <w:t>than strong associations</w:t>
      </w:r>
      <w:r w:rsidRPr="00D8041F">
        <w:t xml:space="preserve"> (t(190)</w:t>
      </w:r>
      <w:r w:rsidR="00823DD0" w:rsidRPr="00D8041F">
        <w:t xml:space="preserve"> </w:t>
      </w:r>
      <w:r w:rsidRPr="00D8041F">
        <w:t>=</w:t>
      </w:r>
      <w:r w:rsidR="00823DD0" w:rsidRPr="00D8041F">
        <w:t xml:space="preserve"> </w:t>
      </w:r>
      <w:r w:rsidRPr="00D8041F">
        <w:t>-39.85, p</w:t>
      </w:r>
      <w:r w:rsidR="00823DD0" w:rsidRPr="00D8041F">
        <w:t xml:space="preserve"> </w:t>
      </w:r>
      <w:r w:rsidRPr="00D8041F">
        <w:t>&lt;</w:t>
      </w:r>
      <w:r w:rsidR="00823DD0" w:rsidRPr="00D8041F">
        <w:t xml:space="preserve"> .001)</w:t>
      </w:r>
      <w:r w:rsidRPr="00D8041F">
        <w:t>.</w:t>
      </w:r>
      <w:r w:rsidRPr="00D8041F">
        <w:br/>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1127"/>
        <w:gridCol w:w="1127"/>
        <w:gridCol w:w="1127"/>
        <w:gridCol w:w="1127"/>
        <w:gridCol w:w="1127"/>
        <w:gridCol w:w="1127"/>
      </w:tblGrid>
      <w:tr w:rsidR="008E44D6" w:rsidRPr="00D8041F" w14:paraId="72A49DFA" w14:textId="77777777">
        <w:tc>
          <w:tcPr>
            <w:tcW w:w="2254" w:type="dxa"/>
            <w:tcBorders>
              <w:left w:val="nil"/>
              <w:bottom w:val="nil"/>
              <w:right w:val="nil"/>
            </w:tcBorders>
          </w:tcPr>
          <w:p w14:paraId="2E176898" w14:textId="77777777" w:rsidR="008E44D6" w:rsidRPr="00D8041F" w:rsidRDefault="00035123" w:rsidP="00B97CF8">
            <w:pPr>
              <w:keepNext/>
              <w:spacing w:line="360" w:lineRule="auto"/>
            </w:pPr>
            <w:r w:rsidRPr="00D8041F">
              <w:t>Task</w:t>
            </w:r>
          </w:p>
        </w:tc>
        <w:tc>
          <w:tcPr>
            <w:tcW w:w="2254" w:type="dxa"/>
            <w:gridSpan w:val="2"/>
            <w:tcBorders>
              <w:left w:val="nil"/>
              <w:right w:val="nil"/>
            </w:tcBorders>
          </w:tcPr>
          <w:p w14:paraId="53145055" w14:textId="77777777" w:rsidR="008E44D6" w:rsidRPr="00D8041F" w:rsidRDefault="00035123" w:rsidP="00B97CF8">
            <w:pPr>
              <w:keepNext/>
              <w:spacing w:line="360" w:lineRule="auto"/>
              <w:jc w:val="center"/>
            </w:pPr>
            <w:r w:rsidRPr="00D8041F">
              <w:t>Accuracy</w:t>
            </w:r>
          </w:p>
        </w:tc>
        <w:tc>
          <w:tcPr>
            <w:tcW w:w="2254" w:type="dxa"/>
            <w:gridSpan w:val="2"/>
            <w:tcBorders>
              <w:left w:val="nil"/>
              <w:right w:val="nil"/>
            </w:tcBorders>
          </w:tcPr>
          <w:p w14:paraId="4D5AA0CC" w14:textId="77777777" w:rsidR="008E44D6" w:rsidRPr="00D8041F" w:rsidRDefault="00035123" w:rsidP="00B97CF8">
            <w:pPr>
              <w:keepNext/>
              <w:spacing w:line="360" w:lineRule="auto"/>
              <w:jc w:val="center"/>
            </w:pPr>
            <w:r w:rsidRPr="00D8041F">
              <w:t>Reaction Time</w:t>
            </w:r>
          </w:p>
        </w:tc>
        <w:tc>
          <w:tcPr>
            <w:tcW w:w="2254" w:type="dxa"/>
            <w:gridSpan w:val="2"/>
            <w:tcBorders>
              <w:left w:val="nil"/>
              <w:right w:val="nil"/>
            </w:tcBorders>
          </w:tcPr>
          <w:p w14:paraId="28D79CBC" w14:textId="77777777" w:rsidR="008E44D6" w:rsidRPr="00D8041F" w:rsidRDefault="00035123" w:rsidP="00B97CF8">
            <w:pPr>
              <w:keepNext/>
              <w:spacing w:line="360" w:lineRule="auto"/>
              <w:jc w:val="center"/>
            </w:pPr>
            <w:r w:rsidRPr="00D8041F">
              <w:t>Response Efficiency</w:t>
            </w:r>
          </w:p>
        </w:tc>
      </w:tr>
      <w:tr w:rsidR="008E44D6" w:rsidRPr="00D8041F" w14:paraId="0A8E9CFA" w14:textId="77777777">
        <w:tc>
          <w:tcPr>
            <w:tcW w:w="2254" w:type="dxa"/>
            <w:tcBorders>
              <w:top w:val="nil"/>
              <w:left w:val="nil"/>
              <w:bottom w:val="single" w:sz="4" w:space="0" w:color="000000"/>
              <w:right w:val="nil"/>
            </w:tcBorders>
          </w:tcPr>
          <w:p w14:paraId="304D7D2D" w14:textId="77777777" w:rsidR="008E44D6" w:rsidRPr="00D8041F" w:rsidRDefault="008E44D6" w:rsidP="00B97CF8">
            <w:pPr>
              <w:keepNext/>
              <w:spacing w:line="360" w:lineRule="auto"/>
            </w:pPr>
          </w:p>
        </w:tc>
        <w:tc>
          <w:tcPr>
            <w:tcW w:w="1127" w:type="dxa"/>
            <w:tcBorders>
              <w:left w:val="nil"/>
              <w:bottom w:val="single" w:sz="4" w:space="0" w:color="000000"/>
              <w:right w:val="nil"/>
            </w:tcBorders>
          </w:tcPr>
          <w:p w14:paraId="27C7FCD8" w14:textId="77777777" w:rsidR="008E44D6" w:rsidRPr="00D8041F" w:rsidRDefault="00035123" w:rsidP="00B97CF8">
            <w:pPr>
              <w:keepNext/>
              <w:spacing w:line="360" w:lineRule="auto"/>
              <w:jc w:val="center"/>
            </w:pPr>
            <w:r w:rsidRPr="00D8041F">
              <w:t>Mean</w:t>
            </w:r>
          </w:p>
        </w:tc>
        <w:tc>
          <w:tcPr>
            <w:tcW w:w="1127" w:type="dxa"/>
            <w:tcBorders>
              <w:left w:val="nil"/>
              <w:bottom w:val="single" w:sz="4" w:space="0" w:color="000000"/>
              <w:right w:val="nil"/>
            </w:tcBorders>
          </w:tcPr>
          <w:p w14:paraId="3E3BA79C" w14:textId="77777777" w:rsidR="008E44D6" w:rsidRPr="00D8041F" w:rsidRDefault="00035123" w:rsidP="00B97CF8">
            <w:pPr>
              <w:keepNext/>
              <w:spacing w:line="360" w:lineRule="auto"/>
              <w:jc w:val="center"/>
            </w:pPr>
            <w:r w:rsidRPr="00D8041F">
              <w:t>SD</w:t>
            </w:r>
          </w:p>
        </w:tc>
        <w:tc>
          <w:tcPr>
            <w:tcW w:w="1127" w:type="dxa"/>
            <w:tcBorders>
              <w:left w:val="nil"/>
              <w:bottom w:val="single" w:sz="4" w:space="0" w:color="000000"/>
              <w:right w:val="nil"/>
            </w:tcBorders>
          </w:tcPr>
          <w:p w14:paraId="1199EDE8" w14:textId="77777777" w:rsidR="008E44D6" w:rsidRPr="00D8041F" w:rsidRDefault="00035123" w:rsidP="00B97CF8">
            <w:pPr>
              <w:keepNext/>
              <w:spacing w:line="360" w:lineRule="auto"/>
              <w:jc w:val="center"/>
            </w:pPr>
            <w:r w:rsidRPr="00D8041F">
              <w:t>Mean</w:t>
            </w:r>
          </w:p>
        </w:tc>
        <w:tc>
          <w:tcPr>
            <w:tcW w:w="1127" w:type="dxa"/>
            <w:tcBorders>
              <w:left w:val="nil"/>
              <w:bottom w:val="single" w:sz="4" w:space="0" w:color="000000"/>
              <w:right w:val="nil"/>
            </w:tcBorders>
          </w:tcPr>
          <w:p w14:paraId="594895C7" w14:textId="77777777" w:rsidR="008E44D6" w:rsidRPr="00D8041F" w:rsidRDefault="00035123" w:rsidP="00B97CF8">
            <w:pPr>
              <w:keepNext/>
              <w:spacing w:line="360" w:lineRule="auto"/>
              <w:jc w:val="center"/>
            </w:pPr>
            <w:r w:rsidRPr="00D8041F">
              <w:t>SD</w:t>
            </w:r>
          </w:p>
        </w:tc>
        <w:tc>
          <w:tcPr>
            <w:tcW w:w="1127" w:type="dxa"/>
            <w:tcBorders>
              <w:left w:val="nil"/>
              <w:bottom w:val="single" w:sz="4" w:space="0" w:color="000000"/>
              <w:right w:val="nil"/>
            </w:tcBorders>
          </w:tcPr>
          <w:p w14:paraId="50A6CB7C" w14:textId="77777777" w:rsidR="008E44D6" w:rsidRPr="00D8041F" w:rsidRDefault="00035123" w:rsidP="00B97CF8">
            <w:pPr>
              <w:keepNext/>
              <w:spacing w:line="360" w:lineRule="auto"/>
              <w:jc w:val="center"/>
            </w:pPr>
            <w:r w:rsidRPr="00D8041F">
              <w:t>Mean</w:t>
            </w:r>
          </w:p>
        </w:tc>
        <w:tc>
          <w:tcPr>
            <w:tcW w:w="1127" w:type="dxa"/>
            <w:tcBorders>
              <w:left w:val="nil"/>
              <w:bottom w:val="single" w:sz="4" w:space="0" w:color="000000"/>
              <w:right w:val="nil"/>
            </w:tcBorders>
          </w:tcPr>
          <w:p w14:paraId="29D925DF" w14:textId="77777777" w:rsidR="008E44D6" w:rsidRPr="00D8041F" w:rsidRDefault="00035123" w:rsidP="00B97CF8">
            <w:pPr>
              <w:keepNext/>
              <w:spacing w:line="360" w:lineRule="auto"/>
              <w:jc w:val="center"/>
            </w:pPr>
            <w:r w:rsidRPr="00D8041F">
              <w:t>SD</w:t>
            </w:r>
          </w:p>
        </w:tc>
      </w:tr>
      <w:tr w:rsidR="008E44D6" w:rsidRPr="00D8041F" w14:paraId="018B191D" w14:textId="77777777">
        <w:tc>
          <w:tcPr>
            <w:tcW w:w="2254" w:type="dxa"/>
            <w:tcBorders>
              <w:left w:val="nil"/>
              <w:bottom w:val="nil"/>
              <w:right w:val="nil"/>
            </w:tcBorders>
          </w:tcPr>
          <w:p w14:paraId="1C28E8CE" w14:textId="77777777" w:rsidR="008E44D6" w:rsidRPr="00D8041F" w:rsidRDefault="00035123" w:rsidP="00B97CF8">
            <w:pPr>
              <w:keepNext/>
              <w:spacing w:line="360" w:lineRule="auto"/>
            </w:pPr>
            <w:r w:rsidRPr="00D8041F">
              <w:t xml:space="preserve">PWM Strong </w:t>
            </w:r>
          </w:p>
        </w:tc>
        <w:tc>
          <w:tcPr>
            <w:tcW w:w="1127" w:type="dxa"/>
            <w:tcBorders>
              <w:left w:val="nil"/>
              <w:bottom w:val="nil"/>
              <w:right w:val="nil"/>
            </w:tcBorders>
          </w:tcPr>
          <w:p w14:paraId="6877F356" w14:textId="77777777" w:rsidR="008E44D6" w:rsidRPr="00D8041F" w:rsidRDefault="00035123" w:rsidP="00B97CF8">
            <w:pPr>
              <w:keepNext/>
              <w:spacing w:line="360" w:lineRule="auto"/>
              <w:jc w:val="center"/>
            </w:pPr>
            <w:r w:rsidRPr="00D8041F">
              <w:t>0.95</w:t>
            </w:r>
          </w:p>
        </w:tc>
        <w:tc>
          <w:tcPr>
            <w:tcW w:w="1127" w:type="dxa"/>
            <w:tcBorders>
              <w:left w:val="nil"/>
              <w:bottom w:val="nil"/>
              <w:right w:val="nil"/>
            </w:tcBorders>
          </w:tcPr>
          <w:p w14:paraId="5CBF158A" w14:textId="77777777" w:rsidR="008E44D6" w:rsidRPr="00D8041F" w:rsidRDefault="00035123" w:rsidP="00B97CF8">
            <w:pPr>
              <w:keepNext/>
              <w:spacing w:line="360" w:lineRule="auto"/>
              <w:jc w:val="center"/>
            </w:pPr>
            <w:r w:rsidRPr="00D8041F">
              <w:t>0.05</w:t>
            </w:r>
          </w:p>
        </w:tc>
        <w:tc>
          <w:tcPr>
            <w:tcW w:w="1127" w:type="dxa"/>
            <w:tcBorders>
              <w:left w:val="nil"/>
              <w:bottom w:val="nil"/>
              <w:right w:val="nil"/>
            </w:tcBorders>
          </w:tcPr>
          <w:p w14:paraId="29AA2D2B" w14:textId="77777777" w:rsidR="008E44D6" w:rsidRPr="00D8041F" w:rsidRDefault="00035123" w:rsidP="00B97CF8">
            <w:pPr>
              <w:keepNext/>
              <w:spacing w:line="360" w:lineRule="auto"/>
              <w:jc w:val="center"/>
            </w:pPr>
            <w:r w:rsidRPr="00D8041F">
              <w:t>1315.98</w:t>
            </w:r>
          </w:p>
        </w:tc>
        <w:tc>
          <w:tcPr>
            <w:tcW w:w="1127" w:type="dxa"/>
            <w:tcBorders>
              <w:left w:val="nil"/>
              <w:bottom w:val="nil"/>
              <w:right w:val="nil"/>
            </w:tcBorders>
          </w:tcPr>
          <w:p w14:paraId="0093A2E4" w14:textId="77777777" w:rsidR="008E44D6" w:rsidRPr="00D8041F" w:rsidRDefault="00035123" w:rsidP="00B97CF8">
            <w:pPr>
              <w:keepNext/>
              <w:spacing w:line="360" w:lineRule="auto"/>
              <w:jc w:val="center"/>
            </w:pPr>
            <w:r w:rsidRPr="00D8041F">
              <w:t>173.28</w:t>
            </w:r>
          </w:p>
        </w:tc>
        <w:tc>
          <w:tcPr>
            <w:tcW w:w="1127" w:type="dxa"/>
            <w:tcBorders>
              <w:left w:val="nil"/>
              <w:bottom w:val="nil"/>
              <w:right w:val="nil"/>
            </w:tcBorders>
          </w:tcPr>
          <w:p w14:paraId="3ADCB741" w14:textId="77777777" w:rsidR="008E44D6" w:rsidRPr="00D8041F" w:rsidRDefault="00035123" w:rsidP="00B97CF8">
            <w:pPr>
              <w:keepNext/>
              <w:spacing w:line="360" w:lineRule="auto"/>
              <w:jc w:val="center"/>
            </w:pPr>
            <w:r w:rsidRPr="00D8041F">
              <w:t>1380.99</w:t>
            </w:r>
          </w:p>
        </w:tc>
        <w:tc>
          <w:tcPr>
            <w:tcW w:w="1127" w:type="dxa"/>
            <w:tcBorders>
              <w:left w:val="nil"/>
              <w:bottom w:val="nil"/>
              <w:right w:val="nil"/>
            </w:tcBorders>
          </w:tcPr>
          <w:p w14:paraId="406F1BD2" w14:textId="77777777" w:rsidR="008E44D6" w:rsidRPr="00D8041F" w:rsidRDefault="00035123" w:rsidP="00B97CF8">
            <w:pPr>
              <w:keepNext/>
              <w:spacing w:line="360" w:lineRule="auto"/>
              <w:jc w:val="center"/>
            </w:pPr>
            <w:r w:rsidRPr="00D8041F">
              <w:t>210.04</w:t>
            </w:r>
          </w:p>
        </w:tc>
      </w:tr>
      <w:tr w:rsidR="008E44D6" w:rsidRPr="00D8041F" w14:paraId="6441797F" w14:textId="77777777">
        <w:tc>
          <w:tcPr>
            <w:tcW w:w="2254" w:type="dxa"/>
            <w:tcBorders>
              <w:top w:val="nil"/>
              <w:left w:val="nil"/>
              <w:bottom w:val="single" w:sz="4" w:space="0" w:color="000000"/>
              <w:right w:val="nil"/>
            </w:tcBorders>
          </w:tcPr>
          <w:p w14:paraId="504F2E7F" w14:textId="77777777" w:rsidR="008E44D6" w:rsidRPr="00D8041F" w:rsidRDefault="00035123" w:rsidP="00B97CF8">
            <w:pPr>
              <w:keepNext/>
              <w:spacing w:line="360" w:lineRule="auto"/>
            </w:pPr>
            <w:r w:rsidRPr="00D8041F">
              <w:t>PWM Weak</w:t>
            </w:r>
          </w:p>
        </w:tc>
        <w:tc>
          <w:tcPr>
            <w:tcW w:w="1127" w:type="dxa"/>
            <w:tcBorders>
              <w:top w:val="nil"/>
              <w:left w:val="nil"/>
              <w:bottom w:val="single" w:sz="4" w:space="0" w:color="000000"/>
              <w:right w:val="nil"/>
            </w:tcBorders>
          </w:tcPr>
          <w:p w14:paraId="08B7AA7D" w14:textId="77777777" w:rsidR="008E44D6" w:rsidRPr="00D8041F" w:rsidRDefault="00035123" w:rsidP="00B97CF8">
            <w:pPr>
              <w:keepNext/>
              <w:spacing w:line="360" w:lineRule="auto"/>
              <w:jc w:val="center"/>
            </w:pPr>
            <w:r w:rsidRPr="00D8041F">
              <w:t>0.77</w:t>
            </w:r>
          </w:p>
        </w:tc>
        <w:tc>
          <w:tcPr>
            <w:tcW w:w="1127" w:type="dxa"/>
            <w:tcBorders>
              <w:top w:val="nil"/>
              <w:left w:val="nil"/>
              <w:bottom w:val="single" w:sz="4" w:space="0" w:color="000000"/>
              <w:right w:val="nil"/>
            </w:tcBorders>
          </w:tcPr>
          <w:p w14:paraId="09142F04" w14:textId="77777777" w:rsidR="008E44D6" w:rsidRPr="00D8041F" w:rsidRDefault="00035123" w:rsidP="00B97CF8">
            <w:pPr>
              <w:keepNext/>
              <w:spacing w:line="360" w:lineRule="auto"/>
              <w:jc w:val="center"/>
            </w:pPr>
            <w:r w:rsidRPr="00D8041F">
              <w:t>0.09</w:t>
            </w:r>
          </w:p>
        </w:tc>
        <w:tc>
          <w:tcPr>
            <w:tcW w:w="1127" w:type="dxa"/>
            <w:tcBorders>
              <w:top w:val="nil"/>
              <w:left w:val="nil"/>
              <w:bottom w:val="single" w:sz="4" w:space="0" w:color="000000"/>
              <w:right w:val="nil"/>
            </w:tcBorders>
          </w:tcPr>
          <w:p w14:paraId="665C695E" w14:textId="77777777" w:rsidR="008E44D6" w:rsidRPr="00D8041F" w:rsidRDefault="00035123" w:rsidP="00B97CF8">
            <w:pPr>
              <w:keepNext/>
              <w:spacing w:line="360" w:lineRule="auto"/>
              <w:jc w:val="center"/>
            </w:pPr>
            <w:r w:rsidRPr="00D8041F">
              <w:t>1781.80</w:t>
            </w:r>
          </w:p>
        </w:tc>
        <w:tc>
          <w:tcPr>
            <w:tcW w:w="1127" w:type="dxa"/>
            <w:tcBorders>
              <w:top w:val="nil"/>
              <w:left w:val="nil"/>
              <w:bottom w:val="single" w:sz="4" w:space="0" w:color="000000"/>
              <w:right w:val="nil"/>
            </w:tcBorders>
          </w:tcPr>
          <w:p w14:paraId="02432ED8" w14:textId="77777777" w:rsidR="008E44D6" w:rsidRPr="00D8041F" w:rsidRDefault="00035123" w:rsidP="00B97CF8">
            <w:pPr>
              <w:keepNext/>
              <w:spacing w:line="360" w:lineRule="auto"/>
              <w:jc w:val="center"/>
            </w:pPr>
            <w:r w:rsidRPr="00D8041F">
              <w:t>202.88</w:t>
            </w:r>
          </w:p>
        </w:tc>
        <w:tc>
          <w:tcPr>
            <w:tcW w:w="1127" w:type="dxa"/>
            <w:tcBorders>
              <w:top w:val="nil"/>
              <w:left w:val="nil"/>
              <w:bottom w:val="single" w:sz="4" w:space="0" w:color="000000"/>
              <w:right w:val="nil"/>
            </w:tcBorders>
          </w:tcPr>
          <w:p w14:paraId="6668B2F6" w14:textId="77777777" w:rsidR="008E44D6" w:rsidRPr="00D8041F" w:rsidRDefault="00035123" w:rsidP="00B97CF8">
            <w:pPr>
              <w:keepNext/>
              <w:spacing w:line="360" w:lineRule="auto"/>
              <w:jc w:val="center"/>
            </w:pPr>
            <w:r w:rsidRPr="00D8041F">
              <w:t>2352.63</w:t>
            </w:r>
          </w:p>
        </w:tc>
        <w:tc>
          <w:tcPr>
            <w:tcW w:w="1127" w:type="dxa"/>
            <w:tcBorders>
              <w:top w:val="nil"/>
              <w:left w:val="nil"/>
              <w:bottom w:val="single" w:sz="4" w:space="0" w:color="000000"/>
              <w:right w:val="nil"/>
            </w:tcBorders>
          </w:tcPr>
          <w:p w14:paraId="59A684CC" w14:textId="77777777" w:rsidR="008E44D6" w:rsidRPr="00D8041F" w:rsidRDefault="00035123" w:rsidP="00B97CF8">
            <w:pPr>
              <w:keepNext/>
              <w:spacing w:line="360" w:lineRule="auto"/>
              <w:jc w:val="center"/>
            </w:pPr>
            <w:r w:rsidRPr="00D8041F">
              <w:t>485.30</w:t>
            </w:r>
          </w:p>
        </w:tc>
      </w:tr>
    </w:tbl>
    <w:p w14:paraId="4DA2FAC2" w14:textId="39028C7C" w:rsidR="00333E81" w:rsidRPr="00D8041F" w:rsidRDefault="00293FD6" w:rsidP="00293FD6">
      <w:pPr>
        <w:pStyle w:val="Caption"/>
        <w:rPr>
          <w:i w:val="0"/>
          <w:color w:val="auto"/>
          <w:sz w:val="22"/>
          <w:szCs w:val="22"/>
        </w:rPr>
      </w:pPr>
      <w:bookmarkStart w:id="11" w:name="_Ref34044738"/>
      <w:r w:rsidRPr="00D8041F">
        <w:rPr>
          <w:i w:val="0"/>
          <w:color w:val="auto"/>
          <w:sz w:val="22"/>
          <w:szCs w:val="22"/>
        </w:rPr>
        <w:t xml:space="preserve">Table </w:t>
      </w:r>
      <w:r w:rsidRPr="00D8041F">
        <w:rPr>
          <w:i w:val="0"/>
          <w:color w:val="auto"/>
          <w:sz w:val="22"/>
          <w:szCs w:val="22"/>
        </w:rPr>
        <w:fldChar w:fldCharType="begin"/>
      </w:r>
      <w:r w:rsidRPr="00D8041F">
        <w:rPr>
          <w:i w:val="0"/>
          <w:color w:val="auto"/>
          <w:sz w:val="22"/>
          <w:szCs w:val="22"/>
        </w:rPr>
        <w:instrText xml:space="preserve"> SEQ Table \* ARABIC </w:instrText>
      </w:r>
      <w:r w:rsidRPr="00D8041F">
        <w:rPr>
          <w:i w:val="0"/>
          <w:color w:val="auto"/>
          <w:sz w:val="22"/>
          <w:szCs w:val="22"/>
        </w:rPr>
        <w:fldChar w:fldCharType="separate"/>
      </w:r>
      <w:r w:rsidRPr="00D8041F">
        <w:rPr>
          <w:i w:val="0"/>
          <w:noProof/>
          <w:color w:val="auto"/>
          <w:sz w:val="22"/>
          <w:szCs w:val="22"/>
        </w:rPr>
        <w:t>4</w:t>
      </w:r>
      <w:r w:rsidRPr="00D8041F">
        <w:rPr>
          <w:i w:val="0"/>
          <w:color w:val="auto"/>
          <w:sz w:val="22"/>
          <w:szCs w:val="22"/>
        </w:rPr>
        <w:fldChar w:fldCharType="end"/>
      </w:r>
      <w:bookmarkEnd w:id="11"/>
      <w:r w:rsidRPr="00D8041F">
        <w:rPr>
          <w:i w:val="0"/>
          <w:color w:val="auto"/>
          <w:sz w:val="22"/>
          <w:szCs w:val="22"/>
        </w:rPr>
        <w:t>.</w:t>
      </w:r>
      <w:r w:rsidR="006503BE" w:rsidRPr="00D8041F">
        <w:rPr>
          <w:i w:val="0"/>
          <w:color w:val="auto"/>
          <w:sz w:val="22"/>
          <w:szCs w:val="22"/>
        </w:rPr>
        <w:t xml:space="preserve"> The mean and standard deviation of accuracy, reaction time and efficiency score (after imputing outliers) across 191 subjects in the semantic picture-word matching (PWM) task (strong and weak associations). Accuracy is given as a percentage of trials. Response time is shown in </w:t>
      </w:r>
      <w:r w:rsidR="006503BE" w:rsidRPr="00D8041F">
        <w:rPr>
          <w:i w:val="0"/>
          <w:color w:val="auto"/>
          <w:sz w:val="22"/>
          <w:szCs w:val="22"/>
        </w:rPr>
        <w:lastRenderedPageBreak/>
        <w:t>milliseconds. Efficiency is the ratio of a participant’s response time divided by accuracy</w:t>
      </w:r>
      <w:r w:rsidR="0014339B" w:rsidRPr="00D8041F">
        <w:rPr>
          <w:i w:val="0"/>
          <w:color w:val="auto"/>
          <w:sz w:val="22"/>
          <w:szCs w:val="22"/>
        </w:rPr>
        <w:t xml:space="preserve"> (greater = poorer performance)</w:t>
      </w:r>
      <w:r w:rsidR="006503BE" w:rsidRPr="00D8041F">
        <w:rPr>
          <w:i w:val="0"/>
          <w:color w:val="auto"/>
          <w:sz w:val="22"/>
          <w:szCs w:val="22"/>
        </w:rPr>
        <w:t>.</w:t>
      </w:r>
    </w:p>
    <w:p w14:paraId="68285475" w14:textId="2C1F9778" w:rsidR="00C47753" w:rsidRPr="00D8041F" w:rsidRDefault="00035123" w:rsidP="005A5185">
      <w:pPr>
        <w:spacing w:line="360" w:lineRule="auto"/>
      </w:pPr>
      <w:r w:rsidRPr="00D8041F">
        <w:rPr>
          <w:b/>
        </w:rPr>
        <w:t>Connectivity Results</w:t>
      </w:r>
      <w:r w:rsidR="00823DD0" w:rsidRPr="00D8041F">
        <w:rPr>
          <w:b/>
        </w:rPr>
        <w:t xml:space="preserve">: </w:t>
      </w:r>
      <w:r w:rsidRPr="00D8041F">
        <w:t>We performed a repeated</w:t>
      </w:r>
      <w:r w:rsidR="009C25CF" w:rsidRPr="00D8041F">
        <w:t>-</w:t>
      </w:r>
      <w:r w:rsidRPr="00D8041F">
        <w:t>measures ANCOVA</w:t>
      </w:r>
      <w:r w:rsidR="0014339B" w:rsidRPr="00D8041F">
        <w:t xml:space="preserve"> using </w:t>
      </w:r>
      <w:r w:rsidR="00C271D2" w:rsidRPr="00D8041F">
        <w:t xml:space="preserve">mean-centred efficiency scores for weak and strong associations </w:t>
      </w:r>
      <w:r w:rsidR="0014339B" w:rsidRPr="00D8041F">
        <w:t xml:space="preserve">as predicted variables </w:t>
      </w:r>
      <w:r w:rsidR="00C271D2" w:rsidRPr="00D8041F">
        <w:t>(inversed, such that higher scores indicated better performance)</w:t>
      </w:r>
      <w:r w:rsidR="0014339B" w:rsidRPr="00D8041F">
        <w:t>,</w:t>
      </w:r>
      <w:r w:rsidR="00C271D2" w:rsidRPr="00D8041F">
        <w:t xml:space="preserve"> and</w:t>
      </w:r>
      <w:r w:rsidRPr="00D8041F">
        <w:t xml:space="preserve"> the </w:t>
      </w:r>
      <w:r w:rsidR="00466751" w:rsidRPr="00D8041F">
        <w:t xml:space="preserve">mean-centred </w:t>
      </w:r>
      <w:r w:rsidRPr="00D8041F">
        <w:t xml:space="preserve">connectivity values </w:t>
      </w:r>
      <w:r w:rsidR="0014339B" w:rsidRPr="00D8041F">
        <w:t xml:space="preserve">between </w:t>
      </w:r>
      <w:r w:rsidRPr="00D8041F">
        <w:t xml:space="preserve">the seeds (left semantic DMN and semantic control) </w:t>
      </w:r>
      <w:r w:rsidR="0014339B" w:rsidRPr="00D8041F">
        <w:t xml:space="preserve">and </w:t>
      </w:r>
      <w:r w:rsidR="00C271D2" w:rsidRPr="00D8041F">
        <w:t>each cluster as covariates</w:t>
      </w:r>
      <w:r w:rsidRPr="00D8041F">
        <w:t xml:space="preserve">. </w:t>
      </w:r>
      <w:r w:rsidR="0014339B" w:rsidRPr="00D8041F">
        <w:t xml:space="preserve">All of the cluster regions are shown in </w:t>
      </w:r>
      <w:r w:rsidR="00D07973" w:rsidRPr="00D8041F">
        <w:fldChar w:fldCharType="begin"/>
      </w:r>
      <w:r w:rsidR="00D07973" w:rsidRPr="00D8041F">
        <w:instrText xml:space="preserve"> REF _Ref34045082 \h  \* MERGEFORMAT </w:instrText>
      </w:r>
      <w:r w:rsidR="00D07973" w:rsidRPr="00D8041F">
        <w:fldChar w:fldCharType="separate"/>
      </w:r>
      <w:r w:rsidR="00D07973" w:rsidRPr="00D8041F">
        <w:t xml:space="preserve">Figure </w:t>
      </w:r>
      <w:r w:rsidR="00D07973" w:rsidRPr="00D8041F">
        <w:rPr>
          <w:noProof/>
        </w:rPr>
        <w:t>7</w:t>
      </w:r>
      <w:r w:rsidR="00D07973" w:rsidRPr="00D8041F">
        <w:fldChar w:fldCharType="end"/>
      </w:r>
      <w:r w:rsidR="0014339B" w:rsidRPr="00D8041F">
        <w:t xml:space="preserve">. </w:t>
      </w:r>
      <w:r w:rsidRPr="00D8041F">
        <w:t xml:space="preserve">This </w:t>
      </w:r>
      <w:r w:rsidR="00385B83" w:rsidRPr="00D8041F">
        <w:t xml:space="preserve">analysis </w:t>
      </w:r>
      <w:r w:rsidR="00C271D2" w:rsidRPr="00D8041F">
        <w:t>yiel</w:t>
      </w:r>
      <w:r w:rsidR="00385B83" w:rsidRPr="00D8041F">
        <w:t xml:space="preserve">ded two main results: </w:t>
      </w:r>
      <w:r w:rsidR="00F8328A" w:rsidRPr="00D8041F">
        <w:t xml:space="preserve">(1) </w:t>
      </w:r>
      <w:r w:rsidR="00385B83" w:rsidRPr="00D8041F">
        <w:t>a</w:t>
      </w:r>
      <w:r w:rsidRPr="00D8041F">
        <w:t xml:space="preserve"> significant </w:t>
      </w:r>
      <w:r w:rsidR="00C271D2" w:rsidRPr="00D8041F">
        <w:t xml:space="preserve">main effect of </w:t>
      </w:r>
      <w:r w:rsidR="00C13C71" w:rsidRPr="00D8041F">
        <w:t>cluster, reflecting a general association between</w:t>
      </w:r>
      <w:r w:rsidR="00C93400" w:rsidRPr="00D8041F">
        <w:t xml:space="preserve"> worse</w:t>
      </w:r>
      <w:r w:rsidR="00C13C71" w:rsidRPr="00D8041F">
        <w:t xml:space="preserve"> semantic performance and </w:t>
      </w:r>
      <w:r w:rsidR="00C93400" w:rsidRPr="00D8041F">
        <w:t xml:space="preserve">high </w:t>
      </w:r>
      <w:r w:rsidR="00C13C71" w:rsidRPr="00D8041F">
        <w:t>connectivity from the DMN seed to Cluster 2 in right IFG (</w:t>
      </w:r>
      <w:proofErr w:type="gramStart"/>
      <w:r w:rsidR="00C13C71" w:rsidRPr="00D8041F">
        <w:t>F(</w:t>
      </w:r>
      <w:proofErr w:type="gramEnd"/>
      <w:r w:rsidR="00C13C71" w:rsidRPr="00D8041F">
        <w:t xml:space="preserve">1, 184) = 4.024, </w:t>
      </w:r>
      <w:r w:rsidR="00C13C71" w:rsidRPr="00D8041F">
        <w:rPr>
          <w:i/>
        </w:rPr>
        <w:t xml:space="preserve">p </w:t>
      </w:r>
      <w:r w:rsidR="00C13C71" w:rsidRPr="00D8041F">
        <w:t>= .046, partial ƞ</w:t>
      </w:r>
      <w:r w:rsidR="00C13C71" w:rsidRPr="00D8041F">
        <w:rPr>
          <w:vertAlign w:val="superscript"/>
        </w:rPr>
        <w:t xml:space="preserve">2 </w:t>
      </w:r>
      <w:r w:rsidR="00C13C71" w:rsidRPr="00D8041F">
        <w:t xml:space="preserve">= 0.021), </w:t>
      </w:r>
      <w:r w:rsidR="002721B2" w:rsidRPr="00D8041F">
        <w:t>i.e., no differential e</w:t>
      </w:r>
      <w:r w:rsidR="00C271D2" w:rsidRPr="00D8041F">
        <w:t>ffect betwee</w:t>
      </w:r>
      <w:r w:rsidR="00F8328A" w:rsidRPr="00D8041F">
        <w:t>n strong and weak associations; and (2) an</w:t>
      </w:r>
      <w:r w:rsidR="00C271D2" w:rsidRPr="00D8041F">
        <w:t xml:space="preserve"> </w:t>
      </w:r>
      <w:r w:rsidRPr="00D8041F">
        <w:t>interaction between</w:t>
      </w:r>
      <w:r w:rsidR="00F8328A" w:rsidRPr="00D8041F">
        <w:t xml:space="preserve"> associative strength </w:t>
      </w:r>
      <w:r w:rsidR="00AF2C9C" w:rsidRPr="00D8041F">
        <w:t xml:space="preserve">and </w:t>
      </w:r>
      <w:r w:rsidRPr="00D8041F">
        <w:t xml:space="preserve">connectivity </w:t>
      </w:r>
      <w:r w:rsidR="0014339B" w:rsidRPr="00D8041F">
        <w:t xml:space="preserve">from the </w:t>
      </w:r>
      <w:r w:rsidR="00F8328A" w:rsidRPr="00D8041F">
        <w:t>DMN</w:t>
      </w:r>
      <w:r w:rsidR="0014339B" w:rsidRPr="00D8041F">
        <w:t xml:space="preserve"> </w:t>
      </w:r>
      <w:r w:rsidR="00AF2C9C" w:rsidRPr="00D8041F">
        <w:t>seed</w:t>
      </w:r>
      <w:r w:rsidR="0014339B" w:rsidRPr="00D8041F">
        <w:t xml:space="preserve"> to C</w:t>
      </w:r>
      <w:r w:rsidRPr="00D8041F">
        <w:t>luster</w:t>
      </w:r>
      <w:r w:rsidR="0014339B" w:rsidRPr="00D8041F">
        <w:t xml:space="preserve"> </w:t>
      </w:r>
      <w:r w:rsidR="000C4692" w:rsidRPr="00D8041F">
        <w:t>3</w:t>
      </w:r>
      <w:r w:rsidR="0014339B" w:rsidRPr="00D8041F">
        <w:t xml:space="preserve"> in left </w:t>
      </w:r>
      <w:r w:rsidR="000C4692" w:rsidRPr="00D8041F">
        <w:t>IFG</w:t>
      </w:r>
      <w:r w:rsidRPr="00D8041F">
        <w:t xml:space="preserve"> (F(1, 18</w:t>
      </w:r>
      <w:r w:rsidR="00385B83" w:rsidRPr="00D8041F">
        <w:t>4</w:t>
      </w:r>
      <w:r w:rsidRPr="00D8041F">
        <w:t>)</w:t>
      </w:r>
      <w:r w:rsidR="002D189A" w:rsidRPr="00D8041F">
        <w:t xml:space="preserve"> </w:t>
      </w:r>
      <w:r w:rsidRPr="00D8041F">
        <w:t>=</w:t>
      </w:r>
      <w:r w:rsidR="002D189A" w:rsidRPr="00D8041F">
        <w:t xml:space="preserve"> </w:t>
      </w:r>
      <w:r w:rsidR="00385B83" w:rsidRPr="00D8041F">
        <w:t>4.018</w:t>
      </w:r>
      <w:r w:rsidRPr="00D8041F">
        <w:t xml:space="preserve">, </w:t>
      </w:r>
      <w:r w:rsidRPr="00D8041F">
        <w:rPr>
          <w:i/>
        </w:rPr>
        <w:t>p</w:t>
      </w:r>
      <w:r w:rsidR="002D189A" w:rsidRPr="00D8041F">
        <w:rPr>
          <w:i/>
        </w:rPr>
        <w:t xml:space="preserve"> </w:t>
      </w:r>
      <w:r w:rsidRPr="00D8041F">
        <w:t>=</w:t>
      </w:r>
      <w:r w:rsidR="002D189A" w:rsidRPr="00D8041F">
        <w:t xml:space="preserve"> </w:t>
      </w:r>
      <w:r w:rsidRPr="00D8041F">
        <w:t>.0</w:t>
      </w:r>
      <w:r w:rsidR="00385B83" w:rsidRPr="00D8041F">
        <w:t>46</w:t>
      </w:r>
      <w:r w:rsidRPr="00D8041F">
        <w:t>, partial ƞ</w:t>
      </w:r>
      <w:r w:rsidRPr="00D8041F">
        <w:rPr>
          <w:vertAlign w:val="superscript"/>
        </w:rPr>
        <w:t>2</w:t>
      </w:r>
      <w:r w:rsidR="002D189A" w:rsidRPr="00D8041F">
        <w:rPr>
          <w:vertAlign w:val="superscript"/>
        </w:rPr>
        <w:t xml:space="preserve"> </w:t>
      </w:r>
      <w:r w:rsidRPr="00D8041F">
        <w:t>=</w:t>
      </w:r>
      <w:r w:rsidR="002D189A" w:rsidRPr="00D8041F">
        <w:t xml:space="preserve"> </w:t>
      </w:r>
      <w:r w:rsidRPr="00D8041F">
        <w:t>0.0</w:t>
      </w:r>
      <w:r w:rsidR="00385B83" w:rsidRPr="00D8041F">
        <w:t>21</w:t>
      </w:r>
      <w:r w:rsidR="00545FE6" w:rsidRPr="00D8041F">
        <w:t xml:space="preserve">). </w:t>
      </w:r>
      <w:r w:rsidR="00545FE6" w:rsidRPr="00D8041F">
        <w:fldChar w:fldCharType="begin"/>
      </w:r>
      <w:r w:rsidR="00545FE6" w:rsidRPr="00D8041F">
        <w:instrText xml:space="preserve"> REF _Ref34052414 \h  \* MERGEFORMAT </w:instrText>
      </w:r>
      <w:r w:rsidR="00545FE6" w:rsidRPr="00D8041F">
        <w:fldChar w:fldCharType="separate"/>
      </w:r>
      <w:r w:rsidR="00545FE6" w:rsidRPr="00D8041F">
        <w:t xml:space="preserve">Table </w:t>
      </w:r>
      <w:r w:rsidR="00545FE6" w:rsidRPr="00D8041F">
        <w:rPr>
          <w:noProof/>
        </w:rPr>
        <w:t>5</w:t>
      </w:r>
      <w:r w:rsidR="00545FE6" w:rsidRPr="00D8041F">
        <w:fldChar w:fldCharType="end"/>
      </w:r>
      <w:r w:rsidR="005A5185" w:rsidRPr="00D8041F">
        <w:t xml:space="preserve"> provides results of the repeated measures ANCOVA for all clusters.</w:t>
      </w:r>
    </w:p>
    <w:p w14:paraId="13E61E2B" w14:textId="53C5FBEE" w:rsidR="00AF5DEA" w:rsidRPr="00D8041F" w:rsidRDefault="002D189A" w:rsidP="005A5185">
      <w:pPr>
        <w:spacing w:line="360" w:lineRule="auto"/>
        <w:ind w:firstLine="720"/>
      </w:pPr>
      <w:r w:rsidRPr="00D8041F">
        <w:t>To</w:t>
      </w:r>
      <w:r w:rsidR="00302511" w:rsidRPr="00D8041F">
        <w:t xml:space="preserve"> further</w:t>
      </w:r>
      <w:r w:rsidRPr="00D8041F">
        <w:t xml:space="preserve"> interpret th</w:t>
      </w:r>
      <w:r w:rsidR="00302511" w:rsidRPr="00D8041F">
        <w:t>ese results,</w:t>
      </w:r>
      <w:r w:rsidRPr="00D8041F">
        <w:t xml:space="preserve"> we computed the effect of strength of association as a</w:t>
      </w:r>
      <w:r w:rsidR="00035123" w:rsidRPr="00D8041F">
        <w:t xml:space="preserve"> difference score </w:t>
      </w:r>
      <w:r w:rsidR="00EE4BBE" w:rsidRPr="00D8041F">
        <w:t xml:space="preserve">and </w:t>
      </w:r>
      <w:r w:rsidR="00AF5DEA" w:rsidRPr="00D8041F">
        <w:t>calculated</w:t>
      </w:r>
      <w:r w:rsidR="00C74793" w:rsidRPr="00D8041F">
        <w:t xml:space="preserve"> a</w:t>
      </w:r>
      <w:r w:rsidR="00AF5DEA" w:rsidRPr="00D8041F">
        <w:t xml:space="preserve"> </w:t>
      </w:r>
      <w:r w:rsidR="00776292" w:rsidRPr="00D8041F">
        <w:t xml:space="preserve">(two-tailed) </w:t>
      </w:r>
      <w:r w:rsidR="00EE4BBE" w:rsidRPr="00D8041F">
        <w:t xml:space="preserve">partial correlation between association strength and </w:t>
      </w:r>
      <w:r w:rsidR="00E17174" w:rsidRPr="00D8041F">
        <w:t xml:space="preserve">the significant </w:t>
      </w:r>
      <w:r w:rsidR="00EE4BBE" w:rsidRPr="00D8041F">
        <w:t>cluster</w:t>
      </w:r>
      <w:r w:rsidR="00E17174" w:rsidRPr="00D8041F">
        <w:t xml:space="preserve"> from the ANCOVA model</w:t>
      </w:r>
      <w:r w:rsidR="007C58F8" w:rsidRPr="00D8041F">
        <w:t xml:space="preserve"> that interacted significantly with task performance.</w:t>
      </w:r>
      <w:r w:rsidR="00AF5DEA" w:rsidRPr="00D8041F">
        <w:t xml:space="preserve"> </w:t>
      </w:r>
      <w:r w:rsidR="007C58F8" w:rsidRPr="00D8041F">
        <w:t>T</w:t>
      </w:r>
      <w:r w:rsidR="00AF5DEA" w:rsidRPr="00D8041F">
        <w:t xml:space="preserve">he difference in performance between weak and strong associations was correlated with connectivity </w:t>
      </w:r>
      <w:r w:rsidR="00281178" w:rsidRPr="00D8041F">
        <w:t xml:space="preserve">between </w:t>
      </w:r>
      <w:r w:rsidR="00AF5DEA" w:rsidRPr="00D8041F">
        <w:t xml:space="preserve">the </w:t>
      </w:r>
      <w:r w:rsidR="00281178" w:rsidRPr="00D8041F">
        <w:t>DMN</w:t>
      </w:r>
      <w:r w:rsidR="00AF5DEA" w:rsidRPr="00D8041F">
        <w:t xml:space="preserve"> </w:t>
      </w:r>
      <w:r w:rsidR="00281178" w:rsidRPr="00D8041F">
        <w:t xml:space="preserve">seed </w:t>
      </w:r>
      <w:r w:rsidR="00AF5DEA" w:rsidRPr="00D8041F">
        <w:t>and</w:t>
      </w:r>
      <w:r w:rsidR="00281178" w:rsidRPr="00D8041F">
        <w:t xml:space="preserve"> cluster3-LIFG</w:t>
      </w:r>
      <w:r w:rsidR="00035123" w:rsidRPr="00D8041F">
        <w:t xml:space="preserve"> </w:t>
      </w:r>
      <w:r w:rsidR="00852DC0" w:rsidRPr="00D8041F">
        <w:t xml:space="preserve">(r = -.146, </w:t>
      </w:r>
      <w:r w:rsidR="00852DC0" w:rsidRPr="00D8041F">
        <w:rPr>
          <w:i/>
        </w:rPr>
        <w:t xml:space="preserve">p </w:t>
      </w:r>
      <w:r w:rsidR="00852DC0" w:rsidRPr="00D8041F">
        <w:t>= .046;</w:t>
      </w:r>
      <w:r w:rsidR="00D07973" w:rsidRPr="00D8041F">
        <w:t xml:space="preserve"> </w:t>
      </w:r>
      <w:r w:rsidR="00D07973" w:rsidRPr="00D8041F">
        <w:fldChar w:fldCharType="begin"/>
      </w:r>
      <w:r w:rsidR="00D07973" w:rsidRPr="00D8041F">
        <w:instrText xml:space="preserve"> REF _Ref34045082 \h  \* MERGEFORMAT </w:instrText>
      </w:r>
      <w:r w:rsidR="00D07973" w:rsidRPr="00D8041F">
        <w:fldChar w:fldCharType="separate"/>
      </w:r>
      <w:r w:rsidR="00D07973" w:rsidRPr="00D8041F">
        <w:t xml:space="preserve">Figure </w:t>
      </w:r>
      <w:r w:rsidR="00D07973" w:rsidRPr="00D8041F">
        <w:rPr>
          <w:noProof/>
        </w:rPr>
        <w:t>7</w:t>
      </w:r>
      <w:r w:rsidR="00D07973" w:rsidRPr="00D8041F">
        <w:fldChar w:fldCharType="end"/>
      </w:r>
      <w:r w:rsidR="00D07973" w:rsidRPr="00D8041F">
        <w:t>c</w:t>
      </w:r>
      <w:r w:rsidR="00852DC0" w:rsidRPr="00D8041F">
        <w:t>)</w:t>
      </w:r>
      <w:r w:rsidR="00C34D8C" w:rsidRPr="00D8041F">
        <w:t xml:space="preserve">, demonstrating that </w:t>
      </w:r>
      <w:r w:rsidR="00852DC0" w:rsidRPr="00D8041F">
        <w:t>s</w:t>
      </w:r>
      <w:r w:rsidR="00670100" w:rsidRPr="00D8041F">
        <w:t xml:space="preserve">tronger connectivity </w:t>
      </w:r>
      <w:r w:rsidR="00E21153" w:rsidRPr="00D8041F">
        <w:t xml:space="preserve">between </w:t>
      </w:r>
      <w:r w:rsidR="00C34D8C" w:rsidRPr="00D8041F">
        <w:t xml:space="preserve">DMN and LIFG </w:t>
      </w:r>
      <w:r w:rsidR="00670100" w:rsidRPr="00D8041F">
        <w:t>was</w:t>
      </w:r>
      <w:r w:rsidR="00035123" w:rsidRPr="00D8041F">
        <w:t xml:space="preserve"> associated with </w:t>
      </w:r>
      <w:r w:rsidR="00AF5DEA" w:rsidRPr="00D8041F">
        <w:t xml:space="preserve">poorer </w:t>
      </w:r>
      <w:r w:rsidR="00035123" w:rsidRPr="00D8041F">
        <w:t xml:space="preserve">performance on </w:t>
      </w:r>
      <w:r w:rsidR="00C34D8C" w:rsidRPr="00D8041F">
        <w:t>weak</w:t>
      </w:r>
      <w:r w:rsidR="00035123" w:rsidRPr="00D8041F">
        <w:t xml:space="preserve"> </w:t>
      </w:r>
      <w:r w:rsidR="00AF2C9C" w:rsidRPr="00D8041F">
        <w:t>than</w:t>
      </w:r>
      <w:r w:rsidR="00C34D8C" w:rsidRPr="00D8041F">
        <w:t xml:space="preserve"> strong</w:t>
      </w:r>
      <w:r w:rsidR="00AF2C9C" w:rsidRPr="00D8041F">
        <w:t xml:space="preserve"> association</w:t>
      </w:r>
      <w:r w:rsidR="00670100" w:rsidRPr="00D8041F">
        <w:t>s</w:t>
      </w:r>
      <w:r w:rsidR="005A5185" w:rsidRPr="00D8041F">
        <w:t>.</w:t>
      </w:r>
      <w:r w:rsidR="008F1DBF" w:rsidRPr="00D8041F">
        <w:t xml:space="preserve"> </w:t>
      </w:r>
    </w:p>
    <w:p w14:paraId="00E9D8E6" w14:textId="5F063C0D" w:rsidR="003A551D" w:rsidRPr="00D8041F" w:rsidRDefault="003A551D" w:rsidP="003A551D">
      <w:pPr>
        <w:spacing w:line="360" w:lineRule="auto"/>
        <w:ind w:firstLine="720"/>
      </w:pPr>
      <w:r w:rsidRPr="00D8041F">
        <w:t>We conducted a further analysis, on a subset of the participants (n = 174) for whom we had Ravens Advance Progressive Matrices scores, to assess the cont</w:t>
      </w:r>
      <w:r w:rsidR="00633A01" w:rsidRPr="00D8041F">
        <w:t>ribution of intelligence (RAPM</w:t>
      </w:r>
      <w:r w:rsidRPr="00D8041F">
        <w:t xml:space="preserve">) to performance on the PWM task. This established a significant </w:t>
      </w:r>
      <w:r w:rsidR="00C840DE" w:rsidRPr="00D8041F">
        <w:t>Pearson</w:t>
      </w:r>
      <w:r w:rsidRPr="00D8041F">
        <w:t xml:space="preserve"> correlation between performance on the weak association tasks and RAPM (</w:t>
      </w:r>
      <w:proofErr w:type="gramStart"/>
      <w:r w:rsidRPr="00D8041F">
        <w:t>r(</w:t>
      </w:r>
      <w:proofErr w:type="gramEnd"/>
      <w:r w:rsidRPr="00D8041F">
        <w:t xml:space="preserve">174) = -.24, </w:t>
      </w:r>
      <w:r w:rsidRPr="00D8041F">
        <w:rPr>
          <w:i/>
        </w:rPr>
        <w:t>p</w:t>
      </w:r>
      <w:r w:rsidRPr="00D8041F">
        <w:t xml:space="preserve"> = .002), but no relationship between strong associates and RAPM (r(174)= -.116, </w:t>
      </w:r>
      <w:r w:rsidRPr="00D8041F">
        <w:rPr>
          <w:i/>
        </w:rPr>
        <w:t>p</w:t>
      </w:r>
      <w:r w:rsidRPr="00D8041F">
        <w:t xml:space="preserve"> = .13; </w:t>
      </w:r>
      <w:r w:rsidR="00734BD3" w:rsidRPr="00D8041F">
        <w:t>F</w:t>
      </w:r>
      <w:r w:rsidRPr="00D8041F">
        <w:t>igure S</w:t>
      </w:r>
      <w:r w:rsidR="00596D34" w:rsidRPr="00D8041F">
        <w:t>7</w:t>
      </w:r>
      <w:r w:rsidRPr="00D8041F">
        <w:t xml:space="preserve">). </w:t>
      </w:r>
      <w:r w:rsidR="00025862" w:rsidRPr="00D8041F">
        <w:t>Consequently,</w:t>
      </w:r>
      <w:r w:rsidR="00C840DE" w:rsidRPr="00D8041F">
        <w:t xml:space="preserve"> </w:t>
      </w:r>
      <w:r w:rsidRPr="00D8041F">
        <w:t xml:space="preserve">in </w:t>
      </w:r>
      <w:r w:rsidR="00025862" w:rsidRPr="00D8041F">
        <w:t>E</w:t>
      </w:r>
      <w:r w:rsidRPr="00D8041F">
        <w:t>xperiment</w:t>
      </w:r>
      <w:r w:rsidR="00025862" w:rsidRPr="00D8041F">
        <w:t xml:space="preserve"> 2,</w:t>
      </w:r>
      <w:r w:rsidRPr="00D8041F">
        <w:t xml:space="preserve"> </w:t>
      </w:r>
      <w:r w:rsidR="00025862" w:rsidRPr="00D8041F">
        <w:t>performance on the weak association task might reflect a</w:t>
      </w:r>
      <w:r w:rsidRPr="00D8041F">
        <w:t xml:space="preserve"> contribution </w:t>
      </w:r>
      <w:r w:rsidR="00025862" w:rsidRPr="00D8041F">
        <w:t xml:space="preserve">from general </w:t>
      </w:r>
      <w:r w:rsidRPr="00D8041F">
        <w:t xml:space="preserve">intelligence. </w:t>
      </w:r>
    </w:p>
    <w:p w14:paraId="1918B50C" w14:textId="77777777" w:rsidR="00293FD6" w:rsidRPr="00D8041F" w:rsidRDefault="0021580F" w:rsidP="00293FD6">
      <w:pPr>
        <w:spacing w:line="360" w:lineRule="auto"/>
        <w:ind w:firstLine="720"/>
      </w:pPr>
      <w:r w:rsidRPr="00D8041F">
        <w:t xml:space="preserve">These results complement the </w:t>
      </w:r>
      <w:r w:rsidR="00D4019F" w:rsidRPr="00D8041F">
        <w:t xml:space="preserve">findings </w:t>
      </w:r>
      <w:r w:rsidRPr="00D8041F">
        <w:t xml:space="preserve">of </w:t>
      </w:r>
      <w:r w:rsidR="00AF5DEA" w:rsidRPr="00D8041F">
        <w:t>E</w:t>
      </w:r>
      <w:r w:rsidRPr="00D8041F">
        <w:t xml:space="preserve">xperiment </w:t>
      </w:r>
      <w:r w:rsidR="00AF5DEA" w:rsidRPr="00D8041F">
        <w:t>1</w:t>
      </w:r>
      <w:r w:rsidRPr="00D8041F">
        <w:t xml:space="preserve">, by </w:t>
      </w:r>
      <w:r w:rsidR="00770B17" w:rsidRPr="00D8041F">
        <w:t>establish</w:t>
      </w:r>
      <w:r w:rsidR="00D4019F" w:rsidRPr="00D8041F">
        <w:t>ing</w:t>
      </w:r>
      <w:r w:rsidR="00770B17" w:rsidRPr="00D8041F">
        <w:t xml:space="preserve"> which</w:t>
      </w:r>
      <w:r w:rsidRPr="00D8041F">
        <w:t xml:space="preserve"> effects</w:t>
      </w:r>
      <w:r w:rsidR="00C13C71" w:rsidRPr="00D8041F">
        <w:t xml:space="preserve"> in that study</w:t>
      </w:r>
      <w:r w:rsidRPr="00D8041F">
        <w:t xml:space="preserve"> were specific to </w:t>
      </w:r>
      <w:r w:rsidR="00770B17" w:rsidRPr="00D8041F">
        <w:t>semantic</w:t>
      </w:r>
      <w:r w:rsidRPr="00D8041F">
        <w:t xml:space="preserve"> summation</w:t>
      </w:r>
      <w:r w:rsidR="00770B17" w:rsidRPr="00D8041F">
        <w:t>, and which might be related to difficulty</w:t>
      </w:r>
      <w:r w:rsidRPr="00D8041F">
        <w:t xml:space="preserve">. </w:t>
      </w:r>
      <w:r w:rsidR="00770B17" w:rsidRPr="00D8041F">
        <w:t xml:space="preserve">While </w:t>
      </w:r>
      <w:r w:rsidR="008F1DBF" w:rsidRPr="00D8041F">
        <w:t xml:space="preserve">cross-network </w:t>
      </w:r>
      <w:r w:rsidR="00770B17" w:rsidRPr="00D8041F">
        <w:t xml:space="preserve">connectivity from the semantic control seed to </w:t>
      </w:r>
      <w:r w:rsidR="00D4019F" w:rsidRPr="00D8041F">
        <w:t xml:space="preserve">DMN </w:t>
      </w:r>
      <w:r w:rsidR="00770B17" w:rsidRPr="00D8041F">
        <w:t xml:space="preserve">regions </w:t>
      </w:r>
      <w:r w:rsidR="00D4019F" w:rsidRPr="00D8041F">
        <w:t xml:space="preserve">(PCC and AG) was associated with better summation performance, there was no evidence that this effect extended to other hard semantic tasks (e.g. weak associations). Moreover, while semantic DMN connectivity to LIFG and RIFG was associated with relatively </w:t>
      </w:r>
      <w:r w:rsidR="00D4019F" w:rsidRPr="00D8041F">
        <w:rPr>
          <w:i/>
        </w:rPr>
        <w:t>better</w:t>
      </w:r>
      <w:r w:rsidR="00D4019F" w:rsidRPr="00D8041F">
        <w:t xml:space="preserve"> performance on summation trials and poorer direct</w:t>
      </w:r>
      <w:r w:rsidR="008F1DBF" w:rsidRPr="00D8041F">
        <w:t xml:space="preserve"> retrieval</w:t>
      </w:r>
      <w:r w:rsidR="00D4019F" w:rsidRPr="00D8041F">
        <w:t xml:space="preserve">, in Experiment 2, DMN to LIFG connectivity was associated with </w:t>
      </w:r>
      <w:r w:rsidR="00D4019F" w:rsidRPr="00D8041F">
        <w:rPr>
          <w:i/>
        </w:rPr>
        <w:t>poorer</w:t>
      </w:r>
      <w:r w:rsidR="00D4019F" w:rsidRPr="00D8041F">
        <w:t xml:space="preserve"> performance on </w:t>
      </w:r>
      <w:r w:rsidR="008F1DBF" w:rsidRPr="00D8041F">
        <w:t xml:space="preserve">the </w:t>
      </w:r>
      <w:r w:rsidR="00D4019F" w:rsidRPr="00D8041F">
        <w:t xml:space="preserve">more difficult weak association trials, and DMN </w:t>
      </w:r>
      <w:r w:rsidR="008F1DBF" w:rsidRPr="00D8041F">
        <w:t xml:space="preserve">to RIFG connectivity was associated with </w:t>
      </w:r>
      <w:r w:rsidR="008F1DBF" w:rsidRPr="00D8041F">
        <w:rPr>
          <w:i/>
        </w:rPr>
        <w:t>poorer</w:t>
      </w:r>
      <w:r w:rsidR="008F1DBF" w:rsidRPr="00D8041F">
        <w:t xml:space="preserve"> </w:t>
      </w:r>
      <w:r w:rsidR="008F1DBF" w:rsidRPr="00D8041F">
        <w:lastRenderedPageBreak/>
        <w:t>performance on both strong and weak trials</w:t>
      </w:r>
      <w:r w:rsidR="00D4019F" w:rsidRPr="00D8041F">
        <w:t xml:space="preserve">. </w:t>
      </w:r>
      <w:r w:rsidR="008F1DBF" w:rsidRPr="00D8041F">
        <w:t>These findings support the view that cross-network connectivity supports semantic summation, but is associated with poorer performance on non-summation tasks, perhaps particularly when these tasks require more control. In addition, cross-hemisphere connectivity from left DMN regions to a right-hemisphere site implicated in control supports summation but is associated with poorer direct semantic retrieval.</w:t>
      </w:r>
    </w:p>
    <w:p w14:paraId="3775FAFD" w14:textId="338BE68E" w:rsidR="00CD077D" w:rsidRPr="00D8041F" w:rsidRDefault="00585A45" w:rsidP="00293FD6">
      <w:pPr>
        <w:keepNext/>
        <w:spacing w:line="360" w:lineRule="auto"/>
        <w:ind w:firstLine="720"/>
      </w:pPr>
      <w:r w:rsidRPr="00D8041F">
        <w:fldChar w:fldCharType="begin"/>
      </w:r>
      <w:r w:rsidRPr="00D8041F">
        <w:instrText xml:space="preserve"> LINK </w:instrText>
      </w:r>
      <w:r w:rsidR="005B1908" w:rsidRPr="00D8041F">
        <w:instrText xml:space="preserve">Excel.Sheet.12 "C:\\Users\\kmkr500\\Google Drive\\Projects\\ACTVIS_CONN\\SummationPaper\\Semantic Tasks\\updated_results_kkr\\PWM_ANCOVA_TableForPaper.xlsx" Sheet2!R1C1:R10C6 </w:instrText>
      </w:r>
      <w:r w:rsidRPr="00D8041F">
        <w:instrText xml:space="preserve">\a \f 4 \h  \* MERGEFORMAT </w:instrText>
      </w:r>
      <w:r w:rsidRPr="00D8041F">
        <w:fldChar w:fldCharType="separate"/>
      </w:r>
    </w:p>
    <w:tbl>
      <w:tblPr>
        <w:tblW w:w="9740" w:type="dxa"/>
        <w:tblLook w:val="04A0" w:firstRow="1" w:lastRow="0" w:firstColumn="1" w:lastColumn="0" w:noHBand="0" w:noVBand="1"/>
      </w:tblPr>
      <w:tblGrid>
        <w:gridCol w:w="3940"/>
        <w:gridCol w:w="1160"/>
        <w:gridCol w:w="1051"/>
        <w:gridCol w:w="1269"/>
        <w:gridCol w:w="1051"/>
        <w:gridCol w:w="1269"/>
      </w:tblGrid>
      <w:tr w:rsidR="00CD077D" w:rsidRPr="00D8041F" w14:paraId="01ADC0AD" w14:textId="2ED81C04" w:rsidTr="00CD077D">
        <w:trPr>
          <w:divId w:val="1462962352"/>
          <w:trHeight w:val="288"/>
        </w:trPr>
        <w:tc>
          <w:tcPr>
            <w:tcW w:w="3940" w:type="dxa"/>
            <w:tcBorders>
              <w:top w:val="single" w:sz="4" w:space="0" w:color="auto"/>
              <w:left w:val="nil"/>
              <w:bottom w:val="single" w:sz="4" w:space="0" w:color="auto"/>
              <w:right w:val="nil"/>
            </w:tcBorders>
            <w:shd w:val="clear" w:color="auto" w:fill="auto"/>
            <w:noWrap/>
            <w:vAlign w:val="bottom"/>
            <w:hideMark/>
          </w:tcPr>
          <w:p w14:paraId="55BD8F6B" w14:textId="6A73878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 </w:t>
            </w:r>
          </w:p>
        </w:tc>
        <w:tc>
          <w:tcPr>
            <w:tcW w:w="1160" w:type="dxa"/>
            <w:tcBorders>
              <w:top w:val="single" w:sz="4" w:space="0" w:color="auto"/>
              <w:left w:val="nil"/>
              <w:bottom w:val="single" w:sz="4" w:space="0" w:color="auto"/>
              <w:right w:val="nil"/>
            </w:tcBorders>
            <w:shd w:val="clear" w:color="auto" w:fill="auto"/>
            <w:noWrap/>
            <w:vAlign w:val="bottom"/>
            <w:hideMark/>
          </w:tcPr>
          <w:p w14:paraId="6433D8DB" w14:textId="6D2447EC" w:rsidR="00CD077D" w:rsidRPr="00D8041F" w:rsidRDefault="00CD077D" w:rsidP="00293FD6">
            <w:pPr>
              <w:keepNext/>
              <w:spacing w:after="0" w:line="240" w:lineRule="auto"/>
              <w:rPr>
                <w:rFonts w:eastAsia="Times New Roman"/>
                <w:color w:val="000000"/>
              </w:rPr>
            </w:pPr>
            <w:r w:rsidRPr="00D8041F">
              <w:rPr>
                <w:rFonts w:eastAsia="Times New Roman"/>
                <w:color w:val="000000"/>
              </w:rPr>
              <w:t> </w:t>
            </w:r>
          </w:p>
        </w:tc>
        <w:tc>
          <w:tcPr>
            <w:tcW w:w="2320" w:type="dxa"/>
            <w:gridSpan w:val="2"/>
            <w:tcBorders>
              <w:top w:val="single" w:sz="4" w:space="0" w:color="auto"/>
              <w:left w:val="nil"/>
              <w:bottom w:val="single" w:sz="4" w:space="0" w:color="auto"/>
              <w:right w:val="nil"/>
            </w:tcBorders>
            <w:shd w:val="clear" w:color="auto" w:fill="auto"/>
            <w:noWrap/>
            <w:vAlign w:val="bottom"/>
            <w:hideMark/>
          </w:tcPr>
          <w:p w14:paraId="3413335C" w14:textId="23E813CF"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Main Effect</w:t>
            </w:r>
          </w:p>
        </w:tc>
        <w:tc>
          <w:tcPr>
            <w:tcW w:w="2320" w:type="dxa"/>
            <w:gridSpan w:val="2"/>
            <w:tcBorders>
              <w:top w:val="single" w:sz="4" w:space="0" w:color="auto"/>
              <w:left w:val="nil"/>
              <w:bottom w:val="single" w:sz="4" w:space="0" w:color="auto"/>
              <w:right w:val="nil"/>
            </w:tcBorders>
            <w:shd w:val="clear" w:color="auto" w:fill="auto"/>
            <w:noWrap/>
            <w:vAlign w:val="bottom"/>
            <w:hideMark/>
          </w:tcPr>
          <w:p w14:paraId="5FA6162E" w14:textId="194CB568"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site x PWM interaction</w:t>
            </w:r>
          </w:p>
        </w:tc>
      </w:tr>
      <w:tr w:rsidR="00CD077D" w:rsidRPr="00D8041F" w14:paraId="2559B21B" w14:textId="0D567999" w:rsidTr="00CD077D">
        <w:trPr>
          <w:divId w:val="1462962352"/>
          <w:trHeight w:val="288"/>
        </w:trPr>
        <w:tc>
          <w:tcPr>
            <w:tcW w:w="3940" w:type="dxa"/>
            <w:tcBorders>
              <w:top w:val="nil"/>
              <w:left w:val="nil"/>
              <w:bottom w:val="single" w:sz="4" w:space="0" w:color="auto"/>
              <w:right w:val="nil"/>
            </w:tcBorders>
            <w:shd w:val="clear" w:color="auto" w:fill="auto"/>
            <w:noWrap/>
            <w:vAlign w:val="bottom"/>
            <w:hideMark/>
          </w:tcPr>
          <w:p w14:paraId="01C557C9" w14:textId="33B79900"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Cluster</w:t>
            </w:r>
          </w:p>
        </w:tc>
        <w:tc>
          <w:tcPr>
            <w:tcW w:w="1160" w:type="dxa"/>
            <w:tcBorders>
              <w:top w:val="nil"/>
              <w:left w:val="nil"/>
              <w:bottom w:val="single" w:sz="4" w:space="0" w:color="auto"/>
              <w:right w:val="nil"/>
            </w:tcBorders>
            <w:shd w:val="clear" w:color="auto" w:fill="auto"/>
            <w:noWrap/>
            <w:vAlign w:val="bottom"/>
            <w:hideMark/>
          </w:tcPr>
          <w:p w14:paraId="0AC57093" w14:textId="25755CC9" w:rsidR="00CD077D" w:rsidRPr="00D8041F" w:rsidRDefault="00CD077D" w:rsidP="00293FD6">
            <w:pPr>
              <w:keepNext/>
              <w:spacing w:after="0" w:line="240" w:lineRule="auto"/>
              <w:jc w:val="center"/>
              <w:rPr>
                <w:rFonts w:eastAsia="Times New Roman"/>
                <w:color w:val="000000"/>
              </w:rPr>
            </w:pPr>
            <w:proofErr w:type="spellStart"/>
            <w:r w:rsidRPr="00D8041F">
              <w:rPr>
                <w:rFonts w:eastAsia="Times New Roman"/>
                <w:color w:val="000000"/>
              </w:rPr>
              <w:t>df</w:t>
            </w:r>
            <w:proofErr w:type="spellEnd"/>
            <w:r w:rsidRPr="00D8041F">
              <w:rPr>
                <w:rFonts w:eastAsia="Times New Roman"/>
                <w:color w:val="000000"/>
              </w:rPr>
              <w:t xml:space="preserve"> </w:t>
            </w:r>
          </w:p>
        </w:tc>
        <w:tc>
          <w:tcPr>
            <w:tcW w:w="1051" w:type="dxa"/>
            <w:tcBorders>
              <w:top w:val="nil"/>
              <w:left w:val="nil"/>
              <w:bottom w:val="single" w:sz="4" w:space="0" w:color="auto"/>
              <w:right w:val="nil"/>
            </w:tcBorders>
            <w:shd w:val="clear" w:color="auto" w:fill="auto"/>
            <w:noWrap/>
            <w:vAlign w:val="bottom"/>
            <w:hideMark/>
          </w:tcPr>
          <w:p w14:paraId="537C6481" w14:textId="22753EF2"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 xml:space="preserve">F </w:t>
            </w:r>
          </w:p>
        </w:tc>
        <w:tc>
          <w:tcPr>
            <w:tcW w:w="1268" w:type="dxa"/>
            <w:tcBorders>
              <w:top w:val="nil"/>
              <w:left w:val="nil"/>
              <w:bottom w:val="single" w:sz="4" w:space="0" w:color="auto"/>
              <w:right w:val="nil"/>
            </w:tcBorders>
            <w:shd w:val="clear" w:color="auto" w:fill="auto"/>
            <w:noWrap/>
            <w:vAlign w:val="bottom"/>
            <w:hideMark/>
          </w:tcPr>
          <w:p w14:paraId="6628886A" w14:textId="06FC9F09"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sig</w:t>
            </w:r>
          </w:p>
        </w:tc>
        <w:tc>
          <w:tcPr>
            <w:tcW w:w="1051" w:type="dxa"/>
            <w:tcBorders>
              <w:top w:val="nil"/>
              <w:left w:val="nil"/>
              <w:bottom w:val="single" w:sz="4" w:space="0" w:color="auto"/>
              <w:right w:val="nil"/>
            </w:tcBorders>
            <w:shd w:val="clear" w:color="auto" w:fill="auto"/>
            <w:noWrap/>
            <w:vAlign w:val="bottom"/>
            <w:hideMark/>
          </w:tcPr>
          <w:p w14:paraId="3C06332F" w14:textId="246DDCEF"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 xml:space="preserve">F </w:t>
            </w:r>
          </w:p>
        </w:tc>
        <w:tc>
          <w:tcPr>
            <w:tcW w:w="1268" w:type="dxa"/>
            <w:tcBorders>
              <w:top w:val="nil"/>
              <w:left w:val="nil"/>
              <w:bottom w:val="single" w:sz="4" w:space="0" w:color="auto"/>
              <w:right w:val="nil"/>
            </w:tcBorders>
            <w:shd w:val="clear" w:color="auto" w:fill="auto"/>
            <w:noWrap/>
            <w:vAlign w:val="bottom"/>
            <w:hideMark/>
          </w:tcPr>
          <w:p w14:paraId="54E66265" w14:textId="25C18D4D"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sig</w:t>
            </w:r>
          </w:p>
        </w:tc>
      </w:tr>
      <w:tr w:rsidR="00CD077D" w:rsidRPr="00D8041F" w14:paraId="08E6E9A3" w14:textId="5F94FE41" w:rsidTr="00CD077D">
        <w:trPr>
          <w:divId w:val="1462962352"/>
          <w:trHeight w:val="288"/>
        </w:trPr>
        <w:tc>
          <w:tcPr>
            <w:tcW w:w="3940" w:type="dxa"/>
            <w:tcBorders>
              <w:top w:val="nil"/>
              <w:left w:val="nil"/>
              <w:bottom w:val="nil"/>
              <w:right w:val="nil"/>
            </w:tcBorders>
            <w:shd w:val="clear" w:color="auto" w:fill="auto"/>
            <w:noWrap/>
            <w:vAlign w:val="center"/>
            <w:hideMark/>
          </w:tcPr>
          <w:p w14:paraId="7D12817C" w14:textId="5A84D393"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DMN to</w:t>
            </w:r>
          </w:p>
        </w:tc>
        <w:tc>
          <w:tcPr>
            <w:tcW w:w="1160" w:type="dxa"/>
            <w:tcBorders>
              <w:top w:val="nil"/>
              <w:left w:val="nil"/>
              <w:bottom w:val="nil"/>
              <w:right w:val="nil"/>
            </w:tcBorders>
            <w:shd w:val="clear" w:color="auto" w:fill="auto"/>
            <w:noWrap/>
            <w:vAlign w:val="bottom"/>
            <w:hideMark/>
          </w:tcPr>
          <w:p w14:paraId="49FE5D6B" w14:textId="34B58C5D" w:rsidR="00CD077D" w:rsidRPr="00D8041F" w:rsidRDefault="00CD077D" w:rsidP="00293FD6">
            <w:pPr>
              <w:keepNext/>
              <w:spacing w:after="0" w:line="240" w:lineRule="auto"/>
              <w:rPr>
                <w:rFonts w:eastAsia="Times New Roman"/>
                <w:color w:val="000000"/>
              </w:rPr>
            </w:pPr>
          </w:p>
        </w:tc>
        <w:tc>
          <w:tcPr>
            <w:tcW w:w="1051" w:type="dxa"/>
            <w:tcBorders>
              <w:top w:val="nil"/>
              <w:left w:val="nil"/>
              <w:bottom w:val="nil"/>
              <w:right w:val="nil"/>
            </w:tcBorders>
            <w:shd w:val="clear" w:color="auto" w:fill="auto"/>
            <w:noWrap/>
            <w:vAlign w:val="bottom"/>
            <w:hideMark/>
          </w:tcPr>
          <w:p w14:paraId="3E52B6F3" w14:textId="33D69D15"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c>
          <w:tcPr>
            <w:tcW w:w="1268" w:type="dxa"/>
            <w:tcBorders>
              <w:top w:val="nil"/>
              <w:left w:val="nil"/>
              <w:bottom w:val="nil"/>
              <w:right w:val="nil"/>
            </w:tcBorders>
            <w:shd w:val="clear" w:color="auto" w:fill="auto"/>
            <w:noWrap/>
            <w:vAlign w:val="bottom"/>
            <w:hideMark/>
          </w:tcPr>
          <w:p w14:paraId="06416365" w14:textId="4B550B8A"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c>
          <w:tcPr>
            <w:tcW w:w="1051" w:type="dxa"/>
            <w:tcBorders>
              <w:top w:val="nil"/>
              <w:left w:val="nil"/>
              <w:bottom w:val="nil"/>
              <w:right w:val="nil"/>
            </w:tcBorders>
            <w:shd w:val="clear" w:color="auto" w:fill="auto"/>
            <w:noWrap/>
            <w:vAlign w:val="bottom"/>
            <w:hideMark/>
          </w:tcPr>
          <w:p w14:paraId="158EC860" w14:textId="18A88FF7"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c>
          <w:tcPr>
            <w:tcW w:w="1268" w:type="dxa"/>
            <w:tcBorders>
              <w:top w:val="nil"/>
              <w:left w:val="nil"/>
              <w:bottom w:val="nil"/>
              <w:right w:val="nil"/>
            </w:tcBorders>
            <w:shd w:val="clear" w:color="auto" w:fill="auto"/>
            <w:noWrap/>
            <w:vAlign w:val="bottom"/>
            <w:hideMark/>
          </w:tcPr>
          <w:p w14:paraId="21A9C492" w14:textId="15A7C09D"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r>
      <w:tr w:rsidR="00CD077D" w:rsidRPr="00D8041F" w14:paraId="3A165623" w14:textId="3D30FD9C" w:rsidTr="00CD077D">
        <w:trPr>
          <w:divId w:val="1462962352"/>
          <w:trHeight w:val="288"/>
        </w:trPr>
        <w:tc>
          <w:tcPr>
            <w:tcW w:w="3940" w:type="dxa"/>
            <w:tcBorders>
              <w:top w:val="nil"/>
              <w:left w:val="nil"/>
              <w:bottom w:val="nil"/>
              <w:right w:val="nil"/>
            </w:tcBorders>
            <w:shd w:val="clear" w:color="auto" w:fill="auto"/>
            <w:noWrap/>
            <w:vAlign w:val="center"/>
            <w:hideMark/>
          </w:tcPr>
          <w:p w14:paraId="1D9DC877" w14:textId="5F3DA343"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 xml:space="preserve">RL Frontal Pole </w:t>
            </w:r>
          </w:p>
        </w:tc>
        <w:tc>
          <w:tcPr>
            <w:tcW w:w="1160" w:type="dxa"/>
            <w:tcBorders>
              <w:top w:val="nil"/>
              <w:left w:val="nil"/>
              <w:bottom w:val="nil"/>
              <w:right w:val="nil"/>
            </w:tcBorders>
            <w:shd w:val="clear" w:color="auto" w:fill="auto"/>
            <w:noWrap/>
            <w:vAlign w:val="bottom"/>
            <w:hideMark/>
          </w:tcPr>
          <w:p w14:paraId="49204430" w14:textId="5AAD225F"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1, 184</w:t>
            </w:r>
          </w:p>
        </w:tc>
        <w:tc>
          <w:tcPr>
            <w:tcW w:w="1051" w:type="dxa"/>
            <w:tcBorders>
              <w:top w:val="nil"/>
              <w:left w:val="nil"/>
              <w:bottom w:val="nil"/>
              <w:right w:val="nil"/>
            </w:tcBorders>
            <w:shd w:val="clear" w:color="auto" w:fill="auto"/>
            <w:noWrap/>
            <w:vAlign w:val="bottom"/>
            <w:hideMark/>
          </w:tcPr>
          <w:p w14:paraId="75E4BFCC" w14:textId="3F0C78F8"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0.003</w:t>
            </w:r>
          </w:p>
        </w:tc>
        <w:tc>
          <w:tcPr>
            <w:tcW w:w="1268" w:type="dxa"/>
            <w:tcBorders>
              <w:top w:val="nil"/>
              <w:left w:val="nil"/>
              <w:bottom w:val="nil"/>
              <w:right w:val="nil"/>
            </w:tcBorders>
            <w:shd w:val="clear" w:color="auto" w:fill="auto"/>
            <w:noWrap/>
            <w:vAlign w:val="bottom"/>
            <w:hideMark/>
          </w:tcPr>
          <w:p w14:paraId="639EF78F" w14:textId="5C898F7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0.957</w:t>
            </w:r>
          </w:p>
        </w:tc>
        <w:tc>
          <w:tcPr>
            <w:tcW w:w="1051" w:type="dxa"/>
            <w:tcBorders>
              <w:top w:val="nil"/>
              <w:left w:val="nil"/>
              <w:bottom w:val="nil"/>
              <w:right w:val="nil"/>
            </w:tcBorders>
            <w:shd w:val="clear" w:color="auto" w:fill="auto"/>
            <w:noWrap/>
            <w:vAlign w:val="bottom"/>
            <w:hideMark/>
          </w:tcPr>
          <w:p w14:paraId="648C0BED" w14:textId="2452C6F7"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1.73</w:t>
            </w:r>
          </w:p>
        </w:tc>
        <w:tc>
          <w:tcPr>
            <w:tcW w:w="1268" w:type="dxa"/>
            <w:tcBorders>
              <w:top w:val="nil"/>
              <w:left w:val="nil"/>
              <w:bottom w:val="nil"/>
              <w:right w:val="nil"/>
            </w:tcBorders>
            <w:shd w:val="clear" w:color="auto" w:fill="auto"/>
            <w:noWrap/>
            <w:vAlign w:val="bottom"/>
            <w:hideMark/>
          </w:tcPr>
          <w:p w14:paraId="6BB28146" w14:textId="16A7C4A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0.19</w:t>
            </w:r>
          </w:p>
        </w:tc>
      </w:tr>
      <w:tr w:rsidR="00CD077D" w:rsidRPr="00D8041F" w14:paraId="2A25D377" w14:textId="1BA57381" w:rsidTr="00CD077D">
        <w:trPr>
          <w:divId w:val="1462962352"/>
          <w:trHeight w:val="288"/>
        </w:trPr>
        <w:tc>
          <w:tcPr>
            <w:tcW w:w="3940" w:type="dxa"/>
            <w:tcBorders>
              <w:top w:val="nil"/>
              <w:left w:val="nil"/>
              <w:bottom w:val="nil"/>
              <w:right w:val="nil"/>
            </w:tcBorders>
            <w:shd w:val="clear" w:color="auto" w:fill="auto"/>
            <w:noWrap/>
            <w:vAlign w:val="center"/>
            <w:hideMark/>
          </w:tcPr>
          <w:p w14:paraId="05F3525D" w14:textId="506772CC"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R Inferior Frontal Gyrus</w:t>
            </w:r>
          </w:p>
        </w:tc>
        <w:tc>
          <w:tcPr>
            <w:tcW w:w="1160" w:type="dxa"/>
            <w:tcBorders>
              <w:top w:val="nil"/>
              <w:left w:val="nil"/>
              <w:bottom w:val="nil"/>
              <w:right w:val="nil"/>
            </w:tcBorders>
            <w:shd w:val="clear" w:color="auto" w:fill="auto"/>
            <w:noWrap/>
            <w:vAlign w:val="bottom"/>
            <w:hideMark/>
          </w:tcPr>
          <w:p w14:paraId="62AB5E80" w14:textId="2BABD8F2"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1, 184</w:t>
            </w:r>
          </w:p>
        </w:tc>
        <w:tc>
          <w:tcPr>
            <w:tcW w:w="1051" w:type="dxa"/>
            <w:tcBorders>
              <w:top w:val="nil"/>
              <w:left w:val="nil"/>
              <w:bottom w:val="nil"/>
              <w:right w:val="nil"/>
            </w:tcBorders>
            <w:shd w:val="clear" w:color="auto" w:fill="auto"/>
            <w:noWrap/>
            <w:vAlign w:val="bottom"/>
            <w:hideMark/>
          </w:tcPr>
          <w:p w14:paraId="63552E7D" w14:textId="7AAE97C6"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4.024</w:t>
            </w:r>
          </w:p>
        </w:tc>
        <w:tc>
          <w:tcPr>
            <w:tcW w:w="1268" w:type="dxa"/>
            <w:tcBorders>
              <w:top w:val="nil"/>
              <w:left w:val="nil"/>
              <w:bottom w:val="nil"/>
              <w:right w:val="nil"/>
            </w:tcBorders>
            <w:shd w:val="clear" w:color="auto" w:fill="auto"/>
            <w:noWrap/>
            <w:vAlign w:val="bottom"/>
            <w:hideMark/>
          </w:tcPr>
          <w:p w14:paraId="55E55105" w14:textId="73B745B6"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0.046*</w:t>
            </w:r>
          </w:p>
        </w:tc>
        <w:tc>
          <w:tcPr>
            <w:tcW w:w="1051" w:type="dxa"/>
            <w:tcBorders>
              <w:top w:val="nil"/>
              <w:left w:val="nil"/>
              <w:bottom w:val="nil"/>
              <w:right w:val="nil"/>
            </w:tcBorders>
            <w:shd w:val="clear" w:color="auto" w:fill="auto"/>
            <w:noWrap/>
            <w:vAlign w:val="bottom"/>
            <w:hideMark/>
          </w:tcPr>
          <w:p w14:paraId="5961FDF6" w14:textId="58FA591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0.5</w:t>
            </w:r>
          </w:p>
        </w:tc>
        <w:tc>
          <w:tcPr>
            <w:tcW w:w="1268" w:type="dxa"/>
            <w:tcBorders>
              <w:top w:val="nil"/>
              <w:left w:val="nil"/>
              <w:bottom w:val="nil"/>
              <w:right w:val="nil"/>
            </w:tcBorders>
            <w:shd w:val="clear" w:color="auto" w:fill="auto"/>
            <w:noWrap/>
            <w:vAlign w:val="bottom"/>
            <w:hideMark/>
          </w:tcPr>
          <w:p w14:paraId="1F58BBB5" w14:textId="1739B36F"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0.48</w:t>
            </w:r>
          </w:p>
        </w:tc>
      </w:tr>
      <w:tr w:rsidR="00CD077D" w:rsidRPr="00D8041F" w14:paraId="6B6DB7DA" w14:textId="09AF40B2" w:rsidTr="00CD077D">
        <w:trPr>
          <w:divId w:val="1462962352"/>
          <w:trHeight w:val="288"/>
        </w:trPr>
        <w:tc>
          <w:tcPr>
            <w:tcW w:w="3940" w:type="dxa"/>
            <w:tcBorders>
              <w:top w:val="nil"/>
              <w:left w:val="nil"/>
              <w:bottom w:val="nil"/>
              <w:right w:val="nil"/>
            </w:tcBorders>
            <w:shd w:val="clear" w:color="auto" w:fill="auto"/>
            <w:noWrap/>
            <w:vAlign w:val="center"/>
            <w:hideMark/>
          </w:tcPr>
          <w:p w14:paraId="082E455D" w14:textId="1132210C"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L Inferior Frontal Gyrus</w:t>
            </w:r>
          </w:p>
        </w:tc>
        <w:tc>
          <w:tcPr>
            <w:tcW w:w="1160" w:type="dxa"/>
            <w:tcBorders>
              <w:top w:val="nil"/>
              <w:left w:val="nil"/>
              <w:bottom w:val="nil"/>
              <w:right w:val="nil"/>
            </w:tcBorders>
            <w:shd w:val="clear" w:color="auto" w:fill="auto"/>
            <w:noWrap/>
            <w:vAlign w:val="bottom"/>
            <w:hideMark/>
          </w:tcPr>
          <w:p w14:paraId="7227BF0C" w14:textId="4B2A75D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1, 184</w:t>
            </w:r>
          </w:p>
        </w:tc>
        <w:tc>
          <w:tcPr>
            <w:tcW w:w="1051" w:type="dxa"/>
            <w:tcBorders>
              <w:top w:val="nil"/>
              <w:left w:val="nil"/>
              <w:bottom w:val="nil"/>
              <w:right w:val="nil"/>
            </w:tcBorders>
            <w:shd w:val="clear" w:color="auto" w:fill="auto"/>
            <w:noWrap/>
            <w:vAlign w:val="bottom"/>
            <w:hideMark/>
          </w:tcPr>
          <w:p w14:paraId="79D92D63" w14:textId="36F89B71"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2.247</w:t>
            </w:r>
          </w:p>
        </w:tc>
        <w:tc>
          <w:tcPr>
            <w:tcW w:w="1268" w:type="dxa"/>
            <w:tcBorders>
              <w:top w:val="nil"/>
              <w:left w:val="nil"/>
              <w:bottom w:val="nil"/>
              <w:right w:val="nil"/>
            </w:tcBorders>
            <w:shd w:val="clear" w:color="auto" w:fill="auto"/>
            <w:noWrap/>
            <w:vAlign w:val="bottom"/>
            <w:hideMark/>
          </w:tcPr>
          <w:p w14:paraId="1BAF1CE3" w14:textId="7A701710"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0.136</w:t>
            </w:r>
          </w:p>
        </w:tc>
        <w:tc>
          <w:tcPr>
            <w:tcW w:w="1051" w:type="dxa"/>
            <w:tcBorders>
              <w:top w:val="nil"/>
              <w:left w:val="nil"/>
              <w:bottom w:val="nil"/>
              <w:right w:val="nil"/>
            </w:tcBorders>
            <w:shd w:val="clear" w:color="auto" w:fill="auto"/>
            <w:noWrap/>
            <w:vAlign w:val="bottom"/>
            <w:hideMark/>
          </w:tcPr>
          <w:p w14:paraId="27F3F5ED" w14:textId="3931B8EC"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4.018</w:t>
            </w:r>
          </w:p>
        </w:tc>
        <w:tc>
          <w:tcPr>
            <w:tcW w:w="1268" w:type="dxa"/>
            <w:tcBorders>
              <w:top w:val="nil"/>
              <w:left w:val="nil"/>
              <w:bottom w:val="nil"/>
              <w:right w:val="nil"/>
            </w:tcBorders>
            <w:shd w:val="clear" w:color="auto" w:fill="auto"/>
            <w:noWrap/>
            <w:vAlign w:val="bottom"/>
            <w:hideMark/>
          </w:tcPr>
          <w:p w14:paraId="552E472F" w14:textId="4390162B"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0.046*</w:t>
            </w:r>
          </w:p>
        </w:tc>
      </w:tr>
      <w:tr w:rsidR="00CD077D" w:rsidRPr="00D8041F" w14:paraId="69E41699" w14:textId="1E8C4D81" w:rsidTr="00CD077D">
        <w:trPr>
          <w:divId w:val="1462962352"/>
          <w:trHeight w:val="288"/>
        </w:trPr>
        <w:tc>
          <w:tcPr>
            <w:tcW w:w="3940" w:type="dxa"/>
            <w:tcBorders>
              <w:top w:val="nil"/>
              <w:left w:val="nil"/>
              <w:bottom w:val="nil"/>
              <w:right w:val="nil"/>
            </w:tcBorders>
            <w:shd w:val="clear" w:color="auto" w:fill="auto"/>
            <w:noWrap/>
            <w:vAlign w:val="center"/>
            <w:hideMark/>
          </w:tcPr>
          <w:p w14:paraId="6B3327F8" w14:textId="108CF351"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L poster Inferior Temporal Gyrus</w:t>
            </w:r>
          </w:p>
        </w:tc>
        <w:tc>
          <w:tcPr>
            <w:tcW w:w="1160" w:type="dxa"/>
            <w:tcBorders>
              <w:top w:val="nil"/>
              <w:left w:val="nil"/>
              <w:bottom w:val="nil"/>
              <w:right w:val="nil"/>
            </w:tcBorders>
            <w:shd w:val="clear" w:color="auto" w:fill="auto"/>
            <w:noWrap/>
            <w:vAlign w:val="bottom"/>
            <w:hideMark/>
          </w:tcPr>
          <w:p w14:paraId="24914603" w14:textId="0A5F332F"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1, 184</w:t>
            </w:r>
          </w:p>
        </w:tc>
        <w:tc>
          <w:tcPr>
            <w:tcW w:w="1051" w:type="dxa"/>
            <w:tcBorders>
              <w:top w:val="nil"/>
              <w:left w:val="nil"/>
              <w:bottom w:val="nil"/>
              <w:right w:val="nil"/>
            </w:tcBorders>
            <w:shd w:val="clear" w:color="auto" w:fill="auto"/>
            <w:noWrap/>
            <w:vAlign w:val="bottom"/>
            <w:hideMark/>
          </w:tcPr>
          <w:p w14:paraId="7437B0BC" w14:textId="013B53D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0.397</w:t>
            </w:r>
          </w:p>
        </w:tc>
        <w:tc>
          <w:tcPr>
            <w:tcW w:w="1268" w:type="dxa"/>
            <w:tcBorders>
              <w:top w:val="nil"/>
              <w:left w:val="nil"/>
              <w:bottom w:val="nil"/>
              <w:right w:val="nil"/>
            </w:tcBorders>
            <w:shd w:val="clear" w:color="auto" w:fill="auto"/>
            <w:noWrap/>
            <w:vAlign w:val="bottom"/>
            <w:hideMark/>
          </w:tcPr>
          <w:p w14:paraId="17841FB9" w14:textId="5C0D0B31"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0.53</w:t>
            </w:r>
          </w:p>
        </w:tc>
        <w:tc>
          <w:tcPr>
            <w:tcW w:w="1051" w:type="dxa"/>
            <w:tcBorders>
              <w:top w:val="nil"/>
              <w:left w:val="nil"/>
              <w:bottom w:val="nil"/>
              <w:right w:val="nil"/>
            </w:tcBorders>
            <w:shd w:val="clear" w:color="auto" w:fill="auto"/>
            <w:noWrap/>
            <w:vAlign w:val="bottom"/>
            <w:hideMark/>
          </w:tcPr>
          <w:p w14:paraId="42C1C6C3" w14:textId="7B7342B2"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0.178</w:t>
            </w:r>
          </w:p>
        </w:tc>
        <w:tc>
          <w:tcPr>
            <w:tcW w:w="1268" w:type="dxa"/>
            <w:tcBorders>
              <w:top w:val="nil"/>
              <w:left w:val="nil"/>
              <w:bottom w:val="nil"/>
              <w:right w:val="nil"/>
            </w:tcBorders>
            <w:shd w:val="clear" w:color="auto" w:fill="auto"/>
            <w:noWrap/>
            <w:vAlign w:val="bottom"/>
            <w:hideMark/>
          </w:tcPr>
          <w:p w14:paraId="1EF2F66B" w14:textId="0FD2A18D"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0.674</w:t>
            </w:r>
          </w:p>
        </w:tc>
      </w:tr>
      <w:tr w:rsidR="00CD077D" w:rsidRPr="00D8041F" w14:paraId="38D8DEEC" w14:textId="4921E952" w:rsidTr="00CD077D">
        <w:trPr>
          <w:divId w:val="1462962352"/>
          <w:trHeight w:val="288"/>
        </w:trPr>
        <w:tc>
          <w:tcPr>
            <w:tcW w:w="3940" w:type="dxa"/>
            <w:tcBorders>
              <w:top w:val="nil"/>
              <w:left w:val="nil"/>
              <w:bottom w:val="nil"/>
              <w:right w:val="nil"/>
            </w:tcBorders>
            <w:shd w:val="clear" w:color="auto" w:fill="auto"/>
            <w:noWrap/>
            <w:vAlign w:val="center"/>
            <w:hideMark/>
          </w:tcPr>
          <w:p w14:paraId="6E43E078" w14:textId="3E77AF8A"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SCN to</w:t>
            </w:r>
          </w:p>
        </w:tc>
        <w:tc>
          <w:tcPr>
            <w:tcW w:w="1160" w:type="dxa"/>
            <w:tcBorders>
              <w:top w:val="nil"/>
              <w:left w:val="nil"/>
              <w:bottom w:val="nil"/>
              <w:right w:val="nil"/>
            </w:tcBorders>
            <w:shd w:val="clear" w:color="auto" w:fill="auto"/>
            <w:noWrap/>
            <w:vAlign w:val="bottom"/>
            <w:hideMark/>
          </w:tcPr>
          <w:p w14:paraId="3D074338" w14:textId="109620BF" w:rsidR="00CD077D" w:rsidRPr="00D8041F" w:rsidRDefault="00CD077D" w:rsidP="00293FD6">
            <w:pPr>
              <w:keepNext/>
              <w:spacing w:after="0" w:line="240" w:lineRule="auto"/>
              <w:rPr>
                <w:rFonts w:eastAsia="Times New Roman"/>
                <w:color w:val="000000"/>
              </w:rPr>
            </w:pPr>
          </w:p>
        </w:tc>
        <w:tc>
          <w:tcPr>
            <w:tcW w:w="1051" w:type="dxa"/>
            <w:tcBorders>
              <w:top w:val="nil"/>
              <w:left w:val="nil"/>
              <w:bottom w:val="nil"/>
              <w:right w:val="nil"/>
            </w:tcBorders>
            <w:shd w:val="clear" w:color="auto" w:fill="auto"/>
            <w:noWrap/>
            <w:vAlign w:val="bottom"/>
            <w:hideMark/>
          </w:tcPr>
          <w:p w14:paraId="5AAA9D46" w14:textId="6A72EA2B"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c>
          <w:tcPr>
            <w:tcW w:w="1268" w:type="dxa"/>
            <w:tcBorders>
              <w:top w:val="nil"/>
              <w:left w:val="nil"/>
              <w:bottom w:val="nil"/>
              <w:right w:val="nil"/>
            </w:tcBorders>
            <w:shd w:val="clear" w:color="auto" w:fill="auto"/>
            <w:noWrap/>
            <w:vAlign w:val="bottom"/>
            <w:hideMark/>
          </w:tcPr>
          <w:p w14:paraId="5E606FC7" w14:textId="558E68F5"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c>
          <w:tcPr>
            <w:tcW w:w="1051" w:type="dxa"/>
            <w:tcBorders>
              <w:top w:val="nil"/>
              <w:left w:val="nil"/>
              <w:bottom w:val="nil"/>
              <w:right w:val="nil"/>
            </w:tcBorders>
            <w:shd w:val="clear" w:color="auto" w:fill="auto"/>
            <w:noWrap/>
            <w:vAlign w:val="bottom"/>
            <w:hideMark/>
          </w:tcPr>
          <w:p w14:paraId="34AD0DF8" w14:textId="535D6A13"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c>
          <w:tcPr>
            <w:tcW w:w="1268" w:type="dxa"/>
            <w:tcBorders>
              <w:top w:val="nil"/>
              <w:left w:val="nil"/>
              <w:bottom w:val="nil"/>
              <w:right w:val="nil"/>
            </w:tcBorders>
            <w:shd w:val="clear" w:color="auto" w:fill="auto"/>
            <w:noWrap/>
            <w:vAlign w:val="bottom"/>
            <w:hideMark/>
          </w:tcPr>
          <w:p w14:paraId="6DFDB36A" w14:textId="41BB4A65" w:rsidR="00CD077D" w:rsidRPr="00D8041F" w:rsidRDefault="00CD077D" w:rsidP="00293FD6">
            <w:pPr>
              <w:keepNext/>
              <w:spacing w:after="0" w:line="240" w:lineRule="auto"/>
              <w:jc w:val="center"/>
              <w:rPr>
                <w:rFonts w:ascii="Times New Roman" w:eastAsia="Times New Roman" w:hAnsi="Times New Roman" w:cs="Times New Roman"/>
                <w:sz w:val="20"/>
                <w:szCs w:val="20"/>
              </w:rPr>
            </w:pPr>
          </w:p>
        </w:tc>
      </w:tr>
      <w:tr w:rsidR="00CD077D" w:rsidRPr="00D8041F" w14:paraId="02D0A9BE" w14:textId="09A69AB8" w:rsidTr="00CD077D">
        <w:trPr>
          <w:divId w:val="1462962352"/>
          <w:trHeight w:val="288"/>
        </w:trPr>
        <w:tc>
          <w:tcPr>
            <w:tcW w:w="3940" w:type="dxa"/>
            <w:tcBorders>
              <w:top w:val="nil"/>
              <w:left w:val="nil"/>
              <w:bottom w:val="nil"/>
              <w:right w:val="nil"/>
            </w:tcBorders>
            <w:shd w:val="clear" w:color="auto" w:fill="auto"/>
            <w:noWrap/>
            <w:vAlign w:val="center"/>
            <w:hideMark/>
          </w:tcPr>
          <w:p w14:paraId="72ECCF7C" w14:textId="79CA3DE8"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RL posterior cingulate cortex</w:t>
            </w:r>
          </w:p>
        </w:tc>
        <w:tc>
          <w:tcPr>
            <w:tcW w:w="1160" w:type="dxa"/>
            <w:tcBorders>
              <w:top w:val="nil"/>
              <w:left w:val="nil"/>
              <w:bottom w:val="nil"/>
              <w:right w:val="nil"/>
            </w:tcBorders>
            <w:shd w:val="clear" w:color="auto" w:fill="auto"/>
            <w:noWrap/>
            <w:vAlign w:val="bottom"/>
            <w:hideMark/>
          </w:tcPr>
          <w:p w14:paraId="01E0BA64" w14:textId="5EB5F174"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1, 184</w:t>
            </w:r>
          </w:p>
        </w:tc>
        <w:tc>
          <w:tcPr>
            <w:tcW w:w="1051" w:type="dxa"/>
            <w:tcBorders>
              <w:top w:val="nil"/>
              <w:left w:val="nil"/>
              <w:bottom w:val="nil"/>
              <w:right w:val="nil"/>
            </w:tcBorders>
            <w:shd w:val="clear" w:color="auto" w:fill="auto"/>
            <w:noWrap/>
            <w:vAlign w:val="bottom"/>
            <w:hideMark/>
          </w:tcPr>
          <w:p w14:paraId="255B4900" w14:textId="04FCD8D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0.131</w:t>
            </w:r>
          </w:p>
        </w:tc>
        <w:tc>
          <w:tcPr>
            <w:tcW w:w="1268" w:type="dxa"/>
            <w:tcBorders>
              <w:top w:val="nil"/>
              <w:left w:val="nil"/>
              <w:bottom w:val="nil"/>
              <w:right w:val="nil"/>
            </w:tcBorders>
            <w:shd w:val="clear" w:color="auto" w:fill="auto"/>
            <w:noWrap/>
            <w:vAlign w:val="bottom"/>
            <w:hideMark/>
          </w:tcPr>
          <w:p w14:paraId="3A0C4118" w14:textId="73187B70"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0.718</w:t>
            </w:r>
          </w:p>
        </w:tc>
        <w:tc>
          <w:tcPr>
            <w:tcW w:w="1051" w:type="dxa"/>
            <w:tcBorders>
              <w:top w:val="nil"/>
              <w:left w:val="nil"/>
              <w:bottom w:val="nil"/>
              <w:right w:val="nil"/>
            </w:tcBorders>
            <w:shd w:val="clear" w:color="auto" w:fill="auto"/>
            <w:noWrap/>
            <w:vAlign w:val="bottom"/>
            <w:hideMark/>
          </w:tcPr>
          <w:p w14:paraId="032A1A20" w14:textId="0D4459C6"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0.13</w:t>
            </w:r>
          </w:p>
        </w:tc>
        <w:tc>
          <w:tcPr>
            <w:tcW w:w="1268" w:type="dxa"/>
            <w:tcBorders>
              <w:top w:val="nil"/>
              <w:left w:val="nil"/>
              <w:bottom w:val="nil"/>
              <w:right w:val="nil"/>
            </w:tcBorders>
            <w:shd w:val="clear" w:color="auto" w:fill="auto"/>
            <w:noWrap/>
            <w:vAlign w:val="bottom"/>
            <w:hideMark/>
          </w:tcPr>
          <w:p w14:paraId="01390064" w14:textId="1234AB91"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0.719</w:t>
            </w:r>
          </w:p>
        </w:tc>
      </w:tr>
      <w:tr w:rsidR="00CD077D" w:rsidRPr="00D8041F" w14:paraId="117AF810" w14:textId="0C1FEB5D" w:rsidTr="00CD077D">
        <w:trPr>
          <w:divId w:val="1462962352"/>
          <w:trHeight w:val="288"/>
        </w:trPr>
        <w:tc>
          <w:tcPr>
            <w:tcW w:w="3940" w:type="dxa"/>
            <w:tcBorders>
              <w:top w:val="nil"/>
              <w:left w:val="nil"/>
              <w:bottom w:val="single" w:sz="4" w:space="0" w:color="auto"/>
              <w:right w:val="nil"/>
            </w:tcBorders>
            <w:shd w:val="clear" w:color="auto" w:fill="auto"/>
            <w:noWrap/>
            <w:vAlign w:val="center"/>
            <w:hideMark/>
          </w:tcPr>
          <w:p w14:paraId="1A0C84FC" w14:textId="6AB109B4" w:rsidR="00CD077D" w:rsidRPr="00D8041F" w:rsidRDefault="00CD077D" w:rsidP="00293FD6">
            <w:pPr>
              <w:keepNext/>
              <w:spacing w:after="0" w:line="240" w:lineRule="auto"/>
              <w:rPr>
                <w:rFonts w:eastAsia="Times New Roman"/>
                <w:color w:val="000000"/>
              </w:rPr>
            </w:pPr>
            <w:r w:rsidRPr="00D8041F">
              <w:rPr>
                <w:rFonts w:eastAsia="Times New Roman" w:cs="Times New Roman"/>
                <w:color w:val="000000"/>
              </w:rPr>
              <w:t>L Angular Gyrus</w:t>
            </w:r>
          </w:p>
        </w:tc>
        <w:tc>
          <w:tcPr>
            <w:tcW w:w="1160" w:type="dxa"/>
            <w:tcBorders>
              <w:top w:val="nil"/>
              <w:left w:val="nil"/>
              <w:bottom w:val="single" w:sz="4" w:space="0" w:color="auto"/>
              <w:right w:val="nil"/>
            </w:tcBorders>
            <w:shd w:val="clear" w:color="auto" w:fill="auto"/>
            <w:noWrap/>
            <w:vAlign w:val="bottom"/>
            <w:hideMark/>
          </w:tcPr>
          <w:p w14:paraId="6D566948" w14:textId="24CE2A11"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1, 184</w:t>
            </w:r>
          </w:p>
        </w:tc>
        <w:tc>
          <w:tcPr>
            <w:tcW w:w="1051" w:type="dxa"/>
            <w:tcBorders>
              <w:top w:val="nil"/>
              <w:left w:val="nil"/>
              <w:bottom w:val="single" w:sz="4" w:space="0" w:color="auto"/>
              <w:right w:val="nil"/>
            </w:tcBorders>
            <w:shd w:val="clear" w:color="auto" w:fill="auto"/>
            <w:noWrap/>
            <w:vAlign w:val="bottom"/>
            <w:hideMark/>
          </w:tcPr>
          <w:p w14:paraId="2711D8DD" w14:textId="14308254"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0.375</w:t>
            </w:r>
          </w:p>
        </w:tc>
        <w:tc>
          <w:tcPr>
            <w:tcW w:w="1268" w:type="dxa"/>
            <w:tcBorders>
              <w:top w:val="nil"/>
              <w:left w:val="nil"/>
              <w:bottom w:val="single" w:sz="4" w:space="0" w:color="auto"/>
              <w:right w:val="nil"/>
            </w:tcBorders>
            <w:shd w:val="clear" w:color="auto" w:fill="auto"/>
            <w:noWrap/>
            <w:vAlign w:val="bottom"/>
            <w:hideMark/>
          </w:tcPr>
          <w:p w14:paraId="72B95CF1" w14:textId="2404942E"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0.541</w:t>
            </w:r>
          </w:p>
        </w:tc>
        <w:tc>
          <w:tcPr>
            <w:tcW w:w="1051" w:type="dxa"/>
            <w:tcBorders>
              <w:top w:val="nil"/>
              <w:left w:val="nil"/>
              <w:bottom w:val="single" w:sz="4" w:space="0" w:color="auto"/>
              <w:right w:val="nil"/>
            </w:tcBorders>
            <w:shd w:val="clear" w:color="auto" w:fill="auto"/>
            <w:noWrap/>
            <w:vAlign w:val="bottom"/>
            <w:hideMark/>
          </w:tcPr>
          <w:p w14:paraId="4C2F6E67" w14:textId="5EB55D02"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0.422</w:t>
            </w:r>
          </w:p>
        </w:tc>
        <w:tc>
          <w:tcPr>
            <w:tcW w:w="1268" w:type="dxa"/>
            <w:tcBorders>
              <w:top w:val="nil"/>
              <w:left w:val="nil"/>
              <w:bottom w:val="single" w:sz="4" w:space="0" w:color="auto"/>
              <w:right w:val="nil"/>
            </w:tcBorders>
            <w:shd w:val="clear" w:color="auto" w:fill="auto"/>
            <w:noWrap/>
            <w:vAlign w:val="bottom"/>
            <w:hideMark/>
          </w:tcPr>
          <w:p w14:paraId="52AB5223" w14:textId="6EBE0DAF" w:rsidR="00CD077D" w:rsidRPr="00D8041F" w:rsidRDefault="00CD077D" w:rsidP="00293FD6">
            <w:pPr>
              <w:keepNext/>
              <w:spacing w:after="0" w:line="240" w:lineRule="auto"/>
              <w:jc w:val="center"/>
              <w:rPr>
                <w:rFonts w:eastAsia="Times New Roman"/>
                <w:color w:val="000000"/>
              </w:rPr>
            </w:pPr>
            <w:r w:rsidRPr="00D8041F">
              <w:rPr>
                <w:rFonts w:eastAsia="Times New Roman"/>
                <w:color w:val="000000"/>
              </w:rPr>
              <w:t>0.517</w:t>
            </w:r>
          </w:p>
        </w:tc>
      </w:tr>
    </w:tbl>
    <w:p w14:paraId="5405E7C6" w14:textId="2CBA5D1C" w:rsidR="001A6C4C" w:rsidRPr="00D8041F" w:rsidRDefault="00585A45" w:rsidP="00293FD6">
      <w:pPr>
        <w:pStyle w:val="Caption"/>
        <w:rPr>
          <w:i w:val="0"/>
          <w:color w:val="auto"/>
          <w:sz w:val="22"/>
          <w:szCs w:val="22"/>
        </w:rPr>
      </w:pPr>
      <w:r w:rsidRPr="00D8041F">
        <w:rPr>
          <w:b/>
        </w:rPr>
        <w:fldChar w:fldCharType="end"/>
      </w:r>
      <w:bookmarkStart w:id="12" w:name="_Ref34052414"/>
      <w:r w:rsidR="00293FD6" w:rsidRPr="00D8041F">
        <w:rPr>
          <w:i w:val="0"/>
          <w:color w:val="auto"/>
          <w:sz w:val="22"/>
          <w:szCs w:val="22"/>
        </w:rPr>
        <w:t xml:space="preserve">Table </w:t>
      </w:r>
      <w:r w:rsidR="00293FD6" w:rsidRPr="00D8041F">
        <w:rPr>
          <w:i w:val="0"/>
          <w:color w:val="auto"/>
          <w:sz w:val="22"/>
          <w:szCs w:val="22"/>
        </w:rPr>
        <w:fldChar w:fldCharType="begin"/>
      </w:r>
      <w:r w:rsidR="00293FD6" w:rsidRPr="00D8041F">
        <w:rPr>
          <w:i w:val="0"/>
          <w:color w:val="auto"/>
          <w:sz w:val="22"/>
          <w:szCs w:val="22"/>
        </w:rPr>
        <w:instrText xml:space="preserve"> SEQ Table \* ARABIC </w:instrText>
      </w:r>
      <w:r w:rsidR="00293FD6" w:rsidRPr="00D8041F">
        <w:rPr>
          <w:i w:val="0"/>
          <w:color w:val="auto"/>
          <w:sz w:val="22"/>
          <w:szCs w:val="22"/>
        </w:rPr>
        <w:fldChar w:fldCharType="separate"/>
      </w:r>
      <w:r w:rsidR="00293FD6" w:rsidRPr="00D8041F">
        <w:rPr>
          <w:i w:val="0"/>
          <w:noProof/>
          <w:color w:val="auto"/>
          <w:sz w:val="22"/>
          <w:szCs w:val="22"/>
        </w:rPr>
        <w:t>5</w:t>
      </w:r>
      <w:r w:rsidR="00293FD6" w:rsidRPr="00D8041F">
        <w:rPr>
          <w:i w:val="0"/>
          <w:color w:val="auto"/>
          <w:sz w:val="22"/>
          <w:szCs w:val="22"/>
        </w:rPr>
        <w:fldChar w:fldCharType="end"/>
      </w:r>
      <w:bookmarkEnd w:id="12"/>
      <w:r w:rsidR="00293FD6" w:rsidRPr="00D8041F">
        <w:rPr>
          <w:i w:val="0"/>
          <w:color w:val="auto"/>
          <w:sz w:val="22"/>
          <w:szCs w:val="22"/>
        </w:rPr>
        <w:t>.</w:t>
      </w:r>
      <w:r w:rsidR="001E3BCB" w:rsidRPr="00D8041F">
        <w:rPr>
          <w:i w:val="0"/>
          <w:color w:val="auto"/>
          <w:sz w:val="22"/>
          <w:szCs w:val="22"/>
        </w:rPr>
        <w:t xml:space="preserve"> Results of a repeated measures ANCOVA using the connectivity value from the seeds (left semantic DMN and left semantic control) to each cluster as covariates and task condition (weak and strong associations) as dependent </w:t>
      </w:r>
      <w:r w:rsidR="00BF6E16" w:rsidRPr="00D8041F">
        <w:rPr>
          <w:i w:val="0"/>
          <w:color w:val="auto"/>
          <w:sz w:val="22"/>
          <w:szCs w:val="22"/>
        </w:rPr>
        <w:t>variables; *p &lt; .05</w:t>
      </w:r>
      <w:r w:rsidR="00A23CD7" w:rsidRPr="00D8041F">
        <w:rPr>
          <w:i w:val="0"/>
          <w:color w:val="auto"/>
          <w:sz w:val="22"/>
          <w:szCs w:val="22"/>
        </w:rPr>
        <w:t>.</w:t>
      </w:r>
    </w:p>
    <w:p w14:paraId="37383F41" w14:textId="77777777" w:rsidR="005D3B48" w:rsidRPr="00D8041F" w:rsidRDefault="005D3B48" w:rsidP="0011190E">
      <w:pPr>
        <w:spacing w:line="360" w:lineRule="auto"/>
      </w:pPr>
    </w:p>
    <w:p w14:paraId="188ED4BE" w14:textId="77777777" w:rsidR="00376F26" w:rsidRPr="00D8041F" w:rsidRDefault="00955F37" w:rsidP="0055290D">
      <w:pPr>
        <w:pStyle w:val="Caption"/>
        <w:rPr>
          <w:i w:val="0"/>
          <w:color w:val="auto"/>
          <w:sz w:val="22"/>
          <w:szCs w:val="22"/>
        </w:rPr>
      </w:pPr>
      <w:r w:rsidRPr="00D8041F">
        <w:rPr>
          <w:i w:val="0"/>
          <w:noProof/>
        </w:rPr>
        <w:drawing>
          <wp:inline distT="0" distB="0" distL="0" distR="0" wp14:anchorId="0F4102A4" wp14:editId="4029C261">
            <wp:extent cx="5731510" cy="3223895"/>
            <wp:effectExtent l="19050" t="19050" r="2159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M_exp_results_meancentredGraph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14:paraId="7923A2E7" w14:textId="72B8046E" w:rsidR="00FC2874" w:rsidRPr="00D8041F" w:rsidRDefault="00782882" w:rsidP="0055290D">
      <w:pPr>
        <w:pStyle w:val="Caption"/>
        <w:rPr>
          <w:i w:val="0"/>
          <w:color w:val="auto"/>
          <w:sz w:val="22"/>
          <w:szCs w:val="22"/>
        </w:rPr>
      </w:pPr>
      <w:r w:rsidRPr="00D8041F">
        <w:rPr>
          <w:i w:val="0"/>
        </w:rPr>
        <w:br/>
      </w:r>
      <w:bookmarkStart w:id="13" w:name="_Ref34045082"/>
      <w:r w:rsidR="0055290D" w:rsidRPr="00D8041F">
        <w:rPr>
          <w:i w:val="0"/>
          <w:color w:val="auto"/>
          <w:sz w:val="22"/>
          <w:szCs w:val="22"/>
        </w:rPr>
        <w:t xml:space="preserve">Figure </w:t>
      </w:r>
      <w:r w:rsidR="0055290D" w:rsidRPr="00D8041F">
        <w:rPr>
          <w:i w:val="0"/>
          <w:color w:val="auto"/>
          <w:sz w:val="22"/>
          <w:szCs w:val="22"/>
        </w:rPr>
        <w:fldChar w:fldCharType="begin"/>
      </w:r>
      <w:r w:rsidR="0055290D" w:rsidRPr="00D8041F">
        <w:rPr>
          <w:i w:val="0"/>
          <w:color w:val="auto"/>
          <w:sz w:val="22"/>
          <w:szCs w:val="22"/>
        </w:rPr>
        <w:instrText xml:space="preserve"> SEQ Figure \* ARABIC </w:instrText>
      </w:r>
      <w:r w:rsidR="0055290D" w:rsidRPr="00D8041F">
        <w:rPr>
          <w:i w:val="0"/>
          <w:color w:val="auto"/>
          <w:sz w:val="22"/>
          <w:szCs w:val="22"/>
        </w:rPr>
        <w:fldChar w:fldCharType="separate"/>
      </w:r>
      <w:r w:rsidR="0055290D" w:rsidRPr="00D8041F">
        <w:rPr>
          <w:i w:val="0"/>
          <w:noProof/>
          <w:color w:val="auto"/>
          <w:sz w:val="22"/>
          <w:szCs w:val="22"/>
        </w:rPr>
        <w:t>7</w:t>
      </w:r>
      <w:r w:rsidR="0055290D" w:rsidRPr="00D8041F">
        <w:rPr>
          <w:i w:val="0"/>
          <w:color w:val="auto"/>
          <w:sz w:val="22"/>
          <w:szCs w:val="22"/>
        </w:rPr>
        <w:fldChar w:fldCharType="end"/>
      </w:r>
      <w:bookmarkEnd w:id="13"/>
      <w:r w:rsidR="0055290D" w:rsidRPr="00D8041F">
        <w:rPr>
          <w:i w:val="0"/>
          <w:color w:val="auto"/>
          <w:sz w:val="22"/>
          <w:szCs w:val="22"/>
        </w:rPr>
        <w:t xml:space="preserve">. </w:t>
      </w:r>
      <w:r w:rsidR="0057775A" w:rsidRPr="00D8041F">
        <w:rPr>
          <w:i w:val="0"/>
          <w:color w:val="auto"/>
          <w:sz w:val="22"/>
          <w:szCs w:val="22"/>
        </w:rPr>
        <w:t xml:space="preserve">A) </w:t>
      </w:r>
      <w:r w:rsidR="00E80B68" w:rsidRPr="00D8041F">
        <w:rPr>
          <w:i w:val="0"/>
          <w:color w:val="auto"/>
          <w:sz w:val="22"/>
          <w:szCs w:val="22"/>
        </w:rPr>
        <w:t xml:space="preserve">Individual clusters from Experiment 1: DMN cluster 1 was associated with lower performance in the summation task compared to the direct condition, shown in blue; DMN clusters 2-4 </w:t>
      </w:r>
      <w:r w:rsidR="00170D87" w:rsidRPr="00D8041F">
        <w:rPr>
          <w:i w:val="0"/>
          <w:color w:val="auto"/>
          <w:sz w:val="22"/>
          <w:szCs w:val="22"/>
        </w:rPr>
        <w:t>were</w:t>
      </w:r>
      <w:r w:rsidR="00E80B68" w:rsidRPr="00D8041F">
        <w:rPr>
          <w:i w:val="0"/>
          <w:color w:val="auto"/>
          <w:sz w:val="22"/>
          <w:szCs w:val="22"/>
        </w:rPr>
        <w:t xml:space="preserve"> associated with better performance on </w:t>
      </w:r>
      <w:r w:rsidR="00170D87" w:rsidRPr="00D8041F">
        <w:rPr>
          <w:i w:val="0"/>
          <w:color w:val="auto"/>
          <w:sz w:val="22"/>
          <w:szCs w:val="22"/>
        </w:rPr>
        <w:t xml:space="preserve">the </w:t>
      </w:r>
      <w:r w:rsidR="00E80B68" w:rsidRPr="00D8041F">
        <w:rPr>
          <w:i w:val="0"/>
          <w:color w:val="auto"/>
          <w:sz w:val="22"/>
          <w:szCs w:val="22"/>
        </w:rPr>
        <w:t xml:space="preserve">summation </w:t>
      </w:r>
      <w:r w:rsidR="00170D87" w:rsidRPr="00D8041F">
        <w:rPr>
          <w:i w:val="0"/>
          <w:color w:val="auto"/>
          <w:sz w:val="22"/>
          <w:szCs w:val="22"/>
        </w:rPr>
        <w:t xml:space="preserve">task, and </w:t>
      </w:r>
      <w:r w:rsidR="00E80B68" w:rsidRPr="00D8041F">
        <w:rPr>
          <w:i w:val="0"/>
          <w:color w:val="auto"/>
          <w:sz w:val="22"/>
          <w:szCs w:val="22"/>
        </w:rPr>
        <w:t xml:space="preserve">are </w:t>
      </w:r>
      <w:r w:rsidR="00170D87" w:rsidRPr="00D8041F">
        <w:rPr>
          <w:i w:val="0"/>
          <w:color w:val="auto"/>
          <w:sz w:val="22"/>
          <w:szCs w:val="22"/>
        </w:rPr>
        <w:t xml:space="preserve">shown </w:t>
      </w:r>
      <w:r w:rsidR="00E80B68" w:rsidRPr="00D8041F">
        <w:rPr>
          <w:i w:val="0"/>
          <w:color w:val="auto"/>
          <w:sz w:val="22"/>
          <w:szCs w:val="22"/>
        </w:rPr>
        <w:t xml:space="preserve">in orange-red. Semantic control (SCN) clusters 1 and 2 were associated with better performance on the summation </w:t>
      </w:r>
      <w:r w:rsidR="00E80B68" w:rsidRPr="00D8041F">
        <w:rPr>
          <w:i w:val="0"/>
          <w:color w:val="auto"/>
          <w:sz w:val="22"/>
          <w:szCs w:val="22"/>
        </w:rPr>
        <w:lastRenderedPageBreak/>
        <w:t xml:space="preserve">task. </w:t>
      </w:r>
      <w:r w:rsidR="0057775A" w:rsidRPr="00D8041F">
        <w:rPr>
          <w:i w:val="0"/>
          <w:color w:val="auto"/>
          <w:sz w:val="22"/>
          <w:szCs w:val="22"/>
        </w:rPr>
        <w:t xml:space="preserve">B) </w:t>
      </w:r>
      <w:r w:rsidR="00A67D6E" w:rsidRPr="00D8041F">
        <w:rPr>
          <w:i w:val="0"/>
          <w:color w:val="auto"/>
          <w:sz w:val="22"/>
          <w:szCs w:val="22"/>
        </w:rPr>
        <w:t xml:space="preserve">Summary of the results from </w:t>
      </w:r>
      <w:r w:rsidR="00635A04" w:rsidRPr="00D8041F">
        <w:rPr>
          <w:i w:val="0"/>
          <w:color w:val="auto"/>
          <w:sz w:val="22"/>
          <w:szCs w:val="22"/>
        </w:rPr>
        <w:t>E</w:t>
      </w:r>
      <w:r w:rsidR="00A67D6E" w:rsidRPr="00D8041F">
        <w:rPr>
          <w:i w:val="0"/>
          <w:color w:val="auto"/>
          <w:sz w:val="22"/>
          <w:szCs w:val="22"/>
        </w:rPr>
        <w:t xml:space="preserve">xperiment </w:t>
      </w:r>
      <w:r w:rsidR="00635A04" w:rsidRPr="00D8041F">
        <w:rPr>
          <w:i w:val="0"/>
          <w:color w:val="auto"/>
          <w:sz w:val="22"/>
          <w:szCs w:val="22"/>
        </w:rPr>
        <w:t>2</w:t>
      </w:r>
      <w:r w:rsidR="00170D87" w:rsidRPr="00D8041F">
        <w:rPr>
          <w:i w:val="0"/>
          <w:color w:val="auto"/>
          <w:sz w:val="22"/>
          <w:szCs w:val="22"/>
        </w:rPr>
        <w:t xml:space="preserve">. Two clusters show an association with picture-word matching performance (a </w:t>
      </w:r>
      <w:r w:rsidR="00A67D6E" w:rsidRPr="00D8041F">
        <w:rPr>
          <w:i w:val="0"/>
          <w:color w:val="auto"/>
          <w:sz w:val="22"/>
          <w:szCs w:val="22"/>
        </w:rPr>
        <w:t xml:space="preserve">main effect of connectivity </w:t>
      </w:r>
      <w:r w:rsidR="00170D87" w:rsidRPr="00D8041F">
        <w:rPr>
          <w:i w:val="0"/>
          <w:color w:val="auto"/>
          <w:sz w:val="22"/>
          <w:szCs w:val="22"/>
        </w:rPr>
        <w:t>for</w:t>
      </w:r>
      <w:r w:rsidR="00A67D6E" w:rsidRPr="00D8041F">
        <w:rPr>
          <w:i w:val="0"/>
          <w:color w:val="auto"/>
          <w:sz w:val="22"/>
          <w:szCs w:val="22"/>
        </w:rPr>
        <w:t xml:space="preserve"> </w:t>
      </w:r>
      <w:r w:rsidR="00170D87" w:rsidRPr="00D8041F">
        <w:rPr>
          <w:i w:val="0"/>
          <w:color w:val="auto"/>
          <w:sz w:val="22"/>
          <w:szCs w:val="22"/>
        </w:rPr>
        <w:t xml:space="preserve">the </w:t>
      </w:r>
      <w:r w:rsidR="00A67D6E" w:rsidRPr="00D8041F">
        <w:rPr>
          <w:i w:val="0"/>
          <w:color w:val="auto"/>
          <w:sz w:val="22"/>
          <w:szCs w:val="22"/>
        </w:rPr>
        <w:t xml:space="preserve">RIFG </w:t>
      </w:r>
      <w:r w:rsidR="00170D87" w:rsidRPr="00D8041F">
        <w:rPr>
          <w:i w:val="0"/>
          <w:color w:val="auto"/>
          <w:sz w:val="22"/>
          <w:szCs w:val="22"/>
        </w:rPr>
        <w:t>cluster</w:t>
      </w:r>
      <w:r w:rsidR="00A67D6E" w:rsidRPr="00D8041F">
        <w:rPr>
          <w:i w:val="0"/>
          <w:color w:val="auto"/>
          <w:sz w:val="22"/>
          <w:szCs w:val="22"/>
        </w:rPr>
        <w:t xml:space="preserve">, and </w:t>
      </w:r>
      <w:r w:rsidR="00170D87" w:rsidRPr="00D8041F">
        <w:rPr>
          <w:i w:val="0"/>
          <w:color w:val="auto"/>
          <w:sz w:val="22"/>
          <w:szCs w:val="22"/>
        </w:rPr>
        <w:t xml:space="preserve">an </w:t>
      </w:r>
      <w:r w:rsidR="00A67D6E" w:rsidRPr="00D8041F">
        <w:rPr>
          <w:i w:val="0"/>
          <w:color w:val="auto"/>
          <w:sz w:val="22"/>
          <w:szCs w:val="22"/>
        </w:rPr>
        <w:t xml:space="preserve">interaction between connectivity </w:t>
      </w:r>
      <w:r w:rsidR="00170D87" w:rsidRPr="00D8041F">
        <w:rPr>
          <w:i w:val="0"/>
          <w:color w:val="auto"/>
          <w:sz w:val="22"/>
          <w:szCs w:val="22"/>
        </w:rPr>
        <w:t>and strength of association for the</w:t>
      </w:r>
      <w:r w:rsidR="00A67D6E" w:rsidRPr="00D8041F">
        <w:rPr>
          <w:i w:val="0"/>
          <w:color w:val="auto"/>
          <w:sz w:val="22"/>
          <w:szCs w:val="22"/>
        </w:rPr>
        <w:t xml:space="preserve"> LIFG </w:t>
      </w:r>
      <w:r w:rsidR="00170D87" w:rsidRPr="00D8041F">
        <w:rPr>
          <w:i w:val="0"/>
          <w:color w:val="auto"/>
          <w:sz w:val="22"/>
          <w:szCs w:val="22"/>
        </w:rPr>
        <w:t>cluster)</w:t>
      </w:r>
      <w:r w:rsidR="00A67D6E" w:rsidRPr="00D8041F">
        <w:rPr>
          <w:i w:val="0"/>
          <w:color w:val="auto"/>
          <w:sz w:val="22"/>
          <w:szCs w:val="22"/>
        </w:rPr>
        <w:t>. C)</w:t>
      </w:r>
      <w:r w:rsidR="007C14D9" w:rsidRPr="00D8041F">
        <w:rPr>
          <w:i w:val="0"/>
          <w:color w:val="auto"/>
          <w:sz w:val="22"/>
          <w:szCs w:val="22"/>
        </w:rPr>
        <w:t xml:space="preserve"> </w:t>
      </w:r>
      <w:r w:rsidR="008F7DC7" w:rsidRPr="00D8041F">
        <w:rPr>
          <w:i w:val="0"/>
          <w:color w:val="auto"/>
          <w:sz w:val="22"/>
          <w:szCs w:val="22"/>
        </w:rPr>
        <w:t>Inverted m</w:t>
      </w:r>
      <w:r w:rsidR="007C14D9" w:rsidRPr="00D8041F">
        <w:rPr>
          <w:i w:val="0"/>
          <w:color w:val="auto"/>
          <w:sz w:val="22"/>
          <w:szCs w:val="22"/>
        </w:rPr>
        <w:t>ean-centred</w:t>
      </w:r>
      <w:r w:rsidR="00A67D6E" w:rsidRPr="00D8041F">
        <w:rPr>
          <w:i w:val="0"/>
          <w:color w:val="auto"/>
          <w:sz w:val="22"/>
          <w:szCs w:val="22"/>
        </w:rPr>
        <w:t xml:space="preserve"> </w:t>
      </w:r>
      <w:r w:rsidR="007C14D9" w:rsidRPr="00D8041F">
        <w:rPr>
          <w:i w:val="0"/>
          <w:color w:val="auto"/>
          <w:sz w:val="22"/>
          <w:szCs w:val="22"/>
        </w:rPr>
        <w:t>r</w:t>
      </w:r>
      <w:r w:rsidR="00EB5F50" w:rsidRPr="00D8041F">
        <w:rPr>
          <w:i w:val="0"/>
          <w:color w:val="auto"/>
          <w:sz w:val="22"/>
          <w:szCs w:val="22"/>
        </w:rPr>
        <w:t>esponse efficiency</w:t>
      </w:r>
      <w:r w:rsidR="008F7DC7" w:rsidRPr="00D8041F">
        <w:rPr>
          <w:i w:val="0"/>
          <w:color w:val="auto"/>
          <w:sz w:val="22"/>
          <w:szCs w:val="22"/>
        </w:rPr>
        <w:t xml:space="preserve"> (i.e., high scores = good performance)</w:t>
      </w:r>
      <w:r w:rsidR="00EB5F50" w:rsidRPr="00D8041F">
        <w:rPr>
          <w:i w:val="0"/>
          <w:color w:val="auto"/>
          <w:sz w:val="22"/>
          <w:szCs w:val="22"/>
        </w:rPr>
        <w:t xml:space="preserve"> for</w:t>
      </w:r>
      <w:r w:rsidR="00A67D6E" w:rsidRPr="00D8041F">
        <w:rPr>
          <w:i w:val="0"/>
          <w:color w:val="auto"/>
          <w:sz w:val="22"/>
          <w:szCs w:val="22"/>
        </w:rPr>
        <w:t xml:space="preserve"> </w:t>
      </w:r>
      <w:r w:rsidR="00EB5F50" w:rsidRPr="00D8041F">
        <w:rPr>
          <w:i w:val="0"/>
          <w:color w:val="auto"/>
          <w:sz w:val="22"/>
          <w:szCs w:val="22"/>
        </w:rPr>
        <w:t>strong and weak associations</w:t>
      </w:r>
      <w:r w:rsidR="00A67D6E" w:rsidRPr="00D8041F">
        <w:rPr>
          <w:i w:val="0"/>
          <w:color w:val="auto"/>
          <w:sz w:val="22"/>
          <w:szCs w:val="22"/>
        </w:rPr>
        <w:t xml:space="preserve"> </w:t>
      </w:r>
      <w:r w:rsidR="00170D87" w:rsidRPr="00D8041F">
        <w:rPr>
          <w:i w:val="0"/>
          <w:color w:val="auto"/>
          <w:sz w:val="22"/>
          <w:szCs w:val="22"/>
        </w:rPr>
        <w:t xml:space="preserve">shown using a </w:t>
      </w:r>
      <w:r w:rsidR="00686502" w:rsidRPr="00D8041F">
        <w:rPr>
          <w:i w:val="0"/>
          <w:color w:val="auto"/>
          <w:sz w:val="22"/>
          <w:szCs w:val="22"/>
        </w:rPr>
        <w:t>median-</w:t>
      </w:r>
      <w:r w:rsidR="00A67D6E" w:rsidRPr="00D8041F">
        <w:rPr>
          <w:i w:val="0"/>
          <w:color w:val="auto"/>
          <w:sz w:val="22"/>
          <w:szCs w:val="22"/>
        </w:rPr>
        <w:t>split into high and low connectivity group</w:t>
      </w:r>
      <w:r w:rsidR="00170D87" w:rsidRPr="00D8041F">
        <w:rPr>
          <w:i w:val="0"/>
          <w:color w:val="auto"/>
          <w:sz w:val="22"/>
          <w:szCs w:val="22"/>
        </w:rPr>
        <w:t>s</w:t>
      </w:r>
      <w:r w:rsidR="00A67D6E" w:rsidRPr="00D8041F">
        <w:rPr>
          <w:i w:val="0"/>
          <w:color w:val="auto"/>
          <w:sz w:val="22"/>
          <w:szCs w:val="22"/>
        </w:rPr>
        <w:t xml:space="preserve"> for </w:t>
      </w:r>
      <w:r w:rsidR="0020001C" w:rsidRPr="00D8041F">
        <w:rPr>
          <w:i w:val="0"/>
          <w:color w:val="auto"/>
          <w:sz w:val="22"/>
          <w:szCs w:val="22"/>
        </w:rPr>
        <w:t>the two</w:t>
      </w:r>
      <w:r w:rsidR="00025591" w:rsidRPr="00D8041F">
        <w:rPr>
          <w:i w:val="0"/>
          <w:color w:val="auto"/>
          <w:sz w:val="22"/>
          <w:szCs w:val="22"/>
        </w:rPr>
        <w:t xml:space="preserve"> significant </w:t>
      </w:r>
      <w:r w:rsidR="0020001C" w:rsidRPr="00D8041F">
        <w:rPr>
          <w:i w:val="0"/>
          <w:color w:val="auto"/>
          <w:sz w:val="22"/>
          <w:szCs w:val="22"/>
        </w:rPr>
        <w:t>clusters</w:t>
      </w:r>
      <w:r w:rsidR="00025591" w:rsidRPr="00D8041F">
        <w:rPr>
          <w:i w:val="0"/>
          <w:color w:val="auto"/>
          <w:sz w:val="22"/>
          <w:szCs w:val="22"/>
        </w:rPr>
        <w:t xml:space="preserve"> </w:t>
      </w:r>
      <w:r w:rsidR="008B6840" w:rsidRPr="00D8041F">
        <w:rPr>
          <w:i w:val="0"/>
          <w:color w:val="auto"/>
          <w:sz w:val="22"/>
          <w:szCs w:val="22"/>
        </w:rPr>
        <w:t>emerging from</w:t>
      </w:r>
      <w:r w:rsidR="00025591" w:rsidRPr="00D8041F">
        <w:rPr>
          <w:i w:val="0"/>
          <w:color w:val="auto"/>
          <w:sz w:val="22"/>
          <w:szCs w:val="22"/>
        </w:rPr>
        <w:t xml:space="preserve"> the ANCOVA</w:t>
      </w:r>
      <w:r w:rsidR="00A67D6E" w:rsidRPr="00D8041F">
        <w:rPr>
          <w:i w:val="0"/>
          <w:color w:val="auto"/>
          <w:sz w:val="22"/>
          <w:szCs w:val="22"/>
        </w:rPr>
        <w:t>.</w:t>
      </w:r>
      <w:r w:rsidR="001A6C4C" w:rsidRPr="00D8041F">
        <w:rPr>
          <w:i w:val="0"/>
          <w:color w:val="auto"/>
          <w:sz w:val="22"/>
          <w:szCs w:val="22"/>
        </w:rPr>
        <w:t xml:space="preserve"> The bottom right-hand corner contains the task </w:t>
      </w:r>
      <w:r w:rsidR="00A57160" w:rsidRPr="00D8041F">
        <w:rPr>
          <w:i w:val="0"/>
          <w:color w:val="auto"/>
          <w:sz w:val="22"/>
          <w:szCs w:val="22"/>
        </w:rPr>
        <w:t>information;</w:t>
      </w:r>
      <w:r w:rsidR="00835770" w:rsidRPr="00D8041F">
        <w:rPr>
          <w:i w:val="0"/>
          <w:color w:val="auto"/>
          <w:sz w:val="22"/>
          <w:szCs w:val="22"/>
        </w:rPr>
        <w:t xml:space="preserve"> correct answers are underlined</w:t>
      </w:r>
      <w:r w:rsidR="001A6C4C" w:rsidRPr="00D8041F">
        <w:rPr>
          <w:i w:val="0"/>
          <w:color w:val="auto"/>
          <w:sz w:val="22"/>
          <w:szCs w:val="22"/>
        </w:rPr>
        <w:t>.</w:t>
      </w:r>
    </w:p>
    <w:p w14:paraId="63F6AFB1" w14:textId="3771A2B3" w:rsidR="008E44D6" w:rsidRPr="00D8041F" w:rsidRDefault="00B14943" w:rsidP="00D24EC2">
      <w:pPr>
        <w:keepNext/>
        <w:spacing w:line="360" w:lineRule="auto"/>
        <w:jc w:val="center"/>
        <w:rPr>
          <w:b/>
          <w:u w:val="single"/>
        </w:rPr>
      </w:pPr>
      <w:r w:rsidRPr="00D8041F">
        <w:rPr>
          <w:b/>
          <w:u w:val="single"/>
        </w:rPr>
        <w:br/>
      </w:r>
      <w:r w:rsidR="00035123" w:rsidRPr="00D8041F">
        <w:rPr>
          <w:b/>
          <w:u w:val="single"/>
        </w:rPr>
        <w:t>Discussion</w:t>
      </w:r>
    </w:p>
    <w:p w14:paraId="4BADB66E" w14:textId="0065881E" w:rsidR="001E3BCB" w:rsidRPr="00D8041F" w:rsidRDefault="00035123" w:rsidP="001E3BCB">
      <w:pPr>
        <w:pBdr>
          <w:top w:val="nil"/>
          <w:left w:val="nil"/>
          <w:bottom w:val="nil"/>
          <w:right w:val="nil"/>
          <w:between w:val="nil"/>
        </w:pBdr>
        <w:spacing w:line="360" w:lineRule="auto"/>
        <w:ind w:firstLine="720"/>
        <w:rPr>
          <w:color w:val="000000"/>
        </w:rPr>
      </w:pPr>
      <w:r w:rsidRPr="00D8041F">
        <w:rPr>
          <w:color w:val="000000"/>
        </w:rPr>
        <w:t xml:space="preserve">This study examined the relationship between individual performance on </w:t>
      </w:r>
      <w:r w:rsidR="009B15F0" w:rsidRPr="00D8041F">
        <w:rPr>
          <w:color w:val="000000"/>
        </w:rPr>
        <w:t xml:space="preserve">controlled </w:t>
      </w:r>
      <w:r w:rsidRPr="00D8041F">
        <w:rPr>
          <w:color w:val="000000"/>
        </w:rPr>
        <w:t>semantic summation</w:t>
      </w:r>
      <w:r w:rsidR="00B71A03" w:rsidRPr="00D8041F">
        <w:rPr>
          <w:color w:val="000000"/>
        </w:rPr>
        <w:t xml:space="preserve"> tasks</w:t>
      </w:r>
      <w:r w:rsidRPr="00D8041F">
        <w:rPr>
          <w:color w:val="000000"/>
        </w:rPr>
        <w:t xml:space="preserve">, </w:t>
      </w:r>
      <w:r w:rsidR="00B71A03" w:rsidRPr="00D8041F">
        <w:rPr>
          <w:color w:val="000000"/>
        </w:rPr>
        <w:t>compared with</w:t>
      </w:r>
      <w:r w:rsidRPr="00D8041F">
        <w:rPr>
          <w:color w:val="000000"/>
        </w:rPr>
        <w:t xml:space="preserve"> direct </w:t>
      </w:r>
      <w:r w:rsidR="00B71A03" w:rsidRPr="00D8041F">
        <w:rPr>
          <w:color w:val="000000"/>
        </w:rPr>
        <w:t xml:space="preserve">semantic </w:t>
      </w:r>
      <w:r w:rsidRPr="00D8041F">
        <w:rPr>
          <w:color w:val="000000"/>
        </w:rPr>
        <w:t xml:space="preserve">retrieval, and the intrinsic connectivity of the default mode and semantic control networks. We found higher </w:t>
      </w:r>
      <w:r w:rsidR="000938E2" w:rsidRPr="00D8041F">
        <w:rPr>
          <w:color w:val="000000"/>
        </w:rPr>
        <w:t>intrinsic</w:t>
      </w:r>
      <w:r w:rsidRPr="00D8041F">
        <w:rPr>
          <w:color w:val="000000"/>
        </w:rPr>
        <w:t xml:space="preserve"> connectivity from the semantic DMN to regions of the MDN </w:t>
      </w:r>
      <w:r w:rsidR="004E4FCA" w:rsidRPr="00D8041F">
        <w:rPr>
          <w:color w:val="000000"/>
        </w:rPr>
        <w:t xml:space="preserve">related to </w:t>
      </w:r>
      <w:r w:rsidR="000938E2" w:rsidRPr="00D8041F">
        <w:rPr>
          <w:color w:val="000000"/>
        </w:rPr>
        <w:t xml:space="preserve">relatively </w:t>
      </w:r>
      <w:r w:rsidRPr="00D8041F">
        <w:rPr>
          <w:color w:val="000000"/>
        </w:rPr>
        <w:t xml:space="preserve">better performance in the summation condition, while higher connectivity from the semantic DMN to other regions of the DMN </w:t>
      </w:r>
      <w:r w:rsidR="004E4FCA" w:rsidRPr="00D8041F">
        <w:rPr>
          <w:color w:val="000000"/>
        </w:rPr>
        <w:t xml:space="preserve">related to </w:t>
      </w:r>
      <w:r w:rsidRPr="00D8041F">
        <w:rPr>
          <w:color w:val="000000"/>
        </w:rPr>
        <w:t xml:space="preserve">better performance in the direct </w:t>
      </w:r>
      <w:r w:rsidR="00B71A03" w:rsidRPr="00D8041F">
        <w:rPr>
          <w:color w:val="000000"/>
        </w:rPr>
        <w:t xml:space="preserve">retrieval </w:t>
      </w:r>
      <w:r w:rsidRPr="00D8041F">
        <w:rPr>
          <w:color w:val="000000"/>
        </w:rPr>
        <w:t xml:space="preserve">condition. Similarly, higher resting-state connectivity from the semantic control network to the DMN </w:t>
      </w:r>
      <w:r w:rsidR="00D05242" w:rsidRPr="00D8041F">
        <w:rPr>
          <w:color w:val="000000"/>
        </w:rPr>
        <w:t xml:space="preserve">was linked to </w:t>
      </w:r>
      <w:r w:rsidRPr="00D8041F">
        <w:rPr>
          <w:color w:val="000000"/>
        </w:rPr>
        <w:t>better performance in the summation condition. These results are consistent with the view that both the DMN and the semantic control network</w:t>
      </w:r>
      <w:r w:rsidR="000938E2" w:rsidRPr="00D8041F">
        <w:rPr>
          <w:color w:val="000000"/>
        </w:rPr>
        <w:t>s</w:t>
      </w:r>
      <w:r w:rsidRPr="00D8041F">
        <w:rPr>
          <w:color w:val="000000"/>
        </w:rPr>
        <w:t xml:space="preserve"> are relevant to </w:t>
      </w:r>
      <w:r w:rsidR="003E53C2" w:rsidRPr="00D8041F">
        <w:rPr>
          <w:color w:val="000000"/>
        </w:rPr>
        <w:t xml:space="preserve">processes engaged in our </w:t>
      </w:r>
      <w:r w:rsidRPr="00D8041F">
        <w:rPr>
          <w:color w:val="000000"/>
        </w:rPr>
        <w:t>semantic summation</w:t>
      </w:r>
      <w:r w:rsidR="003E53C2" w:rsidRPr="00D8041F">
        <w:rPr>
          <w:color w:val="000000"/>
        </w:rPr>
        <w:t xml:space="preserve"> manipulation – such as retrieval of non-dominant aspects of meaning, merging, and inhibition of irrelevant but equally associated </w:t>
      </w:r>
      <w:r w:rsidR="00B57000" w:rsidRPr="00D8041F">
        <w:rPr>
          <w:color w:val="000000"/>
        </w:rPr>
        <w:t>concept</w:t>
      </w:r>
      <w:r w:rsidR="003E53C2" w:rsidRPr="00D8041F">
        <w:rPr>
          <w:color w:val="000000"/>
        </w:rPr>
        <w:t>s</w:t>
      </w:r>
      <w:r w:rsidR="00D45956" w:rsidRPr="00D8041F">
        <w:rPr>
          <w:color w:val="000000"/>
        </w:rPr>
        <w:t>;</w:t>
      </w:r>
      <w:r w:rsidRPr="00D8041F">
        <w:rPr>
          <w:color w:val="000000"/>
        </w:rPr>
        <w:t xml:space="preserve"> and that individuals who </w:t>
      </w:r>
      <w:r w:rsidR="003E53C2" w:rsidRPr="00D8041F">
        <w:rPr>
          <w:color w:val="000000"/>
        </w:rPr>
        <w:t xml:space="preserve">are more efficient </w:t>
      </w:r>
      <w:r w:rsidR="00D45956" w:rsidRPr="00D8041F">
        <w:rPr>
          <w:color w:val="000000"/>
        </w:rPr>
        <w:t>at</w:t>
      </w:r>
      <w:r w:rsidR="00194AFE" w:rsidRPr="00D8041F">
        <w:rPr>
          <w:color w:val="000000"/>
        </w:rPr>
        <w:t xml:space="preserve"> engaging these processes</w:t>
      </w:r>
      <w:r w:rsidR="00D45956" w:rsidRPr="00D8041F">
        <w:rPr>
          <w:color w:val="000000"/>
        </w:rPr>
        <w:t xml:space="preserve"> have</w:t>
      </w:r>
      <w:r w:rsidRPr="00D8041F">
        <w:rPr>
          <w:color w:val="000000"/>
        </w:rPr>
        <w:t xml:space="preserve"> stronger intrinsic connec</w:t>
      </w:r>
      <w:r w:rsidR="001E3BCB" w:rsidRPr="00D8041F">
        <w:rPr>
          <w:color w:val="000000"/>
        </w:rPr>
        <w:t xml:space="preserve">tivity between these networks. </w:t>
      </w:r>
      <w:r w:rsidR="009D2C30" w:rsidRPr="00D8041F">
        <w:rPr>
          <w:color w:val="000000"/>
        </w:rPr>
        <w:t>Furthermore, our result of cross-network integration did not generalise to other difficult semantic tasks, where</w:t>
      </w:r>
      <w:r w:rsidR="00D45956" w:rsidRPr="00D8041F">
        <w:rPr>
          <w:color w:val="000000"/>
        </w:rPr>
        <w:t>, in contrast</w:t>
      </w:r>
      <w:r w:rsidR="009D2C30" w:rsidRPr="00D8041F">
        <w:rPr>
          <w:color w:val="000000"/>
        </w:rPr>
        <w:t xml:space="preserve"> maximal </w:t>
      </w:r>
      <w:r w:rsidR="009D2C30" w:rsidRPr="00D8041F">
        <w:rPr>
          <w:i/>
          <w:color w:val="000000"/>
        </w:rPr>
        <w:t>separation</w:t>
      </w:r>
      <w:r w:rsidR="009D2C30" w:rsidRPr="00D8041F">
        <w:rPr>
          <w:color w:val="000000"/>
        </w:rPr>
        <w:t xml:space="preserve"> of networks was linked to better performance (</w:t>
      </w:r>
      <w:r w:rsidR="00CF210B" w:rsidRPr="00D8041F">
        <w:rPr>
          <w:color w:val="000000"/>
        </w:rPr>
        <w:t>E</w:t>
      </w:r>
      <w:r w:rsidR="009D2C30" w:rsidRPr="00D8041F">
        <w:rPr>
          <w:color w:val="000000"/>
        </w:rPr>
        <w:t xml:space="preserve">xperiment </w:t>
      </w:r>
      <w:r w:rsidR="00CF210B" w:rsidRPr="00D8041F">
        <w:rPr>
          <w:color w:val="000000"/>
        </w:rPr>
        <w:t>2</w:t>
      </w:r>
      <w:r w:rsidR="009D2C30" w:rsidRPr="00D8041F">
        <w:rPr>
          <w:color w:val="000000"/>
        </w:rPr>
        <w:t xml:space="preserve">). </w:t>
      </w:r>
    </w:p>
    <w:p w14:paraId="3CE27BBC" w14:textId="6E7DB8DB" w:rsidR="001E3BCB" w:rsidRPr="00D8041F" w:rsidRDefault="00035123" w:rsidP="001E3BCB">
      <w:pPr>
        <w:pBdr>
          <w:top w:val="nil"/>
          <w:left w:val="nil"/>
          <w:bottom w:val="nil"/>
          <w:right w:val="nil"/>
          <w:between w:val="nil"/>
        </w:pBdr>
        <w:spacing w:line="360" w:lineRule="auto"/>
        <w:ind w:firstLine="720"/>
        <w:rPr>
          <w:color w:val="000000"/>
        </w:rPr>
      </w:pPr>
      <w:bookmarkStart w:id="14" w:name="OLE_LINK1"/>
      <w:bookmarkStart w:id="15" w:name="OLE_LINK2"/>
      <w:r w:rsidRPr="00D8041F">
        <w:rPr>
          <w:color w:val="000000"/>
        </w:rPr>
        <w:t xml:space="preserve">The </w:t>
      </w:r>
      <w:r w:rsidR="00F47A11" w:rsidRPr="00D8041F">
        <w:rPr>
          <w:color w:val="000000"/>
        </w:rPr>
        <w:t xml:space="preserve">controlled semantic </w:t>
      </w:r>
      <w:r w:rsidRPr="00D8041F">
        <w:rPr>
          <w:color w:val="000000"/>
        </w:rPr>
        <w:t xml:space="preserve">summation task requires the ability to integrate weak and disparate information from </w:t>
      </w:r>
      <w:r w:rsidR="00B14943" w:rsidRPr="00D8041F">
        <w:rPr>
          <w:color w:val="000000"/>
        </w:rPr>
        <w:t>multiple</w:t>
      </w:r>
      <w:r w:rsidRPr="00D8041F">
        <w:rPr>
          <w:color w:val="000000"/>
        </w:rPr>
        <w:t xml:space="preserve"> concepts in order to </w:t>
      </w:r>
      <w:r w:rsidR="00B14943" w:rsidRPr="00D8041F">
        <w:rPr>
          <w:color w:val="000000"/>
        </w:rPr>
        <w:t>identify the relevant semantic link</w:t>
      </w:r>
      <w:r w:rsidRPr="00D8041F">
        <w:rPr>
          <w:color w:val="000000"/>
        </w:rPr>
        <w:t>. For this reason, we might expect a role of both the DMN – which is thought to support the integration of information</w:t>
      </w:r>
      <w:r w:rsidR="00D353DF" w:rsidRPr="00D8041F">
        <w:rPr>
          <w:color w:val="000000"/>
        </w:rPr>
        <w:t xml:space="preserve"> </w:t>
      </w:r>
      <w:bookmarkEnd w:id="14"/>
      <w:bookmarkEnd w:id="15"/>
      <w:r w:rsidR="00D353DF" w:rsidRPr="00D8041F">
        <w:rPr>
          <w:color w:val="000000"/>
        </w:rPr>
        <w:fldChar w:fldCharType="begin">
          <w:fldData xml:space="preserve">PEVuZE5vdGU+PENpdGU+PEF1dGhvcj5WYXRhbnNldmVyPC9BdXRob3I+PFllYXI+MjAxNTwvWWVh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==
</w:fldData>
        </w:fldChar>
      </w:r>
      <w:r w:rsidR="008104CD" w:rsidRPr="00D8041F">
        <w:rPr>
          <w:color w:val="000000"/>
        </w:rPr>
        <w:instrText xml:space="preserve"> ADDIN EN.CITE </w:instrText>
      </w:r>
      <w:r w:rsidR="008104CD" w:rsidRPr="00D8041F">
        <w:rPr>
          <w:color w:val="000000"/>
        </w:rPr>
        <w:fldChar w:fldCharType="begin">
          <w:fldData xml:space="preserve">PEVuZE5vdGU+PENpdGU+PEF1dGhvcj5WYXRhbnNldmVyPC9BdXRob3I+PFllYXI+MjAxNTwvWWVh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==
</w:fldData>
        </w:fldChar>
      </w:r>
      <w:r w:rsidR="008104CD" w:rsidRPr="00D8041F">
        <w:rPr>
          <w:color w:val="000000"/>
        </w:rPr>
        <w:instrText xml:space="preserve"> ADDIN EN.CITE.DATA </w:instrText>
      </w:r>
      <w:r w:rsidR="008104CD" w:rsidRPr="00D8041F">
        <w:rPr>
          <w:color w:val="000000"/>
        </w:rPr>
      </w:r>
      <w:r w:rsidR="008104CD" w:rsidRPr="00D8041F">
        <w:rPr>
          <w:color w:val="000000"/>
        </w:rPr>
        <w:fldChar w:fldCharType="end"/>
      </w:r>
      <w:r w:rsidR="00D353DF" w:rsidRPr="00D8041F">
        <w:rPr>
          <w:color w:val="000000"/>
        </w:rPr>
      </w:r>
      <w:r w:rsidR="00D353DF" w:rsidRPr="00D8041F">
        <w:rPr>
          <w:color w:val="000000"/>
        </w:rPr>
        <w:fldChar w:fldCharType="separate"/>
      </w:r>
      <w:r w:rsidR="008104CD" w:rsidRPr="00D8041F">
        <w:rPr>
          <w:noProof/>
          <w:color w:val="000000"/>
        </w:rPr>
        <w:t>(Graves et al., 2010; Tylén et al., 2015; Vatansever, Menon, Manktelow, Sahakian, &amp; Stamatakis, 2015)</w:t>
      </w:r>
      <w:r w:rsidR="00D353DF" w:rsidRPr="00D8041F">
        <w:rPr>
          <w:color w:val="000000"/>
        </w:rPr>
        <w:fldChar w:fldCharType="end"/>
      </w:r>
      <w:r w:rsidRPr="00D8041F">
        <w:rPr>
          <w:color w:val="000000"/>
        </w:rPr>
        <w:t xml:space="preserve">, and </w:t>
      </w:r>
      <w:bookmarkStart w:id="16" w:name="OLE_LINK3"/>
      <w:bookmarkStart w:id="17" w:name="OLE_LINK4"/>
      <w:r w:rsidRPr="00D8041F">
        <w:rPr>
          <w:color w:val="000000"/>
        </w:rPr>
        <w:t>the semantic control network – which is implicated in the capacity to recover weak yet task-relevant associations</w:t>
      </w:r>
      <w:r w:rsidR="002F067F" w:rsidRPr="00D8041F">
        <w:rPr>
          <w:color w:val="000000"/>
        </w:rPr>
        <w:t xml:space="preserve"> </w:t>
      </w:r>
      <w:bookmarkEnd w:id="16"/>
      <w:bookmarkEnd w:id="17"/>
      <w:r w:rsidR="002F067F" w:rsidRPr="00D8041F">
        <w:rPr>
          <w:color w:val="000000"/>
        </w:rPr>
        <w:fldChar w:fldCharType="begin">
          <w:fldData xml:space="preserve">PEVuZE5vdGU+PENpdGU+PEF1dGhvcj5MYW1ib24gUmFscGg8L0F1dGhvcj48WWVhcj4yMDE3PC9Z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==
</w:fldData>
        </w:fldChar>
      </w:r>
      <w:r w:rsidR="008104CD" w:rsidRPr="00D8041F">
        <w:rPr>
          <w:color w:val="000000"/>
        </w:rPr>
        <w:instrText xml:space="preserve"> ADDIN EN.CITE </w:instrText>
      </w:r>
      <w:r w:rsidR="008104CD" w:rsidRPr="00D8041F">
        <w:rPr>
          <w:color w:val="000000"/>
        </w:rPr>
        <w:fldChar w:fldCharType="begin">
          <w:fldData xml:space="preserve">PEVuZE5vdGU+PENpdGU+PEF1dGhvcj5MYW1ib24gUmFscGg8L0F1dGhvcj48WWVhcj4yMDE3PC9Z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==
</w:fldData>
        </w:fldChar>
      </w:r>
      <w:r w:rsidR="008104CD" w:rsidRPr="00D8041F">
        <w:rPr>
          <w:color w:val="000000"/>
        </w:rPr>
        <w:instrText xml:space="preserve"> ADDIN EN.CITE.DATA </w:instrText>
      </w:r>
      <w:r w:rsidR="008104CD" w:rsidRPr="00D8041F">
        <w:rPr>
          <w:color w:val="000000"/>
        </w:rPr>
      </w:r>
      <w:r w:rsidR="008104CD" w:rsidRPr="00D8041F">
        <w:rPr>
          <w:color w:val="000000"/>
        </w:rPr>
        <w:fldChar w:fldCharType="end"/>
      </w:r>
      <w:r w:rsidR="002F067F" w:rsidRPr="00D8041F">
        <w:rPr>
          <w:color w:val="000000"/>
        </w:rPr>
      </w:r>
      <w:r w:rsidR="002F067F" w:rsidRPr="00D8041F">
        <w:rPr>
          <w:color w:val="000000"/>
        </w:rPr>
        <w:fldChar w:fldCharType="separate"/>
      </w:r>
      <w:r w:rsidR="008104CD" w:rsidRPr="00D8041F">
        <w:rPr>
          <w:noProof/>
          <w:color w:val="000000"/>
        </w:rPr>
        <w:t>(Jefferies, 2013; Lambon Ralph et al., 2017; Noonan et al., 2013; Whitney et al., 2011)</w:t>
      </w:r>
      <w:r w:rsidR="002F067F" w:rsidRPr="00D8041F">
        <w:rPr>
          <w:color w:val="000000"/>
        </w:rPr>
        <w:fldChar w:fldCharType="end"/>
      </w:r>
      <w:r w:rsidRPr="00D8041F">
        <w:rPr>
          <w:color w:val="000000"/>
        </w:rPr>
        <w:t xml:space="preserve">. </w:t>
      </w:r>
      <w:bookmarkStart w:id="18" w:name="OLE_LINK5"/>
      <w:bookmarkStart w:id="19" w:name="OLE_LINK6"/>
      <w:r w:rsidRPr="00D8041F">
        <w:rPr>
          <w:color w:val="000000"/>
        </w:rPr>
        <w:t xml:space="preserve">For </w:t>
      </w:r>
      <w:r w:rsidR="00897499" w:rsidRPr="00D8041F">
        <w:rPr>
          <w:color w:val="000000"/>
        </w:rPr>
        <w:t xml:space="preserve">efficient semantic </w:t>
      </w:r>
      <w:r w:rsidRPr="00D8041F">
        <w:rPr>
          <w:color w:val="000000"/>
        </w:rPr>
        <w:t>summation, a greater coupling of these two networks may be important</w:t>
      </w:r>
      <w:r w:rsidR="00B14943" w:rsidRPr="00D8041F">
        <w:rPr>
          <w:color w:val="000000"/>
        </w:rPr>
        <w:t>.</w:t>
      </w:r>
      <w:r w:rsidR="00E06C28" w:rsidRPr="00D8041F">
        <w:rPr>
          <w:color w:val="000000"/>
        </w:rPr>
        <w:t xml:space="preserve"> </w:t>
      </w:r>
      <w:r w:rsidR="00897499" w:rsidRPr="00D8041F">
        <w:rPr>
          <w:color w:val="000000"/>
        </w:rPr>
        <w:t xml:space="preserve">Interestingly, this effect did not generalise to another control-demanding semantic task that involved identifying weak semantic associations between a picture probe and word targets, without a need to </w:t>
      </w:r>
      <w:r w:rsidR="00F47A11" w:rsidRPr="00D8041F">
        <w:rPr>
          <w:color w:val="000000"/>
        </w:rPr>
        <w:t>integrate</w:t>
      </w:r>
      <w:r w:rsidR="00897499" w:rsidRPr="00D8041F">
        <w:rPr>
          <w:color w:val="000000"/>
        </w:rPr>
        <w:t xml:space="preserve"> multiple probe words. </w:t>
      </w:r>
      <w:r w:rsidR="004E41ED" w:rsidRPr="00D8041F">
        <w:rPr>
          <w:color w:val="000000"/>
        </w:rPr>
        <w:t xml:space="preserve">This suggests that the relationship between </w:t>
      </w:r>
      <w:r w:rsidR="000938E2" w:rsidRPr="00D8041F">
        <w:rPr>
          <w:color w:val="000000"/>
        </w:rPr>
        <w:t>performance</w:t>
      </w:r>
      <w:r w:rsidR="004E41ED" w:rsidRPr="00D8041F">
        <w:rPr>
          <w:color w:val="000000"/>
        </w:rPr>
        <w:t xml:space="preserve"> and </w:t>
      </w:r>
      <w:r w:rsidR="000938E2" w:rsidRPr="00D8041F">
        <w:rPr>
          <w:color w:val="000000"/>
        </w:rPr>
        <w:t>cross-network</w:t>
      </w:r>
      <w:r w:rsidR="004E41ED" w:rsidRPr="00D8041F">
        <w:rPr>
          <w:color w:val="000000"/>
        </w:rPr>
        <w:t xml:space="preserve"> connectivity </w:t>
      </w:r>
      <w:r w:rsidR="000938E2" w:rsidRPr="00D8041F">
        <w:rPr>
          <w:color w:val="000000"/>
        </w:rPr>
        <w:t>was</w:t>
      </w:r>
      <w:r w:rsidR="004E41ED" w:rsidRPr="00D8041F">
        <w:rPr>
          <w:color w:val="000000"/>
        </w:rPr>
        <w:t xml:space="preserve"> specific to </w:t>
      </w:r>
      <w:r w:rsidR="000938E2" w:rsidRPr="00D8041F">
        <w:rPr>
          <w:color w:val="000000"/>
        </w:rPr>
        <w:t>summation</w:t>
      </w:r>
      <w:r w:rsidR="004E41ED" w:rsidRPr="00D8041F">
        <w:rPr>
          <w:color w:val="000000"/>
        </w:rPr>
        <w:t>.</w:t>
      </w:r>
      <w:r w:rsidR="008737E0" w:rsidRPr="00D8041F">
        <w:rPr>
          <w:color w:val="000000"/>
        </w:rPr>
        <w:t xml:space="preserve"> </w:t>
      </w:r>
    </w:p>
    <w:bookmarkEnd w:id="18"/>
    <w:bookmarkEnd w:id="19"/>
    <w:p w14:paraId="312198D8" w14:textId="3420A935" w:rsidR="001E3BCB" w:rsidRPr="00D8041F" w:rsidRDefault="000A7C36" w:rsidP="001E3BCB">
      <w:pPr>
        <w:pBdr>
          <w:top w:val="nil"/>
          <w:left w:val="nil"/>
          <w:bottom w:val="nil"/>
          <w:right w:val="nil"/>
          <w:between w:val="nil"/>
        </w:pBdr>
        <w:spacing w:line="360" w:lineRule="auto"/>
        <w:ind w:firstLine="720"/>
        <w:rPr>
          <w:color w:val="000000"/>
        </w:rPr>
      </w:pPr>
      <w:r w:rsidRPr="00D8041F">
        <w:rPr>
          <w:color w:val="000000"/>
        </w:rPr>
        <w:lastRenderedPageBreak/>
        <w:t>Relatively l</w:t>
      </w:r>
      <w:r w:rsidR="00923B8E" w:rsidRPr="00D8041F">
        <w:rPr>
          <w:color w:val="000000"/>
        </w:rPr>
        <w:t xml:space="preserve">ittle is known about the </w:t>
      </w:r>
      <w:r w:rsidR="00F646DF" w:rsidRPr="00D8041F">
        <w:rPr>
          <w:color w:val="000000"/>
        </w:rPr>
        <w:t xml:space="preserve">complex </w:t>
      </w:r>
      <w:r w:rsidR="00897499" w:rsidRPr="00D8041F">
        <w:rPr>
          <w:color w:val="000000"/>
        </w:rPr>
        <w:t>relationship between semantic performance and individual differences in connectivity between DMN and control regions</w:t>
      </w:r>
      <w:r w:rsidR="004A77C7" w:rsidRPr="00D8041F">
        <w:rPr>
          <w:color w:val="000000"/>
        </w:rPr>
        <w:t xml:space="preserve">. </w:t>
      </w:r>
      <w:proofErr w:type="spellStart"/>
      <w:r w:rsidR="004A77C7" w:rsidRPr="00D8041F">
        <w:rPr>
          <w:color w:val="000000"/>
        </w:rPr>
        <w:t>Va</w:t>
      </w:r>
      <w:r w:rsidR="00923B8E" w:rsidRPr="00D8041F">
        <w:rPr>
          <w:color w:val="000000"/>
        </w:rPr>
        <w:t>tansever</w:t>
      </w:r>
      <w:proofErr w:type="spellEnd"/>
      <w:r w:rsidR="00923B8E" w:rsidRPr="00D8041F">
        <w:rPr>
          <w:color w:val="000000"/>
        </w:rPr>
        <w:t xml:space="preserve"> et al. (2017) used canonical correlation analysis to identify distinct patterns of connectivity associated with specific behavioural profiles across</w:t>
      </w:r>
      <w:r w:rsidR="00272DF2" w:rsidRPr="00D8041F">
        <w:rPr>
          <w:color w:val="000000"/>
        </w:rPr>
        <w:t xml:space="preserve"> a battery of semantic tasks. </w:t>
      </w:r>
      <w:r w:rsidR="00904D26" w:rsidRPr="00D8041F">
        <w:rPr>
          <w:color w:val="000000"/>
        </w:rPr>
        <w:t>G</w:t>
      </w:r>
      <w:r w:rsidR="004E41ED" w:rsidRPr="00D8041F">
        <w:rPr>
          <w:color w:val="000000"/>
        </w:rPr>
        <w:t xml:space="preserve">reater </w:t>
      </w:r>
      <w:r w:rsidR="004E41ED" w:rsidRPr="00D8041F">
        <w:rPr>
          <w:i/>
          <w:color w:val="000000"/>
        </w:rPr>
        <w:t>separation</w:t>
      </w:r>
      <w:r w:rsidR="004E41ED" w:rsidRPr="00D8041F">
        <w:rPr>
          <w:color w:val="000000"/>
        </w:rPr>
        <w:t xml:space="preserve"> between </w:t>
      </w:r>
      <w:r w:rsidR="00E02408" w:rsidRPr="00D8041F">
        <w:rPr>
          <w:color w:val="000000"/>
        </w:rPr>
        <w:t xml:space="preserve">semantic control nodes (posterior IFG and pre-supplementary motor area) and DMN regions (angular gyrus and posterior cingulate cortex) was linked to better performance on control-demanding semantic tasks, including the weak vs. strong associations </w:t>
      </w:r>
      <w:r w:rsidR="00904D26" w:rsidRPr="00D8041F">
        <w:rPr>
          <w:color w:val="000000"/>
        </w:rPr>
        <w:t xml:space="preserve">we </w:t>
      </w:r>
      <w:r w:rsidR="00E02408" w:rsidRPr="00D8041F">
        <w:rPr>
          <w:color w:val="000000"/>
        </w:rPr>
        <w:t xml:space="preserve">used in Experiment 2, and also </w:t>
      </w:r>
      <w:r w:rsidR="00523156" w:rsidRPr="00D8041F">
        <w:rPr>
          <w:color w:val="000000"/>
        </w:rPr>
        <w:t xml:space="preserve">a </w:t>
      </w:r>
      <w:r w:rsidR="00E02408" w:rsidRPr="00D8041F">
        <w:rPr>
          <w:color w:val="000000"/>
        </w:rPr>
        <w:t xml:space="preserve">demanding feature-matching </w:t>
      </w:r>
      <w:r w:rsidR="00523156" w:rsidRPr="00D8041F">
        <w:rPr>
          <w:color w:val="000000"/>
        </w:rPr>
        <w:t>task</w:t>
      </w:r>
      <w:r w:rsidR="00E02408" w:rsidRPr="00D8041F">
        <w:rPr>
          <w:color w:val="000000"/>
        </w:rPr>
        <w:t>.</w:t>
      </w:r>
      <w:r w:rsidR="00523156" w:rsidRPr="00D8041F">
        <w:rPr>
          <w:color w:val="000000"/>
        </w:rPr>
        <w:t xml:space="preserve"> We re-analysed this data in Experiment 2, using seed-to-voxel connectivity</w:t>
      </w:r>
      <w:r w:rsidRPr="00D8041F">
        <w:rPr>
          <w:color w:val="000000"/>
        </w:rPr>
        <w:t xml:space="preserve"> analysis to</w:t>
      </w:r>
      <w:r w:rsidR="00523156" w:rsidRPr="00D8041F">
        <w:rPr>
          <w:color w:val="000000"/>
        </w:rPr>
        <w:t xml:space="preserve"> interrogat</w:t>
      </w:r>
      <w:r w:rsidRPr="00D8041F">
        <w:rPr>
          <w:color w:val="000000"/>
        </w:rPr>
        <w:t>e</w:t>
      </w:r>
      <w:r w:rsidR="00523156" w:rsidRPr="00D8041F">
        <w:rPr>
          <w:color w:val="000000"/>
        </w:rPr>
        <w:t xml:space="preserve"> the same seeds and clusters linked to summation in Experiment</w:t>
      </w:r>
      <w:r w:rsidR="00D22262" w:rsidRPr="00D8041F">
        <w:rPr>
          <w:color w:val="000000"/>
        </w:rPr>
        <w:t xml:space="preserve"> 1. </w:t>
      </w:r>
      <w:r w:rsidR="00456F72" w:rsidRPr="00D8041F">
        <w:rPr>
          <w:color w:val="000000"/>
        </w:rPr>
        <w:t>Lower</w:t>
      </w:r>
      <w:r w:rsidR="00D22262" w:rsidRPr="00D8041F">
        <w:rPr>
          <w:color w:val="000000"/>
        </w:rPr>
        <w:t xml:space="preserve"> connectivity </w:t>
      </w:r>
      <w:r w:rsidR="00EF7434" w:rsidRPr="00D8041F">
        <w:rPr>
          <w:color w:val="000000"/>
        </w:rPr>
        <w:t>between</w:t>
      </w:r>
      <w:r w:rsidR="00D22262" w:rsidRPr="00D8041F">
        <w:rPr>
          <w:color w:val="000000"/>
        </w:rPr>
        <w:t xml:space="preserve"> the DMN </w:t>
      </w:r>
      <w:r w:rsidR="00EF7434" w:rsidRPr="00D8041F">
        <w:rPr>
          <w:color w:val="000000"/>
        </w:rPr>
        <w:t>and executive regions</w:t>
      </w:r>
      <w:r w:rsidR="00D65545" w:rsidRPr="00D8041F">
        <w:rPr>
          <w:color w:val="000000"/>
        </w:rPr>
        <w:t xml:space="preserve"> </w:t>
      </w:r>
      <w:r w:rsidR="00A97F47" w:rsidRPr="00D8041F">
        <w:rPr>
          <w:color w:val="000000"/>
        </w:rPr>
        <w:t xml:space="preserve">was linked to better performance </w:t>
      </w:r>
      <w:r w:rsidR="00D65545" w:rsidRPr="00D8041F">
        <w:rPr>
          <w:color w:val="000000"/>
        </w:rPr>
        <w:t>across both tasks</w:t>
      </w:r>
      <w:r w:rsidR="00A97F47" w:rsidRPr="00D8041F">
        <w:rPr>
          <w:color w:val="000000"/>
        </w:rPr>
        <w:t xml:space="preserve"> for RIFG </w:t>
      </w:r>
      <w:r w:rsidR="00586808" w:rsidRPr="00D8041F">
        <w:rPr>
          <w:color w:val="000000"/>
        </w:rPr>
        <w:t xml:space="preserve">and </w:t>
      </w:r>
      <w:r w:rsidR="000938E2" w:rsidRPr="00D8041F">
        <w:rPr>
          <w:color w:val="000000"/>
        </w:rPr>
        <w:t xml:space="preserve">better </w:t>
      </w:r>
      <w:r w:rsidR="00586808" w:rsidRPr="00D8041F">
        <w:rPr>
          <w:color w:val="000000"/>
        </w:rPr>
        <w:t>weak than strong associations</w:t>
      </w:r>
      <w:r w:rsidR="00A43A65" w:rsidRPr="00D8041F">
        <w:rPr>
          <w:color w:val="000000"/>
        </w:rPr>
        <w:t xml:space="preserve"> for LIFG</w:t>
      </w:r>
      <w:r w:rsidR="00586808" w:rsidRPr="00D8041F">
        <w:rPr>
          <w:color w:val="000000"/>
        </w:rPr>
        <w:t>.</w:t>
      </w:r>
      <w:r w:rsidR="004A77C7" w:rsidRPr="00D8041F">
        <w:rPr>
          <w:color w:val="000000"/>
        </w:rPr>
        <w:t xml:space="preserve"> </w:t>
      </w:r>
      <w:r w:rsidR="004A6650" w:rsidRPr="00D8041F">
        <w:rPr>
          <w:color w:val="000000"/>
        </w:rPr>
        <w:t>Th</w:t>
      </w:r>
      <w:r w:rsidR="000938E2" w:rsidRPr="00D8041F">
        <w:rPr>
          <w:color w:val="000000"/>
        </w:rPr>
        <w:t>ese</w:t>
      </w:r>
      <w:r w:rsidR="004A6650" w:rsidRPr="00D8041F">
        <w:rPr>
          <w:color w:val="000000"/>
        </w:rPr>
        <w:t xml:space="preserve"> finding</w:t>
      </w:r>
      <w:r w:rsidR="000938E2" w:rsidRPr="00D8041F">
        <w:rPr>
          <w:color w:val="000000"/>
        </w:rPr>
        <w:t>s</w:t>
      </w:r>
      <w:r w:rsidR="004A6650" w:rsidRPr="00D8041F">
        <w:rPr>
          <w:color w:val="000000"/>
        </w:rPr>
        <w:t xml:space="preserve"> </w:t>
      </w:r>
      <w:r w:rsidR="000938E2" w:rsidRPr="00D8041F">
        <w:rPr>
          <w:color w:val="000000"/>
        </w:rPr>
        <w:t>are in</w:t>
      </w:r>
      <w:r w:rsidR="004A6650" w:rsidRPr="00D8041F">
        <w:rPr>
          <w:color w:val="000000"/>
        </w:rPr>
        <w:t xml:space="preserve"> line with </w:t>
      </w:r>
      <w:r w:rsidR="000938E2" w:rsidRPr="00D8041F">
        <w:rPr>
          <w:color w:val="000000"/>
        </w:rPr>
        <w:t xml:space="preserve">our </w:t>
      </w:r>
      <w:r w:rsidR="004A6650" w:rsidRPr="00D8041F">
        <w:rPr>
          <w:color w:val="000000"/>
        </w:rPr>
        <w:t xml:space="preserve">previous </w:t>
      </w:r>
      <w:r w:rsidR="000938E2" w:rsidRPr="00D8041F">
        <w:rPr>
          <w:color w:val="000000"/>
        </w:rPr>
        <w:t xml:space="preserve">findings </w:t>
      </w:r>
      <w:r w:rsidR="004A6650" w:rsidRPr="00D8041F">
        <w:rPr>
          <w:color w:val="000000"/>
        </w:rPr>
        <w:t xml:space="preserve">suggesting greater </w:t>
      </w:r>
      <w:r w:rsidR="000938E2" w:rsidRPr="00D8041F">
        <w:rPr>
          <w:color w:val="000000"/>
        </w:rPr>
        <w:t xml:space="preserve">functional </w:t>
      </w:r>
      <w:r w:rsidR="004A6650" w:rsidRPr="00D8041F">
        <w:rPr>
          <w:i/>
          <w:color w:val="000000"/>
        </w:rPr>
        <w:t>separation</w:t>
      </w:r>
      <w:r w:rsidR="004A6650" w:rsidRPr="00D8041F">
        <w:rPr>
          <w:color w:val="000000"/>
        </w:rPr>
        <w:t xml:space="preserve"> </w:t>
      </w:r>
      <w:r w:rsidR="000938E2" w:rsidRPr="00D8041F">
        <w:rPr>
          <w:color w:val="000000"/>
        </w:rPr>
        <w:t xml:space="preserve">at rest </w:t>
      </w:r>
      <w:r w:rsidR="004A6650" w:rsidRPr="00D8041F">
        <w:rPr>
          <w:color w:val="000000"/>
        </w:rPr>
        <w:t xml:space="preserve">between DMN and control regions is linked to </w:t>
      </w:r>
      <w:r w:rsidR="004A6650" w:rsidRPr="00D8041F">
        <w:rPr>
          <w:i/>
          <w:color w:val="000000"/>
        </w:rPr>
        <w:t>better performance</w:t>
      </w:r>
      <w:r w:rsidR="008E4073" w:rsidRPr="00D8041F">
        <w:rPr>
          <w:i/>
          <w:color w:val="000000"/>
        </w:rPr>
        <w:t xml:space="preserve"> </w:t>
      </w:r>
      <w:r w:rsidR="00C15B64" w:rsidRPr="00D8041F">
        <w:rPr>
          <w:i/>
          <w:color w:val="000000"/>
        </w:rPr>
        <w:t>on demanding</w:t>
      </w:r>
      <w:r w:rsidR="00C15B64" w:rsidRPr="00D8041F">
        <w:rPr>
          <w:color w:val="000000"/>
        </w:rPr>
        <w:t xml:space="preserve"> semantic tasks </w:t>
      </w:r>
      <w:r w:rsidR="008E4073" w:rsidRPr="00D8041F">
        <w:rPr>
          <w:color w:val="000000"/>
        </w:rPr>
        <w:fldChar w:fldCharType="begin"/>
      </w:r>
      <w:r w:rsidR="008104CD" w:rsidRPr="00D8041F">
        <w:rPr>
          <w:color w:val="000000"/>
        </w:rPr>
        <w:instrText xml:space="preserve"> ADDIN EN.CITE &lt;EndNote&gt;&lt;Cite&gt;&lt;Author&gt;Vatansever&lt;/Author&gt;&lt;Year&gt;2017&lt;/Year&gt;&lt;RecNum&gt;1060&lt;/RecNum&gt;&lt;DisplayText&gt;(Vatansever et al., 2017)&lt;/DisplayText&gt;&lt;record&gt;&lt;rec-number&gt;1060&lt;/rec-number&gt;&lt;foreign-keys&gt;&lt;key app="EN" db-id="drzpz2pdqwdwzaerd5upvvz1fzsvspef5pvp" timestamp="1542883175"&gt;1060&lt;/key&gt;&lt;/foreign-keys&gt;&lt;ref-type name="Journal Article"&gt;17&lt;/ref-type&gt;&lt;contributors&gt;&lt;authors&gt;&lt;author&gt;Vatansever, Deniz&lt;/author&gt;&lt;author&gt;Bzdok, Danilo&lt;/author&gt;&lt;author&gt;Wang, Hao-Ting&lt;/author&gt;&lt;author&gt;Mollo, Giovanna&lt;/author&gt;&lt;author&gt;Sormaz, Mladen&lt;/author&gt;&lt;author&gt;Murphy, Charlotte&lt;/author&gt;&lt;author&gt;Karapanagiotidis, Theodoros&lt;/author&gt;&lt;author&gt;Smallwood, Jonathan&lt;/author&gt;&lt;author&gt;Jefferies, Elizabeth&lt;/author&gt;&lt;/authors&gt;&lt;/contributors&gt;&lt;titles&gt;&lt;title&gt;Varieties of semantic cognition revealed through simultaneous decomposition of intrinsic brain connectivity and behaviour&lt;/title&gt;&lt;secondary-title&gt;NeuroImage&lt;/secondary-title&gt;&lt;/titles&gt;&lt;periodical&gt;&lt;full-title&gt;NeuroImage&lt;/full-title&gt;&lt;/periodical&gt;&lt;pages&gt;1-11&lt;/pages&gt;&lt;volume&gt;158&lt;/volume&gt;&lt;keywords&gt;&lt;keyword&gt;Semantics&lt;/keyword&gt;&lt;keyword&gt;Cognition&lt;/keyword&gt;&lt;keyword&gt;Functional connectivity&lt;/keyword&gt;&lt;keyword&gt;Resting state&lt;/keyword&gt;&lt;keyword&gt;Canonical correlation analysis&lt;/keyword&gt;&lt;/keywords&gt;&lt;dates&gt;&lt;year&gt;2017&lt;/year&gt;&lt;pub-dates&gt;&lt;date&gt;2017/09/01/&lt;/date&gt;&lt;/pub-dates&gt;&lt;/dates&gt;&lt;isbn&gt;1053-8119&lt;/isbn&gt;&lt;urls&gt;&lt;related-urls&gt;&lt;url&gt;http://www.sciencedirect.com/science/article/pii/S1053811917305384&lt;/url&gt;&lt;/related-urls&gt;&lt;/urls&gt;&lt;electronic-resource-num&gt;https://doi.org/10.1016/j.neuroimage.2017.06.067&lt;/electronic-resource-num&gt;&lt;/record&gt;&lt;/Cite&gt;&lt;/EndNote&gt;</w:instrText>
      </w:r>
      <w:r w:rsidR="008E4073" w:rsidRPr="00D8041F">
        <w:rPr>
          <w:color w:val="000000"/>
        </w:rPr>
        <w:fldChar w:fldCharType="separate"/>
      </w:r>
      <w:r w:rsidR="008104CD" w:rsidRPr="00D8041F">
        <w:rPr>
          <w:noProof/>
          <w:color w:val="000000"/>
        </w:rPr>
        <w:t>(Vatansever et al., 2017)</w:t>
      </w:r>
      <w:r w:rsidR="008E4073" w:rsidRPr="00D8041F">
        <w:rPr>
          <w:color w:val="000000"/>
        </w:rPr>
        <w:fldChar w:fldCharType="end"/>
      </w:r>
      <w:r w:rsidR="004A6650" w:rsidRPr="00D8041F">
        <w:rPr>
          <w:color w:val="000000"/>
        </w:rPr>
        <w:t>. The</w:t>
      </w:r>
      <w:r w:rsidR="000938E2" w:rsidRPr="00D8041F">
        <w:rPr>
          <w:color w:val="000000"/>
        </w:rPr>
        <w:t>refore, the</w:t>
      </w:r>
      <w:r w:rsidR="004A6650" w:rsidRPr="00D8041F">
        <w:rPr>
          <w:color w:val="000000"/>
        </w:rPr>
        <w:t xml:space="preserve"> results of our two </w:t>
      </w:r>
      <w:r w:rsidR="00534A11" w:rsidRPr="00D8041F">
        <w:rPr>
          <w:color w:val="000000"/>
        </w:rPr>
        <w:t>experiments</w:t>
      </w:r>
      <w:r w:rsidR="004A6650" w:rsidRPr="00D8041F">
        <w:rPr>
          <w:color w:val="000000"/>
        </w:rPr>
        <w:t xml:space="preserve"> pr</w:t>
      </w:r>
      <w:r w:rsidR="007B2C5B" w:rsidRPr="00D8041F">
        <w:rPr>
          <w:color w:val="000000"/>
        </w:rPr>
        <w:t>ovide an interesting dissociation</w:t>
      </w:r>
      <w:r w:rsidR="007C3EE1" w:rsidRPr="00D8041F">
        <w:rPr>
          <w:color w:val="000000"/>
        </w:rPr>
        <w:t>:</w:t>
      </w:r>
      <w:r w:rsidR="007B2C5B" w:rsidRPr="00D8041F">
        <w:rPr>
          <w:color w:val="000000"/>
        </w:rPr>
        <w:t xml:space="preserve"> while </w:t>
      </w:r>
      <w:r w:rsidR="007C3EE1" w:rsidRPr="00D8041F">
        <w:rPr>
          <w:color w:val="000000"/>
        </w:rPr>
        <w:t>coupling</w:t>
      </w:r>
      <w:r w:rsidR="007B2C5B" w:rsidRPr="00D8041F">
        <w:rPr>
          <w:color w:val="000000"/>
        </w:rPr>
        <w:t xml:space="preserve"> of the DMN and control regions is </w:t>
      </w:r>
      <w:r w:rsidR="007C3EE1" w:rsidRPr="00D8041F">
        <w:rPr>
          <w:color w:val="000000"/>
        </w:rPr>
        <w:t>detrimental</w:t>
      </w:r>
      <w:r w:rsidR="007B2C5B" w:rsidRPr="00D8041F">
        <w:rPr>
          <w:color w:val="000000"/>
        </w:rPr>
        <w:t xml:space="preserve"> to one aspect of semantic control (</w:t>
      </w:r>
      <w:r w:rsidR="001645C1" w:rsidRPr="00D8041F">
        <w:rPr>
          <w:color w:val="000000"/>
        </w:rPr>
        <w:t>the controlled retrieval of weak associations from single cues without summation</w:t>
      </w:r>
      <w:r w:rsidR="007B2C5B" w:rsidRPr="00D8041F">
        <w:rPr>
          <w:color w:val="000000"/>
        </w:rPr>
        <w:t xml:space="preserve">), it is beneficial to </w:t>
      </w:r>
      <w:r w:rsidR="001645C1" w:rsidRPr="00D8041F">
        <w:rPr>
          <w:color w:val="000000"/>
        </w:rPr>
        <w:t>the capacity to integrate</w:t>
      </w:r>
      <w:r w:rsidR="004D2D65" w:rsidRPr="00D8041F">
        <w:rPr>
          <w:color w:val="000000"/>
        </w:rPr>
        <w:t xml:space="preserve"> disparate information to form a semantically coherent concept. </w:t>
      </w:r>
      <w:r w:rsidR="004A6650" w:rsidRPr="00D8041F">
        <w:rPr>
          <w:color w:val="000000"/>
        </w:rPr>
        <w:t xml:space="preserve"> </w:t>
      </w:r>
    </w:p>
    <w:p w14:paraId="0D9627C1" w14:textId="0198937D" w:rsidR="007970EC" w:rsidRPr="00D8041F" w:rsidRDefault="00692A40" w:rsidP="00062263">
      <w:pPr>
        <w:pBdr>
          <w:top w:val="nil"/>
          <w:left w:val="nil"/>
          <w:bottom w:val="nil"/>
          <w:right w:val="nil"/>
          <w:between w:val="nil"/>
        </w:pBdr>
        <w:spacing w:line="360" w:lineRule="auto"/>
        <w:ind w:firstLine="720"/>
        <w:rPr>
          <w:color w:val="000000"/>
        </w:rPr>
      </w:pPr>
      <w:r w:rsidRPr="00D8041F">
        <w:rPr>
          <w:color w:val="000000"/>
        </w:rPr>
        <w:t xml:space="preserve">The study by </w:t>
      </w:r>
      <w:proofErr w:type="spellStart"/>
      <w:r w:rsidRPr="00D8041F">
        <w:rPr>
          <w:color w:val="000000"/>
        </w:rPr>
        <w:t>Vatansever</w:t>
      </w:r>
      <w:proofErr w:type="spellEnd"/>
      <w:r w:rsidRPr="00D8041F">
        <w:rPr>
          <w:color w:val="000000"/>
        </w:rPr>
        <w:t xml:space="preserve"> et al. (2017) demonstrates an association between relatively good task performance and general separation between DMN and control networks at rest. </w:t>
      </w:r>
      <w:r w:rsidR="00062263" w:rsidRPr="00D8041F">
        <w:rPr>
          <w:color w:val="000000"/>
        </w:rPr>
        <w:t>Th</w:t>
      </w:r>
      <w:r w:rsidR="00B02913" w:rsidRPr="00D8041F">
        <w:rPr>
          <w:color w:val="000000"/>
        </w:rPr>
        <w:t>is is also the case across other cognitive domains, where</w:t>
      </w:r>
      <w:r w:rsidR="00904D26" w:rsidRPr="00D8041F">
        <w:rPr>
          <w:color w:val="000000"/>
        </w:rPr>
        <w:t xml:space="preserve"> </w:t>
      </w:r>
      <w:r w:rsidR="00062263" w:rsidRPr="00D8041F">
        <w:rPr>
          <w:color w:val="000000"/>
        </w:rPr>
        <w:t>maximal separation between control (i.e., FPN) and</w:t>
      </w:r>
      <w:r w:rsidR="00B02913" w:rsidRPr="00D8041F">
        <w:rPr>
          <w:color w:val="000000"/>
        </w:rPr>
        <w:t xml:space="preserve"> DMN networks is beneficial as</w:t>
      </w:r>
      <w:r w:rsidR="00062263" w:rsidRPr="00D8041F">
        <w:rPr>
          <w:color w:val="000000"/>
        </w:rPr>
        <w:t xml:space="preserve"> task demands increase</w:t>
      </w:r>
      <w:r w:rsidR="00E7666E" w:rsidRPr="00D8041F">
        <w:rPr>
          <w:color w:val="000000"/>
        </w:rPr>
        <w:t xml:space="preserve"> </w:t>
      </w:r>
      <w:r w:rsidR="00E7666E" w:rsidRPr="00D8041F">
        <w:rPr>
          <w:color w:val="000000"/>
        </w:rPr>
        <w:fldChar w:fldCharType="begin">
          <w:fldData xml:space="preserve">PEVuZE5vdGU+PENpdGU+PEF1dGhvcj5BbnRpY2V2aWM8L0F1dGhvcj48WWVhcj4yMDEwPC9ZZWFy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==
</w:fldData>
        </w:fldChar>
      </w:r>
      <w:r w:rsidR="00E7666E" w:rsidRPr="00D8041F">
        <w:rPr>
          <w:color w:val="000000"/>
        </w:rPr>
        <w:instrText xml:space="preserve"> ADDIN EN.CITE </w:instrText>
      </w:r>
      <w:r w:rsidR="00E7666E" w:rsidRPr="00D8041F">
        <w:rPr>
          <w:color w:val="000000"/>
        </w:rPr>
        <w:fldChar w:fldCharType="begin">
          <w:fldData xml:space="preserve">PEVuZE5vdGU+PENpdGU+PEF1dGhvcj5BbnRpY2V2aWM8L0F1dGhvcj48WWVhcj4yMDEwPC9ZZWFy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==
</w:fldData>
        </w:fldChar>
      </w:r>
      <w:r w:rsidR="00E7666E" w:rsidRPr="00D8041F">
        <w:rPr>
          <w:color w:val="000000"/>
        </w:rPr>
        <w:instrText xml:space="preserve"> ADDIN EN.CITE.DATA </w:instrText>
      </w:r>
      <w:r w:rsidR="00E7666E" w:rsidRPr="00D8041F">
        <w:rPr>
          <w:color w:val="000000"/>
        </w:rPr>
      </w:r>
      <w:r w:rsidR="00E7666E" w:rsidRPr="00D8041F">
        <w:rPr>
          <w:color w:val="000000"/>
        </w:rPr>
        <w:fldChar w:fldCharType="end"/>
      </w:r>
      <w:r w:rsidR="00E7666E" w:rsidRPr="00D8041F">
        <w:rPr>
          <w:color w:val="000000"/>
        </w:rPr>
      </w:r>
      <w:r w:rsidR="00E7666E" w:rsidRPr="00D8041F">
        <w:rPr>
          <w:color w:val="000000"/>
        </w:rPr>
        <w:fldChar w:fldCharType="separate"/>
      </w:r>
      <w:r w:rsidR="00E7666E" w:rsidRPr="00D8041F">
        <w:rPr>
          <w:noProof/>
          <w:color w:val="000000"/>
        </w:rPr>
        <w:t>(Anticevic, Repovs, Shulman, &amp; Barch, 2010; Esposito et al., 2006; Lamp, Alexander, Laycock, Crewther, &amp; Crewther, 2016; McKiernan, Kaufman, Kucera-Thompson, &amp; Binder, 2003)</w:t>
      </w:r>
      <w:r w:rsidR="00E7666E" w:rsidRPr="00D8041F">
        <w:rPr>
          <w:color w:val="000000"/>
        </w:rPr>
        <w:fldChar w:fldCharType="end"/>
      </w:r>
      <w:r w:rsidR="00B02913" w:rsidRPr="00D8041F">
        <w:rPr>
          <w:color w:val="000000"/>
        </w:rPr>
        <w:t xml:space="preserve">. Indeed, separation of DMN-FPN has been shown to mediate the relationship between intelligence and task performance </w:t>
      </w:r>
      <w:r w:rsidR="00062263" w:rsidRPr="00D8041F">
        <w:rPr>
          <w:color w:val="000000"/>
        </w:rPr>
        <w:fldChar w:fldCharType="begin"/>
      </w:r>
      <w:r w:rsidR="00333E81" w:rsidRPr="00D8041F">
        <w:rPr>
          <w:color w:val="000000"/>
        </w:rPr>
        <w:instrText xml:space="preserve"> ADDIN EN.CITE &lt;EndNote&gt;&lt;Cite&gt;&lt;Author&gt;Sripada&lt;/Author&gt;&lt;Year&gt;2019&lt;/Year&gt;&lt;RecNum&gt;1143&lt;/RecNum&gt;&lt;DisplayText&gt;(Sripada, Angstadt, Rutherford, &amp;amp; Taxali, 2019)&lt;/DisplayText&gt;&lt;record&gt;&lt;rec-number&gt;1143&lt;/rec-number&gt;&lt;foreign-keys&gt;&lt;key app="EN" db-id="drzpz2pdqwdwzaerd5upvvz1fzsvspef5pvp" timestamp="1582202902"&gt;1143&lt;/key&gt;&lt;/foreign-keys&gt;&lt;ref-type name="Journal Article"&gt;17&lt;/ref-type&gt;&lt;contributors&gt;&lt;authors&gt;&lt;author&gt;Sripada, Chandra&lt;/author&gt;&lt;author&gt;Angstadt, Mike&lt;/author&gt;&lt;author&gt;Rutherford, Saige&lt;/author&gt;&lt;author&gt;Taxali, Aman&lt;/author&gt;&lt;/authors&gt;&lt;/contributors&gt;&lt;titles&gt;&lt;title&gt;Brain Network Mechanisms of General Intelligence&lt;/title&gt;&lt;secondary-title&gt;bioRxiv&lt;/secondary-title&gt;&lt;/titles&gt;&lt;periodical&gt;&lt;full-title&gt;bioRxiv&lt;/full-title&gt;&lt;/periodical&gt;&lt;pages&gt;657205&lt;/pages&gt;&lt;dates&gt;&lt;year&gt;2019&lt;/year&gt;&lt;/dates&gt;&lt;urls&gt;&lt;related-urls&gt;&lt;url&gt;http://biorxiv.org/content/early/2019/06/03/657205.abstract&lt;/url&gt;&lt;/related-urls&gt;&lt;/urls&gt;&lt;electronic-resource-num&gt;10.1101/657205&lt;/electronic-resource-num&gt;&lt;/record&gt;&lt;/Cite&gt;&lt;/EndNote&gt;</w:instrText>
      </w:r>
      <w:r w:rsidR="00062263" w:rsidRPr="00D8041F">
        <w:rPr>
          <w:color w:val="000000"/>
        </w:rPr>
        <w:fldChar w:fldCharType="separate"/>
      </w:r>
      <w:r w:rsidR="00333E81" w:rsidRPr="00D8041F">
        <w:rPr>
          <w:noProof/>
          <w:color w:val="000000"/>
        </w:rPr>
        <w:t>(Sripada, Angstadt, Rutherford, &amp; Taxali, 2019)</w:t>
      </w:r>
      <w:r w:rsidR="00062263" w:rsidRPr="00D8041F">
        <w:rPr>
          <w:color w:val="000000"/>
        </w:rPr>
        <w:fldChar w:fldCharType="end"/>
      </w:r>
      <w:r w:rsidR="00B02913" w:rsidRPr="00D8041F">
        <w:rPr>
          <w:color w:val="000000"/>
        </w:rPr>
        <w:t xml:space="preserve">: </w:t>
      </w:r>
      <w:r w:rsidR="003205F0" w:rsidRPr="00D8041F">
        <w:rPr>
          <w:i/>
          <w:color w:val="000000"/>
        </w:rPr>
        <w:t>flexible separation</w:t>
      </w:r>
      <w:r w:rsidR="003205F0" w:rsidRPr="00D8041F">
        <w:rPr>
          <w:color w:val="000000"/>
        </w:rPr>
        <w:t xml:space="preserve"> of these networks is key to good performance (i.e., in high performers the networks work in close concert in low-demand tasks, and maximally separate when demands increase). </w:t>
      </w:r>
      <w:r w:rsidR="007970EC" w:rsidRPr="00D8041F">
        <w:rPr>
          <w:color w:val="000000"/>
        </w:rPr>
        <w:t>Our study used the semantic association task to control for any effects that may be driven by d</w:t>
      </w:r>
      <w:r w:rsidR="0099210E" w:rsidRPr="00D8041F">
        <w:rPr>
          <w:color w:val="000000"/>
        </w:rPr>
        <w:t xml:space="preserve">ifficulty in the summation task - </w:t>
      </w:r>
      <w:r w:rsidR="007970EC" w:rsidRPr="00D8041F">
        <w:rPr>
          <w:color w:val="000000"/>
        </w:rPr>
        <w:t xml:space="preserve">performance on the weak associations was correlated with </w:t>
      </w:r>
      <w:r w:rsidR="0099210E" w:rsidRPr="00D8041F">
        <w:rPr>
          <w:color w:val="000000"/>
        </w:rPr>
        <w:t>intelligence</w:t>
      </w:r>
      <w:r w:rsidR="00C34673" w:rsidRPr="00D8041F">
        <w:rPr>
          <w:color w:val="000000"/>
        </w:rPr>
        <w:t xml:space="preserve"> (RAPM)</w:t>
      </w:r>
      <w:r w:rsidR="0099210E" w:rsidRPr="00D8041F">
        <w:rPr>
          <w:color w:val="000000"/>
        </w:rPr>
        <w:t xml:space="preserve">, </w:t>
      </w:r>
      <w:r w:rsidR="00C34673" w:rsidRPr="00D8041F">
        <w:rPr>
          <w:color w:val="000000"/>
        </w:rPr>
        <w:t xml:space="preserve">and in line with the previous </w:t>
      </w:r>
      <w:r w:rsidR="0099210E" w:rsidRPr="00D8041F">
        <w:rPr>
          <w:color w:val="000000"/>
        </w:rPr>
        <w:t>literature, maximal</w:t>
      </w:r>
      <w:r w:rsidR="00C34673" w:rsidRPr="00D8041F">
        <w:rPr>
          <w:color w:val="000000"/>
        </w:rPr>
        <w:t xml:space="preserve"> separatio</w:t>
      </w:r>
      <w:r w:rsidR="0099210E" w:rsidRPr="00D8041F">
        <w:rPr>
          <w:color w:val="000000"/>
        </w:rPr>
        <w:t>n of control and DMN networks was linked to better</w:t>
      </w:r>
      <w:r w:rsidR="00C34673" w:rsidRPr="00D8041F">
        <w:rPr>
          <w:color w:val="000000"/>
        </w:rPr>
        <w:t xml:space="preserve"> performance. </w:t>
      </w:r>
      <w:r w:rsidR="00AF766D" w:rsidRPr="00D8041F">
        <w:rPr>
          <w:color w:val="000000"/>
        </w:rPr>
        <w:t xml:space="preserve">Furthermore, a recent task-based fMRI study by </w:t>
      </w:r>
      <w:proofErr w:type="spellStart"/>
      <w:r w:rsidR="00AF766D" w:rsidRPr="00D8041F">
        <w:rPr>
          <w:color w:val="000000"/>
        </w:rPr>
        <w:t>Japardi</w:t>
      </w:r>
      <w:proofErr w:type="spellEnd"/>
      <w:r w:rsidR="00AF766D" w:rsidRPr="00D8041F">
        <w:rPr>
          <w:color w:val="000000"/>
        </w:rPr>
        <w:t xml:space="preserve"> and colleagues</w:t>
      </w:r>
      <w:r w:rsidR="008104CD" w:rsidRPr="00D8041F">
        <w:rPr>
          <w:color w:val="000000"/>
        </w:rPr>
        <w:t xml:space="preserve"> </w:t>
      </w:r>
      <w:r w:rsidR="008104CD" w:rsidRPr="00D8041F">
        <w:rPr>
          <w:color w:val="000000"/>
        </w:rPr>
        <w:fldChar w:fldCharType="begin"/>
      </w:r>
      <w:r w:rsidR="008104CD" w:rsidRPr="00D8041F">
        <w:rPr>
          <w:color w:val="000000"/>
        </w:rPr>
        <w:instrText xml:space="preserve"> ADDIN EN.CITE &lt;EndNote&gt;&lt;Cite ExcludeAuth="1"&gt;&lt;Author&gt;Japardi&lt;/Author&gt;&lt;Year&gt;2018&lt;/Year&gt;&lt;RecNum&gt;1146&lt;/RecNum&gt;&lt;DisplayText&gt;(2018)&lt;/DisplayText&gt;&lt;record&gt;&lt;rec-number&gt;1146&lt;/rec-number&gt;&lt;foreign-keys&gt;&lt;key app="EN" db-id="drzpz2pdqwdwzaerd5upvvz1fzsvspef5pvp" timestamp="1582801203"&gt;1146&lt;/key&gt;&lt;/foreign-keys&gt;&lt;ref-type name="Journal Article"&gt;17&lt;/ref-type&gt;&lt;contributors&gt;&lt;authors&gt;&lt;author&gt;Japardi, Kevin&lt;/author&gt;&lt;author&gt;Bookheimer, Susan&lt;/author&gt;&lt;author&gt;Knudsen, Kendra&lt;/author&gt;&lt;author&gt;Ghahremani, Dara G.&lt;/author&gt;&lt;author&gt;Bilder, Robert M.&lt;/author&gt;&lt;/authors&gt;&lt;/contributors&gt;&lt;titles&gt;&lt;title&gt;Functional magnetic resonance imaging of divergent and convergent thinking in Big-C creativity&lt;/title&gt;&lt;secondary-title&gt;Neuropsychologia&lt;/secondary-title&gt;&lt;/titles&gt;&lt;periodical&gt;&lt;full-title&gt;Neuropsychologia&lt;/full-title&gt;&lt;/periodical&gt;&lt;pages&gt;59-67&lt;/pages&gt;&lt;volume&gt;118&lt;/volume&gt;&lt;keywords&gt;&lt;keyword&gt;Alternate Uses Task&lt;/keyword&gt;&lt;keyword&gt;Big-C&lt;/keyword&gt;&lt;keyword&gt;Creativity&lt;/keyword&gt;&lt;keyword&gt;Convergent thinking&lt;/keyword&gt;&lt;keyword&gt;Divergent thinking&lt;/keyword&gt;&lt;keyword&gt;Remote Associates Task&lt;/keyword&gt;&lt;/keywords&gt;&lt;dates&gt;&lt;year&gt;2018&lt;/year&gt;&lt;pub-dates&gt;&lt;date&gt;2018/09/01/&lt;/date&gt;&lt;/pub-dates&gt;&lt;/dates&gt;&lt;isbn&gt;0028-3932&lt;/isbn&gt;&lt;urls&gt;&lt;related-urls&gt;&lt;url&gt;http://www.sciencedirect.com/science/article/pii/S0028393218300745&lt;/url&gt;&lt;/related-urls&gt;&lt;/urls&gt;&lt;electronic-resource-num&gt;https://doi.org/10.1016/j.neuropsychologia.2018.02.017&lt;/electronic-resource-num&gt;&lt;/record&gt;&lt;/Cite&gt;&lt;/EndNote&gt;</w:instrText>
      </w:r>
      <w:r w:rsidR="008104CD" w:rsidRPr="00D8041F">
        <w:rPr>
          <w:color w:val="000000"/>
        </w:rPr>
        <w:fldChar w:fldCharType="separate"/>
      </w:r>
      <w:r w:rsidR="008104CD" w:rsidRPr="00D8041F">
        <w:rPr>
          <w:noProof/>
          <w:color w:val="000000"/>
        </w:rPr>
        <w:t>(2018)</w:t>
      </w:r>
      <w:r w:rsidR="008104CD" w:rsidRPr="00D8041F">
        <w:rPr>
          <w:color w:val="000000"/>
        </w:rPr>
        <w:fldChar w:fldCharType="end"/>
      </w:r>
      <w:r w:rsidR="00AF766D" w:rsidRPr="00D8041F">
        <w:rPr>
          <w:color w:val="000000"/>
        </w:rPr>
        <w:t xml:space="preserve"> used both the Alternate Uses Task (AUT) and the RAT and while their results remained largely unchanged with the addition of IQ as a covariate, the activation in left </w:t>
      </w:r>
      <w:proofErr w:type="spellStart"/>
      <w:r w:rsidR="00AF766D" w:rsidRPr="00D8041F">
        <w:rPr>
          <w:color w:val="000000"/>
        </w:rPr>
        <w:t>pIFG</w:t>
      </w:r>
      <w:proofErr w:type="spellEnd"/>
      <w:r w:rsidR="00AF766D" w:rsidRPr="00D8041F">
        <w:rPr>
          <w:color w:val="000000"/>
        </w:rPr>
        <w:t xml:space="preserve"> (AUT), right PMC (AUT) and right </w:t>
      </w:r>
      <w:proofErr w:type="spellStart"/>
      <w:r w:rsidR="00AF766D" w:rsidRPr="00D8041F">
        <w:rPr>
          <w:color w:val="000000"/>
        </w:rPr>
        <w:t>pIFG</w:t>
      </w:r>
      <w:proofErr w:type="spellEnd"/>
      <w:r w:rsidR="00AF766D" w:rsidRPr="00D8041F">
        <w:rPr>
          <w:color w:val="000000"/>
        </w:rPr>
        <w:t xml:space="preserve"> (RAT) was </w:t>
      </w:r>
      <w:r w:rsidR="0099210E" w:rsidRPr="00D8041F">
        <w:rPr>
          <w:color w:val="000000"/>
        </w:rPr>
        <w:t>attributable</w:t>
      </w:r>
      <w:r w:rsidR="00AF766D" w:rsidRPr="00D8041F">
        <w:rPr>
          <w:color w:val="000000"/>
        </w:rPr>
        <w:t xml:space="preserve"> to IQ – a finding that </w:t>
      </w:r>
      <w:r w:rsidR="00C66860" w:rsidRPr="00D8041F">
        <w:rPr>
          <w:color w:val="000000"/>
        </w:rPr>
        <w:t xml:space="preserve">we have replicated in </w:t>
      </w:r>
      <w:r w:rsidR="00C66860" w:rsidRPr="00D8041F">
        <w:rPr>
          <w:color w:val="000000"/>
        </w:rPr>
        <w:lastRenderedPageBreak/>
        <w:t>our results: the summation results in left and right frontal cortex were not specific to summation, but were also linked to performance on the semantic association task</w:t>
      </w:r>
      <w:r w:rsidR="0099210E" w:rsidRPr="00D8041F">
        <w:rPr>
          <w:color w:val="000000"/>
        </w:rPr>
        <w:t xml:space="preserve"> (which correlated with intelligence)</w:t>
      </w:r>
      <w:r w:rsidR="00C66860" w:rsidRPr="00D8041F">
        <w:rPr>
          <w:color w:val="000000"/>
        </w:rPr>
        <w:t>.</w:t>
      </w:r>
      <w:r w:rsidR="008104CD" w:rsidRPr="00D8041F">
        <w:rPr>
          <w:color w:val="000000"/>
        </w:rPr>
        <w:t xml:space="preserve"> </w:t>
      </w:r>
      <w:r w:rsidR="00C66860" w:rsidRPr="00D8041F">
        <w:rPr>
          <w:color w:val="000000"/>
        </w:rPr>
        <w:t xml:space="preserve"> </w:t>
      </w:r>
    </w:p>
    <w:p w14:paraId="729C35EA" w14:textId="5ABF9DD6" w:rsidR="001E3BCB" w:rsidRPr="00D8041F" w:rsidRDefault="00A01633" w:rsidP="001E3BCB">
      <w:pPr>
        <w:pBdr>
          <w:top w:val="nil"/>
          <w:left w:val="nil"/>
          <w:bottom w:val="nil"/>
          <w:right w:val="nil"/>
          <w:between w:val="nil"/>
        </w:pBdr>
        <w:spacing w:line="360" w:lineRule="auto"/>
        <w:ind w:firstLine="720"/>
      </w:pPr>
      <w:r w:rsidRPr="00D8041F">
        <w:rPr>
          <w:color w:val="000000"/>
        </w:rPr>
        <w:t>B</w:t>
      </w:r>
      <w:r w:rsidR="00C34673" w:rsidRPr="00D8041F">
        <w:rPr>
          <w:color w:val="000000"/>
        </w:rPr>
        <w:t>etter performance on the</w:t>
      </w:r>
      <w:r w:rsidRPr="00D8041F">
        <w:rPr>
          <w:color w:val="000000"/>
        </w:rPr>
        <w:t xml:space="preserve"> controlled semantic</w:t>
      </w:r>
      <w:r w:rsidR="00C34673" w:rsidRPr="00D8041F">
        <w:rPr>
          <w:color w:val="000000"/>
        </w:rPr>
        <w:t xml:space="preserve"> summation task was linked to increased communication between control and DMN networks. </w:t>
      </w:r>
      <w:r w:rsidR="00161674" w:rsidRPr="00D8041F">
        <w:rPr>
          <w:color w:val="000000"/>
        </w:rPr>
        <w:t xml:space="preserve">This finding adds to </w:t>
      </w:r>
      <w:r w:rsidR="00F646DF" w:rsidRPr="00D8041F">
        <w:rPr>
          <w:color w:val="000000"/>
        </w:rPr>
        <w:t>other</w:t>
      </w:r>
      <w:r w:rsidR="00161674" w:rsidRPr="00D8041F">
        <w:rPr>
          <w:color w:val="000000"/>
        </w:rPr>
        <w:t xml:space="preserve"> current</w:t>
      </w:r>
      <w:r w:rsidR="00F646DF" w:rsidRPr="00D8041F">
        <w:rPr>
          <w:color w:val="000000"/>
        </w:rPr>
        <w:t xml:space="preserve"> research </w:t>
      </w:r>
      <w:r w:rsidR="00161674" w:rsidRPr="00D8041F">
        <w:rPr>
          <w:color w:val="000000"/>
        </w:rPr>
        <w:t xml:space="preserve">which </w:t>
      </w:r>
      <w:r w:rsidR="00F646DF" w:rsidRPr="00D8041F">
        <w:rPr>
          <w:color w:val="000000"/>
        </w:rPr>
        <w:t>has shown that selective patterns of cross-network connectivity can be associated with efficient semantic cognition. For example, s</w:t>
      </w:r>
      <w:r w:rsidR="00035123" w:rsidRPr="00D8041F">
        <w:rPr>
          <w:color w:val="000000"/>
        </w:rPr>
        <w:t xml:space="preserve">tronger coupling of </w:t>
      </w:r>
      <w:r w:rsidR="00F646DF" w:rsidRPr="00D8041F">
        <w:rPr>
          <w:color w:val="000000"/>
        </w:rPr>
        <w:t xml:space="preserve">posterior cingulate cortex within </w:t>
      </w:r>
      <w:r w:rsidR="00035123" w:rsidRPr="00D8041F">
        <w:rPr>
          <w:color w:val="000000"/>
        </w:rPr>
        <w:t xml:space="preserve">DMN with </w:t>
      </w:r>
      <w:r w:rsidR="00E06C28" w:rsidRPr="00D8041F">
        <w:rPr>
          <w:color w:val="000000"/>
        </w:rPr>
        <w:t>a region of ventral attention network in dorsolateral prefrontal cortex was linked to stronger goal-driven semantic retrieval, both during a task, and when performance outside the scanner was associated with intrinsic connectivity at rest</w:t>
      </w:r>
      <w:r w:rsidR="002D1515" w:rsidRPr="00D8041F">
        <w:rPr>
          <w:color w:val="000000"/>
        </w:rPr>
        <w:t xml:space="preserve"> </w:t>
      </w:r>
      <w:r w:rsidR="002D1515" w:rsidRPr="00D8041F">
        <w:rPr>
          <w:color w:val="000000"/>
        </w:rPr>
        <w:fldChar w:fldCharType="begin"/>
      </w:r>
      <w:r w:rsidR="008104CD" w:rsidRPr="00D8041F">
        <w:rPr>
          <w:color w:val="000000"/>
        </w:rPr>
        <w:instrText xml:space="preserve"> ADDIN EN.CITE &lt;EndNote&gt;&lt;Cite&gt;&lt;Author&gt;Krieger-Redwood&lt;/Author&gt;&lt;Year&gt;2016&lt;/Year&gt;&lt;RecNum&gt;1061&lt;/RecNum&gt;&lt;DisplayText&gt;(Krieger-Redwood et al., 2016)&lt;/DisplayText&gt;&lt;record&gt;&lt;rec-number&gt;1061&lt;/rec-number&gt;&lt;foreign-keys&gt;&lt;key app="EN" db-id="drzpz2pdqwdwzaerd5upvvz1fzsvspef5pvp" timestamp="1542883329"&gt;1061&lt;/key&gt;&lt;/foreign-keys&gt;&lt;ref-type name="Journal Article"&gt;17&lt;/ref-type&gt;&lt;contributors&gt;&lt;authors&gt;&lt;author&gt;Krieger-Redwood, Katya&lt;/author&gt;&lt;author&gt;Jefferies, Elizabeth&lt;/author&gt;&lt;author&gt;Karapanagiotidis, Theodoros&lt;/author&gt;&lt;author&gt;Seymour, Robert&lt;/author&gt;&lt;author&gt;Nunes, Adonany&lt;/author&gt;&lt;author&gt;Ang, Jit Wei Aaron&lt;/author&gt;&lt;author&gt;Majernikova, Vierra&lt;/author&gt;&lt;author&gt;Mollo, Giovanna&lt;/author&gt;&lt;author&gt;Smallwood, Jonathan&lt;/author&gt;&lt;/authors&gt;&lt;/contributors&gt;&lt;titles&gt;&lt;title&gt;Down but not out in posterior cingulate cortex: Deactivation yet functional coupling with prefrontal cortex during demanding semantic cognition&lt;/title&gt;&lt;secondary-title&gt;NeuroImage&lt;/secondary-title&gt;&lt;/titles&gt;&lt;periodical&gt;&lt;full-title&gt;NeuroImage&lt;/full-title&gt;&lt;/periodical&gt;&lt;pages&gt;366-377&lt;/pages&gt;&lt;volume&gt;141&lt;/volume&gt;&lt;keywords&gt;&lt;keyword&gt;Posterior cingulate cortex&lt;/keyword&gt;&lt;keyword&gt;Dorsolateral prefrontal cortex&lt;/keyword&gt;&lt;keyword&gt;Semantic control&lt;/keyword&gt;&lt;keyword&gt;Executive&lt;/keyword&gt;&lt;keyword&gt;Rest&lt;/keyword&gt;&lt;keyword&gt;Connectivity&lt;/keyword&gt;&lt;/keywords&gt;&lt;dates&gt;&lt;year&gt;2016&lt;/year&gt;&lt;pub-dates&gt;&lt;date&gt;2016/11/01/&lt;/date&gt;&lt;/pub-dates&gt;&lt;/dates&gt;&lt;isbn&gt;1053-8119&lt;/isbn&gt;&lt;urls&gt;&lt;related-urls&gt;&lt;url&gt;http://www.sciencedirect.com/science/article/pii/S1053811916303743&lt;/url&gt;&lt;/related-urls&gt;&lt;/urls&gt;&lt;electronic-resource-num&gt;https://doi.org/10.1016/j.neuroimage.2016.07.060&lt;/electronic-resource-num&gt;&lt;/record&gt;&lt;/Cite&gt;&lt;/EndNote&gt;</w:instrText>
      </w:r>
      <w:r w:rsidR="002D1515" w:rsidRPr="00D8041F">
        <w:rPr>
          <w:color w:val="000000"/>
        </w:rPr>
        <w:fldChar w:fldCharType="separate"/>
      </w:r>
      <w:r w:rsidR="008104CD" w:rsidRPr="00D8041F">
        <w:rPr>
          <w:noProof/>
          <w:color w:val="000000"/>
        </w:rPr>
        <w:t>(Krieger-Redwood et al., 2016)</w:t>
      </w:r>
      <w:r w:rsidR="002D1515" w:rsidRPr="00D8041F">
        <w:rPr>
          <w:color w:val="000000"/>
        </w:rPr>
        <w:fldChar w:fldCharType="end"/>
      </w:r>
      <w:r w:rsidR="00035123" w:rsidRPr="00D8041F">
        <w:rPr>
          <w:color w:val="000000"/>
        </w:rPr>
        <w:t xml:space="preserve">. Although </w:t>
      </w:r>
      <w:r w:rsidR="00E06C28" w:rsidRPr="00D8041F">
        <w:rPr>
          <w:color w:val="000000"/>
        </w:rPr>
        <w:t>DMN and MDN</w:t>
      </w:r>
      <w:r w:rsidR="00035123" w:rsidRPr="00D8041F">
        <w:rPr>
          <w:color w:val="000000"/>
        </w:rPr>
        <w:t xml:space="preserve"> are typically anti-correlated </w:t>
      </w:r>
      <w:r w:rsidR="00BC68FB" w:rsidRPr="00D8041F">
        <w:rPr>
          <w:color w:val="000000"/>
        </w:rPr>
        <w:fldChar w:fldCharType="begin">
          <w:fldData xml:space="preserve">PEVuZE5vdGU+PENpdGU+PEF1dGhvcj5Gb3g8L0F1dGhvcj48WWVhcj4yMDA1PC9ZZWFyPjxSZWNO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dGVkIFN0YXRlcyBvZiBBbWVyaWNhPC9mdWxsLXRpdGxlPjwvcGVyaW9kaWNhbD48cGFnZXM+OTY3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</w:fldData>
        </w:fldChar>
      </w:r>
      <w:r w:rsidR="008104CD" w:rsidRPr="00D8041F">
        <w:rPr>
          <w:color w:val="000000"/>
        </w:rPr>
        <w:instrText xml:space="preserve"> ADDIN EN.CITE </w:instrText>
      </w:r>
      <w:r w:rsidR="008104CD" w:rsidRPr="00D8041F">
        <w:rPr>
          <w:color w:val="000000"/>
        </w:rPr>
        <w:fldChar w:fldCharType="begin">
          <w:fldData xml:space="preserve">PEVuZE5vdGU+PENpdGU+PEF1dGhvcj5Gb3g8L0F1dGhvcj48WWVhcj4yMDA1PC9ZZWFyPjxSZWNO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</w:fldData>
        </w:fldChar>
      </w:r>
      <w:r w:rsidR="008104CD" w:rsidRPr="00D8041F">
        <w:rPr>
          <w:color w:val="000000"/>
        </w:rPr>
        <w:instrText xml:space="preserve"> ADDIN EN.CITE.DATA </w:instrText>
      </w:r>
      <w:r w:rsidR="008104CD" w:rsidRPr="00D8041F">
        <w:rPr>
          <w:color w:val="000000"/>
        </w:rPr>
      </w:r>
      <w:r w:rsidR="008104CD" w:rsidRPr="00D8041F">
        <w:rPr>
          <w:color w:val="000000"/>
        </w:rPr>
        <w:fldChar w:fldCharType="end"/>
      </w:r>
      <w:r w:rsidR="00BC68FB" w:rsidRPr="00D8041F">
        <w:rPr>
          <w:color w:val="000000"/>
        </w:rPr>
      </w:r>
      <w:r w:rsidR="00BC68FB" w:rsidRPr="00D8041F">
        <w:rPr>
          <w:color w:val="000000"/>
        </w:rPr>
        <w:fldChar w:fldCharType="separate"/>
      </w:r>
      <w:r w:rsidR="008104CD" w:rsidRPr="00D8041F">
        <w:rPr>
          <w:noProof/>
          <w:color w:val="000000"/>
        </w:rPr>
        <w:t>(Fox et al., 2005; Fox, Zhang, Snyder, &amp; Raichle, 2009; Smith et al., 2009; Wig, 2017)</w:t>
      </w:r>
      <w:r w:rsidR="00BC68FB" w:rsidRPr="00D8041F">
        <w:rPr>
          <w:color w:val="000000"/>
        </w:rPr>
        <w:fldChar w:fldCharType="end"/>
      </w:r>
      <w:r w:rsidR="00035123" w:rsidRPr="00D8041F">
        <w:rPr>
          <w:color w:val="000000"/>
        </w:rPr>
        <w:t xml:space="preserve">, the ability to bring </w:t>
      </w:r>
      <w:r w:rsidR="00E06C28" w:rsidRPr="00D8041F">
        <w:rPr>
          <w:color w:val="000000"/>
        </w:rPr>
        <w:t xml:space="preserve">specific parts of </w:t>
      </w:r>
      <w:r w:rsidR="00035123" w:rsidRPr="00D8041F">
        <w:rPr>
          <w:color w:val="000000"/>
        </w:rPr>
        <w:t xml:space="preserve">them together might be </w:t>
      </w:r>
      <w:r w:rsidR="001645C1" w:rsidRPr="00D8041F">
        <w:rPr>
          <w:color w:val="000000"/>
        </w:rPr>
        <w:t>beneficial for</w:t>
      </w:r>
      <w:r w:rsidR="00035123" w:rsidRPr="00D8041F">
        <w:rPr>
          <w:color w:val="000000"/>
        </w:rPr>
        <w:t xml:space="preserve"> </w:t>
      </w:r>
      <w:r w:rsidR="001645C1" w:rsidRPr="00D8041F">
        <w:rPr>
          <w:color w:val="000000"/>
        </w:rPr>
        <w:t xml:space="preserve">aspects of </w:t>
      </w:r>
      <w:r w:rsidR="00F646DF" w:rsidRPr="00D8041F">
        <w:rPr>
          <w:color w:val="000000"/>
        </w:rPr>
        <w:t xml:space="preserve">semantic </w:t>
      </w:r>
      <w:r w:rsidR="001645C1" w:rsidRPr="00D8041F">
        <w:rPr>
          <w:color w:val="000000"/>
        </w:rPr>
        <w:t xml:space="preserve">cognition </w:t>
      </w:r>
      <w:r w:rsidR="00F646DF" w:rsidRPr="00D8041F">
        <w:rPr>
          <w:color w:val="000000"/>
        </w:rPr>
        <w:t xml:space="preserve">– including goal driven retrieval, and semantic summation. </w:t>
      </w:r>
      <w:r w:rsidR="00E211DD" w:rsidRPr="00D8041F">
        <w:rPr>
          <w:color w:val="000000"/>
        </w:rPr>
        <w:t xml:space="preserve">The specific brain regions implicated in patterns of </w:t>
      </w:r>
      <w:r w:rsidR="00F646DF" w:rsidRPr="00D8041F">
        <w:rPr>
          <w:color w:val="000000"/>
        </w:rPr>
        <w:t xml:space="preserve">cross-network connectivity associated with good performance </w:t>
      </w:r>
      <w:r w:rsidR="00E211DD" w:rsidRPr="00D8041F">
        <w:rPr>
          <w:color w:val="000000"/>
        </w:rPr>
        <w:t xml:space="preserve">might vary depending on the task. Despite these differences between studies, </w:t>
      </w:r>
      <w:r w:rsidR="002D1144" w:rsidRPr="00D8041F">
        <w:rPr>
          <w:color w:val="000000"/>
        </w:rPr>
        <w:t>this work</w:t>
      </w:r>
      <w:r w:rsidR="00E211DD" w:rsidRPr="00D8041F">
        <w:rPr>
          <w:color w:val="000000"/>
        </w:rPr>
        <w:t xml:space="preserve"> commonly suggest</w:t>
      </w:r>
      <w:r w:rsidR="002D1144" w:rsidRPr="00D8041F">
        <w:rPr>
          <w:color w:val="000000"/>
        </w:rPr>
        <w:t>s</w:t>
      </w:r>
      <w:r w:rsidR="00E211DD" w:rsidRPr="00D8041F">
        <w:rPr>
          <w:color w:val="000000"/>
        </w:rPr>
        <w:t xml:space="preserve"> that </w:t>
      </w:r>
      <w:r w:rsidR="00035123" w:rsidRPr="00D8041F">
        <w:rPr>
          <w:color w:val="000000"/>
        </w:rPr>
        <w:t xml:space="preserve">while the DMN is </w:t>
      </w:r>
      <w:r w:rsidR="002D1144" w:rsidRPr="00D8041F">
        <w:rPr>
          <w:color w:val="000000"/>
        </w:rPr>
        <w:t xml:space="preserve">primarily </w:t>
      </w:r>
      <w:r w:rsidR="00035123" w:rsidRPr="00D8041F">
        <w:rPr>
          <w:color w:val="000000"/>
        </w:rPr>
        <w:t>associated with automatic semantic retrieval</w:t>
      </w:r>
      <w:r w:rsidR="006E44C0" w:rsidRPr="00D8041F">
        <w:rPr>
          <w:color w:val="000000"/>
        </w:rPr>
        <w:t xml:space="preserve"> </w:t>
      </w:r>
      <w:r w:rsidR="006E44C0" w:rsidRPr="00D8041F">
        <w:rPr>
          <w:color w:val="000000"/>
        </w:rPr>
        <w:fldChar w:fldCharType="begin">
          <w:fldData xml:space="preserve">PEVuZE5vdGU+PENpdGU+PEF1dGhvcj5CaW5kZXI8L0F1dGhvcj48WWVhcj4yMDExPC9ZZWFyPjxS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==
</w:fldData>
        </w:fldChar>
      </w:r>
      <w:r w:rsidR="008104CD" w:rsidRPr="00D8041F">
        <w:rPr>
          <w:color w:val="000000"/>
        </w:rPr>
        <w:instrText xml:space="preserve"> ADDIN EN.CITE </w:instrText>
      </w:r>
      <w:r w:rsidR="008104CD" w:rsidRPr="00D8041F">
        <w:rPr>
          <w:color w:val="000000"/>
        </w:rPr>
        <w:fldChar w:fldCharType="begin">
          <w:fldData xml:space="preserve">PEVuZE5vdGU+PENpdGU+PEF1dGhvcj5CaW5kZXI8L0F1dGhvcj48WWVhcj4yMDExPC9ZZWFyPjxS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==
</w:fldData>
        </w:fldChar>
      </w:r>
      <w:r w:rsidR="008104CD" w:rsidRPr="00D8041F">
        <w:rPr>
          <w:color w:val="000000"/>
        </w:rPr>
        <w:instrText xml:space="preserve"> ADDIN EN.CITE.DATA </w:instrText>
      </w:r>
      <w:r w:rsidR="008104CD" w:rsidRPr="00D8041F">
        <w:rPr>
          <w:color w:val="000000"/>
        </w:rPr>
      </w:r>
      <w:r w:rsidR="008104CD" w:rsidRPr="00D8041F">
        <w:rPr>
          <w:color w:val="000000"/>
        </w:rPr>
        <w:fldChar w:fldCharType="end"/>
      </w:r>
      <w:r w:rsidR="006E44C0" w:rsidRPr="00D8041F">
        <w:rPr>
          <w:color w:val="000000"/>
        </w:rPr>
      </w:r>
      <w:r w:rsidR="006E44C0" w:rsidRPr="00D8041F">
        <w:rPr>
          <w:color w:val="000000"/>
        </w:rPr>
        <w:fldChar w:fldCharType="separate"/>
      </w:r>
      <w:r w:rsidR="008104CD" w:rsidRPr="00D8041F">
        <w:rPr>
          <w:noProof/>
          <w:color w:val="000000"/>
        </w:rPr>
        <w:t>(Binder &amp; Desai, 2011; Davey et al., 2016)</w:t>
      </w:r>
      <w:r w:rsidR="006E44C0" w:rsidRPr="00D8041F">
        <w:rPr>
          <w:color w:val="000000"/>
        </w:rPr>
        <w:fldChar w:fldCharType="end"/>
      </w:r>
      <w:r w:rsidR="00035123" w:rsidRPr="00D8041F">
        <w:rPr>
          <w:color w:val="000000"/>
        </w:rPr>
        <w:t xml:space="preserve">, </w:t>
      </w:r>
      <w:r w:rsidR="00E211DD" w:rsidRPr="00D8041F">
        <w:rPr>
          <w:color w:val="000000"/>
        </w:rPr>
        <w:t>this network</w:t>
      </w:r>
      <w:r w:rsidR="00035123" w:rsidRPr="00D8041F">
        <w:rPr>
          <w:color w:val="000000"/>
        </w:rPr>
        <w:t xml:space="preserve"> is not irrelevant to controlled semantic retrieval </w:t>
      </w:r>
      <w:r w:rsidR="006E44C0" w:rsidRPr="00D8041F">
        <w:rPr>
          <w:color w:val="000000"/>
        </w:rPr>
        <w:fldChar w:fldCharType="begin">
          <w:fldData xml:space="preserve">PEVuZE5vdGU+PENpdGU+PEF1dGhvcj5EYXZleTwvQXV0aG9yPjxZZWFyPjIwMTY8L1llYXI+PFJl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</w:fldData>
        </w:fldChar>
      </w:r>
      <w:r w:rsidR="008104CD" w:rsidRPr="00D8041F">
        <w:rPr>
          <w:color w:val="000000"/>
        </w:rPr>
        <w:instrText xml:space="preserve"> ADDIN EN.CITE </w:instrText>
      </w:r>
      <w:r w:rsidR="008104CD" w:rsidRPr="00D8041F">
        <w:rPr>
          <w:color w:val="000000"/>
        </w:rPr>
        <w:fldChar w:fldCharType="begin">
          <w:fldData xml:space="preserve">PEVuZE5vdGU+PENpdGU+PEF1dGhvcj5EYXZleTwvQXV0aG9yPjxZZWFyPjIwMTY8L1llYXI+PFJl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</w:fldData>
        </w:fldChar>
      </w:r>
      <w:r w:rsidR="008104CD" w:rsidRPr="00D8041F">
        <w:rPr>
          <w:color w:val="000000"/>
        </w:rPr>
        <w:instrText xml:space="preserve"> ADDIN EN.CITE.DATA </w:instrText>
      </w:r>
      <w:r w:rsidR="008104CD" w:rsidRPr="00D8041F">
        <w:rPr>
          <w:color w:val="000000"/>
        </w:rPr>
      </w:r>
      <w:r w:rsidR="008104CD" w:rsidRPr="00D8041F">
        <w:rPr>
          <w:color w:val="000000"/>
        </w:rPr>
        <w:fldChar w:fldCharType="end"/>
      </w:r>
      <w:r w:rsidR="006E44C0" w:rsidRPr="00D8041F">
        <w:rPr>
          <w:color w:val="000000"/>
        </w:rPr>
      </w:r>
      <w:r w:rsidR="006E44C0" w:rsidRPr="00D8041F">
        <w:rPr>
          <w:color w:val="000000"/>
        </w:rPr>
        <w:fldChar w:fldCharType="separate"/>
      </w:r>
      <w:r w:rsidR="008104CD" w:rsidRPr="00D8041F">
        <w:rPr>
          <w:noProof/>
          <w:color w:val="000000"/>
        </w:rPr>
        <w:t>(Davey et al., 2016; Krieger-Redwood et al., 2016)</w:t>
      </w:r>
      <w:r w:rsidR="006E44C0" w:rsidRPr="00D8041F">
        <w:rPr>
          <w:color w:val="000000"/>
        </w:rPr>
        <w:fldChar w:fldCharType="end"/>
      </w:r>
      <w:r w:rsidR="00035123" w:rsidRPr="00D8041F">
        <w:rPr>
          <w:color w:val="000000"/>
        </w:rPr>
        <w:t>.</w:t>
      </w:r>
      <w:r w:rsidR="00E7133D" w:rsidRPr="00D8041F">
        <w:rPr>
          <w:color w:val="000000"/>
        </w:rPr>
        <w:t xml:space="preserve"> </w:t>
      </w:r>
      <w:r w:rsidR="008B6737" w:rsidRPr="00D8041F">
        <w:rPr>
          <w:color w:val="000000"/>
        </w:rPr>
        <w:t>Furthermore, studies of divergent thinking have demonstrated that highly-creative individuals have greater connect</w:t>
      </w:r>
      <w:r w:rsidR="002F226B" w:rsidRPr="00D8041F">
        <w:rPr>
          <w:color w:val="000000"/>
        </w:rPr>
        <w:t>ivity between</w:t>
      </w:r>
      <w:r w:rsidR="008B6737" w:rsidRPr="00D8041F">
        <w:rPr>
          <w:color w:val="000000"/>
        </w:rPr>
        <w:t xml:space="preserve"> DMN and control regions </w:t>
      </w:r>
      <w:r w:rsidR="00BE5CAB" w:rsidRPr="00D8041F">
        <w:rPr>
          <w:color w:val="000000"/>
        </w:rPr>
        <w:fldChar w:fldCharType="begin">
          <w:fldData xml:space="preserve">PEVuZE5vdGU+PENpdGU+PEF1dGhvcj5CZWF0eTwvQXV0aG9yPjxZZWFyPjIwMTQ8L1llYXI+PFJl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</w:fldData>
        </w:fldChar>
      </w:r>
      <w:r w:rsidR="00BE5CAB" w:rsidRPr="00D8041F">
        <w:rPr>
          <w:color w:val="000000"/>
        </w:rPr>
        <w:instrText xml:space="preserve"> ADDIN EN.CITE </w:instrText>
      </w:r>
      <w:r w:rsidR="00BE5CAB" w:rsidRPr="00D8041F">
        <w:rPr>
          <w:color w:val="000000"/>
        </w:rPr>
        <w:fldChar w:fldCharType="begin">
          <w:fldData xml:space="preserve">PEVuZE5vdGU+PENpdGU+PEF1dGhvcj5CZWF0eTwvQXV0aG9yPjxZZWFyPjIwMTQ8L1llYXI+PFJl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</w:fldData>
        </w:fldChar>
      </w:r>
      <w:r w:rsidR="00BE5CAB" w:rsidRPr="00D8041F">
        <w:rPr>
          <w:color w:val="000000"/>
        </w:rPr>
        <w:instrText xml:space="preserve"> ADDIN EN.CITE.DATA </w:instrText>
      </w:r>
      <w:r w:rsidR="00BE5CAB" w:rsidRPr="00D8041F">
        <w:rPr>
          <w:color w:val="000000"/>
        </w:rPr>
      </w:r>
      <w:r w:rsidR="00BE5CAB" w:rsidRPr="00D8041F">
        <w:rPr>
          <w:color w:val="000000"/>
        </w:rPr>
        <w:fldChar w:fldCharType="end"/>
      </w:r>
      <w:r w:rsidR="00BE5CAB" w:rsidRPr="00D8041F">
        <w:rPr>
          <w:color w:val="000000"/>
        </w:rPr>
      </w:r>
      <w:r w:rsidR="00BE5CAB" w:rsidRPr="00D8041F">
        <w:rPr>
          <w:color w:val="000000"/>
        </w:rPr>
        <w:fldChar w:fldCharType="separate"/>
      </w:r>
      <w:r w:rsidR="00BE5CAB" w:rsidRPr="00D8041F">
        <w:rPr>
          <w:noProof/>
          <w:color w:val="000000"/>
        </w:rPr>
        <w:t>(Beaty, Benedek, Silvia, &amp; Schacter, 2016; Beaty et al., 2014)</w:t>
      </w:r>
      <w:r w:rsidR="00BE5CAB" w:rsidRPr="00D8041F">
        <w:rPr>
          <w:color w:val="000000"/>
        </w:rPr>
        <w:fldChar w:fldCharType="end"/>
      </w:r>
      <w:r w:rsidR="008B6737" w:rsidRPr="00D8041F">
        <w:rPr>
          <w:color w:val="000000"/>
        </w:rPr>
        <w:t xml:space="preserve">. </w:t>
      </w:r>
      <w:r w:rsidR="001645C1" w:rsidRPr="00D8041F">
        <w:rPr>
          <w:color w:val="000000"/>
        </w:rPr>
        <w:t>T</w:t>
      </w:r>
      <w:r w:rsidR="00E7133D" w:rsidRPr="00D8041F">
        <w:rPr>
          <w:color w:val="000000"/>
        </w:rPr>
        <w:t xml:space="preserve">here is a growing body of research demonstrating </w:t>
      </w:r>
      <w:r w:rsidR="007E7C74" w:rsidRPr="00D8041F">
        <w:rPr>
          <w:color w:val="000000"/>
        </w:rPr>
        <w:t xml:space="preserve">that rather than </w:t>
      </w:r>
      <w:r w:rsidR="001645C1" w:rsidRPr="00D8041F">
        <w:rPr>
          <w:color w:val="000000"/>
        </w:rPr>
        <w:t xml:space="preserve">common </w:t>
      </w:r>
      <w:r w:rsidR="008E6A8A" w:rsidRPr="00D8041F">
        <w:rPr>
          <w:color w:val="000000"/>
        </w:rPr>
        <w:t xml:space="preserve">DMN </w:t>
      </w:r>
      <w:r w:rsidR="007E7C74" w:rsidRPr="00D8041F">
        <w:rPr>
          <w:color w:val="000000"/>
        </w:rPr>
        <w:t xml:space="preserve">deactivation in response to external demands (e.g., a task), DMN </w:t>
      </w:r>
      <w:r w:rsidR="008E6A8A" w:rsidRPr="00D8041F">
        <w:rPr>
          <w:color w:val="000000"/>
        </w:rPr>
        <w:t>regions reorganis</w:t>
      </w:r>
      <w:r w:rsidR="001645C1" w:rsidRPr="00D8041F">
        <w:rPr>
          <w:color w:val="000000"/>
        </w:rPr>
        <w:t>e</w:t>
      </w:r>
      <w:r w:rsidR="008E6A8A" w:rsidRPr="00D8041F">
        <w:rPr>
          <w:color w:val="000000"/>
        </w:rPr>
        <w:t xml:space="preserve"> and work in concert with ‘on-task’ networks </w:t>
      </w:r>
      <w:r w:rsidR="00EC3E2F" w:rsidRPr="00D8041F">
        <w:rPr>
          <w:color w:val="000000"/>
        </w:rPr>
        <w:fldChar w:fldCharType="begin">
          <w:fldData xml:space="preserve">PEVuZE5vdGU+PENpdGU+PEF1dGhvcj5GcmFuc3NvbjwvQXV0aG9yPjxZZWFyPjIwMDY8L1llYXI+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</w:fldData>
        </w:fldChar>
      </w:r>
      <w:r w:rsidR="008104CD" w:rsidRPr="00D8041F">
        <w:rPr>
          <w:color w:val="000000"/>
        </w:rPr>
        <w:instrText xml:space="preserve"> ADDIN EN.CITE </w:instrText>
      </w:r>
      <w:r w:rsidR="008104CD" w:rsidRPr="00D8041F">
        <w:rPr>
          <w:color w:val="000000"/>
        </w:rPr>
        <w:fldChar w:fldCharType="begin">
          <w:fldData xml:space="preserve">PEVuZE5vdGU+PENpdGU+PEF1dGhvcj5GcmFuc3NvbjwvQXV0aG9yPjxZZWFyPjIwMDY8L1llYXI+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</w:fldData>
        </w:fldChar>
      </w:r>
      <w:r w:rsidR="008104CD" w:rsidRPr="00D8041F">
        <w:rPr>
          <w:color w:val="000000"/>
        </w:rPr>
        <w:instrText xml:space="preserve"> ADDIN EN.CITE.DATA </w:instrText>
      </w:r>
      <w:r w:rsidR="008104CD" w:rsidRPr="00D8041F">
        <w:rPr>
          <w:color w:val="000000"/>
        </w:rPr>
      </w:r>
      <w:r w:rsidR="008104CD" w:rsidRPr="00D8041F">
        <w:rPr>
          <w:color w:val="000000"/>
        </w:rPr>
        <w:fldChar w:fldCharType="end"/>
      </w:r>
      <w:r w:rsidR="00EC3E2F" w:rsidRPr="00D8041F">
        <w:rPr>
          <w:color w:val="000000"/>
        </w:rPr>
      </w:r>
      <w:r w:rsidR="00EC3E2F" w:rsidRPr="00D8041F">
        <w:rPr>
          <w:color w:val="000000"/>
        </w:rPr>
        <w:fldChar w:fldCharType="separate"/>
      </w:r>
      <w:r w:rsidR="008104CD" w:rsidRPr="00D8041F">
        <w:rPr>
          <w:noProof/>
          <w:color w:val="000000"/>
        </w:rPr>
        <w:t>(e.g., Fransson, 2006; Piccoli et al., 2015)</w:t>
      </w:r>
      <w:r w:rsidR="00EC3E2F" w:rsidRPr="00D8041F">
        <w:rPr>
          <w:color w:val="000000"/>
        </w:rPr>
        <w:fldChar w:fldCharType="end"/>
      </w:r>
      <w:r w:rsidR="00E7133D" w:rsidRPr="00D8041F">
        <w:rPr>
          <w:color w:val="000000"/>
        </w:rPr>
        <w:t>.</w:t>
      </w:r>
      <w:r w:rsidR="00F501D5" w:rsidRPr="00D8041F">
        <w:rPr>
          <w:color w:val="000000"/>
        </w:rPr>
        <w:t xml:space="preserve"> Similarly, </w:t>
      </w:r>
      <w:r w:rsidR="00E61956" w:rsidRPr="00D8041F">
        <w:rPr>
          <w:color w:val="000000"/>
        </w:rPr>
        <w:t xml:space="preserve">DMN </w:t>
      </w:r>
      <w:r w:rsidR="00873889" w:rsidRPr="00D8041F">
        <w:rPr>
          <w:color w:val="000000"/>
        </w:rPr>
        <w:t>might change its connectivity in the service of</w:t>
      </w:r>
      <w:r w:rsidR="00BC3B8E" w:rsidRPr="00D8041F">
        <w:rPr>
          <w:color w:val="000000"/>
        </w:rPr>
        <w:t xml:space="preserve"> successful</w:t>
      </w:r>
      <w:r w:rsidR="00873889" w:rsidRPr="00D8041F">
        <w:rPr>
          <w:color w:val="000000"/>
        </w:rPr>
        <w:t xml:space="preserve"> semantic cognition</w:t>
      </w:r>
      <w:r w:rsidR="00BC3B8E" w:rsidRPr="00D8041F">
        <w:rPr>
          <w:color w:val="000000"/>
        </w:rPr>
        <w:t>:</w:t>
      </w:r>
      <w:r w:rsidR="00873889" w:rsidRPr="00D8041F">
        <w:rPr>
          <w:color w:val="000000"/>
        </w:rPr>
        <w:t xml:space="preserve"> for example, by </w:t>
      </w:r>
      <w:r w:rsidR="00541DC4" w:rsidRPr="00D8041F">
        <w:t>coupl</w:t>
      </w:r>
      <w:r w:rsidR="00873889" w:rsidRPr="00D8041F">
        <w:t>ing</w:t>
      </w:r>
      <w:r w:rsidR="00541DC4" w:rsidRPr="00D8041F">
        <w:t xml:space="preserve"> with the semantic control network</w:t>
      </w:r>
      <w:r w:rsidR="00F501D5" w:rsidRPr="00D8041F">
        <w:t xml:space="preserve"> </w:t>
      </w:r>
      <w:r w:rsidR="00541DC4" w:rsidRPr="00D8041F">
        <w:t xml:space="preserve">to </w:t>
      </w:r>
      <w:r w:rsidR="00E211DD" w:rsidRPr="00D8041F">
        <w:t xml:space="preserve">support </w:t>
      </w:r>
      <w:r w:rsidR="00541DC4" w:rsidRPr="00D8041F">
        <w:t xml:space="preserve">the </w:t>
      </w:r>
      <w:r w:rsidR="00E211DD" w:rsidRPr="00D8041F">
        <w:t>summation</w:t>
      </w:r>
      <w:r w:rsidR="00541DC4" w:rsidRPr="00D8041F">
        <w:t xml:space="preserve"> of multiple inputs</w:t>
      </w:r>
      <w:r w:rsidR="00BC3B8E" w:rsidRPr="00D8041F">
        <w:t xml:space="preserve"> in one instance</w:t>
      </w:r>
      <w:r w:rsidR="00873889" w:rsidRPr="00D8041F">
        <w:t xml:space="preserve">, </w:t>
      </w:r>
      <w:r w:rsidR="00BC3B8E" w:rsidRPr="00D8041F">
        <w:t xml:space="preserve">and </w:t>
      </w:r>
      <w:r w:rsidR="001645C1" w:rsidRPr="00D8041F">
        <w:t>by coupling with other DMN regions</w:t>
      </w:r>
      <w:r w:rsidR="00BC3B8E" w:rsidRPr="00D8041F">
        <w:t xml:space="preserve"> to</w:t>
      </w:r>
      <w:r w:rsidR="00035123" w:rsidRPr="00D8041F">
        <w:t xml:space="preserve"> support </w:t>
      </w:r>
      <w:r w:rsidR="001645C1" w:rsidRPr="00D8041F">
        <w:t xml:space="preserve">relatively automatic </w:t>
      </w:r>
      <w:r w:rsidR="00035123" w:rsidRPr="00D8041F">
        <w:t xml:space="preserve">retrieval </w:t>
      </w:r>
      <w:r w:rsidR="001645C1" w:rsidRPr="00D8041F">
        <w:t>of</w:t>
      </w:r>
      <w:r w:rsidR="00035123" w:rsidRPr="00D8041F">
        <w:t xml:space="preserve"> strongly-encoded information</w:t>
      </w:r>
      <w:r w:rsidR="006108AD" w:rsidRPr="00D8041F">
        <w:t xml:space="preserve"> </w:t>
      </w:r>
      <w:r w:rsidR="006108AD" w:rsidRPr="00D8041F">
        <w:fldChar w:fldCharType="begin"/>
      </w:r>
      <w:r w:rsidR="006108AD" w:rsidRPr="00D8041F">
        <w:instrText xml:space="preserve"> ADDIN EN.CITE &lt;EndNote&gt;&lt;Cite&gt;&lt;Author&gt;Krieger-Redwood&lt;/Author&gt;&lt;Year&gt;2016&lt;/Year&gt;&lt;RecNum&gt;1061&lt;/RecNum&gt;&lt;DisplayText&gt;(Krieger-Redwood et al., 2016)&lt;/DisplayText&gt;&lt;record&gt;&lt;rec-number&gt;1061&lt;/rec-number&gt;&lt;foreign-keys&gt;&lt;key app="EN" db-id="drzpz2pdqwdwzaerd5upvvz1fzsvspef5pvp" timestamp="1542883329"&gt;1061&lt;/key&gt;&lt;/foreign-keys&gt;&lt;ref-type name="Journal Article"&gt;17&lt;/ref-type&gt;&lt;contributors&gt;&lt;authors&gt;&lt;author&gt;Krieger-Redwood, Katya&lt;/author&gt;&lt;author&gt;Jefferies, Elizabeth&lt;/author&gt;&lt;author&gt;Karapanagiotidis, Theodoros&lt;/author&gt;&lt;author&gt;Seymour, Robert&lt;/author&gt;&lt;author&gt;Nunes, Adonany&lt;/author&gt;&lt;author&gt;Ang, Jit Wei Aaron&lt;/author&gt;&lt;author&gt;Majernikova, Vierra&lt;/author&gt;&lt;author&gt;Mollo, Giovanna&lt;/author&gt;&lt;author&gt;Smallwood, Jonathan&lt;/author&gt;&lt;/authors&gt;&lt;/contributors&gt;&lt;titles&gt;&lt;title&gt;Down but not out in posterior cingulate cortex: Deactivation yet functional coupling with prefrontal cortex during demanding semantic cognition&lt;/title&gt;&lt;secondary-title&gt;NeuroImage&lt;/secondary-title&gt;&lt;/titles&gt;&lt;periodical&gt;&lt;full-title&gt;NeuroImage&lt;/full-title&gt;&lt;/periodical&gt;&lt;pages&gt;366-377&lt;/pages&gt;&lt;volume&gt;141&lt;/volume&gt;&lt;keywords&gt;&lt;keyword&gt;Posterior cingulate cortex&lt;/keyword&gt;&lt;keyword&gt;Dorsolateral prefrontal cortex&lt;/keyword&gt;&lt;keyword&gt;Semantic control&lt;/keyword&gt;&lt;keyword&gt;Executive&lt;/keyword&gt;&lt;keyword&gt;Rest&lt;/keyword&gt;&lt;keyword&gt;Connectivity&lt;/keyword&gt;&lt;/keywords&gt;&lt;dates&gt;&lt;year&gt;2016&lt;/year&gt;&lt;pub-dates&gt;&lt;date&gt;2016/11/01/&lt;/date&gt;&lt;/pub-dates&gt;&lt;/dates&gt;&lt;isbn&gt;1053-8119&lt;/isbn&gt;&lt;urls&gt;&lt;related-urls&gt;&lt;url&gt;http://www.sciencedirect.com/science/article/pii/S1053811916303743&lt;/url&gt;&lt;/related-urls&gt;&lt;/urls&gt;&lt;electronic-resource-num&gt;https://doi.org/10.1016/j.neuroimage.2016.07.060&lt;/electronic-resource-num&gt;&lt;/record&gt;&lt;/Cite&gt;&lt;/EndNote&gt;</w:instrText>
      </w:r>
      <w:r w:rsidR="006108AD" w:rsidRPr="00D8041F">
        <w:fldChar w:fldCharType="separate"/>
      </w:r>
      <w:r w:rsidR="006108AD" w:rsidRPr="00D8041F">
        <w:rPr>
          <w:noProof/>
        </w:rPr>
        <w:t>(Krieger-Redwood et al., 2016)</w:t>
      </w:r>
      <w:r w:rsidR="006108AD" w:rsidRPr="00D8041F">
        <w:fldChar w:fldCharType="end"/>
      </w:r>
      <w:r w:rsidR="00035123" w:rsidRPr="00D8041F">
        <w:t xml:space="preserve">. </w:t>
      </w:r>
    </w:p>
    <w:p w14:paraId="77BB6D52" w14:textId="586B17B7" w:rsidR="002662AB" w:rsidRPr="00D8041F" w:rsidRDefault="002662AB" w:rsidP="001E3BCB">
      <w:pPr>
        <w:pBdr>
          <w:top w:val="nil"/>
          <w:left w:val="nil"/>
          <w:bottom w:val="nil"/>
          <w:right w:val="nil"/>
          <w:between w:val="nil"/>
        </w:pBdr>
        <w:spacing w:line="360" w:lineRule="auto"/>
        <w:ind w:firstLine="720"/>
      </w:pPr>
      <w:r w:rsidRPr="00D8041F">
        <w:t xml:space="preserve">Performance on summation trials may involve some form of conceptual expansion - the ability to widen conceptual structures </w:t>
      </w:r>
      <w:r w:rsidR="00A63EE3" w:rsidRPr="00D8041F">
        <w:fldChar w:fldCharType="begin">
          <w:fldData xml:space="preserve">PEVuZE5vdGU+PENpdGU+PEF1dGhvcj5XYXJkPC9BdXRob3I+PFllYXI+MTk5NDwvWWVhcj48UmVj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</w:fldData>
        </w:fldChar>
      </w:r>
      <w:r w:rsidR="00A63EE3" w:rsidRPr="00D8041F">
        <w:instrText xml:space="preserve"> ADDIN EN.CITE </w:instrText>
      </w:r>
      <w:r w:rsidR="00A63EE3" w:rsidRPr="00D8041F">
        <w:fldChar w:fldCharType="begin">
          <w:fldData xml:space="preserve">PEVuZE5vdGU+PENpdGU+PEF1dGhvcj5XYXJkPC9BdXRob3I+PFllYXI+MTk5NDwvWWVhcj48UmVj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</w:fldData>
        </w:fldChar>
      </w:r>
      <w:r w:rsidR="00A63EE3" w:rsidRPr="00D8041F">
        <w:instrText xml:space="preserve"> ADDIN EN.CITE.DATA </w:instrText>
      </w:r>
      <w:r w:rsidR="00A63EE3" w:rsidRPr="00D8041F">
        <w:fldChar w:fldCharType="end"/>
      </w:r>
      <w:r w:rsidR="00A63EE3" w:rsidRPr="00D8041F">
        <w:fldChar w:fldCharType="separate"/>
      </w:r>
      <w:r w:rsidR="00A63EE3" w:rsidRPr="00D8041F">
        <w:rPr>
          <w:noProof/>
        </w:rPr>
        <w:t>(Abraham et al., 2012; Ward, 1994)</w:t>
      </w:r>
      <w:r w:rsidR="00A63EE3" w:rsidRPr="00D8041F">
        <w:fldChar w:fldCharType="end"/>
      </w:r>
      <w:r w:rsidR="00484260" w:rsidRPr="00D8041F">
        <w:rPr>
          <w:rFonts w:eastAsia="Times New Roman" w:cstheme="minorHAnsi"/>
        </w:rPr>
        <w:t xml:space="preserve"> </w:t>
      </w:r>
      <w:r w:rsidR="001B0480" w:rsidRPr="00D8041F">
        <w:t>–</w:t>
      </w:r>
      <w:r w:rsidRPr="00D8041F">
        <w:t xml:space="preserve"> </w:t>
      </w:r>
      <w:r w:rsidR="001B0480" w:rsidRPr="00D8041F">
        <w:t>and many of our results overlap</w:t>
      </w:r>
      <w:r w:rsidR="00664FC6" w:rsidRPr="00D8041F">
        <w:t xml:space="preserve"> with previous </w:t>
      </w:r>
      <w:r w:rsidR="001B0480" w:rsidRPr="00D8041F">
        <w:t>task-based fMRI</w:t>
      </w:r>
      <w:r w:rsidR="00664FC6" w:rsidRPr="00D8041F">
        <w:t xml:space="preserve"> studies</w:t>
      </w:r>
      <w:r w:rsidR="001B0480" w:rsidRPr="00D8041F">
        <w:t xml:space="preserve"> </w:t>
      </w:r>
      <w:r w:rsidR="00664FC6" w:rsidRPr="00D8041F">
        <w:t>using</w:t>
      </w:r>
      <w:r w:rsidR="001B0480" w:rsidRPr="00D8041F">
        <w:t xml:space="preserve"> conceptual expansion task</w:t>
      </w:r>
      <w:r w:rsidR="00664FC6" w:rsidRPr="00D8041F">
        <w:t>s</w:t>
      </w:r>
      <w:r w:rsidR="001B0480" w:rsidRPr="00D8041F">
        <w:t>.</w:t>
      </w:r>
      <w:r w:rsidR="00664FC6" w:rsidRPr="00D8041F">
        <w:t xml:space="preserve"> For example,</w:t>
      </w:r>
      <w:r w:rsidR="00A63EE3" w:rsidRPr="00D8041F">
        <w:t xml:space="preserve"> Abraham et al</w:t>
      </w:r>
      <w:r w:rsidR="00CA01F9" w:rsidRPr="00D8041F">
        <w:t>.</w:t>
      </w:r>
      <w:r w:rsidR="00A63EE3" w:rsidRPr="00D8041F">
        <w:t xml:space="preserve"> </w:t>
      </w:r>
      <w:r w:rsidR="00A63EE3" w:rsidRPr="00D8041F">
        <w:fldChar w:fldCharType="begin"/>
      </w:r>
      <w:r w:rsidR="00DA4A10" w:rsidRPr="00D8041F">
        <w:instrText xml:space="preserve"> ADDIN EN.CITE &lt;EndNote&gt;&lt;Cite ExcludeAuth="1"&gt;&lt;Author&gt;Abraham&lt;/Author&gt;&lt;Year&gt;2012&lt;/Year&gt;&lt;RecNum&gt;1151&lt;/RecNum&gt;&lt;DisplayText&gt;(2012)&lt;/DisplayText&gt;&lt;record&gt;&lt;rec-number&gt;1151&lt;/rec-number&gt;&lt;foreign-keys&gt;&lt;key app="EN" db-id="drzpz2pdqwdwzaerd5upvvz1fzsvspef5pvp" timestamp="1583158032"&gt;1151&lt;/key&gt;&lt;/foreign-keys&gt;&lt;ref-type name="Journal Article"&gt;17&lt;/ref-type&gt;&lt;contributors&gt;&lt;authors&gt;&lt;author&gt;Abraham, Anna&lt;/author&gt;&lt;author&gt;Pieritz, Karoline&lt;/author&gt;&lt;author&gt;Thybusch, Kristin&lt;/author&gt;&lt;author&gt;Rutter, Barbara&lt;/author&gt;&lt;author&gt;Kröger, Sören&lt;/author&gt;&lt;author&gt;Schweckendiek, Jan&lt;/author&gt;&lt;author&gt;Stark, Rudolf&lt;/author&gt;&lt;author&gt;Windmann, Sabine&lt;/author&gt;&lt;author&gt;Hermann, Christiane&lt;/author&gt;&lt;/authors&gt;&lt;/contributors&gt;&lt;titles&gt;&lt;title&gt;Creativity and the brain: Uncovering the neural signature of conceptual expansion&lt;/title&gt;&lt;secondary-title&gt;Neuropsychologia&lt;/secondary-title&gt;&lt;/titles&gt;&lt;periodical&gt;&lt;full-title&gt;Neuropsychologia&lt;/full-title&gt;&lt;/periodical&gt;&lt;pages&gt;1906-1917&lt;/pages&gt;&lt;volume&gt;50&lt;/volume&gt;&lt;number&gt;8&lt;/number&gt;&lt;keywords&gt;&lt;keyword&gt;Creative cognition&lt;/keyword&gt;&lt;keyword&gt;fMRI&lt;/keyword&gt;&lt;keyword&gt;Semantic cognition&lt;/keyword&gt;&lt;keyword&gt;Working memory&lt;/keyword&gt;&lt;keyword&gt;Higher-order cognition&lt;/keyword&gt;&lt;keyword&gt;Divergent thinking&lt;/keyword&gt;&lt;/keywords&gt;&lt;dates&gt;&lt;year&gt;2012&lt;/year&gt;&lt;pub-dates&gt;&lt;date&gt;2012/07/01/&lt;/date&gt;&lt;/pub-dates&gt;&lt;/dates&gt;&lt;isbn&gt;0028-3932&lt;/isbn&gt;&lt;urls&gt;&lt;related-urls&gt;&lt;url&gt;http://www.sciencedirect.com/science/article/pii/S0028393212001728&lt;/url&gt;&lt;/related-urls&gt;&lt;/urls&gt;&lt;electronic-resource-num&gt;https://doi.org/10.1016/j.neuropsychologia.2012.04.015&lt;/electronic-resource-num&gt;&lt;/record&gt;&lt;/Cite&gt;&lt;/EndNote&gt;</w:instrText>
      </w:r>
      <w:r w:rsidR="00A63EE3" w:rsidRPr="00D8041F">
        <w:fldChar w:fldCharType="separate"/>
      </w:r>
      <w:r w:rsidR="00DA4A10" w:rsidRPr="00D8041F">
        <w:rPr>
          <w:noProof/>
        </w:rPr>
        <w:t>(2012)</w:t>
      </w:r>
      <w:r w:rsidR="00A63EE3" w:rsidRPr="00D8041F">
        <w:fldChar w:fldCharType="end"/>
      </w:r>
      <w:r w:rsidR="001B0480" w:rsidRPr="00D8041F">
        <w:t xml:space="preserve"> used a</w:t>
      </w:r>
      <w:r w:rsidR="00664FC6" w:rsidRPr="00D8041F">
        <w:t>n</w:t>
      </w:r>
      <w:r w:rsidR="001B0480" w:rsidRPr="00D8041F">
        <w:t xml:space="preserve"> </w:t>
      </w:r>
      <w:r w:rsidR="00664FC6" w:rsidRPr="00D8041F">
        <w:t>alternative uses task requiring</w:t>
      </w:r>
      <w:r w:rsidR="001561C2" w:rsidRPr="00D8041F">
        <w:t xml:space="preserve"> participants to generate unusual responses to well-known </w:t>
      </w:r>
      <w:r w:rsidR="00664FC6" w:rsidRPr="00D8041F">
        <w:t>objects (e.g., shoe – flowerpot; this</w:t>
      </w:r>
      <w:r w:rsidR="00EE401A" w:rsidRPr="00D8041F">
        <w:t xml:space="preserve"> requires conceptual expansion</w:t>
      </w:r>
      <w:r w:rsidR="00664FC6" w:rsidRPr="00D8041F">
        <w:t>)</w:t>
      </w:r>
      <w:r w:rsidR="00EE401A" w:rsidRPr="00D8041F">
        <w:t xml:space="preserve"> and contrasted this with a divergent thinking task with low demands in which p</w:t>
      </w:r>
      <w:r w:rsidR="00664FC6" w:rsidRPr="00D8041F">
        <w:t>articipants had to name items related to</w:t>
      </w:r>
      <w:r w:rsidR="00EE401A" w:rsidRPr="00D8041F">
        <w:t xml:space="preserve"> a location (e.g., office). </w:t>
      </w:r>
      <w:r w:rsidR="00664FC6" w:rsidRPr="00D8041F">
        <w:t>Conceptual</w:t>
      </w:r>
      <w:r w:rsidR="00EE401A" w:rsidRPr="00D8041F">
        <w:t xml:space="preserve"> expansion</w:t>
      </w:r>
      <w:r w:rsidR="00664FC6" w:rsidRPr="00D8041F">
        <w:t xml:space="preserve"> recruited LIFG and </w:t>
      </w:r>
      <w:proofErr w:type="spellStart"/>
      <w:r w:rsidR="00664FC6" w:rsidRPr="00D8041F">
        <w:t>pITG</w:t>
      </w:r>
      <w:proofErr w:type="spellEnd"/>
      <w:r w:rsidR="00664FC6" w:rsidRPr="00D8041F">
        <w:t xml:space="preserve"> </w:t>
      </w:r>
      <w:r w:rsidR="00EE401A" w:rsidRPr="00D8041F">
        <w:t xml:space="preserve">– much like </w:t>
      </w:r>
      <w:r w:rsidR="00664FC6" w:rsidRPr="00D8041F">
        <w:lastRenderedPageBreak/>
        <w:t xml:space="preserve">the RS-summation </w:t>
      </w:r>
      <w:r w:rsidR="00EE401A" w:rsidRPr="00D8041F">
        <w:t>relationship</w:t>
      </w:r>
      <w:r w:rsidR="00664FC6" w:rsidRPr="00D8041F">
        <w:t xml:space="preserve"> we uncovered for these</w:t>
      </w:r>
      <w:r w:rsidR="00EE401A" w:rsidRPr="00D8041F">
        <w:t xml:space="preserve"> areas. Furthermore, </w:t>
      </w:r>
      <w:proofErr w:type="spellStart"/>
      <w:r w:rsidR="00664FC6" w:rsidRPr="00D8041F">
        <w:t>pCC</w:t>
      </w:r>
      <w:proofErr w:type="spellEnd"/>
      <w:r w:rsidR="00664FC6" w:rsidRPr="00D8041F">
        <w:t>, AG and frontal pole were engaged by</w:t>
      </w:r>
      <w:r w:rsidR="00EE401A" w:rsidRPr="00D8041F">
        <w:t xml:space="preserve"> divergent thinking, and our</w:t>
      </w:r>
      <w:r w:rsidR="00664FC6" w:rsidRPr="00D8041F">
        <w:t xml:space="preserve"> summation-</w:t>
      </w:r>
      <w:r w:rsidR="00EE401A" w:rsidRPr="00D8041F">
        <w:t xml:space="preserve">connectivity results </w:t>
      </w:r>
      <w:r w:rsidR="00664FC6" w:rsidRPr="00D8041F">
        <w:t xml:space="preserve">overlap with these results </w:t>
      </w:r>
      <w:r w:rsidR="00EE401A" w:rsidRPr="00D8041F">
        <w:t xml:space="preserve">(except for frontal pole which was </w:t>
      </w:r>
      <w:r w:rsidR="00664FC6" w:rsidRPr="00D8041F">
        <w:t xml:space="preserve">found to be more related to </w:t>
      </w:r>
      <w:r w:rsidR="00EE401A" w:rsidRPr="00D8041F">
        <w:t>direct</w:t>
      </w:r>
      <w:r w:rsidR="00664FC6" w:rsidRPr="00D8041F">
        <w:t xml:space="preserve"> </w:t>
      </w:r>
      <w:r w:rsidR="00CA01F9" w:rsidRPr="00D8041F">
        <w:t>retrieval</w:t>
      </w:r>
      <w:r w:rsidR="00664FC6" w:rsidRPr="00D8041F">
        <w:t xml:space="preserve">). This </w:t>
      </w:r>
      <w:r w:rsidR="00EE401A" w:rsidRPr="00D8041F">
        <w:t>suggests that</w:t>
      </w:r>
      <w:r w:rsidR="00664FC6" w:rsidRPr="00D8041F">
        <w:t xml:space="preserve"> summation may engaged processes such as</w:t>
      </w:r>
      <w:r w:rsidR="00EE401A" w:rsidRPr="00D8041F">
        <w:t xml:space="preserve"> divergent thinking and conceptual expansion</w:t>
      </w:r>
      <w:r w:rsidR="00664FC6" w:rsidRPr="00D8041F">
        <w:t xml:space="preserve"> and that our RS-summation paradigm may not be sensitive to su</w:t>
      </w:r>
      <w:r w:rsidR="00EE401A" w:rsidRPr="00D8041F">
        <w:t>fficiently separate</w:t>
      </w:r>
      <w:r w:rsidR="00664FC6" w:rsidRPr="00D8041F">
        <w:t xml:space="preserve"> these processes</w:t>
      </w:r>
      <w:r w:rsidR="00EE401A" w:rsidRPr="00D8041F">
        <w:t xml:space="preserve">. </w:t>
      </w:r>
    </w:p>
    <w:p w14:paraId="5023A6EE" w14:textId="0BCDCDE7" w:rsidR="00D056FD" w:rsidRPr="00D8041F" w:rsidRDefault="00D056FD">
      <w:pPr>
        <w:pBdr>
          <w:top w:val="nil"/>
          <w:left w:val="nil"/>
          <w:bottom w:val="nil"/>
          <w:right w:val="nil"/>
          <w:between w:val="nil"/>
        </w:pBdr>
        <w:spacing w:line="360" w:lineRule="auto"/>
        <w:ind w:firstLine="720"/>
      </w:pPr>
      <w:r w:rsidRPr="00D8041F">
        <w:t>Our results</w:t>
      </w:r>
      <w:r w:rsidR="0024289F" w:rsidRPr="00D8041F">
        <w:t xml:space="preserve"> also</w:t>
      </w:r>
      <w:r w:rsidRPr="00D8041F">
        <w:t xml:space="preserve"> find many parallels with previous task-based fMRI studies manipulating varying aspects of creative thought. </w:t>
      </w:r>
      <w:r w:rsidR="00444A59" w:rsidRPr="00D8041F">
        <w:t xml:space="preserve">For example, </w:t>
      </w:r>
      <w:r w:rsidR="002662AB" w:rsidRPr="00D8041F">
        <w:t>Marron et al</w:t>
      </w:r>
      <w:r w:rsidR="00A63EE3" w:rsidRPr="00D8041F">
        <w:t>.</w:t>
      </w:r>
      <w:r w:rsidR="002662AB" w:rsidRPr="00D8041F">
        <w:t xml:space="preserve"> </w:t>
      </w:r>
      <w:r w:rsidR="00A63EE3" w:rsidRPr="00D8041F">
        <w:fldChar w:fldCharType="begin"/>
      </w:r>
      <w:r w:rsidR="00A63EE3" w:rsidRPr="00D8041F">
        <w:instrText xml:space="preserve"> ADDIN EN.CITE &lt;EndNote&gt;&lt;Cite ExcludeAuth="1"&gt;&lt;Author&gt;Marron&lt;/Author&gt;&lt;Year&gt;2018&lt;/Year&gt;&lt;RecNum&gt;1152&lt;/RecNum&gt;&lt;DisplayText&gt;(2018)&lt;/DisplayText&gt;&lt;record&gt;&lt;rec-number&gt;1152&lt;/rec-number&gt;&lt;foreign-keys&gt;&lt;key app="EN" db-id="drzpz2pdqwdwzaerd5upvvz1fzsvspef5pvp" timestamp="1583158358"&gt;1152&lt;/key&gt;&lt;/foreign-keys&gt;&lt;ref-type name="Journal Article"&gt;17&lt;/ref-type&gt;&lt;contributors&gt;&lt;authors&gt;&lt;author&gt;Marron, Tali R.&lt;/author&gt;&lt;author&gt;Lerner, Yulia&lt;/author&gt;&lt;author&gt;Berant, Ety&lt;/author&gt;&lt;author&gt;Kinreich, Sivan&lt;/author&gt;&lt;author&gt;Shapira-Lichter, Irit&lt;/author&gt;&lt;author&gt;Hendler, Talma&lt;/author&gt;&lt;author&gt;Faust, Miriam&lt;/author&gt;&lt;/authors&gt;&lt;/contributors&gt;&lt;titles&gt;&lt;title&gt;Chain free association, creativity, and the default mode network&lt;/title&gt;&lt;secondary-title&gt;Neuropsychologia&lt;/secondary-title&gt;&lt;/titles&gt;&lt;periodical&gt;&lt;full-title&gt;Neuropsychologia&lt;/full-title&gt;&lt;/periodical&gt;&lt;pages&gt;40-58&lt;/pages&gt;&lt;volume&gt;118&lt;/volume&gt;&lt;keywords&gt;&lt;keyword&gt;Free association&lt;/keyword&gt;&lt;keyword&gt;Creative cognition&lt;/keyword&gt;&lt;keyword&gt;Default mode network&lt;/keyword&gt;&lt;keyword&gt;fMRI&lt;/keyword&gt;&lt;keyword&gt;Divergent thinking&lt;/keyword&gt;&lt;keyword&gt;Executive processes&lt;/keyword&gt;&lt;/keywords&gt;&lt;dates&gt;&lt;year&gt;2018&lt;/year&gt;&lt;pub-dates&gt;&lt;date&gt;2018/09/01/&lt;/date&gt;&lt;/pub-dates&gt;&lt;/dates&gt;&lt;isbn&gt;0028-3932&lt;/isbn&gt;&lt;urls&gt;&lt;related-urls&gt;&lt;url&gt;http://www.sciencedirect.com/science/article/pii/S0028393218301118&lt;/url&gt;&lt;/related-urls&gt;&lt;/urls&gt;&lt;electronic-resource-num&gt;https://doi.org/10.1016/j.neuropsychologia.2018.03.018&lt;/electronic-resource-num&gt;&lt;/record&gt;&lt;/Cite&gt;&lt;/EndNote&gt;</w:instrText>
      </w:r>
      <w:r w:rsidR="00A63EE3" w:rsidRPr="00D8041F">
        <w:fldChar w:fldCharType="separate"/>
      </w:r>
      <w:r w:rsidR="00A63EE3" w:rsidRPr="00D8041F">
        <w:rPr>
          <w:noProof/>
        </w:rPr>
        <w:t>(2018)</w:t>
      </w:r>
      <w:r w:rsidR="00A63EE3" w:rsidRPr="00D8041F">
        <w:fldChar w:fldCharType="end"/>
      </w:r>
      <w:r w:rsidR="00A63EE3" w:rsidRPr="00D8041F">
        <w:t xml:space="preserve"> </w:t>
      </w:r>
      <w:r w:rsidR="002662AB" w:rsidRPr="00D8041F">
        <w:t>separate</w:t>
      </w:r>
      <w:r w:rsidR="0024289F" w:rsidRPr="00D8041F">
        <w:t>d</w:t>
      </w:r>
      <w:r w:rsidR="002662AB" w:rsidRPr="00D8041F">
        <w:t xml:space="preserve"> </w:t>
      </w:r>
      <w:r w:rsidR="0024289F" w:rsidRPr="00D8041F">
        <w:t xml:space="preserve">the </w:t>
      </w:r>
      <w:r w:rsidR="00444A59" w:rsidRPr="00D8041F">
        <w:t>spontaneous associat</w:t>
      </w:r>
      <w:r w:rsidR="0024289F" w:rsidRPr="00D8041F">
        <w:t>ive</w:t>
      </w:r>
      <w:r w:rsidR="00444A59" w:rsidRPr="00D8041F">
        <w:t xml:space="preserve"> processes vs</w:t>
      </w:r>
      <w:r w:rsidR="0024289F" w:rsidRPr="00D8041F">
        <w:t>. the</w:t>
      </w:r>
      <w:r w:rsidR="00444A59" w:rsidRPr="00D8041F">
        <w:t xml:space="preserve"> executive top-down control</w:t>
      </w:r>
      <w:r w:rsidR="0024289F" w:rsidRPr="00D8041F">
        <w:t xml:space="preserve"> (</w:t>
      </w:r>
      <w:r w:rsidR="00444A59" w:rsidRPr="00D8041F">
        <w:t>e.g., switching between ideas, inhibition of mundane/inappropriate ones)</w:t>
      </w:r>
      <w:r w:rsidR="0024289F" w:rsidRPr="00D8041F">
        <w:t xml:space="preserve"> processes of creative thought</w:t>
      </w:r>
      <w:r w:rsidR="00444A59" w:rsidRPr="00D8041F">
        <w:t xml:space="preserve">. They used </w:t>
      </w:r>
      <w:r w:rsidR="002662AB" w:rsidRPr="00D8041F">
        <w:t xml:space="preserve">chain </w:t>
      </w:r>
      <w:r w:rsidR="00DA4A10" w:rsidRPr="00D8041F">
        <w:t>free association</w:t>
      </w:r>
      <w:r w:rsidR="00444A59" w:rsidRPr="00D8041F">
        <w:t xml:space="preserve"> to localise spontaneous free association, with no requirement for control (i.e., participants were encourage</w:t>
      </w:r>
      <w:r w:rsidR="00674B6E" w:rsidRPr="00D8041F">
        <w:t>d</w:t>
      </w:r>
      <w:r w:rsidR="00444A59" w:rsidRPr="00D8041F">
        <w:t xml:space="preserve"> to associate whatever came to mind, with an emphasis on the fact that there are no right or wrong answers).</w:t>
      </w:r>
      <w:r w:rsidR="002662AB" w:rsidRPr="00D8041F">
        <w:t xml:space="preserve"> </w:t>
      </w:r>
      <w:r w:rsidR="00C84074" w:rsidRPr="00D8041F">
        <w:t>This was compared with control conditions (semantic, phonological fluency and episodic memory tasks), which involved goal-directed search triggered by specific selection criteria. While the tasks used in this experiment differ</w:t>
      </w:r>
      <w:r w:rsidR="0024289F" w:rsidRPr="00D8041F">
        <w:t xml:space="preserve"> from our summation task</w:t>
      </w:r>
      <w:r w:rsidR="00C84074" w:rsidRPr="00D8041F">
        <w:t xml:space="preserve"> in many ways (e.g., the summation task </w:t>
      </w:r>
      <w:r w:rsidR="0024289F" w:rsidRPr="00D8041F">
        <w:t>requires no</w:t>
      </w:r>
      <w:r w:rsidR="00C84074" w:rsidRPr="00D8041F">
        <w:t xml:space="preserve"> production, and participants are required to not only integrate but monitor and select stimuli), the results from Marron and colleagues can potentially help to elucidate the contribution </w:t>
      </w:r>
      <w:r w:rsidR="0024289F" w:rsidRPr="00D8041F">
        <w:t>of</w:t>
      </w:r>
      <w:r w:rsidR="00C84074" w:rsidRPr="00D8041F">
        <w:t xml:space="preserve"> processes reflected by our r</w:t>
      </w:r>
      <w:r w:rsidR="00E70EED" w:rsidRPr="00D8041F">
        <w:t>esults. For example, our DMN – right and left frontal pole</w:t>
      </w:r>
      <w:r w:rsidR="00C84074" w:rsidRPr="00D8041F">
        <w:t xml:space="preserve"> result linked to better perfo</w:t>
      </w:r>
      <w:r w:rsidR="00FD09B6" w:rsidRPr="00D8041F">
        <w:t>rmance on the direct (easy) condition</w:t>
      </w:r>
      <w:r w:rsidR="00C84074" w:rsidRPr="00D8041F">
        <w:t xml:space="preserve"> overlaps with Marron et al</w:t>
      </w:r>
      <w:r w:rsidR="00CA01F9" w:rsidRPr="00D8041F">
        <w:t>.</w:t>
      </w:r>
      <w:r w:rsidR="00C84074" w:rsidRPr="00D8041F">
        <w:t xml:space="preserve">’s results in </w:t>
      </w:r>
      <w:proofErr w:type="spellStart"/>
      <w:r w:rsidR="00C84074" w:rsidRPr="00D8041F">
        <w:t>mPFC</w:t>
      </w:r>
      <w:proofErr w:type="spellEnd"/>
      <w:r w:rsidR="00C84074" w:rsidRPr="00D8041F">
        <w:t xml:space="preserve"> and </w:t>
      </w:r>
      <w:r w:rsidR="00E70EED" w:rsidRPr="00D8041F">
        <w:t>superior frontal gyrus</w:t>
      </w:r>
      <w:r w:rsidR="00C84074" w:rsidRPr="00D8041F">
        <w:t>, areas found to be active for free association fluency</w:t>
      </w:r>
      <w:r w:rsidR="00B97427" w:rsidRPr="00D8041F">
        <w:t xml:space="preserve"> (i.e., unconstrained search in the conceptual store)</w:t>
      </w:r>
      <w:r w:rsidR="00C84074" w:rsidRPr="00D8041F">
        <w:t xml:space="preserve">. </w:t>
      </w:r>
      <w:r w:rsidR="00B97427" w:rsidRPr="00D8041F">
        <w:t xml:space="preserve">Furthermore, </w:t>
      </w:r>
      <w:r w:rsidR="00FD09B6" w:rsidRPr="00D8041F">
        <w:t>dorsal</w:t>
      </w:r>
      <w:r w:rsidR="00B97427" w:rsidRPr="00D8041F">
        <w:t xml:space="preserve"> </w:t>
      </w:r>
      <w:proofErr w:type="spellStart"/>
      <w:r w:rsidR="00B97427" w:rsidRPr="00D8041F">
        <w:t>pCC</w:t>
      </w:r>
      <w:proofErr w:type="spellEnd"/>
      <w:r w:rsidR="00B97427" w:rsidRPr="00D8041F">
        <w:t xml:space="preserve"> </w:t>
      </w:r>
      <w:r w:rsidR="00FD09B6" w:rsidRPr="00D8041F">
        <w:t xml:space="preserve">was engaged by </w:t>
      </w:r>
      <w:r w:rsidR="00B97427" w:rsidRPr="00D8041F">
        <w:t>semantic distance – th</w:t>
      </w:r>
      <w:r w:rsidR="00FD09B6" w:rsidRPr="00D8041F">
        <w:t xml:space="preserve">erefore our </w:t>
      </w:r>
      <w:proofErr w:type="spellStart"/>
      <w:r w:rsidR="00FD09B6" w:rsidRPr="00D8041F">
        <w:t>pCC</w:t>
      </w:r>
      <w:proofErr w:type="spellEnd"/>
      <w:r w:rsidR="00FD09B6" w:rsidRPr="00D8041F">
        <w:t xml:space="preserve"> result (albeit, ventral to theirs) may reflect the</w:t>
      </w:r>
      <w:r w:rsidR="00B97427" w:rsidRPr="00D8041F">
        <w:t xml:space="preserve"> semantic dist</w:t>
      </w:r>
      <w:r w:rsidR="00FD09B6" w:rsidRPr="00D8041F">
        <w:t>ance between probes and targets in the summation paradigm</w:t>
      </w:r>
      <w:r w:rsidR="00B97427" w:rsidRPr="00D8041F">
        <w:t>.</w:t>
      </w:r>
      <w:r w:rsidR="001A6D6C" w:rsidRPr="00D8041F">
        <w:t xml:space="preserve"> Our study uncovered a posterior LIFG site, </w:t>
      </w:r>
      <w:r w:rsidR="00FD09B6" w:rsidRPr="00D8041F">
        <w:t>a site consistently implicated in</w:t>
      </w:r>
      <w:r w:rsidR="001A6D6C" w:rsidRPr="00D8041F">
        <w:t xml:space="preserve"> selection from amongst competing alternatives</w:t>
      </w:r>
      <w:r w:rsidR="00A63EE3" w:rsidRPr="00D8041F">
        <w:t xml:space="preserve"> </w:t>
      </w:r>
      <w:r w:rsidR="00A63EE3" w:rsidRPr="00D8041F">
        <w:fldChar w:fldCharType="begin">
          <w:fldData xml:space="preserve">PEVuZE5vdGU+PENpdGU+PEF1dGhvcj5UaG9tcHNvbi1TY2hpbGw8L0F1dGhvcj48WWVhcj4xOTk3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</w:fldData>
        </w:fldChar>
      </w:r>
      <w:r w:rsidR="00A63EE3" w:rsidRPr="00D8041F">
        <w:instrText xml:space="preserve"> ADDIN EN.CITE </w:instrText>
      </w:r>
      <w:r w:rsidR="00A63EE3" w:rsidRPr="00D8041F">
        <w:fldChar w:fldCharType="begin">
          <w:fldData xml:space="preserve">PEVuZE5vdGU+PENpdGU+PEF1dGhvcj5UaG9tcHNvbi1TY2hpbGw8L0F1dGhvcj48WWVhcj4xOTk3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</w:fldData>
        </w:fldChar>
      </w:r>
      <w:r w:rsidR="00A63EE3" w:rsidRPr="00D8041F">
        <w:instrText xml:space="preserve"> ADDIN EN.CITE.DATA </w:instrText>
      </w:r>
      <w:r w:rsidR="00A63EE3" w:rsidRPr="00D8041F">
        <w:fldChar w:fldCharType="end"/>
      </w:r>
      <w:r w:rsidR="00A63EE3" w:rsidRPr="00D8041F">
        <w:fldChar w:fldCharType="separate"/>
      </w:r>
      <w:r w:rsidR="00A63EE3" w:rsidRPr="00D8041F">
        <w:rPr>
          <w:noProof/>
        </w:rPr>
        <w:t>(Barde &amp; Thompson-Schill, 2002; Demb et al., 1995; Kan &amp; Thompson-Schill, 2004; Thompson-Schill et al., 1997)</w:t>
      </w:r>
      <w:r w:rsidR="00A63EE3" w:rsidRPr="00D8041F">
        <w:fldChar w:fldCharType="end"/>
      </w:r>
      <w:r w:rsidR="00D0029F" w:rsidRPr="00D8041F">
        <w:t xml:space="preserve"> – accordingly, </w:t>
      </w:r>
      <w:r w:rsidR="001A6D6C" w:rsidRPr="00D8041F">
        <w:t>Marron et al</w:t>
      </w:r>
      <w:r w:rsidR="00B622F0" w:rsidRPr="00D8041F">
        <w:t>.</w:t>
      </w:r>
      <w:r w:rsidR="001A6D6C" w:rsidRPr="00D8041F">
        <w:t xml:space="preserve"> </w:t>
      </w:r>
      <w:r w:rsidR="00D0029F" w:rsidRPr="00D8041F">
        <w:t>demonstrated that the</w:t>
      </w:r>
      <w:r w:rsidR="001A6D6C" w:rsidRPr="00D8041F">
        <w:t xml:space="preserve"> </w:t>
      </w:r>
      <w:r w:rsidR="00D0029F" w:rsidRPr="00D8041F">
        <w:t xml:space="preserve">more </w:t>
      </w:r>
      <w:r w:rsidR="001A6D6C" w:rsidRPr="00D8041F">
        <w:t xml:space="preserve">flexible participants were in their chain </w:t>
      </w:r>
      <w:r w:rsidR="00B622F0" w:rsidRPr="00D8041F">
        <w:t xml:space="preserve">free association </w:t>
      </w:r>
      <w:r w:rsidR="001A6D6C" w:rsidRPr="00D8041F">
        <w:t xml:space="preserve">responses, the more </w:t>
      </w:r>
      <w:r w:rsidR="001A6D6C" w:rsidRPr="00D8041F">
        <w:rPr>
          <w:i/>
        </w:rPr>
        <w:t>reduced</w:t>
      </w:r>
      <w:r w:rsidR="001A6D6C" w:rsidRPr="00D8041F">
        <w:t xml:space="preserve"> </w:t>
      </w:r>
      <w:r w:rsidR="00D0029F" w:rsidRPr="00D8041F">
        <w:t xml:space="preserve">their </w:t>
      </w:r>
      <w:r w:rsidR="001A6D6C" w:rsidRPr="00D8041F">
        <w:t>LIFG activation was.</w:t>
      </w:r>
      <w:r w:rsidR="00C84074" w:rsidRPr="00D8041F">
        <w:t xml:space="preserve"> </w:t>
      </w:r>
      <w:r w:rsidR="003D5F25" w:rsidRPr="00D8041F">
        <w:t>Moreover</w:t>
      </w:r>
      <w:r w:rsidR="00372BAD" w:rsidRPr="00D8041F">
        <w:t xml:space="preserve">, a meta-analysis of creative thought grouped studies into combination or unusual generation tasks, and found that </w:t>
      </w:r>
      <w:r w:rsidR="00B622F0" w:rsidRPr="00D8041F">
        <w:t>combination tasks elicited more activation in</w:t>
      </w:r>
      <w:r w:rsidR="00372BAD" w:rsidRPr="00D8041F">
        <w:t xml:space="preserve"> areas such as </w:t>
      </w:r>
      <w:proofErr w:type="spellStart"/>
      <w:r w:rsidR="00372BAD" w:rsidRPr="00D8041F">
        <w:t>rostr</w:t>
      </w:r>
      <w:r w:rsidR="00B622F0" w:rsidRPr="00D8041F">
        <w:t>o</w:t>
      </w:r>
      <w:r w:rsidR="00372BAD" w:rsidRPr="00D8041F">
        <w:t>lateral</w:t>
      </w:r>
      <w:proofErr w:type="spellEnd"/>
      <w:r w:rsidR="00372BAD" w:rsidRPr="00D8041F">
        <w:t xml:space="preserve"> PFC, LIFG-MFG, RIFG, insula, </w:t>
      </w:r>
      <w:proofErr w:type="spellStart"/>
      <w:r w:rsidR="00372BAD" w:rsidRPr="00D8041F">
        <w:t>pMTG</w:t>
      </w:r>
      <w:proofErr w:type="spellEnd"/>
      <w:r w:rsidR="00372BAD" w:rsidRPr="00D8041F">
        <w:t xml:space="preserve"> and posterior parietal regions (e.g., A</w:t>
      </w:r>
      <w:r w:rsidR="00F944A7" w:rsidRPr="00D8041F">
        <w:t xml:space="preserve">G). The summation task we used </w:t>
      </w:r>
      <w:r w:rsidR="00372BAD" w:rsidRPr="00D8041F">
        <w:t>requires participants to combine concepts, and many of our results overlap with those from this meta-analysis</w:t>
      </w:r>
      <w:r w:rsidR="006A11CB" w:rsidRPr="00D8041F">
        <w:t xml:space="preserve"> </w:t>
      </w:r>
      <w:r w:rsidR="006A11CB" w:rsidRPr="00D8041F">
        <w:fldChar w:fldCharType="begin"/>
      </w:r>
      <w:r w:rsidR="006A11CB" w:rsidRPr="00D8041F">
        <w:instrText xml:space="preserve"> ADDIN EN.CITE &lt;EndNote&gt;&lt;Cite&gt;&lt;Author&gt;Gonen-Yaacovi&lt;/Author&gt;&lt;Year&gt;2013&lt;/Year&gt;&lt;RecNum&gt;1145&lt;/RecNum&gt;&lt;DisplayText&gt;(Gonen-Yaacovi et al., 2013)&lt;/DisplayText&gt;&lt;record&gt;&lt;rec-number&gt;1145&lt;/rec-number&gt;&lt;foreign-keys&gt;&lt;key app="EN" db-id="drzpz2pdqwdwzaerd5upvvz1fzsvspef5pvp" timestamp="1582725233"&gt;1145&lt;/key&gt;&lt;/foreign-keys&gt;&lt;ref-type name="Journal Article"&gt;17&lt;/ref-type&gt;&lt;contributors&gt;&lt;authors&gt;&lt;author&gt;Gonen-Yaacovi, Gil&lt;/author&gt;&lt;author&gt;de Souza, Leonardo&lt;/author&gt;&lt;author&gt;Levy, Richard&lt;/author&gt;&lt;author&gt;Urbanski, Marika&lt;/author&gt;&lt;author&gt;Josse, Goulven&lt;/author&gt;&lt;author&gt;Volle, Emmanuelle&lt;/author&gt;&lt;/authors&gt;&lt;/contributors&gt;&lt;titles&gt;&lt;title&gt;Rostral and caudal prefrontal contribution to creativity: a meta-analysis of functional imaging data&lt;/title&gt;&lt;secondary-title&gt;Frontiers in Human Neuroscience&lt;/secondary-title&gt;&lt;/titles&gt;&lt;periodical&gt;&lt;full-title&gt;Frontiers in Human Neuroscience&lt;/full-title&gt;&lt;/periodical&gt;&lt;pages&gt;465&lt;/pages&gt;&lt;volume&gt;7&lt;/volume&gt;&lt;dates&gt;&lt;year&gt;2013&lt;/year&gt;&lt;/dates&gt;&lt;isbn&gt;1662-5161&lt;/isbn&gt;&lt;work-type&gt;10.3389/fnhum.2013.00465&lt;/work-type&gt;&lt;urls&gt;&lt;related-urls&gt;&lt;url&gt;https://www.frontiersin.org/article/10.3389/fnhum.2013.00465&lt;/url&gt;&lt;/related-urls&gt;&lt;/urls&gt;&lt;/record&gt;&lt;/Cite&gt;&lt;/EndNote&gt;</w:instrText>
      </w:r>
      <w:r w:rsidR="006A11CB" w:rsidRPr="00D8041F">
        <w:fldChar w:fldCharType="separate"/>
      </w:r>
      <w:r w:rsidR="006A11CB" w:rsidRPr="00D8041F">
        <w:rPr>
          <w:noProof/>
        </w:rPr>
        <w:t>(Gonen-Yaacovi et al., 2013)</w:t>
      </w:r>
      <w:r w:rsidR="006A11CB" w:rsidRPr="00D8041F">
        <w:fldChar w:fldCharType="end"/>
      </w:r>
      <w:r w:rsidR="005E04A0" w:rsidRPr="00D8041F">
        <w:t>, suggesting that semantic cognition and creativity engage some overlapping processes and therefore brain regions</w:t>
      </w:r>
      <w:r w:rsidR="00372BAD" w:rsidRPr="00D8041F">
        <w:t>.</w:t>
      </w:r>
      <w:r w:rsidR="00ED55F6" w:rsidRPr="00D8041F">
        <w:t xml:space="preserve"> </w:t>
      </w:r>
      <w:r w:rsidR="00F32CDF" w:rsidRPr="00D8041F">
        <w:rPr>
          <w:rFonts w:eastAsia="Times New Roman" w:cstheme="minorHAnsi"/>
        </w:rPr>
        <w:t xml:space="preserve">This overlap between task-based and RS-behaviour analyses provides convergence of methods, demonstrating that areas activated in task-based fMRI can also </w:t>
      </w:r>
      <w:r w:rsidR="00F32CDF" w:rsidRPr="00D8041F">
        <w:rPr>
          <w:rFonts w:eastAsia="Times New Roman" w:cstheme="minorHAnsi"/>
        </w:rPr>
        <w:lastRenderedPageBreak/>
        <w:t>provide a neural marker (identifiable through RS-behaviour analyses)</w:t>
      </w:r>
      <w:r w:rsidR="006246C9" w:rsidRPr="00D8041F">
        <w:rPr>
          <w:rFonts w:eastAsia="Times New Roman" w:cstheme="minorHAnsi"/>
        </w:rPr>
        <w:t>, as well as integration across disciplines (e.g., semantic, creativity)</w:t>
      </w:r>
      <w:r w:rsidR="00F32CDF" w:rsidRPr="00D8041F">
        <w:rPr>
          <w:rFonts w:eastAsia="Times New Roman" w:cstheme="minorHAnsi"/>
        </w:rPr>
        <w:t>.</w:t>
      </w:r>
    </w:p>
    <w:p w14:paraId="334B2A78" w14:textId="2A19488F" w:rsidR="00DA4C8F" w:rsidRPr="00D8041F" w:rsidRDefault="00035123" w:rsidP="00CB160D">
      <w:pPr>
        <w:pBdr>
          <w:top w:val="nil"/>
          <w:left w:val="nil"/>
          <w:bottom w:val="nil"/>
          <w:right w:val="nil"/>
          <w:between w:val="nil"/>
        </w:pBdr>
        <w:spacing w:line="360" w:lineRule="auto"/>
        <w:ind w:firstLine="720"/>
      </w:pPr>
      <w:r w:rsidRPr="00D8041F">
        <w:t xml:space="preserve">Our study </w:t>
      </w:r>
      <w:r w:rsidR="00EE401A" w:rsidRPr="00D8041F">
        <w:t xml:space="preserve">used a modified version of the summation priming task that was previously created </w:t>
      </w:r>
      <w:r w:rsidR="000E20FC" w:rsidRPr="00D8041F">
        <w:t xml:space="preserve">by </w:t>
      </w:r>
      <w:proofErr w:type="spellStart"/>
      <w:r w:rsidR="000E20FC" w:rsidRPr="00D8041F">
        <w:t>Beeman</w:t>
      </w:r>
      <w:proofErr w:type="spellEnd"/>
      <w:r w:rsidR="000E20FC" w:rsidRPr="00D8041F">
        <w:t xml:space="preserve"> and colleagues </w:t>
      </w:r>
      <w:r w:rsidR="00EE401A" w:rsidRPr="00D8041F">
        <w:t xml:space="preserve">to </w:t>
      </w:r>
      <w:r w:rsidR="000E20FC" w:rsidRPr="00D8041F">
        <w:t>test their hypothesis that</w:t>
      </w:r>
      <w:r w:rsidRPr="00D8041F">
        <w:t xml:space="preserve"> </w:t>
      </w:r>
      <w:r w:rsidR="000E20FC" w:rsidRPr="00D8041F">
        <w:t xml:space="preserve">the </w:t>
      </w:r>
      <w:r w:rsidRPr="00D8041F">
        <w:t>right hemisphere is involved in coarse semantic coding, which more readily allow</w:t>
      </w:r>
      <w:r w:rsidR="00286580" w:rsidRPr="00D8041F">
        <w:t>s</w:t>
      </w:r>
      <w:r w:rsidRPr="00D8041F">
        <w:t xml:space="preserve"> the detection of distant semantic relations</w:t>
      </w:r>
      <w:r w:rsidR="00D8006F" w:rsidRPr="00D8041F">
        <w:t xml:space="preserve"> </w:t>
      </w:r>
      <w:r w:rsidR="00D8006F" w:rsidRPr="00D8041F">
        <w:fldChar w:fldCharType="begin">
          <w:fldData xml:space="preserve">PEVuZE5vdGU+PENpdGU+PEF1dGhvcj5CZWVtYW48L0F1dGhvcj48WWVhcj4xOTk4PC9ZZWFyPjxS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</w:fldData>
        </w:fldChar>
      </w:r>
      <w:r w:rsidR="008104CD" w:rsidRPr="00D8041F">
        <w:instrText xml:space="preserve"> ADDIN EN.CITE </w:instrText>
      </w:r>
      <w:r w:rsidR="008104CD" w:rsidRPr="00D8041F">
        <w:fldChar w:fldCharType="begin">
          <w:fldData xml:space="preserve">PEVuZE5vdGU+PENpdGU+PEF1dGhvcj5CZWVtYW48L0F1dGhvcj48WWVhcj4xOTk4PC9ZZWFyPjxS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</w:fldData>
        </w:fldChar>
      </w:r>
      <w:r w:rsidR="008104CD" w:rsidRPr="00D8041F">
        <w:instrText xml:space="preserve"> ADDIN EN.CITE.DATA </w:instrText>
      </w:r>
      <w:r w:rsidR="008104CD" w:rsidRPr="00D8041F">
        <w:fldChar w:fldCharType="end"/>
      </w:r>
      <w:r w:rsidR="00D8006F" w:rsidRPr="00D8041F">
        <w:fldChar w:fldCharType="separate"/>
      </w:r>
      <w:r w:rsidR="008104CD" w:rsidRPr="00D8041F">
        <w:rPr>
          <w:noProof/>
        </w:rPr>
        <w:t>(Beeman, 1998; Beeman et al., 1994)</w:t>
      </w:r>
      <w:r w:rsidR="00D8006F" w:rsidRPr="00D8041F">
        <w:fldChar w:fldCharType="end"/>
      </w:r>
      <w:r w:rsidR="00BF7222" w:rsidRPr="00D8041F">
        <w:t xml:space="preserve">. </w:t>
      </w:r>
      <w:r w:rsidRPr="00D8041F">
        <w:t xml:space="preserve">Our study used left-hemisphere seeds, such that right hemisphere clusters </w:t>
      </w:r>
      <w:r w:rsidR="00C540F3" w:rsidRPr="00D8041F">
        <w:t>could</w:t>
      </w:r>
      <w:r w:rsidRPr="00D8041F">
        <w:t xml:space="preserve"> be unambiguously interpreted as greater cross-hemispheric connectivity. We identified a region, </w:t>
      </w:r>
      <w:r w:rsidR="00286580" w:rsidRPr="00D8041F">
        <w:t xml:space="preserve">in </w:t>
      </w:r>
      <w:r w:rsidRPr="00D8041F">
        <w:t xml:space="preserve">right anterior IFG, whose resting-state connectivity to the left semantic DMN seed was associated with </w:t>
      </w:r>
      <w:r w:rsidR="001645C1" w:rsidRPr="00D8041F">
        <w:t xml:space="preserve">relatively good </w:t>
      </w:r>
      <w:r w:rsidRPr="00D8041F">
        <w:t xml:space="preserve">performance </w:t>
      </w:r>
      <w:r w:rsidR="001645C1" w:rsidRPr="00D8041F">
        <w:t>on summation in the context of poorer</w:t>
      </w:r>
      <w:r w:rsidRPr="00D8041F">
        <w:t xml:space="preserve"> performance in the direct condition. This is </w:t>
      </w:r>
      <w:r w:rsidR="00414CFD" w:rsidRPr="00D8041F">
        <w:t xml:space="preserve">potentially </w:t>
      </w:r>
      <w:r w:rsidRPr="00D8041F">
        <w:t xml:space="preserve">consistent with the view that summation benefits from RH engagement. </w:t>
      </w:r>
      <w:r w:rsidR="00C540F3" w:rsidRPr="00D8041F">
        <w:t>This pattern did not extend to weak associations, which also require control.</w:t>
      </w:r>
      <w:r w:rsidR="00414CFD" w:rsidRPr="00D8041F">
        <w:t xml:space="preserve"> In fact, cross-hemispheric connectivity was associated with less efficient direct semantic retrieval, potentially consistent with the recent observation that the semantic control network is strongly left-lateralised and that participants with stronger left-lateralisation of this component of semantic cognition show more efficient (direct) controlled semantic retrieval</w:t>
      </w:r>
      <w:r w:rsidR="00BF7222" w:rsidRPr="00D8041F">
        <w:t xml:space="preserve"> </w:t>
      </w:r>
      <w:r w:rsidR="00BF7222" w:rsidRPr="00D8041F">
        <w:fldChar w:fldCharType="begin">
          <w:fldData xml:space="preserve">PEVuZE5vdGU+PENpdGU+PEF1dGhvcj5Hb256YWxleiBBbGFtPC9BdXRob3I+PFllYXI+MjAxODwv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</w:fldData>
        </w:fldChar>
      </w:r>
      <w:r w:rsidR="008104CD" w:rsidRPr="00D8041F">
        <w:instrText xml:space="preserve"> ADDIN EN.CITE </w:instrText>
      </w:r>
      <w:r w:rsidR="008104CD" w:rsidRPr="00D8041F">
        <w:fldChar w:fldCharType="begin">
          <w:fldData xml:space="preserve">PEVuZE5vdGU+PENpdGU+PEF1dGhvcj5Hb256YWxleiBBbGFtPC9BdXRob3I+PFllYXI+MjAxODwv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</w:fldData>
        </w:fldChar>
      </w:r>
      <w:r w:rsidR="008104CD" w:rsidRPr="00D8041F">
        <w:instrText xml:space="preserve"> ADDIN EN.CITE.DATA </w:instrText>
      </w:r>
      <w:r w:rsidR="008104CD" w:rsidRPr="00D8041F">
        <w:fldChar w:fldCharType="end"/>
      </w:r>
      <w:r w:rsidR="00BF7222" w:rsidRPr="00D8041F">
        <w:fldChar w:fldCharType="separate"/>
      </w:r>
      <w:r w:rsidR="008104CD" w:rsidRPr="00D8041F">
        <w:rPr>
          <w:noProof/>
        </w:rPr>
        <w:t>(Frishkoff, 2007; Gonzalez Alam et al., 2018; Gonzalez Alam et al., 2019; Noonan et al., 2013)</w:t>
      </w:r>
      <w:r w:rsidR="00BF7222" w:rsidRPr="00D8041F">
        <w:fldChar w:fldCharType="end"/>
      </w:r>
      <w:r w:rsidR="00414CFD" w:rsidRPr="00D8041F">
        <w:t>.</w:t>
      </w:r>
      <w:r w:rsidR="00D5130A" w:rsidRPr="00D8041F">
        <w:t xml:space="preserve"> Our study aligns well with the previous literature – most of our results fall within the left hemisphere, as do those of previous studies of a similar nature (e.g., RAT, chain FA, conceptual expansion), for example one study used a WM task to remove the component of WM from divergent thinking (and conceptual expansion) and found that </w:t>
      </w:r>
      <w:r w:rsidR="00D5130A" w:rsidRPr="00D8041F">
        <w:rPr>
          <w:i/>
        </w:rPr>
        <w:t>only WM</w:t>
      </w:r>
      <w:r w:rsidR="00D5130A" w:rsidRPr="00D8041F">
        <w:t xml:space="preserve"> activated the right hemisphere</w:t>
      </w:r>
      <w:r w:rsidR="006A11CB" w:rsidRPr="00D8041F">
        <w:t xml:space="preserve"> </w:t>
      </w:r>
      <w:r w:rsidR="006A11CB" w:rsidRPr="00D8041F">
        <w:fldChar w:fldCharType="begin"/>
      </w:r>
      <w:r w:rsidR="006A11CB" w:rsidRPr="00D8041F">
        <w:instrText xml:space="preserve"> ADDIN EN.CITE &lt;EndNote&gt;&lt;Cite&gt;&lt;Author&gt;Abraham&lt;/Author&gt;&lt;Year&gt;2012&lt;/Year&gt;&lt;RecNum&gt;1151&lt;/RecNum&gt;&lt;DisplayText&gt;(Abraham et al., 2012)&lt;/DisplayText&gt;&lt;record&gt;&lt;rec-number&gt;1151&lt;/rec-number&gt;&lt;foreign-keys&gt;&lt;key app="EN" db-id="drzpz2pdqwdwzaerd5upvvz1fzsvspef5pvp" timestamp="1583158032"&gt;1151&lt;/key&gt;&lt;/foreign-keys&gt;&lt;ref-type name="Journal Article"&gt;17&lt;/ref-type&gt;&lt;contributors&gt;&lt;authors&gt;&lt;author&gt;Abraham, Anna&lt;/author&gt;&lt;author&gt;Pieritz, Karoline&lt;/author&gt;&lt;author&gt;Thybusch, Kristin&lt;/author&gt;&lt;author&gt;Rutter, Barbara&lt;/author&gt;&lt;author&gt;Kröger, Sören&lt;/author&gt;&lt;author&gt;Schweckendiek, Jan&lt;/author&gt;&lt;author&gt;Stark, Rudolf&lt;/author&gt;&lt;author&gt;Windmann, Sabine&lt;/author&gt;&lt;author&gt;Hermann, Christiane&lt;/author&gt;&lt;/authors&gt;&lt;/contributors&gt;&lt;titles&gt;&lt;title&gt;Creativity and the brain: Uncovering the neural signature of conceptual expansion&lt;/title&gt;&lt;secondary-title&gt;Neuropsychologia&lt;/secondary-title&gt;&lt;/titles&gt;&lt;periodical&gt;&lt;full-title&gt;Neuropsychologia&lt;/full-title&gt;&lt;/periodical&gt;&lt;pages&gt;1906-1917&lt;/pages&gt;&lt;volume&gt;50&lt;/volume&gt;&lt;number&gt;8&lt;/number&gt;&lt;keywords&gt;&lt;keyword&gt;Creative cognition&lt;/keyword&gt;&lt;keyword&gt;fMRI&lt;/keyword&gt;&lt;keyword&gt;Semantic cognition&lt;/keyword&gt;&lt;keyword&gt;Working memory&lt;/keyword&gt;&lt;keyword&gt;Higher-order cognition&lt;/keyword&gt;&lt;keyword&gt;Divergent thinking&lt;/keyword&gt;&lt;/keywords&gt;&lt;dates&gt;&lt;year&gt;2012&lt;/year&gt;&lt;pub-dates&gt;&lt;date&gt;2012/07/01/&lt;/date&gt;&lt;/pub-dates&gt;&lt;/dates&gt;&lt;isbn&gt;0028-3932&lt;/isbn&gt;&lt;urls&gt;&lt;related-urls&gt;&lt;url&gt;http://www.sciencedirect.com/science/article/pii/S0028393212001728&lt;/url&gt;&lt;/related-urls&gt;&lt;/urls&gt;&lt;electronic-resource-num&gt;https://doi.org/10.1016/j.neuropsychologia.2012.04.015&lt;/electronic-resource-num&gt;&lt;/record&gt;&lt;/Cite&gt;&lt;/EndNote&gt;</w:instrText>
      </w:r>
      <w:r w:rsidR="006A11CB" w:rsidRPr="00D8041F">
        <w:fldChar w:fldCharType="separate"/>
      </w:r>
      <w:r w:rsidR="006A11CB" w:rsidRPr="00D8041F">
        <w:rPr>
          <w:noProof/>
        </w:rPr>
        <w:t>(Abraham et al., 2012)</w:t>
      </w:r>
      <w:r w:rsidR="006A11CB" w:rsidRPr="00D8041F">
        <w:fldChar w:fldCharType="end"/>
      </w:r>
      <w:r w:rsidR="00D5130A" w:rsidRPr="00D8041F">
        <w:t xml:space="preserve">. If the summation task does indeed involve conceptual expansion, then </w:t>
      </w:r>
      <w:proofErr w:type="spellStart"/>
      <w:r w:rsidR="00D5130A" w:rsidRPr="00D8041F">
        <w:t>Beeman’s</w:t>
      </w:r>
      <w:proofErr w:type="spellEnd"/>
      <w:r w:rsidR="00D5130A" w:rsidRPr="00D8041F">
        <w:t xml:space="preserve"> RH theory is unable to account for the dominance of the left hemisphere in tasks designed to remove other processes that likely contribute to the resolution of these tasks (e.g., working memory).</w:t>
      </w:r>
      <w:r w:rsidR="00CB160D" w:rsidRPr="00D8041F">
        <w:t xml:space="preserve"> </w:t>
      </w:r>
    </w:p>
    <w:p w14:paraId="5807BAF7" w14:textId="56237CBD" w:rsidR="00774B57" w:rsidRPr="00D8041F" w:rsidRDefault="005674F1" w:rsidP="00CB160D">
      <w:pPr>
        <w:pBdr>
          <w:top w:val="nil"/>
          <w:left w:val="nil"/>
          <w:bottom w:val="nil"/>
          <w:right w:val="nil"/>
          <w:between w:val="nil"/>
        </w:pBdr>
        <w:spacing w:line="360" w:lineRule="auto"/>
        <w:ind w:firstLine="720"/>
      </w:pPr>
      <w:r w:rsidRPr="00D8041F">
        <w:t>A recent MEG study of semantic cognition that manipulated semantic control using association strength in a simple related/unrelated paradigm may help shed some light on the temporal dynamics underlying the ability to complete both the summation</w:t>
      </w:r>
      <w:r w:rsidR="0080722D" w:rsidRPr="00D8041F">
        <w:t xml:space="preserve"> and the associative judgment</w:t>
      </w:r>
      <w:r w:rsidRPr="00D8041F">
        <w:t xml:space="preserve"> task</w:t>
      </w:r>
      <w:r w:rsidR="0080722D" w:rsidRPr="00D8041F">
        <w:t>s</w:t>
      </w:r>
      <w:r w:rsidRPr="00D8041F">
        <w:t xml:space="preserve">. </w:t>
      </w:r>
      <w:proofErr w:type="spellStart"/>
      <w:r w:rsidR="000C30E9" w:rsidRPr="00D8041F">
        <w:t>Teige</w:t>
      </w:r>
      <w:proofErr w:type="spellEnd"/>
      <w:r w:rsidR="000C30E9" w:rsidRPr="00D8041F">
        <w:t xml:space="preserve"> and colleagues </w:t>
      </w:r>
      <w:r w:rsidR="000C30E9" w:rsidRPr="00D8041F">
        <w:fldChar w:fldCharType="begin"/>
      </w:r>
      <w:r w:rsidR="000C30E9" w:rsidRPr="00D8041F">
        <w:instrText xml:space="preserve"> ADDIN EN.CITE &lt;EndNote&gt;&lt;Cite ExcludeAuth="1"&gt;&lt;Author&gt;Teige&lt;/Author&gt;&lt;Year&gt;2018&lt;/Year&gt;&lt;RecNum&gt;1076&lt;/RecNum&gt;&lt;DisplayText&gt;(2018)&lt;/DisplayText&gt;&lt;record&gt;&lt;rec-number&gt;1076&lt;/rec-number&gt;&lt;foreign-keys&gt;&lt;key app="EN" db-id="drzpz2pdqwdwzaerd5upvvz1fzsvspef5pvp" timestamp="1566133780"&gt;1076&lt;/key&gt;&lt;/foreign-keys&gt;&lt;ref-type name="Journal Article"&gt;17&lt;/ref-type&gt;&lt;contributors&gt;&lt;authors&gt;&lt;author&gt;Teige, Catarina&lt;/author&gt;&lt;author&gt;Mollo, Giovanna&lt;/author&gt;&lt;author&gt;Millman, Rebecca&lt;/author&gt;&lt;author&gt;Savill, Nicola&lt;/author&gt;&lt;author&gt;Smallwood, Jonathan&lt;/author&gt;&lt;author&gt;Cornelissen, Piers L.&lt;/author&gt;&lt;author&gt;Jefferies, Elizabeth&lt;/author&gt;&lt;/authors&gt;&lt;/contributors&gt;&lt;titles&gt;&lt;title&gt;Dynamic semantic cognition: Characterising coherent and controlled conceptual retrieval through time using magnetoencephalography and chronometric transcranial magnetic stimulation&lt;/title&gt;&lt;secondary-title&gt;Cortex&lt;/secondary-title&gt;&lt;/titles&gt;&lt;periodical&gt;&lt;full-title&gt;Cortex&lt;/full-title&gt;&lt;/periodical&gt;&lt;pages&gt;329-349&lt;/pages&gt;&lt;volume&gt;103&lt;/volume&gt;&lt;keywords&gt;&lt;keyword&gt;Comprehension&lt;/keyword&gt;&lt;keyword&gt;Beamforming&lt;/keyword&gt;&lt;keyword&gt;Semantic memory&lt;/keyword&gt;&lt;keyword&gt;Anterior temporal&lt;/keyword&gt;&lt;keyword&gt;Posterior middle temporal gyrus&lt;/keyword&gt;&lt;/keywords&gt;&lt;dates&gt;&lt;year&gt;2018&lt;/year&gt;&lt;pub-dates&gt;&lt;date&gt;2018/06/01/&lt;/date&gt;&lt;/pub-dates&gt;&lt;/dates&gt;&lt;isbn&gt;0010-9452&lt;/isbn&gt;&lt;urls&gt;&lt;related-urls&gt;&lt;url&gt;http://www.sciencedirect.com/science/article/pii/S0010945218301059&lt;/url&gt;&lt;/related-urls&gt;&lt;/urls&gt;&lt;electronic-resource-num&gt;https://doi.org/10.1016/j.cortex.2018.03.024&lt;/electronic-resource-num&gt;&lt;/record&gt;&lt;/Cite&gt;&lt;/EndNote&gt;</w:instrText>
      </w:r>
      <w:r w:rsidR="000C30E9" w:rsidRPr="00D8041F">
        <w:fldChar w:fldCharType="separate"/>
      </w:r>
      <w:r w:rsidR="000C30E9" w:rsidRPr="00D8041F">
        <w:rPr>
          <w:noProof/>
        </w:rPr>
        <w:t>(2018)</w:t>
      </w:r>
      <w:r w:rsidR="000C30E9" w:rsidRPr="00D8041F">
        <w:fldChar w:fldCharType="end"/>
      </w:r>
      <w:r w:rsidR="00CA3D5D" w:rsidRPr="00D8041F">
        <w:t xml:space="preserve"> reported </w:t>
      </w:r>
      <w:r w:rsidRPr="00D8041F">
        <w:t xml:space="preserve">sustained activation in ATL from the onset of the target word for both strong and weak associations, until around 400ms when ATL </w:t>
      </w:r>
      <w:r w:rsidR="00BF7C31" w:rsidRPr="00D8041F">
        <w:t>activation increased more</w:t>
      </w:r>
      <w:r w:rsidR="00C651F0" w:rsidRPr="00D8041F">
        <w:t xml:space="preserve"> for </w:t>
      </w:r>
      <w:r w:rsidRPr="00D8041F">
        <w:t>strong associate</w:t>
      </w:r>
      <w:r w:rsidR="00C651F0" w:rsidRPr="00D8041F">
        <w:t>s</w:t>
      </w:r>
      <w:r w:rsidRPr="00D8041F">
        <w:t>. Meanwhile, the</w:t>
      </w:r>
      <w:r w:rsidR="00CA3D5D" w:rsidRPr="00D8041F">
        <w:t xml:space="preserve"> left</w:t>
      </w:r>
      <w:r w:rsidRPr="00D8041F">
        <w:t xml:space="preserve"> </w:t>
      </w:r>
      <w:proofErr w:type="spellStart"/>
      <w:r w:rsidRPr="00D8041F">
        <w:t>pMTG</w:t>
      </w:r>
      <w:proofErr w:type="spellEnd"/>
      <w:r w:rsidRPr="00D8041F">
        <w:t xml:space="preserve"> and IFG were maximally active for the weak condition from around 60ms post target onset, suggesting early recruitment to sustain appropriate activation. </w:t>
      </w:r>
      <w:r w:rsidR="00BF7C31" w:rsidRPr="00D8041F">
        <w:t xml:space="preserve">This </w:t>
      </w:r>
      <w:r w:rsidR="00CA3D5D" w:rsidRPr="00D8041F">
        <w:t xml:space="preserve">suggests that there is a continual reciprocal flow of information between </w:t>
      </w:r>
      <w:r w:rsidR="00B622F0" w:rsidRPr="00D8041F">
        <w:t xml:space="preserve">brain </w:t>
      </w:r>
      <w:r w:rsidR="00CA3D5D" w:rsidRPr="00D8041F">
        <w:t xml:space="preserve">areas </w:t>
      </w:r>
      <w:r w:rsidR="00B622F0" w:rsidRPr="00D8041F">
        <w:t xml:space="preserve">falling </w:t>
      </w:r>
      <w:r w:rsidR="00CA3D5D" w:rsidRPr="00D8041F">
        <w:t>within DMN and control networks</w:t>
      </w:r>
      <w:r w:rsidR="00B622F0" w:rsidRPr="00D8041F">
        <w:t>. F</w:t>
      </w:r>
      <w:r w:rsidR="00CA3D5D" w:rsidRPr="00D8041F">
        <w:t>or successful completion of the summation paradigm, the DM</w:t>
      </w:r>
      <w:r w:rsidR="00BF7C31" w:rsidRPr="00D8041F">
        <w:t>N and control networks may</w:t>
      </w:r>
      <w:r w:rsidR="00CA3D5D" w:rsidRPr="00D8041F">
        <w:t xml:space="preserve"> engage in continual communication to form an integrated concept that is relevant to current demand</w:t>
      </w:r>
      <w:r w:rsidR="00B622F0" w:rsidRPr="00D8041F">
        <w:t>s</w:t>
      </w:r>
      <w:r w:rsidR="00CA3D5D" w:rsidRPr="00D8041F">
        <w:t xml:space="preserve">. </w:t>
      </w:r>
      <w:r w:rsidRPr="00D8041F">
        <w:t xml:space="preserve"> </w:t>
      </w:r>
    </w:p>
    <w:p w14:paraId="5BAF1FA2" w14:textId="6CDD4AC7" w:rsidR="001E3BCB" w:rsidRPr="00D8041F" w:rsidRDefault="00DA4C8F" w:rsidP="00CB160D">
      <w:pPr>
        <w:pBdr>
          <w:top w:val="nil"/>
          <w:left w:val="nil"/>
          <w:bottom w:val="nil"/>
          <w:right w:val="nil"/>
          <w:between w:val="nil"/>
        </w:pBdr>
        <w:spacing w:line="360" w:lineRule="auto"/>
        <w:ind w:firstLine="720"/>
      </w:pPr>
      <w:r w:rsidRPr="00D8041F">
        <w:lastRenderedPageBreak/>
        <w:t xml:space="preserve">In this study, we </w:t>
      </w:r>
      <w:r w:rsidR="00B622F0" w:rsidRPr="00D8041F">
        <w:t>elected</w:t>
      </w:r>
      <w:r w:rsidRPr="00D8041F">
        <w:t xml:space="preserve"> to investigate how connectivity from whole network seeds was implicated in behavioural performance. Therefore, we cannot rule out the possibility that specific regions within our seeds may have</w:t>
      </w:r>
      <w:r w:rsidR="00CA3D5D" w:rsidRPr="00D8041F">
        <w:t xml:space="preserve"> d</w:t>
      </w:r>
      <w:r w:rsidR="008F4512" w:rsidRPr="00D8041F">
        <w:t>riven the resulting</w:t>
      </w:r>
      <w:r w:rsidR="00CA3D5D" w:rsidRPr="00D8041F">
        <w:t xml:space="preserve"> clusters</w:t>
      </w:r>
      <w:r w:rsidRPr="00D8041F">
        <w:t xml:space="preserve">. However, by reducing our networks to exclude parts of the network that are not semantically relevant, and further reducing them to </w:t>
      </w:r>
      <w:r w:rsidR="00B622F0" w:rsidRPr="00D8041F">
        <w:t xml:space="preserve">the </w:t>
      </w:r>
      <w:r w:rsidRPr="00D8041F">
        <w:t xml:space="preserve">left hemisphere only – we </w:t>
      </w:r>
      <w:r w:rsidR="00BA63C9" w:rsidRPr="00D8041F">
        <w:t>have taken a small</w:t>
      </w:r>
      <w:r w:rsidR="00EF601F" w:rsidRPr="00D8041F">
        <w:t xml:space="preserve"> step in limiting the size of the network seeds. </w:t>
      </w:r>
      <w:r w:rsidR="00470534" w:rsidRPr="00D8041F">
        <w:t xml:space="preserve">This </w:t>
      </w:r>
      <w:r w:rsidR="00B622F0" w:rsidRPr="00D8041F">
        <w:t>was a pragmatic</w:t>
      </w:r>
      <w:r w:rsidR="00470534" w:rsidRPr="00D8041F">
        <w:t xml:space="preserve"> approach</w:t>
      </w:r>
      <w:r w:rsidR="00CA3D5D" w:rsidRPr="00D8041F">
        <w:t xml:space="preserve">, </w:t>
      </w:r>
      <w:r w:rsidR="00B622F0" w:rsidRPr="00D8041F">
        <w:t>allowing us to investigate</w:t>
      </w:r>
      <w:r w:rsidR="00470534" w:rsidRPr="00D8041F">
        <w:t xml:space="preserve"> within and between network </w:t>
      </w:r>
      <w:r w:rsidR="00CB0857" w:rsidRPr="00D8041F">
        <w:t>connectivity</w:t>
      </w:r>
      <w:r w:rsidR="00470534" w:rsidRPr="00D8041F">
        <w:t xml:space="preserve">, as well as cross-hemispheric </w:t>
      </w:r>
      <w:r w:rsidR="00CB0857" w:rsidRPr="00D8041F">
        <w:t>connectivity</w:t>
      </w:r>
      <w:r w:rsidR="00470534" w:rsidRPr="00D8041F">
        <w:t xml:space="preserve">. </w:t>
      </w:r>
      <w:r w:rsidR="00E82436" w:rsidRPr="00D8041F">
        <w:t>Although using key network nodes would have allowed</w:t>
      </w:r>
      <w:r w:rsidR="008F4512" w:rsidRPr="00D8041F">
        <w:t xml:space="preserve"> for greater specification, it may have come with the cost of missing</w:t>
      </w:r>
      <w:r w:rsidR="00CB0857" w:rsidRPr="00D8041F">
        <w:t xml:space="preserve"> relevant brain areas.</w:t>
      </w:r>
      <w:r w:rsidR="00E82436" w:rsidRPr="00D8041F">
        <w:t xml:space="preserve"> </w:t>
      </w:r>
      <w:r w:rsidR="00B622F0" w:rsidRPr="00D8041F">
        <w:t>W</w:t>
      </w:r>
      <w:r w:rsidR="00E82436" w:rsidRPr="00D8041F">
        <w:t xml:space="preserve">hile there are limitations to </w:t>
      </w:r>
      <w:r w:rsidR="00B622F0" w:rsidRPr="00D8041F">
        <w:t xml:space="preserve">our </w:t>
      </w:r>
      <w:r w:rsidR="00E82436" w:rsidRPr="00D8041F">
        <w:t>methods, whe</w:t>
      </w:r>
      <w:r w:rsidR="008F4512" w:rsidRPr="00D8041F">
        <w:t xml:space="preserve">n considered alongside previous </w:t>
      </w:r>
      <w:r w:rsidR="00E82436" w:rsidRPr="00D8041F">
        <w:t>literature, the limitations can be mitigated. Furthermore, while our study did</w:t>
      </w:r>
      <w:r w:rsidR="008F4512" w:rsidRPr="00D8041F">
        <w:t xml:space="preserve"> not use task-based fMRI, and is thereby unable to </w:t>
      </w:r>
      <w:r w:rsidR="00E82436" w:rsidRPr="00D8041F">
        <w:t>draw specific conclusion</w:t>
      </w:r>
      <w:r w:rsidR="008B6737" w:rsidRPr="00D8041F">
        <w:t>s</w:t>
      </w:r>
      <w:r w:rsidR="00E82436" w:rsidRPr="00D8041F">
        <w:t xml:space="preserve"> based on </w:t>
      </w:r>
      <w:r w:rsidR="008F4512" w:rsidRPr="00D8041F">
        <w:t xml:space="preserve">task elicited </w:t>
      </w:r>
      <w:r w:rsidR="00E82436" w:rsidRPr="00D8041F">
        <w:t xml:space="preserve">activation, our findings </w:t>
      </w:r>
      <w:r w:rsidR="00B622F0" w:rsidRPr="00D8041F">
        <w:t>mirror results obtained by</w:t>
      </w:r>
      <w:r w:rsidR="00E82436" w:rsidRPr="00D8041F">
        <w:t xml:space="preserve"> task-based fMRI </w:t>
      </w:r>
      <w:r w:rsidR="00B622F0" w:rsidRPr="00D8041F">
        <w:t>investigations</w:t>
      </w:r>
      <w:r w:rsidR="0078596E" w:rsidRPr="00D8041F">
        <w:t xml:space="preserve">; thereby demonstrating an important link between ‘on-task’ brain activation and </w:t>
      </w:r>
      <w:r w:rsidR="00B622F0" w:rsidRPr="00D8041F">
        <w:t>associations</w:t>
      </w:r>
      <w:r w:rsidR="0078596E" w:rsidRPr="00D8041F">
        <w:t xml:space="preserve"> between</w:t>
      </w:r>
      <w:r w:rsidR="008F4512" w:rsidRPr="00D8041F">
        <w:t xml:space="preserve"> the</w:t>
      </w:r>
      <w:r w:rsidR="0078596E" w:rsidRPr="00D8041F">
        <w:t xml:space="preserve"> intrinsic functional architecture </w:t>
      </w:r>
      <w:r w:rsidR="00352665" w:rsidRPr="00D8041F">
        <w:t xml:space="preserve">of the cortex </w:t>
      </w:r>
      <w:r w:rsidR="0078596E" w:rsidRPr="00D8041F">
        <w:t xml:space="preserve">and </w:t>
      </w:r>
      <w:r w:rsidR="00352665" w:rsidRPr="00D8041F">
        <w:t xml:space="preserve">individual differences in </w:t>
      </w:r>
      <w:r w:rsidR="0078596E" w:rsidRPr="00D8041F">
        <w:t>cognition (in this case the ability for controlled semantic summation).</w:t>
      </w:r>
      <w:r w:rsidR="008B6737" w:rsidRPr="00D8041F">
        <w:t xml:space="preserve"> Further investigation would benefit from investigating the temporal dynamics associated with integrating multiple weakly related concepts to form a coherent concept. </w:t>
      </w:r>
      <w:r w:rsidR="0078596E" w:rsidRPr="00D8041F">
        <w:t xml:space="preserve"> </w:t>
      </w:r>
      <w:r w:rsidR="00E82436" w:rsidRPr="00D8041F">
        <w:t xml:space="preserve"> </w:t>
      </w:r>
      <w:r w:rsidR="00CB0857" w:rsidRPr="00D8041F">
        <w:t xml:space="preserve"> </w:t>
      </w:r>
      <w:r w:rsidR="00EF601F" w:rsidRPr="00D8041F">
        <w:t xml:space="preserve"> </w:t>
      </w:r>
      <w:r w:rsidRPr="00D8041F">
        <w:t xml:space="preserve"> </w:t>
      </w:r>
    </w:p>
    <w:p w14:paraId="51C680BB" w14:textId="1582E1F5" w:rsidR="00050C4A" w:rsidRPr="00D8041F" w:rsidRDefault="00035123" w:rsidP="001E3BCB">
      <w:pPr>
        <w:pBdr>
          <w:top w:val="nil"/>
          <w:left w:val="nil"/>
          <w:bottom w:val="nil"/>
          <w:right w:val="nil"/>
          <w:between w:val="nil"/>
        </w:pBdr>
        <w:spacing w:line="360" w:lineRule="auto"/>
        <w:ind w:firstLine="720"/>
      </w:pPr>
      <w:r w:rsidRPr="00D8041F">
        <w:t>In conclusion, this study indicates that cross-network as well as cross-hemispheric connectivity may be important for semantic summation</w:t>
      </w:r>
      <w:r w:rsidR="00414CFD" w:rsidRPr="00D8041F">
        <w:t xml:space="preserve"> but not for other forms of controlled semantic retrieval</w:t>
      </w:r>
      <w:r w:rsidRPr="00D8041F">
        <w:t xml:space="preserve">. Good performance on the summation task </w:t>
      </w:r>
      <w:r w:rsidR="00414CFD" w:rsidRPr="00D8041F">
        <w:t>wa</w:t>
      </w:r>
      <w:r w:rsidRPr="00D8041F">
        <w:t xml:space="preserve">s associated with stronger connectivity between the DMN and semantic control network, which may interact to retrieve weak associations and integrate </w:t>
      </w:r>
      <w:r w:rsidR="00286580" w:rsidRPr="00D8041F">
        <w:t>disparate</w:t>
      </w:r>
      <w:r w:rsidRPr="00D8041F">
        <w:t xml:space="preserve"> semantic information to make the required link.</w:t>
      </w:r>
      <w:r w:rsidR="00050C4A" w:rsidRPr="00D8041F">
        <w:t xml:space="preserve"> The ability to integrate information is likely to be an aspect of everyday semantic cognition, where items often occur in rich contexts – as well as in the use of, for example, metaphor, and complex discourse. </w:t>
      </w:r>
      <w:r w:rsidR="00175E38" w:rsidRPr="00D8041F">
        <w:t>While the previous task-based fMRI literature has implicated certain brain regions in aspects of seman</w:t>
      </w:r>
      <w:r w:rsidR="009D6D41" w:rsidRPr="00D8041F">
        <w:t>tic and creative cognition, the current</w:t>
      </w:r>
      <w:r w:rsidR="00175E38" w:rsidRPr="00D8041F">
        <w:t xml:space="preserve"> study has demonstrated how </w:t>
      </w:r>
      <w:r w:rsidR="00175E38" w:rsidRPr="00D8041F">
        <w:rPr>
          <w:i/>
        </w:rPr>
        <w:t>connectivity</w:t>
      </w:r>
      <w:r w:rsidR="00175E38" w:rsidRPr="00D8041F">
        <w:t xml:space="preserve"> between these brain regions is </w:t>
      </w:r>
      <w:r w:rsidR="00826AF2" w:rsidRPr="00D8041F">
        <w:rPr>
          <w:i/>
        </w:rPr>
        <w:t xml:space="preserve">linked to better performance </w:t>
      </w:r>
      <w:r w:rsidR="00826AF2" w:rsidRPr="00D8041F">
        <w:t>on tasks requiring the integration of weakly-related concepts to form a coherent concept</w:t>
      </w:r>
      <w:r w:rsidR="00175E38" w:rsidRPr="00D8041F">
        <w:t xml:space="preserve">. </w:t>
      </w:r>
      <w:r w:rsidR="00050C4A" w:rsidRPr="00D8041F">
        <w:t xml:space="preserve">We have demonstrated that the intrinsic functional architecture of the brain is linked to the ability to efficiently integrate weakly associated concepts in the face of pre-potent distractors, and that this architecture </w:t>
      </w:r>
      <w:r w:rsidR="0024782E" w:rsidRPr="00D8041F">
        <w:t>mirror</w:t>
      </w:r>
      <w:r w:rsidR="00050C4A" w:rsidRPr="00D8041F">
        <w:t>s the findings of task-based fMRI</w:t>
      </w:r>
      <w:r w:rsidR="009A55FB" w:rsidRPr="00D8041F">
        <w:t xml:space="preserve"> </w:t>
      </w:r>
      <w:r w:rsidR="00E81281" w:rsidRPr="00D8041F">
        <w:t>studying</w:t>
      </w:r>
      <w:r w:rsidR="009A55FB" w:rsidRPr="00D8041F">
        <w:t xml:space="preserve"> similar processes</w:t>
      </w:r>
      <w:r w:rsidR="00050C4A" w:rsidRPr="00D8041F">
        <w:t>.</w:t>
      </w:r>
    </w:p>
    <w:p w14:paraId="0A2C23F1" w14:textId="740CADAD" w:rsidR="00050C4A" w:rsidRPr="00D8041F" w:rsidRDefault="00050C4A" w:rsidP="001E3BCB">
      <w:pPr>
        <w:pBdr>
          <w:top w:val="nil"/>
          <w:left w:val="nil"/>
          <w:bottom w:val="nil"/>
          <w:right w:val="nil"/>
          <w:between w:val="nil"/>
        </w:pBdr>
        <w:spacing w:line="360" w:lineRule="auto"/>
        <w:ind w:firstLine="720"/>
      </w:pPr>
    </w:p>
    <w:p w14:paraId="256FB2DF" w14:textId="77777777" w:rsidR="00050C4A" w:rsidRPr="00D8041F" w:rsidRDefault="00050C4A" w:rsidP="001E3BCB">
      <w:pPr>
        <w:pBdr>
          <w:top w:val="nil"/>
          <w:left w:val="nil"/>
          <w:bottom w:val="nil"/>
          <w:right w:val="nil"/>
          <w:between w:val="nil"/>
        </w:pBdr>
        <w:spacing w:line="360" w:lineRule="auto"/>
        <w:ind w:firstLine="720"/>
      </w:pPr>
    </w:p>
    <w:p w14:paraId="18CBDE1D" w14:textId="11D6B560" w:rsidR="008E44D6" w:rsidRPr="00D8041F" w:rsidRDefault="00050C4A" w:rsidP="001E3BCB">
      <w:pPr>
        <w:pBdr>
          <w:top w:val="nil"/>
          <w:left w:val="nil"/>
          <w:bottom w:val="nil"/>
          <w:right w:val="nil"/>
          <w:between w:val="nil"/>
        </w:pBdr>
        <w:spacing w:line="360" w:lineRule="auto"/>
        <w:ind w:firstLine="720"/>
      </w:pPr>
      <w:r w:rsidRPr="00D8041F">
        <w:t xml:space="preserve"> </w:t>
      </w:r>
    </w:p>
    <w:p w14:paraId="5AFF8C29" w14:textId="77777777" w:rsidR="00286580" w:rsidRPr="00D8041F" w:rsidRDefault="00286580" w:rsidP="0011190E">
      <w:pPr>
        <w:spacing w:line="360" w:lineRule="auto"/>
      </w:pPr>
    </w:p>
    <w:p w14:paraId="652D47C9" w14:textId="77777777" w:rsidR="001E3BCB" w:rsidRPr="00D8041F" w:rsidRDefault="001E3BCB">
      <w:pPr>
        <w:rPr>
          <w:b/>
          <w:u w:val="single"/>
        </w:rPr>
      </w:pPr>
      <w:r w:rsidRPr="00D8041F">
        <w:rPr>
          <w:b/>
          <w:u w:val="single"/>
        </w:rPr>
        <w:br w:type="page"/>
      </w:r>
    </w:p>
    <w:p w14:paraId="7A313050" w14:textId="77777777" w:rsidR="000B7BF7" w:rsidRPr="00D8041F" w:rsidRDefault="00035123" w:rsidP="000B7BF7">
      <w:pPr>
        <w:spacing w:line="360" w:lineRule="auto"/>
        <w:jc w:val="center"/>
        <w:rPr>
          <w:b/>
          <w:u w:val="single"/>
        </w:rPr>
      </w:pPr>
      <w:r w:rsidRPr="00D8041F">
        <w:rPr>
          <w:b/>
          <w:u w:val="single"/>
        </w:rPr>
        <w:lastRenderedPageBreak/>
        <w:t>Supplementary Materials</w:t>
      </w:r>
    </w:p>
    <w:p w14:paraId="01A954F0" w14:textId="5D188C3D" w:rsidR="008E44D6" w:rsidRPr="00D8041F" w:rsidRDefault="00C022F4" w:rsidP="000B7BF7">
      <w:pPr>
        <w:spacing w:line="360" w:lineRule="auto"/>
        <w:rPr>
          <w:b/>
          <w:u w:val="single"/>
        </w:rPr>
      </w:pPr>
      <w:r w:rsidRPr="00D8041F">
        <w:rPr>
          <w:b/>
        </w:rPr>
        <w:t xml:space="preserve">Left </w:t>
      </w:r>
      <w:r w:rsidR="00035123" w:rsidRPr="00D8041F">
        <w:rPr>
          <w:b/>
        </w:rPr>
        <w:t xml:space="preserve">Semantic MDN </w:t>
      </w:r>
      <w:r w:rsidRPr="00D8041F">
        <w:rPr>
          <w:b/>
        </w:rPr>
        <w:t>S</w:t>
      </w:r>
      <w:r w:rsidR="00035123" w:rsidRPr="00D8041F">
        <w:rPr>
          <w:b/>
        </w:rPr>
        <w:t>eed</w:t>
      </w:r>
      <w:r w:rsidRPr="00D8041F">
        <w:rPr>
          <w:b/>
        </w:rPr>
        <w:t xml:space="preserve"> Results</w:t>
      </w:r>
      <w:r w:rsidR="00D07973" w:rsidRPr="00D8041F">
        <w:rPr>
          <w:b/>
        </w:rPr>
        <w:t xml:space="preserve"> – Summation/Direct Paradigm (Experiment 1) </w:t>
      </w:r>
    </w:p>
    <w:p w14:paraId="582C1DF4" w14:textId="694C5A81" w:rsidR="008E44D6" w:rsidRPr="00D8041F" w:rsidRDefault="00035123" w:rsidP="00DE5AE0">
      <w:pPr>
        <w:spacing w:line="360" w:lineRule="auto"/>
        <w:ind w:firstLine="720"/>
      </w:pPr>
      <w:r w:rsidRPr="00D8041F">
        <w:t xml:space="preserve">We noted there are domain-general executive control regions within the MDN </w:t>
      </w:r>
      <w:r w:rsidR="005332EC" w:rsidRPr="00D8041F">
        <w:fldChar w:fldCharType="begin">
          <w:fldData xml:space="preserve">PEVuZE5vdGU+PENpdGU+PEF1dGhvcj5EdW5jYW48L0F1dGhvcj48WWVhcj4yMDEwPC9ZZWFyPjxS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</w:fldData>
        </w:fldChar>
      </w:r>
      <w:r w:rsidR="008104CD" w:rsidRPr="00D8041F">
        <w:instrText xml:space="preserve"> ADDIN EN.CITE </w:instrText>
      </w:r>
      <w:r w:rsidR="008104CD" w:rsidRPr="00D8041F">
        <w:fldChar w:fldCharType="begin">
          <w:fldData xml:space="preserve">PEVuZE5vdGU+PENpdGU+PEF1dGhvcj5EdW5jYW48L0F1dGhvcj48WWVhcj4yMDEwPC9ZZWFyPjxS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</w:fldData>
        </w:fldChar>
      </w:r>
      <w:r w:rsidR="008104CD" w:rsidRPr="00D8041F">
        <w:instrText xml:space="preserve"> ADDIN EN.CITE.DATA </w:instrText>
      </w:r>
      <w:r w:rsidR="008104CD" w:rsidRPr="00D8041F">
        <w:fldChar w:fldCharType="end"/>
      </w:r>
      <w:r w:rsidR="005332EC" w:rsidRPr="00D8041F">
        <w:fldChar w:fldCharType="separate"/>
      </w:r>
      <w:r w:rsidR="008104CD" w:rsidRPr="00D8041F">
        <w:rPr>
          <w:noProof/>
        </w:rPr>
        <w:t>(Duncan, 2010; Fedorenko et al., 2013)</w:t>
      </w:r>
      <w:r w:rsidR="005332EC" w:rsidRPr="00D8041F">
        <w:fldChar w:fldCharType="end"/>
      </w:r>
      <w:r w:rsidR="005332EC" w:rsidRPr="00D8041F">
        <w:t xml:space="preserve"> that fall into the semantic </w:t>
      </w:r>
      <w:proofErr w:type="spellStart"/>
      <w:r w:rsidR="005332EC" w:rsidRPr="00D8041F">
        <w:t>N</w:t>
      </w:r>
      <w:r w:rsidRPr="00D8041F">
        <w:t>eurosynth</w:t>
      </w:r>
      <w:proofErr w:type="spellEnd"/>
      <w:r w:rsidRPr="00D8041F">
        <w:t xml:space="preserve"> network, but do not appe</w:t>
      </w:r>
      <w:r w:rsidR="005332EC" w:rsidRPr="00D8041F">
        <w:t xml:space="preserve">ar in the semantic control map </w:t>
      </w:r>
      <w:r w:rsidR="005332EC" w:rsidRPr="00D8041F">
        <w:fldChar w:fldCharType="begin"/>
      </w:r>
      <w:r w:rsidR="008104CD" w:rsidRPr="00D8041F">
        <w:instrText xml:space="preserve"> ADDIN EN.CITE &lt;EndNote&gt;&lt;Cite&gt;&lt;Author&gt;Humphreys&lt;/Author&gt;&lt;Year&gt;2015&lt;/Year&gt;&lt;RecNum&gt;30&lt;/RecNum&gt;&lt;DisplayText&gt;(Humphreys et al., 2015)&lt;/DisplayText&gt;&lt;record&gt;&lt;rec-number&gt;30&lt;/rec-number&gt;&lt;foreign-keys&gt;&lt;key app="EN" db-id="dar2td5stpafsxea9phpf5fv9fr2as92dtfz" timestamp="1571343128"&gt;30&lt;/key&gt;&lt;/foreign-keys&gt;&lt;ref-type name="Journal Article"&gt;17&lt;/ref-type&gt;&lt;contributors&gt;&lt;authors&gt;&lt;author&gt;Humphreys, Gina F.&lt;/author&gt;&lt;author&gt;Hoffman, Paul&lt;/author&gt;&lt;author&gt;Visser, Maya&lt;/author&gt;&lt;author&gt;Binney, Richard J.&lt;/author&gt;&lt;author&gt;Lambon Ralph, Matthew A.&lt;/author&gt;&lt;/authors&gt;&lt;/contributors&gt;&lt;titles&gt;&lt;title&gt;Establishing task- and modality-dependent dissociations between the semantic and default mode networks&lt;/title&gt;&lt;secondary-title&gt;Proceedings of the National Academy of Sciences of the United States of America&lt;/secondary-title&gt;&lt;/titles&gt;&lt;periodical&gt;&lt;full-title&gt;Proceedings of the National Academy of Sciences of the United States of America&lt;/full-title&gt;&lt;/periodical&gt;&lt;pages&gt;7857-7862&lt;/pages&gt;&lt;volume&gt;112&lt;/volume&gt;&lt;number&gt;25&lt;/number&gt;&lt;dates&gt;&lt;year&gt;2015&lt;/year&gt;&lt;pub-dates&gt;&lt;date&gt;06/08&lt;/date&gt;&lt;/pub-dates&gt;&lt;/dates&gt;&lt;publisher&gt;National Academy of Sciences&lt;/publisher&gt;&lt;isbn&gt;0027-8424&amp;#xD;1091-6490&lt;/isbn&gt;&lt;accession-num&gt;PMC4485123&lt;/accession-num&gt;&lt;urls&gt;&lt;related-urls&gt;&lt;url&gt;http://www.ncbi.nlm.nih.gov/pmc/articles/PMC4485123/&lt;/url&gt;&lt;/related-urls&gt;&lt;/urls&gt;&lt;electronic-resource-num&gt;10.1073/pnas.1422760112&lt;/electronic-resource-num&gt;&lt;remote-database-name&gt;PMC&lt;/remote-database-name&gt;&lt;/record&gt;&lt;/Cite&gt;&lt;/EndNote&gt;</w:instrText>
      </w:r>
      <w:r w:rsidR="005332EC" w:rsidRPr="00D8041F">
        <w:fldChar w:fldCharType="separate"/>
      </w:r>
      <w:r w:rsidR="008104CD" w:rsidRPr="00D8041F">
        <w:rPr>
          <w:noProof/>
        </w:rPr>
        <w:t>(Humphreys et al., 2015)</w:t>
      </w:r>
      <w:r w:rsidR="005332EC" w:rsidRPr="00D8041F">
        <w:fldChar w:fldCharType="end"/>
      </w:r>
      <w:r w:rsidRPr="00D8041F">
        <w:t xml:space="preserve">. For completeness, we also examined connectivity of these regions. </w:t>
      </w:r>
    </w:p>
    <w:p w14:paraId="2F85FE46" w14:textId="64637A81" w:rsidR="00A611BC" w:rsidRPr="00D8041F" w:rsidRDefault="00C022F4" w:rsidP="00DE5AE0">
      <w:pPr>
        <w:spacing w:line="360" w:lineRule="auto"/>
        <w:ind w:firstLine="720"/>
        <w:rPr>
          <w:color w:val="5B9BD5" w:themeColor="accent1"/>
        </w:rPr>
      </w:pPr>
      <w:r w:rsidRPr="00D8041F">
        <w:t xml:space="preserve">Better performance on summation compared to direct trials was associated with stronger intrinsic connectivity between the semantic MDN seed (Figure </w:t>
      </w:r>
      <w:r w:rsidR="00D07973" w:rsidRPr="00D8041F">
        <w:t>S</w:t>
      </w:r>
      <w:r w:rsidR="009A7749" w:rsidRPr="00D8041F">
        <w:t>1</w:t>
      </w:r>
      <w:r w:rsidR="00870948" w:rsidRPr="00D8041F">
        <w:t>, left-hand panel</w:t>
      </w:r>
      <w:r w:rsidRPr="00D8041F">
        <w:t>)</w:t>
      </w:r>
      <w:r w:rsidR="00035123" w:rsidRPr="00D8041F">
        <w:t xml:space="preserve"> and left middle/superior frontal gyrus and left angular gyrus (Figure </w:t>
      </w:r>
      <w:r w:rsidR="00D07973" w:rsidRPr="00D8041F">
        <w:t>S</w:t>
      </w:r>
      <w:r w:rsidR="009A7749" w:rsidRPr="00D8041F">
        <w:t>1</w:t>
      </w:r>
      <w:r w:rsidR="00E85376" w:rsidRPr="00D8041F">
        <w:t>, represented in green</w:t>
      </w:r>
      <w:r w:rsidR="00035123" w:rsidRPr="00D8041F">
        <w:t xml:space="preserve">). </w:t>
      </w:r>
      <w:r w:rsidR="005D728B" w:rsidRPr="00D8041F">
        <w:t>Neither the</w:t>
      </w:r>
      <w:r w:rsidR="00035123" w:rsidRPr="00D8041F">
        <w:t xml:space="preserve"> summation</w:t>
      </w:r>
      <w:r w:rsidR="005D728B" w:rsidRPr="00D8041F">
        <w:t>, nor the direct</w:t>
      </w:r>
      <w:r w:rsidR="00035123" w:rsidRPr="00D8041F">
        <w:t xml:space="preserve"> condition</w:t>
      </w:r>
      <w:r w:rsidR="005D728B" w:rsidRPr="00D8041F">
        <w:t>s</w:t>
      </w:r>
      <w:r w:rsidR="00C334D4" w:rsidRPr="00D8041F">
        <w:t xml:space="preserve"> alone</w:t>
      </w:r>
      <w:r w:rsidR="00035123" w:rsidRPr="00D8041F">
        <w:t xml:space="preserve"> yield</w:t>
      </w:r>
      <w:r w:rsidR="005D728B" w:rsidRPr="00D8041F">
        <w:t>ed</w:t>
      </w:r>
      <w:r w:rsidR="00035123" w:rsidRPr="00D8041F">
        <w:t xml:space="preserve"> any significant </w:t>
      </w:r>
      <w:r w:rsidR="00126832" w:rsidRPr="00D8041F">
        <w:t>results</w:t>
      </w:r>
      <w:r w:rsidR="00035123" w:rsidRPr="00D8041F">
        <w:t xml:space="preserve"> for this seed</w:t>
      </w:r>
      <w:r w:rsidR="00BE38FE" w:rsidRPr="00D8041F">
        <w:t xml:space="preserve"> (i.e., no main effects)</w:t>
      </w:r>
      <w:r w:rsidR="00035123" w:rsidRPr="00D8041F">
        <w:t>. The summation</w:t>
      </w:r>
      <w:r w:rsidR="00DE5AE0" w:rsidRPr="00D8041F">
        <w:t xml:space="preserve"> </w:t>
      </w:r>
      <w:r w:rsidR="00035123" w:rsidRPr="00D8041F">
        <w:t>&gt;</w:t>
      </w:r>
      <w:r w:rsidR="00DE5AE0" w:rsidRPr="00D8041F">
        <w:t xml:space="preserve"> </w:t>
      </w:r>
      <w:r w:rsidR="00035123" w:rsidRPr="00D8041F">
        <w:t xml:space="preserve">direct contrast result has considerable overlap with the </w:t>
      </w:r>
      <w:r w:rsidR="00E663BC" w:rsidRPr="00D8041F">
        <w:t>DMN</w:t>
      </w:r>
      <w:r w:rsidR="00035123" w:rsidRPr="00D8041F">
        <w:t xml:space="preserve"> (</w:t>
      </w:r>
      <w:r w:rsidR="00E663BC" w:rsidRPr="00D8041F">
        <w:rPr>
          <w:color w:val="000000" w:themeColor="text1"/>
        </w:rPr>
        <w:t>48</w:t>
      </w:r>
      <w:r w:rsidR="00035123" w:rsidRPr="00D8041F">
        <w:rPr>
          <w:color w:val="000000" w:themeColor="text1"/>
        </w:rPr>
        <w:t>.</w:t>
      </w:r>
      <w:r w:rsidR="00E663BC" w:rsidRPr="00D8041F">
        <w:rPr>
          <w:color w:val="000000" w:themeColor="text1"/>
        </w:rPr>
        <w:t>5</w:t>
      </w:r>
      <w:r w:rsidR="00035123" w:rsidRPr="00D8041F">
        <w:rPr>
          <w:color w:val="000000" w:themeColor="text1"/>
        </w:rPr>
        <w:t xml:space="preserve">%), </w:t>
      </w:r>
      <w:r w:rsidR="00E663BC" w:rsidRPr="00D8041F">
        <w:t>demonstrating a similar pattern of results as in the analyses report in the paper (connectivity between executive and DMN regions associated with task performance).</w:t>
      </w:r>
      <w:r w:rsidR="00A611BC" w:rsidRPr="00D8041F">
        <w:rPr>
          <w:color w:val="5B9BD5" w:themeColor="accent1"/>
        </w:rPr>
        <w:t xml:space="preserve"> </w:t>
      </w:r>
      <w:r w:rsidR="000648A5" w:rsidRPr="00D8041F">
        <w:t xml:space="preserve">These results suggest lower resting-state connectivity between the semantic MDN and DMN regions is associated with </w:t>
      </w:r>
      <w:r w:rsidR="005217EB" w:rsidRPr="00D8041F">
        <w:t>worse</w:t>
      </w:r>
      <w:r w:rsidR="000648A5" w:rsidRPr="00D8041F">
        <w:t xml:space="preserve"> performance on the direct task</w:t>
      </w:r>
      <w:r w:rsidR="005217EB" w:rsidRPr="00D8041F">
        <w:t xml:space="preserve">, but </w:t>
      </w:r>
      <w:r w:rsidR="007357DB" w:rsidRPr="00D8041F">
        <w:t xml:space="preserve">with </w:t>
      </w:r>
      <w:r w:rsidR="005217EB" w:rsidRPr="00D8041F">
        <w:t xml:space="preserve">better </w:t>
      </w:r>
      <w:r w:rsidR="002A6F66" w:rsidRPr="00D8041F">
        <w:t>performance on the summation task</w:t>
      </w:r>
      <w:r w:rsidR="000648A5" w:rsidRPr="00D8041F">
        <w:t>.</w:t>
      </w:r>
    </w:p>
    <w:p w14:paraId="6DB6C926" w14:textId="77777777" w:rsidR="000B7BF7" w:rsidRPr="00D8041F" w:rsidRDefault="00955F37" w:rsidP="0066186C">
      <w:pPr>
        <w:spacing w:line="360" w:lineRule="auto"/>
        <w:rPr>
          <w:b/>
        </w:rPr>
      </w:pPr>
      <w:r w:rsidRPr="00D8041F">
        <w:rPr>
          <w:b/>
          <w:noProof/>
        </w:rPr>
        <w:drawing>
          <wp:inline distT="0" distB="0" distL="0" distR="0" wp14:anchorId="3B6CD4CA" wp14:editId="3AE42EB9">
            <wp:extent cx="4603750" cy="234315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_MDN_zscored.jpg"/>
                    <pic:cNvPicPr/>
                  </pic:nvPicPr>
                  <pic:blipFill rotWithShape="1">
                    <a:blip r:embed="rId17">
                      <a:extLst>
                        <a:ext uri="{28A0092B-C50C-407E-A947-70E740481C1C}">
                          <a14:useLocalDpi xmlns:a14="http://schemas.microsoft.com/office/drawing/2010/main" val="0"/>
                        </a:ext>
                      </a:extLst>
                    </a:blip>
                    <a:srcRect r="19676" b="27319"/>
                    <a:stretch/>
                  </pic:blipFill>
                  <pic:spPr bwMode="auto">
                    <a:xfrm>
                      <a:off x="0" y="0"/>
                      <a:ext cx="4603750" cy="2343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8C0BC6" w14:textId="45E84C8B" w:rsidR="0066186C" w:rsidRPr="00D8041F" w:rsidRDefault="00C2570A" w:rsidP="0066186C">
      <w:pPr>
        <w:spacing w:line="360" w:lineRule="auto"/>
      </w:pPr>
      <w:r w:rsidRPr="00D8041F">
        <w:t>F</w:t>
      </w:r>
      <w:r w:rsidR="00035123" w:rsidRPr="00D8041F">
        <w:t xml:space="preserve">igure </w:t>
      </w:r>
      <w:r w:rsidR="00530BA9" w:rsidRPr="00D8041F">
        <w:t>S1</w:t>
      </w:r>
      <w:r w:rsidR="00035123" w:rsidRPr="00D8041F">
        <w:t xml:space="preserve">. </w:t>
      </w:r>
      <w:r w:rsidR="0066186C" w:rsidRPr="00D8041F">
        <w:t>Resting-state connectiv</w:t>
      </w:r>
      <w:r w:rsidR="006F4B54" w:rsidRPr="00D8041F">
        <w:t>ity results for the semantic MDN</w:t>
      </w:r>
      <w:r w:rsidR="0066186C" w:rsidRPr="00D8041F">
        <w:t xml:space="preserve"> seed (seed pictured in left panel). The positive connectivity associated with the contrast of summation &gt; direct </w:t>
      </w:r>
      <w:r w:rsidR="005B1307" w:rsidRPr="00D8041F">
        <w:t>is</w:t>
      </w:r>
      <w:r w:rsidR="0066186C" w:rsidRPr="00D8041F">
        <w:t xml:space="preserve"> shown in green (overlaid with the semantic map derived from </w:t>
      </w:r>
      <w:proofErr w:type="spellStart"/>
      <w:r w:rsidR="0066186C" w:rsidRPr="00D8041F">
        <w:t>Neurosynth</w:t>
      </w:r>
      <w:proofErr w:type="spellEnd"/>
      <w:r w:rsidR="0066186C" w:rsidRPr="00D8041F">
        <w:t xml:space="preserve"> </w:t>
      </w:r>
      <w:r w:rsidR="0066186C" w:rsidRPr="00D8041F">
        <w:fldChar w:fldCharType="begin"/>
      </w:r>
      <w:r w:rsidR="008104CD" w:rsidRPr="00D8041F">
        <w:instrText xml:space="preserve"> ADDIN EN.CITE &lt;EndNote&gt;&lt;Cite&gt;&lt;Author&gt;Yarkoni&lt;/Author&gt;&lt;Year&gt;2011&lt;/Year&gt;&lt;RecNum&gt;985&lt;/RecNum&gt;&lt;DisplayText&gt;(Yarkoni et al., 2011)&lt;/DisplayText&gt;&lt;record&gt;&lt;rec-number&gt;985&lt;/rec-number&gt;&lt;foreign-keys&gt;&lt;key app="EN" db-id="drzpz2pdqwdwzaerd5upvvz1fzsvspef5pvp" timestamp="0"&gt;985&lt;/key&gt;&lt;/foreign-keys&gt;&lt;ref-type name="Journal Article"&gt;17&lt;/ref-type&gt;&lt;contributors&gt;&lt;authors&gt;&lt;author&gt;Yarkoni, T.&lt;/author&gt;&lt;author&gt;Poldrack, R. A.&lt;/author&gt;&lt;author&gt;Nichols, T. E.&lt;/author&gt;&lt;author&gt;Van Essen, D. C.&lt;/author&gt;&lt;author&gt;Wager, T. D.&lt;/author&gt;&lt;/authors&gt;&lt;/contributors&gt;&lt;auth-address&gt;Department of Psychology and Neuroscience, University of Colorado at Boulder, Boulder, Colorado, USA. tal.yarkoni@colorado.edu&lt;/auth-address&gt;&lt;titles&gt;&lt;title&gt;Large-scale automated synthesis of human functional neuroimaging data&lt;/title&gt;&lt;secondary-title&gt;Nat Methods&lt;/secondary-title&gt;&lt;/titles&gt;&lt;pages&gt;665-70&lt;/pages&gt;&lt;volume&gt;8&lt;/volume&gt;&lt;number&gt;8&lt;/number&gt;&lt;keywords&gt;&lt;keyword&gt;Brain/*physiology&lt;/keyword&gt;&lt;keyword&gt;Brain Mapping/*methods&lt;/keyword&gt;&lt;keyword&gt;Data Mining/*methods&lt;/keyword&gt;&lt;keyword&gt;Humans&lt;/keyword&gt;&lt;keyword&gt;Internet&lt;/keyword&gt;&lt;keyword&gt;Magnetic Resonance Imaging/*methods&lt;/keyword&gt;&lt;keyword&gt;*Natural Language Processing&lt;/keyword&gt;&lt;keyword&gt;*Periodicals as Topic&lt;/keyword&gt;&lt;keyword&gt;*Software&lt;/keyword&gt;&lt;/keywords&gt;&lt;dates&gt;&lt;year&gt;2011&lt;/year&gt;&lt;pub-dates&gt;&lt;date&gt;Aug&lt;/date&gt;&lt;/pub-dates&gt;&lt;/dates&gt;&lt;isbn&gt;1548-7105 (Electronic)&amp;#xD;1548-7091 (Linking)&lt;/isbn&gt;&lt;accession-num&gt;21706013&lt;/accession-num&gt;&lt;urls&gt;&lt;related-urls&gt;&lt;url&gt;http://www.ncbi.nlm.nih.gov/pubmed/21706013&lt;/url&gt;&lt;/related-urls&gt;&lt;/urls&gt;&lt;custom2&gt;PMC3146590&lt;/custom2&gt;&lt;electronic-resource-num&gt;10.1038/nmeth.1635&lt;/electronic-resource-num&gt;&lt;/record&gt;&lt;/Cite&gt;&lt;/EndNote&gt;</w:instrText>
      </w:r>
      <w:r w:rsidR="0066186C" w:rsidRPr="00D8041F">
        <w:fldChar w:fldCharType="separate"/>
      </w:r>
      <w:r w:rsidR="008104CD" w:rsidRPr="00D8041F">
        <w:rPr>
          <w:noProof/>
        </w:rPr>
        <w:t>(Yarkoni et al., 2011)</w:t>
      </w:r>
      <w:r w:rsidR="0066186C" w:rsidRPr="00D8041F">
        <w:fldChar w:fldCharType="end"/>
      </w:r>
      <w:r w:rsidR="0066186C" w:rsidRPr="00D8041F">
        <w:t xml:space="preserve"> in blue); the mean behavioural task response efficiency (higher scores = worse performance) for the direct and summation tasks is </w:t>
      </w:r>
      <w:r w:rsidR="006541AC" w:rsidRPr="00D8041F">
        <w:t>median-</w:t>
      </w:r>
      <w:r w:rsidR="0066186C" w:rsidRPr="00D8041F">
        <w:t xml:space="preserve">split into a high and low connectivity group and plotted over the two tasks for each cluster. </w:t>
      </w:r>
    </w:p>
    <w:p w14:paraId="58F40755" w14:textId="77777777" w:rsidR="003E724C" w:rsidRPr="00D8041F" w:rsidRDefault="003E724C" w:rsidP="0011190E">
      <w:pPr>
        <w:spacing w:line="360" w:lineRule="auto"/>
        <w:rPr>
          <w:color w:val="5B9BD5"/>
        </w:rPr>
      </w:pPr>
    </w:p>
    <w:tbl>
      <w:tblPr>
        <w:tblW w:w="10921" w:type="dxa"/>
        <w:tblInd w:w="-727" w:type="dxa"/>
        <w:tblLook w:val="04A0" w:firstRow="1" w:lastRow="0" w:firstColumn="1" w:lastColumn="0" w:noHBand="0" w:noVBand="1"/>
      </w:tblPr>
      <w:tblGrid>
        <w:gridCol w:w="1224"/>
        <w:gridCol w:w="2802"/>
        <w:gridCol w:w="3132"/>
        <w:gridCol w:w="1082"/>
        <w:gridCol w:w="517"/>
        <w:gridCol w:w="517"/>
        <w:gridCol w:w="517"/>
        <w:gridCol w:w="1130"/>
      </w:tblGrid>
      <w:tr w:rsidR="00D27E0F" w:rsidRPr="00D8041F" w14:paraId="3547B68F" w14:textId="77777777" w:rsidTr="00D27E0F">
        <w:trPr>
          <w:trHeight w:val="328"/>
        </w:trPr>
        <w:tc>
          <w:tcPr>
            <w:tcW w:w="1224" w:type="dxa"/>
            <w:tcBorders>
              <w:top w:val="single" w:sz="4" w:space="0" w:color="auto"/>
              <w:left w:val="nil"/>
              <w:bottom w:val="single" w:sz="4" w:space="0" w:color="auto"/>
              <w:right w:val="nil"/>
            </w:tcBorders>
            <w:shd w:val="clear" w:color="auto" w:fill="auto"/>
            <w:noWrap/>
            <w:vAlign w:val="bottom"/>
            <w:hideMark/>
          </w:tcPr>
          <w:p w14:paraId="7E9D6CB5"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lastRenderedPageBreak/>
              <w:t>Seed</w:t>
            </w:r>
          </w:p>
        </w:tc>
        <w:tc>
          <w:tcPr>
            <w:tcW w:w="2802" w:type="dxa"/>
            <w:tcBorders>
              <w:top w:val="single" w:sz="4" w:space="0" w:color="auto"/>
              <w:left w:val="nil"/>
              <w:bottom w:val="single" w:sz="4" w:space="0" w:color="auto"/>
              <w:right w:val="nil"/>
            </w:tcBorders>
            <w:shd w:val="clear" w:color="auto" w:fill="auto"/>
            <w:noWrap/>
            <w:vAlign w:val="bottom"/>
            <w:hideMark/>
          </w:tcPr>
          <w:p w14:paraId="78604879"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Behaviour</w:t>
            </w:r>
          </w:p>
        </w:tc>
        <w:tc>
          <w:tcPr>
            <w:tcW w:w="3132" w:type="dxa"/>
            <w:tcBorders>
              <w:top w:val="single" w:sz="4" w:space="0" w:color="auto"/>
              <w:left w:val="nil"/>
              <w:bottom w:val="single" w:sz="4" w:space="0" w:color="auto"/>
              <w:right w:val="nil"/>
            </w:tcBorders>
            <w:shd w:val="clear" w:color="auto" w:fill="auto"/>
            <w:noWrap/>
            <w:vAlign w:val="bottom"/>
            <w:hideMark/>
          </w:tcPr>
          <w:p w14:paraId="20C93961"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Connectivity</w:t>
            </w:r>
          </w:p>
        </w:tc>
        <w:tc>
          <w:tcPr>
            <w:tcW w:w="1082" w:type="dxa"/>
            <w:tcBorders>
              <w:top w:val="single" w:sz="4" w:space="0" w:color="auto"/>
              <w:left w:val="nil"/>
              <w:bottom w:val="single" w:sz="4" w:space="0" w:color="auto"/>
              <w:right w:val="nil"/>
            </w:tcBorders>
            <w:shd w:val="clear" w:color="auto" w:fill="auto"/>
            <w:noWrap/>
            <w:vAlign w:val="bottom"/>
            <w:hideMark/>
          </w:tcPr>
          <w:p w14:paraId="62AAF59C" w14:textId="77777777" w:rsidR="00D27E0F" w:rsidRPr="00D8041F" w:rsidRDefault="00D27E0F" w:rsidP="00D27E0F">
            <w:pPr>
              <w:spacing w:after="0" w:line="240" w:lineRule="auto"/>
              <w:jc w:val="center"/>
              <w:rPr>
                <w:rFonts w:eastAsia="Times New Roman"/>
                <w:color w:val="000000"/>
              </w:rPr>
            </w:pPr>
            <w:r w:rsidRPr="00D8041F">
              <w:rPr>
                <w:rFonts w:eastAsia="Times New Roman"/>
                <w:i/>
                <w:iCs/>
                <w:color w:val="000000"/>
              </w:rPr>
              <w:t>p</w:t>
            </w:r>
            <w:r w:rsidRPr="00D8041F">
              <w:rPr>
                <w:rFonts w:eastAsia="Times New Roman"/>
                <w:color w:val="000000"/>
              </w:rPr>
              <w:t>-FWE</w:t>
            </w:r>
          </w:p>
        </w:tc>
        <w:tc>
          <w:tcPr>
            <w:tcW w:w="517" w:type="dxa"/>
            <w:tcBorders>
              <w:top w:val="single" w:sz="4" w:space="0" w:color="auto"/>
              <w:left w:val="nil"/>
              <w:bottom w:val="single" w:sz="4" w:space="0" w:color="auto"/>
              <w:right w:val="nil"/>
            </w:tcBorders>
            <w:shd w:val="clear" w:color="auto" w:fill="auto"/>
            <w:noWrap/>
            <w:vAlign w:val="bottom"/>
            <w:hideMark/>
          </w:tcPr>
          <w:p w14:paraId="539D446D"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x</w:t>
            </w:r>
          </w:p>
        </w:tc>
        <w:tc>
          <w:tcPr>
            <w:tcW w:w="517" w:type="dxa"/>
            <w:tcBorders>
              <w:top w:val="single" w:sz="4" w:space="0" w:color="auto"/>
              <w:left w:val="nil"/>
              <w:bottom w:val="single" w:sz="4" w:space="0" w:color="auto"/>
              <w:right w:val="nil"/>
            </w:tcBorders>
            <w:shd w:val="clear" w:color="auto" w:fill="auto"/>
            <w:noWrap/>
            <w:vAlign w:val="bottom"/>
            <w:hideMark/>
          </w:tcPr>
          <w:p w14:paraId="5356F2DF"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y</w:t>
            </w:r>
          </w:p>
        </w:tc>
        <w:tc>
          <w:tcPr>
            <w:tcW w:w="517" w:type="dxa"/>
            <w:tcBorders>
              <w:top w:val="single" w:sz="4" w:space="0" w:color="auto"/>
              <w:left w:val="nil"/>
              <w:bottom w:val="single" w:sz="4" w:space="0" w:color="auto"/>
              <w:right w:val="nil"/>
            </w:tcBorders>
            <w:shd w:val="clear" w:color="auto" w:fill="auto"/>
            <w:noWrap/>
            <w:vAlign w:val="bottom"/>
            <w:hideMark/>
          </w:tcPr>
          <w:p w14:paraId="49B036B8"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z</w:t>
            </w:r>
          </w:p>
        </w:tc>
        <w:tc>
          <w:tcPr>
            <w:tcW w:w="1130" w:type="dxa"/>
            <w:tcBorders>
              <w:top w:val="single" w:sz="4" w:space="0" w:color="auto"/>
              <w:left w:val="nil"/>
              <w:bottom w:val="single" w:sz="4" w:space="0" w:color="auto"/>
              <w:right w:val="nil"/>
            </w:tcBorders>
            <w:shd w:val="clear" w:color="auto" w:fill="auto"/>
            <w:noWrap/>
            <w:vAlign w:val="bottom"/>
            <w:hideMark/>
          </w:tcPr>
          <w:p w14:paraId="0830054B"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Voxels</w:t>
            </w:r>
          </w:p>
        </w:tc>
      </w:tr>
      <w:tr w:rsidR="00D27E0F" w:rsidRPr="00D8041F" w14:paraId="3CF2C12C" w14:textId="77777777" w:rsidTr="00D27E0F">
        <w:trPr>
          <w:trHeight w:val="328"/>
        </w:trPr>
        <w:tc>
          <w:tcPr>
            <w:tcW w:w="1224" w:type="dxa"/>
            <w:vMerge w:val="restart"/>
            <w:tcBorders>
              <w:top w:val="nil"/>
              <w:left w:val="nil"/>
              <w:bottom w:val="single" w:sz="4" w:space="0" w:color="000000"/>
              <w:right w:val="nil"/>
            </w:tcBorders>
            <w:shd w:val="clear" w:color="auto" w:fill="auto"/>
            <w:vAlign w:val="center"/>
            <w:hideMark/>
          </w:tcPr>
          <w:p w14:paraId="1B335B27"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Semantic DMN</w:t>
            </w:r>
          </w:p>
        </w:tc>
        <w:tc>
          <w:tcPr>
            <w:tcW w:w="2802" w:type="dxa"/>
            <w:vMerge w:val="restart"/>
            <w:tcBorders>
              <w:top w:val="nil"/>
              <w:left w:val="nil"/>
              <w:bottom w:val="single" w:sz="4" w:space="0" w:color="000000"/>
              <w:right w:val="nil"/>
            </w:tcBorders>
            <w:shd w:val="clear" w:color="auto" w:fill="auto"/>
            <w:noWrap/>
            <w:vAlign w:val="center"/>
            <w:hideMark/>
          </w:tcPr>
          <w:p w14:paraId="1C3C9A6C"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summation &gt; direct</w:t>
            </w:r>
          </w:p>
        </w:tc>
        <w:tc>
          <w:tcPr>
            <w:tcW w:w="3132" w:type="dxa"/>
            <w:tcBorders>
              <w:top w:val="nil"/>
              <w:left w:val="nil"/>
              <w:bottom w:val="nil"/>
              <w:right w:val="nil"/>
            </w:tcBorders>
            <w:shd w:val="clear" w:color="auto" w:fill="auto"/>
            <w:noWrap/>
            <w:vAlign w:val="bottom"/>
            <w:hideMark/>
          </w:tcPr>
          <w:p w14:paraId="5BFCDE00" w14:textId="77777777" w:rsidR="00D27E0F" w:rsidRPr="00D8041F" w:rsidRDefault="00D27E0F" w:rsidP="00D27E0F">
            <w:pPr>
              <w:spacing w:after="0" w:line="240" w:lineRule="auto"/>
              <w:rPr>
                <w:rFonts w:eastAsia="Times New Roman"/>
                <w:color w:val="000000"/>
              </w:rPr>
            </w:pPr>
            <w:r w:rsidRPr="00D8041F">
              <w:rPr>
                <w:rFonts w:eastAsia="Times New Roman"/>
                <w:color w:val="000000"/>
              </w:rPr>
              <w:t>MFG-SFG (</w:t>
            </w:r>
            <w:proofErr w:type="spellStart"/>
            <w:r w:rsidRPr="00D8041F">
              <w:rPr>
                <w:rFonts w:eastAsia="Times New Roman"/>
                <w:color w:val="000000"/>
              </w:rPr>
              <w:t>pos</w:t>
            </w:r>
            <w:proofErr w:type="spellEnd"/>
            <w:r w:rsidRPr="00D8041F">
              <w:rPr>
                <w:rFonts w:eastAsia="Times New Roman"/>
                <w:color w:val="000000"/>
              </w:rPr>
              <w:t>)</w:t>
            </w:r>
          </w:p>
        </w:tc>
        <w:tc>
          <w:tcPr>
            <w:tcW w:w="1082" w:type="dxa"/>
            <w:tcBorders>
              <w:top w:val="nil"/>
              <w:left w:val="nil"/>
              <w:bottom w:val="nil"/>
              <w:right w:val="nil"/>
            </w:tcBorders>
            <w:shd w:val="clear" w:color="auto" w:fill="auto"/>
            <w:noWrap/>
            <w:vAlign w:val="bottom"/>
            <w:hideMark/>
          </w:tcPr>
          <w:p w14:paraId="0EDD8BC2"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0.009</w:t>
            </w:r>
          </w:p>
        </w:tc>
        <w:tc>
          <w:tcPr>
            <w:tcW w:w="517" w:type="dxa"/>
            <w:tcBorders>
              <w:top w:val="nil"/>
              <w:left w:val="nil"/>
              <w:bottom w:val="nil"/>
              <w:right w:val="nil"/>
            </w:tcBorders>
            <w:shd w:val="clear" w:color="auto" w:fill="auto"/>
            <w:noWrap/>
            <w:vAlign w:val="bottom"/>
            <w:hideMark/>
          </w:tcPr>
          <w:p w14:paraId="64473836"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4</w:t>
            </w:r>
          </w:p>
        </w:tc>
        <w:tc>
          <w:tcPr>
            <w:tcW w:w="517" w:type="dxa"/>
            <w:tcBorders>
              <w:top w:val="nil"/>
              <w:left w:val="nil"/>
              <w:bottom w:val="nil"/>
              <w:right w:val="nil"/>
            </w:tcBorders>
            <w:shd w:val="clear" w:color="auto" w:fill="auto"/>
            <w:noWrap/>
            <w:vAlign w:val="bottom"/>
            <w:hideMark/>
          </w:tcPr>
          <w:p w14:paraId="1B446C4D"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66</w:t>
            </w:r>
          </w:p>
        </w:tc>
        <w:tc>
          <w:tcPr>
            <w:tcW w:w="517" w:type="dxa"/>
            <w:tcBorders>
              <w:top w:val="nil"/>
              <w:left w:val="nil"/>
              <w:bottom w:val="nil"/>
              <w:right w:val="nil"/>
            </w:tcBorders>
            <w:shd w:val="clear" w:color="auto" w:fill="auto"/>
            <w:noWrap/>
            <w:vAlign w:val="bottom"/>
            <w:hideMark/>
          </w:tcPr>
          <w:p w14:paraId="2AFB830A"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18</w:t>
            </w:r>
          </w:p>
        </w:tc>
        <w:tc>
          <w:tcPr>
            <w:tcW w:w="1130" w:type="dxa"/>
            <w:tcBorders>
              <w:top w:val="nil"/>
              <w:left w:val="nil"/>
              <w:bottom w:val="nil"/>
              <w:right w:val="nil"/>
            </w:tcBorders>
            <w:shd w:val="clear" w:color="auto" w:fill="auto"/>
            <w:noWrap/>
            <w:vAlign w:val="bottom"/>
            <w:hideMark/>
          </w:tcPr>
          <w:p w14:paraId="0DDEF1E6"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355</w:t>
            </w:r>
          </w:p>
        </w:tc>
      </w:tr>
      <w:tr w:rsidR="00D27E0F" w:rsidRPr="00D8041F" w14:paraId="5B042252" w14:textId="77777777" w:rsidTr="00D27E0F">
        <w:trPr>
          <w:trHeight w:val="328"/>
        </w:trPr>
        <w:tc>
          <w:tcPr>
            <w:tcW w:w="1224" w:type="dxa"/>
            <w:vMerge/>
            <w:tcBorders>
              <w:top w:val="nil"/>
              <w:left w:val="nil"/>
              <w:bottom w:val="single" w:sz="4" w:space="0" w:color="000000"/>
              <w:right w:val="nil"/>
            </w:tcBorders>
            <w:vAlign w:val="center"/>
            <w:hideMark/>
          </w:tcPr>
          <w:p w14:paraId="47E98CCD" w14:textId="77777777" w:rsidR="00D27E0F" w:rsidRPr="00D8041F" w:rsidRDefault="00D27E0F" w:rsidP="00D27E0F">
            <w:pPr>
              <w:spacing w:after="0" w:line="240" w:lineRule="auto"/>
              <w:rPr>
                <w:rFonts w:eastAsia="Times New Roman"/>
                <w:color w:val="000000"/>
              </w:rPr>
            </w:pPr>
          </w:p>
        </w:tc>
        <w:tc>
          <w:tcPr>
            <w:tcW w:w="2802" w:type="dxa"/>
            <w:vMerge/>
            <w:tcBorders>
              <w:top w:val="nil"/>
              <w:left w:val="nil"/>
              <w:bottom w:val="single" w:sz="4" w:space="0" w:color="000000"/>
              <w:right w:val="nil"/>
            </w:tcBorders>
            <w:vAlign w:val="center"/>
            <w:hideMark/>
          </w:tcPr>
          <w:p w14:paraId="65CB69D0" w14:textId="77777777" w:rsidR="00D27E0F" w:rsidRPr="00D8041F" w:rsidRDefault="00D27E0F" w:rsidP="00D27E0F">
            <w:pPr>
              <w:spacing w:after="0" w:line="240" w:lineRule="auto"/>
              <w:rPr>
                <w:rFonts w:eastAsia="Times New Roman"/>
                <w:color w:val="000000"/>
              </w:rPr>
            </w:pPr>
          </w:p>
        </w:tc>
        <w:tc>
          <w:tcPr>
            <w:tcW w:w="3132" w:type="dxa"/>
            <w:tcBorders>
              <w:top w:val="nil"/>
              <w:left w:val="nil"/>
              <w:bottom w:val="single" w:sz="4" w:space="0" w:color="auto"/>
              <w:right w:val="nil"/>
            </w:tcBorders>
            <w:shd w:val="clear" w:color="auto" w:fill="auto"/>
            <w:noWrap/>
            <w:vAlign w:val="bottom"/>
            <w:hideMark/>
          </w:tcPr>
          <w:p w14:paraId="47A74C7E" w14:textId="77777777" w:rsidR="00D27E0F" w:rsidRPr="00D8041F" w:rsidRDefault="00D27E0F" w:rsidP="00D27E0F">
            <w:pPr>
              <w:spacing w:after="0" w:line="240" w:lineRule="auto"/>
              <w:rPr>
                <w:rFonts w:eastAsia="Times New Roman"/>
                <w:color w:val="000000"/>
              </w:rPr>
            </w:pPr>
            <w:r w:rsidRPr="00D8041F">
              <w:rPr>
                <w:rFonts w:eastAsia="Times New Roman"/>
                <w:color w:val="000000"/>
              </w:rPr>
              <w:t>LOC-AG (</w:t>
            </w:r>
            <w:proofErr w:type="spellStart"/>
            <w:r w:rsidRPr="00D8041F">
              <w:rPr>
                <w:rFonts w:eastAsia="Times New Roman"/>
                <w:color w:val="000000"/>
              </w:rPr>
              <w:t>pos</w:t>
            </w:r>
            <w:proofErr w:type="spellEnd"/>
            <w:r w:rsidRPr="00D8041F">
              <w:rPr>
                <w:rFonts w:eastAsia="Times New Roman"/>
                <w:color w:val="000000"/>
              </w:rPr>
              <w:t>)</w:t>
            </w:r>
          </w:p>
        </w:tc>
        <w:tc>
          <w:tcPr>
            <w:tcW w:w="1082" w:type="dxa"/>
            <w:tcBorders>
              <w:top w:val="nil"/>
              <w:left w:val="nil"/>
              <w:bottom w:val="single" w:sz="4" w:space="0" w:color="auto"/>
              <w:right w:val="nil"/>
            </w:tcBorders>
            <w:shd w:val="clear" w:color="auto" w:fill="auto"/>
            <w:noWrap/>
            <w:vAlign w:val="bottom"/>
            <w:hideMark/>
          </w:tcPr>
          <w:p w14:paraId="782E683E"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0.014</w:t>
            </w:r>
          </w:p>
        </w:tc>
        <w:tc>
          <w:tcPr>
            <w:tcW w:w="517" w:type="dxa"/>
            <w:tcBorders>
              <w:top w:val="nil"/>
              <w:left w:val="nil"/>
              <w:bottom w:val="single" w:sz="4" w:space="0" w:color="auto"/>
              <w:right w:val="nil"/>
            </w:tcBorders>
            <w:shd w:val="clear" w:color="auto" w:fill="auto"/>
            <w:noWrap/>
            <w:vAlign w:val="bottom"/>
            <w:hideMark/>
          </w:tcPr>
          <w:p w14:paraId="27621700"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22</w:t>
            </w:r>
          </w:p>
        </w:tc>
        <w:tc>
          <w:tcPr>
            <w:tcW w:w="517" w:type="dxa"/>
            <w:tcBorders>
              <w:top w:val="nil"/>
              <w:left w:val="nil"/>
              <w:bottom w:val="single" w:sz="4" w:space="0" w:color="auto"/>
              <w:right w:val="nil"/>
            </w:tcBorders>
            <w:shd w:val="clear" w:color="auto" w:fill="auto"/>
            <w:noWrap/>
            <w:vAlign w:val="bottom"/>
            <w:hideMark/>
          </w:tcPr>
          <w:p w14:paraId="791913DE"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46</w:t>
            </w:r>
          </w:p>
        </w:tc>
        <w:tc>
          <w:tcPr>
            <w:tcW w:w="517" w:type="dxa"/>
            <w:tcBorders>
              <w:top w:val="nil"/>
              <w:left w:val="nil"/>
              <w:bottom w:val="single" w:sz="4" w:space="0" w:color="auto"/>
              <w:right w:val="nil"/>
            </w:tcBorders>
            <w:shd w:val="clear" w:color="auto" w:fill="auto"/>
            <w:noWrap/>
            <w:vAlign w:val="bottom"/>
            <w:hideMark/>
          </w:tcPr>
          <w:p w14:paraId="521C26AE"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-12</w:t>
            </w:r>
          </w:p>
        </w:tc>
        <w:tc>
          <w:tcPr>
            <w:tcW w:w="1130" w:type="dxa"/>
            <w:tcBorders>
              <w:top w:val="nil"/>
              <w:left w:val="nil"/>
              <w:bottom w:val="single" w:sz="4" w:space="0" w:color="auto"/>
              <w:right w:val="nil"/>
            </w:tcBorders>
            <w:shd w:val="clear" w:color="auto" w:fill="auto"/>
            <w:noWrap/>
            <w:vAlign w:val="bottom"/>
            <w:hideMark/>
          </w:tcPr>
          <w:p w14:paraId="1D04C4F1" w14:textId="77777777" w:rsidR="00D27E0F" w:rsidRPr="00D8041F" w:rsidRDefault="00D27E0F" w:rsidP="00D27E0F">
            <w:pPr>
              <w:spacing w:after="0" w:line="240" w:lineRule="auto"/>
              <w:jc w:val="center"/>
              <w:rPr>
                <w:rFonts w:eastAsia="Times New Roman"/>
                <w:color w:val="000000"/>
              </w:rPr>
            </w:pPr>
            <w:r w:rsidRPr="00D8041F">
              <w:rPr>
                <w:rFonts w:eastAsia="Times New Roman"/>
                <w:color w:val="000000"/>
              </w:rPr>
              <w:t>331</w:t>
            </w:r>
          </w:p>
        </w:tc>
      </w:tr>
    </w:tbl>
    <w:p w14:paraId="7AA0034F" w14:textId="19A860A2" w:rsidR="00D27E0F" w:rsidRPr="00D8041F" w:rsidRDefault="00D04FDF" w:rsidP="00DD5799">
      <w:pPr>
        <w:spacing w:line="360" w:lineRule="auto"/>
        <w:rPr>
          <w:b/>
        </w:rPr>
      </w:pPr>
      <w:r w:rsidRPr="00D8041F">
        <w:t>Table S1.</w:t>
      </w:r>
      <w:r w:rsidR="006D2B21" w:rsidRPr="00D8041F">
        <w:rPr>
          <w:b/>
        </w:rPr>
        <w:t xml:space="preserve"> </w:t>
      </w:r>
      <w:r w:rsidRPr="00D8041F">
        <w:t>Peak coordinates resulting from the connectivity analysis.</w:t>
      </w:r>
    </w:p>
    <w:p w14:paraId="207D5C9F" w14:textId="77777777" w:rsidR="003B76A5" w:rsidRPr="00D8041F" w:rsidRDefault="003B76A5" w:rsidP="00DD5799">
      <w:pPr>
        <w:spacing w:line="360" w:lineRule="auto"/>
        <w:rPr>
          <w:b/>
        </w:rPr>
      </w:pPr>
    </w:p>
    <w:p w14:paraId="29B8F155" w14:textId="77777777" w:rsidR="000B7BF7" w:rsidRPr="00D8041F" w:rsidRDefault="000B7BF7">
      <w:pPr>
        <w:rPr>
          <w:b/>
        </w:rPr>
      </w:pPr>
      <w:r w:rsidRPr="00D8041F">
        <w:rPr>
          <w:b/>
        </w:rPr>
        <w:br w:type="page"/>
      </w:r>
    </w:p>
    <w:p w14:paraId="515FE817" w14:textId="709AA53B" w:rsidR="00DD5799" w:rsidRPr="00D8041F" w:rsidRDefault="00DA0F88" w:rsidP="00DD5799">
      <w:pPr>
        <w:spacing w:line="360" w:lineRule="auto"/>
        <w:rPr>
          <w:b/>
          <w:u w:val="single"/>
        </w:rPr>
      </w:pPr>
      <w:r w:rsidRPr="00D8041F">
        <w:rPr>
          <w:b/>
        </w:rPr>
        <w:lastRenderedPageBreak/>
        <w:t xml:space="preserve">Picture-Word-Matching Whole Brain </w:t>
      </w:r>
      <w:r w:rsidR="00DD5799" w:rsidRPr="00D8041F">
        <w:rPr>
          <w:b/>
        </w:rPr>
        <w:t>Results</w:t>
      </w:r>
      <w:r w:rsidR="00D07973" w:rsidRPr="00D8041F">
        <w:rPr>
          <w:b/>
        </w:rPr>
        <w:t xml:space="preserve"> (Experiment 2)</w:t>
      </w:r>
    </w:p>
    <w:p w14:paraId="621D88D6" w14:textId="45A6475F" w:rsidR="004E7019" w:rsidRPr="00D8041F" w:rsidRDefault="004E7019" w:rsidP="002551A0">
      <w:pPr>
        <w:spacing w:line="360" w:lineRule="auto"/>
      </w:pPr>
      <w:r w:rsidRPr="00D8041F">
        <w:rPr>
          <w:b/>
        </w:rPr>
        <w:t xml:space="preserve">Left Semantic DMN Seed: </w:t>
      </w:r>
      <w:r w:rsidRPr="00D8041F">
        <w:t>Better performance o</w:t>
      </w:r>
      <w:r w:rsidR="0014087B" w:rsidRPr="00D8041F">
        <w:t xml:space="preserve">n the strong relative to the </w:t>
      </w:r>
      <w:r w:rsidRPr="00D8041F">
        <w:t>weak trials was associated with stronger intrinsic connectivity between the semantic DMN seed (</w:t>
      </w:r>
      <w:r w:rsidR="00672FBF" w:rsidRPr="00D8041F">
        <w:t>Figure S2</w:t>
      </w:r>
      <w:r w:rsidRPr="00D8041F">
        <w:t xml:space="preserve">, </w:t>
      </w:r>
      <w:r w:rsidR="00672FBF" w:rsidRPr="00D8041F">
        <w:t>top</w:t>
      </w:r>
      <w:r w:rsidRPr="00D8041F">
        <w:t xml:space="preserve"> panel) and </w:t>
      </w:r>
      <w:r w:rsidR="0014087B" w:rsidRPr="00D8041F">
        <w:t>a large cluster</w:t>
      </w:r>
      <w:r w:rsidR="004F1316" w:rsidRPr="00D8041F">
        <w:t xml:space="preserve"> </w:t>
      </w:r>
      <w:r w:rsidR="0014087B" w:rsidRPr="00D8041F">
        <w:t>in</w:t>
      </w:r>
      <w:r w:rsidR="0052057F" w:rsidRPr="00D8041F">
        <w:t xml:space="preserve"> left and right</w:t>
      </w:r>
      <w:r w:rsidR="0014087B" w:rsidRPr="00D8041F">
        <w:t xml:space="preserve"> </w:t>
      </w:r>
      <w:r w:rsidR="004F1316" w:rsidRPr="00D8041F">
        <w:t xml:space="preserve">medial </w:t>
      </w:r>
      <w:proofErr w:type="spellStart"/>
      <w:r w:rsidR="004F1316" w:rsidRPr="00D8041F">
        <w:t>occipitotemporal</w:t>
      </w:r>
      <w:proofErr w:type="spellEnd"/>
      <w:r w:rsidR="004F1316" w:rsidRPr="00D8041F">
        <w:t xml:space="preserve"> gyrus</w:t>
      </w:r>
      <w:r w:rsidR="006102F6" w:rsidRPr="00D8041F">
        <w:t xml:space="preserve"> </w:t>
      </w:r>
      <w:r w:rsidRPr="00D8041F">
        <w:t>(</w:t>
      </w:r>
      <w:r w:rsidR="00672FBF" w:rsidRPr="00D8041F">
        <w:t>S</w:t>
      </w:r>
      <w:r w:rsidR="00F3730C" w:rsidRPr="00D8041F">
        <w:t>2</w:t>
      </w:r>
      <w:r w:rsidR="00672FBF" w:rsidRPr="00D8041F">
        <w:t>, contrast panel</w:t>
      </w:r>
      <w:r w:rsidR="006102F6" w:rsidRPr="00D8041F">
        <w:t xml:space="preserve">). </w:t>
      </w:r>
      <w:r w:rsidR="00463394" w:rsidRPr="00D8041F">
        <w:t xml:space="preserve">This contrast is corroborated by main effects for both conditions to the same area: </w:t>
      </w:r>
      <w:r w:rsidR="00C63A57" w:rsidRPr="00D8041F">
        <w:t xml:space="preserve">better performance on the strong task and worse performance on the weak task was correlated with </w:t>
      </w:r>
      <w:r w:rsidR="00463394" w:rsidRPr="00D8041F">
        <w:t>stronger connectivity to this region</w:t>
      </w:r>
      <w:r w:rsidR="00C63A57" w:rsidRPr="00D8041F">
        <w:t xml:space="preserve"> (</w:t>
      </w:r>
      <w:r w:rsidR="00C6077C" w:rsidRPr="00D8041F">
        <w:t>Figure S2</w:t>
      </w:r>
      <w:r w:rsidR="00C63A57" w:rsidRPr="00D8041F">
        <w:t>)</w:t>
      </w:r>
      <w:r w:rsidR="00463394" w:rsidRPr="00D8041F">
        <w:t xml:space="preserve">. </w:t>
      </w:r>
      <w:r w:rsidR="002775CB" w:rsidRPr="00D8041F">
        <w:t>Furthermore, better performance on the strong task was also associated with increased connectivity between th</w:t>
      </w:r>
      <w:r w:rsidR="00224AC7" w:rsidRPr="00D8041F">
        <w:t xml:space="preserve">e semantic DMN and a region of </w:t>
      </w:r>
      <w:proofErr w:type="spellStart"/>
      <w:r w:rsidR="00224AC7" w:rsidRPr="00D8041F">
        <w:t>m</w:t>
      </w:r>
      <w:r w:rsidR="002775CB" w:rsidRPr="00D8041F">
        <w:t>PFC</w:t>
      </w:r>
      <w:proofErr w:type="spellEnd"/>
      <w:r w:rsidR="00287505" w:rsidRPr="00D8041F">
        <w:t xml:space="preserve"> (</w:t>
      </w:r>
      <w:r w:rsidR="002551A0" w:rsidRPr="00D8041F">
        <w:t>F</w:t>
      </w:r>
      <w:r w:rsidR="00C6077C" w:rsidRPr="00D8041F">
        <w:t xml:space="preserve">igure </w:t>
      </w:r>
      <w:r w:rsidR="00566E4F" w:rsidRPr="00D8041F">
        <w:t>S2</w:t>
      </w:r>
      <w:r w:rsidR="00DF09CD" w:rsidRPr="00D8041F">
        <w:t>)</w:t>
      </w:r>
      <w:r w:rsidR="002775CB" w:rsidRPr="00D8041F">
        <w:t xml:space="preserve">. </w:t>
      </w:r>
      <w:r w:rsidR="002551A0" w:rsidRPr="00D8041F">
        <w:t>There is limited overlap between this analysis and the results of the summation analysis (ex</w:t>
      </w:r>
      <w:r w:rsidR="00206DFF" w:rsidRPr="00D8041F">
        <w:t>periment 1).</w:t>
      </w:r>
      <w:r w:rsidR="002551A0" w:rsidRPr="00D8041F">
        <w:t xml:space="preserve"> </w:t>
      </w:r>
      <w:r w:rsidR="00FC6FB8" w:rsidRPr="00D8041F">
        <w:t xml:space="preserve">The main effect </w:t>
      </w:r>
      <w:r w:rsidR="00B05F3C" w:rsidRPr="00D8041F">
        <w:t xml:space="preserve">from the DMN to medial </w:t>
      </w:r>
      <w:proofErr w:type="spellStart"/>
      <w:r w:rsidR="00B05F3C" w:rsidRPr="00D8041F">
        <w:t>occipito</w:t>
      </w:r>
      <w:r w:rsidR="00FC6FB8" w:rsidRPr="00D8041F">
        <w:t>temporal</w:t>
      </w:r>
      <w:proofErr w:type="spellEnd"/>
      <w:r w:rsidR="00FC6FB8" w:rsidRPr="00D8041F">
        <w:t xml:space="preserve"> </w:t>
      </w:r>
      <w:r w:rsidR="004C5DE0" w:rsidRPr="00D8041F">
        <w:t xml:space="preserve">gyrus </w:t>
      </w:r>
      <w:r w:rsidR="00206DFF" w:rsidRPr="00D8041F">
        <w:t xml:space="preserve">associated with better </w:t>
      </w:r>
      <w:r w:rsidR="002551A0" w:rsidRPr="00D8041F">
        <w:t xml:space="preserve">performance on the strong task </w:t>
      </w:r>
      <w:r w:rsidR="00206DFF" w:rsidRPr="00D8041F">
        <w:t xml:space="preserve">revealed </w:t>
      </w:r>
      <w:r w:rsidR="002551A0" w:rsidRPr="00D8041F">
        <w:t xml:space="preserve">12 voxels </w:t>
      </w:r>
      <w:r w:rsidR="00206DFF" w:rsidRPr="00D8041F">
        <w:t xml:space="preserve">of </w:t>
      </w:r>
      <w:r w:rsidR="002551A0" w:rsidRPr="00D8041F">
        <w:t xml:space="preserve">overlap with the </w:t>
      </w:r>
      <w:r w:rsidR="00206DFF" w:rsidRPr="00D8041F">
        <w:t xml:space="preserve">cluster deriving from better performance on the summation task and </w:t>
      </w:r>
      <w:r w:rsidR="002551A0" w:rsidRPr="00D8041F">
        <w:t>SCN</w:t>
      </w:r>
      <w:r w:rsidR="00206DFF" w:rsidRPr="00D8041F">
        <w:t xml:space="preserve"> connectivity</w:t>
      </w:r>
      <w:r w:rsidR="002551A0" w:rsidRPr="00D8041F">
        <w:t xml:space="preserve">, </w:t>
      </w:r>
      <w:r w:rsidR="00206DFF" w:rsidRPr="00D8041F">
        <w:t>F</w:t>
      </w:r>
      <w:r w:rsidR="002551A0" w:rsidRPr="00D8041F">
        <w:t>igure S3</w:t>
      </w:r>
      <w:r w:rsidR="00506E9D" w:rsidRPr="00D8041F">
        <w:t>, left-hand side</w:t>
      </w:r>
      <w:r w:rsidR="002551A0" w:rsidRPr="00D8041F">
        <w:t>)</w:t>
      </w:r>
      <w:r w:rsidR="00B05F3C" w:rsidRPr="00D8041F">
        <w:t xml:space="preserve">. There were no overlapping voxels for the semantic DMN to the </w:t>
      </w:r>
      <w:proofErr w:type="spellStart"/>
      <w:r w:rsidR="00B05F3C" w:rsidRPr="00D8041F">
        <w:t>occipitotemporal</w:t>
      </w:r>
      <w:proofErr w:type="spellEnd"/>
      <w:r w:rsidR="00B05F3C" w:rsidRPr="00D8041F">
        <w:t xml:space="preserve"> region associated with worse performance on </w:t>
      </w:r>
      <w:r w:rsidR="002551A0" w:rsidRPr="00D8041F">
        <w:t xml:space="preserve">weak </w:t>
      </w:r>
      <w:r w:rsidR="00B05F3C" w:rsidRPr="00D8041F">
        <w:t>trials</w:t>
      </w:r>
      <w:r w:rsidR="002551A0" w:rsidRPr="00D8041F">
        <w:t xml:space="preserve"> </w:t>
      </w:r>
      <w:r w:rsidR="00B05F3C" w:rsidRPr="00D8041F">
        <w:t>to any of the results in the summation experiment.</w:t>
      </w:r>
      <w:r w:rsidR="002551A0" w:rsidRPr="00D8041F">
        <w:t xml:space="preserve"> </w:t>
      </w:r>
      <w:r w:rsidR="00B05F3C" w:rsidRPr="00D8041F">
        <w:t xml:space="preserve">Lastly, the DMN to </w:t>
      </w:r>
      <w:proofErr w:type="spellStart"/>
      <w:r w:rsidR="00B05F3C" w:rsidRPr="00D8041F">
        <w:t>mPFC</w:t>
      </w:r>
      <w:proofErr w:type="spellEnd"/>
      <w:r w:rsidR="00B05F3C" w:rsidRPr="00D8041F">
        <w:t xml:space="preserve"> cluster associated with</w:t>
      </w:r>
      <w:r w:rsidR="002551A0" w:rsidRPr="00D8041F">
        <w:t xml:space="preserve"> better performance on the strong task </w:t>
      </w:r>
      <w:r w:rsidR="00B05F3C" w:rsidRPr="00D8041F">
        <w:t xml:space="preserve">revealed </w:t>
      </w:r>
      <w:r w:rsidR="002551A0" w:rsidRPr="00D8041F">
        <w:t>22</w:t>
      </w:r>
      <w:r w:rsidR="00B05F3C" w:rsidRPr="00D8041F">
        <w:t xml:space="preserve"> overlapping</w:t>
      </w:r>
      <w:r w:rsidR="002551A0" w:rsidRPr="00D8041F">
        <w:t xml:space="preserve"> voxels </w:t>
      </w:r>
      <w:r w:rsidR="00B05F3C" w:rsidRPr="00D8041F">
        <w:t>w</w:t>
      </w:r>
      <w:r w:rsidR="002551A0" w:rsidRPr="00D8041F">
        <w:t xml:space="preserve">ith the </w:t>
      </w:r>
      <w:r w:rsidR="006F64E5" w:rsidRPr="00D8041F">
        <w:t>result of better performance on the</w:t>
      </w:r>
      <w:r w:rsidR="002551A0" w:rsidRPr="00D8041F">
        <w:t xml:space="preserve"> </w:t>
      </w:r>
      <w:r w:rsidR="00B05F3C" w:rsidRPr="00D8041F">
        <w:t xml:space="preserve">direct </w:t>
      </w:r>
      <w:r w:rsidR="006F64E5" w:rsidRPr="00D8041F">
        <w:t xml:space="preserve">task and within DMN connectivity </w:t>
      </w:r>
      <w:r w:rsidR="00B05F3C" w:rsidRPr="00D8041F">
        <w:t>in the summation experiment</w:t>
      </w:r>
      <w:r w:rsidR="002551A0" w:rsidRPr="00D8041F">
        <w:t xml:space="preserve">, </w:t>
      </w:r>
      <w:r w:rsidR="00B05F3C" w:rsidRPr="00D8041F">
        <w:t>F</w:t>
      </w:r>
      <w:r w:rsidR="002551A0" w:rsidRPr="00D8041F">
        <w:t>igure S3</w:t>
      </w:r>
      <w:r w:rsidR="00506E9D" w:rsidRPr="00D8041F">
        <w:t>, right-hand side</w:t>
      </w:r>
      <w:r w:rsidR="002551A0" w:rsidRPr="00D8041F">
        <w:t>).</w:t>
      </w:r>
    </w:p>
    <w:p w14:paraId="78BDEFDE" w14:textId="07DE4F9B" w:rsidR="00CB3C0F" w:rsidRPr="00D8041F" w:rsidRDefault="00CB3C0F" w:rsidP="00CB3C0F">
      <w:pPr>
        <w:spacing w:line="360" w:lineRule="auto"/>
      </w:pPr>
      <w:r w:rsidRPr="00D8041F">
        <w:rPr>
          <w:b/>
        </w:rPr>
        <w:t xml:space="preserve">Left Semantic Control seed: </w:t>
      </w:r>
      <w:r w:rsidRPr="00D8041F">
        <w:t xml:space="preserve">There were no results for this seed. </w:t>
      </w:r>
    </w:p>
    <w:p w14:paraId="61448003" w14:textId="77777777" w:rsidR="00530BA9" w:rsidRPr="00D8041F" w:rsidRDefault="00193B41" w:rsidP="00B60574">
      <w:pPr>
        <w:keepNext/>
        <w:rPr>
          <w:b/>
        </w:rPr>
      </w:pPr>
      <w:r w:rsidRPr="00D8041F">
        <w:rPr>
          <w:b/>
          <w:noProof/>
        </w:rPr>
        <w:drawing>
          <wp:inline distT="0" distB="0" distL="0" distR="0" wp14:anchorId="089571A3" wp14:editId="13AF1083">
            <wp:extent cx="4501158" cy="3089910"/>
            <wp:effectExtent l="19050" t="19050" r="1397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_PWM.jpg"/>
                    <pic:cNvPicPr/>
                  </pic:nvPicPr>
                  <pic:blipFill rotWithShape="1">
                    <a:blip r:embed="rId18">
                      <a:extLst>
                        <a:ext uri="{28A0092B-C50C-407E-A947-70E740481C1C}">
                          <a14:useLocalDpi xmlns:a14="http://schemas.microsoft.com/office/drawing/2010/main" val="0"/>
                        </a:ext>
                      </a:extLst>
                    </a:blip>
                    <a:srcRect l="10806" r="10611" b="4095"/>
                    <a:stretch/>
                  </pic:blipFill>
                  <pic:spPr bwMode="auto">
                    <a:xfrm>
                      <a:off x="0" y="0"/>
                      <a:ext cx="4503994" cy="30918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0CB4DF" w14:textId="6E195972" w:rsidR="0073697A" w:rsidRPr="00D8041F" w:rsidRDefault="006D33AD">
      <w:r w:rsidRPr="00D8041F">
        <w:t>Figure S2.</w:t>
      </w:r>
      <w:r w:rsidR="006F7609" w:rsidRPr="00D8041F">
        <w:rPr>
          <w:b/>
        </w:rPr>
        <w:t xml:space="preserve"> </w:t>
      </w:r>
      <w:r w:rsidR="00580401" w:rsidRPr="00D8041F">
        <w:t xml:space="preserve">Intrinsic connectivity from semantic DMN to areas in </w:t>
      </w:r>
      <w:proofErr w:type="spellStart"/>
      <w:r w:rsidR="00580401" w:rsidRPr="00D8041F">
        <w:t>occipitotemporal</w:t>
      </w:r>
      <w:proofErr w:type="spellEnd"/>
      <w:r w:rsidR="00580401" w:rsidRPr="00D8041F">
        <w:t xml:space="preserve"> gyrus was associated with better performance on the strong than weak association trials. Furthermore, connectivity to an area in </w:t>
      </w:r>
      <w:proofErr w:type="spellStart"/>
      <w:r w:rsidR="00580401" w:rsidRPr="00D8041F">
        <w:t>mPFC</w:t>
      </w:r>
      <w:proofErr w:type="spellEnd"/>
      <w:r w:rsidR="00580401" w:rsidRPr="00D8041F">
        <w:t xml:space="preserve"> was also associated with this more automatic </w:t>
      </w:r>
      <w:r w:rsidR="00581426" w:rsidRPr="00D8041F">
        <w:t xml:space="preserve">associative </w:t>
      </w:r>
      <w:r w:rsidR="004F11A4" w:rsidRPr="00D8041F">
        <w:t>retrieval</w:t>
      </w:r>
      <w:r w:rsidR="00581426" w:rsidRPr="00D8041F">
        <w:t xml:space="preserve">. </w:t>
      </w:r>
    </w:p>
    <w:p w14:paraId="7A1D9007" w14:textId="77777777" w:rsidR="0073697A" w:rsidRPr="00D8041F" w:rsidRDefault="0073697A">
      <w:pPr>
        <w:rPr>
          <w:b/>
        </w:rPr>
      </w:pPr>
      <w:r w:rsidRPr="00D8041F">
        <w:rPr>
          <w:b/>
          <w:noProof/>
        </w:rPr>
        <w:lastRenderedPageBreak/>
        <w:drawing>
          <wp:inline distT="0" distB="0" distL="0" distR="0" wp14:anchorId="28C865F5" wp14:editId="6B0C79FB">
            <wp:extent cx="3714750" cy="1874746"/>
            <wp:effectExtent l="19050" t="19050" r="190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_PWM_overlap.jpg"/>
                    <pic:cNvPicPr/>
                  </pic:nvPicPr>
                  <pic:blipFill rotWithShape="1">
                    <a:blip r:embed="rId19">
                      <a:extLst>
                        <a:ext uri="{28A0092B-C50C-407E-A947-70E740481C1C}">
                          <a14:useLocalDpi xmlns:a14="http://schemas.microsoft.com/office/drawing/2010/main" val="0"/>
                        </a:ext>
                      </a:extLst>
                    </a:blip>
                    <a:srcRect l="12321" t="10414" r="22856" b="31425"/>
                    <a:stretch/>
                  </pic:blipFill>
                  <pic:spPr bwMode="auto">
                    <a:xfrm>
                      <a:off x="0" y="0"/>
                      <a:ext cx="3715364" cy="18750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566078" w14:textId="77777777" w:rsidR="00D017D0" w:rsidRPr="00D8041F" w:rsidRDefault="0073697A">
      <w:r w:rsidRPr="00D8041F">
        <w:t>Figure S3.</w:t>
      </w:r>
      <w:r w:rsidR="00FB4EC1" w:rsidRPr="00D8041F">
        <w:rPr>
          <w:b/>
        </w:rPr>
        <w:t xml:space="preserve"> </w:t>
      </w:r>
      <w:r w:rsidR="00FB4EC1" w:rsidRPr="00D8041F">
        <w:t xml:space="preserve">Overlap between whole brain analyses in experiments 1 and 2. </w:t>
      </w:r>
      <w:r w:rsidR="000E439B" w:rsidRPr="00D8041F">
        <w:t>Left hand side shows overlap between the DMN connectivity associated with better automatic PWM performance (red) and SCN connectivity associated with better performance on difficult semantic summation (green). Right-hand side shows overlap between the DMN connectivity associated with better automatic PWM performance (red) and DMN connectivity associated with better performance on direct retrieval (green). The DMN cluster associated with worse performance for the weak PWM condition is in blue (overlapping with the strong PWM cluster, but not with any of the summation results</w:t>
      </w:r>
      <w:r w:rsidR="00076101" w:rsidRPr="00D8041F">
        <w:t xml:space="preserve"> from experiment 1</w:t>
      </w:r>
      <w:r w:rsidR="000E439B" w:rsidRPr="00D8041F">
        <w:t>).</w:t>
      </w:r>
    </w:p>
    <w:p w14:paraId="5BDF9924" w14:textId="77777777" w:rsidR="00D07973" w:rsidRPr="00D8041F" w:rsidRDefault="00D07973">
      <w:pPr>
        <w:rPr>
          <w:b/>
        </w:rPr>
      </w:pPr>
    </w:p>
    <w:p w14:paraId="296C3778" w14:textId="77C1AB90" w:rsidR="00D017D0" w:rsidRPr="00D8041F" w:rsidRDefault="00D017D0">
      <w:pPr>
        <w:rPr>
          <w:b/>
        </w:rPr>
      </w:pPr>
      <w:r w:rsidRPr="00D8041F">
        <w:rPr>
          <w:b/>
        </w:rPr>
        <w:t>Behavioural Data</w:t>
      </w:r>
    </w:p>
    <w:p w14:paraId="45356DA4" w14:textId="307E39EC" w:rsidR="00A009AB" w:rsidRPr="00D8041F" w:rsidRDefault="00A009AB" w:rsidP="00A009AB">
      <w:pPr>
        <w:autoSpaceDE w:val="0"/>
        <w:autoSpaceDN w:val="0"/>
        <w:adjustRightInd w:val="0"/>
        <w:spacing w:after="0" w:line="240" w:lineRule="auto"/>
        <w:rPr>
          <w:rFonts w:ascii="Times New Roman" w:hAnsi="Times New Roman" w:cs="Times New Roman"/>
          <w:sz w:val="24"/>
          <w:szCs w:val="24"/>
        </w:rPr>
      </w:pPr>
      <w:r w:rsidRPr="00D8041F">
        <w:rPr>
          <w:rFonts w:ascii="Times New Roman" w:hAnsi="Times New Roman" w:cs="Times New Roman"/>
          <w:sz w:val="24"/>
          <w:szCs w:val="24"/>
        </w:rPr>
        <w:t xml:space="preserve"> </w:t>
      </w:r>
      <w:r w:rsidRPr="00D8041F">
        <w:rPr>
          <w:rFonts w:ascii="Times New Roman" w:hAnsi="Times New Roman" w:cs="Times New Roman"/>
          <w:noProof/>
          <w:sz w:val="24"/>
          <w:szCs w:val="24"/>
        </w:rPr>
        <w:drawing>
          <wp:inline distT="0" distB="0" distL="0" distR="0" wp14:anchorId="1C428807" wp14:editId="6D853F1A">
            <wp:extent cx="263501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7611" cy="2517083"/>
                    </a:xfrm>
                    <a:prstGeom prst="rect">
                      <a:avLst/>
                    </a:prstGeom>
                    <a:noFill/>
                    <a:ln>
                      <a:noFill/>
                    </a:ln>
                  </pic:spPr>
                </pic:pic>
              </a:graphicData>
            </a:graphic>
          </wp:inline>
        </w:drawing>
      </w:r>
      <w:r w:rsidRPr="00D8041F">
        <w:rPr>
          <w:rFonts w:ascii="Times New Roman" w:hAnsi="Times New Roman" w:cs="Times New Roman"/>
          <w:noProof/>
          <w:sz w:val="24"/>
          <w:szCs w:val="24"/>
        </w:rPr>
        <w:drawing>
          <wp:inline distT="0" distB="0" distL="0" distR="0" wp14:anchorId="57A3E282" wp14:editId="64011CE5">
            <wp:extent cx="2635200" cy="25143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5200" cy="2514319"/>
                    </a:xfrm>
                    <a:prstGeom prst="rect">
                      <a:avLst/>
                    </a:prstGeom>
                    <a:noFill/>
                    <a:ln>
                      <a:noFill/>
                    </a:ln>
                  </pic:spPr>
                </pic:pic>
              </a:graphicData>
            </a:graphic>
          </wp:inline>
        </w:drawing>
      </w:r>
    </w:p>
    <w:p w14:paraId="7580E8C0" w14:textId="2FB6816E" w:rsidR="00381E68" w:rsidRPr="00D8041F" w:rsidRDefault="00381E68" w:rsidP="00381E68">
      <w:pPr>
        <w:autoSpaceDE w:val="0"/>
        <w:autoSpaceDN w:val="0"/>
        <w:adjustRightInd w:val="0"/>
        <w:spacing w:after="0" w:line="240" w:lineRule="auto"/>
        <w:rPr>
          <w:rFonts w:ascii="Times New Roman" w:hAnsi="Times New Roman" w:cs="Times New Roman"/>
          <w:sz w:val="24"/>
          <w:szCs w:val="24"/>
        </w:rPr>
      </w:pPr>
      <w:r w:rsidRPr="00D8041F">
        <w:t>Figure S4.</w:t>
      </w:r>
      <w:r w:rsidRPr="00D8041F">
        <w:rPr>
          <w:b/>
        </w:rPr>
        <w:t xml:space="preserve"> </w:t>
      </w:r>
      <w:r w:rsidRPr="00D8041F">
        <w:t>Behavioural summation data before</w:t>
      </w:r>
      <w:r w:rsidR="007827E9" w:rsidRPr="00D8041F">
        <w:t xml:space="preserve"> (left)</w:t>
      </w:r>
      <w:r w:rsidRPr="00D8041F">
        <w:t xml:space="preserve"> and after</w:t>
      </w:r>
      <w:r w:rsidR="007827E9" w:rsidRPr="00D8041F">
        <w:t xml:space="preserve"> (right)</w:t>
      </w:r>
      <w:r w:rsidRPr="00D8041F">
        <w:t xml:space="preserve"> z-scoring.</w:t>
      </w:r>
    </w:p>
    <w:p w14:paraId="2DBC134E" w14:textId="4F760657" w:rsidR="00A009AB" w:rsidRPr="00D8041F" w:rsidRDefault="00A009AB" w:rsidP="00A009AB">
      <w:pPr>
        <w:autoSpaceDE w:val="0"/>
        <w:autoSpaceDN w:val="0"/>
        <w:adjustRightInd w:val="0"/>
        <w:spacing w:after="0" w:line="240" w:lineRule="auto"/>
        <w:rPr>
          <w:rFonts w:ascii="Times New Roman" w:hAnsi="Times New Roman" w:cs="Times New Roman"/>
          <w:sz w:val="24"/>
          <w:szCs w:val="24"/>
        </w:rPr>
      </w:pPr>
    </w:p>
    <w:p w14:paraId="1F06D24A" w14:textId="47837937" w:rsidR="00C2627E" w:rsidRPr="00D8041F" w:rsidRDefault="005E0A16" w:rsidP="00C2627E">
      <w:pPr>
        <w:autoSpaceDE w:val="0"/>
        <w:autoSpaceDN w:val="0"/>
        <w:adjustRightInd w:val="0"/>
        <w:spacing w:after="0" w:line="240" w:lineRule="auto"/>
        <w:rPr>
          <w:rFonts w:ascii="Times New Roman" w:hAnsi="Times New Roman" w:cs="Times New Roman"/>
          <w:sz w:val="24"/>
          <w:szCs w:val="24"/>
        </w:rPr>
      </w:pPr>
      <w:r w:rsidRPr="00D8041F">
        <w:rPr>
          <w:rFonts w:ascii="Times New Roman" w:hAnsi="Times New Roman" w:cs="Times New Roman"/>
          <w:noProof/>
          <w:sz w:val="24"/>
          <w:szCs w:val="24"/>
        </w:rPr>
        <w:lastRenderedPageBreak/>
        <w:drawing>
          <wp:inline distT="0" distB="0" distL="0" distR="0" wp14:anchorId="7FCAE3E9" wp14:editId="25964C45">
            <wp:extent cx="1342994"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2994" cy="2520000"/>
                    </a:xfrm>
                    <a:prstGeom prst="rect">
                      <a:avLst/>
                    </a:prstGeom>
                    <a:noFill/>
                    <a:ln>
                      <a:noFill/>
                    </a:ln>
                  </pic:spPr>
                </pic:pic>
              </a:graphicData>
            </a:graphic>
          </wp:inline>
        </w:drawing>
      </w:r>
      <w:r w:rsidRPr="00D8041F">
        <w:rPr>
          <w:rFonts w:ascii="Times New Roman" w:hAnsi="Times New Roman" w:cs="Times New Roman"/>
          <w:noProof/>
          <w:sz w:val="24"/>
          <w:szCs w:val="24"/>
        </w:rPr>
        <w:drawing>
          <wp:inline distT="0" distB="0" distL="0" distR="0" wp14:anchorId="19CDFCDD" wp14:editId="0E6A6183">
            <wp:extent cx="1342994"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994" cy="2520000"/>
                    </a:xfrm>
                    <a:prstGeom prst="rect">
                      <a:avLst/>
                    </a:prstGeom>
                    <a:noFill/>
                    <a:ln>
                      <a:noFill/>
                    </a:ln>
                  </pic:spPr>
                </pic:pic>
              </a:graphicData>
            </a:graphic>
          </wp:inline>
        </w:drawing>
      </w:r>
    </w:p>
    <w:p w14:paraId="4736D0C0" w14:textId="77777777" w:rsidR="00B47F98" w:rsidRPr="00D8041F" w:rsidRDefault="00B47F98" w:rsidP="00B47F98">
      <w:pPr>
        <w:autoSpaceDE w:val="0"/>
        <w:autoSpaceDN w:val="0"/>
        <w:adjustRightInd w:val="0"/>
        <w:spacing w:after="0" w:line="240" w:lineRule="auto"/>
        <w:rPr>
          <w:rFonts w:cstheme="minorHAnsi"/>
        </w:rPr>
      </w:pPr>
      <w:r w:rsidRPr="00D8041F">
        <w:rPr>
          <w:rFonts w:cstheme="minorHAnsi"/>
        </w:rPr>
        <w:t>Figure S5.</w:t>
      </w:r>
      <w:r w:rsidRPr="00D8041F">
        <w:rPr>
          <w:rFonts w:cstheme="minorHAnsi"/>
          <w:b/>
        </w:rPr>
        <w:t xml:space="preserve"> </w:t>
      </w:r>
      <w:r w:rsidRPr="00D8041F">
        <w:rPr>
          <w:rFonts w:cstheme="minorHAnsi"/>
        </w:rPr>
        <w:t xml:space="preserve">Box plots showing the spread of accuracy and RT across both the Direct and Summation Conditions. Despite the difficulty of the summation condition, there are no outlying trials. </w:t>
      </w:r>
    </w:p>
    <w:p w14:paraId="2C3B3AE0" w14:textId="677CFBF3" w:rsidR="00D1091A" w:rsidRPr="00D8041F" w:rsidRDefault="00D1091A" w:rsidP="00D1091A">
      <w:pPr>
        <w:autoSpaceDE w:val="0"/>
        <w:autoSpaceDN w:val="0"/>
        <w:adjustRightInd w:val="0"/>
        <w:spacing w:after="0" w:line="240" w:lineRule="auto"/>
        <w:rPr>
          <w:rFonts w:ascii="Times New Roman" w:hAnsi="Times New Roman" w:cs="Times New Roman"/>
          <w:sz w:val="24"/>
          <w:szCs w:val="24"/>
        </w:rPr>
      </w:pPr>
    </w:p>
    <w:p w14:paraId="4A3716BE" w14:textId="77777777" w:rsidR="00ED4129" w:rsidRPr="00D8041F" w:rsidRDefault="00ED4129" w:rsidP="00D1091A">
      <w:pPr>
        <w:autoSpaceDE w:val="0"/>
        <w:autoSpaceDN w:val="0"/>
        <w:adjustRightInd w:val="0"/>
        <w:spacing w:after="0" w:line="240" w:lineRule="auto"/>
        <w:rPr>
          <w:rFonts w:asciiTheme="minorHAnsi" w:hAnsiTheme="minorHAnsi" w:cstheme="minorHAnsi"/>
        </w:rPr>
      </w:pPr>
    </w:p>
    <w:p w14:paraId="40DA8A0B" w14:textId="3E704194" w:rsidR="0035045C" w:rsidRPr="00D8041F" w:rsidRDefault="0035045C" w:rsidP="00D1091A">
      <w:pPr>
        <w:autoSpaceDE w:val="0"/>
        <w:autoSpaceDN w:val="0"/>
        <w:adjustRightInd w:val="0"/>
        <w:spacing w:after="0" w:line="240" w:lineRule="auto"/>
        <w:rPr>
          <w:rFonts w:asciiTheme="minorHAnsi" w:hAnsiTheme="minorHAnsi" w:cstheme="minorHAnsi"/>
        </w:rPr>
      </w:pPr>
      <w:r w:rsidRPr="00D8041F">
        <w:rPr>
          <w:rFonts w:asciiTheme="minorHAnsi" w:hAnsiTheme="minorHAnsi" w:cstheme="minorHAnsi"/>
        </w:rPr>
        <w:t xml:space="preserve">Relationship between Direct, Summation and RAT performance (n = 25). </w:t>
      </w:r>
    </w:p>
    <w:p w14:paraId="73909A56" w14:textId="77777777" w:rsidR="00ED4129" w:rsidRPr="00D8041F" w:rsidRDefault="00ED4129" w:rsidP="00D1091A">
      <w:pPr>
        <w:autoSpaceDE w:val="0"/>
        <w:autoSpaceDN w:val="0"/>
        <w:adjustRightInd w:val="0"/>
        <w:spacing w:after="0" w:line="240" w:lineRule="auto"/>
        <w:rPr>
          <w:rFonts w:asciiTheme="minorHAnsi" w:hAnsiTheme="minorHAnsi" w:cstheme="minorHAnsi"/>
        </w:rPr>
      </w:pPr>
    </w:p>
    <w:p w14:paraId="21225BEC" w14:textId="279EB3C9" w:rsidR="00CC5251" w:rsidRPr="00D8041F" w:rsidRDefault="00CC5251" w:rsidP="00CC5251">
      <w:pPr>
        <w:autoSpaceDE w:val="0"/>
        <w:autoSpaceDN w:val="0"/>
        <w:adjustRightInd w:val="0"/>
        <w:spacing w:after="0" w:line="400" w:lineRule="atLeast"/>
        <w:rPr>
          <w:rFonts w:asciiTheme="minorHAnsi" w:hAnsiTheme="minorHAnsi" w:cstheme="minorHAnsi"/>
        </w:rPr>
      </w:pPr>
      <w:r w:rsidRPr="00D8041F">
        <w:rPr>
          <w:rFonts w:asciiTheme="minorHAnsi" w:hAnsiTheme="minorHAnsi" w:cstheme="minorHAnsi"/>
        </w:rPr>
        <w:t xml:space="preserve">We </w:t>
      </w:r>
      <w:r w:rsidR="00ED4129" w:rsidRPr="00D8041F">
        <w:rPr>
          <w:rFonts w:asciiTheme="minorHAnsi" w:hAnsiTheme="minorHAnsi" w:cstheme="minorHAnsi"/>
        </w:rPr>
        <w:t>conducted an analysis of the relationship between our summation tasks and RAT performance on a subset of</w:t>
      </w:r>
      <w:r w:rsidRPr="00D8041F">
        <w:rPr>
          <w:rFonts w:asciiTheme="minorHAnsi" w:hAnsiTheme="minorHAnsi" w:cstheme="minorHAnsi"/>
        </w:rPr>
        <w:t xml:space="preserve"> 25 of our 76 participants, </w:t>
      </w:r>
      <w:r w:rsidR="00ED4129" w:rsidRPr="00D8041F">
        <w:rPr>
          <w:rFonts w:asciiTheme="minorHAnsi" w:hAnsiTheme="minorHAnsi" w:cstheme="minorHAnsi"/>
        </w:rPr>
        <w:t>this is a small sample and the results should be read with caution.</w:t>
      </w:r>
      <w:r w:rsidRPr="00D8041F">
        <w:rPr>
          <w:rFonts w:asciiTheme="minorHAnsi" w:hAnsiTheme="minorHAnsi" w:cstheme="minorHAnsi"/>
        </w:rPr>
        <w:t xml:space="preserve"> Simple </w:t>
      </w:r>
      <w:proofErr w:type="spellStart"/>
      <w:r w:rsidRPr="00D8041F">
        <w:rPr>
          <w:rFonts w:asciiTheme="minorHAnsi" w:hAnsiTheme="minorHAnsi" w:cstheme="minorHAnsi"/>
        </w:rPr>
        <w:t>pearson</w:t>
      </w:r>
      <w:proofErr w:type="spellEnd"/>
      <w:r w:rsidRPr="00D8041F">
        <w:rPr>
          <w:rFonts w:asciiTheme="minorHAnsi" w:hAnsiTheme="minorHAnsi" w:cstheme="minorHAnsi"/>
        </w:rPr>
        <w:t xml:space="preserve">-correlations show no significant relationship between performance on the direct or summation task (RAT-direct ACC: r(25) = .33, </w:t>
      </w:r>
      <w:r w:rsidRPr="00D8041F">
        <w:rPr>
          <w:rFonts w:asciiTheme="minorHAnsi" w:hAnsiTheme="minorHAnsi" w:cstheme="minorHAnsi"/>
          <w:i/>
        </w:rPr>
        <w:t>p</w:t>
      </w:r>
      <w:r w:rsidRPr="00D8041F">
        <w:rPr>
          <w:rFonts w:asciiTheme="minorHAnsi" w:hAnsiTheme="minorHAnsi" w:cstheme="minorHAnsi"/>
        </w:rPr>
        <w:t xml:space="preserve"> = .11; RAT-summation ACC: r(25) = -.002, </w:t>
      </w:r>
      <w:r w:rsidRPr="00D8041F">
        <w:rPr>
          <w:rFonts w:asciiTheme="minorHAnsi" w:hAnsiTheme="minorHAnsi" w:cstheme="minorHAnsi"/>
          <w:i/>
        </w:rPr>
        <w:t>p</w:t>
      </w:r>
      <w:r w:rsidRPr="00D8041F">
        <w:rPr>
          <w:rFonts w:asciiTheme="minorHAnsi" w:hAnsiTheme="minorHAnsi" w:cstheme="minorHAnsi"/>
        </w:rPr>
        <w:t xml:space="preserve"> = .992; RAT-direct response efficiency: r(25) = -.13, </w:t>
      </w:r>
      <w:r w:rsidRPr="00D8041F">
        <w:rPr>
          <w:rFonts w:asciiTheme="minorHAnsi" w:hAnsiTheme="minorHAnsi" w:cstheme="minorHAnsi"/>
          <w:i/>
        </w:rPr>
        <w:t>p</w:t>
      </w:r>
      <w:r w:rsidRPr="00D8041F">
        <w:rPr>
          <w:rFonts w:asciiTheme="minorHAnsi" w:hAnsiTheme="minorHAnsi" w:cstheme="minorHAnsi"/>
        </w:rPr>
        <w:t xml:space="preserve"> = .533;</w:t>
      </w:r>
      <w:r w:rsidR="00754A2A" w:rsidRPr="00D8041F">
        <w:rPr>
          <w:rFonts w:asciiTheme="minorHAnsi" w:hAnsiTheme="minorHAnsi" w:cstheme="minorHAnsi"/>
        </w:rPr>
        <w:t xml:space="preserve"> RAT – summation response efficiency</w:t>
      </w:r>
      <w:r w:rsidRPr="00D8041F">
        <w:rPr>
          <w:rFonts w:asciiTheme="minorHAnsi" w:hAnsiTheme="minorHAnsi" w:cstheme="minorHAnsi"/>
        </w:rPr>
        <w:t xml:space="preserve"> r(25) = .17, </w:t>
      </w:r>
      <w:r w:rsidRPr="00D8041F">
        <w:rPr>
          <w:rFonts w:asciiTheme="minorHAnsi" w:hAnsiTheme="minorHAnsi" w:cstheme="minorHAnsi"/>
          <w:i/>
        </w:rPr>
        <w:t>p</w:t>
      </w:r>
      <w:r w:rsidRPr="00D8041F">
        <w:rPr>
          <w:rFonts w:asciiTheme="minorHAnsi" w:hAnsiTheme="minorHAnsi" w:cstheme="minorHAnsi"/>
        </w:rPr>
        <w:t xml:space="preserve"> = .42), and a regression analysis also confirmed that performance on the RAT cannot be predicted by performance on the direct or summation conditions (response efficiency: F(2, 24) = .91, </w:t>
      </w:r>
      <w:r w:rsidRPr="00D8041F">
        <w:rPr>
          <w:rFonts w:asciiTheme="minorHAnsi" w:hAnsiTheme="minorHAnsi" w:cstheme="minorHAnsi"/>
          <w:i/>
        </w:rPr>
        <w:t>p</w:t>
      </w:r>
      <w:r w:rsidRPr="00D8041F">
        <w:rPr>
          <w:rFonts w:asciiTheme="minorHAnsi" w:hAnsiTheme="minorHAnsi" w:cstheme="minorHAnsi"/>
        </w:rPr>
        <w:t xml:space="preserve"> = .42, R</w:t>
      </w:r>
      <w:r w:rsidRPr="00D8041F">
        <w:rPr>
          <w:rFonts w:asciiTheme="minorHAnsi" w:hAnsiTheme="minorHAnsi" w:cstheme="minorHAnsi"/>
          <w:vertAlign w:val="superscript"/>
        </w:rPr>
        <w:t xml:space="preserve">2 </w:t>
      </w:r>
      <w:r w:rsidRPr="00D8041F">
        <w:rPr>
          <w:rFonts w:asciiTheme="minorHAnsi" w:hAnsiTheme="minorHAnsi" w:cstheme="minorHAnsi"/>
        </w:rPr>
        <w:t xml:space="preserve">= .08; accuracy: F(2, 24) = 1.6, </w:t>
      </w:r>
      <w:r w:rsidRPr="00D8041F">
        <w:rPr>
          <w:rFonts w:asciiTheme="minorHAnsi" w:hAnsiTheme="minorHAnsi" w:cstheme="minorHAnsi"/>
          <w:i/>
        </w:rPr>
        <w:t>p</w:t>
      </w:r>
      <w:r w:rsidRPr="00D8041F">
        <w:rPr>
          <w:rFonts w:asciiTheme="minorHAnsi" w:hAnsiTheme="minorHAnsi" w:cstheme="minorHAnsi"/>
        </w:rPr>
        <w:t xml:space="preserve"> = .23, R</w:t>
      </w:r>
      <w:r w:rsidRPr="00D8041F">
        <w:rPr>
          <w:rFonts w:asciiTheme="minorHAnsi" w:hAnsiTheme="minorHAnsi" w:cstheme="minorHAnsi"/>
          <w:vertAlign w:val="superscript"/>
        </w:rPr>
        <w:t xml:space="preserve">2 </w:t>
      </w:r>
      <w:r w:rsidRPr="00D8041F">
        <w:rPr>
          <w:rFonts w:asciiTheme="minorHAnsi" w:hAnsiTheme="minorHAnsi" w:cstheme="minorHAnsi"/>
        </w:rPr>
        <w:t xml:space="preserve">= .12). </w:t>
      </w:r>
    </w:p>
    <w:p w14:paraId="3E2D4394" w14:textId="77777777" w:rsidR="00CC5251" w:rsidRPr="00D8041F" w:rsidRDefault="00CC5251" w:rsidP="00CC5251">
      <w:pPr>
        <w:autoSpaceDE w:val="0"/>
        <w:autoSpaceDN w:val="0"/>
        <w:adjustRightInd w:val="0"/>
        <w:spacing w:after="0" w:line="400" w:lineRule="atLeast"/>
        <w:rPr>
          <w:rFonts w:asciiTheme="minorHAnsi" w:hAnsiTheme="minorHAnsi" w:cstheme="minorHAnsi"/>
        </w:rPr>
      </w:pPr>
    </w:p>
    <w:p w14:paraId="698657BF" w14:textId="77777777" w:rsidR="00CC5251" w:rsidRPr="00D8041F" w:rsidRDefault="00CC5251" w:rsidP="00CC5251">
      <w:pPr>
        <w:autoSpaceDE w:val="0"/>
        <w:autoSpaceDN w:val="0"/>
        <w:adjustRightInd w:val="0"/>
        <w:spacing w:after="0" w:line="400" w:lineRule="atLeast"/>
        <w:rPr>
          <w:rFonts w:asciiTheme="minorHAnsi" w:hAnsiTheme="minorHAnsi" w:cstheme="minorHAnsi"/>
        </w:rPr>
      </w:pPr>
      <w:r w:rsidRPr="00D8041F">
        <w:rPr>
          <w:rFonts w:asciiTheme="minorHAnsi" w:hAnsiTheme="minorHAnsi" w:cstheme="minorHAnsi"/>
          <w:noProof/>
        </w:rPr>
        <w:drawing>
          <wp:inline distT="0" distB="0" distL="0" distR="0" wp14:anchorId="16A5FAA5" wp14:editId="788D4D20">
            <wp:extent cx="2628900" cy="2018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329"/>
                    <a:stretch/>
                  </pic:blipFill>
                  <pic:spPr bwMode="auto">
                    <a:xfrm>
                      <a:off x="0" y="0"/>
                      <a:ext cx="2635516" cy="2023745"/>
                    </a:xfrm>
                    <a:prstGeom prst="rect">
                      <a:avLst/>
                    </a:prstGeom>
                    <a:noFill/>
                    <a:ln>
                      <a:noFill/>
                    </a:ln>
                    <a:extLst>
                      <a:ext uri="{53640926-AAD7-44D8-BBD7-CCE9431645EC}">
                        <a14:shadowObscured xmlns:a14="http://schemas.microsoft.com/office/drawing/2010/main"/>
                      </a:ext>
                    </a:extLst>
                  </pic:spPr>
                </pic:pic>
              </a:graphicData>
            </a:graphic>
          </wp:inline>
        </w:drawing>
      </w:r>
      <w:r w:rsidRPr="00D8041F">
        <w:rPr>
          <w:rFonts w:asciiTheme="minorHAnsi" w:hAnsiTheme="minorHAnsi" w:cstheme="minorHAnsi"/>
        </w:rPr>
        <w:t xml:space="preserve"> </w:t>
      </w:r>
      <w:r w:rsidRPr="00D8041F">
        <w:rPr>
          <w:rFonts w:asciiTheme="minorHAnsi" w:hAnsiTheme="minorHAnsi" w:cstheme="minorHAnsi"/>
          <w:noProof/>
        </w:rPr>
        <w:drawing>
          <wp:inline distT="0" distB="0" distL="0" distR="0" wp14:anchorId="5FD4C5E0" wp14:editId="00B808F5">
            <wp:extent cx="2609850" cy="2007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3451"/>
                    <a:stretch/>
                  </pic:blipFill>
                  <pic:spPr bwMode="auto">
                    <a:xfrm>
                      <a:off x="0" y="0"/>
                      <a:ext cx="2620908" cy="2015740"/>
                    </a:xfrm>
                    <a:prstGeom prst="rect">
                      <a:avLst/>
                    </a:prstGeom>
                    <a:noFill/>
                    <a:ln>
                      <a:noFill/>
                    </a:ln>
                    <a:extLst>
                      <a:ext uri="{53640926-AAD7-44D8-BBD7-CCE9431645EC}">
                        <a14:shadowObscured xmlns:a14="http://schemas.microsoft.com/office/drawing/2010/main"/>
                      </a:ext>
                    </a:extLst>
                  </pic:spPr>
                </pic:pic>
              </a:graphicData>
            </a:graphic>
          </wp:inline>
        </w:drawing>
      </w:r>
    </w:p>
    <w:p w14:paraId="61E12DC6" w14:textId="5AF4C4CC" w:rsidR="00CC5251" w:rsidRPr="00D8041F" w:rsidRDefault="00CC5251" w:rsidP="00CC5251">
      <w:pPr>
        <w:autoSpaceDE w:val="0"/>
        <w:autoSpaceDN w:val="0"/>
        <w:adjustRightInd w:val="0"/>
        <w:spacing w:after="0" w:line="400" w:lineRule="atLeast"/>
        <w:rPr>
          <w:rFonts w:ascii="Times New Roman" w:hAnsi="Times New Roman" w:cs="Times New Roman"/>
          <w:sz w:val="24"/>
          <w:szCs w:val="24"/>
        </w:rPr>
      </w:pPr>
      <w:r w:rsidRPr="00D8041F">
        <w:rPr>
          <w:rFonts w:asciiTheme="minorHAnsi" w:hAnsiTheme="minorHAnsi" w:cstheme="minorHAnsi"/>
        </w:rPr>
        <w:t>Figure S6. Direct condition in blue and the summation condition in red (left hand plot is accuracy and the right hand plot is response efficiency).</w:t>
      </w:r>
      <w:r w:rsidRPr="00D8041F">
        <w:rPr>
          <w:rFonts w:ascii="Times New Roman" w:hAnsi="Times New Roman" w:cs="Times New Roman"/>
          <w:sz w:val="24"/>
          <w:szCs w:val="24"/>
        </w:rPr>
        <w:t xml:space="preserve"> </w:t>
      </w:r>
    </w:p>
    <w:p w14:paraId="774E65AF" w14:textId="77777777" w:rsidR="00D1091A" w:rsidRPr="00D8041F" w:rsidRDefault="00D1091A" w:rsidP="00D1091A">
      <w:pPr>
        <w:autoSpaceDE w:val="0"/>
        <w:autoSpaceDN w:val="0"/>
        <w:adjustRightInd w:val="0"/>
        <w:spacing w:after="0" w:line="400" w:lineRule="atLeast"/>
        <w:rPr>
          <w:rFonts w:ascii="Times New Roman" w:hAnsi="Times New Roman" w:cs="Times New Roman"/>
          <w:sz w:val="24"/>
          <w:szCs w:val="24"/>
        </w:rPr>
      </w:pPr>
    </w:p>
    <w:p w14:paraId="7DDE1603" w14:textId="77777777" w:rsidR="00D1091A" w:rsidRPr="00D8041F" w:rsidRDefault="00D1091A" w:rsidP="00A009AB">
      <w:pPr>
        <w:autoSpaceDE w:val="0"/>
        <w:autoSpaceDN w:val="0"/>
        <w:adjustRightInd w:val="0"/>
        <w:spacing w:after="0" w:line="240" w:lineRule="auto"/>
        <w:rPr>
          <w:rFonts w:ascii="Times New Roman" w:hAnsi="Times New Roman" w:cs="Times New Roman"/>
          <w:sz w:val="24"/>
          <w:szCs w:val="24"/>
        </w:rPr>
      </w:pPr>
    </w:p>
    <w:p w14:paraId="233D724D" w14:textId="55F6DE65" w:rsidR="00A009AB" w:rsidRPr="00D8041F" w:rsidRDefault="00FF248F" w:rsidP="00A009AB">
      <w:pPr>
        <w:autoSpaceDE w:val="0"/>
        <w:autoSpaceDN w:val="0"/>
        <w:adjustRightInd w:val="0"/>
        <w:spacing w:after="0" w:line="400" w:lineRule="atLeast"/>
        <w:rPr>
          <w:rFonts w:ascii="Times New Roman" w:hAnsi="Times New Roman" w:cs="Times New Roman"/>
          <w:sz w:val="24"/>
          <w:szCs w:val="24"/>
        </w:rPr>
      </w:pPr>
      <w:r w:rsidRPr="00D8041F">
        <w:rPr>
          <w:rFonts w:ascii="Times New Roman" w:hAnsi="Times New Roman" w:cs="Times New Roman"/>
          <w:noProof/>
          <w:sz w:val="24"/>
          <w:szCs w:val="24"/>
        </w:rPr>
        <w:lastRenderedPageBreak/>
        <w:drawing>
          <wp:inline distT="0" distB="0" distL="0" distR="0" wp14:anchorId="6FC9D035" wp14:editId="67201C9F">
            <wp:extent cx="5731510" cy="35166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516630"/>
                    </a:xfrm>
                    <a:prstGeom prst="rect">
                      <a:avLst/>
                    </a:prstGeom>
                  </pic:spPr>
                </pic:pic>
              </a:graphicData>
            </a:graphic>
          </wp:inline>
        </w:drawing>
      </w:r>
    </w:p>
    <w:p w14:paraId="7ABEB256" w14:textId="47583A0D" w:rsidR="00FF248F" w:rsidRPr="00D8041F" w:rsidRDefault="001445E6" w:rsidP="00A009AB">
      <w:pPr>
        <w:autoSpaceDE w:val="0"/>
        <w:autoSpaceDN w:val="0"/>
        <w:adjustRightInd w:val="0"/>
        <w:spacing w:after="0" w:line="400" w:lineRule="atLeast"/>
        <w:rPr>
          <w:rFonts w:asciiTheme="minorHAnsi" w:hAnsiTheme="minorHAnsi" w:cs="Times New Roman"/>
          <w:sz w:val="24"/>
          <w:szCs w:val="24"/>
        </w:rPr>
      </w:pPr>
      <w:r w:rsidRPr="00D8041F">
        <w:rPr>
          <w:rFonts w:asciiTheme="minorHAnsi" w:hAnsiTheme="minorHAnsi" w:cs="Times New Roman"/>
          <w:sz w:val="24"/>
          <w:szCs w:val="24"/>
        </w:rPr>
        <w:t>Figure S7</w:t>
      </w:r>
      <w:r w:rsidR="00FF248F" w:rsidRPr="00D8041F">
        <w:rPr>
          <w:rFonts w:asciiTheme="minorHAnsi" w:hAnsiTheme="minorHAnsi" w:cs="Times New Roman"/>
          <w:sz w:val="24"/>
          <w:szCs w:val="24"/>
        </w:rPr>
        <w:t>. Relationship between performance on semantic association task and RAPM.</w:t>
      </w:r>
    </w:p>
    <w:p w14:paraId="59A26197" w14:textId="77777777" w:rsidR="00A009AB" w:rsidRPr="00D8041F" w:rsidRDefault="00A009AB" w:rsidP="00A009AB">
      <w:pPr>
        <w:autoSpaceDE w:val="0"/>
        <w:autoSpaceDN w:val="0"/>
        <w:adjustRightInd w:val="0"/>
        <w:spacing w:after="0" w:line="400" w:lineRule="atLeast"/>
        <w:rPr>
          <w:rFonts w:ascii="Times New Roman" w:hAnsi="Times New Roman" w:cs="Times New Roman"/>
          <w:sz w:val="24"/>
          <w:szCs w:val="24"/>
        </w:rPr>
      </w:pPr>
    </w:p>
    <w:p w14:paraId="5F91381D" w14:textId="316DBDC2" w:rsidR="00A009AB" w:rsidRPr="00D8041F" w:rsidRDefault="00A009AB" w:rsidP="00A009AB">
      <w:pPr>
        <w:autoSpaceDE w:val="0"/>
        <w:autoSpaceDN w:val="0"/>
        <w:adjustRightInd w:val="0"/>
        <w:spacing w:after="0" w:line="240" w:lineRule="auto"/>
        <w:rPr>
          <w:rFonts w:ascii="Times New Roman" w:hAnsi="Times New Roman" w:cs="Times New Roman"/>
          <w:sz w:val="24"/>
          <w:szCs w:val="24"/>
        </w:rPr>
      </w:pPr>
    </w:p>
    <w:p w14:paraId="6122A5F2" w14:textId="77777777" w:rsidR="00A009AB" w:rsidRPr="00D8041F" w:rsidRDefault="00A009AB" w:rsidP="00A009AB">
      <w:pPr>
        <w:autoSpaceDE w:val="0"/>
        <w:autoSpaceDN w:val="0"/>
        <w:adjustRightInd w:val="0"/>
        <w:spacing w:after="0" w:line="240" w:lineRule="auto"/>
        <w:rPr>
          <w:rFonts w:ascii="Times New Roman" w:hAnsi="Times New Roman" w:cs="Times New Roman"/>
          <w:sz w:val="24"/>
          <w:szCs w:val="24"/>
        </w:rPr>
      </w:pPr>
    </w:p>
    <w:p w14:paraId="094526F5" w14:textId="77777777" w:rsidR="00A009AB" w:rsidRPr="00D8041F" w:rsidRDefault="00A009AB" w:rsidP="00A009AB">
      <w:pPr>
        <w:autoSpaceDE w:val="0"/>
        <w:autoSpaceDN w:val="0"/>
        <w:adjustRightInd w:val="0"/>
        <w:spacing w:after="0" w:line="400" w:lineRule="atLeast"/>
        <w:rPr>
          <w:rFonts w:ascii="Times New Roman" w:hAnsi="Times New Roman" w:cs="Times New Roman"/>
          <w:sz w:val="24"/>
          <w:szCs w:val="24"/>
        </w:rPr>
      </w:pPr>
    </w:p>
    <w:p w14:paraId="152E14F1" w14:textId="0CD7FEC6" w:rsidR="00A009AB" w:rsidRPr="00D8041F" w:rsidRDefault="00A009AB" w:rsidP="00A009AB">
      <w:pPr>
        <w:autoSpaceDE w:val="0"/>
        <w:autoSpaceDN w:val="0"/>
        <w:adjustRightInd w:val="0"/>
        <w:spacing w:after="0" w:line="240" w:lineRule="auto"/>
        <w:rPr>
          <w:rFonts w:ascii="Times New Roman" w:hAnsi="Times New Roman" w:cs="Times New Roman"/>
          <w:sz w:val="24"/>
          <w:szCs w:val="24"/>
        </w:rPr>
      </w:pPr>
    </w:p>
    <w:p w14:paraId="23E6309A" w14:textId="77777777" w:rsidR="00A009AB" w:rsidRPr="00D8041F" w:rsidRDefault="00A009AB" w:rsidP="00A009AB">
      <w:pPr>
        <w:autoSpaceDE w:val="0"/>
        <w:autoSpaceDN w:val="0"/>
        <w:adjustRightInd w:val="0"/>
        <w:spacing w:after="0" w:line="240" w:lineRule="auto"/>
        <w:rPr>
          <w:rFonts w:ascii="Times New Roman" w:hAnsi="Times New Roman" w:cs="Times New Roman"/>
          <w:sz w:val="24"/>
          <w:szCs w:val="24"/>
        </w:rPr>
      </w:pPr>
    </w:p>
    <w:p w14:paraId="50E34F9F" w14:textId="77777777" w:rsidR="00A009AB" w:rsidRPr="00D8041F" w:rsidRDefault="00A009AB" w:rsidP="00A009AB">
      <w:pPr>
        <w:autoSpaceDE w:val="0"/>
        <w:autoSpaceDN w:val="0"/>
        <w:adjustRightInd w:val="0"/>
        <w:spacing w:after="0" w:line="400" w:lineRule="atLeast"/>
        <w:rPr>
          <w:rFonts w:ascii="Times New Roman" w:hAnsi="Times New Roman" w:cs="Times New Roman"/>
          <w:sz w:val="24"/>
          <w:szCs w:val="24"/>
        </w:rPr>
      </w:pPr>
    </w:p>
    <w:p w14:paraId="03ED8B57" w14:textId="26370FF7" w:rsidR="0073697A" w:rsidRPr="00D8041F" w:rsidRDefault="004E7019">
      <w:pPr>
        <w:rPr>
          <w:b/>
        </w:rPr>
      </w:pPr>
      <w:r w:rsidRPr="00D8041F">
        <w:rPr>
          <w:b/>
        </w:rPr>
        <w:br w:type="page"/>
      </w:r>
    </w:p>
    <w:p w14:paraId="65CADFEE" w14:textId="70164BAB" w:rsidR="008E44D6" w:rsidRPr="00D8041F" w:rsidRDefault="00035123" w:rsidP="0011190E">
      <w:pPr>
        <w:spacing w:line="360" w:lineRule="auto"/>
        <w:rPr>
          <w:b/>
        </w:rPr>
      </w:pPr>
      <w:r w:rsidRPr="00D8041F">
        <w:rPr>
          <w:b/>
        </w:rPr>
        <w:lastRenderedPageBreak/>
        <w:t>List of Stimuli</w:t>
      </w:r>
    </w:p>
    <w:p w14:paraId="32FD8B1F" w14:textId="531DE96D" w:rsidR="008E44D6" w:rsidRPr="00D8041F" w:rsidRDefault="00035123" w:rsidP="0011190E">
      <w:pPr>
        <w:spacing w:line="360" w:lineRule="auto"/>
        <w:rPr>
          <w:color w:val="000000"/>
        </w:rPr>
      </w:pPr>
      <w:r w:rsidRPr="00D8041F">
        <w:rPr>
          <w:color w:val="000000"/>
        </w:rPr>
        <w:t xml:space="preserve">The full list of stimuli used in the semantic summation task, taken from </w:t>
      </w:r>
      <w:proofErr w:type="spellStart"/>
      <w:r w:rsidRPr="00D8041F">
        <w:rPr>
          <w:color w:val="000000"/>
        </w:rPr>
        <w:t>Beeman</w:t>
      </w:r>
      <w:proofErr w:type="spellEnd"/>
      <w:r w:rsidRPr="00D8041F">
        <w:rPr>
          <w:color w:val="000000"/>
        </w:rPr>
        <w:t xml:space="preserve"> </w:t>
      </w:r>
      <w:r w:rsidR="002521D9" w:rsidRPr="00D8041F">
        <w:rPr>
          <w:color w:val="000000"/>
        </w:rPr>
        <w:t>et al.</w:t>
      </w:r>
      <w:r w:rsidRPr="00D8041F">
        <w:rPr>
          <w:color w:val="000000"/>
        </w:rPr>
        <w:t xml:space="preserve"> (1994) and organised by practice and experimental blocks. The correct answer in each trial is indicated in bold.</w:t>
      </w:r>
      <w:r w:rsidRPr="00D8041F">
        <w:rPr>
          <w:color w:val="000000"/>
        </w:rPr>
        <w:br/>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247"/>
        <w:gridCol w:w="284"/>
        <w:gridCol w:w="425"/>
        <w:gridCol w:w="332"/>
        <w:gridCol w:w="1288"/>
        <w:gridCol w:w="1288"/>
        <w:gridCol w:w="1288"/>
      </w:tblGrid>
      <w:tr w:rsidR="008E44D6" w:rsidRPr="00D8041F" w14:paraId="278D72E9" w14:textId="77777777">
        <w:tc>
          <w:tcPr>
            <w:tcW w:w="4111" w:type="dxa"/>
            <w:gridSpan w:val="4"/>
            <w:tcBorders>
              <w:left w:val="nil"/>
              <w:bottom w:val="nil"/>
              <w:right w:val="nil"/>
            </w:tcBorders>
          </w:tcPr>
          <w:p w14:paraId="43CF000D" w14:textId="77777777" w:rsidR="008E44D6" w:rsidRPr="00D8041F" w:rsidRDefault="00035123" w:rsidP="0011190E">
            <w:pPr>
              <w:spacing w:line="360" w:lineRule="auto"/>
            </w:pPr>
            <w:r w:rsidRPr="00D8041F">
              <w:t>Summation Condition: Practice Block</w:t>
            </w:r>
          </w:p>
        </w:tc>
        <w:tc>
          <w:tcPr>
            <w:tcW w:w="284" w:type="dxa"/>
            <w:tcBorders>
              <w:left w:val="nil"/>
              <w:bottom w:val="nil"/>
              <w:right w:val="nil"/>
            </w:tcBorders>
          </w:tcPr>
          <w:p w14:paraId="7741B9C0" w14:textId="77777777" w:rsidR="008E44D6" w:rsidRPr="00D8041F" w:rsidRDefault="008E44D6" w:rsidP="0011190E">
            <w:pPr>
              <w:spacing w:line="360" w:lineRule="auto"/>
            </w:pPr>
          </w:p>
        </w:tc>
        <w:tc>
          <w:tcPr>
            <w:tcW w:w="425" w:type="dxa"/>
            <w:tcBorders>
              <w:left w:val="nil"/>
              <w:bottom w:val="nil"/>
              <w:right w:val="nil"/>
            </w:tcBorders>
          </w:tcPr>
          <w:p w14:paraId="2F800272" w14:textId="77777777" w:rsidR="008E44D6" w:rsidRPr="00D8041F" w:rsidRDefault="008E44D6" w:rsidP="0011190E">
            <w:pPr>
              <w:spacing w:line="360" w:lineRule="auto"/>
            </w:pPr>
          </w:p>
        </w:tc>
        <w:tc>
          <w:tcPr>
            <w:tcW w:w="332" w:type="dxa"/>
            <w:tcBorders>
              <w:left w:val="nil"/>
              <w:bottom w:val="nil"/>
              <w:right w:val="nil"/>
            </w:tcBorders>
          </w:tcPr>
          <w:p w14:paraId="5CEAA774" w14:textId="77777777" w:rsidR="008E44D6" w:rsidRPr="00D8041F" w:rsidRDefault="008E44D6" w:rsidP="0011190E">
            <w:pPr>
              <w:spacing w:line="360" w:lineRule="auto"/>
            </w:pPr>
          </w:p>
        </w:tc>
        <w:tc>
          <w:tcPr>
            <w:tcW w:w="1288" w:type="dxa"/>
            <w:tcBorders>
              <w:left w:val="nil"/>
              <w:bottom w:val="nil"/>
              <w:right w:val="nil"/>
            </w:tcBorders>
          </w:tcPr>
          <w:p w14:paraId="3126F764" w14:textId="77777777" w:rsidR="008E44D6" w:rsidRPr="00D8041F" w:rsidRDefault="008E44D6" w:rsidP="0011190E">
            <w:pPr>
              <w:spacing w:line="360" w:lineRule="auto"/>
            </w:pPr>
          </w:p>
        </w:tc>
        <w:tc>
          <w:tcPr>
            <w:tcW w:w="1288" w:type="dxa"/>
            <w:tcBorders>
              <w:left w:val="nil"/>
              <w:bottom w:val="nil"/>
              <w:right w:val="nil"/>
            </w:tcBorders>
          </w:tcPr>
          <w:p w14:paraId="3EED8089" w14:textId="77777777" w:rsidR="008E44D6" w:rsidRPr="00D8041F" w:rsidRDefault="008E44D6" w:rsidP="0011190E">
            <w:pPr>
              <w:spacing w:line="360" w:lineRule="auto"/>
            </w:pPr>
          </w:p>
        </w:tc>
        <w:tc>
          <w:tcPr>
            <w:tcW w:w="1288" w:type="dxa"/>
            <w:tcBorders>
              <w:left w:val="nil"/>
              <w:bottom w:val="nil"/>
              <w:right w:val="nil"/>
            </w:tcBorders>
          </w:tcPr>
          <w:p w14:paraId="3868CD01" w14:textId="77777777" w:rsidR="008E44D6" w:rsidRPr="00D8041F" w:rsidRDefault="008E44D6" w:rsidP="0011190E">
            <w:pPr>
              <w:spacing w:line="360" w:lineRule="auto"/>
            </w:pPr>
          </w:p>
        </w:tc>
      </w:tr>
      <w:tr w:rsidR="008E44D6" w:rsidRPr="00D8041F" w14:paraId="6546BA04" w14:textId="77777777">
        <w:tc>
          <w:tcPr>
            <w:tcW w:w="1288" w:type="dxa"/>
            <w:tcBorders>
              <w:top w:val="nil"/>
              <w:left w:val="nil"/>
              <w:bottom w:val="single" w:sz="4" w:space="0" w:color="000000"/>
              <w:right w:val="nil"/>
            </w:tcBorders>
          </w:tcPr>
          <w:p w14:paraId="787E1C6C" w14:textId="77777777" w:rsidR="008E44D6" w:rsidRPr="00D8041F" w:rsidRDefault="00035123" w:rsidP="0011190E">
            <w:pPr>
              <w:spacing w:line="360" w:lineRule="auto"/>
            </w:pPr>
            <w:r w:rsidRPr="00D8041F">
              <w:t>Probe 1</w:t>
            </w:r>
          </w:p>
        </w:tc>
        <w:tc>
          <w:tcPr>
            <w:tcW w:w="1288" w:type="dxa"/>
            <w:tcBorders>
              <w:top w:val="nil"/>
              <w:left w:val="nil"/>
              <w:bottom w:val="single" w:sz="4" w:space="0" w:color="000000"/>
              <w:right w:val="nil"/>
            </w:tcBorders>
          </w:tcPr>
          <w:p w14:paraId="19155BE4" w14:textId="77777777" w:rsidR="008E44D6" w:rsidRPr="00D8041F" w:rsidRDefault="00035123" w:rsidP="0011190E">
            <w:pPr>
              <w:spacing w:line="360" w:lineRule="auto"/>
            </w:pPr>
            <w:r w:rsidRPr="00D8041F">
              <w:t>Probe 2</w:t>
            </w:r>
          </w:p>
        </w:tc>
        <w:tc>
          <w:tcPr>
            <w:tcW w:w="1288" w:type="dxa"/>
            <w:tcBorders>
              <w:top w:val="nil"/>
              <w:left w:val="nil"/>
              <w:bottom w:val="single" w:sz="4" w:space="0" w:color="000000"/>
              <w:right w:val="nil"/>
            </w:tcBorders>
          </w:tcPr>
          <w:p w14:paraId="6372E8A8" w14:textId="77777777" w:rsidR="008E44D6" w:rsidRPr="00D8041F" w:rsidRDefault="00035123" w:rsidP="0011190E">
            <w:pPr>
              <w:spacing w:line="360" w:lineRule="auto"/>
            </w:pPr>
            <w:r w:rsidRPr="00D8041F">
              <w:t>Probe 3</w:t>
            </w:r>
          </w:p>
        </w:tc>
        <w:tc>
          <w:tcPr>
            <w:tcW w:w="1288" w:type="dxa"/>
            <w:gridSpan w:val="4"/>
            <w:tcBorders>
              <w:top w:val="nil"/>
              <w:left w:val="nil"/>
              <w:bottom w:val="single" w:sz="4" w:space="0" w:color="000000"/>
              <w:right w:val="nil"/>
            </w:tcBorders>
          </w:tcPr>
          <w:p w14:paraId="4A546307" w14:textId="77777777" w:rsidR="008E44D6" w:rsidRPr="00D8041F" w:rsidRDefault="00035123" w:rsidP="0011190E">
            <w:pPr>
              <w:spacing w:line="360" w:lineRule="auto"/>
            </w:pPr>
            <w:r w:rsidRPr="00D8041F">
              <w:t>Choice 1</w:t>
            </w:r>
          </w:p>
        </w:tc>
        <w:tc>
          <w:tcPr>
            <w:tcW w:w="1288" w:type="dxa"/>
            <w:tcBorders>
              <w:top w:val="nil"/>
              <w:left w:val="nil"/>
              <w:bottom w:val="single" w:sz="4" w:space="0" w:color="000000"/>
              <w:right w:val="nil"/>
            </w:tcBorders>
          </w:tcPr>
          <w:p w14:paraId="2267CFE6" w14:textId="77777777" w:rsidR="008E44D6" w:rsidRPr="00D8041F" w:rsidRDefault="00035123" w:rsidP="0011190E">
            <w:pPr>
              <w:spacing w:line="360" w:lineRule="auto"/>
            </w:pPr>
            <w:r w:rsidRPr="00D8041F">
              <w:t>Choice 2</w:t>
            </w:r>
          </w:p>
        </w:tc>
        <w:tc>
          <w:tcPr>
            <w:tcW w:w="1288" w:type="dxa"/>
            <w:tcBorders>
              <w:top w:val="nil"/>
              <w:left w:val="nil"/>
              <w:bottom w:val="single" w:sz="4" w:space="0" w:color="000000"/>
              <w:right w:val="nil"/>
            </w:tcBorders>
          </w:tcPr>
          <w:p w14:paraId="039F618E" w14:textId="77777777" w:rsidR="008E44D6" w:rsidRPr="00D8041F" w:rsidRDefault="00035123" w:rsidP="0011190E">
            <w:pPr>
              <w:spacing w:line="360" w:lineRule="auto"/>
            </w:pPr>
            <w:r w:rsidRPr="00D8041F">
              <w:t>Choice 3</w:t>
            </w:r>
          </w:p>
        </w:tc>
        <w:tc>
          <w:tcPr>
            <w:tcW w:w="1288" w:type="dxa"/>
            <w:tcBorders>
              <w:top w:val="nil"/>
              <w:left w:val="nil"/>
              <w:bottom w:val="single" w:sz="4" w:space="0" w:color="000000"/>
              <w:right w:val="nil"/>
            </w:tcBorders>
          </w:tcPr>
          <w:p w14:paraId="146E4481" w14:textId="77777777" w:rsidR="008E44D6" w:rsidRPr="00D8041F" w:rsidRDefault="00035123" w:rsidP="0011190E">
            <w:pPr>
              <w:spacing w:line="360" w:lineRule="auto"/>
            </w:pPr>
            <w:r w:rsidRPr="00D8041F">
              <w:t>Choice 4</w:t>
            </w:r>
          </w:p>
        </w:tc>
      </w:tr>
      <w:tr w:rsidR="008E44D6" w:rsidRPr="00D8041F" w14:paraId="685CF2FA" w14:textId="77777777">
        <w:tc>
          <w:tcPr>
            <w:tcW w:w="1288" w:type="dxa"/>
            <w:tcBorders>
              <w:left w:val="nil"/>
              <w:bottom w:val="nil"/>
              <w:right w:val="nil"/>
            </w:tcBorders>
          </w:tcPr>
          <w:p w14:paraId="655B0B49" w14:textId="77777777" w:rsidR="008E44D6" w:rsidRPr="00D8041F" w:rsidRDefault="00035123" w:rsidP="0011190E">
            <w:pPr>
              <w:spacing w:line="360" w:lineRule="auto"/>
            </w:pPr>
            <w:r w:rsidRPr="00D8041F">
              <w:t>Girl</w:t>
            </w:r>
          </w:p>
        </w:tc>
        <w:tc>
          <w:tcPr>
            <w:tcW w:w="1288" w:type="dxa"/>
            <w:tcBorders>
              <w:left w:val="nil"/>
              <w:bottom w:val="nil"/>
              <w:right w:val="nil"/>
            </w:tcBorders>
          </w:tcPr>
          <w:p w14:paraId="70CCD592" w14:textId="77777777" w:rsidR="008E44D6" w:rsidRPr="00D8041F" w:rsidRDefault="00035123" w:rsidP="0011190E">
            <w:pPr>
              <w:spacing w:line="360" w:lineRule="auto"/>
            </w:pPr>
            <w:r w:rsidRPr="00D8041F">
              <w:t>Flower</w:t>
            </w:r>
          </w:p>
        </w:tc>
        <w:tc>
          <w:tcPr>
            <w:tcW w:w="1288" w:type="dxa"/>
            <w:tcBorders>
              <w:left w:val="nil"/>
              <w:bottom w:val="nil"/>
              <w:right w:val="nil"/>
            </w:tcBorders>
          </w:tcPr>
          <w:p w14:paraId="7D2A2B03" w14:textId="77777777" w:rsidR="008E44D6" w:rsidRPr="00D8041F" w:rsidRDefault="00035123" w:rsidP="0011190E">
            <w:pPr>
              <w:spacing w:line="360" w:lineRule="auto"/>
            </w:pPr>
            <w:r w:rsidRPr="00D8041F">
              <w:t>Colourful</w:t>
            </w:r>
          </w:p>
        </w:tc>
        <w:tc>
          <w:tcPr>
            <w:tcW w:w="1288" w:type="dxa"/>
            <w:gridSpan w:val="4"/>
            <w:tcBorders>
              <w:left w:val="nil"/>
              <w:bottom w:val="nil"/>
              <w:right w:val="nil"/>
            </w:tcBorders>
          </w:tcPr>
          <w:p w14:paraId="55C0FE5C" w14:textId="77777777" w:rsidR="008E44D6" w:rsidRPr="00D8041F" w:rsidRDefault="00035123" w:rsidP="0011190E">
            <w:pPr>
              <w:spacing w:line="360" w:lineRule="auto"/>
              <w:rPr>
                <w:b/>
              </w:rPr>
            </w:pPr>
            <w:r w:rsidRPr="00D8041F">
              <w:rPr>
                <w:b/>
              </w:rPr>
              <w:t>Pretty</w:t>
            </w:r>
          </w:p>
        </w:tc>
        <w:tc>
          <w:tcPr>
            <w:tcW w:w="1288" w:type="dxa"/>
            <w:tcBorders>
              <w:left w:val="nil"/>
              <w:bottom w:val="nil"/>
              <w:right w:val="nil"/>
            </w:tcBorders>
          </w:tcPr>
          <w:p w14:paraId="67EAFB64" w14:textId="77777777" w:rsidR="008E44D6" w:rsidRPr="00D8041F" w:rsidRDefault="00035123" w:rsidP="0011190E">
            <w:pPr>
              <w:spacing w:line="360" w:lineRule="auto"/>
            </w:pPr>
            <w:r w:rsidRPr="00D8041F">
              <w:t>Boy</w:t>
            </w:r>
          </w:p>
        </w:tc>
        <w:tc>
          <w:tcPr>
            <w:tcW w:w="1288" w:type="dxa"/>
            <w:tcBorders>
              <w:left w:val="nil"/>
              <w:bottom w:val="nil"/>
              <w:right w:val="nil"/>
            </w:tcBorders>
          </w:tcPr>
          <w:p w14:paraId="3CBB21B7" w14:textId="77777777" w:rsidR="008E44D6" w:rsidRPr="00D8041F" w:rsidRDefault="00035123" w:rsidP="0011190E">
            <w:pPr>
              <w:spacing w:line="360" w:lineRule="auto"/>
            </w:pPr>
            <w:r w:rsidRPr="00D8041F">
              <w:t>Plant</w:t>
            </w:r>
          </w:p>
        </w:tc>
        <w:tc>
          <w:tcPr>
            <w:tcW w:w="1288" w:type="dxa"/>
            <w:tcBorders>
              <w:left w:val="nil"/>
              <w:bottom w:val="nil"/>
              <w:right w:val="nil"/>
            </w:tcBorders>
          </w:tcPr>
          <w:p w14:paraId="72094304" w14:textId="77777777" w:rsidR="008E44D6" w:rsidRPr="00D8041F" w:rsidRDefault="00035123" w:rsidP="0011190E">
            <w:pPr>
              <w:spacing w:line="360" w:lineRule="auto"/>
            </w:pPr>
            <w:r w:rsidRPr="00D8041F">
              <w:t>Bleak</w:t>
            </w:r>
          </w:p>
        </w:tc>
      </w:tr>
      <w:tr w:rsidR="008E44D6" w:rsidRPr="00D8041F" w14:paraId="07530BAA" w14:textId="77777777">
        <w:tc>
          <w:tcPr>
            <w:tcW w:w="1288" w:type="dxa"/>
            <w:tcBorders>
              <w:top w:val="nil"/>
              <w:left w:val="nil"/>
              <w:bottom w:val="nil"/>
              <w:right w:val="nil"/>
            </w:tcBorders>
          </w:tcPr>
          <w:p w14:paraId="50E24AD8" w14:textId="77777777" w:rsidR="008E44D6" w:rsidRPr="00D8041F" w:rsidRDefault="00035123" w:rsidP="0011190E">
            <w:pPr>
              <w:spacing w:line="360" w:lineRule="auto"/>
            </w:pPr>
            <w:r w:rsidRPr="00D8041F">
              <w:t>Mother</w:t>
            </w:r>
          </w:p>
        </w:tc>
        <w:tc>
          <w:tcPr>
            <w:tcW w:w="1288" w:type="dxa"/>
            <w:tcBorders>
              <w:top w:val="nil"/>
              <w:left w:val="nil"/>
              <w:bottom w:val="nil"/>
              <w:right w:val="nil"/>
            </w:tcBorders>
          </w:tcPr>
          <w:p w14:paraId="145E1B23" w14:textId="77777777" w:rsidR="008E44D6" w:rsidRPr="00D8041F" w:rsidRDefault="00035123" w:rsidP="0011190E">
            <w:pPr>
              <w:spacing w:line="360" w:lineRule="auto"/>
            </w:pPr>
            <w:r w:rsidRPr="00D8041F">
              <w:t>Baby</w:t>
            </w:r>
          </w:p>
        </w:tc>
        <w:tc>
          <w:tcPr>
            <w:tcW w:w="1288" w:type="dxa"/>
            <w:tcBorders>
              <w:top w:val="nil"/>
              <w:left w:val="nil"/>
              <w:bottom w:val="nil"/>
              <w:right w:val="nil"/>
            </w:tcBorders>
          </w:tcPr>
          <w:p w14:paraId="7943B8F2" w14:textId="77777777" w:rsidR="008E44D6" w:rsidRPr="00D8041F" w:rsidRDefault="00035123" w:rsidP="0011190E">
            <w:pPr>
              <w:spacing w:line="360" w:lineRule="auto"/>
            </w:pPr>
            <w:r w:rsidRPr="00D8041F">
              <w:t>Hug</w:t>
            </w:r>
          </w:p>
        </w:tc>
        <w:tc>
          <w:tcPr>
            <w:tcW w:w="1288" w:type="dxa"/>
            <w:gridSpan w:val="4"/>
            <w:tcBorders>
              <w:top w:val="nil"/>
              <w:left w:val="nil"/>
              <w:bottom w:val="nil"/>
              <w:right w:val="nil"/>
            </w:tcBorders>
          </w:tcPr>
          <w:p w14:paraId="361B14B3" w14:textId="77777777" w:rsidR="008E44D6" w:rsidRPr="00D8041F" w:rsidRDefault="00035123" w:rsidP="0011190E">
            <w:pPr>
              <w:spacing w:line="360" w:lineRule="auto"/>
            </w:pPr>
            <w:r w:rsidRPr="00D8041F">
              <w:t>Father</w:t>
            </w:r>
          </w:p>
        </w:tc>
        <w:tc>
          <w:tcPr>
            <w:tcW w:w="1288" w:type="dxa"/>
            <w:tcBorders>
              <w:top w:val="nil"/>
              <w:left w:val="nil"/>
              <w:bottom w:val="nil"/>
              <w:right w:val="nil"/>
            </w:tcBorders>
          </w:tcPr>
          <w:p w14:paraId="47F5E960" w14:textId="77777777" w:rsidR="008E44D6" w:rsidRPr="00D8041F" w:rsidRDefault="00035123" w:rsidP="0011190E">
            <w:pPr>
              <w:spacing w:line="360" w:lineRule="auto"/>
            </w:pPr>
            <w:r w:rsidRPr="00D8041F">
              <w:t>Old</w:t>
            </w:r>
          </w:p>
        </w:tc>
        <w:tc>
          <w:tcPr>
            <w:tcW w:w="1288" w:type="dxa"/>
            <w:tcBorders>
              <w:top w:val="nil"/>
              <w:left w:val="nil"/>
              <w:bottom w:val="nil"/>
              <w:right w:val="nil"/>
            </w:tcBorders>
          </w:tcPr>
          <w:p w14:paraId="4006D341" w14:textId="77777777" w:rsidR="008E44D6" w:rsidRPr="00D8041F" w:rsidRDefault="00035123" w:rsidP="0011190E">
            <w:pPr>
              <w:spacing w:line="360" w:lineRule="auto"/>
            </w:pPr>
            <w:r w:rsidRPr="00D8041F">
              <w:t>Shove</w:t>
            </w:r>
          </w:p>
        </w:tc>
        <w:tc>
          <w:tcPr>
            <w:tcW w:w="1288" w:type="dxa"/>
            <w:tcBorders>
              <w:top w:val="nil"/>
              <w:left w:val="nil"/>
              <w:bottom w:val="nil"/>
              <w:right w:val="nil"/>
            </w:tcBorders>
          </w:tcPr>
          <w:p w14:paraId="60E3341C" w14:textId="77777777" w:rsidR="008E44D6" w:rsidRPr="00D8041F" w:rsidRDefault="00035123" w:rsidP="0011190E">
            <w:pPr>
              <w:spacing w:line="360" w:lineRule="auto"/>
              <w:rPr>
                <w:b/>
              </w:rPr>
            </w:pPr>
            <w:r w:rsidRPr="00D8041F">
              <w:rPr>
                <w:b/>
              </w:rPr>
              <w:t>Love</w:t>
            </w:r>
          </w:p>
        </w:tc>
      </w:tr>
      <w:tr w:rsidR="008E44D6" w:rsidRPr="00D8041F" w14:paraId="6FA879B5" w14:textId="77777777">
        <w:tc>
          <w:tcPr>
            <w:tcW w:w="1288" w:type="dxa"/>
            <w:tcBorders>
              <w:top w:val="nil"/>
              <w:left w:val="nil"/>
              <w:bottom w:val="nil"/>
              <w:right w:val="nil"/>
            </w:tcBorders>
          </w:tcPr>
          <w:p w14:paraId="17F3250B" w14:textId="77777777" w:rsidR="008E44D6" w:rsidRPr="00D8041F" w:rsidRDefault="00035123" w:rsidP="0011190E">
            <w:pPr>
              <w:spacing w:line="360" w:lineRule="auto"/>
            </w:pPr>
            <w:r w:rsidRPr="00D8041F">
              <w:t>Rush</w:t>
            </w:r>
          </w:p>
        </w:tc>
        <w:tc>
          <w:tcPr>
            <w:tcW w:w="1288" w:type="dxa"/>
            <w:tcBorders>
              <w:top w:val="nil"/>
              <w:left w:val="nil"/>
              <w:bottom w:val="nil"/>
              <w:right w:val="nil"/>
            </w:tcBorders>
          </w:tcPr>
          <w:p w14:paraId="65E0D7E2" w14:textId="77777777" w:rsidR="008E44D6" w:rsidRPr="00D8041F" w:rsidRDefault="00035123" w:rsidP="0011190E">
            <w:pPr>
              <w:spacing w:line="360" w:lineRule="auto"/>
            </w:pPr>
            <w:r w:rsidRPr="00D8041F">
              <w:t>Flying</w:t>
            </w:r>
          </w:p>
        </w:tc>
        <w:tc>
          <w:tcPr>
            <w:tcW w:w="1288" w:type="dxa"/>
            <w:tcBorders>
              <w:top w:val="nil"/>
              <w:left w:val="nil"/>
              <w:bottom w:val="nil"/>
              <w:right w:val="nil"/>
            </w:tcBorders>
          </w:tcPr>
          <w:p w14:paraId="7DC6DE7A" w14:textId="77777777" w:rsidR="008E44D6" w:rsidRPr="00D8041F" w:rsidRDefault="00035123" w:rsidP="0011190E">
            <w:pPr>
              <w:spacing w:line="360" w:lineRule="auto"/>
            </w:pPr>
            <w:r w:rsidRPr="00D8041F">
              <w:t>Hurry</w:t>
            </w:r>
          </w:p>
        </w:tc>
        <w:tc>
          <w:tcPr>
            <w:tcW w:w="1288" w:type="dxa"/>
            <w:gridSpan w:val="4"/>
            <w:tcBorders>
              <w:top w:val="nil"/>
              <w:left w:val="nil"/>
              <w:bottom w:val="nil"/>
              <w:right w:val="nil"/>
            </w:tcBorders>
          </w:tcPr>
          <w:p w14:paraId="5151E54E" w14:textId="77777777" w:rsidR="008E44D6" w:rsidRPr="00D8041F" w:rsidRDefault="00035123" w:rsidP="0011190E">
            <w:pPr>
              <w:spacing w:line="360" w:lineRule="auto"/>
            </w:pPr>
            <w:r w:rsidRPr="00D8041F">
              <w:t>Hour</w:t>
            </w:r>
          </w:p>
        </w:tc>
        <w:tc>
          <w:tcPr>
            <w:tcW w:w="1288" w:type="dxa"/>
            <w:tcBorders>
              <w:top w:val="nil"/>
              <w:left w:val="nil"/>
              <w:bottom w:val="nil"/>
              <w:right w:val="nil"/>
            </w:tcBorders>
          </w:tcPr>
          <w:p w14:paraId="4DD6CC42" w14:textId="77777777" w:rsidR="008E44D6" w:rsidRPr="00D8041F" w:rsidRDefault="00035123" w:rsidP="0011190E">
            <w:pPr>
              <w:spacing w:line="360" w:lineRule="auto"/>
            </w:pPr>
            <w:r w:rsidRPr="00D8041F">
              <w:t>Crawling</w:t>
            </w:r>
          </w:p>
        </w:tc>
        <w:tc>
          <w:tcPr>
            <w:tcW w:w="1288" w:type="dxa"/>
            <w:tcBorders>
              <w:top w:val="nil"/>
              <w:left w:val="nil"/>
              <w:bottom w:val="nil"/>
              <w:right w:val="nil"/>
            </w:tcBorders>
          </w:tcPr>
          <w:p w14:paraId="4466E189" w14:textId="77777777" w:rsidR="008E44D6" w:rsidRPr="00D8041F" w:rsidRDefault="00035123" w:rsidP="0011190E">
            <w:pPr>
              <w:spacing w:line="360" w:lineRule="auto"/>
              <w:rPr>
                <w:b/>
              </w:rPr>
            </w:pPr>
            <w:r w:rsidRPr="00D8041F">
              <w:rPr>
                <w:b/>
              </w:rPr>
              <w:t>Fast</w:t>
            </w:r>
          </w:p>
        </w:tc>
        <w:tc>
          <w:tcPr>
            <w:tcW w:w="1288" w:type="dxa"/>
            <w:tcBorders>
              <w:top w:val="nil"/>
              <w:left w:val="nil"/>
              <w:bottom w:val="nil"/>
              <w:right w:val="nil"/>
            </w:tcBorders>
          </w:tcPr>
          <w:p w14:paraId="39E70B47" w14:textId="77777777" w:rsidR="008E44D6" w:rsidRPr="00D8041F" w:rsidRDefault="00035123" w:rsidP="0011190E">
            <w:pPr>
              <w:spacing w:line="360" w:lineRule="auto"/>
            </w:pPr>
            <w:r w:rsidRPr="00D8041F">
              <w:t>Relaxed</w:t>
            </w:r>
          </w:p>
        </w:tc>
      </w:tr>
      <w:tr w:rsidR="008E44D6" w:rsidRPr="00D8041F" w14:paraId="0AB5E48D" w14:textId="77777777">
        <w:tc>
          <w:tcPr>
            <w:tcW w:w="1288" w:type="dxa"/>
            <w:tcBorders>
              <w:top w:val="nil"/>
              <w:left w:val="nil"/>
              <w:bottom w:val="nil"/>
              <w:right w:val="nil"/>
            </w:tcBorders>
          </w:tcPr>
          <w:p w14:paraId="2D520992" w14:textId="77777777" w:rsidR="008E44D6" w:rsidRPr="00D8041F" w:rsidRDefault="00035123" w:rsidP="0011190E">
            <w:pPr>
              <w:spacing w:line="360" w:lineRule="auto"/>
            </w:pPr>
            <w:r w:rsidRPr="00D8041F">
              <w:t>Party</w:t>
            </w:r>
          </w:p>
        </w:tc>
        <w:tc>
          <w:tcPr>
            <w:tcW w:w="1288" w:type="dxa"/>
            <w:tcBorders>
              <w:top w:val="nil"/>
              <w:left w:val="nil"/>
              <w:bottom w:val="nil"/>
              <w:right w:val="nil"/>
            </w:tcBorders>
          </w:tcPr>
          <w:p w14:paraId="3F45E069" w14:textId="77777777" w:rsidR="008E44D6" w:rsidRPr="00D8041F" w:rsidRDefault="00035123" w:rsidP="0011190E">
            <w:pPr>
              <w:spacing w:line="360" w:lineRule="auto"/>
            </w:pPr>
            <w:r w:rsidRPr="00D8041F">
              <w:t>Shouting</w:t>
            </w:r>
          </w:p>
        </w:tc>
        <w:tc>
          <w:tcPr>
            <w:tcW w:w="1288" w:type="dxa"/>
            <w:tcBorders>
              <w:top w:val="nil"/>
              <w:left w:val="nil"/>
              <w:bottom w:val="nil"/>
              <w:right w:val="nil"/>
            </w:tcBorders>
          </w:tcPr>
          <w:p w14:paraId="76BEE2B9" w14:textId="77777777" w:rsidR="008E44D6" w:rsidRPr="00D8041F" w:rsidRDefault="00035123" w:rsidP="0011190E">
            <w:pPr>
              <w:spacing w:line="360" w:lineRule="auto"/>
            </w:pPr>
            <w:r w:rsidRPr="00D8041F">
              <w:t>Yelling</w:t>
            </w:r>
          </w:p>
        </w:tc>
        <w:tc>
          <w:tcPr>
            <w:tcW w:w="1288" w:type="dxa"/>
            <w:gridSpan w:val="4"/>
            <w:tcBorders>
              <w:top w:val="nil"/>
              <w:left w:val="nil"/>
              <w:bottom w:val="nil"/>
              <w:right w:val="nil"/>
            </w:tcBorders>
          </w:tcPr>
          <w:p w14:paraId="140CD775" w14:textId="77777777" w:rsidR="008E44D6" w:rsidRPr="00D8041F" w:rsidRDefault="00035123" w:rsidP="0011190E">
            <w:pPr>
              <w:spacing w:line="360" w:lineRule="auto"/>
              <w:rPr>
                <w:b/>
              </w:rPr>
            </w:pPr>
            <w:r w:rsidRPr="00D8041F">
              <w:rPr>
                <w:b/>
              </w:rPr>
              <w:t>Noise</w:t>
            </w:r>
          </w:p>
        </w:tc>
        <w:tc>
          <w:tcPr>
            <w:tcW w:w="1288" w:type="dxa"/>
            <w:tcBorders>
              <w:top w:val="nil"/>
              <w:left w:val="nil"/>
              <w:bottom w:val="nil"/>
              <w:right w:val="nil"/>
            </w:tcBorders>
          </w:tcPr>
          <w:p w14:paraId="4BB26DE8" w14:textId="77777777" w:rsidR="008E44D6" w:rsidRPr="00D8041F" w:rsidRDefault="00035123" w:rsidP="0011190E">
            <w:pPr>
              <w:spacing w:line="360" w:lineRule="auto"/>
            </w:pPr>
            <w:r w:rsidRPr="00D8041F">
              <w:t>Drinks</w:t>
            </w:r>
          </w:p>
        </w:tc>
        <w:tc>
          <w:tcPr>
            <w:tcW w:w="1288" w:type="dxa"/>
            <w:tcBorders>
              <w:top w:val="nil"/>
              <w:left w:val="nil"/>
              <w:bottom w:val="nil"/>
              <w:right w:val="nil"/>
            </w:tcBorders>
          </w:tcPr>
          <w:p w14:paraId="172F4549" w14:textId="77777777" w:rsidR="008E44D6" w:rsidRPr="00D8041F" w:rsidRDefault="00035123" w:rsidP="0011190E">
            <w:pPr>
              <w:spacing w:line="360" w:lineRule="auto"/>
            </w:pPr>
            <w:r w:rsidRPr="00D8041F">
              <w:t>Talking</w:t>
            </w:r>
          </w:p>
        </w:tc>
        <w:tc>
          <w:tcPr>
            <w:tcW w:w="1288" w:type="dxa"/>
            <w:tcBorders>
              <w:top w:val="nil"/>
              <w:left w:val="nil"/>
              <w:bottom w:val="nil"/>
              <w:right w:val="nil"/>
            </w:tcBorders>
          </w:tcPr>
          <w:p w14:paraId="0B81B97F" w14:textId="77777777" w:rsidR="008E44D6" w:rsidRPr="00D8041F" w:rsidRDefault="00035123" w:rsidP="0011190E">
            <w:pPr>
              <w:spacing w:line="360" w:lineRule="auto"/>
            </w:pPr>
            <w:r w:rsidRPr="00D8041F">
              <w:t>Running</w:t>
            </w:r>
          </w:p>
        </w:tc>
      </w:tr>
      <w:tr w:rsidR="008E44D6" w:rsidRPr="00D8041F" w14:paraId="065BD5EE" w14:textId="77777777">
        <w:tc>
          <w:tcPr>
            <w:tcW w:w="1288" w:type="dxa"/>
            <w:tcBorders>
              <w:top w:val="nil"/>
              <w:left w:val="nil"/>
              <w:bottom w:val="single" w:sz="4" w:space="0" w:color="000000"/>
              <w:right w:val="nil"/>
            </w:tcBorders>
          </w:tcPr>
          <w:p w14:paraId="7F0DBD86" w14:textId="77777777" w:rsidR="008E44D6" w:rsidRPr="00D8041F" w:rsidRDefault="00035123" w:rsidP="0011190E">
            <w:pPr>
              <w:spacing w:line="360" w:lineRule="auto"/>
            </w:pPr>
            <w:r w:rsidRPr="00D8041F">
              <w:t>Cemetery</w:t>
            </w:r>
          </w:p>
        </w:tc>
        <w:tc>
          <w:tcPr>
            <w:tcW w:w="1288" w:type="dxa"/>
            <w:tcBorders>
              <w:top w:val="nil"/>
              <w:left w:val="nil"/>
              <w:bottom w:val="single" w:sz="4" w:space="0" w:color="000000"/>
              <w:right w:val="nil"/>
            </w:tcBorders>
          </w:tcPr>
          <w:p w14:paraId="4D2CC8BF" w14:textId="77777777" w:rsidR="008E44D6" w:rsidRPr="00D8041F" w:rsidRDefault="00035123" w:rsidP="0011190E">
            <w:pPr>
              <w:spacing w:line="360" w:lineRule="auto"/>
            </w:pPr>
            <w:r w:rsidRPr="00D8041F">
              <w:t>Midnight</w:t>
            </w:r>
          </w:p>
        </w:tc>
        <w:tc>
          <w:tcPr>
            <w:tcW w:w="1288" w:type="dxa"/>
            <w:tcBorders>
              <w:top w:val="nil"/>
              <w:left w:val="nil"/>
              <w:bottom w:val="single" w:sz="4" w:space="0" w:color="000000"/>
              <w:right w:val="nil"/>
            </w:tcBorders>
          </w:tcPr>
          <w:p w14:paraId="4A1E2605" w14:textId="77777777" w:rsidR="008E44D6" w:rsidRPr="00D8041F" w:rsidRDefault="00035123" w:rsidP="0011190E">
            <w:pPr>
              <w:spacing w:line="360" w:lineRule="auto"/>
            </w:pPr>
            <w:r w:rsidRPr="00D8041F">
              <w:t>Empty</w:t>
            </w:r>
          </w:p>
        </w:tc>
        <w:tc>
          <w:tcPr>
            <w:tcW w:w="1288" w:type="dxa"/>
            <w:gridSpan w:val="4"/>
            <w:tcBorders>
              <w:top w:val="nil"/>
              <w:left w:val="nil"/>
              <w:bottom w:val="single" w:sz="4" w:space="0" w:color="000000"/>
              <w:right w:val="nil"/>
            </w:tcBorders>
          </w:tcPr>
          <w:p w14:paraId="01A57778" w14:textId="77777777" w:rsidR="008E44D6" w:rsidRPr="00D8041F" w:rsidRDefault="00035123" w:rsidP="0011190E">
            <w:pPr>
              <w:spacing w:line="360" w:lineRule="auto"/>
            </w:pPr>
            <w:r w:rsidRPr="00D8041F">
              <w:t>Graves</w:t>
            </w:r>
          </w:p>
        </w:tc>
        <w:tc>
          <w:tcPr>
            <w:tcW w:w="1288" w:type="dxa"/>
            <w:tcBorders>
              <w:top w:val="nil"/>
              <w:left w:val="nil"/>
              <w:bottom w:val="single" w:sz="4" w:space="0" w:color="000000"/>
              <w:right w:val="nil"/>
            </w:tcBorders>
          </w:tcPr>
          <w:p w14:paraId="43E4EE6A" w14:textId="77777777" w:rsidR="008E44D6" w:rsidRPr="00D8041F" w:rsidRDefault="00035123" w:rsidP="0011190E">
            <w:pPr>
              <w:spacing w:line="360" w:lineRule="auto"/>
              <w:rPr>
                <w:b/>
              </w:rPr>
            </w:pPr>
            <w:r w:rsidRPr="00D8041F">
              <w:rPr>
                <w:b/>
              </w:rPr>
              <w:t>Scary</w:t>
            </w:r>
          </w:p>
        </w:tc>
        <w:tc>
          <w:tcPr>
            <w:tcW w:w="1288" w:type="dxa"/>
            <w:tcBorders>
              <w:top w:val="nil"/>
              <w:left w:val="nil"/>
              <w:bottom w:val="single" w:sz="4" w:space="0" w:color="000000"/>
              <w:right w:val="nil"/>
            </w:tcBorders>
          </w:tcPr>
          <w:p w14:paraId="409B3EB6" w14:textId="77777777" w:rsidR="008E44D6" w:rsidRPr="00D8041F" w:rsidRDefault="00035123" w:rsidP="0011190E">
            <w:pPr>
              <w:spacing w:line="360" w:lineRule="auto"/>
            </w:pPr>
            <w:r w:rsidRPr="00D8041F">
              <w:t>Noon</w:t>
            </w:r>
          </w:p>
        </w:tc>
        <w:tc>
          <w:tcPr>
            <w:tcW w:w="1288" w:type="dxa"/>
            <w:tcBorders>
              <w:top w:val="nil"/>
              <w:left w:val="nil"/>
              <w:bottom w:val="single" w:sz="4" w:space="0" w:color="000000"/>
              <w:right w:val="nil"/>
            </w:tcBorders>
          </w:tcPr>
          <w:p w14:paraId="1EC1A822" w14:textId="77777777" w:rsidR="008E44D6" w:rsidRPr="00D8041F" w:rsidRDefault="00035123" w:rsidP="0011190E">
            <w:pPr>
              <w:spacing w:line="360" w:lineRule="auto"/>
            </w:pPr>
            <w:r w:rsidRPr="00D8041F">
              <w:t>Full</w:t>
            </w:r>
          </w:p>
        </w:tc>
      </w:tr>
    </w:tbl>
    <w:p w14:paraId="0C2ABA12" w14:textId="77777777" w:rsidR="008E44D6" w:rsidRPr="00D8041F" w:rsidRDefault="00035123" w:rsidP="0011190E">
      <w:pPr>
        <w:spacing w:line="360" w:lineRule="auto"/>
        <w:rPr>
          <w:b/>
          <w:u w:val="single"/>
        </w:rPr>
      </w:pPr>
      <w:r w:rsidRPr="00D8041F">
        <w:rPr>
          <w:b/>
          <w:u w:val="single"/>
        </w:rPr>
        <w:br/>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816"/>
        <w:gridCol w:w="236"/>
        <w:gridCol w:w="236"/>
        <w:gridCol w:w="1288"/>
        <w:gridCol w:w="1288"/>
        <w:gridCol w:w="1288"/>
        <w:gridCol w:w="1288"/>
      </w:tblGrid>
      <w:tr w:rsidR="008E44D6" w:rsidRPr="00D8041F" w14:paraId="67E10080" w14:textId="77777777">
        <w:tc>
          <w:tcPr>
            <w:tcW w:w="3392" w:type="dxa"/>
            <w:gridSpan w:val="3"/>
            <w:tcBorders>
              <w:left w:val="nil"/>
              <w:bottom w:val="nil"/>
              <w:right w:val="nil"/>
            </w:tcBorders>
          </w:tcPr>
          <w:p w14:paraId="5E30F744" w14:textId="77777777" w:rsidR="008E44D6" w:rsidRPr="00D8041F" w:rsidRDefault="00035123" w:rsidP="0011190E">
            <w:pPr>
              <w:spacing w:line="360" w:lineRule="auto"/>
            </w:pPr>
            <w:r w:rsidRPr="00D8041F">
              <w:t>Direct Condition: Practice Block</w:t>
            </w:r>
          </w:p>
        </w:tc>
        <w:tc>
          <w:tcPr>
            <w:tcW w:w="236" w:type="dxa"/>
            <w:tcBorders>
              <w:left w:val="nil"/>
              <w:bottom w:val="nil"/>
              <w:right w:val="nil"/>
            </w:tcBorders>
          </w:tcPr>
          <w:p w14:paraId="178AC46C" w14:textId="77777777" w:rsidR="008E44D6" w:rsidRPr="00D8041F" w:rsidRDefault="008E44D6" w:rsidP="0011190E">
            <w:pPr>
              <w:spacing w:line="360" w:lineRule="auto"/>
            </w:pPr>
          </w:p>
        </w:tc>
        <w:tc>
          <w:tcPr>
            <w:tcW w:w="236" w:type="dxa"/>
            <w:tcBorders>
              <w:left w:val="nil"/>
              <w:bottom w:val="nil"/>
              <w:right w:val="nil"/>
            </w:tcBorders>
          </w:tcPr>
          <w:p w14:paraId="419E191C" w14:textId="77777777" w:rsidR="008E44D6" w:rsidRPr="00D8041F" w:rsidRDefault="008E44D6" w:rsidP="0011190E">
            <w:pPr>
              <w:spacing w:line="360" w:lineRule="auto"/>
            </w:pPr>
          </w:p>
        </w:tc>
        <w:tc>
          <w:tcPr>
            <w:tcW w:w="1288" w:type="dxa"/>
            <w:tcBorders>
              <w:left w:val="nil"/>
              <w:bottom w:val="nil"/>
              <w:right w:val="nil"/>
            </w:tcBorders>
          </w:tcPr>
          <w:p w14:paraId="693611A6" w14:textId="77777777" w:rsidR="008E44D6" w:rsidRPr="00D8041F" w:rsidRDefault="008E44D6" w:rsidP="0011190E">
            <w:pPr>
              <w:spacing w:line="360" w:lineRule="auto"/>
            </w:pPr>
          </w:p>
        </w:tc>
        <w:tc>
          <w:tcPr>
            <w:tcW w:w="1288" w:type="dxa"/>
            <w:tcBorders>
              <w:left w:val="nil"/>
              <w:bottom w:val="nil"/>
              <w:right w:val="nil"/>
            </w:tcBorders>
          </w:tcPr>
          <w:p w14:paraId="5A4FFC46" w14:textId="77777777" w:rsidR="008E44D6" w:rsidRPr="00D8041F" w:rsidRDefault="008E44D6" w:rsidP="0011190E">
            <w:pPr>
              <w:spacing w:line="360" w:lineRule="auto"/>
            </w:pPr>
          </w:p>
        </w:tc>
        <w:tc>
          <w:tcPr>
            <w:tcW w:w="1288" w:type="dxa"/>
            <w:tcBorders>
              <w:left w:val="nil"/>
              <w:bottom w:val="nil"/>
              <w:right w:val="nil"/>
            </w:tcBorders>
          </w:tcPr>
          <w:p w14:paraId="498DE3A5" w14:textId="77777777" w:rsidR="008E44D6" w:rsidRPr="00D8041F" w:rsidRDefault="008E44D6" w:rsidP="0011190E">
            <w:pPr>
              <w:spacing w:line="360" w:lineRule="auto"/>
            </w:pPr>
          </w:p>
        </w:tc>
        <w:tc>
          <w:tcPr>
            <w:tcW w:w="1288" w:type="dxa"/>
            <w:tcBorders>
              <w:left w:val="nil"/>
              <w:bottom w:val="nil"/>
              <w:right w:val="nil"/>
            </w:tcBorders>
          </w:tcPr>
          <w:p w14:paraId="6362FF17" w14:textId="77777777" w:rsidR="008E44D6" w:rsidRPr="00D8041F" w:rsidRDefault="008E44D6" w:rsidP="0011190E">
            <w:pPr>
              <w:spacing w:line="360" w:lineRule="auto"/>
            </w:pPr>
          </w:p>
        </w:tc>
      </w:tr>
      <w:tr w:rsidR="008E44D6" w:rsidRPr="00D8041F" w14:paraId="3E88BE2B" w14:textId="77777777">
        <w:tc>
          <w:tcPr>
            <w:tcW w:w="1288" w:type="dxa"/>
            <w:tcBorders>
              <w:top w:val="nil"/>
              <w:left w:val="nil"/>
              <w:bottom w:val="single" w:sz="4" w:space="0" w:color="000000"/>
              <w:right w:val="nil"/>
            </w:tcBorders>
          </w:tcPr>
          <w:p w14:paraId="3DDD24F6" w14:textId="77777777" w:rsidR="008E44D6" w:rsidRPr="00D8041F" w:rsidRDefault="00035123" w:rsidP="0011190E">
            <w:pPr>
              <w:spacing w:line="360" w:lineRule="auto"/>
            </w:pPr>
            <w:r w:rsidRPr="00D8041F">
              <w:t>Probe 1</w:t>
            </w:r>
          </w:p>
        </w:tc>
        <w:tc>
          <w:tcPr>
            <w:tcW w:w="1288" w:type="dxa"/>
            <w:tcBorders>
              <w:top w:val="nil"/>
              <w:left w:val="nil"/>
              <w:bottom w:val="single" w:sz="4" w:space="0" w:color="000000"/>
              <w:right w:val="nil"/>
            </w:tcBorders>
          </w:tcPr>
          <w:p w14:paraId="67DFD1DF" w14:textId="77777777" w:rsidR="008E44D6" w:rsidRPr="00D8041F" w:rsidRDefault="00035123" w:rsidP="0011190E">
            <w:pPr>
              <w:spacing w:line="360" w:lineRule="auto"/>
            </w:pPr>
            <w:r w:rsidRPr="00D8041F">
              <w:t>Probe 2</w:t>
            </w:r>
          </w:p>
        </w:tc>
        <w:tc>
          <w:tcPr>
            <w:tcW w:w="1288" w:type="dxa"/>
            <w:gridSpan w:val="3"/>
            <w:tcBorders>
              <w:top w:val="nil"/>
              <w:left w:val="nil"/>
              <w:bottom w:val="single" w:sz="4" w:space="0" w:color="000000"/>
              <w:right w:val="nil"/>
            </w:tcBorders>
          </w:tcPr>
          <w:p w14:paraId="1083566B" w14:textId="77777777" w:rsidR="008E44D6" w:rsidRPr="00D8041F" w:rsidRDefault="00035123" w:rsidP="0011190E">
            <w:pPr>
              <w:spacing w:line="360" w:lineRule="auto"/>
            </w:pPr>
            <w:r w:rsidRPr="00D8041F">
              <w:t>Probe 3</w:t>
            </w:r>
          </w:p>
        </w:tc>
        <w:tc>
          <w:tcPr>
            <w:tcW w:w="1288" w:type="dxa"/>
            <w:tcBorders>
              <w:top w:val="nil"/>
              <w:left w:val="nil"/>
              <w:bottom w:val="single" w:sz="4" w:space="0" w:color="000000"/>
              <w:right w:val="nil"/>
            </w:tcBorders>
          </w:tcPr>
          <w:p w14:paraId="19970AC2" w14:textId="77777777" w:rsidR="008E44D6" w:rsidRPr="00D8041F" w:rsidRDefault="00035123" w:rsidP="0011190E">
            <w:pPr>
              <w:spacing w:line="360" w:lineRule="auto"/>
            </w:pPr>
            <w:r w:rsidRPr="00D8041F">
              <w:t>Choice 1</w:t>
            </w:r>
          </w:p>
        </w:tc>
        <w:tc>
          <w:tcPr>
            <w:tcW w:w="1288" w:type="dxa"/>
            <w:tcBorders>
              <w:top w:val="nil"/>
              <w:left w:val="nil"/>
              <w:bottom w:val="single" w:sz="4" w:space="0" w:color="000000"/>
              <w:right w:val="nil"/>
            </w:tcBorders>
          </w:tcPr>
          <w:p w14:paraId="52847DAE" w14:textId="77777777" w:rsidR="008E44D6" w:rsidRPr="00D8041F" w:rsidRDefault="00035123" w:rsidP="0011190E">
            <w:pPr>
              <w:spacing w:line="360" w:lineRule="auto"/>
            </w:pPr>
            <w:r w:rsidRPr="00D8041F">
              <w:t>Choice 2</w:t>
            </w:r>
          </w:p>
        </w:tc>
        <w:tc>
          <w:tcPr>
            <w:tcW w:w="1288" w:type="dxa"/>
            <w:tcBorders>
              <w:top w:val="nil"/>
              <w:left w:val="nil"/>
              <w:bottom w:val="single" w:sz="4" w:space="0" w:color="000000"/>
              <w:right w:val="nil"/>
            </w:tcBorders>
          </w:tcPr>
          <w:p w14:paraId="3FD667CF" w14:textId="77777777" w:rsidR="008E44D6" w:rsidRPr="00D8041F" w:rsidRDefault="00035123" w:rsidP="0011190E">
            <w:pPr>
              <w:spacing w:line="360" w:lineRule="auto"/>
            </w:pPr>
            <w:r w:rsidRPr="00D8041F">
              <w:t>Choice 3</w:t>
            </w:r>
          </w:p>
        </w:tc>
        <w:tc>
          <w:tcPr>
            <w:tcW w:w="1288" w:type="dxa"/>
            <w:tcBorders>
              <w:top w:val="nil"/>
              <w:left w:val="nil"/>
              <w:bottom w:val="single" w:sz="4" w:space="0" w:color="000000"/>
              <w:right w:val="nil"/>
            </w:tcBorders>
          </w:tcPr>
          <w:p w14:paraId="1F5943BF" w14:textId="77777777" w:rsidR="008E44D6" w:rsidRPr="00D8041F" w:rsidRDefault="00035123" w:rsidP="0011190E">
            <w:pPr>
              <w:spacing w:line="360" w:lineRule="auto"/>
            </w:pPr>
            <w:r w:rsidRPr="00D8041F">
              <w:t>Choice 4</w:t>
            </w:r>
          </w:p>
        </w:tc>
      </w:tr>
      <w:tr w:rsidR="008E44D6" w:rsidRPr="00D8041F" w14:paraId="2C7C53B3" w14:textId="77777777">
        <w:tc>
          <w:tcPr>
            <w:tcW w:w="1288" w:type="dxa"/>
            <w:tcBorders>
              <w:left w:val="nil"/>
              <w:bottom w:val="nil"/>
              <w:right w:val="nil"/>
            </w:tcBorders>
          </w:tcPr>
          <w:p w14:paraId="1EF451E9" w14:textId="77777777" w:rsidR="008E44D6" w:rsidRPr="00D8041F" w:rsidRDefault="00035123" w:rsidP="0011190E">
            <w:pPr>
              <w:spacing w:line="360" w:lineRule="auto"/>
            </w:pPr>
            <w:r w:rsidRPr="00D8041F">
              <w:t>What</w:t>
            </w:r>
          </w:p>
        </w:tc>
        <w:tc>
          <w:tcPr>
            <w:tcW w:w="1288" w:type="dxa"/>
            <w:tcBorders>
              <w:left w:val="nil"/>
              <w:bottom w:val="nil"/>
              <w:right w:val="nil"/>
            </w:tcBorders>
          </w:tcPr>
          <w:p w14:paraId="1DF72CC4" w14:textId="77777777" w:rsidR="008E44D6" w:rsidRPr="00D8041F" w:rsidRDefault="00035123" w:rsidP="0011190E">
            <w:pPr>
              <w:spacing w:line="360" w:lineRule="auto"/>
            </w:pPr>
            <w:r w:rsidRPr="00D8041F">
              <w:t>Sex</w:t>
            </w:r>
          </w:p>
        </w:tc>
        <w:tc>
          <w:tcPr>
            <w:tcW w:w="1288" w:type="dxa"/>
            <w:gridSpan w:val="3"/>
            <w:tcBorders>
              <w:left w:val="nil"/>
              <w:bottom w:val="nil"/>
              <w:right w:val="nil"/>
            </w:tcBorders>
          </w:tcPr>
          <w:p w14:paraId="2E7D1BDE" w14:textId="77777777" w:rsidR="008E44D6" w:rsidRPr="00D8041F" w:rsidRDefault="00035123" w:rsidP="0011190E">
            <w:pPr>
              <w:spacing w:line="360" w:lineRule="auto"/>
            </w:pPr>
            <w:r w:rsidRPr="00D8041F">
              <w:t>Whether</w:t>
            </w:r>
          </w:p>
        </w:tc>
        <w:tc>
          <w:tcPr>
            <w:tcW w:w="1288" w:type="dxa"/>
            <w:tcBorders>
              <w:left w:val="nil"/>
              <w:bottom w:val="nil"/>
              <w:right w:val="nil"/>
            </w:tcBorders>
          </w:tcPr>
          <w:p w14:paraId="10A2E420" w14:textId="77777777" w:rsidR="008E44D6" w:rsidRPr="00D8041F" w:rsidRDefault="00035123" w:rsidP="0011190E">
            <w:pPr>
              <w:spacing w:line="360" w:lineRule="auto"/>
            </w:pPr>
            <w:r w:rsidRPr="00D8041F">
              <w:t>Father</w:t>
            </w:r>
          </w:p>
        </w:tc>
        <w:tc>
          <w:tcPr>
            <w:tcW w:w="1288" w:type="dxa"/>
            <w:tcBorders>
              <w:left w:val="nil"/>
              <w:bottom w:val="nil"/>
              <w:right w:val="nil"/>
            </w:tcBorders>
          </w:tcPr>
          <w:p w14:paraId="5416563F" w14:textId="77777777" w:rsidR="008E44D6" w:rsidRPr="00D8041F" w:rsidRDefault="00035123" w:rsidP="0011190E">
            <w:pPr>
              <w:spacing w:line="360" w:lineRule="auto"/>
            </w:pPr>
            <w:r w:rsidRPr="00D8041F">
              <w:t>Old</w:t>
            </w:r>
          </w:p>
        </w:tc>
        <w:tc>
          <w:tcPr>
            <w:tcW w:w="1288" w:type="dxa"/>
            <w:tcBorders>
              <w:left w:val="nil"/>
              <w:bottom w:val="nil"/>
              <w:right w:val="nil"/>
            </w:tcBorders>
          </w:tcPr>
          <w:p w14:paraId="77F798AF" w14:textId="77777777" w:rsidR="008E44D6" w:rsidRPr="00D8041F" w:rsidRDefault="00035123" w:rsidP="0011190E">
            <w:pPr>
              <w:spacing w:line="360" w:lineRule="auto"/>
            </w:pPr>
            <w:r w:rsidRPr="00D8041F">
              <w:t>Shove</w:t>
            </w:r>
          </w:p>
        </w:tc>
        <w:tc>
          <w:tcPr>
            <w:tcW w:w="1288" w:type="dxa"/>
            <w:tcBorders>
              <w:left w:val="nil"/>
              <w:bottom w:val="nil"/>
              <w:right w:val="nil"/>
            </w:tcBorders>
          </w:tcPr>
          <w:p w14:paraId="70A95DB1" w14:textId="77777777" w:rsidR="008E44D6" w:rsidRPr="00D8041F" w:rsidRDefault="00035123" w:rsidP="0011190E">
            <w:pPr>
              <w:spacing w:line="360" w:lineRule="auto"/>
              <w:rPr>
                <w:b/>
              </w:rPr>
            </w:pPr>
            <w:r w:rsidRPr="00D8041F">
              <w:rPr>
                <w:b/>
              </w:rPr>
              <w:t>Love</w:t>
            </w:r>
          </w:p>
        </w:tc>
      </w:tr>
      <w:tr w:rsidR="008E44D6" w:rsidRPr="00D8041F" w14:paraId="342C4565" w14:textId="77777777">
        <w:tc>
          <w:tcPr>
            <w:tcW w:w="1288" w:type="dxa"/>
            <w:tcBorders>
              <w:top w:val="nil"/>
              <w:left w:val="nil"/>
              <w:bottom w:val="nil"/>
              <w:right w:val="nil"/>
            </w:tcBorders>
          </w:tcPr>
          <w:p w14:paraId="38A3D25E" w14:textId="77777777" w:rsidR="008E44D6" w:rsidRPr="00D8041F" w:rsidRDefault="00035123" w:rsidP="0011190E">
            <w:pPr>
              <w:spacing w:line="360" w:lineRule="auto"/>
            </w:pPr>
            <w:r w:rsidRPr="00D8041F">
              <w:t>What</w:t>
            </w:r>
          </w:p>
        </w:tc>
        <w:tc>
          <w:tcPr>
            <w:tcW w:w="1288" w:type="dxa"/>
            <w:tcBorders>
              <w:top w:val="nil"/>
              <w:left w:val="nil"/>
              <w:bottom w:val="nil"/>
              <w:right w:val="nil"/>
            </w:tcBorders>
          </w:tcPr>
          <w:p w14:paraId="7FCA3FE7" w14:textId="77777777" w:rsidR="008E44D6" w:rsidRPr="00D8041F" w:rsidRDefault="00035123" w:rsidP="0011190E">
            <w:pPr>
              <w:spacing w:line="360" w:lineRule="auto"/>
            </w:pPr>
            <w:r w:rsidRPr="00D8041F">
              <w:t>Quiet</w:t>
            </w:r>
          </w:p>
        </w:tc>
        <w:tc>
          <w:tcPr>
            <w:tcW w:w="1288" w:type="dxa"/>
            <w:gridSpan w:val="3"/>
            <w:tcBorders>
              <w:top w:val="nil"/>
              <w:left w:val="nil"/>
              <w:bottom w:val="nil"/>
              <w:right w:val="nil"/>
            </w:tcBorders>
          </w:tcPr>
          <w:p w14:paraId="0D02865E" w14:textId="77777777" w:rsidR="008E44D6" w:rsidRPr="00D8041F" w:rsidRDefault="00035123" w:rsidP="0011190E">
            <w:pPr>
              <w:spacing w:line="360" w:lineRule="auto"/>
            </w:pPr>
            <w:r w:rsidRPr="00D8041F">
              <w:t>Whether</w:t>
            </w:r>
          </w:p>
        </w:tc>
        <w:tc>
          <w:tcPr>
            <w:tcW w:w="1288" w:type="dxa"/>
            <w:tcBorders>
              <w:top w:val="nil"/>
              <w:left w:val="nil"/>
              <w:bottom w:val="nil"/>
              <w:right w:val="nil"/>
            </w:tcBorders>
          </w:tcPr>
          <w:p w14:paraId="34E98AF5" w14:textId="77777777" w:rsidR="008E44D6" w:rsidRPr="00D8041F" w:rsidRDefault="00035123" w:rsidP="0011190E">
            <w:pPr>
              <w:spacing w:line="360" w:lineRule="auto"/>
              <w:rPr>
                <w:b/>
              </w:rPr>
            </w:pPr>
            <w:r w:rsidRPr="00D8041F">
              <w:rPr>
                <w:b/>
              </w:rPr>
              <w:t>Noise</w:t>
            </w:r>
          </w:p>
        </w:tc>
        <w:tc>
          <w:tcPr>
            <w:tcW w:w="1288" w:type="dxa"/>
            <w:tcBorders>
              <w:top w:val="nil"/>
              <w:left w:val="nil"/>
              <w:bottom w:val="nil"/>
              <w:right w:val="nil"/>
            </w:tcBorders>
          </w:tcPr>
          <w:p w14:paraId="7E84A56D" w14:textId="77777777" w:rsidR="008E44D6" w:rsidRPr="00D8041F" w:rsidRDefault="00035123" w:rsidP="0011190E">
            <w:pPr>
              <w:spacing w:line="360" w:lineRule="auto"/>
            </w:pPr>
            <w:r w:rsidRPr="00D8041F">
              <w:t>Drinks</w:t>
            </w:r>
          </w:p>
        </w:tc>
        <w:tc>
          <w:tcPr>
            <w:tcW w:w="1288" w:type="dxa"/>
            <w:tcBorders>
              <w:top w:val="nil"/>
              <w:left w:val="nil"/>
              <w:bottom w:val="nil"/>
              <w:right w:val="nil"/>
            </w:tcBorders>
          </w:tcPr>
          <w:p w14:paraId="41CB514A" w14:textId="77777777" w:rsidR="008E44D6" w:rsidRPr="00D8041F" w:rsidRDefault="00035123" w:rsidP="0011190E">
            <w:pPr>
              <w:spacing w:line="360" w:lineRule="auto"/>
            </w:pPr>
            <w:r w:rsidRPr="00D8041F">
              <w:t>Talking</w:t>
            </w:r>
          </w:p>
        </w:tc>
        <w:tc>
          <w:tcPr>
            <w:tcW w:w="1288" w:type="dxa"/>
            <w:tcBorders>
              <w:top w:val="nil"/>
              <w:left w:val="nil"/>
              <w:bottom w:val="nil"/>
              <w:right w:val="nil"/>
            </w:tcBorders>
          </w:tcPr>
          <w:p w14:paraId="2FFA661D" w14:textId="77777777" w:rsidR="008E44D6" w:rsidRPr="00D8041F" w:rsidRDefault="00035123" w:rsidP="0011190E">
            <w:pPr>
              <w:spacing w:line="360" w:lineRule="auto"/>
            </w:pPr>
            <w:r w:rsidRPr="00D8041F">
              <w:t>Running</w:t>
            </w:r>
          </w:p>
        </w:tc>
      </w:tr>
      <w:tr w:rsidR="008E44D6" w:rsidRPr="00D8041F" w14:paraId="6426CF25" w14:textId="77777777">
        <w:tc>
          <w:tcPr>
            <w:tcW w:w="1288" w:type="dxa"/>
            <w:tcBorders>
              <w:top w:val="nil"/>
              <w:left w:val="nil"/>
              <w:bottom w:val="nil"/>
              <w:right w:val="nil"/>
            </w:tcBorders>
          </w:tcPr>
          <w:p w14:paraId="216F0BE2" w14:textId="77777777" w:rsidR="008E44D6" w:rsidRPr="00D8041F" w:rsidRDefault="00035123" w:rsidP="0011190E">
            <w:pPr>
              <w:spacing w:line="360" w:lineRule="auto"/>
            </w:pPr>
            <w:r w:rsidRPr="00D8041F">
              <w:t>Blank</w:t>
            </w:r>
          </w:p>
        </w:tc>
        <w:tc>
          <w:tcPr>
            <w:tcW w:w="1288" w:type="dxa"/>
            <w:tcBorders>
              <w:top w:val="nil"/>
              <w:left w:val="nil"/>
              <w:bottom w:val="nil"/>
              <w:right w:val="nil"/>
            </w:tcBorders>
          </w:tcPr>
          <w:p w14:paraId="3C27AEEC" w14:textId="77777777" w:rsidR="008E44D6" w:rsidRPr="00D8041F" w:rsidRDefault="00035123" w:rsidP="0011190E">
            <w:pPr>
              <w:spacing w:line="360" w:lineRule="auto"/>
            </w:pPr>
            <w:r w:rsidRPr="00D8041F">
              <w:t>Swift</w:t>
            </w:r>
          </w:p>
        </w:tc>
        <w:tc>
          <w:tcPr>
            <w:tcW w:w="1288" w:type="dxa"/>
            <w:gridSpan w:val="3"/>
            <w:tcBorders>
              <w:top w:val="nil"/>
              <w:left w:val="nil"/>
              <w:bottom w:val="nil"/>
              <w:right w:val="nil"/>
            </w:tcBorders>
          </w:tcPr>
          <w:p w14:paraId="596E7B0F" w14:textId="77777777" w:rsidR="008E44D6" w:rsidRPr="00D8041F" w:rsidRDefault="00035123" w:rsidP="0011190E">
            <w:pPr>
              <w:spacing w:line="360" w:lineRule="auto"/>
            </w:pPr>
            <w:r w:rsidRPr="00D8041F">
              <w:t>Although</w:t>
            </w:r>
          </w:p>
        </w:tc>
        <w:tc>
          <w:tcPr>
            <w:tcW w:w="1288" w:type="dxa"/>
            <w:tcBorders>
              <w:top w:val="nil"/>
              <w:left w:val="nil"/>
              <w:bottom w:val="nil"/>
              <w:right w:val="nil"/>
            </w:tcBorders>
          </w:tcPr>
          <w:p w14:paraId="7E73DACB" w14:textId="77777777" w:rsidR="008E44D6" w:rsidRPr="00D8041F" w:rsidRDefault="00035123" w:rsidP="0011190E">
            <w:pPr>
              <w:spacing w:line="360" w:lineRule="auto"/>
            </w:pPr>
            <w:r w:rsidRPr="00D8041F">
              <w:t>Hour</w:t>
            </w:r>
          </w:p>
        </w:tc>
        <w:tc>
          <w:tcPr>
            <w:tcW w:w="1288" w:type="dxa"/>
            <w:tcBorders>
              <w:top w:val="nil"/>
              <w:left w:val="nil"/>
              <w:bottom w:val="nil"/>
              <w:right w:val="nil"/>
            </w:tcBorders>
          </w:tcPr>
          <w:p w14:paraId="3D9D909D" w14:textId="77777777" w:rsidR="008E44D6" w:rsidRPr="00D8041F" w:rsidRDefault="00035123" w:rsidP="0011190E">
            <w:pPr>
              <w:spacing w:line="360" w:lineRule="auto"/>
            </w:pPr>
            <w:r w:rsidRPr="00D8041F">
              <w:t>Crawling</w:t>
            </w:r>
          </w:p>
        </w:tc>
        <w:tc>
          <w:tcPr>
            <w:tcW w:w="1288" w:type="dxa"/>
            <w:tcBorders>
              <w:top w:val="nil"/>
              <w:left w:val="nil"/>
              <w:bottom w:val="nil"/>
              <w:right w:val="nil"/>
            </w:tcBorders>
          </w:tcPr>
          <w:p w14:paraId="60C19C0B" w14:textId="77777777" w:rsidR="008E44D6" w:rsidRPr="00D8041F" w:rsidRDefault="00035123" w:rsidP="0011190E">
            <w:pPr>
              <w:spacing w:line="360" w:lineRule="auto"/>
              <w:rPr>
                <w:b/>
              </w:rPr>
            </w:pPr>
            <w:r w:rsidRPr="00D8041F">
              <w:rPr>
                <w:b/>
              </w:rPr>
              <w:t>Fast</w:t>
            </w:r>
          </w:p>
        </w:tc>
        <w:tc>
          <w:tcPr>
            <w:tcW w:w="1288" w:type="dxa"/>
            <w:tcBorders>
              <w:top w:val="nil"/>
              <w:left w:val="nil"/>
              <w:bottom w:val="nil"/>
              <w:right w:val="nil"/>
            </w:tcBorders>
          </w:tcPr>
          <w:p w14:paraId="7E8C36FF" w14:textId="77777777" w:rsidR="008E44D6" w:rsidRPr="00D8041F" w:rsidRDefault="00035123" w:rsidP="0011190E">
            <w:pPr>
              <w:spacing w:line="360" w:lineRule="auto"/>
            </w:pPr>
            <w:r w:rsidRPr="00D8041F">
              <w:t>Relaxed</w:t>
            </w:r>
          </w:p>
        </w:tc>
      </w:tr>
      <w:tr w:rsidR="008E44D6" w:rsidRPr="00D8041F" w14:paraId="45467BED" w14:textId="77777777">
        <w:tc>
          <w:tcPr>
            <w:tcW w:w="1288" w:type="dxa"/>
            <w:tcBorders>
              <w:top w:val="nil"/>
              <w:left w:val="nil"/>
              <w:bottom w:val="nil"/>
              <w:right w:val="nil"/>
            </w:tcBorders>
          </w:tcPr>
          <w:p w14:paraId="3FE597AE" w14:textId="77777777" w:rsidR="008E44D6" w:rsidRPr="00D8041F" w:rsidRDefault="00035123" w:rsidP="0011190E">
            <w:pPr>
              <w:spacing w:line="360" w:lineRule="auto"/>
            </w:pPr>
            <w:r w:rsidRPr="00D8041F">
              <w:t>Some</w:t>
            </w:r>
          </w:p>
        </w:tc>
        <w:tc>
          <w:tcPr>
            <w:tcW w:w="1288" w:type="dxa"/>
            <w:tcBorders>
              <w:top w:val="nil"/>
              <w:left w:val="nil"/>
              <w:bottom w:val="nil"/>
              <w:right w:val="nil"/>
            </w:tcBorders>
          </w:tcPr>
          <w:p w14:paraId="65F8D4DC" w14:textId="77777777" w:rsidR="008E44D6" w:rsidRPr="00D8041F" w:rsidRDefault="00035123" w:rsidP="0011190E">
            <w:pPr>
              <w:spacing w:line="360" w:lineRule="auto"/>
            </w:pPr>
            <w:r w:rsidRPr="00D8041F">
              <w:t>Ugly</w:t>
            </w:r>
          </w:p>
        </w:tc>
        <w:tc>
          <w:tcPr>
            <w:tcW w:w="1288" w:type="dxa"/>
            <w:gridSpan w:val="3"/>
            <w:tcBorders>
              <w:top w:val="nil"/>
              <w:left w:val="nil"/>
              <w:bottom w:val="nil"/>
              <w:right w:val="nil"/>
            </w:tcBorders>
          </w:tcPr>
          <w:p w14:paraId="160AF648" w14:textId="77777777" w:rsidR="008E44D6" w:rsidRPr="00D8041F" w:rsidRDefault="00035123" w:rsidP="0011190E">
            <w:pPr>
              <w:spacing w:line="360" w:lineRule="auto"/>
            </w:pPr>
            <w:r w:rsidRPr="00D8041F">
              <w:t>Nothing</w:t>
            </w:r>
          </w:p>
        </w:tc>
        <w:tc>
          <w:tcPr>
            <w:tcW w:w="1288" w:type="dxa"/>
            <w:tcBorders>
              <w:top w:val="nil"/>
              <w:left w:val="nil"/>
              <w:bottom w:val="nil"/>
              <w:right w:val="nil"/>
            </w:tcBorders>
          </w:tcPr>
          <w:p w14:paraId="3D96F362" w14:textId="77777777" w:rsidR="008E44D6" w:rsidRPr="00D8041F" w:rsidRDefault="00035123" w:rsidP="0011190E">
            <w:pPr>
              <w:spacing w:line="360" w:lineRule="auto"/>
              <w:rPr>
                <w:b/>
              </w:rPr>
            </w:pPr>
            <w:r w:rsidRPr="00D8041F">
              <w:rPr>
                <w:b/>
              </w:rPr>
              <w:t>Pretty</w:t>
            </w:r>
          </w:p>
        </w:tc>
        <w:tc>
          <w:tcPr>
            <w:tcW w:w="1288" w:type="dxa"/>
            <w:tcBorders>
              <w:top w:val="nil"/>
              <w:left w:val="nil"/>
              <w:bottom w:val="nil"/>
              <w:right w:val="nil"/>
            </w:tcBorders>
          </w:tcPr>
          <w:p w14:paraId="6303DE86" w14:textId="77777777" w:rsidR="008E44D6" w:rsidRPr="00D8041F" w:rsidRDefault="00035123" w:rsidP="0011190E">
            <w:pPr>
              <w:spacing w:line="360" w:lineRule="auto"/>
            </w:pPr>
            <w:r w:rsidRPr="00D8041F">
              <w:t>Boy</w:t>
            </w:r>
          </w:p>
        </w:tc>
        <w:tc>
          <w:tcPr>
            <w:tcW w:w="1288" w:type="dxa"/>
            <w:tcBorders>
              <w:top w:val="nil"/>
              <w:left w:val="nil"/>
              <w:bottom w:val="nil"/>
              <w:right w:val="nil"/>
            </w:tcBorders>
          </w:tcPr>
          <w:p w14:paraId="267CB869" w14:textId="77777777" w:rsidR="008E44D6" w:rsidRPr="00D8041F" w:rsidRDefault="00035123" w:rsidP="0011190E">
            <w:pPr>
              <w:spacing w:line="360" w:lineRule="auto"/>
            </w:pPr>
            <w:r w:rsidRPr="00D8041F">
              <w:t>Plant</w:t>
            </w:r>
          </w:p>
        </w:tc>
        <w:tc>
          <w:tcPr>
            <w:tcW w:w="1288" w:type="dxa"/>
            <w:tcBorders>
              <w:top w:val="nil"/>
              <w:left w:val="nil"/>
              <w:bottom w:val="nil"/>
              <w:right w:val="nil"/>
            </w:tcBorders>
          </w:tcPr>
          <w:p w14:paraId="19BB660B" w14:textId="77777777" w:rsidR="008E44D6" w:rsidRPr="00D8041F" w:rsidRDefault="00035123" w:rsidP="0011190E">
            <w:pPr>
              <w:spacing w:line="360" w:lineRule="auto"/>
            </w:pPr>
            <w:r w:rsidRPr="00D8041F">
              <w:t>Bleak</w:t>
            </w:r>
          </w:p>
        </w:tc>
      </w:tr>
      <w:tr w:rsidR="008E44D6" w:rsidRPr="00D8041F" w14:paraId="01C7BE13" w14:textId="77777777">
        <w:tc>
          <w:tcPr>
            <w:tcW w:w="1288" w:type="dxa"/>
            <w:tcBorders>
              <w:top w:val="nil"/>
              <w:left w:val="nil"/>
              <w:right w:val="nil"/>
            </w:tcBorders>
          </w:tcPr>
          <w:p w14:paraId="3C0D1B53" w14:textId="77777777" w:rsidR="008E44D6" w:rsidRPr="00D8041F" w:rsidRDefault="00035123" w:rsidP="0011190E">
            <w:pPr>
              <w:spacing w:line="360" w:lineRule="auto"/>
            </w:pPr>
            <w:r w:rsidRPr="00D8041F">
              <w:t>Although</w:t>
            </w:r>
          </w:p>
        </w:tc>
        <w:tc>
          <w:tcPr>
            <w:tcW w:w="1288" w:type="dxa"/>
            <w:tcBorders>
              <w:top w:val="nil"/>
              <w:left w:val="nil"/>
              <w:right w:val="nil"/>
            </w:tcBorders>
          </w:tcPr>
          <w:p w14:paraId="5DDE0C07" w14:textId="77777777" w:rsidR="008E44D6" w:rsidRPr="00D8041F" w:rsidRDefault="00035123" w:rsidP="0011190E">
            <w:pPr>
              <w:spacing w:line="360" w:lineRule="auto"/>
            </w:pPr>
            <w:r w:rsidRPr="00D8041F">
              <w:t>Monster</w:t>
            </w:r>
          </w:p>
        </w:tc>
        <w:tc>
          <w:tcPr>
            <w:tcW w:w="1288" w:type="dxa"/>
            <w:gridSpan w:val="3"/>
            <w:tcBorders>
              <w:top w:val="nil"/>
              <w:left w:val="nil"/>
              <w:right w:val="nil"/>
            </w:tcBorders>
          </w:tcPr>
          <w:p w14:paraId="2A805052" w14:textId="77777777" w:rsidR="008E44D6" w:rsidRPr="00D8041F" w:rsidRDefault="00035123" w:rsidP="0011190E">
            <w:pPr>
              <w:spacing w:line="360" w:lineRule="auto"/>
            </w:pPr>
            <w:r w:rsidRPr="00D8041F">
              <w:t>Ready</w:t>
            </w:r>
          </w:p>
        </w:tc>
        <w:tc>
          <w:tcPr>
            <w:tcW w:w="1288" w:type="dxa"/>
            <w:tcBorders>
              <w:top w:val="nil"/>
              <w:left w:val="nil"/>
              <w:right w:val="nil"/>
            </w:tcBorders>
          </w:tcPr>
          <w:p w14:paraId="17962339" w14:textId="77777777" w:rsidR="008E44D6" w:rsidRPr="00D8041F" w:rsidRDefault="00035123" w:rsidP="0011190E">
            <w:pPr>
              <w:spacing w:line="360" w:lineRule="auto"/>
            </w:pPr>
            <w:r w:rsidRPr="00D8041F">
              <w:t>Graves</w:t>
            </w:r>
          </w:p>
        </w:tc>
        <w:tc>
          <w:tcPr>
            <w:tcW w:w="1288" w:type="dxa"/>
            <w:tcBorders>
              <w:top w:val="nil"/>
              <w:left w:val="nil"/>
              <w:right w:val="nil"/>
            </w:tcBorders>
          </w:tcPr>
          <w:p w14:paraId="75D1F57B" w14:textId="77777777" w:rsidR="008E44D6" w:rsidRPr="00D8041F" w:rsidRDefault="00035123" w:rsidP="0011190E">
            <w:pPr>
              <w:spacing w:line="360" w:lineRule="auto"/>
              <w:rPr>
                <w:b/>
              </w:rPr>
            </w:pPr>
            <w:r w:rsidRPr="00D8041F">
              <w:rPr>
                <w:b/>
              </w:rPr>
              <w:t>Scary</w:t>
            </w:r>
          </w:p>
        </w:tc>
        <w:tc>
          <w:tcPr>
            <w:tcW w:w="1288" w:type="dxa"/>
            <w:tcBorders>
              <w:top w:val="nil"/>
              <w:left w:val="nil"/>
              <w:right w:val="nil"/>
            </w:tcBorders>
          </w:tcPr>
          <w:p w14:paraId="12C35D3B" w14:textId="77777777" w:rsidR="008E44D6" w:rsidRPr="00D8041F" w:rsidRDefault="00035123" w:rsidP="0011190E">
            <w:pPr>
              <w:spacing w:line="360" w:lineRule="auto"/>
            </w:pPr>
            <w:r w:rsidRPr="00D8041F">
              <w:t>Noon</w:t>
            </w:r>
          </w:p>
        </w:tc>
        <w:tc>
          <w:tcPr>
            <w:tcW w:w="1288" w:type="dxa"/>
            <w:tcBorders>
              <w:top w:val="nil"/>
              <w:left w:val="nil"/>
              <w:right w:val="nil"/>
            </w:tcBorders>
          </w:tcPr>
          <w:p w14:paraId="6BDC697D" w14:textId="77777777" w:rsidR="008E44D6" w:rsidRPr="00D8041F" w:rsidRDefault="00035123" w:rsidP="0011190E">
            <w:pPr>
              <w:spacing w:line="360" w:lineRule="auto"/>
            </w:pPr>
            <w:r w:rsidRPr="00D8041F">
              <w:t>Full</w:t>
            </w:r>
          </w:p>
        </w:tc>
      </w:tr>
    </w:tbl>
    <w:p w14:paraId="66D39479" w14:textId="77777777" w:rsidR="008E44D6" w:rsidRPr="00D8041F" w:rsidRDefault="00035123" w:rsidP="0011190E">
      <w:pPr>
        <w:spacing w:line="360" w:lineRule="auto"/>
        <w:rPr>
          <w:b/>
          <w:u w:val="single"/>
        </w:rPr>
      </w:pPr>
      <w:r w:rsidRPr="00D8041F">
        <w:rPr>
          <w:b/>
          <w:u w:val="single"/>
        </w:rPr>
        <w:br/>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526"/>
        <w:gridCol w:w="283"/>
        <w:gridCol w:w="243"/>
        <w:gridCol w:w="236"/>
        <w:gridCol w:w="1288"/>
        <w:gridCol w:w="1288"/>
        <w:gridCol w:w="1288"/>
      </w:tblGrid>
      <w:tr w:rsidR="008E44D6" w:rsidRPr="00D8041F" w14:paraId="0A03F46E" w14:textId="77777777">
        <w:tc>
          <w:tcPr>
            <w:tcW w:w="4390" w:type="dxa"/>
            <w:gridSpan w:val="4"/>
            <w:tcBorders>
              <w:left w:val="nil"/>
              <w:bottom w:val="nil"/>
              <w:right w:val="nil"/>
            </w:tcBorders>
          </w:tcPr>
          <w:p w14:paraId="5DF3E14A" w14:textId="77777777" w:rsidR="008E44D6" w:rsidRPr="00D8041F" w:rsidRDefault="00035123" w:rsidP="0011190E">
            <w:pPr>
              <w:spacing w:line="360" w:lineRule="auto"/>
              <w:rPr>
                <w:color w:val="000000"/>
              </w:rPr>
            </w:pPr>
            <w:r w:rsidRPr="00D8041F">
              <w:rPr>
                <w:color w:val="000000"/>
              </w:rPr>
              <w:t>Summation Condition: Experimental Block 1</w:t>
            </w:r>
          </w:p>
        </w:tc>
        <w:tc>
          <w:tcPr>
            <w:tcW w:w="283" w:type="dxa"/>
            <w:tcBorders>
              <w:left w:val="nil"/>
              <w:bottom w:val="nil"/>
              <w:right w:val="nil"/>
            </w:tcBorders>
          </w:tcPr>
          <w:p w14:paraId="7016C3F9" w14:textId="77777777" w:rsidR="008E44D6" w:rsidRPr="00D8041F" w:rsidRDefault="008E44D6" w:rsidP="0011190E">
            <w:pPr>
              <w:spacing w:line="360" w:lineRule="auto"/>
              <w:rPr>
                <w:b/>
                <w:color w:val="000000"/>
              </w:rPr>
            </w:pPr>
          </w:p>
        </w:tc>
        <w:tc>
          <w:tcPr>
            <w:tcW w:w="243" w:type="dxa"/>
            <w:tcBorders>
              <w:left w:val="nil"/>
              <w:bottom w:val="nil"/>
              <w:right w:val="nil"/>
            </w:tcBorders>
          </w:tcPr>
          <w:p w14:paraId="34691D78" w14:textId="77777777" w:rsidR="008E44D6" w:rsidRPr="00D8041F" w:rsidRDefault="008E44D6" w:rsidP="0011190E">
            <w:pPr>
              <w:spacing w:line="360" w:lineRule="auto"/>
              <w:rPr>
                <w:color w:val="000000"/>
              </w:rPr>
            </w:pPr>
          </w:p>
        </w:tc>
        <w:tc>
          <w:tcPr>
            <w:tcW w:w="236" w:type="dxa"/>
            <w:tcBorders>
              <w:left w:val="nil"/>
              <w:bottom w:val="nil"/>
              <w:right w:val="nil"/>
            </w:tcBorders>
          </w:tcPr>
          <w:p w14:paraId="3F9C61BB" w14:textId="77777777" w:rsidR="008E44D6" w:rsidRPr="00D8041F" w:rsidRDefault="008E44D6" w:rsidP="0011190E">
            <w:pPr>
              <w:spacing w:line="360" w:lineRule="auto"/>
              <w:rPr>
                <w:color w:val="000000"/>
              </w:rPr>
            </w:pPr>
          </w:p>
        </w:tc>
        <w:tc>
          <w:tcPr>
            <w:tcW w:w="1288" w:type="dxa"/>
            <w:tcBorders>
              <w:left w:val="nil"/>
              <w:bottom w:val="nil"/>
              <w:right w:val="nil"/>
            </w:tcBorders>
          </w:tcPr>
          <w:p w14:paraId="6D5E144E" w14:textId="77777777" w:rsidR="008E44D6" w:rsidRPr="00D8041F" w:rsidRDefault="008E44D6" w:rsidP="0011190E">
            <w:pPr>
              <w:spacing w:line="360" w:lineRule="auto"/>
              <w:rPr>
                <w:color w:val="000000"/>
              </w:rPr>
            </w:pPr>
          </w:p>
        </w:tc>
        <w:tc>
          <w:tcPr>
            <w:tcW w:w="1288" w:type="dxa"/>
            <w:tcBorders>
              <w:left w:val="nil"/>
              <w:bottom w:val="nil"/>
              <w:right w:val="nil"/>
            </w:tcBorders>
          </w:tcPr>
          <w:p w14:paraId="4D3DD837" w14:textId="77777777" w:rsidR="008E44D6" w:rsidRPr="00D8041F" w:rsidRDefault="008E44D6" w:rsidP="0011190E">
            <w:pPr>
              <w:spacing w:line="360" w:lineRule="auto"/>
              <w:rPr>
                <w:color w:val="000000"/>
              </w:rPr>
            </w:pPr>
          </w:p>
        </w:tc>
        <w:tc>
          <w:tcPr>
            <w:tcW w:w="1288" w:type="dxa"/>
            <w:tcBorders>
              <w:left w:val="nil"/>
              <w:bottom w:val="nil"/>
              <w:right w:val="nil"/>
            </w:tcBorders>
          </w:tcPr>
          <w:p w14:paraId="589C94C3" w14:textId="77777777" w:rsidR="008E44D6" w:rsidRPr="00D8041F" w:rsidRDefault="008E44D6" w:rsidP="0011190E">
            <w:pPr>
              <w:spacing w:line="360" w:lineRule="auto"/>
              <w:rPr>
                <w:color w:val="000000"/>
              </w:rPr>
            </w:pPr>
          </w:p>
        </w:tc>
      </w:tr>
      <w:tr w:rsidR="008E44D6" w:rsidRPr="00D8041F" w14:paraId="7425F597" w14:textId="77777777">
        <w:tc>
          <w:tcPr>
            <w:tcW w:w="1288" w:type="dxa"/>
            <w:tcBorders>
              <w:top w:val="nil"/>
              <w:left w:val="nil"/>
              <w:bottom w:val="single" w:sz="4" w:space="0" w:color="000000"/>
              <w:right w:val="nil"/>
            </w:tcBorders>
          </w:tcPr>
          <w:p w14:paraId="54C4CF8A" w14:textId="77777777" w:rsidR="008E44D6" w:rsidRPr="00D8041F" w:rsidRDefault="00035123" w:rsidP="0011190E">
            <w:pPr>
              <w:spacing w:line="360" w:lineRule="auto"/>
              <w:rPr>
                <w:color w:val="000000"/>
              </w:rPr>
            </w:pPr>
            <w:r w:rsidRPr="00D8041F">
              <w:rPr>
                <w:color w:val="000000"/>
              </w:rPr>
              <w:t>Probe 1</w:t>
            </w:r>
          </w:p>
        </w:tc>
        <w:tc>
          <w:tcPr>
            <w:tcW w:w="1288" w:type="dxa"/>
            <w:tcBorders>
              <w:top w:val="nil"/>
              <w:left w:val="nil"/>
              <w:bottom w:val="single" w:sz="4" w:space="0" w:color="000000"/>
              <w:right w:val="nil"/>
            </w:tcBorders>
          </w:tcPr>
          <w:p w14:paraId="1D5AC816" w14:textId="77777777" w:rsidR="008E44D6" w:rsidRPr="00D8041F" w:rsidRDefault="00035123" w:rsidP="0011190E">
            <w:pPr>
              <w:spacing w:line="360" w:lineRule="auto"/>
              <w:rPr>
                <w:color w:val="000000"/>
              </w:rPr>
            </w:pPr>
            <w:r w:rsidRPr="00D8041F">
              <w:rPr>
                <w:color w:val="000000"/>
              </w:rPr>
              <w:t>Probe 2</w:t>
            </w:r>
          </w:p>
        </w:tc>
        <w:tc>
          <w:tcPr>
            <w:tcW w:w="1288" w:type="dxa"/>
            <w:tcBorders>
              <w:top w:val="nil"/>
              <w:left w:val="nil"/>
              <w:bottom w:val="single" w:sz="4" w:space="0" w:color="000000"/>
              <w:right w:val="nil"/>
            </w:tcBorders>
          </w:tcPr>
          <w:p w14:paraId="3EBABD7F" w14:textId="77777777" w:rsidR="008E44D6" w:rsidRPr="00D8041F" w:rsidRDefault="00035123" w:rsidP="0011190E">
            <w:pPr>
              <w:spacing w:line="360" w:lineRule="auto"/>
              <w:rPr>
                <w:color w:val="000000"/>
              </w:rPr>
            </w:pPr>
            <w:r w:rsidRPr="00D8041F">
              <w:rPr>
                <w:color w:val="000000"/>
              </w:rPr>
              <w:t>Probe 3</w:t>
            </w:r>
          </w:p>
        </w:tc>
        <w:tc>
          <w:tcPr>
            <w:tcW w:w="1288" w:type="dxa"/>
            <w:gridSpan w:val="4"/>
            <w:tcBorders>
              <w:top w:val="nil"/>
              <w:left w:val="nil"/>
              <w:bottom w:val="single" w:sz="4" w:space="0" w:color="000000"/>
              <w:right w:val="nil"/>
            </w:tcBorders>
          </w:tcPr>
          <w:p w14:paraId="1D04923F" w14:textId="77777777" w:rsidR="008E44D6" w:rsidRPr="00D8041F" w:rsidRDefault="00035123" w:rsidP="0011190E">
            <w:pPr>
              <w:spacing w:line="360" w:lineRule="auto"/>
              <w:rPr>
                <w:color w:val="000000"/>
              </w:rPr>
            </w:pPr>
            <w:r w:rsidRPr="00D8041F">
              <w:rPr>
                <w:color w:val="000000"/>
              </w:rPr>
              <w:t>Choice 1</w:t>
            </w:r>
          </w:p>
        </w:tc>
        <w:tc>
          <w:tcPr>
            <w:tcW w:w="1288" w:type="dxa"/>
            <w:tcBorders>
              <w:top w:val="nil"/>
              <w:left w:val="nil"/>
              <w:bottom w:val="single" w:sz="4" w:space="0" w:color="000000"/>
              <w:right w:val="nil"/>
            </w:tcBorders>
          </w:tcPr>
          <w:p w14:paraId="536B3DF2" w14:textId="77777777" w:rsidR="008E44D6" w:rsidRPr="00D8041F" w:rsidRDefault="00035123" w:rsidP="0011190E">
            <w:pPr>
              <w:spacing w:line="360" w:lineRule="auto"/>
              <w:rPr>
                <w:color w:val="000000"/>
              </w:rPr>
            </w:pPr>
            <w:r w:rsidRPr="00D8041F">
              <w:rPr>
                <w:color w:val="000000"/>
              </w:rPr>
              <w:t>Choice 2</w:t>
            </w:r>
          </w:p>
        </w:tc>
        <w:tc>
          <w:tcPr>
            <w:tcW w:w="1288" w:type="dxa"/>
            <w:tcBorders>
              <w:top w:val="nil"/>
              <w:left w:val="nil"/>
              <w:bottom w:val="single" w:sz="4" w:space="0" w:color="000000"/>
              <w:right w:val="nil"/>
            </w:tcBorders>
          </w:tcPr>
          <w:p w14:paraId="54345C8E" w14:textId="77777777" w:rsidR="008E44D6" w:rsidRPr="00D8041F" w:rsidRDefault="00035123" w:rsidP="0011190E">
            <w:pPr>
              <w:spacing w:line="360" w:lineRule="auto"/>
              <w:rPr>
                <w:color w:val="000000"/>
              </w:rPr>
            </w:pPr>
            <w:r w:rsidRPr="00D8041F">
              <w:rPr>
                <w:color w:val="000000"/>
              </w:rPr>
              <w:t>Choice 3</w:t>
            </w:r>
          </w:p>
        </w:tc>
        <w:tc>
          <w:tcPr>
            <w:tcW w:w="1288" w:type="dxa"/>
            <w:tcBorders>
              <w:top w:val="nil"/>
              <w:left w:val="nil"/>
              <w:bottom w:val="single" w:sz="4" w:space="0" w:color="000000"/>
              <w:right w:val="nil"/>
            </w:tcBorders>
          </w:tcPr>
          <w:p w14:paraId="77CFA626" w14:textId="77777777" w:rsidR="008E44D6" w:rsidRPr="00D8041F" w:rsidRDefault="00035123" w:rsidP="0011190E">
            <w:pPr>
              <w:spacing w:line="360" w:lineRule="auto"/>
              <w:rPr>
                <w:color w:val="000000"/>
              </w:rPr>
            </w:pPr>
            <w:r w:rsidRPr="00D8041F">
              <w:rPr>
                <w:color w:val="000000"/>
              </w:rPr>
              <w:t>Choice 4</w:t>
            </w:r>
          </w:p>
        </w:tc>
      </w:tr>
      <w:tr w:rsidR="008E44D6" w:rsidRPr="00D8041F" w14:paraId="51AEB2D8" w14:textId="77777777">
        <w:tc>
          <w:tcPr>
            <w:tcW w:w="1288" w:type="dxa"/>
            <w:tcBorders>
              <w:left w:val="nil"/>
              <w:bottom w:val="nil"/>
              <w:right w:val="nil"/>
            </w:tcBorders>
          </w:tcPr>
          <w:p w14:paraId="6F4B905F" w14:textId="77777777" w:rsidR="008E44D6" w:rsidRPr="00D8041F" w:rsidRDefault="00035123" w:rsidP="0011190E">
            <w:pPr>
              <w:spacing w:line="360" w:lineRule="auto"/>
              <w:rPr>
                <w:color w:val="000000"/>
              </w:rPr>
            </w:pPr>
            <w:r w:rsidRPr="00D8041F">
              <w:rPr>
                <w:color w:val="000000"/>
              </w:rPr>
              <w:t>Hunt</w:t>
            </w:r>
          </w:p>
        </w:tc>
        <w:tc>
          <w:tcPr>
            <w:tcW w:w="1288" w:type="dxa"/>
            <w:tcBorders>
              <w:left w:val="nil"/>
              <w:bottom w:val="nil"/>
              <w:right w:val="nil"/>
            </w:tcBorders>
          </w:tcPr>
          <w:p w14:paraId="40EE89B8" w14:textId="77777777" w:rsidR="008E44D6" w:rsidRPr="00D8041F" w:rsidRDefault="00035123" w:rsidP="0011190E">
            <w:pPr>
              <w:spacing w:line="360" w:lineRule="auto"/>
              <w:rPr>
                <w:color w:val="000000"/>
              </w:rPr>
            </w:pPr>
            <w:r w:rsidRPr="00D8041F">
              <w:rPr>
                <w:color w:val="000000"/>
              </w:rPr>
              <w:t>Treasure</w:t>
            </w:r>
          </w:p>
        </w:tc>
        <w:tc>
          <w:tcPr>
            <w:tcW w:w="1288" w:type="dxa"/>
            <w:tcBorders>
              <w:left w:val="nil"/>
              <w:bottom w:val="nil"/>
              <w:right w:val="nil"/>
            </w:tcBorders>
          </w:tcPr>
          <w:p w14:paraId="1A261F67" w14:textId="77777777" w:rsidR="008E44D6" w:rsidRPr="00D8041F" w:rsidRDefault="00035123" w:rsidP="0011190E">
            <w:pPr>
              <w:spacing w:line="360" w:lineRule="auto"/>
              <w:rPr>
                <w:color w:val="000000"/>
              </w:rPr>
            </w:pPr>
            <w:r w:rsidRPr="00D8041F">
              <w:rPr>
                <w:color w:val="000000"/>
              </w:rPr>
              <w:t>Map</w:t>
            </w:r>
          </w:p>
        </w:tc>
        <w:tc>
          <w:tcPr>
            <w:tcW w:w="1288" w:type="dxa"/>
            <w:gridSpan w:val="4"/>
            <w:tcBorders>
              <w:left w:val="nil"/>
              <w:bottom w:val="nil"/>
              <w:right w:val="nil"/>
            </w:tcBorders>
          </w:tcPr>
          <w:p w14:paraId="438F77CD" w14:textId="77777777" w:rsidR="008E44D6" w:rsidRPr="00D8041F" w:rsidRDefault="00035123" w:rsidP="0011190E">
            <w:pPr>
              <w:spacing w:line="360" w:lineRule="auto"/>
              <w:rPr>
                <w:color w:val="000000"/>
              </w:rPr>
            </w:pPr>
            <w:r w:rsidRPr="00D8041F">
              <w:rPr>
                <w:color w:val="000000"/>
              </w:rPr>
              <w:t>Search</w:t>
            </w:r>
          </w:p>
        </w:tc>
        <w:tc>
          <w:tcPr>
            <w:tcW w:w="1288" w:type="dxa"/>
            <w:tcBorders>
              <w:left w:val="nil"/>
              <w:bottom w:val="nil"/>
              <w:right w:val="nil"/>
            </w:tcBorders>
          </w:tcPr>
          <w:p w14:paraId="71F3D4F4" w14:textId="77777777" w:rsidR="008E44D6" w:rsidRPr="00D8041F" w:rsidRDefault="00035123" w:rsidP="0011190E">
            <w:pPr>
              <w:spacing w:line="360" w:lineRule="auto"/>
              <w:rPr>
                <w:color w:val="000000"/>
              </w:rPr>
            </w:pPr>
            <w:r w:rsidRPr="00D8041F">
              <w:rPr>
                <w:color w:val="000000"/>
              </w:rPr>
              <w:t>Chest</w:t>
            </w:r>
          </w:p>
        </w:tc>
        <w:tc>
          <w:tcPr>
            <w:tcW w:w="1288" w:type="dxa"/>
            <w:tcBorders>
              <w:left w:val="nil"/>
              <w:bottom w:val="nil"/>
              <w:right w:val="nil"/>
            </w:tcBorders>
          </w:tcPr>
          <w:p w14:paraId="323D7A8B" w14:textId="77777777" w:rsidR="008E44D6" w:rsidRPr="00D8041F" w:rsidRDefault="00035123" w:rsidP="0011190E">
            <w:pPr>
              <w:spacing w:line="360" w:lineRule="auto"/>
              <w:rPr>
                <w:b/>
                <w:color w:val="000000"/>
              </w:rPr>
            </w:pPr>
            <w:r w:rsidRPr="00D8041F">
              <w:rPr>
                <w:b/>
                <w:color w:val="000000"/>
              </w:rPr>
              <w:t>Find</w:t>
            </w:r>
          </w:p>
        </w:tc>
        <w:tc>
          <w:tcPr>
            <w:tcW w:w="1288" w:type="dxa"/>
            <w:tcBorders>
              <w:left w:val="nil"/>
              <w:bottom w:val="nil"/>
              <w:right w:val="nil"/>
            </w:tcBorders>
          </w:tcPr>
          <w:p w14:paraId="7B930188" w14:textId="77777777" w:rsidR="008E44D6" w:rsidRPr="00D8041F" w:rsidRDefault="00035123" w:rsidP="0011190E">
            <w:pPr>
              <w:spacing w:line="360" w:lineRule="auto"/>
              <w:rPr>
                <w:color w:val="000000"/>
              </w:rPr>
            </w:pPr>
            <w:r w:rsidRPr="00D8041F">
              <w:rPr>
                <w:color w:val="000000"/>
              </w:rPr>
              <w:t>Survey</w:t>
            </w:r>
          </w:p>
        </w:tc>
      </w:tr>
      <w:tr w:rsidR="008E44D6" w:rsidRPr="00D8041F" w14:paraId="0B26B020" w14:textId="77777777">
        <w:tc>
          <w:tcPr>
            <w:tcW w:w="1288" w:type="dxa"/>
            <w:tcBorders>
              <w:top w:val="nil"/>
              <w:left w:val="nil"/>
              <w:bottom w:val="nil"/>
              <w:right w:val="nil"/>
            </w:tcBorders>
          </w:tcPr>
          <w:p w14:paraId="360FECCC" w14:textId="77777777" w:rsidR="008E44D6" w:rsidRPr="00D8041F" w:rsidRDefault="00035123" w:rsidP="0011190E">
            <w:pPr>
              <w:spacing w:line="360" w:lineRule="auto"/>
              <w:rPr>
                <w:color w:val="000000"/>
              </w:rPr>
            </w:pPr>
            <w:r w:rsidRPr="00D8041F">
              <w:rPr>
                <w:color w:val="000000"/>
              </w:rPr>
              <w:t>Vault</w:t>
            </w:r>
          </w:p>
        </w:tc>
        <w:tc>
          <w:tcPr>
            <w:tcW w:w="1288" w:type="dxa"/>
            <w:tcBorders>
              <w:top w:val="nil"/>
              <w:left w:val="nil"/>
              <w:bottom w:val="nil"/>
              <w:right w:val="nil"/>
            </w:tcBorders>
          </w:tcPr>
          <w:p w14:paraId="1BFC3045" w14:textId="77777777" w:rsidR="008E44D6" w:rsidRPr="00D8041F" w:rsidRDefault="00035123" w:rsidP="0011190E">
            <w:pPr>
              <w:spacing w:line="360" w:lineRule="auto"/>
              <w:rPr>
                <w:color w:val="000000"/>
              </w:rPr>
            </w:pPr>
            <w:r w:rsidRPr="00D8041F">
              <w:rPr>
                <w:color w:val="000000"/>
              </w:rPr>
              <w:t>Jewellery</w:t>
            </w:r>
          </w:p>
        </w:tc>
        <w:tc>
          <w:tcPr>
            <w:tcW w:w="1288" w:type="dxa"/>
            <w:tcBorders>
              <w:top w:val="nil"/>
              <w:left w:val="nil"/>
              <w:bottom w:val="nil"/>
              <w:right w:val="nil"/>
            </w:tcBorders>
          </w:tcPr>
          <w:p w14:paraId="34D47898" w14:textId="77777777" w:rsidR="008E44D6" w:rsidRPr="00D8041F" w:rsidRDefault="00035123" w:rsidP="0011190E">
            <w:pPr>
              <w:spacing w:line="360" w:lineRule="auto"/>
              <w:rPr>
                <w:color w:val="000000"/>
              </w:rPr>
            </w:pPr>
            <w:r w:rsidRPr="00D8041F">
              <w:rPr>
                <w:color w:val="000000"/>
              </w:rPr>
              <w:t>Missing</w:t>
            </w:r>
          </w:p>
        </w:tc>
        <w:tc>
          <w:tcPr>
            <w:tcW w:w="1288" w:type="dxa"/>
            <w:gridSpan w:val="4"/>
            <w:tcBorders>
              <w:top w:val="nil"/>
              <w:left w:val="nil"/>
              <w:bottom w:val="nil"/>
              <w:right w:val="nil"/>
            </w:tcBorders>
          </w:tcPr>
          <w:p w14:paraId="56233B88" w14:textId="77777777" w:rsidR="008E44D6" w:rsidRPr="00D8041F" w:rsidRDefault="00035123" w:rsidP="0011190E">
            <w:pPr>
              <w:spacing w:line="360" w:lineRule="auto"/>
              <w:rPr>
                <w:b/>
                <w:color w:val="000000"/>
              </w:rPr>
            </w:pPr>
            <w:r w:rsidRPr="00D8041F">
              <w:rPr>
                <w:b/>
                <w:color w:val="000000"/>
              </w:rPr>
              <w:t>Theft</w:t>
            </w:r>
          </w:p>
        </w:tc>
        <w:tc>
          <w:tcPr>
            <w:tcW w:w="1288" w:type="dxa"/>
            <w:tcBorders>
              <w:top w:val="nil"/>
              <w:left w:val="nil"/>
              <w:bottom w:val="nil"/>
              <w:right w:val="nil"/>
            </w:tcBorders>
          </w:tcPr>
          <w:p w14:paraId="20AFA1DB" w14:textId="77777777" w:rsidR="008E44D6" w:rsidRPr="00D8041F" w:rsidRDefault="00035123" w:rsidP="0011190E">
            <w:pPr>
              <w:spacing w:line="360" w:lineRule="auto"/>
              <w:rPr>
                <w:color w:val="000000"/>
              </w:rPr>
            </w:pPr>
            <w:r w:rsidRPr="00D8041F">
              <w:rPr>
                <w:color w:val="000000"/>
              </w:rPr>
              <w:t>Buried</w:t>
            </w:r>
          </w:p>
        </w:tc>
        <w:tc>
          <w:tcPr>
            <w:tcW w:w="1288" w:type="dxa"/>
            <w:tcBorders>
              <w:top w:val="nil"/>
              <w:left w:val="nil"/>
              <w:bottom w:val="nil"/>
              <w:right w:val="nil"/>
            </w:tcBorders>
          </w:tcPr>
          <w:p w14:paraId="0CE1130C" w14:textId="77777777" w:rsidR="008E44D6" w:rsidRPr="00D8041F" w:rsidRDefault="00035123" w:rsidP="0011190E">
            <w:pPr>
              <w:spacing w:line="360" w:lineRule="auto"/>
              <w:rPr>
                <w:color w:val="000000"/>
              </w:rPr>
            </w:pPr>
            <w:r w:rsidRPr="00D8041F">
              <w:rPr>
                <w:color w:val="000000"/>
              </w:rPr>
              <w:t>Precious</w:t>
            </w:r>
          </w:p>
        </w:tc>
        <w:tc>
          <w:tcPr>
            <w:tcW w:w="1288" w:type="dxa"/>
            <w:tcBorders>
              <w:top w:val="nil"/>
              <w:left w:val="nil"/>
              <w:bottom w:val="nil"/>
              <w:right w:val="nil"/>
            </w:tcBorders>
          </w:tcPr>
          <w:p w14:paraId="31A46796" w14:textId="77777777" w:rsidR="008E44D6" w:rsidRPr="00D8041F" w:rsidRDefault="00035123" w:rsidP="0011190E">
            <w:pPr>
              <w:spacing w:line="360" w:lineRule="auto"/>
              <w:rPr>
                <w:color w:val="000000"/>
              </w:rPr>
            </w:pPr>
            <w:r w:rsidRPr="00D8041F">
              <w:rPr>
                <w:color w:val="000000"/>
              </w:rPr>
              <w:t>Lost</w:t>
            </w:r>
          </w:p>
        </w:tc>
      </w:tr>
      <w:tr w:rsidR="008E44D6" w:rsidRPr="00D8041F" w14:paraId="20BB97ED" w14:textId="77777777">
        <w:tc>
          <w:tcPr>
            <w:tcW w:w="1288" w:type="dxa"/>
            <w:tcBorders>
              <w:top w:val="nil"/>
              <w:left w:val="nil"/>
              <w:bottom w:val="nil"/>
              <w:right w:val="nil"/>
            </w:tcBorders>
          </w:tcPr>
          <w:p w14:paraId="663F6BCD" w14:textId="77777777" w:rsidR="008E44D6" w:rsidRPr="00D8041F" w:rsidRDefault="00035123" w:rsidP="0011190E">
            <w:pPr>
              <w:spacing w:line="360" w:lineRule="auto"/>
              <w:rPr>
                <w:color w:val="000000"/>
              </w:rPr>
            </w:pPr>
            <w:r w:rsidRPr="00D8041F">
              <w:rPr>
                <w:color w:val="000000"/>
              </w:rPr>
              <w:t>Siren</w:t>
            </w:r>
          </w:p>
        </w:tc>
        <w:tc>
          <w:tcPr>
            <w:tcW w:w="1288" w:type="dxa"/>
            <w:tcBorders>
              <w:top w:val="nil"/>
              <w:left w:val="nil"/>
              <w:bottom w:val="nil"/>
              <w:right w:val="nil"/>
            </w:tcBorders>
          </w:tcPr>
          <w:p w14:paraId="2A178FCF" w14:textId="77777777" w:rsidR="008E44D6" w:rsidRPr="00D8041F" w:rsidRDefault="00035123" w:rsidP="0011190E">
            <w:pPr>
              <w:spacing w:line="360" w:lineRule="auto"/>
              <w:rPr>
                <w:color w:val="000000"/>
              </w:rPr>
            </w:pPr>
            <w:r w:rsidRPr="00D8041F">
              <w:rPr>
                <w:color w:val="000000"/>
              </w:rPr>
              <w:t>Hurt</w:t>
            </w:r>
          </w:p>
        </w:tc>
        <w:tc>
          <w:tcPr>
            <w:tcW w:w="1288" w:type="dxa"/>
            <w:tcBorders>
              <w:top w:val="nil"/>
              <w:left w:val="nil"/>
              <w:bottom w:val="nil"/>
              <w:right w:val="nil"/>
            </w:tcBorders>
          </w:tcPr>
          <w:p w14:paraId="64F4C719" w14:textId="77777777" w:rsidR="008E44D6" w:rsidRPr="00D8041F" w:rsidRDefault="00035123" w:rsidP="0011190E">
            <w:pPr>
              <w:spacing w:line="360" w:lineRule="auto"/>
              <w:rPr>
                <w:color w:val="000000"/>
              </w:rPr>
            </w:pPr>
            <w:r w:rsidRPr="00D8041F">
              <w:rPr>
                <w:color w:val="000000"/>
              </w:rPr>
              <w:t>Rescue</w:t>
            </w:r>
          </w:p>
        </w:tc>
        <w:tc>
          <w:tcPr>
            <w:tcW w:w="1288" w:type="dxa"/>
            <w:gridSpan w:val="4"/>
            <w:tcBorders>
              <w:top w:val="nil"/>
              <w:left w:val="nil"/>
              <w:bottom w:val="nil"/>
              <w:right w:val="nil"/>
            </w:tcBorders>
          </w:tcPr>
          <w:p w14:paraId="1D86EE30" w14:textId="77777777" w:rsidR="008E44D6" w:rsidRPr="00D8041F" w:rsidRDefault="00035123" w:rsidP="0011190E">
            <w:pPr>
              <w:spacing w:line="360" w:lineRule="auto"/>
              <w:rPr>
                <w:color w:val="000000"/>
              </w:rPr>
            </w:pPr>
            <w:r w:rsidRPr="00D8041F">
              <w:rPr>
                <w:color w:val="000000"/>
              </w:rPr>
              <w:t>Police</w:t>
            </w:r>
          </w:p>
        </w:tc>
        <w:tc>
          <w:tcPr>
            <w:tcW w:w="1288" w:type="dxa"/>
            <w:tcBorders>
              <w:top w:val="nil"/>
              <w:left w:val="nil"/>
              <w:bottom w:val="nil"/>
              <w:right w:val="nil"/>
            </w:tcBorders>
          </w:tcPr>
          <w:p w14:paraId="5C6C74B0" w14:textId="77777777" w:rsidR="008E44D6" w:rsidRPr="00D8041F" w:rsidRDefault="00035123" w:rsidP="0011190E">
            <w:pPr>
              <w:spacing w:line="360" w:lineRule="auto"/>
              <w:rPr>
                <w:b/>
                <w:color w:val="000000"/>
              </w:rPr>
            </w:pPr>
            <w:r w:rsidRPr="00D8041F">
              <w:rPr>
                <w:b/>
                <w:color w:val="000000"/>
              </w:rPr>
              <w:t>Accident</w:t>
            </w:r>
          </w:p>
        </w:tc>
        <w:tc>
          <w:tcPr>
            <w:tcW w:w="1288" w:type="dxa"/>
            <w:tcBorders>
              <w:top w:val="nil"/>
              <w:left w:val="nil"/>
              <w:bottom w:val="nil"/>
              <w:right w:val="nil"/>
            </w:tcBorders>
          </w:tcPr>
          <w:p w14:paraId="47C56831" w14:textId="77777777" w:rsidR="008E44D6" w:rsidRPr="00D8041F" w:rsidRDefault="00035123" w:rsidP="0011190E">
            <w:pPr>
              <w:spacing w:line="360" w:lineRule="auto"/>
              <w:rPr>
                <w:color w:val="000000"/>
              </w:rPr>
            </w:pPr>
            <w:r w:rsidRPr="00D8041F">
              <w:rPr>
                <w:color w:val="000000"/>
              </w:rPr>
              <w:t>Care</w:t>
            </w:r>
          </w:p>
        </w:tc>
        <w:tc>
          <w:tcPr>
            <w:tcW w:w="1288" w:type="dxa"/>
            <w:tcBorders>
              <w:top w:val="nil"/>
              <w:left w:val="nil"/>
              <w:bottom w:val="nil"/>
              <w:right w:val="nil"/>
            </w:tcBorders>
          </w:tcPr>
          <w:p w14:paraId="7B3AFAFC" w14:textId="77777777" w:rsidR="008E44D6" w:rsidRPr="00D8041F" w:rsidRDefault="00035123" w:rsidP="0011190E">
            <w:pPr>
              <w:spacing w:line="360" w:lineRule="auto"/>
              <w:rPr>
                <w:color w:val="000000"/>
              </w:rPr>
            </w:pPr>
            <w:r w:rsidRPr="00D8041F">
              <w:rPr>
                <w:color w:val="000000"/>
              </w:rPr>
              <w:t>Injury</w:t>
            </w:r>
          </w:p>
        </w:tc>
      </w:tr>
      <w:tr w:rsidR="008E44D6" w:rsidRPr="00D8041F" w14:paraId="6344D1D4" w14:textId="77777777">
        <w:tc>
          <w:tcPr>
            <w:tcW w:w="1288" w:type="dxa"/>
            <w:tcBorders>
              <w:top w:val="nil"/>
              <w:left w:val="nil"/>
              <w:bottom w:val="nil"/>
              <w:right w:val="nil"/>
            </w:tcBorders>
          </w:tcPr>
          <w:p w14:paraId="57C014AC" w14:textId="77777777" w:rsidR="008E44D6" w:rsidRPr="00D8041F" w:rsidRDefault="00035123" w:rsidP="0011190E">
            <w:pPr>
              <w:spacing w:line="360" w:lineRule="auto"/>
              <w:rPr>
                <w:color w:val="000000"/>
              </w:rPr>
            </w:pPr>
            <w:r w:rsidRPr="00D8041F">
              <w:rPr>
                <w:color w:val="000000"/>
              </w:rPr>
              <w:t>Doctor</w:t>
            </w:r>
          </w:p>
        </w:tc>
        <w:tc>
          <w:tcPr>
            <w:tcW w:w="1288" w:type="dxa"/>
            <w:tcBorders>
              <w:top w:val="nil"/>
              <w:left w:val="nil"/>
              <w:bottom w:val="nil"/>
              <w:right w:val="nil"/>
            </w:tcBorders>
          </w:tcPr>
          <w:p w14:paraId="7EE5DF73" w14:textId="77777777" w:rsidR="008E44D6" w:rsidRPr="00D8041F" w:rsidRDefault="00035123" w:rsidP="0011190E">
            <w:pPr>
              <w:spacing w:line="360" w:lineRule="auto"/>
              <w:rPr>
                <w:color w:val="000000"/>
              </w:rPr>
            </w:pPr>
            <w:r w:rsidRPr="00D8041F">
              <w:rPr>
                <w:color w:val="000000"/>
              </w:rPr>
              <w:t>Knife</w:t>
            </w:r>
          </w:p>
        </w:tc>
        <w:tc>
          <w:tcPr>
            <w:tcW w:w="1288" w:type="dxa"/>
            <w:tcBorders>
              <w:top w:val="nil"/>
              <w:left w:val="nil"/>
              <w:bottom w:val="nil"/>
              <w:right w:val="nil"/>
            </w:tcBorders>
          </w:tcPr>
          <w:p w14:paraId="53BA3E3B" w14:textId="77777777" w:rsidR="008E44D6" w:rsidRPr="00D8041F" w:rsidRDefault="00035123" w:rsidP="0011190E">
            <w:pPr>
              <w:spacing w:line="360" w:lineRule="auto"/>
              <w:rPr>
                <w:color w:val="000000"/>
              </w:rPr>
            </w:pPr>
            <w:r w:rsidRPr="00D8041F">
              <w:rPr>
                <w:color w:val="000000"/>
              </w:rPr>
              <w:t>Stitches</w:t>
            </w:r>
          </w:p>
        </w:tc>
        <w:tc>
          <w:tcPr>
            <w:tcW w:w="1288" w:type="dxa"/>
            <w:gridSpan w:val="4"/>
            <w:tcBorders>
              <w:top w:val="nil"/>
              <w:left w:val="nil"/>
              <w:bottom w:val="nil"/>
              <w:right w:val="nil"/>
            </w:tcBorders>
          </w:tcPr>
          <w:p w14:paraId="2AF2363A" w14:textId="77777777" w:rsidR="008E44D6" w:rsidRPr="00D8041F" w:rsidRDefault="00035123" w:rsidP="0011190E">
            <w:pPr>
              <w:spacing w:line="360" w:lineRule="auto"/>
              <w:rPr>
                <w:color w:val="000000"/>
              </w:rPr>
            </w:pPr>
            <w:r w:rsidRPr="00D8041F">
              <w:rPr>
                <w:color w:val="000000"/>
              </w:rPr>
              <w:t>Nurse</w:t>
            </w:r>
          </w:p>
        </w:tc>
        <w:tc>
          <w:tcPr>
            <w:tcW w:w="1288" w:type="dxa"/>
            <w:tcBorders>
              <w:top w:val="nil"/>
              <w:left w:val="nil"/>
              <w:bottom w:val="nil"/>
              <w:right w:val="nil"/>
            </w:tcBorders>
          </w:tcPr>
          <w:p w14:paraId="29170BEA" w14:textId="77777777" w:rsidR="008E44D6" w:rsidRPr="00D8041F" w:rsidRDefault="00035123" w:rsidP="0011190E">
            <w:pPr>
              <w:spacing w:line="360" w:lineRule="auto"/>
              <w:rPr>
                <w:b/>
                <w:color w:val="000000"/>
              </w:rPr>
            </w:pPr>
            <w:r w:rsidRPr="00D8041F">
              <w:rPr>
                <w:b/>
                <w:color w:val="000000"/>
              </w:rPr>
              <w:t>Surgery</w:t>
            </w:r>
          </w:p>
        </w:tc>
        <w:tc>
          <w:tcPr>
            <w:tcW w:w="1288" w:type="dxa"/>
            <w:tcBorders>
              <w:top w:val="nil"/>
              <w:left w:val="nil"/>
              <w:bottom w:val="nil"/>
              <w:right w:val="nil"/>
            </w:tcBorders>
          </w:tcPr>
          <w:p w14:paraId="7430D65D" w14:textId="77777777" w:rsidR="008E44D6" w:rsidRPr="00D8041F" w:rsidRDefault="00035123" w:rsidP="0011190E">
            <w:pPr>
              <w:spacing w:line="360" w:lineRule="auto"/>
              <w:rPr>
                <w:color w:val="000000"/>
              </w:rPr>
            </w:pPr>
            <w:r w:rsidRPr="00D8041F">
              <w:rPr>
                <w:color w:val="000000"/>
              </w:rPr>
              <w:t>Cut</w:t>
            </w:r>
          </w:p>
        </w:tc>
        <w:tc>
          <w:tcPr>
            <w:tcW w:w="1288" w:type="dxa"/>
            <w:tcBorders>
              <w:top w:val="nil"/>
              <w:left w:val="nil"/>
              <w:bottom w:val="nil"/>
              <w:right w:val="nil"/>
            </w:tcBorders>
          </w:tcPr>
          <w:p w14:paraId="109C9D22" w14:textId="77777777" w:rsidR="008E44D6" w:rsidRPr="00D8041F" w:rsidRDefault="00035123" w:rsidP="0011190E">
            <w:pPr>
              <w:spacing w:line="360" w:lineRule="auto"/>
              <w:rPr>
                <w:color w:val="000000"/>
              </w:rPr>
            </w:pPr>
            <w:r w:rsidRPr="00D8041F">
              <w:rPr>
                <w:color w:val="000000"/>
              </w:rPr>
              <w:t>Needle</w:t>
            </w:r>
          </w:p>
        </w:tc>
      </w:tr>
      <w:tr w:rsidR="008E44D6" w:rsidRPr="00D8041F" w14:paraId="4B1A75B6" w14:textId="77777777">
        <w:tc>
          <w:tcPr>
            <w:tcW w:w="1288" w:type="dxa"/>
            <w:tcBorders>
              <w:top w:val="nil"/>
              <w:left w:val="nil"/>
              <w:bottom w:val="nil"/>
              <w:right w:val="nil"/>
            </w:tcBorders>
          </w:tcPr>
          <w:p w14:paraId="62329FDC" w14:textId="77777777" w:rsidR="008E44D6" w:rsidRPr="00D8041F" w:rsidRDefault="00035123" w:rsidP="0011190E">
            <w:pPr>
              <w:spacing w:line="360" w:lineRule="auto"/>
              <w:rPr>
                <w:color w:val="000000"/>
              </w:rPr>
            </w:pPr>
            <w:r w:rsidRPr="00D8041F">
              <w:rPr>
                <w:color w:val="000000"/>
              </w:rPr>
              <w:t>Subway</w:t>
            </w:r>
          </w:p>
        </w:tc>
        <w:tc>
          <w:tcPr>
            <w:tcW w:w="1288" w:type="dxa"/>
            <w:tcBorders>
              <w:top w:val="nil"/>
              <w:left w:val="nil"/>
              <w:bottom w:val="nil"/>
              <w:right w:val="nil"/>
            </w:tcBorders>
          </w:tcPr>
          <w:p w14:paraId="4B2B9FB3" w14:textId="77777777" w:rsidR="008E44D6" w:rsidRPr="00D8041F" w:rsidRDefault="00035123" w:rsidP="0011190E">
            <w:pPr>
              <w:spacing w:line="360" w:lineRule="auto"/>
              <w:rPr>
                <w:color w:val="000000"/>
              </w:rPr>
            </w:pPr>
            <w:r w:rsidRPr="00D8041F">
              <w:rPr>
                <w:color w:val="000000"/>
              </w:rPr>
              <w:t>Noise</w:t>
            </w:r>
          </w:p>
        </w:tc>
        <w:tc>
          <w:tcPr>
            <w:tcW w:w="1288" w:type="dxa"/>
            <w:tcBorders>
              <w:top w:val="nil"/>
              <w:left w:val="nil"/>
              <w:bottom w:val="nil"/>
              <w:right w:val="nil"/>
            </w:tcBorders>
          </w:tcPr>
          <w:p w14:paraId="639A7BA1" w14:textId="77777777" w:rsidR="008E44D6" w:rsidRPr="00D8041F" w:rsidRDefault="00035123" w:rsidP="0011190E">
            <w:pPr>
              <w:spacing w:line="360" w:lineRule="auto"/>
              <w:rPr>
                <w:color w:val="000000"/>
              </w:rPr>
            </w:pPr>
            <w:r w:rsidRPr="00D8041F">
              <w:rPr>
                <w:color w:val="000000"/>
              </w:rPr>
              <w:t>Buildings</w:t>
            </w:r>
          </w:p>
        </w:tc>
        <w:tc>
          <w:tcPr>
            <w:tcW w:w="1288" w:type="dxa"/>
            <w:gridSpan w:val="4"/>
            <w:tcBorders>
              <w:top w:val="nil"/>
              <w:left w:val="nil"/>
              <w:bottom w:val="nil"/>
              <w:right w:val="nil"/>
            </w:tcBorders>
          </w:tcPr>
          <w:p w14:paraId="3885B504" w14:textId="77777777" w:rsidR="008E44D6" w:rsidRPr="00D8041F" w:rsidRDefault="00035123" w:rsidP="0011190E">
            <w:pPr>
              <w:spacing w:line="360" w:lineRule="auto"/>
              <w:rPr>
                <w:color w:val="000000"/>
              </w:rPr>
            </w:pPr>
            <w:r w:rsidRPr="00D8041F">
              <w:rPr>
                <w:color w:val="000000"/>
              </w:rPr>
              <w:t>Transit</w:t>
            </w:r>
          </w:p>
        </w:tc>
        <w:tc>
          <w:tcPr>
            <w:tcW w:w="1288" w:type="dxa"/>
            <w:tcBorders>
              <w:top w:val="nil"/>
              <w:left w:val="nil"/>
              <w:bottom w:val="nil"/>
              <w:right w:val="nil"/>
            </w:tcBorders>
          </w:tcPr>
          <w:p w14:paraId="7C7E3902" w14:textId="77777777" w:rsidR="008E44D6" w:rsidRPr="00D8041F" w:rsidRDefault="00035123" w:rsidP="0011190E">
            <w:pPr>
              <w:spacing w:line="360" w:lineRule="auto"/>
              <w:rPr>
                <w:color w:val="000000"/>
              </w:rPr>
            </w:pPr>
            <w:r w:rsidRPr="00D8041F">
              <w:rPr>
                <w:color w:val="000000"/>
              </w:rPr>
              <w:t>Traffic</w:t>
            </w:r>
          </w:p>
        </w:tc>
        <w:tc>
          <w:tcPr>
            <w:tcW w:w="1288" w:type="dxa"/>
            <w:tcBorders>
              <w:top w:val="nil"/>
              <w:left w:val="nil"/>
              <w:bottom w:val="nil"/>
              <w:right w:val="nil"/>
            </w:tcBorders>
          </w:tcPr>
          <w:p w14:paraId="115E0AC6" w14:textId="77777777" w:rsidR="008E44D6" w:rsidRPr="00D8041F" w:rsidRDefault="00035123" w:rsidP="0011190E">
            <w:pPr>
              <w:spacing w:line="360" w:lineRule="auto"/>
              <w:rPr>
                <w:b/>
                <w:color w:val="000000"/>
              </w:rPr>
            </w:pPr>
            <w:r w:rsidRPr="00D8041F">
              <w:rPr>
                <w:b/>
                <w:color w:val="000000"/>
              </w:rPr>
              <w:t>City</w:t>
            </w:r>
          </w:p>
        </w:tc>
        <w:tc>
          <w:tcPr>
            <w:tcW w:w="1288" w:type="dxa"/>
            <w:tcBorders>
              <w:top w:val="nil"/>
              <w:left w:val="nil"/>
              <w:bottom w:val="nil"/>
              <w:right w:val="nil"/>
            </w:tcBorders>
          </w:tcPr>
          <w:p w14:paraId="5FD009F2" w14:textId="77777777" w:rsidR="008E44D6" w:rsidRPr="00D8041F" w:rsidRDefault="00035123" w:rsidP="0011190E">
            <w:pPr>
              <w:spacing w:line="360" w:lineRule="auto"/>
              <w:rPr>
                <w:color w:val="000000"/>
              </w:rPr>
            </w:pPr>
            <w:r w:rsidRPr="00D8041F">
              <w:rPr>
                <w:color w:val="000000"/>
              </w:rPr>
              <w:t>Offices</w:t>
            </w:r>
          </w:p>
        </w:tc>
      </w:tr>
      <w:tr w:rsidR="008E44D6" w:rsidRPr="00D8041F" w14:paraId="23271C6B" w14:textId="77777777">
        <w:tc>
          <w:tcPr>
            <w:tcW w:w="1288" w:type="dxa"/>
            <w:tcBorders>
              <w:top w:val="nil"/>
              <w:left w:val="nil"/>
              <w:bottom w:val="nil"/>
              <w:right w:val="nil"/>
            </w:tcBorders>
          </w:tcPr>
          <w:p w14:paraId="51229711" w14:textId="77777777" w:rsidR="008E44D6" w:rsidRPr="00D8041F" w:rsidRDefault="00035123" w:rsidP="0011190E">
            <w:pPr>
              <w:spacing w:line="360" w:lineRule="auto"/>
              <w:rPr>
                <w:color w:val="000000"/>
              </w:rPr>
            </w:pPr>
            <w:r w:rsidRPr="00D8041F">
              <w:rPr>
                <w:color w:val="000000"/>
              </w:rPr>
              <w:t>Ticking</w:t>
            </w:r>
          </w:p>
        </w:tc>
        <w:tc>
          <w:tcPr>
            <w:tcW w:w="1288" w:type="dxa"/>
            <w:tcBorders>
              <w:top w:val="nil"/>
              <w:left w:val="nil"/>
              <w:bottom w:val="nil"/>
              <w:right w:val="nil"/>
            </w:tcBorders>
          </w:tcPr>
          <w:p w14:paraId="370A39BF" w14:textId="77777777" w:rsidR="008E44D6" w:rsidRPr="00D8041F" w:rsidRDefault="00035123" w:rsidP="0011190E">
            <w:pPr>
              <w:spacing w:line="360" w:lineRule="auto"/>
              <w:rPr>
                <w:color w:val="000000"/>
              </w:rPr>
            </w:pPr>
            <w:r w:rsidRPr="00D8041F">
              <w:rPr>
                <w:color w:val="000000"/>
              </w:rPr>
              <w:t>Package</w:t>
            </w:r>
          </w:p>
        </w:tc>
        <w:tc>
          <w:tcPr>
            <w:tcW w:w="1288" w:type="dxa"/>
            <w:tcBorders>
              <w:top w:val="nil"/>
              <w:left w:val="nil"/>
              <w:bottom w:val="nil"/>
              <w:right w:val="nil"/>
            </w:tcBorders>
          </w:tcPr>
          <w:p w14:paraId="1E5634AC" w14:textId="77777777" w:rsidR="008E44D6" w:rsidRPr="00D8041F" w:rsidRDefault="00035123" w:rsidP="0011190E">
            <w:pPr>
              <w:spacing w:line="360" w:lineRule="auto"/>
              <w:rPr>
                <w:color w:val="000000"/>
              </w:rPr>
            </w:pPr>
            <w:r w:rsidRPr="00D8041F">
              <w:rPr>
                <w:color w:val="000000"/>
              </w:rPr>
              <w:t>Damage</w:t>
            </w:r>
          </w:p>
        </w:tc>
        <w:tc>
          <w:tcPr>
            <w:tcW w:w="1288" w:type="dxa"/>
            <w:gridSpan w:val="4"/>
            <w:tcBorders>
              <w:top w:val="nil"/>
              <w:left w:val="nil"/>
              <w:bottom w:val="nil"/>
              <w:right w:val="nil"/>
            </w:tcBorders>
          </w:tcPr>
          <w:p w14:paraId="6C2F6D9E" w14:textId="77777777" w:rsidR="008E44D6" w:rsidRPr="00D8041F" w:rsidRDefault="00035123" w:rsidP="0011190E">
            <w:pPr>
              <w:spacing w:line="360" w:lineRule="auto"/>
              <w:rPr>
                <w:color w:val="000000"/>
              </w:rPr>
            </w:pPr>
            <w:r w:rsidRPr="00D8041F">
              <w:rPr>
                <w:color w:val="000000"/>
              </w:rPr>
              <w:t>Clock</w:t>
            </w:r>
          </w:p>
        </w:tc>
        <w:tc>
          <w:tcPr>
            <w:tcW w:w="1288" w:type="dxa"/>
            <w:tcBorders>
              <w:top w:val="nil"/>
              <w:left w:val="nil"/>
              <w:bottom w:val="nil"/>
              <w:right w:val="nil"/>
            </w:tcBorders>
          </w:tcPr>
          <w:p w14:paraId="728D3D02" w14:textId="77777777" w:rsidR="008E44D6" w:rsidRPr="00D8041F" w:rsidRDefault="00035123" w:rsidP="0011190E">
            <w:pPr>
              <w:spacing w:line="360" w:lineRule="auto"/>
              <w:rPr>
                <w:color w:val="000000"/>
              </w:rPr>
            </w:pPr>
            <w:r w:rsidRPr="00D8041F">
              <w:rPr>
                <w:color w:val="000000"/>
              </w:rPr>
              <w:t>Letter</w:t>
            </w:r>
          </w:p>
        </w:tc>
        <w:tc>
          <w:tcPr>
            <w:tcW w:w="1288" w:type="dxa"/>
            <w:tcBorders>
              <w:top w:val="nil"/>
              <w:left w:val="nil"/>
              <w:bottom w:val="nil"/>
              <w:right w:val="nil"/>
            </w:tcBorders>
          </w:tcPr>
          <w:p w14:paraId="2F6A643F" w14:textId="77777777" w:rsidR="008E44D6" w:rsidRPr="00D8041F" w:rsidRDefault="00035123" w:rsidP="0011190E">
            <w:pPr>
              <w:spacing w:line="360" w:lineRule="auto"/>
              <w:rPr>
                <w:b/>
                <w:color w:val="000000"/>
              </w:rPr>
            </w:pPr>
            <w:r w:rsidRPr="00D8041F">
              <w:rPr>
                <w:b/>
                <w:color w:val="000000"/>
              </w:rPr>
              <w:t>Bomb</w:t>
            </w:r>
          </w:p>
        </w:tc>
        <w:tc>
          <w:tcPr>
            <w:tcW w:w="1288" w:type="dxa"/>
            <w:tcBorders>
              <w:top w:val="nil"/>
              <w:left w:val="nil"/>
              <w:bottom w:val="nil"/>
              <w:right w:val="nil"/>
            </w:tcBorders>
          </w:tcPr>
          <w:p w14:paraId="1F949BBB" w14:textId="77777777" w:rsidR="008E44D6" w:rsidRPr="00D8041F" w:rsidRDefault="00035123" w:rsidP="0011190E">
            <w:pPr>
              <w:spacing w:line="360" w:lineRule="auto"/>
              <w:rPr>
                <w:color w:val="000000"/>
              </w:rPr>
            </w:pPr>
            <w:r w:rsidRPr="00D8041F">
              <w:rPr>
                <w:color w:val="000000"/>
              </w:rPr>
              <w:t>Injury</w:t>
            </w:r>
          </w:p>
        </w:tc>
      </w:tr>
      <w:tr w:rsidR="008E44D6" w:rsidRPr="00D8041F" w14:paraId="0514527C" w14:textId="77777777">
        <w:tc>
          <w:tcPr>
            <w:tcW w:w="1288" w:type="dxa"/>
            <w:tcBorders>
              <w:top w:val="nil"/>
              <w:left w:val="nil"/>
              <w:bottom w:val="nil"/>
              <w:right w:val="nil"/>
            </w:tcBorders>
          </w:tcPr>
          <w:p w14:paraId="2E79F34A" w14:textId="77777777" w:rsidR="008E44D6" w:rsidRPr="00D8041F" w:rsidRDefault="00035123" w:rsidP="0011190E">
            <w:pPr>
              <w:spacing w:line="360" w:lineRule="auto"/>
              <w:rPr>
                <w:color w:val="000000"/>
              </w:rPr>
            </w:pPr>
            <w:r w:rsidRPr="00D8041F">
              <w:rPr>
                <w:color w:val="000000"/>
              </w:rPr>
              <w:t>Bullet</w:t>
            </w:r>
          </w:p>
        </w:tc>
        <w:tc>
          <w:tcPr>
            <w:tcW w:w="1288" w:type="dxa"/>
            <w:tcBorders>
              <w:top w:val="nil"/>
              <w:left w:val="nil"/>
              <w:bottom w:val="nil"/>
              <w:right w:val="nil"/>
            </w:tcBorders>
          </w:tcPr>
          <w:p w14:paraId="17771D20" w14:textId="77777777" w:rsidR="008E44D6" w:rsidRPr="00D8041F" w:rsidRDefault="00035123" w:rsidP="0011190E">
            <w:pPr>
              <w:spacing w:line="360" w:lineRule="auto"/>
              <w:rPr>
                <w:color w:val="000000"/>
              </w:rPr>
            </w:pPr>
            <w:r w:rsidRPr="00D8041F">
              <w:rPr>
                <w:color w:val="000000"/>
              </w:rPr>
              <w:t>Aim</w:t>
            </w:r>
          </w:p>
        </w:tc>
        <w:tc>
          <w:tcPr>
            <w:tcW w:w="1288" w:type="dxa"/>
            <w:tcBorders>
              <w:top w:val="nil"/>
              <w:left w:val="nil"/>
              <w:bottom w:val="nil"/>
              <w:right w:val="nil"/>
            </w:tcBorders>
          </w:tcPr>
          <w:p w14:paraId="4FA513CA" w14:textId="77777777" w:rsidR="008E44D6" w:rsidRPr="00D8041F" w:rsidRDefault="00035123" w:rsidP="0011190E">
            <w:pPr>
              <w:spacing w:line="360" w:lineRule="auto"/>
              <w:rPr>
                <w:color w:val="000000"/>
              </w:rPr>
            </w:pPr>
            <w:r w:rsidRPr="00D8041F">
              <w:rPr>
                <w:color w:val="000000"/>
              </w:rPr>
              <w:t>Fire</w:t>
            </w:r>
          </w:p>
        </w:tc>
        <w:tc>
          <w:tcPr>
            <w:tcW w:w="1288" w:type="dxa"/>
            <w:gridSpan w:val="4"/>
            <w:tcBorders>
              <w:top w:val="nil"/>
              <w:left w:val="nil"/>
              <w:bottom w:val="nil"/>
              <w:right w:val="nil"/>
            </w:tcBorders>
          </w:tcPr>
          <w:p w14:paraId="0AF50AF2" w14:textId="77777777" w:rsidR="008E44D6" w:rsidRPr="00D8041F" w:rsidRDefault="00035123" w:rsidP="0011190E">
            <w:pPr>
              <w:spacing w:line="360" w:lineRule="auto"/>
              <w:rPr>
                <w:b/>
                <w:color w:val="000000"/>
              </w:rPr>
            </w:pPr>
            <w:r w:rsidRPr="00D8041F">
              <w:rPr>
                <w:b/>
                <w:color w:val="000000"/>
              </w:rPr>
              <w:t>Shoot</w:t>
            </w:r>
          </w:p>
        </w:tc>
        <w:tc>
          <w:tcPr>
            <w:tcW w:w="1288" w:type="dxa"/>
            <w:tcBorders>
              <w:top w:val="nil"/>
              <w:left w:val="nil"/>
              <w:bottom w:val="nil"/>
              <w:right w:val="nil"/>
            </w:tcBorders>
          </w:tcPr>
          <w:p w14:paraId="75B1A23A" w14:textId="77777777" w:rsidR="008E44D6" w:rsidRPr="00D8041F" w:rsidRDefault="00035123" w:rsidP="0011190E">
            <w:pPr>
              <w:spacing w:line="360" w:lineRule="auto"/>
              <w:rPr>
                <w:color w:val="000000"/>
              </w:rPr>
            </w:pPr>
            <w:r w:rsidRPr="00D8041F">
              <w:rPr>
                <w:color w:val="000000"/>
              </w:rPr>
              <w:t>Projectile</w:t>
            </w:r>
          </w:p>
        </w:tc>
        <w:tc>
          <w:tcPr>
            <w:tcW w:w="1288" w:type="dxa"/>
            <w:tcBorders>
              <w:top w:val="nil"/>
              <w:left w:val="nil"/>
              <w:bottom w:val="nil"/>
              <w:right w:val="nil"/>
            </w:tcBorders>
          </w:tcPr>
          <w:p w14:paraId="3AA993BD" w14:textId="77777777" w:rsidR="008E44D6" w:rsidRPr="00D8041F" w:rsidRDefault="00035123" w:rsidP="0011190E">
            <w:pPr>
              <w:spacing w:line="360" w:lineRule="auto"/>
              <w:rPr>
                <w:color w:val="000000"/>
              </w:rPr>
            </w:pPr>
            <w:r w:rsidRPr="00D8041F">
              <w:rPr>
                <w:color w:val="000000"/>
              </w:rPr>
              <w:t>Point</w:t>
            </w:r>
          </w:p>
        </w:tc>
        <w:tc>
          <w:tcPr>
            <w:tcW w:w="1288" w:type="dxa"/>
            <w:tcBorders>
              <w:top w:val="nil"/>
              <w:left w:val="nil"/>
              <w:bottom w:val="nil"/>
              <w:right w:val="nil"/>
            </w:tcBorders>
          </w:tcPr>
          <w:p w14:paraId="16959F7E" w14:textId="77777777" w:rsidR="008E44D6" w:rsidRPr="00D8041F" w:rsidRDefault="00035123" w:rsidP="0011190E">
            <w:pPr>
              <w:spacing w:line="360" w:lineRule="auto"/>
              <w:rPr>
                <w:color w:val="000000"/>
              </w:rPr>
            </w:pPr>
            <w:r w:rsidRPr="00D8041F">
              <w:rPr>
                <w:color w:val="000000"/>
              </w:rPr>
              <w:t>Discharge</w:t>
            </w:r>
          </w:p>
        </w:tc>
      </w:tr>
      <w:tr w:rsidR="008E44D6" w:rsidRPr="00D8041F" w14:paraId="649B263D" w14:textId="77777777">
        <w:tc>
          <w:tcPr>
            <w:tcW w:w="1288" w:type="dxa"/>
            <w:tcBorders>
              <w:top w:val="nil"/>
              <w:left w:val="nil"/>
              <w:bottom w:val="nil"/>
              <w:right w:val="nil"/>
            </w:tcBorders>
          </w:tcPr>
          <w:p w14:paraId="77AD0AE0" w14:textId="77777777" w:rsidR="008E44D6" w:rsidRPr="00D8041F" w:rsidRDefault="00035123" w:rsidP="0011190E">
            <w:pPr>
              <w:spacing w:line="360" w:lineRule="auto"/>
              <w:rPr>
                <w:color w:val="000000"/>
              </w:rPr>
            </w:pPr>
            <w:r w:rsidRPr="00D8041F">
              <w:rPr>
                <w:color w:val="000000"/>
              </w:rPr>
              <w:t>Victim</w:t>
            </w:r>
          </w:p>
        </w:tc>
        <w:tc>
          <w:tcPr>
            <w:tcW w:w="1288" w:type="dxa"/>
            <w:tcBorders>
              <w:top w:val="nil"/>
              <w:left w:val="nil"/>
              <w:bottom w:val="nil"/>
              <w:right w:val="nil"/>
            </w:tcBorders>
          </w:tcPr>
          <w:p w14:paraId="44873D8B" w14:textId="77777777" w:rsidR="008E44D6" w:rsidRPr="00D8041F" w:rsidRDefault="00035123" w:rsidP="0011190E">
            <w:pPr>
              <w:spacing w:line="360" w:lineRule="auto"/>
              <w:rPr>
                <w:color w:val="000000"/>
              </w:rPr>
            </w:pPr>
            <w:r w:rsidRPr="00D8041F">
              <w:rPr>
                <w:color w:val="000000"/>
              </w:rPr>
              <w:t>Gun</w:t>
            </w:r>
          </w:p>
        </w:tc>
        <w:tc>
          <w:tcPr>
            <w:tcW w:w="1288" w:type="dxa"/>
            <w:tcBorders>
              <w:top w:val="nil"/>
              <w:left w:val="nil"/>
              <w:bottom w:val="nil"/>
              <w:right w:val="nil"/>
            </w:tcBorders>
          </w:tcPr>
          <w:p w14:paraId="1350D53D" w14:textId="77777777" w:rsidR="008E44D6" w:rsidRPr="00D8041F" w:rsidRDefault="00035123" w:rsidP="0011190E">
            <w:pPr>
              <w:spacing w:line="360" w:lineRule="auto"/>
              <w:rPr>
                <w:color w:val="000000"/>
              </w:rPr>
            </w:pPr>
            <w:r w:rsidRPr="00D8041F">
              <w:rPr>
                <w:color w:val="000000"/>
              </w:rPr>
              <w:t>Trial</w:t>
            </w:r>
          </w:p>
        </w:tc>
        <w:tc>
          <w:tcPr>
            <w:tcW w:w="1288" w:type="dxa"/>
            <w:gridSpan w:val="4"/>
            <w:tcBorders>
              <w:top w:val="nil"/>
              <w:left w:val="nil"/>
              <w:bottom w:val="nil"/>
              <w:right w:val="nil"/>
            </w:tcBorders>
          </w:tcPr>
          <w:p w14:paraId="1F11538A" w14:textId="77777777" w:rsidR="008E44D6" w:rsidRPr="00D8041F" w:rsidRDefault="00035123" w:rsidP="0011190E">
            <w:pPr>
              <w:spacing w:line="360" w:lineRule="auto"/>
              <w:rPr>
                <w:color w:val="000000"/>
              </w:rPr>
            </w:pPr>
            <w:r w:rsidRPr="00D8041F">
              <w:rPr>
                <w:color w:val="000000"/>
              </w:rPr>
              <w:t>Villain</w:t>
            </w:r>
          </w:p>
        </w:tc>
        <w:tc>
          <w:tcPr>
            <w:tcW w:w="1288" w:type="dxa"/>
            <w:tcBorders>
              <w:top w:val="nil"/>
              <w:left w:val="nil"/>
              <w:bottom w:val="nil"/>
              <w:right w:val="nil"/>
            </w:tcBorders>
          </w:tcPr>
          <w:p w14:paraId="76BE8875" w14:textId="77777777" w:rsidR="008E44D6" w:rsidRPr="00D8041F" w:rsidRDefault="00035123" w:rsidP="0011190E">
            <w:pPr>
              <w:spacing w:line="360" w:lineRule="auto"/>
              <w:rPr>
                <w:color w:val="000000"/>
              </w:rPr>
            </w:pPr>
            <w:r w:rsidRPr="00D8041F">
              <w:rPr>
                <w:color w:val="000000"/>
              </w:rPr>
              <w:t>Knife</w:t>
            </w:r>
          </w:p>
        </w:tc>
        <w:tc>
          <w:tcPr>
            <w:tcW w:w="1288" w:type="dxa"/>
            <w:tcBorders>
              <w:top w:val="nil"/>
              <w:left w:val="nil"/>
              <w:bottom w:val="nil"/>
              <w:right w:val="nil"/>
            </w:tcBorders>
          </w:tcPr>
          <w:p w14:paraId="0685DA9B" w14:textId="77777777" w:rsidR="008E44D6" w:rsidRPr="00D8041F" w:rsidRDefault="00035123" w:rsidP="0011190E">
            <w:pPr>
              <w:spacing w:line="360" w:lineRule="auto"/>
              <w:rPr>
                <w:b/>
                <w:color w:val="000000"/>
              </w:rPr>
            </w:pPr>
            <w:r w:rsidRPr="00D8041F">
              <w:rPr>
                <w:b/>
                <w:color w:val="000000"/>
              </w:rPr>
              <w:t>Murder</w:t>
            </w:r>
          </w:p>
        </w:tc>
        <w:tc>
          <w:tcPr>
            <w:tcW w:w="1288" w:type="dxa"/>
            <w:tcBorders>
              <w:top w:val="nil"/>
              <w:left w:val="nil"/>
              <w:bottom w:val="nil"/>
              <w:right w:val="nil"/>
            </w:tcBorders>
          </w:tcPr>
          <w:p w14:paraId="58202793" w14:textId="77777777" w:rsidR="008E44D6" w:rsidRPr="00D8041F" w:rsidRDefault="00035123" w:rsidP="0011190E">
            <w:pPr>
              <w:spacing w:line="360" w:lineRule="auto"/>
              <w:rPr>
                <w:color w:val="000000"/>
              </w:rPr>
            </w:pPr>
            <w:r w:rsidRPr="00D8041F">
              <w:rPr>
                <w:color w:val="000000"/>
              </w:rPr>
              <w:t>Guilty</w:t>
            </w:r>
          </w:p>
        </w:tc>
      </w:tr>
      <w:tr w:rsidR="008E44D6" w:rsidRPr="00D8041F" w14:paraId="4F5B4343" w14:textId="77777777">
        <w:tc>
          <w:tcPr>
            <w:tcW w:w="1288" w:type="dxa"/>
            <w:tcBorders>
              <w:top w:val="nil"/>
              <w:left w:val="nil"/>
              <w:bottom w:val="nil"/>
              <w:right w:val="nil"/>
            </w:tcBorders>
          </w:tcPr>
          <w:p w14:paraId="2F16EB52" w14:textId="77777777" w:rsidR="008E44D6" w:rsidRPr="00D8041F" w:rsidRDefault="00035123" w:rsidP="0011190E">
            <w:pPr>
              <w:spacing w:line="360" w:lineRule="auto"/>
              <w:rPr>
                <w:color w:val="000000"/>
              </w:rPr>
            </w:pPr>
            <w:r w:rsidRPr="00D8041F">
              <w:rPr>
                <w:color w:val="000000"/>
              </w:rPr>
              <w:lastRenderedPageBreak/>
              <w:t>Man</w:t>
            </w:r>
          </w:p>
        </w:tc>
        <w:tc>
          <w:tcPr>
            <w:tcW w:w="1288" w:type="dxa"/>
            <w:tcBorders>
              <w:top w:val="nil"/>
              <w:left w:val="nil"/>
              <w:bottom w:val="nil"/>
              <w:right w:val="nil"/>
            </w:tcBorders>
          </w:tcPr>
          <w:p w14:paraId="1D4E779E" w14:textId="77777777" w:rsidR="008E44D6" w:rsidRPr="00D8041F" w:rsidRDefault="00035123" w:rsidP="0011190E">
            <w:pPr>
              <w:spacing w:line="360" w:lineRule="auto"/>
              <w:rPr>
                <w:color w:val="000000"/>
              </w:rPr>
            </w:pPr>
            <w:r w:rsidRPr="00D8041F">
              <w:rPr>
                <w:color w:val="000000"/>
              </w:rPr>
              <w:t>Cross</w:t>
            </w:r>
          </w:p>
        </w:tc>
        <w:tc>
          <w:tcPr>
            <w:tcW w:w="1288" w:type="dxa"/>
            <w:tcBorders>
              <w:top w:val="nil"/>
              <w:left w:val="nil"/>
              <w:bottom w:val="nil"/>
              <w:right w:val="nil"/>
            </w:tcBorders>
          </w:tcPr>
          <w:p w14:paraId="664F9F2B" w14:textId="77777777" w:rsidR="008E44D6" w:rsidRPr="00D8041F" w:rsidRDefault="00035123" w:rsidP="0011190E">
            <w:pPr>
              <w:spacing w:line="360" w:lineRule="auto"/>
              <w:rPr>
                <w:color w:val="000000"/>
              </w:rPr>
            </w:pPr>
            <w:r w:rsidRPr="00D8041F">
              <w:rPr>
                <w:color w:val="000000"/>
              </w:rPr>
              <w:t>Street</w:t>
            </w:r>
          </w:p>
        </w:tc>
        <w:tc>
          <w:tcPr>
            <w:tcW w:w="1288" w:type="dxa"/>
            <w:gridSpan w:val="4"/>
            <w:tcBorders>
              <w:top w:val="nil"/>
              <w:left w:val="nil"/>
              <w:bottom w:val="nil"/>
              <w:right w:val="nil"/>
            </w:tcBorders>
          </w:tcPr>
          <w:p w14:paraId="179A2C5C" w14:textId="77777777" w:rsidR="008E44D6" w:rsidRPr="00D8041F" w:rsidRDefault="00035123" w:rsidP="0011190E">
            <w:pPr>
              <w:spacing w:line="360" w:lineRule="auto"/>
              <w:rPr>
                <w:color w:val="000000"/>
              </w:rPr>
            </w:pPr>
            <w:r w:rsidRPr="00D8041F">
              <w:rPr>
                <w:color w:val="000000"/>
              </w:rPr>
              <w:t>Woman</w:t>
            </w:r>
          </w:p>
        </w:tc>
        <w:tc>
          <w:tcPr>
            <w:tcW w:w="1288" w:type="dxa"/>
            <w:tcBorders>
              <w:top w:val="nil"/>
              <w:left w:val="nil"/>
              <w:bottom w:val="nil"/>
              <w:right w:val="nil"/>
            </w:tcBorders>
          </w:tcPr>
          <w:p w14:paraId="10A482F1" w14:textId="77777777" w:rsidR="008E44D6" w:rsidRPr="00D8041F" w:rsidRDefault="00035123" w:rsidP="0011190E">
            <w:pPr>
              <w:spacing w:line="360" w:lineRule="auto"/>
              <w:rPr>
                <w:b/>
                <w:color w:val="000000"/>
              </w:rPr>
            </w:pPr>
            <w:r w:rsidRPr="00D8041F">
              <w:rPr>
                <w:b/>
                <w:color w:val="000000"/>
              </w:rPr>
              <w:t>Walk</w:t>
            </w:r>
          </w:p>
        </w:tc>
        <w:tc>
          <w:tcPr>
            <w:tcW w:w="1288" w:type="dxa"/>
            <w:tcBorders>
              <w:top w:val="nil"/>
              <w:left w:val="nil"/>
              <w:bottom w:val="nil"/>
              <w:right w:val="nil"/>
            </w:tcBorders>
          </w:tcPr>
          <w:p w14:paraId="12400FE6" w14:textId="77777777" w:rsidR="008E44D6" w:rsidRPr="00D8041F" w:rsidRDefault="00035123" w:rsidP="0011190E">
            <w:pPr>
              <w:spacing w:line="360" w:lineRule="auto"/>
              <w:rPr>
                <w:color w:val="000000"/>
              </w:rPr>
            </w:pPr>
            <w:r w:rsidRPr="00D8041F">
              <w:rPr>
                <w:color w:val="000000"/>
              </w:rPr>
              <w:t>Path</w:t>
            </w:r>
          </w:p>
        </w:tc>
        <w:tc>
          <w:tcPr>
            <w:tcW w:w="1288" w:type="dxa"/>
            <w:tcBorders>
              <w:top w:val="nil"/>
              <w:left w:val="nil"/>
              <w:bottom w:val="nil"/>
              <w:right w:val="nil"/>
            </w:tcBorders>
          </w:tcPr>
          <w:p w14:paraId="3EAEB4CF" w14:textId="77777777" w:rsidR="008E44D6" w:rsidRPr="00D8041F" w:rsidRDefault="00035123" w:rsidP="0011190E">
            <w:pPr>
              <w:spacing w:line="360" w:lineRule="auto"/>
              <w:rPr>
                <w:color w:val="000000"/>
              </w:rPr>
            </w:pPr>
            <w:r w:rsidRPr="00D8041F">
              <w:rPr>
                <w:color w:val="000000"/>
              </w:rPr>
              <w:t>Travel</w:t>
            </w:r>
          </w:p>
        </w:tc>
      </w:tr>
      <w:tr w:rsidR="008E44D6" w:rsidRPr="00D8041F" w14:paraId="2B29AF84" w14:textId="77777777">
        <w:tc>
          <w:tcPr>
            <w:tcW w:w="1288" w:type="dxa"/>
            <w:tcBorders>
              <w:top w:val="nil"/>
              <w:left w:val="nil"/>
              <w:bottom w:val="nil"/>
              <w:right w:val="nil"/>
            </w:tcBorders>
          </w:tcPr>
          <w:p w14:paraId="7B3047EA" w14:textId="77777777" w:rsidR="008E44D6" w:rsidRPr="00D8041F" w:rsidRDefault="00035123" w:rsidP="0011190E">
            <w:pPr>
              <w:spacing w:line="360" w:lineRule="auto"/>
              <w:rPr>
                <w:color w:val="000000"/>
              </w:rPr>
            </w:pPr>
            <w:r w:rsidRPr="00D8041F">
              <w:rPr>
                <w:color w:val="000000"/>
              </w:rPr>
              <w:t>Weekday</w:t>
            </w:r>
          </w:p>
        </w:tc>
        <w:tc>
          <w:tcPr>
            <w:tcW w:w="1288" w:type="dxa"/>
            <w:tcBorders>
              <w:top w:val="nil"/>
              <w:left w:val="nil"/>
              <w:bottom w:val="nil"/>
              <w:right w:val="nil"/>
            </w:tcBorders>
          </w:tcPr>
          <w:p w14:paraId="0643CF67" w14:textId="77777777" w:rsidR="008E44D6" w:rsidRPr="00D8041F" w:rsidRDefault="00035123" w:rsidP="0011190E">
            <w:pPr>
              <w:spacing w:line="360" w:lineRule="auto"/>
              <w:rPr>
                <w:color w:val="000000"/>
              </w:rPr>
            </w:pPr>
            <w:r w:rsidRPr="00D8041F">
              <w:rPr>
                <w:color w:val="000000"/>
              </w:rPr>
              <w:t>Busy</w:t>
            </w:r>
          </w:p>
        </w:tc>
        <w:tc>
          <w:tcPr>
            <w:tcW w:w="1288" w:type="dxa"/>
            <w:tcBorders>
              <w:top w:val="nil"/>
              <w:left w:val="nil"/>
              <w:bottom w:val="nil"/>
              <w:right w:val="nil"/>
            </w:tcBorders>
          </w:tcPr>
          <w:p w14:paraId="72784B67" w14:textId="77777777" w:rsidR="008E44D6" w:rsidRPr="00D8041F" w:rsidRDefault="00035123" w:rsidP="0011190E">
            <w:pPr>
              <w:spacing w:line="360" w:lineRule="auto"/>
              <w:rPr>
                <w:color w:val="000000"/>
              </w:rPr>
            </w:pPr>
            <w:r w:rsidRPr="00D8041F">
              <w:rPr>
                <w:color w:val="000000"/>
              </w:rPr>
              <w:t>Pay</w:t>
            </w:r>
          </w:p>
        </w:tc>
        <w:tc>
          <w:tcPr>
            <w:tcW w:w="1288" w:type="dxa"/>
            <w:gridSpan w:val="4"/>
            <w:tcBorders>
              <w:top w:val="nil"/>
              <w:left w:val="nil"/>
              <w:bottom w:val="nil"/>
              <w:right w:val="nil"/>
            </w:tcBorders>
          </w:tcPr>
          <w:p w14:paraId="0BF195F9" w14:textId="77777777" w:rsidR="008E44D6" w:rsidRPr="00D8041F" w:rsidRDefault="00035123" w:rsidP="0011190E">
            <w:pPr>
              <w:spacing w:line="360" w:lineRule="auto"/>
              <w:rPr>
                <w:b/>
                <w:color w:val="000000"/>
              </w:rPr>
            </w:pPr>
            <w:r w:rsidRPr="00D8041F">
              <w:rPr>
                <w:b/>
                <w:color w:val="000000"/>
              </w:rPr>
              <w:t>Work</w:t>
            </w:r>
          </w:p>
        </w:tc>
        <w:tc>
          <w:tcPr>
            <w:tcW w:w="1288" w:type="dxa"/>
            <w:tcBorders>
              <w:top w:val="nil"/>
              <w:left w:val="nil"/>
              <w:bottom w:val="nil"/>
              <w:right w:val="nil"/>
            </w:tcBorders>
          </w:tcPr>
          <w:p w14:paraId="4E132622" w14:textId="77777777" w:rsidR="008E44D6" w:rsidRPr="00D8041F" w:rsidRDefault="00035123" w:rsidP="0011190E">
            <w:pPr>
              <w:spacing w:line="360" w:lineRule="auto"/>
              <w:rPr>
                <w:color w:val="000000"/>
              </w:rPr>
            </w:pPr>
            <w:r w:rsidRPr="00D8041F">
              <w:rPr>
                <w:color w:val="000000"/>
              </w:rPr>
              <w:t>Hours</w:t>
            </w:r>
          </w:p>
        </w:tc>
        <w:tc>
          <w:tcPr>
            <w:tcW w:w="1288" w:type="dxa"/>
            <w:tcBorders>
              <w:top w:val="nil"/>
              <w:left w:val="nil"/>
              <w:bottom w:val="nil"/>
              <w:right w:val="nil"/>
            </w:tcBorders>
          </w:tcPr>
          <w:p w14:paraId="4FAAB46D" w14:textId="77777777" w:rsidR="008E44D6" w:rsidRPr="00D8041F" w:rsidRDefault="00035123" w:rsidP="0011190E">
            <w:pPr>
              <w:spacing w:line="360" w:lineRule="auto"/>
              <w:rPr>
                <w:color w:val="000000"/>
              </w:rPr>
            </w:pPr>
            <w:r w:rsidRPr="00D8041F">
              <w:rPr>
                <w:color w:val="000000"/>
              </w:rPr>
              <w:t>Occupied</w:t>
            </w:r>
          </w:p>
        </w:tc>
        <w:tc>
          <w:tcPr>
            <w:tcW w:w="1288" w:type="dxa"/>
            <w:tcBorders>
              <w:top w:val="nil"/>
              <w:left w:val="nil"/>
              <w:bottom w:val="nil"/>
              <w:right w:val="nil"/>
            </w:tcBorders>
          </w:tcPr>
          <w:p w14:paraId="62D89DC6" w14:textId="77777777" w:rsidR="008E44D6" w:rsidRPr="00D8041F" w:rsidRDefault="00035123" w:rsidP="0011190E">
            <w:pPr>
              <w:spacing w:line="360" w:lineRule="auto"/>
              <w:rPr>
                <w:color w:val="000000"/>
              </w:rPr>
            </w:pPr>
            <w:r w:rsidRPr="00D8041F">
              <w:rPr>
                <w:color w:val="000000"/>
              </w:rPr>
              <w:t>Profit</w:t>
            </w:r>
          </w:p>
        </w:tc>
      </w:tr>
      <w:tr w:rsidR="008E44D6" w:rsidRPr="00D8041F" w14:paraId="488191DC" w14:textId="77777777">
        <w:tc>
          <w:tcPr>
            <w:tcW w:w="1288" w:type="dxa"/>
            <w:tcBorders>
              <w:top w:val="nil"/>
              <w:left w:val="nil"/>
              <w:bottom w:val="nil"/>
              <w:right w:val="nil"/>
            </w:tcBorders>
          </w:tcPr>
          <w:p w14:paraId="793F14B8" w14:textId="77777777" w:rsidR="008E44D6" w:rsidRPr="00D8041F" w:rsidRDefault="00035123" w:rsidP="0011190E">
            <w:pPr>
              <w:spacing w:line="360" w:lineRule="auto"/>
              <w:rPr>
                <w:color w:val="000000"/>
              </w:rPr>
            </w:pPr>
            <w:r w:rsidRPr="00D8041F">
              <w:rPr>
                <w:color w:val="000000"/>
              </w:rPr>
              <w:t>Tyre</w:t>
            </w:r>
          </w:p>
        </w:tc>
        <w:tc>
          <w:tcPr>
            <w:tcW w:w="1288" w:type="dxa"/>
            <w:tcBorders>
              <w:top w:val="nil"/>
              <w:left w:val="nil"/>
              <w:bottom w:val="nil"/>
              <w:right w:val="nil"/>
            </w:tcBorders>
          </w:tcPr>
          <w:p w14:paraId="040AD8C6" w14:textId="77777777" w:rsidR="008E44D6" w:rsidRPr="00D8041F" w:rsidRDefault="00035123" w:rsidP="0011190E">
            <w:pPr>
              <w:spacing w:line="360" w:lineRule="auto"/>
              <w:rPr>
                <w:color w:val="000000"/>
              </w:rPr>
            </w:pPr>
            <w:r w:rsidRPr="00D8041F">
              <w:rPr>
                <w:color w:val="000000"/>
              </w:rPr>
              <w:t>Road</w:t>
            </w:r>
          </w:p>
        </w:tc>
        <w:tc>
          <w:tcPr>
            <w:tcW w:w="1288" w:type="dxa"/>
            <w:tcBorders>
              <w:top w:val="nil"/>
              <w:left w:val="nil"/>
              <w:bottom w:val="nil"/>
              <w:right w:val="nil"/>
            </w:tcBorders>
          </w:tcPr>
          <w:p w14:paraId="2F2AD635" w14:textId="77777777" w:rsidR="008E44D6" w:rsidRPr="00D8041F" w:rsidRDefault="00035123" w:rsidP="0011190E">
            <w:pPr>
              <w:spacing w:line="360" w:lineRule="auto"/>
              <w:rPr>
                <w:color w:val="000000"/>
              </w:rPr>
            </w:pPr>
            <w:r w:rsidRPr="00D8041F">
              <w:rPr>
                <w:color w:val="000000"/>
              </w:rPr>
              <w:t>Horn</w:t>
            </w:r>
          </w:p>
        </w:tc>
        <w:tc>
          <w:tcPr>
            <w:tcW w:w="1288" w:type="dxa"/>
            <w:gridSpan w:val="4"/>
            <w:tcBorders>
              <w:top w:val="nil"/>
              <w:left w:val="nil"/>
              <w:bottom w:val="nil"/>
              <w:right w:val="nil"/>
            </w:tcBorders>
          </w:tcPr>
          <w:p w14:paraId="19688486" w14:textId="77777777" w:rsidR="008E44D6" w:rsidRPr="00D8041F" w:rsidRDefault="00035123" w:rsidP="0011190E">
            <w:pPr>
              <w:spacing w:line="360" w:lineRule="auto"/>
              <w:rPr>
                <w:color w:val="000000"/>
              </w:rPr>
            </w:pPr>
            <w:r w:rsidRPr="00D8041F">
              <w:rPr>
                <w:color w:val="000000"/>
              </w:rPr>
              <w:t>Rubber</w:t>
            </w:r>
          </w:p>
        </w:tc>
        <w:tc>
          <w:tcPr>
            <w:tcW w:w="1288" w:type="dxa"/>
            <w:tcBorders>
              <w:top w:val="nil"/>
              <w:left w:val="nil"/>
              <w:bottom w:val="nil"/>
              <w:right w:val="nil"/>
            </w:tcBorders>
          </w:tcPr>
          <w:p w14:paraId="59B0D747" w14:textId="77777777" w:rsidR="008E44D6" w:rsidRPr="00D8041F" w:rsidRDefault="00035123" w:rsidP="0011190E">
            <w:pPr>
              <w:spacing w:line="360" w:lineRule="auto"/>
              <w:rPr>
                <w:color w:val="000000"/>
              </w:rPr>
            </w:pPr>
            <w:r w:rsidRPr="00D8041F">
              <w:rPr>
                <w:color w:val="000000"/>
              </w:rPr>
              <w:t>Alarm</w:t>
            </w:r>
          </w:p>
        </w:tc>
        <w:tc>
          <w:tcPr>
            <w:tcW w:w="1288" w:type="dxa"/>
            <w:tcBorders>
              <w:top w:val="nil"/>
              <w:left w:val="nil"/>
              <w:bottom w:val="nil"/>
              <w:right w:val="nil"/>
            </w:tcBorders>
          </w:tcPr>
          <w:p w14:paraId="703FAD62" w14:textId="77777777" w:rsidR="008E44D6" w:rsidRPr="00D8041F" w:rsidRDefault="00035123" w:rsidP="0011190E">
            <w:pPr>
              <w:spacing w:line="360" w:lineRule="auto"/>
              <w:rPr>
                <w:b/>
                <w:color w:val="000000"/>
              </w:rPr>
            </w:pPr>
            <w:r w:rsidRPr="00D8041F">
              <w:rPr>
                <w:b/>
                <w:color w:val="000000"/>
              </w:rPr>
              <w:t>Car</w:t>
            </w:r>
          </w:p>
        </w:tc>
        <w:tc>
          <w:tcPr>
            <w:tcW w:w="1288" w:type="dxa"/>
            <w:tcBorders>
              <w:top w:val="nil"/>
              <w:left w:val="nil"/>
              <w:bottom w:val="nil"/>
              <w:right w:val="nil"/>
            </w:tcBorders>
          </w:tcPr>
          <w:p w14:paraId="55EB8CB3" w14:textId="77777777" w:rsidR="008E44D6" w:rsidRPr="00D8041F" w:rsidRDefault="00035123" w:rsidP="0011190E">
            <w:pPr>
              <w:spacing w:line="360" w:lineRule="auto"/>
              <w:rPr>
                <w:color w:val="000000"/>
              </w:rPr>
            </w:pPr>
            <w:r w:rsidRPr="00D8041F">
              <w:rPr>
                <w:color w:val="000000"/>
              </w:rPr>
              <w:t>Lanes</w:t>
            </w:r>
          </w:p>
        </w:tc>
      </w:tr>
      <w:tr w:rsidR="008E44D6" w:rsidRPr="00D8041F" w14:paraId="35B9BFA7" w14:textId="77777777">
        <w:tc>
          <w:tcPr>
            <w:tcW w:w="1288" w:type="dxa"/>
            <w:tcBorders>
              <w:top w:val="nil"/>
              <w:left w:val="nil"/>
              <w:bottom w:val="nil"/>
              <w:right w:val="nil"/>
            </w:tcBorders>
          </w:tcPr>
          <w:p w14:paraId="2DC56ECD" w14:textId="77777777" w:rsidR="008E44D6" w:rsidRPr="00D8041F" w:rsidRDefault="00035123" w:rsidP="0011190E">
            <w:pPr>
              <w:spacing w:line="360" w:lineRule="auto"/>
              <w:rPr>
                <w:color w:val="000000"/>
              </w:rPr>
            </w:pPr>
            <w:r w:rsidRPr="00D8041F">
              <w:rPr>
                <w:color w:val="000000"/>
              </w:rPr>
              <w:t>Shape</w:t>
            </w:r>
          </w:p>
        </w:tc>
        <w:tc>
          <w:tcPr>
            <w:tcW w:w="1288" w:type="dxa"/>
            <w:tcBorders>
              <w:top w:val="nil"/>
              <w:left w:val="nil"/>
              <w:bottom w:val="nil"/>
              <w:right w:val="nil"/>
            </w:tcBorders>
          </w:tcPr>
          <w:p w14:paraId="0A388C10" w14:textId="77777777" w:rsidR="008E44D6" w:rsidRPr="00D8041F" w:rsidRDefault="00035123" w:rsidP="0011190E">
            <w:pPr>
              <w:spacing w:line="360" w:lineRule="auto"/>
              <w:rPr>
                <w:color w:val="000000"/>
              </w:rPr>
            </w:pPr>
            <w:r w:rsidRPr="00D8041F">
              <w:rPr>
                <w:color w:val="000000"/>
              </w:rPr>
              <w:t>Earth</w:t>
            </w:r>
          </w:p>
        </w:tc>
        <w:tc>
          <w:tcPr>
            <w:tcW w:w="1288" w:type="dxa"/>
            <w:tcBorders>
              <w:top w:val="nil"/>
              <w:left w:val="nil"/>
              <w:bottom w:val="nil"/>
              <w:right w:val="nil"/>
            </w:tcBorders>
          </w:tcPr>
          <w:p w14:paraId="3661F045" w14:textId="77777777" w:rsidR="008E44D6" w:rsidRPr="00D8041F" w:rsidRDefault="00035123" w:rsidP="0011190E">
            <w:pPr>
              <w:spacing w:line="360" w:lineRule="auto"/>
              <w:rPr>
                <w:color w:val="000000"/>
              </w:rPr>
            </w:pPr>
            <w:r w:rsidRPr="00D8041F">
              <w:rPr>
                <w:color w:val="000000"/>
              </w:rPr>
              <w:t>World</w:t>
            </w:r>
          </w:p>
        </w:tc>
        <w:tc>
          <w:tcPr>
            <w:tcW w:w="1288" w:type="dxa"/>
            <w:gridSpan w:val="4"/>
            <w:tcBorders>
              <w:top w:val="nil"/>
              <w:left w:val="nil"/>
              <w:bottom w:val="nil"/>
              <w:right w:val="nil"/>
            </w:tcBorders>
          </w:tcPr>
          <w:p w14:paraId="664B5238" w14:textId="77777777" w:rsidR="008E44D6" w:rsidRPr="00D8041F" w:rsidRDefault="00035123" w:rsidP="0011190E">
            <w:pPr>
              <w:spacing w:line="360" w:lineRule="auto"/>
              <w:rPr>
                <w:b/>
                <w:color w:val="000000"/>
              </w:rPr>
            </w:pPr>
            <w:r w:rsidRPr="00D8041F">
              <w:rPr>
                <w:b/>
                <w:color w:val="000000"/>
              </w:rPr>
              <w:t>Round</w:t>
            </w:r>
          </w:p>
        </w:tc>
        <w:tc>
          <w:tcPr>
            <w:tcW w:w="1288" w:type="dxa"/>
            <w:tcBorders>
              <w:top w:val="nil"/>
              <w:left w:val="nil"/>
              <w:bottom w:val="nil"/>
              <w:right w:val="nil"/>
            </w:tcBorders>
          </w:tcPr>
          <w:p w14:paraId="729E0F4C" w14:textId="77777777" w:rsidR="008E44D6" w:rsidRPr="00D8041F" w:rsidRDefault="00035123" w:rsidP="0011190E">
            <w:pPr>
              <w:spacing w:line="360" w:lineRule="auto"/>
              <w:rPr>
                <w:color w:val="000000"/>
              </w:rPr>
            </w:pPr>
            <w:r w:rsidRPr="00D8041F">
              <w:rPr>
                <w:color w:val="000000"/>
              </w:rPr>
              <w:t>Planet</w:t>
            </w:r>
          </w:p>
        </w:tc>
        <w:tc>
          <w:tcPr>
            <w:tcW w:w="1288" w:type="dxa"/>
            <w:tcBorders>
              <w:top w:val="nil"/>
              <w:left w:val="nil"/>
              <w:bottom w:val="nil"/>
              <w:right w:val="nil"/>
            </w:tcBorders>
          </w:tcPr>
          <w:p w14:paraId="34BDD876" w14:textId="77777777" w:rsidR="008E44D6" w:rsidRPr="00D8041F" w:rsidRDefault="00035123" w:rsidP="0011190E">
            <w:pPr>
              <w:spacing w:line="360" w:lineRule="auto"/>
              <w:rPr>
                <w:color w:val="000000"/>
              </w:rPr>
            </w:pPr>
            <w:r w:rsidRPr="00D8041F">
              <w:rPr>
                <w:color w:val="000000"/>
              </w:rPr>
              <w:t>Universe</w:t>
            </w:r>
          </w:p>
        </w:tc>
        <w:tc>
          <w:tcPr>
            <w:tcW w:w="1288" w:type="dxa"/>
            <w:tcBorders>
              <w:top w:val="nil"/>
              <w:left w:val="nil"/>
              <w:bottom w:val="nil"/>
              <w:right w:val="nil"/>
            </w:tcBorders>
          </w:tcPr>
          <w:p w14:paraId="7225F876" w14:textId="77777777" w:rsidR="008E44D6" w:rsidRPr="00D8041F" w:rsidRDefault="00035123" w:rsidP="0011190E">
            <w:pPr>
              <w:spacing w:line="360" w:lineRule="auto"/>
              <w:rPr>
                <w:color w:val="000000"/>
              </w:rPr>
            </w:pPr>
            <w:r w:rsidRPr="00D8041F">
              <w:rPr>
                <w:color w:val="000000"/>
              </w:rPr>
              <w:t>Form</w:t>
            </w:r>
          </w:p>
        </w:tc>
      </w:tr>
      <w:tr w:rsidR="008E44D6" w:rsidRPr="00D8041F" w14:paraId="6F2D48C2" w14:textId="77777777">
        <w:tc>
          <w:tcPr>
            <w:tcW w:w="1288" w:type="dxa"/>
            <w:tcBorders>
              <w:top w:val="nil"/>
              <w:left w:val="nil"/>
              <w:bottom w:val="nil"/>
              <w:right w:val="nil"/>
            </w:tcBorders>
          </w:tcPr>
          <w:p w14:paraId="31FA3C04" w14:textId="77777777" w:rsidR="008E44D6" w:rsidRPr="00D8041F" w:rsidRDefault="00035123" w:rsidP="0011190E">
            <w:pPr>
              <w:spacing w:line="360" w:lineRule="auto"/>
              <w:rPr>
                <w:color w:val="000000"/>
              </w:rPr>
            </w:pPr>
            <w:r w:rsidRPr="00D8041F">
              <w:rPr>
                <w:color w:val="000000"/>
              </w:rPr>
              <w:t>White</w:t>
            </w:r>
          </w:p>
        </w:tc>
        <w:tc>
          <w:tcPr>
            <w:tcW w:w="1288" w:type="dxa"/>
            <w:tcBorders>
              <w:top w:val="nil"/>
              <w:left w:val="nil"/>
              <w:bottom w:val="nil"/>
              <w:right w:val="nil"/>
            </w:tcBorders>
          </w:tcPr>
          <w:p w14:paraId="67DD30D4" w14:textId="77777777" w:rsidR="008E44D6" w:rsidRPr="00D8041F" w:rsidRDefault="00035123" w:rsidP="0011190E">
            <w:pPr>
              <w:spacing w:line="360" w:lineRule="auto"/>
              <w:rPr>
                <w:color w:val="000000"/>
              </w:rPr>
            </w:pPr>
            <w:r w:rsidRPr="00D8041F">
              <w:rPr>
                <w:color w:val="000000"/>
              </w:rPr>
              <w:t>Ceremony</w:t>
            </w:r>
          </w:p>
        </w:tc>
        <w:tc>
          <w:tcPr>
            <w:tcW w:w="1288" w:type="dxa"/>
            <w:tcBorders>
              <w:top w:val="nil"/>
              <w:left w:val="nil"/>
              <w:bottom w:val="nil"/>
              <w:right w:val="nil"/>
            </w:tcBorders>
          </w:tcPr>
          <w:p w14:paraId="2BA72AE1" w14:textId="77777777" w:rsidR="008E44D6" w:rsidRPr="00D8041F" w:rsidRDefault="00035123" w:rsidP="0011190E">
            <w:pPr>
              <w:spacing w:line="360" w:lineRule="auto"/>
              <w:rPr>
                <w:color w:val="000000"/>
              </w:rPr>
            </w:pPr>
            <w:r w:rsidRPr="00D8041F">
              <w:rPr>
                <w:color w:val="000000"/>
              </w:rPr>
              <w:t>Tuxedo</w:t>
            </w:r>
          </w:p>
        </w:tc>
        <w:tc>
          <w:tcPr>
            <w:tcW w:w="1288" w:type="dxa"/>
            <w:gridSpan w:val="4"/>
            <w:tcBorders>
              <w:top w:val="nil"/>
              <w:left w:val="nil"/>
              <w:bottom w:val="nil"/>
              <w:right w:val="nil"/>
            </w:tcBorders>
          </w:tcPr>
          <w:p w14:paraId="4724C8DD" w14:textId="77777777" w:rsidR="008E44D6" w:rsidRPr="00D8041F" w:rsidRDefault="00035123" w:rsidP="0011190E">
            <w:pPr>
              <w:spacing w:line="360" w:lineRule="auto"/>
              <w:rPr>
                <w:color w:val="000000"/>
              </w:rPr>
            </w:pPr>
            <w:r w:rsidRPr="00D8041F">
              <w:rPr>
                <w:color w:val="000000"/>
              </w:rPr>
              <w:t>Pure</w:t>
            </w:r>
          </w:p>
        </w:tc>
        <w:tc>
          <w:tcPr>
            <w:tcW w:w="1288" w:type="dxa"/>
            <w:tcBorders>
              <w:top w:val="nil"/>
              <w:left w:val="nil"/>
              <w:bottom w:val="nil"/>
              <w:right w:val="nil"/>
            </w:tcBorders>
          </w:tcPr>
          <w:p w14:paraId="693A98EE" w14:textId="77777777" w:rsidR="008E44D6" w:rsidRPr="00D8041F" w:rsidRDefault="00035123" w:rsidP="0011190E">
            <w:pPr>
              <w:spacing w:line="360" w:lineRule="auto"/>
              <w:rPr>
                <w:color w:val="000000"/>
              </w:rPr>
            </w:pPr>
            <w:r w:rsidRPr="00D8041F">
              <w:rPr>
                <w:color w:val="000000"/>
              </w:rPr>
              <w:t>Occasion</w:t>
            </w:r>
          </w:p>
        </w:tc>
        <w:tc>
          <w:tcPr>
            <w:tcW w:w="1288" w:type="dxa"/>
            <w:tcBorders>
              <w:top w:val="nil"/>
              <w:left w:val="nil"/>
              <w:bottom w:val="nil"/>
              <w:right w:val="nil"/>
            </w:tcBorders>
          </w:tcPr>
          <w:p w14:paraId="0809C9B7" w14:textId="77777777" w:rsidR="008E44D6" w:rsidRPr="00D8041F" w:rsidRDefault="00035123" w:rsidP="0011190E">
            <w:pPr>
              <w:spacing w:line="360" w:lineRule="auto"/>
              <w:rPr>
                <w:b/>
                <w:color w:val="000000"/>
              </w:rPr>
            </w:pPr>
            <w:r w:rsidRPr="00D8041F">
              <w:rPr>
                <w:b/>
                <w:color w:val="000000"/>
              </w:rPr>
              <w:t>Wedding</w:t>
            </w:r>
          </w:p>
        </w:tc>
        <w:tc>
          <w:tcPr>
            <w:tcW w:w="1288" w:type="dxa"/>
            <w:tcBorders>
              <w:top w:val="nil"/>
              <w:left w:val="nil"/>
              <w:bottom w:val="nil"/>
              <w:right w:val="nil"/>
            </w:tcBorders>
          </w:tcPr>
          <w:p w14:paraId="7A8C307E" w14:textId="77777777" w:rsidR="008E44D6" w:rsidRPr="00D8041F" w:rsidRDefault="00035123" w:rsidP="0011190E">
            <w:pPr>
              <w:spacing w:line="360" w:lineRule="auto"/>
              <w:rPr>
                <w:color w:val="000000"/>
              </w:rPr>
            </w:pPr>
            <w:r w:rsidRPr="00D8041F">
              <w:rPr>
                <w:color w:val="000000"/>
              </w:rPr>
              <w:t>Dress</w:t>
            </w:r>
          </w:p>
        </w:tc>
      </w:tr>
      <w:tr w:rsidR="008E44D6" w:rsidRPr="00D8041F" w14:paraId="2315798C" w14:textId="77777777">
        <w:tc>
          <w:tcPr>
            <w:tcW w:w="1288" w:type="dxa"/>
            <w:tcBorders>
              <w:top w:val="nil"/>
              <w:left w:val="nil"/>
              <w:bottom w:val="nil"/>
              <w:right w:val="nil"/>
            </w:tcBorders>
          </w:tcPr>
          <w:p w14:paraId="374D2566" w14:textId="77777777" w:rsidR="008E44D6" w:rsidRPr="00D8041F" w:rsidRDefault="00035123" w:rsidP="0011190E">
            <w:pPr>
              <w:spacing w:line="360" w:lineRule="auto"/>
              <w:rPr>
                <w:color w:val="000000"/>
              </w:rPr>
            </w:pPr>
            <w:r w:rsidRPr="00D8041F">
              <w:rPr>
                <w:color w:val="000000"/>
              </w:rPr>
              <w:t>Grey</w:t>
            </w:r>
          </w:p>
        </w:tc>
        <w:tc>
          <w:tcPr>
            <w:tcW w:w="1288" w:type="dxa"/>
            <w:tcBorders>
              <w:top w:val="nil"/>
              <w:left w:val="nil"/>
              <w:bottom w:val="nil"/>
              <w:right w:val="nil"/>
            </w:tcBorders>
          </w:tcPr>
          <w:p w14:paraId="25A09BB0" w14:textId="77777777" w:rsidR="008E44D6" w:rsidRPr="00D8041F" w:rsidRDefault="00035123" w:rsidP="0011190E">
            <w:pPr>
              <w:spacing w:line="360" w:lineRule="auto"/>
              <w:rPr>
                <w:color w:val="000000"/>
              </w:rPr>
            </w:pPr>
            <w:r w:rsidRPr="00D8041F">
              <w:rPr>
                <w:color w:val="000000"/>
              </w:rPr>
              <w:t>Retired</w:t>
            </w:r>
          </w:p>
        </w:tc>
        <w:tc>
          <w:tcPr>
            <w:tcW w:w="1288" w:type="dxa"/>
            <w:tcBorders>
              <w:top w:val="nil"/>
              <w:left w:val="nil"/>
              <w:bottom w:val="nil"/>
              <w:right w:val="nil"/>
            </w:tcBorders>
          </w:tcPr>
          <w:p w14:paraId="1D817C6A" w14:textId="77777777" w:rsidR="008E44D6" w:rsidRPr="00D8041F" w:rsidRDefault="00035123" w:rsidP="0011190E">
            <w:pPr>
              <w:spacing w:line="360" w:lineRule="auto"/>
              <w:rPr>
                <w:color w:val="000000"/>
              </w:rPr>
            </w:pPr>
            <w:r w:rsidRPr="00D8041F">
              <w:rPr>
                <w:color w:val="000000"/>
              </w:rPr>
              <w:t>Wrinkled</w:t>
            </w:r>
          </w:p>
        </w:tc>
        <w:tc>
          <w:tcPr>
            <w:tcW w:w="1288" w:type="dxa"/>
            <w:gridSpan w:val="4"/>
            <w:tcBorders>
              <w:top w:val="nil"/>
              <w:left w:val="nil"/>
              <w:bottom w:val="nil"/>
              <w:right w:val="nil"/>
            </w:tcBorders>
          </w:tcPr>
          <w:p w14:paraId="0B8EC14F" w14:textId="77777777" w:rsidR="008E44D6" w:rsidRPr="00D8041F" w:rsidRDefault="00035123" w:rsidP="0011190E">
            <w:pPr>
              <w:spacing w:line="360" w:lineRule="auto"/>
              <w:rPr>
                <w:color w:val="000000"/>
              </w:rPr>
            </w:pPr>
            <w:r w:rsidRPr="00D8041F">
              <w:rPr>
                <w:color w:val="000000"/>
              </w:rPr>
              <w:t>Dull</w:t>
            </w:r>
          </w:p>
        </w:tc>
        <w:tc>
          <w:tcPr>
            <w:tcW w:w="1288" w:type="dxa"/>
            <w:tcBorders>
              <w:top w:val="nil"/>
              <w:left w:val="nil"/>
              <w:bottom w:val="nil"/>
              <w:right w:val="nil"/>
            </w:tcBorders>
          </w:tcPr>
          <w:p w14:paraId="7E9A9C28" w14:textId="77777777" w:rsidR="008E44D6" w:rsidRPr="00D8041F" w:rsidRDefault="00035123" w:rsidP="0011190E">
            <w:pPr>
              <w:spacing w:line="360" w:lineRule="auto"/>
              <w:rPr>
                <w:color w:val="000000"/>
              </w:rPr>
            </w:pPr>
            <w:r w:rsidRPr="00D8041F">
              <w:rPr>
                <w:color w:val="000000"/>
              </w:rPr>
              <w:t>Withdrawn</w:t>
            </w:r>
          </w:p>
        </w:tc>
        <w:tc>
          <w:tcPr>
            <w:tcW w:w="1288" w:type="dxa"/>
            <w:tcBorders>
              <w:top w:val="nil"/>
              <w:left w:val="nil"/>
              <w:bottom w:val="nil"/>
              <w:right w:val="nil"/>
            </w:tcBorders>
          </w:tcPr>
          <w:p w14:paraId="0C65AE09" w14:textId="77777777" w:rsidR="008E44D6" w:rsidRPr="00D8041F" w:rsidRDefault="00035123" w:rsidP="0011190E">
            <w:pPr>
              <w:spacing w:line="360" w:lineRule="auto"/>
              <w:rPr>
                <w:color w:val="000000"/>
              </w:rPr>
            </w:pPr>
            <w:r w:rsidRPr="00D8041F">
              <w:rPr>
                <w:color w:val="000000"/>
              </w:rPr>
              <w:t>Furrowed</w:t>
            </w:r>
          </w:p>
        </w:tc>
        <w:tc>
          <w:tcPr>
            <w:tcW w:w="1288" w:type="dxa"/>
            <w:tcBorders>
              <w:top w:val="nil"/>
              <w:left w:val="nil"/>
              <w:bottom w:val="nil"/>
              <w:right w:val="nil"/>
            </w:tcBorders>
          </w:tcPr>
          <w:p w14:paraId="33D23A5B" w14:textId="77777777" w:rsidR="008E44D6" w:rsidRPr="00D8041F" w:rsidRDefault="00035123" w:rsidP="0011190E">
            <w:pPr>
              <w:spacing w:line="360" w:lineRule="auto"/>
              <w:rPr>
                <w:b/>
                <w:color w:val="000000"/>
              </w:rPr>
            </w:pPr>
            <w:r w:rsidRPr="00D8041F">
              <w:rPr>
                <w:b/>
                <w:color w:val="000000"/>
              </w:rPr>
              <w:t>Old</w:t>
            </w:r>
          </w:p>
        </w:tc>
      </w:tr>
      <w:tr w:rsidR="008E44D6" w:rsidRPr="00D8041F" w14:paraId="05FC4896" w14:textId="77777777">
        <w:tc>
          <w:tcPr>
            <w:tcW w:w="1288" w:type="dxa"/>
            <w:tcBorders>
              <w:top w:val="nil"/>
              <w:left w:val="nil"/>
              <w:bottom w:val="nil"/>
              <w:right w:val="nil"/>
            </w:tcBorders>
          </w:tcPr>
          <w:p w14:paraId="09E4A417" w14:textId="77777777" w:rsidR="008E44D6" w:rsidRPr="00D8041F" w:rsidRDefault="00035123" w:rsidP="0011190E">
            <w:pPr>
              <w:spacing w:line="360" w:lineRule="auto"/>
              <w:rPr>
                <w:color w:val="000000"/>
              </w:rPr>
            </w:pPr>
            <w:r w:rsidRPr="00D8041F">
              <w:rPr>
                <w:color w:val="000000"/>
              </w:rPr>
              <w:t>Itch</w:t>
            </w:r>
          </w:p>
        </w:tc>
        <w:tc>
          <w:tcPr>
            <w:tcW w:w="1288" w:type="dxa"/>
            <w:tcBorders>
              <w:top w:val="nil"/>
              <w:left w:val="nil"/>
              <w:bottom w:val="nil"/>
              <w:right w:val="nil"/>
            </w:tcBorders>
          </w:tcPr>
          <w:p w14:paraId="2377AA9F" w14:textId="77777777" w:rsidR="008E44D6" w:rsidRPr="00D8041F" w:rsidRDefault="00035123" w:rsidP="0011190E">
            <w:pPr>
              <w:spacing w:line="360" w:lineRule="auto"/>
              <w:rPr>
                <w:color w:val="000000"/>
              </w:rPr>
            </w:pPr>
            <w:r w:rsidRPr="00D8041F">
              <w:rPr>
                <w:color w:val="000000"/>
              </w:rPr>
              <w:t>Nose</w:t>
            </w:r>
          </w:p>
        </w:tc>
        <w:tc>
          <w:tcPr>
            <w:tcW w:w="1288" w:type="dxa"/>
            <w:tcBorders>
              <w:top w:val="nil"/>
              <w:left w:val="nil"/>
              <w:bottom w:val="nil"/>
              <w:right w:val="nil"/>
            </w:tcBorders>
          </w:tcPr>
          <w:p w14:paraId="40D96C4E" w14:textId="77777777" w:rsidR="008E44D6" w:rsidRPr="00D8041F" w:rsidRDefault="00035123" w:rsidP="0011190E">
            <w:pPr>
              <w:spacing w:line="360" w:lineRule="auto"/>
              <w:rPr>
                <w:color w:val="000000"/>
              </w:rPr>
            </w:pPr>
            <w:r w:rsidRPr="00D8041F">
              <w:rPr>
                <w:color w:val="000000"/>
              </w:rPr>
              <w:t>Dust</w:t>
            </w:r>
          </w:p>
        </w:tc>
        <w:tc>
          <w:tcPr>
            <w:tcW w:w="1288" w:type="dxa"/>
            <w:gridSpan w:val="4"/>
            <w:tcBorders>
              <w:top w:val="nil"/>
              <w:left w:val="nil"/>
              <w:bottom w:val="nil"/>
              <w:right w:val="nil"/>
            </w:tcBorders>
          </w:tcPr>
          <w:p w14:paraId="701CBE4E" w14:textId="77777777" w:rsidR="008E44D6" w:rsidRPr="00D8041F" w:rsidRDefault="00035123" w:rsidP="0011190E">
            <w:pPr>
              <w:spacing w:line="360" w:lineRule="auto"/>
              <w:rPr>
                <w:b/>
                <w:color w:val="000000"/>
              </w:rPr>
            </w:pPr>
            <w:r w:rsidRPr="00D8041F">
              <w:rPr>
                <w:b/>
                <w:color w:val="000000"/>
              </w:rPr>
              <w:t>Sneeze</w:t>
            </w:r>
          </w:p>
        </w:tc>
        <w:tc>
          <w:tcPr>
            <w:tcW w:w="1288" w:type="dxa"/>
            <w:tcBorders>
              <w:top w:val="nil"/>
              <w:left w:val="nil"/>
              <w:bottom w:val="nil"/>
              <w:right w:val="nil"/>
            </w:tcBorders>
          </w:tcPr>
          <w:p w14:paraId="19BDAB9A" w14:textId="77777777" w:rsidR="008E44D6" w:rsidRPr="00D8041F" w:rsidRDefault="00035123" w:rsidP="0011190E">
            <w:pPr>
              <w:spacing w:line="360" w:lineRule="auto"/>
              <w:rPr>
                <w:color w:val="000000"/>
              </w:rPr>
            </w:pPr>
            <w:r w:rsidRPr="00D8041F">
              <w:rPr>
                <w:color w:val="000000"/>
              </w:rPr>
              <w:t>Scratch</w:t>
            </w:r>
          </w:p>
        </w:tc>
        <w:tc>
          <w:tcPr>
            <w:tcW w:w="1288" w:type="dxa"/>
            <w:tcBorders>
              <w:top w:val="nil"/>
              <w:left w:val="nil"/>
              <w:bottom w:val="nil"/>
              <w:right w:val="nil"/>
            </w:tcBorders>
          </w:tcPr>
          <w:p w14:paraId="1C6CF0C3" w14:textId="77777777" w:rsidR="008E44D6" w:rsidRPr="00D8041F" w:rsidRDefault="00035123" w:rsidP="0011190E">
            <w:pPr>
              <w:spacing w:line="360" w:lineRule="auto"/>
              <w:rPr>
                <w:color w:val="000000"/>
              </w:rPr>
            </w:pPr>
            <w:r w:rsidRPr="00D8041F">
              <w:rPr>
                <w:color w:val="000000"/>
              </w:rPr>
              <w:t>Eyes</w:t>
            </w:r>
          </w:p>
        </w:tc>
        <w:tc>
          <w:tcPr>
            <w:tcW w:w="1288" w:type="dxa"/>
            <w:tcBorders>
              <w:top w:val="nil"/>
              <w:left w:val="nil"/>
              <w:bottom w:val="nil"/>
              <w:right w:val="nil"/>
            </w:tcBorders>
          </w:tcPr>
          <w:p w14:paraId="1A5D3D10" w14:textId="77777777" w:rsidR="008E44D6" w:rsidRPr="00D8041F" w:rsidRDefault="00035123" w:rsidP="0011190E">
            <w:pPr>
              <w:spacing w:line="360" w:lineRule="auto"/>
              <w:rPr>
                <w:color w:val="000000"/>
              </w:rPr>
            </w:pPr>
            <w:r w:rsidRPr="00D8041F">
              <w:rPr>
                <w:color w:val="000000"/>
              </w:rPr>
              <w:t>Pollen</w:t>
            </w:r>
          </w:p>
        </w:tc>
      </w:tr>
      <w:tr w:rsidR="008E44D6" w:rsidRPr="00D8041F" w14:paraId="09D44BFD" w14:textId="77777777">
        <w:tc>
          <w:tcPr>
            <w:tcW w:w="1288" w:type="dxa"/>
            <w:tcBorders>
              <w:top w:val="nil"/>
              <w:left w:val="nil"/>
              <w:bottom w:val="nil"/>
              <w:right w:val="nil"/>
            </w:tcBorders>
          </w:tcPr>
          <w:p w14:paraId="3A7957B1" w14:textId="77777777" w:rsidR="008E44D6" w:rsidRPr="00D8041F" w:rsidRDefault="00035123" w:rsidP="0011190E">
            <w:pPr>
              <w:spacing w:line="360" w:lineRule="auto"/>
              <w:rPr>
                <w:color w:val="000000"/>
              </w:rPr>
            </w:pPr>
            <w:r w:rsidRPr="00D8041F">
              <w:rPr>
                <w:color w:val="000000"/>
              </w:rPr>
              <w:t>Cat</w:t>
            </w:r>
          </w:p>
        </w:tc>
        <w:tc>
          <w:tcPr>
            <w:tcW w:w="1288" w:type="dxa"/>
            <w:tcBorders>
              <w:top w:val="nil"/>
              <w:left w:val="nil"/>
              <w:bottom w:val="nil"/>
              <w:right w:val="nil"/>
            </w:tcBorders>
          </w:tcPr>
          <w:p w14:paraId="5C25F9CA" w14:textId="77777777" w:rsidR="008E44D6" w:rsidRPr="00D8041F" w:rsidRDefault="00035123" w:rsidP="0011190E">
            <w:pPr>
              <w:spacing w:line="360" w:lineRule="auto"/>
              <w:rPr>
                <w:color w:val="000000"/>
              </w:rPr>
            </w:pPr>
            <w:r w:rsidRPr="00D8041F">
              <w:rPr>
                <w:color w:val="000000"/>
              </w:rPr>
              <w:t>Attack</w:t>
            </w:r>
          </w:p>
        </w:tc>
        <w:tc>
          <w:tcPr>
            <w:tcW w:w="1288" w:type="dxa"/>
            <w:tcBorders>
              <w:top w:val="nil"/>
              <w:left w:val="nil"/>
              <w:bottom w:val="nil"/>
              <w:right w:val="nil"/>
            </w:tcBorders>
          </w:tcPr>
          <w:p w14:paraId="37ECA814" w14:textId="77777777" w:rsidR="008E44D6" w:rsidRPr="00D8041F" w:rsidRDefault="00035123" w:rsidP="0011190E">
            <w:pPr>
              <w:spacing w:line="360" w:lineRule="auto"/>
              <w:rPr>
                <w:color w:val="000000"/>
              </w:rPr>
            </w:pPr>
            <w:r w:rsidRPr="00D8041F">
              <w:rPr>
                <w:color w:val="000000"/>
              </w:rPr>
              <w:t>Paw</w:t>
            </w:r>
          </w:p>
        </w:tc>
        <w:tc>
          <w:tcPr>
            <w:tcW w:w="1288" w:type="dxa"/>
            <w:gridSpan w:val="4"/>
            <w:tcBorders>
              <w:top w:val="nil"/>
              <w:left w:val="nil"/>
              <w:bottom w:val="nil"/>
              <w:right w:val="nil"/>
            </w:tcBorders>
          </w:tcPr>
          <w:p w14:paraId="0CF8DE1C" w14:textId="77777777" w:rsidR="008E44D6" w:rsidRPr="00D8041F" w:rsidRDefault="00035123" w:rsidP="0011190E">
            <w:pPr>
              <w:spacing w:line="360" w:lineRule="auto"/>
              <w:rPr>
                <w:color w:val="000000"/>
              </w:rPr>
            </w:pPr>
            <w:r w:rsidRPr="00D8041F">
              <w:rPr>
                <w:color w:val="000000"/>
              </w:rPr>
              <w:t>Hit</w:t>
            </w:r>
          </w:p>
        </w:tc>
        <w:tc>
          <w:tcPr>
            <w:tcW w:w="1288" w:type="dxa"/>
            <w:tcBorders>
              <w:top w:val="nil"/>
              <w:left w:val="nil"/>
              <w:bottom w:val="nil"/>
              <w:right w:val="nil"/>
            </w:tcBorders>
          </w:tcPr>
          <w:p w14:paraId="426D9FA7" w14:textId="77777777" w:rsidR="008E44D6" w:rsidRPr="00D8041F" w:rsidRDefault="00035123" w:rsidP="0011190E">
            <w:pPr>
              <w:spacing w:line="360" w:lineRule="auto"/>
              <w:rPr>
                <w:color w:val="000000"/>
              </w:rPr>
            </w:pPr>
            <w:r w:rsidRPr="00D8041F">
              <w:rPr>
                <w:color w:val="000000"/>
              </w:rPr>
              <w:t>Whiskers</w:t>
            </w:r>
          </w:p>
        </w:tc>
        <w:tc>
          <w:tcPr>
            <w:tcW w:w="1288" w:type="dxa"/>
            <w:tcBorders>
              <w:top w:val="nil"/>
              <w:left w:val="nil"/>
              <w:bottom w:val="nil"/>
              <w:right w:val="nil"/>
            </w:tcBorders>
          </w:tcPr>
          <w:p w14:paraId="0292AE73" w14:textId="77777777" w:rsidR="008E44D6" w:rsidRPr="00D8041F" w:rsidRDefault="00035123" w:rsidP="0011190E">
            <w:pPr>
              <w:spacing w:line="360" w:lineRule="auto"/>
              <w:rPr>
                <w:color w:val="000000"/>
              </w:rPr>
            </w:pPr>
            <w:r w:rsidRPr="00D8041F">
              <w:rPr>
                <w:color w:val="000000"/>
              </w:rPr>
              <w:t>Foot</w:t>
            </w:r>
          </w:p>
        </w:tc>
        <w:tc>
          <w:tcPr>
            <w:tcW w:w="1288" w:type="dxa"/>
            <w:tcBorders>
              <w:top w:val="nil"/>
              <w:left w:val="nil"/>
              <w:bottom w:val="nil"/>
              <w:right w:val="nil"/>
            </w:tcBorders>
          </w:tcPr>
          <w:p w14:paraId="503B3104" w14:textId="77777777" w:rsidR="008E44D6" w:rsidRPr="00D8041F" w:rsidRDefault="00035123" w:rsidP="0011190E">
            <w:pPr>
              <w:spacing w:line="360" w:lineRule="auto"/>
              <w:rPr>
                <w:b/>
                <w:color w:val="000000"/>
              </w:rPr>
            </w:pPr>
            <w:r w:rsidRPr="00D8041F">
              <w:rPr>
                <w:b/>
                <w:color w:val="000000"/>
              </w:rPr>
              <w:t>Scratch</w:t>
            </w:r>
          </w:p>
        </w:tc>
      </w:tr>
      <w:tr w:rsidR="008E44D6" w:rsidRPr="00D8041F" w14:paraId="7E41E371" w14:textId="77777777">
        <w:tc>
          <w:tcPr>
            <w:tcW w:w="1288" w:type="dxa"/>
            <w:tcBorders>
              <w:top w:val="nil"/>
              <w:left w:val="nil"/>
              <w:bottom w:val="nil"/>
              <w:right w:val="nil"/>
            </w:tcBorders>
          </w:tcPr>
          <w:p w14:paraId="3073D1BF" w14:textId="77777777" w:rsidR="008E44D6" w:rsidRPr="00D8041F" w:rsidRDefault="00035123" w:rsidP="0011190E">
            <w:pPr>
              <w:spacing w:line="360" w:lineRule="auto"/>
              <w:rPr>
                <w:color w:val="000000"/>
              </w:rPr>
            </w:pPr>
            <w:r w:rsidRPr="00D8041F">
              <w:rPr>
                <w:color w:val="000000"/>
              </w:rPr>
              <w:t>Pool</w:t>
            </w:r>
          </w:p>
        </w:tc>
        <w:tc>
          <w:tcPr>
            <w:tcW w:w="1288" w:type="dxa"/>
            <w:tcBorders>
              <w:top w:val="nil"/>
              <w:left w:val="nil"/>
              <w:bottom w:val="nil"/>
              <w:right w:val="nil"/>
            </w:tcBorders>
          </w:tcPr>
          <w:p w14:paraId="66426600" w14:textId="77777777" w:rsidR="008E44D6" w:rsidRPr="00D8041F" w:rsidRDefault="00035123" w:rsidP="0011190E">
            <w:pPr>
              <w:spacing w:line="360" w:lineRule="auto"/>
              <w:rPr>
                <w:color w:val="000000"/>
              </w:rPr>
            </w:pPr>
            <w:r w:rsidRPr="00D8041F">
              <w:rPr>
                <w:color w:val="000000"/>
              </w:rPr>
              <w:t>Water</w:t>
            </w:r>
          </w:p>
        </w:tc>
        <w:tc>
          <w:tcPr>
            <w:tcW w:w="1288" w:type="dxa"/>
            <w:tcBorders>
              <w:top w:val="nil"/>
              <w:left w:val="nil"/>
              <w:bottom w:val="nil"/>
              <w:right w:val="nil"/>
            </w:tcBorders>
          </w:tcPr>
          <w:p w14:paraId="1C4FF122" w14:textId="77777777" w:rsidR="008E44D6" w:rsidRPr="00D8041F" w:rsidRDefault="00035123" w:rsidP="0011190E">
            <w:pPr>
              <w:spacing w:line="360" w:lineRule="auto"/>
              <w:rPr>
                <w:color w:val="000000"/>
              </w:rPr>
            </w:pPr>
            <w:r w:rsidRPr="00D8041F">
              <w:rPr>
                <w:color w:val="000000"/>
              </w:rPr>
              <w:t>Bottom</w:t>
            </w:r>
          </w:p>
        </w:tc>
        <w:tc>
          <w:tcPr>
            <w:tcW w:w="1288" w:type="dxa"/>
            <w:gridSpan w:val="4"/>
            <w:tcBorders>
              <w:top w:val="nil"/>
              <w:left w:val="nil"/>
              <w:bottom w:val="nil"/>
              <w:right w:val="nil"/>
            </w:tcBorders>
          </w:tcPr>
          <w:p w14:paraId="41E264BE" w14:textId="77777777" w:rsidR="008E44D6" w:rsidRPr="00D8041F" w:rsidRDefault="00035123" w:rsidP="0011190E">
            <w:pPr>
              <w:spacing w:line="360" w:lineRule="auto"/>
              <w:rPr>
                <w:color w:val="000000"/>
              </w:rPr>
            </w:pPr>
            <w:r w:rsidRPr="00D8041F">
              <w:rPr>
                <w:color w:val="000000"/>
              </w:rPr>
              <w:t>Swimming</w:t>
            </w:r>
          </w:p>
        </w:tc>
        <w:tc>
          <w:tcPr>
            <w:tcW w:w="1288" w:type="dxa"/>
            <w:tcBorders>
              <w:top w:val="nil"/>
              <w:left w:val="nil"/>
              <w:bottom w:val="nil"/>
              <w:right w:val="nil"/>
            </w:tcBorders>
          </w:tcPr>
          <w:p w14:paraId="253F9A20" w14:textId="77777777" w:rsidR="008E44D6" w:rsidRPr="00D8041F" w:rsidRDefault="00035123" w:rsidP="0011190E">
            <w:pPr>
              <w:spacing w:line="360" w:lineRule="auto"/>
              <w:rPr>
                <w:color w:val="000000"/>
              </w:rPr>
            </w:pPr>
            <w:r w:rsidRPr="00D8041F">
              <w:rPr>
                <w:color w:val="000000"/>
              </w:rPr>
              <w:t>Waves</w:t>
            </w:r>
          </w:p>
        </w:tc>
        <w:tc>
          <w:tcPr>
            <w:tcW w:w="1288" w:type="dxa"/>
            <w:tcBorders>
              <w:top w:val="nil"/>
              <w:left w:val="nil"/>
              <w:bottom w:val="nil"/>
              <w:right w:val="nil"/>
            </w:tcBorders>
          </w:tcPr>
          <w:p w14:paraId="140893F2" w14:textId="77777777" w:rsidR="008E44D6" w:rsidRPr="00D8041F" w:rsidRDefault="00035123" w:rsidP="0011190E">
            <w:pPr>
              <w:spacing w:line="360" w:lineRule="auto"/>
              <w:rPr>
                <w:b/>
                <w:color w:val="000000"/>
              </w:rPr>
            </w:pPr>
            <w:r w:rsidRPr="00D8041F">
              <w:rPr>
                <w:b/>
                <w:color w:val="000000"/>
              </w:rPr>
              <w:t>Deep</w:t>
            </w:r>
          </w:p>
        </w:tc>
        <w:tc>
          <w:tcPr>
            <w:tcW w:w="1288" w:type="dxa"/>
            <w:tcBorders>
              <w:top w:val="nil"/>
              <w:left w:val="nil"/>
              <w:bottom w:val="nil"/>
              <w:right w:val="nil"/>
            </w:tcBorders>
          </w:tcPr>
          <w:p w14:paraId="282067FB" w14:textId="77777777" w:rsidR="008E44D6" w:rsidRPr="00D8041F" w:rsidRDefault="00035123" w:rsidP="0011190E">
            <w:pPr>
              <w:spacing w:line="360" w:lineRule="auto"/>
              <w:rPr>
                <w:color w:val="000000"/>
              </w:rPr>
            </w:pPr>
            <w:r w:rsidRPr="00D8041F">
              <w:rPr>
                <w:color w:val="000000"/>
              </w:rPr>
              <w:t>Seat</w:t>
            </w:r>
          </w:p>
        </w:tc>
      </w:tr>
      <w:tr w:rsidR="008E44D6" w:rsidRPr="00D8041F" w14:paraId="60CB9C4A" w14:textId="77777777">
        <w:tc>
          <w:tcPr>
            <w:tcW w:w="1288" w:type="dxa"/>
            <w:tcBorders>
              <w:top w:val="nil"/>
              <w:left w:val="nil"/>
              <w:bottom w:val="nil"/>
              <w:right w:val="nil"/>
            </w:tcBorders>
          </w:tcPr>
          <w:p w14:paraId="40BF6F65" w14:textId="77777777" w:rsidR="008E44D6" w:rsidRPr="00D8041F" w:rsidRDefault="00035123" w:rsidP="0011190E">
            <w:pPr>
              <w:spacing w:line="360" w:lineRule="auto"/>
              <w:rPr>
                <w:color w:val="000000"/>
              </w:rPr>
            </w:pPr>
            <w:r w:rsidRPr="00D8041F">
              <w:rPr>
                <w:color w:val="000000"/>
              </w:rPr>
              <w:t>Boat</w:t>
            </w:r>
          </w:p>
        </w:tc>
        <w:tc>
          <w:tcPr>
            <w:tcW w:w="1288" w:type="dxa"/>
            <w:tcBorders>
              <w:top w:val="nil"/>
              <w:left w:val="nil"/>
              <w:bottom w:val="nil"/>
              <w:right w:val="nil"/>
            </w:tcBorders>
          </w:tcPr>
          <w:p w14:paraId="0B214D96" w14:textId="77777777" w:rsidR="008E44D6" w:rsidRPr="00D8041F" w:rsidRDefault="00035123" w:rsidP="0011190E">
            <w:pPr>
              <w:spacing w:line="360" w:lineRule="auto"/>
              <w:rPr>
                <w:color w:val="000000"/>
              </w:rPr>
            </w:pPr>
            <w:r w:rsidRPr="00D8041F">
              <w:rPr>
                <w:color w:val="000000"/>
              </w:rPr>
              <w:t>Crash</w:t>
            </w:r>
          </w:p>
        </w:tc>
        <w:tc>
          <w:tcPr>
            <w:tcW w:w="1288" w:type="dxa"/>
            <w:tcBorders>
              <w:top w:val="nil"/>
              <w:left w:val="nil"/>
              <w:bottom w:val="nil"/>
              <w:right w:val="nil"/>
            </w:tcBorders>
          </w:tcPr>
          <w:p w14:paraId="17AA2971" w14:textId="77777777" w:rsidR="008E44D6" w:rsidRPr="00D8041F" w:rsidRDefault="00035123" w:rsidP="0011190E">
            <w:pPr>
              <w:spacing w:line="360" w:lineRule="auto"/>
              <w:rPr>
                <w:color w:val="000000"/>
              </w:rPr>
            </w:pPr>
            <w:r w:rsidRPr="00D8041F">
              <w:rPr>
                <w:color w:val="000000"/>
              </w:rPr>
              <w:t>Bottom</w:t>
            </w:r>
          </w:p>
        </w:tc>
        <w:tc>
          <w:tcPr>
            <w:tcW w:w="1288" w:type="dxa"/>
            <w:gridSpan w:val="4"/>
            <w:tcBorders>
              <w:top w:val="nil"/>
              <w:left w:val="nil"/>
              <w:bottom w:val="nil"/>
              <w:right w:val="nil"/>
            </w:tcBorders>
          </w:tcPr>
          <w:p w14:paraId="7604A57F" w14:textId="77777777" w:rsidR="008E44D6" w:rsidRPr="00D8041F" w:rsidRDefault="00035123" w:rsidP="0011190E">
            <w:pPr>
              <w:spacing w:line="360" w:lineRule="auto"/>
              <w:rPr>
                <w:color w:val="000000"/>
              </w:rPr>
            </w:pPr>
            <w:r w:rsidRPr="00D8041F">
              <w:rPr>
                <w:color w:val="000000"/>
              </w:rPr>
              <w:t>Collide</w:t>
            </w:r>
          </w:p>
        </w:tc>
        <w:tc>
          <w:tcPr>
            <w:tcW w:w="1288" w:type="dxa"/>
            <w:tcBorders>
              <w:top w:val="nil"/>
              <w:left w:val="nil"/>
              <w:bottom w:val="nil"/>
              <w:right w:val="nil"/>
            </w:tcBorders>
          </w:tcPr>
          <w:p w14:paraId="2B4DE3FC" w14:textId="77777777" w:rsidR="008E44D6" w:rsidRPr="00D8041F" w:rsidRDefault="00035123" w:rsidP="0011190E">
            <w:pPr>
              <w:spacing w:line="360" w:lineRule="auto"/>
              <w:rPr>
                <w:color w:val="000000"/>
              </w:rPr>
            </w:pPr>
            <w:r w:rsidRPr="00D8041F">
              <w:rPr>
                <w:color w:val="000000"/>
              </w:rPr>
              <w:t>Seabed</w:t>
            </w:r>
          </w:p>
        </w:tc>
        <w:tc>
          <w:tcPr>
            <w:tcW w:w="1288" w:type="dxa"/>
            <w:tcBorders>
              <w:top w:val="nil"/>
              <w:left w:val="nil"/>
              <w:bottom w:val="nil"/>
              <w:right w:val="nil"/>
            </w:tcBorders>
          </w:tcPr>
          <w:p w14:paraId="66301548" w14:textId="77777777" w:rsidR="008E44D6" w:rsidRPr="00D8041F" w:rsidRDefault="00035123" w:rsidP="0011190E">
            <w:pPr>
              <w:spacing w:line="360" w:lineRule="auto"/>
              <w:rPr>
                <w:b/>
                <w:color w:val="000000"/>
              </w:rPr>
            </w:pPr>
            <w:r w:rsidRPr="00D8041F">
              <w:rPr>
                <w:b/>
                <w:color w:val="000000"/>
              </w:rPr>
              <w:t>Sink</w:t>
            </w:r>
          </w:p>
        </w:tc>
        <w:tc>
          <w:tcPr>
            <w:tcW w:w="1288" w:type="dxa"/>
            <w:tcBorders>
              <w:top w:val="nil"/>
              <w:left w:val="nil"/>
              <w:bottom w:val="nil"/>
              <w:right w:val="nil"/>
            </w:tcBorders>
          </w:tcPr>
          <w:p w14:paraId="5DAD6A15" w14:textId="77777777" w:rsidR="008E44D6" w:rsidRPr="00D8041F" w:rsidRDefault="00035123" w:rsidP="0011190E">
            <w:pPr>
              <w:spacing w:line="360" w:lineRule="auto"/>
              <w:rPr>
                <w:color w:val="000000"/>
              </w:rPr>
            </w:pPr>
            <w:r w:rsidRPr="00D8041F">
              <w:rPr>
                <w:color w:val="000000"/>
              </w:rPr>
              <w:t>Ship</w:t>
            </w:r>
          </w:p>
        </w:tc>
      </w:tr>
      <w:tr w:rsidR="008E44D6" w:rsidRPr="00D8041F" w14:paraId="56927950" w14:textId="77777777">
        <w:tc>
          <w:tcPr>
            <w:tcW w:w="1288" w:type="dxa"/>
            <w:tcBorders>
              <w:top w:val="nil"/>
              <w:left w:val="nil"/>
              <w:right w:val="nil"/>
            </w:tcBorders>
          </w:tcPr>
          <w:p w14:paraId="7E37BBF7" w14:textId="77777777" w:rsidR="008E44D6" w:rsidRPr="00D8041F" w:rsidRDefault="00035123" w:rsidP="0011190E">
            <w:pPr>
              <w:spacing w:line="360" w:lineRule="auto"/>
              <w:rPr>
                <w:color w:val="000000"/>
              </w:rPr>
            </w:pPr>
            <w:r w:rsidRPr="00D8041F">
              <w:rPr>
                <w:color w:val="000000"/>
              </w:rPr>
              <w:t>Dust</w:t>
            </w:r>
          </w:p>
        </w:tc>
        <w:tc>
          <w:tcPr>
            <w:tcW w:w="1288" w:type="dxa"/>
            <w:tcBorders>
              <w:top w:val="nil"/>
              <w:left w:val="nil"/>
              <w:right w:val="nil"/>
            </w:tcBorders>
          </w:tcPr>
          <w:p w14:paraId="3B32E0F3" w14:textId="77777777" w:rsidR="008E44D6" w:rsidRPr="00D8041F" w:rsidRDefault="00035123" w:rsidP="0011190E">
            <w:pPr>
              <w:spacing w:line="360" w:lineRule="auto"/>
              <w:rPr>
                <w:color w:val="000000"/>
              </w:rPr>
            </w:pPr>
            <w:r w:rsidRPr="00D8041F">
              <w:rPr>
                <w:color w:val="000000"/>
              </w:rPr>
              <w:t>Hot</w:t>
            </w:r>
          </w:p>
        </w:tc>
        <w:tc>
          <w:tcPr>
            <w:tcW w:w="1288" w:type="dxa"/>
            <w:tcBorders>
              <w:top w:val="nil"/>
              <w:left w:val="nil"/>
              <w:right w:val="nil"/>
            </w:tcBorders>
          </w:tcPr>
          <w:p w14:paraId="29ECAB9C" w14:textId="77777777" w:rsidR="008E44D6" w:rsidRPr="00D8041F" w:rsidRDefault="00035123" w:rsidP="0011190E">
            <w:pPr>
              <w:spacing w:line="360" w:lineRule="auto"/>
              <w:rPr>
                <w:color w:val="000000"/>
              </w:rPr>
            </w:pPr>
            <w:r w:rsidRPr="00D8041F">
              <w:rPr>
                <w:color w:val="000000"/>
              </w:rPr>
              <w:t>Sand</w:t>
            </w:r>
          </w:p>
        </w:tc>
        <w:tc>
          <w:tcPr>
            <w:tcW w:w="1288" w:type="dxa"/>
            <w:gridSpan w:val="4"/>
            <w:tcBorders>
              <w:top w:val="nil"/>
              <w:left w:val="nil"/>
              <w:right w:val="nil"/>
            </w:tcBorders>
          </w:tcPr>
          <w:p w14:paraId="778057A2" w14:textId="77777777" w:rsidR="008E44D6" w:rsidRPr="00D8041F" w:rsidRDefault="00035123" w:rsidP="0011190E">
            <w:pPr>
              <w:spacing w:line="360" w:lineRule="auto"/>
              <w:rPr>
                <w:color w:val="000000"/>
              </w:rPr>
            </w:pPr>
            <w:r w:rsidRPr="00D8041F">
              <w:rPr>
                <w:color w:val="000000"/>
              </w:rPr>
              <w:t>Dirt</w:t>
            </w:r>
          </w:p>
        </w:tc>
        <w:tc>
          <w:tcPr>
            <w:tcW w:w="1288" w:type="dxa"/>
            <w:tcBorders>
              <w:top w:val="nil"/>
              <w:left w:val="nil"/>
              <w:right w:val="nil"/>
            </w:tcBorders>
          </w:tcPr>
          <w:p w14:paraId="11AEEB7F" w14:textId="77777777" w:rsidR="008E44D6" w:rsidRPr="00D8041F" w:rsidRDefault="00035123" w:rsidP="0011190E">
            <w:pPr>
              <w:spacing w:line="360" w:lineRule="auto"/>
              <w:rPr>
                <w:color w:val="000000"/>
              </w:rPr>
            </w:pPr>
            <w:r w:rsidRPr="00D8041F">
              <w:rPr>
                <w:color w:val="000000"/>
              </w:rPr>
              <w:t>Intense</w:t>
            </w:r>
          </w:p>
        </w:tc>
        <w:tc>
          <w:tcPr>
            <w:tcW w:w="1288" w:type="dxa"/>
            <w:tcBorders>
              <w:top w:val="nil"/>
              <w:left w:val="nil"/>
              <w:right w:val="nil"/>
            </w:tcBorders>
          </w:tcPr>
          <w:p w14:paraId="7E8D3489" w14:textId="77777777" w:rsidR="008E44D6" w:rsidRPr="00D8041F" w:rsidRDefault="00035123" w:rsidP="0011190E">
            <w:pPr>
              <w:spacing w:line="360" w:lineRule="auto"/>
              <w:rPr>
                <w:color w:val="000000"/>
              </w:rPr>
            </w:pPr>
            <w:r w:rsidRPr="00D8041F">
              <w:rPr>
                <w:color w:val="000000"/>
              </w:rPr>
              <w:t>Beach</w:t>
            </w:r>
          </w:p>
        </w:tc>
        <w:tc>
          <w:tcPr>
            <w:tcW w:w="1288" w:type="dxa"/>
            <w:tcBorders>
              <w:top w:val="nil"/>
              <w:left w:val="nil"/>
              <w:right w:val="nil"/>
            </w:tcBorders>
          </w:tcPr>
          <w:p w14:paraId="0A255DF7" w14:textId="77777777" w:rsidR="008E44D6" w:rsidRPr="00D8041F" w:rsidRDefault="00035123" w:rsidP="0011190E">
            <w:pPr>
              <w:spacing w:line="360" w:lineRule="auto"/>
              <w:rPr>
                <w:b/>
                <w:color w:val="000000"/>
              </w:rPr>
            </w:pPr>
            <w:r w:rsidRPr="00D8041F">
              <w:rPr>
                <w:b/>
                <w:color w:val="000000"/>
              </w:rPr>
              <w:t>Dry</w:t>
            </w:r>
          </w:p>
        </w:tc>
      </w:tr>
    </w:tbl>
    <w:p w14:paraId="4C44CED3" w14:textId="77777777" w:rsidR="008E44D6" w:rsidRPr="00D8041F" w:rsidRDefault="00035123" w:rsidP="0011190E">
      <w:pPr>
        <w:spacing w:line="360" w:lineRule="auto"/>
        <w:rPr>
          <w:color w:val="000000"/>
        </w:rPr>
      </w:pPr>
      <w:r w:rsidRPr="00D8041F">
        <w:rPr>
          <w:color w:val="000000"/>
        </w:rPr>
        <w:br/>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1273"/>
        <w:gridCol w:w="1271"/>
        <w:gridCol w:w="432"/>
        <w:gridCol w:w="283"/>
        <w:gridCol w:w="284"/>
        <w:gridCol w:w="276"/>
        <w:gridCol w:w="1291"/>
        <w:gridCol w:w="1368"/>
        <w:gridCol w:w="1266"/>
      </w:tblGrid>
      <w:tr w:rsidR="008E44D6" w:rsidRPr="00D8041F" w14:paraId="0DBD1264" w14:textId="77777777">
        <w:tc>
          <w:tcPr>
            <w:tcW w:w="4248" w:type="dxa"/>
            <w:gridSpan w:val="4"/>
            <w:tcBorders>
              <w:left w:val="nil"/>
              <w:bottom w:val="nil"/>
              <w:right w:val="nil"/>
            </w:tcBorders>
          </w:tcPr>
          <w:p w14:paraId="06BF498D" w14:textId="77777777" w:rsidR="008E44D6" w:rsidRPr="00D8041F" w:rsidRDefault="00035123" w:rsidP="0011190E">
            <w:pPr>
              <w:spacing w:line="360" w:lineRule="auto"/>
              <w:rPr>
                <w:color w:val="000000"/>
              </w:rPr>
            </w:pPr>
            <w:r w:rsidRPr="00D8041F">
              <w:rPr>
                <w:color w:val="000000"/>
              </w:rPr>
              <w:t>Direct Condition: Experimental Block 1</w:t>
            </w:r>
          </w:p>
        </w:tc>
        <w:tc>
          <w:tcPr>
            <w:tcW w:w="283" w:type="dxa"/>
            <w:tcBorders>
              <w:left w:val="nil"/>
              <w:bottom w:val="nil"/>
              <w:right w:val="nil"/>
            </w:tcBorders>
          </w:tcPr>
          <w:p w14:paraId="737551FA" w14:textId="77777777" w:rsidR="008E44D6" w:rsidRPr="00D8041F" w:rsidRDefault="008E44D6" w:rsidP="0011190E">
            <w:pPr>
              <w:spacing w:line="360" w:lineRule="auto"/>
              <w:rPr>
                <w:color w:val="000000"/>
              </w:rPr>
            </w:pPr>
          </w:p>
        </w:tc>
        <w:tc>
          <w:tcPr>
            <w:tcW w:w="284" w:type="dxa"/>
            <w:tcBorders>
              <w:left w:val="nil"/>
              <w:bottom w:val="nil"/>
              <w:right w:val="nil"/>
            </w:tcBorders>
          </w:tcPr>
          <w:p w14:paraId="76D6E704" w14:textId="77777777" w:rsidR="008E44D6" w:rsidRPr="00D8041F" w:rsidRDefault="008E44D6" w:rsidP="0011190E">
            <w:pPr>
              <w:spacing w:line="360" w:lineRule="auto"/>
              <w:rPr>
                <w:color w:val="000000"/>
              </w:rPr>
            </w:pPr>
          </w:p>
        </w:tc>
        <w:tc>
          <w:tcPr>
            <w:tcW w:w="276" w:type="dxa"/>
            <w:tcBorders>
              <w:left w:val="nil"/>
              <w:bottom w:val="nil"/>
              <w:right w:val="nil"/>
            </w:tcBorders>
          </w:tcPr>
          <w:p w14:paraId="2D6986C1" w14:textId="77777777" w:rsidR="008E44D6" w:rsidRPr="00D8041F" w:rsidRDefault="008E44D6" w:rsidP="0011190E">
            <w:pPr>
              <w:spacing w:line="360" w:lineRule="auto"/>
              <w:rPr>
                <w:color w:val="000000"/>
              </w:rPr>
            </w:pPr>
          </w:p>
        </w:tc>
        <w:tc>
          <w:tcPr>
            <w:tcW w:w="1291" w:type="dxa"/>
            <w:tcBorders>
              <w:left w:val="nil"/>
              <w:bottom w:val="nil"/>
              <w:right w:val="nil"/>
            </w:tcBorders>
          </w:tcPr>
          <w:p w14:paraId="44636F28" w14:textId="77777777" w:rsidR="008E44D6" w:rsidRPr="00D8041F" w:rsidRDefault="008E44D6" w:rsidP="0011190E">
            <w:pPr>
              <w:spacing w:line="360" w:lineRule="auto"/>
              <w:rPr>
                <w:color w:val="000000"/>
              </w:rPr>
            </w:pPr>
          </w:p>
        </w:tc>
        <w:tc>
          <w:tcPr>
            <w:tcW w:w="1368" w:type="dxa"/>
            <w:tcBorders>
              <w:left w:val="nil"/>
              <w:bottom w:val="nil"/>
              <w:right w:val="nil"/>
            </w:tcBorders>
          </w:tcPr>
          <w:p w14:paraId="35AC3197" w14:textId="77777777" w:rsidR="008E44D6" w:rsidRPr="00D8041F" w:rsidRDefault="008E44D6" w:rsidP="0011190E">
            <w:pPr>
              <w:spacing w:line="360" w:lineRule="auto"/>
              <w:rPr>
                <w:color w:val="000000"/>
              </w:rPr>
            </w:pPr>
          </w:p>
        </w:tc>
        <w:tc>
          <w:tcPr>
            <w:tcW w:w="1266" w:type="dxa"/>
            <w:tcBorders>
              <w:left w:val="nil"/>
              <w:bottom w:val="nil"/>
              <w:right w:val="nil"/>
            </w:tcBorders>
          </w:tcPr>
          <w:p w14:paraId="29F74274" w14:textId="77777777" w:rsidR="008E44D6" w:rsidRPr="00D8041F" w:rsidRDefault="008E44D6" w:rsidP="0011190E">
            <w:pPr>
              <w:spacing w:line="360" w:lineRule="auto"/>
              <w:rPr>
                <w:color w:val="000000"/>
              </w:rPr>
            </w:pPr>
          </w:p>
        </w:tc>
      </w:tr>
      <w:tr w:rsidR="008E44D6" w:rsidRPr="00D8041F" w14:paraId="1AC0875B" w14:textId="77777777">
        <w:tc>
          <w:tcPr>
            <w:tcW w:w="1272" w:type="dxa"/>
            <w:tcBorders>
              <w:top w:val="nil"/>
              <w:left w:val="nil"/>
              <w:bottom w:val="single" w:sz="4" w:space="0" w:color="000000"/>
              <w:right w:val="nil"/>
            </w:tcBorders>
          </w:tcPr>
          <w:p w14:paraId="29774D49" w14:textId="77777777" w:rsidR="008E44D6" w:rsidRPr="00D8041F" w:rsidRDefault="00035123" w:rsidP="0011190E">
            <w:pPr>
              <w:spacing w:line="360" w:lineRule="auto"/>
              <w:rPr>
                <w:color w:val="000000"/>
              </w:rPr>
            </w:pPr>
            <w:r w:rsidRPr="00D8041F">
              <w:rPr>
                <w:color w:val="000000"/>
              </w:rPr>
              <w:t>Probe 1</w:t>
            </w:r>
          </w:p>
        </w:tc>
        <w:tc>
          <w:tcPr>
            <w:tcW w:w="1273" w:type="dxa"/>
            <w:tcBorders>
              <w:top w:val="nil"/>
              <w:left w:val="nil"/>
              <w:bottom w:val="single" w:sz="4" w:space="0" w:color="000000"/>
              <w:right w:val="nil"/>
            </w:tcBorders>
          </w:tcPr>
          <w:p w14:paraId="60DCC3E2" w14:textId="77777777" w:rsidR="008E44D6" w:rsidRPr="00D8041F" w:rsidRDefault="00035123" w:rsidP="0011190E">
            <w:pPr>
              <w:spacing w:line="360" w:lineRule="auto"/>
              <w:rPr>
                <w:color w:val="000000"/>
              </w:rPr>
            </w:pPr>
            <w:r w:rsidRPr="00D8041F">
              <w:rPr>
                <w:color w:val="000000"/>
              </w:rPr>
              <w:t>Probe 2</w:t>
            </w:r>
          </w:p>
        </w:tc>
        <w:tc>
          <w:tcPr>
            <w:tcW w:w="1271" w:type="dxa"/>
            <w:tcBorders>
              <w:top w:val="nil"/>
              <w:left w:val="nil"/>
              <w:bottom w:val="single" w:sz="4" w:space="0" w:color="000000"/>
              <w:right w:val="nil"/>
            </w:tcBorders>
          </w:tcPr>
          <w:p w14:paraId="10539131" w14:textId="77777777" w:rsidR="008E44D6" w:rsidRPr="00D8041F" w:rsidRDefault="00035123" w:rsidP="0011190E">
            <w:pPr>
              <w:spacing w:line="360" w:lineRule="auto"/>
              <w:rPr>
                <w:color w:val="000000"/>
              </w:rPr>
            </w:pPr>
            <w:r w:rsidRPr="00D8041F">
              <w:rPr>
                <w:color w:val="000000"/>
              </w:rPr>
              <w:t>Probe 3</w:t>
            </w:r>
          </w:p>
        </w:tc>
        <w:tc>
          <w:tcPr>
            <w:tcW w:w="1275" w:type="dxa"/>
            <w:gridSpan w:val="4"/>
            <w:tcBorders>
              <w:top w:val="nil"/>
              <w:left w:val="nil"/>
              <w:bottom w:val="single" w:sz="4" w:space="0" w:color="000000"/>
              <w:right w:val="nil"/>
            </w:tcBorders>
          </w:tcPr>
          <w:p w14:paraId="70F5C157" w14:textId="77777777" w:rsidR="008E44D6" w:rsidRPr="00D8041F" w:rsidRDefault="00035123" w:rsidP="0011190E">
            <w:pPr>
              <w:spacing w:line="360" w:lineRule="auto"/>
              <w:rPr>
                <w:color w:val="000000"/>
              </w:rPr>
            </w:pPr>
            <w:r w:rsidRPr="00D8041F">
              <w:rPr>
                <w:color w:val="000000"/>
              </w:rPr>
              <w:t>Choice 1</w:t>
            </w:r>
          </w:p>
        </w:tc>
        <w:tc>
          <w:tcPr>
            <w:tcW w:w="1291" w:type="dxa"/>
            <w:tcBorders>
              <w:top w:val="nil"/>
              <w:left w:val="nil"/>
              <w:bottom w:val="single" w:sz="4" w:space="0" w:color="000000"/>
              <w:right w:val="nil"/>
            </w:tcBorders>
          </w:tcPr>
          <w:p w14:paraId="1F071DD2" w14:textId="77777777" w:rsidR="008E44D6" w:rsidRPr="00D8041F" w:rsidRDefault="00035123" w:rsidP="0011190E">
            <w:pPr>
              <w:spacing w:line="360" w:lineRule="auto"/>
              <w:rPr>
                <w:color w:val="000000"/>
              </w:rPr>
            </w:pPr>
            <w:r w:rsidRPr="00D8041F">
              <w:rPr>
                <w:color w:val="000000"/>
              </w:rPr>
              <w:t>Choice 2</w:t>
            </w:r>
          </w:p>
        </w:tc>
        <w:tc>
          <w:tcPr>
            <w:tcW w:w="1368" w:type="dxa"/>
            <w:tcBorders>
              <w:top w:val="nil"/>
              <w:left w:val="nil"/>
              <w:bottom w:val="single" w:sz="4" w:space="0" w:color="000000"/>
              <w:right w:val="nil"/>
            </w:tcBorders>
          </w:tcPr>
          <w:p w14:paraId="6F0FB476" w14:textId="77777777" w:rsidR="008E44D6" w:rsidRPr="00D8041F" w:rsidRDefault="00035123" w:rsidP="0011190E">
            <w:pPr>
              <w:spacing w:line="360" w:lineRule="auto"/>
              <w:rPr>
                <w:color w:val="000000"/>
              </w:rPr>
            </w:pPr>
            <w:r w:rsidRPr="00D8041F">
              <w:rPr>
                <w:color w:val="000000"/>
              </w:rPr>
              <w:t>Choice 3</w:t>
            </w:r>
          </w:p>
        </w:tc>
        <w:tc>
          <w:tcPr>
            <w:tcW w:w="1266" w:type="dxa"/>
            <w:tcBorders>
              <w:top w:val="nil"/>
              <w:left w:val="nil"/>
              <w:bottom w:val="single" w:sz="4" w:space="0" w:color="000000"/>
              <w:right w:val="nil"/>
            </w:tcBorders>
          </w:tcPr>
          <w:p w14:paraId="488B1564" w14:textId="77777777" w:rsidR="008E44D6" w:rsidRPr="00D8041F" w:rsidRDefault="00035123" w:rsidP="0011190E">
            <w:pPr>
              <w:spacing w:line="360" w:lineRule="auto"/>
              <w:rPr>
                <w:color w:val="000000"/>
              </w:rPr>
            </w:pPr>
            <w:r w:rsidRPr="00D8041F">
              <w:rPr>
                <w:color w:val="000000"/>
              </w:rPr>
              <w:t>Choice 4</w:t>
            </w:r>
          </w:p>
        </w:tc>
      </w:tr>
      <w:tr w:rsidR="008E44D6" w:rsidRPr="00D8041F" w14:paraId="5A695B18" w14:textId="77777777">
        <w:tc>
          <w:tcPr>
            <w:tcW w:w="1272" w:type="dxa"/>
            <w:tcBorders>
              <w:left w:val="nil"/>
              <w:bottom w:val="nil"/>
              <w:right w:val="nil"/>
            </w:tcBorders>
          </w:tcPr>
          <w:p w14:paraId="6715625B" w14:textId="77777777" w:rsidR="008E44D6" w:rsidRPr="00D8041F" w:rsidRDefault="00035123" w:rsidP="0011190E">
            <w:pPr>
              <w:spacing w:line="360" w:lineRule="auto"/>
              <w:rPr>
                <w:color w:val="000000"/>
              </w:rPr>
            </w:pPr>
            <w:r w:rsidRPr="00D8041F">
              <w:rPr>
                <w:color w:val="000000"/>
              </w:rPr>
              <w:t>Blank</w:t>
            </w:r>
          </w:p>
        </w:tc>
        <w:tc>
          <w:tcPr>
            <w:tcW w:w="1273" w:type="dxa"/>
            <w:tcBorders>
              <w:left w:val="nil"/>
              <w:bottom w:val="nil"/>
              <w:right w:val="nil"/>
            </w:tcBorders>
          </w:tcPr>
          <w:p w14:paraId="3A6B3505" w14:textId="77777777" w:rsidR="008E44D6" w:rsidRPr="00D8041F" w:rsidRDefault="00035123" w:rsidP="0011190E">
            <w:pPr>
              <w:spacing w:line="360" w:lineRule="auto"/>
              <w:rPr>
                <w:color w:val="000000"/>
              </w:rPr>
            </w:pPr>
            <w:r w:rsidRPr="00D8041F">
              <w:rPr>
                <w:color w:val="000000"/>
              </w:rPr>
              <w:t>Swift</w:t>
            </w:r>
          </w:p>
        </w:tc>
        <w:tc>
          <w:tcPr>
            <w:tcW w:w="1271" w:type="dxa"/>
            <w:tcBorders>
              <w:left w:val="nil"/>
              <w:bottom w:val="nil"/>
              <w:right w:val="nil"/>
            </w:tcBorders>
          </w:tcPr>
          <w:p w14:paraId="3DDDD33D" w14:textId="77777777" w:rsidR="008E44D6" w:rsidRPr="00D8041F" w:rsidRDefault="00035123" w:rsidP="0011190E">
            <w:pPr>
              <w:spacing w:line="360" w:lineRule="auto"/>
              <w:rPr>
                <w:color w:val="000000"/>
              </w:rPr>
            </w:pPr>
            <w:r w:rsidRPr="00D8041F">
              <w:rPr>
                <w:color w:val="000000"/>
              </w:rPr>
              <w:t>Although</w:t>
            </w:r>
          </w:p>
        </w:tc>
        <w:tc>
          <w:tcPr>
            <w:tcW w:w="1275" w:type="dxa"/>
            <w:gridSpan w:val="4"/>
            <w:tcBorders>
              <w:left w:val="nil"/>
              <w:bottom w:val="nil"/>
              <w:right w:val="nil"/>
            </w:tcBorders>
          </w:tcPr>
          <w:p w14:paraId="01FD9D83" w14:textId="77777777" w:rsidR="008E44D6" w:rsidRPr="00D8041F" w:rsidRDefault="00035123" w:rsidP="0011190E">
            <w:pPr>
              <w:spacing w:line="360" w:lineRule="auto"/>
              <w:rPr>
                <w:color w:val="000000"/>
              </w:rPr>
            </w:pPr>
            <w:r w:rsidRPr="00D8041F">
              <w:rPr>
                <w:color w:val="000000"/>
              </w:rPr>
              <w:t>Fast</w:t>
            </w:r>
          </w:p>
        </w:tc>
        <w:tc>
          <w:tcPr>
            <w:tcW w:w="1291" w:type="dxa"/>
            <w:tcBorders>
              <w:left w:val="nil"/>
              <w:bottom w:val="nil"/>
              <w:right w:val="nil"/>
            </w:tcBorders>
          </w:tcPr>
          <w:p w14:paraId="79904F9A" w14:textId="77777777" w:rsidR="008E44D6" w:rsidRPr="00D8041F" w:rsidRDefault="00035123" w:rsidP="0011190E">
            <w:pPr>
              <w:spacing w:line="360" w:lineRule="auto"/>
              <w:rPr>
                <w:color w:val="000000"/>
              </w:rPr>
            </w:pPr>
            <w:r w:rsidRPr="00D8041F">
              <w:rPr>
                <w:color w:val="000000"/>
              </w:rPr>
              <w:t>Moving</w:t>
            </w:r>
          </w:p>
        </w:tc>
        <w:tc>
          <w:tcPr>
            <w:tcW w:w="1368" w:type="dxa"/>
            <w:tcBorders>
              <w:left w:val="nil"/>
              <w:bottom w:val="nil"/>
              <w:right w:val="nil"/>
            </w:tcBorders>
          </w:tcPr>
          <w:p w14:paraId="304ABCD0" w14:textId="77777777" w:rsidR="008E44D6" w:rsidRPr="00D8041F" w:rsidRDefault="00035123" w:rsidP="0011190E">
            <w:pPr>
              <w:spacing w:line="360" w:lineRule="auto"/>
              <w:rPr>
                <w:b/>
                <w:color w:val="000000"/>
              </w:rPr>
            </w:pPr>
            <w:r w:rsidRPr="00D8041F">
              <w:rPr>
                <w:b/>
                <w:color w:val="000000"/>
              </w:rPr>
              <w:t>Deadline</w:t>
            </w:r>
          </w:p>
        </w:tc>
        <w:tc>
          <w:tcPr>
            <w:tcW w:w="1266" w:type="dxa"/>
            <w:tcBorders>
              <w:left w:val="nil"/>
              <w:bottom w:val="nil"/>
              <w:right w:val="nil"/>
            </w:tcBorders>
          </w:tcPr>
          <w:p w14:paraId="3E3A3754" w14:textId="77777777" w:rsidR="008E44D6" w:rsidRPr="00D8041F" w:rsidRDefault="00035123" w:rsidP="0011190E">
            <w:pPr>
              <w:spacing w:line="360" w:lineRule="auto"/>
              <w:rPr>
                <w:color w:val="000000"/>
              </w:rPr>
            </w:pPr>
            <w:r w:rsidRPr="00D8041F">
              <w:rPr>
                <w:color w:val="000000"/>
              </w:rPr>
              <w:t>Careless</w:t>
            </w:r>
          </w:p>
        </w:tc>
      </w:tr>
      <w:tr w:rsidR="008E44D6" w:rsidRPr="00D8041F" w14:paraId="6DD04686" w14:textId="77777777">
        <w:tc>
          <w:tcPr>
            <w:tcW w:w="1272" w:type="dxa"/>
            <w:tcBorders>
              <w:top w:val="nil"/>
              <w:left w:val="nil"/>
              <w:bottom w:val="nil"/>
              <w:right w:val="nil"/>
            </w:tcBorders>
          </w:tcPr>
          <w:p w14:paraId="16D88FCC" w14:textId="77777777" w:rsidR="008E44D6" w:rsidRPr="00D8041F" w:rsidRDefault="00035123" w:rsidP="0011190E">
            <w:pPr>
              <w:spacing w:line="360" w:lineRule="auto"/>
              <w:rPr>
                <w:color w:val="000000"/>
              </w:rPr>
            </w:pPr>
            <w:r w:rsidRPr="00D8041F">
              <w:rPr>
                <w:color w:val="000000"/>
              </w:rPr>
              <w:t>Although</w:t>
            </w:r>
          </w:p>
        </w:tc>
        <w:tc>
          <w:tcPr>
            <w:tcW w:w="1273" w:type="dxa"/>
            <w:tcBorders>
              <w:top w:val="nil"/>
              <w:left w:val="nil"/>
              <w:bottom w:val="nil"/>
              <w:right w:val="nil"/>
            </w:tcBorders>
          </w:tcPr>
          <w:p w14:paraId="0D11440D" w14:textId="77777777" w:rsidR="008E44D6" w:rsidRPr="00D8041F" w:rsidRDefault="00035123" w:rsidP="0011190E">
            <w:pPr>
              <w:spacing w:line="360" w:lineRule="auto"/>
              <w:rPr>
                <w:color w:val="000000"/>
              </w:rPr>
            </w:pPr>
            <w:r w:rsidRPr="00D8041F">
              <w:rPr>
                <w:color w:val="000000"/>
              </w:rPr>
              <w:t>Perspire</w:t>
            </w:r>
          </w:p>
        </w:tc>
        <w:tc>
          <w:tcPr>
            <w:tcW w:w="1271" w:type="dxa"/>
            <w:tcBorders>
              <w:top w:val="nil"/>
              <w:left w:val="nil"/>
              <w:bottom w:val="nil"/>
              <w:right w:val="nil"/>
            </w:tcBorders>
          </w:tcPr>
          <w:p w14:paraId="6A6C7060" w14:textId="77777777" w:rsidR="008E44D6" w:rsidRPr="00D8041F" w:rsidRDefault="00035123" w:rsidP="0011190E">
            <w:pPr>
              <w:spacing w:line="360" w:lineRule="auto"/>
              <w:rPr>
                <w:color w:val="000000"/>
              </w:rPr>
            </w:pPr>
            <w:r w:rsidRPr="00D8041F">
              <w:rPr>
                <w:color w:val="000000"/>
              </w:rPr>
              <w:t>None</w:t>
            </w:r>
          </w:p>
        </w:tc>
        <w:tc>
          <w:tcPr>
            <w:tcW w:w="1275" w:type="dxa"/>
            <w:gridSpan w:val="4"/>
            <w:tcBorders>
              <w:top w:val="nil"/>
              <w:left w:val="nil"/>
              <w:bottom w:val="nil"/>
              <w:right w:val="nil"/>
            </w:tcBorders>
          </w:tcPr>
          <w:p w14:paraId="5D2001EB" w14:textId="77777777" w:rsidR="008E44D6" w:rsidRPr="00D8041F" w:rsidRDefault="00035123" w:rsidP="0011190E">
            <w:pPr>
              <w:spacing w:line="360" w:lineRule="auto"/>
              <w:rPr>
                <w:b/>
                <w:color w:val="000000"/>
              </w:rPr>
            </w:pPr>
            <w:r w:rsidRPr="00D8041F">
              <w:rPr>
                <w:b/>
                <w:color w:val="000000"/>
              </w:rPr>
              <w:t>Sweat</w:t>
            </w:r>
          </w:p>
        </w:tc>
        <w:tc>
          <w:tcPr>
            <w:tcW w:w="1291" w:type="dxa"/>
            <w:tcBorders>
              <w:top w:val="nil"/>
              <w:left w:val="nil"/>
              <w:bottom w:val="nil"/>
              <w:right w:val="nil"/>
            </w:tcBorders>
          </w:tcPr>
          <w:p w14:paraId="2FF6758E" w14:textId="77777777" w:rsidR="008E44D6" w:rsidRPr="00D8041F" w:rsidRDefault="00035123" w:rsidP="0011190E">
            <w:pPr>
              <w:spacing w:line="360" w:lineRule="auto"/>
              <w:rPr>
                <w:color w:val="000000"/>
              </w:rPr>
            </w:pPr>
            <w:r w:rsidRPr="00D8041F">
              <w:rPr>
                <w:color w:val="000000"/>
              </w:rPr>
              <w:t>Hot</w:t>
            </w:r>
          </w:p>
        </w:tc>
        <w:tc>
          <w:tcPr>
            <w:tcW w:w="1368" w:type="dxa"/>
            <w:tcBorders>
              <w:top w:val="nil"/>
              <w:left w:val="nil"/>
              <w:bottom w:val="nil"/>
              <w:right w:val="nil"/>
            </w:tcBorders>
          </w:tcPr>
          <w:p w14:paraId="1D08929E" w14:textId="77777777" w:rsidR="008E44D6" w:rsidRPr="00D8041F" w:rsidRDefault="00035123" w:rsidP="0011190E">
            <w:pPr>
              <w:spacing w:line="360" w:lineRule="auto"/>
              <w:rPr>
                <w:color w:val="000000"/>
              </w:rPr>
            </w:pPr>
            <w:r w:rsidRPr="00D8041F">
              <w:rPr>
                <w:color w:val="000000"/>
              </w:rPr>
              <w:t>Effort</w:t>
            </w:r>
          </w:p>
        </w:tc>
        <w:tc>
          <w:tcPr>
            <w:tcW w:w="1266" w:type="dxa"/>
            <w:tcBorders>
              <w:top w:val="nil"/>
              <w:left w:val="nil"/>
              <w:bottom w:val="nil"/>
              <w:right w:val="nil"/>
            </w:tcBorders>
          </w:tcPr>
          <w:p w14:paraId="6CED7C8E" w14:textId="77777777" w:rsidR="008E44D6" w:rsidRPr="00D8041F" w:rsidRDefault="00035123" w:rsidP="0011190E">
            <w:pPr>
              <w:spacing w:line="360" w:lineRule="auto"/>
              <w:rPr>
                <w:color w:val="000000"/>
              </w:rPr>
            </w:pPr>
            <w:r w:rsidRPr="00D8041F">
              <w:rPr>
                <w:color w:val="000000"/>
              </w:rPr>
              <w:t>Skin</w:t>
            </w:r>
          </w:p>
        </w:tc>
      </w:tr>
      <w:tr w:rsidR="008E44D6" w:rsidRPr="00D8041F" w14:paraId="14F51E40" w14:textId="77777777">
        <w:tc>
          <w:tcPr>
            <w:tcW w:w="1272" w:type="dxa"/>
            <w:tcBorders>
              <w:top w:val="nil"/>
              <w:left w:val="nil"/>
              <w:bottom w:val="nil"/>
              <w:right w:val="nil"/>
            </w:tcBorders>
          </w:tcPr>
          <w:p w14:paraId="6A2E7518" w14:textId="77777777" w:rsidR="008E44D6" w:rsidRPr="00D8041F" w:rsidRDefault="00035123" w:rsidP="0011190E">
            <w:pPr>
              <w:spacing w:line="360" w:lineRule="auto"/>
              <w:rPr>
                <w:color w:val="000000"/>
              </w:rPr>
            </w:pPr>
            <w:r w:rsidRPr="00D8041F">
              <w:rPr>
                <w:color w:val="000000"/>
              </w:rPr>
              <w:t>Blank</w:t>
            </w:r>
          </w:p>
        </w:tc>
        <w:tc>
          <w:tcPr>
            <w:tcW w:w="1273" w:type="dxa"/>
            <w:tcBorders>
              <w:top w:val="nil"/>
              <w:left w:val="nil"/>
              <w:bottom w:val="nil"/>
              <w:right w:val="nil"/>
            </w:tcBorders>
          </w:tcPr>
          <w:p w14:paraId="134F01A6" w14:textId="77777777" w:rsidR="008E44D6" w:rsidRPr="00D8041F" w:rsidRDefault="00035123" w:rsidP="0011190E">
            <w:pPr>
              <w:spacing w:line="360" w:lineRule="auto"/>
              <w:rPr>
                <w:color w:val="000000"/>
              </w:rPr>
            </w:pPr>
            <w:r w:rsidRPr="00D8041F">
              <w:rPr>
                <w:color w:val="000000"/>
              </w:rPr>
              <w:t>Dead</w:t>
            </w:r>
          </w:p>
        </w:tc>
        <w:tc>
          <w:tcPr>
            <w:tcW w:w="1271" w:type="dxa"/>
            <w:tcBorders>
              <w:top w:val="nil"/>
              <w:left w:val="nil"/>
              <w:bottom w:val="nil"/>
              <w:right w:val="nil"/>
            </w:tcBorders>
          </w:tcPr>
          <w:p w14:paraId="58FEEE4E" w14:textId="77777777" w:rsidR="008E44D6" w:rsidRPr="00D8041F" w:rsidRDefault="00035123" w:rsidP="0011190E">
            <w:pPr>
              <w:spacing w:line="360" w:lineRule="auto"/>
              <w:rPr>
                <w:color w:val="000000"/>
              </w:rPr>
            </w:pPr>
            <w:r w:rsidRPr="00D8041F">
              <w:rPr>
                <w:color w:val="000000"/>
              </w:rPr>
              <w:t>Blank</w:t>
            </w:r>
          </w:p>
        </w:tc>
        <w:tc>
          <w:tcPr>
            <w:tcW w:w="1275" w:type="dxa"/>
            <w:gridSpan w:val="4"/>
            <w:tcBorders>
              <w:top w:val="nil"/>
              <w:left w:val="nil"/>
              <w:bottom w:val="nil"/>
              <w:right w:val="nil"/>
            </w:tcBorders>
          </w:tcPr>
          <w:p w14:paraId="47091E99" w14:textId="77777777" w:rsidR="008E44D6" w:rsidRPr="00D8041F" w:rsidRDefault="00035123" w:rsidP="0011190E">
            <w:pPr>
              <w:spacing w:line="360" w:lineRule="auto"/>
              <w:rPr>
                <w:color w:val="000000"/>
              </w:rPr>
            </w:pPr>
            <w:r w:rsidRPr="00D8041F">
              <w:rPr>
                <w:color w:val="000000"/>
              </w:rPr>
              <w:t>Crash</w:t>
            </w:r>
          </w:p>
        </w:tc>
        <w:tc>
          <w:tcPr>
            <w:tcW w:w="1291" w:type="dxa"/>
            <w:tcBorders>
              <w:top w:val="nil"/>
              <w:left w:val="nil"/>
              <w:bottom w:val="nil"/>
              <w:right w:val="nil"/>
            </w:tcBorders>
          </w:tcPr>
          <w:p w14:paraId="43E79B83" w14:textId="77777777" w:rsidR="008E44D6" w:rsidRPr="00D8041F" w:rsidRDefault="00035123" w:rsidP="0011190E">
            <w:pPr>
              <w:spacing w:line="360" w:lineRule="auto"/>
              <w:rPr>
                <w:b/>
                <w:color w:val="000000"/>
              </w:rPr>
            </w:pPr>
            <w:r w:rsidRPr="00D8041F">
              <w:rPr>
                <w:b/>
                <w:color w:val="000000"/>
              </w:rPr>
              <w:t>Alive</w:t>
            </w:r>
          </w:p>
        </w:tc>
        <w:tc>
          <w:tcPr>
            <w:tcW w:w="1368" w:type="dxa"/>
            <w:tcBorders>
              <w:top w:val="nil"/>
              <w:left w:val="nil"/>
              <w:bottom w:val="nil"/>
              <w:right w:val="nil"/>
            </w:tcBorders>
          </w:tcPr>
          <w:p w14:paraId="2745D8D1" w14:textId="77777777" w:rsidR="008E44D6" w:rsidRPr="00D8041F" w:rsidRDefault="00035123" w:rsidP="0011190E">
            <w:pPr>
              <w:spacing w:line="360" w:lineRule="auto"/>
              <w:rPr>
                <w:color w:val="000000"/>
              </w:rPr>
            </w:pPr>
            <w:r w:rsidRPr="00D8041F">
              <w:rPr>
                <w:color w:val="000000"/>
              </w:rPr>
              <w:t>Old</w:t>
            </w:r>
          </w:p>
        </w:tc>
        <w:tc>
          <w:tcPr>
            <w:tcW w:w="1266" w:type="dxa"/>
            <w:tcBorders>
              <w:top w:val="nil"/>
              <w:left w:val="nil"/>
              <w:bottom w:val="nil"/>
              <w:right w:val="nil"/>
            </w:tcBorders>
          </w:tcPr>
          <w:p w14:paraId="3D9B96CD" w14:textId="77777777" w:rsidR="008E44D6" w:rsidRPr="00D8041F" w:rsidRDefault="00035123" w:rsidP="0011190E">
            <w:pPr>
              <w:spacing w:line="360" w:lineRule="auto"/>
              <w:rPr>
                <w:color w:val="000000"/>
              </w:rPr>
            </w:pPr>
            <w:r w:rsidRPr="00D8041F">
              <w:rPr>
                <w:color w:val="000000"/>
              </w:rPr>
              <w:t>Revive</w:t>
            </w:r>
          </w:p>
        </w:tc>
      </w:tr>
      <w:tr w:rsidR="008E44D6" w:rsidRPr="00D8041F" w14:paraId="713C7D48" w14:textId="77777777">
        <w:tc>
          <w:tcPr>
            <w:tcW w:w="1272" w:type="dxa"/>
            <w:tcBorders>
              <w:top w:val="nil"/>
              <w:left w:val="nil"/>
              <w:bottom w:val="nil"/>
              <w:right w:val="nil"/>
            </w:tcBorders>
          </w:tcPr>
          <w:p w14:paraId="1A9646AF" w14:textId="77777777" w:rsidR="008E44D6" w:rsidRPr="00D8041F" w:rsidRDefault="00035123" w:rsidP="0011190E">
            <w:pPr>
              <w:spacing w:line="360" w:lineRule="auto"/>
              <w:rPr>
                <w:color w:val="000000"/>
              </w:rPr>
            </w:pPr>
            <w:r w:rsidRPr="00D8041F">
              <w:rPr>
                <w:color w:val="000000"/>
              </w:rPr>
              <w:t>Some</w:t>
            </w:r>
          </w:p>
        </w:tc>
        <w:tc>
          <w:tcPr>
            <w:tcW w:w="1273" w:type="dxa"/>
            <w:tcBorders>
              <w:top w:val="nil"/>
              <w:left w:val="nil"/>
              <w:bottom w:val="nil"/>
              <w:right w:val="nil"/>
            </w:tcBorders>
          </w:tcPr>
          <w:p w14:paraId="12225B5A" w14:textId="77777777" w:rsidR="008E44D6" w:rsidRPr="00D8041F" w:rsidRDefault="00035123" w:rsidP="0011190E">
            <w:pPr>
              <w:spacing w:line="360" w:lineRule="auto"/>
              <w:rPr>
                <w:color w:val="000000"/>
              </w:rPr>
            </w:pPr>
            <w:r w:rsidRPr="00D8041F">
              <w:rPr>
                <w:color w:val="000000"/>
              </w:rPr>
              <w:t>Pilot</w:t>
            </w:r>
          </w:p>
        </w:tc>
        <w:tc>
          <w:tcPr>
            <w:tcW w:w="1271" w:type="dxa"/>
            <w:tcBorders>
              <w:top w:val="nil"/>
              <w:left w:val="nil"/>
              <w:bottom w:val="nil"/>
              <w:right w:val="nil"/>
            </w:tcBorders>
          </w:tcPr>
          <w:p w14:paraId="4B1752E0" w14:textId="77777777" w:rsidR="008E44D6" w:rsidRPr="00D8041F" w:rsidRDefault="00035123" w:rsidP="0011190E">
            <w:pPr>
              <w:spacing w:line="360" w:lineRule="auto"/>
              <w:rPr>
                <w:color w:val="000000"/>
              </w:rPr>
            </w:pPr>
            <w:r w:rsidRPr="00D8041F">
              <w:rPr>
                <w:color w:val="000000"/>
              </w:rPr>
              <w:t>Nothing</w:t>
            </w:r>
          </w:p>
        </w:tc>
        <w:tc>
          <w:tcPr>
            <w:tcW w:w="1275" w:type="dxa"/>
            <w:gridSpan w:val="4"/>
            <w:tcBorders>
              <w:top w:val="nil"/>
              <w:left w:val="nil"/>
              <w:bottom w:val="nil"/>
              <w:right w:val="nil"/>
            </w:tcBorders>
          </w:tcPr>
          <w:p w14:paraId="58D34AA4" w14:textId="77777777" w:rsidR="008E44D6" w:rsidRPr="00D8041F" w:rsidRDefault="00035123" w:rsidP="0011190E">
            <w:pPr>
              <w:spacing w:line="360" w:lineRule="auto"/>
              <w:rPr>
                <w:color w:val="000000"/>
              </w:rPr>
            </w:pPr>
            <w:r w:rsidRPr="00D8041F">
              <w:rPr>
                <w:color w:val="000000"/>
              </w:rPr>
              <w:t>Transport</w:t>
            </w:r>
          </w:p>
        </w:tc>
        <w:tc>
          <w:tcPr>
            <w:tcW w:w="1291" w:type="dxa"/>
            <w:tcBorders>
              <w:top w:val="nil"/>
              <w:left w:val="nil"/>
              <w:bottom w:val="nil"/>
              <w:right w:val="nil"/>
            </w:tcBorders>
          </w:tcPr>
          <w:p w14:paraId="3CE36BAA" w14:textId="77777777" w:rsidR="008E44D6" w:rsidRPr="00D8041F" w:rsidRDefault="00035123" w:rsidP="0011190E">
            <w:pPr>
              <w:spacing w:line="360" w:lineRule="auto"/>
              <w:rPr>
                <w:color w:val="000000"/>
              </w:rPr>
            </w:pPr>
            <w:r w:rsidRPr="00D8041F">
              <w:rPr>
                <w:color w:val="000000"/>
              </w:rPr>
              <w:t>Rain</w:t>
            </w:r>
          </w:p>
        </w:tc>
        <w:tc>
          <w:tcPr>
            <w:tcW w:w="1368" w:type="dxa"/>
            <w:tcBorders>
              <w:top w:val="nil"/>
              <w:left w:val="nil"/>
              <w:bottom w:val="nil"/>
              <w:right w:val="nil"/>
            </w:tcBorders>
          </w:tcPr>
          <w:p w14:paraId="7BA63CC9" w14:textId="77777777" w:rsidR="008E44D6" w:rsidRPr="00D8041F" w:rsidRDefault="00035123" w:rsidP="0011190E">
            <w:pPr>
              <w:spacing w:line="360" w:lineRule="auto"/>
              <w:rPr>
                <w:b/>
                <w:color w:val="000000"/>
              </w:rPr>
            </w:pPr>
            <w:r w:rsidRPr="00D8041F">
              <w:rPr>
                <w:b/>
                <w:color w:val="000000"/>
              </w:rPr>
              <w:t>Plane</w:t>
            </w:r>
          </w:p>
        </w:tc>
        <w:tc>
          <w:tcPr>
            <w:tcW w:w="1266" w:type="dxa"/>
            <w:tcBorders>
              <w:top w:val="nil"/>
              <w:left w:val="nil"/>
              <w:bottom w:val="nil"/>
              <w:right w:val="nil"/>
            </w:tcBorders>
          </w:tcPr>
          <w:p w14:paraId="3376D7AB" w14:textId="77777777" w:rsidR="008E44D6" w:rsidRPr="00D8041F" w:rsidRDefault="00035123" w:rsidP="0011190E">
            <w:pPr>
              <w:spacing w:line="360" w:lineRule="auto"/>
              <w:rPr>
                <w:color w:val="000000"/>
              </w:rPr>
            </w:pPr>
            <w:r w:rsidRPr="00D8041F">
              <w:rPr>
                <w:color w:val="000000"/>
              </w:rPr>
              <w:t>Hot</w:t>
            </w:r>
          </w:p>
        </w:tc>
      </w:tr>
      <w:tr w:rsidR="008E44D6" w:rsidRPr="00D8041F" w14:paraId="39D7DB7B" w14:textId="77777777">
        <w:tc>
          <w:tcPr>
            <w:tcW w:w="1272" w:type="dxa"/>
            <w:tcBorders>
              <w:top w:val="nil"/>
              <w:left w:val="nil"/>
              <w:bottom w:val="nil"/>
              <w:right w:val="nil"/>
            </w:tcBorders>
          </w:tcPr>
          <w:p w14:paraId="389F1BE8" w14:textId="77777777" w:rsidR="008E44D6" w:rsidRPr="00D8041F" w:rsidRDefault="00035123" w:rsidP="0011190E">
            <w:pPr>
              <w:spacing w:line="360" w:lineRule="auto"/>
              <w:rPr>
                <w:color w:val="000000"/>
              </w:rPr>
            </w:pPr>
            <w:r w:rsidRPr="00D8041F">
              <w:rPr>
                <w:color w:val="000000"/>
              </w:rPr>
              <w:t>Ready</w:t>
            </w:r>
          </w:p>
        </w:tc>
        <w:tc>
          <w:tcPr>
            <w:tcW w:w="1273" w:type="dxa"/>
            <w:tcBorders>
              <w:top w:val="nil"/>
              <w:left w:val="nil"/>
              <w:bottom w:val="nil"/>
              <w:right w:val="nil"/>
            </w:tcBorders>
          </w:tcPr>
          <w:p w14:paraId="4AFE6AB9" w14:textId="77777777" w:rsidR="008E44D6" w:rsidRPr="00D8041F" w:rsidRDefault="00035123" w:rsidP="0011190E">
            <w:pPr>
              <w:spacing w:line="360" w:lineRule="auto"/>
              <w:rPr>
                <w:color w:val="000000"/>
              </w:rPr>
            </w:pPr>
            <w:r w:rsidRPr="00D8041F">
              <w:rPr>
                <w:color w:val="000000"/>
              </w:rPr>
              <w:t>Vote</w:t>
            </w:r>
          </w:p>
        </w:tc>
        <w:tc>
          <w:tcPr>
            <w:tcW w:w="1271" w:type="dxa"/>
            <w:tcBorders>
              <w:top w:val="nil"/>
              <w:left w:val="nil"/>
              <w:bottom w:val="nil"/>
              <w:right w:val="nil"/>
            </w:tcBorders>
          </w:tcPr>
          <w:p w14:paraId="1D511413" w14:textId="77777777" w:rsidR="008E44D6" w:rsidRPr="00D8041F" w:rsidRDefault="00035123" w:rsidP="0011190E">
            <w:pPr>
              <w:spacing w:line="360" w:lineRule="auto"/>
              <w:rPr>
                <w:color w:val="000000"/>
              </w:rPr>
            </w:pPr>
            <w:r w:rsidRPr="00D8041F">
              <w:rPr>
                <w:color w:val="000000"/>
              </w:rPr>
              <w:t>What</w:t>
            </w:r>
          </w:p>
        </w:tc>
        <w:tc>
          <w:tcPr>
            <w:tcW w:w="1275" w:type="dxa"/>
            <w:gridSpan w:val="4"/>
            <w:tcBorders>
              <w:top w:val="nil"/>
              <w:left w:val="nil"/>
              <w:bottom w:val="nil"/>
              <w:right w:val="nil"/>
            </w:tcBorders>
          </w:tcPr>
          <w:p w14:paraId="4A7BE0B6" w14:textId="77777777" w:rsidR="008E44D6" w:rsidRPr="00D8041F" w:rsidRDefault="00035123" w:rsidP="0011190E">
            <w:pPr>
              <w:spacing w:line="360" w:lineRule="auto"/>
              <w:rPr>
                <w:color w:val="000000"/>
              </w:rPr>
            </w:pPr>
            <w:r w:rsidRPr="00D8041F">
              <w:rPr>
                <w:color w:val="000000"/>
              </w:rPr>
              <w:t>Lose</w:t>
            </w:r>
          </w:p>
        </w:tc>
        <w:tc>
          <w:tcPr>
            <w:tcW w:w="1291" w:type="dxa"/>
            <w:tcBorders>
              <w:top w:val="nil"/>
              <w:left w:val="nil"/>
              <w:bottom w:val="nil"/>
              <w:right w:val="nil"/>
            </w:tcBorders>
          </w:tcPr>
          <w:p w14:paraId="0D688EB8" w14:textId="77777777" w:rsidR="008E44D6" w:rsidRPr="00D8041F" w:rsidRDefault="00035123" w:rsidP="0011190E">
            <w:pPr>
              <w:spacing w:line="360" w:lineRule="auto"/>
              <w:rPr>
                <w:color w:val="000000"/>
              </w:rPr>
            </w:pPr>
            <w:r w:rsidRPr="00D8041F">
              <w:rPr>
                <w:color w:val="000000"/>
              </w:rPr>
              <w:t>Birthday</w:t>
            </w:r>
          </w:p>
        </w:tc>
        <w:tc>
          <w:tcPr>
            <w:tcW w:w="1368" w:type="dxa"/>
            <w:tcBorders>
              <w:top w:val="nil"/>
              <w:left w:val="nil"/>
              <w:bottom w:val="nil"/>
              <w:right w:val="nil"/>
            </w:tcBorders>
          </w:tcPr>
          <w:p w14:paraId="7F37F232" w14:textId="77777777" w:rsidR="008E44D6" w:rsidRPr="00D8041F" w:rsidRDefault="00035123" w:rsidP="0011190E">
            <w:pPr>
              <w:spacing w:line="360" w:lineRule="auto"/>
              <w:rPr>
                <w:color w:val="000000"/>
              </w:rPr>
            </w:pPr>
            <w:r w:rsidRPr="00D8041F">
              <w:rPr>
                <w:color w:val="000000"/>
              </w:rPr>
              <w:t>Support</w:t>
            </w:r>
          </w:p>
        </w:tc>
        <w:tc>
          <w:tcPr>
            <w:tcW w:w="1266" w:type="dxa"/>
            <w:tcBorders>
              <w:top w:val="nil"/>
              <w:left w:val="nil"/>
              <w:bottom w:val="nil"/>
              <w:right w:val="nil"/>
            </w:tcBorders>
          </w:tcPr>
          <w:p w14:paraId="205361B3" w14:textId="77777777" w:rsidR="008E44D6" w:rsidRPr="00D8041F" w:rsidRDefault="00035123" w:rsidP="0011190E">
            <w:pPr>
              <w:spacing w:line="360" w:lineRule="auto"/>
              <w:rPr>
                <w:b/>
                <w:color w:val="000000"/>
              </w:rPr>
            </w:pPr>
            <w:r w:rsidRPr="00D8041F">
              <w:rPr>
                <w:b/>
                <w:color w:val="000000"/>
              </w:rPr>
              <w:t>Elect</w:t>
            </w:r>
          </w:p>
        </w:tc>
      </w:tr>
      <w:tr w:rsidR="008E44D6" w:rsidRPr="00D8041F" w14:paraId="66A9DE3E" w14:textId="77777777">
        <w:tc>
          <w:tcPr>
            <w:tcW w:w="1272" w:type="dxa"/>
            <w:tcBorders>
              <w:top w:val="nil"/>
              <w:left w:val="nil"/>
              <w:bottom w:val="nil"/>
              <w:right w:val="nil"/>
            </w:tcBorders>
          </w:tcPr>
          <w:p w14:paraId="290BD427" w14:textId="77777777" w:rsidR="008E44D6" w:rsidRPr="00D8041F" w:rsidRDefault="00035123" w:rsidP="0011190E">
            <w:pPr>
              <w:spacing w:line="360" w:lineRule="auto"/>
              <w:rPr>
                <w:color w:val="000000"/>
              </w:rPr>
            </w:pPr>
            <w:r w:rsidRPr="00D8041F">
              <w:rPr>
                <w:color w:val="000000"/>
              </w:rPr>
              <w:t>Whether</w:t>
            </w:r>
          </w:p>
        </w:tc>
        <w:tc>
          <w:tcPr>
            <w:tcW w:w="1273" w:type="dxa"/>
            <w:tcBorders>
              <w:top w:val="nil"/>
              <w:left w:val="nil"/>
              <w:bottom w:val="nil"/>
              <w:right w:val="nil"/>
            </w:tcBorders>
          </w:tcPr>
          <w:p w14:paraId="45D6A72C" w14:textId="77777777" w:rsidR="008E44D6" w:rsidRPr="00D8041F" w:rsidRDefault="00035123" w:rsidP="0011190E">
            <w:pPr>
              <w:spacing w:line="360" w:lineRule="auto"/>
              <w:rPr>
                <w:color w:val="000000"/>
              </w:rPr>
            </w:pPr>
            <w:r w:rsidRPr="00D8041F">
              <w:rPr>
                <w:color w:val="000000"/>
              </w:rPr>
              <w:t>Under</w:t>
            </w:r>
          </w:p>
        </w:tc>
        <w:tc>
          <w:tcPr>
            <w:tcW w:w="1271" w:type="dxa"/>
            <w:tcBorders>
              <w:top w:val="nil"/>
              <w:left w:val="nil"/>
              <w:bottom w:val="nil"/>
              <w:right w:val="nil"/>
            </w:tcBorders>
          </w:tcPr>
          <w:p w14:paraId="56D81601" w14:textId="77777777" w:rsidR="008E44D6" w:rsidRPr="00D8041F" w:rsidRDefault="00035123" w:rsidP="0011190E">
            <w:pPr>
              <w:spacing w:line="360" w:lineRule="auto"/>
              <w:rPr>
                <w:color w:val="000000"/>
              </w:rPr>
            </w:pPr>
            <w:r w:rsidRPr="00D8041F">
              <w:rPr>
                <w:color w:val="000000"/>
              </w:rPr>
              <w:t>Some</w:t>
            </w:r>
          </w:p>
        </w:tc>
        <w:tc>
          <w:tcPr>
            <w:tcW w:w="1275" w:type="dxa"/>
            <w:gridSpan w:val="4"/>
            <w:tcBorders>
              <w:top w:val="nil"/>
              <w:left w:val="nil"/>
              <w:bottom w:val="nil"/>
              <w:right w:val="nil"/>
            </w:tcBorders>
          </w:tcPr>
          <w:p w14:paraId="3AD10818" w14:textId="77777777" w:rsidR="008E44D6" w:rsidRPr="00D8041F" w:rsidRDefault="00035123" w:rsidP="0011190E">
            <w:pPr>
              <w:spacing w:line="360" w:lineRule="auto"/>
              <w:rPr>
                <w:color w:val="000000"/>
              </w:rPr>
            </w:pPr>
            <w:r w:rsidRPr="00D8041F">
              <w:rPr>
                <w:color w:val="000000"/>
              </w:rPr>
              <w:t>Saddle</w:t>
            </w:r>
          </w:p>
        </w:tc>
        <w:tc>
          <w:tcPr>
            <w:tcW w:w="1291" w:type="dxa"/>
            <w:tcBorders>
              <w:top w:val="nil"/>
              <w:left w:val="nil"/>
              <w:bottom w:val="nil"/>
              <w:right w:val="nil"/>
            </w:tcBorders>
          </w:tcPr>
          <w:p w14:paraId="0030517F" w14:textId="77777777" w:rsidR="008E44D6" w:rsidRPr="00D8041F" w:rsidRDefault="00035123" w:rsidP="0011190E">
            <w:pPr>
              <w:spacing w:line="360" w:lineRule="auto"/>
              <w:rPr>
                <w:b/>
                <w:color w:val="000000"/>
              </w:rPr>
            </w:pPr>
            <w:r w:rsidRPr="00D8041F">
              <w:rPr>
                <w:b/>
                <w:color w:val="000000"/>
              </w:rPr>
              <w:t>Over</w:t>
            </w:r>
          </w:p>
        </w:tc>
        <w:tc>
          <w:tcPr>
            <w:tcW w:w="1368" w:type="dxa"/>
            <w:tcBorders>
              <w:top w:val="nil"/>
              <w:left w:val="nil"/>
              <w:bottom w:val="nil"/>
              <w:right w:val="nil"/>
            </w:tcBorders>
          </w:tcPr>
          <w:p w14:paraId="58B32145" w14:textId="77777777" w:rsidR="008E44D6" w:rsidRPr="00D8041F" w:rsidRDefault="00035123" w:rsidP="0011190E">
            <w:pPr>
              <w:spacing w:line="360" w:lineRule="auto"/>
              <w:rPr>
                <w:color w:val="000000"/>
              </w:rPr>
            </w:pPr>
            <w:r w:rsidRPr="00D8041F">
              <w:rPr>
                <w:color w:val="000000"/>
              </w:rPr>
              <w:t>Jockey</w:t>
            </w:r>
          </w:p>
        </w:tc>
        <w:tc>
          <w:tcPr>
            <w:tcW w:w="1266" w:type="dxa"/>
            <w:tcBorders>
              <w:top w:val="nil"/>
              <w:left w:val="nil"/>
              <w:bottom w:val="nil"/>
              <w:right w:val="nil"/>
            </w:tcBorders>
          </w:tcPr>
          <w:p w14:paraId="6B102D61" w14:textId="77777777" w:rsidR="008E44D6" w:rsidRPr="00D8041F" w:rsidRDefault="00035123" w:rsidP="0011190E">
            <w:pPr>
              <w:spacing w:line="360" w:lineRule="auto"/>
              <w:rPr>
                <w:color w:val="000000"/>
              </w:rPr>
            </w:pPr>
            <w:r w:rsidRPr="00D8041F">
              <w:rPr>
                <w:color w:val="000000"/>
              </w:rPr>
              <w:t>Field</w:t>
            </w:r>
          </w:p>
        </w:tc>
      </w:tr>
      <w:tr w:rsidR="008E44D6" w:rsidRPr="00D8041F" w14:paraId="23413780" w14:textId="77777777">
        <w:tc>
          <w:tcPr>
            <w:tcW w:w="1272" w:type="dxa"/>
            <w:tcBorders>
              <w:top w:val="nil"/>
              <w:left w:val="nil"/>
              <w:bottom w:val="nil"/>
              <w:right w:val="nil"/>
            </w:tcBorders>
          </w:tcPr>
          <w:p w14:paraId="1DBFE20B" w14:textId="77777777" w:rsidR="008E44D6" w:rsidRPr="00D8041F" w:rsidRDefault="00035123" w:rsidP="0011190E">
            <w:pPr>
              <w:spacing w:line="360" w:lineRule="auto"/>
              <w:rPr>
                <w:color w:val="000000"/>
              </w:rPr>
            </w:pPr>
            <w:r w:rsidRPr="00D8041F">
              <w:rPr>
                <w:color w:val="000000"/>
              </w:rPr>
              <w:t>Whether</w:t>
            </w:r>
          </w:p>
        </w:tc>
        <w:tc>
          <w:tcPr>
            <w:tcW w:w="1273" w:type="dxa"/>
            <w:tcBorders>
              <w:top w:val="nil"/>
              <w:left w:val="nil"/>
              <w:bottom w:val="nil"/>
              <w:right w:val="nil"/>
            </w:tcBorders>
          </w:tcPr>
          <w:p w14:paraId="654F7A97" w14:textId="77777777" w:rsidR="008E44D6" w:rsidRPr="00D8041F" w:rsidRDefault="00035123" w:rsidP="0011190E">
            <w:pPr>
              <w:spacing w:line="360" w:lineRule="auto"/>
              <w:rPr>
                <w:color w:val="000000"/>
              </w:rPr>
            </w:pPr>
            <w:r w:rsidRPr="00D8041F">
              <w:rPr>
                <w:color w:val="000000"/>
              </w:rPr>
              <w:t>Lost</w:t>
            </w:r>
          </w:p>
        </w:tc>
        <w:tc>
          <w:tcPr>
            <w:tcW w:w="1271" w:type="dxa"/>
            <w:tcBorders>
              <w:top w:val="nil"/>
              <w:left w:val="nil"/>
              <w:bottom w:val="nil"/>
              <w:right w:val="nil"/>
            </w:tcBorders>
          </w:tcPr>
          <w:p w14:paraId="351ECE58" w14:textId="77777777" w:rsidR="008E44D6" w:rsidRPr="00D8041F" w:rsidRDefault="00035123" w:rsidP="0011190E">
            <w:pPr>
              <w:spacing w:line="360" w:lineRule="auto"/>
              <w:rPr>
                <w:color w:val="000000"/>
              </w:rPr>
            </w:pPr>
            <w:r w:rsidRPr="00D8041F">
              <w:rPr>
                <w:color w:val="000000"/>
              </w:rPr>
              <w:t>Ready</w:t>
            </w:r>
          </w:p>
        </w:tc>
        <w:tc>
          <w:tcPr>
            <w:tcW w:w="1275" w:type="dxa"/>
            <w:gridSpan w:val="4"/>
            <w:tcBorders>
              <w:top w:val="nil"/>
              <w:left w:val="nil"/>
              <w:bottom w:val="nil"/>
              <w:right w:val="nil"/>
            </w:tcBorders>
          </w:tcPr>
          <w:p w14:paraId="79DED77D" w14:textId="77777777" w:rsidR="008E44D6" w:rsidRPr="00D8041F" w:rsidRDefault="00035123" w:rsidP="0011190E">
            <w:pPr>
              <w:spacing w:line="360" w:lineRule="auto"/>
              <w:rPr>
                <w:color w:val="000000"/>
              </w:rPr>
            </w:pPr>
            <w:r w:rsidRPr="00D8041F">
              <w:rPr>
                <w:color w:val="000000"/>
              </w:rPr>
              <w:t>Sing</w:t>
            </w:r>
          </w:p>
        </w:tc>
        <w:tc>
          <w:tcPr>
            <w:tcW w:w="1291" w:type="dxa"/>
            <w:tcBorders>
              <w:top w:val="nil"/>
              <w:left w:val="nil"/>
              <w:bottom w:val="nil"/>
              <w:right w:val="nil"/>
            </w:tcBorders>
          </w:tcPr>
          <w:p w14:paraId="74FDC839" w14:textId="77777777" w:rsidR="008E44D6" w:rsidRPr="00D8041F" w:rsidRDefault="00035123" w:rsidP="0011190E">
            <w:pPr>
              <w:spacing w:line="360" w:lineRule="auto"/>
              <w:rPr>
                <w:color w:val="000000"/>
              </w:rPr>
            </w:pPr>
            <w:r w:rsidRPr="00D8041F">
              <w:rPr>
                <w:color w:val="000000"/>
              </w:rPr>
              <w:t>Crown</w:t>
            </w:r>
          </w:p>
        </w:tc>
        <w:tc>
          <w:tcPr>
            <w:tcW w:w="1368" w:type="dxa"/>
            <w:tcBorders>
              <w:top w:val="nil"/>
              <w:left w:val="nil"/>
              <w:bottom w:val="nil"/>
              <w:right w:val="nil"/>
            </w:tcBorders>
          </w:tcPr>
          <w:p w14:paraId="46F72F9D" w14:textId="77777777" w:rsidR="008E44D6" w:rsidRPr="00D8041F" w:rsidRDefault="00035123" w:rsidP="0011190E">
            <w:pPr>
              <w:spacing w:line="360" w:lineRule="auto"/>
              <w:rPr>
                <w:b/>
                <w:color w:val="000000"/>
              </w:rPr>
            </w:pPr>
            <w:r w:rsidRPr="00D8041F">
              <w:rPr>
                <w:b/>
                <w:color w:val="000000"/>
              </w:rPr>
              <w:t>Won</w:t>
            </w:r>
          </w:p>
        </w:tc>
        <w:tc>
          <w:tcPr>
            <w:tcW w:w="1266" w:type="dxa"/>
            <w:tcBorders>
              <w:top w:val="nil"/>
              <w:left w:val="nil"/>
              <w:bottom w:val="nil"/>
              <w:right w:val="nil"/>
            </w:tcBorders>
          </w:tcPr>
          <w:p w14:paraId="13EA6C16" w14:textId="77777777" w:rsidR="008E44D6" w:rsidRPr="00D8041F" w:rsidRDefault="00035123" w:rsidP="0011190E">
            <w:pPr>
              <w:spacing w:line="360" w:lineRule="auto"/>
              <w:rPr>
                <w:color w:val="000000"/>
              </w:rPr>
            </w:pPr>
            <w:r w:rsidRPr="00D8041F">
              <w:rPr>
                <w:color w:val="000000"/>
              </w:rPr>
              <w:t>Cheer</w:t>
            </w:r>
          </w:p>
        </w:tc>
      </w:tr>
      <w:tr w:rsidR="008E44D6" w:rsidRPr="00D8041F" w14:paraId="54537803" w14:textId="77777777">
        <w:tc>
          <w:tcPr>
            <w:tcW w:w="1272" w:type="dxa"/>
            <w:tcBorders>
              <w:top w:val="nil"/>
              <w:left w:val="nil"/>
              <w:bottom w:val="nil"/>
              <w:right w:val="nil"/>
            </w:tcBorders>
          </w:tcPr>
          <w:p w14:paraId="17FAE31F" w14:textId="77777777" w:rsidR="008E44D6" w:rsidRPr="00D8041F" w:rsidRDefault="00035123" w:rsidP="0011190E">
            <w:pPr>
              <w:spacing w:line="360" w:lineRule="auto"/>
              <w:rPr>
                <w:color w:val="000000"/>
              </w:rPr>
            </w:pPr>
            <w:r w:rsidRPr="00D8041F">
              <w:rPr>
                <w:color w:val="000000"/>
              </w:rPr>
              <w:t>Blank</w:t>
            </w:r>
          </w:p>
        </w:tc>
        <w:tc>
          <w:tcPr>
            <w:tcW w:w="1273" w:type="dxa"/>
            <w:tcBorders>
              <w:top w:val="nil"/>
              <w:left w:val="nil"/>
              <w:bottom w:val="nil"/>
              <w:right w:val="nil"/>
            </w:tcBorders>
          </w:tcPr>
          <w:p w14:paraId="0EE7E9E4" w14:textId="77777777" w:rsidR="008E44D6" w:rsidRPr="00D8041F" w:rsidRDefault="00035123" w:rsidP="0011190E">
            <w:pPr>
              <w:spacing w:line="360" w:lineRule="auto"/>
              <w:rPr>
                <w:color w:val="000000"/>
              </w:rPr>
            </w:pPr>
            <w:r w:rsidRPr="00D8041F">
              <w:rPr>
                <w:color w:val="000000"/>
              </w:rPr>
              <w:t>Birthday</w:t>
            </w:r>
          </w:p>
        </w:tc>
        <w:tc>
          <w:tcPr>
            <w:tcW w:w="1271" w:type="dxa"/>
            <w:tcBorders>
              <w:top w:val="nil"/>
              <w:left w:val="nil"/>
              <w:bottom w:val="nil"/>
              <w:right w:val="nil"/>
            </w:tcBorders>
          </w:tcPr>
          <w:p w14:paraId="72048A32" w14:textId="77777777" w:rsidR="008E44D6" w:rsidRPr="00D8041F" w:rsidRDefault="00035123" w:rsidP="0011190E">
            <w:pPr>
              <w:spacing w:line="360" w:lineRule="auto"/>
              <w:rPr>
                <w:color w:val="000000"/>
              </w:rPr>
            </w:pPr>
            <w:r w:rsidRPr="00D8041F">
              <w:rPr>
                <w:color w:val="000000"/>
              </w:rPr>
              <w:t>Although</w:t>
            </w:r>
          </w:p>
        </w:tc>
        <w:tc>
          <w:tcPr>
            <w:tcW w:w="1275" w:type="dxa"/>
            <w:gridSpan w:val="4"/>
            <w:tcBorders>
              <w:top w:val="nil"/>
              <w:left w:val="nil"/>
              <w:bottom w:val="nil"/>
              <w:right w:val="nil"/>
            </w:tcBorders>
          </w:tcPr>
          <w:p w14:paraId="33368D1C" w14:textId="77777777" w:rsidR="008E44D6" w:rsidRPr="00D8041F" w:rsidRDefault="00035123" w:rsidP="0011190E">
            <w:pPr>
              <w:spacing w:line="360" w:lineRule="auto"/>
              <w:rPr>
                <w:color w:val="000000"/>
              </w:rPr>
            </w:pPr>
            <w:r w:rsidRPr="00D8041F">
              <w:rPr>
                <w:color w:val="000000"/>
              </w:rPr>
              <w:t>Light</w:t>
            </w:r>
          </w:p>
        </w:tc>
        <w:tc>
          <w:tcPr>
            <w:tcW w:w="1291" w:type="dxa"/>
            <w:tcBorders>
              <w:top w:val="nil"/>
              <w:left w:val="nil"/>
              <w:bottom w:val="nil"/>
              <w:right w:val="nil"/>
            </w:tcBorders>
          </w:tcPr>
          <w:p w14:paraId="4ED04935" w14:textId="77777777" w:rsidR="008E44D6" w:rsidRPr="00D8041F" w:rsidRDefault="00035123" w:rsidP="0011190E">
            <w:pPr>
              <w:spacing w:line="360" w:lineRule="auto"/>
              <w:rPr>
                <w:color w:val="000000"/>
              </w:rPr>
            </w:pPr>
            <w:r w:rsidRPr="00D8041F">
              <w:rPr>
                <w:color w:val="000000"/>
              </w:rPr>
              <w:t>Celebrate</w:t>
            </w:r>
          </w:p>
        </w:tc>
        <w:tc>
          <w:tcPr>
            <w:tcW w:w="1368" w:type="dxa"/>
            <w:tcBorders>
              <w:top w:val="nil"/>
              <w:left w:val="nil"/>
              <w:bottom w:val="nil"/>
              <w:right w:val="nil"/>
            </w:tcBorders>
          </w:tcPr>
          <w:p w14:paraId="27954E85" w14:textId="77777777" w:rsidR="008E44D6" w:rsidRPr="00D8041F" w:rsidRDefault="00035123" w:rsidP="0011190E">
            <w:pPr>
              <w:spacing w:line="360" w:lineRule="auto"/>
              <w:rPr>
                <w:b/>
                <w:color w:val="000000"/>
              </w:rPr>
            </w:pPr>
            <w:r w:rsidRPr="00D8041F">
              <w:rPr>
                <w:b/>
                <w:color w:val="000000"/>
              </w:rPr>
              <w:t>Cake</w:t>
            </w:r>
          </w:p>
        </w:tc>
        <w:tc>
          <w:tcPr>
            <w:tcW w:w="1266" w:type="dxa"/>
            <w:tcBorders>
              <w:top w:val="nil"/>
              <w:left w:val="nil"/>
              <w:bottom w:val="nil"/>
              <w:right w:val="nil"/>
            </w:tcBorders>
          </w:tcPr>
          <w:p w14:paraId="25F21D1C" w14:textId="77777777" w:rsidR="008E44D6" w:rsidRPr="00D8041F" w:rsidRDefault="00035123" w:rsidP="0011190E">
            <w:pPr>
              <w:spacing w:line="360" w:lineRule="auto"/>
              <w:rPr>
                <w:color w:val="000000"/>
              </w:rPr>
            </w:pPr>
            <w:r w:rsidRPr="00D8041F">
              <w:rPr>
                <w:color w:val="000000"/>
              </w:rPr>
              <w:t>Frost</w:t>
            </w:r>
          </w:p>
        </w:tc>
      </w:tr>
      <w:tr w:rsidR="008E44D6" w:rsidRPr="00D8041F" w14:paraId="41380971" w14:textId="77777777">
        <w:tc>
          <w:tcPr>
            <w:tcW w:w="1272" w:type="dxa"/>
            <w:tcBorders>
              <w:top w:val="nil"/>
              <w:left w:val="nil"/>
              <w:bottom w:val="nil"/>
              <w:right w:val="nil"/>
            </w:tcBorders>
          </w:tcPr>
          <w:p w14:paraId="212FF7D0" w14:textId="77777777" w:rsidR="008E44D6" w:rsidRPr="00D8041F" w:rsidRDefault="00035123" w:rsidP="0011190E">
            <w:pPr>
              <w:spacing w:line="360" w:lineRule="auto"/>
              <w:rPr>
                <w:color w:val="000000"/>
              </w:rPr>
            </w:pPr>
            <w:r w:rsidRPr="00D8041F">
              <w:rPr>
                <w:color w:val="000000"/>
              </w:rPr>
              <w:t>Ready</w:t>
            </w:r>
          </w:p>
        </w:tc>
        <w:tc>
          <w:tcPr>
            <w:tcW w:w="1273" w:type="dxa"/>
            <w:tcBorders>
              <w:top w:val="nil"/>
              <w:left w:val="nil"/>
              <w:bottom w:val="nil"/>
              <w:right w:val="nil"/>
            </w:tcBorders>
          </w:tcPr>
          <w:p w14:paraId="4842AF8B" w14:textId="77777777" w:rsidR="008E44D6" w:rsidRPr="00D8041F" w:rsidRDefault="00035123" w:rsidP="0011190E">
            <w:pPr>
              <w:spacing w:line="360" w:lineRule="auto"/>
              <w:rPr>
                <w:color w:val="000000"/>
              </w:rPr>
            </w:pPr>
            <w:r w:rsidRPr="00D8041F">
              <w:rPr>
                <w:color w:val="000000"/>
              </w:rPr>
              <w:t>Bee</w:t>
            </w:r>
          </w:p>
        </w:tc>
        <w:tc>
          <w:tcPr>
            <w:tcW w:w="1271" w:type="dxa"/>
            <w:tcBorders>
              <w:top w:val="nil"/>
              <w:left w:val="nil"/>
              <w:bottom w:val="nil"/>
              <w:right w:val="nil"/>
            </w:tcBorders>
          </w:tcPr>
          <w:p w14:paraId="41553E30" w14:textId="77777777" w:rsidR="008E44D6" w:rsidRPr="00D8041F" w:rsidRDefault="00035123" w:rsidP="0011190E">
            <w:pPr>
              <w:spacing w:line="360" w:lineRule="auto"/>
              <w:rPr>
                <w:color w:val="000000"/>
              </w:rPr>
            </w:pPr>
            <w:r w:rsidRPr="00D8041F">
              <w:rPr>
                <w:color w:val="000000"/>
              </w:rPr>
              <w:t>What</w:t>
            </w:r>
          </w:p>
        </w:tc>
        <w:tc>
          <w:tcPr>
            <w:tcW w:w="1275" w:type="dxa"/>
            <w:gridSpan w:val="4"/>
            <w:tcBorders>
              <w:top w:val="nil"/>
              <w:left w:val="nil"/>
              <w:bottom w:val="nil"/>
              <w:right w:val="nil"/>
            </w:tcBorders>
          </w:tcPr>
          <w:p w14:paraId="7E3F9758" w14:textId="77777777" w:rsidR="008E44D6" w:rsidRPr="00D8041F" w:rsidRDefault="00035123" w:rsidP="0011190E">
            <w:pPr>
              <w:spacing w:line="360" w:lineRule="auto"/>
              <w:rPr>
                <w:color w:val="000000"/>
              </w:rPr>
            </w:pPr>
            <w:r w:rsidRPr="00D8041F">
              <w:rPr>
                <w:color w:val="000000"/>
              </w:rPr>
              <w:t>Sweet</w:t>
            </w:r>
          </w:p>
        </w:tc>
        <w:tc>
          <w:tcPr>
            <w:tcW w:w="1291" w:type="dxa"/>
            <w:tcBorders>
              <w:top w:val="nil"/>
              <w:left w:val="nil"/>
              <w:bottom w:val="nil"/>
              <w:right w:val="nil"/>
            </w:tcBorders>
          </w:tcPr>
          <w:p w14:paraId="689DF7FD" w14:textId="77777777" w:rsidR="008E44D6" w:rsidRPr="00D8041F" w:rsidRDefault="00035123" w:rsidP="0011190E">
            <w:pPr>
              <w:spacing w:line="360" w:lineRule="auto"/>
              <w:rPr>
                <w:b/>
                <w:color w:val="000000"/>
              </w:rPr>
            </w:pPr>
            <w:r w:rsidRPr="00D8041F">
              <w:rPr>
                <w:b/>
                <w:color w:val="000000"/>
              </w:rPr>
              <w:t>Sting</w:t>
            </w:r>
          </w:p>
        </w:tc>
        <w:tc>
          <w:tcPr>
            <w:tcW w:w="1368" w:type="dxa"/>
            <w:tcBorders>
              <w:top w:val="nil"/>
              <w:left w:val="nil"/>
              <w:bottom w:val="nil"/>
              <w:right w:val="nil"/>
            </w:tcBorders>
          </w:tcPr>
          <w:p w14:paraId="0F3F89D8" w14:textId="77777777" w:rsidR="008E44D6" w:rsidRPr="00D8041F" w:rsidRDefault="00035123" w:rsidP="0011190E">
            <w:pPr>
              <w:spacing w:line="360" w:lineRule="auto"/>
              <w:rPr>
                <w:color w:val="000000"/>
              </w:rPr>
            </w:pPr>
            <w:r w:rsidRPr="00D8041F">
              <w:rPr>
                <w:color w:val="000000"/>
              </w:rPr>
              <w:t>Bite</w:t>
            </w:r>
          </w:p>
        </w:tc>
        <w:tc>
          <w:tcPr>
            <w:tcW w:w="1266" w:type="dxa"/>
            <w:tcBorders>
              <w:top w:val="nil"/>
              <w:left w:val="nil"/>
              <w:bottom w:val="nil"/>
              <w:right w:val="nil"/>
            </w:tcBorders>
          </w:tcPr>
          <w:p w14:paraId="1397CA49" w14:textId="77777777" w:rsidR="008E44D6" w:rsidRPr="00D8041F" w:rsidRDefault="00035123" w:rsidP="0011190E">
            <w:pPr>
              <w:spacing w:line="360" w:lineRule="auto"/>
              <w:rPr>
                <w:color w:val="000000"/>
              </w:rPr>
            </w:pPr>
            <w:r w:rsidRPr="00D8041F">
              <w:rPr>
                <w:color w:val="000000"/>
              </w:rPr>
              <w:t>Rash</w:t>
            </w:r>
          </w:p>
        </w:tc>
      </w:tr>
      <w:tr w:rsidR="008E44D6" w:rsidRPr="00D8041F" w14:paraId="0EADFCA6" w14:textId="77777777">
        <w:tc>
          <w:tcPr>
            <w:tcW w:w="1272" w:type="dxa"/>
            <w:tcBorders>
              <w:top w:val="nil"/>
              <w:left w:val="nil"/>
              <w:bottom w:val="nil"/>
              <w:right w:val="nil"/>
            </w:tcBorders>
          </w:tcPr>
          <w:p w14:paraId="1DCF135D" w14:textId="77777777" w:rsidR="008E44D6" w:rsidRPr="00D8041F" w:rsidRDefault="00035123" w:rsidP="0011190E">
            <w:pPr>
              <w:spacing w:line="360" w:lineRule="auto"/>
              <w:rPr>
                <w:color w:val="000000"/>
              </w:rPr>
            </w:pPr>
            <w:r w:rsidRPr="00D8041F">
              <w:rPr>
                <w:color w:val="000000"/>
              </w:rPr>
              <w:t>Although</w:t>
            </w:r>
          </w:p>
        </w:tc>
        <w:tc>
          <w:tcPr>
            <w:tcW w:w="1273" w:type="dxa"/>
            <w:tcBorders>
              <w:top w:val="nil"/>
              <w:left w:val="nil"/>
              <w:bottom w:val="nil"/>
              <w:right w:val="nil"/>
            </w:tcBorders>
          </w:tcPr>
          <w:p w14:paraId="2C268C10" w14:textId="77777777" w:rsidR="008E44D6" w:rsidRPr="00D8041F" w:rsidRDefault="00035123" w:rsidP="0011190E">
            <w:pPr>
              <w:spacing w:line="360" w:lineRule="auto"/>
              <w:rPr>
                <w:color w:val="000000"/>
              </w:rPr>
            </w:pPr>
            <w:r w:rsidRPr="00D8041F">
              <w:rPr>
                <w:color w:val="000000"/>
              </w:rPr>
              <w:t>Simmers</w:t>
            </w:r>
          </w:p>
        </w:tc>
        <w:tc>
          <w:tcPr>
            <w:tcW w:w="1271" w:type="dxa"/>
            <w:tcBorders>
              <w:top w:val="nil"/>
              <w:left w:val="nil"/>
              <w:bottom w:val="nil"/>
              <w:right w:val="nil"/>
            </w:tcBorders>
          </w:tcPr>
          <w:p w14:paraId="5DD7FAE8" w14:textId="77777777" w:rsidR="008E44D6" w:rsidRPr="00D8041F" w:rsidRDefault="00035123" w:rsidP="0011190E">
            <w:pPr>
              <w:spacing w:line="360" w:lineRule="auto"/>
              <w:rPr>
                <w:color w:val="000000"/>
              </w:rPr>
            </w:pPr>
            <w:r w:rsidRPr="00D8041F">
              <w:rPr>
                <w:color w:val="000000"/>
              </w:rPr>
              <w:t>Blank</w:t>
            </w:r>
          </w:p>
        </w:tc>
        <w:tc>
          <w:tcPr>
            <w:tcW w:w="1275" w:type="dxa"/>
            <w:gridSpan w:val="4"/>
            <w:tcBorders>
              <w:top w:val="nil"/>
              <w:left w:val="nil"/>
              <w:bottom w:val="nil"/>
              <w:right w:val="nil"/>
            </w:tcBorders>
          </w:tcPr>
          <w:p w14:paraId="41C17FDB" w14:textId="77777777" w:rsidR="008E44D6" w:rsidRPr="00D8041F" w:rsidRDefault="00035123" w:rsidP="0011190E">
            <w:pPr>
              <w:spacing w:line="360" w:lineRule="auto"/>
              <w:rPr>
                <w:color w:val="000000"/>
              </w:rPr>
            </w:pPr>
            <w:r w:rsidRPr="00D8041F">
              <w:rPr>
                <w:color w:val="000000"/>
              </w:rPr>
              <w:t>Sauce</w:t>
            </w:r>
          </w:p>
        </w:tc>
        <w:tc>
          <w:tcPr>
            <w:tcW w:w="1291" w:type="dxa"/>
            <w:tcBorders>
              <w:top w:val="nil"/>
              <w:left w:val="nil"/>
              <w:bottom w:val="nil"/>
              <w:right w:val="nil"/>
            </w:tcBorders>
          </w:tcPr>
          <w:p w14:paraId="3752CBC7" w14:textId="77777777" w:rsidR="008E44D6" w:rsidRPr="00D8041F" w:rsidRDefault="00035123" w:rsidP="0011190E">
            <w:pPr>
              <w:spacing w:line="360" w:lineRule="auto"/>
              <w:rPr>
                <w:color w:val="000000"/>
              </w:rPr>
            </w:pPr>
            <w:r w:rsidRPr="00D8041F">
              <w:rPr>
                <w:color w:val="000000"/>
              </w:rPr>
              <w:t>Pan</w:t>
            </w:r>
          </w:p>
        </w:tc>
        <w:tc>
          <w:tcPr>
            <w:tcW w:w="1368" w:type="dxa"/>
            <w:tcBorders>
              <w:top w:val="nil"/>
              <w:left w:val="nil"/>
              <w:bottom w:val="nil"/>
              <w:right w:val="nil"/>
            </w:tcBorders>
          </w:tcPr>
          <w:p w14:paraId="7E605540" w14:textId="77777777" w:rsidR="008E44D6" w:rsidRPr="00D8041F" w:rsidRDefault="00035123" w:rsidP="0011190E">
            <w:pPr>
              <w:spacing w:line="360" w:lineRule="auto"/>
              <w:rPr>
                <w:b/>
                <w:color w:val="000000"/>
              </w:rPr>
            </w:pPr>
            <w:r w:rsidRPr="00D8041F">
              <w:rPr>
                <w:b/>
                <w:color w:val="000000"/>
              </w:rPr>
              <w:t>Boils</w:t>
            </w:r>
          </w:p>
        </w:tc>
        <w:tc>
          <w:tcPr>
            <w:tcW w:w="1266" w:type="dxa"/>
            <w:tcBorders>
              <w:top w:val="nil"/>
              <w:left w:val="nil"/>
              <w:bottom w:val="nil"/>
              <w:right w:val="nil"/>
            </w:tcBorders>
          </w:tcPr>
          <w:p w14:paraId="50B36EC9" w14:textId="77777777" w:rsidR="008E44D6" w:rsidRPr="00D8041F" w:rsidRDefault="00035123" w:rsidP="0011190E">
            <w:pPr>
              <w:spacing w:line="360" w:lineRule="auto"/>
              <w:rPr>
                <w:color w:val="000000"/>
              </w:rPr>
            </w:pPr>
            <w:r w:rsidRPr="00D8041F">
              <w:rPr>
                <w:color w:val="000000"/>
              </w:rPr>
              <w:t>Noisy</w:t>
            </w:r>
          </w:p>
        </w:tc>
      </w:tr>
      <w:tr w:rsidR="008E44D6" w:rsidRPr="00D8041F" w14:paraId="1C3BA775" w14:textId="77777777">
        <w:tc>
          <w:tcPr>
            <w:tcW w:w="1272" w:type="dxa"/>
            <w:tcBorders>
              <w:top w:val="nil"/>
              <w:left w:val="nil"/>
              <w:bottom w:val="nil"/>
              <w:right w:val="nil"/>
            </w:tcBorders>
          </w:tcPr>
          <w:p w14:paraId="43C227CC" w14:textId="77777777" w:rsidR="008E44D6" w:rsidRPr="00D8041F" w:rsidRDefault="00035123" w:rsidP="0011190E">
            <w:pPr>
              <w:spacing w:line="360" w:lineRule="auto"/>
              <w:rPr>
                <w:color w:val="000000"/>
              </w:rPr>
            </w:pPr>
            <w:r w:rsidRPr="00D8041F">
              <w:rPr>
                <w:color w:val="000000"/>
              </w:rPr>
              <w:t>Whether</w:t>
            </w:r>
          </w:p>
        </w:tc>
        <w:tc>
          <w:tcPr>
            <w:tcW w:w="1273" w:type="dxa"/>
            <w:tcBorders>
              <w:top w:val="nil"/>
              <w:left w:val="nil"/>
              <w:bottom w:val="nil"/>
              <w:right w:val="nil"/>
            </w:tcBorders>
          </w:tcPr>
          <w:p w14:paraId="0A7D9F7E" w14:textId="77777777" w:rsidR="008E44D6" w:rsidRPr="00D8041F" w:rsidRDefault="00035123" w:rsidP="0011190E">
            <w:pPr>
              <w:spacing w:line="360" w:lineRule="auto"/>
              <w:rPr>
                <w:color w:val="000000"/>
              </w:rPr>
            </w:pPr>
            <w:r w:rsidRPr="00D8041F">
              <w:rPr>
                <w:color w:val="000000"/>
              </w:rPr>
              <w:t>Parched</w:t>
            </w:r>
          </w:p>
        </w:tc>
        <w:tc>
          <w:tcPr>
            <w:tcW w:w="1271" w:type="dxa"/>
            <w:tcBorders>
              <w:top w:val="nil"/>
              <w:left w:val="nil"/>
              <w:bottom w:val="nil"/>
              <w:right w:val="nil"/>
            </w:tcBorders>
          </w:tcPr>
          <w:p w14:paraId="105C6B36" w14:textId="77777777" w:rsidR="008E44D6" w:rsidRPr="00D8041F" w:rsidRDefault="00035123" w:rsidP="0011190E">
            <w:pPr>
              <w:spacing w:line="360" w:lineRule="auto"/>
              <w:rPr>
                <w:color w:val="000000"/>
              </w:rPr>
            </w:pPr>
            <w:r w:rsidRPr="00D8041F">
              <w:rPr>
                <w:color w:val="000000"/>
              </w:rPr>
              <w:t>None</w:t>
            </w:r>
          </w:p>
        </w:tc>
        <w:tc>
          <w:tcPr>
            <w:tcW w:w="1275" w:type="dxa"/>
            <w:gridSpan w:val="4"/>
            <w:tcBorders>
              <w:top w:val="nil"/>
              <w:left w:val="nil"/>
              <w:bottom w:val="nil"/>
              <w:right w:val="nil"/>
            </w:tcBorders>
          </w:tcPr>
          <w:p w14:paraId="4489A034" w14:textId="77777777" w:rsidR="008E44D6" w:rsidRPr="00D8041F" w:rsidRDefault="00035123" w:rsidP="0011190E">
            <w:pPr>
              <w:spacing w:line="360" w:lineRule="auto"/>
              <w:rPr>
                <w:b/>
                <w:color w:val="000000"/>
              </w:rPr>
            </w:pPr>
            <w:r w:rsidRPr="00D8041F">
              <w:rPr>
                <w:b/>
                <w:color w:val="000000"/>
              </w:rPr>
              <w:t>Thirsty</w:t>
            </w:r>
          </w:p>
        </w:tc>
        <w:tc>
          <w:tcPr>
            <w:tcW w:w="1291" w:type="dxa"/>
            <w:tcBorders>
              <w:top w:val="nil"/>
              <w:left w:val="nil"/>
              <w:bottom w:val="nil"/>
              <w:right w:val="nil"/>
            </w:tcBorders>
          </w:tcPr>
          <w:p w14:paraId="6ED3BD76" w14:textId="77777777" w:rsidR="008E44D6" w:rsidRPr="00D8041F" w:rsidRDefault="00035123" w:rsidP="0011190E">
            <w:pPr>
              <w:spacing w:line="360" w:lineRule="auto"/>
              <w:rPr>
                <w:color w:val="000000"/>
              </w:rPr>
            </w:pPr>
            <w:r w:rsidRPr="00D8041F">
              <w:rPr>
                <w:color w:val="000000"/>
              </w:rPr>
              <w:t>Juice</w:t>
            </w:r>
          </w:p>
        </w:tc>
        <w:tc>
          <w:tcPr>
            <w:tcW w:w="1368" w:type="dxa"/>
            <w:tcBorders>
              <w:top w:val="nil"/>
              <w:left w:val="nil"/>
              <w:bottom w:val="nil"/>
              <w:right w:val="nil"/>
            </w:tcBorders>
          </w:tcPr>
          <w:p w14:paraId="4C183826" w14:textId="77777777" w:rsidR="008E44D6" w:rsidRPr="00D8041F" w:rsidRDefault="00035123" w:rsidP="0011190E">
            <w:pPr>
              <w:spacing w:line="360" w:lineRule="auto"/>
              <w:rPr>
                <w:color w:val="000000"/>
              </w:rPr>
            </w:pPr>
            <w:r w:rsidRPr="00D8041F">
              <w:rPr>
                <w:color w:val="000000"/>
              </w:rPr>
              <w:t>Wet</w:t>
            </w:r>
          </w:p>
        </w:tc>
        <w:tc>
          <w:tcPr>
            <w:tcW w:w="1266" w:type="dxa"/>
            <w:tcBorders>
              <w:top w:val="nil"/>
              <w:left w:val="nil"/>
              <w:bottom w:val="nil"/>
              <w:right w:val="nil"/>
            </w:tcBorders>
          </w:tcPr>
          <w:p w14:paraId="582EF361" w14:textId="77777777" w:rsidR="008E44D6" w:rsidRPr="00D8041F" w:rsidRDefault="00035123" w:rsidP="0011190E">
            <w:pPr>
              <w:spacing w:line="360" w:lineRule="auto"/>
              <w:rPr>
                <w:color w:val="000000"/>
              </w:rPr>
            </w:pPr>
            <w:r w:rsidRPr="00D8041F">
              <w:rPr>
                <w:color w:val="000000"/>
              </w:rPr>
              <w:t>Sore</w:t>
            </w:r>
          </w:p>
        </w:tc>
      </w:tr>
      <w:tr w:rsidR="008E44D6" w:rsidRPr="00D8041F" w14:paraId="2D9899F8" w14:textId="77777777">
        <w:tc>
          <w:tcPr>
            <w:tcW w:w="1272" w:type="dxa"/>
            <w:tcBorders>
              <w:top w:val="nil"/>
              <w:left w:val="nil"/>
              <w:bottom w:val="nil"/>
              <w:right w:val="nil"/>
            </w:tcBorders>
          </w:tcPr>
          <w:p w14:paraId="3793F777" w14:textId="77777777" w:rsidR="008E44D6" w:rsidRPr="00D8041F" w:rsidRDefault="00035123" w:rsidP="0011190E">
            <w:pPr>
              <w:spacing w:line="360" w:lineRule="auto"/>
              <w:rPr>
                <w:color w:val="000000"/>
              </w:rPr>
            </w:pPr>
            <w:r w:rsidRPr="00D8041F">
              <w:rPr>
                <w:color w:val="000000"/>
              </w:rPr>
              <w:t>None</w:t>
            </w:r>
          </w:p>
        </w:tc>
        <w:tc>
          <w:tcPr>
            <w:tcW w:w="1273" w:type="dxa"/>
            <w:tcBorders>
              <w:top w:val="nil"/>
              <w:left w:val="nil"/>
              <w:bottom w:val="nil"/>
              <w:right w:val="nil"/>
            </w:tcBorders>
          </w:tcPr>
          <w:p w14:paraId="42896067" w14:textId="77777777" w:rsidR="008E44D6" w:rsidRPr="00D8041F" w:rsidRDefault="00035123" w:rsidP="0011190E">
            <w:pPr>
              <w:spacing w:line="360" w:lineRule="auto"/>
              <w:rPr>
                <w:color w:val="000000"/>
              </w:rPr>
            </w:pPr>
            <w:r w:rsidRPr="00D8041F">
              <w:rPr>
                <w:color w:val="000000"/>
              </w:rPr>
              <w:t>Scared</w:t>
            </w:r>
          </w:p>
        </w:tc>
        <w:tc>
          <w:tcPr>
            <w:tcW w:w="1271" w:type="dxa"/>
            <w:tcBorders>
              <w:top w:val="nil"/>
              <w:left w:val="nil"/>
              <w:bottom w:val="nil"/>
              <w:right w:val="nil"/>
            </w:tcBorders>
          </w:tcPr>
          <w:p w14:paraId="2B4436E5" w14:textId="77777777" w:rsidR="008E44D6" w:rsidRPr="00D8041F" w:rsidRDefault="00035123" w:rsidP="0011190E">
            <w:pPr>
              <w:spacing w:line="360" w:lineRule="auto"/>
              <w:rPr>
                <w:color w:val="000000"/>
              </w:rPr>
            </w:pPr>
            <w:r w:rsidRPr="00D8041F">
              <w:rPr>
                <w:color w:val="000000"/>
              </w:rPr>
              <w:t>Ready</w:t>
            </w:r>
          </w:p>
        </w:tc>
        <w:tc>
          <w:tcPr>
            <w:tcW w:w="1275" w:type="dxa"/>
            <w:gridSpan w:val="4"/>
            <w:tcBorders>
              <w:top w:val="nil"/>
              <w:left w:val="nil"/>
              <w:bottom w:val="nil"/>
              <w:right w:val="nil"/>
            </w:tcBorders>
          </w:tcPr>
          <w:p w14:paraId="72FAC31C" w14:textId="77777777" w:rsidR="008E44D6" w:rsidRPr="00D8041F" w:rsidRDefault="00035123" w:rsidP="0011190E">
            <w:pPr>
              <w:spacing w:line="360" w:lineRule="auto"/>
              <w:rPr>
                <w:color w:val="000000"/>
              </w:rPr>
            </w:pPr>
            <w:r w:rsidRPr="00D8041F">
              <w:rPr>
                <w:color w:val="000000"/>
              </w:rPr>
              <w:t>Zoo</w:t>
            </w:r>
          </w:p>
        </w:tc>
        <w:tc>
          <w:tcPr>
            <w:tcW w:w="1291" w:type="dxa"/>
            <w:tcBorders>
              <w:top w:val="nil"/>
              <w:left w:val="nil"/>
              <w:bottom w:val="nil"/>
              <w:right w:val="nil"/>
            </w:tcBorders>
          </w:tcPr>
          <w:p w14:paraId="191BF3CC" w14:textId="77777777" w:rsidR="008E44D6" w:rsidRPr="00D8041F" w:rsidRDefault="00035123" w:rsidP="0011190E">
            <w:pPr>
              <w:spacing w:line="360" w:lineRule="auto"/>
              <w:rPr>
                <w:color w:val="000000"/>
              </w:rPr>
            </w:pPr>
            <w:r w:rsidRPr="00D8041F">
              <w:rPr>
                <w:color w:val="000000"/>
              </w:rPr>
              <w:t>Blood</w:t>
            </w:r>
          </w:p>
        </w:tc>
        <w:tc>
          <w:tcPr>
            <w:tcW w:w="1368" w:type="dxa"/>
            <w:tcBorders>
              <w:top w:val="nil"/>
              <w:left w:val="nil"/>
              <w:bottom w:val="nil"/>
              <w:right w:val="nil"/>
            </w:tcBorders>
          </w:tcPr>
          <w:p w14:paraId="60649EDE" w14:textId="77777777" w:rsidR="008E44D6" w:rsidRPr="00D8041F" w:rsidRDefault="00035123" w:rsidP="0011190E">
            <w:pPr>
              <w:spacing w:line="360" w:lineRule="auto"/>
              <w:rPr>
                <w:color w:val="000000"/>
              </w:rPr>
            </w:pPr>
            <w:r w:rsidRPr="00D8041F">
              <w:rPr>
                <w:color w:val="000000"/>
              </w:rPr>
              <w:t>Independent</w:t>
            </w:r>
          </w:p>
        </w:tc>
        <w:tc>
          <w:tcPr>
            <w:tcW w:w="1266" w:type="dxa"/>
            <w:tcBorders>
              <w:top w:val="nil"/>
              <w:left w:val="nil"/>
              <w:bottom w:val="nil"/>
              <w:right w:val="nil"/>
            </w:tcBorders>
          </w:tcPr>
          <w:p w14:paraId="0F2F889D" w14:textId="77777777" w:rsidR="008E44D6" w:rsidRPr="00D8041F" w:rsidRDefault="00035123" w:rsidP="0011190E">
            <w:pPr>
              <w:spacing w:line="360" w:lineRule="auto"/>
              <w:rPr>
                <w:b/>
                <w:color w:val="000000"/>
              </w:rPr>
            </w:pPr>
            <w:r w:rsidRPr="00D8041F">
              <w:rPr>
                <w:b/>
                <w:color w:val="000000"/>
              </w:rPr>
              <w:t>Afraid</w:t>
            </w:r>
          </w:p>
        </w:tc>
      </w:tr>
      <w:tr w:rsidR="008E44D6" w:rsidRPr="00D8041F" w14:paraId="67542BDB" w14:textId="77777777">
        <w:tc>
          <w:tcPr>
            <w:tcW w:w="1272" w:type="dxa"/>
            <w:tcBorders>
              <w:top w:val="nil"/>
              <w:left w:val="nil"/>
              <w:bottom w:val="nil"/>
              <w:right w:val="nil"/>
            </w:tcBorders>
          </w:tcPr>
          <w:p w14:paraId="52579C01" w14:textId="77777777" w:rsidR="008E44D6" w:rsidRPr="00D8041F" w:rsidRDefault="00035123" w:rsidP="0011190E">
            <w:pPr>
              <w:spacing w:line="360" w:lineRule="auto"/>
              <w:rPr>
                <w:color w:val="000000"/>
              </w:rPr>
            </w:pPr>
            <w:r w:rsidRPr="00D8041F">
              <w:rPr>
                <w:color w:val="000000"/>
              </w:rPr>
              <w:t>What</w:t>
            </w:r>
          </w:p>
        </w:tc>
        <w:tc>
          <w:tcPr>
            <w:tcW w:w="1273" w:type="dxa"/>
            <w:tcBorders>
              <w:top w:val="nil"/>
              <w:left w:val="nil"/>
              <w:bottom w:val="nil"/>
              <w:right w:val="nil"/>
            </w:tcBorders>
          </w:tcPr>
          <w:p w14:paraId="0608B533" w14:textId="77777777" w:rsidR="008E44D6" w:rsidRPr="00D8041F" w:rsidRDefault="00035123" w:rsidP="0011190E">
            <w:pPr>
              <w:spacing w:line="360" w:lineRule="auto"/>
              <w:rPr>
                <w:color w:val="000000"/>
              </w:rPr>
            </w:pPr>
            <w:r w:rsidRPr="00D8041F">
              <w:rPr>
                <w:color w:val="000000"/>
              </w:rPr>
              <w:t>Teenager</w:t>
            </w:r>
          </w:p>
        </w:tc>
        <w:tc>
          <w:tcPr>
            <w:tcW w:w="1271" w:type="dxa"/>
            <w:tcBorders>
              <w:top w:val="nil"/>
              <w:left w:val="nil"/>
              <w:bottom w:val="nil"/>
              <w:right w:val="nil"/>
            </w:tcBorders>
          </w:tcPr>
          <w:p w14:paraId="171C090C" w14:textId="77777777" w:rsidR="008E44D6" w:rsidRPr="00D8041F" w:rsidRDefault="00035123" w:rsidP="0011190E">
            <w:pPr>
              <w:spacing w:line="360" w:lineRule="auto"/>
              <w:rPr>
                <w:color w:val="000000"/>
              </w:rPr>
            </w:pPr>
            <w:r w:rsidRPr="00D8041F">
              <w:rPr>
                <w:color w:val="000000"/>
              </w:rPr>
              <w:t>Ready</w:t>
            </w:r>
          </w:p>
        </w:tc>
        <w:tc>
          <w:tcPr>
            <w:tcW w:w="1275" w:type="dxa"/>
            <w:gridSpan w:val="4"/>
            <w:tcBorders>
              <w:top w:val="nil"/>
              <w:left w:val="nil"/>
              <w:bottom w:val="nil"/>
              <w:right w:val="nil"/>
            </w:tcBorders>
          </w:tcPr>
          <w:p w14:paraId="2993C895" w14:textId="77777777" w:rsidR="008E44D6" w:rsidRPr="00D8041F" w:rsidRDefault="00035123" w:rsidP="0011190E">
            <w:pPr>
              <w:spacing w:line="360" w:lineRule="auto"/>
              <w:rPr>
                <w:color w:val="000000"/>
              </w:rPr>
            </w:pPr>
            <w:r w:rsidRPr="00D8041F">
              <w:rPr>
                <w:color w:val="000000"/>
              </w:rPr>
              <w:t>Spring</w:t>
            </w:r>
          </w:p>
        </w:tc>
        <w:tc>
          <w:tcPr>
            <w:tcW w:w="1291" w:type="dxa"/>
            <w:tcBorders>
              <w:top w:val="nil"/>
              <w:left w:val="nil"/>
              <w:bottom w:val="nil"/>
              <w:right w:val="nil"/>
            </w:tcBorders>
          </w:tcPr>
          <w:p w14:paraId="2582D0F3" w14:textId="77777777" w:rsidR="008E44D6" w:rsidRPr="00D8041F" w:rsidRDefault="00035123" w:rsidP="0011190E">
            <w:pPr>
              <w:spacing w:line="360" w:lineRule="auto"/>
              <w:rPr>
                <w:color w:val="000000"/>
              </w:rPr>
            </w:pPr>
            <w:proofErr w:type="spellStart"/>
            <w:r w:rsidRPr="00D8041F">
              <w:rPr>
                <w:color w:val="000000"/>
              </w:rPr>
              <w:t>Vigor</w:t>
            </w:r>
            <w:proofErr w:type="spellEnd"/>
          </w:p>
        </w:tc>
        <w:tc>
          <w:tcPr>
            <w:tcW w:w="1368" w:type="dxa"/>
            <w:tcBorders>
              <w:top w:val="nil"/>
              <w:left w:val="nil"/>
              <w:bottom w:val="nil"/>
              <w:right w:val="nil"/>
            </w:tcBorders>
          </w:tcPr>
          <w:p w14:paraId="2696C56F" w14:textId="77777777" w:rsidR="008E44D6" w:rsidRPr="00D8041F" w:rsidRDefault="00035123" w:rsidP="0011190E">
            <w:pPr>
              <w:spacing w:line="360" w:lineRule="auto"/>
              <w:rPr>
                <w:b/>
                <w:color w:val="000000"/>
              </w:rPr>
            </w:pPr>
            <w:r w:rsidRPr="00D8041F">
              <w:rPr>
                <w:b/>
                <w:color w:val="000000"/>
              </w:rPr>
              <w:t>Youth</w:t>
            </w:r>
          </w:p>
        </w:tc>
        <w:tc>
          <w:tcPr>
            <w:tcW w:w="1266" w:type="dxa"/>
            <w:tcBorders>
              <w:top w:val="nil"/>
              <w:left w:val="nil"/>
              <w:bottom w:val="nil"/>
              <w:right w:val="nil"/>
            </w:tcBorders>
          </w:tcPr>
          <w:p w14:paraId="0120EDEC" w14:textId="77777777" w:rsidR="008E44D6" w:rsidRPr="00D8041F" w:rsidRDefault="00035123" w:rsidP="0011190E">
            <w:pPr>
              <w:spacing w:line="360" w:lineRule="auto"/>
              <w:rPr>
                <w:color w:val="000000"/>
              </w:rPr>
            </w:pPr>
            <w:r w:rsidRPr="00D8041F">
              <w:rPr>
                <w:color w:val="000000"/>
              </w:rPr>
              <w:t>Glow</w:t>
            </w:r>
          </w:p>
        </w:tc>
      </w:tr>
      <w:tr w:rsidR="008E44D6" w:rsidRPr="00D8041F" w14:paraId="4BBF7792" w14:textId="77777777">
        <w:tc>
          <w:tcPr>
            <w:tcW w:w="1272" w:type="dxa"/>
            <w:tcBorders>
              <w:top w:val="nil"/>
              <w:left w:val="nil"/>
              <w:bottom w:val="nil"/>
              <w:right w:val="nil"/>
            </w:tcBorders>
          </w:tcPr>
          <w:p w14:paraId="23236872" w14:textId="77777777" w:rsidR="008E44D6" w:rsidRPr="00D8041F" w:rsidRDefault="00035123" w:rsidP="0011190E">
            <w:pPr>
              <w:spacing w:line="360" w:lineRule="auto"/>
              <w:rPr>
                <w:color w:val="000000"/>
              </w:rPr>
            </w:pPr>
            <w:r w:rsidRPr="00D8041F">
              <w:rPr>
                <w:color w:val="000000"/>
              </w:rPr>
              <w:t>Nothing</w:t>
            </w:r>
          </w:p>
        </w:tc>
        <w:tc>
          <w:tcPr>
            <w:tcW w:w="1273" w:type="dxa"/>
            <w:tcBorders>
              <w:top w:val="nil"/>
              <w:left w:val="nil"/>
              <w:bottom w:val="nil"/>
              <w:right w:val="nil"/>
            </w:tcBorders>
          </w:tcPr>
          <w:p w14:paraId="206AB455" w14:textId="77777777" w:rsidR="008E44D6" w:rsidRPr="00D8041F" w:rsidRDefault="00035123" w:rsidP="0011190E">
            <w:pPr>
              <w:spacing w:line="360" w:lineRule="auto"/>
              <w:rPr>
                <w:color w:val="000000"/>
              </w:rPr>
            </w:pPr>
            <w:r w:rsidRPr="00D8041F">
              <w:rPr>
                <w:color w:val="000000"/>
              </w:rPr>
              <w:t>Bed</w:t>
            </w:r>
          </w:p>
        </w:tc>
        <w:tc>
          <w:tcPr>
            <w:tcW w:w="1271" w:type="dxa"/>
            <w:tcBorders>
              <w:top w:val="nil"/>
              <w:left w:val="nil"/>
              <w:bottom w:val="nil"/>
              <w:right w:val="nil"/>
            </w:tcBorders>
          </w:tcPr>
          <w:p w14:paraId="3894EF54" w14:textId="77777777" w:rsidR="008E44D6" w:rsidRPr="00D8041F" w:rsidRDefault="00035123" w:rsidP="0011190E">
            <w:pPr>
              <w:spacing w:line="360" w:lineRule="auto"/>
              <w:rPr>
                <w:color w:val="000000"/>
              </w:rPr>
            </w:pPr>
            <w:r w:rsidRPr="00D8041F">
              <w:rPr>
                <w:color w:val="000000"/>
              </w:rPr>
              <w:t>Some</w:t>
            </w:r>
          </w:p>
        </w:tc>
        <w:tc>
          <w:tcPr>
            <w:tcW w:w="1275" w:type="dxa"/>
            <w:gridSpan w:val="4"/>
            <w:tcBorders>
              <w:top w:val="nil"/>
              <w:left w:val="nil"/>
              <w:bottom w:val="nil"/>
              <w:right w:val="nil"/>
            </w:tcBorders>
          </w:tcPr>
          <w:p w14:paraId="44AE4A2C" w14:textId="77777777" w:rsidR="008E44D6" w:rsidRPr="00D8041F" w:rsidRDefault="00035123" w:rsidP="0011190E">
            <w:pPr>
              <w:spacing w:line="360" w:lineRule="auto"/>
              <w:rPr>
                <w:color w:val="000000"/>
              </w:rPr>
            </w:pPr>
            <w:r w:rsidRPr="00D8041F">
              <w:rPr>
                <w:color w:val="000000"/>
              </w:rPr>
              <w:t>Nose</w:t>
            </w:r>
          </w:p>
        </w:tc>
        <w:tc>
          <w:tcPr>
            <w:tcW w:w="1291" w:type="dxa"/>
            <w:tcBorders>
              <w:top w:val="nil"/>
              <w:left w:val="nil"/>
              <w:bottom w:val="nil"/>
              <w:right w:val="nil"/>
            </w:tcBorders>
          </w:tcPr>
          <w:p w14:paraId="6D605FF6" w14:textId="77777777" w:rsidR="008E44D6" w:rsidRPr="00D8041F" w:rsidRDefault="00035123" w:rsidP="0011190E">
            <w:pPr>
              <w:spacing w:line="360" w:lineRule="auto"/>
              <w:rPr>
                <w:color w:val="000000"/>
              </w:rPr>
            </w:pPr>
            <w:r w:rsidRPr="00D8041F">
              <w:rPr>
                <w:color w:val="000000"/>
              </w:rPr>
              <w:t>Shut</w:t>
            </w:r>
          </w:p>
        </w:tc>
        <w:tc>
          <w:tcPr>
            <w:tcW w:w="1368" w:type="dxa"/>
            <w:tcBorders>
              <w:top w:val="nil"/>
              <w:left w:val="nil"/>
              <w:bottom w:val="nil"/>
              <w:right w:val="nil"/>
            </w:tcBorders>
          </w:tcPr>
          <w:p w14:paraId="254E4260" w14:textId="77777777" w:rsidR="008E44D6" w:rsidRPr="00D8041F" w:rsidRDefault="00035123" w:rsidP="0011190E">
            <w:pPr>
              <w:spacing w:line="360" w:lineRule="auto"/>
              <w:rPr>
                <w:color w:val="000000"/>
              </w:rPr>
            </w:pPr>
            <w:r w:rsidRPr="00D8041F">
              <w:rPr>
                <w:color w:val="000000"/>
              </w:rPr>
              <w:t>Black</w:t>
            </w:r>
          </w:p>
        </w:tc>
        <w:tc>
          <w:tcPr>
            <w:tcW w:w="1266" w:type="dxa"/>
            <w:tcBorders>
              <w:top w:val="nil"/>
              <w:left w:val="nil"/>
              <w:bottom w:val="nil"/>
              <w:right w:val="nil"/>
            </w:tcBorders>
          </w:tcPr>
          <w:p w14:paraId="465526D4" w14:textId="77777777" w:rsidR="008E44D6" w:rsidRPr="00D8041F" w:rsidRDefault="00035123" w:rsidP="0011190E">
            <w:pPr>
              <w:spacing w:line="360" w:lineRule="auto"/>
              <w:rPr>
                <w:b/>
                <w:color w:val="000000"/>
              </w:rPr>
            </w:pPr>
            <w:r w:rsidRPr="00D8041F">
              <w:rPr>
                <w:b/>
                <w:color w:val="000000"/>
              </w:rPr>
              <w:t>Sleep</w:t>
            </w:r>
          </w:p>
        </w:tc>
      </w:tr>
      <w:tr w:rsidR="008E44D6" w:rsidRPr="00D8041F" w14:paraId="0E4E5F53" w14:textId="77777777">
        <w:tc>
          <w:tcPr>
            <w:tcW w:w="1272" w:type="dxa"/>
            <w:tcBorders>
              <w:top w:val="nil"/>
              <w:left w:val="nil"/>
              <w:bottom w:val="nil"/>
              <w:right w:val="nil"/>
            </w:tcBorders>
          </w:tcPr>
          <w:p w14:paraId="0B5AECBE" w14:textId="77777777" w:rsidR="008E44D6" w:rsidRPr="00D8041F" w:rsidRDefault="00035123" w:rsidP="0011190E">
            <w:pPr>
              <w:spacing w:line="360" w:lineRule="auto"/>
              <w:rPr>
                <w:color w:val="000000"/>
              </w:rPr>
            </w:pPr>
            <w:r w:rsidRPr="00D8041F">
              <w:rPr>
                <w:color w:val="000000"/>
              </w:rPr>
              <w:t>Although</w:t>
            </w:r>
          </w:p>
        </w:tc>
        <w:tc>
          <w:tcPr>
            <w:tcW w:w="1273" w:type="dxa"/>
            <w:tcBorders>
              <w:top w:val="nil"/>
              <w:left w:val="nil"/>
              <w:bottom w:val="nil"/>
              <w:right w:val="nil"/>
            </w:tcBorders>
          </w:tcPr>
          <w:p w14:paraId="3A38DA30" w14:textId="77777777" w:rsidR="008E44D6" w:rsidRPr="00D8041F" w:rsidRDefault="00035123" w:rsidP="0011190E">
            <w:pPr>
              <w:spacing w:line="360" w:lineRule="auto"/>
              <w:rPr>
                <w:color w:val="000000"/>
              </w:rPr>
            </w:pPr>
            <w:r w:rsidRPr="00D8041F">
              <w:rPr>
                <w:color w:val="000000"/>
              </w:rPr>
              <w:t>Eat</w:t>
            </w:r>
          </w:p>
        </w:tc>
        <w:tc>
          <w:tcPr>
            <w:tcW w:w="1271" w:type="dxa"/>
            <w:tcBorders>
              <w:top w:val="nil"/>
              <w:left w:val="nil"/>
              <w:bottom w:val="nil"/>
              <w:right w:val="nil"/>
            </w:tcBorders>
          </w:tcPr>
          <w:p w14:paraId="321740E0" w14:textId="77777777" w:rsidR="008E44D6" w:rsidRPr="00D8041F" w:rsidRDefault="00035123" w:rsidP="0011190E">
            <w:pPr>
              <w:spacing w:line="360" w:lineRule="auto"/>
              <w:rPr>
                <w:color w:val="000000"/>
              </w:rPr>
            </w:pPr>
            <w:r w:rsidRPr="00D8041F">
              <w:rPr>
                <w:color w:val="000000"/>
              </w:rPr>
              <w:t>What</w:t>
            </w:r>
          </w:p>
        </w:tc>
        <w:tc>
          <w:tcPr>
            <w:tcW w:w="1275" w:type="dxa"/>
            <w:gridSpan w:val="4"/>
            <w:tcBorders>
              <w:top w:val="nil"/>
              <w:left w:val="nil"/>
              <w:bottom w:val="nil"/>
              <w:right w:val="nil"/>
            </w:tcBorders>
          </w:tcPr>
          <w:p w14:paraId="41209842" w14:textId="77777777" w:rsidR="008E44D6" w:rsidRPr="00D8041F" w:rsidRDefault="00035123" w:rsidP="0011190E">
            <w:pPr>
              <w:spacing w:line="360" w:lineRule="auto"/>
              <w:rPr>
                <w:color w:val="000000"/>
              </w:rPr>
            </w:pPr>
            <w:r w:rsidRPr="00D8041F">
              <w:rPr>
                <w:color w:val="000000"/>
              </w:rPr>
              <w:t>Glass</w:t>
            </w:r>
          </w:p>
        </w:tc>
        <w:tc>
          <w:tcPr>
            <w:tcW w:w="1291" w:type="dxa"/>
            <w:tcBorders>
              <w:top w:val="nil"/>
              <w:left w:val="nil"/>
              <w:bottom w:val="nil"/>
              <w:right w:val="nil"/>
            </w:tcBorders>
          </w:tcPr>
          <w:p w14:paraId="1A7DEF60" w14:textId="77777777" w:rsidR="008E44D6" w:rsidRPr="00D8041F" w:rsidRDefault="00035123" w:rsidP="0011190E">
            <w:pPr>
              <w:spacing w:line="360" w:lineRule="auto"/>
              <w:rPr>
                <w:color w:val="000000"/>
              </w:rPr>
            </w:pPr>
            <w:r w:rsidRPr="00D8041F">
              <w:rPr>
                <w:color w:val="000000"/>
              </w:rPr>
              <w:t>Overflow</w:t>
            </w:r>
          </w:p>
        </w:tc>
        <w:tc>
          <w:tcPr>
            <w:tcW w:w="1368" w:type="dxa"/>
            <w:tcBorders>
              <w:top w:val="nil"/>
              <w:left w:val="nil"/>
              <w:bottom w:val="nil"/>
              <w:right w:val="nil"/>
            </w:tcBorders>
          </w:tcPr>
          <w:p w14:paraId="6C54EFB8" w14:textId="77777777" w:rsidR="008E44D6" w:rsidRPr="00D8041F" w:rsidRDefault="00035123" w:rsidP="0011190E">
            <w:pPr>
              <w:spacing w:line="360" w:lineRule="auto"/>
              <w:rPr>
                <w:color w:val="000000"/>
              </w:rPr>
            </w:pPr>
            <w:r w:rsidRPr="00D8041F">
              <w:rPr>
                <w:color w:val="000000"/>
              </w:rPr>
              <w:t>Drained</w:t>
            </w:r>
          </w:p>
        </w:tc>
        <w:tc>
          <w:tcPr>
            <w:tcW w:w="1266" w:type="dxa"/>
            <w:tcBorders>
              <w:top w:val="nil"/>
              <w:left w:val="nil"/>
              <w:bottom w:val="nil"/>
              <w:right w:val="nil"/>
            </w:tcBorders>
          </w:tcPr>
          <w:p w14:paraId="117D4861" w14:textId="77777777" w:rsidR="008E44D6" w:rsidRPr="00D8041F" w:rsidRDefault="00035123" w:rsidP="0011190E">
            <w:pPr>
              <w:spacing w:line="360" w:lineRule="auto"/>
              <w:rPr>
                <w:b/>
                <w:color w:val="000000"/>
              </w:rPr>
            </w:pPr>
            <w:r w:rsidRPr="00D8041F">
              <w:rPr>
                <w:b/>
                <w:color w:val="000000"/>
              </w:rPr>
              <w:t>Drink</w:t>
            </w:r>
          </w:p>
        </w:tc>
      </w:tr>
      <w:tr w:rsidR="008E44D6" w:rsidRPr="00D8041F" w14:paraId="2D3724FA" w14:textId="77777777">
        <w:tc>
          <w:tcPr>
            <w:tcW w:w="1272" w:type="dxa"/>
            <w:tcBorders>
              <w:top w:val="nil"/>
              <w:left w:val="nil"/>
              <w:bottom w:val="nil"/>
              <w:right w:val="nil"/>
            </w:tcBorders>
          </w:tcPr>
          <w:p w14:paraId="6FAB9B76" w14:textId="77777777" w:rsidR="008E44D6" w:rsidRPr="00D8041F" w:rsidRDefault="00035123" w:rsidP="0011190E">
            <w:pPr>
              <w:spacing w:line="360" w:lineRule="auto"/>
              <w:rPr>
                <w:color w:val="000000"/>
              </w:rPr>
            </w:pPr>
            <w:r w:rsidRPr="00D8041F">
              <w:rPr>
                <w:color w:val="000000"/>
              </w:rPr>
              <w:t>Nothing</w:t>
            </w:r>
          </w:p>
        </w:tc>
        <w:tc>
          <w:tcPr>
            <w:tcW w:w="1273" w:type="dxa"/>
            <w:tcBorders>
              <w:top w:val="nil"/>
              <w:left w:val="nil"/>
              <w:bottom w:val="nil"/>
              <w:right w:val="nil"/>
            </w:tcBorders>
          </w:tcPr>
          <w:p w14:paraId="2577F36E" w14:textId="77777777" w:rsidR="008E44D6" w:rsidRPr="00D8041F" w:rsidRDefault="00035123" w:rsidP="0011190E">
            <w:pPr>
              <w:spacing w:line="360" w:lineRule="auto"/>
              <w:rPr>
                <w:color w:val="000000"/>
              </w:rPr>
            </w:pPr>
            <w:r w:rsidRPr="00D8041F">
              <w:rPr>
                <w:color w:val="000000"/>
              </w:rPr>
              <w:t>Thread</w:t>
            </w:r>
          </w:p>
        </w:tc>
        <w:tc>
          <w:tcPr>
            <w:tcW w:w="1271" w:type="dxa"/>
            <w:tcBorders>
              <w:top w:val="nil"/>
              <w:left w:val="nil"/>
              <w:bottom w:val="nil"/>
              <w:right w:val="nil"/>
            </w:tcBorders>
          </w:tcPr>
          <w:p w14:paraId="05C29CA7" w14:textId="77777777" w:rsidR="008E44D6" w:rsidRPr="00D8041F" w:rsidRDefault="00035123" w:rsidP="0011190E">
            <w:pPr>
              <w:spacing w:line="360" w:lineRule="auto"/>
              <w:rPr>
                <w:color w:val="000000"/>
              </w:rPr>
            </w:pPr>
            <w:r w:rsidRPr="00D8041F">
              <w:rPr>
                <w:color w:val="000000"/>
              </w:rPr>
              <w:t>Some</w:t>
            </w:r>
          </w:p>
        </w:tc>
        <w:tc>
          <w:tcPr>
            <w:tcW w:w="1275" w:type="dxa"/>
            <w:gridSpan w:val="4"/>
            <w:tcBorders>
              <w:top w:val="nil"/>
              <w:left w:val="nil"/>
              <w:bottom w:val="nil"/>
              <w:right w:val="nil"/>
            </w:tcBorders>
          </w:tcPr>
          <w:p w14:paraId="16007668" w14:textId="77777777" w:rsidR="008E44D6" w:rsidRPr="00D8041F" w:rsidRDefault="00035123" w:rsidP="0011190E">
            <w:pPr>
              <w:spacing w:line="360" w:lineRule="auto"/>
              <w:rPr>
                <w:color w:val="000000"/>
              </w:rPr>
            </w:pPr>
            <w:r w:rsidRPr="00D8041F">
              <w:rPr>
                <w:color w:val="000000"/>
              </w:rPr>
              <w:t>Farm</w:t>
            </w:r>
          </w:p>
        </w:tc>
        <w:tc>
          <w:tcPr>
            <w:tcW w:w="1291" w:type="dxa"/>
            <w:tcBorders>
              <w:top w:val="nil"/>
              <w:left w:val="nil"/>
              <w:bottom w:val="nil"/>
              <w:right w:val="nil"/>
            </w:tcBorders>
          </w:tcPr>
          <w:p w14:paraId="2ACB2F0D" w14:textId="77777777" w:rsidR="008E44D6" w:rsidRPr="00D8041F" w:rsidRDefault="00035123" w:rsidP="0011190E">
            <w:pPr>
              <w:spacing w:line="360" w:lineRule="auto"/>
              <w:rPr>
                <w:color w:val="000000"/>
              </w:rPr>
            </w:pPr>
            <w:r w:rsidRPr="00D8041F">
              <w:rPr>
                <w:color w:val="000000"/>
              </w:rPr>
              <w:t>Tip</w:t>
            </w:r>
          </w:p>
        </w:tc>
        <w:tc>
          <w:tcPr>
            <w:tcW w:w="1368" w:type="dxa"/>
            <w:tcBorders>
              <w:top w:val="nil"/>
              <w:left w:val="nil"/>
              <w:bottom w:val="nil"/>
              <w:right w:val="nil"/>
            </w:tcBorders>
          </w:tcPr>
          <w:p w14:paraId="4FD8D333" w14:textId="77777777" w:rsidR="008E44D6" w:rsidRPr="00D8041F" w:rsidRDefault="00035123" w:rsidP="0011190E">
            <w:pPr>
              <w:spacing w:line="360" w:lineRule="auto"/>
              <w:rPr>
                <w:color w:val="000000"/>
              </w:rPr>
            </w:pPr>
            <w:r w:rsidRPr="00D8041F">
              <w:rPr>
                <w:color w:val="000000"/>
              </w:rPr>
              <w:t>Injection</w:t>
            </w:r>
          </w:p>
        </w:tc>
        <w:tc>
          <w:tcPr>
            <w:tcW w:w="1266" w:type="dxa"/>
            <w:tcBorders>
              <w:top w:val="nil"/>
              <w:left w:val="nil"/>
              <w:bottom w:val="nil"/>
              <w:right w:val="nil"/>
            </w:tcBorders>
          </w:tcPr>
          <w:p w14:paraId="4C2B1E53" w14:textId="77777777" w:rsidR="008E44D6" w:rsidRPr="00D8041F" w:rsidRDefault="00035123" w:rsidP="0011190E">
            <w:pPr>
              <w:spacing w:line="360" w:lineRule="auto"/>
              <w:rPr>
                <w:b/>
                <w:color w:val="000000"/>
              </w:rPr>
            </w:pPr>
            <w:r w:rsidRPr="00D8041F">
              <w:rPr>
                <w:b/>
                <w:color w:val="000000"/>
              </w:rPr>
              <w:t>Needle</w:t>
            </w:r>
          </w:p>
        </w:tc>
      </w:tr>
      <w:tr w:rsidR="008E44D6" w:rsidRPr="00D8041F" w14:paraId="62344EE2" w14:textId="77777777">
        <w:tc>
          <w:tcPr>
            <w:tcW w:w="1272" w:type="dxa"/>
            <w:tcBorders>
              <w:top w:val="nil"/>
              <w:left w:val="nil"/>
              <w:bottom w:val="nil"/>
              <w:right w:val="nil"/>
            </w:tcBorders>
          </w:tcPr>
          <w:p w14:paraId="379267F5" w14:textId="77777777" w:rsidR="008E44D6" w:rsidRPr="00D8041F" w:rsidRDefault="00035123" w:rsidP="0011190E">
            <w:pPr>
              <w:spacing w:line="360" w:lineRule="auto"/>
              <w:rPr>
                <w:color w:val="000000"/>
              </w:rPr>
            </w:pPr>
            <w:r w:rsidRPr="00D8041F">
              <w:rPr>
                <w:color w:val="000000"/>
              </w:rPr>
              <w:t>Blank</w:t>
            </w:r>
          </w:p>
        </w:tc>
        <w:tc>
          <w:tcPr>
            <w:tcW w:w="1273" w:type="dxa"/>
            <w:tcBorders>
              <w:top w:val="nil"/>
              <w:left w:val="nil"/>
              <w:bottom w:val="nil"/>
              <w:right w:val="nil"/>
            </w:tcBorders>
          </w:tcPr>
          <w:p w14:paraId="06AAF361" w14:textId="77777777" w:rsidR="008E44D6" w:rsidRPr="00D8041F" w:rsidRDefault="00035123" w:rsidP="0011190E">
            <w:pPr>
              <w:spacing w:line="360" w:lineRule="auto"/>
              <w:rPr>
                <w:color w:val="000000"/>
              </w:rPr>
            </w:pPr>
            <w:r w:rsidRPr="00D8041F">
              <w:rPr>
                <w:color w:val="000000"/>
              </w:rPr>
              <w:t>Stand</w:t>
            </w:r>
          </w:p>
        </w:tc>
        <w:tc>
          <w:tcPr>
            <w:tcW w:w="1271" w:type="dxa"/>
            <w:tcBorders>
              <w:top w:val="nil"/>
              <w:left w:val="nil"/>
              <w:bottom w:val="nil"/>
              <w:right w:val="nil"/>
            </w:tcBorders>
          </w:tcPr>
          <w:p w14:paraId="67478DC1" w14:textId="77777777" w:rsidR="008E44D6" w:rsidRPr="00D8041F" w:rsidRDefault="00035123" w:rsidP="0011190E">
            <w:pPr>
              <w:spacing w:line="360" w:lineRule="auto"/>
              <w:rPr>
                <w:color w:val="000000"/>
              </w:rPr>
            </w:pPr>
            <w:r w:rsidRPr="00D8041F">
              <w:rPr>
                <w:color w:val="000000"/>
              </w:rPr>
              <w:t>None</w:t>
            </w:r>
          </w:p>
        </w:tc>
        <w:tc>
          <w:tcPr>
            <w:tcW w:w="1275" w:type="dxa"/>
            <w:gridSpan w:val="4"/>
            <w:tcBorders>
              <w:top w:val="nil"/>
              <w:left w:val="nil"/>
              <w:bottom w:val="nil"/>
              <w:right w:val="nil"/>
            </w:tcBorders>
          </w:tcPr>
          <w:p w14:paraId="3F1603D3" w14:textId="77777777" w:rsidR="008E44D6" w:rsidRPr="00D8041F" w:rsidRDefault="00035123" w:rsidP="0011190E">
            <w:pPr>
              <w:spacing w:line="360" w:lineRule="auto"/>
              <w:rPr>
                <w:color w:val="000000"/>
              </w:rPr>
            </w:pPr>
            <w:r w:rsidRPr="00D8041F">
              <w:rPr>
                <w:color w:val="000000"/>
              </w:rPr>
              <w:t>Walk</w:t>
            </w:r>
          </w:p>
        </w:tc>
        <w:tc>
          <w:tcPr>
            <w:tcW w:w="1291" w:type="dxa"/>
            <w:tcBorders>
              <w:top w:val="nil"/>
              <w:left w:val="nil"/>
              <w:bottom w:val="nil"/>
              <w:right w:val="nil"/>
            </w:tcBorders>
          </w:tcPr>
          <w:p w14:paraId="4A9D7FE8" w14:textId="77777777" w:rsidR="008E44D6" w:rsidRPr="00D8041F" w:rsidRDefault="00035123" w:rsidP="0011190E">
            <w:pPr>
              <w:spacing w:line="360" w:lineRule="auto"/>
              <w:rPr>
                <w:b/>
                <w:color w:val="000000"/>
              </w:rPr>
            </w:pPr>
            <w:r w:rsidRPr="00D8041F">
              <w:rPr>
                <w:b/>
                <w:color w:val="000000"/>
              </w:rPr>
              <w:t>Sit</w:t>
            </w:r>
          </w:p>
        </w:tc>
        <w:tc>
          <w:tcPr>
            <w:tcW w:w="1368" w:type="dxa"/>
            <w:tcBorders>
              <w:top w:val="nil"/>
              <w:left w:val="nil"/>
              <w:bottom w:val="nil"/>
              <w:right w:val="nil"/>
            </w:tcBorders>
          </w:tcPr>
          <w:p w14:paraId="1740C159" w14:textId="77777777" w:rsidR="008E44D6" w:rsidRPr="00D8041F" w:rsidRDefault="00035123" w:rsidP="0011190E">
            <w:pPr>
              <w:spacing w:line="360" w:lineRule="auto"/>
              <w:rPr>
                <w:color w:val="000000"/>
              </w:rPr>
            </w:pPr>
            <w:r w:rsidRPr="00D8041F">
              <w:rPr>
                <w:color w:val="000000"/>
              </w:rPr>
              <w:t>Park</w:t>
            </w:r>
          </w:p>
        </w:tc>
        <w:tc>
          <w:tcPr>
            <w:tcW w:w="1266" w:type="dxa"/>
            <w:tcBorders>
              <w:top w:val="nil"/>
              <w:left w:val="nil"/>
              <w:bottom w:val="nil"/>
              <w:right w:val="nil"/>
            </w:tcBorders>
          </w:tcPr>
          <w:p w14:paraId="2A46338C" w14:textId="77777777" w:rsidR="008E44D6" w:rsidRPr="00D8041F" w:rsidRDefault="00035123" w:rsidP="0011190E">
            <w:pPr>
              <w:spacing w:line="360" w:lineRule="auto"/>
              <w:rPr>
                <w:color w:val="000000"/>
              </w:rPr>
            </w:pPr>
            <w:r w:rsidRPr="00D8041F">
              <w:rPr>
                <w:color w:val="000000"/>
              </w:rPr>
              <w:t>Arms</w:t>
            </w:r>
          </w:p>
        </w:tc>
      </w:tr>
      <w:tr w:rsidR="008E44D6" w:rsidRPr="00D8041F" w14:paraId="2684F892" w14:textId="77777777">
        <w:tc>
          <w:tcPr>
            <w:tcW w:w="1272" w:type="dxa"/>
            <w:tcBorders>
              <w:top w:val="nil"/>
              <w:left w:val="nil"/>
              <w:bottom w:val="nil"/>
              <w:right w:val="nil"/>
            </w:tcBorders>
          </w:tcPr>
          <w:p w14:paraId="0BC329D1" w14:textId="77777777" w:rsidR="008E44D6" w:rsidRPr="00D8041F" w:rsidRDefault="00035123" w:rsidP="0011190E">
            <w:pPr>
              <w:spacing w:line="360" w:lineRule="auto"/>
              <w:rPr>
                <w:color w:val="000000"/>
              </w:rPr>
            </w:pPr>
            <w:r w:rsidRPr="00D8041F">
              <w:rPr>
                <w:color w:val="000000"/>
              </w:rPr>
              <w:t>Blank</w:t>
            </w:r>
          </w:p>
        </w:tc>
        <w:tc>
          <w:tcPr>
            <w:tcW w:w="1273" w:type="dxa"/>
            <w:tcBorders>
              <w:top w:val="nil"/>
              <w:left w:val="nil"/>
              <w:bottom w:val="nil"/>
              <w:right w:val="nil"/>
            </w:tcBorders>
          </w:tcPr>
          <w:p w14:paraId="5927F81D" w14:textId="77777777" w:rsidR="008E44D6" w:rsidRPr="00D8041F" w:rsidRDefault="00035123" w:rsidP="0011190E">
            <w:pPr>
              <w:spacing w:line="360" w:lineRule="auto"/>
              <w:rPr>
                <w:color w:val="000000"/>
              </w:rPr>
            </w:pPr>
            <w:proofErr w:type="spellStart"/>
            <w:r w:rsidRPr="00D8041F">
              <w:rPr>
                <w:color w:val="000000"/>
              </w:rPr>
              <w:t>Newborn</w:t>
            </w:r>
            <w:proofErr w:type="spellEnd"/>
          </w:p>
        </w:tc>
        <w:tc>
          <w:tcPr>
            <w:tcW w:w="1271" w:type="dxa"/>
            <w:tcBorders>
              <w:top w:val="nil"/>
              <w:left w:val="nil"/>
              <w:bottom w:val="nil"/>
              <w:right w:val="nil"/>
            </w:tcBorders>
          </w:tcPr>
          <w:p w14:paraId="6D664B6C" w14:textId="77777777" w:rsidR="008E44D6" w:rsidRPr="00D8041F" w:rsidRDefault="00035123" w:rsidP="0011190E">
            <w:pPr>
              <w:spacing w:line="360" w:lineRule="auto"/>
              <w:rPr>
                <w:color w:val="000000"/>
              </w:rPr>
            </w:pPr>
            <w:r w:rsidRPr="00D8041F">
              <w:rPr>
                <w:color w:val="000000"/>
              </w:rPr>
              <w:t>Although</w:t>
            </w:r>
          </w:p>
        </w:tc>
        <w:tc>
          <w:tcPr>
            <w:tcW w:w="1275" w:type="dxa"/>
            <w:gridSpan w:val="4"/>
            <w:tcBorders>
              <w:top w:val="nil"/>
              <w:left w:val="nil"/>
              <w:bottom w:val="nil"/>
              <w:right w:val="nil"/>
            </w:tcBorders>
          </w:tcPr>
          <w:p w14:paraId="086854BD" w14:textId="77777777" w:rsidR="008E44D6" w:rsidRPr="00D8041F" w:rsidRDefault="00035123" w:rsidP="0011190E">
            <w:pPr>
              <w:spacing w:line="360" w:lineRule="auto"/>
              <w:rPr>
                <w:b/>
                <w:color w:val="000000"/>
              </w:rPr>
            </w:pPr>
            <w:r w:rsidRPr="00D8041F">
              <w:rPr>
                <w:b/>
                <w:color w:val="000000"/>
              </w:rPr>
              <w:t>Birth</w:t>
            </w:r>
          </w:p>
        </w:tc>
        <w:tc>
          <w:tcPr>
            <w:tcW w:w="1291" w:type="dxa"/>
            <w:tcBorders>
              <w:top w:val="nil"/>
              <w:left w:val="nil"/>
              <w:bottom w:val="nil"/>
              <w:right w:val="nil"/>
            </w:tcBorders>
          </w:tcPr>
          <w:p w14:paraId="25879CB8" w14:textId="77777777" w:rsidR="008E44D6" w:rsidRPr="00D8041F" w:rsidRDefault="00035123" w:rsidP="0011190E">
            <w:pPr>
              <w:spacing w:line="360" w:lineRule="auto"/>
              <w:rPr>
                <w:color w:val="000000"/>
              </w:rPr>
            </w:pPr>
            <w:r w:rsidRPr="00D8041F">
              <w:rPr>
                <w:color w:val="000000"/>
              </w:rPr>
              <w:t>Emergency</w:t>
            </w:r>
          </w:p>
        </w:tc>
        <w:tc>
          <w:tcPr>
            <w:tcW w:w="1368" w:type="dxa"/>
            <w:tcBorders>
              <w:top w:val="nil"/>
              <w:left w:val="nil"/>
              <w:bottom w:val="nil"/>
              <w:right w:val="nil"/>
            </w:tcBorders>
          </w:tcPr>
          <w:p w14:paraId="5E941250" w14:textId="77777777" w:rsidR="008E44D6" w:rsidRPr="00D8041F" w:rsidRDefault="00035123" w:rsidP="0011190E">
            <w:pPr>
              <w:spacing w:line="360" w:lineRule="auto"/>
              <w:rPr>
                <w:color w:val="000000"/>
              </w:rPr>
            </w:pPr>
            <w:r w:rsidRPr="00D8041F">
              <w:rPr>
                <w:color w:val="000000"/>
              </w:rPr>
              <w:t>Cloth</w:t>
            </w:r>
          </w:p>
        </w:tc>
        <w:tc>
          <w:tcPr>
            <w:tcW w:w="1266" w:type="dxa"/>
            <w:tcBorders>
              <w:top w:val="nil"/>
              <w:left w:val="nil"/>
              <w:bottom w:val="nil"/>
              <w:right w:val="nil"/>
            </w:tcBorders>
          </w:tcPr>
          <w:p w14:paraId="718F6E3C" w14:textId="77777777" w:rsidR="008E44D6" w:rsidRPr="00D8041F" w:rsidRDefault="00035123" w:rsidP="0011190E">
            <w:pPr>
              <w:spacing w:line="360" w:lineRule="auto"/>
              <w:rPr>
                <w:color w:val="000000"/>
              </w:rPr>
            </w:pPr>
            <w:r w:rsidRPr="00D8041F">
              <w:rPr>
                <w:color w:val="000000"/>
              </w:rPr>
              <w:t>Sleep</w:t>
            </w:r>
          </w:p>
        </w:tc>
      </w:tr>
      <w:tr w:rsidR="008E44D6" w:rsidRPr="00D8041F" w14:paraId="77AAFA17" w14:textId="77777777">
        <w:tc>
          <w:tcPr>
            <w:tcW w:w="1272" w:type="dxa"/>
            <w:tcBorders>
              <w:top w:val="nil"/>
              <w:left w:val="nil"/>
              <w:right w:val="nil"/>
            </w:tcBorders>
          </w:tcPr>
          <w:p w14:paraId="5640CDC8" w14:textId="77777777" w:rsidR="008E44D6" w:rsidRPr="00D8041F" w:rsidRDefault="00035123" w:rsidP="0011190E">
            <w:pPr>
              <w:spacing w:line="360" w:lineRule="auto"/>
              <w:rPr>
                <w:color w:val="000000"/>
              </w:rPr>
            </w:pPr>
            <w:r w:rsidRPr="00D8041F">
              <w:rPr>
                <w:color w:val="000000"/>
              </w:rPr>
              <w:t>Whether</w:t>
            </w:r>
          </w:p>
        </w:tc>
        <w:tc>
          <w:tcPr>
            <w:tcW w:w="1273" w:type="dxa"/>
            <w:tcBorders>
              <w:top w:val="nil"/>
              <w:left w:val="nil"/>
              <w:right w:val="nil"/>
            </w:tcBorders>
          </w:tcPr>
          <w:p w14:paraId="0F235C35" w14:textId="77777777" w:rsidR="008E44D6" w:rsidRPr="00D8041F" w:rsidRDefault="00035123" w:rsidP="0011190E">
            <w:pPr>
              <w:spacing w:line="360" w:lineRule="auto"/>
              <w:rPr>
                <w:color w:val="000000"/>
              </w:rPr>
            </w:pPr>
            <w:r w:rsidRPr="00D8041F">
              <w:rPr>
                <w:color w:val="000000"/>
              </w:rPr>
              <w:t>Fired</w:t>
            </w:r>
          </w:p>
        </w:tc>
        <w:tc>
          <w:tcPr>
            <w:tcW w:w="1271" w:type="dxa"/>
            <w:tcBorders>
              <w:top w:val="nil"/>
              <w:left w:val="nil"/>
              <w:right w:val="nil"/>
            </w:tcBorders>
          </w:tcPr>
          <w:p w14:paraId="5A951BF8" w14:textId="77777777" w:rsidR="008E44D6" w:rsidRPr="00D8041F" w:rsidRDefault="00035123" w:rsidP="0011190E">
            <w:pPr>
              <w:spacing w:line="360" w:lineRule="auto"/>
              <w:rPr>
                <w:color w:val="000000"/>
              </w:rPr>
            </w:pPr>
            <w:r w:rsidRPr="00D8041F">
              <w:rPr>
                <w:color w:val="000000"/>
              </w:rPr>
              <w:t>None</w:t>
            </w:r>
          </w:p>
        </w:tc>
        <w:tc>
          <w:tcPr>
            <w:tcW w:w="1275" w:type="dxa"/>
            <w:gridSpan w:val="4"/>
            <w:tcBorders>
              <w:top w:val="nil"/>
              <w:left w:val="nil"/>
              <w:right w:val="nil"/>
            </w:tcBorders>
          </w:tcPr>
          <w:p w14:paraId="255ED435" w14:textId="77777777" w:rsidR="008E44D6" w:rsidRPr="00D8041F" w:rsidRDefault="00035123" w:rsidP="0011190E">
            <w:pPr>
              <w:spacing w:line="360" w:lineRule="auto"/>
              <w:rPr>
                <w:color w:val="000000"/>
              </w:rPr>
            </w:pPr>
            <w:r w:rsidRPr="00D8041F">
              <w:rPr>
                <w:color w:val="000000"/>
              </w:rPr>
              <w:t>Ask</w:t>
            </w:r>
          </w:p>
        </w:tc>
        <w:tc>
          <w:tcPr>
            <w:tcW w:w="1291" w:type="dxa"/>
            <w:tcBorders>
              <w:top w:val="nil"/>
              <w:left w:val="nil"/>
              <w:right w:val="nil"/>
            </w:tcBorders>
          </w:tcPr>
          <w:p w14:paraId="41FFCA4C" w14:textId="77777777" w:rsidR="008E44D6" w:rsidRPr="00D8041F" w:rsidRDefault="00035123" w:rsidP="0011190E">
            <w:pPr>
              <w:spacing w:line="360" w:lineRule="auto"/>
              <w:rPr>
                <w:color w:val="000000"/>
              </w:rPr>
            </w:pPr>
            <w:r w:rsidRPr="00D8041F">
              <w:rPr>
                <w:color w:val="000000"/>
              </w:rPr>
              <w:t>Responsible</w:t>
            </w:r>
          </w:p>
        </w:tc>
        <w:tc>
          <w:tcPr>
            <w:tcW w:w="1368" w:type="dxa"/>
            <w:tcBorders>
              <w:top w:val="nil"/>
              <w:left w:val="nil"/>
              <w:right w:val="nil"/>
            </w:tcBorders>
          </w:tcPr>
          <w:p w14:paraId="0D00A5AC" w14:textId="77777777" w:rsidR="008E44D6" w:rsidRPr="00D8041F" w:rsidRDefault="00035123" w:rsidP="0011190E">
            <w:pPr>
              <w:spacing w:line="360" w:lineRule="auto"/>
              <w:rPr>
                <w:color w:val="000000"/>
              </w:rPr>
            </w:pPr>
            <w:r w:rsidRPr="00D8041F">
              <w:rPr>
                <w:color w:val="000000"/>
              </w:rPr>
              <w:t>Experience</w:t>
            </w:r>
          </w:p>
        </w:tc>
        <w:tc>
          <w:tcPr>
            <w:tcW w:w="1266" w:type="dxa"/>
            <w:tcBorders>
              <w:top w:val="nil"/>
              <w:left w:val="nil"/>
              <w:right w:val="nil"/>
            </w:tcBorders>
          </w:tcPr>
          <w:p w14:paraId="6CE065B6" w14:textId="77777777" w:rsidR="008E44D6" w:rsidRPr="00D8041F" w:rsidRDefault="00035123" w:rsidP="0011190E">
            <w:pPr>
              <w:spacing w:line="360" w:lineRule="auto"/>
              <w:rPr>
                <w:b/>
                <w:color w:val="000000"/>
              </w:rPr>
            </w:pPr>
            <w:r w:rsidRPr="00D8041F">
              <w:rPr>
                <w:b/>
                <w:color w:val="000000"/>
              </w:rPr>
              <w:t>Hired</w:t>
            </w:r>
          </w:p>
        </w:tc>
      </w:tr>
    </w:tbl>
    <w:p w14:paraId="754931AC" w14:textId="77777777" w:rsidR="008E44D6" w:rsidRPr="00D8041F" w:rsidRDefault="00035123" w:rsidP="0011190E">
      <w:pPr>
        <w:spacing w:line="360" w:lineRule="auto"/>
        <w:rPr>
          <w:color w:val="000000"/>
        </w:rPr>
      </w:pPr>
      <w:r w:rsidRPr="00D8041F">
        <w:rPr>
          <w:color w:val="000000"/>
        </w:rPr>
        <w:lastRenderedPageBreak/>
        <w:br/>
      </w:r>
    </w:p>
    <w:tbl>
      <w:tblPr>
        <w:tblStyle w:val="a7"/>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1269"/>
        <w:gridCol w:w="1275"/>
        <w:gridCol w:w="516"/>
        <w:gridCol w:w="283"/>
        <w:gridCol w:w="243"/>
        <w:gridCol w:w="236"/>
        <w:gridCol w:w="1291"/>
        <w:gridCol w:w="1368"/>
        <w:gridCol w:w="1271"/>
      </w:tblGrid>
      <w:tr w:rsidR="008E44D6" w:rsidRPr="00D8041F" w14:paraId="7463A240" w14:textId="77777777">
        <w:tc>
          <w:tcPr>
            <w:tcW w:w="4334" w:type="dxa"/>
            <w:gridSpan w:val="4"/>
            <w:tcBorders>
              <w:left w:val="nil"/>
              <w:bottom w:val="nil"/>
              <w:right w:val="nil"/>
            </w:tcBorders>
          </w:tcPr>
          <w:p w14:paraId="1403944A" w14:textId="77777777" w:rsidR="008E44D6" w:rsidRPr="00D8041F" w:rsidRDefault="00035123" w:rsidP="0011190E">
            <w:pPr>
              <w:spacing w:line="360" w:lineRule="auto"/>
              <w:rPr>
                <w:color w:val="000000"/>
              </w:rPr>
            </w:pPr>
            <w:r w:rsidRPr="00D8041F">
              <w:rPr>
                <w:color w:val="000000"/>
              </w:rPr>
              <w:t>Summation Condition: Experimental Block 2</w:t>
            </w:r>
          </w:p>
        </w:tc>
        <w:tc>
          <w:tcPr>
            <w:tcW w:w="283" w:type="dxa"/>
            <w:tcBorders>
              <w:left w:val="nil"/>
              <w:bottom w:val="nil"/>
              <w:right w:val="nil"/>
            </w:tcBorders>
          </w:tcPr>
          <w:p w14:paraId="685C97A6" w14:textId="77777777" w:rsidR="008E44D6" w:rsidRPr="00D8041F" w:rsidRDefault="008E44D6" w:rsidP="0011190E">
            <w:pPr>
              <w:spacing w:line="360" w:lineRule="auto"/>
              <w:rPr>
                <w:color w:val="000000"/>
              </w:rPr>
            </w:pPr>
          </w:p>
        </w:tc>
        <w:tc>
          <w:tcPr>
            <w:tcW w:w="243" w:type="dxa"/>
            <w:tcBorders>
              <w:left w:val="nil"/>
              <w:bottom w:val="nil"/>
              <w:right w:val="nil"/>
            </w:tcBorders>
          </w:tcPr>
          <w:p w14:paraId="4332A10F" w14:textId="77777777" w:rsidR="008E44D6" w:rsidRPr="00D8041F" w:rsidRDefault="008E44D6" w:rsidP="0011190E">
            <w:pPr>
              <w:spacing w:line="360" w:lineRule="auto"/>
              <w:rPr>
                <w:color w:val="000000"/>
              </w:rPr>
            </w:pPr>
          </w:p>
        </w:tc>
        <w:tc>
          <w:tcPr>
            <w:tcW w:w="236" w:type="dxa"/>
            <w:tcBorders>
              <w:left w:val="nil"/>
              <w:bottom w:val="nil"/>
              <w:right w:val="nil"/>
            </w:tcBorders>
          </w:tcPr>
          <w:p w14:paraId="0859898E" w14:textId="77777777" w:rsidR="008E44D6" w:rsidRPr="00D8041F" w:rsidRDefault="008E44D6" w:rsidP="0011190E">
            <w:pPr>
              <w:spacing w:line="360" w:lineRule="auto"/>
              <w:rPr>
                <w:color w:val="000000"/>
              </w:rPr>
            </w:pPr>
          </w:p>
        </w:tc>
        <w:tc>
          <w:tcPr>
            <w:tcW w:w="1291" w:type="dxa"/>
            <w:tcBorders>
              <w:left w:val="nil"/>
              <w:bottom w:val="nil"/>
              <w:right w:val="nil"/>
            </w:tcBorders>
          </w:tcPr>
          <w:p w14:paraId="6DFEBC8A" w14:textId="77777777" w:rsidR="008E44D6" w:rsidRPr="00D8041F" w:rsidRDefault="008E44D6" w:rsidP="0011190E">
            <w:pPr>
              <w:spacing w:line="360" w:lineRule="auto"/>
              <w:rPr>
                <w:color w:val="000000"/>
              </w:rPr>
            </w:pPr>
          </w:p>
        </w:tc>
        <w:tc>
          <w:tcPr>
            <w:tcW w:w="1368" w:type="dxa"/>
            <w:tcBorders>
              <w:left w:val="nil"/>
              <w:bottom w:val="nil"/>
              <w:right w:val="nil"/>
            </w:tcBorders>
          </w:tcPr>
          <w:p w14:paraId="6093DD90" w14:textId="77777777" w:rsidR="008E44D6" w:rsidRPr="00D8041F" w:rsidRDefault="008E44D6" w:rsidP="0011190E">
            <w:pPr>
              <w:spacing w:line="360" w:lineRule="auto"/>
              <w:rPr>
                <w:color w:val="000000"/>
              </w:rPr>
            </w:pPr>
          </w:p>
        </w:tc>
        <w:tc>
          <w:tcPr>
            <w:tcW w:w="1271" w:type="dxa"/>
            <w:tcBorders>
              <w:left w:val="nil"/>
              <w:bottom w:val="nil"/>
              <w:right w:val="nil"/>
            </w:tcBorders>
          </w:tcPr>
          <w:p w14:paraId="23A7B8A7" w14:textId="77777777" w:rsidR="008E44D6" w:rsidRPr="00D8041F" w:rsidRDefault="008E44D6" w:rsidP="0011190E">
            <w:pPr>
              <w:spacing w:line="360" w:lineRule="auto"/>
              <w:rPr>
                <w:color w:val="000000"/>
              </w:rPr>
            </w:pPr>
          </w:p>
        </w:tc>
      </w:tr>
      <w:tr w:rsidR="008E44D6" w:rsidRPr="00D8041F" w14:paraId="5EEFA461" w14:textId="77777777">
        <w:tc>
          <w:tcPr>
            <w:tcW w:w="1274" w:type="dxa"/>
            <w:tcBorders>
              <w:top w:val="nil"/>
              <w:left w:val="nil"/>
              <w:bottom w:val="single" w:sz="4" w:space="0" w:color="000000"/>
              <w:right w:val="nil"/>
            </w:tcBorders>
          </w:tcPr>
          <w:p w14:paraId="2D546B4F" w14:textId="77777777" w:rsidR="008E44D6" w:rsidRPr="00D8041F" w:rsidRDefault="00035123" w:rsidP="0011190E">
            <w:pPr>
              <w:spacing w:line="360" w:lineRule="auto"/>
              <w:rPr>
                <w:color w:val="000000"/>
              </w:rPr>
            </w:pPr>
            <w:r w:rsidRPr="00D8041F">
              <w:rPr>
                <w:color w:val="000000"/>
              </w:rPr>
              <w:t>Probe 1</w:t>
            </w:r>
          </w:p>
        </w:tc>
        <w:tc>
          <w:tcPr>
            <w:tcW w:w="1269" w:type="dxa"/>
            <w:tcBorders>
              <w:top w:val="nil"/>
              <w:left w:val="nil"/>
              <w:bottom w:val="single" w:sz="4" w:space="0" w:color="000000"/>
              <w:right w:val="nil"/>
            </w:tcBorders>
          </w:tcPr>
          <w:p w14:paraId="1AA58B7F" w14:textId="77777777" w:rsidR="008E44D6" w:rsidRPr="00D8041F" w:rsidRDefault="00035123" w:rsidP="0011190E">
            <w:pPr>
              <w:spacing w:line="360" w:lineRule="auto"/>
              <w:rPr>
                <w:color w:val="000000"/>
              </w:rPr>
            </w:pPr>
            <w:r w:rsidRPr="00D8041F">
              <w:rPr>
                <w:color w:val="000000"/>
              </w:rPr>
              <w:t>Probe 2</w:t>
            </w:r>
          </w:p>
        </w:tc>
        <w:tc>
          <w:tcPr>
            <w:tcW w:w="1275" w:type="dxa"/>
            <w:tcBorders>
              <w:top w:val="nil"/>
              <w:left w:val="nil"/>
              <w:bottom w:val="single" w:sz="4" w:space="0" w:color="000000"/>
              <w:right w:val="nil"/>
            </w:tcBorders>
          </w:tcPr>
          <w:p w14:paraId="5BE539C9" w14:textId="77777777" w:rsidR="008E44D6" w:rsidRPr="00D8041F" w:rsidRDefault="00035123" w:rsidP="0011190E">
            <w:pPr>
              <w:spacing w:line="360" w:lineRule="auto"/>
              <w:rPr>
                <w:color w:val="000000"/>
              </w:rPr>
            </w:pPr>
            <w:r w:rsidRPr="00D8041F">
              <w:rPr>
                <w:color w:val="000000"/>
              </w:rPr>
              <w:t>Probe 3</w:t>
            </w:r>
          </w:p>
        </w:tc>
        <w:tc>
          <w:tcPr>
            <w:tcW w:w="1278" w:type="dxa"/>
            <w:gridSpan w:val="4"/>
            <w:tcBorders>
              <w:top w:val="nil"/>
              <w:left w:val="nil"/>
              <w:bottom w:val="single" w:sz="4" w:space="0" w:color="000000"/>
              <w:right w:val="nil"/>
            </w:tcBorders>
          </w:tcPr>
          <w:p w14:paraId="03E6CC22" w14:textId="77777777" w:rsidR="008E44D6" w:rsidRPr="00D8041F" w:rsidRDefault="00035123" w:rsidP="0011190E">
            <w:pPr>
              <w:spacing w:line="360" w:lineRule="auto"/>
              <w:rPr>
                <w:color w:val="000000"/>
              </w:rPr>
            </w:pPr>
            <w:r w:rsidRPr="00D8041F">
              <w:rPr>
                <w:color w:val="000000"/>
              </w:rPr>
              <w:t>Choice 1</w:t>
            </w:r>
          </w:p>
        </w:tc>
        <w:tc>
          <w:tcPr>
            <w:tcW w:w="1291" w:type="dxa"/>
            <w:tcBorders>
              <w:top w:val="nil"/>
              <w:left w:val="nil"/>
              <w:bottom w:val="single" w:sz="4" w:space="0" w:color="000000"/>
              <w:right w:val="nil"/>
            </w:tcBorders>
          </w:tcPr>
          <w:p w14:paraId="4831EE59" w14:textId="77777777" w:rsidR="008E44D6" w:rsidRPr="00D8041F" w:rsidRDefault="00035123" w:rsidP="0011190E">
            <w:pPr>
              <w:spacing w:line="360" w:lineRule="auto"/>
              <w:rPr>
                <w:color w:val="000000"/>
              </w:rPr>
            </w:pPr>
            <w:r w:rsidRPr="00D8041F">
              <w:rPr>
                <w:color w:val="000000"/>
              </w:rPr>
              <w:t>Choice 2</w:t>
            </w:r>
          </w:p>
        </w:tc>
        <w:tc>
          <w:tcPr>
            <w:tcW w:w="1368" w:type="dxa"/>
            <w:tcBorders>
              <w:top w:val="nil"/>
              <w:left w:val="nil"/>
              <w:bottom w:val="single" w:sz="4" w:space="0" w:color="000000"/>
              <w:right w:val="nil"/>
            </w:tcBorders>
          </w:tcPr>
          <w:p w14:paraId="3E919670" w14:textId="77777777" w:rsidR="008E44D6" w:rsidRPr="00D8041F" w:rsidRDefault="00035123" w:rsidP="0011190E">
            <w:pPr>
              <w:spacing w:line="360" w:lineRule="auto"/>
              <w:rPr>
                <w:color w:val="000000"/>
              </w:rPr>
            </w:pPr>
            <w:r w:rsidRPr="00D8041F">
              <w:rPr>
                <w:color w:val="000000"/>
              </w:rPr>
              <w:t>Choice 3</w:t>
            </w:r>
          </w:p>
        </w:tc>
        <w:tc>
          <w:tcPr>
            <w:tcW w:w="1271" w:type="dxa"/>
            <w:tcBorders>
              <w:top w:val="nil"/>
              <w:left w:val="nil"/>
              <w:bottom w:val="single" w:sz="4" w:space="0" w:color="000000"/>
              <w:right w:val="nil"/>
            </w:tcBorders>
          </w:tcPr>
          <w:p w14:paraId="724512D0" w14:textId="77777777" w:rsidR="008E44D6" w:rsidRPr="00D8041F" w:rsidRDefault="00035123" w:rsidP="0011190E">
            <w:pPr>
              <w:spacing w:line="360" w:lineRule="auto"/>
              <w:rPr>
                <w:color w:val="000000"/>
              </w:rPr>
            </w:pPr>
            <w:r w:rsidRPr="00D8041F">
              <w:rPr>
                <w:color w:val="000000"/>
              </w:rPr>
              <w:t>Choice 4</w:t>
            </w:r>
          </w:p>
        </w:tc>
      </w:tr>
      <w:tr w:rsidR="008E44D6" w:rsidRPr="00D8041F" w14:paraId="082CE085" w14:textId="77777777">
        <w:tc>
          <w:tcPr>
            <w:tcW w:w="1274" w:type="dxa"/>
            <w:tcBorders>
              <w:left w:val="nil"/>
              <w:bottom w:val="nil"/>
              <w:right w:val="nil"/>
            </w:tcBorders>
          </w:tcPr>
          <w:p w14:paraId="2A820FF5" w14:textId="77777777" w:rsidR="008E44D6" w:rsidRPr="00D8041F" w:rsidRDefault="00035123" w:rsidP="0011190E">
            <w:pPr>
              <w:spacing w:line="360" w:lineRule="auto"/>
              <w:rPr>
                <w:color w:val="000000"/>
              </w:rPr>
            </w:pPr>
            <w:r w:rsidRPr="00D8041F">
              <w:rPr>
                <w:color w:val="000000"/>
              </w:rPr>
              <w:t>Water</w:t>
            </w:r>
          </w:p>
        </w:tc>
        <w:tc>
          <w:tcPr>
            <w:tcW w:w="1269" w:type="dxa"/>
            <w:tcBorders>
              <w:left w:val="nil"/>
              <w:bottom w:val="nil"/>
              <w:right w:val="nil"/>
            </w:tcBorders>
          </w:tcPr>
          <w:p w14:paraId="5AAAE100" w14:textId="77777777" w:rsidR="008E44D6" w:rsidRPr="00D8041F" w:rsidRDefault="00035123" w:rsidP="0011190E">
            <w:pPr>
              <w:spacing w:line="360" w:lineRule="auto"/>
              <w:rPr>
                <w:color w:val="000000"/>
              </w:rPr>
            </w:pPr>
            <w:r w:rsidRPr="00D8041F">
              <w:rPr>
                <w:color w:val="000000"/>
              </w:rPr>
              <w:t>Dry</w:t>
            </w:r>
          </w:p>
        </w:tc>
        <w:tc>
          <w:tcPr>
            <w:tcW w:w="1275" w:type="dxa"/>
            <w:tcBorders>
              <w:left w:val="nil"/>
              <w:bottom w:val="nil"/>
              <w:right w:val="nil"/>
            </w:tcBorders>
          </w:tcPr>
          <w:p w14:paraId="6886A346" w14:textId="77777777" w:rsidR="008E44D6" w:rsidRPr="00D8041F" w:rsidRDefault="00035123" w:rsidP="0011190E">
            <w:pPr>
              <w:spacing w:line="360" w:lineRule="auto"/>
              <w:rPr>
                <w:color w:val="000000"/>
              </w:rPr>
            </w:pPr>
            <w:r w:rsidRPr="00D8041F">
              <w:rPr>
                <w:color w:val="000000"/>
              </w:rPr>
              <w:t>Throat</w:t>
            </w:r>
          </w:p>
        </w:tc>
        <w:tc>
          <w:tcPr>
            <w:tcW w:w="1278" w:type="dxa"/>
            <w:gridSpan w:val="4"/>
            <w:tcBorders>
              <w:left w:val="nil"/>
              <w:bottom w:val="nil"/>
              <w:right w:val="nil"/>
            </w:tcBorders>
          </w:tcPr>
          <w:p w14:paraId="1032B250" w14:textId="77777777" w:rsidR="008E44D6" w:rsidRPr="00D8041F" w:rsidRDefault="00035123" w:rsidP="0011190E">
            <w:pPr>
              <w:spacing w:line="360" w:lineRule="auto"/>
              <w:rPr>
                <w:b/>
                <w:color w:val="000000"/>
              </w:rPr>
            </w:pPr>
            <w:r w:rsidRPr="00D8041F">
              <w:rPr>
                <w:b/>
                <w:color w:val="000000"/>
              </w:rPr>
              <w:t>Thirsty</w:t>
            </w:r>
          </w:p>
        </w:tc>
        <w:tc>
          <w:tcPr>
            <w:tcW w:w="1291" w:type="dxa"/>
            <w:tcBorders>
              <w:left w:val="nil"/>
              <w:bottom w:val="nil"/>
              <w:right w:val="nil"/>
            </w:tcBorders>
          </w:tcPr>
          <w:p w14:paraId="03EF6089" w14:textId="77777777" w:rsidR="008E44D6" w:rsidRPr="00D8041F" w:rsidRDefault="00035123" w:rsidP="0011190E">
            <w:pPr>
              <w:spacing w:line="360" w:lineRule="auto"/>
              <w:rPr>
                <w:color w:val="000000"/>
              </w:rPr>
            </w:pPr>
            <w:r w:rsidRPr="00D8041F">
              <w:rPr>
                <w:color w:val="000000"/>
              </w:rPr>
              <w:t>Juice</w:t>
            </w:r>
          </w:p>
        </w:tc>
        <w:tc>
          <w:tcPr>
            <w:tcW w:w="1368" w:type="dxa"/>
            <w:tcBorders>
              <w:left w:val="nil"/>
              <w:bottom w:val="nil"/>
              <w:right w:val="nil"/>
            </w:tcBorders>
          </w:tcPr>
          <w:p w14:paraId="11572776" w14:textId="77777777" w:rsidR="008E44D6" w:rsidRPr="00D8041F" w:rsidRDefault="00035123" w:rsidP="0011190E">
            <w:pPr>
              <w:spacing w:line="360" w:lineRule="auto"/>
              <w:rPr>
                <w:color w:val="000000"/>
              </w:rPr>
            </w:pPr>
            <w:r w:rsidRPr="00D8041F">
              <w:rPr>
                <w:color w:val="000000"/>
              </w:rPr>
              <w:t>Wet</w:t>
            </w:r>
          </w:p>
        </w:tc>
        <w:tc>
          <w:tcPr>
            <w:tcW w:w="1271" w:type="dxa"/>
            <w:tcBorders>
              <w:left w:val="nil"/>
              <w:bottom w:val="nil"/>
              <w:right w:val="nil"/>
            </w:tcBorders>
          </w:tcPr>
          <w:p w14:paraId="57919C7A" w14:textId="77777777" w:rsidR="008E44D6" w:rsidRPr="00D8041F" w:rsidRDefault="00035123" w:rsidP="0011190E">
            <w:pPr>
              <w:spacing w:line="360" w:lineRule="auto"/>
              <w:rPr>
                <w:color w:val="000000"/>
              </w:rPr>
            </w:pPr>
            <w:r w:rsidRPr="00D8041F">
              <w:rPr>
                <w:color w:val="000000"/>
              </w:rPr>
              <w:t>Sore</w:t>
            </w:r>
          </w:p>
        </w:tc>
      </w:tr>
      <w:tr w:rsidR="008E44D6" w:rsidRPr="00D8041F" w14:paraId="5E41183F" w14:textId="77777777">
        <w:tc>
          <w:tcPr>
            <w:tcW w:w="1274" w:type="dxa"/>
            <w:tcBorders>
              <w:top w:val="nil"/>
              <w:left w:val="nil"/>
              <w:bottom w:val="nil"/>
              <w:right w:val="nil"/>
            </w:tcBorders>
          </w:tcPr>
          <w:p w14:paraId="3CAE0CE2" w14:textId="77777777" w:rsidR="008E44D6" w:rsidRPr="00D8041F" w:rsidRDefault="00035123" w:rsidP="0011190E">
            <w:pPr>
              <w:spacing w:line="360" w:lineRule="auto"/>
              <w:rPr>
                <w:color w:val="000000"/>
              </w:rPr>
            </w:pPr>
            <w:r w:rsidRPr="00D8041F">
              <w:rPr>
                <w:color w:val="000000"/>
              </w:rPr>
              <w:t>Hospital</w:t>
            </w:r>
          </w:p>
        </w:tc>
        <w:tc>
          <w:tcPr>
            <w:tcW w:w="1269" w:type="dxa"/>
            <w:tcBorders>
              <w:top w:val="nil"/>
              <w:left w:val="nil"/>
              <w:bottom w:val="nil"/>
              <w:right w:val="nil"/>
            </w:tcBorders>
          </w:tcPr>
          <w:p w14:paraId="7C310746" w14:textId="77777777" w:rsidR="008E44D6" w:rsidRPr="00D8041F" w:rsidRDefault="00035123" w:rsidP="0011190E">
            <w:pPr>
              <w:spacing w:line="360" w:lineRule="auto"/>
              <w:rPr>
                <w:color w:val="000000"/>
              </w:rPr>
            </w:pPr>
            <w:r w:rsidRPr="00D8041F">
              <w:rPr>
                <w:color w:val="000000"/>
              </w:rPr>
              <w:t>Baby</w:t>
            </w:r>
          </w:p>
        </w:tc>
        <w:tc>
          <w:tcPr>
            <w:tcW w:w="1275" w:type="dxa"/>
            <w:tcBorders>
              <w:top w:val="nil"/>
              <w:left w:val="nil"/>
              <w:bottom w:val="nil"/>
              <w:right w:val="nil"/>
            </w:tcBorders>
          </w:tcPr>
          <w:p w14:paraId="7FF10C13" w14:textId="77777777" w:rsidR="008E44D6" w:rsidRPr="00D8041F" w:rsidRDefault="00035123" w:rsidP="0011190E">
            <w:pPr>
              <w:spacing w:line="360" w:lineRule="auto"/>
              <w:rPr>
                <w:color w:val="000000"/>
              </w:rPr>
            </w:pPr>
            <w:r w:rsidRPr="00D8041F">
              <w:rPr>
                <w:color w:val="000000"/>
              </w:rPr>
              <w:t>Bundle</w:t>
            </w:r>
          </w:p>
        </w:tc>
        <w:tc>
          <w:tcPr>
            <w:tcW w:w="1278" w:type="dxa"/>
            <w:gridSpan w:val="4"/>
            <w:tcBorders>
              <w:top w:val="nil"/>
              <w:left w:val="nil"/>
              <w:bottom w:val="nil"/>
              <w:right w:val="nil"/>
            </w:tcBorders>
          </w:tcPr>
          <w:p w14:paraId="5D693AA6" w14:textId="77777777" w:rsidR="008E44D6" w:rsidRPr="00D8041F" w:rsidRDefault="00035123" w:rsidP="0011190E">
            <w:pPr>
              <w:spacing w:line="360" w:lineRule="auto"/>
              <w:rPr>
                <w:b/>
                <w:color w:val="000000"/>
              </w:rPr>
            </w:pPr>
            <w:r w:rsidRPr="00D8041F">
              <w:rPr>
                <w:b/>
                <w:color w:val="000000"/>
              </w:rPr>
              <w:t>Birth</w:t>
            </w:r>
          </w:p>
        </w:tc>
        <w:tc>
          <w:tcPr>
            <w:tcW w:w="1291" w:type="dxa"/>
            <w:tcBorders>
              <w:top w:val="nil"/>
              <w:left w:val="nil"/>
              <w:bottom w:val="nil"/>
              <w:right w:val="nil"/>
            </w:tcBorders>
          </w:tcPr>
          <w:p w14:paraId="28FBD4FD" w14:textId="77777777" w:rsidR="008E44D6" w:rsidRPr="00D8041F" w:rsidRDefault="00035123" w:rsidP="0011190E">
            <w:pPr>
              <w:spacing w:line="360" w:lineRule="auto"/>
              <w:rPr>
                <w:color w:val="000000"/>
              </w:rPr>
            </w:pPr>
            <w:r w:rsidRPr="00D8041F">
              <w:rPr>
                <w:color w:val="000000"/>
              </w:rPr>
              <w:t>Emergency</w:t>
            </w:r>
          </w:p>
        </w:tc>
        <w:tc>
          <w:tcPr>
            <w:tcW w:w="1368" w:type="dxa"/>
            <w:tcBorders>
              <w:top w:val="nil"/>
              <w:left w:val="nil"/>
              <w:bottom w:val="nil"/>
              <w:right w:val="nil"/>
            </w:tcBorders>
          </w:tcPr>
          <w:p w14:paraId="6026A9DA" w14:textId="77777777" w:rsidR="008E44D6" w:rsidRPr="00D8041F" w:rsidRDefault="00035123" w:rsidP="0011190E">
            <w:pPr>
              <w:spacing w:line="360" w:lineRule="auto"/>
              <w:rPr>
                <w:color w:val="000000"/>
              </w:rPr>
            </w:pPr>
            <w:r w:rsidRPr="00D8041F">
              <w:rPr>
                <w:color w:val="000000"/>
              </w:rPr>
              <w:t>Cloth</w:t>
            </w:r>
          </w:p>
        </w:tc>
        <w:tc>
          <w:tcPr>
            <w:tcW w:w="1271" w:type="dxa"/>
            <w:tcBorders>
              <w:top w:val="nil"/>
              <w:left w:val="nil"/>
              <w:bottom w:val="nil"/>
              <w:right w:val="nil"/>
            </w:tcBorders>
          </w:tcPr>
          <w:p w14:paraId="464EF606" w14:textId="77777777" w:rsidR="008E44D6" w:rsidRPr="00D8041F" w:rsidRDefault="00035123" w:rsidP="0011190E">
            <w:pPr>
              <w:spacing w:line="360" w:lineRule="auto"/>
              <w:rPr>
                <w:color w:val="000000"/>
              </w:rPr>
            </w:pPr>
            <w:r w:rsidRPr="00D8041F">
              <w:rPr>
                <w:color w:val="000000"/>
              </w:rPr>
              <w:t>Sleep</w:t>
            </w:r>
          </w:p>
        </w:tc>
      </w:tr>
      <w:tr w:rsidR="008E44D6" w:rsidRPr="00D8041F" w14:paraId="53737DB7" w14:textId="77777777">
        <w:tc>
          <w:tcPr>
            <w:tcW w:w="1274" w:type="dxa"/>
            <w:tcBorders>
              <w:top w:val="nil"/>
              <w:left w:val="nil"/>
              <w:bottom w:val="nil"/>
              <w:right w:val="nil"/>
            </w:tcBorders>
          </w:tcPr>
          <w:p w14:paraId="024C2173" w14:textId="77777777" w:rsidR="008E44D6" w:rsidRPr="00D8041F" w:rsidRDefault="00035123" w:rsidP="0011190E">
            <w:pPr>
              <w:spacing w:line="360" w:lineRule="auto"/>
              <w:rPr>
                <w:color w:val="000000"/>
              </w:rPr>
            </w:pPr>
            <w:r w:rsidRPr="00D8041F">
              <w:rPr>
                <w:color w:val="000000"/>
              </w:rPr>
              <w:t>Lion</w:t>
            </w:r>
          </w:p>
        </w:tc>
        <w:tc>
          <w:tcPr>
            <w:tcW w:w="1269" w:type="dxa"/>
            <w:tcBorders>
              <w:top w:val="nil"/>
              <w:left w:val="nil"/>
              <w:bottom w:val="nil"/>
              <w:right w:val="nil"/>
            </w:tcBorders>
          </w:tcPr>
          <w:p w14:paraId="3DABF638" w14:textId="77777777" w:rsidR="008E44D6" w:rsidRPr="00D8041F" w:rsidRDefault="00035123" w:rsidP="0011190E">
            <w:pPr>
              <w:spacing w:line="360" w:lineRule="auto"/>
              <w:rPr>
                <w:color w:val="000000"/>
              </w:rPr>
            </w:pPr>
            <w:r w:rsidRPr="00D8041F">
              <w:rPr>
                <w:color w:val="000000"/>
              </w:rPr>
              <w:t>Attack</w:t>
            </w:r>
          </w:p>
        </w:tc>
        <w:tc>
          <w:tcPr>
            <w:tcW w:w="1275" w:type="dxa"/>
            <w:tcBorders>
              <w:top w:val="nil"/>
              <w:left w:val="nil"/>
              <w:bottom w:val="nil"/>
              <w:right w:val="nil"/>
            </w:tcBorders>
          </w:tcPr>
          <w:p w14:paraId="09119A17" w14:textId="77777777" w:rsidR="008E44D6" w:rsidRPr="00D8041F" w:rsidRDefault="00035123" w:rsidP="0011190E">
            <w:pPr>
              <w:spacing w:line="360" w:lineRule="auto"/>
              <w:rPr>
                <w:color w:val="000000"/>
              </w:rPr>
            </w:pPr>
            <w:r w:rsidRPr="00D8041F">
              <w:rPr>
                <w:color w:val="000000"/>
              </w:rPr>
              <w:t>Alone</w:t>
            </w:r>
          </w:p>
        </w:tc>
        <w:tc>
          <w:tcPr>
            <w:tcW w:w="1278" w:type="dxa"/>
            <w:gridSpan w:val="4"/>
            <w:tcBorders>
              <w:top w:val="nil"/>
              <w:left w:val="nil"/>
              <w:bottom w:val="nil"/>
              <w:right w:val="nil"/>
            </w:tcBorders>
          </w:tcPr>
          <w:p w14:paraId="03512360" w14:textId="77777777" w:rsidR="008E44D6" w:rsidRPr="00D8041F" w:rsidRDefault="00035123" w:rsidP="0011190E">
            <w:pPr>
              <w:spacing w:line="360" w:lineRule="auto"/>
              <w:rPr>
                <w:color w:val="000000"/>
              </w:rPr>
            </w:pPr>
            <w:r w:rsidRPr="00D8041F">
              <w:rPr>
                <w:color w:val="000000"/>
              </w:rPr>
              <w:t>Zoo</w:t>
            </w:r>
          </w:p>
        </w:tc>
        <w:tc>
          <w:tcPr>
            <w:tcW w:w="1291" w:type="dxa"/>
            <w:tcBorders>
              <w:top w:val="nil"/>
              <w:left w:val="nil"/>
              <w:bottom w:val="nil"/>
              <w:right w:val="nil"/>
            </w:tcBorders>
          </w:tcPr>
          <w:p w14:paraId="5AC6C422" w14:textId="77777777" w:rsidR="008E44D6" w:rsidRPr="00D8041F" w:rsidRDefault="00035123" w:rsidP="0011190E">
            <w:pPr>
              <w:spacing w:line="360" w:lineRule="auto"/>
              <w:rPr>
                <w:color w:val="000000"/>
              </w:rPr>
            </w:pPr>
            <w:r w:rsidRPr="00D8041F">
              <w:rPr>
                <w:color w:val="000000"/>
              </w:rPr>
              <w:t>Blood</w:t>
            </w:r>
          </w:p>
        </w:tc>
        <w:tc>
          <w:tcPr>
            <w:tcW w:w="1368" w:type="dxa"/>
            <w:tcBorders>
              <w:top w:val="nil"/>
              <w:left w:val="nil"/>
              <w:bottom w:val="nil"/>
              <w:right w:val="nil"/>
            </w:tcBorders>
          </w:tcPr>
          <w:p w14:paraId="165F3748" w14:textId="77777777" w:rsidR="008E44D6" w:rsidRPr="00D8041F" w:rsidRDefault="00035123" w:rsidP="0011190E">
            <w:pPr>
              <w:spacing w:line="360" w:lineRule="auto"/>
              <w:rPr>
                <w:color w:val="000000"/>
              </w:rPr>
            </w:pPr>
            <w:r w:rsidRPr="00D8041F">
              <w:rPr>
                <w:color w:val="000000"/>
              </w:rPr>
              <w:t>Independent</w:t>
            </w:r>
          </w:p>
        </w:tc>
        <w:tc>
          <w:tcPr>
            <w:tcW w:w="1271" w:type="dxa"/>
            <w:tcBorders>
              <w:top w:val="nil"/>
              <w:left w:val="nil"/>
              <w:bottom w:val="nil"/>
              <w:right w:val="nil"/>
            </w:tcBorders>
          </w:tcPr>
          <w:p w14:paraId="5DD870FD" w14:textId="77777777" w:rsidR="008E44D6" w:rsidRPr="00D8041F" w:rsidRDefault="00035123" w:rsidP="0011190E">
            <w:pPr>
              <w:spacing w:line="360" w:lineRule="auto"/>
              <w:rPr>
                <w:b/>
                <w:color w:val="000000"/>
              </w:rPr>
            </w:pPr>
            <w:r w:rsidRPr="00D8041F">
              <w:rPr>
                <w:b/>
                <w:color w:val="000000"/>
              </w:rPr>
              <w:t>Afraid</w:t>
            </w:r>
          </w:p>
        </w:tc>
      </w:tr>
      <w:tr w:rsidR="008E44D6" w:rsidRPr="00D8041F" w14:paraId="7FF7AA86" w14:textId="77777777">
        <w:tc>
          <w:tcPr>
            <w:tcW w:w="1274" w:type="dxa"/>
            <w:tcBorders>
              <w:top w:val="nil"/>
              <w:left w:val="nil"/>
              <w:bottom w:val="nil"/>
              <w:right w:val="nil"/>
            </w:tcBorders>
          </w:tcPr>
          <w:p w14:paraId="10AAAD3A" w14:textId="77777777" w:rsidR="008E44D6" w:rsidRPr="00D8041F" w:rsidRDefault="00035123" w:rsidP="0011190E">
            <w:pPr>
              <w:spacing w:line="360" w:lineRule="auto"/>
              <w:rPr>
                <w:color w:val="000000"/>
              </w:rPr>
            </w:pPr>
            <w:r w:rsidRPr="00D8041F">
              <w:rPr>
                <w:color w:val="000000"/>
              </w:rPr>
              <w:t>Kettle</w:t>
            </w:r>
          </w:p>
        </w:tc>
        <w:tc>
          <w:tcPr>
            <w:tcW w:w="1269" w:type="dxa"/>
            <w:tcBorders>
              <w:top w:val="nil"/>
              <w:left w:val="nil"/>
              <w:bottom w:val="nil"/>
              <w:right w:val="nil"/>
            </w:tcBorders>
          </w:tcPr>
          <w:p w14:paraId="7EC43214" w14:textId="77777777" w:rsidR="008E44D6" w:rsidRPr="00D8041F" w:rsidRDefault="00035123" w:rsidP="0011190E">
            <w:pPr>
              <w:spacing w:line="360" w:lineRule="auto"/>
              <w:rPr>
                <w:color w:val="000000"/>
              </w:rPr>
            </w:pPr>
            <w:r w:rsidRPr="00D8041F">
              <w:rPr>
                <w:color w:val="000000"/>
              </w:rPr>
              <w:t>Water</w:t>
            </w:r>
          </w:p>
        </w:tc>
        <w:tc>
          <w:tcPr>
            <w:tcW w:w="1275" w:type="dxa"/>
            <w:tcBorders>
              <w:top w:val="nil"/>
              <w:left w:val="nil"/>
              <w:bottom w:val="nil"/>
              <w:right w:val="nil"/>
            </w:tcBorders>
          </w:tcPr>
          <w:p w14:paraId="47C22951" w14:textId="77777777" w:rsidR="008E44D6" w:rsidRPr="00D8041F" w:rsidRDefault="00035123" w:rsidP="0011190E">
            <w:pPr>
              <w:spacing w:line="360" w:lineRule="auto"/>
              <w:rPr>
                <w:color w:val="000000"/>
              </w:rPr>
            </w:pPr>
            <w:r w:rsidRPr="00D8041F">
              <w:rPr>
                <w:color w:val="000000"/>
              </w:rPr>
              <w:t>Whistle</w:t>
            </w:r>
          </w:p>
        </w:tc>
        <w:tc>
          <w:tcPr>
            <w:tcW w:w="1278" w:type="dxa"/>
            <w:gridSpan w:val="4"/>
            <w:tcBorders>
              <w:top w:val="nil"/>
              <w:left w:val="nil"/>
              <w:bottom w:val="nil"/>
              <w:right w:val="nil"/>
            </w:tcBorders>
          </w:tcPr>
          <w:p w14:paraId="7EB7F298" w14:textId="77777777" w:rsidR="008E44D6" w:rsidRPr="00D8041F" w:rsidRDefault="00035123" w:rsidP="0011190E">
            <w:pPr>
              <w:spacing w:line="360" w:lineRule="auto"/>
              <w:rPr>
                <w:color w:val="000000"/>
              </w:rPr>
            </w:pPr>
            <w:r w:rsidRPr="00D8041F">
              <w:rPr>
                <w:color w:val="000000"/>
              </w:rPr>
              <w:t>Sauce</w:t>
            </w:r>
          </w:p>
        </w:tc>
        <w:tc>
          <w:tcPr>
            <w:tcW w:w="1291" w:type="dxa"/>
            <w:tcBorders>
              <w:top w:val="nil"/>
              <w:left w:val="nil"/>
              <w:bottom w:val="nil"/>
              <w:right w:val="nil"/>
            </w:tcBorders>
          </w:tcPr>
          <w:p w14:paraId="71E2C02E" w14:textId="77777777" w:rsidR="008E44D6" w:rsidRPr="00D8041F" w:rsidRDefault="00035123" w:rsidP="0011190E">
            <w:pPr>
              <w:spacing w:line="360" w:lineRule="auto"/>
              <w:rPr>
                <w:color w:val="000000"/>
              </w:rPr>
            </w:pPr>
            <w:r w:rsidRPr="00D8041F">
              <w:rPr>
                <w:color w:val="000000"/>
              </w:rPr>
              <w:t>Pan</w:t>
            </w:r>
          </w:p>
        </w:tc>
        <w:tc>
          <w:tcPr>
            <w:tcW w:w="1368" w:type="dxa"/>
            <w:tcBorders>
              <w:top w:val="nil"/>
              <w:left w:val="nil"/>
              <w:bottom w:val="nil"/>
              <w:right w:val="nil"/>
            </w:tcBorders>
          </w:tcPr>
          <w:p w14:paraId="22F3946E" w14:textId="77777777" w:rsidR="008E44D6" w:rsidRPr="00D8041F" w:rsidRDefault="00035123" w:rsidP="0011190E">
            <w:pPr>
              <w:spacing w:line="360" w:lineRule="auto"/>
              <w:rPr>
                <w:b/>
                <w:color w:val="000000"/>
              </w:rPr>
            </w:pPr>
            <w:r w:rsidRPr="00D8041F">
              <w:rPr>
                <w:b/>
                <w:color w:val="000000"/>
              </w:rPr>
              <w:t>Boils</w:t>
            </w:r>
          </w:p>
        </w:tc>
        <w:tc>
          <w:tcPr>
            <w:tcW w:w="1271" w:type="dxa"/>
            <w:tcBorders>
              <w:top w:val="nil"/>
              <w:left w:val="nil"/>
              <w:bottom w:val="nil"/>
              <w:right w:val="nil"/>
            </w:tcBorders>
          </w:tcPr>
          <w:p w14:paraId="75921334" w14:textId="77777777" w:rsidR="008E44D6" w:rsidRPr="00D8041F" w:rsidRDefault="00035123" w:rsidP="0011190E">
            <w:pPr>
              <w:spacing w:line="360" w:lineRule="auto"/>
              <w:rPr>
                <w:color w:val="000000"/>
              </w:rPr>
            </w:pPr>
            <w:r w:rsidRPr="00D8041F">
              <w:rPr>
                <w:color w:val="000000"/>
              </w:rPr>
              <w:t>Noisy</w:t>
            </w:r>
          </w:p>
        </w:tc>
      </w:tr>
      <w:tr w:rsidR="008E44D6" w:rsidRPr="00D8041F" w14:paraId="2DFB75F0" w14:textId="77777777">
        <w:tc>
          <w:tcPr>
            <w:tcW w:w="1274" w:type="dxa"/>
            <w:tcBorders>
              <w:top w:val="nil"/>
              <w:left w:val="nil"/>
              <w:bottom w:val="nil"/>
              <w:right w:val="nil"/>
            </w:tcBorders>
          </w:tcPr>
          <w:p w14:paraId="5B55C19A" w14:textId="77777777" w:rsidR="008E44D6" w:rsidRPr="00D8041F" w:rsidRDefault="00035123" w:rsidP="0011190E">
            <w:pPr>
              <w:spacing w:line="360" w:lineRule="auto"/>
              <w:rPr>
                <w:color w:val="000000"/>
              </w:rPr>
            </w:pPr>
            <w:r w:rsidRPr="00D8041F">
              <w:rPr>
                <w:color w:val="000000"/>
              </w:rPr>
              <w:t>Candle</w:t>
            </w:r>
          </w:p>
        </w:tc>
        <w:tc>
          <w:tcPr>
            <w:tcW w:w="1269" w:type="dxa"/>
            <w:tcBorders>
              <w:top w:val="nil"/>
              <w:left w:val="nil"/>
              <w:bottom w:val="nil"/>
              <w:right w:val="nil"/>
            </w:tcBorders>
          </w:tcPr>
          <w:p w14:paraId="03F11295" w14:textId="77777777" w:rsidR="008E44D6" w:rsidRPr="00D8041F" w:rsidRDefault="00035123" w:rsidP="0011190E">
            <w:pPr>
              <w:spacing w:line="360" w:lineRule="auto"/>
              <w:rPr>
                <w:color w:val="000000"/>
              </w:rPr>
            </w:pPr>
            <w:r w:rsidRPr="00D8041F">
              <w:rPr>
                <w:color w:val="000000"/>
              </w:rPr>
              <w:t>Icing</w:t>
            </w:r>
          </w:p>
        </w:tc>
        <w:tc>
          <w:tcPr>
            <w:tcW w:w="1275" w:type="dxa"/>
            <w:tcBorders>
              <w:top w:val="nil"/>
              <w:left w:val="nil"/>
              <w:bottom w:val="nil"/>
              <w:right w:val="nil"/>
            </w:tcBorders>
          </w:tcPr>
          <w:p w14:paraId="5262853E" w14:textId="77777777" w:rsidR="008E44D6" w:rsidRPr="00D8041F" w:rsidRDefault="00035123" w:rsidP="0011190E">
            <w:pPr>
              <w:spacing w:line="360" w:lineRule="auto"/>
              <w:rPr>
                <w:color w:val="000000"/>
              </w:rPr>
            </w:pPr>
            <w:r w:rsidRPr="00D8041F">
              <w:rPr>
                <w:color w:val="000000"/>
              </w:rPr>
              <w:t>Party</w:t>
            </w:r>
          </w:p>
        </w:tc>
        <w:tc>
          <w:tcPr>
            <w:tcW w:w="1278" w:type="dxa"/>
            <w:gridSpan w:val="4"/>
            <w:tcBorders>
              <w:top w:val="nil"/>
              <w:left w:val="nil"/>
              <w:bottom w:val="nil"/>
              <w:right w:val="nil"/>
            </w:tcBorders>
          </w:tcPr>
          <w:p w14:paraId="289E6E52" w14:textId="77777777" w:rsidR="008E44D6" w:rsidRPr="00D8041F" w:rsidRDefault="00035123" w:rsidP="0011190E">
            <w:pPr>
              <w:spacing w:line="360" w:lineRule="auto"/>
              <w:rPr>
                <w:color w:val="000000"/>
              </w:rPr>
            </w:pPr>
            <w:r w:rsidRPr="00D8041F">
              <w:rPr>
                <w:color w:val="000000"/>
              </w:rPr>
              <w:t>Light</w:t>
            </w:r>
          </w:p>
        </w:tc>
        <w:tc>
          <w:tcPr>
            <w:tcW w:w="1291" w:type="dxa"/>
            <w:tcBorders>
              <w:top w:val="nil"/>
              <w:left w:val="nil"/>
              <w:bottom w:val="nil"/>
              <w:right w:val="nil"/>
            </w:tcBorders>
          </w:tcPr>
          <w:p w14:paraId="60FB0E9D" w14:textId="77777777" w:rsidR="008E44D6" w:rsidRPr="00D8041F" w:rsidRDefault="00035123" w:rsidP="0011190E">
            <w:pPr>
              <w:spacing w:line="360" w:lineRule="auto"/>
              <w:rPr>
                <w:color w:val="000000"/>
              </w:rPr>
            </w:pPr>
            <w:r w:rsidRPr="00D8041F">
              <w:rPr>
                <w:color w:val="000000"/>
              </w:rPr>
              <w:t>Celebrate</w:t>
            </w:r>
          </w:p>
        </w:tc>
        <w:tc>
          <w:tcPr>
            <w:tcW w:w="1368" w:type="dxa"/>
            <w:tcBorders>
              <w:top w:val="nil"/>
              <w:left w:val="nil"/>
              <w:bottom w:val="nil"/>
              <w:right w:val="nil"/>
            </w:tcBorders>
          </w:tcPr>
          <w:p w14:paraId="1A6C7A2C" w14:textId="77777777" w:rsidR="008E44D6" w:rsidRPr="00D8041F" w:rsidRDefault="00035123" w:rsidP="0011190E">
            <w:pPr>
              <w:spacing w:line="360" w:lineRule="auto"/>
              <w:rPr>
                <w:b/>
                <w:color w:val="000000"/>
              </w:rPr>
            </w:pPr>
            <w:r w:rsidRPr="00D8041F">
              <w:rPr>
                <w:b/>
                <w:color w:val="000000"/>
              </w:rPr>
              <w:t>Cake</w:t>
            </w:r>
          </w:p>
        </w:tc>
        <w:tc>
          <w:tcPr>
            <w:tcW w:w="1271" w:type="dxa"/>
            <w:tcBorders>
              <w:top w:val="nil"/>
              <w:left w:val="nil"/>
              <w:bottom w:val="nil"/>
              <w:right w:val="nil"/>
            </w:tcBorders>
          </w:tcPr>
          <w:p w14:paraId="4E97BB5B" w14:textId="77777777" w:rsidR="008E44D6" w:rsidRPr="00D8041F" w:rsidRDefault="00035123" w:rsidP="0011190E">
            <w:pPr>
              <w:spacing w:line="360" w:lineRule="auto"/>
              <w:rPr>
                <w:color w:val="000000"/>
              </w:rPr>
            </w:pPr>
            <w:r w:rsidRPr="00D8041F">
              <w:rPr>
                <w:color w:val="000000"/>
              </w:rPr>
              <w:t>Frost</w:t>
            </w:r>
          </w:p>
        </w:tc>
      </w:tr>
      <w:tr w:rsidR="008E44D6" w:rsidRPr="00D8041F" w14:paraId="19C9F8FC" w14:textId="77777777">
        <w:tc>
          <w:tcPr>
            <w:tcW w:w="1274" w:type="dxa"/>
            <w:tcBorders>
              <w:top w:val="nil"/>
              <w:left w:val="nil"/>
              <w:bottom w:val="nil"/>
              <w:right w:val="nil"/>
            </w:tcBorders>
          </w:tcPr>
          <w:p w14:paraId="22E856E6" w14:textId="77777777" w:rsidR="008E44D6" w:rsidRPr="00D8041F" w:rsidRDefault="00035123" w:rsidP="0011190E">
            <w:pPr>
              <w:spacing w:line="360" w:lineRule="auto"/>
              <w:rPr>
                <w:color w:val="000000"/>
              </w:rPr>
            </w:pPr>
            <w:r w:rsidRPr="00D8041F">
              <w:rPr>
                <w:color w:val="000000"/>
              </w:rPr>
              <w:t>Person</w:t>
            </w:r>
          </w:p>
        </w:tc>
        <w:tc>
          <w:tcPr>
            <w:tcW w:w="1269" w:type="dxa"/>
            <w:tcBorders>
              <w:top w:val="nil"/>
              <w:left w:val="nil"/>
              <w:bottom w:val="nil"/>
              <w:right w:val="nil"/>
            </w:tcBorders>
          </w:tcPr>
          <w:p w14:paraId="465A7FCF" w14:textId="77777777" w:rsidR="008E44D6" w:rsidRPr="00D8041F" w:rsidRDefault="00035123" w:rsidP="0011190E">
            <w:pPr>
              <w:spacing w:line="360" w:lineRule="auto"/>
              <w:rPr>
                <w:color w:val="000000"/>
              </w:rPr>
            </w:pPr>
            <w:r w:rsidRPr="00D8041F">
              <w:rPr>
                <w:color w:val="000000"/>
              </w:rPr>
              <w:t>Survive</w:t>
            </w:r>
          </w:p>
        </w:tc>
        <w:tc>
          <w:tcPr>
            <w:tcW w:w="1275" w:type="dxa"/>
            <w:tcBorders>
              <w:top w:val="nil"/>
              <w:left w:val="nil"/>
              <w:bottom w:val="nil"/>
              <w:right w:val="nil"/>
            </w:tcBorders>
          </w:tcPr>
          <w:p w14:paraId="18E60244" w14:textId="77777777" w:rsidR="008E44D6" w:rsidRPr="00D8041F" w:rsidRDefault="00035123" w:rsidP="0011190E">
            <w:pPr>
              <w:spacing w:line="360" w:lineRule="auto"/>
              <w:rPr>
                <w:color w:val="000000"/>
              </w:rPr>
            </w:pPr>
            <w:r w:rsidRPr="00D8041F">
              <w:rPr>
                <w:color w:val="000000"/>
              </w:rPr>
              <w:t>Accident</w:t>
            </w:r>
          </w:p>
        </w:tc>
        <w:tc>
          <w:tcPr>
            <w:tcW w:w="1278" w:type="dxa"/>
            <w:gridSpan w:val="4"/>
            <w:tcBorders>
              <w:top w:val="nil"/>
              <w:left w:val="nil"/>
              <w:bottom w:val="nil"/>
              <w:right w:val="nil"/>
            </w:tcBorders>
          </w:tcPr>
          <w:p w14:paraId="4AF1AAEB" w14:textId="77777777" w:rsidR="008E44D6" w:rsidRPr="00D8041F" w:rsidRDefault="00035123" w:rsidP="0011190E">
            <w:pPr>
              <w:spacing w:line="360" w:lineRule="auto"/>
              <w:rPr>
                <w:color w:val="000000"/>
              </w:rPr>
            </w:pPr>
            <w:r w:rsidRPr="00D8041F">
              <w:rPr>
                <w:color w:val="000000"/>
              </w:rPr>
              <w:t>Crash</w:t>
            </w:r>
          </w:p>
        </w:tc>
        <w:tc>
          <w:tcPr>
            <w:tcW w:w="1291" w:type="dxa"/>
            <w:tcBorders>
              <w:top w:val="nil"/>
              <w:left w:val="nil"/>
              <w:bottom w:val="nil"/>
              <w:right w:val="nil"/>
            </w:tcBorders>
          </w:tcPr>
          <w:p w14:paraId="3436C666" w14:textId="77777777" w:rsidR="008E44D6" w:rsidRPr="00D8041F" w:rsidRDefault="00035123" w:rsidP="0011190E">
            <w:pPr>
              <w:spacing w:line="360" w:lineRule="auto"/>
              <w:rPr>
                <w:b/>
                <w:color w:val="000000"/>
              </w:rPr>
            </w:pPr>
            <w:r w:rsidRPr="00D8041F">
              <w:rPr>
                <w:b/>
                <w:color w:val="000000"/>
              </w:rPr>
              <w:t>Alive</w:t>
            </w:r>
          </w:p>
        </w:tc>
        <w:tc>
          <w:tcPr>
            <w:tcW w:w="1368" w:type="dxa"/>
            <w:tcBorders>
              <w:top w:val="nil"/>
              <w:left w:val="nil"/>
              <w:bottom w:val="nil"/>
              <w:right w:val="nil"/>
            </w:tcBorders>
          </w:tcPr>
          <w:p w14:paraId="34660668" w14:textId="77777777" w:rsidR="008E44D6" w:rsidRPr="00D8041F" w:rsidRDefault="00035123" w:rsidP="0011190E">
            <w:pPr>
              <w:spacing w:line="360" w:lineRule="auto"/>
              <w:rPr>
                <w:color w:val="000000"/>
              </w:rPr>
            </w:pPr>
            <w:r w:rsidRPr="00D8041F">
              <w:rPr>
                <w:color w:val="000000"/>
              </w:rPr>
              <w:t>Old</w:t>
            </w:r>
          </w:p>
        </w:tc>
        <w:tc>
          <w:tcPr>
            <w:tcW w:w="1271" w:type="dxa"/>
            <w:tcBorders>
              <w:top w:val="nil"/>
              <w:left w:val="nil"/>
              <w:bottom w:val="nil"/>
              <w:right w:val="nil"/>
            </w:tcBorders>
          </w:tcPr>
          <w:p w14:paraId="491084F8" w14:textId="77777777" w:rsidR="008E44D6" w:rsidRPr="00D8041F" w:rsidRDefault="00035123" w:rsidP="0011190E">
            <w:pPr>
              <w:spacing w:line="360" w:lineRule="auto"/>
              <w:rPr>
                <w:color w:val="000000"/>
              </w:rPr>
            </w:pPr>
            <w:r w:rsidRPr="00D8041F">
              <w:rPr>
                <w:color w:val="000000"/>
              </w:rPr>
              <w:t>Revive</w:t>
            </w:r>
          </w:p>
        </w:tc>
      </w:tr>
      <w:tr w:rsidR="008E44D6" w:rsidRPr="00D8041F" w14:paraId="4FD32DCF" w14:textId="77777777">
        <w:tc>
          <w:tcPr>
            <w:tcW w:w="1274" w:type="dxa"/>
            <w:tcBorders>
              <w:top w:val="nil"/>
              <w:left w:val="nil"/>
              <w:bottom w:val="nil"/>
              <w:right w:val="nil"/>
            </w:tcBorders>
          </w:tcPr>
          <w:p w14:paraId="74619BAF" w14:textId="77777777" w:rsidR="008E44D6" w:rsidRPr="00D8041F" w:rsidRDefault="00035123" w:rsidP="0011190E">
            <w:pPr>
              <w:spacing w:line="360" w:lineRule="auto"/>
              <w:rPr>
                <w:color w:val="000000"/>
              </w:rPr>
            </w:pPr>
            <w:r w:rsidRPr="00D8041F">
              <w:rPr>
                <w:color w:val="000000"/>
              </w:rPr>
              <w:t>Engine</w:t>
            </w:r>
          </w:p>
        </w:tc>
        <w:tc>
          <w:tcPr>
            <w:tcW w:w="1269" w:type="dxa"/>
            <w:tcBorders>
              <w:top w:val="nil"/>
              <w:left w:val="nil"/>
              <w:bottom w:val="nil"/>
              <w:right w:val="nil"/>
            </w:tcBorders>
          </w:tcPr>
          <w:p w14:paraId="5F9E74FE" w14:textId="77777777" w:rsidR="008E44D6" w:rsidRPr="00D8041F" w:rsidRDefault="00035123" w:rsidP="0011190E">
            <w:pPr>
              <w:spacing w:line="360" w:lineRule="auto"/>
              <w:rPr>
                <w:color w:val="000000"/>
              </w:rPr>
            </w:pPr>
            <w:r w:rsidRPr="00D8041F">
              <w:rPr>
                <w:color w:val="000000"/>
              </w:rPr>
              <w:t>Travel</w:t>
            </w:r>
          </w:p>
        </w:tc>
        <w:tc>
          <w:tcPr>
            <w:tcW w:w="1275" w:type="dxa"/>
            <w:tcBorders>
              <w:top w:val="nil"/>
              <w:left w:val="nil"/>
              <w:bottom w:val="nil"/>
              <w:right w:val="nil"/>
            </w:tcBorders>
          </w:tcPr>
          <w:p w14:paraId="5CFB2E2E" w14:textId="77777777" w:rsidR="008E44D6" w:rsidRPr="00D8041F" w:rsidRDefault="00035123" w:rsidP="0011190E">
            <w:pPr>
              <w:spacing w:line="360" w:lineRule="auto"/>
              <w:rPr>
                <w:color w:val="000000"/>
              </w:rPr>
            </w:pPr>
            <w:r w:rsidRPr="00D8041F">
              <w:rPr>
                <w:color w:val="000000"/>
              </w:rPr>
              <w:t>Clouds</w:t>
            </w:r>
          </w:p>
        </w:tc>
        <w:tc>
          <w:tcPr>
            <w:tcW w:w="1278" w:type="dxa"/>
            <w:gridSpan w:val="4"/>
            <w:tcBorders>
              <w:top w:val="nil"/>
              <w:left w:val="nil"/>
              <w:bottom w:val="nil"/>
              <w:right w:val="nil"/>
            </w:tcBorders>
          </w:tcPr>
          <w:p w14:paraId="2B2788DB" w14:textId="77777777" w:rsidR="008E44D6" w:rsidRPr="00D8041F" w:rsidRDefault="00035123" w:rsidP="0011190E">
            <w:pPr>
              <w:spacing w:line="360" w:lineRule="auto"/>
              <w:rPr>
                <w:color w:val="000000"/>
              </w:rPr>
            </w:pPr>
            <w:r w:rsidRPr="00D8041F">
              <w:rPr>
                <w:color w:val="000000"/>
              </w:rPr>
              <w:t>Transport</w:t>
            </w:r>
          </w:p>
        </w:tc>
        <w:tc>
          <w:tcPr>
            <w:tcW w:w="1291" w:type="dxa"/>
            <w:tcBorders>
              <w:top w:val="nil"/>
              <w:left w:val="nil"/>
              <w:bottom w:val="nil"/>
              <w:right w:val="nil"/>
            </w:tcBorders>
          </w:tcPr>
          <w:p w14:paraId="26BA13D9" w14:textId="77777777" w:rsidR="008E44D6" w:rsidRPr="00D8041F" w:rsidRDefault="00035123" w:rsidP="0011190E">
            <w:pPr>
              <w:spacing w:line="360" w:lineRule="auto"/>
              <w:rPr>
                <w:color w:val="000000"/>
              </w:rPr>
            </w:pPr>
            <w:r w:rsidRPr="00D8041F">
              <w:rPr>
                <w:color w:val="000000"/>
              </w:rPr>
              <w:t>Rain</w:t>
            </w:r>
          </w:p>
        </w:tc>
        <w:tc>
          <w:tcPr>
            <w:tcW w:w="1368" w:type="dxa"/>
            <w:tcBorders>
              <w:top w:val="nil"/>
              <w:left w:val="nil"/>
              <w:bottom w:val="nil"/>
              <w:right w:val="nil"/>
            </w:tcBorders>
          </w:tcPr>
          <w:p w14:paraId="4B9840F3" w14:textId="77777777" w:rsidR="008E44D6" w:rsidRPr="00D8041F" w:rsidRDefault="00035123" w:rsidP="0011190E">
            <w:pPr>
              <w:spacing w:line="360" w:lineRule="auto"/>
              <w:rPr>
                <w:b/>
                <w:color w:val="000000"/>
              </w:rPr>
            </w:pPr>
            <w:r w:rsidRPr="00D8041F">
              <w:rPr>
                <w:b/>
                <w:color w:val="000000"/>
              </w:rPr>
              <w:t>Plane</w:t>
            </w:r>
          </w:p>
        </w:tc>
        <w:tc>
          <w:tcPr>
            <w:tcW w:w="1271" w:type="dxa"/>
            <w:tcBorders>
              <w:top w:val="nil"/>
              <w:left w:val="nil"/>
              <w:bottom w:val="nil"/>
              <w:right w:val="nil"/>
            </w:tcBorders>
          </w:tcPr>
          <w:p w14:paraId="2B00914E" w14:textId="77777777" w:rsidR="008E44D6" w:rsidRPr="00D8041F" w:rsidRDefault="00035123" w:rsidP="0011190E">
            <w:pPr>
              <w:spacing w:line="360" w:lineRule="auto"/>
              <w:rPr>
                <w:color w:val="000000"/>
              </w:rPr>
            </w:pPr>
            <w:r w:rsidRPr="00D8041F">
              <w:rPr>
                <w:color w:val="000000"/>
              </w:rPr>
              <w:t>Hot</w:t>
            </w:r>
          </w:p>
        </w:tc>
      </w:tr>
      <w:tr w:rsidR="008E44D6" w:rsidRPr="00D8041F" w14:paraId="14B73B00" w14:textId="77777777">
        <w:tc>
          <w:tcPr>
            <w:tcW w:w="1274" w:type="dxa"/>
            <w:tcBorders>
              <w:top w:val="nil"/>
              <w:left w:val="nil"/>
              <w:bottom w:val="nil"/>
              <w:right w:val="nil"/>
            </w:tcBorders>
          </w:tcPr>
          <w:p w14:paraId="73913B2F" w14:textId="77777777" w:rsidR="008E44D6" w:rsidRPr="00D8041F" w:rsidRDefault="00035123" w:rsidP="0011190E">
            <w:pPr>
              <w:spacing w:line="360" w:lineRule="auto"/>
              <w:rPr>
                <w:color w:val="000000"/>
              </w:rPr>
            </w:pPr>
            <w:r w:rsidRPr="00D8041F">
              <w:rPr>
                <w:color w:val="000000"/>
              </w:rPr>
              <w:t>Full</w:t>
            </w:r>
          </w:p>
        </w:tc>
        <w:tc>
          <w:tcPr>
            <w:tcW w:w="1269" w:type="dxa"/>
            <w:tcBorders>
              <w:top w:val="nil"/>
              <w:left w:val="nil"/>
              <w:bottom w:val="nil"/>
              <w:right w:val="nil"/>
            </w:tcBorders>
          </w:tcPr>
          <w:p w14:paraId="259863E0" w14:textId="77777777" w:rsidR="008E44D6" w:rsidRPr="00D8041F" w:rsidRDefault="00035123" w:rsidP="0011190E">
            <w:pPr>
              <w:spacing w:line="360" w:lineRule="auto"/>
              <w:rPr>
                <w:color w:val="000000"/>
              </w:rPr>
            </w:pPr>
            <w:r w:rsidRPr="00D8041F">
              <w:rPr>
                <w:color w:val="000000"/>
              </w:rPr>
              <w:t>Empty</w:t>
            </w:r>
          </w:p>
        </w:tc>
        <w:tc>
          <w:tcPr>
            <w:tcW w:w="1275" w:type="dxa"/>
            <w:tcBorders>
              <w:top w:val="nil"/>
              <w:left w:val="nil"/>
              <w:bottom w:val="nil"/>
              <w:right w:val="nil"/>
            </w:tcBorders>
          </w:tcPr>
          <w:p w14:paraId="623C4E22" w14:textId="77777777" w:rsidR="008E44D6" w:rsidRPr="00D8041F" w:rsidRDefault="00035123" w:rsidP="0011190E">
            <w:pPr>
              <w:spacing w:line="360" w:lineRule="auto"/>
              <w:rPr>
                <w:color w:val="000000"/>
              </w:rPr>
            </w:pPr>
            <w:r w:rsidRPr="00D8041F">
              <w:rPr>
                <w:color w:val="000000"/>
              </w:rPr>
              <w:t>Cup</w:t>
            </w:r>
          </w:p>
        </w:tc>
        <w:tc>
          <w:tcPr>
            <w:tcW w:w="1278" w:type="dxa"/>
            <w:gridSpan w:val="4"/>
            <w:tcBorders>
              <w:top w:val="nil"/>
              <w:left w:val="nil"/>
              <w:bottom w:val="nil"/>
              <w:right w:val="nil"/>
            </w:tcBorders>
          </w:tcPr>
          <w:p w14:paraId="3E8E4C50" w14:textId="77777777" w:rsidR="008E44D6" w:rsidRPr="00D8041F" w:rsidRDefault="00035123" w:rsidP="0011190E">
            <w:pPr>
              <w:spacing w:line="360" w:lineRule="auto"/>
              <w:rPr>
                <w:color w:val="000000"/>
              </w:rPr>
            </w:pPr>
            <w:r w:rsidRPr="00D8041F">
              <w:rPr>
                <w:color w:val="000000"/>
              </w:rPr>
              <w:t>Glass</w:t>
            </w:r>
          </w:p>
        </w:tc>
        <w:tc>
          <w:tcPr>
            <w:tcW w:w="1291" w:type="dxa"/>
            <w:tcBorders>
              <w:top w:val="nil"/>
              <w:left w:val="nil"/>
              <w:bottom w:val="nil"/>
              <w:right w:val="nil"/>
            </w:tcBorders>
          </w:tcPr>
          <w:p w14:paraId="74126A5B" w14:textId="77777777" w:rsidR="008E44D6" w:rsidRPr="00D8041F" w:rsidRDefault="00035123" w:rsidP="0011190E">
            <w:pPr>
              <w:spacing w:line="360" w:lineRule="auto"/>
              <w:rPr>
                <w:color w:val="000000"/>
              </w:rPr>
            </w:pPr>
            <w:r w:rsidRPr="00D8041F">
              <w:rPr>
                <w:color w:val="000000"/>
              </w:rPr>
              <w:t>Overflow</w:t>
            </w:r>
          </w:p>
        </w:tc>
        <w:tc>
          <w:tcPr>
            <w:tcW w:w="1368" w:type="dxa"/>
            <w:tcBorders>
              <w:top w:val="nil"/>
              <w:left w:val="nil"/>
              <w:bottom w:val="nil"/>
              <w:right w:val="nil"/>
            </w:tcBorders>
          </w:tcPr>
          <w:p w14:paraId="01872856" w14:textId="77777777" w:rsidR="008E44D6" w:rsidRPr="00D8041F" w:rsidRDefault="00035123" w:rsidP="0011190E">
            <w:pPr>
              <w:spacing w:line="360" w:lineRule="auto"/>
              <w:rPr>
                <w:color w:val="000000"/>
              </w:rPr>
            </w:pPr>
            <w:r w:rsidRPr="00D8041F">
              <w:rPr>
                <w:color w:val="000000"/>
              </w:rPr>
              <w:t>Drained</w:t>
            </w:r>
          </w:p>
        </w:tc>
        <w:tc>
          <w:tcPr>
            <w:tcW w:w="1271" w:type="dxa"/>
            <w:tcBorders>
              <w:top w:val="nil"/>
              <w:left w:val="nil"/>
              <w:bottom w:val="nil"/>
              <w:right w:val="nil"/>
            </w:tcBorders>
          </w:tcPr>
          <w:p w14:paraId="392327B6" w14:textId="77777777" w:rsidR="008E44D6" w:rsidRPr="00D8041F" w:rsidRDefault="00035123" w:rsidP="0011190E">
            <w:pPr>
              <w:spacing w:line="360" w:lineRule="auto"/>
              <w:rPr>
                <w:b/>
                <w:color w:val="000000"/>
              </w:rPr>
            </w:pPr>
            <w:r w:rsidRPr="00D8041F">
              <w:rPr>
                <w:b/>
                <w:color w:val="000000"/>
              </w:rPr>
              <w:t>Drink</w:t>
            </w:r>
          </w:p>
        </w:tc>
      </w:tr>
      <w:tr w:rsidR="008E44D6" w:rsidRPr="00D8041F" w14:paraId="6DCFC6CD" w14:textId="77777777">
        <w:tc>
          <w:tcPr>
            <w:tcW w:w="1274" w:type="dxa"/>
            <w:tcBorders>
              <w:top w:val="nil"/>
              <w:left w:val="nil"/>
              <w:bottom w:val="nil"/>
              <w:right w:val="nil"/>
            </w:tcBorders>
          </w:tcPr>
          <w:p w14:paraId="545F31AF" w14:textId="77777777" w:rsidR="008E44D6" w:rsidRPr="00D8041F" w:rsidRDefault="00035123" w:rsidP="0011190E">
            <w:pPr>
              <w:spacing w:line="360" w:lineRule="auto"/>
              <w:rPr>
                <w:color w:val="000000"/>
              </w:rPr>
            </w:pPr>
            <w:r w:rsidRPr="00D8041F">
              <w:rPr>
                <w:color w:val="000000"/>
              </w:rPr>
              <w:t>Legs</w:t>
            </w:r>
          </w:p>
        </w:tc>
        <w:tc>
          <w:tcPr>
            <w:tcW w:w="1269" w:type="dxa"/>
            <w:tcBorders>
              <w:top w:val="nil"/>
              <w:left w:val="nil"/>
              <w:bottom w:val="nil"/>
              <w:right w:val="nil"/>
            </w:tcBorders>
          </w:tcPr>
          <w:p w14:paraId="6301F9BD" w14:textId="77777777" w:rsidR="008E44D6" w:rsidRPr="00D8041F" w:rsidRDefault="00035123" w:rsidP="0011190E">
            <w:pPr>
              <w:spacing w:line="360" w:lineRule="auto"/>
              <w:rPr>
                <w:color w:val="000000"/>
              </w:rPr>
            </w:pPr>
            <w:r w:rsidRPr="00D8041F">
              <w:rPr>
                <w:color w:val="000000"/>
              </w:rPr>
              <w:t>Rest</w:t>
            </w:r>
          </w:p>
        </w:tc>
        <w:tc>
          <w:tcPr>
            <w:tcW w:w="1275" w:type="dxa"/>
            <w:tcBorders>
              <w:top w:val="nil"/>
              <w:left w:val="nil"/>
              <w:bottom w:val="nil"/>
              <w:right w:val="nil"/>
            </w:tcBorders>
          </w:tcPr>
          <w:p w14:paraId="5DD6A877" w14:textId="77777777" w:rsidR="008E44D6" w:rsidRPr="00D8041F" w:rsidRDefault="00035123" w:rsidP="0011190E">
            <w:pPr>
              <w:spacing w:line="360" w:lineRule="auto"/>
              <w:rPr>
                <w:color w:val="000000"/>
              </w:rPr>
            </w:pPr>
            <w:r w:rsidRPr="00D8041F">
              <w:rPr>
                <w:color w:val="000000"/>
              </w:rPr>
              <w:t>Bench</w:t>
            </w:r>
          </w:p>
        </w:tc>
        <w:tc>
          <w:tcPr>
            <w:tcW w:w="1278" w:type="dxa"/>
            <w:gridSpan w:val="4"/>
            <w:tcBorders>
              <w:top w:val="nil"/>
              <w:left w:val="nil"/>
              <w:bottom w:val="nil"/>
              <w:right w:val="nil"/>
            </w:tcBorders>
          </w:tcPr>
          <w:p w14:paraId="0F09D126" w14:textId="77777777" w:rsidR="008E44D6" w:rsidRPr="00D8041F" w:rsidRDefault="00035123" w:rsidP="0011190E">
            <w:pPr>
              <w:spacing w:line="360" w:lineRule="auto"/>
              <w:rPr>
                <w:color w:val="000000"/>
              </w:rPr>
            </w:pPr>
            <w:r w:rsidRPr="00D8041F">
              <w:rPr>
                <w:color w:val="000000"/>
              </w:rPr>
              <w:t>Walk</w:t>
            </w:r>
          </w:p>
        </w:tc>
        <w:tc>
          <w:tcPr>
            <w:tcW w:w="1291" w:type="dxa"/>
            <w:tcBorders>
              <w:top w:val="nil"/>
              <w:left w:val="nil"/>
              <w:bottom w:val="nil"/>
              <w:right w:val="nil"/>
            </w:tcBorders>
          </w:tcPr>
          <w:p w14:paraId="06A95236" w14:textId="77777777" w:rsidR="008E44D6" w:rsidRPr="00D8041F" w:rsidRDefault="00035123" w:rsidP="0011190E">
            <w:pPr>
              <w:spacing w:line="360" w:lineRule="auto"/>
              <w:rPr>
                <w:b/>
                <w:color w:val="000000"/>
              </w:rPr>
            </w:pPr>
            <w:r w:rsidRPr="00D8041F">
              <w:rPr>
                <w:b/>
                <w:color w:val="000000"/>
              </w:rPr>
              <w:t>Sit</w:t>
            </w:r>
          </w:p>
        </w:tc>
        <w:tc>
          <w:tcPr>
            <w:tcW w:w="1368" w:type="dxa"/>
            <w:tcBorders>
              <w:top w:val="nil"/>
              <w:left w:val="nil"/>
              <w:bottom w:val="nil"/>
              <w:right w:val="nil"/>
            </w:tcBorders>
          </w:tcPr>
          <w:p w14:paraId="28C385F6" w14:textId="77777777" w:rsidR="008E44D6" w:rsidRPr="00D8041F" w:rsidRDefault="00035123" w:rsidP="0011190E">
            <w:pPr>
              <w:spacing w:line="360" w:lineRule="auto"/>
              <w:rPr>
                <w:color w:val="000000"/>
              </w:rPr>
            </w:pPr>
            <w:r w:rsidRPr="00D8041F">
              <w:rPr>
                <w:color w:val="000000"/>
              </w:rPr>
              <w:t>Park</w:t>
            </w:r>
          </w:p>
        </w:tc>
        <w:tc>
          <w:tcPr>
            <w:tcW w:w="1271" w:type="dxa"/>
            <w:tcBorders>
              <w:top w:val="nil"/>
              <w:left w:val="nil"/>
              <w:bottom w:val="nil"/>
              <w:right w:val="nil"/>
            </w:tcBorders>
          </w:tcPr>
          <w:p w14:paraId="6FF6E583" w14:textId="77777777" w:rsidR="008E44D6" w:rsidRPr="00D8041F" w:rsidRDefault="00035123" w:rsidP="0011190E">
            <w:pPr>
              <w:spacing w:line="360" w:lineRule="auto"/>
              <w:rPr>
                <w:color w:val="000000"/>
              </w:rPr>
            </w:pPr>
            <w:r w:rsidRPr="00D8041F">
              <w:rPr>
                <w:color w:val="000000"/>
              </w:rPr>
              <w:t>Arms</w:t>
            </w:r>
          </w:p>
        </w:tc>
      </w:tr>
      <w:tr w:rsidR="008E44D6" w:rsidRPr="00D8041F" w14:paraId="32D4259D" w14:textId="77777777">
        <w:tc>
          <w:tcPr>
            <w:tcW w:w="1274" w:type="dxa"/>
            <w:tcBorders>
              <w:top w:val="nil"/>
              <w:left w:val="nil"/>
              <w:bottom w:val="nil"/>
              <w:right w:val="nil"/>
            </w:tcBorders>
          </w:tcPr>
          <w:p w14:paraId="570A9C2F" w14:textId="77777777" w:rsidR="008E44D6" w:rsidRPr="00D8041F" w:rsidRDefault="00035123" w:rsidP="0011190E">
            <w:pPr>
              <w:spacing w:line="360" w:lineRule="auto"/>
              <w:rPr>
                <w:color w:val="000000"/>
              </w:rPr>
            </w:pPr>
            <w:r w:rsidRPr="00D8041F">
              <w:rPr>
                <w:color w:val="000000"/>
              </w:rPr>
              <w:t>Humid</w:t>
            </w:r>
          </w:p>
        </w:tc>
        <w:tc>
          <w:tcPr>
            <w:tcW w:w="1269" w:type="dxa"/>
            <w:tcBorders>
              <w:top w:val="nil"/>
              <w:left w:val="nil"/>
              <w:bottom w:val="nil"/>
              <w:right w:val="nil"/>
            </w:tcBorders>
          </w:tcPr>
          <w:p w14:paraId="4D169EB3" w14:textId="77777777" w:rsidR="008E44D6" w:rsidRPr="00D8041F" w:rsidRDefault="00035123" w:rsidP="0011190E">
            <w:pPr>
              <w:spacing w:line="360" w:lineRule="auto"/>
              <w:rPr>
                <w:color w:val="000000"/>
              </w:rPr>
            </w:pPr>
            <w:r w:rsidRPr="00D8041F">
              <w:rPr>
                <w:color w:val="000000"/>
              </w:rPr>
              <w:t>Work</w:t>
            </w:r>
          </w:p>
        </w:tc>
        <w:tc>
          <w:tcPr>
            <w:tcW w:w="1275" w:type="dxa"/>
            <w:tcBorders>
              <w:top w:val="nil"/>
              <w:left w:val="nil"/>
              <w:bottom w:val="nil"/>
              <w:right w:val="nil"/>
            </w:tcBorders>
          </w:tcPr>
          <w:p w14:paraId="77D31AE1" w14:textId="77777777" w:rsidR="008E44D6" w:rsidRPr="00D8041F" w:rsidRDefault="00035123" w:rsidP="0011190E">
            <w:pPr>
              <w:spacing w:line="360" w:lineRule="auto"/>
              <w:rPr>
                <w:color w:val="000000"/>
              </w:rPr>
            </w:pPr>
            <w:r w:rsidRPr="00D8041F">
              <w:rPr>
                <w:color w:val="000000"/>
              </w:rPr>
              <w:t>Brow</w:t>
            </w:r>
          </w:p>
        </w:tc>
        <w:tc>
          <w:tcPr>
            <w:tcW w:w="1278" w:type="dxa"/>
            <w:gridSpan w:val="4"/>
            <w:tcBorders>
              <w:top w:val="nil"/>
              <w:left w:val="nil"/>
              <w:bottom w:val="nil"/>
              <w:right w:val="nil"/>
            </w:tcBorders>
          </w:tcPr>
          <w:p w14:paraId="78BB327B" w14:textId="77777777" w:rsidR="008E44D6" w:rsidRPr="00D8041F" w:rsidRDefault="00035123" w:rsidP="0011190E">
            <w:pPr>
              <w:spacing w:line="360" w:lineRule="auto"/>
              <w:rPr>
                <w:b/>
                <w:color w:val="000000"/>
              </w:rPr>
            </w:pPr>
            <w:r w:rsidRPr="00D8041F">
              <w:rPr>
                <w:b/>
                <w:color w:val="000000"/>
              </w:rPr>
              <w:t>Sweat</w:t>
            </w:r>
          </w:p>
        </w:tc>
        <w:tc>
          <w:tcPr>
            <w:tcW w:w="1291" w:type="dxa"/>
            <w:tcBorders>
              <w:top w:val="nil"/>
              <w:left w:val="nil"/>
              <w:bottom w:val="nil"/>
              <w:right w:val="nil"/>
            </w:tcBorders>
          </w:tcPr>
          <w:p w14:paraId="408C858E" w14:textId="77777777" w:rsidR="008E44D6" w:rsidRPr="00D8041F" w:rsidRDefault="00035123" w:rsidP="0011190E">
            <w:pPr>
              <w:spacing w:line="360" w:lineRule="auto"/>
              <w:rPr>
                <w:color w:val="000000"/>
              </w:rPr>
            </w:pPr>
            <w:r w:rsidRPr="00D8041F">
              <w:rPr>
                <w:color w:val="000000"/>
              </w:rPr>
              <w:t>Hot</w:t>
            </w:r>
          </w:p>
        </w:tc>
        <w:tc>
          <w:tcPr>
            <w:tcW w:w="1368" w:type="dxa"/>
            <w:tcBorders>
              <w:top w:val="nil"/>
              <w:left w:val="nil"/>
              <w:bottom w:val="nil"/>
              <w:right w:val="nil"/>
            </w:tcBorders>
          </w:tcPr>
          <w:p w14:paraId="69EC6F93" w14:textId="77777777" w:rsidR="008E44D6" w:rsidRPr="00D8041F" w:rsidRDefault="00035123" w:rsidP="0011190E">
            <w:pPr>
              <w:spacing w:line="360" w:lineRule="auto"/>
              <w:rPr>
                <w:color w:val="000000"/>
              </w:rPr>
            </w:pPr>
            <w:r w:rsidRPr="00D8041F">
              <w:rPr>
                <w:color w:val="000000"/>
              </w:rPr>
              <w:t>Effort</w:t>
            </w:r>
          </w:p>
        </w:tc>
        <w:tc>
          <w:tcPr>
            <w:tcW w:w="1271" w:type="dxa"/>
            <w:tcBorders>
              <w:top w:val="nil"/>
              <w:left w:val="nil"/>
              <w:bottom w:val="nil"/>
              <w:right w:val="nil"/>
            </w:tcBorders>
          </w:tcPr>
          <w:p w14:paraId="2E81562F" w14:textId="77777777" w:rsidR="008E44D6" w:rsidRPr="00D8041F" w:rsidRDefault="00035123" w:rsidP="0011190E">
            <w:pPr>
              <w:spacing w:line="360" w:lineRule="auto"/>
              <w:rPr>
                <w:color w:val="000000"/>
              </w:rPr>
            </w:pPr>
            <w:r w:rsidRPr="00D8041F">
              <w:rPr>
                <w:color w:val="000000"/>
              </w:rPr>
              <w:t>Skin</w:t>
            </w:r>
          </w:p>
        </w:tc>
      </w:tr>
      <w:tr w:rsidR="008E44D6" w:rsidRPr="00D8041F" w14:paraId="49547A4F" w14:textId="77777777">
        <w:tc>
          <w:tcPr>
            <w:tcW w:w="1274" w:type="dxa"/>
            <w:tcBorders>
              <w:top w:val="nil"/>
              <w:left w:val="nil"/>
              <w:bottom w:val="nil"/>
              <w:right w:val="nil"/>
            </w:tcBorders>
          </w:tcPr>
          <w:p w14:paraId="0FB3B807" w14:textId="77777777" w:rsidR="008E44D6" w:rsidRPr="00D8041F" w:rsidRDefault="00035123" w:rsidP="0011190E">
            <w:pPr>
              <w:spacing w:line="360" w:lineRule="auto"/>
              <w:rPr>
                <w:color w:val="000000"/>
              </w:rPr>
            </w:pPr>
            <w:r w:rsidRPr="00D8041F">
              <w:rPr>
                <w:color w:val="000000"/>
              </w:rPr>
              <w:t>Honey</w:t>
            </w:r>
          </w:p>
        </w:tc>
        <w:tc>
          <w:tcPr>
            <w:tcW w:w="1269" w:type="dxa"/>
            <w:tcBorders>
              <w:top w:val="nil"/>
              <w:left w:val="nil"/>
              <w:bottom w:val="nil"/>
              <w:right w:val="nil"/>
            </w:tcBorders>
          </w:tcPr>
          <w:p w14:paraId="7CA79CA9" w14:textId="77777777" w:rsidR="008E44D6" w:rsidRPr="00D8041F" w:rsidRDefault="00035123" w:rsidP="0011190E">
            <w:pPr>
              <w:spacing w:line="360" w:lineRule="auto"/>
              <w:rPr>
                <w:color w:val="000000"/>
              </w:rPr>
            </w:pPr>
            <w:r w:rsidRPr="00D8041F">
              <w:rPr>
                <w:color w:val="000000"/>
              </w:rPr>
              <w:t>Bug</w:t>
            </w:r>
          </w:p>
        </w:tc>
        <w:tc>
          <w:tcPr>
            <w:tcW w:w="1275" w:type="dxa"/>
            <w:tcBorders>
              <w:top w:val="nil"/>
              <w:left w:val="nil"/>
              <w:bottom w:val="nil"/>
              <w:right w:val="nil"/>
            </w:tcBorders>
          </w:tcPr>
          <w:p w14:paraId="45320178" w14:textId="77777777" w:rsidR="008E44D6" w:rsidRPr="00D8041F" w:rsidRDefault="00035123" w:rsidP="0011190E">
            <w:pPr>
              <w:spacing w:line="360" w:lineRule="auto"/>
              <w:rPr>
                <w:color w:val="000000"/>
              </w:rPr>
            </w:pPr>
            <w:r w:rsidRPr="00D8041F">
              <w:rPr>
                <w:color w:val="000000"/>
              </w:rPr>
              <w:t>Pain</w:t>
            </w:r>
          </w:p>
        </w:tc>
        <w:tc>
          <w:tcPr>
            <w:tcW w:w="1278" w:type="dxa"/>
            <w:gridSpan w:val="4"/>
            <w:tcBorders>
              <w:top w:val="nil"/>
              <w:left w:val="nil"/>
              <w:bottom w:val="nil"/>
              <w:right w:val="nil"/>
            </w:tcBorders>
          </w:tcPr>
          <w:p w14:paraId="2A6F3F06" w14:textId="77777777" w:rsidR="008E44D6" w:rsidRPr="00D8041F" w:rsidRDefault="00035123" w:rsidP="0011190E">
            <w:pPr>
              <w:spacing w:line="360" w:lineRule="auto"/>
              <w:rPr>
                <w:color w:val="000000"/>
              </w:rPr>
            </w:pPr>
            <w:r w:rsidRPr="00D8041F">
              <w:rPr>
                <w:color w:val="000000"/>
              </w:rPr>
              <w:t>Sweet</w:t>
            </w:r>
          </w:p>
        </w:tc>
        <w:tc>
          <w:tcPr>
            <w:tcW w:w="1291" w:type="dxa"/>
            <w:tcBorders>
              <w:top w:val="nil"/>
              <w:left w:val="nil"/>
              <w:bottom w:val="nil"/>
              <w:right w:val="nil"/>
            </w:tcBorders>
          </w:tcPr>
          <w:p w14:paraId="08D18846" w14:textId="77777777" w:rsidR="008E44D6" w:rsidRPr="00D8041F" w:rsidRDefault="00035123" w:rsidP="0011190E">
            <w:pPr>
              <w:spacing w:line="360" w:lineRule="auto"/>
              <w:rPr>
                <w:b/>
                <w:color w:val="000000"/>
              </w:rPr>
            </w:pPr>
            <w:r w:rsidRPr="00D8041F">
              <w:rPr>
                <w:b/>
                <w:color w:val="000000"/>
              </w:rPr>
              <w:t>Sting</w:t>
            </w:r>
          </w:p>
        </w:tc>
        <w:tc>
          <w:tcPr>
            <w:tcW w:w="1368" w:type="dxa"/>
            <w:tcBorders>
              <w:top w:val="nil"/>
              <w:left w:val="nil"/>
              <w:bottom w:val="nil"/>
              <w:right w:val="nil"/>
            </w:tcBorders>
          </w:tcPr>
          <w:p w14:paraId="696596A8" w14:textId="77777777" w:rsidR="008E44D6" w:rsidRPr="00D8041F" w:rsidRDefault="00035123" w:rsidP="0011190E">
            <w:pPr>
              <w:spacing w:line="360" w:lineRule="auto"/>
              <w:rPr>
                <w:color w:val="000000"/>
              </w:rPr>
            </w:pPr>
            <w:r w:rsidRPr="00D8041F">
              <w:rPr>
                <w:color w:val="000000"/>
              </w:rPr>
              <w:t>Bite</w:t>
            </w:r>
          </w:p>
        </w:tc>
        <w:tc>
          <w:tcPr>
            <w:tcW w:w="1271" w:type="dxa"/>
            <w:tcBorders>
              <w:top w:val="nil"/>
              <w:left w:val="nil"/>
              <w:bottom w:val="nil"/>
              <w:right w:val="nil"/>
            </w:tcBorders>
          </w:tcPr>
          <w:p w14:paraId="795191D4" w14:textId="77777777" w:rsidR="008E44D6" w:rsidRPr="00D8041F" w:rsidRDefault="00035123" w:rsidP="0011190E">
            <w:pPr>
              <w:spacing w:line="360" w:lineRule="auto"/>
              <w:rPr>
                <w:color w:val="000000"/>
              </w:rPr>
            </w:pPr>
            <w:r w:rsidRPr="00D8041F">
              <w:rPr>
                <w:color w:val="000000"/>
              </w:rPr>
              <w:t>Rash</w:t>
            </w:r>
          </w:p>
        </w:tc>
      </w:tr>
      <w:tr w:rsidR="008E44D6" w:rsidRPr="00D8041F" w14:paraId="5C3E78BB" w14:textId="77777777">
        <w:tc>
          <w:tcPr>
            <w:tcW w:w="1274" w:type="dxa"/>
            <w:tcBorders>
              <w:top w:val="nil"/>
              <w:left w:val="nil"/>
              <w:bottom w:val="nil"/>
              <w:right w:val="nil"/>
            </w:tcBorders>
          </w:tcPr>
          <w:p w14:paraId="48E51220" w14:textId="77777777" w:rsidR="008E44D6" w:rsidRPr="00D8041F" w:rsidRDefault="00035123" w:rsidP="0011190E">
            <w:pPr>
              <w:spacing w:line="360" w:lineRule="auto"/>
              <w:rPr>
                <w:color w:val="000000"/>
              </w:rPr>
            </w:pPr>
            <w:r w:rsidRPr="00D8041F">
              <w:rPr>
                <w:color w:val="000000"/>
              </w:rPr>
              <w:t>Apply</w:t>
            </w:r>
          </w:p>
        </w:tc>
        <w:tc>
          <w:tcPr>
            <w:tcW w:w="1269" w:type="dxa"/>
            <w:tcBorders>
              <w:top w:val="nil"/>
              <w:left w:val="nil"/>
              <w:bottom w:val="nil"/>
              <w:right w:val="nil"/>
            </w:tcBorders>
          </w:tcPr>
          <w:p w14:paraId="16F51EE8" w14:textId="77777777" w:rsidR="008E44D6" w:rsidRPr="00D8041F" w:rsidRDefault="00035123" w:rsidP="0011190E">
            <w:pPr>
              <w:spacing w:line="360" w:lineRule="auto"/>
              <w:rPr>
                <w:color w:val="000000"/>
              </w:rPr>
            </w:pPr>
            <w:r w:rsidRPr="00D8041F">
              <w:rPr>
                <w:color w:val="000000"/>
              </w:rPr>
              <w:t>Job</w:t>
            </w:r>
          </w:p>
        </w:tc>
        <w:tc>
          <w:tcPr>
            <w:tcW w:w="1275" w:type="dxa"/>
            <w:tcBorders>
              <w:top w:val="nil"/>
              <w:left w:val="nil"/>
              <w:bottom w:val="nil"/>
              <w:right w:val="nil"/>
            </w:tcBorders>
          </w:tcPr>
          <w:p w14:paraId="54AF767B" w14:textId="77777777" w:rsidR="008E44D6" w:rsidRPr="00D8041F" w:rsidRDefault="00035123" w:rsidP="0011190E">
            <w:pPr>
              <w:spacing w:line="360" w:lineRule="auto"/>
              <w:rPr>
                <w:color w:val="000000"/>
              </w:rPr>
            </w:pPr>
            <w:r w:rsidRPr="00D8041F">
              <w:rPr>
                <w:color w:val="000000"/>
              </w:rPr>
              <w:t>New</w:t>
            </w:r>
          </w:p>
        </w:tc>
        <w:tc>
          <w:tcPr>
            <w:tcW w:w="1278" w:type="dxa"/>
            <w:gridSpan w:val="4"/>
            <w:tcBorders>
              <w:top w:val="nil"/>
              <w:left w:val="nil"/>
              <w:bottom w:val="nil"/>
              <w:right w:val="nil"/>
            </w:tcBorders>
          </w:tcPr>
          <w:p w14:paraId="6A614278" w14:textId="77777777" w:rsidR="008E44D6" w:rsidRPr="00D8041F" w:rsidRDefault="00035123" w:rsidP="0011190E">
            <w:pPr>
              <w:spacing w:line="360" w:lineRule="auto"/>
              <w:rPr>
                <w:color w:val="000000"/>
              </w:rPr>
            </w:pPr>
            <w:r w:rsidRPr="00D8041F">
              <w:rPr>
                <w:color w:val="000000"/>
              </w:rPr>
              <w:t>Ask</w:t>
            </w:r>
          </w:p>
        </w:tc>
        <w:tc>
          <w:tcPr>
            <w:tcW w:w="1291" w:type="dxa"/>
            <w:tcBorders>
              <w:top w:val="nil"/>
              <w:left w:val="nil"/>
              <w:bottom w:val="nil"/>
              <w:right w:val="nil"/>
            </w:tcBorders>
          </w:tcPr>
          <w:p w14:paraId="303FE41D" w14:textId="77777777" w:rsidR="008E44D6" w:rsidRPr="00D8041F" w:rsidRDefault="00035123" w:rsidP="0011190E">
            <w:pPr>
              <w:spacing w:line="360" w:lineRule="auto"/>
              <w:rPr>
                <w:color w:val="000000"/>
              </w:rPr>
            </w:pPr>
            <w:r w:rsidRPr="00D8041F">
              <w:rPr>
                <w:color w:val="000000"/>
              </w:rPr>
              <w:t>Responsible</w:t>
            </w:r>
          </w:p>
        </w:tc>
        <w:tc>
          <w:tcPr>
            <w:tcW w:w="1368" w:type="dxa"/>
            <w:tcBorders>
              <w:top w:val="nil"/>
              <w:left w:val="nil"/>
              <w:bottom w:val="nil"/>
              <w:right w:val="nil"/>
            </w:tcBorders>
          </w:tcPr>
          <w:p w14:paraId="1E1F034E" w14:textId="77777777" w:rsidR="008E44D6" w:rsidRPr="00D8041F" w:rsidRDefault="00035123" w:rsidP="0011190E">
            <w:pPr>
              <w:spacing w:line="360" w:lineRule="auto"/>
              <w:rPr>
                <w:color w:val="000000"/>
              </w:rPr>
            </w:pPr>
            <w:r w:rsidRPr="00D8041F">
              <w:rPr>
                <w:color w:val="000000"/>
              </w:rPr>
              <w:t>Experience</w:t>
            </w:r>
          </w:p>
        </w:tc>
        <w:tc>
          <w:tcPr>
            <w:tcW w:w="1271" w:type="dxa"/>
            <w:tcBorders>
              <w:top w:val="nil"/>
              <w:left w:val="nil"/>
              <w:bottom w:val="nil"/>
              <w:right w:val="nil"/>
            </w:tcBorders>
          </w:tcPr>
          <w:p w14:paraId="26CE87DA" w14:textId="77777777" w:rsidR="008E44D6" w:rsidRPr="00D8041F" w:rsidRDefault="00035123" w:rsidP="0011190E">
            <w:pPr>
              <w:spacing w:line="360" w:lineRule="auto"/>
              <w:rPr>
                <w:b/>
                <w:color w:val="000000"/>
              </w:rPr>
            </w:pPr>
            <w:r w:rsidRPr="00D8041F">
              <w:rPr>
                <w:b/>
                <w:color w:val="000000"/>
              </w:rPr>
              <w:t>Hired</w:t>
            </w:r>
          </w:p>
        </w:tc>
      </w:tr>
      <w:tr w:rsidR="008E44D6" w:rsidRPr="00D8041F" w14:paraId="3A7A10CC" w14:textId="77777777">
        <w:tc>
          <w:tcPr>
            <w:tcW w:w="1274" w:type="dxa"/>
            <w:tcBorders>
              <w:top w:val="nil"/>
              <w:left w:val="nil"/>
              <w:bottom w:val="nil"/>
              <w:right w:val="nil"/>
            </w:tcBorders>
          </w:tcPr>
          <w:p w14:paraId="63AA8329" w14:textId="77777777" w:rsidR="008E44D6" w:rsidRPr="00D8041F" w:rsidRDefault="00035123" w:rsidP="0011190E">
            <w:pPr>
              <w:spacing w:line="360" w:lineRule="auto"/>
              <w:rPr>
                <w:color w:val="000000"/>
              </w:rPr>
            </w:pPr>
            <w:r w:rsidRPr="00D8041F">
              <w:rPr>
                <w:color w:val="000000"/>
              </w:rPr>
              <w:t>Perform</w:t>
            </w:r>
          </w:p>
        </w:tc>
        <w:tc>
          <w:tcPr>
            <w:tcW w:w="1269" w:type="dxa"/>
            <w:tcBorders>
              <w:top w:val="nil"/>
              <w:left w:val="nil"/>
              <w:bottom w:val="nil"/>
              <w:right w:val="nil"/>
            </w:tcBorders>
          </w:tcPr>
          <w:p w14:paraId="1F76A4F2" w14:textId="77777777" w:rsidR="008E44D6" w:rsidRPr="00D8041F" w:rsidRDefault="00035123" w:rsidP="0011190E">
            <w:pPr>
              <w:spacing w:line="360" w:lineRule="auto"/>
              <w:rPr>
                <w:color w:val="000000"/>
              </w:rPr>
            </w:pPr>
            <w:r w:rsidRPr="00D8041F">
              <w:rPr>
                <w:color w:val="000000"/>
              </w:rPr>
              <w:t>Award</w:t>
            </w:r>
          </w:p>
        </w:tc>
        <w:tc>
          <w:tcPr>
            <w:tcW w:w="1275" w:type="dxa"/>
            <w:tcBorders>
              <w:top w:val="nil"/>
              <w:left w:val="nil"/>
              <w:bottom w:val="nil"/>
              <w:right w:val="nil"/>
            </w:tcBorders>
          </w:tcPr>
          <w:p w14:paraId="25A2A4B8" w14:textId="77777777" w:rsidR="008E44D6" w:rsidRPr="00D8041F" w:rsidRDefault="00035123" w:rsidP="0011190E">
            <w:pPr>
              <w:spacing w:line="360" w:lineRule="auto"/>
              <w:rPr>
                <w:color w:val="000000"/>
              </w:rPr>
            </w:pPr>
            <w:r w:rsidRPr="00D8041F">
              <w:rPr>
                <w:color w:val="000000"/>
              </w:rPr>
              <w:t>Applause</w:t>
            </w:r>
          </w:p>
        </w:tc>
        <w:tc>
          <w:tcPr>
            <w:tcW w:w="1278" w:type="dxa"/>
            <w:gridSpan w:val="4"/>
            <w:tcBorders>
              <w:top w:val="nil"/>
              <w:left w:val="nil"/>
              <w:bottom w:val="nil"/>
              <w:right w:val="nil"/>
            </w:tcBorders>
          </w:tcPr>
          <w:p w14:paraId="6B95E149" w14:textId="77777777" w:rsidR="008E44D6" w:rsidRPr="00D8041F" w:rsidRDefault="00035123" w:rsidP="0011190E">
            <w:pPr>
              <w:spacing w:line="360" w:lineRule="auto"/>
              <w:rPr>
                <w:color w:val="000000"/>
              </w:rPr>
            </w:pPr>
            <w:r w:rsidRPr="00D8041F">
              <w:rPr>
                <w:color w:val="000000"/>
              </w:rPr>
              <w:t>Sing</w:t>
            </w:r>
          </w:p>
        </w:tc>
        <w:tc>
          <w:tcPr>
            <w:tcW w:w="1291" w:type="dxa"/>
            <w:tcBorders>
              <w:top w:val="nil"/>
              <w:left w:val="nil"/>
              <w:bottom w:val="nil"/>
              <w:right w:val="nil"/>
            </w:tcBorders>
          </w:tcPr>
          <w:p w14:paraId="6FF0A16E" w14:textId="77777777" w:rsidR="008E44D6" w:rsidRPr="00D8041F" w:rsidRDefault="00035123" w:rsidP="0011190E">
            <w:pPr>
              <w:spacing w:line="360" w:lineRule="auto"/>
              <w:rPr>
                <w:color w:val="000000"/>
              </w:rPr>
            </w:pPr>
            <w:r w:rsidRPr="00D8041F">
              <w:rPr>
                <w:color w:val="000000"/>
              </w:rPr>
              <w:t>Crown</w:t>
            </w:r>
          </w:p>
        </w:tc>
        <w:tc>
          <w:tcPr>
            <w:tcW w:w="1368" w:type="dxa"/>
            <w:tcBorders>
              <w:top w:val="nil"/>
              <w:left w:val="nil"/>
              <w:bottom w:val="nil"/>
              <w:right w:val="nil"/>
            </w:tcBorders>
          </w:tcPr>
          <w:p w14:paraId="7D6DF929" w14:textId="77777777" w:rsidR="008E44D6" w:rsidRPr="00D8041F" w:rsidRDefault="00035123" w:rsidP="0011190E">
            <w:pPr>
              <w:spacing w:line="360" w:lineRule="auto"/>
              <w:rPr>
                <w:b/>
                <w:color w:val="000000"/>
              </w:rPr>
            </w:pPr>
            <w:r w:rsidRPr="00D8041F">
              <w:rPr>
                <w:b/>
                <w:color w:val="000000"/>
              </w:rPr>
              <w:t>Won</w:t>
            </w:r>
          </w:p>
        </w:tc>
        <w:tc>
          <w:tcPr>
            <w:tcW w:w="1271" w:type="dxa"/>
            <w:tcBorders>
              <w:top w:val="nil"/>
              <w:left w:val="nil"/>
              <w:bottom w:val="nil"/>
              <w:right w:val="nil"/>
            </w:tcBorders>
          </w:tcPr>
          <w:p w14:paraId="7EFC9200" w14:textId="77777777" w:rsidR="008E44D6" w:rsidRPr="00D8041F" w:rsidRDefault="00035123" w:rsidP="0011190E">
            <w:pPr>
              <w:spacing w:line="360" w:lineRule="auto"/>
              <w:rPr>
                <w:color w:val="000000"/>
              </w:rPr>
            </w:pPr>
            <w:r w:rsidRPr="00D8041F">
              <w:rPr>
                <w:color w:val="000000"/>
              </w:rPr>
              <w:t>Cheer</w:t>
            </w:r>
          </w:p>
        </w:tc>
      </w:tr>
      <w:tr w:rsidR="008E44D6" w:rsidRPr="00D8041F" w14:paraId="44B85C5B" w14:textId="77777777">
        <w:tc>
          <w:tcPr>
            <w:tcW w:w="1274" w:type="dxa"/>
            <w:tcBorders>
              <w:top w:val="nil"/>
              <w:left w:val="nil"/>
              <w:bottom w:val="nil"/>
              <w:right w:val="nil"/>
            </w:tcBorders>
          </w:tcPr>
          <w:p w14:paraId="77E33341" w14:textId="77777777" w:rsidR="008E44D6" w:rsidRPr="00D8041F" w:rsidRDefault="00035123" w:rsidP="0011190E">
            <w:pPr>
              <w:spacing w:line="360" w:lineRule="auto"/>
              <w:rPr>
                <w:color w:val="000000"/>
              </w:rPr>
            </w:pPr>
            <w:r w:rsidRPr="00D8041F">
              <w:rPr>
                <w:color w:val="000000"/>
              </w:rPr>
              <w:t>Haystack</w:t>
            </w:r>
          </w:p>
        </w:tc>
        <w:tc>
          <w:tcPr>
            <w:tcW w:w="1269" w:type="dxa"/>
            <w:tcBorders>
              <w:top w:val="nil"/>
              <w:left w:val="nil"/>
              <w:bottom w:val="nil"/>
              <w:right w:val="nil"/>
            </w:tcBorders>
          </w:tcPr>
          <w:p w14:paraId="623239F3" w14:textId="77777777" w:rsidR="008E44D6" w:rsidRPr="00D8041F" w:rsidRDefault="00035123" w:rsidP="0011190E">
            <w:pPr>
              <w:spacing w:line="360" w:lineRule="auto"/>
              <w:rPr>
                <w:color w:val="000000"/>
              </w:rPr>
            </w:pPr>
            <w:r w:rsidRPr="00D8041F">
              <w:rPr>
                <w:color w:val="000000"/>
              </w:rPr>
              <w:t>Point</w:t>
            </w:r>
          </w:p>
        </w:tc>
        <w:tc>
          <w:tcPr>
            <w:tcW w:w="1275" w:type="dxa"/>
            <w:tcBorders>
              <w:top w:val="nil"/>
              <w:left w:val="nil"/>
              <w:bottom w:val="nil"/>
              <w:right w:val="nil"/>
            </w:tcBorders>
          </w:tcPr>
          <w:p w14:paraId="3BE60A80" w14:textId="77777777" w:rsidR="008E44D6" w:rsidRPr="00D8041F" w:rsidRDefault="00035123" w:rsidP="0011190E">
            <w:pPr>
              <w:spacing w:line="360" w:lineRule="auto"/>
              <w:rPr>
                <w:color w:val="000000"/>
              </w:rPr>
            </w:pPr>
            <w:r w:rsidRPr="00D8041F">
              <w:rPr>
                <w:color w:val="000000"/>
              </w:rPr>
              <w:t>Syringe</w:t>
            </w:r>
          </w:p>
        </w:tc>
        <w:tc>
          <w:tcPr>
            <w:tcW w:w="1278" w:type="dxa"/>
            <w:gridSpan w:val="4"/>
            <w:tcBorders>
              <w:top w:val="nil"/>
              <w:left w:val="nil"/>
              <w:bottom w:val="nil"/>
              <w:right w:val="nil"/>
            </w:tcBorders>
          </w:tcPr>
          <w:p w14:paraId="032DA792" w14:textId="77777777" w:rsidR="008E44D6" w:rsidRPr="00D8041F" w:rsidRDefault="00035123" w:rsidP="0011190E">
            <w:pPr>
              <w:spacing w:line="360" w:lineRule="auto"/>
              <w:rPr>
                <w:color w:val="000000"/>
              </w:rPr>
            </w:pPr>
            <w:r w:rsidRPr="00D8041F">
              <w:rPr>
                <w:color w:val="000000"/>
              </w:rPr>
              <w:t>Farm</w:t>
            </w:r>
          </w:p>
        </w:tc>
        <w:tc>
          <w:tcPr>
            <w:tcW w:w="1291" w:type="dxa"/>
            <w:tcBorders>
              <w:top w:val="nil"/>
              <w:left w:val="nil"/>
              <w:bottom w:val="nil"/>
              <w:right w:val="nil"/>
            </w:tcBorders>
          </w:tcPr>
          <w:p w14:paraId="09824211" w14:textId="77777777" w:rsidR="008E44D6" w:rsidRPr="00D8041F" w:rsidRDefault="00035123" w:rsidP="0011190E">
            <w:pPr>
              <w:spacing w:line="360" w:lineRule="auto"/>
              <w:rPr>
                <w:color w:val="000000"/>
              </w:rPr>
            </w:pPr>
            <w:r w:rsidRPr="00D8041F">
              <w:rPr>
                <w:color w:val="000000"/>
              </w:rPr>
              <w:t>Tip</w:t>
            </w:r>
          </w:p>
        </w:tc>
        <w:tc>
          <w:tcPr>
            <w:tcW w:w="1368" w:type="dxa"/>
            <w:tcBorders>
              <w:top w:val="nil"/>
              <w:left w:val="nil"/>
              <w:bottom w:val="nil"/>
              <w:right w:val="nil"/>
            </w:tcBorders>
          </w:tcPr>
          <w:p w14:paraId="652D383A" w14:textId="77777777" w:rsidR="008E44D6" w:rsidRPr="00D8041F" w:rsidRDefault="00035123" w:rsidP="0011190E">
            <w:pPr>
              <w:spacing w:line="360" w:lineRule="auto"/>
              <w:rPr>
                <w:color w:val="000000"/>
              </w:rPr>
            </w:pPr>
            <w:r w:rsidRPr="00D8041F">
              <w:rPr>
                <w:color w:val="000000"/>
              </w:rPr>
              <w:t>Injection</w:t>
            </w:r>
          </w:p>
        </w:tc>
        <w:tc>
          <w:tcPr>
            <w:tcW w:w="1271" w:type="dxa"/>
            <w:tcBorders>
              <w:top w:val="nil"/>
              <w:left w:val="nil"/>
              <w:bottom w:val="nil"/>
              <w:right w:val="nil"/>
            </w:tcBorders>
          </w:tcPr>
          <w:p w14:paraId="12D306CB" w14:textId="77777777" w:rsidR="008E44D6" w:rsidRPr="00D8041F" w:rsidRDefault="00035123" w:rsidP="0011190E">
            <w:pPr>
              <w:spacing w:line="360" w:lineRule="auto"/>
              <w:rPr>
                <w:b/>
                <w:color w:val="000000"/>
              </w:rPr>
            </w:pPr>
            <w:r w:rsidRPr="00D8041F">
              <w:rPr>
                <w:b/>
                <w:color w:val="000000"/>
              </w:rPr>
              <w:t>Needle</w:t>
            </w:r>
          </w:p>
        </w:tc>
      </w:tr>
      <w:tr w:rsidR="008E44D6" w:rsidRPr="00D8041F" w14:paraId="68A00356" w14:textId="77777777">
        <w:tc>
          <w:tcPr>
            <w:tcW w:w="1274" w:type="dxa"/>
            <w:tcBorders>
              <w:top w:val="nil"/>
              <w:left w:val="nil"/>
              <w:bottom w:val="nil"/>
              <w:right w:val="nil"/>
            </w:tcBorders>
          </w:tcPr>
          <w:p w14:paraId="6FBBFB41" w14:textId="77777777" w:rsidR="008E44D6" w:rsidRPr="00D8041F" w:rsidRDefault="00035123" w:rsidP="0011190E">
            <w:pPr>
              <w:spacing w:line="360" w:lineRule="auto"/>
              <w:rPr>
                <w:color w:val="000000"/>
              </w:rPr>
            </w:pPr>
            <w:r w:rsidRPr="00D8041F">
              <w:rPr>
                <w:color w:val="000000"/>
              </w:rPr>
              <w:t>Rush</w:t>
            </w:r>
          </w:p>
        </w:tc>
        <w:tc>
          <w:tcPr>
            <w:tcW w:w="1269" w:type="dxa"/>
            <w:tcBorders>
              <w:top w:val="nil"/>
              <w:left w:val="nil"/>
              <w:bottom w:val="nil"/>
              <w:right w:val="nil"/>
            </w:tcBorders>
          </w:tcPr>
          <w:p w14:paraId="19A2D18B" w14:textId="77777777" w:rsidR="008E44D6" w:rsidRPr="00D8041F" w:rsidRDefault="00035123" w:rsidP="0011190E">
            <w:pPr>
              <w:spacing w:line="360" w:lineRule="auto"/>
              <w:rPr>
                <w:color w:val="000000"/>
              </w:rPr>
            </w:pPr>
            <w:r w:rsidRPr="00D8041F">
              <w:rPr>
                <w:color w:val="000000"/>
              </w:rPr>
              <w:t>Writing</w:t>
            </w:r>
          </w:p>
        </w:tc>
        <w:tc>
          <w:tcPr>
            <w:tcW w:w="1275" w:type="dxa"/>
            <w:tcBorders>
              <w:top w:val="nil"/>
              <w:left w:val="nil"/>
              <w:bottom w:val="nil"/>
              <w:right w:val="nil"/>
            </w:tcBorders>
          </w:tcPr>
          <w:p w14:paraId="164D8EC0" w14:textId="77777777" w:rsidR="008E44D6" w:rsidRPr="00D8041F" w:rsidRDefault="00035123" w:rsidP="0011190E">
            <w:pPr>
              <w:spacing w:line="360" w:lineRule="auto"/>
              <w:rPr>
                <w:color w:val="000000"/>
              </w:rPr>
            </w:pPr>
            <w:r w:rsidRPr="00D8041F">
              <w:t>Blasé</w:t>
            </w:r>
          </w:p>
        </w:tc>
        <w:tc>
          <w:tcPr>
            <w:tcW w:w="1278" w:type="dxa"/>
            <w:gridSpan w:val="4"/>
            <w:tcBorders>
              <w:top w:val="nil"/>
              <w:left w:val="nil"/>
              <w:bottom w:val="nil"/>
              <w:right w:val="nil"/>
            </w:tcBorders>
          </w:tcPr>
          <w:p w14:paraId="386A19A4" w14:textId="77777777" w:rsidR="008E44D6" w:rsidRPr="00D8041F" w:rsidRDefault="00035123" w:rsidP="0011190E">
            <w:pPr>
              <w:spacing w:line="360" w:lineRule="auto"/>
              <w:rPr>
                <w:color w:val="000000"/>
              </w:rPr>
            </w:pPr>
            <w:r w:rsidRPr="00D8041F">
              <w:rPr>
                <w:color w:val="000000"/>
              </w:rPr>
              <w:t>Pace</w:t>
            </w:r>
          </w:p>
        </w:tc>
        <w:tc>
          <w:tcPr>
            <w:tcW w:w="1291" w:type="dxa"/>
            <w:tcBorders>
              <w:top w:val="nil"/>
              <w:left w:val="nil"/>
              <w:bottom w:val="nil"/>
              <w:right w:val="nil"/>
            </w:tcBorders>
          </w:tcPr>
          <w:p w14:paraId="596683C4" w14:textId="77777777" w:rsidR="008E44D6" w:rsidRPr="00D8041F" w:rsidRDefault="00035123" w:rsidP="0011190E">
            <w:pPr>
              <w:spacing w:line="360" w:lineRule="auto"/>
              <w:rPr>
                <w:color w:val="000000"/>
              </w:rPr>
            </w:pPr>
            <w:r w:rsidRPr="00D8041F">
              <w:rPr>
                <w:color w:val="000000"/>
              </w:rPr>
              <w:t>Moving</w:t>
            </w:r>
          </w:p>
        </w:tc>
        <w:tc>
          <w:tcPr>
            <w:tcW w:w="1368" w:type="dxa"/>
            <w:tcBorders>
              <w:top w:val="nil"/>
              <w:left w:val="nil"/>
              <w:bottom w:val="nil"/>
              <w:right w:val="nil"/>
            </w:tcBorders>
          </w:tcPr>
          <w:p w14:paraId="4CD9D237" w14:textId="77777777" w:rsidR="008E44D6" w:rsidRPr="00D8041F" w:rsidRDefault="00035123" w:rsidP="0011190E">
            <w:pPr>
              <w:spacing w:line="360" w:lineRule="auto"/>
              <w:rPr>
                <w:b/>
                <w:color w:val="000000"/>
              </w:rPr>
            </w:pPr>
            <w:r w:rsidRPr="00D8041F">
              <w:rPr>
                <w:b/>
                <w:color w:val="000000"/>
              </w:rPr>
              <w:t>Deadline</w:t>
            </w:r>
          </w:p>
        </w:tc>
        <w:tc>
          <w:tcPr>
            <w:tcW w:w="1271" w:type="dxa"/>
            <w:tcBorders>
              <w:top w:val="nil"/>
              <w:left w:val="nil"/>
              <w:bottom w:val="nil"/>
              <w:right w:val="nil"/>
            </w:tcBorders>
          </w:tcPr>
          <w:p w14:paraId="5B6263EB" w14:textId="77777777" w:rsidR="008E44D6" w:rsidRPr="00D8041F" w:rsidRDefault="00035123" w:rsidP="0011190E">
            <w:pPr>
              <w:spacing w:line="360" w:lineRule="auto"/>
              <w:rPr>
                <w:color w:val="000000"/>
              </w:rPr>
            </w:pPr>
            <w:r w:rsidRPr="00D8041F">
              <w:rPr>
                <w:color w:val="000000"/>
              </w:rPr>
              <w:t>Careless</w:t>
            </w:r>
          </w:p>
        </w:tc>
      </w:tr>
      <w:tr w:rsidR="008E44D6" w:rsidRPr="00D8041F" w14:paraId="65138F6A" w14:textId="77777777">
        <w:tc>
          <w:tcPr>
            <w:tcW w:w="1274" w:type="dxa"/>
            <w:tcBorders>
              <w:top w:val="nil"/>
              <w:left w:val="nil"/>
              <w:bottom w:val="nil"/>
              <w:right w:val="nil"/>
            </w:tcBorders>
          </w:tcPr>
          <w:p w14:paraId="5DACF9B2" w14:textId="77777777" w:rsidR="008E44D6" w:rsidRPr="00D8041F" w:rsidRDefault="00035123" w:rsidP="0011190E">
            <w:pPr>
              <w:spacing w:line="360" w:lineRule="auto"/>
              <w:rPr>
                <w:color w:val="000000"/>
              </w:rPr>
            </w:pPr>
            <w:r w:rsidRPr="00D8041F">
              <w:rPr>
                <w:color w:val="000000"/>
              </w:rPr>
              <w:t>Fountain</w:t>
            </w:r>
          </w:p>
        </w:tc>
        <w:tc>
          <w:tcPr>
            <w:tcW w:w="1269" w:type="dxa"/>
            <w:tcBorders>
              <w:top w:val="nil"/>
              <w:left w:val="nil"/>
              <w:bottom w:val="nil"/>
              <w:right w:val="nil"/>
            </w:tcBorders>
          </w:tcPr>
          <w:p w14:paraId="4FF3FA61" w14:textId="77777777" w:rsidR="008E44D6" w:rsidRPr="00D8041F" w:rsidRDefault="00035123" w:rsidP="0011190E">
            <w:pPr>
              <w:spacing w:line="360" w:lineRule="auto"/>
              <w:rPr>
                <w:color w:val="000000"/>
              </w:rPr>
            </w:pPr>
            <w:r w:rsidRPr="00D8041F">
              <w:rPr>
                <w:color w:val="000000"/>
              </w:rPr>
              <w:t>Healthy</w:t>
            </w:r>
          </w:p>
        </w:tc>
        <w:tc>
          <w:tcPr>
            <w:tcW w:w="1275" w:type="dxa"/>
            <w:tcBorders>
              <w:top w:val="nil"/>
              <w:left w:val="nil"/>
              <w:bottom w:val="nil"/>
              <w:right w:val="nil"/>
            </w:tcBorders>
          </w:tcPr>
          <w:p w14:paraId="5DD93779" w14:textId="77777777" w:rsidR="008E44D6" w:rsidRPr="00D8041F" w:rsidRDefault="00035123" w:rsidP="0011190E">
            <w:pPr>
              <w:spacing w:line="360" w:lineRule="auto"/>
              <w:rPr>
                <w:color w:val="000000"/>
              </w:rPr>
            </w:pPr>
            <w:r w:rsidRPr="00D8041F">
              <w:rPr>
                <w:color w:val="000000"/>
              </w:rPr>
              <w:t>Strong</w:t>
            </w:r>
          </w:p>
        </w:tc>
        <w:tc>
          <w:tcPr>
            <w:tcW w:w="1278" w:type="dxa"/>
            <w:gridSpan w:val="4"/>
            <w:tcBorders>
              <w:top w:val="nil"/>
              <w:left w:val="nil"/>
              <w:bottom w:val="nil"/>
              <w:right w:val="nil"/>
            </w:tcBorders>
          </w:tcPr>
          <w:p w14:paraId="71320DCC" w14:textId="77777777" w:rsidR="008E44D6" w:rsidRPr="00D8041F" w:rsidRDefault="00035123" w:rsidP="0011190E">
            <w:pPr>
              <w:spacing w:line="360" w:lineRule="auto"/>
              <w:rPr>
                <w:color w:val="000000"/>
              </w:rPr>
            </w:pPr>
            <w:r w:rsidRPr="00D8041F">
              <w:rPr>
                <w:color w:val="000000"/>
              </w:rPr>
              <w:t>Spring</w:t>
            </w:r>
          </w:p>
        </w:tc>
        <w:tc>
          <w:tcPr>
            <w:tcW w:w="1291" w:type="dxa"/>
            <w:tcBorders>
              <w:top w:val="nil"/>
              <w:left w:val="nil"/>
              <w:bottom w:val="nil"/>
              <w:right w:val="nil"/>
            </w:tcBorders>
          </w:tcPr>
          <w:p w14:paraId="28483A14" w14:textId="77777777" w:rsidR="008E44D6" w:rsidRPr="00D8041F" w:rsidRDefault="00035123" w:rsidP="0011190E">
            <w:pPr>
              <w:spacing w:line="360" w:lineRule="auto"/>
              <w:rPr>
                <w:color w:val="000000"/>
              </w:rPr>
            </w:pPr>
            <w:proofErr w:type="spellStart"/>
            <w:r w:rsidRPr="00D8041F">
              <w:rPr>
                <w:color w:val="000000"/>
              </w:rPr>
              <w:t>Vigor</w:t>
            </w:r>
            <w:proofErr w:type="spellEnd"/>
          </w:p>
        </w:tc>
        <w:tc>
          <w:tcPr>
            <w:tcW w:w="1368" w:type="dxa"/>
            <w:tcBorders>
              <w:top w:val="nil"/>
              <w:left w:val="nil"/>
              <w:bottom w:val="nil"/>
              <w:right w:val="nil"/>
            </w:tcBorders>
          </w:tcPr>
          <w:p w14:paraId="75E8EB8D" w14:textId="77777777" w:rsidR="008E44D6" w:rsidRPr="00D8041F" w:rsidRDefault="00035123" w:rsidP="0011190E">
            <w:pPr>
              <w:spacing w:line="360" w:lineRule="auto"/>
              <w:rPr>
                <w:b/>
                <w:color w:val="000000"/>
              </w:rPr>
            </w:pPr>
            <w:r w:rsidRPr="00D8041F">
              <w:rPr>
                <w:b/>
                <w:color w:val="000000"/>
              </w:rPr>
              <w:t>Youth</w:t>
            </w:r>
          </w:p>
        </w:tc>
        <w:tc>
          <w:tcPr>
            <w:tcW w:w="1271" w:type="dxa"/>
            <w:tcBorders>
              <w:top w:val="nil"/>
              <w:left w:val="nil"/>
              <w:bottom w:val="nil"/>
              <w:right w:val="nil"/>
            </w:tcBorders>
          </w:tcPr>
          <w:p w14:paraId="03A17BB5" w14:textId="77777777" w:rsidR="008E44D6" w:rsidRPr="00D8041F" w:rsidRDefault="00035123" w:rsidP="0011190E">
            <w:pPr>
              <w:spacing w:line="360" w:lineRule="auto"/>
              <w:rPr>
                <w:color w:val="000000"/>
              </w:rPr>
            </w:pPr>
            <w:r w:rsidRPr="00D8041F">
              <w:rPr>
                <w:color w:val="000000"/>
              </w:rPr>
              <w:t>Glow</w:t>
            </w:r>
          </w:p>
        </w:tc>
      </w:tr>
      <w:tr w:rsidR="008E44D6" w:rsidRPr="00D8041F" w14:paraId="12252A0B" w14:textId="77777777">
        <w:tc>
          <w:tcPr>
            <w:tcW w:w="1274" w:type="dxa"/>
            <w:tcBorders>
              <w:top w:val="nil"/>
              <w:left w:val="nil"/>
              <w:bottom w:val="nil"/>
              <w:right w:val="nil"/>
            </w:tcBorders>
          </w:tcPr>
          <w:p w14:paraId="3A71CC58" w14:textId="77777777" w:rsidR="008E44D6" w:rsidRPr="00D8041F" w:rsidRDefault="00035123" w:rsidP="0011190E">
            <w:pPr>
              <w:spacing w:line="360" w:lineRule="auto"/>
              <w:rPr>
                <w:color w:val="000000"/>
              </w:rPr>
            </w:pPr>
            <w:r w:rsidRPr="00D8041F">
              <w:rPr>
                <w:color w:val="000000"/>
              </w:rPr>
              <w:t>Eyes</w:t>
            </w:r>
          </w:p>
        </w:tc>
        <w:tc>
          <w:tcPr>
            <w:tcW w:w="1269" w:type="dxa"/>
            <w:tcBorders>
              <w:top w:val="nil"/>
              <w:left w:val="nil"/>
              <w:bottom w:val="nil"/>
              <w:right w:val="nil"/>
            </w:tcBorders>
          </w:tcPr>
          <w:p w14:paraId="3AB928F5" w14:textId="77777777" w:rsidR="008E44D6" w:rsidRPr="00D8041F" w:rsidRDefault="00035123" w:rsidP="0011190E">
            <w:pPr>
              <w:spacing w:line="360" w:lineRule="auto"/>
              <w:rPr>
                <w:color w:val="000000"/>
              </w:rPr>
            </w:pPr>
            <w:r w:rsidRPr="00D8041F">
              <w:rPr>
                <w:color w:val="000000"/>
              </w:rPr>
              <w:t>Closed</w:t>
            </w:r>
          </w:p>
        </w:tc>
        <w:tc>
          <w:tcPr>
            <w:tcW w:w="1275" w:type="dxa"/>
            <w:tcBorders>
              <w:top w:val="nil"/>
              <w:left w:val="nil"/>
              <w:bottom w:val="nil"/>
              <w:right w:val="nil"/>
            </w:tcBorders>
          </w:tcPr>
          <w:p w14:paraId="6C650270" w14:textId="77777777" w:rsidR="008E44D6" w:rsidRPr="00D8041F" w:rsidRDefault="00035123" w:rsidP="0011190E">
            <w:pPr>
              <w:spacing w:line="360" w:lineRule="auto"/>
              <w:rPr>
                <w:color w:val="000000"/>
              </w:rPr>
            </w:pPr>
            <w:r w:rsidRPr="00D8041F">
              <w:rPr>
                <w:color w:val="000000"/>
              </w:rPr>
              <w:t>Night</w:t>
            </w:r>
          </w:p>
        </w:tc>
        <w:tc>
          <w:tcPr>
            <w:tcW w:w="1278" w:type="dxa"/>
            <w:gridSpan w:val="4"/>
            <w:tcBorders>
              <w:top w:val="nil"/>
              <w:left w:val="nil"/>
              <w:bottom w:val="nil"/>
              <w:right w:val="nil"/>
            </w:tcBorders>
          </w:tcPr>
          <w:p w14:paraId="7A1B6ECE" w14:textId="77777777" w:rsidR="008E44D6" w:rsidRPr="00D8041F" w:rsidRDefault="00035123" w:rsidP="0011190E">
            <w:pPr>
              <w:spacing w:line="360" w:lineRule="auto"/>
              <w:rPr>
                <w:color w:val="000000"/>
              </w:rPr>
            </w:pPr>
            <w:r w:rsidRPr="00D8041F">
              <w:rPr>
                <w:color w:val="000000"/>
              </w:rPr>
              <w:t>Nose</w:t>
            </w:r>
          </w:p>
        </w:tc>
        <w:tc>
          <w:tcPr>
            <w:tcW w:w="1291" w:type="dxa"/>
            <w:tcBorders>
              <w:top w:val="nil"/>
              <w:left w:val="nil"/>
              <w:bottom w:val="nil"/>
              <w:right w:val="nil"/>
            </w:tcBorders>
          </w:tcPr>
          <w:p w14:paraId="0976D93D" w14:textId="77777777" w:rsidR="008E44D6" w:rsidRPr="00D8041F" w:rsidRDefault="00035123" w:rsidP="0011190E">
            <w:pPr>
              <w:spacing w:line="360" w:lineRule="auto"/>
              <w:rPr>
                <w:color w:val="000000"/>
              </w:rPr>
            </w:pPr>
            <w:r w:rsidRPr="00D8041F">
              <w:rPr>
                <w:color w:val="000000"/>
              </w:rPr>
              <w:t>Shut</w:t>
            </w:r>
          </w:p>
        </w:tc>
        <w:tc>
          <w:tcPr>
            <w:tcW w:w="1368" w:type="dxa"/>
            <w:tcBorders>
              <w:top w:val="nil"/>
              <w:left w:val="nil"/>
              <w:bottom w:val="nil"/>
              <w:right w:val="nil"/>
            </w:tcBorders>
          </w:tcPr>
          <w:p w14:paraId="2F78AB23" w14:textId="77777777" w:rsidR="008E44D6" w:rsidRPr="00D8041F" w:rsidRDefault="00035123" w:rsidP="0011190E">
            <w:pPr>
              <w:spacing w:line="360" w:lineRule="auto"/>
              <w:rPr>
                <w:color w:val="000000"/>
              </w:rPr>
            </w:pPr>
            <w:r w:rsidRPr="00D8041F">
              <w:rPr>
                <w:color w:val="000000"/>
              </w:rPr>
              <w:t>Black</w:t>
            </w:r>
          </w:p>
        </w:tc>
        <w:tc>
          <w:tcPr>
            <w:tcW w:w="1271" w:type="dxa"/>
            <w:tcBorders>
              <w:top w:val="nil"/>
              <w:left w:val="nil"/>
              <w:bottom w:val="nil"/>
              <w:right w:val="nil"/>
            </w:tcBorders>
          </w:tcPr>
          <w:p w14:paraId="434A3D79" w14:textId="77777777" w:rsidR="008E44D6" w:rsidRPr="00D8041F" w:rsidRDefault="00035123" w:rsidP="0011190E">
            <w:pPr>
              <w:spacing w:line="360" w:lineRule="auto"/>
              <w:rPr>
                <w:b/>
                <w:color w:val="000000"/>
              </w:rPr>
            </w:pPr>
            <w:r w:rsidRPr="00D8041F">
              <w:rPr>
                <w:b/>
                <w:color w:val="000000"/>
              </w:rPr>
              <w:t>Sleep</w:t>
            </w:r>
          </w:p>
        </w:tc>
      </w:tr>
      <w:tr w:rsidR="008E44D6" w:rsidRPr="00D8041F" w14:paraId="3EDB27EA" w14:textId="77777777">
        <w:tc>
          <w:tcPr>
            <w:tcW w:w="1274" w:type="dxa"/>
            <w:tcBorders>
              <w:top w:val="nil"/>
              <w:left w:val="nil"/>
              <w:bottom w:val="nil"/>
              <w:right w:val="nil"/>
            </w:tcBorders>
          </w:tcPr>
          <w:p w14:paraId="36CAAEBB" w14:textId="77777777" w:rsidR="008E44D6" w:rsidRPr="00D8041F" w:rsidRDefault="00035123" w:rsidP="0011190E">
            <w:pPr>
              <w:spacing w:line="360" w:lineRule="auto"/>
              <w:rPr>
                <w:color w:val="000000"/>
              </w:rPr>
            </w:pPr>
            <w:r w:rsidRPr="00D8041F">
              <w:rPr>
                <w:color w:val="000000"/>
              </w:rPr>
              <w:t>May</w:t>
            </w:r>
          </w:p>
        </w:tc>
        <w:tc>
          <w:tcPr>
            <w:tcW w:w="1269" w:type="dxa"/>
            <w:tcBorders>
              <w:top w:val="nil"/>
              <w:left w:val="nil"/>
              <w:bottom w:val="nil"/>
              <w:right w:val="nil"/>
            </w:tcBorders>
          </w:tcPr>
          <w:p w14:paraId="189E0165" w14:textId="77777777" w:rsidR="008E44D6" w:rsidRPr="00D8041F" w:rsidRDefault="00035123" w:rsidP="0011190E">
            <w:pPr>
              <w:spacing w:line="360" w:lineRule="auto"/>
              <w:rPr>
                <w:color w:val="000000"/>
              </w:rPr>
            </w:pPr>
            <w:r w:rsidRPr="00D8041F">
              <w:rPr>
                <w:color w:val="000000"/>
              </w:rPr>
              <w:t>Party</w:t>
            </w:r>
          </w:p>
        </w:tc>
        <w:tc>
          <w:tcPr>
            <w:tcW w:w="1275" w:type="dxa"/>
            <w:tcBorders>
              <w:top w:val="nil"/>
              <w:left w:val="nil"/>
              <w:bottom w:val="nil"/>
              <w:right w:val="nil"/>
            </w:tcBorders>
          </w:tcPr>
          <w:p w14:paraId="00A841C8" w14:textId="77777777" w:rsidR="008E44D6" w:rsidRPr="00D8041F" w:rsidRDefault="00035123" w:rsidP="0011190E">
            <w:pPr>
              <w:spacing w:line="360" w:lineRule="auto"/>
              <w:rPr>
                <w:color w:val="000000"/>
              </w:rPr>
            </w:pPr>
            <w:r w:rsidRPr="00D8041F">
              <w:rPr>
                <w:color w:val="000000"/>
              </w:rPr>
              <w:t>Win</w:t>
            </w:r>
          </w:p>
        </w:tc>
        <w:tc>
          <w:tcPr>
            <w:tcW w:w="1278" w:type="dxa"/>
            <w:gridSpan w:val="4"/>
            <w:tcBorders>
              <w:top w:val="nil"/>
              <w:left w:val="nil"/>
              <w:bottom w:val="nil"/>
              <w:right w:val="nil"/>
            </w:tcBorders>
          </w:tcPr>
          <w:p w14:paraId="51F05113" w14:textId="77777777" w:rsidR="008E44D6" w:rsidRPr="00D8041F" w:rsidRDefault="00035123" w:rsidP="0011190E">
            <w:pPr>
              <w:spacing w:line="360" w:lineRule="auto"/>
              <w:rPr>
                <w:color w:val="000000"/>
              </w:rPr>
            </w:pPr>
            <w:r w:rsidRPr="00D8041F">
              <w:rPr>
                <w:color w:val="000000"/>
              </w:rPr>
              <w:t>Lose</w:t>
            </w:r>
          </w:p>
        </w:tc>
        <w:tc>
          <w:tcPr>
            <w:tcW w:w="1291" w:type="dxa"/>
            <w:tcBorders>
              <w:top w:val="nil"/>
              <w:left w:val="nil"/>
              <w:bottom w:val="nil"/>
              <w:right w:val="nil"/>
            </w:tcBorders>
          </w:tcPr>
          <w:p w14:paraId="0B632152" w14:textId="77777777" w:rsidR="008E44D6" w:rsidRPr="00D8041F" w:rsidRDefault="00035123" w:rsidP="0011190E">
            <w:pPr>
              <w:spacing w:line="360" w:lineRule="auto"/>
              <w:rPr>
                <w:color w:val="000000"/>
              </w:rPr>
            </w:pPr>
            <w:r w:rsidRPr="00D8041F">
              <w:rPr>
                <w:color w:val="000000"/>
              </w:rPr>
              <w:t>Birthday</w:t>
            </w:r>
          </w:p>
        </w:tc>
        <w:tc>
          <w:tcPr>
            <w:tcW w:w="1368" w:type="dxa"/>
            <w:tcBorders>
              <w:top w:val="nil"/>
              <w:left w:val="nil"/>
              <w:bottom w:val="nil"/>
              <w:right w:val="nil"/>
            </w:tcBorders>
          </w:tcPr>
          <w:p w14:paraId="7501F671" w14:textId="77777777" w:rsidR="008E44D6" w:rsidRPr="00D8041F" w:rsidRDefault="00035123" w:rsidP="0011190E">
            <w:pPr>
              <w:spacing w:line="360" w:lineRule="auto"/>
              <w:rPr>
                <w:color w:val="000000"/>
              </w:rPr>
            </w:pPr>
            <w:r w:rsidRPr="00D8041F">
              <w:rPr>
                <w:color w:val="000000"/>
              </w:rPr>
              <w:t>Support</w:t>
            </w:r>
          </w:p>
        </w:tc>
        <w:tc>
          <w:tcPr>
            <w:tcW w:w="1271" w:type="dxa"/>
            <w:tcBorders>
              <w:top w:val="nil"/>
              <w:left w:val="nil"/>
              <w:bottom w:val="nil"/>
              <w:right w:val="nil"/>
            </w:tcBorders>
          </w:tcPr>
          <w:p w14:paraId="67583AF8" w14:textId="77777777" w:rsidR="008E44D6" w:rsidRPr="00D8041F" w:rsidRDefault="00035123" w:rsidP="0011190E">
            <w:pPr>
              <w:spacing w:line="360" w:lineRule="auto"/>
              <w:rPr>
                <w:b/>
                <w:color w:val="000000"/>
              </w:rPr>
            </w:pPr>
            <w:r w:rsidRPr="00D8041F">
              <w:rPr>
                <w:b/>
                <w:color w:val="000000"/>
              </w:rPr>
              <w:t>Elect</w:t>
            </w:r>
          </w:p>
        </w:tc>
      </w:tr>
      <w:tr w:rsidR="008E44D6" w:rsidRPr="00D8041F" w14:paraId="6F305402" w14:textId="77777777">
        <w:tc>
          <w:tcPr>
            <w:tcW w:w="1274" w:type="dxa"/>
            <w:tcBorders>
              <w:top w:val="nil"/>
              <w:left w:val="nil"/>
              <w:right w:val="nil"/>
            </w:tcBorders>
          </w:tcPr>
          <w:p w14:paraId="78972474" w14:textId="77777777" w:rsidR="008E44D6" w:rsidRPr="00D8041F" w:rsidRDefault="00035123" w:rsidP="0011190E">
            <w:pPr>
              <w:spacing w:line="360" w:lineRule="auto"/>
              <w:rPr>
                <w:color w:val="000000"/>
              </w:rPr>
            </w:pPr>
            <w:r w:rsidRPr="00D8041F">
              <w:rPr>
                <w:color w:val="000000"/>
              </w:rPr>
              <w:t>Horse</w:t>
            </w:r>
          </w:p>
        </w:tc>
        <w:tc>
          <w:tcPr>
            <w:tcW w:w="1269" w:type="dxa"/>
            <w:tcBorders>
              <w:top w:val="nil"/>
              <w:left w:val="nil"/>
              <w:right w:val="nil"/>
            </w:tcBorders>
          </w:tcPr>
          <w:p w14:paraId="595E7E49" w14:textId="77777777" w:rsidR="008E44D6" w:rsidRPr="00D8041F" w:rsidRDefault="00035123" w:rsidP="0011190E">
            <w:pPr>
              <w:spacing w:line="360" w:lineRule="auto"/>
              <w:rPr>
                <w:color w:val="000000"/>
              </w:rPr>
            </w:pPr>
            <w:r w:rsidRPr="00D8041F">
              <w:rPr>
                <w:color w:val="000000"/>
              </w:rPr>
              <w:t>Jump</w:t>
            </w:r>
          </w:p>
        </w:tc>
        <w:tc>
          <w:tcPr>
            <w:tcW w:w="1275" w:type="dxa"/>
            <w:tcBorders>
              <w:top w:val="nil"/>
              <w:left w:val="nil"/>
              <w:right w:val="nil"/>
            </w:tcBorders>
          </w:tcPr>
          <w:p w14:paraId="191F9202" w14:textId="77777777" w:rsidR="008E44D6" w:rsidRPr="00D8041F" w:rsidRDefault="00035123" w:rsidP="0011190E">
            <w:pPr>
              <w:spacing w:line="360" w:lineRule="auto"/>
              <w:rPr>
                <w:color w:val="000000"/>
              </w:rPr>
            </w:pPr>
            <w:r w:rsidRPr="00D8041F">
              <w:rPr>
                <w:color w:val="000000"/>
              </w:rPr>
              <w:t>Fence</w:t>
            </w:r>
          </w:p>
        </w:tc>
        <w:tc>
          <w:tcPr>
            <w:tcW w:w="1278" w:type="dxa"/>
            <w:gridSpan w:val="4"/>
            <w:tcBorders>
              <w:top w:val="nil"/>
              <w:left w:val="nil"/>
              <w:right w:val="nil"/>
            </w:tcBorders>
          </w:tcPr>
          <w:p w14:paraId="6B31283F" w14:textId="77777777" w:rsidR="008E44D6" w:rsidRPr="00D8041F" w:rsidRDefault="00035123" w:rsidP="0011190E">
            <w:pPr>
              <w:spacing w:line="360" w:lineRule="auto"/>
              <w:rPr>
                <w:color w:val="000000"/>
              </w:rPr>
            </w:pPr>
            <w:r w:rsidRPr="00D8041F">
              <w:rPr>
                <w:color w:val="000000"/>
              </w:rPr>
              <w:t>Saddle</w:t>
            </w:r>
          </w:p>
        </w:tc>
        <w:tc>
          <w:tcPr>
            <w:tcW w:w="1291" w:type="dxa"/>
            <w:tcBorders>
              <w:top w:val="nil"/>
              <w:left w:val="nil"/>
              <w:right w:val="nil"/>
            </w:tcBorders>
          </w:tcPr>
          <w:p w14:paraId="57E1EAB4" w14:textId="77777777" w:rsidR="008E44D6" w:rsidRPr="00D8041F" w:rsidRDefault="00035123" w:rsidP="0011190E">
            <w:pPr>
              <w:spacing w:line="360" w:lineRule="auto"/>
              <w:rPr>
                <w:b/>
                <w:color w:val="000000"/>
              </w:rPr>
            </w:pPr>
            <w:r w:rsidRPr="00D8041F">
              <w:rPr>
                <w:b/>
                <w:color w:val="000000"/>
              </w:rPr>
              <w:t>Over</w:t>
            </w:r>
          </w:p>
        </w:tc>
        <w:tc>
          <w:tcPr>
            <w:tcW w:w="1368" w:type="dxa"/>
            <w:tcBorders>
              <w:top w:val="nil"/>
              <w:left w:val="nil"/>
              <w:right w:val="nil"/>
            </w:tcBorders>
          </w:tcPr>
          <w:p w14:paraId="10F5D1F0" w14:textId="77777777" w:rsidR="008E44D6" w:rsidRPr="00D8041F" w:rsidRDefault="00035123" w:rsidP="0011190E">
            <w:pPr>
              <w:spacing w:line="360" w:lineRule="auto"/>
              <w:rPr>
                <w:color w:val="000000"/>
              </w:rPr>
            </w:pPr>
            <w:r w:rsidRPr="00D8041F">
              <w:rPr>
                <w:color w:val="000000"/>
              </w:rPr>
              <w:t>Jockey</w:t>
            </w:r>
          </w:p>
        </w:tc>
        <w:tc>
          <w:tcPr>
            <w:tcW w:w="1271" w:type="dxa"/>
            <w:tcBorders>
              <w:top w:val="nil"/>
              <w:left w:val="nil"/>
              <w:right w:val="nil"/>
            </w:tcBorders>
          </w:tcPr>
          <w:p w14:paraId="41838FCC" w14:textId="77777777" w:rsidR="008E44D6" w:rsidRPr="00D8041F" w:rsidRDefault="00035123" w:rsidP="0011190E">
            <w:pPr>
              <w:spacing w:line="360" w:lineRule="auto"/>
              <w:rPr>
                <w:color w:val="000000"/>
              </w:rPr>
            </w:pPr>
            <w:r w:rsidRPr="00D8041F">
              <w:rPr>
                <w:color w:val="000000"/>
              </w:rPr>
              <w:t>Field</w:t>
            </w:r>
          </w:p>
        </w:tc>
      </w:tr>
    </w:tbl>
    <w:p w14:paraId="2C13B4D5" w14:textId="77777777" w:rsidR="008E44D6" w:rsidRPr="00D8041F" w:rsidRDefault="00035123" w:rsidP="0011190E">
      <w:pPr>
        <w:spacing w:line="360" w:lineRule="auto"/>
        <w:rPr>
          <w:color w:val="000000"/>
        </w:rPr>
      </w:pPr>
      <w:r w:rsidRPr="00D8041F">
        <w:rPr>
          <w:color w:val="000000"/>
        </w:rPr>
        <w:br/>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526"/>
        <w:gridCol w:w="283"/>
        <w:gridCol w:w="243"/>
        <w:gridCol w:w="236"/>
        <w:gridCol w:w="1288"/>
        <w:gridCol w:w="1288"/>
        <w:gridCol w:w="1288"/>
      </w:tblGrid>
      <w:tr w:rsidR="008E44D6" w:rsidRPr="00D8041F" w14:paraId="23735BFF" w14:textId="77777777">
        <w:tc>
          <w:tcPr>
            <w:tcW w:w="4390" w:type="dxa"/>
            <w:gridSpan w:val="4"/>
            <w:tcBorders>
              <w:left w:val="nil"/>
              <w:bottom w:val="nil"/>
              <w:right w:val="nil"/>
            </w:tcBorders>
          </w:tcPr>
          <w:p w14:paraId="0B0D1CA2" w14:textId="77777777" w:rsidR="008E44D6" w:rsidRPr="00D8041F" w:rsidRDefault="00035123" w:rsidP="0011190E">
            <w:pPr>
              <w:spacing w:line="360" w:lineRule="auto"/>
              <w:rPr>
                <w:color w:val="000000"/>
              </w:rPr>
            </w:pPr>
            <w:r w:rsidRPr="00D8041F">
              <w:rPr>
                <w:color w:val="000000"/>
              </w:rPr>
              <w:t>Direct Condition: Experimental Block 2</w:t>
            </w:r>
          </w:p>
        </w:tc>
        <w:tc>
          <w:tcPr>
            <w:tcW w:w="283" w:type="dxa"/>
            <w:tcBorders>
              <w:left w:val="nil"/>
              <w:bottom w:val="nil"/>
              <w:right w:val="nil"/>
            </w:tcBorders>
          </w:tcPr>
          <w:p w14:paraId="111030BF" w14:textId="77777777" w:rsidR="008E44D6" w:rsidRPr="00D8041F" w:rsidRDefault="008E44D6" w:rsidP="0011190E">
            <w:pPr>
              <w:spacing w:line="360" w:lineRule="auto"/>
              <w:rPr>
                <w:color w:val="000000"/>
              </w:rPr>
            </w:pPr>
          </w:p>
        </w:tc>
        <w:tc>
          <w:tcPr>
            <w:tcW w:w="243" w:type="dxa"/>
            <w:tcBorders>
              <w:left w:val="nil"/>
              <w:bottom w:val="nil"/>
              <w:right w:val="nil"/>
            </w:tcBorders>
          </w:tcPr>
          <w:p w14:paraId="352AC436" w14:textId="77777777" w:rsidR="008E44D6" w:rsidRPr="00D8041F" w:rsidRDefault="008E44D6" w:rsidP="0011190E">
            <w:pPr>
              <w:spacing w:line="360" w:lineRule="auto"/>
              <w:rPr>
                <w:color w:val="000000"/>
              </w:rPr>
            </w:pPr>
          </w:p>
        </w:tc>
        <w:tc>
          <w:tcPr>
            <w:tcW w:w="236" w:type="dxa"/>
            <w:tcBorders>
              <w:left w:val="nil"/>
              <w:bottom w:val="nil"/>
              <w:right w:val="nil"/>
            </w:tcBorders>
          </w:tcPr>
          <w:p w14:paraId="44B627A1" w14:textId="77777777" w:rsidR="008E44D6" w:rsidRPr="00D8041F" w:rsidRDefault="008E44D6" w:rsidP="0011190E">
            <w:pPr>
              <w:spacing w:line="360" w:lineRule="auto"/>
              <w:rPr>
                <w:color w:val="000000"/>
              </w:rPr>
            </w:pPr>
          </w:p>
        </w:tc>
        <w:tc>
          <w:tcPr>
            <w:tcW w:w="1288" w:type="dxa"/>
            <w:tcBorders>
              <w:left w:val="nil"/>
              <w:bottom w:val="nil"/>
              <w:right w:val="nil"/>
            </w:tcBorders>
          </w:tcPr>
          <w:p w14:paraId="1B1B276E" w14:textId="77777777" w:rsidR="008E44D6" w:rsidRPr="00D8041F" w:rsidRDefault="008E44D6" w:rsidP="0011190E">
            <w:pPr>
              <w:spacing w:line="360" w:lineRule="auto"/>
              <w:rPr>
                <w:color w:val="000000"/>
              </w:rPr>
            </w:pPr>
          </w:p>
        </w:tc>
        <w:tc>
          <w:tcPr>
            <w:tcW w:w="1288" w:type="dxa"/>
            <w:tcBorders>
              <w:left w:val="nil"/>
              <w:bottom w:val="nil"/>
              <w:right w:val="nil"/>
            </w:tcBorders>
          </w:tcPr>
          <w:p w14:paraId="7BC45590" w14:textId="77777777" w:rsidR="008E44D6" w:rsidRPr="00D8041F" w:rsidRDefault="008E44D6" w:rsidP="0011190E">
            <w:pPr>
              <w:spacing w:line="360" w:lineRule="auto"/>
              <w:rPr>
                <w:color w:val="000000"/>
              </w:rPr>
            </w:pPr>
          </w:p>
        </w:tc>
        <w:tc>
          <w:tcPr>
            <w:tcW w:w="1288" w:type="dxa"/>
            <w:tcBorders>
              <w:left w:val="nil"/>
              <w:bottom w:val="nil"/>
              <w:right w:val="nil"/>
            </w:tcBorders>
          </w:tcPr>
          <w:p w14:paraId="361374C4" w14:textId="77777777" w:rsidR="008E44D6" w:rsidRPr="00D8041F" w:rsidRDefault="008E44D6" w:rsidP="0011190E">
            <w:pPr>
              <w:spacing w:line="360" w:lineRule="auto"/>
              <w:rPr>
                <w:color w:val="000000"/>
              </w:rPr>
            </w:pPr>
          </w:p>
        </w:tc>
      </w:tr>
      <w:tr w:rsidR="008E44D6" w:rsidRPr="00D8041F" w14:paraId="761C8DC7" w14:textId="77777777">
        <w:tc>
          <w:tcPr>
            <w:tcW w:w="1288" w:type="dxa"/>
            <w:tcBorders>
              <w:top w:val="nil"/>
              <w:left w:val="nil"/>
              <w:bottom w:val="single" w:sz="4" w:space="0" w:color="000000"/>
              <w:right w:val="nil"/>
            </w:tcBorders>
          </w:tcPr>
          <w:p w14:paraId="1B9D027B" w14:textId="77777777" w:rsidR="008E44D6" w:rsidRPr="00D8041F" w:rsidRDefault="00035123" w:rsidP="0011190E">
            <w:pPr>
              <w:spacing w:line="360" w:lineRule="auto"/>
              <w:rPr>
                <w:color w:val="000000"/>
              </w:rPr>
            </w:pPr>
            <w:r w:rsidRPr="00D8041F">
              <w:rPr>
                <w:color w:val="000000"/>
              </w:rPr>
              <w:t>Probe 1</w:t>
            </w:r>
          </w:p>
        </w:tc>
        <w:tc>
          <w:tcPr>
            <w:tcW w:w="1288" w:type="dxa"/>
            <w:tcBorders>
              <w:top w:val="nil"/>
              <w:left w:val="nil"/>
              <w:bottom w:val="single" w:sz="4" w:space="0" w:color="000000"/>
              <w:right w:val="nil"/>
            </w:tcBorders>
          </w:tcPr>
          <w:p w14:paraId="7174EF0A" w14:textId="77777777" w:rsidR="008E44D6" w:rsidRPr="00D8041F" w:rsidRDefault="00035123" w:rsidP="0011190E">
            <w:pPr>
              <w:spacing w:line="360" w:lineRule="auto"/>
              <w:rPr>
                <w:color w:val="000000"/>
              </w:rPr>
            </w:pPr>
            <w:r w:rsidRPr="00D8041F">
              <w:rPr>
                <w:color w:val="000000"/>
              </w:rPr>
              <w:t>Probe 2</w:t>
            </w:r>
          </w:p>
        </w:tc>
        <w:tc>
          <w:tcPr>
            <w:tcW w:w="1288" w:type="dxa"/>
            <w:tcBorders>
              <w:top w:val="nil"/>
              <w:left w:val="nil"/>
              <w:bottom w:val="single" w:sz="4" w:space="0" w:color="000000"/>
              <w:right w:val="nil"/>
            </w:tcBorders>
          </w:tcPr>
          <w:p w14:paraId="2E0341FA" w14:textId="77777777" w:rsidR="008E44D6" w:rsidRPr="00D8041F" w:rsidRDefault="00035123" w:rsidP="0011190E">
            <w:pPr>
              <w:spacing w:line="360" w:lineRule="auto"/>
              <w:rPr>
                <w:color w:val="000000"/>
              </w:rPr>
            </w:pPr>
            <w:r w:rsidRPr="00D8041F">
              <w:rPr>
                <w:color w:val="000000"/>
              </w:rPr>
              <w:t>Probe 3</w:t>
            </w:r>
          </w:p>
        </w:tc>
        <w:tc>
          <w:tcPr>
            <w:tcW w:w="1288" w:type="dxa"/>
            <w:gridSpan w:val="4"/>
            <w:tcBorders>
              <w:top w:val="nil"/>
              <w:left w:val="nil"/>
              <w:bottom w:val="single" w:sz="4" w:space="0" w:color="000000"/>
              <w:right w:val="nil"/>
            </w:tcBorders>
          </w:tcPr>
          <w:p w14:paraId="4E06EAA9" w14:textId="77777777" w:rsidR="008E44D6" w:rsidRPr="00D8041F" w:rsidRDefault="00035123" w:rsidP="0011190E">
            <w:pPr>
              <w:spacing w:line="360" w:lineRule="auto"/>
              <w:rPr>
                <w:color w:val="000000"/>
              </w:rPr>
            </w:pPr>
            <w:r w:rsidRPr="00D8041F">
              <w:rPr>
                <w:color w:val="000000"/>
              </w:rPr>
              <w:t>Choice 1</w:t>
            </w:r>
          </w:p>
        </w:tc>
        <w:tc>
          <w:tcPr>
            <w:tcW w:w="1288" w:type="dxa"/>
            <w:tcBorders>
              <w:top w:val="nil"/>
              <w:left w:val="nil"/>
              <w:bottom w:val="single" w:sz="4" w:space="0" w:color="000000"/>
              <w:right w:val="nil"/>
            </w:tcBorders>
          </w:tcPr>
          <w:p w14:paraId="7A65433C" w14:textId="77777777" w:rsidR="008E44D6" w:rsidRPr="00D8041F" w:rsidRDefault="00035123" w:rsidP="0011190E">
            <w:pPr>
              <w:spacing w:line="360" w:lineRule="auto"/>
              <w:rPr>
                <w:color w:val="000000"/>
              </w:rPr>
            </w:pPr>
            <w:r w:rsidRPr="00D8041F">
              <w:rPr>
                <w:color w:val="000000"/>
              </w:rPr>
              <w:t>Choice 2</w:t>
            </w:r>
          </w:p>
        </w:tc>
        <w:tc>
          <w:tcPr>
            <w:tcW w:w="1288" w:type="dxa"/>
            <w:tcBorders>
              <w:top w:val="nil"/>
              <w:left w:val="nil"/>
              <w:bottom w:val="single" w:sz="4" w:space="0" w:color="000000"/>
              <w:right w:val="nil"/>
            </w:tcBorders>
          </w:tcPr>
          <w:p w14:paraId="19D15FF1" w14:textId="77777777" w:rsidR="008E44D6" w:rsidRPr="00D8041F" w:rsidRDefault="00035123" w:rsidP="0011190E">
            <w:pPr>
              <w:spacing w:line="360" w:lineRule="auto"/>
              <w:rPr>
                <w:color w:val="000000"/>
              </w:rPr>
            </w:pPr>
            <w:r w:rsidRPr="00D8041F">
              <w:rPr>
                <w:color w:val="000000"/>
              </w:rPr>
              <w:t>Choice 3</w:t>
            </w:r>
          </w:p>
        </w:tc>
        <w:tc>
          <w:tcPr>
            <w:tcW w:w="1288" w:type="dxa"/>
            <w:tcBorders>
              <w:top w:val="nil"/>
              <w:left w:val="nil"/>
              <w:bottom w:val="single" w:sz="4" w:space="0" w:color="000000"/>
              <w:right w:val="nil"/>
            </w:tcBorders>
          </w:tcPr>
          <w:p w14:paraId="105A5FDE" w14:textId="77777777" w:rsidR="008E44D6" w:rsidRPr="00D8041F" w:rsidRDefault="00035123" w:rsidP="0011190E">
            <w:pPr>
              <w:spacing w:line="360" w:lineRule="auto"/>
              <w:rPr>
                <w:color w:val="000000"/>
              </w:rPr>
            </w:pPr>
            <w:r w:rsidRPr="00D8041F">
              <w:rPr>
                <w:color w:val="000000"/>
              </w:rPr>
              <w:t>Choice 4</w:t>
            </w:r>
          </w:p>
        </w:tc>
      </w:tr>
      <w:tr w:rsidR="008E44D6" w:rsidRPr="00D8041F" w14:paraId="1967775E" w14:textId="77777777">
        <w:tc>
          <w:tcPr>
            <w:tcW w:w="1288" w:type="dxa"/>
            <w:tcBorders>
              <w:left w:val="nil"/>
              <w:bottom w:val="nil"/>
              <w:right w:val="nil"/>
            </w:tcBorders>
          </w:tcPr>
          <w:p w14:paraId="40780C18" w14:textId="77777777" w:rsidR="008E44D6" w:rsidRPr="00D8041F" w:rsidRDefault="00035123" w:rsidP="0011190E">
            <w:pPr>
              <w:spacing w:line="360" w:lineRule="auto"/>
              <w:rPr>
                <w:color w:val="000000"/>
              </w:rPr>
            </w:pPr>
            <w:r w:rsidRPr="00D8041F">
              <w:rPr>
                <w:color w:val="000000"/>
              </w:rPr>
              <w:t>None</w:t>
            </w:r>
          </w:p>
        </w:tc>
        <w:tc>
          <w:tcPr>
            <w:tcW w:w="1288" w:type="dxa"/>
            <w:tcBorders>
              <w:left w:val="nil"/>
              <w:bottom w:val="nil"/>
              <w:right w:val="nil"/>
            </w:tcBorders>
          </w:tcPr>
          <w:p w14:paraId="5874D7D9" w14:textId="77777777" w:rsidR="008E44D6" w:rsidRPr="00D8041F" w:rsidRDefault="00035123" w:rsidP="0011190E">
            <w:pPr>
              <w:spacing w:line="360" w:lineRule="auto"/>
              <w:rPr>
                <w:color w:val="000000"/>
              </w:rPr>
            </w:pPr>
            <w:r w:rsidRPr="00D8041F">
              <w:rPr>
                <w:color w:val="000000"/>
              </w:rPr>
              <w:t>Itch</w:t>
            </w:r>
          </w:p>
        </w:tc>
        <w:tc>
          <w:tcPr>
            <w:tcW w:w="1288" w:type="dxa"/>
            <w:tcBorders>
              <w:left w:val="nil"/>
              <w:bottom w:val="nil"/>
              <w:right w:val="nil"/>
            </w:tcBorders>
          </w:tcPr>
          <w:p w14:paraId="15898596" w14:textId="77777777" w:rsidR="008E44D6" w:rsidRPr="00D8041F" w:rsidRDefault="00035123" w:rsidP="0011190E">
            <w:pPr>
              <w:spacing w:line="360" w:lineRule="auto"/>
              <w:rPr>
                <w:color w:val="000000"/>
              </w:rPr>
            </w:pPr>
            <w:r w:rsidRPr="00D8041F">
              <w:rPr>
                <w:color w:val="000000"/>
              </w:rPr>
              <w:t>Whether</w:t>
            </w:r>
          </w:p>
        </w:tc>
        <w:tc>
          <w:tcPr>
            <w:tcW w:w="1288" w:type="dxa"/>
            <w:gridSpan w:val="4"/>
            <w:tcBorders>
              <w:left w:val="nil"/>
              <w:bottom w:val="nil"/>
              <w:right w:val="nil"/>
            </w:tcBorders>
          </w:tcPr>
          <w:p w14:paraId="57D69898" w14:textId="77777777" w:rsidR="008E44D6" w:rsidRPr="00D8041F" w:rsidRDefault="00035123" w:rsidP="0011190E">
            <w:pPr>
              <w:spacing w:line="360" w:lineRule="auto"/>
              <w:rPr>
                <w:color w:val="000000"/>
              </w:rPr>
            </w:pPr>
            <w:r w:rsidRPr="00D8041F">
              <w:rPr>
                <w:color w:val="000000"/>
              </w:rPr>
              <w:t>Hit</w:t>
            </w:r>
          </w:p>
        </w:tc>
        <w:tc>
          <w:tcPr>
            <w:tcW w:w="1288" w:type="dxa"/>
            <w:tcBorders>
              <w:left w:val="nil"/>
              <w:bottom w:val="nil"/>
              <w:right w:val="nil"/>
            </w:tcBorders>
          </w:tcPr>
          <w:p w14:paraId="5EA8D589" w14:textId="77777777" w:rsidR="008E44D6" w:rsidRPr="00D8041F" w:rsidRDefault="00035123" w:rsidP="0011190E">
            <w:pPr>
              <w:spacing w:line="360" w:lineRule="auto"/>
              <w:rPr>
                <w:color w:val="000000"/>
              </w:rPr>
            </w:pPr>
            <w:r w:rsidRPr="00D8041F">
              <w:rPr>
                <w:color w:val="000000"/>
              </w:rPr>
              <w:t>Whiskers</w:t>
            </w:r>
          </w:p>
        </w:tc>
        <w:tc>
          <w:tcPr>
            <w:tcW w:w="1288" w:type="dxa"/>
            <w:tcBorders>
              <w:left w:val="nil"/>
              <w:bottom w:val="nil"/>
              <w:right w:val="nil"/>
            </w:tcBorders>
          </w:tcPr>
          <w:p w14:paraId="0E14CC34" w14:textId="77777777" w:rsidR="008E44D6" w:rsidRPr="00D8041F" w:rsidRDefault="00035123" w:rsidP="0011190E">
            <w:pPr>
              <w:spacing w:line="360" w:lineRule="auto"/>
              <w:rPr>
                <w:color w:val="000000"/>
              </w:rPr>
            </w:pPr>
            <w:r w:rsidRPr="00D8041F">
              <w:rPr>
                <w:color w:val="000000"/>
              </w:rPr>
              <w:t>Foot</w:t>
            </w:r>
          </w:p>
        </w:tc>
        <w:tc>
          <w:tcPr>
            <w:tcW w:w="1288" w:type="dxa"/>
            <w:tcBorders>
              <w:left w:val="nil"/>
              <w:bottom w:val="nil"/>
              <w:right w:val="nil"/>
            </w:tcBorders>
          </w:tcPr>
          <w:p w14:paraId="4EEA9BCA" w14:textId="77777777" w:rsidR="008E44D6" w:rsidRPr="00D8041F" w:rsidRDefault="00035123" w:rsidP="0011190E">
            <w:pPr>
              <w:spacing w:line="360" w:lineRule="auto"/>
              <w:rPr>
                <w:b/>
                <w:color w:val="000000"/>
              </w:rPr>
            </w:pPr>
            <w:r w:rsidRPr="00D8041F">
              <w:rPr>
                <w:b/>
                <w:color w:val="000000"/>
              </w:rPr>
              <w:t>Scratch</w:t>
            </w:r>
          </w:p>
        </w:tc>
      </w:tr>
      <w:tr w:rsidR="008E44D6" w:rsidRPr="00D8041F" w14:paraId="022DB19C" w14:textId="77777777">
        <w:tc>
          <w:tcPr>
            <w:tcW w:w="1288" w:type="dxa"/>
            <w:tcBorders>
              <w:top w:val="nil"/>
              <w:left w:val="nil"/>
              <w:bottom w:val="nil"/>
              <w:right w:val="nil"/>
            </w:tcBorders>
          </w:tcPr>
          <w:p w14:paraId="315B029A" w14:textId="77777777" w:rsidR="008E44D6" w:rsidRPr="00D8041F" w:rsidRDefault="00035123" w:rsidP="0011190E">
            <w:pPr>
              <w:spacing w:line="360" w:lineRule="auto"/>
              <w:rPr>
                <w:color w:val="000000"/>
              </w:rPr>
            </w:pPr>
            <w:r w:rsidRPr="00D8041F">
              <w:rPr>
                <w:color w:val="000000"/>
              </w:rPr>
              <w:t>Nothing</w:t>
            </w:r>
          </w:p>
        </w:tc>
        <w:tc>
          <w:tcPr>
            <w:tcW w:w="1288" w:type="dxa"/>
            <w:tcBorders>
              <w:top w:val="nil"/>
              <w:left w:val="nil"/>
              <w:bottom w:val="nil"/>
              <w:right w:val="nil"/>
            </w:tcBorders>
          </w:tcPr>
          <w:p w14:paraId="0B7FA34B" w14:textId="77777777" w:rsidR="008E44D6" w:rsidRPr="00D8041F" w:rsidRDefault="00035123" w:rsidP="0011190E">
            <w:pPr>
              <w:spacing w:line="360" w:lineRule="auto"/>
              <w:rPr>
                <w:color w:val="000000"/>
              </w:rPr>
            </w:pPr>
            <w:r w:rsidRPr="00D8041F">
              <w:rPr>
                <w:color w:val="000000"/>
              </w:rPr>
              <w:t>Crash</w:t>
            </w:r>
          </w:p>
        </w:tc>
        <w:tc>
          <w:tcPr>
            <w:tcW w:w="1288" w:type="dxa"/>
            <w:tcBorders>
              <w:top w:val="nil"/>
              <w:left w:val="nil"/>
              <w:bottom w:val="nil"/>
              <w:right w:val="nil"/>
            </w:tcBorders>
          </w:tcPr>
          <w:p w14:paraId="3AA82374" w14:textId="77777777" w:rsidR="008E44D6" w:rsidRPr="00D8041F" w:rsidRDefault="00035123" w:rsidP="0011190E">
            <w:pPr>
              <w:spacing w:line="360" w:lineRule="auto"/>
              <w:rPr>
                <w:color w:val="000000"/>
              </w:rPr>
            </w:pPr>
            <w:r w:rsidRPr="00D8041F">
              <w:rPr>
                <w:color w:val="000000"/>
              </w:rPr>
              <w:t>Some</w:t>
            </w:r>
          </w:p>
        </w:tc>
        <w:tc>
          <w:tcPr>
            <w:tcW w:w="1288" w:type="dxa"/>
            <w:gridSpan w:val="4"/>
            <w:tcBorders>
              <w:top w:val="nil"/>
              <w:left w:val="nil"/>
              <w:bottom w:val="nil"/>
              <w:right w:val="nil"/>
            </w:tcBorders>
          </w:tcPr>
          <w:p w14:paraId="5F64DD40" w14:textId="77777777" w:rsidR="008E44D6" w:rsidRPr="00D8041F" w:rsidRDefault="00035123" w:rsidP="0011190E">
            <w:pPr>
              <w:spacing w:line="360" w:lineRule="auto"/>
              <w:rPr>
                <w:color w:val="000000"/>
              </w:rPr>
            </w:pPr>
            <w:r w:rsidRPr="00D8041F">
              <w:rPr>
                <w:color w:val="000000"/>
              </w:rPr>
              <w:t>Police</w:t>
            </w:r>
          </w:p>
        </w:tc>
        <w:tc>
          <w:tcPr>
            <w:tcW w:w="1288" w:type="dxa"/>
            <w:tcBorders>
              <w:top w:val="nil"/>
              <w:left w:val="nil"/>
              <w:bottom w:val="nil"/>
              <w:right w:val="nil"/>
            </w:tcBorders>
          </w:tcPr>
          <w:p w14:paraId="3B88BE5C" w14:textId="77777777" w:rsidR="008E44D6" w:rsidRPr="00D8041F" w:rsidRDefault="00035123" w:rsidP="0011190E">
            <w:pPr>
              <w:spacing w:line="360" w:lineRule="auto"/>
              <w:rPr>
                <w:b/>
                <w:color w:val="000000"/>
              </w:rPr>
            </w:pPr>
            <w:r w:rsidRPr="00D8041F">
              <w:rPr>
                <w:b/>
                <w:color w:val="000000"/>
              </w:rPr>
              <w:t>Accident</w:t>
            </w:r>
          </w:p>
        </w:tc>
        <w:tc>
          <w:tcPr>
            <w:tcW w:w="1288" w:type="dxa"/>
            <w:tcBorders>
              <w:top w:val="nil"/>
              <w:left w:val="nil"/>
              <w:bottom w:val="nil"/>
              <w:right w:val="nil"/>
            </w:tcBorders>
          </w:tcPr>
          <w:p w14:paraId="07FBAEA9" w14:textId="77777777" w:rsidR="008E44D6" w:rsidRPr="00D8041F" w:rsidRDefault="00035123" w:rsidP="0011190E">
            <w:pPr>
              <w:spacing w:line="360" w:lineRule="auto"/>
              <w:rPr>
                <w:color w:val="000000"/>
              </w:rPr>
            </w:pPr>
            <w:r w:rsidRPr="00D8041F">
              <w:rPr>
                <w:color w:val="000000"/>
              </w:rPr>
              <w:t>Care</w:t>
            </w:r>
          </w:p>
        </w:tc>
        <w:tc>
          <w:tcPr>
            <w:tcW w:w="1288" w:type="dxa"/>
            <w:tcBorders>
              <w:top w:val="nil"/>
              <w:left w:val="nil"/>
              <w:bottom w:val="nil"/>
              <w:right w:val="nil"/>
            </w:tcBorders>
          </w:tcPr>
          <w:p w14:paraId="5D6837B3" w14:textId="77777777" w:rsidR="008E44D6" w:rsidRPr="00D8041F" w:rsidRDefault="00035123" w:rsidP="0011190E">
            <w:pPr>
              <w:spacing w:line="360" w:lineRule="auto"/>
              <w:rPr>
                <w:color w:val="000000"/>
              </w:rPr>
            </w:pPr>
            <w:r w:rsidRPr="00D8041F">
              <w:rPr>
                <w:color w:val="000000"/>
              </w:rPr>
              <w:t>Injury</w:t>
            </w:r>
          </w:p>
        </w:tc>
      </w:tr>
      <w:tr w:rsidR="008E44D6" w:rsidRPr="00D8041F" w14:paraId="42619509" w14:textId="77777777">
        <w:tc>
          <w:tcPr>
            <w:tcW w:w="1288" w:type="dxa"/>
            <w:tcBorders>
              <w:top w:val="nil"/>
              <w:left w:val="nil"/>
              <w:bottom w:val="nil"/>
              <w:right w:val="nil"/>
            </w:tcBorders>
          </w:tcPr>
          <w:p w14:paraId="2E037082" w14:textId="77777777" w:rsidR="008E44D6" w:rsidRPr="00D8041F" w:rsidRDefault="00035123" w:rsidP="0011190E">
            <w:pPr>
              <w:spacing w:line="360" w:lineRule="auto"/>
              <w:rPr>
                <w:color w:val="000000"/>
              </w:rPr>
            </w:pPr>
            <w:r w:rsidRPr="00D8041F">
              <w:rPr>
                <w:color w:val="000000"/>
              </w:rPr>
              <w:t>Blank</w:t>
            </w:r>
          </w:p>
        </w:tc>
        <w:tc>
          <w:tcPr>
            <w:tcW w:w="1288" w:type="dxa"/>
            <w:tcBorders>
              <w:top w:val="nil"/>
              <w:left w:val="nil"/>
              <w:bottom w:val="nil"/>
              <w:right w:val="nil"/>
            </w:tcBorders>
          </w:tcPr>
          <w:p w14:paraId="550005F7" w14:textId="77777777" w:rsidR="008E44D6" w:rsidRPr="00D8041F" w:rsidRDefault="00035123" w:rsidP="0011190E">
            <w:pPr>
              <w:spacing w:line="360" w:lineRule="auto"/>
              <w:rPr>
                <w:color w:val="000000"/>
              </w:rPr>
            </w:pPr>
            <w:r w:rsidRPr="00D8041F">
              <w:rPr>
                <w:color w:val="000000"/>
              </w:rPr>
              <w:t>Job</w:t>
            </w:r>
          </w:p>
        </w:tc>
        <w:tc>
          <w:tcPr>
            <w:tcW w:w="1288" w:type="dxa"/>
            <w:tcBorders>
              <w:top w:val="nil"/>
              <w:left w:val="nil"/>
              <w:bottom w:val="nil"/>
              <w:right w:val="nil"/>
            </w:tcBorders>
          </w:tcPr>
          <w:p w14:paraId="7CF1C44C" w14:textId="77777777" w:rsidR="008E44D6" w:rsidRPr="00D8041F" w:rsidRDefault="00035123" w:rsidP="0011190E">
            <w:pPr>
              <w:spacing w:line="360" w:lineRule="auto"/>
              <w:rPr>
                <w:color w:val="000000"/>
              </w:rPr>
            </w:pPr>
            <w:r w:rsidRPr="00D8041F">
              <w:rPr>
                <w:color w:val="000000"/>
              </w:rPr>
              <w:t>Although</w:t>
            </w:r>
          </w:p>
        </w:tc>
        <w:tc>
          <w:tcPr>
            <w:tcW w:w="1288" w:type="dxa"/>
            <w:gridSpan w:val="4"/>
            <w:tcBorders>
              <w:top w:val="nil"/>
              <w:left w:val="nil"/>
              <w:bottom w:val="nil"/>
              <w:right w:val="nil"/>
            </w:tcBorders>
          </w:tcPr>
          <w:p w14:paraId="62048334" w14:textId="77777777" w:rsidR="008E44D6" w:rsidRPr="00D8041F" w:rsidRDefault="00035123" w:rsidP="0011190E">
            <w:pPr>
              <w:spacing w:line="360" w:lineRule="auto"/>
              <w:rPr>
                <w:b/>
                <w:color w:val="000000"/>
              </w:rPr>
            </w:pPr>
            <w:r w:rsidRPr="00D8041F">
              <w:rPr>
                <w:b/>
                <w:color w:val="000000"/>
              </w:rPr>
              <w:t>Work</w:t>
            </w:r>
          </w:p>
        </w:tc>
        <w:tc>
          <w:tcPr>
            <w:tcW w:w="1288" w:type="dxa"/>
            <w:tcBorders>
              <w:top w:val="nil"/>
              <w:left w:val="nil"/>
              <w:bottom w:val="nil"/>
              <w:right w:val="nil"/>
            </w:tcBorders>
          </w:tcPr>
          <w:p w14:paraId="622A5BCC" w14:textId="77777777" w:rsidR="008E44D6" w:rsidRPr="00D8041F" w:rsidRDefault="00035123" w:rsidP="0011190E">
            <w:pPr>
              <w:spacing w:line="360" w:lineRule="auto"/>
              <w:rPr>
                <w:color w:val="000000"/>
              </w:rPr>
            </w:pPr>
            <w:r w:rsidRPr="00D8041F">
              <w:rPr>
                <w:color w:val="000000"/>
              </w:rPr>
              <w:t>Hours</w:t>
            </w:r>
          </w:p>
        </w:tc>
        <w:tc>
          <w:tcPr>
            <w:tcW w:w="1288" w:type="dxa"/>
            <w:tcBorders>
              <w:top w:val="nil"/>
              <w:left w:val="nil"/>
              <w:bottom w:val="nil"/>
              <w:right w:val="nil"/>
            </w:tcBorders>
          </w:tcPr>
          <w:p w14:paraId="0E108F42" w14:textId="77777777" w:rsidR="008E44D6" w:rsidRPr="00D8041F" w:rsidRDefault="00035123" w:rsidP="0011190E">
            <w:pPr>
              <w:spacing w:line="360" w:lineRule="auto"/>
              <w:rPr>
                <w:color w:val="000000"/>
              </w:rPr>
            </w:pPr>
            <w:r w:rsidRPr="00D8041F">
              <w:rPr>
                <w:color w:val="000000"/>
              </w:rPr>
              <w:t>Occupied</w:t>
            </w:r>
          </w:p>
        </w:tc>
        <w:tc>
          <w:tcPr>
            <w:tcW w:w="1288" w:type="dxa"/>
            <w:tcBorders>
              <w:top w:val="nil"/>
              <w:left w:val="nil"/>
              <w:bottom w:val="nil"/>
              <w:right w:val="nil"/>
            </w:tcBorders>
          </w:tcPr>
          <w:p w14:paraId="2C548AE7" w14:textId="77777777" w:rsidR="008E44D6" w:rsidRPr="00D8041F" w:rsidRDefault="00035123" w:rsidP="0011190E">
            <w:pPr>
              <w:spacing w:line="360" w:lineRule="auto"/>
              <w:rPr>
                <w:color w:val="000000"/>
              </w:rPr>
            </w:pPr>
            <w:r w:rsidRPr="00D8041F">
              <w:rPr>
                <w:color w:val="000000"/>
              </w:rPr>
              <w:t>Profit</w:t>
            </w:r>
          </w:p>
        </w:tc>
      </w:tr>
      <w:tr w:rsidR="008E44D6" w:rsidRPr="00D8041F" w14:paraId="7AC359E8" w14:textId="77777777">
        <w:tc>
          <w:tcPr>
            <w:tcW w:w="1288" w:type="dxa"/>
            <w:tcBorders>
              <w:top w:val="nil"/>
              <w:left w:val="nil"/>
              <w:bottom w:val="nil"/>
              <w:right w:val="nil"/>
            </w:tcBorders>
          </w:tcPr>
          <w:p w14:paraId="349F614C" w14:textId="77777777" w:rsidR="008E44D6" w:rsidRPr="00D8041F" w:rsidRDefault="00035123" w:rsidP="0011190E">
            <w:pPr>
              <w:spacing w:line="360" w:lineRule="auto"/>
              <w:rPr>
                <w:color w:val="000000"/>
              </w:rPr>
            </w:pPr>
            <w:r w:rsidRPr="00D8041F">
              <w:rPr>
                <w:color w:val="000000"/>
              </w:rPr>
              <w:t>Blank</w:t>
            </w:r>
          </w:p>
        </w:tc>
        <w:tc>
          <w:tcPr>
            <w:tcW w:w="1288" w:type="dxa"/>
            <w:tcBorders>
              <w:top w:val="nil"/>
              <w:left w:val="nil"/>
              <w:bottom w:val="nil"/>
              <w:right w:val="nil"/>
            </w:tcBorders>
          </w:tcPr>
          <w:p w14:paraId="61647115" w14:textId="77777777" w:rsidR="008E44D6" w:rsidRPr="00D8041F" w:rsidRDefault="00035123" w:rsidP="0011190E">
            <w:pPr>
              <w:spacing w:line="360" w:lineRule="auto"/>
              <w:rPr>
                <w:color w:val="000000"/>
              </w:rPr>
            </w:pPr>
            <w:r w:rsidRPr="00D8041F">
              <w:rPr>
                <w:color w:val="000000"/>
              </w:rPr>
              <w:t>Robbery</w:t>
            </w:r>
          </w:p>
        </w:tc>
        <w:tc>
          <w:tcPr>
            <w:tcW w:w="1288" w:type="dxa"/>
            <w:tcBorders>
              <w:top w:val="nil"/>
              <w:left w:val="nil"/>
              <w:bottom w:val="nil"/>
              <w:right w:val="nil"/>
            </w:tcBorders>
          </w:tcPr>
          <w:p w14:paraId="65530F9D" w14:textId="77777777" w:rsidR="008E44D6" w:rsidRPr="00D8041F" w:rsidRDefault="00035123" w:rsidP="0011190E">
            <w:pPr>
              <w:spacing w:line="360" w:lineRule="auto"/>
              <w:rPr>
                <w:color w:val="000000"/>
              </w:rPr>
            </w:pPr>
            <w:r w:rsidRPr="00D8041F">
              <w:rPr>
                <w:color w:val="000000"/>
              </w:rPr>
              <w:t>Although</w:t>
            </w:r>
          </w:p>
        </w:tc>
        <w:tc>
          <w:tcPr>
            <w:tcW w:w="1288" w:type="dxa"/>
            <w:gridSpan w:val="4"/>
            <w:tcBorders>
              <w:top w:val="nil"/>
              <w:left w:val="nil"/>
              <w:bottom w:val="nil"/>
              <w:right w:val="nil"/>
            </w:tcBorders>
          </w:tcPr>
          <w:p w14:paraId="3E8AE3D6" w14:textId="77777777" w:rsidR="008E44D6" w:rsidRPr="00D8041F" w:rsidRDefault="00035123" w:rsidP="0011190E">
            <w:pPr>
              <w:spacing w:line="360" w:lineRule="auto"/>
              <w:rPr>
                <w:b/>
                <w:color w:val="000000"/>
              </w:rPr>
            </w:pPr>
            <w:r w:rsidRPr="00D8041F">
              <w:rPr>
                <w:b/>
                <w:color w:val="000000"/>
              </w:rPr>
              <w:t>Theft</w:t>
            </w:r>
          </w:p>
        </w:tc>
        <w:tc>
          <w:tcPr>
            <w:tcW w:w="1288" w:type="dxa"/>
            <w:tcBorders>
              <w:top w:val="nil"/>
              <w:left w:val="nil"/>
              <w:bottom w:val="nil"/>
              <w:right w:val="nil"/>
            </w:tcBorders>
          </w:tcPr>
          <w:p w14:paraId="71534E7F" w14:textId="77777777" w:rsidR="008E44D6" w:rsidRPr="00D8041F" w:rsidRDefault="00035123" w:rsidP="0011190E">
            <w:pPr>
              <w:spacing w:line="360" w:lineRule="auto"/>
              <w:rPr>
                <w:color w:val="000000"/>
              </w:rPr>
            </w:pPr>
            <w:r w:rsidRPr="00D8041F">
              <w:rPr>
                <w:color w:val="000000"/>
              </w:rPr>
              <w:t>Buried</w:t>
            </w:r>
          </w:p>
        </w:tc>
        <w:tc>
          <w:tcPr>
            <w:tcW w:w="1288" w:type="dxa"/>
            <w:tcBorders>
              <w:top w:val="nil"/>
              <w:left w:val="nil"/>
              <w:bottom w:val="nil"/>
              <w:right w:val="nil"/>
            </w:tcBorders>
          </w:tcPr>
          <w:p w14:paraId="23F76276" w14:textId="77777777" w:rsidR="008E44D6" w:rsidRPr="00D8041F" w:rsidRDefault="00035123" w:rsidP="0011190E">
            <w:pPr>
              <w:spacing w:line="360" w:lineRule="auto"/>
              <w:rPr>
                <w:color w:val="000000"/>
              </w:rPr>
            </w:pPr>
            <w:r w:rsidRPr="00D8041F">
              <w:rPr>
                <w:color w:val="000000"/>
              </w:rPr>
              <w:t>Precious</w:t>
            </w:r>
          </w:p>
        </w:tc>
        <w:tc>
          <w:tcPr>
            <w:tcW w:w="1288" w:type="dxa"/>
            <w:tcBorders>
              <w:top w:val="nil"/>
              <w:left w:val="nil"/>
              <w:bottom w:val="nil"/>
              <w:right w:val="nil"/>
            </w:tcBorders>
          </w:tcPr>
          <w:p w14:paraId="64891A50" w14:textId="77777777" w:rsidR="008E44D6" w:rsidRPr="00D8041F" w:rsidRDefault="00035123" w:rsidP="0011190E">
            <w:pPr>
              <w:spacing w:line="360" w:lineRule="auto"/>
              <w:rPr>
                <w:color w:val="000000"/>
              </w:rPr>
            </w:pPr>
            <w:r w:rsidRPr="00D8041F">
              <w:rPr>
                <w:color w:val="000000"/>
              </w:rPr>
              <w:t>Lost</w:t>
            </w:r>
          </w:p>
        </w:tc>
      </w:tr>
      <w:tr w:rsidR="008E44D6" w:rsidRPr="00D8041F" w14:paraId="2BAEDDE5" w14:textId="77777777">
        <w:tc>
          <w:tcPr>
            <w:tcW w:w="1288" w:type="dxa"/>
            <w:tcBorders>
              <w:top w:val="nil"/>
              <w:left w:val="nil"/>
              <w:bottom w:val="nil"/>
              <w:right w:val="nil"/>
            </w:tcBorders>
          </w:tcPr>
          <w:p w14:paraId="335D1A3C" w14:textId="77777777" w:rsidR="008E44D6" w:rsidRPr="00D8041F" w:rsidRDefault="00035123" w:rsidP="0011190E">
            <w:pPr>
              <w:spacing w:line="360" w:lineRule="auto"/>
              <w:rPr>
                <w:color w:val="000000"/>
              </w:rPr>
            </w:pPr>
            <w:r w:rsidRPr="00D8041F">
              <w:rPr>
                <w:color w:val="000000"/>
              </w:rPr>
              <w:t>Some</w:t>
            </w:r>
          </w:p>
        </w:tc>
        <w:tc>
          <w:tcPr>
            <w:tcW w:w="1288" w:type="dxa"/>
            <w:tcBorders>
              <w:top w:val="nil"/>
              <w:left w:val="nil"/>
              <w:bottom w:val="nil"/>
              <w:right w:val="nil"/>
            </w:tcBorders>
          </w:tcPr>
          <w:p w14:paraId="15C43A81" w14:textId="77777777" w:rsidR="008E44D6" w:rsidRPr="00D8041F" w:rsidRDefault="00035123" w:rsidP="0011190E">
            <w:pPr>
              <w:spacing w:line="360" w:lineRule="auto"/>
              <w:rPr>
                <w:color w:val="000000"/>
              </w:rPr>
            </w:pPr>
            <w:r w:rsidRPr="00D8041F">
              <w:rPr>
                <w:color w:val="000000"/>
              </w:rPr>
              <w:t>Explode</w:t>
            </w:r>
          </w:p>
        </w:tc>
        <w:tc>
          <w:tcPr>
            <w:tcW w:w="1288" w:type="dxa"/>
            <w:tcBorders>
              <w:top w:val="nil"/>
              <w:left w:val="nil"/>
              <w:bottom w:val="nil"/>
              <w:right w:val="nil"/>
            </w:tcBorders>
          </w:tcPr>
          <w:p w14:paraId="24051E03" w14:textId="77777777" w:rsidR="008E44D6" w:rsidRPr="00D8041F" w:rsidRDefault="00035123" w:rsidP="0011190E">
            <w:pPr>
              <w:spacing w:line="360" w:lineRule="auto"/>
              <w:rPr>
                <w:color w:val="000000"/>
              </w:rPr>
            </w:pPr>
            <w:r w:rsidRPr="00D8041F">
              <w:rPr>
                <w:color w:val="000000"/>
              </w:rPr>
              <w:t>What</w:t>
            </w:r>
          </w:p>
        </w:tc>
        <w:tc>
          <w:tcPr>
            <w:tcW w:w="1288" w:type="dxa"/>
            <w:gridSpan w:val="4"/>
            <w:tcBorders>
              <w:top w:val="nil"/>
              <w:left w:val="nil"/>
              <w:bottom w:val="nil"/>
              <w:right w:val="nil"/>
            </w:tcBorders>
          </w:tcPr>
          <w:p w14:paraId="735D26F0" w14:textId="77777777" w:rsidR="008E44D6" w:rsidRPr="00D8041F" w:rsidRDefault="00035123" w:rsidP="0011190E">
            <w:pPr>
              <w:spacing w:line="360" w:lineRule="auto"/>
              <w:rPr>
                <w:color w:val="000000"/>
              </w:rPr>
            </w:pPr>
            <w:r w:rsidRPr="00D8041F">
              <w:rPr>
                <w:color w:val="000000"/>
              </w:rPr>
              <w:t>Clock</w:t>
            </w:r>
          </w:p>
        </w:tc>
        <w:tc>
          <w:tcPr>
            <w:tcW w:w="1288" w:type="dxa"/>
            <w:tcBorders>
              <w:top w:val="nil"/>
              <w:left w:val="nil"/>
              <w:bottom w:val="nil"/>
              <w:right w:val="nil"/>
            </w:tcBorders>
          </w:tcPr>
          <w:p w14:paraId="57ABBAD3" w14:textId="77777777" w:rsidR="008E44D6" w:rsidRPr="00D8041F" w:rsidRDefault="00035123" w:rsidP="0011190E">
            <w:pPr>
              <w:spacing w:line="360" w:lineRule="auto"/>
              <w:rPr>
                <w:color w:val="000000"/>
              </w:rPr>
            </w:pPr>
            <w:r w:rsidRPr="00D8041F">
              <w:rPr>
                <w:color w:val="000000"/>
              </w:rPr>
              <w:t>Letter</w:t>
            </w:r>
          </w:p>
        </w:tc>
        <w:tc>
          <w:tcPr>
            <w:tcW w:w="1288" w:type="dxa"/>
            <w:tcBorders>
              <w:top w:val="nil"/>
              <w:left w:val="nil"/>
              <w:bottom w:val="nil"/>
              <w:right w:val="nil"/>
            </w:tcBorders>
          </w:tcPr>
          <w:p w14:paraId="722B1162" w14:textId="77777777" w:rsidR="008E44D6" w:rsidRPr="00D8041F" w:rsidRDefault="00035123" w:rsidP="0011190E">
            <w:pPr>
              <w:spacing w:line="360" w:lineRule="auto"/>
              <w:rPr>
                <w:b/>
                <w:color w:val="000000"/>
              </w:rPr>
            </w:pPr>
            <w:r w:rsidRPr="00D8041F">
              <w:rPr>
                <w:b/>
                <w:color w:val="000000"/>
              </w:rPr>
              <w:t>Bomb</w:t>
            </w:r>
          </w:p>
        </w:tc>
        <w:tc>
          <w:tcPr>
            <w:tcW w:w="1288" w:type="dxa"/>
            <w:tcBorders>
              <w:top w:val="nil"/>
              <w:left w:val="nil"/>
              <w:bottom w:val="nil"/>
              <w:right w:val="nil"/>
            </w:tcBorders>
          </w:tcPr>
          <w:p w14:paraId="7946C98B" w14:textId="77777777" w:rsidR="008E44D6" w:rsidRPr="00D8041F" w:rsidRDefault="00035123" w:rsidP="0011190E">
            <w:pPr>
              <w:spacing w:line="360" w:lineRule="auto"/>
              <w:rPr>
                <w:color w:val="000000"/>
              </w:rPr>
            </w:pPr>
            <w:r w:rsidRPr="00D8041F">
              <w:rPr>
                <w:color w:val="000000"/>
              </w:rPr>
              <w:t>Injury</w:t>
            </w:r>
          </w:p>
        </w:tc>
      </w:tr>
      <w:tr w:rsidR="008E44D6" w:rsidRPr="00D8041F" w14:paraId="6960974D" w14:textId="77777777">
        <w:tc>
          <w:tcPr>
            <w:tcW w:w="1288" w:type="dxa"/>
            <w:tcBorders>
              <w:top w:val="nil"/>
              <w:left w:val="nil"/>
              <w:bottom w:val="nil"/>
              <w:right w:val="nil"/>
            </w:tcBorders>
          </w:tcPr>
          <w:p w14:paraId="6E837288" w14:textId="77777777" w:rsidR="008E44D6" w:rsidRPr="00D8041F" w:rsidRDefault="00035123" w:rsidP="0011190E">
            <w:pPr>
              <w:spacing w:line="360" w:lineRule="auto"/>
              <w:rPr>
                <w:color w:val="000000"/>
              </w:rPr>
            </w:pPr>
            <w:r w:rsidRPr="00D8041F">
              <w:rPr>
                <w:color w:val="000000"/>
              </w:rPr>
              <w:t>Nothing</w:t>
            </w:r>
          </w:p>
        </w:tc>
        <w:tc>
          <w:tcPr>
            <w:tcW w:w="1288" w:type="dxa"/>
            <w:tcBorders>
              <w:top w:val="nil"/>
              <w:left w:val="nil"/>
              <w:bottom w:val="nil"/>
              <w:right w:val="nil"/>
            </w:tcBorders>
          </w:tcPr>
          <w:p w14:paraId="43CDAB2A" w14:textId="77777777" w:rsidR="008E44D6" w:rsidRPr="00D8041F" w:rsidRDefault="00035123" w:rsidP="0011190E">
            <w:pPr>
              <w:spacing w:line="360" w:lineRule="auto"/>
              <w:rPr>
                <w:color w:val="000000"/>
              </w:rPr>
            </w:pPr>
            <w:r w:rsidRPr="00D8041F">
              <w:rPr>
                <w:color w:val="000000"/>
              </w:rPr>
              <w:t>Cough</w:t>
            </w:r>
          </w:p>
        </w:tc>
        <w:tc>
          <w:tcPr>
            <w:tcW w:w="1288" w:type="dxa"/>
            <w:tcBorders>
              <w:top w:val="nil"/>
              <w:left w:val="nil"/>
              <w:bottom w:val="nil"/>
              <w:right w:val="nil"/>
            </w:tcBorders>
          </w:tcPr>
          <w:p w14:paraId="442C497E" w14:textId="77777777" w:rsidR="008E44D6" w:rsidRPr="00D8041F" w:rsidRDefault="00035123" w:rsidP="0011190E">
            <w:pPr>
              <w:spacing w:line="360" w:lineRule="auto"/>
              <w:rPr>
                <w:color w:val="000000"/>
              </w:rPr>
            </w:pPr>
            <w:r w:rsidRPr="00D8041F">
              <w:rPr>
                <w:color w:val="000000"/>
              </w:rPr>
              <w:t>Some</w:t>
            </w:r>
          </w:p>
        </w:tc>
        <w:tc>
          <w:tcPr>
            <w:tcW w:w="1288" w:type="dxa"/>
            <w:gridSpan w:val="4"/>
            <w:tcBorders>
              <w:top w:val="nil"/>
              <w:left w:val="nil"/>
              <w:bottom w:val="nil"/>
              <w:right w:val="nil"/>
            </w:tcBorders>
          </w:tcPr>
          <w:p w14:paraId="720C3B71" w14:textId="77777777" w:rsidR="008E44D6" w:rsidRPr="00D8041F" w:rsidRDefault="00035123" w:rsidP="0011190E">
            <w:pPr>
              <w:spacing w:line="360" w:lineRule="auto"/>
              <w:rPr>
                <w:b/>
                <w:color w:val="000000"/>
              </w:rPr>
            </w:pPr>
            <w:r w:rsidRPr="00D8041F">
              <w:rPr>
                <w:b/>
                <w:color w:val="000000"/>
              </w:rPr>
              <w:t>Sneeze</w:t>
            </w:r>
          </w:p>
        </w:tc>
        <w:tc>
          <w:tcPr>
            <w:tcW w:w="1288" w:type="dxa"/>
            <w:tcBorders>
              <w:top w:val="nil"/>
              <w:left w:val="nil"/>
              <w:bottom w:val="nil"/>
              <w:right w:val="nil"/>
            </w:tcBorders>
          </w:tcPr>
          <w:p w14:paraId="5A5141A1" w14:textId="77777777" w:rsidR="008E44D6" w:rsidRPr="00D8041F" w:rsidRDefault="00035123" w:rsidP="0011190E">
            <w:pPr>
              <w:spacing w:line="360" w:lineRule="auto"/>
              <w:rPr>
                <w:color w:val="000000"/>
              </w:rPr>
            </w:pPr>
            <w:r w:rsidRPr="00D8041F">
              <w:rPr>
                <w:color w:val="000000"/>
              </w:rPr>
              <w:t>Scratch</w:t>
            </w:r>
          </w:p>
        </w:tc>
        <w:tc>
          <w:tcPr>
            <w:tcW w:w="1288" w:type="dxa"/>
            <w:tcBorders>
              <w:top w:val="nil"/>
              <w:left w:val="nil"/>
              <w:bottom w:val="nil"/>
              <w:right w:val="nil"/>
            </w:tcBorders>
          </w:tcPr>
          <w:p w14:paraId="7A4FA6C2" w14:textId="77777777" w:rsidR="008E44D6" w:rsidRPr="00D8041F" w:rsidRDefault="00035123" w:rsidP="0011190E">
            <w:pPr>
              <w:spacing w:line="360" w:lineRule="auto"/>
              <w:rPr>
                <w:color w:val="000000"/>
              </w:rPr>
            </w:pPr>
            <w:r w:rsidRPr="00D8041F">
              <w:rPr>
                <w:color w:val="000000"/>
              </w:rPr>
              <w:t>Eyes</w:t>
            </w:r>
          </w:p>
        </w:tc>
        <w:tc>
          <w:tcPr>
            <w:tcW w:w="1288" w:type="dxa"/>
            <w:tcBorders>
              <w:top w:val="nil"/>
              <w:left w:val="nil"/>
              <w:bottom w:val="nil"/>
              <w:right w:val="nil"/>
            </w:tcBorders>
          </w:tcPr>
          <w:p w14:paraId="5CBD688B" w14:textId="77777777" w:rsidR="008E44D6" w:rsidRPr="00D8041F" w:rsidRDefault="00035123" w:rsidP="0011190E">
            <w:pPr>
              <w:spacing w:line="360" w:lineRule="auto"/>
              <w:rPr>
                <w:color w:val="000000"/>
              </w:rPr>
            </w:pPr>
            <w:r w:rsidRPr="00D8041F">
              <w:rPr>
                <w:color w:val="000000"/>
              </w:rPr>
              <w:t>Pollen</w:t>
            </w:r>
          </w:p>
        </w:tc>
      </w:tr>
      <w:tr w:rsidR="008E44D6" w:rsidRPr="00D8041F" w14:paraId="0870C781" w14:textId="77777777">
        <w:tc>
          <w:tcPr>
            <w:tcW w:w="1288" w:type="dxa"/>
            <w:tcBorders>
              <w:top w:val="nil"/>
              <w:left w:val="nil"/>
              <w:bottom w:val="nil"/>
              <w:right w:val="nil"/>
            </w:tcBorders>
          </w:tcPr>
          <w:p w14:paraId="39995A03" w14:textId="77777777" w:rsidR="008E44D6" w:rsidRPr="00D8041F" w:rsidRDefault="00035123" w:rsidP="0011190E">
            <w:pPr>
              <w:spacing w:line="360" w:lineRule="auto"/>
              <w:rPr>
                <w:color w:val="000000"/>
              </w:rPr>
            </w:pPr>
            <w:r w:rsidRPr="00D8041F">
              <w:rPr>
                <w:color w:val="000000"/>
              </w:rPr>
              <w:lastRenderedPageBreak/>
              <w:t>Nothing</w:t>
            </w:r>
          </w:p>
        </w:tc>
        <w:tc>
          <w:tcPr>
            <w:tcW w:w="1288" w:type="dxa"/>
            <w:tcBorders>
              <w:top w:val="nil"/>
              <w:left w:val="nil"/>
              <w:bottom w:val="nil"/>
              <w:right w:val="nil"/>
            </w:tcBorders>
          </w:tcPr>
          <w:p w14:paraId="4B1EF44A" w14:textId="77777777" w:rsidR="008E44D6" w:rsidRPr="00D8041F" w:rsidRDefault="00035123" w:rsidP="0011190E">
            <w:pPr>
              <w:spacing w:line="360" w:lineRule="auto"/>
              <w:rPr>
                <w:color w:val="000000"/>
              </w:rPr>
            </w:pPr>
            <w:r w:rsidRPr="00D8041F">
              <w:rPr>
                <w:color w:val="000000"/>
              </w:rPr>
              <w:t>Circle</w:t>
            </w:r>
          </w:p>
        </w:tc>
        <w:tc>
          <w:tcPr>
            <w:tcW w:w="1288" w:type="dxa"/>
            <w:tcBorders>
              <w:top w:val="nil"/>
              <w:left w:val="nil"/>
              <w:bottom w:val="nil"/>
              <w:right w:val="nil"/>
            </w:tcBorders>
          </w:tcPr>
          <w:p w14:paraId="7D8E947E" w14:textId="77777777" w:rsidR="008E44D6" w:rsidRPr="00D8041F" w:rsidRDefault="00035123" w:rsidP="0011190E">
            <w:pPr>
              <w:spacing w:line="360" w:lineRule="auto"/>
              <w:rPr>
                <w:color w:val="000000"/>
              </w:rPr>
            </w:pPr>
            <w:r w:rsidRPr="00D8041F">
              <w:rPr>
                <w:color w:val="000000"/>
              </w:rPr>
              <w:t>Blank</w:t>
            </w:r>
          </w:p>
        </w:tc>
        <w:tc>
          <w:tcPr>
            <w:tcW w:w="1288" w:type="dxa"/>
            <w:gridSpan w:val="4"/>
            <w:tcBorders>
              <w:top w:val="nil"/>
              <w:left w:val="nil"/>
              <w:bottom w:val="nil"/>
              <w:right w:val="nil"/>
            </w:tcBorders>
          </w:tcPr>
          <w:p w14:paraId="61E3AF44" w14:textId="77777777" w:rsidR="008E44D6" w:rsidRPr="00D8041F" w:rsidRDefault="00035123" w:rsidP="0011190E">
            <w:pPr>
              <w:spacing w:line="360" w:lineRule="auto"/>
              <w:rPr>
                <w:b/>
                <w:color w:val="000000"/>
              </w:rPr>
            </w:pPr>
            <w:r w:rsidRPr="00D8041F">
              <w:rPr>
                <w:b/>
                <w:color w:val="000000"/>
              </w:rPr>
              <w:t>Round</w:t>
            </w:r>
          </w:p>
        </w:tc>
        <w:tc>
          <w:tcPr>
            <w:tcW w:w="1288" w:type="dxa"/>
            <w:tcBorders>
              <w:top w:val="nil"/>
              <w:left w:val="nil"/>
              <w:bottom w:val="nil"/>
              <w:right w:val="nil"/>
            </w:tcBorders>
          </w:tcPr>
          <w:p w14:paraId="76C7A987" w14:textId="77777777" w:rsidR="008E44D6" w:rsidRPr="00D8041F" w:rsidRDefault="00035123" w:rsidP="0011190E">
            <w:pPr>
              <w:spacing w:line="360" w:lineRule="auto"/>
              <w:rPr>
                <w:color w:val="000000"/>
              </w:rPr>
            </w:pPr>
            <w:r w:rsidRPr="00D8041F">
              <w:rPr>
                <w:color w:val="000000"/>
              </w:rPr>
              <w:t>Planet</w:t>
            </w:r>
          </w:p>
        </w:tc>
        <w:tc>
          <w:tcPr>
            <w:tcW w:w="1288" w:type="dxa"/>
            <w:tcBorders>
              <w:top w:val="nil"/>
              <w:left w:val="nil"/>
              <w:bottom w:val="nil"/>
              <w:right w:val="nil"/>
            </w:tcBorders>
          </w:tcPr>
          <w:p w14:paraId="64BF9A79" w14:textId="77777777" w:rsidR="008E44D6" w:rsidRPr="00D8041F" w:rsidRDefault="00035123" w:rsidP="0011190E">
            <w:pPr>
              <w:spacing w:line="360" w:lineRule="auto"/>
              <w:rPr>
                <w:color w:val="000000"/>
              </w:rPr>
            </w:pPr>
            <w:r w:rsidRPr="00D8041F">
              <w:rPr>
                <w:color w:val="000000"/>
              </w:rPr>
              <w:t>Universe</w:t>
            </w:r>
          </w:p>
        </w:tc>
        <w:tc>
          <w:tcPr>
            <w:tcW w:w="1288" w:type="dxa"/>
            <w:tcBorders>
              <w:top w:val="nil"/>
              <w:left w:val="nil"/>
              <w:bottom w:val="nil"/>
              <w:right w:val="nil"/>
            </w:tcBorders>
          </w:tcPr>
          <w:p w14:paraId="25960CAB" w14:textId="77777777" w:rsidR="008E44D6" w:rsidRPr="00D8041F" w:rsidRDefault="00035123" w:rsidP="0011190E">
            <w:pPr>
              <w:spacing w:line="360" w:lineRule="auto"/>
              <w:rPr>
                <w:color w:val="000000"/>
              </w:rPr>
            </w:pPr>
            <w:r w:rsidRPr="00D8041F">
              <w:rPr>
                <w:color w:val="000000"/>
              </w:rPr>
              <w:t>Form</w:t>
            </w:r>
          </w:p>
        </w:tc>
      </w:tr>
      <w:tr w:rsidR="008E44D6" w:rsidRPr="00D8041F" w14:paraId="4005A528" w14:textId="77777777">
        <w:tc>
          <w:tcPr>
            <w:tcW w:w="1288" w:type="dxa"/>
            <w:tcBorders>
              <w:top w:val="nil"/>
              <w:left w:val="nil"/>
              <w:bottom w:val="nil"/>
              <w:right w:val="nil"/>
            </w:tcBorders>
          </w:tcPr>
          <w:p w14:paraId="69A248FF" w14:textId="77777777" w:rsidR="008E44D6" w:rsidRPr="00D8041F" w:rsidRDefault="00035123" w:rsidP="0011190E">
            <w:pPr>
              <w:spacing w:line="360" w:lineRule="auto"/>
              <w:rPr>
                <w:color w:val="000000"/>
              </w:rPr>
            </w:pPr>
            <w:r w:rsidRPr="00D8041F">
              <w:rPr>
                <w:color w:val="000000"/>
              </w:rPr>
              <w:t>None</w:t>
            </w:r>
          </w:p>
        </w:tc>
        <w:tc>
          <w:tcPr>
            <w:tcW w:w="1288" w:type="dxa"/>
            <w:tcBorders>
              <w:top w:val="nil"/>
              <w:left w:val="nil"/>
              <w:bottom w:val="nil"/>
              <w:right w:val="nil"/>
            </w:tcBorders>
          </w:tcPr>
          <w:p w14:paraId="11D75421" w14:textId="77777777" w:rsidR="008E44D6" w:rsidRPr="00D8041F" w:rsidRDefault="00035123" w:rsidP="0011190E">
            <w:pPr>
              <w:spacing w:line="360" w:lineRule="auto"/>
              <w:rPr>
                <w:color w:val="000000"/>
              </w:rPr>
            </w:pPr>
            <w:r w:rsidRPr="00D8041F">
              <w:rPr>
                <w:color w:val="000000"/>
              </w:rPr>
              <w:t>Rifle</w:t>
            </w:r>
          </w:p>
        </w:tc>
        <w:tc>
          <w:tcPr>
            <w:tcW w:w="1288" w:type="dxa"/>
            <w:tcBorders>
              <w:top w:val="nil"/>
              <w:left w:val="nil"/>
              <w:bottom w:val="nil"/>
              <w:right w:val="nil"/>
            </w:tcBorders>
          </w:tcPr>
          <w:p w14:paraId="0CC32246" w14:textId="77777777" w:rsidR="008E44D6" w:rsidRPr="00D8041F" w:rsidRDefault="00035123" w:rsidP="0011190E">
            <w:pPr>
              <w:spacing w:line="360" w:lineRule="auto"/>
              <w:rPr>
                <w:color w:val="000000"/>
              </w:rPr>
            </w:pPr>
            <w:r w:rsidRPr="00D8041F">
              <w:rPr>
                <w:color w:val="000000"/>
              </w:rPr>
              <w:t>Nothing</w:t>
            </w:r>
          </w:p>
        </w:tc>
        <w:tc>
          <w:tcPr>
            <w:tcW w:w="1288" w:type="dxa"/>
            <w:gridSpan w:val="4"/>
            <w:tcBorders>
              <w:top w:val="nil"/>
              <w:left w:val="nil"/>
              <w:bottom w:val="nil"/>
              <w:right w:val="nil"/>
            </w:tcBorders>
          </w:tcPr>
          <w:p w14:paraId="35069852" w14:textId="77777777" w:rsidR="008E44D6" w:rsidRPr="00D8041F" w:rsidRDefault="00035123" w:rsidP="0011190E">
            <w:pPr>
              <w:spacing w:line="360" w:lineRule="auto"/>
              <w:rPr>
                <w:b/>
                <w:color w:val="000000"/>
              </w:rPr>
            </w:pPr>
            <w:r w:rsidRPr="00D8041F">
              <w:rPr>
                <w:b/>
                <w:color w:val="000000"/>
              </w:rPr>
              <w:t>Shoot</w:t>
            </w:r>
          </w:p>
        </w:tc>
        <w:tc>
          <w:tcPr>
            <w:tcW w:w="1288" w:type="dxa"/>
            <w:tcBorders>
              <w:top w:val="nil"/>
              <w:left w:val="nil"/>
              <w:bottom w:val="nil"/>
              <w:right w:val="nil"/>
            </w:tcBorders>
          </w:tcPr>
          <w:p w14:paraId="590E40CD" w14:textId="77777777" w:rsidR="008E44D6" w:rsidRPr="00D8041F" w:rsidRDefault="00035123" w:rsidP="0011190E">
            <w:pPr>
              <w:spacing w:line="360" w:lineRule="auto"/>
              <w:rPr>
                <w:color w:val="000000"/>
              </w:rPr>
            </w:pPr>
            <w:r w:rsidRPr="00D8041F">
              <w:rPr>
                <w:color w:val="000000"/>
              </w:rPr>
              <w:t>Projectile</w:t>
            </w:r>
          </w:p>
        </w:tc>
        <w:tc>
          <w:tcPr>
            <w:tcW w:w="1288" w:type="dxa"/>
            <w:tcBorders>
              <w:top w:val="nil"/>
              <w:left w:val="nil"/>
              <w:bottom w:val="nil"/>
              <w:right w:val="nil"/>
            </w:tcBorders>
          </w:tcPr>
          <w:p w14:paraId="12D8EF76" w14:textId="77777777" w:rsidR="008E44D6" w:rsidRPr="00D8041F" w:rsidRDefault="00035123" w:rsidP="0011190E">
            <w:pPr>
              <w:spacing w:line="360" w:lineRule="auto"/>
              <w:rPr>
                <w:color w:val="000000"/>
              </w:rPr>
            </w:pPr>
            <w:r w:rsidRPr="00D8041F">
              <w:rPr>
                <w:color w:val="000000"/>
              </w:rPr>
              <w:t>Point</w:t>
            </w:r>
          </w:p>
        </w:tc>
        <w:tc>
          <w:tcPr>
            <w:tcW w:w="1288" w:type="dxa"/>
            <w:tcBorders>
              <w:top w:val="nil"/>
              <w:left w:val="nil"/>
              <w:bottom w:val="nil"/>
              <w:right w:val="nil"/>
            </w:tcBorders>
          </w:tcPr>
          <w:p w14:paraId="2767466E" w14:textId="77777777" w:rsidR="008E44D6" w:rsidRPr="00D8041F" w:rsidRDefault="00035123" w:rsidP="0011190E">
            <w:pPr>
              <w:spacing w:line="360" w:lineRule="auto"/>
              <w:rPr>
                <w:color w:val="000000"/>
              </w:rPr>
            </w:pPr>
            <w:r w:rsidRPr="00D8041F">
              <w:rPr>
                <w:color w:val="000000"/>
              </w:rPr>
              <w:t>Discharge</w:t>
            </w:r>
          </w:p>
        </w:tc>
      </w:tr>
      <w:tr w:rsidR="008E44D6" w:rsidRPr="00D8041F" w14:paraId="07B9BD0B" w14:textId="77777777">
        <w:tc>
          <w:tcPr>
            <w:tcW w:w="1288" w:type="dxa"/>
            <w:tcBorders>
              <w:top w:val="nil"/>
              <w:left w:val="nil"/>
              <w:bottom w:val="nil"/>
              <w:right w:val="nil"/>
            </w:tcBorders>
          </w:tcPr>
          <w:p w14:paraId="339DB60A" w14:textId="77777777" w:rsidR="008E44D6" w:rsidRPr="00D8041F" w:rsidRDefault="00035123" w:rsidP="0011190E">
            <w:pPr>
              <w:spacing w:line="360" w:lineRule="auto"/>
              <w:rPr>
                <w:color w:val="000000"/>
              </w:rPr>
            </w:pPr>
            <w:r w:rsidRPr="00D8041F">
              <w:rPr>
                <w:color w:val="000000"/>
              </w:rPr>
              <w:t>Nothing</w:t>
            </w:r>
          </w:p>
        </w:tc>
        <w:tc>
          <w:tcPr>
            <w:tcW w:w="1288" w:type="dxa"/>
            <w:tcBorders>
              <w:top w:val="nil"/>
              <w:left w:val="nil"/>
              <w:bottom w:val="nil"/>
              <w:right w:val="nil"/>
            </w:tcBorders>
          </w:tcPr>
          <w:p w14:paraId="445D748D" w14:textId="77777777" w:rsidR="008E44D6" w:rsidRPr="00D8041F" w:rsidRDefault="00035123" w:rsidP="0011190E">
            <w:pPr>
              <w:spacing w:line="360" w:lineRule="auto"/>
              <w:rPr>
                <w:color w:val="000000"/>
              </w:rPr>
            </w:pPr>
            <w:r w:rsidRPr="00D8041F">
              <w:rPr>
                <w:color w:val="000000"/>
              </w:rPr>
              <w:t>New</w:t>
            </w:r>
          </w:p>
        </w:tc>
        <w:tc>
          <w:tcPr>
            <w:tcW w:w="1288" w:type="dxa"/>
            <w:tcBorders>
              <w:top w:val="nil"/>
              <w:left w:val="nil"/>
              <w:bottom w:val="nil"/>
              <w:right w:val="nil"/>
            </w:tcBorders>
          </w:tcPr>
          <w:p w14:paraId="504D13AC" w14:textId="77777777" w:rsidR="008E44D6" w:rsidRPr="00D8041F" w:rsidRDefault="00035123" w:rsidP="0011190E">
            <w:pPr>
              <w:spacing w:line="360" w:lineRule="auto"/>
              <w:rPr>
                <w:color w:val="000000"/>
              </w:rPr>
            </w:pPr>
            <w:r w:rsidRPr="00D8041F">
              <w:rPr>
                <w:color w:val="000000"/>
              </w:rPr>
              <w:t>Some</w:t>
            </w:r>
          </w:p>
        </w:tc>
        <w:tc>
          <w:tcPr>
            <w:tcW w:w="1288" w:type="dxa"/>
            <w:gridSpan w:val="4"/>
            <w:tcBorders>
              <w:top w:val="nil"/>
              <w:left w:val="nil"/>
              <w:bottom w:val="nil"/>
              <w:right w:val="nil"/>
            </w:tcBorders>
          </w:tcPr>
          <w:p w14:paraId="37F88E25" w14:textId="77777777" w:rsidR="008E44D6" w:rsidRPr="00D8041F" w:rsidRDefault="00035123" w:rsidP="0011190E">
            <w:pPr>
              <w:spacing w:line="360" w:lineRule="auto"/>
              <w:rPr>
                <w:color w:val="000000"/>
              </w:rPr>
            </w:pPr>
            <w:r w:rsidRPr="00D8041F">
              <w:rPr>
                <w:color w:val="000000"/>
              </w:rPr>
              <w:t>Dull</w:t>
            </w:r>
          </w:p>
        </w:tc>
        <w:tc>
          <w:tcPr>
            <w:tcW w:w="1288" w:type="dxa"/>
            <w:tcBorders>
              <w:top w:val="nil"/>
              <w:left w:val="nil"/>
              <w:bottom w:val="nil"/>
              <w:right w:val="nil"/>
            </w:tcBorders>
          </w:tcPr>
          <w:p w14:paraId="5571E10E" w14:textId="77777777" w:rsidR="008E44D6" w:rsidRPr="00D8041F" w:rsidRDefault="00035123" w:rsidP="0011190E">
            <w:pPr>
              <w:spacing w:line="360" w:lineRule="auto"/>
              <w:rPr>
                <w:color w:val="000000"/>
              </w:rPr>
            </w:pPr>
            <w:r w:rsidRPr="00D8041F">
              <w:rPr>
                <w:color w:val="000000"/>
              </w:rPr>
              <w:t>Withdrawn</w:t>
            </w:r>
          </w:p>
        </w:tc>
        <w:tc>
          <w:tcPr>
            <w:tcW w:w="1288" w:type="dxa"/>
            <w:tcBorders>
              <w:top w:val="nil"/>
              <w:left w:val="nil"/>
              <w:bottom w:val="nil"/>
              <w:right w:val="nil"/>
            </w:tcBorders>
          </w:tcPr>
          <w:p w14:paraId="0CD3B818" w14:textId="77777777" w:rsidR="008E44D6" w:rsidRPr="00D8041F" w:rsidRDefault="00035123" w:rsidP="0011190E">
            <w:pPr>
              <w:spacing w:line="360" w:lineRule="auto"/>
              <w:rPr>
                <w:color w:val="000000"/>
              </w:rPr>
            </w:pPr>
            <w:r w:rsidRPr="00D8041F">
              <w:rPr>
                <w:color w:val="000000"/>
              </w:rPr>
              <w:t>Furrowed</w:t>
            </w:r>
          </w:p>
        </w:tc>
        <w:tc>
          <w:tcPr>
            <w:tcW w:w="1288" w:type="dxa"/>
            <w:tcBorders>
              <w:top w:val="nil"/>
              <w:left w:val="nil"/>
              <w:bottom w:val="nil"/>
              <w:right w:val="nil"/>
            </w:tcBorders>
          </w:tcPr>
          <w:p w14:paraId="314A3AAD" w14:textId="77777777" w:rsidR="008E44D6" w:rsidRPr="00D8041F" w:rsidRDefault="00035123" w:rsidP="0011190E">
            <w:pPr>
              <w:spacing w:line="360" w:lineRule="auto"/>
              <w:rPr>
                <w:b/>
                <w:color w:val="000000"/>
              </w:rPr>
            </w:pPr>
            <w:r w:rsidRPr="00D8041F">
              <w:rPr>
                <w:b/>
                <w:color w:val="000000"/>
              </w:rPr>
              <w:t>Old</w:t>
            </w:r>
          </w:p>
        </w:tc>
      </w:tr>
      <w:tr w:rsidR="008E44D6" w:rsidRPr="00D8041F" w14:paraId="20094FB7" w14:textId="77777777">
        <w:tc>
          <w:tcPr>
            <w:tcW w:w="1288" w:type="dxa"/>
            <w:tcBorders>
              <w:top w:val="nil"/>
              <w:left w:val="nil"/>
              <w:bottom w:val="nil"/>
              <w:right w:val="nil"/>
            </w:tcBorders>
          </w:tcPr>
          <w:p w14:paraId="7B95F954" w14:textId="77777777" w:rsidR="008E44D6" w:rsidRPr="00D8041F" w:rsidRDefault="00035123" w:rsidP="0011190E">
            <w:pPr>
              <w:spacing w:line="360" w:lineRule="auto"/>
              <w:rPr>
                <w:color w:val="000000"/>
              </w:rPr>
            </w:pPr>
            <w:r w:rsidRPr="00D8041F">
              <w:rPr>
                <w:color w:val="000000"/>
              </w:rPr>
              <w:t>Ready</w:t>
            </w:r>
          </w:p>
        </w:tc>
        <w:tc>
          <w:tcPr>
            <w:tcW w:w="1288" w:type="dxa"/>
            <w:tcBorders>
              <w:top w:val="nil"/>
              <w:left w:val="nil"/>
              <w:bottom w:val="nil"/>
              <w:right w:val="nil"/>
            </w:tcBorders>
          </w:tcPr>
          <w:p w14:paraId="438AFD68" w14:textId="77777777" w:rsidR="008E44D6" w:rsidRPr="00D8041F" w:rsidRDefault="00035123" w:rsidP="0011190E">
            <w:pPr>
              <w:spacing w:line="360" w:lineRule="auto"/>
              <w:rPr>
                <w:color w:val="000000"/>
              </w:rPr>
            </w:pPr>
            <w:r w:rsidRPr="00D8041F">
              <w:rPr>
                <w:color w:val="000000"/>
              </w:rPr>
              <w:t>Saunter</w:t>
            </w:r>
          </w:p>
        </w:tc>
        <w:tc>
          <w:tcPr>
            <w:tcW w:w="1288" w:type="dxa"/>
            <w:tcBorders>
              <w:top w:val="nil"/>
              <w:left w:val="nil"/>
              <w:bottom w:val="nil"/>
              <w:right w:val="nil"/>
            </w:tcBorders>
          </w:tcPr>
          <w:p w14:paraId="46285C37" w14:textId="77777777" w:rsidR="008E44D6" w:rsidRPr="00D8041F" w:rsidRDefault="00035123" w:rsidP="0011190E">
            <w:pPr>
              <w:spacing w:line="360" w:lineRule="auto"/>
              <w:rPr>
                <w:color w:val="000000"/>
              </w:rPr>
            </w:pPr>
            <w:r w:rsidRPr="00D8041F">
              <w:rPr>
                <w:color w:val="000000"/>
              </w:rPr>
              <w:t>What</w:t>
            </w:r>
          </w:p>
        </w:tc>
        <w:tc>
          <w:tcPr>
            <w:tcW w:w="1288" w:type="dxa"/>
            <w:gridSpan w:val="4"/>
            <w:tcBorders>
              <w:top w:val="nil"/>
              <w:left w:val="nil"/>
              <w:bottom w:val="nil"/>
              <w:right w:val="nil"/>
            </w:tcBorders>
          </w:tcPr>
          <w:p w14:paraId="1566973B" w14:textId="77777777" w:rsidR="008E44D6" w:rsidRPr="00D8041F" w:rsidRDefault="00035123" w:rsidP="0011190E">
            <w:pPr>
              <w:spacing w:line="360" w:lineRule="auto"/>
              <w:rPr>
                <w:color w:val="000000"/>
              </w:rPr>
            </w:pPr>
            <w:r w:rsidRPr="00D8041F">
              <w:rPr>
                <w:color w:val="000000"/>
              </w:rPr>
              <w:t>Woman</w:t>
            </w:r>
          </w:p>
        </w:tc>
        <w:tc>
          <w:tcPr>
            <w:tcW w:w="1288" w:type="dxa"/>
            <w:tcBorders>
              <w:top w:val="nil"/>
              <w:left w:val="nil"/>
              <w:bottom w:val="nil"/>
              <w:right w:val="nil"/>
            </w:tcBorders>
          </w:tcPr>
          <w:p w14:paraId="1BC45F78" w14:textId="77777777" w:rsidR="008E44D6" w:rsidRPr="00D8041F" w:rsidRDefault="00035123" w:rsidP="0011190E">
            <w:pPr>
              <w:spacing w:line="360" w:lineRule="auto"/>
              <w:rPr>
                <w:b/>
                <w:color w:val="000000"/>
              </w:rPr>
            </w:pPr>
            <w:r w:rsidRPr="00D8041F">
              <w:rPr>
                <w:b/>
                <w:color w:val="000000"/>
              </w:rPr>
              <w:t>Walk</w:t>
            </w:r>
          </w:p>
        </w:tc>
        <w:tc>
          <w:tcPr>
            <w:tcW w:w="1288" w:type="dxa"/>
            <w:tcBorders>
              <w:top w:val="nil"/>
              <w:left w:val="nil"/>
              <w:bottom w:val="nil"/>
              <w:right w:val="nil"/>
            </w:tcBorders>
          </w:tcPr>
          <w:p w14:paraId="578F3870" w14:textId="77777777" w:rsidR="008E44D6" w:rsidRPr="00D8041F" w:rsidRDefault="00035123" w:rsidP="0011190E">
            <w:pPr>
              <w:spacing w:line="360" w:lineRule="auto"/>
              <w:rPr>
                <w:color w:val="000000"/>
              </w:rPr>
            </w:pPr>
            <w:r w:rsidRPr="00D8041F">
              <w:rPr>
                <w:color w:val="000000"/>
              </w:rPr>
              <w:t>Path</w:t>
            </w:r>
          </w:p>
        </w:tc>
        <w:tc>
          <w:tcPr>
            <w:tcW w:w="1288" w:type="dxa"/>
            <w:tcBorders>
              <w:top w:val="nil"/>
              <w:left w:val="nil"/>
              <w:bottom w:val="nil"/>
              <w:right w:val="nil"/>
            </w:tcBorders>
          </w:tcPr>
          <w:p w14:paraId="2C750338" w14:textId="77777777" w:rsidR="008E44D6" w:rsidRPr="00D8041F" w:rsidRDefault="00035123" w:rsidP="0011190E">
            <w:pPr>
              <w:spacing w:line="360" w:lineRule="auto"/>
              <w:rPr>
                <w:color w:val="000000"/>
              </w:rPr>
            </w:pPr>
            <w:r w:rsidRPr="00D8041F">
              <w:rPr>
                <w:color w:val="000000"/>
              </w:rPr>
              <w:t>Travel</w:t>
            </w:r>
          </w:p>
        </w:tc>
      </w:tr>
      <w:tr w:rsidR="008E44D6" w:rsidRPr="00D8041F" w14:paraId="4FA277D1" w14:textId="77777777">
        <w:tc>
          <w:tcPr>
            <w:tcW w:w="1288" w:type="dxa"/>
            <w:tcBorders>
              <w:top w:val="nil"/>
              <w:left w:val="nil"/>
              <w:bottom w:val="nil"/>
              <w:right w:val="nil"/>
            </w:tcBorders>
          </w:tcPr>
          <w:p w14:paraId="2043E730" w14:textId="77777777" w:rsidR="008E44D6" w:rsidRPr="00D8041F" w:rsidRDefault="00035123" w:rsidP="0011190E">
            <w:pPr>
              <w:spacing w:line="360" w:lineRule="auto"/>
              <w:rPr>
                <w:color w:val="000000"/>
              </w:rPr>
            </w:pPr>
            <w:r w:rsidRPr="00D8041F">
              <w:rPr>
                <w:color w:val="000000"/>
              </w:rPr>
              <w:t>Although</w:t>
            </w:r>
          </w:p>
        </w:tc>
        <w:tc>
          <w:tcPr>
            <w:tcW w:w="1288" w:type="dxa"/>
            <w:tcBorders>
              <w:top w:val="nil"/>
              <w:left w:val="nil"/>
              <w:bottom w:val="nil"/>
              <w:right w:val="nil"/>
            </w:tcBorders>
          </w:tcPr>
          <w:p w14:paraId="6808EFC1" w14:textId="77777777" w:rsidR="008E44D6" w:rsidRPr="00D8041F" w:rsidRDefault="00035123" w:rsidP="0011190E">
            <w:pPr>
              <w:spacing w:line="360" w:lineRule="auto"/>
              <w:rPr>
                <w:color w:val="000000"/>
              </w:rPr>
            </w:pPr>
            <w:r w:rsidRPr="00D8041F">
              <w:rPr>
                <w:color w:val="000000"/>
              </w:rPr>
              <w:t>Marriage</w:t>
            </w:r>
          </w:p>
        </w:tc>
        <w:tc>
          <w:tcPr>
            <w:tcW w:w="1288" w:type="dxa"/>
            <w:tcBorders>
              <w:top w:val="nil"/>
              <w:left w:val="nil"/>
              <w:bottom w:val="nil"/>
              <w:right w:val="nil"/>
            </w:tcBorders>
          </w:tcPr>
          <w:p w14:paraId="39E2BEB8" w14:textId="77777777" w:rsidR="008E44D6" w:rsidRPr="00D8041F" w:rsidRDefault="00035123" w:rsidP="0011190E">
            <w:pPr>
              <w:spacing w:line="360" w:lineRule="auto"/>
              <w:rPr>
                <w:color w:val="000000"/>
              </w:rPr>
            </w:pPr>
            <w:r w:rsidRPr="00D8041F">
              <w:rPr>
                <w:color w:val="000000"/>
              </w:rPr>
              <w:t>Blank</w:t>
            </w:r>
          </w:p>
        </w:tc>
        <w:tc>
          <w:tcPr>
            <w:tcW w:w="1288" w:type="dxa"/>
            <w:gridSpan w:val="4"/>
            <w:tcBorders>
              <w:top w:val="nil"/>
              <w:left w:val="nil"/>
              <w:bottom w:val="nil"/>
              <w:right w:val="nil"/>
            </w:tcBorders>
          </w:tcPr>
          <w:p w14:paraId="4ABB5922" w14:textId="77777777" w:rsidR="008E44D6" w:rsidRPr="00D8041F" w:rsidRDefault="00035123" w:rsidP="0011190E">
            <w:pPr>
              <w:spacing w:line="360" w:lineRule="auto"/>
              <w:rPr>
                <w:color w:val="000000"/>
              </w:rPr>
            </w:pPr>
            <w:r w:rsidRPr="00D8041F">
              <w:rPr>
                <w:color w:val="000000"/>
              </w:rPr>
              <w:t>Pure</w:t>
            </w:r>
          </w:p>
        </w:tc>
        <w:tc>
          <w:tcPr>
            <w:tcW w:w="1288" w:type="dxa"/>
            <w:tcBorders>
              <w:top w:val="nil"/>
              <w:left w:val="nil"/>
              <w:bottom w:val="nil"/>
              <w:right w:val="nil"/>
            </w:tcBorders>
          </w:tcPr>
          <w:p w14:paraId="10574159" w14:textId="77777777" w:rsidR="008E44D6" w:rsidRPr="00D8041F" w:rsidRDefault="00035123" w:rsidP="0011190E">
            <w:pPr>
              <w:spacing w:line="360" w:lineRule="auto"/>
              <w:rPr>
                <w:color w:val="000000"/>
              </w:rPr>
            </w:pPr>
            <w:r w:rsidRPr="00D8041F">
              <w:rPr>
                <w:color w:val="000000"/>
              </w:rPr>
              <w:t>Occasion</w:t>
            </w:r>
          </w:p>
        </w:tc>
        <w:tc>
          <w:tcPr>
            <w:tcW w:w="1288" w:type="dxa"/>
            <w:tcBorders>
              <w:top w:val="nil"/>
              <w:left w:val="nil"/>
              <w:bottom w:val="nil"/>
              <w:right w:val="nil"/>
            </w:tcBorders>
          </w:tcPr>
          <w:p w14:paraId="7E72BE8E" w14:textId="77777777" w:rsidR="008E44D6" w:rsidRPr="00D8041F" w:rsidRDefault="00035123" w:rsidP="0011190E">
            <w:pPr>
              <w:spacing w:line="360" w:lineRule="auto"/>
              <w:rPr>
                <w:b/>
                <w:color w:val="000000"/>
              </w:rPr>
            </w:pPr>
            <w:r w:rsidRPr="00D8041F">
              <w:rPr>
                <w:b/>
                <w:color w:val="000000"/>
              </w:rPr>
              <w:t>Wedding</w:t>
            </w:r>
          </w:p>
        </w:tc>
        <w:tc>
          <w:tcPr>
            <w:tcW w:w="1288" w:type="dxa"/>
            <w:tcBorders>
              <w:top w:val="nil"/>
              <w:left w:val="nil"/>
              <w:bottom w:val="nil"/>
              <w:right w:val="nil"/>
            </w:tcBorders>
          </w:tcPr>
          <w:p w14:paraId="13055BE1" w14:textId="77777777" w:rsidR="008E44D6" w:rsidRPr="00D8041F" w:rsidRDefault="00035123" w:rsidP="0011190E">
            <w:pPr>
              <w:spacing w:line="360" w:lineRule="auto"/>
              <w:rPr>
                <w:color w:val="000000"/>
              </w:rPr>
            </w:pPr>
            <w:r w:rsidRPr="00D8041F">
              <w:rPr>
                <w:color w:val="000000"/>
              </w:rPr>
              <w:t>Dress</w:t>
            </w:r>
          </w:p>
        </w:tc>
      </w:tr>
      <w:tr w:rsidR="008E44D6" w:rsidRPr="00D8041F" w14:paraId="34DA4F7C" w14:textId="77777777">
        <w:tc>
          <w:tcPr>
            <w:tcW w:w="1288" w:type="dxa"/>
            <w:tcBorders>
              <w:top w:val="nil"/>
              <w:left w:val="nil"/>
              <w:bottom w:val="nil"/>
              <w:right w:val="nil"/>
            </w:tcBorders>
          </w:tcPr>
          <w:p w14:paraId="26DB65CB" w14:textId="77777777" w:rsidR="008E44D6" w:rsidRPr="00D8041F" w:rsidRDefault="00035123" w:rsidP="0011190E">
            <w:pPr>
              <w:spacing w:line="360" w:lineRule="auto"/>
              <w:rPr>
                <w:color w:val="000000"/>
              </w:rPr>
            </w:pPr>
            <w:r w:rsidRPr="00D8041F">
              <w:rPr>
                <w:color w:val="000000"/>
              </w:rPr>
              <w:t>Ready</w:t>
            </w:r>
          </w:p>
        </w:tc>
        <w:tc>
          <w:tcPr>
            <w:tcW w:w="1288" w:type="dxa"/>
            <w:tcBorders>
              <w:top w:val="nil"/>
              <w:left w:val="nil"/>
              <w:bottom w:val="nil"/>
              <w:right w:val="nil"/>
            </w:tcBorders>
          </w:tcPr>
          <w:p w14:paraId="49DCE08E" w14:textId="77777777" w:rsidR="008E44D6" w:rsidRPr="00D8041F" w:rsidRDefault="00035123" w:rsidP="0011190E">
            <w:pPr>
              <w:spacing w:line="360" w:lineRule="auto"/>
              <w:rPr>
                <w:color w:val="000000"/>
              </w:rPr>
            </w:pPr>
            <w:r w:rsidRPr="00D8041F">
              <w:rPr>
                <w:color w:val="000000"/>
              </w:rPr>
              <w:t>Dishes</w:t>
            </w:r>
          </w:p>
        </w:tc>
        <w:tc>
          <w:tcPr>
            <w:tcW w:w="1288" w:type="dxa"/>
            <w:tcBorders>
              <w:top w:val="nil"/>
              <w:left w:val="nil"/>
              <w:bottom w:val="nil"/>
              <w:right w:val="nil"/>
            </w:tcBorders>
          </w:tcPr>
          <w:p w14:paraId="399F9030" w14:textId="77777777" w:rsidR="008E44D6" w:rsidRPr="00D8041F" w:rsidRDefault="00035123" w:rsidP="0011190E">
            <w:pPr>
              <w:spacing w:line="360" w:lineRule="auto"/>
              <w:rPr>
                <w:color w:val="000000"/>
              </w:rPr>
            </w:pPr>
            <w:r w:rsidRPr="00D8041F">
              <w:rPr>
                <w:color w:val="000000"/>
              </w:rPr>
              <w:t>What</w:t>
            </w:r>
          </w:p>
        </w:tc>
        <w:tc>
          <w:tcPr>
            <w:tcW w:w="1288" w:type="dxa"/>
            <w:gridSpan w:val="4"/>
            <w:tcBorders>
              <w:top w:val="nil"/>
              <w:left w:val="nil"/>
              <w:bottom w:val="nil"/>
              <w:right w:val="nil"/>
            </w:tcBorders>
          </w:tcPr>
          <w:p w14:paraId="396B4ACB" w14:textId="77777777" w:rsidR="008E44D6" w:rsidRPr="00D8041F" w:rsidRDefault="00035123" w:rsidP="0011190E">
            <w:pPr>
              <w:spacing w:line="360" w:lineRule="auto"/>
              <w:rPr>
                <w:color w:val="000000"/>
              </w:rPr>
            </w:pPr>
            <w:r w:rsidRPr="00D8041F">
              <w:rPr>
                <w:color w:val="000000"/>
              </w:rPr>
              <w:t>Collide</w:t>
            </w:r>
          </w:p>
        </w:tc>
        <w:tc>
          <w:tcPr>
            <w:tcW w:w="1288" w:type="dxa"/>
            <w:tcBorders>
              <w:top w:val="nil"/>
              <w:left w:val="nil"/>
              <w:bottom w:val="nil"/>
              <w:right w:val="nil"/>
            </w:tcBorders>
          </w:tcPr>
          <w:p w14:paraId="642120EA" w14:textId="77777777" w:rsidR="008E44D6" w:rsidRPr="00D8041F" w:rsidRDefault="00035123" w:rsidP="0011190E">
            <w:pPr>
              <w:spacing w:line="360" w:lineRule="auto"/>
              <w:rPr>
                <w:color w:val="000000"/>
              </w:rPr>
            </w:pPr>
            <w:r w:rsidRPr="00D8041F">
              <w:rPr>
                <w:color w:val="000000"/>
              </w:rPr>
              <w:t>Seabed</w:t>
            </w:r>
          </w:p>
        </w:tc>
        <w:tc>
          <w:tcPr>
            <w:tcW w:w="1288" w:type="dxa"/>
            <w:tcBorders>
              <w:top w:val="nil"/>
              <w:left w:val="nil"/>
              <w:bottom w:val="nil"/>
              <w:right w:val="nil"/>
            </w:tcBorders>
          </w:tcPr>
          <w:p w14:paraId="65F8A2AC" w14:textId="77777777" w:rsidR="008E44D6" w:rsidRPr="00D8041F" w:rsidRDefault="00035123" w:rsidP="0011190E">
            <w:pPr>
              <w:spacing w:line="360" w:lineRule="auto"/>
              <w:rPr>
                <w:b/>
                <w:color w:val="000000"/>
              </w:rPr>
            </w:pPr>
            <w:r w:rsidRPr="00D8041F">
              <w:rPr>
                <w:b/>
                <w:color w:val="000000"/>
              </w:rPr>
              <w:t>Sink</w:t>
            </w:r>
          </w:p>
        </w:tc>
        <w:tc>
          <w:tcPr>
            <w:tcW w:w="1288" w:type="dxa"/>
            <w:tcBorders>
              <w:top w:val="nil"/>
              <w:left w:val="nil"/>
              <w:bottom w:val="nil"/>
              <w:right w:val="nil"/>
            </w:tcBorders>
          </w:tcPr>
          <w:p w14:paraId="0E858F62" w14:textId="77777777" w:rsidR="008E44D6" w:rsidRPr="00D8041F" w:rsidRDefault="00035123" w:rsidP="0011190E">
            <w:pPr>
              <w:spacing w:line="360" w:lineRule="auto"/>
              <w:rPr>
                <w:color w:val="000000"/>
              </w:rPr>
            </w:pPr>
            <w:r w:rsidRPr="00D8041F">
              <w:rPr>
                <w:color w:val="000000"/>
              </w:rPr>
              <w:t>Ship</w:t>
            </w:r>
          </w:p>
        </w:tc>
      </w:tr>
      <w:tr w:rsidR="008E44D6" w:rsidRPr="00D8041F" w14:paraId="5D00C8CB" w14:textId="77777777">
        <w:tc>
          <w:tcPr>
            <w:tcW w:w="1288" w:type="dxa"/>
            <w:tcBorders>
              <w:top w:val="nil"/>
              <w:left w:val="nil"/>
              <w:bottom w:val="nil"/>
              <w:right w:val="nil"/>
            </w:tcBorders>
          </w:tcPr>
          <w:p w14:paraId="36281A52" w14:textId="77777777" w:rsidR="008E44D6" w:rsidRPr="00D8041F" w:rsidRDefault="00035123" w:rsidP="0011190E">
            <w:pPr>
              <w:spacing w:line="360" w:lineRule="auto"/>
              <w:rPr>
                <w:color w:val="000000"/>
              </w:rPr>
            </w:pPr>
            <w:r w:rsidRPr="00D8041F">
              <w:rPr>
                <w:color w:val="000000"/>
              </w:rPr>
              <w:t>Some</w:t>
            </w:r>
          </w:p>
        </w:tc>
        <w:tc>
          <w:tcPr>
            <w:tcW w:w="1288" w:type="dxa"/>
            <w:tcBorders>
              <w:top w:val="nil"/>
              <w:left w:val="nil"/>
              <w:bottom w:val="nil"/>
              <w:right w:val="nil"/>
            </w:tcBorders>
          </w:tcPr>
          <w:p w14:paraId="3B868033" w14:textId="77777777" w:rsidR="008E44D6" w:rsidRPr="00D8041F" w:rsidRDefault="00035123" w:rsidP="0011190E">
            <w:pPr>
              <w:spacing w:line="360" w:lineRule="auto"/>
              <w:rPr>
                <w:color w:val="000000"/>
              </w:rPr>
            </w:pPr>
            <w:r w:rsidRPr="00D8041F">
              <w:rPr>
                <w:color w:val="000000"/>
              </w:rPr>
              <w:t>Drive</w:t>
            </w:r>
          </w:p>
        </w:tc>
        <w:tc>
          <w:tcPr>
            <w:tcW w:w="1288" w:type="dxa"/>
            <w:tcBorders>
              <w:top w:val="nil"/>
              <w:left w:val="nil"/>
              <w:bottom w:val="nil"/>
              <w:right w:val="nil"/>
            </w:tcBorders>
          </w:tcPr>
          <w:p w14:paraId="31F0F826" w14:textId="77777777" w:rsidR="008E44D6" w:rsidRPr="00D8041F" w:rsidRDefault="00035123" w:rsidP="0011190E">
            <w:pPr>
              <w:spacing w:line="360" w:lineRule="auto"/>
              <w:rPr>
                <w:color w:val="000000"/>
              </w:rPr>
            </w:pPr>
            <w:r w:rsidRPr="00D8041F">
              <w:rPr>
                <w:color w:val="000000"/>
              </w:rPr>
              <w:t>Nothing</w:t>
            </w:r>
          </w:p>
        </w:tc>
        <w:tc>
          <w:tcPr>
            <w:tcW w:w="1288" w:type="dxa"/>
            <w:gridSpan w:val="4"/>
            <w:tcBorders>
              <w:top w:val="nil"/>
              <w:left w:val="nil"/>
              <w:bottom w:val="nil"/>
              <w:right w:val="nil"/>
            </w:tcBorders>
          </w:tcPr>
          <w:p w14:paraId="046C988F" w14:textId="77777777" w:rsidR="008E44D6" w:rsidRPr="00D8041F" w:rsidRDefault="00035123" w:rsidP="0011190E">
            <w:pPr>
              <w:spacing w:line="360" w:lineRule="auto"/>
              <w:rPr>
                <w:color w:val="000000"/>
              </w:rPr>
            </w:pPr>
            <w:r w:rsidRPr="00D8041F">
              <w:rPr>
                <w:color w:val="000000"/>
              </w:rPr>
              <w:t>Rubber</w:t>
            </w:r>
          </w:p>
        </w:tc>
        <w:tc>
          <w:tcPr>
            <w:tcW w:w="1288" w:type="dxa"/>
            <w:tcBorders>
              <w:top w:val="nil"/>
              <w:left w:val="nil"/>
              <w:bottom w:val="nil"/>
              <w:right w:val="nil"/>
            </w:tcBorders>
          </w:tcPr>
          <w:p w14:paraId="552555C1" w14:textId="77777777" w:rsidR="008E44D6" w:rsidRPr="00D8041F" w:rsidRDefault="00035123" w:rsidP="0011190E">
            <w:pPr>
              <w:spacing w:line="360" w:lineRule="auto"/>
              <w:rPr>
                <w:color w:val="000000"/>
              </w:rPr>
            </w:pPr>
            <w:r w:rsidRPr="00D8041F">
              <w:rPr>
                <w:color w:val="000000"/>
              </w:rPr>
              <w:t>Alarm</w:t>
            </w:r>
          </w:p>
        </w:tc>
        <w:tc>
          <w:tcPr>
            <w:tcW w:w="1288" w:type="dxa"/>
            <w:tcBorders>
              <w:top w:val="nil"/>
              <w:left w:val="nil"/>
              <w:bottom w:val="nil"/>
              <w:right w:val="nil"/>
            </w:tcBorders>
          </w:tcPr>
          <w:p w14:paraId="1457A29C" w14:textId="77777777" w:rsidR="008E44D6" w:rsidRPr="00D8041F" w:rsidRDefault="00035123" w:rsidP="0011190E">
            <w:pPr>
              <w:spacing w:line="360" w:lineRule="auto"/>
              <w:rPr>
                <w:b/>
                <w:color w:val="000000"/>
              </w:rPr>
            </w:pPr>
            <w:r w:rsidRPr="00D8041F">
              <w:rPr>
                <w:b/>
                <w:color w:val="000000"/>
              </w:rPr>
              <w:t>Car</w:t>
            </w:r>
          </w:p>
        </w:tc>
        <w:tc>
          <w:tcPr>
            <w:tcW w:w="1288" w:type="dxa"/>
            <w:tcBorders>
              <w:top w:val="nil"/>
              <w:left w:val="nil"/>
              <w:bottom w:val="nil"/>
              <w:right w:val="nil"/>
            </w:tcBorders>
          </w:tcPr>
          <w:p w14:paraId="0105F7D1" w14:textId="77777777" w:rsidR="008E44D6" w:rsidRPr="00D8041F" w:rsidRDefault="00035123" w:rsidP="0011190E">
            <w:pPr>
              <w:spacing w:line="360" w:lineRule="auto"/>
              <w:rPr>
                <w:color w:val="000000"/>
              </w:rPr>
            </w:pPr>
            <w:r w:rsidRPr="00D8041F">
              <w:rPr>
                <w:color w:val="000000"/>
              </w:rPr>
              <w:t>Lanes</w:t>
            </w:r>
          </w:p>
        </w:tc>
      </w:tr>
      <w:tr w:rsidR="008E44D6" w:rsidRPr="00D8041F" w14:paraId="1597547A" w14:textId="77777777">
        <w:tc>
          <w:tcPr>
            <w:tcW w:w="1288" w:type="dxa"/>
            <w:tcBorders>
              <w:top w:val="nil"/>
              <w:left w:val="nil"/>
              <w:bottom w:val="nil"/>
              <w:right w:val="nil"/>
            </w:tcBorders>
          </w:tcPr>
          <w:p w14:paraId="0223F29C" w14:textId="77777777" w:rsidR="008E44D6" w:rsidRPr="00D8041F" w:rsidRDefault="00035123" w:rsidP="0011190E">
            <w:pPr>
              <w:spacing w:line="360" w:lineRule="auto"/>
              <w:rPr>
                <w:color w:val="000000"/>
              </w:rPr>
            </w:pPr>
            <w:r w:rsidRPr="00D8041F">
              <w:rPr>
                <w:color w:val="000000"/>
              </w:rPr>
              <w:t>Some</w:t>
            </w:r>
          </w:p>
        </w:tc>
        <w:tc>
          <w:tcPr>
            <w:tcW w:w="1288" w:type="dxa"/>
            <w:tcBorders>
              <w:top w:val="nil"/>
              <w:left w:val="nil"/>
              <w:bottom w:val="nil"/>
              <w:right w:val="nil"/>
            </w:tcBorders>
          </w:tcPr>
          <w:p w14:paraId="381F07F7" w14:textId="77777777" w:rsidR="008E44D6" w:rsidRPr="00D8041F" w:rsidRDefault="00035123" w:rsidP="0011190E">
            <w:pPr>
              <w:spacing w:line="360" w:lineRule="auto"/>
              <w:rPr>
                <w:color w:val="000000"/>
              </w:rPr>
            </w:pPr>
            <w:r w:rsidRPr="00D8041F">
              <w:rPr>
                <w:color w:val="000000"/>
              </w:rPr>
              <w:t>Kill</w:t>
            </w:r>
          </w:p>
        </w:tc>
        <w:tc>
          <w:tcPr>
            <w:tcW w:w="1288" w:type="dxa"/>
            <w:tcBorders>
              <w:top w:val="nil"/>
              <w:left w:val="nil"/>
              <w:bottom w:val="nil"/>
              <w:right w:val="nil"/>
            </w:tcBorders>
          </w:tcPr>
          <w:p w14:paraId="1981588A" w14:textId="77777777" w:rsidR="008E44D6" w:rsidRPr="00D8041F" w:rsidRDefault="00035123" w:rsidP="0011190E">
            <w:pPr>
              <w:spacing w:line="360" w:lineRule="auto"/>
              <w:rPr>
                <w:color w:val="000000"/>
              </w:rPr>
            </w:pPr>
            <w:r w:rsidRPr="00D8041F">
              <w:rPr>
                <w:color w:val="000000"/>
              </w:rPr>
              <w:t>Nothing</w:t>
            </w:r>
          </w:p>
        </w:tc>
        <w:tc>
          <w:tcPr>
            <w:tcW w:w="1288" w:type="dxa"/>
            <w:gridSpan w:val="4"/>
            <w:tcBorders>
              <w:top w:val="nil"/>
              <w:left w:val="nil"/>
              <w:bottom w:val="nil"/>
              <w:right w:val="nil"/>
            </w:tcBorders>
          </w:tcPr>
          <w:p w14:paraId="122E6D65" w14:textId="77777777" w:rsidR="008E44D6" w:rsidRPr="00D8041F" w:rsidRDefault="00035123" w:rsidP="0011190E">
            <w:pPr>
              <w:spacing w:line="360" w:lineRule="auto"/>
              <w:rPr>
                <w:color w:val="000000"/>
              </w:rPr>
            </w:pPr>
            <w:r w:rsidRPr="00D8041F">
              <w:rPr>
                <w:color w:val="000000"/>
              </w:rPr>
              <w:t>Villain</w:t>
            </w:r>
          </w:p>
        </w:tc>
        <w:tc>
          <w:tcPr>
            <w:tcW w:w="1288" w:type="dxa"/>
            <w:tcBorders>
              <w:top w:val="nil"/>
              <w:left w:val="nil"/>
              <w:bottom w:val="nil"/>
              <w:right w:val="nil"/>
            </w:tcBorders>
          </w:tcPr>
          <w:p w14:paraId="1A276534" w14:textId="77777777" w:rsidR="008E44D6" w:rsidRPr="00D8041F" w:rsidRDefault="00035123" w:rsidP="0011190E">
            <w:pPr>
              <w:spacing w:line="360" w:lineRule="auto"/>
              <w:rPr>
                <w:color w:val="000000"/>
              </w:rPr>
            </w:pPr>
            <w:r w:rsidRPr="00D8041F">
              <w:rPr>
                <w:color w:val="000000"/>
              </w:rPr>
              <w:t>Knife</w:t>
            </w:r>
          </w:p>
        </w:tc>
        <w:tc>
          <w:tcPr>
            <w:tcW w:w="1288" w:type="dxa"/>
            <w:tcBorders>
              <w:top w:val="nil"/>
              <w:left w:val="nil"/>
              <w:bottom w:val="nil"/>
              <w:right w:val="nil"/>
            </w:tcBorders>
          </w:tcPr>
          <w:p w14:paraId="7462477E" w14:textId="77777777" w:rsidR="008E44D6" w:rsidRPr="00D8041F" w:rsidRDefault="00035123" w:rsidP="0011190E">
            <w:pPr>
              <w:spacing w:line="360" w:lineRule="auto"/>
              <w:rPr>
                <w:b/>
                <w:color w:val="000000"/>
              </w:rPr>
            </w:pPr>
            <w:r w:rsidRPr="00D8041F">
              <w:rPr>
                <w:b/>
                <w:color w:val="000000"/>
              </w:rPr>
              <w:t>Murder</w:t>
            </w:r>
          </w:p>
        </w:tc>
        <w:tc>
          <w:tcPr>
            <w:tcW w:w="1288" w:type="dxa"/>
            <w:tcBorders>
              <w:top w:val="nil"/>
              <w:left w:val="nil"/>
              <w:bottom w:val="nil"/>
              <w:right w:val="nil"/>
            </w:tcBorders>
          </w:tcPr>
          <w:p w14:paraId="795D912D" w14:textId="77777777" w:rsidR="008E44D6" w:rsidRPr="00D8041F" w:rsidRDefault="00035123" w:rsidP="0011190E">
            <w:pPr>
              <w:spacing w:line="360" w:lineRule="auto"/>
              <w:rPr>
                <w:color w:val="000000"/>
              </w:rPr>
            </w:pPr>
            <w:r w:rsidRPr="00D8041F">
              <w:rPr>
                <w:color w:val="000000"/>
              </w:rPr>
              <w:t>Guilty</w:t>
            </w:r>
          </w:p>
        </w:tc>
      </w:tr>
      <w:tr w:rsidR="008E44D6" w:rsidRPr="00D8041F" w14:paraId="3754934B" w14:textId="77777777">
        <w:tc>
          <w:tcPr>
            <w:tcW w:w="1288" w:type="dxa"/>
            <w:tcBorders>
              <w:top w:val="nil"/>
              <w:left w:val="nil"/>
              <w:bottom w:val="nil"/>
              <w:right w:val="nil"/>
            </w:tcBorders>
          </w:tcPr>
          <w:p w14:paraId="699079CD" w14:textId="77777777" w:rsidR="008E44D6" w:rsidRPr="00D8041F" w:rsidRDefault="00035123" w:rsidP="0011190E">
            <w:pPr>
              <w:spacing w:line="360" w:lineRule="auto"/>
              <w:rPr>
                <w:color w:val="000000"/>
              </w:rPr>
            </w:pPr>
            <w:r w:rsidRPr="00D8041F">
              <w:rPr>
                <w:color w:val="000000"/>
              </w:rPr>
              <w:t>None</w:t>
            </w:r>
          </w:p>
        </w:tc>
        <w:tc>
          <w:tcPr>
            <w:tcW w:w="1288" w:type="dxa"/>
            <w:tcBorders>
              <w:top w:val="nil"/>
              <w:left w:val="nil"/>
              <w:bottom w:val="nil"/>
              <w:right w:val="nil"/>
            </w:tcBorders>
          </w:tcPr>
          <w:p w14:paraId="669D9120" w14:textId="77777777" w:rsidR="008E44D6" w:rsidRPr="00D8041F" w:rsidRDefault="00035123" w:rsidP="0011190E">
            <w:pPr>
              <w:spacing w:line="360" w:lineRule="auto"/>
              <w:rPr>
                <w:color w:val="000000"/>
              </w:rPr>
            </w:pPr>
            <w:r w:rsidRPr="00D8041F">
              <w:rPr>
                <w:color w:val="000000"/>
              </w:rPr>
              <w:t>Operate</w:t>
            </w:r>
          </w:p>
        </w:tc>
        <w:tc>
          <w:tcPr>
            <w:tcW w:w="1288" w:type="dxa"/>
            <w:tcBorders>
              <w:top w:val="nil"/>
              <w:left w:val="nil"/>
              <w:bottom w:val="nil"/>
              <w:right w:val="nil"/>
            </w:tcBorders>
          </w:tcPr>
          <w:p w14:paraId="45D568CB" w14:textId="77777777" w:rsidR="008E44D6" w:rsidRPr="00D8041F" w:rsidRDefault="00035123" w:rsidP="0011190E">
            <w:pPr>
              <w:spacing w:line="360" w:lineRule="auto"/>
              <w:rPr>
                <w:color w:val="000000"/>
              </w:rPr>
            </w:pPr>
            <w:r w:rsidRPr="00D8041F">
              <w:rPr>
                <w:color w:val="000000"/>
              </w:rPr>
              <w:t>What</w:t>
            </w:r>
          </w:p>
        </w:tc>
        <w:tc>
          <w:tcPr>
            <w:tcW w:w="1288" w:type="dxa"/>
            <w:gridSpan w:val="4"/>
            <w:tcBorders>
              <w:top w:val="nil"/>
              <w:left w:val="nil"/>
              <w:bottom w:val="nil"/>
              <w:right w:val="nil"/>
            </w:tcBorders>
          </w:tcPr>
          <w:p w14:paraId="27220A5D" w14:textId="77777777" w:rsidR="008E44D6" w:rsidRPr="00D8041F" w:rsidRDefault="00035123" w:rsidP="0011190E">
            <w:pPr>
              <w:spacing w:line="360" w:lineRule="auto"/>
              <w:rPr>
                <w:color w:val="000000"/>
              </w:rPr>
            </w:pPr>
            <w:r w:rsidRPr="00D8041F">
              <w:rPr>
                <w:color w:val="000000"/>
              </w:rPr>
              <w:t>Nurse</w:t>
            </w:r>
          </w:p>
        </w:tc>
        <w:tc>
          <w:tcPr>
            <w:tcW w:w="1288" w:type="dxa"/>
            <w:tcBorders>
              <w:top w:val="nil"/>
              <w:left w:val="nil"/>
              <w:bottom w:val="nil"/>
              <w:right w:val="nil"/>
            </w:tcBorders>
          </w:tcPr>
          <w:p w14:paraId="5FF46AB9" w14:textId="77777777" w:rsidR="008E44D6" w:rsidRPr="00D8041F" w:rsidRDefault="00035123" w:rsidP="0011190E">
            <w:pPr>
              <w:spacing w:line="360" w:lineRule="auto"/>
              <w:rPr>
                <w:b/>
                <w:color w:val="000000"/>
              </w:rPr>
            </w:pPr>
            <w:r w:rsidRPr="00D8041F">
              <w:rPr>
                <w:b/>
                <w:color w:val="000000"/>
              </w:rPr>
              <w:t>Surgery</w:t>
            </w:r>
          </w:p>
        </w:tc>
        <w:tc>
          <w:tcPr>
            <w:tcW w:w="1288" w:type="dxa"/>
            <w:tcBorders>
              <w:top w:val="nil"/>
              <w:left w:val="nil"/>
              <w:bottom w:val="nil"/>
              <w:right w:val="nil"/>
            </w:tcBorders>
          </w:tcPr>
          <w:p w14:paraId="3EAF2C59" w14:textId="77777777" w:rsidR="008E44D6" w:rsidRPr="00D8041F" w:rsidRDefault="00035123" w:rsidP="0011190E">
            <w:pPr>
              <w:spacing w:line="360" w:lineRule="auto"/>
              <w:rPr>
                <w:color w:val="000000"/>
              </w:rPr>
            </w:pPr>
            <w:r w:rsidRPr="00D8041F">
              <w:rPr>
                <w:color w:val="000000"/>
              </w:rPr>
              <w:t>Cut</w:t>
            </w:r>
          </w:p>
        </w:tc>
        <w:tc>
          <w:tcPr>
            <w:tcW w:w="1288" w:type="dxa"/>
            <w:tcBorders>
              <w:top w:val="nil"/>
              <w:left w:val="nil"/>
              <w:bottom w:val="nil"/>
              <w:right w:val="nil"/>
            </w:tcBorders>
          </w:tcPr>
          <w:p w14:paraId="614536CF" w14:textId="77777777" w:rsidR="008E44D6" w:rsidRPr="00D8041F" w:rsidRDefault="00035123" w:rsidP="0011190E">
            <w:pPr>
              <w:spacing w:line="360" w:lineRule="auto"/>
              <w:rPr>
                <w:color w:val="000000"/>
              </w:rPr>
            </w:pPr>
            <w:r w:rsidRPr="00D8041F">
              <w:rPr>
                <w:color w:val="000000"/>
              </w:rPr>
              <w:t>Needle</w:t>
            </w:r>
          </w:p>
        </w:tc>
      </w:tr>
      <w:tr w:rsidR="008E44D6" w:rsidRPr="00D8041F" w14:paraId="75EE71BE" w14:textId="77777777">
        <w:tc>
          <w:tcPr>
            <w:tcW w:w="1288" w:type="dxa"/>
            <w:tcBorders>
              <w:top w:val="nil"/>
              <w:left w:val="nil"/>
              <w:bottom w:val="nil"/>
              <w:right w:val="nil"/>
            </w:tcBorders>
          </w:tcPr>
          <w:p w14:paraId="42A373E5" w14:textId="77777777" w:rsidR="008E44D6" w:rsidRPr="00D8041F" w:rsidRDefault="00035123" w:rsidP="0011190E">
            <w:pPr>
              <w:spacing w:line="360" w:lineRule="auto"/>
              <w:rPr>
                <w:color w:val="000000"/>
              </w:rPr>
            </w:pPr>
            <w:r w:rsidRPr="00D8041F">
              <w:rPr>
                <w:color w:val="000000"/>
              </w:rPr>
              <w:t>Ready</w:t>
            </w:r>
          </w:p>
        </w:tc>
        <w:tc>
          <w:tcPr>
            <w:tcW w:w="1288" w:type="dxa"/>
            <w:tcBorders>
              <w:top w:val="nil"/>
              <w:left w:val="nil"/>
              <w:bottom w:val="nil"/>
              <w:right w:val="nil"/>
            </w:tcBorders>
          </w:tcPr>
          <w:p w14:paraId="13A1F541" w14:textId="77777777" w:rsidR="008E44D6" w:rsidRPr="00D8041F" w:rsidRDefault="00035123" w:rsidP="0011190E">
            <w:pPr>
              <w:spacing w:line="360" w:lineRule="auto"/>
              <w:rPr>
                <w:color w:val="000000"/>
              </w:rPr>
            </w:pPr>
            <w:r w:rsidRPr="00D8041F">
              <w:rPr>
                <w:color w:val="000000"/>
              </w:rPr>
              <w:t>Shallow</w:t>
            </w:r>
          </w:p>
        </w:tc>
        <w:tc>
          <w:tcPr>
            <w:tcW w:w="1288" w:type="dxa"/>
            <w:tcBorders>
              <w:top w:val="nil"/>
              <w:left w:val="nil"/>
              <w:bottom w:val="nil"/>
              <w:right w:val="nil"/>
            </w:tcBorders>
          </w:tcPr>
          <w:p w14:paraId="474A8904" w14:textId="77777777" w:rsidR="008E44D6" w:rsidRPr="00D8041F" w:rsidRDefault="00035123" w:rsidP="0011190E">
            <w:pPr>
              <w:spacing w:line="360" w:lineRule="auto"/>
              <w:rPr>
                <w:color w:val="000000"/>
              </w:rPr>
            </w:pPr>
            <w:r w:rsidRPr="00D8041F">
              <w:rPr>
                <w:color w:val="000000"/>
              </w:rPr>
              <w:t>Whether</w:t>
            </w:r>
          </w:p>
        </w:tc>
        <w:tc>
          <w:tcPr>
            <w:tcW w:w="1288" w:type="dxa"/>
            <w:gridSpan w:val="4"/>
            <w:tcBorders>
              <w:top w:val="nil"/>
              <w:left w:val="nil"/>
              <w:bottom w:val="nil"/>
              <w:right w:val="nil"/>
            </w:tcBorders>
          </w:tcPr>
          <w:p w14:paraId="11774675" w14:textId="77777777" w:rsidR="008E44D6" w:rsidRPr="00D8041F" w:rsidRDefault="00035123" w:rsidP="0011190E">
            <w:pPr>
              <w:spacing w:line="360" w:lineRule="auto"/>
              <w:rPr>
                <w:color w:val="000000"/>
              </w:rPr>
            </w:pPr>
            <w:r w:rsidRPr="00D8041F">
              <w:rPr>
                <w:color w:val="000000"/>
              </w:rPr>
              <w:t>Swimming</w:t>
            </w:r>
          </w:p>
        </w:tc>
        <w:tc>
          <w:tcPr>
            <w:tcW w:w="1288" w:type="dxa"/>
            <w:tcBorders>
              <w:top w:val="nil"/>
              <w:left w:val="nil"/>
              <w:bottom w:val="nil"/>
              <w:right w:val="nil"/>
            </w:tcBorders>
          </w:tcPr>
          <w:p w14:paraId="27D6AE7A" w14:textId="77777777" w:rsidR="008E44D6" w:rsidRPr="00D8041F" w:rsidRDefault="00035123" w:rsidP="0011190E">
            <w:pPr>
              <w:spacing w:line="360" w:lineRule="auto"/>
              <w:rPr>
                <w:color w:val="000000"/>
              </w:rPr>
            </w:pPr>
            <w:r w:rsidRPr="00D8041F">
              <w:rPr>
                <w:color w:val="000000"/>
              </w:rPr>
              <w:t>Waves</w:t>
            </w:r>
          </w:p>
        </w:tc>
        <w:tc>
          <w:tcPr>
            <w:tcW w:w="1288" w:type="dxa"/>
            <w:tcBorders>
              <w:top w:val="nil"/>
              <w:left w:val="nil"/>
              <w:bottom w:val="nil"/>
              <w:right w:val="nil"/>
            </w:tcBorders>
          </w:tcPr>
          <w:p w14:paraId="71F04C18" w14:textId="77777777" w:rsidR="008E44D6" w:rsidRPr="00D8041F" w:rsidRDefault="00035123" w:rsidP="0011190E">
            <w:pPr>
              <w:spacing w:line="360" w:lineRule="auto"/>
              <w:rPr>
                <w:b/>
                <w:color w:val="000000"/>
              </w:rPr>
            </w:pPr>
            <w:r w:rsidRPr="00D8041F">
              <w:rPr>
                <w:b/>
                <w:color w:val="000000"/>
              </w:rPr>
              <w:t>Deep</w:t>
            </w:r>
          </w:p>
        </w:tc>
        <w:tc>
          <w:tcPr>
            <w:tcW w:w="1288" w:type="dxa"/>
            <w:tcBorders>
              <w:top w:val="nil"/>
              <w:left w:val="nil"/>
              <w:bottom w:val="nil"/>
              <w:right w:val="nil"/>
            </w:tcBorders>
          </w:tcPr>
          <w:p w14:paraId="2AA42364" w14:textId="77777777" w:rsidR="008E44D6" w:rsidRPr="00D8041F" w:rsidRDefault="00035123" w:rsidP="0011190E">
            <w:pPr>
              <w:spacing w:line="360" w:lineRule="auto"/>
              <w:rPr>
                <w:color w:val="000000"/>
              </w:rPr>
            </w:pPr>
            <w:r w:rsidRPr="00D8041F">
              <w:rPr>
                <w:color w:val="000000"/>
              </w:rPr>
              <w:t>Seat</w:t>
            </w:r>
          </w:p>
        </w:tc>
      </w:tr>
      <w:tr w:rsidR="008E44D6" w:rsidRPr="00D8041F" w14:paraId="54504A76" w14:textId="77777777">
        <w:tc>
          <w:tcPr>
            <w:tcW w:w="1288" w:type="dxa"/>
            <w:tcBorders>
              <w:top w:val="nil"/>
              <w:left w:val="nil"/>
              <w:bottom w:val="nil"/>
              <w:right w:val="nil"/>
            </w:tcBorders>
          </w:tcPr>
          <w:p w14:paraId="578E6BA0" w14:textId="77777777" w:rsidR="008E44D6" w:rsidRPr="00D8041F" w:rsidRDefault="00035123" w:rsidP="0011190E">
            <w:pPr>
              <w:spacing w:line="360" w:lineRule="auto"/>
              <w:rPr>
                <w:color w:val="000000"/>
              </w:rPr>
            </w:pPr>
            <w:r w:rsidRPr="00D8041F">
              <w:rPr>
                <w:color w:val="000000"/>
              </w:rPr>
              <w:t>Whether</w:t>
            </w:r>
          </w:p>
        </w:tc>
        <w:tc>
          <w:tcPr>
            <w:tcW w:w="1288" w:type="dxa"/>
            <w:tcBorders>
              <w:top w:val="nil"/>
              <w:left w:val="nil"/>
              <w:bottom w:val="nil"/>
              <w:right w:val="nil"/>
            </w:tcBorders>
          </w:tcPr>
          <w:p w14:paraId="0DC3BEA8" w14:textId="77777777" w:rsidR="008E44D6" w:rsidRPr="00D8041F" w:rsidRDefault="00035123" w:rsidP="0011190E">
            <w:pPr>
              <w:spacing w:line="360" w:lineRule="auto"/>
              <w:rPr>
                <w:color w:val="000000"/>
              </w:rPr>
            </w:pPr>
            <w:r w:rsidRPr="00D8041F">
              <w:rPr>
                <w:color w:val="000000"/>
              </w:rPr>
              <w:t>Town</w:t>
            </w:r>
          </w:p>
        </w:tc>
        <w:tc>
          <w:tcPr>
            <w:tcW w:w="1288" w:type="dxa"/>
            <w:tcBorders>
              <w:top w:val="nil"/>
              <w:left w:val="nil"/>
              <w:bottom w:val="nil"/>
              <w:right w:val="nil"/>
            </w:tcBorders>
          </w:tcPr>
          <w:p w14:paraId="2975EB3B" w14:textId="77777777" w:rsidR="008E44D6" w:rsidRPr="00D8041F" w:rsidRDefault="00035123" w:rsidP="0011190E">
            <w:pPr>
              <w:spacing w:line="360" w:lineRule="auto"/>
              <w:rPr>
                <w:color w:val="000000"/>
              </w:rPr>
            </w:pPr>
            <w:r w:rsidRPr="00D8041F">
              <w:rPr>
                <w:color w:val="000000"/>
              </w:rPr>
              <w:t>None</w:t>
            </w:r>
          </w:p>
        </w:tc>
        <w:tc>
          <w:tcPr>
            <w:tcW w:w="1288" w:type="dxa"/>
            <w:gridSpan w:val="4"/>
            <w:tcBorders>
              <w:top w:val="nil"/>
              <w:left w:val="nil"/>
              <w:bottom w:val="nil"/>
              <w:right w:val="nil"/>
            </w:tcBorders>
          </w:tcPr>
          <w:p w14:paraId="2BCDF2C1" w14:textId="77777777" w:rsidR="008E44D6" w:rsidRPr="00D8041F" w:rsidRDefault="00035123" w:rsidP="0011190E">
            <w:pPr>
              <w:spacing w:line="360" w:lineRule="auto"/>
              <w:rPr>
                <w:color w:val="000000"/>
              </w:rPr>
            </w:pPr>
            <w:r w:rsidRPr="00D8041F">
              <w:rPr>
                <w:color w:val="000000"/>
              </w:rPr>
              <w:t>Transit</w:t>
            </w:r>
          </w:p>
        </w:tc>
        <w:tc>
          <w:tcPr>
            <w:tcW w:w="1288" w:type="dxa"/>
            <w:tcBorders>
              <w:top w:val="nil"/>
              <w:left w:val="nil"/>
              <w:bottom w:val="nil"/>
              <w:right w:val="nil"/>
            </w:tcBorders>
          </w:tcPr>
          <w:p w14:paraId="16E6920F" w14:textId="77777777" w:rsidR="008E44D6" w:rsidRPr="00D8041F" w:rsidRDefault="00035123" w:rsidP="0011190E">
            <w:pPr>
              <w:spacing w:line="360" w:lineRule="auto"/>
              <w:rPr>
                <w:color w:val="000000"/>
              </w:rPr>
            </w:pPr>
            <w:r w:rsidRPr="00D8041F">
              <w:rPr>
                <w:color w:val="000000"/>
              </w:rPr>
              <w:t>Traffic</w:t>
            </w:r>
          </w:p>
        </w:tc>
        <w:tc>
          <w:tcPr>
            <w:tcW w:w="1288" w:type="dxa"/>
            <w:tcBorders>
              <w:top w:val="nil"/>
              <w:left w:val="nil"/>
              <w:bottom w:val="nil"/>
              <w:right w:val="nil"/>
            </w:tcBorders>
          </w:tcPr>
          <w:p w14:paraId="267E08EA" w14:textId="77777777" w:rsidR="008E44D6" w:rsidRPr="00D8041F" w:rsidRDefault="00035123" w:rsidP="0011190E">
            <w:pPr>
              <w:spacing w:line="360" w:lineRule="auto"/>
              <w:rPr>
                <w:b/>
                <w:color w:val="000000"/>
              </w:rPr>
            </w:pPr>
            <w:r w:rsidRPr="00D8041F">
              <w:rPr>
                <w:b/>
                <w:color w:val="000000"/>
              </w:rPr>
              <w:t>City</w:t>
            </w:r>
          </w:p>
        </w:tc>
        <w:tc>
          <w:tcPr>
            <w:tcW w:w="1288" w:type="dxa"/>
            <w:tcBorders>
              <w:top w:val="nil"/>
              <w:left w:val="nil"/>
              <w:bottom w:val="nil"/>
              <w:right w:val="nil"/>
            </w:tcBorders>
          </w:tcPr>
          <w:p w14:paraId="4C28CD14" w14:textId="77777777" w:rsidR="008E44D6" w:rsidRPr="00D8041F" w:rsidRDefault="00035123" w:rsidP="0011190E">
            <w:pPr>
              <w:spacing w:line="360" w:lineRule="auto"/>
              <w:rPr>
                <w:color w:val="000000"/>
              </w:rPr>
            </w:pPr>
            <w:r w:rsidRPr="00D8041F">
              <w:rPr>
                <w:color w:val="000000"/>
              </w:rPr>
              <w:t>Offices</w:t>
            </w:r>
          </w:p>
        </w:tc>
      </w:tr>
      <w:tr w:rsidR="008E44D6" w:rsidRPr="00D8041F" w14:paraId="5534A006" w14:textId="77777777">
        <w:tc>
          <w:tcPr>
            <w:tcW w:w="1288" w:type="dxa"/>
            <w:tcBorders>
              <w:top w:val="nil"/>
              <w:left w:val="nil"/>
              <w:bottom w:val="nil"/>
              <w:right w:val="nil"/>
            </w:tcBorders>
          </w:tcPr>
          <w:p w14:paraId="274574AC" w14:textId="77777777" w:rsidR="008E44D6" w:rsidRPr="00D8041F" w:rsidRDefault="00035123" w:rsidP="0011190E">
            <w:pPr>
              <w:spacing w:line="360" w:lineRule="auto"/>
              <w:rPr>
                <w:color w:val="000000"/>
              </w:rPr>
            </w:pPr>
            <w:r w:rsidRPr="00D8041F">
              <w:rPr>
                <w:color w:val="000000"/>
              </w:rPr>
              <w:t>Ready</w:t>
            </w:r>
          </w:p>
        </w:tc>
        <w:tc>
          <w:tcPr>
            <w:tcW w:w="1288" w:type="dxa"/>
            <w:tcBorders>
              <w:top w:val="nil"/>
              <w:left w:val="nil"/>
              <w:bottom w:val="nil"/>
              <w:right w:val="nil"/>
            </w:tcBorders>
          </w:tcPr>
          <w:p w14:paraId="2E99C23A" w14:textId="77777777" w:rsidR="008E44D6" w:rsidRPr="00D8041F" w:rsidRDefault="00035123" w:rsidP="0011190E">
            <w:pPr>
              <w:spacing w:line="360" w:lineRule="auto"/>
              <w:rPr>
                <w:color w:val="000000"/>
              </w:rPr>
            </w:pPr>
            <w:r w:rsidRPr="00D8041F">
              <w:rPr>
                <w:color w:val="000000"/>
              </w:rPr>
              <w:t>Hide</w:t>
            </w:r>
          </w:p>
        </w:tc>
        <w:tc>
          <w:tcPr>
            <w:tcW w:w="1288" w:type="dxa"/>
            <w:tcBorders>
              <w:top w:val="nil"/>
              <w:left w:val="nil"/>
              <w:bottom w:val="nil"/>
              <w:right w:val="nil"/>
            </w:tcBorders>
          </w:tcPr>
          <w:p w14:paraId="5BBCF972" w14:textId="77777777" w:rsidR="008E44D6" w:rsidRPr="00D8041F" w:rsidRDefault="00035123" w:rsidP="0011190E">
            <w:pPr>
              <w:spacing w:line="360" w:lineRule="auto"/>
              <w:rPr>
                <w:color w:val="000000"/>
              </w:rPr>
            </w:pPr>
            <w:r w:rsidRPr="00D8041F">
              <w:rPr>
                <w:color w:val="000000"/>
              </w:rPr>
              <w:t>What</w:t>
            </w:r>
          </w:p>
        </w:tc>
        <w:tc>
          <w:tcPr>
            <w:tcW w:w="1288" w:type="dxa"/>
            <w:gridSpan w:val="4"/>
            <w:tcBorders>
              <w:top w:val="nil"/>
              <w:left w:val="nil"/>
              <w:bottom w:val="nil"/>
              <w:right w:val="nil"/>
            </w:tcBorders>
          </w:tcPr>
          <w:p w14:paraId="7BBA641A" w14:textId="77777777" w:rsidR="008E44D6" w:rsidRPr="00D8041F" w:rsidRDefault="00035123" w:rsidP="0011190E">
            <w:pPr>
              <w:spacing w:line="360" w:lineRule="auto"/>
              <w:rPr>
                <w:color w:val="000000"/>
              </w:rPr>
            </w:pPr>
            <w:r w:rsidRPr="00D8041F">
              <w:rPr>
                <w:color w:val="000000"/>
              </w:rPr>
              <w:t>Search</w:t>
            </w:r>
          </w:p>
        </w:tc>
        <w:tc>
          <w:tcPr>
            <w:tcW w:w="1288" w:type="dxa"/>
            <w:tcBorders>
              <w:top w:val="nil"/>
              <w:left w:val="nil"/>
              <w:bottom w:val="nil"/>
              <w:right w:val="nil"/>
            </w:tcBorders>
          </w:tcPr>
          <w:p w14:paraId="389F238B" w14:textId="77777777" w:rsidR="008E44D6" w:rsidRPr="00D8041F" w:rsidRDefault="00035123" w:rsidP="0011190E">
            <w:pPr>
              <w:spacing w:line="360" w:lineRule="auto"/>
              <w:rPr>
                <w:color w:val="000000"/>
              </w:rPr>
            </w:pPr>
            <w:r w:rsidRPr="00D8041F">
              <w:rPr>
                <w:color w:val="000000"/>
              </w:rPr>
              <w:t>Chest</w:t>
            </w:r>
          </w:p>
        </w:tc>
        <w:tc>
          <w:tcPr>
            <w:tcW w:w="1288" w:type="dxa"/>
            <w:tcBorders>
              <w:top w:val="nil"/>
              <w:left w:val="nil"/>
              <w:bottom w:val="nil"/>
              <w:right w:val="nil"/>
            </w:tcBorders>
          </w:tcPr>
          <w:p w14:paraId="4C236D21" w14:textId="77777777" w:rsidR="008E44D6" w:rsidRPr="00D8041F" w:rsidRDefault="00035123" w:rsidP="0011190E">
            <w:pPr>
              <w:spacing w:line="360" w:lineRule="auto"/>
              <w:rPr>
                <w:b/>
                <w:color w:val="000000"/>
              </w:rPr>
            </w:pPr>
            <w:r w:rsidRPr="00D8041F">
              <w:rPr>
                <w:b/>
                <w:color w:val="000000"/>
              </w:rPr>
              <w:t>Find</w:t>
            </w:r>
          </w:p>
        </w:tc>
        <w:tc>
          <w:tcPr>
            <w:tcW w:w="1288" w:type="dxa"/>
            <w:tcBorders>
              <w:top w:val="nil"/>
              <w:left w:val="nil"/>
              <w:bottom w:val="nil"/>
              <w:right w:val="nil"/>
            </w:tcBorders>
          </w:tcPr>
          <w:p w14:paraId="061E5878" w14:textId="77777777" w:rsidR="008E44D6" w:rsidRPr="00D8041F" w:rsidRDefault="00035123" w:rsidP="0011190E">
            <w:pPr>
              <w:spacing w:line="360" w:lineRule="auto"/>
              <w:rPr>
                <w:color w:val="000000"/>
              </w:rPr>
            </w:pPr>
            <w:r w:rsidRPr="00D8041F">
              <w:rPr>
                <w:color w:val="000000"/>
              </w:rPr>
              <w:t>Survey</w:t>
            </w:r>
          </w:p>
        </w:tc>
      </w:tr>
      <w:tr w:rsidR="008E44D6" w:rsidRPr="00D8041F" w14:paraId="4590F5F4" w14:textId="77777777">
        <w:tc>
          <w:tcPr>
            <w:tcW w:w="1288" w:type="dxa"/>
            <w:tcBorders>
              <w:top w:val="nil"/>
              <w:left w:val="nil"/>
              <w:right w:val="nil"/>
            </w:tcBorders>
          </w:tcPr>
          <w:p w14:paraId="5EEBFB5E" w14:textId="77777777" w:rsidR="008E44D6" w:rsidRPr="00D8041F" w:rsidRDefault="00035123" w:rsidP="0011190E">
            <w:pPr>
              <w:spacing w:line="360" w:lineRule="auto"/>
              <w:rPr>
                <w:color w:val="000000"/>
              </w:rPr>
            </w:pPr>
            <w:r w:rsidRPr="00D8041F">
              <w:rPr>
                <w:color w:val="000000"/>
              </w:rPr>
              <w:t>Although</w:t>
            </w:r>
          </w:p>
        </w:tc>
        <w:tc>
          <w:tcPr>
            <w:tcW w:w="1288" w:type="dxa"/>
            <w:tcBorders>
              <w:top w:val="nil"/>
              <w:left w:val="nil"/>
              <w:right w:val="nil"/>
            </w:tcBorders>
          </w:tcPr>
          <w:p w14:paraId="1E172249" w14:textId="77777777" w:rsidR="008E44D6" w:rsidRPr="00D8041F" w:rsidRDefault="00035123" w:rsidP="0011190E">
            <w:pPr>
              <w:spacing w:line="360" w:lineRule="auto"/>
              <w:rPr>
                <w:color w:val="000000"/>
              </w:rPr>
            </w:pPr>
            <w:r w:rsidRPr="00D8041F">
              <w:rPr>
                <w:color w:val="000000"/>
              </w:rPr>
              <w:t>Wet</w:t>
            </w:r>
          </w:p>
        </w:tc>
        <w:tc>
          <w:tcPr>
            <w:tcW w:w="1288" w:type="dxa"/>
            <w:tcBorders>
              <w:top w:val="nil"/>
              <w:left w:val="nil"/>
              <w:right w:val="nil"/>
            </w:tcBorders>
          </w:tcPr>
          <w:p w14:paraId="788B1BE3" w14:textId="77777777" w:rsidR="008E44D6" w:rsidRPr="00D8041F" w:rsidRDefault="00035123" w:rsidP="0011190E">
            <w:pPr>
              <w:spacing w:line="360" w:lineRule="auto"/>
              <w:rPr>
                <w:color w:val="000000"/>
              </w:rPr>
            </w:pPr>
            <w:r w:rsidRPr="00D8041F">
              <w:rPr>
                <w:color w:val="000000"/>
              </w:rPr>
              <w:t>Ready</w:t>
            </w:r>
          </w:p>
        </w:tc>
        <w:tc>
          <w:tcPr>
            <w:tcW w:w="1288" w:type="dxa"/>
            <w:gridSpan w:val="4"/>
            <w:tcBorders>
              <w:top w:val="nil"/>
              <w:left w:val="nil"/>
              <w:right w:val="nil"/>
            </w:tcBorders>
          </w:tcPr>
          <w:p w14:paraId="0BB9DDB6" w14:textId="77777777" w:rsidR="008E44D6" w:rsidRPr="00D8041F" w:rsidRDefault="00035123" w:rsidP="0011190E">
            <w:pPr>
              <w:spacing w:line="360" w:lineRule="auto"/>
              <w:rPr>
                <w:color w:val="000000"/>
              </w:rPr>
            </w:pPr>
            <w:r w:rsidRPr="00D8041F">
              <w:rPr>
                <w:color w:val="000000"/>
              </w:rPr>
              <w:t>Dirt</w:t>
            </w:r>
          </w:p>
        </w:tc>
        <w:tc>
          <w:tcPr>
            <w:tcW w:w="1288" w:type="dxa"/>
            <w:tcBorders>
              <w:top w:val="nil"/>
              <w:left w:val="nil"/>
              <w:right w:val="nil"/>
            </w:tcBorders>
          </w:tcPr>
          <w:p w14:paraId="747B4789" w14:textId="77777777" w:rsidR="008E44D6" w:rsidRPr="00D8041F" w:rsidRDefault="00035123" w:rsidP="0011190E">
            <w:pPr>
              <w:spacing w:line="360" w:lineRule="auto"/>
              <w:rPr>
                <w:color w:val="000000"/>
              </w:rPr>
            </w:pPr>
            <w:r w:rsidRPr="00D8041F">
              <w:rPr>
                <w:color w:val="000000"/>
              </w:rPr>
              <w:t>Intense</w:t>
            </w:r>
          </w:p>
        </w:tc>
        <w:tc>
          <w:tcPr>
            <w:tcW w:w="1288" w:type="dxa"/>
            <w:tcBorders>
              <w:top w:val="nil"/>
              <w:left w:val="nil"/>
              <w:right w:val="nil"/>
            </w:tcBorders>
          </w:tcPr>
          <w:p w14:paraId="38744A5B" w14:textId="77777777" w:rsidR="008E44D6" w:rsidRPr="00D8041F" w:rsidRDefault="00035123" w:rsidP="0011190E">
            <w:pPr>
              <w:spacing w:line="360" w:lineRule="auto"/>
              <w:rPr>
                <w:color w:val="000000"/>
              </w:rPr>
            </w:pPr>
            <w:r w:rsidRPr="00D8041F">
              <w:rPr>
                <w:color w:val="000000"/>
              </w:rPr>
              <w:t>Beach</w:t>
            </w:r>
          </w:p>
        </w:tc>
        <w:tc>
          <w:tcPr>
            <w:tcW w:w="1288" w:type="dxa"/>
            <w:tcBorders>
              <w:top w:val="nil"/>
              <w:left w:val="nil"/>
              <w:right w:val="nil"/>
            </w:tcBorders>
          </w:tcPr>
          <w:p w14:paraId="60555B00" w14:textId="77777777" w:rsidR="008E44D6" w:rsidRPr="00D8041F" w:rsidRDefault="00035123" w:rsidP="0011190E">
            <w:pPr>
              <w:spacing w:line="360" w:lineRule="auto"/>
              <w:rPr>
                <w:b/>
                <w:color w:val="000000"/>
              </w:rPr>
            </w:pPr>
            <w:r w:rsidRPr="00D8041F">
              <w:rPr>
                <w:b/>
                <w:color w:val="000000"/>
              </w:rPr>
              <w:t>Dry</w:t>
            </w:r>
          </w:p>
        </w:tc>
      </w:tr>
    </w:tbl>
    <w:p w14:paraId="65385B25" w14:textId="384A98E5" w:rsidR="008E44D6" w:rsidRPr="00D8041F" w:rsidRDefault="008E44D6" w:rsidP="0011190E">
      <w:pPr>
        <w:spacing w:line="360" w:lineRule="auto"/>
        <w:rPr>
          <w:color w:val="000000"/>
        </w:rPr>
      </w:pPr>
    </w:p>
    <w:p w14:paraId="20D85027" w14:textId="41C0A31E" w:rsidR="00497169" w:rsidRPr="00D8041F" w:rsidRDefault="00497169" w:rsidP="0011190E">
      <w:pPr>
        <w:spacing w:line="360" w:lineRule="auto"/>
        <w:rPr>
          <w:color w:val="000000"/>
        </w:rPr>
      </w:pPr>
      <w:r w:rsidRPr="00D8041F">
        <w:rPr>
          <w:color w:val="000000"/>
        </w:rPr>
        <w:t>Item Analysis:</w:t>
      </w:r>
    </w:p>
    <w:p w14:paraId="2D08634D" w14:textId="57A33CC9" w:rsidR="00497169" w:rsidRPr="00D8041F" w:rsidRDefault="00497169" w:rsidP="00497169">
      <w:pPr>
        <w:spacing w:before="100" w:beforeAutospacing="1" w:after="100" w:afterAutospacing="1" w:line="240" w:lineRule="auto"/>
        <w:rPr>
          <w:rFonts w:eastAsia="Times New Roman" w:cstheme="minorHAnsi"/>
          <w:color w:val="000000" w:themeColor="text1"/>
        </w:rPr>
      </w:pPr>
      <w:r w:rsidRPr="00D8041F">
        <w:rPr>
          <w:rFonts w:eastAsia="Times New Roman" w:cstheme="minorHAnsi"/>
          <w:color w:val="000000" w:themeColor="text1"/>
        </w:rPr>
        <w:t>Direct condition – Cronbach’s Alpha = .659, and the Cronbach’s Alpha would not change with the removal of any of the items (see table below). Summation condition – Cronbach’s Alpha = .64, and the Cronbach’s Alpha would not change with the removal of any of the items (see table below).</w:t>
      </w:r>
    </w:p>
    <w:p w14:paraId="163E9117" w14:textId="77777777" w:rsidR="00497169" w:rsidRPr="00D8041F" w:rsidRDefault="00497169" w:rsidP="0011190E">
      <w:pPr>
        <w:spacing w:line="360" w:lineRule="auto"/>
        <w:rPr>
          <w:color w:val="000000"/>
        </w:rPr>
      </w:pPr>
    </w:p>
    <w:p w14:paraId="04073918" w14:textId="24260A43" w:rsidR="00497169" w:rsidRPr="00D8041F" w:rsidRDefault="00497169" w:rsidP="0011190E">
      <w:pPr>
        <w:spacing w:line="360" w:lineRule="auto"/>
        <w:rPr>
          <w:color w:val="000000"/>
        </w:rPr>
      </w:pPr>
      <w:r w:rsidRPr="00D8041F">
        <w:rPr>
          <w:noProof/>
        </w:rPr>
        <w:lastRenderedPageBreak/>
        <w:drawing>
          <wp:inline distT="0" distB="0" distL="0" distR="0" wp14:anchorId="62647D30" wp14:editId="77BD67F8">
            <wp:extent cx="5731510" cy="48463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846320"/>
                    </a:xfrm>
                    <a:prstGeom prst="rect">
                      <a:avLst/>
                    </a:prstGeom>
                    <a:noFill/>
                    <a:ln>
                      <a:noFill/>
                    </a:ln>
                  </pic:spPr>
                </pic:pic>
              </a:graphicData>
            </a:graphic>
          </wp:inline>
        </w:drawing>
      </w:r>
    </w:p>
    <w:p w14:paraId="26499349" w14:textId="08B85D8E" w:rsidR="008E44D6" w:rsidRPr="00D8041F" w:rsidRDefault="00E06C28" w:rsidP="0011190E">
      <w:pPr>
        <w:spacing w:line="360" w:lineRule="auto"/>
      </w:pPr>
      <w:r w:rsidRPr="00D8041F">
        <w:rPr>
          <w:b/>
        </w:rPr>
        <w:br/>
      </w:r>
    </w:p>
    <w:p w14:paraId="69171848" w14:textId="77777777" w:rsidR="009678EB" w:rsidRPr="00D8041F" w:rsidRDefault="009678EB">
      <w:pPr>
        <w:rPr>
          <w:b/>
          <w:u w:val="single"/>
        </w:rPr>
      </w:pPr>
      <w:r w:rsidRPr="00D8041F">
        <w:rPr>
          <w:b/>
          <w:u w:val="single"/>
        </w:rPr>
        <w:br w:type="page"/>
      </w:r>
    </w:p>
    <w:p w14:paraId="502B2CB6" w14:textId="23CC20E8" w:rsidR="009A52B3" w:rsidRPr="00D8041F" w:rsidRDefault="007B4199" w:rsidP="007B4199">
      <w:pPr>
        <w:spacing w:line="360" w:lineRule="auto"/>
        <w:jc w:val="center"/>
        <w:rPr>
          <w:b/>
          <w:u w:val="single"/>
        </w:rPr>
      </w:pPr>
      <w:r w:rsidRPr="00D8041F">
        <w:rPr>
          <w:b/>
          <w:u w:val="single"/>
        </w:rPr>
        <w:lastRenderedPageBreak/>
        <w:t>References</w:t>
      </w:r>
    </w:p>
    <w:p w14:paraId="7B023154" w14:textId="218B3E1C" w:rsidR="008879F6" w:rsidRPr="008879F6" w:rsidRDefault="009A52B3" w:rsidP="008879F6">
      <w:pPr>
        <w:pStyle w:val="EndNoteBibliography"/>
        <w:spacing w:after="0"/>
        <w:ind w:left="720" w:hanging="720"/>
      </w:pPr>
      <w:r w:rsidRPr="00D8041F">
        <w:fldChar w:fldCharType="begin"/>
      </w:r>
      <w:r w:rsidRPr="00D8041F">
        <w:instrText xml:space="preserve"> ADDIN EN.REFLIST </w:instrText>
      </w:r>
      <w:r w:rsidRPr="00D8041F">
        <w:fldChar w:fldCharType="separate"/>
      </w:r>
      <w:r w:rsidR="008879F6" w:rsidRPr="008879F6">
        <w:t xml:space="preserve">Abraham, A., Pieritz, K., Thybusch, K., Rutter, B., Kröger, S., Schweckendiek, J., . . . Hermann, C. (2012). Creativity and the brain: Uncovering the neural signature of conceptual expansion. </w:t>
      </w:r>
      <w:r w:rsidR="008879F6" w:rsidRPr="008879F6">
        <w:rPr>
          <w:i/>
        </w:rPr>
        <w:t>Neuropsychologia, 50</w:t>
      </w:r>
      <w:r w:rsidR="008879F6" w:rsidRPr="008879F6">
        <w:t>(8), 1906-1917. doi:</w:t>
      </w:r>
      <w:hyperlink r:id="rId28" w:history="1">
        <w:r w:rsidR="008879F6" w:rsidRPr="008879F6">
          <w:rPr>
            <w:rStyle w:val="Hyperlink"/>
          </w:rPr>
          <w:t>https://doi.org/10.1016/j.neuropsychologia.2012.04.015</w:t>
        </w:r>
      </w:hyperlink>
    </w:p>
    <w:p w14:paraId="49D8FCE2" w14:textId="489FD348" w:rsidR="008879F6" w:rsidRPr="008879F6" w:rsidRDefault="008879F6" w:rsidP="008879F6">
      <w:pPr>
        <w:pStyle w:val="EndNoteBibliography"/>
        <w:spacing w:after="0"/>
        <w:ind w:left="720" w:hanging="720"/>
      </w:pPr>
      <w:r w:rsidRPr="008879F6">
        <w:t xml:space="preserve">Anticevic, A., Repovs, G., Shulman, G. L., &amp; Barch, D. M. (2010). When less is more: TPJ and default network deactivation during encoding predicts working memory performance. </w:t>
      </w:r>
      <w:r w:rsidRPr="008879F6">
        <w:rPr>
          <w:i/>
        </w:rPr>
        <w:t>NeuroImage, 49</w:t>
      </w:r>
      <w:r w:rsidRPr="008879F6">
        <w:t>(3), 2638-2648. doi:</w:t>
      </w:r>
      <w:hyperlink r:id="rId29" w:history="1">
        <w:r w:rsidRPr="008879F6">
          <w:rPr>
            <w:rStyle w:val="Hyperlink"/>
          </w:rPr>
          <w:t>https://doi.org/10.1016/j.neuroimage.2009.11.008</w:t>
        </w:r>
      </w:hyperlink>
    </w:p>
    <w:p w14:paraId="54EB6D5A" w14:textId="77777777" w:rsidR="008879F6" w:rsidRPr="008879F6" w:rsidRDefault="008879F6" w:rsidP="008879F6">
      <w:pPr>
        <w:pStyle w:val="EndNoteBibliography"/>
        <w:spacing w:after="0"/>
        <w:ind w:left="720" w:hanging="720"/>
      </w:pPr>
      <w:r w:rsidRPr="008879F6">
        <w:t xml:space="preserve">Badre, D., Poldrack, R. A., Pare-Blagoev, E. J., Insler, R. Z., &amp; Wagner, A. D. (2005). Dissociable Controlled Retrieval and Generalized Selection Mechanisms in Ventrolateral Prefrontal Cortex. </w:t>
      </w:r>
      <w:r w:rsidRPr="008879F6">
        <w:rPr>
          <w:i/>
        </w:rPr>
        <w:t>Neuron, 47</w:t>
      </w:r>
      <w:r w:rsidRPr="008879F6">
        <w:t>(6), 907-918. doi:10.1016/j.neuron.2005.07.023</w:t>
      </w:r>
    </w:p>
    <w:p w14:paraId="0B6F3B0D" w14:textId="77777777" w:rsidR="008879F6" w:rsidRPr="008879F6" w:rsidRDefault="008879F6" w:rsidP="008879F6">
      <w:pPr>
        <w:pStyle w:val="EndNoteBibliography"/>
        <w:spacing w:after="0"/>
        <w:ind w:left="720" w:hanging="720"/>
      </w:pPr>
      <w:r w:rsidRPr="008879F6">
        <w:t xml:space="preserve">Barde, L. H., &amp; Thompson-Schill, S. L. (2002). Models of functional organization of the lateral prefrontal cortex in verbal working memory: evidence in favor of the process model. </w:t>
      </w:r>
      <w:r w:rsidRPr="008879F6">
        <w:rPr>
          <w:i/>
        </w:rPr>
        <w:t>J Cogn Neurosci, 14</w:t>
      </w:r>
      <w:r w:rsidRPr="008879F6">
        <w:t>(7), 1054-1063. doi:10.1162/089892902320474508</w:t>
      </w:r>
    </w:p>
    <w:p w14:paraId="3A25B4BE" w14:textId="77777777" w:rsidR="008879F6" w:rsidRPr="008879F6" w:rsidRDefault="008879F6" w:rsidP="008879F6">
      <w:pPr>
        <w:pStyle w:val="EndNoteBibliography"/>
        <w:spacing w:after="0"/>
        <w:ind w:left="720" w:hanging="720"/>
      </w:pPr>
      <w:r w:rsidRPr="008879F6">
        <w:t xml:space="preserve">Beaty, R. E., Benedek, M., Silvia, P. J., &amp; Schacter, D. L. (2016). Creative Cognition and Brain Network Dynamics. </w:t>
      </w:r>
      <w:r w:rsidRPr="008879F6">
        <w:rPr>
          <w:i/>
        </w:rPr>
        <w:t>Trends Cogn Sci, 20</w:t>
      </w:r>
      <w:r w:rsidRPr="008879F6">
        <w:t>(2), 87-95. doi:10.1016/j.tics.2015.10.004</w:t>
      </w:r>
    </w:p>
    <w:p w14:paraId="21461E59" w14:textId="77777777" w:rsidR="008879F6" w:rsidRPr="008879F6" w:rsidRDefault="008879F6" w:rsidP="008879F6">
      <w:pPr>
        <w:pStyle w:val="EndNoteBibliography"/>
        <w:spacing w:after="0"/>
        <w:ind w:left="720" w:hanging="720"/>
      </w:pPr>
      <w:r w:rsidRPr="008879F6">
        <w:t xml:space="preserve">Beaty, R. E., Benedek, M., Wilkins, R. W., Jauk, E., Fink, A., Silvia, P. J., . . . Neubauer, A. C. (2014). Creativity and the default network: A functional connectivity analysis of the creative brain at rest. </w:t>
      </w:r>
      <w:r w:rsidRPr="008879F6">
        <w:rPr>
          <w:i/>
        </w:rPr>
        <w:t>Neuropsychologia, 64</w:t>
      </w:r>
      <w:r w:rsidRPr="008879F6">
        <w:t>, 92-98. doi:10.1016/j.neuropsychologia.2014.09.019</w:t>
      </w:r>
    </w:p>
    <w:p w14:paraId="7BD37D20" w14:textId="77777777" w:rsidR="008879F6" w:rsidRPr="008879F6" w:rsidRDefault="008879F6" w:rsidP="008879F6">
      <w:pPr>
        <w:pStyle w:val="EndNoteBibliography"/>
        <w:spacing w:after="0"/>
        <w:ind w:left="720" w:hanging="720"/>
      </w:pPr>
      <w:r w:rsidRPr="008879F6">
        <w:t xml:space="preserve">Beeman, M. (1998). Coarse semantic coding and discourse comprehension. In M. Beeman &amp; C. Chiarello (Eds.), </w:t>
      </w:r>
      <w:r w:rsidRPr="008879F6">
        <w:rPr>
          <w:i/>
        </w:rPr>
        <w:t xml:space="preserve">Right </w:t>
      </w:r>
      <w:bookmarkStart w:id="20" w:name="_GoBack"/>
      <w:r w:rsidRPr="008879F6">
        <w:rPr>
          <w:i/>
        </w:rPr>
        <w:t>Hemisphere</w:t>
      </w:r>
      <w:bookmarkEnd w:id="20"/>
      <w:r w:rsidRPr="008879F6">
        <w:rPr>
          <w:i/>
        </w:rPr>
        <w:t xml:space="preserve"> Language Comprehension: Perspectives From Cognitive Neuroscience</w:t>
      </w:r>
      <w:r w:rsidRPr="008879F6">
        <w:t xml:space="preserve"> (pp. 255-284). Mahwah, New Jersey: Erlbaum.</w:t>
      </w:r>
    </w:p>
    <w:p w14:paraId="6449C0B0" w14:textId="77777777" w:rsidR="008879F6" w:rsidRPr="008879F6" w:rsidRDefault="008879F6" w:rsidP="008879F6">
      <w:pPr>
        <w:pStyle w:val="EndNoteBibliography"/>
        <w:spacing w:after="0"/>
        <w:ind w:left="720" w:hanging="720"/>
      </w:pPr>
      <w:r w:rsidRPr="008879F6">
        <w:t xml:space="preserve">Beeman, M., Friedman, R. B., Grafman, J., Perez, E., Diamond, S., &amp; Lindsay, M. B. (1994). Summation Priming and Coarse Semantic Coding in the Right Hemisphere. </w:t>
      </w:r>
      <w:r w:rsidRPr="008879F6">
        <w:rPr>
          <w:i/>
        </w:rPr>
        <w:t>Journal of Cognitive Neuroscience, 6</w:t>
      </w:r>
      <w:r w:rsidRPr="008879F6">
        <w:t>(1), 26-45. doi:10.1162/jocn.1994.6.1.26</w:t>
      </w:r>
    </w:p>
    <w:p w14:paraId="47D283BE" w14:textId="78944AB9" w:rsidR="008879F6" w:rsidRPr="008879F6" w:rsidRDefault="008879F6" w:rsidP="008879F6">
      <w:pPr>
        <w:pStyle w:val="EndNoteBibliography"/>
        <w:spacing w:after="0"/>
        <w:ind w:left="720" w:hanging="720"/>
      </w:pPr>
      <w:r w:rsidRPr="008879F6">
        <w:t xml:space="preserve">Behzadi, Y., Restom, K., Liau, J., &amp; Liu, T. T. (2007). A component based noise correction method (CompCor) for BOLD and perfusion based fMRI. </w:t>
      </w:r>
      <w:r w:rsidRPr="008879F6">
        <w:rPr>
          <w:i/>
        </w:rPr>
        <w:t>NeuroImage, 37</w:t>
      </w:r>
      <w:r w:rsidRPr="008879F6">
        <w:t>(1), 90-101. doi:</w:t>
      </w:r>
      <w:hyperlink r:id="rId30" w:history="1">
        <w:r w:rsidRPr="008879F6">
          <w:rPr>
            <w:rStyle w:val="Hyperlink"/>
          </w:rPr>
          <w:t>https://doi.org/10.1016/j.neuroimage.2007.04.042</w:t>
        </w:r>
      </w:hyperlink>
    </w:p>
    <w:p w14:paraId="2BDD57FB" w14:textId="55616B34" w:rsidR="008879F6" w:rsidRPr="008879F6" w:rsidRDefault="008879F6" w:rsidP="008879F6">
      <w:pPr>
        <w:pStyle w:val="EndNoteBibliography"/>
        <w:spacing w:after="0"/>
        <w:ind w:left="720" w:hanging="720"/>
      </w:pPr>
      <w:r w:rsidRPr="008879F6">
        <w:t xml:space="preserve">Binder, J. R., &amp; Desai, R. H. (2011). The neurobiology of semantic memory. </w:t>
      </w:r>
      <w:r w:rsidRPr="008879F6">
        <w:rPr>
          <w:i/>
        </w:rPr>
        <w:t>Trends in Cognitive Sciences, 15</w:t>
      </w:r>
      <w:r w:rsidRPr="008879F6">
        <w:t>(11), 527-536. doi:</w:t>
      </w:r>
      <w:hyperlink r:id="rId31" w:history="1">
        <w:r w:rsidRPr="008879F6">
          <w:rPr>
            <w:rStyle w:val="Hyperlink"/>
          </w:rPr>
          <w:t>https://doi.org/10.1016/j.tics.2011.10.001</w:t>
        </w:r>
      </w:hyperlink>
    </w:p>
    <w:p w14:paraId="503855F2" w14:textId="77777777" w:rsidR="008879F6" w:rsidRPr="008879F6" w:rsidRDefault="008879F6" w:rsidP="008879F6">
      <w:pPr>
        <w:pStyle w:val="EndNoteBibliography"/>
        <w:spacing w:after="0"/>
        <w:ind w:left="720" w:hanging="720"/>
      </w:pPr>
      <w:r w:rsidRPr="008879F6">
        <w:t xml:space="preserve">Binder, J. R., Desai, R. H., Graves, W. W., &amp; Conant, L. L. (2009). Where Is the Semantic System? A Critical Review and Meta-Analysis of 120 Functional Neuroimaging Studies. </w:t>
      </w:r>
      <w:r w:rsidRPr="008879F6">
        <w:rPr>
          <w:i/>
        </w:rPr>
        <w:t>Cerebral Cortex, 19</w:t>
      </w:r>
      <w:r w:rsidRPr="008879F6">
        <w:t xml:space="preserve">(12), 2767-2796. </w:t>
      </w:r>
    </w:p>
    <w:p w14:paraId="16DBF829" w14:textId="60B61C5A" w:rsidR="008879F6" w:rsidRPr="008879F6" w:rsidRDefault="008879F6" w:rsidP="008879F6">
      <w:pPr>
        <w:pStyle w:val="EndNoteBibliography"/>
        <w:spacing w:after="0"/>
        <w:ind w:left="720" w:hanging="720"/>
      </w:pPr>
      <w:r w:rsidRPr="008879F6">
        <w:t xml:space="preserve">Chai, X. J., Castañón, A. N., Öngür, D., &amp; Whitfield-Gabrieli, S. (2012). Anticorrelations in resting state networks without global signal regression. </w:t>
      </w:r>
      <w:r w:rsidRPr="008879F6">
        <w:rPr>
          <w:i/>
        </w:rPr>
        <w:t>NeuroImage, 59</w:t>
      </w:r>
      <w:r w:rsidRPr="008879F6">
        <w:t>(2), 1420-1428. doi:</w:t>
      </w:r>
      <w:hyperlink r:id="rId32" w:history="1">
        <w:r w:rsidRPr="008879F6">
          <w:rPr>
            <w:rStyle w:val="Hyperlink"/>
          </w:rPr>
          <w:t>https://doi.org/10.1016/j.neuroimage.2011.08.048</w:t>
        </w:r>
      </w:hyperlink>
    </w:p>
    <w:p w14:paraId="1D55A3BF" w14:textId="77777777" w:rsidR="008879F6" w:rsidRPr="008879F6" w:rsidRDefault="008879F6" w:rsidP="008879F6">
      <w:pPr>
        <w:pStyle w:val="EndNoteBibliography"/>
        <w:spacing w:after="0"/>
        <w:ind w:left="720" w:hanging="720"/>
      </w:pPr>
      <w:r w:rsidRPr="008879F6">
        <w:t xml:space="preserve">Coltheart, M. (1981). The Mrc Psycholinguistic Database. </w:t>
      </w:r>
      <w:r w:rsidRPr="008879F6">
        <w:rPr>
          <w:i/>
        </w:rPr>
        <w:t>Quarterly Journal of Experimental Psychology Section a-Human Experimental Psychology, 33</w:t>
      </w:r>
      <w:r w:rsidRPr="008879F6">
        <w:t xml:space="preserve">(Nov), 497-505. </w:t>
      </w:r>
    </w:p>
    <w:p w14:paraId="1816E3ED" w14:textId="77777777" w:rsidR="008879F6" w:rsidRPr="008879F6" w:rsidRDefault="008879F6" w:rsidP="008879F6">
      <w:pPr>
        <w:pStyle w:val="EndNoteBibliography"/>
        <w:spacing w:after="0"/>
        <w:ind w:left="720" w:hanging="720"/>
      </w:pPr>
      <w:r w:rsidRPr="008879F6">
        <w:t xml:space="preserve">Davey, J., Cornelissen, P. L., Thompson, H. E., Sonkusare, S., Hallam, G., Smallwood, J., &amp; Jefferies, E. (2015). Automatic and Controlled Semantic Retrieval: TMS Reveals Distinct Contributions of Posterior Middle Temporal Gyrus and Angular Gyrus. </w:t>
      </w:r>
      <w:r w:rsidRPr="008879F6">
        <w:rPr>
          <w:i/>
        </w:rPr>
        <w:t>The Journal of neuroscience : the official journal of the Society for Neuroscience, 35</w:t>
      </w:r>
      <w:r w:rsidRPr="008879F6">
        <w:t>(46), 15230-15239. doi:10.1523/JNEUROSCI.4705-14.2015</w:t>
      </w:r>
    </w:p>
    <w:p w14:paraId="7476A66F" w14:textId="7627DD5E" w:rsidR="008879F6" w:rsidRPr="008879F6" w:rsidRDefault="008879F6" w:rsidP="008879F6">
      <w:pPr>
        <w:pStyle w:val="EndNoteBibliography"/>
        <w:spacing w:after="0"/>
        <w:ind w:left="720" w:hanging="720"/>
      </w:pPr>
      <w:r w:rsidRPr="008879F6">
        <w:t xml:space="preserve">Davey, J., Thompson, H. E., Hallam, G., Karapanagiotidis, T., Murphy, C., De Caso, I., . . . Jefferies, E. (2016). Exploring the role of the posterior middle temporal gyrus in semantic cognition: Integration of anterior temporal lobe with executive processes. </w:t>
      </w:r>
      <w:r w:rsidRPr="008879F6">
        <w:rPr>
          <w:i/>
        </w:rPr>
        <w:t>NeuroImage, 137</w:t>
      </w:r>
      <w:r w:rsidRPr="008879F6">
        <w:t>, 165-177. doi:</w:t>
      </w:r>
      <w:hyperlink r:id="rId33" w:history="1">
        <w:r w:rsidRPr="008879F6">
          <w:rPr>
            <w:rStyle w:val="Hyperlink"/>
          </w:rPr>
          <w:t>https://doi.org/10.1016/j.neuroimage.2016.05.051</w:t>
        </w:r>
      </w:hyperlink>
    </w:p>
    <w:p w14:paraId="54C39263" w14:textId="77777777" w:rsidR="008879F6" w:rsidRPr="008879F6" w:rsidRDefault="008879F6" w:rsidP="008879F6">
      <w:pPr>
        <w:pStyle w:val="EndNoteBibliography"/>
        <w:spacing w:after="0"/>
        <w:ind w:left="720" w:hanging="720"/>
      </w:pPr>
      <w:r w:rsidRPr="008879F6">
        <w:t xml:space="preserve">De Deyne, S., Navarro, D. J., Perfors, A., &amp; Storms, G. (2016). Structure at every scale: A semantic network account of the similarities between unrelated concepts. </w:t>
      </w:r>
      <w:r w:rsidRPr="008879F6">
        <w:rPr>
          <w:i/>
        </w:rPr>
        <w:t>Journal of Experimental Psychology: General, 145</w:t>
      </w:r>
      <w:r w:rsidRPr="008879F6">
        <w:t>(9), 1228-1254. doi:10.1037/xge0000192</w:t>
      </w:r>
    </w:p>
    <w:p w14:paraId="6C572404" w14:textId="77777777" w:rsidR="008879F6" w:rsidRPr="008879F6" w:rsidRDefault="008879F6" w:rsidP="008879F6">
      <w:pPr>
        <w:pStyle w:val="EndNoteBibliography"/>
        <w:spacing w:after="0"/>
        <w:ind w:left="720" w:hanging="720"/>
      </w:pPr>
      <w:r w:rsidRPr="008879F6">
        <w:lastRenderedPageBreak/>
        <w:t xml:space="preserve">Demb, J. B., Desmond, J. E., Wagner, A. D., Vaidya, C. J., Glover, G. H., &amp; Gabrieli, J. D. (1995). Semantic encoding and retrieval in the left inferior prefrontal cortex: a functional MRI study of task difficulty and process specificity. </w:t>
      </w:r>
      <w:r w:rsidRPr="008879F6">
        <w:rPr>
          <w:i/>
        </w:rPr>
        <w:t>The Journal of Neuroscience, 15</w:t>
      </w:r>
      <w:r w:rsidRPr="008879F6">
        <w:t xml:space="preserve">(9), 5870-5878. </w:t>
      </w:r>
    </w:p>
    <w:p w14:paraId="1A1C5963" w14:textId="77777777" w:rsidR="008879F6" w:rsidRPr="008879F6" w:rsidRDefault="008879F6" w:rsidP="008879F6">
      <w:pPr>
        <w:pStyle w:val="EndNoteBibliography"/>
        <w:spacing w:after="0"/>
        <w:ind w:left="720" w:hanging="720"/>
      </w:pPr>
      <w:r w:rsidRPr="008879F6">
        <w:t xml:space="preserve">Duncan, J. (2010). The multiple-demand (MD) system of the primate brain: mental programs for intelligent behaviour. </w:t>
      </w:r>
      <w:r w:rsidRPr="008879F6">
        <w:rPr>
          <w:i/>
        </w:rPr>
        <w:t>Trends in Cognitive Sciences, 14</w:t>
      </w:r>
      <w:r w:rsidRPr="008879F6">
        <w:t>(4), 172-179. doi:DOI 10.1016/j.tics.2010.01.004</w:t>
      </w:r>
    </w:p>
    <w:p w14:paraId="7A956653" w14:textId="77777777" w:rsidR="008879F6" w:rsidRPr="008879F6" w:rsidRDefault="008879F6" w:rsidP="008879F6">
      <w:pPr>
        <w:pStyle w:val="EndNoteBibliography"/>
        <w:spacing w:after="0"/>
        <w:ind w:left="720" w:hanging="720"/>
      </w:pPr>
      <w:r w:rsidRPr="008879F6">
        <w:t xml:space="preserve">Duncan, J., &amp; Owen, A. M. (2000). Common regions of the human frontal lobe recruited by diverse cognitive demands. </w:t>
      </w:r>
      <w:r w:rsidRPr="008879F6">
        <w:rPr>
          <w:i/>
        </w:rPr>
        <w:t>Trends in Neurosciences, 23</w:t>
      </w:r>
      <w:r w:rsidRPr="008879F6">
        <w:t xml:space="preserve">(10), 475-483. </w:t>
      </w:r>
    </w:p>
    <w:p w14:paraId="1881189E" w14:textId="2F26922D" w:rsidR="008879F6" w:rsidRPr="008879F6" w:rsidRDefault="008879F6" w:rsidP="008879F6">
      <w:pPr>
        <w:pStyle w:val="EndNoteBibliography"/>
        <w:spacing w:after="0"/>
        <w:ind w:left="720" w:hanging="720"/>
      </w:pPr>
      <w:r w:rsidRPr="008879F6">
        <w:t xml:space="preserve">Esposito, F., Bertolino, A., Scarabino, T., Latorre, V., Blasi, G., Popolizio, T., . . . Di Salle, F. (2006). Independent component model of the default-mode brain function: Assessing the impact of active thinking. </w:t>
      </w:r>
      <w:r w:rsidRPr="008879F6">
        <w:rPr>
          <w:i/>
        </w:rPr>
        <w:t>Brain Research Bulletin, 70</w:t>
      </w:r>
      <w:r w:rsidRPr="008879F6">
        <w:t>(4), 263-269. doi:</w:t>
      </w:r>
      <w:hyperlink r:id="rId34" w:history="1">
        <w:r w:rsidRPr="008879F6">
          <w:rPr>
            <w:rStyle w:val="Hyperlink"/>
          </w:rPr>
          <w:t>https://doi.org/10.1016/j.brainresbull.2006.06.012</w:t>
        </w:r>
      </w:hyperlink>
    </w:p>
    <w:p w14:paraId="318FDD78" w14:textId="77777777" w:rsidR="008879F6" w:rsidRPr="008879F6" w:rsidRDefault="008879F6" w:rsidP="008879F6">
      <w:pPr>
        <w:pStyle w:val="EndNoteBibliography"/>
        <w:spacing w:after="0"/>
        <w:ind w:left="720" w:hanging="720"/>
      </w:pPr>
      <w:r w:rsidRPr="008879F6">
        <w:t xml:space="preserve">Fedorenko, E., Duncan, J., &amp; Kanwisher, N. (2013). Broad domain generality in focal regions of frontal and parietal cortex. </w:t>
      </w:r>
      <w:r w:rsidRPr="008879F6">
        <w:rPr>
          <w:i/>
        </w:rPr>
        <w:t>Proc Natl Acad Sci U S A, 110</w:t>
      </w:r>
      <w:r w:rsidRPr="008879F6">
        <w:t>(41), 16616-16621. doi:10.1073/pnas.1315235110</w:t>
      </w:r>
    </w:p>
    <w:p w14:paraId="298553A6" w14:textId="77777777" w:rsidR="008879F6" w:rsidRPr="008879F6" w:rsidRDefault="008879F6" w:rsidP="008879F6">
      <w:pPr>
        <w:pStyle w:val="EndNoteBibliography"/>
        <w:spacing w:after="0"/>
        <w:ind w:left="720" w:hanging="720"/>
      </w:pPr>
      <w:r w:rsidRPr="008879F6">
        <w:t xml:space="preserve">Fox, M. D., Snyder, A. Z., Vincent, J. L., Corbetta, M., Van Essen, D. C., &amp; Raichle, M. E. (2005). The human brain is intrinsically organized into dynamic, anticorrelated functional networks. </w:t>
      </w:r>
      <w:r w:rsidRPr="008879F6">
        <w:rPr>
          <w:i/>
        </w:rPr>
        <w:t>Proceedings of the National Academy of Sciences of the United States of America, 102</w:t>
      </w:r>
      <w:r w:rsidRPr="008879F6">
        <w:t>(27), 9673. doi:10.1073/pnas.0504136102</w:t>
      </w:r>
    </w:p>
    <w:p w14:paraId="0300A784" w14:textId="77777777" w:rsidR="008879F6" w:rsidRPr="008879F6" w:rsidRDefault="008879F6" w:rsidP="008879F6">
      <w:pPr>
        <w:pStyle w:val="EndNoteBibliography"/>
        <w:spacing w:after="0"/>
        <w:ind w:left="720" w:hanging="720"/>
      </w:pPr>
      <w:r w:rsidRPr="008879F6">
        <w:t xml:space="preserve">Fox, M. D., Zhang, D., Snyder, A. Z., &amp; Raichle, M. E. (2009). The Global Signal and Observed Anticorrelated Resting State Brain Networks. </w:t>
      </w:r>
      <w:r w:rsidRPr="008879F6">
        <w:rPr>
          <w:i/>
        </w:rPr>
        <w:t>Journal of Neurophysiology, 101</w:t>
      </w:r>
      <w:r w:rsidRPr="008879F6">
        <w:t>(6), 3270-3283. doi:10.1152/jn.90777.2008</w:t>
      </w:r>
    </w:p>
    <w:p w14:paraId="382539B2" w14:textId="34C5F3A0" w:rsidR="008879F6" w:rsidRPr="008879F6" w:rsidRDefault="008879F6" w:rsidP="008879F6">
      <w:pPr>
        <w:pStyle w:val="EndNoteBibliography"/>
        <w:spacing w:after="0"/>
        <w:ind w:left="720" w:hanging="720"/>
      </w:pPr>
      <w:r w:rsidRPr="008879F6">
        <w:t xml:space="preserve">Fransson, P. (2006). How default is the default mode of brain function?: Further evidence from intrinsic BOLD signal fluctuations. </w:t>
      </w:r>
      <w:r w:rsidRPr="008879F6">
        <w:rPr>
          <w:i/>
        </w:rPr>
        <w:t>Neuropsychologia, 44</w:t>
      </w:r>
      <w:r w:rsidRPr="008879F6">
        <w:t>(14), 2836-2845. doi:</w:t>
      </w:r>
      <w:hyperlink r:id="rId35" w:history="1">
        <w:r w:rsidRPr="008879F6">
          <w:rPr>
            <w:rStyle w:val="Hyperlink"/>
          </w:rPr>
          <w:t>https://doi.org/10.1016/j.neuropsychologia.2006.06.017</w:t>
        </w:r>
      </w:hyperlink>
    </w:p>
    <w:p w14:paraId="325E8B79" w14:textId="2275C6D5" w:rsidR="008879F6" w:rsidRPr="008879F6" w:rsidRDefault="008879F6" w:rsidP="008879F6">
      <w:pPr>
        <w:pStyle w:val="EndNoteBibliography"/>
        <w:spacing w:after="0"/>
        <w:ind w:left="720" w:hanging="720"/>
      </w:pPr>
      <w:r w:rsidRPr="008879F6">
        <w:t xml:space="preserve">Frishkoff, G. A. (2007). Hemispheric differences in strong versus weak semantic priming: Evidence from event-related brain potentials. </w:t>
      </w:r>
      <w:r w:rsidRPr="008879F6">
        <w:rPr>
          <w:i/>
        </w:rPr>
        <w:t>Brain and Language, 100</w:t>
      </w:r>
      <w:r w:rsidRPr="008879F6">
        <w:t>(1), 23-43. doi:</w:t>
      </w:r>
      <w:hyperlink r:id="rId36" w:history="1">
        <w:r w:rsidRPr="008879F6">
          <w:rPr>
            <w:rStyle w:val="Hyperlink"/>
          </w:rPr>
          <w:t>https://doi.org/10.1016/j.bandl.2006.06.117</w:t>
        </w:r>
      </w:hyperlink>
    </w:p>
    <w:p w14:paraId="14D60E72" w14:textId="77777777" w:rsidR="008879F6" w:rsidRPr="008879F6" w:rsidRDefault="008879F6" w:rsidP="008879F6">
      <w:pPr>
        <w:pStyle w:val="EndNoteBibliography"/>
        <w:spacing w:after="0"/>
        <w:ind w:left="720" w:hanging="720"/>
      </w:pPr>
      <w:r w:rsidRPr="008879F6">
        <w:t xml:space="preserve">Giora, R. (1997). Understanding figurative and literal language: The graded salience hypothesis (Psycholinguistics). </w:t>
      </w:r>
      <w:r w:rsidRPr="008879F6">
        <w:rPr>
          <w:i/>
        </w:rPr>
        <w:t>Cognitive Linguistics, 8</w:t>
      </w:r>
      <w:r w:rsidRPr="008879F6">
        <w:t xml:space="preserve">(3), 183-206. </w:t>
      </w:r>
    </w:p>
    <w:p w14:paraId="3A959A48" w14:textId="77777777" w:rsidR="008879F6" w:rsidRPr="008879F6" w:rsidRDefault="008879F6" w:rsidP="008879F6">
      <w:pPr>
        <w:pStyle w:val="EndNoteBibliography"/>
        <w:spacing w:after="0"/>
        <w:ind w:left="720" w:hanging="720"/>
      </w:pPr>
      <w:r w:rsidRPr="008879F6">
        <w:t xml:space="preserve">Giora, R. (2003). </w:t>
      </w:r>
      <w:r w:rsidRPr="008879F6">
        <w:rPr>
          <w:i/>
        </w:rPr>
        <w:t>On our mind: Salience, context and figurative language</w:t>
      </w:r>
      <w:r w:rsidRPr="008879F6">
        <w:t>. New York: Oxford University Press.</w:t>
      </w:r>
    </w:p>
    <w:p w14:paraId="2A18107D" w14:textId="77777777" w:rsidR="008879F6" w:rsidRPr="008879F6" w:rsidRDefault="008879F6" w:rsidP="008879F6">
      <w:pPr>
        <w:pStyle w:val="EndNoteBibliography"/>
        <w:spacing w:after="0"/>
        <w:ind w:left="720" w:hanging="720"/>
      </w:pPr>
      <w:r w:rsidRPr="008879F6">
        <w:t xml:space="preserve">Giora, R. (2008). Is metaphor unique? In J. R. W. Gibbs (Ed.), </w:t>
      </w:r>
      <w:r w:rsidRPr="008879F6">
        <w:rPr>
          <w:i/>
        </w:rPr>
        <w:t>The Cambridge Handbook of Metaphor and Thought</w:t>
      </w:r>
      <w:r w:rsidRPr="008879F6">
        <w:t xml:space="preserve"> (pp. 143-160). Cambridge: Cambridge University Press.</w:t>
      </w:r>
    </w:p>
    <w:p w14:paraId="4740282D" w14:textId="77777777" w:rsidR="008879F6" w:rsidRPr="008879F6" w:rsidRDefault="008879F6" w:rsidP="008879F6">
      <w:pPr>
        <w:pStyle w:val="EndNoteBibliography"/>
        <w:spacing w:after="0"/>
        <w:ind w:left="720" w:hanging="720"/>
      </w:pPr>
      <w:r w:rsidRPr="008879F6">
        <w:t xml:space="preserve">Giora, R., Zaidel, E., Soroker, N., Batori, G., &amp; Kasher, A. (2000). Differential Effects of Right- and Left-Hemisphere Damage on Understanding Sarcasm and Metaphor. </w:t>
      </w:r>
      <w:r w:rsidRPr="008879F6">
        <w:rPr>
          <w:i/>
        </w:rPr>
        <w:t>Metaphor and Symbol, 15</w:t>
      </w:r>
      <w:r w:rsidRPr="008879F6">
        <w:t>(1-2), 63-83. doi:10.1080/10926488.2000.9678865</w:t>
      </w:r>
    </w:p>
    <w:p w14:paraId="010F7945" w14:textId="77777777" w:rsidR="008879F6" w:rsidRPr="008879F6" w:rsidRDefault="008879F6" w:rsidP="008879F6">
      <w:pPr>
        <w:pStyle w:val="EndNoteBibliography"/>
        <w:spacing w:after="0"/>
        <w:ind w:left="720" w:hanging="720"/>
      </w:pPr>
      <w:r w:rsidRPr="008879F6">
        <w:t xml:space="preserve">Gonen-Yaacovi, G., de Souza, L., Levy, R., Urbanski, M., Josse, G., &amp; Volle, E. (2013). Rostral and caudal prefrontal contribution to creativity: a meta-analysis of functional imaging data. </w:t>
      </w:r>
      <w:r w:rsidRPr="008879F6">
        <w:rPr>
          <w:i/>
        </w:rPr>
        <w:t>Frontiers in Human Neuroscience, 7</w:t>
      </w:r>
      <w:r w:rsidRPr="008879F6">
        <w:t xml:space="preserve">, 465. </w:t>
      </w:r>
    </w:p>
    <w:p w14:paraId="5DBB8FA6" w14:textId="2506A6EF" w:rsidR="008879F6" w:rsidRPr="008879F6" w:rsidRDefault="008879F6" w:rsidP="008879F6">
      <w:pPr>
        <w:pStyle w:val="EndNoteBibliography"/>
        <w:spacing w:after="0"/>
        <w:ind w:left="720" w:hanging="720"/>
      </w:pPr>
      <w:r w:rsidRPr="008879F6">
        <w:t xml:space="preserve">Gonzalez Alam, T., Murphy, C., Smallwood, J., &amp; Jefferies, E. (2018). Meaningful inhibition: Exploring the role of meaning and modality in response inhibition. </w:t>
      </w:r>
      <w:r w:rsidRPr="008879F6">
        <w:rPr>
          <w:i/>
        </w:rPr>
        <w:t>NeuroImage, 181</w:t>
      </w:r>
      <w:r w:rsidRPr="008879F6">
        <w:t>, 108-119. doi:</w:t>
      </w:r>
      <w:hyperlink r:id="rId37" w:history="1">
        <w:r w:rsidRPr="008879F6">
          <w:rPr>
            <w:rStyle w:val="Hyperlink"/>
          </w:rPr>
          <w:t>https://doi.org/10.1016/j.neuroimage.2018.06.074</w:t>
        </w:r>
      </w:hyperlink>
    </w:p>
    <w:p w14:paraId="01B4536F" w14:textId="6F898C01" w:rsidR="008879F6" w:rsidRPr="008879F6" w:rsidRDefault="008879F6" w:rsidP="008879F6">
      <w:pPr>
        <w:pStyle w:val="EndNoteBibliography"/>
        <w:spacing w:after="0"/>
        <w:ind w:left="720" w:hanging="720"/>
      </w:pPr>
      <w:r w:rsidRPr="008879F6">
        <w:t xml:space="preserve">Gonzalez Alam, T. R. J., Karapanagiotidis, T., Smallwood, J., &amp; Jefferies, E. (2019). Degrees of lateralisation in semantic cognition: Evidence from intrinsic connectivity. </w:t>
      </w:r>
      <w:r w:rsidRPr="008879F6">
        <w:rPr>
          <w:i/>
        </w:rPr>
        <w:t>NeuroImage</w:t>
      </w:r>
      <w:r w:rsidRPr="008879F6">
        <w:t>, 116089. doi:</w:t>
      </w:r>
      <w:hyperlink r:id="rId38" w:history="1">
        <w:r w:rsidRPr="008879F6">
          <w:rPr>
            <w:rStyle w:val="Hyperlink"/>
          </w:rPr>
          <w:t>https://doi.org/10.1016/j.neuroimage.2019.116089</w:t>
        </w:r>
      </w:hyperlink>
    </w:p>
    <w:p w14:paraId="310155BB" w14:textId="77777777" w:rsidR="008879F6" w:rsidRPr="008879F6" w:rsidRDefault="008879F6" w:rsidP="008879F6">
      <w:pPr>
        <w:pStyle w:val="EndNoteBibliography"/>
        <w:spacing w:after="0"/>
        <w:ind w:left="720" w:hanging="720"/>
      </w:pPr>
      <w:r w:rsidRPr="008879F6">
        <w:t xml:space="preserve">Gorgolewski, K. J., Varoquaux, G., Rivera, G., Schwarz, Y., Ghosh, S. S., Maumet, C., . . . Margulies, D. S. (2015). NeuroVault.org: a web-based repository for collecting and sharing unthresholded statistical maps of the human brain. </w:t>
      </w:r>
      <w:r w:rsidRPr="008879F6">
        <w:rPr>
          <w:i/>
        </w:rPr>
        <w:t>Frontiers in Neuroinformatics, 9</w:t>
      </w:r>
      <w:r w:rsidRPr="008879F6">
        <w:t>(8). doi:10.3389/fninf.2015.00008</w:t>
      </w:r>
    </w:p>
    <w:p w14:paraId="1DF4EFF9" w14:textId="2E319E21" w:rsidR="008879F6" w:rsidRPr="008879F6" w:rsidRDefault="008879F6" w:rsidP="008879F6">
      <w:pPr>
        <w:pStyle w:val="EndNoteBibliography"/>
        <w:spacing w:after="0"/>
        <w:ind w:left="720" w:hanging="720"/>
      </w:pPr>
      <w:r w:rsidRPr="008879F6">
        <w:lastRenderedPageBreak/>
        <w:t xml:space="preserve">Graves, W. W., Binder, J. R., Desai, R. H., Conant, L. L., &amp; Seidenberg, M. S. (2010). Neural correlates of implicit and explicit combinatorial semantic processing. </w:t>
      </w:r>
      <w:r w:rsidRPr="008879F6">
        <w:rPr>
          <w:i/>
        </w:rPr>
        <w:t>NeuroImage, 53</w:t>
      </w:r>
      <w:r w:rsidRPr="008879F6">
        <w:t>(2), 638-646. doi:</w:t>
      </w:r>
      <w:hyperlink r:id="rId39" w:history="1">
        <w:r w:rsidRPr="008879F6">
          <w:rPr>
            <w:rStyle w:val="Hyperlink"/>
          </w:rPr>
          <w:t>https://doi.org/10.1016/j.neuroimage.2010.06.055</w:t>
        </w:r>
      </w:hyperlink>
    </w:p>
    <w:p w14:paraId="7B2E74AF" w14:textId="2963A01E" w:rsidR="008879F6" w:rsidRPr="008879F6" w:rsidRDefault="008879F6" w:rsidP="008879F6">
      <w:pPr>
        <w:pStyle w:val="EndNoteBibliography"/>
        <w:spacing w:after="0"/>
        <w:ind w:left="720" w:hanging="720"/>
      </w:pPr>
      <w:r w:rsidRPr="008879F6">
        <w:t xml:space="preserve">Hallam, G. P., Whitney, C., Hymers, M., Gouws, A. D., &amp; Jefferies, E. (2016). Charting the effects of TMS with fMRI: Modulation of cortical recruitment within the distributed network supporting semantic control. </w:t>
      </w:r>
      <w:r w:rsidRPr="008879F6">
        <w:rPr>
          <w:i/>
        </w:rPr>
        <w:t>Neuropsychologia, 93</w:t>
      </w:r>
      <w:r w:rsidRPr="008879F6">
        <w:t>, 40-52. doi:</w:t>
      </w:r>
      <w:hyperlink r:id="rId40" w:history="1">
        <w:r w:rsidRPr="008879F6">
          <w:rPr>
            <w:rStyle w:val="Hyperlink"/>
          </w:rPr>
          <w:t>https://doi.org/10.1016/j.neuropsychologia.2016.09.012</w:t>
        </w:r>
      </w:hyperlink>
    </w:p>
    <w:p w14:paraId="48A47399" w14:textId="77777777" w:rsidR="008879F6" w:rsidRPr="008879F6" w:rsidRDefault="008879F6" w:rsidP="008879F6">
      <w:pPr>
        <w:pStyle w:val="EndNoteBibliography"/>
        <w:spacing w:after="0"/>
        <w:ind w:left="720" w:hanging="720"/>
      </w:pPr>
      <w:r w:rsidRPr="008879F6">
        <w:t xml:space="preserve">Humphreys, G. F., Hoffman, P., Visser, M., Binney, R. J., &amp; Lambon Ralph, M. A. (2015). Establishing task- and modality-dependent dissociations between the semantic and default mode networks. </w:t>
      </w:r>
      <w:r w:rsidRPr="008879F6">
        <w:rPr>
          <w:i/>
        </w:rPr>
        <w:t>Proceedings of the National Academy of Sciences of the United States of America, 112</w:t>
      </w:r>
      <w:r w:rsidRPr="008879F6">
        <w:t>(25), 7857-7862. doi:10.1073/pnas.1422760112</w:t>
      </w:r>
    </w:p>
    <w:p w14:paraId="538C8456" w14:textId="77777777" w:rsidR="008879F6" w:rsidRPr="008879F6" w:rsidRDefault="008879F6" w:rsidP="008879F6">
      <w:pPr>
        <w:pStyle w:val="EndNoteBibliography"/>
        <w:ind w:left="720" w:hanging="720"/>
      </w:pPr>
      <w:r w:rsidRPr="008879F6">
        <w:t xml:space="preserve">Humphreys, G. F., &amp; Lambon Ralph, M. A. (2015). Fusion and Fission of Cognitive Functions in the Human Parietal Cortex. </w:t>
      </w:r>
      <w:r w:rsidRPr="008879F6">
        <w:rPr>
          <w:i/>
        </w:rPr>
        <w:t>Cereb Cortex, 25</w:t>
      </w:r>
      <w:r w:rsidRPr="008879F6">
        <w:t>(10), 3547-3560. doi:10.1093/cercor/bhu198</w:t>
      </w:r>
    </w:p>
    <w:p w14:paraId="190B5B1F" w14:textId="77777777" w:rsidR="008879F6" w:rsidRPr="008879F6" w:rsidRDefault="008879F6" w:rsidP="008879F6">
      <w:pPr>
        <w:pStyle w:val="EndNoteBibliography"/>
        <w:spacing w:after="0"/>
        <w:ind w:left="720" w:hanging="720"/>
      </w:pPr>
      <w:r w:rsidRPr="008879F6">
        <w:t>bhu198 [pii]</w:t>
      </w:r>
    </w:p>
    <w:p w14:paraId="592D0F0A" w14:textId="302F0D2A" w:rsidR="008879F6" w:rsidRPr="008879F6" w:rsidRDefault="008879F6" w:rsidP="008879F6">
      <w:pPr>
        <w:pStyle w:val="EndNoteBibliography"/>
        <w:spacing w:after="0"/>
        <w:ind w:left="720" w:hanging="720"/>
      </w:pPr>
      <w:r w:rsidRPr="008879F6">
        <w:t xml:space="preserve">Japardi, K., Bookheimer, S., Knudsen, K., Ghahremani, D. G., &amp; Bilder, R. M. (2018). Functional magnetic resonance imaging of divergent and convergent thinking in Big-C creativity. </w:t>
      </w:r>
      <w:r w:rsidRPr="008879F6">
        <w:rPr>
          <w:i/>
        </w:rPr>
        <w:t>Neuropsychologia, 118</w:t>
      </w:r>
      <w:r w:rsidRPr="008879F6">
        <w:t>, 59-67. doi:</w:t>
      </w:r>
      <w:hyperlink r:id="rId41" w:history="1">
        <w:r w:rsidRPr="008879F6">
          <w:rPr>
            <w:rStyle w:val="Hyperlink"/>
          </w:rPr>
          <w:t>https://doi.org/10.1016/j.neuropsychologia.2018.02.017</w:t>
        </w:r>
      </w:hyperlink>
    </w:p>
    <w:p w14:paraId="188AF874" w14:textId="77777777" w:rsidR="008879F6" w:rsidRPr="008879F6" w:rsidRDefault="008879F6" w:rsidP="008879F6">
      <w:pPr>
        <w:pStyle w:val="EndNoteBibliography"/>
        <w:spacing w:after="0"/>
        <w:ind w:left="720" w:hanging="720"/>
      </w:pPr>
      <w:r w:rsidRPr="008879F6">
        <w:t xml:space="preserve">Jefferies, E. (2013). The neural basis of semantic cognition: converging evidence from neuropsychology, neuroimaging and TMS. </w:t>
      </w:r>
      <w:r w:rsidRPr="008879F6">
        <w:rPr>
          <w:i/>
        </w:rPr>
        <w:t>Cortex, 49</w:t>
      </w:r>
      <w:r w:rsidRPr="008879F6">
        <w:t>(3), 611-625. doi:10.1016/j.cortex.2012.10.008</w:t>
      </w:r>
    </w:p>
    <w:p w14:paraId="210A10B3" w14:textId="77777777" w:rsidR="008879F6" w:rsidRPr="008879F6" w:rsidRDefault="008879F6" w:rsidP="008879F6">
      <w:pPr>
        <w:pStyle w:val="EndNoteBibliography"/>
        <w:spacing w:after="0"/>
        <w:ind w:left="720" w:hanging="720"/>
      </w:pPr>
      <w:r w:rsidRPr="008879F6">
        <w:t xml:space="preserve">Jefferies, E., Thompson, H. E., Cornelissen, P. L., &amp; Smallwood, J. (2019). The neurocognitive basis of knowledge about object identity and events: Dissociations reflect opposing effects of semantic coherence and control. </w:t>
      </w:r>
      <w:r w:rsidRPr="008879F6">
        <w:rPr>
          <w:i/>
        </w:rPr>
        <w:t>Philosophical Transactions Of The Royal Society Of London Series B - Biological Sciences</w:t>
      </w:r>
      <w:r w:rsidRPr="008879F6">
        <w:t xml:space="preserve">. </w:t>
      </w:r>
    </w:p>
    <w:p w14:paraId="3EE1D7F5" w14:textId="77777777" w:rsidR="008879F6" w:rsidRPr="008879F6" w:rsidRDefault="008879F6" w:rsidP="008879F6">
      <w:pPr>
        <w:pStyle w:val="EndNoteBibliography"/>
        <w:spacing w:after="0"/>
        <w:ind w:left="720" w:hanging="720"/>
      </w:pPr>
      <w:r w:rsidRPr="008879F6">
        <w:t xml:space="preserve">Jung-Beeman, M. (2005). Bilateral brain processes for comprehending natural language. </w:t>
      </w:r>
      <w:r w:rsidRPr="008879F6">
        <w:rPr>
          <w:i/>
        </w:rPr>
        <w:t>Trends in Cognitive Sciences, 9</w:t>
      </w:r>
      <w:r w:rsidRPr="008879F6">
        <w:t xml:space="preserve">(11), 512-518. </w:t>
      </w:r>
    </w:p>
    <w:p w14:paraId="2F256268" w14:textId="77777777" w:rsidR="008879F6" w:rsidRPr="008879F6" w:rsidRDefault="008879F6" w:rsidP="008879F6">
      <w:pPr>
        <w:pStyle w:val="EndNoteBibliography"/>
        <w:spacing w:after="0"/>
        <w:ind w:left="720" w:hanging="720"/>
      </w:pPr>
      <w:r w:rsidRPr="008879F6">
        <w:t xml:space="preserve">Jung-Beeman, M., Bowden, E. M., Haberman, J., Frymiare, J. L., Arambel-Liu, S., Greenblatt, R., . . . Kounios, J. (2004). Neural Activity When People Solve Verbal Problems with Insight. </w:t>
      </w:r>
      <w:r w:rsidRPr="008879F6">
        <w:rPr>
          <w:i/>
        </w:rPr>
        <w:t>PLOS Biology, 2</w:t>
      </w:r>
      <w:r w:rsidRPr="008879F6">
        <w:t>(4), e97. doi:10.1371/journal.pbio.0020097</w:t>
      </w:r>
    </w:p>
    <w:p w14:paraId="64D87646" w14:textId="77777777" w:rsidR="008879F6" w:rsidRPr="008879F6" w:rsidRDefault="008879F6" w:rsidP="008879F6">
      <w:pPr>
        <w:pStyle w:val="EndNoteBibliography"/>
        <w:spacing w:after="0"/>
        <w:ind w:left="720" w:hanging="720"/>
      </w:pPr>
      <w:r w:rsidRPr="008879F6">
        <w:t xml:space="preserve">Kan, I. P., &amp; Thompson-Schill, S. L. (2004). Selection from perceptual and conceptual representations. </w:t>
      </w:r>
      <w:r w:rsidRPr="008879F6">
        <w:rPr>
          <w:i/>
        </w:rPr>
        <w:t>Cogn Affect Behav Neurosci, 4</w:t>
      </w:r>
      <w:r w:rsidRPr="008879F6">
        <w:t xml:space="preserve">(4), 466-482. </w:t>
      </w:r>
    </w:p>
    <w:p w14:paraId="4D6AF06B" w14:textId="34AE2E9F" w:rsidR="008879F6" w:rsidRPr="008879F6" w:rsidRDefault="008879F6" w:rsidP="008879F6">
      <w:pPr>
        <w:pStyle w:val="EndNoteBibliography"/>
        <w:spacing w:after="0"/>
        <w:ind w:left="720" w:hanging="720"/>
      </w:pPr>
      <w:r w:rsidRPr="008879F6">
        <w:t xml:space="preserve">Kandhadai, P., &amp; Federmeier, K. D. (2008). Summing it up: Semantic activation processes in the two hemispheres as revealed by event-related potentials. </w:t>
      </w:r>
      <w:r w:rsidRPr="008879F6">
        <w:rPr>
          <w:i/>
        </w:rPr>
        <w:t>Brain Research, 1233</w:t>
      </w:r>
      <w:r w:rsidRPr="008879F6">
        <w:t>, 146-159. doi:</w:t>
      </w:r>
      <w:hyperlink r:id="rId42" w:history="1">
        <w:r w:rsidRPr="008879F6">
          <w:rPr>
            <w:rStyle w:val="Hyperlink"/>
          </w:rPr>
          <w:t>https://doi.org/10.1016/j.brainres.2008.07.043</w:t>
        </w:r>
      </w:hyperlink>
    </w:p>
    <w:p w14:paraId="7DA80B83" w14:textId="2DECE9E0" w:rsidR="008879F6" w:rsidRPr="008879F6" w:rsidRDefault="008879F6" w:rsidP="008879F6">
      <w:pPr>
        <w:pStyle w:val="EndNoteBibliography"/>
        <w:spacing w:after="0"/>
        <w:ind w:left="720" w:hanging="720"/>
      </w:pPr>
      <w:r w:rsidRPr="008879F6">
        <w:t xml:space="preserve">Karapanagiotidis, T., Bernhardt, B. C., Jefferies, E., &amp; Smallwood, J. (2017). Tracking thoughts: Exploring the neural architecture of mental time travel during mind-wandering. </w:t>
      </w:r>
      <w:r w:rsidRPr="008879F6">
        <w:rPr>
          <w:i/>
        </w:rPr>
        <w:t>NeuroImage, 147</w:t>
      </w:r>
      <w:r w:rsidRPr="008879F6">
        <w:t>, 272-281. doi:</w:t>
      </w:r>
      <w:hyperlink r:id="rId43" w:history="1">
        <w:r w:rsidRPr="008879F6">
          <w:rPr>
            <w:rStyle w:val="Hyperlink"/>
          </w:rPr>
          <w:t>https://doi.org/10.1016/j.neuroimage.2016.12.031</w:t>
        </w:r>
      </w:hyperlink>
    </w:p>
    <w:p w14:paraId="64374CF8" w14:textId="77777777" w:rsidR="008879F6" w:rsidRPr="008879F6" w:rsidRDefault="008879F6" w:rsidP="008879F6">
      <w:pPr>
        <w:pStyle w:val="EndNoteBibliography"/>
        <w:spacing w:after="0"/>
        <w:ind w:left="720" w:hanging="720"/>
      </w:pPr>
      <w:r w:rsidRPr="008879F6">
        <w:t xml:space="preserve">Kenett, Y. N., Levi, E., Anaki, D., &amp; Faust, M. (2017). The semantic distance task: Quantifying semantic distance with semantic network path length. </w:t>
      </w:r>
      <w:r w:rsidRPr="008879F6">
        <w:rPr>
          <w:i/>
        </w:rPr>
        <w:t>Journal of experimental psychology: Learning, Memory, and Cognition, 43</w:t>
      </w:r>
      <w:r w:rsidRPr="008879F6">
        <w:t xml:space="preserve">(9), 1470-1489. </w:t>
      </w:r>
    </w:p>
    <w:p w14:paraId="1D3AD600" w14:textId="5806BA69" w:rsidR="008879F6" w:rsidRPr="008879F6" w:rsidRDefault="008879F6" w:rsidP="008879F6">
      <w:pPr>
        <w:pStyle w:val="EndNoteBibliography"/>
        <w:spacing w:after="0"/>
        <w:ind w:left="720" w:hanging="720"/>
      </w:pPr>
      <w:r w:rsidRPr="008879F6">
        <w:t xml:space="preserve">Krieger-Redwood, K., Jefferies, E., Karapanagiotidis, T., Seymour, R., Nunes, A., Ang, J. W. A., . . . Smallwood, J. (2016). Down but not out in posterior cingulate cortex: Deactivation yet functional coupling with prefrontal cortex during demanding semantic cognition. </w:t>
      </w:r>
      <w:r w:rsidRPr="008879F6">
        <w:rPr>
          <w:i/>
        </w:rPr>
        <w:t>NeuroImage, 141</w:t>
      </w:r>
      <w:r w:rsidRPr="008879F6">
        <w:t>, 366-377. doi:</w:t>
      </w:r>
      <w:hyperlink r:id="rId44" w:history="1">
        <w:r w:rsidRPr="008879F6">
          <w:rPr>
            <w:rStyle w:val="Hyperlink"/>
          </w:rPr>
          <w:t>https://doi.org/10.1016/j.neuroimage.2016.07.060</w:t>
        </w:r>
      </w:hyperlink>
    </w:p>
    <w:p w14:paraId="634DEC0B" w14:textId="77777777" w:rsidR="008879F6" w:rsidRPr="008879F6" w:rsidRDefault="008879F6" w:rsidP="008879F6">
      <w:pPr>
        <w:pStyle w:val="EndNoteBibliography"/>
        <w:spacing w:after="0"/>
        <w:ind w:left="720" w:hanging="720"/>
      </w:pPr>
      <w:r w:rsidRPr="008879F6">
        <w:t xml:space="preserve">Krieger-Redwood, K., Teige, C., Davey, J., Hymers, M., &amp; Jefferies, E. (2015). Conceptual control across modalities: graded specialisation for pictures and words in inferior frontal and posterior temporal cortex. </w:t>
      </w:r>
      <w:r w:rsidRPr="008879F6">
        <w:rPr>
          <w:i/>
        </w:rPr>
        <w:t>Neuropsychologia, 76</w:t>
      </w:r>
      <w:r w:rsidRPr="008879F6">
        <w:t>, 92-107. doi:10.1016/j.neuropsychologia.2015.02.030</w:t>
      </w:r>
    </w:p>
    <w:p w14:paraId="02A2562C" w14:textId="77777777" w:rsidR="008879F6" w:rsidRPr="008879F6" w:rsidRDefault="008879F6" w:rsidP="008879F6">
      <w:pPr>
        <w:pStyle w:val="EndNoteBibliography"/>
        <w:spacing w:after="0"/>
        <w:ind w:left="720" w:hanging="720"/>
      </w:pPr>
      <w:r w:rsidRPr="008879F6">
        <w:t xml:space="preserve">Kumar, A. A., Balota, D. A., &amp; Steyvers, M. (2019). Distant connectivity and multiple-step priming in large-scale semantic networks. </w:t>
      </w:r>
      <w:r w:rsidRPr="008879F6">
        <w:rPr>
          <w:i/>
        </w:rPr>
        <w:t>Journal of experimental psychology: Learning, Memory, and Cognition</w:t>
      </w:r>
      <w:r w:rsidRPr="008879F6">
        <w:t>. doi:10.1037/xlm0000793</w:t>
      </w:r>
    </w:p>
    <w:p w14:paraId="1306DBCD" w14:textId="77777777" w:rsidR="008879F6" w:rsidRPr="008879F6" w:rsidRDefault="008879F6" w:rsidP="008879F6">
      <w:pPr>
        <w:pStyle w:val="EndNoteBibliography"/>
        <w:ind w:left="720" w:hanging="720"/>
      </w:pPr>
      <w:r w:rsidRPr="008879F6">
        <w:lastRenderedPageBreak/>
        <w:t xml:space="preserve">Lambon Ralph, M. A., Jefferies, E., Patterson, K., &amp; Rogers, T. T. (2017). The neural and computational bases of semantic cognition. </w:t>
      </w:r>
      <w:r w:rsidRPr="008879F6">
        <w:rPr>
          <w:i/>
        </w:rPr>
        <w:t>Nature Reviews Neuroscience, 18</w:t>
      </w:r>
      <w:r w:rsidRPr="008879F6">
        <w:t>, 42. doi:10.1038/nrn.2016.150</w:t>
      </w:r>
    </w:p>
    <w:p w14:paraId="52993A8D" w14:textId="2D7DCFE8" w:rsidR="008879F6" w:rsidRPr="008879F6" w:rsidRDefault="008879F6" w:rsidP="008879F6">
      <w:pPr>
        <w:pStyle w:val="EndNoteBibliography"/>
        <w:spacing w:after="0"/>
        <w:ind w:left="720" w:hanging="720"/>
      </w:pPr>
      <w:hyperlink r:id="rId45" w:history="1">
        <w:r w:rsidRPr="008879F6">
          <w:rPr>
            <w:rStyle w:val="Hyperlink"/>
          </w:rPr>
          <w:t>https://www.nature.com/articles/nrn.2016.150#supplementary-information</w:t>
        </w:r>
      </w:hyperlink>
    </w:p>
    <w:p w14:paraId="1A85EFF0" w14:textId="77777777" w:rsidR="008879F6" w:rsidRPr="008879F6" w:rsidRDefault="008879F6" w:rsidP="008879F6">
      <w:pPr>
        <w:pStyle w:val="EndNoteBibliography"/>
        <w:spacing w:after="0"/>
        <w:ind w:left="720" w:hanging="720"/>
      </w:pPr>
      <w:r w:rsidRPr="008879F6">
        <w:t xml:space="preserve">Lamp, G., Alexander, B., Laycock, R., Crewther, D. P., &amp; Crewther, S. G. (2016). Mapping of the Underlying Neural Mechanisms of Maintenance and Manipulation in Visuo-Spatial Working Memory Using An n-back Mental Rotation Task: A Functional Magnetic Resonance Imaging Study. </w:t>
      </w:r>
      <w:r w:rsidRPr="008879F6">
        <w:rPr>
          <w:i/>
        </w:rPr>
        <w:t>Frontiers in Behavioral Neuroscience, 10</w:t>
      </w:r>
      <w:r w:rsidRPr="008879F6">
        <w:t>(87). doi:10.3389/fnbeh.2016.00087</w:t>
      </w:r>
    </w:p>
    <w:p w14:paraId="3D9712CE" w14:textId="77777777" w:rsidR="008879F6" w:rsidRPr="008879F6" w:rsidRDefault="008879F6" w:rsidP="008879F6">
      <w:pPr>
        <w:pStyle w:val="EndNoteBibliography"/>
        <w:ind w:left="720" w:hanging="720"/>
      </w:pPr>
      <w:r w:rsidRPr="008879F6">
        <w:t>Lanzoni, L., Ravasio, D., Thompson, H., Vatansever, D., Margulies, D., Smallwood, J., &amp; Jefferies, E. (under review). The role of default mode network in semantic cue</w:t>
      </w:r>
    </w:p>
    <w:p w14:paraId="4995F4A4" w14:textId="77777777" w:rsidR="008879F6" w:rsidRPr="008879F6" w:rsidRDefault="008879F6" w:rsidP="008879F6">
      <w:pPr>
        <w:pStyle w:val="EndNoteBibliography"/>
        <w:spacing w:after="0"/>
        <w:ind w:left="720" w:hanging="720"/>
      </w:pPr>
      <w:r w:rsidRPr="008879F6">
        <w:t xml:space="preserve">integration. </w:t>
      </w:r>
    </w:p>
    <w:p w14:paraId="03609603" w14:textId="77777777" w:rsidR="008879F6" w:rsidRPr="008879F6" w:rsidRDefault="008879F6" w:rsidP="008879F6">
      <w:pPr>
        <w:pStyle w:val="EndNoteBibliography"/>
        <w:spacing w:after="0"/>
        <w:ind w:left="720" w:hanging="720"/>
      </w:pPr>
      <w:r w:rsidRPr="008879F6">
        <w:t xml:space="preserve">Lerner, Y., Honey, C. J., Silbert, L. J., &amp; Hasson, U. (2011). Topographic Mapping of a Hierarchy of Temporal Receptive Windows Using a Narrated Story. </w:t>
      </w:r>
      <w:r w:rsidRPr="008879F6">
        <w:rPr>
          <w:i/>
        </w:rPr>
        <w:t>The Journal of Neuroscience, 31</w:t>
      </w:r>
      <w:r w:rsidRPr="008879F6">
        <w:t>(8), 2906. doi:10.1523/JNEUROSCI.3684-10.2011</w:t>
      </w:r>
    </w:p>
    <w:p w14:paraId="75D79928" w14:textId="77777777" w:rsidR="008879F6" w:rsidRPr="008879F6" w:rsidRDefault="008879F6" w:rsidP="008879F6">
      <w:pPr>
        <w:pStyle w:val="EndNoteBibliography"/>
        <w:spacing w:after="0"/>
        <w:ind w:left="720" w:hanging="720"/>
      </w:pPr>
      <w:r w:rsidRPr="008879F6">
        <w:t xml:space="preserve">Margulies, D. S., Ghosh, S. S., Goulas, A., Falkiewicz, M., Huntenburg, J. M., Langs, G., . . . Smallwood, J. (2016). Situating the default-mode network along a principal gradient of macroscale cortical organization. </w:t>
      </w:r>
      <w:r w:rsidRPr="008879F6">
        <w:rPr>
          <w:i/>
        </w:rPr>
        <w:t>Proceedings of the National Academy of Sciences, 113</w:t>
      </w:r>
      <w:r w:rsidRPr="008879F6">
        <w:t>(44), 12574. doi:10.1073/pnas.1608282113</w:t>
      </w:r>
    </w:p>
    <w:p w14:paraId="554A84F2" w14:textId="5D669AA1" w:rsidR="008879F6" w:rsidRPr="008879F6" w:rsidRDefault="008879F6" w:rsidP="008879F6">
      <w:pPr>
        <w:pStyle w:val="EndNoteBibliography"/>
        <w:spacing w:after="0"/>
        <w:ind w:left="720" w:hanging="720"/>
      </w:pPr>
      <w:r w:rsidRPr="008879F6">
        <w:t xml:space="preserve">Marron, T. R., Lerner, Y., Berant, E., Kinreich, S., Shapira-Lichter, I., Hendler, T., &amp; Faust, M. (2018). Chain free association, creativity, and the default mode network. </w:t>
      </w:r>
      <w:r w:rsidRPr="008879F6">
        <w:rPr>
          <w:i/>
        </w:rPr>
        <w:t>Neuropsychologia, 118</w:t>
      </w:r>
      <w:r w:rsidRPr="008879F6">
        <w:t>, 40-58. doi:</w:t>
      </w:r>
      <w:hyperlink r:id="rId46" w:history="1">
        <w:r w:rsidRPr="008879F6">
          <w:rPr>
            <w:rStyle w:val="Hyperlink"/>
          </w:rPr>
          <w:t>https://doi.org/10.1016/j.neuropsychologia.2018.03.018</w:t>
        </w:r>
      </w:hyperlink>
    </w:p>
    <w:p w14:paraId="2B140028" w14:textId="77777777" w:rsidR="008879F6" w:rsidRPr="008879F6" w:rsidRDefault="008879F6" w:rsidP="008879F6">
      <w:pPr>
        <w:pStyle w:val="EndNoteBibliography"/>
        <w:spacing w:after="0"/>
        <w:ind w:left="720" w:hanging="720"/>
      </w:pPr>
      <w:r w:rsidRPr="008879F6">
        <w:t xml:space="preserve">McKiernan, K. A., Kaufman, J. N., Kucera-Thompson, J., &amp; Binder, J. R. (2003). A Parametric Manipulation of Factors Affecting Task-induced Deactivation in Functional Neuroimaging. </w:t>
      </w:r>
      <w:r w:rsidRPr="008879F6">
        <w:rPr>
          <w:i/>
        </w:rPr>
        <w:t>Journal of Cognitive Neuroscience, 15</w:t>
      </w:r>
      <w:r w:rsidRPr="008879F6">
        <w:t>(3), 394-408. doi:10.1162/089892903321593117</w:t>
      </w:r>
    </w:p>
    <w:p w14:paraId="514AA21E" w14:textId="77777777" w:rsidR="008879F6" w:rsidRPr="008879F6" w:rsidRDefault="008879F6" w:rsidP="008879F6">
      <w:pPr>
        <w:pStyle w:val="EndNoteBibliography"/>
        <w:spacing w:after="0"/>
        <w:ind w:left="720" w:hanging="720"/>
      </w:pPr>
      <w:r w:rsidRPr="008879F6">
        <w:t xml:space="preserve">Mednick, S. A. (1968). The Remote Associates Test*. </w:t>
      </w:r>
      <w:r w:rsidRPr="008879F6">
        <w:rPr>
          <w:i/>
        </w:rPr>
        <w:t>The Journal of Creative Behavior, 2</w:t>
      </w:r>
      <w:r w:rsidRPr="008879F6">
        <w:t>(3), 213-214. doi:10.1002/j.2162-6057.1968.tb00104.x</w:t>
      </w:r>
    </w:p>
    <w:p w14:paraId="6CF3758D" w14:textId="77777777" w:rsidR="008879F6" w:rsidRPr="008879F6" w:rsidRDefault="008879F6" w:rsidP="008879F6">
      <w:pPr>
        <w:pStyle w:val="EndNoteBibliography"/>
        <w:spacing w:after="0"/>
        <w:ind w:left="720" w:hanging="720"/>
      </w:pPr>
      <w:r w:rsidRPr="008879F6">
        <w:t xml:space="preserve">Mikolov, T., Chen, K., Corrado, G., &amp; Dean, J. J. a. p. a. (2013). Efficient estimation of word representations in vector space. </w:t>
      </w:r>
    </w:p>
    <w:p w14:paraId="6C21168C" w14:textId="77777777" w:rsidR="008879F6" w:rsidRPr="008879F6" w:rsidRDefault="008879F6" w:rsidP="008879F6">
      <w:pPr>
        <w:pStyle w:val="EndNoteBibliography"/>
        <w:spacing w:after="0"/>
        <w:ind w:left="720" w:hanging="720"/>
      </w:pPr>
      <w:r w:rsidRPr="008879F6">
        <w:t xml:space="preserve">Mollo, G., Cornelissen, P. L., Millman, R. E., Ellis, A. W., &amp; Jefferies, E. (2017). Oscillatory Dynamics Supporting Semantic Cognition: MEG Evidence for the Contribution of the Anterior Temporal Lobe Hub and Modality-Specific Spokes. </w:t>
      </w:r>
      <w:r w:rsidRPr="008879F6">
        <w:rPr>
          <w:i/>
        </w:rPr>
        <w:t>PLOS ONE, 12</w:t>
      </w:r>
      <w:r w:rsidRPr="008879F6">
        <w:t>(1), e0169269. doi:10.1371/journal.pone.0169269</w:t>
      </w:r>
    </w:p>
    <w:p w14:paraId="2BFDAC16" w14:textId="69D1B871" w:rsidR="008879F6" w:rsidRPr="008879F6" w:rsidRDefault="008879F6" w:rsidP="008879F6">
      <w:pPr>
        <w:pStyle w:val="EndNoteBibliography"/>
        <w:spacing w:after="0"/>
        <w:ind w:left="720" w:hanging="720"/>
      </w:pPr>
      <w:r w:rsidRPr="008879F6">
        <w:t xml:space="preserve">Mollo, G., Karapanagiotidis, T., Bernhardt, B. C., Murphy, C. E., Smallwood, J., &amp; Jefferies, E. (2016). An individual differences analysis of the neurocognitive architecture of the semantic system at rest. </w:t>
      </w:r>
      <w:r w:rsidRPr="008879F6">
        <w:rPr>
          <w:i/>
        </w:rPr>
        <w:t>Brain and Cognition, 109</w:t>
      </w:r>
      <w:r w:rsidRPr="008879F6">
        <w:t>, 112-123. doi:</w:t>
      </w:r>
      <w:hyperlink r:id="rId47" w:history="1">
        <w:r w:rsidRPr="008879F6">
          <w:rPr>
            <w:rStyle w:val="Hyperlink"/>
          </w:rPr>
          <w:t>https://doi.org/10.1016/j.bandc.2016.07.003</w:t>
        </w:r>
      </w:hyperlink>
    </w:p>
    <w:p w14:paraId="687831F9" w14:textId="42608900" w:rsidR="008879F6" w:rsidRPr="008879F6" w:rsidRDefault="008879F6" w:rsidP="008879F6">
      <w:pPr>
        <w:pStyle w:val="EndNoteBibliography"/>
        <w:spacing w:after="0"/>
        <w:ind w:left="720" w:hanging="720"/>
      </w:pPr>
      <w:r w:rsidRPr="008879F6">
        <w:t xml:space="preserve">Murphy, C., Jefferies, E., Rueschemeyer, S.-A., Sormaz, M., Wang, H.-t., Margulies, D. S., &amp; Smallwood, J. (2018). Distant from input: Evidence of regions within the default mode network supporting perceptually-decoupled and conceptually-guided cognition. </w:t>
      </w:r>
      <w:r w:rsidRPr="008879F6">
        <w:rPr>
          <w:i/>
        </w:rPr>
        <w:t>NeuroImage, 171</w:t>
      </w:r>
      <w:r w:rsidRPr="008879F6">
        <w:t>, 393-401. doi:</w:t>
      </w:r>
      <w:hyperlink r:id="rId48" w:history="1">
        <w:r w:rsidRPr="008879F6">
          <w:rPr>
            <w:rStyle w:val="Hyperlink"/>
          </w:rPr>
          <w:t>https://doi.org/10.1016/j.neuroimage.2018.01.017</w:t>
        </w:r>
      </w:hyperlink>
    </w:p>
    <w:p w14:paraId="01A3E3C7" w14:textId="7B425699" w:rsidR="008879F6" w:rsidRPr="008879F6" w:rsidRDefault="008879F6" w:rsidP="008879F6">
      <w:pPr>
        <w:pStyle w:val="EndNoteBibliography"/>
        <w:spacing w:after="0"/>
        <w:ind w:left="720" w:hanging="720"/>
      </w:pPr>
      <w:r w:rsidRPr="008879F6">
        <w:t xml:space="preserve">Murphy, K., Birn, R. M., Handwerker, D. A., Jones, T. B., &amp; Bandettini, P. A. (2009). The impact of global signal regression on resting state correlations: Are anti-correlated networks introduced? </w:t>
      </w:r>
      <w:r w:rsidRPr="008879F6">
        <w:rPr>
          <w:i/>
        </w:rPr>
        <w:t>NeuroImage, 44</w:t>
      </w:r>
      <w:r w:rsidRPr="008879F6">
        <w:t>(3), 893-905. doi:</w:t>
      </w:r>
      <w:hyperlink r:id="rId49" w:history="1">
        <w:r w:rsidRPr="008879F6">
          <w:rPr>
            <w:rStyle w:val="Hyperlink"/>
          </w:rPr>
          <w:t>https://doi.org/10.1016/j.neuroimage.2008.09.036</w:t>
        </w:r>
      </w:hyperlink>
    </w:p>
    <w:p w14:paraId="1388241B" w14:textId="49EA251C" w:rsidR="008879F6" w:rsidRPr="008879F6" w:rsidRDefault="008879F6" w:rsidP="008879F6">
      <w:pPr>
        <w:pStyle w:val="EndNoteBibliography"/>
        <w:spacing w:after="0"/>
        <w:ind w:left="720" w:hanging="720"/>
      </w:pPr>
      <w:r w:rsidRPr="008879F6">
        <w:t xml:space="preserve">Nguyen, M., Vanderwal, T., &amp; Hasson, U. (2019). Shared understanding of narratives is correlated with shared neural responses. </w:t>
      </w:r>
      <w:r w:rsidRPr="008879F6">
        <w:rPr>
          <w:i/>
        </w:rPr>
        <w:t>NeuroImage, 184</w:t>
      </w:r>
      <w:r w:rsidRPr="008879F6">
        <w:t>, 161-170. doi:</w:t>
      </w:r>
      <w:hyperlink r:id="rId50" w:history="1">
        <w:r w:rsidRPr="008879F6">
          <w:rPr>
            <w:rStyle w:val="Hyperlink"/>
          </w:rPr>
          <w:t>https://doi.org/10.1016/j.neuroimage.2018.09.010</w:t>
        </w:r>
      </w:hyperlink>
    </w:p>
    <w:p w14:paraId="1D0CB7F1" w14:textId="77777777" w:rsidR="008879F6" w:rsidRPr="008879F6" w:rsidRDefault="008879F6" w:rsidP="008879F6">
      <w:pPr>
        <w:pStyle w:val="EndNoteBibliography"/>
        <w:spacing w:after="0"/>
        <w:ind w:left="720" w:hanging="720"/>
      </w:pPr>
      <w:r w:rsidRPr="008879F6">
        <w:t xml:space="preserve">Noonan, K. A., Jefferies, E., Visser, M., &amp; Lambon Ralph, M. A. (2013). Going beyond Inferior Prefrontal Involvement in Semantic Control: Evidence for the Additional Contribution of Dorsal Angular Gyrus and Posterior Middle Temporal Cortex. </w:t>
      </w:r>
      <w:r w:rsidRPr="008879F6">
        <w:rPr>
          <w:i/>
        </w:rPr>
        <w:t>Journal of Cognitive Neuroscience</w:t>
      </w:r>
      <w:r w:rsidRPr="008879F6">
        <w:t>, 1-26. doi:10.1162/jocn_a_00442</w:t>
      </w:r>
    </w:p>
    <w:p w14:paraId="781BFD15" w14:textId="77777777" w:rsidR="008879F6" w:rsidRPr="008879F6" w:rsidRDefault="008879F6" w:rsidP="008879F6">
      <w:pPr>
        <w:pStyle w:val="EndNoteBibliography"/>
        <w:spacing w:after="0"/>
        <w:ind w:left="720" w:hanging="720"/>
      </w:pPr>
      <w:r w:rsidRPr="008879F6">
        <w:lastRenderedPageBreak/>
        <w:t xml:space="preserve">Pallier, C., Devauchelle, A.-D., &amp; Dehaene, S. (2011). Cortical representation of the constituent structure of sentences. </w:t>
      </w:r>
      <w:r w:rsidRPr="008879F6">
        <w:rPr>
          <w:i/>
        </w:rPr>
        <w:t>Proceedings of the National Academy of Sciences, 108</w:t>
      </w:r>
      <w:r w:rsidRPr="008879F6">
        <w:t>(6), 2522. doi:10.1073/pnas.1018711108</w:t>
      </w:r>
    </w:p>
    <w:p w14:paraId="2DF49439" w14:textId="77777777" w:rsidR="008879F6" w:rsidRPr="008879F6" w:rsidRDefault="008879F6" w:rsidP="008879F6">
      <w:pPr>
        <w:pStyle w:val="EndNoteBibliography"/>
        <w:ind w:left="720" w:hanging="720"/>
      </w:pPr>
      <w:r w:rsidRPr="008879F6">
        <w:t xml:space="preserve">Patterson, K., Nestor, P. J., &amp; Rogers, T. T. (2007). Where do you know what you know? The representation of semantic knowledge in the human brain. </w:t>
      </w:r>
      <w:r w:rsidRPr="008879F6">
        <w:rPr>
          <w:i/>
        </w:rPr>
        <w:t>Nat Rev Neurosci, 8</w:t>
      </w:r>
      <w:r w:rsidRPr="008879F6">
        <w:t>(12), 976-987. doi:nrn2277 [pii]</w:t>
      </w:r>
    </w:p>
    <w:p w14:paraId="2EDDAD9F" w14:textId="77777777" w:rsidR="008879F6" w:rsidRPr="008879F6" w:rsidRDefault="008879F6" w:rsidP="008879F6">
      <w:pPr>
        <w:pStyle w:val="EndNoteBibliography"/>
        <w:spacing w:after="0"/>
        <w:ind w:left="720" w:hanging="720"/>
      </w:pPr>
      <w:r w:rsidRPr="008879F6">
        <w:t>10.1038/nrn2277</w:t>
      </w:r>
    </w:p>
    <w:p w14:paraId="09F9876A" w14:textId="77777777" w:rsidR="008879F6" w:rsidRPr="008879F6" w:rsidRDefault="008879F6" w:rsidP="008879F6">
      <w:pPr>
        <w:pStyle w:val="EndNoteBibliography"/>
        <w:spacing w:after="0"/>
        <w:ind w:left="720" w:hanging="720"/>
      </w:pPr>
      <w:r w:rsidRPr="008879F6">
        <w:t xml:space="preserve">Peleg, O., Giora, R., &amp; Fein, O. (2008). Resisting Contextual Information: You Can't Put a Salient Meaning Down. In </w:t>
      </w:r>
      <w:r w:rsidRPr="008879F6">
        <w:rPr>
          <w:i/>
        </w:rPr>
        <w:t>Lodz Papers in Pragmatics</w:t>
      </w:r>
      <w:r w:rsidRPr="008879F6">
        <w:t xml:space="preserve"> (Vol. 4, pp. 13).</w:t>
      </w:r>
    </w:p>
    <w:p w14:paraId="22CF13B3" w14:textId="77777777" w:rsidR="008879F6" w:rsidRPr="008879F6" w:rsidRDefault="008879F6" w:rsidP="008879F6">
      <w:pPr>
        <w:pStyle w:val="EndNoteBibliography"/>
        <w:spacing w:after="0"/>
        <w:ind w:left="720" w:hanging="720"/>
      </w:pPr>
      <w:r w:rsidRPr="008879F6">
        <w:t xml:space="preserve">Piccoli, T., Valente, G., Linden, D. E. J., Re, M., Esposito, F., Sack, A. T., &amp; Salle, F. D. (2015). The Default Mode Network and the Working Memory Network Are Not Anti-Correlated during All Phases of a Working Memory Task. </w:t>
      </w:r>
      <w:r w:rsidRPr="008879F6">
        <w:rPr>
          <w:i/>
        </w:rPr>
        <w:t>PLOS ONE, 10</w:t>
      </w:r>
      <w:r w:rsidRPr="008879F6">
        <w:t>(4), e0123354. doi:10.1371/journal.pone.0123354</w:t>
      </w:r>
    </w:p>
    <w:p w14:paraId="79D30A03" w14:textId="77777777" w:rsidR="008879F6" w:rsidRPr="008879F6" w:rsidRDefault="008879F6" w:rsidP="008879F6">
      <w:pPr>
        <w:pStyle w:val="EndNoteBibliography"/>
        <w:spacing w:after="0"/>
        <w:ind w:left="720" w:hanging="720"/>
      </w:pPr>
      <w:r w:rsidRPr="008879F6">
        <w:t xml:space="preserve">Poerio, G. L., Sormaz, M., Wang, H.-T., Margulies, D., Jefferies, E., &amp; Smallwood, J. (2017). The role of the default mode network in component processes underlying the wandering mind. </w:t>
      </w:r>
      <w:r w:rsidRPr="008879F6">
        <w:rPr>
          <w:i/>
        </w:rPr>
        <w:t>Social Cognitive and Affective Neuroscience, 12</w:t>
      </w:r>
      <w:r w:rsidRPr="008879F6">
        <w:t>(7), 1047-1062. doi:10.1093/scan/nsx041</w:t>
      </w:r>
    </w:p>
    <w:p w14:paraId="576FAA8A" w14:textId="77777777" w:rsidR="008879F6" w:rsidRPr="008879F6" w:rsidRDefault="008879F6" w:rsidP="008879F6">
      <w:pPr>
        <w:pStyle w:val="EndNoteBibliography"/>
        <w:spacing w:after="0"/>
        <w:ind w:left="720" w:hanging="720"/>
      </w:pPr>
      <w:r w:rsidRPr="008879F6">
        <w:t xml:space="preserve">Price, A. R., Bonner, M. F., Peelle, J. E., &amp; Grossman, M. (2015). Converging evidence for the neuroanatomic basis of combinatorial semantics in the angular gyrus. </w:t>
      </w:r>
      <w:r w:rsidRPr="008879F6">
        <w:rPr>
          <w:i/>
        </w:rPr>
        <w:t>The Journal of neuroscience : the official journal of the Society for Neuroscience, 35</w:t>
      </w:r>
      <w:r w:rsidRPr="008879F6">
        <w:t>(7), 3276-3284. doi:10.1523/JNEUROSCI.3446-14.2015</w:t>
      </w:r>
    </w:p>
    <w:p w14:paraId="0AF8949B" w14:textId="77777777" w:rsidR="008879F6" w:rsidRPr="008879F6" w:rsidRDefault="008879F6" w:rsidP="008879F6">
      <w:pPr>
        <w:pStyle w:val="EndNoteBibliography"/>
        <w:spacing w:after="0"/>
        <w:ind w:left="720" w:hanging="720"/>
      </w:pPr>
      <w:r w:rsidRPr="008879F6">
        <w:t xml:space="preserve">Pylkkänen, L. (2019). The neural basis of combinatory syntax and semantics. </w:t>
      </w:r>
      <w:r w:rsidRPr="008879F6">
        <w:rPr>
          <w:i/>
        </w:rPr>
        <w:t>Science, 366</w:t>
      </w:r>
      <w:r w:rsidRPr="008879F6">
        <w:t>(6461), 62. doi:10.1126/science.aax0050</w:t>
      </w:r>
    </w:p>
    <w:p w14:paraId="5A6BE27A" w14:textId="77777777" w:rsidR="008879F6" w:rsidRPr="008879F6" w:rsidRDefault="008879F6" w:rsidP="008879F6">
      <w:pPr>
        <w:pStyle w:val="EndNoteBibliography"/>
        <w:spacing w:after="0"/>
        <w:ind w:left="720" w:hanging="720"/>
      </w:pPr>
      <w:r w:rsidRPr="008879F6">
        <w:t xml:space="preserve">Raichle, M. E., MacLeod, A. M., Snyder, A. Z., Powers, W. J., Gusnard, D. A., &amp; Shulman, G. L. (2001). A default mode of brain function. </w:t>
      </w:r>
      <w:r w:rsidRPr="008879F6">
        <w:rPr>
          <w:i/>
        </w:rPr>
        <w:t>Proceedings of the National Academy of Sciences, 98</w:t>
      </w:r>
      <w:r w:rsidRPr="008879F6">
        <w:t xml:space="preserve">(2), 676-682. </w:t>
      </w:r>
    </w:p>
    <w:p w14:paraId="02E7CCC1" w14:textId="77777777" w:rsidR="008879F6" w:rsidRPr="008879F6" w:rsidRDefault="008879F6" w:rsidP="008879F6">
      <w:pPr>
        <w:pStyle w:val="EndNoteBibliography"/>
        <w:spacing w:after="0"/>
        <w:ind w:left="720" w:hanging="720"/>
      </w:pPr>
      <w:r w:rsidRPr="008879F6">
        <w:t xml:space="preserve">Rogers, T. T., Hocking, J., Noppeney, U., Mechelli, A., Gorno-Tempini, M. L., Patterson, K., &amp; Price, C. J. (2006). Anterior temporal cortex and semantic memory: Reconciling findings from neuropsychology and functional imaging. </w:t>
      </w:r>
      <w:r w:rsidRPr="008879F6">
        <w:rPr>
          <w:i/>
        </w:rPr>
        <w:t>Cognitive, Affective, &amp; Behavioral Neuroscience, 6</w:t>
      </w:r>
      <w:r w:rsidRPr="008879F6">
        <w:t>(3), 201-213. doi:10.3758/CABN.6.3.201</w:t>
      </w:r>
    </w:p>
    <w:p w14:paraId="4620CE64" w14:textId="77777777" w:rsidR="008879F6" w:rsidRPr="008879F6" w:rsidRDefault="008879F6" w:rsidP="008879F6">
      <w:pPr>
        <w:pStyle w:val="EndNoteBibliography"/>
        <w:spacing w:after="0"/>
        <w:ind w:left="720" w:hanging="720"/>
      </w:pPr>
      <w:r w:rsidRPr="008879F6">
        <w:t xml:space="preserve">Shen, W., Yuan, Y., Liu, C., &amp; Luo, J. (2017). The roles of the temporal lobe in creative insight: an integrated review. </w:t>
      </w:r>
      <w:r w:rsidRPr="008879F6">
        <w:rPr>
          <w:i/>
        </w:rPr>
        <w:t>Thinking &amp; Reasoning, 23</w:t>
      </w:r>
      <w:r w:rsidRPr="008879F6">
        <w:t>(4), 321-375. doi:10.1080/13546783.2017.1308885</w:t>
      </w:r>
    </w:p>
    <w:p w14:paraId="18BAB519" w14:textId="77777777" w:rsidR="008879F6" w:rsidRPr="008879F6" w:rsidRDefault="008879F6" w:rsidP="008879F6">
      <w:pPr>
        <w:pStyle w:val="EndNoteBibliography"/>
        <w:spacing w:after="0"/>
        <w:ind w:left="720" w:hanging="720"/>
      </w:pPr>
      <w:r w:rsidRPr="008879F6">
        <w:t xml:space="preserve">Smith, S. M., Fox, P. T., Miller, K. L., Glahn, D. C., Fox, P. M., Mackay, C. E., . . . Beckmann, C. F. (2009). Correspondence of the brain's functional architecture during activation and rest. </w:t>
      </w:r>
      <w:r w:rsidRPr="008879F6">
        <w:rPr>
          <w:i/>
        </w:rPr>
        <w:t>Proc Natl Acad Sci U S A, 106</w:t>
      </w:r>
      <w:r w:rsidRPr="008879F6">
        <w:t>(31), 13040-13045. doi:10.1073/pnas.0905267106</w:t>
      </w:r>
    </w:p>
    <w:p w14:paraId="6CE54741" w14:textId="7CFDAE51" w:rsidR="008879F6" w:rsidRPr="008879F6" w:rsidRDefault="008879F6" w:rsidP="008879F6">
      <w:pPr>
        <w:pStyle w:val="EndNoteBibliography"/>
        <w:spacing w:after="0"/>
        <w:ind w:left="720" w:hanging="720"/>
      </w:pPr>
      <w:r w:rsidRPr="008879F6">
        <w:t xml:space="preserve">Sormaz, M., Jefferies, E., Bernhardt, B. C., Karapanagiotidis, T., Mollo, G., Bernasconi, N., . . . Smallwood, J. (2017). Knowing what from where: Hippocampal connectivity with temporoparietal cortex at rest is linked to individual differences in semantic and topographic memory. </w:t>
      </w:r>
      <w:r w:rsidRPr="008879F6">
        <w:rPr>
          <w:i/>
        </w:rPr>
        <w:t>NeuroImage, 152</w:t>
      </w:r>
      <w:r w:rsidRPr="008879F6">
        <w:t>, 400-410. doi:</w:t>
      </w:r>
      <w:hyperlink r:id="rId51" w:history="1">
        <w:r w:rsidRPr="008879F6">
          <w:rPr>
            <w:rStyle w:val="Hyperlink"/>
          </w:rPr>
          <w:t>https://doi.org/10.1016/j.neuroimage.2017.02.071</w:t>
        </w:r>
      </w:hyperlink>
    </w:p>
    <w:p w14:paraId="03CBE4C5" w14:textId="77777777" w:rsidR="008879F6" w:rsidRPr="008879F6" w:rsidRDefault="008879F6" w:rsidP="008879F6">
      <w:pPr>
        <w:pStyle w:val="EndNoteBibliography"/>
        <w:spacing w:after="0"/>
        <w:ind w:left="720" w:hanging="720"/>
      </w:pPr>
      <w:r w:rsidRPr="008879F6">
        <w:t xml:space="preserve">Sormaz, M., Murphy, C., Wang, H.-t., Hymers, M., Karapanagiotidis, T., Poerio, G., . . . Smallwood, J. (2018). Default mode network can support the level of detail in experience during active task states. </w:t>
      </w:r>
      <w:r w:rsidRPr="008879F6">
        <w:rPr>
          <w:i/>
        </w:rPr>
        <w:t>Proceedings of the National Academy of Sciences, 115</w:t>
      </w:r>
      <w:r w:rsidRPr="008879F6">
        <w:t>(37), 9318. doi:10.1073/pnas.1721259115</w:t>
      </w:r>
    </w:p>
    <w:p w14:paraId="615CE72B" w14:textId="77777777" w:rsidR="008879F6" w:rsidRPr="008879F6" w:rsidRDefault="008879F6" w:rsidP="008879F6">
      <w:pPr>
        <w:pStyle w:val="EndNoteBibliography"/>
        <w:spacing w:after="0"/>
        <w:ind w:left="720" w:hanging="720"/>
      </w:pPr>
      <w:r w:rsidRPr="008879F6">
        <w:t xml:space="preserve">Sripada, C., Angstadt, M., Rutherford, S., &amp; Taxali, A. (2019). Brain Network Mechanisms of General Intelligence. </w:t>
      </w:r>
      <w:r w:rsidRPr="008879F6">
        <w:rPr>
          <w:i/>
        </w:rPr>
        <w:t>bioRxiv</w:t>
      </w:r>
      <w:r w:rsidRPr="008879F6">
        <w:t>, 657205. doi:10.1101/657205</w:t>
      </w:r>
    </w:p>
    <w:p w14:paraId="792544C2" w14:textId="220D6B85" w:rsidR="008879F6" w:rsidRPr="008879F6" w:rsidRDefault="008879F6" w:rsidP="008879F6">
      <w:pPr>
        <w:pStyle w:val="EndNoteBibliography"/>
        <w:spacing w:after="0"/>
        <w:ind w:left="720" w:hanging="720"/>
      </w:pPr>
      <w:r w:rsidRPr="008879F6">
        <w:t xml:space="preserve">Teige, C., Cornelissen, P. L., Mollo, G., Gonzalez Alam, T. R. d. J., McCarty, K., Smallwood, J., &amp; Jefferies, E. (2019). Dissociations in semantic cognition: Oscillatory evidence for opposing effects of semantic control and type of semantic relation in anterior and posterior temporal cortex. </w:t>
      </w:r>
      <w:r w:rsidRPr="008879F6">
        <w:rPr>
          <w:i/>
        </w:rPr>
        <w:t>Cortex, 120</w:t>
      </w:r>
      <w:r w:rsidRPr="008879F6">
        <w:t>, 308-325. doi:</w:t>
      </w:r>
      <w:hyperlink r:id="rId52" w:history="1">
        <w:r w:rsidRPr="008879F6">
          <w:rPr>
            <w:rStyle w:val="Hyperlink"/>
          </w:rPr>
          <w:t>https://doi.org/10.1016/j.cortex.2019.07.002</w:t>
        </w:r>
      </w:hyperlink>
    </w:p>
    <w:p w14:paraId="088A307E" w14:textId="4F016926" w:rsidR="008879F6" w:rsidRPr="008879F6" w:rsidRDefault="008879F6" w:rsidP="008879F6">
      <w:pPr>
        <w:pStyle w:val="EndNoteBibliography"/>
        <w:spacing w:after="0"/>
        <w:ind w:left="720" w:hanging="720"/>
      </w:pPr>
      <w:r w:rsidRPr="008879F6">
        <w:t xml:space="preserve">Teige, C., Mollo, G., Millman, R., Savill, N., Smallwood, J., Cornelissen, P. L., &amp; Jefferies, E. (2018). Dynamic semantic cognition: Characterising coherent and controlled conceptual retrieval </w:t>
      </w:r>
      <w:r w:rsidRPr="008879F6">
        <w:lastRenderedPageBreak/>
        <w:t xml:space="preserve">through time using magnetoencephalography and chronometric transcranial magnetic stimulation. </w:t>
      </w:r>
      <w:r w:rsidRPr="008879F6">
        <w:rPr>
          <w:i/>
        </w:rPr>
        <w:t>Cortex, 103</w:t>
      </w:r>
      <w:r w:rsidRPr="008879F6">
        <w:t>, 329-349. doi:</w:t>
      </w:r>
      <w:hyperlink r:id="rId53" w:history="1">
        <w:r w:rsidRPr="008879F6">
          <w:rPr>
            <w:rStyle w:val="Hyperlink"/>
          </w:rPr>
          <w:t>https://doi.org/10.1016/j.cortex.2018.03.024</w:t>
        </w:r>
      </w:hyperlink>
    </w:p>
    <w:p w14:paraId="03019AB7" w14:textId="77777777" w:rsidR="008879F6" w:rsidRPr="008879F6" w:rsidRDefault="008879F6" w:rsidP="008879F6">
      <w:pPr>
        <w:pStyle w:val="EndNoteBibliography"/>
        <w:spacing w:after="0"/>
        <w:ind w:left="720" w:hanging="720"/>
      </w:pPr>
      <w:r w:rsidRPr="008879F6">
        <w:t xml:space="preserve">Thompson-Schill, S. L., D'Esposito, M., Aguirre, G. K., &amp; Farah, M. J. (1997). Role of left inferior prefrontal cortex in retrieval of semantic knowledge: a reevaluation. </w:t>
      </w:r>
      <w:r w:rsidRPr="008879F6">
        <w:rPr>
          <w:i/>
        </w:rPr>
        <w:t>Proc Natl Acad Sci U S A, 94</w:t>
      </w:r>
      <w:r w:rsidRPr="008879F6">
        <w:t xml:space="preserve">(26), 14792-14797. </w:t>
      </w:r>
    </w:p>
    <w:p w14:paraId="554A7A29" w14:textId="77777777" w:rsidR="008879F6" w:rsidRPr="008879F6" w:rsidRDefault="008879F6" w:rsidP="008879F6">
      <w:pPr>
        <w:pStyle w:val="EndNoteBibliography"/>
        <w:spacing w:after="0"/>
        <w:ind w:left="720" w:hanging="720"/>
      </w:pPr>
      <w:r w:rsidRPr="008879F6">
        <w:t xml:space="preserve">Thompson, C. K., Bonakdarpour, B., Fix, S. C., Blumenfeld, H. K., Parrish, T. B., Gitelman, D. R., &amp; Mesulam, M. M. (2007). Neural Correlates of Verb Argument Structure Processing. </w:t>
      </w:r>
      <w:r w:rsidRPr="008879F6">
        <w:rPr>
          <w:i/>
        </w:rPr>
        <w:t>Journal of Cognitive Neuroscience, 19</w:t>
      </w:r>
      <w:r w:rsidRPr="008879F6">
        <w:t>(11), 1753-1767. doi:10.1162/jocn.2007.19.11.1753</w:t>
      </w:r>
    </w:p>
    <w:p w14:paraId="54E2A64B" w14:textId="602D61B0" w:rsidR="008879F6" w:rsidRPr="008879F6" w:rsidRDefault="008879F6" w:rsidP="008879F6">
      <w:pPr>
        <w:pStyle w:val="EndNoteBibliography"/>
        <w:spacing w:after="0"/>
        <w:ind w:left="720" w:hanging="720"/>
      </w:pPr>
      <w:r w:rsidRPr="008879F6">
        <w:t xml:space="preserve">Thompson, H. E., Henshall, L., &amp; Jefferies, E. (2016). The role of the right hemisphere in semantic control: A case-series comparison of right and left hemisphere stroke. </w:t>
      </w:r>
      <w:r w:rsidRPr="008879F6">
        <w:rPr>
          <w:i/>
        </w:rPr>
        <w:t>Neuropsychologia, 85</w:t>
      </w:r>
      <w:r w:rsidRPr="008879F6">
        <w:t>, 44-61. doi:</w:t>
      </w:r>
      <w:hyperlink r:id="rId54" w:history="1">
        <w:r w:rsidRPr="008879F6">
          <w:rPr>
            <w:rStyle w:val="Hyperlink"/>
          </w:rPr>
          <w:t>https://doi.org/10.1016/j.neuropsychologia.2016.02.030</w:t>
        </w:r>
      </w:hyperlink>
    </w:p>
    <w:p w14:paraId="05E91DBC" w14:textId="0DAED797" w:rsidR="008879F6" w:rsidRPr="008879F6" w:rsidRDefault="008879F6" w:rsidP="008879F6">
      <w:pPr>
        <w:pStyle w:val="EndNoteBibliography"/>
        <w:spacing w:after="0"/>
        <w:ind w:left="720" w:hanging="720"/>
      </w:pPr>
      <w:r w:rsidRPr="008879F6">
        <w:t xml:space="preserve">Turnbull, A., Wang, H.-T., Schooler, J. W., Jefferies, E., Margulies, D. S., &amp; Smallwood, J. (2019). The ebb and flow of attention: Between-subject variation in intrinsic connectivity and cognition associated with the dynamics of ongoing experience. </w:t>
      </w:r>
      <w:r w:rsidRPr="008879F6">
        <w:rPr>
          <w:i/>
        </w:rPr>
        <w:t>NeuroImage, 185</w:t>
      </w:r>
      <w:r w:rsidRPr="008879F6">
        <w:t>, 286-299. doi:</w:t>
      </w:r>
      <w:hyperlink r:id="rId55" w:history="1">
        <w:r w:rsidRPr="008879F6">
          <w:rPr>
            <w:rStyle w:val="Hyperlink"/>
          </w:rPr>
          <w:t>https://doi.org/10.1016/j.neuroimage.2018.09.069</w:t>
        </w:r>
      </w:hyperlink>
    </w:p>
    <w:p w14:paraId="0343C1D6" w14:textId="3FBE0EB1" w:rsidR="008879F6" w:rsidRPr="008879F6" w:rsidRDefault="008879F6" w:rsidP="008879F6">
      <w:pPr>
        <w:pStyle w:val="EndNoteBibliography"/>
        <w:spacing w:after="0"/>
        <w:ind w:left="720" w:hanging="720"/>
      </w:pPr>
      <w:r w:rsidRPr="008879F6">
        <w:t xml:space="preserve">Tylén, K., Christensen, P., Roepstorff, A., Lund, T., Østergaard, S., &amp; Donald, M. (2015). Brains striving for coherence: Long-term cumulative plot formation in the default mode network. </w:t>
      </w:r>
      <w:r w:rsidRPr="008879F6">
        <w:rPr>
          <w:i/>
        </w:rPr>
        <w:t>NeuroImage, 121</w:t>
      </w:r>
      <w:r w:rsidRPr="008879F6">
        <w:t>, 106-114. doi:</w:t>
      </w:r>
      <w:hyperlink r:id="rId56" w:history="1">
        <w:r w:rsidRPr="008879F6">
          <w:rPr>
            <w:rStyle w:val="Hyperlink"/>
          </w:rPr>
          <w:t>https://doi.org/10.1016/j.neuroimage.2015.07.047</w:t>
        </w:r>
      </w:hyperlink>
    </w:p>
    <w:p w14:paraId="52EE8032" w14:textId="77777777" w:rsidR="008879F6" w:rsidRPr="008879F6" w:rsidRDefault="008879F6" w:rsidP="008879F6">
      <w:pPr>
        <w:pStyle w:val="EndNoteBibliography"/>
        <w:spacing w:after="0"/>
        <w:ind w:left="720" w:hanging="720"/>
      </w:pPr>
      <w:r w:rsidRPr="008879F6">
        <w:t xml:space="preserve">van Heuven, W. J. B., Mandera, P., Keuleers, E., &amp; Brysbaert, M. (2014). SUBTLEX-UK: A new and improved word frequency database for British English. </w:t>
      </w:r>
      <w:r w:rsidRPr="008879F6">
        <w:rPr>
          <w:i/>
        </w:rPr>
        <w:t>The Quarterly Journal of Experimental Psychology, 67</w:t>
      </w:r>
      <w:r w:rsidRPr="008879F6">
        <w:t>(6), 1176-1190. doi:10.1080/17470218.2013.850521</w:t>
      </w:r>
    </w:p>
    <w:p w14:paraId="41BD7093" w14:textId="2B25A5F3" w:rsidR="008879F6" w:rsidRPr="008879F6" w:rsidRDefault="008879F6" w:rsidP="008879F6">
      <w:pPr>
        <w:pStyle w:val="EndNoteBibliography"/>
        <w:spacing w:after="0"/>
        <w:ind w:left="720" w:hanging="720"/>
      </w:pPr>
      <w:r w:rsidRPr="008879F6">
        <w:t xml:space="preserve">Vatansever, D., Bzdok, D., Wang, H.-T., Mollo, G., Sormaz, M., Murphy, C., . . . Jefferies, E. (2017). Varieties of semantic cognition revealed through simultaneous decomposition of intrinsic brain connectivity and behaviour. </w:t>
      </w:r>
      <w:r w:rsidRPr="008879F6">
        <w:rPr>
          <w:i/>
        </w:rPr>
        <w:t>NeuroImage, 158</w:t>
      </w:r>
      <w:r w:rsidRPr="008879F6">
        <w:t>, 1-11. doi:</w:t>
      </w:r>
      <w:hyperlink r:id="rId57" w:history="1">
        <w:r w:rsidRPr="008879F6">
          <w:rPr>
            <w:rStyle w:val="Hyperlink"/>
          </w:rPr>
          <w:t>https://doi.org/10.1016/j.neuroimage.2017.06.067</w:t>
        </w:r>
      </w:hyperlink>
    </w:p>
    <w:p w14:paraId="737B7507" w14:textId="77777777" w:rsidR="008879F6" w:rsidRPr="008879F6" w:rsidRDefault="008879F6" w:rsidP="008879F6">
      <w:pPr>
        <w:pStyle w:val="EndNoteBibliography"/>
        <w:spacing w:after="0"/>
        <w:ind w:left="720" w:hanging="720"/>
      </w:pPr>
      <w:r w:rsidRPr="008879F6">
        <w:t xml:space="preserve">Vatansever, D., Menon, D. K., Manktelow, A. E., Sahakian, B. J., &amp; Stamatakis, E. A. (2015). Default Mode Dynamics for Global Functional Integration. </w:t>
      </w:r>
      <w:r w:rsidRPr="008879F6">
        <w:rPr>
          <w:i/>
        </w:rPr>
        <w:t>The Journal of neuroscience : the official journal of the Society for Neuroscience, 35</w:t>
      </w:r>
      <w:r w:rsidRPr="008879F6">
        <w:t>(46), 15254-15262. doi:10.1523/JNEUROSCI.2135-15.2015</w:t>
      </w:r>
    </w:p>
    <w:p w14:paraId="2B34A816" w14:textId="77777777" w:rsidR="008879F6" w:rsidRPr="008879F6" w:rsidRDefault="008879F6" w:rsidP="008879F6">
      <w:pPr>
        <w:pStyle w:val="EndNoteBibliography"/>
        <w:spacing w:after="0"/>
        <w:ind w:left="720" w:hanging="720"/>
      </w:pPr>
      <w:r w:rsidRPr="008879F6">
        <w:t xml:space="preserve">Visser, M., Jefferies, E., Embleton, K. V., &amp; Lambon Ralph, M. A. (2012). Both the Middle Temporal Gyrus and the Ventral Anterior Temporal Area Are Crucial for Multimodal Semantic Processing: Distortion-corrected fMRI Evidence for a Double Gradient of Information Convergence in the Temporal Lobes. </w:t>
      </w:r>
      <w:r w:rsidRPr="008879F6">
        <w:rPr>
          <w:i/>
        </w:rPr>
        <w:t>Journal of Cognitive Neuroscience, 24</w:t>
      </w:r>
      <w:r w:rsidRPr="008879F6">
        <w:t>(8), 1766-1778. doi:10.1162/jocn_a_00244</w:t>
      </w:r>
    </w:p>
    <w:p w14:paraId="78E561B0" w14:textId="77777777" w:rsidR="008879F6" w:rsidRPr="008879F6" w:rsidRDefault="008879F6" w:rsidP="008879F6">
      <w:pPr>
        <w:pStyle w:val="EndNoteBibliography"/>
        <w:spacing w:after="0"/>
        <w:ind w:left="720" w:hanging="720"/>
      </w:pPr>
      <w:r w:rsidRPr="008879F6">
        <w:t xml:space="preserve">Wagner, A. D., Pare-Blagoev, E. J., Clark, J., &amp; Poldrack, R. A. (2001). Recovering Meaning: Left Prefrontal Cortex Guides Controlled Semantic Retrieval. </w:t>
      </w:r>
      <w:r w:rsidRPr="008879F6">
        <w:rPr>
          <w:i/>
        </w:rPr>
        <w:t>Neuron, 31</w:t>
      </w:r>
      <w:r w:rsidRPr="008879F6">
        <w:t>(2), 329-338. doi:10.1016/s0896-6273(01)00359-2</w:t>
      </w:r>
    </w:p>
    <w:p w14:paraId="55D4B3A8" w14:textId="46D85934" w:rsidR="008879F6" w:rsidRPr="008879F6" w:rsidRDefault="008879F6" w:rsidP="008879F6">
      <w:pPr>
        <w:pStyle w:val="EndNoteBibliography"/>
        <w:spacing w:after="0"/>
        <w:ind w:left="720" w:hanging="720"/>
      </w:pPr>
      <w:r w:rsidRPr="008879F6">
        <w:t xml:space="preserve">Wang, H.-T., Bzdok, D., Margulies, D., Craddock, C., Milham, M., Jefferies, E., &amp; Smallwood, J. (2018a). Patterns of thought: Population variation in the associations between large-scale network organisation and self-reported experiences at rest. </w:t>
      </w:r>
      <w:r w:rsidRPr="008879F6">
        <w:rPr>
          <w:i/>
        </w:rPr>
        <w:t>NeuroImage, 176</w:t>
      </w:r>
      <w:r w:rsidRPr="008879F6">
        <w:t>, 518-527. doi:</w:t>
      </w:r>
      <w:hyperlink r:id="rId58" w:history="1">
        <w:r w:rsidRPr="008879F6">
          <w:rPr>
            <w:rStyle w:val="Hyperlink"/>
          </w:rPr>
          <w:t>https://doi.org/10.1016/j.neuroimage.2018.04.064</w:t>
        </w:r>
      </w:hyperlink>
    </w:p>
    <w:p w14:paraId="57F768E3" w14:textId="77777777" w:rsidR="008879F6" w:rsidRPr="008879F6" w:rsidRDefault="008879F6" w:rsidP="008879F6">
      <w:pPr>
        <w:pStyle w:val="EndNoteBibliography"/>
        <w:spacing w:after="0"/>
        <w:ind w:left="720" w:hanging="720"/>
      </w:pPr>
      <w:r w:rsidRPr="008879F6">
        <w:t xml:space="preserve">Wang, H.-T., Poerio, G., Murphy, C., Bzdok, D., Jefferies, E., &amp; Smallwood, J. (2017). Dimensions of Experience: Exploring the Heterogeneity of the Wandering Mind. </w:t>
      </w:r>
      <w:r w:rsidRPr="008879F6">
        <w:rPr>
          <w:i/>
        </w:rPr>
        <w:t>Psychological Science, 29</w:t>
      </w:r>
      <w:r w:rsidRPr="008879F6">
        <w:t>(1), 56-71. doi:10.1177/0956797617728727</w:t>
      </w:r>
    </w:p>
    <w:p w14:paraId="628B41B0" w14:textId="071EB7DB" w:rsidR="008879F6" w:rsidRPr="008879F6" w:rsidRDefault="008879F6" w:rsidP="008879F6">
      <w:pPr>
        <w:pStyle w:val="EndNoteBibliography"/>
        <w:spacing w:after="0"/>
        <w:ind w:left="720" w:hanging="720"/>
      </w:pPr>
      <w:r w:rsidRPr="008879F6">
        <w:t xml:space="preserve">Wang, X., Bernhardt, B. C., Karapanagiotidis, T., De Caso, I., Gonzalez Alam, T. R. d. J., Cotter, Z., . . . Jefferies, E. (2018b). The structural basis of semantic control: Evidence from individual differences in cortical thickness. </w:t>
      </w:r>
      <w:r w:rsidRPr="008879F6">
        <w:rPr>
          <w:i/>
        </w:rPr>
        <w:t>NeuroImage, 181</w:t>
      </w:r>
      <w:r w:rsidRPr="008879F6">
        <w:t>, 480-489. doi:</w:t>
      </w:r>
      <w:hyperlink r:id="rId59" w:history="1">
        <w:r w:rsidRPr="008879F6">
          <w:rPr>
            <w:rStyle w:val="Hyperlink"/>
          </w:rPr>
          <w:t>https://doi.org/10.1016/j.neuroimage.2018.07.044</w:t>
        </w:r>
      </w:hyperlink>
    </w:p>
    <w:p w14:paraId="798F3250" w14:textId="2A7BBB9D" w:rsidR="008879F6" w:rsidRPr="008879F6" w:rsidRDefault="008879F6" w:rsidP="008879F6">
      <w:pPr>
        <w:pStyle w:val="EndNoteBibliography"/>
        <w:spacing w:after="0"/>
        <w:ind w:left="720" w:hanging="720"/>
      </w:pPr>
      <w:r w:rsidRPr="008879F6">
        <w:t xml:space="preserve">Ward, T. B. (1994). Structured Imagination: the Role of Category Structure in Exemplar Generation. </w:t>
      </w:r>
      <w:r w:rsidRPr="008879F6">
        <w:rPr>
          <w:i/>
        </w:rPr>
        <w:t>Cognitive Psychology, 27</w:t>
      </w:r>
      <w:r w:rsidRPr="008879F6">
        <w:t>(1), 1-40. doi:</w:t>
      </w:r>
      <w:hyperlink r:id="rId60" w:history="1">
        <w:r w:rsidRPr="008879F6">
          <w:rPr>
            <w:rStyle w:val="Hyperlink"/>
          </w:rPr>
          <w:t>https://doi.org/10.1006/cogp.1994.1010</w:t>
        </w:r>
      </w:hyperlink>
    </w:p>
    <w:p w14:paraId="26AC438E" w14:textId="77777777" w:rsidR="008879F6" w:rsidRPr="008879F6" w:rsidRDefault="008879F6" w:rsidP="008879F6">
      <w:pPr>
        <w:pStyle w:val="EndNoteBibliography"/>
        <w:spacing w:after="0"/>
        <w:ind w:left="720" w:hanging="720"/>
      </w:pPr>
      <w:r w:rsidRPr="008879F6">
        <w:lastRenderedPageBreak/>
        <w:t xml:space="preserve">Wei, T., Liang, X., He, Y., Zang, Y., Han, Z., Caramazza, A., &amp; Bi, Y. (2012). Predicting Conceptual Processing Capacity from Spontaneous Neuronal Activity of the Left Middle Temporal Gyrus. </w:t>
      </w:r>
      <w:r w:rsidRPr="008879F6">
        <w:rPr>
          <w:i/>
        </w:rPr>
        <w:t>The Journal of Neuroscience, 32</w:t>
      </w:r>
      <w:r w:rsidRPr="008879F6">
        <w:t>(2), 481. doi:10.1523/JNEUROSCI.1953-11.2012</w:t>
      </w:r>
    </w:p>
    <w:p w14:paraId="0A929F2B" w14:textId="77777777" w:rsidR="008879F6" w:rsidRPr="008879F6" w:rsidRDefault="008879F6" w:rsidP="008879F6">
      <w:pPr>
        <w:pStyle w:val="EndNoteBibliography"/>
        <w:spacing w:after="0"/>
        <w:ind w:left="720" w:hanging="720"/>
      </w:pPr>
      <w:r w:rsidRPr="008879F6">
        <w:t xml:space="preserve">Whitfield-Gabrieli, S., &amp; Nieto-Castanon, A. (2012). Conn: A Functional Connectivity Toolbox for Correlated and Anticorrelated Brain Networks. </w:t>
      </w:r>
      <w:r w:rsidRPr="008879F6">
        <w:rPr>
          <w:i/>
        </w:rPr>
        <w:t>Brain Connectivity, 2</w:t>
      </w:r>
      <w:r w:rsidRPr="008879F6">
        <w:t>(3), 125-141. doi:10.1089/brain.2012.0073</w:t>
      </w:r>
    </w:p>
    <w:p w14:paraId="7A01B30B" w14:textId="77777777" w:rsidR="008879F6" w:rsidRPr="008879F6" w:rsidRDefault="008879F6" w:rsidP="008879F6">
      <w:pPr>
        <w:pStyle w:val="EndNoteBibliography"/>
        <w:spacing w:after="0"/>
        <w:ind w:left="720" w:hanging="720"/>
      </w:pPr>
      <w:r w:rsidRPr="008879F6">
        <w:t xml:space="preserve">Whitney, C., Grossman, M., &amp; Kircher, T. (2009). The Influence of Multiple Primes on Bottom-Up and Top-Down Regulation during Meaning Retrieval: Evidence for 2 Distinct Neural Networks. </w:t>
      </w:r>
      <w:r w:rsidRPr="008879F6">
        <w:rPr>
          <w:i/>
        </w:rPr>
        <w:t>Cerebral Cortex, 19</w:t>
      </w:r>
      <w:r w:rsidRPr="008879F6">
        <w:t xml:space="preserve">(11), 2548-2560. </w:t>
      </w:r>
    </w:p>
    <w:p w14:paraId="4E46077A" w14:textId="77777777" w:rsidR="008879F6" w:rsidRPr="008879F6" w:rsidRDefault="008879F6" w:rsidP="008879F6">
      <w:pPr>
        <w:pStyle w:val="EndNoteBibliography"/>
        <w:spacing w:after="0"/>
        <w:ind w:left="720" w:hanging="720"/>
      </w:pPr>
      <w:r w:rsidRPr="008879F6">
        <w:t xml:space="preserve">Whitney, C., Kirk, M., O'Sullivan, J., Lambon Ralph, M. A., &amp; Jefferies, E. (2011). The Neural Organization of Semantic Control: TMS Evidence for a Distributed Network in Left Inferior Frontal and Posterior Middle Temporal Gyrus. </w:t>
      </w:r>
      <w:r w:rsidRPr="008879F6">
        <w:rPr>
          <w:i/>
        </w:rPr>
        <w:t>Cerebral Cortex, 21</w:t>
      </w:r>
      <w:r w:rsidRPr="008879F6">
        <w:t xml:space="preserve">(5), 1066-1075. </w:t>
      </w:r>
    </w:p>
    <w:p w14:paraId="4989A710" w14:textId="77777777" w:rsidR="008879F6" w:rsidRPr="008879F6" w:rsidRDefault="008879F6" w:rsidP="008879F6">
      <w:pPr>
        <w:pStyle w:val="EndNoteBibliography"/>
        <w:spacing w:after="0"/>
        <w:ind w:left="720" w:hanging="720"/>
      </w:pPr>
      <w:r w:rsidRPr="008879F6">
        <w:t xml:space="preserve">Whitney, C., Kirk, M., O'Sullivan, J., Lambon Ralph, M. A., &amp; Jefferies, E. (2012). Executive Semantic Processing Is Underpinned by a Large-scale Neural Network: Revealing the Contribution of Left Prefrontal, Posterior Temporal, and Parietal Cortex to Controlled Retrieval and Selection Using TMS. </w:t>
      </w:r>
      <w:r w:rsidRPr="008879F6">
        <w:rPr>
          <w:i/>
        </w:rPr>
        <w:t>J Cogn Neurosci, 24</w:t>
      </w:r>
      <w:r w:rsidRPr="008879F6">
        <w:t>(1), 133-147. doi:10.1162/jocn_a_00123</w:t>
      </w:r>
    </w:p>
    <w:p w14:paraId="270495E3" w14:textId="77777777" w:rsidR="008879F6" w:rsidRPr="008879F6" w:rsidRDefault="008879F6" w:rsidP="008879F6">
      <w:pPr>
        <w:pStyle w:val="EndNoteBibliography"/>
        <w:spacing w:after="0"/>
        <w:ind w:left="720" w:hanging="720"/>
      </w:pPr>
      <w:r w:rsidRPr="008879F6">
        <w:t xml:space="preserve">Wig, G. S. (2017). Segregated Systems of Human Brain Networks. </w:t>
      </w:r>
      <w:r w:rsidRPr="008879F6">
        <w:rPr>
          <w:i/>
        </w:rPr>
        <w:t>Trends in Cognitive Sciences, 21</w:t>
      </w:r>
      <w:r w:rsidRPr="008879F6">
        <w:t>(12), 981-996. doi:10.1016/j.tics.2017.09.006</w:t>
      </w:r>
    </w:p>
    <w:p w14:paraId="7403E083" w14:textId="77777777" w:rsidR="008879F6" w:rsidRPr="008879F6" w:rsidRDefault="008879F6" w:rsidP="008879F6">
      <w:pPr>
        <w:pStyle w:val="EndNoteBibliography"/>
        <w:spacing w:after="0"/>
        <w:ind w:left="720" w:hanging="720"/>
      </w:pPr>
      <w:r w:rsidRPr="008879F6">
        <w:t xml:space="preserve">Wilson, M. D. (1988). The MRC Psycholinguistic Databse: Machine Readable Dictionary, Version 2. </w:t>
      </w:r>
      <w:r w:rsidRPr="008879F6">
        <w:rPr>
          <w:i/>
        </w:rPr>
        <w:t>Behavioural Research Methods, Instruments and Computers, 20</w:t>
      </w:r>
      <w:r w:rsidRPr="008879F6">
        <w:t xml:space="preserve">(1), 6-11. </w:t>
      </w:r>
    </w:p>
    <w:p w14:paraId="62A12BB2" w14:textId="77777777" w:rsidR="008879F6" w:rsidRPr="008879F6" w:rsidRDefault="008879F6" w:rsidP="008879F6">
      <w:pPr>
        <w:pStyle w:val="EndNoteBibliography"/>
        <w:spacing w:after="0"/>
        <w:ind w:left="720" w:hanging="720"/>
      </w:pPr>
      <w:r w:rsidRPr="008879F6">
        <w:t xml:space="preserve">Xia, M., Wang, J., &amp; He, Y. (2013). BrainNet Viewer: A Network Visualization Tool for Human Brain Connectomics. </w:t>
      </w:r>
      <w:r w:rsidRPr="008879F6">
        <w:rPr>
          <w:i/>
        </w:rPr>
        <w:t>PLOS ONE, 8</w:t>
      </w:r>
      <w:r w:rsidRPr="008879F6">
        <w:t>(7), e68910. doi:10.1371/journal.pone.0068910</w:t>
      </w:r>
    </w:p>
    <w:p w14:paraId="0EE0D246" w14:textId="77777777" w:rsidR="008879F6" w:rsidRPr="008879F6" w:rsidRDefault="008879F6" w:rsidP="008879F6">
      <w:pPr>
        <w:pStyle w:val="EndNoteBibliography"/>
        <w:spacing w:after="0"/>
        <w:ind w:left="720" w:hanging="720"/>
      </w:pPr>
      <w:r w:rsidRPr="008879F6">
        <w:t xml:space="preserve">Yarkoni, T., Poldrack, R. A., Nichols, T. E., Van Essen, D. C., &amp; Wager, T. D. (2011). Large-scale automated synthesis of human functional neuroimaging data. </w:t>
      </w:r>
      <w:r w:rsidRPr="008879F6">
        <w:rPr>
          <w:i/>
        </w:rPr>
        <w:t>Nat Methods, 8</w:t>
      </w:r>
      <w:r w:rsidRPr="008879F6">
        <w:t>(8), 665-670. doi:10.1038/nmeth.1635</w:t>
      </w:r>
    </w:p>
    <w:p w14:paraId="57AF2686" w14:textId="77777777" w:rsidR="008879F6" w:rsidRPr="008879F6" w:rsidRDefault="008879F6" w:rsidP="008879F6">
      <w:pPr>
        <w:pStyle w:val="EndNoteBibliography"/>
        <w:spacing w:after="0"/>
        <w:ind w:left="720" w:hanging="720"/>
      </w:pPr>
      <w:r w:rsidRPr="008879F6">
        <w:t xml:space="preserve">Yeo, B. T., Krienen, F. M., Sepulcre, J., Sabuncu, M. R., Lashkari, D., Hollinshead, M., . . . Buckner, R. L. (2011). The organization of the human cerebral cortex estimated by intrinsic functional connectivity. </w:t>
      </w:r>
      <w:r w:rsidRPr="008879F6">
        <w:rPr>
          <w:i/>
        </w:rPr>
        <w:t>J Neurophysiol, 106</w:t>
      </w:r>
      <w:r w:rsidRPr="008879F6">
        <w:t>(3), 1125-1165. doi:10.1152/jn.00338.2011</w:t>
      </w:r>
    </w:p>
    <w:p w14:paraId="18194CD5" w14:textId="77777777" w:rsidR="008879F6" w:rsidRPr="008879F6" w:rsidRDefault="008879F6" w:rsidP="008879F6">
      <w:pPr>
        <w:pStyle w:val="EndNoteBibliography"/>
        <w:ind w:left="720" w:hanging="720"/>
      </w:pPr>
      <w:r w:rsidRPr="008879F6">
        <w:t xml:space="preserve">Zhang, M., Savill, N., Margulies, D. S., Smallwood, J., &amp; Jefferies, E. (2019). Distinct individual differences in default mode network connectivity relate to off-task thought and text memory during reading. </w:t>
      </w:r>
      <w:r w:rsidRPr="008879F6">
        <w:rPr>
          <w:i/>
        </w:rPr>
        <w:t>Scientific Reports, 9</w:t>
      </w:r>
      <w:r w:rsidRPr="008879F6">
        <w:t>(1), 16220. doi:10.1038/s41598-019-52674-9</w:t>
      </w:r>
    </w:p>
    <w:p w14:paraId="230AD059" w14:textId="5BC46310" w:rsidR="008E44D6" w:rsidRDefault="009A52B3" w:rsidP="0011190E">
      <w:pPr>
        <w:spacing w:line="360" w:lineRule="auto"/>
        <w:rPr>
          <w:b/>
          <w:u w:val="single"/>
        </w:rPr>
      </w:pPr>
      <w:r w:rsidRPr="00D8041F">
        <w:rPr>
          <w:b/>
          <w:u w:val="single"/>
        </w:rPr>
        <w:fldChar w:fldCharType="end"/>
      </w:r>
    </w:p>
    <w:sectPr w:rsidR="008E44D6">
      <w:headerReference w:type="default" r:id="rId6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4E06C" w14:textId="77777777" w:rsidR="00943A3B" w:rsidRDefault="00943A3B" w:rsidP="00C37271">
      <w:pPr>
        <w:spacing w:after="0" w:line="240" w:lineRule="auto"/>
      </w:pPr>
      <w:r>
        <w:separator/>
      </w:r>
    </w:p>
  </w:endnote>
  <w:endnote w:type="continuationSeparator" w:id="0">
    <w:p w14:paraId="7DDA2054" w14:textId="77777777" w:rsidR="00943A3B" w:rsidRDefault="00943A3B" w:rsidP="00C37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8852A" w14:textId="77777777" w:rsidR="00943A3B" w:rsidRDefault="00943A3B" w:rsidP="00C37271">
      <w:pPr>
        <w:spacing w:after="0" w:line="240" w:lineRule="auto"/>
      </w:pPr>
      <w:r>
        <w:separator/>
      </w:r>
    </w:p>
  </w:footnote>
  <w:footnote w:type="continuationSeparator" w:id="0">
    <w:p w14:paraId="663B2D67" w14:textId="77777777" w:rsidR="00943A3B" w:rsidRDefault="00943A3B" w:rsidP="00C37271">
      <w:pPr>
        <w:spacing w:after="0" w:line="240" w:lineRule="auto"/>
      </w:pPr>
      <w:r>
        <w:continuationSeparator/>
      </w:r>
    </w:p>
  </w:footnote>
  <w:footnote w:id="1">
    <w:p w14:paraId="2FB5DBE5" w14:textId="56320A7A" w:rsidR="00B35C21" w:rsidRDefault="00B35C21" w:rsidP="00AB66A4">
      <w:pPr>
        <w:pStyle w:val="FootnoteText"/>
      </w:pPr>
      <w:r w:rsidRPr="00E35C8D">
        <w:rPr>
          <w:rStyle w:val="FootnoteReference"/>
        </w:rPr>
        <w:footnoteRef/>
      </w:r>
      <w:r w:rsidRPr="00E35C8D">
        <w:t xml:space="preserve"> Insight solution is characterised by 1) arriving at an impasse to finding a solution, 2) occurring when people are not even aware they are thinking of the problem, 3) the solution arising suddenly 4) creative thinking, and 5) an ‘aha’ moment </w:t>
      </w:r>
      <w:r w:rsidRPr="00E35C8D">
        <w:fldChar w:fldCharType="begin"/>
      </w:r>
      <w:r w:rsidRPr="00E35C8D">
        <w:instrText xml:space="preserve"> ADDIN EN.CITE &lt;EndNote&gt;&lt;Cite&gt;&lt;Author&gt;Jung-Beeman&lt;/Author&gt;&lt;Year&gt;2004&lt;/Year&gt;&lt;RecNum&gt;1103&lt;/RecNum&gt;&lt;DisplayText&gt;(Jung-Beeman et al., 2004)&lt;/DisplayText&gt;&lt;record&gt;&lt;rec-number&gt;1103&lt;/rec-number&gt;&lt;foreign-keys&gt;&lt;key app="EN" db-id="drzpz2pdqwdwzaerd5upvvz1fzsvspef5pvp" timestamp="1570451172"&gt;1103&lt;/key&gt;&lt;/foreign-keys&gt;&lt;ref-type name="Journal Article"&gt;17&lt;/ref-type&gt;&lt;contributors&gt;&lt;authors&gt;&lt;author&gt;Jung-Beeman, Mark&lt;/author&gt;&lt;author&gt;Bowden, Edward M.&lt;/author&gt;&lt;author&gt;Haberman, Jason&lt;/author&gt;&lt;author&gt;Frymiare, Jennifer L.&lt;/author&gt;&lt;author&gt;Arambel-Liu, Stella&lt;/author&gt;&lt;author&gt;Greenblatt, Richard&lt;/author&gt;&lt;author&gt;Reber, Paul J.&lt;/author&gt;&lt;author&gt;Kounios, John&lt;/author&gt;&lt;/authors&gt;&lt;/contributors&gt;&lt;titles&gt;&lt;title&gt;Neural Activity When People Solve Verbal Problems with Insight&lt;/title&gt;&lt;secondary-title&gt;PLOS Biology&lt;/secondary-title&gt;&lt;/titles&gt;&lt;periodical&gt;&lt;full-title&gt;PLOS Biology&lt;/full-title&gt;&lt;/periodical&gt;&lt;pages&gt;e97&lt;/pages&gt;&lt;volume&gt;2&lt;/volume&gt;&lt;number&gt;4&lt;/number&gt;&lt;dates&gt;&lt;year&gt;2004&lt;/year&gt;&lt;/dates&gt;&lt;publisher&gt;Public Library of Science&lt;/publisher&gt;&lt;urls&gt;&lt;related-urls&gt;&lt;url&gt;https://doi.org/10.1371/journal.pbio.0020097&lt;/url&gt;&lt;/related-urls&gt;&lt;/urls&gt;&lt;electronic-resource-num&gt;10.1371/journal.pbio.0020097&lt;/electronic-resource-num&gt;&lt;/record&gt;&lt;/Cite&gt;&lt;/EndNote&gt;</w:instrText>
      </w:r>
      <w:r w:rsidRPr="00E35C8D">
        <w:fldChar w:fldCharType="separate"/>
      </w:r>
      <w:r w:rsidRPr="00E35C8D">
        <w:rPr>
          <w:noProof/>
        </w:rPr>
        <w:t>(Jung-Beeman et al., 2004)</w:t>
      </w:r>
      <w:r w:rsidRPr="00E35C8D">
        <w:fldChar w:fldCharType="end"/>
      </w:r>
      <w:r w:rsidRPr="00E35C8D">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120260"/>
      <w:docPartObj>
        <w:docPartGallery w:val="Page Numbers (Top of Page)"/>
        <w:docPartUnique/>
      </w:docPartObj>
    </w:sdtPr>
    <w:sdtEndPr>
      <w:rPr>
        <w:noProof/>
      </w:rPr>
    </w:sdtEndPr>
    <w:sdtContent>
      <w:p w14:paraId="384F6597" w14:textId="53A0F410" w:rsidR="00D83B39" w:rsidRDefault="00D83B39">
        <w:pPr>
          <w:pStyle w:val="Header"/>
          <w:jc w:val="right"/>
        </w:pPr>
        <w:r>
          <w:fldChar w:fldCharType="begin"/>
        </w:r>
        <w:r>
          <w:instrText xml:space="preserve"> PAGE   \* MERGEFORMAT </w:instrText>
        </w:r>
        <w:r>
          <w:fldChar w:fldCharType="separate"/>
        </w:r>
        <w:r w:rsidR="004B3A3D">
          <w:rPr>
            <w:noProof/>
          </w:rPr>
          <w:t>21</w:t>
        </w:r>
        <w:r>
          <w:rPr>
            <w:noProof/>
          </w:rPr>
          <w:fldChar w:fldCharType="end"/>
        </w:r>
      </w:p>
    </w:sdtContent>
  </w:sdt>
  <w:p w14:paraId="75E5A7F8" w14:textId="77777777" w:rsidR="00D83B39" w:rsidRDefault="00D83B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C7F35"/>
    <w:multiLevelType w:val="hybridMultilevel"/>
    <w:tmpl w:val="5FE2E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_noInit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zpz2pdqwdwzaerd5upvvz1fzsvspef5pvp&quot;&gt;all references-Saved-Saved&lt;record-ids&gt;&lt;item&gt;7&lt;/item&gt;&lt;item&gt;71&lt;/item&gt;&lt;item&gt;126&lt;/item&gt;&lt;item&gt;129&lt;/item&gt;&lt;item&gt;132&lt;/item&gt;&lt;item&gt;133&lt;/item&gt;&lt;item&gt;135&lt;/item&gt;&lt;item&gt;164&lt;/item&gt;&lt;item&gt;680&lt;/item&gt;&lt;item&gt;756&lt;/item&gt;&lt;item&gt;766&lt;/item&gt;&lt;item&gt;775&lt;/item&gt;&lt;item&gt;811&lt;/item&gt;&lt;item&gt;814&lt;/item&gt;&lt;item&gt;815&lt;/item&gt;&lt;item&gt;879&lt;/item&gt;&lt;item&gt;889&lt;/item&gt;&lt;item&gt;890&lt;/item&gt;&lt;item&gt;931&lt;/item&gt;&lt;item&gt;936&lt;/item&gt;&lt;item&gt;948&lt;/item&gt;&lt;item&gt;949&lt;/item&gt;&lt;item&gt;957&lt;/item&gt;&lt;item&gt;974&lt;/item&gt;&lt;item&gt;981&lt;/item&gt;&lt;item&gt;983&lt;/item&gt;&lt;item&gt;985&lt;/item&gt;&lt;item&gt;986&lt;/item&gt;&lt;item&gt;990&lt;/item&gt;&lt;item&gt;1060&lt;/item&gt;&lt;item&gt;1061&lt;/item&gt;&lt;item&gt;1073&lt;/item&gt;&lt;item&gt;1074&lt;/item&gt;&lt;item&gt;1076&lt;/item&gt;&lt;item&gt;1078&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0&lt;/item&gt;&lt;item&gt;1131&lt;/item&gt;&lt;item&gt;1132&lt;/item&gt;&lt;item&gt;1133&lt;/item&gt;&lt;item&gt;1134&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0&lt;/item&gt;&lt;item&gt;1151&lt;/item&gt;&lt;item&gt;1152&lt;/item&gt;&lt;item&gt;1153&lt;/item&gt;&lt;item&gt;1154&lt;/item&gt;&lt;item&gt;1155&lt;/item&gt;&lt;item&gt;1156&lt;/item&gt;&lt;item&gt;1171&lt;/item&gt;&lt;item&gt;1173&lt;/item&gt;&lt;item&gt;1174&lt;/item&gt;&lt;item&gt;1175&lt;/item&gt;&lt;item&gt;1176&lt;/item&gt;&lt;item&gt;1178&lt;/item&gt;&lt;/record-ids&gt;&lt;/item&gt;&lt;/Libraries&gt;"/>
  </w:docVars>
  <w:rsids>
    <w:rsidRoot w:val="008E44D6"/>
    <w:rsid w:val="00000ED3"/>
    <w:rsid w:val="0000270C"/>
    <w:rsid w:val="00003688"/>
    <w:rsid w:val="000056FC"/>
    <w:rsid w:val="00006356"/>
    <w:rsid w:val="00007E81"/>
    <w:rsid w:val="00012ABC"/>
    <w:rsid w:val="000132F7"/>
    <w:rsid w:val="00014A6A"/>
    <w:rsid w:val="000161C2"/>
    <w:rsid w:val="0001771A"/>
    <w:rsid w:val="000178CF"/>
    <w:rsid w:val="00017A3F"/>
    <w:rsid w:val="00022299"/>
    <w:rsid w:val="000227EB"/>
    <w:rsid w:val="00025591"/>
    <w:rsid w:val="00025862"/>
    <w:rsid w:val="000260CC"/>
    <w:rsid w:val="000265C3"/>
    <w:rsid w:val="00026B1B"/>
    <w:rsid w:val="00027776"/>
    <w:rsid w:val="00027CAC"/>
    <w:rsid w:val="00027FE1"/>
    <w:rsid w:val="00032C04"/>
    <w:rsid w:val="0003377C"/>
    <w:rsid w:val="00033F63"/>
    <w:rsid w:val="00034D04"/>
    <w:rsid w:val="00035123"/>
    <w:rsid w:val="000369BE"/>
    <w:rsid w:val="0004004F"/>
    <w:rsid w:val="00040147"/>
    <w:rsid w:val="000403CC"/>
    <w:rsid w:val="00043FF7"/>
    <w:rsid w:val="0004623A"/>
    <w:rsid w:val="000463F2"/>
    <w:rsid w:val="00046D32"/>
    <w:rsid w:val="000477CB"/>
    <w:rsid w:val="00050C4A"/>
    <w:rsid w:val="00052596"/>
    <w:rsid w:val="000527FD"/>
    <w:rsid w:val="00054022"/>
    <w:rsid w:val="00055284"/>
    <w:rsid w:val="00056E6C"/>
    <w:rsid w:val="00056F24"/>
    <w:rsid w:val="000570B2"/>
    <w:rsid w:val="00057469"/>
    <w:rsid w:val="000575CF"/>
    <w:rsid w:val="000606AB"/>
    <w:rsid w:val="000610C8"/>
    <w:rsid w:val="00062263"/>
    <w:rsid w:val="000635DE"/>
    <w:rsid w:val="00063C24"/>
    <w:rsid w:val="00064458"/>
    <w:rsid w:val="00064568"/>
    <w:rsid w:val="000647DD"/>
    <w:rsid w:val="000648A5"/>
    <w:rsid w:val="00066F3C"/>
    <w:rsid w:val="000712EE"/>
    <w:rsid w:val="00076101"/>
    <w:rsid w:val="00082EF5"/>
    <w:rsid w:val="00085A01"/>
    <w:rsid w:val="0008696B"/>
    <w:rsid w:val="000871CA"/>
    <w:rsid w:val="00087EB1"/>
    <w:rsid w:val="00090016"/>
    <w:rsid w:val="00090398"/>
    <w:rsid w:val="00092AB4"/>
    <w:rsid w:val="00092D7C"/>
    <w:rsid w:val="000938E2"/>
    <w:rsid w:val="00093C9A"/>
    <w:rsid w:val="0009659C"/>
    <w:rsid w:val="000A072E"/>
    <w:rsid w:val="000A19BB"/>
    <w:rsid w:val="000A23EF"/>
    <w:rsid w:val="000A276D"/>
    <w:rsid w:val="000A4633"/>
    <w:rsid w:val="000A4B87"/>
    <w:rsid w:val="000A7671"/>
    <w:rsid w:val="000A7C36"/>
    <w:rsid w:val="000B2DFD"/>
    <w:rsid w:val="000B3833"/>
    <w:rsid w:val="000B4601"/>
    <w:rsid w:val="000B4EBB"/>
    <w:rsid w:val="000B59D1"/>
    <w:rsid w:val="000B5C50"/>
    <w:rsid w:val="000B65D3"/>
    <w:rsid w:val="000B7BF7"/>
    <w:rsid w:val="000C0BA7"/>
    <w:rsid w:val="000C0BE2"/>
    <w:rsid w:val="000C1D8F"/>
    <w:rsid w:val="000C28F2"/>
    <w:rsid w:val="000C30E9"/>
    <w:rsid w:val="000C37A3"/>
    <w:rsid w:val="000C3D79"/>
    <w:rsid w:val="000C4472"/>
    <w:rsid w:val="000C4692"/>
    <w:rsid w:val="000C4B9E"/>
    <w:rsid w:val="000C7D20"/>
    <w:rsid w:val="000D0F49"/>
    <w:rsid w:val="000D2E1A"/>
    <w:rsid w:val="000D3271"/>
    <w:rsid w:val="000D330C"/>
    <w:rsid w:val="000D44D6"/>
    <w:rsid w:val="000D55AF"/>
    <w:rsid w:val="000D6CCE"/>
    <w:rsid w:val="000E1C10"/>
    <w:rsid w:val="000E1F03"/>
    <w:rsid w:val="000E20FC"/>
    <w:rsid w:val="000E2302"/>
    <w:rsid w:val="000E439B"/>
    <w:rsid w:val="000E472B"/>
    <w:rsid w:val="000E7ECD"/>
    <w:rsid w:val="000F0545"/>
    <w:rsid w:val="000F2177"/>
    <w:rsid w:val="000F5DF0"/>
    <w:rsid w:val="00100E70"/>
    <w:rsid w:val="00105186"/>
    <w:rsid w:val="001055A0"/>
    <w:rsid w:val="00105C15"/>
    <w:rsid w:val="0010625E"/>
    <w:rsid w:val="00110455"/>
    <w:rsid w:val="0011190E"/>
    <w:rsid w:val="00117C25"/>
    <w:rsid w:val="00120038"/>
    <w:rsid w:val="00123D20"/>
    <w:rsid w:val="00123D89"/>
    <w:rsid w:val="00125CDD"/>
    <w:rsid w:val="00125D56"/>
    <w:rsid w:val="001263D6"/>
    <w:rsid w:val="00126832"/>
    <w:rsid w:val="0014087B"/>
    <w:rsid w:val="001414C0"/>
    <w:rsid w:val="00141B31"/>
    <w:rsid w:val="00142C83"/>
    <w:rsid w:val="0014339B"/>
    <w:rsid w:val="001445E6"/>
    <w:rsid w:val="001465DA"/>
    <w:rsid w:val="00150E81"/>
    <w:rsid w:val="0015200F"/>
    <w:rsid w:val="001550EA"/>
    <w:rsid w:val="001561C2"/>
    <w:rsid w:val="001562D9"/>
    <w:rsid w:val="00160B24"/>
    <w:rsid w:val="00161674"/>
    <w:rsid w:val="00161939"/>
    <w:rsid w:val="00161D33"/>
    <w:rsid w:val="001645C1"/>
    <w:rsid w:val="00166115"/>
    <w:rsid w:val="00166529"/>
    <w:rsid w:val="00166E21"/>
    <w:rsid w:val="0016780E"/>
    <w:rsid w:val="00167AF9"/>
    <w:rsid w:val="00167E83"/>
    <w:rsid w:val="00170D87"/>
    <w:rsid w:val="00170DF4"/>
    <w:rsid w:val="00172C8F"/>
    <w:rsid w:val="00175E38"/>
    <w:rsid w:val="00177CFB"/>
    <w:rsid w:val="00180A6D"/>
    <w:rsid w:val="00180F80"/>
    <w:rsid w:val="00182C9D"/>
    <w:rsid w:val="001850B9"/>
    <w:rsid w:val="001905B5"/>
    <w:rsid w:val="00193B41"/>
    <w:rsid w:val="00193B57"/>
    <w:rsid w:val="00194AFE"/>
    <w:rsid w:val="0019539B"/>
    <w:rsid w:val="001958ED"/>
    <w:rsid w:val="00196A3D"/>
    <w:rsid w:val="001972B9"/>
    <w:rsid w:val="001A41EA"/>
    <w:rsid w:val="001A4A6F"/>
    <w:rsid w:val="001A4FE5"/>
    <w:rsid w:val="001A6C4C"/>
    <w:rsid w:val="001A6D6C"/>
    <w:rsid w:val="001B0480"/>
    <w:rsid w:val="001B0CC3"/>
    <w:rsid w:val="001B1D42"/>
    <w:rsid w:val="001C16AC"/>
    <w:rsid w:val="001C4895"/>
    <w:rsid w:val="001C7336"/>
    <w:rsid w:val="001D0E21"/>
    <w:rsid w:val="001D1865"/>
    <w:rsid w:val="001D18B9"/>
    <w:rsid w:val="001E01E9"/>
    <w:rsid w:val="001E3BCB"/>
    <w:rsid w:val="001E418F"/>
    <w:rsid w:val="001F081A"/>
    <w:rsid w:val="001F15A2"/>
    <w:rsid w:val="001F1791"/>
    <w:rsid w:val="001F2F3B"/>
    <w:rsid w:val="001F451F"/>
    <w:rsid w:val="001F4FE9"/>
    <w:rsid w:val="001F579D"/>
    <w:rsid w:val="001F5D57"/>
    <w:rsid w:val="001F6DA5"/>
    <w:rsid w:val="0020001C"/>
    <w:rsid w:val="002018EC"/>
    <w:rsid w:val="002032DB"/>
    <w:rsid w:val="0020382C"/>
    <w:rsid w:val="00203AAA"/>
    <w:rsid w:val="00206DFF"/>
    <w:rsid w:val="00207557"/>
    <w:rsid w:val="0021025B"/>
    <w:rsid w:val="0021187B"/>
    <w:rsid w:val="002128BF"/>
    <w:rsid w:val="00214723"/>
    <w:rsid w:val="0021580F"/>
    <w:rsid w:val="00216526"/>
    <w:rsid w:val="00221CD0"/>
    <w:rsid w:val="00221D81"/>
    <w:rsid w:val="00222965"/>
    <w:rsid w:val="002241BF"/>
    <w:rsid w:val="00224AC7"/>
    <w:rsid w:val="00224E71"/>
    <w:rsid w:val="00234403"/>
    <w:rsid w:val="00240E9E"/>
    <w:rsid w:val="0024289F"/>
    <w:rsid w:val="0024782E"/>
    <w:rsid w:val="0024784C"/>
    <w:rsid w:val="002521D9"/>
    <w:rsid w:val="002529E0"/>
    <w:rsid w:val="00252E65"/>
    <w:rsid w:val="002531AB"/>
    <w:rsid w:val="002551A0"/>
    <w:rsid w:val="00255FBB"/>
    <w:rsid w:val="00256F41"/>
    <w:rsid w:val="00257541"/>
    <w:rsid w:val="002578F6"/>
    <w:rsid w:val="00261A7B"/>
    <w:rsid w:val="00264A03"/>
    <w:rsid w:val="00265931"/>
    <w:rsid w:val="002662AB"/>
    <w:rsid w:val="00271DEE"/>
    <w:rsid w:val="002721B2"/>
    <w:rsid w:val="00272DF2"/>
    <w:rsid w:val="002741D0"/>
    <w:rsid w:val="00275B06"/>
    <w:rsid w:val="002775CB"/>
    <w:rsid w:val="00281178"/>
    <w:rsid w:val="002844E0"/>
    <w:rsid w:val="00284AE0"/>
    <w:rsid w:val="00286580"/>
    <w:rsid w:val="00287505"/>
    <w:rsid w:val="00287EF4"/>
    <w:rsid w:val="002909AA"/>
    <w:rsid w:val="002918E5"/>
    <w:rsid w:val="00292AF7"/>
    <w:rsid w:val="00293EF4"/>
    <w:rsid w:val="00293FD6"/>
    <w:rsid w:val="002946E0"/>
    <w:rsid w:val="00295383"/>
    <w:rsid w:val="002A0CDD"/>
    <w:rsid w:val="002A1EA6"/>
    <w:rsid w:val="002A2E34"/>
    <w:rsid w:val="002A319D"/>
    <w:rsid w:val="002A3A10"/>
    <w:rsid w:val="002A5639"/>
    <w:rsid w:val="002A6186"/>
    <w:rsid w:val="002A6F66"/>
    <w:rsid w:val="002A7C6B"/>
    <w:rsid w:val="002B14C4"/>
    <w:rsid w:val="002B1C32"/>
    <w:rsid w:val="002B2453"/>
    <w:rsid w:val="002C104D"/>
    <w:rsid w:val="002C2A4A"/>
    <w:rsid w:val="002C488D"/>
    <w:rsid w:val="002C7ACF"/>
    <w:rsid w:val="002D1144"/>
    <w:rsid w:val="002D1515"/>
    <w:rsid w:val="002D189A"/>
    <w:rsid w:val="002D4124"/>
    <w:rsid w:val="002D422B"/>
    <w:rsid w:val="002D43A2"/>
    <w:rsid w:val="002D6E64"/>
    <w:rsid w:val="002D7B26"/>
    <w:rsid w:val="002E7844"/>
    <w:rsid w:val="002E7B36"/>
    <w:rsid w:val="002F00B4"/>
    <w:rsid w:val="002F067F"/>
    <w:rsid w:val="002F10F3"/>
    <w:rsid w:val="002F226B"/>
    <w:rsid w:val="002F4C98"/>
    <w:rsid w:val="002F565E"/>
    <w:rsid w:val="00302511"/>
    <w:rsid w:val="003032AE"/>
    <w:rsid w:val="00305EB1"/>
    <w:rsid w:val="00306968"/>
    <w:rsid w:val="00310661"/>
    <w:rsid w:val="00317B3F"/>
    <w:rsid w:val="003205F0"/>
    <w:rsid w:val="00320E7D"/>
    <w:rsid w:val="00325922"/>
    <w:rsid w:val="00331B0F"/>
    <w:rsid w:val="00332299"/>
    <w:rsid w:val="00332520"/>
    <w:rsid w:val="00333E81"/>
    <w:rsid w:val="003346C4"/>
    <w:rsid w:val="00336E7D"/>
    <w:rsid w:val="00342C6B"/>
    <w:rsid w:val="00344E7C"/>
    <w:rsid w:val="00345824"/>
    <w:rsid w:val="0035045C"/>
    <w:rsid w:val="00352665"/>
    <w:rsid w:val="00352F0D"/>
    <w:rsid w:val="00355BF2"/>
    <w:rsid w:val="00360F56"/>
    <w:rsid w:val="003639DF"/>
    <w:rsid w:val="00364FD1"/>
    <w:rsid w:val="0037050B"/>
    <w:rsid w:val="00372BAD"/>
    <w:rsid w:val="00373012"/>
    <w:rsid w:val="00373447"/>
    <w:rsid w:val="00374FE9"/>
    <w:rsid w:val="00376F26"/>
    <w:rsid w:val="00381E68"/>
    <w:rsid w:val="00383C2D"/>
    <w:rsid w:val="003845BF"/>
    <w:rsid w:val="003854A9"/>
    <w:rsid w:val="00385B83"/>
    <w:rsid w:val="00386302"/>
    <w:rsid w:val="0039095E"/>
    <w:rsid w:val="003938B2"/>
    <w:rsid w:val="00395879"/>
    <w:rsid w:val="003A0019"/>
    <w:rsid w:val="003A032E"/>
    <w:rsid w:val="003A3351"/>
    <w:rsid w:val="003A409F"/>
    <w:rsid w:val="003A551D"/>
    <w:rsid w:val="003A5D95"/>
    <w:rsid w:val="003A7A80"/>
    <w:rsid w:val="003B1D2D"/>
    <w:rsid w:val="003B2036"/>
    <w:rsid w:val="003B332A"/>
    <w:rsid w:val="003B4EB6"/>
    <w:rsid w:val="003B5DAB"/>
    <w:rsid w:val="003B6520"/>
    <w:rsid w:val="003B6D3E"/>
    <w:rsid w:val="003B76A5"/>
    <w:rsid w:val="003C025D"/>
    <w:rsid w:val="003C72D9"/>
    <w:rsid w:val="003D1185"/>
    <w:rsid w:val="003D5230"/>
    <w:rsid w:val="003D5F25"/>
    <w:rsid w:val="003D6DB6"/>
    <w:rsid w:val="003D7903"/>
    <w:rsid w:val="003E23EF"/>
    <w:rsid w:val="003E4C53"/>
    <w:rsid w:val="003E53C2"/>
    <w:rsid w:val="003E636A"/>
    <w:rsid w:val="003E724C"/>
    <w:rsid w:val="003E77E0"/>
    <w:rsid w:val="003E77F3"/>
    <w:rsid w:val="003E7C47"/>
    <w:rsid w:val="003F086D"/>
    <w:rsid w:val="003F2010"/>
    <w:rsid w:val="003F27F9"/>
    <w:rsid w:val="004020AF"/>
    <w:rsid w:val="00407204"/>
    <w:rsid w:val="0040747B"/>
    <w:rsid w:val="00407BDD"/>
    <w:rsid w:val="00410C06"/>
    <w:rsid w:val="00412571"/>
    <w:rsid w:val="00413FC8"/>
    <w:rsid w:val="00414171"/>
    <w:rsid w:val="00414C52"/>
    <w:rsid w:val="00414CFD"/>
    <w:rsid w:val="00421173"/>
    <w:rsid w:val="00421CEB"/>
    <w:rsid w:val="004239A8"/>
    <w:rsid w:val="00424DA4"/>
    <w:rsid w:val="00425264"/>
    <w:rsid w:val="00425362"/>
    <w:rsid w:val="00432FAD"/>
    <w:rsid w:val="004336E9"/>
    <w:rsid w:val="00441FC6"/>
    <w:rsid w:val="00444A59"/>
    <w:rsid w:val="004476EB"/>
    <w:rsid w:val="0045144C"/>
    <w:rsid w:val="00451617"/>
    <w:rsid w:val="0045421F"/>
    <w:rsid w:val="00456F72"/>
    <w:rsid w:val="0046067F"/>
    <w:rsid w:val="004628D1"/>
    <w:rsid w:val="00463394"/>
    <w:rsid w:val="00466751"/>
    <w:rsid w:val="00470534"/>
    <w:rsid w:val="004706F5"/>
    <w:rsid w:val="004722ED"/>
    <w:rsid w:val="0048309D"/>
    <w:rsid w:val="004835D4"/>
    <w:rsid w:val="00483D50"/>
    <w:rsid w:val="00484260"/>
    <w:rsid w:val="00487ABE"/>
    <w:rsid w:val="0049322E"/>
    <w:rsid w:val="0049333B"/>
    <w:rsid w:val="0049412B"/>
    <w:rsid w:val="00497169"/>
    <w:rsid w:val="004A0A0E"/>
    <w:rsid w:val="004A11A2"/>
    <w:rsid w:val="004A4254"/>
    <w:rsid w:val="004A48E8"/>
    <w:rsid w:val="004A53E5"/>
    <w:rsid w:val="004A6650"/>
    <w:rsid w:val="004A77C7"/>
    <w:rsid w:val="004B08F0"/>
    <w:rsid w:val="004B0962"/>
    <w:rsid w:val="004B3A3D"/>
    <w:rsid w:val="004B5AFE"/>
    <w:rsid w:val="004B752B"/>
    <w:rsid w:val="004C2C5C"/>
    <w:rsid w:val="004C4427"/>
    <w:rsid w:val="004C5DE0"/>
    <w:rsid w:val="004C65B2"/>
    <w:rsid w:val="004D0A08"/>
    <w:rsid w:val="004D2076"/>
    <w:rsid w:val="004D2D65"/>
    <w:rsid w:val="004D2EA4"/>
    <w:rsid w:val="004D2FB4"/>
    <w:rsid w:val="004D68CD"/>
    <w:rsid w:val="004D6C67"/>
    <w:rsid w:val="004D6DA6"/>
    <w:rsid w:val="004D791D"/>
    <w:rsid w:val="004E41ED"/>
    <w:rsid w:val="004E4FCA"/>
    <w:rsid w:val="004E6086"/>
    <w:rsid w:val="004E64B3"/>
    <w:rsid w:val="004E7019"/>
    <w:rsid w:val="004E72C7"/>
    <w:rsid w:val="004E72DF"/>
    <w:rsid w:val="004E7D01"/>
    <w:rsid w:val="004F11A4"/>
    <w:rsid w:val="004F1316"/>
    <w:rsid w:val="004F1EF5"/>
    <w:rsid w:val="004F2678"/>
    <w:rsid w:val="004F26C4"/>
    <w:rsid w:val="004F3725"/>
    <w:rsid w:val="005005C8"/>
    <w:rsid w:val="00503B9A"/>
    <w:rsid w:val="00506E9D"/>
    <w:rsid w:val="005122D8"/>
    <w:rsid w:val="005130A0"/>
    <w:rsid w:val="00514EF8"/>
    <w:rsid w:val="00515629"/>
    <w:rsid w:val="00516E57"/>
    <w:rsid w:val="0052057F"/>
    <w:rsid w:val="005217EB"/>
    <w:rsid w:val="00521A08"/>
    <w:rsid w:val="00522B86"/>
    <w:rsid w:val="00523156"/>
    <w:rsid w:val="00524979"/>
    <w:rsid w:val="00525E76"/>
    <w:rsid w:val="00530BA9"/>
    <w:rsid w:val="00532A2A"/>
    <w:rsid w:val="005332EC"/>
    <w:rsid w:val="00534A11"/>
    <w:rsid w:val="00541DC4"/>
    <w:rsid w:val="00543CD1"/>
    <w:rsid w:val="00544262"/>
    <w:rsid w:val="0054520C"/>
    <w:rsid w:val="005458A2"/>
    <w:rsid w:val="00545FE6"/>
    <w:rsid w:val="005479F2"/>
    <w:rsid w:val="00551900"/>
    <w:rsid w:val="0055290D"/>
    <w:rsid w:val="00560B55"/>
    <w:rsid w:val="005632C4"/>
    <w:rsid w:val="00563C6E"/>
    <w:rsid w:val="00564231"/>
    <w:rsid w:val="005642CE"/>
    <w:rsid w:val="00564B24"/>
    <w:rsid w:val="00566E4F"/>
    <w:rsid w:val="005674AB"/>
    <w:rsid w:val="005674F1"/>
    <w:rsid w:val="005676EF"/>
    <w:rsid w:val="0057440C"/>
    <w:rsid w:val="00574B54"/>
    <w:rsid w:val="0057732F"/>
    <w:rsid w:val="0057775A"/>
    <w:rsid w:val="00580401"/>
    <w:rsid w:val="00581426"/>
    <w:rsid w:val="00585A45"/>
    <w:rsid w:val="00586808"/>
    <w:rsid w:val="005930C6"/>
    <w:rsid w:val="00594A61"/>
    <w:rsid w:val="00596D34"/>
    <w:rsid w:val="00597822"/>
    <w:rsid w:val="005A1550"/>
    <w:rsid w:val="005A4E73"/>
    <w:rsid w:val="005A5119"/>
    <w:rsid w:val="005A5185"/>
    <w:rsid w:val="005A681C"/>
    <w:rsid w:val="005A7D66"/>
    <w:rsid w:val="005A7D74"/>
    <w:rsid w:val="005A7F5F"/>
    <w:rsid w:val="005B0F71"/>
    <w:rsid w:val="005B1307"/>
    <w:rsid w:val="005B1908"/>
    <w:rsid w:val="005B21DB"/>
    <w:rsid w:val="005B3136"/>
    <w:rsid w:val="005B57E4"/>
    <w:rsid w:val="005B6C1B"/>
    <w:rsid w:val="005B7E8C"/>
    <w:rsid w:val="005C29B4"/>
    <w:rsid w:val="005C4AFF"/>
    <w:rsid w:val="005C5946"/>
    <w:rsid w:val="005C614F"/>
    <w:rsid w:val="005D0632"/>
    <w:rsid w:val="005D0FFD"/>
    <w:rsid w:val="005D2C69"/>
    <w:rsid w:val="005D3665"/>
    <w:rsid w:val="005D3B48"/>
    <w:rsid w:val="005D3E23"/>
    <w:rsid w:val="005D6AF6"/>
    <w:rsid w:val="005D728B"/>
    <w:rsid w:val="005E04A0"/>
    <w:rsid w:val="005E0A16"/>
    <w:rsid w:val="005E5D0A"/>
    <w:rsid w:val="005F0467"/>
    <w:rsid w:val="005F17F0"/>
    <w:rsid w:val="005F1ACA"/>
    <w:rsid w:val="005F36F4"/>
    <w:rsid w:val="005F3CCA"/>
    <w:rsid w:val="005F486F"/>
    <w:rsid w:val="005F6C75"/>
    <w:rsid w:val="00603AE9"/>
    <w:rsid w:val="006102F6"/>
    <w:rsid w:val="006108AD"/>
    <w:rsid w:val="006111E0"/>
    <w:rsid w:val="0061177B"/>
    <w:rsid w:val="00612B04"/>
    <w:rsid w:val="00612DDB"/>
    <w:rsid w:val="00613A67"/>
    <w:rsid w:val="00613D90"/>
    <w:rsid w:val="006246C9"/>
    <w:rsid w:val="00632FB7"/>
    <w:rsid w:val="00633A01"/>
    <w:rsid w:val="00633CB3"/>
    <w:rsid w:val="00635A04"/>
    <w:rsid w:val="00642173"/>
    <w:rsid w:val="00643572"/>
    <w:rsid w:val="00645500"/>
    <w:rsid w:val="00646470"/>
    <w:rsid w:val="006464F3"/>
    <w:rsid w:val="00646564"/>
    <w:rsid w:val="006503BE"/>
    <w:rsid w:val="00651ECF"/>
    <w:rsid w:val="00653330"/>
    <w:rsid w:val="006541AC"/>
    <w:rsid w:val="00657ED1"/>
    <w:rsid w:val="0066160F"/>
    <w:rsid w:val="0066186C"/>
    <w:rsid w:val="00664FC6"/>
    <w:rsid w:val="00665453"/>
    <w:rsid w:val="006673F1"/>
    <w:rsid w:val="00667F57"/>
    <w:rsid w:val="00670100"/>
    <w:rsid w:val="00672FBF"/>
    <w:rsid w:val="0067311B"/>
    <w:rsid w:val="00674910"/>
    <w:rsid w:val="00674B6E"/>
    <w:rsid w:val="00674CB5"/>
    <w:rsid w:val="00674EDB"/>
    <w:rsid w:val="006750D8"/>
    <w:rsid w:val="006772C2"/>
    <w:rsid w:val="006801E9"/>
    <w:rsid w:val="0068292F"/>
    <w:rsid w:val="00684969"/>
    <w:rsid w:val="00684AC5"/>
    <w:rsid w:val="00686502"/>
    <w:rsid w:val="00687EA9"/>
    <w:rsid w:val="006914C9"/>
    <w:rsid w:val="00692A40"/>
    <w:rsid w:val="00693FE2"/>
    <w:rsid w:val="00696057"/>
    <w:rsid w:val="00696479"/>
    <w:rsid w:val="006A1081"/>
    <w:rsid w:val="006A11CB"/>
    <w:rsid w:val="006A239E"/>
    <w:rsid w:val="006A6204"/>
    <w:rsid w:val="006B6C7E"/>
    <w:rsid w:val="006C0D46"/>
    <w:rsid w:val="006C27D3"/>
    <w:rsid w:val="006C50C9"/>
    <w:rsid w:val="006C58D3"/>
    <w:rsid w:val="006C63EF"/>
    <w:rsid w:val="006C6C5D"/>
    <w:rsid w:val="006C754C"/>
    <w:rsid w:val="006D156C"/>
    <w:rsid w:val="006D201E"/>
    <w:rsid w:val="006D2B21"/>
    <w:rsid w:val="006D33AD"/>
    <w:rsid w:val="006E0836"/>
    <w:rsid w:val="006E0D8A"/>
    <w:rsid w:val="006E0D9A"/>
    <w:rsid w:val="006E44C0"/>
    <w:rsid w:val="006E5184"/>
    <w:rsid w:val="006F0760"/>
    <w:rsid w:val="006F2A62"/>
    <w:rsid w:val="006F43A6"/>
    <w:rsid w:val="006F4B54"/>
    <w:rsid w:val="006F64E5"/>
    <w:rsid w:val="006F67FF"/>
    <w:rsid w:val="006F6ABC"/>
    <w:rsid w:val="006F71C9"/>
    <w:rsid w:val="006F7609"/>
    <w:rsid w:val="0070271C"/>
    <w:rsid w:val="00704C7B"/>
    <w:rsid w:val="0071059B"/>
    <w:rsid w:val="00711663"/>
    <w:rsid w:val="007143DB"/>
    <w:rsid w:val="00714426"/>
    <w:rsid w:val="00716F8B"/>
    <w:rsid w:val="007174D1"/>
    <w:rsid w:val="0072010E"/>
    <w:rsid w:val="0072037E"/>
    <w:rsid w:val="0072569E"/>
    <w:rsid w:val="00726620"/>
    <w:rsid w:val="00730857"/>
    <w:rsid w:val="00732FF4"/>
    <w:rsid w:val="007345B9"/>
    <w:rsid w:val="00734BD3"/>
    <w:rsid w:val="007357DB"/>
    <w:rsid w:val="0073697A"/>
    <w:rsid w:val="00740EAF"/>
    <w:rsid w:val="00741028"/>
    <w:rsid w:val="00743340"/>
    <w:rsid w:val="007447E5"/>
    <w:rsid w:val="00747A04"/>
    <w:rsid w:val="00752815"/>
    <w:rsid w:val="0075396B"/>
    <w:rsid w:val="00754A2A"/>
    <w:rsid w:val="0075755C"/>
    <w:rsid w:val="00760262"/>
    <w:rsid w:val="00763797"/>
    <w:rsid w:val="00767427"/>
    <w:rsid w:val="0076764F"/>
    <w:rsid w:val="00770B17"/>
    <w:rsid w:val="00771AF9"/>
    <w:rsid w:val="00772B9F"/>
    <w:rsid w:val="00774B57"/>
    <w:rsid w:val="00776292"/>
    <w:rsid w:val="00776EAC"/>
    <w:rsid w:val="00780187"/>
    <w:rsid w:val="00781D87"/>
    <w:rsid w:val="007827E9"/>
    <w:rsid w:val="00782882"/>
    <w:rsid w:val="00784347"/>
    <w:rsid w:val="00784905"/>
    <w:rsid w:val="00785012"/>
    <w:rsid w:val="0078596E"/>
    <w:rsid w:val="00785BD8"/>
    <w:rsid w:val="007876F4"/>
    <w:rsid w:val="007902B4"/>
    <w:rsid w:val="00791432"/>
    <w:rsid w:val="00793879"/>
    <w:rsid w:val="00793D63"/>
    <w:rsid w:val="007956DB"/>
    <w:rsid w:val="00796C83"/>
    <w:rsid w:val="00796E50"/>
    <w:rsid w:val="007970EC"/>
    <w:rsid w:val="007975AE"/>
    <w:rsid w:val="007A02D1"/>
    <w:rsid w:val="007A0C52"/>
    <w:rsid w:val="007A6D7A"/>
    <w:rsid w:val="007A6D8C"/>
    <w:rsid w:val="007A7AD6"/>
    <w:rsid w:val="007A7E76"/>
    <w:rsid w:val="007B00F9"/>
    <w:rsid w:val="007B2C5B"/>
    <w:rsid w:val="007B2FD8"/>
    <w:rsid w:val="007B374E"/>
    <w:rsid w:val="007B4199"/>
    <w:rsid w:val="007B72A5"/>
    <w:rsid w:val="007B7666"/>
    <w:rsid w:val="007C14D9"/>
    <w:rsid w:val="007C2825"/>
    <w:rsid w:val="007C368A"/>
    <w:rsid w:val="007C3EE1"/>
    <w:rsid w:val="007C58F8"/>
    <w:rsid w:val="007D2B85"/>
    <w:rsid w:val="007D47A5"/>
    <w:rsid w:val="007D6AFB"/>
    <w:rsid w:val="007D74A6"/>
    <w:rsid w:val="007E3857"/>
    <w:rsid w:val="007E5B1C"/>
    <w:rsid w:val="007E7C74"/>
    <w:rsid w:val="007E7F3E"/>
    <w:rsid w:val="007F03EC"/>
    <w:rsid w:val="007F1539"/>
    <w:rsid w:val="007F3996"/>
    <w:rsid w:val="007F738C"/>
    <w:rsid w:val="008046EC"/>
    <w:rsid w:val="0080585E"/>
    <w:rsid w:val="0080722D"/>
    <w:rsid w:val="008104CD"/>
    <w:rsid w:val="00810F4F"/>
    <w:rsid w:val="0081136D"/>
    <w:rsid w:val="00811731"/>
    <w:rsid w:val="00812955"/>
    <w:rsid w:val="008147CC"/>
    <w:rsid w:val="0081585D"/>
    <w:rsid w:val="0081690F"/>
    <w:rsid w:val="008176CF"/>
    <w:rsid w:val="00822117"/>
    <w:rsid w:val="00823DD0"/>
    <w:rsid w:val="00826482"/>
    <w:rsid w:val="00826AF2"/>
    <w:rsid w:val="008277C9"/>
    <w:rsid w:val="00831DAC"/>
    <w:rsid w:val="00833583"/>
    <w:rsid w:val="008356C0"/>
    <w:rsid w:val="00835770"/>
    <w:rsid w:val="0083635E"/>
    <w:rsid w:val="008378A8"/>
    <w:rsid w:val="00842357"/>
    <w:rsid w:val="00843BA8"/>
    <w:rsid w:val="008502E9"/>
    <w:rsid w:val="00852DC0"/>
    <w:rsid w:val="008650A1"/>
    <w:rsid w:val="00870948"/>
    <w:rsid w:val="00870DC6"/>
    <w:rsid w:val="008737E0"/>
    <w:rsid w:val="00873889"/>
    <w:rsid w:val="00874F3A"/>
    <w:rsid w:val="00876CBA"/>
    <w:rsid w:val="008808C0"/>
    <w:rsid w:val="008836E3"/>
    <w:rsid w:val="008879F6"/>
    <w:rsid w:val="00887C53"/>
    <w:rsid w:val="008920FA"/>
    <w:rsid w:val="008934F3"/>
    <w:rsid w:val="008952AE"/>
    <w:rsid w:val="00897499"/>
    <w:rsid w:val="00897C11"/>
    <w:rsid w:val="008A1BB3"/>
    <w:rsid w:val="008A32EC"/>
    <w:rsid w:val="008A3C4F"/>
    <w:rsid w:val="008B0CFB"/>
    <w:rsid w:val="008B175A"/>
    <w:rsid w:val="008B3B3C"/>
    <w:rsid w:val="008B44A4"/>
    <w:rsid w:val="008B4EE7"/>
    <w:rsid w:val="008B4F7C"/>
    <w:rsid w:val="008B6737"/>
    <w:rsid w:val="008B6840"/>
    <w:rsid w:val="008B6BE4"/>
    <w:rsid w:val="008B7CFC"/>
    <w:rsid w:val="008C1F8F"/>
    <w:rsid w:val="008C2670"/>
    <w:rsid w:val="008C359D"/>
    <w:rsid w:val="008C4FA0"/>
    <w:rsid w:val="008C7B4F"/>
    <w:rsid w:val="008D5552"/>
    <w:rsid w:val="008D6C13"/>
    <w:rsid w:val="008D73F0"/>
    <w:rsid w:val="008D7427"/>
    <w:rsid w:val="008E3032"/>
    <w:rsid w:val="008E4073"/>
    <w:rsid w:val="008E42DC"/>
    <w:rsid w:val="008E44D6"/>
    <w:rsid w:val="008E617A"/>
    <w:rsid w:val="008E6A8A"/>
    <w:rsid w:val="008E7386"/>
    <w:rsid w:val="008F1DBF"/>
    <w:rsid w:val="008F3464"/>
    <w:rsid w:val="008F37EA"/>
    <w:rsid w:val="008F4512"/>
    <w:rsid w:val="008F4E06"/>
    <w:rsid w:val="008F6329"/>
    <w:rsid w:val="008F6F1E"/>
    <w:rsid w:val="008F711C"/>
    <w:rsid w:val="008F7DC7"/>
    <w:rsid w:val="009001A9"/>
    <w:rsid w:val="00900E55"/>
    <w:rsid w:val="009033FE"/>
    <w:rsid w:val="00904D26"/>
    <w:rsid w:val="009059A0"/>
    <w:rsid w:val="00905FC8"/>
    <w:rsid w:val="00906E51"/>
    <w:rsid w:val="00911D3E"/>
    <w:rsid w:val="00917000"/>
    <w:rsid w:val="00921114"/>
    <w:rsid w:val="0092184E"/>
    <w:rsid w:val="00923B8E"/>
    <w:rsid w:val="00923E2D"/>
    <w:rsid w:val="00925B7B"/>
    <w:rsid w:val="00926492"/>
    <w:rsid w:val="00943694"/>
    <w:rsid w:val="0094377C"/>
    <w:rsid w:val="00943A3B"/>
    <w:rsid w:val="00945105"/>
    <w:rsid w:val="0094568D"/>
    <w:rsid w:val="009478D0"/>
    <w:rsid w:val="00947DAA"/>
    <w:rsid w:val="00952D1A"/>
    <w:rsid w:val="009545C5"/>
    <w:rsid w:val="00955F37"/>
    <w:rsid w:val="0095762E"/>
    <w:rsid w:val="009619B7"/>
    <w:rsid w:val="009672E1"/>
    <w:rsid w:val="009678EB"/>
    <w:rsid w:val="0097490A"/>
    <w:rsid w:val="00974D4B"/>
    <w:rsid w:val="0098101A"/>
    <w:rsid w:val="00985703"/>
    <w:rsid w:val="00985EA9"/>
    <w:rsid w:val="00985F8D"/>
    <w:rsid w:val="00985FFC"/>
    <w:rsid w:val="009868E5"/>
    <w:rsid w:val="0099210E"/>
    <w:rsid w:val="009929AF"/>
    <w:rsid w:val="00993FFA"/>
    <w:rsid w:val="0099617D"/>
    <w:rsid w:val="00997F83"/>
    <w:rsid w:val="009A03F2"/>
    <w:rsid w:val="009A1BC2"/>
    <w:rsid w:val="009A1F58"/>
    <w:rsid w:val="009A23DB"/>
    <w:rsid w:val="009A4068"/>
    <w:rsid w:val="009A52B3"/>
    <w:rsid w:val="009A55FB"/>
    <w:rsid w:val="009A6716"/>
    <w:rsid w:val="009A7749"/>
    <w:rsid w:val="009A7B37"/>
    <w:rsid w:val="009B15F0"/>
    <w:rsid w:val="009B1878"/>
    <w:rsid w:val="009B1C50"/>
    <w:rsid w:val="009B5072"/>
    <w:rsid w:val="009B5395"/>
    <w:rsid w:val="009B685E"/>
    <w:rsid w:val="009B6A01"/>
    <w:rsid w:val="009C0CDF"/>
    <w:rsid w:val="009C1359"/>
    <w:rsid w:val="009C25CF"/>
    <w:rsid w:val="009C474F"/>
    <w:rsid w:val="009C4A90"/>
    <w:rsid w:val="009C7E3E"/>
    <w:rsid w:val="009D00B2"/>
    <w:rsid w:val="009D0383"/>
    <w:rsid w:val="009D236B"/>
    <w:rsid w:val="009D2C30"/>
    <w:rsid w:val="009D4988"/>
    <w:rsid w:val="009D4C46"/>
    <w:rsid w:val="009D54B7"/>
    <w:rsid w:val="009D6D41"/>
    <w:rsid w:val="009D70E9"/>
    <w:rsid w:val="009E0AC1"/>
    <w:rsid w:val="009E3143"/>
    <w:rsid w:val="009E3F03"/>
    <w:rsid w:val="009E5AC7"/>
    <w:rsid w:val="009E6CC6"/>
    <w:rsid w:val="009E7B13"/>
    <w:rsid w:val="009E7D2C"/>
    <w:rsid w:val="009E7E8D"/>
    <w:rsid w:val="009F0BFE"/>
    <w:rsid w:val="009F2E2A"/>
    <w:rsid w:val="009F3DA2"/>
    <w:rsid w:val="009F4300"/>
    <w:rsid w:val="009F53D4"/>
    <w:rsid w:val="009F7D5D"/>
    <w:rsid w:val="00A009AB"/>
    <w:rsid w:val="00A01633"/>
    <w:rsid w:val="00A01F1B"/>
    <w:rsid w:val="00A02507"/>
    <w:rsid w:val="00A0308B"/>
    <w:rsid w:val="00A06809"/>
    <w:rsid w:val="00A10889"/>
    <w:rsid w:val="00A1557B"/>
    <w:rsid w:val="00A16293"/>
    <w:rsid w:val="00A16F96"/>
    <w:rsid w:val="00A177FF"/>
    <w:rsid w:val="00A20A78"/>
    <w:rsid w:val="00A20C6E"/>
    <w:rsid w:val="00A23CD7"/>
    <w:rsid w:val="00A31331"/>
    <w:rsid w:val="00A3266A"/>
    <w:rsid w:val="00A32ACA"/>
    <w:rsid w:val="00A37706"/>
    <w:rsid w:val="00A41C48"/>
    <w:rsid w:val="00A42984"/>
    <w:rsid w:val="00A43A65"/>
    <w:rsid w:val="00A44AB2"/>
    <w:rsid w:val="00A45A71"/>
    <w:rsid w:val="00A462B3"/>
    <w:rsid w:val="00A46460"/>
    <w:rsid w:val="00A47D8A"/>
    <w:rsid w:val="00A5383B"/>
    <w:rsid w:val="00A538D3"/>
    <w:rsid w:val="00A57160"/>
    <w:rsid w:val="00A60A99"/>
    <w:rsid w:val="00A61006"/>
    <w:rsid w:val="00A611BC"/>
    <w:rsid w:val="00A63EA3"/>
    <w:rsid w:val="00A63EE3"/>
    <w:rsid w:val="00A6541B"/>
    <w:rsid w:val="00A67D6E"/>
    <w:rsid w:val="00A70D11"/>
    <w:rsid w:val="00A731DA"/>
    <w:rsid w:val="00A747D3"/>
    <w:rsid w:val="00A748EC"/>
    <w:rsid w:val="00A751D2"/>
    <w:rsid w:val="00A76B0F"/>
    <w:rsid w:val="00A826A2"/>
    <w:rsid w:val="00A82776"/>
    <w:rsid w:val="00A83B2B"/>
    <w:rsid w:val="00A83CC9"/>
    <w:rsid w:val="00A854B2"/>
    <w:rsid w:val="00A8598E"/>
    <w:rsid w:val="00A87AA0"/>
    <w:rsid w:val="00A90E7D"/>
    <w:rsid w:val="00A9185B"/>
    <w:rsid w:val="00A9517C"/>
    <w:rsid w:val="00A97F47"/>
    <w:rsid w:val="00AA167A"/>
    <w:rsid w:val="00AA250B"/>
    <w:rsid w:val="00AA298B"/>
    <w:rsid w:val="00AA3DE2"/>
    <w:rsid w:val="00AA6385"/>
    <w:rsid w:val="00AB0BB8"/>
    <w:rsid w:val="00AB0D73"/>
    <w:rsid w:val="00AB2D4F"/>
    <w:rsid w:val="00AB437F"/>
    <w:rsid w:val="00AB6175"/>
    <w:rsid w:val="00AB66A4"/>
    <w:rsid w:val="00AC331E"/>
    <w:rsid w:val="00AC5382"/>
    <w:rsid w:val="00AC735F"/>
    <w:rsid w:val="00AC773A"/>
    <w:rsid w:val="00AD1B2E"/>
    <w:rsid w:val="00AD6866"/>
    <w:rsid w:val="00AE023C"/>
    <w:rsid w:val="00AE0D29"/>
    <w:rsid w:val="00AE11E4"/>
    <w:rsid w:val="00AE19D6"/>
    <w:rsid w:val="00AE4550"/>
    <w:rsid w:val="00AE612F"/>
    <w:rsid w:val="00AF0805"/>
    <w:rsid w:val="00AF099E"/>
    <w:rsid w:val="00AF240E"/>
    <w:rsid w:val="00AF2C9C"/>
    <w:rsid w:val="00AF5068"/>
    <w:rsid w:val="00AF53E1"/>
    <w:rsid w:val="00AF5DEA"/>
    <w:rsid w:val="00AF70CF"/>
    <w:rsid w:val="00AF766D"/>
    <w:rsid w:val="00B001B1"/>
    <w:rsid w:val="00B00ECF"/>
    <w:rsid w:val="00B02913"/>
    <w:rsid w:val="00B05F3C"/>
    <w:rsid w:val="00B14943"/>
    <w:rsid w:val="00B16720"/>
    <w:rsid w:val="00B17EA4"/>
    <w:rsid w:val="00B224FD"/>
    <w:rsid w:val="00B23615"/>
    <w:rsid w:val="00B278EE"/>
    <w:rsid w:val="00B27E99"/>
    <w:rsid w:val="00B300A9"/>
    <w:rsid w:val="00B309F3"/>
    <w:rsid w:val="00B313F4"/>
    <w:rsid w:val="00B32C52"/>
    <w:rsid w:val="00B335B8"/>
    <w:rsid w:val="00B339E2"/>
    <w:rsid w:val="00B348C4"/>
    <w:rsid w:val="00B35C21"/>
    <w:rsid w:val="00B364FB"/>
    <w:rsid w:val="00B368CB"/>
    <w:rsid w:val="00B40262"/>
    <w:rsid w:val="00B41C15"/>
    <w:rsid w:val="00B46618"/>
    <w:rsid w:val="00B47F98"/>
    <w:rsid w:val="00B47FEB"/>
    <w:rsid w:val="00B500A6"/>
    <w:rsid w:val="00B50B17"/>
    <w:rsid w:val="00B52128"/>
    <w:rsid w:val="00B52A5D"/>
    <w:rsid w:val="00B52E3F"/>
    <w:rsid w:val="00B53474"/>
    <w:rsid w:val="00B53CA8"/>
    <w:rsid w:val="00B57000"/>
    <w:rsid w:val="00B571DE"/>
    <w:rsid w:val="00B60574"/>
    <w:rsid w:val="00B6123D"/>
    <w:rsid w:val="00B61D56"/>
    <w:rsid w:val="00B622F0"/>
    <w:rsid w:val="00B62358"/>
    <w:rsid w:val="00B65F84"/>
    <w:rsid w:val="00B66483"/>
    <w:rsid w:val="00B67647"/>
    <w:rsid w:val="00B708CB"/>
    <w:rsid w:val="00B70F5C"/>
    <w:rsid w:val="00B71139"/>
    <w:rsid w:val="00B71A03"/>
    <w:rsid w:val="00B758A3"/>
    <w:rsid w:val="00B769BB"/>
    <w:rsid w:val="00B7761C"/>
    <w:rsid w:val="00B8403D"/>
    <w:rsid w:val="00B852D2"/>
    <w:rsid w:val="00B91044"/>
    <w:rsid w:val="00B91939"/>
    <w:rsid w:val="00B92659"/>
    <w:rsid w:val="00B94054"/>
    <w:rsid w:val="00B94BC6"/>
    <w:rsid w:val="00B95329"/>
    <w:rsid w:val="00B97427"/>
    <w:rsid w:val="00B97CF8"/>
    <w:rsid w:val="00BA46C8"/>
    <w:rsid w:val="00BA4A83"/>
    <w:rsid w:val="00BA5EC0"/>
    <w:rsid w:val="00BA63C9"/>
    <w:rsid w:val="00BA6C20"/>
    <w:rsid w:val="00BB0232"/>
    <w:rsid w:val="00BB12BA"/>
    <w:rsid w:val="00BB1575"/>
    <w:rsid w:val="00BB2577"/>
    <w:rsid w:val="00BB2C48"/>
    <w:rsid w:val="00BB4856"/>
    <w:rsid w:val="00BB5C93"/>
    <w:rsid w:val="00BB72D3"/>
    <w:rsid w:val="00BB762A"/>
    <w:rsid w:val="00BC0E30"/>
    <w:rsid w:val="00BC1510"/>
    <w:rsid w:val="00BC1A44"/>
    <w:rsid w:val="00BC3B8E"/>
    <w:rsid w:val="00BC42BB"/>
    <w:rsid w:val="00BC4590"/>
    <w:rsid w:val="00BC68FB"/>
    <w:rsid w:val="00BC72CC"/>
    <w:rsid w:val="00BD10F4"/>
    <w:rsid w:val="00BD12C9"/>
    <w:rsid w:val="00BD430B"/>
    <w:rsid w:val="00BD481F"/>
    <w:rsid w:val="00BD5C7F"/>
    <w:rsid w:val="00BD6BAE"/>
    <w:rsid w:val="00BD7237"/>
    <w:rsid w:val="00BD7872"/>
    <w:rsid w:val="00BE3011"/>
    <w:rsid w:val="00BE38FE"/>
    <w:rsid w:val="00BE4EFD"/>
    <w:rsid w:val="00BE502B"/>
    <w:rsid w:val="00BE59AB"/>
    <w:rsid w:val="00BE5CAB"/>
    <w:rsid w:val="00BE5D21"/>
    <w:rsid w:val="00BE6042"/>
    <w:rsid w:val="00BF23B1"/>
    <w:rsid w:val="00BF25F1"/>
    <w:rsid w:val="00BF3102"/>
    <w:rsid w:val="00BF3A01"/>
    <w:rsid w:val="00BF42B5"/>
    <w:rsid w:val="00BF5724"/>
    <w:rsid w:val="00BF665B"/>
    <w:rsid w:val="00BF6E16"/>
    <w:rsid w:val="00BF7222"/>
    <w:rsid w:val="00BF7555"/>
    <w:rsid w:val="00BF764C"/>
    <w:rsid w:val="00BF79D8"/>
    <w:rsid w:val="00BF7C31"/>
    <w:rsid w:val="00C00A80"/>
    <w:rsid w:val="00C01275"/>
    <w:rsid w:val="00C022F4"/>
    <w:rsid w:val="00C048CC"/>
    <w:rsid w:val="00C05E23"/>
    <w:rsid w:val="00C10246"/>
    <w:rsid w:val="00C1036E"/>
    <w:rsid w:val="00C11287"/>
    <w:rsid w:val="00C13C71"/>
    <w:rsid w:val="00C15A6A"/>
    <w:rsid w:val="00C15B64"/>
    <w:rsid w:val="00C17ED4"/>
    <w:rsid w:val="00C21CF5"/>
    <w:rsid w:val="00C22032"/>
    <w:rsid w:val="00C2389B"/>
    <w:rsid w:val="00C2570A"/>
    <w:rsid w:val="00C2627E"/>
    <w:rsid w:val="00C271D2"/>
    <w:rsid w:val="00C334D4"/>
    <w:rsid w:val="00C3355D"/>
    <w:rsid w:val="00C33DD4"/>
    <w:rsid w:val="00C34673"/>
    <w:rsid w:val="00C34D8C"/>
    <w:rsid w:val="00C37271"/>
    <w:rsid w:val="00C40247"/>
    <w:rsid w:val="00C40A77"/>
    <w:rsid w:val="00C4152C"/>
    <w:rsid w:val="00C4222D"/>
    <w:rsid w:val="00C42379"/>
    <w:rsid w:val="00C4385F"/>
    <w:rsid w:val="00C47753"/>
    <w:rsid w:val="00C47B8F"/>
    <w:rsid w:val="00C50963"/>
    <w:rsid w:val="00C51301"/>
    <w:rsid w:val="00C540F3"/>
    <w:rsid w:val="00C572BB"/>
    <w:rsid w:val="00C5788A"/>
    <w:rsid w:val="00C6077C"/>
    <w:rsid w:val="00C61478"/>
    <w:rsid w:val="00C61741"/>
    <w:rsid w:val="00C61E70"/>
    <w:rsid w:val="00C62F93"/>
    <w:rsid w:val="00C63A57"/>
    <w:rsid w:val="00C651F0"/>
    <w:rsid w:val="00C661B2"/>
    <w:rsid w:val="00C66860"/>
    <w:rsid w:val="00C700F1"/>
    <w:rsid w:val="00C71392"/>
    <w:rsid w:val="00C7352B"/>
    <w:rsid w:val="00C74793"/>
    <w:rsid w:val="00C74E76"/>
    <w:rsid w:val="00C7552B"/>
    <w:rsid w:val="00C765DE"/>
    <w:rsid w:val="00C778C0"/>
    <w:rsid w:val="00C81592"/>
    <w:rsid w:val="00C834DB"/>
    <w:rsid w:val="00C84074"/>
    <w:rsid w:val="00C840DE"/>
    <w:rsid w:val="00C84909"/>
    <w:rsid w:val="00C9021E"/>
    <w:rsid w:val="00C91828"/>
    <w:rsid w:val="00C91FB5"/>
    <w:rsid w:val="00C93400"/>
    <w:rsid w:val="00C943CC"/>
    <w:rsid w:val="00C94D86"/>
    <w:rsid w:val="00C97724"/>
    <w:rsid w:val="00C97BAF"/>
    <w:rsid w:val="00C97D31"/>
    <w:rsid w:val="00CA01F9"/>
    <w:rsid w:val="00CA156C"/>
    <w:rsid w:val="00CA3D5D"/>
    <w:rsid w:val="00CA6AAB"/>
    <w:rsid w:val="00CA77BF"/>
    <w:rsid w:val="00CA7DA0"/>
    <w:rsid w:val="00CB0857"/>
    <w:rsid w:val="00CB0CB9"/>
    <w:rsid w:val="00CB0E3A"/>
    <w:rsid w:val="00CB10DB"/>
    <w:rsid w:val="00CB135E"/>
    <w:rsid w:val="00CB160D"/>
    <w:rsid w:val="00CB178A"/>
    <w:rsid w:val="00CB3C0F"/>
    <w:rsid w:val="00CB4161"/>
    <w:rsid w:val="00CB5995"/>
    <w:rsid w:val="00CB7C43"/>
    <w:rsid w:val="00CC4943"/>
    <w:rsid w:val="00CC4A95"/>
    <w:rsid w:val="00CC5251"/>
    <w:rsid w:val="00CC66FC"/>
    <w:rsid w:val="00CC7835"/>
    <w:rsid w:val="00CD077D"/>
    <w:rsid w:val="00CD14CB"/>
    <w:rsid w:val="00CD5721"/>
    <w:rsid w:val="00CE351D"/>
    <w:rsid w:val="00CE4331"/>
    <w:rsid w:val="00CF210B"/>
    <w:rsid w:val="00CF270D"/>
    <w:rsid w:val="00CF2986"/>
    <w:rsid w:val="00CF3D34"/>
    <w:rsid w:val="00CF55AA"/>
    <w:rsid w:val="00CF6044"/>
    <w:rsid w:val="00CF705E"/>
    <w:rsid w:val="00D0029F"/>
    <w:rsid w:val="00D009D7"/>
    <w:rsid w:val="00D017D0"/>
    <w:rsid w:val="00D01BF9"/>
    <w:rsid w:val="00D03E5C"/>
    <w:rsid w:val="00D04D6A"/>
    <w:rsid w:val="00D04FDF"/>
    <w:rsid w:val="00D05242"/>
    <w:rsid w:val="00D056FD"/>
    <w:rsid w:val="00D07973"/>
    <w:rsid w:val="00D1091A"/>
    <w:rsid w:val="00D126C4"/>
    <w:rsid w:val="00D13201"/>
    <w:rsid w:val="00D13D6C"/>
    <w:rsid w:val="00D179E6"/>
    <w:rsid w:val="00D17D12"/>
    <w:rsid w:val="00D20F7C"/>
    <w:rsid w:val="00D211D0"/>
    <w:rsid w:val="00D22262"/>
    <w:rsid w:val="00D22F15"/>
    <w:rsid w:val="00D24EC2"/>
    <w:rsid w:val="00D27AF0"/>
    <w:rsid w:val="00D27E0F"/>
    <w:rsid w:val="00D27EA7"/>
    <w:rsid w:val="00D353DF"/>
    <w:rsid w:val="00D357C2"/>
    <w:rsid w:val="00D35CCC"/>
    <w:rsid w:val="00D4019F"/>
    <w:rsid w:val="00D409C3"/>
    <w:rsid w:val="00D414A6"/>
    <w:rsid w:val="00D4369B"/>
    <w:rsid w:val="00D43D81"/>
    <w:rsid w:val="00D43E86"/>
    <w:rsid w:val="00D44040"/>
    <w:rsid w:val="00D45956"/>
    <w:rsid w:val="00D46EFB"/>
    <w:rsid w:val="00D5130A"/>
    <w:rsid w:val="00D52D56"/>
    <w:rsid w:val="00D5630B"/>
    <w:rsid w:val="00D63AF5"/>
    <w:rsid w:val="00D65545"/>
    <w:rsid w:val="00D668F9"/>
    <w:rsid w:val="00D66E31"/>
    <w:rsid w:val="00D67032"/>
    <w:rsid w:val="00D71C98"/>
    <w:rsid w:val="00D71D84"/>
    <w:rsid w:val="00D725D8"/>
    <w:rsid w:val="00D8006F"/>
    <w:rsid w:val="00D803D0"/>
    <w:rsid w:val="00D8041F"/>
    <w:rsid w:val="00D81CBF"/>
    <w:rsid w:val="00D83B39"/>
    <w:rsid w:val="00D872AF"/>
    <w:rsid w:val="00D87A80"/>
    <w:rsid w:val="00D922FF"/>
    <w:rsid w:val="00DA0F88"/>
    <w:rsid w:val="00DA2391"/>
    <w:rsid w:val="00DA2FA8"/>
    <w:rsid w:val="00DA4A10"/>
    <w:rsid w:val="00DA4C8F"/>
    <w:rsid w:val="00DA5676"/>
    <w:rsid w:val="00DA626C"/>
    <w:rsid w:val="00DA773E"/>
    <w:rsid w:val="00DB02F2"/>
    <w:rsid w:val="00DB1881"/>
    <w:rsid w:val="00DB316E"/>
    <w:rsid w:val="00DB40D2"/>
    <w:rsid w:val="00DB62A0"/>
    <w:rsid w:val="00DB68A7"/>
    <w:rsid w:val="00DC1234"/>
    <w:rsid w:val="00DC125C"/>
    <w:rsid w:val="00DC1B7A"/>
    <w:rsid w:val="00DC41F9"/>
    <w:rsid w:val="00DC4D66"/>
    <w:rsid w:val="00DC6315"/>
    <w:rsid w:val="00DC789D"/>
    <w:rsid w:val="00DC7919"/>
    <w:rsid w:val="00DD1E49"/>
    <w:rsid w:val="00DD1F38"/>
    <w:rsid w:val="00DD2EE1"/>
    <w:rsid w:val="00DD48B0"/>
    <w:rsid w:val="00DD4F4B"/>
    <w:rsid w:val="00DD5673"/>
    <w:rsid w:val="00DD5799"/>
    <w:rsid w:val="00DD6584"/>
    <w:rsid w:val="00DD6D56"/>
    <w:rsid w:val="00DE0B81"/>
    <w:rsid w:val="00DE3B2C"/>
    <w:rsid w:val="00DE5AE0"/>
    <w:rsid w:val="00DF09CD"/>
    <w:rsid w:val="00DF104C"/>
    <w:rsid w:val="00DF1386"/>
    <w:rsid w:val="00DF370E"/>
    <w:rsid w:val="00E0055A"/>
    <w:rsid w:val="00E02408"/>
    <w:rsid w:val="00E02E0A"/>
    <w:rsid w:val="00E030E6"/>
    <w:rsid w:val="00E034B1"/>
    <w:rsid w:val="00E06286"/>
    <w:rsid w:val="00E06C28"/>
    <w:rsid w:val="00E06E8D"/>
    <w:rsid w:val="00E11DF1"/>
    <w:rsid w:val="00E1477E"/>
    <w:rsid w:val="00E16839"/>
    <w:rsid w:val="00E17027"/>
    <w:rsid w:val="00E17174"/>
    <w:rsid w:val="00E2042E"/>
    <w:rsid w:val="00E21153"/>
    <w:rsid w:val="00E211DD"/>
    <w:rsid w:val="00E24338"/>
    <w:rsid w:val="00E24393"/>
    <w:rsid w:val="00E24D94"/>
    <w:rsid w:val="00E2755B"/>
    <w:rsid w:val="00E3217C"/>
    <w:rsid w:val="00E34B60"/>
    <w:rsid w:val="00E35C8D"/>
    <w:rsid w:val="00E436FE"/>
    <w:rsid w:val="00E460AE"/>
    <w:rsid w:val="00E4727E"/>
    <w:rsid w:val="00E516C6"/>
    <w:rsid w:val="00E53D8A"/>
    <w:rsid w:val="00E54C9B"/>
    <w:rsid w:val="00E57D22"/>
    <w:rsid w:val="00E61956"/>
    <w:rsid w:val="00E61B46"/>
    <w:rsid w:val="00E61CC5"/>
    <w:rsid w:val="00E61DB0"/>
    <w:rsid w:val="00E663BC"/>
    <w:rsid w:val="00E6780C"/>
    <w:rsid w:val="00E70462"/>
    <w:rsid w:val="00E70EED"/>
    <w:rsid w:val="00E70F9B"/>
    <w:rsid w:val="00E7133D"/>
    <w:rsid w:val="00E71C42"/>
    <w:rsid w:val="00E72197"/>
    <w:rsid w:val="00E735AC"/>
    <w:rsid w:val="00E74545"/>
    <w:rsid w:val="00E75A0F"/>
    <w:rsid w:val="00E75D23"/>
    <w:rsid w:val="00E7666E"/>
    <w:rsid w:val="00E77350"/>
    <w:rsid w:val="00E777BB"/>
    <w:rsid w:val="00E80007"/>
    <w:rsid w:val="00E80686"/>
    <w:rsid w:val="00E80B68"/>
    <w:rsid w:val="00E81281"/>
    <w:rsid w:val="00E82436"/>
    <w:rsid w:val="00E829EA"/>
    <w:rsid w:val="00E84318"/>
    <w:rsid w:val="00E85376"/>
    <w:rsid w:val="00E858E9"/>
    <w:rsid w:val="00E86D83"/>
    <w:rsid w:val="00E901BB"/>
    <w:rsid w:val="00E902AB"/>
    <w:rsid w:val="00E905A5"/>
    <w:rsid w:val="00E92575"/>
    <w:rsid w:val="00E95984"/>
    <w:rsid w:val="00EA0607"/>
    <w:rsid w:val="00EA4F31"/>
    <w:rsid w:val="00EA5019"/>
    <w:rsid w:val="00EB2B74"/>
    <w:rsid w:val="00EB3290"/>
    <w:rsid w:val="00EB4C62"/>
    <w:rsid w:val="00EB5F50"/>
    <w:rsid w:val="00EC2414"/>
    <w:rsid w:val="00EC3E2F"/>
    <w:rsid w:val="00EC6BAB"/>
    <w:rsid w:val="00ED22D9"/>
    <w:rsid w:val="00ED3007"/>
    <w:rsid w:val="00ED4129"/>
    <w:rsid w:val="00ED4791"/>
    <w:rsid w:val="00ED55F6"/>
    <w:rsid w:val="00ED6C96"/>
    <w:rsid w:val="00EE401A"/>
    <w:rsid w:val="00EE4BBE"/>
    <w:rsid w:val="00EF269C"/>
    <w:rsid w:val="00EF3B05"/>
    <w:rsid w:val="00EF3FD1"/>
    <w:rsid w:val="00EF5862"/>
    <w:rsid w:val="00EF59BD"/>
    <w:rsid w:val="00EF601F"/>
    <w:rsid w:val="00EF7434"/>
    <w:rsid w:val="00F028A9"/>
    <w:rsid w:val="00F04BB5"/>
    <w:rsid w:val="00F10F66"/>
    <w:rsid w:val="00F114AF"/>
    <w:rsid w:val="00F1295D"/>
    <w:rsid w:val="00F13D83"/>
    <w:rsid w:val="00F14D55"/>
    <w:rsid w:val="00F15F93"/>
    <w:rsid w:val="00F201F5"/>
    <w:rsid w:val="00F20D3A"/>
    <w:rsid w:val="00F23211"/>
    <w:rsid w:val="00F23A04"/>
    <w:rsid w:val="00F26B45"/>
    <w:rsid w:val="00F32AF8"/>
    <w:rsid w:val="00F32CDF"/>
    <w:rsid w:val="00F34984"/>
    <w:rsid w:val="00F35041"/>
    <w:rsid w:val="00F364DA"/>
    <w:rsid w:val="00F3730C"/>
    <w:rsid w:val="00F37489"/>
    <w:rsid w:val="00F37B72"/>
    <w:rsid w:val="00F4126C"/>
    <w:rsid w:val="00F42C52"/>
    <w:rsid w:val="00F442AF"/>
    <w:rsid w:val="00F46350"/>
    <w:rsid w:val="00F47A11"/>
    <w:rsid w:val="00F501D5"/>
    <w:rsid w:val="00F51B77"/>
    <w:rsid w:val="00F5231D"/>
    <w:rsid w:val="00F61B5C"/>
    <w:rsid w:val="00F63E3B"/>
    <w:rsid w:val="00F645B2"/>
    <w:rsid w:val="00F646DF"/>
    <w:rsid w:val="00F648DE"/>
    <w:rsid w:val="00F662DF"/>
    <w:rsid w:val="00F709CE"/>
    <w:rsid w:val="00F73336"/>
    <w:rsid w:val="00F73919"/>
    <w:rsid w:val="00F73F66"/>
    <w:rsid w:val="00F74502"/>
    <w:rsid w:val="00F75184"/>
    <w:rsid w:val="00F75713"/>
    <w:rsid w:val="00F76563"/>
    <w:rsid w:val="00F82896"/>
    <w:rsid w:val="00F8328A"/>
    <w:rsid w:val="00F8419F"/>
    <w:rsid w:val="00F845E5"/>
    <w:rsid w:val="00F84E34"/>
    <w:rsid w:val="00F84E70"/>
    <w:rsid w:val="00F879B5"/>
    <w:rsid w:val="00F903E4"/>
    <w:rsid w:val="00F911CE"/>
    <w:rsid w:val="00F933C8"/>
    <w:rsid w:val="00F944A7"/>
    <w:rsid w:val="00F9651A"/>
    <w:rsid w:val="00F97DDC"/>
    <w:rsid w:val="00FA44CF"/>
    <w:rsid w:val="00FA5483"/>
    <w:rsid w:val="00FA735C"/>
    <w:rsid w:val="00FB24DB"/>
    <w:rsid w:val="00FB3075"/>
    <w:rsid w:val="00FB3E8E"/>
    <w:rsid w:val="00FB4EC1"/>
    <w:rsid w:val="00FB7C9C"/>
    <w:rsid w:val="00FC1F29"/>
    <w:rsid w:val="00FC20A5"/>
    <w:rsid w:val="00FC2384"/>
    <w:rsid w:val="00FC27AB"/>
    <w:rsid w:val="00FC2874"/>
    <w:rsid w:val="00FC4A74"/>
    <w:rsid w:val="00FC5AF7"/>
    <w:rsid w:val="00FC6D99"/>
    <w:rsid w:val="00FC6FB8"/>
    <w:rsid w:val="00FD09B6"/>
    <w:rsid w:val="00FD0AFB"/>
    <w:rsid w:val="00FD0E7B"/>
    <w:rsid w:val="00FD1151"/>
    <w:rsid w:val="00FD1259"/>
    <w:rsid w:val="00FD1822"/>
    <w:rsid w:val="00FD263F"/>
    <w:rsid w:val="00FD5B88"/>
    <w:rsid w:val="00FE0524"/>
    <w:rsid w:val="00FE1C27"/>
    <w:rsid w:val="00FE21E1"/>
    <w:rsid w:val="00FE2358"/>
    <w:rsid w:val="00FE2E97"/>
    <w:rsid w:val="00FE45FD"/>
    <w:rsid w:val="00FE4FE0"/>
    <w:rsid w:val="00FF19BB"/>
    <w:rsid w:val="00FF223C"/>
    <w:rsid w:val="00FF248F"/>
    <w:rsid w:val="00FF4B19"/>
    <w:rsid w:val="00FF6306"/>
    <w:rsid w:val="00FF6B8A"/>
    <w:rsid w:val="00FF7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EC4E"/>
  <w15:docId w15:val="{9B12824E-2689-4F65-BB95-6D44402DB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3E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77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53A"/>
    <w:rPr>
      <w:color w:val="0563C1" w:themeColor="hyperlink"/>
      <w:u w:val="single"/>
    </w:rPr>
  </w:style>
  <w:style w:type="paragraph" w:styleId="ListParagraph">
    <w:name w:val="List Paragraph"/>
    <w:basedOn w:val="Normal"/>
    <w:uiPriority w:val="34"/>
    <w:qFormat/>
    <w:rsid w:val="0013477E"/>
    <w:pPr>
      <w:ind w:left="720"/>
      <w:contextualSpacing/>
    </w:pPr>
  </w:style>
  <w:style w:type="paragraph" w:styleId="CommentText">
    <w:name w:val="annotation text"/>
    <w:basedOn w:val="Normal"/>
    <w:link w:val="CommentTextChar"/>
    <w:uiPriority w:val="99"/>
    <w:unhideWhenUsed/>
    <w:rsid w:val="0042210B"/>
    <w:pPr>
      <w:spacing w:line="240" w:lineRule="auto"/>
    </w:pPr>
    <w:rPr>
      <w:sz w:val="20"/>
      <w:szCs w:val="20"/>
    </w:rPr>
  </w:style>
  <w:style w:type="character" w:customStyle="1" w:styleId="CommentTextChar">
    <w:name w:val="Comment Text Char"/>
    <w:basedOn w:val="DefaultParagraphFont"/>
    <w:link w:val="CommentText"/>
    <w:uiPriority w:val="99"/>
    <w:rsid w:val="0042210B"/>
    <w:rPr>
      <w:sz w:val="20"/>
      <w:szCs w:val="20"/>
    </w:rPr>
  </w:style>
  <w:style w:type="paragraph" w:styleId="NormalWeb">
    <w:name w:val="Normal (Web)"/>
    <w:basedOn w:val="Normal"/>
    <w:uiPriority w:val="99"/>
    <w:unhideWhenUsed/>
    <w:rsid w:val="002667FA"/>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B10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0DB"/>
    <w:rPr>
      <w:rFonts w:ascii="Segoe UI" w:hAnsi="Segoe UI" w:cs="Segoe UI"/>
      <w:sz w:val="18"/>
      <w:szCs w:val="18"/>
    </w:rPr>
  </w:style>
  <w:style w:type="character" w:styleId="CommentReference">
    <w:name w:val="annotation reference"/>
    <w:basedOn w:val="DefaultParagraphFont"/>
    <w:uiPriority w:val="99"/>
    <w:semiHidden/>
    <w:unhideWhenUsed/>
    <w:rsid w:val="00DA2391"/>
    <w:rPr>
      <w:sz w:val="16"/>
      <w:szCs w:val="16"/>
    </w:rPr>
  </w:style>
  <w:style w:type="paragraph" w:styleId="CommentSubject">
    <w:name w:val="annotation subject"/>
    <w:basedOn w:val="CommentText"/>
    <w:next w:val="CommentText"/>
    <w:link w:val="CommentSubjectChar"/>
    <w:uiPriority w:val="99"/>
    <w:semiHidden/>
    <w:unhideWhenUsed/>
    <w:rsid w:val="00DA2391"/>
    <w:rPr>
      <w:b/>
      <w:bCs/>
    </w:rPr>
  </w:style>
  <w:style w:type="character" w:customStyle="1" w:styleId="CommentSubjectChar">
    <w:name w:val="Comment Subject Char"/>
    <w:basedOn w:val="CommentTextChar"/>
    <w:link w:val="CommentSubject"/>
    <w:uiPriority w:val="99"/>
    <w:semiHidden/>
    <w:rsid w:val="00DA2391"/>
    <w:rPr>
      <w:b/>
      <w:bCs/>
      <w:sz w:val="20"/>
      <w:szCs w:val="20"/>
    </w:rPr>
  </w:style>
  <w:style w:type="paragraph" w:styleId="Header">
    <w:name w:val="header"/>
    <w:basedOn w:val="Normal"/>
    <w:link w:val="HeaderChar"/>
    <w:uiPriority w:val="99"/>
    <w:unhideWhenUsed/>
    <w:rsid w:val="00C37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271"/>
  </w:style>
  <w:style w:type="paragraph" w:styleId="Footer">
    <w:name w:val="footer"/>
    <w:basedOn w:val="Normal"/>
    <w:link w:val="FooterChar"/>
    <w:uiPriority w:val="99"/>
    <w:unhideWhenUsed/>
    <w:rsid w:val="00C37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271"/>
  </w:style>
  <w:style w:type="paragraph" w:customStyle="1" w:styleId="Default">
    <w:name w:val="Default"/>
    <w:rsid w:val="00BE6042"/>
    <w:pPr>
      <w:autoSpaceDE w:val="0"/>
      <w:autoSpaceDN w:val="0"/>
      <w:adjustRightInd w:val="0"/>
      <w:spacing w:after="0" w:line="240" w:lineRule="auto"/>
    </w:pPr>
    <w:rPr>
      <w:color w:val="000000"/>
      <w:sz w:val="24"/>
      <w:szCs w:val="24"/>
    </w:rPr>
  </w:style>
  <w:style w:type="paragraph" w:customStyle="1" w:styleId="EndNoteBibliographyTitle">
    <w:name w:val="EndNote Bibliography Title"/>
    <w:basedOn w:val="Normal"/>
    <w:link w:val="EndNoteBibliographyTitleChar"/>
    <w:rsid w:val="009A52B3"/>
    <w:pPr>
      <w:spacing w:after="0"/>
      <w:jc w:val="center"/>
    </w:pPr>
    <w:rPr>
      <w:noProof/>
    </w:rPr>
  </w:style>
  <w:style w:type="character" w:customStyle="1" w:styleId="EndNoteBibliographyTitleChar">
    <w:name w:val="EndNote Bibliography Title Char"/>
    <w:basedOn w:val="DefaultParagraphFont"/>
    <w:link w:val="EndNoteBibliographyTitle"/>
    <w:rsid w:val="009A52B3"/>
    <w:rPr>
      <w:noProof/>
    </w:rPr>
  </w:style>
  <w:style w:type="paragraph" w:customStyle="1" w:styleId="EndNoteBibliography">
    <w:name w:val="EndNote Bibliography"/>
    <w:basedOn w:val="Normal"/>
    <w:link w:val="EndNoteBibliographyChar"/>
    <w:rsid w:val="009A52B3"/>
    <w:pPr>
      <w:spacing w:line="240" w:lineRule="auto"/>
    </w:pPr>
    <w:rPr>
      <w:noProof/>
    </w:rPr>
  </w:style>
  <w:style w:type="character" w:customStyle="1" w:styleId="EndNoteBibliographyChar">
    <w:name w:val="EndNote Bibliography Char"/>
    <w:basedOn w:val="DefaultParagraphFont"/>
    <w:link w:val="EndNoteBibliography"/>
    <w:rsid w:val="009A52B3"/>
    <w:rPr>
      <w:noProof/>
    </w:rPr>
  </w:style>
  <w:style w:type="paragraph" w:styleId="Revision">
    <w:name w:val="Revision"/>
    <w:hidden/>
    <w:uiPriority w:val="99"/>
    <w:semiHidden/>
    <w:rsid w:val="00F84E70"/>
    <w:pPr>
      <w:spacing w:after="0" w:line="240" w:lineRule="auto"/>
    </w:pPr>
  </w:style>
  <w:style w:type="paragraph" w:styleId="Caption">
    <w:name w:val="caption"/>
    <w:basedOn w:val="Normal"/>
    <w:next w:val="Normal"/>
    <w:uiPriority w:val="35"/>
    <w:unhideWhenUsed/>
    <w:qFormat/>
    <w:rsid w:val="00CF705E"/>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B66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66A4"/>
    <w:rPr>
      <w:sz w:val="20"/>
      <w:szCs w:val="20"/>
    </w:rPr>
  </w:style>
  <w:style w:type="character" w:styleId="FootnoteReference">
    <w:name w:val="footnote reference"/>
    <w:basedOn w:val="DefaultParagraphFont"/>
    <w:uiPriority w:val="99"/>
    <w:semiHidden/>
    <w:unhideWhenUsed/>
    <w:rsid w:val="00AB66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667">
      <w:bodyDiv w:val="1"/>
      <w:marLeft w:val="0"/>
      <w:marRight w:val="0"/>
      <w:marTop w:val="0"/>
      <w:marBottom w:val="0"/>
      <w:divBdr>
        <w:top w:val="none" w:sz="0" w:space="0" w:color="auto"/>
        <w:left w:val="none" w:sz="0" w:space="0" w:color="auto"/>
        <w:bottom w:val="none" w:sz="0" w:space="0" w:color="auto"/>
        <w:right w:val="none" w:sz="0" w:space="0" w:color="auto"/>
      </w:divBdr>
    </w:div>
    <w:div w:id="44526140">
      <w:bodyDiv w:val="1"/>
      <w:marLeft w:val="0"/>
      <w:marRight w:val="0"/>
      <w:marTop w:val="0"/>
      <w:marBottom w:val="0"/>
      <w:divBdr>
        <w:top w:val="none" w:sz="0" w:space="0" w:color="auto"/>
        <w:left w:val="none" w:sz="0" w:space="0" w:color="auto"/>
        <w:bottom w:val="none" w:sz="0" w:space="0" w:color="auto"/>
        <w:right w:val="none" w:sz="0" w:space="0" w:color="auto"/>
      </w:divBdr>
    </w:div>
    <w:div w:id="45227790">
      <w:bodyDiv w:val="1"/>
      <w:marLeft w:val="0"/>
      <w:marRight w:val="0"/>
      <w:marTop w:val="0"/>
      <w:marBottom w:val="0"/>
      <w:divBdr>
        <w:top w:val="none" w:sz="0" w:space="0" w:color="auto"/>
        <w:left w:val="none" w:sz="0" w:space="0" w:color="auto"/>
        <w:bottom w:val="none" w:sz="0" w:space="0" w:color="auto"/>
        <w:right w:val="none" w:sz="0" w:space="0" w:color="auto"/>
      </w:divBdr>
    </w:div>
    <w:div w:id="100340291">
      <w:bodyDiv w:val="1"/>
      <w:marLeft w:val="0"/>
      <w:marRight w:val="0"/>
      <w:marTop w:val="0"/>
      <w:marBottom w:val="0"/>
      <w:divBdr>
        <w:top w:val="none" w:sz="0" w:space="0" w:color="auto"/>
        <w:left w:val="none" w:sz="0" w:space="0" w:color="auto"/>
        <w:bottom w:val="none" w:sz="0" w:space="0" w:color="auto"/>
        <w:right w:val="none" w:sz="0" w:space="0" w:color="auto"/>
      </w:divBdr>
    </w:div>
    <w:div w:id="103229654">
      <w:bodyDiv w:val="1"/>
      <w:marLeft w:val="0"/>
      <w:marRight w:val="0"/>
      <w:marTop w:val="0"/>
      <w:marBottom w:val="0"/>
      <w:divBdr>
        <w:top w:val="none" w:sz="0" w:space="0" w:color="auto"/>
        <w:left w:val="none" w:sz="0" w:space="0" w:color="auto"/>
        <w:bottom w:val="none" w:sz="0" w:space="0" w:color="auto"/>
        <w:right w:val="none" w:sz="0" w:space="0" w:color="auto"/>
      </w:divBdr>
    </w:div>
    <w:div w:id="121504246">
      <w:bodyDiv w:val="1"/>
      <w:marLeft w:val="0"/>
      <w:marRight w:val="0"/>
      <w:marTop w:val="0"/>
      <w:marBottom w:val="0"/>
      <w:divBdr>
        <w:top w:val="none" w:sz="0" w:space="0" w:color="auto"/>
        <w:left w:val="none" w:sz="0" w:space="0" w:color="auto"/>
        <w:bottom w:val="none" w:sz="0" w:space="0" w:color="auto"/>
        <w:right w:val="none" w:sz="0" w:space="0" w:color="auto"/>
      </w:divBdr>
    </w:div>
    <w:div w:id="172769199">
      <w:bodyDiv w:val="1"/>
      <w:marLeft w:val="0"/>
      <w:marRight w:val="0"/>
      <w:marTop w:val="0"/>
      <w:marBottom w:val="0"/>
      <w:divBdr>
        <w:top w:val="none" w:sz="0" w:space="0" w:color="auto"/>
        <w:left w:val="none" w:sz="0" w:space="0" w:color="auto"/>
        <w:bottom w:val="none" w:sz="0" w:space="0" w:color="auto"/>
        <w:right w:val="none" w:sz="0" w:space="0" w:color="auto"/>
      </w:divBdr>
    </w:div>
    <w:div w:id="214050111">
      <w:bodyDiv w:val="1"/>
      <w:marLeft w:val="0"/>
      <w:marRight w:val="0"/>
      <w:marTop w:val="0"/>
      <w:marBottom w:val="0"/>
      <w:divBdr>
        <w:top w:val="none" w:sz="0" w:space="0" w:color="auto"/>
        <w:left w:val="none" w:sz="0" w:space="0" w:color="auto"/>
        <w:bottom w:val="none" w:sz="0" w:space="0" w:color="auto"/>
        <w:right w:val="none" w:sz="0" w:space="0" w:color="auto"/>
      </w:divBdr>
    </w:div>
    <w:div w:id="214509624">
      <w:bodyDiv w:val="1"/>
      <w:marLeft w:val="0"/>
      <w:marRight w:val="0"/>
      <w:marTop w:val="0"/>
      <w:marBottom w:val="0"/>
      <w:divBdr>
        <w:top w:val="none" w:sz="0" w:space="0" w:color="auto"/>
        <w:left w:val="none" w:sz="0" w:space="0" w:color="auto"/>
        <w:bottom w:val="none" w:sz="0" w:space="0" w:color="auto"/>
        <w:right w:val="none" w:sz="0" w:space="0" w:color="auto"/>
      </w:divBdr>
    </w:div>
    <w:div w:id="236787514">
      <w:bodyDiv w:val="1"/>
      <w:marLeft w:val="0"/>
      <w:marRight w:val="0"/>
      <w:marTop w:val="0"/>
      <w:marBottom w:val="0"/>
      <w:divBdr>
        <w:top w:val="none" w:sz="0" w:space="0" w:color="auto"/>
        <w:left w:val="none" w:sz="0" w:space="0" w:color="auto"/>
        <w:bottom w:val="none" w:sz="0" w:space="0" w:color="auto"/>
        <w:right w:val="none" w:sz="0" w:space="0" w:color="auto"/>
      </w:divBdr>
    </w:div>
    <w:div w:id="348914594">
      <w:bodyDiv w:val="1"/>
      <w:marLeft w:val="0"/>
      <w:marRight w:val="0"/>
      <w:marTop w:val="0"/>
      <w:marBottom w:val="0"/>
      <w:divBdr>
        <w:top w:val="none" w:sz="0" w:space="0" w:color="auto"/>
        <w:left w:val="none" w:sz="0" w:space="0" w:color="auto"/>
        <w:bottom w:val="none" w:sz="0" w:space="0" w:color="auto"/>
        <w:right w:val="none" w:sz="0" w:space="0" w:color="auto"/>
      </w:divBdr>
    </w:div>
    <w:div w:id="400062699">
      <w:bodyDiv w:val="1"/>
      <w:marLeft w:val="0"/>
      <w:marRight w:val="0"/>
      <w:marTop w:val="0"/>
      <w:marBottom w:val="0"/>
      <w:divBdr>
        <w:top w:val="none" w:sz="0" w:space="0" w:color="auto"/>
        <w:left w:val="none" w:sz="0" w:space="0" w:color="auto"/>
        <w:bottom w:val="none" w:sz="0" w:space="0" w:color="auto"/>
        <w:right w:val="none" w:sz="0" w:space="0" w:color="auto"/>
      </w:divBdr>
    </w:div>
    <w:div w:id="449277688">
      <w:bodyDiv w:val="1"/>
      <w:marLeft w:val="0"/>
      <w:marRight w:val="0"/>
      <w:marTop w:val="0"/>
      <w:marBottom w:val="0"/>
      <w:divBdr>
        <w:top w:val="none" w:sz="0" w:space="0" w:color="auto"/>
        <w:left w:val="none" w:sz="0" w:space="0" w:color="auto"/>
        <w:bottom w:val="none" w:sz="0" w:space="0" w:color="auto"/>
        <w:right w:val="none" w:sz="0" w:space="0" w:color="auto"/>
      </w:divBdr>
    </w:div>
    <w:div w:id="513149362">
      <w:bodyDiv w:val="1"/>
      <w:marLeft w:val="0"/>
      <w:marRight w:val="0"/>
      <w:marTop w:val="0"/>
      <w:marBottom w:val="0"/>
      <w:divBdr>
        <w:top w:val="none" w:sz="0" w:space="0" w:color="auto"/>
        <w:left w:val="none" w:sz="0" w:space="0" w:color="auto"/>
        <w:bottom w:val="none" w:sz="0" w:space="0" w:color="auto"/>
        <w:right w:val="none" w:sz="0" w:space="0" w:color="auto"/>
      </w:divBdr>
    </w:div>
    <w:div w:id="555120980">
      <w:bodyDiv w:val="1"/>
      <w:marLeft w:val="0"/>
      <w:marRight w:val="0"/>
      <w:marTop w:val="0"/>
      <w:marBottom w:val="0"/>
      <w:divBdr>
        <w:top w:val="none" w:sz="0" w:space="0" w:color="auto"/>
        <w:left w:val="none" w:sz="0" w:space="0" w:color="auto"/>
        <w:bottom w:val="none" w:sz="0" w:space="0" w:color="auto"/>
        <w:right w:val="none" w:sz="0" w:space="0" w:color="auto"/>
      </w:divBdr>
    </w:div>
    <w:div w:id="600992934">
      <w:bodyDiv w:val="1"/>
      <w:marLeft w:val="0"/>
      <w:marRight w:val="0"/>
      <w:marTop w:val="0"/>
      <w:marBottom w:val="0"/>
      <w:divBdr>
        <w:top w:val="none" w:sz="0" w:space="0" w:color="auto"/>
        <w:left w:val="none" w:sz="0" w:space="0" w:color="auto"/>
        <w:bottom w:val="none" w:sz="0" w:space="0" w:color="auto"/>
        <w:right w:val="none" w:sz="0" w:space="0" w:color="auto"/>
      </w:divBdr>
    </w:div>
    <w:div w:id="601495926">
      <w:bodyDiv w:val="1"/>
      <w:marLeft w:val="0"/>
      <w:marRight w:val="0"/>
      <w:marTop w:val="0"/>
      <w:marBottom w:val="0"/>
      <w:divBdr>
        <w:top w:val="none" w:sz="0" w:space="0" w:color="auto"/>
        <w:left w:val="none" w:sz="0" w:space="0" w:color="auto"/>
        <w:bottom w:val="none" w:sz="0" w:space="0" w:color="auto"/>
        <w:right w:val="none" w:sz="0" w:space="0" w:color="auto"/>
      </w:divBdr>
    </w:div>
    <w:div w:id="617296405">
      <w:bodyDiv w:val="1"/>
      <w:marLeft w:val="0"/>
      <w:marRight w:val="0"/>
      <w:marTop w:val="0"/>
      <w:marBottom w:val="0"/>
      <w:divBdr>
        <w:top w:val="none" w:sz="0" w:space="0" w:color="auto"/>
        <w:left w:val="none" w:sz="0" w:space="0" w:color="auto"/>
        <w:bottom w:val="none" w:sz="0" w:space="0" w:color="auto"/>
        <w:right w:val="none" w:sz="0" w:space="0" w:color="auto"/>
      </w:divBdr>
    </w:div>
    <w:div w:id="624820938">
      <w:bodyDiv w:val="1"/>
      <w:marLeft w:val="0"/>
      <w:marRight w:val="0"/>
      <w:marTop w:val="0"/>
      <w:marBottom w:val="0"/>
      <w:divBdr>
        <w:top w:val="none" w:sz="0" w:space="0" w:color="auto"/>
        <w:left w:val="none" w:sz="0" w:space="0" w:color="auto"/>
        <w:bottom w:val="none" w:sz="0" w:space="0" w:color="auto"/>
        <w:right w:val="none" w:sz="0" w:space="0" w:color="auto"/>
      </w:divBdr>
    </w:div>
    <w:div w:id="707291555">
      <w:bodyDiv w:val="1"/>
      <w:marLeft w:val="0"/>
      <w:marRight w:val="0"/>
      <w:marTop w:val="0"/>
      <w:marBottom w:val="0"/>
      <w:divBdr>
        <w:top w:val="none" w:sz="0" w:space="0" w:color="auto"/>
        <w:left w:val="none" w:sz="0" w:space="0" w:color="auto"/>
        <w:bottom w:val="none" w:sz="0" w:space="0" w:color="auto"/>
        <w:right w:val="none" w:sz="0" w:space="0" w:color="auto"/>
      </w:divBdr>
    </w:div>
    <w:div w:id="735323794">
      <w:bodyDiv w:val="1"/>
      <w:marLeft w:val="0"/>
      <w:marRight w:val="0"/>
      <w:marTop w:val="0"/>
      <w:marBottom w:val="0"/>
      <w:divBdr>
        <w:top w:val="none" w:sz="0" w:space="0" w:color="auto"/>
        <w:left w:val="none" w:sz="0" w:space="0" w:color="auto"/>
        <w:bottom w:val="none" w:sz="0" w:space="0" w:color="auto"/>
        <w:right w:val="none" w:sz="0" w:space="0" w:color="auto"/>
      </w:divBdr>
    </w:div>
    <w:div w:id="747965971">
      <w:bodyDiv w:val="1"/>
      <w:marLeft w:val="0"/>
      <w:marRight w:val="0"/>
      <w:marTop w:val="0"/>
      <w:marBottom w:val="0"/>
      <w:divBdr>
        <w:top w:val="none" w:sz="0" w:space="0" w:color="auto"/>
        <w:left w:val="none" w:sz="0" w:space="0" w:color="auto"/>
        <w:bottom w:val="none" w:sz="0" w:space="0" w:color="auto"/>
        <w:right w:val="none" w:sz="0" w:space="0" w:color="auto"/>
      </w:divBdr>
    </w:div>
    <w:div w:id="783840200">
      <w:bodyDiv w:val="1"/>
      <w:marLeft w:val="0"/>
      <w:marRight w:val="0"/>
      <w:marTop w:val="0"/>
      <w:marBottom w:val="0"/>
      <w:divBdr>
        <w:top w:val="none" w:sz="0" w:space="0" w:color="auto"/>
        <w:left w:val="none" w:sz="0" w:space="0" w:color="auto"/>
        <w:bottom w:val="none" w:sz="0" w:space="0" w:color="auto"/>
        <w:right w:val="none" w:sz="0" w:space="0" w:color="auto"/>
      </w:divBdr>
    </w:div>
    <w:div w:id="855389310">
      <w:bodyDiv w:val="1"/>
      <w:marLeft w:val="0"/>
      <w:marRight w:val="0"/>
      <w:marTop w:val="0"/>
      <w:marBottom w:val="0"/>
      <w:divBdr>
        <w:top w:val="none" w:sz="0" w:space="0" w:color="auto"/>
        <w:left w:val="none" w:sz="0" w:space="0" w:color="auto"/>
        <w:bottom w:val="none" w:sz="0" w:space="0" w:color="auto"/>
        <w:right w:val="none" w:sz="0" w:space="0" w:color="auto"/>
      </w:divBdr>
    </w:div>
    <w:div w:id="858740092">
      <w:bodyDiv w:val="1"/>
      <w:marLeft w:val="0"/>
      <w:marRight w:val="0"/>
      <w:marTop w:val="0"/>
      <w:marBottom w:val="0"/>
      <w:divBdr>
        <w:top w:val="none" w:sz="0" w:space="0" w:color="auto"/>
        <w:left w:val="none" w:sz="0" w:space="0" w:color="auto"/>
        <w:bottom w:val="none" w:sz="0" w:space="0" w:color="auto"/>
        <w:right w:val="none" w:sz="0" w:space="0" w:color="auto"/>
      </w:divBdr>
    </w:div>
    <w:div w:id="861019379">
      <w:bodyDiv w:val="1"/>
      <w:marLeft w:val="0"/>
      <w:marRight w:val="0"/>
      <w:marTop w:val="0"/>
      <w:marBottom w:val="0"/>
      <w:divBdr>
        <w:top w:val="none" w:sz="0" w:space="0" w:color="auto"/>
        <w:left w:val="none" w:sz="0" w:space="0" w:color="auto"/>
        <w:bottom w:val="none" w:sz="0" w:space="0" w:color="auto"/>
        <w:right w:val="none" w:sz="0" w:space="0" w:color="auto"/>
      </w:divBdr>
    </w:div>
    <w:div w:id="946930865">
      <w:bodyDiv w:val="1"/>
      <w:marLeft w:val="0"/>
      <w:marRight w:val="0"/>
      <w:marTop w:val="0"/>
      <w:marBottom w:val="0"/>
      <w:divBdr>
        <w:top w:val="none" w:sz="0" w:space="0" w:color="auto"/>
        <w:left w:val="none" w:sz="0" w:space="0" w:color="auto"/>
        <w:bottom w:val="none" w:sz="0" w:space="0" w:color="auto"/>
        <w:right w:val="none" w:sz="0" w:space="0" w:color="auto"/>
      </w:divBdr>
    </w:div>
    <w:div w:id="966737855">
      <w:bodyDiv w:val="1"/>
      <w:marLeft w:val="0"/>
      <w:marRight w:val="0"/>
      <w:marTop w:val="0"/>
      <w:marBottom w:val="0"/>
      <w:divBdr>
        <w:top w:val="none" w:sz="0" w:space="0" w:color="auto"/>
        <w:left w:val="none" w:sz="0" w:space="0" w:color="auto"/>
        <w:bottom w:val="none" w:sz="0" w:space="0" w:color="auto"/>
        <w:right w:val="none" w:sz="0" w:space="0" w:color="auto"/>
      </w:divBdr>
    </w:div>
    <w:div w:id="1006246723">
      <w:bodyDiv w:val="1"/>
      <w:marLeft w:val="0"/>
      <w:marRight w:val="0"/>
      <w:marTop w:val="0"/>
      <w:marBottom w:val="0"/>
      <w:divBdr>
        <w:top w:val="none" w:sz="0" w:space="0" w:color="auto"/>
        <w:left w:val="none" w:sz="0" w:space="0" w:color="auto"/>
        <w:bottom w:val="none" w:sz="0" w:space="0" w:color="auto"/>
        <w:right w:val="none" w:sz="0" w:space="0" w:color="auto"/>
      </w:divBdr>
    </w:div>
    <w:div w:id="1050805240">
      <w:bodyDiv w:val="1"/>
      <w:marLeft w:val="0"/>
      <w:marRight w:val="0"/>
      <w:marTop w:val="0"/>
      <w:marBottom w:val="0"/>
      <w:divBdr>
        <w:top w:val="none" w:sz="0" w:space="0" w:color="auto"/>
        <w:left w:val="none" w:sz="0" w:space="0" w:color="auto"/>
        <w:bottom w:val="none" w:sz="0" w:space="0" w:color="auto"/>
        <w:right w:val="none" w:sz="0" w:space="0" w:color="auto"/>
      </w:divBdr>
    </w:div>
    <w:div w:id="1093430517">
      <w:bodyDiv w:val="1"/>
      <w:marLeft w:val="0"/>
      <w:marRight w:val="0"/>
      <w:marTop w:val="0"/>
      <w:marBottom w:val="0"/>
      <w:divBdr>
        <w:top w:val="none" w:sz="0" w:space="0" w:color="auto"/>
        <w:left w:val="none" w:sz="0" w:space="0" w:color="auto"/>
        <w:bottom w:val="none" w:sz="0" w:space="0" w:color="auto"/>
        <w:right w:val="none" w:sz="0" w:space="0" w:color="auto"/>
      </w:divBdr>
    </w:div>
    <w:div w:id="1111127067">
      <w:bodyDiv w:val="1"/>
      <w:marLeft w:val="0"/>
      <w:marRight w:val="0"/>
      <w:marTop w:val="0"/>
      <w:marBottom w:val="0"/>
      <w:divBdr>
        <w:top w:val="none" w:sz="0" w:space="0" w:color="auto"/>
        <w:left w:val="none" w:sz="0" w:space="0" w:color="auto"/>
        <w:bottom w:val="none" w:sz="0" w:space="0" w:color="auto"/>
        <w:right w:val="none" w:sz="0" w:space="0" w:color="auto"/>
      </w:divBdr>
    </w:div>
    <w:div w:id="1148011380">
      <w:bodyDiv w:val="1"/>
      <w:marLeft w:val="0"/>
      <w:marRight w:val="0"/>
      <w:marTop w:val="0"/>
      <w:marBottom w:val="0"/>
      <w:divBdr>
        <w:top w:val="none" w:sz="0" w:space="0" w:color="auto"/>
        <w:left w:val="none" w:sz="0" w:space="0" w:color="auto"/>
        <w:bottom w:val="none" w:sz="0" w:space="0" w:color="auto"/>
        <w:right w:val="none" w:sz="0" w:space="0" w:color="auto"/>
      </w:divBdr>
    </w:div>
    <w:div w:id="1167209126">
      <w:bodyDiv w:val="1"/>
      <w:marLeft w:val="0"/>
      <w:marRight w:val="0"/>
      <w:marTop w:val="0"/>
      <w:marBottom w:val="0"/>
      <w:divBdr>
        <w:top w:val="none" w:sz="0" w:space="0" w:color="auto"/>
        <w:left w:val="none" w:sz="0" w:space="0" w:color="auto"/>
        <w:bottom w:val="none" w:sz="0" w:space="0" w:color="auto"/>
        <w:right w:val="none" w:sz="0" w:space="0" w:color="auto"/>
      </w:divBdr>
    </w:div>
    <w:div w:id="1173570361">
      <w:bodyDiv w:val="1"/>
      <w:marLeft w:val="0"/>
      <w:marRight w:val="0"/>
      <w:marTop w:val="0"/>
      <w:marBottom w:val="0"/>
      <w:divBdr>
        <w:top w:val="none" w:sz="0" w:space="0" w:color="auto"/>
        <w:left w:val="none" w:sz="0" w:space="0" w:color="auto"/>
        <w:bottom w:val="none" w:sz="0" w:space="0" w:color="auto"/>
        <w:right w:val="none" w:sz="0" w:space="0" w:color="auto"/>
      </w:divBdr>
    </w:div>
    <w:div w:id="1181360618">
      <w:bodyDiv w:val="1"/>
      <w:marLeft w:val="0"/>
      <w:marRight w:val="0"/>
      <w:marTop w:val="0"/>
      <w:marBottom w:val="0"/>
      <w:divBdr>
        <w:top w:val="none" w:sz="0" w:space="0" w:color="auto"/>
        <w:left w:val="none" w:sz="0" w:space="0" w:color="auto"/>
        <w:bottom w:val="none" w:sz="0" w:space="0" w:color="auto"/>
        <w:right w:val="none" w:sz="0" w:space="0" w:color="auto"/>
      </w:divBdr>
    </w:div>
    <w:div w:id="1202523748">
      <w:bodyDiv w:val="1"/>
      <w:marLeft w:val="0"/>
      <w:marRight w:val="0"/>
      <w:marTop w:val="0"/>
      <w:marBottom w:val="0"/>
      <w:divBdr>
        <w:top w:val="none" w:sz="0" w:space="0" w:color="auto"/>
        <w:left w:val="none" w:sz="0" w:space="0" w:color="auto"/>
        <w:bottom w:val="none" w:sz="0" w:space="0" w:color="auto"/>
        <w:right w:val="none" w:sz="0" w:space="0" w:color="auto"/>
      </w:divBdr>
    </w:div>
    <w:div w:id="1224297459">
      <w:bodyDiv w:val="1"/>
      <w:marLeft w:val="0"/>
      <w:marRight w:val="0"/>
      <w:marTop w:val="0"/>
      <w:marBottom w:val="0"/>
      <w:divBdr>
        <w:top w:val="none" w:sz="0" w:space="0" w:color="auto"/>
        <w:left w:val="none" w:sz="0" w:space="0" w:color="auto"/>
        <w:bottom w:val="none" w:sz="0" w:space="0" w:color="auto"/>
        <w:right w:val="none" w:sz="0" w:space="0" w:color="auto"/>
      </w:divBdr>
    </w:div>
    <w:div w:id="1234505757">
      <w:bodyDiv w:val="1"/>
      <w:marLeft w:val="0"/>
      <w:marRight w:val="0"/>
      <w:marTop w:val="0"/>
      <w:marBottom w:val="0"/>
      <w:divBdr>
        <w:top w:val="none" w:sz="0" w:space="0" w:color="auto"/>
        <w:left w:val="none" w:sz="0" w:space="0" w:color="auto"/>
        <w:bottom w:val="none" w:sz="0" w:space="0" w:color="auto"/>
        <w:right w:val="none" w:sz="0" w:space="0" w:color="auto"/>
      </w:divBdr>
    </w:div>
    <w:div w:id="1256549794">
      <w:bodyDiv w:val="1"/>
      <w:marLeft w:val="0"/>
      <w:marRight w:val="0"/>
      <w:marTop w:val="0"/>
      <w:marBottom w:val="0"/>
      <w:divBdr>
        <w:top w:val="none" w:sz="0" w:space="0" w:color="auto"/>
        <w:left w:val="none" w:sz="0" w:space="0" w:color="auto"/>
        <w:bottom w:val="none" w:sz="0" w:space="0" w:color="auto"/>
        <w:right w:val="none" w:sz="0" w:space="0" w:color="auto"/>
      </w:divBdr>
    </w:div>
    <w:div w:id="1286422507">
      <w:bodyDiv w:val="1"/>
      <w:marLeft w:val="0"/>
      <w:marRight w:val="0"/>
      <w:marTop w:val="0"/>
      <w:marBottom w:val="0"/>
      <w:divBdr>
        <w:top w:val="none" w:sz="0" w:space="0" w:color="auto"/>
        <w:left w:val="none" w:sz="0" w:space="0" w:color="auto"/>
        <w:bottom w:val="none" w:sz="0" w:space="0" w:color="auto"/>
        <w:right w:val="none" w:sz="0" w:space="0" w:color="auto"/>
      </w:divBdr>
    </w:div>
    <w:div w:id="1326543396">
      <w:bodyDiv w:val="1"/>
      <w:marLeft w:val="0"/>
      <w:marRight w:val="0"/>
      <w:marTop w:val="0"/>
      <w:marBottom w:val="0"/>
      <w:divBdr>
        <w:top w:val="none" w:sz="0" w:space="0" w:color="auto"/>
        <w:left w:val="none" w:sz="0" w:space="0" w:color="auto"/>
        <w:bottom w:val="none" w:sz="0" w:space="0" w:color="auto"/>
        <w:right w:val="none" w:sz="0" w:space="0" w:color="auto"/>
      </w:divBdr>
    </w:div>
    <w:div w:id="1353260209">
      <w:bodyDiv w:val="1"/>
      <w:marLeft w:val="0"/>
      <w:marRight w:val="0"/>
      <w:marTop w:val="0"/>
      <w:marBottom w:val="0"/>
      <w:divBdr>
        <w:top w:val="none" w:sz="0" w:space="0" w:color="auto"/>
        <w:left w:val="none" w:sz="0" w:space="0" w:color="auto"/>
        <w:bottom w:val="none" w:sz="0" w:space="0" w:color="auto"/>
        <w:right w:val="none" w:sz="0" w:space="0" w:color="auto"/>
      </w:divBdr>
    </w:div>
    <w:div w:id="1420248889">
      <w:bodyDiv w:val="1"/>
      <w:marLeft w:val="0"/>
      <w:marRight w:val="0"/>
      <w:marTop w:val="0"/>
      <w:marBottom w:val="0"/>
      <w:divBdr>
        <w:top w:val="none" w:sz="0" w:space="0" w:color="auto"/>
        <w:left w:val="none" w:sz="0" w:space="0" w:color="auto"/>
        <w:bottom w:val="none" w:sz="0" w:space="0" w:color="auto"/>
        <w:right w:val="none" w:sz="0" w:space="0" w:color="auto"/>
      </w:divBdr>
    </w:div>
    <w:div w:id="1462962352">
      <w:bodyDiv w:val="1"/>
      <w:marLeft w:val="0"/>
      <w:marRight w:val="0"/>
      <w:marTop w:val="0"/>
      <w:marBottom w:val="0"/>
      <w:divBdr>
        <w:top w:val="none" w:sz="0" w:space="0" w:color="auto"/>
        <w:left w:val="none" w:sz="0" w:space="0" w:color="auto"/>
        <w:bottom w:val="none" w:sz="0" w:space="0" w:color="auto"/>
        <w:right w:val="none" w:sz="0" w:space="0" w:color="auto"/>
      </w:divBdr>
    </w:div>
    <w:div w:id="1492789967">
      <w:bodyDiv w:val="1"/>
      <w:marLeft w:val="0"/>
      <w:marRight w:val="0"/>
      <w:marTop w:val="0"/>
      <w:marBottom w:val="0"/>
      <w:divBdr>
        <w:top w:val="none" w:sz="0" w:space="0" w:color="auto"/>
        <w:left w:val="none" w:sz="0" w:space="0" w:color="auto"/>
        <w:bottom w:val="none" w:sz="0" w:space="0" w:color="auto"/>
        <w:right w:val="none" w:sz="0" w:space="0" w:color="auto"/>
      </w:divBdr>
    </w:div>
    <w:div w:id="1530802721">
      <w:bodyDiv w:val="1"/>
      <w:marLeft w:val="0"/>
      <w:marRight w:val="0"/>
      <w:marTop w:val="0"/>
      <w:marBottom w:val="0"/>
      <w:divBdr>
        <w:top w:val="none" w:sz="0" w:space="0" w:color="auto"/>
        <w:left w:val="none" w:sz="0" w:space="0" w:color="auto"/>
        <w:bottom w:val="none" w:sz="0" w:space="0" w:color="auto"/>
        <w:right w:val="none" w:sz="0" w:space="0" w:color="auto"/>
      </w:divBdr>
    </w:div>
    <w:div w:id="1576016269">
      <w:bodyDiv w:val="1"/>
      <w:marLeft w:val="0"/>
      <w:marRight w:val="0"/>
      <w:marTop w:val="0"/>
      <w:marBottom w:val="0"/>
      <w:divBdr>
        <w:top w:val="none" w:sz="0" w:space="0" w:color="auto"/>
        <w:left w:val="none" w:sz="0" w:space="0" w:color="auto"/>
        <w:bottom w:val="none" w:sz="0" w:space="0" w:color="auto"/>
        <w:right w:val="none" w:sz="0" w:space="0" w:color="auto"/>
      </w:divBdr>
    </w:div>
    <w:div w:id="1611931528">
      <w:bodyDiv w:val="1"/>
      <w:marLeft w:val="0"/>
      <w:marRight w:val="0"/>
      <w:marTop w:val="0"/>
      <w:marBottom w:val="0"/>
      <w:divBdr>
        <w:top w:val="none" w:sz="0" w:space="0" w:color="auto"/>
        <w:left w:val="none" w:sz="0" w:space="0" w:color="auto"/>
        <w:bottom w:val="none" w:sz="0" w:space="0" w:color="auto"/>
        <w:right w:val="none" w:sz="0" w:space="0" w:color="auto"/>
      </w:divBdr>
    </w:div>
    <w:div w:id="1621299785">
      <w:bodyDiv w:val="1"/>
      <w:marLeft w:val="0"/>
      <w:marRight w:val="0"/>
      <w:marTop w:val="0"/>
      <w:marBottom w:val="0"/>
      <w:divBdr>
        <w:top w:val="none" w:sz="0" w:space="0" w:color="auto"/>
        <w:left w:val="none" w:sz="0" w:space="0" w:color="auto"/>
        <w:bottom w:val="none" w:sz="0" w:space="0" w:color="auto"/>
        <w:right w:val="none" w:sz="0" w:space="0" w:color="auto"/>
      </w:divBdr>
    </w:div>
    <w:div w:id="1629320145">
      <w:bodyDiv w:val="1"/>
      <w:marLeft w:val="0"/>
      <w:marRight w:val="0"/>
      <w:marTop w:val="0"/>
      <w:marBottom w:val="0"/>
      <w:divBdr>
        <w:top w:val="none" w:sz="0" w:space="0" w:color="auto"/>
        <w:left w:val="none" w:sz="0" w:space="0" w:color="auto"/>
        <w:bottom w:val="none" w:sz="0" w:space="0" w:color="auto"/>
        <w:right w:val="none" w:sz="0" w:space="0" w:color="auto"/>
      </w:divBdr>
    </w:div>
    <w:div w:id="1691878752">
      <w:bodyDiv w:val="1"/>
      <w:marLeft w:val="0"/>
      <w:marRight w:val="0"/>
      <w:marTop w:val="0"/>
      <w:marBottom w:val="0"/>
      <w:divBdr>
        <w:top w:val="none" w:sz="0" w:space="0" w:color="auto"/>
        <w:left w:val="none" w:sz="0" w:space="0" w:color="auto"/>
        <w:bottom w:val="none" w:sz="0" w:space="0" w:color="auto"/>
        <w:right w:val="none" w:sz="0" w:space="0" w:color="auto"/>
      </w:divBdr>
    </w:div>
    <w:div w:id="1705213050">
      <w:bodyDiv w:val="1"/>
      <w:marLeft w:val="0"/>
      <w:marRight w:val="0"/>
      <w:marTop w:val="0"/>
      <w:marBottom w:val="0"/>
      <w:divBdr>
        <w:top w:val="none" w:sz="0" w:space="0" w:color="auto"/>
        <w:left w:val="none" w:sz="0" w:space="0" w:color="auto"/>
        <w:bottom w:val="none" w:sz="0" w:space="0" w:color="auto"/>
        <w:right w:val="none" w:sz="0" w:space="0" w:color="auto"/>
      </w:divBdr>
    </w:div>
    <w:div w:id="1873108874">
      <w:bodyDiv w:val="1"/>
      <w:marLeft w:val="0"/>
      <w:marRight w:val="0"/>
      <w:marTop w:val="0"/>
      <w:marBottom w:val="0"/>
      <w:divBdr>
        <w:top w:val="none" w:sz="0" w:space="0" w:color="auto"/>
        <w:left w:val="none" w:sz="0" w:space="0" w:color="auto"/>
        <w:bottom w:val="none" w:sz="0" w:space="0" w:color="auto"/>
        <w:right w:val="none" w:sz="0" w:space="0" w:color="auto"/>
      </w:divBdr>
    </w:div>
    <w:div w:id="1882789838">
      <w:bodyDiv w:val="1"/>
      <w:marLeft w:val="0"/>
      <w:marRight w:val="0"/>
      <w:marTop w:val="0"/>
      <w:marBottom w:val="0"/>
      <w:divBdr>
        <w:top w:val="none" w:sz="0" w:space="0" w:color="auto"/>
        <w:left w:val="none" w:sz="0" w:space="0" w:color="auto"/>
        <w:bottom w:val="none" w:sz="0" w:space="0" w:color="auto"/>
        <w:right w:val="none" w:sz="0" w:space="0" w:color="auto"/>
      </w:divBdr>
    </w:div>
    <w:div w:id="1932858057">
      <w:bodyDiv w:val="1"/>
      <w:marLeft w:val="0"/>
      <w:marRight w:val="0"/>
      <w:marTop w:val="0"/>
      <w:marBottom w:val="0"/>
      <w:divBdr>
        <w:top w:val="none" w:sz="0" w:space="0" w:color="auto"/>
        <w:left w:val="none" w:sz="0" w:space="0" w:color="auto"/>
        <w:bottom w:val="none" w:sz="0" w:space="0" w:color="auto"/>
        <w:right w:val="none" w:sz="0" w:space="0" w:color="auto"/>
      </w:divBdr>
    </w:div>
    <w:div w:id="2002393395">
      <w:bodyDiv w:val="1"/>
      <w:marLeft w:val="0"/>
      <w:marRight w:val="0"/>
      <w:marTop w:val="0"/>
      <w:marBottom w:val="0"/>
      <w:divBdr>
        <w:top w:val="none" w:sz="0" w:space="0" w:color="auto"/>
        <w:left w:val="none" w:sz="0" w:space="0" w:color="auto"/>
        <w:bottom w:val="none" w:sz="0" w:space="0" w:color="auto"/>
        <w:right w:val="none" w:sz="0" w:space="0" w:color="auto"/>
      </w:divBdr>
    </w:div>
    <w:div w:id="2052876588">
      <w:bodyDiv w:val="1"/>
      <w:marLeft w:val="0"/>
      <w:marRight w:val="0"/>
      <w:marTop w:val="0"/>
      <w:marBottom w:val="0"/>
      <w:divBdr>
        <w:top w:val="none" w:sz="0" w:space="0" w:color="auto"/>
        <w:left w:val="none" w:sz="0" w:space="0" w:color="auto"/>
        <w:bottom w:val="none" w:sz="0" w:space="0" w:color="auto"/>
        <w:right w:val="none" w:sz="0" w:space="0" w:color="auto"/>
      </w:divBdr>
    </w:div>
    <w:div w:id="2075275842">
      <w:bodyDiv w:val="1"/>
      <w:marLeft w:val="0"/>
      <w:marRight w:val="0"/>
      <w:marTop w:val="0"/>
      <w:marBottom w:val="0"/>
      <w:divBdr>
        <w:top w:val="none" w:sz="0" w:space="0" w:color="auto"/>
        <w:left w:val="none" w:sz="0" w:space="0" w:color="auto"/>
        <w:bottom w:val="none" w:sz="0" w:space="0" w:color="auto"/>
        <w:right w:val="none" w:sz="0" w:space="0" w:color="auto"/>
      </w:divBdr>
    </w:div>
    <w:div w:id="2109882536">
      <w:bodyDiv w:val="1"/>
      <w:marLeft w:val="0"/>
      <w:marRight w:val="0"/>
      <w:marTop w:val="0"/>
      <w:marBottom w:val="0"/>
      <w:divBdr>
        <w:top w:val="none" w:sz="0" w:space="0" w:color="auto"/>
        <w:left w:val="none" w:sz="0" w:space="0" w:color="auto"/>
        <w:bottom w:val="none" w:sz="0" w:space="0" w:color="auto"/>
        <w:right w:val="none" w:sz="0" w:space="0" w:color="auto"/>
      </w:divBdr>
    </w:div>
    <w:div w:id="2144224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hyperlink" Target="https://doi.org/10.1016/j.neuroimage.2010.06.055" TargetMode="External"/><Relationship Id="rId21" Type="http://schemas.openxmlformats.org/officeDocument/2006/relationships/image" Target="media/image11.png"/><Relationship Id="rId34" Type="http://schemas.openxmlformats.org/officeDocument/2006/relationships/hyperlink" Target="https://doi.org/10.1016/j.brainresbull.2006.06.012" TargetMode="External"/><Relationship Id="rId42" Type="http://schemas.openxmlformats.org/officeDocument/2006/relationships/hyperlink" Target="https://doi.org/10.1016/j.brainres.2008.07.043" TargetMode="External"/><Relationship Id="rId47" Type="http://schemas.openxmlformats.org/officeDocument/2006/relationships/hyperlink" Target="https://doi.org/10.1016/j.bandc.2016.07.003" TargetMode="External"/><Relationship Id="rId50" Type="http://schemas.openxmlformats.org/officeDocument/2006/relationships/hyperlink" Target="https://doi.org/10.1016/j.neuroimage.2018.09.010" TargetMode="External"/><Relationship Id="rId55" Type="http://schemas.openxmlformats.org/officeDocument/2006/relationships/hyperlink" Target="https://doi.org/10.1016/j.neuroimage.2018.09.069"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s://doi.org/10.1016/j.neuroimage.2009.11.008" TargetMode="External"/><Relationship Id="rId41" Type="http://schemas.openxmlformats.org/officeDocument/2006/relationships/hyperlink" Target="https://doi.org/10.1016/j.neuropsychologia.2018.02.017" TargetMode="External"/><Relationship Id="rId54" Type="http://schemas.openxmlformats.org/officeDocument/2006/relationships/hyperlink" Target="https://doi.org/10.1016/j.neuropsychologia.2016.02.03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hyperlink" Target="https://doi.org/10.1016/j.neuroimage.2011.08.048" TargetMode="External"/><Relationship Id="rId37" Type="http://schemas.openxmlformats.org/officeDocument/2006/relationships/hyperlink" Target="https://doi.org/10.1016/j.neuroimage.2018.06.074" TargetMode="External"/><Relationship Id="rId40" Type="http://schemas.openxmlformats.org/officeDocument/2006/relationships/hyperlink" Target="https://doi.org/10.1016/j.neuropsychologia.2016.09.012" TargetMode="External"/><Relationship Id="rId45" Type="http://schemas.openxmlformats.org/officeDocument/2006/relationships/hyperlink" Target="https://www.nature.com/articles/nrn.2016.150#supplementary-information" TargetMode="External"/><Relationship Id="rId53" Type="http://schemas.openxmlformats.org/officeDocument/2006/relationships/hyperlink" Target="https://doi.org/10.1016/j.cortex.2018.03.024" TargetMode="External"/><Relationship Id="rId58" Type="http://schemas.openxmlformats.org/officeDocument/2006/relationships/hyperlink" Target="https://doi.org/10.1016/j.neuroimage.2018.04.064"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s://doi.org/10.1016/j.neuropsychologia.2012.04.015" TargetMode="External"/><Relationship Id="rId36" Type="http://schemas.openxmlformats.org/officeDocument/2006/relationships/hyperlink" Target="https://doi.org/10.1016/j.bandl.2006.06.117" TargetMode="External"/><Relationship Id="rId49" Type="http://schemas.openxmlformats.org/officeDocument/2006/relationships/hyperlink" Target="https://doi.org/10.1016/j.neuroimage.2008.09.036" TargetMode="External"/><Relationship Id="rId57" Type="http://schemas.openxmlformats.org/officeDocument/2006/relationships/hyperlink" Target="https://doi.org/10.1016/j.neuroimage.2017.06.067" TargetMode="External"/><Relationship Id="rId61"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hyperlink" Target="https://doi.org/10.1016/j.tics.2011.10.001" TargetMode="External"/><Relationship Id="rId44" Type="http://schemas.openxmlformats.org/officeDocument/2006/relationships/hyperlink" Target="https://doi.org/10.1016/j.neuroimage.2016.07.060" TargetMode="External"/><Relationship Id="rId52" Type="http://schemas.openxmlformats.org/officeDocument/2006/relationships/hyperlink" Target="https://doi.org/10.1016/j.cortex.2019.07.002" TargetMode="External"/><Relationship Id="rId60" Type="http://schemas.openxmlformats.org/officeDocument/2006/relationships/hyperlink" Target="https://doi.org/10.1006/cogp.1994.1010"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yperlink" Target="https://doi.org/10.1016/j.neuroimage.2007.04.042" TargetMode="External"/><Relationship Id="rId35" Type="http://schemas.openxmlformats.org/officeDocument/2006/relationships/hyperlink" Target="https://doi.org/10.1016/j.neuropsychologia.2006.06.017" TargetMode="External"/><Relationship Id="rId43" Type="http://schemas.openxmlformats.org/officeDocument/2006/relationships/hyperlink" Target="https://doi.org/10.1016/j.neuroimage.2016.12.031" TargetMode="External"/><Relationship Id="rId48" Type="http://schemas.openxmlformats.org/officeDocument/2006/relationships/hyperlink" Target="https://doi.org/10.1016/j.neuroimage.2018.01.017" TargetMode="External"/><Relationship Id="rId56" Type="http://schemas.openxmlformats.org/officeDocument/2006/relationships/hyperlink" Target="https://doi.org/10.1016/j.neuroimage.2015.07.047" TargetMode="External"/><Relationship Id="rId8" Type="http://schemas.openxmlformats.org/officeDocument/2006/relationships/endnotes" Target="endnotes.xml"/><Relationship Id="rId51" Type="http://schemas.openxmlformats.org/officeDocument/2006/relationships/hyperlink" Target="https://doi.org/10.1016/j.neuroimage.2017.02.071" TargetMode="External"/><Relationship Id="rId3" Type="http://schemas.openxmlformats.org/officeDocument/2006/relationships/numbering" Target="numbering.xml"/><Relationship Id="rId12" Type="http://schemas.openxmlformats.org/officeDocument/2006/relationships/hyperlink" Target="https://osf.io/ehj7b/?view_only=ff19d72a4a5f4aaa97592c0332e36a46"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yperlink" Target="https://doi.org/10.1016/j.neuroimage.2016.05.051" TargetMode="External"/><Relationship Id="rId38" Type="http://schemas.openxmlformats.org/officeDocument/2006/relationships/hyperlink" Target="https://doi.org/10.1016/j.neuroimage.2019.116089" TargetMode="External"/><Relationship Id="rId46" Type="http://schemas.openxmlformats.org/officeDocument/2006/relationships/hyperlink" Target="https://doi.org/10.1016/j.neuropsychologia.2018.03.018" TargetMode="External"/><Relationship Id="rId59" Type="http://schemas.openxmlformats.org/officeDocument/2006/relationships/hyperlink" Target="https://doi.org/10.1016/j.neuroimage.2018.07.0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mkr500\Google%20Drive\Projects\ACTVIS_CONN\SummationPaper\Reviewed\W2VforSummation_Direc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summation_probe_choices!$B$121</c:f>
              <c:strCache>
                <c:ptCount val="1"/>
                <c:pt idx="0">
                  <c:v>Target</c:v>
                </c:pt>
              </c:strCache>
            </c:strRef>
          </c:tx>
          <c:spPr>
            <a:solidFill>
              <a:schemeClr val="accent1"/>
            </a:solidFill>
            <a:ln>
              <a:noFill/>
            </a:ln>
            <a:effectLst/>
          </c:spPr>
          <c:invertIfNegative val="0"/>
          <c:errBars>
            <c:errBarType val="both"/>
            <c:errValType val="cust"/>
            <c:noEndCap val="0"/>
            <c:plus>
              <c:numRef>
                <c:f>summation_probe_choices!$B$128:$B$131</c:f>
                <c:numCache>
                  <c:formatCode>General</c:formatCode>
                  <c:ptCount val="4"/>
                  <c:pt idx="0">
                    <c:v>1.6619999999999999E-2</c:v>
                  </c:pt>
                  <c:pt idx="1">
                    <c:v>1.9859999999999999E-2</c:v>
                  </c:pt>
                  <c:pt idx="2">
                    <c:v>2.026E-2</c:v>
                  </c:pt>
                  <c:pt idx="3">
                    <c:v>2.852E-2</c:v>
                  </c:pt>
                </c:numCache>
              </c:numRef>
            </c:plus>
            <c:minus>
              <c:numRef>
                <c:f>summation_probe_choices!$B$128:$B$131</c:f>
                <c:numCache>
                  <c:formatCode>General</c:formatCode>
                  <c:ptCount val="4"/>
                  <c:pt idx="0">
                    <c:v>1.6619999999999999E-2</c:v>
                  </c:pt>
                  <c:pt idx="1">
                    <c:v>1.9859999999999999E-2</c:v>
                  </c:pt>
                  <c:pt idx="2">
                    <c:v>2.026E-2</c:v>
                  </c:pt>
                  <c:pt idx="3">
                    <c:v>2.852E-2</c:v>
                  </c:pt>
                </c:numCache>
              </c:numRef>
            </c:minus>
            <c:spPr>
              <a:noFill/>
              <a:ln w="9525" cap="flat" cmpd="sng" algn="ctr">
                <a:solidFill>
                  <a:schemeClr val="tx1">
                    <a:lumMod val="65000"/>
                    <a:lumOff val="35000"/>
                  </a:schemeClr>
                </a:solidFill>
                <a:round/>
              </a:ln>
              <a:effectLst/>
            </c:spPr>
          </c:errBars>
          <c:cat>
            <c:strRef>
              <c:f>summation_probe_choices!$A$122:$A$125</c:f>
              <c:strCache>
                <c:ptCount val="4"/>
                <c:pt idx="0">
                  <c:v>Summation Probe 1</c:v>
                </c:pt>
                <c:pt idx="1">
                  <c:v>Summation Probe 2</c:v>
                </c:pt>
                <c:pt idx="2">
                  <c:v>Summation Probe 3</c:v>
                </c:pt>
                <c:pt idx="3">
                  <c:v>Direct Probe</c:v>
                </c:pt>
              </c:strCache>
            </c:strRef>
          </c:cat>
          <c:val>
            <c:numRef>
              <c:f>summation_probe_choices!$B$122:$B$125</c:f>
              <c:numCache>
                <c:formatCode>General</c:formatCode>
                <c:ptCount val="4"/>
                <c:pt idx="0">
                  <c:v>0.21340000000000001</c:v>
                </c:pt>
                <c:pt idx="1">
                  <c:v>0.22770000000000001</c:v>
                </c:pt>
                <c:pt idx="2">
                  <c:v>0.2311</c:v>
                </c:pt>
                <c:pt idx="3">
                  <c:v>0.44169999999999998</c:v>
                </c:pt>
              </c:numCache>
            </c:numRef>
          </c:val>
          <c:extLst>
            <c:ext xmlns:c16="http://schemas.microsoft.com/office/drawing/2014/chart" uri="{C3380CC4-5D6E-409C-BE32-E72D297353CC}">
              <c16:uniqueId val="{00000000-BC81-4F8C-81FF-DEA5D01FCF84}"/>
            </c:ext>
          </c:extLst>
        </c:ser>
        <c:ser>
          <c:idx val="1"/>
          <c:order val="1"/>
          <c:tx>
            <c:strRef>
              <c:f>summation_probe_choices!$C$121</c:f>
              <c:strCache>
                <c:ptCount val="1"/>
                <c:pt idx="0">
                  <c:v>Distractor 1</c:v>
                </c:pt>
              </c:strCache>
            </c:strRef>
          </c:tx>
          <c:spPr>
            <a:solidFill>
              <a:schemeClr val="accent2"/>
            </a:solidFill>
            <a:ln>
              <a:noFill/>
            </a:ln>
            <a:effectLst/>
          </c:spPr>
          <c:invertIfNegative val="0"/>
          <c:errBars>
            <c:errBarType val="both"/>
            <c:errValType val="cust"/>
            <c:noEndCap val="0"/>
            <c:plus>
              <c:numRef>
                <c:f>summation_probe_choices!$C$128:$C$131</c:f>
                <c:numCache>
                  <c:formatCode>General</c:formatCode>
                  <c:ptCount val="4"/>
                  <c:pt idx="0">
                    <c:v>3.3840000000000002E-2</c:v>
                  </c:pt>
                  <c:pt idx="1">
                    <c:v>1.755E-2</c:v>
                  </c:pt>
                  <c:pt idx="2">
                    <c:v>2.9090000000000001E-2</c:v>
                  </c:pt>
                  <c:pt idx="3">
                    <c:v>1.9630000000000002E-2</c:v>
                  </c:pt>
                </c:numCache>
              </c:numRef>
            </c:plus>
            <c:minus>
              <c:numRef>
                <c:f>summation_probe_choices!$C$128:$C$131</c:f>
                <c:numCache>
                  <c:formatCode>General</c:formatCode>
                  <c:ptCount val="4"/>
                  <c:pt idx="0">
                    <c:v>3.3840000000000002E-2</c:v>
                  </c:pt>
                  <c:pt idx="1">
                    <c:v>1.755E-2</c:v>
                  </c:pt>
                  <c:pt idx="2">
                    <c:v>2.9090000000000001E-2</c:v>
                  </c:pt>
                  <c:pt idx="3">
                    <c:v>1.9630000000000002E-2</c:v>
                  </c:pt>
                </c:numCache>
              </c:numRef>
            </c:minus>
            <c:spPr>
              <a:noFill/>
              <a:ln w="9525" cap="flat" cmpd="sng" algn="ctr">
                <a:solidFill>
                  <a:schemeClr val="tx1">
                    <a:lumMod val="65000"/>
                    <a:lumOff val="35000"/>
                  </a:schemeClr>
                </a:solidFill>
                <a:round/>
              </a:ln>
              <a:effectLst/>
            </c:spPr>
          </c:errBars>
          <c:cat>
            <c:strRef>
              <c:f>summation_probe_choices!$A$122:$A$125</c:f>
              <c:strCache>
                <c:ptCount val="4"/>
                <c:pt idx="0">
                  <c:v>Summation Probe 1</c:v>
                </c:pt>
                <c:pt idx="1">
                  <c:v>Summation Probe 2</c:v>
                </c:pt>
                <c:pt idx="2">
                  <c:v>Summation Probe 3</c:v>
                </c:pt>
                <c:pt idx="3">
                  <c:v>Direct Probe</c:v>
                </c:pt>
              </c:strCache>
            </c:strRef>
          </c:cat>
          <c:val>
            <c:numRef>
              <c:f>summation_probe_choices!$C$122:$C$125</c:f>
              <c:numCache>
                <c:formatCode>General</c:formatCode>
                <c:ptCount val="4"/>
                <c:pt idx="0">
                  <c:v>0.31940000000000002</c:v>
                </c:pt>
                <c:pt idx="1">
                  <c:v>0.14149999999999999</c:v>
                </c:pt>
                <c:pt idx="2">
                  <c:v>0.18010000000000001</c:v>
                </c:pt>
                <c:pt idx="3">
                  <c:v>0.14779999999999999</c:v>
                </c:pt>
              </c:numCache>
            </c:numRef>
          </c:val>
          <c:extLst>
            <c:ext xmlns:c16="http://schemas.microsoft.com/office/drawing/2014/chart" uri="{C3380CC4-5D6E-409C-BE32-E72D297353CC}">
              <c16:uniqueId val="{00000001-BC81-4F8C-81FF-DEA5D01FCF84}"/>
            </c:ext>
          </c:extLst>
        </c:ser>
        <c:ser>
          <c:idx val="2"/>
          <c:order val="2"/>
          <c:tx>
            <c:strRef>
              <c:f>summation_probe_choices!$D$121</c:f>
              <c:strCache>
                <c:ptCount val="1"/>
                <c:pt idx="0">
                  <c:v>Distractor 2</c:v>
                </c:pt>
              </c:strCache>
            </c:strRef>
          </c:tx>
          <c:spPr>
            <a:solidFill>
              <a:schemeClr val="accent3"/>
            </a:solidFill>
            <a:ln>
              <a:noFill/>
            </a:ln>
            <a:effectLst/>
          </c:spPr>
          <c:invertIfNegative val="0"/>
          <c:errBars>
            <c:errBarType val="both"/>
            <c:errValType val="cust"/>
            <c:noEndCap val="0"/>
            <c:plus>
              <c:numRef>
                <c:f>summation_probe_choices!$D$128:$D$131</c:f>
                <c:numCache>
                  <c:formatCode>General</c:formatCode>
                  <c:ptCount val="4"/>
                  <c:pt idx="0">
                    <c:v>2.5159999999999998E-2</c:v>
                  </c:pt>
                  <c:pt idx="1">
                    <c:v>2.9080000000000002E-2</c:v>
                  </c:pt>
                  <c:pt idx="2">
                    <c:v>2.1760000000000002E-2</c:v>
                  </c:pt>
                  <c:pt idx="3">
                    <c:v>1.8079999999999999E-2</c:v>
                  </c:pt>
                </c:numCache>
              </c:numRef>
            </c:plus>
            <c:minus>
              <c:numRef>
                <c:f>summation_probe_choices!$D$128:$D$131</c:f>
                <c:numCache>
                  <c:formatCode>General</c:formatCode>
                  <c:ptCount val="4"/>
                  <c:pt idx="0">
                    <c:v>2.5159999999999998E-2</c:v>
                  </c:pt>
                  <c:pt idx="1">
                    <c:v>2.9080000000000002E-2</c:v>
                  </c:pt>
                  <c:pt idx="2">
                    <c:v>2.1760000000000002E-2</c:v>
                  </c:pt>
                  <c:pt idx="3">
                    <c:v>1.8079999999999999E-2</c:v>
                  </c:pt>
                </c:numCache>
              </c:numRef>
            </c:minus>
            <c:spPr>
              <a:noFill/>
              <a:ln w="9525" cap="flat" cmpd="sng" algn="ctr">
                <a:solidFill>
                  <a:schemeClr val="tx1">
                    <a:lumMod val="65000"/>
                    <a:lumOff val="35000"/>
                  </a:schemeClr>
                </a:solidFill>
                <a:round/>
              </a:ln>
              <a:effectLst/>
            </c:spPr>
          </c:errBars>
          <c:cat>
            <c:strRef>
              <c:f>summation_probe_choices!$A$122:$A$125</c:f>
              <c:strCache>
                <c:ptCount val="4"/>
                <c:pt idx="0">
                  <c:v>Summation Probe 1</c:v>
                </c:pt>
                <c:pt idx="1">
                  <c:v>Summation Probe 2</c:v>
                </c:pt>
                <c:pt idx="2">
                  <c:v>Summation Probe 3</c:v>
                </c:pt>
                <c:pt idx="3">
                  <c:v>Direct Probe</c:v>
                </c:pt>
              </c:strCache>
            </c:strRef>
          </c:cat>
          <c:val>
            <c:numRef>
              <c:f>summation_probe_choices!$D$122:$D$125</c:f>
              <c:numCache>
                <c:formatCode>General</c:formatCode>
                <c:ptCount val="4"/>
                <c:pt idx="0">
                  <c:v>0.2024</c:v>
                </c:pt>
                <c:pt idx="1">
                  <c:v>0.22559999999999999</c:v>
                </c:pt>
                <c:pt idx="2">
                  <c:v>0.14949999999999999</c:v>
                </c:pt>
                <c:pt idx="3">
                  <c:v>0.16139999999999999</c:v>
                </c:pt>
              </c:numCache>
            </c:numRef>
          </c:val>
          <c:extLst>
            <c:ext xmlns:c16="http://schemas.microsoft.com/office/drawing/2014/chart" uri="{C3380CC4-5D6E-409C-BE32-E72D297353CC}">
              <c16:uniqueId val="{00000002-BC81-4F8C-81FF-DEA5D01FCF84}"/>
            </c:ext>
          </c:extLst>
        </c:ser>
        <c:ser>
          <c:idx val="3"/>
          <c:order val="3"/>
          <c:tx>
            <c:strRef>
              <c:f>summation_probe_choices!$E$121</c:f>
              <c:strCache>
                <c:ptCount val="1"/>
                <c:pt idx="0">
                  <c:v>Distractor3</c:v>
                </c:pt>
              </c:strCache>
            </c:strRef>
          </c:tx>
          <c:spPr>
            <a:solidFill>
              <a:schemeClr val="accent4"/>
            </a:solidFill>
            <a:ln>
              <a:noFill/>
            </a:ln>
            <a:effectLst/>
          </c:spPr>
          <c:invertIfNegative val="0"/>
          <c:errBars>
            <c:errBarType val="both"/>
            <c:errValType val="cust"/>
            <c:noEndCap val="0"/>
            <c:plus>
              <c:numRef>
                <c:f>summation_probe_choices!$E$128:$E$131</c:f>
                <c:numCache>
                  <c:formatCode>General</c:formatCode>
                  <c:ptCount val="4"/>
                  <c:pt idx="0">
                    <c:v>2.4850000000000001E-2</c:v>
                  </c:pt>
                  <c:pt idx="1">
                    <c:v>2.9520000000000001E-2</c:v>
                  </c:pt>
                  <c:pt idx="2">
                    <c:v>2.4299999999999999E-2</c:v>
                  </c:pt>
                  <c:pt idx="3">
                    <c:v>2.1520000000000001E-2</c:v>
                  </c:pt>
                </c:numCache>
              </c:numRef>
            </c:plus>
            <c:minus>
              <c:numRef>
                <c:f>summation_probe_choices!$E$128:$E$131</c:f>
                <c:numCache>
                  <c:formatCode>General</c:formatCode>
                  <c:ptCount val="4"/>
                  <c:pt idx="0">
                    <c:v>2.4850000000000001E-2</c:v>
                  </c:pt>
                  <c:pt idx="1">
                    <c:v>2.9520000000000001E-2</c:v>
                  </c:pt>
                  <c:pt idx="2">
                    <c:v>2.4299999999999999E-2</c:v>
                  </c:pt>
                  <c:pt idx="3">
                    <c:v>2.1520000000000001E-2</c:v>
                  </c:pt>
                </c:numCache>
              </c:numRef>
            </c:minus>
            <c:spPr>
              <a:noFill/>
              <a:ln w="9525" cap="flat" cmpd="sng" algn="ctr">
                <a:solidFill>
                  <a:schemeClr val="tx1">
                    <a:lumMod val="65000"/>
                    <a:lumOff val="35000"/>
                  </a:schemeClr>
                </a:solidFill>
                <a:round/>
              </a:ln>
              <a:effectLst/>
            </c:spPr>
          </c:errBars>
          <c:cat>
            <c:strRef>
              <c:f>summation_probe_choices!$A$122:$A$125</c:f>
              <c:strCache>
                <c:ptCount val="4"/>
                <c:pt idx="0">
                  <c:v>Summation Probe 1</c:v>
                </c:pt>
                <c:pt idx="1">
                  <c:v>Summation Probe 2</c:v>
                </c:pt>
                <c:pt idx="2">
                  <c:v>Summation Probe 3</c:v>
                </c:pt>
                <c:pt idx="3">
                  <c:v>Direct Probe</c:v>
                </c:pt>
              </c:strCache>
            </c:strRef>
          </c:cat>
          <c:val>
            <c:numRef>
              <c:f>summation_probe_choices!$E$122:$E$125</c:f>
              <c:numCache>
                <c:formatCode>General</c:formatCode>
                <c:ptCount val="4"/>
                <c:pt idx="0">
                  <c:v>0.12920000000000001</c:v>
                </c:pt>
                <c:pt idx="1">
                  <c:v>0.22140000000000001</c:v>
                </c:pt>
                <c:pt idx="2">
                  <c:v>0.2044</c:v>
                </c:pt>
                <c:pt idx="3">
                  <c:v>0.1346</c:v>
                </c:pt>
              </c:numCache>
            </c:numRef>
          </c:val>
          <c:extLst>
            <c:ext xmlns:c16="http://schemas.microsoft.com/office/drawing/2014/chart" uri="{C3380CC4-5D6E-409C-BE32-E72D297353CC}">
              <c16:uniqueId val="{00000003-BC81-4F8C-81FF-DEA5D01FCF84}"/>
            </c:ext>
          </c:extLst>
        </c:ser>
        <c:ser>
          <c:idx val="4"/>
          <c:order val="4"/>
          <c:tx>
            <c:strRef>
              <c:f>summation_probe_choices!$F$121</c:f>
              <c:strCache>
                <c:ptCount val="1"/>
                <c:pt idx="0">
                  <c:v>Distractor 4</c:v>
                </c:pt>
              </c:strCache>
            </c:strRef>
          </c:tx>
          <c:spPr>
            <a:solidFill>
              <a:schemeClr val="accent5"/>
            </a:solidFill>
            <a:ln>
              <a:noFill/>
            </a:ln>
            <a:effectLst/>
          </c:spPr>
          <c:invertIfNegative val="0"/>
          <c:errBars>
            <c:errBarType val="both"/>
            <c:errValType val="cust"/>
            <c:noEndCap val="0"/>
            <c:plus>
              <c:numRef>
                <c:f>summation_probe_choices!$F$128:$F$131</c:f>
                <c:numCache>
                  <c:formatCode>General</c:formatCode>
                  <c:ptCount val="4"/>
                  <c:pt idx="0">
                    <c:v>2.3519999999999999E-2</c:v>
                  </c:pt>
                  <c:pt idx="1">
                    <c:v>2.266E-2</c:v>
                  </c:pt>
                  <c:pt idx="2">
                    <c:v>2.7820000000000001E-2</c:v>
                  </c:pt>
                  <c:pt idx="3">
                    <c:v>1.7090000000000001E-2</c:v>
                  </c:pt>
                </c:numCache>
              </c:numRef>
            </c:plus>
            <c:minus>
              <c:numRef>
                <c:f>summation_probe_choices!$F$128:$F$131</c:f>
                <c:numCache>
                  <c:formatCode>General</c:formatCode>
                  <c:ptCount val="4"/>
                  <c:pt idx="0">
                    <c:v>2.3519999999999999E-2</c:v>
                  </c:pt>
                  <c:pt idx="1">
                    <c:v>2.266E-2</c:v>
                  </c:pt>
                  <c:pt idx="2">
                    <c:v>2.7820000000000001E-2</c:v>
                  </c:pt>
                  <c:pt idx="3">
                    <c:v>1.7090000000000001E-2</c:v>
                  </c:pt>
                </c:numCache>
              </c:numRef>
            </c:minus>
            <c:spPr>
              <a:noFill/>
              <a:ln w="9525" cap="flat" cmpd="sng" algn="ctr">
                <a:solidFill>
                  <a:schemeClr val="tx1">
                    <a:lumMod val="65000"/>
                    <a:lumOff val="35000"/>
                  </a:schemeClr>
                </a:solidFill>
                <a:round/>
              </a:ln>
              <a:effectLst/>
            </c:spPr>
          </c:errBars>
          <c:cat>
            <c:strRef>
              <c:f>summation_probe_choices!$A$122:$A$125</c:f>
              <c:strCache>
                <c:ptCount val="4"/>
                <c:pt idx="0">
                  <c:v>Summation Probe 1</c:v>
                </c:pt>
                <c:pt idx="1">
                  <c:v>Summation Probe 2</c:v>
                </c:pt>
                <c:pt idx="2">
                  <c:v>Summation Probe 3</c:v>
                </c:pt>
                <c:pt idx="3">
                  <c:v>Direct Probe</c:v>
                </c:pt>
              </c:strCache>
            </c:strRef>
          </c:cat>
          <c:val>
            <c:numRef>
              <c:f>summation_probe_choices!$F$122:$F$125</c:f>
              <c:numCache>
                <c:formatCode>General</c:formatCode>
                <c:ptCount val="4"/>
                <c:pt idx="0">
                  <c:v>0.18090000000000001</c:v>
                </c:pt>
                <c:pt idx="1">
                  <c:v>0.1527</c:v>
                </c:pt>
                <c:pt idx="2">
                  <c:v>0.21390000000000001</c:v>
                </c:pt>
                <c:pt idx="3">
                  <c:v>0.14319999999999999</c:v>
                </c:pt>
              </c:numCache>
            </c:numRef>
          </c:val>
          <c:extLst>
            <c:ext xmlns:c16="http://schemas.microsoft.com/office/drawing/2014/chart" uri="{C3380CC4-5D6E-409C-BE32-E72D297353CC}">
              <c16:uniqueId val="{00000004-BC81-4F8C-81FF-DEA5D01FCF84}"/>
            </c:ext>
          </c:extLst>
        </c:ser>
        <c:dLbls>
          <c:showLegendKey val="0"/>
          <c:showVal val="0"/>
          <c:showCatName val="0"/>
          <c:showSerName val="0"/>
          <c:showPercent val="0"/>
          <c:showBubbleSize val="0"/>
        </c:dLbls>
        <c:gapWidth val="219"/>
        <c:overlap val="-27"/>
        <c:axId val="351791160"/>
        <c:axId val="351793128"/>
      </c:barChart>
      <c:catAx>
        <c:axId val="35179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793128"/>
        <c:crosses val="autoZero"/>
        <c:auto val="1"/>
        <c:lblAlgn val="ctr"/>
        <c:lblOffset val="100"/>
        <c:noMultiLvlLbl val="0"/>
      </c:catAx>
      <c:valAx>
        <c:axId val="351793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Word2Vec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79116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k41x0cUlKHzdnAHV0P/s/IY1Yw==">AMUW2mVu2f94uHF3Vyo5RCL/EqIoJnu/nBvpWbNig2rhYcq4XzXOVGqAeGtbCqneaY+4WdGuq4ZFzMK1CAGWXlHK/HWfwUSSHMz9tyiowSi4xmpZMoKKkPSGwd6ADXMeTIBupt6JgdlBKx/fzPPL6OL8waIXFvd8g2T5GnTTBiv42PGCDA1CfJhl1wADdyHe5fEdVTEa36oJuCl/Ql5J5jRpWrqC72ytZTcuAXLE1UOISRk4QWaEUQtHa+te2AJRfsbtxjYKQOPoLTlhvWkrizvj7QQ27w3ZAqcbF4gbdAemxHg76+jcs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483796-74C1-4541-A304-F7CCC50DE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29647</Words>
  <Characters>168988</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Evans</dc:creator>
  <cp:lastModifiedBy>Katya Krieger-Redwood</cp:lastModifiedBy>
  <cp:revision>7</cp:revision>
  <dcterms:created xsi:type="dcterms:W3CDTF">2020-05-10T09:57:00Z</dcterms:created>
  <dcterms:modified xsi:type="dcterms:W3CDTF">2020-05-10T10:10:00Z</dcterms:modified>
</cp:coreProperties>
</file>