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539CC" w14:textId="77777777" w:rsidR="007F7F43" w:rsidRDefault="00C917A1">
      <w:pPr>
        <w:rPr>
          <w:lang w:val="en-GB"/>
        </w:rPr>
      </w:pPr>
      <w:r>
        <w:rPr>
          <w:lang w:val="en-GB"/>
        </w:rPr>
        <w:t xml:space="preserve">           </w:t>
      </w:r>
      <w:bookmarkStart w:id="0" w:name="_GoBack"/>
      <w:bookmarkEnd w:id="0"/>
      <w:r>
        <w:rPr>
          <w:lang w:val="en-GB"/>
        </w:rPr>
        <w:t xml:space="preserve">                                                                                                                                                                                                                                                                                                                                                               </w:t>
      </w:r>
      <w:r w:rsidR="00C44D31">
        <w:rPr>
          <w:lang w:val="en-GB"/>
        </w:rPr>
        <w:t xml:space="preserve"> </w:t>
      </w:r>
      <w:r w:rsidR="00B373D7">
        <w:rPr>
          <w:lang w:val="en-GB"/>
        </w:rPr>
        <w:t>Unsettling the anti-</w:t>
      </w:r>
      <w:r w:rsidR="00DE2088">
        <w:rPr>
          <w:lang w:val="en-GB"/>
        </w:rPr>
        <w:t xml:space="preserve">welfare </w:t>
      </w:r>
      <w:proofErr w:type="spellStart"/>
      <w:r w:rsidR="00DE2088">
        <w:rPr>
          <w:lang w:val="en-GB"/>
        </w:rPr>
        <w:t>commonsense</w:t>
      </w:r>
      <w:proofErr w:type="spellEnd"/>
      <w:r w:rsidR="00DE2088">
        <w:rPr>
          <w:lang w:val="en-GB"/>
        </w:rPr>
        <w:t>: the potential in</w:t>
      </w:r>
      <w:r w:rsidR="00B373D7">
        <w:rPr>
          <w:lang w:val="en-GB"/>
        </w:rPr>
        <w:t xml:space="preserve"> participatory research with people living in poverty </w:t>
      </w:r>
      <w:r w:rsidR="007A6B80">
        <w:rPr>
          <w:lang w:val="en-GB"/>
        </w:rPr>
        <w:t xml:space="preserve">  </w:t>
      </w:r>
    </w:p>
    <w:p w14:paraId="58B7012D" w14:textId="77777777" w:rsidR="00B373D7" w:rsidRDefault="00B373D7">
      <w:pPr>
        <w:rPr>
          <w:lang w:val="en-GB"/>
        </w:rPr>
      </w:pPr>
    </w:p>
    <w:p w14:paraId="7FB512C8" w14:textId="77777777" w:rsidR="00967244" w:rsidRDefault="00B373D7" w:rsidP="00F66117">
      <w:pPr>
        <w:outlineLvl w:val="0"/>
        <w:rPr>
          <w:lang w:val="en-GB"/>
        </w:rPr>
      </w:pPr>
      <w:r>
        <w:rPr>
          <w:lang w:val="en-GB"/>
        </w:rPr>
        <w:t xml:space="preserve">Abstract </w:t>
      </w:r>
    </w:p>
    <w:p w14:paraId="4DFF63B2" w14:textId="77777777" w:rsidR="00D90CF0" w:rsidRDefault="00D90CF0" w:rsidP="00F66117">
      <w:pPr>
        <w:outlineLvl w:val="0"/>
        <w:rPr>
          <w:lang w:val="en-GB"/>
        </w:rPr>
      </w:pPr>
    </w:p>
    <w:p w14:paraId="609E7106" w14:textId="434361E0" w:rsidR="00967244" w:rsidRDefault="00F52BC8">
      <w:pPr>
        <w:rPr>
          <w:lang w:val="en-GB"/>
        </w:rPr>
      </w:pPr>
      <w:r>
        <w:rPr>
          <w:lang w:val="en-GB"/>
        </w:rPr>
        <w:t xml:space="preserve">Drawing on </w:t>
      </w:r>
      <w:r w:rsidR="00C65FA7">
        <w:rPr>
          <w:lang w:val="en-GB"/>
        </w:rPr>
        <w:t xml:space="preserve">participatory research with people living in poverty, this article </w:t>
      </w:r>
      <w:r w:rsidR="00262D5A">
        <w:rPr>
          <w:lang w:val="en-GB"/>
        </w:rPr>
        <w:t>details</w:t>
      </w:r>
      <w:r w:rsidR="00C65FA7">
        <w:rPr>
          <w:lang w:val="en-GB"/>
        </w:rPr>
        <w:t xml:space="preserve"> the possibilities inherent in this research tradition and its particular applicability and as yet often unrealised potential for poverty and social security research. </w:t>
      </w:r>
      <w:r w:rsidR="00967244">
        <w:rPr>
          <w:lang w:val="en-GB"/>
        </w:rPr>
        <w:t>The dominant framing of ‘welfare’ and poverty foreground</w:t>
      </w:r>
      <w:r w:rsidR="00F74077">
        <w:rPr>
          <w:lang w:val="en-GB"/>
        </w:rPr>
        <w:t>s elite</w:t>
      </w:r>
      <w:r w:rsidR="00967244">
        <w:rPr>
          <w:lang w:val="en-GB"/>
        </w:rPr>
        <w:t xml:space="preserve"> political and politicised accounts, which place emphasis on individual and behavioural drivers for poverty, and imply that the receipt of ‘welfare’ is necessarily and inevitably problematic. </w:t>
      </w:r>
      <w:r w:rsidR="006E23AD">
        <w:rPr>
          <w:lang w:val="en-GB"/>
        </w:rPr>
        <w:t xml:space="preserve">A large body of academic evidence counters this framing, </w:t>
      </w:r>
      <w:r w:rsidR="00262D5A">
        <w:rPr>
          <w:lang w:val="en-GB"/>
        </w:rPr>
        <w:t>illustrating</w:t>
      </w:r>
      <w:r w:rsidR="007A08AD">
        <w:rPr>
          <w:lang w:val="en-GB"/>
        </w:rPr>
        <w:t xml:space="preserve"> the extent to which popular characterisations are</w:t>
      </w:r>
      <w:r w:rsidR="00967244">
        <w:rPr>
          <w:lang w:val="en-GB"/>
        </w:rPr>
        <w:t xml:space="preserve"> out of step with </w:t>
      </w:r>
      <w:r w:rsidR="006E23AD">
        <w:rPr>
          <w:lang w:val="en-GB"/>
        </w:rPr>
        <w:t>lived realities</w:t>
      </w:r>
      <w:r w:rsidR="00967244">
        <w:rPr>
          <w:lang w:val="en-GB"/>
        </w:rPr>
        <w:t>.</w:t>
      </w:r>
      <w:r w:rsidR="00F74077">
        <w:rPr>
          <w:lang w:val="en-GB"/>
        </w:rPr>
        <w:t xml:space="preserve"> </w:t>
      </w:r>
      <w:r w:rsidR="00FD566D">
        <w:rPr>
          <w:lang w:val="en-GB"/>
        </w:rPr>
        <w:t>What is often missing, however</w:t>
      </w:r>
      <w:r w:rsidR="00DB2065">
        <w:rPr>
          <w:lang w:val="en-GB"/>
        </w:rPr>
        <w:t>, are the voices and expertise of those directly affected by p</w:t>
      </w:r>
      <w:r>
        <w:rPr>
          <w:lang w:val="en-GB"/>
        </w:rPr>
        <w:t xml:space="preserve">overty </w:t>
      </w:r>
      <w:r w:rsidR="00DB2065">
        <w:rPr>
          <w:lang w:val="en-GB"/>
        </w:rPr>
        <w:t xml:space="preserve">and welfare reform. </w:t>
      </w:r>
      <w:r w:rsidR="00F74077">
        <w:rPr>
          <w:lang w:val="en-GB"/>
        </w:rPr>
        <w:t>This article argues that</w:t>
      </w:r>
      <w:r w:rsidR="00D374D9">
        <w:rPr>
          <w:lang w:val="en-GB"/>
        </w:rPr>
        <w:t xml:space="preserve"> </w:t>
      </w:r>
      <w:r w:rsidR="00804EEE">
        <w:rPr>
          <w:lang w:val="en-GB"/>
        </w:rPr>
        <w:t>p</w:t>
      </w:r>
      <w:r w:rsidR="006E23AD">
        <w:rPr>
          <w:lang w:val="en-GB"/>
        </w:rPr>
        <w:t>lacing experts by experiences on poverty at the centre of research efforts is best understood as constituting a direct challenge to the marginalising and silencing of the voices and perspectives of people living in p</w:t>
      </w:r>
      <w:r w:rsidR="004763A5">
        <w:rPr>
          <w:lang w:val="en-GB"/>
        </w:rPr>
        <w:t>overty. While this hints at participatory research’s great potential, it is vital also to recognise the inherent challenges with taking a participatory approach. Significantly, though, participatory research</w:t>
      </w:r>
      <w:r w:rsidR="00D374D9">
        <w:rPr>
          <w:lang w:val="en-GB"/>
        </w:rPr>
        <w:t xml:space="preserve"> can undermine </w:t>
      </w:r>
      <w:r w:rsidR="006E23AD">
        <w:rPr>
          <w:lang w:val="en-GB"/>
        </w:rPr>
        <w:t>popu</w:t>
      </w:r>
      <w:r w:rsidR="004763A5">
        <w:rPr>
          <w:lang w:val="en-GB"/>
        </w:rPr>
        <w:t>lar characterisations of poverty</w:t>
      </w:r>
      <w:r w:rsidR="006E23AD">
        <w:rPr>
          <w:lang w:val="en-GB"/>
        </w:rPr>
        <w:t xml:space="preserve"> and welfare and provide </w:t>
      </w:r>
      <w:r w:rsidR="00C65FA7">
        <w:rPr>
          <w:lang w:val="en-GB"/>
        </w:rPr>
        <w:t>opportunities for alternative narrative</w:t>
      </w:r>
      <w:r w:rsidR="004763A5">
        <w:rPr>
          <w:lang w:val="en-GB"/>
        </w:rPr>
        <w:t>s</w:t>
      </w:r>
      <w:r w:rsidR="006E23AD">
        <w:rPr>
          <w:lang w:val="en-GB"/>
        </w:rPr>
        <w:t xml:space="preserve"> to emerge, narratives which could </w:t>
      </w:r>
      <w:r w:rsidR="00277F69">
        <w:rPr>
          <w:lang w:val="en-GB"/>
        </w:rPr>
        <w:t>contribute to the</w:t>
      </w:r>
      <w:r w:rsidR="00C65FA7">
        <w:rPr>
          <w:lang w:val="en-GB"/>
        </w:rPr>
        <w:t xml:space="preserve"> </w:t>
      </w:r>
      <w:r w:rsidR="000A30A6">
        <w:rPr>
          <w:lang w:val="en-GB"/>
        </w:rPr>
        <w:t>building</w:t>
      </w:r>
      <w:r w:rsidR="00262D5A">
        <w:rPr>
          <w:lang w:val="en-GB"/>
        </w:rPr>
        <w:t xml:space="preserve"> of</w:t>
      </w:r>
      <w:r w:rsidR="000A30A6">
        <w:rPr>
          <w:lang w:val="en-GB"/>
        </w:rPr>
        <w:t xml:space="preserve"> </w:t>
      </w:r>
      <w:r w:rsidR="00C65FA7">
        <w:rPr>
          <w:lang w:val="en-GB"/>
        </w:rPr>
        <w:t xml:space="preserve">a </w:t>
      </w:r>
      <w:r w:rsidR="003E5733">
        <w:rPr>
          <w:lang w:val="en-GB"/>
        </w:rPr>
        <w:t>pro-welfare imaginary</w:t>
      </w:r>
      <w:r w:rsidR="004763A5">
        <w:rPr>
          <w:lang w:val="en-GB"/>
        </w:rPr>
        <w:t xml:space="preserve"> over time</w:t>
      </w:r>
      <w:r w:rsidR="003E5733">
        <w:rPr>
          <w:lang w:val="en-GB"/>
        </w:rPr>
        <w:t>.</w:t>
      </w:r>
      <w:r w:rsidR="00967244">
        <w:rPr>
          <w:lang w:val="en-GB"/>
        </w:rPr>
        <w:t xml:space="preserve"> </w:t>
      </w:r>
    </w:p>
    <w:p w14:paraId="68E01222" w14:textId="77777777" w:rsidR="006F55B3" w:rsidRDefault="006F55B3">
      <w:pPr>
        <w:rPr>
          <w:lang w:val="en-GB"/>
        </w:rPr>
      </w:pPr>
    </w:p>
    <w:p w14:paraId="77248481" w14:textId="5AA411FE" w:rsidR="006F55B3" w:rsidRDefault="006F55B3">
      <w:pPr>
        <w:rPr>
          <w:lang w:val="en-GB"/>
        </w:rPr>
      </w:pPr>
      <w:r>
        <w:rPr>
          <w:lang w:val="en-GB"/>
        </w:rPr>
        <w:t>Keywords: participat</w:t>
      </w:r>
      <w:r w:rsidR="000E6D06">
        <w:rPr>
          <w:lang w:val="en-GB"/>
        </w:rPr>
        <w:t xml:space="preserve">ory research, poverty, welfare, </w:t>
      </w:r>
      <w:r w:rsidR="00CF155D">
        <w:rPr>
          <w:lang w:val="en-GB"/>
        </w:rPr>
        <w:t>social security, experts by experience</w:t>
      </w:r>
    </w:p>
    <w:p w14:paraId="3962E273" w14:textId="77777777" w:rsidR="007A08AD" w:rsidRDefault="007A08AD">
      <w:pPr>
        <w:rPr>
          <w:lang w:val="en-GB"/>
        </w:rPr>
      </w:pPr>
    </w:p>
    <w:p w14:paraId="21962581" w14:textId="77777777" w:rsidR="007A08AD" w:rsidRDefault="007A08AD" w:rsidP="00F66117">
      <w:pPr>
        <w:outlineLvl w:val="0"/>
        <w:rPr>
          <w:lang w:val="en-GB"/>
        </w:rPr>
      </w:pPr>
      <w:r>
        <w:rPr>
          <w:lang w:val="en-GB"/>
        </w:rPr>
        <w:t xml:space="preserve">Introduction </w:t>
      </w:r>
    </w:p>
    <w:p w14:paraId="18298388" w14:textId="77777777" w:rsidR="007A08AD" w:rsidRDefault="007A08AD">
      <w:pPr>
        <w:rPr>
          <w:lang w:val="en-GB"/>
        </w:rPr>
      </w:pPr>
    </w:p>
    <w:p w14:paraId="30775EA5" w14:textId="77777777" w:rsidR="00D90CF0" w:rsidRDefault="00EE12F7" w:rsidP="00EE12F7">
      <w:pPr>
        <w:ind w:left="720"/>
        <w:rPr>
          <w:lang w:val="en-GB"/>
        </w:rPr>
      </w:pPr>
      <w:r w:rsidRPr="00EE12F7">
        <w:rPr>
          <w:lang w:val="en-GB"/>
        </w:rPr>
        <w:t>People living in poverty are very often talked about by politicians, policy makers and media commentators, but it is quite rare to see them being listened to.</w:t>
      </w:r>
      <w:r>
        <w:rPr>
          <w:lang w:val="en-GB"/>
        </w:rPr>
        <w:t xml:space="preserve"> </w:t>
      </w:r>
    </w:p>
    <w:p w14:paraId="0BA7BEB1" w14:textId="6E769ECE" w:rsidR="007A08AD" w:rsidRDefault="006E23AD" w:rsidP="00EE12F7">
      <w:pPr>
        <w:ind w:left="720"/>
        <w:rPr>
          <w:lang w:val="en-GB"/>
        </w:rPr>
      </w:pPr>
      <w:r>
        <w:rPr>
          <w:lang w:val="en-GB"/>
        </w:rPr>
        <w:fldChar w:fldCharType="begin"/>
      </w:r>
      <w:r>
        <w:rPr>
          <w:lang w:val="en-GB"/>
        </w:rPr>
        <w:instrText xml:space="preserve"> ADDIN EN.CITE &lt;EndNote&gt;&lt;Cite&gt;&lt;Author&gt;North East Child Poverty Commission&lt;/Author&gt;&lt;Year&gt;2016&lt;/Year&gt;&lt;RecNum&gt;1421&lt;/RecNum&gt;&lt;DisplayText&gt;(North East Child Poverty Commission, 2016)&lt;/DisplayText&gt;&lt;record&gt;&lt;rec-number&gt;1421&lt;/rec-number&gt;&lt;foreign-keys&gt;&lt;key app="EN" db-id="v5tp0dwd92e5t9eettkp0wtbvfedzp2vf0r2" timestamp="1522227873"&gt;1421&lt;/key&gt;&lt;/foreign-keys&gt;&lt;ref-type name="Web Page"&gt;12&lt;/ref-type&gt;&lt;contributors&gt;&lt;authors&gt;&lt;author&gt;North East Child Poverty Commission, &lt;/author&gt;&lt;/authors&gt;&lt;/contributors&gt;&lt;titles&gt;&lt;title&gt;Voices of Poverty&lt;/title&gt;&lt;/titles&gt;&lt;number&gt;28/03/18&lt;/number&gt;&lt;dates&gt;&lt;year&gt;2016&lt;/year&gt;&lt;/dates&gt;&lt;pub-location&gt;Durham&lt;/pub-location&gt;&lt;publisher&gt;North East Child Poverty Commission&lt;/publisher&gt;&lt;urls&gt;&lt;related-urls&gt;&lt;url&gt;https://www.nechildpoverty.org.uk/voices-poverty&lt;/url&gt;&lt;/related-urls&gt;&lt;/urls&gt;&lt;/record&gt;&lt;/Cite&gt;&lt;/EndNote&gt;</w:instrText>
      </w:r>
      <w:r>
        <w:rPr>
          <w:lang w:val="en-GB"/>
        </w:rPr>
        <w:fldChar w:fldCharType="separate"/>
      </w:r>
      <w:r>
        <w:rPr>
          <w:noProof/>
          <w:lang w:val="en-GB"/>
        </w:rPr>
        <w:t>(North East Child Poverty Commission, 2016)</w:t>
      </w:r>
      <w:r>
        <w:rPr>
          <w:lang w:val="en-GB"/>
        </w:rPr>
        <w:fldChar w:fldCharType="end"/>
      </w:r>
    </w:p>
    <w:p w14:paraId="3D4B4E50" w14:textId="77777777" w:rsidR="00EE12F7" w:rsidRDefault="00EE12F7" w:rsidP="00EE12F7">
      <w:pPr>
        <w:rPr>
          <w:lang w:val="en-GB"/>
        </w:rPr>
      </w:pPr>
    </w:p>
    <w:p w14:paraId="0D082DE1" w14:textId="45F70CE5" w:rsidR="003A5146" w:rsidRDefault="00EE12F7" w:rsidP="00EE12F7">
      <w:pPr>
        <w:rPr>
          <w:lang w:val="en-GB"/>
        </w:rPr>
      </w:pPr>
      <w:r>
        <w:rPr>
          <w:lang w:val="en-GB"/>
        </w:rPr>
        <w:t>The lives and behaviours of</w:t>
      </w:r>
      <w:r w:rsidR="00196D6D">
        <w:rPr>
          <w:lang w:val="en-GB"/>
        </w:rPr>
        <w:t xml:space="preserve"> people living in poverty have long</w:t>
      </w:r>
      <w:r>
        <w:rPr>
          <w:lang w:val="en-GB"/>
        </w:rPr>
        <w:t xml:space="preserve"> been a popular subject of political and media debate</w:t>
      </w:r>
      <w:r w:rsidR="006E23AD">
        <w:rPr>
          <w:lang w:val="en-GB"/>
        </w:rPr>
        <w:t xml:space="preserve"> </w:t>
      </w:r>
      <w:r w:rsidR="006E23AD">
        <w:rPr>
          <w:lang w:val="en-GB"/>
        </w:rPr>
        <w:fldChar w:fldCharType="begin"/>
      </w:r>
      <w:r w:rsidR="004F5D83">
        <w:rPr>
          <w:lang w:val="en-GB"/>
        </w:rPr>
        <w:instrText xml:space="preserve"> ADDIN EN.CITE &lt;EndNote&gt;&lt;Cite&gt;&lt;Author&gt;Golding&lt;/Author&gt;&lt;Year&gt;1982&lt;/Year&gt;&lt;RecNum&gt;1280&lt;/RecNum&gt;&lt;DisplayText&gt;(Golding and Middleton, 1982, Timmins, 2001)&lt;/DisplayText&gt;&lt;record&gt;&lt;rec-number&gt;1280&lt;/rec-number&gt;&lt;foreign-keys&gt;&lt;key app="EN" db-id="v5tp0dwd92e5t9eettkp0wtbvfedzp2vf0r2" timestamp="1461159581"&gt;1280&lt;/key&gt;&lt;/foreign-keys&gt;&lt;ref-type name="Book"&gt;6&lt;/ref-type&gt;&lt;contributors&gt;&lt;authors&gt;&lt;author&gt;Golding, P&lt;/author&gt;&lt;author&gt;Middleton, S&lt;/author&gt;&lt;/authors&gt;&lt;/contributors&gt;&lt;titles&gt;&lt;title&gt;Images of Welfare: Press and Public Attitude to Poverty&lt;/title&gt;&lt;/titles&gt;&lt;dates&gt;&lt;year&gt;1982&lt;/year&gt;&lt;/dates&gt;&lt;pub-location&gt;Oxford&lt;/pub-location&gt;&lt;publisher&gt;Blackwell&lt;/publisher&gt;&lt;urls&gt;&lt;/urls&gt;&lt;/record&gt;&lt;/Cite&gt;&lt;Cite&gt;&lt;Author&gt;Timmins&lt;/Author&gt;&lt;Year&gt;2001&lt;/Year&gt;&lt;RecNum&gt;303&lt;/RecNum&gt;&lt;record&gt;&lt;rec-number&gt;303&lt;/rec-number&gt;&lt;foreign-keys&gt;&lt;key app="EN" db-id="v5tp0dwd92e5t9eettkp0wtbvfedzp2vf0r2" timestamp="0"&gt;303&lt;/key&gt;&lt;/foreign-keys&gt;&lt;ref-type name="Book"&gt;6&lt;/ref-type&gt;&lt;contributors&gt;&lt;authors&gt;&lt;author&gt;Timmins, N&lt;/author&gt;&lt;/authors&gt;&lt;/contributors&gt;&lt;titles&gt;&lt;title&gt;The five giants: a biography of the welfare state&lt;/title&gt;&lt;/titles&gt;&lt;edition&gt;Revised&lt;/edition&gt;&lt;dates&gt;&lt;year&gt;2001&lt;/year&gt;&lt;/dates&gt;&lt;pub-location&gt;London&lt;/pub-location&gt;&lt;publisher&gt;Harper Collins&lt;/publisher&gt;&lt;urls&gt;&lt;/urls&gt;&lt;/record&gt;&lt;/Cite&gt;&lt;/EndNote&gt;</w:instrText>
      </w:r>
      <w:r w:rsidR="006E23AD">
        <w:rPr>
          <w:lang w:val="en-GB"/>
        </w:rPr>
        <w:fldChar w:fldCharType="separate"/>
      </w:r>
      <w:r w:rsidR="004F5D83">
        <w:rPr>
          <w:noProof/>
          <w:lang w:val="en-GB"/>
        </w:rPr>
        <w:t>(Golding and Middleton, 1982, Timmins, 2001)</w:t>
      </w:r>
      <w:r w:rsidR="006E23AD">
        <w:rPr>
          <w:lang w:val="en-GB"/>
        </w:rPr>
        <w:fldChar w:fldCharType="end"/>
      </w:r>
      <w:r>
        <w:rPr>
          <w:lang w:val="en-GB"/>
        </w:rPr>
        <w:t xml:space="preserve">. Questions of deservingness, (un)respectability and contribution are intertwined </w:t>
      </w:r>
      <w:r w:rsidR="00F92EF5">
        <w:rPr>
          <w:lang w:val="en-GB"/>
        </w:rPr>
        <w:t>into discussions</w:t>
      </w:r>
      <w:r>
        <w:rPr>
          <w:lang w:val="en-GB"/>
        </w:rPr>
        <w:t xml:space="preserve"> about the appropriate role of a well-functioning social security system, and the levels of support that it should provide. These heavily politicised </w:t>
      </w:r>
      <w:r w:rsidR="00F92EF5">
        <w:rPr>
          <w:lang w:val="en-GB"/>
        </w:rPr>
        <w:t>debates</w:t>
      </w:r>
      <w:r>
        <w:rPr>
          <w:lang w:val="en-GB"/>
        </w:rPr>
        <w:t xml:space="preserve"> most often feature the perspectives of politicians, journalists and commentators, who share their particular (and often partial) knowledge, expertise and opinions about the cause</w:t>
      </w:r>
      <w:r w:rsidR="001F7A3F">
        <w:rPr>
          <w:lang w:val="en-GB"/>
        </w:rPr>
        <w:t>s of and solutions to poverty alongside their</w:t>
      </w:r>
      <w:r>
        <w:rPr>
          <w:lang w:val="en-GB"/>
        </w:rPr>
        <w:t xml:space="preserve"> linked perspectives on ‘welfare’. What these discussions all too often marginalise</w:t>
      </w:r>
      <w:r w:rsidR="009013CD">
        <w:rPr>
          <w:lang w:val="en-GB"/>
        </w:rPr>
        <w:t>,</w:t>
      </w:r>
      <w:r>
        <w:rPr>
          <w:lang w:val="en-GB"/>
        </w:rPr>
        <w:t xml:space="preserve"> or exclude completely</w:t>
      </w:r>
      <w:r w:rsidR="00D374D9">
        <w:rPr>
          <w:lang w:val="en-GB"/>
        </w:rPr>
        <w:t>, are</w:t>
      </w:r>
      <w:r w:rsidR="009013CD">
        <w:rPr>
          <w:lang w:val="en-GB"/>
        </w:rPr>
        <w:t xml:space="preserve"> the </w:t>
      </w:r>
      <w:r w:rsidR="00EA10CB">
        <w:rPr>
          <w:lang w:val="en-GB"/>
        </w:rPr>
        <w:t>viewpoints</w:t>
      </w:r>
      <w:r>
        <w:rPr>
          <w:lang w:val="en-GB"/>
        </w:rPr>
        <w:t xml:space="preserve"> of individuals in poverty,</w:t>
      </w:r>
      <w:r w:rsidR="00F92EF5">
        <w:rPr>
          <w:lang w:val="en-GB"/>
        </w:rPr>
        <w:t xml:space="preserve"> who have the</w:t>
      </w:r>
      <w:r>
        <w:rPr>
          <w:lang w:val="en-GB"/>
        </w:rPr>
        <w:t xml:space="preserve"> partic</w:t>
      </w:r>
      <w:r w:rsidR="00F92EF5">
        <w:rPr>
          <w:lang w:val="en-GB"/>
        </w:rPr>
        <w:t xml:space="preserve">ular expertise that is borne from </w:t>
      </w:r>
      <w:r>
        <w:rPr>
          <w:lang w:val="en-GB"/>
        </w:rPr>
        <w:t>experience</w:t>
      </w:r>
      <w:r w:rsidR="006E23AD">
        <w:rPr>
          <w:lang w:val="en-GB"/>
        </w:rPr>
        <w:t xml:space="preserve"> </w:t>
      </w:r>
      <w:r w:rsidR="006E23AD">
        <w:rPr>
          <w:lang w:val="en-GB"/>
        </w:rPr>
        <w:fldChar w:fldCharType="begin"/>
      </w:r>
      <w:r w:rsidR="006E23AD">
        <w:rPr>
          <w:lang w:val="en-GB"/>
        </w:rPr>
        <w:instrText xml:space="preserve"> ADDIN EN.CITE &lt;EndNote&gt;&lt;Cite&gt;&lt;Author&gt;AgeUK&lt;/Author&gt;&lt;Year&gt;2015&lt;/Year&gt;&lt;RecNum&gt;1201&lt;/RecNum&gt;&lt;DisplayText&gt;(AgeUK, 2015)&lt;/DisplayText&gt;&lt;record&gt;&lt;rec-number&gt;1201&lt;/rec-number&gt;&lt;foreign-keys&gt;&lt;key app="EN" db-id="v5tp0dwd92e5t9eettkp0wtbvfedzp2vf0r2" timestamp="1438517644"&gt;1201&lt;/key&gt;&lt;/foreign-keys&gt;&lt;ref-type name="Web Page"&gt;12&lt;/ref-type&gt;&lt;contributors&gt;&lt;authors&gt;&lt;author&gt;AgeUK&lt;/author&gt;&lt;/authors&gt;&lt;/contributors&gt;&lt;titles&gt;&lt;title&gt;Care and support&lt;/title&gt;&lt;/titles&gt;&lt;number&gt;2/08/15&lt;/number&gt;&lt;dates&gt;&lt;year&gt;2015&lt;/year&gt;&lt;pub-dates&gt;&lt;date&gt;7/05/15&lt;/date&gt;&lt;/pub-dates&gt;&lt;/dates&gt;&lt;pub-location&gt;London&lt;/pub-location&gt;&lt;publisher&gt;AgeUK&lt;/publisher&gt;&lt;urls&gt;&lt;related-urls&gt;&lt;url&gt;http://www.ageuk.org.uk/professional-resources-home/services-and-practice/care-and-support/experts-by-experience/&lt;/url&gt;&lt;/related-urls&gt;&lt;/urls&gt;&lt;/record&gt;&lt;/Cite&gt;&lt;/EndNote&gt;</w:instrText>
      </w:r>
      <w:r w:rsidR="006E23AD">
        <w:rPr>
          <w:lang w:val="en-GB"/>
        </w:rPr>
        <w:fldChar w:fldCharType="separate"/>
      </w:r>
      <w:r w:rsidR="006E23AD">
        <w:rPr>
          <w:noProof/>
          <w:lang w:val="en-GB"/>
        </w:rPr>
        <w:t>(AgeUK, 2015)</w:t>
      </w:r>
      <w:r w:rsidR="006E23AD">
        <w:rPr>
          <w:lang w:val="en-GB"/>
        </w:rPr>
        <w:fldChar w:fldCharType="end"/>
      </w:r>
      <w:r w:rsidR="006E23AD">
        <w:rPr>
          <w:lang w:val="en-GB"/>
        </w:rPr>
        <w:t xml:space="preserve">. </w:t>
      </w:r>
      <w:r w:rsidR="00843222">
        <w:rPr>
          <w:lang w:val="en-GB"/>
        </w:rPr>
        <w:t>The</w:t>
      </w:r>
      <w:r w:rsidR="00B07D17">
        <w:rPr>
          <w:lang w:val="en-GB"/>
        </w:rPr>
        <w:t xml:space="preserve"> </w:t>
      </w:r>
      <w:r w:rsidR="001C426B">
        <w:rPr>
          <w:lang w:val="en-GB"/>
        </w:rPr>
        <w:t>simultaneous silencing and misrepresentation of</w:t>
      </w:r>
      <w:r w:rsidR="00B07D17">
        <w:rPr>
          <w:lang w:val="en-GB"/>
        </w:rPr>
        <w:t xml:space="preserve"> experiences of </w:t>
      </w:r>
      <w:r w:rsidR="00B91B59">
        <w:rPr>
          <w:lang w:val="en-GB"/>
        </w:rPr>
        <w:t xml:space="preserve">poverty and </w:t>
      </w:r>
      <w:r w:rsidR="00B07D17">
        <w:rPr>
          <w:lang w:val="en-GB"/>
        </w:rPr>
        <w:t>‘welfare’ compound</w:t>
      </w:r>
      <w:r w:rsidR="001C426B">
        <w:rPr>
          <w:lang w:val="en-GB"/>
        </w:rPr>
        <w:t>s</w:t>
      </w:r>
      <w:r w:rsidR="006D39B6">
        <w:rPr>
          <w:lang w:val="en-GB"/>
        </w:rPr>
        <w:t xml:space="preserve"> the social injustice already faced</w:t>
      </w:r>
      <w:r w:rsidR="00B07D17">
        <w:rPr>
          <w:lang w:val="en-GB"/>
        </w:rPr>
        <w:t xml:space="preserve"> by people living in poverty</w:t>
      </w:r>
      <w:r w:rsidR="006D39B6">
        <w:rPr>
          <w:lang w:val="en-GB"/>
        </w:rPr>
        <w:t xml:space="preserve">. </w:t>
      </w:r>
    </w:p>
    <w:p w14:paraId="0DD4C9E9" w14:textId="77777777" w:rsidR="003A5146" w:rsidRDefault="003A5146" w:rsidP="00EE12F7">
      <w:pPr>
        <w:rPr>
          <w:lang w:val="en-GB"/>
        </w:rPr>
      </w:pPr>
    </w:p>
    <w:p w14:paraId="3752B9D3" w14:textId="111395B7" w:rsidR="00EE12F7" w:rsidRDefault="009013CD" w:rsidP="00EE12F7">
      <w:pPr>
        <w:rPr>
          <w:lang w:val="en-GB"/>
        </w:rPr>
      </w:pPr>
      <w:r>
        <w:rPr>
          <w:lang w:val="en-GB"/>
        </w:rPr>
        <w:t xml:space="preserve">This article explores </w:t>
      </w:r>
      <w:r w:rsidR="003A5146">
        <w:rPr>
          <w:lang w:val="en-GB"/>
        </w:rPr>
        <w:t>the scope for researchers to p</w:t>
      </w:r>
      <w:r w:rsidR="00196D6D">
        <w:rPr>
          <w:lang w:val="en-GB"/>
        </w:rPr>
        <w:t>lace more emphasis on their own</w:t>
      </w:r>
      <w:r w:rsidR="003A5146">
        <w:rPr>
          <w:lang w:val="en-GB"/>
        </w:rPr>
        <w:t xml:space="preserve"> role in working to challenge the </w:t>
      </w:r>
      <w:r w:rsidR="004921D4">
        <w:rPr>
          <w:lang w:val="en-GB"/>
        </w:rPr>
        <w:t>dominant</w:t>
      </w:r>
      <w:r w:rsidR="003A5146">
        <w:rPr>
          <w:lang w:val="en-GB"/>
        </w:rPr>
        <w:t xml:space="preserve"> framing</w:t>
      </w:r>
      <w:r w:rsidR="00B91B59">
        <w:rPr>
          <w:lang w:val="en-GB"/>
        </w:rPr>
        <w:t xml:space="preserve"> of</w:t>
      </w:r>
      <w:r w:rsidR="00F92EF5">
        <w:rPr>
          <w:lang w:val="en-GB"/>
        </w:rPr>
        <w:t xml:space="preserve"> ‘welfare’</w:t>
      </w:r>
      <w:r>
        <w:rPr>
          <w:lang w:val="en-GB"/>
        </w:rPr>
        <w:t>, not only through unpicking its</w:t>
      </w:r>
      <w:r w:rsidR="003A5146">
        <w:rPr>
          <w:lang w:val="en-GB"/>
        </w:rPr>
        <w:t xml:space="preserve"> </w:t>
      </w:r>
      <w:r w:rsidR="00F92EF5">
        <w:rPr>
          <w:lang w:val="en-GB"/>
        </w:rPr>
        <w:lastRenderedPageBreak/>
        <w:t xml:space="preserve">underpinning </w:t>
      </w:r>
      <w:r w:rsidR="003A5146">
        <w:rPr>
          <w:lang w:val="en-GB"/>
        </w:rPr>
        <w:t>assumptions</w:t>
      </w:r>
      <w:r w:rsidR="004F5D83">
        <w:rPr>
          <w:lang w:val="en-GB"/>
        </w:rPr>
        <w:t>,</w:t>
      </w:r>
      <w:r w:rsidR="003A5146">
        <w:rPr>
          <w:lang w:val="en-GB"/>
        </w:rPr>
        <w:t xml:space="preserve"> but also by doing more to include people living in poverty </w:t>
      </w:r>
      <w:r w:rsidR="00C37B84">
        <w:rPr>
          <w:lang w:val="en-GB"/>
        </w:rPr>
        <w:t>in</w:t>
      </w:r>
      <w:r w:rsidR="00F92EF5">
        <w:rPr>
          <w:lang w:val="en-GB"/>
        </w:rPr>
        <w:t xml:space="preserve"> </w:t>
      </w:r>
      <w:r w:rsidR="00EA10CB">
        <w:rPr>
          <w:lang w:val="en-GB"/>
        </w:rPr>
        <w:t xml:space="preserve">their </w:t>
      </w:r>
      <w:r>
        <w:rPr>
          <w:lang w:val="en-GB"/>
        </w:rPr>
        <w:t>research</w:t>
      </w:r>
      <w:r w:rsidR="003A5146">
        <w:rPr>
          <w:lang w:val="en-GB"/>
        </w:rPr>
        <w:t>. Following a summary of the reach and nature of</w:t>
      </w:r>
      <w:r w:rsidR="005F13CF">
        <w:rPr>
          <w:lang w:val="en-GB"/>
        </w:rPr>
        <w:t xml:space="preserve"> the</w:t>
      </w:r>
      <w:r w:rsidR="003A5146">
        <w:rPr>
          <w:lang w:val="en-GB"/>
        </w:rPr>
        <w:t xml:space="preserve"> </w:t>
      </w:r>
      <w:r w:rsidR="004F5D83">
        <w:rPr>
          <w:lang w:val="en-GB"/>
        </w:rPr>
        <w:t>framing consensus on welfare</w:t>
      </w:r>
      <w:r w:rsidR="003A5146">
        <w:rPr>
          <w:lang w:val="en-GB"/>
        </w:rPr>
        <w:t>, this article details the ways in which pover</w:t>
      </w:r>
      <w:r w:rsidR="00F92EF5">
        <w:rPr>
          <w:lang w:val="en-GB"/>
        </w:rPr>
        <w:t>ty is best understood as a site</w:t>
      </w:r>
      <w:r w:rsidR="003A5146">
        <w:rPr>
          <w:lang w:val="en-GB"/>
        </w:rPr>
        <w:t xml:space="preserve"> of both material and relational injustice. The scope for participatory research set against this contex</w:t>
      </w:r>
      <w:r w:rsidR="00EA10CB">
        <w:rPr>
          <w:lang w:val="en-GB"/>
        </w:rPr>
        <w:t>t is then introduced</w:t>
      </w:r>
      <w:r w:rsidR="00EA2A58">
        <w:rPr>
          <w:lang w:val="en-GB"/>
        </w:rPr>
        <w:t>. Examples from the author’s own research are</w:t>
      </w:r>
      <w:r w:rsidR="00F92EF5">
        <w:rPr>
          <w:lang w:val="en-GB"/>
        </w:rPr>
        <w:t xml:space="preserve"> detailed </w:t>
      </w:r>
      <w:r w:rsidR="006558A7">
        <w:rPr>
          <w:lang w:val="en-GB"/>
        </w:rPr>
        <w:t>in order to explore</w:t>
      </w:r>
      <w:r w:rsidR="00EA2A58">
        <w:rPr>
          <w:lang w:val="en-GB"/>
        </w:rPr>
        <w:t xml:space="preserve"> both the possibilities and challenges implicit in doing more to foreground research </w:t>
      </w:r>
      <w:r w:rsidR="00EA2A58" w:rsidRPr="00EA2A58">
        <w:rPr>
          <w:i/>
          <w:lang w:val="en-GB"/>
        </w:rPr>
        <w:t>with</w:t>
      </w:r>
      <w:r w:rsidR="00EA2A58">
        <w:rPr>
          <w:lang w:val="en-GB"/>
        </w:rPr>
        <w:t xml:space="preserve"> rather than </w:t>
      </w:r>
      <w:r w:rsidR="00EA2A58" w:rsidRPr="00EA2A58">
        <w:rPr>
          <w:i/>
          <w:lang w:val="en-GB"/>
        </w:rPr>
        <w:t>on</w:t>
      </w:r>
      <w:r w:rsidR="00EA2A58">
        <w:rPr>
          <w:lang w:val="en-GB"/>
        </w:rPr>
        <w:t xml:space="preserve"> people</w:t>
      </w:r>
      <w:r w:rsidR="00231D05">
        <w:rPr>
          <w:lang w:val="en-GB"/>
        </w:rPr>
        <w:t xml:space="preserve"> (Barnes &amp; </w:t>
      </w:r>
      <w:proofErr w:type="spellStart"/>
      <w:r w:rsidR="00231D05">
        <w:rPr>
          <w:lang w:val="en-GB"/>
        </w:rPr>
        <w:t>Cotterell</w:t>
      </w:r>
      <w:proofErr w:type="spellEnd"/>
      <w:r w:rsidR="00231D05">
        <w:rPr>
          <w:lang w:val="en-GB"/>
        </w:rPr>
        <w:t>, 2012)</w:t>
      </w:r>
      <w:r w:rsidR="004F5D83">
        <w:rPr>
          <w:lang w:val="en-GB"/>
        </w:rPr>
        <w:t xml:space="preserve">. Before </w:t>
      </w:r>
      <w:r w:rsidR="00EA2A58">
        <w:rPr>
          <w:lang w:val="en-GB"/>
        </w:rPr>
        <w:t>concluding, there is a discussion of the</w:t>
      </w:r>
      <w:r w:rsidR="003A5146">
        <w:rPr>
          <w:lang w:val="en-GB"/>
        </w:rPr>
        <w:t xml:space="preserve"> </w:t>
      </w:r>
      <w:r w:rsidR="00EA2A58">
        <w:rPr>
          <w:lang w:val="en-GB"/>
        </w:rPr>
        <w:t>possibilities inherent within participatory approaches</w:t>
      </w:r>
      <w:r w:rsidR="00F92EF5">
        <w:rPr>
          <w:lang w:val="en-GB"/>
        </w:rPr>
        <w:t xml:space="preserve"> to researching poverty and ‘welfare’</w:t>
      </w:r>
      <w:r w:rsidR="00EA2A58">
        <w:rPr>
          <w:lang w:val="en-GB"/>
        </w:rPr>
        <w:t>, and a considera</w:t>
      </w:r>
      <w:r w:rsidR="00EA10CB">
        <w:rPr>
          <w:lang w:val="en-GB"/>
        </w:rPr>
        <w:t>tion of how these approaches might</w:t>
      </w:r>
      <w:r w:rsidR="00EA2A58">
        <w:rPr>
          <w:lang w:val="en-GB"/>
        </w:rPr>
        <w:t xml:space="preserve"> begin to have more traction and usage within social policy, and </w:t>
      </w:r>
      <w:r>
        <w:rPr>
          <w:lang w:val="en-GB"/>
        </w:rPr>
        <w:t>across the academy</w:t>
      </w:r>
      <w:r w:rsidR="00EA2A58">
        <w:rPr>
          <w:lang w:val="en-GB"/>
        </w:rPr>
        <w:t xml:space="preserve">. </w:t>
      </w:r>
    </w:p>
    <w:p w14:paraId="7BAFA6BF" w14:textId="77777777" w:rsidR="00574025" w:rsidRDefault="00574025" w:rsidP="00EE12F7">
      <w:pPr>
        <w:rPr>
          <w:lang w:val="en-GB"/>
        </w:rPr>
      </w:pPr>
    </w:p>
    <w:p w14:paraId="1C9CD816" w14:textId="31B6871B" w:rsidR="00574025" w:rsidRDefault="00051DE7" w:rsidP="00F66117">
      <w:pPr>
        <w:outlineLvl w:val="0"/>
        <w:rPr>
          <w:lang w:val="en-GB"/>
        </w:rPr>
      </w:pPr>
      <w:r>
        <w:rPr>
          <w:lang w:val="en-GB"/>
        </w:rPr>
        <w:t xml:space="preserve">The framing consensus on ‘welfare’ </w:t>
      </w:r>
    </w:p>
    <w:p w14:paraId="481A90A5" w14:textId="77777777" w:rsidR="00051DE7" w:rsidRDefault="00051DE7" w:rsidP="00EE12F7">
      <w:pPr>
        <w:rPr>
          <w:lang w:val="en-GB"/>
        </w:rPr>
      </w:pPr>
    </w:p>
    <w:p w14:paraId="58189512" w14:textId="0B7DB25B" w:rsidR="00582EA6" w:rsidRDefault="00582EA6" w:rsidP="00EE12F7">
      <w:pPr>
        <w:rPr>
          <w:lang w:val="en-GB"/>
        </w:rPr>
      </w:pPr>
      <w:r>
        <w:rPr>
          <w:lang w:val="en-GB"/>
        </w:rPr>
        <w:t>In the UK, over recent years</w:t>
      </w:r>
      <w:r w:rsidR="00196D6D">
        <w:rPr>
          <w:lang w:val="en-GB"/>
        </w:rPr>
        <w:t>,</w:t>
      </w:r>
      <w:r>
        <w:rPr>
          <w:lang w:val="en-GB"/>
        </w:rPr>
        <w:t xml:space="preserve"> there has been a remarkably consistent </w:t>
      </w:r>
      <w:r w:rsidR="00795CCC">
        <w:rPr>
          <w:lang w:val="en-GB"/>
        </w:rPr>
        <w:t>characterisation of welfare in general, and welfare dependency in particular</w:t>
      </w:r>
      <w:r w:rsidR="005F13CF">
        <w:rPr>
          <w:lang w:val="en-GB"/>
        </w:rPr>
        <w:t>,</w:t>
      </w:r>
      <w:r w:rsidR="00795CCC">
        <w:rPr>
          <w:lang w:val="en-GB"/>
        </w:rPr>
        <w:t xml:space="preserve"> </w:t>
      </w:r>
      <w:r w:rsidR="00051DE7">
        <w:rPr>
          <w:lang w:val="en-GB"/>
        </w:rPr>
        <w:t>as necessa</w:t>
      </w:r>
      <w:r>
        <w:rPr>
          <w:lang w:val="en-GB"/>
        </w:rPr>
        <w:t>rily and inevitably problematic</w:t>
      </w:r>
      <w:r w:rsidR="00757807">
        <w:rPr>
          <w:lang w:val="en-GB"/>
        </w:rPr>
        <w:t xml:space="preserve"> </w:t>
      </w:r>
      <w:r w:rsidR="00757807">
        <w:rPr>
          <w:lang w:val="en-GB"/>
        </w:rPr>
        <w:fldChar w:fldCharType="begin"/>
      </w:r>
      <w:r w:rsidR="00757807">
        <w:rPr>
          <w:lang w:val="en-GB"/>
        </w:rPr>
        <w:instrText xml:space="preserve"> ADDIN EN.CITE &lt;EndNote&gt;&lt;Cite&gt;&lt;Author&gt;Patrick&lt;/Author&gt;&lt;Year&gt;2017&lt;/Year&gt;&lt;RecNum&gt;1415&lt;/RecNum&gt;&lt;DisplayText&gt;(Patrick, 2017, Garthwaite, 2016)&lt;/DisplayText&gt;&lt;record&gt;&lt;rec-number&gt;1415&lt;/rec-number&gt;&lt;foreign-keys&gt;&lt;key app="EN" db-id="v5tp0dwd92e5t9eettkp0wtbvfedzp2vf0r2" timestamp="1497524518"&gt;1415&lt;/key&gt;&lt;/foreign-keys&gt;&lt;ref-type name="Book"&gt;6&lt;/ref-type&gt;&lt;contributors&gt;&lt;authors&gt;&lt;author&gt;Patrick, R&lt;/author&gt;&lt;/authors&gt;&lt;/contributors&gt;&lt;titles&gt;&lt;title&gt;For whose benefit? The everyday realities of welfare reform&lt;/title&gt;&lt;/titles&gt;&lt;dates&gt;&lt;year&gt;2017&lt;/year&gt;&lt;/dates&gt;&lt;pub-location&gt;Bristol&lt;/pub-location&gt;&lt;publisher&gt;Policy Press&lt;/publisher&gt;&lt;urls&gt;&lt;/urls&gt;&lt;/record&gt;&lt;/Cite&gt;&lt;Cite&gt;&lt;Author&gt;Garthwaite&lt;/Author&gt;&lt;Year&gt;2016&lt;/Year&gt;&lt;RecNum&gt;1348&lt;/RecNum&gt;&lt;record&gt;&lt;rec-number&gt;1348&lt;/rec-number&gt;&lt;foreign-keys&gt;&lt;key app="EN" db-id="v5tp0dwd92e5t9eettkp0wtbvfedzp2vf0r2" timestamp="1468486201"&gt;1348&lt;/key&gt;&lt;/foreign-keys&gt;&lt;ref-type name="Book"&gt;6&lt;/ref-type&gt;&lt;contributors&gt;&lt;authors&gt;&lt;author&gt;Garthwaite, K&lt;/author&gt;&lt;/authors&gt;&lt;/contributors&gt;&lt;titles&gt;&lt;title&gt;Hunger Pains: Life inside foodbank Britain&lt;/title&gt;&lt;/titles&gt;&lt;dates&gt;&lt;year&gt;2016&lt;/year&gt;&lt;/dates&gt;&lt;pub-location&gt;Bristol&lt;/pub-location&gt;&lt;publisher&gt;Policy Press&lt;/publisher&gt;&lt;urls&gt;&lt;/urls&gt;&lt;/record&gt;&lt;/Cite&gt;&lt;/EndNote&gt;</w:instrText>
      </w:r>
      <w:r w:rsidR="00757807">
        <w:rPr>
          <w:lang w:val="en-GB"/>
        </w:rPr>
        <w:fldChar w:fldCharType="separate"/>
      </w:r>
      <w:r w:rsidR="00757807">
        <w:rPr>
          <w:noProof/>
          <w:lang w:val="en-GB"/>
        </w:rPr>
        <w:t>(Patrick, 2017, Garthwaite, 2016)</w:t>
      </w:r>
      <w:r w:rsidR="00757807">
        <w:rPr>
          <w:lang w:val="en-GB"/>
        </w:rPr>
        <w:fldChar w:fldCharType="end"/>
      </w:r>
      <w:r>
        <w:rPr>
          <w:lang w:val="en-GB"/>
        </w:rPr>
        <w:t>. This dominant narrative, which draws upon Americanised understandings of ‘welfare’</w:t>
      </w:r>
      <w:r w:rsidR="00DA4147">
        <w:rPr>
          <w:lang w:val="en-GB"/>
        </w:rPr>
        <w:t xml:space="preserve"> </w:t>
      </w:r>
      <w:r w:rsidR="00DA4147">
        <w:rPr>
          <w:lang w:val="en-GB"/>
        </w:rPr>
        <w:fldChar w:fldCharType="begin"/>
      </w:r>
      <w:r w:rsidR="00DA4147">
        <w:rPr>
          <w:lang w:val="en-GB"/>
        </w:rPr>
        <w:instrText xml:space="preserve"> ADDIN EN.CITE &lt;EndNote&gt;&lt;Cite&gt;&lt;Author&gt;Lister&lt;/Author&gt;&lt;Year&gt;2011&lt;/Year&gt;&lt;RecNum&gt;556&lt;/RecNum&gt;&lt;DisplayText&gt;(Lister, 2011)&lt;/DisplayText&gt;&lt;record&gt;&lt;rec-number&gt;556&lt;/rec-number&gt;&lt;foreign-keys&gt;&lt;key app="EN" db-id="v5tp0dwd92e5t9eettkp0wtbvfedzp2vf0r2" timestamp="1314865955"&gt;556&lt;/key&gt;&lt;/foreign-keys&gt;&lt;ref-type name="Newspaper Article"&gt;23&lt;/ref-type&gt;&lt;contributors&gt;&lt;authors&gt;&lt;author&gt;Lister, R&lt;/author&gt;&lt;/authors&gt;&lt;/contributors&gt;&lt;titles&gt;&lt;title&gt;Our social security system must guarantee real welfare&lt;/title&gt;&lt;secondary-title&gt;The Guardian&lt;/secondary-title&gt;&lt;/titles&gt;&lt;pages&gt;28&lt;/pages&gt;&lt;dates&gt;&lt;year&gt;2011&lt;/year&gt;&lt;pub-dates&gt;&lt;date&gt;29th August&lt;/date&gt;&lt;/pub-dates&gt;&lt;/dates&gt;&lt;pub-location&gt;London &lt;/pub-location&gt;&lt;urls&gt;&lt;/urls&gt;&lt;/record&gt;&lt;/Cite&gt;&lt;/EndNote&gt;</w:instrText>
      </w:r>
      <w:r w:rsidR="00DA4147">
        <w:rPr>
          <w:lang w:val="en-GB"/>
        </w:rPr>
        <w:fldChar w:fldCharType="separate"/>
      </w:r>
      <w:r w:rsidR="00DA4147">
        <w:rPr>
          <w:noProof/>
          <w:lang w:val="en-GB"/>
        </w:rPr>
        <w:t>(Lister, 2011)</w:t>
      </w:r>
      <w:r w:rsidR="00DA4147">
        <w:rPr>
          <w:lang w:val="en-GB"/>
        </w:rPr>
        <w:fldChar w:fldCharType="end"/>
      </w:r>
      <w:r>
        <w:rPr>
          <w:lang w:val="en-GB"/>
        </w:rPr>
        <w:t xml:space="preserve"> is underpinned by </w:t>
      </w:r>
      <w:r w:rsidR="00051DE7">
        <w:rPr>
          <w:lang w:val="en-GB"/>
        </w:rPr>
        <w:t>sharp</w:t>
      </w:r>
      <w:r w:rsidR="00F87188">
        <w:rPr>
          <w:lang w:val="en-GB"/>
        </w:rPr>
        <w:t>,</w:t>
      </w:r>
      <w:r w:rsidR="00051DE7">
        <w:rPr>
          <w:lang w:val="en-GB"/>
        </w:rPr>
        <w:t xml:space="preserve"> </w:t>
      </w:r>
      <w:r w:rsidR="00795CCC">
        <w:rPr>
          <w:lang w:val="en-GB"/>
        </w:rPr>
        <w:t>dichotomous</w:t>
      </w:r>
      <w:r w:rsidR="00F87188">
        <w:rPr>
          <w:lang w:val="en-GB"/>
        </w:rPr>
        <w:t xml:space="preserve"> and simplistic</w:t>
      </w:r>
      <w:r w:rsidR="00795CCC">
        <w:rPr>
          <w:lang w:val="en-GB"/>
        </w:rPr>
        <w:t xml:space="preserve"> divisions</w:t>
      </w:r>
      <w:r>
        <w:rPr>
          <w:lang w:val="en-GB"/>
        </w:rPr>
        <w:t xml:space="preserve"> </w:t>
      </w:r>
      <w:r w:rsidR="00F87188">
        <w:rPr>
          <w:lang w:val="en-GB"/>
        </w:rPr>
        <w:t xml:space="preserve">being drawn </w:t>
      </w:r>
      <w:r w:rsidR="00051DE7">
        <w:rPr>
          <w:lang w:val="en-GB"/>
        </w:rPr>
        <w:t xml:space="preserve">between ‘hard working families’ and </w:t>
      </w:r>
      <w:r>
        <w:rPr>
          <w:lang w:val="en-GB"/>
        </w:rPr>
        <w:t xml:space="preserve">‘welfare dependants’. </w:t>
      </w:r>
      <w:r w:rsidR="00EA10CB">
        <w:rPr>
          <w:lang w:val="en-GB"/>
        </w:rPr>
        <w:t>While working families are endlessly praised and valorised, ‘welfare dependants’</w:t>
      </w:r>
      <w:r>
        <w:rPr>
          <w:lang w:val="en-GB"/>
        </w:rPr>
        <w:t xml:space="preserve"> are subject to sustained critique, censure and stigmatisation</w:t>
      </w:r>
      <w:r w:rsidR="00795CCC">
        <w:rPr>
          <w:lang w:val="en-GB"/>
        </w:rPr>
        <w:t>,</w:t>
      </w:r>
      <w:r>
        <w:rPr>
          <w:lang w:val="en-GB"/>
        </w:rPr>
        <w:t xml:space="preserve"> with politicians and the media consistently and often emphatically ‘othering’ those who rely on social security for all or most of their income. </w:t>
      </w:r>
      <w:r w:rsidR="00F87188">
        <w:rPr>
          <w:lang w:val="en-GB"/>
        </w:rPr>
        <w:t>Reci</w:t>
      </w:r>
      <w:r w:rsidR="00843222">
        <w:rPr>
          <w:lang w:val="en-GB"/>
        </w:rPr>
        <w:t xml:space="preserve">pients of out-of-work benefits </w:t>
      </w:r>
      <w:r w:rsidR="0070780E">
        <w:rPr>
          <w:lang w:val="en-GB"/>
        </w:rPr>
        <w:t xml:space="preserve">(hereafter claimants) </w:t>
      </w:r>
      <w:r w:rsidR="00EA10CB">
        <w:rPr>
          <w:lang w:val="en-GB"/>
        </w:rPr>
        <w:t>are charac</w:t>
      </w:r>
      <w:r w:rsidR="00E87BB7">
        <w:rPr>
          <w:lang w:val="en-GB"/>
        </w:rPr>
        <w:t>terised as passive and inactive</w:t>
      </w:r>
      <w:r w:rsidR="00DA4147">
        <w:rPr>
          <w:lang w:val="en-GB"/>
        </w:rPr>
        <w:t>,</w:t>
      </w:r>
      <w:r w:rsidR="00EA10CB">
        <w:rPr>
          <w:lang w:val="en-GB"/>
        </w:rPr>
        <w:t xml:space="preserve"> with </w:t>
      </w:r>
      <w:r w:rsidR="00196D6D">
        <w:rPr>
          <w:lang w:val="en-GB"/>
        </w:rPr>
        <w:t xml:space="preserve">a </w:t>
      </w:r>
      <w:r w:rsidR="00DA4147">
        <w:rPr>
          <w:lang w:val="en-GB"/>
        </w:rPr>
        <w:t xml:space="preserve">defective agency </w:t>
      </w:r>
      <w:r w:rsidR="006558A7">
        <w:rPr>
          <w:lang w:val="en-GB"/>
        </w:rPr>
        <w:t>that</w:t>
      </w:r>
      <w:r w:rsidR="00EA10CB">
        <w:rPr>
          <w:lang w:val="en-GB"/>
        </w:rPr>
        <w:t xml:space="preserve"> can only be corrected thr</w:t>
      </w:r>
      <w:r w:rsidR="00E87BB7">
        <w:rPr>
          <w:lang w:val="en-GB"/>
        </w:rPr>
        <w:t>ough highly intervention</w:t>
      </w:r>
      <w:r w:rsidR="00EA10CB">
        <w:rPr>
          <w:lang w:val="en-GB"/>
        </w:rPr>
        <w:t>ist and behavioural forms of welfare conditionality</w:t>
      </w:r>
      <w:r w:rsidR="00DA4147">
        <w:rPr>
          <w:lang w:val="en-GB"/>
        </w:rPr>
        <w:t xml:space="preserve"> </w:t>
      </w:r>
      <w:r w:rsidR="00DA4147">
        <w:rPr>
          <w:lang w:val="en-GB"/>
        </w:rPr>
        <w:fldChar w:fldCharType="begin"/>
      </w:r>
      <w:r w:rsidR="00DA4147">
        <w:rPr>
          <w:lang w:val="en-GB"/>
        </w:rPr>
        <w:instrText xml:space="preserve"> ADDIN EN.CITE &lt;EndNote&gt;&lt;Cite&gt;&lt;Author&gt;Dwyer&lt;/Author&gt;&lt;Year&gt;2014&lt;/Year&gt;&lt;RecNum&gt;785&lt;/RecNum&gt;&lt;DisplayText&gt;(Dwyer and Wright, 2014)&lt;/DisplayText&gt;&lt;record&gt;&lt;rec-number&gt;785&lt;/rec-number&gt;&lt;foreign-keys&gt;&lt;key app="EN" db-id="v5tp0dwd92e5t9eettkp0wtbvfedzp2vf0r2" timestamp="1394468213"&gt;785&lt;/key&gt;&lt;/foreign-keys&gt;&lt;ref-type name="Journal Article"&gt;17&lt;/ref-type&gt;&lt;contributors&gt;&lt;authors&gt;&lt;author&gt;Dwyer, P&lt;/author&gt;&lt;author&gt;Wright, S&lt;/author&gt;&lt;/authors&gt;&lt;/contributors&gt;&lt;titles&gt;&lt;title&gt;Universal Credit, ubiquitous conditionality and its implications for social citizenship&lt;/title&gt;&lt;secondary-title&gt;Journal of Poverty and Social Justice&lt;/secondary-title&gt;&lt;/titles&gt;&lt;periodical&gt;&lt;full-title&gt;Journal of Poverty and Social Justice&lt;/full-title&gt;&lt;/periodical&gt;&lt;pages&gt;27-35&lt;/pages&gt;&lt;volume&gt;22&lt;/volume&gt;&lt;number&gt;1&lt;/number&gt;&lt;dates&gt;&lt;year&gt;2014&lt;/year&gt;&lt;/dates&gt;&lt;urls&gt;&lt;/urls&gt;&lt;/record&gt;&lt;/Cite&gt;&lt;/EndNote&gt;</w:instrText>
      </w:r>
      <w:r w:rsidR="00DA4147">
        <w:rPr>
          <w:lang w:val="en-GB"/>
        </w:rPr>
        <w:fldChar w:fldCharType="separate"/>
      </w:r>
      <w:r w:rsidR="00DA4147">
        <w:rPr>
          <w:noProof/>
          <w:lang w:val="en-GB"/>
        </w:rPr>
        <w:t>(Dwyer and Wright, 2014)</w:t>
      </w:r>
      <w:r w:rsidR="00DA4147">
        <w:rPr>
          <w:lang w:val="en-GB"/>
        </w:rPr>
        <w:fldChar w:fldCharType="end"/>
      </w:r>
      <w:r w:rsidR="00EA10CB">
        <w:rPr>
          <w:lang w:val="en-GB"/>
        </w:rPr>
        <w:t xml:space="preserve">. </w:t>
      </w:r>
      <w:r w:rsidR="004802FF">
        <w:rPr>
          <w:lang w:val="en-GB"/>
        </w:rPr>
        <w:t>This</w:t>
      </w:r>
      <w:r w:rsidR="00E87BB7">
        <w:rPr>
          <w:lang w:val="en-GB"/>
        </w:rPr>
        <w:t xml:space="preserve"> negative</w:t>
      </w:r>
      <w:r>
        <w:rPr>
          <w:lang w:val="en-GB"/>
        </w:rPr>
        <w:t xml:space="preserve"> characterisation of the lives of those in receipt of only the mo</w:t>
      </w:r>
      <w:r w:rsidR="004802FF">
        <w:rPr>
          <w:lang w:val="en-GB"/>
        </w:rPr>
        <w:t>st visible forms of ‘welfare’ has been</w:t>
      </w:r>
      <w:r>
        <w:rPr>
          <w:lang w:val="en-GB"/>
        </w:rPr>
        <w:t xml:space="preserve"> mobilised to defend harsh and often punitive </w:t>
      </w:r>
      <w:r w:rsidR="00E87BB7">
        <w:rPr>
          <w:lang w:val="en-GB"/>
        </w:rPr>
        <w:t>changes to the benefits system</w:t>
      </w:r>
      <w:r>
        <w:rPr>
          <w:lang w:val="en-GB"/>
        </w:rPr>
        <w:t xml:space="preserve">, which have seen a significant and ongoing retrenchment and </w:t>
      </w:r>
      <w:proofErr w:type="spellStart"/>
      <w:r>
        <w:rPr>
          <w:lang w:val="en-GB"/>
        </w:rPr>
        <w:t>residualisation</w:t>
      </w:r>
      <w:proofErr w:type="spellEnd"/>
      <w:r>
        <w:rPr>
          <w:lang w:val="en-GB"/>
        </w:rPr>
        <w:t xml:space="preserve"> of social welfare provision</w:t>
      </w:r>
      <w:r w:rsidR="00DA4147">
        <w:rPr>
          <w:lang w:val="en-GB"/>
        </w:rPr>
        <w:t xml:space="preserve"> </w:t>
      </w:r>
      <w:r w:rsidR="00DA4147">
        <w:rPr>
          <w:lang w:val="en-GB"/>
        </w:rPr>
        <w:fldChar w:fldCharType="begin"/>
      </w:r>
      <w:r w:rsidR="00DA4147">
        <w:rPr>
          <w:lang w:val="en-GB"/>
        </w:rPr>
        <w:instrText xml:space="preserve"> ADDIN EN.CITE &lt;EndNote&gt;&lt;Cite&gt;&lt;Author&gt;Patrick&lt;/Author&gt;&lt;Year&gt;2017&lt;/Year&gt;&lt;RecNum&gt;1415&lt;/RecNum&gt;&lt;DisplayText&gt;(Patrick, 2017, Beatty and Fothergill, 2016)&lt;/DisplayText&gt;&lt;record&gt;&lt;rec-number&gt;1415&lt;/rec-number&gt;&lt;foreign-keys&gt;&lt;key app="EN" db-id="v5tp0dwd92e5t9eettkp0wtbvfedzp2vf0r2" timestamp="1497524518"&gt;1415&lt;/key&gt;&lt;/foreign-keys&gt;&lt;ref-type name="Book"&gt;6&lt;/ref-type&gt;&lt;contributors&gt;&lt;authors&gt;&lt;author&gt;Patrick, R&lt;/author&gt;&lt;/authors&gt;&lt;/contributors&gt;&lt;titles&gt;&lt;title&gt;For whose benefit? The everyday realities of welfare reform&lt;/title&gt;&lt;/titles&gt;&lt;dates&gt;&lt;year&gt;2017&lt;/year&gt;&lt;/dates&gt;&lt;pub-location&gt;Bristol&lt;/pub-location&gt;&lt;publisher&gt;Policy Press&lt;/publisher&gt;&lt;urls&gt;&lt;/urls&gt;&lt;/record&gt;&lt;/Cite&gt;&lt;Cite&gt;&lt;Author&gt;Beatty&lt;/Author&gt;&lt;Year&gt;2016&lt;/Year&gt;&lt;RecNum&gt;1279&lt;/RecNum&gt;&lt;record&gt;&lt;rec-number&gt;1279&lt;/rec-number&gt;&lt;foreign-keys&gt;&lt;key app="EN" db-id="v5tp0dwd92e5t9eettkp0wtbvfedzp2vf0r2" timestamp="1461159133"&gt;1279&lt;/key&gt;&lt;/foreign-keys&gt;&lt;ref-type name="Book"&gt;6&lt;/ref-type&gt;&lt;contributors&gt;&lt;authors&gt;&lt;author&gt;Beatty, C&lt;/author&gt;&lt;author&gt;Fothergill, S&lt;/author&gt;&lt;/authors&gt;&lt;/contributors&gt;&lt;titles&gt;&lt;title&gt;The uneven impact of welfare reform: the financial losses to places and people&lt;/title&gt;&lt;/titles&gt;&lt;dates&gt;&lt;year&gt;2016&lt;/year&gt;&lt;/dates&gt;&lt;pub-location&gt;Sheffield&lt;/pub-location&gt;&lt;publisher&gt;Centre for Regional Economic and Social Research, Sheffield Hallam University with Oxfam and Joseph Rowntree Foundation&lt;/publisher&gt;&lt;urls&gt;&lt;/urls&gt;&lt;/record&gt;&lt;/Cite&gt;&lt;/EndNote&gt;</w:instrText>
      </w:r>
      <w:r w:rsidR="00DA4147">
        <w:rPr>
          <w:lang w:val="en-GB"/>
        </w:rPr>
        <w:fldChar w:fldCharType="separate"/>
      </w:r>
      <w:r w:rsidR="00DA4147">
        <w:rPr>
          <w:noProof/>
          <w:lang w:val="en-GB"/>
        </w:rPr>
        <w:t>(Patrick, 2017, Beatty and Fothergill, 2016)</w:t>
      </w:r>
      <w:r w:rsidR="00DA4147">
        <w:rPr>
          <w:lang w:val="en-GB"/>
        </w:rPr>
        <w:fldChar w:fldCharType="end"/>
      </w:r>
      <w:r>
        <w:rPr>
          <w:lang w:val="en-GB"/>
        </w:rPr>
        <w:t xml:space="preserve">. </w:t>
      </w:r>
      <w:r w:rsidR="004802FF">
        <w:rPr>
          <w:lang w:val="en-GB"/>
        </w:rPr>
        <w:t xml:space="preserve">Perversely, politicians have argued that welfare reform that reduces and constrains access to social welfare will actually improve social inclusion by enabling transitions from ‘welfare’ and into ‘work’, with </w:t>
      </w:r>
      <w:r w:rsidR="00196D6D">
        <w:rPr>
          <w:lang w:val="en-GB"/>
        </w:rPr>
        <w:t xml:space="preserve">paid </w:t>
      </w:r>
      <w:r w:rsidR="004802FF">
        <w:rPr>
          <w:lang w:val="en-GB"/>
        </w:rPr>
        <w:t>work exclusively and narrowly equated with dutiful, responsible citizenship</w:t>
      </w:r>
      <w:r w:rsidR="00DA4147">
        <w:rPr>
          <w:lang w:val="en-GB"/>
        </w:rPr>
        <w:t xml:space="preserve"> </w:t>
      </w:r>
      <w:r w:rsidR="00DA4147">
        <w:rPr>
          <w:lang w:val="en-GB"/>
        </w:rPr>
        <w:fldChar w:fldCharType="begin"/>
      </w:r>
      <w:r w:rsidR="00DA4147">
        <w:rPr>
          <w:lang w:val="en-GB"/>
        </w:rPr>
        <w:instrText xml:space="preserve"> ADDIN EN.CITE &lt;EndNote&gt;&lt;Cite&gt;&lt;Author&gt;Dwyer&lt;/Author&gt;&lt;Year&gt;2010&lt;/Year&gt;&lt;RecNum&gt;245&lt;/RecNum&gt;&lt;DisplayText&gt;(Dwyer, 2010, Patrick, 2013)&lt;/DisplayText&gt;&lt;record&gt;&lt;rec-number&gt;245&lt;/rec-number&gt;&lt;foreign-keys&gt;&lt;key app="EN" db-id="v5tp0dwd92e5t9eettkp0wtbvfedzp2vf0r2" timestamp="0"&gt;245&lt;/key&gt;&lt;/foreign-keys&gt;&lt;ref-type name="Book"&gt;6&lt;/ref-type&gt;&lt;contributors&gt;&lt;authors&gt;&lt;author&gt;Dwyer, P. &lt;/author&gt;&lt;/authors&gt;&lt;/contributors&gt;&lt;titles&gt;&lt;title&gt;Understanding Social Citizenship, themes and perspectives for policy and practice, Second Edition&lt;/title&gt;&lt;/titles&gt;&lt;edition&gt;Second&lt;/edition&gt;&lt;dates&gt;&lt;year&gt;2010&lt;/year&gt;&lt;/dates&gt;&lt;pub-location&gt;Bristol&lt;/pub-location&gt;&lt;publisher&gt;Policy Press&lt;/publisher&gt;&lt;urls&gt;&lt;/urls&gt;&lt;/record&gt;&lt;/Cite&gt;&lt;Cite&gt;&lt;Author&gt;Patrick&lt;/Author&gt;&lt;Year&gt;2013&lt;/Year&gt;&lt;RecNum&gt;661&lt;/RecNum&gt;&lt;record&gt;&lt;rec-number&gt;661&lt;/rec-number&gt;&lt;foreign-keys&gt;&lt;key app="EN" db-id="v5tp0dwd92e5t9eettkp0wtbvfedzp2vf0r2" timestamp="1344500975"&gt;661&lt;/key&gt;&lt;/foreign-keys&gt;&lt;ref-type name="Journal Article"&gt;17&lt;/ref-type&gt;&lt;contributors&gt;&lt;authors&gt;&lt;author&gt;Patrick, R &lt;/author&gt;&lt;/authors&gt;&lt;/contributors&gt;&lt;titles&gt;&lt;title&gt;Work as the primary &amp;apos;duty&amp;apos; of the responsible citizens: a critique of this work-centric approach&lt;/title&gt;&lt;secondary-title&gt;People, Place &amp;amp; Policy Online&lt;/secondary-title&gt;&lt;/titles&gt;&lt;periodical&gt;&lt;full-title&gt;People, Place &amp;amp; Policy Online&lt;/full-title&gt;&lt;/periodical&gt;&lt;pages&gt;5-15&lt;/pages&gt;&lt;volume&gt;6&lt;/volume&gt;&lt;number&gt;1&lt;/number&gt;&lt;dates&gt;&lt;year&gt;2013&lt;/year&gt;&lt;/dates&gt;&lt;urls&gt;&lt;/urls&gt;&lt;/record&gt;&lt;/Cite&gt;&lt;/EndNote&gt;</w:instrText>
      </w:r>
      <w:r w:rsidR="00DA4147">
        <w:rPr>
          <w:lang w:val="en-GB"/>
        </w:rPr>
        <w:fldChar w:fldCharType="separate"/>
      </w:r>
      <w:r w:rsidR="00DA4147">
        <w:rPr>
          <w:noProof/>
          <w:lang w:val="en-GB"/>
        </w:rPr>
        <w:t>(Dwyer, 2010, Patrick, 2013)</w:t>
      </w:r>
      <w:r w:rsidR="00DA4147">
        <w:rPr>
          <w:lang w:val="en-GB"/>
        </w:rPr>
        <w:fldChar w:fldCharType="end"/>
      </w:r>
      <w:r w:rsidR="004802FF">
        <w:rPr>
          <w:lang w:val="en-GB"/>
        </w:rPr>
        <w:t>. This narrative of inclusion through punitive welfare reforms endures despite the large (and continually growing) body of research evidence that details the ways in which benefit changes, particularly since 2</w:t>
      </w:r>
      <w:r w:rsidR="0047432B">
        <w:rPr>
          <w:lang w:val="en-GB"/>
        </w:rPr>
        <w:t>010, are leading to increased</w:t>
      </w:r>
      <w:r w:rsidR="004802FF">
        <w:rPr>
          <w:lang w:val="en-GB"/>
        </w:rPr>
        <w:t xml:space="preserve"> po</w:t>
      </w:r>
      <w:r w:rsidR="00DA4147">
        <w:rPr>
          <w:lang w:val="en-GB"/>
        </w:rPr>
        <w:t>verty and even destitution</w:t>
      </w:r>
      <w:r w:rsidR="008B0F17">
        <w:rPr>
          <w:lang w:val="en-GB"/>
        </w:rPr>
        <w:t xml:space="preserve"> </w:t>
      </w:r>
      <w:r w:rsidR="008B0F17">
        <w:rPr>
          <w:lang w:val="en-GB"/>
        </w:rPr>
        <w:fldChar w:fldCharType="begin">
          <w:fldData xml:space="preserve">PEVuZE5vdGU+PENpdGU+PEF1dGhvcj5TdGV3YXJ0PC9BdXRob3I+PFllYXI+MjAxODwvWWVhcj48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</w:fldData>
        </w:fldChar>
      </w:r>
      <w:r w:rsidR="00F87188">
        <w:rPr>
          <w:lang w:val="en-GB"/>
        </w:rPr>
        <w:instrText xml:space="preserve"> ADDIN EN.CITE </w:instrText>
      </w:r>
      <w:r w:rsidR="00F87188">
        <w:rPr>
          <w:lang w:val="en-GB"/>
        </w:rPr>
        <w:fldChar w:fldCharType="begin">
          <w:fldData xml:space="preserve">PEVuZE5vdGU+PENpdGU+PEF1dGhvcj5TdGV3YXJ0PC9BdXRob3I+PFllYXI+MjAxODwvWWVhcj48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</w:fldData>
        </w:fldChar>
      </w:r>
      <w:r w:rsidR="00F87188">
        <w:rPr>
          <w:lang w:val="en-GB"/>
        </w:rPr>
        <w:instrText xml:space="preserve"> ADDIN EN.CITE.DATA </w:instrText>
      </w:r>
      <w:r w:rsidR="00F87188">
        <w:rPr>
          <w:lang w:val="en-GB"/>
        </w:rPr>
      </w:r>
      <w:r w:rsidR="00F87188">
        <w:rPr>
          <w:lang w:val="en-GB"/>
        </w:rPr>
        <w:fldChar w:fldCharType="end"/>
      </w:r>
      <w:r w:rsidR="008B0F17">
        <w:rPr>
          <w:lang w:val="en-GB"/>
        </w:rPr>
      </w:r>
      <w:r w:rsidR="008B0F17">
        <w:rPr>
          <w:lang w:val="en-GB"/>
        </w:rPr>
        <w:fldChar w:fldCharType="separate"/>
      </w:r>
      <w:r w:rsidR="00F87188">
        <w:rPr>
          <w:noProof/>
          <w:lang w:val="en-GB"/>
        </w:rPr>
        <w:t>(see, for example Stewart and Wright, 2018, Fitzpatrick et al., 2018, Hood and Waters, 2017)</w:t>
      </w:r>
      <w:r w:rsidR="008B0F17">
        <w:rPr>
          <w:lang w:val="en-GB"/>
        </w:rPr>
        <w:fldChar w:fldCharType="end"/>
      </w:r>
      <w:r w:rsidR="008B0F17">
        <w:rPr>
          <w:lang w:val="en-GB"/>
        </w:rPr>
        <w:t>.</w:t>
      </w:r>
    </w:p>
    <w:p w14:paraId="421BCBA6" w14:textId="77777777" w:rsidR="00582EA6" w:rsidRDefault="00582EA6" w:rsidP="00EE12F7">
      <w:pPr>
        <w:rPr>
          <w:lang w:val="en-GB"/>
        </w:rPr>
      </w:pPr>
    </w:p>
    <w:p w14:paraId="3F607FAA" w14:textId="41BED55A" w:rsidR="009A0401" w:rsidRDefault="009A0401" w:rsidP="00EE12F7">
      <w:pPr>
        <w:rPr>
          <w:lang w:val="en-GB"/>
        </w:rPr>
      </w:pPr>
      <w:r>
        <w:rPr>
          <w:lang w:val="en-GB"/>
        </w:rPr>
        <w:t>The political discourse is bolstered and reinforced by media portrayals of ‘welfare’, and – in recent years – by the exponential growth in what som</w:t>
      </w:r>
      <w:r w:rsidR="009013CD">
        <w:rPr>
          <w:lang w:val="en-GB"/>
        </w:rPr>
        <w:t xml:space="preserve">e term </w:t>
      </w:r>
      <w:r w:rsidR="004802FF">
        <w:rPr>
          <w:lang w:val="en-GB"/>
        </w:rPr>
        <w:t>‘Poverty Porn’</w:t>
      </w:r>
      <w:r w:rsidR="003218B1">
        <w:rPr>
          <w:lang w:val="en-GB"/>
        </w:rPr>
        <w:t xml:space="preserve"> </w:t>
      </w:r>
      <w:r w:rsidR="006E23AD">
        <w:rPr>
          <w:lang w:val="en-GB"/>
        </w:rPr>
        <w:fldChar w:fldCharType="begin"/>
      </w:r>
      <w:r w:rsidR="006E23AD">
        <w:rPr>
          <w:lang w:val="en-GB"/>
        </w:rPr>
        <w:instrText xml:space="preserve"> ADDIN EN.CITE &lt;EndNote&gt;&lt;Cite&gt;&lt;Author&gt;Jensen&lt;/Author&gt;&lt;Year&gt;2014&lt;/Year&gt;&lt;RecNum&gt;914&lt;/RecNum&gt;&lt;DisplayText&gt;(Jensen, 2014)&lt;/DisplayText&gt;&lt;record&gt;&lt;rec-number&gt;914&lt;/rec-number&gt;&lt;foreign-keys&gt;&lt;key app="EN" db-id="v5tp0dwd92e5t9eettkp0wtbvfedzp2vf0r2" timestamp="1412610171"&gt;914&lt;/key&gt;&lt;/foreign-keys&gt;&lt;ref-type name="Journal Article"&gt;17&lt;/ref-type&gt;&lt;contributors&gt;&lt;authors&gt;&lt;author&gt;Jensen, T&lt;/author&gt;&lt;/authors&gt;&lt;/contributors&gt;&lt;titles&gt;&lt;title&gt;Welfare commonsense, poverty porn and doxosophy&lt;/title&gt;&lt;secondary-title&gt;Sociological Research Online&lt;/secondary-title&gt;&lt;/titles&gt;&lt;periodical&gt;&lt;full-title&gt;Sociological Research Online&lt;/full-title&gt;&lt;/periodical&gt;&lt;volume&gt;19&lt;/volume&gt;&lt;number&gt;3&lt;/number&gt;&lt;dates&gt;&lt;year&gt;2014&lt;/year&gt;&lt;/dates&gt;&lt;urls&gt;&lt;/urls&gt;&lt;/record&gt;&lt;/Cite&gt;&lt;/EndNote&gt;</w:instrText>
      </w:r>
      <w:r w:rsidR="006E23AD">
        <w:rPr>
          <w:lang w:val="en-GB"/>
        </w:rPr>
        <w:fldChar w:fldCharType="separate"/>
      </w:r>
      <w:r w:rsidR="006E23AD">
        <w:rPr>
          <w:noProof/>
          <w:lang w:val="en-GB"/>
        </w:rPr>
        <w:t>(Jensen, 2014)</w:t>
      </w:r>
      <w:r w:rsidR="006E23AD">
        <w:rPr>
          <w:lang w:val="en-GB"/>
        </w:rPr>
        <w:fldChar w:fldCharType="end"/>
      </w:r>
      <w:r w:rsidR="004802FF">
        <w:rPr>
          <w:lang w:val="en-GB"/>
        </w:rPr>
        <w:t xml:space="preserve">. Television programmes such as </w:t>
      </w:r>
      <w:r w:rsidR="004802FF" w:rsidRPr="004802FF">
        <w:rPr>
          <w:i/>
          <w:lang w:val="en-GB"/>
        </w:rPr>
        <w:t>Benefits Street</w:t>
      </w:r>
      <w:r w:rsidR="004802FF">
        <w:rPr>
          <w:lang w:val="en-GB"/>
        </w:rPr>
        <w:t xml:space="preserve">, </w:t>
      </w:r>
      <w:r w:rsidR="004802FF" w:rsidRPr="004802FF">
        <w:rPr>
          <w:i/>
          <w:lang w:val="en-GB"/>
        </w:rPr>
        <w:t>On Benefits and Proud</w:t>
      </w:r>
      <w:r w:rsidR="0047432B">
        <w:rPr>
          <w:lang w:val="en-GB"/>
        </w:rPr>
        <w:t xml:space="preserve"> and </w:t>
      </w:r>
      <w:r w:rsidR="004802FF" w:rsidRPr="004802FF">
        <w:rPr>
          <w:i/>
          <w:lang w:val="en-GB"/>
        </w:rPr>
        <w:t>Benefits: Too Fat to Work</w:t>
      </w:r>
      <w:r>
        <w:rPr>
          <w:lang w:val="en-GB"/>
        </w:rPr>
        <w:t xml:space="preserve"> purport to show the ‘reality of life on benefits’ but in fact depict a very partial, edited and most</w:t>
      </w:r>
      <w:r w:rsidR="004802FF">
        <w:rPr>
          <w:lang w:val="en-GB"/>
        </w:rPr>
        <w:t xml:space="preserve"> often sensationalised account. With these </w:t>
      </w:r>
      <w:r w:rsidR="0070780E">
        <w:rPr>
          <w:lang w:val="en-GB"/>
        </w:rPr>
        <w:t xml:space="preserve">very popular </w:t>
      </w:r>
      <w:r w:rsidR="004802FF">
        <w:rPr>
          <w:lang w:val="en-GB"/>
        </w:rPr>
        <w:t>programmes, v</w:t>
      </w:r>
      <w:r>
        <w:rPr>
          <w:lang w:val="en-GB"/>
        </w:rPr>
        <w:t>iewers are invited into benefit claimants’ homes where t</w:t>
      </w:r>
      <w:r w:rsidR="0047432B">
        <w:rPr>
          <w:lang w:val="en-GB"/>
        </w:rPr>
        <w:t>hey are encouraged to observe</w:t>
      </w:r>
      <w:r>
        <w:rPr>
          <w:lang w:val="en-GB"/>
        </w:rPr>
        <w:t xml:space="preserve"> and – most often it seems – critique individuals’ lives. </w:t>
      </w:r>
      <w:r w:rsidR="004802FF">
        <w:rPr>
          <w:lang w:val="en-GB"/>
        </w:rPr>
        <w:t>This reinforces the idea of the welfare claimant as an ‘other’</w:t>
      </w:r>
      <w:r w:rsidR="00B8557E">
        <w:rPr>
          <w:lang w:val="en-GB"/>
        </w:rPr>
        <w:t xml:space="preserve">, with editing priorities skewing the portrayals in ways that further amplify partial and stigmatising accounts. </w:t>
      </w:r>
      <w:r w:rsidR="0047432B">
        <w:rPr>
          <w:lang w:val="en-GB"/>
        </w:rPr>
        <w:t>D</w:t>
      </w:r>
      <w:r w:rsidR="00E55419">
        <w:rPr>
          <w:lang w:val="en-GB"/>
        </w:rPr>
        <w:t xml:space="preserve">ecisions about whose stories </w:t>
      </w:r>
      <w:r w:rsidR="00851334">
        <w:rPr>
          <w:lang w:val="en-GB"/>
        </w:rPr>
        <w:t xml:space="preserve">viewers hear, and which aspects of individual accounts are </w:t>
      </w:r>
      <w:r w:rsidR="008B0F17">
        <w:rPr>
          <w:lang w:val="en-GB"/>
        </w:rPr>
        <w:t xml:space="preserve">given prominence are </w:t>
      </w:r>
      <w:r w:rsidR="00851334">
        <w:rPr>
          <w:lang w:val="en-GB"/>
        </w:rPr>
        <w:t xml:space="preserve">controlled by media elites, </w:t>
      </w:r>
      <w:r w:rsidR="00851334">
        <w:rPr>
          <w:lang w:val="en-GB"/>
        </w:rPr>
        <w:lastRenderedPageBreak/>
        <w:t xml:space="preserve">elites whose lives are often far removed from those that they are capturing </w:t>
      </w:r>
      <w:r w:rsidR="0047432B">
        <w:rPr>
          <w:lang w:val="en-GB"/>
        </w:rPr>
        <w:t>in making ‘reality’ television</w:t>
      </w:r>
      <w:r w:rsidR="00E750F0">
        <w:rPr>
          <w:lang w:val="en-GB"/>
        </w:rPr>
        <w:t xml:space="preserve"> </w:t>
      </w:r>
      <w:r w:rsidR="00E750F0">
        <w:rPr>
          <w:lang w:val="en-GB"/>
        </w:rPr>
        <w:fldChar w:fldCharType="begin"/>
      </w:r>
      <w:r w:rsidR="00E750F0">
        <w:rPr>
          <w:lang w:val="en-GB"/>
        </w:rPr>
        <w:instrText xml:space="preserve"> ADDIN EN.CITE &lt;EndNote&gt;&lt;Cite&gt;&lt;Author&gt;De Benedictis&lt;/Author&gt;&lt;Year&gt;2017&lt;/Year&gt;&lt;RecNum&gt;1424&lt;/RecNum&gt;&lt;DisplayText&gt;(De Benedictis et al., 2017)&lt;/DisplayText&gt;&lt;record&gt;&lt;rec-number&gt;1424&lt;/rec-number&gt;&lt;foreign-keys&gt;&lt;key app="EN" db-id="v5tp0dwd92e5t9eettkp0wtbvfedzp2vf0r2" timestamp="1522230571"&gt;1424&lt;/key&gt;&lt;/foreign-keys&gt;&lt;ref-type name="Journal Article"&gt;17&lt;/ref-type&gt;&lt;contributors&gt;&lt;authors&gt;&lt;author&gt;De Benedictis, S&lt;/author&gt;&lt;author&gt;Allen, K&lt;/author&gt;&lt;author&gt;Jensen, T&lt;/author&gt;&lt;/authors&gt;&lt;/contributors&gt;&lt;titles&gt;&lt;title&gt;Portraying Poverty: The Economics and Ethics of Factual Welfare Television&lt;/title&gt;&lt;secondary-title&gt;Cultural Sociology&lt;/secondary-title&gt;&lt;/titles&gt;&lt;periodical&gt;&lt;full-title&gt;Cultural Sociology&lt;/full-title&gt;&lt;/periodical&gt;&lt;pages&gt;337-358&lt;/pages&gt;&lt;volume&gt;11&lt;/volume&gt;&lt;number&gt;3&lt;/number&gt;&lt;dates&gt;&lt;year&gt;2017&lt;/year&gt;&lt;/dates&gt;&lt;urls&gt;&lt;/urls&gt;&lt;/record&gt;&lt;/Cite&gt;&lt;/EndNote&gt;</w:instrText>
      </w:r>
      <w:r w:rsidR="00E750F0">
        <w:rPr>
          <w:lang w:val="en-GB"/>
        </w:rPr>
        <w:fldChar w:fldCharType="separate"/>
      </w:r>
      <w:r w:rsidR="00E750F0">
        <w:rPr>
          <w:noProof/>
          <w:lang w:val="en-GB"/>
        </w:rPr>
        <w:t>(De Benedictis et al., 2017)</w:t>
      </w:r>
      <w:r w:rsidR="00E750F0">
        <w:rPr>
          <w:lang w:val="en-GB"/>
        </w:rPr>
        <w:fldChar w:fldCharType="end"/>
      </w:r>
      <w:r w:rsidR="007762A2">
        <w:rPr>
          <w:lang w:val="en-GB"/>
        </w:rPr>
        <w:t>.</w:t>
      </w:r>
      <w:r w:rsidR="004E62AD">
        <w:rPr>
          <w:lang w:val="en-GB"/>
        </w:rPr>
        <w:t xml:space="preserve"> </w:t>
      </w:r>
      <w:r w:rsidR="005120F1">
        <w:rPr>
          <w:lang w:val="en-GB"/>
        </w:rPr>
        <w:t>In this way, poverty is recast as light entertainment, a form of entertainment that also functions to delegitimise the claims and deservingness of people living in poverty</w:t>
      </w:r>
      <w:r w:rsidR="00610CEC">
        <w:rPr>
          <w:lang w:val="en-GB"/>
        </w:rPr>
        <w:t xml:space="preserve"> </w:t>
      </w:r>
      <w:r w:rsidR="006E23AD">
        <w:rPr>
          <w:lang w:val="en-GB"/>
        </w:rPr>
        <w:fldChar w:fldCharType="begin"/>
      </w:r>
      <w:r w:rsidR="006E23AD">
        <w:rPr>
          <w:lang w:val="en-GB"/>
        </w:rPr>
        <w:instrText xml:space="preserve"> ADDIN EN.CITE &lt;EndNote&gt;&lt;Cite&gt;&lt;Author&gt;Skeggs&lt;/Author&gt;&lt;Year&gt;2014&lt;/Year&gt;&lt;RecNum&gt;940&lt;/RecNum&gt;&lt;DisplayText&gt;(Skeggs, 2014)&lt;/DisplayText&gt;&lt;record&gt;&lt;rec-number&gt;940&lt;/rec-number&gt;&lt;foreign-keys&gt;&lt;key app="EN" db-id="v5tp0dwd92e5t9eettkp0wtbvfedzp2vf0r2" timestamp="1415266048"&gt;940&lt;/key&gt;&lt;/foreign-keys&gt;&lt;ref-type name="Web Page"&gt;12&lt;/ref-type&gt;&lt;contributors&gt;&lt;authors&gt;&lt;author&gt;Skeggs, B&lt;/author&gt;&lt;/authors&gt;&lt;/contributors&gt;&lt;titles&gt;&lt;title&gt;Legitimating slow death: a brief but long history of of the use, abuse and demonization of labour by the media &lt;/title&gt;&lt;/titles&gt;&lt;number&gt;6/11/14&lt;/number&gt;&lt;dates&gt;&lt;year&gt;2014&lt;/year&gt;&lt;pub-dates&gt;&lt;date&gt;12/06/14&lt;/date&gt;&lt;/pub-dates&gt;&lt;/dates&gt;&lt;pub-location&gt;London&lt;/pub-location&gt;&lt;publisher&gt;University of Goldsmiths&lt;/publisher&gt;&lt;urls&gt;&lt;related-urls&gt;&lt;url&gt;https://values.doc.gold.ac.uk/blog/17/&lt;/url&gt;&lt;/related-urls&gt;&lt;/urls&gt;&lt;/record&gt;&lt;/Cite&gt;&lt;/EndNote&gt;</w:instrText>
      </w:r>
      <w:r w:rsidR="006E23AD">
        <w:rPr>
          <w:lang w:val="en-GB"/>
        </w:rPr>
        <w:fldChar w:fldCharType="separate"/>
      </w:r>
      <w:r w:rsidR="006E23AD">
        <w:rPr>
          <w:noProof/>
          <w:lang w:val="en-GB"/>
        </w:rPr>
        <w:t>(Skeggs, 2014)</w:t>
      </w:r>
      <w:r w:rsidR="006E23AD">
        <w:rPr>
          <w:lang w:val="en-GB"/>
        </w:rPr>
        <w:fldChar w:fldCharType="end"/>
      </w:r>
      <w:r w:rsidR="005120F1">
        <w:rPr>
          <w:lang w:val="en-GB"/>
        </w:rPr>
        <w:t xml:space="preserve">. </w:t>
      </w:r>
    </w:p>
    <w:p w14:paraId="740E66DC" w14:textId="77777777" w:rsidR="009A0401" w:rsidRDefault="009A0401" w:rsidP="00EE12F7">
      <w:pPr>
        <w:rPr>
          <w:lang w:val="en-GB"/>
        </w:rPr>
      </w:pPr>
    </w:p>
    <w:p w14:paraId="1E9E4A03" w14:textId="38F040F2" w:rsidR="00795CCC" w:rsidRDefault="00E55419" w:rsidP="00EE12F7">
      <w:pPr>
        <w:rPr>
          <w:lang w:val="en-GB"/>
        </w:rPr>
      </w:pPr>
      <w:r>
        <w:rPr>
          <w:lang w:val="en-GB"/>
        </w:rPr>
        <w:t>Taken t</w:t>
      </w:r>
      <w:r w:rsidR="009A0401">
        <w:rPr>
          <w:lang w:val="en-GB"/>
        </w:rPr>
        <w:t xml:space="preserve">ogether, media portrayals and political narratives </w:t>
      </w:r>
      <w:r w:rsidR="0047432B">
        <w:rPr>
          <w:lang w:val="en-GB"/>
        </w:rPr>
        <w:t>operate as</w:t>
      </w:r>
      <w:r w:rsidR="009A0401">
        <w:rPr>
          <w:lang w:val="en-GB"/>
        </w:rPr>
        <w:t xml:space="preserve"> a ‘machine of </w:t>
      </w:r>
      <w:r w:rsidR="009013CD">
        <w:rPr>
          <w:lang w:val="en-GB"/>
        </w:rPr>
        <w:t>anti-</w:t>
      </w:r>
      <w:r w:rsidR="009A0401">
        <w:rPr>
          <w:lang w:val="en-GB"/>
        </w:rPr>
        <w:t xml:space="preserve">welfare </w:t>
      </w:r>
      <w:proofErr w:type="spellStart"/>
      <w:r w:rsidR="009A0401">
        <w:rPr>
          <w:lang w:val="en-GB"/>
        </w:rPr>
        <w:t>commonsense</w:t>
      </w:r>
      <w:proofErr w:type="spellEnd"/>
      <w:r w:rsidR="009A0401">
        <w:rPr>
          <w:lang w:val="en-GB"/>
        </w:rPr>
        <w:t>’</w:t>
      </w:r>
      <w:r w:rsidR="003218B1">
        <w:rPr>
          <w:lang w:val="en-GB"/>
        </w:rPr>
        <w:t xml:space="preserve"> </w:t>
      </w:r>
      <w:r w:rsidR="006E23AD">
        <w:rPr>
          <w:lang w:val="en-GB"/>
        </w:rPr>
        <w:fldChar w:fldCharType="begin"/>
      </w:r>
      <w:r w:rsidR="006E23AD">
        <w:rPr>
          <w:lang w:val="en-GB"/>
        </w:rPr>
        <w:instrText xml:space="preserve"> ADDIN EN.CITE &lt;EndNote&gt;&lt;Cite&gt;&lt;Author&gt;Jensen&lt;/Author&gt;&lt;Year&gt;2015&lt;/Year&gt;&lt;RecNum&gt;1218&lt;/RecNum&gt;&lt;DisplayText&gt;(Jensen and Tyler, 2015)&lt;/DisplayText&gt;&lt;record&gt;&lt;rec-number&gt;1218&lt;/rec-number&gt;&lt;foreign-keys&gt;&lt;key app="EN" db-id="v5tp0dwd92e5t9eettkp0wtbvfedzp2vf0r2" timestamp="1440680872"&gt;1218&lt;/key&gt;&lt;/foreign-keys&gt;&lt;ref-type name="Journal Article"&gt;17&lt;/ref-type&gt;&lt;contributors&gt;&lt;authors&gt;&lt;author&gt;Jensen, T&lt;/author&gt;&lt;author&gt;Tyler, I&lt;/author&gt;&lt;/authors&gt;&lt;/contributors&gt;&lt;titles&gt;&lt;title&gt;&amp;apos;Benefits broods&amp;apos;: The cultural and political crafting of anti-welfare commonsense&lt;/title&gt;&lt;secondary-title&gt;Critical Social Policy&lt;/secondary-title&gt;&lt;/titles&gt;&lt;periodical&gt;&lt;full-title&gt;Critical Social Policy&lt;/full-title&gt;&lt;/periodical&gt;&lt;pages&gt;1-22&lt;/pages&gt;&lt;volume&gt;35&lt;/volume&gt;&lt;number&gt;4&lt;/number&gt;&lt;dates&gt;&lt;year&gt;2015&lt;/year&gt;&lt;/dates&gt;&lt;urls&gt;&lt;/urls&gt;&lt;/record&gt;&lt;/Cite&gt;&lt;/EndNote&gt;</w:instrText>
      </w:r>
      <w:r w:rsidR="006E23AD">
        <w:rPr>
          <w:lang w:val="en-GB"/>
        </w:rPr>
        <w:fldChar w:fldCharType="separate"/>
      </w:r>
      <w:r w:rsidR="006E23AD">
        <w:rPr>
          <w:noProof/>
          <w:lang w:val="en-GB"/>
        </w:rPr>
        <w:t>(Jensen and Tyler, 2015)</w:t>
      </w:r>
      <w:r w:rsidR="006E23AD">
        <w:rPr>
          <w:lang w:val="en-GB"/>
        </w:rPr>
        <w:fldChar w:fldCharType="end"/>
      </w:r>
      <w:r w:rsidR="009A0401">
        <w:rPr>
          <w:lang w:val="en-GB"/>
        </w:rPr>
        <w:t xml:space="preserve"> that pushes forward a negative characterisation o</w:t>
      </w:r>
      <w:r>
        <w:rPr>
          <w:lang w:val="en-GB"/>
        </w:rPr>
        <w:t xml:space="preserve">f ‘welfare’, and </w:t>
      </w:r>
      <w:r w:rsidR="0047432B">
        <w:rPr>
          <w:lang w:val="en-GB"/>
        </w:rPr>
        <w:t>diminishes</w:t>
      </w:r>
      <w:r>
        <w:rPr>
          <w:lang w:val="en-GB"/>
        </w:rPr>
        <w:t xml:space="preserve"> the possibility for other, contrasting</w:t>
      </w:r>
      <w:r w:rsidR="009A0401">
        <w:rPr>
          <w:lang w:val="en-GB"/>
        </w:rPr>
        <w:t xml:space="preserve"> articulations and understandings of ‘welfare’ to emerge and</w:t>
      </w:r>
      <w:r w:rsidR="00FC349C">
        <w:rPr>
          <w:lang w:val="en-GB"/>
        </w:rPr>
        <w:t xml:space="preserve"> to</w:t>
      </w:r>
      <w:r w:rsidR="009A0401">
        <w:rPr>
          <w:lang w:val="en-GB"/>
        </w:rPr>
        <w:t xml:space="preserve"> be heard. </w:t>
      </w:r>
      <w:r>
        <w:rPr>
          <w:lang w:val="en-GB"/>
        </w:rPr>
        <w:t xml:space="preserve">This machine of anti-welfare </w:t>
      </w:r>
      <w:proofErr w:type="spellStart"/>
      <w:r>
        <w:rPr>
          <w:lang w:val="en-GB"/>
        </w:rPr>
        <w:t>commonsense</w:t>
      </w:r>
      <w:proofErr w:type="spellEnd"/>
      <w:r>
        <w:rPr>
          <w:lang w:val="en-GB"/>
        </w:rPr>
        <w:t xml:space="preserve"> informs public attitudes to ‘welfare’ and popular views about the generosity or otherwise of Britain’s social security system. </w:t>
      </w:r>
      <w:r w:rsidR="008B0F17">
        <w:rPr>
          <w:lang w:val="en-GB"/>
        </w:rPr>
        <w:t>O</w:t>
      </w:r>
      <w:r w:rsidR="0070780E">
        <w:rPr>
          <w:lang w:val="en-GB"/>
        </w:rPr>
        <w:t>pinion polling reveals</w:t>
      </w:r>
      <w:r>
        <w:rPr>
          <w:lang w:val="en-GB"/>
        </w:rPr>
        <w:t xml:space="preserve"> </w:t>
      </w:r>
      <w:r w:rsidR="006B2A85">
        <w:rPr>
          <w:lang w:val="en-GB"/>
        </w:rPr>
        <w:t>strong support for much of the UK’s post-2010 welfare reform agenda, with the Household Benefits Cap attracting very high public approval ratings</w:t>
      </w:r>
      <w:r w:rsidR="00FC5C0D">
        <w:rPr>
          <w:lang w:val="en-GB"/>
        </w:rPr>
        <w:t xml:space="preserve"> prior to its implementation </w:t>
      </w:r>
      <w:r w:rsidR="00FC5C0D">
        <w:rPr>
          <w:lang w:val="en-GB"/>
        </w:rPr>
        <w:fldChar w:fldCharType="begin"/>
      </w:r>
      <w:r w:rsidR="00FC5C0D">
        <w:rPr>
          <w:lang w:val="en-GB"/>
        </w:rPr>
        <w:instrText xml:space="preserve"> ADDIN EN.CITE &lt;EndNote&gt;&lt;Cite&gt;&lt;Author&gt;Ipsos MORI&lt;/Author&gt;&lt;Year&gt;2013&lt;/Year&gt;&lt;RecNum&gt;1316&lt;/RecNum&gt;&lt;DisplayText&gt;(Ipsos MORI, 2013)&lt;/DisplayText&gt;&lt;record&gt;&lt;rec-number&gt;1316&lt;/rec-number&gt;&lt;foreign-keys&gt;&lt;key app="EN" db-id="v5tp0dwd92e5t9eettkp0wtbvfedzp2vf0r2" timestamp="1464180307"&gt;1316&lt;/key&gt;&lt;/foreign-keys&gt;&lt;ref-type name="Web Page"&gt;12&lt;/ref-type&gt;&lt;contributors&gt;&lt;authors&gt;&lt;author&gt;Ipsos MORI,&lt;/author&gt;&lt;/authors&gt;&lt;/contributors&gt;&lt;titles&gt;&lt;title&gt;Benefit Cap popular with public, but what impact is it having pre-implementation?&lt;/title&gt;&lt;/titles&gt;&lt;number&gt;25/05/16&lt;/number&gt;&lt;dates&gt;&lt;year&gt;2013&lt;/year&gt;&lt;pub-dates&gt;&lt;date&gt;12/07/13&lt;/date&gt;&lt;/pub-dates&gt;&lt;/dates&gt;&lt;pub-location&gt;London&lt;/pub-location&gt;&lt;publisher&gt;Ipsos MORI&lt;/publisher&gt;&lt;urls&gt;&lt;related-urls&gt;&lt;url&gt;https://www.ipsos-mori.com/researchpublications/researcharchive/3194/Benefit-Cap-popular-with-public-but-what-impact-is-it-having-preimplementation.aspx&lt;/url&gt;&lt;/related-urls&gt;&lt;/urls&gt;&lt;/record&gt;&lt;/Cite&gt;&lt;/EndNote&gt;</w:instrText>
      </w:r>
      <w:r w:rsidR="00FC5C0D">
        <w:rPr>
          <w:lang w:val="en-GB"/>
        </w:rPr>
        <w:fldChar w:fldCharType="separate"/>
      </w:r>
      <w:r w:rsidR="00FC5C0D">
        <w:rPr>
          <w:noProof/>
          <w:lang w:val="en-GB"/>
        </w:rPr>
        <w:t>(Ipsos MORI, 2013)</w:t>
      </w:r>
      <w:r w:rsidR="00FC5C0D">
        <w:rPr>
          <w:lang w:val="en-GB"/>
        </w:rPr>
        <w:fldChar w:fldCharType="end"/>
      </w:r>
      <w:r w:rsidR="006B2A85">
        <w:rPr>
          <w:lang w:val="en-GB"/>
        </w:rPr>
        <w:t>. At the same time, howe</w:t>
      </w:r>
      <w:r w:rsidR="00795CCC">
        <w:rPr>
          <w:lang w:val="en-GB"/>
        </w:rPr>
        <w:t>ver, there has been</w:t>
      </w:r>
      <w:r w:rsidR="00BF6910">
        <w:rPr>
          <w:lang w:val="en-GB"/>
        </w:rPr>
        <w:t xml:space="preserve"> resista</w:t>
      </w:r>
      <w:r w:rsidR="006B2A85">
        <w:rPr>
          <w:lang w:val="en-GB"/>
        </w:rPr>
        <w:t xml:space="preserve">nce to </w:t>
      </w:r>
      <w:r w:rsidR="00BF6910">
        <w:rPr>
          <w:lang w:val="en-GB"/>
        </w:rPr>
        <w:t>some of the ‘reforms’, and this has – on occasion – le</w:t>
      </w:r>
      <w:r w:rsidR="0047432B">
        <w:rPr>
          <w:lang w:val="en-GB"/>
        </w:rPr>
        <w:t>d directly or indirectly to a softening</w:t>
      </w:r>
      <w:r w:rsidR="00BF6910">
        <w:rPr>
          <w:lang w:val="en-GB"/>
        </w:rPr>
        <w:t xml:space="preserve"> of the harshness of some policy changes, for example around Universal Credit</w:t>
      </w:r>
      <w:r w:rsidR="009013CD">
        <w:rPr>
          <w:lang w:val="en-GB"/>
        </w:rPr>
        <w:t xml:space="preserve"> and earlier changes to tax credits</w:t>
      </w:r>
      <w:r w:rsidR="00FC5C0D">
        <w:rPr>
          <w:lang w:val="en-GB"/>
        </w:rPr>
        <w:t xml:space="preserve"> </w:t>
      </w:r>
      <w:r w:rsidR="00FC5C0D">
        <w:rPr>
          <w:lang w:val="en-GB"/>
        </w:rPr>
        <w:fldChar w:fldCharType="begin"/>
      </w:r>
      <w:r w:rsidR="00FC5C0D">
        <w:rPr>
          <w:lang w:val="en-GB"/>
        </w:rPr>
        <w:instrText xml:space="preserve"> ADDIN EN.CITE &lt;EndNote&gt;&lt;Cite&gt;&lt;Author&gt;Bowden&lt;/Author&gt;&lt;Year&gt;2017&lt;/Year&gt;&lt;RecNum&gt;1426&lt;/RecNum&gt;&lt;DisplayText&gt;(Bowden, 2017, Stone, 2016)&lt;/DisplayText&gt;&lt;record&gt;&lt;rec-number&gt;1426&lt;/rec-number&gt;&lt;foreign-keys&gt;&lt;key app="EN" db-id="v5tp0dwd92e5t9eettkp0wtbvfedzp2vf0r2" timestamp="1522231094"&gt;1426&lt;/key&gt;&lt;/foreign-keys&gt;&lt;ref-type name="Web Page"&gt;12&lt;/ref-type&gt;&lt;contributors&gt;&lt;authors&gt;&lt;author&gt;Bowden, G&lt;/author&gt;&lt;/authors&gt;&lt;/contributors&gt;&lt;titles&gt;&lt;title&gt;Government Confirms Yet Another Universal Credit U-Turn&lt;/title&gt;&lt;/titles&gt;&lt;number&gt;28/03/18&lt;/number&gt;&lt;dates&gt;&lt;year&gt;2017&lt;/year&gt;&lt;pub-dates&gt;&lt;date&gt;23/11/17&lt;/date&gt;&lt;/pub-dates&gt;&lt;/dates&gt;&lt;pub-location&gt;London&lt;/pub-location&gt;&lt;publisher&gt;Huffington Post&lt;/publisher&gt;&lt;urls&gt;&lt;related-urls&gt;&lt;url&gt;https://www.huffingtonpost.co.uk/entry/universal-credit-housing-benefit-landlords_uk_5a167a2ce4b0cee6c04e4467&lt;/url&gt;&lt;/related-urls&gt;&lt;/urls&gt;&lt;/record&gt;&lt;/Cite&gt;&lt;Cite&gt;&lt;Author&gt;Stone&lt;/Author&gt;&lt;Year&gt;2016&lt;/Year&gt;&lt;RecNum&gt;1427&lt;/RecNum&gt;&lt;record&gt;&lt;rec-number&gt;1427&lt;/rec-number&gt;&lt;foreign-keys&gt;&lt;key app="EN" db-id="v5tp0dwd92e5t9eettkp0wtbvfedzp2vf0r2" timestamp="1522231196"&gt;1427&lt;/key&gt;&lt;/foreign-keys&gt;&lt;ref-type name="Web Page"&gt;12&lt;/ref-type&gt;&lt;contributors&gt;&lt;authors&gt;&lt;author&gt;Stone, J&lt;/author&gt;&lt;/authors&gt;&lt;/contributors&gt;&lt;titles&gt;&lt;title&gt;Tax credits, disability benefit and nine other U-turns from the first year of a Conservative government&lt;/title&gt;&lt;/titles&gt;&lt;number&gt;28/03/18&lt;/number&gt;&lt;dates&gt;&lt;year&gt;2016&lt;/year&gt;&lt;pub-dates&gt;&lt;date&gt;7/05/16&lt;/date&gt;&lt;/pub-dates&gt;&lt;/dates&gt;&lt;pub-location&gt;London&lt;/pub-location&gt;&lt;publisher&gt;The Independent&lt;/publisher&gt;&lt;urls&gt;&lt;related-urls&gt;&lt;url&gt;https://www.independent.co.uk/news/uk/politics/tory-conservative-u-turns-policies-david-cameron-benefit-cuts-junior-doctors-academies-a7018276.html&lt;/url&gt;&lt;/related-urls&gt;&lt;/urls&gt;&lt;/record&gt;&lt;/Cite&gt;&lt;/EndNote&gt;</w:instrText>
      </w:r>
      <w:r w:rsidR="00FC5C0D">
        <w:rPr>
          <w:lang w:val="en-GB"/>
        </w:rPr>
        <w:fldChar w:fldCharType="separate"/>
      </w:r>
      <w:r w:rsidR="00FC5C0D">
        <w:rPr>
          <w:noProof/>
          <w:lang w:val="en-GB"/>
        </w:rPr>
        <w:t>(Bowden, 2017, Stone, 2016)</w:t>
      </w:r>
      <w:r w:rsidR="00FC5C0D">
        <w:rPr>
          <w:lang w:val="en-GB"/>
        </w:rPr>
        <w:fldChar w:fldCharType="end"/>
      </w:r>
      <w:r w:rsidR="00BF6910">
        <w:rPr>
          <w:lang w:val="en-GB"/>
        </w:rPr>
        <w:t xml:space="preserve">. </w:t>
      </w:r>
    </w:p>
    <w:p w14:paraId="398A051F" w14:textId="77777777" w:rsidR="00795CCC" w:rsidRDefault="00795CCC" w:rsidP="00EE12F7">
      <w:pPr>
        <w:rPr>
          <w:lang w:val="en-GB"/>
        </w:rPr>
      </w:pPr>
    </w:p>
    <w:p w14:paraId="7EF33A4B" w14:textId="6F8A323D" w:rsidR="00B317EF" w:rsidRDefault="00BF6910" w:rsidP="00EE12F7">
      <w:pPr>
        <w:rPr>
          <w:lang w:val="en-GB"/>
        </w:rPr>
      </w:pPr>
      <w:r>
        <w:rPr>
          <w:lang w:val="en-GB"/>
        </w:rPr>
        <w:t>What is clear from a rich body of empirical resea</w:t>
      </w:r>
      <w:r w:rsidR="00F87188">
        <w:rPr>
          <w:lang w:val="en-GB"/>
        </w:rPr>
        <w:t xml:space="preserve">rch is the extent to which the anti-welfare </w:t>
      </w:r>
      <w:proofErr w:type="spellStart"/>
      <w:r w:rsidR="00F87188">
        <w:rPr>
          <w:lang w:val="en-GB"/>
        </w:rPr>
        <w:t>commonsense</w:t>
      </w:r>
      <w:proofErr w:type="spellEnd"/>
      <w:r w:rsidR="00F87188">
        <w:rPr>
          <w:lang w:val="en-GB"/>
        </w:rPr>
        <w:t xml:space="preserve"> </w:t>
      </w:r>
      <w:r>
        <w:rPr>
          <w:lang w:val="en-GB"/>
        </w:rPr>
        <w:t>is based upon a misrepresentation of the everyday lives of people in poverty, which fails to capture fluids shifts b</w:t>
      </w:r>
      <w:r w:rsidR="00FC5C0D">
        <w:rPr>
          <w:lang w:val="en-GB"/>
        </w:rPr>
        <w:t xml:space="preserve">etween ‘welfare’ and ‘work’, </w:t>
      </w:r>
      <w:r>
        <w:rPr>
          <w:lang w:val="en-GB"/>
        </w:rPr>
        <w:t xml:space="preserve">the very many ways in which </w:t>
      </w:r>
      <w:r w:rsidR="0070780E">
        <w:rPr>
          <w:lang w:val="en-GB"/>
        </w:rPr>
        <w:t>claimants</w:t>
      </w:r>
      <w:r>
        <w:rPr>
          <w:lang w:val="en-GB"/>
        </w:rPr>
        <w:t xml:space="preserve"> are so often active as par</w:t>
      </w:r>
      <w:r w:rsidR="00FC5C0D">
        <w:rPr>
          <w:lang w:val="en-GB"/>
        </w:rPr>
        <w:t xml:space="preserve">ents, carers, volunteers and </w:t>
      </w:r>
      <w:r>
        <w:rPr>
          <w:lang w:val="en-GB"/>
        </w:rPr>
        <w:t>the hard work that getting by on benefits demands</w:t>
      </w:r>
      <w:r w:rsidR="00FC5C0D">
        <w:rPr>
          <w:lang w:val="en-GB"/>
        </w:rPr>
        <w:t xml:space="preserve"> </w:t>
      </w:r>
      <w:r w:rsidR="00FC5C0D">
        <w:rPr>
          <w:lang w:val="en-GB"/>
        </w:rPr>
        <w:fldChar w:fldCharType="begin"/>
      </w:r>
      <w:r w:rsidR="00FC5C0D">
        <w:rPr>
          <w:lang w:val="en-GB"/>
        </w:rPr>
        <w:instrText xml:space="preserve"> ADDIN EN.CITE &lt;EndNote&gt;&lt;Cite&gt;&lt;Author&gt;Shildrick&lt;/Author&gt;&lt;Year&gt;2012&lt;/Year&gt;&lt;RecNum&gt;719&lt;/RecNum&gt;&lt;DisplayText&gt;(Shildrick et al., 2012, Patrick, 2017, Daly and Kelly, 2015)&lt;/DisplayText&gt;&lt;record&gt;&lt;rec-number&gt;719&lt;/rec-number&gt;&lt;foreign-keys&gt;&lt;key app="EN" db-id="v5tp0dwd92e5t9eettkp0wtbvfedzp2vf0r2" timestamp="1362136488"&gt;719&lt;/key&gt;&lt;/foreign-keys&gt;&lt;ref-type name="Book"&gt;6&lt;/ref-type&gt;&lt;contributors&gt;&lt;authors&gt;&lt;author&gt;Shildrick, T&lt;/author&gt;&lt;author&gt;MacDonald, R&lt;/author&gt;&lt;author&gt;Webster, C&lt;/author&gt;&lt;author&gt;Garthwaite, K&lt;/author&gt;&lt;/authors&gt;&lt;/contributors&gt;&lt;titles&gt;&lt;title&gt;Poverty and insecurity: life in low-pay, no-pay Britain&lt;/title&gt;&lt;/titles&gt;&lt;dates&gt;&lt;year&gt;2012&lt;/year&gt;&lt;/dates&gt;&lt;pub-location&gt;Bristol&lt;/pub-location&gt;&lt;publisher&gt;Policy Press&lt;/publisher&gt;&lt;urls&gt;&lt;/urls&gt;&lt;/record&gt;&lt;/Cite&gt;&lt;Cite&gt;&lt;Author&gt;Patrick&lt;/Author&gt;&lt;Year&gt;2017&lt;/Year&gt;&lt;RecNum&gt;1415&lt;/RecNum&gt;&lt;record&gt;&lt;rec-number&gt;1415&lt;/rec-number&gt;&lt;foreign-keys&gt;&lt;key app="EN" db-id="v5tp0dwd92e5t9eettkp0wtbvfedzp2vf0r2" timestamp="1497524518"&gt;1415&lt;/key&gt;&lt;/foreign-keys&gt;&lt;ref-type name="Book"&gt;6&lt;/ref-type&gt;&lt;contributors&gt;&lt;authors&gt;&lt;author&gt;Patrick, R&lt;/author&gt;&lt;/authors&gt;&lt;/contributors&gt;&lt;titles&gt;&lt;title&gt;For whose benefit? The everyday realities of welfare reform&lt;/title&gt;&lt;/titles&gt;&lt;dates&gt;&lt;year&gt;2017&lt;/year&gt;&lt;/dates&gt;&lt;pub-location&gt;Bristol&lt;/pub-location&gt;&lt;publisher&gt;Policy Press&lt;/publisher&gt;&lt;urls&gt;&lt;/urls&gt;&lt;/record&gt;&lt;/Cite&gt;&lt;Cite&gt;&lt;Author&gt;Daly&lt;/Author&gt;&lt;Year&gt;2015&lt;/Year&gt;&lt;RecNum&gt;1139&lt;/RecNum&gt;&lt;record&gt;&lt;rec-number&gt;1139&lt;/rec-number&gt;&lt;foreign-keys&gt;&lt;key app="EN" db-id="v5tp0dwd92e5t9eettkp0wtbvfedzp2vf0r2" timestamp="1431877842"&gt;1139&lt;/key&gt;&lt;/foreign-keys&gt;&lt;ref-type name="Book"&gt;6&lt;/ref-type&gt;&lt;contributors&gt;&lt;authors&gt;&lt;author&gt;Daly, M&lt;/author&gt;&lt;author&gt;Kelly, G&lt;/author&gt;&lt;/authors&gt;&lt;/contributors&gt;&lt;titles&gt;&lt;title&gt;Families and Poverty: Everyday Life on a Low Income&lt;/title&gt;&lt;/titles&gt;&lt;dates&gt;&lt;year&gt;2015&lt;/year&gt;&lt;/dates&gt;&lt;pub-location&gt;Bristol&lt;/pub-location&gt;&lt;publisher&gt;Policy Press&lt;/publisher&gt;&lt;urls&gt;&lt;/urls&gt;&lt;/record&gt;&lt;/Cite&gt;&lt;/EndNote&gt;</w:instrText>
      </w:r>
      <w:r w:rsidR="00FC5C0D">
        <w:rPr>
          <w:lang w:val="en-GB"/>
        </w:rPr>
        <w:fldChar w:fldCharType="separate"/>
      </w:r>
      <w:r w:rsidR="00FC5C0D">
        <w:rPr>
          <w:noProof/>
          <w:lang w:val="en-GB"/>
        </w:rPr>
        <w:t>(Shildrick et al., 2012, Patrick, 2017, Daly and Kelly, 2015)</w:t>
      </w:r>
      <w:r w:rsidR="00FC5C0D">
        <w:rPr>
          <w:lang w:val="en-GB"/>
        </w:rPr>
        <w:fldChar w:fldCharType="end"/>
      </w:r>
      <w:r>
        <w:rPr>
          <w:lang w:val="en-GB"/>
        </w:rPr>
        <w:t xml:space="preserve">. </w:t>
      </w:r>
      <w:r w:rsidR="00E55419">
        <w:rPr>
          <w:lang w:val="en-GB"/>
        </w:rPr>
        <w:t>However, the power</w:t>
      </w:r>
      <w:r w:rsidR="00B317EF">
        <w:rPr>
          <w:lang w:val="en-GB"/>
        </w:rPr>
        <w:t xml:space="preserve"> and purchase</w:t>
      </w:r>
      <w:r w:rsidR="00E55419">
        <w:rPr>
          <w:lang w:val="en-GB"/>
        </w:rPr>
        <w:t xml:space="preserve"> of the </w:t>
      </w:r>
      <w:r w:rsidR="006558A7">
        <w:rPr>
          <w:lang w:val="en-GB"/>
        </w:rPr>
        <w:t>anti-</w:t>
      </w:r>
      <w:r w:rsidR="00E55419">
        <w:rPr>
          <w:lang w:val="en-GB"/>
        </w:rPr>
        <w:t xml:space="preserve">welfare </w:t>
      </w:r>
      <w:proofErr w:type="spellStart"/>
      <w:r w:rsidR="00E55419">
        <w:rPr>
          <w:lang w:val="en-GB"/>
        </w:rPr>
        <w:t>commonsense</w:t>
      </w:r>
      <w:proofErr w:type="spellEnd"/>
      <w:r w:rsidR="00E55419">
        <w:rPr>
          <w:lang w:val="en-GB"/>
        </w:rPr>
        <w:t xml:space="preserve"> makes it very hard for </w:t>
      </w:r>
      <w:r w:rsidR="00B317EF">
        <w:rPr>
          <w:lang w:val="en-GB"/>
        </w:rPr>
        <w:t>this research evidence</w:t>
      </w:r>
      <w:r w:rsidR="00E55419">
        <w:rPr>
          <w:lang w:val="en-GB"/>
        </w:rPr>
        <w:t xml:space="preserve"> to </w:t>
      </w:r>
      <w:r w:rsidR="00B317EF">
        <w:rPr>
          <w:lang w:val="en-GB"/>
        </w:rPr>
        <w:t xml:space="preserve">change the debate, and there is a seeming permanence and stability to the dominant framing. This framing inevitably negatively impacts upon the lives of those </w:t>
      </w:r>
      <w:r w:rsidR="00B557E0">
        <w:rPr>
          <w:lang w:val="en-GB"/>
        </w:rPr>
        <w:t>in receipt of out-of-work benefits</w:t>
      </w:r>
      <w:r w:rsidR="00B317EF">
        <w:rPr>
          <w:lang w:val="en-GB"/>
        </w:rPr>
        <w:t>, both because of the negative and re</w:t>
      </w:r>
      <w:r w:rsidR="00196D6D">
        <w:rPr>
          <w:lang w:val="en-GB"/>
        </w:rPr>
        <w:t>gressive reforms that it functions to</w:t>
      </w:r>
      <w:r w:rsidR="00B317EF">
        <w:rPr>
          <w:lang w:val="en-GB"/>
        </w:rPr>
        <w:t xml:space="preserve"> </w:t>
      </w:r>
      <w:r w:rsidR="00FC5C0D">
        <w:rPr>
          <w:lang w:val="en-GB"/>
        </w:rPr>
        <w:t xml:space="preserve">defend </w:t>
      </w:r>
      <w:r w:rsidR="00B317EF">
        <w:rPr>
          <w:lang w:val="en-GB"/>
        </w:rPr>
        <w:t>but also because of the misrecognition and ‘</w:t>
      </w:r>
      <w:r w:rsidR="00795CCC">
        <w:rPr>
          <w:lang w:val="en-GB"/>
        </w:rPr>
        <w:t>othering’ of claimants that it entails</w:t>
      </w:r>
      <w:r w:rsidR="00B317EF">
        <w:rPr>
          <w:lang w:val="en-GB"/>
        </w:rPr>
        <w:t xml:space="preserve">. </w:t>
      </w:r>
    </w:p>
    <w:p w14:paraId="54104CC0" w14:textId="77777777" w:rsidR="00436654" w:rsidRDefault="00436654" w:rsidP="00EE12F7">
      <w:pPr>
        <w:rPr>
          <w:lang w:val="en-GB"/>
        </w:rPr>
      </w:pPr>
    </w:p>
    <w:p w14:paraId="105D452F" w14:textId="77777777" w:rsidR="00E923B3" w:rsidRDefault="00E923B3" w:rsidP="00E923B3">
      <w:pPr>
        <w:outlineLvl w:val="0"/>
        <w:rPr>
          <w:lang w:val="en-GB"/>
        </w:rPr>
      </w:pPr>
      <w:r>
        <w:rPr>
          <w:lang w:val="en-GB"/>
        </w:rPr>
        <w:t xml:space="preserve">Poverty as a site of redistributive and relational social injustice </w:t>
      </w:r>
    </w:p>
    <w:p w14:paraId="6533D0F9" w14:textId="77777777" w:rsidR="00E923B3" w:rsidRDefault="00E923B3" w:rsidP="00E923B3">
      <w:pPr>
        <w:rPr>
          <w:lang w:val="en-GB"/>
        </w:rPr>
      </w:pPr>
    </w:p>
    <w:p w14:paraId="0FE4C371" w14:textId="503689DE" w:rsidR="00E923B3" w:rsidRDefault="00E923B3" w:rsidP="00E923B3">
      <w:pPr>
        <w:rPr>
          <w:lang w:val="en-GB"/>
        </w:rPr>
      </w:pPr>
      <w:r>
        <w:rPr>
          <w:lang w:val="en-GB"/>
        </w:rPr>
        <w:t>Academic efforts to question and unpick the dominant framing of ‘welfare’ are important, not least because of the ways in which this framing is mobilised to defend and justify calls for each successive wave of welfare reform and welfare state retrenchmen</w:t>
      </w:r>
      <w:r w:rsidR="00D27CAD">
        <w:rPr>
          <w:lang w:val="en-GB"/>
        </w:rPr>
        <w:t xml:space="preserve">t. </w:t>
      </w:r>
      <w:r w:rsidR="00DF2E9E">
        <w:rPr>
          <w:lang w:val="en-GB"/>
        </w:rPr>
        <w:t>Further, t</w:t>
      </w:r>
      <w:r>
        <w:rPr>
          <w:lang w:val="en-GB"/>
        </w:rPr>
        <w:t xml:space="preserve">his framing itself constitutes part of the relational social injustice faced by people living in poverty. Nancy Fraser’s </w:t>
      </w:r>
      <w:r w:rsidR="000079A0">
        <w:rPr>
          <w:lang w:val="en-GB"/>
        </w:rPr>
        <w:fldChar w:fldCharType="begin"/>
      </w:r>
      <w:r w:rsidR="007250CF">
        <w:rPr>
          <w:lang w:val="en-GB"/>
        </w:rPr>
        <w:instrText xml:space="preserve"> ADDIN EN.CITE &lt;EndNote&gt;&lt;Cite ExcludeAuth="1"&gt;&lt;Author&gt;Fraser&lt;/Author&gt;&lt;Year&gt;2009&lt;/Year&gt;&lt;RecNum&gt;61&lt;/RecNum&gt;&lt;DisplayText&gt;(2009)&lt;/DisplayText&gt;&lt;record&gt;&lt;rec-number&gt;61&lt;/rec-number&gt;&lt;foreign-keys&gt;&lt;key app="EN" db-id="v5tp0dwd92e5t9eettkp0wtbvfedzp2vf0r2" timestamp="0"&gt;61&lt;/key&gt;&lt;/foreign-keys&gt;&lt;ref-type name="Book"&gt;6&lt;/ref-type&gt;&lt;contributors&gt;&lt;authors&gt;&lt;author&gt;Fraser, N.&lt;/author&gt;&lt;/authors&gt;&lt;/contributors&gt;&lt;titles&gt;&lt;title&gt;Scales of justice: reimagining political space in a globalizing world&lt;/title&gt;&lt;/titles&gt;&lt;dates&gt;&lt;year&gt;2009&lt;/year&gt;&lt;/dates&gt;&lt;pub-location&gt;New York&lt;/pub-location&gt;&lt;publisher&gt;Columbia University Press&lt;/publisher&gt;&lt;isbn&gt;0231146809&lt;/isbn&gt;&lt;urls&gt;&lt;/urls&gt;&lt;/record&gt;&lt;/Cite&gt;&lt;/EndNote&gt;</w:instrText>
      </w:r>
      <w:r w:rsidR="000079A0">
        <w:rPr>
          <w:lang w:val="en-GB"/>
        </w:rPr>
        <w:fldChar w:fldCharType="separate"/>
      </w:r>
      <w:r w:rsidR="007250CF">
        <w:rPr>
          <w:noProof/>
          <w:lang w:val="en-GB"/>
        </w:rPr>
        <w:t>(2009)</w:t>
      </w:r>
      <w:r w:rsidR="000079A0">
        <w:rPr>
          <w:lang w:val="en-GB"/>
        </w:rPr>
        <w:fldChar w:fldCharType="end"/>
      </w:r>
      <w:r w:rsidR="000079A0">
        <w:rPr>
          <w:lang w:val="en-GB"/>
        </w:rPr>
        <w:t xml:space="preserve"> </w:t>
      </w:r>
      <w:r>
        <w:rPr>
          <w:lang w:val="en-GB"/>
        </w:rPr>
        <w:t xml:space="preserve">conceptualisation of poverty details the extent to which it is a site of </w:t>
      </w:r>
      <w:r w:rsidR="002374C0">
        <w:rPr>
          <w:lang w:val="en-GB"/>
        </w:rPr>
        <w:t xml:space="preserve">both </w:t>
      </w:r>
      <w:r>
        <w:rPr>
          <w:lang w:val="en-GB"/>
        </w:rPr>
        <w:t>redistri</w:t>
      </w:r>
      <w:r w:rsidR="002374C0">
        <w:rPr>
          <w:lang w:val="en-GB"/>
        </w:rPr>
        <w:t>butive and relational injustice.</w:t>
      </w:r>
      <w:r>
        <w:rPr>
          <w:lang w:val="en-GB"/>
        </w:rPr>
        <w:t xml:space="preserve"> Building on Fraser’s work, Lister </w:t>
      </w:r>
      <w:r w:rsidR="00795CCC">
        <w:rPr>
          <w:lang w:val="en-GB"/>
        </w:rPr>
        <w:t xml:space="preserve">(2015) </w:t>
      </w:r>
      <w:r>
        <w:rPr>
          <w:lang w:val="en-GB"/>
        </w:rPr>
        <w:t>has placed emphasis on the extent to which the othering of people in poverty is a form of misrecognition which is often tied to a denial and silencing of their voices. Popular and political debate others and misrecognises the lives and experiences of people in poverty, and operates to exclude their voices from discussions about policy changes which directly impact upon their lives. This is best understood a</w:t>
      </w:r>
      <w:r w:rsidR="002374C0">
        <w:rPr>
          <w:lang w:val="en-GB"/>
        </w:rPr>
        <w:t>s a process of symbolic injustice</w:t>
      </w:r>
      <w:r w:rsidR="00795CCC">
        <w:rPr>
          <w:lang w:val="en-GB"/>
        </w:rPr>
        <w:t xml:space="preserve"> (Fraser, cited in Lister, 2015</w:t>
      </w:r>
      <w:r w:rsidR="002374C0">
        <w:rPr>
          <w:lang w:val="en-GB"/>
        </w:rPr>
        <w:t>)</w:t>
      </w:r>
      <w:r>
        <w:rPr>
          <w:lang w:val="en-GB"/>
        </w:rPr>
        <w:t>, which causes significant relational harm and sits alongside the financial hardship that people in poverty experience.  Being explicit about this relational social injustice</w:t>
      </w:r>
      <w:r w:rsidR="002374C0">
        <w:rPr>
          <w:lang w:val="en-GB"/>
        </w:rPr>
        <w:t xml:space="preserve"> and seeking to address it</w:t>
      </w:r>
      <w:r>
        <w:rPr>
          <w:lang w:val="en-GB"/>
        </w:rPr>
        <w:t xml:space="preserve"> is vital, especially because it drives and makes possible the linked </w:t>
      </w:r>
      <w:proofErr w:type="spellStart"/>
      <w:r>
        <w:rPr>
          <w:lang w:val="en-GB"/>
        </w:rPr>
        <w:t>redistributional</w:t>
      </w:r>
      <w:proofErr w:type="spellEnd"/>
      <w:r>
        <w:rPr>
          <w:lang w:val="en-GB"/>
        </w:rPr>
        <w:t xml:space="preserve"> social injusti</w:t>
      </w:r>
      <w:r w:rsidR="00277F69">
        <w:rPr>
          <w:lang w:val="en-GB"/>
        </w:rPr>
        <w:t>ce of which poverty is a part</w:t>
      </w:r>
      <w:r w:rsidR="002374C0">
        <w:rPr>
          <w:lang w:val="en-GB"/>
        </w:rPr>
        <w:t xml:space="preserve">. Importantly, </w:t>
      </w:r>
      <w:r w:rsidR="002374C0">
        <w:rPr>
          <w:lang w:val="en-GB"/>
        </w:rPr>
        <w:lastRenderedPageBreak/>
        <w:t>though, while a politics of recognition is most often associated with an assertion of group difference (Lister, 2015), with people living in poverty it is better understood as a struggle for ‘recognition of and respect for their common humanity and dignity’ (2</w:t>
      </w:r>
      <w:r w:rsidR="00C83539">
        <w:rPr>
          <w:lang w:val="en-GB"/>
        </w:rPr>
        <w:t xml:space="preserve">015, p. 16), something which is </w:t>
      </w:r>
      <w:r w:rsidR="002374C0">
        <w:rPr>
          <w:lang w:val="en-GB"/>
        </w:rPr>
        <w:t xml:space="preserve">all too often denied </w:t>
      </w:r>
      <w:r w:rsidR="00C83539">
        <w:rPr>
          <w:lang w:val="en-GB"/>
        </w:rPr>
        <w:t>to people in poverty</w:t>
      </w:r>
      <w:r w:rsidR="002374C0">
        <w:rPr>
          <w:lang w:val="en-GB"/>
        </w:rPr>
        <w:t xml:space="preserve"> </w:t>
      </w:r>
      <w:r w:rsidR="00C83539">
        <w:rPr>
          <w:lang w:val="en-GB"/>
        </w:rPr>
        <w:t xml:space="preserve">in </w:t>
      </w:r>
      <w:r w:rsidR="002374C0">
        <w:rPr>
          <w:lang w:val="en-GB"/>
        </w:rPr>
        <w:t xml:space="preserve">the current climate. </w:t>
      </w:r>
    </w:p>
    <w:p w14:paraId="562A7781" w14:textId="77777777" w:rsidR="00E923B3" w:rsidRDefault="00E923B3" w:rsidP="00E923B3">
      <w:pPr>
        <w:rPr>
          <w:lang w:val="en-GB"/>
        </w:rPr>
      </w:pPr>
    </w:p>
    <w:p w14:paraId="36376535" w14:textId="13EB5EB8" w:rsidR="0079089E" w:rsidRDefault="002374C0" w:rsidP="00E923B3">
      <w:pPr>
        <w:rPr>
          <w:lang w:val="en-GB"/>
        </w:rPr>
      </w:pPr>
      <w:r>
        <w:rPr>
          <w:lang w:val="en-GB"/>
        </w:rPr>
        <w:t>Indeed,</w:t>
      </w:r>
      <w:r w:rsidR="00E923B3">
        <w:rPr>
          <w:lang w:val="en-GB"/>
        </w:rPr>
        <w:t xml:space="preserve"> cross-national research has shown the extent to which shame and stigma so frequently coincide with poverty across diverse national contexts</w:t>
      </w:r>
      <w:r w:rsidR="00AF3827">
        <w:rPr>
          <w:lang w:val="en-GB"/>
        </w:rPr>
        <w:t xml:space="preserve"> </w:t>
      </w:r>
      <w:r w:rsidR="00AF3827">
        <w:rPr>
          <w:lang w:val="en-GB"/>
        </w:rPr>
        <w:fldChar w:fldCharType="begin"/>
      </w:r>
      <w:r w:rsidR="00AF3827">
        <w:rPr>
          <w:lang w:val="en-GB"/>
        </w:rPr>
        <w:instrText xml:space="preserve"> ADDIN EN.CITE &lt;EndNote&gt;&lt;Cite&gt;&lt;Author&gt;Walker&lt;/Author&gt;&lt;Year&gt;2014&lt;/Year&gt;&lt;RecNum&gt;939&lt;/RecNum&gt;&lt;DisplayText&gt;(Walker, 2014)&lt;/DisplayText&gt;&lt;record&gt;&lt;rec-number&gt;939&lt;/rec-number&gt;&lt;foreign-keys&gt;&lt;key app="EN" db-id="v5tp0dwd92e5t9eettkp0wtbvfedzp2vf0r2" timestamp="1415112608"&gt;939&lt;/key&gt;&lt;/foreign-keys&gt;&lt;ref-type name="Book"&gt;6&lt;/ref-type&gt;&lt;contributors&gt;&lt;authors&gt;&lt;author&gt;Walker, R&lt;/author&gt;&lt;/authors&gt;&lt;/contributors&gt;&lt;titles&gt;&lt;title&gt;The Shame of Poverty&lt;/title&gt;&lt;/titles&gt;&lt;dates&gt;&lt;year&gt;2014&lt;/year&gt;&lt;/dates&gt;&lt;pub-location&gt;Oxford&lt;/pub-location&gt;&lt;publisher&gt;Oxford University Press&lt;/publisher&gt;&lt;urls&gt;&lt;/urls&gt;&lt;/record&gt;&lt;/Cite&gt;&lt;/EndNote&gt;</w:instrText>
      </w:r>
      <w:r w:rsidR="00AF3827">
        <w:rPr>
          <w:lang w:val="en-GB"/>
        </w:rPr>
        <w:fldChar w:fldCharType="separate"/>
      </w:r>
      <w:r w:rsidR="00AF3827">
        <w:rPr>
          <w:noProof/>
          <w:lang w:val="en-GB"/>
        </w:rPr>
        <w:t>(Walker, 2014)</w:t>
      </w:r>
      <w:r w:rsidR="00AF3827">
        <w:rPr>
          <w:lang w:val="en-GB"/>
        </w:rPr>
        <w:fldChar w:fldCharType="end"/>
      </w:r>
      <w:r w:rsidR="00E923B3">
        <w:rPr>
          <w:lang w:val="en-GB"/>
        </w:rPr>
        <w:t xml:space="preserve">. Mechanisms and cultures within the social security regime can entrench the extent to which poverty is associated with disrespect and a denial of voice, with claimants (both in the UK and cross-nationally) reporting how they so often feel ignored and treated with a lack of dignity in their interactions with benefit officials and advisers </w:t>
      </w:r>
      <w:r w:rsidR="006E23AD">
        <w:rPr>
          <w:lang w:val="en-GB"/>
        </w:rPr>
        <w:fldChar w:fldCharType="begin"/>
      </w:r>
      <w:r w:rsidR="00AF3827">
        <w:rPr>
          <w:lang w:val="en-GB"/>
        </w:rPr>
        <w:instrText xml:space="preserve"> ADDIN EN.CITE &lt;EndNote&gt;&lt;Cite&gt;&lt;Author&gt;Walker&lt;/Author&gt;&lt;Year&gt;2014&lt;/Year&gt;&lt;RecNum&gt;939&lt;/RecNum&gt;&lt;DisplayText&gt;(Walker, 2014, Patrick, 2017)&lt;/DisplayText&gt;&lt;record&gt;&lt;rec-number&gt;939&lt;/rec-number&gt;&lt;foreign-keys&gt;&lt;key app="EN" db-id="v5tp0dwd92e5t9eettkp0wtbvfedzp2vf0r2" timestamp="1415112608"&gt;939&lt;/key&gt;&lt;/foreign-keys&gt;&lt;ref-type name="Book"&gt;6&lt;/ref-type&gt;&lt;contributors&gt;&lt;authors&gt;&lt;author&gt;Walker, R&lt;/author&gt;&lt;/authors&gt;&lt;/contributors&gt;&lt;titles&gt;&lt;title&gt;The Shame of Poverty&lt;/title&gt;&lt;/titles&gt;&lt;dates&gt;&lt;year&gt;2014&lt;/year&gt;&lt;/dates&gt;&lt;pub-location&gt;Oxford&lt;/pub-location&gt;&lt;publisher&gt;Oxford University Press&lt;/publisher&gt;&lt;urls&gt;&lt;/urls&gt;&lt;/record&gt;&lt;/Cite&gt;&lt;Cite&gt;&lt;Author&gt;Patrick&lt;/Author&gt;&lt;Year&gt;2017&lt;/Year&gt;&lt;RecNum&gt;1415&lt;/RecNum&gt;&lt;record&gt;&lt;rec-number&gt;1415&lt;/rec-number&gt;&lt;foreign-keys&gt;&lt;key app="EN" db-id="v5tp0dwd92e5t9eettkp0wtbvfedzp2vf0r2" timestamp="1497524518"&gt;1415&lt;/key&gt;&lt;/foreign-keys&gt;&lt;ref-type name="Book"&gt;6&lt;/ref-type&gt;&lt;contributors&gt;&lt;authors&gt;&lt;author&gt;Patrick, R&lt;/author&gt;&lt;/authors&gt;&lt;/contributors&gt;&lt;titles&gt;&lt;title&gt;For whose benefit? The everyday realities of welfare reform&lt;/title&gt;&lt;/titles&gt;&lt;dates&gt;&lt;year&gt;2017&lt;/year&gt;&lt;/dates&gt;&lt;pub-location&gt;Bristol&lt;/pub-location&gt;&lt;publisher&gt;Policy Press&lt;/publisher&gt;&lt;urls&gt;&lt;/urls&gt;&lt;/record&gt;&lt;/Cite&gt;&lt;/EndNote&gt;</w:instrText>
      </w:r>
      <w:r w:rsidR="006E23AD">
        <w:rPr>
          <w:lang w:val="en-GB"/>
        </w:rPr>
        <w:fldChar w:fldCharType="separate"/>
      </w:r>
      <w:r w:rsidR="00AF3827">
        <w:rPr>
          <w:noProof/>
          <w:lang w:val="en-GB"/>
        </w:rPr>
        <w:t>(Walker, 2014, Patrick, 2017)</w:t>
      </w:r>
      <w:r w:rsidR="006E23AD">
        <w:rPr>
          <w:lang w:val="en-GB"/>
        </w:rPr>
        <w:fldChar w:fldCharType="end"/>
      </w:r>
      <w:r w:rsidR="00E923B3">
        <w:rPr>
          <w:lang w:val="en-GB"/>
        </w:rPr>
        <w:t xml:space="preserve">. In this way, the social security system can operate to reinforce rather than alleviate the relational injustice caused by poverty. Further, a lack of financial resources can make it very difficult for individuals to participate in and relate to their familial, local and national communities, </w:t>
      </w:r>
      <w:r w:rsidR="00C83539">
        <w:rPr>
          <w:lang w:val="en-GB"/>
        </w:rPr>
        <w:t>leading</w:t>
      </w:r>
      <w:r w:rsidR="00E923B3">
        <w:rPr>
          <w:lang w:val="en-GB"/>
        </w:rPr>
        <w:t xml:space="preserve"> to further exclusion and marginalisation</w:t>
      </w:r>
      <w:r w:rsidR="00AF3827">
        <w:rPr>
          <w:lang w:val="en-GB"/>
        </w:rPr>
        <w:t xml:space="preserve"> </w:t>
      </w:r>
      <w:r w:rsidR="00AF3827">
        <w:rPr>
          <w:lang w:val="en-GB"/>
        </w:rPr>
        <w:fldChar w:fldCharType="begin"/>
      </w:r>
      <w:r w:rsidR="00AF3827">
        <w:rPr>
          <w:lang w:val="en-GB"/>
        </w:rPr>
        <w:instrText xml:space="preserve"> ADDIN EN.CITE &lt;EndNote&gt;&lt;Cite&gt;&lt;Author&gt;Daly&lt;/Author&gt;&lt;Year&gt;2015&lt;/Year&gt;&lt;RecNum&gt;1139&lt;/RecNum&gt;&lt;DisplayText&gt;(Daly and Kelly, 2015)&lt;/DisplayText&gt;&lt;record&gt;&lt;rec-number&gt;1139&lt;/rec-number&gt;&lt;foreign-keys&gt;&lt;key app="EN" db-id="v5tp0dwd92e5t9eettkp0wtbvfedzp2vf0r2" timestamp="1431877842"&gt;1139&lt;/key&gt;&lt;/foreign-keys&gt;&lt;ref-type name="Book"&gt;6&lt;/ref-type&gt;&lt;contributors&gt;&lt;authors&gt;&lt;author&gt;Daly, M&lt;/author&gt;&lt;author&gt;Kelly, G&lt;/author&gt;&lt;/authors&gt;&lt;/contributors&gt;&lt;titles&gt;&lt;title&gt;Families and Poverty: Everyday Life on a Low Income&lt;/title&gt;&lt;/titles&gt;&lt;dates&gt;&lt;year&gt;2015&lt;/year&gt;&lt;/dates&gt;&lt;pub-location&gt;Bristol&lt;/pub-location&gt;&lt;publisher&gt;Policy Press&lt;/publisher&gt;&lt;urls&gt;&lt;/urls&gt;&lt;/record&gt;&lt;/Cite&gt;&lt;/EndNote&gt;</w:instrText>
      </w:r>
      <w:r w:rsidR="00AF3827">
        <w:rPr>
          <w:lang w:val="en-GB"/>
        </w:rPr>
        <w:fldChar w:fldCharType="separate"/>
      </w:r>
      <w:r w:rsidR="00AF3827">
        <w:rPr>
          <w:noProof/>
          <w:lang w:val="en-GB"/>
        </w:rPr>
        <w:t>(Daly and Kelly, 2015)</w:t>
      </w:r>
      <w:r w:rsidR="00AF3827">
        <w:rPr>
          <w:lang w:val="en-GB"/>
        </w:rPr>
        <w:fldChar w:fldCharType="end"/>
      </w:r>
      <w:r w:rsidR="00E923B3">
        <w:rPr>
          <w:lang w:val="en-GB"/>
        </w:rPr>
        <w:t xml:space="preserve">. </w:t>
      </w:r>
      <w:r w:rsidR="00C83539">
        <w:rPr>
          <w:lang w:val="en-GB"/>
        </w:rPr>
        <w:t>E</w:t>
      </w:r>
      <w:r w:rsidR="00E923B3">
        <w:rPr>
          <w:lang w:val="en-GB"/>
        </w:rPr>
        <w:t xml:space="preserve">xperiences of stigma (and fear of further stigma) </w:t>
      </w:r>
      <w:r w:rsidR="00C83539">
        <w:rPr>
          <w:lang w:val="en-GB"/>
        </w:rPr>
        <w:t xml:space="preserve">inevitably </w:t>
      </w:r>
      <w:r w:rsidR="00E923B3">
        <w:rPr>
          <w:lang w:val="en-GB"/>
        </w:rPr>
        <w:t xml:space="preserve">make risky and even frightening any efforts by people living in poverty to give voice to their own experiences. This gives the machine of anti-welfare </w:t>
      </w:r>
      <w:proofErr w:type="spellStart"/>
      <w:r w:rsidR="00E923B3">
        <w:rPr>
          <w:lang w:val="en-GB"/>
        </w:rPr>
        <w:t>commonsense</w:t>
      </w:r>
      <w:proofErr w:type="spellEnd"/>
      <w:r w:rsidR="00E923B3">
        <w:rPr>
          <w:lang w:val="en-GB"/>
        </w:rPr>
        <w:t xml:space="preserve"> great power. For effective, alternative accounts of ‘welfare’ to emerge, there is a need for people with direct experiences of ‘welfare’ to </w:t>
      </w:r>
      <w:r w:rsidR="00C83539">
        <w:rPr>
          <w:lang w:val="en-GB"/>
        </w:rPr>
        <w:t xml:space="preserve">document and </w:t>
      </w:r>
      <w:r w:rsidR="00E923B3">
        <w:rPr>
          <w:lang w:val="en-GB"/>
        </w:rPr>
        <w:t xml:space="preserve">share their </w:t>
      </w:r>
      <w:r w:rsidR="00AF3827">
        <w:rPr>
          <w:lang w:val="en-GB"/>
        </w:rPr>
        <w:t>diverse experiences, but this is made more</w:t>
      </w:r>
      <w:r w:rsidR="00E923B3">
        <w:rPr>
          <w:lang w:val="en-GB"/>
        </w:rPr>
        <w:t xml:space="preserve"> difficult because of the dominance and purchase of the </w:t>
      </w:r>
      <w:r>
        <w:rPr>
          <w:lang w:val="en-GB"/>
        </w:rPr>
        <w:t xml:space="preserve">stigmatising, popular account. </w:t>
      </w:r>
    </w:p>
    <w:p w14:paraId="063277D3" w14:textId="77777777" w:rsidR="0079089E" w:rsidRDefault="0079089E" w:rsidP="00E923B3">
      <w:pPr>
        <w:rPr>
          <w:lang w:val="en-GB"/>
        </w:rPr>
      </w:pPr>
    </w:p>
    <w:p w14:paraId="592B9DC3" w14:textId="6296F677" w:rsidR="0079089E" w:rsidRDefault="002374C0" w:rsidP="00E923B3">
      <w:pPr>
        <w:rPr>
          <w:lang w:val="en-GB"/>
        </w:rPr>
      </w:pPr>
      <w:r>
        <w:rPr>
          <w:lang w:val="en-GB"/>
        </w:rPr>
        <w:t>Further, there is a</w:t>
      </w:r>
      <w:r w:rsidR="00322ACA">
        <w:rPr>
          <w:lang w:val="en-GB"/>
        </w:rPr>
        <w:t xml:space="preserve"> tension inherent in people with experiences of poverty simultaneously seeking recognition of their common humanity</w:t>
      </w:r>
      <w:r w:rsidR="00CB0AE2">
        <w:rPr>
          <w:lang w:val="en-GB"/>
        </w:rPr>
        <w:t xml:space="preserve">, while also being required to </w:t>
      </w:r>
      <w:r w:rsidR="00322ACA">
        <w:rPr>
          <w:lang w:val="en-GB"/>
        </w:rPr>
        <w:t>defend their entitlement to state support as part of a politics of redistribution</w:t>
      </w:r>
      <w:r w:rsidR="006746C6">
        <w:rPr>
          <w:lang w:val="en-GB"/>
        </w:rPr>
        <w:t xml:space="preserve"> (what Fraser </w:t>
      </w:r>
      <w:r w:rsidR="00CB0AE2">
        <w:rPr>
          <w:lang w:val="en-GB"/>
        </w:rPr>
        <w:fldChar w:fldCharType="begin"/>
      </w:r>
      <w:r w:rsidR="007250CF">
        <w:rPr>
          <w:lang w:val="en-GB"/>
        </w:rPr>
        <w:instrText xml:space="preserve"> ADDIN EN.CITE &lt;EndNote&gt;&lt;Cite ExcludeAuth="1"&gt;&lt;Author&gt;Fraser&lt;/Author&gt;&lt;Year&gt;1997&lt;/Year&gt;&lt;RecNum&gt;1436&lt;/RecNum&gt;&lt;DisplayText&gt;(1997)&lt;/DisplayText&gt;&lt;record&gt;&lt;rec-number&gt;1436&lt;/rec-number&gt;&lt;foreign-keys&gt;&lt;key app="EN" db-id="v5tp0dwd92e5t9eettkp0wtbvfedzp2vf0r2" timestamp="1522311808"&gt;1436&lt;/key&gt;&lt;/foreign-keys&gt;&lt;ref-type name="Book"&gt;6&lt;/ref-type&gt;&lt;contributors&gt;&lt;authors&gt;&lt;author&gt;Fraser, N&lt;/author&gt;&lt;/authors&gt;&lt;/contributors&gt;&lt;titles&gt;&lt;title&gt;Justice Interruptus: Critical Reflections on the &amp;apos;Postsocialist&amp;apos; Condition&lt;/title&gt;&lt;/titles&gt;&lt;dates&gt;&lt;year&gt;1997&lt;/year&gt;&lt;/dates&gt;&lt;pub-location&gt;London&lt;/pub-location&gt;&lt;publisher&gt;Routledge&lt;/publisher&gt;&lt;urls&gt;&lt;/urls&gt;&lt;/record&gt;&lt;/Cite&gt;&lt;/EndNote&gt;</w:instrText>
      </w:r>
      <w:r w:rsidR="00CB0AE2">
        <w:rPr>
          <w:lang w:val="en-GB"/>
        </w:rPr>
        <w:fldChar w:fldCharType="separate"/>
      </w:r>
      <w:r w:rsidR="007250CF">
        <w:rPr>
          <w:noProof/>
          <w:lang w:val="en-GB"/>
        </w:rPr>
        <w:t>(1997)</w:t>
      </w:r>
      <w:r w:rsidR="00CB0AE2">
        <w:rPr>
          <w:lang w:val="en-GB"/>
        </w:rPr>
        <w:fldChar w:fldCharType="end"/>
      </w:r>
      <w:r w:rsidR="00CB0AE2">
        <w:rPr>
          <w:lang w:val="en-GB"/>
        </w:rPr>
        <w:t xml:space="preserve"> </w:t>
      </w:r>
      <w:r w:rsidR="006746C6">
        <w:rPr>
          <w:lang w:val="en-GB"/>
        </w:rPr>
        <w:t>describes as a ‘redistribution-recognition dilemma’</w:t>
      </w:r>
      <w:r w:rsidR="00E25B7B">
        <w:rPr>
          <w:lang w:val="en-GB"/>
        </w:rPr>
        <w:t>)</w:t>
      </w:r>
      <w:r w:rsidR="00322ACA">
        <w:rPr>
          <w:lang w:val="en-GB"/>
        </w:rPr>
        <w:t xml:space="preserve">. </w:t>
      </w:r>
      <w:r w:rsidR="00B1676B">
        <w:rPr>
          <w:lang w:val="en-GB"/>
        </w:rPr>
        <w:t>In her analysis of class classif</w:t>
      </w:r>
      <w:r w:rsidR="002828BA">
        <w:rPr>
          <w:lang w:val="en-GB"/>
        </w:rPr>
        <w:t>i</w:t>
      </w:r>
      <w:r w:rsidR="00B1676B">
        <w:rPr>
          <w:lang w:val="en-GB"/>
        </w:rPr>
        <w:t>cations and struggles, T</w:t>
      </w:r>
      <w:r w:rsidR="000C54C4">
        <w:rPr>
          <w:lang w:val="en-GB"/>
        </w:rPr>
        <w:t xml:space="preserve">yler </w:t>
      </w:r>
      <w:r w:rsidR="00CB0AE2">
        <w:rPr>
          <w:lang w:val="en-GB"/>
        </w:rPr>
        <w:t xml:space="preserve">(2015) </w:t>
      </w:r>
      <w:r w:rsidR="00E15B5D">
        <w:rPr>
          <w:lang w:val="en-GB"/>
        </w:rPr>
        <w:t xml:space="preserve">ties this to a requirement to be ‘strategically essentialist’ </w:t>
      </w:r>
      <w:r w:rsidR="008B2FC4">
        <w:rPr>
          <w:lang w:val="en-GB"/>
        </w:rPr>
        <w:t>by</w:t>
      </w:r>
      <w:r w:rsidR="00716CA0">
        <w:rPr>
          <w:lang w:val="en-GB"/>
        </w:rPr>
        <w:t>,</w:t>
      </w:r>
      <w:r w:rsidR="008B2FC4">
        <w:rPr>
          <w:lang w:val="en-GB"/>
        </w:rPr>
        <w:t xml:space="preserve"> for example</w:t>
      </w:r>
      <w:r w:rsidR="00A22F86">
        <w:rPr>
          <w:lang w:val="en-GB"/>
        </w:rPr>
        <w:t>,</w:t>
      </w:r>
      <w:r w:rsidR="008B2FC4">
        <w:rPr>
          <w:lang w:val="en-GB"/>
        </w:rPr>
        <w:t xml:space="preserve"> r</w:t>
      </w:r>
      <w:r w:rsidR="00AA616C">
        <w:rPr>
          <w:lang w:val="en-GB"/>
        </w:rPr>
        <w:t>eclaiming</w:t>
      </w:r>
      <w:r w:rsidR="008B2FC4">
        <w:rPr>
          <w:lang w:val="en-GB"/>
        </w:rPr>
        <w:t xml:space="preserve"> positive working-class identities </w:t>
      </w:r>
      <w:r w:rsidR="00AA616C">
        <w:rPr>
          <w:lang w:val="en-GB"/>
        </w:rPr>
        <w:t xml:space="preserve">as a form of resistance to negative </w:t>
      </w:r>
      <w:r w:rsidR="00280F50">
        <w:rPr>
          <w:lang w:val="en-GB"/>
        </w:rPr>
        <w:t xml:space="preserve">caricatures of an </w:t>
      </w:r>
      <w:r w:rsidR="00AA616C">
        <w:rPr>
          <w:lang w:val="en-GB"/>
        </w:rPr>
        <w:t xml:space="preserve">underclass. </w:t>
      </w:r>
      <w:r w:rsidR="005274C4">
        <w:rPr>
          <w:lang w:val="en-GB"/>
        </w:rPr>
        <w:t xml:space="preserve"> </w:t>
      </w:r>
      <w:r w:rsidR="00AC5C73">
        <w:rPr>
          <w:lang w:val="en-GB"/>
        </w:rPr>
        <w:t xml:space="preserve">Resolving the redistribution-recognition dilemma </w:t>
      </w:r>
      <w:r w:rsidR="00280F50">
        <w:rPr>
          <w:lang w:val="en-GB"/>
        </w:rPr>
        <w:t>is far from straightforward</w:t>
      </w:r>
      <w:r w:rsidR="00AC5C73">
        <w:rPr>
          <w:lang w:val="en-GB"/>
        </w:rPr>
        <w:t xml:space="preserve">: </w:t>
      </w:r>
    </w:p>
    <w:p w14:paraId="79501FF2" w14:textId="18695777" w:rsidR="00AC5C73" w:rsidRDefault="00AC5C73" w:rsidP="00CB0AE2">
      <w:pPr>
        <w:ind w:left="720"/>
        <w:rPr>
          <w:lang w:val="en-GB"/>
        </w:rPr>
      </w:pPr>
      <w:r>
        <w:rPr>
          <w:lang w:val="en-GB"/>
        </w:rPr>
        <w:t xml:space="preserve">People who are subject to cultural injustice and economic injustice need both recognition and redistribution. They need both to claim and to deny their specificity. </w:t>
      </w:r>
      <w:r>
        <w:rPr>
          <w:lang w:val="en-GB"/>
        </w:rPr>
        <w:fldChar w:fldCharType="begin"/>
      </w:r>
      <w:r w:rsidR="00A629AC">
        <w:rPr>
          <w:lang w:val="en-GB"/>
        </w:rPr>
        <w:instrText xml:space="preserve"> ADDIN EN.CITE &lt;EndNote&gt;&lt;Cite&gt;&lt;Author&gt;Tyler&lt;/Author&gt;&lt;Year&gt;2015&lt;/Year&gt;&lt;RecNum&gt;1191&lt;/RecNum&gt;&lt;Prefix&gt;Fraser`, 1997`, cited in &lt;/Prefix&gt;&lt;Suffix&gt; p. 507&lt;/Suffix&gt;&lt;DisplayText&gt;(Fraser, 1997, cited in Tyler, 2015 p. 507)&lt;/DisplayText&gt;&lt;record&gt;&lt;rec-number&gt;1191&lt;/rec-number&gt;&lt;foreign-keys&gt;&lt;key app="EN" db-id="v5tp0dwd92e5t9eettkp0wtbvfedzp2vf0r2" timestamp="1435678558"&gt;1191&lt;/key&gt;&lt;/foreign-keys&gt;&lt;ref-type name="Journal Article"&gt;17&lt;/ref-type&gt;&lt;contributors&gt;&lt;authors&gt;&lt;author&gt;Tyler, I&lt;/author&gt;&lt;/authors&gt;&lt;/contributors&gt;&lt;titles&gt;&lt;title&gt;Classifactory struggles: class, culture and inequality in neoliberal times&lt;/title&gt;&lt;secondary-title&gt;The Sociological Review&lt;/secondary-title&gt;&lt;/titles&gt;&lt;periodical&gt;&lt;full-title&gt;The Sociological Review&lt;/full-title&gt;&lt;/periodical&gt;&lt;pages&gt;493-511&lt;/pages&gt;&lt;volume&gt;63&lt;/volume&gt;&lt;dates&gt;&lt;year&gt;2015&lt;/year&gt;&lt;/dates&gt;&lt;urls&gt;&lt;/urls&gt;&lt;/record&gt;&lt;/Cite&gt;&lt;/EndNote&gt;</w:instrText>
      </w:r>
      <w:r>
        <w:rPr>
          <w:lang w:val="en-GB"/>
        </w:rPr>
        <w:fldChar w:fldCharType="separate"/>
      </w:r>
      <w:r w:rsidR="00A629AC">
        <w:rPr>
          <w:noProof/>
          <w:lang w:val="en-GB"/>
        </w:rPr>
        <w:t>(Fraser, 1997, cited in Tyler, 2015 p. 507)</w:t>
      </w:r>
      <w:r>
        <w:rPr>
          <w:lang w:val="en-GB"/>
        </w:rPr>
        <w:fldChar w:fldCharType="end"/>
      </w:r>
    </w:p>
    <w:p w14:paraId="1C4D2309" w14:textId="77777777" w:rsidR="00CB0AE2" w:rsidRDefault="00CB0AE2" w:rsidP="00E923B3">
      <w:pPr>
        <w:rPr>
          <w:lang w:val="en-GB"/>
        </w:rPr>
      </w:pPr>
    </w:p>
    <w:p w14:paraId="7EC8716C" w14:textId="7E24F096" w:rsidR="00E923B3" w:rsidRDefault="00E923B3" w:rsidP="00E923B3">
      <w:pPr>
        <w:rPr>
          <w:lang w:val="en-GB"/>
        </w:rPr>
      </w:pPr>
      <w:r>
        <w:rPr>
          <w:lang w:val="en-GB"/>
        </w:rPr>
        <w:t xml:space="preserve">Any successful challenge to the </w:t>
      </w:r>
      <w:r w:rsidR="00CB0AE2">
        <w:rPr>
          <w:lang w:val="en-GB"/>
        </w:rPr>
        <w:t xml:space="preserve">cultural and economic </w:t>
      </w:r>
      <w:r>
        <w:rPr>
          <w:lang w:val="en-GB"/>
        </w:rPr>
        <w:t xml:space="preserve">injustices faced by people living in poverty require redistribution but also </w:t>
      </w:r>
      <w:r w:rsidR="002374C0">
        <w:rPr>
          <w:lang w:val="en-GB"/>
        </w:rPr>
        <w:t xml:space="preserve">a politics of </w:t>
      </w:r>
      <w:r>
        <w:rPr>
          <w:lang w:val="en-GB"/>
        </w:rPr>
        <w:t>recognition and respect</w:t>
      </w:r>
      <w:r w:rsidR="002374C0">
        <w:rPr>
          <w:lang w:val="en-GB"/>
        </w:rPr>
        <w:t xml:space="preserve"> (Lister, 2015)</w:t>
      </w:r>
      <w:r>
        <w:rPr>
          <w:lang w:val="en-GB"/>
        </w:rPr>
        <w:t xml:space="preserve">. Important here are efforts to dismantle and collapse lazy (if powerful) </w:t>
      </w:r>
      <w:r w:rsidR="00C83539">
        <w:rPr>
          <w:lang w:val="en-GB"/>
        </w:rPr>
        <w:t>dichotomie</w:t>
      </w:r>
      <w:r>
        <w:rPr>
          <w:lang w:val="en-GB"/>
        </w:rPr>
        <w:t>s between work and welfare, and between the deserving and undeserving</w:t>
      </w:r>
      <w:r w:rsidR="00AF3827">
        <w:rPr>
          <w:lang w:val="en-GB"/>
        </w:rPr>
        <w:t xml:space="preserve"> </w:t>
      </w:r>
      <w:r w:rsidR="00AF3827">
        <w:rPr>
          <w:lang w:val="en-GB"/>
        </w:rPr>
        <w:fldChar w:fldCharType="begin"/>
      </w:r>
      <w:r w:rsidR="00AF3827">
        <w:rPr>
          <w:lang w:val="en-GB"/>
        </w:rPr>
        <w:instrText xml:space="preserve"> ADDIN EN.CITE &lt;EndNote&gt;&lt;Cite&gt;&lt;Author&gt;Garthwaite&lt;/Author&gt;&lt;Year&gt;2016&lt;/Year&gt;&lt;RecNum&gt;1348&lt;/RecNum&gt;&lt;DisplayText&gt;(Garthwaite, 2016)&lt;/DisplayText&gt;&lt;record&gt;&lt;rec-number&gt;1348&lt;/rec-number&gt;&lt;foreign-keys&gt;&lt;key app="EN" db-id="v5tp0dwd92e5t9eettkp0wtbvfedzp2vf0r2" timestamp="1468486201"&gt;1348&lt;/key&gt;&lt;/foreign-keys&gt;&lt;ref-type name="Book"&gt;6&lt;/ref-type&gt;&lt;contributors&gt;&lt;authors&gt;&lt;author&gt;Garthwaite, K&lt;/author&gt;&lt;/authors&gt;&lt;/contributors&gt;&lt;titles&gt;&lt;title&gt;Hunger Pains: Life inside foodbank Britain&lt;/title&gt;&lt;/titles&gt;&lt;dates&gt;&lt;year&gt;2016&lt;/year&gt;&lt;/dates&gt;&lt;pub-location&gt;Bristol&lt;/pub-location&gt;&lt;publisher&gt;Policy Press&lt;/publisher&gt;&lt;urls&gt;&lt;/urls&gt;&lt;/record&gt;&lt;/Cite&gt;&lt;/EndNote&gt;</w:instrText>
      </w:r>
      <w:r w:rsidR="00AF3827">
        <w:rPr>
          <w:lang w:val="en-GB"/>
        </w:rPr>
        <w:fldChar w:fldCharType="separate"/>
      </w:r>
      <w:r w:rsidR="00AF3827">
        <w:rPr>
          <w:noProof/>
          <w:lang w:val="en-GB"/>
        </w:rPr>
        <w:t>(Garthwaite, 2016)</w:t>
      </w:r>
      <w:r w:rsidR="00AF3827">
        <w:rPr>
          <w:lang w:val="en-GB"/>
        </w:rPr>
        <w:fldChar w:fldCharType="end"/>
      </w:r>
      <w:r>
        <w:rPr>
          <w:lang w:val="en-GB"/>
        </w:rPr>
        <w:t>. There is also value in attempts to re-articulate the positive role social security can play in creating a good society and efforts to generate recognition of the extent to which we are all dependant on welfare in different ways and at different times in our lives</w:t>
      </w:r>
      <w:r w:rsidR="00AF3827">
        <w:rPr>
          <w:lang w:val="en-GB"/>
        </w:rPr>
        <w:t xml:space="preserve"> </w:t>
      </w:r>
      <w:r w:rsidR="00AF3827">
        <w:rPr>
          <w:lang w:val="en-GB"/>
        </w:rPr>
        <w:fldChar w:fldCharType="begin"/>
      </w:r>
      <w:r w:rsidR="00AF3827">
        <w:rPr>
          <w:lang w:val="en-GB"/>
        </w:rPr>
        <w:instrText xml:space="preserve"> ADDIN EN.CITE &lt;EndNote&gt;&lt;Cite&gt;&lt;Author&gt;Hills&lt;/Author&gt;&lt;Year&gt;2015&lt;/Year&gt;&lt;RecNum&gt;985&lt;/RecNum&gt;&lt;DisplayText&gt;(Hills, 2015)&lt;/DisplayText&gt;&lt;record&gt;&lt;rec-number&gt;985&lt;/rec-number&gt;&lt;foreign-keys&gt;&lt;key app="EN" db-id="v5tp0dwd92e5t9eettkp0wtbvfedzp2vf0r2" timestamp="1420623464"&gt;985&lt;/key&gt;&lt;/foreign-keys&gt;&lt;ref-type name="Book"&gt;6&lt;/ref-type&gt;&lt;contributors&gt;&lt;authors&gt;&lt;author&gt;Hills, J&lt;/author&gt;&lt;/authors&gt;&lt;/contributors&gt;&lt;titles&gt;&lt;title&gt;Good times, bad times: The welfare myth of them and us&lt;/title&gt;&lt;/titles&gt;&lt;dates&gt;&lt;year&gt;2015&lt;/year&gt;&lt;/dates&gt;&lt;pub-location&gt;Bristol&lt;/pub-location&gt;&lt;publisher&gt;Policy Press&lt;/publisher&gt;&lt;urls&gt;&lt;/urls&gt;&lt;/record&gt;&lt;/Cite&gt;&lt;/EndNote&gt;</w:instrText>
      </w:r>
      <w:r w:rsidR="00AF3827">
        <w:rPr>
          <w:lang w:val="en-GB"/>
        </w:rPr>
        <w:fldChar w:fldCharType="separate"/>
      </w:r>
      <w:r w:rsidR="00AF3827">
        <w:rPr>
          <w:noProof/>
          <w:lang w:val="en-GB"/>
        </w:rPr>
        <w:t>(Hills, 2015)</w:t>
      </w:r>
      <w:r w:rsidR="00AF3827">
        <w:rPr>
          <w:lang w:val="en-GB"/>
        </w:rPr>
        <w:fldChar w:fldCharType="end"/>
      </w:r>
      <w:r>
        <w:rPr>
          <w:lang w:val="en-GB"/>
        </w:rPr>
        <w:t xml:space="preserve">. </w:t>
      </w:r>
      <w:r w:rsidR="00C83539">
        <w:rPr>
          <w:lang w:val="en-GB"/>
        </w:rPr>
        <w:t xml:space="preserve">Additionally, though, there is </w:t>
      </w:r>
      <w:r>
        <w:rPr>
          <w:lang w:val="en-GB"/>
        </w:rPr>
        <w:t xml:space="preserve">scope in </w:t>
      </w:r>
      <w:r w:rsidR="00C83539">
        <w:rPr>
          <w:lang w:val="en-GB"/>
        </w:rPr>
        <w:t>academics reflecting upon</w:t>
      </w:r>
      <w:r>
        <w:rPr>
          <w:lang w:val="en-GB"/>
        </w:rPr>
        <w:t xml:space="preserve"> how they research poverty and social security, and the extent to which their research practices might contribute to challenging the current misrecognition and misrepresentation of people in poverty</w:t>
      </w:r>
      <w:r w:rsidR="00863B35">
        <w:rPr>
          <w:lang w:val="en-GB"/>
        </w:rPr>
        <w:t xml:space="preserve"> </w:t>
      </w:r>
      <w:r w:rsidR="00863B35">
        <w:rPr>
          <w:lang w:val="en-GB"/>
        </w:rPr>
        <w:fldChar w:fldCharType="begin"/>
      </w:r>
      <w:r w:rsidR="00863B35">
        <w:rPr>
          <w:lang w:val="en-GB"/>
        </w:rPr>
        <w:instrText xml:space="preserve"> ADDIN EN.CITE &lt;EndNote&gt;&lt;Cite&gt;&lt;Author&gt;Patrick&lt;/Author&gt;&lt;Year&gt;2018&lt;/Year&gt;&lt;RecNum&gt;1438&lt;/RecNum&gt;&lt;DisplayText&gt;(Patrick and Garthwaite, 2018)&lt;/DisplayText&gt;&lt;record&gt;&lt;rec-number&gt;1438&lt;/rec-number&gt;&lt;foreign-keys&gt;&lt;key app="EN" db-id="v5tp0dwd92e5t9eettkp0wtbvfedzp2vf0r2" timestamp="1526981289"&gt;1438&lt;/key&gt;&lt;/foreign-keys&gt;&lt;ref-type name="Journal Article"&gt;17&lt;/ref-type&gt;&lt;contributors&gt;&lt;authors&gt;&lt;author&gt;Patrick, R&lt;/author&gt;&lt;author&gt;Garthwaite, K&lt;/author&gt;&lt;/authors&gt;&lt;/contributors&gt;&lt;titles&gt;&lt;title&gt;Stigma, poverty and the academy: (re)interrogating research on ‘welfare’, presentation to Stigma, Health, and Inequality&amp;#xD;Workshop, University of Cardiff, 11th - 12th January&lt;/title&gt;&lt;/titles&gt;&lt;dates&gt;&lt;year&gt;2018&lt;/year&gt;&lt;/dates&gt;&lt;urls&gt;&lt;/urls&gt;&lt;/record&gt;&lt;/Cite&gt;&lt;/EndNote&gt;</w:instrText>
      </w:r>
      <w:r w:rsidR="00863B35">
        <w:rPr>
          <w:lang w:val="en-GB"/>
        </w:rPr>
        <w:fldChar w:fldCharType="separate"/>
      </w:r>
      <w:r w:rsidR="00863B35">
        <w:rPr>
          <w:noProof/>
          <w:lang w:val="en-GB"/>
        </w:rPr>
        <w:t>(Patrick and Garthwaite, 2018)</w:t>
      </w:r>
      <w:r w:rsidR="00863B35">
        <w:rPr>
          <w:lang w:val="en-GB"/>
        </w:rPr>
        <w:fldChar w:fldCharType="end"/>
      </w:r>
      <w:r>
        <w:rPr>
          <w:lang w:val="en-GB"/>
        </w:rPr>
        <w:t xml:space="preserve">. The academy in general, and the social policy community in particular, needs to </w:t>
      </w:r>
      <w:r w:rsidR="00C83539">
        <w:rPr>
          <w:lang w:val="en-GB"/>
        </w:rPr>
        <w:t xml:space="preserve">carefully consider </w:t>
      </w:r>
      <w:r>
        <w:rPr>
          <w:lang w:val="en-GB"/>
        </w:rPr>
        <w:t xml:space="preserve">whose expertise and knowledge it privileges, and the potential here to do more to recognise the expertise and experiences of individuals living in </w:t>
      </w:r>
      <w:r>
        <w:rPr>
          <w:lang w:val="en-GB"/>
        </w:rPr>
        <w:lastRenderedPageBreak/>
        <w:t xml:space="preserve">poverty. In this regard, there is particular possibilities in pursuing participatory methodologies in poverty research, and it is to this potential that this article now turns. </w:t>
      </w:r>
    </w:p>
    <w:p w14:paraId="6AB447AC" w14:textId="77777777" w:rsidR="00E923B3" w:rsidRDefault="00E923B3" w:rsidP="00E923B3">
      <w:pPr>
        <w:rPr>
          <w:lang w:val="en-GB"/>
        </w:rPr>
      </w:pPr>
    </w:p>
    <w:p w14:paraId="212E930A" w14:textId="77777777" w:rsidR="00E923B3" w:rsidRDefault="00E923B3" w:rsidP="00E923B3">
      <w:pPr>
        <w:rPr>
          <w:lang w:val="en-GB"/>
        </w:rPr>
      </w:pPr>
      <w:r>
        <w:rPr>
          <w:lang w:val="en-GB"/>
        </w:rPr>
        <w:t xml:space="preserve">Participatory research with people living in poverty </w:t>
      </w:r>
    </w:p>
    <w:p w14:paraId="12CB9C49" w14:textId="77777777" w:rsidR="00E923B3" w:rsidRDefault="00E923B3" w:rsidP="00E923B3">
      <w:pPr>
        <w:rPr>
          <w:lang w:val="en-GB"/>
        </w:rPr>
      </w:pPr>
    </w:p>
    <w:p w14:paraId="28375218" w14:textId="726310A5" w:rsidR="00E923B3" w:rsidRDefault="00E923B3" w:rsidP="00E923B3">
      <w:pPr>
        <w:rPr>
          <w:lang w:val="en-GB"/>
        </w:rPr>
      </w:pPr>
      <w:r>
        <w:rPr>
          <w:lang w:val="en-GB"/>
        </w:rPr>
        <w:t>In a trenchant critique of mainstream social policy, Peter Beresford</w:t>
      </w:r>
      <w:r w:rsidR="00AF3827">
        <w:rPr>
          <w:lang w:val="en-GB"/>
        </w:rPr>
        <w:t xml:space="preserve"> </w:t>
      </w:r>
      <w:r w:rsidR="00AF3827">
        <w:rPr>
          <w:lang w:val="en-GB"/>
        </w:rPr>
        <w:fldChar w:fldCharType="begin"/>
      </w:r>
      <w:r w:rsidR="00321DB3">
        <w:rPr>
          <w:lang w:val="en-GB"/>
        </w:rPr>
        <w:instrText xml:space="preserve"> ADDIN EN.CITE &lt;EndNote&gt;&lt;Cite ExcludeAuth="1"&gt;&lt;Author&gt;Beresford&lt;/Author&gt;&lt;Year&gt;2016&lt;/Year&gt;&lt;RecNum&gt;1428&lt;/RecNum&gt;&lt;DisplayText&gt;(2016)&lt;/DisplayText&gt;&lt;record&gt;&lt;rec-number&gt;1428&lt;/rec-number&gt;&lt;foreign-keys&gt;&lt;key app="EN" db-id="v5tp0dwd92e5t9eettkp0wtbvfedzp2vf0r2" timestamp="1522232776"&gt;1428&lt;/key&gt;&lt;/foreign-keys&gt;&lt;ref-type name="Book"&gt;6&lt;/ref-type&gt;&lt;contributors&gt;&lt;authors&gt;&lt;author&gt;Beresford, P&lt;/author&gt;&lt;/authors&gt;&lt;/contributors&gt;&lt;titles&gt;&lt;title&gt;All our welfare: towards participatory social policy&lt;/title&gt;&lt;/titles&gt;&lt;dates&gt;&lt;year&gt;2016&lt;/year&gt;&lt;/dates&gt;&lt;pub-location&gt;Bristol&lt;/pub-location&gt;&lt;publisher&gt;Policy Press&lt;/publisher&gt;&lt;urls&gt;&lt;/urls&gt;&lt;/record&gt;&lt;/Cite&gt;&lt;/EndNote&gt;</w:instrText>
      </w:r>
      <w:r w:rsidR="00AF3827">
        <w:rPr>
          <w:lang w:val="en-GB"/>
        </w:rPr>
        <w:fldChar w:fldCharType="separate"/>
      </w:r>
      <w:r w:rsidR="00321DB3">
        <w:rPr>
          <w:noProof/>
          <w:lang w:val="en-GB"/>
        </w:rPr>
        <w:t>(2016)</w:t>
      </w:r>
      <w:r w:rsidR="00AF3827">
        <w:rPr>
          <w:lang w:val="en-GB"/>
        </w:rPr>
        <w:fldChar w:fldCharType="end"/>
      </w:r>
      <w:r>
        <w:rPr>
          <w:lang w:val="en-GB"/>
        </w:rPr>
        <w:t xml:space="preserve"> argues that too often a separation exists between academics and policymakers on the one hand, and those who have direct experiences of social policy interventions as service users on the other. For Beresford, the privileging of the evidence provided by academics all too often sees the experiences and perspectives of service users instrumentally mobilised as objects of research and case studies rather than sources of expertise in their own right. Beresford argues for a radical change in how we ‘do’ social policy, calling for academics to learn from the service user and disability movements </w:t>
      </w:r>
      <w:r w:rsidR="001B0DF5">
        <w:rPr>
          <w:lang w:val="en-GB"/>
        </w:rPr>
        <w:t>by putting</w:t>
      </w:r>
      <w:r>
        <w:rPr>
          <w:lang w:val="en-GB"/>
        </w:rPr>
        <w:t xml:space="preserve"> participation in general and self-organisation and collective action in particular at the heart of social policy research and engagement</w:t>
      </w:r>
      <w:r w:rsidR="00AF3827">
        <w:rPr>
          <w:lang w:val="en-GB"/>
        </w:rPr>
        <w:t xml:space="preserve"> (2016)</w:t>
      </w:r>
      <w:r>
        <w:rPr>
          <w:lang w:val="en-GB"/>
        </w:rPr>
        <w:t xml:space="preserve">. </w:t>
      </w:r>
    </w:p>
    <w:p w14:paraId="6D5537AF" w14:textId="77777777" w:rsidR="00E923B3" w:rsidRDefault="00E923B3" w:rsidP="00E923B3">
      <w:pPr>
        <w:rPr>
          <w:lang w:val="en-GB"/>
        </w:rPr>
      </w:pPr>
    </w:p>
    <w:p w14:paraId="658E3D47" w14:textId="19501BA9" w:rsidR="00B441F8" w:rsidRDefault="00E923B3" w:rsidP="00B441F8">
      <w:pPr>
        <w:rPr>
          <w:lang w:val="en-GB"/>
        </w:rPr>
      </w:pPr>
      <w:r>
        <w:rPr>
          <w:lang w:val="en-GB"/>
        </w:rPr>
        <w:t>While Beresford would seem to call for a fundamental readjusting of whose expertise we value and incorporate into policy design and development, what is particularly relevant for the purposes of this article is his persuasive account of the potential in participatory and emancipatory research approaches. Participatory research realigns the role of the researched from being an object of study to becoming an active participant and partner in the research endeavour</w:t>
      </w:r>
      <w:r w:rsidR="00DF1CD9">
        <w:rPr>
          <w:lang w:val="en-GB"/>
        </w:rPr>
        <w:t xml:space="preserve"> </w:t>
      </w:r>
      <w:r w:rsidR="00DF1CD9">
        <w:rPr>
          <w:lang w:val="en-GB"/>
        </w:rPr>
        <w:fldChar w:fldCharType="begin"/>
      </w:r>
      <w:r w:rsidR="00DF1CD9">
        <w:rPr>
          <w:lang w:val="en-GB"/>
        </w:rPr>
        <w:instrText xml:space="preserve"> ADDIN EN.CITE &lt;EndNote&gt;&lt;Cite&gt;&lt;Author&gt;Barber&lt;/Author&gt;&lt;Year&gt;2012&lt;/Year&gt;&lt;RecNum&gt;1213&lt;/RecNum&gt;&lt;DisplayText&gt;(Barber et al., 2012, Maguire, 1987)&lt;/DisplayText&gt;&lt;record&gt;&lt;rec-number&gt;1213&lt;/rec-number&gt;&lt;foreign-keys&gt;&lt;key app="EN" db-id="v5tp0dwd92e5t9eettkp0wtbvfedzp2vf0r2" timestamp="1439473969"&gt;1213&lt;/key&gt;&lt;/foreign-keys&gt;&lt;ref-type name="Book Section"&gt;5&lt;/ref-type&gt;&lt;contributors&gt;&lt;authors&gt;&lt;author&gt;Barber, R&lt;/author&gt;&lt;author&gt;Boote, J&lt;/author&gt;&lt;author&gt;Parry, G&lt;/author&gt;&lt;author&gt;Cooper, C&lt;/author&gt;&lt;author&gt;Yeeles, P&lt;/author&gt;&lt;/authors&gt;&lt;secondary-authors&gt;&lt;author&gt;Barnes, M&lt;/author&gt;&lt;author&gt;Cotterell, P&lt;/author&gt;&lt;/secondary-authors&gt;&lt;/contributors&gt;&lt;titles&gt;&lt;title&gt;Evaluating the impact of public involvement on research&lt;/title&gt;&lt;secondary-title&gt;Critical perspectives on user involvement&lt;/secondary-title&gt;&lt;/titles&gt;&lt;pages&gt;217-233&lt;/pages&gt;&lt;dates&gt;&lt;year&gt;2012&lt;/year&gt;&lt;/dates&gt;&lt;pub-location&gt;Bristol&lt;/pub-location&gt;&lt;publisher&gt;Policy Press&lt;/publisher&gt;&lt;urls&gt;&lt;/urls&gt;&lt;/record&gt;&lt;/Cite&gt;&lt;Cite&gt;&lt;Author&gt;Maguire&lt;/Author&gt;&lt;Year&gt;1987&lt;/Year&gt;&lt;RecNum&gt;337&lt;/RecNum&gt;&lt;record&gt;&lt;rec-number&gt;337&lt;/rec-number&gt;&lt;foreign-keys&gt;&lt;key app="EN" db-id="v5tp0dwd92e5t9eettkp0wtbvfedzp2vf0r2" timestamp="0"&gt;337&lt;/key&gt;&lt;/foreign-keys&gt;&lt;ref-type name="Book"&gt;6&lt;/ref-type&gt;&lt;contributors&gt;&lt;authors&gt;&lt;author&gt;Maguire, P. &lt;/author&gt;&lt;/authors&gt;&lt;/contributors&gt;&lt;titles&gt;&lt;title&gt;Doing Participatory Research: A Feminist Approach&lt;/title&gt;&lt;/titles&gt;&lt;dates&gt;&lt;year&gt;1987&lt;/year&gt;&lt;/dates&gt;&lt;pub-location&gt;Massachusetts, USA&lt;/pub-location&gt;&lt;publisher&gt;University of Massachusetts&lt;/publisher&gt;&lt;urls&gt;&lt;/urls&gt;&lt;/record&gt;&lt;/Cite&gt;&lt;/EndNote&gt;</w:instrText>
      </w:r>
      <w:r w:rsidR="00DF1CD9">
        <w:rPr>
          <w:lang w:val="en-GB"/>
        </w:rPr>
        <w:fldChar w:fldCharType="separate"/>
      </w:r>
      <w:r w:rsidR="00DF1CD9">
        <w:rPr>
          <w:noProof/>
          <w:lang w:val="en-GB"/>
        </w:rPr>
        <w:t>(Barber et al., 2012, Maguire, 1987)</w:t>
      </w:r>
      <w:r w:rsidR="00DF1CD9">
        <w:rPr>
          <w:lang w:val="en-GB"/>
        </w:rPr>
        <w:fldChar w:fldCharType="end"/>
      </w:r>
      <w:r>
        <w:rPr>
          <w:lang w:val="en-GB"/>
        </w:rPr>
        <w:t xml:space="preserve">. </w:t>
      </w:r>
      <w:r w:rsidR="00AF3827">
        <w:rPr>
          <w:lang w:val="en-GB"/>
        </w:rPr>
        <w:t>It</w:t>
      </w:r>
      <w:r>
        <w:rPr>
          <w:lang w:val="en-GB"/>
        </w:rPr>
        <w:t xml:space="preserve"> sits along a continuum, with participants variously more or less involved in different elements of the research process from the conception of a piece of research to its completion and dissemination </w:t>
      </w:r>
      <w:r w:rsidR="006E23AD">
        <w:rPr>
          <w:lang w:val="en-GB"/>
        </w:rPr>
        <w:fldChar w:fldCharType="begin"/>
      </w:r>
      <w:r w:rsidR="006E23AD">
        <w:rPr>
          <w:lang w:val="en-GB"/>
        </w:rPr>
        <w:instrText xml:space="preserve"> ADDIN EN.CITE &lt;EndNote&gt;&lt;Cite&gt;&lt;Author&gt;Aldridge&lt;/Author&gt;&lt;Year&gt;2016&lt;/Year&gt;&lt;RecNum&gt;1420&lt;/RecNum&gt;&lt;DisplayText&gt;(Aldridge, 2016)&lt;/DisplayText&gt;&lt;record&gt;&lt;rec-number&gt;1420&lt;/rec-number&gt;&lt;foreign-keys&gt;&lt;key app="EN" db-id="v5tp0dwd92e5t9eettkp0wtbvfedzp2vf0r2" timestamp="1519299624"&gt;1420&lt;/key&gt;&lt;/foreign-keys&gt;&lt;ref-type name="Book"&gt;6&lt;/ref-type&gt;&lt;contributors&gt;&lt;authors&gt;&lt;author&gt;Aldridge, J&lt;/author&gt;&lt;/authors&gt;&lt;/contributors&gt;&lt;titles&gt;&lt;title&gt;Participatory Research: Working with vulnerable groups in research and practice&lt;/title&gt;&lt;/titles&gt;&lt;dates&gt;&lt;year&gt;2016&lt;/year&gt;&lt;/dates&gt;&lt;pub-location&gt;Bristol&lt;/pub-location&gt;&lt;publisher&gt;Policy Press&lt;/publisher&gt;&lt;urls&gt;&lt;/urls&gt;&lt;/record&gt;&lt;/Cite&gt;&lt;/EndNote&gt;</w:instrText>
      </w:r>
      <w:r w:rsidR="006E23AD">
        <w:rPr>
          <w:lang w:val="en-GB"/>
        </w:rPr>
        <w:fldChar w:fldCharType="separate"/>
      </w:r>
      <w:r w:rsidR="006E23AD">
        <w:rPr>
          <w:noProof/>
          <w:lang w:val="en-GB"/>
        </w:rPr>
        <w:t>(Aldridge, 2016)</w:t>
      </w:r>
      <w:r w:rsidR="006E23AD">
        <w:rPr>
          <w:lang w:val="en-GB"/>
        </w:rPr>
        <w:fldChar w:fldCharType="end"/>
      </w:r>
      <w:r w:rsidR="006812B2">
        <w:rPr>
          <w:lang w:val="en-GB"/>
        </w:rPr>
        <w:t>. For research to lay claim to being participatory</w:t>
      </w:r>
      <w:r w:rsidR="00B441F8">
        <w:rPr>
          <w:lang w:val="en-GB"/>
        </w:rPr>
        <w:t xml:space="preserve">, the authority of research participants needs to be explicitly recognised within the research design, and they should have at least some control over the research process and a degree of influence over how the research is used and disseminated, even if overall control remains with the researcher </w:t>
      </w:r>
      <w:r w:rsidR="00B441F8">
        <w:rPr>
          <w:lang w:val="en-GB"/>
        </w:rPr>
        <w:fldChar w:fldCharType="begin"/>
      </w:r>
      <w:r w:rsidR="00B441F8">
        <w:rPr>
          <w:lang w:val="en-GB"/>
        </w:rPr>
        <w:instrText xml:space="preserve"> ADDIN EN.CITE &lt;EndNote&gt;&lt;Cite&gt;&lt;Author&gt;Bennett&lt;/Author&gt;&lt;Year&gt;2004&lt;/Year&gt;&lt;RecNum&gt;297&lt;/RecNum&gt;&lt;DisplayText&gt;(Bennett and Roberts, 2004)&lt;/DisplayText&gt;&lt;record&gt;&lt;rec-number&gt;297&lt;/rec-number&gt;&lt;foreign-keys&gt;&lt;key app="EN" db-id="v5tp0dwd92e5t9eettkp0wtbvfedzp2vf0r2" timestamp="0"&gt;297&lt;/key&gt;&lt;/foreign-keys&gt;&lt;ref-type name="Book"&gt;6&lt;/ref-type&gt;&lt;contributors&gt;&lt;authors&gt;&lt;author&gt;Bennett, F&lt;/author&gt;&lt;author&gt;Roberts, M&lt;/author&gt;&lt;/authors&gt;&lt;/contributors&gt;&lt;titles&gt;&lt;title&gt;From input to influence: Participatory approaches to research and inquiry into poverty &lt;/title&gt;&lt;/titles&gt;&lt;dates&gt;&lt;year&gt;2004&lt;/year&gt;&lt;/dates&gt;&lt;pub-location&gt;York &lt;/pub-location&gt;&lt;publisher&gt;Joseph Rowntree Foundation&lt;/publisher&gt;&lt;urls&gt;&lt;/urls&gt;&lt;/record&gt;&lt;/Cite&gt;&lt;/EndNote&gt;</w:instrText>
      </w:r>
      <w:r w:rsidR="00B441F8">
        <w:rPr>
          <w:lang w:val="en-GB"/>
        </w:rPr>
        <w:fldChar w:fldCharType="separate"/>
      </w:r>
      <w:r w:rsidR="00B441F8">
        <w:rPr>
          <w:noProof/>
          <w:lang w:val="en-GB"/>
        </w:rPr>
        <w:t>(Bennett and Roberts, 2004)</w:t>
      </w:r>
      <w:r w:rsidR="00B441F8">
        <w:rPr>
          <w:lang w:val="en-GB"/>
        </w:rPr>
        <w:fldChar w:fldCharType="end"/>
      </w:r>
      <w:r w:rsidR="00B441F8">
        <w:rPr>
          <w:lang w:val="en-GB"/>
        </w:rPr>
        <w:t xml:space="preserve">. </w:t>
      </w:r>
      <w:r w:rsidR="00B239D8">
        <w:rPr>
          <w:lang w:val="en-GB"/>
        </w:rPr>
        <w:t xml:space="preserve">This necessitates </w:t>
      </w:r>
      <w:r>
        <w:rPr>
          <w:lang w:val="en-GB"/>
        </w:rPr>
        <w:t xml:space="preserve">a meaningful shift of power away </w:t>
      </w:r>
      <w:r w:rsidR="00B239D8">
        <w:rPr>
          <w:lang w:val="en-GB"/>
        </w:rPr>
        <w:t xml:space="preserve">from the researcher and towards participants. Quite often, </w:t>
      </w:r>
      <w:r>
        <w:rPr>
          <w:lang w:val="en-GB"/>
        </w:rPr>
        <w:t>the definitional boundaries between researcher and researched unravel as research proceeds in partnership and becomes a site</w:t>
      </w:r>
      <w:r w:rsidR="000F765B">
        <w:rPr>
          <w:lang w:val="en-GB"/>
        </w:rPr>
        <w:t xml:space="preserve"> of co-production </w:t>
      </w:r>
      <w:r w:rsidR="006E23AD">
        <w:rPr>
          <w:lang w:val="en-GB"/>
        </w:rPr>
        <w:fldChar w:fldCharType="begin"/>
      </w:r>
      <w:r w:rsidR="006E23AD">
        <w:rPr>
          <w:lang w:val="en-GB"/>
        </w:rPr>
        <w:instrText xml:space="preserve"> ADDIN EN.CITE &lt;EndNote&gt;&lt;Cite&gt;&lt;Author&gt;Frankham&lt;/Author&gt;&lt;Year&gt;2009&lt;/Year&gt;&lt;RecNum&gt;450&lt;/RecNum&gt;&lt;DisplayText&gt;(Frankham, 2009)&lt;/DisplayText&gt;&lt;record&gt;&lt;rec-number&gt;450&lt;/rec-number&gt;&lt;foreign-keys&gt;&lt;key app="EN" db-id="v5tp0dwd92e5t9eettkp0wtbvfedzp2vf0r2" timestamp="0"&gt;450&lt;/key&gt;&lt;/foreign-keys&gt;&lt;ref-type name="Book"&gt;6&lt;/ref-type&gt;&lt;contributors&gt;&lt;authors&gt;&lt;author&gt;Frankham, J&lt;/author&gt;&lt;/authors&gt;&lt;/contributors&gt;&lt;titles&gt;&lt;title&gt;Partnership Research: A review of approaches and challenges in conducting research in partnership with service users&lt;/title&gt;&lt;/titles&gt;&lt;dates&gt;&lt;year&gt;2009&lt;/year&gt;&lt;/dates&gt;&lt;pub-location&gt;Southampton&lt;/pub-location&gt;&lt;publisher&gt;ESRC National Centre for Research Methods&lt;/publisher&gt;&lt;urls&gt;&lt;/urls&gt;&lt;/record&gt;&lt;/Cite&gt;&lt;/EndNote&gt;</w:instrText>
      </w:r>
      <w:r w:rsidR="006E23AD">
        <w:rPr>
          <w:lang w:val="en-GB"/>
        </w:rPr>
        <w:fldChar w:fldCharType="separate"/>
      </w:r>
      <w:r w:rsidR="006E23AD">
        <w:rPr>
          <w:noProof/>
          <w:lang w:val="en-GB"/>
        </w:rPr>
        <w:t>(Frankham, 2009)</w:t>
      </w:r>
      <w:r w:rsidR="006E23AD">
        <w:rPr>
          <w:lang w:val="en-GB"/>
        </w:rPr>
        <w:fldChar w:fldCharType="end"/>
      </w:r>
      <w:r w:rsidR="000F765B">
        <w:rPr>
          <w:lang w:val="en-GB"/>
        </w:rPr>
        <w:t xml:space="preserve">. </w:t>
      </w:r>
    </w:p>
    <w:p w14:paraId="641A19B5" w14:textId="24D86A53" w:rsidR="00321DB3" w:rsidRDefault="00321DB3" w:rsidP="0012474C">
      <w:pPr>
        <w:rPr>
          <w:lang w:val="en-GB"/>
        </w:rPr>
      </w:pPr>
    </w:p>
    <w:p w14:paraId="2F1AE339" w14:textId="037D3EF1" w:rsidR="00F20B2E" w:rsidRDefault="005E08C0" w:rsidP="0012474C">
      <w:pPr>
        <w:rPr>
          <w:lang w:val="en-GB"/>
        </w:rPr>
      </w:pPr>
      <w:r>
        <w:rPr>
          <w:lang w:val="en-GB"/>
        </w:rPr>
        <w:t>Participatory research has a particular relevance and resonance for research with people living in poverty. This is due to the opportunities participatory approaches ‘</w:t>
      </w:r>
      <w:r w:rsidR="000F765B">
        <w:rPr>
          <w:lang w:val="en-GB"/>
        </w:rPr>
        <w:t xml:space="preserve">present to give participants a </w:t>
      </w:r>
      <w:r w:rsidR="000F765B" w:rsidRPr="005E08C0">
        <w:rPr>
          <w:i/>
          <w:lang w:val="en-GB"/>
        </w:rPr>
        <w:t>voice</w:t>
      </w:r>
      <w:r w:rsidR="000F765B">
        <w:rPr>
          <w:lang w:val="en-GB"/>
        </w:rPr>
        <w:t xml:space="preserve"> in research as well as in public and political discourse… </w:t>
      </w:r>
      <w:r w:rsidR="006E23AD">
        <w:rPr>
          <w:lang w:val="en-GB"/>
        </w:rPr>
        <w:fldChar w:fldCharType="begin"/>
      </w:r>
      <w:r>
        <w:rPr>
          <w:lang w:val="en-GB"/>
        </w:rPr>
        <w:instrText xml:space="preserve"> ADDIN EN.CITE &lt;EndNote&gt;&lt;Cite&gt;&lt;Author&gt;Aldridge&lt;/Author&gt;&lt;Year&gt;2016&lt;/Year&gt;&lt;RecNum&gt;1420&lt;/RecNum&gt;&lt;Suffix&gt;`, p 5`, emphasis added&lt;/Suffix&gt;&lt;DisplayText&gt;(Aldridge, 2016, p 5, emphasis added)&lt;/DisplayText&gt;&lt;record&gt;&lt;rec-number&gt;1420&lt;/rec-number&gt;&lt;foreign-keys&gt;&lt;key app="EN" db-id="v5tp0dwd92e5t9eettkp0wtbvfedzp2vf0r2" timestamp="1519299624"&gt;1420&lt;/key&gt;&lt;/foreign-keys&gt;&lt;ref-type name="Book"&gt;6&lt;/ref-type&gt;&lt;contributors&gt;&lt;authors&gt;&lt;author&gt;Aldridge, J&lt;/author&gt;&lt;/authors&gt;&lt;/contributors&gt;&lt;titles&gt;&lt;title&gt;Participatory Research: Working with vulnerable groups in research and practice&lt;/title&gt;&lt;/titles&gt;&lt;dates&gt;&lt;year&gt;2016&lt;/year&gt;&lt;/dates&gt;&lt;pub-location&gt;Bristol&lt;/pub-location&gt;&lt;publisher&gt;Policy Press&lt;/publisher&gt;&lt;urls&gt;&lt;/urls&gt;&lt;/record&gt;&lt;/Cite&gt;&lt;/EndNote&gt;</w:instrText>
      </w:r>
      <w:r w:rsidR="006E23AD">
        <w:rPr>
          <w:lang w:val="en-GB"/>
        </w:rPr>
        <w:fldChar w:fldCharType="separate"/>
      </w:r>
      <w:r>
        <w:rPr>
          <w:noProof/>
          <w:lang w:val="en-GB"/>
        </w:rPr>
        <w:t>(Aldridge, 2016, p 5, emphasis added)</w:t>
      </w:r>
      <w:r w:rsidR="006E23AD">
        <w:rPr>
          <w:lang w:val="en-GB"/>
        </w:rPr>
        <w:fldChar w:fldCharType="end"/>
      </w:r>
      <w:r>
        <w:rPr>
          <w:lang w:val="en-GB"/>
        </w:rPr>
        <w:t xml:space="preserve">. </w:t>
      </w:r>
      <w:r w:rsidR="00F20B2E">
        <w:rPr>
          <w:lang w:val="en-GB"/>
        </w:rPr>
        <w:t>As Fr</w:t>
      </w:r>
      <w:r w:rsidR="00DF1CD9">
        <w:rPr>
          <w:lang w:val="en-GB"/>
        </w:rPr>
        <w:t>an Bennett and Mo Roberts argue</w:t>
      </w:r>
      <w:r w:rsidR="00F20B2E">
        <w:rPr>
          <w:lang w:val="en-GB"/>
        </w:rPr>
        <w:t xml:space="preserve">: ‘people in poverty have a right to participate in analysing their own situation and how to tackle it’ </w:t>
      </w:r>
      <w:r w:rsidR="006E23AD">
        <w:rPr>
          <w:lang w:val="en-GB"/>
        </w:rPr>
        <w:fldChar w:fldCharType="begin"/>
      </w:r>
      <w:r w:rsidR="00DF1CD9">
        <w:rPr>
          <w:lang w:val="en-GB"/>
        </w:rPr>
        <w:instrText xml:space="preserve"> ADDIN EN.CITE &lt;EndNote&gt;&lt;Cite ExcludeAuth="1"&gt;&lt;Author&gt;Bennett&lt;/Author&gt;&lt;Year&gt;2004&lt;/Year&gt;&lt;RecNum&gt;297&lt;/RecNum&gt;&lt;Suffix&gt;`, p 6&lt;/Suffix&gt;&lt;DisplayText&gt;(2004, p 6)&lt;/DisplayText&gt;&lt;record&gt;&lt;rec-number&gt;297&lt;/rec-number&gt;&lt;foreign-keys&gt;&lt;key app="EN" db-id="v5tp0dwd92e5t9eettkp0wtbvfedzp2vf0r2" timestamp="0"&gt;297&lt;/key&gt;&lt;/foreign-keys&gt;&lt;ref-type name="Book"&gt;6&lt;/ref-type&gt;&lt;contributors&gt;&lt;authors&gt;&lt;author&gt;Bennett, F&lt;/author&gt;&lt;author&gt;Roberts, M&lt;/author&gt;&lt;/authors&gt;&lt;/contributors&gt;&lt;titles&gt;&lt;title&gt;From input to influence: Participatory approaches to research and inquiry into poverty &lt;/title&gt;&lt;/titles&gt;&lt;dates&gt;&lt;year&gt;2004&lt;/year&gt;&lt;/dates&gt;&lt;pub-location&gt;York &lt;/pub-location&gt;&lt;publisher&gt;Joseph Rowntree Foundation&lt;/publisher&gt;&lt;urls&gt;&lt;/urls&gt;&lt;/record&gt;&lt;/Cite&gt;&lt;/EndNote&gt;</w:instrText>
      </w:r>
      <w:r w:rsidR="006E23AD">
        <w:rPr>
          <w:lang w:val="en-GB"/>
        </w:rPr>
        <w:fldChar w:fldCharType="separate"/>
      </w:r>
      <w:r w:rsidR="00DF1CD9">
        <w:rPr>
          <w:noProof/>
          <w:lang w:val="en-GB"/>
        </w:rPr>
        <w:t>(2004, p 6)</w:t>
      </w:r>
      <w:r w:rsidR="006E23AD">
        <w:rPr>
          <w:lang w:val="en-GB"/>
        </w:rPr>
        <w:fldChar w:fldCharType="end"/>
      </w:r>
      <w:r w:rsidR="00231D05">
        <w:rPr>
          <w:lang w:val="en-GB"/>
        </w:rPr>
        <w:t xml:space="preserve">. It is this </w:t>
      </w:r>
      <w:r w:rsidR="00DF1CD9">
        <w:rPr>
          <w:lang w:val="en-GB"/>
        </w:rPr>
        <w:t xml:space="preserve">right </w:t>
      </w:r>
      <w:r w:rsidR="00231D05">
        <w:rPr>
          <w:lang w:val="en-GB"/>
        </w:rPr>
        <w:t xml:space="preserve">which is explicitly recognised in participatory methodologies, which further enable greater inclusion in processes of knowledge production and </w:t>
      </w:r>
      <w:r w:rsidR="00520585">
        <w:rPr>
          <w:lang w:val="en-GB"/>
        </w:rPr>
        <w:t xml:space="preserve">policy debate and design </w:t>
      </w:r>
      <w:r w:rsidR="00520585">
        <w:rPr>
          <w:lang w:val="en-GB"/>
        </w:rPr>
        <w:fldChar w:fldCharType="begin"/>
      </w:r>
      <w:r w:rsidR="00520585">
        <w:rPr>
          <w:lang w:val="en-GB"/>
        </w:rPr>
        <w:instrText xml:space="preserve"> ADDIN EN.CITE &lt;EndNote&gt;&lt;Cite&gt;&lt;Author&gt;O&amp;apos;Neill&lt;/Author&gt;&lt;Year&gt;2013&lt;/Year&gt;&lt;RecNum&gt;1429&lt;/RecNum&gt;&lt;DisplayText&gt;(O&amp;apos;Neill and Stenning, 2013)&lt;/DisplayText&gt;&lt;record&gt;&lt;rec-number&gt;1429&lt;/rec-number&gt;&lt;foreign-keys&gt;&lt;key app="EN" db-id="v5tp0dwd92e5t9eettkp0wtbvfedzp2vf0r2" timestamp="1522232985"&gt;1429&lt;/key&gt;&lt;/foreign-keys&gt;&lt;ref-type name="Book Section"&gt;5&lt;/ref-type&gt;&lt;contributors&gt;&lt;authors&gt;&lt;author&gt;O&amp;apos;Neill, M&lt;/author&gt;&lt;author&gt;Stenning, P&lt;/author&gt;&lt;/authors&gt;&lt;secondary-authors&gt;&lt;author&gt;Heinz. C&lt;/author&gt;&lt;author&gt;Hornung, G&lt;/author&gt;&lt;/secondary-authors&gt;&lt;/contributors&gt;&lt;titles&gt;&lt;title&gt;Walking biographies and innovations in visual and participatory methods: Community, Politics and Resistance in Downtown East Side Vancouver&lt;/title&gt;&lt;secondary-title&gt;The Medialization of Auto/Biographies: Different Forms and their Communicative Contexts&lt;/secondary-title&gt;&lt;/titles&gt;&lt;dates&gt;&lt;year&gt;2013&lt;/year&gt;&lt;/dates&gt;&lt;pub-location&gt;Hamburg, Germany&lt;/pub-location&gt;&lt;publisher&gt;UVK&lt;/publisher&gt;&lt;urls&gt;&lt;/urls&gt;&lt;/record&gt;&lt;/Cite&gt;&lt;/EndNote&gt;</w:instrText>
      </w:r>
      <w:r w:rsidR="00520585">
        <w:rPr>
          <w:lang w:val="en-GB"/>
        </w:rPr>
        <w:fldChar w:fldCharType="separate"/>
      </w:r>
      <w:r w:rsidR="00520585">
        <w:rPr>
          <w:noProof/>
          <w:lang w:val="en-GB"/>
        </w:rPr>
        <w:t>(O'Neill and Stenning, 2013)</w:t>
      </w:r>
      <w:r w:rsidR="00520585">
        <w:rPr>
          <w:lang w:val="en-GB"/>
        </w:rPr>
        <w:fldChar w:fldCharType="end"/>
      </w:r>
      <w:r w:rsidR="00231D05">
        <w:rPr>
          <w:lang w:val="en-GB"/>
        </w:rPr>
        <w:t xml:space="preserve">. </w:t>
      </w:r>
      <w:r>
        <w:rPr>
          <w:lang w:val="en-GB"/>
        </w:rPr>
        <w:t xml:space="preserve"> </w:t>
      </w:r>
      <w:r w:rsidR="00B441F8">
        <w:rPr>
          <w:lang w:val="en-GB"/>
        </w:rPr>
        <w:t xml:space="preserve">There is a particularly strong history of participatory research with people in poverty in the Global South, while, in the UK, the disabled people’s movement has called for better involvement of disabled people in policy research and design since at least the 1970s </w:t>
      </w:r>
      <w:r w:rsidR="00B441F8">
        <w:rPr>
          <w:lang w:val="en-GB"/>
        </w:rPr>
        <w:fldChar w:fldCharType="begin">
          <w:fldData xml:space="preserve">PEVuZE5vdGU+PENpdGU+PEF1dGhvcj5GcmFua2hhbTwvQXV0aG9yPjxZZWFyPjIwMDk8L1llYXI+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</w:fldData>
        </w:fldChar>
      </w:r>
      <w:r w:rsidR="00B441F8">
        <w:rPr>
          <w:lang w:val="en-GB"/>
        </w:rPr>
        <w:instrText xml:space="preserve"> ADDIN EN.CITE </w:instrText>
      </w:r>
      <w:r w:rsidR="00B441F8">
        <w:rPr>
          <w:lang w:val="en-GB"/>
        </w:rPr>
        <w:fldChar w:fldCharType="begin">
          <w:fldData xml:space="preserve">PEVuZE5vdGU+PENpdGU+PEF1dGhvcj5GcmFua2hhbTwvQXV0aG9yPjxZZWFyPjIwMDk8L1llYXI+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</w:fldData>
        </w:fldChar>
      </w:r>
      <w:r w:rsidR="00B441F8">
        <w:rPr>
          <w:lang w:val="en-GB"/>
        </w:rPr>
        <w:instrText xml:space="preserve"> ADDIN EN.CITE.DATA </w:instrText>
      </w:r>
      <w:r w:rsidR="00B441F8">
        <w:rPr>
          <w:lang w:val="en-GB"/>
        </w:rPr>
      </w:r>
      <w:r w:rsidR="00B441F8">
        <w:rPr>
          <w:lang w:val="en-GB"/>
        </w:rPr>
        <w:fldChar w:fldCharType="end"/>
      </w:r>
      <w:r w:rsidR="00B441F8">
        <w:rPr>
          <w:lang w:val="en-GB"/>
        </w:rPr>
      </w:r>
      <w:r w:rsidR="00B441F8">
        <w:rPr>
          <w:lang w:val="en-GB"/>
        </w:rPr>
        <w:fldChar w:fldCharType="separate"/>
      </w:r>
      <w:r w:rsidR="00B441F8">
        <w:rPr>
          <w:noProof/>
          <w:lang w:val="en-GB"/>
        </w:rPr>
        <w:t>(Frankham, 2009, Cornwall and Gaventa, 2000, David and Craig, 1997)</w:t>
      </w:r>
      <w:r w:rsidR="00B441F8">
        <w:rPr>
          <w:lang w:val="en-GB"/>
        </w:rPr>
        <w:fldChar w:fldCharType="end"/>
      </w:r>
      <w:r w:rsidR="00B441F8">
        <w:rPr>
          <w:lang w:val="en-GB"/>
        </w:rPr>
        <w:t>. Disability studies theorists were influential in arguing that research about disabled people must involve and include disabled people fo</w:t>
      </w:r>
      <w:r w:rsidR="00150BF5">
        <w:rPr>
          <w:lang w:val="en-GB"/>
        </w:rPr>
        <w:t xml:space="preserve">r it to be meaningful and valid. This was encapsulated in their call: ‘nothing about us without us is for us’, a call which has </w:t>
      </w:r>
      <w:r w:rsidR="00150BF5">
        <w:rPr>
          <w:lang w:val="en-GB"/>
        </w:rPr>
        <w:lastRenderedPageBreak/>
        <w:t xml:space="preserve">since been adopted by other movements including the poverty truth commissions </w:t>
      </w:r>
      <w:r w:rsidR="00B441F8">
        <w:rPr>
          <w:lang w:val="en-GB"/>
        </w:rPr>
        <w:fldChar w:fldCharType="begin"/>
      </w:r>
      <w:r w:rsidR="00B441F8">
        <w:rPr>
          <w:lang w:val="en-GB"/>
        </w:rPr>
        <w:instrText xml:space="preserve"> ADDIN EN.CITE &lt;EndNote&gt;&lt;Cite&gt;&lt;Author&gt;Barnes&lt;/Author&gt;&lt;Year&gt;1997&lt;/Year&gt;&lt;RecNum&gt;922&lt;/RecNum&gt;&lt;DisplayText&gt;(Barnes and Mercer, 1997)&lt;/DisplayText&gt;&lt;record&gt;&lt;rec-number&gt;922&lt;/rec-number&gt;&lt;foreign-keys&gt;&lt;key app="EN" db-id="v5tp0dwd92e5t9eettkp0wtbvfedzp2vf0r2" timestamp="1413810584"&gt;922&lt;/key&gt;&lt;/foreign-keys&gt;&lt;ref-type name="Book Section"&gt;5&lt;/ref-type&gt;&lt;contributors&gt;&lt;authors&gt;&lt;author&gt;Barnes, C&lt;/author&gt;&lt;author&gt;Mercer, G&lt;/author&gt;&lt;/authors&gt;&lt;secondary-authors&gt;&lt;author&gt;Barnes, C&lt;/author&gt;&lt;author&gt;Mercer, G&lt;/author&gt;&lt;/secondary-authors&gt;&lt;/contributors&gt;&lt;titles&gt;&lt;title&gt;Breaking the Mould? An introduction to doing disability research&lt;/title&gt;&lt;secondary-title&gt;Doing Disability Research&lt;/secondary-title&gt;&lt;/titles&gt;&lt;pages&gt;1-14&lt;/pages&gt;&lt;dates&gt;&lt;year&gt;1997&lt;/year&gt;&lt;/dates&gt;&lt;pub-location&gt;Leeds&lt;/pub-location&gt;&lt;publisher&gt;The Disability Press&lt;/publisher&gt;&lt;urls&gt;&lt;/urls&gt;&lt;/record&gt;&lt;/Cite&gt;&lt;/EndNote&gt;</w:instrText>
      </w:r>
      <w:r w:rsidR="00B441F8">
        <w:rPr>
          <w:lang w:val="en-GB"/>
        </w:rPr>
        <w:fldChar w:fldCharType="separate"/>
      </w:r>
      <w:r w:rsidR="00B441F8">
        <w:rPr>
          <w:noProof/>
          <w:lang w:val="en-GB"/>
        </w:rPr>
        <w:t>(Barnes and Mercer, 1997)</w:t>
      </w:r>
      <w:r w:rsidR="00B441F8">
        <w:rPr>
          <w:lang w:val="en-GB"/>
        </w:rPr>
        <w:fldChar w:fldCharType="end"/>
      </w:r>
      <w:r w:rsidR="00B441F8">
        <w:rPr>
          <w:lang w:val="en-GB"/>
        </w:rPr>
        <w:t>.  Today, there is evidence of participatory research with people in poverty occurring with some frequency</w:t>
      </w:r>
      <w:r w:rsidR="004F20CB">
        <w:rPr>
          <w:lang w:val="en-GB"/>
        </w:rPr>
        <w:t xml:space="preserve"> </w:t>
      </w:r>
      <w:r w:rsidR="004F20CB">
        <w:rPr>
          <w:lang w:val="en-GB"/>
        </w:rPr>
        <w:fldChar w:fldCharType="begin"/>
      </w:r>
      <w:r w:rsidR="004F20CB">
        <w:rPr>
          <w:lang w:val="en-GB"/>
        </w:rPr>
        <w:instrText xml:space="preserve"> ADDIN EN.CITE &lt;EndNote&gt;&lt;Cite&gt;&lt;Author&gt;Pemberton&lt;/Author&gt;&lt;Year&gt;2014&lt;/Year&gt;&lt;RecNum&gt;1159&lt;/RecNum&gt;&lt;Prefix&gt;see`, for example`, &lt;/Prefix&gt;&lt;DisplayText&gt;(see, for example, Pemberton et al., 2014, Hall et al., 2017)&lt;/DisplayText&gt;&lt;record&gt;&lt;rec-number&gt;1159&lt;/rec-number&gt;&lt;foreign-keys&gt;&lt;key app="EN" db-id="v5tp0dwd92e5t9eettkp0wtbvfedzp2vf0r2" timestamp="1432884387"&gt;1159&lt;/key&gt;&lt;/foreign-keys&gt;&lt;ref-type name="Book"&gt;6&lt;/ref-type&gt;&lt;contributors&gt;&lt;authors&gt;&lt;author&gt;Pemberton, S&lt;/author&gt;&lt;author&gt;Sutton, E&lt;/author&gt;&lt;author&gt;Fahmy, E&lt;/author&gt;&lt;author&gt;Bell, K&lt;/author&gt;&lt;/authors&gt;&lt;/contributors&gt;&lt;titles&gt;&lt;title&gt;Life on a Low Income in Austere Times&lt;/title&gt;&lt;/titles&gt;&lt;dates&gt;&lt;year&gt;2014&lt;/year&gt;&lt;/dates&gt;&lt;pub-location&gt;Bristol&lt;/pub-location&gt;&lt;publisher&gt;Poverty and Social Exclusion in the UK, PSEUK&lt;/publisher&gt;&lt;urls&gt;&lt;/urls&gt;&lt;/record&gt;&lt;/Cite&gt;&lt;Cite&gt;&lt;Author&gt;Hall&lt;/Author&gt;&lt;Year&gt;2017&lt;/Year&gt;&lt;RecNum&gt;1441&lt;/RecNum&gt;&lt;record&gt;&lt;rec-number&gt;1441&lt;/rec-number&gt;&lt;foreign-keys&gt;&lt;key app="EN" db-id="v5tp0dwd92e5t9eettkp0wtbvfedzp2vf0r2" timestamp="1542112406"&gt;1441&lt;/key&gt;&lt;/foreign-keys&gt;&lt;ref-type name="Book"&gt;6&lt;/ref-type&gt;&lt;contributors&gt;&lt;authors&gt;&lt;author&gt;Hall, S&lt;/author&gt;&lt;author&gt;McIntosh, K&lt;/author&gt;&lt;author&gt;Neitzert, E&lt;/author&gt;&lt;author&gt;Pottinger, L&lt;/author&gt;&lt;author&gt;Sandhu, K&lt;/author&gt;&lt;author&gt;Stephenson, M&lt;/author&gt;&lt;author&gt;Reed, H&lt;/author&gt;&lt;author&gt;Taylor, L&lt;/author&gt;&lt;/authors&gt;&lt;/contributors&gt;&lt;titles&gt;&lt;title&gt;Intersecting Inequalities: the impact of austery on black and minority ethnic women in the UK&lt;/title&gt;&lt;/titles&gt;&lt;dates&gt;&lt;year&gt;2017&lt;/year&gt;&lt;/dates&gt;&lt;pub-location&gt;London&lt;/pub-location&gt;&lt;publisher&gt;Women&amp;apos;s Budget Group &amp;amp; Runnymede Trust&lt;/publisher&gt;&lt;urls&gt;&lt;/urls&gt;&lt;/record&gt;&lt;/Cite&gt;&lt;/EndNote&gt;</w:instrText>
      </w:r>
      <w:r w:rsidR="004F20CB">
        <w:rPr>
          <w:lang w:val="en-GB"/>
        </w:rPr>
        <w:fldChar w:fldCharType="separate"/>
      </w:r>
      <w:r w:rsidR="004F20CB">
        <w:rPr>
          <w:noProof/>
          <w:lang w:val="en-GB"/>
        </w:rPr>
        <w:t>(see, for example, Pemberton et al., 2014, Hall et al., 2017)</w:t>
      </w:r>
      <w:r w:rsidR="004F20CB">
        <w:rPr>
          <w:lang w:val="en-GB"/>
        </w:rPr>
        <w:fldChar w:fldCharType="end"/>
      </w:r>
      <w:r w:rsidR="00B441F8">
        <w:rPr>
          <w:lang w:val="en-GB"/>
        </w:rPr>
        <w:t>, but it still sits outside of the social policy mainstream.</w:t>
      </w:r>
    </w:p>
    <w:p w14:paraId="0E2A786A" w14:textId="77777777" w:rsidR="00E923B3" w:rsidRDefault="00E923B3" w:rsidP="00E923B3">
      <w:pPr>
        <w:rPr>
          <w:lang w:val="en-GB"/>
        </w:rPr>
      </w:pPr>
    </w:p>
    <w:p w14:paraId="0E5A2C90" w14:textId="4DAE9040" w:rsidR="00E923B3" w:rsidRDefault="00E923B3" w:rsidP="00E923B3">
      <w:pPr>
        <w:rPr>
          <w:lang w:val="en-GB"/>
        </w:rPr>
      </w:pPr>
      <w:r>
        <w:rPr>
          <w:lang w:val="en-GB"/>
        </w:rPr>
        <w:t>Over recent years, there has been an explosion in research that seeks to detail the ‘lived experiences’ of various marginalised groups in order to better understand lived realities at the sharp end of austerity and welfare state ret</w:t>
      </w:r>
      <w:r w:rsidR="00520585">
        <w:rPr>
          <w:lang w:val="en-GB"/>
        </w:rPr>
        <w:t>renchment</w:t>
      </w:r>
      <w:r w:rsidR="00321DB3">
        <w:rPr>
          <w:lang w:val="en-GB"/>
        </w:rPr>
        <w:t xml:space="preserve"> </w:t>
      </w:r>
      <w:r w:rsidR="00E165FB">
        <w:rPr>
          <w:lang w:val="en-GB"/>
        </w:rPr>
        <w:fldChar w:fldCharType="begin"/>
      </w:r>
      <w:r w:rsidR="00E165FB">
        <w:rPr>
          <w:lang w:val="en-GB"/>
        </w:rPr>
        <w:instrText xml:space="preserve"> ADDIN EN.CITE &lt;EndNote&gt;&lt;Cite&gt;&lt;Author&gt;McIntosh&lt;/Author&gt;&lt;Year&gt;2018&lt;/Year&gt;&lt;RecNum&gt;1449&lt;/RecNum&gt;&lt;DisplayText&gt;(McIntosh and Wright, 2018)&lt;/DisplayText&gt;&lt;record&gt;&lt;rec-number&gt;1449&lt;/rec-number&gt;&lt;foreign-keys&gt;&lt;key app="EN" db-id="v5tp0dwd92e5t9eettkp0wtbvfedzp2vf0r2" timestamp="1549290020"&gt;1449&lt;/key&gt;&lt;/foreign-keys&gt;&lt;ref-type name="Journal Article"&gt;17&lt;/ref-type&gt;&lt;contributors&gt;&lt;authors&gt;&lt;author&gt;McIntosh, I&lt;/author&gt;&lt;author&gt;Wright, S&lt;/author&gt;&lt;/authors&gt;&lt;/contributors&gt;&lt;titles&gt;&lt;title&gt;Exploring what the Notion of ‘Lived Experience’ Offers for Social Policy Analysis&lt;/title&gt;&lt;secondary-title&gt;Journal of Social Policy&lt;/secondary-title&gt;&lt;/titles&gt;&lt;periodical&gt;&lt;full-title&gt;Journal of Social Policy&lt;/full-title&gt;&lt;/periodical&gt;&lt;volume&gt;First View&lt;/volume&gt;&lt;dates&gt;&lt;year&gt;2018&lt;/year&gt;&lt;/dates&gt;&lt;urls&gt;&lt;/urls&gt;&lt;/record&gt;&lt;/Cite&gt;&lt;/EndNote&gt;</w:instrText>
      </w:r>
      <w:r w:rsidR="00E165FB">
        <w:rPr>
          <w:lang w:val="en-GB"/>
        </w:rPr>
        <w:fldChar w:fldCharType="separate"/>
      </w:r>
      <w:r w:rsidR="00E165FB">
        <w:rPr>
          <w:noProof/>
          <w:lang w:val="en-GB"/>
        </w:rPr>
        <w:t>(McIntosh and Wright, 2018)</w:t>
      </w:r>
      <w:r w:rsidR="00E165FB">
        <w:rPr>
          <w:lang w:val="en-GB"/>
        </w:rPr>
        <w:fldChar w:fldCharType="end"/>
      </w:r>
      <w:r w:rsidR="00520585">
        <w:rPr>
          <w:lang w:val="en-GB"/>
        </w:rPr>
        <w:t>. While such research (</w:t>
      </w:r>
      <w:r>
        <w:rPr>
          <w:lang w:val="en-GB"/>
        </w:rPr>
        <w:t>the author’s own work sits within this tradition) has value in foregrounding direct experiences, it does not of itself do enough to work with and recognise the expertise of the people sharing their lived experiences. It is here that participatory research has the greates</w:t>
      </w:r>
      <w:r w:rsidR="00B50924">
        <w:rPr>
          <w:lang w:val="en-GB"/>
        </w:rPr>
        <w:t>t</w:t>
      </w:r>
      <w:r>
        <w:rPr>
          <w:lang w:val="en-GB"/>
        </w:rPr>
        <w:t xml:space="preserve"> potential, </w:t>
      </w:r>
      <w:r w:rsidR="00B50924">
        <w:rPr>
          <w:lang w:val="en-GB"/>
        </w:rPr>
        <w:t xml:space="preserve">offering </w:t>
      </w:r>
      <w:r>
        <w:rPr>
          <w:lang w:val="en-GB"/>
        </w:rPr>
        <w:t xml:space="preserve">the possibility of starting to collapse and challenge the misrecognition and denial of voice so often experienced by people living in poverty. To explore this potential further, this article now introduces two small-scale research projects with which the author was involved, outlining the ways in which they incorporated participatory elements and the value (as well as the challenges) in so doing. </w:t>
      </w:r>
    </w:p>
    <w:p w14:paraId="346C50AD" w14:textId="77777777" w:rsidR="00E923B3" w:rsidRDefault="00E923B3" w:rsidP="00E923B3">
      <w:pPr>
        <w:rPr>
          <w:lang w:val="en-GB"/>
        </w:rPr>
      </w:pPr>
    </w:p>
    <w:p w14:paraId="3A5FD7D0" w14:textId="36B0A8CE" w:rsidR="00E923B3" w:rsidRDefault="00E923B3" w:rsidP="00E923B3">
      <w:pPr>
        <w:rPr>
          <w:lang w:val="en-GB"/>
        </w:rPr>
      </w:pPr>
      <w:r>
        <w:rPr>
          <w:lang w:val="en-GB"/>
        </w:rPr>
        <w:t>The Dole Animators &amp;</w:t>
      </w:r>
      <w:r w:rsidR="0003373D">
        <w:rPr>
          <w:lang w:val="en-GB"/>
        </w:rPr>
        <w:t xml:space="preserve"> Poverty2Solutions</w:t>
      </w:r>
      <w:r>
        <w:rPr>
          <w:lang w:val="en-GB"/>
        </w:rPr>
        <w:t xml:space="preserve"> projects </w:t>
      </w:r>
    </w:p>
    <w:p w14:paraId="09E70DAC" w14:textId="77777777" w:rsidR="00E923B3" w:rsidRDefault="00E923B3" w:rsidP="00E923B3">
      <w:pPr>
        <w:rPr>
          <w:lang w:val="en-GB"/>
        </w:rPr>
      </w:pPr>
    </w:p>
    <w:p w14:paraId="0004416D" w14:textId="7CC37013" w:rsidR="00E923B3" w:rsidRDefault="00E923B3" w:rsidP="00E923B3">
      <w:pPr>
        <w:rPr>
          <w:lang w:val="en-GB"/>
        </w:rPr>
      </w:pPr>
      <w:r>
        <w:rPr>
          <w:lang w:val="en-GB"/>
        </w:rPr>
        <w:t xml:space="preserve">In 2013, the author worked in partnership with a group of seven research participants (all of whom </w:t>
      </w:r>
      <w:r w:rsidR="006426C4">
        <w:rPr>
          <w:lang w:val="en-GB"/>
        </w:rPr>
        <w:t xml:space="preserve">were living in poverty and </w:t>
      </w:r>
      <w:r>
        <w:rPr>
          <w:lang w:val="en-GB"/>
        </w:rPr>
        <w:t>in receipt o</w:t>
      </w:r>
      <w:r w:rsidR="00277F69">
        <w:rPr>
          <w:lang w:val="en-GB"/>
        </w:rPr>
        <w:t xml:space="preserve">f out-of-work benefits) to co-produce </w:t>
      </w:r>
      <w:r>
        <w:rPr>
          <w:lang w:val="en-GB"/>
        </w:rPr>
        <w:t xml:space="preserve">an animated film that detailed findings from </w:t>
      </w:r>
      <w:r w:rsidR="006426C4">
        <w:rPr>
          <w:lang w:val="en-GB"/>
        </w:rPr>
        <w:t xml:space="preserve">doctoral </w:t>
      </w:r>
      <w:r>
        <w:rPr>
          <w:lang w:val="en-GB"/>
        </w:rPr>
        <w:t>research into experiences of welfare reform</w:t>
      </w:r>
      <w:r w:rsidR="0003373D">
        <w:rPr>
          <w:lang w:val="en-GB"/>
        </w:rPr>
        <w:t xml:space="preserve"> </w:t>
      </w:r>
      <w:r w:rsidR="0003373D">
        <w:rPr>
          <w:lang w:val="en-GB"/>
        </w:rPr>
        <w:fldChar w:fldCharType="begin"/>
      </w:r>
      <w:r w:rsidR="0003373D">
        <w:rPr>
          <w:lang w:val="en-GB"/>
        </w:rPr>
        <w:instrText xml:space="preserve"> ADDIN EN.CITE &lt;EndNote&gt;&lt;Cite&gt;&lt;Author&gt;Land&lt;/Author&gt;&lt;Year&gt;2014&lt;/Year&gt;&lt;RecNum&gt;991&lt;/RecNum&gt;&lt;Prefix&gt;for further details`, see &lt;/Prefix&gt;&lt;DisplayText&gt;(for further details, see Land and Patrick, 2014)&lt;/DisplayText&gt;&lt;record&gt;&lt;rec-number&gt;991&lt;/rec-number&gt;&lt;foreign-keys&gt;&lt;key app="EN" db-id="v5tp0dwd92e5t9eettkp0wtbvfedzp2vf0r2" timestamp="1420649048"&gt;991&lt;/key&gt;&lt;/foreign-keys&gt;&lt;ref-type name="Book Section"&gt;5&lt;/ref-type&gt;&lt;contributors&gt;&lt;authors&gt;&lt;author&gt;Land, E&lt;/author&gt;&lt;author&gt;Patrick, R&lt;/author&gt;&lt;/authors&gt;&lt;/contributors&gt;&lt;titles&gt;&lt;title&gt;SAGE Research Methods Cases: The Process of Using Participatory Research Methods with Film-Making to Disseminate Research: Challenges and Potential&lt;/title&gt;&lt;secondary-title&gt;SAGE Research Methods Cases&lt;/secondary-title&gt;&lt;/titles&gt;&lt;dates&gt;&lt;year&gt;2014&lt;/year&gt;&lt;/dates&gt;&lt;pub-location&gt;London&lt;/pub-location&gt;&lt;publisher&gt;SAGE&lt;/publisher&gt;&lt;urls&gt;&lt;/urls&gt;&lt;/record&gt;&lt;/Cite&gt;&lt;/EndNote&gt;</w:instrText>
      </w:r>
      <w:r w:rsidR="0003373D">
        <w:rPr>
          <w:lang w:val="en-GB"/>
        </w:rPr>
        <w:fldChar w:fldCharType="separate"/>
      </w:r>
      <w:r w:rsidR="0003373D">
        <w:rPr>
          <w:noProof/>
          <w:lang w:val="en-GB"/>
        </w:rPr>
        <w:t>(for further details, see Land and Patrick, 2014)</w:t>
      </w:r>
      <w:r w:rsidR="0003373D">
        <w:rPr>
          <w:lang w:val="en-GB"/>
        </w:rPr>
        <w:fldChar w:fldCharType="end"/>
      </w:r>
      <w:r>
        <w:rPr>
          <w:lang w:val="en-GB"/>
        </w:rPr>
        <w:t>. The decision to make a film was dr</w:t>
      </w:r>
      <w:r w:rsidR="0073143F">
        <w:rPr>
          <w:lang w:val="en-GB"/>
        </w:rPr>
        <w:t xml:space="preserve">iven by participants themselves. At a steering group meeting, a </w:t>
      </w:r>
      <w:r>
        <w:rPr>
          <w:lang w:val="en-GB"/>
        </w:rPr>
        <w:t>partic</w:t>
      </w:r>
      <w:r w:rsidR="0003373D">
        <w:rPr>
          <w:lang w:val="en-GB"/>
        </w:rPr>
        <w:t xml:space="preserve">ipant </w:t>
      </w:r>
      <w:r w:rsidR="00B50924">
        <w:rPr>
          <w:lang w:val="en-GB"/>
        </w:rPr>
        <w:t xml:space="preserve">suggested </w:t>
      </w:r>
      <w:r w:rsidR="0003373D">
        <w:rPr>
          <w:lang w:val="en-GB"/>
        </w:rPr>
        <w:t>making a film</w:t>
      </w:r>
      <w:r>
        <w:rPr>
          <w:lang w:val="en-GB"/>
        </w:rPr>
        <w:t xml:space="preserve"> to highlight key messages from the research in a more engaging and accessible way</w:t>
      </w:r>
      <w:r w:rsidR="00B50924">
        <w:rPr>
          <w:lang w:val="en-GB"/>
        </w:rPr>
        <w:t xml:space="preserve"> than </w:t>
      </w:r>
      <w:r w:rsidR="0003373D">
        <w:rPr>
          <w:lang w:val="en-GB"/>
        </w:rPr>
        <w:t xml:space="preserve">would be possible with </w:t>
      </w:r>
      <w:r w:rsidR="00B50924">
        <w:rPr>
          <w:lang w:val="en-GB"/>
        </w:rPr>
        <w:t xml:space="preserve">a more traditional </w:t>
      </w:r>
      <w:r w:rsidR="006426C4">
        <w:rPr>
          <w:lang w:val="en-GB"/>
        </w:rPr>
        <w:t>output</w:t>
      </w:r>
      <w:r>
        <w:rPr>
          <w:lang w:val="en-GB"/>
        </w:rPr>
        <w:t xml:space="preserve">. Given the researcher’s commitment to valuing and incorporating the views of participants, she then endeavoured to see if making such a film was viable and subsequently secured funding from the National Lottery to do so. </w:t>
      </w:r>
    </w:p>
    <w:p w14:paraId="3E4EA014" w14:textId="77777777" w:rsidR="00E923B3" w:rsidRDefault="00E923B3" w:rsidP="00E923B3">
      <w:pPr>
        <w:rPr>
          <w:lang w:val="en-GB"/>
        </w:rPr>
      </w:pPr>
    </w:p>
    <w:p w14:paraId="696002EB" w14:textId="05DE96AB" w:rsidR="00277F69" w:rsidRDefault="00E923B3" w:rsidP="00E923B3">
      <w:pPr>
        <w:rPr>
          <w:lang w:val="en-GB"/>
        </w:rPr>
      </w:pPr>
      <w:r>
        <w:rPr>
          <w:lang w:val="en-GB"/>
        </w:rPr>
        <w:t xml:space="preserve">The animated film – </w:t>
      </w:r>
      <w:r w:rsidRPr="00C92A58">
        <w:rPr>
          <w:i/>
          <w:lang w:val="en-GB"/>
        </w:rPr>
        <w:t>All in it together: are benefits ever a lifestyle choice?</w:t>
      </w:r>
      <w:r w:rsidR="00B50924">
        <w:rPr>
          <w:lang w:val="en-GB"/>
        </w:rPr>
        <w:t xml:space="preserve"> – was developed</w:t>
      </w:r>
      <w:r>
        <w:rPr>
          <w:lang w:val="en-GB"/>
        </w:rPr>
        <w:t xml:space="preserve"> du</w:t>
      </w:r>
      <w:r w:rsidR="006426C4">
        <w:rPr>
          <w:lang w:val="en-GB"/>
        </w:rPr>
        <w:t>ring a series of eight</w:t>
      </w:r>
      <w:r w:rsidR="002F523C">
        <w:rPr>
          <w:lang w:val="en-GB"/>
        </w:rPr>
        <w:t xml:space="preserve"> workshops</w:t>
      </w:r>
      <w:r w:rsidR="0003373D">
        <w:rPr>
          <w:lang w:val="en-GB"/>
        </w:rPr>
        <w:t xml:space="preserve">. What became known as the Dole Animators </w:t>
      </w:r>
      <w:r>
        <w:rPr>
          <w:lang w:val="en-GB"/>
        </w:rPr>
        <w:t>project represented a partnership between the participants from the doctoral research,</w:t>
      </w:r>
      <w:r w:rsidR="006426C4">
        <w:rPr>
          <w:lang w:val="en-GB"/>
        </w:rPr>
        <w:t xml:space="preserve"> the researcher and an animator</w:t>
      </w:r>
      <w:r>
        <w:rPr>
          <w:lang w:val="en-GB"/>
        </w:rPr>
        <w:t xml:space="preserve">. </w:t>
      </w:r>
      <w:r w:rsidR="00AB2F21">
        <w:rPr>
          <w:lang w:val="en-GB"/>
        </w:rPr>
        <w:t xml:space="preserve">The project </w:t>
      </w:r>
      <w:r w:rsidR="0003373D">
        <w:rPr>
          <w:lang w:val="en-GB"/>
        </w:rPr>
        <w:t>sought to hand power and decision making over to t</w:t>
      </w:r>
      <w:r w:rsidR="00AB2F21">
        <w:rPr>
          <w:lang w:val="en-GB"/>
        </w:rPr>
        <w:t>he participants</w:t>
      </w:r>
      <w:r w:rsidR="00CF3809">
        <w:rPr>
          <w:lang w:val="en-GB"/>
        </w:rPr>
        <w:t>, with the group itself holding copyright of the final film</w:t>
      </w:r>
      <w:r w:rsidR="0003373D">
        <w:rPr>
          <w:lang w:val="en-GB"/>
        </w:rPr>
        <w:t>.</w:t>
      </w:r>
      <w:r w:rsidR="00AB2F21">
        <w:rPr>
          <w:lang w:val="en-GB"/>
        </w:rPr>
        <w:t xml:space="preserve"> It sat towards the participatory end of the participatory research continuum developed</w:t>
      </w:r>
      <w:r w:rsidR="00CF3809">
        <w:rPr>
          <w:lang w:val="en-GB"/>
        </w:rPr>
        <w:t xml:space="preserve"> by Aldridge (2016), </w:t>
      </w:r>
      <w:r w:rsidR="00AB2F21">
        <w:rPr>
          <w:lang w:val="en-GB"/>
        </w:rPr>
        <w:t>with participan</w:t>
      </w:r>
      <w:r w:rsidR="00CF3809">
        <w:rPr>
          <w:lang w:val="en-GB"/>
        </w:rPr>
        <w:t>ts best conceptualised as active actors in the research</w:t>
      </w:r>
      <w:r w:rsidR="00AB2F21">
        <w:rPr>
          <w:lang w:val="en-GB"/>
        </w:rPr>
        <w:t xml:space="preserve">, </w:t>
      </w:r>
      <w:r w:rsidR="00CF3809">
        <w:rPr>
          <w:lang w:val="en-GB"/>
        </w:rPr>
        <w:t xml:space="preserve">who were fully included in the project and all decision making associated with it. </w:t>
      </w:r>
      <w:r w:rsidR="00AB2F21">
        <w:rPr>
          <w:lang w:val="en-GB"/>
        </w:rPr>
        <w:t xml:space="preserve"> </w:t>
      </w:r>
      <w:r w:rsidR="0003373D">
        <w:rPr>
          <w:lang w:val="en-GB"/>
        </w:rPr>
        <w:t xml:space="preserve"> </w:t>
      </w:r>
      <w:r w:rsidR="002F523C">
        <w:rPr>
          <w:lang w:val="en-GB"/>
        </w:rPr>
        <w:t>Employing arts-based methods in the workshops created a space to physically</w:t>
      </w:r>
      <w:r w:rsidR="002F523C">
        <w:rPr>
          <w:i/>
          <w:lang w:val="en-GB"/>
        </w:rPr>
        <w:t xml:space="preserve"> do</w:t>
      </w:r>
      <w:r w:rsidR="002F523C">
        <w:rPr>
          <w:lang w:val="en-GB"/>
        </w:rPr>
        <w:t xml:space="preserve"> something, and also helped to re-orientate power dynamics, given that the primary researcher had only a very perfunctory knowledge of animation techniques. </w:t>
      </w:r>
    </w:p>
    <w:p w14:paraId="235CEF67" w14:textId="77777777" w:rsidR="00277F69" w:rsidRDefault="00277F69" w:rsidP="00E923B3">
      <w:pPr>
        <w:rPr>
          <w:lang w:val="en-GB"/>
        </w:rPr>
      </w:pPr>
    </w:p>
    <w:p w14:paraId="3F5909D3" w14:textId="69048722" w:rsidR="00E923B3" w:rsidRDefault="00E923B3" w:rsidP="00E923B3">
      <w:pPr>
        <w:rPr>
          <w:lang w:val="en-GB"/>
        </w:rPr>
      </w:pPr>
      <w:r>
        <w:rPr>
          <w:lang w:val="en-GB"/>
        </w:rPr>
        <w:t xml:space="preserve">What was particularly important for the participants was the way in which animation provided a vehicle for their voices to be heard, while </w:t>
      </w:r>
      <w:r w:rsidR="00B30396">
        <w:rPr>
          <w:lang w:val="en-GB"/>
        </w:rPr>
        <w:t>allowing them</w:t>
      </w:r>
      <w:r>
        <w:rPr>
          <w:lang w:val="en-GB"/>
        </w:rPr>
        <w:t xml:space="preserve"> to protect their anonymity. Further, the project reinforced the considerable scope for beyond-text tools and arts-based methods to engage partici</w:t>
      </w:r>
      <w:r w:rsidR="00AB2F21">
        <w:rPr>
          <w:lang w:val="en-GB"/>
        </w:rPr>
        <w:t>pants in research and to generate</w:t>
      </w:r>
      <w:r>
        <w:rPr>
          <w:lang w:val="en-GB"/>
        </w:rPr>
        <w:t xml:space="preserve"> outputs that have more meaning an</w:t>
      </w:r>
      <w:r w:rsidR="00277F69">
        <w:rPr>
          <w:lang w:val="en-GB"/>
        </w:rPr>
        <w:t>d relevance for participants</w:t>
      </w:r>
      <w:r w:rsidR="009B7F7F">
        <w:rPr>
          <w:lang w:val="en-GB"/>
        </w:rPr>
        <w:t xml:space="preserve"> (Brady and Brown, 2013)</w:t>
      </w:r>
      <w:r w:rsidR="00277F69">
        <w:rPr>
          <w:lang w:val="en-GB"/>
        </w:rPr>
        <w:t xml:space="preserve">. </w:t>
      </w:r>
      <w:r w:rsidR="00B30396">
        <w:rPr>
          <w:lang w:val="en-GB"/>
        </w:rPr>
        <w:t xml:space="preserve">It </w:t>
      </w:r>
      <w:r w:rsidR="00277F69">
        <w:rPr>
          <w:lang w:val="en-GB"/>
        </w:rPr>
        <w:t xml:space="preserve">also illustrated the </w:t>
      </w:r>
      <w:r w:rsidR="00277F69">
        <w:rPr>
          <w:lang w:val="en-GB"/>
        </w:rPr>
        <w:lastRenderedPageBreak/>
        <w:t xml:space="preserve">scope for co-produced, arts-based outputs to </w:t>
      </w:r>
      <w:r>
        <w:rPr>
          <w:lang w:val="en-GB"/>
        </w:rPr>
        <w:t>engage wider audiences.</w:t>
      </w:r>
      <w:r w:rsidR="00277F69" w:rsidRPr="00277F69">
        <w:rPr>
          <w:lang w:val="en-GB"/>
        </w:rPr>
        <w:t xml:space="preserve"> </w:t>
      </w:r>
      <w:r w:rsidR="00277F69">
        <w:rPr>
          <w:lang w:val="en-GB"/>
        </w:rPr>
        <w:t xml:space="preserve">The film has now been viewed over 14,000 times online, and has received much wider attention than the broader research of which it </w:t>
      </w:r>
      <w:r w:rsidR="00867B72">
        <w:rPr>
          <w:lang w:val="en-GB"/>
        </w:rPr>
        <w:t>forms a part. Since the film</w:t>
      </w:r>
      <w:r w:rsidR="00277F69">
        <w:rPr>
          <w:lang w:val="en-GB"/>
        </w:rPr>
        <w:t xml:space="preserve"> launched in 2013, t</w:t>
      </w:r>
      <w:r w:rsidR="00807EF1">
        <w:rPr>
          <w:lang w:val="en-GB"/>
        </w:rPr>
        <w:t>he D</w:t>
      </w:r>
      <w:r w:rsidR="00277F69">
        <w:rPr>
          <w:lang w:val="en-GB"/>
        </w:rPr>
        <w:t>ole Animators have remained active</w:t>
      </w:r>
      <w:r w:rsidR="00807EF1">
        <w:rPr>
          <w:lang w:val="en-GB"/>
        </w:rPr>
        <w:t>, with group members regularly taking up opportunities to speak and write about their experiences and viewpoints, and – in so doing – to provide an alternative to the p</w:t>
      </w:r>
      <w:r w:rsidR="00277F69">
        <w:rPr>
          <w:lang w:val="en-GB"/>
        </w:rPr>
        <w:t xml:space="preserve">opular narrative on ‘welfare’. Examples here include authoring comment pieces for national newspapers and online blogs </w:t>
      </w:r>
      <w:r w:rsidR="00B30396">
        <w:rPr>
          <w:lang w:val="en-GB"/>
        </w:rPr>
        <w:fldChar w:fldCharType="begin"/>
      </w:r>
      <w:r w:rsidR="00B30396">
        <w:rPr>
          <w:lang w:val="en-GB"/>
        </w:rPr>
        <w:instrText xml:space="preserve"> ADDIN EN.CITE &lt;EndNote&gt;&lt;Cite&gt;&lt;Author&gt;Head&lt;/Author&gt;&lt;Year&gt;2014&lt;/Year&gt;&lt;RecNum&gt;1104&lt;/RecNum&gt;&lt;DisplayText&gt;(Head, 2014, Watson, 2014)&lt;/DisplayText&gt;&lt;record&gt;&lt;rec-number&gt;1104&lt;/rec-number&gt;&lt;foreign-keys&gt;&lt;key app="EN" db-id="v5tp0dwd92e5t9eettkp0wtbvfedzp2vf0r2" timestamp="1425468003"&gt;1104&lt;/key&gt;&lt;/foreign-keys&gt;&lt;ref-type name="Web Page"&gt;12&lt;/ref-type&gt;&lt;contributors&gt;&lt;authors&gt;&lt;author&gt;Head, D &lt;/author&gt;&lt;/authors&gt;&lt;/contributors&gt;&lt;titles&gt;&lt;title&gt;I was ill with hunger, went to prison for stealing food and became homeles&lt;/title&gt;&lt;/titles&gt;&lt;number&gt;04/03/15&lt;/number&gt;&lt;dates&gt;&lt;year&gt;2014&lt;/year&gt;&lt;pub-dates&gt;&lt;date&gt;29/07/14&lt;/date&gt;&lt;/pub-dates&gt;&lt;/dates&gt;&lt;pub-location&gt;London&lt;/pub-location&gt;&lt;publisher&gt;The Guardian&lt;/publisher&gt;&lt;urls&gt;&lt;related-urls&gt;&lt;url&gt;http://www.theguardian.com/society/2014/jul/29/benefits-sanctions-matthew-oakley-report-hunger&lt;/url&gt;&lt;/related-urls&gt;&lt;/urls&gt;&lt;/record&gt;&lt;/Cite&gt;&lt;Cite&gt;&lt;Author&gt;Watson&lt;/Author&gt;&lt;Year&gt;2014&lt;/Year&gt;&lt;RecNum&gt;1430&lt;/RecNum&gt;&lt;record&gt;&lt;rec-number&gt;1430&lt;/rec-number&gt;&lt;foreign-keys&gt;&lt;key app="EN" db-id="v5tp0dwd92e5t9eettkp0wtbvfedzp2vf0r2" timestamp="1522233685"&gt;1430&lt;/key&gt;&lt;/foreign-keys&gt;&lt;ref-type name="Web Page"&gt;12&lt;/ref-type&gt;&lt;contributors&gt;&lt;authors&gt;&lt;author&gt;Watson, S., Mbaikaze, M. &amp;amp; Patrick, R&lt;/author&gt;&lt;/authors&gt;&lt;/contributors&gt;&lt;titles&gt;&lt;title&gt;New animated film challenges media portrayal of people on benefits&lt;/title&gt;&lt;/titles&gt;&lt;number&gt;28/03/18&lt;/number&gt;&lt;dates&gt;&lt;year&gt;2014&lt;/year&gt;&lt;pub-dates&gt;&lt;date&gt;11/02/14&lt;/date&gt;&lt;/pub-dates&gt;&lt;/dates&gt;&lt;pub-location&gt;York&lt;/pub-location&gt;&lt;publisher&gt;Joseph Rowntree Foundation&lt;/publisher&gt;&lt;urls&gt;&lt;related-urls&gt;&lt;url&gt;https://www.jrf.org.uk/blog/new-animated-film-challenges-media-portrayal-people-benefits&lt;/url&gt;&lt;/related-urls&gt;&lt;/urls&gt;&lt;/record&gt;&lt;/Cite&gt;&lt;/EndNote&gt;</w:instrText>
      </w:r>
      <w:r w:rsidR="00B30396">
        <w:rPr>
          <w:lang w:val="en-GB"/>
        </w:rPr>
        <w:fldChar w:fldCharType="separate"/>
      </w:r>
      <w:r w:rsidR="00B30396">
        <w:rPr>
          <w:noProof/>
          <w:lang w:val="en-GB"/>
        </w:rPr>
        <w:t>(Head, 2014, Watson, 2014)</w:t>
      </w:r>
      <w:r w:rsidR="00B30396">
        <w:rPr>
          <w:lang w:val="en-GB"/>
        </w:rPr>
        <w:fldChar w:fldCharType="end"/>
      </w:r>
      <w:r w:rsidR="00277F69">
        <w:rPr>
          <w:lang w:val="en-GB"/>
        </w:rPr>
        <w:t>, co-authoring a book chapter on experiences on benefits</w:t>
      </w:r>
      <w:r w:rsidR="00A528E2">
        <w:rPr>
          <w:lang w:val="en-GB"/>
        </w:rPr>
        <w:t xml:space="preserve"> </w:t>
      </w:r>
      <w:r w:rsidR="00A528E2">
        <w:rPr>
          <w:lang w:val="en-GB"/>
        </w:rPr>
        <w:fldChar w:fldCharType="begin"/>
      </w:r>
      <w:r w:rsidR="00A528E2">
        <w:rPr>
          <w:lang w:val="en-GB"/>
        </w:rPr>
        <w:instrText xml:space="preserve"> ADDIN EN.CITE &lt;EndNote&gt;&lt;Cite&gt;&lt;Author&gt;Patrick&lt;/Author&gt;&lt;Year&gt;2018&lt;/Year&gt;&lt;RecNum&gt;1443&lt;/RecNum&gt;&lt;DisplayText&gt;(Patrick et al., 2018)&lt;/DisplayText&gt;&lt;record&gt;&lt;rec-number&gt;1443&lt;/rec-number&gt;&lt;foreign-keys&gt;&lt;key app="EN" db-id="v5tp0dwd92e5t9eettkp0wtbvfedzp2vf0r2" timestamp="1549277197"&gt;1443&lt;/key&gt;&lt;/foreign-keys&gt;&lt;ref-type name="Book Section"&gt;5&lt;/ref-type&gt;&lt;contributors&gt;&lt;authors&gt;&lt;author&gt;Patrick, R&lt;/author&gt;&lt;author&gt;Mbaikaize, M&lt;/author&gt;&lt;author&gt;Watson, S&lt;/author&gt;&lt;/authors&gt;&lt;secondary-authors&gt;&lt;author&gt;Millar, J&lt;/author&gt;&lt;author&gt;Sainsbury, R&lt;/author&gt;&lt;/secondary-authors&gt;&lt;/contributors&gt;&lt;titles&gt;&lt;title&gt;Everyday Life on Benefits&lt;/title&gt;&lt;secondary-title&gt;Understanding Social Security: Issues for Policy and Practice&lt;/secondary-title&gt;&lt;/titles&gt;&lt;dates&gt;&lt;year&gt;2018&lt;/year&gt;&lt;/dates&gt;&lt;pub-location&gt;Bristol&lt;/pub-location&gt;&lt;publisher&gt;Policy Press&lt;/publisher&gt;&lt;urls&gt;&lt;/urls&gt;&lt;/record&gt;&lt;/Cite&gt;&lt;/EndNote&gt;</w:instrText>
      </w:r>
      <w:r w:rsidR="00A528E2">
        <w:rPr>
          <w:lang w:val="en-GB"/>
        </w:rPr>
        <w:fldChar w:fldCharType="separate"/>
      </w:r>
      <w:r w:rsidR="00A528E2">
        <w:rPr>
          <w:noProof/>
          <w:lang w:val="en-GB"/>
        </w:rPr>
        <w:t>(Patrick et al., 2018)</w:t>
      </w:r>
      <w:r w:rsidR="00A528E2">
        <w:rPr>
          <w:lang w:val="en-GB"/>
        </w:rPr>
        <w:fldChar w:fldCharType="end"/>
      </w:r>
      <w:r w:rsidR="00277F69">
        <w:rPr>
          <w:lang w:val="en-GB"/>
        </w:rPr>
        <w:t>, guest lecturing to social policy students, and giving keynote speeches at national conferences for welfare rights advisers. In all these a</w:t>
      </w:r>
      <w:r w:rsidR="00B30396">
        <w:rPr>
          <w:lang w:val="en-GB"/>
        </w:rPr>
        <w:t xml:space="preserve">ctivities, the Dole Animators </w:t>
      </w:r>
      <w:r w:rsidR="00277F69">
        <w:rPr>
          <w:lang w:val="en-GB"/>
        </w:rPr>
        <w:t>re</w:t>
      </w:r>
      <w:r w:rsidR="00B50924">
        <w:rPr>
          <w:lang w:val="en-GB"/>
        </w:rPr>
        <w:t>port welcoming the opportunity</w:t>
      </w:r>
      <w:r w:rsidR="00277F69">
        <w:rPr>
          <w:lang w:val="en-GB"/>
        </w:rPr>
        <w:t xml:space="preserve"> to share their experiences, and to contribute their expertise to debates on welfare. </w:t>
      </w:r>
    </w:p>
    <w:p w14:paraId="55DAC176" w14:textId="77777777" w:rsidR="00E923B3" w:rsidRDefault="00E923B3" w:rsidP="00E923B3">
      <w:pPr>
        <w:rPr>
          <w:lang w:val="en-GB"/>
        </w:rPr>
      </w:pPr>
    </w:p>
    <w:p w14:paraId="5745616F" w14:textId="77777777" w:rsidR="002659C6" w:rsidRDefault="00B30396" w:rsidP="00E923B3">
      <w:pPr>
        <w:rPr>
          <w:lang w:val="en-GB"/>
        </w:rPr>
      </w:pPr>
      <w:r>
        <w:rPr>
          <w:lang w:val="en-GB"/>
        </w:rPr>
        <w:t>More recent</w:t>
      </w:r>
      <w:r w:rsidR="006426C4">
        <w:rPr>
          <w:lang w:val="en-GB"/>
        </w:rPr>
        <w:t>ly</w:t>
      </w:r>
      <w:r>
        <w:rPr>
          <w:lang w:val="en-GB"/>
        </w:rPr>
        <w:t xml:space="preserve">, </w:t>
      </w:r>
      <w:r w:rsidR="00A528E2">
        <w:rPr>
          <w:lang w:val="en-GB"/>
        </w:rPr>
        <w:t>the</w:t>
      </w:r>
      <w:r w:rsidR="00E2072A">
        <w:rPr>
          <w:lang w:val="en-GB"/>
        </w:rPr>
        <w:t xml:space="preserve"> Poverty2Solutions project </w:t>
      </w:r>
      <w:r w:rsidR="00E2072A">
        <w:rPr>
          <w:lang w:val="en-GB"/>
        </w:rPr>
        <w:fldChar w:fldCharType="begin"/>
      </w:r>
      <w:r w:rsidR="00E2072A">
        <w:rPr>
          <w:lang w:val="en-GB"/>
        </w:rPr>
        <w:instrText xml:space="preserve"> ADDIN EN.CITE &lt;EndNote&gt;&lt;Cite&gt;&lt;Author&gt;Poverty2Solutions&lt;/Author&gt;&lt;Year&gt;2018&lt;/Year&gt;&lt;RecNum&gt;1444&lt;/RecNum&gt;&lt;DisplayText&gt;(Poverty2Solutions, 2018)&lt;/DisplayText&gt;&lt;record&gt;&lt;rec-number&gt;1444&lt;/rec-number&gt;&lt;foreign-keys&gt;&lt;key app="EN" db-id="v5tp0dwd92e5t9eettkp0wtbvfedzp2vf0r2" timestamp="1549277940"&gt;1444&lt;/key&gt;&lt;/foreign-keys&gt;&lt;ref-type name="Web Page"&gt;12&lt;/ref-type&gt;&lt;contributors&gt;&lt;authors&gt;&lt;author&gt;Poverty2Solutions&lt;/author&gt;&lt;/authors&gt;&lt;/contributors&gt;&lt;titles&gt;&lt;title&gt;Employing lived experiences to solve UK poverty&lt;/title&gt;&lt;/titles&gt;&lt;number&gt;4/02/19&lt;/number&gt;&lt;dates&gt;&lt;year&gt;2018&lt;/year&gt;&lt;/dates&gt;&lt;pub-location&gt;York&lt;/pub-location&gt;&lt;publisher&gt;Poverty2Solutions&lt;/publisher&gt;&lt;urls&gt;&lt;/urls&gt;&lt;/record&gt;&lt;/Cite&gt;&lt;/EndNote&gt;</w:instrText>
      </w:r>
      <w:r w:rsidR="00E2072A">
        <w:rPr>
          <w:lang w:val="en-GB"/>
        </w:rPr>
        <w:fldChar w:fldCharType="separate"/>
      </w:r>
      <w:r w:rsidR="00E2072A">
        <w:rPr>
          <w:noProof/>
          <w:lang w:val="en-GB"/>
        </w:rPr>
        <w:t>(Poverty2Solutions, 2018)</w:t>
      </w:r>
      <w:r w:rsidR="00E2072A">
        <w:rPr>
          <w:lang w:val="en-GB"/>
        </w:rPr>
        <w:fldChar w:fldCharType="end"/>
      </w:r>
      <w:r w:rsidR="00E2072A">
        <w:rPr>
          <w:lang w:val="en-GB"/>
        </w:rPr>
        <w:t xml:space="preserve"> has built</w:t>
      </w:r>
      <w:r w:rsidR="00E923B3">
        <w:rPr>
          <w:lang w:val="en-GB"/>
        </w:rPr>
        <w:t xml:space="preserve"> on the particular </w:t>
      </w:r>
      <w:r w:rsidR="00E2072A">
        <w:rPr>
          <w:lang w:val="en-GB"/>
        </w:rPr>
        <w:t xml:space="preserve">scope in arts-based approaches through a </w:t>
      </w:r>
      <w:r w:rsidR="006426C4">
        <w:rPr>
          <w:lang w:val="en-GB"/>
        </w:rPr>
        <w:t xml:space="preserve">partnership </w:t>
      </w:r>
      <w:r w:rsidR="00E2072A">
        <w:rPr>
          <w:lang w:val="en-GB"/>
        </w:rPr>
        <w:t>between the author and</w:t>
      </w:r>
      <w:r w:rsidR="006426C4">
        <w:rPr>
          <w:lang w:val="en-GB"/>
        </w:rPr>
        <w:t xml:space="preserve"> three groups </w:t>
      </w:r>
      <w:r w:rsidR="00E2072A">
        <w:rPr>
          <w:lang w:val="en-GB"/>
        </w:rPr>
        <w:t xml:space="preserve">made up of individuals with </w:t>
      </w:r>
      <w:r w:rsidR="006426C4">
        <w:rPr>
          <w:lang w:val="en-GB"/>
        </w:rPr>
        <w:t>direct exper</w:t>
      </w:r>
      <w:r w:rsidR="003036F7">
        <w:rPr>
          <w:lang w:val="en-GB"/>
        </w:rPr>
        <w:t>iences of poverty</w:t>
      </w:r>
      <w:r w:rsidR="00E2072A">
        <w:rPr>
          <w:lang w:val="en-GB"/>
        </w:rPr>
        <w:t xml:space="preserve"> (Dole Animators, ATD Fourth World UK &amp; Thrive Teesside)</w:t>
      </w:r>
      <w:r w:rsidR="00E923B3">
        <w:rPr>
          <w:lang w:val="en-GB"/>
        </w:rPr>
        <w:t xml:space="preserve">. </w:t>
      </w:r>
      <w:r w:rsidR="00E2072A">
        <w:rPr>
          <w:lang w:val="en-GB"/>
        </w:rPr>
        <w:t>The participants in this project include a diverse range of individuals who variously have experiences of the care system, of disability, mental health challenges, single parenthood, working poverty and addiction. What unites them all is their common experiences of social security receipt a</w:t>
      </w:r>
      <w:r w:rsidR="00657A58">
        <w:rPr>
          <w:lang w:val="en-GB"/>
        </w:rPr>
        <w:t xml:space="preserve">nd of poverty, and their </w:t>
      </w:r>
      <w:r w:rsidR="00E2072A">
        <w:rPr>
          <w:lang w:val="en-GB"/>
        </w:rPr>
        <w:t xml:space="preserve">drive to vocalise their experiences and contribute to social change by sharing their ideas for addressing poverty in the UK. </w:t>
      </w:r>
    </w:p>
    <w:p w14:paraId="7394C2ED" w14:textId="77777777" w:rsidR="002659C6" w:rsidRDefault="002659C6" w:rsidP="00E923B3">
      <w:pPr>
        <w:rPr>
          <w:lang w:val="en-GB"/>
        </w:rPr>
      </w:pPr>
    </w:p>
    <w:p w14:paraId="5C66A9AA" w14:textId="38FAABC4" w:rsidR="003036F7" w:rsidRDefault="002659C6" w:rsidP="00E923B3">
      <w:pPr>
        <w:rPr>
          <w:lang w:val="en-GB"/>
        </w:rPr>
      </w:pPr>
      <w:r>
        <w:rPr>
          <w:lang w:val="en-GB"/>
        </w:rPr>
        <w:t xml:space="preserve">In the initial phase of this </w:t>
      </w:r>
      <w:r w:rsidR="00E2072A">
        <w:rPr>
          <w:lang w:val="en-GB"/>
        </w:rPr>
        <w:t>ongoing project,</w:t>
      </w:r>
      <w:r w:rsidR="00E923B3">
        <w:rPr>
          <w:lang w:val="en-GB"/>
        </w:rPr>
        <w:t xml:space="preserve"> eac</w:t>
      </w:r>
      <w:r w:rsidR="00E2072A">
        <w:rPr>
          <w:lang w:val="en-GB"/>
        </w:rPr>
        <w:t xml:space="preserve">h group </w:t>
      </w:r>
      <w:r w:rsidR="007F7F43">
        <w:rPr>
          <w:lang w:val="en-GB"/>
        </w:rPr>
        <w:t>work</w:t>
      </w:r>
      <w:r w:rsidR="00E2072A">
        <w:rPr>
          <w:lang w:val="en-GB"/>
        </w:rPr>
        <w:t>ed</w:t>
      </w:r>
      <w:r w:rsidR="007F7F43">
        <w:rPr>
          <w:lang w:val="en-GB"/>
        </w:rPr>
        <w:t xml:space="preserve"> with the researcher and </w:t>
      </w:r>
      <w:r w:rsidR="003036F7">
        <w:rPr>
          <w:lang w:val="en-GB"/>
        </w:rPr>
        <w:t xml:space="preserve">a </w:t>
      </w:r>
      <w:r w:rsidR="007F7F43">
        <w:rPr>
          <w:lang w:val="en-GB"/>
        </w:rPr>
        <w:t>graphic designer</w:t>
      </w:r>
      <w:r w:rsidR="00277F69">
        <w:rPr>
          <w:lang w:val="en-GB"/>
        </w:rPr>
        <w:t xml:space="preserve"> </w:t>
      </w:r>
      <w:r>
        <w:rPr>
          <w:lang w:val="en-GB"/>
        </w:rPr>
        <w:t xml:space="preserve">in a total of six workshops (two with each group) </w:t>
      </w:r>
      <w:r w:rsidR="00E923B3">
        <w:rPr>
          <w:lang w:val="en-GB"/>
        </w:rPr>
        <w:t xml:space="preserve">to develop </w:t>
      </w:r>
      <w:r>
        <w:rPr>
          <w:lang w:val="en-GB"/>
        </w:rPr>
        <w:t>graphic blueprints, which represent their policy proposals on poverty (see Figures 1-3)</w:t>
      </w:r>
      <w:r w:rsidR="00E923B3">
        <w:rPr>
          <w:lang w:val="en-GB"/>
        </w:rPr>
        <w:t>.</w:t>
      </w:r>
      <w:r>
        <w:rPr>
          <w:lang w:val="en-GB"/>
        </w:rPr>
        <w:t xml:space="preserve"> These </w:t>
      </w:r>
      <w:r w:rsidR="00E923B3">
        <w:rPr>
          <w:lang w:val="en-GB"/>
        </w:rPr>
        <w:t>were launched at an All Party Parliamentary Group on Poverty</w:t>
      </w:r>
      <w:r>
        <w:rPr>
          <w:lang w:val="en-GB"/>
        </w:rPr>
        <w:t xml:space="preserve"> event </w:t>
      </w:r>
      <w:r w:rsidR="003B675E">
        <w:rPr>
          <w:lang w:val="en-GB"/>
        </w:rPr>
        <w:t xml:space="preserve">at the House of Commons </w:t>
      </w:r>
      <w:r>
        <w:rPr>
          <w:lang w:val="en-GB"/>
        </w:rPr>
        <w:t xml:space="preserve">in </w:t>
      </w:r>
      <w:r w:rsidR="00277F69">
        <w:rPr>
          <w:lang w:val="en-GB"/>
        </w:rPr>
        <w:t>2017</w:t>
      </w:r>
      <w:r w:rsidR="00E923B3">
        <w:rPr>
          <w:lang w:val="en-GB"/>
        </w:rPr>
        <w:t xml:space="preserve">. </w:t>
      </w:r>
    </w:p>
    <w:p w14:paraId="01C04A94" w14:textId="77777777" w:rsidR="00E2072A" w:rsidRDefault="00E2072A" w:rsidP="00E923B3">
      <w:pPr>
        <w:rPr>
          <w:lang w:val="en-GB"/>
        </w:rPr>
      </w:pPr>
    </w:p>
    <w:p w14:paraId="31790B0D" w14:textId="77777777" w:rsidR="00E2072A" w:rsidRDefault="00E2072A" w:rsidP="00E2072A">
      <w:pPr>
        <w:rPr>
          <w:lang w:val="en-GB"/>
        </w:rPr>
      </w:pPr>
      <w:r>
        <w:rPr>
          <w:lang w:val="en-GB"/>
        </w:rPr>
        <w:t>[Insert figures 1-3]</w:t>
      </w:r>
    </w:p>
    <w:p w14:paraId="05B65643" w14:textId="77777777" w:rsidR="00E2072A" w:rsidRDefault="00E2072A" w:rsidP="00E923B3">
      <w:pPr>
        <w:rPr>
          <w:lang w:val="en-GB"/>
        </w:rPr>
      </w:pPr>
    </w:p>
    <w:p w14:paraId="6ABBBF3B" w14:textId="5EEFEEB6" w:rsidR="006812B2" w:rsidRDefault="006426C4" w:rsidP="00E923B3">
      <w:pPr>
        <w:rPr>
          <w:lang w:val="en-GB"/>
        </w:rPr>
      </w:pPr>
      <w:r>
        <w:rPr>
          <w:lang w:val="en-GB"/>
        </w:rPr>
        <w:t>The three groups also</w:t>
      </w:r>
      <w:r w:rsidR="00E923B3">
        <w:rPr>
          <w:lang w:val="en-GB"/>
        </w:rPr>
        <w:t xml:space="preserve"> came together in a peer learning workshop, where they had a chance to discuss the solutions each group had identified and explore the extent of consensus which existed both between the three groups but also between </w:t>
      </w:r>
      <w:r w:rsidR="002659C6">
        <w:rPr>
          <w:lang w:val="en-GB"/>
        </w:rPr>
        <w:t xml:space="preserve">the groups and </w:t>
      </w:r>
      <w:r w:rsidR="00E923B3">
        <w:rPr>
          <w:lang w:val="en-GB"/>
        </w:rPr>
        <w:t>other anti-pov</w:t>
      </w:r>
      <w:r w:rsidR="00EB5DEF">
        <w:rPr>
          <w:lang w:val="en-GB"/>
        </w:rPr>
        <w:t xml:space="preserve">erty experts and organisations. A </w:t>
      </w:r>
      <w:r w:rsidR="003036F7">
        <w:rPr>
          <w:lang w:val="en-GB"/>
        </w:rPr>
        <w:t>further series of work</w:t>
      </w:r>
      <w:r w:rsidR="00E2072A">
        <w:rPr>
          <w:lang w:val="en-GB"/>
        </w:rPr>
        <w:t>shops</w:t>
      </w:r>
      <w:r w:rsidR="00EB5DEF">
        <w:rPr>
          <w:lang w:val="en-GB"/>
        </w:rPr>
        <w:t xml:space="preserve"> followed</w:t>
      </w:r>
      <w:r w:rsidR="00E2072A">
        <w:rPr>
          <w:lang w:val="en-GB"/>
        </w:rPr>
        <w:t xml:space="preserve">, which sought to </w:t>
      </w:r>
      <w:r w:rsidR="00B17975">
        <w:rPr>
          <w:lang w:val="en-GB"/>
        </w:rPr>
        <w:t>develop</w:t>
      </w:r>
      <w:r w:rsidR="003036F7">
        <w:rPr>
          <w:lang w:val="en-GB"/>
        </w:rPr>
        <w:t xml:space="preserve"> the emerging consensus on solutions to poverty and build alliances between the groups involved in this project and other groups of individuals with direct experiences of poverty. </w:t>
      </w:r>
      <w:r w:rsidR="00657A58">
        <w:rPr>
          <w:lang w:val="en-GB"/>
        </w:rPr>
        <w:t>This has led</w:t>
      </w:r>
      <w:r w:rsidR="00B17975">
        <w:rPr>
          <w:lang w:val="en-GB"/>
        </w:rPr>
        <w:t xml:space="preserve"> to the creation of a </w:t>
      </w:r>
      <w:r w:rsidR="00657A58">
        <w:rPr>
          <w:lang w:val="en-GB"/>
        </w:rPr>
        <w:t>network</w:t>
      </w:r>
      <w:r w:rsidR="003036F7">
        <w:rPr>
          <w:lang w:val="en-GB"/>
        </w:rPr>
        <w:t xml:space="preserve"> of groups with direct experiences of poverty – the APLE (Addressing Poverty Through Lived Experience) Collective, </w:t>
      </w:r>
      <w:r w:rsidR="00657A58">
        <w:rPr>
          <w:lang w:val="en-GB"/>
        </w:rPr>
        <w:t xml:space="preserve">which secured significant media coverage (including a letter to </w:t>
      </w:r>
      <w:r w:rsidR="00657A58" w:rsidRPr="00657A58">
        <w:rPr>
          <w:i/>
          <w:lang w:val="en-GB"/>
        </w:rPr>
        <w:t>The Times</w:t>
      </w:r>
      <w:r w:rsidR="00657A58">
        <w:rPr>
          <w:lang w:val="en-GB"/>
        </w:rPr>
        <w:t xml:space="preserve">) as part of concerted action calling for reforms to be made to Universal Credit </w:t>
      </w:r>
      <w:r w:rsidR="006812B2">
        <w:rPr>
          <w:lang w:val="en-GB"/>
        </w:rPr>
        <w:fldChar w:fldCharType="begin"/>
      </w:r>
      <w:r w:rsidR="006812B2">
        <w:rPr>
          <w:lang w:val="en-GB"/>
        </w:rPr>
        <w:instrText xml:space="preserve"> ADDIN EN.CITE &lt;EndNote&gt;&lt;Cite&gt;&lt;Author&gt;Wynne-Jones&lt;/Author&gt;&lt;Year&gt;2018&lt;/Year&gt;&lt;RecNum&gt;1445&lt;/RecNum&gt;&lt;DisplayText&gt;(Wynne-Jones, 2018)&lt;/DisplayText&gt;&lt;record&gt;&lt;rec-number&gt;1445&lt;/rec-number&gt;&lt;foreign-keys&gt;&lt;key app="EN" db-id="v5tp0dwd92e5t9eettkp0wtbvfedzp2vf0r2" timestamp="1549278677"&gt;1445&lt;/key&gt;&lt;/foreign-keys&gt;&lt;ref-type name="Web Page"&gt;12&lt;/ref-type&gt;&lt;contributors&gt;&lt;authors&gt;&lt;author&gt;Wynne-Jones, R&lt;/author&gt;&lt;/authors&gt;&lt;/contributors&gt;&lt;titles&gt;&lt;title&gt;Universal Credit claimants want to know why no one listens to them&lt;/title&gt;&lt;/titles&gt;&lt;number&gt;4/02/19&lt;/number&gt;&lt;dates&gt;&lt;year&gt;2018&lt;/year&gt;&lt;pub-dates&gt;&lt;date&gt;19/10/18&lt;/date&gt;&lt;/pub-dates&gt;&lt;/dates&gt;&lt;pub-location&gt;London&lt;/pub-location&gt;&lt;publisher&gt;Daily Mirror&lt;/publisher&gt;&lt;urls&gt;&lt;related-urls&gt;&lt;url&gt;https://www.mirror.co.uk/news/politics/ros-wynne-jones-universal-credit-13440337&lt;/url&gt;&lt;/related-urls&gt;&lt;/urls&gt;&lt;/record&gt;&lt;/Cite&gt;&lt;/EndNote&gt;</w:instrText>
      </w:r>
      <w:r w:rsidR="006812B2">
        <w:rPr>
          <w:lang w:val="en-GB"/>
        </w:rPr>
        <w:fldChar w:fldCharType="separate"/>
      </w:r>
      <w:r w:rsidR="006812B2">
        <w:rPr>
          <w:noProof/>
          <w:lang w:val="en-GB"/>
        </w:rPr>
        <w:t>(Wynne-Jones, 2018)</w:t>
      </w:r>
      <w:r w:rsidR="006812B2">
        <w:rPr>
          <w:lang w:val="en-GB"/>
        </w:rPr>
        <w:fldChar w:fldCharType="end"/>
      </w:r>
      <w:r w:rsidR="00657A58">
        <w:rPr>
          <w:lang w:val="en-GB"/>
        </w:rPr>
        <w:t>. At the time of writing, the Poverty2Solutions members</w:t>
      </w:r>
      <w:r w:rsidR="003036F7">
        <w:rPr>
          <w:lang w:val="en-GB"/>
        </w:rPr>
        <w:t xml:space="preserve"> are </w:t>
      </w:r>
      <w:r w:rsidR="00EB5DEF">
        <w:rPr>
          <w:lang w:val="en-GB"/>
        </w:rPr>
        <w:t xml:space="preserve">engaged in </w:t>
      </w:r>
      <w:r w:rsidR="003036F7">
        <w:rPr>
          <w:lang w:val="en-GB"/>
        </w:rPr>
        <w:t xml:space="preserve">work to develop and strengthen a concrete policy ask </w:t>
      </w:r>
      <w:r w:rsidR="00657A58">
        <w:rPr>
          <w:lang w:val="en-GB"/>
        </w:rPr>
        <w:t xml:space="preserve">around elevating the voices of people living in poverty in policymaking processes. </w:t>
      </w:r>
      <w:r w:rsidR="003036F7">
        <w:rPr>
          <w:lang w:val="en-GB"/>
        </w:rPr>
        <w:t>The Poverty2Solution</w:t>
      </w:r>
      <w:r w:rsidR="00E2072A">
        <w:rPr>
          <w:lang w:val="en-GB"/>
        </w:rPr>
        <w:t xml:space="preserve">s project sits further along Aldridge’s (2016) </w:t>
      </w:r>
      <w:r w:rsidR="003036F7">
        <w:rPr>
          <w:lang w:val="en-GB"/>
        </w:rPr>
        <w:t>participatory continuum</w:t>
      </w:r>
      <w:r w:rsidR="00E2072A">
        <w:rPr>
          <w:lang w:val="en-GB"/>
        </w:rPr>
        <w:t xml:space="preserve"> </w:t>
      </w:r>
      <w:r w:rsidR="003036F7">
        <w:rPr>
          <w:lang w:val="en-GB"/>
        </w:rPr>
        <w:t>than the Dole Animators project, and is closer to being participant-led</w:t>
      </w:r>
      <w:r w:rsidR="006812B2">
        <w:rPr>
          <w:lang w:val="en-GB"/>
        </w:rPr>
        <w:t xml:space="preserve"> (and so fully participatory)</w:t>
      </w:r>
      <w:r w:rsidR="003036F7">
        <w:rPr>
          <w:lang w:val="en-GB"/>
        </w:rPr>
        <w:t>, given that the participants themselves drive and direct</w:t>
      </w:r>
      <w:r w:rsidR="00567FD0">
        <w:rPr>
          <w:lang w:val="en-GB"/>
        </w:rPr>
        <w:t xml:space="preserve"> the project’s priorities and</w:t>
      </w:r>
      <w:r w:rsidR="003036F7">
        <w:rPr>
          <w:lang w:val="en-GB"/>
        </w:rPr>
        <w:t xml:space="preserve"> activities. </w:t>
      </w:r>
    </w:p>
    <w:p w14:paraId="19ACB06E" w14:textId="77777777" w:rsidR="006812B2" w:rsidRDefault="006812B2" w:rsidP="00E923B3">
      <w:pPr>
        <w:rPr>
          <w:lang w:val="en-GB"/>
        </w:rPr>
      </w:pPr>
    </w:p>
    <w:p w14:paraId="2D23F9CF" w14:textId="234D0FF1" w:rsidR="00E923B3" w:rsidRDefault="006812B2" w:rsidP="00E923B3">
      <w:pPr>
        <w:rPr>
          <w:lang w:val="en-GB"/>
        </w:rPr>
      </w:pPr>
      <w:r>
        <w:rPr>
          <w:lang w:val="en-GB"/>
        </w:rPr>
        <w:lastRenderedPageBreak/>
        <w:t>What both the Poverty2Solutions and Dole Animators projects share is</w:t>
      </w:r>
      <w:r w:rsidR="00E923B3">
        <w:rPr>
          <w:lang w:val="en-GB"/>
        </w:rPr>
        <w:t xml:space="preserve"> a commitment to participatory approaches with people with experiences of poverty and a utilisation of arts-based methods to create outputs with the potential to engage both research participants </w:t>
      </w:r>
      <w:r w:rsidR="00EB5DEF">
        <w:rPr>
          <w:lang w:val="en-GB"/>
        </w:rPr>
        <w:t>and</w:t>
      </w:r>
      <w:r w:rsidR="00E923B3">
        <w:rPr>
          <w:lang w:val="en-GB"/>
        </w:rPr>
        <w:t xml:space="preserve"> research beneficiaries and users. In different ways, </w:t>
      </w:r>
      <w:r w:rsidR="006426C4">
        <w:rPr>
          <w:lang w:val="en-GB"/>
        </w:rPr>
        <w:t>they both</w:t>
      </w:r>
      <w:r w:rsidR="004B57AA">
        <w:rPr>
          <w:lang w:val="en-GB"/>
        </w:rPr>
        <w:t xml:space="preserve"> support</w:t>
      </w:r>
      <w:r w:rsidR="00E923B3">
        <w:rPr>
          <w:lang w:val="en-GB"/>
        </w:rPr>
        <w:t xml:space="preserve"> </w:t>
      </w:r>
      <w:r w:rsidR="004B57AA">
        <w:rPr>
          <w:lang w:val="en-GB"/>
        </w:rPr>
        <w:t>people with experiences of poverty</w:t>
      </w:r>
      <w:r w:rsidR="00E923B3">
        <w:rPr>
          <w:lang w:val="en-GB"/>
        </w:rPr>
        <w:t xml:space="preserve"> to ‘get organised’ </w:t>
      </w:r>
      <w:r w:rsidR="006E23AD">
        <w:rPr>
          <w:lang w:val="en-GB"/>
        </w:rPr>
        <w:fldChar w:fldCharType="begin"/>
      </w:r>
      <w:r w:rsidR="006E23AD">
        <w:rPr>
          <w:lang w:val="en-GB"/>
        </w:rPr>
        <w:instrText xml:space="preserve"> ADDIN EN.CITE &lt;EndNote&gt;&lt;Cite&gt;&lt;Author&gt;Lister&lt;/Author&gt;&lt;Year&gt;2004&lt;/Year&gt;&lt;RecNum&gt;211&lt;/RecNum&gt;&lt;DisplayText&gt;(Lister, 2004)&lt;/DisplayText&gt;&lt;record&gt;&lt;rec-number&gt;211&lt;/rec-number&gt;&lt;foreign-keys&gt;&lt;key app="EN" db-id="v5tp0dwd92e5t9eettkp0wtbvfedzp2vf0r2" timestamp="0"&gt;211&lt;/key&gt;&lt;/foreign-keys&gt;&lt;ref-type name="Book"&gt;6&lt;/ref-type&gt;&lt;contributors&gt;&lt;authors&gt;&lt;author&gt;Lister, R. &lt;/author&gt;&lt;/authors&gt;&lt;/contributors&gt;&lt;titles&gt;&lt;title&gt;Poverty&lt;/title&gt;&lt;/titles&gt;&lt;dates&gt;&lt;year&gt;2004&lt;/year&gt;&lt;/dates&gt;&lt;pub-location&gt;Cambridge&lt;/pub-location&gt;&lt;publisher&gt;Polity Press&lt;/publisher&gt;&lt;urls&gt;&lt;/urls&gt;&lt;/record&gt;&lt;/Cite&gt;&lt;/EndNote&gt;</w:instrText>
      </w:r>
      <w:r w:rsidR="006E23AD">
        <w:rPr>
          <w:lang w:val="en-GB"/>
        </w:rPr>
        <w:fldChar w:fldCharType="separate"/>
      </w:r>
      <w:r w:rsidR="006E23AD">
        <w:rPr>
          <w:noProof/>
          <w:lang w:val="en-GB"/>
        </w:rPr>
        <w:t>(Lister, 2004)</w:t>
      </w:r>
      <w:r w:rsidR="006E23AD">
        <w:rPr>
          <w:lang w:val="en-GB"/>
        </w:rPr>
        <w:fldChar w:fldCharType="end"/>
      </w:r>
      <w:r w:rsidR="00A82DC9">
        <w:rPr>
          <w:lang w:val="en-GB"/>
        </w:rPr>
        <w:t xml:space="preserve"> </w:t>
      </w:r>
      <w:r w:rsidR="00E923B3">
        <w:rPr>
          <w:lang w:val="en-GB"/>
        </w:rPr>
        <w:t>and – in so doing – to develop alternative narratives on ‘welfare’ and</w:t>
      </w:r>
      <w:r w:rsidR="00EB5DEF">
        <w:rPr>
          <w:lang w:val="en-GB"/>
        </w:rPr>
        <w:t xml:space="preserve"> poverty that better represent</w:t>
      </w:r>
      <w:r w:rsidR="00E923B3">
        <w:rPr>
          <w:lang w:val="en-GB"/>
        </w:rPr>
        <w:t xml:space="preserve"> their own experiences. Further, and particul</w:t>
      </w:r>
      <w:r w:rsidR="004B57AA">
        <w:rPr>
          <w:lang w:val="en-GB"/>
        </w:rPr>
        <w:t>arly with the Poverty2Solutions</w:t>
      </w:r>
      <w:r w:rsidR="007F7F43">
        <w:rPr>
          <w:lang w:val="en-GB"/>
        </w:rPr>
        <w:t xml:space="preserve"> </w:t>
      </w:r>
      <w:r w:rsidR="004B57AA">
        <w:rPr>
          <w:lang w:val="en-GB"/>
        </w:rPr>
        <w:t>project, there is</w:t>
      </w:r>
      <w:r w:rsidR="00E923B3">
        <w:rPr>
          <w:lang w:val="en-GB"/>
        </w:rPr>
        <w:t xml:space="preserve"> an explicit recognition of the expertise of people with experiences of poverty, not just regarding their own situations</w:t>
      </w:r>
      <w:r w:rsidR="00807EF1">
        <w:rPr>
          <w:lang w:val="en-GB"/>
        </w:rPr>
        <w:t>,</w:t>
      </w:r>
      <w:r w:rsidR="00E923B3">
        <w:rPr>
          <w:lang w:val="en-GB"/>
        </w:rPr>
        <w:t xml:space="preserve"> but in terms of what might be the most effectiv</w:t>
      </w:r>
      <w:r w:rsidR="004B57AA">
        <w:rPr>
          <w:lang w:val="en-GB"/>
        </w:rPr>
        <w:t xml:space="preserve">e policy responses to poverty. </w:t>
      </w:r>
      <w:r w:rsidR="00E923B3">
        <w:rPr>
          <w:lang w:val="en-GB"/>
        </w:rPr>
        <w:t xml:space="preserve"> </w:t>
      </w:r>
    </w:p>
    <w:p w14:paraId="58334B1F" w14:textId="77777777" w:rsidR="0064632B" w:rsidRDefault="0064632B" w:rsidP="00E923B3">
      <w:pPr>
        <w:rPr>
          <w:lang w:val="en-GB"/>
        </w:rPr>
      </w:pPr>
    </w:p>
    <w:p w14:paraId="42D5C4B2" w14:textId="176E609D" w:rsidR="00E923B3" w:rsidRDefault="004B57AA" w:rsidP="00E923B3">
      <w:pPr>
        <w:rPr>
          <w:lang w:val="en-GB"/>
        </w:rPr>
      </w:pPr>
      <w:r>
        <w:rPr>
          <w:lang w:val="en-GB"/>
        </w:rPr>
        <w:t xml:space="preserve">While both projects </w:t>
      </w:r>
      <w:r w:rsidR="00E923B3">
        <w:rPr>
          <w:lang w:val="en-GB"/>
        </w:rPr>
        <w:t>seek to bring new voices to discussions and debates on ‘welfare’, there are qu</w:t>
      </w:r>
      <w:r>
        <w:rPr>
          <w:lang w:val="en-GB"/>
        </w:rPr>
        <w:t xml:space="preserve">estions about whose voices are </w:t>
      </w:r>
      <w:r w:rsidR="00E923B3">
        <w:rPr>
          <w:lang w:val="en-GB"/>
        </w:rPr>
        <w:t>then privileged, and related challenging questions about who was listening to th</w:t>
      </w:r>
      <w:r w:rsidR="007F7F43">
        <w:rPr>
          <w:lang w:val="en-GB"/>
        </w:rPr>
        <w:t>ose voices which</w:t>
      </w:r>
      <w:r w:rsidR="00E923B3">
        <w:rPr>
          <w:lang w:val="en-GB"/>
        </w:rPr>
        <w:t xml:space="preserve"> asked </w:t>
      </w:r>
      <w:r>
        <w:rPr>
          <w:lang w:val="en-GB"/>
        </w:rPr>
        <w:t xml:space="preserve">and often demanded </w:t>
      </w:r>
      <w:r w:rsidR="00E923B3">
        <w:rPr>
          <w:lang w:val="en-GB"/>
        </w:rPr>
        <w:t xml:space="preserve">to be heard. </w:t>
      </w:r>
      <w:r>
        <w:rPr>
          <w:lang w:val="en-GB"/>
        </w:rPr>
        <w:t>The active involvement of participants in dissemination activities did add a layer of credibility to the outputs (as well as often attracting media attention), but it was still difficult to get a meaningful audience with policymakers. The Dole Animators film and the Poverty2Solutions graphics both</w:t>
      </w:r>
      <w:r w:rsidR="006426C4">
        <w:rPr>
          <w:lang w:val="en-GB"/>
        </w:rPr>
        <w:t xml:space="preserve"> launched </w:t>
      </w:r>
      <w:r w:rsidR="00E923B3">
        <w:rPr>
          <w:lang w:val="en-GB"/>
        </w:rPr>
        <w:t>during a period of state imposed austerity</w:t>
      </w:r>
      <w:r w:rsidR="006426C4">
        <w:rPr>
          <w:lang w:val="en-GB"/>
        </w:rPr>
        <w:t>,</w:t>
      </w:r>
      <w:r w:rsidR="00E923B3">
        <w:rPr>
          <w:lang w:val="en-GB"/>
        </w:rPr>
        <w:t xml:space="preserve"> </w:t>
      </w:r>
      <w:r>
        <w:rPr>
          <w:lang w:val="en-GB"/>
        </w:rPr>
        <w:t xml:space="preserve">and at a time when political leaders </w:t>
      </w:r>
      <w:r w:rsidR="000C797B">
        <w:rPr>
          <w:lang w:val="en-GB"/>
        </w:rPr>
        <w:t>did</w:t>
      </w:r>
      <w:r>
        <w:rPr>
          <w:lang w:val="en-GB"/>
        </w:rPr>
        <w:t xml:space="preserve"> not seeming particularly interested in </w:t>
      </w:r>
      <w:r w:rsidR="000D52F7">
        <w:rPr>
          <w:lang w:val="en-GB"/>
        </w:rPr>
        <w:t>meaningful engagement</w:t>
      </w:r>
      <w:r>
        <w:rPr>
          <w:lang w:val="en-GB"/>
        </w:rPr>
        <w:t xml:space="preserve"> with the expertise of experience on poverty and social security</w:t>
      </w:r>
      <w:r w:rsidR="00567FD0">
        <w:rPr>
          <w:lang w:val="en-GB"/>
        </w:rPr>
        <w:t>, or indeed in research</w:t>
      </w:r>
      <w:r w:rsidR="000D52F7">
        <w:rPr>
          <w:lang w:val="en-GB"/>
        </w:rPr>
        <w:t xml:space="preserve"> evidence more broadly </w:t>
      </w:r>
      <w:r w:rsidR="000D52F7">
        <w:rPr>
          <w:lang w:val="en-GB"/>
        </w:rPr>
        <w:fldChar w:fldCharType="begin"/>
      </w:r>
      <w:r w:rsidR="000D52F7">
        <w:rPr>
          <w:lang w:val="en-GB"/>
        </w:rPr>
        <w:instrText xml:space="preserve"> ADDIN EN.CITE &lt;EndNote&gt;&lt;Cite&gt;&lt;Author&gt;Monaghan&lt;/Author&gt;&lt;Year&gt;2018&lt;/Year&gt;&lt;RecNum&gt;1446&lt;/RecNum&gt;&lt;DisplayText&gt;(Monaghan and Ingold, 2018)&lt;/DisplayText&gt;&lt;record&gt;&lt;rec-number&gt;1446&lt;/rec-number&gt;&lt;foreign-keys&gt;&lt;key app="EN" db-id="v5tp0dwd92e5t9eettkp0wtbvfedzp2vf0r2" timestamp="1549279734"&gt;1446&lt;/key&gt;&lt;/foreign-keys&gt;&lt;ref-type name="Journal Article"&gt;17&lt;/ref-type&gt;&lt;contributors&gt;&lt;authors&gt;&lt;author&gt;Monaghan, M&lt;/author&gt;&lt;author&gt;Ingold, J&lt;/author&gt;&lt;/authors&gt;&lt;/contributors&gt;&lt;titles&gt;&lt;title&gt;Policy Practitioners’ Accounts of Evidence-Based Policy Making: The Case of Universal Credit&lt;/title&gt;&lt;secondary-title&gt;Journal of Social Policy&lt;/secondary-title&gt;&lt;/titles&gt;&lt;periodical&gt;&lt;full-title&gt;Journal of Social Policy&lt;/full-title&gt;&lt;/periodical&gt;&lt;volume&gt;First View&lt;/volume&gt;&lt;dates&gt;&lt;year&gt;2018&lt;/year&gt;&lt;/dates&gt;&lt;urls&gt;&lt;/urls&gt;&lt;/record&gt;&lt;/Cite&gt;&lt;/EndNote&gt;</w:instrText>
      </w:r>
      <w:r w:rsidR="000D52F7">
        <w:rPr>
          <w:lang w:val="en-GB"/>
        </w:rPr>
        <w:fldChar w:fldCharType="separate"/>
      </w:r>
      <w:r w:rsidR="000D52F7">
        <w:rPr>
          <w:noProof/>
          <w:lang w:val="en-GB"/>
        </w:rPr>
        <w:t>(Monaghan and Ingold, 2018)</w:t>
      </w:r>
      <w:r w:rsidR="000D52F7">
        <w:rPr>
          <w:lang w:val="en-GB"/>
        </w:rPr>
        <w:fldChar w:fldCharType="end"/>
      </w:r>
      <w:r w:rsidR="002E17AB">
        <w:rPr>
          <w:lang w:val="en-GB"/>
        </w:rPr>
        <w:t xml:space="preserve">. </w:t>
      </w:r>
      <w:r>
        <w:rPr>
          <w:lang w:val="en-GB"/>
        </w:rPr>
        <w:t>P</w:t>
      </w:r>
      <w:r w:rsidR="00E923B3">
        <w:rPr>
          <w:lang w:val="en-GB"/>
        </w:rPr>
        <w:t>articipants did not find a receptive audience among parliamentarians in power</w:t>
      </w:r>
      <w:r>
        <w:rPr>
          <w:lang w:val="en-GB"/>
        </w:rPr>
        <w:t xml:space="preserve">, and this </w:t>
      </w:r>
      <w:r w:rsidR="002E17AB">
        <w:rPr>
          <w:lang w:val="en-GB"/>
        </w:rPr>
        <w:t>led to often difficult discussions about what is feasible in projects of this nature in the current climate</w:t>
      </w:r>
      <w:r w:rsidR="00E923B3">
        <w:rPr>
          <w:lang w:val="en-GB"/>
        </w:rPr>
        <w:t>. The projects helped mobilise important voices, but could not necessarily convert these into voices with influence (Lister</w:t>
      </w:r>
      <w:r w:rsidR="002374C0">
        <w:rPr>
          <w:lang w:val="en-GB"/>
        </w:rPr>
        <w:t>, 2004</w:t>
      </w:r>
      <w:r w:rsidR="00E923B3">
        <w:rPr>
          <w:lang w:val="en-GB"/>
        </w:rPr>
        <w:t>). This – although perhaps unsurprising – was often very disappointing for those involved, given that</w:t>
      </w:r>
      <w:r w:rsidR="006426C4">
        <w:rPr>
          <w:lang w:val="en-GB"/>
        </w:rPr>
        <w:t xml:space="preserve"> individuals desperately wanted</w:t>
      </w:r>
      <w:r w:rsidR="00E923B3">
        <w:rPr>
          <w:lang w:val="en-GB"/>
        </w:rPr>
        <w:t xml:space="preserve"> to engage in a conversation with those making policy that so directly (and most often negatively) impacted on their own lives. This relates to ethical challenges around managing expectation</w:t>
      </w:r>
      <w:r w:rsidR="002E17AB">
        <w:rPr>
          <w:lang w:val="en-GB"/>
        </w:rPr>
        <w:t xml:space="preserve">s in participatory research in ways that </w:t>
      </w:r>
      <w:r w:rsidR="00567FD0">
        <w:rPr>
          <w:lang w:val="en-GB"/>
        </w:rPr>
        <w:t>recognise,</w:t>
      </w:r>
      <w:r w:rsidR="002E17AB">
        <w:rPr>
          <w:lang w:val="en-GB"/>
        </w:rPr>
        <w:t xml:space="preserve"> respect</w:t>
      </w:r>
      <w:r w:rsidR="00567FD0">
        <w:rPr>
          <w:lang w:val="en-GB"/>
        </w:rPr>
        <w:t xml:space="preserve"> and act upon</w:t>
      </w:r>
      <w:r w:rsidR="002E17AB">
        <w:rPr>
          <w:lang w:val="en-GB"/>
        </w:rPr>
        <w:t xml:space="preserve"> the diverse knowledge, experiences and objectives that each partner </w:t>
      </w:r>
      <w:r w:rsidR="00AE60B4">
        <w:rPr>
          <w:lang w:val="en-GB"/>
        </w:rPr>
        <w:t>brings to a project</w:t>
      </w:r>
      <w:r w:rsidR="00E923B3">
        <w:rPr>
          <w:lang w:val="en-GB"/>
        </w:rPr>
        <w:t xml:space="preserve">. </w:t>
      </w:r>
    </w:p>
    <w:p w14:paraId="1DE7B1BD" w14:textId="77777777" w:rsidR="00A22ADF" w:rsidRDefault="00A22ADF" w:rsidP="00E923B3">
      <w:pPr>
        <w:rPr>
          <w:lang w:val="en-GB"/>
        </w:rPr>
      </w:pPr>
    </w:p>
    <w:p w14:paraId="0777198A" w14:textId="0AD72F26" w:rsidR="00FA205D" w:rsidRDefault="00A22ADF" w:rsidP="00E923B3">
      <w:pPr>
        <w:rPr>
          <w:lang w:val="en-GB"/>
        </w:rPr>
      </w:pPr>
      <w:r>
        <w:rPr>
          <w:lang w:val="en-GB"/>
        </w:rPr>
        <w:t>The ethical plane within</w:t>
      </w:r>
      <w:r w:rsidR="000F0E4F">
        <w:rPr>
          <w:lang w:val="en-GB"/>
        </w:rPr>
        <w:t xml:space="preserve"> participatory research</w:t>
      </w:r>
      <w:r>
        <w:rPr>
          <w:lang w:val="en-GB"/>
        </w:rPr>
        <w:t xml:space="preserve"> is an incredibly complex and important one, and there is a need to engage with both reg</w:t>
      </w:r>
      <w:r w:rsidR="006426C4">
        <w:rPr>
          <w:lang w:val="en-GB"/>
        </w:rPr>
        <w:t xml:space="preserve">ulatory ethical frameworks and </w:t>
      </w:r>
      <w:r>
        <w:rPr>
          <w:lang w:val="en-GB"/>
        </w:rPr>
        <w:t>‘everyday ethics’: the daily work and practice of negotiating and responding to the ethical dilemmas that e</w:t>
      </w:r>
      <w:r w:rsidR="000F0E4F">
        <w:rPr>
          <w:lang w:val="en-GB"/>
        </w:rPr>
        <w:t>merge in participatory practice</w:t>
      </w:r>
      <w:r>
        <w:rPr>
          <w:lang w:val="en-GB"/>
        </w:rPr>
        <w:t xml:space="preserve"> (Banks et al, 2013). In these projects, the </w:t>
      </w:r>
      <w:r w:rsidR="000F0E4F">
        <w:rPr>
          <w:lang w:val="en-GB"/>
        </w:rPr>
        <w:t>author</w:t>
      </w:r>
      <w:r w:rsidR="00402359">
        <w:rPr>
          <w:lang w:val="en-GB"/>
        </w:rPr>
        <w:t xml:space="preserve"> </w:t>
      </w:r>
      <w:r>
        <w:rPr>
          <w:lang w:val="en-GB"/>
        </w:rPr>
        <w:t>was guided by an ethics of reciprocity and of care, while she also recognised the need to make both proactive ethical decisions as well as responding more reactively when she encountered ‘ethical speedbumps’</w:t>
      </w:r>
      <w:r w:rsidR="007A4C37">
        <w:rPr>
          <w:lang w:val="en-GB"/>
        </w:rPr>
        <w:t xml:space="preserve"> </w:t>
      </w:r>
      <w:r w:rsidR="007A4C37">
        <w:rPr>
          <w:lang w:val="en-GB"/>
        </w:rPr>
        <w:fldChar w:fldCharType="begin"/>
      </w:r>
      <w:r w:rsidR="007A4C37">
        <w:rPr>
          <w:lang w:val="en-GB"/>
        </w:rPr>
        <w:instrText xml:space="preserve"> ADDIN EN.CITE &lt;EndNote&gt;&lt;Cite&gt;&lt;Author&gt;Neale&lt;/Author&gt;&lt;Year&gt;2012&lt;/Year&gt;&lt;RecNum&gt;700&lt;/RecNum&gt;&lt;DisplayText&gt;(Neale and Hanna, 2012)&lt;/DisplayText&gt;&lt;record&gt;&lt;rec-number&gt;700&lt;/rec-number&gt;&lt;foreign-keys&gt;&lt;key app="EN" db-id="v5tp0dwd92e5t9eettkp0wtbvfedzp2vf0r2" timestamp="1357816017"&gt;700&lt;/key&gt;&lt;/foreign-keys&gt;&lt;ref-type name="Book Section"&gt;5&lt;/ref-type&gt;&lt;contributors&gt;&lt;authors&gt;&lt;author&gt;Neale, B.&lt;/author&gt;&lt;author&gt;Hanna, E&lt;/author&gt;&lt;/authors&gt;&lt;secondary-authors&gt;&lt;author&gt;Neale, B.&lt;/author&gt;&lt;author&gt;Henwood, K.&lt;/author&gt;&lt;/secondary-authors&gt;&lt;/contributors&gt;&lt;titles&gt;&lt;title&gt;The Ethics of Researching Lives Through Time&lt;/title&gt;&lt;secondary-title&gt;Timescapes Method Guide Series&lt;/secondary-title&gt;&lt;/titles&gt;&lt;volume&gt;Guide No. 11 &lt;/volume&gt;&lt;dates&gt;&lt;year&gt;2012&lt;/year&gt;&lt;/dates&gt;&lt;pub-location&gt;Leeds&lt;/pub-location&gt;&lt;publisher&gt;Timescapes&lt;/publisher&gt;&lt;urls&gt;&lt;/urls&gt;&lt;/record&gt;&lt;/Cite&gt;&lt;/EndNote&gt;</w:instrText>
      </w:r>
      <w:r w:rsidR="007A4C37">
        <w:rPr>
          <w:lang w:val="en-GB"/>
        </w:rPr>
        <w:fldChar w:fldCharType="separate"/>
      </w:r>
      <w:r w:rsidR="007A4C37">
        <w:rPr>
          <w:noProof/>
          <w:lang w:val="en-GB"/>
        </w:rPr>
        <w:t>(Neale and Hanna, 2012)</w:t>
      </w:r>
      <w:r w:rsidR="007A4C37">
        <w:rPr>
          <w:lang w:val="en-GB"/>
        </w:rPr>
        <w:fldChar w:fldCharType="end"/>
      </w:r>
      <w:r>
        <w:rPr>
          <w:lang w:val="en-GB"/>
        </w:rPr>
        <w:t xml:space="preserve">. </w:t>
      </w:r>
      <w:r w:rsidR="0058511C">
        <w:rPr>
          <w:lang w:val="en-GB"/>
        </w:rPr>
        <w:t>Cl</w:t>
      </w:r>
      <w:r w:rsidR="00FA205D">
        <w:rPr>
          <w:lang w:val="en-GB"/>
        </w:rPr>
        <w:t xml:space="preserve">ose attention </w:t>
      </w:r>
      <w:r w:rsidR="000F0E4F">
        <w:rPr>
          <w:lang w:val="en-GB"/>
        </w:rPr>
        <w:t xml:space="preserve">must </w:t>
      </w:r>
      <w:r w:rsidR="00FA205D">
        <w:rPr>
          <w:lang w:val="en-GB"/>
        </w:rPr>
        <w:t xml:space="preserve">be paid to the ethical underpinnings of relationships that develop between the research team, and </w:t>
      </w:r>
      <w:r w:rsidR="000F0E4F">
        <w:rPr>
          <w:lang w:val="en-GB"/>
        </w:rPr>
        <w:t xml:space="preserve">consideration given to </w:t>
      </w:r>
      <w:r w:rsidR="00FA205D">
        <w:rPr>
          <w:lang w:val="en-GB"/>
        </w:rPr>
        <w:t xml:space="preserve">how best to establish and continue these relationships in positive ways that are supportive rather than exploitative, and underpinned by partnership and efforts to soften the unequal </w:t>
      </w:r>
      <w:r w:rsidR="000F0E4F">
        <w:rPr>
          <w:lang w:val="en-GB"/>
        </w:rPr>
        <w:t xml:space="preserve">power dynamics that </w:t>
      </w:r>
      <w:r w:rsidR="00FA205D">
        <w:rPr>
          <w:lang w:val="en-GB"/>
        </w:rPr>
        <w:t xml:space="preserve">exist, even in more participatory approaches (Banks et al, 2013). </w:t>
      </w:r>
    </w:p>
    <w:p w14:paraId="5ADBB944" w14:textId="77777777" w:rsidR="00FA205D" w:rsidRDefault="00FA205D" w:rsidP="00E923B3">
      <w:pPr>
        <w:rPr>
          <w:lang w:val="en-GB"/>
        </w:rPr>
      </w:pPr>
    </w:p>
    <w:p w14:paraId="5C9A67AA" w14:textId="4E400A08" w:rsidR="00A22ADF" w:rsidRDefault="00A22ADF" w:rsidP="00E923B3">
      <w:pPr>
        <w:rPr>
          <w:lang w:val="en-GB"/>
        </w:rPr>
      </w:pPr>
      <w:r>
        <w:rPr>
          <w:lang w:val="en-GB"/>
        </w:rPr>
        <w:t>Particular</w:t>
      </w:r>
      <w:r w:rsidR="00E923B3">
        <w:rPr>
          <w:lang w:val="en-GB"/>
        </w:rPr>
        <w:t xml:space="preserve"> ethical challenges </w:t>
      </w:r>
      <w:r w:rsidR="00FA205D">
        <w:rPr>
          <w:lang w:val="en-GB"/>
        </w:rPr>
        <w:t xml:space="preserve">can </w:t>
      </w:r>
      <w:r>
        <w:rPr>
          <w:lang w:val="en-GB"/>
        </w:rPr>
        <w:t xml:space="preserve">emerge </w:t>
      </w:r>
      <w:r w:rsidR="00FA205D">
        <w:rPr>
          <w:lang w:val="en-GB"/>
        </w:rPr>
        <w:t xml:space="preserve">where participants want to forgo their anonymity to speak out about their experiences </w:t>
      </w:r>
      <w:r w:rsidR="00E923B3">
        <w:rPr>
          <w:lang w:val="en-GB"/>
        </w:rPr>
        <w:t>(</w:t>
      </w:r>
      <w:r w:rsidR="00402359">
        <w:rPr>
          <w:lang w:val="en-GB"/>
        </w:rPr>
        <w:t>as has happened in both projects</w:t>
      </w:r>
      <w:r>
        <w:rPr>
          <w:lang w:val="en-GB"/>
        </w:rPr>
        <w:t xml:space="preserve">) and here there is a need for everyday ethics, and an approach that recognises the shared ownership of </w:t>
      </w:r>
      <w:r w:rsidR="00402359">
        <w:rPr>
          <w:lang w:val="en-GB"/>
        </w:rPr>
        <w:t>research</w:t>
      </w:r>
      <w:r w:rsidR="00F025C8">
        <w:rPr>
          <w:lang w:val="en-GB"/>
        </w:rPr>
        <w:t>, the agency of research participants and their</w:t>
      </w:r>
      <w:r w:rsidR="00402359">
        <w:rPr>
          <w:lang w:val="en-GB"/>
        </w:rPr>
        <w:t xml:space="preserve"> </w:t>
      </w:r>
      <w:r w:rsidR="00F025C8">
        <w:rPr>
          <w:lang w:val="en-GB"/>
        </w:rPr>
        <w:t>status</w:t>
      </w:r>
      <w:r w:rsidR="00FA205D">
        <w:rPr>
          <w:lang w:val="en-GB"/>
        </w:rPr>
        <w:t xml:space="preserve"> as</w:t>
      </w:r>
      <w:r w:rsidR="00402359">
        <w:rPr>
          <w:lang w:val="en-GB"/>
        </w:rPr>
        <w:t xml:space="preserve"> </w:t>
      </w:r>
      <w:r w:rsidR="00FA205D">
        <w:rPr>
          <w:lang w:val="en-GB"/>
        </w:rPr>
        <w:t xml:space="preserve">research partners rather </w:t>
      </w:r>
      <w:r w:rsidR="00FA205D">
        <w:rPr>
          <w:lang w:val="en-GB"/>
        </w:rPr>
        <w:lastRenderedPageBreak/>
        <w:t>than research objects</w:t>
      </w:r>
      <w:r w:rsidR="00402359">
        <w:rPr>
          <w:lang w:val="en-GB"/>
        </w:rPr>
        <w:t xml:space="preserve"> (see Aldridge, 2016). </w:t>
      </w:r>
      <w:r w:rsidR="00FA205D">
        <w:rPr>
          <w:lang w:val="en-GB"/>
        </w:rPr>
        <w:t xml:space="preserve">Supporting research participants to use their real names can </w:t>
      </w:r>
      <w:r w:rsidR="007F7F43">
        <w:rPr>
          <w:lang w:val="en-GB"/>
        </w:rPr>
        <w:t>clash with regulatory institutional</w:t>
      </w:r>
      <w:r w:rsidR="00FA205D">
        <w:rPr>
          <w:lang w:val="en-GB"/>
        </w:rPr>
        <w:t xml:space="preserve"> ethical practice, which is all too often premised on a less participatory model, where the rese</w:t>
      </w:r>
      <w:r w:rsidR="00925192">
        <w:rPr>
          <w:lang w:val="en-GB"/>
        </w:rPr>
        <w:t xml:space="preserve">archer and </w:t>
      </w:r>
      <w:r w:rsidR="00FA205D">
        <w:rPr>
          <w:lang w:val="en-GB"/>
        </w:rPr>
        <w:t>participant are strictly (and perhaps artificially) delineated</w:t>
      </w:r>
      <w:r w:rsidR="00925192">
        <w:rPr>
          <w:lang w:val="en-GB"/>
        </w:rPr>
        <w:t xml:space="preserve">. Any decision </w:t>
      </w:r>
      <w:r w:rsidR="007F7F43">
        <w:rPr>
          <w:lang w:val="en-GB"/>
        </w:rPr>
        <w:t xml:space="preserve">to </w:t>
      </w:r>
      <w:r w:rsidR="00977197">
        <w:rPr>
          <w:lang w:val="en-GB"/>
        </w:rPr>
        <w:t>forgo anonymity within research</w:t>
      </w:r>
      <w:r w:rsidR="007F7F43">
        <w:rPr>
          <w:lang w:val="en-GB"/>
        </w:rPr>
        <w:t xml:space="preserve"> </w:t>
      </w:r>
      <w:r w:rsidR="00925192">
        <w:rPr>
          <w:lang w:val="en-GB"/>
        </w:rPr>
        <w:t>should be tied to</w:t>
      </w:r>
      <w:r w:rsidR="007F7F43">
        <w:rPr>
          <w:lang w:val="en-GB"/>
        </w:rPr>
        <w:t xml:space="preserve"> robust pro</w:t>
      </w:r>
      <w:r w:rsidR="00977197">
        <w:rPr>
          <w:lang w:val="en-GB"/>
        </w:rPr>
        <w:t xml:space="preserve">cesses of informed consent, which includes full and detailed discussion of the risks and possibilities inherent with particular choices and </w:t>
      </w:r>
      <w:r w:rsidR="00F71591">
        <w:rPr>
          <w:lang w:val="en-GB"/>
        </w:rPr>
        <w:t xml:space="preserve">their </w:t>
      </w:r>
      <w:r w:rsidR="00977197">
        <w:rPr>
          <w:lang w:val="en-GB"/>
        </w:rPr>
        <w:t xml:space="preserve">potential repercussions. </w:t>
      </w:r>
    </w:p>
    <w:p w14:paraId="2A87D3F4" w14:textId="77777777" w:rsidR="00A22ADF" w:rsidRDefault="00A22ADF" w:rsidP="00E923B3">
      <w:pPr>
        <w:rPr>
          <w:lang w:val="en-GB"/>
        </w:rPr>
      </w:pPr>
    </w:p>
    <w:p w14:paraId="19D5CAD5" w14:textId="32EB98A2" w:rsidR="00D90CF0" w:rsidRDefault="00977197" w:rsidP="00D90CF0">
      <w:pPr>
        <w:rPr>
          <w:lang w:val="en-GB"/>
        </w:rPr>
      </w:pPr>
      <w:r>
        <w:rPr>
          <w:lang w:val="en-GB"/>
        </w:rPr>
        <w:t xml:space="preserve">Participatory research is also </w:t>
      </w:r>
      <w:r w:rsidR="00E923B3">
        <w:rPr>
          <w:lang w:val="en-GB"/>
        </w:rPr>
        <w:t xml:space="preserve">resource and time intensive, and demands a considerable investment of energy if it is to be effective </w:t>
      </w:r>
      <w:r w:rsidR="007F7F43">
        <w:rPr>
          <w:lang w:val="en-GB"/>
        </w:rPr>
        <w:fldChar w:fldCharType="begin"/>
      </w:r>
      <w:r w:rsidR="007F7F43">
        <w:rPr>
          <w:lang w:val="en-GB"/>
        </w:rPr>
        <w:instrText xml:space="preserve"> ADDIN EN.CITE &lt;EndNote&gt;&lt;Cite&gt;&lt;Author&gt;Hoggett&lt;/Author&gt;&lt;Year&gt;2013&lt;/Year&gt;&lt;RecNum&gt;941&lt;/RecNum&gt;&lt;DisplayText&gt;(Hoggett et al., 2013)&lt;/DisplayText&gt;&lt;record&gt;&lt;rec-number&gt;941&lt;/rec-number&gt;&lt;foreign-keys&gt;&lt;key app="EN" db-id="v5tp0dwd92e5t9eettkp0wtbvfedzp2vf0r2" timestamp="1415268953"&gt;941&lt;/key&gt;&lt;/foreign-keys&gt;&lt;ref-type name="Journal Article"&gt;17&lt;/ref-type&gt;&lt;contributors&gt;&lt;authors&gt;&lt;author&gt;Hoggett, P&lt;/author&gt;&lt;author&gt;Wilkinson, H&lt;/author&gt;&lt;author&gt;Beedell, P&lt;/author&gt;&lt;/authors&gt;&lt;/contributors&gt;&lt;titles&gt;&lt;title&gt;Fairness and the Politics of Resentment&lt;/title&gt;&lt;secondary-title&gt;Journal of Social Policy&lt;/secondary-title&gt;&lt;/titles&gt;&lt;periodical&gt;&lt;full-title&gt;Journal of Social Policy&lt;/full-title&gt;&lt;/periodical&gt;&lt;pages&gt;567-585&lt;/pages&gt;&lt;volume&gt;42&lt;/volume&gt;&lt;number&gt;3&lt;/number&gt;&lt;dates&gt;&lt;year&gt;2013&lt;/year&gt;&lt;/dates&gt;&lt;urls&gt;&lt;/urls&gt;&lt;/record&gt;&lt;/Cite&gt;&lt;/EndNote&gt;</w:instrText>
      </w:r>
      <w:r w:rsidR="007F7F43">
        <w:rPr>
          <w:lang w:val="en-GB"/>
        </w:rPr>
        <w:fldChar w:fldCharType="separate"/>
      </w:r>
      <w:r w:rsidR="007F7F43">
        <w:rPr>
          <w:noProof/>
          <w:lang w:val="en-GB"/>
        </w:rPr>
        <w:t>(Hoggett et al., 2013)</w:t>
      </w:r>
      <w:r w:rsidR="007F7F43">
        <w:rPr>
          <w:lang w:val="en-GB"/>
        </w:rPr>
        <w:fldChar w:fldCharType="end"/>
      </w:r>
      <w:r w:rsidR="00E923B3">
        <w:rPr>
          <w:lang w:val="en-GB"/>
        </w:rPr>
        <w:t xml:space="preserve">. </w:t>
      </w:r>
      <w:r w:rsidR="002F07AE">
        <w:rPr>
          <w:lang w:val="en-GB"/>
        </w:rPr>
        <w:t>Both of these projects required significant and ongoing commitmen</w:t>
      </w:r>
      <w:r>
        <w:rPr>
          <w:lang w:val="en-GB"/>
        </w:rPr>
        <w:t xml:space="preserve">t from the whole research team, with particular efforts to sustain effective and positive relationships. </w:t>
      </w:r>
      <w:r w:rsidR="00F71591">
        <w:rPr>
          <w:lang w:val="en-GB"/>
        </w:rPr>
        <w:t>For example, particular time was required to update participants who missed workshops, and to create possibilities for people to participate even where they were not able to attend workshops (</w:t>
      </w:r>
      <w:r w:rsidR="008820C0">
        <w:rPr>
          <w:lang w:val="en-GB"/>
        </w:rPr>
        <w:t xml:space="preserve">and, by so doing, </w:t>
      </w:r>
      <w:r w:rsidR="00925192">
        <w:rPr>
          <w:lang w:val="en-GB"/>
        </w:rPr>
        <w:t>to further embed</w:t>
      </w:r>
      <w:r w:rsidR="00F71591">
        <w:rPr>
          <w:lang w:val="en-GB"/>
        </w:rPr>
        <w:t xml:space="preserve"> the participatory and inclusive nature of the project</w:t>
      </w:r>
      <w:r w:rsidR="008820C0">
        <w:rPr>
          <w:lang w:val="en-GB"/>
        </w:rPr>
        <w:t>s</w:t>
      </w:r>
      <w:r w:rsidR="00F71591">
        <w:rPr>
          <w:lang w:val="en-GB"/>
        </w:rPr>
        <w:t xml:space="preserve">). </w:t>
      </w:r>
      <w:r w:rsidR="00D90CF0">
        <w:rPr>
          <w:lang w:val="en-GB"/>
        </w:rPr>
        <w:t xml:space="preserve"> </w:t>
      </w:r>
    </w:p>
    <w:p w14:paraId="7E432305" w14:textId="1B07EB2D" w:rsidR="00F71591" w:rsidRDefault="00F71591" w:rsidP="00E923B3">
      <w:pPr>
        <w:rPr>
          <w:lang w:val="en-GB"/>
        </w:rPr>
      </w:pPr>
    </w:p>
    <w:p w14:paraId="37DB0066" w14:textId="0BA1B274" w:rsidR="00E923B3" w:rsidRDefault="00977197" w:rsidP="00E923B3">
      <w:pPr>
        <w:rPr>
          <w:lang w:val="en-GB"/>
        </w:rPr>
      </w:pPr>
      <w:r>
        <w:rPr>
          <w:lang w:val="en-GB"/>
        </w:rPr>
        <w:t>There are associated challenges around making participatory research inclusive, and recognising the difficult balance that needs to be struck between including participants in the research activity and d</w:t>
      </w:r>
      <w:r w:rsidR="0020108A">
        <w:rPr>
          <w:lang w:val="en-GB"/>
        </w:rPr>
        <w:t xml:space="preserve">ecision making, without forgetting </w:t>
      </w:r>
      <w:r>
        <w:rPr>
          <w:lang w:val="en-GB"/>
        </w:rPr>
        <w:t xml:space="preserve">their role as volunteers doing this work on an unpaid basis. </w:t>
      </w:r>
      <w:r w:rsidR="00F71591">
        <w:rPr>
          <w:lang w:val="en-GB"/>
        </w:rPr>
        <w:t>Participatory research is very costly, given the importance of fully covering all related expenses for participants (including, for example, travel, child care, all subsistence, accessibility adaptations)</w:t>
      </w:r>
      <w:r w:rsidR="007A4C37">
        <w:rPr>
          <w:lang w:val="en-GB"/>
        </w:rPr>
        <w:t xml:space="preserve"> </w:t>
      </w:r>
      <w:r w:rsidR="007A4C37">
        <w:rPr>
          <w:lang w:val="en-GB"/>
        </w:rPr>
        <w:fldChar w:fldCharType="begin"/>
      </w:r>
      <w:r w:rsidR="007A4C37">
        <w:rPr>
          <w:lang w:val="en-GB"/>
        </w:rPr>
        <w:instrText xml:space="preserve"> ADDIN EN.CITE &lt;EndNote&gt;&lt;Cite&gt;&lt;Author&gt;Bennett&lt;/Author&gt;&lt;Year&gt;2004&lt;/Year&gt;&lt;RecNum&gt;297&lt;/RecNum&gt;&lt;DisplayText&gt;(Bennett and Roberts, 2004)&lt;/DisplayText&gt;&lt;record&gt;&lt;rec-number&gt;297&lt;/rec-number&gt;&lt;foreign-keys&gt;&lt;key app="EN" db-id="v5tp0dwd92e5t9eettkp0wtbvfedzp2vf0r2" timestamp="0"&gt;297&lt;/key&gt;&lt;/foreign-keys&gt;&lt;ref-type name="Book"&gt;6&lt;/ref-type&gt;&lt;contributors&gt;&lt;authors&gt;&lt;author&gt;Bennett, F&lt;/author&gt;&lt;author&gt;Roberts, M&lt;/author&gt;&lt;/authors&gt;&lt;/contributors&gt;&lt;titles&gt;&lt;title&gt;From input to influence: Participatory approaches to research and inquiry into poverty &lt;/title&gt;&lt;/titles&gt;&lt;dates&gt;&lt;year&gt;2004&lt;/year&gt;&lt;/dates&gt;&lt;pub-location&gt;York &lt;/pub-location&gt;&lt;publisher&gt;Joseph Rowntree Foundation&lt;/publisher&gt;&lt;urls&gt;&lt;/urls&gt;&lt;/record&gt;&lt;/Cite&gt;&lt;/EndNote&gt;</w:instrText>
      </w:r>
      <w:r w:rsidR="007A4C37">
        <w:rPr>
          <w:lang w:val="en-GB"/>
        </w:rPr>
        <w:fldChar w:fldCharType="separate"/>
      </w:r>
      <w:r w:rsidR="007A4C37">
        <w:rPr>
          <w:noProof/>
          <w:lang w:val="en-GB"/>
        </w:rPr>
        <w:t>(Bennett and Roberts, 2004)</w:t>
      </w:r>
      <w:r w:rsidR="007A4C37">
        <w:rPr>
          <w:lang w:val="en-GB"/>
        </w:rPr>
        <w:fldChar w:fldCharType="end"/>
      </w:r>
      <w:r w:rsidR="00F71591">
        <w:rPr>
          <w:lang w:val="en-GB"/>
        </w:rPr>
        <w:t xml:space="preserve">. </w:t>
      </w:r>
      <w:r w:rsidR="0020108A">
        <w:rPr>
          <w:lang w:val="en-GB"/>
        </w:rPr>
        <w:t xml:space="preserve">Researchers must also navigate </w:t>
      </w:r>
      <w:r w:rsidR="00D90CF0">
        <w:rPr>
          <w:lang w:val="en-GB"/>
        </w:rPr>
        <w:t>institutional structures that privilege particular forms of outputs tied to the REF agenda,</w:t>
      </w:r>
      <w:r w:rsidR="0020108A">
        <w:rPr>
          <w:lang w:val="en-GB"/>
        </w:rPr>
        <w:t xml:space="preserve"> and the ways in which these structures can</w:t>
      </w:r>
      <w:r w:rsidR="00D90CF0">
        <w:rPr>
          <w:lang w:val="en-GB"/>
        </w:rPr>
        <w:t xml:space="preserve"> undermine efforts to develop </w:t>
      </w:r>
      <w:r w:rsidR="007A4C37">
        <w:rPr>
          <w:lang w:val="en-GB"/>
        </w:rPr>
        <w:t>participatory approaches</w:t>
      </w:r>
      <w:r w:rsidR="00D90CF0">
        <w:rPr>
          <w:lang w:val="en-GB"/>
        </w:rPr>
        <w:t xml:space="preserve">. </w:t>
      </w:r>
      <w:r w:rsidR="00F90AD5">
        <w:rPr>
          <w:lang w:val="en-GB"/>
        </w:rPr>
        <w:t>If researchers are to secure the resources required to do this type of research properly, s</w:t>
      </w:r>
      <w:r w:rsidR="009E6C40">
        <w:rPr>
          <w:lang w:val="en-GB"/>
        </w:rPr>
        <w:t xml:space="preserve">ignificant work is required to </w:t>
      </w:r>
      <w:r w:rsidR="00E923B3">
        <w:rPr>
          <w:lang w:val="en-GB"/>
        </w:rPr>
        <w:t>persuade funders and their institutions of the value in tak</w:t>
      </w:r>
      <w:r w:rsidR="009E6C40">
        <w:rPr>
          <w:lang w:val="en-GB"/>
        </w:rPr>
        <w:t>ing a participatory approach</w:t>
      </w:r>
      <w:r w:rsidR="00F90AD5">
        <w:rPr>
          <w:lang w:val="en-GB"/>
        </w:rPr>
        <w:t>.</w:t>
      </w:r>
      <w:r w:rsidR="009E6C40">
        <w:rPr>
          <w:lang w:val="en-GB"/>
        </w:rPr>
        <w:t xml:space="preserve"> </w:t>
      </w:r>
      <w:r w:rsidR="00E923B3">
        <w:rPr>
          <w:lang w:val="en-GB"/>
        </w:rPr>
        <w:t>Hopefully, examples such as the Dole</w:t>
      </w:r>
      <w:r w:rsidR="007F7F43">
        <w:rPr>
          <w:lang w:val="en-GB"/>
        </w:rPr>
        <w:t xml:space="preserve"> Animators and </w:t>
      </w:r>
      <w:r w:rsidR="008820C0">
        <w:rPr>
          <w:lang w:val="en-GB"/>
        </w:rPr>
        <w:t>Poverty2Solutions</w:t>
      </w:r>
      <w:r w:rsidR="00F71591">
        <w:rPr>
          <w:lang w:val="en-GB"/>
        </w:rPr>
        <w:t xml:space="preserve"> projects can help make this </w:t>
      </w:r>
      <w:r w:rsidR="00E923B3">
        <w:rPr>
          <w:lang w:val="en-GB"/>
        </w:rPr>
        <w:t>case, with both projects demonstrating th</w:t>
      </w:r>
      <w:r w:rsidR="00F90AD5">
        <w:rPr>
          <w:lang w:val="en-GB"/>
        </w:rPr>
        <w:t xml:space="preserve">e challenges but also the </w:t>
      </w:r>
      <w:r w:rsidR="00E923B3">
        <w:rPr>
          <w:lang w:val="en-GB"/>
        </w:rPr>
        <w:t>potential in incorporating participatory approaches into research with people living in poverty.</w:t>
      </w:r>
    </w:p>
    <w:p w14:paraId="67AB0AD7" w14:textId="77777777" w:rsidR="00E923B3" w:rsidRDefault="00E923B3" w:rsidP="00E923B3">
      <w:pPr>
        <w:rPr>
          <w:lang w:val="en-GB"/>
        </w:rPr>
      </w:pPr>
    </w:p>
    <w:p w14:paraId="27CBC661" w14:textId="0E8E1122" w:rsidR="00E923B3" w:rsidRDefault="00F90AD5" w:rsidP="00E923B3">
      <w:pPr>
        <w:rPr>
          <w:lang w:val="en-GB"/>
        </w:rPr>
      </w:pPr>
      <w:r>
        <w:rPr>
          <w:lang w:val="en-GB"/>
        </w:rPr>
        <w:t>Discussion: towards</w:t>
      </w:r>
      <w:r w:rsidR="00E923B3">
        <w:rPr>
          <w:lang w:val="en-GB"/>
        </w:rPr>
        <w:t xml:space="preserve"> a pro-welfare imaginary </w:t>
      </w:r>
    </w:p>
    <w:p w14:paraId="4F863CC5" w14:textId="77777777" w:rsidR="00E923B3" w:rsidRDefault="00E923B3" w:rsidP="00E923B3">
      <w:pPr>
        <w:rPr>
          <w:lang w:val="en-GB"/>
        </w:rPr>
      </w:pPr>
    </w:p>
    <w:p w14:paraId="6BD640FC" w14:textId="07C63E0A" w:rsidR="00E923B3" w:rsidRDefault="00E923B3" w:rsidP="00E923B3">
      <w:pPr>
        <w:rPr>
          <w:lang w:val="en-GB"/>
        </w:rPr>
      </w:pPr>
      <w:r>
        <w:rPr>
          <w:lang w:val="en-GB"/>
        </w:rPr>
        <w:t xml:space="preserve">Creating opportunities for people living in poverty to contribute to and participate in research into poverty and welfare has both </w:t>
      </w:r>
      <w:r w:rsidR="005E2EB3">
        <w:rPr>
          <w:lang w:val="en-GB"/>
        </w:rPr>
        <w:t xml:space="preserve">symbolic and substantive value </w:t>
      </w:r>
      <w:r w:rsidR="005E2EB3">
        <w:rPr>
          <w:lang w:val="en-GB"/>
        </w:rPr>
        <w:fldChar w:fldCharType="begin"/>
      </w:r>
      <w:r w:rsidR="005E2EB3">
        <w:rPr>
          <w:lang w:val="en-GB"/>
        </w:rPr>
        <w:instrText xml:space="preserve"> ADDIN EN.CITE &lt;EndNote&gt;&lt;Cite&gt;&lt;Author&gt;Barber&lt;/Author&gt;&lt;Year&gt;2012&lt;/Year&gt;&lt;RecNum&gt;1213&lt;/RecNum&gt;&lt;DisplayText&gt;(Barber et al., 2012)&lt;/DisplayText&gt;&lt;record&gt;&lt;rec-number&gt;1213&lt;/rec-number&gt;&lt;foreign-keys&gt;&lt;key app="EN" db-id="v5tp0dwd92e5t9eettkp0wtbvfedzp2vf0r2" timestamp="1439473969"&gt;1213&lt;/key&gt;&lt;/foreign-keys&gt;&lt;ref-type name="Book Section"&gt;5&lt;/ref-type&gt;&lt;contributors&gt;&lt;authors&gt;&lt;author&gt;Barber, R&lt;/author&gt;&lt;author&gt;Boote, J&lt;/author&gt;&lt;author&gt;Parry, G&lt;/author&gt;&lt;author&gt;Cooper, C&lt;/author&gt;&lt;author&gt;Yeeles, P&lt;/author&gt;&lt;/authors&gt;&lt;secondary-authors&gt;&lt;author&gt;Barnes, M&lt;/author&gt;&lt;author&gt;Cotterell, P&lt;/author&gt;&lt;/secondary-authors&gt;&lt;/contributors&gt;&lt;titles&gt;&lt;title&gt;Evaluating the impact of public involvement on research&lt;/title&gt;&lt;secondary-title&gt;Critical perspectives on user involvement&lt;/secondary-title&gt;&lt;/titles&gt;&lt;pages&gt;217-233&lt;/pages&gt;&lt;dates&gt;&lt;year&gt;2012&lt;/year&gt;&lt;/dates&gt;&lt;pub-location&gt;Bristol&lt;/pub-location&gt;&lt;publisher&gt;Policy Press&lt;/publisher&gt;&lt;urls&gt;&lt;/urls&gt;&lt;/record&gt;&lt;/Cite&gt;&lt;/EndNote&gt;</w:instrText>
      </w:r>
      <w:r w:rsidR="005E2EB3">
        <w:rPr>
          <w:lang w:val="en-GB"/>
        </w:rPr>
        <w:fldChar w:fldCharType="separate"/>
      </w:r>
      <w:r w:rsidR="005E2EB3">
        <w:rPr>
          <w:noProof/>
          <w:lang w:val="en-GB"/>
        </w:rPr>
        <w:t>(Barber et al., 2012)</w:t>
      </w:r>
      <w:r w:rsidR="005E2EB3">
        <w:rPr>
          <w:lang w:val="en-GB"/>
        </w:rPr>
        <w:fldChar w:fldCharType="end"/>
      </w:r>
      <w:r>
        <w:rPr>
          <w:lang w:val="en-GB"/>
        </w:rPr>
        <w:t xml:space="preserve">. By foregrounding voice </w:t>
      </w:r>
      <w:r w:rsidR="005E2EB3">
        <w:rPr>
          <w:lang w:val="en-GB"/>
        </w:rPr>
        <w:fldChar w:fldCharType="begin"/>
      </w:r>
      <w:r w:rsidR="005E2EB3">
        <w:rPr>
          <w:lang w:val="en-GB"/>
        </w:rPr>
        <w:instrText xml:space="preserve"> ADDIN EN.CITE &lt;EndNote&gt;&lt;Cite&gt;&lt;Author&gt;Bennett&lt;/Author&gt;&lt;Year&gt;2004&lt;/Year&gt;&lt;RecNum&gt;297&lt;/RecNum&gt;&lt;DisplayText&gt;(Bennett and Roberts, 2004, Frankham, 2009)&lt;/DisplayText&gt;&lt;record&gt;&lt;rec-number&gt;297&lt;/rec-number&gt;&lt;foreign-keys&gt;&lt;key app="EN" db-id="v5tp0dwd92e5t9eettkp0wtbvfedzp2vf0r2" timestamp="0"&gt;297&lt;/key&gt;&lt;/foreign-keys&gt;&lt;ref-type name="Book"&gt;6&lt;/ref-type&gt;&lt;contributors&gt;&lt;authors&gt;&lt;author&gt;Bennett, F&lt;/author&gt;&lt;author&gt;Roberts, M&lt;/author&gt;&lt;/authors&gt;&lt;/contributors&gt;&lt;titles&gt;&lt;title&gt;From input to influence: Participatory approaches to research and inquiry into poverty &lt;/title&gt;&lt;/titles&gt;&lt;dates&gt;&lt;year&gt;2004&lt;/year&gt;&lt;/dates&gt;&lt;pub-location&gt;York &lt;/pub-location&gt;&lt;publisher&gt;Joseph Rowntree Foundation&lt;/publisher&gt;&lt;urls&gt;&lt;/urls&gt;&lt;/record&gt;&lt;/Cite&gt;&lt;Cite&gt;&lt;Author&gt;Frankham&lt;/Author&gt;&lt;Year&gt;2009&lt;/Year&gt;&lt;RecNum&gt;450&lt;/RecNum&gt;&lt;record&gt;&lt;rec-number&gt;450&lt;/rec-number&gt;&lt;foreign-keys&gt;&lt;key app="EN" db-id="v5tp0dwd92e5t9eettkp0wtbvfedzp2vf0r2" timestamp="0"&gt;450&lt;/key&gt;&lt;/foreign-keys&gt;&lt;ref-type name="Book"&gt;6&lt;/ref-type&gt;&lt;contributors&gt;&lt;authors&gt;&lt;author&gt;Frankham, J&lt;/author&gt;&lt;/authors&gt;&lt;/contributors&gt;&lt;titles&gt;&lt;title&gt;Partnership Research: A review of approaches and challenges in conducting research in partnership with service users&lt;/title&gt;&lt;/titles&gt;&lt;dates&gt;&lt;year&gt;2009&lt;/year&gt;&lt;/dates&gt;&lt;pub-location&gt;Southampton&lt;/pub-location&gt;&lt;publisher&gt;ESRC National Centre for Research Methods&lt;/publisher&gt;&lt;urls&gt;&lt;/urls&gt;&lt;/record&gt;&lt;/Cite&gt;&lt;/EndNote&gt;</w:instrText>
      </w:r>
      <w:r w:rsidR="005E2EB3">
        <w:rPr>
          <w:lang w:val="en-GB"/>
        </w:rPr>
        <w:fldChar w:fldCharType="separate"/>
      </w:r>
      <w:r w:rsidR="005E2EB3">
        <w:rPr>
          <w:noProof/>
          <w:lang w:val="en-GB"/>
        </w:rPr>
        <w:t>(Bennett and Roberts, 2004, Frankham, 2009)</w:t>
      </w:r>
      <w:r w:rsidR="005E2EB3">
        <w:rPr>
          <w:lang w:val="en-GB"/>
        </w:rPr>
        <w:fldChar w:fldCharType="end"/>
      </w:r>
      <w:r>
        <w:rPr>
          <w:lang w:val="en-GB"/>
        </w:rPr>
        <w:t xml:space="preserve">, participatory research demonstrates and makes possible the right of people in poverty to engage in an analysis of the situation they face, and to explore what might make a difference to their own lives and the lives of others </w:t>
      </w:r>
      <w:r w:rsidR="005274A9">
        <w:rPr>
          <w:lang w:val="en-GB"/>
        </w:rPr>
        <w:fldChar w:fldCharType="begin"/>
      </w:r>
      <w:r w:rsidR="005274A9">
        <w:rPr>
          <w:lang w:val="en-GB"/>
        </w:rPr>
        <w:instrText xml:space="preserve"> ADDIN EN.CITE &lt;EndNote&gt;&lt;Cite&gt;&lt;Author&gt;Bennett&lt;/Author&gt;&lt;Year&gt;2004&lt;/Year&gt;&lt;RecNum&gt;297&lt;/RecNum&gt;&lt;DisplayText&gt;(Bennett and Roberts, 2004)&lt;/DisplayText&gt;&lt;record&gt;&lt;rec-number&gt;297&lt;/rec-number&gt;&lt;foreign-keys&gt;&lt;key app="EN" db-id="v5tp0dwd92e5t9eettkp0wtbvfedzp2vf0r2" timestamp="0"&gt;297&lt;/key&gt;&lt;/foreign-keys&gt;&lt;ref-type name="Book"&gt;6&lt;/ref-type&gt;&lt;contributors&gt;&lt;authors&gt;&lt;author&gt;Bennett, F&lt;/author&gt;&lt;author&gt;Roberts, M&lt;/author&gt;&lt;/authors&gt;&lt;/contributors&gt;&lt;titles&gt;&lt;title&gt;From input to influence: Participatory approaches to research and inquiry into poverty &lt;/title&gt;&lt;/titles&gt;&lt;dates&gt;&lt;year&gt;2004&lt;/year&gt;&lt;/dates&gt;&lt;pub-location&gt;York &lt;/pub-location&gt;&lt;publisher&gt;Joseph Rowntree Foundation&lt;/publisher&gt;&lt;urls&gt;&lt;/urls&gt;&lt;/record&gt;&lt;/Cite&gt;&lt;/EndNote&gt;</w:instrText>
      </w:r>
      <w:r w:rsidR="005274A9">
        <w:rPr>
          <w:lang w:val="en-GB"/>
        </w:rPr>
        <w:fldChar w:fldCharType="separate"/>
      </w:r>
      <w:r w:rsidR="005274A9">
        <w:rPr>
          <w:noProof/>
          <w:lang w:val="en-GB"/>
        </w:rPr>
        <w:t>(Bennett and Roberts, 2004)</w:t>
      </w:r>
      <w:r w:rsidR="005274A9">
        <w:rPr>
          <w:lang w:val="en-GB"/>
        </w:rPr>
        <w:fldChar w:fldCharType="end"/>
      </w:r>
      <w:r>
        <w:rPr>
          <w:lang w:val="en-GB"/>
        </w:rPr>
        <w:t xml:space="preserve">. This is potentially transformative </w:t>
      </w:r>
      <w:r w:rsidR="005274A9">
        <w:rPr>
          <w:lang w:val="en-GB"/>
        </w:rPr>
        <w:fldChar w:fldCharType="begin"/>
      </w:r>
      <w:r w:rsidR="005274A9">
        <w:rPr>
          <w:lang w:val="en-GB"/>
        </w:rPr>
        <w:instrText xml:space="preserve"> ADDIN EN.CITE &lt;EndNote&gt;&lt;Cite&gt;&lt;Author&gt;Durose&lt;/Author&gt;&lt;Year&gt;2012&lt;/Year&gt;&lt;RecNum&gt;1204&lt;/RecNum&gt;&lt;DisplayText&gt;(Durose et al., 2012, Frankham, 2009)&lt;/DisplayText&gt;&lt;record&gt;&lt;rec-number&gt;1204&lt;/rec-number&gt;&lt;foreign-keys&gt;&lt;key app="EN" db-id="v5tp0dwd92e5t9eettkp0wtbvfedzp2vf0r2" timestamp="1438598515"&gt;1204&lt;/key&gt;&lt;/foreign-keys&gt;&lt;ref-type name="Book"&gt;6&lt;/ref-type&gt;&lt;contributors&gt;&lt;authors&gt;&lt;author&gt;Durose, C &lt;/author&gt;&lt;author&gt;Beebeejaun, Y&lt;/author&gt;&lt;author&gt;Rees, J&lt;/author&gt;&lt;author&gt;Richardson, J&lt;/author&gt;&lt;author&gt;Richardson, L&lt;/author&gt;&lt;/authors&gt;&lt;/contributors&gt;&lt;titles&gt;&lt;title&gt;Towards co-production in research with communities&lt;/title&gt;&lt;/titles&gt;&lt;dates&gt;&lt;year&gt;2012&lt;/year&gt;&lt;/dates&gt;&lt;pub-location&gt;Swindon&lt;/pub-location&gt;&lt;publisher&gt;Arts and Humanities Research Council Connected Communities Programme&lt;/publisher&gt;&lt;urls&gt;&lt;/urls&gt;&lt;/record&gt;&lt;/Cite&gt;&lt;Cite&gt;&lt;Author&gt;Frankham&lt;/Author&gt;&lt;Year&gt;2009&lt;/Year&gt;&lt;RecNum&gt;450&lt;/RecNum&gt;&lt;record&gt;&lt;rec-number&gt;450&lt;/rec-number&gt;&lt;foreign-keys&gt;&lt;key app="EN" db-id="v5tp0dwd92e5t9eettkp0wtbvfedzp2vf0r2" timestamp="0"&gt;450&lt;/key&gt;&lt;/foreign-keys&gt;&lt;ref-type name="Book"&gt;6&lt;/ref-type&gt;&lt;contributors&gt;&lt;authors&gt;&lt;author&gt;Frankham, J&lt;/author&gt;&lt;/authors&gt;&lt;/contributors&gt;&lt;titles&gt;&lt;title&gt;Partnership Research: A review of approaches and challenges in conducting research in partnership with service users&lt;/title&gt;&lt;/titles&gt;&lt;dates&gt;&lt;year&gt;2009&lt;/year&gt;&lt;/dates&gt;&lt;pub-location&gt;Southampton&lt;/pub-location&gt;&lt;publisher&gt;ESRC National Centre for Research Methods&lt;/publisher&gt;&lt;urls&gt;&lt;/urls&gt;&lt;/record&gt;&lt;/Cite&gt;&lt;/EndNote&gt;</w:instrText>
      </w:r>
      <w:r w:rsidR="005274A9">
        <w:rPr>
          <w:lang w:val="en-GB"/>
        </w:rPr>
        <w:fldChar w:fldCharType="separate"/>
      </w:r>
      <w:r w:rsidR="005274A9">
        <w:rPr>
          <w:noProof/>
          <w:lang w:val="en-GB"/>
        </w:rPr>
        <w:t>(Durose et al., 2012, Frankham, 2009)</w:t>
      </w:r>
      <w:r w:rsidR="005274A9">
        <w:rPr>
          <w:lang w:val="en-GB"/>
        </w:rPr>
        <w:fldChar w:fldCharType="end"/>
      </w:r>
      <w:r>
        <w:rPr>
          <w:lang w:val="en-GB"/>
        </w:rPr>
        <w:t xml:space="preserve">, and has the possibility to go some way to relocating where </w:t>
      </w:r>
      <w:r w:rsidR="005274A9">
        <w:rPr>
          <w:lang w:val="en-GB"/>
        </w:rPr>
        <w:t xml:space="preserve">the </w:t>
      </w:r>
      <w:r>
        <w:rPr>
          <w:lang w:val="en-GB"/>
        </w:rPr>
        <w:t>power and expertise on representations and understandin</w:t>
      </w:r>
      <w:r w:rsidR="005274A9">
        <w:rPr>
          <w:lang w:val="en-GB"/>
        </w:rPr>
        <w:t xml:space="preserve">gs of poverty </w:t>
      </w:r>
      <w:r w:rsidR="003316DA">
        <w:rPr>
          <w:lang w:val="en-GB"/>
        </w:rPr>
        <w:t>lies</w:t>
      </w:r>
      <w:r w:rsidR="002F07AE">
        <w:rPr>
          <w:lang w:val="en-GB"/>
        </w:rPr>
        <w:t xml:space="preserve">. Further, </w:t>
      </w:r>
      <w:r>
        <w:rPr>
          <w:lang w:val="en-GB"/>
        </w:rPr>
        <w:t>it can be a partial mechanism of redress, where genuinely participatory research founded in mutual respect, recogniti</w:t>
      </w:r>
      <w:r w:rsidR="005E2EB3">
        <w:rPr>
          <w:lang w:val="en-GB"/>
        </w:rPr>
        <w:t>on and democratisation</w:t>
      </w:r>
      <w:r>
        <w:rPr>
          <w:lang w:val="en-GB"/>
        </w:rPr>
        <w:t xml:space="preserve"> can start to undermine the denial and silencing of voice which is so closely associated with poverty</w:t>
      </w:r>
      <w:r w:rsidR="005E2EB3">
        <w:rPr>
          <w:lang w:val="en-GB"/>
        </w:rPr>
        <w:t xml:space="preserve"> </w:t>
      </w:r>
      <w:r w:rsidR="005E2EB3">
        <w:rPr>
          <w:lang w:val="en-GB"/>
        </w:rPr>
        <w:fldChar w:fldCharType="begin"/>
      </w:r>
      <w:r w:rsidR="005E2EB3">
        <w:rPr>
          <w:lang w:val="en-GB"/>
        </w:rPr>
        <w:instrText xml:space="preserve"> ADDIN EN.CITE &lt;EndNote&gt;&lt;Cite&gt;&lt;Author&gt;O&amp;apos;Neill&lt;/Author&gt;&lt;Year&gt;2013&lt;/Year&gt;&lt;RecNum&gt;1429&lt;/RecNum&gt;&lt;DisplayText&gt;(O&amp;apos;Neill and Stenning, 2013)&lt;/DisplayText&gt;&lt;record&gt;&lt;rec-number&gt;1429&lt;/rec-number&gt;&lt;foreign-keys&gt;&lt;key app="EN" db-id="v5tp0dwd92e5t9eettkp0wtbvfedzp2vf0r2" timestamp="1522232985"&gt;1429&lt;/key&gt;&lt;/foreign-keys&gt;&lt;ref-type name="Book Section"&gt;5&lt;/ref-type&gt;&lt;contributors&gt;&lt;authors&gt;&lt;author&gt;O&amp;apos;Neill, M&lt;/author&gt;&lt;author&gt;Stenning, P&lt;/author&gt;&lt;/authors&gt;&lt;secondary-authors&gt;&lt;author&gt;Heinz. C&lt;/author&gt;&lt;author&gt;Hornung, G&lt;/author&gt;&lt;/secondary-authors&gt;&lt;/contributors&gt;&lt;titles&gt;&lt;title&gt;Walking biographies and innovations in visual and participatory methods: Community, Politics and Resistance in Downtown East Side Vancouver&lt;/title&gt;&lt;secondary-title&gt;The Medialization of Auto/Biographies: Different Forms and their Communicative Contexts&lt;/secondary-title&gt;&lt;/titles&gt;&lt;dates&gt;&lt;year&gt;2013&lt;/year&gt;&lt;/dates&gt;&lt;pub-location&gt;Hamburg, Germany&lt;/pub-location&gt;&lt;publisher&gt;UVK&lt;/publisher&gt;&lt;urls&gt;&lt;/urls&gt;&lt;/record&gt;&lt;/Cite&gt;&lt;/EndNote&gt;</w:instrText>
      </w:r>
      <w:r w:rsidR="005E2EB3">
        <w:rPr>
          <w:lang w:val="en-GB"/>
        </w:rPr>
        <w:fldChar w:fldCharType="separate"/>
      </w:r>
      <w:r w:rsidR="005E2EB3">
        <w:rPr>
          <w:noProof/>
          <w:lang w:val="en-GB"/>
        </w:rPr>
        <w:t>(O'Neill and Stenning, 2013)</w:t>
      </w:r>
      <w:r w:rsidR="005E2EB3">
        <w:rPr>
          <w:lang w:val="en-GB"/>
        </w:rPr>
        <w:fldChar w:fldCharType="end"/>
      </w:r>
      <w:r>
        <w:rPr>
          <w:lang w:val="en-GB"/>
        </w:rPr>
        <w:t xml:space="preserve">. </w:t>
      </w:r>
    </w:p>
    <w:p w14:paraId="1587E136" w14:textId="77777777" w:rsidR="00E923B3" w:rsidRDefault="00E923B3" w:rsidP="00E923B3">
      <w:pPr>
        <w:rPr>
          <w:lang w:val="en-GB"/>
        </w:rPr>
      </w:pPr>
    </w:p>
    <w:p w14:paraId="11B29347" w14:textId="4FAD763E" w:rsidR="00CB0AE2" w:rsidRDefault="00E923B3" w:rsidP="00E923B3">
      <w:pPr>
        <w:rPr>
          <w:lang w:val="en-GB"/>
        </w:rPr>
      </w:pPr>
      <w:r>
        <w:rPr>
          <w:lang w:val="en-GB"/>
        </w:rPr>
        <w:lastRenderedPageBreak/>
        <w:t>Significantly, the valui</w:t>
      </w:r>
      <w:r w:rsidR="00280BC9">
        <w:rPr>
          <w:lang w:val="en-GB"/>
        </w:rPr>
        <w:t>ng and incorporating of the expertise</w:t>
      </w:r>
      <w:r>
        <w:rPr>
          <w:lang w:val="en-GB"/>
        </w:rPr>
        <w:t xml:space="preserve"> of people living in poverty in research is an active challenge to the exclusion, marginalisation and stigmatisat</w:t>
      </w:r>
      <w:r w:rsidR="005274A9">
        <w:rPr>
          <w:lang w:val="en-GB"/>
        </w:rPr>
        <w:t xml:space="preserve">ion which they most often face </w:t>
      </w:r>
      <w:r w:rsidR="005274A9">
        <w:rPr>
          <w:lang w:val="en-GB"/>
        </w:rPr>
        <w:fldChar w:fldCharType="begin"/>
      </w:r>
      <w:r w:rsidR="005274A9">
        <w:rPr>
          <w:lang w:val="en-GB"/>
        </w:rPr>
        <w:instrText xml:space="preserve"> ADDIN EN.CITE &lt;EndNote&gt;&lt;Cite&gt;&lt;Author&gt;Beresford&lt;/Author&gt;&lt;Year&gt;2016&lt;/Year&gt;&lt;RecNum&gt;1428&lt;/RecNum&gt;&lt;DisplayText&gt;(Beresford, 2016)&lt;/DisplayText&gt;&lt;record&gt;&lt;rec-number&gt;1428&lt;/rec-number&gt;&lt;foreign-keys&gt;&lt;key app="EN" db-id="v5tp0dwd92e5t9eettkp0wtbvfedzp2vf0r2" timestamp="1522232776"&gt;1428&lt;/key&gt;&lt;/foreign-keys&gt;&lt;ref-type name="Book"&gt;6&lt;/ref-type&gt;&lt;contributors&gt;&lt;authors&gt;&lt;author&gt;Beresford, P&lt;/author&gt;&lt;/authors&gt;&lt;/contributors&gt;&lt;titles&gt;&lt;title&gt;All our welfare: towards participatory social policy&lt;/title&gt;&lt;/titles&gt;&lt;dates&gt;&lt;year&gt;2016&lt;/year&gt;&lt;/dates&gt;&lt;pub-location&gt;Bristol&lt;/pub-location&gt;&lt;publisher&gt;Policy Press&lt;/publisher&gt;&lt;urls&gt;&lt;/urls&gt;&lt;/record&gt;&lt;/Cite&gt;&lt;/EndNote&gt;</w:instrText>
      </w:r>
      <w:r w:rsidR="005274A9">
        <w:rPr>
          <w:lang w:val="en-GB"/>
        </w:rPr>
        <w:fldChar w:fldCharType="separate"/>
      </w:r>
      <w:r w:rsidR="005274A9">
        <w:rPr>
          <w:noProof/>
          <w:lang w:val="en-GB"/>
        </w:rPr>
        <w:t>(Beresford, 2016)</w:t>
      </w:r>
      <w:r w:rsidR="005274A9">
        <w:rPr>
          <w:lang w:val="en-GB"/>
        </w:rPr>
        <w:fldChar w:fldCharType="end"/>
      </w:r>
      <w:r>
        <w:rPr>
          <w:lang w:val="en-GB"/>
        </w:rPr>
        <w:t>. Participatory research in this domain has inherent symbolic value because – so long as it is done effectively - it recognises and respects the expertise, agency an</w:t>
      </w:r>
      <w:r w:rsidR="00280BC9">
        <w:rPr>
          <w:lang w:val="en-GB"/>
        </w:rPr>
        <w:t>d humanity of people in poverty</w:t>
      </w:r>
      <w:r>
        <w:rPr>
          <w:lang w:val="en-GB"/>
        </w:rPr>
        <w:t xml:space="preserve">. Set against the context of the anti-poverty struggle, participatory research is partially about validating and supporting recognition-based claim making, and incorporating this into </w:t>
      </w:r>
      <w:r w:rsidR="008A7881">
        <w:rPr>
          <w:lang w:val="en-GB"/>
        </w:rPr>
        <w:t>knowledge production</w:t>
      </w:r>
      <w:r>
        <w:rPr>
          <w:lang w:val="en-GB"/>
        </w:rPr>
        <w:t xml:space="preserve"> (O’Neill</w:t>
      </w:r>
      <w:r w:rsidR="002F07AE">
        <w:rPr>
          <w:lang w:val="en-GB"/>
        </w:rPr>
        <w:t xml:space="preserve"> and </w:t>
      </w:r>
      <w:proofErr w:type="spellStart"/>
      <w:r w:rsidR="002F07AE">
        <w:rPr>
          <w:lang w:val="en-GB"/>
        </w:rPr>
        <w:t>Stenning</w:t>
      </w:r>
      <w:proofErr w:type="spellEnd"/>
      <w:r w:rsidR="002F07AE">
        <w:rPr>
          <w:lang w:val="en-GB"/>
        </w:rPr>
        <w:t>, 2013</w:t>
      </w:r>
      <w:r>
        <w:rPr>
          <w:lang w:val="en-GB"/>
        </w:rPr>
        <w:t xml:space="preserve">). </w:t>
      </w:r>
      <w:r w:rsidR="00CB0AE2">
        <w:rPr>
          <w:lang w:val="en-GB"/>
        </w:rPr>
        <w:t xml:space="preserve">Participatory research can also be a tool in efforts to resolve and work through what Fraser (1997) describes as the redistribution-recognition dilemma. It can constitute </w:t>
      </w:r>
      <w:r w:rsidR="00D83CE6">
        <w:rPr>
          <w:lang w:val="en-GB"/>
        </w:rPr>
        <w:t xml:space="preserve">a space that mobilises the </w:t>
      </w:r>
      <w:r w:rsidR="00CB0AE2">
        <w:rPr>
          <w:lang w:val="en-GB"/>
        </w:rPr>
        <w:t>specific expertise</w:t>
      </w:r>
      <w:r w:rsidR="00D83CE6">
        <w:rPr>
          <w:lang w:val="en-GB"/>
        </w:rPr>
        <w:t xml:space="preserve"> and claims-making of people in poverty</w:t>
      </w:r>
      <w:r w:rsidR="00CB0AE2">
        <w:rPr>
          <w:lang w:val="en-GB"/>
        </w:rPr>
        <w:t xml:space="preserve">, but also </w:t>
      </w:r>
      <w:r w:rsidR="00D83CE6">
        <w:rPr>
          <w:lang w:val="en-GB"/>
        </w:rPr>
        <w:t xml:space="preserve">recognises </w:t>
      </w:r>
      <w:r w:rsidR="00CB0AE2">
        <w:rPr>
          <w:lang w:val="en-GB"/>
        </w:rPr>
        <w:t>and</w:t>
      </w:r>
      <w:r w:rsidR="00D83CE6">
        <w:rPr>
          <w:lang w:val="en-GB"/>
        </w:rPr>
        <w:t xml:space="preserve"> upholds their basic human rights for respect and to have their voices heard</w:t>
      </w:r>
      <w:r w:rsidR="00CB0AE2">
        <w:rPr>
          <w:lang w:val="en-GB"/>
        </w:rPr>
        <w:t xml:space="preserve">. </w:t>
      </w:r>
      <w:r w:rsidR="00280BC9">
        <w:rPr>
          <w:lang w:val="en-GB"/>
        </w:rPr>
        <w:t xml:space="preserve">Further, by involving people living in </w:t>
      </w:r>
      <w:r w:rsidR="00CB0AE2">
        <w:rPr>
          <w:lang w:val="en-GB"/>
        </w:rPr>
        <w:t xml:space="preserve">poverty in </w:t>
      </w:r>
      <w:r w:rsidR="00280BC9">
        <w:rPr>
          <w:lang w:val="en-GB"/>
        </w:rPr>
        <w:t>developing policy proposals</w:t>
      </w:r>
      <w:r w:rsidR="00CB0AE2">
        <w:rPr>
          <w:lang w:val="en-GB"/>
        </w:rPr>
        <w:t xml:space="preserve"> </w:t>
      </w:r>
      <w:r w:rsidR="00D83CE6">
        <w:rPr>
          <w:lang w:val="en-GB"/>
        </w:rPr>
        <w:t>to address poverty, participatory research</w:t>
      </w:r>
      <w:r w:rsidR="00071569">
        <w:rPr>
          <w:lang w:val="en-GB"/>
        </w:rPr>
        <w:t xml:space="preserve"> can provide</w:t>
      </w:r>
      <w:r w:rsidR="00CB0AE2">
        <w:rPr>
          <w:lang w:val="en-GB"/>
        </w:rPr>
        <w:t xml:space="preserve"> scope to operationalise recognition as a route to redistribution. </w:t>
      </w:r>
    </w:p>
    <w:p w14:paraId="1FDD4EC6" w14:textId="77777777" w:rsidR="00231D05" w:rsidRDefault="00231D05" w:rsidP="00E923B3">
      <w:pPr>
        <w:rPr>
          <w:lang w:val="en-GB"/>
        </w:rPr>
      </w:pPr>
    </w:p>
    <w:p w14:paraId="0823B4A9" w14:textId="18E44369" w:rsidR="00231D05" w:rsidRDefault="00231D05" w:rsidP="00E923B3">
      <w:pPr>
        <w:rPr>
          <w:lang w:val="en-GB"/>
        </w:rPr>
      </w:pPr>
      <w:r>
        <w:rPr>
          <w:lang w:val="en-GB"/>
        </w:rPr>
        <w:t>It is also vital to recognise the ways in which the process of engaging in participatory research can be transformative and empowering for the individuals involved (Frankham, 2009). This extends both to those participating as exp</w:t>
      </w:r>
      <w:r w:rsidR="008A7881">
        <w:rPr>
          <w:lang w:val="en-GB"/>
        </w:rPr>
        <w:t>erts by experience, but also to</w:t>
      </w:r>
      <w:r>
        <w:rPr>
          <w:lang w:val="en-GB"/>
        </w:rPr>
        <w:t xml:space="preserve"> academics and other co-producers, who may well find their previously stable positions and assumptions challenged where they engage in a </w:t>
      </w:r>
      <w:r w:rsidR="000A1FCE">
        <w:rPr>
          <w:lang w:val="en-GB"/>
        </w:rPr>
        <w:t xml:space="preserve">meaningful </w:t>
      </w:r>
      <w:r>
        <w:rPr>
          <w:lang w:val="en-GB"/>
        </w:rPr>
        <w:t xml:space="preserve">dialogue and partnership with </w:t>
      </w:r>
      <w:r w:rsidR="008A7881">
        <w:rPr>
          <w:lang w:val="en-GB"/>
        </w:rPr>
        <w:t>participants</w:t>
      </w:r>
      <w:r w:rsidR="00E675A7">
        <w:rPr>
          <w:lang w:val="en-GB"/>
        </w:rPr>
        <w:t xml:space="preserve"> (Bennett and Roberts, 2004)</w:t>
      </w:r>
      <w:r w:rsidR="00CF1050">
        <w:rPr>
          <w:lang w:val="en-GB"/>
        </w:rPr>
        <w:t>. P</w:t>
      </w:r>
      <w:r w:rsidR="00913856">
        <w:rPr>
          <w:lang w:val="en-GB"/>
        </w:rPr>
        <w:t xml:space="preserve">articipants </w:t>
      </w:r>
      <w:r w:rsidR="00CF1050">
        <w:rPr>
          <w:lang w:val="en-GB"/>
        </w:rPr>
        <w:t xml:space="preserve">described the projects discussed here as boosting their self-confidence and esteem, while they also attached particular value to the opportunities they provided to develop supportive relationships with others who had also experienced of </w:t>
      </w:r>
      <w:r w:rsidR="00913856">
        <w:rPr>
          <w:lang w:val="en-GB"/>
        </w:rPr>
        <w:t xml:space="preserve">poverty and welfare reform. </w:t>
      </w:r>
      <w:r w:rsidR="00CF1050">
        <w:rPr>
          <w:lang w:val="en-GB"/>
        </w:rPr>
        <w:t xml:space="preserve">These peer relationships helped individuals to overcome and ultimately resist benefits and poverty stigma, and gave them the confidence needed to give voice to their experiences and perspectives in disseminating the research. </w:t>
      </w:r>
      <w:r w:rsidR="00E046A6">
        <w:rPr>
          <w:lang w:val="en-GB"/>
        </w:rPr>
        <w:t xml:space="preserve">These </w:t>
      </w:r>
      <w:r w:rsidR="00913856">
        <w:rPr>
          <w:lang w:val="en-GB"/>
        </w:rPr>
        <w:t>research outcome</w:t>
      </w:r>
      <w:r w:rsidR="00E046A6">
        <w:rPr>
          <w:lang w:val="en-GB"/>
        </w:rPr>
        <w:t xml:space="preserve">s need to be </w:t>
      </w:r>
      <w:r w:rsidR="00913856">
        <w:rPr>
          <w:lang w:val="en-GB"/>
        </w:rPr>
        <w:t xml:space="preserve">better </w:t>
      </w:r>
      <w:r w:rsidR="00E046A6">
        <w:rPr>
          <w:lang w:val="en-GB"/>
        </w:rPr>
        <w:t xml:space="preserve">recognised and incorporated in </w:t>
      </w:r>
      <w:r w:rsidR="00913856">
        <w:rPr>
          <w:lang w:val="en-GB"/>
        </w:rPr>
        <w:t xml:space="preserve">formalised metrics and markers of research ‘impact’. </w:t>
      </w:r>
    </w:p>
    <w:p w14:paraId="5CD669BF" w14:textId="77777777" w:rsidR="00E923B3" w:rsidRDefault="00E923B3" w:rsidP="00E923B3">
      <w:pPr>
        <w:rPr>
          <w:lang w:val="en-GB"/>
        </w:rPr>
      </w:pPr>
    </w:p>
    <w:p w14:paraId="022FD6EB" w14:textId="57F7A848" w:rsidR="00E923B3" w:rsidRDefault="008A7881" w:rsidP="00E923B3">
      <w:pPr>
        <w:rPr>
          <w:lang w:val="en-GB"/>
        </w:rPr>
      </w:pPr>
      <w:r>
        <w:rPr>
          <w:lang w:val="en-GB"/>
        </w:rPr>
        <w:t>P</w:t>
      </w:r>
      <w:r w:rsidR="00E923B3">
        <w:rPr>
          <w:lang w:val="en-GB"/>
        </w:rPr>
        <w:t xml:space="preserve">articipatory research </w:t>
      </w:r>
      <w:r>
        <w:rPr>
          <w:lang w:val="en-GB"/>
        </w:rPr>
        <w:t xml:space="preserve">can develop new </w:t>
      </w:r>
      <w:r w:rsidR="00E923B3">
        <w:rPr>
          <w:lang w:val="en-GB"/>
        </w:rPr>
        <w:t xml:space="preserve">knowledge and understanding on poverty, and so may – over time – lead to more effective policy responses and a more sensitive political and public discourse. This long-term impact is hard to realise against a context of ongoing welfare state retrenchment, and the continuing dominance of an anti-welfare </w:t>
      </w:r>
      <w:proofErr w:type="spellStart"/>
      <w:r w:rsidR="00E923B3">
        <w:rPr>
          <w:lang w:val="en-GB"/>
        </w:rPr>
        <w:t>commonsense</w:t>
      </w:r>
      <w:proofErr w:type="spellEnd"/>
      <w:r w:rsidR="005E2EB3">
        <w:rPr>
          <w:lang w:val="en-GB"/>
        </w:rPr>
        <w:t xml:space="preserve"> </w:t>
      </w:r>
      <w:r w:rsidR="005E2EB3">
        <w:rPr>
          <w:lang w:val="en-GB"/>
        </w:rPr>
        <w:fldChar w:fldCharType="begin"/>
      </w:r>
      <w:r w:rsidR="005E2EB3">
        <w:rPr>
          <w:lang w:val="en-GB"/>
        </w:rPr>
        <w:instrText xml:space="preserve"> ADDIN EN.CITE &lt;EndNote&gt;&lt;Cite&gt;&lt;Author&gt;Jensen&lt;/Author&gt;&lt;Year&gt;2014&lt;/Year&gt;&lt;RecNum&gt;914&lt;/RecNum&gt;&lt;DisplayText&gt;(Jensen, 2014)&lt;/DisplayText&gt;&lt;record&gt;&lt;rec-number&gt;914&lt;/rec-number&gt;&lt;foreign-keys&gt;&lt;key app="EN" db-id="v5tp0dwd92e5t9eettkp0wtbvfedzp2vf0r2" timestamp="1412610171"&gt;914&lt;/key&gt;&lt;/foreign-keys&gt;&lt;ref-type name="Journal Article"&gt;17&lt;/ref-type&gt;&lt;contributors&gt;&lt;authors&gt;&lt;author&gt;Jensen, T&lt;/author&gt;&lt;/authors&gt;&lt;/contributors&gt;&lt;titles&gt;&lt;title&gt;Welfare commonsense, poverty porn and doxosophy&lt;/title&gt;&lt;secondary-title&gt;Sociological Research Online&lt;/secondary-title&gt;&lt;/titles&gt;&lt;periodical&gt;&lt;full-title&gt;Sociological Research Online&lt;/full-title&gt;&lt;/periodical&gt;&lt;volume&gt;19&lt;/volume&gt;&lt;number&gt;3&lt;/number&gt;&lt;dates&gt;&lt;year&gt;2014&lt;/year&gt;&lt;/dates&gt;&lt;urls&gt;&lt;/urls&gt;&lt;/record&gt;&lt;/Cite&gt;&lt;/EndNote&gt;</w:instrText>
      </w:r>
      <w:r w:rsidR="005E2EB3">
        <w:rPr>
          <w:lang w:val="en-GB"/>
        </w:rPr>
        <w:fldChar w:fldCharType="separate"/>
      </w:r>
      <w:r w:rsidR="005E2EB3">
        <w:rPr>
          <w:noProof/>
          <w:lang w:val="en-GB"/>
        </w:rPr>
        <w:t>(Jensen, 2014)</w:t>
      </w:r>
      <w:r w:rsidR="005E2EB3">
        <w:rPr>
          <w:lang w:val="en-GB"/>
        </w:rPr>
        <w:fldChar w:fldCharType="end"/>
      </w:r>
      <w:r w:rsidR="00E923B3">
        <w:rPr>
          <w:lang w:val="en-GB"/>
        </w:rPr>
        <w:t xml:space="preserve">.  </w:t>
      </w:r>
      <w:r w:rsidR="009F250B">
        <w:rPr>
          <w:lang w:val="en-GB"/>
        </w:rPr>
        <w:t>Nonetheless,</w:t>
      </w:r>
      <w:r w:rsidR="00E923B3">
        <w:rPr>
          <w:lang w:val="en-GB"/>
        </w:rPr>
        <w:t xml:space="preserve"> </w:t>
      </w:r>
      <w:r w:rsidR="009F250B">
        <w:rPr>
          <w:lang w:val="en-GB"/>
        </w:rPr>
        <w:t>par</w:t>
      </w:r>
      <w:r>
        <w:rPr>
          <w:lang w:val="en-GB"/>
        </w:rPr>
        <w:t>ticular potential remains</w:t>
      </w:r>
      <w:r w:rsidR="009F250B">
        <w:rPr>
          <w:lang w:val="en-GB"/>
        </w:rPr>
        <w:t>, given</w:t>
      </w:r>
      <w:r w:rsidR="00E923B3">
        <w:rPr>
          <w:lang w:val="en-GB"/>
        </w:rPr>
        <w:t xml:space="preserve"> the consequences of making new voices heard in political, public and media debates</w:t>
      </w:r>
      <w:r w:rsidR="00E675A7">
        <w:rPr>
          <w:lang w:val="en-GB"/>
        </w:rPr>
        <w:t xml:space="preserve">. </w:t>
      </w:r>
      <w:r w:rsidR="009F250B">
        <w:rPr>
          <w:lang w:val="en-GB"/>
        </w:rPr>
        <w:t xml:space="preserve">Research beneficiaries </w:t>
      </w:r>
      <w:r w:rsidR="00E923B3">
        <w:rPr>
          <w:lang w:val="en-GB"/>
        </w:rPr>
        <w:t xml:space="preserve">here can encompass the experts by experiences themselves, academic researchers, policymakers and others who have the opportunity to learn from and listen to voices so often marginalised from debates in this area. This was certainly evident in both the </w:t>
      </w:r>
      <w:r w:rsidR="00E046A6">
        <w:rPr>
          <w:lang w:val="en-GB"/>
        </w:rPr>
        <w:t>projects discussed here, despite the aforementioned challenges in directly enabling conversations with policymakers. What was particularly notable was the extent to which the wider c</w:t>
      </w:r>
      <w:r w:rsidR="00F73731">
        <w:rPr>
          <w:lang w:val="en-GB"/>
        </w:rPr>
        <w:t>ommunity of anti-poverty activists and organisations</w:t>
      </w:r>
      <w:r w:rsidR="00E046A6">
        <w:rPr>
          <w:lang w:val="en-GB"/>
        </w:rPr>
        <w:t xml:space="preserve"> who</w:t>
      </w:r>
      <w:r w:rsidR="0012715C">
        <w:rPr>
          <w:lang w:val="en-GB"/>
        </w:rPr>
        <w:t xml:space="preserve"> engage</w:t>
      </w:r>
      <w:r w:rsidR="00F73731">
        <w:rPr>
          <w:lang w:val="en-GB"/>
        </w:rPr>
        <w:t>d</w:t>
      </w:r>
      <w:r w:rsidR="00E046A6">
        <w:rPr>
          <w:lang w:val="en-GB"/>
        </w:rPr>
        <w:t xml:space="preserve"> with project outputs and events developed a greater understanding of </w:t>
      </w:r>
      <w:r w:rsidR="00E923B3">
        <w:rPr>
          <w:lang w:val="en-GB"/>
        </w:rPr>
        <w:t>wh</w:t>
      </w:r>
      <w:r>
        <w:rPr>
          <w:lang w:val="en-GB"/>
        </w:rPr>
        <w:t>at</w:t>
      </w:r>
      <w:r w:rsidR="00E923B3">
        <w:rPr>
          <w:lang w:val="en-GB"/>
        </w:rPr>
        <w:t xml:space="preserve"> </w:t>
      </w:r>
      <w:r w:rsidR="00E046A6" w:rsidRPr="00E046A6">
        <w:rPr>
          <w:i/>
          <w:lang w:val="en-GB"/>
        </w:rPr>
        <w:t>really</w:t>
      </w:r>
      <w:r w:rsidR="00E046A6">
        <w:rPr>
          <w:lang w:val="en-GB"/>
        </w:rPr>
        <w:t xml:space="preserve"> </w:t>
      </w:r>
      <w:r w:rsidR="00E923B3">
        <w:rPr>
          <w:lang w:val="en-GB"/>
        </w:rPr>
        <w:t>matters for people living in poverty. For example, both projects highlighted the significance of officials’ (mis)treatment of people in poverty, and the ways in which treatment that is characterised by an absence of dignity and respect then</w:t>
      </w:r>
      <w:r w:rsidR="009C5A1B">
        <w:rPr>
          <w:lang w:val="en-GB"/>
        </w:rPr>
        <w:t xml:space="preserve"> creates encounters that are</w:t>
      </w:r>
      <w:r w:rsidR="00E923B3">
        <w:rPr>
          <w:lang w:val="en-GB"/>
        </w:rPr>
        <w:t xml:space="preserve"> seen as punitive, unsupportive and </w:t>
      </w:r>
      <w:r w:rsidR="009C5A1B">
        <w:rPr>
          <w:lang w:val="en-GB"/>
        </w:rPr>
        <w:t>generative of stigma</w:t>
      </w:r>
      <w:r w:rsidR="00E923B3">
        <w:rPr>
          <w:lang w:val="en-GB"/>
        </w:rPr>
        <w:t xml:space="preserve">. </w:t>
      </w:r>
    </w:p>
    <w:p w14:paraId="0054A93A" w14:textId="77777777" w:rsidR="00E923B3" w:rsidRDefault="00E923B3" w:rsidP="00E923B3">
      <w:pPr>
        <w:rPr>
          <w:lang w:val="en-GB"/>
        </w:rPr>
      </w:pPr>
    </w:p>
    <w:p w14:paraId="4AECBDDC" w14:textId="142DACBB" w:rsidR="00E923B3" w:rsidRDefault="00E923B3" w:rsidP="00E923B3">
      <w:pPr>
        <w:rPr>
          <w:lang w:val="en-GB"/>
        </w:rPr>
      </w:pPr>
      <w:r>
        <w:rPr>
          <w:lang w:val="en-GB"/>
        </w:rPr>
        <w:lastRenderedPageBreak/>
        <w:t xml:space="preserve">What both research projects also hinted at, and a central argument of this paper, is the possibilities within participatory research to develop and sketch out a pro-welfare imaginary. </w:t>
      </w:r>
      <w:r w:rsidR="005E2EB3">
        <w:rPr>
          <w:lang w:val="en-GB"/>
        </w:rPr>
        <w:t xml:space="preserve">Despite the strong evidence of rising poverty and the negative impacts of welfare reform </w:t>
      </w:r>
      <w:r w:rsidR="005E2EB3">
        <w:rPr>
          <w:lang w:val="en-GB"/>
        </w:rPr>
        <w:fldChar w:fldCharType="begin"/>
      </w:r>
      <w:r w:rsidR="005E2EB3">
        <w:rPr>
          <w:lang w:val="en-GB"/>
        </w:rPr>
        <w:instrText xml:space="preserve"> ADDIN EN.CITE &lt;EndNote&gt;&lt;Cite&gt;&lt;Author&gt;Garthwaite&lt;/Author&gt;&lt;Year&gt;2016&lt;/Year&gt;&lt;RecNum&gt;1348&lt;/RecNum&gt;&lt;DisplayText&gt;(Garthwaite, 2016, Fitzpatrick et al., 2016, Hood and Waters, 2017)&lt;/DisplayText&gt;&lt;record&gt;&lt;rec-number&gt;1348&lt;/rec-number&gt;&lt;foreign-keys&gt;&lt;key app="EN" db-id="v5tp0dwd92e5t9eettkp0wtbvfedzp2vf0r2" timestamp="1468486201"&gt;1348&lt;/key&gt;&lt;/foreign-keys&gt;&lt;ref-type name="Book"&gt;6&lt;/ref-type&gt;&lt;contributors&gt;&lt;authors&gt;&lt;author&gt;Garthwaite, K&lt;/author&gt;&lt;/authors&gt;&lt;/contributors&gt;&lt;titles&gt;&lt;title&gt;Hunger Pains: Life inside foodbank Britain&lt;/title&gt;&lt;/titles&gt;&lt;dates&gt;&lt;year&gt;2016&lt;/year&gt;&lt;/dates&gt;&lt;pub-location&gt;Bristol&lt;/pub-location&gt;&lt;publisher&gt;Policy Press&lt;/publisher&gt;&lt;urls&gt;&lt;/urls&gt;&lt;/record&gt;&lt;/Cite&gt;&lt;Cite&gt;&lt;Author&gt;Fitzpatrick&lt;/Author&gt;&lt;Year&gt;2016&lt;/Year&gt;&lt;RecNum&gt;1304&lt;/RecNum&gt;&lt;record&gt;&lt;rec-number&gt;1304&lt;/rec-number&gt;&lt;foreign-keys&gt;&lt;key app="EN" db-id="v5tp0dwd92e5t9eettkp0wtbvfedzp2vf0r2" timestamp="1464079255"&gt;1304&lt;/key&gt;&lt;/foreign-keys&gt;&lt;ref-type name="Book"&gt;6&lt;/ref-type&gt;&lt;contributors&gt;&lt;authors&gt;&lt;author&gt;Fitzpatrick, S&lt;/author&gt;&lt;author&gt;Bramley, G&lt;/author&gt;&lt;author&gt;Sosenko, F&lt;/author&gt;&lt;author&gt;Blenkinsopp, J&lt;/author&gt;&lt;author&gt;Johnsen, S&lt;/author&gt;&lt;author&gt;Little, M&lt;/author&gt;&lt;author&gt;Netto, G&lt;/author&gt;&lt;author&gt;Watts, B&lt;/author&gt;&lt;/authors&gt;&lt;/contributors&gt;&lt;titles&gt;&lt;title&gt;Destitution in the UK&lt;/title&gt;&lt;/titles&gt;&lt;dates&gt;&lt;year&gt;2016&lt;/year&gt;&lt;/dates&gt;&lt;pub-location&gt;York&lt;/pub-location&gt;&lt;publisher&gt;Joseph Rowntree Foundation&lt;/publisher&gt;&lt;urls&gt;&lt;/urls&gt;&lt;/record&gt;&lt;/Cite&gt;&lt;Cite&gt;&lt;Author&gt;Hood&lt;/Author&gt;&lt;Year&gt;2017&lt;/Year&gt;&lt;RecNum&gt;1422&lt;/RecNum&gt;&lt;record&gt;&lt;rec-number&gt;1422&lt;/rec-number&gt;&lt;foreign-keys&gt;&lt;key app="EN" db-id="v5tp0dwd92e5t9eettkp0wtbvfedzp2vf0r2" timestamp="1522230269"&gt;1422&lt;/key&gt;&lt;/foreign-keys&gt;&lt;ref-type name="Book"&gt;6&lt;/ref-type&gt;&lt;contributors&gt;&lt;authors&gt;&lt;author&gt;Hood, A&lt;/author&gt;&lt;author&gt;Waters, T&lt;/author&gt;&lt;/authors&gt;&lt;/contributors&gt;&lt;titles&gt;&lt;title&gt;Living standards, poverty and inequality in the UK: 2017–18 to 2021–22&lt;/title&gt;&lt;/titles&gt;&lt;dates&gt;&lt;year&gt;2017&lt;/year&gt;&lt;/dates&gt;&lt;pub-location&gt;London&lt;/pub-location&gt;&lt;publisher&gt;Institute for Fiscal Studies&lt;/publisher&gt;&lt;urls&gt;&lt;/urls&gt;&lt;/record&gt;&lt;/Cite&gt;&lt;/EndNote&gt;</w:instrText>
      </w:r>
      <w:r w:rsidR="005E2EB3">
        <w:rPr>
          <w:lang w:val="en-GB"/>
        </w:rPr>
        <w:fldChar w:fldCharType="separate"/>
      </w:r>
      <w:r w:rsidR="005E2EB3">
        <w:rPr>
          <w:noProof/>
          <w:lang w:val="en-GB"/>
        </w:rPr>
        <w:t>(Garthwaite, 2016, Fitzpatrick et al., 2016, Hood and Waters, 2017)</w:t>
      </w:r>
      <w:r w:rsidR="005E2EB3">
        <w:rPr>
          <w:lang w:val="en-GB"/>
        </w:rPr>
        <w:fldChar w:fldCharType="end"/>
      </w:r>
      <w:r>
        <w:rPr>
          <w:lang w:val="en-GB"/>
        </w:rPr>
        <w:t xml:space="preserve">, the </w:t>
      </w:r>
      <w:r w:rsidR="00424165">
        <w:rPr>
          <w:lang w:val="en-GB"/>
        </w:rPr>
        <w:t xml:space="preserve">machine of </w:t>
      </w:r>
      <w:r>
        <w:rPr>
          <w:lang w:val="en-GB"/>
        </w:rPr>
        <w:t xml:space="preserve">anti-welfare </w:t>
      </w:r>
      <w:proofErr w:type="spellStart"/>
      <w:r>
        <w:rPr>
          <w:lang w:val="en-GB"/>
        </w:rPr>
        <w:t>commonsense</w:t>
      </w:r>
      <w:proofErr w:type="spellEnd"/>
      <w:r>
        <w:rPr>
          <w:lang w:val="en-GB"/>
        </w:rPr>
        <w:t xml:space="preserve"> continues to exert a powerful hold with politicians, media and much of the public seeming</w:t>
      </w:r>
      <w:r w:rsidR="005E2EB3">
        <w:rPr>
          <w:lang w:val="en-GB"/>
        </w:rPr>
        <w:t xml:space="preserve"> to fail to recognise (or choosing</w:t>
      </w:r>
      <w:r>
        <w:rPr>
          <w:lang w:val="en-GB"/>
        </w:rPr>
        <w:t xml:space="preserve"> to ignore) the extent and nature of poverty and its causes. This has led some to be quite critical of mainstream social policy and anti-poverty activity </w:t>
      </w:r>
      <w:r w:rsidR="005E2EB3">
        <w:rPr>
          <w:lang w:val="en-GB"/>
        </w:rPr>
        <w:t xml:space="preserve">and to argue that we need a new approach if we are to effectively challenge the terms of the debate and rethink poverty </w:t>
      </w:r>
      <w:r w:rsidR="005E2EB3">
        <w:rPr>
          <w:lang w:val="en-GB"/>
        </w:rPr>
        <w:fldChar w:fldCharType="begin"/>
      </w:r>
      <w:r w:rsidR="005E2EB3">
        <w:rPr>
          <w:lang w:val="en-GB"/>
        </w:rPr>
        <w:instrText xml:space="preserve"> ADDIN EN.CITE &lt;EndNote&gt;&lt;Cite&gt;&lt;Author&gt;Beresford&lt;/Author&gt;&lt;Year&gt;2016&lt;/Year&gt;&lt;RecNum&gt;1428&lt;/RecNum&gt;&lt;Prefix&gt;see`, for example`, &lt;/Prefix&gt;&lt;DisplayText&gt;(see, for example, Beresford, 2016, Scott Paul, 2016, Knight, 2017)&lt;/DisplayText&gt;&lt;record&gt;&lt;rec-number&gt;1428&lt;/rec-number&gt;&lt;foreign-keys&gt;&lt;key app="EN" db-id="v5tp0dwd92e5t9eettkp0wtbvfedzp2vf0r2" timestamp="1522232776"&gt;1428&lt;/key&gt;&lt;/foreign-keys&gt;&lt;ref-type name="Book"&gt;6&lt;/ref-type&gt;&lt;contributors&gt;&lt;authors&gt;&lt;author&gt;Beresford, P&lt;/author&gt;&lt;/authors&gt;&lt;/contributors&gt;&lt;titles&gt;&lt;title&gt;All our welfare: towards participatory social policy&lt;/title&gt;&lt;/titles&gt;&lt;dates&gt;&lt;year&gt;2016&lt;/year&gt;&lt;/dates&gt;&lt;pub-location&gt;Bristol&lt;/pub-location&gt;&lt;publisher&gt;Policy Press&lt;/publisher&gt;&lt;urls&gt;&lt;/urls&gt;&lt;/record&gt;&lt;/Cite&gt;&lt;Cite&gt;&lt;Author&gt;Scott Paul&lt;/Author&gt;&lt;Year&gt;2016&lt;/Year&gt;&lt;RecNum&gt;1432&lt;/RecNum&gt;&lt;record&gt;&lt;rec-number&gt;1432&lt;/rec-number&gt;&lt;foreign-keys&gt;&lt;key app="EN" db-id="v5tp0dwd92e5t9eettkp0wtbvfedzp2vf0r2" timestamp="1522234793"&gt;1432&lt;/key&gt;&lt;/foreign-keys&gt;&lt;ref-type name="Web Page"&gt;12&lt;/ref-type&gt;&lt;contributors&gt;&lt;authors&gt;&lt;author&gt;Scott Paul, A&lt;/author&gt;&lt;/authors&gt;&lt;/contributors&gt;&lt;titles&gt;&lt;title&gt;Talking about poverty - time to rethink our approach?&lt;/title&gt;&lt;/titles&gt;&lt;number&gt;28/03/18&lt;/number&gt;&lt;dates&gt;&lt;year&gt;2016&lt;/year&gt;&lt;pub-dates&gt;&lt;date&gt;14/04/16&lt;/date&gt;&lt;/pub-dates&gt;&lt;/dates&gt;&lt;pub-location&gt;York&lt;/pub-location&gt;&lt;publisher&gt;Joseph Rowntree Foundation&lt;/publisher&gt;&lt;urls&gt;&lt;related-urls&gt;&lt;url&gt;https://www.jrf.org.uk/blog/talking-about-poverty-time-rethink-our-approach&lt;/url&gt;&lt;/related-urls&gt;&lt;/urls&gt;&lt;/record&gt;&lt;/Cite&gt;&lt;Cite&gt;&lt;Author&gt;Knight&lt;/Author&gt;&lt;Year&gt;2017&lt;/Year&gt;&lt;RecNum&gt;1431&lt;/RecNum&gt;&lt;record&gt;&lt;rec-number&gt;1431&lt;/rec-number&gt;&lt;foreign-keys&gt;&lt;key app="EN" db-id="v5tp0dwd92e5t9eettkp0wtbvfedzp2vf0r2" timestamp="1522234676"&gt;1431&lt;/key&gt;&lt;/foreign-keys&gt;&lt;ref-type name="Book"&gt;6&lt;/ref-type&gt;&lt;contributors&gt;&lt;authors&gt;&lt;author&gt;Knight, B&lt;/author&gt;&lt;/authors&gt;&lt;/contributors&gt;&lt;titles&gt;&lt;title&gt;Rethinking poverty: what makes a good society?&lt;/title&gt;&lt;/titles&gt;&lt;dates&gt;&lt;year&gt;2017&lt;/year&gt;&lt;/dates&gt;&lt;pub-location&gt;Bristol&lt;/pub-location&gt;&lt;publisher&gt;Policy Press&lt;/publisher&gt;&lt;urls&gt;&lt;/urls&gt;&lt;/record&gt;&lt;/Cite&gt;&lt;/EndNote&gt;</w:instrText>
      </w:r>
      <w:r w:rsidR="005E2EB3">
        <w:rPr>
          <w:lang w:val="en-GB"/>
        </w:rPr>
        <w:fldChar w:fldCharType="separate"/>
      </w:r>
      <w:r w:rsidR="005E2EB3">
        <w:rPr>
          <w:noProof/>
          <w:lang w:val="en-GB"/>
        </w:rPr>
        <w:t>(see, for example, Beresford, 2016, Scott Paul, 2016, Knight, 2017)</w:t>
      </w:r>
      <w:r w:rsidR="005E2EB3">
        <w:rPr>
          <w:lang w:val="en-GB"/>
        </w:rPr>
        <w:fldChar w:fldCharType="end"/>
      </w:r>
      <w:r>
        <w:rPr>
          <w:lang w:val="en-GB"/>
        </w:rPr>
        <w:t xml:space="preserve">. </w:t>
      </w:r>
    </w:p>
    <w:p w14:paraId="773C7CB3" w14:textId="77777777" w:rsidR="00E923B3" w:rsidRDefault="00E923B3" w:rsidP="00E923B3">
      <w:pPr>
        <w:rPr>
          <w:lang w:val="en-GB"/>
        </w:rPr>
      </w:pPr>
    </w:p>
    <w:p w14:paraId="6688E286" w14:textId="2D4473FB" w:rsidR="00E923B3" w:rsidRDefault="00E923B3" w:rsidP="00E923B3">
      <w:pPr>
        <w:rPr>
          <w:lang w:val="en-GB"/>
        </w:rPr>
      </w:pPr>
      <w:r>
        <w:rPr>
          <w:lang w:val="en-GB"/>
        </w:rPr>
        <w:t>While the author would defend social policy’s contribution to improving our understanding of poverty</w:t>
      </w:r>
      <w:r w:rsidR="009F250B">
        <w:rPr>
          <w:lang w:val="en-GB"/>
        </w:rPr>
        <w:t>,</w:t>
      </w:r>
      <w:r>
        <w:rPr>
          <w:lang w:val="en-GB"/>
        </w:rPr>
        <w:t xml:space="preserve"> ‘welfare’ and social security policy, there remains considerable </w:t>
      </w:r>
      <w:r w:rsidR="009F250B">
        <w:rPr>
          <w:lang w:val="en-GB"/>
        </w:rPr>
        <w:t xml:space="preserve">work to be done if we are to effectively </w:t>
      </w:r>
      <w:r>
        <w:rPr>
          <w:lang w:val="en-GB"/>
        </w:rPr>
        <w:t>challenge the anti-welfare</w:t>
      </w:r>
      <w:r w:rsidR="00424165">
        <w:rPr>
          <w:lang w:val="en-GB"/>
        </w:rPr>
        <w:t xml:space="preserve"> doxa (“that which goes without</w:t>
      </w:r>
      <w:r>
        <w:rPr>
          <w:lang w:val="en-GB"/>
        </w:rPr>
        <w:t xml:space="preserve"> saying because it comes without saying” </w:t>
      </w:r>
      <w:r w:rsidR="006E23AD">
        <w:rPr>
          <w:lang w:val="en-GB"/>
        </w:rPr>
        <w:fldChar w:fldCharType="begin"/>
      </w:r>
      <w:r w:rsidR="006E23AD">
        <w:rPr>
          <w:lang w:val="en-GB"/>
        </w:rPr>
        <w:instrText xml:space="preserve"> ADDIN EN.CITE &lt;EndNote&gt;&lt;Cite&gt;&lt;Author&gt;Jensen&lt;/Author&gt;&lt;Year&gt;2014&lt;/Year&gt;&lt;RecNum&gt;914&lt;/RecNum&gt;&lt;Prefix&gt;Bourdieu`, 1972 cited in &lt;/Prefix&gt;&lt;DisplayText&gt;(Bourdieu, 1972 cited in Jensen, 2014)&lt;/DisplayText&gt;&lt;record&gt;&lt;rec-number&gt;914&lt;/rec-number&gt;&lt;foreign-keys&gt;&lt;key app="EN" db-id="v5tp0dwd92e5t9eettkp0wtbvfedzp2vf0r2" timestamp="1412610171"&gt;914&lt;/key&gt;&lt;/foreign-keys&gt;&lt;ref-type name="Journal Article"&gt;17&lt;/ref-type&gt;&lt;contributors&gt;&lt;authors&gt;&lt;author&gt;Jensen, T&lt;/author&gt;&lt;/authors&gt;&lt;/contributors&gt;&lt;titles&gt;&lt;title&gt;Welfare commonsense, poverty porn and doxosophy&lt;/title&gt;&lt;secondary-title&gt;Sociological Research Online&lt;/secondary-title&gt;&lt;/titles&gt;&lt;periodical&gt;&lt;full-title&gt;Sociological Research Online&lt;/full-title&gt;&lt;/periodical&gt;&lt;volume&gt;19&lt;/volume&gt;&lt;number&gt;3&lt;/number&gt;&lt;dates&gt;&lt;year&gt;2014&lt;/year&gt;&lt;/dates&gt;&lt;urls&gt;&lt;/urls&gt;&lt;/record&gt;&lt;/Cite&gt;&lt;/EndNote&gt;</w:instrText>
      </w:r>
      <w:r w:rsidR="006E23AD">
        <w:rPr>
          <w:lang w:val="en-GB"/>
        </w:rPr>
        <w:fldChar w:fldCharType="separate"/>
      </w:r>
      <w:r w:rsidR="006E23AD">
        <w:rPr>
          <w:noProof/>
          <w:lang w:val="en-GB"/>
        </w:rPr>
        <w:t>(Bourdieu, 1972 cited in Jensen, 2014)</w:t>
      </w:r>
      <w:r w:rsidR="006E23AD">
        <w:rPr>
          <w:lang w:val="en-GB"/>
        </w:rPr>
        <w:fldChar w:fldCharType="end"/>
      </w:r>
      <w:r>
        <w:rPr>
          <w:lang w:val="en-GB"/>
        </w:rPr>
        <w:t xml:space="preserve">). </w:t>
      </w:r>
      <w:r w:rsidR="009F250B">
        <w:rPr>
          <w:lang w:val="en-GB"/>
        </w:rPr>
        <w:t>Here, there is</w:t>
      </w:r>
      <w:r>
        <w:rPr>
          <w:lang w:val="en-GB"/>
        </w:rPr>
        <w:t xml:space="preserve"> power and potential in developing an account of poverty and ‘welfare’ that starts with direct experiences and mobilises these experiences to develop and build narrative(s) and discourse(s) in this domain, which will – almost inevitably – look very differ</w:t>
      </w:r>
      <w:r w:rsidR="009F250B">
        <w:rPr>
          <w:lang w:val="en-GB"/>
        </w:rPr>
        <w:t>ent from the popular narrative</w:t>
      </w:r>
      <w:r>
        <w:rPr>
          <w:lang w:val="en-GB"/>
        </w:rPr>
        <w:t>. Radical and democratic accounts can instead emerge</w:t>
      </w:r>
      <w:r w:rsidR="009C5A1B">
        <w:rPr>
          <w:lang w:val="en-GB"/>
        </w:rPr>
        <w:t xml:space="preserve"> </w:t>
      </w:r>
      <w:r w:rsidR="009C5A1B">
        <w:rPr>
          <w:lang w:val="en-GB"/>
        </w:rPr>
        <w:fldChar w:fldCharType="begin"/>
      </w:r>
      <w:r w:rsidR="009C5A1B">
        <w:rPr>
          <w:lang w:val="en-GB"/>
        </w:rPr>
        <w:instrText xml:space="preserve"> ADDIN EN.CITE &lt;EndNote&gt;&lt;Cite&gt;&lt;Author&gt;Silver&lt;/Author&gt;&lt;Year&gt;2018&lt;/Year&gt;&lt;RecNum&gt;1448&lt;/RecNum&gt;&lt;Prefix&gt;see &lt;/Prefix&gt;&lt;DisplayText&gt;(see Silver, 2018)&lt;/DisplayText&gt;&lt;record&gt;&lt;rec-number&gt;1448&lt;/rec-number&gt;&lt;foreign-keys&gt;&lt;key app="EN" db-id="v5tp0dwd92e5t9eettkp0wtbvfedzp2vf0r2" timestamp="1549286074"&gt;1448&lt;/key&gt;&lt;/foreign-keys&gt;&lt;ref-type name="Journal Article"&gt;17&lt;/ref-type&gt;&lt;contributors&gt;&lt;authors&gt;&lt;author&gt;Silver, D&lt;/author&gt;&lt;/authors&gt;&lt;/contributors&gt;&lt;titles&gt;&lt;title&gt;Everyday Radicalism and the Democratic Imagination: Dissensus, Rebellion and Utopia&lt;/title&gt;&lt;secondary-title&gt;Politics and Governance&lt;/secondary-title&gt;&lt;/titles&gt;&lt;periodical&gt;&lt;full-title&gt;Politics and Governance&lt;/full-title&gt;&lt;/periodical&gt;&lt;pages&gt;161-168&lt;/pages&gt;&lt;volume&gt;6&lt;/volume&gt;&lt;number&gt;1&lt;/number&gt;&lt;dates&gt;&lt;year&gt;2018&lt;/year&gt;&lt;/dates&gt;&lt;urls&gt;&lt;/urls&gt;&lt;/record&gt;&lt;/Cite&gt;&lt;/EndNote&gt;</w:instrText>
      </w:r>
      <w:r w:rsidR="009C5A1B">
        <w:rPr>
          <w:lang w:val="en-GB"/>
        </w:rPr>
        <w:fldChar w:fldCharType="separate"/>
      </w:r>
      <w:r w:rsidR="009C5A1B">
        <w:rPr>
          <w:noProof/>
          <w:lang w:val="en-GB"/>
        </w:rPr>
        <w:t>(see Silver, 2018)</w:t>
      </w:r>
      <w:r w:rsidR="009C5A1B">
        <w:rPr>
          <w:lang w:val="en-GB"/>
        </w:rPr>
        <w:fldChar w:fldCharType="end"/>
      </w:r>
      <w:r>
        <w:rPr>
          <w:lang w:val="en-GB"/>
        </w:rPr>
        <w:t xml:space="preserve">, and </w:t>
      </w:r>
      <w:r w:rsidR="005E2EB3">
        <w:rPr>
          <w:lang w:val="en-GB"/>
        </w:rPr>
        <w:t xml:space="preserve">can </w:t>
      </w:r>
      <w:r>
        <w:rPr>
          <w:lang w:val="en-GB"/>
        </w:rPr>
        <w:t>help build a persuasive pro-welfare imaginary and argument. For this reason, it is important that participatory research with people in poverty involves people not only in sharing their experiences, but also in thinking through what a different and more effective social security system m</w:t>
      </w:r>
      <w:r w:rsidR="008A7881">
        <w:rPr>
          <w:lang w:val="en-GB"/>
        </w:rPr>
        <w:t>ight look like. This is essential</w:t>
      </w:r>
      <w:r>
        <w:rPr>
          <w:lang w:val="en-GB"/>
        </w:rPr>
        <w:t xml:space="preserve"> if their expertis</w:t>
      </w:r>
      <w:r w:rsidR="009C5A1B">
        <w:rPr>
          <w:lang w:val="en-GB"/>
        </w:rPr>
        <w:t>e is to be truly valued and</w:t>
      </w:r>
      <w:r w:rsidR="00424165">
        <w:rPr>
          <w:lang w:val="en-GB"/>
        </w:rPr>
        <w:t xml:space="preserve"> utilised to </w:t>
      </w:r>
      <w:r>
        <w:rPr>
          <w:lang w:val="en-GB"/>
        </w:rPr>
        <w:t>generate solutions and policy agendas grounded in individual experiences of what support, interventions and wide</w:t>
      </w:r>
      <w:r w:rsidR="008A7881">
        <w:rPr>
          <w:lang w:val="en-GB"/>
        </w:rPr>
        <w:t xml:space="preserve">r cultural changes might </w:t>
      </w:r>
      <w:r>
        <w:rPr>
          <w:lang w:val="en-GB"/>
        </w:rPr>
        <w:t xml:space="preserve">make a difference at both an individual and structural level. </w:t>
      </w:r>
    </w:p>
    <w:p w14:paraId="2C67267E" w14:textId="77777777" w:rsidR="00E923B3" w:rsidRDefault="00E923B3" w:rsidP="00E923B3">
      <w:pPr>
        <w:rPr>
          <w:lang w:val="en-GB"/>
        </w:rPr>
      </w:pPr>
    </w:p>
    <w:p w14:paraId="1BB49F4F" w14:textId="15B02A0F" w:rsidR="00E923B3" w:rsidRDefault="00831654" w:rsidP="00E923B3">
      <w:pPr>
        <w:rPr>
          <w:lang w:val="en-GB"/>
        </w:rPr>
      </w:pPr>
      <w:r>
        <w:rPr>
          <w:lang w:val="en-GB"/>
        </w:rPr>
        <w:t xml:space="preserve">It </w:t>
      </w:r>
      <w:r w:rsidR="00E923B3">
        <w:rPr>
          <w:lang w:val="en-GB"/>
        </w:rPr>
        <w:t>is also important to recognise is the ways in which research on poverty that incorporates participatory elements can also lead to better and more robust research</w:t>
      </w:r>
      <w:r w:rsidR="001C2A30">
        <w:rPr>
          <w:lang w:val="en-GB"/>
        </w:rPr>
        <w:t xml:space="preserve"> (Allam et al, 2004, cited in Frankham, 2009)</w:t>
      </w:r>
      <w:r w:rsidR="00E923B3">
        <w:rPr>
          <w:lang w:val="en-GB"/>
        </w:rPr>
        <w:t xml:space="preserve">, with greater potential to have impact and to create outputs that have meaning and relevance for diverse audiences. As Lister </w:t>
      </w:r>
      <w:r w:rsidR="005E2EB3">
        <w:rPr>
          <w:lang w:val="en-GB"/>
        </w:rPr>
        <w:t xml:space="preserve">(2004) </w:t>
      </w:r>
      <w:r w:rsidR="00E923B3">
        <w:rPr>
          <w:lang w:val="en-GB"/>
        </w:rPr>
        <w:t>argues, the active participation of people with experiences of poverty in research (as well as in campaigning and policymaking) can enhance the effectiveness of these activities and so has intrinsic value. The recognition and mobilisation of the expertise of people with direct experiences of poverty enables its inclusion in</w:t>
      </w:r>
      <w:r w:rsidR="00BA1A14">
        <w:rPr>
          <w:lang w:val="en-GB"/>
        </w:rPr>
        <w:t>to</w:t>
      </w:r>
      <w:r w:rsidR="00E923B3">
        <w:rPr>
          <w:lang w:val="en-GB"/>
        </w:rPr>
        <w:t xml:space="preserve"> research design and decision making. While this can be challenging to operationalise, it means that research can gain from this expe</w:t>
      </w:r>
      <w:r w:rsidR="00BA1A14">
        <w:rPr>
          <w:lang w:val="en-GB"/>
        </w:rPr>
        <w:t>rtise at every stage of the</w:t>
      </w:r>
      <w:r w:rsidR="00E923B3">
        <w:rPr>
          <w:lang w:val="en-GB"/>
        </w:rPr>
        <w:t xml:space="preserve"> process (including, for example, in making decisions about sampling, recruitment, research foci and analysis). Further, participatory, co-produced research can be more impactful than research that adopts more traditional methodologies</w:t>
      </w:r>
      <w:r w:rsidR="005E2EB3">
        <w:rPr>
          <w:lang w:val="en-GB"/>
        </w:rPr>
        <w:t xml:space="preserve"> </w:t>
      </w:r>
      <w:r w:rsidR="005E2EB3">
        <w:rPr>
          <w:lang w:val="en-GB"/>
        </w:rPr>
        <w:fldChar w:fldCharType="begin"/>
      </w:r>
      <w:r w:rsidR="005E2EB3">
        <w:rPr>
          <w:lang w:val="en-GB"/>
        </w:rPr>
        <w:instrText xml:space="preserve"> ADDIN EN.CITE &lt;EndNote&gt;&lt;Cite&gt;&lt;Author&gt;Pain&lt;/Author&gt;&lt;Year&gt;2014&lt;/Year&gt;&lt;RecNum&gt;1433&lt;/RecNum&gt;&lt;DisplayText&gt;(Pain, 2014)&lt;/DisplayText&gt;&lt;record&gt;&lt;rec-number&gt;1433&lt;/rec-number&gt;&lt;foreign-keys&gt;&lt;key app="EN" db-id="v5tp0dwd92e5t9eettkp0wtbvfedzp2vf0r2" timestamp="1522235098"&gt;1433&lt;/key&gt;&lt;/foreign-keys&gt;&lt;ref-type name="Journal Article"&gt;17&lt;/ref-type&gt;&lt;contributors&gt;&lt;authors&gt;&lt;author&gt;Pain, R&lt;/author&gt;&lt;/authors&gt;&lt;/contributors&gt;&lt;titles&gt;&lt;title&gt;Impact: striking a blow or walking together?&lt;/title&gt;&lt;secondary-title&gt;ACME: An International Journal for Critical Geographies &lt;/secondary-title&gt;&lt;/titles&gt;&lt;periodical&gt;&lt;full-title&gt;ACME: An International Journal for Critical Geographies&lt;/full-title&gt;&lt;/periodical&gt;&lt;pages&gt;19-23&lt;/pages&gt;&lt;volume&gt;13&lt;/volume&gt;&lt;number&gt;1&lt;/number&gt;&lt;dates&gt;&lt;year&gt;2014&lt;/year&gt;&lt;/dates&gt;&lt;urls&gt;&lt;/urls&gt;&lt;/record&gt;&lt;/Cite&gt;&lt;/EndNote&gt;</w:instrText>
      </w:r>
      <w:r w:rsidR="005E2EB3">
        <w:rPr>
          <w:lang w:val="en-GB"/>
        </w:rPr>
        <w:fldChar w:fldCharType="separate"/>
      </w:r>
      <w:r w:rsidR="005E2EB3">
        <w:rPr>
          <w:noProof/>
          <w:lang w:val="en-GB"/>
        </w:rPr>
        <w:t>(Pain, 2014)</w:t>
      </w:r>
      <w:r w:rsidR="005E2EB3">
        <w:rPr>
          <w:lang w:val="en-GB"/>
        </w:rPr>
        <w:fldChar w:fldCharType="end"/>
      </w:r>
      <w:r w:rsidR="00BA1A14">
        <w:rPr>
          <w:lang w:val="en-GB"/>
        </w:rPr>
        <w:t xml:space="preserve"> </w:t>
      </w:r>
      <w:r w:rsidR="00E923B3">
        <w:rPr>
          <w:lang w:val="en-GB"/>
        </w:rPr>
        <w:t xml:space="preserve">and so can be more effective in seeking to engineer policy and attitudinal change. There are various reasons for this greater impact, but much of it </w:t>
      </w:r>
      <w:r w:rsidR="003B58C6">
        <w:rPr>
          <w:lang w:val="en-GB"/>
        </w:rPr>
        <w:t>is tied to the ways in which</w:t>
      </w:r>
      <w:r w:rsidR="00E923B3">
        <w:rPr>
          <w:lang w:val="en-GB"/>
        </w:rPr>
        <w:t xml:space="preserve"> outputs that are produced from participatory research projects are often more tangible and accessible to a diverse range of audiences than typical academic research outputs such as </w:t>
      </w:r>
      <w:r w:rsidR="00BA799E">
        <w:rPr>
          <w:lang w:val="en-GB"/>
        </w:rPr>
        <w:t>monographs or journal articles</w:t>
      </w:r>
      <w:r w:rsidR="00E923B3">
        <w:rPr>
          <w:lang w:val="en-GB"/>
        </w:rPr>
        <w:t>.  Given the high prominence currently atta</w:t>
      </w:r>
      <w:r w:rsidR="001C2A30">
        <w:rPr>
          <w:lang w:val="en-GB"/>
        </w:rPr>
        <w:t xml:space="preserve">ched to securing impact, some </w:t>
      </w:r>
      <w:r w:rsidR="001C2A30">
        <w:rPr>
          <w:lang w:val="en-GB"/>
        </w:rPr>
        <w:fldChar w:fldCharType="begin"/>
      </w:r>
      <w:r w:rsidR="001C2A30">
        <w:rPr>
          <w:lang w:val="en-GB"/>
        </w:rPr>
        <w:instrText xml:space="preserve"> ADDIN EN.CITE &lt;EndNote&gt;&lt;Cite&gt;&lt;Author&gt;MacDonald&lt;/Author&gt;&lt;Year&gt;2017&lt;/Year&gt;&lt;RecNum&gt;1434&lt;/RecNum&gt;&lt;DisplayText&gt;(MacDonald, 2017)&lt;/DisplayText&gt;&lt;record&gt;&lt;rec-number&gt;1434&lt;/rec-number&gt;&lt;foreign-keys&gt;&lt;key app="EN" db-id="v5tp0dwd92e5t9eettkp0wtbvfedzp2vf0r2" timestamp="1522235337"&gt;1434&lt;/key&gt;&lt;/foreign-keys&gt;&lt;ref-type name="Journal Article"&gt;17&lt;/ref-type&gt;&lt;contributors&gt;&lt;authors&gt;&lt;author&gt;MacDonald, R&lt;/author&gt;&lt;/authors&gt;&lt;/contributors&gt;&lt;titles&gt;&lt;title&gt;“Impact”, research and slaying Zombies: the pressures and possibilities of the REF&lt;/title&gt;&lt;secondary-title&gt;International Journal of Sociology and Social Policy&lt;/secondary-title&gt;&lt;/titles&gt;&lt;periodical&gt;&lt;full-title&gt;International Journal of Sociology and Social Policy&lt;/full-title&gt;&lt;/periodical&gt;&lt;pages&gt;696-710&lt;/pages&gt;&lt;volume&gt;37&lt;/volume&gt;&lt;number&gt;11-12&lt;/number&gt;&lt;dates&gt;&lt;year&gt;2017&lt;/year&gt;&lt;/dates&gt;&lt;urls&gt;&lt;/urls&gt;&lt;/record&gt;&lt;/Cite&gt;&lt;/EndNote&gt;</w:instrText>
      </w:r>
      <w:r w:rsidR="001C2A30">
        <w:rPr>
          <w:lang w:val="en-GB"/>
        </w:rPr>
        <w:fldChar w:fldCharType="separate"/>
      </w:r>
      <w:r w:rsidR="001C2A30">
        <w:rPr>
          <w:noProof/>
          <w:lang w:val="en-GB"/>
        </w:rPr>
        <w:t>(MacDonald, 2017)</w:t>
      </w:r>
      <w:r w:rsidR="001C2A30">
        <w:rPr>
          <w:lang w:val="en-GB"/>
        </w:rPr>
        <w:fldChar w:fldCharType="end"/>
      </w:r>
      <w:r w:rsidR="00E923B3">
        <w:rPr>
          <w:lang w:val="en-GB"/>
        </w:rPr>
        <w:t xml:space="preserve"> have argued that those interested in research orientated towards social justice can co-opt the impact agenda to defend and build the case for more publicly engaged forms of research (of which participatory research would definitely form a </w:t>
      </w:r>
      <w:r w:rsidR="00E923B3">
        <w:rPr>
          <w:lang w:val="en-GB"/>
        </w:rPr>
        <w:lastRenderedPageBreak/>
        <w:t xml:space="preserve">part). Critically, then, participatory research with people living in poverty can be impactful, symbolically and substantively valuable, and can be part of a wider effort to develop a pro-welfare imaginary that acts as a challenge to the popular anti-welfare </w:t>
      </w:r>
      <w:proofErr w:type="spellStart"/>
      <w:r w:rsidR="00E923B3">
        <w:rPr>
          <w:lang w:val="en-GB"/>
        </w:rPr>
        <w:t>commonsense</w:t>
      </w:r>
      <w:proofErr w:type="spellEnd"/>
      <w:r w:rsidR="00E923B3">
        <w:rPr>
          <w:lang w:val="en-GB"/>
        </w:rPr>
        <w:t xml:space="preserve">. </w:t>
      </w:r>
    </w:p>
    <w:p w14:paraId="7B5049E0" w14:textId="77777777" w:rsidR="00E923B3" w:rsidRDefault="00E923B3" w:rsidP="00E923B3">
      <w:pPr>
        <w:rPr>
          <w:lang w:val="en-GB"/>
        </w:rPr>
      </w:pPr>
    </w:p>
    <w:p w14:paraId="522F0EB6" w14:textId="4C062F41" w:rsidR="00E923B3" w:rsidRDefault="00E923B3" w:rsidP="00E923B3">
      <w:pPr>
        <w:rPr>
          <w:lang w:val="en-GB"/>
        </w:rPr>
      </w:pPr>
      <w:r>
        <w:rPr>
          <w:lang w:val="en-GB"/>
        </w:rPr>
        <w:t>This is not – however – a treatise to adopt and only adopt participatory resear</w:t>
      </w:r>
      <w:r w:rsidR="009F250B">
        <w:rPr>
          <w:lang w:val="en-GB"/>
        </w:rPr>
        <w:t xml:space="preserve">ch methodologies, but instead </w:t>
      </w:r>
      <w:r>
        <w:rPr>
          <w:lang w:val="en-GB"/>
        </w:rPr>
        <w:t xml:space="preserve">a call to recognise their particular and inherent potential and value. As noted earlier, participatory research is not an all or nothing zero sum game, with </w:t>
      </w:r>
      <w:r w:rsidR="0065575F">
        <w:rPr>
          <w:lang w:val="en-GB"/>
        </w:rPr>
        <w:t>research</w:t>
      </w:r>
      <w:r>
        <w:rPr>
          <w:lang w:val="en-GB"/>
        </w:rPr>
        <w:t xml:space="preserve"> best conceptualised as sitting along a continuum with emancipatory research at one end and completely non-participa</w:t>
      </w:r>
      <w:r w:rsidR="00BA799E">
        <w:rPr>
          <w:lang w:val="en-GB"/>
        </w:rPr>
        <w:t>tory research at the other (</w:t>
      </w:r>
      <w:r>
        <w:rPr>
          <w:lang w:val="en-GB"/>
        </w:rPr>
        <w:t>Aldridge</w:t>
      </w:r>
      <w:r w:rsidR="001C2A30">
        <w:rPr>
          <w:lang w:val="en-GB"/>
        </w:rPr>
        <w:t>, 2016</w:t>
      </w:r>
      <w:r w:rsidR="00BA799E">
        <w:rPr>
          <w:lang w:val="en-GB"/>
        </w:rPr>
        <w:t xml:space="preserve">).  It would make sense for those researching </w:t>
      </w:r>
      <w:r>
        <w:rPr>
          <w:lang w:val="en-GB"/>
        </w:rPr>
        <w:t>poverty and welfar</w:t>
      </w:r>
      <w:r w:rsidR="00BA799E">
        <w:rPr>
          <w:lang w:val="en-GB"/>
        </w:rPr>
        <w:t xml:space="preserve">e </w:t>
      </w:r>
      <w:r>
        <w:rPr>
          <w:lang w:val="en-GB"/>
        </w:rPr>
        <w:t>to consider how and whether some ele</w:t>
      </w:r>
      <w:r w:rsidR="00030241">
        <w:rPr>
          <w:lang w:val="en-GB"/>
        </w:rPr>
        <w:t>ment of participatory practice</w:t>
      </w:r>
      <w:r>
        <w:rPr>
          <w:lang w:val="en-GB"/>
        </w:rPr>
        <w:t xml:space="preserve"> might be incorporated</w:t>
      </w:r>
      <w:r w:rsidR="00BA799E">
        <w:rPr>
          <w:lang w:val="en-GB"/>
        </w:rPr>
        <w:t xml:space="preserve"> into their research design</w:t>
      </w:r>
      <w:r>
        <w:rPr>
          <w:lang w:val="en-GB"/>
        </w:rPr>
        <w:t xml:space="preserve">. But this is not to say that each and every research project in these areas should </w:t>
      </w:r>
      <w:r w:rsidR="00030241">
        <w:rPr>
          <w:lang w:val="en-GB"/>
        </w:rPr>
        <w:t>be fully participatory. Simply put, t</w:t>
      </w:r>
      <w:r>
        <w:rPr>
          <w:lang w:val="en-GB"/>
        </w:rPr>
        <w:t>he arguments in favour of adopting participatory approaches are su</w:t>
      </w:r>
      <w:r w:rsidR="009F250B">
        <w:rPr>
          <w:lang w:val="en-GB"/>
        </w:rPr>
        <w:t xml:space="preserve">fficiently strong that including </w:t>
      </w:r>
      <w:r>
        <w:rPr>
          <w:lang w:val="en-GB"/>
        </w:rPr>
        <w:t>elements of this approach within research designs at least merits consideration, and there are strong ethical reason</w:t>
      </w:r>
      <w:r w:rsidR="00030241">
        <w:rPr>
          <w:lang w:val="en-GB"/>
        </w:rPr>
        <w:t>s why proceeding in this way is</w:t>
      </w:r>
      <w:r>
        <w:rPr>
          <w:lang w:val="en-GB"/>
        </w:rPr>
        <w:t xml:space="preserve"> important, given the extent of the misrecognition that people in poverty face. </w:t>
      </w:r>
    </w:p>
    <w:p w14:paraId="72542B2A" w14:textId="77777777" w:rsidR="00E923B3" w:rsidRDefault="00E923B3" w:rsidP="00E923B3">
      <w:pPr>
        <w:rPr>
          <w:lang w:val="en-GB"/>
        </w:rPr>
      </w:pPr>
    </w:p>
    <w:p w14:paraId="2208DC4D" w14:textId="180CF33F" w:rsidR="00E923B3" w:rsidRDefault="00E923B3" w:rsidP="00E923B3">
      <w:pPr>
        <w:rPr>
          <w:lang w:val="en-GB"/>
        </w:rPr>
      </w:pPr>
      <w:r>
        <w:rPr>
          <w:lang w:val="en-GB"/>
        </w:rPr>
        <w:t>Further, while there is great scope in participatory rese</w:t>
      </w:r>
      <w:r w:rsidR="00030241">
        <w:rPr>
          <w:lang w:val="en-GB"/>
        </w:rPr>
        <w:t xml:space="preserve">arch with people in poverty, </w:t>
      </w:r>
      <w:r>
        <w:rPr>
          <w:lang w:val="en-GB"/>
        </w:rPr>
        <w:t>it does not follow that research that is participatory is necessarily good research (Frankham</w:t>
      </w:r>
      <w:r w:rsidR="001C2A30">
        <w:rPr>
          <w:lang w:val="en-GB"/>
        </w:rPr>
        <w:t>, 2009</w:t>
      </w:r>
      <w:r>
        <w:rPr>
          <w:lang w:val="en-GB"/>
        </w:rPr>
        <w:t>). There are</w:t>
      </w:r>
      <w:r w:rsidR="00030241">
        <w:rPr>
          <w:lang w:val="en-GB"/>
        </w:rPr>
        <w:t xml:space="preserve"> linked</w:t>
      </w:r>
      <w:r>
        <w:rPr>
          <w:lang w:val="en-GB"/>
        </w:rPr>
        <w:t xml:space="preserve"> dangers that in privileging the voices of the experts of experience a new essentialism can emerge, where one person or a small group of people with experience are privileged and seen as speaking for all those who have had similar experiences (Frankham</w:t>
      </w:r>
      <w:r w:rsidR="001C2A30">
        <w:rPr>
          <w:lang w:val="en-GB"/>
        </w:rPr>
        <w:t>, 2009</w:t>
      </w:r>
      <w:r>
        <w:rPr>
          <w:lang w:val="en-GB"/>
        </w:rPr>
        <w:t xml:space="preserve">). There are sensitivities about how the voices of experience are presented, and how their viewpoints and positions are challenged, where they do not coincide with evidence from other sources. </w:t>
      </w:r>
      <w:r w:rsidR="009F250B">
        <w:rPr>
          <w:lang w:val="en-GB"/>
        </w:rPr>
        <w:t xml:space="preserve">Further, researchers need to recognise the risks inherent in sharing experiences of poverty in public forums, given the extent and reach of the stigma of poverty and benefits receipt. </w:t>
      </w:r>
      <w:r w:rsidR="00D67B5A">
        <w:rPr>
          <w:lang w:val="en-GB"/>
        </w:rPr>
        <w:t>This all requires</w:t>
      </w:r>
      <w:r>
        <w:rPr>
          <w:lang w:val="en-GB"/>
        </w:rPr>
        <w:t xml:space="preserve"> </w:t>
      </w:r>
      <w:r w:rsidR="0037000E">
        <w:rPr>
          <w:lang w:val="en-GB"/>
        </w:rPr>
        <w:t xml:space="preserve">careful </w:t>
      </w:r>
      <w:r>
        <w:rPr>
          <w:lang w:val="en-GB"/>
        </w:rPr>
        <w:t xml:space="preserve">consideration, and the recognition that participatory research is – by necessity – a </w:t>
      </w:r>
      <w:r w:rsidR="009F250B">
        <w:rPr>
          <w:lang w:val="en-GB"/>
        </w:rPr>
        <w:t>collaborative and messy process.</w:t>
      </w:r>
      <w:r w:rsidR="00913856">
        <w:rPr>
          <w:lang w:val="en-GB"/>
        </w:rPr>
        <w:t xml:space="preserve"> </w:t>
      </w:r>
      <w:r w:rsidR="0037000E">
        <w:rPr>
          <w:lang w:val="en-GB"/>
        </w:rPr>
        <w:t xml:space="preserve">There are rich possibilities inherent with participatory approaches, but these can only be realised if all research partners commit to thoughtful and reflexive research practices, and take time to explore and unpick the competing tensions and ethical dilemmas that will inevitably arise. </w:t>
      </w:r>
      <w:r w:rsidR="00913856">
        <w:rPr>
          <w:lang w:val="en-GB"/>
        </w:rPr>
        <w:t xml:space="preserve"> </w:t>
      </w:r>
    </w:p>
    <w:p w14:paraId="48F83B22" w14:textId="77777777" w:rsidR="00E923B3" w:rsidRDefault="00E923B3" w:rsidP="00E923B3">
      <w:pPr>
        <w:rPr>
          <w:lang w:val="en-GB"/>
        </w:rPr>
      </w:pPr>
    </w:p>
    <w:p w14:paraId="760153ED" w14:textId="77777777" w:rsidR="00E923B3" w:rsidRDefault="00E923B3" w:rsidP="00E923B3">
      <w:pPr>
        <w:rPr>
          <w:lang w:val="en-GB"/>
        </w:rPr>
      </w:pPr>
      <w:r>
        <w:rPr>
          <w:lang w:val="en-GB"/>
        </w:rPr>
        <w:t xml:space="preserve">Conclusion </w:t>
      </w:r>
    </w:p>
    <w:p w14:paraId="2BFD9D5D" w14:textId="77777777" w:rsidR="00E923B3" w:rsidRDefault="00E923B3" w:rsidP="00E923B3">
      <w:pPr>
        <w:rPr>
          <w:lang w:val="en-GB"/>
        </w:rPr>
      </w:pPr>
    </w:p>
    <w:p w14:paraId="3B8AD2C6" w14:textId="51B46887" w:rsidR="00E923B3" w:rsidRDefault="00E923B3" w:rsidP="00E923B3">
      <w:pPr>
        <w:rPr>
          <w:lang w:val="en-GB"/>
        </w:rPr>
      </w:pPr>
      <w:r>
        <w:rPr>
          <w:lang w:val="en-GB"/>
        </w:rPr>
        <w:t xml:space="preserve">This article has outlined the extent to which participatory research approaches have great and still untapped potential in efforts to better understand experiences and consequences of poverty. </w:t>
      </w:r>
      <w:r w:rsidR="00121D73">
        <w:rPr>
          <w:lang w:val="en-GB"/>
        </w:rPr>
        <w:t>Drawing on the Dole</w:t>
      </w:r>
      <w:r w:rsidR="000D2F70">
        <w:rPr>
          <w:lang w:val="en-GB"/>
        </w:rPr>
        <w:t xml:space="preserve"> Animators and Poverty2Solutions</w:t>
      </w:r>
      <w:r w:rsidR="00121D73">
        <w:rPr>
          <w:lang w:val="en-GB"/>
        </w:rPr>
        <w:t xml:space="preserve"> projects as examples, it has argued that participatory approaches have both substantive and symbolic value in researching poverty and welfare. By mobilising the expertise of experience on poverty, </w:t>
      </w:r>
      <w:r w:rsidR="000D2F70">
        <w:rPr>
          <w:lang w:val="en-GB"/>
        </w:rPr>
        <w:t>it is possible to</w:t>
      </w:r>
      <w:r w:rsidR="00121D73">
        <w:rPr>
          <w:lang w:val="en-GB"/>
        </w:rPr>
        <w:t xml:space="preserve"> challenge the dominant machine of anti-welfare </w:t>
      </w:r>
      <w:proofErr w:type="spellStart"/>
      <w:r w:rsidR="00121D73">
        <w:rPr>
          <w:lang w:val="en-GB"/>
        </w:rPr>
        <w:t>commonsense</w:t>
      </w:r>
      <w:proofErr w:type="spellEnd"/>
      <w:r w:rsidR="00121D73">
        <w:rPr>
          <w:lang w:val="en-GB"/>
        </w:rPr>
        <w:t xml:space="preserve"> and the </w:t>
      </w:r>
      <w:r w:rsidR="000D2F70">
        <w:rPr>
          <w:lang w:val="en-GB"/>
        </w:rPr>
        <w:t>misrepresentation of</w:t>
      </w:r>
      <w:r w:rsidR="00121D73">
        <w:rPr>
          <w:lang w:val="en-GB"/>
        </w:rPr>
        <w:t xml:space="preserve"> </w:t>
      </w:r>
      <w:r w:rsidR="005502FB">
        <w:rPr>
          <w:lang w:val="en-GB"/>
        </w:rPr>
        <w:t>the lives of those in receipt of social security for all or most of their income</w:t>
      </w:r>
      <w:r>
        <w:rPr>
          <w:lang w:val="en-GB"/>
        </w:rPr>
        <w:t xml:space="preserve">. </w:t>
      </w:r>
    </w:p>
    <w:p w14:paraId="57C4D589" w14:textId="77777777" w:rsidR="009F250B" w:rsidRDefault="009F250B" w:rsidP="00E923B3">
      <w:pPr>
        <w:rPr>
          <w:lang w:val="en-GB"/>
        </w:rPr>
      </w:pPr>
    </w:p>
    <w:p w14:paraId="3540E048" w14:textId="5895F13B" w:rsidR="00E923B3" w:rsidRDefault="000D2F70" w:rsidP="00E923B3">
      <w:pPr>
        <w:rPr>
          <w:lang w:val="en-GB"/>
        </w:rPr>
      </w:pPr>
      <w:r>
        <w:rPr>
          <w:lang w:val="en-GB"/>
        </w:rPr>
        <w:t xml:space="preserve">Following Becker </w:t>
      </w:r>
      <w:r>
        <w:rPr>
          <w:lang w:val="en-GB"/>
        </w:rPr>
        <w:fldChar w:fldCharType="begin"/>
      </w:r>
      <w:r>
        <w:rPr>
          <w:lang w:val="en-GB"/>
        </w:rPr>
        <w:instrText xml:space="preserve"> ADDIN EN.CITE &lt;EndNote&gt;&lt;Cite ExcludeAuth="1"&gt;&lt;Author&gt;Becker&lt;/Author&gt;&lt;Year&gt;1967&lt;/Year&gt;&lt;RecNum&gt;1447&lt;/RecNum&gt;&lt;DisplayText&gt;(1967)&lt;/DisplayText&gt;&lt;record&gt;&lt;rec-number&gt;1447&lt;/rec-number&gt;&lt;foreign-keys&gt;&lt;key app="EN" db-id="v5tp0dwd92e5t9eettkp0wtbvfedzp2vf0r2" timestamp="1549282879"&gt;1447&lt;/key&gt;&lt;/foreign-keys&gt;&lt;ref-type name="Journal Article"&gt;17&lt;/ref-type&gt;&lt;contributors&gt;&lt;authors&gt;&lt;author&gt;Becker, S&lt;/author&gt;&lt;/authors&gt;&lt;/contributors&gt;&lt;titles&gt;&lt;title&gt;Whose side are we on? &lt;/title&gt;&lt;secondary-title&gt;Social Problems&lt;/secondary-title&gt;&lt;/titles&gt;&lt;periodical&gt;&lt;full-title&gt;Social Problems&lt;/full-title&gt;&lt;/periodical&gt;&lt;pages&gt;239-247&lt;/pages&gt;&lt;volume&gt;14&lt;/volume&gt;&lt;number&gt;3&lt;/number&gt;&lt;dates&gt;&lt;year&gt;1967&lt;/year&gt;&lt;/dates&gt;&lt;urls&gt;&lt;/urls&gt;&lt;/record&gt;&lt;/Cite&gt;&lt;/EndNote&gt;</w:instrText>
      </w:r>
      <w:r>
        <w:rPr>
          <w:lang w:val="en-GB"/>
        </w:rPr>
        <w:fldChar w:fldCharType="separate"/>
      </w:r>
      <w:r>
        <w:rPr>
          <w:noProof/>
          <w:lang w:val="en-GB"/>
        </w:rPr>
        <w:t>(1967)</w:t>
      </w:r>
      <w:r>
        <w:rPr>
          <w:lang w:val="en-GB"/>
        </w:rPr>
        <w:fldChar w:fldCharType="end"/>
      </w:r>
      <w:r>
        <w:rPr>
          <w:lang w:val="en-GB"/>
        </w:rPr>
        <w:t>, as</w:t>
      </w:r>
      <w:r w:rsidR="00E923B3">
        <w:rPr>
          <w:lang w:val="en-GB"/>
        </w:rPr>
        <w:t xml:space="preserve"> social policy</w:t>
      </w:r>
      <w:r>
        <w:rPr>
          <w:lang w:val="en-GB"/>
        </w:rPr>
        <w:t xml:space="preserve"> researchers interested in poverty</w:t>
      </w:r>
      <w:r w:rsidR="00843413">
        <w:rPr>
          <w:lang w:val="en-GB"/>
        </w:rPr>
        <w:t xml:space="preserve"> </w:t>
      </w:r>
      <w:r w:rsidR="00E923B3">
        <w:rPr>
          <w:lang w:val="en-GB"/>
        </w:rPr>
        <w:t>we all need to ask ourselves who</w:t>
      </w:r>
      <w:r>
        <w:rPr>
          <w:lang w:val="en-GB"/>
        </w:rPr>
        <w:t>se</w:t>
      </w:r>
      <w:r w:rsidR="00E923B3">
        <w:rPr>
          <w:lang w:val="en-GB"/>
        </w:rPr>
        <w:t xml:space="preserve"> side we are</w:t>
      </w:r>
      <w:r w:rsidR="009F250B">
        <w:rPr>
          <w:lang w:val="en-GB"/>
        </w:rPr>
        <w:t xml:space="preserve"> </w:t>
      </w:r>
      <w:r w:rsidR="0084276A">
        <w:rPr>
          <w:lang w:val="en-GB"/>
        </w:rPr>
        <w:t xml:space="preserve">on. Most of us </w:t>
      </w:r>
      <w:r w:rsidR="00843413">
        <w:rPr>
          <w:lang w:val="en-GB"/>
        </w:rPr>
        <w:t xml:space="preserve">seek to </w:t>
      </w:r>
      <w:r w:rsidR="00E923B3">
        <w:rPr>
          <w:lang w:val="en-GB"/>
        </w:rPr>
        <w:t xml:space="preserve">stand alongside those living in poverty in an effort to build a future less marred by poverty, insecurity and – for all too many – destitution. In taking sides, we then need to ask a further question about the kind of </w:t>
      </w:r>
      <w:r w:rsidR="00E923B3">
        <w:rPr>
          <w:lang w:val="en-GB"/>
        </w:rPr>
        <w:lastRenderedPageBreak/>
        <w:t xml:space="preserve">research we do and whether the approach we take, and the research we conduct, furthers anti-poverty struggles and campaigns. Any well-designed research into poverty and welfare can be beneficial to anti-poverty activity by developing a more reliable and finely-grained evidence base. </w:t>
      </w:r>
      <w:r w:rsidR="00505E0A">
        <w:rPr>
          <w:lang w:val="en-GB"/>
        </w:rPr>
        <w:t>Nonetheless</w:t>
      </w:r>
      <w:r w:rsidR="00E923B3">
        <w:rPr>
          <w:lang w:val="en-GB"/>
        </w:rPr>
        <w:t xml:space="preserve">, there are </w:t>
      </w:r>
      <w:r w:rsidR="00505E0A">
        <w:rPr>
          <w:lang w:val="en-GB"/>
        </w:rPr>
        <w:t xml:space="preserve">particular </w:t>
      </w:r>
      <w:r w:rsidR="00E923B3">
        <w:rPr>
          <w:lang w:val="en-GB"/>
        </w:rPr>
        <w:t xml:space="preserve">possibilities that could be realised </w:t>
      </w:r>
      <w:r w:rsidR="00843413">
        <w:rPr>
          <w:lang w:val="en-GB"/>
        </w:rPr>
        <w:t xml:space="preserve">if more academics </w:t>
      </w:r>
      <w:r w:rsidR="005502FB">
        <w:rPr>
          <w:lang w:val="en-GB"/>
        </w:rPr>
        <w:t>consider</w:t>
      </w:r>
      <w:r w:rsidR="00E923B3">
        <w:rPr>
          <w:lang w:val="en-GB"/>
        </w:rPr>
        <w:t xml:space="preserve"> including participatory research </w:t>
      </w:r>
      <w:r w:rsidR="0084276A">
        <w:rPr>
          <w:lang w:val="en-GB"/>
        </w:rPr>
        <w:t xml:space="preserve">principles </w:t>
      </w:r>
      <w:r w:rsidR="00E923B3">
        <w:rPr>
          <w:lang w:val="en-GB"/>
        </w:rPr>
        <w:t>within</w:t>
      </w:r>
      <w:r w:rsidR="0084276A">
        <w:rPr>
          <w:lang w:val="en-GB"/>
        </w:rPr>
        <w:t xml:space="preserve"> their</w:t>
      </w:r>
      <w:r w:rsidR="00E923B3">
        <w:rPr>
          <w:lang w:val="en-GB"/>
        </w:rPr>
        <w:t xml:space="preserve"> res</w:t>
      </w:r>
      <w:r w:rsidR="0084276A">
        <w:rPr>
          <w:lang w:val="en-GB"/>
        </w:rPr>
        <w:t xml:space="preserve">earch designs. At the same time, a greater role could be played by the academic community in </w:t>
      </w:r>
      <w:r w:rsidR="00E923B3">
        <w:rPr>
          <w:lang w:val="en-GB"/>
        </w:rPr>
        <w:t xml:space="preserve">creating and supporting opportunities for the voices of those with direct experiences of poverty to be better and more widely heard. In essence, some of us within the social policy community might even take on the role of ‘doxa </w:t>
      </w:r>
      <w:proofErr w:type="spellStart"/>
      <w:r w:rsidR="00E923B3">
        <w:rPr>
          <w:lang w:val="en-GB"/>
        </w:rPr>
        <w:t>warriers</w:t>
      </w:r>
      <w:proofErr w:type="spellEnd"/>
      <w:r w:rsidR="00E923B3">
        <w:rPr>
          <w:lang w:val="en-GB"/>
        </w:rPr>
        <w:t xml:space="preserve">’ </w:t>
      </w:r>
      <w:r w:rsidR="006E23AD">
        <w:rPr>
          <w:lang w:val="en-GB"/>
        </w:rPr>
        <w:fldChar w:fldCharType="begin"/>
      </w:r>
      <w:r w:rsidR="006E23AD">
        <w:rPr>
          <w:lang w:val="en-GB"/>
        </w:rPr>
        <w:instrText xml:space="preserve"> ADDIN EN.CITE &lt;EndNote&gt;&lt;Cite&gt;&lt;Author&gt;Jensen&lt;/Author&gt;&lt;Year&gt;2014&lt;/Year&gt;&lt;RecNum&gt;914&lt;/RecNum&gt;&lt;DisplayText&gt;(Jensen, 2014)&lt;/DisplayText&gt;&lt;record&gt;&lt;rec-number&gt;914&lt;/rec-number&gt;&lt;foreign-keys&gt;&lt;key app="EN" db-id="v5tp0dwd92e5t9eettkp0wtbvfedzp2vf0r2" timestamp="1412610171"&gt;914&lt;/key&gt;&lt;/foreign-keys&gt;&lt;ref-type name="Journal Article"&gt;17&lt;/ref-type&gt;&lt;contributors&gt;&lt;authors&gt;&lt;author&gt;Jensen, T&lt;/author&gt;&lt;/authors&gt;&lt;/contributors&gt;&lt;titles&gt;&lt;title&gt;Welfare commonsense, poverty porn and doxosophy&lt;/title&gt;&lt;secondary-title&gt;Sociological Research Online&lt;/secondary-title&gt;&lt;/titles&gt;&lt;periodical&gt;&lt;full-title&gt;Sociological Research Online&lt;/full-title&gt;&lt;/periodical&gt;&lt;volume&gt;19&lt;/volume&gt;&lt;number&gt;3&lt;/number&gt;&lt;dates&gt;&lt;year&gt;2014&lt;/year&gt;&lt;/dates&gt;&lt;urls&gt;&lt;/urls&gt;&lt;/record&gt;&lt;/Cite&gt;&lt;/EndNote&gt;</w:instrText>
      </w:r>
      <w:r w:rsidR="006E23AD">
        <w:rPr>
          <w:lang w:val="en-GB"/>
        </w:rPr>
        <w:fldChar w:fldCharType="separate"/>
      </w:r>
      <w:r w:rsidR="006E23AD">
        <w:rPr>
          <w:noProof/>
          <w:lang w:val="en-GB"/>
        </w:rPr>
        <w:t>(Jensen, 2014)</w:t>
      </w:r>
      <w:r w:rsidR="006E23AD">
        <w:rPr>
          <w:lang w:val="en-GB"/>
        </w:rPr>
        <w:fldChar w:fldCharType="end"/>
      </w:r>
      <w:r w:rsidR="0084276A">
        <w:rPr>
          <w:lang w:val="en-GB"/>
        </w:rPr>
        <w:t xml:space="preserve"> by</w:t>
      </w:r>
      <w:r w:rsidR="00E923B3">
        <w:rPr>
          <w:lang w:val="en-GB"/>
        </w:rPr>
        <w:t xml:space="preserve"> seeking to break down and collapse the longstanding and sadly seemingly robust popular characterisations of welfare and poverty. In this battle, we would be well served to work alon</w:t>
      </w:r>
      <w:r>
        <w:rPr>
          <w:lang w:val="en-GB"/>
        </w:rPr>
        <w:t xml:space="preserve">gside experts by experience as part of efforts </w:t>
      </w:r>
      <w:r w:rsidR="00E923B3">
        <w:rPr>
          <w:lang w:val="en-GB"/>
        </w:rPr>
        <w:t xml:space="preserve">to undermine the misrecognition and silencing of people living in poverty in Britain today. </w:t>
      </w:r>
    </w:p>
    <w:p w14:paraId="0178D015" w14:textId="77777777" w:rsidR="000E6D06" w:rsidRDefault="000E6D06" w:rsidP="00E923B3">
      <w:pPr>
        <w:rPr>
          <w:lang w:val="en-GB"/>
        </w:rPr>
      </w:pPr>
    </w:p>
    <w:p w14:paraId="14E8F922" w14:textId="2B4C6FD5" w:rsidR="000D2F70" w:rsidRDefault="000D2F70">
      <w:pPr>
        <w:rPr>
          <w:lang w:val="en-GB"/>
        </w:rPr>
      </w:pPr>
      <w:r>
        <w:rPr>
          <w:lang w:val="en-GB"/>
        </w:rPr>
        <w:br w:type="page"/>
      </w:r>
    </w:p>
    <w:p w14:paraId="2E6B0CE8" w14:textId="77777777" w:rsidR="00E923B3" w:rsidRDefault="00E923B3" w:rsidP="00E923B3">
      <w:pPr>
        <w:rPr>
          <w:lang w:val="en-GB"/>
        </w:rPr>
      </w:pPr>
    </w:p>
    <w:p w14:paraId="48AA5210" w14:textId="77777777" w:rsidR="00E923B3" w:rsidRPr="000D2F70" w:rsidRDefault="009F250B" w:rsidP="00EE12F7">
      <w:pPr>
        <w:rPr>
          <w:b/>
          <w:lang w:val="en-GB"/>
        </w:rPr>
      </w:pPr>
      <w:r w:rsidRPr="000D2F70">
        <w:rPr>
          <w:b/>
          <w:lang w:val="en-GB"/>
        </w:rPr>
        <w:t>References</w:t>
      </w:r>
    </w:p>
    <w:p w14:paraId="491AF8F1" w14:textId="65F255AD" w:rsidR="006E23AD" w:rsidRPr="001C2A30" w:rsidRDefault="006E23AD" w:rsidP="00EE12F7">
      <w:pPr>
        <w:rPr>
          <w:b/>
          <w:lang w:val="en-GB"/>
        </w:rPr>
      </w:pPr>
    </w:p>
    <w:p w14:paraId="64745CA2" w14:textId="00BCDA4C" w:rsidR="00E551DB" w:rsidRPr="00E551DB" w:rsidRDefault="006E23AD" w:rsidP="00E551DB">
      <w:pPr>
        <w:pStyle w:val="EndNoteBibliography"/>
        <w:ind w:left="720" w:hanging="720"/>
      </w:pPr>
      <w:r>
        <w:rPr>
          <w:lang w:val="en-GB"/>
        </w:rPr>
        <w:fldChar w:fldCharType="begin"/>
      </w:r>
      <w:r>
        <w:rPr>
          <w:lang w:val="en-GB"/>
        </w:rPr>
        <w:instrText xml:space="preserve"> ADDIN EN.REFLIST </w:instrText>
      </w:r>
      <w:r>
        <w:rPr>
          <w:lang w:val="en-GB"/>
        </w:rPr>
        <w:fldChar w:fldCharType="separate"/>
      </w:r>
      <w:r w:rsidR="00E551DB" w:rsidRPr="00E551DB">
        <w:t xml:space="preserve">Ageuk. 2015. </w:t>
      </w:r>
      <w:r w:rsidR="00E551DB" w:rsidRPr="00E551DB">
        <w:rPr>
          <w:i/>
        </w:rPr>
        <w:t xml:space="preserve">Care and support </w:t>
      </w:r>
      <w:r w:rsidR="00E551DB" w:rsidRPr="00E551DB">
        <w:t xml:space="preserve">[Online]. London: AgeUK. Available: </w:t>
      </w:r>
      <w:hyperlink r:id="rId8" w:history="1">
        <w:r w:rsidR="00E551DB" w:rsidRPr="00E551DB">
          <w:rPr>
            <w:rStyle w:val="Hyperlink"/>
            <w:rFonts w:asciiTheme="minorHAnsi" w:hAnsiTheme="minorHAnsi" w:cstheme="minorBidi"/>
          </w:rPr>
          <w:t>http://www.ageuk.org.uk/professional-resources-home/services-and-practice/care-and-support/experts-by-experience/</w:t>
        </w:r>
      </w:hyperlink>
      <w:r w:rsidR="00E551DB" w:rsidRPr="00E551DB">
        <w:t xml:space="preserve"> [Accessed 2/08/15].</w:t>
      </w:r>
    </w:p>
    <w:p w14:paraId="020AA2CD" w14:textId="77777777" w:rsidR="00E551DB" w:rsidRPr="00E551DB" w:rsidRDefault="00E551DB" w:rsidP="00E551DB">
      <w:pPr>
        <w:pStyle w:val="EndNoteBibliography"/>
        <w:ind w:left="720" w:hanging="720"/>
      </w:pPr>
      <w:r w:rsidRPr="00E551DB">
        <w:t xml:space="preserve">Aldridge, J. 2016. </w:t>
      </w:r>
      <w:r w:rsidRPr="00E551DB">
        <w:rPr>
          <w:i/>
        </w:rPr>
        <w:t xml:space="preserve">Participatory Research: Working with vulnerable groups in research and practice, </w:t>
      </w:r>
      <w:r w:rsidRPr="00E551DB">
        <w:t>Bristol, Policy Press.</w:t>
      </w:r>
    </w:p>
    <w:p w14:paraId="7D2B3B4F" w14:textId="77777777" w:rsidR="00E551DB" w:rsidRPr="00E551DB" w:rsidRDefault="00E551DB" w:rsidP="00E551DB">
      <w:pPr>
        <w:pStyle w:val="EndNoteBibliography"/>
        <w:ind w:left="720" w:hanging="720"/>
      </w:pPr>
      <w:r w:rsidRPr="00E551DB">
        <w:t xml:space="preserve">Barber, R., Boote, J., Parry, G., Cooper, C. &amp; Yeeles, P. 2012. Evaluating the impact of public involvement on research. </w:t>
      </w:r>
      <w:r w:rsidRPr="00E551DB">
        <w:rPr>
          <w:i/>
        </w:rPr>
        <w:t>In:</w:t>
      </w:r>
      <w:r w:rsidRPr="00E551DB">
        <w:t xml:space="preserve"> BARNES, M. &amp; COTTERELL, P. (eds.) </w:t>
      </w:r>
      <w:r w:rsidRPr="00E551DB">
        <w:rPr>
          <w:i/>
        </w:rPr>
        <w:t>Critical perspectives on user involvement.</w:t>
      </w:r>
      <w:r w:rsidRPr="00E551DB">
        <w:t xml:space="preserve"> Bristol: Policy Press.</w:t>
      </w:r>
    </w:p>
    <w:p w14:paraId="59206499" w14:textId="77777777" w:rsidR="00E551DB" w:rsidRPr="00E551DB" w:rsidRDefault="00E551DB" w:rsidP="00E551DB">
      <w:pPr>
        <w:pStyle w:val="EndNoteBibliography"/>
        <w:ind w:left="720" w:hanging="720"/>
      </w:pPr>
      <w:r w:rsidRPr="00E551DB">
        <w:t xml:space="preserve">Barnes, C. &amp; Mercer, G. 1997. Breaking the Mould? An introduction to doing disability research. </w:t>
      </w:r>
      <w:r w:rsidRPr="00E551DB">
        <w:rPr>
          <w:i/>
        </w:rPr>
        <w:t>In:</w:t>
      </w:r>
      <w:r w:rsidRPr="00E551DB">
        <w:t xml:space="preserve"> BARNES, C. &amp; MERCER, G. (eds.) </w:t>
      </w:r>
      <w:r w:rsidRPr="00E551DB">
        <w:rPr>
          <w:i/>
        </w:rPr>
        <w:t>Doing Disability Research.</w:t>
      </w:r>
      <w:r w:rsidRPr="00E551DB">
        <w:t xml:space="preserve"> Leeds: The Disability Press.</w:t>
      </w:r>
    </w:p>
    <w:p w14:paraId="1198A6BE" w14:textId="77777777" w:rsidR="00E551DB" w:rsidRPr="00E551DB" w:rsidRDefault="00E551DB" w:rsidP="00E551DB">
      <w:pPr>
        <w:pStyle w:val="EndNoteBibliography"/>
        <w:ind w:left="720" w:hanging="720"/>
      </w:pPr>
      <w:r w:rsidRPr="00E551DB">
        <w:t xml:space="preserve">Beatty, C. &amp; Fothergill, S. 2016. </w:t>
      </w:r>
      <w:r w:rsidRPr="00E551DB">
        <w:rPr>
          <w:i/>
        </w:rPr>
        <w:t xml:space="preserve">The uneven impact of welfare reform: the financial losses to places and people, </w:t>
      </w:r>
      <w:r w:rsidRPr="00E551DB">
        <w:t>Sheffield, Centre for Regional Economic and Social Research, Sheffield Hallam University with Oxfam and Joseph Rowntree Foundation.</w:t>
      </w:r>
    </w:p>
    <w:p w14:paraId="164384A6" w14:textId="77777777" w:rsidR="00E551DB" w:rsidRPr="00E551DB" w:rsidRDefault="00E551DB" w:rsidP="00E551DB">
      <w:pPr>
        <w:pStyle w:val="EndNoteBibliography"/>
        <w:ind w:left="720" w:hanging="720"/>
      </w:pPr>
      <w:r w:rsidRPr="00E551DB">
        <w:t xml:space="preserve">Becker, S. 1967. Whose side are we on? . </w:t>
      </w:r>
      <w:r w:rsidRPr="00E551DB">
        <w:rPr>
          <w:i/>
        </w:rPr>
        <w:t>Social Problems,</w:t>
      </w:r>
      <w:r w:rsidRPr="00E551DB">
        <w:t xml:space="preserve"> 14</w:t>
      </w:r>
      <w:r w:rsidRPr="00E551DB">
        <w:rPr>
          <w:b/>
        </w:rPr>
        <w:t>,</w:t>
      </w:r>
      <w:r w:rsidRPr="00E551DB">
        <w:t xml:space="preserve"> 239-247.</w:t>
      </w:r>
    </w:p>
    <w:p w14:paraId="5C394865" w14:textId="77777777" w:rsidR="00E551DB" w:rsidRPr="00E551DB" w:rsidRDefault="00E551DB" w:rsidP="00E551DB">
      <w:pPr>
        <w:pStyle w:val="EndNoteBibliography"/>
        <w:ind w:left="720" w:hanging="720"/>
      </w:pPr>
      <w:r w:rsidRPr="00E551DB">
        <w:t xml:space="preserve">Bennett, F. &amp; Roberts, M. 2004. </w:t>
      </w:r>
      <w:r w:rsidRPr="00E551DB">
        <w:rPr>
          <w:i/>
        </w:rPr>
        <w:t xml:space="preserve">From input to influence: Participatory approaches to research and inquiry into poverty </w:t>
      </w:r>
      <w:r w:rsidRPr="00E551DB">
        <w:t>York Joseph Rowntree Foundation.</w:t>
      </w:r>
    </w:p>
    <w:p w14:paraId="05BCC1E2" w14:textId="77777777" w:rsidR="00E551DB" w:rsidRPr="00E551DB" w:rsidRDefault="00E551DB" w:rsidP="00E551DB">
      <w:pPr>
        <w:pStyle w:val="EndNoteBibliography"/>
        <w:ind w:left="720" w:hanging="720"/>
      </w:pPr>
      <w:r w:rsidRPr="00E551DB">
        <w:t xml:space="preserve">Beresford, P. 2016. </w:t>
      </w:r>
      <w:r w:rsidRPr="00E551DB">
        <w:rPr>
          <w:i/>
        </w:rPr>
        <w:t xml:space="preserve">All our welfare: towards participatory social policy, </w:t>
      </w:r>
      <w:r w:rsidRPr="00E551DB">
        <w:t>Bristol, Policy Press.</w:t>
      </w:r>
    </w:p>
    <w:p w14:paraId="4695951F" w14:textId="353F5014" w:rsidR="00E551DB" w:rsidRPr="00E551DB" w:rsidRDefault="00E551DB" w:rsidP="00E551DB">
      <w:pPr>
        <w:pStyle w:val="EndNoteBibliography"/>
        <w:ind w:left="720" w:hanging="720"/>
      </w:pPr>
      <w:r w:rsidRPr="00E551DB">
        <w:t xml:space="preserve">Bowden, G. 2017. </w:t>
      </w:r>
      <w:r w:rsidRPr="00E551DB">
        <w:rPr>
          <w:i/>
        </w:rPr>
        <w:t xml:space="preserve">Government Confirms Yet Another Universal Credit U-Turn </w:t>
      </w:r>
      <w:r w:rsidRPr="00E551DB">
        <w:t xml:space="preserve">[Online]. London: Huffington Post. Available: </w:t>
      </w:r>
      <w:hyperlink r:id="rId9" w:history="1">
        <w:r w:rsidRPr="00E551DB">
          <w:rPr>
            <w:rStyle w:val="Hyperlink"/>
            <w:rFonts w:asciiTheme="minorHAnsi" w:hAnsiTheme="minorHAnsi" w:cstheme="minorBidi"/>
          </w:rPr>
          <w:t>https://www.huffingtonpost.co.uk/entry/universal-credit-housing-benefit-landlords_uk_5a167a2ce4b0cee6c04e4467</w:t>
        </w:r>
      </w:hyperlink>
      <w:r w:rsidRPr="00E551DB">
        <w:t xml:space="preserve"> [Accessed 28/03/18].</w:t>
      </w:r>
    </w:p>
    <w:p w14:paraId="10A740E0" w14:textId="77777777" w:rsidR="00E551DB" w:rsidRPr="00E551DB" w:rsidRDefault="00E551DB" w:rsidP="00E551DB">
      <w:pPr>
        <w:pStyle w:val="EndNoteBibliography"/>
        <w:ind w:left="720" w:hanging="720"/>
      </w:pPr>
      <w:r w:rsidRPr="00E551DB">
        <w:t>Cornwall, A. &amp; Gaventa, J. 2000. From users and choosers to makers and shapers: repositioning participation in social policy’, IDS Bulletin, No. 31, No. 4.</w:t>
      </w:r>
    </w:p>
    <w:p w14:paraId="6C850152" w14:textId="77777777" w:rsidR="00E551DB" w:rsidRPr="00E551DB" w:rsidRDefault="00E551DB" w:rsidP="00E551DB">
      <w:pPr>
        <w:pStyle w:val="EndNoteBibliography"/>
        <w:ind w:left="720" w:hanging="720"/>
      </w:pPr>
      <w:r w:rsidRPr="00E551DB">
        <w:t xml:space="preserve">Daly, M. &amp; Kelly, G. 2015. </w:t>
      </w:r>
      <w:r w:rsidRPr="00E551DB">
        <w:rPr>
          <w:i/>
        </w:rPr>
        <w:t xml:space="preserve">Families and Poverty: Everyday Life on a Low Income, </w:t>
      </w:r>
      <w:r w:rsidRPr="00E551DB">
        <w:t>Bristol, Policy Press.</w:t>
      </w:r>
    </w:p>
    <w:p w14:paraId="574F6805" w14:textId="77777777" w:rsidR="00E551DB" w:rsidRPr="00E551DB" w:rsidRDefault="00E551DB" w:rsidP="00E551DB">
      <w:pPr>
        <w:pStyle w:val="EndNoteBibliography"/>
        <w:ind w:left="720" w:hanging="720"/>
      </w:pPr>
      <w:r w:rsidRPr="00E551DB">
        <w:t xml:space="preserve">David, R. &amp; Craig, Y. 1997. Participation begins at home: adapting participatory development approaches from Southern contexts. </w:t>
      </w:r>
      <w:r w:rsidRPr="00E551DB">
        <w:rPr>
          <w:i/>
        </w:rPr>
        <w:t>Gender and Development,,</w:t>
      </w:r>
      <w:r w:rsidRPr="00E551DB">
        <w:t xml:space="preserve"> 5.</w:t>
      </w:r>
    </w:p>
    <w:p w14:paraId="09B9D336" w14:textId="77777777" w:rsidR="00E551DB" w:rsidRPr="00E551DB" w:rsidRDefault="00E551DB" w:rsidP="00E551DB">
      <w:pPr>
        <w:pStyle w:val="EndNoteBibliography"/>
        <w:ind w:left="720" w:hanging="720"/>
      </w:pPr>
      <w:r w:rsidRPr="00E551DB">
        <w:t xml:space="preserve">De Benedictis, S., Allen, K. &amp; Jensen, T. 2017. Portraying Poverty: The Economics and Ethics of Factual Welfare Television. </w:t>
      </w:r>
      <w:r w:rsidRPr="00E551DB">
        <w:rPr>
          <w:i/>
        </w:rPr>
        <w:t>Cultural Sociology,</w:t>
      </w:r>
      <w:r w:rsidRPr="00E551DB">
        <w:t xml:space="preserve"> 11</w:t>
      </w:r>
      <w:r w:rsidRPr="00E551DB">
        <w:rPr>
          <w:b/>
        </w:rPr>
        <w:t>,</w:t>
      </w:r>
      <w:r w:rsidRPr="00E551DB">
        <w:t xml:space="preserve"> 337-358.</w:t>
      </w:r>
    </w:p>
    <w:p w14:paraId="172BCBC8" w14:textId="77777777" w:rsidR="00E551DB" w:rsidRPr="00E551DB" w:rsidRDefault="00E551DB" w:rsidP="00E551DB">
      <w:pPr>
        <w:pStyle w:val="EndNoteBibliography"/>
        <w:ind w:left="720" w:hanging="720"/>
      </w:pPr>
      <w:r w:rsidRPr="00E551DB">
        <w:t xml:space="preserve">Durose, C., Beebeejaun, Y., Rees, J., Richardson, J. &amp; Richardson, L. 2012. </w:t>
      </w:r>
      <w:r w:rsidRPr="00E551DB">
        <w:rPr>
          <w:i/>
        </w:rPr>
        <w:t xml:space="preserve">Towards co-production in research with communities, </w:t>
      </w:r>
      <w:r w:rsidRPr="00E551DB">
        <w:t>Swindon, Arts and Humanities Research Council Connected Communities Programme.</w:t>
      </w:r>
    </w:p>
    <w:p w14:paraId="4933B658" w14:textId="77777777" w:rsidR="00E551DB" w:rsidRPr="00E551DB" w:rsidRDefault="00E551DB" w:rsidP="00E551DB">
      <w:pPr>
        <w:pStyle w:val="EndNoteBibliography"/>
        <w:ind w:left="720" w:hanging="720"/>
      </w:pPr>
      <w:r w:rsidRPr="00E551DB">
        <w:t xml:space="preserve">Dwyer, P. 2010. </w:t>
      </w:r>
      <w:r w:rsidRPr="00E551DB">
        <w:rPr>
          <w:i/>
        </w:rPr>
        <w:t xml:space="preserve">Understanding Social Citizenship, themes and perspectives for policy and practice, Second Edition, </w:t>
      </w:r>
      <w:r w:rsidRPr="00E551DB">
        <w:t>Bristol, Policy Press.</w:t>
      </w:r>
    </w:p>
    <w:p w14:paraId="2A94CC73" w14:textId="77777777" w:rsidR="00E551DB" w:rsidRPr="00E551DB" w:rsidRDefault="00E551DB" w:rsidP="00E551DB">
      <w:pPr>
        <w:pStyle w:val="EndNoteBibliography"/>
        <w:ind w:left="720" w:hanging="720"/>
      </w:pPr>
      <w:r w:rsidRPr="00E551DB">
        <w:t xml:space="preserve">Dwyer, P. &amp; Wright, S. 2014. Universal Credit, ubiquitous conditionality and its implications for social citizenship. </w:t>
      </w:r>
      <w:r w:rsidRPr="00E551DB">
        <w:rPr>
          <w:i/>
        </w:rPr>
        <w:t>Journal of Poverty and Social Justice,</w:t>
      </w:r>
      <w:r w:rsidRPr="00E551DB">
        <w:t xml:space="preserve"> 22</w:t>
      </w:r>
      <w:r w:rsidRPr="00E551DB">
        <w:rPr>
          <w:b/>
        </w:rPr>
        <w:t>,</w:t>
      </w:r>
      <w:r w:rsidRPr="00E551DB">
        <w:t xml:space="preserve"> 27-35.</w:t>
      </w:r>
    </w:p>
    <w:p w14:paraId="6966CEA8" w14:textId="77777777" w:rsidR="00E551DB" w:rsidRPr="00E551DB" w:rsidRDefault="00E551DB" w:rsidP="00E551DB">
      <w:pPr>
        <w:pStyle w:val="EndNoteBibliography"/>
        <w:ind w:left="720" w:hanging="720"/>
      </w:pPr>
      <w:r w:rsidRPr="00E551DB">
        <w:t xml:space="preserve">Fitzpatrick, S., Bramley, G., Sosenko, F. &amp; Blenkinsopp, J. 2018. </w:t>
      </w:r>
      <w:r w:rsidRPr="00E551DB">
        <w:rPr>
          <w:i/>
        </w:rPr>
        <w:t xml:space="preserve">Destitution in the UK 2018, </w:t>
      </w:r>
      <w:r w:rsidRPr="00E551DB">
        <w:t>York, Joseph Rowntree Foundation.</w:t>
      </w:r>
    </w:p>
    <w:p w14:paraId="06568F50" w14:textId="77777777" w:rsidR="00E551DB" w:rsidRPr="00E551DB" w:rsidRDefault="00E551DB" w:rsidP="00E551DB">
      <w:pPr>
        <w:pStyle w:val="EndNoteBibliography"/>
        <w:ind w:left="720" w:hanging="720"/>
      </w:pPr>
      <w:r w:rsidRPr="00E551DB">
        <w:t xml:space="preserve">Fitzpatrick, S., Bramley, G., Sosenko, F., Blenkinsopp, J., Johnsen, S., Little, M., Netto, G. &amp; Watts, B. 2016. </w:t>
      </w:r>
      <w:r w:rsidRPr="00E551DB">
        <w:rPr>
          <w:i/>
        </w:rPr>
        <w:t xml:space="preserve">Destitution in the UK, </w:t>
      </w:r>
      <w:r w:rsidRPr="00E551DB">
        <w:t>York, Joseph Rowntree Foundation.</w:t>
      </w:r>
    </w:p>
    <w:p w14:paraId="49D4E8CC" w14:textId="77777777" w:rsidR="00E551DB" w:rsidRPr="00E551DB" w:rsidRDefault="00E551DB" w:rsidP="00E551DB">
      <w:pPr>
        <w:pStyle w:val="EndNoteBibliography"/>
        <w:ind w:left="720" w:hanging="720"/>
      </w:pPr>
      <w:r w:rsidRPr="00E551DB">
        <w:t xml:space="preserve">Frankham, J. 2009. </w:t>
      </w:r>
      <w:r w:rsidRPr="00E551DB">
        <w:rPr>
          <w:i/>
        </w:rPr>
        <w:t xml:space="preserve">Partnership Research: A review of approaches and challenges in conducting research in partnership with service users, </w:t>
      </w:r>
      <w:r w:rsidRPr="00E551DB">
        <w:t>Southampton, ESRC National Centre for Research Methods.</w:t>
      </w:r>
    </w:p>
    <w:p w14:paraId="290F3CB0" w14:textId="77777777" w:rsidR="00E551DB" w:rsidRPr="00E551DB" w:rsidRDefault="00E551DB" w:rsidP="00E551DB">
      <w:pPr>
        <w:pStyle w:val="EndNoteBibliography"/>
        <w:ind w:left="720" w:hanging="720"/>
      </w:pPr>
      <w:r w:rsidRPr="00E551DB">
        <w:lastRenderedPageBreak/>
        <w:t xml:space="preserve">Fraser, N. 1997. </w:t>
      </w:r>
      <w:r w:rsidRPr="00E551DB">
        <w:rPr>
          <w:i/>
        </w:rPr>
        <w:t xml:space="preserve">Justice Interruptus: Critical Reflections on the 'Postsocialist' Condition, </w:t>
      </w:r>
      <w:r w:rsidRPr="00E551DB">
        <w:t>London, Routledge.</w:t>
      </w:r>
    </w:p>
    <w:p w14:paraId="448992A8" w14:textId="77777777" w:rsidR="00E551DB" w:rsidRPr="00E551DB" w:rsidRDefault="00E551DB" w:rsidP="00E551DB">
      <w:pPr>
        <w:pStyle w:val="EndNoteBibliography"/>
        <w:ind w:left="720" w:hanging="720"/>
      </w:pPr>
      <w:r w:rsidRPr="00E551DB">
        <w:t xml:space="preserve">Fraser, N. 2009. </w:t>
      </w:r>
      <w:r w:rsidRPr="00E551DB">
        <w:rPr>
          <w:i/>
        </w:rPr>
        <w:t xml:space="preserve">Scales of justice: reimagining political space in a globalizing world, </w:t>
      </w:r>
      <w:r w:rsidRPr="00E551DB">
        <w:t>New York, Columbia University Press.</w:t>
      </w:r>
    </w:p>
    <w:p w14:paraId="68F2AC3D" w14:textId="77777777" w:rsidR="00E551DB" w:rsidRPr="00E551DB" w:rsidRDefault="00E551DB" w:rsidP="00E551DB">
      <w:pPr>
        <w:pStyle w:val="EndNoteBibliography"/>
        <w:ind w:left="720" w:hanging="720"/>
      </w:pPr>
      <w:r w:rsidRPr="00E551DB">
        <w:t xml:space="preserve">Garthwaite, K. 2016. </w:t>
      </w:r>
      <w:r w:rsidRPr="00E551DB">
        <w:rPr>
          <w:i/>
        </w:rPr>
        <w:t xml:space="preserve">Hunger Pains: Life inside foodbank Britain, </w:t>
      </w:r>
      <w:r w:rsidRPr="00E551DB">
        <w:t>Bristol, Policy Press.</w:t>
      </w:r>
    </w:p>
    <w:p w14:paraId="1A6E1639" w14:textId="77777777" w:rsidR="00E551DB" w:rsidRPr="00E551DB" w:rsidRDefault="00E551DB" w:rsidP="00E551DB">
      <w:pPr>
        <w:pStyle w:val="EndNoteBibliography"/>
        <w:ind w:left="720" w:hanging="720"/>
      </w:pPr>
      <w:r w:rsidRPr="00E551DB">
        <w:t xml:space="preserve">Golding, P. &amp; Middleton, S. 1982. </w:t>
      </w:r>
      <w:r w:rsidRPr="00E551DB">
        <w:rPr>
          <w:i/>
        </w:rPr>
        <w:t xml:space="preserve">Images of Welfare: Press and Public Attitude to Poverty, </w:t>
      </w:r>
      <w:r w:rsidRPr="00E551DB">
        <w:t>Oxford, Blackwell.</w:t>
      </w:r>
    </w:p>
    <w:p w14:paraId="4ECB6713" w14:textId="77777777" w:rsidR="00E551DB" w:rsidRPr="00E551DB" w:rsidRDefault="00E551DB" w:rsidP="00E551DB">
      <w:pPr>
        <w:pStyle w:val="EndNoteBibliography"/>
        <w:ind w:left="720" w:hanging="720"/>
      </w:pPr>
      <w:r w:rsidRPr="00E551DB">
        <w:t xml:space="preserve">Hall, S., Mcintosh, K., Neitzert, E., Pottinger, L., Sandhu, K., Stephenson, M., Reed, H. &amp; Taylor, L. 2017. </w:t>
      </w:r>
      <w:r w:rsidRPr="00E551DB">
        <w:rPr>
          <w:i/>
        </w:rPr>
        <w:t xml:space="preserve">Intersecting Inequalities: the impact of austery on black and minority ethnic women in the UK, </w:t>
      </w:r>
      <w:r w:rsidRPr="00E551DB">
        <w:t>London, Women's Budget Group &amp; Runnymede Trust.</w:t>
      </w:r>
    </w:p>
    <w:p w14:paraId="683C6F7B" w14:textId="3C6D171E" w:rsidR="00E551DB" w:rsidRPr="00E551DB" w:rsidRDefault="00E551DB" w:rsidP="00E551DB">
      <w:pPr>
        <w:pStyle w:val="EndNoteBibliography"/>
        <w:ind w:left="720" w:hanging="720"/>
      </w:pPr>
      <w:r w:rsidRPr="00E551DB">
        <w:t xml:space="preserve">Head, D. 2014. </w:t>
      </w:r>
      <w:r w:rsidRPr="00E551DB">
        <w:rPr>
          <w:i/>
        </w:rPr>
        <w:t xml:space="preserve">I was ill with hunger, went to prison for stealing food and became homeles </w:t>
      </w:r>
      <w:r w:rsidRPr="00E551DB">
        <w:t xml:space="preserve">[Online]. London: The Guardian. Available: </w:t>
      </w:r>
      <w:hyperlink r:id="rId10" w:history="1">
        <w:r w:rsidRPr="00E551DB">
          <w:rPr>
            <w:rStyle w:val="Hyperlink"/>
            <w:rFonts w:asciiTheme="minorHAnsi" w:hAnsiTheme="minorHAnsi" w:cstheme="minorBidi"/>
          </w:rPr>
          <w:t>http://www.theguardian.com/society/2014/jul/29/benefits-sanctions-matthew-oakley-report-hunger</w:t>
        </w:r>
      </w:hyperlink>
      <w:r w:rsidRPr="00E551DB">
        <w:t xml:space="preserve"> [Accessed 04/03/15].</w:t>
      </w:r>
    </w:p>
    <w:p w14:paraId="3401CDC1" w14:textId="77777777" w:rsidR="00E551DB" w:rsidRPr="00E551DB" w:rsidRDefault="00E551DB" w:rsidP="00E551DB">
      <w:pPr>
        <w:pStyle w:val="EndNoteBibliography"/>
        <w:ind w:left="720" w:hanging="720"/>
      </w:pPr>
      <w:r w:rsidRPr="00E551DB">
        <w:t xml:space="preserve">Hills, J. 2015. </w:t>
      </w:r>
      <w:r w:rsidRPr="00E551DB">
        <w:rPr>
          <w:i/>
        </w:rPr>
        <w:t xml:space="preserve">Good times, bad times: The welfare myth of them and us, </w:t>
      </w:r>
      <w:r w:rsidRPr="00E551DB">
        <w:t>Bristol, Policy Press.</w:t>
      </w:r>
    </w:p>
    <w:p w14:paraId="47F7987A" w14:textId="77777777" w:rsidR="00E551DB" w:rsidRPr="00E551DB" w:rsidRDefault="00E551DB" w:rsidP="00E551DB">
      <w:pPr>
        <w:pStyle w:val="EndNoteBibliography"/>
        <w:ind w:left="720" w:hanging="720"/>
      </w:pPr>
      <w:r w:rsidRPr="00E551DB">
        <w:t xml:space="preserve">Hoggett, P., Wilkinson, H. &amp; Beedell, P. 2013. Fairness and the Politics of Resentment. </w:t>
      </w:r>
      <w:r w:rsidRPr="00E551DB">
        <w:rPr>
          <w:i/>
        </w:rPr>
        <w:t>Journal of Social Policy,</w:t>
      </w:r>
      <w:r w:rsidRPr="00E551DB">
        <w:t xml:space="preserve"> 42</w:t>
      </w:r>
      <w:r w:rsidRPr="00E551DB">
        <w:rPr>
          <w:b/>
        </w:rPr>
        <w:t>,</w:t>
      </w:r>
      <w:r w:rsidRPr="00E551DB">
        <w:t xml:space="preserve"> 567-585.</w:t>
      </w:r>
    </w:p>
    <w:p w14:paraId="4641B6C7" w14:textId="77777777" w:rsidR="00E551DB" w:rsidRPr="00E551DB" w:rsidRDefault="00E551DB" w:rsidP="00E551DB">
      <w:pPr>
        <w:pStyle w:val="EndNoteBibliography"/>
        <w:ind w:left="720" w:hanging="720"/>
      </w:pPr>
      <w:r w:rsidRPr="00E551DB">
        <w:t xml:space="preserve">Hood, A. &amp; Waters, T. 2017. </w:t>
      </w:r>
      <w:r w:rsidRPr="00E551DB">
        <w:rPr>
          <w:i/>
        </w:rPr>
        <w:t xml:space="preserve">Living standards, poverty and inequality in the UK: 2017–18 to 2021–22, </w:t>
      </w:r>
      <w:r w:rsidRPr="00E551DB">
        <w:t>London, Institute for Fiscal Studies.</w:t>
      </w:r>
    </w:p>
    <w:p w14:paraId="46FB7D4E" w14:textId="6550A87B" w:rsidR="00E551DB" w:rsidRPr="00E551DB" w:rsidRDefault="00E551DB" w:rsidP="00E551DB">
      <w:pPr>
        <w:pStyle w:val="EndNoteBibliography"/>
        <w:ind w:left="720" w:hanging="720"/>
      </w:pPr>
      <w:r w:rsidRPr="00E551DB">
        <w:t xml:space="preserve">Ipsos Mori. 2013. </w:t>
      </w:r>
      <w:r w:rsidRPr="00E551DB">
        <w:rPr>
          <w:i/>
        </w:rPr>
        <w:t xml:space="preserve">Benefit Cap popular with public, but what impact is it having pre-implementation? </w:t>
      </w:r>
      <w:r w:rsidRPr="00E551DB">
        <w:t xml:space="preserve">[Online]. London: Ipsos MORI. Available: </w:t>
      </w:r>
      <w:hyperlink r:id="rId11" w:history="1">
        <w:r w:rsidRPr="00E551DB">
          <w:rPr>
            <w:rStyle w:val="Hyperlink"/>
            <w:rFonts w:asciiTheme="minorHAnsi" w:hAnsiTheme="minorHAnsi" w:cstheme="minorBidi"/>
          </w:rPr>
          <w:t>https://www.ipsos-mori.com/researchpublications/researcharchive/3194/Benefit-Cap-popular-with-public-but-what-impact-is-it-having-preimplementation.aspx</w:t>
        </w:r>
      </w:hyperlink>
      <w:r w:rsidRPr="00E551DB">
        <w:t xml:space="preserve"> [Accessed 25/05/16].</w:t>
      </w:r>
    </w:p>
    <w:p w14:paraId="41AAD1D9" w14:textId="77777777" w:rsidR="00E551DB" w:rsidRPr="00E551DB" w:rsidRDefault="00E551DB" w:rsidP="00E551DB">
      <w:pPr>
        <w:pStyle w:val="EndNoteBibliography"/>
        <w:ind w:left="720" w:hanging="720"/>
      </w:pPr>
      <w:r w:rsidRPr="00E551DB">
        <w:t xml:space="preserve">Jensen, T. 2014. Welfare commonsense, poverty porn and doxosophy. </w:t>
      </w:r>
      <w:r w:rsidRPr="00E551DB">
        <w:rPr>
          <w:i/>
        </w:rPr>
        <w:t>Sociological Research Online,</w:t>
      </w:r>
      <w:r w:rsidRPr="00E551DB">
        <w:t xml:space="preserve"> 19.</w:t>
      </w:r>
    </w:p>
    <w:p w14:paraId="18D59833" w14:textId="77777777" w:rsidR="00E551DB" w:rsidRPr="00E551DB" w:rsidRDefault="00E551DB" w:rsidP="00E551DB">
      <w:pPr>
        <w:pStyle w:val="EndNoteBibliography"/>
        <w:ind w:left="720" w:hanging="720"/>
      </w:pPr>
      <w:r w:rsidRPr="00E551DB">
        <w:t xml:space="preserve">Jensen, T. &amp; Tyler, I. 2015. 'Benefits broods': The cultural and political crafting of anti-welfare commonsense. </w:t>
      </w:r>
      <w:r w:rsidRPr="00E551DB">
        <w:rPr>
          <w:i/>
        </w:rPr>
        <w:t>Critical Social Policy,</w:t>
      </w:r>
      <w:r w:rsidRPr="00E551DB">
        <w:t xml:space="preserve"> 35</w:t>
      </w:r>
      <w:r w:rsidRPr="00E551DB">
        <w:rPr>
          <w:b/>
        </w:rPr>
        <w:t>,</w:t>
      </w:r>
      <w:r w:rsidRPr="00E551DB">
        <w:t xml:space="preserve"> 1-22.</w:t>
      </w:r>
    </w:p>
    <w:p w14:paraId="10505DD2" w14:textId="77777777" w:rsidR="00E551DB" w:rsidRPr="00E551DB" w:rsidRDefault="00E551DB" w:rsidP="00E551DB">
      <w:pPr>
        <w:pStyle w:val="EndNoteBibliography"/>
        <w:ind w:left="720" w:hanging="720"/>
      </w:pPr>
      <w:r w:rsidRPr="00E551DB">
        <w:t xml:space="preserve">Knight, B. 2017. </w:t>
      </w:r>
      <w:r w:rsidRPr="00E551DB">
        <w:rPr>
          <w:i/>
        </w:rPr>
        <w:t xml:space="preserve">Rethinking poverty: what makes a good society?, </w:t>
      </w:r>
      <w:r w:rsidRPr="00E551DB">
        <w:t>Bristol, Policy Press.</w:t>
      </w:r>
    </w:p>
    <w:p w14:paraId="38F8BCBE" w14:textId="77777777" w:rsidR="00E551DB" w:rsidRPr="00E551DB" w:rsidRDefault="00E551DB" w:rsidP="00E551DB">
      <w:pPr>
        <w:pStyle w:val="EndNoteBibliography"/>
        <w:ind w:left="720" w:hanging="720"/>
      </w:pPr>
      <w:r w:rsidRPr="00E551DB">
        <w:t xml:space="preserve">Land, E. &amp; Patrick, R. 2014. SAGE Research Methods Cases: The Process of Using Participatory Research Methods with Film-Making to Disseminate Research: Challenges and Potential. </w:t>
      </w:r>
      <w:r w:rsidRPr="00E551DB">
        <w:rPr>
          <w:i/>
        </w:rPr>
        <w:t>SAGE Research Methods Cases.</w:t>
      </w:r>
      <w:r w:rsidRPr="00E551DB">
        <w:t xml:space="preserve"> London: SAGE.</w:t>
      </w:r>
    </w:p>
    <w:p w14:paraId="39F09E70" w14:textId="77777777" w:rsidR="00E551DB" w:rsidRPr="00E551DB" w:rsidRDefault="00E551DB" w:rsidP="00E551DB">
      <w:pPr>
        <w:pStyle w:val="EndNoteBibliography"/>
        <w:ind w:left="720" w:hanging="720"/>
      </w:pPr>
      <w:r w:rsidRPr="00E551DB">
        <w:t xml:space="preserve">Lister, R. 2004. </w:t>
      </w:r>
      <w:r w:rsidRPr="00E551DB">
        <w:rPr>
          <w:i/>
        </w:rPr>
        <w:t xml:space="preserve">Poverty, </w:t>
      </w:r>
      <w:r w:rsidRPr="00E551DB">
        <w:t>Cambridge, Polity Press.</w:t>
      </w:r>
    </w:p>
    <w:p w14:paraId="053699A2" w14:textId="77777777" w:rsidR="00E551DB" w:rsidRPr="00E551DB" w:rsidRDefault="00E551DB" w:rsidP="00E551DB">
      <w:pPr>
        <w:pStyle w:val="EndNoteBibliography"/>
        <w:ind w:left="720" w:hanging="720"/>
      </w:pPr>
      <w:r w:rsidRPr="00E551DB">
        <w:t xml:space="preserve">Lister, R. 2011. Our social security system must guarantee real welfare. </w:t>
      </w:r>
      <w:r w:rsidRPr="00E551DB">
        <w:rPr>
          <w:i/>
        </w:rPr>
        <w:t>The Guardian</w:t>
      </w:r>
      <w:r w:rsidRPr="00E551DB">
        <w:t>, 29th August.</w:t>
      </w:r>
    </w:p>
    <w:p w14:paraId="7149FB9A" w14:textId="77777777" w:rsidR="00E551DB" w:rsidRPr="00E551DB" w:rsidRDefault="00E551DB" w:rsidP="00E551DB">
      <w:pPr>
        <w:pStyle w:val="EndNoteBibliography"/>
        <w:ind w:left="720" w:hanging="720"/>
      </w:pPr>
      <w:r w:rsidRPr="00E551DB">
        <w:t xml:space="preserve">Macdonald, R. 2017. “Impact”, research and slaying Zombies: the pressures and possibilities of the REF. </w:t>
      </w:r>
      <w:r w:rsidRPr="00E551DB">
        <w:rPr>
          <w:i/>
        </w:rPr>
        <w:t>International Journal of Sociology and Social Policy,</w:t>
      </w:r>
      <w:r w:rsidRPr="00E551DB">
        <w:t xml:space="preserve"> 37</w:t>
      </w:r>
      <w:r w:rsidRPr="00E551DB">
        <w:rPr>
          <w:b/>
        </w:rPr>
        <w:t>,</w:t>
      </w:r>
      <w:r w:rsidRPr="00E551DB">
        <w:t xml:space="preserve"> 696-710.</w:t>
      </w:r>
    </w:p>
    <w:p w14:paraId="257A2953" w14:textId="77777777" w:rsidR="00E551DB" w:rsidRPr="00E551DB" w:rsidRDefault="00E551DB" w:rsidP="00E551DB">
      <w:pPr>
        <w:pStyle w:val="EndNoteBibliography"/>
        <w:ind w:left="720" w:hanging="720"/>
      </w:pPr>
      <w:r w:rsidRPr="00E551DB">
        <w:t xml:space="preserve">Maguire, P. 1987. </w:t>
      </w:r>
      <w:r w:rsidRPr="00E551DB">
        <w:rPr>
          <w:i/>
        </w:rPr>
        <w:t xml:space="preserve">Doing Participatory Research: A Feminist Approach, </w:t>
      </w:r>
      <w:r w:rsidRPr="00E551DB">
        <w:t>Massachusetts, USA, University of Massachusetts.</w:t>
      </w:r>
    </w:p>
    <w:p w14:paraId="2ED7FE36" w14:textId="77777777" w:rsidR="00E551DB" w:rsidRPr="00E551DB" w:rsidRDefault="00E551DB" w:rsidP="00E551DB">
      <w:pPr>
        <w:pStyle w:val="EndNoteBibliography"/>
        <w:ind w:left="720" w:hanging="720"/>
      </w:pPr>
      <w:r w:rsidRPr="00E551DB">
        <w:t xml:space="preserve">Mcintosh, I. &amp; Wright, S. 2018. Exploring what the Notion of ‘Lived Experience’ Offers for Social Policy Analysis. </w:t>
      </w:r>
      <w:r w:rsidRPr="00E551DB">
        <w:rPr>
          <w:i/>
        </w:rPr>
        <w:t>Journal of Social Policy,</w:t>
      </w:r>
      <w:r w:rsidRPr="00E551DB">
        <w:t xml:space="preserve"> First View.</w:t>
      </w:r>
    </w:p>
    <w:p w14:paraId="4E5FCC62" w14:textId="77777777" w:rsidR="00E551DB" w:rsidRPr="00E551DB" w:rsidRDefault="00E551DB" w:rsidP="00E551DB">
      <w:pPr>
        <w:pStyle w:val="EndNoteBibliography"/>
        <w:ind w:left="720" w:hanging="720"/>
      </w:pPr>
      <w:r w:rsidRPr="00E551DB">
        <w:t xml:space="preserve">Monaghan, M. &amp; Ingold, J. 2018. Policy Practitioners’ Accounts of Evidence-Based Policy Making: The Case of Universal Credit. </w:t>
      </w:r>
      <w:r w:rsidRPr="00E551DB">
        <w:rPr>
          <w:i/>
        </w:rPr>
        <w:t>Journal of Social Policy,</w:t>
      </w:r>
      <w:r w:rsidRPr="00E551DB">
        <w:t xml:space="preserve"> First View.</w:t>
      </w:r>
    </w:p>
    <w:p w14:paraId="6DEADD4E" w14:textId="77777777" w:rsidR="00E551DB" w:rsidRPr="00E551DB" w:rsidRDefault="00E551DB" w:rsidP="00E551DB">
      <w:pPr>
        <w:pStyle w:val="EndNoteBibliography"/>
        <w:ind w:left="720" w:hanging="720"/>
      </w:pPr>
      <w:r w:rsidRPr="00E551DB">
        <w:t xml:space="preserve">Neale, B. &amp; Hanna, E. 2012. The Ethics of Researching Lives Through Time. </w:t>
      </w:r>
      <w:r w:rsidRPr="00E551DB">
        <w:rPr>
          <w:i/>
        </w:rPr>
        <w:t>In:</w:t>
      </w:r>
      <w:r w:rsidRPr="00E551DB">
        <w:t xml:space="preserve"> NEALE, B. &amp; HENWOOD, K. (eds.) </w:t>
      </w:r>
      <w:r w:rsidRPr="00E551DB">
        <w:rPr>
          <w:i/>
        </w:rPr>
        <w:t>Timescapes Method Guide Series.</w:t>
      </w:r>
      <w:r w:rsidRPr="00E551DB">
        <w:t xml:space="preserve"> Leeds: Timescapes.</w:t>
      </w:r>
    </w:p>
    <w:p w14:paraId="61450D89" w14:textId="4BAB257C" w:rsidR="00E551DB" w:rsidRPr="00E551DB" w:rsidRDefault="00E551DB" w:rsidP="00E551DB">
      <w:pPr>
        <w:pStyle w:val="EndNoteBibliography"/>
        <w:ind w:left="720" w:hanging="720"/>
      </w:pPr>
      <w:r w:rsidRPr="00E551DB">
        <w:t xml:space="preserve">North East Child Poverty Commission. 2016. </w:t>
      </w:r>
      <w:r w:rsidRPr="00E551DB">
        <w:rPr>
          <w:i/>
        </w:rPr>
        <w:t xml:space="preserve">Voices of Poverty </w:t>
      </w:r>
      <w:r w:rsidRPr="00E551DB">
        <w:t xml:space="preserve">[Online]. Durham: North East Child Poverty Commission. Available: </w:t>
      </w:r>
      <w:hyperlink r:id="rId12" w:history="1">
        <w:r w:rsidRPr="00E551DB">
          <w:rPr>
            <w:rStyle w:val="Hyperlink"/>
            <w:rFonts w:asciiTheme="minorHAnsi" w:hAnsiTheme="minorHAnsi" w:cstheme="minorBidi"/>
          </w:rPr>
          <w:t>https://www.nechildpoverty.org.uk/voices-poverty</w:t>
        </w:r>
      </w:hyperlink>
      <w:r w:rsidRPr="00E551DB">
        <w:t xml:space="preserve"> [Accessed 28/03/18].</w:t>
      </w:r>
    </w:p>
    <w:p w14:paraId="7BC0D784" w14:textId="77777777" w:rsidR="00E551DB" w:rsidRPr="00E551DB" w:rsidRDefault="00E551DB" w:rsidP="00E551DB">
      <w:pPr>
        <w:pStyle w:val="EndNoteBibliography"/>
        <w:ind w:left="720" w:hanging="720"/>
      </w:pPr>
      <w:r w:rsidRPr="00E551DB">
        <w:lastRenderedPageBreak/>
        <w:t xml:space="preserve">O'neill, M. &amp; Stenning, P. 2013. Walking biographies and innovations in visual and participatory methods: Community, Politics and Resistance in Downtown East Side Vancouver. </w:t>
      </w:r>
      <w:r w:rsidRPr="00E551DB">
        <w:rPr>
          <w:i/>
        </w:rPr>
        <w:t>In:</w:t>
      </w:r>
      <w:r w:rsidRPr="00E551DB">
        <w:t xml:space="preserve"> C, H. &amp; HORNUNG, G. (eds.) </w:t>
      </w:r>
      <w:r w:rsidRPr="00E551DB">
        <w:rPr>
          <w:i/>
        </w:rPr>
        <w:t>The Medialization of Auto/Biographies: Different Forms and their Communicative Contexts.</w:t>
      </w:r>
      <w:r w:rsidRPr="00E551DB">
        <w:t xml:space="preserve"> Hamburg, Germany: UVK.</w:t>
      </w:r>
    </w:p>
    <w:p w14:paraId="43626336" w14:textId="77777777" w:rsidR="00E551DB" w:rsidRPr="00E551DB" w:rsidRDefault="00E551DB" w:rsidP="00E551DB">
      <w:pPr>
        <w:pStyle w:val="EndNoteBibliography"/>
        <w:ind w:left="720" w:hanging="720"/>
      </w:pPr>
      <w:r w:rsidRPr="00E551DB">
        <w:t xml:space="preserve">Pain, R. 2014. Impact: striking a blow or walking together? </w:t>
      </w:r>
      <w:r w:rsidRPr="00E551DB">
        <w:rPr>
          <w:i/>
        </w:rPr>
        <w:t xml:space="preserve">ACME: An International Journal for Critical Geographies </w:t>
      </w:r>
      <w:r w:rsidRPr="00E551DB">
        <w:t>13</w:t>
      </w:r>
      <w:r w:rsidRPr="00E551DB">
        <w:rPr>
          <w:b/>
        </w:rPr>
        <w:t>,</w:t>
      </w:r>
      <w:r w:rsidRPr="00E551DB">
        <w:t xml:space="preserve"> 19-23.</w:t>
      </w:r>
    </w:p>
    <w:p w14:paraId="0CA172DB" w14:textId="77777777" w:rsidR="00E551DB" w:rsidRPr="00E551DB" w:rsidRDefault="00E551DB" w:rsidP="00E551DB">
      <w:pPr>
        <w:pStyle w:val="EndNoteBibliography"/>
        <w:ind w:left="720" w:hanging="720"/>
      </w:pPr>
      <w:r w:rsidRPr="00E551DB">
        <w:t xml:space="preserve">Patrick, R. 2013. Work as the primary 'duty' of the responsible citizens: a critique of this work-centric approach. </w:t>
      </w:r>
      <w:r w:rsidRPr="00E551DB">
        <w:rPr>
          <w:i/>
        </w:rPr>
        <w:t>People, Place &amp; Policy Online,</w:t>
      </w:r>
      <w:r w:rsidRPr="00E551DB">
        <w:t xml:space="preserve"> 6</w:t>
      </w:r>
      <w:r w:rsidRPr="00E551DB">
        <w:rPr>
          <w:b/>
        </w:rPr>
        <w:t>,</w:t>
      </w:r>
      <w:r w:rsidRPr="00E551DB">
        <w:t xml:space="preserve"> 5-15.</w:t>
      </w:r>
    </w:p>
    <w:p w14:paraId="697DD8B1" w14:textId="77777777" w:rsidR="00E551DB" w:rsidRPr="00E551DB" w:rsidRDefault="00E551DB" w:rsidP="00E551DB">
      <w:pPr>
        <w:pStyle w:val="EndNoteBibliography"/>
        <w:ind w:left="720" w:hanging="720"/>
      </w:pPr>
      <w:r w:rsidRPr="00E551DB">
        <w:t xml:space="preserve">Patrick, R. 2017. </w:t>
      </w:r>
      <w:r w:rsidRPr="00E551DB">
        <w:rPr>
          <w:i/>
        </w:rPr>
        <w:t xml:space="preserve">For whose benefit? The everyday realities of welfare reform, </w:t>
      </w:r>
      <w:r w:rsidRPr="00E551DB">
        <w:t>Bristol, Policy Press.</w:t>
      </w:r>
    </w:p>
    <w:p w14:paraId="50C55E51" w14:textId="77777777" w:rsidR="00E551DB" w:rsidRPr="00E551DB" w:rsidRDefault="00E551DB" w:rsidP="00E551DB">
      <w:pPr>
        <w:pStyle w:val="EndNoteBibliography"/>
        <w:ind w:left="720" w:hanging="720"/>
      </w:pPr>
      <w:r w:rsidRPr="00E551DB">
        <w:t>Patrick, R. &amp; Garthwaite, K. 2018. Stigma, poverty and the academy: (re)interrogating research on ‘welfare’, presentation to Stigma, Health, and Inequality</w:t>
      </w:r>
    </w:p>
    <w:p w14:paraId="6BCDDC9B" w14:textId="77777777" w:rsidR="00E551DB" w:rsidRPr="00E551DB" w:rsidRDefault="00E551DB" w:rsidP="00E551DB">
      <w:pPr>
        <w:pStyle w:val="EndNoteBibliography"/>
        <w:ind w:left="720" w:hanging="720"/>
      </w:pPr>
      <w:r w:rsidRPr="00E551DB">
        <w:t>Workshop, University of Cardiff, 11th - 12th January.</w:t>
      </w:r>
    </w:p>
    <w:p w14:paraId="6E2C6CFC" w14:textId="77777777" w:rsidR="00E551DB" w:rsidRPr="00E551DB" w:rsidRDefault="00E551DB" w:rsidP="00E551DB">
      <w:pPr>
        <w:pStyle w:val="EndNoteBibliography"/>
        <w:ind w:left="720" w:hanging="720"/>
      </w:pPr>
      <w:r w:rsidRPr="00E551DB">
        <w:t xml:space="preserve">Patrick, R., Mbaikaize, M. &amp; Watson, S. 2018. Everyday Life on Benefits. </w:t>
      </w:r>
      <w:r w:rsidRPr="00E551DB">
        <w:rPr>
          <w:i/>
        </w:rPr>
        <w:t>In:</w:t>
      </w:r>
      <w:r w:rsidRPr="00E551DB">
        <w:t xml:space="preserve"> MILLAR, J. &amp; SAINSBURY, R. (eds.) </w:t>
      </w:r>
      <w:r w:rsidRPr="00E551DB">
        <w:rPr>
          <w:i/>
        </w:rPr>
        <w:t>Understanding Social Security: Issues for Policy and Practice.</w:t>
      </w:r>
      <w:r w:rsidRPr="00E551DB">
        <w:t xml:space="preserve"> Bristol: Policy Press.</w:t>
      </w:r>
    </w:p>
    <w:p w14:paraId="7C100AC6" w14:textId="77777777" w:rsidR="00E551DB" w:rsidRPr="00E551DB" w:rsidRDefault="00E551DB" w:rsidP="00E551DB">
      <w:pPr>
        <w:pStyle w:val="EndNoteBibliography"/>
        <w:ind w:left="720" w:hanging="720"/>
      </w:pPr>
      <w:r w:rsidRPr="00E551DB">
        <w:t xml:space="preserve">Pemberton, S., Sutton, E., Fahmy, E. &amp; Bell, K. 2014. </w:t>
      </w:r>
      <w:r w:rsidRPr="00E551DB">
        <w:rPr>
          <w:i/>
        </w:rPr>
        <w:t xml:space="preserve">Life on a Low Income in Austere Times, </w:t>
      </w:r>
      <w:r w:rsidRPr="00E551DB">
        <w:t>Bristol, Poverty and Social Exclusion in the UK, PSEUK.</w:t>
      </w:r>
    </w:p>
    <w:p w14:paraId="04A14546" w14:textId="77777777" w:rsidR="00E551DB" w:rsidRPr="00E551DB" w:rsidRDefault="00E551DB" w:rsidP="00E551DB">
      <w:pPr>
        <w:pStyle w:val="EndNoteBibliography"/>
        <w:ind w:left="720" w:hanging="720"/>
      </w:pPr>
      <w:r w:rsidRPr="00E551DB">
        <w:t xml:space="preserve">Poverty2solutions. 2018. </w:t>
      </w:r>
      <w:r w:rsidRPr="00E551DB">
        <w:rPr>
          <w:i/>
        </w:rPr>
        <w:t xml:space="preserve">Employing lived experiences to solve UK poverty </w:t>
      </w:r>
      <w:r w:rsidRPr="00E551DB">
        <w:t>[Online]. York: Poverty2Solutions.  [Accessed 4/02/19].</w:t>
      </w:r>
    </w:p>
    <w:p w14:paraId="27086FE7" w14:textId="078D95EF" w:rsidR="00E551DB" w:rsidRPr="00E551DB" w:rsidRDefault="00E551DB" w:rsidP="00E551DB">
      <w:pPr>
        <w:pStyle w:val="EndNoteBibliography"/>
        <w:ind w:left="720" w:hanging="720"/>
      </w:pPr>
      <w:r w:rsidRPr="00E551DB">
        <w:t xml:space="preserve">Scott Paul, A. 2016. </w:t>
      </w:r>
      <w:r w:rsidRPr="00E551DB">
        <w:rPr>
          <w:i/>
        </w:rPr>
        <w:t xml:space="preserve">Talking about poverty - time to rethink our approach? </w:t>
      </w:r>
      <w:r w:rsidRPr="00E551DB">
        <w:t xml:space="preserve">[Online]. York: Joseph Rowntree Foundation. Available: </w:t>
      </w:r>
      <w:hyperlink r:id="rId13" w:history="1">
        <w:r w:rsidRPr="00E551DB">
          <w:rPr>
            <w:rStyle w:val="Hyperlink"/>
            <w:rFonts w:asciiTheme="minorHAnsi" w:hAnsiTheme="minorHAnsi" w:cstheme="minorBidi"/>
          </w:rPr>
          <w:t>https://www.jrf.org.uk/blog/talking-about-poverty-time-rethink-our-approach</w:t>
        </w:r>
      </w:hyperlink>
      <w:r w:rsidRPr="00E551DB">
        <w:t xml:space="preserve"> [Accessed 28/03/18].</w:t>
      </w:r>
    </w:p>
    <w:p w14:paraId="0BB6CF6E" w14:textId="77777777" w:rsidR="00E551DB" w:rsidRPr="00E551DB" w:rsidRDefault="00E551DB" w:rsidP="00E551DB">
      <w:pPr>
        <w:pStyle w:val="EndNoteBibliography"/>
        <w:ind w:left="720" w:hanging="720"/>
      </w:pPr>
      <w:r w:rsidRPr="00E551DB">
        <w:t xml:space="preserve">Shildrick, T., Macdonald, R., Webster, C. &amp; Garthwaite, K. 2012. </w:t>
      </w:r>
      <w:r w:rsidRPr="00E551DB">
        <w:rPr>
          <w:i/>
        </w:rPr>
        <w:t xml:space="preserve">Poverty and insecurity: life in low-pay, no-pay Britain, </w:t>
      </w:r>
      <w:r w:rsidRPr="00E551DB">
        <w:t>Bristol, Policy Press.</w:t>
      </w:r>
    </w:p>
    <w:p w14:paraId="63359E0F" w14:textId="77777777" w:rsidR="00E551DB" w:rsidRPr="00E551DB" w:rsidRDefault="00E551DB" w:rsidP="00E551DB">
      <w:pPr>
        <w:pStyle w:val="EndNoteBibliography"/>
        <w:ind w:left="720" w:hanging="720"/>
      </w:pPr>
      <w:r w:rsidRPr="00E551DB">
        <w:t xml:space="preserve">Silver, D. 2018. Everyday Radicalism and the Democratic Imagination: Dissensus, Rebellion and Utopia. </w:t>
      </w:r>
      <w:r w:rsidRPr="00E551DB">
        <w:rPr>
          <w:i/>
        </w:rPr>
        <w:t>Politics and Governance,</w:t>
      </w:r>
      <w:r w:rsidRPr="00E551DB">
        <w:t xml:space="preserve"> 6</w:t>
      </w:r>
      <w:r w:rsidRPr="00E551DB">
        <w:rPr>
          <w:b/>
        </w:rPr>
        <w:t>,</w:t>
      </w:r>
      <w:r w:rsidRPr="00E551DB">
        <w:t xml:space="preserve"> 161-168.</w:t>
      </w:r>
    </w:p>
    <w:p w14:paraId="6EA70D59" w14:textId="253520ED" w:rsidR="00E551DB" w:rsidRPr="00E551DB" w:rsidRDefault="00E551DB" w:rsidP="00E551DB">
      <w:pPr>
        <w:pStyle w:val="EndNoteBibliography"/>
        <w:ind w:left="720" w:hanging="720"/>
      </w:pPr>
      <w:r w:rsidRPr="00E551DB">
        <w:t xml:space="preserve">Skeggs, B. 2014. </w:t>
      </w:r>
      <w:r w:rsidRPr="00E551DB">
        <w:rPr>
          <w:i/>
        </w:rPr>
        <w:t xml:space="preserve">Legitimating slow death: a brief but long history of of the use, abuse and demonization of labour by the media </w:t>
      </w:r>
      <w:r w:rsidRPr="00E551DB">
        <w:t xml:space="preserve">[Online]. London: University of Goldsmiths. Available: </w:t>
      </w:r>
      <w:hyperlink r:id="rId14" w:history="1">
        <w:r w:rsidRPr="00E551DB">
          <w:rPr>
            <w:rStyle w:val="Hyperlink"/>
            <w:rFonts w:asciiTheme="minorHAnsi" w:hAnsiTheme="minorHAnsi" w:cstheme="minorBidi"/>
          </w:rPr>
          <w:t>https://values.doc.gold.ac.uk/blog/17/</w:t>
        </w:r>
      </w:hyperlink>
      <w:r w:rsidRPr="00E551DB">
        <w:t xml:space="preserve"> [Accessed 6/11/14].</w:t>
      </w:r>
    </w:p>
    <w:p w14:paraId="1B676A45" w14:textId="6533A654" w:rsidR="00E551DB" w:rsidRPr="00E551DB" w:rsidRDefault="00E551DB" w:rsidP="00E551DB">
      <w:pPr>
        <w:pStyle w:val="EndNoteBibliography"/>
        <w:ind w:left="720" w:hanging="720"/>
      </w:pPr>
      <w:r w:rsidRPr="00E551DB">
        <w:t xml:space="preserve">Stewart, A. B. R. &amp; Wright, S. 2018. </w:t>
      </w:r>
      <w:r w:rsidRPr="00E551DB">
        <w:rPr>
          <w:i/>
        </w:rPr>
        <w:t xml:space="preserve">Final Findings: Jobseekers. Welfare Conditionality: Sanctions, Support &amp; Behaviour Change - ESRC </w:t>
      </w:r>
      <w:r w:rsidRPr="00E551DB">
        <w:t xml:space="preserve">[Online]. York: University of York. Available: </w:t>
      </w:r>
      <w:hyperlink r:id="rId15" w:history="1">
        <w:r w:rsidRPr="00E551DB">
          <w:rPr>
            <w:rStyle w:val="Hyperlink"/>
            <w:rFonts w:asciiTheme="minorHAnsi" w:hAnsiTheme="minorHAnsi" w:cstheme="minorBidi"/>
          </w:rPr>
          <w:t>http://www.welfareconditionality.ac.uk/wp-content/uploads/2018/05/40426-Jobseekers-web.pdf</w:t>
        </w:r>
      </w:hyperlink>
      <w:r w:rsidRPr="00E551DB">
        <w:t xml:space="preserve"> [Accessed 22/05/18].</w:t>
      </w:r>
    </w:p>
    <w:p w14:paraId="4A4DCD1C" w14:textId="37C292A2" w:rsidR="00E551DB" w:rsidRPr="00E551DB" w:rsidRDefault="00E551DB" w:rsidP="00E551DB">
      <w:pPr>
        <w:pStyle w:val="EndNoteBibliography"/>
        <w:ind w:left="720" w:hanging="720"/>
      </w:pPr>
      <w:r w:rsidRPr="00E551DB">
        <w:t xml:space="preserve">Stone, J. 2016. </w:t>
      </w:r>
      <w:r w:rsidRPr="00E551DB">
        <w:rPr>
          <w:i/>
        </w:rPr>
        <w:t xml:space="preserve">Tax credits, disability benefit and nine other U-turns from the first year of a Conservative government </w:t>
      </w:r>
      <w:r w:rsidRPr="00E551DB">
        <w:t xml:space="preserve">[Online]. London: The Independent. Available: </w:t>
      </w:r>
      <w:hyperlink r:id="rId16" w:history="1">
        <w:r w:rsidRPr="00E551DB">
          <w:rPr>
            <w:rStyle w:val="Hyperlink"/>
            <w:rFonts w:asciiTheme="minorHAnsi" w:hAnsiTheme="minorHAnsi" w:cstheme="minorBidi"/>
          </w:rPr>
          <w:t>https://www.independent.co.uk/news/uk/politics/tory-conservative-u-turns-policies-david-cameron-benefit-cuts-junior-doctors-academies-a7018276.html</w:t>
        </w:r>
      </w:hyperlink>
      <w:r w:rsidRPr="00E551DB">
        <w:t xml:space="preserve"> [Accessed 28/03/18].</w:t>
      </w:r>
    </w:p>
    <w:p w14:paraId="10D5B6AA" w14:textId="77777777" w:rsidR="00E551DB" w:rsidRPr="00E551DB" w:rsidRDefault="00E551DB" w:rsidP="00E551DB">
      <w:pPr>
        <w:pStyle w:val="EndNoteBibliography"/>
        <w:ind w:left="720" w:hanging="720"/>
      </w:pPr>
      <w:r w:rsidRPr="00E551DB">
        <w:t xml:space="preserve">Timmins, N. 2001. </w:t>
      </w:r>
      <w:r w:rsidRPr="00E551DB">
        <w:rPr>
          <w:i/>
        </w:rPr>
        <w:t xml:space="preserve">The five giants: a biography of the welfare state, </w:t>
      </w:r>
      <w:r w:rsidRPr="00E551DB">
        <w:t>London, Harper Collins.</w:t>
      </w:r>
    </w:p>
    <w:p w14:paraId="6C3389D0" w14:textId="77777777" w:rsidR="00E551DB" w:rsidRPr="00E551DB" w:rsidRDefault="00E551DB" w:rsidP="00E551DB">
      <w:pPr>
        <w:pStyle w:val="EndNoteBibliography"/>
        <w:ind w:left="720" w:hanging="720"/>
      </w:pPr>
      <w:r w:rsidRPr="00E551DB">
        <w:t xml:space="preserve">Tyler, I. 2015. Classifactory struggles: class, culture and inequality in neoliberal times. </w:t>
      </w:r>
      <w:r w:rsidRPr="00E551DB">
        <w:rPr>
          <w:i/>
        </w:rPr>
        <w:t>The Sociological Review,</w:t>
      </w:r>
      <w:r w:rsidRPr="00E551DB">
        <w:t xml:space="preserve"> 63</w:t>
      </w:r>
      <w:r w:rsidRPr="00E551DB">
        <w:rPr>
          <w:b/>
        </w:rPr>
        <w:t>,</w:t>
      </w:r>
      <w:r w:rsidRPr="00E551DB">
        <w:t xml:space="preserve"> 493-511.</w:t>
      </w:r>
    </w:p>
    <w:p w14:paraId="12E1DB9F" w14:textId="77777777" w:rsidR="00E551DB" w:rsidRPr="00E551DB" w:rsidRDefault="00E551DB" w:rsidP="00E551DB">
      <w:pPr>
        <w:pStyle w:val="EndNoteBibliography"/>
        <w:ind w:left="720" w:hanging="720"/>
      </w:pPr>
      <w:r w:rsidRPr="00E551DB">
        <w:t xml:space="preserve">Walker, R. 2014. </w:t>
      </w:r>
      <w:r w:rsidRPr="00E551DB">
        <w:rPr>
          <w:i/>
        </w:rPr>
        <w:t xml:space="preserve">The Shame of Poverty, </w:t>
      </w:r>
      <w:r w:rsidRPr="00E551DB">
        <w:t>Oxford, Oxford University Press.</w:t>
      </w:r>
    </w:p>
    <w:p w14:paraId="69A08BBD" w14:textId="1195CBF3" w:rsidR="00E551DB" w:rsidRPr="00E551DB" w:rsidRDefault="00E551DB" w:rsidP="00E551DB">
      <w:pPr>
        <w:pStyle w:val="EndNoteBibliography"/>
        <w:ind w:left="720" w:hanging="720"/>
      </w:pPr>
      <w:r w:rsidRPr="00E551DB">
        <w:t xml:space="preserve">Watson, S., Mbaikaze, M. &amp; Patrick, R. 2014. </w:t>
      </w:r>
      <w:r w:rsidRPr="00E551DB">
        <w:rPr>
          <w:i/>
        </w:rPr>
        <w:t xml:space="preserve">New animated film challenges media portrayal of people on benefits </w:t>
      </w:r>
      <w:r w:rsidRPr="00E551DB">
        <w:t xml:space="preserve">[Online]. York: Joseph Rowntree Foundation. Available: </w:t>
      </w:r>
      <w:hyperlink r:id="rId17" w:history="1">
        <w:r w:rsidRPr="00E551DB">
          <w:rPr>
            <w:rStyle w:val="Hyperlink"/>
            <w:rFonts w:asciiTheme="minorHAnsi" w:hAnsiTheme="minorHAnsi" w:cstheme="minorBidi"/>
          </w:rPr>
          <w:t>https://www.jrf.org.uk/blog/new-animated-film-challenges-media-portrayal-people-benefits</w:t>
        </w:r>
      </w:hyperlink>
      <w:r w:rsidRPr="00E551DB">
        <w:t xml:space="preserve"> [Accessed 28/03/18].</w:t>
      </w:r>
    </w:p>
    <w:p w14:paraId="76E3172F" w14:textId="37C8EC92" w:rsidR="00E551DB" w:rsidRPr="00E551DB" w:rsidRDefault="00E551DB" w:rsidP="00E551DB">
      <w:pPr>
        <w:pStyle w:val="EndNoteBibliography"/>
        <w:ind w:left="720" w:hanging="720"/>
      </w:pPr>
      <w:r w:rsidRPr="00E551DB">
        <w:lastRenderedPageBreak/>
        <w:t xml:space="preserve">Wynne-Jones, R. 2018. </w:t>
      </w:r>
      <w:r w:rsidRPr="00E551DB">
        <w:rPr>
          <w:i/>
        </w:rPr>
        <w:t xml:space="preserve">Universal Credit claimants want to know why no one listens to them </w:t>
      </w:r>
      <w:r w:rsidRPr="00E551DB">
        <w:t xml:space="preserve">[Online]. London: Daily Mirror. Available: </w:t>
      </w:r>
      <w:hyperlink r:id="rId18" w:history="1">
        <w:r w:rsidRPr="00E551DB">
          <w:rPr>
            <w:rStyle w:val="Hyperlink"/>
            <w:rFonts w:asciiTheme="minorHAnsi" w:hAnsiTheme="minorHAnsi" w:cstheme="minorBidi"/>
          </w:rPr>
          <w:t>https://www.mirror.co.uk/news/politics/ros-wynne-jones-universal-credit-13440337</w:t>
        </w:r>
      </w:hyperlink>
      <w:r w:rsidRPr="00E551DB">
        <w:t xml:space="preserve"> [Accessed 4/02/19].</w:t>
      </w:r>
    </w:p>
    <w:p w14:paraId="4C6A06A5" w14:textId="44B88C17" w:rsidR="00D90CF0" w:rsidRDefault="006E23AD" w:rsidP="00D90CF0">
      <w:pPr>
        <w:rPr>
          <w:lang w:val="en-GB"/>
        </w:rPr>
      </w:pPr>
      <w:r>
        <w:rPr>
          <w:lang w:val="en-GB"/>
        </w:rPr>
        <w:fldChar w:fldCharType="end"/>
      </w:r>
    </w:p>
    <w:sectPr w:rsidR="00D90CF0" w:rsidSect="00D66842">
      <w:footerReference w:type="even" r:id="rId19"/>
      <w:footerReference w:type="default" r:id="rId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EA8D" w14:textId="77777777" w:rsidR="003E013D" w:rsidRDefault="003E013D" w:rsidP="00C73FC8">
      <w:r>
        <w:separator/>
      </w:r>
    </w:p>
  </w:endnote>
  <w:endnote w:type="continuationSeparator" w:id="0">
    <w:p w14:paraId="2839744B" w14:textId="77777777" w:rsidR="003E013D" w:rsidRDefault="003E013D" w:rsidP="00C7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DF40" w14:textId="77777777" w:rsidR="00F90AD5" w:rsidRDefault="00F90AD5" w:rsidP="0032111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53918A" w14:textId="77777777" w:rsidR="00F90AD5" w:rsidRDefault="00F90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3CF6" w14:textId="77777777" w:rsidR="00F90AD5" w:rsidRDefault="00F90AD5" w:rsidP="0032111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3931">
      <w:rPr>
        <w:rStyle w:val="PageNumber"/>
        <w:noProof/>
      </w:rPr>
      <w:t>11</w:t>
    </w:r>
    <w:r>
      <w:rPr>
        <w:rStyle w:val="PageNumber"/>
      </w:rPr>
      <w:fldChar w:fldCharType="end"/>
    </w:r>
  </w:p>
  <w:p w14:paraId="3C9C97BD" w14:textId="77777777" w:rsidR="00F90AD5" w:rsidRDefault="00F90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4FFA" w14:textId="77777777" w:rsidR="003E013D" w:rsidRDefault="003E013D" w:rsidP="00C73FC8">
      <w:r>
        <w:separator/>
      </w:r>
    </w:p>
  </w:footnote>
  <w:footnote w:type="continuationSeparator" w:id="0">
    <w:p w14:paraId="24FB5613" w14:textId="77777777" w:rsidR="003E013D" w:rsidRDefault="003E013D" w:rsidP="00C7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EC5"/>
    <w:multiLevelType w:val="hybridMultilevel"/>
    <w:tmpl w:val="BF8E1F58"/>
    <w:lvl w:ilvl="0" w:tplc="08F284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6516D"/>
    <w:multiLevelType w:val="hybridMultilevel"/>
    <w:tmpl w:val="A6E2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 JSP&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tp0dwd92e5t9eettkp0wtbvfedzp2vf0r2&quot;&gt;library Copy Copy Copy - 21st april&lt;record-ids&gt;&lt;item&gt;61&lt;/item&gt;&lt;item&gt;211&lt;/item&gt;&lt;item&gt;245&lt;/item&gt;&lt;item&gt;297&lt;/item&gt;&lt;item&gt;303&lt;/item&gt;&lt;item&gt;337&lt;/item&gt;&lt;item&gt;450&lt;/item&gt;&lt;item&gt;556&lt;/item&gt;&lt;item&gt;661&lt;/item&gt;&lt;item&gt;700&lt;/item&gt;&lt;item&gt;719&lt;/item&gt;&lt;item&gt;785&lt;/item&gt;&lt;item&gt;914&lt;/item&gt;&lt;item&gt;922&lt;/item&gt;&lt;item&gt;939&lt;/item&gt;&lt;item&gt;940&lt;/item&gt;&lt;item&gt;941&lt;/item&gt;&lt;item&gt;985&lt;/item&gt;&lt;item&gt;991&lt;/item&gt;&lt;item&gt;1104&lt;/item&gt;&lt;item&gt;1139&lt;/item&gt;&lt;item&gt;1159&lt;/item&gt;&lt;item&gt;1191&lt;/item&gt;&lt;item&gt;1201&lt;/item&gt;&lt;item&gt;1204&lt;/item&gt;&lt;item&gt;1213&lt;/item&gt;&lt;item&gt;1218&lt;/item&gt;&lt;item&gt;1279&lt;/item&gt;&lt;item&gt;1280&lt;/item&gt;&lt;item&gt;1304&lt;/item&gt;&lt;item&gt;1316&lt;/item&gt;&lt;item&gt;1348&lt;/item&gt;&lt;item&gt;1408&lt;/item&gt;&lt;item&gt;1409&lt;/item&gt;&lt;item&gt;1415&lt;/item&gt;&lt;item&gt;1420&lt;/item&gt;&lt;item&gt;1421&lt;/item&gt;&lt;item&gt;1422&lt;/item&gt;&lt;item&gt;1424&lt;/item&gt;&lt;item&gt;1426&lt;/item&gt;&lt;item&gt;1427&lt;/item&gt;&lt;item&gt;1428&lt;/item&gt;&lt;item&gt;1429&lt;/item&gt;&lt;item&gt;1430&lt;/item&gt;&lt;item&gt;1431&lt;/item&gt;&lt;item&gt;1432&lt;/item&gt;&lt;item&gt;1433&lt;/item&gt;&lt;item&gt;1434&lt;/item&gt;&lt;item&gt;1436&lt;/item&gt;&lt;item&gt;1437&lt;/item&gt;&lt;item&gt;1438&lt;/item&gt;&lt;item&gt;1441&lt;/item&gt;&lt;item&gt;1442&lt;/item&gt;&lt;item&gt;1443&lt;/item&gt;&lt;item&gt;1444&lt;/item&gt;&lt;item&gt;1445&lt;/item&gt;&lt;item&gt;1446&lt;/item&gt;&lt;item&gt;1447&lt;/item&gt;&lt;item&gt;1448&lt;/item&gt;&lt;item&gt;1449&lt;/item&gt;&lt;/record-ids&gt;&lt;/item&gt;&lt;/Libraries&gt;"/>
  </w:docVars>
  <w:rsids>
    <w:rsidRoot w:val="00B373D7"/>
    <w:rsid w:val="000079A0"/>
    <w:rsid w:val="00030241"/>
    <w:rsid w:val="0003373D"/>
    <w:rsid w:val="00051DE7"/>
    <w:rsid w:val="0005572F"/>
    <w:rsid w:val="00071569"/>
    <w:rsid w:val="0007636C"/>
    <w:rsid w:val="00082F51"/>
    <w:rsid w:val="00092842"/>
    <w:rsid w:val="000A1FCE"/>
    <w:rsid w:val="000A30A6"/>
    <w:rsid w:val="000C54C4"/>
    <w:rsid w:val="000C797B"/>
    <w:rsid w:val="000D2F70"/>
    <w:rsid w:val="000D52F7"/>
    <w:rsid w:val="000E6D06"/>
    <w:rsid w:val="000F0E4F"/>
    <w:rsid w:val="000F765B"/>
    <w:rsid w:val="001053DE"/>
    <w:rsid w:val="00107531"/>
    <w:rsid w:val="001154EC"/>
    <w:rsid w:val="00121D73"/>
    <w:rsid w:val="0012474C"/>
    <w:rsid w:val="0012715C"/>
    <w:rsid w:val="00144922"/>
    <w:rsid w:val="00150BF5"/>
    <w:rsid w:val="0017231F"/>
    <w:rsid w:val="00196D6D"/>
    <w:rsid w:val="001A5D35"/>
    <w:rsid w:val="001B0DF5"/>
    <w:rsid w:val="001B3931"/>
    <w:rsid w:val="001C2A30"/>
    <w:rsid w:val="001C426B"/>
    <w:rsid w:val="001D1312"/>
    <w:rsid w:val="001D788A"/>
    <w:rsid w:val="001F7A3F"/>
    <w:rsid w:val="0020108A"/>
    <w:rsid w:val="00220509"/>
    <w:rsid w:val="00221C91"/>
    <w:rsid w:val="00231D05"/>
    <w:rsid w:val="002374C0"/>
    <w:rsid w:val="0024023D"/>
    <w:rsid w:val="00240A4E"/>
    <w:rsid w:val="00246358"/>
    <w:rsid w:val="0025032C"/>
    <w:rsid w:val="00262D5A"/>
    <w:rsid w:val="002659C6"/>
    <w:rsid w:val="00277F69"/>
    <w:rsid w:val="00280BC9"/>
    <w:rsid w:val="00280F50"/>
    <w:rsid w:val="002828BA"/>
    <w:rsid w:val="002D36DD"/>
    <w:rsid w:val="002D7305"/>
    <w:rsid w:val="002E17AB"/>
    <w:rsid w:val="002F07AE"/>
    <w:rsid w:val="002F523C"/>
    <w:rsid w:val="003036F7"/>
    <w:rsid w:val="00321117"/>
    <w:rsid w:val="003218B1"/>
    <w:rsid w:val="00321DB3"/>
    <w:rsid w:val="00322ACA"/>
    <w:rsid w:val="003316DA"/>
    <w:rsid w:val="003400B9"/>
    <w:rsid w:val="00351940"/>
    <w:rsid w:val="00356026"/>
    <w:rsid w:val="0037000E"/>
    <w:rsid w:val="00385B92"/>
    <w:rsid w:val="003A5146"/>
    <w:rsid w:val="003B58C6"/>
    <w:rsid w:val="003B675E"/>
    <w:rsid w:val="003E013D"/>
    <w:rsid w:val="003E41A8"/>
    <w:rsid w:val="003E5733"/>
    <w:rsid w:val="00402359"/>
    <w:rsid w:val="00424165"/>
    <w:rsid w:val="00436654"/>
    <w:rsid w:val="004461A7"/>
    <w:rsid w:val="0045456E"/>
    <w:rsid w:val="0047432B"/>
    <w:rsid w:val="004763A5"/>
    <w:rsid w:val="004802FF"/>
    <w:rsid w:val="00482C80"/>
    <w:rsid w:val="004921D4"/>
    <w:rsid w:val="004B06E9"/>
    <w:rsid w:val="004B0E5E"/>
    <w:rsid w:val="004B57AA"/>
    <w:rsid w:val="004E62AD"/>
    <w:rsid w:val="004F20CB"/>
    <w:rsid w:val="004F5D83"/>
    <w:rsid w:val="00505E0A"/>
    <w:rsid w:val="00510666"/>
    <w:rsid w:val="005120F1"/>
    <w:rsid w:val="00520585"/>
    <w:rsid w:val="005274A9"/>
    <w:rsid w:val="005274C4"/>
    <w:rsid w:val="005502FB"/>
    <w:rsid w:val="00567D93"/>
    <w:rsid w:val="00567FD0"/>
    <w:rsid w:val="00574025"/>
    <w:rsid w:val="00582EA6"/>
    <w:rsid w:val="0058511C"/>
    <w:rsid w:val="005B67D8"/>
    <w:rsid w:val="005D1AF2"/>
    <w:rsid w:val="005E08C0"/>
    <w:rsid w:val="005E2EB3"/>
    <w:rsid w:val="005F13CF"/>
    <w:rsid w:val="005F71E0"/>
    <w:rsid w:val="00601E1C"/>
    <w:rsid w:val="00610CEC"/>
    <w:rsid w:val="0063793F"/>
    <w:rsid w:val="006426C4"/>
    <w:rsid w:val="0064632B"/>
    <w:rsid w:val="00653751"/>
    <w:rsid w:val="0065575F"/>
    <w:rsid w:val="006558A7"/>
    <w:rsid w:val="00657A58"/>
    <w:rsid w:val="0066337E"/>
    <w:rsid w:val="006746C6"/>
    <w:rsid w:val="006773E6"/>
    <w:rsid w:val="006812B2"/>
    <w:rsid w:val="00687E67"/>
    <w:rsid w:val="006A0D5B"/>
    <w:rsid w:val="006A1A06"/>
    <w:rsid w:val="006A7BD3"/>
    <w:rsid w:val="006B2A85"/>
    <w:rsid w:val="006B3F64"/>
    <w:rsid w:val="006C5E09"/>
    <w:rsid w:val="006D39B6"/>
    <w:rsid w:val="006D6A02"/>
    <w:rsid w:val="006E23AD"/>
    <w:rsid w:val="006F44F5"/>
    <w:rsid w:val="006F55B3"/>
    <w:rsid w:val="006F75A7"/>
    <w:rsid w:val="00701A38"/>
    <w:rsid w:val="0070780E"/>
    <w:rsid w:val="007112F6"/>
    <w:rsid w:val="00716CA0"/>
    <w:rsid w:val="007250CF"/>
    <w:rsid w:val="0073143F"/>
    <w:rsid w:val="00757807"/>
    <w:rsid w:val="00773601"/>
    <w:rsid w:val="00773D5B"/>
    <w:rsid w:val="007762A2"/>
    <w:rsid w:val="00782656"/>
    <w:rsid w:val="00784F49"/>
    <w:rsid w:val="0079089E"/>
    <w:rsid w:val="00795CCC"/>
    <w:rsid w:val="007A08AD"/>
    <w:rsid w:val="007A4C37"/>
    <w:rsid w:val="007A6B80"/>
    <w:rsid w:val="007D6772"/>
    <w:rsid w:val="007F2204"/>
    <w:rsid w:val="007F39AD"/>
    <w:rsid w:val="007F4588"/>
    <w:rsid w:val="007F7F43"/>
    <w:rsid w:val="00804EEE"/>
    <w:rsid w:val="00807EF1"/>
    <w:rsid w:val="008232AF"/>
    <w:rsid w:val="00831654"/>
    <w:rsid w:val="0084276A"/>
    <w:rsid w:val="00843222"/>
    <w:rsid w:val="00843413"/>
    <w:rsid w:val="00851334"/>
    <w:rsid w:val="00863B35"/>
    <w:rsid w:val="00867B72"/>
    <w:rsid w:val="00877C03"/>
    <w:rsid w:val="008820C0"/>
    <w:rsid w:val="008A7881"/>
    <w:rsid w:val="008B0F17"/>
    <w:rsid w:val="008B2FC4"/>
    <w:rsid w:val="008F49BD"/>
    <w:rsid w:val="009013CD"/>
    <w:rsid w:val="00907986"/>
    <w:rsid w:val="00907FC6"/>
    <w:rsid w:val="00913856"/>
    <w:rsid w:val="009218DE"/>
    <w:rsid w:val="00925192"/>
    <w:rsid w:val="00934ED0"/>
    <w:rsid w:val="00943A82"/>
    <w:rsid w:val="00967244"/>
    <w:rsid w:val="00977197"/>
    <w:rsid w:val="00981585"/>
    <w:rsid w:val="009A0401"/>
    <w:rsid w:val="009B7F7F"/>
    <w:rsid w:val="009C5A1B"/>
    <w:rsid w:val="009E194A"/>
    <w:rsid w:val="009E6C40"/>
    <w:rsid w:val="009F1570"/>
    <w:rsid w:val="009F250B"/>
    <w:rsid w:val="00A0256E"/>
    <w:rsid w:val="00A0531A"/>
    <w:rsid w:val="00A11230"/>
    <w:rsid w:val="00A22ADF"/>
    <w:rsid w:val="00A22EFE"/>
    <w:rsid w:val="00A22F86"/>
    <w:rsid w:val="00A528E2"/>
    <w:rsid w:val="00A54278"/>
    <w:rsid w:val="00A629AC"/>
    <w:rsid w:val="00A82DC9"/>
    <w:rsid w:val="00A95794"/>
    <w:rsid w:val="00AA2A3A"/>
    <w:rsid w:val="00AA616C"/>
    <w:rsid w:val="00AB2F21"/>
    <w:rsid w:val="00AC021E"/>
    <w:rsid w:val="00AC5C73"/>
    <w:rsid w:val="00AE60B4"/>
    <w:rsid w:val="00AF3827"/>
    <w:rsid w:val="00B07D17"/>
    <w:rsid w:val="00B1676B"/>
    <w:rsid w:val="00B17975"/>
    <w:rsid w:val="00B17A10"/>
    <w:rsid w:val="00B239D8"/>
    <w:rsid w:val="00B30396"/>
    <w:rsid w:val="00B317EF"/>
    <w:rsid w:val="00B373D7"/>
    <w:rsid w:val="00B441F8"/>
    <w:rsid w:val="00B50924"/>
    <w:rsid w:val="00B557E0"/>
    <w:rsid w:val="00B8398B"/>
    <w:rsid w:val="00B8557E"/>
    <w:rsid w:val="00B91B59"/>
    <w:rsid w:val="00BA1A14"/>
    <w:rsid w:val="00BA799E"/>
    <w:rsid w:val="00BC0C59"/>
    <w:rsid w:val="00BE5CCD"/>
    <w:rsid w:val="00BF6910"/>
    <w:rsid w:val="00C37B84"/>
    <w:rsid w:val="00C44D31"/>
    <w:rsid w:val="00C4716B"/>
    <w:rsid w:val="00C65FA7"/>
    <w:rsid w:val="00C73FC8"/>
    <w:rsid w:val="00C75522"/>
    <w:rsid w:val="00C83539"/>
    <w:rsid w:val="00C84A86"/>
    <w:rsid w:val="00C917A1"/>
    <w:rsid w:val="00C92A58"/>
    <w:rsid w:val="00CB0AE2"/>
    <w:rsid w:val="00CE6155"/>
    <w:rsid w:val="00CF1050"/>
    <w:rsid w:val="00CF155D"/>
    <w:rsid w:val="00CF3809"/>
    <w:rsid w:val="00D240CC"/>
    <w:rsid w:val="00D27CAD"/>
    <w:rsid w:val="00D374D9"/>
    <w:rsid w:val="00D66842"/>
    <w:rsid w:val="00D67B5A"/>
    <w:rsid w:val="00D83CE6"/>
    <w:rsid w:val="00D90CF0"/>
    <w:rsid w:val="00DA4147"/>
    <w:rsid w:val="00DA6A01"/>
    <w:rsid w:val="00DB2065"/>
    <w:rsid w:val="00DE2088"/>
    <w:rsid w:val="00DE5688"/>
    <w:rsid w:val="00DF1CD9"/>
    <w:rsid w:val="00DF2E9E"/>
    <w:rsid w:val="00E0144D"/>
    <w:rsid w:val="00E046A6"/>
    <w:rsid w:val="00E10EC6"/>
    <w:rsid w:val="00E15B5D"/>
    <w:rsid w:val="00E165FB"/>
    <w:rsid w:val="00E167DF"/>
    <w:rsid w:val="00E2072A"/>
    <w:rsid w:val="00E25B7B"/>
    <w:rsid w:val="00E516DD"/>
    <w:rsid w:val="00E551DB"/>
    <w:rsid w:val="00E55419"/>
    <w:rsid w:val="00E674B9"/>
    <w:rsid w:val="00E675A7"/>
    <w:rsid w:val="00E750F0"/>
    <w:rsid w:val="00E87BB7"/>
    <w:rsid w:val="00E923B3"/>
    <w:rsid w:val="00EA10CB"/>
    <w:rsid w:val="00EA2A58"/>
    <w:rsid w:val="00EA3E10"/>
    <w:rsid w:val="00EA3F39"/>
    <w:rsid w:val="00EB5DEF"/>
    <w:rsid w:val="00EE12F7"/>
    <w:rsid w:val="00F025C8"/>
    <w:rsid w:val="00F20B2E"/>
    <w:rsid w:val="00F2384C"/>
    <w:rsid w:val="00F24732"/>
    <w:rsid w:val="00F52BC8"/>
    <w:rsid w:val="00F66117"/>
    <w:rsid w:val="00F71591"/>
    <w:rsid w:val="00F73329"/>
    <w:rsid w:val="00F73731"/>
    <w:rsid w:val="00F74077"/>
    <w:rsid w:val="00F87188"/>
    <w:rsid w:val="00F90AD5"/>
    <w:rsid w:val="00F92EF5"/>
    <w:rsid w:val="00FA205D"/>
    <w:rsid w:val="00FC349C"/>
    <w:rsid w:val="00FC5C0D"/>
    <w:rsid w:val="00FD12DB"/>
    <w:rsid w:val="00FD2F04"/>
    <w:rsid w:val="00FD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CAB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D06"/>
    <w:pPr>
      <w:keepNext/>
      <w:keepLines/>
      <w:spacing w:before="360" w:after="120" w:line="276" w:lineRule="auto"/>
      <w:outlineLvl w:val="0"/>
    </w:pPr>
    <w:rPr>
      <w:rFonts w:asciiTheme="majorHAnsi" w:eastAsiaTheme="majorEastAsia" w:hAnsiTheme="majorHAnsi" w:cstheme="majorBidi"/>
      <w:b/>
      <w:b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2F7"/>
    <w:rPr>
      <w:color w:val="0563C1" w:themeColor="hyperlink"/>
      <w:u w:val="single"/>
    </w:rPr>
  </w:style>
  <w:style w:type="paragraph" w:styleId="DocumentMap">
    <w:name w:val="Document Map"/>
    <w:basedOn w:val="Normal"/>
    <w:link w:val="DocumentMapChar"/>
    <w:uiPriority w:val="99"/>
    <w:semiHidden/>
    <w:unhideWhenUsed/>
    <w:rsid w:val="00F66117"/>
    <w:rPr>
      <w:rFonts w:ascii="Times New Roman" w:hAnsi="Times New Roman" w:cs="Times New Roman"/>
    </w:rPr>
  </w:style>
  <w:style w:type="character" w:customStyle="1" w:styleId="DocumentMapChar">
    <w:name w:val="Document Map Char"/>
    <w:basedOn w:val="DefaultParagraphFont"/>
    <w:link w:val="DocumentMap"/>
    <w:uiPriority w:val="99"/>
    <w:semiHidden/>
    <w:rsid w:val="00F66117"/>
    <w:rPr>
      <w:rFonts w:ascii="Times New Roman" w:hAnsi="Times New Roman" w:cs="Times New Roman"/>
    </w:rPr>
  </w:style>
  <w:style w:type="paragraph" w:styleId="ListParagraph">
    <w:name w:val="List Paragraph"/>
    <w:basedOn w:val="Normal"/>
    <w:uiPriority w:val="34"/>
    <w:qFormat/>
    <w:rsid w:val="001D788A"/>
    <w:pPr>
      <w:ind w:left="720"/>
      <w:contextualSpacing/>
    </w:pPr>
  </w:style>
  <w:style w:type="character" w:styleId="CommentReference">
    <w:name w:val="annotation reference"/>
    <w:basedOn w:val="DefaultParagraphFont"/>
    <w:uiPriority w:val="99"/>
    <w:semiHidden/>
    <w:unhideWhenUsed/>
    <w:rsid w:val="00F24732"/>
    <w:rPr>
      <w:sz w:val="18"/>
      <w:szCs w:val="18"/>
    </w:rPr>
  </w:style>
  <w:style w:type="paragraph" w:styleId="CommentText">
    <w:name w:val="annotation text"/>
    <w:basedOn w:val="Normal"/>
    <w:link w:val="CommentTextChar"/>
    <w:uiPriority w:val="99"/>
    <w:semiHidden/>
    <w:unhideWhenUsed/>
    <w:rsid w:val="00F24732"/>
  </w:style>
  <w:style w:type="character" w:customStyle="1" w:styleId="CommentTextChar">
    <w:name w:val="Comment Text Char"/>
    <w:basedOn w:val="DefaultParagraphFont"/>
    <w:link w:val="CommentText"/>
    <w:uiPriority w:val="99"/>
    <w:semiHidden/>
    <w:rsid w:val="00F24732"/>
  </w:style>
  <w:style w:type="paragraph" w:styleId="CommentSubject">
    <w:name w:val="annotation subject"/>
    <w:basedOn w:val="CommentText"/>
    <w:next w:val="CommentText"/>
    <w:link w:val="CommentSubjectChar"/>
    <w:uiPriority w:val="99"/>
    <w:semiHidden/>
    <w:unhideWhenUsed/>
    <w:rsid w:val="00F24732"/>
    <w:rPr>
      <w:b/>
      <w:bCs/>
      <w:sz w:val="20"/>
      <w:szCs w:val="20"/>
    </w:rPr>
  </w:style>
  <w:style w:type="character" w:customStyle="1" w:styleId="CommentSubjectChar">
    <w:name w:val="Comment Subject Char"/>
    <w:basedOn w:val="CommentTextChar"/>
    <w:link w:val="CommentSubject"/>
    <w:uiPriority w:val="99"/>
    <w:semiHidden/>
    <w:rsid w:val="00F24732"/>
    <w:rPr>
      <w:b/>
      <w:bCs/>
      <w:sz w:val="20"/>
      <w:szCs w:val="20"/>
    </w:rPr>
  </w:style>
  <w:style w:type="paragraph" w:styleId="BalloonText">
    <w:name w:val="Balloon Text"/>
    <w:basedOn w:val="Normal"/>
    <w:link w:val="BalloonTextChar"/>
    <w:uiPriority w:val="99"/>
    <w:semiHidden/>
    <w:unhideWhenUsed/>
    <w:rsid w:val="00F247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4732"/>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4B06E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B06E9"/>
    <w:rPr>
      <w:rFonts w:ascii="Calibri" w:hAnsi="Calibri" w:cs="Calibri"/>
      <w:noProof/>
    </w:rPr>
  </w:style>
  <w:style w:type="paragraph" w:customStyle="1" w:styleId="EndNoteBibliography">
    <w:name w:val="EndNote Bibliography"/>
    <w:basedOn w:val="Normal"/>
    <w:link w:val="EndNoteBibliographyChar"/>
    <w:rsid w:val="004B06E9"/>
    <w:rPr>
      <w:rFonts w:ascii="Calibri" w:hAnsi="Calibri" w:cs="Calibri"/>
      <w:noProof/>
    </w:rPr>
  </w:style>
  <w:style w:type="character" w:customStyle="1" w:styleId="EndNoteBibliographyChar">
    <w:name w:val="EndNote Bibliography Char"/>
    <w:basedOn w:val="DefaultParagraphFont"/>
    <w:link w:val="EndNoteBibliography"/>
    <w:rsid w:val="004B06E9"/>
    <w:rPr>
      <w:rFonts w:ascii="Calibri" w:hAnsi="Calibri" w:cs="Calibri"/>
      <w:noProof/>
    </w:rPr>
  </w:style>
  <w:style w:type="paragraph" w:styleId="Footer">
    <w:name w:val="footer"/>
    <w:basedOn w:val="Normal"/>
    <w:link w:val="FooterChar"/>
    <w:uiPriority w:val="99"/>
    <w:unhideWhenUsed/>
    <w:rsid w:val="00C73FC8"/>
    <w:pPr>
      <w:tabs>
        <w:tab w:val="center" w:pos="4513"/>
        <w:tab w:val="right" w:pos="9026"/>
      </w:tabs>
    </w:pPr>
  </w:style>
  <w:style w:type="character" w:customStyle="1" w:styleId="FooterChar">
    <w:name w:val="Footer Char"/>
    <w:basedOn w:val="DefaultParagraphFont"/>
    <w:link w:val="Footer"/>
    <w:uiPriority w:val="99"/>
    <w:rsid w:val="00C73FC8"/>
  </w:style>
  <w:style w:type="character" w:styleId="PageNumber">
    <w:name w:val="page number"/>
    <w:basedOn w:val="DefaultParagraphFont"/>
    <w:uiPriority w:val="99"/>
    <w:semiHidden/>
    <w:unhideWhenUsed/>
    <w:rsid w:val="00C73FC8"/>
  </w:style>
  <w:style w:type="character" w:styleId="FollowedHyperlink">
    <w:name w:val="FollowedHyperlink"/>
    <w:basedOn w:val="DefaultParagraphFont"/>
    <w:uiPriority w:val="99"/>
    <w:semiHidden/>
    <w:unhideWhenUsed/>
    <w:rsid w:val="006E23AD"/>
    <w:rPr>
      <w:color w:val="954F72" w:themeColor="followedHyperlink"/>
      <w:u w:val="single"/>
    </w:rPr>
  </w:style>
  <w:style w:type="character" w:customStyle="1" w:styleId="Heading1Char">
    <w:name w:val="Heading 1 Char"/>
    <w:basedOn w:val="DefaultParagraphFont"/>
    <w:link w:val="Heading1"/>
    <w:uiPriority w:val="9"/>
    <w:rsid w:val="000E6D06"/>
    <w:rPr>
      <w:rFonts w:asciiTheme="majorHAnsi" w:eastAsiaTheme="majorEastAsia" w:hAnsiTheme="majorHAnsi" w:cstheme="majorBidi"/>
      <w:b/>
      <w:bCs/>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79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uk.org.uk/professional-resources-home/services-and-practice/care-and-support/experts-by-experience/" TargetMode="External"/><Relationship Id="rId13" Type="http://schemas.openxmlformats.org/officeDocument/2006/relationships/hyperlink" Target="https://www.jrf.org.uk/blog/talking-about-poverty-time-rethink-our-approach" TargetMode="External"/><Relationship Id="rId18" Type="http://schemas.openxmlformats.org/officeDocument/2006/relationships/hyperlink" Target="https://www.mirror.co.uk/news/politics/ros-wynne-jones-universal-credit-134403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echildpoverty.org.uk/voices-poverty" TargetMode="External"/><Relationship Id="rId17" Type="http://schemas.openxmlformats.org/officeDocument/2006/relationships/hyperlink" Target="https://www.jrf.org.uk/blog/new-animated-film-challenges-media-portrayal-people-benefits" TargetMode="External"/><Relationship Id="rId2" Type="http://schemas.openxmlformats.org/officeDocument/2006/relationships/numbering" Target="numbering.xml"/><Relationship Id="rId16" Type="http://schemas.openxmlformats.org/officeDocument/2006/relationships/hyperlink" Target="https://www.independent.co.uk/news/uk/politics/tory-conservative-u-turns-policies-david-cameron-benefit-cuts-junior-doctors-academies-a7018276.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sos-mori.com/researchpublications/researcharchive/3194/Benefit-Cap-popular-with-public-but-what-impact-is-it-having-preimplementation.aspx" TargetMode="External"/><Relationship Id="rId5" Type="http://schemas.openxmlformats.org/officeDocument/2006/relationships/webSettings" Target="webSettings.xml"/><Relationship Id="rId15" Type="http://schemas.openxmlformats.org/officeDocument/2006/relationships/hyperlink" Target="http://www.welfareconditionality.ac.uk/wp-content/uploads/2018/05/40426-Jobseekers-web.pdf" TargetMode="External"/><Relationship Id="rId10" Type="http://schemas.openxmlformats.org/officeDocument/2006/relationships/hyperlink" Target="http://www.theguardian.com/society/2014/jul/29/benefits-sanctions-matthew-oakley-report-hung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ffingtonpost.co.uk/entry/universal-credit-housing-benefit-landlords_uk_5a167a2ce4b0cee6c04e4467" TargetMode="External"/><Relationship Id="rId14" Type="http://schemas.openxmlformats.org/officeDocument/2006/relationships/hyperlink" Target="https://values.doc.gold.ac.uk/blog/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51F27C-CBF9-B340-A6D6-9AB6626B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16980</Words>
  <Characters>96788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Ruth</dc:creator>
  <cp:lastModifiedBy>Ruth Patrick</cp:lastModifiedBy>
  <cp:revision>2</cp:revision>
  <cp:lastPrinted>2019-02-04T14:21:00Z</cp:lastPrinted>
  <dcterms:created xsi:type="dcterms:W3CDTF">2019-07-05T11:54:00Z</dcterms:created>
  <dcterms:modified xsi:type="dcterms:W3CDTF">2019-07-05T11:54:00Z</dcterms:modified>
</cp:coreProperties>
</file>