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A7" w:rsidRPr="00261ED6" w:rsidRDefault="004D5CA7" w:rsidP="004D5CA7">
      <w:pPr>
        <w:spacing w:after="0" w:line="480" w:lineRule="auto"/>
        <w:rPr>
          <w:b/>
        </w:rPr>
      </w:pPr>
    </w:p>
    <w:p w:rsidR="004D5CA7" w:rsidRPr="00261ED6" w:rsidRDefault="004D5CA7" w:rsidP="004D5CA7">
      <w:pPr>
        <w:spacing w:after="0" w:line="480" w:lineRule="auto"/>
        <w:rPr>
          <w:b/>
        </w:rPr>
      </w:pPr>
    </w:p>
    <w:p w:rsidR="004D5CA7" w:rsidRPr="00261ED6" w:rsidRDefault="004D5CA7" w:rsidP="004D5CA7">
      <w:pPr>
        <w:spacing w:after="0" w:line="480" w:lineRule="auto"/>
        <w:rPr>
          <w:b/>
        </w:rPr>
      </w:pPr>
    </w:p>
    <w:p w:rsidR="004D5CA7" w:rsidRPr="00261ED6" w:rsidRDefault="004D5CA7" w:rsidP="004D5CA7">
      <w:pPr>
        <w:spacing w:after="0" w:line="480" w:lineRule="auto"/>
        <w:rPr>
          <w:b/>
        </w:rPr>
      </w:pPr>
    </w:p>
    <w:p w:rsidR="004D5CA7" w:rsidRPr="00261ED6" w:rsidRDefault="004D5CA7" w:rsidP="004D5CA7">
      <w:pPr>
        <w:spacing w:after="0" w:line="480" w:lineRule="auto"/>
        <w:jc w:val="center"/>
        <w:rPr>
          <w:b/>
        </w:rPr>
      </w:pPr>
    </w:p>
    <w:p w:rsidR="005526DF" w:rsidRDefault="005526DF" w:rsidP="005526DF">
      <w:pPr>
        <w:spacing w:after="0" w:line="480" w:lineRule="auto"/>
        <w:jc w:val="center"/>
        <w:rPr>
          <w:b/>
        </w:rPr>
      </w:pPr>
      <w:bookmarkStart w:id="0" w:name="_Hlk489616299"/>
      <w:r>
        <w:rPr>
          <w:b/>
        </w:rPr>
        <w:t>Mothers’ w</w:t>
      </w:r>
      <w:r w:rsidRPr="005037E8">
        <w:rPr>
          <w:b/>
        </w:rPr>
        <w:t xml:space="preserve">ell-being, parenting attitudes and home environment: </w:t>
      </w:r>
      <w:r>
        <w:rPr>
          <w:b/>
        </w:rPr>
        <w:t>Cumulative</w:t>
      </w:r>
      <w:r w:rsidRPr="005037E8">
        <w:rPr>
          <w:b/>
        </w:rPr>
        <w:t xml:space="preserve"> risk and parity</w:t>
      </w:r>
      <w:r>
        <w:rPr>
          <w:b/>
        </w:rPr>
        <w:t xml:space="preserve"> in early motherhood</w:t>
      </w:r>
    </w:p>
    <w:bookmarkEnd w:id="0"/>
    <w:p w:rsidR="005526DF" w:rsidRDefault="005526DF" w:rsidP="005526DF">
      <w:pPr>
        <w:spacing w:after="0" w:line="480" w:lineRule="auto"/>
        <w:jc w:val="center"/>
        <w:rPr>
          <w:b/>
        </w:rPr>
      </w:pPr>
    </w:p>
    <w:p w:rsidR="005526DF" w:rsidRDefault="005526DF" w:rsidP="005526DF">
      <w:pPr>
        <w:spacing w:after="0" w:line="480" w:lineRule="auto"/>
        <w:jc w:val="center"/>
        <w:rPr>
          <w:b/>
        </w:rPr>
      </w:pPr>
    </w:p>
    <w:p w:rsidR="005526DF" w:rsidRDefault="005526DF" w:rsidP="005526DF">
      <w:pPr>
        <w:spacing w:after="0" w:line="480" w:lineRule="auto"/>
        <w:jc w:val="center"/>
        <w:rPr>
          <w:b/>
        </w:rPr>
      </w:pPr>
    </w:p>
    <w:p w:rsidR="005526DF" w:rsidRDefault="005526DF" w:rsidP="005526DF">
      <w:pPr>
        <w:spacing w:after="0" w:line="480" w:lineRule="auto"/>
        <w:jc w:val="center"/>
        <w:rPr>
          <w:b/>
        </w:rPr>
      </w:pPr>
      <w:r>
        <w:rPr>
          <w:b/>
        </w:rPr>
        <w:t>Grainne Hickey</w:t>
      </w:r>
      <w:r w:rsidRPr="005037E8">
        <w:rPr>
          <w:b/>
          <w:vertAlign w:val="superscript"/>
        </w:rPr>
        <w:t>1</w:t>
      </w:r>
      <w:r>
        <w:rPr>
          <w:b/>
        </w:rPr>
        <w:t>, Sinead McGilloway</w:t>
      </w:r>
      <w:r w:rsidRPr="005037E8">
        <w:rPr>
          <w:b/>
          <w:vertAlign w:val="superscript"/>
        </w:rPr>
        <w:t>1</w:t>
      </w:r>
      <w:r>
        <w:rPr>
          <w:b/>
        </w:rPr>
        <w:t>, Yvonne Leckey</w:t>
      </w:r>
      <w:r w:rsidRPr="005037E8">
        <w:rPr>
          <w:b/>
          <w:vertAlign w:val="superscript"/>
        </w:rPr>
        <w:t>1</w:t>
      </w:r>
      <w:r>
        <w:rPr>
          <w:b/>
        </w:rPr>
        <w:t>, Mairead Furlong</w:t>
      </w:r>
      <w:r w:rsidRPr="005037E8">
        <w:rPr>
          <w:b/>
          <w:vertAlign w:val="superscript"/>
        </w:rPr>
        <w:t>1</w:t>
      </w:r>
      <w:r>
        <w:rPr>
          <w:b/>
        </w:rPr>
        <w:t>, Shane Leavy, Ann Stokes</w:t>
      </w:r>
      <w:r w:rsidRPr="005037E8">
        <w:rPr>
          <w:b/>
          <w:vertAlign w:val="superscript"/>
        </w:rPr>
        <w:t>1</w:t>
      </w:r>
      <w:r>
        <w:rPr>
          <w:b/>
        </w:rPr>
        <w:t>, Siobhan O’Connor</w:t>
      </w:r>
      <w:r w:rsidRPr="005037E8">
        <w:rPr>
          <w:b/>
          <w:vertAlign w:val="superscript"/>
        </w:rPr>
        <w:t>1</w:t>
      </w:r>
      <w:r>
        <w:rPr>
          <w:b/>
        </w:rPr>
        <w:t>, Tracey Bywater</w:t>
      </w:r>
      <w:r w:rsidRPr="00012886">
        <w:rPr>
          <w:b/>
          <w:vertAlign w:val="superscript"/>
        </w:rPr>
        <w:t>2</w:t>
      </w:r>
      <w:r>
        <w:rPr>
          <w:b/>
          <w:vertAlign w:val="superscript"/>
        </w:rPr>
        <w:t xml:space="preserve"> </w:t>
      </w:r>
      <w:r w:rsidRPr="00012886">
        <w:rPr>
          <w:b/>
          <w:vertAlign w:val="superscript"/>
        </w:rPr>
        <w:t xml:space="preserve"> </w:t>
      </w:r>
      <w:r>
        <w:rPr>
          <w:b/>
        </w:rPr>
        <w:t>&amp; Michael Donnelly</w:t>
      </w:r>
      <w:r w:rsidRPr="00012886">
        <w:rPr>
          <w:b/>
          <w:vertAlign w:val="superscript"/>
        </w:rPr>
        <w:t>3</w:t>
      </w:r>
      <w:r>
        <w:rPr>
          <w:b/>
        </w:rPr>
        <w:t xml:space="preserve">  </w:t>
      </w:r>
    </w:p>
    <w:p w:rsidR="005526DF" w:rsidRPr="005C688A" w:rsidRDefault="005526DF" w:rsidP="005526DF">
      <w:pPr>
        <w:spacing w:after="0" w:line="480" w:lineRule="auto"/>
        <w:jc w:val="center"/>
        <w:rPr>
          <w:b/>
        </w:rPr>
      </w:pPr>
    </w:p>
    <w:p w:rsidR="005526DF" w:rsidRDefault="005526DF" w:rsidP="005526DF">
      <w:pPr>
        <w:spacing w:after="0" w:line="480" w:lineRule="auto"/>
        <w:rPr>
          <w:b/>
        </w:rPr>
      </w:pPr>
      <w:r>
        <w:rPr>
          <w:b/>
        </w:rPr>
        <w:t xml:space="preserve">Word count: </w:t>
      </w:r>
      <w:bookmarkStart w:id="1" w:name="_Hlk489620000"/>
      <w:r w:rsidR="001D1CDC">
        <w:rPr>
          <w:b/>
        </w:rPr>
        <w:t>3,470</w:t>
      </w:r>
    </w:p>
    <w:p w:rsidR="005526DF" w:rsidRPr="0054326A" w:rsidRDefault="005526DF" w:rsidP="005526DF">
      <w:pPr>
        <w:spacing w:after="0" w:line="480" w:lineRule="auto"/>
        <w:jc w:val="center"/>
      </w:pPr>
      <w:r w:rsidRPr="0054326A">
        <w:rPr>
          <w:vertAlign w:val="superscript"/>
        </w:rPr>
        <w:t>1</w:t>
      </w:r>
      <w:r w:rsidRPr="0054326A">
        <w:t xml:space="preserve"> Department of Psychology, National University of Ireland Maynooth </w:t>
      </w:r>
    </w:p>
    <w:p w:rsidR="005526DF" w:rsidRPr="0054326A" w:rsidRDefault="005526DF" w:rsidP="005526DF">
      <w:pPr>
        <w:spacing w:after="0" w:line="480" w:lineRule="auto"/>
        <w:jc w:val="center"/>
      </w:pPr>
      <w:r w:rsidRPr="0054326A">
        <w:rPr>
          <w:vertAlign w:val="superscript"/>
        </w:rPr>
        <w:t xml:space="preserve">2 </w:t>
      </w:r>
      <w:r w:rsidRPr="0054326A">
        <w:t>Health Sciences, University of York</w:t>
      </w:r>
    </w:p>
    <w:p w:rsidR="005526DF" w:rsidRPr="005C688A" w:rsidRDefault="005526DF" w:rsidP="005526DF">
      <w:pPr>
        <w:spacing w:after="0" w:line="480" w:lineRule="auto"/>
        <w:jc w:val="center"/>
        <w:rPr>
          <w:b/>
        </w:rPr>
      </w:pPr>
      <w:r w:rsidRPr="0054326A">
        <w:rPr>
          <w:vertAlign w:val="superscript"/>
        </w:rPr>
        <w:t xml:space="preserve">3 </w:t>
      </w:r>
      <w:r w:rsidRPr="0054326A">
        <w:t>School of Medicine, Dentistry and Biomedical Sciences, Queen’s University Belfast</w:t>
      </w:r>
      <w:r>
        <w:rPr>
          <w:b/>
        </w:rPr>
        <w:t xml:space="preserve"> </w:t>
      </w:r>
      <w:bookmarkEnd w:id="1"/>
      <w:r w:rsidRPr="005C688A">
        <w:rPr>
          <w:b/>
        </w:rPr>
        <w:br w:type="page"/>
      </w:r>
    </w:p>
    <w:p w:rsidR="005526DF" w:rsidRDefault="005526DF" w:rsidP="005526DF">
      <w:pPr>
        <w:spacing w:after="0" w:line="480" w:lineRule="auto"/>
        <w:jc w:val="center"/>
        <w:rPr>
          <w:b/>
        </w:rPr>
      </w:pPr>
    </w:p>
    <w:p w:rsidR="005526DF" w:rsidRPr="00261ED6" w:rsidRDefault="005526DF" w:rsidP="005526DF">
      <w:pPr>
        <w:spacing w:after="0" w:line="480" w:lineRule="auto"/>
        <w:jc w:val="center"/>
        <w:rPr>
          <w:b/>
        </w:rPr>
      </w:pPr>
      <w:r w:rsidRPr="00261ED6">
        <w:rPr>
          <w:b/>
        </w:rPr>
        <w:t>Abstract</w:t>
      </w:r>
    </w:p>
    <w:p w:rsidR="005526DF" w:rsidRPr="00261ED6" w:rsidRDefault="005526DF" w:rsidP="005526DF">
      <w:pPr>
        <w:spacing w:after="0" w:line="480" w:lineRule="auto"/>
      </w:pPr>
      <w:r>
        <w:rPr>
          <w:b/>
          <w:i/>
        </w:rPr>
        <w:t>Background</w:t>
      </w:r>
      <w:r w:rsidRPr="00261ED6">
        <w:rPr>
          <w:b/>
          <w:i/>
        </w:rPr>
        <w:t xml:space="preserve">: </w:t>
      </w:r>
      <w:r>
        <w:t>This study explores</w:t>
      </w:r>
      <w:r w:rsidRPr="00261ED6">
        <w:t xml:space="preserve"> mothers’ wellbeing, experiences and attitudes and the impact of cumulative demographic and antenatal risks and parity on parenting outcomes. A secondary aim was to assess mother and infant service utilisation. </w:t>
      </w:r>
    </w:p>
    <w:p w:rsidR="005526DF" w:rsidRPr="00261ED6" w:rsidRDefault="005526DF" w:rsidP="005526DF">
      <w:pPr>
        <w:spacing w:after="0" w:line="480" w:lineRule="auto"/>
      </w:pPr>
      <w:r>
        <w:rPr>
          <w:b/>
          <w:i/>
        </w:rPr>
        <w:t>Method</w:t>
      </w:r>
      <w:r w:rsidRPr="00261ED6">
        <w:rPr>
          <w:b/>
          <w:i/>
        </w:rPr>
        <w:t>:</w:t>
      </w:r>
      <w:r w:rsidRPr="00261ED6">
        <w:t xml:space="preserve"> This study involved an assessment of the baseline characteristics of a sample of mothers (N=190; Mean age = 31.6 years, </w:t>
      </w:r>
      <w:r w:rsidRPr="00261ED6">
        <w:rPr>
          <w:i/>
        </w:rPr>
        <w:t>SD</w:t>
      </w:r>
      <w:r w:rsidRPr="00261ED6">
        <w:t xml:space="preserve"> = 5.4) with young infants (</w:t>
      </w:r>
      <w:r w:rsidRPr="00261ED6">
        <w:rPr>
          <w:rFonts w:cstheme="minorHAnsi"/>
        </w:rPr>
        <w:t xml:space="preserve">average age = 10.13 weeks, </w:t>
      </w:r>
      <w:r w:rsidRPr="00261ED6">
        <w:rPr>
          <w:rFonts w:cstheme="minorHAnsi"/>
          <w:i/>
        </w:rPr>
        <w:t>SD</w:t>
      </w:r>
      <w:r w:rsidRPr="00261ED6">
        <w:rPr>
          <w:rFonts w:cstheme="minorHAnsi"/>
        </w:rPr>
        <w:t xml:space="preserve"> = 0.8</w:t>
      </w:r>
      <w:r w:rsidRPr="00261ED6">
        <w:t xml:space="preserve">) living in disadvantaged communities in Ireland. </w:t>
      </w:r>
    </w:p>
    <w:p w:rsidR="005526DF" w:rsidRPr="00261ED6" w:rsidRDefault="005526DF" w:rsidP="005526DF">
      <w:pPr>
        <w:spacing w:after="0" w:line="480" w:lineRule="auto"/>
      </w:pPr>
      <w:r w:rsidRPr="00261ED6">
        <w:rPr>
          <w:b/>
          <w:i/>
        </w:rPr>
        <w:t xml:space="preserve">Results: </w:t>
      </w:r>
      <w:r w:rsidRPr="00261ED6">
        <w:t>Mothers with more risk factors (e.g. lone and/or teenage parenthood, socioeconomic disadvantage and low social support) reported significantly higher levels of depression and lower parental self-efficacy. Observations of the home environment indicated that at-risk parents engaged in less cognitive stimulation and lower levels of emotional support for their child. The impact of these risk factors differed for primiparous and multiparous mothers.</w:t>
      </w:r>
    </w:p>
    <w:p w:rsidR="005526DF" w:rsidRPr="00261ED6" w:rsidRDefault="005526DF" w:rsidP="005526DF">
      <w:pPr>
        <w:spacing w:after="0" w:line="480" w:lineRule="auto"/>
      </w:pPr>
      <w:r w:rsidRPr="00261ED6">
        <w:rPr>
          <w:b/>
          <w:i/>
        </w:rPr>
        <w:t>Conclusions:</w:t>
      </w:r>
      <w:r w:rsidRPr="00261ED6">
        <w:rPr>
          <w:b/>
        </w:rPr>
        <w:t xml:space="preserve"> </w:t>
      </w:r>
      <w:r>
        <w:t>At-risk mothers</w:t>
      </w:r>
      <w:r w:rsidRPr="00261ED6">
        <w:t xml:space="preserve"> are more susceptible to mental health difficulties and poorer parenting outcomes during the transition to parenthood. This study also provides important comparative insights into experiences of primiparous and multiparous parents. These findings have important implications for practitioners and policy makers, particularly the provision of universal and proportionate supports to prevent and/or interrupt poor parent-child relationships and negative developmental outcomes. </w:t>
      </w:r>
    </w:p>
    <w:p w:rsidR="005526DF" w:rsidRPr="000B3725" w:rsidRDefault="005526DF" w:rsidP="005526DF">
      <w:pPr>
        <w:spacing w:after="0" w:line="480" w:lineRule="auto"/>
      </w:pPr>
      <w:r w:rsidRPr="000B3725">
        <w:rPr>
          <w:b/>
        </w:rPr>
        <w:t xml:space="preserve">Key words: </w:t>
      </w:r>
      <w:r w:rsidRPr="000B3725">
        <w:t>Maternal well-being,</w:t>
      </w:r>
      <w:r>
        <w:rPr>
          <w:b/>
        </w:rPr>
        <w:t xml:space="preserve"> </w:t>
      </w:r>
      <w:r>
        <w:t>parenting, risk, parity, mother-infant interaction</w:t>
      </w:r>
    </w:p>
    <w:p w:rsidR="00C22336" w:rsidRPr="00261ED6" w:rsidRDefault="00C22336" w:rsidP="00C22336">
      <w:pPr>
        <w:spacing w:after="0" w:line="480" w:lineRule="auto"/>
      </w:pPr>
    </w:p>
    <w:p w:rsidR="004D5CA7" w:rsidRPr="00261ED6" w:rsidRDefault="004D5CA7" w:rsidP="004D5CA7">
      <w:pPr>
        <w:spacing w:after="0" w:line="480" w:lineRule="auto"/>
      </w:pPr>
    </w:p>
    <w:p w:rsidR="004D5CA7" w:rsidRPr="00261ED6" w:rsidRDefault="004D5CA7" w:rsidP="004D5CA7">
      <w:pPr>
        <w:spacing w:after="0" w:line="480" w:lineRule="auto"/>
        <w:rPr>
          <w:b/>
        </w:rPr>
      </w:pPr>
      <w:r w:rsidRPr="00261ED6">
        <w:rPr>
          <w:b/>
        </w:rPr>
        <w:br w:type="page"/>
      </w:r>
    </w:p>
    <w:p w:rsidR="004D5CA7" w:rsidRPr="00261ED6" w:rsidRDefault="004D5CA7" w:rsidP="004D5CA7">
      <w:pPr>
        <w:spacing w:after="0" w:line="480" w:lineRule="auto"/>
        <w:jc w:val="center"/>
        <w:rPr>
          <w:b/>
        </w:rPr>
      </w:pPr>
      <w:r w:rsidRPr="00261ED6">
        <w:rPr>
          <w:b/>
        </w:rPr>
        <w:lastRenderedPageBreak/>
        <w:t>Introduction</w:t>
      </w:r>
    </w:p>
    <w:p w:rsidR="004D5CA7" w:rsidRPr="00261ED6" w:rsidRDefault="00C33041" w:rsidP="004D5CA7">
      <w:pPr>
        <w:spacing w:after="0" w:line="480" w:lineRule="auto"/>
      </w:pPr>
      <w:r>
        <w:t>Parenting is</w:t>
      </w:r>
      <w:r w:rsidR="004D5CA7" w:rsidRPr="00261ED6">
        <w:t xml:space="preserve"> inextricably linked to a range of conditions including the personal characteristics of the parent and child, </w:t>
      </w:r>
      <w:r>
        <w:t xml:space="preserve">the </w:t>
      </w:r>
      <w:r w:rsidR="004D5CA7" w:rsidRPr="00261ED6">
        <w:t xml:space="preserve">socioeconomic environment and patterns of familial interaction (Lorber &amp; Egeland, 2011). </w:t>
      </w:r>
      <w:r>
        <w:t>T</w:t>
      </w:r>
      <w:r w:rsidR="004D5CA7" w:rsidRPr="00261ED6">
        <w:t>een and lone parenthood, low education, poor parent mental health, stressful life events and inadequate social support have been linked to poorer parent functioning and less sensitive parenting practices (Taylor, Conger, Robins &amp; Widaman, 2015). Socioeconomic disadvantage has also been consistently associated with less responsive parenting (Razza, Martin &amp; Brooks-Gunn, 2010</w:t>
      </w:r>
      <w:r w:rsidR="00EB253B">
        <w:t>; Kiernan &amp; Mensah, 2009</w:t>
      </w:r>
      <w:r w:rsidR="004D5CA7" w:rsidRPr="00261ED6">
        <w:t xml:space="preserve">). The co-occurrence of risk factors may be particularly salient in shaping developmental trajectories and </w:t>
      </w:r>
      <w:r w:rsidR="006279F0">
        <w:t>parent</w:t>
      </w:r>
      <w:r w:rsidR="004D5CA7" w:rsidRPr="00261ED6">
        <w:t xml:space="preserve"> functioning. </w:t>
      </w:r>
      <w:r>
        <w:t>T</w:t>
      </w:r>
      <w:r w:rsidR="004D5CA7" w:rsidRPr="00261ED6">
        <w:t>he larger the number of risk factors experienced by a family, the greater the likelihood of negative outcomes for both the parent and child (</w:t>
      </w:r>
      <w:r w:rsidR="004D5CA7" w:rsidRPr="00261ED6">
        <w:rPr>
          <w:rFonts w:cstheme="minorHAnsi"/>
        </w:rPr>
        <w:t xml:space="preserve">Appleyard, Egeland, van Dulmen &amp; Scroufe, 2004; </w:t>
      </w:r>
      <w:r w:rsidR="004D5CA7" w:rsidRPr="00261ED6">
        <w:t xml:space="preserve">Trentacosta et al., 2008).  </w:t>
      </w:r>
    </w:p>
    <w:p w:rsidR="004D5CA7" w:rsidRPr="00261ED6" w:rsidRDefault="004D5CA7" w:rsidP="004D5CA7">
      <w:pPr>
        <w:spacing w:after="0" w:line="480" w:lineRule="auto"/>
        <w:ind w:firstLine="720"/>
      </w:pPr>
      <w:r w:rsidRPr="00261ED6">
        <w:t>Research exploring the transition to parenthood highlights the challenges of parenting in the early months of life (</w:t>
      </w:r>
      <w:r w:rsidRPr="00261ED6">
        <w:rPr>
          <w:rFonts w:cstheme="minorHAnsi"/>
        </w:rPr>
        <w:t>Nelson, Kushlev &amp; Lyubomirsky, 2014</w:t>
      </w:r>
      <w:r w:rsidRPr="00261ED6">
        <w:t xml:space="preserve">). Parenting for the </w:t>
      </w:r>
      <w:r w:rsidR="00261ED6" w:rsidRPr="00261ED6">
        <w:t>first-time</w:t>
      </w:r>
      <w:r w:rsidR="00C33041">
        <w:t xml:space="preserve"> </w:t>
      </w:r>
      <w:r w:rsidRPr="00261ED6">
        <w:t>is associated with increased risk of psychological distress and lower parenting confidence (Muscat, Obst, Cockshaw &amp; Thorpe, 2014). However, mothers also spend more time interacting and socialising</w:t>
      </w:r>
      <w:r w:rsidR="006279F0">
        <w:t>,</w:t>
      </w:r>
      <w:r w:rsidRPr="00261ED6">
        <w:t xml:space="preserve"> </w:t>
      </w:r>
      <w:r w:rsidR="006279F0">
        <w:t>and are</w:t>
      </w:r>
      <w:r w:rsidRPr="00261ED6">
        <w:t xml:space="preserve"> less controlling and more affectionate in their interactions</w:t>
      </w:r>
      <w:r w:rsidR="006279F0">
        <w:t>,</w:t>
      </w:r>
      <w:r w:rsidRPr="00261ED6">
        <w:t xml:space="preserve"> with their </w:t>
      </w:r>
      <w:r w:rsidR="006279F0">
        <w:t>first-born infants</w:t>
      </w:r>
      <w:r w:rsidRPr="00261ED6">
        <w:t xml:space="preserve"> (Keller &amp; Zach, 2002). Van IJzendoorn and colleagues (2000) reported lower parental sensitivity amongst </w:t>
      </w:r>
      <w:r w:rsidR="00C33041">
        <w:t>multiparous mothers</w:t>
      </w:r>
      <w:r w:rsidRPr="00261ED6">
        <w:t xml:space="preserve">. Mothers with more children also report </w:t>
      </w:r>
      <w:r w:rsidR="00C33041">
        <w:t>more</w:t>
      </w:r>
      <w:r w:rsidRPr="00261ED6">
        <w:t xml:space="preserve"> stress, particularly amongst already distressed families (Lanier &amp; Jonson-Reid, 2014). Parent self-assessment of wellbeing, attitudes towards parenting, and perceptions of the challenges they face in their parenting role in early infancy is an important and useful endeavour, particularly in relation to the context in which parenting occurs. However, the impact of maternal parity on how parents perceive themselves, their infants, </w:t>
      </w:r>
      <w:r w:rsidR="00C33041">
        <w:t>and</w:t>
      </w:r>
      <w:r w:rsidRPr="00261ED6">
        <w:t xml:space="preserve"> their familial interactions has been comparatively under-researched (Gameiro, Moura-Ramos &amp; Canavarro, 2009). </w:t>
      </w:r>
    </w:p>
    <w:p w:rsidR="004D5CA7" w:rsidRPr="00261ED6" w:rsidRDefault="004D5CA7" w:rsidP="004D5CA7">
      <w:pPr>
        <w:spacing w:after="0" w:line="480" w:lineRule="auto"/>
        <w:ind w:firstLine="720"/>
      </w:pPr>
      <w:r w:rsidRPr="00261ED6">
        <w:t xml:space="preserve">The transition to parenthood may differ substantially between primiparous and multiparous mothers, particularly those who are also experiencing socioeconomic and personal adversity. </w:t>
      </w:r>
      <w:r w:rsidRPr="00261ED6">
        <w:rPr>
          <w:rFonts w:cs="Times New Roman"/>
          <w:color w:val="000000" w:themeColor="text1"/>
        </w:rPr>
        <w:lastRenderedPageBreak/>
        <w:t xml:space="preserve">Furthermore, </w:t>
      </w:r>
      <w:r w:rsidRPr="00261ED6">
        <w:t>little is known about patterns of service utilisation amongst parents and their first-born and/or subsequent infants, and the factors which influence health and social care service use (Goldfeld, Wright &amp; Oberklaid, 2003). Strengthening understanding of parenting outcomes and service utilisation patterns, and how they are impeded or fostered by contextual factors is important in informing the development and delivery of early years parenting supports.</w:t>
      </w:r>
    </w:p>
    <w:p w:rsidR="004D5CA7" w:rsidRPr="00261ED6" w:rsidRDefault="004D5CA7" w:rsidP="004D5CA7">
      <w:pPr>
        <w:spacing w:after="0" w:line="480" w:lineRule="auto"/>
        <w:ind w:firstLine="720"/>
        <w:rPr>
          <w:color w:val="FF0000"/>
        </w:rPr>
      </w:pPr>
      <w:r w:rsidRPr="00261ED6">
        <w:t xml:space="preserve">The overarching aim of this study was to assess parent adjustment in early infancy and to examine how contextual factors influence wellbeing, attitudes and </w:t>
      </w:r>
      <w:r w:rsidR="006B3ADB">
        <w:t>behaviour</w:t>
      </w:r>
      <w:r w:rsidRPr="00261ED6">
        <w:t xml:space="preserve">s amongst new mothers living in mainly disadvantaged areas. The specific study objectives were to: (i) assess levels of depressive symptomatology amongst mothers of new-born infants; (ii) examine parent-reported sense of competence and perceptions of difficult infant temperament and bonding; (iii) explore the home environment and specifically levels of cognitive stimulation and emotional support; (iv) elicit  parents’ perceptions of support; (v) explore their utilisation of/access to health and social care services; and (vi) examine the impact of demographic and contextual risk factors as well as parity, on parenting adjustment and patterns of service use in early infancy. </w:t>
      </w:r>
    </w:p>
    <w:p w:rsidR="004D5CA7" w:rsidRPr="00261ED6" w:rsidRDefault="004D5CA7" w:rsidP="004D5CA7">
      <w:pPr>
        <w:spacing w:after="0" w:line="480" w:lineRule="auto"/>
        <w:rPr>
          <w:b/>
          <w:i/>
        </w:rPr>
      </w:pPr>
      <w:r w:rsidRPr="00261ED6">
        <w:rPr>
          <w:rFonts w:cs="Times New Roman"/>
          <w:b/>
          <w:i/>
        </w:rPr>
        <w:t xml:space="preserve">Study context  </w:t>
      </w:r>
    </w:p>
    <w:p w:rsidR="004D5CA7" w:rsidRPr="00261ED6" w:rsidRDefault="004D5CA7" w:rsidP="004D5CA7">
      <w:pPr>
        <w:spacing w:after="0" w:line="480" w:lineRule="auto"/>
        <w:ind w:firstLine="720"/>
      </w:pPr>
      <w:r w:rsidRPr="00261ED6">
        <w:t xml:space="preserve">The current study was undertaken in the Republic of Ireland (RoI) as </w:t>
      </w:r>
      <w:r w:rsidR="006B3ADB">
        <w:t>a baseline assessment for an</w:t>
      </w:r>
      <w:r w:rsidRPr="00261ED6">
        <w:t xml:space="preserve"> evaluation of a community-based, early parenting intervention aimed at improving parenting competencies, parent-infant relationships and parent and infant wellbeing. The Parent and Infant (PIN) </w:t>
      </w:r>
      <w:r w:rsidR="006B3ADB">
        <w:t>programme</w:t>
      </w:r>
      <w:r w:rsidRPr="00261ED6">
        <w:t xml:space="preserve"> was developed by a charity named Archways and combines the Incredible Years (IY; Webster-Stratto</w:t>
      </w:r>
      <w:r w:rsidR="00A235E7">
        <w:t xml:space="preserve">n &amp; Reid, 2008) Parent and Baby/Parent and Toddler </w:t>
      </w:r>
      <w:r w:rsidR="006B3ADB">
        <w:t>Programme</w:t>
      </w:r>
      <w:r w:rsidR="00A235E7">
        <w:t>s with other practical workshops and supports</w:t>
      </w:r>
      <w:r w:rsidRPr="00261ED6">
        <w:t xml:space="preserve">. The PIN </w:t>
      </w:r>
      <w:r w:rsidR="006B3ADB">
        <w:t>programme</w:t>
      </w:r>
      <w:r w:rsidRPr="00261ED6">
        <w:t xml:space="preserve"> is currently being delivered in two </w:t>
      </w:r>
      <w:r w:rsidR="00C33041">
        <w:t>disadvantaged urban areas</w:t>
      </w:r>
      <w:r w:rsidR="00A235E7">
        <w:t xml:space="preserve"> – West</w:t>
      </w:r>
      <w:r w:rsidRPr="00261ED6">
        <w:t xml:space="preserve"> Dublin, and Dro</w:t>
      </w:r>
      <w:r w:rsidR="00A235E7">
        <w:t>gheda/Dundalk, Co.</w:t>
      </w:r>
      <w:r w:rsidRPr="00261ED6">
        <w:t xml:space="preserve">Louth (Eastern RoI). </w:t>
      </w:r>
    </w:p>
    <w:p w:rsidR="00261ED6" w:rsidRPr="00261ED6" w:rsidRDefault="00261ED6" w:rsidP="00261ED6">
      <w:pPr>
        <w:spacing w:after="0" w:line="480" w:lineRule="auto"/>
        <w:jc w:val="center"/>
        <w:rPr>
          <w:b/>
        </w:rPr>
      </w:pPr>
      <w:r w:rsidRPr="00261ED6">
        <w:rPr>
          <w:b/>
        </w:rPr>
        <w:t>Method</w:t>
      </w:r>
    </w:p>
    <w:p w:rsidR="00261ED6" w:rsidRPr="00261ED6" w:rsidRDefault="00261ED6" w:rsidP="00261ED6">
      <w:pPr>
        <w:spacing w:after="0" w:line="480" w:lineRule="auto"/>
        <w:rPr>
          <w:b/>
        </w:rPr>
      </w:pPr>
      <w:r w:rsidRPr="00261ED6">
        <w:rPr>
          <w:b/>
        </w:rPr>
        <w:t xml:space="preserve">Participant recruitment </w:t>
      </w:r>
    </w:p>
    <w:p w:rsidR="00261ED6" w:rsidRPr="00261ED6" w:rsidRDefault="00261ED6" w:rsidP="00261ED6">
      <w:pPr>
        <w:spacing w:after="0" w:line="480" w:lineRule="auto"/>
        <w:rPr>
          <w:lang w:val="en-US"/>
        </w:rPr>
      </w:pPr>
      <w:r w:rsidRPr="00261ED6">
        <w:rPr>
          <w:lang w:val="en-US"/>
        </w:rPr>
        <w:t>Mother-infant dyads</w:t>
      </w:r>
      <w:r w:rsidRPr="00261ED6">
        <w:rPr>
          <w:rFonts w:eastAsia="Calibri" w:cs="Times New Roman"/>
          <w:lang w:val="en-GB"/>
        </w:rPr>
        <w:t xml:space="preserve"> were recruited through community-based health clinics. </w:t>
      </w:r>
      <w:r w:rsidR="00C33041">
        <w:rPr>
          <w:rFonts w:eastAsia="Calibri" w:cs="Times New Roman"/>
          <w:lang w:val="en-GB"/>
        </w:rPr>
        <w:t>Public Health Nurses (PHNs)</w:t>
      </w:r>
      <w:r w:rsidRPr="00261ED6">
        <w:rPr>
          <w:rFonts w:eastAsia="Calibri" w:cs="Times New Roman"/>
          <w:lang w:val="en-GB"/>
        </w:rPr>
        <w:t xml:space="preserve"> informed new mothers of the research verbally and by means of a brief brochure, after which </w:t>
      </w:r>
      <w:r w:rsidRPr="00261ED6">
        <w:rPr>
          <w:rFonts w:eastAsia="Calibri" w:cs="Times New Roman"/>
          <w:lang w:val="en-GB"/>
        </w:rPr>
        <w:lastRenderedPageBreak/>
        <w:t xml:space="preserve">prospective participants were asked to provide written consent to be considered for inclusion in the research. </w:t>
      </w:r>
      <w:r w:rsidR="00A235E7">
        <w:rPr>
          <w:rFonts w:eastAsia="Calibri" w:cs="Times New Roman"/>
          <w:lang w:val="en-GB"/>
        </w:rPr>
        <w:t>C</w:t>
      </w:r>
      <w:r w:rsidR="00C33041">
        <w:rPr>
          <w:rFonts w:eastAsia="Calibri" w:cs="Times New Roman"/>
          <w:lang w:val="en-GB"/>
        </w:rPr>
        <w:t>ontact details</w:t>
      </w:r>
      <w:r w:rsidRPr="00261ED6">
        <w:rPr>
          <w:rFonts w:eastAsia="Calibri" w:cs="Times New Roman"/>
          <w:lang w:val="en-GB"/>
        </w:rPr>
        <w:t xml:space="preserve"> were</w:t>
      </w:r>
      <w:r w:rsidR="00A235E7">
        <w:rPr>
          <w:rFonts w:eastAsia="Calibri" w:cs="Times New Roman"/>
          <w:lang w:val="en-GB"/>
        </w:rPr>
        <w:t xml:space="preserve"> then</w:t>
      </w:r>
      <w:r w:rsidRPr="00261ED6">
        <w:rPr>
          <w:rFonts w:eastAsia="Calibri" w:cs="Times New Roman"/>
          <w:lang w:val="en-GB"/>
        </w:rPr>
        <w:t xml:space="preserve"> confidentially forwarded to the research team. </w:t>
      </w:r>
      <w:r w:rsidR="00C33041">
        <w:t>In total,</w:t>
      </w:r>
      <w:r w:rsidRPr="00261ED6">
        <w:t xml:space="preserve"> 239 parents were contacted, 79% of whom (N=190) </w:t>
      </w:r>
      <w:r w:rsidRPr="00261ED6">
        <w:rPr>
          <w:lang w:val="en-US"/>
        </w:rPr>
        <w:t xml:space="preserve">provided </w:t>
      </w:r>
      <w:r w:rsidR="00015A80">
        <w:rPr>
          <w:lang w:val="en-US"/>
        </w:rPr>
        <w:t xml:space="preserve">written </w:t>
      </w:r>
      <w:r w:rsidRPr="00261ED6">
        <w:rPr>
          <w:lang w:val="en-US"/>
        </w:rPr>
        <w:t xml:space="preserve">informed consent to </w:t>
      </w:r>
      <w:r w:rsidR="00015A80">
        <w:rPr>
          <w:lang w:val="en-US"/>
        </w:rPr>
        <w:t>participate in the research</w:t>
      </w:r>
      <w:r w:rsidRPr="00261ED6">
        <w:rPr>
          <w:lang w:val="en-US"/>
        </w:rPr>
        <w:t xml:space="preserve">. </w:t>
      </w:r>
      <w:r w:rsidRPr="00261ED6">
        <w:t>Eligibility criteria were as follows: a) participants must be aged 16 years or older and have an infant aged between 6-20 weeks old; b)</w:t>
      </w:r>
      <w:r w:rsidRPr="00261ED6">
        <w:rPr>
          <w:lang w:val="en-US"/>
        </w:rPr>
        <w:t xml:space="preserve"> be willing to participate in the study; and c) be able to communicate in English. Reasons for not participating included: lack of further interest in the research, illness and time constraints</w:t>
      </w:r>
      <w:r w:rsidR="00A235E7">
        <w:rPr>
          <w:lang w:val="en-US"/>
        </w:rPr>
        <w:t xml:space="preserve"> </w:t>
      </w:r>
      <w:r w:rsidR="00A235E7" w:rsidRPr="00261ED6">
        <w:rPr>
          <w:lang w:val="en-US"/>
        </w:rPr>
        <w:t>(Fig</w:t>
      </w:r>
      <w:r w:rsidR="00A235E7">
        <w:rPr>
          <w:lang w:val="en-US"/>
        </w:rPr>
        <w:t>ure</w:t>
      </w:r>
      <w:r w:rsidR="00A235E7" w:rsidRPr="00261ED6">
        <w:rPr>
          <w:lang w:val="en-US"/>
        </w:rPr>
        <w:t xml:space="preserve"> 1)</w:t>
      </w:r>
      <w:r w:rsidRPr="00261ED6">
        <w:rPr>
          <w:lang w:val="en-US"/>
        </w:rPr>
        <w:t xml:space="preserve">. Participants </w:t>
      </w:r>
      <w:r w:rsidR="00A235E7">
        <w:rPr>
          <w:lang w:val="en-US"/>
        </w:rPr>
        <w:t>received</w:t>
      </w:r>
      <w:r w:rsidRPr="00261ED6">
        <w:rPr>
          <w:lang w:val="en-US"/>
        </w:rPr>
        <w:t xml:space="preserve"> a shopping voucher </w:t>
      </w:r>
      <w:r w:rsidR="00015A80">
        <w:rPr>
          <w:lang w:val="en-US"/>
        </w:rPr>
        <w:t xml:space="preserve">(€20) </w:t>
      </w:r>
      <w:r w:rsidRPr="00261ED6">
        <w:rPr>
          <w:lang w:val="en-US"/>
        </w:rPr>
        <w:t xml:space="preserve">as thanks for their participation. </w:t>
      </w:r>
    </w:p>
    <w:p w:rsidR="00261ED6" w:rsidRPr="00261ED6" w:rsidRDefault="00261ED6" w:rsidP="00261ED6">
      <w:pPr>
        <w:spacing w:after="0" w:line="480" w:lineRule="auto"/>
        <w:jc w:val="center"/>
        <w:rPr>
          <w:b/>
        </w:rPr>
      </w:pPr>
      <w:r w:rsidRPr="00261ED6">
        <w:rPr>
          <w:lang w:val="en-US"/>
        </w:rPr>
        <w:t xml:space="preserve"> </w:t>
      </w:r>
      <w:r w:rsidRPr="00261ED6">
        <w:rPr>
          <w:b/>
        </w:rPr>
        <w:t>[Figure 1 about here]</w:t>
      </w:r>
    </w:p>
    <w:p w:rsidR="00261ED6" w:rsidRPr="00261ED6" w:rsidRDefault="00261ED6" w:rsidP="00261ED6">
      <w:pPr>
        <w:spacing w:after="0" w:line="480" w:lineRule="auto"/>
        <w:rPr>
          <w:b/>
          <w:lang w:val="en-US"/>
        </w:rPr>
      </w:pPr>
      <w:r w:rsidRPr="00261ED6">
        <w:rPr>
          <w:b/>
          <w:lang w:val="en-US"/>
        </w:rPr>
        <w:t xml:space="preserve">Measures </w:t>
      </w:r>
      <w:r w:rsidRPr="00261ED6">
        <w:rPr>
          <w:b/>
          <w:lang w:val="en-US"/>
        </w:rPr>
        <w:tab/>
      </w:r>
    </w:p>
    <w:p w:rsidR="00261ED6" w:rsidRPr="00261ED6" w:rsidRDefault="00A235E7" w:rsidP="00F92F53">
      <w:pPr>
        <w:spacing w:after="0" w:line="480" w:lineRule="auto"/>
        <w:ind w:firstLine="720"/>
      </w:pPr>
      <w:r>
        <w:t>Background</w:t>
      </w:r>
      <w:r w:rsidR="00261ED6" w:rsidRPr="00261ED6">
        <w:t xml:space="preserve"> information was collected using a </w:t>
      </w:r>
      <w:r w:rsidR="00261ED6" w:rsidRPr="00261ED6">
        <w:rPr>
          <w:i/>
        </w:rPr>
        <w:t xml:space="preserve">Personal and Demographic Information Form </w:t>
      </w:r>
      <w:r w:rsidR="00261ED6" w:rsidRPr="00261ED6">
        <w:t>(PDIF). This questionnaire was adapted from previous research (</w:t>
      </w:r>
      <w:r w:rsidR="00954BFD">
        <w:t>McGilloway et al., 2014</w:t>
      </w:r>
      <w:r w:rsidR="00261ED6" w:rsidRPr="00261ED6">
        <w:t>) and elicited information on parental age, marital status, living arr</w:t>
      </w:r>
      <w:r w:rsidR="00F92F53">
        <w:t>angements and employment status</w:t>
      </w:r>
      <w:r w:rsidR="00261ED6" w:rsidRPr="00261ED6">
        <w:t xml:space="preserve">. Parent stress in response to parenting duties was assessed using one item on the PDIF. Parents were asked to rate, using an ordinal scale (‘none at all’ ‘not much’, ‘some’ or ‘a great deal’), the degree of stress they experienced looking after their child during the previous six weeks. </w:t>
      </w:r>
      <w:r w:rsidR="00F92F53">
        <w:t>P</w:t>
      </w:r>
      <w:r w:rsidR="00261ED6" w:rsidRPr="00261ED6">
        <w:t xml:space="preserve">arents were </w:t>
      </w:r>
      <w:r w:rsidR="00F92F53">
        <w:t xml:space="preserve">also </w:t>
      </w:r>
      <w:r w:rsidR="00261ED6" w:rsidRPr="00261ED6">
        <w:t xml:space="preserve">asked to rank the difficulty they experienced coping with infant patterns and the extent to which infant routines </w:t>
      </w:r>
      <w:r w:rsidR="00F92F53">
        <w:t xml:space="preserve">(e.g. crying, sleeping) </w:t>
      </w:r>
      <w:r w:rsidR="00261ED6" w:rsidRPr="00261ED6">
        <w:t xml:space="preserve">posed a problem for them (e.g. when your baby cries, how often does he/she get on your nerves? ‘never/almost never’, ‘rarely’, ‘sometimes’, ‘often’, ‘always/almost always’). Further information on interparental relationships (perceived quality, frequency of arguments), </w:t>
      </w:r>
      <w:r w:rsidR="00F92F53">
        <w:t>f</w:t>
      </w:r>
      <w:r w:rsidR="00261ED6" w:rsidRPr="00261ED6">
        <w:t>ather</w:t>
      </w:r>
      <w:r>
        <w:t>/partner</w:t>
      </w:r>
      <w:r w:rsidR="00261ED6" w:rsidRPr="00261ED6">
        <w:t xml:space="preserve"> involvement in childcare and support from social networks (e.g. How much support practical or emotional do you receive from family and friends? ‘none at all’, not much’, ‘a fair amount’, ‘a great deal’) </w:t>
      </w:r>
      <w:r w:rsidR="00F92F53">
        <w:t xml:space="preserve">was also collected. </w:t>
      </w:r>
    </w:p>
    <w:p w:rsidR="00261ED6" w:rsidRPr="00261ED6" w:rsidRDefault="00261ED6" w:rsidP="00261ED6">
      <w:pPr>
        <w:tabs>
          <w:tab w:val="left" w:pos="851"/>
        </w:tabs>
        <w:spacing w:after="0" w:line="480" w:lineRule="auto"/>
        <w:ind w:firstLine="720"/>
      </w:pPr>
      <w:r w:rsidRPr="00261ED6">
        <w:t xml:space="preserve">Depressive symptoms were assessed using the </w:t>
      </w:r>
      <w:r w:rsidRPr="00261ED6">
        <w:rPr>
          <w:i/>
        </w:rPr>
        <w:t>Patient Health Questionnaire-9</w:t>
      </w:r>
      <w:r w:rsidRPr="00261ED6">
        <w:t xml:space="preserve"> (PHQ-9; Spitzer, Kroenke &amp; Williams, 1999), a validated 9-item measure designed to assess mood, anxiety, eating and somatoform symptoms (α = 0.79). The measure has been found to have high convergent </w:t>
      </w:r>
      <w:r w:rsidRPr="00261ED6">
        <w:lastRenderedPageBreak/>
        <w:t xml:space="preserve">validity with measures of postnatal depression (Yawn et al., 2009). Parent self-efficacy was measured using the </w:t>
      </w:r>
      <w:r w:rsidR="00F92F53" w:rsidRPr="00261ED6">
        <w:t>16-item</w:t>
      </w:r>
      <w:r w:rsidR="00F92F53" w:rsidRPr="00261ED6">
        <w:rPr>
          <w:i/>
        </w:rPr>
        <w:t xml:space="preserve"> </w:t>
      </w:r>
      <w:r w:rsidRPr="00261ED6">
        <w:rPr>
          <w:i/>
        </w:rPr>
        <w:t>Parenting Sense of Competence</w:t>
      </w:r>
      <w:r w:rsidRPr="00261ED6">
        <w:t xml:space="preserve"> (PSOC) Scale (Johnston &amp; Mash, 1989) (α = 0.77)</w:t>
      </w:r>
      <w:r w:rsidR="00F92F53">
        <w:t xml:space="preserve">. </w:t>
      </w:r>
      <w:r w:rsidRPr="00261ED6">
        <w:t xml:space="preserve">Parent perceptions of the parent-infant bonding relationship were examined using the 9-item ‘Quality of Attachment’ subscale of the </w:t>
      </w:r>
      <w:r w:rsidRPr="00261ED6">
        <w:rPr>
          <w:i/>
        </w:rPr>
        <w:t>Maternal Postnatal Attachment Scale</w:t>
      </w:r>
      <w:r w:rsidRPr="00261ED6">
        <w:t xml:space="preserve"> (MPAS; Condon &amp; Corkindale, 1998) (α = 0.71), which has previously been used as a stand-alone measure (Thornton,</w:t>
      </w:r>
      <w:r w:rsidR="001F6958">
        <w:t xml:space="preserve"> Williams, McCrory, Murray &amp; Quail</w:t>
      </w:r>
      <w:r w:rsidRPr="00261ED6">
        <w:t xml:space="preserve"> 2013). Parent perceptions of child temperament were measured with the 9-item ‘Fussy-difficult’ subscale of the </w:t>
      </w:r>
      <w:r w:rsidRPr="00261ED6">
        <w:rPr>
          <w:i/>
        </w:rPr>
        <w:t>Infant Characteristics Questionnaire</w:t>
      </w:r>
      <w:r w:rsidRPr="00261ED6">
        <w:t xml:space="preserve"> (ICQ; Bates, Bennett Freeland &amp; Lounsbury, 1979) (α = 0.83). Child </w:t>
      </w:r>
      <w:r w:rsidR="006B3ADB">
        <w:t>behaviour</w:t>
      </w:r>
      <w:r w:rsidRPr="00261ED6">
        <w:t xml:space="preserve">s are scored on a 7-point Likert scale, indicating the perceived level of difficulty the parent has dealing with a range of infant </w:t>
      </w:r>
      <w:r w:rsidR="006B3ADB">
        <w:t>behaviour</w:t>
      </w:r>
      <w:r w:rsidRPr="00261ED6">
        <w:t xml:space="preserve">s. </w:t>
      </w:r>
    </w:p>
    <w:p w:rsidR="00261ED6" w:rsidRPr="00261ED6" w:rsidRDefault="00261ED6" w:rsidP="00261ED6">
      <w:pPr>
        <w:tabs>
          <w:tab w:val="left" w:pos="851"/>
        </w:tabs>
        <w:spacing w:after="0" w:line="480" w:lineRule="auto"/>
        <w:ind w:firstLine="720"/>
        <w:rPr>
          <w:rFonts w:eastAsia="Calibri" w:cs="Times New Roman"/>
          <w:lang w:val="en-GB"/>
        </w:rPr>
      </w:pPr>
      <w:r w:rsidRPr="00261ED6">
        <w:t>T</w:t>
      </w:r>
      <w:r w:rsidRPr="00261ED6">
        <w:rPr>
          <w:rFonts w:eastAsia="Calibri" w:cs="Times New Roman"/>
          <w:lang w:val="en-GB"/>
        </w:rPr>
        <w:t>he short form</w:t>
      </w:r>
      <w:r w:rsidRPr="00261ED6">
        <w:rPr>
          <w:lang w:val="en-GB"/>
        </w:rPr>
        <w:t xml:space="preserve"> of the </w:t>
      </w:r>
      <w:r w:rsidRPr="00261ED6">
        <w:rPr>
          <w:rFonts w:eastAsia="Calibri" w:cs="Times New Roman"/>
          <w:i/>
          <w:lang w:val="en-GB"/>
        </w:rPr>
        <w:t>Home Observation for Measurement of the Environment</w:t>
      </w:r>
      <w:r w:rsidRPr="00261ED6">
        <w:rPr>
          <w:rFonts w:eastAsia="Calibri" w:cs="Times New Roman"/>
          <w:lang w:val="en-GB"/>
        </w:rPr>
        <w:t xml:space="preserve"> (HOME-SF) was used to assess the home environment (Caldwell &amp; Bradley, 2003). This comprises 18 items</w:t>
      </w:r>
      <w:r w:rsidRPr="00261ED6">
        <w:rPr>
          <w:lang w:val="en-GB"/>
        </w:rPr>
        <w:t xml:space="preserve"> and</w:t>
      </w:r>
      <w:r w:rsidRPr="00261ED6">
        <w:rPr>
          <w:rFonts w:eastAsia="Calibri" w:cs="Times New Roman"/>
          <w:lang w:val="en-GB"/>
        </w:rPr>
        <w:t xml:space="preserve"> two subscales: ‘cognitive stimulation’ and ‘emotional support’. The measure is completed by the researcher in approximately 20 minutes, through </w:t>
      </w:r>
      <w:r w:rsidR="00F92F53">
        <w:rPr>
          <w:rFonts w:eastAsia="Calibri" w:cs="Times New Roman"/>
          <w:lang w:val="en-GB"/>
        </w:rPr>
        <w:t>interview (</w:t>
      </w:r>
      <w:r w:rsidRPr="00261ED6">
        <w:rPr>
          <w:rFonts w:eastAsia="Calibri" w:cs="Times New Roman"/>
          <w:lang w:val="en-GB"/>
        </w:rPr>
        <w:t xml:space="preserve">parent report) and observation. The HOME-SF has been found to correlate highly with the full HOME inventory and has good predictive validity (Totsika &amp; Sylva, 2004). </w:t>
      </w:r>
    </w:p>
    <w:p w:rsidR="00261ED6" w:rsidRPr="00261ED6" w:rsidRDefault="00261ED6" w:rsidP="00261ED6">
      <w:pPr>
        <w:spacing w:after="0" w:line="480" w:lineRule="auto"/>
        <w:ind w:firstLine="720"/>
        <w:rPr>
          <w:b/>
          <w:color w:val="000000"/>
          <w:lang w:eastAsia="en-GB"/>
        </w:rPr>
      </w:pPr>
      <w:r w:rsidRPr="00261ED6">
        <w:rPr>
          <w:color w:val="000000"/>
          <w:lang w:eastAsia="en-GB"/>
        </w:rPr>
        <w:t xml:space="preserve">Parents also completed a </w:t>
      </w:r>
      <w:r w:rsidRPr="00261ED6">
        <w:rPr>
          <w:i/>
          <w:color w:val="000000"/>
          <w:lang w:eastAsia="en-GB"/>
        </w:rPr>
        <w:t>Service Utilisation Questionnaire</w:t>
      </w:r>
      <w:r w:rsidRPr="00261ED6">
        <w:rPr>
          <w:color w:val="000000"/>
          <w:lang w:eastAsia="en-GB"/>
        </w:rPr>
        <w:t xml:space="preserve"> (SUQ)</w:t>
      </w:r>
      <w:r w:rsidRPr="00261ED6">
        <w:rPr>
          <w:rFonts w:eastAsia="Calibri" w:cs="Times New Roman"/>
        </w:rPr>
        <w:t xml:space="preserve"> </w:t>
      </w:r>
      <w:r w:rsidRPr="00261ED6">
        <w:t xml:space="preserve">to collect data on </w:t>
      </w:r>
      <w:r w:rsidRPr="00261ED6">
        <w:rPr>
          <w:rFonts w:eastAsia="Calibri" w:cs="Times New Roman"/>
        </w:rPr>
        <w:t xml:space="preserve">service use/receipt </w:t>
      </w:r>
      <w:r w:rsidRPr="00261ED6">
        <w:t xml:space="preserve">(e.g. </w:t>
      </w:r>
      <w:r w:rsidRPr="00261ED6">
        <w:rPr>
          <w:rFonts w:eastAsia="Calibri" w:cs="Times New Roman"/>
        </w:rPr>
        <w:t xml:space="preserve">health and social </w:t>
      </w:r>
      <w:r w:rsidRPr="00261ED6">
        <w:t xml:space="preserve">care </w:t>
      </w:r>
      <w:r w:rsidRPr="00261ED6">
        <w:rPr>
          <w:rFonts w:eastAsia="Calibri" w:cs="Times New Roman"/>
        </w:rPr>
        <w:t>support services</w:t>
      </w:r>
      <w:r w:rsidRPr="00261ED6">
        <w:t>)</w:t>
      </w:r>
      <w:r w:rsidRPr="00261ED6">
        <w:rPr>
          <w:rFonts w:eastAsia="Calibri" w:cs="Times New Roman"/>
        </w:rPr>
        <w:t>. The SUQ was adapted from our previous resea</w:t>
      </w:r>
      <w:r w:rsidRPr="00261ED6">
        <w:t>rch (</w:t>
      </w:r>
      <w:r w:rsidR="00954BFD">
        <w:rPr>
          <w:rFonts w:eastAsia="Calibri" w:cs="Times New Roman"/>
        </w:rPr>
        <w:t>McGilloway et al., 2014</w:t>
      </w:r>
      <w:r w:rsidRPr="00261ED6">
        <w:rPr>
          <w:rFonts w:eastAsia="Calibri" w:cs="Times New Roman"/>
        </w:rPr>
        <w:t>) and is based on the Client Service Receipt Interview (Beecham &amp; Knap, 1992).</w:t>
      </w:r>
      <w:r w:rsidRPr="00261ED6">
        <w:t xml:space="preserve"> </w:t>
      </w:r>
    </w:p>
    <w:p w:rsidR="0055717E" w:rsidRPr="005C688A" w:rsidRDefault="0055717E" w:rsidP="0055717E">
      <w:pPr>
        <w:tabs>
          <w:tab w:val="left" w:pos="851"/>
        </w:tabs>
        <w:spacing w:after="0" w:line="480" w:lineRule="auto"/>
        <w:jc w:val="center"/>
        <w:rPr>
          <w:b/>
        </w:rPr>
      </w:pPr>
      <w:r w:rsidRPr="005C688A">
        <w:rPr>
          <w:b/>
        </w:rPr>
        <w:t>Results</w:t>
      </w:r>
    </w:p>
    <w:p w:rsidR="0055717E" w:rsidRPr="005C688A" w:rsidRDefault="0055717E" w:rsidP="0055717E">
      <w:pPr>
        <w:tabs>
          <w:tab w:val="left" w:pos="851"/>
        </w:tabs>
        <w:spacing w:after="0" w:line="480" w:lineRule="auto"/>
        <w:rPr>
          <w:b/>
        </w:rPr>
      </w:pPr>
      <w:r w:rsidRPr="005C688A">
        <w:rPr>
          <w:b/>
        </w:rPr>
        <w:t>Parent and infant characteristics and family demographics</w:t>
      </w:r>
    </w:p>
    <w:p w:rsidR="0055717E" w:rsidRPr="007C60D6" w:rsidRDefault="0055717E" w:rsidP="0055717E">
      <w:pPr>
        <w:tabs>
          <w:tab w:val="left" w:pos="851"/>
        </w:tabs>
        <w:spacing w:after="0" w:line="480" w:lineRule="auto"/>
        <w:rPr>
          <w:rFonts w:cstheme="minorHAnsi"/>
        </w:rPr>
      </w:pPr>
      <w:r>
        <w:rPr>
          <w:rFonts w:cstheme="minorHAnsi"/>
        </w:rPr>
        <w:t>All p</w:t>
      </w:r>
      <w:r w:rsidR="00F92F53">
        <w:rPr>
          <w:rFonts w:cstheme="minorHAnsi"/>
        </w:rPr>
        <w:t xml:space="preserve">articipants were mothers and were aged, on average, 31.6 years </w:t>
      </w:r>
      <w:r w:rsidR="00F92F53" w:rsidRPr="005C688A">
        <w:rPr>
          <w:rFonts w:cstheme="minorHAnsi"/>
        </w:rPr>
        <w:t>(</w:t>
      </w:r>
      <w:r w:rsidR="00F92F53" w:rsidRPr="004548DA">
        <w:rPr>
          <w:rFonts w:cstheme="minorHAnsi"/>
          <w:i/>
        </w:rPr>
        <w:t>SD</w:t>
      </w:r>
      <w:r w:rsidR="00F92F53" w:rsidRPr="005C688A">
        <w:rPr>
          <w:rFonts w:cstheme="minorHAnsi"/>
        </w:rPr>
        <w:t>=5.4)</w:t>
      </w:r>
      <w:r w:rsidR="00DC247C">
        <w:rPr>
          <w:rFonts w:cstheme="minorHAnsi"/>
        </w:rPr>
        <w:t>, whilst</w:t>
      </w:r>
      <w:r w:rsidRPr="005C688A">
        <w:rPr>
          <w:rFonts w:cstheme="minorHAnsi"/>
        </w:rPr>
        <w:t xml:space="preserve"> </w:t>
      </w:r>
      <w:r w:rsidR="00DC247C">
        <w:rPr>
          <w:rFonts w:cstheme="minorHAnsi"/>
        </w:rPr>
        <w:t>55%</w:t>
      </w:r>
      <w:r w:rsidR="00F92F53" w:rsidRPr="005C688A">
        <w:rPr>
          <w:rFonts w:cstheme="minorHAnsi"/>
        </w:rPr>
        <w:t xml:space="preserve"> were firs</w:t>
      </w:r>
      <w:r w:rsidR="00F92F53">
        <w:rPr>
          <w:rFonts w:cstheme="minorHAnsi"/>
        </w:rPr>
        <w:t xml:space="preserve">t-time </w:t>
      </w:r>
      <w:r w:rsidR="00DC247C">
        <w:rPr>
          <w:rFonts w:cstheme="minorHAnsi"/>
        </w:rPr>
        <w:t>parents</w:t>
      </w:r>
      <w:r w:rsidR="00F92F53">
        <w:rPr>
          <w:rFonts w:cstheme="minorHAnsi"/>
        </w:rPr>
        <w:t>.</w:t>
      </w:r>
      <w:r w:rsidR="00F92F53" w:rsidRPr="005C688A">
        <w:rPr>
          <w:rFonts w:cstheme="minorHAnsi"/>
        </w:rPr>
        <w:t xml:space="preserve"> </w:t>
      </w:r>
      <w:r w:rsidR="00F92F53">
        <w:rPr>
          <w:rFonts w:cstheme="minorHAnsi"/>
        </w:rPr>
        <w:t>A</w:t>
      </w:r>
      <w:r w:rsidRPr="005C688A">
        <w:rPr>
          <w:rFonts w:cstheme="minorHAnsi"/>
        </w:rPr>
        <w:t xml:space="preserve">lmost one-quarter </w:t>
      </w:r>
      <w:r>
        <w:rPr>
          <w:rFonts w:cstheme="minorHAnsi"/>
        </w:rPr>
        <w:t xml:space="preserve">of </w:t>
      </w:r>
      <w:r w:rsidR="00F92F53">
        <w:rPr>
          <w:rFonts w:cstheme="minorHAnsi"/>
        </w:rPr>
        <w:t>the sample</w:t>
      </w:r>
      <w:r>
        <w:rPr>
          <w:rFonts w:cstheme="minorHAnsi"/>
        </w:rPr>
        <w:t xml:space="preserve"> </w:t>
      </w:r>
      <w:r w:rsidRPr="005C688A">
        <w:rPr>
          <w:rFonts w:cstheme="minorHAnsi"/>
        </w:rPr>
        <w:t xml:space="preserve">were </w:t>
      </w:r>
      <w:r>
        <w:rPr>
          <w:rFonts w:cstheme="minorHAnsi"/>
        </w:rPr>
        <w:t xml:space="preserve">lone </w:t>
      </w:r>
      <w:r w:rsidRPr="005C688A">
        <w:rPr>
          <w:rFonts w:cstheme="minorHAnsi"/>
        </w:rPr>
        <w:t xml:space="preserve">parents </w:t>
      </w:r>
      <w:r>
        <w:rPr>
          <w:rFonts w:cstheme="minorHAnsi"/>
        </w:rPr>
        <w:t>(</w:t>
      </w:r>
      <w:r w:rsidRPr="00B42D82">
        <w:rPr>
          <w:rFonts w:cstheme="minorHAnsi"/>
          <w:i/>
        </w:rPr>
        <w:t>Table 1</w:t>
      </w:r>
      <w:r>
        <w:rPr>
          <w:rFonts w:cstheme="minorHAnsi"/>
        </w:rPr>
        <w:t>)</w:t>
      </w:r>
      <w:r w:rsidRPr="005C688A">
        <w:rPr>
          <w:rFonts w:cstheme="minorHAnsi"/>
        </w:rPr>
        <w:t xml:space="preserve">. </w:t>
      </w:r>
      <w:r w:rsidR="00F92F53">
        <w:rPr>
          <w:rFonts w:cstheme="minorHAnsi"/>
        </w:rPr>
        <w:t>I</w:t>
      </w:r>
      <w:r>
        <w:rPr>
          <w:rFonts w:cstheme="minorHAnsi"/>
        </w:rPr>
        <w:t xml:space="preserve">nfants were </w:t>
      </w:r>
      <w:r w:rsidR="00F92F53">
        <w:rPr>
          <w:rFonts w:cstheme="minorHAnsi"/>
        </w:rPr>
        <w:t xml:space="preserve">fairly </w:t>
      </w:r>
      <w:r>
        <w:rPr>
          <w:rFonts w:cstheme="minorHAnsi"/>
        </w:rPr>
        <w:t>equally divided by gender</w:t>
      </w:r>
      <w:r w:rsidRPr="005C688A">
        <w:rPr>
          <w:rFonts w:cstheme="minorHAnsi"/>
        </w:rPr>
        <w:t xml:space="preserve"> (average age=</w:t>
      </w:r>
      <w:r>
        <w:rPr>
          <w:rFonts w:cstheme="minorHAnsi"/>
        </w:rPr>
        <w:t>10.13 weeks</w:t>
      </w:r>
      <w:r w:rsidRPr="005C688A">
        <w:rPr>
          <w:rFonts w:cstheme="minorHAnsi"/>
        </w:rPr>
        <w:t xml:space="preserve">, </w:t>
      </w:r>
      <w:r w:rsidRPr="004548DA">
        <w:rPr>
          <w:rFonts w:cstheme="minorHAnsi"/>
          <w:i/>
        </w:rPr>
        <w:t>SD</w:t>
      </w:r>
      <w:r w:rsidRPr="005C688A">
        <w:rPr>
          <w:rFonts w:cstheme="minorHAnsi"/>
        </w:rPr>
        <w:t xml:space="preserve">=0.8). Approximately one-third of the sample were </w:t>
      </w:r>
      <w:r w:rsidR="00080DED">
        <w:rPr>
          <w:rFonts w:cstheme="minorHAnsi"/>
        </w:rPr>
        <w:t>at risk of poverty</w:t>
      </w:r>
      <w:r>
        <w:rPr>
          <w:rFonts w:cstheme="minorHAnsi"/>
        </w:rPr>
        <w:t xml:space="preserve"> </w:t>
      </w:r>
      <w:r w:rsidRPr="005C688A">
        <w:rPr>
          <w:rFonts w:cstheme="minorHAnsi"/>
        </w:rPr>
        <w:t xml:space="preserve">when compared to average Irish norms (Central Statistics Office </w:t>
      </w:r>
      <w:r w:rsidRPr="005C688A">
        <w:rPr>
          <w:rFonts w:cstheme="minorHAnsi"/>
        </w:rPr>
        <w:lastRenderedPageBreak/>
        <w:t>[CSO], 2017).</w:t>
      </w:r>
      <w:r>
        <w:rPr>
          <w:rFonts w:cstheme="minorHAnsi"/>
        </w:rPr>
        <w:t xml:space="preserve"> </w:t>
      </w:r>
      <w:r w:rsidRPr="007C60D6">
        <w:rPr>
          <w:rFonts w:cstheme="minorHAnsi"/>
        </w:rPr>
        <w:t xml:space="preserve">Multiparous mothers were </w:t>
      </w:r>
      <w:r w:rsidR="00F92F53">
        <w:rPr>
          <w:rFonts w:cstheme="minorHAnsi"/>
        </w:rPr>
        <w:t xml:space="preserve">significantly </w:t>
      </w:r>
      <w:r w:rsidRPr="007C60D6">
        <w:rPr>
          <w:rFonts w:cstheme="minorHAnsi"/>
        </w:rPr>
        <w:t xml:space="preserve">more likely to have a history of teen parenthood and family criminality/substance abuse, to have a low level of education, to be living in an unemployed household and to be at risk of poverty. </w:t>
      </w:r>
    </w:p>
    <w:p w:rsidR="0055717E" w:rsidRPr="005C688A" w:rsidRDefault="0055717E" w:rsidP="0055717E">
      <w:pPr>
        <w:tabs>
          <w:tab w:val="left" w:pos="851"/>
        </w:tabs>
        <w:spacing w:after="0" w:line="480" w:lineRule="auto"/>
        <w:jc w:val="center"/>
        <w:rPr>
          <w:b/>
        </w:rPr>
      </w:pPr>
      <w:r w:rsidRPr="005C688A">
        <w:rPr>
          <w:b/>
        </w:rPr>
        <w:t>[Table 1 about here]</w:t>
      </w:r>
    </w:p>
    <w:p w:rsidR="0055717E" w:rsidRPr="005C688A" w:rsidRDefault="0055717E" w:rsidP="0055717E">
      <w:pPr>
        <w:spacing w:after="0" w:line="480" w:lineRule="auto"/>
        <w:rPr>
          <w:b/>
          <w:i/>
        </w:rPr>
      </w:pPr>
      <w:r w:rsidRPr="005C688A">
        <w:rPr>
          <w:b/>
          <w:i/>
        </w:rPr>
        <w:t xml:space="preserve">Parent wellbeing and perceptions of parenting </w:t>
      </w:r>
    </w:p>
    <w:p w:rsidR="0055717E" w:rsidRPr="00281E6D" w:rsidRDefault="0055717E" w:rsidP="0055717E">
      <w:pPr>
        <w:spacing w:after="0" w:line="480" w:lineRule="auto"/>
        <w:rPr>
          <w:rFonts w:cstheme="minorHAnsi"/>
        </w:rPr>
      </w:pPr>
      <w:r>
        <w:rPr>
          <w:rFonts w:cstheme="minorHAnsi"/>
        </w:rPr>
        <w:t>M</w:t>
      </w:r>
      <w:r w:rsidRPr="005C688A">
        <w:rPr>
          <w:rFonts w:cstheme="minorHAnsi"/>
        </w:rPr>
        <w:t xml:space="preserve">ost participants reported </w:t>
      </w:r>
      <w:r w:rsidR="00F92F53">
        <w:rPr>
          <w:rFonts w:cstheme="minorHAnsi"/>
        </w:rPr>
        <w:t>good health</w:t>
      </w:r>
      <w:r w:rsidRPr="005C688A">
        <w:rPr>
          <w:rFonts w:cstheme="minorHAnsi"/>
        </w:rPr>
        <w:t>;</w:t>
      </w:r>
      <w:r>
        <w:rPr>
          <w:rFonts w:cstheme="minorHAnsi"/>
        </w:rPr>
        <w:t xml:space="preserve"> minor illness was reported in approximately one third of parents (36%</w:t>
      </w:r>
      <w:r w:rsidRPr="005C688A">
        <w:rPr>
          <w:rFonts w:cstheme="minorHAnsi"/>
        </w:rPr>
        <w:t xml:space="preserve">) and </w:t>
      </w:r>
      <w:r>
        <w:rPr>
          <w:rFonts w:cstheme="minorHAnsi"/>
        </w:rPr>
        <w:t xml:space="preserve">one in five </w:t>
      </w:r>
      <w:r w:rsidRPr="005C688A">
        <w:rPr>
          <w:rFonts w:cstheme="minorHAnsi"/>
        </w:rPr>
        <w:t>infants (</w:t>
      </w:r>
      <w:r>
        <w:rPr>
          <w:rFonts w:cstheme="minorHAnsi"/>
        </w:rPr>
        <w:t>19%</w:t>
      </w:r>
      <w:r w:rsidRPr="005C688A">
        <w:rPr>
          <w:rFonts w:cstheme="minorHAnsi"/>
        </w:rPr>
        <w:t xml:space="preserve">). Almost one third of the sample </w:t>
      </w:r>
      <w:r>
        <w:rPr>
          <w:rFonts w:cstheme="minorHAnsi"/>
        </w:rPr>
        <w:t xml:space="preserve">(31%) </w:t>
      </w:r>
      <w:r w:rsidRPr="005C688A">
        <w:rPr>
          <w:rFonts w:cstheme="minorHAnsi"/>
        </w:rPr>
        <w:t xml:space="preserve">reported at least some </w:t>
      </w:r>
      <w:r w:rsidR="00015A80">
        <w:rPr>
          <w:rFonts w:cstheme="minorHAnsi"/>
        </w:rPr>
        <w:t xml:space="preserve">childcare-related </w:t>
      </w:r>
      <w:r w:rsidRPr="005C688A">
        <w:rPr>
          <w:rFonts w:cstheme="minorHAnsi"/>
        </w:rPr>
        <w:t>stress</w:t>
      </w:r>
      <w:r>
        <w:rPr>
          <w:rFonts w:cstheme="minorHAnsi"/>
        </w:rPr>
        <w:t>, whilst the same proportion (</w:t>
      </w:r>
      <w:r w:rsidRPr="005C688A">
        <w:rPr>
          <w:rFonts w:cstheme="minorHAnsi"/>
        </w:rPr>
        <w:t>32%</w:t>
      </w:r>
      <w:r>
        <w:rPr>
          <w:rFonts w:cstheme="minorHAnsi"/>
        </w:rPr>
        <w:t>)</w:t>
      </w:r>
      <w:r w:rsidRPr="005C688A">
        <w:rPr>
          <w:rFonts w:cstheme="minorHAnsi"/>
        </w:rPr>
        <w:t xml:space="preserve"> reported minor difficulties with routine baby care</w:t>
      </w:r>
      <w:r>
        <w:rPr>
          <w:rFonts w:cstheme="minorHAnsi"/>
        </w:rPr>
        <w:t xml:space="preserve">. Almost one in five (17%) </w:t>
      </w:r>
      <w:r w:rsidRPr="005C688A">
        <w:rPr>
          <w:rFonts w:cstheme="minorHAnsi"/>
        </w:rPr>
        <w:t xml:space="preserve">reported </w:t>
      </w:r>
      <w:r>
        <w:rPr>
          <w:rFonts w:cstheme="minorHAnsi"/>
        </w:rPr>
        <w:t>‘</w:t>
      </w:r>
      <w:r w:rsidRPr="005C688A">
        <w:rPr>
          <w:rFonts w:cstheme="minorHAnsi"/>
        </w:rPr>
        <w:t>moderate</w:t>
      </w:r>
      <w:r>
        <w:rPr>
          <w:rFonts w:cstheme="minorHAnsi"/>
        </w:rPr>
        <w:t>’</w:t>
      </w:r>
      <w:r w:rsidRPr="005C688A">
        <w:rPr>
          <w:rFonts w:cstheme="minorHAnsi"/>
        </w:rPr>
        <w:t xml:space="preserve"> to </w:t>
      </w:r>
      <w:r>
        <w:rPr>
          <w:rFonts w:cstheme="minorHAnsi"/>
        </w:rPr>
        <w:t>‘</w:t>
      </w:r>
      <w:r w:rsidRPr="005C688A">
        <w:rPr>
          <w:rFonts w:cstheme="minorHAnsi"/>
        </w:rPr>
        <w:t>large</w:t>
      </w:r>
      <w:r>
        <w:rPr>
          <w:rFonts w:cstheme="minorHAnsi"/>
        </w:rPr>
        <w:t>’</w:t>
      </w:r>
      <w:r w:rsidRPr="005C688A">
        <w:rPr>
          <w:rFonts w:cstheme="minorHAnsi"/>
        </w:rPr>
        <w:t xml:space="preserve"> difficulties </w:t>
      </w:r>
      <w:r>
        <w:rPr>
          <w:rFonts w:cstheme="minorHAnsi"/>
        </w:rPr>
        <w:t xml:space="preserve">in </w:t>
      </w:r>
      <w:r w:rsidRPr="005C688A">
        <w:rPr>
          <w:rFonts w:cstheme="minorHAnsi"/>
        </w:rPr>
        <w:t xml:space="preserve">coping with their </w:t>
      </w:r>
      <w:r w:rsidR="00080DED">
        <w:rPr>
          <w:rFonts w:cstheme="minorHAnsi"/>
        </w:rPr>
        <w:t>infant’</w:t>
      </w:r>
      <w:r w:rsidRPr="005C688A">
        <w:rPr>
          <w:rFonts w:cstheme="minorHAnsi"/>
        </w:rPr>
        <w:t>s daily patterns</w:t>
      </w:r>
      <w:r>
        <w:rPr>
          <w:rFonts w:cstheme="minorHAnsi"/>
        </w:rPr>
        <w:t xml:space="preserve"> and a</w:t>
      </w:r>
      <w:r w:rsidRPr="005C688A">
        <w:rPr>
          <w:rFonts w:cstheme="minorHAnsi"/>
        </w:rPr>
        <w:t xml:space="preserve"> </w:t>
      </w:r>
      <w:r>
        <w:rPr>
          <w:rFonts w:cstheme="minorHAnsi"/>
        </w:rPr>
        <w:t>similar proportion (</w:t>
      </w:r>
      <w:r w:rsidRPr="005C688A">
        <w:rPr>
          <w:rFonts w:cstheme="minorHAnsi"/>
        </w:rPr>
        <w:t>19%</w:t>
      </w:r>
      <w:r>
        <w:rPr>
          <w:rFonts w:cstheme="minorHAnsi"/>
        </w:rPr>
        <w:t xml:space="preserve">) indicated that they had </w:t>
      </w:r>
      <w:r w:rsidRPr="005C688A">
        <w:rPr>
          <w:rFonts w:cstheme="minorHAnsi"/>
        </w:rPr>
        <w:t xml:space="preserve">worries or concerns about </w:t>
      </w:r>
      <w:r>
        <w:rPr>
          <w:rFonts w:cstheme="minorHAnsi"/>
        </w:rPr>
        <w:t xml:space="preserve">their </w:t>
      </w:r>
      <w:r w:rsidRPr="005C688A">
        <w:rPr>
          <w:rFonts w:cstheme="minorHAnsi"/>
        </w:rPr>
        <w:t xml:space="preserve">baby </w:t>
      </w:r>
      <w:r>
        <w:rPr>
          <w:rFonts w:cstheme="minorHAnsi"/>
        </w:rPr>
        <w:t xml:space="preserve">(e.g. </w:t>
      </w:r>
      <w:r w:rsidRPr="005C688A">
        <w:rPr>
          <w:rFonts w:cstheme="minorHAnsi"/>
        </w:rPr>
        <w:t>excessive crying, sleep-related problems, reflux or feeding problems</w:t>
      </w:r>
      <w:r>
        <w:rPr>
          <w:rFonts w:cstheme="minorHAnsi"/>
        </w:rPr>
        <w:t>)</w:t>
      </w:r>
      <w:r w:rsidRPr="005C688A">
        <w:rPr>
          <w:rFonts w:cstheme="minorHAnsi"/>
        </w:rPr>
        <w:t xml:space="preserve">. </w:t>
      </w:r>
    </w:p>
    <w:p w:rsidR="0055717E" w:rsidRPr="007C60D6" w:rsidRDefault="0055717E" w:rsidP="0055717E">
      <w:pPr>
        <w:spacing w:after="0" w:line="480" w:lineRule="auto"/>
        <w:ind w:firstLine="720"/>
      </w:pPr>
      <w:r>
        <w:rPr>
          <w:rFonts w:cstheme="minorHAnsi"/>
        </w:rPr>
        <w:t>Mothers’ mean scores on the PHQ-9 are indicative of low levels of d</w:t>
      </w:r>
      <w:r>
        <w:rPr>
          <w:rStyle w:val="CommentReference"/>
          <w:vanish/>
        </w:rPr>
        <w:t xml:space="preserve">   d</w:t>
      </w:r>
      <w:r w:rsidRPr="005C688A">
        <w:rPr>
          <w:rFonts w:cstheme="minorHAnsi"/>
        </w:rPr>
        <w:t>epressive symptom</w:t>
      </w:r>
      <w:r>
        <w:rPr>
          <w:rFonts w:cstheme="minorHAnsi"/>
        </w:rPr>
        <w:t>s,</w:t>
      </w:r>
      <w:r w:rsidRPr="005C688A">
        <w:rPr>
          <w:rFonts w:cstheme="minorHAnsi"/>
        </w:rPr>
        <w:t xml:space="preserve"> </w:t>
      </w:r>
      <w:r>
        <w:rPr>
          <w:rFonts w:cstheme="minorHAnsi"/>
        </w:rPr>
        <w:t>although 28% reported mild depression</w:t>
      </w:r>
      <w:r w:rsidRPr="005C688A">
        <w:rPr>
          <w:rFonts w:cstheme="minorHAnsi"/>
        </w:rPr>
        <w:t xml:space="preserve">. </w:t>
      </w:r>
      <w:r>
        <w:rPr>
          <w:rFonts w:cstheme="minorHAnsi"/>
        </w:rPr>
        <w:t xml:space="preserve">More than </w:t>
      </w:r>
      <w:r w:rsidRPr="005C688A">
        <w:rPr>
          <w:rFonts w:cstheme="minorHAnsi"/>
        </w:rPr>
        <w:t xml:space="preserve">a quarter of </w:t>
      </w:r>
      <w:r>
        <w:rPr>
          <w:rFonts w:cstheme="minorHAnsi"/>
        </w:rPr>
        <w:t>mothers</w:t>
      </w:r>
      <w:r w:rsidRPr="005C688A">
        <w:rPr>
          <w:rFonts w:cstheme="minorHAnsi"/>
        </w:rPr>
        <w:t xml:space="preserve"> reported </w:t>
      </w:r>
      <w:r>
        <w:rPr>
          <w:rFonts w:cstheme="minorHAnsi"/>
        </w:rPr>
        <w:t xml:space="preserve">low to moderate </w:t>
      </w:r>
      <w:r w:rsidRPr="005C688A">
        <w:rPr>
          <w:rFonts w:cstheme="minorHAnsi"/>
        </w:rPr>
        <w:t xml:space="preserve">parenting self-efficacy. </w:t>
      </w:r>
      <w:r w:rsidRPr="005C688A">
        <w:t>Average scores on the HOME-SF suggest</w:t>
      </w:r>
      <w:r>
        <w:t xml:space="preserve">ed </w:t>
      </w:r>
      <w:r w:rsidRPr="005C688A">
        <w:t>nurturing home environment</w:t>
      </w:r>
      <w:r>
        <w:t>s</w:t>
      </w:r>
      <w:r w:rsidRPr="005C688A">
        <w:t xml:space="preserve"> </w:t>
      </w:r>
      <w:r w:rsidRPr="000A7810">
        <w:rPr>
          <w:i/>
        </w:rPr>
        <w:t>(Table 2).</w:t>
      </w:r>
      <w:r w:rsidRPr="005C688A">
        <w:t xml:space="preserve"> </w:t>
      </w:r>
      <w:r>
        <w:t xml:space="preserve">Mean </w:t>
      </w:r>
      <w:r w:rsidRPr="005C688A">
        <w:t xml:space="preserve">scores on the </w:t>
      </w:r>
      <w:r w:rsidRPr="000A7810">
        <w:rPr>
          <w:i/>
        </w:rPr>
        <w:t xml:space="preserve">MPAS </w:t>
      </w:r>
      <w:r>
        <w:rPr>
          <w:i/>
        </w:rPr>
        <w:t>‘</w:t>
      </w:r>
      <w:r>
        <w:t>Q</w:t>
      </w:r>
      <w:r w:rsidRPr="001D6EE0">
        <w:t>uality of Attachment</w:t>
      </w:r>
      <w:r>
        <w:t>’</w:t>
      </w:r>
      <w:r w:rsidRPr="005C688A">
        <w:t xml:space="preserve"> subscale </w:t>
      </w:r>
      <w:r>
        <w:t xml:space="preserve">indicated </w:t>
      </w:r>
      <w:r w:rsidRPr="005C688A">
        <w:t xml:space="preserve">high </w:t>
      </w:r>
      <w:r>
        <w:t xml:space="preserve">perceived </w:t>
      </w:r>
      <w:r w:rsidRPr="005C688A">
        <w:t xml:space="preserve">levels of </w:t>
      </w:r>
      <w:r>
        <w:t xml:space="preserve">parent-infant </w:t>
      </w:r>
      <w:r w:rsidRPr="007C60D6">
        <w:t>attachment. Most infants were perceived as temperamentally ‘not</w:t>
      </w:r>
      <w:r>
        <w:t xml:space="preserve"> </w:t>
      </w:r>
      <w:r w:rsidRPr="007C60D6">
        <w:t xml:space="preserve">difficult’. </w:t>
      </w:r>
      <w:r>
        <w:t>However, first-</w:t>
      </w:r>
      <w:r w:rsidRPr="007C60D6">
        <w:t>time parents reported significantly higher ‘</w:t>
      </w:r>
      <w:r>
        <w:t>F</w:t>
      </w:r>
      <w:r w:rsidRPr="007C60D6">
        <w:t>ussy</w:t>
      </w:r>
      <w:r>
        <w:t>-D</w:t>
      </w:r>
      <w:r w:rsidRPr="007C60D6">
        <w:t>ifficult’ scores for the</w:t>
      </w:r>
      <w:r>
        <w:t>ir</w:t>
      </w:r>
      <w:r w:rsidRPr="007C60D6">
        <w:t xml:space="preserve"> infants. There were no </w:t>
      </w:r>
      <w:r>
        <w:t xml:space="preserve">other differences between </w:t>
      </w:r>
      <w:r w:rsidR="009669FE">
        <w:t>primiparous and multiparous mothers in</w:t>
      </w:r>
      <w:r w:rsidRPr="007C60D6">
        <w:t xml:space="preserve"> respect of parenting attitudes and </w:t>
      </w:r>
      <w:r w:rsidR="006B3ADB">
        <w:t>behaviour</w:t>
      </w:r>
      <w:r w:rsidRPr="007C60D6">
        <w:t xml:space="preserve">s. </w:t>
      </w:r>
    </w:p>
    <w:p w:rsidR="0055717E" w:rsidRPr="005C688A" w:rsidRDefault="0055717E" w:rsidP="0055717E">
      <w:pPr>
        <w:spacing w:after="0" w:line="480" w:lineRule="auto"/>
        <w:jc w:val="center"/>
        <w:rPr>
          <w:b/>
        </w:rPr>
      </w:pPr>
      <w:r w:rsidRPr="005C688A">
        <w:rPr>
          <w:b/>
        </w:rPr>
        <w:t>[Table 2 about here]</w:t>
      </w:r>
    </w:p>
    <w:p w:rsidR="0055717E" w:rsidRDefault="0055717E" w:rsidP="00080DED">
      <w:pPr>
        <w:spacing w:after="0" w:line="480" w:lineRule="auto"/>
        <w:rPr>
          <w:rFonts w:cstheme="minorHAnsi"/>
          <w:b/>
          <w:i/>
        </w:rPr>
      </w:pPr>
      <w:r>
        <w:rPr>
          <w:rFonts w:cstheme="minorHAnsi"/>
          <w:b/>
          <w:i/>
        </w:rPr>
        <w:t>Social s</w:t>
      </w:r>
      <w:r w:rsidRPr="005C688A">
        <w:rPr>
          <w:rFonts w:cstheme="minorHAnsi"/>
          <w:b/>
          <w:i/>
        </w:rPr>
        <w:t>upport and service utilisation</w:t>
      </w:r>
      <w:r>
        <w:rPr>
          <w:rFonts w:cstheme="minorHAnsi"/>
          <w:b/>
          <w:i/>
        </w:rPr>
        <w:t xml:space="preserve">. </w:t>
      </w:r>
    </w:p>
    <w:p w:rsidR="0055717E" w:rsidRPr="005C688A" w:rsidRDefault="0055717E" w:rsidP="0055717E">
      <w:pPr>
        <w:spacing w:after="0" w:line="480" w:lineRule="auto"/>
        <w:ind w:firstLine="720"/>
        <w:rPr>
          <w:rFonts w:cstheme="minorHAnsi"/>
        </w:rPr>
      </w:pPr>
      <w:r w:rsidRPr="005C688A">
        <w:rPr>
          <w:rFonts w:cstheme="minorHAnsi"/>
        </w:rPr>
        <w:t>A social support score, ranging from 0</w:t>
      </w:r>
      <w:r>
        <w:rPr>
          <w:rFonts w:cstheme="minorHAnsi"/>
        </w:rPr>
        <w:t xml:space="preserve"> to </w:t>
      </w:r>
      <w:r w:rsidRPr="005C688A">
        <w:rPr>
          <w:rFonts w:cstheme="minorHAnsi"/>
        </w:rPr>
        <w:t>6, was c</w:t>
      </w:r>
      <w:r>
        <w:rPr>
          <w:rFonts w:cstheme="minorHAnsi"/>
        </w:rPr>
        <w:t xml:space="preserve">alculated </w:t>
      </w:r>
      <w:r w:rsidRPr="005C688A">
        <w:rPr>
          <w:rFonts w:cstheme="minorHAnsi"/>
        </w:rPr>
        <w:t xml:space="preserve">on the basis of responses to items from the </w:t>
      </w:r>
      <w:r w:rsidRPr="00B42D82">
        <w:rPr>
          <w:rFonts w:cstheme="minorHAnsi"/>
          <w:i/>
        </w:rPr>
        <w:t>PDIF</w:t>
      </w:r>
      <w:r w:rsidRPr="005C688A">
        <w:rPr>
          <w:rFonts w:cstheme="minorHAnsi"/>
        </w:rPr>
        <w:t xml:space="preserve"> in relation to perceived familial relationship quality, reported frequency of interparental arguments, father/partner involvement in childcare and support from family and </w:t>
      </w:r>
      <w:r w:rsidRPr="005C688A">
        <w:rPr>
          <w:rFonts w:cstheme="minorHAnsi"/>
        </w:rPr>
        <w:lastRenderedPageBreak/>
        <w:t xml:space="preserve">friends. </w:t>
      </w:r>
      <w:r w:rsidR="009669FE">
        <w:rPr>
          <w:rFonts w:cstheme="minorHAnsi"/>
        </w:rPr>
        <w:t>In total</w:t>
      </w:r>
      <w:r>
        <w:rPr>
          <w:rFonts w:cstheme="minorHAnsi"/>
        </w:rPr>
        <w:t xml:space="preserve">, 14% </w:t>
      </w:r>
      <w:r w:rsidRPr="005C688A">
        <w:rPr>
          <w:rFonts w:cstheme="minorHAnsi"/>
        </w:rPr>
        <w:t xml:space="preserve">of </w:t>
      </w:r>
      <w:r>
        <w:rPr>
          <w:rFonts w:cstheme="minorHAnsi"/>
        </w:rPr>
        <w:t xml:space="preserve">mothers </w:t>
      </w:r>
      <w:r w:rsidRPr="005C688A">
        <w:rPr>
          <w:rFonts w:cstheme="minorHAnsi"/>
        </w:rPr>
        <w:t xml:space="preserve">obtained a social support score of 3 or lower </w:t>
      </w:r>
      <w:r>
        <w:rPr>
          <w:rFonts w:cstheme="minorHAnsi"/>
        </w:rPr>
        <w:t xml:space="preserve">indicating greater levels of social isolation </w:t>
      </w:r>
      <w:r w:rsidRPr="005C688A">
        <w:rPr>
          <w:rFonts w:cstheme="minorHAnsi"/>
        </w:rPr>
        <w:t>(</w:t>
      </w:r>
      <w:r w:rsidRPr="005C688A">
        <w:rPr>
          <w:rFonts w:cstheme="minorHAnsi"/>
          <w:i/>
        </w:rPr>
        <w:t>Table 3</w:t>
      </w:r>
      <w:r w:rsidRPr="005C688A">
        <w:rPr>
          <w:rFonts w:cstheme="minorHAnsi"/>
        </w:rPr>
        <w:t xml:space="preserve">). </w:t>
      </w:r>
    </w:p>
    <w:p w:rsidR="0055717E" w:rsidRPr="005C688A" w:rsidRDefault="0055717E" w:rsidP="0055717E">
      <w:pPr>
        <w:spacing w:after="0" w:line="480" w:lineRule="auto"/>
        <w:ind w:firstLine="720"/>
        <w:rPr>
          <w:rFonts w:cstheme="minorHAnsi"/>
        </w:rPr>
      </w:pPr>
      <w:r w:rsidRPr="005C688A">
        <w:rPr>
          <w:rFonts w:cstheme="minorHAnsi"/>
        </w:rPr>
        <w:t xml:space="preserve">Most parents had attended a GP service and a nurse/community midwife </w:t>
      </w:r>
      <w:r w:rsidR="009669FE">
        <w:rPr>
          <w:rFonts w:cstheme="minorHAnsi"/>
        </w:rPr>
        <w:t xml:space="preserve">service </w:t>
      </w:r>
      <w:r w:rsidRPr="005C688A">
        <w:rPr>
          <w:rFonts w:cstheme="minorHAnsi"/>
        </w:rPr>
        <w:t>in the weeks after birth. However, 12% (23/190) of parents reported no contact with any health or social service professionals regarding their own health and wellbeing since leaving hospital. All of this subgroup reported good health</w:t>
      </w:r>
      <w:r>
        <w:rPr>
          <w:rFonts w:cstheme="minorHAnsi"/>
        </w:rPr>
        <w:t xml:space="preserve">, although </w:t>
      </w:r>
      <w:r w:rsidRPr="005C688A">
        <w:rPr>
          <w:rFonts w:cstheme="minorHAnsi"/>
        </w:rPr>
        <w:t xml:space="preserve">four scored </w:t>
      </w:r>
      <w:r>
        <w:rPr>
          <w:rFonts w:cstheme="minorHAnsi"/>
        </w:rPr>
        <w:t xml:space="preserve">above </w:t>
      </w:r>
      <w:r w:rsidRPr="005C688A">
        <w:rPr>
          <w:rFonts w:cstheme="minorHAnsi"/>
        </w:rPr>
        <w:t xml:space="preserve">the cut off for </w:t>
      </w:r>
      <w:r>
        <w:rPr>
          <w:rFonts w:cstheme="minorHAnsi"/>
        </w:rPr>
        <w:t>‘</w:t>
      </w:r>
      <w:r w:rsidRPr="005C688A">
        <w:rPr>
          <w:rFonts w:cstheme="minorHAnsi"/>
        </w:rPr>
        <w:t>minimal depression</w:t>
      </w:r>
      <w:r>
        <w:rPr>
          <w:rFonts w:cstheme="minorHAnsi"/>
        </w:rPr>
        <w:t>’</w:t>
      </w:r>
      <w:r w:rsidRPr="005C688A">
        <w:rPr>
          <w:rFonts w:cstheme="minorHAnsi"/>
        </w:rPr>
        <w:t xml:space="preserve"> (≥5) on the PHQ-9, </w:t>
      </w:r>
      <w:r>
        <w:rPr>
          <w:rFonts w:cstheme="minorHAnsi"/>
        </w:rPr>
        <w:t xml:space="preserve">one of whom had </w:t>
      </w:r>
      <w:r w:rsidRPr="005C688A">
        <w:rPr>
          <w:rFonts w:cstheme="minorHAnsi"/>
        </w:rPr>
        <w:t>‘moderately severe</w:t>
      </w:r>
      <w:r>
        <w:rPr>
          <w:rFonts w:cstheme="minorHAnsi"/>
        </w:rPr>
        <w:t>’</w:t>
      </w:r>
      <w:r w:rsidRPr="005C688A">
        <w:rPr>
          <w:rFonts w:cstheme="minorHAnsi"/>
        </w:rPr>
        <w:t xml:space="preserve"> symptom</w:t>
      </w:r>
      <w:r>
        <w:rPr>
          <w:rFonts w:cstheme="minorHAnsi"/>
        </w:rPr>
        <w:t xml:space="preserve">s </w:t>
      </w:r>
      <w:r w:rsidRPr="005C688A">
        <w:rPr>
          <w:rFonts w:cstheme="minorHAnsi"/>
        </w:rPr>
        <w:t xml:space="preserve">(≥15-19). Furthermore, high levels of parenting stress and difficulty with routine baby care were reported by six and eight participants </w:t>
      </w:r>
      <w:r>
        <w:rPr>
          <w:rFonts w:cstheme="minorHAnsi"/>
        </w:rPr>
        <w:t xml:space="preserve">respectively </w:t>
      </w:r>
      <w:r w:rsidRPr="005C688A">
        <w:rPr>
          <w:rFonts w:cstheme="minorHAnsi"/>
        </w:rPr>
        <w:t xml:space="preserve">from within this subgroup.  </w:t>
      </w:r>
    </w:p>
    <w:p w:rsidR="0055717E" w:rsidRPr="007C60D6" w:rsidRDefault="0055717E" w:rsidP="0055717E">
      <w:pPr>
        <w:spacing w:after="0" w:line="480" w:lineRule="auto"/>
        <w:ind w:firstLine="720"/>
        <w:rPr>
          <w:rFonts w:cstheme="minorHAnsi"/>
        </w:rPr>
      </w:pPr>
      <w:r w:rsidRPr="005C688A">
        <w:rPr>
          <w:rFonts w:cstheme="minorHAnsi"/>
        </w:rPr>
        <w:t xml:space="preserve">Infants had, on average, six contacts with a range of health and social care professionals. Most of these </w:t>
      </w:r>
      <w:r>
        <w:rPr>
          <w:rFonts w:cstheme="minorHAnsi"/>
        </w:rPr>
        <w:t xml:space="preserve">contacts took place </w:t>
      </w:r>
      <w:r w:rsidRPr="005C688A">
        <w:rPr>
          <w:rFonts w:cstheme="minorHAnsi"/>
        </w:rPr>
        <w:t xml:space="preserve">in community-based facilitates/clinics (e.g. GP clinic, primary health care centres); infants had, on average, </w:t>
      </w:r>
      <w:r>
        <w:rPr>
          <w:rFonts w:cstheme="minorHAnsi"/>
        </w:rPr>
        <w:t xml:space="preserve">two </w:t>
      </w:r>
      <w:r w:rsidRPr="005C688A">
        <w:rPr>
          <w:rFonts w:cstheme="minorHAnsi"/>
        </w:rPr>
        <w:t xml:space="preserve">home visits with a PHN. Only a small </w:t>
      </w:r>
      <w:r>
        <w:rPr>
          <w:rFonts w:cstheme="minorHAnsi"/>
        </w:rPr>
        <w:t xml:space="preserve">proportion </w:t>
      </w:r>
      <w:r w:rsidRPr="005C688A">
        <w:rPr>
          <w:rFonts w:cstheme="minorHAnsi"/>
        </w:rPr>
        <w:t>of infants (8</w:t>
      </w:r>
      <w:r>
        <w:rPr>
          <w:rFonts w:cstheme="minorHAnsi"/>
        </w:rPr>
        <w:t>%</w:t>
      </w:r>
      <w:r w:rsidRPr="005C688A">
        <w:rPr>
          <w:rFonts w:cstheme="minorHAnsi"/>
        </w:rPr>
        <w:t xml:space="preserve">) </w:t>
      </w:r>
      <w:r>
        <w:rPr>
          <w:rFonts w:cstheme="minorHAnsi"/>
        </w:rPr>
        <w:t xml:space="preserve">required a visit to </w:t>
      </w:r>
      <w:r w:rsidRPr="005C688A">
        <w:rPr>
          <w:rFonts w:cstheme="minorHAnsi"/>
        </w:rPr>
        <w:t xml:space="preserve">Accident and Emergency (A&amp;E) services. Other services accessed by parents and infants </w:t>
      </w:r>
      <w:r w:rsidRPr="007C60D6">
        <w:rPr>
          <w:rFonts w:cstheme="minorHAnsi"/>
        </w:rPr>
        <w:t>included: lactation consultancy; breastfeeding support</w:t>
      </w:r>
      <w:r w:rsidR="00135BEF">
        <w:rPr>
          <w:rFonts w:cstheme="minorHAnsi"/>
        </w:rPr>
        <w:t>s</w:t>
      </w:r>
      <w:r w:rsidRPr="007C60D6">
        <w:rPr>
          <w:rFonts w:cstheme="minorHAnsi"/>
        </w:rPr>
        <w:t xml:space="preserve">; family support work; osteopath/craniosacral therapy; specialist consultants (e.g. paediatrician, obstetrician); physiotherapy; and occupational therapy. </w:t>
      </w:r>
      <w:r w:rsidR="009669FE">
        <w:rPr>
          <w:rFonts w:cstheme="minorHAnsi"/>
        </w:rPr>
        <w:t>F</w:t>
      </w:r>
      <w:r>
        <w:rPr>
          <w:rFonts w:cstheme="minorHAnsi"/>
        </w:rPr>
        <w:t xml:space="preserve">irst-born infants, on average, used more services than later-born children. </w:t>
      </w:r>
    </w:p>
    <w:p w:rsidR="0055717E" w:rsidRPr="005C688A" w:rsidRDefault="0055717E" w:rsidP="0055717E">
      <w:pPr>
        <w:spacing w:after="0" w:line="480" w:lineRule="auto"/>
        <w:jc w:val="center"/>
        <w:rPr>
          <w:rFonts w:cstheme="minorHAnsi"/>
          <w:b/>
        </w:rPr>
      </w:pPr>
      <w:r w:rsidRPr="005C688A">
        <w:rPr>
          <w:rFonts w:cstheme="minorHAnsi"/>
          <w:b/>
        </w:rPr>
        <w:t>[Table 3 about here]</w:t>
      </w:r>
    </w:p>
    <w:p w:rsidR="00BD65F4" w:rsidRPr="005C688A" w:rsidRDefault="00BD65F4" w:rsidP="00BD65F4">
      <w:pPr>
        <w:spacing w:after="0" w:line="480" w:lineRule="auto"/>
        <w:rPr>
          <w:b/>
          <w:i/>
        </w:rPr>
      </w:pPr>
      <w:r>
        <w:rPr>
          <w:b/>
          <w:i/>
        </w:rPr>
        <w:t>Risk factors and p</w:t>
      </w:r>
      <w:r w:rsidRPr="005C688A">
        <w:rPr>
          <w:b/>
          <w:i/>
        </w:rPr>
        <w:t>arent outcomes</w:t>
      </w:r>
    </w:p>
    <w:p w:rsidR="00BD65F4" w:rsidRPr="00DA7151" w:rsidRDefault="00BD65F4" w:rsidP="00BD65F4">
      <w:pPr>
        <w:tabs>
          <w:tab w:val="left" w:pos="851"/>
        </w:tabs>
        <w:spacing w:after="0" w:line="480" w:lineRule="auto"/>
        <w:rPr>
          <w:rFonts w:cstheme="minorHAnsi"/>
        </w:rPr>
      </w:pPr>
      <w:r w:rsidRPr="005C688A">
        <w:rPr>
          <w:rFonts w:cstheme="minorHAnsi"/>
        </w:rPr>
        <w:t xml:space="preserve">Risk factors for parenting difficulties include: single parenthood, teenage parenthood, family poverty, parental history of depression, </w:t>
      </w:r>
      <w:r>
        <w:rPr>
          <w:rFonts w:cstheme="minorHAnsi"/>
        </w:rPr>
        <w:t>substance</w:t>
      </w:r>
      <w:r w:rsidRPr="005C688A">
        <w:rPr>
          <w:rFonts w:cstheme="minorHAnsi"/>
        </w:rPr>
        <w:t xml:space="preserve"> abuse, criminality, stressful life events and low social support. </w:t>
      </w:r>
      <w:r>
        <w:rPr>
          <w:rFonts w:cstheme="minorHAnsi"/>
        </w:rPr>
        <w:t>A</w:t>
      </w:r>
      <w:r w:rsidRPr="005C688A">
        <w:rPr>
          <w:rFonts w:cstheme="minorHAnsi"/>
        </w:rPr>
        <w:t xml:space="preserve"> risk factor score </w:t>
      </w:r>
      <w:r>
        <w:rPr>
          <w:rFonts w:cstheme="minorHAnsi"/>
        </w:rPr>
        <w:t>(</w:t>
      </w:r>
      <w:r w:rsidRPr="005C688A">
        <w:rPr>
          <w:rFonts w:cstheme="minorHAnsi"/>
        </w:rPr>
        <w:t>0 to 8</w:t>
      </w:r>
      <w:r>
        <w:rPr>
          <w:rFonts w:cstheme="minorHAnsi"/>
        </w:rPr>
        <w:t>)</w:t>
      </w:r>
      <w:r w:rsidRPr="005C688A">
        <w:rPr>
          <w:rFonts w:cstheme="minorHAnsi"/>
        </w:rPr>
        <w:t xml:space="preserve"> was calculated </w:t>
      </w:r>
      <w:r>
        <w:rPr>
          <w:rFonts w:cstheme="minorHAnsi"/>
        </w:rPr>
        <w:t>based on</w:t>
      </w:r>
      <w:r w:rsidRPr="005C688A">
        <w:rPr>
          <w:rFonts w:cstheme="minorHAnsi"/>
        </w:rPr>
        <w:t xml:space="preserve"> the above factors</w:t>
      </w:r>
      <w:r>
        <w:rPr>
          <w:rFonts w:cstheme="minorHAnsi"/>
        </w:rPr>
        <w:t xml:space="preserve"> to yield a </w:t>
      </w:r>
      <w:r w:rsidRPr="005C688A">
        <w:rPr>
          <w:rFonts w:cstheme="minorHAnsi"/>
        </w:rPr>
        <w:t xml:space="preserve">mean score </w:t>
      </w:r>
      <w:r>
        <w:rPr>
          <w:rFonts w:cstheme="minorHAnsi"/>
        </w:rPr>
        <w:t xml:space="preserve">of </w:t>
      </w:r>
      <w:r w:rsidRPr="005C688A">
        <w:rPr>
          <w:rFonts w:cstheme="minorHAnsi"/>
        </w:rPr>
        <w:t>1.47 (</w:t>
      </w:r>
      <w:r w:rsidRPr="004548DA">
        <w:rPr>
          <w:rFonts w:cstheme="minorHAnsi"/>
          <w:i/>
        </w:rPr>
        <w:t>SD</w:t>
      </w:r>
      <w:r w:rsidRPr="005C688A">
        <w:rPr>
          <w:rFonts w:cstheme="minorHAnsi"/>
        </w:rPr>
        <w:t xml:space="preserve">=1.6). </w:t>
      </w:r>
      <w:r w:rsidR="009669FE">
        <w:rPr>
          <w:rFonts w:cstheme="minorHAnsi"/>
        </w:rPr>
        <w:t>T</w:t>
      </w:r>
      <w:r w:rsidR="002C2D17">
        <w:rPr>
          <w:rFonts w:cstheme="minorHAnsi"/>
        </w:rPr>
        <w:t xml:space="preserve">here was a </w:t>
      </w:r>
      <w:r>
        <w:rPr>
          <w:rFonts w:cstheme="minorHAnsi"/>
        </w:rPr>
        <w:t>statistically significant difference in the risk factor scores of multiparous mothers (</w:t>
      </w:r>
      <w:r w:rsidRPr="004548DA">
        <w:rPr>
          <w:rFonts w:cstheme="minorHAnsi"/>
          <w:i/>
        </w:rPr>
        <w:t>M</w:t>
      </w:r>
      <w:r>
        <w:rPr>
          <w:rFonts w:cstheme="minorHAnsi"/>
        </w:rPr>
        <w:t xml:space="preserve">=1.84, </w:t>
      </w:r>
      <w:r w:rsidRPr="004548DA">
        <w:rPr>
          <w:rFonts w:cstheme="minorHAnsi"/>
          <w:i/>
        </w:rPr>
        <w:t>SD</w:t>
      </w:r>
      <w:r>
        <w:rPr>
          <w:rFonts w:cstheme="minorHAnsi"/>
        </w:rPr>
        <w:t>=1.7) versus their primiparous counterparts (</w:t>
      </w:r>
      <w:r w:rsidRPr="004548DA">
        <w:rPr>
          <w:rFonts w:cstheme="minorHAnsi"/>
          <w:i/>
        </w:rPr>
        <w:t>M</w:t>
      </w:r>
      <w:r>
        <w:rPr>
          <w:rFonts w:cstheme="minorHAnsi"/>
        </w:rPr>
        <w:t xml:space="preserve">=1.16, </w:t>
      </w:r>
      <w:r w:rsidRPr="004548DA">
        <w:rPr>
          <w:rFonts w:cstheme="minorHAnsi"/>
          <w:i/>
        </w:rPr>
        <w:t>SD</w:t>
      </w:r>
      <w:r>
        <w:rPr>
          <w:rFonts w:cstheme="minorHAnsi"/>
        </w:rPr>
        <w:t xml:space="preserve">=1.4) (t(187)=2.99, </w:t>
      </w:r>
      <w:r w:rsidRPr="00DA7151">
        <w:rPr>
          <w:rFonts w:cstheme="minorHAnsi"/>
          <w:i/>
        </w:rPr>
        <w:t>p</w:t>
      </w:r>
      <w:r>
        <w:rPr>
          <w:rFonts w:cstheme="minorHAnsi"/>
        </w:rPr>
        <w:t xml:space="preserve">&lt;.05; two-tailed).  </w:t>
      </w:r>
    </w:p>
    <w:p w:rsidR="00BD65F4" w:rsidRDefault="00BD65F4" w:rsidP="00BD65F4">
      <w:pPr>
        <w:tabs>
          <w:tab w:val="left" w:pos="851"/>
        </w:tabs>
        <w:spacing w:after="0" w:line="480" w:lineRule="auto"/>
      </w:pPr>
      <w:r>
        <w:lastRenderedPageBreak/>
        <w:tab/>
      </w:r>
      <w:r w:rsidRPr="00C60F2D">
        <w:t xml:space="preserve">The impact of risk factors on parent and </w:t>
      </w:r>
      <w:r w:rsidR="009669FE">
        <w:t>infant</w:t>
      </w:r>
      <w:r w:rsidRPr="00C60F2D">
        <w:t xml:space="preserve"> outcomes was examined using a one-way analysis of variance (ANOVA). The total sample was divided into three groups: low</w:t>
      </w:r>
      <w:r>
        <w:t>-risk (No risk factors); medium-</w:t>
      </w:r>
      <w:r w:rsidRPr="00C60F2D">
        <w:t>risk (1-2 risk factors); and high</w:t>
      </w:r>
      <w:r>
        <w:t>-</w:t>
      </w:r>
      <w:r w:rsidRPr="00C60F2D">
        <w:t>risk (&gt;3 risk factors). Effect sizes were calculated using Eta Squared, whereby an effect size of 0.01 denotes a small effect, 0.06 a medium effect, and 0.14 a large effect of the intervention (Cohen, 1988).</w:t>
      </w:r>
      <w:r w:rsidRPr="005C688A">
        <w:t xml:space="preserve">  </w:t>
      </w:r>
    </w:p>
    <w:p w:rsidR="00BD65F4" w:rsidRPr="005C688A" w:rsidRDefault="00BD65F4" w:rsidP="00BD65F4">
      <w:pPr>
        <w:tabs>
          <w:tab w:val="left" w:pos="851"/>
        </w:tabs>
        <w:spacing w:after="0" w:line="480" w:lineRule="auto"/>
      </w:pPr>
      <w:r>
        <w:tab/>
        <w:t xml:space="preserve">The results </w:t>
      </w:r>
      <w:r w:rsidRPr="005C688A">
        <w:t xml:space="preserve">revealed </w:t>
      </w:r>
      <w:r>
        <w:t xml:space="preserve">significant </w:t>
      </w:r>
      <w:r w:rsidRPr="005C688A">
        <w:t>main effects relating to depressive symptoms, parental sense of competence and observations of cognitive stimulation and emotional support. Post</w:t>
      </w:r>
      <w:r>
        <w:t>-</w:t>
      </w:r>
      <w:r w:rsidRPr="005C688A">
        <w:t xml:space="preserve">hoc analyses, conducted using Tukey HSD test, indicated that PHQ-9 </w:t>
      </w:r>
      <w:r>
        <w:t xml:space="preserve">(depression) </w:t>
      </w:r>
      <w:r w:rsidRPr="005C688A">
        <w:t xml:space="preserve">scores for the </w:t>
      </w:r>
      <w:r>
        <w:t>high-</w:t>
      </w:r>
      <w:r w:rsidRPr="005C688A">
        <w:t xml:space="preserve">risk </w:t>
      </w:r>
      <w:r>
        <w:t xml:space="preserve">(n=42) </w:t>
      </w:r>
      <w:r w:rsidRPr="005C688A">
        <w:t xml:space="preserve">and </w:t>
      </w:r>
      <w:r>
        <w:t>medium-</w:t>
      </w:r>
      <w:r w:rsidRPr="005C688A">
        <w:t xml:space="preserve">risk </w:t>
      </w:r>
      <w:r>
        <w:t xml:space="preserve">(n=78) </w:t>
      </w:r>
      <w:r w:rsidRPr="005C688A">
        <w:t>groups were significantly different from those in the low</w:t>
      </w:r>
      <w:r>
        <w:t>-</w:t>
      </w:r>
      <w:r w:rsidRPr="005C688A">
        <w:t>risk group</w:t>
      </w:r>
      <w:r>
        <w:t xml:space="preserve"> (n=69)</w:t>
      </w:r>
      <w:r w:rsidRPr="005C688A">
        <w:t>, whilst parents in the high</w:t>
      </w:r>
      <w:r>
        <w:t>-</w:t>
      </w:r>
      <w:r w:rsidRPr="005C688A">
        <w:t>risk group also reported significantly more depressive symptoms than those in the medium</w:t>
      </w:r>
      <w:r>
        <w:t>-</w:t>
      </w:r>
      <w:r w:rsidRPr="005C688A">
        <w:t>risk group. This pattern was</w:t>
      </w:r>
      <w:r>
        <w:t xml:space="preserve"> similar for</w:t>
      </w:r>
      <w:r w:rsidRPr="005C688A">
        <w:t xml:space="preserve"> </w:t>
      </w:r>
      <w:r>
        <w:t>primiparous</w:t>
      </w:r>
      <w:r w:rsidRPr="005C688A">
        <w:t xml:space="preserve"> and </w:t>
      </w:r>
      <w:r>
        <w:t>multiparous</w:t>
      </w:r>
      <w:r w:rsidRPr="005C688A">
        <w:t xml:space="preserve"> </w:t>
      </w:r>
      <w:r w:rsidR="009669FE">
        <w:t>sub-groups</w:t>
      </w:r>
      <w:r w:rsidRPr="005C688A">
        <w:t>. Parents in the medium</w:t>
      </w:r>
      <w:r>
        <w:t>-</w:t>
      </w:r>
      <w:r w:rsidRPr="005C688A">
        <w:t xml:space="preserve"> and high</w:t>
      </w:r>
      <w:r>
        <w:t>-</w:t>
      </w:r>
      <w:r w:rsidRPr="005C688A">
        <w:t>risk groups were significantly different from those in the low</w:t>
      </w:r>
      <w:r>
        <w:t>-</w:t>
      </w:r>
      <w:r w:rsidRPr="005C688A">
        <w:t xml:space="preserve">risk category with respect to mean scores on the PSOC scale, indicating that parents with more risk factors reported lower parenting </w:t>
      </w:r>
      <w:r w:rsidR="009669FE">
        <w:t>self-efficacy</w:t>
      </w:r>
      <w:r w:rsidRPr="005C688A">
        <w:t xml:space="preserve">. Observations of the home environment </w:t>
      </w:r>
      <w:r>
        <w:t xml:space="preserve">further </w:t>
      </w:r>
      <w:r w:rsidRPr="005C688A">
        <w:t>indicated that high</w:t>
      </w:r>
      <w:r>
        <w:t>-</w:t>
      </w:r>
      <w:r w:rsidRPr="005C688A">
        <w:t xml:space="preserve"> and medium</w:t>
      </w:r>
      <w:r>
        <w:t>-</w:t>
      </w:r>
      <w:r w:rsidRPr="005C688A">
        <w:t xml:space="preserve">risk parents engaged in less cognitive stimulation and </w:t>
      </w:r>
      <w:r>
        <w:t xml:space="preserve">demonstrated </w:t>
      </w:r>
      <w:r w:rsidRPr="005C688A">
        <w:t>lower levels of emotional support than low</w:t>
      </w:r>
      <w:r>
        <w:t>-</w:t>
      </w:r>
      <w:r w:rsidRPr="005C688A">
        <w:t xml:space="preserve">risk parents. Differences between the groups </w:t>
      </w:r>
      <w:r w:rsidR="002C2D17">
        <w:t xml:space="preserve">on measures of </w:t>
      </w:r>
      <w:r w:rsidRPr="005C688A">
        <w:t xml:space="preserve">parent-reported quality of attachment, infant temperament and service use were not statistically significant. </w:t>
      </w:r>
    </w:p>
    <w:p w:rsidR="00BD65F4" w:rsidRPr="005C688A" w:rsidRDefault="00BD65F4" w:rsidP="00BD65F4">
      <w:pPr>
        <w:spacing w:after="0" w:line="480" w:lineRule="auto"/>
        <w:jc w:val="center"/>
        <w:rPr>
          <w:b/>
        </w:rPr>
      </w:pPr>
      <w:r w:rsidRPr="005C688A">
        <w:rPr>
          <w:b/>
        </w:rPr>
        <w:t>[Table 4 about here]</w:t>
      </w:r>
    </w:p>
    <w:p w:rsidR="00BD65F4" w:rsidRDefault="00BD65F4" w:rsidP="00BD65F4">
      <w:pPr>
        <w:spacing w:after="0" w:line="480" w:lineRule="auto"/>
        <w:ind w:firstLine="720"/>
        <w:rPr>
          <w:rFonts w:eastAsia="Times New Roman" w:cs="Times New Roman"/>
          <w:lang w:eastAsia="en-IE"/>
        </w:rPr>
      </w:pPr>
      <w:r w:rsidRPr="005C688A">
        <w:rPr>
          <w:rFonts w:eastAsia="Times New Roman" w:cs="Times New Roman"/>
          <w:lang w:eastAsia="en-IE"/>
        </w:rPr>
        <w:t>H</w:t>
      </w:r>
      <w:r w:rsidRPr="005C688A">
        <w:t>igh</w:t>
      </w:r>
      <w:r>
        <w:t>-</w:t>
      </w:r>
      <w:r w:rsidRPr="005C688A">
        <w:t>risk (n=</w:t>
      </w:r>
      <w:r>
        <w:t>19) and medium-risk (n=39) first-</w:t>
      </w:r>
      <w:r w:rsidRPr="005C688A">
        <w:t xml:space="preserve">time mothers differed </w:t>
      </w:r>
      <w:r>
        <w:t xml:space="preserve">significantly </w:t>
      </w:r>
      <w:r w:rsidRPr="005C688A">
        <w:t>from those in the low</w:t>
      </w:r>
      <w:r>
        <w:t>-</w:t>
      </w:r>
      <w:r w:rsidRPr="005C688A">
        <w:t xml:space="preserve">risk group (n=46) </w:t>
      </w:r>
      <w:r>
        <w:t xml:space="preserve">with regard to </w:t>
      </w:r>
      <w:r w:rsidRPr="005C688A">
        <w:t>(</w:t>
      </w:r>
      <w:r>
        <w:t xml:space="preserve">lower) </w:t>
      </w:r>
      <w:r w:rsidRPr="005C688A">
        <w:t xml:space="preserve">observed levels of emotional support (F(2,101)=4.34, </w:t>
      </w:r>
      <w:r w:rsidRPr="004548DA">
        <w:rPr>
          <w:i/>
        </w:rPr>
        <w:t>p</w:t>
      </w:r>
      <w:r w:rsidRPr="005C688A">
        <w:t xml:space="preserve">&lt;.05; Effect size=0.1). Amongst </w:t>
      </w:r>
      <w:r>
        <w:t>multiparous</w:t>
      </w:r>
      <w:r w:rsidRPr="005C688A">
        <w:t xml:space="preserve"> mothers, both the high</w:t>
      </w:r>
      <w:r>
        <w:t>-</w:t>
      </w:r>
      <w:r w:rsidRPr="005C688A">
        <w:t xml:space="preserve"> (n=</w:t>
      </w:r>
      <w:r>
        <w:t>23</w:t>
      </w:r>
      <w:r w:rsidRPr="005C688A">
        <w:t>) and medium</w:t>
      </w:r>
      <w:r>
        <w:t>-</w:t>
      </w:r>
      <w:r w:rsidRPr="005C688A">
        <w:t>risk (n=</w:t>
      </w:r>
      <w:r>
        <w:t>39</w:t>
      </w:r>
      <w:r w:rsidRPr="005C688A">
        <w:t xml:space="preserve">) subgroups were </w:t>
      </w:r>
      <w:r>
        <w:t xml:space="preserve">also </w:t>
      </w:r>
      <w:r w:rsidRPr="005C688A">
        <w:t xml:space="preserve">significantly more likely than their </w:t>
      </w:r>
      <w:r>
        <w:t xml:space="preserve">low-risk </w:t>
      </w:r>
      <w:r w:rsidRPr="005C688A">
        <w:t xml:space="preserve">counterparts (n=23) to report lower parenting confidence as measured by the PSOC scale (F(2,82)=5.507, </w:t>
      </w:r>
      <w:r w:rsidRPr="004548DA">
        <w:rPr>
          <w:i/>
        </w:rPr>
        <w:t>p</w:t>
      </w:r>
      <w:r w:rsidRPr="005C688A">
        <w:t xml:space="preserve">&lt;.05; Effect size=0.12). </w:t>
      </w:r>
      <w:r>
        <w:t>Furthermore, significantly l</w:t>
      </w:r>
      <w:r w:rsidRPr="005C688A">
        <w:t xml:space="preserve">ower levels of cognitive stimulation were observed </w:t>
      </w:r>
      <w:r w:rsidRPr="005C688A">
        <w:lastRenderedPageBreak/>
        <w:t>amongst multipar</w:t>
      </w:r>
      <w:r>
        <w:t>ous</w:t>
      </w:r>
      <w:r w:rsidRPr="005C688A">
        <w:t xml:space="preserve"> high</w:t>
      </w:r>
      <w:r>
        <w:t>-</w:t>
      </w:r>
      <w:r w:rsidRPr="005C688A">
        <w:t>risk mothers when compared with those in the medium</w:t>
      </w:r>
      <w:r>
        <w:t>-</w:t>
      </w:r>
      <w:r w:rsidRPr="005C688A">
        <w:t xml:space="preserve"> or low</w:t>
      </w:r>
      <w:r>
        <w:t>-risk groups (F</w:t>
      </w:r>
      <w:r w:rsidRPr="005C688A">
        <w:t xml:space="preserve">(2,82)=3.49, </w:t>
      </w:r>
      <w:r w:rsidRPr="004548DA">
        <w:rPr>
          <w:i/>
        </w:rPr>
        <w:t>p</w:t>
      </w:r>
      <w:r w:rsidRPr="005C688A">
        <w:t>&lt;.05; Effect size=0.09).</w:t>
      </w:r>
      <w:r w:rsidRPr="005C688A">
        <w:rPr>
          <w:rFonts w:eastAsia="Times New Roman" w:cs="Times New Roman"/>
          <w:lang w:eastAsia="en-IE"/>
        </w:rPr>
        <w:t xml:space="preserve"> </w:t>
      </w:r>
    </w:p>
    <w:p w:rsidR="00BD65F4" w:rsidRDefault="00BD65F4" w:rsidP="00BD65F4">
      <w:pPr>
        <w:spacing w:after="0" w:line="480" w:lineRule="auto"/>
        <w:jc w:val="center"/>
        <w:rPr>
          <w:rFonts w:eastAsia="Times New Roman" w:cs="Times New Roman"/>
          <w:b/>
          <w:lang w:eastAsia="en-IE"/>
        </w:rPr>
      </w:pPr>
      <w:r w:rsidRPr="002E2C1F">
        <w:rPr>
          <w:rFonts w:eastAsia="Times New Roman" w:cs="Times New Roman"/>
          <w:b/>
          <w:lang w:eastAsia="en-IE"/>
        </w:rPr>
        <w:t>[Supplementary tables 1 &amp; 2]</w:t>
      </w:r>
    </w:p>
    <w:p w:rsidR="004A21BA" w:rsidRPr="005C688A" w:rsidRDefault="004A21BA" w:rsidP="004A21BA">
      <w:pPr>
        <w:spacing w:after="0" w:line="480" w:lineRule="auto"/>
        <w:jc w:val="center"/>
        <w:rPr>
          <w:b/>
        </w:rPr>
      </w:pPr>
      <w:r w:rsidRPr="005C688A">
        <w:rPr>
          <w:b/>
        </w:rPr>
        <w:t>Discussion</w:t>
      </w:r>
    </w:p>
    <w:p w:rsidR="004A21BA" w:rsidRDefault="004A21BA" w:rsidP="004A21BA">
      <w:pPr>
        <w:spacing w:after="0" w:line="480" w:lineRule="auto"/>
        <w:ind w:firstLine="720"/>
        <w:rPr>
          <w:rFonts w:cstheme="minorHAnsi"/>
        </w:rPr>
      </w:pPr>
      <w:r w:rsidRPr="005C688A">
        <w:rPr>
          <w:rFonts w:cstheme="minorHAnsi"/>
        </w:rPr>
        <w:t xml:space="preserve">These findings </w:t>
      </w:r>
      <w:r>
        <w:rPr>
          <w:rFonts w:cstheme="minorHAnsi"/>
        </w:rPr>
        <w:t xml:space="preserve">provide </w:t>
      </w:r>
      <w:r w:rsidRPr="005C688A">
        <w:rPr>
          <w:rFonts w:cstheme="minorHAnsi"/>
        </w:rPr>
        <w:t xml:space="preserve">insight into </w:t>
      </w:r>
      <w:r>
        <w:rPr>
          <w:rFonts w:cstheme="minorHAnsi"/>
        </w:rPr>
        <w:t>the well-being</w:t>
      </w:r>
      <w:r w:rsidRPr="005C688A">
        <w:rPr>
          <w:rFonts w:cstheme="minorHAnsi"/>
        </w:rPr>
        <w:t xml:space="preserve"> and perceptions of </w:t>
      </w:r>
      <w:r w:rsidR="009669FE">
        <w:rPr>
          <w:rFonts w:cstheme="minorHAnsi"/>
        </w:rPr>
        <w:t xml:space="preserve">new </w:t>
      </w:r>
      <w:r>
        <w:rPr>
          <w:rFonts w:cstheme="minorHAnsi"/>
        </w:rPr>
        <w:t>mothers</w:t>
      </w:r>
      <w:r w:rsidR="009669FE">
        <w:rPr>
          <w:rFonts w:cstheme="minorHAnsi"/>
        </w:rPr>
        <w:t xml:space="preserve">, particularly with regard to </w:t>
      </w:r>
      <w:r>
        <w:rPr>
          <w:rFonts w:cstheme="minorHAnsi"/>
        </w:rPr>
        <w:t>differential exper</w:t>
      </w:r>
      <w:r w:rsidR="009669FE">
        <w:rPr>
          <w:rFonts w:cstheme="minorHAnsi"/>
        </w:rPr>
        <w:t xml:space="preserve">iences arising from exposure </w:t>
      </w:r>
      <w:r>
        <w:rPr>
          <w:rFonts w:cstheme="minorHAnsi"/>
        </w:rPr>
        <w:t>contextual risk, as well as the birth of a first or subsequent children. At</w:t>
      </w:r>
      <w:r w:rsidR="009669FE">
        <w:rPr>
          <w:rFonts w:cstheme="minorHAnsi"/>
        </w:rPr>
        <w:t>-</w:t>
      </w:r>
      <w:r w:rsidRPr="005C688A">
        <w:rPr>
          <w:rFonts w:cstheme="minorHAnsi"/>
        </w:rPr>
        <w:t xml:space="preserve">risk parents </w:t>
      </w:r>
      <w:r>
        <w:rPr>
          <w:rFonts w:cstheme="minorHAnsi"/>
        </w:rPr>
        <w:t>were</w:t>
      </w:r>
      <w:r w:rsidRPr="005C688A">
        <w:rPr>
          <w:rFonts w:cstheme="minorHAnsi"/>
        </w:rPr>
        <w:t xml:space="preserve"> more likely to report </w:t>
      </w:r>
      <w:r>
        <w:rPr>
          <w:rFonts w:cstheme="minorHAnsi"/>
        </w:rPr>
        <w:t xml:space="preserve">higher levels of </w:t>
      </w:r>
      <w:r w:rsidRPr="005C688A">
        <w:rPr>
          <w:rFonts w:cstheme="minorHAnsi"/>
        </w:rPr>
        <w:t>depressive symptom</w:t>
      </w:r>
      <w:r>
        <w:rPr>
          <w:rFonts w:cstheme="minorHAnsi"/>
        </w:rPr>
        <w:t>s</w:t>
      </w:r>
      <w:r w:rsidRPr="005C688A">
        <w:rPr>
          <w:rFonts w:cstheme="minorHAnsi"/>
        </w:rPr>
        <w:t xml:space="preserve"> and lower parenting </w:t>
      </w:r>
      <w:r w:rsidR="009669FE">
        <w:rPr>
          <w:rFonts w:cstheme="minorHAnsi"/>
        </w:rPr>
        <w:t>self-efficacy</w:t>
      </w:r>
      <w:r>
        <w:rPr>
          <w:rFonts w:cstheme="minorHAnsi"/>
        </w:rPr>
        <w:t>. T</w:t>
      </w:r>
      <w:r w:rsidRPr="005C688A">
        <w:rPr>
          <w:rFonts w:cstheme="minorHAnsi"/>
        </w:rPr>
        <w:t>he experience of multiple risk</w:t>
      </w:r>
      <w:r w:rsidR="009669FE">
        <w:rPr>
          <w:rFonts w:cstheme="minorHAnsi"/>
        </w:rPr>
        <w:t xml:space="preserve"> factors</w:t>
      </w:r>
      <w:r w:rsidRPr="005C688A">
        <w:rPr>
          <w:rFonts w:cstheme="minorHAnsi"/>
        </w:rPr>
        <w:t xml:space="preserve"> was also related to lower levels of emotional support and cognitive stimulation in the home. These findings </w:t>
      </w:r>
      <w:r>
        <w:rPr>
          <w:rFonts w:cstheme="minorHAnsi"/>
        </w:rPr>
        <w:t xml:space="preserve">are consistent with </w:t>
      </w:r>
      <w:r w:rsidRPr="005C688A">
        <w:rPr>
          <w:rFonts w:cstheme="minorHAnsi"/>
        </w:rPr>
        <w:t xml:space="preserve">evidence </w:t>
      </w:r>
      <w:r>
        <w:rPr>
          <w:rFonts w:cstheme="minorHAnsi"/>
        </w:rPr>
        <w:t xml:space="preserve">from elsewhere </w:t>
      </w:r>
      <w:r w:rsidR="00454905">
        <w:rPr>
          <w:rFonts w:cstheme="minorHAnsi"/>
        </w:rPr>
        <w:t>indicating</w:t>
      </w:r>
      <w:r>
        <w:rPr>
          <w:rFonts w:cstheme="minorHAnsi"/>
        </w:rPr>
        <w:t xml:space="preserve"> </w:t>
      </w:r>
      <w:r w:rsidRPr="005C688A">
        <w:rPr>
          <w:rFonts w:cstheme="minorHAnsi"/>
        </w:rPr>
        <w:t xml:space="preserve">that </w:t>
      </w:r>
      <w:r>
        <w:rPr>
          <w:rFonts w:cstheme="minorHAnsi"/>
        </w:rPr>
        <w:t>co-occurring, accumulative risk</w:t>
      </w:r>
      <w:r w:rsidRPr="005C688A">
        <w:rPr>
          <w:rFonts w:cstheme="minorHAnsi"/>
        </w:rPr>
        <w:t xml:space="preserve"> precipitate</w:t>
      </w:r>
      <w:r>
        <w:rPr>
          <w:rFonts w:cstheme="minorHAnsi"/>
        </w:rPr>
        <w:t>s</w:t>
      </w:r>
      <w:r w:rsidRPr="005C688A">
        <w:rPr>
          <w:rFonts w:cstheme="minorHAnsi"/>
        </w:rPr>
        <w:t xml:space="preserve"> threats to effective parenting</w:t>
      </w:r>
      <w:r>
        <w:rPr>
          <w:rFonts w:cstheme="minorHAnsi"/>
        </w:rPr>
        <w:t xml:space="preserve"> and</w:t>
      </w:r>
      <w:r w:rsidRPr="005C688A">
        <w:rPr>
          <w:rFonts w:cstheme="minorHAnsi"/>
        </w:rPr>
        <w:t xml:space="preserve"> </w:t>
      </w:r>
      <w:r>
        <w:rPr>
          <w:rFonts w:cstheme="minorHAnsi"/>
        </w:rPr>
        <w:t>has</w:t>
      </w:r>
      <w:r w:rsidRPr="005C688A">
        <w:rPr>
          <w:rFonts w:cstheme="minorHAnsi"/>
        </w:rPr>
        <w:t xml:space="preserve"> important implications for parenting experiences (Evans, </w:t>
      </w:r>
      <w:r>
        <w:rPr>
          <w:rFonts w:cstheme="minorHAnsi"/>
        </w:rPr>
        <w:t>Li</w:t>
      </w:r>
      <w:r w:rsidRPr="005C688A">
        <w:rPr>
          <w:rFonts w:cstheme="minorHAnsi"/>
        </w:rPr>
        <w:t xml:space="preserve"> &amp; Whipple, 2013). </w:t>
      </w:r>
    </w:p>
    <w:p w:rsidR="004A21BA" w:rsidRPr="00DF6565" w:rsidRDefault="00063D31" w:rsidP="004A21BA">
      <w:pPr>
        <w:spacing w:after="0" w:line="480" w:lineRule="auto"/>
        <w:ind w:firstLine="720"/>
        <w:rPr>
          <w:rFonts w:cstheme="minorHAnsi"/>
          <w:strike/>
        </w:rPr>
      </w:pPr>
      <w:r w:rsidRPr="00DF6565">
        <w:rPr>
          <w:rFonts w:cstheme="minorHAnsi"/>
        </w:rPr>
        <w:t xml:space="preserve">The impact of risk differed between </w:t>
      </w:r>
      <w:r>
        <w:rPr>
          <w:rFonts w:cstheme="minorHAnsi"/>
        </w:rPr>
        <w:t>primiparous and multiparous mothers</w:t>
      </w:r>
      <w:r w:rsidR="00454905" w:rsidRPr="00DF6565">
        <w:rPr>
          <w:rFonts w:cstheme="minorHAnsi"/>
        </w:rPr>
        <w:t xml:space="preserve">. </w:t>
      </w:r>
      <w:r w:rsidR="004A21BA" w:rsidRPr="00DF6565">
        <w:rPr>
          <w:rFonts w:cstheme="minorHAnsi"/>
        </w:rPr>
        <w:t>Multiparous mothers in the high-risk category reported significantly lower parenting efficacy tha</w:t>
      </w:r>
      <w:r w:rsidR="004A21BA">
        <w:rPr>
          <w:rFonts w:cstheme="minorHAnsi"/>
        </w:rPr>
        <w:t>n their counterparts in the low-</w:t>
      </w:r>
      <w:r w:rsidR="004A21BA" w:rsidRPr="00DF6565">
        <w:rPr>
          <w:rFonts w:cstheme="minorHAnsi"/>
        </w:rPr>
        <w:t xml:space="preserve">risk group, despite their previous experience of parenting. The impact of multiple risks on the home environment also differed between </w:t>
      </w:r>
      <w:r w:rsidR="004A21BA">
        <w:rPr>
          <w:rFonts w:cstheme="minorHAnsi"/>
        </w:rPr>
        <w:t>these groups</w:t>
      </w:r>
      <w:r w:rsidR="004A21BA" w:rsidRPr="00DF6565">
        <w:rPr>
          <w:rFonts w:cstheme="minorHAnsi"/>
        </w:rPr>
        <w:t xml:space="preserve">. The presence of more children in the family, who also require care and attention, can exacerbate contextual and antenatal risks, leading to decreased satisfaction in the role of parenting and less confidence in managing the challenges of caring for a young infant. </w:t>
      </w:r>
      <w:r w:rsidR="00454905">
        <w:rPr>
          <w:rFonts w:cstheme="minorHAnsi"/>
        </w:rPr>
        <w:t>P</w:t>
      </w:r>
      <w:r w:rsidR="004A21BA" w:rsidRPr="00DF6565">
        <w:rPr>
          <w:rFonts w:cstheme="minorHAnsi"/>
        </w:rPr>
        <w:t>arents with multiple children, who also face numerous contextual and personal stressors, may find it particularly challenging to engage in instructive/educational activities (e.g. reading) when compared to first</w:t>
      </w:r>
      <w:r w:rsidR="004A21BA">
        <w:rPr>
          <w:rFonts w:cstheme="minorHAnsi"/>
        </w:rPr>
        <w:t>-</w:t>
      </w:r>
      <w:r w:rsidR="004A21BA" w:rsidRPr="00DF6565">
        <w:rPr>
          <w:rFonts w:cstheme="minorHAnsi"/>
        </w:rPr>
        <w:t xml:space="preserve">time parents. </w:t>
      </w:r>
    </w:p>
    <w:p w:rsidR="00454905" w:rsidRDefault="004A21BA" w:rsidP="004A21BA">
      <w:pPr>
        <w:spacing w:after="0" w:line="480" w:lineRule="auto"/>
        <w:ind w:firstLine="720"/>
        <w:rPr>
          <w:rFonts w:cstheme="minorHAnsi"/>
        </w:rPr>
      </w:pPr>
      <w:r w:rsidRPr="00DF6565">
        <w:rPr>
          <w:rFonts w:cstheme="minorHAnsi"/>
        </w:rPr>
        <w:t>The lower levels of emotional sup</w:t>
      </w:r>
      <w:r>
        <w:rPr>
          <w:rFonts w:cstheme="minorHAnsi"/>
        </w:rPr>
        <w:t>port shown by at-risk first-</w:t>
      </w:r>
      <w:r w:rsidRPr="00DF6565">
        <w:rPr>
          <w:rFonts w:cstheme="minorHAnsi"/>
        </w:rPr>
        <w:t xml:space="preserve">time mothers may be attributable to knowledge and/or experience deficits in relation to child rearing. It is also notable that </w:t>
      </w:r>
      <w:r>
        <w:rPr>
          <w:rFonts w:cstheme="minorHAnsi"/>
        </w:rPr>
        <w:t>first-time</w:t>
      </w:r>
      <w:r w:rsidRPr="00DF6565">
        <w:rPr>
          <w:rFonts w:cstheme="minorHAnsi"/>
        </w:rPr>
        <w:t xml:space="preserve"> parents reported more negative perceptions of their infants’ temperaments. </w:t>
      </w:r>
      <w:r w:rsidR="00454905">
        <w:rPr>
          <w:rFonts w:cstheme="minorHAnsi"/>
        </w:rPr>
        <w:t>P</w:t>
      </w:r>
      <w:r w:rsidRPr="00DF6565">
        <w:rPr>
          <w:rFonts w:cstheme="minorHAnsi"/>
        </w:rPr>
        <w:t>erceived temperamental difficulty is associated with harsher parenting (</w:t>
      </w:r>
      <w:r w:rsidR="0095280F">
        <w:rPr>
          <w:rFonts w:cstheme="minorHAnsi"/>
        </w:rPr>
        <w:t>Bradley &amp; Corwyn, 2008</w:t>
      </w:r>
      <w:r>
        <w:rPr>
          <w:rFonts w:cstheme="minorHAnsi"/>
        </w:rPr>
        <w:t>)</w:t>
      </w:r>
      <w:r w:rsidRPr="00DF6565">
        <w:rPr>
          <w:rFonts w:cstheme="minorHAnsi"/>
        </w:rPr>
        <w:t>. At</w:t>
      </w:r>
      <w:r>
        <w:rPr>
          <w:rFonts w:cstheme="minorHAnsi"/>
        </w:rPr>
        <w:t>-</w:t>
      </w:r>
      <w:r w:rsidRPr="00DF6565">
        <w:rPr>
          <w:rFonts w:cstheme="minorHAnsi"/>
        </w:rPr>
        <w:t>risk parents, coping for the first</w:t>
      </w:r>
      <w:r w:rsidR="00454905">
        <w:rPr>
          <w:rFonts w:cstheme="minorHAnsi"/>
        </w:rPr>
        <w:t xml:space="preserve"> </w:t>
      </w:r>
      <w:r w:rsidRPr="00DF6565">
        <w:rPr>
          <w:rFonts w:cstheme="minorHAnsi"/>
        </w:rPr>
        <w:t xml:space="preserve">time with the demands of infant care may face greater challenges </w:t>
      </w:r>
      <w:r w:rsidRPr="00DF6565">
        <w:rPr>
          <w:rFonts w:cstheme="minorHAnsi"/>
        </w:rPr>
        <w:lastRenderedPageBreak/>
        <w:t xml:space="preserve">maintaining positive parenting strategies in the face of infant fussiness. </w:t>
      </w:r>
      <w:r w:rsidRPr="00B6157B">
        <w:rPr>
          <w:rFonts w:cstheme="minorHAnsi"/>
        </w:rPr>
        <w:t>Patterns of infant negative reactivity and harsh parenting may be maintained</w:t>
      </w:r>
      <w:r>
        <w:rPr>
          <w:rFonts w:cstheme="minorHAnsi"/>
        </w:rPr>
        <w:t xml:space="preserve"> over time, </w:t>
      </w:r>
      <w:r w:rsidRPr="00716787">
        <w:t>set</w:t>
      </w:r>
      <w:r>
        <w:t>ting</w:t>
      </w:r>
      <w:r w:rsidRPr="00716787">
        <w:t xml:space="preserve"> in train a coercive cycle</w:t>
      </w:r>
      <w:r>
        <w:rPr>
          <w:rFonts w:cstheme="minorHAnsi"/>
        </w:rPr>
        <w:t xml:space="preserve"> that exacerbate</w:t>
      </w:r>
      <w:r w:rsidRPr="00DF6565">
        <w:rPr>
          <w:rFonts w:cstheme="minorHAnsi"/>
        </w:rPr>
        <w:t xml:space="preserve"> the risks of deleterious developmental outcomes later in the lifespan (</w:t>
      </w:r>
      <w:r w:rsidRPr="00F0559C">
        <w:t>Masten &amp; Cicchetti, 2010</w:t>
      </w:r>
      <w:r w:rsidRPr="00DF6565">
        <w:rPr>
          <w:rFonts w:cstheme="minorHAnsi"/>
        </w:rPr>
        <w:t xml:space="preserve">). </w:t>
      </w:r>
    </w:p>
    <w:p w:rsidR="004A21BA" w:rsidRPr="005C688A" w:rsidRDefault="00454905" w:rsidP="004A21BA">
      <w:pPr>
        <w:spacing w:after="0" w:line="480" w:lineRule="auto"/>
        <w:ind w:firstLine="720"/>
        <w:rPr>
          <w:rFonts w:cs="Times New Roman"/>
          <w:color w:val="000000" w:themeColor="text1"/>
        </w:rPr>
      </w:pPr>
      <w:r>
        <w:rPr>
          <w:rFonts w:cstheme="minorHAnsi"/>
        </w:rPr>
        <w:t>O</w:t>
      </w:r>
      <w:r w:rsidR="004A21BA">
        <w:rPr>
          <w:rFonts w:cstheme="minorHAnsi"/>
        </w:rPr>
        <w:t>ur findings also indicate that new parents and infants are frequent users of primary care services, with first-born infants using more services than later-born children. I</w:t>
      </w:r>
      <w:r w:rsidR="004A21BA" w:rsidRPr="005C688A">
        <w:rPr>
          <w:rFonts w:cstheme="minorHAnsi"/>
        </w:rPr>
        <w:t xml:space="preserve">t is possible that </w:t>
      </w:r>
      <w:r w:rsidR="004A21BA">
        <w:rPr>
          <w:rFonts w:cstheme="minorHAnsi"/>
        </w:rPr>
        <w:t xml:space="preserve">some </w:t>
      </w:r>
      <w:r w:rsidR="004A21BA" w:rsidRPr="005C688A">
        <w:rPr>
          <w:rFonts w:cstheme="minorHAnsi"/>
        </w:rPr>
        <w:t xml:space="preserve">parents found it difficult to recall </w:t>
      </w:r>
      <w:r w:rsidR="004A21BA">
        <w:rPr>
          <w:rFonts w:cstheme="minorHAnsi"/>
        </w:rPr>
        <w:t xml:space="preserve">accurately </w:t>
      </w:r>
      <w:r w:rsidR="004A21BA" w:rsidRPr="005C688A">
        <w:rPr>
          <w:rFonts w:cstheme="minorHAnsi"/>
        </w:rPr>
        <w:t>contact with health and social care professional</w:t>
      </w:r>
      <w:r w:rsidR="004A21BA">
        <w:rPr>
          <w:rFonts w:cstheme="minorHAnsi"/>
        </w:rPr>
        <w:t>s. A</w:t>
      </w:r>
      <w:r w:rsidR="004A21BA" w:rsidRPr="005C688A">
        <w:rPr>
          <w:rFonts w:cstheme="minorHAnsi"/>
        </w:rPr>
        <w:t xml:space="preserve"> small group of parents</w:t>
      </w:r>
      <w:r w:rsidR="004A21BA">
        <w:rPr>
          <w:rFonts w:cstheme="minorHAnsi"/>
        </w:rPr>
        <w:t>,</w:t>
      </w:r>
      <w:r w:rsidR="004A21BA" w:rsidRPr="005C688A">
        <w:rPr>
          <w:rFonts w:cstheme="minorHAnsi"/>
        </w:rPr>
        <w:t xml:space="preserve"> </w:t>
      </w:r>
      <w:r w:rsidR="004A21BA">
        <w:rPr>
          <w:rFonts w:cstheme="minorHAnsi"/>
        </w:rPr>
        <w:t xml:space="preserve">nonetheless, </w:t>
      </w:r>
      <w:r w:rsidR="004A21BA" w:rsidRPr="005C688A">
        <w:rPr>
          <w:rFonts w:cstheme="minorHAnsi"/>
        </w:rPr>
        <w:t xml:space="preserve">perceived themselves to have not received any formal </w:t>
      </w:r>
      <w:r>
        <w:rPr>
          <w:rFonts w:cstheme="minorHAnsi"/>
        </w:rPr>
        <w:t>services</w:t>
      </w:r>
      <w:r w:rsidR="004A21BA" w:rsidRPr="005C688A">
        <w:rPr>
          <w:rFonts w:cstheme="minorHAnsi"/>
        </w:rPr>
        <w:t xml:space="preserve"> for their own health and wellbeing</w:t>
      </w:r>
      <w:r w:rsidR="004A21BA">
        <w:rPr>
          <w:rFonts w:cstheme="minorHAnsi"/>
        </w:rPr>
        <w:t xml:space="preserve">. Insufficient support from health and social care services may reduce opportunities for potential parent and/or parenting issues to be identified and promptly addressed. Overall, research exploring service utilisation amongst parents and young infants is limited and further research is needed to better understand the factors which drive use of primary care services (Oberklaid, Goldfeld &amp; Moore, 2003). </w:t>
      </w:r>
    </w:p>
    <w:p w:rsidR="004A21BA" w:rsidRPr="005C688A" w:rsidRDefault="004A21BA" w:rsidP="004A21BA">
      <w:pPr>
        <w:spacing w:after="0" w:line="480" w:lineRule="auto"/>
        <w:rPr>
          <w:rFonts w:cstheme="minorHAnsi"/>
          <w:b/>
        </w:rPr>
      </w:pPr>
      <w:r w:rsidRPr="005C688A">
        <w:rPr>
          <w:rFonts w:cstheme="minorHAnsi"/>
          <w:b/>
        </w:rPr>
        <w:t>Study</w:t>
      </w:r>
      <w:r>
        <w:rPr>
          <w:rFonts w:cstheme="minorHAnsi"/>
          <w:b/>
        </w:rPr>
        <w:t xml:space="preserve"> strengths and </w:t>
      </w:r>
      <w:r w:rsidRPr="005C688A">
        <w:rPr>
          <w:rFonts w:cstheme="minorHAnsi"/>
          <w:b/>
        </w:rPr>
        <w:t>limitations</w:t>
      </w:r>
    </w:p>
    <w:p w:rsidR="004A21BA" w:rsidRDefault="004A21BA" w:rsidP="004A21BA">
      <w:pPr>
        <w:spacing w:after="0" w:line="480" w:lineRule="auto"/>
        <w:rPr>
          <w:rFonts w:cstheme="minorHAnsi"/>
        </w:rPr>
      </w:pPr>
      <w:r>
        <w:rPr>
          <w:rFonts w:cstheme="minorHAnsi"/>
        </w:rPr>
        <w:t xml:space="preserve">This study is limited in a number of ways. </w:t>
      </w:r>
      <w:r w:rsidRPr="00DF6565">
        <w:rPr>
          <w:rFonts w:cstheme="minorHAnsi"/>
        </w:rPr>
        <w:t xml:space="preserve">Multiparous </w:t>
      </w:r>
      <w:r>
        <w:rPr>
          <w:rFonts w:cstheme="minorHAnsi"/>
        </w:rPr>
        <w:t>mothers</w:t>
      </w:r>
      <w:r w:rsidRPr="00DF6565">
        <w:rPr>
          <w:rFonts w:cstheme="minorHAnsi"/>
        </w:rPr>
        <w:t xml:space="preserve"> were more likely to experience a range of </w:t>
      </w:r>
      <w:r>
        <w:rPr>
          <w:rFonts w:cstheme="minorHAnsi"/>
        </w:rPr>
        <w:t xml:space="preserve">risk factors which may limit the generalisability of the findings. Only mothers are included in the study; data from fathers and/or other significant carers may be useful in gaining a more in depth understanding of parenting challenges and how family dynamics are influenced by a range of contextualising factors. </w:t>
      </w:r>
      <w:r w:rsidRPr="005C688A">
        <w:rPr>
          <w:rFonts w:cstheme="minorHAnsi"/>
        </w:rPr>
        <w:t>Data relating to antenatal stress and stressful life events was collected using retrospective reports</w:t>
      </w:r>
      <w:r w:rsidR="00555FD5">
        <w:rPr>
          <w:rFonts w:cstheme="minorHAnsi"/>
        </w:rPr>
        <w:t>;</w:t>
      </w:r>
      <w:r>
        <w:rPr>
          <w:rFonts w:cstheme="minorHAnsi"/>
        </w:rPr>
        <w:t xml:space="preserve"> </w:t>
      </w:r>
      <w:r w:rsidRPr="005C688A">
        <w:rPr>
          <w:rFonts w:cstheme="minorHAnsi"/>
        </w:rPr>
        <w:t>parents experiencing greater distress during the early infancy period may have reflected more negatively on their antenatal experiences.</w:t>
      </w:r>
    </w:p>
    <w:p w:rsidR="00555FD5" w:rsidRDefault="004A21BA" w:rsidP="00555FD5">
      <w:pPr>
        <w:spacing w:after="0" w:line="480" w:lineRule="auto"/>
        <w:rPr>
          <w:rFonts w:cstheme="minorHAnsi"/>
        </w:rPr>
      </w:pPr>
      <w:r>
        <w:rPr>
          <w:rFonts w:cstheme="minorHAnsi"/>
        </w:rPr>
        <w:tab/>
        <w:t xml:space="preserve">However, this study helps to address </w:t>
      </w:r>
      <w:r w:rsidR="00555FD5">
        <w:rPr>
          <w:rFonts w:cstheme="minorHAnsi"/>
        </w:rPr>
        <w:t>a</w:t>
      </w:r>
      <w:r>
        <w:rPr>
          <w:rFonts w:cstheme="minorHAnsi"/>
        </w:rPr>
        <w:t xml:space="preserve"> gap in knowledge by exploring the impact of parity on new mothers’ experiences of, a</w:t>
      </w:r>
      <w:r w:rsidR="00555FD5">
        <w:rPr>
          <w:rFonts w:cstheme="minorHAnsi"/>
        </w:rPr>
        <w:t>nd attitudes towards parenthood.</w:t>
      </w:r>
      <w:r>
        <w:rPr>
          <w:rFonts w:cstheme="minorHAnsi"/>
        </w:rPr>
        <w:t xml:space="preserve"> </w:t>
      </w:r>
      <w:r w:rsidR="00555FD5">
        <w:rPr>
          <w:rFonts w:cstheme="minorHAnsi"/>
        </w:rPr>
        <w:t xml:space="preserve">This study also captured multiple aspects of parent experiences, </w:t>
      </w:r>
      <w:r>
        <w:rPr>
          <w:rFonts w:cstheme="minorHAnsi"/>
        </w:rPr>
        <w:t xml:space="preserve">whilst also providing useful insights into the ways in which contextual factors may differentially influence the experience of becoming a parent for the first-time or after the birth of subsequent children. </w:t>
      </w:r>
    </w:p>
    <w:p w:rsidR="004A21BA" w:rsidRDefault="004A21BA" w:rsidP="00454905">
      <w:pPr>
        <w:spacing w:after="0" w:line="480" w:lineRule="auto"/>
        <w:ind w:firstLine="720"/>
        <w:rPr>
          <w:b/>
        </w:rPr>
      </w:pPr>
      <w:r>
        <w:rPr>
          <w:rFonts w:cstheme="minorHAnsi"/>
        </w:rPr>
        <w:lastRenderedPageBreak/>
        <w:t>T</w:t>
      </w:r>
      <w:r>
        <w:t>he early infancy period may represent an ideal opportunity for intervening with parents to encourage more effective parenting skills and also potentially bolstering their mental health/ general family adjustment and helping to establish a foundation for positive developmental outcomes in their children (</w:t>
      </w:r>
      <w:r w:rsidR="00957999">
        <w:t xml:space="preserve">Barlow et al., 2010; </w:t>
      </w:r>
      <w:r w:rsidR="001659F9">
        <w:rPr>
          <w:rFonts w:cstheme="minorHAnsi"/>
        </w:rPr>
        <w:t>Heckman, 2008</w:t>
      </w:r>
      <w:r>
        <w:rPr>
          <w:rFonts w:cstheme="minorHAnsi"/>
        </w:rPr>
        <w:t>)</w:t>
      </w:r>
      <w:r>
        <w:t xml:space="preserve">. </w:t>
      </w:r>
      <w:r>
        <w:rPr>
          <w:rFonts w:cstheme="minorHAnsi"/>
        </w:rPr>
        <w:t>Nevertheless, there has been limited research to date exploring the potentially moderating effects of contextual risks and parity on early parenting interventions outcomes (Stolk et al., 2008). This paper presents characteristics of the sample from the baseline (first) time-point of a</w:t>
      </w:r>
      <w:r w:rsidR="00454905">
        <w:rPr>
          <w:rFonts w:cstheme="minorHAnsi"/>
        </w:rPr>
        <w:t xml:space="preserve">n ongoing </w:t>
      </w:r>
      <w:r>
        <w:rPr>
          <w:rFonts w:cstheme="minorHAnsi"/>
        </w:rPr>
        <w:t>evaluation</w:t>
      </w:r>
      <w:r w:rsidRPr="008E217A">
        <w:rPr>
          <w:rFonts w:cstheme="minorHAnsi"/>
        </w:rPr>
        <w:t xml:space="preserve">. </w:t>
      </w:r>
      <w:r>
        <w:rPr>
          <w:rFonts w:cstheme="minorHAnsi"/>
        </w:rPr>
        <w:t>A</w:t>
      </w:r>
      <w:r w:rsidRPr="008E217A">
        <w:rPr>
          <w:rFonts w:cstheme="minorHAnsi"/>
        </w:rPr>
        <w:t xml:space="preserve">ssessments will be undertaken when children are 8, 16 and 24 months </w:t>
      </w:r>
      <w:r w:rsidRPr="00454905">
        <w:rPr>
          <w:rFonts w:cstheme="minorHAnsi"/>
        </w:rPr>
        <w:t>old</w:t>
      </w:r>
      <w:r w:rsidRPr="008E217A">
        <w:rPr>
          <w:rFonts w:cstheme="minorHAnsi"/>
        </w:rPr>
        <w:t xml:space="preserve"> to as</w:t>
      </w:r>
      <w:r w:rsidR="00555FD5">
        <w:rPr>
          <w:rFonts w:cstheme="minorHAnsi"/>
        </w:rPr>
        <w:t>sess parent and infant outcomes</w:t>
      </w:r>
      <w:r w:rsidRPr="008E217A">
        <w:rPr>
          <w:rFonts w:cstheme="minorHAnsi"/>
        </w:rPr>
        <w:t xml:space="preserve">, engagement with health and social care systems and the </w:t>
      </w:r>
      <w:r w:rsidR="00454905">
        <w:rPr>
          <w:rFonts w:cstheme="minorHAnsi"/>
        </w:rPr>
        <w:t>effectiveness</w:t>
      </w:r>
      <w:r w:rsidRPr="008E217A">
        <w:rPr>
          <w:rFonts w:cstheme="minorHAnsi"/>
        </w:rPr>
        <w:t xml:space="preserve"> of a group-based early parenting </w:t>
      </w:r>
      <w:r w:rsidR="006B3ADB">
        <w:rPr>
          <w:rFonts w:cstheme="minorHAnsi"/>
        </w:rPr>
        <w:t>programme</w:t>
      </w:r>
      <w:r>
        <w:rPr>
          <w:rFonts w:cstheme="minorHAnsi"/>
        </w:rPr>
        <w:t>.</w:t>
      </w:r>
      <w:r w:rsidRPr="008E217A">
        <w:rPr>
          <w:rFonts w:cstheme="minorHAnsi"/>
        </w:rPr>
        <w:t xml:space="preserve"> </w:t>
      </w:r>
      <w:r>
        <w:rPr>
          <w:rFonts w:cstheme="minorHAnsi"/>
        </w:rPr>
        <w:t xml:space="preserve">Potential moderators, including </w:t>
      </w:r>
      <w:r w:rsidRPr="004A21BA">
        <w:rPr>
          <w:rFonts w:cstheme="minorHAnsi"/>
        </w:rPr>
        <w:t xml:space="preserve">risk </w:t>
      </w:r>
      <w:r>
        <w:rPr>
          <w:rFonts w:cstheme="minorHAnsi"/>
        </w:rPr>
        <w:t xml:space="preserve">and parity, of early parenting intervention effectiveness will also be explored. Finally, parent and infant engagement with health and social care services may also change over time. Our ongoing research will also explore patterns of service utilisation and a cost analysis will be conducted to examine the interaction between service use and early parenting intervention. </w:t>
      </w:r>
    </w:p>
    <w:p w:rsidR="004A21BA" w:rsidRPr="005C688A" w:rsidRDefault="004A21BA" w:rsidP="004A21BA">
      <w:pPr>
        <w:spacing w:after="0" w:line="480" w:lineRule="auto"/>
        <w:rPr>
          <w:rFonts w:cstheme="minorHAnsi"/>
          <w:b/>
        </w:rPr>
      </w:pPr>
      <w:r>
        <w:rPr>
          <w:rFonts w:cstheme="minorHAnsi"/>
        </w:rPr>
        <w:t xml:space="preserve"> </w:t>
      </w:r>
      <w:r>
        <w:rPr>
          <w:rFonts w:cstheme="minorHAnsi"/>
          <w:b/>
        </w:rPr>
        <w:t>Implications for practice and policy</w:t>
      </w:r>
    </w:p>
    <w:p w:rsidR="004A21BA" w:rsidRDefault="004A21BA" w:rsidP="004A21BA">
      <w:pPr>
        <w:spacing w:after="0" w:line="480" w:lineRule="auto"/>
        <w:ind w:firstLine="720"/>
        <w:rPr>
          <w:rFonts w:cstheme="minorHAnsi"/>
        </w:rPr>
      </w:pPr>
      <w:r>
        <w:rPr>
          <w:rFonts w:cstheme="minorHAnsi"/>
        </w:rPr>
        <w:t>Our findings suggests that p</w:t>
      </w:r>
      <w:r>
        <w:rPr>
          <w:rFonts w:cs="Times New Roman"/>
          <w:color w:val="000000" w:themeColor="text1"/>
        </w:rPr>
        <w:t>arents</w:t>
      </w:r>
      <w:r w:rsidRPr="005C688A">
        <w:rPr>
          <w:rFonts w:cs="Times New Roman"/>
          <w:color w:val="000000" w:themeColor="text1"/>
        </w:rPr>
        <w:t xml:space="preserve"> may experience unique and multiple challenges depending on their own personal needs and circumstances</w:t>
      </w:r>
      <w:r>
        <w:rPr>
          <w:rFonts w:cs="Times New Roman"/>
          <w:color w:val="000000" w:themeColor="text1"/>
        </w:rPr>
        <w:t xml:space="preserve">. This underscores the importance of early parenting supports which are universal and proportionate to the needs of parents </w:t>
      </w:r>
      <w:r w:rsidRPr="005C688A">
        <w:rPr>
          <w:rFonts w:cs="Times New Roman"/>
          <w:color w:val="000000" w:themeColor="text1"/>
        </w:rPr>
        <w:t>(</w:t>
      </w:r>
      <w:r>
        <w:rPr>
          <w:rFonts w:cs="Times New Roman"/>
          <w:color w:val="000000" w:themeColor="text1"/>
        </w:rPr>
        <w:t xml:space="preserve">Moran, Ghate &amp; van der Merwe, </w:t>
      </w:r>
      <w:r w:rsidRPr="005C688A">
        <w:rPr>
          <w:rFonts w:cs="Times New Roman"/>
          <w:color w:val="000000" w:themeColor="text1"/>
        </w:rPr>
        <w:t>2004).</w:t>
      </w:r>
      <w:r>
        <w:rPr>
          <w:rFonts w:cs="Times New Roman"/>
          <w:color w:val="000000" w:themeColor="text1"/>
        </w:rPr>
        <w:t xml:space="preserve"> </w:t>
      </w:r>
      <w:r>
        <w:rPr>
          <w:rFonts w:cstheme="minorHAnsi"/>
        </w:rPr>
        <w:t xml:space="preserve">Universally available supports can help to address parenting concerns, strengthen parenting </w:t>
      </w:r>
      <w:r w:rsidR="00454905">
        <w:rPr>
          <w:rFonts w:cstheme="minorHAnsi"/>
        </w:rPr>
        <w:t>skills</w:t>
      </w:r>
      <w:r>
        <w:rPr>
          <w:rFonts w:cstheme="minorHAnsi"/>
        </w:rPr>
        <w:t>, whilst also assisting in the identification of families who require additional, more intensive interventions over the short- or longer-term. Targeted supports for those who experience more contextual stressors can help at</w:t>
      </w:r>
      <w:r w:rsidR="00454905">
        <w:rPr>
          <w:rFonts w:cstheme="minorHAnsi"/>
        </w:rPr>
        <w:t>-</w:t>
      </w:r>
      <w:r>
        <w:rPr>
          <w:rFonts w:cstheme="minorHAnsi"/>
        </w:rPr>
        <w:t>risk families to establish a</w:t>
      </w:r>
      <w:r w:rsidRPr="005C688A">
        <w:rPr>
          <w:rFonts w:cstheme="minorHAnsi"/>
        </w:rPr>
        <w:t xml:space="preserve"> foundation for ongoing skill development and positive lifespan trajectories</w:t>
      </w:r>
      <w:r>
        <w:rPr>
          <w:rFonts w:cstheme="minorHAnsi"/>
        </w:rPr>
        <w:t xml:space="preserve"> (</w:t>
      </w:r>
      <w:r w:rsidR="00D70ABE">
        <w:rPr>
          <w:rFonts w:cstheme="minorHAnsi"/>
        </w:rPr>
        <w:t>Britto et al., 2017</w:t>
      </w:r>
      <w:r w:rsidRPr="00C01467">
        <w:rPr>
          <w:rFonts w:cstheme="minorHAnsi"/>
        </w:rPr>
        <w:t>)</w:t>
      </w:r>
      <w:r>
        <w:rPr>
          <w:rFonts w:cstheme="minorHAnsi"/>
        </w:rPr>
        <w:t xml:space="preserve">. </w:t>
      </w:r>
    </w:p>
    <w:p w:rsidR="004A21BA" w:rsidRDefault="004A21BA" w:rsidP="004A21BA">
      <w:pPr>
        <w:spacing w:after="0" w:line="480" w:lineRule="auto"/>
        <w:ind w:firstLine="720"/>
      </w:pPr>
      <w:r>
        <w:rPr>
          <w:rFonts w:cstheme="minorHAnsi"/>
        </w:rPr>
        <w:t>Parenting skills and the quality of parent-infant interactions are a centrally protective factors in the lives of young infants (Walker et al., 2011)</w:t>
      </w:r>
      <w:r w:rsidRPr="00C01467">
        <w:rPr>
          <w:rFonts w:cstheme="minorHAnsi"/>
        </w:rPr>
        <w:t>.</w:t>
      </w:r>
      <w:r>
        <w:rPr>
          <w:rFonts w:cstheme="minorHAnsi"/>
        </w:rPr>
        <w:t xml:space="preserve"> Reducing</w:t>
      </w:r>
      <w:r w:rsidRPr="005C688A">
        <w:rPr>
          <w:rFonts w:cstheme="minorHAnsi"/>
        </w:rPr>
        <w:t xml:space="preserve"> barriers to engagement</w:t>
      </w:r>
      <w:r>
        <w:rPr>
          <w:rFonts w:cstheme="minorHAnsi"/>
        </w:rPr>
        <w:t xml:space="preserve"> with early parenting supports</w:t>
      </w:r>
      <w:r w:rsidRPr="005C688A">
        <w:rPr>
          <w:rFonts w:cstheme="minorHAnsi"/>
        </w:rPr>
        <w:t xml:space="preserve">, particularly for vulnerable families, </w:t>
      </w:r>
      <w:r>
        <w:rPr>
          <w:rFonts w:cstheme="minorHAnsi"/>
        </w:rPr>
        <w:t xml:space="preserve">must also be also a concern. Practitioners, </w:t>
      </w:r>
      <w:r>
        <w:rPr>
          <w:rFonts w:cstheme="minorHAnsi"/>
        </w:rPr>
        <w:lastRenderedPageBreak/>
        <w:t xml:space="preserve">including PHNs and other health care professionals, need to be attentive to circumstances which place mothers and </w:t>
      </w:r>
      <w:r w:rsidR="00A235E7">
        <w:rPr>
          <w:rFonts w:cstheme="minorHAnsi"/>
        </w:rPr>
        <w:t xml:space="preserve">infants at greater risk of poorer outcomes </w:t>
      </w:r>
      <w:r>
        <w:rPr>
          <w:rFonts w:cstheme="minorHAnsi"/>
        </w:rPr>
        <w:t>systems are needed to enable practitioners to signpost appropriate services for new parents which can cater to their needs. Policy and practi</w:t>
      </w:r>
      <w:r w:rsidRPr="007A6CB6">
        <w:rPr>
          <w:rFonts w:cstheme="minorHAnsi"/>
        </w:rPr>
        <w:t>ce</w:t>
      </w:r>
      <w:r>
        <w:rPr>
          <w:rFonts w:cstheme="minorHAnsi"/>
        </w:rPr>
        <w:t xml:space="preserve">, therefore, should be directed towards creating approaches that promote uptake of preventative services and enable collaborative service delivery. </w:t>
      </w:r>
      <w:r w:rsidRPr="005C688A">
        <w:t xml:space="preserve">Given the enormous costs of developmental inequalities, the provision </w:t>
      </w:r>
      <w:r>
        <w:t xml:space="preserve">and evaluation of </w:t>
      </w:r>
      <w:r w:rsidRPr="005C688A">
        <w:t xml:space="preserve">supports for parents </w:t>
      </w:r>
      <w:r>
        <w:t xml:space="preserve">in the earliest years are important in terms of the potentially </w:t>
      </w:r>
      <w:r w:rsidRPr="005C688A">
        <w:t>far-reaching benefits for community well</w:t>
      </w:r>
      <w:r>
        <w:t>-</w:t>
      </w:r>
      <w:r w:rsidRPr="005C688A">
        <w:t xml:space="preserve">being and </w:t>
      </w:r>
      <w:r>
        <w:t xml:space="preserve">the </w:t>
      </w:r>
      <w:r w:rsidRPr="005C688A">
        <w:t>reduc</w:t>
      </w:r>
      <w:r>
        <w:t xml:space="preserve">tion in the </w:t>
      </w:r>
      <w:r w:rsidRPr="005C688A">
        <w:t xml:space="preserve">need for </w:t>
      </w:r>
      <w:r w:rsidR="00A235E7">
        <w:t>later costly,</w:t>
      </w:r>
      <w:r w:rsidRPr="005C688A">
        <w:t xml:space="preserve"> interventions</w:t>
      </w:r>
      <w:r>
        <w:t xml:space="preserve">. </w:t>
      </w:r>
    </w:p>
    <w:p w:rsidR="00F26502" w:rsidRDefault="00F26502" w:rsidP="00F26502">
      <w:pPr>
        <w:rPr>
          <w:b/>
        </w:rPr>
      </w:pPr>
      <w:r>
        <w:rPr>
          <w:b/>
        </w:rPr>
        <w:t>Key messages</w:t>
      </w:r>
    </w:p>
    <w:p w:rsidR="00F26502" w:rsidRDefault="00F26502" w:rsidP="00F26502">
      <w:pPr>
        <w:pStyle w:val="ListParagraph"/>
        <w:numPr>
          <w:ilvl w:val="0"/>
          <w:numId w:val="1"/>
        </w:numPr>
        <w:spacing w:line="480" w:lineRule="auto"/>
      </w:pPr>
      <w:r w:rsidRPr="00261ED6">
        <w:t>The transition to pare</w:t>
      </w:r>
      <w:r>
        <w:t xml:space="preserve">nthood may be a time of vulnerability, particularly amongst </w:t>
      </w:r>
      <w:r w:rsidRPr="00261ED6">
        <w:t>those who are also experiencing socioeconomic and personal adversity</w:t>
      </w:r>
      <w:r>
        <w:t>; however, little is known of the comparative experiences of mothers after the birth of a first or subsequent child</w:t>
      </w:r>
      <w:r w:rsidRPr="00261ED6">
        <w:t xml:space="preserve">. </w:t>
      </w:r>
    </w:p>
    <w:p w:rsidR="00F26502" w:rsidRPr="00B11673" w:rsidRDefault="00F26502" w:rsidP="00F26502">
      <w:pPr>
        <w:pStyle w:val="ListParagraph"/>
        <w:numPr>
          <w:ilvl w:val="0"/>
          <w:numId w:val="1"/>
        </w:numPr>
        <w:spacing w:line="480" w:lineRule="auto"/>
        <w:rPr>
          <w:rFonts w:cstheme="minorHAnsi"/>
        </w:rPr>
      </w:pPr>
      <w:r w:rsidRPr="00B11673">
        <w:rPr>
          <w:rFonts w:cstheme="minorHAnsi"/>
        </w:rPr>
        <w:t xml:space="preserve">The study found that at-risk parents were more likely to report higher levels of depressive symptoms and lower parenting self-efficacy. </w:t>
      </w:r>
      <w:r>
        <w:rPr>
          <w:rFonts w:cstheme="minorHAnsi"/>
        </w:rPr>
        <w:t>Cumulative</w:t>
      </w:r>
      <w:r w:rsidRPr="00B11673">
        <w:rPr>
          <w:rFonts w:cstheme="minorHAnsi"/>
        </w:rPr>
        <w:t xml:space="preserve"> risk was also related to lower levels of emotional support and cognitive stimulation in the home. However, the impact of risk differed for first-time mothers and those with more children. </w:t>
      </w:r>
    </w:p>
    <w:p w:rsidR="00F26502" w:rsidRPr="00B11673" w:rsidRDefault="00F26502" w:rsidP="00F26502">
      <w:pPr>
        <w:pStyle w:val="ListParagraph"/>
        <w:numPr>
          <w:ilvl w:val="0"/>
          <w:numId w:val="1"/>
        </w:numPr>
        <w:spacing w:line="480" w:lineRule="auto"/>
        <w:rPr>
          <w:rFonts w:cs="Times New Roman"/>
          <w:color w:val="000000" w:themeColor="text1"/>
        </w:rPr>
      </w:pPr>
      <w:r w:rsidRPr="00B11673">
        <w:rPr>
          <w:rFonts w:cstheme="minorHAnsi"/>
        </w:rPr>
        <w:t xml:space="preserve">The findings also indicate that new parents and infants are frequent users of primary care services, with first-born infants using more services than later-born children. </w:t>
      </w:r>
    </w:p>
    <w:p w:rsidR="00F26502" w:rsidRPr="00B11673" w:rsidRDefault="00F26502" w:rsidP="00F26502">
      <w:pPr>
        <w:pStyle w:val="ListParagraph"/>
        <w:numPr>
          <w:ilvl w:val="0"/>
          <w:numId w:val="1"/>
        </w:numPr>
        <w:spacing w:line="480" w:lineRule="auto"/>
        <w:rPr>
          <w:b/>
        </w:rPr>
      </w:pPr>
      <w:r w:rsidRPr="00B11673">
        <w:rPr>
          <w:rFonts w:cs="Times New Roman"/>
          <w:color w:val="000000" w:themeColor="text1"/>
        </w:rPr>
        <w:t xml:space="preserve">Early </w:t>
      </w:r>
      <w:r>
        <w:rPr>
          <w:rFonts w:cs="Times New Roman"/>
          <w:color w:val="000000" w:themeColor="text1"/>
        </w:rPr>
        <w:t>parenting supports</w:t>
      </w:r>
      <w:r w:rsidRPr="00B11673">
        <w:rPr>
          <w:rFonts w:cs="Times New Roman"/>
          <w:color w:val="000000" w:themeColor="text1"/>
        </w:rPr>
        <w:t xml:space="preserve"> which are universal and proportionate to the needs of parents are </w:t>
      </w:r>
      <w:r>
        <w:rPr>
          <w:rFonts w:cs="Times New Roman"/>
          <w:color w:val="000000" w:themeColor="text1"/>
        </w:rPr>
        <w:t>important</w:t>
      </w:r>
      <w:r w:rsidRPr="00B11673">
        <w:rPr>
          <w:rFonts w:cs="Times New Roman"/>
          <w:color w:val="000000" w:themeColor="text1"/>
        </w:rPr>
        <w:t xml:space="preserve">. </w:t>
      </w:r>
      <w:r w:rsidRPr="00B11673">
        <w:rPr>
          <w:rFonts w:cstheme="minorHAnsi"/>
        </w:rPr>
        <w:t>Reducing barriers to engagement, particularly for vulnerable families, must also be also a concern.</w:t>
      </w:r>
    </w:p>
    <w:p w:rsidR="005C4259" w:rsidRDefault="005C4259" w:rsidP="00F26502">
      <w:pPr>
        <w:spacing w:after="0" w:line="480" w:lineRule="auto"/>
        <w:rPr>
          <w:rFonts w:cstheme="minorHAnsi"/>
        </w:rPr>
      </w:pPr>
    </w:p>
    <w:p w:rsidR="00F26502" w:rsidRDefault="00F26502" w:rsidP="00F26502">
      <w:pPr>
        <w:spacing w:after="0" w:line="480" w:lineRule="auto"/>
        <w:rPr>
          <w:rFonts w:cstheme="minorHAnsi"/>
        </w:rPr>
      </w:pPr>
    </w:p>
    <w:p w:rsidR="00F26502" w:rsidRDefault="00F26502" w:rsidP="00F26502">
      <w:pPr>
        <w:spacing w:after="0" w:line="480" w:lineRule="auto"/>
        <w:rPr>
          <w:rFonts w:cstheme="minorHAnsi"/>
        </w:rPr>
      </w:pPr>
    </w:p>
    <w:p w:rsidR="00F26502" w:rsidRDefault="00F26502" w:rsidP="00F26502">
      <w:pPr>
        <w:spacing w:after="0" w:line="480" w:lineRule="auto"/>
        <w:rPr>
          <w:rFonts w:cstheme="minorHAnsi"/>
        </w:rPr>
      </w:pPr>
    </w:p>
    <w:p w:rsidR="00F26502" w:rsidRPr="00F13875" w:rsidRDefault="00F26502" w:rsidP="00F26502">
      <w:pPr>
        <w:spacing w:after="0" w:line="480" w:lineRule="auto"/>
        <w:rPr>
          <w:rFonts w:cstheme="minorHAnsi"/>
        </w:rPr>
      </w:pPr>
      <w:bookmarkStart w:id="2" w:name="_GoBack"/>
      <w:bookmarkEnd w:id="2"/>
    </w:p>
    <w:p w:rsidR="00304B2D" w:rsidRPr="005C688A" w:rsidRDefault="00304B2D" w:rsidP="00304B2D">
      <w:pPr>
        <w:tabs>
          <w:tab w:val="left" w:pos="709"/>
        </w:tabs>
        <w:spacing w:beforeLines="20" w:before="48" w:afterLines="20" w:after="48" w:line="480" w:lineRule="auto"/>
        <w:jc w:val="both"/>
        <w:rPr>
          <w:rFonts w:cs="Times New Roman"/>
          <w:b/>
        </w:rPr>
      </w:pPr>
      <w:r w:rsidRPr="005C688A">
        <w:rPr>
          <w:rFonts w:cs="Times New Roman"/>
          <w:b/>
        </w:rPr>
        <w:lastRenderedPageBreak/>
        <w:t>Funding</w:t>
      </w:r>
    </w:p>
    <w:p w:rsidR="00304B2D" w:rsidRPr="005C688A" w:rsidRDefault="00304B2D" w:rsidP="00304B2D">
      <w:pPr>
        <w:spacing w:beforeLines="20" w:before="48" w:afterLines="20" w:after="48" w:line="480" w:lineRule="auto"/>
        <w:rPr>
          <w:rFonts w:cs="Times New Roman"/>
        </w:rPr>
      </w:pPr>
      <w:r w:rsidRPr="005C688A">
        <w:rPr>
          <w:rFonts w:cs="Times New Roman"/>
        </w:rPr>
        <w:t xml:space="preserve">This research is funded by the Health Research Board </w:t>
      </w:r>
      <w:r>
        <w:rPr>
          <w:rFonts w:cs="Times New Roman"/>
        </w:rPr>
        <w:t xml:space="preserve">in Ireland </w:t>
      </w:r>
      <w:r w:rsidRPr="005C688A">
        <w:rPr>
          <w:rFonts w:cs="Times New Roman"/>
        </w:rPr>
        <w:t xml:space="preserve">through its </w:t>
      </w:r>
      <w:r>
        <w:rPr>
          <w:rFonts w:cs="Times New Roman"/>
        </w:rPr>
        <w:t xml:space="preserve">(five-year) </w:t>
      </w:r>
      <w:r w:rsidRPr="005C688A">
        <w:rPr>
          <w:rFonts w:cs="Times New Roman"/>
        </w:rPr>
        <w:t>‘</w:t>
      </w:r>
      <w:r w:rsidRPr="005C688A">
        <w:rPr>
          <w:rFonts w:cs="Times New Roman"/>
          <w:lang w:val="en-US"/>
        </w:rPr>
        <w:t xml:space="preserve">Collaborative Applied Research Grants scheme in Population Health and Health Services Research 2012’ which was </w:t>
      </w:r>
      <w:r w:rsidRPr="005C688A">
        <w:rPr>
          <w:rFonts w:cs="Times New Roman"/>
        </w:rPr>
        <w:t xml:space="preserve">awarded to SMcG as the Principal Investigator (CARG/2012/17). </w:t>
      </w:r>
    </w:p>
    <w:p w:rsidR="00304B2D" w:rsidRPr="005C688A" w:rsidRDefault="00304B2D" w:rsidP="00304B2D">
      <w:pPr>
        <w:tabs>
          <w:tab w:val="left" w:pos="851"/>
        </w:tabs>
        <w:spacing w:after="0" w:line="480" w:lineRule="auto"/>
        <w:rPr>
          <w:rFonts w:eastAsia="Calibri" w:cs="Times New Roman"/>
          <w:b/>
          <w:lang w:val="en-GB"/>
        </w:rPr>
      </w:pPr>
      <w:r w:rsidRPr="005C688A">
        <w:rPr>
          <w:rFonts w:eastAsia="Calibri" w:cs="Times New Roman"/>
          <w:b/>
          <w:lang w:val="en-GB"/>
        </w:rPr>
        <w:t xml:space="preserve">Ethical approval </w:t>
      </w:r>
    </w:p>
    <w:p w:rsidR="00304B2D" w:rsidRPr="005C688A" w:rsidRDefault="00304B2D" w:rsidP="00304B2D">
      <w:pPr>
        <w:tabs>
          <w:tab w:val="left" w:pos="851"/>
        </w:tabs>
        <w:spacing w:after="0" w:line="480" w:lineRule="auto"/>
        <w:rPr>
          <w:rFonts w:cs="Times New Roman"/>
        </w:rPr>
      </w:pPr>
      <w:r w:rsidRPr="005C688A">
        <w:rPr>
          <w:rFonts w:cs="Times New Roman"/>
        </w:rPr>
        <w:t xml:space="preserve">Ethical approval for this study </w:t>
      </w:r>
      <w:r>
        <w:rPr>
          <w:rFonts w:cs="Times New Roman"/>
        </w:rPr>
        <w:t xml:space="preserve">was </w:t>
      </w:r>
      <w:r w:rsidRPr="005C688A">
        <w:rPr>
          <w:rFonts w:cs="Times New Roman"/>
        </w:rPr>
        <w:t xml:space="preserve">obtained from Maynooth University Social Research Ethics Sub-Committee and the Health Service Executive (HSE) North East Area Research Ethics Committee. </w:t>
      </w:r>
    </w:p>
    <w:p w:rsidR="00304B2D" w:rsidRDefault="00304B2D" w:rsidP="00304B2D">
      <w:pPr>
        <w:spacing w:after="0" w:line="480" w:lineRule="auto"/>
        <w:rPr>
          <w:b/>
        </w:rPr>
      </w:pPr>
      <w:r>
        <w:rPr>
          <w:b/>
        </w:rPr>
        <w:t>Affiliations and addresses</w:t>
      </w:r>
    </w:p>
    <w:p w:rsidR="00304B2D" w:rsidRDefault="00304B2D" w:rsidP="00304B2D">
      <w:pPr>
        <w:spacing w:after="0" w:line="480" w:lineRule="auto"/>
      </w:pPr>
      <w:r w:rsidRPr="00127EBF">
        <w:t>Corresponding author: Grainne Hickey,</w:t>
      </w:r>
      <w:r>
        <w:rPr>
          <w:b/>
        </w:rPr>
        <w:t xml:space="preserve"> </w:t>
      </w:r>
      <w:r>
        <w:t xml:space="preserve">Centre of Mental Health and Community Research, Department of Psychology, National University of Ireland Maynooth, Maynooth, Co. Kildare, Ireland. </w:t>
      </w:r>
      <w:hyperlink r:id="rId7" w:history="1">
        <w:r w:rsidRPr="006F34BA">
          <w:rPr>
            <w:rStyle w:val="Hyperlink"/>
          </w:rPr>
          <w:t>Grainne.Hickey@mu.ie</w:t>
        </w:r>
      </w:hyperlink>
      <w:r>
        <w:t xml:space="preserve">. </w:t>
      </w:r>
    </w:p>
    <w:p w:rsidR="00304B2D" w:rsidRPr="00127EBF" w:rsidRDefault="00304B2D" w:rsidP="00304B2D">
      <w:pPr>
        <w:spacing w:after="0" w:line="480" w:lineRule="auto"/>
        <w:rPr>
          <w:b/>
        </w:rPr>
      </w:pPr>
      <w:r>
        <w:t xml:space="preserve">Dr. Sinead McGilloway, </w:t>
      </w:r>
      <w:r w:rsidRPr="00A90028">
        <w:t>Department of Psychology, National University of Ireland Maynooth</w:t>
      </w:r>
    </w:p>
    <w:p w:rsidR="00304B2D" w:rsidRDefault="00304B2D" w:rsidP="00304B2D">
      <w:pPr>
        <w:spacing w:after="0" w:line="480" w:lineRule="auto"/>
      </w:pPr>
      <w:r>
        <w:t xml:space="preserve">Ms. Yvonne Leckey, </w:t>
      </w:r>
      <w:r w:rsidRPr="00A90028">
        <w:t>Department of Psychology, National University of Ireland Maynooth</w:t>
      </w:r>
    </w:p>
    <w:p w:rsidR="00304B2D" w:rsidRDefault="00304B2D" w:rsidP="00304B2D">
      <w:pPr>
        <w:spacing w:after="0" w:line="480" w:lineRule="auto"/>
      </w:pPr>
      <w:r>
        <w:t xml:space="preserve">Dr. Mairead Furlong, </w:t>
      </w:r>
      <w:r w:rsidRPr="00A90028">
        <w:t>Department of Psychology, National University of Ireland Maynooth</w:t>
      </w:r>
      <w:r>
        <w:t xml:space="preserve"> </w:t>
      </w:r>
    </w:p>
    <w:p w:rsidR="00304B2D" w:rsidRPr="00127EBF" w:rsidRDefault="00304B2D" w:rsidP="00304B2D">
      <w:pPr>
        <w:spacing w:after="0" w:line="480" w:lineRule="auto"/>
        <w:rPr>
          <w:b/>
        </w:rPr>
      </w:pPr>
      <w:r>
        <w:t xml:space="preserve">Dr. Ann Stokes, </w:t>
      </w:r>
      <w:r w:rsidRPr="00A90028">
        <w:t>Department of Psychology, National University of Ireland Maynooth</w:t>
      </w:r>
    </w:p>
    <w:p w:rsidR="00304B2D" w:rsidRDefault="00304B2D" w:rsidP="00304B2D">
      <w:pPr>
        <w:spacing w:after="0" w:line="480" w:lineRule="auto"/>
      </w:pPr>
      <w:r>
        <w:t xml:space="preserve">Mr. Shane Leavy, </w:t>
      </w:r>
      <w:r w:rsidRPr="00A90028">
        <w:t>Department of Psychology, National University of Ireland Maynooth</w:t>
      </w:r>
      <w:r>
        <w:t xml:space="preserve"> </w:t>
      </w:r>
    </w:p>
    <w:p w:rsidR="00304B2D" w:rsidRDefault="00304B2D" w:rsidP="00304B2D">
      <w:pPr>
        <w:spacing w:after="0" w:line="480" w:lineRule="auto"/>
      </w:pPr>
      <w:r>
        <w:t xml:space="preserve">Ms. Siobhan O’Connor, </w:t>
      </w:r>
      <w:r w:rsidRPr="00A90028">
        <w:t>Department of Psychology, National University of Ireland Maynooth</w:t>
      </w:r>
    </w:p>
    <w:p w:rsidR="00304B2D" w:rsidRDefault="00304B2D" w:rsidP="00304B2D">
      <w:pPr>
        <w:spacing w:after="0" w:line="480" w:lineRule="auto"/>
      </w:pPr>
      <w:r>
        <w:t xml:space="preserve">Prof. Tracey Bywater, </w:t>
      </w:r>
      <w:r w:rsidRPr="00A90028">
        <w:t>Health Sciences, University of York</w:t>
      </w:r>
      <w:r>
        <w:t xml:space="preserve">   </w:t>
      </w:r>
    </w:p>
    <w:p w:rsidR="00304B2D" w:rsidRDefault="00304B2D" w:rsidP="00304B2D">
      <w:pPr>
        <w:spacing w:after="0" w:line="480" w:lineRule="auto"/>
      </w:pPr>
      <w:r>
        <w:t xml:space="preserve">Dr. Chris Carwell, </w:t>
      </w:r>
      <w:r w:rsidRPr="00A90028">
        <w:t>School of Medicine, Dentistry and Biomedical Sciences, Queen’s University Belfast</w:t>
      </w:r>
      <w:r>
        <w:t xml:space="preserve"> Prof. Michael Donnelly, </w:t>
      </w:r>
      <w:r w:rsidRPr="00A90028">
        <w:t>School of Medicine, Dentistry and Biomedical Sciences, Queen’s University Belfast</w:t>
      </w:r>
      <w:r>
        <w:t xml:space="preserve"> Ireland. </w:t>
      </w:r>
    </w:p>
    <w:p w:rsidR="00304B2D" w:rsidRPr="005C688A" w:rsidRDefault="00304B2D" w:rsidP="00304B2D">
      <w:pPr>
        <w:spacing w:after="0" w:line="480" w:lineRule="auto"/>
        <w:rPr>
          <w:b/>
        </w:rPr>
      </w:pPr>
      <w:r w:rsidRPr="005C688A">
        <w:rPr>
          <w:b/>
        </w:rPr>
        <w:t>Acknowledgements</w:t>
      </w:r>
    </w:p>
    <w:p w:rsidR="00304B2D" w:rsidRPr="005C688A" w:rsidRDefault="00304B2D" w:rsidP="00304B2D">
      <w:pPr>
        <w:spacing w:after="0" w:line="480" w:lineRule="auto"/>
      </w:pPr>
      <w:r w:rsidRPr="005C688A">
        <w:t>We acknowledge with thanks the funding provided for this study by the Health Research Board</w:t>
      </w:r>
      <w:r>
        <w:t>.</w:t>
      </w:r>
      <w:r w:rsidRPr="005C688A">
        <w:t xml:space="preserve"> We also extend our thanks to the PHNs and the community organisations with whom we are working as part of this research – including </w:t>
      </w:r>
      <w:r>
        <w:t xml:space="preserve">Archways and </w:t>
      </w:r>
      <w:r w:rsidRPr="005C688A">
        <w:t xml:space="preserve">the Blue Skies and Genesis initiatives in Dublin and </w:t>
      </w:r>
      <w:r w:rsidRPr="005C688A">
        <w:lastRenderedPageBreak/>
        <w:t xml:space="preserve">Dundalk/Drogheda respectively. Lastly, we owe a debt of gratitude to all of the </w:t>
      </w:r>
      <w:r>
        <w:t xml:space="preserve">mothers </w:t>
      </w:r>
      <w:r w:rsidRPr="005C688A">
        <w:t>who kindly agreed to take part in this study.</w:t>
      </w:r>
    </w:p>
    <w:p w:rsidR="00DA02C1" w:rsidRDefault="00DA02C1">
      <w:pPr>
        <w:rPr>
          <w:b/>
        </w:rPr>
      </w:pPr>
      <w:r>
        <w:rPr>
          <w:b/>
        </w:rPr>
        <w:br w:type="page"/>
      </w:r>
    </w:p>
    <w:p w:rsidR="00CA56E3" w:rsidRPr="001635D0" w:rsidRDefault="00CA56E3" w:rsidP="00CA56E3">
      <w:pPr>
        <w:spacing w:after="0" w:line="480" w:lineRule="auto"/>
        <w:ind w:left="720" w:hanging="720"/>
        <w:jc w:val="center"/>
        <w:rPr>
          <w:b/>
        </w:rPr>
      </w:pPr>
      <w:r w:rsidRPr="001635D0">
        <w:rPr>
          <w:b/>
        </w:rPr>
        <w:lastRenderedPageBreak/>
        <w:t>References</w:t>
      </w:r>
    </w:p>
    <w:p w:rsidR="00CA56E3" w:rsidRPr="005C688A" w:rsidRDefault="00CA56E3" w:rsidP="00CA56E3">
      <w:pPr>
        <w:spacing w:after="0" w:line="480" w:lineRule="auto"/>
        <w:ind w:left="720" w:hanging="720"/>
      </w:pPr>
      <w:r w:rsidRPr="005C688A">
        <w:t xml:space="preserve">Appleyard, K., Egeland, B., van Dulmen, M.H. &amp; Sroufe, L.A. (2005). When more is not better: </w:t>
      </w:r>
      <w:r>
        <w:t>T</w:t>
      </w:r>
      <w:r w:rsidRPr="005C688A">
        <w:t xml:space="preserve">he role of cumulative risk in child behavior outcomes. </w:t>
      </w:r>
      <w:r w:rsidRPr="001635D0">
        <w:rPr>
          <w:i/>
        </w:rPr>
        <w:t>Journal of Child Psychology and Psychiatry, 46,</w:t>
      </w:r>
      <w:r w:rsidRPr="005C688A">
        <w:t xml:space="preserve"> 235-245. </w:t>
      </w:r>
    </w:p>
    <w:p w:rsidR="00957999" w:rsidRDefault="00957999" w:rsidP="00CA56E3">
      <w:pPr>
        <w:spacing w:after="0" w:line="480" w:lineRule="auto"/>
        <w:ind w:left="720" w:hanging="720"/>
      </w:pPr>
      <w:r>
        <w:t>Barlow, J.</w:t>
      </w:r>
      <w:r w:rsidRPr="00957999">
        <w:t>, McMillan, A.S., Kirkpatrick, S., Ghate, D</w:t>
      </w:r>
      <w:r>
        <w:t>.</w:t>
      </w:r>
      <w:r w:rsidRPr="00957999">
        <w:t xml:space="preserve">, Barnes, J. &amp; Smith, M. (2010). Health-led interventions in the early years to enhance infant and maternal mental health: A review of reviews. </w:t>
      </w:r>
      <w:r w:rsidRPr="00957999">
        <w:rPr>
          <w:i/>
        </w:rPr>
        <w:t>Child and Adolescent Mental Health, 15,</w:t>
      </w:r>
      <w:r w:rsidRPr="00957999">
        <w:t xml:space="preserve"> 178-185. </w:t>
      </w:r>
    </w:p>
    <w:p w:rsidR="00CA56E3" w:rsidRPr="005C688A" w:rsidRDefault="00CA56E3" w:rsidP="00CA56E3">
      <w:pPr>
        <w:spacing w:after="0" w:line="480" w:lineRule="auto"/>
        <w:ind w:left="720" w:hanging="720"/>
      </w:pPr>
      <w:r w:rsidRPr="005C688A">
        <w:t xml:space="preserve">Bates, J.E., Bennett Freeland, C.A. &amp; Lounsbury, M.L. (1979). Measurement of infant difficultness. </w:t>
      </w:r>
      <w:r w:rsidRPr="001635D0">
        <w:rPr>
          <w:i/>
        </w:rPr>
        <w:t>Child Development, 50,</w:t>
      </w:r>
      <w:r w:rsidRPr="005C688A">
        <w:t xml:space="preserve"> 794-803 </w:t>
      </w:r>
    </w:p>
    <w:p w:rsidR="00CA56E3" w:rsidRPr="005C688A" w:rsidRDefault="00CA56E3" w:rsidP="00CA56E3">
      <w:pPr>
        <w:spacing w:after="0" w:line="480" w:lineRule="auto"/>
        <w:ind w:left="720" w:hanging="720"/>
      </w:pPr>
      <w:r w:rsidRPr="005C688A">
        <w:t xml:space="preserve">Beecham, J. &amp; Knap, M. (1992). Costing psychiatric interventions. In G. Thornicroft, C. Brewin &amp; J. Wingm (Eds). Measuring </w:t>
      </w:r>
      <w:r w:rsidR="00957999">
        <w:t>M</w:t>
      </w:r>
      <w:r w:rsidRPr="005C688A">
        <w:t xml:space="preserve">ental </w:t>
      </w:r>
      <w:r>
        <w:t>He</w:t>
      </w:r>
      <w:r w:rsidRPr="005C688A">
        <w:t xml:space="preserve">alth </w:t>
      </w:r>
      <w:r>
        <w:t>N</w:t>
      </w:r>
      <w:r w:rsidRPr="005C688A">
        <w:t>eeds</w:t>
      </w:r>
      <w:r>
        <w:t xml:space="preserve"> (pp. </w:t>
      </w:r>
      <w:r w:rsidRPr="005C688A">
        <w:t>179–190</w:t>
      </w:r>
      <w:r>
        <w:t xml:space="preserve">). London: Gaskill </w:t>
      </w:r>
    </w:p>
    <w:p w:rsidR="00CA56E3" w:rsidRPr="00E459F9" w:rsidRDefault="00CA56E3" w:rsidP="00CA56E3">
      <w:pPr>
        <w:spacing w:after="0" w:line="480" w:lineRule="auto"/>
        <w:ind w:left="720" w:hanging="720"/>
      </w:pPr>
      <w:r w:rsidRPr="00E459F9">
        <w:t xml:space="preserve">Bradley, R.H. &amp; Corwyn, R.F. (2008). Infant temperament, parenting, and externalizing behavior in first grade: </w:t>
      </w:r>
      <w:r w:rsidR="00957999">
        <w:t>A</w:t>
      </w:r>
      <w:r w:rsidRPr="00E459F9">
        <w:t xml:space="preserve"> test of the differential susceptibility hypothesis. </w:t>
      </w:r>
      <w:r w:rsidRPr="001635D0">
        <w:rPr>
          <w:i/>
        </w:rPr>
        <w:t>Journal of Child Psychology &amp; Psychiatry, 49,</w:t>
      </w:r>
      <w:r w:rsidRPr="00E459F9">
        <w:t xml:space="preserve"> 124-131. doi: 10.1111/j.1469-7610.2007.01829.x.</w:t>
      </w:r>
    </w:p>
    <w:p w:rsidR="00D70ABE" w:rsidRPr="00D70ABE" w:rsidRDefault="00D70ABE" w:rsidP="00D70ABE">
      <w:pPr>
        <w:spacing w:after="0" w:line="480" w:lineRule="auto"/>
        <w:ind w:left="720" w:hanging="720"/>
      </w:pPr>
      <w:r w:rsidRPr="00D70ABE">
        <w:t xml:space="preserve">Britto, P.R., Lye, S.J., Proulx, K., Yousfzai, A.K., Matthews, S.G., Tyler, V., … &amp; the Early Childhood  Development Interventions Review Group, for the Lancet Early Childhood Development Series Steering Committee. (2017). Nurturing care: promoting early childhood development. </w:t>
      </w:r>
      <w:r w:rsidRPr="00D70ABE">
        <w:rPr>
          <w:i/>
        </w:rPr>
        <w:t>Lancet, 389,</w:t>
      </w:r>
      <w:r w:rsidRPr="00D70ABE">
        <w:t xml:space="preserve"> 91–102. </w:t>
      </w:r>
    </w:p>
    <w:p w:rsidR="00CA56E3" w:rsidRPr="005C688A" w:rsidRDefault="00CA56E3" w:rsidP="00CA56E3">
      <w:pPr>
        <w:spacing w:after="0" w:line="480" w:lineRule="auto"/>
        <w:ind w:left="720" w:hanging="720"/>
      </w:pPr>
      <w:r w:rsidRPr="005C688A">
        <w:t>Caldwell, B. M., &amp; Bradley, R. H. (2003). Home Observation for Measurement of the Environment: Administration Manual.  Tempe, AZ: Family &amp; Human Dynamics Research Institute, Arizona State University.</w:t>
      </w:r>
    </w:p>
    <w:p w:rsidR="00CA56E3" w:rsidRPr="005C688A" w:rsidRDefault="00CA56E3" w:rsidP="00CA56E3">
      <w:pPr>
        <w:spacing w:after="0" w:line="480" w:lineRule="auto"/>
        <w:ind w:left="720" w:hanging="720"/>
      </w:pPr>
      <w:r w:rsidRPr="005C688A">
        <w:t>Central Statistics Office (2017). Survey of Income and Living Conditions 2015. http://pdf.cso.ie/www/pdf/20170214120604_Survey_on_Income_and_Living_Conditions_2015_summary.pdf</w:t>
      </w:r>
    </w:p>
    <w:p w:rsidR="00CA56E3" w:rsidRPr="005C688A" w:rsidRDefault="00CA56E3" w:rsidP="00CA56E3">
      <w:pPr>
        <w:spacing w:after="0" w:line="480" w:lineRule="auto"/>
        <w:ind w:left="720" w:hanging="720"/>
      </w:pPr>
      <w:r>
        <w:t>Cohen, J. (1988). Statistical P</w:t>
      </w:r>
      <w:r w:rsidRPr="005C688A">
        <w:t xml:space="preserve">ower for the </w:t>
      </w:r>
      <w:r>
        <w:t>Behavior</w:t>
      </w:r>
      <w:r w:rsidRPr="005C688A">
        <w:t xml:space="preserve">al </w:t>
      </w:r>
      <w:r>
        <w:t>S</w:t>
      </w:r>
      <w:r w:rsidRPr="005C688A">
        <w:t>ciences. Hillsdale, NJ: Erlbaum.</w:t>
      </w:r>
    </w:p>
    <w:p w:rsidR="00CA56E3" w:rsidRPr="005C688A" w:rsidRDefault="00CA56E3" w:rsidP="00CA56E3">
      <w:pPr>
        <w:spacing w:after="0" w:line="480" w:lineRule="auto"/>
        <w:ind w:left="720" w:hanging="720"/>
      </w:pPr>
      <w:r w:rsidRPr="005C688A">
        <w:lastRenderedPageBreak/>
        <w:t xml:space="preserve">Condon, J.T. &amp; Corkindale, C.J. (1998).  The assessment of parent-to-infant attachment: Development of a self-report questionnaire instrument. </w:t>
      </w:r>
      <w:r w:rsidRPr="001635D0">
        <w:rPr>
          <w:i/>
        </w:rPr>
        <w:t>Journal of Reproductive and Infant Psychology, 16,</w:t>
      </w:r>
      <w:r w:rsidRPr="005C688A">
        <w:t xml:space="preserve"> 57-76.</w:t>
      </w:r>
    </w:p>
    <w:p w:rsidR="00CA56E3" w:rsidRPr="005C688A" w:rsidRDefault="00CA56E3" w:rsidP="00CA56E3">
      <w:pPr>
        <w:spacing w:after="0" w:line="480" w:lineRule="auto"/>
        <w:ind w:left="720" w:hanging="720"/>
      </w:pPr>
      <w:r w:rsidRPr="005C688A">
        <w:t xml:space="preserve">Evans, G. W., Li, D., &amp; Whipple, S. S. (2013). Cumulative risk and child development. </w:t>
      </w:r>
      <w:r w:rsidR="00957999">
        <w:rPr>
          <w:i/>
        </w:rPr>
        <w:t>Psychological Bulletin,</w:t>
      </w:r>
      <w:r w:rsidRPr="001635D0">
        <w:rPr>
          <w:i/>
        </w:rPr>
        <w:t xml:space="preserve"> 139,</w:t>
      </w:r>
      <w:r w:rsidRPr="005C688A">
        <w:t xml:space="preserve"> 1342-1396.</w:t>
      </w:r>
    </w:p>
    <w:p w:rsidR="00CA56E3" w:rsidRDefault="00CA56E3" w:rsidP="00CA56E3">
      <w:pPr>
        <w:spacing w:after="0" w:line="480" w:lineRule="auto"/>
        <w:ind w:left="720" w:hanging="720"/>
      </w:pPr>
      <w:r>
        <w:t xml:space="preserve">Gameiro, S., Moura-Ramos, M. &amp; Canavarro, M.C. (2009). Maternal adjustment to the birth of a child: Primiparity versus multiparity. </w:t>
      </w:r>
      <w:r w:rsidRPr="001635D0">
        <w:rPr>
          <w:i/>
        </w:rPr>
        <w:t>Journal of Reproductive and Infant Psychology, 27,</w:t>
      </w:r>
      <w:r>
        <w:t xml:space="preserve"> 269-286.</w:t>
      </w:r>
    </w:p>
    <w:p w:rsidR="00CA56E3" w:rsidRDefault="00CA56E3" w:rsidP="00CA56E3">
      <w:pPr>
        <w:spacing w:after="0" w:line="480" w:lineRule="auto"/>
        <w:ind w:left="720" w:hanging="720"/>
      </w:pPr>
      <w:r>
        <w:t xml:space="preserve">Goldfeld, S.R., Wright, M. &amp; Oberklaid, F. (2003). Parents, infants and health care: Utilization of health services in the first 12 months of life. </w:t>
      </w:r>
      <w:r w:rsidRPr="00957999">
        <w:rPr>
          <w:i/>
        </w:rPr>
        <w:t>Journal of Paediatric Child Health, 39,</w:t>
      </w:r>
      <w:r>
        <w:t xml:space="preserve"> 249-253. </w:t>
      </w:r>
    </w:p>
    <w:p w:rsidR="00CA56E3" w:rsidRPr="005C688A" w:rsidRDefault="00CA56E3" w:rsidP="00CA56E3">
      <w:pPr>
        <w:spacing w:after="0" w:line="480" w:lineRule="auto"/>
        <w:ind w:left="720" w:hanging="720"/>
      </w:pPr>
      <w:r w:rsidRPr="005C688A">
        <w:t>Heckman, J.J. (2008). Schools, Skills, and Synapses</w:t>
      </w:r>
      <w:r w:rsidRPr="001635D0">
        <w:rPr>
          <w:i/>
        </w:rPr>
        <w:t xml:space="preserve">. Economic Inquiry, 46, </w:t>
      </w:r>
      <w:r w:rsidRPr="005C688A">
        <w:t xml:space="preserve">289.  </w:t>
      </w:r>
    </w:p>
    <w:p w:rsidR="00CA56E3" w:rsidRPr="005C688A" w:rsidRDefault="00CA56E3" w:rsidP="00CA56E3">
      <w:pPr>
        <w:spacing w:after="0" w:line="480" w:lineRule="auto"/>
        <w:ind w:left="720" w:hanging="720"/>
      </w:pPr>
      <w:r>
        <w:t>Johnston, C.</w:t>
      </w:r>
      <w:r w:rsidRPr="005C688A">
        <w:t xml:space="preserve"> &amp; Mash, E. J. (1989)</w:t>
      </w:r>
      <w:r>
        <w:t>.</w:t>
      </w:r>
      <w:r w:rsidRPr="005C688A">
        <w:t xml:space="preserve"> A measure of parenting satisfaction and efficacy. </w:t>
      </w:r>
      <w:r w:rsidRPr="001635D0">
        <w:rPr>
          <w:i/>
        </w:rPr>
        <w:t xml:space="preserve">Journal of Clinical Child Psychology, 18, </w:t>
      </w:r>
      <w:r w:rsidRPr="005C688A">
        <w:t>167-175.</w:t>
      </w:r>
    </w:p>
    <w:p w:rsidR="00CA56E3" w:rsidRDefault="00CA56E3" w:rsidP="00CA56E3">
      <w:pPr>
        <w:spacing w:after="0" w:line="480" w:lineRule="auto"/>
        <w:ind w:left="720" w:hanging="720"/>
      </w:pPr>
      <w:r w:rsidRPr="006C1092">
        <w:t xml:space="preserve">Keller, H. &amp; Zach, U. (2002). Gender and birth order as determinants of parental </w:t>
      </w:r>
      <w:r>
        <w:t>behavior</w:t>
      </w:r>
      <w:r w:rsidRPr="006C1092">
        <w:t xml:space="preserve">. </w:t>
      </w:r>
      <w:r w:rsidRPr="001635D0">
        <w:rPr>
          <w:i/>
        </w:rPr>
        <w:t>International Journal of Behavioral Development, 26,</w:t>
      </w:r>
      <w:r w:rsidRPr="006C1092">
        <w:t xml:space="preserve"> 177-184</w:t>
      </w:r>
      <w:r>
        <w:t xml:space="preserve">. </w:t>
      </w:r>
    </w:p>
    <w:p w:rsidR="004A05CF" w:rsidRDefault="004A05CF" w:rsidP="00CA56E3">
      <w:pPr>
        <w:spacing w:after="0" w:line="480" w:lineRule="auto"/>
        <w:ind w:left="720" w:hanging="720"/>
      </w:pPr>
      <w:r w:rsidRPr="004A05CF">
        <w:t xml:space="preserve">Kiernan, K.E. &amp; Mensah, F.K. (2009). Maternal indicators in pregnancy and children’s infancy that signal future outcomes for children’s development, behaviour and health: Evidence from the Millennium Cohort Study, University of York.  </w:t>
      </w:r>
      <w:hyperlink r:id="rId8" w:history="1">
        <w:r w:rsidRPr="003E160D">
          <w:rPr>
            <w:rStyle w:val="Hyperlink"/>
          </w:rPr>
          <w:t>https://www.york.ac.uk/media/spsw/documents/research-and-publications/KiernanMensah2009MaternalIndicatorsChildrensDevelopmentMillenniumCohort.pdf</w:t>
        </w:r>
      </w:hyperlink>
    </w:p>
    <w:p w:rsidR="00CA56E3" w:rsidRDefault="00CA56E3" w:rsidP="00CA56E3">
      <w:pPr>
        <w:spacing w:after="0" w:line="480" w:lineRule="auto"/>
        <w:ind w:left="720" w:hanging="720"/>
      </w:pPr>
      <w:r>
        <w:t xml:space="preserve">Lanier, P. &amp; Jonson-Reid, M. (2014). Comparing primiparous and multiparous mothers in a nurse home visiting prevention </w:t>
      </w:r>
      <w:r w:rsidR="006B3ADB">
        <w:t>programme</w:t>
      </w:r>
      <w:r>
        <w:t xml:space="preserve">. </w:t>
      </w:r>
      <w:r w:rsidRPr="001635D0">
        <w:rPr>
          <w:i/>
        </w:rPr>
        <w:t xml:space="preserve">Birth, 41, </w:t>
      </w:r>
      <w:r>
        <w:t>344-352.</w:t>
      </w:r>
    </w:p>
    <w:p w:rsidR="00CA56E3" w:rsidRPr="005C688A" w:rsidRDefault="00CA56E3" w:rsidP="00CA56E3">
      <w:pPr>
        <w:spacing w:after="0" w:line="480" w:lineRule="auto"/>
        <w:ind w:left="720" w:hanging="720"/>
      </w:pPr>
      <w:r w:rsidRPr="005C688A">
        <w:t>Lorber, M.F</w:t>
      </w:r>
      <w:r>
        <w:t xml:space="preserve">. </w:t>
      </w:r>
      <w:r w:rsidRPr="005C688A">
        <w:t xml:space="preserve">&amp; Egeland, B. (2011). Parenting and Infant Difficulty. </w:t>
      </w:r>
      <w:r w:rsidRPr="001635D0">
        <w:rPr>
          <w:i/>
        </w:rPr>
        <w:t>Child Development, 82,</w:t>
      </w:r>
      <w:r w:rsidRPr="005C688A">
        <w:t xml:space="preserve"> 2006-2020. </w:t>
      </w:r>
    </w:p>
    <w:p w:rsidR="00CA56E3" w:rsidRPr="001635D0" w:rsidRDefault="00CA56E3" w:rsidP="00CA56E3">
      <w:pPr>
        <w:spacing w:after="0" w:line="480" w:lineRule="auto"/>
        <w:ind w:left="720" w:hanging="720"/>
        <w:rPr>
          <w:rFonts w:eastAsia="Times New Roman" w:cs="Times New Roman"/>
          <w:lang w:eastAsia="en-IE"/>
        </w:rPr>
      </w:pPr>
      <w:r w:rsidRPr="001635D0">
        <w:rPr>
          <w:rFonts w:eastAsia="Times New Roman" w:cs="Times New Roman"/>
          <w:lang w:eastAsia="en-IE"/>
        </w:rPr>
        <w:t xml:space="preserve">Masten, A.S. &amp; Cicchetti, D. (2010). Developmental cascades. </w:t>
      </w:r>
      <w:r w:rsidRPr="001635D0">
        <w:rPr>
          <w:rFonts w:eastAsia="Times New Roman" w:cs="Times New Roman"/>
          <w:i/>
          <w:lang w:eastAsia="en-IE"/>
        </w:rPr>
        <w:t>Development and Psychopathology, 22,</w:t>
      </w:r>
      <w:r w:rsidRPr="001635D0">
        <w:rPr>
          <w:rFonts w:eastAsia="Times New Roman" w:cs="Times New Roman"/>
          <w:lang w:eastAsia="en-IE"/>
        </w:rPr>
        <w:t xml:space="preserve"> 491-</w:t>
      </w:r>
      <w:r w:rsidRPr="001635D0">
        <w:rPr>
          <w:rFonts w:eastAsia="Times New Roman" w:cs="Times New Roman"/>
          <w:lang w:eastAsia="en-IE"/>
        </w:rPr>
        <w:softHyphen/>
        <w:t xml:space="preserve"> 495. </w:t>
      </w:r>
    </w:p>
    <w:p w:rsidR="00954BFD" w:rsidRPr="00954BFD" w:rsidRDefault="00954BFD" w:rsidP="00954BFD">
      <w:pPr>
        <w:spacing w:after="0" w:line="480" w:lineRule="auto"/>
        <w:ind w:left="720" w:hanging="720"/>
      </w:pPr>
      <w:r w:rsidRPr="00954BFD">
        <w:lastRenderedPageBreak/>
        <w:t xml:space="preserve">McGilloway, S., Hickey, G., Bywater, T., Leckey, Y., Kelly, P., Furlong, M., Comiskey, C., O’Neill, D. &amp; Donnelly, M. (2014). Reducing child conduct disordered behaviour and improving parent mental health in disadvantaged families: A 12-month follow-up and cost analysis of a parenting intervention. </w:t>
      </w:r>
      <w:r w:rsidRPr="00954BFD">
        <w:rPr>
          <w:i/>
        </w:rPr>
        <w:t>European Child &amp; Adolescent Psychiatry, 23,</w:t>
      </w:r>
      <w:r w:rsidRPr="00954BFD">
        <w:t xml:space="preserve"> 783–794. </w:t>
      </w:r>
    </w:p>
    <w:p w:rsidR="00CA56E3" w:rsidRPr="005C688A" w:rsidRDefault="00CA56E3" w:rsidP="00CA56E3">
      <w:pPr>
        <w:spacing w:after="0" w:line="480" w:lineRule="auto"/>
        <w:ind w:left="720" w:hanging="720"/>
      </w:pPr>
      <w:r w:rsidRPr="005C688A">
        <w:t>Moran, P., Ghate, D. &amp; van der Merwe, A. (2004)</w:t>
      </w:r>
      <w:r>
        <w:t>.</w:t>
      </w:r>
      <w:r w:rsidRPr="005C688A">
        <w:t xml:space="preserve"> What Works in Parenting Support? A Review of the International Evidence. Research Report 574. London: DfES. </w:t>
      </w:r>
    </w:p>
    <w:p w:rsidR="00CA56E3" w:rsidRDefault="00CA56E3" w:rsidP="00CA56E3">
      <w:pPr>
        <w:spacing w:after="0" w:line="480" w:lineRule="auto"/>
        <w:ind w:left="720" w:hanging="720"/>
      </w:pPr>
      <w:r w:rsidRPr="006C1092">
        <w:t xml:space="preserve">Muscat, T., Obst, P., Cockshaw, W. &amp; Thorpe, K. (2014). Beliefs about infant regulation, early infant behaviors and maternal postnatal depressive symptoms. </w:t>
      </w:r>
      <w:r w:rsidRPr="001635D0">
        <w:rPr>
          <w:i/>
        </w:rPr>
        <w:t>Birth, 41,</w:t>
      </w:r>
      <w:r w:rsidRPr="006C1092">
        <w:t xml:space="preserve"> 206-213. </w:t>
      </w:r>
    </w:p>
    <w:p w:rsidR="00CA56E3" w:rsidRDefault="00CA56E3" w:rsidP="00CA56E3">
      <w:pPr>
        <w:spacing w:after="0" w:line="480" w:lineRule="auto"/>
        <w:ind w:left="720" w:hanging="720"/>
      </w:pPr>
      <w:r w:rsidRPr="00FE664B">
        <w:t xml:space="preserve">Nelson, S.K., Kushlev, K. &amp; Lyubomirsky, S. (2014). The pains and pleasures of parenting: When, why, and how is parenthood associated with more or less well-being? </w:t>
      </w:r>
      <w:r w:rsidRPr="001635D0">
        <w:rPr>
          <w:i/>
        </w:rPr>
        <w:t>Psychological Bulletin, 140,</w:t>
      </w:r>
      <w:r w:rsidRPr="00FE664B">
        <w:t xml:space="preserve"> 846-895.</w:t>
      </w:r>
    </w:p>
    <w:p w:rsidR="00CA56E3" w:rsidRPr="00BB0692" w:rsidRDefault="00CA56E3" w:rsidP="00CA56E3">
      <w:pPr>
        <w:spacing w:after="0" w:line="480" w:lineRule="auto"/>
        <w:ind w:left="720" w:hanging="720"/>
      </w:pPr>
      <w:r w:rsidRPr="00BB0692">
        <w:t xml:space="preserve">Oberklaid, F., Goldfeld, S. &amp; Moore, T. (2003). Community based services and the needs of families: Is there a mismatch? </w:t>
      </w:r>
      <w:r w:rsidRPr="001635D0">
        <w:rPr>
          <w:i/>
        </w:rPr>
        <w:t>Journal of Paediatric Child Health, 39,</w:t>
      </w:r>
      <w:r w:rsidRPr="00BB0692">
        <w:t xml:space="preserve"> 93-94.</w:t>
      </w:r>
    </w:p>
    <w:p w:rsidR="00CA56E3" w:rsidRPr="005C688A" w:rsidRDefault="00CA56E3" w:rsidP="00CA56E3">
      <w:pPr>
        <w:spacing w:after="0" w:line="480" w:lineRule="auto"/>
        <w:ind w:left="720" w:hanging="720"/>
      </w:pPr>
      <w:r w:rsidRPr="005C688A">
        <w:t xml:space="preserve">Razza, R.A., Martin, A. &amp; Brooks-Gunn, J. (2010). Associations among family environment, sustained attention, and school readiness for low-income children. </w:t>
      </w:r>
      <w:r w:rsidRPr="001635D0">
        <w:rPr>
          <w:i/>
        </w:rPr>
        <w:t>Developmental Psychology, 46,</w:t>
      </w:r>
      <w:r w:rsidRPr="005C688A">
        <w:t xml:space="preserve"> 1528-1542. </w:t>
      </w:r>
    </w:p>
    <w:p w:rsidR="00CA56E3" w:rsidRPr="005C688A" w:rsidRDefault="00CA56E3" w:rsidP="00CA56E3">
      <w:pPr>
        <w:spacing w:after="0" w:line="480" w:lineRule="auto"/>
        <w:ind w:left="720" w:hanging="720"/>
      </w:pPr>
      <w:r w:rsidRPr="005C688A">
        <w:t xml:space="preserve">Spitzer, R.L., Kroenke, K. </w:t>
      </w:r>
      <w:r>
        <w:t>&amp;</w:t>
      </w:r>
      <w:r w:rsidRPr="005C688A">
        <w:t xml:space="preserve"> Williams, J.B.W. (1999)</w:t>
      </w:r>
      <w:r>
        <w:t>.</w:t>
      </w:r>
      <w:r w:rsidRPr="005C688A">
        <w:t xml:space="preserve"> Patient Health Questionnaire Study Group. Validity and utility of a self-report version of PRIME-MD: the PHQ Primary Care Study. </w:t>
      </w:r>
      <w:r w:rsidRPr="001635D0">
        <w:rPr>
          <w:i/>
        </w:rPr>
        <w:t xml:space="preserve">Journal of the American Medical Association, 282, </w:t>
      </w:r>
      <w:r w:rsidRPr="005C688A">
        <w:t xml:space="preserve">1737–1744. </w:t>
      </w:r>
    </w:p>
    <w:p w:rsidR="00CA56E3" w:rsidRPr="00BB0692" w:rsidRDefault="00CA56E3" w:rsidP="00CA56E3">
      <w:pPr>
        <w:spacing w:after="0" w:line="480" w:lineRule="auto"/>
        <w:ind w:left="720" w:hanging="720"/>
      </w:pPr>
      <w:r w:rsidRPr="00BB0692">
        <w:t>Stolk</w:t>
      </w:r>
      <w:r>
        <w:t xml:space="preserve">, M.N., </w:t>
      </w:r>
      <w:r w:rsidRPr="00BB0692">
        <w:t>Mesman</w:t>
      </w:r>
      <w:r>
        <w:t xml:space="preserve">, J. </w:t>
      </w:r>
      <w:r w:rsidRPr="00BB0692">
        <w:t>van Zeijl</w:t>
      </w:r>
      <w:r>
        <w:t xml:space="preserve">, J., </w:t>
      </w:r>
      <w:r w:rsidRPr="00BB0692">
        <w:t>Alink</w:t>
      </w:r>
      <w:r>
        <w:t xml:space="preserve">, L.R.A., </w:t>
      </w:r>
      <w:r w:rsidRPr="00BB0692">
        <w:t>Bakermans-Kranenburg</w:t>
      </w:r>
      <w:r>
        <w:t xml:space="preserve">, M.J., </w:t>
      </w:r>
      <w:r w:rsidRPr="00BB0692">
        <w:t>van IJzendoorn</w:t>
      </w:r>
      <w:r>
        <w:t xml:space="preserve">, M.H., </w:t>
      </w:r>
      <w:r w:rsidRPr="00BB0692">
        <w:t>Juffer</w:t>
      </w:r>
      <w:r>
        <w:t xml:space="preserve">, F. &amp; </w:t>
      </w:r>
      <w:r w:rsidRPr="00BB0692">
        <w:t>Koot</w:t>
      </w:r>
      <w:r>
        <w:t xml:space="preserve">, H.M. (2008). </w:t>
      </w:r>
      <w:r w:rsidRPr="00BB0692">
        <w:t xml:space="preserve">Early </w:t>
      </w:r>
      <w:r>
        <w:t>parenting intervention: F</w:t>
      </w:r>
      <w:r w:rsidRPr="00BB0692">
        <w:t>amily risk</w:t>
      </w:r>
      <w:r>
        <w:t xml:space="preserve"> </w:t>
      </w:r>
      <w:r w:rsidRPr="00BB0692">
        <w:t>and first-time parenting related</w:t>
      </w:r>
      <w:r>
        <w:t xml:space="preserve"> </w:t>
      </w:r>
      <w:r w:rsidRPr="00BB0692">
        <w:t>to intervention effectiveness</w:t>
      </w:r>
      <w:r>
        <w:t xml:space="preserve">. </w:t>
      </w:r>
      <w:r w:rsidRPr="001635D0">
        <w:rPr>
          <w:i/>
        </w:rPr>
        <w:t>Journal of Child and Family Studies, 17,</w:t>
      </w:r>
      <w:r>
        <w:t xml:space="preserve"> 55–83</w:t>
      </w:r>
    </w:p>
    <w:p w:rsidR="00CA56E3" w:rsidRPr="005C688A" w:rsidRDefault="00CA56E3" w:rsidP="00CA56E3">
      <w:pPr>
        <w:spacing w:after="0" w:line="480" w:lineRule="auto"/>
        <w:ind w:left="720" w:hanging="720"/>
      </w:pPr>
      <w:r w:rsidRPr="005C688A">
        <w:t xml:space="preserve">Taylor, Z.E., Conger, R.D., Robins, R.W. &amp; Widaman, K.F. (2015). Parenting practices and perceived social support: Longitudinal relations with the social competence of Mexican-origin children. </w:t>
      </w:r>
      <w:r w:rsidRPr="001635D0">
        <w:rPr>
          <w:i/>
        </w:rPr>
        <w:t>Journal of Latina/o Psychology, 3,</w:t>
      </w:r>
      <w:r w:rsidRPr="005C688A">
        <w:t xml:space="preserve"> 193-208.</w:t>
      </w:r>
    </w:p>
    <w:p w:rsidR="00CA56E3" w:rsidRPr="005C688A" w:rsidRDefault="00CA56E3" w:rsidP="00CA56E3">
      <w:pPr>
        <w:spacing w:after="0" w:line="480" w:lineRule="auto"/>
        <w:ind w:left="720" w:hanging="720"/>
      </w:pPr>
      <w:r w:rsidRPr="005C688A">
        <w:lastRenderedPageBreak/>
        <w:t>Thornton, M., Williams, J., McCrory, C., Murray, A. and Quail, A. (2013)</w:t>
      </w:r>
      <w:r>
        <w:t>.</w:t>
      </w:r>
      <w:r w:rsidRPr="005C688A">
        <w:t xml:space="preserve"> Design, </w:t>
      </w:r>
      <w:r>
        <w:t>Instrumentation and Procedures f</w:t>
      </w:r>
      <w:r w:rsidRPr="005C688A">
        <w:t xml:space="preserve">or </w:t>
      </w:r>
      <w:r>
        <w:t>the Infant Cohort a</w:t>
      </w:r>
      <w:r w:rsidRPr="005C688A">
        <w:t xml:space="preserve">t Wave One (9 months). Dublin: Department of Children and Youth Affairs. </w:t>
      </w:r>
    </w:p>
    <w:p w:rsidR="00CA56E3" w:rsidRPr="005C688A" w:rsidRDefault="00CA56E3" w:rsidP="00CA56E3">
      <w:pPr>
        <w:spacing w:after="0" w:line="480" w:lineRule="auto"/>
        <w:ind w:left="720" w:hanging="720"/>
      </w:pPr>
      <w:r w:rsidRPr="005C688A">
        <w:t xml:space="preserve">Totsika, V. &amp; Sylva, K. (2004). The Home Observation for Measurement of the Environment revisited. </w:t>
      </w:r>
      <w:r w:rsidRPr="001635D0">
        <w:rPr>
          <w:i/>
        </w:rPr>
        <w:t>Child &amp; Adolescent Mental Health Journal, 9</w:t>
      </w:r>
      <w:r w:rsidRPr="005C688A">
        <w:t>, 25-35.</w:t>
      </w:r>
    </w:p>
    <w:p w:rsidR="00CA56E3" w:rsidRPr="005C688A" w:rsidRDefault="00CA56E3" w:rsidP="00CA56E3">
      <w:pPr>
        <w:spacing w:after="0" w:line="480" w:lineRule="auto"/>
        <w:ind w:left="720" w:hanging="720"/>
      </w:pPr>
      <w:r w:rsidRPr="005C688A">
        <w:t>Trentacosta, C.J., Hyde, L.W., Shaw, D.S., Dishion, T.J., Gardner, F. &amp; Wilson, M. (2008). The relations among cumulative risk, parenting, and behavior problems during early childhood.</w:t>
      </w:r>
      <w:r>
        <w:t xml:space="preserve"> </w:t>
      </w:r>
      <w:r w:rsidRPr="001635D0">
        <w:rPr>
          <w:i/>
        </w:rPr>
        <w:t>Journal of Child Psychology and Psychiatry, 49,</w:t>
      </w:r>
      <w:r w:rsidRPr="005C688A">
        <w:t xml:space="preserve"> 1211-1219. doi: 10.1111/j.1469-7610.2008.01941.x.</w:t>
      </w:r>
    </w:p>
    <w:p w:rsidR="00CA56E3" w:rsidRDefault="00CA56E3" w:rsidP="00CA56E3">
      <w:pPr>
        <w:spacing w:after="0" w:line="480" w:lineRule="auto"/>
        <w:ind w:left="720" w:hanging="720"/>
      </w:pPr>
      <w:r>
        <w:t xml:space="preserve">van IJzendoorn, M.H., Moran, G., Belsky, J., Pederson, D., Bakermans-Kranenburg, M. J., &amp; Kneppers, K.  (2000).  The  similarity  of  siblings’  attachment  to  their  mother. </w:t>
      </w:r>
      <w:r w:rsidRPr="001635D0">
        <w:rPr>
          <w:i/>
        </w:rPr>
        <w:t xml:space="preserve">Child Development, 71, </w:t>
      </w:r>
      <w:r>
        <w:t>1086–1098.</w:t>
      </w:r>
    </w:p>
    <w:p w:rsidR="00CA56E3" w:rsidRPr="005C688A" w:rsidRDefault="00CA56E3" w:rsidP="00CA56E3">
      <w:pPr>
        <w:spacing w:after="0" w:line="480" w:lineRule="auto"/>
        <w:ind w:left="720" w:hanging="720"/>
      </w:pPr>
      <w:r w:rsidRPr="005C688A">
        <w:t xml:space="preserve">Walker, S.P., Wachs, T.D., Grantham-McGregor, S., Black, M., Nelson, C.A., … Richter, L. (2011). </w:t>
      </w:r>
      <w:r>
        <w:t>Inequality in early childhood: R</w:t>
      </w:r>
      <w:r w:rsidRPr="005C688A">
        <w:t xml:space="preserve">isk and protective factors for early child development. </w:t>
      </w:r>
      <w:r w:rsidRPr="001635D0">
        <w:rPr>
          <w:i/>
        </w:rPr>
        <w:t>Lancet, 378,</w:t>
      </w:r>
      <w:r w:rsidRPr="005C688A">
        <w:t xml:space="preserve"> 1325–1338</w:t>
      </w:r>
    </w:p>
    <w:p w:rsidR="00CA56E3" w:rsidRPr="005C688A" w:rsidRDefault="00CA56E3" w:rsidP="00CA56E3">
      <w:pPr>
        <w:spacing w:after="0" w:line="480" w:lineRule="auto"/>
        <w:ind w:left="720" w:hanging="720"/>
      </w:pPr>
      <w:r w:rsidRPr="005C688A">
        <w:t>Webster-Stratton, C. &amp; Reid, M.J. (2008). The Incredible Years Parents, Teachers and Children training series: A multifaceted treatment approach for young children with conduct prob</w:t>
      </w:r>
      <w:r>
        <w:t>lems. In J. Weisz &amp; A. Kazdin (E</w:t>
      </w:r>
      <w:r w:rsidRPr="005C688A">
        <w:t xml:space="preserve">ds). Evidence-based psychotherapies for children and adolescents, 2nd edition. </w:t>
      </w:r>
      <w:r>
        <w:t xml:space="preserve">(p.194-210) New York: Guilford Publications. </w:t>
      </w:r>
    </w:p>
    <w:p w:rsidR="00CA56E3" w:rsidRPr="005C688A" w:rsidRDefault="00CA56E3" w:rsidP="00CA56E3">
      <w:pPr>
        <w:spacing w:after="0" w:line="480" w:lineRule="auto"/>
        <w:ind w:left="720" w:hanging="720"/>
      </w:pPr>
      <w:r w:rsidRPr="005C688A">
        <w:t xml:space="preserve">Yawn, B.P., Pace, W., Wollan, P.C., Bertram, S., Kurland, M., Graham, D. &amp; Dietrich, A. (2009). Concordance of Edinburgh Postnatal Depression Scale (EPDS) and Patient Health Questionnaire (PHQ-9) to assess increased risk of depression among postpartum women. </w:t>
      </w:r>
      <w:r w:rsidRPr="001635D0">
        <w:rPr>
          <w:i/>
        </w:rPr>
        <w:t>Journal of the American Board of Family Medicine, 22,</w:t>
      </w:r>
      <w:r w:rsidRPr="005C688A">
        <w:t xml:space="preserve"> 483-491. </w:t>
      </w:r>
    </w:p>
    <w:p w:rsidR="00CA56E3" w:rsidRDefault="00CA56E3" w:rsidP="00CA56E3">
      <w:pPr>
        <w:ind w:left="720" w:hanging="720"/>
      </w:pPr>
    </w:p>
    <w:p w:rsidR="000053E6" w:rsidRPr="00261ED6" w:rsidRDefault="00E12122"/>
    <w:sectPr w:rsidR="000053E6" w:rsidRPr="00261E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22" w:rsidRDefault="00E12122" w:rsidP="007623F8">
      <w:pPr>
        <w:spacing w:after="0" w:line="240" w:lineRule="auto"/>
      </w:pPr>
      <w:r>
        <w:separator/>
      </w:r>
    </w:p>
  </w:endnote>
  <w:endnote w:type="continuationSeparator" w:id="0">
    <w:p w:rsidR="00E12122" w:rsidRDefault="00E12122" w:rsidP="0076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79020"/>
      <w:docPartObj>
        <w:docPartGallery w:val="Page Numbers (Bottom of Page)"/>
        <w:docPartUnique/>
      </w:docPartObj>
    </w:sdtPr>
    <w:sdtEndPr>
      <w:rPr>
        <w:noProof/>
      </w:rPr>
    </w:sdtEndPr>
    <w:sdtContent>
      <w:p w:rsidR="007623F8" w:rsidRDefault="007623F8">
        <w:pPr>
          <w:pStyle w:val="Footer"/>
          <w:jc w:val="right"/>
        </w:pPr>
        <w:r>
          <w:fldChar w:fldCharType="begin"/>
        </w:r>
        <w:r>
          <w:instrText xml:space="preserve"> PAGE   \* MERGEFORMAT </w:instrText>
        </w:r>
        <w:r>
          <w:fldChar w:fldCharType="separate"/>
        </w:r>
        <w:r w:rsidR="00F26502">
          <w:rPr>
            <w:noProof/>
          </w:rPr>
          <w:t>13</w:t>
        </w:r>
        <w:r>
          <w:rPr>
            <w:noProof/>
          </w:rPr>
          <w:fldChar w:fldCharType="end"/>
        </w:r>
      </w:p>
    </w:sdtContent>
  </w:sdt>
  <w:p w:rsidR="007623F8" w:rsidRDefault="0076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22" w:rsidRDefault="00E12122" w:rsidP="007623F8">
      <w:pPr>
        <w:spacing w:after="0" w:line="240" w:lineRule="auto"/>
      </w:pPr>
      <w:r>
        <w:separator/>
      </w:r>
    </w:p>
  </w:footnote>
  <w:footnote w:type="continuationSeparator" w:id="0">
    <w:p w:rsidR="00E12122" w:rsidRDefault="00E12122" w:rsidP="0076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8" w:rsidRDefault="007623F8">
    <w:pPr>
      <w:pStyle w:val="Header"/>
    </w:pPr>
    <w:r>
      <w:t>WELL-BEING, PARENTING ATTITUDES</w:t>
    </w:r>
    <w:r w:rsidR="006B121A">
      <w:t>,</w:t>
    </w:r>
    <w:r>
      <w:t xml:space="preserve"> HOME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358"/>
    <w:multiLevelType w:val="hybridMultilevel"/>
    <w:tmpl w:val="7F926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A7"/>
    <w:rsid w:val="00015A80"/>
    <w:rsid w:val="00063D31"/>
    <w:rsid w:val="00080DED"/>
    <w:rsid w:val="00135BEF"/>
    <w:rsid w:val="001659F9"/>
    <w:rsid w:val="001D1CDC"/>
    <w:rsid w:val="001F6958"/>
    <w:rsid w:val="00261ED6"/>
    <w:rsid w:val="002C2D17"/>
    <w:rsid w:val="00304B2D"/>
    <w:rsid w:val="00315698"/>
    <w:rsid w:val="00323C88"/>
    <w:rsid w:val="00362B36"/>
    <w:rsid w:val="003E21F6"/>
    <w:rsid w:val="00454905"/>
    <w:rsid w:val="004A05CF"/>
    <w:rsid w:val="004A21BA"/>
    <w:rsid w:val="004D5CA7"/>
    <w:rsid w:val="005526DF"/>
    <w:rsid w:val="00555FD5"/>
    <w:rsid w:val="0055717E"/>
    <w:rsid w:val="005C4259"/>
    <w:rsid w:val="006279F0"/>
    <w:rsid w:val="006473AF"/>
    <w:rsid w:val="006B121A"/>
    <w:rsid w:val="006B3ADB"/>
    <w:rsid w:val="006B4278"/>
    <w:rsid w:val="007623F8"/>
    <w:rsid w:val="0095280F"/>
    <w:rsid w:val="00954BFD"/>
    <w:rsid w:val="00957999"/>
    <w:rsid w:val="009669FE"/>
    <w:rsid w:val="00A235E7"/>
    <w:rsid w:val="00A835AC"/>
    <w:rsid w:val="00AF0562"/>
    <w:rsid w:val="00BD65F4"/>
    <w:rsid w:val="00C22336"/>
    <w:rsid w:val="00C33041"/>
    <w:rsid w:val="00CA56E3"/>
    <w:rsid w:val="00CC79FE"/>
    <w:rsid w:val="00D02343"/>
    <w:rsid w:val="00D70ABE"/>
    <w:rsid w:val="00DA02C1"/>
    <w:rsid w:val="00DC247C"/>
    <w:rsid w:val="00E12122"/>
    <w:rsid w:val="00EB253B"/>
    <w:rsid w:val="00F26502"/>
    <w:rsid w:val="00F92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99BD"/>
  <w15:chartTrackingRefBased/>
  <w15:docId w15:val="{AA17112B-7FB8-40B8-ABD7-61A788EB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CA7"/>
    <w:rPr>
      <w:sz w:val="16"/>
      <w:szCs w:val="16"/>
    </w:rPr>
  </w:style>
  <w:style w:type="paragraph" w:styleId="CommentText">
    <w:name w:val="annotation text"/>
    <w:basedOn w:val="Normal"/>
    <w:link w:val="CommentTextChar"/>
    <w:uiPriority w:val="99"/>
    <w:semiHidden/>
    <w:unhideWhenUsed/>
    <w:rsid w:val="004D5CA7"/>
    <w:pPr>
      <w:spacing w:line="240" w:lineRule="auto"/>
    </w:pPr>
    <w:rPr>
      <w:sz w:val="20"/>
      <w:szCs w:val="20"/>
    </w:rPr>
  </w:style>
  <w:style w:type="character" w:customStyle="1" w:styleId="CommentTextChar">
    <w:name w:val="Comment Text Char"/>
    <w:basedOn w:val="DefaultParagraphFont"/>
    <w:link w:val="CommentText"/>
    <w:uiPriority w:val="99"/>
    <w:semiHidden/>
    <w:rsid w:val="004D5CA7"/>
    <w:rPr>
      <w:sz w:val="20"/>
      <w:szCs w:val="20"/>
    </w:rPr>
  </w:style>
  <w:style w:type="paragraph" w:styleId="BalloonText">
    <w:name w:val="Balloon Text"/>
    <w:basedOn w:val="Normal"/>
    <w:link w:val="BalloonTextChar"/>
    <w:uiPriority w:val="99"/>
    <w:semiHidden/>
    <w:unhideWhenUsed/>
    <w:rsid w:val="004D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A7"/>
    <w:rPr>
      <w:rFonts w:ascii="Segoe UI" w:hAnsi="Segoe UI" w:cs="Segoe UI"/>
      <w:sz w:val="18"/>
      <w:szCs w:val="18"/>
    </w:rPr>
  </w:style>
  <w:style w:type="character" w:styleId="Hyperlink">
    <w:name w:val="Hyperlink"/>
    <w:basedOn w:val="DefaultParagraphFont"/>
    <w:uiPriority w:val="99"/>
    <w:unhideWhenUsed/>
    <w:rsid w:val="004A05CF"/>
    <w:rPr>
      <w:color w:val="0563C1" w:themeColor="hyperlink"/>
      <w:u w:val="single"/>
    </w:rPr>
  </w:style>
  <w:style w:type="paragraph" w:styleId="Header">
    <w:name w:val="header"/>
    <w:basedOn w:val="Normal"/>
    <w:link w:val="HeaderChar"/>
    <w:uiPriority w:val="99"/>
    <w:unhideWhenUsed/>
    <w:rsid w:val="00762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3F8"/>
  </w:style>
  <w:style w:type="paragraph" w:styleId="Footer">
    <w:name w:val="footer"/>
    <w:basedOn w:val="Normal"/>
    <w:link w:val="FooterChar"/>
    <w:uiPriority w:val="99"/>
    <w:unhideWhenUsed/>
    <w:rsid w:val="00762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3F8"/>
  </w:style>
  <w:style w:type="paragraph" w:styleId="ListParagraph">
    <w:name w:val="List Paragraph"/>
    <w:basedOn w:val="Normal"/>
    <w:uiPriority w:val="34"/>
    <w:qFormat/>
    <w:rsid w:val="00F2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media/spsw/documents/research-and-publications/KiernanMensah2009MaternalIndicatorsChildrensDevelopmentMillenniumCohort.pdf" TargetMode="External"/><Relationship Id="rId3" Type="http://schemas.openxmlformats.org/officeDocument/2006/relationships/settings" Target="settings.xml"/><Relationship Id="rId7" Type="http://schemas.openxmlformats.org/officeDocument/2006/relationships/hyperlink" Target="mailto:Grainne.Hickey@mu.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Hickey</dc:creator>
  <cp:keywords/>
  <dc:description/>
  <cp:lastModifiedBy>Grainne Hickey</cp:lastModifiedBy>
  <cp:revision>12</cp:revision>
  <cp:lastPrinted>2017-09-14T12:12:00Z</cp:lastPrinted>
  <dcterms:created xsi:type="dcterms:W3CDTF">2017-09-15T10:48:00Z</dcterms:created>
  <dcterms:modified xsi:type="dcterms:W3CDTF">2017-09-18T14:33:00Z</dcterms:modified>
</cp:coreProperties>
</file>