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4EEC5" w14:textId="7D5FEF1F" w:rsidR="00D87F04" w:rsidRPr="00595307" w:rsidRDefault="0009273C" w:rsidP="00432FBC">
      <w:pPr>
        <w:pStyle w:val="Title"/>
        <w:spacing w:line="240" w:lineRule="auto"/>
        <w:rPr>
          <w:rFonts w:asciiTheme="majorBidi" w:hAnsiTheme="majorBidi" w:cstheme="majorBidi"/>
          <w:sz w:val="22"/>
          <w:szCs w:val="22"/>
        </w:rPr>
      </w:pPr>
      <w:r w:rsidRPr="00595307">
        <w:rPr>
          <w:rFonts w:asciiTheme="majorBidi" w:hAnsiTheme="majorBidi" w:cstheme="majorBidi"/>
          <w:sz w:val="22"/>
          <w:szCs w:val="22"/>
        </w:rPr>
        <w:t xml:space="preserve">Inclusive innovation from the lenses of </w:t>
      </w:r>
      <w:r w:rsidR="00D87F04" w:rsidRPr="00595307">
        <w:rPr>
          <w:rFonts w:asciiTheme="majorBidi" w:hAnsiTheme="majorBidi" w:cstheme="majorBidi"/>
          <w:sz w:val="22"/>
          <w:szCs w:val="22"/>
        </w:rPr>
        <w:t>situated</w:t>
      </w:r>
      <w:r w:rsidRPr="00595307">
        <w:rPr>
          <w:rFonts w:asciiTheme="majorBidi" w:hAnsiTheme="majorBidi" w:cstheme="majorBidi"/>
          <w:sz w:val="22"/>
          <w:szCs w:val="22"/>
        </w:rPr>
        <w:t xml:space="preserve"> agency</w:t>
      </w:r>
      <w:r w:rsidR="00D87F04" w:rsidRPr="00DA5906">
        <w:rPr>
          <w:rFonts w:asciiTheme="majorBidi" w:hAnsiTheme="majorBidi" w:cstheme="majorBidi"/>
          <w:sz w:val="22"/>
          <w:szCs w:val="22"/>
        </w:rPr>
        <w:t>: Insights from innovation hubs in the UK and Zambia</w:t>
      </w:r>
    </w:p>
    <w:p w14:paraId="290D64F7" w14:textId="77777777" w:rsidR="00BC3B9E" w:rsidRPr="00595307" w:rsidRDefault="00BC3B9E" w:rsidP="0009273C">
      <w:pPr>
        <w:pStyle w:val="Title"/>
        <w:spacing w:line="240" w:lineRule="auto"/>
        <w:rPr>
          <w:rFonts w:asciiTheme="majorBidi" w:hAnsiTheme="majorBidi" w:cstheme="majorBidi"/>
          <w:sz w:val="22"/>
          <w:szCs w:val="22"/>
        </w:rPr>
      </w:pPr>
    </w:p>
    <w:p w14:paraId="01E70E95" w14:textId="77777777" w:rsidR="00D87F04" w:rsidRPr="00595307" w:rsidRDefault="00D87F04" w:rsidP="0009273C">
      <w:pPr>
        <w:pStyle w:val="CommentText"/>
        <w:spacing w:line="240" w:lineRule="auto"/>
        <w:jc w:val="both"/>
        <w:rPr>
          <w:rFonts w:asciiTheme="majorBidi" w:hAnsiTheme="majorBidi" w:cstheme="majorBidi"/>
          <w:sz w:val="22"/>
          <w:szCs w:val="22"/>
        </w:rPr>
      </w:pPr>
      <w:r w:rsidRPr="00595307">
        <w:rPr>
          <w:rFonts w:asciiTheme="majorBidi" w:hAnsiTheme="majorBidi" w:cstheme="majorBidi"/>
          <w:b/>
          <w:sz w:val="22"/>
          <w:szCs w:val="22"/>
        </w:rPr>
        <w:t>Abstract:</w:t>
      </w:r>
      <w:r w:rsidRPr="00595307">
        <w:rPr>
          <w:rFonts w:asciiTheme="majorBidi" w:hAnsiTheme="majorBidi" w:cstheme="majorBidi"/>
          <w:sz w:val="22"/>
          <w:szCs w:val="22"/>
        </w:rPr>
        <w:t xml:space="preserve"> (150 words)</w:t>
      </w:r>
    </w:p>
    <w:p w14:paraId="18271C1C" w14:textId="311AA9E5" w:rsidR="00EF57AD" w:rsidRPr="00595307" w:rsidRDefault="00EF57AD" w:rsidP="006E2218">
      <w:pPr>
        <w:pStyle w:val="CommentText"/>
        <w:spacing w:line="240" w:lineRule="auto"/>
        <w:jc w:val="both"/>
        <w:rPr>
          <w:rFonts w:asciiTheme="majorBidi" w:hAnsiTheme="majorBidi" w:cstheme="majorBidi"/>
          <w:sz w:val="22"/>
          <w:szCs w:val="22"/>
          <w:lang w:val="en-US"/>
        </w:rPr>
      </w:pPr>
      <w:r w:rsidRPr="00595307">
        <w:rPr>
          <w:rFonts w:asciiTheme="majorBidi" w:hAnsiTheme="majorBidi" w:cstheme="majorBidi"/>
          <w:sz w:val="22"/>
          <w:szCs w:val="22"/>
          <w:lang w:val="en-US"/>
        </w:rPr>
        <w:t xml:space="preserve">The existing </w:t>
      </w:r>
      <w:r w:rsidR="00EA426A" w:rsidRPr="00595307">
        <w:rPr>
          <w:rFonts w:asciiTheme="majorBidi" w:hAnsiTheme="majorBidi" w:cstheme="majorBidi"/>
          <w:sz w:val="22"/>
          <w:szCs w:val="22"/>
          <w:lang w:val="en-US"/>
        </w:rPr>
        <w:t xml:space="preserve">literature </w:t>
      </w:r>
      <w:r w:rsidR="00F70CD7" w:rsidRPr="00595307">
        <w:rPr>
          <w:rFonts w:asciiTheme="majorBidi" w:hAnsiTheme="majorBidi" w:cstheme="majorBidi"/>
          <w:sz w:val="22"/>
          <w:szCs w:val="22"/>
          <w:lang w:val="en-US"/>
        </w:rPr>
        <w:t xml:space="preserve">on inclusive innovation has been criticized for </w:t>
      </w:r>
      <w:r w:rsidR="00A25FB0" w:rsidRPr="00595307">
        <w:rPr>
          <w:rFonts w:asciiTheme="majorBidi" w:eastAsia="MS Mincho" w:hAnsiTheme="majorBidi" w:cstheme="majorBidi"/>
          <w:sz w:val="22"/>
          <w:szCs w:val="22"/>
          <w:lang w:val="en-US" w:eastAsia="zh-CN"/>
        </w:rPr>
        <w:t>not being theoreti</w:t>
      </w:r>
      <w:r w:rsidR="00D219DE" w:rsidRPr="00595307">
        <w:rPr>
          <w:rFonts w:asciiTheme="majorBidi" w:eastAsia="MS Mincho" w:hAnsiTheme="majorBidi" w:cstheme="majorBidi"/>
          <w:sz w:val="22"/>
          <w:szCs w:val="22"/>
          <w:lang w:val="en-US" w:eastAsia="zh-CN"/>
        </w:rPr>
        <w:t xml:space="preserve">cally strong and </w:t>
      </w:r>
      <w:r w:rsidR="00AA16AF" w:rsidRPr="00595307">
        <w:rPr>
          <w:rFonts w:asciiTheme="majorBidi" w:eastAsia="MS Mincho" w:hAnsiTheme="majorBidi" w:cstheme="majorBidi"/>
          <w:sz w:val="22"/>
          <w:szCs w:val="22"/>
          <w:lang w:val="en-US" w:eastAsia="zh-CN"/>
        </w:rPr>
        <w:t xml:space="preserve">potentially </w:t>
      </w:r>
      <w:r w:rsidR="00D219DE" w:rsidRPr="00595307">
        <w:rPr>
          <w:rFonts w:asciiTheme="majorBidi" w:eastAsia="MS Mincho" w:hAnsiTheme="majorBidi" w:cstheme="majorBidi"/>
          <w:sz w:val="22"/>
          <w:szCs w:val="22"/>
          <w:lang w:val="en-US" w:eastAsia="zh-CN"/>
        </w:rPr>
        <w:t xml:space="preserve">remaining </w:t>
      </w:r>
      <w:r w:rsidR="00D219DE" w:rsidRPr="00595307">
        <w:rPr>
          <w:rFonts w:asciiTheme="majorBidi" w:eastAsia="MS Mincho" w:hAnsiTheme="majorBidi" w:cstheme="majorBidi"/>
          <w:color w:val="000000"/>
          <w:sz w:val="22"/>
          <w:szCs w:val="22"/>
          <w:lang w:val="en-US" w:eastAsia="zh-CN"/>
        </w:rPr>
        <w:t>as a</w:t>
      </w:r>
      <w:r w:rsidR="00A25FB0" w:rsidRPr="00595307">
        <w:rPr>
          <w:rFonts w:asciiTheme="majorBidi" w:eastAsia="MS Mincho" w:hAnsiTheme="majorBidi" w:cstheme="majorBidi"/>
          <w:color w:val="000000"/>
          <w:sz w:val="22"/>
          <w:szCs w:val="22"/>
          <w:lang w:val="en-US" w:eastAsia="zh-CN"/>
        </w:rPr>
        <w:t xml:space="preserve"> ‘catch-all-ideas’ concept. </w:t>
      </w:r>
      <w:r w:rsidR="001518E4" w:rsidRPr="00595307">
        <w:rPr>
          <w:rFonts w:asciiTheme="majorBidi" w:hAnsiTheme="majorBidi" w:cstheme="majorBidi"/>
          <w:sz w:val="22"/>
          <w:szCs w:val="22"/>
          <w:lang w:val="en-US"/>
        </w:rPr>
        <w:t>In this paper</w:t>
      </w:r>
      <w:r w:rsidR="00A25FB0" w:rsidRPr="00595307">
        <w:rPr>
          <w:rFonts w:asciiTheme="majorBidi" w:hAnsiTheme="majorBidi" w:cstheme="majorBidi"/>
          <w:sz w:val="22"/>
          <w:szCs w:val="22"/>
          <w:lang w:val="en-US"/>
        </w:rPr>
        <w:t>,</w:t>
      </w:r>
      <w:r w:rsidR="001518E4" w:rsidRPr="00595307">
        <w:rPr>
          <w:rFonts w:asciiTheme="majorBidi" w:hAnsiTheme="majorBidi" w:cstheme="majorBidi"/>
          <w:sz w:val="22"/>
          <w:szCs w:val="22"/>
          <w:lang w:val="en-US"/>
        </w:rPr>
        <w:t xml:space="preserve"> </w:t>
      </w:r>
      <w:r w:rsidR="006E2218">
        <w:rPr>
          <w:rFonts w:asciiTheme="majorBidi" w:hAnsiTheme="majorBidi" w:cstheme="majorBidi"/>
          <w:sz w:val="22"/>
          <w:szCs w:val="22"/>
          <w:lang w:val="en-US"/>
        </w:rPr>
        <w:t>it is argued that</w:t>
      </w:r>
      <w:r w:rsidR="001518E4" w:rsidRPr="00595307">
        <w:rPr>
          <w:rFonts w:asciiTheme="majorBidi" w:hAnsiTheme="majorBidi" w:cstheme="majorBidi"/>
          <w:sz w:val="22"/>
          <w:szCs w:val="22"/>
          <w:lang w:val="en-US"/>
        </w:rPr>
        <w:t xml:space="preserve"> two </w:t>
      </w:r>
      <w:r w:rsidR="00D219DE" w:rsidRPr="00595307">
        <w:rPr>
          <w:rFonts w:asciiTheme="majorBidi" w:hAnsiTheme="majorBidi" w:cstheme="majorBidi"/>
          <w:sz w:val="22"/>
          <w:szCs w:val="22"/>
          <w:lang w:val="en-US"/>
        </w:rPr>
        <w:t>reasons</w:t>
      </w:r>
      <w:r w:rsidR="001518E4" w:rsidRPr="00595307">
        <w:rPr>
          <w:rFonts w:asciiTheme="majorBidi" w:hAnsiTheme="majorBidi" w:cstheme="majorBidi"/>
          <w:sz w:val="22"/>
          <w:szCs w:val="22"/>
          <w:lang w:val="en-US"/>
        </w:rPr>
        <w:t xml:space="preserve"> explain the</w:t>
      </w:r>
      <w:r w:rsidR="00B6516F">
        <w:rPr>
          <w:rFonts w:asciiTheme="majorBidi" w:hAnsiTheme="majorBidi" w:cstheme="majorBidi"/>
          <w:sz w:val="22"/>
          <w:szCs w:val="22"/>
          <w:lang w:val="en-US"/>
        </w:rPr>
        <w:t xml:space="preserve">se </w:t>
      </w:r>
      <w:r w:rsidR="001518E4" w:rsidRPr="00595307">
        <w:rPr>
          <w:rFonts w:asciiTheme="majorBidi" w:hAnsiTheme="majorBidi" w:cstheme="majorBidi"/>
          <w:sz w:val="22"/>
          <w:szCs w:val="22"/>
          <w:lang w:val="en-US"/>
        </w:rPr>
        <w:t>limitations</w:t>
      </w:r>
      <w:r w:rsidR="00E10102" w:rsidRPr="00595307">
        <w:rPr>
          <w:rFonts w:asciiTheme="majorBidi" w:hAnsiTheme="majorBidi" w:cstheme="majorBidi"/>
          <w:sz w:val="22"/>
          <w:szCs w:val="22"/>
          <w:lang w:val="en-US"/>
        </w:rPr>
        <w:t xml:space="preserve">, namely that the concept has become </w:t>
      </w:r>
      <w:r w:rsidR="00E10102" w:rsidRPr="00595307">
        <w:rPr>
          <w:rFonts w:asciiTheme="majorBidi" w:eastAsia="MS Mincho" w:hAnsiTheme="majorBidi" w:cstheme="majorBidi"/>
          <w:color w:val="000000"/>
          <w:sz w:val="22"/>
          <w:szCs w:val="22"/>
          <w:lang w:val="en-US" w:eastAsia="zh-CN"/>
        </w:rPr>
        <w:t xml:space="preserve">exclusively related to the poor in the Global South, and </w:t>
      </w:r>
      <w:r w:rsidR="006650CD" w:rsidRPr="00595307">
        <w:rPr>
          <w:rFonts w:asciiTheme="majorBidi" w:eastAsia="MS Mincho" w:hAnsiTheme="majorBidi" w:cstheme="majorBidi"/>
          <w:color w:val="000000"/>
          <w:sz w:val="22"/>
          <w:szCs w:val="22"/>
          <w:lang w:val="en-US" w:eastAsia="zh-CN"/>
        </w:rPr>
        <w:t xml:space="preserve">that it </w:t>
      </w:r>
      <w:r w:rsidR="006E5545" w:rsidRPr="00595307">
        <w:rPr>
          <w:rFonts w:asciiTheme="majorBidi" w:eastAsia="MS Mincho" w:hAnsiTheme="majorBidi" w:cstheme="majorBidi"/>
          <w:color w:val="000000"/>
          <w:sz w:val="22"/>
          <w:szCs w:val="22"/>
          <w:lang w:val="en-US" w:eastAsia="zh-CN"/>
        </w:rPr>
        <w:t>fail</w:t>
      </w:r>
      <w:r w:rsidR="00D219DE" w:rsidRPr="00595307">
        <w:rPr>
          <w:rFonts w:asciiTheme="majorBidi" w:eastAsia="MS Mincho" w:hAnsiTheme="majorBidi" w:cstheme="majorBidi"/>
          <w:color w:val="000000"/>
          <w:sz w:val="22"/>
          <w:szCs w:val="22"/>
          <w:lang w:val="en-US" w:eastAsia="zh-CN"/>
        </w:rPr>
        <w:t>s</w:t>
      </w:r>
      <w:r w:rsidR="006E5545" w:rsidRPr="00595307">
        <w:rPr>
          <w:rFonts w:asciiTheme="majorBidi" w:eastAsia="MS Mincho" w:hAnsiTheme="majorBidi" w:cstheme="majorBidi"/>
          <w:color w:val="000000"/>
          <w:sz w:val="22"/>
          <w:szCs w:val="22"/>
          <w:lang w:val="en-US" w:eastAsia="zh-CN"/>
        </w:rPr>
        <w:t xml:space="preserve"> to </w:t>
      </w:r>
      <w:r w:rsidR="00E10102" w:rsidRPr="00595307">
        <w:rPr>
          <w:rFonts w:asciiTheme="majorBidi" w:eastAsia="MS Mincho" w:hAnsiTheme="majorBidi" w:cstheme="majorBidi"/>
          <w:color w:val="000000"/>
          <w:sz w:val="22"/>
          <w:szCs w:val="22"/>
          <w:lang w:val="en-US" w:eastAsia="zh-CN"/>
        </w:rPr>
        <w:t>take into account how structures of disadvantage exclud</w:t>
      </w:r>
      <w:r w:rsidR="006650CD" w:rsidRPr="00595307">
        <w:rPr>
          <w:rFonts w:asciiTheme="majorBidi" w:eastAsia="MS Mincho" w:hAnsiTheme="majorBidi" w:cstheme="majorBidi"/>
          <w:color w:val="000000"/>
          <w:sz w:val="22"/>
          <w:szCs w:val="22"/>
          <w:lang w:val="en-US" w:eastAsia="zh-CN"/>
        </w:rPr>
        <w:t>e</w:t>
      </w:r>
      <w:r w:rsidR="00E10102" w:rsidRPr="00595307">
        <w:rPr>
          <w:rFonts w:asciiTheme="majorBidi" w:eastAsia="MS Mincho" w:hAnsiTheme="majorBidi" w:cstheme="majorBidi"/>
          <w:color w:val="000000"/>
          <w:sz w:val="22"/>
          <w:szCs w:val="22"/>
          <w:lang w:val="en-US" w:eastAsia="zh-CN"/>
        </w:rPr>
        <w:t xml:space="preserve"> individuals in the first place.</w:t>
      </w:r>
      <w:r w:rsidR="00D219DE" w:rsidRPr="00595307">
        <w:rPr>
          <w:rFonts w:asciiTheme="majorBidi" w:hAnsiTheme="majorBidi" w:cstheme="majorBidi"/>
          <w:sz w:val="22"/>
          <w:szCs w:val="22"/>
          <w:lang w:val="en-US"/>
        </w:rPr>
        <w:t xml:space="preserve"> </w:t>
      </w:r>
      <w:r w:rsidR="006E2218">
        <w:rPr>
          <w:rFonts w:asciiTheme="majorBidi" w:hAnsiTheme="majorBidi" w:cstheme="majorBidi"/>
          <w:sz w:val="22"/>
          <w:szCs w:val="22"/>
          <w:lang w:val="en-US"/>
        </w:rPr>
        <w:t>These</w:t>
      </w:r>
      <w:r w:rsidR="001518E4" w:rsidRPr="00595307">
        <w:rPr>
          <w:rFonts w:asciiTheme="majorBidi" w:hAnsiTheme="majorBidi" w:cstheme="majorBidi"/>
          <w:sz w:val="22"/>
          <w:szCs w:val="22"/>
          <w:lang w:val="en-US"/>
        </w:rPr>
        <w:t xml:space="preserve"> shortcomings</w:t>
      </w:r>
      <w:r w:rsidR="006E2218">
        <w:rPr>
          <w:rFonts w:asciiTheme="majorBidi" w:hAnsiTheme="majorBidi" w:cstheme="majorBidi"/>
          <w:sz w:val="22"/>
          <w:szCs w:val="22"/>
          <w:lang w:val="en-US"/>
        </w:rPr>
        <w:t xml:space="preserve"> are addressed</w:t>
      </w:r>
      <w:r w:rsidR="001518E4" w:rsidRPr="00595307">
        <w:rPr>
          <w:rFonts w:asciiTheme="majorBidi" w:hAnsiTheme="majorBidi" w:cstheme="majorBidi"/>
          <w:sz w:val="22"/>
          <w:szCs w:val="22"/>
          <w:lang w:val="en-US"/>
        </w:rPr>
        <w:t xml:space="preserve"> by highlighting the need to look at an individual’s </w:t>
      </w:r>
      <w:r w:rsidR="00AE08F5" w:rsidRPr="00595307">
        <w:rPr>
          <w:rFonts w:asciiTheme="majorBidi" w:hAnsiTheme="majorBidi" w:cstheme="majorBidi"/>
          <w:sz w:val="22"/>
          <w:szCs w:val="22"/>
          <w:lang w:val="en-US"/>
        </w:rPr>
        <w:t xml:space="preserve">situated </w:t>
      </w:r>
      <w:r w:rsidR="001518E4" w:rsidRPr="00595307">
        <w:rPr>
          <w:rFonts w:asciiTheme="majorBidi" w:hAnsiTheme="majorBidi" w:cstheme="majorBidi"/>
          <w:sz w:val="22"/>
          <w:szCs w:val="22"/>
          <w:lang w:val="en-US"/>
        </w:rPr>
        <w:t>age</w:t>
      </w:r>
      <w:r w:rsidR="002B0801" w:rsidRPr="00595307">
        <w:rPr>
          <w:rFonts w:asciiTheme="majorBidi" w:hAnsiTheme="majorBidi" w:cstheme="majorBidi"/>
          <w:sz w:val="22"/>
          <w:szCs w:val="22"/>
          <w:lang w:val="en-US"/>
        </w:rPr>
        <w:t>ncy in the process of inclusion</w:t>
      </w:r>
      <w:r w:rsidR="00D219DE" w:rsidRPr="00595307">
        <w:rPr>
          <w:rFonts w:asciiTheme="majorBidi" w:hAnsiTheme="majorBidi" w:cstheme="majorBidi"/>
          <w:sz w:val="22"/>
          <w:szCs w:val="22"/>
          <w:lang w:val="en-US"/>
        </w:rPr>
        <w:t xml:space="preserve"> and the dimensions of </w:t>
      </w:r>
      <w:r w:rsidR="002F6C5F" w:rsidRPr="00595307">
        <w:rPr>
          <w:rFonts w:asciiTheme="majorBidi" w:hAnsiTheme="majorBidi" w:cstheme="majorBidi"/>
          <w:sz w:val="22"/>
          <w:szCs w:val="22"/>
          <w:lang w:val="en-US"/>
        </w:rPr>
        <w:t>advantage or disadvantage experience</w:t>
      </w:r>
      <w:r w:rsidR="00AE08F5" w:rsidRPr="00595307">
        <w:rPr>
          <w:rFonts w:asciiTheme="majorBidi" w:hAnsiTheme="majorBidi" w:cstheme="majorBidi"/>
          <w:sz w:val="22"/>
          <w:szCs w:val="22"/>
          <w:lang w:val="en-US"/>
        </w:rPr>
        <w:t>d by them</w:t>
      </w:r>
      <w:r w:rsidR="002F6C5F" w:rsidRPr="00595307">
        <w:rPr>
          <w:rFonts w:asciiTheme="majorBidi" w:hAnsiTheme="majorBidi" w:cstheme="majorBidi"/>
          <w:sz w:val="22"/>
          <w:szCs w:val="22"/>
          <w:lang w:val="en-US"/>
        </w:rPr>
        <w:t xml:space="preserve">. </w:t>
      </w:r>
      <w:r w:rsidR="006E2218">
        <w:rPr>
          <w:rFonts w:asciiTheme="majorBidi" w:hAnsiTheme="majorBidi" w:cstheme="majorBidi"/>
          <w:sz w:val="22"/>
          <w:szCs w:val="22"/>
          <w:lang w:val="en-US"/>
        </w:rPr>
        <w:t>T</w:t>
      </w:r>
      <w:r w:rsidR="00B95089" w:rsidRPr="00595307">
        <w:rPr>
          <w:rFonts w:asciiTheme="majorBidi" w:hAnsiTheme="majorBidi" w:cstheme="majorBidi"/>
          <w:sz w:val="22"/>
          <w:szCs w:val="22"/>
          <w:lang w:val="en-US"/>
        </w:rPr>
        <w:t>he concept</w:t>
      </w:r>
      <w:r w:rsidR="00FE01D8" w:rsidRPr="00595307">
        <w:rPr>
          <w:rFonts w:asciiTheme="majorBidi" w:hAnsiTheme="majorBidi" w:cstheme="majorBidi"/>
          <w:sz w:val="22"/>
          <w:szCs w:val="22"/>
          <w:lang w:val="en-US"/>
        </w:rPr>
        <w:t xml:space="preserve"> of situated </w:t>
      </w:r>
      <w:r w:rsidR="00E23158">
        <w:rPr>
          <w:rFonts w:asciiTheme="majorBidi" w:hAnsiTheme="majorBidi" w:cstheme="majorBidi"/>
          <w:sz w:val="22"/>
          <w:szCs w:val="22"/>
          <w:lang w:val="en-US"/>
        </w:rPr>
        <w:t>agency through the lenses of intersectionality</w:t>
      </w:r>
      <w:r w:rsidR="00FE01D8" w:rsidRPr="00595307">
        <w:rPr>
          <w:rFonts w:asciiTheme="majorBidi" w:hAnsiTheme="majorBidi" w:cstheme="majorBidi"/>
          <w:sz w:val="22"/>
          <w:szCs w:val="22"/>
          <w:lang w:val="en-US"/>
        </w:rPr>
        <w:t xml:space="preserve"> </w:t>
      </w:r>
      <w:r w:rsidR="006E2218">
        <w:rPr>
          <w:rFonts w:asciiTheme="majorBidi" w:hAnsiTheme="majorBidi" w:cstheme="majorBidi"/>
          <w:sz w:val="22"/>
          <w:szCs w:val="22"/>
          <w:lang w:val="en-US"/>
        </w:rPr>
        <w:t xml:space="preserve">are introduced </w:t>
      </w:r>
      <w:r w:rsidR="00FE01D8" w:rsidRPr="00595307">
        <w:rPr>
          <w:rFonts w:asciiTheme="majorBidi" w:hAnsiTheme="majorBidi" w:cstheme="majorBidi"/>
          <w:sz w:val="22"/>
          <w:szCs w:val="22"/>
          <w:lang w:val="en-US"/>
        </w:rPr>
        <w:t>as a critical lens</w:t>
      </w:r>
      <w:r w:rsidR="00D219DE" w:rsidRPr="00595307">
        <w:rPr>
          <w:rFonts w:asciiTheme="majorBidi" w:hAnsiTheme="majorBidi" w:cstheme="majorBidi"/>
          <w:sz w:val="22"/>
          <w:szCs w:val="22"/>
          <w:lang w:val="en-US"/>
        </w:rPr>
        <w:t xml:space="preserve"> to look at </w:t>
      </w:r>
      <w:r w:rsidRPr="00595307">
        <w:rPr>
          <w:rFonts w:asciiTheme="majorBidi" w:hAnsiTheme="majorBidi" w:cstheme="majorBidi"/>
          <w:sz w:val="22"/>
          <w:szCs w:val="22"/>
          <w:lang w:val="en-US"/>
        </w:rPr>
        <w:t xml:space="preserve">two </w:t>
      </w:r>
      <w:r w:rsidR="00D219DE" w:rsidRPr="00595307">
        <w:rPr>
          <w:rFonts w:asciiTheme="majorBidi" w:hAnsiTheme="majorBidi" w:cstheme="majorBidi"/>
          <w:sz w:val="22"/>
          <w:szCs w:val="22"/>
          <w:lang w:val="en-US"/>
        </w:rPr>
        <w:t xml:space="preserve">innovation hubs from the UK and Zambia and </w:t>
      </w:r>
      <w:r w:rsidR="002B0801" w:rsidRPr="00595307">
        <w:rPr>
          <w:rFonts w:asciiTheme="majorBidi" w:hAnsiTheme="majorBidi" w:cstheme="majorBidi"/>
          <w:sz w:val="22"/>
          <w:szCs w:val="22"/>
          <w:lang w:val="en-US"/>
        </w:rPr>
        <w:t>see</w:t>
      </w:r>
      <w:r w:rsidR="00703DD3" w:rsidRPr="00595307">
        <w:rPr>
          <w:rFonts w:asciiTheme="majorBidi" w:hAnsiTheme="majorBidi" w:cstheme="majorBidi"/>
          <w:sz w:val="22"/>
          <w:szCs w:val="22"/>
          <w:lang w:val="en-US"/>
        </w:rPr>
        <w:t xml:space="preserve"> </w:t>
      </w:r>
      <w:r w:rsidR="007608EB" w:rsidRPr="00595307">
        <w:rPr>
          <w:rFonts w:asciiTheme="majorBidi" w:hAnsiTheme="majorBidi" w:cstheme="majorBidi"/>
          <w:sz w:val="22"/>
          <w:szCs w:val="22"/>
          <w:lang w:val="en-US"/>
        </w:rPr>
        <w:t xml:space="preserve">in what ways </w:t>
      </w:r>
      <w:r w:rsidR="00D219DE" w:rsidRPr="00595307">
        <w:rPr>
          <w:rFonts w:asciiTheme="majorBidi" w:hAnsiTheme="majorBidi" w:cstheme="majorBidi"/>
          <w:sz w:val="22"/>
          <w:szCs w:val="22"/>
          <w:lang w:val="en-US"/>
        </w:rPr>
        <w:t xml:space="preserve">they represent inclusive spaces for women entrepreneurs. </w:t>
      </w:r>
      <w:r w:rsidR="00043C9C" w:rsidRPr="00595307">
        <w:rPr>
          <w:rFonts w:asciiTheme="majorBidi" w:hAnsiTheme="majorBidi" w:cstheme="majorBidi"/>
          <w:sz w:val="22"/>
          <w:szCs w:val="22"/>
          <w:lang w:val="en-US"/>
        </w:rPr>
        <w:t xml:space="preserve">As such, we use </w:t>
      </w:r>
      <w:r w:rsidRPr="00595307">
        <w:rPr>
          <w:rFonts w:asciiTheme="majorBidi" w:hAnsiTheme="majorBidi" w:cstheme="majorBidi"/>
          <w:sz w:val="22"/>
          <w:szCs w:val="22"/>
          <w:lang w:val="en-US"/>
        </w:rPr>
        <w:t>interpretive research methods including semi-structured interviews</w:t>
      </w:r>
      <w:r w:rsidR="00DE6DEA" w:rsidRPr="00595307">
        <w:rPr>
          <w:rFonts w:asciiTheme="majorBidi" w:hAnsiTheme="majorBidi" w:cstheme="majorBidi"/>
          <w:sz w:val="22"/>
          <w:szCs w:val="22"/>
          <w:lang w:val="en-US"/>
        </w:rPr>
        <w:t xml:space="preserve"> and participant observation to gain insight into how </w:t>
      </w:r>
      <w:r w:rsidR="00043C9C" w:rsidRPr="00595307">
        <w:rPr>
          <w:rFonts w:asciiTheme="majorBidi" w:hAnsiTheme="majorBidi" w:cstheme="majorBidi"/>
          <w:sz w:val="22"/>
          <w:szCs w:val="22"/>
          <w:lang w:val="en-US"/>
        </w:rPr>
        <w:t xml:space="preserve">these </w:t>
      </w:r>
      <w:r w:rsidR="00DE6DEA" w:rsidRPr="00595307">
        <w:rPr>
          <w:rFonts w:asciiTheme="majorBidi" w:hAnsiTheme="majorBidi" w:cstheme="majorBidi"/>
          <w:sz w:val="22"/>
          <w:szCs w:val="22"/>
          <w:lang w:val="en-US"/>
        </w:rPr>
        <w:t>women are evaluating their work</w:t>
      </w:r>
      <w:r w:rsidR="002B0801" w:rsidRPr="00595307">
        <w:rPr>
          <w:rFonts w:asciiTheme="majorBidi" w:hAnsiTheme="majorBidi" w:cstheme="majorBidi"/>
          <w:sz w:val="22"/>
          <w:szCs w:val="22"/>
          <w:lang w:val="en-US"/>
        </w:rPr>
        <w:t xml:space="preserve"> </w:t>
      </w:r>
      <w:r w:rsidR="00043C9C" w:rsidRPr="00595307">
        <w:rPr>
          <w:rFonts w:asciiTheme="majorBidi" w:hAnsiTheme="majorBidi" w:cstheme="majorBidi"/>
          <w:sz w:val="22"/>
          <w:szCs w:val="22"/>
          <w:lang w:val="en-US"/>
        </w:rPr>
        <w:t xml:space="preserve">based on </w:t>
      </w:r>
      <w:r w:rsidR="00DE6DEA" w:rsidRPr="00595307">
        <w:rPr>
          <w:rFonts w:asciiTheme="majorBidi" w:hAnsiTheme="majorBidi" w:cstheme="majorBidi"/>
          <w:sz w:val="22"/>
          <w:szCs w:val="22"/>
          <w:lang w:val="en-US"/>
        </w:rPr>
        <w:t>aspects of wellbeing and agency</w:t>
      </w:r>
      <w:r w:rsidRPr="00595307">
        <w:rPr>
          <w:rFonts w:asciiTheme="majorBidi" w:hAnsiTheme="majorBidi" w:cstheme="majorBidi"/>
          <w:sz w:val="22"/>
          <w:szCs w:val="22"/>
          <w:lang w:val="en-US"/>
        </w:rPr>
        <w:t xml:space="preserve">. Findings include that while female members of the hub attribute discrimination primarily to their gender, other </w:t>
      </w:r>
      <w:r w:rsidR="007608EB" w:rsidRPr="00595307">
        <w:rPr>
          <w:rFonts w:asciiTheme="majorBidi" w:hAnsiTheme="majorBidi" w:cstheme="majorBidi"/>
          <w:sz w:val="22"/>
          <w:szCs w:val="22"/>
          <w:lang w:val="en-US"/>
        </w:rPr>
        <w:t xml:space="preserve">intersecting </w:t>
      </w:r>
      <w:r w:rsidRPr="00595307">
        <w:rPr>
          <w:rFonts w:asciiTheme="majorBidi" w:hAnsiTheme="majorBidi" w:cstheme="majorBidi"/>
          <w:sz w:val="22"/>
          <w:szCs w:val="22"/>
          <w:lang w:val="en-US"/>
        </w:rPr>
        <w:t>identities like ethnicity</w:t>
      </w:r>
      <w:r w:rsidR="007608EB" w:rsidRPr="00595307">
        <w:rPr>
          <w:rFonts w:asciiTheme="majorBidi" w:hAnsiTheme="majorBidi" w:cstheme="majorBidi"/>
          <w:sz w:val="22"/>
          <w:szCs w:val="22"/>
          <w:lang w:val="en-US"/>
        </w:rPr>
        <w:t xml:space="preserve"> and age</w:t>
      </w:r>
      <w:r w:rsidRPr="00595307">
        <w:rPr>
          <w:rFonts w:asciiTheme="majorBidi" w:hAnsiTheme="majorBidi" w:cstheme="majorBidi"/>
          <w:sz w:val="22"/>
          <w:szCs w:val="22"/>
          <w:lang w:val="en-US"/>
        </w:rPr>
        <w:t xml:space="preserve"> are </w:t>
      </w:r>
      <w:r w:rsidR="000C11BD">
        <w:rPr>
          <w:rFonts w:asciiTheme="majorBidi" w:hAnsiTheme="majorBidi" w:cstheme="majorBidi"/>
          <w:sz w:val="22"/>
          <w:szCs w:val="22"/>
          <w:lang w:val="en-US"/>
        </w:rPr>
        <w:t xml:space="preserve">also </w:t>
      </w:r>
      <w:r w:rsidRPr="00595307">
        <w:rPr>
          <w:rFonts w:asciiTheme="majorBidi" w:hAnsiTheme="majorBidi" w:cstheme="majorBidi"/>
          <w:sz w:val="22"/>
          <w:szCs w:val="22"/>
          <w:lang w:val="en-US"/>
        </w:rPr>
        <w:t xml:space="preserve">determinates. </w:t>
      </w:r>
      <w:r w:rsidR="00DE6DEA" w:rsidRPr="00595307">
        <w:rPr>
          <w:rFonts w:asciiTheme="majorBidi" w:hAnsiTheme="majorBidi" w:cstheme="majorBidi"/>
          <w:sz w:val="22"/>
          <w:szCs w:val="22"/>
          <w:lang w:val="en-US"/>
        </w:rPr>
        <w:t xml:space="preserve">As such, while some hubs can </w:t>
      </w:r>
      <w:r w:rsidR="002B0801" w:rsidRPr="00595307">
        <w:rPr>
          <w:rFonts w:asciiTheme="majorBidi" w:hAnsiTheme="majorBidi" w:cstheme="majorBidi"/>
          <w:sz w:val="22"/>
          <w:szCs w:val="22"/>
          <w:lang w:val="en-US"/>
        </w:rPr>
        <w:t>provide</w:t>
      </w:r>
      <w:r w:rsidR="00DE6DEA" w:rsidRPr="00595307">
        <w:rPr>
          <w:rFonts w:asciiTheme="majorBidi" w:hAnsiTheme="majorBidi" w:cstheme="majorBidi"/>
          <w:sz w:val="22"/>
          <w:szCs w:val="22"/>
          <w:lang w:val="en-US"/>
        </w:rPr>
        <w:t xml:space="preserve"> a more inclusive space, they can also reproduce and reinforce the gender inequalities present in the wider societal context. This has implications </w:t>
      </w:r>
      <w:r w:rsidR="000C11BD">
        <w:rPr>
          <w:rFonts w:asciiTheme="majorBidi" w:hAnsiTheme="majorBidi" w:cstheme="majorBidi"/>
          <w:sz w:val="22"/>
          <w:szCs w:val="22"/>
          <w:lang w:val="en-US"/>
        </w:rPr>
        <w:t>for</w:t>
      </w:r>
      <w:r w:rsidR="000C11BD" w:rsidRPr="00595307">
        <w:rPr>
          <w:rFonts w:asciiTheme="majorBidi" w:hAnsiTheme="majorBidi" w:cstheme="majorBidi"/>
          <w:sz w:val="22"/>
          <w:szCs w:val="22"/>
          <w:lang w:val="en-US"/>
        </w:rPr>
        <w:t xml:space="preserve"> </w:t>
      </w:r>
      <w:r w:rsidR="00DE6DEA" w:rsidRPr="00595307">
        <w:rPr>
          <w:rFonts w:asciiTheme="majorBidi" w:hAnsiTheme="majorBidi" w:cstheme="majorBidi"/>
          <w:sz w:val="22"/>
          <w:szCs w:val="22"/>
          <w:lang w:val="en-US"/>
        </w:rPr>
        <w:t xml:space="preserve">the concept of inclusive innovation, that while temporarily </w:t>
      </w:r>
      <w:r w:rsidRPr="00595307">
        <w:rPr>
          <w:rFonts w:asciiTheme="majorBidi" w:hAnsiTheme="majorBidi" w:cstheme="majorBidi"/>
          <w:sz w:val="22"/>
          <w:szCs w:val="22"/>
          <w:lang w:val="en-US"/>
        </w:rPr>
        <w:t>temper</w:t>
      </w:r>
      <w:r w:rsidR="00DE6DEA" w:rsidRPr="00595307">
        <w:rPr>
          <w:rFonts w:asciiTheme="majorBidi" w:hAnsiTheme="majorBidi" w:cstheme="majorBidi"/>
          <w:sz w:val="22"/>
          <w:szCs w:val="22"/>
          <w:lang w:val="en-US"/>
        </w:rPr>
        <w:t>ing</w:t>
      </w:r>
      <w:r w:rsidRPr="00595307">
        <w:rPr>
          <w:rFonts w:asciiTheme="majorBidi" w:hAnsiTheme="majorBidi" w:cstheme="majorBidi"/>
          <w:sz w:val="22"/>
          <w:szCs w:val="22"/>
          <w:lang w:val="en-US"/>
        </w:rPr>
        <w:t xml:space="preserve"> institutional and contextual constraints</w:t>
      </w:r>
      <w:r w:rsidR="00DE6DEA" w:rsidRPr="00595307">
        <w:rPr>
          <w:rFonts w:asciiTheme="majorBidi" w:hAnsiTheme="majorBidi" w:cstheme="majorBidi"/>
          <w:sz w:val="22"/>
          <w:szCs w:val="22"/>
          <w:lang w:val="en-US"/>
        </w:rPr>
        <w:t>, what is required is a wider structural and contextual approach</w:t>
      </w:r>
      <w:r w:rsidRPr="00595307">
        <w:rPr>
          <w:rFonts w:asciiTheme="majorBidi" w:hAnsiTheme="majorBidi" w:cstheme="majorBidi"/>
          <w:sz w:val="22"/>
          <w:szCs w:val="22"/>
          <w:lang w:val="en-US"/>
        </w:rPr>
        <w:t xml:space="preserve">. </w:t>
      </w:r>
    </w:p>
    <w:p w14:paraId="2F6E1792" w14:textId="77777777" w:rsidR="00D87F04" w:rsidRPr="00595307" w:rsidRDefault="00D87F04" w:rsidP="0009273C">
      <w:pPr>
        <w:pStyle w:val="CommentText"/>
        <w:spacing w:line="240" w:lineRule="auto"/>
        <w:jc w:val="both"/>
        <w:rPr>
          <w:rFonts w:asciiTheme="majorBidi" w:hAnsiTheme="majorBidi" w:cstheme="majorBidi"/>
          <w:sz w:val="22"/>
          <w:szCs w:val="22"/>
        </w:rPr>
      </w:pPr>
    </w:p>
    <w:p w14:paraId="2D8B0BC4" w14:textId="77777777" w:rsidR="00D87F04" w:rsidRPr="00595307" w:rsidRDefault="00D87F04" w:rsidP="0009273C">
      <w:pPr>
        <w:pStyle w:val="CommentText"/>
        <w:spacing w:line="240" w:lineRule="auto"/>
        <w:jc w:val="both"/>
        <w:rPr>
          <w:rFonts w:asciiTheme="majorBidi" w:hAnsiTheme="majorBidi" w:cstheme="majorBidi"/>
          <w:sz w:val="22"/>
          <w:szCs w:val="22"/>
        </w:rPr>
      </w:pPr>
      <w:r w:rsidRPr="00595307">
        <w:rPr>
          <w:rFonts w:asciiTheme="majorBidi" w:hAnsiTheme="majorBidi" w:cstheme="majorBidi"/>
          <w:b/>
          <w:sz w:val="22"/>
          <w:szCs w:val="22"/>
        </w:rPr>
        <w:t>Keywords:</w:t>
      </w:r>
      <w:r w:rsidRPr="00595307">
        <w:rPr>
          <w:rFonts w:asciiTheme="majorBidi" w:hAnsiTheme="majorBidi" w:cstheme="majorBidi"/>
          <w:sz w:val="22"/>
          <w:szCs w:val="22"/>
        </w:rPr>
        <w:t xml:space="preserve"> Inclusive innovation, development, situated agency, intersectionality</w:t>
      </w:r>
    </w:p>
    <w:p w14:paraId="4A4F1BDE" w14:textId="77777777" w:rsidR="00D87F04" w:rsidRPr="00595307" w:rsidRDefault="00D87F04" w:rsidP="0009273C">
      <w:pPr>
        <w:pStyle w:val="Heading1"/>
        <w:numPr>
          <w:ilvl w:val="0"/>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Introduction</w:t>
      </w:r>
    </w:p>
    <w:p w14:paraId="57ED004B" w14:textId="6C49BB22" w:rsidR="00D87F04" w:rsidRPr="00133A9C" w:rsidRDefault="00D87F04" w:rsidP="008558DA">
      <w:pPr>
        <w:spacing w:line="240" w:lineRule="auto"/>
        <w:jc w:val="both"/>
        <w:rPr>
          <w:rFonts w:asciiTheme="majorBidi" w:eastAsia="MS Mincho" w:hAnsiTheme="majorBidi" w:cstheme="majorBidi"/>
          <w:strike/>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Innovation, as a mechanism for development, has been framed and discussed in many ways </w:t>
      </w:r>
      <w:bookmarkStart w:id="0" w:name="Mendeley_Bookmark_g9dQZztg2A"/>
      <w:r w:rsidR="00EC2428" w:rsidRPr="00595307">
        <w:rPr>
          <w:rFonts w:asciiTheme="majorBidi" w:eastAsia="MS Mincho" w:hAnsiTheme="majorBidi" w:cstheme="majorBidi"/>
          <w:color w:val="000000"/>
          <w:sz w:val="22"/>
          <w:szCs w:val="22"/>
          <w:lang w:val="en-US" w:eastAsia="zh-CN"/>
        </w:rPr>
        <w:t>(Jimenez &amp; Zheng</w:t>
      </w:r>
      <w:r w:rsidRPr="00595307">
        <w:rPr>
          <w:rFonts w:asciiTheme="majorBidi" w:eastAsia="MS Mincho" w:hAnsiTheme="majorBidi" w:cstheme="majorBidi"/>
          <w:color w:val="000000"/>
          <w:sz w:val="22"/>
          <w:szCs w:val="22"/>
          <w:lang w:val="en-US" w:eastAsia="zh-CN"/>
        </w:rPr>
        <w:t xml:space="preserve"> </w:t>
      </w:r>
      <w:r w:rsidRPr="00C16075">
        <w:rPr>
          <w:rFonts w:asciiTheme="majorBidi" w:eastAsia="MS Mincho" w:hAnsiTheme="majorBidi" w:cstheme="majorBidi"/>
          <w:color w:val="000000"/>
          <w:sz w:val="22"/>
          <w:szCs w:val="22"/>
          <w:lang w:val="en-US" w:eastAsia="zh-CN"/>
        </w:rPr>
        <w:t>2017</w:t>
      </w:r>
      <w:r w:rsidR="00866107">
        <w:rPr>
          <w:rFonts w:asciiTheme="majorBidi" w:eastAsia="MS Mincho" w:hAnsiTheme="majorBidi" w:cstheme="majorBidi"/>
          <w:color w:val="000000"/>
          <w:sz w:val="22"/>
          <w:szCs w:val="22"/>
          <w:lang w:val="en-US" w:eastAsia="zh-CN"/>
        </w:rPr>
        <w:t>a</w:t>
      </w:r>
      <w:r w:rsidRPr="00C16075">
        <w:rPr>
          <w:rFonts w:asciiTheme="majorBidi" w:eastAsia="MS Mincho" w:hAnsiTheme="majorBidi" w:cstheme="majorBidi"/>
          <w:color w:val="000000"/>
          <w:sz w:val="22"/>
          <w:szCs w:val="22"/>
          <w:lang w:val="en-US" w:eastAsia="zh-CN"/>
        </w:rPr>
        <w:t>)</w:t>
      </w:r>
      <w:bookmarkEnd w:id="0"/>
      <w:r w:rsidRPr="00C16075">
        <w:rPr>
          <w:rFonts w:asciiTheme="majorBidi" w:eastAsia="MS Mincho" w:hAnsiTheme="majorBidi" w:cstheme="majorBidi"/>
          <w:color w:val="000000"/>
          <w:sz w:val="22"/>
          <w:szCs w:val="22"/>
          <w:lang w:val="en-US" w:eastAsia="zh-CN"/>
        </w:rPr>
        <w:t xml:space="preserve">. </w:t>
      </w:r>
      <w:r w:rsidR="00C16075" w:rsidRPr="00C16075">
        <w:rPr>
          <w:rFonts w:asciiTheme="majorBidi" w:eastAsia="MS Mincho" w:hAnsiTheme="majorBidi" w:cstheme="majorBidi"/>
          <w:color w:val="000000"/>
          <w:sz w:val="22"/>
          <w:szCs w:val="22"/>
          <w:lang w:val="en-US" w:eastAsia="zh-CN"/>
        </w:rPr>
        <w:t xml:space="preserve">Although the literature may present itself as a-political, </w:t>
      </w:r>
      <w:r w:rsidRPr="00C16075">
        <w:rPr>
          <w:rFonts w:asciiTheme="majorBidi" w:eastAsia="MS Mincho" w:hAnsiTheme="majorBidi" w:cstheme="majorBidi"/>
          <w:color w:val="000000"/>
          <w:sz w:val="22"/>
          <w:szCs w:val="22"/>
          <w:lang w:val="en-US" w:eastAsia="zh-CN"/>
        </w:rPr>
        <w:t xml:space="preserve">these approaches </w:t>
      </w:r>
      <w:r w:rsidR="008558DA">
        <w:rPr>
          <w:rFonts w:asciiTheme="majorBidi" w:eastAsia="MS Mincho" w:hAnsiTheme="majorBidi" w:cstheme="majorBidi"/>
          <w:color w:val="000000"/>
          <w:sz w:val="22"/>
          <w:szCs w:val="22"/>
          <w:lang w:val="en-US" w:eastAsia="zh-CN"/>
        </w:rPr>
        <w:t xml:space="preserve">usually </w:t>
      </w:r>
      <w:r w:rsidRPr="00C16075">
        <w:rPr>
          <w:rFonts w:asciiTheme="majorBidi" w:eastAsia="MS Mincho" w:hAnsiTheme="majorBidi" w:cstheme="majorBidi"/>
          <w:color w:val="000000"/>
          <w:sz w:val="22"/>
          <w:szCs w:val="22"/>
          <w:lang w:val="en-US" w:eastAsia="zh-CN"/>
        </w:rPr>
        <w:t xml:space="preserve">hold underlying normative implications, of whose interests and knowledge count as being significant </w:t>
      </w:r>
      <w:bookmarkStart w:id="1" w:name="Mendeley_Bookmark_mr3e61bErI"/>
      <w:r w:rsidRPr="00C16075">
        <w:rPr>
          <w:rFonts w:asciiTheme="majorBidi" w:eastAsia="MS Mincho" w:hAnsiTheme="majorBidi" w:cstheme="majorBidi"/>
          <w:color w:val="000000"/>
          <w:sz w:val="22"/>
          <w:szCs w:val="22"/>
          <w:lang w:val="en-US" w:eastAsia="zh-CN"/>
        </w:rPr>
        <w:t>(</w:t>
      </w:r>
      <w:proofErr w:type="spellStart"/>
      <w:r w:rsidRPr="00C16075">
        <w:rPr>
          <w:rFonts w:asciiTheme="majorBidi" w:eastAsia="MS Mincho" w:hAnsiTheme="majorBidi" w:cstheme="majorBidi"/>
          <w:color w:val="000000"/>
          <w:sz w:val="22"/>
          <w:szCs w:val="22"/>
          <w:lang w:val="en-US" w:eastAsia="zh-CN"/>
        </w:rPr>
        <w:t>Bryd</w:t>
      </w:r>
      <w:r w:rsidR="00EC2428" w:rsidRPr="00C16075">
        <w:rPr>
          <w:rFonts w:asciiTheme="majorBidi" w:eastAsia="MS Mincho" w:hAnsiTheme="majorBidi" w:cstheme="majorBidi"/>
          <w:color w:val="000000"/>
          <w:sz w:val="22"/>
          <w:szCs w:val="22"/>
          <w:lang w:val="en-US" w:eastAsia="zh-CN"/>
        </w:rPr>
        <w:t>en</w:t>
      </w:r>
      <w:proofErr w:type="spellEnd"/>
      <w:r w:rsidR="00EC2428" w:rsidRPr="00C16075">
        <w:rPr>
          <w:rFonts w:asciiTheme="majorBidi" w:eastAsia="MS Mincho" w:hAnsiTheme="majorBidi" w:cstheme="majorBidi"/>
          <w:color w:val="000000"/>
          <w:sz w:val="22"/>
          <w:szCs w:val="22"/>
          <w:lang w:val="en-US" w:eastAsia="zh-CN"/>
        </w:rPr>
        <w:t xml:space="preserve">, </w:t>
      </w:r>
      <w:proofErr w:type="spellStart"/>
      <w:r w:rsidR="00EC2428" w:rsidRPr="00C16075">
        <w:rPr>
          <w:rFonts w:asciiTheme="majorBidi" w:eastAsia="MS Mincho" w:hAnsiTheme="majorBidi" w:cstheme="majorBidi"/>
          <w:color w:val="000000"/>
          <w:sz w:val="22"/>
          <w:szCs w:val="22"/>
          <w:lang w:val="en-US" w:eastAsia="zh-CN"/>
        </w:rPr>
        <w:t>Gezelius</w:t>
      </w:r>
      <w:proofErr w:type="spellEnd"/>
      <w:r w:rsidR="00EC2428" w:rsidRPr="00C16075">
        <w:rPr>
          <w:rFonts w:asciiTheme="majorBidi" w:eastAsia="MS Mincho" w:hAnsiTheme="majorBidi" w:cstheme="majorBidi"/>
          <w:color w:val="000000"/>
          <w:sz w:val="22"/>
          <w:szCs w:val="22"/>
          <w:lang w:val="en-US" w:eastAsia="zh-CN"/>
        </w:rPr>
        <w:t xml:space="preserve">, </w:t>
      </w:r>
      <w:proofErr w:type="spellStart"/>
      <w:r w:rsidR="00EC2428" w:rsidRPr="00C16075">
        <w:rPr>
          <w:rFonts w:asciiTheme="majorBidi" w:eastAsia="MS Mincho" w:hAnsiTheme="majorBidi" w:cstheme="majorBidi"/>
          <w:color w:val="000000"/>
          <w:sz w:val="22"/>
          <w:szCs w:val="22"/>
          <w:lang w:val="en-US" w:eastAsia="zh-CN"/>
        </w:rPr>
        <w:t>Refsgaard</w:t>
      </w:r>
      <w:proofErr w:type="spellEnd"/>
      <w:r w:rsidR="00EC2428" w:rsidRPr="00C16075">
        <w:rPr>
          <w:rFonts w:asciiTheme="majorBidi" w:eastAsia="MS Mincho" w:hAnsiTheme="majorBidi" w:cstheme="majorBidi"/>
          <w:color w:val="000000"/>
          <w:sz w:val="22"/>
          <w:szCs w:val="22"/>
          <w:lang w:val="en-US" w:eastAsia="zh-CN"/>
        </w:rPr>
        <w:t xml:space="preserve">, &amp; </w:t>
      </w:r>
      <w:proofErr w:type="spellStart"/>
      <w:r w:rsidR="00EC2428" w:rsidRPr="00C16075">
        <w:rPr>
          <w:rFonts w:asciiTheme="majorBidi" w:eastAsia="MS Mincho" w:hAnsiTheme="majorBidi" w:cstheme="majorBidi"/>
          <w:color w:val="000000"/>
          <w:sz w:val="22"/>
          <w:szCs w:val="22"/>
          <w:lang w:val="en-US" w:eastAsia="zh-CN"/>
        </w:rPr>
        <w:t>Sutz</w:t>
      </w:r>
      <w:proofErr w:type="spellEnd"/>
      <w:r w:rsidRPr="00C16075">
        <w:rPr>
          <w:rFonts w:asciiTheme="majorBidi" w:eastAsia="MS Mincho" w:hAnsiTheme="majorBidi" w:cstheme="majorBidi"/>
          <w:color w:val="000000"/>
          <w:sz w:val="22"/>
          <w:szCs w:val="22"/>
          <w:lang w:val="en-US" w:eastAsia="zh-CN"/>
        </w:rPr>
        <w:t xml:space="preserve"> 2017)</w:t>
      </w:r>
      <w:bookmarkEnd w:id="1"/>
      <w:r w:rsidRPr="00C16075">
        <w:rPr>
          <w:rFonts w:asciiTheme="majorBidi" w:eastAsia="MS Mincho" w:hAnsiTheme="majorBidi" w:cstheme="majorBidi"/>
          <w:color w:val="000000"/>
          <w:sz w:val="22"/>
          <w:szCs w:val="22"/>
          <w:lang w:val="en-US" w:eastAsia="zh-CN"/>
        </w:rPr>
        <w:t>.</w:t>
      </w:r>
      <w:r w:rsidRPr="00133A9C">
        <w:rPr>
          <w:rFonts w:asciiTheme="majorBidi" w:eastAsia="MS Mincho" w:hAnsiTheme="majorBidi" w:cstheme="majorBidi"/>
          <w:strike/>
          <w:color w:val="000000"/>
          <w:sz w:val="22"/>
          <w:szCs w:val="22"/>
          <w:lang w:val="en-US" w:eastAsia="zh-CN"/>
        </w:rPr>
        <w:t xml:space="preserve"> </w:t>
      </w:r>
    </w:p>
    <w:p w14:paraId="48C5E29B" w14:textId="77777777" w:rsidR="00A41752" w:rsidRPr="00595307" w:rsidRDefault="00A41752" w:rsidP="0009273C">
      <w:pPr>
        <w:spacing w:line="240" w:lineRule="auto"/>
        <w:jc w:val="both"/>
        <w:rPr>
          <w:rFonts w:asciiTheme="majorBidi" w:eastAsia="MS Mincho" w:hAnsiTheme="majorBidi" w:cstheme="majorBidi"/>
          <w:color w:val="000000"/>
          <w:sz w:val="22"/>
          <w:szCs w:val="22"/>
          <w:lang w:val="en-US" w:eastAsia="zh-CN"/>
        </w:rPr>
      </w:pPr>
    </w:p>
    <w:p w14:paraId="3A31259F" w14:textId="32B78027"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In the past couple of decades, the recognition that previous top-down policy interventions on what development and innovation are, have failed to deliver the promises of economic development in universal terms. In fact, it has been </w:t>
      </w:r>
      <w:r w:rsidR="008C6526">
        <w:rPr>
          <w:rFonts w:asciiTheme="majorBidi" w:eastAsia="MS Mincho" w:hAnsiTheme="majorBidi" w:cstheme="majorBidi"/>
          <w:color w:val="000000"/>
          <w:sz w:val="22"/>
          <w:szCs w:val="22"/>
          <w:lang w:val="en-US" w:eastAsia="zh-CN"/>
        </w:rPr>
        <w:t>recognized</w:t>
      </w:r>
      <w:r w:rsidRPr="00595307">
        <w:rPr>
          <w:rFonts w:asciiTheme="majorBidi" w:eastAsia="MS Mincho" w:hAnsiTheme="majorBidi" w:cstheme="majorBidi"/>
          <w:color w:val="000000"/>
          <w:sz w:val="22"/>
          <w:szCs w:val="22"/>
          <w:lang w:val="en-US" w:eastAsia="zh-CN"/>
        </w:rPr>
        <w:t xml:space="preserve"> that the strong focus on innovation for economic growth has enhanced the already existing inequalities in the world</w:t>
      </w:r>
      <w:r w:rsidR="008E1562">
        <w:rPr>
          <w:rFonts w:asciiTheme="majorBidi" w:eastAsia="MS Mincho" w:hAnsiTheme="majorBidi" w:cstheme="majorBidi"/>
          <w:color w:val="000000"/>
          <w:sz w:val="22"/>
          <w:szCs w:val="22"/>
          <w:lang w:val="en-US" w:eastAsia="zh-CN"/>
        </w:rPr>
        <w:t xml:space="preserve"> (</w:t>
      </w:r>
      <w:proofErr w:type="spellStart"/>
      <w:r w:rsidR="008E1562">
        <w:rPr>
          <w:rFonts w:asciiTheme="majorBidi" w:eastAsia="MS Mincho" w:hAnsiTheme="majorBidi" w:cstheme="majorBidi"/>
          <w:color w:val="000000"/>
          <w:sz w:val="22"/>
          <w:szCs w:val="22"/>
          <w:lang w:val="en-US" w:eastAsia="zh-CN"/>
        </w:rPr>
        <w:t>Chataway</w:t>
      </w:r>
      <w:proofErr w:type="spellEnd"/>
      <w:r w:rsidR="008E1562">
        <w:rPr>
          <w:rFonts w:asciiTheme="majorBidi" w:eastAsia="MS Mincho" w:hAnsiTheme="majorBidi" w:cstheme="majorBidi"/>
          <w:color w:val="000000"/>
          <w:sz w:val="22"/>
          <w:szCs w:val="22"/>
          <w:lang w:val="en-US" w:eastAsia="zh-CN"/>
        </w:rPr>
        <w:t xml:space="preserve"> et al. 2014)</w:t>
      </w:r>
      <w:r w:rsidRPr="00595307">
        <w:rPr>
          <w:rFonts w:asciiTheme="majorBidi" w:eastAsia="MS Mincho" w:hAnsiTheme="majorBidi" w:cstheme="majorBidi"/>
          <w:color w:val="000000"/>
          <w:sz w:val="22"/>
          <w:szCs w:val="22"/>
          <w:lang w:val="en-US" w:eastAsia="zh-CN"/>
        </w:rPr>
        <w:t>. Examples of this are</w:t>
      </w:r>
      <w:r w:rsidR="000B2E80" w:rsidRPr="00595307">
        <w:rPr>
          <w:rFonts w:asciiTheme="majorBidi" w:eastAsia="MS Mincho" w:hAnsiTheme="majorBidi" w:cstheme="majorBidi"/>
          <w:color w:val="000000"/>
          <w:sz w:val="22"/>
          <w:szCs w:val="22"/>
          <w:lang w:val="en-US" w:eastAsia="zh-CN"/>
        </w:rPr>
        <w:t xml:space="preserve"> in</w:t>
      </w:r>
      <w:r w:rsidRPr="00595307">
        <w:rPr>
          <w:rFonts w:asciiTheme="majorBidi" w:eastAsia="MS Mincho" w:hAnsiTheme="majorBidi" w:cstheme="majorBidi"/>
          <w:color w:val="000000"/>
          <w:sz w:val="22"/>
          <w:szCs w:val="22"/>
          <w:lang w:val="en-US" w:eastAsia="zh-CN"/>
        </w:rPr>
        <w:t xml:space="preserve"> India where Science Technology and Innovati</w:t>
      </w:r>
      <w:r w:rsidR="0059352F">
        <w:rPr>
          <w:rFonts w:asciiTheme="majorBidi" w:eastAsia="MS Mincho" w:hAnsiTheme="majorBidi" w:cstheme="majorBidi"/>
          <w:color w:val="000000"/>
          <w:sz w:val="22"/>
          <w:szCs w:val="22"/>
          <w:lang w:val="en-US" w:eastAsia="zh-CN"/>
        </w:rPr>
        <w:t>on (STI) policies under globaliz</w:t>
      </w:r>
      <w:r w:rsidRPr="00595307">
        <w:rPr>
          <w:rFonts w:asciiTheme="majorBidi" w:eastAsia="MS Mincho" w:hAnsiTheme="majorBidi" w:cstheme="majorBidi"/>
          <w:color w:val="000000"/>
          <w:sz w:val="22"/>
          <w:szCs w:val="22"/>
          <w:lang w:val="en-US" w:eastAsia="zh-CN"/>
        </w:rPr>
        <w:t>ation led to considerable growth</w:t>
      </w:r>
      <w:r w:rsidR="00AC2819" w:rsidRPr="00595307">
        <w:rPr>
          <w:rFonts w:asciiTheme="majorBidi" w:eastAsia="MS Mincho" w:hAnsiTheme="majorBidi" w:cstheme="majorBidi"/>
          <w:color w:val="000000"/>
          <w:sz w:val="22"/>
          <w:szCs w:val="22"/>
          <w:lang w:val="en-US" w:eastAsia="zh-CN"/>
        </w:rPr>
        <w:t xml:space="preserve"> and </w:t>
      </w:r>
      <w:r w:rsidRPr="00595307">
        <w:rPr>
          <w:rFonts w:asciiTheme="majorBidi" w:eastAsia="MS Mincho" w:hAnsiTheme="majorBidi" w:cstheme="majorBidi"/>
          <w:color w:val="000000"/>
          <w:sz w:val="22"/>
          <w:szCs w:val="22"/>
          <w:lang w:val="en-US" w:eastAsia="zh-CN"/>
        </w:rPr>
        <w:t>increased income</w:t>
      </w:r>
      <w:r w:rsidR="00AC2819" w:rsidRPr="00595307">
        <w:rPr>
          <w:rFonts w:asciiTheme="majorBidi" w:eastAsia="MS Mincho" w:hAnsiTheme="majorBidi" w:cstheme="majorBidi"/>
          <w:color w:val="000000"/>
          <w:sz w:val="22"/>
          <w:szCs w:val="22"/>
          <w:lang w:val="en-US" w:eastAsia="zh-CN"/>
        </w:rPr>
        <w:t>, alongside</w:t>
      </w:r>
      <w:r w:rsidRPr="00595307">
        <w:rPr>
          <w:rFonts w:asciiTheme="majorBidi" w:eastAsia="MS Mincho" w:hAnsiTheme="majorBidi" w:cstheme="majorBidi"/>
          <w:color w:val="000000"/>
          <w:sz w:val="22"/>
          <w:szCs w:val="22"/>
          <w:lang w:val="en-US" w:eastAsia="zh-CN"/>
        </w:rPr>
        <w:t xml:space="preserve"> </w:t>
      </w:r>
      <w:r w:rsidR="000C11BD">
        <w:rPr>
          <w:rFonts w:asciiTheme="majorBidi" w:eastAsia="MS Mincho" w:hAnsiTheme="majorBidi" w:cstheme="majorBidi"/>
          <w:color w:val="000000"/>
          <w:sz w:val="22"/>
          <w:szCs w:val="22"/>
          <w:lang w:val="en-US" w:eastAsia="zh-CN"/>
        </w:rPr>
        <w:t xml:space="preserve">income </w:t>
      </w:r>
      <w:r w:rsidRPr="00595307">
        <w:rPr>
          <w:rFonts w:asciiTheme="majorBidi" w:eastAsia="MS Mincho" w:hAnsiTheme="majorBidi" w:cstheme="majorBidi"/>
          <w:color w:val="000000"/>
          <w:sz w:val="22"/>
          <w:szCs w:val="22"/>
          <w:lang w:val="en-US" w:eastAsia="zh-CN"/>
        </w:rPr>
        <w:t>inequality among different sections of society</w:t>
      </w:r>
      <w:r w:rsidR="00A22F97" w:rsidRPr="00595307">
        <w:rPr>
          <w:rFonts w:asciiTheme="majorBidi" w:eastAsia="MS Mincho" w:hAnsiTheme="majorBidi" w:cstheme="majorBidi"/>
          <w:color w:val="000000"/>
          <w:sz w:val="22"/>
          <w:szCs w:val="22"/>
          <w:lang w:val="en-US" w:eastAsia="zh-CN"/>
        </w:rPr>
        <w:t xml:space="preserve"> (Joseph 2014)</w:t>
      </w:r>
      <w:r w:rsidRPr="00595307">
        <w:rPr>
          <w:rFonts w:asciiTheme="majorBidi" w:eastAsia="MS Mincho" w:hAnsiTheme="majorBidi" w:cstheme="majorBidi"/>
          <w:color w:val="000000"/>
          <w:sz w:val="22"/>
          <w:szCs w:val="22"/>
          <w:lang w:val="en-US" w:eastAsia="zh-CN"/>
        </w:rPr>
        <w:t>.</w:t>
      </w:r>
      <w:r w:rsidR="00AC4310" w:rsidRPr="00595307">
        <w:rPr>
          <w:rFonts w:asciiTheme="majorBidi" w:eastAsia="MS Mincho" w:hAnsiTheme="majorBidi" w:cstheme="majorBidi"/>
          <w:color w:val="000000"/>
          <w:sz w:val="22"/>
          <w:szCs w:val="22"/>
          <w:lang w:val="en-US" w:eastAsia="zh-CN"/>
        </w:rPr>
        <w:t xml:space="preserve"> </w:t>
      </w:r>
    </w:p>
    <w:p w14:paraId="6A9335B7" w14:textId="77777777" w:rsidR="00A41752" w:rsidRPr="00595307" w:rsidRDefault="00A41752" w:rsidP="0009273C">
      <w:pPr>
        <w:spacing w:line="240" w:lineRule="auto"/>
        <w:jc w:val="both"/>
        <w:rPr>
          <w:rFonts w:asciiTheme="majorBidi" w:eastAsia="MS Mincho" w:hAnsiTheme="majorBidi" w:cstheme="majorBidi"/>
          <w:color w:val="000000"/>
          <w:sz w:val="22"/>
          <w:szCs w:val="22"/>
          <w:lang w:eastAsia="zh-CN"/>
        </w:rPr>
      </w:pPr>
    </w:p>
    <w:p w14:paraId="0A7D1F94" w14:textId="6C12A0F9"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In the search to counterbalance this, the concept of inclusive innovation has been developed to shift away from innovation approaches that do not consider the poor in both the process and the outcome of innovation, aspects that are part of what development entails </w:t>
      </w:r>
      <w:bookmarkStart w:id="2" w:name="Mendeley_Bookmark_qFS4A292P5"/>
      <w:r w:rsidR="00EC2428" w:rsidRPr="00595307">
        <w:rPr>
          <w:rFonts w:asciiTheme="majorBidi" w:eastAsia="MS Mincho" w:hAnsiTheme="majorBidi" w:cstheme="majorBidi"/>
          <w:color w:val="000000"/>
          <w:sz w:val="22"/>
          <w:szCs w:val="22"/>
          <w:lang w:val="en-US" w:eastAsia="zh-CN"/>
        </w:rPr>
        <w:t>(</w:t>
      </w:r>
      <w:proofErr w:type="spellStart"/>
      <w:r w:rsidR="00EC2428" w:rsidRPr="00595307">
        <w:rPr>
          <w:rFonts w:asciiTheme="majorBidi" w:eastAsia="MS Mincho" w:hAnsiTheme="majorBidi" w:cstheme="majorBidi"/>
          <w:color w:val="000000"/>
          <w:sz w:val="22"/>
          <w:szCs w:val="22"/>
          <w:lang w:val="en-US" w:eastAsia="zh-CN"/>
        </w:rPr>
        <w:t>Bryden</w:t>
      </w:r>
      <w:proofErr w:type="spellEnd"/>
      <w:r w:rsidR="00EC2428" w:rsidRPr="00595307">
        <w:rPr>
          <w:rFonts w:asciiTheme="majorBidi" w:eastAsia="MS Mincho" w:hAnsiTheme="majorBidi" w:cstheme="majorBidi"/>
          <w:color w:val="000000"/>
          <w:sz w:val="22"/>
          <w:szCs w:val="22"/>
          <w:lang w:val="en-US" w:eastAsia="zh-CN"/>
        </w:rPr>
        <w:t xml:space="preserve"> et al.</w:t>
      </w:r>
      <w:r w:rsidRPr="00595307">
        <w:rPr>
          <w:rFonts w:asciiTheme="majorBidi" w:eastAsia="MS Mincho" w:hAnsiTheme="majorBidi" w:cstheme="majorBidi"/>
          <w:color w:val="000000"/>
          <w:sz w:val="22"/>
          <w:szCs w:val="22"/>
          <w:lang w:val="en-US" w:eastAsia="zh-CN"/>
        </w:rPr>
        <w:t xml:space="preserve"> 2017; Cozze</w:t>
      </w:r>
      <w:r w:rsidR="00EC2428" w:rsidRPr="00595307">
        <w:rPr>
          <w:rFonts w:asciiTheme="majorBidi" w:eastAsia="MS Mincho" w:hAnsiTheme="majorBidi" w:cstheme="majorBidi"/>
          <w:color w:val="000000"/>
          <w:sz w:val="22"/>
          <w:szCs w:val="22"/>
          <w:lang w:val="en-US" w:eastAsia="zh-CN"/>
        </w:rPr>
        <w:t xml:space="preserve">ns &amp; </w:t>
      </w:r>
      <w:proofErr w:type="spellStart"/>
      <w:r w:rsidR="00EC2428" w:rsidRPr="00595307">
        <w:rPr>
          <w:rFonts w:asciiTheme="majorBidi" w:eastAsia="MS Mincho" w:hAnsiTheme="majorBidi" w:cstheme="majorBidi"/>
          <w:color w:val="000000"/>
          <w:sz w:val="22"/>
          <w:szCs w:val="22"/>
          <w:lang w:val="en-US" w:eastAsia="zh-CN"/>
        </w:rPr>
        <w:t>Sutz</w:t>
      </w:r>
      <w:proofErr w:type="spellEnd"/>
      <w:r w:rsidR="00EC2428" w:rsidRPr="00595307">
        <w:rPr>
          <w:rFonts w:asciiTheme="majorBidi" w:eastAsia="MS Mincho" w:hAnsiTheme="majorBidi" w:cstheme="majorBidi"/>
          <w:color w:val="000000"/>
          <w:sz w:val="22"/>
          <w:szCs w:val="22"/>
          <w:lang w:val="en-US" w:eastAsia="zh-CN"/>
        </w:rPr>
        <w:t xml:space="preserve"> 2014; Foster &amp; </w:t>
      </w:r>
      <w:proofErr w:type="spellStart"/>
      <w:r w:rsidR="00EC2428" w:rsidRPr="00595307">
        <w:rPr>
          <w:rFonts w:asciiTheme="majorBidi" w:eastAsia="MS Mincho" w:hAnsiTheme="majorBidi" w:cstheme="majorBidi"/>
          <w:color w:val="000000"/>
          <w:sz w:val="22"/>
          <w:szCs w:val="22"/>
          <w:lang w:val="en-US" w:eastAsia="zh-CN"/>
        </w:rPr>
        <w:t>Heeks</w:t>
      </w:r>
      <w:proofErr w:type="spellEnd"/>
      <w:r w:rsidRPr="00595307">
        <w:rPr>
          <w:rFonts w:asciiTheme="majorBidi" w:eastAsia="MS Mincho" w:hAnsiTheme="majorBidi" w:cstheme="majorBidi"/>
          <w:color w:val="000000"/>
          <w:sz w:val="22"/>
          <w:szCs w:val="22"/>
          <w:lang w:val="en-US" w:eastAsia="zh-CN"/>
        </w:rPr>
        <w:t xml:space="preserve"> 2013)</w:t>
      </w:r>
      <w:bookmarkEnd w:id="2"/>
      <w:r w:rsidRPr="00595307">
        <w:rPr>
          <w:rFonts w:asciiTheme="majorBidi" w:eastAsia="MS Mincho" w:hAnsiTheme="majorBidi" w:cstheme="majorBidi"/>
          <w:color w:val="000000"/>
          <w:sz w:val="22"/>
          <w:szCs w:val="22"/>
          <w:lang w:val="en-US" w:eastAsia="zh-CN"/>
        </w:rPr>
        <w:t>. Inclusive innovation has been defined in different ways, but usually includes looking at who benefits and</w:t>
      </w:r>
      <w:r w:rsidR="000C11BD">
        <w:rPr>
          <w:rFonts w:asciiTheme="majorBidi" w:eastAsia="MS Mincho" w:hAnsiTheme="majorBidi" w:cstheme="majorBidi"/>
          <w:color w:val="000000"/>
          <w:sz w:val="22"/>
          <w:szCs w:val="22"/>
          <w:lang w:val="en-US" w:eastAsia="zh-CN"/>
        </w:rPr>
        <w:t xml:space="preserve"> who</w:t>
      </w:r>
      <w:r w:rsidRPr="00595307">
        <w:rPr>
          <w:rFonts w:asciiTheme="majorBidi" w:eastAsia="MS Mincho" w:hAnsiTheme="majorBidi" w:cstheme="majorBidi"/>
          <w:color w:val="000000"/>
          <w:sz w:val="22"/>
          <w:szCs w:val="22"/>
          <w:lang w:val="en-US" w:eastAsia="zh-CN"/>
        </w:rPr>
        <w:t xml:space="preserve"> is involved in the innovation process and outcome </w:t>
      </w:r>
      <w:bookmarkStart w:id="3" w:name="Mendeley_Bookmark_sUPH22ubiH"/>
      <w:r w:rsidR="007B5BB8">
        <w:rPr>
          <w:rFonts w:asciiTheme="majorBidi" w:eastAsia="MS Mincho" w:hAnsiTheme="majorBidi" w:cstheme="majorBidi"/>
          <w:color w:val="000000"/>
          <w:sz w:val="22"/>
          <w:szCs w:val="22"/>
          <w:lang w:val="en-US" w:eastAsia="zh-CN"/>
        </w:rPr>
        <w:t>(</w:t>
      </w:r>
      <w:proofErr w:type="spellStart"/>
      <w:r w:rsidR="007B5BB8">
        <w:rPr>
          <w:rFonts w:asciiTheme="majorBidi" w:eastAsia="MS Mincho" w:hAnsiTheme="majorBidi" w:cstheme="majorBidi"/>
          <w:color w:val="000000"/>
          <w:sz w:val="22"/>
          <w:szCs w:val="22"/>
          <w:lang w:val="en-US" w:eastAsia="zh-CN"/>
        </w:rPr>
        <w:t>Chataway</w:t>
      </w:r>
      <w:proofErr w:type="spellEnd"/>
      <w:r w:rsidR="007B5BB8">
        <w:rPr>
          <w:rFonts w:asciiTheme="majorBidi" w:eastAsia="MS Mincho" w:hAnsiTheme="majorBidi" w:cstheme="majorBidi"/>
          <w:color w:val="000000"/>
          <w:sz w:val="22"/>
          <w:szCs w:val="22"/>
          <w:lang w:val="en-US" w:eastAsia="zh-CN"/>
        </w:rPr>
        <w:t xml:space="preserve"> et al. </w:t>
      </w:r>
      <w:r w:rsidRPr="00595307">
        <w:rPr>
          <w:rFonts w:asciiTheme="majorBidi" w:eastAsia="MS Mincho" w:hAnsiTheme="majorBidi" w:cstheme="majorBidi"/>
          <w:color w:val="000000"/>
          <w:sz w:val="22"/>
          <w:szCs w:val="22"/>
          <w:lang w:val="en-US" w:eastAsia="zh-CN"/>
        </w:rPr>
        <w:t>2014)</w:t>
      </w:r>
      <w:bookmarkEnd w:id="3"/>
      <w:r w:rsidRPr="00595307">
        <w:rPr>
          <w:rFonts w:asciiTheme="majorBidi" w:eastAsia="MS Mincho" w:hAnsiTheme="majorBidi" w:cstheme="majorBidi"/>
          <w:color w:val="000000"/>
          <w:sz w:val="22"/>
          <w:szCs w:val="22"/>
          <w:lang w:val="en-US" w:eastAsia="zh-CN"/>
        </w:rPr>
        <w:t>. It also presents a way of linking issues of sustainability—normally associated with environmental aspects—with the consideration of people and places that have often been neglected in mainstream innovation (</w:t>
      </w:r>
      <w:proofErr w:type="spellStart"/>
      <w:r w:rsidRPr="00595307">
        <w:rPr>
          <w:rFonts w:asciiTheme="majorBidi" w:eastAsia="MS Mincho" w:hAnsiTheme="majorBidi" w:cstheme="majorBidi"/>
          <w:color w:val="000000"/>
          <w:sz w:val="22"/>
          <w:szCs w:val="22"/>
          <w:lang w:val="en-US" w:eastAsia="zh-CN"/>
        </w:rPr>
        <w:t>Bryden</w:t>
      </w:r>
      <w:proofErr w:type="spellEnd"/>
      <w:r w:rsidRPr="00595307">
        <w:rPr>
          <w:rFonts w:asciiTheme="majorBidi" w:eastAsia="MS Mincho" w:hAnsiTheme="majorBidi" w:cstheme="majorBidi"/>
          <w:color w:val="000000"/>
          <w:sz w:val="22"/>
          <w:szCs w:val="22"/>
          <w:lang w:val="en-US" w:eastAsia="zh-CN"/>
        </w:rPr>
        <w:t xml:space="preserve"> et al. 2017). </w:t>
      </w:r>
    </w:p>
    <w:p w14:paraId="49BE77D5" w14:textId="77777777" w:rsidR="00925829" w:rsidRPr="00595307" w:rsidRDefault="00925829" w:rsidP="0009273C">
      <w:pPr>
        <w:spacing w:line="240" w:lineRule="auto"/>
        <w:jc w:val="both"/>
        <w:rPr>
          <w:rFonts w:asciiTheme="majorBidi" w:eastAsia="MS Mincho" w:hAnsiTheme="majorBidi" w:cstheme="majorBidi"/>
          <w:color w:val="000000"/>
          <w:sz w:val="22"/>
          <w:szCs w:val="22"/>
          <w:lang w:val="en-US" w:eastAsia="zh-CN"/>
        </w:rPr>
      </w:pPr>
    </w:p>
    <w:p w14:paraId="6222A65D" w14:textId="77CA7ECC"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lastRenderedPageBreak/>
        <w:t xml:space="preserve">In academic research, inclusive innovation has been applied to initiatives that include poor people in the development of a ‘participatory’ innovative agricultural project </w:t>
      </w:r>
      <w:bookmarkStart w:id="4" w:name="Mendeley_Bookmark_tsoiYKNcPO"/>
      <w:r w:rsidR="00EC2428" w:rsidRPr="00595307">
        <w:rPr>
          <w:rFonts w:asciiTheme="majorBidi" w:eastAsia="MS Mincho" w:hAnsiTheme="majorBidi" w:cstheme="majorBidi"/>
          <w:color w:val="000000"/>
          <w:sz w:val="22"/>
          <w:szCs w:val="22"/>
          <w:lang w:val="en-US" w:eastAsia="zh-CN"/>
        </w:rPr>
        <w:t>(</w:t>
      </w:r>
      <w:proofErr w:type="spellStart"/>
      <w:r w:rsidR="00EC2428" w:rsidRPr="00595307">
        <w:rPr>
          <w:rFonts w:asciiTheme="majorBidi" w:eastAsia="MS Mincho" w:hAnsiTheme="majorBidi" w:cstheme="majorBidi"/>
          <w:color w:val="000000"/>
          <w:sz w:val="22"/>
          <w:szCs w:val="22"/>
          <w:lang w:val="en-US" w:eastAsia="zh-CN"/>
        </w:rPr>
        <w:t>Swaans</w:t>
      </w:r>
      <w:proofErr w:type="spellEnd"/>
      <w:r w:rsidR="00EC2428" w:rsidRPr="00595307">
        <w:rPr>
          <w:rFonts w:asciiTheme="majorBidi" w:eastAsia="MS Mincho" w:hAnsiTheme="majorBidi" w:cstheme="majorBidi"/>
          <w:color w:val="000000"/>
          <w:sz w:val="22"/>
          <w:szCs w:val="22"/>
          <w:lang w:val="en-US" w:eastAsia="zh-CN"/>
        </w:rPr>
        <w:t xml:space="preserve"> et al.</w:t>
      </w:r>
      <w:r w:rsidRPr="00595307">
        <w:rPr>
          <w:rFonts w:asciiTheme="majorBidi" w:eastAsia="MS Mincho" w:hAnsiTheme="majorBidi" w:cstheme="majorBidi"/>
          <w:color w:val="000000"/>
          <w:sz w:val="22"/>
          <w:szCs w:val="22"/>
          <w:lang w:val="en-US" w:eastAsia="zh-CN"/>
        </w:rPr>
        <w:t xml:space="preserve"> 2014)</w:t>
      </w:r>
      <w:bookmarkEnd w:id="4"/>
      <w:r w:rsidRPr="00595307">
        <w:rPr>
          <w:rFonts w:asciiTheme="majorBidi" w:eastAsia="MS Mincho" w:hAnsiTheme="majorBidi" w:cstheme="majorBidi"/>
          <w:color w:val="000000"/>
          <w:sz w:val="22"/>
          <w:szCs w:val="22"/>
          <w:lang w:val="en-US" w:eastAsia="zh-CN"/>
        </w:rPr>
        <w:t xml:space="preserve">; to develop grounded innovation platforms (GRIPs) </w:t>
      </w:r>
      <w:bookmarkStart w:id="5" w:name="Mendeley_Bookmark_SSR2Cl9Fwr"/>
      <w:r w:rsidRPr="00595307">
        <w:rPr>
          <w:rFonts w:asciiTheme="majorBidi" w:eastAsia="MS Mincho" w:hAnsiTheme="majorBidi" w:cstheme="majorBidi"/>
          <w:color w:val="000000"/>
          <w:sz w:val="22"/>
          <w:szCs w:val="22"/>
          <w:lang w:val="en-US" w:eastAsia="zh-CN"/>
        </w:rPr>
        <w:t>(</w:t>
      </w:r>
      <w:proofErr w:type="spellStart"/>
      <w:r w:rsidR="00EC2428" w:rsidRPr="00595307">
        <w:rPr>
          <w:rFonts w:asciiTheme="majorBidi" w:eastAsia="MS Mincho" w:hAnsiTheme="majorBidi" w:cstheme="majorBidi"/>
          <w:color w:val="000000"/>
          <w:sz w:val="22"/>
          <w:szCs w:val="22"/>
          <w:lang w:val="en-US" w:eastAsia="zh-CN"/>
        </w:rPr>
        <w:t>Refsgaard</w:t>
      </w:r>
      <w:proofErr w:type="spellEnd"/>
      <w:r w:rsidR="00EC2428" w:rsidRPr="00595307">
        <w:rPr>
          <w:rFonts w:asciiTheme="majorBidi" w:eastAsia="MS Mincho" w:hAnsiTheme="majorBidi" w:cstheme="majorBidi"/>
          <w:color w:val="000000"/>
          <w:sz w:val="22"/>
          <w:szCs w:val="22"/>
          <w:lang w:val="en-US" w:eastAsia="zh-CN"/>
        </w:rPr>
        <w:t xml:space="preserve">, </w:t>
      </w:r>
      <w:proofErr w:type="spellStart"/>
      <w:r w:rsidR="00EC2428" w:rsidRPr="00595307">
        <w:rPr>
          <w:rFonts w:asciiTheme="majorBidi" w:eastAsia="MS Mincho" w:hAnsiTheme="majorBidi" w:cstheme="majorBidi"/>
          <w:color w:val="000000"/>
          <w:sz w:val="22"/>
          <w:szCs w:val="22"/>
          <w:lang w:val="en-US" w:eastAsia="zh-CN"/>
        </w:rPr>
        <w:t>Bryden</w:t>
      </w:r>
      <w:proofErr w:type="spellEnd"/>
      <w:r w:rsidR="00EC2428" w:rsidRPr="00595307">
        <w:rPr>
          <w:rFonts w:asciiTheme="majorBidi" w:eastAsia="MS Mincho" w:hAnsiTheme="majorBidi" w:cstheme="majorBidi"/>
          <w:color w:val="000000"/>
          <w:sz w:val="22"/>
          <w:szCs w:val="22"/>
          <w:lang w:val="en-US" w:eastAsia="zh-CN"/>
        </w:rPr>
        <w:t xml:space="preserve">, &amp; </w:t>
      </w:r>
      <w:proofErr w:type="spellStart"/>
      <w:r w:rsidR="00EC2428" w:rsidRPr="00595307">
        <w:rPr>
          <w:rFonts w:asciiTheme="majorBidi" w:eastAsia="MS Mincho" w:hAnsiTheme="majorBidi" w:cstheme="majorBidi"/>
          <w:color w:val="000000"/>
          <w:sz w:val="22"/>
          <w:szCs w:val="22"/>
          <w:lang w:val="en-US" w:eastAsia="zh-CN"/>
        </w:rPr>
        <w:t>Kvakkestad</w:t>
      </w:r>
      <w:proofErr w:type="spellEnd"/>
      <w:r w:rsidRPr="00595307">
        <w:rPr>
          <w:rFonts w:asciiTheme="majorBidi" w:eastAsia="MS Mincho" w:hAnsiTheme="majorBidi" w:cstheme="majorBidi"/>
          <w:color w:val="000000"/>
          <w:sz w:val="22"/>
          <w:szCs w:val="22"/>
          <w:lang w:val="en-US" w:eastAsia="zh-CN"/>
        </w:rPr>
        <w:t xml:space="preserve"> 2017)</w:t>
      </w:r>
      <w:bookmarkEnd w:id="5"/>
      <w:r w:rsidRPr="00595307">
        <w:rPr>
          <w:rFonts w:asciiTheme="majorBidi" w:eastAsia="MS Mincho" w:hAnsiTheme="majorBidi" w:cstheme="majorBidi"/>
          <w:color w:val="000000"/>
          <w:sz w:val="22"/>
          <w:szCs w:val="22"/>
          <w:lang w:val="en-US" w:eastAsia="zh-CN"/>
        </w:rPr>
        <w:t xml:space="preserve">, </w:t>
      </w:r>
      <w:r w:rsidR="008E67C7" w:rsidRPr="00595307">
        <w:rPr>
          <w:rFonts w:asciiTheme="majorBidi" w:eastAsia="MS Mincho" w:hAnsiTheme="majorBidi" w:cstheme="majorBidi"/>
          <w:color w:val="000000"/>
          <w:sz w:val="22"/>
          <w:szCs w:val="22"/>
          <w:lang w:val="en-US" w:eastAsia="zh-CN"/>
        </w:rPr>
        <w:t xml:space="preserve">to explore institutional contexts and multiple spaces of exclusion in India’s plantation sector (Joseph 2014); </w:t>
      </w:r>
      <w:r w:rsidRPr="00595307">
        <w:rPr>
          <w:rFonts w:asciiTheme="majorBidi" w:eastAsia="MS Mincho" w:hAnsiTheme="majorBidi" w:cstheme="majorBidi"/>
          <w:color w:val="000000"/>
          <w:sz w:val="22"/>
          <w:szCs w:val="22"/>
          <w:lang w:val="en-US" w:eastAsia="zh-CN"/>
        </w:rPr>
        <w:t xml:space="preserve">and so on. </w:t>
      </w:r>
    </w:p>
    <w:p w14:paraId="2C808C6B" w14:textId="77777777" w:rsidR="00A41752" w:rsidRPr="00595307" w:rsidRDefault="00A41752" w:rsidP="0009273C">
      <w:pPr>
        <w:spacing w:line="240" w:lineRule="auto"/>
        <w:jc w:val="both"/>
        <w:rPr>
          <w:rFonts w:asciiTheme="majorBidi" w:eastAsia="MS Mincho" w:hAnsiTheme="majorBidi" w:cstheme="majorBidi"/>
          <w:color w:val="000000"/>
          <w:sz w:val="22"/>
          <w:szCs w:val="22"/>
          <w:lang w:val="en-US" w:eastAsia="zh-CN"/>
        </w:rPr>
      </w:pPr>
    </w:p>
    <w:p w14:paraId="19CD8146" w14:textId="32F4893A" w:rsidR="00ED46D9" w:rsidRDefault="00631C6B" w:rsidP="00631C6B">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D</w:t>
      </w:r>
      <w:r w:rsidR="00D87F04" w:rsidRPr="00595307">
        <w:rPr>
          <w:rFonts w:asciiTheme="majorBidi" w:eastAsia="MS Mincho" w:hAnsiTheme="majorBidi" w:cstheme="majorBidi"/>
          <w:color w:val="000000"/>
          <w:sz w:val="22"/>
          <w:szCs w:val="22"/>
          <w:lang w:val="en-US" w:eastAsia="zh-CN"/>
        </w:rPr>
        <w:t xml:space="preserve">espite efforts by scholars to develop the conceptual strength of inclusive innovation, some argue that it </w:t>
      </w:r>
      <w:r w:rsidR="00AA16AF" w:rsidRPr="00595307">
        <w:rPr>
          <w:rFonts w:asciiTheme="majorBidi" w:eastAsia="MS Mincho" w:hAnsiTheme="majorBidi" w:cstheme="majorBidi"/>
          <w:color w:val="000000"/>
          <w:sz w:val="22"/>
          <w:szCs w:val="22"/>
          <w:lang w:val="en-US" w:eastAsia="zh-CN"/>
        </w:rPr>
        <w:t xml:space="preserve">runs the risk of being </w:t>
      </w:r>
      <w:r w:rsidR="00D87F04" w:rsidRPr="00595307">
        <w:rPr>
          <w:rFonts w:asciiTheme="majorBidi" w:eastAsia="MS Mincho" w:hAnsiTheme="majorBidi" w:cstheme="majorBidi"/>
          <w:color w:val="000000"/>
          <w:sz w:val="22"/>
          <w:szCs w:val="22"/>
          <w:lang w:val="en-US" w:eastAsia="zh-CN"/>
        </w:rPr>
        <w:t xml:space="preserve">theoretically </w:t>
      </w:r>
      <w:r w:rsidR="00AA16AF" w:rsidRPr="00595307">
        <w:rPr>
          <w:rFonts w:asciiTheme="majorBidi" w:eastAsia="MS Mincho" w:hAnsiTheme="majorBidi" w:cstheme="majorBidi"/>
          <w:color w:val="000000"/>
          <w:sz w:val="22"/>
          <w:szCs w:val="22"/>
          <w:lang w:val="en-US" w:eastAsia="zh-CN"/>
        </w:rPr>
        <w:t xml:space="preserve">weak </w:t>
      </w:r>
      <w:r w:rsidR="00D87F04" w:rsidRPr="00595307">
        <w:rPr>
          <w:rFonts w:asciiTheme="majorBidi" w:eastAsia="MS Mincho" w:hAnsiTheme="majorBidi" w:cstheme="majorBidi"/>
          <w:color w:val="000000"/>
          <w:sz w:val="22"/>
          <w:szCs w:val="22"/>
          <w:lang w:val="en-US" w:eastAsia="zh-CN"/>
        </w:rPr>
        <w:t>and remain</w:t>
      </w:r>
      <w:r w:rsidR="00AA16AF" w:rsidRPr="00595307">
        <w:rPr>
          <w:rFonts w:asciiTheme="majorBidi" w:eastAsia="MS Mincho" w:hAnsiTheme="majorBidi" w:cstheme="majorBidi"/>
          <w:color w:val="000000"/>
          <w:sz w:val="22"/>
          <w:szCs w:val="22"/>
          <w:lang w:val="en-US" w:eastAsia="zh-CN"/>
        </w:rPr>
        <w:t>ing a</w:t>
      </w:r>
      <w:r w:rsidR="00D87F04" w:rsidRPr="00595307">
        <w:rPr>
          <w:rFonts w:asciiTheme="majorBidi" w:eastAsia="MS Mincho" w:hAnsiTheme="majorBidi" w:cstheme="majorBidi"/>
          <w:color w:val="000000"/>
          <w:sz w:val="22"/>
          <w:szCs w:val="22"/>
          <w:lang w:val="en-US" w:eastAsia="zh-CN"/>
        </w:rPr>
        <w:t>s a ‘catch-all-ideas’ concept (</w:t>
      </w:r>
      <w:proofErr w:type="spellStart"/>
      <w:r w:rsidR="00D87F04" w:rsidRPr="00595307">
        <w:rPr>
          <w:rFonts w:asciiTheme="majorBidi" w:eastAsia="MS Mincho" w:hAnsiTheme="majorBidi" w:cstheme="majorBidi"/>
          <w:color w:val="000000"/>
          <w:sz w:val="22"/>
          <w:szCs w:val="22"/>
          <w:lang w:val="en-US" w:eastAsia="zh-CN"/>
        </w:rPr>
        <w:t>Bryden</w:t>
      </w:r>
      <w:proofErr w:type="spellEnd"/>
      <w:r w:rsidR="00D87F04" w:rsidRPr="00595307">
        <w:rPr>
          <w:rFonts w:asciiTheme="majorBidi" w:eastAsia="MS Mincho" w:hAnsiTheme="majorBidi" w:cstheme="majorBidi"/>
          <w:color w:val="000000"/>
          <w:sz w:val="22"/>
          <w:szCs w:val="22"/>
          <w:lang w:val="en-US" w:eastAsia="zh-CN"/>
        </w:rPr>
        <w:t xml:space="preserve"> et al. 2017)</w:t>
      </w:r>
      <w:r w:rsidR="009A5D88">
        <w:rPr>
          <w:rFonts w:asciiTheme="majorBidi" w:eastAsia="MS Mincho" w:hAnsiTheme="majorBidi" w:cstheme="majorBidi"/>
          <w:color w:val="000000"/>
          <w:sz w:val="22"/>
          <w:szCs w:val="22"/>
          <w:lang w:val="en-US" w:eastAsia="zh-CN"/>
        </w:rPr>
        <w:t xml:space="preserve">. </w:t>
      </w:r>
      <w:proofErr w:type="spellStart"/>
      <w:r w:rsidR="009A5D88">
        <w:rPr>
          <w:rFonts w:asciiTheme="majorBidi" w:eastAsia="MS Mincho" w:hAnsiTheme="majorBidi" w:cstheme="majorBidi"/>
          <w:color w:val="000000"/>
          <w:sz w:val="22"/>
          <w:szCs w:val="22"/>
          <w:lang w:val="en-US" w:eastAsia="zh-CN"/>
        </w:rPr>
        <w:t>Chataway</w:t>
      </w:r>
      <w:proofErr w:type="spellEnd"/>
      <w:r w:rsidR="009A5D88">
        <w:rPr>
          <w:rFonts w:asciiTheme="majorBidi" w:eastAsia="MS Mincho" w:hAnsiTheme="majorBidi" w:cstheme="majorBidi"/>
          <w:color w:val="000000"/>
          <w:sz w:val="22"/>
          <w:szCs w:val="22"/>
          <w:lang w:val="en-US" w:eastAsia="zh-CN"/>
        </w:rPr>
        <w:t xml:space="preserve"> et al. (2014) for instance, review the concept and concludes that inclusive innovation is ‘[…] a weakly defined area of enquiry, with multiple roots and little synthetic analysis” (p. 39). </w:t>
      </w:r>
    </w:p>
    <w:p w14:paraId="1DC08A0B" w14:textId="77777777" w:rsidR="00ED46D9" w:rsidRDefault="00ED46D9" w:rsidP="006E2218">
      <w:pPr>
        <w:spacing w:line="240" w:lineRule="auto"/>
        <w:jc w:val="both"/>
        <w:rPr>
          <w:rFonts w:asciiTheme="majorBidi" w:eastAsia="MS Mincho" w:hAnsiTheme="majorBidi" w:cstheme="majorBidi"/>
          <w:color w:val="000000"/>
          <w:sz w:val="22"/>
          <w:szCs w:val="22"/>
          <w:lang w:val="en-US" w:eastAsia="zh-CN"/>
        </w:rPr>
      </w:pPr>
    </w:p>
    <w:p w14:paraId="00BE703D" w14:textId="05166479" w:rsidR="00432FBC" w:rsidRDefault="003B6E95" w:rsidP="006E2218">
      <w:pPr>
        <w:spacing w:line="240" w:lineRule="auto"/>
        <w:jc w:val="both"/>
        <w:rPr>
          <w:rFonts w:asciiTheme="majorBidi" w:hAnsiTheme="majorBidi" w:cstheme="majorBidi"/>
          <w:sz w:val="22"/>
          <w:szCs w:val="22"/>
          <w:lang w:val="en-US"/>
        </w:rPr>
      </w:pPr>
      <w:r>
        <w:rPr>
          <w:rFonts w:asciiTheme="majorBidi" w:eastAsia="MS Mincho" w:hAnsiTheme="majorBidi" w:cstheme="majorBidi"/>
          <w:color w:val="000000"/>
          <w:sz w:val="22"/>
          <w:szCs w:val="22"/>
          <w:lang w:val="en-US" w:eastAsia="zh-CN"/>
        </w:rPr>
        <w:t>This paper argues</w:t>
      </w:r>
      <w:r w:rsidR="00D87F04" w:rsidRPr="00595307">
        <w:rPr>
          <w:rFonts w:asciiTheme="majorBidi" w:eastAsia="MS Mincho" w:hAnsiTheme="majorBidi" w:cstheme="majorBidi"/>
          <w:color w:val="000000"/>
          <w:sz w:val="22"/>
          <w:szCs w:val="22"/>
          <w:lang w:val="en-US" w:eastAsia="zh-CN"/>
        </w:rPr>
        <w:t xml:space="preserve"> that there are two main reasons that may explain the concept’s limitations. </w:t>
      </w:r>
      <w:r w:rsidR="00D87F04" w:rsidRPr="006148E6">
        <w:rPr>
          <w:rFonts w:asciiTheme="majorBidi" w:eastAsia="MS Mincho" w:hAnsiTheme="majorBidi" w:cstheme="majorBidi"/>
          <w:color w:val="000000"/>
          <w:sz w:val="22"/>
          <w:szCs w:val="22"/>
          <w:lang w:val="en-US" w:eastAsia="zh-CN"/>
        </w:rPr>
        <w:t xml:space="preserve">One is that </w:t>
      </w:r>
      <w:r w:rsidR="00C963DC" w:rsidRPr="006148E6">
        <w:rPr>
          <w:rFonts w:asciiTheme="majorBidi" w:eastAsia="MS Mincho" w:hAnsiTheme="majorBidi" w:cstheme="majorBidi"/>
          <w:color w:val="000000"/>
          <w:sz w:val="22"/>
          <w:szCs w:val="22"/>
          <w:lang w:val="en-US" w:eastAsia="zh-CN"/>
        </w:rPr>
        <w:t>the inclusion discourse</w:t>
      </w:r>
      <w:r w:rsidR="008C3D9F">
        <w:rPr>
          <w:rFonts w:asciiTheme="majorBidi" w:eastAsia="MS Mincho" w:hAnsiTheme="majorBidi" w:cstheme="majorBidi"/>
          <w:color w:val="000000"/>
          <w:sz w:val="22"/>
          <w:szCs w:val="22"/>
          <w:lang w:val="en-US" w:eastAsia="zh-CN"/>
        </w:rPr>
        <w:t>,</w:t>
      </w:r>
      <w:r w:rsidR="00C963DC" w:rsidRPr="006148E6">
        <w:rPr>
          <w:rFonts w:asciiTheme="majorBidi" w:eastAsia="MS Mincho" w:hAnsiTheme="majorBidi" w:cstheme="majorBidi"/>
          <w:color w:val="000000"/>
          <w:sz w:val="22"/>
          <w:szCs w:val="22"/>
          <w:lang w:val="en-US" w:eastAsia="zh-CN"/>
        </w:rPr>
        <w:t xml:space="preserve"> </w:t>
      </w:r>
      <w:r w:rsidR="008C3D9F">
        <w:rPr>
          <w:rFonts w:asciiTheme="majorBidi" w:eastAsia="MS Mincho" w:hAnsiTheme="majorBidi" w:cstheme="majorBidi"/>
          <w:color w:val="000000"/>
          <w:sz w:val="22"/>
          <w:szCs w:val="22"/>
          <w:lang w:val="en-US" w:eastAsia="zh-CN"/>
        </w:rPr>
        <w:t>which</w:t>
      </w:r>
      <w:r w:rsidR="008C3D9F" w:rsidRPr="006148E6">
        <w:rPr>
          <w:rFonts w:asciiTheme="majorBidi" w:eastAsia="MS Mincho" w:hAnsiTheme="majorBidi" w:cstheme="majorBidi"/>
          <w:color w:val="000000"/>
          <w:sz w:val="22"/>
          <w:szCs w:val="22"/>
          <w:lang w:val="en-US" w:eastAsia="zh-CN"/>
        </w:rPr>
        <w:t xml:space="preserve"> </w:t>
      </w:r>
      <w:r w:rsidR="00C963DC" w:rsidRPr="006148E6">
        <w:rPr>
          <w:rFonts w:asciiTheme="majorBidi" w:eastAsia="MS Mincho" w:hAnsiTheme="majorBidi" w:cstheme="majorBidi"/>
          <w:color w:val="000000"/>
          <w:sz w:val="22"/>
          <w:szCs w:val="22"/>
          <w:lang w:val="en-US" w:eastAsia="zh-CN"/>
        </w:rPr>
        <w:t>claim</w:t>
      </w:r>
      <w:r w:rsidR="009A587A" w:rsidRPr="006148E6">
        <w:rPr>
          <w:rFonts w:asciiTheme="majorBidi" w:eastAsia="MS Mincho" w:hAnsiTheme="majorBidi" w:cstheme="majorBidi"/>
          <w:color w:val="000000"/>
          <w:sz w:val="22"/>
          <w:szCs w:val="22"/>
          <w:lang w:val="en-US" w:eastAsia="zh-CN"/>
        </w:rPr>
        <w:t>s</w:t>
      </w:r>
      <w:r w:rsidR="00C963DC" w:rsidRPr="006148E6">
        <w:rPr>
          <w:rFonts w:asciiTheme="majorBidi" w:eastAsia="MS Mincho" w:hAnsiTheme="majorBidi" w:cstheme="majorBidi"/>
          <w:color w:val="000000"/>
          <w:sz w:val="22"/>
          <w:szCs w:val="22"/>
          <w:lang w:val="en-US" w:eastAsia="zh-CN"/>
        </w:rPr>
        <w:t xml:space="preserve"> to embrace a </w:t>
      </w:r>
      <w:r w:rsidR="009A587A" w:rsidRPr="006148E6">
        <w:rPr>
          <w:rFonts w:asciiTheme="majorBidi" w:eastAsia="MS Mincho" w:hAnsiTheme="majorBidi" w:cstheme="majorBidi"/>
          <w:color w:val="000000"/>
          <w:sz w:val="22"/>
          <w:szCs w:val="22"/>
          <w:lang w:val="en-US" w:eastAsia="zh-CN"/>
        </w:rPr>
        <w:t>diverse</w:t>
      </w:r>
      <w:r w:rsidR="00543938" w:rsidRPr="006148E6">
        <w:rPr>
          <w:rFonts w:asciiTheme="majorBidi" w:eastAsia="MS Mincho" w:hAnsiTheme="majorBidi" w:cstheme="majorBidi"/>
          <w:color w:val="000000"/>
          <w:sz w:val="22"/>
          <w:szCs w:val="22"/>
          <w:lang w:val="en-US" w:eastAsia="zh-CN"/>
        </w:rPr>
        <w:t xml:space="preserve"> approach</w:t>
      </w:r>
      <w:r w:rsidR="008C3D9F">
        <w:rPr>
          <w:rFonts w:asciiTheme="majorBidi" w:eastAsia="MS Mincho" w:hAnsiTheme="majorBidi" w:cstheme="majorBidi"/>
          <w:color w:val="000000"/>
          <w:sz w:val="22"/>
          <w:szCs w:val="22"/>
          <w:lang w:val="en-US" w:eastAsia="zh-CN"/>
        </w:rPr>
        <w:t>,</w:t>
      </w:r>
      <w:r w:rsidR="00C963DC" w:rsidRPr="006148E6">
        <w:rPr>
          <w:rFonts w:asciiTheme="majorBidi" w:eastAsia="MS Mincho" w:hAnsiTheme="majorBidi" w:cstheme="majorBidi"/>
          <w:color w:val="000000"/>
          <w:sz w:val="22"/>
          <w:szCs w:val="22"/>
          <w:lang w:val="en-US" w:eastAsia="zh-CN"/>
        </w:rPr>
        <w:t xml:space="preserve"> </w:t>
      </w:r>
      <w:r w:rsidR="008558DA">
        <w:rPr>
          <w:rFonts w:asciiTheme="majorBidi" w:eastAsia="MS Mincho" w:hAnsiTheme="majorBidi" w:cstheme="majorBidi"/>
          <w:color w:val="000000"/>
          <w:sz w:val="22"/>
          <w:szCs w:val="22"/>
          <w:lang w:val="en-US" w:eastAsia="zh-CN"/>
        </w:rPr>
        <w:t xml:space="preserve">is </w:t>
      </w:r>
      <w:r w:rsidR="00755166" w:rsidRPr="006148E6">
        <w:rPr>
          <w:rFonts w:asciiTheme="majorBidi" w:eastAsia="MS Mincho" w:hAnsiTheme="majorBidi" w:cstheme="majorBidi"/>
          <w:color w:val="000000"/>
          <w:sz w:val="22"/>
          <w:szCs w:val="22"/>
          <w:lang w:val="en-US" w:eastAsia="zh-CN"/>
        </w:rPr>
        <w:t>articulated in terms of quotas (</w:t>
      </w:r>
      <w:r w:rsidR="008C3D9F" w:rsidRPr="006148E6">
        <w:rPr>
          <w:rFonts w:asciiTheme="majorBidi" w:eastAsia="MS Mincho" w:hAnsiTheme="majorBidi" w:cstheme="majorBidi"/>
          <w:color w:val="000000"/>
          <w:sz w:val="22"/>
          <w:szCs w:val="22"/>
          <w:lang w:val="en-US" w:eastAsia="zh-CN"/>
        </w:rPr>
        <w:t>i.e.</w:t>
      </w:r>
      <w:r w:rsidR="00755166" w:rsidRPr="006148E6">
        <w:rPr>
          <w:rFonts w:asciiTheme="majorBidi" w:eastAsia="MS Mincho" w:hAnsiTheme="majorBidi" w:cstheme="majorBidi"/>
          <w:color w:val="000000"/>
          <w:sz w:val="22"/>
          <w:szCs w:val="22"/>
          <w:lang w:val="en-US" w:eastAsia="zh-CN"/>
        </w:rPr>
        <w:t xml:space="preserve"> </w:t>
      </w:r>
      <w:r w:rsidR="00D87F04" w:rsidRPr="006148E6">
        <w:rPr>
          <w:rFonts w:asciiTheme="majorBidi" w:eastAsia="MS Mincho" w:hAnsiTheme="majorBidi" w:cstheme="majorBidi"/>
          <w:color w:val="000000"/>
          <w:sz w:val="22"/>
          <w:szCs w:val="22"/>
          <w:lang w:val="en-US" w:eastAsia="zh-CN"/>
        </w:rPr>
        <w:t>who is included and who is not</w:t>
      </w:r>
      <w:r w:rsidR="00C963DC" w:rsidRPr="006148E6">
        <w:rPr>
          <w:rFonts w:asciiTheme="majorBidi" w:eastAsia="MS Mincho" w:hAnsiTheme="majorBidi" w:cstheme="majorBidi"/>
          <w:color w:val="000000"/>
          <w:sz w:val="22"/>
          <w:szCs w:val="22"/>
          <w:lang w:val="en-US" w:eastAsia="zh-CN"/>
        </w:rPr>
        <w:t>)</w:t>
      </w:r>
      <w:r w:rsidR="00D87F04" w:rsidRPr="006148E6">
        <w:rPr>
          <w:rFonts w:asciiTheme="majorBidi" w:eastAsia="MS Mincho" w:hAnsiTheme="majorBidi" w:cstheme="majorBidi"/>
          <w:color w:val="000000"/>
          <w:sz w:val="22"/>
          <w:szCs w:val="22"/>
          <w:lang w:val="en-US" w:eastAsia="zh-CN"/>
        </w:rPr>
        <w:t xml:space="preserve"> </w:t>
      </w:r>
      <w:r w:rsidR="00C963DC" w:rsidRPr="006148E6">
        <w:rPr>
          <w:rFonts w:asciiTheme="majorBidi" w:eastAsia="MS Mincho" w:hAnsiTheme="majorBidi" w:cstheme="majorBidi"/>
          <w:color w:val="000000"/>
          <w:sz w:val="22"/>
          <w:szCs w:val="22"/>
          <w:lang w:val="en-US" w:eastAsia="zh-CN"/>
        </w:rPr>
        <w:t>and not in terms of structural inequalities</w:t>
      </w:r>
      <w:r w:rsidR="00D87F04" w:rsidRPr="006148E6">
        <w:rPr>
          <w:rFonts w:asciiTheme="majorBidi" w:eastAsia="MS Mincho" w:hAnsiTheme="majorBidi" w:cstheme="majorBidi"/>
          <w:color w:val="000000"/>
          <w:sz w:val="22"/>
          <w:szCs w:val="22"/>
          <w:lang w:val="en-US" w:eastAsia="zh-CN"/>
        </w:rPr>
        <w:t xml:space="preserve">. </w:t>
      </w:r>
      <w:r w:rsidR="00C963DC" w:rsidRPr="006148E6">
        <w:rPr>
          <w:rFonts w:asciiTheme="majorBidi" w:eastAsia="MS Mincho" w:hAnsiTheme="majorBidi" w:cstheme="majorBidi"/>
          <w:color w:val="000000"/>
          <w:sz w:val="22"/>
          <w:szCs w:val="22"/>
          <w:lang w:val="en-US" w:eastAsia="zh-CN"/>
        </w:rPr>
        <w:t>As such,</w:t>
      </w:r>
      <w:r w:rsidR="00C963DC" w:rsidRPr="00595307">
        <w:rPr>
          <w:rFonts w:asciiTheme="majorBidi" w:eastAsia="MS Mincho" w:hAnsiTheme="majorBidi" w:cstheme="majorBidi"/>
          <w:color w:val="000000"/>
          <w:sz w:val="22"/>
          <w:szCs w:val="22"/>
          <w:u w:val="single"/>
          <w:lang w:val="en-US" w:eastAsia="zh-CN"/>
        </w:rPr>
        <w:t xml:space="preserve"> </w:t>
      </w:r>
      <w:r w:rsidR="00C963DC" w:rsidRPr="00595307">
        <w:rPr>
          <w:rFonts w:asciiTheme="majorBidi" w:eastAsia="MS Mincho" w:hAnsiTheme="majorBidi" w:cstheme="majorBidi"/>
          <w:color w:val="000000"/>
          <w:sz w:val="22"/>
          <w:szCs w:val="22"/>
          <w:lang w:eastAsia="zh-CN"/>
        </w:rPr>
        <w:t>i</w:t>
      </w:r>
      <w:r w:rsidR="00755166" w:rsidRPr="00595307">
        <w:rPr>
          <w:rFonts w:asciiTheme="majorBidi" w:eastAsia="MS Mincho" w:hAnsiTheme="majorBidi" w:cstheme="majorBidi"/>
          <w:color w:val="000000"/>
          <w:sz w:val="22"/>
          <w:szCs w:val="22"/>
          <w:lang w:eastAsia="zh-CN"/>
        </w:rPr>
        <w:t>t functions to incorporate difference, rather than to redirect and reconfigure the ways power and material resources are unfairly distributed</w:t>
      </w:r>
      <w:r w:rsidR="009A587A" w:rsidRPr="00595307">
        <w:rPr>
          <w:rFonts w:asciiTheme="majorBidi" w:hAnsiTheme="majorBidi" w:cstheme="majorBidi"/>
          <w:sz w:val="22"/>
          <w:szCs w:val="22"/>
        </w:rPr>
        <w:t>.</w:t>
      </w:r>
      <w:r w:rsidR="004C6044">
        <w:rPr>
          <w:rFonts w:asciiTheme="majorBidi" w:hAnsiTheme="majorBidi" w:cstheme="majorBidi"/>
          <w:sz w:val="22"/>
          <w:szCs w:val="22"/>
        </w:rPr>
        <w:t xml:space="preserve"> </w:t>
      </w:r>
      <w:r w:rsidR="00766DC0">
        <w:rPr>
          <w:rFonts w:asciiTheme="majorBidi" w:hAnsiTheme="majorBidi" w:cstheme="majorBidi"/>
          <w:sz w:val="22"/>
          <w:szCs w:val="22"/>
        </w:rPr>
        <w:t xml:space="preserve">This means that it focuses on the outcome rather than on the process of exclusion. </w:t>
      </w:r>
      <w:r w:rsidR="009A587A" w:rsidRPr="00595307">
        <w:rPr>
          <w:rFonts w:asciiTheme="majorBidi" w:hAnsiTheme="majorBidi" w:cstheme="majorBidi"/>
          <w:sz w:val="22"/>
          <w:szCs w:val="22"/>
        </w:rPr>
        <w:t xml:space="preserve">As mentioned by scholars in science and medicine, the mere inclusion of those excluded in a field neither guarantees nor results in a </w:t>
      </w:r>
      <w:r w:rsidR="009A587A" w:rsidRPr="007C5EDD">
        <w:rPr>
          <w:rFonts w:asciiTheme="majorBidi" w:hAnsiTheme="majorBidi" w:cstheme="majorBidi"/>
          <w:sz w:val="22"/>
          <w:szCs w:val="22"/>
        </w:rPr>
        <w:t xml:space="preserve">progressive transformation </w:t>
      </w:r>
      <w:r w:rsidR="00543938" w:rsidRPr="007C5EDD">
        <w:rPr>
          <w:rFonts w:asciiTheme="majorBidi" w:hAnsiTheme="majorBidi" w:cstheme="majorBidi"/>
          <w:sz w:val="22"/>
          <w:szCs w:val="22"/>
        </w:rPr>
        <w:t xml:space="preserve">of </w:t>
      </w:r>
      <w:r w:rsidR="009A587A" w:rsidRPr="007C5EDD">
        <w:rPr>
          <w:rFonts w:asciiTheme="majorBidi" w:hAnsiTheme="majorBidi" w:cstheme="majorBidi"/>
          <w:sz w:val="22"/>
          <w:szCs w:val="22"/>
        </w:rPr>
        <w:t xml:space="preserve">knowledge and </w:t>
      </w:r>
      <w:r w:rsidR="009A587A" w:rsidRPr="00B7736D">
        <w:rPr>
          <w:rFonts w:asciiTheme="majorBidi" w:hAnsiTheme="majorBidi" w:cstheme="majorBidi"/>
          <w:sz w:val="22"/>
          <w:szCs w:val="22"/>
        </w:rPr>
        <w:t xml:space="preserve">practice (Epstein 2007; </w:t>
      </w:r>
      <w:r w:rsidR="00F57941" w:rsidRPr="00B7736D">
        <w:rPr>
          <w:rFonts w:asciiTheme="majorBidi" w:hAnsiTheme="majorBidi" w:cstheme="majorBidi"/>
          <w:sz w:val="22"/>
          <w:szCs w:val="22"/>
        </w:rPr>
        <w:t xml:space="preserve">Clarke et al. 2003; </w:t>
      </w:r>
      <w:proofErr w:type="spellStart"/>
      <w:r w:rsidR="00432FBC" w:rsidRPr="00B7736D">
        <w:rPr>
          <w:rFonts w:asciiTheme="majorBidi" w:hAnsiTheme="majorBidi" w:cstheme="majorBidi"/>
          <w:sz w:val="22"/>
          <w:szCs w:val="22"/>
        </w:rPr>
        <w:t>Poutanen</w:t>
      </w:r>
      <w:proofErr w:type="spellEnd"/>
      <w:r w:rsidR="00432FBC" w:rsidRPr="00B7736D">
        <w:rPr>
          <w:rFonts w:asciiTheme="majorBidi" w:hAnsiTheme="majorBidi" w:cstheme="majorBidi"/>
          <w:sz w:val="22"/>
          <w:szCs w:val="22"/>
        </w:rPr>
        <w:t xml:space="preserve"> &amp; </w:t>
      </w:r>
      <w:proofErr w:type="spellStart"/>
      <w:r w:rsidR="00432FBC" w:rsidRPr="00B7736D">
        <w:rPr>
          <w:rFonts w:asciiTheme="majorBidi" w:hAnsiTheme="majorBidi" w:cstheme="majorBidi"/>
          <w:sz w:val="22"/>
          <w:szCs w:val="22"/>
        </w:rPr>
        <w:t>Kovalainen</w:t>
      </w:r>
      <w:proofErr w:type="spellEnd"/>
      <w:r w:rsidR="00432FBC" w:rsidRPr="00B7736D">
        <w:rPr>
          <w:rFonts w:asciiTheme="majorBidi" w:hAnsiTheme="majorBidi" w:cstheme="majorBidi"/>
          <w:sz w:val="22"/>
          <w:szCs w:val="22"/>
        </w:rPr>
        <w:t xml:space="preserve"> 2013; </w:t>
      </w:r>
      <w:proofErr w:type="spellStart"/>
      <w:r w:rsidR="00660D14" w:rsidRPr="00B7736D">
        <w:rPr>
          <w:rFonts w:asciiTheme="majorBidi" w:hAnsiTheme="majorBidi" w:cstheme="majorBidi"/>
          <w:sz w:val="22"/>
          <w:szCs w:val="22"/>
          <w:lang w:val="en-US"/>
        </w:rPr>
        <w:t>Grzanka</w:t>
      </w:r>
      <w:proofErr w:type="spellEnd"/>
      <w:r w:rsidR="00F57941" w:rsidRPr="00B7736D">
        <w:rPr>
          <w:rFonts w:asciiTheme="majorBidi" w:hAnsiTheme="majorBidi" w:cstheme="majorBidi"/>
          <w:sz w:val="22"/>
          <w:szCs w:val="22"/>
          <w:lang w:val="en-US"/>
        </w:rPr>
        <w:t xml:space="preserve"> &amp; Miles 2016)</w:t>
      </w:r>
      <w:r w:rsidR="00CD6FCF" w:rsidRPr="00B7736D">
        <w:rPr>
          <w:rFonts w:asciiTheme="majorBidi" w:hAnsiTheme="majorBidi" w:cstheme="majorBidi"/>
          <w:sz w:val="22"/>
          <w:szCs w:val="22"/>
          <w:lang w:val="en-US"/>
        </w:rPr>
        <w:t>.</w:t>
      </w:r>
      <w:r w:rsidR="00CD6FCF" w:rsidRPr="00595307">
        <w:rPr>
          <w:rFonts w:asciiTheme="majorBidi" w:hAnsiTheme="majorBidi" w:cstheme="majorBidi"/>
          <w:sz w:val="22"/>
          <w:szCs w:val="22"/>
          <w:lang w:val="en-US"/>
        </w:rPr>
        <w:t xml:space="preserve"> </w:t>
      </w:r>
    </w:p>
    <w:p w14:paraId="5A979DAA" w14:textId="63FAC810" w:rsidR="00A41752" w:rsidRPr="00595307" w:rsidRDefault="00D87F04" w:rsidP="0009273C">
      <w:pPr>
        <w:spacing w:before="12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Another reason is related to the subjects normally studied. Most studies on inclusive innovation focus on the poor and the disadvantaged in the Global South. Although there is a wide consensus on this, what </w:t>
      </w:r>
      <w:r w:rsidR="00766DC0">
        <w:rPr>
          <w:rFonts w:asciiTheme="majorBidi" w:eastAsia="MS Mincho" w:hAnsiTheme="majorBidi" w:cstheme="majorBidi"/>
          <w:color w:val="000000"/>
          <w:sz w:val="22"/>
          <w:szCs w:val="22"/>
          <w:lang w:val="en-US" w:eastAsia="zh-CN"/>
        </w:rPr>
        <w:t>it</w:t>
      </w:r>
      <w:r w:rsidRPr="00595307">
        <w:rPr>
          <w:rFonts w:asciiTheme="majorBidi" w:eastAsia="MS Mincho" w:hAnsiTheme="majorBidi" w:cstheme="majorBidi"/>
          <w:color w:val="000000"/>
          <w:sz w:val="22"/>
          <w:szCs w:val="22"/>
          <w:lang w:val="en-US" w:eastAsia="zh-CN"/>
        </w:rPr>
        <w:t xml:space="preserve"> entails tends to differ </w:t>
      </w:r>
      <w:r w:rsidR="008C3D9F">
        <w:rPr>
          <w:rFonts w:asciiTheme="majorBidi" w:eastAsia="MS Mincho" w:hAnsiTheme="majorBidi" w:cstheme="majorBidi"/>
          <w:color w:val="000000"/>
          <w:sz w:val="22"/>
          <w:szCs w:val="22"/>
          <w:lang w:val="en-US" w:eastAsia="zh-CN"/>
        </w:rPr>
        <w:t>between</w:t>
      </w:r>
      <w:r w:rsidRPr="00595307">
        <w:rPr>
          <w:rFonts w:asciiTheme="majorBidi" w:eastAsia="MS Mincho" w:hAnsiTheme="majorBidi" w:cstheme="majorBidi"/>
          <w:color w:val="000000"/>
          <w:sz w:val="22"/>
          <w:szCs w:val="22"/>
          <w:lang w:val="en-US" w:eastAsia="zh-CN"/>
        </w:rPr>
        <w:t xml:space="preserve"> author</w:t>
      </w:r>
      <w:r w:rsidR="008C3D9F">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w:t>
      </w:r>
      <w:proofErr w:type="spellStart"/>
      <w:r w:rsidRPr="00595307">
        <w:rPr>
          <w:rFonts w:asciiTheme="majorBidi" w:eastAsia="MS Mincho" w:hAnsiTheme="majorBidi" w:cstheme="majorBidi"/>
          <w:color w:val="000000"/>
          <w:sz w:val="22"/>
          <w:szCs w:val="22"/>
          <w:lang w:val="en-US" w:eastAsia="zh-CN"/>
        </w:rPr>
        <w:t>Chataway</w:t>
      </w:r>
      <w:proofErr w:type="spellEnd"/>
      <w:r w:rsidRPr="00595307">
        <w:rPr>
          <w:rFonts w:asciiTheme="majorBidi" w:eastAsia="MS Mincho" w:hAnsiTheme="majorBidi" w:cstheme="majorBidi"/>
          <w:color w:val="000000"/>
          <w:sz w:val="22"/>
          <w:szCs w:val="22"/>
          <w:lang w:val="en-US" w:eastAsia="zh-CN"/>
        </w:rPr>
        <w:t xml:space="preserve"> et al. (2014) explain that inclusive innovation usually involves small-scale or collective producers. </w:t>
      </w:r>
      <w:proofErr w:type="spellStart"/>
      <w:r w:rsidRPr="00595307">
        <w:rPr>
          <w:rFonts w:asciiTheme="majorBidi" w:eastAsia="MS Mincho" w:hAnsiTheme="majorBidi" w:cstheme="majorBidi"/>
          <w:color w:val="000000"/>
          <w:sz w:val="22"/>
          <w:szCs w:val="22"/>
          <w:lang w:val="en-US" w:eastAsia="zh-CN"/>
        </w:rPr>
        <w:t>Bryden</w:t>
      </w:r>
      <w:proofErr w:type="spellEnd"/>
      <w:r w:rsidRPr="00595307">
        <w:rPr>
          <w:rFonts w:asciiTheme="majorBidi" w:eastAsia="MS Mincho" w:hAnsiTheme="majorBidi" w:cstheme="majorBidi"/>
          <w:color w:val="000000"/>
          <w:sz w:val="22"/>
          <w:szCs w:val="22"/>
          <w:lang w:val="en-US" w:eastAsia="zh-CN"/>
        </w:rPr>
        <w:t xml:space="preserve"> et al. (2017) suggest that it is ‘the most needy’ who should be the focus of inclusive innovation, leaving an open space for scholars to define who are the most needy in the context of a study. The poor are often the subjects of analysis in inclusive innovation</w:t>
      </w:r>
      <w:r w:rsidR="008C3D9F">
        <w:rPr>
          <w:rFonts w:asciiTheme="majorBidi" w:eastAsia="MS Mincho" w:hAnsiTheme="majorBidi" w:cstheme="majorBidi"/>
          <w:color w:val="000000"/>
          <w:sz w:val="22"/>
          <w:szCs w:val="22"/>
          <w:lang w:val="en-US" w:eastAsia="zh-CN"/>
        </w:rPr>
        <w:t xml:space="preserve"> </w:t>
      </w:r>
      <w:r w:rsidR="008C3D9F" w:rsidRPr="00595307">
        <w:rPr>
          <w:rFonts w:asciiTheme="majorBidi" w:eastAsia="MS Mincho" w:hAnsiTheme="majorBidi" w:cstheme="majorBidi"/>
          <w:color w:val="000000"/>
          <w:sz w:val="22"/>
          <w:szCs w:val="22"/>
          <w:lang w:val="en-US" w:eastAsia="zh-CN"/>
        </w:rPr>
        <w:t>studies</w:t>
      </w:r>
      <w:r w:rsidRPr="00595307">
        <w:rPr>
          <w:rFonts w:asciiTheme="majorBidi" w:eastAsia="MS Mincho" w:hAnsiTheme="majorBidi" w:cstheme="majorBidi"/>
          <w:color w:val="000000"/>
          <w:sz w:val="22"/>
          <w:szCs w:val="22"/>
          <w:lang w:val="en-US" w:eastAsia="zh-CN"/>
        </w:rPr>
        <w:t xml:space="preserve">. However, as </w:t>
      </w:r>
      <w:bookmarkStart w:id="6" w:name="Mendeley_Bookmark_GxjpXs9HDu"/>
      <w:proofErr w:type="spellStart"/>
      <w:r w:rsidRPr="00595307">
        <w:rPr>
          <w:rFonts w:asciiTheme="majorBidi" w:eastAsia="MS Mincho" w:hAnsiTheme="majorBidi" w:cstheme="majorBidi"/>
          <w:color w:val="000000"/>
          <w:sz w:val="22"/>
          <w:szCs w:val="22"/>
          <w:lang w:val="en-US" w:eastAsia="zh-CN"/>
        </w:rPr>
        <w:t>Ustyuzhantseva</w:t>
      </w:r>
      <w:proofErr w:type="spellEnd"/>
      <w:r w:rsidRPr="00595307">
        <w:rPr>
          <w:rFonts w:asciiTheme="majorBidi" w:eastAsia="MS Mincho" w:hAnsiTheme="majorBidi" w:cstheme="majorBidi"/>
          <w:color w:val="000000"/>
          <w:sz w:val="22"/>
          <w:szCs w:val="22"/>
          <w:lang w:val="en-US" w:eastAsia="zh-CN"/>
        </w:rPr>
        <w:t xml:space="preserve"> (2017)</w:t>
      </w:r>
      <w:bookmarkEnd w:id="6"/>
      <w:r w:rsidRPr="00595307">
        <w:rPr>
          <w:rFonts w:asciiTheme="majorBidi" w:eastAsia="MS Mincho" w:hAnsiTheme="majorBidi" w:cstheme="majorBidi"/>
          <w:color w:val="000000"/>
          <w:sz w:val="22"/>
          <w:szCs w:val="22"/>
          <w:lang w:val="en-US" w:eastAsia="zh-CN"/>
        </w:rPr>
        <w:t xml:space="preserve"> states, other groups are also subjects of different types of exclusion. Women entrepreneurs and innovators, for instance, have often been neglected from mainstream innovation literature </w:t>
      </w:r>
      <w:bookmarkStart w:id="7" w:name="Mendeley_Bookmark_0AXGEwCg8x"/>
      <w:r w:rsidRPr="00595307">
        <w:rPr>
          <w:rFonts w:asciiTheme="majorBidi" w:eastAsia="MS Mincho" w:hAnsiTheme="majorBidi" w:cstheme="majorBidi"/>
          <w:color w:val="000000"/>
          <w:sz w:val="22"/>
          <w:szCs w:val="22"/>
          <w:lang w:val="en-US" w:eastAsia="zh-CN"/>
        </w:rPr>
        <w:t>(</w:t>
      </w:r>
      <w:proofErr w:type="spellStart"/>
      <w:r w:rsidRPr="00595307">
        <w:rPr>
          <w:rFonts w:asciiTheme="majorBidi" w:eastAsia="MS Mincho" w:hAnsiTheme="majorBidi" w:cstheme="majorBidi"/>
          <w:color w:val="000000"/>
          <w:sz w:val="22"/>
          <w:szCs w:val="22"/>
          <w:lang w:val="en-US" w:eastAsia="zh-CN"/>
        </w:rPr>
        <w:t>A</w:t>
      </w:r>
      <w:r w:rsidR="00EC2428" w:rsidRPr="00595307">
        <w:rPr>
          <w:rFonts w:asciiTheme="majorBidi" w:eastAsia="MS Mincho" w:hAnsiTheme="majorBidi" w:cstheme="majorBidi"/>
          <w:color w:val="000000"/>
          <w:sz w:val="22"/>
          <w:szCs w:val="22"/>
          <w:lang w:val="en-US" w:eastAsia="zh-CN"/>
        </w:rPr>
        <w:t>gnete</w:t>
      </w:r>
      <w:proofErr w:type="spellEnd"/>
      <w:r w:rsidR="00EC2428" w:rsidRPr="00595307">
        <w:rPr>
          <w:rFonts w:asciiTheme="majorBidi" w:eastAsia="MS Mincho" w:hAnsiTheme="majorBidi" w:cstheme="majorBidi"/>
          <w:color w:val="000000"/>
          <w:sz w:val="22"/>
          <w:szCs w:val="22"/>
          <w:lang w:val="en-US" w:eastAsia="zh-CN"/>
        </w:rPr>
        <w:t xml:space="preserve"> </w:t>
      </w:r>
      <w:proofErr w:type="spellStart"/>
      <w:r w:rsidR="00EC2428" w:rsidRPr="00595307">
        <w:rPr>
          <w:rFonts w:asciiTheme="majorBidi" w:eastAsia="MS Mincho" w:hAnsiTheme="majorBidi" w:cstheme="majorBidi"/>
          <w:color w:val="000000"/>
          <w:sz w:val="22"/>
          <w:szCs w:val="22"/>
          <w:lang w:val="en-US" w:eastAsia="zh-CN"/>
        </w:rPr>
        <w:t>Alsos</w:t>
      </w:r>
      <w:proofErr w:type="spellEnd"/>
      <w:r w:rsidR="00EC2428" w:rsidRPr="00595307">
        <w:rPr>
          <w:rFonts w:asciiTheme="majorBidi" w:eastAsia="MS Mincho" w:hAnsiTheme="majorBidi" w:cstheme="majorBidi"/>
          <w:color w:val="000000"/>
          <w:sz w:val="22"/>
          <w:szCs w:val="22"/>
          <w:lang w:val="en-US" w:eastAsia="zh-CN"/>
        </w:rPr>
        <w:t xml:space="preserve">, </w:t>
      </w:r>
      <w:proofErr w:type="spellStart"/>
      <w:r w:rsidR="00EC2428" w:rsidRPr="00595307">
        <w:rPr>
          <w:rFonts w:asciiTheme="majorBidi" w:eastAsia="MS Mincho" w:hAnsiTheme="majorBidi" w:cstheme="majorBidi"/>
          <w:color w:val="000000"/>
          <w:sz w:val="22"/>
          <w:szCs w:val="22"/>
          <w:lang w:val="en-US" w:eastAsia="zh-CN"/>
        </w:rPr>
        <w:t>Ljunggren</w:t>
      </w:r>
      <w:proofErr w:type="spellEnd"/>
      <w:r w:rsidR="00EC2428" w:rsidRPr="00595307">
        <w:rPr>
          <w:rFonts w:asciiTheme="majorBidi" w:eastAsia="MS Mincho" w:hAnsiTheme="majorBidi" w:cstheme="majorBidi"/>
          <w:color w:val="000000"/>
          <w:sz w:val="22"/>
          <w:szCs w:val="22"/>
          <w:lang w:val="en-US" w:eastAsia="zh-CN"/>
        </w:rPr>
        <w:t xml:space="preserve">, &amp; </w:t>
      </w:r>
      <w:proofErr w:type="spellStart"/>
      <w:r w:rsidR="00EC2428" w:rsidRPr="00595307">
        <w:rPr>
          <w:rFonts w:asciiTheme="majorBidi" w:eastAsia="MS Mincho" w:hAnsiTheme="majorBidi" w:cstheme="majorBidi"/>
          <w:color w:val="000000"/>
          <w:sz w:val="22"/>
          <w:szCs w:val="22"/>
          <w:lang w:val="en-US" w:eastAsia="zh-CN"/>
        </w:rPr>
        <w:t>Hytti</w:t>
      </w:r>
      <w:proofErr w:type="spellEnd"/>
      <w:r w:rsidR="00EC2428" w:rsidRPr="00595307">
        <w:rPr>
          <w:rFonts w:asciiTheme="majorBidi" w:eastAsia="MS Mincho" w:hAnsiTheme="majorBidi" w:cstheme="majorBidi"/>
          <w:color w:val="000000"/>
          <w:sz w:val="22"/>
          <w:szCs w:val="22"/>
          <w:lang w:val="en-US" w:eastAsia="zh-CN"/>
        </w:rPr>
        <w:t xml:space="preserve"> 2013; Blake &amp; Hanson</w:t>
      </w:r>
      <w:r w:rsidRPr="00595307">
        <w:rPr>
          <w:rFonts w:asciiTheme="majorBidi" w:eastAsia="MS Mincho" w:hAnsiTheme="majorBidi" w:cstheme="majorBidi"/>
          <w:color w:val="000000"/>
          <w:sz w:val="22"/>
          <w:szCs w:val="22"/>
          <w:lang w:val="en-US" w:eastAsia="zh-CN"/>
        </w:rPr>
        <w:t xml:space="preserve"> 2005)</w:t>
      </w:r>
      <w:bookmarkEnd w:id="7"/>
      <w:r w:rsidRPr="00595307">
        <w:rPr>
          <w:rFonts w:asciiTheme="majorBidi" w:eastAsia="MS Mincho" w:hAnsiTheme="majorBidi" w:cstheme="majorBidi"/>
          <w:color w:val="000000"/>
          <w:sz w:val="22"/>
          <w:szCs w:val="22"/>
          <w:lang w:val="en-US" w:eastAsia="zh-CN"/>
        </w:rPr>
        <w:t xml:space="preserve">. </w:t>
      </w:r>
    </w:p>
    <w:p w14:paraId="26B58CA6" w14:textId="4B1958A8" w:rsidR="00D87F04" w:rsidRPr="00595307" w:rsidRDefault="00D87F04" w:rsidP="00447DE8">
      <w:pPr>
        <w:spacing w:before="120" w:line="240" w:lineRule="auto"/>
        <w:jc w:val="both"/>
        <w:rPr>
          <w:rFonts w:asciiTheme="majorBidi" w:eastAsia="MS Mincho" w:hAnsiTheme="majorBidi" w:cstheme="majorBidi"/>
          <w:color w:val="000000"/>
          <w:sz w:val="22"/>
          <w:szCs w:val="22"/>
          <w:lang w:val="en-US" w:eastAsia="zh-CN"/>
        </w:rPr>
      </w:pPr>
      <w:r w:rsidRPr="007A134B">
        <w:rPr>
          <w:rFonts w:asciiTheme="majorBidi" w:eastAsia="MS Mincho" w:hAnsiTheme="majorBidi" w:cstheme="majorBidi"/>
          <w:color w:val="000000"/>
          <w:sz w:val="22"/>
          <w:szCs w:val="22"/>
          <w:lang w:val="en-US" w:eastAsia="zh-CN"/>
        </w:rPr>
        <w:t xml:space="preserve">In this paper, </w:t>
      </w:r>
      <w:r w:rsidR="006E2218" w:rsidRPr="007A134B">
        <w:rPr>
          <w:rFonts w:asciiTheme="majorBidi" w:eastAsia="MS Mincho" w:hAnsiTheme="majorBidi" w:cstheme="majorBidi"/>
          <w:color w:val="000000"/>
          <w:sz w:val="22"/>
          <w:szCs w:val="22"/>
          <w:lang w:val="en-US" w:eastAsia="zh-CN"/>
        </w:rPr>
        <w:t>I</w:t>
      </w:r>
      <w:r w:rsidRPr="007A134B">
        <w:rPr>
          <w:rFonts w:asciiTheme="majorBidi" w:eastAsia="MS Mincho" w:hAnsiTheme="majorBidi" w:cstheme="majorBidi"/>
          <w:color w:val="000000"/>
          <w:sz w:val="22"/>
          <w:szCs w:val="22"/>
          <w:lang w:val="en-US" w:eastAsia="zh-CN"/>
        </w:rPr>
        <w:t xml:space="preserve"> focus on these two pitfalls and propose a way to go beyond them by </w:t>
      </w:r>
      <w:r w:rsidR="00F43345" w:rsidRPr="007A134B">
        <w:rPr>
          <w:rFonts w:asciiTheme="majorBidi" w:eastAsia="MS Mincho" w:hAnsiTheme="majorBidi" w:cstheme="majorBidi"/>
          <w:color w:val="000000"/>
          <w:sz w:val="22"/>
          <w:szCs w:val="22"/>
          <w:lang w:val="en-US" w:eastAsia="zh-CN"/>
        </w:rPr>
        <w:t>adopting a framework that allow us to look</w:t>
      </w:r>
      <w:r w:rsidRPr="007A134B">
        <w:rPr>
          <w:rFonts w:asciiTheme="majorBidi" w:eastAsia="MS Mincho" w:hAnsiTheme="majorBidi" w:cstheme="majorBidi"/>
          <w:color w:val="000000"/>
          <w:sz w:val="22"/>
          <w:szCs w:val="22"/>
          <w:lang w:val="en-US" w:eastAsia="zh-CN"/>
        </w:rPr>
        <w:t xml:space="preserve"> at structures </w:t>
      </w:r>
      <w:r w:rsidR="00CD13F5" w:rsidRPr="007A134B">
        <w:rPr>
          <w:rFonts w:asciiTheme="majorBidi" w:eastAsia="MS Mincho" w:hAnsiTheme="majorBidi" w:cstheme="majorBidi"/>
          <w:color w:val="000000"/>
          <w:sz w:val="22"/>
          <w:szCs w:val="22"/>
          <w:lang w:val="en-US" w:eastAsia="zh-CN"/>
        </w:rPr>
        <w:t>that</w:t>
      </w:r>
      <w:r w:rsidRPr="007A134B">
        <w:rPr>
          <w:rFonts w:asciiTheme="majorBidi" w:eastAsia="MS Mincho" w:hAnsiTheme="majorBidi" w:cstheme="majorBidi"/>
          <w:color w:val="000000"/>
          <w:sz w:val="22"/>
          <w:szCs w:val="22"/>
          <w:lang w:val="en-US" w:eastAsia="zh-CN"/>
        </w:rPr>
        <w:t xml:space="preserve"> prevent women from being included in innovation processes. </w:t>
      </w:r>
      <w:r w:rsidR="00447DE8" w:rsidRPr="007A134B">
        <w:rPr>
          <w:rFonts w:asciiTheme="majorBidi" w:eastAsia="MS Mincho" w:hAnsiTheme="majorBidi" w:cstheme="majorBidi"/>
          <w:color w:val="000000"/>
          <w:sz w:val="22"/>
          <w:szCs w:val="22"/>
          <w:lang w:val="en-US" w:eastAsia="zh-CN"/>
        </w:rPr>
        <w:t>Such structures exist both in the Global North and the Global South. As such, t</w:t>
      </w:r>
      <w:r w:rsidR="006E2218" w:rsidRPr="007A134B">
        <w:rPr>
          <w:rFonts w:asciiTheme="majorBidi" w:eastAsia="MS Mincho" w:hAnsiTheme="majorBidi" w:cstheme="majorBidi"/>
          <w:color w:val="000000"/>
          <w:sz w:val="22"/>
          <w:szCs w:val="22"/>
          <w:lang w:val="en-US" w:eastAsia="zh-CN"/>
        </w:rPr>
        <w:t>he social constr</w:t>
      </w:r>
      <w:r w:rsidR="006E2218">
        <w:rPr>
          <w:rFonts w:asciiTheme="majorBidi" w:eastAsia="MS Mincho" w:hAnsiTheme="majorBidi" w:cstheme="majorBidi"/>
          <w:color w:val="000000"/>
          <w:sz w:val="22"/>
          <w:szCs w:val="22"/>
          <w:lang w:val="en-US" w:eastAsia="zh-CN"/>
        </w:rPr>
        <w:t>uction of gender will be sketched</w:t>
      </w:r>
      <w:r w:rsidRPr="00595307">
        <w:rPr>
          <w:rFonts w:asciiTheme="majorBidi" w:eastAsia="MS Mincho" w:hAnsiTheme="majorBidi" w:cstheme="majorBidi"/>
          <w:color w:val="000000"/>
          <w:sz w:val="22"/>
          <w:szCs w:val="22"/>
          <w:lang w:val="en-US" w:eastAsia="zh-CN"/>
        </w:rPr>
        <w:t xml:space="preserve"> as it affects users of two innovation hubs in London and Lusaka. </w:t>
      </w:r>
      <w:r w:rsidR="006E2218">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ituated agency</w:t>
      </w:r>
      <w:r w:rsidR="00766DC0">
        <w:rPr>
          <w:rFonts w:asciiTheme="majorBidi" w:eastAsia="MS Mincho" w:hAnsiTheme="majorBidi" w:cstheme="majorBidi"/>
          <w:color w:val="000000"/>
          <w:sz w:val="22"/>
          <w:szCs w:val="22"/>
          <w:lang w:val="en-US" w:eastAsia="zh-CN"/>
        </w:rPr>
        <w:t>, through the lenses of intersectionality,</w:t>
      </w:r>
      <w:r w:rsidRPr="00595307">
        <w:rPr>
          <w:rFonts w:asciiTheme="majorBidi" w:eastAsia="MS Mincho" w:hAnsiTheme="majorBidi" w:cstheme="majorBidi"/>
          <w:color w:val="000000"/>
          <w:sz w:val="22"/>
          <w:szCs w:val="22"/>
          <w:lang w:val="en-US" w:eastAsia="zh-CN"/>
        </w:rPr>
        <w:t xml:space="preserve"> </w:t>
      </w:r>
      <w:r w:rsidR="006E2218">
        <w:rPr>
          <w:rFonts w:asciiTheme="majorBidi" w:eastAsia="MS Mincho" w:hAnsiTheme="majorBidi" w:cstheme="majorBidi"/>
          <w:color w:val="000000"/>
          <w:sz w:val="22"/>
          <w:szCs w:val="22"/>
          <w:lang w:val="en-US" w:eastAsia="zh-CN"/>
        </w:rPr>
        <w:t xml:space="preserve">will be the theoretical </w:t>
      </w:r>
      <w:r w:rsidRPr="00595307">
        <w:rPr>
          <w:rFonts w:asciiTheme="majorBidi" w:eastAsia="MS Mincho" w:hAnsiTheme="majorBidi" w:cstheme="majorBidi"/>
          <w:color w:val="000000"/>
          <w:sz w:val="22"/>
          <w:szCs w:val="22"/>
          <w:lang w:val="en-US" w:eastAsia="zh-CN"/>
        </w:rPr>
        <w:t xml:space="preserve">concept that will help us understand the gender construction </w:t>
      </w:r>
      <w:r w:rsidR="00447DE8">
        <w:rPr>
          <w:rFonts w:asciiTheme="majorBidi" w:eastAsia="MS Mincho" w:hAnsiTheme="majorBidi" w:cstheme="majorBidi"/>
          <w:color w:val="000000"/>
          <w:sz w:val="22"/>
          <w:szCs w:val="22"/>
          <w:lang w:val="en-US" w:eastAsia="zh-CN"/>
        </w:rPr>
        <w:t>of these spaces</w:t>
      </w:r>
      <w:r w:rsidRPr="00595307">
        <w:rPr>
          <w:rFonts w:asciiTheme="majorBidi" w:eastAsia="MS Mincho" w:hAnsiTheme="majorBidi" w:cstheme="majorBidi"/>
          <w:color w:val="000000"/>
          <w:sz w:val="22"/>
          <w:szCs w:val="22"/>
          <w:lang w:val="en-US" w:eastAsia="zh-CN"/>
        </w:rPr>
        <w:t xml:space="preserve">. </w:t>
      </w:r>
    </w:p>
    <w:p w14:paraId="09FCE3CB" w14:textId="3C18771D" w:rsidR="00431119" w:rsidRPr="00595307" w:rsidRDefault="00431119" w:rsidP="0009273C">
      <w:pPr>
        <w:pStyle w:val="NormalWeb"/>
        <w:spacing w:line="240" w:lineRule="auto"/>
        <w:jc w:val="both"/>
        <w:rPr>
          <w:rFonts w:asciiTheme="majorBidi" w:eastAsia="MS Mincho" w:hAnsiTheme="majorBidi" w:cstheme="majorBidi"/>
          <w:color w:val="000000"/>
          <w:sz w:val="22"/>
          <w:szCs w:val="22"/>
          <w:u w:val="single"/>
          <w:lang w:eastAsia="zh-CN"/>
        </w:rPr>
      </w:pPr>
      <w:r w:rsidRPr="00595307">
        <w:rPr>
          <w:rFonts w:asciiTheme="majorBidi" w:hAnsiTheme="majorBidi" w:cstheme="majorBidi"/>
          <w:sz w:val="22"/>
          <w:szCs w:val="22"/>
        </w:rPr>
        <w:t>An innovation hub constitute</w:t>
      </w:r>
      <w:r w:rsidR="00C30C32" w:rsidRPr="00595307">
        <w:rPr>
          <w:rFonts w:asciiTheme="majorBidi" w:hAnsiTheme="majorBidi" w:cstheme="majorBidi"/>
          <w:sz w:val="22"/>
          <w:szCs w:val="22"/>
        </w:rPr>
        <w:t>s</w:t>
      </w:r>
      <w:r w:rsidRPr="00595307">
        <w:rPr>
          <w:rFonts w:asciiTheme="majorBidi" w:hAnsiTheme="majorBidi" w:cstheme="majorBidi"/>
          <w:sz w:val="22"/>
          <w:szCs w:val="22"/>
        </w:rPr>
        <w:t xml:space="preserve"> </w:t>
      </w:r>
      <w:r w:rsidR="00C30C32" w:rsidRPr="00595307">
        <w:rPr>
          <w:rFonts w:asciiTheme="majorBidi" w:hAnsiTheme="majorBidi" w:cstheme="majorBidi"/>
          <w:sz w:val="22"/>
          <w:szCs w:val="22"/>
        </w:rPr>
        <w:t>a space</w:t>
      </w:r>
      <w:r w:rsidRPr="00595307">
        <w:rPr>
          <w:rFonts w:asciiTheme="majorBidi" w:hAnsiTheme="majorBidi" w:cstheme="majorBidi"/>
          <w:sz w:val="22"/>
          <w:szCs w:val="22"/>
        </w:rPr>
        <w:t xml:space="preserve"> for people (mainly entrepreneurs) to connect, collaborate and be inspired in a </w:t>
      </w:r>
      <w:proofErr w:type="gramStart"/>
      <w:r w:rsidRPr="00595307">
        <w:rPr>
          <w:rFonts w:asciiTheme="majorBidi" w:hAnsiTheme="majorBidi" w:cstheme="majorBidi"/>
          <w:sz w:val="22"/>
          <w:szCs w:val="22"/>
        </w:rPr>
        <w:t>conducive</w:t>
      </w:r>
      <w:proofErr w:type="gramEnd"/>
      <w:r w:rsidRPr="00595307">
        <w:rPr>
          <w:rFonts w:asciiTheme="majorBidi" w:hAnsiTheme="majorBidi" w:cstheme="majorBidi"/>
          <w:sz w:val="22"/>
          <w:szCs w:val="22"/>
        </w:rPr>
        <w:t xml:space="preserve"> environment “where unlikely allies would meet by serendipity” </w:t>
      </w:r>
      <w:bookmarkStart w:id="8" w:name="Mendeley_Bookmark_v6bTXBuGE5"/>
      <w:r w:rsidRPr="00595307">
        <w:rPr>
          <w:rFonts w:asciiTheme="majorBidi" w:hAnsiTheme="majorBidi" w:cstheme="majorBidi"/>
          <w:sz w:val="22"/>
          <w:szCs w:val="22"/>
        </w:rPr>
        <w:t>(Bachmann 2014</w:t>
      </w:r>
      <w:r w:rsidR="00766DC0">
        <w:rPr>
          <w:rFonts w:asciiTheme="majorBidi" w:hAnsiTheme="majorBidi" w:cstheme="majorBidi"/>
          <w:sz w:val="22"/>
          <w:szCs w:val="22"/>
        </w:rPr>
        <w:t xml:space="preserve"> p. 23</w:t>
      </w:r>
      <w:r w:rsidRPr="00595307">
        <w:rPr>
          <w:rFonts w:asciiTheme="majorBidi" w:hAnsiTheme="majorBidi" w:cstheme="majorBidi"/>
          <w:sz w:val="22"/>
          <w:szCs w:val="22"/>
        </w:rPr>
        <w:t>)</w:t>
      </w:r>
      <w:bookmarkEnd w:id="8"/>
      <w:r w:rsidRPr="00595307">
        <w:rPr>
          <w:rFonts w:asciiTheme="majorBidi" w:hAnsiTheme="majorBidi" w:cstheme="majorBidi"/>
          <w:sz w:val="22"/>
          <w:szCs w:val="22"/>
        </w:rPr>
        <w:t xml:space="preserve">. </w:t>
      </w:r>
      <w:r w:rsidR="00D02269" w:rsidRPr="00595307">
        <w:rPr>
          <w:rFonts w:asciiTheme="majorBidi" w:hAnsiTheme="majorBidi" w:cstheme="majorBidi"/>
          <w:sz w:val="22"/>
          <w:szCs w:val="22"/>
        </w:rPr>
        <w:t>H</w:t>
      </w:r>
      <w:r w:rsidRPr="00595307">
        <w:rPr>
          <w:rFonts w:asciiTheme="majorBidi" w:hAnsiTheme="majorBidi" w:cstheme="majorBidi"/>
          <w:sz w:val="22"/>
          <w:szCs w:val="22"/>
        </w:rPr>
        <w:t xml:space="preserve">ubs have been described as spaces that attract diverse members with heterogeneous knowledge </w:t>
      </w:r>
      <w:bookmarkStart w:id="9" w:name="Mendeley_Bookmark_VmzBLyUknZ"/>
      <w:r w:rsidRPr="00595307">
        <w:rPr>
          <w:rFonts w:asciiTheme="majorBidi" w:hAnsiTheme="majorBidi" w:cstheme="majorBidi"/>
          <w:sz w:val="22"/>
          <w:szCs w:val="22"/>
        </w:rPr>
        <w:t>(</w:t>
      </w:r>
      <w:proofErr w:type="spellStart"/>
      <w:r w:rsidRPr="00595307">
        <w:rPr>
          <w:rFonts w:asciiTheme="majorBidi" w:hAnsiTheme="majorBidi" w:cstheme="majorBidi"/>
          <w:sz w:val="22"/>
          <w:szCs w:val="22"/>
        </w:rPr>
        <w:t>Toivonen</w:t>
      </w:r>
      <w:proofErr w:type="spellEnd"/>
      <w:r w:rsidRPr="00595307">
        <w:rPr>
          <w:rFonts w:asciiTheme="majorBidi" w:hAnsiTheme="majorBidi" w:cstheme="majorBidi"/>
          <w:sz w:val="22"/>
          <w:szCs w:val="22"/>
        </w:rPr>
        <w:t xml:space="preserve"> &amp; </w:t>
      </w:r>
      <w:proofErr w:type="spellStart"/>
      <w:r w:rsidRPr="00595307">
        <w:rPr>
          <w:rFonts w:asciiTheme="majorBidi" w:hAnsiTheme="majorBidi" w:cstheme="majorBidi"/>
          <w:sz w:val="22"/>
          <w:szCs w:val="22"/>
        </w:rPr>
        <w:t>Friederici</w:t>
      </w:r>
      <w:proofErr w:type="spellEnd"/>
      <w:r w:rsidRPr="00595307">
        <w:rPr>
          <w:rFonts w:asciiTheme="majorBidi" w:hAnsiTheme="majorBidi" w:cstheme="majorBidi"/>
          <w:sz w:val="22"/>
          <w:szCs w:val="22"/>
        </w:rPr>
        <w:t xml:space="preserve"> 2015)</w:t>
      </w:r>
      <w:bookmarkEnd w:id="9"/>
      <w:r w:rsidRPr="00595307">
        <w:rPr>
          <w:rFonts w:asciiTheme="majorBidi" w:hAnsiTheme="majorBidi" w:cstheme="majorBidi"/>
          <w:sz w:val="22"/>
          <w:szCs w:val="22"/>
        </w:rPr>
        <w:t xml:space="preserve">. </w:t>
      </w:r>
      <w:r w:rsidR="00A1524C" w:rsidRPr="004068FF">
        <w:rPr>
          <w:rFonts w:asciiTheme="majorBidi" w:hAnsiTheme="majorBidi" w:cstheme="majorBidi"/>
          <w:sz w:val="22"/>
          <w:szCs w:val="22"/>
        </w:rPr>
        <w:t xml:space="preserve">Their flexible structure and collaborative ethos encompasses different types of </w:t>
      </w:r>
      <w:r w:rsidR="00CC111C" w:rsidRPr="004068FF">
        <w:rPr>
          <w:rFonts w:asciiTheme="majorBidi" w:hAnsiTheme="majorBidi" w:cstheme="majorBidi"/>
          <w:sz w:val="22"/>
          <w:szCs w:val="22"/>
        </w:rPr>
        <w:t>organization</w:t>
      </w:r>
      <w:r w:rsidR="00A1524C" w:rsidRPr="004068FF">
        <w:rPr>
          <w:rFonts w:asciiTheme="majorBidi" w:hAnsiTheme="majorBidi" w:cstheme="majorBidi"/>
          <w:sz w:val="22"/>
          <w:szCs w:val="22"/>
        </w:rPr>
        <w:t xml:space="preserve">s, like labs, </w:t>
      </w:r>
      <w:proofErr w:type="spellStart"/>
      <w:r w:rsidR="00A1524C" w:rsidRPr="004068FF">
        <w:rPr>
          <w:rFonts w:asciiTheme="majorBidi" w:hAnsiTheme="majorBidi" w:cstheme="majorBidi"/>
          <w:sz w:val="22"/>
          <w:szCs w:val="22"/>
        </w:rPr>
        <w:t>coworking</w:t>
      </w:r>
      <w:proofErr w:type="spellEnd"/>
      <w:r w:rsidR="00A1524C" w:rsidRPr="004068FF">
        <w:rPr>
          <w:rFonts w:asciiTheme="majorBidi" w:hAnsiTheme="majorBidi" w:cstheme="majorBidi"/>
          <w:sz w:val="22"/>
          <w:szCs w:val="22"/>
        </w:rPr>
        <w:t xml:space="preserve"> spaces, incubators and accelerators (</w:t>
      </w:r>
      <w:proofErr w:type="spellStart"/>
      <w:r w:rsidR="00A1524C" w:rsidRPr="004068FF">
        <w:rPr>
          <w:rFonts w:asciiTheme="majorBidi" w:hAnsiTheme="majorBidi" w:cstheme="majorBidi"/>
          <w:sz w:val="22"/>
          <w:szCs w:val="22"/>
        </w:rPr>
        <w:t>Sambuli</w:t>
      </w:r>
      <w:proofErr w:type="spellEnd"/>
      <w:r w:rsidR="00A1524C" w:rsidRPr="004068FF">
        <w:rPr>
          <w:rFonts w:asciiTheme="majorBidi" w:hAnsiTheme="majorBidi" w:cstheme="majorBidi"/>
          <w:sz w:val="22"/>
          <w:szCs w:val="22"/>
        </w:rPr>
        <w:t xml:space="preserve"> &amp; Whitt 2017). </w:t>
      </w:r>
      <w:r w:rsidRPr="004068FF">
        <w:rPr>
          <w:rFonts w:asciiTheme="majorBidi" w:hAnsiTheme="majorBidi" w:cstheme="majorBidi"/>
          <w:sz w:val="22"/>
          <w:szCs w:val="22"/>
        </w:rPr>
        <w:t>Th</w:t>
      </w:r>
      <w:r w:rsidRPr="00595307">
        <w:rPr>
          <w:rFonts w:asciiTheme="majorBidi" w:hAnsiTheme="majorBidi" w:cstheme="majorBidi"/>
          <w:sz w:val="22"/>
          <w:szCs w:val="22"/>
        </w:rPr>
        <w:t xml:space="preserve">e notion behind this is that if a space gathers individuals with </w:t>
      </w:r>
      <w:r w:rsidR="009B624A" w:rsidRPr="00595307">
        <w:rPr>
          <w:rFonts w:asciiTheme="majorBidi" w:hAnsiTheme="majorBidi" w:cstheme="majorBidi"/>
          <w:sz w:val="22"/>
          <w:szCs w:val="22"/>
        </w:rPr>
        <w:t>different types of knowledge, resources and networks</w:t>
      </w:r>
      <w:r w:rsidRPr="00595307">
        <w:rPr>
          <w:rFonts w:asciiTheme="majorBidi" w:hAnsiTheme="majorBidi" w:cstheme="majorBidi"/>
          <w:sz w:val="22"/>
          <w:szCs w:val="22"/>
        </w:rPr>
        <w:t>, then there is more potential for collaboration</w:t>
      </w:r>
      <w:r w:rsidR="009B624A">
        <w:rPr>
          <w:rFonts w:asciiTheme="majorBidi" w:hAnsiTheme="majorBidi" w:cstheme="majorBidi"/>
          <w:sz w:val="22"/>
          <w:szCs w:val="22"/>
        </w:rPr>
        <w:t>.</w:t>
      </w:r>
    </w:p>
    <w:p w14:paraId="2EBEF712" w14:textId="724CB12A" w:rsidR="007734A6" w:rsidRDefault="00431119" w:rsidP="00AD7A9E">
      <w:pPr>
        <w:pStyle w:val="CommentText"/>
        <w:spacing w:line="240" w:lineRule="auto"/>
        <w:jc w:val="both"/>
        <w:rPr>
          <w:rFonts w:asciiTheme="majorBidi" w:hAnsiTheme="majorBidi" w:cstheme="majorBidi"/>
          <w:sz w:val="22"/>
          <w:szCs w:val="22"/>
        </w:rPr>
      </w:pPr>
      <w:r w:rsidRPr="00595307">
        <w:rPr>
          <w:rFonts w:asciiTheme="majorBidi" w:hAnsiTheme="majorBidi" w:cstheme="majorBidi"/>
          <w:sz w:val="22"/>
          <w:szCs w:val="22"/>
        </w:rPr>
        <w:t>Innovation hubs have been spreading widely</w:t>
      </w:r>
      <w:r w:rsidR="007F4A39" w:rsidRPr="00595307">
        <w:rPr>
          <w:rFonts w:asciiTheme="majorBidi" w:hAnsiTheme="majorBidi" w:cstheme="majorBidi"/>
          <w:sz w:val="22"/>
          <w:szCs w:val="22"/>
        </w:rPr>
        <w:t xml:space="preserve"> throughout the world in the past 10 years</w:t>
      </w:r>
      <w:r w:rsidRPr="00595307">
        <w:rPr>
          <w:rFonts w:asciiTheme="majorBidi" w:hAnsiTheme="majorBidi" w:cstheme="majorBidi"/>
          <w:sz w:val="22"/>
          <w:szCs w:val="22"/>
        </w:rPr>
        <w:t>, both in the Glob</w:t>
      </w:r>
      <w:r w:rsidR="007F4A39" w:rsidRPr="00595307">
        <w:rPr>
          <w:rFonts w:asciiTheme="majorBidi" w:hAnsiTheme="majorBidi" w:cstheme="majorBidi"/>
          <w:sz w:val="22"/>
          <w:szCs w:val="22"/>
        </w:rPr>
        <w:t>al North and the Global South. This has occurred</w:t>
      </w:r>
      <w:r w:rsidRPr="00595307">
        <w:rPr>
          <w:rFonts w:asciiTheme="majorBidi" w:hAnsiTheme="majorBidi" w:cstheme="majorBidi"/>
          <w:sz w:val="22"/>
          <w:szCs w:val="22"/>
        </w:rPr>
        <w:t xml:space="preserve"> to a point where we can now count over a hundred </w:t>
      </w:r>
      <w:r w:rsidR="007F4A39" w:rsidRPr="00595307">
        <w:rPr>
          <w:rFonts w:asciiTheme="majorBidi" w:hAnsiTheme="majorBidi" w:cstheme="majorBidi"/>
          <w:sz w:val="22"/>
          <w:szCs w:val="22"/>
        </w:rPr>
        <w:t xml:space="preserve">hubs </w:t>
      </w:r>
      <w:r w:rsidRPr="00595307">
        <w:rPr>
          <w:rFonts w:asciiTheme="majorBidi" w:hAnsiTheme="majorBidi" w:cstheme="majorBidi"/>
          <w:sz w:val="22"/>
          <w:szCs w:val="22"/>
        </w:rPr>
        <w:t>in Africa and around 200 in Southeast Asia (excluding Indi</w:t>
      </w:r>
      <w:r w:rsidR="00CD13F5" w:rsidRPr="00595307">
        <w:rPr>
          <w:rFonts w:asciiTheme="majorBidi" w:hAnsiTheme="majorBidi" w:cstheme="majorBidi"/>
          <w:sz w:val="22"/>
          <w:szCs w:val="22"/>
        </w:rPr>
        <w:t xml:space="preserve">a) (Du Boucher </w:t>
      </w:r>
      <w:r w:rsidR="00CD13F5" w:rsidRPr="00595307">
        <w:rPr>
          <w:rFonts w:asciiTheme="majorBidi" w:hAnsiTheme="majorBidi" w:cstheme="majorBidi"/>
          <w:sz w:val="22"/>
          <w:szCs w:val="22"/>
        </w:rPr>
        <w:lastRenderedPageBreak/>
        <w:t xml:space="preserve">2016).  The discourse around innovation hubs is </w:t>
      </w:r>
      <w:r w:rsidRPr="00595307">
        <w:rPr>
          <w:rFonts w:asciiTheme="majorBidi" w:hAnsiTheme="majorBidi" w:cstheme="majorBidi"/>
          <w:sz w:val="22"/>
          <w:szCs w:val="22"/>
        </w:rPr>
        <w:t>that they will drive economic development</w:t>
      </w:r>
      <w:r w:rsidR="00CD13F5" w:rsidRPr="00595307">
        <w:rPr>
          <w:rFonts w:asciiTheme="majorBidi" w:hAnsiTheme="majorBidi" w:cstheme="majorBidi"/>
          <w:sz w:val="22"/>
          <w:szCs w:val="22"/>
        </w:rPr>
        <w:t>, especially in African</w:t>
      </w:r>
      <w:r w:rsidR="00447DE8">
        <w:rPr>
          <w:rFonts w:asciiTheme="majorBidi" w:hAnsiTheme="majorBidi" w:cstheme="majorBidi"/>
          <w:sz w:val="22"/>
          <w:szCs w:val="22"/>
        </w:rPr>
        <w:t xml:space="preserve"> countries</w:t>
      </w:r>
      <w:r w:rsidR="00CD13F5" w:rsidRPr="00595307">
        <w:rPr>
          <w:rFonts w:asciiTheme="majorBidi" w:hAnsiTheme="majorBidi" w:cstheme="majorBidi"/>
          <w:sz w:val="22"/>
          <w:szCs w:val="22"/>
        </w:rPr>
        <w:t xml:space="preserve"> </w:t>
      </w:r>
      <w:r w:rsidRPr="00595307">
        <w:rPr>
          <w:rFonts w:asciiTheme="majorBidi" w:hAnsiTheme="majorBidi" w:cstheme="majorBidi"/>
          <w:sz w:val="22"/>
          <w:szCs w:val="22"/>
        </w:rPr>
        <w:t xml:space="preserve">(Kelly and Firestone 2016). There are high hopes invested in certain regions that envision technology, innovation and entrepreneurship </w:t>
      </w:r>
      <w:r w:rsidR="007F4A39" w:rsidRPr="00595307">
        <w:rPr>
          <w:rFonts w:asciiTheme="majorBidi" w:hAnsiTheme="majorBidi" w:cstheme="majorBidi"/>
          <w:sz w:val="22"/>
          <w:szCs w:val="22"/>
        </w:rPr>
        <w:t xml:space="preserve">as </w:t>
      </w:r>
      <w:r w:rsidRPr="00595307">
        <w:rPr>
          <w:rFonts w:asciiTheme="majorBidi" w:hAnsiTheme="majorBidi" w:cstheme="majorBidi"/>
          <w:sz w:val="22"/>
          <w:szCs w:val="22"/>
        </w:rPr>
        <w:t xml:space="preserve">a way to leap towards </w:t>
      </w:r>
      <w:r w:rsidRPr="00A65062">
        <w:rPr>
          <w:rFonts w:asciiTheme="majorBidi" w:hAnsiTheme="majorBidi" w:cstheme="majorBidi"/>
          <w:sz w:val="22"/>
          <w:szCs w:val="22"/>
        </w:rPr>
        <w:t>th</w:t>
      </w:r>
      <w:r w:rsidR="00435026">
        <w:rPr>
          <w:rFonts w:asciiTheme="majorBidi" w:hAnsiTheme="majorBidi" w:cstheme="majorBidi"/>
          <w:sz w:val="22"/>
          <w:szCs w:val="22"/>
        </w:rPr>
        <w:t>is</w:t>
      </w:r>
      <w:r w:rsidRPr="00A65062">
        <w:rPr>
          <w:rFonts w:asciiTheme="majorBidi" w:hAnsiTheme="majorBidi" w:cstheme="majorBidi"/>
          <w:sz w:val="22"/>
          <w:szCs w:val="22"/>
        </w:rPr>
        <w:t xml:space="preserve"> so</w:t>
      </w:r>
      <w:r w:rsidR="00435026">
        <w:rPr>
          <w:rFonts w:asciiTheme="majorBidi" w:hAnsiTheme="majorBidi" w:cstheme="majorBidi"/>
          <w:sz w:val="22"/>
          <w:szCs w:val="22"/>
        </w:rPr>
        <w:t>-</w:t>
      </w:r>
      <w:r w:rsidRPr="00A65062">
        <w:rPr>
          <w:rFonts w:asciiTheme="majorBidi" w:hAnsiTheme="majorBidi" w:cstheme="majorBidi"/>
          <w:sz w:val="22"/>
          <w:szCs w:val="22"/>
        </w:rPr>
        <w:t xml:space="preserve">desired </w:t>
      </w:r>
      <w:r w:rsidRPr="00595307">
        <w:rPr>
          <w:rFonts w:asciiTheme="majorBidi" w:hAnsiTheme="majorBidi" w:cstheme="majorBidi"/>
          <w:sz w:val="22"/>
          <w:szCs w:val="22"/>
        </w:rPr>
        <w:t xml:space="preserve">development (GIZ 2015). </w:t>
      </w:r>
      <w:r w:rsidR="00CD13F5" w:rsidRPr="00595307">
        <w:rPr>
          <w:rFonts w:asciiTheme="majorBidi" w:hAnsiTheme="majorBidi" w:cstheme="majorBidi"/>
          <w:sz w:val="22"/>
          <w:szCs w:val="22"/>
        </w:rPr>
        <w:t xml:space="preserve">In this </w:t>
      </w:r>
      <w:r w:rsidR="000B2E80" w:rsidRPr="00595307">
        <w:rPr>
          <w:rFonts w:asciiTheme="majorBidi" w:hAnsiTheme="majorBidi" w:cstheme="majorBidi"/>
          <w:sz w:val="22"/>
          <w:szCs w:val="22"/>
        </w:rPr>
        <w:t>r</w:t>
      </w:r>
      <w:r w:rsidR="00CD13F5" w:rsidRPr="00595307">
        <w:rPr>
          <w:rFonts w:asciiTheme="majorBidi" w:hAnsiTheme="majorBidi" w:cstheme="majorBidi"/>
          <w:sz w:val="22"/>
          <w:szCs w:val="22"/>
        </w:rPr>
        <w:t xml:space="preserve">espect, its </w:t>
      </w:r>
      <w:r w:rsidR="00CC111C">
        <w:rPr>
          <w:rFonts w:asciiTheme="majorBidi" w:hAnsiTheme="majorBidi" w:cstheme="majorBidi"/>
          <w:sz w:val="22"/>
          <w:szCs w:val="22"/>
        </w:rPr>
        <w:t>organization</w:t>
      </w:r>
      <w:r w:rsidR="00CD13F5" w:rsidRPr="00595307">
        <w:rPr>
          <w:rFonts w:asciiTheme="majorBidi" w:hAnsiTheme="majorBidi" w:cstheme="majorBidi"/>
          <w:sz w:val="22"/>
          <w:szCs w:val="22"/>
        </w:rPr>
        <w:t>al structure inherently enables an inclusive approach, representing a phenomenon of inclusive innovation.</w:t>
      </w:r>
    </w:p>
    <w:p w14:paraId="3447CEC7" w14:textId="77777777" w:rsidR="007734A6" w:rsidRDefault="007734A6" w:rsidP="00AD7A9E">
      <w:pPr>
        <w:pStyle w:val="CommentText"/>
        <w:spacing w:line="240" w:lineRule="auto"/>
        <w:jc w:val="both"/>
        <w:rPr>
          <w:rFonts w:asciiTheme="majorBidi" w:hAnsiTheme="majorBidi" w:cstheme="majorBidi"/>
          <w:sz w:val="22"/>
          <w:szCs w:val="22"/>
        </w:rPr>
      </w:pPr>
    </w:p>
    <w:p w14:paraId="711EE88F" w14:textId="0FDEDC1E" w:rsidR="00D87F04" w:rsidRPr="00595307" w:rsidRDefault="00431119" w:rsidP="00766DC0">
      <w:pPr>
        <w:pStyle w:val="CommentText"/>
        <w:spacing w:line="240" w:lineRule="auto"/>
        <w:jc w:val="both"/>
        <w:rPr>
          <w:rFonts w:asciiTheme="majorBidi" w:hAnsiTheme="majorBidi" w:cstheme="majorBidi"/>
          <w:sz w:val="22"/>
          <w:szCs w:val="22"/>
        </w:rPr>
      </w:pPr>
      <w:r w:rsidRPr="00595307">
        <w:rPr>
          <w:rFonts w:asciiTheme="majorBidi" w:eastAsia="MS Mincho" w:hAnsiTheme="majorBidi" w:cstheme="majorBidi"/>
          <w:color w:val="000000"/>
          <w:sz w:val="22"/>
          <w:szCs w:val="22"/>
          <w:lang w:val="en-US" w:eastAsia="zh-CN"/>
        </w:rPr>
        <w:t xml:space="preserve">Using </w:t>
      </w:r>
      <w:r w:rsidR="00C30C32" w:rsidRPr="00595307">
        <w:rPr>
          <w:rFonts w:asciiTheme="majorBidi" w:eastAsia="MS Mincho" w:hAnsiTheme="majorBidi" w:cstheme="majorBidi"/>
          <w:color w:val="000000"/>
          <w:sz w:val="22"/>
          <w:szCs w:val="22"/>
          <w:lang w:val="en-US" w:eastAsia="zh-CN"/>
        </w:rPr>
        <w:t>insights from two innovation hub</w:t>
      </w:r>
      <w:r w:rsidRPr="00595307">
        <w:rPr>
          <w:rFonts w:asciiTheme="majorBidi" w:eastAsia="MS Mincho" w:hAnsiTheme="majorBidi" w:cstheme="majorBidi"/>
          <w:color w:val="000000"/>
          <w:sz w:val="22"/>
          <w:szCs w:val="22"/>
          <w:lang w:val="en-US" w:eastAsia="zh-CN"/>
        </w:rPr>
        <w:t xml:space="preserve">s, </w:t>
      </w:r>
      <w:r w:rsidR="006E2218">
        <w:rPr>
          <w:rFonts w:asciiTheme="majorBidi" w:eastAsia="MS Mincho" w:hAnsiTheme="majorBidi" w:cstheme="majorBidi"/>
          <w:color w:val="000000"/>
          <w:sz w:val="22"/>
          <w:szCs w:val="22"/>
          <w:lang w:val="en-US" w:eastAsia="zh-CN"/>
        </w:rPr>
        <w:t>it is</w:t>
      </w:r>
      <w:r w:rsidR="00D87F04" w:rsidRPr="00595307">
        <w:rPr>
          <w:rFonts w:asciiTheme="majorBidi" w:eastAsia="MS Mincho" w:hAnsiTheme="majorBidi" w:cstheme="majorBidi"/>
          <w:color w:val="000000"/>
          <w:sz w:val="22"/>
          <w:szCs w:val="22"/>
          <w:lang w:val="en-US" w:eastAsia="zh-CN"/>
        </w:rPr>
        <w:t xml:space="preserve"> propose</w:t>
      </w:r>
      <w:r w:rsidR="006E2218">
        <w:rPr>
          <w:rFonts w:asciiTheme="majorBidi" w:eastAsia="MS Mincho" w:hAnsiTheme="majorBidi" w:cstheme="majorBidi"/>
          <w:color w:val="000000"/>
          <w:sz w:val="22"/>
          <w:szCs w:val="22"/>
          <w:lang w:val="en-US" w:eastAsia="zh-CN"/>
        </w:rPr>
        <w:t>d</w:t>
      </w:r>
      <w:r w:rsidR="00D87F04" w:rsidRPr="00595307">
        <w:rPr>
          <w:rFonts w:asciiTheme="majorBidi" w:eastAsia="MS Mincho" w:hAnsiTheme="majorBidi" w:cstheme="majorBidi"/>
          <w:color w:val="000000"/>
          <w:sz w:val="22"/>
          <w:szCs w:val="22"/>
          <w:lang w:val="en-US" w:eastAsia="zh-CN"/>
        </w:rPr>
        <w:t xml:space="preserve"> that in order to evaluate inclusive innovation as a mechanism for development, we need to look at </w:t>
      </w:r>
      <w:r w:rsidR="00766DC0">
        <w:rPr>
          <w:rFonts w:asciiTheme="majorBidi" w:eastAsia="MS Mincho" w:hAnsiTheme="majorBidi" w:cstheme="majorBidi"/>
          <w:color w:val="000000"/>
          <w:sz w:val="22"/>
          <w:szCs w:val="22"/>
          <w:lang w:val="en-US" w:eastAsia="zh-CN"/>
        </w:rPr>
        <w:t>a persons</w:t>
      </w:r>
      <w:r w:rsidR="00D87F04" w:rsidRPr="00595307">
        <w:rPr>
          <w:rFonts w:asciiTheme="majorBidi" w:eastAsia="MS Mincho" w:hAnsiTheme="majorBidi" w:cstheme="majorBidi"/>
          <w:color w:val="000000"/>
          <w:sz w:val="22"/>
          <w:szCs w:val="22"/>
          <w:lang w:val="en-US" w:eastAsia="zh-CN"/>
        </w:rPr>
        <w:t>’ agency as situated in a specific context, with hegemonic narratives that shape their worlds. These are perceived and experienced differently depending on</w:t>
      </w:r>
      <w:r w:rsidR="008558DA">
        <w:rPr>
          <w:rFonts w:asciiTheme="majorBidi" w:eastAsia="MS Mincho" w:hAnsiTheme="majorBidi" w:cstheme="majorBidi"/>
          <w:color w:val="000000"/>
          <w:sz w:val="22"/>
          <w:szCs w:val="22"/>
          <w:lang w:val="en-US" w:eastAsia="zh-CN"/>
        </w:rPr>
        <w:t xml:space="preserve"> the </w:t>
      </w:r>
      <w:r w:rsidR="00766DC0">
        <w:rPr>
          <w:rFonts w:asciiTheme="majorBidi" w:eastAsia="MS Mincho" w:hAnsiTheme="majorBidi" w:cstheme="majorBidi"/>
          <w:color w:val="000000"/>
          <w:sz w:val="22"/>
          <w:szCs w:val="22"/>
          <w:lang w:val="en-US" w:eastAsia="zh-CN"/>
        </w:rPr>
        <w:t>individual</w:t>
      </w:r>
      <w:r w:rsidR="008558DA">
        <w:rPr>
          <w:rFonts w:asciiTheme="majorBidi" w:eastAsia="MS Mincho" w:hAnsiTheme="majorBidi" w:cstheme="majorBidi"/>
          <w:color w:val="000000"/>
          <w:sz w:val="22"/>
          <w:szCs w:val="22"/>
          <w:lang w:val="en-US" w:eastAsia="zh-CN"/>
        </w:rPr>
        <w:t>’s intersectionality.</w:t>
      </w:r>
      <w:r w:rsidR="008558DA" w:rsidRPr="00595307">
        <w:rPr>
          <w:rFonts w:asciiTheme="majorBidi" w:hAnsiTheme="majorBidi" w:cstheme="majorBidi"/>
          <w:sz w:val="22"/>
          <w:szCs w:val="22"/>
        </w:rPr>
        <w:t xml:space="preserve"> </w:t>
      </w:r>
    </w:p>
    <w:p w14:paraId="49CCBC4C" w14:textId="656CFD48" w:rsidR="00D87F04" w:rsidRPr="00595307" w:rsidRDefault="00D87F04" w:rsidP="006E2218">
      <w:pPr>
        <w:spacing w:before="12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Furthermore, unless innovation hubs establish active </w:t>
      </w:r>
      <w:r w:rsidR="00631C6B" w:rsidRPr="00595307">
        <w:rPr>
          <w:rFonts w:asciiTheme="majorBidi" w:eastAsia="MS Mincho" w:hAnsiTheme="majorBidi" w:cstheme="majorBidi"/>
          <w:color w:val="000000"/>
          <w:sz w:val="22"/>
          <w:szCs w:val="22"/>
          <w:lang w:val="en-US" w:eastAsia="zh-CN"/>
        </w:rPr>
        <w:t>programs</w:t>
      </w:r>
      <w:r w:rsidRPr="00595307">
        <w:rPr>
          <w:rFonts w:asciiTheme="majorBidi" w:eastAsia="MS Mincho" w:hAnsiTheme="majorBidi" w:cstheme="majorBidi"/>
          <w:color w:val="000000"/>
          <w:sz w:val="22"/>
          <w:szCs w:val="22"/>
          <w:lang w:val="en-US" w:eastAsia="zh-CN"/>
        </w:rPr>
        <w:t xml:space="preserve"> to address gender and other structural disadvantages in innovation, they will run the risk of leaving wider structural power relationships unchallenged and unchanged, thus reproducing existing patterns of inequality and disadvantage commonly found in larger society. </w:t>
      </w:r>
    </w:p>
    <w:p w14:paraId="4E607D4F" w14:textId="258A2E8B" w:rsidR="00D87F04" w:rsidRPr="00595307" w:rsidRDefault="00D87F04" w:rsidP="00C60F59">
      <w:pPr>
        <w:spacing w:before="12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This paper contributes to the literature on inclusive innovation in two ways: </w:t>
      </w:r>
      <w:r w:rsidR="00435026">
        <w:rPr>
          <w:rFonts w:asciiTheme="majorBidi" w:eastAsia="MS Mincho" w:hAnsiTheme="majorBidi" w:cstheme="majorBidi"/>
          <w:color w:val="000000"/>
          <w:sz w:val="22"/>
          <w:szCs w:val="22"/>
          <w:lang w:val="en-US" w:eastAsia="zh-CN"/>
        </w:rPr>
        <w:t xml:space="preserve">firstly, </w:t>
      </w:r>
      <w:r w:rsidR="00755166" w:rsidRPr="00595307">
        <w:rPr>
          <w:rFonts w:asciiTheme="majorBidi" w:eastAsia="MS Mincho" w:hAnsiTheme="majorBidi" w:cstheme="majorBidi"/>
          <w:color w:val="000000"/>
          <w:sz w:val="22"/>
          <w:szCs w:val="22"/>
          <w:lang w:val="en-US" w:eastAsia="zh-CN"/>
        </w:rPr>
        <w:t xml:space="preserve">following </w:t>
      </w:r>
      <w:proofErr w:type="spellStart"/>
      <w:r w:rsidR="00755166" w:rsidRPr="00595307">
        <w:rPr>
          <w:rFonts w:asciiTheme="majorBidi" w:eastAsia="MS Mincho" w:hAnsiTheme="majorBidi" w:cstheme="majorBidi"/>
          <w:color w:val="000000"/>
          <w:sz w:val="22"/>
          <w:szCs w:val="22"/>
          <w:lang w:val="en-US" w:eastAsia="zh-CN"/>
        </w:rPr>
        <w:t>Bryden</w:t>
      </w:r>
      <w:proofErr w:type="spellEnd"/>
      <w:r w:rsidR="00755166" w:rsidRPr="00595307">
        <w:rPr>
          <w:rFonts w:asciiTheme="majorBidi" w:eastAsia="MS Mincho" w:hAnsiTheme="majorBidi" w:cstheme="majorBidi"/>
          <w:color w:val="000000"/>
          <w:sz w:val="22"/>
          <w:szCs w:val="22"/>
          <w:lang w:val="en-US" w:eastAsia="zh-CN"/>
        </w:rPr>
        <w:t xml:space="preserve"> et al</w:t>
      </w:r>
      <w:r w:rsidR="00631C6B">
        <w:rPr>
          <w:rFonts w:asciiTheme="majorBidi" w:eastAsia="MS Mincho" w:hAnsiTheme="majorBidi" w:cstheme="majorBidi"/>
          <w:color w:val="000000"/>
          <w:sz w:val="22"/>
          <w:szCs w:val="22"/>
          <w:lang w:val="en-US" w:eastAsia="zh-CN"/>
        </w:rPr>
        <w:t>.</w:t>
      </w:r>
      <w:r w:rsidR="00755166" w:rsidRPr="00595307">
        <w:rPr>
          <w:rFonts w:asciiTheme="majorBidi" w:eastAsia="MS Mincho" w:hAnsiTheme="majorBidi" w:cstheme="majorBidi"/>
          <w:color w:val="000000"/>
          <w:sz w:val="22"/>
          <w:szCs w:val="22"/>
          <w:lang w:val="en-US" w:eastAsia="zh-CN"/>
        </w:rPr>
        <w:t xml:space="preserve"> (2017)’s paper, </w:t>
      </w:r>
      <w:r w:rsidRPr="00595307">
        <w:rPr>
          <w:rFonts w:asciiTheme="majorBidi" w:eastAsia="MS Mincho" w:hAnsiTheme="majorBidi" w:cstheme="majorBidi"/>
          <w:color w:val="000000"/>
          <w:sz w:val="22"/>
          <w:szCs w:val="22"/>
          <w:lang w:val="en-US" w:eastAsia="zh-CN"/>
        </w:rPr>
        <w:t>it</w:t>
      </w:r>
      <w:r w:rsidR="00755166" w:rsidRPr="00595307">
        <w:rPr>
          <w:rFonts w:asciiTheme="majorBidi" w:eastAsia="MS Mincho" w:hAnsiTheme="majorBidi" w:cstheme="majorBidi"/>
          <w:color w:val="000000"/>
          <w:sz w:val="22"/>
          <w:szCs w:val="22"/>
          <w:lang w:val="en-US" w:eastAsia="zh-CN"/>
        </w:rPr>
        <w:t xml:space="preserve"> continues to</w:t>
      </w:r>
      <w:r w:rsidRPr="00595307">
        <w:rPr>
          <w:rFonts w:asciiTheme="majorBidi" w:eastAsia="MS Mincho" w:hAnsiTheme="majorBidi" w:cstheme="majorBidi"/>
          <w:color w:val="000000"/>
          <w:sz w:val="22"/>
          <w:szCs w:val="22"/>
          <w:lang w:val="en-US" w:eastAsia="zh-CN"/>
        </w:rPr>
        <w:t xml:space="preserve"> fills the gap of primary data that is needed for inclusive innovation</w:t>
      </w:r>
      <w:r w:rsidR="00755166" w:rsidRPr="00595307">
        <w:rPr>
          <w:rFonts w:asciiTheme="majorBidi" w:eastAsia="MS Mincho" w:hAnsiTheme="majorBidi" w:cstheme="majorBidi"/>
          <w:color w:val="000000"/>
          <w:sz w:val="22"/>
          <w:szCs w:val="22"/>
          <w:lang w:val="en-US" w:eastAsia="zh-CN"/>
        </w:rPr>
        <w:t xml:space="preserve">, </w:t>
      </w:r>
      <w:r w:rsidR="00C60F59">
        <w:rPr>
          <w:rFonts w:asciiTheme="majorBidi" w:eastAsia="MS Mincho" w:hAnsiTheme="majorBidi" w:cstheme="majorBidi"/>
          <w:color w:val="000000"/>
          <w:sz w:val="22"/>
          <w:szCs w:val="22"/>
          <w:lang w:val="en-US" w:eastAsia="zh-CN"/>
        </w:rPr>
        <w:t xml:space="preserve">looking both at the Global North and </w:t>
      </w:r>
      <w:r w:rsidR="00755166" w:rsidRPr="00595307">
        <w:rPr>
          <w:rFonts w:asciiTheme="majorBidi" w:eastAsia="MS Mincho" w:hAnsiTheme="majorBidi" w:cstheme="majorBidi"/>
          <w:color w:val="000000"/>
          <w:sz w:val="22"/>
          <w:szCs w:val="22"/>
          <w:lang w:val="en-US" w:eastAsia="zh-CN"/>
        </w:rPr>
        <w:t>Global South</w:t>
      </w:r>
      <w:r w:rsidR="00C60F59">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Second</w:t>
      </w:r>
      <w:r w:rsidR="00435026">
        <w:rPr>
          <w:rFonts w:asciiTheme="majorBidi" w:eastAsia="MS Mincho" w:hAnsiTheme="majorBidi" w:cstheme="majorBidi"/>
          <w:color w:val="000000"/>
          <w:sz w:val="22"/>
          <w:szCs w:val="22"/>
          <w:lang w:val="en-US" w:eastAsia="zh-CN"/>
        </w:rPr>
        <w:t>ly</w:t>
      </w:r>
      <w:r w:rsidRPr="00595307">
        <w:rPr>
          <w:rFonts w:asciiTheme="majorBidi" w:eastAsia="MS Mincho" w:hAnsiTheme="majorBidi" w:cstheme="majorBidi"/>
          <w:color w:val="000000"/>
          <w:sz w:val="22"/>
          <w:szCs w:val="22"/>
          <w:lang w:val="en-US" w:eastAsia="zh-CN"/>
        </w:rPr>
        <w:t xml:space="preserve">, it contributes to the operationalization of inclusive innovation by adopting the concept of situated agency as an important component of the social inclusion process, and the role that intersectionality plays in that respect. </w:t>
      </w:r>
    </w:p>
    <w:p w14:paraId="66B42766" w14:textId="2E948345" w:rsidR="00D87F04" w:rsidRPr="00595307" w:rsidRDefault="00D87F04" w:rsidP="00AE1F69">
      <w:pPr>
        <w:spacing w:before="12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The paper is </w:t>
      </w:r>
      <w:r w:rsidR="00174B01" w:rsidRPr="00595307">
        <w:rPr>
          <w:rFonts w:asciiTheme="majorBidi" w:eastAsia="MS Mincho" w:hAnsiTheme="majorBidi" w:cstheme="majorBidi"/>
          <w:color w:val="000000"/>
          <w:sz w:val="22"/>
          <w:szCs w:val="22"/>
          <w:lang w:val="en-US" w:eastAsia="zh-CN"/>
        </w:rPr>
        <w:t>structured as follows: section 2</w:t>
      </w:r>
      <w:r w:rsidRPr="00595307">
        <w:rPr>
          <w:rFonts w:asciiTheme="majorBidi" w:eastAsia="MS Mincho" w:hAnsiTheme="majorBidi" w:cstheme="majorBidi"/>
          <w:color w:val="000000"/>
          <w:sz w:val="22"/>
          <w:szCs w:val="22"/>
          <w:lang w:val="en-US" w:eastAsia="zh-CN"/>
        </w:rPr>
        <w:t xml:space="preserve"> will review the concept of inclusive innovation,</w:t>
      </w:r>
      <w:r w:rsidR="00AE1F69">
        <w:rPr>
          <w:rFonts w:asciiTheme="majorBidi" w:eastAsia="MS Mincho" w:hAnsiTheme="majorBidi" w:cstheme="majorBidi"/>
          <w:color w:val="000000"/>
          <w:sz w:val="22"/>
          <w:szCs w:val="22"/>
          <w:lang w:val="en-US" w:eastAsia="zh-CN"/>
        </w:rPr>
        <w:t xml:space="preserve"> followed by</w:t>
      </w:r>
      <w:r w:rsidRPr="00595307">
        <w:rPr>
          <w:rFonts w:asciiTheme="majorBidi" w:eastAsia="MS Mincho" w:hAnsiTheme="majorBidi" w:cstheme="majorBidi"/>
          <w:color w:val="000000"/>
          <w:sz w:val="22"/>
          <w:szCs w:val="22"/>
          <w:lang w:val="en-US" w:eastAsia="zh-CN"/>
        </w:rPr>
        <w:t xml:space="preserve"> a discussion on </w:t>
      </w:r>
      <w:r w:rsidR="00435026">
        <w:rPr>
          <w:rFonts w:asciiTheme="majorBidi" w:eastAsia="MS Mincho" w:hAnsiTheme="majorBidi" w:cstheme="majorBidi"/>
          <w:color w:val="000000"/>
          <w:sz w:val="22"/>
          <w:szCs w:val="22"/>
          <w:lang w:val="en-US" w:eastAsia="zh-CN"/>
        </w:rPr>
        <w:t>its</w:t>
      </w:r>
      <w:r w:rsidR="00435026"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pitfalls. </w:t>
      </w:r>
      <w:r w:rsidR="006E2218">
        <w:rPr>
          <w:rFonts w:asciiTheme="majorBidi" w:eastAsia="MS Mincho" w:hAnsiTheme="majorBidi" w:cstheme="majorBidi"/>
          <w:color w:val="000000"/>
          <w:sz w:val="22"/>
          <w:szCs w:val="22"/>
          <w:lang w:val="en-US" w:eastAsia="zh-CN"/>
        </w:rPr>
        <w:t>Subsequently,</w:t>
      </w:r>
      <w:r w:rsidRPr="00595307">
        <w:rPr>
          <w:rFonts w:asciiTheme="majorBidi" w:eastAsia="MS Mincho" w:hAnsiTheme="majorBidi" w:cstheme="majorBidi"/>
          <w:color w:val="000000"/>
          <w:sz w:val="22"/>
          <w:szCs w:val="22"/>
          <w:lang w:val="en-US" w:eastAsia="zh-CN"/>
        </w:rPr>
        <w:t xml:space="preserve"> the concept of situated agency through the lens of intersectionality</w:t>
      </w:r>
      <w:r w:rsidR="006E2218">
        <w:rPr>
          <w:rFonts w:asciiTheme="majorBidi" w:eastAsia="MS Mincho" w:hAnsiTheme="majorBidi" w:cstheme="majorBidi"/>
          <w:color w:val="000000"/>
          <w:sz w:val="22"/>
          <w:szCs w:val="22"/>
          <w:lang w:val="en-US" w:eastAsia="zh-CN"/>
        </w:rPr>
        <w:t xml:space="preserve"> will be presented</w:t>
      </w:r>
      <w:r w:rsidRPr="00595307">
        <w:rPr>
          <w:rFonts w:asciiTheme="majorBidi" w:eastAsia="MS Mincho" w:hAnsiTheme="majorBidi" w:cstheme="majorBidi"/>
          <w:color w:val="000000"/>
          <w:sz w:val="22"/>
          <w:szCs w:val="22"/>
          <w:lang w:val="en-US" w:eastAsia="zh-CN"/>
        </w:rPr>
        <w:t xml:space="preserve"> to address these issues. Section 4 presents the research methodology, followed by two case studies in section 5. </w:t>
      </w:r>
      <w:r w:rsidR="006E2218">
        <w:rPr>
          <w:rFonts w:asciiTheme="majorBidi" w:eastAsia="MS Mincho" w:hAnsiTheme="majorBidi" w:cstheme="majorBidi"/>
          <w:color w:val="000000"/>
          <w:sz w:val="22"/>
          <w:szCs w:val="22"/>
          <w:lang w:val="en-US" w:eastAsia="zh-CN"/>
        </w:rPr>
        <w:t>The paper finishes with</w:t>
      </w:r>
      <w:r w:rsidR="005E3E42" w:rsidRPr="00595307">
        <w:rPr>
          <w:rFonts w:asciiTheme="majorBidi" w:eastAsia="MS Mincho" w:hAnsiTheme="majorBidi" w:cstheme="majorBidi"/>
          <w:color w:val="000000"/>
          <w:sz w:val="22"/>
          <w:szCs w:val="22"/>
          <w:lang w:val="en-US" w:eastAsia="zh-CN"/>
        </w:rPr>
        <w:t xml:space="preserve"> </w:t>
      </w:r>
      <w:r w:rsidR="00AE1F69">
        <w:rPr>
          <w:rFonts w:asciiTheme="majorBidi" w:eastAsia="MS Mincho" w:hAnsiTheme="majorBidi" w:cstheme="majorBidi"/>
          <w:color w:val="000000"/>
          <w:sz w:val="22"/>
          <w:szCs w:val="22"/>
          <w:lang w:val="en-US" w:eastAsia="zh-CN"/>
        </w:rPr>
        <w:t xml:space="preserve">a discussion, </w:t>
      </w:r>
      <w:r w:rsidR="005E3E42" w:rsidRPr="00595307">
        <w:rPr>
          <w:rFonts w:asciiTheme="majorBidi" w:eastAsia="MS Mincho" w:hAnsiTheme="majorBidi" w:cstheme="majorBidi"/>
          <w:color w:val="000000"/>
          <w:sz w:val="22"/>
          <w:szCs w:val="22"/>
          <w:lang w:val="en-US" w:eastAsia="zh-CN"/>
        </w:rPr>
        <w:t>implications for innovation hubs and conclusions of this study</w:t>
      </w:r>
      <w:r w:rsidR="00BE2AC8" w:rsidRPr="00595307">
        <w:rPr>
          <w:rFonts w:asciiTheme="majorBidi" w:eastAsia="MS Mincho" w:hAnsiTheme="majorBidi" w:cstheme="majorBidi"/>
          <w:color w:val="000000"/>
          <w:sz w:val="22"/>
          <w:szCs w:val="22"/>
          <w:lang w:val="en-US" w:eastAsia="zh-CN"/>
        </w:rPr>
        <w:t>.</w:t>
      </w:r>
    </w:p>
    <w:p w14:paraId="28585CE2" w14:textId="77777777" w:rsidR="00D87F04" w:rsidRPr="00595307" w:rsidRDefault="00D87F04" w:rsidP="0009273C">
      <w:pPr>
        <w:pStyle w:val="Heading1"/>
        <w:numPr>
          <w:ilvl w:val="0"/>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 xml:space="preserve">Literature review </w:t>
      </w:r>
    </w:p>
    <w:p w14:paraId="57F60F4D" w14:textId="36A1C77A" w:rsidR="00880034" w:rsidRPr="00595307" w:rsidRDefault="00880034" w:rsidP="00A77AC3">
      <w:pPr>
        <w:pStyle w:val="Normal1"/>
        <w:tabs>
          <w:tab w:val="left" w:pos="420"/>
          <w:tab w:val="right" w:pos="8630"/>
        </w:tabs>
        <w:spacing w:before="120" w:after="120"/>
        <w:jc w:val="both"/>
        <w:rPr>
          <w:rFonts w:asciiTheme="majorBidi" w:hAnsiTheme="majorBidi" w:cstheme="majorBidi"/>
          <w:bCs/>
          <w:sz w:val="22"/>
          <w:szCs w:val="22"/>
          <w:lang w:val="en-GB"/>
        </w:rPr>
      </w:pPr>
      <w:r w:rsidRPr="00595307">
        <w:rPr>
          <w:rFonts w:asciiTheme="majorBidi" w:hAnsiTheme="majorBidi" w:cstheme="majorBidi"/>
          <w:bCs/>
          <w:sz w:val="22"/>
          <w:szCs w:val="22"/>
          <w:lang w:val="en-GB"/>
        </w:rPr>
        <w:t>In more recent years there has been a clear recognition that the existing theories and approaches to innovation have</w:t>
      </w:r>
      <w:r w:rsidR="00A65062">
        <w:rPr>
          <w:rFonts w:asciiTheme="majorBidi" w:hAnsiTheme="majorBidi" w:cstheme="majorBidi"/>
          <w:bCs/>
          <w:sz w:val="22"/>
          <w:szCs w:val="22"/>
          <w:lang w:val="en-GB"/>
        </w:rPr>
        <w:t xml:space="preserve"> been conceptualiz</w:t>
      </w:r>
      <w:r w:rsidRPr="00595307">
        <w:rPr>
          <w:rFonts w:asciiTheme="majorBidi" w:hAnsiTheme="majorBidi" w:cstheme="majorBidi"/>
          <w:bCs/>
          <w:sz w:val="22"/>
          <w:szCs w:val="22"/>
          <w:lang w:val="en-GB"/>
        </w:rPr>
        <w:t xml:space="preserve">ed in industrialised countries, and fitting them </w:t>
      </w:r>
      <w:r w:rsidR="00A41839">
        <w:rPr>
          <w:rFonts w:asciiTheme="majorBidi" w:hAnsiTheme="majorBidi" w:cstheme="majorBidi"/>
          <w:bCs/>
          <w:sz w:val="22"/>
          <w:szCs w:val="22"/>
          <w:lang w:val="en-GB"/>
        </w:rPr>
        <w:t>in</w:t>
      </w:r>
      <w:r w:rsidR="00A77AC3">
        <w:rPr>
          <w:rFonts w:asciiTheme="majorBidi" w:hAnsiTheme="majorBidi" w:cstheme="majorBidi"/>
          <w:bCs/>
          <w:sz w:val="22"/>
          <w:szCs w:val="22"/>
          <w:lang w:val="en-GB"/>
        </w:rPr>
        <w:t>to</w:t>
      </w:r>
      <w:r w:rsidRPr="00595307">
        <w:rPr>
          <w:rFonts w:asciiTheme="majorBidi" w:hAnsiTheme="majorBidi" w:cstheme="majorBidi"/>
          <w:bCs/>
          <w:sz w:val="22"/>
          <w:szCs w:val="22"/>
          <w:lang w:val="en-GB"/>
        </w:rPr>
        <w:t xml:space="preserve"> other contexts </w:t>
      </w:r>
      <w:r w:rsidR="000B2E80" w:rsidRPr="00595307">
        <w:rPr>
          <w:rFonts w:asciiTheme="majorBidi" w:hAnsiTheme="majorBidi" w:cstheme="majorBidi"/>
          <w:bCs/>
          <w:sz w:val="22"/>
          <w:szCs w:val="22"/>
          <w:lang w:val="en-GB"/>
        </w:rPr>
        <w:t>can be</w:t>
      </w:r>
      <w:r w:rsidRPr="00595307">
        <w:rPr>
          <w:rFonts w:asciiTheme="majorBidi" w:hAnsiTheme="majorBidi" w:cstheme="majorBidi"/>
          <w:bCs/>
          <w:sz w:val="22"/>
          <w:szCs w:val="22"/>
          <w:lang w:val="en-GB"/>
        </w:rPr>
        <w:t xml:space="preserve"> challenging and m</w:t>
      </w:r>
      <w:r w:rsidR="000B2E80" w:rsidRPr="00595307">
        <w:rPr>
          <w:rFonts w:asciiTheme="majorBidi" w:hAnsiTheme="majorBidi" w:cstheme="majorBidi"/>
          <w:bCs/>
          <w:sz w:val="22"/>
          <w:szCs w:val="22"/>
          <w:lang w:val="en-GB"/>
        </w:rPr>
        <w:t>isleading (George et al. 2012).</w:t>
      </w:r>
      <w:r w:rsidR="00A41839">
        <w:rPr>
          <w:rFonts w:asciiTheme="majorBidi" w:hAnsiTheme="majorBidi" w:cstheme="majorBidi"/>
          <w:bCs/>
          <w:sz w:val="22"/>
          <w:szCs w:val="22"/>
          <w:lang w:val="en-GB"/>
        </w:rPr>
        <w:t xml:space="preserve"> </w:t>
      </w:r>
      <w:r w:rsidR="000B2E80" w:rsidRPr="00595307">
        <w:rPr>
          <w:rFonts w:asciiTheme="majorBidi" w:hAnsiTheme="majorBidi" w:cstheme="majorBidi"/>
          <w:bCs/>
          <w:sz w:val="22"/>
          <w:szCs w:val="22"/>
          <w:lang w:val="en-GB"/>
        </w:rPr>
        <w:t>T</w:t>
      </w:r>
      <w:r w:rsidRPr="00595307">
        <w:rPr>
          <w:rFonts w:asciiTheme="majorBidi" w:hAnsiTheme="majorBidi" w:cstheme="majorBidi"/>
          <w:bCs/>
          <w:sz w:val="22"/>
          <w:szCs w:val="22"/>
          <w:lang w:val="en-GB"/>
        </w:rPr>
        <w:t>he notion that top-down policy intervention</w:t>
      </w:r>
      <w:r w:rsidR="00A42883" w:rsidRPr="00595307">
        <w:rPr>
          <w:rFonts w:asciiTheme="majorBidi" w:hAnsiTheme="majorBidi" w:cstheme="majorBidi"/>
          <w:bCs/>
          <w:sz w:val="22"/>
          <w:szCs w:val="22"/>
          <w:lang w:val="en-GB"/>
        </w:rPr>
        <w:t>s have</w:t>
      </w:r>
      <w:r w:rsidRPr="00595307">
        <w:rPr>
          <w:rFonts w:asciiTheme="majorBidi" w:hAnsiTheme="majorBidi" w:cstheme="majorBidi"/>
          <w:bCs/>
          <w:sz w:val="22"/>
          <w:szCs w:val="22"/>
          <w:lang w:val="en-GB"/>
        </w:rPr>
        <w:t xml:space="preserve"> failed to deliver the promises of economic development </w:t>
      </w:r>
      <w:r w:rsidR="000B2E80" w:rsidRPr="00595307">
        <w:rPr>
          <w:rFonts w:asciiTheme="majorBidi" w:hAnsiTheme="majorBidi" w:cstheme="majorBidi"/>
          <w:bCs/>
          <w:sz w:val="22"/>
          <w:szCs w:val="22"/>
          <w:lang w:val="en-GB"/>
        </w:rPr>
        <w:t xml:space="preserve">and in some cases have </w:t>
      </w:r>
      <w:r w:rsidR="00A42883" w:rsidRPr="00595307">
        <w:rPr>
          <w:rFonts w:asciiTheme="majorBidi" w:hAnsiTheme="majorBidi" w:cstheme="majorBidi"/>
          <w:bCs/>
          <w:sz w:val="22"/>
          <w:szCs w:val="22"/>
          <w:lang w:val="en-GB"/>
        </w:rPr>
        <w:t xml:space="preserve">actually </w:t>
      </w:r>
      <w:r w:rsidRPr="00595307">
        <w:rPr>
          <w:rFonts w:asciiTheme="majorBidi" w:hAnsiTheme="majorBidi" w:cstheme="majorBidi"/>
          <w:bCs/>
          <w:sz w:val="22"/>
          <w:szCs w:val="22"/>
          <w:lang w:val="en-GB"/>
        </w:rPr>
        <w:t>enhanced the already existing inequalities</w:t>
      </w:r>
      <w:r w:rsidR="000B2E80" w:rsidRPr="00595307">
        <w:rPr>
          <w:rFonts w:asciiTheme="majorBidi" w:hAnsiTheme="majorBidi" w:cstheme="majorBidi"/>
          <w:bCs/>
          <w:sz w:val="22"/>
          <w:szCs w:val="22"/>
          <w:lang w:val="en-GB"/>
        </w:rPr>
        <w:t xml:space="preserve"> has also been discussed</w:t>
      </w:r>
      <w:r w:rsidRPr="00595307">
        <w:rPr>
          <w:rFonts w:asciiTheme="majorBidi" w:hAnsiTheme="majorBidi" w:cstheme="majorBidi"/>
          <w:bCs/>
          <w:sz w:val="22"/>
          <w:szCs w:val="22"/>
          <w:lang w:val="en-GB"/>
        </w:rPr>
        <w:t xml:space="preserve"> </w:t>
      </w:r>
      <w:bookmarkStart w:id="10" w:name="Mendeley_Bookmark_Q8pJIPVtul"/>
      <w:r w:rsidRPr="00595307">
        <w:rPr>
          <w:rFonts w:asciiTheme="majorBidi" w:hAnsiTheme="majorBidi" w:cstheme="majorBidi"/>
          <w:bCs/>
          <w:sz w:val="22"/>
          <w:szCs w:val="22"/>
          <w:lang w:val="en-GB"/>
        </w:rPr>
        <w:t>(Cozzens 2008</w:t>
      </w:r>
      <w:r w:rsidR="008E1562">
        <w:rPr>
          <w:rFonts w:asciiTheme="majorBidi" w:hAnsiTheme="majorBidi" w:cstheme="majorBidi"/>
          <w:bCs/>
          <w:sz w:val="22"/>
          <w:szCs w:val="22"/>
          <w:lang w:val="en-GB"/>
        </w:rPr>
        <w:t xml:space="preserve">; </w:t>
      </w:r>
      <w:proofErr w:type="spellStart"/>
      <w:r w:rsidR="008E1562">
        <w:rPr>
          <w:rFonts w:asciiTheme="majorBidi" w:hAnsiTheme="majorBidi" w:cstheme="majorBidi"/>
          <w:bCs/>
          <w:sz w:val="22"/>
          <w:szCs w:val="22"/>
          <w:lang w:val="en-GB"/>
        </w:rPr>
        <w:t>Chataway</w:t>
      </w:r>
      <w:proofErr w:type="spellEnd"/>
      <w:r w:rsidR="008E1562">
        <w:rPr>
          <w:rFonts w:asciiTheme="majorBidi" w:hAnsiTheme="majorBidi" w:cstheme="majorBidi"/>
          <w:bCs/>
          <w:sz w:val="22"/>
          <w:szCs w:val="22"/>
          <w:lang w:val="en-GB"/>
        </w:rPr>
        <w:t xml:space="preserve"> et al. 2014</w:t>
      </w:r>
      <w:r w:rsidRPr="00595307">
        <w:rPr>
          <w:rFonts w:asciiTheme="majorBidi" w:hAnsiTheme="majorBidi" w:cstheme="majorBidi"/>
          <w:bCs/>
          <w:sz w:val="22"/>
          <w:szCs w:val="22"/>
          <w:lang w:val="en-GB"/>
        </w:rPr>
        <w:t>)</w:t>
      </w:r>
      <w:bookmarkEnd w:id="10"/>
      <w:r w:rsidRPr="00595307">
        <w:rPr>
          <w:rFonts w:asciiTheme="majorBidi" w:hAnsiTheme="majorBidi" w:cstheme="majorBidi"/>
          <w:bCs/>
          <w:sz w:val="22"/>
          <w:szCs w:val="22"/>
          <w:lang w:val="en-GB"/>
        </w:rPr>
        <w:t>.</w:t>
      </w:r>
    </w:p>
    <w:p w14:paraId="15B5CFEC" w14:textId="3283B653" w:rsidR="00880034" w:rsidRPr="00595307" w:rsidRDefault="00880034" w:rsidP="006B0A54">
      <w:pPr>
        <w:pStyle w:val="Normal1"/>
        <w:tabs>
          <w:tab w:val="left" w:pos="420"/>
          <w:tab w:val="right" w:pos="8630"/>
        </w:tabs>
        <w:spacing w:before="120" w:after="120"/>
        <w:jc w:val="both"/>
        <w:rPr>
          <w:rFonts w:asciiTheme="majorBidi" w:hAnsiTheme="majorBidi" w:cstheme="majorBidi"/>
          <w:bCs/>
          <w:sz w:val="22"/>
          <w:szCs w:val="22"/>
          <w:lang w:val="en-GB"/>
        </w:rPr>
      </w:pPr>
      <w:r w:rsidRPr="00595307">
        <w:rPr>
          <w:rFonts w:asciiTheme="majorBidi" w:hAnsiTheme="majorBidi" w:cstheme="majorBidi"/>
          <w:bCs/>
          <w:sz w:val="22"/>
          <w:szCs w:val="22"/>
          <w:lang w:val="en-GB"/>
        </w:rPr>
        <w:t xml:space="preserve">In the search to </w:t>
      </w:r>
      <w:r w:rsidR="002B497F">
        <w:rPr>
          <w:rFonts w:asciiTheme="majorBidi" w:hAnsiTheme="majorBidi" w:cstheme="majorBidi"/>
          <w:bCs/>
          <w:sz w:val="22"/>
          <w:szCs w:val="22"/>
          <w:lang w:val="en-GB"/>
        </w:rPr>
        <w:t>ameliorate</w:t>
      </w:r>
      <w:r w:rsidR="002B497F" w:rsidRPr="00595307">
        <w:rPr>
          <w:rFonts w:asciiTheme="majorBidi" w:hAnsiTheme="majorBidi" w:cstheme="majorBidi"/>
          <w:bCs/>
          <w:sz w:val="22"/>
          <w:szCs w:val="22"/>
          <w:lang w:val="en-GB"/>
        </w:rPr>
        <w:t xml:space="preserve"> </w:t>
      </w:r>
      <w:r w:rsidRPr="00595307">
        <w:rPr>
          <w:rFonts w:asciiTheme="majorBidi" w:hAnsiTheme="majorBidi" w:cstheme="majorBidi"/>
          <w:bCs/>
          <w:sz w:val="22"/>
          <w:szCs w:val="22"/>
          <w:lang w:val="en-GB"/>
        </w:rPr>
        <w:t>this, concepts around innovation and development started appearing, shifting away from approaches that d</w:t>
      </w:r>
      <w:r w:rsidR="002B497F">
        <w:rPr>
          <w:rFonts w:asciiTheme="majorBidi" w:hAnsiTheme="majorBidi" w:cstheme="majorBidi"/>
          <w:bCs/>
          <w:sz w:val="22"/>
          <w:szCs w:val="22"/>
          <w:lang w:val="en-GB"/>
        </w:rPr>
        <w:t>id</w:t>
      </w:r>
      <w:r w:rsidRPr="00595307">
        <w:rPr>
          <w:rFonts w:asciiTheme="majorBidi" w:hAnsiTheme="majorBidi" w:cstheme="majorBidi"/>
          <w:bCs/>
          <w:sz w:val="22"/>
          <w:szCs w:val="22"/>
          <w:lang w:val="en-GB"/>
        </w:rPr>
        <w:t xml:space="preserve"> not consider the poor in both the process and the outcome of innovation, aspects that are part of what development entails </w:t>
      </w:r>
      <w:bookmarkStart w:id="11" w:name="Mendeley_Bookmark_8EZ5X51wfy"/>
      <w:r w:rsidRPr="00595307">
        <w:rPr>
          <w:rFonts w:asciiTheme="majorBidi" w:hAnsiTheme="majorBidi" w:cstheme="majorBidi"/>
          <w:bCs/>
          <w:sz w:val="22"/>
          <w:szCs w:val="22"/>
          <w:lang w:val="en-GB"/>
        </w:rPr>
        <w:t xml:space="preserve">(Foster &amp; </w:t>
      </w:r>
      <w:proofErr w:type="spellStart"/>
      <w:r w:rsidRPr="00595307">
        <w:rPr>
          <w:rFonts w:asciiTheme="majorBidi" w:hAnsiTheme="majorBidi" w:cstheme="majorBidi"/>
          <w:bCs/>
          <w:sz w:val="22"/>
          <w:szCs w:val="22"/>
          <w:lang w:val="en-GB"/>
        </w:rPr>
        <w:t>Heeks</w:t>
      </w:r>
      <w:proofErr w:type="spellEnd"/>
      <w:r w:rsidRPr="00595307">
        <w:rPr>
          <w:rFonts w:asciiTheme="majorBidi" w:hAnsiTheme="majorBidi" w:cstheme="majorBidi"/>
          <w:bCs/>
          <w:sz w:val="22"/>
          <w:szCs w:val="22"/>
          <w:lang w:val="en-GB"/>
        </w:rPr>
        <w:t xml:space="preserve"> 2013; Cozzens &amp; </w:t>
      </w:r>
      <w:proofErr w:type="spellStart"/>
      <w:r w:rsidRPr="00595307">
        <w:rPr>
          <w:rFonts w:asciiTheme="majorBidi" w:hAnsiTheme="majorBidi" w:cstheme="majorBidi"/>
          <w:bCs/>
          <w:sz w:val="22"/>
          <w:szCs w:val="22"/>
          <w:lang w:val="en-GB"/>
        </w:rPr>
        <w:t>Sutz</w:t>
      </w:r>
      <w:proofErr w:type="spellEnd"/>
      <w:r w:rsidRPr="00595307">
        <w:rPr>
          <w:rFonts w:asciiTheme="majorBidi" w:hAnsiTheme="majorBidi" w:cstheme="majorBidi"/>
          <w:bCs/>
          <w:sz w:val="22"/>
          <w:szCs w:val="22"/>
          <w:lang w:val="en-GB"/>
        </w:rPr>
        <w:t xml:space="preserve"> 2014; </w:t>
      </w:r>
      <w:proofErr w:type="spellStart"/>
      <w:r w:rsidRPr="00595307">
        <w:rPr>
          <w:rFonts w:asciiTheme="majorBidi" w:hAnsiTheme="majorBidi" w:cstheme="majorBidi"/>
          <w:bCs/>
          <w:sz w:val="22"/>
          <w:szCs w:val="22"/>
          <w:lang w:val="en-GB"/>
        </w:rPr>
        <w:t>Bryden</w:t>
      </w:r>
      <w:proofErr w:type="spellEnd"/>
      <w:r w:rsidRPr="00595307">
        <w:rPr>
          <w:rFonts w:asciiTheme="majorBidi" w:hAnsiTheme="majorBidi" w:cstheme="majorBidi"/>
          <w:bCs/>
          <w:sz w:val="22"/>
          <w:szCs w:val="22"/>
          <w:lang w:val="en-GB"/>
        </w:rPr>
        <w:t xml:space="preserve"> et al. 2017)</w:t>
      </w:r>
      <w:bookmarkEnd w:id="11"/>
      <w:r w:rsidRPr="00595307">
        <w:rPr>
          <w:rFonts w:asciiTheme="majorBidi" w:hAnsiTheme="majorBidi" w:cstheme="majorBidi"/>
          <w:bCs/>
          <w:sz w:val="22"/>
          <w:szCs w:val="22"/>
          <w:lang w:val="en-GB"/>
        </w:rPr>
        <w:t xml:space="preserve">. </w:t>
      </w:r>
      <w:r w:rsidR="00185054">
        <w:rPr>
          <w:rFonts w:asciiTheme="majorBidi" w:hAnsiTheme="majorBidi" w:cstheme="majorBidi"/>
          <w:bCs/>
          <w:sz w:val="22"/>
          <w:szCs w:val="22"/>
          <w:lang w:val="en-GB"/>
        </w:rPr>
        <w:t xml:space="preserve">This was also coupled with what is described by </w:t>
      </w:r>
      <w:proofErr w:type="spellStart"/>
      <w:r w:rsidR="00185054">
        <w:rPr>
          <w:rFonts w:asciiTheme="majorBidi" w:hAnsiTheme="majorBidi" w:cstheme="majorBidi"/>
          <w:bCs/>
          <w:sz w:val="22"/>
          <w:szCs w:val="22"/>
          <w:lang w:val="en-GB"/>
        </w:rPr>
        <w:t>Pansera</w:t>
      </w:r>
      <w:proofErr w:type="spellEnd"/>
      <w:r w:rsidR="00185054">
        <w:rPr>
          <w:rFonts w:asciiTheme="majorBidi" w:hAnsiTheme="majorBidi" w:cstheme="majorBidi"/>
          <w:bCs/>
          <w:sz w:val="22"/>
          <w:szCs w:val="22"/>
          <w:lang w:val="en-GB"/>
        </w:rPr>
        <w:t xml:space="preserve"> &amp; Owen (2018) as the </w:t>
      </w:r>
      <w:r w:rsidR="006B0A54">
        <w:rPr>
          <w:rFonts w:asciiTheme="majorBidi" w:hAnsiTheme="majorBidi" w:cstheme="majorBidi"/>
          <w:bCs/>
          <w:sz w:val="22"/>
          <w:szCs w:val="22"/>
          <w:lang w:val="en-GB"/>
        </w:rPr>
        <w:t>‘</w:t>
      </w:r>
      <w:r w:rsidR="00185054">
        <w:rPr>
          <w:rFonts w:asciiTheme="majorBidi" w:hAnsiTheme="majorBidi" w:cstheme="majorBidi"/>
          <w:bCs/>
          <w:sz w:val="22"/>
          <w:szCs w:val="22"/>
          <w:lang w:val="en-GB"/>
        </w:rPr>
        <w:t>cross-fertilisation</w:t>
      </w:r>
      <w:r w:rsidR="006B0A54">
        <w:rPr>
          <w:rFonts w:asciiTheme="majorBidi" w:hAnsiTheme="majorBidi" w:cstheme="majorBidi"/>
          <w:bCs/>
          <w:sz w:val="22"/>
          <w:szCs w:val="22"/>
          <w:lang w:val="en-GB"/>
        </w:rPr>
        <w:t>’</w:t>
      </w:r>
      <w:r w:rsidR="00185054">
        <w:rPr>
          <w:rFonts w:asciiTheme="majorBidi" w:hAnsiTheme="majorBidi" w:cstheme="majorBidi"/>
          <w:bCs/>
          <w:sz w:val="22"/>
          <w:szCs w:val="22"/>
          <w:lang w:val="en-GB"/>
        </w:rPr>
        <w:t xml:space="preserve"> of business and management discourse into the development </w:t>
      </w:r>
      <w:r w:rsidR="006B0A54">
        <w:rPr>
          <w:rFonts w:asciiTheme="majorBidi" w:hAnsiTheme="majorBidi" w:cstheme="majorBidi"/>
          <w:bCs/>
          <w:sz w:val="22"/>
          <w:szCs w:val="22"/>
          <w:lang w:val="en-GB"/>
        </w:rPr>
        <w:t xml:space="preserve">sphere, whereby business and management scholars started treating development as an object of study (p. 24).   </w:t>
      </w:r>
    </w:p>
    <w:p w14:paraId="39A3FC2C" w14:textId="149B8B96" w:rsidR="00880034" w:rsidRPr="00595307" w:rsidRDefault="00880034" w:rsidP="00A57EAF">
      <w:pPr>
        <w:spacing w:line="240" w:lineRule="auto"/>
        <w:jc w:val="both"/>
        <w:rPr>
          <w:rFonts w:asciiTheme="majorBidi" w:hAnsiTheme="majorBidi" w:cstheme="majorBidi"/>
          <w:sz w:val="22"/>
          <w:szCs w:val="22"/>
        </w:rPr>
      </w:pPr>
      <w:r w:rsidRPr="00595307">
        <w:rPr>
          <w:rFonts w:asciiTheme="majorBidi" w:hAnsiTheme="majorBidi" w:cstheme="majorBidi"/>
          <w:sz w:val="22"/>
          <w:szCs w:val="22"/>
        </w:rPr>
        <w:t xml:space="preserve">Debates around </w:t>
      </w:r>
      <w:r w:rsidR="00ED60CD" w:rsidRPr="00595307">
        <w:rPr>
          <w:rFonts w:asciiTheme="majorBidi" w:hAnsiTheme="majorBidi" w:cstheme="majorBidi"/>
          <w:sz w:val="22"/>
          <w:szCs w:val="22"/>
        </w:rPr>
        <w:t>this</w:t>
      </w:r>
      <w:r w:rsidRPr="00595307">
        <w:rPr>
          <w:rFonts w:asciiTheme="majorBidi" w:hAnsiTheme="majorBidi" w:cstheme="majorBidi"/>
          <w:sz w:val="22"/>
          <w:szCs w:val="22"/>
        </w:rPr>
        <w:t xml:space="preserve"> stemmed from the recognition that economic growth models had focused too much on increasing revenue without redistribution, thereby enhancing inequalities. The problem was identified as an issue of exclusion: innovations from scientific, technological sources were rarely focused on the needs of the poor (</w:t>
      </w:r>
      <w:proofErr w:type="spellStart"/>
      <w:r w:rsidRPr="00595307">
        <w:rPr>
          <w:rFonts w:asciiTheme="majorBidi" w:hAnsiTheme="majorBidi" w:cstheme="majorBidi"/>
          <w:sz w:val="22"/>
          <w:szCs w:val="22"/>
        </w:rPr>
        <w:t>Kaplinsky</w:t>
      </w:r>
      <w:proofErr w:type="spellEnd"/>
      <w:r w:rsidRPr="00595307">
        <w:rPr>
          <w:rFonts w:asciiTheme="majorBidi" w:hAnsiTheme="majorBidi" w:cstheme="majorBidi"/>
          <w:sz w:val="22"/>
          <w:szCs w:val="22"/>
        </w:rPr>
        <w:t xml:space="preserve"> 2010; Santiago 2014). </w:t>
      </w:r>
      <w:r w:rsidR="00A42883" w:rsidRPr="00595307">
        <w:rPr>
          <w:rFonts w:asciiTheme="majorBidi" w:hAnsiTheme="majorBidi" w:cstheme="majorBidi"/>
          <w:sz w:val="22"/>
          <w:szCs w:val="22"/>
        </w:rPr>
        <w:t>Furthermore, p</w:t>
      </w:r>
      <w:r w:rsidRPr="00595307">
        <w:rPr>
          <w:rFonts w:asciiTheme="majorBidi" w:hAnsiTheme="majorBidi" w:cstheme="majorBidi"/>
          <w:sz w:val="22"/>
          <w:szCs w:val="22"/>
        </w:rPr>
        <w:t>eople in lower socioeconomic levels had not been considered relevant sources of innovation</w:t>
      </w:r>
      <w:r w:rsidR="002B497F">
        <w:rPr>
          <w:rFonts w:asciiTheme="majorBidi" w:hAnsiTheme="majorBidi" w:cstheme="majorBidi"/>
          <w:sz w:val="22"/>
          <w:szCs w:val="22"/>
        </w:rPr>
        <w:t xml:space="preserve"> - </w:t>
      </w:r>
      <w:r w:rsidRPr="00595307">
        <w:rPr>
          <w:rFonts w:asciiTheme="majorBidi" w:hAnsiTheme="majorBidi" w:cstheme="majorBidi"/>
          <w:sz w:val="22"/>
          <w:szCs w:val="22"/>
        </w:rPr>
        <w:t>as producers or consumers</w:t>
      </w:r>
      <w:r w:rsidR="008E1562">
        <w:rPr>
          <w:rFonts w:asciiTheme="majorBidi" w:hAnsiTheme="majorBidi" w:cstheme="majorBidi"/>
          <w:sz w:val="22"/>
          <w:szCs w:val="22"/>
        </w:rPr>
        <w:t xml:space="preserve"> (</w:t>
      </w:r>
      <w:proofErr w:type="spellStart"/>
      <w:r w:rsidR="00A57EAF">
        <w:rPr>
          <w:rFonts w:asciiTheme="majorBidi" w:hAnsiTheme="majorBidi" w:cstheme="majorBidi"/>
          <w:sz w:val="22"/>
          <w:szCs w:val="22"/>
        </w:rPr>
        <w:t>Prahalad</w:t>
      </w:r>
      <w:proofErr w:type="spellEnd"/>
      <w:r w:rsidR="00A57EAF">
        <w:rPr>
          <w:rFonts w:asciiTheme="majorBidi" w:hAnsiTheme="majorBidi" w:cstheme="majorBidi"/>
          <w:sz w:val="22"/>
          <w:szCs w:val="22"/>
        </w:rPr>
        <w:t xml:space="preserve"> 2005</w:t>
      </w:r>
      <w:r w:rsidR="008E1562">
        <w:rPr>
          <w:rFonts w:asciiTheme="majorBidi" w:hAnsiTheme="majorBidi" w:cstheme="majorBidi"/>
          <w:sz w:val="22"/>
          <w:szCs w:val="22"/>
        </w:rPr>
        <w:t>)</w:t>
      </w:r>
      <w:r w:rsidRPr="00595307">
        <w:rPr>
          <w:rFonts w:asciiTheme="majorBidi" w:hAnsiTheme="majorBidi" w:cstheme="majorBidi"/>
          <w:sz w:val="22"/>
          <w:szCs w:val="22"/>
        </w:rPr>
        <w:t xml:space="preserve">. </w:t>
      </w:r>
    </w:p>
    <w:p w14:paraId="6C8225EE" w14:textId="77777777" w:rsidR="00880034" w:rsidRPr="00595307" w:rsidRDefault="00880034" w:rsidP="0009273C">
      <w:pPr>
        <w:spacing w:line="240" w:lineRule="auto"/>
        <w:jc w:val="both"/>
        <w:rPr>
          <w:rFonts w:asciiTheme="majorBidi" w:hAnsiTheme="majorBidi" w:cstheme="majorBidi"/>
          <w:sz w:val="22"/>
          <w:szCs w:val="22"/>
        </w:rPr>
      </w:pPr>
    </w:p>
    <w:p w14:paraId="60F001FF" w14:textId="77777777" w:rsidR="00D87F04" w:rsidRPr="00595307" w:rsidRDefault="00D87F04" w:rsidP="0009273C">
      <w:pPr>
        <w:pStyle w:val="Heading2"/>
        <w:numPr>
          <w:ilvl w:val="1"/>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Inclusive as a concept</w:t>
      </w:r>
    </w:p>
    <w:p w14:paraId="16088DB1" w14:textId="5350FFE3" w:rsidR="007650C4" w:rsidRDefault="00713D0B" w:rsidP="00A77AC3">
      <w:pPr>
        <w:widowControl w:val="0"/>
        <w:autoSpaceDE w:val="0"/>
        <w:autoSpaceDN w:val="0"/>
        <w:adjustRightInd w:val="0"/>
        <w:spacing w:before="120" w:line="240" w:lineRule="auto"/>
        <w:jc w:val="both"/>
        <w:rPr>
          <w:rFonts w:asciiTheme="majorBidi" w:eastAsia="MS Mincho" w:hAnsiTheme="majorBidi" w:cstheme="majorBidi"/>
          <w:color w:val="000000"/>
          <w:sz w:val="22"/>
          <w:szCs w:val="22"/>
          <w:lang w:val="en-US" w:eastAsia="zh-CN"/>
        </w:rPr>
      </w:pPr>
      <w:proofErr w:type="spellStart"/>
      <w:r w:rsidRPr="00713D0B">
        <w:rPr>
          <w:rFonts w:asciiTheme="majorBidi" w:eastAsia="MS Mincho" w:hAnsiTheme="majorBidi" w:cstheme="majorBidi"/>
          <w:color w:val="000000"/>
          <w:sz w:val="22"/>
          <w:szCs w:val="22"/>
          <w:lang w:val="en-US" w:eastAsia="zh-CN"/>
        </w:rPr>
        <w:t>Bryden</w:t>
      </w:r>
      <w:proofErr w:type="spellEnd"/>
      <w:r w:rsidRPr="00713D0B">
        <w:rPr>
          <w:rFonts w:asciiTheme="majorBidi" w:eastAsia="MS Mincho" w:hAnsiTheme="majorBidi" w:cstheme="majorBidi"/>
          <w:color w:val="000000"/>
          <w:sz w:val="22"/>
          <w:szCs w:val="22"/>
          <w:lang w:val="en-US" w:eastAsia="zh-CN"/>
        </w:rPr>
        <w:t xml:space="preserve"> et al</w:t>
      </w:r>
      <w:r w:rsidR="00A77AC3">
        <w:rPr>
          <w:rFonts w:asciiTheme="majorBidi" w:eastAsia="MS Mincho" w:hAnsiTheme="majorBidi" w:cstheme="majorBidi"/>
          <w:color w:val="000000"/>
          <w:sz w:val="22"/>
          <w:szCs w:val="22"/>
          <w:lang w:val="en-US" w:eastAsia="zh-CN"/>
        </w:rPr>
        <w:t>.</w:t>
      </w:r>
      <w:r w:rsidRPr="00713D0B">
        <w:rPr>
          <w:rFonts w:asciiTheme="majorBidi" w:eastAsia="MS Mincho" w:hAnsiTheme="majorBidi" w:cstheme="majorBidi"/>
          <w:color w:val="000000"/>
          <w:sz w:val="22"/>
          <w:szCs w:val="22"/>
          <w:lang w:val="en-US" w:eastAsia="zh-CN"/>
        </w:rPr>
        <w:t xml:space="preserve"> </w:t>
      </w:r>
      <w:r w:rsidR="00A77AC3">
        <w:rPr>
          <w:rFonts w:asciiTheme="majorBidi" w:eastAsia="MS Mincho" w:hAnsiTheme="majorBidi" w:cstheme="majorBidi"/>
          <w:color w:val="000000"/>
          <w:sz w:val="22"/>
          <w:szCs w:val="22"/>
          <w:lang w:val="en-US" w:eastAsia="zh-CN"/>
        </w:rPr>
        <w:t>(</w:t>
      </w:r>
      <w:r w:rsidRPr="00713D0B">
        <w:rPr>
          <w:rFonts w:asciiTheme="majorBidi" w:eastAsia="MS Mincho" w:hAnsiTheme="majorBidi" w:cstheme="majorBidi"/>
          <w:color w:val="000000"/>
          <w:sz w:val="22"/>
          <w:szCs w:val="22"/>
          <w:lang w:val="en-US" w:eastAsia="zh-CN"/>
        </w:rPr>
        <w:t>2017</w:t>
      </w:r>
      <w:r w:rsidR="00A77AC3">
        <w:rPr>
          <w:rFonts w:asciiTheme="majorBidi" w:eastAsia="MS Mincho" w:hAnsiTheme="majorBidi" w:cstheme="majorBidi"/>
          <w:color w:val="000000"/>
          <w:sz w:val="22"/>
          <w:szCs w:val="22"/>
          <w:lang w:val="en-US" w:eastAsia="zh-CN"/>
        </w:rPr>
        <w:t>)</w:t>
      </w:r>
      <w:r w:rsidRPr="00713D0B">
        <w:rPr>
          <w:rFonts w:asciiTheme="majorBidi" w:eastAsia="MS Mincho" w:hAnsiTheme="majorBidi" w:cstheme="majorBidi"/>
          <w:color w:val="000000"/>
          <w:sz w:val="22"/>
          <w:szCs w:val="22"/>
          <w:lang w:val="en-US" w:eastAsia="zh-CN"/>
        </w:rPr>
        <w:t xml:space="preserve"> argue that when one examines the normative foundations of innovation, one quickly enters the political domain, and this consideration opens up questions about </w:t>
      </w:r>
      <w:proofErr w:type="gramStart"/>
      <w:r w:rsidRPr="006818ED">
        <w:rPr>
          <w:rFonts w:asciiTheme="majorBidi" w:eastAsia="MS Mincho" w:hAnsiTheme="majorBidi" w:cstheme="majorBidi"/>
          <w:i/>
          <w:iCs/>
          <w:color w:val="000000"/>
          <w:sz w:val="22"/>
          <w:szCs w:val="22"/>
          <w:lang w:val="en-US" w:eastAsia="zh-CN"/>
        </w:rPr>
        <w:t>who</w:t>
      </w:r>
      <w:proofErr w:type="gramEnd"/>
      <w:r w:rsidRPr="00713D0B">
        <w:rPr>
          <w:rFonts w:asciiTheme="majorBidi" w:eastAsia="MS Mincho" w:hAnsiTheme="majorBidi" w:cstheme="majorBidi"/>
          <w:color w:val="000000"/>
          <w:sz w:val="22"/>
          <w:szCs w:val="22"/>
          <w:lang w:val="en-US" w:eastAsia="zh-CN"/>
        </w:rPr>
        <w:t xml:space="preserve"> innovation i</w:t>
      </w:r>
      <w:r w:rsidR="00A77AC3">
        <w:rPr>
          <w:rFonts w:asciiTheme="majorBidi" w:eastAsia="MS Mincho" w:hAnsiTheme="majorBidi" w:cstheme="majorBidi"/>
          <w:color w:val="000000"/>
          <w:sz w:val="22"/>
          <w:szCs w:val="22"/>
          <w:lang w:val="en-US" w:eastAsia="zh-CN"/>
        </w:rPr>
        <w:t>s for</w:t>
      </w:r>
      <w:r>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 xml:space="preserve">The language of ‘inclusiveness’ has emerged as an approach concerned with the reduction of inequalities largely neglected by previous drives for development. Inclusive growth </w:t>
      </w:r>
      <w:bookmarkStart w:id="12" w:name="Mendeley_Bookmark_269ib5V1jl"/>
      <w:r w:rsidR="007B5BB8">
        <w:rPr>
          <w:rFonts w:asciiTheme="majorBidi" w:eastAsia="MS Mincho" w:hAnsiTheme="majorBidi" w:cstheme="majorBidi"/>
          <w:color w:val="000000"/>
          <w:sz w:val="22"/>
          <w:szCs w:val="22"/>
          <w:lang w:val="en-US" w:eastAsia="zh-CN"/>
        </w:rPr>
        <w:t>(George</w:t>
      </w:r>
      <w:r w:rsidR="00EC2428" w:rsidRPr="00595307">
        <w:rPr>
          <w:rFonts w:asciiTheme="majorBidi" w:eastAsia="MS Mincho" w:hAnsiTheme="majorBidi" w:cstheme="majorBidi"/>
          <w:color w:val="000000"/>
          <w:sz w:val="22"/>
          <w:szCs w:val="22"/>
          <w:lang w:val="en-US" w:eastAsia="zh-CN"/>
        </w:rPr>
        <w:t xml:space="preserve"> </w:t>
      </w:r>
      <w:r w:rsidR="007B5BB8">
        <w:rPr>
          <w:rFonts w:asciiTheme="majorBidi" w:eastAsia="MS Mincho" w:hAnsiTheme="majorBidi" w:cstheme="majorBidi"/>
          <w:color w:val="000000"/>
          <w:sz w:val="22"/>
          <w:szCs w:val="22"/>
          <w:lang w:val="en-US" w:eastAsia="zh-CN"/>
        </w:rPr>
        <w:t>et al.</w:t>
      </w:r>
      <w:r w:rsidR="00D87F04" w:rsidRPr="00595307">
        <w:rPr>
          <w:rFonts w:asciiTheme="majorBidi" w:eastAsia="MS Mincho" w:hAnsiTheme="majorBidi" w:cstheme="majorBidi"/>
          <w:color w:val="000000"/>
          <w:sz w:val="22"/>
          <w:szCs w:val="22"/>
          <w:lang w:val="en-US" w:eastAsia="zh-CN"/>
        </w:rPr>
        <w:t xml:space="preserve"> 2012)</w:t>
      </w:r>
      <w:bookmarkEnd w:id="12"/>
      <w:r w:rsidR="00D87F04" w:rsidRPr="00595307">
        <w:rPr>
          <w:rFonts w:asciiTheme="majorBidi" w:eastAsia="MS Mincho" w:hAnsiTheme="majorBidi" w:cstheme="majorBidi"/>
          <w:color w:val="000000"/>
          <w:sz w:val="22"/>
          <w:szCs w:val="22"/>
          <w:lang w:val="en-US" w:eastAsia="zh-CN"/>
        </w:rPr>
        <w:t xml:space="preserve">; inclusive development </w:t>
      </w:r>
      <w:bookmarkStart w:id="13" w:name="Mendeley_Bookmark_OkifPr8Ku8"/>
      <w:r w:rsidR="007B5BB8">
        <w:rPr>
          <w:rFonts w:asciiTheme="majorBidi" w:eastAsia="MS Mincho" w:hAnsiTheme="majorBidi" w:cstheme="majorBidi"/>
          <w:color w:val="000000"/>
          <w:sz w:val="22"/>
          <w:szCs w:val="22"/>
          <w:lang w:val="en-US" w:eastAsia="zh-CN"/>
        </w:rPr>
        <w:t xml:space="preserve">(Gupta et al. </w:t>
      </w:r>
      <w:r w:rsidR="00D87F04" w:rsidRPr="00595307">
        <w:rPr>
          <w:rFonts w:asciiTheme="majorBidi" w:eastAsia="MS Mincho" w:hAnsiTheme="majorBidi" w:cstheme="majorBidi"/>
          <w:color w:val="000000"/>
          <w:sz w:val="22"/>
          <w:szCs w:val="22"/>
          <w:lang w:val="en-US" w:eastAsia="zh-CN"/>
        </w:rPr>
        <w:t>2015)</w:t>
      </w:r>
      <w:bookmarkEnd w:id="13"/>
      <w:r w:rsidR="00D87F04" w:rsidRPr="00595307">
        <w:rPr>
          <w:rFonts w:asciiTheme="majorBidi" w:eastAsia="MS Mincho" w:hAnsiTheme="majorBidi" w:cstheme="majorBidi"/>
          <w:color w:val="000000"/>
          <w:sz w:val="22"/>
          <w:szCs w:val="22"/>
          <w:lang w:val="en-US" w:eastAsia="zh-CN"/>
        </w:rPr>
        <w:t xml:space="preserve">; and inclusive innovation </w:t>
      </w:r>
      <w:bookmarkStart w:id="14" w:name="Mendeley_Bookmark_K44n5lFdd6"/>
      <w:r w:rsidR="00D87F04" w:rsidRPr="00595307">
        <w:rPr>
          <w:rFonts w:asciiTheme="majorBidi" w:eastAsia="MS Mincho" w:hAnsiTheme="majorBidi" w:cstheme="majorBidi"/>
          <w:color w:val="000000"/>
          <w:sz w:val="22"/>
          <w:szCs w:val="22"/>
          <w:lang w:val="en-US" w:eastAsia="zh-CN"/>
        </w:rPr>
        <w:t>(Altenburg,</w:t>
      </w:r>
      <w:r w:rsidR="00EC2428" w:rsidRPr="00595307">
        <w:rPr>
          <w:rFonts w:asciiTheme="majorBidi" w:eastAsia="MS Mincho" w:hAnsiTheme="majorBidi" w:cstheme="majorBidi"/>
          <w:color w:val="000000"/>
          <w:sz w:val="22"/>
          <w:szCs w:val="22"/>
          <w:lang w:val="en-US" w:eastAsia="zh-CN"/>
        </w:rPr>
        <w:t xml:space="preserve"> 2009; </w:t>
      </w:r>
      <w:proofErr w:type="spellStart"/>
      <w:r w:rsidR="00EC2428" w:rsidRPr="00595307">
        <w:rPr>
          <w:rFonts w:asciiTheme="majorBidi" w:eastAsia="MS Mincho" w:hAnsiTheme="majorBidi" w:cstheme="majorBidi"/>
          <w:color w:val="000000"/>
          <w:sz w:val="22"/>
          <w:szCs w:val="22"/>
          <w:lang w:val="en-US" w:eastAsia="zh-CN"/>
        </w:rPr>
        <w:t>Heeks</w:t>
      </w:r>
      <w:proofErr w:type="spellEnd"/>
      <w:r w:rsidR="00EC2428" w:rsidRPr="00595307">
        <w:rPr>
          <w:rFonts w:asciiTheme="majorBidi" w:eastAsia="MS Mincho" w:hAnsiTheme="majorBidi" w:cstheme="majorBidi"/>
          <w:color w:val="000000"/>
          <w:sz w:val="22"/>
          <w:szCs w:val="22"/>
          <w:lang w:val="en-US" w:eastAsia="zh-CN"/>
        </w:rPr>
        <w:t xml:space="preserve">, Foster, &amp; </w:t>
      </w:r>
      <w:proofErr w:type="spellStart"/>
      <w:r w:rsidR="00EC2428" w:rsidRPr="00595307">
        <w:rPr>
          <w:rFonts w:asciiTheme="majorBidi" w:eastAsia="MS Mincho" w:hAnsiTheme="majorBidi" w:cstheme="majorBidi"/>
          <w:color w:val="000000"/>
          <w:sz w:val="22"/>
          <w:szCs w:val="22"/>
          <w:lang w:val="en-US" w:eastAsia="zh-CN"/>
        </w:rPr>
        <w:t>Nugroho</w:t>
      </w:r>
      <w:proofErr w:type="spellEnd"/>
      <w:r w:rsidR="00D87F04" w:rsidRPr="00595307">
        <w:rPr>
          <w:rFonts w:asciiTheme="majorBidi" w:eastAsia="MS Mincho" w:hAnsiTheme="majorBidi" w:cstheme="majorBidi"/>
          <w:color w:val="000000"/>
          <w:sz w:val="22"/>
          <w:szCs w:val="22"/>
          <w:lang w:val="en-US" w:eastAsia="zh-CN"/>
        </w:rPr>
        <w:t xml:space="preserve"> 2014)</w:t>
      </w:r>
      <w:bookmarkEnd w:id="14"/>
      <w:r w:rsidR="00D87F04" w:rsidRPr="00595307">
        <w:rPr>
          <w:rFonts w:asciiTheme="majorBidi" w:eastAsia="MS Mincho" w:hAnsiTheme="majorBidi" w:cstheme="majorBidi"/>
          <w:color w:val="000000"/>
          <w:sz w:val="22"/>
          <w:szCs w:val="22"/>
          <w:lang w:val="en-US" w:eastAsia="zh-CN"/>
        </w:rPr>
        <w:t xml:space="preserve"> are some of the concepts that have been developing, framing research and political agendas. </w:t>
      </w:r>
    </w:p>
    <w:p w14:paraId="3CF0AA57" w14:textId="77777777" w:rsidR="0023714D" w:rsidRDefault="0023714D" w:rsidP="0009273C">
      <w:pPr>
        <w:widowControl w:val="0"/>
        <w:autoSpaceDE w:val="0"/>
        <w:autoSpaceDN w:val="0"/>
        <w:adjustRightInd w:val="0"/>
        <w:spacing w:before="120" w:line="240" w:lineRule="auto"/>
        <w:jc w:val="both"/>
        <w:rPr>
          <w:rFonts w:asciiTheme="majorBidi" w:eastAsia="MS Mincho" w:hAnsiTheme="majorBidi" w:cstheme="majorBidi"/>
          <w:color w:val="000000"/>
          <w:sz w:val="22"/>
          <w:szCs w:val="22"/>
          <w:lang w:val="en-US" w:eastAsia="zh-CN"/>
        </w:rPr>
      </w:pPr>
    </w:p>
    <w:p w14:paraId="155D7225" w14:textId="236E1036" w:rsidR="0023714D" w:rsidRPr="00595307" w:rsidRDefault="006149C5" w:rsidP="00263AB7">
      <w:pPr>
        <w:pStyle w:val="CommentText"/>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 xml:space="preserve">In a similar line to </w:t>
      </w:r>
      <w:proofErr w:type="spellStart"/>
      <w:r>
        <w:rPr>
          <w:rFonts w:asciiTheme="majorBidi" w:eastAsia="MS Mincho" w:hAnsiTheme="majorBidi" w:cstheme="majorBidi"/>
          <w:color w:val="000000"/>
          <w:sz w:val="22"/>
          <w:szCs w:val="22"/>
          <w:lang w:val="en-US" w:eastAsia="zh-CN"/>
        </w:rPr>
        <w:t>Bryden</w:t>
      </w:r>
      <w:proofErr w:type="spellEnd"/>
      <w:r>
        <w:rPr>
          <w:rFonts w:asciiTheme="majorBidi" w:eastAsia="MS Mincho" w:hAnsiTheme="majorBidi" w:cstheme="majorBidi"/>
          <w:color w:val="000000"/>
          <w:sz w:val="22"/>
          <w:szCs w:val="22"/>
          <w:lang w:val="en-US" w:eastAsia="zh-CN"/>
        </w:rPr>
        <w:t xml:space="preserve"> et al. (2017), </w:t>
      </w:r>
      <w:proofErr w:type="spellStart"/>
      <w:r w:rsidR="00624FAA" w:rsidRPr="00624FAA">
        <w:rPr>
          <w:rFonts w:asciiTheme="majorBidi" w:eastAsia="MS Mincho" w:hAnsiTheme="majorBidi" w:cstheme="majorBidi"/>
          <w:color w:val="000000"/>
          <w:sz w:val="22"/>
          <w:szCs w:val="22"/>
          <w:lang w:val="en-US" w:eastAsia="zh-CN"/>
        </w:rPr>
        <w:t>Papaioannou</w:t>
      </w:r>
      <w:proofErr w:type="spellEnd"/>
      <w:r w:rsidR="0023714D" w:rsidRPr="0023714D">
        <w:rPr>
          <w:rFonts w:asciiTheme="majorBidi" w:eastAsia="MS Mincho" w:hAnsiTheme="majorBidi" w:cstheme="majorBidi"/>
          <w:color w:val="000000"/>
          <w:sz w:val="22"/>
          <w:szCs w:val="22"/>
          <w:lang w:val="en-US" w:eastAsia="zh-CN"/>
        </w:rPr>
        <w:t xml:space="preserve"> (2014)</w:t>
      </w:r>
      <w:r w:rsidR="00263AB7">
        <w:rPr>
          <w:rFonts w:asciiTheme="majorBidi" w:eastAsia="MS Mincho" w:hAnsiTheme="majorBidi" w:cstheme="majorBidi"/>
          <w:color w:val="000000"/>
          <w:sz w:val="22"/>
          <w:szCs w:val="22"/>
          <w:lang w:val="en-US" w:eastAsia="zh-CN"/>
        </w:rPr>
        <w:t xml:space="preserve"> </w:t>
      </w:r>
      <w:r w:rsidR="0023714D" w:rsidRPr="0023714D">
        <w:rPr>
          <w:rFonts w:asciiTheme="majorBidi" w:eastAsia="MS Mincho" w:hAnsiTheme="majorBidi" w:cstheme="majorBidi"/>
          <w:color w:val="000000"/>
          <w:sz w:val="22"/>
          <w:szCs w:val="22"/>
          <w:lang w:val="en-US" w:eastAsia="zh-CN"/>
        </w:rPr>
        <w:t>explains that what inclusive means varies depending on underlying political stances</w:t>
      </w:r>
      <w:r w:rsidR="00263AB7">
        <w:rPr>
          <w:rFonts w:asciiTheme="majorBidi" w:eastAsia="MS Mincho" w:hAnsiTheme="majorBidi" w:cstheme="majorBidi"/>
          <w:color w:val="000000"/>
          <w:sz w:val="22"/>
          <w:szCs w:val="22"/>
          <w:lang w:val="en-US" w:eastAsia="zh-CN"/>
        </w:rPr>
        <w:t xml:space="preserve"> </w:t>
      </w:r>
      <w:r w:rsidR="00C54BE0">
        <w:rPr>
          <w:rFonts w:asciiTheme="majorBidi" w:eastAsia="MS Mincho" w:hAnsiTheme="majorBidi" w:cstheme="majorBidi"/>
          <w:color w:val="000000"/>
          <w:sz w:val="22"/>
          <w:szCs w:val="22"/>
          <w:lang w:val="en-US" w:eastAsia="zh-CN"/>
        </w:rPr>
        <w:t xml:space="preserve">and societal arrangements </w:t>
      </w:r>
      <w:r w:rsidR="00263AB7">
        <w:rPr>
          <w:rFonts w:asciiTheme="majorBidi" w:eastAsia="MS Mincho" w:hAnsiTheme="majorBidi" w:cstheme="majorBidi"/>
          <w:color w:val="000000"/>
          <w:sz w:val="22"/>
          <w:szCs w:val="22"/>
          <w:lang w:val="en-US" w:eastAsia="zh-CN"/>
        </w:rPr>
        <w:t>(</w:t>
      </w:r>
      <w:proofErr w:type="spellStart"/>
      <w:r w:rsidR="00263AB7">
        <w:rPr>
          <w:rFonts w:asciiTheme="majorBidi" w:eastAsia="MS Mincho" w:hAnsiTheme="majorBidi" w:cstheme="majorBidi"/>
          <w:color w:val="000000"/>
          <w:sz w:val="22"/>
          <w:szCs w:val="22"/>
          <w:lang w:val="en-US" w:eastAsia="zh-CN"/>
        </w:rPr>
        <w:t>Levidow</w:t>
      </w:r>
      <w:proofErr w:type="spellEnd"/>
      <w:r w:rsidR="00263AB7">
        <w:rPr>
          <w:rFonts w:asciiTheme="majorBidi" w:eastAsia="MS Mincho" w:hAnsiTheme="majorBidi" w:cstheme="majorBidi"/>
          <w:color w:val="000000"/>
          <w:sz w:val="22"/>
          <w:szCs w:val="22"/>
          <w:lang w:val="en-US" w:eastAsia="zh-CN"/>
        </w:rPr>
        <w:t xml:space="preserve"> &amp; </w:t>
      </w:r>
      <w:proofErr w:type="spellStart"/>
      <w:r w:rsidR="00263AB7" w:rsidRPr="00263AB7">
        <w:rPr>
          <w:rFonts w:asciiTheme="majorBidi" w:eastAsia="MS Mincho" w:hAnsiTheme="majorBidi" w:cstheme="majorBidi"/>
          <w:color w:val="000000"/>
          <w:sz w:val="22"/>
          <w:szCs w:val="22"/>
          <w:lang w:val="en-US" w:eastAsia="zh-CN"/>
        </w:rPr>
        <w:t>Papaioannou</w:t>
      </w:r>
      <w:proofErr w:type="spellEnd"/>
      <w:r w:rsidR="00263AB7">
        <w:rPr>
          <w:rFonts w:asciiTheme="majorBidi" w:eastAsia="MS Mincho" w:hAnsiTheme="majorBidi" w:cstheme="majorBidi"/>
          <w:color w:val="000000"/>
          <w:sz w:val="22"/>
          <w:szCs w:val="22"/>
          <w:lang w:val="en-US" w:eastAsia="zh-CN"/>
        </w:rPr>
        <w:t xml:space="preserve"> 2017)</w:t>
      </w:r>
      <w:r w:rsidR="0023714D" w:rsidRPr="0023714D">
        <w:rPr>
          <w:rFonts w:asciiTheme="majorBidi" w:eastAsia="MS Mincho" w:hAnsiTheme="majorBidi" w:cstheme="majorBidi"/>
          <w:color w:val="000000"/>
          <w:sz w:val="22"/>
          <w:szCs w:val="22"/>
          <w:lang w:val="en-US" w:eastAsia="zh-CN"/>
        </w:rPr>
        <w:t xml:space="preserve">. </w:t>
      </w:r>
      <w:r w:rsidR="00263AB7" w:rsidRPr="00263AB7">
        <w:rPr>
          <w:rFonts w:asciiTheme="majorBidi" w:eastAsia="MS Mincho" w:hAnsiTheme="majorBidi" w:cstheme="majorBidi"/>
          <w:color w:val="000000"/>
          <w:sz w:val="22"/>
          <w:szCs w:val="22"/>
          <w:lang w:val="en-US" w:eastAsia="zh-CN"/>
        </w:rPr>
        <w:t xml:space="preserve"> </w:t>
      </w:r>
      <w:r w:rsidR="00364863">
        <w:rPr>
          <w:rFonts w:asciiTheme="majorBidi" w:eastAsia="MS Mincho" w:hAnsiTheme="majorBidi" w:cstheme="majorBidi"/>
          <w:color w:val="000000"/>
          <w:sz w:val="22"/>
          <w:szCs w:val="22"/>
          <w:lang w:val="en-US" w:eastAsia="zh-CN"/>
        </w:rPr>
        <w:t xml:space="preserve">On </w:t>
      </w:r>
      <w:r w:rsidR="00263AB7">
        <w:rPr>
          <w:rFonts w:asciiTheme="majorBidi" w:eastAsia="MS Mincho" w:hAnsiTheme="majorBidi" w:cstheme="majorBidi"/>
          <w:color w:val="000000"/>
          <w:sz w:val="22"/>
          <w:szCs w:val="22"/>
          <w:lang w:val="en-US" w:eastAsia="zh-CN"/>
        </w:rPr>
        <w:t xml:space="preserve">one side of the spectrum is what is termed as </w:t>
      </w:r>
      <w:r w:rsidR="00364863">
        <w:rPr>
          <w:rFonts w:asciiTheme="majorBidi" w:eastAsia="MS Mincho" w:hAnsiTheme="majorBidi" w:cstheme="majorBidi"/>
          <w:color w:val="000000"/>
          <w:sz w:val="22"/>
          <w:szCs w:val="22"/>
          <w:lang w:val="en-US" w:eastAsia="zh-CN"/>
        </w:rPr>
        <w:t xml:space="preserve">the </w:t>
      </w:r>
      <w:r w:rsidR="00263AB7">
        <w:rPr>
          <w:rFonts w:asciiTheme="majorBidi" w:eastAsia="MS Mincho" w:hAnsiTheme="majorBidi" w:cstheme="majorBidi"/>
          <w:color w:val="000000"/>
          <w:sz w:val="22"/>
          <w:szCs w:val="22"/>
          <w:lang w:val="en-US" w:eastAsia="zh-CN"/>
        </w:rPr>
        <w:t xml:space="preserve">‘liberalist-individual </w:t>
      </w:r>
      <w:proofErr w:type="gramStart"/>
      <w:r w:rsidR="00263AB7">
        <w:rPr>
          <w:rFonts w:asciiTheme="majorBidi" w:eastAsia="MS Mincho" w:hAnsiTheme="majorBidi" w:cstheme="majorBidi"/>
          <w:color w:val="000000"/>
          <w:sz w:val="22"/>
          <w:szCs w:val="22"/>
          <w:lang w:val="en-US" w:eastAsia="zh-CN"/>
        </w:rPr>
        <w:t>camp’</w:t>
      </w:r>
      <w:r>
        <w:rPr>
          <w:rFonts w:asciiTheme="majorBidi" w:eastAsia="MS Mincho" w:hAnsiTheme="majorBidi" w:cstheme="majorBidi"/>
          <w:color w:val="000000"/>
          <w:sz w:val="22"/>
          <w:szCs w:val="22"/>
          <w:lang w:val="en-US" w:eastAsia="zh-CN"/>
        </w:rPr>
        <w:t xml:space="preserve"> </w:t>
      </w:r>
      <w:r w:rsidR="00263AB7">
        <w:rPr>
          <w:rFonts w:asciiTheme="majorBidi" w:eastAsia="MS Mincho" w:hAnsiTheme="majorBidi" w:cstheme="majorBidi"/>
          <w:color w:val="000000"/>
          <w:sz w:val="22"/>
          <w:szCs w:val="22"/>
          <w:lang w:val="en-US" w:eastAsia="zh-CN"/>
        </w:rPr>
        <w:t>which</w:t>
      </w:r>
      <w:proofErr w:type="gramEnd"/>
      <w:r w:rsidR="0023714D" w:rsidRPr="0023714D">
        <w:rPr>
          <w:rFonts w:asciiTheme="majorBidi" w:eastAsia="MS Mincho" w:hAnsiTheme="majorBidi" w:cstheme="majorBidi"/>
          <w:color w:val="000000"/>
          <w:sz w:val="22"/>
          <w:szCs w:val="22"/>
          <w:lang w:val="en-US" w:eastAsia="zh-CN"/>
        </w:rPr>
        <w:t xml:space="preserve"> consider</w:t>
      </w:r>
      <w:r w:rsidR="00263AB7">
        <w:rPr>
          <w:rFonts w:asciiTheme="majorBidi" w:eastAsia="MS Mincho" w:hAnsiTheme="majorBidi" w:cstheme="majorBidi"/>
          <w:color w:val="000000"/>
          <w:sz w:val="22"/>
          <w:szCs w:val="22"/>
          <w:lang w:val="en-US" w:eastAsia="zh-CN"/>
        </w:rPr>
        <w:t>s</w:t>
      </w:r>
      <w:r w:rsidR="0023714D" w:rsidRPr="0023714D">
        <w:rPr>
          <w:rFonts w:asciiTheme="majorBidi" w:eastAsia="MS Mincho" w:hAnsiTheme="majorBidi" w:cstheme="majorBidi"/>
          <w:color w:val="000000"/>
          <w:sz w:val="22"/>
          <w:szCs w:val="22"/>
          <w:lang w:val="en-US" w:eastAsia="zh-CN"/>
        </w:rPr>
        <w:t xml:space="preserve"> inclusive innovation in relation to the right of everyone being included in market processes and innovation outcomes. Contrarily, </w:t>
      </w:r>
      <w:r w:rsidR="00263AB7" w:rsidRPr="00263AB7">
        <w:rPr>
          <w:rFonts w:asciiTheme="majorBidi" w:eastAsia="MS Mincho" w:hAnsiTheme="majorBidi" w:cstheme="majorBidi"/>
          <w:color w:val="000000"/>
          <w:sz w:val="22"/>
          <w:szCs w:val="22"/>
          <w:lang w:val="en-US" w:eastAsia="zh-CN"/>
        </w:rPr>
        <w:t xml:space="preserve">a </w:t>
      </w:r>
      <w:r w:rsidR="00263AB7">
        <w:rPr>
          <w:rFonts w:asciiTheme="majorBidi" w:eastAsia="MS Mincho" w:hAnsiTheme="majorBidi" w:cstheme="majorBidi"/>
          <w:color w:val="000000"/>
          <w:sz w:val="22"/>
          <w:szCs w:val="22"/>
          <w:lang w:val="en-US" w:eastAsia="zh-CN"/>
        </w:rPr>
        <w:t>‘</w:t>
      </w:r>
      <w:r w:rsidR="00263AB7" w:rsidRPr="00263AB7">
        <w:rPr>
          <w:rFonts w:asciiTheme="majorBidi" w:eastAsia="MS Mincho" w:hAnsiTheme="majorBidi" w:cstheme="majorBidi"/>
          <w:color w:val="000000"/>
          <w:sz w:val="22"/>
          <w:szCs w:val="22"/>
          <w:lang w:val="en-US" w:eastAsia="zh-CN"/>
        </w:rPr>
        <w:t>social-collectivist camp</w:t>
      </w:r>
      <w:r w:rsidR="00263AB7">
        <w:rPr>
          <w:rFonts w:asciiTheme="majorBidi" w:eastAsia="MS Mincho" w:hAnsiTheme="majorBidi" w:cstheme="majorBidi"/>
          <w:color w:val="000000"/>
          <w:sz w:val="22"/>
          <w:szCs w:val="22"/>
          <w:lang w:val="en-US" w:eastAsia="zh-CN"/>
        </w:rPr>
        <w:t>’</w:t>
      </w:r>
      <w:r w:rsidR="00263AB7" w:rsidRPr="00263AB7">
        <w:rPr>
          <w:rFonts w:asciiTheme="majorBidi" w:eastAsia="MS Mincho" w:hAnsiTheme="majorBidi" w:cstheme="majorBidi"/>
          <w:color w:val="000000"/>
          <w:sz w:val="22"/>
          <w:szCs w:val="22"/>
          <w:lang w:val="en-US" w:eastAsia="zh-CN"/>
        </w:rPr>
        <w:t xml:space="preserve"> </w:t>
      </w:r>
      <w:r w:rsidR="0023714D" w:rsidRPr="0023714D">
        <w:rPr>
          <w:rFonts w:asciiTheme="majorBidi" w:eastAsia="MS Mincho" w:hAnsiTheme="majorBidi" w:cstheme="majorBidi"/>
          <w:color w:val="000000"/>
          <w:sz w:val="22"/>
          <w:szCs w:val="22"/>
          <w:lang w:val="en-US" w:eastAsia="zh-CN"/>
        </w:rPr>
        <w:t xml:space="preserve">would conceive inclusive innovation in terms of the equitable participation of everyone in innovation processes and outcomes without necessarily being based on the market. </w:t>
      </w:r>
    </w:p>
    <w:p w14:paraId="6C8B4B74" w14:textId="263E73F6" w:rsidR="00D87F04" w:rsidRPr="00595307" w:rsidRDefault="006149C5" w:rsidP="006149C5">
      <w:pPr>
        <w:widowControl w:val="0"/>
        <w:autoSpaceDE w:val="0"/>
        <w:autoSpaceDN w:val="0"/>
        <w:adjustRightInd w:val="0"/>
        <w:spacing w:before="120"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Concepts evolving around the issue of inclusion could fit within any of these underlying normative stances.</w:t>
      </w:r>
      <w:r w:rsidR="00CE048C">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Inclusive growth</w:t>
      </w:r>
      <w:r w:rsidR="00CE048C">
        <w:rPr>
          <w:rFonts w:asciiTheme="majorBidi" w:eastAsia="MS Mincho" w:hAnsiTheme="majorBidi" w:cstheme="majorBidi"/>
          <w:color w:val="000000"/>
          <w:sz w:val="22"/>
          <w:szCs w:val="22"/>
          <w:lang w:val="en-US" w:eastAsia="zh-CN"/>
        </w:rPr>
        <w:t>, for instance,</w:t>
      </w:r>
      <w:r w:rsidR="00D87F04" w:rsidRPr="00595307">
        <w:rPr>
          <w:rFonts w:asciiTheme="majorBidi" w:eastAsia="MS Mincho" w:hAnsiTheme="majorBidi" w:cstheme="majorBidi"/>
          <w:color w:val="000000"/>
          <w:sz w:val="22"/>
          <w:szCs w:val="22"/>
          <w:lang w:val="en-US" w:eastAsia="zh-CN"/>
        </w:rPr>
        <w:t xml:space="preserve"> </w:t>
      </w:r>
      <w:r w:rsidR="00CE048C">
        <w:rPr>
          <w:rFonts w:asciiTheme="majorBidi" w:eastAsia="MS Mincho" w:hAnsiTheme="majorBidi" w:cstheme="majorBidi"/>
          <w:color w:val="000000"/>
          <w:sz w:val="22"/>
          <w:szCs w:val="22"/>
          <w:lang w:val="en-US" w:eastAsia="zh-CN"/>
        </w:rPr>
        <w:t xml:space="preserve">refers to </w:t>
      </w:r>
      <w:r w:rsidR="00D87F04" w:rsidRPr="00595307">
        <w:rPr>
          <w:rFonts w:asciiTheme="majorBidi" w:eastAsia="MS Mincho" w:hAnsiTheme="majorBidi" w:cstheme="majorBidi"/>
          <w:color w:val="000000"/>
          <w:sz w:val="22"/>
          <w:szCs w:val="22"/>
          <w:lang w:val="en-US" w:eastAsia="zh-CN"/>
        </w:rPr>
        <w:t>‘a desired outcome of innovative initiatives that target individuals in disenfranchised sectors of society as well as, at the same time, a characteristic of the processes by which such innovative initiatives occur.’ (</w:t>
      </w:r>
      <w:r>
        <w:rPr>
          <w:rFonts w:asciiTheme="majorBidi" w:eastAsia="MS Mincho" w:hAnsiTheme="majorBidi" w:cstheme="majorBidi"/>
          <w:color w:val="000000"/>
          <w:sz w:val="22"/>
          <w:szCs w:val="22"/>
          <w:lang w:val="en-US" w:eastAsia="zh-CN"/>
        </w:rPr>
        <w:t xml:space="preserve">George et al. </w:t>
      </w:r>
      <w:r w:rsidR="007B5BB8">
        <w:rPr>
          <w:rFonts w:asciiTheme="majorBidi" w:eastAsia="MS Mincho" w:hAnsiTheme="majorBidi" w:cstheme="majorBidi"/>
          <w:color w:val="000000"/>
          <w:sz w:val="22"/>
          <w:szCs w:val="22"/>
          <w:lang w:val="en-US" w:eastAsia="zh-CN"/>
        </w:rPr>
        <w:t xml:space="preserve">2012 </w:t>
      </w:r>
      <w:r w:rsidR="00D87F04" w:rsidRPr="00595307">
        <w:rPr>
          <w:rFonts w:asciiTheme="majorBidi" w:eastAsia="MS Mincho" w:hAnsiTheme="majorBidi" w:cstheme="majorBidi"/>
          <w:color w:val="000000"/>
          <w:sz w:val="22"/>
          <w:szCs w:val="22"/>
          <w:lang w:val="en-US" w:eastAsia="zh-CN"/>
        </w:rPr>
        <w:t>p</w:t>
      </w:r>
      <w:r w:rsidR="00A77AC3">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 xml:space="preserve"> 661). </w:t>
      </w:r>
      <w:r w:rsidR="00A77AC3">
        <w:rPr>
          <w:rFonts w:asciiTheme="majorBidi" w:eastAsia="MS Mincho" w:hAnsiTheme="majorBidi" w:cstheme="majorBidi"/>
          <w:color w:val="000000"/>
          <w:sz w:val="22"/>
          <w:szCs w:val="22"/>
          <w:lang w:val="en-US" w:eastAsia="zh-CN"/>
        </w:rPr>
        <w:t>By focusing on growth, u</w:t>
      </w:r>
      <w:r w:rsidR="00CE048C">
        <w:rPr>
          <w:rFonts w:asciiTheme="majorBidi" w:eastAsia="MS Mincho" w:hAnsiTheme="majorBidi" w:cstheme="majorBidi"/>
          <w:color w:val="000000"/>
          <w:sz w:val="22"/>
          <w:szCs w:val="22"/>
          <w:lang w:val="en-US" w:eastAsia="zh-CN"/>
        </w:rPr>
        <w:t xml:space="preserve">nderlying this concept is </w:t>
      </w:r>
      <w:r w:rsidR="00D87F04" w:rsidRPr="00595307">
        <w:rPr>
          <w:rFonts w:asciiTheme="majorBidi" w:eastAsia="MS Mincho" w:hAnsiTheme="majorBidi" w:cstheme="majorBidi"/>
          <w:color w:val="000000"/>
          <w:sz w:val="22"/>
          <w:szCs w:val="22"/>
          <w:lang w:val="en-US" w:eastAsia="zh-CN"/>
        </w:rPr>
        <w:t xml:space="preserve">a view that focuses on economic performance indicators. Growth from this </w:t>
      </w:r>
      <w:r w:rsidR="007768EC" w:rsidRPr="00595307">
        <w:rPr>
          <w:rFonts w:asciiTheme="majorBidi" w:eastAsia="MS Mincho" w:hAnsiTheme="majorBidi" w:cstheme="majorBidi"/>
          <w:color w:val="000000"/>
          <w:sz w:val="22"/>
          <w:szCs w:val="22"/>
          <w:lang w:val="en-US" w:eastAsia="zh-CN"/>
        </w:rPr>
        <w:t>perspective</w:t>
      </w:r>
      <w:r w:rsidR="00D87F04" w:rsidRPr="00595307">
        <w:rPr>
          <w:rFonts w:asciiTheme="majorBidi" w:eastAsia="MS Mincho" w:hAnsiTheme="majorBidi" w:cstheme="majorBidi"/>
          <w:color w:val="000000"/>
          <w:sz w:val="22"/>
          <w:szCs w:val="22"/>
          <w:lang w:val="en-US" w:eastAsia="zh-CN"/>
        </w:rPr>
        <w:t xml:space="preserve"> is based on </w:t>
      </w:r>
      <w:r w:rsidRPr="007768EC">
        <w:rPr>
          <w:rFonts w:asciiTheme="majorBidi" w:eastAsia="MS Mincho" w:hAnsiTheme="majorBidi" w:cstheme="majorBidi"/>
          <w:color w:val="000000"/>
          <w:sz w:val="22"/>
          <w:szCs w:val="22"/>
          <w:lang w:val="en-US" w:eastAsia="zh-CN"/>
        </w:rPr>
        <w:t>exclusive</w:t>
      </w:r>
      <w:r>
        <w:rPr>
          <w:rFonts w:asciiTheme="majorBidi" w:eastAsia="MS Mincho" w:hAnsiTheme="majorBidi" w:cstheme="majorBidi"/>
          <w:color w:val="000000"/>
          <w:sz w:val="22"/>
          <w:szCs w:val="22"/>
          <w:lang w:val="en-US" w:eastAsia="zh-CN"/>
        </w:rPr>
        <w:t xml:space="preserve"> and</w:t>
      </w:r>
      <w:r w:rsidR="00D87F04" w:rsidRPr="00595307">
        <w:rPr>
          <w:rFonts w:asciiTheme="majorBidi" w:eastAsia="MS Mincho" w:hAnsiTheme="majorBidi" w:cstheme="majorBidi"/>
          <w:color w:val="000000"/>
          <w:sz w:val="22"/>
          <w:szCs w:val="22"/>
          <w:lang w:val="en-US" w:eastAsia="zh-CN"/>
        </w:rPr>
        <w:t xml:space="preserve"> not structurally </w:t>
      </w:r>
      <w:r w:rsidR="00D87F04" w:rsidRPr="007768EC">
        <w:rPr>
          <w:rFonts w:asciiTheme="majorBidi" w:eastAsia="MS Mincho" w:hAnsiTheme="majorBidi" w:cstheme="majorBidi"/>
          <w:color w:val="000000"/>
          <w:sz w:val="22"/>
          <w:szCs w:val="22"/>
          <w:lang w:val="en-US" w:eastAsia="zh-CN"/>
        </w:rPr>
        <w:t>inclusive</w:t>
      </w:r>
      <w:r w:rsidR="00D87F04" w:rsidRPr="00595307">
        <w:rPr>
          <w:rFonts w:asciiTheme="majorBidi" w:eastAsia="MS Mincho" w:hAnsiTheme="majorBidi" w:cstheme="majorBidi"/>
          <w:color w:val="000000"/>
          <w:sz w:val="22"/>
          <w:szCs w:val="22"/>
          <w:lang w:val="en-US" w:eastAsia="zh-CN"/>
        </w:rPr>
        <w:t xml:space="preserve">, principles and traits </w:t>
      </w:r>
      <w:bookmarkStart w:id="15" w:name="Mendeley_Bookmark_WEosXTWgZK"/>
      <w:r w:rsidR="00D87F04" w:rsidRPr="00595307">
        <w:rPr>
          <w:rFonts w:asciiTheme="majorBidi" w:eastAsia="MS Mincho" w:hAnsiTheme="majorBidi" w:cstheme="majorBidi"/>
          <w:color w:val="000000"/>
          <w:sz w:val="22"/>
          <w:szCs w:val="22"/>
          <w:lang w:val="en-US" w:eastAsia="zh-CN"/>
        </w:rPr>
        <w:t>(Gupta et al., 201</w:t>
      </w:r>
      <w:r w:rsidR="00EC2428" w:rsidRPr="00595307">
        <w:rPr>
          <w:rFonts w:asciiTheme="majorBidi" w:eastAsia="MS Mincho" w:hAnsiTheme="majorBidi" w:cstheme="majorBidi"/>
          <w:color w:val="000000"/>
          <w:sz w:val="22"/>
          <w:szCs w:val="22"/>
          <w:lang w:val="en-US" w:eastAsia="zh-CN"/>
        </w:rPr>
        <w:t>5; Narayan, Pritchett, &amp; Kapoor</w:t>
      </w:r>
      <w:r w:rsidR="00D87F04" w:rsidRPr="00595307">
        <w:rPr>
          <w:rFonts w:asciiTheme="majorBidi" w:eastAsia="MS Mincho" w:hAnsiTheme="majorBidi" w:cstheme="majorBidi"/>
          <w:color w:val="000000"/>
          <w:sz w:val="22"/>
          <w:szCs w:val="22"/>
          <w:lang w:val="en-US" w:eastAsia="zh-CN"/>
        </w:rPr>
        <w:t xml:space="preserve"> 2009)</w:t>
      </w:r>
      <w:bookmarkEnd w:id="15"/>
      <w:r w:rsidR="00D87F04" w:rsidRPr="00595307">
        <w:rPr>
          <w:rFonts w:asciiTheme="majorBidi" w:eastAsia="MS Mincho" w:hAnsiTheme="majorBidi" w:cstheme="majorBidi"/>
          <w:color w:val="000000"/>
          <w:sz w:val="22"/>
          <w:szCs w:val="22"/>
          <w:lang w:val="en-US" w:eastAsia="zh-CN"/>
        </w:rPr>
        <w:t>.</w:t>
      </w:r>
    </w:p>
    <w:p w14:paraId="2CFD148E" w14:textId="5F4F8EAD" w:rsidR="00D87F04" w:rsidRPr="00595307" w:rsidRDefault="00CE048C" w:rsidP="00713D0B">
      <w:pPr>
        <w:pStyle w:val="NormalWeb"/>
        <w:spacing w:before="120" w:beforeAutospacing="0" w:after="120" w:afterAutospacing="0"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 xml:space="preserve">Similar concepts that focus on economic indicators are </w:t>
      </w:r>
      <w:r w:rsidR="00D87F04" w:rsidRPr="00595307">
        <w:rPr>
          <w:rFonts w:asciiTheme="majorBidi" w:eastAsia="MS Mincho" w:hAnsiTheme="majorBidi" w:cstheme="majorBidi"/>
          <w:color w:val="000000"/>
          <w:sz w:val="22"/>
          <w:szCs w:val="22"/>
          <w:lang w:eastAsia="zh-CN"/>
        </w:rPr>
        <w:t>“pro-poor innovation”</w:t>
      </w:r>
      <w:r>
        <w:rPr>
          <w:rFonts w:asciiTheme="majorBidi" w:eastAsia="MS Mincho" w:hAnsiTheme="majorBidi" w:cstheme="majorBidi"/>
          <w:color w:val="000000"/>
          <w:sz w:val="22"/>
          <w:szCs w:val="22"/>
          <w:lang w:eastAsia="zh-CN"/>
        </w:rPr>
        <w:t xml:space="preserve">, “below-the-radar innovation”, and </w:t>
      </w:r>
      <w:r w:rsidR="00D87F04" w:rsidRPr="00595307">
        <w:rPr>
          <w:rFonts w:asciiTheme="majorBidi" w:eastAsia="MS Mincho" w:hAnsiTheme="majorBidi" w:cstheme="majorBidi"/>
          <w:color w:val="000000"/>
          <w:sz w:val="22"/>
          <w:szCs w:val="22"/>
          <w:lang w:eastAsia="zh-CN"/>
        </w:rPr>
        <w:t>“</w:t>
      </w:r>
      <w:proofErr w:type="spellStart"/>
      <w:r w:rsidR="00D87F04" w:rsidRPr="00595307">
        <w:rPr>
          <w:rFonts w:asciiTheme="majorBidi" w:eastAsia="MS Mincho" w:hAnsiTheme="majorBidi" w:cstheme="majorBidi"/>
          <w:color w:val="000000"/>
          <w:sz w:val="22"/>
          <w:szCs w:val="22"/>
          <w:lang w:eastAsia="zh-CN"/>
        </w:rPr>
        <w:t>BoP</w:t>
      </w:r>
      <w:proofErr w:type="spellEnd"/>
      <w:r w:rsidR="00D87F04" w:rsidRPr="00595307">
        <w:rPr>
          <w:rFonts w:asciiTheme="majorBidi" w:eastAsia="MS Mincho" w:hAnsiTheme="majorBidi" w:cstheme="majorBidi"/>
          <w:color w:val="000000"/>
          <w:sz w:val="22"/>
          <w:szCs w:val="22"/>
          <w:lang w:eastAsia="zh-CN"/>
        </w:rPr>
        <w:t xml:space="preserve"> [base of the pyramid] innovation” (Cozzens </w:t>
      </w:r>
      <w:r w:rsidR="00667476">
        <w:rPr>
          <w:rFonts w:asciiTheme="majorBidi" w:eastAsia="MS Mincho" w:hAnsiTheme="majorBidi" w:cstheme="majorBidi"/>
          <w:color w:val="000000"/>
          <w:sz w:val="22"/>
          <w:szCs w:val="22"/>
          <w:lang w:eastAsia="zh-CN"/>
        </w:rPr>
        <w:t xml:space="preserve">and </w:t>
      </w:r>
      <w:proofErr w:type="spellStart"/>
      <w:r w:rsidR="00667476">
        <w:rPr>
          <w:rFonts w:asciiTheme="majorBidi" w:eastAsia="MS Mincho" w:hAnsiTheme="majorBidi" w:cstheme="majorBidi"/>
          <w:color w:val="000000"/>
          <w:sz w:val="22"/>
          <w:szCs w:val="22"/>
          <w:lang w:eastAsia="zh-CN"/>
        </w:rPr>
        <w:t>Sutz</w:t>
      </w:r>
      <w:proofErr w:type="spellEnd"/>
      <w:r w:rsidR="00667476">
        <w:rPr>
          <w:rFonts w:asciiTheme="majorBidi" w:eastAsia="MS Mincho" w:hAnsiTheme="majorBidi" w:cstheme="majorBidi"/>
          <w:color w:val="000000"/>
          <w:sz w:val="22"/>
          <w:szCs w:val="22"/>
          <w:lang w:eastAsia="zh-CN"/>
        </w:rPr>
        <w:t xml:space="preserve"> 2014</w:t>
      </w:r>
      <w:r w:rsidR="00D87F04" w:rsidRPr="00595307">
        <w:rPr>
          <w:rFonts w:asciiTheme="majorBidi" w:eastAsia="MS Mincho" w:hAnsiTheme="majorBidi" w:cstheme="majorBidi"/>
          <w:color w:val="000000"/>
          <w:sz w:val="22"/>
          <w:szCs w:val="22"/>
          <w:lang w:eastAsia="zh-CN"/>
        </w:rPr>
        <w:t xml:space="preserve">; </w:t>
      </w:r>
      <w:bookmarkStart w:id="16" w:name="Mendeley_Bookmark_SmrpzHFNVR"/>
      <w:proofErr w:type="spellStart"/>
      <w:r w:rsidR="00EC2428" w:rsidRPr="00595307">
        <w:rPr>
          <w:rFonts w:asciiTheme="majorBidi" w:eastAsia="MS Mincho" w:hAnsiTheme="majorBidi" w:cstheme="majorBidi"/>
          <w:color w:val="000000"/>
          <w:sz w:val="22"/>
          <w:szCs w:val="22"/>
          <w:lang w:eastAsia="zh-CN"/>
        </w:rPr>
        <w:t>Ramani</w:t>
      </w:r>
      <w:proofErr w:type="spellEnd"/>
      <w:r w:rsidR="00EC2428" w:rsidRPr="00595307">
        <w:rPr>
          <w:rFonts w:asciiTheme="majorBidi" w:eastAsia="MS Mincho" w:hAnsiTheme="majorBidi" w:cstheme="majorBidi"/>
          <w:color w:val="000000"/>
          <w:sz w:val="22"/>
          <w:szCs w:val="22"/>
          <w:lang w:eastAsia="zh-CN"/>
        </w:rPr>
        <w:t xml:space="preserve">, </w:t>
      </w:r>
      <w:proofErr w:type="spellStart"/>
      <w:r w:rsidR="00EC2428" w:rsidRPr="00595307">
        <w:rPr>
          <w:rFonts w:asciiTheme="majorBidi" w:eastAsia="MS Mincho" w:hAnsiTheme="majorBidi" w:cstheme="majorBidi"/>
          <w:color w:val="000000"/>
          <w:sz w:val="22"/>
          <w:szCs w:val="22"/>
          <w:lang w:eastAsia="zh-CN"/>
        </w:rPr>
        <w:t>SadreGhazi</w:t>
      </w:r>
      <w:proofErr w:type="spellEnd"/>
      <w:r w:rsidR="00EC2428" w:rsidRPr="00595307">
        <w:rPr>
          <w:rFonts w:asciiTheme="majorBidi" w:eastAsia="MS Mincho" w:hAnsiTheme="majorBidi" w:cstheme="majorBidi"/>
          <w:color w:val="000000"/>
          <w:sz w:val="22"/>
          <w:szCs w:val="22"/>
          <w:lang w:eastAsia="zh-CN"/>
        </w:rPr>
        <w:t xml:space="preserve">, &amp; </w:t>
      </w:r>
      <w:proofErr w:type="spellStart"/>
      <w:r w:rsidR="00EC2428" w:rsidRPr="00595307">
        <w:rPr>
          <w:rFonts w:asciiTheme="majorBidi" w:eastAsia="MS Mincho" w:hAnsiTheme="majorBidi" w:cstheme="majorBidi"/>
          <w:color w:val="000000"/>
          <w:sz w:val="22"/>
          <w:szCs w:val="22"/>
          <w:lang w:eastAsia="zh-CN"/>
        </w:rPr>
        <w:t>Duysters</w:t>
      </w:r>
      <w:proofErr w:type="spellEnd"/>
      <w:r w:rsidR="00D87F04" w:rsidRPr="00595307">
        <w:rPr>
          <w:rFonts w:asciiTheme="majorBidi" w:eastAsia="MS Mincho" w:hAnsiTheme="majorBidi" w:cstheme="majorBidi"/>
          <w:color w:val="000000"/>
          <w:sz w:val="22"/>
          <w:szCs w:val="22"/>
          <w:lang w:eastAsia="zh-CN"/>
        </w:rPr>
        <w:t xml:space="preserve"> 2012;</w:t>
      </w:r>
      <w:bookmarkEnd w:id="16"/>
      <w:r w:rsidR="00D87F04" w:rsidRPr="00595307">
        <w:rPr>
          <w:rFonts w:asciiTheme="majorBidi" w:eastAsia="MS Mincho" w:hAnsiTheme="majorBidi" w:cstheme="majorBidi"/>
          <w:color w:val="000000"/>
          <w:sz w:val="22"/>
          <w:szCs w:val="22"/>
          <w:lang w:eastAsia="zh-CN"/>
        </w:rPr>
        <w:t xml:space="preserve"> </w:t>
      </w:r>
      <w:proofErr w:type="spellStart"/>
      <w:r w:rsidR="00D87F04" w:rsidRPr="00595307">
        <w:rPr>
          <w:rFonts w:asciiTheme="majorBidi" w:eastAsia="MS Mincho" w:hAnsiTheme="majorBidi" w:cstheme="majorBidi"/>
          <w:color w:val="000000"/>
          <w:sz w:val="22"/>
          <w:szCs w:val="22"/>
          <w:lang w:eastAsia="zh-CN"/>
        </w:rPr>
        <w:t>Heeks</w:t>
      </w:r>
      <w:proofErr w:type="spellEnd"/>
      <w:r w:rsidR="00D87F04" w:rsidRPr="00595307">
        <w:rPr>
          <w:rFonts w:asciiTheme="majorBidi" w:eastAsia="MS Mincho" w:hAnsiTheme="majorBidi" w:cstheme="majorBidi"/>
          <w:color w:val="000000"/>
          <w:sz w:val="22"/>
          <w:szCs w:val="22"/>
          <w:lang w:eastAsia="zh-CN"/>
        </w:rPr>
        <w:t xml:space="preserve"> et.al 2013). While these concepts differ in their approach, </w:t>
      </w:r>
      <w:r w:rsidR="00515EC8">
        <w:rPr>
          <w:rFonts w:asciiTheme="majorBidi" w:eastAsia="MS Mincho" w:hAnsiTheme="majorBidi" w:cstheme="majorBidi"/>
          <w:color w:val="000000"/>
          <w:sz w:val="22"/>
          <w:szCs w:val="22"/>
          <w:lang w:eastAsia="zh-CN"/>
        </w:rPr>
        <w:t>they frame the ‘excluded’ as poor</w:t>
      </w:r>
      <w:r w:rsidR="006149C5">
        <w:rPr>
          <w:rFonts w:asciiTheme="majorBidi" w:eastAsia="MS Mincho" w:hAnsiTheme="majorBidi" w:cstheme="majorBidi"/>
          <w:color w:val="000000"/>
          <w:sz w:val="22"/>
          <w:szCs w:val="22"/>
          <w:lang w:eastAsia="zh-CN"/>
        </w:rPr>
        <w:t xml:space="preserve"> and propose ways to include them in the process, either as consumers or producers. </w:t>
      </w:r>
      <w:bookmarkStart w:id="17" w:name="Mendeley_Bookmark_sHhRNRNACQ"/>
      <w:proofErr w:type="spellStart"/>
      <w:r w:rsidR="00D87F04" w:rsidRPr="00595307">
        <w:rPr>
          <w:rFonts w:asciiTheme="majorBidi" w:eastAsia="MS Mincho" w:hAnsiTheme="majorBidi" w:cstheme="majorBidi"/>
          <w:color w:val="000000"/>
          <w:sz w:val="22"/>
          <w:szCs w:val="22"/>
          <w:lang w:eastAsia="zh-CN"/>
        </w:rPr>
        <w:t>Guth</w:t>
      </w:r>
      <w:proofErr w:type="spellEnd"/>
      <w:r w:rsidR="00D87F04" w:rsidRPr="00595307">
        <w:rPr>
          <w:rFonts w:asciiTheme="majorBidi" w:eastAsia="MS Mincho" w:hAnsiTheme="majorBidi" w:cstheme="majorBidi"/>
          <w:color w:val="000000"/>
          <w:sz w:val="22"/>
          <w:szCs w:val="22"/>
          <w:lang w:eastAsia="zh-CN"/>
        </w:rPr>
        <w:t xml:space="preserve"> (2005)</w:t>
      </w:r>
      <w:bookmarkEnd w:id="17"/>
      <w:r w:rsidR="00D87F04" w:rsidRPr="00595307">
        <w:rPr>
          <w:rFonts w:asciiTheme="majorBidi" w:eastAsia="MS Mincho" w:hAnsiTheme="majorBidi" w:cstheme="majorBidi"/>
          <w:color w:val="000000"/>
          <w:sz w:val="22"/>
          <w:szCs w:val="22"/>
          <w:lang w:eastAsia="zh-CN"/>
        </w:rPr>
        <w:t xml:space="preserve"> defines inclusive innovation as a mechanism to overcome the innovation gap and polarization that can be caused (in the form of job loss) due to innovation. It includes the concepts of learning, trust, social capital and social cohesion as factors that should be taken into account to undermine the negative impacts of innovation at the regional level. Inclusive innovation then, constitutes a way to reduce inequalities (</w:t>
      </w:r>
      <w:proofErr w:type="spellStart"/>
      <w:r w:rsidR="00D87F04" w:rsidRPr="00595307">
        <w:rPr>
          <w:rFonts w:asciiTheme="majorBidi" w:eastAsia="MS Mincho" w:hAnsiTheme="majorBidi" w:cstheme="majorBidi"/>
          <w:color w:val="000000"/>
          <w:sz w:val="22"/>
          <w:szCs w:val="22"/>
          <w:lang w:eastAsia="zh-CN"/>
        </w:rPr>
        <w:t>Bryden</w:t>
      </w:r>
      <w:proofErr w:type="spellEnd"/>
      <w:r w:rsidR="00D87F04" w:rsidRPr="00595307">
        <w:rPr>
          <w:rFonts w:asciiTheme="majorBidi" w:eastAsia="MS Mincho" w:hAnsiTheme="majorBidi" w:cstheme="majorBidi"/>
          <w:color w:val="000000"/>
          <w:sz w:val="22"/>
          <w:szCs w:val="22"/>
          <w:lang w:eastAsia="zh-CN"/>
        </w:rPr>
        <w:t xml:space="preserve"> et al. 2017). </w:t>
      </w:r>
    </w:p>
    <w:p w14:paraId="040A54F2" w14:textId="35CF7B87" w:rsidR="00D87F04" w:rsidRPr="00595307" w:rsidRDefault="00515EC8" w:rsidP="0009273C">
      <w:pPr>
        <w:pStyle w:val="NormalWeb"/>
        <w:spacing w:before="120" w:beforeAutospacing="0" w:after="120" w:afterAutospacing="0"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 xml:space="preserve">Other definitions present more nuanced characterizations. </w:t>
      </w:r>
      <w:r w:rsidR="008E20CC" w:rsidRPr="00595307">
        <w:rPr>
          <w:rFonts w:asciiTheme="majorBidi" w:eastAsia="MS Mincho" w:hAnsiTheme="majorBidi" w:cstheme="majorBidi"/>
          <w:color w:val="000000"/>
          <w:sz w:val="22"/>
          <w:szCs w:val="22"/>
          <w:lang w:eastAsia="zh-CN"/>
        </w:rPr>
        <w:t xml:space="preserve">For </w:t>
      </w:r>
      <w:r w:rsidR="00D87F04" w:rsidRPr="00595307">
        <w:rPr>
          <w:rFonts w:asciiTheme="majorBidi" w:eastAsia="MS Mincho" w:hAnsiTheme="majorBidi" w:cstheme="majorBidi"/>
          <w:color w:val="000000"/>
          <w:sz w:val="22"/>
          <w:szCs w:val="22"/>
          <w:lang w:eastAsia="zh-CN"/>
        </w:rPr>
        <w:t xml:space="preserve">George et al. (2012), inclusive innovation refers to ‘the development and implementation of new ideas which aspire to create opportunities that enhance social and economic wellbeing for disenfranchised members of society’ (663).  </w:t>
      </w:r>
      <w:bookmarkStart w:id="18" w:name="Mendeley_Bookmark_PL4js2zHZA"/>
      <w:r w:rsidR="00D87F04" w:rsidRPr="00595307">
        <w:rPr>
          <w:rFonts w:asciiTheme="majorBidi" w:eastAsia="MS Mincho" w:hAnsiTheme="majorBidi" w:cstheme="majorBidi"/>
          <w:color w:val="000000"/>
          <w:sz w:val="22"/>
          <w:szCs w:val="22"/>
          <w:lang w:eastAsia="zh-CN"/>
        </w:rPr>
        <w:t xml:space="preserve">Foster &amp; </w:t>
      </w:r>
      <w:proofErr w:type="spellStart"/>
      <w:r w:rsidR="00D87F04" w:rsidRPr="00595307">
        <w:rPr>
          <w:rFonts w:asciiTheme="majorBidi" w:eastAsia="MS Mincho" w:hAnsiTheme="majorBidi" w:cstheme="majorBidi"/>
          <w:color w:val="000000"/>
          <w:sz w:val="22"/>
          <w:szCs w:val="22"/>
          <w:lang w:eastAsia="zh-CN"/>
        </w:rPr>
        <w:t>Heeks</w:t>
      </w:r>
      <w:proofErr w:type="spellEnd"/>
      <w:r w:rsidR="00D87F04" w:rsidRPr="00595307">
        <w:rPr>
          <w:rFonts w:asciiTheme="majorBidi" w:eastAsia="MS Mincho" w:hAnsiTheme="majorBidi" w:cstheme="majorBidi"/>
          <w:color w:val="000000"/>
          <w:sz w:val="22"/>
          <w:szCs w:val="22"/>
          <w:lang w:eastAsia="zh-CN"/>
        </w:rPr>
        <w:t xml:space="preserve"> (2013)</w:t>
      </w:r>
      <w:bookmarkEnd w:id="18"/>
      <w:r w:rsidR="00D87F04" w:rsidRPr="00595307">
        <w:rPr>
          <w:rFonts w:asciiTheme="majorBidi" w:eastAsia="MS Mincho" w:hAnsiTheme="majorBidi" w:cstheme="majorBidi"/>
          <w:color w:val="000000"/>
          <w:sz w:val="22"/>
          <w:szCs w:val="22"/>
          <w:lang w:eastAsia="zh-CN"/>
        </w:rPr>
        <w:t xml:space="preserve"> define inclusive innovation as ‘[…] the inclusion within some aspect of innovation of groups who are currently marginalized’ (p. 335). These authors propose a multi-level approach by stating different aspects of inclusivity: intentions, consumption practices, impacts on the poor, participation in the process and structural characteristics of innovation context. A study of inclusive innovation</w:t>
      </w:r>
      <w:r w:rsidR="009C1D8E">
        <w:rPr>
          <w:rFonts w:asciiTheme="majorBidi" w:eastAsia="MS Mincho" w:hAnsiTheme="majorBidi" w:cstheme="majorBidi"/>
          <w:color w:val="000000"/>
          <w:sz w:val="22"/>
          <w:szCs w:val="22"/>
          <w:lang w:eastAsia="zh-CN"/>
        </w:rPr>
        <w:t>,</w:t>
      </w:r>
      <w:r w:rsidR="00D87F04" w:rsidRPr="00595307">
        <w:rPr>
          <w:rFonts w:asciiTheme="majorBidi" w:eastAsia="MS Mincho" w:hAnsiTheme="majorBidi" w:cstheme="majorBidi"/>
          <w:color w:val="000000"/>
          <w:sz w:val="22"/>
          <w:szCs w:val="22"/>
          <w:lang w:eastAsia="zh-CN"/>
        </w:rPr>
        <w:t xml:space="preserve"> then</w:t>
      </w:r>
      <w:r w:rsidR="009C1D8E">
        <w:rPr>
          <w:rFonts w:asciiTheme="majorBidi" w:eastAsia="MS Mincho" w:hAnsiTheme="majorBidi" w:cstheme="majorBidi"/>
          <w:color w:val="000000"/>
          <w:sz w:val="22"/>
          <w:szCs w:val="22"/>
          <w:lang w:eastAsia="zh-CN"/>
        </w:rPr>
        <w:t>,</w:t>
      </w:r>
      <w:r w:rsidR="00D87F04" w:rsidRPr="00595307">
        <w:rPr>
          <w:rFonts w:asciiTheme="majorBidi" w:eastAsia="MS Mincho" w:hAnsiTheme="majorBidi" w:cstheme="majorBidi"/>
          <w:color w:val="000000"/>
          <w:sz w:val="22"/>
          <w:szCs w:val="22"/>
          <w:lang w:eastAsia="zh-CN"/>
        </w:rPr>
        <w:t xml:space="preserve"> falls within some </w:t>
      </w:r>
      <w:r w:rsidR="009C1D8E">
        <w:rPr>
          <w:rFonts w:asciiTheme="majorBidi" w:eastAsia="MS Mincho" w:hAnsiTheme="majorBidi" w:cstheme="majorBidi"/>
          <w:color w:val="000000"/>
          <w:sz w:val="22"/>
          <w:szCs w:val="22"/>
          <w:lang w:eastAsia="zh-CN"/>
        </w:rPr>
        <w:t xml:space="preserve">or all </w:t>
      </w:r>
      <w:r w:rsidR="00D87F04" w:rsidRPr="00595307">
        <w:rPr>
          <w:rFonts w:asciiTheme="majorBidi" w:eastAsia="MS Mincho" w:hAnsiTheme="majorBidi" w:cstheme="majorBidi"/>
          <w:color w:val="000000"/>
          <w:sz w:val="22"/>
          <w:szCs w:val="22"/>
          <w:lang w:eastAsia="zh-CN"/>
        </w:rPr>
        <w:t xml:space="preserve">of these </w:t>
      </w:r>
      <w:r w:rsidR="009C1D8E">
        <w:rPr>
          <w:rFonts w:asciiTheme="majorBidi" w:eastAsia="MS Mincho" w:hAnsiTheme="majorBidi" w:cstheme="majorBidi"/>
          <w:color w:val="000000"/>
          <w:sz w:val="22"/>
          <w:szCs w:val="22"/>
          <w:lang w:eastAsia="zh-CN"/>
        </w:rPr>
        <w:t>aspects</w:t>
      </w:r>
      <w:r w:rsidR="00D87F04" w:rsidRPr="00595307">
        <w:rPr>
          <w:rFonts w:asciiTheme="majorBidi" w:eastAsia="MS Mincho" w:hAnsiTheme="majorBidi" w:cstheme="majorBidi"/>
          <w:color w:val="000000"/>
          <w:sz w:val="22"/>
          <w:szCs w:val="22"/>
          <w:lang w:eastAsia="zh-CN"/>
        </w:rPr>
        <w:t xml:space="preserve">. </w:t>
      </w:r>
    </w:p>
    <w:p w14:paraId="6EF5EE2D" w14:textId="2BC1919A" w:rsidR="00A267C8" w:rsidRDefault="00EC2428" w:rsidP="00713D0B">
      <w:pPr>
        <w:pStyle w:val="CommentText"/>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For Cozzens </w:t>
      </w:r>
      <w:r w:rsidR="00667476">
        <w:rPr>
          <w:rFonts w:asciiTheme="majorBidi" w:eastAsia="MS Mincho" w:hAnsiTheme="majorBidi" w:cstheme="majorBidi"/>
          <w:color w:val="000000"/>
          <w:sz w:val="22"/>
          <w:szCs w:val="22"/>
          <w:lang w:val="en-US" w:eastAsia="zh-CN"/>
        </w:rPr>
        <w:t xml:space="preserve">and </w:t>
      </w:r>
      <w:proofErr w:type="spellStart"/>
      <w:r w:rsidR="00667476">
        <w:rPr>
          <w:rFonts w:asciiTheme="majorBidi" w:eastAsia="MS Mincho" w:hAnsiTheme="majorBidi" w:cstheme="majorBidi"/>
          <w:color w:val="000000"/>
          <w:sz w:val="22"/>
          <w:szCs w:val="22"/>
          <w:lang w:val="en-US" w:eastAsia="zh-CN"/>
        </w:rPr>
        <w:t>Sutz</w:t>
      </w:r>
      <w:proofErr w:type="spellEnd"/>
      <w:r w:rsidR="00667476">
        <w:rPr>
          <w:rFonts w:asciiTheme="majorBidi" w:eastAsia="MS Mincho" w:hAnsiTheme="majorBidi" w:cstheme="majorBidi"/>
          <w:color w:val="000000"/>
          <w:sz w:val="22"/>
          <w:szCs w:val="22"/>
          <w:lang w:val="en-US" w:eastAsia="zh-CN"/>
        </w:rPr>
        <w:t xml:space="preserve"> (2014</w:t>
      </w:r>
      <w:r w:rsidR="00D87F04" w:rsidRPr="00595307">
        <w:rPr>
          <w:rFonts w:asciiTheme="majorBidi" w:eastAsia="MS Mincho" w:hAnsiTheme="majorBidi" w:cstheme="majorBidi"/>
          <w:color w:val="000000"/>
          <w:sz w:val="22"/>
          <w:szCs w:val="22"/>
          <w:lang w:val="en-US" w:eastAsia="zh-CN"/>
        </w:rPr>
        <w:t xml:space="preserve"> p.12) “innovation needs to be ‘inclusive’ in at least two ways: inclusive in terms of the process by which it is achieved and inclusive in terms of the problems and the solutions it is related to”. </w:t>
      </w:r>
      <w:proofErr w:type="spellStart"/>
      <w:r w:rsidR="00D87F04" w:rsidRPr="00595307">
        <w:rPr>
          <w:rFonts w:asciiTheme="majorBidi" w:eastAsia="MS Mincho" w:hAnsiTheme="majorBidi" w:cstheme="majorBidi"/>
          <w:color w:val="000000"/>
          <w:sz w:val="22"/>
          <w:szCs w:val="22"/>
          <w:u w:val="single"/>
          <w:lang w:val="en-US" w:eastAsia="zh-CN"/>
        </w:rPr>
        <w:t>Br</w:t>
      </w:r>
      <w:r w:rsidR="00661643" w:rsidRPr="00595307">
        <w:rPr>
          <w:rFonts w:asciiTheme="majorBidi" w:eastAsia="MS Mincho" w:hAnsiTheme="majorBidi" w:cstheme="majorBidi"/>
          <w:color w:val="000000"/>
          <w:sz w:val="22"/>
          <w:szCs w:val="22"/>
          <w:u w:val="single"/>
          <w:lang w:val="en-US" w:eastAsia="zh-CN"/>
        </w:rPr>
        <w:t>yden</w:t>
      </w:r>
      <w:proofErr w:type="spellEnd"/>
      <w:r w:rsidR="00661643" w:rsidRPr="00595307">
        <w:rPr>
          <w:rFonts w:asciiTheme="majorBidi" w:eastAsia="MS Mincho" w:hAnsiTheme="majorBidi" w:cstheme="majorBidi"/>
          <w:color w:val="000000"/>
          <w:sz w:val="22"/>
          <w:szCs w:val="22"/>
          <w:u w:val="single"/>
          <w:lang w:val="en-US" w:eastAsia="zh-CN"/>
        </w:rPr>
        <w:t xml:space="preserve"> </w:t>
      </w:r>
      <w:r w:rsidR="00D87F04" w:rsidRPr="00595307">
        <w:rPr>
          <w:rFonts w:asciiTheme="majorBidi" w:eastAsia="MS Mincho" w:hAnsiTheme="majorBidi" w:cstheme="majorBidi"/>
          <w:color w:val="000000"/>
          <w:sz w:val="22"/>
          <w:szCs w:val="22"/>
          <w:lang w:val="en-US" w:eastAsia="zh-CN"/>
        </w:rPr>
        <w:t>et al</w:t>
      </w:r>
      <w:r w:rsidR="00A77AC3">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 xml:space="preserve"> (2017) present a more practical definition. For the authors, inclusive ‘innovation’ should include those new ways of doing things – including technologies, institutions, and other things – that may improve lives of the “most needy”. The most needy in this definition is left</w:t>
      </w:r>
      <w:r w:rsidR="00713D0B">
        <w:rPr>
          <w:rFonts w:asciiTheme="majorBidi" w:eastAsia="MS Mincho" w:hAnsiTheme="majorBidi" w:cstheme="majorBidi"/>
          <w:color w:val="000000"/>
          <w:sz w:val="22"/>
          <w:szCs w:val="22"/>
          <w:lang w:val="en-US" w:eastAsia="zh-CN"/>
        </w:rPr>
        <w:t xml:space="preserve"> deliberately vague because </w:t>
      </w:r>
      <w:proofErr w:type="gramStart"/>
      <w:r w:rsidR="00D87F04" w:rsidRPr="00595307">
        <w:rPr>
          <w:rFonts w:asciiTheme="majorBidi" w:eastAsia="MS Mincho" w:hAnsiTheme="majorBidi" w:cstheme="majorBidi"/>
          <w:color w:val="000000"/>
          <w:sz w:val="22"/>
          <w:szCs w:val="22"/>
          <w:lang w:val="en-US" w:eastAsia="zh-CN"/>
        </w:rPr>
        <w:t>who</w:t>
      </w:r>
      <w:proofErr w:type="gramEnd"/>
      <w:r w:rsidR="00713D0B">
        <w:rPr>
          <w:rFonts w:asciiTheme="majorBidi" w:eastAsia="MS Mincho" w:hAnsiTheme="majorBidi" w:cstheme="majorBidi"/>
          <w:color w:val="000000"/>
          <w:sz w:val="22"/>
          <w:szCs w:val="22"/>
          <w:lang w:val="en-US" w:eastAsia="zh-CN"/>
        </w:rPr>
        <w:t xml:space="preserve"> th</w:t>
      </w:r>
      <w:r w:rsidR="009C1D8E">
        <w:rPr>
          <w:rFonts w:asciiTheme="majorBidi" w:eastAsia="MS Mincho" w:hAnsiTheme="majorBidi" w:cstheme="majorBidi"/>
          <w:color w:val="000000"/>
          <w:sz w:val="22"/>
          <w:szCs w:val="22"/>
          <w:lang w:val="en-US" w:eastAsia="zh-CN"/>
        </w:rPr>
        <w:t>is</w:t>
      </w:r>
      <w:r w:rsidR="00713D0B">
        <w:rPr>
          <w:rFonts w:asciiTheme="majorBidi" w:eastAsia="MS Mincho" w:hAnsiTheme="majorBidi" w:cstheme="majorBidi"/>
          <w:color w:val="000000"/>
          <w:sz w:val="22"/>
          <w:szCs w:val="22"/>
          <w:lang w:val="en-US" w:eastAsia="zh-CN"/>
        </w:rPr>
        <w:t xml:space="preserve"> represent</w:t>
      </w:r>
      <w:r w:rsidR="009C1D8E">
        <w:rPr>
          <w:rFonts w:asciiTheme="majorBidi" w:eastAsia="MS Mincho" w:hAnsiTheme="majorBidi" w:cstheme="majorBidi"/>
          <w:color w:val="000000"/>
          <w:sz w:val="22"/>
          <w:szCs w:val="22"/>
          <w:lang w:val="en-US" w:eastAsia="zh-CN"/>
        </w:rPr>
        <w:t>s</w:t>
      </w:r>
      <w:r w:rsidR="00D87F04" w:rsidRPr="00595307">
        <w:rPr>
          <w:rFonts w:asciiTheme="majorBidi" w:eastAsia="MS Mincho" w:hAnsiTheme="majorBidi" w:cstheme="majorBidi"/>
          <w:color w:val="000000"/>
          <w:sz w:val="22"/>
          <w:szCs w:val="22"/>
          <w:lang w:val="en-US" w:eastAsia="zh-CN"/>
        </w:rPr>
        <w:t xml:space="preserve"> is supposed to be answered on study</w:t>
      </w:r>
      <w:r w:rsidR="008A3396" w:rsidRPr="00595307">
        <w:rPr>
          <w:rFonts w:asciiTheme="majorBidi" w:eastAsia="MS Mincho" w:hAnsiTheme="majorBidi" w:cstheme="majorBidi"/>
          <w:color w:val="000000"/>
          <w:sz w:val="22"/>
          <w:szCs w:val="22"/>
          <w:lang w:val="en-US" w:eastAsia="zh-CN"/>
        </w:rPr>
        <w:t>-</w:t>
      </w:r>
      <w:r w:rsidR="00661643" w:rsidRPr="00595307">
        <w:rPr>
          <w:rFonts w:asciiTheme="majorBidi" w:eastAsia="MS Mincho" w:hAnsiTheme="majorBidi" w:cstheme="majorBidi"/>
          <w:color w:val="000000"/>
          <w:sz w:val="22"/>
          <w:szCs w:val="22"/>
          <w:lang w:val="en-US" w:eastAsia="zh-CN"/>
        </w:rPr>
        <w:t>by</w:t>
      </w:r>
      <w:r w:rsidR="00D87F04" w:rsidRPr="00595307">
        <w:rPr>
          <w:rFonts w:asciiTheme="majorBidi" w:eastAsia="MS Mincho" w:hAnsiTheme="majorBidi" w:cstheme="majorBidi"/>
          <w:color w:val="000000"/>
          <w:sz w:val="22"/>
          <w:szCs w:val="22"/>
          <w:lang w:val="en-US" w:eastAsia="zh-CN"/>
        </w:rPr>
        <w:t xml:space="preserve">-study </w:t>
      </w:r>
      <w:r w:rsidR="00D87F04" w:rsidRPr="004424FB">
        <w:rPr>
          <w:rFonts w:asciiTheme="majorBidi" w:eastAsia="MS Mincho" w:hAnsiTheme="majorBidi" w:cstheme="majorBidi"/>
          <w:color w:val="000000"/>
          <w:sz w:val="22"/>
          <w:szCs w:val="22"/>
          <w:lang w:val="en-US" w:eastAsia="zh-CN"/>
        </w:rPr>
        <w:t>bas</w:t>
      </w:r>
      <w:r w:rsidR="00661643" w:rsidRPr="004424FB">
        <w:rPr>
          <w:rFonts w:asciiTheme="majorBidi" w:eastAsia="MS Mincho" w:hAnsiTheme="majorBidi" w:cstheme="majorBidi"/>
          <w:color w:val="000000"/>
          <w:sz w:val="22"/>
          <w:szCs w:val="22"/>
          <w:lang w:val="en-US" w:eastAsia="zh-CN"/>
        </w:rPr>
        <w:t>i</w:t>
      </w:r>
      <w:r w:rsidR="00D87F04" w:rsidRPr="004424FB">
        <w:rPr>
          <w:rFonts w:asciiTheme="majorBidi" w:eastAsia="MS Mincho" w:hAnsiTheme="majorBidi" w:cstheme="majorBidi"/>
          <w:color w:val="000000"/>
          <w:sz w:val="22"/>
          <w:szCs w:val="22"/>
          <w:lang w:val="en-US" w:eastAsia="zh-CN"/>
        </w:rPr>
        <w:t>s.</w:t>
      </w:r>
    </w:p>
    <w:p w14:paraId="53080030" w14:textId="77777777" w:rsidR="0023714D" w:rsidRDefault="0023714D" w:rsidP="00713D0B">
      <w:pPr>
        <w:pStyle w:val="CommentText"/>
        <w:spacing w:line="240" w:lineRule="auto"/>
        <w:jc w:val="both"/>
        <w:rPr>
          <w:rFonts w:asciiTheme="majorBidi" w:eastAsia="MS Mincho" w:hAnsiTheme="majorBidi" w:cstheme="majorBidi"/>
          <w:color w:val="000000"/>
          <w:sz w:val="22"/>
          <w:szCs w:val="22"/>
          <w:lang w:val="en-US" w:eastAsia="zh-CN"/>
        </w:rPr>
      </w:pPr>
    </w:p>
    <w:p w14:paraId="5CE5E887" w14:textId="2872DD48" w:rsidR="0023714D" w:rsidRPr="00595307" w:rsidRDefault="00515EC8" w:rsidP="00624FAA">
      <w:pPr>
        <w:pStyle w:val="CommentText"/>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 xml:space="preserve">As mentioned previously, </w:t>
      </w:r>
      <w:proofErr w:type="spellStart"/>
      <w:r w:rsidR="00624FAA" w:rsidRPr="00624FAA">
        <w:rPr>
          <w:rFonts w:asciiTheme="majorBidi" w:eastAsia="MS Mincho" w:hAnsiTheme="majorBidi" w:cstheme="majorBidi"/>
          <w:color w:val="000000"/>
          <w:sz w:val="22"/>
          <w:szCs w:val="22"/>
          <w:lang w:val="en-US" w:eastAsia="zh-CN"/>
        </w:rPr>
        <w:t>Papaioannou</w:t>
      </w:r>
      <w:proofErr w:type="spellEnd"/>
      <w:r w:rsidR="0023714D">
        <w:rPr>
          <w:rFonts w:asciiTheme="majorBidi" w:eastAsia="MS Mincho" w:hAnsiTheme="majorBidi" w:cstheme="majorBidi"/>
          <w:color w:val="000000"/>
          <w:sz w:val="22"/>
          <w:szCs w:val="22"/>
          <w:lang w:val="en-US" w:eastAsia="zh-CN"/>
        </w:rPr>
        <w:t xml:space="preserve"> (2014) </w:t>
      </w:r>
      <w:r>
        <w:rPr>
          <w:rFonts w:asciiTheme="majorBidi" w:eastAsia="MS Mincho" w:hAnsiTheme="majorBidi" w:cstheme="majorBidi"/>
          <w:color w:val="000000"/>
          <w:sz w:val="22"/>
          <w:szCs w:val="22"/>
          <w:lang w:val="en-US" w:eastAsia="zh-CN"/>
        </w:rPr>
        <w:t>argues that there are two broad ways in which inclusion can be conceptualized</w:t>
      </w:r>
      <w:r w:rsidR="00AC2B23">
        <w:rPr>
          <w:rFonts w:asciiTheme="majorBidi" w:eastAsia="MS Mincho" w:hAnsiTheme="majorBidi" w:cstheme="majorBidi"/>
          <w:color w:val="000000"/>
          <w:sz w:val="22"/>
          <w:szCs w:val="22"/>
          <w:lang w:val="en-US" w:eastAsia="zh-CN"/>
        </w:rPr>
        <w:t>:</w:t>
      </w:r>
      <w:r w:rsidR="0023714D">
        <w:rPr>
          <w:rFonts w:asciiTheme="majorBidi" w:eastAsia="MS Mincho" w:hAnsiTheme="majorBidi" w:cstheme="majorBidi"/>
          <w:color w:val="000000"/>
          <w:sz w:val="22"/>
          <w:szCs w:val="22"/>
          <w:lang w:val="en-US" w:eastAsia="zh-CN"/>
        </w:rPr>
        <w:t xml:space="preserve"> inclusion to market processes and inclusion for equity and participation</w:t>
      </w:r>
      <w:r w:rsidR="0023714D" w:rsidRPr="00075E3D">
        <w:rPr>
          <w:rFonts w:asciiTheme="majorBidi" w:eastAsia="MS Mincho" w:hAnsiTheme="majorBidi" w:cstheme="majorBidi"/>
          <w:color w:val="000000"/>
          <w:sz w:val="22"/>
          <w:szCs w:val="22"/>
          <w:lang w:val="en-US" w:eastAsia="zh-CN"/>
        </w:rPr>
        <w:t xml:space="preserve">. </w:t>
      </w:r>
      <w:r w:rsidRPr="00075E3D">
        <w:rPr>
          <w:rFonts w:asciiTheme="majorBidi" w:eastAsia="MS Mincho" w:hAnsiTheme="majorBidi" w:cstheme="majorBidi"/>
          <w:color w:val="000000"/>
          <w:sz w:val="22"/>
          <w:szCs w:val="22"/>
          <w:lang w:val="en-US" w:eastAsia="zh-CN"/>
        </w:rPr>
        <w:t>A revision of concepts and studies suggest</w:t>
      </w:r>
      <w:r w:rsidR="00D51A48">
        <w:rPr>
          <w:rFonts w:asciiTheme="majorBidi" w:eastAsia="MS Mincho" w:hAnsiTheme="majorBidi" w:cstheme="majorBidi"/>
          <w:color w:val="000000"/>
          <w:sz w:val="22"/>
          <w:szCs w:val="22"/>
          <w:lang w:val="en-US" w:eastAsia="zh-CN"/>
        </w:rPr>
        <w:t>s</w:t>
      </w:r>
      <w:r w:rsidRPr="00075E3D">
        <w:rPr>
          <w:rFonts w:asciiTheme="majorBidi" w:eastAsia="MS Mincho" w:hAnsiTheme="majorBidi" w:cstheme="majorBidi"/>
          <w:color w:val="000000"/>
          <w:sz w:val="22"/>
          <w:szCs w:val="22"/>
          <w:lang w:val="en-US" w:eastAsia="zh-CN"/>
        </w:rPr>
        <w:t xml:space="preserve"> that most definitions are located </w:t>
      </w:r>
      <w:r w:rsidR="00AC2B23" w:rsidRPr="00075E3D">
        <w:rPr>
          <w:rFonts w:asciiTheme="majorBidi" w:eastAsia="MS Mincho" w:hAnsiTheme="majorBidi" w:cstheme="majorBidi"/>
          <w:color w:val="000000"/>
          <w:sz w:val="22"/>
          <w:szCs w:val="22"/>
          <w:lang w:val="en-US" w:eastAsia="zh-CN"/>
        </w:rPr>
        <w:t xml:space="preserve">closer to </w:t>
      </w:r>
      <w:r w:rsidRPr="00075E3D">
        <w:rPr>
          <w:rFonts w:asciiTheme="majorBidi" w:eastAsia="MS Mincho" w:hAnsiTheme="majorBidi" w:cstheme="majorBidi"/>
          <w:color w:val="000000"/>
          <w:sz w:val="22"/>
          <w:szCs w:val="22"/>
          <w:lang w:val="en-US" w:eastAsia="zh-CN"/>
        </w:rPr>
        <w:t>the first group. T</w:t>
      </w:r>
      <w:r w:rsidR="0023714D" w:rsidRPr="00075E3D">
        <w:rPr>
          <w:rFonts w:asciiTheme="majorBidi" w:eastAsia="MS Mincho" w:hAnsiTheme="majorBidi" w:cstheme="majorBidi"/>
          <w:color w:val="000000"/>
          <w:sz w:val="22"/>
          <w:szCs w:val="22"/>
          <w:lang w:val="en-US" w:eastAsia="zh-CN"/>
        </w:rPr>
        <w:t>h</w:t>
      </w:r>
      <w:r w:rsidRPr="00075E3D">
        <w:rPr>
          <w:rFonts w:asciiTheme="majorBidi" w:eastAsia="MS Mincho" w:hAnsiTheme="majorBidi" w:cstheme="majorBidi"/>
          <w:color w:val="000000"/>
          <w:sz w:val="22"/>
          <w:szCs w:val="22"/>
          <w:lang w:val="en-US" w:eastAsia="zh-CN"/>
        </w:rPr>
        <w:t>e</w:t>
      </w:r>
      <w:r w:rsidR="0023714D" w:rsidRPr="00075E3D">
        <w:rPr>
          <w:rFonts w:asciiTheme="majorBidi" w:eastAsia="MS Mincho" w:hAnsiTheme="majorBidi" w:cstheme="majorBidi"/>
          <w:color w:val="000000"/>
          <w:sz w:val="22"/>
          <w:szCs w:val="22"/>
          <w:lang w:val="en-US" w:eastAsia="zh-CN"/>
        </w:rPr>
        <w:t xml:space="preserve"> latter</w:t>
      </w:r>
      <w:r w:rsidR="00AC2B23" w:rsidRPr="00075E3D">
        <w:rPr>
          <w:rFonts w:asciiTheme="majorBidi" w:eastAsia="MS Mincho" w:hAnsiTheme="majorBidi" w:cstheme="majorBidi"/>
          <w:color w:val="000000"/>
          <w:sz w:val="22"/>
          <w:szCs w:val="22"/>
          <w:lang w:val="en-US" w:eastAsia="zh-CN"/>
        </w:rPr>
        <w:t>, however,</w:t>
      </w:r>
      <w:r w:rsidR="0023714D" w:rsidRPr="00075E3D">
        <w:rPr>
          <w:rFonts w:asciiTheme="majorBidi" w:eastAsia="MS Mincho" w:hAnsiTheme="majorBidi" w:cstheme="majorBidi"/>
          <w:color w:val="000000"/>
          <w:sz w:val="22"/>
          <w:szCs w:val="22"/>
          <w:lang w:val="en-US" w:eastAsia="zh-CN"/>
        </w:rPr>
        <w:t xml:space="preserve"> gathers a smaller group of scholars challenging mainstream approaches </w:t>
      </w:r>
      <w:r w:rsidR="00AC2B23" w:rsidRPr="00075E3D">
        <w:rPr>
          <w:rFonts w:asciiTheme="majorBidi" w:eastAsia="MS Mincho" w:hAnsiTheme="majorBidi" w:cstheme="majorBidi"/>
          <w:color w:val="000000"/>
          <w:sz w:val="22"/>
          <w:szCs w:val="22"/>
          <w:lang w:val="en-US" w:eastAsia="zh-CN"/>
        </w:rPr>
        <w:t>and</w:t>
      </w:r>
      <w:r w:rsidR="0023714D" w:rsidRPr="00075E3D">
        <w:rPr>
          <w:rFonts w:asciiTheme="majorBidi" w:eastAsia="MS Mincho" w:hAnsiTheme="majorBidi" w:cstheme="majorBidi"/>
          <w:color w:val="000000"/>
          <w:sz w:val="22"/>
          <w:szCs w:val="22"/>
          <w:lang w:val="en-US" w:eastAsia="zh-CN"/>
        </w:rPr>
        <w:t xml:space="preserve"> </w:t>
      </w:r>
      <w:r w:rsidR="00D51A48">
        <w:rPr>
          <w:rFonts w:asciiTheme="majorBidi" w:eastAsia="MS Mincho" w:hAnsiTheme="majorBidi" w:cstheme="majorBidi"/>
          <w:color w:val="000000"/>
          <w:sz w:val="22"/>
          <w:szCs w:val="22"/>
          <w:lang w:val="en-US" w:eastAsia="zh-CN"/>
        </w:rPr>
        <w:t xml:space="preserve">instead </w:t>
      </w:r>
      <w:r w:rsidR="0023714D" w:rsidRPr="00075E3D">
        <w:rPr>
          <w:rFonts w:asciiTheme="majorBidi" w:eastAsia="MS Mincho" w:hAnsiTheme="majorBidi" w:cstheme="majorBidi"/>
          <w:color w:val="000000"/>
          <w:sz w:val="22"/>
          <w:szCs w:val="22"/>
          <w:lang w:val="en-US" w:eastAsia="zh-CN"/>
        </w:rPr>
        <w:t>propos</w:t>
      </w:r>
      <w:r w:rsidR="00D51A48">
        <w:rPr>
          <w:rFonts w:asciiTheme="majorBidi" w:eastAsia="MS Mincho" w:hAnsiTheme="majorBidi" w:cstheme="majorBidi"/>
          <w:color w:val="000000"/>
          <w:sz w:val="22"/>
          <w:szCs w:val="22"/>
          <w:lang w:val="en-US" w:eastAsia="zh-CN"/>
        </w:rPr>
        <w:t>es</w:t>
      </w:r>
      <w:r w:rsidR="0023714D" w:rsidRPr="00075E3D">
        <w:rPr>
          <w:rFonts w:asciiTheme="majorBidi" w:eastAsia="MS Mincho" w:hAnsiTheme="majorBidi" w:cstheme="majorBidi"/>
          <w:color w:val="000000"/>
          <w:sz w:val="22"/>
          <w:szCs w:val="22"/>
          <w:lang w:val="en-US" w:eastAsia="zh-CN"/>
        </w:rPr>
        <w:t xml:space="preserve"> a more political lens</w:t>
      </w:r>
      <w:r w:rsidRPr="00075E3D">
        <w:rPr>
          <w:rFonts w:asciiTheme="majorBidi" w:eastAsia="MS Mincho" w:hAnsiTheme="majorBidi" w:cstheme="majorBidi"/>
          <w:color w:val="000000"/>
          <w:sz w:val="22"/>
          <w:szCs w:val="22"/>
          <w:lang w:val="en-US" w:eastAsia="zh-CN"/>
        </w:rPr>
        <w:t xml:space="preserve"> (</w:t>
      </w:r>
      <w:proofErr w:type="spellStart"/>
      <w:r w:rsidRPr="00075E3D">
        <w:rPr>
          <w:rFonts w:asciiTheme="majorBidi" w:eastAsia="MS Mincho" w:hAnsiTheme="majorBidi" w:cstheme="majorBidi"/>
          <w:color w:val="000000"/>
          <w:sz w:val="22"/>
          <w:szCs w:val="22"/>
          <w:lang w:val="en-US" w:eastAsia="zh-CN"/>
        </w:rPr>
        <w:t>Pansera</w:t>
      </w:r>
      <w:proofErr w:type="spellEnd"/>
      <w:r w:rsidRPr="00075E3D">
        <w:rPr>
          <w:rFonts w:asciiTheme="majorBidi" w:eastAsia="MS Mincho" w:hAnsiTheme="majorBidi" w:cstheme="majorBidi"/>
          <w:color w:val="000000"/>
          <w:sz w:val="22"/>
          <w:szCs w:val="22"/>
          <w:lang w:val="en-US" w:eastAsia="zh-CN"/>
        </w:rPr>
        <w:t xml:space="preserve"> &amp; Owen 2018)</w:t>
      </w:r>
      <w:r w:rsidR="0023714D" w:rsidRPr="00075E3D">
        <w:rPr>
          <w:rFonts w:asciiTheme="majorBidi" w:eastAsia="MS Mincho" w:hAnsiTheme="majorBidi" w:cstheme="majorBidi"/>
          <w:color w:val="000000"/>
          <w:sz w:val="22"/>
          <w:szCs w:val="22"/>
          <w:lang w:val="en-US" w:eastAsia="zh-CN"/>
        </w:rPr>
        <w:t>.</w:t>
      </w:r>
      <w:bookmarkStart w:id="19" w:name="Mendeley_Bookmark_ACgVRpkinz"/>
      <w:r w:rsidR="0023714D" w:rsidRPr="0023714D">
        <w:rPr>
          <w:rFonts w:asciiTheme="majorBidi" w:eastAsia="MS Mincho" w:hAnsiTheme="majorBidi" w:cstheme="majorBidi"/>
          <w:color w:val="000000"/>
          <w:sz w:val="22"/>
          <w:szCs w:val="22"/>
          <w:lang w:val="en-US" w:eastAsia="zh-CN"/>
        </w:rPr>
        <w:t xml:space="preserve"> </w:t>
      </w:r>
      <w:bookmarkEnd w:id="19"/>
    </w:p>
    <w:p w14:paraId="551A2EDE" w14:textId="78AB5305" w:rsidR="005E3A07" w:rsidRPr="005E3A07" w:rsidRDefault="00D51A48" w:rsidP="005E3A07">
      <w:pPr>
        <w:widowControl w:val="0"/>
        <w:autoSpaceDE w:val="0"/>
        <w:autoSpaceDN w:val="0"/>
        <w:adjustRightInd w:val="0"/>
        <w:spacing w:before="120" w:line="240" w:lineRule="auto"/>
        <w:jc w:val="both"/>
        <w:rPr>
          <w:rFonts w:asciiTheme="majorBidi" w:hAnsiTheme="majorBidi" w:cstheme="majorBidi"/>
          <w:sz w:val="22"/>
          <w:szCs w:val="22"/>
          <w:lang w:val="en-US"/>
        </w:rPr>
      </w:pPr>
      <w:r>
        <w:rPr>
          <w:rFonts w:asciiTheme="majorBidi" w:eastAsia="MS Mincho" w:hAnsiTheme="majorBidi" w:cstheme="majorBidi"/>
          <w:color w:val="000000"/>
          <w:sz w:val="22"/>
          <w:szCs w:val="22"/>
          <w:lang w:val="en-US" w:eastAsia="zh-CN"/>
        </w:rPr>
        <w:t>For example, i</w:t>
      </w:r>
      <w:r w:rsidR="005A3C78" w:rsidRPr="007734A6">
        <w:rPr>
          <w:rFonts w:asciiTheme="majorBidi" w:eastAsia="MS Mincho" w:hAnsiTheme="majorBidi" w:cstheme="majorBidi"/>
          <w:color w:val="000000"/>
          <w:sz w:val="22"/>
          <w:szCs w:val="22"/>
          <w:lang w:val="en-US" w:eastAsia="zh-CN"/>
        </w:rPr>
        <w:t xml:space="preserve">n the context of innovation at the </w:t>
      </w:r>
      <w:proofErr w:type="spellStart"/>
      <w:r w:rsidR="005A3C78" w:rsidRPr="007734A6">
        <w:rPr>
          <w:rFonts w:asciiTheme="majorBidi" w:eastAsia="MS Mincho" w:hAnsiTheme="majorBidi" w:cstheme="majorBidi"/>
          <w:color w:val="000000"/>
          <w:sz w:val="22"/>
          <w:szCs w:val="22"/>
          <w:lang w:val="en-US" w:eastAsia="zh-CN"/>
        </w:rPr>
        <w:t>BoP</w:t>
      </w:r>
      <w:proofErr w:type="spellEnd"/>
      <w:r w:rsidR="005A3C78" w:rsidRPr="007734A6">
        <w:rPr>
          <w:rFonts w:asciiTheme="majorBidi" w:eastAsia="MS Mincho" w:hAnsiTheme="majorBidi" w:cstheme="majorBidi"/>
          <w:color w:val="000000"/>
          <w:sz w:val="22"/>
          <w:szCs w:val="22"/>
          <w:lang w:val="en-US" w:eastAsia="zh-CN"/>
        </w:rPr>
        <w:t xml:space="preserve">, Arora &amp; </w:t>
      </w:r>
      <w:proofErr w:type="spellStart"/>
      <w:r w:rsidR="005A3C78" w:rsidRPr="007734A6">
        <w:rPr>
          <w:rFonts w:asciiTheme="majorBidi" w:eastAsia="MS Mincho" w:hAnsiTheme="majorBidi" w:cstheme="majorBidi"/>
          <w:color w:val="000000"/>
          <w:sz w:val="22"/>
          <w:szCs w:val="22"/>
          <w:lang w:val="en-US" w:eastAsia="zh-CN"/>
        </w:rPr>
        <w:t>Romijn</w:t>
      </w:r>
      <w:proofErr w:type="spellEnd"/>
      <w:r w:rsidR="005A3C78" w:rsidRPr="007734A6">
        <w:rPr>
          <w:rFonts w:asciiTheme="majorBidi" w:eastAsia="MS Mincho" w:hAnsiTheme="majorBidi" w:cstheme="majorBidi"/>
          <w:color w:val="000000"/>
          <w:sz w:val="22"/>
          <w:szCs w:val="22"/>
          <w:lang w:val="en-US" w:eastAsia="zh-CN"/>
        </w:rPr>
        <w:t xml:space="preserve"> (2011) criticize the concept’s push to </w:t>
      </w:r>
      <w:r w:rsidR="005A3C78" w:rsidRPr="005E3A07">
        <w:rPr>
          <w:rFonts w:asciiTheme="majorBidi" w:hAnsiTheme="majorBidi" w:cstheme="majorBidi"/>
          <w:sz w:val="22"/>
          <w:szCs w:val="22"/>
          <w:lang w:val="en-US"/>
        </w:rPr>
        <w:t>‘cancel out politics’ in the process of enriching corporations while temporarily improving poor people’s income.</w:t>
      </w:r>
      <w:r w:rsidR="00185054" w:rsidRPr="005E3A07">
        <w:rPr>
          <w:rFonts w:asciiTheme="majorBidi" w:hAnsiTheme="majorBidi" w:cstheme="majorBidi"/>
          <w:sz w:val="22"/>
          <w:szCs w:val="22"/>
          <w:lang w:val="en-US"/>
        </w:rPr>
        <w:t xml:space="preserve"> </w:t>
      </w:r>
      <w:r w:rsidR="004424FB" w:rsidRPr="005E3A07">
        <w:rPr>
          <w:rFonts w:asciiTheme="majorBidi" w:hAnsiTheme="majorBidi" w:cstheme="majorBidi"/>
          <w:sz w:val="22"/>
          <w:szCs w:val="22"/>
          <w:lang w:val="en-US"/>
        </w:rPr>
        <w:t>The authors go even further to suggest that</w:t>
      </w:r>
      <w:r w:rsidR="005E3A07" w:rsidRPr="005E3A07">
        <w:rPr>
          <w:rFonts w:asciiTheme="majorBidi" w:hAnsiTheme="majorBidi" w:cstheme="majorBidi"/>
          <w:sz w:val="22"/>
          <w:szCs w:val="22"/>
          <w:lang w:val="en-US"/>
        </w:rPr>
        <w:t xml:space="preserve"> the </w:t>
      </w:r>
      <w:proofErr w:type="spellStart"/>
      <w:r w:rsidR="005E3A07" w:rsidRPr="005E3A07">
        <w:rPr>
          <w:rFonts w:asciiTheme="majorBidi" w:hAnsiTheme="majorBidi" w:cstheme="majorBidi"/>
          <w:sz w:val="22"/>
          <w:szCs w:val="22"/>
          <w:lang w:val="en-US"/>
        </w:rPr>
        <w:t>BoP</w:t>
      </w:r>
      <w:proofErr w:type="spellEnd"/>
      <w:r w:rsidR="005E3A07" w:rsidRPr="005E3A07">
        <w:rPr>
          <w:rFonts w:asciiTheme="majorBidi" w:hAnsiTheme="majorBidi" w:cstheme="majorBidi"/>
          <w:sz w:val="22"/>
          <w:szCs w:val="22"/>
          <w:lang w:val="en-US"/>
        </w:rPr>
        <w:t xml:space="preserve"> literature has proposed untested and false promises </w:t>
      </w:r>
      <w:r w:rsidR="005E3A07">
        <w:rPr>
          <w:rFonts w:asciiTheme="majorBidi" w:hAnsiTheme="majorBidi" w:cstheme="majorBidi"/>
          <w:sz w:val="22"/>
          <w:szCs w:val="22"/>
          <w:lang w:val="en-US"/>
        </w:rPr>
        <w:t>around</w:t>
      </w:r>
      <w:r w:rsidR="005E3A07" w:rsidRPr="005E3A07">
        <w:rPr>
          <w:rFonts w:asciiTheme="majorBidi" w:hAnsiTheme="majorBidi" w:cstheme="majorBidi"/>
          <w:sz w:val="22"/>
          <w:szCs w:val="22"/>
          <w:lang w:val="en-US"/>
        </w:rPr>
        <w:t xml:space="preserve"> the positive impact innovation can have, because it has ignored ‘a whole history of political struggles that have marked many poor communities’ previous encounters with large corporations’ (p. 482).</w:t>
      </w:r>
    </w:p>
    <w:p w14:paraId="48AA48D2" w14:textId="77777777" w:rsidR="005A3C78" w:rsidRDefault="005A3C78" w:rsidP="0009273C">
      <w:pPr>
        <w:pStyle w:val="CommentText"/>
        <w:spacing w:line="240" w:lineRule="auto"/>
        <w:jc w:val="both"/>
        <w:rPr>
          <w:rFonts w:asciiTheme="majorBidi" w:hAnsiTheme="majorBidi" w:cstheme="majorBidi"/>
          <w:sz w:val="22"/>
          <w:szCs w:val="22"/>
          <w:lang w:val="en-US"/>
        </w:rPr>
      </w:pPr>
    </w:p>
    <w:p w14:paraId="6A28845B" w14:textId="6F88E488" w:rsidR="005909F4" w:rsidRDefault="00515EC8" w:rsidP="005909F4">
      <w:pPr>
        <w:pStyle w:val="CommentText"/>
        <w:spacing w:line="240" w:lineRule="auto"/>
        <w:jc w:val="both"/>
        <w:rPr>
          <w:rFonts w:asciiTheme="majorBidi" w:hAnsiTheme="majorBidi" w:cstheme="majorBidi"/>
          <w:sz w:val="22"/>
          <w:szCs w:val="22"/>
          <w:lang w:val="en-US"/>
        </w:rPr>
      </w:pPr>
      <w:r w:rsidRPr="005909F4">
        <w:rPr>
          <w:rFonts w:asciiTheme="majorBidi" w:hAnsiTheme="majorBidi" w:cstheme="majorBidi"/>
          <w:sz w:val="22"/>
          <w:szCs w:val="22"/>
          <w:lang w:val="en-US"/>
        </w:rPr>
        <w:t xml:space="preserve">Grassroots innovation </w:t>
      </w:r>
      <w:r w:rsidR="005909F4">
        <w:rPr>
          <w:rFonts w:asciiTheme="majorBidi" w:hAnsiTheme="majorBidi" w:cstheme="majorBidi"/>
          <w:sz w:val="22"/>
          <w:szCs w:val="22"/>
          <w:lang w:val="en-US"/>
        </w:rPr>
        <w:t>is also presented as an alternative to these market-based approaches (</w:t>
      </w:r>
      <w:proofErr w:type="spellStart"/>
      <w:r w:rsidR="005909F4">
        <w:rPr>
          <w:rFonts w:asciiTheme="majorBidi" w:hAnsiTheme="majorBidi" w:cstheme="majorBidi"/>
          <w:sz w:val="22"/>
          <w:szCs w:val="22"/>
          <w:lang w:val="en-US"/>
        </w:rPr>
        <w:t>Pansera</w:t>
      </w:r>
      <w:proofErr w:type="spellEnd"/>
      <w:r w:rsidR="005909F4">
        <w:rPr>
          <w:rFonts w:asciiTheme="majorBidi" w:hAnsiTheme="majorBidi" w:cstheme="majorBidi"/>
          <w:sz w:val="22"/>
          <w:szCs w:val="22"/>
          <w:lang w:val="en-US"/>
        </w:rPr>
        <w:t xml:space="preserve"> &amp; Owen 2018). It is defined broadly as </w:t>
      </w:r>
      <w:r w:rsidR="005909F4" w:rsidRPr="005909F4">
        <w:rPr>
          <w:rFonts w:asciiTheme="majorBidi" w:hAnsiTheme="majorBidi" w:cstheme="majorBidi"/>
          <w:sz w:val="22"/>
          <w:szCs w:val="22"/>
          <w:lang w:val="en-US"/>
        </w:rPr>
        <w:t>“bottom-up solutions for sustainable development;</w:t>
      </w:r>
      <w:r w:rsidR="005909F4">
        <w:rPr>
          <w:rFonts w:asciiTheme="majorBidi" w:hAnsiTheme="majorBidi" w:cstheme="majorBidi"/>
          <w:sz w:val="22"/>
          <w:szCs w:val="22"/>
          <w:lang w:val="en-US"/>
        </w:rPr>
        <w:t xml:space="preserve"> </w:t>
      </w:r>
      <w:r w:rsidR="005909F4" w:rsidRPr="005909F4">
        <w:rPr>
          <w:rFonts w:asciiTheme="majorBidi" w:hAnsiTheme="majorBidi" w:cstheme="majorBidi"/>
          <w:sz w:val="22"/>
          <w:szCs w:val="22"/>
          <w:lang w:val="en-US"/>
        </w:rPr>
        <w:t>solutions that respond to the local situation and the interests and values of the communities</w:t>
      </w:r>
      <w:r w:rsidR="005909F4">
        <w:rPr>
          <w:rFonts w:asciiTheme="majorBidi" w:hAnsiTheme="majorBidi" w:cstheme="majorBidi"/>
          <w:sz w:val="22"/>
          <w:szCs w:val="22"/>
          <w:lang w:val="en-US"/>
        </w:rPr>
        <w:t xml:space="preserve"> </w:t>
      </w:r>
      <w:r w:rsidR="005909F4" w:rsidRPr="005909F4">
        <w:rPr>
          <w:rFonts w:asciiTheme="majorBidi" w:hAnsiTheme="majorBidi" w:cstheme="majorBidi"/>
          <w:sz w:val="22"/>
          <w:szCs w:val="22"/>
          <w:lang w:val="en-US"/>
        </w:rPr>
        <w:t>involved” (</w:t>
      </w:r>
      <w:proofErr w:type="spellStart"/>
      <w:r w:rsidR="005909F4" w:rsidRPr="005909F4">
        <w:rPr>
          <w:rFonts w:asciiTheme="majorBidi" w:hAnsiTheme="majorBidi" w:cstheme="majorBidi"/>
          <w:sz w:val="22"/>
          <w:szCs w:val="22"/>
          <w:lang w:val="en-US"/>
        </w:rPr>
        <w:t>Seyfang</w:t>
      </w:r>
      <w:proofErr w:type="spellEnd"/>
      <w:r w:rsidR="005909F4" w:rsidRPr="005909F4">
        <w:rPr>
          <w:rFonts w:asciiTheme="majorBidi" w:hAnsiTheme="majorBidi" w:cstheme="majorBidi"/>
          <w:sz w:val="22"/>
          <w:szCs w:val="22"/>
          <w:lang w:val="en-US"/>
        </w:rPr>
        <w:t xml:space="preserve"> &amp; Smith 2007 p. 585).</w:t>
      </w:r>
      <w:r w:rsidR="005909F4">
        <w:rPr>
          <w:rFonts w:asciiTheme="majorBidi" w:hAnsiTheme="majorBidi" w:cstheme="majorBidi"/>
          <w:sz w:val="22"/>
          <w:szCs w:val="22"/>
          <w:lang w:val="en-US"/>
        </w:rPr>
        <w:t xml:space="preserve"> This concept </w:t>
      </w:r>
      <w:r w:rsidR="005909F4" w:rsidRPr="005909F4">
        <w:rPr>
          <w:rFonts w:asciiTheme="majorBidi" w:hAnsiTheme="majorBidi" w:cstheme="majorBidi"/>
          <w:sz w:val="22"/>
          <w:szCs w:val="22"/>
          <w:lang w:val="en-US"/>
        </w:rPr>
        <w:t xml:space="preserve">holds value in being </w:t>
      </w:r>
      <w:proofErr w:type="gramStart"/>
      <w:r w:rsidR="005909F4" w:rsidRPr="005909F4">
        <w:rPr>
          <w:rFonts w:asciiTheme="majorBidi" w:hAnsiTheme="majorBidi" w:cstheme="majorBidi"/>
          <w:sz w:val="22"/>
          <w:szCs w:val="22"/>
          <w:lang w:val="en-US"/>
        </w:rPr>
        <w:t>socially</w:t>
      </w:r>
      <w:r w:rsidR="00D51A48">
        <w:rPr>
          <w:rFonts w:asciiTheme="majorBidi" w:hAnsiTheme="majorBidi" w:cstheme="majorBidi"/>
          <w:sz w:val="22"/>
          <w:szCs w:val="22"/>
          <w:lang w:val="en-US"/>
        </w:rPr>
        <w:t>-</w:t>
      </w:r>
      <w:r w:rsidR="005909F4" w:rsidRPr="005909F4">
        <w:rPr>
          <w:rFonts w:asciiTheme="majorBidi" w:hAnsiTheme="majorBidi" w:cstheme="majorBidi"/>
          <w:sz w:val="22"/>
          <w:szCs w:val="22"/>
          <w:lang w:val="en-US"/>
        </w:rPr>
        <w:t>inclusive</w:t>
      </w:r>
      <w:proofErr w:type="gramEnd"/>
      <w:r w:rsidR="005909F4" w:rsidRPr="005909F4">
        <w:rPr>
          <w:rFonts w:asciiTheme="majorBidi" w:hAnsiTheme="majorBidi" w:cstheme="majorBidi"/>
          <w:sz w:val="22"/>
          <w:szCs w:val="22"/>
          <w:lang w:val="en-US"/>
        </w:rPr>
        <w:t xml:space="preserve"> towards local communities (</w:t>
      </w:r>
      <w:r w:rsidR="005909F4">
        <w:rPr>
          <w:rFonts w:asciiTheme="majorBidi" w:hAnsiTheme="majorBidi" w:cstheme="majorBidi"/>
          <w:sz w:val="22"/>
          <w:szCs w:val="22"/>
          <w:lang w:val="en-US"/>
        </w:rPr>
        <w:t xml:space="preserve">Smith et al. 2014), and as </w:t>
      </w:r>
      <w:r w:rsidR="00D51A48">
        <w:rPr>
          <w:rFonts w:asciiTheme="majorBidi" w:hAnsiTheme="majorBidi" w:cstheme="majorBidi"/>
          <w:sz w:val="22"/>
          <w:szCs w:val="22"/>
          <w:lang w:val="en-US"/>
        </w:rPr>
        <w:t>such,</w:t>
      </w:r>
      <w:r w:rsidR="005909F4">
        <w:rPr>
          <w:rFonts w:asciiTheme="majorBidi" w:hAnsiTheme="majorBidi" w:cstheme="majorBidi"/>
          <w:sz w:val="22"/>
          <w:szCs w:val="22"/>
          <w:lang w:val="en-US"/>
        </w:rPr>
        <w:t xml:space="preserve"> it </w:t>
      </w:r>
      <w:r w:rsidR="005909F4" w:rsidRPr="005909F4">
        <w:rPr>
          <w:rFonts w:asciiTheme="majorBidi" w:hAnsiTheme="majorBidi" w:cstheme="majorBidi"/>
          <w:sz w:val="22"/>
          <w:szCs w:val="22"/>
          <w:lang w:val="en-US"/>
        </w:rPr>
        <w:t xml:space="preserve">has been applied in contrast to mainstream management and business definitions. </w:t>
      </w:r>
      <w:r w:rsidR="005909F4">
        <w:rPr>
          <w:rFonts w:asciiTheme="majorBidi" w:hAnsiTheme="majorBidi" w:cstheme="majorBidi"/>
          <w:sz w:val="22"/>
          <w:szCs w:val="22"/>
          <w:lang w:val="en-US"/>
        </w:rPr>
        <w:t>I</w:t>
      </w:r>
      <w:r w:rsidR="005909F4" w:rsidRPr="005909F4">
        <w:rPr>
          <w:rFonts w:asciiTheme="majorBidi" w:hAnsiTheme="majorBidi" w:cstheme="majorBidi"/>
          <w:sz w:val="22"/>
          <w:szCs w:val="22"/>
          <w:lang w:val="en-US"/>
        </w:rPr>
        <w:t>t has been used to describe phenomena</w:t>
      </w:r>
      <w:r w:rsidR="005909F4">
        <w:rPr>
          <w:rFonts w:asciiTheme="majorBidi" w:hAnsiTheme="majorBidi" w:cstheme="majorBidi"/>
          <w:sz w:val="22"/>
          <w:szCs w:val="22"/>
          <w:lang w:val="en-US"/>
        </w:rPr>
        <w:t xml:space="preserve"> </w:t>
      </w:r>
      <w:r w:rsidR="005909F4" w:rsidRPr="005909F4">
        <w:rPr>
          <w:rFonts w:asciiTheme="majorBidi" w:hAnsiTheme="majorBidi" w:cstheme="majorBidi"/>
          <w:sz w:val="22"/>
          <w:szCs w:val="22"/>
          <w:lang w:val="en-US"/>
        </w:rPr>
        <w:t>like new seed varieties and pesticides for farming in India (</w:t>
      </w:r>
      <w:proofErr w:type="spellStart"/>
      <w:r w:rsidR="005909F4" w:rsidRPr="005909F4">
        <w:rPr>
          <w:rFonts w:asciiTheme="majorBidi" w:hAnsiTheme="majorBidi" w:cstheme="majorBidi"/>
          <w:sz w:val="22"/>
          <w:szCs w:val="22"/>
          <w:lang w:val="en-US"/>
        </w:rPr>
        <w:t>Bhaduri</w:t>
      </w:r>
      <w:proofErr w:type="spellEnd"/>
      <w:r w:rsidR="005909F4" w:rsidRPr="005909F4">
        <w:rPr>
          <w:rFonts w:asciiTheme="majorBidi" w:hAnsiTheme="majorBidi" w:cstheme="majorBidi"/>
          <w:sz w:val="22"/>
          <w:szCs w:val="22"/>
          <w:lang w:val="en-US"/>
        </w:rPr>
        <w:t xml:space="preserve"> &amp; Kumar 2011); and a community of like-minded people called the Transition Towns movement in the UK (</w:t>
      </w:r>
      <w:proofErr w:type="spellStart"/>
      <w:r w:rsidR="005909F4" w:rsidRPr="005909F4">
        <w:rPr>
          <w:rFonts w:asciiTheme="majorBidi" w:hAnsiTheme="majorBidi" w:cstheme="majorBidi"/>
          <w:sz w:val="22"/>
          <w:szCs w:val="22"/>
          <w:lang w:val="en-US"/>
        </w:rPr>
        <w:t>Seyfang</w:t>
      </w:r>
      <w:proofErr w:type="spellEnd"/>
      <w:r w:rsidR="005909F4" w:rsidRPr="005909F4">
        <w:rPr>
          <w:rFonts w:asciiTheme="majorBidi" w:hAnsiTheme="majorBidi" w:cstheme="majorBidi"/>
          <w:sz w:val="22"/>
          <w:szCs w:val="22"/>
          <w:lang w:val="en-US"/>
        </w:rPr>
        <w:t xml:space="preserve"> &amp;</w:t>
      </w:r>
      <w:r w:rsidR="005909F4">
        <w:rPr>
          <w:rFonts w:asciiTheme="majorBidi" w:hAnsiTheme="majorBidi" w:cstheme="majorBidi"/>
          <w:sz w:val="22"/>
          <w:szCs w:val="22"/>
          <w:lang w:val="en-US"/>
        </w:rPr>
        <w:t xml:space="preserve"> </w:t>
      </w:r>
      <w:proofErr w:type="spellStart"/>
      <w:r w:rsidR="005909F4" w:rsidRPr="005909F4">
        <w:rPr>
          <w:rFonts w:asciiTheme="majorBidi" w:hAnsiTheme="majorBidi" w:cstheme="majorBidi"/>
          <w:sz w:val="22"/>
          <w:szCs w:val="22"/>
          <w:lang w:val="en-US"/>
        </w:rPr>
        <w:t>Haxeltine</w:t>
      </w:r>
      <w:proofErr w:type="spellEnd"/>
      <w:r w:rsidR="005909F4" w:rsidRPr="005909F4">
        <w:rPr>
          <w:rFonts w:asciiTheme="majorBidi" w:hAnsiTheme="majorBidi" w:cstheme="majorBidi"/>
          <w:sz w:val="22"/>
          <w:szCs w:val="22"/>
          <w:lang w:val="en-US"/>
        </w:rPr>
        <w:t xml:space="preserve"> 2012).</w:t>
      </w:r>
    </w:p>
    <w:p w14:paraId="45B0CBFA" w14:textId="77777777" w:rsidR="005909F4" w:rsidRDefault="005909F4" w:rsidP="005909F4">
      <w:pPr>
        <w:pStyle w:val="CommentText"/>
        <w:spacing w:line="240" w:lineRule="auto"/>
        <w:jc w:val="both"/>
        <w:rPr>
          <w:rFonts w:asciiTheme="majorBidi" w:hAnsiTheme="majorBidi" w:cstheme="majorBidi"/>
          <w:sz w:val="22"/>
          <w:szCs w:val="22"/>
          <w:lang w:val="en-US"/>
        </w:rPr>
      </w:pPr>
    </w:p>
    <w:p w14:paraId="06C0BD12" w14:textId="73D29ED8" w:rsidR="005909F4" w:rsidRDefault="005909F4" w:rsidP="005909F4">
      <w:pPr>
        <w:pStyle w:val="CommentText"/>
        <w:spacing w:line="240" w:lineRule="auto"/>
        <w:jc w:val="both"/>
        <w:rPr>
          <w:rFonts w:asciiTheme="majorBidi" w:hAnsiTheme="majorBidi" w:cstheme="majorBidi"/>
          <w:sz w:val="22"/>
          <w:szCs w:val="22"/>
          <w:lang w:val="en-US"/>
        </w:rPr>
      </w:pPr>
      <w:r>
        <w:rPr>
          <w:rFonts w:asciiTheme="majorBidi" w:hAnsiTheme="majorBidi" w:cstheme="majorBidi"/>
          <w:sz w:val="22"/>
          <w:szCs w:val="22"/>
          <w:lang w:val="en-US"/>
        </w:rPr>
        <w:t>An overview of grassroots innovation suggest</w:t>
      </w:r>
      <w:r w:rsidR="009C11B9">
        <w:rPr>
          <w:rFonts w:asciiTheme="majorBidi" w:hAnsiTheme="majorBidi" w:cstheme="majorBidi"/>
          <w:sz w:val="22"/>
          <w:szCs w:val="22"/>
          <w:lang w:val="en-US"/>
        </w:rPr>
        <w:t>s</w:t>
      </w:r>
      <w:r>
        <w:rPr>
          <w:rFonts w:asciiTheme="majorBidi" w:hAnsiTheme="majorBidi" w:cstheme="majorBidi"/>
          <w:sz w:val="22"/>
          <w:szCs w:val="22"/>
          <w:lang w:val="en-US"/>
        </w:rPr>
        <w:t xml:space="preserve"> that the concept prioritizes aspects like </w:t>
      </w:r>
      <w:r w:rsidR="006E5A47">
        <w:rPr>
          <w:rFonts w:asciiTheme="majorBidi" w:hAnsiTheme="majorBidi" w:cstheme="majorBidi"/>
          <w:sz w:val="22"/>
          <w:szCs w:val="22"/>
          <w:lang w:val="en-US"/>
        </w:rPr>
        <w:t>‘</w:t>
      </w:r>
      <w:r>
        <w:rPr>
          <w:rFonts w:asciiTheme="majorBidi" w:hAnsiTheme="majorBidi" w:cstheme="majorBidi"/>
          <w:sz w:val="22"/>
          <w:szCs w:val="22"/>
          <w:lang w:val="en-US"/>
        </w:rPr>
        <w:t xml:space="preserve">empowerment and </w:t>
      </w:r>
      <w:r w:rsidR="006E5A47">
        <w:rPr>
          <w:rFonts w:asciiTheme="majorBidi" w:hAnsiTheme="majorBidi" w:cstheme="majorBidi"/>
          <w:sz w:val="22"/>
          <w:szCs w:val="22"/>
          <w:lang w:val="en-US"/>
        </w:rPr>
        <w:t>structural transformation’ (</w:t>
      </w:r>
      <w:proofErr w:type="spellStart"/>
      <w:r w:rsidR="006E5A47">
        <w:rPr>
          <w:rFonts w:asciiTheme="majorBidi" w:hAnsiTheme="majorBidi" w:cstheme="majorBidi"/>
          <w:sz w:val="22"/>
          <w:szCs w:val="22"/>
          <w:lang w:val="en-US"/>
        </w:rPr>
        <w:t>Fressoli</w:t>
      </w:r>
      <w:proofErr w:type="spellEnd"/>
      <w:r w:rsidR="006E5A47">
        <w:rPr>
          <w:rFonts w:asciiTheme="majorBidi" w:hAnsiTheme="majorBidi" w:cstheme="majorBidi"/>
          <w:sz w:val="22"/>
          <w:szCs w:val="22"/>
          <w:lang w:val="en-US"/>
        </w:rPr>
        <w:t xml:space="preserve"> et al. 2014 p.288) rather than inclusion into the market as consumers or producers</w:t>
      </w:r>
      <w:r w:rsidR="00C148B1">
        <w:rPr>
          <w:rFonts w:asciiTheme="majorBidi" w:hAnsiTheme="majorBidi" w:cstheme="majorBidi"/>
          <w:sz w:val="22"/>
          <w:szCs w:val="22"/>
          <w:lang w:val="en-US"/>
        </w:rPr>
        <w:t xml:space="preserve"> </w:t>
      </w:r>
      <w:r w:rsidR="00C148B1">
        <w:rPr>
          <w:rFonts w:asciiTheme="majorBidi" w:eastAsia="MS Mincho" w:hAnsiTheme="majorBidi" w:cstheme="majorBidi"/>
          <w:color w:val="000000"/>
          <w:sz w:val="22"/>
          <w:szCs w:val="22"/>
          <w:lang w:val="en-US" w:eastAsia="zh-CN"/>
        </w:rPr>
        <w:t>(</w:t>
      </w:r>
      <w:proofErr w:type="spellStart"/>
      <w:r w:rsidR="00C148B1">
        <w:rPr>
          <w:rFonts w:asciiTheme="majorBidi" w:eastAsia="MS Mincho" w:hAnsiTheme="majorBidi" w:cstheme="majorBidi"/>
          <w:color w:val="000000"/>
          <w:sz w:val="22"/>
          <w:szCs w:val="22"/>
          <w:lang w:val="en-US" w:eastAsia="zh-CN"/>
        </w:rPr>
        <w:t>Levidow</w:t>
      </w:r>
      <w:proofErr w:type="spellEnd"/>
      <w:r w:rsidR="00C148B1">
        <w:rPr>
          <w:rFonts w:asciiTheme="majorBidi" w:eastAsia="MS Mincho" w:hAnsiTheme="majorBidi" w:cstheme="majorBidi"/>
          <w:color w:val="000000"/>
          <w:sz w:val="22"/>
          <w:szCs w:val="22"/>
          <w:lang w:val="en-US" w:eastAsia="zh-CN"/>
        </w:rPr>
        <w:t xml:space="preserve"> &amp; </w:t>
      </w:r>
      <w:proofErr w:type="spellStart"/>
      <w:r w:rsidR="00C148B1" w:rsidRPr="00263AB7">
        <w:rPr>
          <w:rFonts w:asciiTheme="majorBidi" w:eastAsia="MS Mincho" w:hAnsiTheme="majorBidi" w:cstheme="majorBidi"/>
          <w:color w:val="000000"/>
          <w:sz w:val="22"/>
          <w:szCs w:val="22"/>
          <w:lang w:val="en-US" w:eastAsia="zh-CN"/>
        </w:rPr>
        <w:t>Papaioannou</w:t>
      </w:r>
      <w:proofErr w:type="spellEnd"/>
      <w:r w:rsidR="00C148B1">
        <w:rPr>
          <w:rFonts w:asciiTheme="majorBidi" w:eastAsia="MS Mincho" w:hAnsiTheme="majorBidi" w:cstheme="majorBidi"/>
          <w:color w:val="000000"/>
          <w:sz w:val="22"/>
          <w:szCs w:val="22"/>
          <w:lang w:val="en-US" w:eastAsia="zh-CN"/>
        </w:rPr>
        <w:t xml:space="preserve"> 2017)</w:t>
      </w:r>
      <w:r w:rsidR="006E5A47">
        <w:rPr>
          <w:rFonts w:asciiTheme="majorBidi" w:hAnsiTheme="majorBidi" w:cstheme="majorBidi"/>
          <w:sz w:val="22"/>
          <w:szCs w:val="22"/>
          <w:lang w:val="en-US"/>
        </w:rPr>
        <w:t xml:space="preserve">. </w:t>
      </w:r>
      <w:r w:rsidR="00281B03">
        <w:rPr>
          <w:rFonts w:asciiTheme="majorBidi" w:hAnsiTheme="majorBidi" w:cstheme="majorBidi"/>
          <w:sz w:val="22"/>
          <w:szCs w:val="22"/>
          <w:lang w:val="en-US"/>
        </w:rPr>
        <w:t xml:space="preserve">However, as </w:t>
      </w:r>
      <w:proofErr w:type="spellStart"/>
      <w:r w:rsidR="00281B03">
        <w:rPr>
          <w:rFonts w:asciiTheme="majorBidi" w:hAnsiTheme="majorBidi" w:cstheme="majorBidi"/>
          <w:sz w:val="22"/>
          <w:szCs w:val="22"/>
          <w:lang w:val="en-US"/>
        </w:rPr>
        <w:t>Pansera</w:t>
      </w:r>
      <w:proofErr w:type="spellEnd"/>
      <w:r w:rsidR="00281B03">
        <w:rPr>
          <w:rFonts w:asciiTheme="majorBidi" w:hAnsiTheme="majorBidi" w:cstheme="majorBidi"/>
          <w:sz w:val="22"/>
          <w:szCs w:val="22"/>
          <w:lang w:val="en-US"/>
        </w:rPr>
        <w:t xml:space="preserve"> &amp; Owen (2018) state, these framings also focus on inclusion of the </w:t>
      </w:r>
      <w:r w:rsidR="00281B03" w:rsidRPr="00C148B1">
        <w:rPr>
          <w:rFonts w:asciiTheme="majorBidi" w:hAnsiTheme="majorBidi" w:cstheme="majorBidi"/>
          <w:i/>
          <w:iCs/>
          <w:sz w:val="22"/>
          <w:szCs w:val="22"/>
          <w:lang w:val="en-US"/>
        </w:rPr>
        <w:t>poor</w:t>
      </w:r>
      <w:r w:rsidR="00281B03">
        <w:rPr>
          <w:rFonts w:asciiTheme="majorBidi" w:hAnsiTheme="majorBidi" w:cstheme="majorBidi"/>
          <w:sz w:val="22"/>
          <w:szCs w:val="22"/>
          <w:lang w:val="en-US"/>
        </w:rPr>
        <w:t xml:space="preserve"> (p. </w:t>
      </w:r>
      <w:r w:rsidR="00915E94">
        <w:rPr>
          <w:rFonts w:asciiTheme="majorBidi" w:hAnsiTheme="majorBidi" w:cstheme="majorBidi"/>
          <w:sz w:val="22"/>
          <w:szCs w:val="22"/>
          <w:lang w:val="en-US"/>
        </w:rPr>
        <w:t>25) albeit overtly more political</w:t>
      </w:r>
      <w:r w:rsidR="009C11B9">
        <w:rPr>
          <w:rFonts w:asciiTheme="majorBidi" w:hAnsiTheme="majorBidi" w:cstheme="majorBidi"/>
          <w:sz w:val="22"/>
          <w:szCs w:val="22"/>
          <w:lang w:val="en-US"/>
        </w:rPr>
        <w:t>ly</w:t>
      </w:r>
      <w:r w:rsidR="00915E94">
        <w:rPr>
          <w:rFonts w:asciiTheme="majorBidi" w:hAnsiTheme="majorBidi" w:cstheme="majorBidi"/>
          <w:sz w:val="22"/>
          <w:szCs w:val="22"/>
          <w:lang w:val="en-US"/>
        </w:rPr>
        <w:t>.</w:t>
      </w:r>
    </w:p>
    <w:p w14:paraId="5F1BCF1B" w14:textId="77777777" w:rsidR="00515EC8" w:rsidRDefault="00515EC8" w:rsidP="0009273C">
      <w:pPr>
        <w:pStyle w:val="CommentText"/>
        <w:spacing w:line="240" w:lineRule="auto"/>
        <w:jc w:val="both"/>
        <w:rPr>
          <w:rFonts w:asciiTheme="majorBidi" w:hAnsiTheme="majorBidi" w:cstheme="majorBidi"/>
          <w:sz w:val="22"/>
          <w:szCs w:val="22"/>
          <w:lang w:val="en-US"/>
        </w:rPr>
      </w:pPr>
    </w:p>
    <w:p w14:paraId="6E8DD71F" w14:textId="4A5CDA53" w:rsidR="006149C5" w:rsidRDefault="006149C5" w:rsidP="00631C6B">
      <w:pPr>
        <w:pStyle w:val="CommentText"/>
        <w:spacing w:line="240"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How can inclusive innovation hold underlying values of participation and equity? The next section will explain </w:t>
      </w:r>
      <w:r w:rsidR="00631C6B">
        <w:rPr>
          <w:rFonts w:asciiTheme="majorBidi" w:hAnsiTheme="majorBidi" w:cstheme="majorBidi"/>
          <w:sz w:val="22"/>
          <w:szCs w:val="22"/>
          <w:lang w:val="en-US"/>
        </w:rPr>
        <w:t>two</w:t>
      </w:r>
      <w:r>
        <w:rPr>
          <w:rFonts w:asciiTheme="majorBidi" w:hAnsiTheme="majorBidi" w:cstheme="majorBidi"/>
          <w:sz w:val="22"/>
          <w:szCs w:val="22"/>
          <w:lang w:val="en-US"/>
        </w:rPr>
        <w:t xml:space="preserve"> pitfalls </w:t>
      </w:r>
      <w:r w:rsidR="00631C6B">
        <w:rPr>
          <w:rFonts w:asciiTheme="majorBidi" w:hAnsiTheme="majorBidi" w:cstheme="majorBidi"/>
          <w:sz w:val="22"/>
          <w:szCs w:val="22"/>
          <w:lang w:val="en-US"/>
        </w:rPr>
        <w:t xml:space="preserve">that need </w:t>
      </w:r>
      <w:r>
        <w:rPr>
          <w:rFonts w:asciiTheme="majorBidi" w:hAnsiTheme="majorBidi" w:cstheme="majorBidi"/>
          <w:sz w:val="22"/>
          <w:szCs w:val="22"/>
          <w:lang w:val="en-US"/>
        </w:rPr>
        <w:t>to</w:t>
      </w:r>
      <w:r w:rsidR="00631C6B">
        <w:rPr>
          <w:rFonts w:asciiTheme="majorBidi" w:hAnsiTheme="majorBidi" w:cstheme="majorBidi"/>
          <w:sz w:val="22"/>
          <w:szCs w:val="22"/>
          <w:lang w:val="en-US"/>
        </w:rPr>
        <w:t xml:space="preserve"> be</w:t>
      </w:r>
      <w:r>
        <w:rPr>
          <w:rFonts w:asciiTheme="majorBidi" w:hAnsiTheme="majorBidi" w:cstheme="majorBidi"/>
          <w:sz w:val="22"/>
          <w:szCs w:val="22"/>
          <w:lang w:val="en-US"/>
        </w:rPr>
        <w:t xml:space="preserve"> address</w:t>
      </w:r>
      <w:r w:rsidR="00631C6B">
        <w:rPr>
          <w:rFonts w:asciiTheme="majorBidi" w:hAnsiTheme="majorBidi" w:cstheme="majorBidi"/>
          <w:sz w:val="22"/>
          <w:szCs w:val="22"/>
          <w:lang w:val="en-US"/>
        </w:rPr>
        <w:t>ed</w:t>
      </w:r>
      <w:r>
        <w:rPr>
          <w:rFonts w:asciiTheme="majorBidi" w:hAnsiTheme="majorBidi" w:cstheme="majorBidi"/>
          <w:sz w:val="22"/>
          <w:szCs w:val="22"/>
          <w:lang w:val="en-US"/>
        </w:rPr>
        <w:t>.</w:t>
      </w:r>
    </w:p>
    <w:p w14:paraId="37AFA883" w14:textId="5166BCE3" w:rsidR="00D87F04" w:rsidRDefault="00D87F04" w:rsidP="0009273C">
      <w:pPr>
        <w:pStyle w:val="Heading2"/>
        <w:numPr>
          <w:ilvl w:val="1"/>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Pitfalls</w:t>
      </w:r>
    </w:p>
    <w:p w14:paraId="2E5D2F12" w14:textId="6A394A7F" w:rsidR="00B61D06" w:rsidRPr="00B61D06" w:rsidRDefault="006423A5" w:rsidP="00B61D06">
      <w:pPr>
        <w:pStyle w:val="Heading3"/>
        <w:numPr>
          <w:ilvl w:val="2"/>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The excluded as statistical outliers</w:t>
      </w:r>
    </w:p>
    <w:p w14:paraId="7D83B62A" w14:textId="68719B0D" w:rsidR="00B61D06" w:rsidRPr="00595307" w:rsidRDefault="00B61D06" w:rsidP="00B61D06">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The logic of inclusion presented in the literature </w:t>
      </w:r>
      <w:r w:rsidR="005A15E2">
        <w:rPr>
          <w:rFonts w:asciiTheme="majorBidi" w:eastAsia="MS Mincho" w:hAnsiTheme="majorBidi" w:cstheme="majorBidi"/>
          <w:color w:val="000000"/>
          <w:sz w:val="22"/>
          <w:szCs w:val="22"/>
          <w:lang w:eastAsia="zh-CN"/>
        </w:rPr>
        <w:t>is</w:t>
      </w:r>
      <w:r w:rsidR="005A15E2"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typically focused on opportunities for minorities to be incorporated into the dominant systems groups of interest and potential niche markets </w:t>
      </w:r>
      <w:bookmarkStart w:id="20" w:name="Mendeley_Bookmark_4e64Q5dMBA"/>
      <w:r w:rsidRPr="00595307">
        <w:rPr>
          <w:rFonts w:asciiTheme="majorBidi" w:eastAsia="MS Mincho" w:hAnsiTheme="majorBidi" w:cstheme="majorBidi"/>
          <w:color w:val="000000"/>
          <w:sz w:val="22"/>
          <w:szCs w:val="22"/>
          <w:lang w:eastAsia="zh-CN"/>
        </w:rPr>
        <w:t>(Duggan 2003)</w:t>
      </w:r>
      <w:bookmarkEnd w:id="20"/>
      <w:r w:rsidRPr="00595307">
        <w:rPr>
          <w:rFonts w:asciiTheme="majorBidi" w:eastAsia="MS Mincho" w:hAnsiTheme="majorBidi" w:cstheme="majorBidi"/>
          <w:color w:val="000000"/>
          <w:sz w:val="22"/>
          <w:szCs w:val="22"/>
          <w:lang w:eastAsia="zh-CN"/>
        </w:rPr>
        <w:t xml:space="preserve">. In other words, inclusive innovation seems to be articulated in terms of quotas, and not in terms of structural inequalities. It functions to incorporate difference, rather than to redirect and reconfigure the ways power and material resources are unfairly distributed </w:t>
      </w:r>
      <w:bookmarkStart w:id="21" w:name="Mendeley_Bookmark_dqVBpjmnsI"/>
      <w:r w:rsidRPr="00595307">
        <w:rPr>
          <w:rFonts w:asciiTheme="majorBidi" w:eastAsia="MS Mincho" w:hAnsiTheme="majorBidi" w:cstheme="majorBidi"/>
          <w:color w:val="000000"/>
          <w:sz w:val="22"/>
          <w:szCs w:val="22"/>
          <w:lang w:eastAsia="zh-CN"/>
        </w:rPr>
        <w:t>(</w:t>
      </w:r>
      <w:proofErr w:type="spellStart"/>
      <w:r w:rsidRPr="00595307">
        <w:rPr>
          <w:rFonts w:asciiTheme="majorBidi" w:eastAsia="MS Mincho" w:hAnsiTheme="majorBidi" w:cstheme="majorBidi"/>
          <w:color w:val="000000"/>
          <w:sz w:val="22"/>
          <w:szCs w:val="22"/>
          <w:lang w:eastAsia="zh-CN"/>
        </w:rPr>
        <w:t>Grzanka</w:t>
      </w:r>
      <w:proofErr w:type="spellEnd"/>
      <w:r w:rsidRPr="00595307">
        <w:rPr>
          <w:rFonts w:asciiTheme="majorBidi" w:eastAsia="MS Mincho" w:hAnsiTheme="majorBidi" w:cstheme="majorBidi"/>
          <w:color w:val="000000"/>
          <w:sz w:val="22"/>
          <w:szCs w:val="22"/>
          <w:lang w:eastAsia="zh-CN"/>
        </w:rPr>
        <w:t xml:space="preserve"> &amp; Miles 2016)</w:t>
      </w:r>
      <w:bookmarkEnd w:id="21"/>
      <w:r w:rsidRPr="00595307">
        <w:rPr>
          <w:rFonts w:asciiTheme="majorBidi" w:eastAsia="MS Mincho" w:hAnsiTheme="majorBidi" w:cstheme="majorBidi"/>
          <w:color w:val="000000"/>
          <w:sz w:val="22"/>
          <w:szCs w:val="22"/>
          <w:lang w:eastAsia="zh-CN"/>
        </w:rPr>
        <w:t>.</w:t>
      </w:r>
    </w:p>
    <w:p w14:paraId="47E37EC9" w14:textId="421E16F4" w:rsidR="00B61D06" w:rsidRDefault="00B61D06" w:rsidP="006375C8">
      <w:pPr>
        <w:spacing w:before="100" w:beforeAutospacing="1" w:after="100" w:afterAutospacing="1"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What seems to be missing is that </w:t>
      </w:r>
      <w:r w:rsidR="00CF7272" w:rsidRPr="00595307">
        <w:rPr>
          <w:rFonts w:asciiTheme="majorBidi" w:eastAsia="MS Mincho" w:hAnsiTheme="majorBidi" w:cstheme="majorBidi"/>
          <w:color w:val="000000"/>
          <w:sz w:val="22"/>
          <w:szCs w:val="22"/>
          <w:lang w:val="en-US" w:eastAsia="zh-CN"/>
        </w:rPr>
        <w:t xml:space="preserve">processes of inclusion and </w:t>
      </w:r>
      <w:r w:rsidR="00186BB5" w:rsidRPr="00595307">
        <w:rPr>
          <w:rFonts w:asciiTheme="majorBidi" w:eastAsia="MS Mincho" w:hAnsiTheme="majorBidi" w:cstheme="majorBidi"/>
          <w:color w:val="000000"/>
          <w:sz w:val="22"/>
          <w:szCs w:val="22"/>
          <w:lang w:val="en-US" w:eastAsia="zh-CN"/>
        </w:rPr>
        <w:t>exclusion</w:t>
      </w:r>
      <w:r w:rsidR="00186BB5">
        <w:rPr>
          <w:rFonts w:asciiTheme="majorBidi" w:eastAsia="MS Mincho" w:hAnsiTheme="majorBidi" w:cstheme="majorBidi"/>
          <w:color w:val="000000"/>
          <w:sz w:val="22"/>
          <w:szCs w:val="22"/>
          <w:lang w:val="en-US" w:eastAsia="zh-CN"/>
        </w:rPr>
        <w:t xml:space="preserve"> significantly</w:t>
      </w:r>
      <w:r w:rsidR="00186BB5" w:rsidRPr="00595307">
        <w:rPr>
          <w:rFonts w:asciiTheme="majorBidi" w:eastAsia="MS Mincho" w:hAnsiTheme="majorBidi" w:cstheme="majorBidi"/>
          <w:color w:val="000000"/>
          <w:sz w:val="22"/>
          <w:szCs w:val="22"/>
          <w:lang w:val="en-US" w:eastAsia="zh-CN"/>
        </w:rPr>
        <w:t xml:space="preserve"> </w:t>
      </w:r>
      <w:r w:rsidR="00CF7272" w:rsidRPr="00595307">
        <w:rPr>
          <w:rFonts w:asciiTheme="majorBidi" w:eastAsia="MS Mincho" w:hAnsiTheme="majorBidi" w:cstheme="majorBidi"/>
          <w:color w:val="000000"/>
          <w:sz w:val="22"/>
          <w:szCs w:val="22"/>
          <w:lang w:val="en-US" w:eastAsia="zh-CN"/>
        </w:rPr>
        <w:t>depend</w:t>
      </w:r>
      <w:r w:rsidRPr="00595307">
        <w:rPr>
          <w:rFonts w:asciiTheme="majorBidi" w:eastAsia="MS Mincho" w:hAnsiTheme="majorBidi" w:cstheme="majorBidi"/>
          <w:color w:val="000000"/>
          <w:sz w:val="22"/>
          <w:szCs w:val="22"/>
          <w:lang w:val="en-US" w:eastAsia="zh-CN"/>
        </w:rPr>
        <w:t xml:space="preserve"> on how individuals understand themselves and others, and how “they come to act on those perceptions” and “how their understandings and actions are shaped by social and historical forces” </w:t>
      </w:r>
      <w:bookmarkStart w:id="22" w:name="Mendeley_Bookmark_EDcJenZcZn"/>
      <w:r w:rsidRPr="00595307">
        <w:rPr>
          <w:rFonts w:asciiTheme="majorBidi" w:eastAsia="MS Mincho" w:hAnsiTheme="majorBidi" w:cstheme="majorBidi"/>
          <w:color w:val="000000"/>
          <w:sz w:val="22"/>
          <w:szCs w:val="22"/>
          <w:lang w:val="en-US" w:eastAsia="zh-CN"/>
        </w:rPr>
        <w:t>(Cornell &amp; Hartmann 2007</w:t>
      </w:r>
      <w:bookmarkEnd w:id="22"/>
      <w:r w:rsidRPr="00595307">
        <w:rPr>
          <w:rFonts w:asciiTheme="majorBidi" w:eastAsia="MS Mincho" w:hAnsiTheme="majorBidi" w:cstheme="majorBidi"/>
          <w:color w:val="000000"/>
          <w:sz w:val="22"/>
          <w:szCs w:val="22"/>
          <w:lang w:val="en-US" w:eastAsia="zh-CN"/>
        </w:rPr>
        <w:t xml:space="preserve"> </w:t>
      </w:r>
      <w:r>
        <w:rPr>
          <w:rFonts w:asciiTheme="majorBidi" w:eastAsia="MS Mincho" w:hAnsiTheme="majorBidi" w:cstheme="majorBidi"/>
          <w:color w:val="000000"/>
          <w:sz w:val="22"/>
          <w:szCs w:val="22"/>
          <w:lang w:val="en-US" w:eastAsia="zh-CN"/>
        </w:rPr>
        <w:t>p. 13).</w:t>
      </w:r>
    </w:p>
    <w:p w14:paraId="5E036592" w14:textId="0433BFCE" w:rsidR="006375C8" w:rsidRPr="006375C8" w:rsidRDefault="006375C8" w:rsidP="006375C8">
      <w:pPr>
        <w:spacing w:before="100" w:beforeAutospacing="1" w:after="100" w:afterAutospacing="1"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eastAsia="zh-CN"/>
        </w:rPr>
        <w:t xml:space="preserve">In this paper, </w:t>
      </w:r>
      <w:r>
        <w:rPr>
          <w:rFonts w:asciiTheme="majorBidi" w:eastAsia="MS Mincho" w:hAnsiTheme="majorBidi" w:cstheme="majorBidi"/>
          <w:color w:val="000000"/>
          <w:sz w:val="22"/>
          <w:szCs w:val="22"/>
          <w:lang w:eastAsia="zh-CN"/>
        </w:rPr>
        <w:t>I</w:t>
      </w:r>
      <w:r w:rsidRPr="00595307">
        <w:rPr>
          <w:rFonts w:asciiTheme="majorBidi" w:eastAsia="MS Mincho" w:hAnsiTheme="majorBidi" w:cstheme="majorBidi"/>
          <w:color w:val="000000"/>
          <w:sz w:val="22"/>
          <w:szCs w:val="22"/>
          <w:lang w:eastAsia="zh-CN"/>
        </w:rPr>
        <w:t xml:space="preserve"> argue that inclusive innovation should go beyond values of incorporation, representation, and integration and include critical perspectives that involve looking at individuals and the structures that enable or constrain them. This implies not just adding people in</w:t>
      </w:r>
      <w:r w:rsidR="00F04B0F">
        <w:rPr>
          <w:rFonts w:asciiTheme="majorBidi" w:eastAsia="MS Mincho" w:hAnsiTheme="majorBidi" w:cstheme="majorBidi"/>
          <w:color w:val="000000"/>
          <w:sz w:val="22"/>
          <w:szCs w:val="22"/>
          <w:lang w:eastAsia="zh-CN"/>
        </w:rPr>
        <w:t>to</w:t>
      </w:r>
      <w:r w:rsidRPr="00595307">
        <w:rPr>
          <w:rFonts w:asciiTheme="majorBidi" w:eastAsia="MS Mincho" w:hAnsiTheme="majorBidi" w:cstheme="majorBidi"/>
          <w:color w:val="000000"/>
          <w:sz w:val="22"/>
          <w:szCs w:val="22"/>
          <w:lang w:eastAsia="zh-CN"/>
        </w:rPr>
        <w:t xml:space="preserve"> the processes, but asking what structures exist that </w:t>
      </w:r>
      <w:r w:rsidR="00F04B0F">
        <w:rPr>
          <w:rFonts w:asciiTheme="majorBidi" w:eastAsia="MS Mincho" w:hAnsiTheme="majorBidi" w:cstheme="majorBidi"/>
          <w:color w:val="000000"/>
          <w:sz w:val="22"/>
          <w:szCs w:val="22"/>
          <w:lang w:eastAsia="zh-CN"/>
        </w:rPr>
        <w:t>exclude</w:t>
      </w:r>
      <w:r w:rsidR="00F04B0F"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a specific person with intersecting identities from innovation processes.</w:t>
      </w:r>
    </w:p>
    <w:p w14:paraId="68E0721E" w14:textId="77777777" w:rsidR="00D87F04" w:rsidRPr="00595307" w:rsidRDefault="00D87F04" w:rsidP="0009273C">
      <w:pPr>
        <w:pStyle w:val="Heading3"/>
        <w:numPr>
          <w:ilvl w:val="2"/>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Women as subjects of study</w:t>
      </w:r>
    </w:p>
    <w:p w14:paraId="64902428" w14:textId="0260E0EE" w:rsidR="00A77AC3" w:rsidRDefault="006375C8" w:rsidP="00C62C9A">
      <w:pPr>
        <w:widowControl w:val="0"/>
        <w:autoSpaceDE w:val="0"/>
        <w:autoSpaceDN w:val="0"/>
        <w:adjustRightInd w:val="0"/>
        <w:spacing w:before="120"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D</w:t>
      </w:r>
      <w:r w:rsidR="00D87F04" w:rsidRPr="00595307">
        <w:rPr>
          <w:rFonts w:asciiTheme="majorBidi" w:eastAsia="MS Mincho" w:hAnsiTheme="majorBidi" w:cstheme="majorBidi"/>
          <w:color w:val="000000"/>
          <w:sz w:val="22"/>
          <w:szCs w:val="22"/>
          <w:lang w:val="en-US" w:eastAsia="zh-CN"/>
        </w:rPr>
        <w:t xml:space="preserve">espite </w:t>
      </w:r>
      <w:proofErr w:type="spellStart"/>
      <w:r w:rsidR="00D87F04" w:rsidRPr="00631C6B">
        <w:rPr>
          <w:rFonts w:asciiTheme="majorBidi" w:eastAsia="MS Mincho" w:hAnsiTheme="majorBidi" w:cstheme="majorBidi"/>
          <w:sz w:val="22"/>
          <w:szCs w:val="22"/>
          <w:lang w:val="en-US" w:eastAsia="zh-CN"/>
        </w:rPr>
        <w:t>B</w:t>
      </w:r>
      <w:r w:rsidR="00661643" w:rsidRPr="00631C6B">
        <w:rPr>
          <w:rFonts w:asciiTheme="majorBidi" w:eastAsia="MS Mincho" w:hAnsiTheme="majorBidi" w:cstheme="majorBidi"/>
          <w:sz w:val="22"/>
          <w:szCs w:val="22"/>
          <w:lang w:val="en-US" w:eastAsia="zh-CN"/>
        </w:rPr>
        <w:t>ryden</w:t>
      </w:r>
      <w:proofErr w:type="spellEnd"/>
      <w:r w:rsidR="00D87F04" w:rsidRPr="00631C6B">
        <w:rPr>
          <w:rFonts w:asciiTheme="majorBidi" w:eastAsia="MS Mincho" w:hAnsiTheme="majorBidi" w:cstheme="majorBidi"/>
          <w:sz w:val="22"/>
          <w:szCs w:val="22"/>
          <w:lang w:val="en-US" w:eastAsia="zh-CN"/>
        </w:rPr>
        <w:t xml:space="preserve"> et al</w:t>
      </w:r>
      <w:r w:rsidR="00D87F04" w:rsidRPr="00631C6B">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 xml:space="preserve"> </w:t>
      </w:r>
      <w:r w:rsidR="00A77AC3">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2017</w:t>
      </w:r>
      <w:r w:rsidR="00A77AC3">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’s</w:t>
      </w:r>
      <w:r w:rsidR="00EB6970"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 xml:space="preserve">proposition of an open and inductive approach to </w:t>
      </w:r>
      <w:r w:rsidR="00C20AB1">
        <w:rPr>
          <w:rFonts w:asciiTheme="majorBidi" w:eastAsia="MS Mincho" w:hAnsiTheme="majorBidi" w:cstheme="majorBidi"/>
          <w:color w:val="000000"/>
          <w:sz w:val="22"/>
          <w:szCs w:val="22"/>
          <w:lang w:val="en-US" w:eastAsia="zh-CN"/>
        </w:rPr>
        <w:t>the concept</w:t>
      </w:r>
      <w:r w:rsidR="00D87F04" w:rsidRPr="00595307">
        <w:rPr>
          <w:rFonts w:asciiTheme="majorBidi" w:eastAsia="MS Mincho" w:hAnsiTheme="majorBidi" w:cstheme="majorBidi"/>
          <w:color w:val="000000"/>
          <w:sz w:val="22"/>
          <w:szCs w:val="22"/>
          <w:lang w:val="en-US" w:eastAsia="zh-CN"/>
        </w:rPr>
        <w:t xml:space="preserve">, </w:t>
      </w:r>
      <w:r>
        <w:rPr>
          <w:rFonts w:asciiTheme="majorBidi" w:eastAsia="MS Mincho" w:hAnsiTheme="majorBidi" w:cstheme="majorBidi"/>
          <w:color w:val="000000"/>
          <w:sz w:val="22"/>
          <w:szCs w:val="22"/>
          <w:lang w:val="en-US" w:eastAsia="zh-CN"/>
        </w:rPr>
        <w:t>i</w:t>
      </w:r>
      <w:r w:rsidRPr="00595307">
        <w:rPr>
          <w:rFonts w:asciiTheme="majorBidi" w:eastAsia="MS Mincho" w:hAnsiTheme="majorBidi" w:cstheme="majorBidi"/>
          <w:color w:val="000000"/>
          <w:sz w:val="22"/>
          <w:szCs w:val="22"/>
          <w:lang w:val="en-US" w:eastAsia="zh-CN"/>
        </w:rPr>
        <w:t xml:space="preserve">nclusive innovation and the concepts gathered within this umbrella term </w:t>
      </w:r>
      <w:r w:rsidR="00C62C9A">
        <w:rPr>
          <w:rFonts w:asciiTheme="majorBidi" w:eastAsia="MS Mincho" w:hAnsiTheme="majorBidi" w:cstheme="majorBidi"/>
          <w:color w:val="000000"/>
          <w:sz w:val="22"/>
          <w:szCs w:val="22"/>
          <w:lang w:val="en-US" w:eastAsia="zh-CN"/>
        </w:rPr>
        <w:t>are often</w:t>
      </w:r>
      <w:r w:rsidRPr="00595307">
        <w:rPr>
          <w:rFonts w:asciiTheme="majorBidi" w:eastAsia="MS Mincho" w:hAnsiTheme="majorBidi" w:cstheme="majorBidi"/>
          <w:color w:val="000000"/>
          <w:sz w:val="22"/>
          <w:szCs w:val="22"/>
          <w:lang w:val="en-US" w:eastAsia="zh-CN"/>
        </w:rPr>
        <w:t xml:space="preserve"> reserved </w:t>
      </w:r>
      <w:r w:rsidR="00F04B0F">
        <w:rPr>
          <w:rFonts w:asciiTheme="majorBidi" w:eastAsia="MS Mincho" w:hAnsiTheme="majorBidi" w:cstheme="majorBidi"/>
          <w:color w:val="000000"/>
          <w:sz w:val="22"/>
          <w:szCs w:val="22"/>
          <w:lang w:val="en-US" w:eastAsia="zh-CN"/>
        </w:rPr>
        <w:t>solely</w:t>
      </w:r>
      <w:r w:rsidR="00F04B0F"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for poor people in the Global South. </w:t>
      </w:r>
      <w:r w:rsidR="00C20AB1">
        <w:rPr>
          <w:rFonts w:asciiTheme="majorBidi" w:eastAsia="MS Mincho" w:hAnsiTheme="majorBidi" w:cstheme="majorBidi"/>
          <w:color w:val="000000"/>
          <w:sz w:val="22"/>
          <w:szCs w:val="22"/>
          <w:lang w:val="en-US" w:eastAsia="zh-CN"/>
        </w:rPr>
        <w:t xml:space="preserve">But processes of exclusion are not only reserved </w:t>
      </w:r>
      <w:r w:rsidR="00F04B0F">
        <w:rPr>
          <w:rFonts w:asciiTheme="majorBidi" w:eastAsia="MS Mincho" w:hAnsiTheme="majorBidi" w:cstheme="majorBidi"/>
          <w:color w:val="000000"/>
          <w:sz w:val="22"/>
          <w:szCs w:val="22"/>
          <w:lang w:val="en-US" w:eastAsia="zh-CN"/>
        </w:rPr>
        <w:t xml:space="preserve">for </w:t>
      </w:r>
      <w:r w:rsidR="00C20AB1">
        <w:rPr>
          <w:rFonts w:asciiTheme="majorBidi" w:eastAsia="MS Mincho" w:hAnsiTheme="majorBidi" w:cstheme="majorBidi"/>
          <w:color w:val="000000"/>
          <w:sz w:val="22"/>
          <w:szCs w:val="22"/>
          <w:lang w:val="en-US" w:eastAsia="zh-CN"/>
        </w:rPr>
        <w:t xml:space="preserve">these actors. </w:t>
      </w:r>
      <w:r w:rsidR="00C20AB1" w:rsidRPr="00595307">
        <w:rPr>
          <w:rFonts w:asciiTheme="majorBidi" w:eastAsia="MS Mincho" w:hAnsiTheme="majorBidi" w:cstheme="majorBidi"/>
          <w:color w:val="000000"/>
          <w:sz w:val="22"/>
          <w:szCs w:val="22"/>
          <w:lang w:val="en-US" w:eastAsia="zh-CN"/>
        </w:rPr>
        <w:t xml:space="preserve">For instance, in a comparative study on inclusive innovation in India and Russia, </w:t>
      </w:r>
      <w:proofErr w:type="spellStart"/>
      <w:r w:rsidR="00C20AB1" w:rsidRPr="00595307">
        <w:rPr>
          <w:rFonts w:asciiTheme="majorBidi" w:eastAsia="MS Mincho" w:hAnsiTheme="majorBidi" w:cstheme="majorBidi"/>
          <w:color w:val="000000"/>
          <w:sz w:val="22"/>
          <w:szCs w:val="22"/>
          <w:lang w:val="en-US" w:eastAsia="zh-CN"/>
        </w:rPr>
        <w:t>Ustyuzhantseva</w:t>
      </w:r>
      <w:proofErr w:type="spellEnd"/>
      <w:r w:rsidR="00C20AB1" w:rsidRPr="00595307">
        <w:rPr>
          <w:rFonts w:asciiTheme="majorBidi" w:eastAsia="MS Mincho" w:hAnsiTheme="majorBidi" w:cstheme="majorBidi"/>
          <w:color w:val="000000"/>
          <w:sz w:val="22"/>
          <w:szCs w:val="22"/>
          <w:lang w:val="en-US" w:eastAsia="zh-CN"/>
        </w:rPr>
        <w:t xml:space="preserve"> (2017) </w:t>
      </w:r>
      <w:r w:rsidR="00BB642A">
        <w:rPr>
          <w:rFonts w:asciiTheme="majorBidi" w:eastAsia="MS Mincho" w:hAnsiTheme="majorBidi" w:cstheme="majorBidi"/>
          <w:color w:val="000000"/>
          <w:sz w:val="22"/>
          <w:szCs w:val="22"/>
          <w:lang w:val="en-US" w:eastAsia="zh-CN"/>
        </w:rPr>
        <w:t>found</w:t>
      </w:r>
      <w:r w:rsidR="00C20AB1" w:rsidRPr="00595307">
        <w:rPr>
          <w:rFonts w:asciiTheme="majorBidi" w:eastAsia="MS Mincho" w:hAnsiTheme="majorBidi" w:cstheme="majorBidi"/>
          <w:color w:val="000000"/>
          <w:sz w:val="22"/>
          <w:szCs w:val="22"/>
          <w:lang w:val="en-US" w:eastAsia="zh-CN"/>
        </w:rPr>
        <w:t xml:space="preserve"> that although there is no absolute poverty in Russia (in comparison to India), the </w:t>
      </w:r>
      <w:r w:rsidR="00F04B0F">
        <w:rPr>
          <w:rFonts w:asciiTheme="majorBidi" w:eastAsia="MS Mincho" w:hAnsiTheme="majorBidi" w:cstheme="majorBidi"/>
          <w:color w:val="000000"/>
          <w:sz w:val="22"/>
          <w:szCs w:val="22"/>
          <w:lang w:val="en-US" w:eastAsia="zh-CN"/>
        </w:rPr>
        <w:t>existence</w:t>
      </w:r>
      <w:r w:rsidR="00F04B0F" w:rsidRPr="00595307">
        <w:rPr>
          <w:rFonts w:asciiTheme="majorBidi" w:eastAsia="MS Mincho" w:hAnsiTheme="majorBidi" w:cstheme="majorBidi"/>
          <w:color w:val="000000"/>
          <w:sz w:val="22"/>
          <w:szCs w:val="22"/>
          <w:lang w:val="en-US" w:eastAsia="zh-CN"/>
        </w:rPr>
        <w:t xml:space="preserve"> </w:t>
      </w:r>
      <w:r w:rsidR="00C20AB1" w:rsidRPr="00595307">
        <w:rPr>
          <w:rFonts w:asciiTheme="majorBidi" w:eastAsia="MS Mincho" w:hAnsiTheme="majorBidi" w:cstheme="majorBidi"/>
          <w:color w:val="000000"/>
          <w:sz w:val="22"/>
          <w:szCs w:val="22"/>
          <w:lang w:val="en-US" w:eastAsia="zh-CN"/>
        </w:rPr>
        <w:t>of uncertainty and instability fo</w:t>
      </w:r>
      <w:r w:rsidR="00BB642A">
        <w:rPr>
          <w:rFonts w:asciiTheme="majorBidi" w:eastAsia="MS Mincho" w:hAnsiTheme="majorBidi" w:cstheme="majorBidi"/>
          <w:color w:val="000000"/>
          <w:sz w:val="22"/>
          <w:szCs w:val="22"/>
          <w:lang w:val="en-US" w:eastAsia="zh-CN"/>
        </w:rPr>
        <w:t xml:space="preserve">r people living </w:t>
      </w:r>
      <w:r w:rsidR="00F04B0F">
        <w:rPr>
          <w:rFonts w:asciiTheme="majorBidi" w:eastAsia="MS Mincho" w:hAnsiTheme="majorBidi" w:cstheme="majorBidi"/>
          <w:color w:val="000000"/>
          <w:sz w:val="22"/>
          <w:szCs w:val="22"/>
          <w:lang w:val="en-US" w:eastAsia="zh-CN"/>
        </w:rPr>
        <w:t>there</w:t>
      </w:r>
      <w:r w:rsidR="00BB642A">
        <w:rPr>
          <w:rFonts w:asciiTheme="majorBidi" w:eastAsia="MS Mincho" w:hAnsiTheme="majorBidi" w:cstheme="majorBidi"/>
          <w:color w:val="000000"/>
          <w:sz w:val="22"/>
          <w:szCs w:val="22"/>
          <w:lang w:val="en-US" w:eastAsia="zh-CN"/>
        </w:rPr>
        <w:t xml:space="preserve"> wa</w:t>
      </w:r>
      <w:r w:rsidR="00C20AB1" w:rsidRPr="00595307">
        <w:rPr>
          <w:rFonts w:asciiTheme="majorBidi" w:eastAsia="MS Mincho" w:hAnsiTheme="majorBidi" w:cstheme="majorBidi"/>
          <w:color w:val="000000"/>
          <w:sz w:val="22"/>
          <w:szCs w:val="22"/>
          <w:lang w:val="en-US" w:eastAsia="zh-CN"/>
        </w:rPr>
        <w:t xml:space="preserve">s a major source of exclusion </w:t>
      </w:r>
      <w:r w:rsidR="00F04B0F">
        <w:rPr>
          <w:rFonts w:asciiTheme="majorBidi" w:eastAsia="MS Mincho" w:hAnsiTheme="majorBidi" w:cstheme="majorBidi"/>
          <w:color w:val="000000"/>
          <w:sz w:val="22"/>
          <w:szCs w:val="22"/>
          <w:lang w:val="en-US" w:eastAsia="zh-CN"/>
        </w:rPr>
        <w:t>for those</w:t>
      </w:r>
      <w:r w:rsidR="00C20AB1" w:rsidRPr="00595307">
        <w:rPr>
          <w:rFonts w:asciiTheme="majorBidi" w:eastAsia="MS Mincho" w:hAnsiTheme="majorBidi" w:cstheme="majorBidi"/>
          <w:color w:val="000000"/>
          <w:sz w:val="22"/>
          <w:szCs w:val="22"/>
          <w:lang w:val="en-US" w:eastAsia="zh-CN"/>
        </w:rPr>
        <w:t xml:space="preserve"> undertaking innovative activity.  In </w:t>
      </w:r>
      <w:r w:rsidR="00F04B0F">
        <w:rPr>
          <w:rFonts w:asciiTheme="majorBidi" w:eastAsia="MS Mincho" w:hAnsiTheme="majorBidi" w:cstheme="majorBidi"/>
          <w:color w:val="000000"/>
          <w:sz w:val="22"/>
          <w:szCs w:val="22"/>
          <w:lang w:val="en-US" w:eastAsia="zh-CN"/>
        </w:rPr>
        <w:t>this example</w:t>
      </w:r>
      <w:r w:rsidR="00C20AB1" w:rsidRPr="00595307">
        <w:rPr>
          <w:rFonts w:asciiTheme="majorBidi" w:eastAsia="MS Mincho" w:hAnsiTheme="majorBidi" w:cstheme="majorBidi"/>
          <w:color w:val="000000"/>
          <w:sz w:val="22"/>
          <w:szCs w:val="22"/>
          <w:lang w:val="en-US" w:eastAsia="zh-CN"/>
        </w:rPr>
        <w:t xml:space="preserve">, the excluded are people with a high level of education and professional skills but situated in a context </w:t>
      </w:r>
      <w:r w:rsidR="00C20AB1">
        <w:rPr>
          <w:rFonts w:asciiTheme="majorBidi" w:eastAsia="MS Mincho" w:hAnsiTheme="majorBidi" w:cstheme="majorBidi"/>
          <w:color w:val="000000"/>
          <w:sz w:val="22"/>
          <w:szCs w:val="22"/>
          <w:lang w:val="en-US" w:eastAsia="zh-CN"/>
        </w:rPr>
        <w:t>where there is no</w:t>
      </w:r>
      <w:r w:rsidR="00C20AB1" w:rsidRPr="00595307">
        <w:rPr>
          <w:rFonts w:asciiTheme="majorBidi" w:eastAsia="MS Mincho" w:hAnsiTheme="majorBidi" w:cstheme="majorBidi"/>
          <w:color w:val="000000"/>
          <w:sz w:val="22"/>
          <w:szCs w:val="22"/>
          <w:lang w:val="en-US" w:eastAsia="zh-CN"/>
        </w:rPr>
        <w:t xml:space="preserve"> </w:t>
      </w:r>
      <w:proofErr w:type="gramStart"/>
      <w:r w:rsidR="00C20AB1" w:rsidRPr="00595307">
        <w:rPr>
          <w:rFonts w:asciiTheme="majorBidi" w:eastAsia="MS Mincho" w:hAnsiTheme="majorBidi" w:cstheme="majorBidi"/>
          <w:color w:val="000000"/>
          <w:sz w:val="22"/>
          <w:szCs w:val="22"/>
          <w:lang w:val="en-US" w:eastAsia="zh-CN"/>
        </w:rPr>
        <w:t>conducive</w:t>
      </w:r>
      <w:proofErr w:type="gramEnd"/>
      <w:r w:rsidR="00C20AB1" w:rsidRPr="00595307">
        <w:rPr>
          <w:rFonts w:asciiTheme="majorBidi" w:eastAsia="MS Mincho" w:hAnsiTheme="majorBidi" w:cstheme="majorBidi"/>
          <w:color w:val="000000"/>
          <w:sz w:val="22"/>
          <w:szCs w:val="22"/>
          <w:lang w:val="en-US" w:eastAsia="zh-CN"/>
        </w:rPr>
        <w:t xml:space="preserve"> environment between society and the state, and where innovators lack financial support.</w:t>
      </w:r>
      <w:r w:rsidR="00A77AC3">
        <w:rPr>
          <w:rFonts w:asciiTheme="majorBidi" w:eastAsia="MS Mincho" w:hAnsiTheme="majorBidi" w:cstheme="majorBidi"/>
          <w:color w:val="000000"/>
          <w:sz w:val="22"/>
          <w:szCs w:val="22"/>
          <w:lang w:val="en-US" w:eastAsia="zh-CN"/>
        </w:rPr>
        <w:t xml:space="preserve"> </w:t>
      </w:r>
    </w:p>
    <w:p w14:paraId="7515E44E" w14:textId="75B93CAB" w:rsidR="004424FB" w:rsidRDefault="00D5210E" w:rsidP="00C62C9A">
      <w:pPr>
        <w:widowControl w:val="0"/>
        <w:autoSpaceDE w:val="0"/>
        <w:autoSpaceDN w:val="0"/>
        <w:adjustRightInd w:val="0"/>
        <w:spacing w:before="120"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 xml:space="preserve">As such, while </w:t>
      </w:r>
      <w:proofErr w:type="spellStart"/>
      <w:r w:rsidR="00C20AB1">
        <w:rPr>
          <w:rFonts w:asciiTheme="majorBidi" w:eastAsia="MS Mincho" w:hAnsiTheme="majorBidi" w:cstheme="majorBidi"/>
          <w:color w:val="000000"/>
          <w:sz w:val="22"/>
          <w:szCs w:val="22"/>
          <w:lang w:val="en-US" w:eastAsia="zh-CN"/>
        </w:rPr>
        <w:t>Bryden</w:t>
      </w:r>
      <w:proofErr w:type="spellEnd"/>
      <w:r w:rsidR="00C20AB1">
        <w:rPr>
          <w:rFonts w:asciiTheme="majorBidi" w:eastAsia="MS Mincho" w:hAnsiTheme="majorBidi" w:cstheme="majorBidi"/>
          <w:color w:val="000000"/>
          <w:sz w:val="22"/>
          <w:szCs w:val="22"/>
          <w:lang w:val="en-US" w:eastAsia="zh-CN"/>
        </w:rPr>
        <w:t xml:space="preserve"> et al</w:t>
      </w:r>
      <w:r w:rsidR="00713D0B">
        <w:rPr>
          <w:rFonts w:asciiTheme="majorBidi" w:eastAsia="MS Mincho" w:hAnsiTheme="majorBidi" w:cstheme="majorBidi"/>
          <w:color w:val="000000"/>
          <w:sz w:val="22"/>
          <w:szCs w:val="22"/>
          <w:lang w:val="en-US" w:eastAsia="zh-CN"/>
        </w:rPr>
        <w:t>.</w:t>
      </w:r>
      <w:r>
        <w:rPr>
          <w:rFonts w:asciiTheme="majorBidi" w:eastAsia="MS Mincho" w:hAnsiTheme="majorBidi" w:cstheme="majorBidi"/>
          <w:color w:val="000000"/>
          <w:sz w:val="22"/>
          <w:szCs w:val="22"/>
          <w:lang w:val="en-US" w:eastAsia="zh-CN"/>
        </w:rPr>
        <w:t>’s</w:t>
      </w:r>
      <w:r w:rsidR="00C20AB1">
        <w:rPr>
          <w:rFonts w:asciiTheme="majorBidi" w:eastAsia="MS Mincho" w:hAnsiTheme="majorBidi" w:cstheme="majorBidi"/>
          <w:color w:val="000000"/>
          <w:sz w:val="22"/>
          <w:szCs w:val="22"/>
          <w:lang w:val="en-US" w:eastAsia="zh-CN"/>
        </w:rPr>
        <w:t xml:space="preserve"> </w:t>
      </w:r>
      <w:r w:rsidR="00A77AC3">
        <w:rPr>
          <w:rFonts w:asciiTheme="majorBidi" w:eastAsia="MS Mincho" w:hAnsiTheme="majorBidi" w:cstheme="majorBidi"/>
          <w:color w:val="000000"/>
          <w:sz w:val="22"/>
          <w:szCs w:val="22"/>
          <w:lang w:val="en-US" w:eastAsia="zh-CN"/>
        </w:rPr>
        <w:t>(</w:t>
      </w:r>
      <w:r w:rsidR="00C20AB1">
        <w:rPr>
          <w:rFonts w:asciiTheme="majorBidi" w:eastAsia="MS Mincho" w:hAnsiTheme="majorBidi" w:cstheme="majorBidi"/>
          <w:color w:val="000000"/>
          <w:sz w:val="22"/>
          <w:szCs w:val="22"/>
          <w:lang w:val="en-US" w:eastAsia="zh-CN"/>
        </w:rPr>
        <w:t>2017</w:t>
      </w:r>
      <w:r w:rsidR="00A77AC3">
        <w:rPr>
          <w:rFonts w:asciiTheme="majorBidi" w:eastAsia="MS Mincho" w:hAnsiTheme="majorBidi" w:cstheme="majorBidi"/>
          <w:color w:val="000000"/>
          <w:sz w:val="22"/>
          <w:szCs w:val="22"/>
          <w:lang w:val="en-US" w:eastAsia="zh-CN"/>
        </w:rPr>
        <w:t>)</w:t>
      </w:r>
      <w:r w:rsidR="00C20AB1">
        <w:rPr>
          <w:rFonts w:asciiTheme="majorBidi" w:eastAsia="MS Mincho" w:hAnsiTheme="majorBidi" w:cstheme="majorBidi"/>
          <w:color w:val="000000"/>
          <w:sz w:val="22"/>
          <w:szCs w:val="22"/>
          <w:lang w:val="en-US" w:eastAsia="zh-CN"/>
        </w:rPr>
        <w:t xml:space="preserve"> definition of inclusive innovation focuses on the </w:t>
      </w:r>
      <w:r w:rsidR="00BB642A">
        <w:rPr>
          <w:rFonts w:asciiTheme="majorBidi" w:eastAsia="MS Mincho" w:hAnsiTheme="majorBidi" w:cstheme="majorBidi"/>
          <w:color w:val="000000"/>
          <w:sz w:val="22"/>
          <w:szCs w:val="22"/>
          <w:lang w:val="en-US" w:eastAsia="zh-CN"/>
        </w:rPr>
        <w:t>‘</w:t>
      </w:r>
      <w:r w:rsidR="00C20AB1">
        <w:rPr>
          <w:rFonts w:asciiTheme="majorBidi" w:eastAsia="MS Mincho" w:hAnsiTheme="majorBidi" w:cstheme="majorBidi"/>
          <w:color w:val="000000"/>
          <w:sz w:val="22"/>
          <w:szCs w:val="22"/>
          <w:lang w:val="en-US" w:eastAsia="zh-CN"/>
        </w:rPr>
        <w:t>most needy</w:t>
      </w:r>
      <w:r w:rsidR="00BB642A">
        <w:rPr>
          <w:rFonts w:asciiTheme="majorBidi" w:eastAsia="MS Mincho" w:hAnsiTheme="majorBidi" w:cstheme="majorBidi"/>
          <w:color w:val="000000"/>
          <w:sz w:val="22"/>
          <w:szCs w:val="22"/>
          <w:lang w:val="en-US" w:eastAsia="zh-CN"/>
        </w:rPr>
        <w:t>’</w:t>
      </w:r>
      <w:r w:rsidR="00C20AB1">
        <w:rPr>
          <w:rFonts w:asciiTheme="majorBidi" w:eastAsia="MS Mincho" w:hAnsiTheme="majorBidi" w:cstheme="majorBidi"/>
          <w:color w:val="000000"/>
          <w:sz w:val="22"/>
          <w:szCs w:val="22"/>
          <w:lang w:val="en-US" w:eastAsia="zh-CN"/>
        </w:rPr>
        <w:t xml:space="preserve">, I argue that it should also focus on those marginalized from innovation narratives and discourses. </w:t>
      </w:r>
      <w:r w:rsidR="005A4215">
        <w:rPr>
          <w:rFonts w:asciiTheme="majorBidi" w:eastAsia="MS Mincho" w:hAnsiTheme="majorBidi" w:cstheme="majorBidi"/>
          <w:color w:val="000000"/>
          <w:sz w:val="22"/>
          <w:szCs w:val="22"/>
          <w:lang w:val="en-US" w:eastAsia="zh-CN"/>
        </w:rPr>
        <w:t>Several s</w:t>
      </w:r>
      <w:r w:rsidR="006423A5">
        <w:rPr>
          <w:rFonts w:asciiTheme="majorBidi" w:eastAsia="MS Mincho" w:hAnsiTheme="majorBidi" w:cstheme="majorBidi"/>
          <w:color w:val="000000"/>
          <w:sz w:val="22"/>
          <w:szCs w:val="22"/>
          <w:lang w:val="en-US" w:eastAsia="zh-CN"/>
        </w:rPr>
        <w:t xml:space="preserve">cholars have </w:t>
      </w:r>
      <w:r w:rsidR="005A4215">
        <w:rPr>
          <w:rFonts w:asciiTheme="majorBidi" w:eastAsia="MS Mincho" w:hAnsiTheme="majorBidi" w:cstheme="majorBidi"/>
          <w:color w:val="000000"/>
          <w:sz w:val="22"/>
          <w:szCs w:val="22"/>
          <w:lang w:val="en-US" w:eastAsia="zh-CN"/>
        </w:rPr>
        <w:t>demonstrated</w:t>
      </w:r>
      <w:r w:rsidR="006423A5">
        <w:rPr>
          <w:rFonts w:asciiTheme="majorBidi" w:eastAsia="MS Mincho" w:hAnsiTheme="majorBidi" w:cstheme="majorBidi"/>
          <w:color w:val="000000"/>
          <w:sz w:val="22"/>
          <w:szCs w:val="22"/>
          <w:lang w:val="en-US" w:eastAsia="zh-CN"/>
        </w:rPr>
        <w:t xml:space="preserve"> how</w:t>
      </w:r>
      <w:r>
        <w:rPr>
          <w:rFonts w:asciiTheme="majorBidi" w:eastAsia="MS Mincho" w:hAnsiTheme="majorBidi" w:cstheme="majorBidi"/>
          <w:color w:val="000000"/>
          <w:sz w:val="22"/>
          <w:szCs w:val="22"/>
          <w:lang w:val="en-US" w:eastAsia="zh-CN"/>
        </w:rPr>
        <w:t>,</w:t>
      </w:r>
      <w:r w:rsidR="005A4215">
        <w:rPr>
          <w:rFonts w:asciiTheme="majorBidi" w:eastAsia="MS Mincho" w:hAnsiTheme="majorBidi" w:cstheme="majorBidi"/>
          <w:color w:val="000000"/>
          <w:sz w:val="22"/>
          <w:szCs w:val="22"/>
          <w:lang w:val="en-US" w:eastAsia="zh-CN"/>
        </w:rPr>
        <w:t xml:space="preserve"> historically</w:t>
      </w:r>
      <w:r>
        <w:rPr>
          <w:rFonts w:asciiTheme="majorBidi" w:eastAsia="MS Mincho" w:hAnsiTheme="majorBidi" w:cstheme="majorBidi"/>
          <w:color w:val="000000"/>
          <w:sz w:val="22"/>
          <w:szCs w:val="22"/>
          <w:lang w:val="en-US" w:eastAsia="zh-CN"/>
        </w:rPr>
        <w:t>,</w:t>
      </w:r>
      <w:r w:rsidR="005A4215">
        <w:rPr>
          <w:rFonts w:asciiTheme="majorBidi" w:eastAsia="MS Mincho" w:hAnsiTheme="majorBidi" w:cstheme="majorBidi"/>
          <w:color w:val="000000"/>
          <w:sz w:val="22"/>
          <w:szCs w:val="22"/>
          <w:lang w:val="en-US" w:eastAsia="zh-CN"/>
        </w:rPr>
        <w:t xml:space="preserve"> innovation as a concept ha</w:t>
      </w:r>
      <w:r w:rsidR="006423A5">
        <w:rPr>
          <w:rFonts w:asciiTheme="majorBidi" w:eastAsia="MS Mincho" w:hAnsiTheme="majorBidi" w:cstheme="majorBidi"/>
          <w:color w:val="000000"/>
          <w:sz w:val="22"/>
          <w:szCs w:val="22"/>
          <w:lang w:val="en-US" w:eastAsia="zh-CN"/>
        </w:rPr>
        <w:t xml:space="preserve">s </w:t>
      </w:r>
      <w:r w:rsidR="005A4215">
        <w:rPr>
          <w:rFonts w:asciiTheme="majorBidi" w:eastAsia="MS Mincho" w:hAnsiTheme="majorBidi" w:cstheme="majorBidi"/>
          <w:color w:val="000000"/>
          <w:sz w:val="22"/>
          <w:szCs w:val="22"/>
          <w:lang w:val="en-US" w:eastAsia="zh-CN"/>
        </w:rPr>
        <w:t xml:space="preserve">been </w:t>
      </w:r>
      <w:r w:rsidR="006423A5">
        <w:rPr>
          <w:rFonts w:asciiTheme="majorBidi" w:eastAsia="MS Mincho" w:hAnsiTheme="majorBidi" w:cstheme="majorBidi"/>
          <w:color w:val="000000"/>
          <w:sz w:val="22"/>
          <w:szCs w:val="22"/>
          <w:lang w:val="en-US" w:eastAsia="zh-CN"/>
        </w:rPr>
        <w:t xml:space="preserve">gendered </w:t>
      </w:r>
      <w:r w:rsidR="0095210A">
        <w:rPr>
          <w:rFonts w:asciiTheme="majorBidi" w:eastAsia="MS Mincho" w:hAnsiTheme="majorBidi" w:cstheme="majorBidi"/>
          <w:color w:val="000000"/>
          <w:sz w:val="22"/>
          <w:szCs w:val="22"/>
          <w:lang w:val="en-US" w:eastAsia="zh-CN"/>
        </w:rPr>
        <w:t xml:space="preserve">in such a way that it has </w:t>
      </w:r>
      <w:r w:rsidR="005A4215">
        <w:rPr>
          <w:rFonts w:asciiTheme="majorBidi" w:eastAsia="MS Mincho" w:hAnsiTheme="majorBidi" w:cstheme="majorBidi"/>
          <w:color w:val="000000"/>
          <w:sz w:val="22"/>
          <w:szCs w:val="22"/>
          <w:lang w:val="en-US" w:eastAsia="zh-CN"/>
        </w:rPr>
        <w:t>predominantly</w:t>
      </w:r>
      <w:r w:rsidR="0095210A">
        <w:rPr>
          <w:rFonts w:asciiTheme="majorBidi" w:eastAsia="MS Mincho" w:hAnsiTheme="majorBidi" w:cstheme="majorBidi"/>
          <w:color w:val="000000"/>
          <w:sz w:val="22"/>
          <w:szCs w:val="22"/>
          <w:lang w:val="en-US" w:eastAsia="zh-CN"/>
        </w:rPr>
        <w:t xml:space="preserve"> </w:t>
      </w:r>
      <w:r w:rsidR="005A4215">
        <w:rPr>
          <w:rFonts w:asciiTheme="majorBidi" w:eastAsia="MS Mincho" w:hAnsiTheme="majorBidi" w:cstheme="majorBidi"/>
          <w:color w:val="000000"/>
          <w:sz w:val="22"/>
          <w:szCs w:val="22"/>
          <w:lang w:val="en-US" w:eastAsia="zh-CN"/>
        </w:rPr>
        <w:t xml:space="preserve">excluded </w:t>
      </w:r>
      <w:r>
        <w:rPr>
          <w:rFonts w:asciiTheme="majorBidi" w:eastAsia="MS Mincho" w:hAnsiTheme="majorBidi" w:cstheme="majorBidi"/>
          <w:color w:val="000000"/>
          <w:sz w:val="22"/>
          <w:szCs w:val="22"/>
          <w:lang w:val="en-US" w:eastAsia="zh-CN"/>
        </w:rPr>
        <w:t xml:space="preserve">female </w:t>
      </w:r>
      <w:r w:rsidR="005A4215">
        <w:rPr>
          <w:rFonts w:asciiTheme="majorBidi" w:eastAsia="MS Mincho" w:hAnsiTheme="majorBidi" w:cstheme="majorBidi"/>
          <w:color w:val="000000"/>
          <w:sz w:val="22"/>
          <w:szCs w:val="22"/>
          <w:lang w:val="en-US" w:eastAsia="zh-CN"/>
        </w:rPr>
        <w:t xml:space="preserve">narratives and </w:t>
      </w:r>
      <w:r w:rsidR="005A4215" w:rsidRPr="006148E6">
        <w:rPr>
          <w:rFonts w:asciiTheme="majorBidi" w:eastAsia="MS Mincho" w:hAnsiTheme="majorBidi" w:cstheme="majorBidi"/>
          <w:color w:val="000000"/>
          <w:sz w:val="22"/>
          <w:szCs w:val="22"/>
          <w:lang w:val="en-US" w:eastAsia="zh-CN"/>
        </w:rPr>
        <w:t>activit</w:t>
      </w:r>
      <w:r w:rsidR="00686A21" w:rsidRPr="006148E6">
        <w:rPr>
          <w:rFonts w:asciiTheme="majorBidi" w:eastAsia="MS Mincho" w:hAnsiTheme="majorBidi" w:cstheme="majorBidi"/>
          <w:color w:val="000000"/>
          <w:sz w:val="22"/>
          <w:szCs w:val="22"/>
          <w:lang w:val="en-US" w:eastAsia="zh-CN"/>
        </w:rPr>
        <w:t>ies</w:t>
      </w:r>
      <w:r w:rsidR="00A77AC3">
        <w:rPr>
          <w:rFonts w:asciiTheme="majorBidi" w:eastAsia="MS Mincho" w:hAnsiTheme="majorBidi" w:cstheme="majorBidi"/>
          <w:color w:val="000000"/>
          <w:sz w:val="22"/>
          <w:szCs w:val="22"/>
          <w:lang w:val="en-US" w:eastAsia="zh-CN"/>
        </w:rPr>
        <w:t xml:space="preserve"> (</w:t>
      </w:r>
      <w:proofErr w:type="spellStart"/>
      <w:r w:rsidR="00A77AC3">
        <w:rPr>
          <w:rFonts w:asciiTheme="majorBidi" w:eastAsia="MS Mincho" w:hAnsiTheme="majorBidi" w:cstheme="majorBidi"/>
          <w:color w:val="000000"/>
          <w:sz w:val="22"/>
          <w:szCs w:val="22"/>
          <w:lang w:val="en-US" w:eastAsia="zh-CN"/>
        </w:rPr>
        <w:t>Mirchandani</w:t>
      </w:r>
      <w:proofErr w:type="spellEnd"/>
      <w:r w:rsidR="0095210A" w:rsidRPr="006148E6">
        <w:rPr>
          <w:rFonts w:asciiTheme="majorBidi" w:eastAsia="MS Mincho" w:hAnsiTheme="majorBidi" w:cstheme="majorBidi"/>
          <w:color w:val="000000"/>
          <w:sz w:val="22"/>
          <w:szCs w:val="22"/>
          <w:lang w:val="en-US" w:eastAsia="zh-CN"/>
        </w:rPr>
        <w:t xml:space="preserve"> 1999</w:t>
      </w:r>
      <w:r w:rsidR="005A4215" w:rsidRPr="006148E6">
        <w:rPr>
          <w:rFonts w:asciiTheme="majorBidi" w:eastAsia="MS Mincho" w:hAnsiTheme="majorBidi" w:cstheme="majorBidi"/>
          <w:color w:val="000000"/>
          <w:sz w:val="22"/>
          <w:szCs w:val="22"/>
          <w:lang w:val="en-US" w:eastAsia="zh-CN"/>
        </w:rPr>
        <w:t xml:space="preserve">; </w:t>
      </w:r>
      <w:r w:rsidR="00A77AC3">
        <w:rPr>
          <w:rFonts w:asciiTheme="majorBidi" w:eastAsia="MS Mincho" w:hAnsiTheme="majorBidi" w:cstheme="majorBidi"/>
          <w:color w:val="000000"/>
          <w:sz w:val="22"/>
          <w:szCs w:val="22"/>
          <w:lang w:val="en-US" w:eastAsia="zh-CN"/>
        </w:rPr>
        <w:t>Blake</w:t>
      </w:r>
      <w:r w:rsidR="00CD23C9">
        <w:rPr>
          <w:rFonts w:asciiTheme="majorBidi" w:eastAsia="MS Mincho" w:hAnsiTheme="majorBidi" w:cstheme="majorBidi"/>
          <w:color w:val="000000"/>
          <w:sz w:val="22"/>
          <w:szCs w:val="22"/>
          <w:lang w:val="en-US" w:eastAsia="zh-CN"/>
        </w:rPr>
        <w:t xml:space="preserve"> &amp; Hanson</w:t>
      </w:r>
      <w:r w:rsidR="0095210A" w:rsidRPr="006148E6">
        <w:rPr>
          <w:rFonts w:asciiTheme="majorBidi" w:eastAsia="MS Mincho" w:hAnsiTheme="majorBidi" w:cstheme="majorBidi"/>
          <w:color w:val="000000"/>
          <w:sz w:val="22"/>
          <w:szCs w:val="22"/>
          <w:lang w:val="en-US" w:eastAsia="zh-CN"/>
        </w:rPr>
        <w:t xml:space="preserve"> 2005)</w:t>
      </w:r>
      <w:r w:rsidR="005A4215" w:rsidRPr="006148E6">
        <w:rPr>
          <w:rFonts w:asciiTheme="majorBidi" w:eastAsia="MS Mincho" w:hAnsiTheme="majorBidi" w:cstheme="majorBidi"/>
          <w:color w:val="000000"/>
          <w:sz w:val="22"/>
          <w:szCs w:val="22"/>
          <w:lang w:val="en-US" w:eastAsia="zh-CN"/>
        </w:rPr>
        <w:t>.</w:t>
      </w:r>
      <w:r w:rsidR="005A4215" w:rsidRPr="005A4215">
        <w:rPr>
          <w:rFonts w:asciiTheme="majorBidi" w:eastAsia="MS Mincho" w:hAnsiTheme="majorBidi" w:cstheme="majorBidi"/>
          <w:color w:val="000000"/>
          <w:sz w:val="22"/>
          <w:szCs w:val="22"/>
          <w:lang w:val="en-US" w:eastAsia="zh-CN"/>
        </w:rPr>
        <w:t xml:space="preserve"> </w:t>
      </w:r>
      <w:r>
        <w:rPr>
          <w:rFonts w:asciiTheme="majorBidi" w:eastAsia="MS Mincho" w:hAnsiTheme="majorBidi" w:cstheme="majorBidi"/>
          <w:color w:val="000000"/>
          <w:sz w:val="22"/>
          <w:szCs w:val="22"/>
          <w:lang w:val="en-US" w:eastAsia="zh-CN"/>
        </w:rPr>
        <w:t xml:space="preserve">Similarly, </w:t>
      </w:r>
      <w:r w:rsidR="00C453EE">
        <w:rPr>
          <w:rFonts w:asciiTheme="majorBidi" w:eastAsia="MS Mincho" w:hAnsiTheme="majorBidi" w:cstheme="majorBidi"/>
          <w:color w:val="000000"/>
          <w:sz w:val="22"/>
          <w:szCs w:val="22"/>
          <w:lang w:val="en-US" w:eastAsia="zh-CN"/>
        </w:rPr>
        <w:t xml:space="preserve">Cozzens &amp; </w:t>
      </w:r>
      <w:proofErr w:type="spellStart"/>
      <w:r w:rsidR="00C453EE">
        <w:rPr>
          <w:rFonts w:asciiTheme="majorBidi" w:eastAsia="MS Mincho" w:hAnsiTheme="majorBidi" w:cstheme="majorBidi"/>
          <w:color w:val="000000"/>
          <w:sz w:val="22"/>
          <w:szCs w:val="22"/>
          <w:lang w:val="en-US" w:eastAsia="zh-CN"/>
        </w:rPr>
        <w:t>Sutz</w:t>
      </w:r>
      <w:proofErr w:type="spellEnd"/>
      <w:r w:rsidR="00C453EE">
        <w:rPr>
          <w:rFonts w:asciiTheme="majorBidi" w:eastAsia="MS Mincho" w:hAnsiTheme="majorBidi" w:cstheme="majorBidi"/>
          <w:color w:val="000000"/>
          <w:sz w:val="22"/>
          <w:szCs w:val="22"/>
          <w:lang w:val="en-US" w:eastAsia="zh-CN"/>
        </w:rPr>
        <w:t xml:space="preserve"> (2014) also suggest that studies around entrepreneurship and innovators may have been skewed towards the narratives of men rather than women.</w:t>
      </w:r>
    </w:p>
    <w:p w14:paraId="3D2743E5" w14:textId="7B4E1EE3" w:rsidR="006423A5" w:rsidRPr="005A4215" w:rsidRDefault="006423A5" w:rsidP="00C453EE">
      <w:pPr>
        <w:widowControl w:val="0"/>
        <w:autoSpaceDE w:val="0"/>
        <w:autoSpaceDN w:val="0"/>
        <w:adjustRightInd w:val="0"/>
        <w:spacing w:before="12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Th</w:t>
      </w:r>
      <w:r w:rsidR="00713D0B">
        <w:rPr>
          <w:rFonts w:asciiTheme="majorBidi" w:eastAsia="MS Mincho" w:hAnsiTheme="majorBidi" w:cstheme="majorBidi"/>
          <w:color w:val="000000"/>
          <w:sz w:val="22"/>
          <w:szCs w:val="22"/>
          <w:lang w:val="en-US" w:eastAsia="zh-CN"/>
        </w:rPr>
        <w:t>is phenomenon, understood as th</w:t>
      </w:r>
      <w:r w:rsidRPr="00595307">
        <w:rPr>
          <w:rFonts w:asciiTheme="majorBidi" w:eastAsia="MS Mincho" w:hAnsiTheme="majorBidi" w:cstheme="majorBidi"/>
          <w:color w:val="000000"/>
          <w:sz w:val="22"/>
          <w:szCs w:val="22"/>
          <w:lang w:val="en-US" w:eastAsia="zh-CN"/>
        </w:rPr>
        <w:t xml:space="preserve">e “stickiness” </w:t>
      </w:r>
      <w:r w:rsidR="00E8582D">
        <w:rPr>
          <w:rFonts w:asciiTheme="majorBidi" w:eastAsia="MS Mincho" w:hAnsiTheme="majorBidi" w:cstheme="majorBidi"/>
          <w:color w:val="000000"/>
          <w:sz w:val="22"/>
          <w:szCs w:val="22"/>
          <w:lang w:val="en-US" w:eastAsia="zh-CN"/>
        </w:rPr>
        <w:t>between</w:t>
      </w:r>
      <w:r w:rsidR="00E8582D"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masculinity </w:t>
      </w:r>
      <w:r w:rsidR="00E8582D">
        <w:rPr>
          <w:rFonts w:asciiTheme="majorBidi" w:eastAsia="MS Mincho" w:hAnsiTheme="majorBidi" w:cstheme="majorBidi"/>
          <w:color w:val="000000"/>
          <w:sz w:val="22"/>
          <w:szCs w:val="22"/>
          <w:lang w:val="en-US" w:eastAsia="zh-CN"/>
        </w:rPr>
        <w:t>and</w:t>
      </w:r>
      <w:r w:rsidR="00E8582D"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innovation</w:t>
      </w:r>
      <w:r w:rsidR="00E8582D">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and the difficulties in opening up processes and discourses to embrace broader understandings of innovation</w:t>
      </w:r>
      <w:r w:rsidR="00D5210E">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can be seen as a result of the gender hierarchy </w:t>
      </w:r>
      <w:r w:rsidR="00FA4E62">
        <w:rPr>
          <w:rFonts w:asciiTheme="majorBidi" w:eastAsia="MS Mincho" w:hAnsiTheme="majorBidi" w:cstheme="majorBidi"/>
          <w:color w:val="000000"/>
          <w:sz w:val="22"/>
          <w:szCs w:val="22"/>
          <w:lang w:val="en-US" w:eastAsia="zh-CN"/>
        </w:rPr>
        <w:t>which is</w:t>
      </w:r>
      <w:r w:rsidR="00FA4E62"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embedded in </w:t>
      </w:r>
      <w:r w:rsidR="00FA4E62">
        <w:rPr>
          <w:rFonts w:asciiTheme="majorBidi" w:eastAsia="MS Mincho" w:hAnsiTheme="majorBidi" w:cstheme="majorBidi"/>
          <w:color w:val="000000"/>
          <w:sz w:val="22"/>
          <w:szCs w:val="22"/>
          <w:lang w:val="en-US" w:eastAsia="zh-CN"/>
        </w:rPr>
        <w:t xml:space="preserve">many </w:t>
      </w:r>
      <w:r w:rsidRPr="00595307">
        <w:rPr>
          <w:rFonts w:asciiTheme="majorBidi" w:eastAsia="MS Mincho" w:hAnsiTheme="majorBidi" w:cstheme="majorBidi"/>
          <w:color w:val="000000"/>
          <w:sz w:val="22"/>
          <w:szCs w:val="22"/>
          <w:lang w:val="en-US" w:eastAsia="zh-CN"/>
        </w:rPr>
        <w:t xml:space="preserve">constructions of innovation </w:t>
      </w:r>
      <w:bookmarkStart w:id="23" w:name="Mendeley_Bookmark_0c8uLif07R"/>
      <w:r w:rsidRPr="00595307">
        <w:rPr>
          <w:rFonts w:asciiTheme="majorBidi" w:eastAsia="MS Mincho" w:hAnsiTheme="majorBidi" w:cstheme="majorBidi"/>
          <w:color w:val="000000"/>
          <w:sz w:val="22"/>
          <w:szCs w:val="22"/>
          <w:lang w:val="en-US" w:eastAsia="zh-CN"/>
        </w:rPr>
        <w:t>(</w:t>
      </w:r>
      <w:proofErr w:type="spellStart"/>
      <w:r w:rsidRPr="00595307">
        <w:rPr>
          <w:rFonts w:asciiTheme="majorBidi" w:eastAsia="MS Mincho" w:hAnsiTheme="majorBidi" w:cstheme="majorBidi"/>
          <w:color w:val="000000"/>
          <w:sz w:val="22"/>
          <w:szCs w:val="22"/>
          <w:lang w:val="en-US" w:eastAsia="zh-CN"/>
        </w:rPr>
        <w:t>Agnete</w:t>
      </w:r>
      <w:proofErr w:type="spellEnd"/>
      <w:r w:rsidRPr="00595307">
        <w:rPr>
          <w:rFonts w:asciiTheme="majorBidi" w:eastAsia="MS Mincho" w:hAnsiTheme="majorBidi" w:cstheme="majorBidi"/>
          <w:color w:val="000000"/>
          <w:sz w:val="22"/>
          <w:szCs w:val="22"/>
          <w:lang w:val="en-US" w:eastAsia="zh-CN"/>
        </w:rPr>
        <w:t xml:space="preserve"> </w:t>
      </w:r>
      <w:proofErr w:type="spellStart"/>
      <w:r w:rsidRPr="00595307">
        <w:rPr>
          <w:rFonts w:asciiTheme="majorBidi" w:eastAsia="MS Mincho" w:hAnsiTheme="majorBidi" w:cstheme="majorBidi"/>
          <w:color w:val="000000"/>
          <w:sz w:val="22"/>
          <w:szCs w:val="22"/>
          <w:lang w:val="en-US" w:eastAsia="zh-CN"/>
        </w:rPr>
        <w:t>Alsos</w:t>
      </w:r>
      <w:proofErr w:type="spellEnd"/>
      <w:r w:rsidRPr="00595307">
        <w:rPr>
          <w:rFonts w:asciiTheme="majorBidi" w:eastAsia="MS Mincho" w:hAnsiTheme="majorBidi" w:cstheme="majorBidi"/>
          <w:color w:val="000000"/>
          <w:sz w:val="22"/>
          <w:szCs w:val="22"/>
          <w:lang w:val="en-US" w:eastAsia="zh-CN"/>
        </w:rPr>
        <w:t xml:space="preserve"> et al. 2013</w:t>
      </w:r>
      <w:r w:rsidR="00E7075C">
        <w:rPr>
          <w:rFonts w:asciiTheme="majorBidi" w:eastAsia="MS Mincho" w:hAnsiTheme="majorBidi" w:cstheme="majorBidi"/>
          <w:color w:val="000000"/>
          <w:sz w:val="22"/>
          <w:szCs w:val="22"/>
          <w:lang w:val="en-US" w:eastAsia="zh-CN"/>
        </w:rPr>
        <w:t xml:space="preserve">; </w:t>
      </w:r>
      <w:proofErr w:type="spellStart"/>
      <w:r w:rsidR="00E7075C">
        <w:rPr>
          <w:rFonts w:asciiTheme="majorBidi" w:hAnsiTheme="majorBidi" w:cstheme="majorBidi"/>
          <w:sz w:val="22"/>
          <w:szCs w:val="22"/>
        </w:rPr>
        <w:t>Wikhamn</w:t>
      </w:r>
      <w:proofErr w:type="spellEnd"/>
      <w:r w:rsidR="00E7075C">
        <w:rPr>
          <w:rFonts w:asciiTheme="majorBidi" w:hAnsiTheme="majorBidi" w:cstheme="majorBidi"/>
          <w:sz w:val="22"/>
          <w:szCs w:val="22"/>
        </w:rPr>
        <w:t xml:space="preserve"> </w:t>
      </w:r>
      <w:r w:rsidR="00E7075C" w:rsidRPr="00595307">
        <w:rPr>
          <w:rFonts w:asciiTheme="majorBidi" w:hAnsiTheme="majorBidi" w:cstheme="majorBidi"/>
          <w:sz w:val="22"/>
          <w:szCs w:val="22"/>
        </w:rPr>
        <w:t>&amp; Knights</w:t>
      </w:r>
      <w:r w:rsidR="00E7075C">
        <w:rPr>
          <w:rFonts w:asciiTheme="majorBidi" w:hAnsiTheme="majorBidi" w:cstheme="majorBidi"/>
          <w:sz w:val="22"/>
          <w:szCs w:val="22"/>
        </w:rPr>
        <w:t xml:space="preserve"> 2013</w:t>
      </w:r>
      <w:r w:rsidRPr="00595307">
        <w:rPr>
          <w:rFonts w:asciiTheme="majorBidi" w:eastAsia="MS Mincho" w:hAnsiTheme="majorBidi" w:cstheme="majorBidi"/>
          <w:color w:val="000000"/>
          <w:sz w:val="22"/>
          <w:szCs w:val="22"/>
          <w:lang w:val="en-US" w:eastAsia="zh-CN"/>
        </w:rPr>
        <w:t>)</w:t>
      </w:r>
      <w:bookmarkEnd w:id="23"/>
      <w:r w:rsidRPr="00595307">
        <w:rPr>
          <w:rFonts w:asciiTheme="majorBidi" w:eastAsia="MS Mincho" w:hAnsiTheme="majorBidi" w:cstheme="majorBidi"/>
          <w:color w:val="000000"/>
          <w:sz w:val="22"/>
          <w:szCs w:val="22"/>
          <w:lang w:val="en-US" w:eastAsia="zh-CN"/>
        </w:rPr>
        <w:t xml:space="preserve">. These issues speak to the complicated and sometimes uneasy ways in which women − individually and collectively − experience innovation processes. </w:t>
      </w:r>
      <w:r w:rsidR="00E33484">
        <w:rPr>
          <w:rFonts w:asciiTheme="majorBidi" w:eastAsia="MS Mincho" w:hAnsiTheme="majorBidi" w:cstheme="majorBidi"/>
          <w:color w:val="000000"/>
          <w:sz w:val="22"/>
          <w:szCs w:val="22"/>
          <w:lang w:val="en-US" w:eastAsia="zh-CN"/>
        </w:rPr>
        <w:t xml:space="preserve">More broadly, they </w:t>
      </w:r>
      <w:r w:rsidRPr="00595307">
        <w:rPr>
          <w:rFonts w:asciiTheme="majorBidi" w:eastAsia="MS Mincho" w:hAnsiTheme="majorBidi" w:cstheme="majorBidi"/>
          <w:color w:val="000000"/>
          <w:sz w:val="22"/>
          <w:szCs w:val="22"/>
          <w:lang w:val="en-US" w:eastAsia="zh-CN"/>
        </w:rPr>
        <w:t xml:space="preserve">also relate to concepts underpinning the question of gender equality and women’s freedom. </w:t>
      </w:r>
    </w:p>
    <w:p w14:paraId="31D1EDDD" w14:textId="0F765F76" w:rsidR="005E30AA" w:rsidRDefault="00B61D06" w:rsidP="00BB3A9A">
      <w:pPr>
        <w:widowControl w:val="0"/>
        <w:autoSpaceDE w:val="0"/>
        <w:autoSpaceDN w:val="0"/>
        <w:adjustRightInd w:val="0"/>
        <w:spacing w:before="12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Given this, there is a need to step </w:t>
      </w:r>
      <w:r w:rsidR="00E664CB">
        <w:rPr>
          <w:rFonts w:asciiTheme="majorBidi" w:eastAsia="MS Mincho" w:hAnsiTheme="majorBidi" w:cstheme="majorBidi"/>
          <w:color w:val="000000"/>
          <w:sz w:val="22"/>
          <w:szCs w:val="22"/>
          <w:lang w:val="en-US" w:eastAsia="zh-CN"/>
        </w:rPr>
        <w:t>away</w:t>
      </w:r>
      <w:r w:rsidR="00E664CB"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from examining inclusive innovation in countries of the </w:t>
      </w:r>
      <w:r w:rsidR="00686A21">
        <w:rPr>
          <w:rFonts w:asciiTheme="majorBidi" w:eastAsia="MS Mincho" w:hAnsiTheme="majorBidi" w:cstheme="majorBidi"/>
          <w:color w:val="000000"/>
          <w:sz w:val="22"/>
          <w:szCs w:val="22"/>
          <w:lang w:val="en-US" w:eastAsia="zh-CN"/>
        </w:rPr>
        <w:t>G</w:t>
      </w:r>
      <w:r w:rsidRPr="00595307">
        <w:rPr>
          <w:rFonts w:asciiTheme="majorBidi" w:eastAsia="MS Mincho" w:hAnsiTheme="majorBidi" w:cstheme="majorBidi"/>
          <w:color w:val="000000"/>
          <w:sz w:val="22"/>
          <w:szCs w:val="22"/>
          <w:lang w:val="en-US" w:eastAsia="zh-CN"/>
        </w:rPr>
        <w:t xml:space="preserve">lobal </w:t>
      </w:r>
      <w:r w:rsidR="00686A2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outh to understand how socioeconomic, cultural and historical contexts can have an impact in whether an innovation process is excluding those marginalized in all societies (</w:t>
      </w:r>
      <w:proofErr w:type="spellStart"/>
      <w:r w:rsidRPr="00595307">
        <w:rPr>
          <w:rFonts w:asciiTheme="majorBidi" w:eastAsia="MS Mincho" w:hAnsiTheme="majorBidi" w:cstheme="majorBidi"/>
          <w:color w:val="000000"/>
          <w:sz w:val="22"/>
          <w:szCs w:val="22"/>
          <w:lang w:val="en-US" w:eastAsia="zh-CN"/>
        </w:rPr>
        <w:t>Ustyuzhantseva</w:t>
      </w:r>
      <w:proofErr w:type="spellEnd"/>
      <w:r w:rsidRPr="00595307">
        <w:rPr>
          <w:rFonts w:asciiTheme="majorBidi" w:eastAsia="MS Mincho" w:hAnsiTheme="majorBidi" w:cstheme="majorBidi"/>
          <w:color w:val="000000"/>
          <w:sz w:val="22"/>
          <w:szCs w:val="22"/>
          <w:lang w:val="en-US" w:eastAsia="zh-CN"/>
        </w:rPr>
        <w:t xml:space="preserve"> 2017). </w:t>
      </w:r>
      <w:r w:rsidR="006375C8">
        <w:rPr>
          <w:rFonts w:asciiTheme="majorBidi" w:eastAsia="MS Mincho" w:hAnsiTheme="majorBidi" w:cstheme="majorBidi"/>
          <w:color w:val="000000"/>
          <w:sz w:val="22"/>
          <w:szCs w:val="22"/>
          <w:lang w:val="en-US" w:eastAsia="zh-CN"/>
        </w:rPr>
        <w:t xml:space="preserve">In this paper, I </w:t>
      </w:r>
      <w:r w:rsidR="00F5366D">
        <w:rPr>
          <w:rFonts w:asciiTheme="majorBidi" w:eastAsia="MS Mincho" w:hAnsiTheme="majorBidi" w:cstheme="majorBidi"/>
          <w:color w:val="000000"/>
          <w:sz w:val="22"/>
          <w:szCs w:val="22"/>
          <w:lang w:val="en-US" w:eastAsia="zh-CN"/>
        </w:rPr>
        <w:t xml:space="preserve">agree with scholars </w:t>
      </w:r>
      <w:r w:rsidR="00447DE8">
        <w:rPr>
          <w:rFonts w:asciiTheme="majorBidi" w:eastAsia="MS Mincho" w:hAnsiTheme="majorBidi" w:cstheme="majorBidi"/>
          <w:color w:val="000000"/>
          <w:sz w:val="22"/>
          <w:szCs w:val="22"/>
          <w:lang w:val="en-US" w:eastAsia="zh-CN"/>
        </w:rPr>
        <w:t>who</w:t>
      </w:r>
      <w:r w:rsidR="00F5366D">
        <w:rPr>
          <w:rFonts w:asciiTheme="majorBidi" w:eastAsia="MS Mincho" w:hAnsiTheme="majorBidi" w:cstheme="majorBidi"/>
          <w:color w:val="000000"/>
          <w:sz w:val="22"/>
          <w:szCs w:val="22"/>
          <w:lang w:val="en-US" w:eastAsia="zh-CN"/>
        </w:rPr>
        <w:t xml:space="preserve"> argue that inclusive innovation should consider groups other than the poor in developing countries. </w:t>
      </w:r>
      <w:r w:rsidR="00CF7272">
        <w:rPr>
          <w:rFonts w:asciiTheme="majorBidi" w:eastAsia="MS Mincho" w:hAnsiTheme="majorBidi" w:cstheme="majorBidi"/>
          <w:color w:val="000000"/>
          <w:sz w:val="22"/>
          <w:szCs w:val="22"/>
          <w:lang w:val="en-US" w:eastAsia="zh-CN"/>
        </w:rPr>
        <w:t>But g</w:t>
      </w:r>
      <w:r w:rsidR="00F5366D">
        <w:rPr>
          <w:rFonts w:asciiTheme="majorBidi" w:eastAsia="MS Mincho" w:hAnsiTheme="majorBidi" w:cstheme="majorBidi"/>
          <w:color w:val="000000"/>
          <w:sz w:val="22"/>
          <w:szCs w:val="22"/>
          <w:lang w:val="en-US" w:eastAsia="zh-CN"/>
        </w:rPr>
        <w:t xml:space="preserve">iven the predominant male-centric character of innovation, </w:t>
      </w:r>
      <w:r w:rsidR="00CF7272">
        <w:rPr>
          <w:rFonts w:asciiTheme="majorBidi" w:eastAsia="MS Mincho" w:hAnsiTheme="majorBidi" w:cstheme="majorBidi"/>
          <w:color w:val="000000"/>
          <w:sz w:val="22"/>
          <w:szCs w:val="22"/>
          <w:lang w:val="en-US" w:eastAsia="zh-CN"/>
        </w:rPr>
        <w:t xml:space="preserve">I argue that </w:t>
      </w:r>
      <w:r w:rsidR="00F5366D">
        <w:rPr>
          <w:rFonts w:asciiTheme="majorBidi" w:eastAsia="MS Mincho" w:hAnsiTheme="majorBidi" w:cstheme="majorBidi"/>
          <w:color w:val="000000"/>
          <w:sz w:val="22"/>
          <w:szCs w:val="22"/>
          <w:lang w:val="en-US" w:eastAsia="zh-CN"/>
        </w:rPr>
        <w:t xml:space="preserve">women, both in the Global North and Global South, should be </w:t>
      </w:r>
      <w:r w:rsidR="00CF7272">
        <w:rPr>
          <w:rFonts w:asciiTheme="majorBidi" w:eastAsia="MS Mincho" w:hAnsiTheme="majorBidi" w:cstheme="majorBidi"/>
          <w:color w:val="000000"/>
          <w:sz w:val="22"/>
          <w:szCs w:val="22"/>
          <w:lang w:val="en-US" w:eastAsia="zh-CN"/>
        </w:rPr>
        <w:t>a central group</w:t>
      </w:r>
      <w:r w:rsidR="00F5366D">
        <w:rPr>
          <w:rFonts w:asciiTheme="majorBidi" w:eastAsia="MS Mincho" w:hAnsiTheme="majorBidi" w:cstheme="majorBidi"/>
          <w:color w:val="000000"/>
          <w:sz w:val="22"/>
          <w:szCs w:val="22"/>
          <w:lang w:val="en-US" w:eastAsia="zh-CN"/>
        </w:rPr>
        <w:t xml:space="preserve"> of concern to </w:t>
      </w:r>
      <w:r w:rsidR="00080332">
        <w:rPr>
          <w:rFonts w:asciiTheme="majorBidi" w:eastAsia="MS Mincho" w:hAnsiTheme="majorBidi" w:cstheme="majorBidi"/>
          <w:color w:val="000000"/>
          <w:sz w:val="22"/>
          <w:szCs w:val="22"/>
          <w:lang w:val="en-US" w:eastAsia="zh-CN"/>
        </w:rPr>
        <w:t xml:space="preserve">any concept of </w:t>
      </w:r>
      <w:r w:rsidR="00F5366D">
        <w:rPr>
          <w:rFonts w:asciiTheme="majorBidi" w:eastAsia="MS Mincho" w:hAnsiTheme="majorBidi" w:cstheme="majorBidi"/>
          <w:color w:val="000000"/>
          <w:sz w:val="22"/>
          <w:szCs w:val="22"/>
          <w:lang w:val="en-US" w:eastAsia="zh-CN"/>
        </w:rPr>
        <w:t xml:space="preserve">inclusive innovation. </w:t>
      </w:r>
    </w:p>
    <w:p w14:paraId="5CC8C302" w14:textId="77777777" w:rsidR="00F5366D" w:rsidRPr="00595307" w:rsidRDefault="00F5366D" w:rsidP="00F5366D">
      <w:pPr>
        <w:spacing w:before="120" w:line="240" w:lineRule="auto"/>
        <w:jc w:val="both"/>
        <w:rPr>
          <w:rFonts w:asciiTheme="majorBidi" w:eastAsia="MS Mincho" w:hAnsiTheme="majorBidi" w:cstheme="majorBidi"/>
          <w:color w:val="000000"/>
          <w:sz w:val="22"/>
          <w:szCs w:val="22"/>
          <w:lang w:val="en-US" w:eastAsia="zh-CN"/>
        </w:rPr>
      </w:pPr>
    </w:p>
    <w:p w14:paraId="3405FBF6" w14:textId="1CEE0A3B" w:rsidR="00D87F04" w:rsidRPr="005E30AA" w:rsidRDefault="00592D5C" w:rsidP="005E30AA">
      <w:pPr>
        <w:pStyle w:val="CommentText"/>
        <w:spacing w:line="240" w:lineRule="auto"/>
        <w:jc w:val="both"/>
        <w:rPr>
          <w:rFonts w:asciiTheme="majorBidi" w:hAnsiTheme="majorBidi" w:cstheme="majorBidi"/>
          <w:sz w:val="22"/>
          <w:szCs w:val="22"/>
        </w:rPr>
      </w:pPr>
      <w:r>
        <w:rPr>
          <w:rFonts w:asciiTheme="majorBidi" w:eastAsia="MS Mincho" w:hAnsiTheme="majorBidi" w:cstheme="majorBidi"/>
          <w:color w:val="000000"/>
          <w:sz w:val="22"/>
          <w:szCs w:val="22"/>
          <w:lang w:eastAsia="zh-CN"/>
        </w:rPr>
        <w:t>I</w:t>
      </w:r>
      <w:r w:rsidR="00D87F04" w:rsidRPr="00595307">
        <w:rPr>
          <w:rFonts w:asciiTheme="majorBidi" w:eastAsia="MS Mincho" w:hAnsiTheme="majorBidi" w:cstheme="majorBidi"/>
          <w:color w:val="000000"/>
          <w:sz w:val="22"/>
          <w:szCs w:val="22"/>
          <w:lang w:eastAsia="zh-CN"/>
        </w:rPr>
        <w:t xml:space="preserve"> propose a framework that combines the concept of situated agency through the lens of intersectionality in order to </w:t>
      </w:r>
      <w:r w:rsidR="00F5366D">
        <w:rPr>
          <w:rFonts w:asciiTheme="majorBidi" w:eastAsia="MS Mincho" w:hAnsiTheme="majorBidi" w:cstheme="majorBidi"/>
          <w:color w:val="000000"/>
          <w:sz w:val="22"/>
          <w:szCs w:val="22"/>
          <w:lang w:eastAsia="zh-CN"/>
        </w:rPr>
        <w:t xml:space="preserve">address these pitfalls and </w:t>
      </w:r>
      <w:r w:rsidR="00D87F04" w:rsidRPr="00595307">
        <w:rPr>
          <w:rFonts w:asciiTheme="majorBidi" w:eastAsia="MS Mincho" w:hAnsiTheme="majorBidi" w:cstheme="majorBidi"/>
          <w:color w:val="000000"/>
          <w:sz w:val="22"/>
          <w:szCs w:val="22"/>
          <w:lang w:eastAsia="zh-CN"/>
        </w:rPr>
        <w:t xml:space="preserve">enrich the inclusive innovation literature. </w:t>
      </w:r>
    </w:p>
    <w:p w14:paraId="641BBEC3" w14:textId="2CB24537" w:rsidR="00D87F04" w:rsidRPr="00075E3D" w:rsidRDefault="00D87F04" w:rsidP="00075E3D">
      <w:pPr>
        <w:pStyle w:val="Heading1"/>
        <w:numPr>
          <w:ilvl w:val="0"/>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 xml:space="preserve">Theoretical framework </w:t>
      </w:r>
    </w:p>
    <w:p w14:paraId="17722B30" w14:textId="77777777" w:rsidR="00D87F04" w:rsidRPr="00595307" w:rsidRDefault="00D87F04" w:rsidP="0009273C">
      <w:pPr>
        <w:pStyle w:val="Heading2"/>
        <w:numPr>
          <w:ilvl w:val="1"/>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Situated agency</w:t>
      </w:r>
    </w:p>
    <w:p w14:paraId="1CBB0916" w14:textId="77777777" w:rsidR="00D87F04" w:rsidRPr="00595307" w:rsidRDefault="00D87F04" w:rsidP="0009273C">
      <w:pPr>
        <w:spacing w:line="240" w:lineRule="auto"/>
        <w:jc w:val="both"/>
        <w:rPr>
          <w:rFonts w:asciiTheme="majorBidi" w:hAnsiTheme="majorBidi" w:cstheme="majorBidi"/>
          <w:sz w:val="22"/>
          <w:szCs w:val="22"/>
          <w:lang w:val="en-US"/>
        </w:rPr>
      </w:pPr>
    </w:p>
    <w:p w14:paraId="4E5842E5" w14:textId="442CA615" w:rsidR="00D87F04" w:rsidRPr="00595307" w:rsidRDefault="003F0104" w:rsidP="003F0104">
      <w:pPr>
        <w:pStyle w:val="NormalWeb"/>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Simone de</w:t>
      </w:r>
      <w:r w:rsidRPr="003F0104">
        <w:rPr>
          <w:rFonts w:asciiTheme="majorBidi" w:eastAsia="MS Mincho" w:hAnsiTheme="majorBidi" w:cstheme="majorBidi"/>
          <w:color w:val="000000"/>
          <w:sz w:val="22"/>
          <w:szCs w:val="22"/>
          <w:lang w:eastAsia="zh-CN"/>
        </w:rPr>
        <w:t xml:space="preserve"> Beauvoir</w:t>
      </w:r>
      <w:r w:rsidR="00D87F04" w:rsidRPr="00595307">
        <w:rPr>
          <w:rFonts w:asciiTheme="majorBidi" w:eastAsia="MS Mincho" w:hAnsiTheme="majorBidi" w:cstheme="majorBidi"/>
          <w:color w:val="000000"/>
          <w:sz w:val="22"/>
          <w:szCs w:val="22"/>
          <w:lang w:eastAsia="zh-CN"/>
        </w:rPr>
        <w:t xml:space="preserve"> was one of the first writers </w:t>
      </w:r>
      <w:r w:rsidR="00CD7421">
        <w:rPr>
          <w:rFonts w:asciiTheme="majorBidi" w:eastAsia="MS Mincho" w:hAnsiTheme="majorBidi" w:cstheme="majorBidi"/>
          <w:color w:val="000000"/>
          <w:sz w:val="22"/>
          <w:szCs w:val="22"/>
          <w:lang w:eastAsia="zh-CN"/>
        </w:rPr>
        <w:t>to</w:t>
      </w:r>
      <w:r w:rsidR="00CD7421"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discuss the idea of situated agency in relation to women</w:t>
      </w:r>
      <w:r w:rsidR="00D87F04" w:rsidRPr="00511BA3">
        <w:rPr>
          <w:rFonts w:asciiTheme="majorBidi" w:eastAsia="MS Mincho" w:hAnsiTheme="majorBidi" w:cstheme="majorBidi"/>
          <w:color w:val="000000"/>
          <w:sz w:val="22"/>
          <w:szCs w:val="22"/>
          <w:lang w:eastAsia="zh-CN"/>
        </w:rPr>
        <w:t>. Beauvoir</w:t>
      </w:r>
      <w:r w:rsidR="00C773A9" w:rsidRPr="00511BA3">
        <w:rPr>
          <w:rFonts w:asciiTheme="majorBidi" w:eastAsia="MS Mincho" w:hAnsiTheme="majorBidi" w:cstheme="majorBidi"/>
          <w:color w:val="000000"/>
          <w:sz w:val="22"/>
          <w:szCs w:val="22"/>
          <w:lang w:eastAsia="zh-CN"/>
        </w:rPr>
        <w:t xml:space="preserve"> </w:t>
      </w:r>
      <w:r w:rsidR="00D87F04" w:rsidRPr="00511BA3">
        <w:rPr>
          <w:rFonts w:asciiTheme="majorBidi" w:eastAsia="MS Mincho" w:hAnsiTheme="majorBidi" w:cstheme="majorBidi"/>
          <w:color w:val="000000"/>
          <w:sz w:val="22"/>
          <w:szCs w:val="22"/>
          <w:lang w:eastAsia="zh-CN"/>
        </w:rPr>
        <w:t>shared</w:t>
      </w:r>
      <w:r w:rsidR="00D87F04" w:rsidRPr="00595307">
        <w:rPr>
          <w:rFonts w:asciiTheme="majorBidi" w:eastAsia="MS Mincho" w:hAnsiTheme="majorBidi" w:cstheme="majorBidi"/>
          <w:color w:val="000000"/>
          <w:sz w:val="22"/>
          <w:szCs w:val="22"/>
          <w:lang w:eastAsia="zh-CN"/>
        </w:rPr>
        <w:t xml:space="preserve"> Jean Paul de Sartre’s idea of existentialism, a philosophical approach that emphasizes individual existence, freedom and choice. Beauvoir </w:t>
      </w:r>
      <w:r w:rsidR="00570B91" w:rsidRPr="00595307">
        <w:rPr>
          <w:rFonts w:asciiTheme="majorBidi" w:eastAsia="MS Mincho" w:hAnsiTheme="majorBidi" w:cstheme="majorBidi"/>
          <w:color w:val="000000"/>
          <w:sz w:val="22"/>
          <w:szCs w:val="22"/>
          <w:lang w:eastAsia="zh-CN"/>
        </w:rPr>
        <w:t>believed</w:t>
      </w:r>
      <w:r w:rsidR="00D87F04" w:rsidRPr="00595307">
        <w:rPr>
          <w:rFonts w:asciiTheme="majorBidi" w:eastAsia="MS Mincho" w:hAnsiTheme="majorBidi" w:cstheme="majorBidi"/>
          <w:color w:val="000000"/>
          <w:sz w:val="22"/>
          <w:szCs w:val="22"/>
          <w:lang w:eastAsia="zh-CN"/>
        </w:rPr>
        <w:t xml:space="preserve"> the idea that no real essentialist structures existed of what life is and how to behave in the world. </w:t>
      </w:r>
      <w:r w:rsidR="004374A9" w:rsidRPr="00595307">
        <w:rPr>
          <w:rFonts w:asciiTheme="majorBidi" w:eastAsia="MS Mincho" w:hAnsiTheme="majorBidi" w:cstheme="majorBidi"/>
          <w:color w:val="000000"/>
          <w:sz w:val="22"/>
          <w:szCs w:val="22"/>
          <w:lang w:eastAsia="zh-CN"/>
        </w:rPr>
        <w:t xml:space="preserve">With regards to </w:t>
      </w:r>
      <w:proofErr w:type="gramStart"/>
      <w:r w:rsidR="004374A9" w:rsidRPr="00595307">
        <w:rPr>
          <w:rFonts w:asciiTheme="majorBidi" w:eastAsia="MS Mincho" w:hAnsiTheme="majorBidi" w:cstheme="majorBidi"/>
          <w:color w:val="000000"/>
          <w:sz w:val="22"/>
          <w:szCs w:val="22"/>
          <w:lang w:eastAsia="zh-CN"/>
        </w:rPr>
        <w:t>women</w:t>
      </w:r>
      <w:proofErr w:type="gramEnd"/>
      <w:r w:rsidR="004374A9" w:rsidRPr="00595307">
        <w:rPr>
          <w:rFonts w:asciiTheme="majorBidi" w:eastAsia="MS Mincho" w:hAnsiTheme="majorBidi" w:cstheme="majorBidi"/>
          <w:color w:val="000000"/>
          <w:sz w:val="22"/>
          <w:szCs w:val="22"/>
          <w:lang w:eastAsia="zh-CN"/>
        </w:rPr>
        <w:t xml:space="preserve"> she writes “When I use the word “woman” or “feminine”, I obviously refer to no archetype, to no immutable essence” </w:t>
      </w:r>
      <w:r w:rsidR="003442B9" w:rsidRPr="00C24A5C">
        <w:rPr>
          <w:rFonts w:asciiTheme="majorBidi" w:eastAsia="MS Mincho" w:hAnsiTheme="majorBidi" w:cstheme="majorBidi"/>
          <w:color w:val="000000"/>
          <w:sz w:val="22"/>
          <w:szCs w:val="22"/>
          <w:lang w:eastAsia="zh-CN"/>
        </w:rPr>
        <w:t>(Beauvoir 2011 p.</w:t>
      </w:r>
      <w:r w:rsidR="00D87F04" w:rsidRPr="00C24A5C">
        <w:rPr>
          <w:rFonts w:asciiTheme="majorBidi" w:eastAsia="MS Mincho" w:hAnsiTheme="majorBidi" w:cstheme="majorBidi"/>
          <w:color w:val="000000"/>
          <w:sz w:val="22"/>
          <w:szCs w:val="22"/>
          <w:lang w:eastAsia="zh-CN"/>
        </w:rPr>
        <w:t xml:space="preserve"> 289). </w:t>
      </w:r>
    </w:p>
    <w:p w14:paraId="2B0B23FC" w14:textId="1C72F6C1" w:rsidR="00D87F04" w:rsidRPr="00447DE8" w:rsidRDefault="004374A9" w:rsidP="00BB3A9A">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And despite there being no fixed way in which woman should be, </w:t>
      </w:r>
      <w:r w:rsidR="00D87F04" w:rsidRPr="00447DE8">
        <w:rPr>
          <w:rFonts w:asciiTheme="majorBidi" w:eastAsia="MS Mincho" w:hAnsiTheme="majorBidi" w:cstheme="majorBidi"/>
          <w:color w:val="000000"/>
          <w:sz w:val="22"/>
          <w:szCs w:val="22"/>
          <w:lang w:eastAsia="zh-CN"/>
        </w:rPr>
        <w:t xml:space="preserve">Beauvoir </w:t>
      </w:r>
      <w:r w:rsidR="008C6526">
        <w:rPr>
          <w:rFonts w:asciiTheme="majorBidi" w:eastAsia="MS Mincho" w:hAnsiTheme="majorBidi" w:cstheme="majorBidi"/>
          <w:color w:val="000000"/>
          <w:sz w:val="22"/>
          <w:szCs w:val="22"/>
          <w:lang w:eastAsia="zh-CN"/>
        </w:rPr>
        <w:t>recognized</w:t>
      </w:r>
      <w:r w:rsidR="00D87F04" w:rsidRPr="00447DE8">
        <w:rPr>
          <w:rFonts w:asciiTheme="majorBidi" w:eastAsia="MS Mincho" w:hAnsiTheme="majorBidi" w:cstheme="majorBidi"/>
          <w:color w:val="000000"/>
          <w:sz w:val="22"/>
          <w:szCs w:val="22"/>
          <w:lang w:eastAsia="zh-CN"/>
        </w:rPr>
        <w:t xml:space="preserve"> that a woman’s freedom of choice presented a limited range of roles in ‘the closed chamber of history’s conspiracy against her’. </w:t>
      </w:r>
      <w:r w:rsidR="00BB3A9A">
        <w:rPr>
          <w:rFonts w:asciiTheme="majorBidi" w:eastAsia="MS Mincho" w:hAnsiTheme="majorBidi" w:cstheme="majorBidi"/>
          <w:color w:val="000000"/>
          <w:sz w:val="22"/>
          <w:szCs w:val="22"/>
          <w:lang w:eastAsia="zh-CN"/>
        </w:rPr>
        <w:t>A</w:t>
      </w:r>
      <w:r w:rsidR="00D87F04" w:rsidRPr="00447DE8">
        <w:rPr>
          <w:rFonts w:asciiTheme="majorBidi" w:eastAsia="MS Mincho" w:hAnsiTheme="majorBidi" w:cstheme="majorBidi"/>
          <w:color w:val="000000"/>
          <w:sz w:val="22"/>
          <w:szCs w:val="22"/>
          <w:lang w:eastAsia="zh-CN"/>
        </w:rPr>
        <w:t xml:space="preserve"> woman’s freedom was systematically constrained, unrecognized or denied and</w:t>
      </w:r>
      <w:r w:rsidR="00CD7421">
        <w:rPr>
          <w:rFonts w:asciiTheme="majorBidi" w:eastAsia="MS Mincho" w:hAnsiTheme="majorBidi" w:cstheme="majorBidi"/>
          <w:color w:val="000000"/>
          <w:sz w:val="22"/>
          <w:szCs w:val="22"/>
          <w:lang w:eastAsia="zh-CN"/>
        </w:rPr>
        <w:t>,</w:t>
      </w:r>
      <w:r w:rsidR="00D87F04" w:rsidRPr="00447DE8">
        <w:rPr>
          <w:rFonts w:asciiTheme="majorBidi" w:eastAsia="MS Mincho" w:hAnsiTheme="majorBidi" w:cstheme="majorBidi"/>
          <w:color w:val="000000"/>
          <w:sz w:val="22"/>
          <w:szCs w:val="22"/>
          <w:lang w:eastAsia="zh-CN"/>
        </w:rPr>
        <w:t xml:space="preserve"> as such, her difficulties were not due to personal limitations but were rather the product of a </w:t>
      </w:r>
      <w:proofErr w:type="gramStart"/>
      <w:r w:rsidR="00D87F04" w:rsidRPr="00447DE8">
        <w:rPr>
          <w:rFonts w:asciiTheme="majorBidi" w:eastAsia="MS Mincho" w:hAnsiTheme="majorBidi" w:cstheme="majorBidi"/>
          <w:color w:val="000000"/>
          <w:sz w:val="22"/>
          <w:szCs w:val="22"/>
          <w:lang w:eastAsia="zh-CN"/>
        </w:rPr>
        <w:t>socially</w:t>
      </w:r>
      <w:r w:rsidR="00CD7421">
        <w:rPr>
          <w:rFonts w:asciiTheme="majorBidi" w:eastAsia="MS Mincho" w:hAnsiTheme="majorBidi" w:cstheme="majorBidi"/>
          <w:color w:val="000000"/>
          <w:sz w:val="22"/>
          <w:szCs w:val="22"/>
          <w:lang w:eastAsia="zh-CN"/>
        </w:rPr>
        <w:t>-</w:t>
      </w:r>
      <w:r w:rsidR="00D87F04" w:rsidRPr="00447DE8">
        <w:rPr>
          <w:rFonts w:asciiTheme="majorBidi" w:eastAsia="MS Mincho" w:hAnsiTheme="majorBidi" w:cstheme="majorBidi"/>
          <w:color w:val="000000"/>
          <w:sz w:val="22"/>
          <w:szCs w:val="22"/>
          <w:lang w:eastAsia="zh-CN"/>
        </w:rPr>
        <w:t>constructed</w:t>
      </w:r>
      <w:proofErr w:type="gramEnd"/>
      <w:r w:rsidR="00D87F04" w:rsidRPr="00447DE8">
        <w:rPr>
          <w:rFonts w:asciiTheme="majorBidi" w:eastAsia="MS Mincho" w:hAnsiTheme="majorBidi" w:cstheme="majorBidi"/>
          <w:color w:val="000000"/>
          <w:sz w:val="22"/>
          <w:szCs w:val="22"/>
          <w:lang w:eastAsia="zh-CN"/>
        </w:rPr>
        <w:t xml:space="preserve"> reality </w:t>
      </w:r>
      <w:bookmarkStart w:id="24" w:name="Mendeley_Bookmark_X2XMdZjoUe"/>
      <w:r w:rsidR="00CD39B4" w:rsidRPr="00447DE8">
        <w:rPr>
          <w:rFonts w:asciiTheme="majorBidi" w:eastAsia="MS Mincho" w:hAnsiTheme="majorBidi" w:cstheme="majorBidi"/>
          <w:color w:val="000000"/>
          <w:sz w:val="22"/>
          <w:szCs w:val="22"/>
          <w:lang w:eastAsia="zh-CN"/>
        </w:rPr>
        <w:t>(</w:t>
      </w:r>
      <w:proofErr w:type="spellStart"/>
      <w:r w:rsidR="00CD39B4" w:rsidRPr="00447DE8">
        <w:rPr>
          <w:rFonts w:asciiTheme="majorBidi" w:eastAsia="MS Mincho" w:hAnsiTheme="majorBidi" w:cstheme="majorBidi"/>
          <w:color w:val="000000"/>
          <w:sz w:val="22"/>
          <w:szCs w:val="22"/>
          <w:lang w:eastAsia="zh-CN"/>
        </w:rPr>
        <w:t>Grosholz</w:t>
      </w:r>
      <w:proofErr w:type="spellEnd"/>
      <w:r w:rsidR="00D87F04" w:rsidRPr="00447DE8">
        <w:rPr>
          <w:rFonts w:asciiTheme="majorBidi" w:eastAsia="MS Mincho" w:hAnsiTheme="majorBidi" w:cstheme="majorBidi"/>
          <w:color w:val="000000"/>
          <w:sz w:val="22"/>
          <w:szCs w:val="22"/>
          <w:lang w:eastAsia="zh-CN"/>
        </w:rPr>
        <w:t xml:space="preserve"> 2004)</w:t>
      </w:r>
      <w:bookmarkEnd w:id="24"/>
      <w:r w:rsidR="00D87F04" w:rsidRPr="00447DE8">
        <w:rPr>
          <w:rFonts w:asciiTheme="majorBidi" w:eastAsia="MS Mincho" w:hAnsiTheme="majorBidi" w:cstheme="majorBidi"/>
          <w:color w:val="000000"/>
          <w:sz w:val="22"/>
          <w:szCs w:val="22"/>
          <w:lang w:eastAsia="zh-CN"/>
        </w:rPr>
        <w:t xml:space="preserve">. </w:t>
      </w:r>
    </w:p>
    <w:p w14:paraId="19BED1EC" w14:textId="3C74C77C" w:rsidR="00D87F04" w:rsidRPr="00447DE8" w:rsidRDefault="00D87F04" w:rsidP="00BB3A9A">
      <w:pPr>
        <w:pStyle w:val="NormalWeb"/>
        <w:spacing w:line="240" w:lineRule="auto"/>
        <w:jc w:val="both"/>
        <w:rPr>
          <w:rFonts w:asciiTheme="majorBidi" w:eastAsia="MS Mincho" w:hAnsiTheme="majorBidi" w:cstheme="majorBidi"/>
          <w:color w:val="000000"/>
          <w:sz w:val="22"/>
          <w:szCs w:val="22"/>
          <w:lang w:eastAsia="zh-CN"/>
        </w:rPr>
      </w:pPr>
      <w:r w:rsidRPr="00447DE8">
        <w:rPr>
          <w:rFonts w:asciiTheme="majorBidi" w:eastAsia="MS Mincho" w:hAnsiTheme="majorBidi" w:cstheme="majorBidi"/>
          <w:color w:val="000000"/>
          <w:sz w:val="22"/>
          <w:szCs w:val="22"/>
          <w:lang w:eastAsia="zh-CN"/>
        </w:rPr>
        <w:t xml:space="preserve">From this perspective, the parameters of our individual freedom and our collective freedom are not always in harmony. ‘Situated’ is based in Heidegger’s concept of ‘situation’, which implies that our choices are the basis of our freedom and the source of our limitations.  In this respect, a situation </w:t>
      </w:r>
      <w:r w:rsidR="00CD7421">
        <w:rPr>
          <w:rFonts w:asciiTheme="majorBidi" w:eastAsia="MS Mincho" w:hAnsiTheme="majorBidi" w:cstheme="majorBidi"/>
          <w:color w:val="000000"/>
          <w:sz w:val="22"/>
          <w:szCs w:val="22"/>
          <w:lang w:eastAsia="zh-CN"/>
        </w:rPr>
        <w:t>in which</w:t>
      </w:r>
      <w:r w:rsidRPr="00447DE8">
        <w:rPr>
          <w:rFonts w:asciiTheme="majorBidi" w:eastAsia="MS Mincho" w:hAnsiTheme="majorBidi" w:cstheme="majorBidi"/>
          <w:color w:val="000000"/>
          <w:sz w:val="22"/>
          <w:szCs w:val="22"/>
          <w:lang w:eastAsia="zh-CN"/>
        </w:rPr>
        <w:t xml:space="preserve"> we find ourselves</w:t>
      </w:r>
      <w:r w:rsidR="00CD7421">
        <w:rPr>
          <w:rFonts w:asciiTheme="majorBidi" w:eastAsia="MS Mincho" w:hAnsiTheme="majorBidi" w:cstheme="majorBidi"/>
          <w:color w:val="000000"/>
          <w:sz w:val="22"/>
          <w:szCs w:val="22"/>
          <w:lang w:eastAsia="zh-CN"/>
        </w:rPr>
        <w:t xml:space="preserve"> </w:t>
      </w:r>
      <w:r w:rsidRPr="00447DE8">
        <w:rPr>
          <w:rFonts w:asciiTheme="majorBidi" w:eastAsia="MS Mincho" w:hAnsiTheme="majorBidi" w:cstheme="majorBidi"/>
          <w:color w:val="000000"/>
          <w:sz w:val="22"/>
          <w:szCs w:val="22"/>
          <w:lang w:eastAsia="zh-CN"/>
        </w:rPr>
        <w:t xml:space="preserve">includes our embodiment and the meanings given </w:t>
      </w:r>
      <w:r w:rsidR="00CD7421">
        <w:rPr>
          <w:rFonts w:asciiTheme="majorBidi" w:eastAsia="MS Mincho" w:hAnsiTheme="majorBidi" w:cstheme="majorBidi"/>
          <w:color w:val="000000"/>
          <w:sz w:val="22"/>
          <w:szCs w:val="22"/>
          <w:lang w:eastAsia="zh-CN"/>
        </w:rPr>
        <w:t>in</w:t>
      </w:r>
      <w:r w:rsidR="00CD7421" w:rsidRPr="00447DE8">
        <w:rPr>
          <w:rFonts w:asciiTheme="majorBidi" w:eastAsia="MS Mincho" w:hAnsiTheme="majorBidi" w:cstheme="majorBidi"/>
          <w:color w:val="000000"/>
          <w:sz w:val="22"/>
          <w:szCs w:val="22"/>
          <w:lang w:eastAsia="zh-CN"/>
        </w:rPr>
        <w:t xml:space="preserve"> </w:t>
      </w:r>
      <w:r w:rsidRPr="00447DE8">
        <w:rPr>
          <w:rFonts w:asciiTheme="majorBidi" w:eastAsia="MS Mincho" w:hAnsiTheme="majorBidi" w:cstheme="majorBidi"/>
          <w:color w:val="000000"/>
          <w:sz w:val="22"/>
          <w:szCs w:val="22"/>
          <w:lang w:eastAsia="zh-CN"/>
        </w:rPr>
        <w:t xml:space="preserve">our particular socio-historical </w:t>
      </w:r>
      <w:r w:rsidR="00CD39B4" w:rsidRPr="00447DE8">
        <w:rPr>
          <w:rFonts w:asciiTheme="majorBidi" w:eastAsia="MS Mincho" w:hAnsiTheme="majorBidi" w:cstheme="majorBidi"/>
          <w:color w:val="000000"/>
          <w:sz w:val="22"/>
          <w:szCs w:val="22"/>
          <w:lang w:eastAsia="zh-CN"/>
        </w:rPr>
        <w:t xml:space="preserve">location (Vera-Gray </w:t>
      </w:r>
      <w:r w:rsidR="00BB3A9A">
        <w:rPr>
          <w:rFonts w:asciiTheme="majorBidi" w:eastAsia="MS Mincho" w:hAnsiTheme="majorBidi" w:cstheme="majorBidi"/>
          <w:color w:val="000000"/>
          <w:sz w:val="22"/>
          <w:szCs w:val="22"/>
          <w:lang w:eastAsia="zh-CN"/>
        </w:rPr>
        <w:t>2016 p. 3). O</w:t>
      </w:r>
      <w:r w:rsidRPr="00447DE8">
        <w:rPr>
          <w:rFonts w:asciiTheme="majorBidi" w:eastAsia="MS Mincho" w:hAnsiTheme="majorBidi" w:cstheme="majorBidi"/>
          <w:color w:val="000000"/>
          <w:sz w:val="22"/>
          <w:szCs w:val="22"/>
          <w:lang w:eastAsia="zh-CN"/>
        </w:rPr>
        <w:t xml:space="preserve">ur </w:t>
      </w:r>
      <w:proofErr w:type="spellStart"/>
      <w:r w:rsidRPr="00447DE8">
        <w:rPr>
          <w:rFonts w:asciiTheme="majorBidi" w:eastAsia="MS Mincho" w:hAnsiTheme="majorBidi" w:cstheme="majorBidi"/>
          <w:color w:val="000000"/>
          <w:sz w:val="22"/>
          <w:szCs w:val="22"/>
          <w:lang w:eastAsia="zh-CN"/>
        </w:rPr>
        <w:t>situatedness</w:t>
      </w:r>
      <w:proofErr w:type="spellEnd"/>
      <w:r w:rsidRPr="00447DE8">
        <w:rPr>
          <w:rFonts w:asciiTheme="majorBidi" w:eastAsia="MS Mincho" w:hAnsiTheme="majorBidi" w:cstheme="majorBidi"/>
          <w:color w:val="000000"/>
          <w:sz w:val="22"/>
          <w:szCs w:val="22"/>
          <w:lang w:eastAsia="zh-CN"/>
        </w:rPr>
        <w:t xml:space="preserve"> has an impact on our choices and fr</w:t>
      </w:r>
      <w:r w:rsidR="00BB3A9A">
        <w:rPr>
          <w:rFonts w:asciiTheme="majorBidi" w:eastAsia="MS Mincho" w:hAnsiTheme="majorBidi" w:cstheme="majorBidi"/>
          <w:color w:val="000000"/>
          <w:sz w:val="22"/>
          <w:szCs w:val="22"/>
          <w:lang w:eastAsia="zh-CN"/>
        </w:rPr>
        <w:t>eedom (i.e. our existentialism).</w:t>
      </w:r>
      <w:r w:rsidRPr="00447DE8">
        <w:rPr>
          <w:rFonts w:asciiTheme="majorBidi" w:eastAsia="MS Mincho" w:hAnsiTheme="majorBidi" w:cstheme="majorBidi"/>
          <w:color w:val="000000"/>
          <w:sz w:val="22"/>
          <w:szCs w:val="22"/>
          <w:lang w:eastAsia="zh-CN"/>
        </w:rPr>
        <w:t xml:space="preserve"> </w:t>
      </w:r>
    </w:p>
    <w:p w14:paraId="23B774B9" w14:textId="6E1B2012" w:rsidR="00D87F04" w:rsidRPr="00447DE8" w:rsidRDefault="00D87F04" w:rsidP="00686A21">
      <w:pPr>
        <w:pStyle w:val="NormalWeb"/>
        <w:spacing w:line="240" w:lineRule="auto"/>
        <w:jc w:val="both"/>
        <w:rPr>
          <w:rFonts w:asciiTheme="majorBidi" w:eastAsia="MS Mincho" w:hAnsiTheme="majorBidi" w:cstheme="majorBidi"/>
          <w:color w:val="000000"/>
          <w:sz w:val="22"/>
          <w:szCs w:val="22"/>
          <w:lang w:eastAsia="zh-CN"/>
        </w:rPr>
      </w:pPr>
      <w:r w:rsidRPr="00447DE8">
        <w:rPr>
          <w:rFonts w:asciiTheme="majorBidi" w:eastAsia="MS Mincho" w:hAnsiTheme="majorBidi" w:cstheme="majorBidi"/>
          <w:color w:val="000000"/>
          <w:sz w:val="22"/>
          <w:szCs w:val="22"/>
          <w:lang w:eastAsia="zh-CN"/>
        </w:rPr>
        <w:t xml:space="preserve">Feminist scholars have adapted this idea to explain how human beings are always uniquely situated. As Vera-Gray (2016) mentions, the term ‘situated agency’ has been discussed in welfare economics and feminism </w:t>
      </w:r>
      <w:bookmarkStart w:id="25" w:name="Mendeley_Bookmark_k9eyhoIDYk"/>
      <w:r w:rsidR="00CD39B4" w:rsidRPr="00447DE8">
        <w:rPr>
          <w:rFonts w:asciiTheme="majorBidi" w:eastAsia="MS Mincho" w:hAnsiTheme="majorBidi" w:cstheme="majorBidi"/>
          <w:color w:val="000000"/>
          <w:sz w:val="22"/>
          <w:szCs w:val="22"/>
          <w:lang w:eastAsia="zh-CN"/>
        </w:rPr>
        <w:t>(Peter</w:t>
      </w:r>
      <w:r w:rsidRPr="00447DE8">
        <w:rPr>
          <w:rFonts w:asciiTheme="majorBidi" w:eastAsia="MS Mincho" w:hAnsiTheme="majorBidi" w:cstheme="majorBidi"/>
          <w:color w:val="000000"/>
          <w:sz w:val="22"/>
          <w:szCs w:val="22"/>
          <w:lang w:eastAsia="zh-CN"/>
        </w:rPr>
        <w:t xml:space="preserve"> 2003)</w:t>
      </w:r>
      <w:bookmarkEnd w:id="25"/>
      <w:r w:rsidRPr="00447DE8">
        <w:rPr>
          <w:rFonts w:asciiTheme="majorBidi" w:eastAsia="MS Mincho" w:hAnsiTheme="majorBidi" w:cstheme="majorBidi"/>
          <w:color w:val="000000"/>
          <w:sz w:val="22"/>
          <w:szCs w:val="22"/>
          <w:lang w:eastAsia="zh-CN"/>
        </w:rPr>
        <w:t xml:space="preserve">, and also by Barbara Herman (1991) in her discussion of Kantian ethics in the context of understanding how agency is the condition that makes autonomy possible. </w:t>
      </w:r>
      <w:r w:rsidR="00686A21">
        <w:rPr>
          <w:rFonts w:asciiTheme="majorBidi" w:eastAsia="MS Mincho" w:hAnsiTheme="majorBidi" w:cstheme="majorBidi"/>
          <w:color w:val="000000"/>
          <w:sz w:val="22"/>
          <w:szCs w:val="22"/>
          <w:lang w:eastAsia="zh-CN"/>
        </w:rPr>
        <w:t xml:space="preserve">According to Herman, </w:t>
      </w:r>
      <w:r w:rsidRPr="00447DE8">
        <w:rPr>
          <w:rFonts w:asciiTheme="majorBidi" w:eastAsia="MS Mincho" w:hAnsiTheme="majorBidi" w:cstheme="majorBidi"/>
          <w:color w:val="000000"/>
          <w:sz w:val="22"/>
          <w:szCs w:val="22"/>
          <w:lang w:eastAsia="zh-CN"/>
        </w:rPr>
        <w:t xml:space="preserve">our agency is not free from our contingent ends, our culture, our history, or our actual (and possible) relations to others </w:t>
      </w:r>
      <w:bookmarkStart w:id="26" w:name="Mendeley_Bookmark_HHhaAcmDsx"/>
      <w:r w:rsidR="00CD39B4" w:rsidRPr="00447DE8">
        <w:rPr>
          <w:rFonts w:asciiTheme="majorBidi" w:eastAsia="MS Mincho" w:hAnsiTheme="majorBidi" w:cstheme="majorBidi"/>
          <w:color w:val="000000"/>
          <w:sz w:val="22"/>
          <w:szCs w:val="22"/>
          <w:lang w:eastAsia="zh-CN"/>
        </w:rPr>
        <w:t>(Herman</w:t>
      </w:r>
      <w:r w:rsidRPr="00447DE8">
        <w:rPr>
          <w:rFonts w:asciiTheme="majorBidi" w:eastAsia="MS Mincho" w:hAnsiTheme="majorBidi" w:cstheme="majorBidi"/>
          <w:color w:val="000000"/>
          <w:sz w:val="22"/>
          <w:szCs w:val="22"/>
          <w:lang w:eastAsia="zh-CN"/>
        </w:rPr>
        <w:t xml:space="preserve"> 1991</w:t>
      </w:r>
      <w:bookmarkEnd w:id="26"/>
      <w:r w:rsidRPr="00447DE8">
        <w:rPr>
          <w:rFonts w:asciiTheme="majorBidi" w:eastAsia="MS Mincho" w:hAnsiTheme="majorBidi" w:cstheme="majorBidi"/>
          <w:color w:val="000000"/>
          <w:sz w:val="22"/>
          <w:szCs w:val="22"/>
          <w:lang w:eastAsia="zh-CN"/>
        </w:rPr>
        <w:t xml:space="preserve"> p. 795). </w:t>
      </w:r>
      <w:r w:rsidR="00CD7421">
        <w:rPr>
          <w:rFonts w:asciiTheme="majorBidi" w:eastAsia="MS Mincho" w:hAnsiTheme="majorBidi" w:cstheme="majorBidi"/>
          <w:color w:val="000000"/>
          <w:sz w:val="22"/>
          <w:szCs w:val="22"/>
          <w:lang w:eastAsia="zh-CN"/>
        </w:rPr>
        <w:t xml:space="preserve">Therefore, </w:t>
      </w:r>
      <w:r w:rsidR="00CD7421" w:rsidRPr="007768EC">
        <w:rPr>
          <w:rFonts w:asciiTheme="majorBidi" w:eastAsia="MS Mincho" w:hAnsiTheme="majorBidi" w:cstheme="majorBidi"/>
          <w:i/>
          <w:color w:val="000000"/>
          <w:sz w:val="22"/>
          <w:szCs w:val="22"/>
          <w:lang w:eastAsia="zh-CN"/>
        </w:rPr>
        <w:t>s</w:t>
      </w:r>
      <w:r w:rsidRPr="007768EC">
        <w:rPr>
          <w:rFonts w:asciiTheme="majorBidi" w:eastAsia="MS Mincho" w:hAnsiTheme="majorBidi" w:cstheme="majorBidi"/>
          <w:i/>
          <w:color w:val="000000"/>
          <w:sz w:val="22"/>
          <w:szCs w:val="22"/>
          <w:lang w:eastAsia="zh-CN"/>
        </w:rPr>
        <w:t>ituated</w:t>
      </w:r>
      <w:r w:rsidRPr="00447DE8">
        <w:rPr>
          <w:rFonts w:asciiTheme="majorBidi" w:eastAsia="MS Mincho" w:hAnsiTheme="majorBidi" w:cstheme="majorBidi"/>
          <w:color w:val="000000"/>
          <w:sz w:val="22"/>
          <w:szCs w:val="22"/>
          <w:lang w:eastAsia="zh-CN"/>
        </w:rPr>
        <w:t xml:space="preserve"> refers to the total context in which we give meaning to our lives. </w:t>
      </w:r>
    </w:p>
    <w:p w14:paraId="371F1B86" w14:textId="0FDAAA29" w:rsidR="00686A21" w:rsidRDefault="00D87F04" w:rsidP="00BB3A9A">
      <w:pPr>
        <w:pStyle w:val="NormalWeb"/>
        <w:spacing w:line="240" w:lineRule="auto"/>
        <w:jc w:val="both"/>
        <w:rPr>
          <w:rFonts w:asciiTheme="majorBidi" w:eastAsia="MS Mincho" w:hAnsiTheme="majorBidi" w:cstheme="majorBidi"/>
          <w:color w:val="000000"/>
          <w:sz w:val="22"/>
          <w:szCs w:val="22"/>
          <w:lang w:eastAsia="zh-CN"/>
        </w:rPr>
      </w:pPr>
      <w:r w:rsidRPr="00447DE8">
        <w:rPr>
          <w:rFonts w:asciiTheme="majorBidi" w:eastAsia="MS Mincho" w:hAnsiTheme="majorBidi" w:cstheme="majorBidi"/>
          <w:color w:val="000000"/>
          <w:sz w:val="22"/>
          <w:szCs w:val="22"/>
          <w:lang w:eastAsia="zh-CN"/>
        </w:rPr>
        <w:t xml:space="preserve">This form of ambiguity, where our existence is influenced by the different facts of our embodiment (i.e. birthplace, body, etc.), and our freedom (i.e. the decisions that we call ours, our values, etc.) </w:t>
      </w:r>
      <w:r w:rsidR="00BB3A9A">
        <w:rPr>
          <w:rFonts w:asciiTheme="majorBidi" w:eastAsia="MS Mincho" w:hAnsiTheme="majorBidi" w:cstheme="majorBidi"/>
          <w:color w:val="000000"/>
          <w:sz w:val="22"/>
          <w:szCs w:val="22"/>
          <w:lang w:eastAsia="zh-CN"/>
        </w:rPr>
        <w:t>is</w:t>
      </w:r>
      <w:r w:rsidRPr="00447DE8">
        <w:rPr>
          <w:rFonts w:asciiTheme="majorBidi" w:eastAsia="MS Mincho" w:hAnsiTheme="majorBidi" w:cstheme="majorBidi"/>
          <w:color w:val="000000"/>
          <w:sz w:val="22"/>
          <w:szCs w:val="22"/>
          <w:lang w:eastAsia="zh-CN"/>
        </w:rPr>
        <w:t xml:space="preserve"> situated. </w:t>
      </w:r>
      <w:r w:rsidR="00BB3A9A" w:rsidRPr="00447DE8">
        <w:rPr>
          <w:rFonts w:asciiTheme="majorBidi" w:eastAsia="MS Mincho" w:hAnsiTheme="majorBidi" w:cstheme="majorBidi"/>
          <w:color w:val="000000"/>
          <w:sz w:val="22"/>
          <w:szCs w:val="22"/>
          <w:lang w:eastAsia="zh-CN"/>
        </w:rPr>
        <w:t>Agency, as the ability to act in the world, is not only based on individual choice. This choice is dependent on a woman’s motivations, values and constraints</w:t>
      </w:r>
      <w:r w:rsidR="00BB3A9A" w:rsidRPr="00BB3A9A">
        <w:rPr>
          <w:rFonts w:asciiTheme="majorBidi" w:eastAsia="MS Mincho" w:hAnsiTheme="majorBidi" w:cstheme="majorBidi"/>
          <w:color w:val="000000"/>
          <w:sz w:val="22"/>
          <w:szCs w:val="22"/>
          <w:lang w:eastAsia="zh-CN"/>
        </w:rPr>
        <w:t xml:space="preserve"> </w:t>
      </w:r>
      <w:r w:rsidR="00BB3A9A" w:rsidRPr="00447DE8">
        <w:rPr>
          <w:rFonts w:asciiTheme="majorBidi" w:eastAsia="MS Mincho" w:hAnsiTheme="majorBidi" w:cstheme="majorBidi"/>
          <w:color w:val="000000"/>
          <w:sz w:val="22"/>
          <w:szCs w:val="22"/>
          <w:lang w:eastAsia="zh-CN"/>
        </w:rPr>
        <w:t>and mutually constitutive to the social norms in which she operates (Peter 2003).</w:t>
      </w:r>
      <w:r w:rsidR="00BB3A9A">
        <w:rPr>
          <w:rFonts w:asciiTheme="majorBidi" w:eastAsia="MS Mincho" w:hAnsiTheme="majorBidi" w:cstheme="majorBidi"/>
          <w:color w:val="000000"/>
          <w:sz w:val="22"/>
          <w:szCs w:val="22"/>
          <w:lang w:eastAsia="zh-CN"/>
        </w:rPr>
        <w:t xml:space="preserve"> </w:t>
      </w:r>
      <w:r w:rsidRPr="00447DE8">
        <w:rPr>
          <w:rFonts w:asciiTheme="majorBidi" w:eastAsia="MS Mincho" w:hAnsiTheme="majorBidi" w:cstheme="majorBidi"/>
          <w:color w:val="000000"/>
          <w:sz w:val="22"/>
          <w:szCs w:val="22"/>
          <w:lang w:eastAsia="zh-CN"/>
        </w:rPr>
        <w:t xml:space="preserve">These ideas have been of particular significance in feminist studies because </w:t>
      </w:r>
      <w:r w:rsidR="00CD7421">
        <w:rPr>
          <w:rFonts w:asciiTheme="majorBidi" w:eastAsia="MS Mincho" w:hAnsiTheme="majorBidi" w:cstheme="majorBidi"/>
          <w:color w:val="000000"/>
          <w:sz w:val="22"/>
          <w:szCs w:val="22"/>
          <w:lang w:eastAsia="zh-CN"/>
        </w:rPr>
        <w:t>they</w:t>
      </w:r>
      <w:r w:rsidR="00CD7421" w:rsidRPr="00447DE8">
        <w:rPr>
          <w:rFonts w:asciiTheme="majorBidi" w:eastAsia="MS Mincho" w:hAnsiTheme="majorBidi" w:cstheme="majorBidi"/>
          <w:color w:val="000000"/>
          <w:sz w:val="22"/>
          <w:szCs w:val="22"/>
          <w:lang w:eastAsia="zh-CN"/>
        </w:rPr>
        <w:t xml:space="preserve"> </w:t>
      </w:r>
      <w:r w:rsidRPr="00447DE8">
        <w:rPr>
          <w:rFonts w:asciiTheme="majorBidi" w:eastAsia="MS Mincho" w:hAnsiTheme="majorBidi" w:cstheme="majorBidi"/>
          <w:color w:val="000000"/>
          <w:sz w:val="22"/>
          <w:szCs w:val="22"/>
          <w:lang w:eastAsia="zh-CN"/>
        </w:rPr>
        <w:t>help</w:t>
      </w:r>
      <w:r w:rsidR="00CD7421">
        <w:rPr>
          <w:rFonts w:asciiTheme="majorBidi" w:eastAsia="MS Mincho" w:hAnsiTheme="majorBidi" w:cstheme="majorBidi"/>
          <w:color w:val="000000"/>
          <w:sz w:val="22"/>
          <w:szCs w:val="22"/>
          <w:lang w:eastAsia="zh-CN"/>
        </w:rPr>
        <w:t xml:space="preserve"> </w:t>
      </w:r>
      <w:r w:rsidR="008E6711">
        <w:rPr>
          <w:rFonts w:asciiTheme="majorBidi" w:eastAsia="MS Mincho" w:hAnsiTheme="majorBidi" w:cstheme="majorBidi"/>
          <w:color w:val="000000"/>
          <w:sz w:val="22"/>
          <w:szCs w:val="22"/>
          <w:lang w:eastAsia="zh-CN"/>
        </w:rPr>
        <w:t>understand</w:t>
      </w:r>
      <w:r w:rsidR="00CD7421" w:rsidRPr="00447DE8">
        <w:rPr>
          <w:rFonts w:asciiTheme="majorBidi" w:eastAsia="MS Mincho" w:hAnsiTheme="majorBidi" w:cstheme="majorBidi"/>
          <w:color w:val="000000"/>
          <w:sz w:val="22"/>
          <w:szCs w:val="22"/>
          <w:lang w:eastAsia="zh-CN"/>
        </w:rPr>
        <w:t xml:space="preserve"> </w:t>
      </w:r>
      <w:r w:rsidRPr="00447DE8">
        <w:rPr>
          <w:rFonts w:asciiTheme="majorBidi" w:eastAsia="MS Mincho" w:hAnsiTheme="majorBidi" w:cstheme="majorBidi"/>
          <w:color w:val="000000"/>
          <w:sz w:val="22"/>
          <w:szCs w:val="22"/>
          <w:lang w:eastAsia="zh-CN"/>
        </w:rPr>
        <w:t xml:space="preserve">the diversity of women’s experiences based on ‘[…] the significance of the contingencies of culture, time, mobility, and place’ </w:t>
      </w:r>
      <w:bookmarkStart w:id="27" w:name="Mendeley_Bookmark_lZC6GZt69S"/>
      <w:r w:rsidR="00CC337B" w:rsidRPr="00447DE8">
        <w:rPr>
          <w:rFonts w:asciiTheme="majorBidi" w:eastAsia="MS Mincho" w:hAnsiTheme="majorBidi" w:cstheme="majorBidi"/>
          <w:color w:val="000000"/>
          <w:sz w:val="22"/>
          <w:szCs w:val="22"/>
          <w:lang w:eastAsia="zh-CN"/>
        </w:rPr>
        <w:t>(</w:t>
      </w:r>
      <w:proofErr w:type="spellStart"/>
      <w:r w:rsidR="00CC337B" w:rsidRPr="00447DE8">
        <w:rPr>
          <w:rFonts w:asciiTheme="majorBidi" w:eastAsia="MS Mincho" w:hAnsiTheme="majorBidi" w:cstheme="majorBidi"/>
          <w:color w:val="000000"/>
          <w:sz w:val="22"/>
          <w:szCs w:val="22"/>
          <w:lang w:eastAsia="zh-CN"/>
        </w:rPr>
        <w:t>Masika</w:t>
      </w:r>
      <w:proofErr w:type="spellEnd"/>
      <w:r w:rsidR="00CC337B" w:rsidRPr="00447DE8">
        <w:rPr>
          <w:rFonts w:asciiTheme="majorBidi" w:eastAsia="MS Mincho" w:hAnsiTheme="majorBidi" w:cstheme="majorBidi"/>
          <w:color w:val="000000"/>
          <w:sz w:val="22"/>
          <w:szCs w:val="22"/>
          <w:lang w:eastAsia="zh-CN"/>
        </w:rPr>
        <w:t xml:space="preserve"> &amp; </w:t>
      </w:r>
      <w:proofErr w:type="spellStart"/>
      <w:r w:rsidR="00CC337B" w:rsidRPr="00447DE8">
        <w:rPr>
          <w:rFonts w:asciiTheme="majorBidi" w:eastAsia="MS Mincho" w:hAnsiTheme="majorBidi" w:cstheme="majorBidi"/>
          <w:color w:val="000000"/>
          <w:sz w:val="22"/>
          <w:szCs w:val="22"/>
          <w:lang w:eastAsia="zh-CN"/>
        </w:rPr>
        <w:t>Bailur</w:t>
      </w:r>
      <w:proofErr w:type="spellEnd"/>
      <w:r w:rsidR="00CC337B" w:rsidRPr="00447DE8">
        <w:rPr>
          <w:rFonts w:asciiTheme="majorBidi" w:eastAsia="MS Mincho" w:hAnsiTheme="majorBidi" w:cstheme="majorBidi"/>
          <w:color w:val="000000"/>
          <w:sz w:val="22"/>
          <w:szCs w:val="22"/>
          <w:lang w:eastAsia="zh-CN"/>
        </w:rPr>
        <w:t xml:space="preserve"> 2015</w:t>
      </w:r>
      <w:r w:rsidRPr="00447DE8">
        <w:rPr>
          <w:rFonts w:asciiTheme="majorBidi" w:eastAsia="MS Mincho" w:hAnsiTheme="majorBidi" w:cstheme="majorBidi"/>
          <w:color w:val="000000"/>
          <w:sz w:val="22"/>
          <w:szCs w:val="22"/>
          <w:lang w:eastAsia="zh-CN"/>
        </w:rPr>
        <w:t xml:space="preserve"> p. 48)</w:t>
      </w:r>
      <w:bookmarkEnd w:id="27"/>
      <w:r w:rsidRPr="00447DE8">
        <w:rPr>
          <w:rFonts w:asciiTheme="majorBidi" w:eastAsia="MS Mincho" w:hAnsiTheme="majorBidi" w:cstheme="majorBidi"/>
          <w:color w:val="000000"/>
          <w:sz w:val="22"/>
          <w:szCs w:val="22"/>
          <w:lang w:eastAsia="zh-CN"/>
        </w:rPr>
        <w:t xml:space="preserve">. </w:t>
      </w:r>
    </w:p>
    <w:p w14:paraId="7FDEFAEC" w14:textId="2CA35858" w:rsidR="00D87F04" w:rsidRPr="00595307" w:rsidRDefault="00E23158" w:rsidP="00BB3A9A">
      <w:pPr>
        <w:pStyle w:val="NormalWeb"/>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 xml:space="preserve">From this perspective, inclusive innovation </w:t>
      </w:r>
      <w:r w:rsidR="00686A21">
        <w:rPr>
          <w:rFonts w:asciiTheme="majorBidi" w:eastAsia="MS Mincho" w:hAnsiTheme="majorBidi" w:cstheme="majorBidi"/>
          <w:color w:val="000000"/>
          <w:sz w:val="22"/>
          <w:szCs w:val="22"/>
          <w:lang w:eastAsia="zh-CN"/>
        </w:rPr>
        <w:t>and the discourse</w:t>
      </w:r>
      <w:r w:rsidR="00F85BD1">
        <w:rPr>
          <w:rFonts w:asciiTheme="majorBidi" w:eastAsia="MS Mincho" w:hAnsiTheme="majorBidi" w:cstheme="majorBidi"/>
          <w:color w:val="000000"/>
          <w:sz w:val="22"/>
          <w:szCs w:val="22"/>
          <w:lang w:eastAsia="zh-CN"/>
        </w:rPr>
        <w:t>s</w:t>
      </w:r>
      <w:r w:rsidR="00686A21">
        <w:rPr>
          <w:rFonts w:asciiTheme="majorBidi" w:eastAsia="MS Mincho" w:hAnsiTheme="majorBidi" w:cstheme="majorBidi"/>
          <w:color w:val="000000"/>
          <w:sz w:val="22"/>
          <w:szCs w:val="22"/>
          <w:lang w:eastAsia="zh-CN"/>
        </w:rPr>
        <w:t xml:space="preserve"> around it </w:t>
      </w:r>
      <w:r w:rsidR="00F85BD1">
        <w:rPr>
          <w:rFonts w:asciiTheme="majorBidi" w:eastAsia="MS Mincho" w:hAnsiTheme="majorBidi" w:cstheme="majorBidi"/>
          <w:color w:val="000000"/>
          <w:sz w:val="22"/>
          <w:szCs w:val="22"/>
          <w:lang w:eastAsia="zh-CN"/>
        </w:rPr>
        <w:t xml:space="preserve">can be </w:t>
      </w:r>
      <w:r>
        <w:rPr>
          <w:rFonts w:asciiTheme="majorBidi" w:eastAsia="MS Mincho" w:hAnsiTheme="majorBidi" w:cstheme="majorBidi"/>
          <w:color w:val="000000"/>
          <w:sz w:val="22"/>
          <w:szCs w:val="22"/>
          <w:lang w:eastAsia="zh-CN"/>
        </w:rPr>
        <w:t xml:space="preserve">understood as a </w:t>
      </w:r>
      <w:proofErr w:type="gramStart"/>
      <w:r>
        <w:rPr>
          <w:rFonts w:asciiTheme="majorBidi" w:eastAsia="MS Mincho" w:hAnsiTheme="majorBidi" w:cstheme="majorBidi"/>
          <w:color w:val="000000"/>
          <w:sz w:val="22"/>
          <w:szCs w:val="22"/>
          <w:lang w:eastAsia="zh-CN"/>
        </w:rPr>
        <w:t>socially</w:t>
      </w:r>
      <w:r w:rsidR="000E6FC8">
        <w:rPr>
          <w:rFonts w:asciiTheme="majorBidi" w:eastAsia="MS Mincho" w:hAnsiTheme="majorBidi" w:cstheme="majorBidi"/>
          <w:color w:val="000000"/>
          <w:sz w:val="22"/>
          <w:szCs w:val="22"/>
          <w:lang w:eastAsia="zh-CN"/>
        </w:rPr>
        <w:t>-</w:t>
      </w:r>
      <w:r>
        <w:rPr>
          <w:rFonts w:asciiTheme="majorBidi" w:eastAsia="MS Mincho" w:hAnsiTheme="majorBidi" w:cstheme="majorBidi"/>
          <w:color w:val="000000"/>
          <w:sz w:val="22"/>
          <w:szCs w:val="22"/>
          <w:lang w:eastAsia="zh-CN"/>
        </w:rPr>
        <w:t>constructed</w:t>
      </w:r>
      <w:proofErr w:type="gramEnd"/>
      <w:r>
        <w:rPr>
          <w:rFonts w:asciiTheme="majorBidi" w:eastAsia="MS Mincho" w:hAnsiTheme="majorBidi" w:cstheme="majorBidi"/>
          <w:color w:val="000000"/>
          <w:sz w:val="22"/>
          <w:szCs w:val="22"/>
          <w:lang w:eastAsia="zh-CN"/>
        </w:rPr>
        <w:t xml:space="preserve"> process</w:t>
      </w:r>
      <w:r w:rsidR="000E6FC8">
        <w:rPr>
          <w:rFonts w:asciiTheme="majorBidi" w:eastAsia="MS Mincho" w:hAnsiTheme="majorBidi" w:cstheme="majorBidi"/>
          <w:color w:val="000000"/>
          <w:sz w:val="22"/>
          <w:szCs w:val="22"/>
          <w:lang w:eastAsia="zh-CN"/>
        </w:rPr>
        <w:t>,</w:t>
      </w:r>
      <w:r>
        <w:rPr>
          <w:rFonts w:asciiTheme="majorBidi" w:eastAsia="MS Mincho" w:hAnsiTheme="majorBidi" w:cstheme="majorBidi"/>
          <w:color w:val="000000"/>
          <w:sz w:val="22"/>
          <w:szCs w:val="22"/>
          <w:lang w:eastAsia="zh-CN"/>
        </w:rPr>
        <w:t xml:space="preserve"> </w:t>
      </w:r>
      <w:r w:rsidR="00F85BD1">
        <w:rPr>
          <w:rFonts w:asciiTheme="majorBidi" w:eastAsia="MS Mincho" w:hAnsiTheme="majorBidi" w:cstheme="majorBidi"/>
          <w:color w:val="000000"/>
          <w:sz w:val="22"/>
          <w:szCs w:val="22"/>
          <w:lang w:eastAsia="zh-CN"/>
        </w:rPr>
        <w:t xml:space="preserve">shaped by the people immersed in </w:t>
      </w:r>
      <w:r w:rsidR="000E6FC8">
        <w:rPr>
          <w:rFonts w:asciiTheme="majorBidi" w:eastAsia="MS Mincho" w:hAnsiTheme="majorBidi" w:cstheme="majorBidi"/>
          <w:color w:val="000000"/>
          <w:sz w:val="22"/>
          <w:szCs w:val="22"/>
          <w:lang w:eastAsia="zh-CN"/>
        </w:rPr>
        <w:t>it</w:t>
      </w:r>
      <w:r w:rsidR="00F85BD1">
        <w:rPr>
          <w:rFonts w:asciiTheme="majorBidi" w:eastAsia="MS Mincho" w:hAnsiTheme="majorBidi" w:cstheme="majorBidi"/>
          <w:color w:val="000000"/>
          <w:sz w:val="22"/>
          <w:szCs w:val="22"/>
          <w:lang w:eastAsia="zh-CN"/>
        </w:rPr>
        <w:t xml:space="preserve">, </w:t>
      </w:r>
      <w:r w:rsidR="000E6FC8">
        <w:rPr>
          <w:rFonts w:asciiTheme="majorBidi" w:eastAsia="MS Mincho" w:hAnsiTheme="majorBidi" w:cstheme="majorBidi"/>
          <w:color w:val="000000"/>
          <w:sz w:val="22"/>
          <w:szCs w:val="22"/>
          <w:lang w:eastAsia="zh-CN"/>
        </w:rPr>
        <w:t xml:space="preserve">who </w:t>
      </w:r>
      <w:r w:rsidR="00F85BD1">
        <w:rPr>
          <w:rFonts w:asciiTheme="majorBidi" w:eastAsia="MS Mincho" w:hAnsiTheme="majorBidi" w:cstheme="majorBidi"/>
          <w:color w:val="000000"/>
          <w:sz w:val="22"/>
          <w:szCs w:val="22"/>
          <w:lang w:eastAsia="zh-CN"/>
        </w:rPr>
        <w:t xml:space="preserve">are </w:t>
      </w:r>
      <w:r w:rsidR="00BB3A9A" w:rsidRPr="00447DE8">
        <w:rPr>
          <w:rFonts w:asciiTheme="majorBidi" w:eastAsia="MS Mincho" w:hAnsiTheme="majorBidi" w:cstheme="majorBidi"/>
          <w:color w:val="000000"/>
          <w:sz w:val="22"/>
          <w:szCs w:val="22"/>
          <w:lang w:eastAsia="zh-CN"/>
        </w:rPr>
        <w:t xml:space="preserve">“situated in a sometimes invisible or taken-for-granted network of ideology […]” </w:t>
      </w:r>
      <w:bookmarkStart w:id="28" w:name="Mendeley_Bookmark_qgLGTqucVm"/>
      <w:r w:rsidR="00BB3A9A" w:rsidRPr="00447DE8">
        <w:rPr>
          <w:rFonts w:asciiTheme="majorBidi" w:eastAsia="MS Mincho" w:hAnsiTheme="majorBidi" w:cstheme="majorBidi"/>
          <w:color w:val="000000"/>
          <w:sz w:val="22"/>
          <w:szCs w:val="22"/>
          <w:lang w:eastAsia="zh-CN"/>
        </w:rPr>
        <w:t>(Zheng &amp; Stahl 2011</w:t>
      </w:r>
      <w:r w:rsidR="00BB3A9A">
        <w:rPr>
          <w:rFonts w:asciiTheme="majorBidi" w:eastAsia="MS Mincho" w:hAnsiTheme="majorBidi" w:cstheme="majorBidi"/>
          <w:color w:val="000000"/>
          <w:sz w:val="22"/>
          <w:szCs w:val="22"/>
          <w:lang w:eastAsia="zh-CN"/>
        </w:rPr>
        <w:t xml:space="preserve"> p.75</w:t>
      </w:r>
      <w:r w:rsidR="00BB3A9A" w:rsidRPr="00447DE8">
        <w:rPr>
          <w:rFonts w:asciiTheme="majorBidi" w:eastAsia="MS Mincho" w:hAnsiTheme="majorBidi" w:cstheme="majorBidi"/>
          <w:color w:val="000000"/>
          <w:sz w:val="22"/>
          <w:szCs w:val="22"/>
          <w:lang w:eastAsia="zh-CN"/>
        </w:rPr>
        <w:t>)</w:t>
      </w:r>
      <w:bookmarkEnd w:id="28"/>
      <w:r w:rsidR="00BB3A9A" w:rsidRPr="00447DE8">
        <w:rPr>
          <w:rFonts w:asciiTheme="majorBidi" w:eastAsia="MS Mincho" w:hAnsiTheme="majorBidi" w:cstheme="majorBidi"/>
          <w:color w:val="000000"/>
          <w:sz w:val="22"/>
          <w:szCs w:val="22"/>
          <w:lang w:eastAsia="zh-CN"/>
        </w:rPr>
        <w:t xml:space="preserve">. </w:t>
      </w:r>
      <w:r w:rsidR="00F85BD1">
        <w:rPr>
          <w:rFonts w:asciiTheme="majorBidi" w:eastAsia="MS Mincho" w:hAnsiTheme="majorBidi" w:cstheme="majorBidi"/>
          <w:color w:val="000000"/>
          <w:sz w:val="22"/>
          <w:szCs w:val="22"/>
          <w:lang w:eastAsia="zh-CN"/>
        </w:rPr>
        <w:t xml:space="preserve">It is these wider </w:t>
      </w:r>
      <w:r w:rsidR="000E6FC8">
        <w:rPr>
          <w:rFonts w:asciiTheme="majorBidi" w:eastAsia="MS Mincho" w:hAnsiTheme="majorBidi" w:cstheme="majorBidi"/>
          <w:color w:val="000000"/>
          <w:sz w:val="22"/>
          <w:szCs w:val="22"/>
          <w:lang w:eastAsia="zh-CN"/>
        </w:rPr>
        <w:t xml:space="preserve">considerations </w:t>
      </w:r>
      <w:r w:rsidR="00F85BD1">
        <w:rPr>
          <w:rFonts w:asciiTheme="majorBidi" w:eastAsia="MS Mincho" w:hAnsiTheme="majorBidi" w:cstheme="majorBidi"/>
          <w:color w:val="000000"/>
          <w:sz w:val="22"/>
          <w:szCs w:val="22"/>
          <w:lang w:eastAsia="zh-CN"/>
        </w:rPr>
        <w:t xml:space="preserve">that can determine whether their experiences are </w:t>
      </w:r>
      <w:r w:rsidR="000E6FC8">
        <w:rPr>
          <w:rFonts w:asciiTheme="majorBidi" w:eastAsia="MS Mincho" w:hAnsiTheme="majorBidi" w:cstheme="majorBidi"/>
          <w:color w:val="000000"/>
          <w:sz w:val="22"/>
          <w:szCs w:val="22"/>
          <w:lang w:eastAsia="zh-CN"/>
        </w:rPr>
        <w:t xml:space="preserve">being </w:t>
      </w:r>
      <w:r w:rsidR="00F85BD1">
        <w:rPr>
          <w:rFonts w:asciiTheme="majorBidi" w:eastAsia="MS Mincho" w:hAnsiTheme="majorBidi" w:cstheme="majorBidi"/>
          <w:color w:val="000000"/>
          <w:sz w:val="22"/>
          <w:szCs w:val="22"/>
          <w:lang w:eastAsia="zh-CN"/>
        </w:rPr>
        <w:t xml:space="preserve">included. This is </w:t>
      </w:r>
      <w:r w:rsidR="00D87F04" w:rsidRPr="00595307">
        <w:rPr>
          <w:rFonts w:asciiTheme="majorBidi" w:eastAsia="MS Mincho" w:hAnsiTheme="majorBidi" w:cstheme="majorBidi"/>
          <w:color w:val="000000"/>
          <w:sz w:val="22"/>
          <w:szCs w:val="22"/>
          <w:lang w:eastAsia="zh-CN"/>
        </w:rPr>
        <w:t>relevan</w:t>
      </w:r>
      <w:r w:rsidR="000E6FC8">
        <w:rPr>
          <w:rFonts w:asciiTheme="majorBidi" w:eastAsia="MS Mincho" w:hAnsiTheme="majorBidi" w:cstheme="majorBidi"/>
          <w:color w:val="000000"/>
          <w:sz w:val="22"/>
          <w:szCs w:val="22"/>
          <w:lang w:eastAsia="zh-CN"/>
        </w:rPr>
        <w:t>t</w:t>
      </w:r>
      <w:r w:rsidR="00D87F04" w:rsidRPr="00595307">
        <w:rPr>
          <w:rFonts w:asciiTheme="majorBidi" w:eastAsia="MS Mincho" w:hAnsiTheme="majorBidi" w:cstheme="majorBidi"/>
          <w:color w:val="000000"/>
          <w:sz w:val="22"/>
          <w:szCs w:val="22"/>
          <w:lang w:eastAsia="zh-CN"/>
        </w:rPr>
        <w:t xml:space="preserve"> </w:t>
      </w:r>
      <w:r w:rsidR="000E6FC8">
        <w:rPr>
          <w:rFonts w:asciiTheme="majorBidi" w:eastAsia="MS Mincho" w:hAnsiTheme="majorBidi" w:cstheme="majorBidi"/>
          <w:color w:val="000000"/>
          <w:sz w:val="22"/>
          <w:szCs w:val="22"/>
          <w:lang w:eastAsia="zh-CN"/>
        </w:rPr>
        <w:t>to</w:t>
      </w:r>
      <w:r w:rsidR="000E6FC8"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our understanding of inclusive innovation, to see whether </w:t>
      </w:r>
      <w:r w:rsidR="007F533E">
        <w:rPr>
          <w:rFonts w:asciiTheme="majorBidi" w:eastAsia="MS Mincho" w:hAnsiTheme="majorBidi" w:cstheme="majorBidi"/>
          <w:color w:val="000000"/>
          <w:sz w:val="22"/>
          <w:szCs w:val="22"/>
          <w:lang w:eastAsia="zh-CN"/>
        </w:rPr>
        <w:t>related</w:t>
      </w:r>
      <w:r w:rsidR="00D87F04" w:rsidRPr="00595307">
        <w:rPr>
          <w:rFonts w:asciiTheme="majorBidi" w:eastAsia="MS Mincho" w:hAnsiTheme="majorBidi" w:cstheme="majorBidi"/>
          <w:color w:val="000000"/>
          <w:sz w:val="22"/>
          <w:szCs w:val="22"/>
          <w:lang w:eastAsia="zh-CN"/>
        </w:rPr>
        <w:t xml:space="preserve"> interventions are significantly affecting individuals </w:t>
      </w:r>
      <w:r w:rsidR="007F533E">
        <w:rPr>
          <w:rFonts w:asciiTheme="majorBidi" w:eastAsia="MS Mincho" w:hAnsiTheme="majorBidi" w:cstheme="majorBidi"/>
          <w:color w:val="000000"/>
          <w:sz w:val="22"/>
          <w:szCs w:val="22"/>
          <w:lang w:eastAsia="zh-CN"/>
        </w:rPr>
        <w:t xml:space="preserve">or not, </w:t>
      </w:r>
      <w:r w:rsidR="00D87F04" w:rsidRPr="00595307">
        <w:rPr>
          <w:rFonts w:asciiTheme="majorBidi" w:eastAsia="MS Mincho" w:hAnsiTheme="majorBidi" w:cstheme="majorBidi"/>
          <w:color w:val="000000"/>
          <w:sz w:val="22"/>
          <w:szCs w:val="22"/>
          <w:lang w:eastAsia="zh-CN"/>
        </w:rPr>
        <w:t xml:space="preserve">and how </w:t>
      </w:r>
      <w:r w:rsidR="007F533E">
        <w:rPr>
          <w:rFonts w:asciiTheme="majorBidi" w:eastAsia="MS Mincho" w:hAnsiTheme="majorBidi" w:cstheme="majorBidi"/>
          <w:color w:val="000000"/>
          <w:sz w:val="22"/>
          <w:szCs w:val="22"/>
          <w:lang w:eastAsia="zh-CN"/>
        </w:rPr>
        <w:t>these individuals</w:t>
      </w:r>
      <w:r w:rsidR="007F533E"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navigate based on both their freedoms and constraints. </w:t>
      </w:r>
    </w:p>
    <w:p w14:paraId="284D3509" w14:textId="69140805" w:rsidR="00D87F04" w:rsidRPr="00595307" w:rsidRDefault="00D87F04" w:rsidP="00BB3A9A">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In this respect, situated agency presents us with a framework </w:t>
      </w:r>
      <w:r w:rsidR="00592D5C">
        <w:rPr>
          <w:rFonts w:asciiTheme="majorBidi" w:eastAsia="MS Mincho" w:hAnsiTheme="majorBidi" w:cstheme="majorBidi"/>
          <w:color w:val="000000"/>
          <w:sz w:val="22"/>
          <w:szCs w:val="22"/>
          <w:lang w:eastAsia="zh-CN"/>
        </w:rPr>
        <w:t>for analyzing women’s agency</w:t>
      </w:r>
      <w:r w:rsidR="00BB3A9A">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More specifically, we can see how women involved in innovation processes are exercising their agency, and are at the same time constrained by wider societal barriers given their </w:t>
      </w:r>
      <w:proofErr w:type="spellStart"/>
      <w:r w:rsidRPr="00595307">
        <w:rPr>
          <w:rFonts w:asciiTheme="majorBidi" w:eastAsia="MS Mincho" w:hAnsiTheme="majorBidi" w:cstheme="majorBidi"/>
          <w:color w:val="000000"/>
          <w:sz w:val="22"/>
          <w:szCs w:val="22"/>
          <w:lang w:eastAsia="zh-CN"/>
        </w:rPr>
        <w:t>situated</w:t>
      </w:r>
      <w:r w:rsidR="006149C5">
        <w:rPr>
          <w:rFonts w:asciiTheme="majorBidi" w:eastAsia="MS Mincho" w:hAnsiTheme="majorBidi" w:cstheme="majorBidi"/>
          <w:color w:val="000000"/>
          <w:sz w:val="22"/>
          <w:szCs w:val="22"/>
          <w:lang w:eastAsia="zh-CN"/>
        </w:rPr>
        <w:t>ness</w:t>
      </w:r>
      <w:proofErr w:type="spellEnd"/>
      <w:r w:rsidR="006149C5">
        <w:rPr>
          <w:rFonts w:asciiTheme="majorBidi" w:eastAsia="MS Mincho" w:hAnsiTheme="majorBidi" w:cstheme="majorBidi"/>
          <w:color w:val="000000"/>
          <w:sz w:val="22"/>
          <w:szCs w:val="22"/>
          <w:lang w:eastAsia="zh-CN"/>
        </w:rPr>
        <w:t>. This will be operationaliz</w:t>
      </w:r>
      <w:r w:rsidRPr="00595307">
        <w:rPr>
          <w:rFonts w:asciiTheme="majorBidi" w:eastAsia="MS Mincho" w:hAnsiTheme="majorBidi" w:cstheme="majorBidi"/>
          <w:color w:val="000000"/>
          <w:sz w:val="22"/>
          <w:szCs w:val="22"/>
          <w:lang w:eastAsia="zh-CN"/>
        </w:rPr>
        <w:t>ed through the lens of intersectionality</w:t>
      </w:r>
      <w:r w:rsidR="008E48B5" w:rsidRPr="00595307">
        <w:rPr>
          <w:rFonts w:asciiTheme="majorBidi" w:eastAsia="MS Mincho" w:hAnsiTheme="majorBidi" w:cstheme="majorBidi"/>
          <w:color w:val="000000"/>
          <w:sz w:val="22"/>
          <w:szCs w:val="22"/>
          <w:lang w:eastAsia="zh-CN"/>
        </w:rPr>
        <w:t xml:space="preserve"> because women experience the world not only based on their gender, but also on their race, socioeconomic class, </w:t>
      </w:r>
      <w:r w:rsidR="002F4112">
        <w:rPr>
          <w:rFonts w:asciiTheme="majorBidi" w:eastAsia="MS Mincho" w:hAnsiTheme="majorBidi" w:cstheme="majorBidi"/>
          <w:color w:val="000000"/>
          <w:sz w:val="22"/>
          <w:szCs w:val="22"/>
          <w:lang w:eastAsia="zh-CN"/>
        </w:rPr>
        <w:t>amongst</w:t>
      </w:r>
      <w:r w:rsidR="002F4112" w:rsidRPr="00595307">
        <w:rPr>
          <w:rFonts w:asciiTheme="majorBidi" w:eastAsia="MS Mincho" w:hAnsiTheme="majorBidi" w:cstheme="majorBidi"/>
          <w:color w:val="000000"/>
          <w:sz w:val="22"/>
          <w:szCs w:val="22"/>
          <w:lang w:eastAsia="zh-CN"/>
        </w:rPr>
        <w:t xml:space="preserve"> </w:t>
      </w:r>
      <w:r w:rsidR="008E48B5" w:rsidRPr="00595307">
        <w:rPr>
          <w:rFonts w:asciiTheme="majorBidi" w:eastAsia="MS Mincho" w:hAnsiTheme="majorBidi" w:cstheme="majorBidi"/>
          <w:color w:val="000000"/>
          <w:sz w:val="22"/>
          <w:szCs w:val="22"/>
          <w:lang w:eastAsia="zh-CN"/>
        </w:rPr>
        <w:t>other dimensions</w:t>
      </w:r>
      <w:r w:rsidR="00F85BD1">
        <w:rPr>
          <w:rFonts w:asciiTheme="majorBidi" w:eastAsia="MS Mincho" w:hAnsiTheme="majorBidi" w:cstheme="majorBidi"/>
          <w:color w:val="000000"/>
          <w:sz w:val="22"/>
          <w:szCs w:val="22"/>
          <w:lang w:eastAsia="zh-CN"/>
        </w:rPr>
        <w:t xml:space="preserve"> (Crenshaw</w:t>
      </w:r>
      <w:r w:rsidR="00511BA3">
        <w:rPr>
          <w:rFonts w:asciiTheme="majorBidi" w:eastAsia="MS Mincho" w:hAnsiTheme="majorBidi" w:cstheme="majorBidi"/>
          <w:color w:val="000000"/>
          <w:sz w:val="22"/>
          <w:szCs w:val="22"/>
          <w:lang w:eastAsia="zh-CN"/>
        </w:rPr>
        <w:t xml:space="preserve"> 1993</w:t>
      </w:r>
      <w:r w:rsidR="00F85BD1">
        <w:rPr>
          <w:rFonts w:asciiTheme="majorBidi" w:eastAsia="MS Mincho" w:hAnsiTheme="majorBidi" w:cstheme="majorBidi"/>
          <w:color w:val="000000"/>
          <w:sz w:val="22"/>
          <w:szCs w:val="22"/>
          <w:lang w:eastAsia="zh-CN"/>
        </w:rPr>
        <w:t>)</w:t>
      </w:r>
      <w:r w:rsidR="008E48B5" w:rsidRPr="00595307">
        <w:rPr>
          <w:rFonts w:asciiTheme="majorBidi" w:eastAsia="MS Mincho" w:hAnsiTheme="majorBidi" w:cstheme="majorBidi"/>
          <w:color w:val="000000"/>
          <w:sz w:val="22"/>
          <w:szCs w:val="22"/>
          <w:lang w:eastAsia="zh-CN"/>
        </w:rPr>
        <w:t xml:space="preserve">. </w:t>
      </w:r>
    </w:p>
    <w:p w14:paraId="359A60C0" w14:textId="54802E41" w:rsidR="00D87F04" w:rsidRPr="00595307" w:rsidRDefault="00BB3A9A" w:rsidP="00BB3A9A">
      <w:pPr>
        <w:pStyle w:val="CommentText"/>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Initially intersectionality denotes the</w:t>
      </w:r>
      <w:r w:rsidR="00D87F04" w:rsidRPr="00595307">
        <w:rPr>
          <w:rFonts w:asciiTheme="majorBidi" w:eastAsia="MS Mincho" w:hAnsiTheme="majorBidi" w:cstheme="majorBidi"/>
          <w:color w:val="000000"/>
          <w:sz w:val="22"/>
          <w:szCs w:val="22"/>
          <w:lang w:eastAsia="zh-CN"/>
        </w:rPr>
        <w:t xml:space="preserve"> ‘</w:t>
      </w:r>
      <w:r>
        <w:rPr>
          <w:rFonts w:asciiTheme="majorBidi" w:eastAsia="MS Mincho" w:hAnsiTheme="majorBidi" w:cstheme="majorBidi"/>
          <w:color w:val="000000"/>
          <w:sz w:val="22"/>
          <w:szCs w:val="22"/>
          <w:lang w:eastAsia="zh-CN"/>
        </w:rPr>
        <w:t>[…]</w:t>
      </w:r>
      <w:r w:rsidR="00D87F04" w:rsidRPr="00595307">
        <w:rPr>
          <w:rFonts w:asciiTheme="majorBidi" w:eastAsia="MS Mincho" w:hAnsiTheme="majorBidi" w:cstheme="majorBidi"/>
          <w:color w:val="000000"/>
          <w:sz w:val="22"/>
          <w:szCs w:val="22"/>
          <w:lang w:eastAsia="zh-CN"/>
        </w:rPr>
        <w:t xml:space="preserve">various ways in which race and gender interact to shape multiple dimensions of Black women’s employment experiences’ </w:t>
      </w:r>
      <w:bookmarkStart w:id="29" w:name="Mendeley_Bookmark_xBYmnbtKny"/>
      <w:r w:rsidR="00CC337B" w:rsidRPr="00595307">
        <w:rPr>
          <w:rFonts w:asciiTheme="majorBidi" w:eastAsia="MS Mincho" w:hAnsiTheme="majorBidi" w:cstheme="majorBidi"/>
          <w:color w:val="000000"/>
          <w:sz w:val="22"/>
          <w:szCs w:val="22"/>
          <w:lang w:eastAsia="zh-CN"/>
        </w:rPr>
        <w:t>(Crenshaw</w:t>
      </w:r>
      <w:r w:rsidR="00D87F04" w:rsidRPr="00595307">
        <w:rPr>
          <w:rFonts w:asciiTheme="majorBidi" w:eastAsia="MS Mincho" w:hAnsiTheme="majorBidi" w:cstheme="majorBidi"/>
          <w:color w:val="000000"/>
          <w:sz w:val="22"/>
          <w:szCs w:val="22"/>
          <w:lang w:eastAsia="zh-CN"/>
        </w:rPr>
        <w:t xml:space="preserve"> 1989, 1993</w:t>
      </w:r>
      <w:bookmarkEnd w:id="29"/>
      <w:r w:rsidR="00D87F04" w:rsidRPr="00595307">
        <w:rPr>
          <w:rFonts w:asciiTheme="majorBidi" w:eastAsia="MS Mincho" w:hAnsiTheme="majorBidi" w:cstheme="majorBidi"/>
          <w:color w:val="000000"/>
          <w:sz w:val="22"/>
          <w:szCs w:val="22"/>
          <w:lang w:eastAsia="zh-CN"/>
        </w:rPr>
        <w:t xml:space="preserve"> p. 12441). The concept of intersectionality successfully articulate</w:t>
      </w:r>
      <w:r w:rsidR="009A3E90" w:rsidRPr="00595307">
        <w:rPr>
          <w:rFonts w:asciiTheme="majorBidi" w:eastAsia="MS Mincho" w:hAnsiTheme="majorBidi" w:cstheme="majorBidi"/>
          <w:color w:val="000000"/>
          <w:sz w:val="22"/>
          <w:szCs w:val="22"/>
          <w:lang w:eastAsia="zh-CN"/>
        </w:rPr>
        <w:t>d</w:t>
      </w:r>
      <w:r w:rsidR="00D87F04" w:rsidRPr="00595307">
        <w:rPr>
          <w:rFonts w:asciiTheme="majorBidi" w:eastAsia="MS Mincho" w:hAnsiTheme="majorBidi" w:cstheme="majorBidi"/>
          <w:color w:val="000000"/>
          <w:sz w:val="22"/>
          <w:szCs w:val="22"/>
          <w:lang w:eastAsia="zh-CN"/>
        </w:rPr>
        <w:t xml:space="preserve"> a frustration that many Black and working class women had with a women's movement that seemed </w:t>
      </w:r>
      <w:r w:rsidR="00F96621">
        <w:rPr>
          <w:rFonts w:asciiTheme="majorBidi" w:eastAsia="MS Mincho" w:hAnsiTheme="majorBidi" w:cstheme="majorBidi"/>
          <w:color w:val="000000"/>
          <w:sz w:val="22"/>
          <w:szCs w:val="22"/>
          <w:lang w:eastAsia="zh-CN"/>
        </w:rPr>
        <w:t xml:space="preserve">to be </w:t>
      </w:r>
      <w:r w:rsidR="00D87F04" w:rsidRPr="00595307">
        <w:rPr>
          <w:rFonts w:asciiTheme="majorBidi" w:eastAsia="MS Mincho" w:hAnsiTheme="majorBidi" w:cstheme="majorBidi"/>
          <w:color w:val="000000"/>
          <w:sz w:val="22"/>
          <w:szCs w:val="22"/>
          <w:lang w:eastAsia="zh-CN"/>
        </w:rPr>
        <w:t xml:space="preserve">exclusively at the service of middle-class white women. </w:t>
      </w:r>
      <w:r w:rsidR="00FA2BB4" w:rsidRPr="00595307">
        <w:rPr>
          <w:rFonts w:asciiTheme="majorBidi" w:eastAsia="MS Mincho" w:hAnsiTheme="majorBidi" w:cstheme="majorBidi"/>
          <w:color w:val="000000"/>
          <w:sz w:val="22"/>
          <w:szCs w:val="22"/>
          <w:lang w:eastAsia="zh-CN"/>
        </w:rPr>
        <w:t>T</w:t>
      </w:r>
      <w:r w:rsidR="00D87F04" w:rsidRPr="00595307">
        <w:rPr>
          <w:rFonts w:asciiTheme="majorBidi" w:eastAsia="MS Mincho" w:hAnsiTheme="majorBidi" w:cstheme="majorBidi"/>
          <w:color w:val="000000"/>
          <w:sz w:val="22"/>
          <w:szCs w:val="22"/>
          <w:lang w:eastAsia="zh-CN"/>
        </w:rPr>
        <w:t>he very foundation of the women’s liberation movement that inspired many feminist scholars had failed to account for the complexity and diversity of female experiences</w:t>
      </w:r>
      <w:r w:rsidR="00FA2BB4" w:rsidRPr="00595307">
        <w:rPr>
          <w:rFonts w:asciiTheme="majorBidi" w:eastAsia="MS Mincho" w:hAnsiTheme="majorBidi" w:cstheme="majorBidi"/>
          <w:color w:val="000000"/>
          <w:sz w:val="22"/>
          <w:szCs w:val="22"/>
          <w:lang w:eastAsia="zh-CN"/>
        </w:rPr>
        <w:t xml:space="preserve"> (</w:t>
      </w:r>
      <w:r w:rsidR="00FA2BB4" w:rsidRPr="006148E6">
        <w:rPr>
          <w:rFonts w:asciiTheme="majorBidi" w:eastAsia="MS Mincho" w:hAnsiTheme="majorBidi" w:cstheme="majorBidi"/>
          <w:color w:val="000000"/>
          <w:sz w:val="22"/>
          <w:szCs w:val="22"/>
          <w:lang w:eastAsia="zh-CN"/>
        </w:rPr>
        <w:t>bell hooks</w:t>
      </w:r>
      <w:r w:rsidR="00075E3D">
        <w:rPr>
          <w:rFonts w:asciiTheme="majorBidi" w:eastAsia="MS Mincho" w:hAnsiTheme="majorBidi" w:cstheme="majorBidi"/>
          <w:color w:val="000000"/>
          <w:sz w:val="22"/>
          <w:szCs w:val="22"/>
          <w:lang w:eastAsia="zh-CN"/>
        </w:rPr>
        <w:t xml:space="preserve"> 1984</w:t>
      </w:r>
      <w:r w:rsidR="00FA2BB4" w:rsidRPr="00595307">
        <w:rPr>
          <w:rFonts w:asciiTheme="majorBidi" w:eastAsia="MS Mincho" w:hAnsiTheme="majorBidi" w:cstheme="majorBidi"/>
          <w:color w:val="000000"/>
          <w:sz w:val="22"/>
          <w:szCs w:val="22"/>
          <w:lang w:eastAsia="zh-CN"/>
        </w:rPr>
        <w:t>)</w:t>
      </w:r>
      <w:r w:rsidR="00D87F04" w:rsidRPr="00595307">
        <w:rPr>
          <w:rFonts w:asciiTheme="majorBidi" w:eastAsia="MS Mincho" w:hAnsiTheme="majorBidi" w:cstheme="majorBidi"/>
          <w:color w:val="000000"/>
          <w:sz w:val="22"/>
          <w:szCs w:val="22"/>
          <w:lang w:eastAsia="zh-CN"/>
        </w:rPr>
        <w:t>.</w:t>
      </w:r>
    </w:p>
    <w:p w14:paraId="7E7E62F7" w14:textId="12AC1FAA" w:rsidR="00D87F04" w:rsidRPr="00595307" w:rsidRDefault="00BB3A9A" w:rsidP="00BB3A9A">
      <w:pPr>
        <w:pStyle w:val="NormalWeb"/>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The</w:t>
      </w:r>
      <w:r w:rsidR="00D87F04" w:rsidRPr="00595307">
        <w:rPr>
          <w:rFonts w:asciiTheme="majorBidi" w:eastAsia="MS Mincho" w:hAnsiTheme="majorBidi" w:cstheme="majorBidi"/>
          <w:color w:val="000000"/>
          <w:sz w:val="22"/>
          <w:szCs w:val="22"/>
          <w:lang w:eastAsia="zh-CN"/>
        </w:rPr>
        <w:t xml:space="preserve"> concept has evolved throughout the years and it is now presented as ‘the critical insight that race, class, gender, sexuality, ethnicity, nation, ability, and age operate not as unitary, mutually exclusive entities, but as reciprocally constructing phenomena that in turn shape complex social inequalities’ </w:t>
      </w:r>
      <w:bookmarkStart w:id="30" w:name="Mendeley_Bookmark_qY7EeY3kJ8"/>
      <w:r w:rsidR="00CC337B" w:rsidRPr="00595307">
        <w:rPr>
          <w:rFonts w:asciiTheme="majorBidi" w:eastAsia="MS Mincho" w:hAnsiTheme="majorBidi" w:cstheme="majorBidi"/>
          <w:color w:val="000000"/>
          <w:sz w:val="22"/>
          <w:szCs w:val="22"/>
          <w:lang w:eastAsia="zh-CN"/>
        </w:rPr>
        <w:t>(Collins</w:t>
      </w:r>
      <w:r w:rsidR="00D87F04" w:rsidRPr="00595307">
        <w:rPr>
          <w:rFonts w:asciiTheme="majorBidi" w:eastAsia="MS Mincho" w:hAnsiTheme="majorBidi" w:cstheme="majorBidi"/>
          <w:color w:val="000000"/>
          <w:sz w:val="22"/>
          <w:szCs w:val="22"/>
          <w:lang w:eastAsia="zh-CN"/>
        </w:rPr>
        <w:t xml:space="preserve"> 2015, p. 2</w:t>
      </w:r>
      <w:bookmarkEnd w:id="30"/>
      <w:r w:rsidR="00D87F04" w:rsidRPr="00595307">
        <w:rPr>
          <w:rFonts w:asciiTheme="majorBidi" w:eastAsia="MS Mincho" w:hAnsiTheme="majorBidi" w:cstheme="majorBidi"/>
          <w:color w:val="000000"/>
          <w:sz w:val="22"/>
          <w:szCs w:val="22"/>
          <w:lang w:eastAsia="zh-CN"/>
        </w:rPr>
        <w:t xml:space="preserve">). </w:t>
      </w:r>
      <w:r>
        <w:rPr>
          <w:rFonts w:asciiTheme="majorBidi" w:eastAsia="MS Mincho" w:hAnsiTheme="majorBidi" w:cstheme="majorBidi"/>
          <w:color w:val="000000"/>
          <w:sz w:val="22"/>
          <w:szCs w:val="22"/>
          <w:lang w:eastAsia="zh-CN"/>
        </w:rPr>
        <w:t>Intersectionality</w:t>
      </w:r>
      <w:r w:rsidR="00D87F04" w:rsidRPr="00595307">
        <w:rPr>
          <w:rFonts w:asciiTheme="majorBidi" w:eastAsia="MS Mincho" w:hAnsiTheme="majorBidi" w:cstheme="majorBidi"/>
          <w:color w:val="000000"/>
          <w:sz w:val="22"/>
          <w:szCs w:val="22"/>
          <w:lang w:eastAsia="zh-CN"/>
        </w:rPr>
        <w:t xml:space="preserve"> has been applied and interpreted widely, and has </w:t>
      </w:r>
      <w:r w:rsidR="007E1673">
        <w:rPr>
          <w:rFonts w:asciiTheme="majorBidi" w:eastAsia="MS Mincho" w:hAnsiTheme="majorBidi" w:cstheme="majorBidi"/>
          <w:color w:val="000000"/>
          <w:sz w:val="22"/>
          <w:szCs w:val="22"/>
          <w:lang w:eastAsia="zh-CN"/>
        </w:rPr>
        <w:t>traversed</w:t>
      </w:r>
      <w:r w:rsidR="007E1673"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different disciplines, constantly changing and adapting.</w:t>
      </w:r>
    </w:p>
    <w:p w14:paraId="5E07032B" w14:textId="49EFC075" w:rsidR="00D87F04" w:rsidRPr="00595307" w:rsidRDefault="004A00B5" w:rsidP="00075E3D">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In this respect, situated agency through the lenses of </w:t>
      </w:r>
      <w:proofErr w:type="spellStart"/>
      <w:r w:rsidRPr="00595307">
        <w:rPr>
          <w:rFonts w:asciiTheme="majorBidi" w:eastAsia="MS Mincho" w:hAnsiTheme="majorBidi" w:cstheme="majorBidi"/>
          <w:color w:val="000000"/>
          <w:sz w:val="22"/>
          <w:szCs w:val="22"/>
          <w:lang w:eastAsia="zh-CN"/>
        </w:rPr>
        <w:t>intersectionality</w:t>
      </w:r>
      <w:proofErr w:type="spellEnd"/>
      <w:r w:rsidRPr="00595307">
        <w:rPr>
          <w:rFonts w:asciiTheme="majorBidi" w:eastAsia="MS Mincho" w:hAnsiTheme="majorBidi" w:cstheme="majorBidi"/>
          <w:color w:val="000000"/>
          <w:sz w:val="22"/>
          <w:szCs w:val="22"/>
          <w:lang w:eastAsia="zh-CN"/>
        </w:rPr>
        <w:t xml:space="preserve"> impl</w:t>
      </w:r>
      <w:r w:rsidR="00DE2C35">
        <w:rPr>
          <w:rFonts w:asciiTheme="majorBidi" w:eastAsia="MS Mincho" w:hAnsiTheme="majorBidi" w:cstheme="majorBidi"/>
          <w:color w:val="000000"/>
          <w:sz w:val="22"/>
          <w:szCs w:val="22"/>
          <w:lang w:eastAsia="zh-CN"/>
        </w:rPr>
        <w:t>ies</w:t>
      </w:r>
      <w:r w:rsidRPr="00595307">
        <w:rPr>
          <w:rFonts w:asciiTheme="majorBidi" w:eastAsia="MS Mincho" w:hAnsiTheme="majorBidi" w:cstheme="majorBidi"/>
          <w:color w:val="000000"/>
          <w:sz w:val="22"/>
          <w:szCs w:val="22"/>
          <w:lang w:eastAsia="zh-CN"/>
        </w:rPr>
        <w:t xml:space="preserve"> </w:t>
      </w:r>
      <w:r w:rsidR="00775BE3">
        <w:rPr>
          <w:rFonts w:asciiTheme="majorBidi" w:eastAsia="MS Mincho" w:hAnsiTheme="majorBidi" w:cstheme="majorBidi"/>
          <w:color w:val="000000"/>
          <w:sz w:val="22"/>
          <w:szCs w:val="22"/>
          <w:lang w:eastAsia="zh-CN"/>
        </w:rPr>
        <w:t>recognizing</w:t>
      </w:r>
      <w:r w:rsidRPr="00595307">
        <w:rPr>
          <w:rFonts w:asciiTheme="majorBidi" w:eastAsia="MS Mincho" w:hAnsiTheme="majorBidi" w:cstheme="majorBidi"/>
          <w:color w:val="000000"/>
          <w:sz w:val="22"/>
          <w:szCs w:val="22"/>
          <w:lang w:eastAsia="zh-CN"/>
        </w:rPr>
        <w:t xml:space="preserve"> that categories of social division have different meanings in different spaces, at </w:t>
      </w:r>
      <w:r w:rsidR="00D87F04" w:rsidRPr="00595307">
        <w:rPr>
          <w:rFonts w:asciiTheme="majorBidi" w:eastAsia="MS Mincho" w:hAnsiTheme="majorBidi" w:cstheme="majorBidi"/>
          <w:color w:val="000000"/>
          <w:sz w:val="22"/>
          <w:szCs w:val="22"/>
          <w:lang w:eastAsia="zh-CN"/>
        </w:rPr>
        <w:t xml:space="preserve">different levels and </w:t>
      </w:r>
      <w:r w:rsidR="00DE2C35">
        <w:rPr>
          <w:rFonts w:asciiTheme="majorBidi" w:eastAsia="MS Mincho" w:hAnsiTheme="majorBidi" w:cstheme="majorBidi"/>
          <w:color w:val="000000"/>
          <w:sz w:val="22"/>
          <w:szCs w:val="22"/>
          <w:lang w:eastAsia="zh-CN"/>
        </w:rPr>
        <w:t>at</w:t>
      </w:r>
      <w:r w:rsidR="00DE2C35"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different points in time. </w:t>
      </w:r>
      <w:r w:rsidRPr="00595307">
        <w:rPr>
          <w:rFonts w:asciiTheme="majorBidi" w:eastAsia="MS Mincho" w:hAnsiTheme="majorBidi" w:cstheme="majorBidi"/>
          <w:color w:val="000000"/>
          <w:sz w:val="22"/>
          <w:szCs w:val="22"/>
          <w:lang w:eastAsia="zh-CN"/>
        </w:rPr>
        <w:t xml:space="preserve">It involves </w:t>
      </w:r>
      <w:proofErr w:type="gramStart"/>
      <w:r w:rsidRPr="00595307">
        <w:rPr>
          <w:rFonts w:asciiTheme="majorBidi" w:eastAsia="MS Mincho" w:hAnsiTheme="majorBidi" w:cstheme="majorBidi"/>
          <w:color w:val="000000"/>
          <w:sz w:val="22"/>
          <w:szCs w:val="22"/>
          <w:lang w:eastAsia="zh-CN"/>
        </w:rPr>
        <w:t>a recognition</w:t>
      </w:r>
      <w:proofErr w:type="gramEnd"/>
      <w:r w:rsidRPr="00595307">
        <w:rPr>
          <w:rFonts w:asciiTheme="majorBidi" w:eastAsia="MS Mincho" w:hAnsiTheme="majorBidi" w:cstheme="majorBidi"/>
          <w:color w:val="000000"/>
          <w:sz w:val="22"/>
          <w:szCs w:val="22"/>
          <w:lang w:eastAsia="zh-CN"/>
        </w:rPr>
        <w:t xml:space="preserve"> </w:t>
      </w:r>
      <w:r w:rsidR="00DE2C35">
        <w:rPr>
          <w:rFonts w:asciiTheme="majorBidi" w:eastAsia="MS Mincho" w:hAnsiTheme="majorBidi" w:cstheme="majorBidi"/>
          <w:color w:val="000000"/>
          <w:sz w:val="22"/>
          <w:szCs w:val="22"/>
          <w:lang w:eastAsia="zh-CN"/>
        </w:rPr>
        <w:t>of</w:t>
      </w:r>
      <w:r w:rsidR="00DE2C35"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geographical, social and temporal locations of a particular individual and </w:t>
      </w:r>
      <w:r w:rsidR="00DE2C35">
        <w:rPr>
          <w:rFonts w:asciiTheme="majorBidi" w:eastAsia="MS Mincho" w:hAnsiTheme="majorBidi" w:cstheme="majorBidi"/>
          <w:color w:val="000000"/>
          <w:sz w:val="22"/>
          <w:szCs w:val="22"/>
          <w:lang w:eastAsia="zh-CN"/>
        </w:rPr>
        <w:t>their</w:t>
      </w:r>
      <w:r w:rsidR="00DE2C35" w:rsidRPr="00595307">
        <w:rPr>
          <w:rFonts w:asciiTheme="majorBidi" w:eastAsia="MS Mincho" w:hAnsiTheme="majorBidi" w:cstheme="majorBidi"/>
          <w:color w:val="000000"/>
          <w:sz w:val="22"/>
          <w:szCs w:val="22"/>
          <w:lang w:eastAsia="zh-CN"/>
        </w:rPr>
        <w:t xml:space="preserve"> </w:t>
      </w:r>
      <w:proofErr w:type="spellStart"/>
      <w:r w:rsidRPr="00595307">
        <w:rPr>
          <w:rFonts w:asciiTheme="majorBidi" w:eastAsia="MS Mincho" w:hAnsiTheme="majorBidi" w:cstheme="majorBidi"/>
          <w:color w:val="000000"/>
          <w:sz w:val="22"/>
          <w:szCs w:val="22"/>
          <w:lang w:eastAsia="zh-CN"/>
        </w:rPr>
        <w:t>situatedness</w:t>
      </w:r>
      <w:proofErr w:type="spellEnd"/>
      <w:r w:rsidR="00D87F04" w:rsidRPr="007734A6">
        <w:rPr>
          <w:rFonts w:asciiTheme="majorBidi" w:eastAsia="MS Mincho" w:hAnsiTheme="majorBidi" w:cstheme="majorBidi"/>
          <w:color w:val="000000"/>
          <w:sz w:val="22"/>
          <w:szCs w:val="22"/>
          <w:lang w:eastAsia="zh-CN"/>
        </w:rPr>
        <w:t xml:space="preserve"> (</w:t>
      </w:r>
      <w:r w:rsidR="00075E3D" w:rsidRPr="007734A6">
        <w:rPr>
          <w:rFonts w:asciiTheme="majorBidi" w:eastAsia="MS Mincho" w:hAnsiTheme="majorBidi" w:cstheme="majorBidi"/>
          <w:color w:val="000000"/>
          <w:sz w:val="22"/>
          <w:szCs w:val="22"/>
          <w:lang w:eastAsia="zh-CN"/>
        </w:rPr>
        <w:t>Yuval-Davis 2015</w:t>
      </w:r>
      <w:r w:rsidR="00D87F04" w:rsidRPr="007734A6">
        <w:rPr>
          <w:rFonts w:asciiTheme="majorBidi" w:eastAsia="MS Mincho" w:hAnsiTheme="majorBidi" w:cstheme="majorBidi"/>
          <w:color w:val="000000"/>
          <w:sz w:val="22"/>
          <w:szCs w:val="22"/>
          <w:lang w:eastAsia="zh-CN"/>
        </w:rPr>
        <w:t>).</w:t>
      </w:r>
      <w:r w:rsidR="00D87F04" w:rsidRPr="00595307">
        <w:rPr>
          <w:rFonts w:asciiTheme="majorBidi" w:eastAsia="MS Mincho" w:hAnsiTheme="majorBidi" w:cstheme="majorBidi"/>
          <w:color w:val="000000"/>
          <w:sz w:val="22"/>
          <w:szCs w:val="22"/>
          <w:lang w:eastAsia="zh-CN"/>
        </w:rPr>
        <w:t xml:space="preserve"> </w:t>
      </w:r>
    </w:p>
    <w:p w14:paraId="0CB5F223" w14:textId="0DB72D36" w:rsidR="00D87F04" w:rsidRPr="00595307" w:rsidRDefault="00D87F04" w:rsidP="00F85BD1">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In theorizing the “</w:t>
      </w:r>
      <w:proofErr w:type="spellStart"/>
      <w:r w:rsidRPr="00595307">
        <w:rPr>
          <w:rFonts w:asciiTheme="majorBidi" w:eastAsia="MS Mincho" w:hAnsiTheme="majorBidi" w:cstheme="majorBidi"/>
          <w:color w:val="000000"/>
          <w:sz w:val="22"/>
          <w:szCs w:val="22"/>
          <w:lang w:eastAsia="zh-CN"/>
        </w:rPr>
        <w:t>situatedness</w:t>
      </w:r>
      <w:proofErr w:type="spellEnd"/>
      <w:r w:rsidRPr="00595307">
        <w:rPr>
          <w:rFonts w:asciiTheme="majorBidi" w:eastAsia="MS Mincho" w:hAnsiTheme="majorBidi" w:cstheme="majorBidi"/>
          <w:color w:val="000000"/>
          <w:sz w:val="22"/>
          <w:szCs w:val="22"/>
          <w:lang w:eastAsia="zh-CN"/>
        </w:rPr>
        <w:t xml:space="preserve">” of agency through the constitutive nature of gender, race, class, and other aspects that shape our world, we can look at how the </w:t>
      </w:r>
      <w:r w:rsidR="00F85BD1">
        <w:rPr>
          <w:rFonts w:asciiTheme="majorBidi" w:eastAsia="MS Mincho" w:hAnsiTheme="majorBidi" w:cstheme="majorBidi"/>
          <w:color w:val="000000"/>
          <w:sz w:val="22"/>
          <w:szCs w:val="22"/>
          <w:lang w:eastAsia="zh-CN"/>
        </w:rPr>
        <w:t>inclusive innovation discourse</w:t>
      </w:r>
      <w:r w:rsidRPr="00595307">
        <w:rPr>
          <w:rFonts w:asciiTheme="majorBidi" w:eastAsia="MS Mincho" w:hAnsiTheme="majorBidi" w:cstheme="majorBidi"/>
          <w:color w:val="000000"/>
          <w:sz w:val="22"/>
          <w:szCs w:val="22"/>
          <w:lang w:eastAsia="zh-CN"/>
        </w:rPr>
        <w:t xml:space="preserve"> has been gendered through everyday practices and how it is rooted in context-specific socio-political frames of reference. Moreover, we can understand the experiences of women involved in innovation processes and how their freedom to innovate can be enabled or constrained by specific intersections of advantage and disadvantage.</w:t>
      </w:r>
    </w:p>
    <w:p w14:paraId="3B16DC6A" w14:textId="79C2BD0B" w:rsidR="00D87F04" w:rsidRPr="00595307" w:rsidRDefault="00D87F04" w:rsidP="00F85BD1">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In order to evaluate whether</w:t>
      </w:r>
      <w:r w:rsidR="008F66B6">
        <w:rPr>
          <w:rFonts w:asciiTheme="majorBidi" w:eastAsia="MS Mincho" w:hAnsiTheme="majorBidi" w:cstheme="majorBidi"/>
          <w:color w:val="000000"/>
          <w:sz w:val="22"/>
          <w:szCs w:val="22"/>
          <w:lang w:eastAsia="zh-CN"/>
        </w:rPr>
        <w:t>,</w:t>
      </w:r>
      <w:r w:rsidRPr="00595307">
        <w:rPr>
          <w:rFonts w:asciiTheme="majorBidi" w:eastAsia="MS Mincho" w:hAnsiTheme="majorBidi" w:cstheme="majorBidi"/>
          <w:color w:val="000000"/>
          <w:sz w:val="22"/>
          <w:szCs w:val="22"/>
          <w:lang w:eastAsia="zh-CN"/>
        </w:rPr>
        <w:t xml:space="preserve"> and how</w:t>
      </w:r>
      <w:r w:rsidR="008F66B6">
        <w:rPr>
          <w:rFonts w:asciiTheme="majorBidi" w:eastAsia="MS Mincho" w:hAnsiTheme="majorBidi" w:cstheme="majorBidi"/>
          <w:color w:val="000000"/>
          <w:sz w:val="22"/>
          <w:szCs w:val="22"/>
          <w:lang w:eastAsia="zh-CN"/>
        </w:rPr>
        <w:t>,</w:t>
      </w:r>
      <w:r w:rsidRPr="00595307">
        <w:rPr>
          <w:rFonts w:asciiTheme="majorBidi" w:eastAsia="MS Mincho" w:hAnsiTheme="majorBidi" w:cstheme="majorBidi"/>
          <w:color w:val="000000"/>
          <w:sz w:val="22"/>
          <w:szCs w:val="22"/>
          <w:lang w:eastAsia="zh-CN"/>
        </w:rPr>
        <w:t xml:space="preserve"> an individual perceives </w:t>
      </w:r>
      <w:r w:rsidR="008F66B6">
        <w:rPr>
          <w:rFonts w:asciiTheme="majorBidi" w:eastAsia="MS Mincho" w:hAnsiTheme="majorBidi" w:cstheme="majorBidi"/>
          <w:color w:val="000000"/>
          <w:sz w:val="22"/>
          <w:szCs w:val="22"/>
          <w:lang w:eastAsia="zh-CN"/>
        </w:rPr>
        <w:t>their</w:t>
      </w:r>
      <w:r w:rsidR="008F66B6"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experiences in a hub, we need to look at </w:t>
      </w:r>
      <w:r w:rsidR="008F66B6">
        <w:rPr>
          <w:rFonts w:asciiTheme="majorBidi" w:eastAsia="MS Mincho" w:hAnsiTheme="majorBidi" w:cstheme="majorBidi"/>
          <w:color w:val="000000"/>
          <w:sz w:val="22"/>
          <w:szCs w:val="22"/>
          <w:lang w:eastAsia="zh-CN"/>
        </w:rPr>
        <w:t>their</w:t>
      </w:r>
      <w:r w:rsidR="008F66B6"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agency as situated in a specific context, with hegemonic narratives that shape </w:t>
      </w:r>
      <w:r w:rsidR="008F66B6">
        <w:rPr>
          <w:rFonts w:asciiTheme="majorBidi" w:eastAsia="MS Mincho" w:hAnsiTheme="majorBidi" w:cstheme="majorBidi"/>
          <w:color w:val="000000"/>
          <w:sz w:val="22"/>
          <w:szCs w:val="22"/>
          <w:lang w:eastAsia="zh-CN"/>
        </w:rPr>
        <w:t>their</w:t>
      </w:r>
      <w:r w:rsidR="008F66B6"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world. However, these are perceived and experienced differently depending on the person’s intersectionality. Situated </w:t>
      </w:r>
      <w:r w:rsidR="004A00B5" w:rsidRPr="00595307">
        <w:rPr>
          <w:rFonts w:asciiTheme="majorBidi" w:eastAsia="MS Mincho" w:hAnsiTheme="majorBidi" w:cstheme="majorBidi"/>
          <w:color w:val="000000"/>
          <w:sz w:val="22"/>
          <w:szCs w:val="22"/>
          <w:lang w:eastAsia="zh-CN"/>
        </w:rPr>
        <w:t xml:space="preserve">agency through </w:t>
      </w:r>
      <w:r w:rsidRPr="00595307">
        <w:rPr>
          <w:rFonts w:asciiTheme="majorBidi" w:eastAsia="MS Mincho" w:hAnsiTheme="majorBidi" w:cstheme="majorBidi"/>
          <w:color w:val="000000"/>
          <w:sz w:val="22"/>
          <w:szCs w:val="22"/>
          <w:lang w:eastAsia="zh-CN"/>
        </w:rPr>
        <w:t xml:space="preserve">intersectionality </w:t>
      </w:r>
      <w:r w:rsidR="004A00B5" w:rsidRPr="00595307">
        <w:rPr>
          <w:rFonts w:asciiTheme="majorBidi" w:eastAsia="MS Mincho" w:hAnsiTheme="majorBidi" w:cstheme="majorBidi"/>
          <w:color w:val="000000"/>
          <w:sz w:val="22"/>
          <w:szCs w:val="22"/>
          <w:lang w:eastAsia="zh-CN"/>
        </w:rPr>
        <w:t xml:space="preserve">lenses </w:t>
      </w:r>
      <w:r w:rsidRPr="00595307">
        <w:rPr>
          <w:rFonts w:asciiTheme="majorBidi" w:eastAsia="MS Mincho" w:hAnsiTheme="majorBidi" w:cstheme="majorBidi"/>
          <w:color w:val="000000"/>
          <w:sz w:val="22"/>
          <w:szCs w:val="22"/>
          <w:lang w:eastAsia="zh-CN"/>
        </w:rPr>
        <w:t xml:space="preserve">proves to be a flexible approach to understanding people’s experiences based on </w:t>
      </w:r>
      <w:proofErr w:type="gramStart"/>
      <w:r w:rsidRPr="00595307">
        <w:rPr>
          <w:rFonts w:asciiTheme="majorBidi" w:eastAsia="MS Mincho" w:hAnsiTheme="majorBidi" w:cstheme="majorBidi"/>
          <w:color w:val="000000"/>
          <w:sz w:val="22"/>
          <w:szCs w:val="22"/>
          <w:lang w:eastAsia="zh-CN"/>
        </w:rPr>
        <w:t>locally</w:t>
      </w:r>
      <w:r w:rsidR="008F66B6">
        <w:rPr>
          <w:rFonts w:asciiTheme="majorBidi" w:eastAsia="MS Mincho" w:hAnsiTheme="majorBidi" w:cstheme="majorBidi"/>
          <w:color w:val="000000"/>
          <w:sz w:val="22"/>
          <w:szCs w:val="22"/>
          <w:lang w:eastAsia="zh-CN"/>
        </w:rPr>
        <w:t>-</w:t>
      </w:r>
      <w:r w:rsidRPr="00595307">
        <w:rPr>
          <w:rFonts w:asciiTheme="majorBidi" w:eastAsia="MS Mincho" w:hAnsiTheme="majorBidi" w:cstheme="majorBidi"/>
          <w:color w:val="000000"/>
          <w:sz w:val="22"/>
          <w:szCs w:val="22"/>
          <w:lang w:eastAsia="zh-CN"/>
        </w:rPr>
        <w:t>constructed</w:t>
      </w:r>
      <w:proofErr w:type="gramEnd"/>
      <w:r w:rsidRPr="00595307">
        <w:rPr>
          <w:rFonts w:asciiTheme="majorBidi" w:eastAsia="MS Mincho" w:hAnsiTheme="majorBidi" w:cstheme="majorBidi"/>
          <w:color w:val="000000"/>
          <w:sz w:val="22"/>
          <w:szCs w:val="22"/>
          <w:lang w:eastAsia="zh-CN"/>
        </w:rPr>
        <w:t xml:space="preserve"> norms and definitions </w:t>
      </w:r>
      <w:bookmarkStart w:id="31" w:name="Mendeley_Bookmark_Fbk5PL4pRn"/>
      <w:r w:rsidR="00AA748C" w:rsidRPr="00595307">
        <w:rPr>
          <w:rFonts w:asciiTheme="majorBidi" w:eastAsia="MS Mincho" w:hAnsiTheme="majorBidi" w:cstheme="majorBidi"/>
          <w:color w:val="000000"/>
          <w:sz w:val="22"/>
          <w:szCs w:val="22"/>
          <w:lang w:eastAsia="zh-CN"/>
        </w:rPr>
        <w:t>(Bastia</w:t>
      </w:r>
      <w:r w:rsidRPr="00595307">
        <w:rPr>
          <w:rFonts w:asciiTheme="majorBidi" w:eastAsia="MS Mincho" w:hAnsiTheme="majorBidi" w:cstheme="majorBidi"/>
          <w:color w:val="000000"/>
          <w:sz w:val="22"/>
          <w:szCs w:val="22"/>
          <w:lang w:eastAsia="zh-CN"/>
        </w:rPr>
        <w:t xml:space="preserve"> 2014)</w:t>
      </w:r>
      <w:bookmarkEnd w:id="31"/>
      <w:r w:rsidRPr="00595307">
        <w:rPr>
          <w:rFonts w:asciiTheme="majorBidi" w:eastAsia="MS Mincho" w:hAnsiTheme="majorBidi" w:cstheme="majorBidi"/>
          <w:color w:val="000000"/>
          <w:sz w:val="22"/>
          <w:szCs w:val="22"/>
          <w:lang w:eastAsia="zh-CN"/>
        </w:rPr>
        <w:t>.</w:t>
      </w:r>
    </w:p>
    <w:p w14:paraId="7712B515" w14:textId="36ABB17F" w:rsidR="00D87F04" w:rsidRPr="00595307"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The next section presents an example of how this theoretical framework can help compensate </w:t>
      </w:r>
      <w:r w:rsidR="008F66B6">
        <w:rPr>
          <w:rFonts w:asciiTheme="majorBidi" w:eastAsia="MS Mincho" w:hAnsiTheme="majorBidi" w:cstheme="majorBidi"/>
          <w:color w:val="000000"/>
          <w:sz w:val="22"/>
          <w:szCs w:val="22"/>
          <w:lang w:eastAsia="zh-CN"/>
        </w:rPr>
        <w:t xml:space="preserve">for </w:t>
      </w:r>
      <w:r w:rsidRPr="00595307">
        <w:rPr>
          <w:rFonts w:asciiTheme="majorBidi" w:eastAsia="MS Mincho" w:hAnsiTheme="majorBidi" w:cstheme="majorBidi"/>
          <w:color w:val="000000"/>
          <w:sz w:val="22"/>
          <w:szCs w:val="22"/>
          <w:lang w:eastAsia="zh-CN"/>
        </w:rPr>
        <w:t xml:space="preserve">the aforementioned limitations of inclusive innovation as an analytical tool. </w:t>
      </w:r>
    </w:p>
    <w:p w14:paraId="23B9DA05" w14:textId="77777777" w:rsidR="00D87F04" w:rsidRPr="00595307" w:rsidRDefault="00D87F04" w:rsidP="0009273C">
      <w:pPr>
        <w:pStyle w:val="Heading1"/>
        <w:numPr>
          <w:ilvl w:val="0"/>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Methodology</w:t>
      </w:r>
    </w:p>
    <w:p w14:paraId="2BEDC12B" w14:textId="1C7AE85B" w:rsidR="00D87F04" w:rsidRPr="00595307" w:rsidRDefault="00D87F04" w:rsidP="00592D5C">
      <w:pPr>
        <w:pStyle w:val="NormalWeb"/>
        <w:spacing w:line="240" w:lineRule="auto"/>
        <w:jc w:val="both"/>
        <w:rPr>
          <w:rFonts w:asciiTheme="majorBidi" w:eastAsia="Cambria" w:hAnsiTheme="majorBidi" w:cstheme="majorBidi"/>
          <w:color w:val="000000"/>
          <w:sz w:val="22"/>
          <w:szCs w:val="22"/>
          <w:lang w:eastAsia="en-US"/>
        </w:rPr>
      </w:pPr>
      <w:r w:rsidRPr="00595307">
        <w:rPr>
          <w:rFonts w:asciiTheme="majorBidi" w:eastAsia="MS Mincho" w:hAnsiTheme="majorBidi" w:cstheme="majorBidi"/>
          <w:color w:val="000000"/>
          <w:sz w:val="22"/>
          <w:szCs w:val="22"/>
          <w:lang w:eastAsia="zh-CN"/>
        </w:rPr>
        <w:t xml:space="preserve">The objective of this study is to provide a framework to </w:t>
      </w:r>
      <w:r w:rsidR="00CC111C">
        <w:rPr>
          <w:rFonts w:asciiTheme="majorBidi" w:eastAsia="MS Mincho" w:hAnsiTheme="majorBidi" w:cstheme="majorBidi"/>
          <w:color w:val="000000"/>
          <w:sz w:val="22"/>
          <w:szCs w:val="22"/>
          <w:lang w:eastAsia="zh-CN"/>
        </w:rPr>
        <w:t>analyze</w:t>
      </w:r>
      <w:r w:rsidRPr="00595307">
        <w:rPr>
          <w:rFonts w:asciiTheme="majorBidi" w:eastAsia="MS Mincho" w:hAnsiTheme="majorBidi" w:cstheme="majorBidi"/>
          <w:color w:val="000000"/>
          <w:sz w:val="22"/>
          <w:szCs w:val="22"/>
          <w:lang w:eastAsia="zh-CN"/>
        </w:rPr>
        <w:t xml:space="preserve"> inclusive innovation from the lenses of situated </w:t>
      </w:r>
      <w:r w:rsidR="008D7A77" w:rsidRPr="00595307">
        <w:rPr>
          <w:rFonts w:asciiTheme="majorBidi" w:eastAsia="MS Mincho" w:hAnsiTheme="majorBidi" w:cstheme="majorBidi"/>
          <w:color w:val="000000"/>
          <w:sz w:val="22"/>
          <w:szCs w:val="22"/>
          <w:lang w:eastAsia="zh-CN"/>
        </w:rPr>
        <w:t xml:space="preserve">agency and </w:t>
      </w:r>
      <w:r w:rsidRPr="00595307">
        <w:rPr>
          <w:rFonts w:asciiTheme="majorBidi" w:eastAsia="MS Mincho" w:hAnsiTheme="majorBidi" w:cstheme="majorBidi"/>
          <w:color w:val="000000"/>
          <w:sz w:val="22"/>
          <w:szCs w:val="22"/>
          <w:lang w:eastAsia="zh-CN"/>
        </w:rPr>
        <w:t xml:space="preserve">intersectionality. </w:t>
      </w:r>
      <w:r w:rsidR="00592D5C">
        <w:rPr>
          <w:rFonts w:asciiTheme="majorBidi" w:eastAsia="MS Mincho" w:hAnsiTheme="majorBidi" w:cstheme="majorBidi"/>
          <w:color w:val="000000"/>
          <w:sz w:val="22"/>
          <w:szCs w:val="22"/>
          <w:lang w:eastAsia="zh-CN"/>
        </w:rPr>
        <w:t>This is done</w:t>
      </w:r>
      <w:r w:rsidRPr="00595307">
        <w:rPr>
          <w:rFonts w:asciiTheme="majorBidi" w:eastAsia="MS Mincho" w:hAnsiTheme="majorBidi" w:cstheme="majorBidi"/>
          <w:color w:val="000000"/>
          <w:sz w:val="22"/>
          <w:szCs w:val="22"/>
          <w:lang w:eastAsia="zh-CN"/>
        </w:rPr>
        <w:t xml:space="preserve"> by looking at innovation hubs, which are defined as networked</w:t>
      </w:r>
      <w:r w:rsidR="0000679B">
        <w:rPr>
          <w:rFonts w:asciiTheme="majorBidi" w:eastAsia="MS Mincho" w:hAnsiTheme="majorBidi" w:cstheme="majorBidi"/>
          <w:color w:val="000000"/>
          <w:sz w:val="22"/>
          <w:szCs w:val="22"/>
          <w:lang w:eastAsia="zh-CN"/>
        </w:rPr>
        <w:t>-</w:t>
      </w:r>
      <w:r w:rsidR="00CC111C">
        <w:rPr>
          <w:rFonts w:asciiTheme="majorBidi" w:eastAsia="MS Mincho" w:hAnsiTheme="majorBidi" w:cstheme="majorBidi"/>
          <w:color w:val="000000"/>
          <w:sz w:val="22"/>
          <w:szCs w:val="22"/>
          <w:lang w:eastAsia="zh-CN"/>
        </w:rPr>
        <w:t>organization</w:t>
      </w:r>
      <w:r w:rsidR="0000679B">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w:t>
      </w:r>
      <w:r w:rsidR="0000679B">
        <w:rPr>
          <w:rFonts w:asciiTheme="majorBidi" w:eastAsia="MS Mincho" w:hAnsiTheme="majorBidi" w:cstheme="majorBidi"/>
          <w:color w:val="000000"/>
          <w:sz w:val="22"/>
          <w:szCs w:val="22"/>
          <w:lang w:eastAsia="zh-CN"/>
        </w:rPr>
        <w:t>that emphasize</w:t>
      </w:r>
      <w:r w:rsidRPr="00595307">
        <w:rPr>
          <w:rFonts w:asciiTheme="majorBidi" w:eastAsia="MS Mincho" w:hAnsiTheme="majorBidi" w:cstheme="majorBidi"/>
          <w:color w:val="000000"/>
          <w:sz w:val="22"/>
          <w:szCs w:val="22"/>
          <w:lang w:eastAsia="zh-CN"/>
        </w:rPr>
        <w:t xml:space="preserve"> a set of practices to </w:t>
      </w:r>
      <w:r w:rsidR="00CC111C">
        <w:rPr>
          <w:rFonts w:asciiTheme="majorBidi" w:eastAsia="MS Mincho" w:hAnsiTheme="majorBidi" w:cstheme="majorBidi"/>
          <w:color w:val="000000"/>
          <w:sz w:val="22"/>
          <w:szCs w:val="22"/>
          <w:lang w:eastAsia="zh-CN"/>
        </w:rPr>
        <w:t>catalyze</w:t>
      </w:r>
      <w:r w:rsidRPr="00595307">
        <w:rPr>
          <w:rFonts w:asciiTheme="majorBidi" w:eastAsia="MS Mincho" w:hAnsiTheme="majorBidi" w:cstheme="majorBidi"/>
          <w:color w:val="000000"/>
          <w:sz w:val="22"/>
          <w:szCs w:val="22"/>
          <w:lang w:eastAsia="zh-CN"/>
        </w:rPr>
        <w:t xml:space="preserve"> collaboration between a diverse set of members.</w:t>
      </w:r>
    </w:p>
    <w:p w14:paraId="5B184FCF" w14:textId="1C842D49" w:rsidR="00D87F04" w:rsidRPr="00595307" w:rsidRDefault="00592D5C" w:rsidP="00592D5C">
      <w:pPr>
        <w:pStyle w:val="NormalWeb"/>
        <w:spacing w:line="240" w:lineRule="auto"/>
        <w:jc w:val="both"/>
        <w:rPr>
          <w:rFonts w:asciiTheme="majorBidi" w:hAnsiTheme="majorBidi" w:cstheme="majorBidi"/>
          <w:color w:val="000000"/>
          <w:sz w:val="22"/>
          <w:szCs w:val="22"/>
          <w:lang w:eastAsia="zh-CN"/>
        </w:rPr>
      </w:pPr>
      <w:r>
        <w:rPr>
          <w:rFonts w:asciiTheme="majorBidi" w:hAnsiTheme="majorBidi" w:cstheme="majorBidi"/>
          <w:color w:val="000000"/>
          <w:sz w:val="22"/>
          <w:szCs w:val="22"/>
          <w:lang w:eastAsia="zh-CN"/>
        </w:rPr>
        <w:t>The study</w:t>
      </w:r>
      <w:r w:rsidR="00D87F04" w:rsidRPr="00595307">
        <w:rPr>
          <w:rFonts w:asciiTheme="majorBidi" w:hAnsiTheme="majorBidi" w:cstheme="majorBidi"/>
          <w:color w:val="000000"/>
          <w:sz w:val="22"/>
          <w:szCs w:val="22"/>
          <w:lang w:eastAsia="zh-CN"/>
        </w:rPr>
        <w:t xml:space="preserve"> evaluate</w:t>
      </w:r>
      <w:r>
        <w:rPr>
          <w:rFonts w:asciiTheme="majorBidi" w:hAnsiTheme="majorBidi" w:cstheme="majorBidi"/>
          <w:color w:val="000000"/>
          <w:sz w:val="22"/>
          <w:szCs w:val="22"/>
          <w:lang w:eastAsia="zh-CN"/>
        </w:rPr>
        <w:t>s</w:t>
      </w:r>
      <w:r w:rsidR="00D87F04" w:rsidRPr="00595307">
        <w:rPr>
          <w:rFonts w:asciiTheme="majorBidi" w:hAnsiTheme="majorBidi" w:cstheme="majorBidi"/>
          <w:color w:val="000000"/>
          <w:sz w:val="22"/>
          <w:szCs w:val="22"/>
          <w:lang w:eastAsia="zh-CN"/>
        </w:rPr>
        <w:t xml:space="preserve"> how innovation hubs can be inclusive </w:t>
      </w:r>
      <w:r w:rsidR="001D24F0" w:rsidRPr="00595307">
        <w:rPr>
          <w:rFonts w:asciiTheme="majorBidi" w:hAnsiTheme="majorBidi" w:cstheme="majorBidi"/>
          <w:color w:val="000000"/>
          <w:sz w:val="22"/>
          <w:szCs w:val="22"/>
          <w:lang w:eastAsia="zh-CN"/>
        </w:rPr>
        <w:t xml:space="preserve">or exclusive </w:t>
      </w:r>
      <w:r w:rsidR="00D87F04" w:rsidRPr="00595307">
        <w:rPr>
          <w:rFonts w:asciiTheme="majorBidi" w:hAnsiTheme="majorBidi" w:cstheme="majorBidi"/>
          <w:color w:val="000000"/>
          <w:sz w:val="22"/>
          <w:szCs w:val="22"/>
          <w:lang w:eastAsia="zh-CN"/>
        </w:rPr>
        <w:t xml:space="preserve">spaces for women and how </w:t>
      </w:r>
      <w:r w:rsidR="006D7016">
        <w:rPr>
          <w:rFonts w:asciiTheme="majorBidi" w:hAnsiTheme="majorBidi" w:cstheme="majorBidi"/>
          <w:color w:val="000000"/>
          <w:sz w:val="22"/>
          <w:szCs w:val="22"/>
          <w:lang w:eastAsia="zh-CN"/>
        </w:rPr>
        <w:t>their</w:t>
      </w:r>
      <w:r w:rsidR="001D24F0" w:rsidRPr="00595307">
        <w:rPr>
          <w:rFonts w:asciiTheme="majorBidi" w:hAnsiTheme="majorBidi" w:cstheme="majorBidi"/>
          <w:color w:val="000000"/>
          <w:sz w:val="22"/>
          <w:szCs w:val="22"/>
          <w:lang w:eastAsia="zh-CN"/>
        </w:rPr>
        <w:t xml:space="preserve"> </w:t>
      </w:r>
      <w:r w:rsidR="00D87F04" w:rsidRPr="00595307">
        <w:rPr>
          <w:rFonts w:asciiTheme="majorBidi" w:hAnsiTheme="majorBidi" w:cstheme="majorBidi"/>
          <w:color w:val="000000"/>
          <w:sz w:val="22"/>
          <w:szCs w:val="22"/>
          <w:lang w:eastAsia="zh-CN"/>
        </w:rPr>
        <w:t>intersectionality impact</w:t>
      </w:r>
      <w:r w:rsidR="006D7016">
        <w:rPr>
          <w:rFonts w:asciiTheme="majorBidi" w:hAnsiTheme="majorBidi" w:cstheme="majorBidi"/>
          <w:color w:val="000000"/>
          <w:sz w:val="22"/>
          <w:szCs w:val="22"/>
          <w:lang w:eastAsia="zh-CN"/>
        </w:rPr>
        <w:t>s</w:t>
      </w:r>
      <w:r w:rsidR="00D87F04" w:rsidRPr="00595307">
        <w:rPr>
          <w:rFonts w:asciiTheme="majorBidi" w:hAnsiTheme="majorBidi" w:cstheme="majorBidi"/>
          <w:color w:val="000000"/>
          <w:sz w:val="22"/>
          <w:szCs w:val="22"/>
          <w:lang w:eastAsia="zh-CN"/>
        </w:rPr>
        <w:t xml:space="preserve"> </w:t>
      </w:r>
      <w:r w:rsidR="001D24F0" w:rsidRPr="00595307">
        <w:rPr>
          <w:rFonts w:asciiTheme="majorBidi" w:hAnsiTheme="majorBidi" w:cstheme="majorBidi"/>
          <w:color w:val="000000"/>
          <w:sz w:val="22"/>
          <w:szCs w:val="22"/>
          <w:lang w:eastAsia="zh-CN"/>
        </w:rPr>
        <w:t>this</w:t>
      </w:r>
      <w:r w:rsidR="00D87F04" w:rsidRPr="00595307">
        <w:rPr>
          <w:rFonts w:asciiTheme="majorBidi" w:hAnsiTheme="majorBidi" w:cstheme="majorBidi"/>
          <w:color w:val="000000"/>
          <w:sz w:val="22"/>
          <w:szCs w:val="22"/>
          <w:lang w:eastAsia="zh-CN"/>
        </w:rPr>
        <w:t xml:space="preserve">. </w:t>
      </w:r>
      <w:r>
        <w:rPr>
          <w:rFonts w:asciiTheme="majorBidi" w:hAnsiTheme="majorBidi" w:cstheme="majorBidi"/>
          <w:color w:val="000000"/>
          <w:sz w:val="22"/>
          <w:szCs w:val="22"/>
          <w:lang w:eastAsia="zh-CN"/>
        </w:rPr>
        <w:t xml:space="preserve">For this, the research questions are: </w:t>
      </w:r>
      <w:r w:rsidR="00394417" w:rsidRPr="00595307">
        <w:rPr>
          <w:rFonts w:asciiTheme="majorBidi" w:eastAsia="MS Mincho" w:hAnsiTheme="majorBidi" w:cstheme="majorBidi"/>
          <w:color w:val="000000"/>
          <w:sz w:val="22"/>
          <w:szCs w:val="22"/>
          <w:lang w:eastAsia="zh-CN"/>
        </w:rPr>
        <w:t>‘Are hubs providing an inclusive space for women innovators?’</w:t>
      </w:r>
      <w:r w:rsidR="00394417" w:rsidRPr="00595307">
        <w:rPr>
          <w:rFonts w:asciiTheme="majorBidi" w:hAnsiTheme="majorBidi" w:cstheme="majorBidi"/>
          <w:color w:val="000000"/>
          <w:sz w:val="22"/>
          <w:szCs w:val="22"/>
          <w:lang w:eastAsia="zh-CN"/>
        </w:rPr>
        <w:t xml:space="preserve"> and</w:t>
      </w:r>
      <w:r w:rsidR="00394417" w:rsidRPr="00595307">
        <w:rPr>
          <w:rFonts w:asciiTheme="majorBidi" w:eastAsia="MS Mincho" w:hAnsiTheme="majorBidi" w:cstheme="majorBidi"/>
          <w:color w:val="000000"/>
          <w:sz w:val="22"/>
          <w:szCs w:val="22"/>
          <w:lang w:eastAsia="zh-CN"/>
        </w:rPr>
        <w:t xml:space="preserve"> </w:t>
      </w:r>
      <w:r w:rsidR="00D87F04" w:rsidRPr="00595307">
        <w:rPr>
          <w:rFonts w:asciiTheme="majorBidi" w:hAnsiTheme="majorBidi" w:cstheme="majorBidi"/>
          <w:color w:val="000000"/>
          <w:sz w:val="22"/>
          <w:szCs w:val="22"/>
          <w:lang w:eastAsia="zh-CN"/>
        </w:rPr>
        <w:t>‘How are the intersection of different dimensions of advantage and disadvantage experienced by diverse women in innovation hubs?’</w:t>
      </w:r>
      <w:r w:rsidR="00D87F04" w:rsidRPr="00595307">
        <w:rPr>
          <w:rFonts w:asciiTheme="majorBidi" w:eastAsia="MS Mincho" w:hAnsiTheme="majorBidi" w:cstheme="majorBidi"/>
          <w:color w:val="000000"/>
          <w:sz w:val="22"/>
          <w:szCs w:val="22"/>
          <w:lang w:eastAsia="zh-CN"/>
        </w:rPr>
        <w:t xml:space="preserve"> </w:t>
      </w:r>
    </w:p>
    <w:p w14:paraId="6F09B903" w14:textId="5F032AEE" w:rsidR="007E1382" w:rsidRPr="00595307" w:rsidRDefault="00D87F04" w:rsidP="00E312FF">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To do this, a case study approach</w:t>
      </w:r>
      <w:r w:rsidR="00E312FF">
        <w:rPr>
          <w:rFonts w:asciiTheme="majorBidi" w:eastAsia="MS Mincho" w:hAnsiTheme="majorBidi" w:cstheme="majorBidi"/>
          <w:color w:val="000000"/>
          <w:sz w:val="22"/>
          <w:szCs w:val="22"/>
          <w:lang w:eastAsia="zh-CN"/>
        </w:rPr>
        <w:t xml:space="preserve"> was employed</w:t>
      </w:r>
      <w:r w:rsidRPr="00595307">
        <w:rPr>
          <w:rFonts w:asciiTheme="majorBidi" w:eastAsia="MS Mincho" w:hAnsiTheme="majorBidi" w:cstheme="majorBidi"/>
          <w:color w:val="000000"/>
          <w:sz w:val="22"/>
          <w:szCs w:val="22"/>
          <w:lang w:eastAsia="zh-CN"/>
        </w:rPr>
        <w:t xml:space="preserve">.  Case studies are </w:t>
      </w:r>
      <w:r w:rsidR="00510E31" w:rsidRPr="00595307">
        <w:rPr>
          <w:rFonts w:asciiTheme="majorBidi" w:eastAsia="MS Mincho" w:hAnsiTheme="majorBidi" w:cstheme="majorBidi"/>
          <w:color w:val="000000"/>
          <w:sz w:val="22"/>
          <w:szCs w:val="22"/>
          <w:lang w:eastAsia="zh-CN"/>
        </w:rPr>
        <w:t>well suited</w:t>
      </w:r>
      <w:r w:rsidRPr="00595307">
        <w:rPr>
          <w:rFonts w:asciiTheme="majorBidi" w:eastAsia="MS Mincho" w:hAnsiTheme="majorBidi" w:cstheme="majorBidi"/>
          <w:color w:val="000000"/>
          <w:sz w:val="22"/>
          <w:szCs w:val="22"/>
          <w:lang w:eastAsia="zh-CN"/>
        </w:rPr>
        <w:t xml:space="preserve"> to generating new and empirical insights in early stages of </w:t>
      </w:r>
      <w:proofErr w:type="gramStart"/>
      <w:r w:rsidRPr="00595307">
        <w:rPr>
          <w:rFonts w:asciiTheme="majorBidi" w:eastAsia="MS Mincho" w:hAnsiTheme="majorBidi" w:cstheme="majorBidi"/>
          <w:color w:val="000000"/>
          <w:sz w:val="22"/>
          <w:szCs w:val="22"/>
          <w:lang w:eastAsia="zh-CN"/>
        </w:rPr>
        <w:t>theory</w:t>
      </w:r>
      <w:r w:rsidR="00510E31">
        <w:rPr>
          <w:rFonts w:asciiTheme="majorBidi" w:eastAsia="MS Mincho" w:hAnsiTheme="majorBidi" w:cstheme="majorBidi"/>
          <w:color w:val="000000"/>
          <w:sz w:val="22"/>
          <w:szCs w:val="22"/>
          <w:lang w:eastAsia="zh-CN"/>
        </w:rPr>
        <w:t>-</w:t>
      </w:r>
      <w:r w:rsidRPr="00595307">
        <w:rPr>
          <w:rFonts w:asciiTheme="majorBidi" w:eastAsia="MS Mincho" w:hAnsiTheme="majorBidi" w:cstheme="majorBidi"/>
          <w:color w:val="000000"/>
          <w:sz w:val="22"/>
          <w:szCs w:val="22"/>
          <w:lang w:eastAsia="zh-CN"/>
        </w:rPr>
        <w:t>building</w:t>
      </w:r>
      <w:proofErr w:type="gramEnd"/>
      <w:r w:rsidRPr="00595307">
        <w:rPr>
          <w:rFonts w:asciiTheme="majorBidi" w:eastAsia="MS Mincho" w:hAnsiTheme="majorBidi" w:cstheme="majorBidi"/>
          <w:color w:val="000000"/>
          <w:sz w:val="22"/>
          <w:szCs w:val="22"/>
          <w:lang w:eastAsia="zh-CN"/>
        </w:rPr>
        <w:t xml:space="preserve"> </w:t>
      </w:r>
      <w:bookmarkStart w:id="32" w:name="Mendeley_Bookmark_GlJOBBkCdS"/>
      <w:r w:rsidR="00AA748C" w:rsidRPr="00595307">
        <w:rPr>
          <w:rFonts w:asciiTheme="majorBidi" w:eastAsia="MS Mincho" w:hAnsiTheme="majorBidi" w:cstheme="majorBidi"/>
          <w:color w:val="000000"/>
          <w:sz w:val="22"/>
          <w:szCs w:val="22"/>
          <w:lang w:eastAsia="zh-CN"/>
        </w:rPr>
        <w:t>(Yin</w:t>
      </w:r>
      <w:r w:rsidRPr="00595307">
        <w:rPr>
          <w:rFonts w:asciiTheme="majorBidi" w:eastAsia="MS Mincho" w:hAnsiTheme="majorBidi" w:cstheme="majorBidi"/>
          <w:color w:val="000000"/>
          <w:sz w:val="22"/>
          <w:szCs w:val="22"/>
          <w:lang w:eastAsia="zh-CN"/>
        </w:rPr>
        <w:t xml:space="preserve"> 2004)</w:t>
      </w:r>
      <w:bookmarkEnd w:id="32"/>
      <w:r w:rsidRPr="00595307">
        <w:rPr>
          <w:rFonts w:asciiTheme="majorBidi" w:eastAsia="MS Mincho" w:hAnsiTheme="majorBidi" w:cstheme="majorBidi"/>
          <w:color w:val="000000"/>
          <w:sz w:val="22"/>
          <w:szCs w:val="22"/>
          <w:lang w:eastAsia="zh-CN"/>
        </w:rPr>
        <w:t xml:space="preserve">. In this respect, a case study approach might not allow for statistical </w:t>
      </w:r>
      <w:r w:rsidR="00CC111C">
        <w:rPr>
          <w:rFonts w:asciiTheme="majorBidi" w:eastAsia="MS Mincho" w:hAnsiTheme="majorBidi" w:cstheme="majorBidi"/>
          <w:color w:val="000000"/>
          <w:sz w:val="22"/>
          <w:szCs w:val="22"/>
          <w:lang w:eastAsia="zh-CN"/>
        </w:rPr>
        <w:t>generalization</w:t>
      </w:r>
      <w:r w:rsidRPr="00595307">
        <w:rPr>
          <w:rFonts w:asciiTheme="majorBidi" w:eastAsia="MS Mincho" w:hAnsiTheme="majorBidi" w:cstheme="majorBidi"/>
          <w:color w:val="000000"/>
          <w:sz w:val="22"/>
          <w:szCs w:val="22"/>
          <w:lang w:eastAsia="zh-CN"/>
        </w:rPr>
        <w:t xml:space="preserve">, but by applying the transformation of empirical data to theory, it does provide </w:t>
      </w:r>
      <w:r w:rsidR="00510E31">
        <w:rPr>
          <w:rFonts w:asciiTheme="majorBidi" w:eastAsia="MS Mincho" w:hAnsiTheme="majorBidi" w:cstheme="majorBidi"/>
          <w:color w:val="000000"/>
          <w:sz w:val="22"/>
          <w:szCs w:val="22"/>
          <w:lang w:eastAsia="zh-CN"/>
        </w:rPr>
        <w:t>a</w:t>
      </w:r>
      <w:r w:rsidRPr="00595307">
        <w:rPr>
          <w:rFonts w:asciiTheme="majorBidi" w:eastAsia="MS Mincho" w:hAnsiTheme="majorBidi" w:cstheme="majorBidi"/>
          <w:color w:val="000000"/>
          <w:sz w:val="22"/>
          <w:szCs w:val="22"/>
          <w:lang w:eastAsia="zh-CN"/>
        </w:rPr>
        <w:t xml:space="preserve"> possibility </w:t>
      </w:r>
      <w:r w:rsidR="00510E31">
        <w:rPr>
          <w:rFonts w:asciiTheme="majorBidi" w:eastAsia="MS Mincho" w:hAnsiTheme="majorBidi" w:cstheme="majorBidi"/>
          <w:color w:val="000000"/>
          <w:sz w:val="22"/>
          <w:szCs w:val="22"/>
          <w:lang w:eastAsia="zh-CN"/>
        </w:rPr>
        <w:t>for</w:t>
      </w:r>
      <w:r w:rsidR="00510E31"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analytical </w:t>
      </w:r>
      <w:r w:rsidR="00CC111C">
        <w:rPr>
          <w:rFonts w:asciiTheme="majorBidi" w:eastAsia="MS Mincho" w:hAnsiTheme="majorBidi" w:cstheme="majorBidi"/>
          <w:color w:val="000000"/>
          <w:sz w:val="22"/>
          <w:szCs w:val="22"/>
          <w:lang w:eastAsia="zh-CN"/>
        </w:rPr>
        <w:t>generalization</w:t>
      </w:r>
      <w:r w:rsidRPr="00595307">
        <w:rPr>
          <w:rFonts w:asciiTheme="majorBidi" w:eastAsia="MS Mincho" w:hAnsiTheme="majorBidi" w:cstheme="majorBidi"/>
          <w:color w:val="000000"/>
          <w:sz w:val="22"/>
          <w:szCs w:val="22"/>
          <w:lang w:eastAsia="zh-CN"/>
        </w:rPr>
        <w:t xml:space="preserve"> (Ibid).</w:t>
      </w:r>
    </w:p>
    <w:p w14:paraId="7E8AECBF" w14:textId="404F158B" w:rsidR="00C64B78" w:rsidRDefault="00D87F04" w:rsidP="00AF63AF">
      <w:pPr>
        <w:widowControl w:val="0"/>
        <w:autoSpaceDE w:val="0"/>
        <w:autoSpaceDN w:val="0"/>
        <w:adjustRightInd w:val="0"/>
        <w:spacing w:after="24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Two case studies </w:t>
      </w:r>
      <w:r w:rsidR="00510E31" w:rsidRPr="00595307">
        <w:rPr>
          <w:rFonts w:asciiTheme="majorBidi" w:eastAsia="MS Mincho" w:hAnsiTheme="majorBidi" w:cstheme="majorBidi"/>
          <w:color w:val="000000"/>
          <w:sz w:val="22"/>
          <w:szCs w:val="22"/>
          <w:lang w:val="en-US" w:eastAsia="zh-CN"/>
        </w:rPr>
        <w:t>were selected as part of this study</w:t>
      </w:r>
      <w:r w:rsidR="00510E31">
        <w:rPr>
          <w:rFonts w:asciiTheme="majorBidi" w:eastAsia="MS Mincho" w:hAnsiTheme="majorBidi" w:cstheme="majorBidi"/>
          <w:color w:val="000000"/>
          <w:sz w:val="22"/>
          <w:szCs w:val="22"/>
          <w:lang w:val="en-US" w:eastAsia="zh-CN"/>
        </w:rPr>
        <w:t>,</w:t>
      </w:r>
      <w:r w:rsidR="00510E31" w:rsidRPr="00595307">
        <w:rPr>
          <w:rFonts w:asciiTheme="majorBidi" w:eastAsia="MS Mincho" w:hAnsiTheme="majorBidi" w:cstheme="majorBidi"/>
          <w:color w:val="000000"/>
          <w:sz w:val="22"/>
          <w:szCs w:val="22"/>
          <w:lang w:val="en-US" w:eastAsia="zh-CN"/>
        </w:rPr>
        <w:t xml:space="preserve"> </w:t>
      </w:r>
      <w:r w:rsidR="007E1382" w:rsidRPr="00595307">
        <w:rPr>
          <w:rFonts w:asciiTheme="majorBidi" w:eastAsia="MS Mincho" w:hAnsiTheme="majorBidi" w:cstheme="majorBidi"/>
          <w:color w:val="000000"/>
          <w:sz w:val="22"/>
          <w:szCs w:val="22"/>
          <w:lang w:val="en-US" w:eastAsia="zh-CN"/>
        </w:rPr>
        <w:t>located in two different contexts of the Global North and Global South</w:t>
      </w:r>
      <w:r w:rsidRPr="00595307">
        <w:rPr>
          <w:rFonts w:asciiTheme="majorBidi" w:eastAsia="MS Mincho" w:hAnsiTheme="majorBidi" w:cstheme="majorBidi"/>
          <w:color w:val="000000"/>
          <w:sz w:val="22"/>
          <w:szCs w:val="22"/>
          <w:lang w:val="en-US" w:eastAsia="zh-CN"/>
        </w:rPr>
        <w:t xml:space="preserve">. </w:t>
      </w:r>
      <w:r w:rsidR="009B6A89">
        <w:rPr>
          <w:rFonts w:asciiTheme="majorBidi" w:eastAsia="MS Mincho" w:hAnsiTheme="majorBidi" w:cstheme="majorBidi"/>
          <w:color w:val="000000"/>
          <w:sz w:val="22"/>
          <w:szCs w:val="22"/>
          <w:lang w:val="en-US" w:eastAsia="zh-CN"/>
        </w:rPr>
        <w:t xml:space="preserve">This was </w:t>
      </w:r>
      <w:r w:rsidR="00BD0696">
        <w:rPr>
          <w:rFonts w:asciiTheme="majorBidi" w:eastAsia="MS Mincho" w:hAnsiTheme="majorBidi" w:cstheme="majorBidi"/>
          <w:color w:val="000000"/>
          <w:sz w:val="22"/>
          <w:szCs w:val="22"/>
          <w:lang w:val="en-US" w:eastAsia="zh-CN"/>
        </w:rPr>
        <w:t>done</w:t>
      </w:r>
      <w:r w:rsidR="00FA7E6F">
        <w:rPr>
          <w:rFonts w:asciiTheme="majorBidi" w:eastAsia="MS Mincho" w:hAnsiTheme="majorBidi" w:cstheme="majorBidi"/>
          <w:color w:val="000000"/>
          <w:sz w:val="22"/>
          <w:szCs w:val="22"/>
          <w:lang w:val="en-US" w:eastAsia="zh-CN"/>
        </w:rPr>
        <w:t xml:space="preserve"> </w:t>
      </w:r>
      <w:r w:rsidR="0059401F">
        <w:rPr>
          <w:rFonts w:asciiTheme="majorBidi" w:eastAsia="MS Mincho" w:hAnsiTheme="majorBidi" w:cstheme="majorBidi"/>
          <w:color w:val="000000"/>
          <w:sz w:val="22"/>
          <w:szCs w:val="22"/>
          <w:lang w:val="en-US" w:eastAsia="zh-CN"/>
        </w:rPr>
        <w:t xml:space="preserve">in </w:t>
      </w:r>
      <w:r w:rsidR="007A134B">
        <w:rPr>
          <w:rFonts w:asciiTheme="majorBidi" w:eastAsia="MS Mincho" w:hAnsiTheme="majorBidi" w:cstheme="majorBidi"/>
          <w:color w:val="000000"/>
          <w:sz w:val="22"/>
          <w:szCs w:val="22"/>
          <w:lang w:val="en-US" w:eastAsia="zh-CN"/>
        </w:rPr>
        <w:t>recogni</w:t>
      </w:r>
      <w:r w:rsidR="0059401F">
        <w:rPr>
          <w:rFonts w:asciiTheme="majorBidi" w:eastAsia="MS Mincho" w:hAnsiTheme="majorBidi" w:cstheme="majorBidi"/>
          <w:color w:val="000000"/>
          <w:sz w:val="22"/>
          <w:szCs w:val="22"/>
          <w:lang w:val="en-US" w:eastAsia="zh-CN"/>
        </w:rPr>
        <w:t>tion</w:t>
      </w:r>
      <w:r w:rsidR="007A134B">
        <w:rPr>
          <w:rFonts w:asciiTheme="majorBidi" w:eastAsia="MS Mincho" w:hAnsiTheme="majorBidi" w:cstheme="majorBidi"/>
          <w:color w:val="000000"/>
          <w:sz w:val="22"/>
          <w:szCs w:val="22"/>
          <w:lang w:val="en-US" w:eastAsia="zh-CN"/>
        </w:rPr>
        <w:t xml:space="preserve"> that inclusive innovation is a concept that </w:t>
      </w:r>
      <w:r w:rsidR="004424FB">
        <w:rPr>
          <w:rFonts w:asciiTheme="majorBidi" w:eastAsia="MS Mincho" w:hAnsiTheme="majorBidi" w:cstheme="majorBidi"/>
          <w:color w:val="000000"/>
          <w:sz w:val="22"/>
          <w:szCs w:val="22"/>
          <w:lang w:val="en-US" w:eastAsia="zh-CN"/>
        </w:rPr>
        <w:t>pertains</w:t>
      </w:r>
      <w:r w:rsidR="007A134B">
        <w:rPr>
          <w:rFonts w:asciiTheme="majorBidi" w:eastAsia="MS Mincho" w:hAnsiTheme="majorBidi" w:cstheme="majorBidi"/>
          <w:color w:val="000000"/>
          <w:sz w:val="22"/>
          <w:szCs w:val="22"/>
          <w:lang w:val="en-US" w:eastAsia="zh-CN"/>
        </w:rPr>
        <w:t xml:space="preserve"> not just the poor in the Global South, but </w:t>
      </w:r>
      <w:r w:rsidR="0059401F">
        <w:rPr>
          <w:rFonts w:asciiTheme="majorBidi" w:eastAsia="MS Mincho" w:hAnsiTheme="majorBidi" w:cstheme="majorBidi"/>
          <w:color w:val="000000"/>
          <w:sz w:val="22"/>
          <w:szCs w:val="22"/>
          <w:lang w:val="en-US" w:eastAsia="zh-CN"/>
        </w:rPr>
        <w:t xml:space="preserve">any individuals </w:t>
      </w:r>
      <w:r w:rsidR="007A134B">
        <w:rPr>
          <w:rFonts w:asciiTheme="majorBidi" w:eastAsia="MS Mincho" w:hAnsiTheme="majorBidi" w:cstheme="majorBidi"/>
          <w:color w:val="000000"/>
          <w:sz w:val="22"/>
          <w:szCs w:val="22"/>
          <w:lang w:val="en-US" w:eastAsia="zh-CN"/>
        </w:rPr>
        <w:t xml:space="preserve">who are excluded from innovation narratives and experiences. </w:t>
      </w:r>
      <w:r w:rsidR="0059401F">
        <w:rPr>
          <w:rFonts w:asciiTheme="majorBidi" w:eastAsia="MS Mincho" w:hAnsiTheme="majorBidi" w:cstheme="majorBidi"/>
          <w:color w:val="000000"/>
          <w:sz w:val="22"/>
          <w:szCs w:val="22"/>
          <w:lang w:val="en-US" w:eastAsia="zh-CN"/>
        </w:rPr>
        <w:t xml:space="preserve">They may </w:t>
      </w:r>
      <w:r w:rsidR="007A134B">
        <w:rPr>
          <w:rFonts w:asciiTheme="majorBidi" w:eastAsia="MS Mincho" w:hAnsiTheme="majorBidi" w:cstheme="majorBidi"/>
          <w:color w:val="000000"/>
          <w:sz w:val="22"/>
          <w:szCs w:val="22"/>
          <w:lang w:val="en-US" w:eastAsia="zh-CN"/>
        </w:rPr>
        <w:t xml:space="preserve">be embedded in contexts </w:t>
      </w:r>
      <w:r w:rsidR="0059401F">
        <w:rPr>
          <w:rFonts w:asciiTheme="majorBidi" w:eastAsia="MS Mincho" w:hAnsiTheme="majorBidi" w:cstheme="majorBidi"/>
          <w:color w:val="000000"/>
          <w:sz w:val="22"/>
          <w:szCs w:val="22"/>
          <w:lang w:val="en-US" w:eastAsia="zh-CN"/>
        </w:rPr>
        <w:t xml:space="preserve">of strong </w:t>
      </w:r>
      <w:r w:rsidR="007A134B">
        <w:rPr>
          <w:rFonts w:asciiTheme="majorBidi" w:eastAsia="MS Mincho" w:hAnsiTheme="majorBidi" w:cstheme="majorBidi"/>
          <w:color w:val="000000"/>
          <w:sz w:val="22"/>
          <w:szCs w:val="22"/>
          <w:lang w:val="en-US" w:eastAsia="zh-CN"/>
        </w:rPr>
        <w:t>economi</w:t>
      </w:r>
      <w:r w:rsidR="0059401F">
        <w:rPr>
          <w:rFonts w:asciiTheme="majorBidi" w:eastAsia="MS Mincho" w:hAnsiTheme="majorBidi" w:cstheme="majorBidi"/>
          <w:color w:val="000000"/>
          <w:sz w:val="22"/>
          <w:szCs w:val="22"/>
          <w:lang w:val="en-US" w:eastAsia="zh-CN"/>
        </w:rPr>
        <w:t xml:space="preserve">es </w:t>
      </w:r>
      <w:r w:rsidR="007A134B">
        <w:rPr>
          <w:rFonts w:asciiTheme="majorBidi" w:eastAsia="MS Mincho" w:hAnsiTheme="majorBidi" w:cstheme="majorBidi"/>
          <w:color w:val="000000"/>
          <w:sz w:val="22"/>
          <w:szCs w:val="22"/>
          <w:lang w:val="en-US" w:eastAsia="zh-CN"/>
        </w:rPr>
        <w:t>and innov</w:t>
      </w:r>
      <w:r w:rsidR="00C64B78">
        <w:rPr>
          <w:rFonts w:asciiTheme="majorBidi" w:eastAsia="MS Mincho" w:hAnsiTheme="majorBidi" w:cstheme="majorBidi"/>
          <w:color w:val="000000"/>
          <w:sz w:val="22"/>
          <w:szCs w:val="22"/>
          <w:lang w:val="en-US" w:eastAsia="zh-CN"/>
        </w:rPr>
        <w:t xml:space="preserve">ation, but </w:t>
      </w:r>
      <w:r w:rsidR="0059401F">
        <w:rPr>
          <w:rFonts w:asciiTheme="majorBidi" w:eastAsia="MS Mincho" w:hAnsiTheme="majorBidi" w:cstheme="majorBidi"/>
          <w:color w:val="000000"/>
          <w:sz w:val="22"/>
          <w:szCs w:val="22"/>
          <w:lang w:val="en-US" w:eastAsia="zh-CN"/>
        </w:rPr>
        <w:t>simultaneously</w:t>
      </w:r>
      <w:r w:rsidR="00C64B78">
        <w:rPr>
          <w:rFonts w:asciiTheme="majorBidi" w:eastAsia="MS Mincho" w:hAnsiTheme="majorBidi" w:cstheme="majorBidi"/>
          <w:color w:val="000000"/>
          <w:sz w:val="22"/>
          <w:szCs w:val="22"/>
          <w:lang w:val="en-US" w:eastAsia="zh-CN"/>
        </w:rPr>
        <w:t xml:space="preserve"> constrained </w:t>
      </w:r>
      <w:r w:rsidR="0059401F">
        <w:rPr>
          <w:rFonts w:asciiTheme="majorBidi" w:eastAsia="MS Mincho" w:hAnsiTheme="majorBidi" w:cstheme="majorBidi"/>
          <w:color w:val="000000"/>
          <w:sz w:val="22"/>
          <w:szCs w:val="22"/>
          <w:lang w:val="en-US" w:eastAsia="zh-CN"/>
        </w:rPr>
        <w:t>through</w:t>
      </w:r>
      <w:r w:rsidR="007A134B">
        <w:rPr>
          <w:rFonts w:asciiTheme="majorBidi" w:eastAsia="MS Mincho" w:hAnsiTheme="majorBidi" w:cstheme="majorBidi"/>
          <w:color w:val="000000"/>
          <w:sz w:val="22"/>
          <w:szCs w:val="22"/>
          <w:lang w:val="en-US" w:eastAsia="zh-CN"/>
        </w:rPr>
        <w:t xml:space="preserve"> wider structures. </w:t>
      </w:r>
    </w:p>
    <w:p w14:paraId="4C03429A" w14:textId="4D4B89E9" w:rsidR="00C24A5C" w:rsidRDefault="007E1382" w:rsidP="00C24A5C">
      <w:pPr>
        <w:widowControl w:val="0"/>
        <w:autoSpaceDE w:val="0"/>
        <w:autoSpaceDN w:val="0"/>
        <w:adjustRightInd w:val="0"/>
        <w:spacing w:after="240"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Even though this is not a comparative study, </w:t>
      </w:r>
      <w:r w:rsidR="00E312FF">
        <w:rPr>
          <w:rFonts w:asciiTheme="majorBidi" w:eastAsia="MS Mincho" w:hAnsiTheme="majorBidi" w:cstheme="majorBidi"/>
          <w:color w:val="000000"/>
          <w:sz w:val="22"/>
          <w:szCs w:val="22"/>
          <w:lang w:val="en-US" w:eastAsia="zh-CN"/>
        </w:rPr>
        <w:t>I</w:t>
      </w:r>
      <w:r w:rsidRPr="00595307">
        <w:rPr>
          <w:rFonts w:asciiTheme="majorBidi" w:eastAsia="MS Mincho" w:hAnsiTheme="majorBidi" w:cstheme="majorBidi"/>
          <w:color w:val="000000"/>
          <w:sz w:val="22"/>
          <w:szCs w:val="22"/>
          <w:lang w:val="en-US" w:eastAsia="zh-CN"/>
        </w:rPr>
        <w:t xml:space="preserve"> sought to </w:t>
      </w:r>
      <w:r w:rsidR="00C24A5C">
        <w:rPr>
          <w:rFonts w:asciiTheme="majorBidi" w:eastAsia="MS Mincho" w:hAnsiTheme="majorBidi" w:cstheme="majorBidi"/>
          <w:color w:val="000000"/>
          <w:sz w:val="22"/>
          <w:szCs w:val="22"/>
          <w:lang w:val="en-US" w:eastAsia="zh-CN"/>
        </w:rPr>
        <w:t>examine how socio-economic context shape</w:t>
      </w:r>
      <w:r w:rsidR="0059401F">
        <w:rPr>
          <w:rFonts w:asciiTheme="majorBidi" w:eastAsia="MS Mincho" w:hAnsiTheme="majorBidi" w:cstheme="majorBidi"/>
          <w:color w:val="000000"/>
          <w:sz w:val="22"/>
          <w:szCs w:val="22"/>
          <w:lang w:val="en-US" w:eastAsia="zh-CN"/>
        </w:rPr>
        <w:t>s</w:t>
      </w:r>
      <w:r w:rsidR="00C24A5C">
        <w:rPr>
          <w:rFonts w:asciiTheme="majorBidi" w:eastAsia="MS Mincho" w:hAnsiTheme="majorBidi" w:cstheme="majorBidi"/>
          <w:color w:val="000000"/>
          <w:sz w:val="22"/>
          <w:szCs w:val="22"/>
          <w:lang w:val="en-US" w:eastAsia="zh-CN"/>
        </w:rPr>
        <w:t xml:space="preserve"> the experience of entrepreneurs and their practices in innovation hubs</w:t>
      </w:r>
      <w:r w:rsidR="0059401F">
        <w:rPr>
          <w:rFonts w:asciiTheme="majorBidi" w:eastAsia="MS Mincho" w:hAnsiTheme="majorBidi" w:cstheme="majorBidi"/>
          <w:color w:val="000000"/>
          <w:sz w:val="22"/>
          <w:szCs w:val="22"/>
          <w:lang w:val="en-US" w:eastAsia="zh-CN"/>
        </w:rPr>
        <w:t>,</w:t>
      </w:r>
      <w:r w:rsidR="00C24A5C">
        <w:rPr>
          <w:rFonts w:asciiTheme="majorBidi" w:eastAsia="MS Mincho" w:hAnsiTheme="majorBidi" w:cstheme="majorBidi"/>
          <w:color w:val="000000"/>
          <w:sz w:val="22"/>
          <w:szCs w:val="22"/>
          <w:lang w:val="en-US" w:eastAsia="zh-CN"/>
        </w:rPr>
        <w:t xml:space="preserve"> which, on the surface, make similar claims about their role in promoting innovation. As such, the</w:t>
      </w:r>
      <w:r w:rsidRPr="00595307">
        <w:rPr>
          <w:rFonts w:asciiTheme="majorBidi" w:eastAsia="MS Mincho" w:hAnsiTheme="majorBidi" w:cstheme="majorBidi"/>
          <w:color w:val="000000"/>
          <w:sz w:val="22"/>
          <w:szCs w:val="22"/>
          <w:lang w:val="en-US" w:eastAsia="zh-CN"/>
        </w:rPr>
        <w:t xml:space="preserve"> selection of these particular hubs is due to their similarities in relation to how they self-define and their objectives. Both hubs have “collaboration” and “</w:t>
      </w:r>
      <w:r w:rsidR="00C24A5C">
        <w:rPr>
          <w:rFonts w:asciiTheme="majorBidi" w:eastAsia="MS Mincho" w:hAnsiTheme="majorBidi" w:cstheme="majorBidi"/>
          <w:color w:val="000000"/>
          <w:sz w:val="22"/>
          <w:szCs w:val="22"/>
          <w:lang w:val="en-US" w:eastAsia="zh-CN"/>
        </w:rPr>
        <w:t xml:space="preserve">community” as core values and </w:t>
      </w:r>
      <w:r w:rsidR="00C24A5C" w:rsidRPr="00595307">
        <w:rPr>
          <w:rFonts w:asciiTheme="majorBidi" w:eastAsia="MS Mincho" w:hAnsiTheme="majorBidi" w:cstheme="majorBidi"/>
          <w:color w:val="000000"/>
          <w:sz w:val="22"/>
          <w:szCs w:val="22"/>
          <w:lang w:val="en-US" w:eastAsia="zh-CN"/>
        </w:rPr>
        <w:t>claim to be collaborative and inclusive spaces.</w:t>
      </w:r>
    </w:p>
    <w:p w14:paraId="5ACE0493" w14:textId="72372B7F" w:rsidR="00447DE8" w:rsidRDefault="00D87F04" w:rsidP="00AF63AF">
      <w:pPr>
        <w:pStyle w:val="CommentText"/>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The study started with an </w:t>
      </w:r>
      <w:proofErr w:type="gramStart"/>
      <w:r w:rsidRPr="00595307">
        <w:rPr>
          <w:rFonts w:asciiTheme="majorBidi" w:eastAsia="MS Mincho" w:hAnsiTheme="majorBidi" w:cstheme="majorBidi"/>
          <w:color w:val="000000"/>
          <w:sz w:val="22"/>
          <w:szCs w:val="22"/>
          <w:lang w:eastAsia="zh-CN"/>
        </w:rPr>
        <w:t>ethnographically</w:t>
      </w:r>
      <w:r w:rsidR="00A82C45">
        <w:rPr>
          <w:rFonts w:asciiTheme="majorBidi" w:eastAsia="MS Mincho" w:hAnsiTheme="majorBidi" w:cstheme="majorBidi"/>
          <w:color w:val="000000"/>
          <w:sz w:val="22"/>
          <w:szCs w:val="22"/>
          <w:lang w:eastAsia="zh-CN"/>
        </w:rPr>
        <w:t>-</w:t>
      </w:r>
      <w:r w:rsidRPr="00595307">
        <w:rPr>
          <w:rFonts w:asciiTheme="majorBidi" w:eastAsia="MS Mincho" w:hAnsiTheme="majorBidi" w:cstheme="majorBidi"/>
          <w:color w:val="000000"/>
          <w:sz w:val="22"/>
          <w:szCs w:val="22"/>
          <w:lang w:eastAsia="zh-CN"/>
        </w:rPr>
        <w:t>informed</w:t>
      </w:r>
      <w:proofErr w:type="gramEnd"/>
      <w:r w:rsidRPr="00595307">
        <w:rPr>
          <w:rFonts w:asciiTheme="majorBidi" w:eastAsia="MS Mincho" w:hAnsiTheme="majorBidi" w:cstheme="majorBidi"/>
          <w:color w:val="000000"/>
          <w:sz w:val="22"/>
          <w:szCs w:val="22"/>
          <w:lang w:eastAsia="zh-CN"/>
        </w:rPr>
        <w:t xml:space="preserve"> approach by immersion in the research settings over a period of three months</w:t>
      </w:r>
      <w:r w:rsidR="00A82C45">
        <w:rPr>
          <w:rFonts w:asciiTheme="majorBidi" w:eastAsia="MS Mincho" w:hAnsiTheme="majorBidi" w:cstheme="majorBidi"/>
          <w:color w:val="000000"/>
          <w:sz w:val="22"/>
          <w:szCs w:val="22"/>
          <w:lang w:eastAsia="zh-CN"/>
        </w:rPr>
        <w:t xml:space="preserve"> where </w:t>
      </w:r>
      <w:r w:rsidR="00447DE8">
        <w:rPr>
          <w:rFonts w:asciiTheme="majorBidi" w:eastAsia="MS Mincho" w:hAnsiTheme="majorBidi" w:cstheme="majorBidi"/>
          <w:color w:val="000000"/>
          <w:sz w:val="22"/>
          <w:szCs w:val="22"/>
          <w:lang w:eastAsia="zh-CN"/>
        </w:rPr>
        <w:t>I</w:t>
      </w:r>
      <w:r w:rsidR="00E5485E">
        <w:rPr>
          <w:rFonts w:asciiTheme="majorBidi" w:eastAsia="MS Mincho" w:hAnsiTheme="majorBidi" w:cstheme="majorBidi"/>
          <w:color w:val="000000"/>
          <w:sz w:val="22"/>
          <w:szCs w:val="22"/>
          <w:lang w:eastAsia="zh-CN"/>
        </w:rPr>
        <w:t xml:space="preserve"> visited the hub</w:t>
      </w:r>
      <w:r w:rsidR="00A82C45">
        <w:rPr>
          <w:rFonts w:asciiTheme="majorBidi" w:eastAsia="MS Mincho" w:hAnsiTheme="majorBidi" w:cstheme="majorBidi"/>
          <w:color w:val="000000"/>
          <w:sz w:val="22"/>
          <w:szCs w:val="22"/>
          <w:lang w:eastAsia="zh-CN"/>
        </w:rPr>
        <w:t>s</w:t>
      </w:r>
      <w:r w:rsidR="00E5485E">
        <w:rPr>
          <w:rFonts w:asciiTheme="majorBidi" w:eastAsia="MS Mincho" w:hAnsiTheme="majorBidi" w:cstheme="majorBidi"/>
          <w:color w:val="000000"/>
          <w:sz w:val="22"/>
          <w:szCs w:val="22"/>
          <w:lang w:eastAsia="zh-CN"/>
        </w:rPr>
        <w:t xml:space="preserve"> daily</w:t>
      </w:r>
      <w:r w:rsidR="00447DE8">
        <w:rPr>
          <w:rFonts w:asciiTheme="majorBidi" w:eastAsia="MS Mincho" w:hAnsiTheme="majorBidi" w:cstheme="majorBidi"/>
          <w:color w:val="000000"/>
          <w:sz w:val="22"/>
          <w:szCs w:val="22"/>
          <w:lang w:eastAsia="zh-CN"/>
        </w:rPr>
        <w:t>. In the Lo</w:t>
      </w:r>
      <w:r w:rsidR="00D823E0">
        <w:rPr>
          <w:rFonts w:asciiTheme="majorBidi" w:eastAsia="MS Mincho" w:hAnsiTheme="majorBidi" w:cstheme="majorBidi"/>
          <w:color w:val="000000"/>
          <w:sz w:val="22"/>
          <w:szCs w:val="22"/>
          <w:lang w:eastAsia="zh-CN"/>
        </w:rPr>
        <w:t>ndon innovation hub, I became an evening host</w:t>
      </w:r>
      <w:r w:rsidR="00E5485E">
        <w:rPr>
          <w:rFonts w:asciiTheme="majorBidi" w:eastAsia="MS Mincho" w:hAnsiTheme="majorBidi" w:cstheme="majorBidi"/>
          <w:color w:val="000000"/>
          <w:sz w:val="22"/>
          <w:szCs w:val="22"/>
          <w:lang w:eastAsia="zh-CN"/>
        </w:rPr>
        <w:t>, where I was in charge of closing the space one evening of every week</w:t>
      </w:r>
      <w:r w:rsidR="00D823E0">
        <w:rPr>
          <w:rFonts w:asciiTheme="majorBidi" w:eastAsia="MS Mincho" w:hAnsiTheme="majorBidi" w:cstheme="majorBidi"/>
          <w:color w:val="000000"/>
          <w:sz w:val="22"/>
          <w:szCs w:val="22"/>
          <w:lang w:eastAsia="zh-CN"/>
        </w:rPr>
        <w:t xml:space="preserve">. In the Lusaka innovation hub I attended </w:t>
      </w:r>
      <w:r w:rsidR="00A82C45">
        <w:rPr>
          <w:rFonts w:asciiTheme="majorBidi" w:eastAsia="MS Mincho" w:hAnsiTheme="majorBidi" w:cstheme="majorBidi"/>
          <w:color w:val="000000"/>
          <w:sz w:val="22"/>
          <w:szCs w:val="22"/>
          <w:lang w:eastAsia="zh-CN"/>
        </w:rPr>
        <w:t xml:space="preserve">only </w:t>
      </w:r>
      <w:r w:rsidR="00D823E0">
        <w:rPr>
          <w:rFonts w:asciiTheme="majorBidi" w:eastAsia="MS Mincho" w:hAnsiTheme="majorBidi" w:cstheme="majorBidi"/>
          <w:color w:val="000000"/>
          <w:sz w:val="22"/>
          <w:szCs w:val="22"/>
          <w:lang w:eastAsia="zh-CN"/>
        </w:rPr>
        <w:t>as a member. My identity as a researcher was transparent in both cases</w:t>
      </w:r>
      <w:r w:rsidR="00E5485E">
        <w:rPr>
          <w:rFonts w:asciiTheme="majorBidi" w:eastAsia="MS Mincho" w:hAnsiTheme="majorBidi" w:cstheme="majorBidi"/>
          <w:color w:val="000000"/>
          <w:sz w:val="22"/>
          <w:szCs w:val="22"/>
          <w:lang w:eastAsia="zh-CN"/>
        </w:rPr>
        <w:t xml:space="preserve"> and consent for both interviews and sharing parts of the participant observation were sought appropriate</w:t>
      </w:r>
      <w:r w:rsidR="00F85BD1">
        <w:rPr>
          <w:rFonts w:asciiTheme="majorBidi" w:eastAsia="MS Mincho" w:hAnsiTheme="majorBidi" w:cstheme="majorBidi"/>
          <w:color w:val="000000"/>
          <w:sz w:val="22"/>
          <w:szCs w:val="22"/>
          <w:lang w:eastAsia="zh-CN"/>
        </w:rPr>
        <w:t>ly</w:t>
      </w:r>
      <w:r w:rsidR="00D823E0">
        <w:rPr>
          <w:rFonts w:asciiTheme="majorBidi" w:eastAsia="MS Mincho" w:hAnsiTheme="majorBidi" w:cstheme="majorBidi"/>
          <w:color w:val="000000"/>
          <w:sz w:val="22"/>
          <w:szCs w:val="22"/>
          <w:lang w:eastAsia="zh-CN"/>
        </w:rPr>
        <w:t>. Through this approach, data was gathered around how people interacted in the space, how women worked and their experiences at the hub.</w:t>
      </w:r>
    </w:p>
    <w:p w14:paraId="02865D80" w14:textId="77777777" w:rsidR="00E5485E" w:rsidRDefault="00E5485E" w:rsidP="00E5485E">
      <w:pPr>
        <w:pStyle w:val="CommentText"/>
        <w:spacing w:line="240" w:lineRule="auto"/>
        <w:jc w:val="both"/>
        <w:rPr>
          <w:rFonts w:asciiTheme="majorBidi" w:eastAsia="MS Mincho" w:hAnsiTheme="majorBidi" w:cstheme="majorBidi"/>
          <w:color w:val="000000"/>
          <w:sz w:val="22"/>
          <w:szCs w:val="22"/>
          <w:lang w:eastAsia="zh-CN"/>
        </w:rPr>
      </w:pPr>
    </w:p>
    <w:p w14:paraId="0BE871DD" w14:textId="7520395D" w:rsidR="00C60F59" w:rsidRDefault="00D823E0" w:rsidP="003F0104">
      <w:pPr>
        <w:pStyle w:val="CommentText"/>
        <w:spacing w:line="240" w:lineRule="auto"/>
        <w:jc w:val="both"/>
        <w:rPr>
          <w:rFonts w:asciiTheme="majorBidi" w:hAnsiTheme="majorBidi" w:cstheme="majorBidi"/>
          <w:sz w:val="22"/>
          <w:szCs w:val="22"/>
          <w:lang w:val="en-US"/>
        </w:rPr>
      </w:pPr>
      <w:r w:rsidRPr="00595307">
        <w:rPr>
          <w:rFonts w:asciiTheme="majorBidi" w:eastAsia="MS Mincho" w:hAnsiTheme="majorBidi" w:cstheme="majorBidi"/>
          <w:color w:val="000000"/>
          <w:sz w:val="22"/>
          <w:szCs w:val="22"/>
          <w:lang w:eastAsia="zh-CN"/>
        </w:rPr>
        <w:t xml:space="preserve">Semi-structured interviews and participant observation were implemented as part of </w:t>
      </w:r>
      <w:r>
        <w:rPr>
          <w:rFonts w:asciiTheme="majorBidi" w:eastAsia="MS Mincho" w:hAnsiTheme="majorBidi" w:cstheme="majorBidi"/>
          <w:color w:val="000000"/>
          <w:sz w:val="22"/>
          <w:szCs w:val="22"/>
          <w:lang w:eastAsia="zh-CN"/>
        </w:rPr>
        <w:t>the data gathering</w:t>
      </w:r>
      <w:r w:rsidRPr="00595307">
        <w:rPr>
          <w:rFonts w:asciiTheme="majorBidi" w:eastAsia="MS Mincho" w:hAnsiTheme="majorBidi" w:cstheme="majorBidi"/>
          <w:color w:val="000000"/>
          <w:sz w:val="22"/>
          <w:szCs w:val="22"/>
          <w:lang w:eastAsia="zh-CN"/>
        </w:rPr>
        <w:t xml:space="preserve"> process </w:t>
      </w:r>
      <w:bookmarkStart w:id="33" w:name="Mendeley_Bookmark_F60HBE1HMX"/>
      <w:r w:rsidRPr="00595307">
        <w:rPr>
          <w:rFonts w:asciiTheme="majorBidi" w:eastAsia="MS Mincho" w:hAnsiTheme="majorBidi" w:cstheme="majorBidi"/>
          <w:color w:val="000000"/>
          <w:sz w:val="22"/>
          <w:szCs w:val="22"/>
          <w:lang w:eastAsia="zh-CN"/>
        </w:rPr>
        <w:t>(Atkinson &amp; Hammersley 1994; Bryman 2004)</w:t>
      </w:r>
      <w:bookmarkEnd w:id="33"/>
      <w:r w:rsidRPr="00595307">
        <w:rPr>
          <w:rFonts w:asciiTheme="majorBidi" w:eastAsia="MS Mincho" w:hAnsiTheme="majorBidi" w:cstheme="majorBidi"/>
          <w:color w:val="000000"/>
          <w:sz w:val="22"/>
          <w:szCs w:val="22"/>
          <w:lang w:eastAsia="zh-CN"/>
        </w:rPr>
        <w:t>.</w:t>
      </w:r>
      <w:r w:rsidR="00E5485E">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Interviews </w:t>
      </w:r>
      <w:r w:rsidR="00C04057" w:rsidRPr="00595307">
        <w:rPr>
          <w:rFonts w:asciiTheme="majorBidi" w:eastAsia="MS Mincho" w:hAnsiTheme="majorBidi" w:cstheme="majorBidi"/>
          <w:color w:val="000000"/>
          <w:sz w:val="22"/>
          <w:szCs w:val="22"/>
          <w:lang w:eastAsia="zh-CN"/>
        </w:rPr>
        <w:t xml:space="preserve">with female members </w:t>
      </w:r>
      <w:r w:rsidR="00D87F04" w:rsidRPr="00595307">
        <w:rPr>
          <w:rFonts w:asciiTheme="majorBidi" w:eastAsia="MS Mincho" w:hAnsiTheme="majorBidi" w:cstheme="majorBidi"/>
          <w:color w:val="000000"/>
          <w:sz w:val="22"/>
          <w:szCs w:val="22"/>
          <w:lang w:eastAsia="zh-CN"/>
        </w:rPr>
        <w:t xml:space="preserve">were conducted in situ and were used to understand women’s experiences of their work </w:t>
      </w:r>
      <w:r w:rsidR="00FA7E6F">
        <w:rPr>
          <w:rFonts w:asciiTheme="majorBidi" w:eastAsia="MS Mincho" w:hAnsiTheme="majorBidi" w:cstheme="majorBidi"/>
          <w:color w:val="000000"/>
          <w:sz w:val="22"/>
          <w:szCs w:val="22"/>
          <w:lang w:eastAsia="zh-CN"/>
        </w:rPr>
        <w:t>to compl</w:t>
      </w:r>
      <w:r w:rsidR="00C04057">
        <w:rPr>
          <w:rFonts w:asciiTheme="majorBidi" w:eastAsia="MS Mincho" w:hAnsiTheme="majorBidi" w:cstheme="majorBidi"/>
          <w:color w:val="000000"/>
          <w:sz w:val="22"/>
          <w:szCs w:val="22"/>
          <w:lang w:eastAsia="zh-CN"/>
        </w:rPr>
        <w:t>i</w:t>
      </w:r>
      <w:r w:rsidR="00FA7E6F">
        <w:rPr>
          <w:rFonts w:asciiTheme="majorBidi" w:eastAsia="MS Mincho" w:hAnsiTheme="majorBidi" w:cstheme="majorBidi"/>
          <w:color w:val="000000"/>
          <w:sz w:val="22"/>
          <w:szCs w:val="22"/>
          <w:lang w:eastAsia="zh-CN"/>
        </w:rPr>
        <w:t xml:space="preserve">ment </w:t>
      </w:r>
      <w:r w:rsidR="00D87F04" w:rsidRPr="00595307">
        <w:rPr>
          <w:rFonts w:asciiTheme="majorBidi" w:eastAsia="MS Mincho" w:hAnsiTheme="majorBidi" w:cstheme="majorBidi"/>
          <w:color w:val="000000"/>
          <w:sz w:val="22"/>
          <w:szCs w:val="22"/>
          <w:lang w:eastAsia="zh-CN"/>
        </w:rPr>
        <w:t xml:space="preserve">participant observation. </w:t>
      </w:r>
      <w:r w:rsidR="00394417" w:rsidRPr="00595307">
        <w:rPr>
          <w:rFonts w:asciiTheme="majorBidi" w:eastAsia="MS Mincho" w:hAnsiTheme="majorBidi" w:cstheme="majorBidi"/>
          <w:color w:val="000000"/>
          <w:sz w:val="22"/>
          <w:szCs w:val="22"/>
          <w:lang w:eastAsia="zh-CN"/>
        </w:rPr>
        <w:t xml:space="preserve">Following an intersectional approach, </w:t>
      </w:r>
      <w:r w:rsidR="00E312FF">
        <w:rPr>
          <w:rFonts w:asciiTheme="majorBidi" w:eastAsia="MS Mincho" w:hAnsiTheme="majorBidi" w:cstheme="majorBidi"/>
          <w:color w:val="000000"/>
          <w:sz w:val="22"/>
          <w:szCs w:val="22"/>
          <w:lang w:eastAsia="zh-CN"/>
        </w:rPr>
        <w:t>questions were asked</w:t>
      </w:r>
      <w:r w:rsidR="00394417" w:rsidRPr="00595307">
        <w:rPr>
          <w:rFonts w:asciiTheme="majorBidi" w:eastAsia="MS Mincho" w:hAnsiTheme="majorBidi" w:cstheme="majorBidi"/>
          <w:color w:val="000000"/>
          <w:sz w:val="22"/>
          <w:szCs w:val="22"/>
          <w:lang w:eastAsia="zh-CN"/>
        </w:rPr>
        <w:t xml:space="preserve"> about their lives and career</w:t>
      </w:r>
      <w:r w:rsidR="00C04057">
        <w:rPr>
          <w:rFonts w:asciiTheme="majorBidi" w:eastAsia="MS Mincho" w:hAnsiTheme="majorBidi" w:cstheme="majorBidi"/>
          <w:color w:val="000000"/>
          <w:sz w:val="22"/>
          <w:szCs w:val="22"/>
          <w:lang w:eastAsia="zh-CN"/>
        </w:rPr>
        <w:t>s</w:t>
      </w:r>
      <w:r w:rsidR="00394417" w:rsidRPr="00595307">
        <w:rPr>
          <w:rFonts w:asciiTheme="majorBidi" w:eastAsia="MS Mincho" w:hAnsiTheme="majorBidi" w:cstheme="majorBidi"/>
          <w:color w:val="000000"/>
          <w:sz w:val="22"/>
          <w:szCs w:val="22"/>
          <w:lang w:eastAsia="zh-CN"/>
        </w:rPr>
        <w:t xml:space="preserve">, and why they decided to become a member of the hub. Instead of imposing categories of identity, </w:t>
      </w:r>
      <w:r w:rsidR="00E312FF">
        <w:rPr>
          <w:rFonts w:asciiTheme="majorBidi" w:eastAsia="MS Mincho" w:hAnsiTheme="majorBidi" w:cstheme="majorBidi"/>
          <w:color w:val="000000"/>
          <w:sz w:val="22"/>
          <w:szCs w:val="22"/>
          <w:lang w:eastAsia="zh-CN"/>
        </w:rPr>
        <w:t xml:space="preserve">I </w:t>
      </w:r>
      <w:r w:rsidR="00394417" w:rsidRPr="00595307">
        <w:rPr>
          <w:rFonts w:asciiTheme="majorBidi" w:eastAsia="MS Mincho" w:hAnsiTheme="majorBidi" w:cstheme="majorBidi"/>
          <w:color w:val="000000"/>
          <w:sz w:val="22"/>
          <w:szCs w:val="22"/>
          <w:lang w:eastAsia="zh-CN"/>
        </w:rPr>
        <w:t xml:space="preserve">let them discuss their experiences and if they mentioned anything about their gender or race or class, </w:t>
      </w:r>
      <w:r w:rsidR="00C04057">
        <w:rPr>
          <w:rFonts w:asciiTheme="majorBidi" w:eastAsia="MS Mincho" w:hAnsiTheme="majorBidi" w:cstheme="majorBidi"/>
          <w:color w:val="000000"/>
          <w:sz w:val="22"/>
          <w:szCs w:val="22"/>
          <w:lang w:eastAsia="zh-CN"/>
        </w:rPr>
        <w:t xml:space="preserve">which </w:t>
      </w:r>
      <w:r>
        <w:rPr>
          <w:rFonts w:asciiTheme="majorBidi" w:eastAsia="MS Mincho" w:hAnsiTheme="majorBidi" w:cstheme="majorBidi"/>
          <w:color w:val="000000"/>
          <w:sz w:val="22"/>
          <w:szCs w:val="22"/>
          <w:lang w:eastAsia="zh-CN"/>
        </w:rPr>
        <w:t>was</w:t>
      </w:r>
      <w:r w:rsidR="00394417" w:rsidRPr="00595307">
        <w:rPr>
          <w:rFonts w:asciiTheme="majorBidi" w:eastAsia="MS Mincho" w:hAnsiTheme="majorBidi" w:cstheme="majorBidi"/>
          <w:color w:val="000000"/>
          <w:sz w:val="22"/>
          <w:szCs w:val="22"/>
          <w:lang w:eastAsia="zh-CN"/>
        </w:rPr>
        <w:t xml:space="preserve"> </w:t>
      </w:r>
      <w:r w:rsidR="009B4B4A" w:rsidRPr="00595307">
        <w:rPr>
          <w:rFonts w:asciiTheme="majorBidi" w:eastAsia="MS Mincho" w:hAnsiTheme="majorBidi" w:cstheme="majorBidi"/>
          <w:color w:val="000000"/>
          <w:sz w:val="22"/>
          <w:szCs w:val="22"/>
          <w:lang w:eastAsia="zh-CN"/>
        </w:rPr>
        <w:t xml:space="preserve">followed up </w:t>
      </w:r>
      <w:r w:rsidR="00C04057">
        <w:rPr>
          <w:rFonts w:asciiTheme="majorBidi" w:eastAsia="MS Mincho" w:hAnsiTheme="majorBidi" w:cstheme="majorBidi"/>
          <w:color w:val="000000"/>
          <w:sz w:val="22"/>
          <w:szCs w:val="22"/>
          <w:lang w:eastAsia="zh-CN"/>
        </w:rPr>
        <w:t>with</w:t>
      </w:r>
      <w:r w:rsidR="009B4B4A" w:rsidRPr="00595307">
        <w:rPr>
          <w:rFonts w:asciiTheme="majorBidi" w:eastAsia="MS Mincho" w:hAnsiTheme="majorBidi" w:cstheme="majorBidi"/>
          <w:color w:val="000000"/>
          <w:sz w:val="22"/>
          <w:szCs w:val="22"/>
          <w:lang w:eastAsia="zh-CN"/>
        </w:rPr>
        <w:t xml:space="preserve"> further questions. </w:t>
      </w:r>
      <w:r w:rsidR="0060544E" w:rsidRPr="00595307">
        <w:rPr>
          <w:rFonts w:asciiTheme="majorBidi" w:hAnsiTheme="majorBidi" w:cstheme="majorBidi"/>
          <w:sz w:val="22"/>
          <w:szCs w:val="22"/>
          <w:lang w:val="en-US"/>
        </w:rPr>
        <w:t>For example, if they shared experiences of disadvantage based on their gender</w:t>
      </w:r>
      <w:r w:rsidR="00C60F59">
        <w:rPr>
          <w:rFonts w:asciiTheme="majorBidi" w:hAnsiTheme="majorBidi" w:cstheme="majorBidi"/>
          <w:sz w:val="22"/>
          <w:szCs w:val="22"/>
          <w:lang w:val="en-US"/>
        </w:rPr>
        <w:t xml:space="preserve"> or other layers of intersectionality (e.g. age, ethnicity)</w:t>
      </w:r>
      <w:r w:rsidR="0060544E" w:rsidRPr="00595307">
        <w:rPr>
          <w:rFonts w:asciiTheme="majorBidi" w:hAnsiTheme="majorBidi" w:cstheme="majorBidi"/>
          <w:sz w:val="22"/>
          <w:szCs w:val="22"/>
          <w:lang w:val="en-US"/>
        </w:rPr>
        <w:t xml:space="preserve">, then </w:t>
      </w:r>
      <w:r w:rsidR="003F0104">
        <w:rPr>
          <w:rFonts w:asciiTheme="majorBidi" w:hAnsiTheme="majorBidi" w:cstheme="majorBidi"/>
          <w:sz w:val="22"/>
          <w:szCs w:val="22"/>
          <w:lang w:val="en-US"/>
        </w:rPr>
        <w:t xml:space="preserve">this </w:t>
      </w:r>
      <w:r w:rsidR="0060544E" w:rsidRPr="00E5485E">
        <w:rPr>
          <w:rFonts w:asciiTheme="majorBidi" w:hAnsiTheme="majorBidi" w:cstheme="majorBidi"/>
          <w:sz w:val="22"/>
          <w:szCs w:val="22"/>
          <w:lang w:val="en-US"/>
        </w:rPr>
        <w:t xml:space="preserve">would </w:t>
      </w:r>
      <w:r w:rsidR="003F0104">
        <w:rPr>
          <w:rFonts w:asciiTheme="majorBidi" w:hAnsiTheme="majorBidi" w:cstheme="majorBidi"/>
          <w:sz w:val="22"/>
          <w:szCs w:val="22"/>
          <w:lang w:val="en-US"/>
        </w:rPr>
        <w:t xml:space="preserve">be </w:t>
      </w:r>
      <w:r w:rsidR="0060544E" w:rsidRPr="00E5485E">
        <w:rPr>
          <w:rFonts w:asciiTheme="majorBidi" w:hAnsiTheme="majorBidi" w:cstheme="majorBidi"/>
          <w:sz w:val="22"/>
          <w:szCs w:val="22"/>
          <w:lang w:val="en-US"/>
        </w:rPr>
        <w:t>explore</w:t>
      </w:r>
      <w:r w:rsidR="003F0104">
        <w:rPr>
          <w:rFonts w:asciiTheme="majorBidi" w:hAnsiTheme="majorBidi" w:cstheme="majorBidi"/>
          <w:sz w:val="22"/>
          <w:szCs w:val="22"/>
          <w:lang w:val="en-US"/>
        </w:rPr>
        <w:t>d</w:t>
      </w:r>
      <w:r w:rsidR="0060544E" w:rsidRPr="00E5485E">
        <w:rPr>
          <w:rFonts w:asciiTheme="majorBidi" w:hAnsiTheme="majorBidi" w:cstheme="majorBidi"/>
          <w:sz w:val="22"/>
          <w:szCs w:val="22"/>
          <w:lang w:val="en-US"/>
        </w:rPr>
        <w:t xml:space="preserve"> further. </w:t>
      </w:r>
    </w:p>
    <w:p w14:paraId="477B8A3F" w14:textId="77777777" w:rsidR="00E5485E" w:rsidRPr="00E5485E" w:rsidRDefault="00E5485E" w:rsidP="00E5485E">
      <w:pPr>
        <w:pStyle w:val="CommentText"/>
        <w:spacing w:line="240" w:lineRule="auto"/>
        <w:jc w:val="both"/>
        <w:rPr>
          <w:rFonts w:asciiTheme="majorBidi" w:eastAsia="MS Mincho" w:hAnsiTheme="majorBidi" w:cstheme="majorBidi"/>
          <w:color w:val="000000"/>
          <w:sz w:val="22"/>
          <w:szCs w:val="22"/>
          <w:lang w:eastAsia="zh-CN"/>
        </w:rPr>
      </w:pPr>
    </w:p>
    <w:p w14:paraId="0A735608" w14:textId="06AD4E44" w:rsidR="00D87F04" w:rsidRPr="00595307" w:rsidRDefault="00D87F04" w:rsidP="0009273C">
      <w:pPr>
        <w:pStyle w:val="CommentText"/>
        <w:spacing w:line="240" w:lineRule="auto"/>
        <w:jc w:val="both"/>
        <w:rPr>
          <w:rFonts w:asciiTheme="majorBidi" w:hAnsiTheme="majorBidi" w:cstheme="majorBidi"/>
          <w:sz w:val="22"/>
          <w:szCs w:val="22"/>
        </w:rPr>
      </w:pPr>
      <w:r w:rsidRPr="00E5485E">
        <w:rPr>
          <w:rFonts w:asciiTheme="majorBidi" w:eastAsia="MS Mincho" w:hAnsiTheme="majorBidi" w:cstheme="majorBidi"/>
          <w:color w:val="000000"/>
          <w:sz w:val="22"/>
          <w:szCs w:val="22"/>
          <w:lang w:eastAsia="zh-CN"/>
        </w:rPr>
        <w:t>Participant observation was used to provide some triangulation</w:t>
      </w:r>
      <w:r w:rsidR="00481935">
        <w:rPr>
          <w:rFonts w:asciiTheme="majorBidi" w:eastAsia="MS Mincho" w:hAnsiTheme="majorBidi" w:cstheme="majorBidi"/>
          <w:color w:val="000000"/>
          <w:sz w:val="22"/>
          <w:szCs w:val="22"/>
          <w:lang w:eastAsia="zh-CN"/>
        </w:rPr>
        <w:t xml:space="preserve">, </w:t>
      </w:r>
      <w:r w:rsidRPr="00E5485E">
        <w:rPr>
          <w:rFonts w:asciiTheme="majorBidi" w:eastAsia="MS Mincho" w:hAnsiTheme="majorBidi" w:cstheme="majorBidi"/>
          <w:color w:val="000000"/>
          <w:sz w:val="22"/>
          <w:szCs w:val="22"/>
          <w:lang w:eastAsia="zh-CN"/>
        </w:rPr>
        <w:t xml:space="preserve">to understand the context and observe people’s behaviour within the space. </w:t>
      </w:r>
      <w:r w:rsidR="00FA7E6F" w:rsidRPr="00FA7E6F">
        <w:rPr>
          <w:rFonts w:asciiTheme="majorBidi" w:eastAsia="MS Mincho" w:hAnsiTheme="majorBidi" w:cstheme="majorBidi"/>
          <w:color w:val="000000"/>
          <w:sz w:val="22"/>
          <w:szCs w:val="22"/>
          <w:lang w:eastAsia="zh-CN"/>
        </w:rPr>
        <w:t xml:space="preserve">Special attention was placed on </w:t>
      </w:r>
      <w:r w:rsidR="00481935" w:rsidRPr="00FA7E6F">
        <w:rPr>
          <w:rFonts w:asciiTheme="majorBidi" w:eastAsia="MS Mincho" w:hAnsiTheme="majorBidi" w:cstheme="majorBidi"/>
          <w:color w:val="000000"/>
          <w:sz w:val="22"/>
          <w:szCs w:val="22"/>
          <w:lang w:eastAsia="zh-CN"/>
        </w:rPr>
        <w:t>partici</w:t>
      </w:r>
      <w:r w:rsidR="00481935">
        <w:rPr>
          <w:rFonts w:asciiTheme="majorBidi" w:eastAsia="MS Mincho" w:hAnsiTheme="majorBidi" w:cstheme="majorBidi"/>
          <w:color w:val="000000"/>
          <w:sz w:val="22"/>
          <w:szCs w:val="22"/>
          <w:lang w:eastAsia="zh-CN"/>
        </w:rPr>
        <w:t>pant</w:t>
      </w:r>
      <w:r w:rsidR="00481935" w:rsidRPr="00FA7E6F">
        <w:rPr>
          <w:rFonts w:asciiTheme="majorBidi" w:eastAsia="MS Mincho" w:hAnsiTheme="majorBidi" w:cstheme="majorBidi"/>
          <w:color w:val="000000"/>
          <w:sz w:val="22"/>
          <w:szCs w:val="22"/>
          <w:lang w:eastAsia="zh-CN"/>
        </w:rPr>
        <w:t>s</w:t>
      </w:r>
      <w:r w:rsidR="00481935">
        <w:rPr>
          <w:rFonts w:asciiTheme="majorBidi" w:eastAsia="MS Mincho" w:hAnsiTheme="majorBidi" w:cstheme="majorBidi"/>
          <w:color w:val="000000"/>
          <w:sz w:val="22"/>
          <w:szCs w:val="22"/>
          <w:lang w:eastAsia="zh-CN"/>
        </w:rPr>
        <w:t>’</w:t>
      </w:r>
      <w:r w:rsidR="00FA7E6F" w:rsidRPr="00FA7E6F">
        <w:rPr>
          <w:rFonts w:asciiTheme="majorBidi" w:eastAsia="MS Mincho" w:hAnsiTheme="majorBidi" w:cstheme="majorBidi"/>
          <w:color w:val="000000"/>
          <w:sz w:val="22"/>
          <w:szCs w:val="22"/>
          <w:lang w:eastAsia="zh-CN"/>
        </w:rPr>
        <w:t xml:space="preserve"> perception</w:t>
      </w:r>
      <w:r w:rsidR="00481935">
        <w:rPr>
          <w:rFonts w:asciiTheme="majorBidi" w:eastAsia="MS Mincho" w:hAnsiTheme="majorBidi" w:cstheme="majorBidi"/>
          <w:color w:val="000000"/>
          <w:sz w:val="22"/>
          <w:szCs w:val="22"/>
          <w:lang w:eastAsia="zh-CN"/>
        </w:rPr>
        <w:t>s</w:t>
      </w:r>
      <w:r w:rsidR="00FA7E6F" w:rsidRPr="00FA7E6F">
        <w:rPr>
          <w:rFonts w:asciiTheme="majorBidi" w:eastAsia="MS Mincho" w:hAnsiTheme="majorBidi" w:cstheme="majorBidi"/>
          <w:color w:val="000000"/>
          <w:sz w:val="22"/>
          <w:szCs w:val="22"/>
          <w:lang w:eastAsia="zh-CN"/>
        </w:rPr>
        <w:t xml:space="preserve"> or attitude</w:t>
      </w:r>
      <w:r w:rsidR="00481935">
        <w:rPr>
          <w:rFonts w:asciiTheme="majorBidi" w:eastAsia="MS Mincho" w:hAnsiTheme="majorBidi" w:cstheme="majorBidi"/>
          <w:color w:val="000000"/>
          <w:sz w:val="22"/>
          <w:szCs w:val="22"/>
          <w:lang w:eastAsia="zh-CN"/>
        </w:rPr>
        <w:t>s</w:t>
      </w:r>
      <w:r w:rsidR="00FA7E6F" w:rsidRPr="00FA7E6F">
        <w:rPr>
          <w:rFonts w:asciiTheme="majorBidi" w:eastAsia="MS Mincho" w:hAnsiTheme="majorBidi" w:cstheme="majorBidi"/>
          <w:color w:val="000000"/>
          <w:sz w:val="22"/>
          <w:szCs w:val="22"/>
          <w:lang w:eastAsia="zh-CN"/>
        </w:rPr>
        <w:t xml:space="preserve"> towards their own experiences </w:t>
      </w:r>
      <w:r w:rsidR="00481935">
        <w:rPr>
          <w:rFonts w:asciiTheme="majorBidi" w:eastAsia="MS Mincho" w:hAnsiTheme="majorBidi" w:cstheme="majorBidi"/>
          <w:color w:val="000000"/>
          <w:sz w:val="22"/>
          <w:szCs w:val="22"/>
          <w:lang w:eastAsia="zh-CN"/>
        </w:rPr>
        <w:t>in</w:t>
      </w:r>
      <w:r w:rsidR="00FA7E6F" w:rsidRPr="00FA7E6F">
        <w:rPr>
          <w:rFonts w:asciiTheme="majorBidi" w:eastAsia="MS Mincho" w:hAnsiTheme="majorBidi" w:cstheme="majorBidi"/>
          <w:color w:val="000000"/>
          <w:sz w:val="22"/>
          <w:szCs w:val="22"/>
          <w:lang w:eastAsia="zh-CN"/>
        </w:rPr>
        <w:t xml:space="preserve"> </w:t>
      </w:r>
      <w:r w:rsidR="00481935">
        <w:rPr>
          <w:rFonts w:asciiTheme="majorBidi" w:eastAsia="MS Mincho" w:hAnsiTheme="majorBidi" w:cstheme="majorBidi"/>
          <w:color w:val="000000"/>
          <w:sz w:val="22"/>
          <w:szCs w:val="22"/>
          <w:lang w:eastAsia="zh-CN"/>
        </w:rPr>
        <w:t xml:space="preserve">and outside </w:t>
      </w:r>
      <w:r w:rsidR="00FA7E6F" w:rsidRPr="00FA7E6F">
        <w:rPr>
          <w:rFonts w:asciiTheme="majorBidi" w:eastAsia="MS Mincho" w:hAnsiTheme="majorBidi" w:cstheme="majorBidi"/>
          <w:color w:val="000000"/>
          <w:sz w:val="22"/>
          <w:szCs w:val="22"/>
          <w:lang w:eastAsia="zh-CN"/>
        </w:rPr>
        <w:t xml:space="preserve">the hub. </w:t>
      </w:r>
      <w:r w:rsidRPr="00E5485E">
        <w:rPr>
          <w:rFonts w:asciiTheme="majorBidi" w:eastAsia="MS Mincho" w:hAnsiTheme="majorBidi" w:cstheme="majorBidi"/>
          <w:color w:val="000000"/>
          <w:sz w:val="22"/>
          <w:szCs w:val="22"/>
          <w:lang w:eastAsia="zh-CN"/>
        </w:rPr>
        <w:t>A research diary was kept to clarify the topics and identify new ones. This tool allowed the researcher to see what people perceived and said about the hub and its impact</w:t>
      </w:r>
      <w:r w:rsidR="00481935">
        <w:rPr>
          <w:rFonts w:asciiTheme="majorBidi" w:eastAsia="MS Mincho" w:hAnsiTheme="majorBidi" w:cstheme="majorBidi"/>
          <w:color w:val="000000"/>
          <w:sz w:val="22"/>
          <w:szCs w:val="22"/>
          <w:lang w:eastAsia="zh-CN"/>
        </w:rPr>
        <w:t>,</w:t>
      </w:r>
      <w:r w:rsidRPr="00E5485E">
        <w:rPr>
          <w:rFonts w:asciiTheme="majorBidi" w:eastAsia="MS Mincho" w:hAnsiTheme="majorBidi" w:cstheme="majorBidi"/>
          <w:color w:val="000000"/>
          <w:sz w:val="22"/>
          <w:szCs w:val="22"/>
          <w:lang w:eastAsia="zh-CN"/>
        </w:rPr>
        <w:t xml:space="preserve"> and also observe interactions and dynamics within the space that allowed a </w:t>
      </w:r>
      <w:r w:rsidR="00481935">
        <w:rPr>
          <w:rFonts w:asciiTheme="majorBidi" w:eastAsia="MS Mincho" w:hAnsiTheme="majorBidi" w:cstheme="majorBidi"/>
          <w:color w:val="000000"/>
          <w:sz w:val="22"/>
          <w:szCs w:val="22"/>
          <w:lang w:eastAsia="zh-CN"/>
        </w:rPr>
        <w:t xml:space="preserve">more </w:t>
      </w:r>
      <w:r w:rsidRPr="00E5485E">
        <w:rPr>
          <w:rFonts w:asciiTheme="majorBidi" w:eastAsia="MS Mincho" w:hAnsiTheme="majorBidi" w:cstheme="majorBidi"/>
          <w:color w:val="000000"/>
          <w:sz w:val="22"/>
          <w:szCs w:val="22"/>
          <w:lang w:eastAsia="zh-CN"/>
        </w:rPr>
        <w:t>complete analysis.</w:t>
      </w:r>
    </w:p>
    <w:p w14:paraId="3AC7F4BC" w14:textId="34784A88" w:rsidR="003232BD" w:rsidRPr="00595307" w:rsidRDefault="00D87F04" w:rsidP="0009273C">
      <w:pPr>
        <w:pStyle w:val="Normal11"/>
        <w:spacing w:after="120"/>
        <w:rPr>
          <w:rFonts w:asciiTheme="majorBidi" w:eastAsia="MS Mincho" w:hAnsiTheme="majorBidi" w:cstheme="majorBidi"/>
          <w:lang w:eastAsia="zh-CN"/>
        </w:rPr>
      </w:pPr>
      <w:r w:rsidRPr="00595307">
        <w:rPr>
          <w:rFonts w:asciiTheme="majorBidi" w:eastAsia="MS Mincho" w:hAnsiTheme="majorBidi" w:cstheme="majorBidi"/>
          <w:lang w:eastAsia="zh-CN"/>
        </w:rPr>
        <w:t>Interviews lasted 20-30 minutes</w:t>
      </w:r>
      <w:r w:rsidR="0072472F">
        <w:rPr>
          <w:rFonts w:asciiTheme="majorBidi" w:eastAsia="MS Mincho" w:hAnsiTheme="majorBidi" w:cstheme="majorBidi"/>
          <w:lang w:eastAsia="zh-CN"/>
        </w:rPr>
        <w:t xml:space="preserve">, </w:t>
      </w:r>
      <w:r w:rsidRPr="00595307">
        <w:rPr>
          <w:rFonts w:asciiTheme="majorBidi" w:eastAsia="MS Mincho" w:hAnsiTheme="majorBidi" w:cstheme="majorBidi"/>
          <w:lang w:eastAsia="zh-CN"/>
        </w:rPr>
        <w:t xml:space="preserve">were transcribed </w:t>
      </w:r>
      <w:r w:rsidR="00481935" w:rsidRPr="00595307">
        <w:rPr>
          <w:rFonts w:asciiTheme="majorBidi" w:eastAsia="MS Mincho" w:hAnsiTheme="majorBidi" w:cstheme="majorBidi"/>
          <w:lang w:eastAsia="zh-CN"/>
        </w:rPr>
        <w:t>verbat</w:t>
      </w:r>
      <w:r w:rsidR="00481935">
        <w:rPr>
          <w:rFonts w:asciiTheme="majorBidi" w:eastAsia="MS Mincho" w:hAnsiTheme="majorBidi" w:cstheme="majorBidi"/>
          <w:lang w:eastAsia="zh-CN"/>
        </w:rPr>
        <w:t>im</w:t>
      </w:r>
      <w:r w:rsidRPr="00595307">
        <w:rPr>
          <w:rFonts w:asciiTheme="majorBidi" w:eastAsia="MS Mincho" w:hAnsiTheme="majorBidi" w:cstheme="majorBidi"/>
          <w:lang w:eastAsia="zh-CN"/>
        </w:rPr>
        <w:t xml:space="preserve"> and examined using qualitative data analysis methods </w:t>
      </w:r>
      <w:bookmarkStart w:id="34" w:name="Mendeley_Bookmark_sediYIwKN1"/>
      <w:r w:rsidR="00AA748C" w:rsidRPr="00595307">
        <w:rPr>
          <w:rFonts w:asciiTheme="majorBidi" w:eastAsia="MS Mincho" w:hAnsiTheme="majorBidi" w:cstheme="majorBidi"/>
          <w:lang w:eastAsia="zh-CN"/>
        </w:rPr>
        <w:t>(Miles</w:t>
      </w:r>
      <w:r w:rsidRPr="00595307">
        <w:rPr>
          <w:rFonts w:asciiTheme="majorBidi" w:eastAsia="MS Mincho" w:hAnsiTheme="majorBidi" w:cstheme="majorBidi"/>
          <w:lang w:eastAsia="zh-CN"/>
        </w:rPr>
        <w:t xml:space="preserve"> 1994)</w:t>
      </w:r>
      <w:bookmarkEnd w:id="34"/>
      <w:r w:rsidRPr="00595307">
        <w:rPr>
          <w:rFonts w:asciiTheme="majorBidi" w:eastAsia="MS Mincho" w:hAnsiTheme="majorBidi" w:cstheme="majorBidi"/>
          <w:lang w:eastAsia="zh-CN"/>
        </w:rPr>
        <w:t>. Transcripts were read several times and notes were taken on the main topics. Using</w:t>
      </w:r>
      <w:r w:rsidR="00EA1235">
        <w:rPr>
          <w:rFonts w:asciiTheme="majorBidi" w:eastAsia="MS Mincho" w:hAnsiTheme="majorBidi" w:cstheme="majorBidi"/>
          <w:lang w:eastAsia="zh-CN"/>
        </w:rPr>
        <w:t xml:space="preserve"> intersectionality as a sensitiz</w:t>
      </w:r>
      <w:r w:rsidRPr="00595307">
        <w:rPr>
          <w:rFonts w:asciiTheme="majorBidi" w:eastAsia="MS Mincho" w:hAnsiTheme="majorBidi" w:cstheme="majorBidi"/>
          <w:lang w:eastAsia="zh-CN"/>
        </w:rPr>
        <w:t xml:space="preserve">ing device </w:t>
      </w:r>
      <w:bookmarkStart w:id="35" w:name="Mendeley_Bookmark_QEt3vCsphk"/>
      <w:r w:rsidR="00AA748C" w:rsidRPr="00595307">
        <w:rPr>
          <w:rFonts w:asciiTheme="majorBidi" w:eastAsia="MS Mincho" w:hAnsiTheme="majorBidi" w:cstheme="majorBidi"/>
          <w:lang w:eastAsia="zh-CN"/>
        </w:rPr>
        <w:t>(Giddens</w:t>
      </w:r>
      <w:r w:rsidRPr="00595307">
        <w:rPr>
          <w:rFonts w:asciiTheme="majorBidi" w:eastAsia="MS Mincho" w:hAnsiTheme="majorBidi" w:cstheme="majorBidi"/>
          <w:lang w:eastAsia="zh-CN"/>
        </w:rPr>
        <w:t xml:space="preserve"> 1987)</w:t>
      </w:r>
      <w:bookmarkEnd w:id="35"/>
      <w:r w:rsidR="00EA1235">
        <w:rPr>
          <w:rFonts w:asciiTheme="majorBidi" w:eastAsia="MS Mincho" w:hAnsiTheme="majorBidi" w:cstheme="majorBidi"/>
          <w:lang w:eastAsia="zh-CN"/>
        </w:rPr>
        <w:t xml:space="preserve"> the data was organiz</w:t>
      </w:r>
      <w:r w:rsidRPr="00595307">
        <w:rPr>
          <w:rFonts w:asciiTheme="majorBidi" w:eastAsia="MS Mincho" w:hAnsiTheme="majorBidi" w:cstheme="majorBidi"/>
          <w:lang w:eastAsia="zh-CN"/>
        </w:rPr>
        <w:t xml:space="preserve">ed and coded in the qualitative data analysis software </w:t>
      </w:r>
      <w:proofErr w:type="spellStart"/>
      <w:r w:rsidRPr="00595307">
        <w:rPr>
          <w:rFonts w:asciiTheme="majorBidi" w:eastAsia="MS Mincho" w:hAnsiTheme="majorBidi" w:cstheme="majorBidi"/>
          <w:lang w:eastAsia="zh-CN"/>
        </w:rPr>
        <w:t>Nvivo</w:t>
      </w:r>
      <w:proofErr w:type="spellEnd"/>
      <w:r w:rsidRPr="00595307">
        <w:rPr>
          <w:rFonts w:asciiTheme="majorBidi" w:eastAsia="MS Mincho" w:hAnsiTheme="majorBidi" w:cstheme="majorBidi"/>
          <w:lang w:eastAsia="zh-CN"/>
        </w:rPr>
        <w:t xml:space="preserve">, focusing on what the </w:t>
      </w:r>
      <w:r w:rsidR="0072472F" w:rsidRPr="00595307">
        <w:rPr>
          <w:rFonts w:asciiTheme="majorBidi" w:eastAsia="MS Mincho" w:hAnsiTheme="majorBidi" w:cstheme="majorBidi"/>
          <w:lang w:eastAsia="zh-CN"/>
        </w:rPr>
        <w:t>respond</w:t>
      </w:r>
      <w:r w:rsidR="0072472F">
        <w:rPr>
          <w:rFonts w:asciiTheme="majorBidi" w:eastAsia="MS Mincho" w:hAnsiTheme="majorBidi" w:cstheme="majorBidi"/>
          <w:lang w:eastAsia="zh-CN"/>
        </w:rPr>
        <w:t>e</w:t>
      </w:r>
      <w:r w:rsidR="0072472F" w:rsidRPr="00595307">
        <w:rPr>
          <w:rFonts w:asciiTheme="majorBidi" w:eastAsia="MS Mincho" w:hAnsiTheme="majorBidi" w:cstheme="majorBidi"/>
          <w:lang w:eastAsia="zh-CN"/>
        </w:rPr>
        <w:t>nts</w:t>
      </w:r>
      <w:r w:rsidRPr="00595307">
        <w:rPr>
          <w:rFonts w:asciiTheme="majorBidi" w:eastAsia="MS Mincho" w:hAnsiTheme="majorBidi" w:cstheme="majorBidi"/>
          <w:lang w:eastAsia="zh-CN"/>
        </w:rPr>
        <w:t xml:space="preserve"> perceived was their experience in relation to their gender and their work within the hub. </w:t>
      </w:r>
    </w:p>
    <w:p w14:paraId="791658A5" w14:textId="76F95CF4" w:rsidR="00FA7E6F" w:rsidRPr="007734A6" w:rsidRDefault="003232BD" w:rsidP="007734A6">
      <w:pPr>
        <w:pStyle w:val="Normal11"/>
        <w:spacing w:after="120"/>
        <w:rPr>
          <w:rFonts w:asciiTheme="majorBidi" w:hAnsiTheme="majorBidi" w:cstheme="majorBidi"/>
        </w:rPr>
      </w:pPr>
      <w:r w:rsidRPr="00595307">
        <w:rPr>
          <w:rFonts w:asciiTheme="majorBidi" w:eastAsia="MS Mincho" w:hAnsiTheme="majorBidi" w:cstheme="majorBidi"/>
          <w:lang w:eastAsia="zh-CN"/>
        </w:rPr>
        <w:t xml:space="preserve">The coding process started first by following the theoretical perspectives of intersectionality and situated agency. </w:t>
      </w:r>
      <w:r w:rsidR="00697C26" w:rsidRPr="00595307">
        <w:rPr>
          <w:rFonts w:asciiTheme="majorBidi" w:eastAsia="MS Mincho" w:hAnsiTheme="majorBidi" w:cstheme="majorBidi"/>
          <w:lang w:eastAsia="zh-CN"/>
        </w:rPr>
        <w:t xml:space="preserve">Codes like </w:t>
      </w:r>
      <w:r w:rsidRPr="00595307">
        <w:rPr>
          <w:rFonts w:asciiTheme="majorBidi" w:hAnsiTheme="majorBidi" w:cstheme="majorBidi"/>
        </w:rPr>
        <w:t>inclusiveness’ and ‘gender’ were created after applying th</w:t>
      </w:r>
      <w:r w:rsidR="00037134">
        <w:rPr>
          <w:rFonts w:asciiTheme="majorBidi" w:hAnsiTheme="majorBidi" w:cstheme="majorBidi"/>
        </w:rPr>
        <w:t>e</w:t>
      </w:r>
      <w:r w:rsidRPr="00595307">
        <w:rPr>
          <w:rFonts w:asciiTheme="majorBidi" w:hAnsiTheme="majorBidi" w:cstheme="majorBidi"/>
        </w:rPr>
        <w:t>s</w:t>
      </w:r>
      <w:r w:rsidR="00037134">
        <w:rPr>
          <w:rFonts w:asciiTheme="majorBidi" w:hAnsiTheme="majorBidi" w:cstheme="majorBidi"/>
        </w:rPr>
        <w:t>e</w:t>
      </w:r>
      <w:r w:rsidRPr="00595307">
        <w:rPr>
          <w:rFonts w:asciiTheme="majorBidi" w:hAnsiTheme="majorBidi" w:cstheme="majorBidi"/>
        </w:rPr>
        <w:t xml:space="preserve"> theoretical perspective</w:t>
      </w:r>
      <w:r w:rsidR="00697C26" w:rsidRPr="00595307">
        <w:rPr>
          <w:rFonts w:asciiTheme="majorBidi" w:hAnsiTheme="majorBidi" w:cstheme="majorBidi"/>
        </w:rPr>
        <w:t>s</w:t>
      </w:r>
      <w:r w:rsidRPr="00595307">
        <w:rPr>
          <w:rFonts w:asciiTheme="majorBidi" w:hAnsiTheme="majorBidi" w:cstheme="majorBidi"/>
        </w:rPr>
        <w:t xml:space="preserve">. </w:t>
      </w:r>
      <w:r w:rsidR="00FA7E6F" w:rsidRPr="00FA7E6F">
        <w:rPr>
          <w:rFonts w:asciiTheme="majorBidi" w:eastAsia="MS Mincho" w:hAnsiTheme="majorBidi" w:cstheme="majorBidi"/>
          <w:lang w:eastAsia="zh-CN"/>
        </w:rPr>
        <w:t>After this</w:t>
      </w:r>
      <w:r w:rsidR="00B70FCE">
        <w:rPr>
          <w:rFonts w:asciiTheme="majorBidi" w:eastAsia="MS Mincho" w:hAnsiTheme="majorBidi" w:cstheme="majorBidi"/>
          <w:lang w:eastAsia="zh-CN"/>
        </w:rPr>
        <w:t>,</w:t>
      </w:r>
      <w:r w:rsidRPr="00FA7E6F">
        <w:rPr>
          <w:rFonts w:asciiTheme="majorBidi" w:eastAsia="MS Mincho" w:hAnsiTheme="majorBidi" w:cstheme="majorBidi"/>
          <w:lang w:eastAsia="zh-CN"/>
        </w:rPr>
        <w:t xml:space="preserve"> some initial labels were elaborated rather loosely, in some cases using participants</w:t>
      </w:r>
      <w:r w:rsidR="0072472F">
        <w:rPr>
          <w:rFonts w:asciiTheme="majorBidi" w:eastAsia="MS Mincho" w:hAnsiTheme="majorBidi" w:cstheme="majorBidi"/>
          <w:lang w:eastAsia="zh-CN"/>
        </w:rPr>
        <w:t>’</w:t>
      </w:r>
      <w:r w:rsidRPr="00FA7E6F">
        <w:rPr>
          <w:rFonts w:asciiTheme="majorBidi" w:eastAsia="MS Mincho" w:hAnsiTheme="majorBidi" w:cstheme="majorBidi"/>
          <w:lang w:eastAsia="zh-CN"/>
        </w:rPr>
        <w:t xml:space="preserve"> own terms. </w:t>
      </w:r>
      <w:r w:rsidR="0072472F">
        <w:rPr>
          <w:rFonts w:asciiTheme="majorBidi" w:eastAsia="MS Mincho" w:hAnsiTheme="majorBidi" w:cstheme="majorBidi"/>
          <w:lang w:eastAsia="zh-CN"/>
        </w:rPr>
        <w:t xml:space="preserve">In time, </w:t>
      </w:r>
      <w:proofErr w:type="gramStart"/>
      <w:r w:rsidR="0072472F">
        <w:rPr>
          <w:rFonts w:asciiTheme="majorBidi" w:hAnsiTheme="majorBidi" w:cstheme="majorBidi"/>
        </w:rPr>
        <w:t>more</w:t>
      </w:r>
      <w:r w:rsidRPr="00FA7E6F">
        <w:rPr>
          <w:rFonts w:asciiTheme="majorBidi" w:hAnsiTheme="majorBidi" w:cstheme="majorBidi"/>
        </w:rPr>
        <w:t xml:space="preserve"> inductive codes</w:t>
      </w:r>
      <w:proofErr w:type="gramEnd"/>
      <w:r w:rsidRPr="00FA7E6F">
        <w:rPr>
          <w:rFonts w:asciiTheme="majorBidi" w:hAnsiTheme="majorBidi" w:cstheme="majorBidi"/>
        </w:rPr>
        <w:t xml:space="preserve"> started emerging from the data, like “women in technology”</w:t>
      </w:r>
      <w:r w:rsidRPr="00FA7E6F">
        <w:rPr>
          <w:rFonts w:asciiTheme="majorBidi" w:eastAsia="MS Mincho" w:hAnsiTheme="majorBidi" w:cstheme="majorBidi"/>
          <w:lang w:eastAsia="zh-CN"/>
        </w:rPr>
        <w:t xml:space="preserve"> “expectations of women at work”; “structural disadvantages for women”; “women’s own negative perception”. These were</w:t>
      </w:r>
      <w:r w:rsidR="00FA7E6F" w:rsidRPr="00FA7E6F">
        <w:rPr>
          <w:rFonts w:asciiTheme="majorBidi" w:eastAsia="MS Mincho" w:hAnsiTheme="majorBidi" w:cstheme="majorBidi"/>
          <w:lang w:eastAsia="zh-CN"/>
        </w:rPr>
        <w:t xml:space="preserve"> further</w:t>
      </w:r>
      <w:r w:rsidRPr="00FA7E6F">
        <w:rPr>
          <w:rFonts w:asciiTheme="majorBidi" w:eastAsia="MS Mincho" w:hAnsiTheme="majorBidi" w:cstheme="majorBidi"/>
          <w:lang w:eastAsia="zh-CN"/>
        </w:rPr>
        <w:t xml:space="preserve"> explored in the litera</w:t>
      </w:r>
      <w:r w:rsidR="00697C26" w:rsidRPr="00FA7E6F">
        <w:rPr>
          <w:rFonts w:asciiTheme="majorBidi" w:eastAsia="MS Mincho" w:hAnsiTheme="majorBidi" w:cstheme="majorBidi"/>
          <w:lang w:eastAsia="zh-CN"/>
        </w:rPr>
        <w:t>t</w:t>
      </w:r>
      <w:r w:rsidRPr="00FA7E6F">
        <w:rPr>
          <w:rFonts w:asciiTheme="majorBidi" w:eastAsia="MS Mincho" w:hAnsiTheme="majorBidi" w:cstheme="majorBidi"/>
          <w:lang w:eastAsia="zh-CN"/>
        </w:rPr>
        <w:t>u</w:t>
      </w:r>
      <w:r w:rsidR="00697C26" w:rsidRPr="00FA7E6F">
        <w:rPr>
          <w:rFonts w:asciiTheme="majorBidi" w:eastAsia="MS Mincho" w:hAnsiTheme="majorBidi" w:cstheme="majorBidi"/>
          <w:lang w:eastAsia="zh-CN"/>
        </w:rPr>
        <w:t>r</w:t>
      </w:r>
      <w:r w:rsidRPr="00FA7E6F">
        <w:rPr>
          <w:rFonts w:asciiTheme="majorBidi" w:eastAsia="MS Mincho" w:hAnsiTheme="majorBidi" w:cstheme="majorBidi"/>
          <w:lang w:eastAsia="zh-CN"/>
        </w:rPr>
        <w:t>e</w:t>
      </w:r>
      <w:r w:rsidR="00FA7E6F">
        <w:rPr>
          <w:rFonts w:asciiTheme="majorBidi" w:eastAsia="MS Mincho" w:hAnsiTheme="majorBidi" w:cstheme="majorBidi"/>
          <w:lang w:eastAsia="zh-CN"/>
        </w:rPr>
        <w:t>,</w:t>
      </w:r>
      <w:r w:rsidR="00FA7E6F" w:rsidRPr="00FA7E6F">
        <w:rPr>
          <w:rFonts w:asciiTheme="majorBidi" w:eastAsia="MS Mincho" w:hAnsiTheme="majorBidi" w:cstheme="majorBidi"/>
          <w:lang w:eastAsia="zh-CN"/>
        </w:rPr>
        <w:t xml:space="preserve"> thereby allowing an iterative process to deepen the analysis and generating further </w:t>
      </w:r>
      <w:r w:rsidR="0045635C">
        <w:rPr>
          <w:rFonts w:asciiTheme="majorBidi" w:eastAsia="MS Mincho" w:hAnsiTheme="majorBidi" w:cstheme="majorBidi"/>
          <w:lang w:eastAsia="zh-CN"/>
        </w:rPr>
        <w:t xml:space="preserve">data </w:t>
      </w:r>
      <w:r w:rsidR="00FA7E6F" w:rsidRPr="00FA7E6F">
        <w:rPr>
          <w:rFonts w:asciiTheme="majorBidi" w:eastAsia="MS Mincho" w:hAnsiTheme="majorBidi" w:cstheme="majorBidi"/>
          <w:lang w:eastAsia="zh-CN"/>
        </w:rPr>
        <w:t xml:space="preserve">insights. </w:t>
      </w:r>
    </w:p>
    <w:p w14:paraId="0FB6BB23" w14:textId="5D9CD0E7" w:rsidR="0062078E" w:rsidRPr="00595307" w:rsidRDefault="00FA7E6F" w:rsidP="00153E1D">
      <w:pPr>
        <w:pStyle w:val="Normal11"/>
        <w:spacing w:after="120"/>
        <w:rPr>
          <w:rFonts w:asciiTheme="majorBidi" w:eastAsia="MS Mincho" w:hAnsiTheme="majorBidi" w:cstheme="majorBidi"/>
          <w:lang w:eastAsia="zh-CN"/>
        </w:rPr>
      </w:pPr>
      <w:r>
        <w:rPr>
          <w:rFonts w:asciiTheme="majorBidi" w:hAnsiTheme="majorBidi" w:cstheme="majorBidi"/>
        </w:rPr>
        <w:t xml:space="preserve">This enabled </w:t>
      </w:r>
      <w:r w:rsidR="0045635C">
        <w:rPr>
          <w:rFonts w:asciiTheme="majorBidi" w:hAnsiTheme="majorBidi" w:cstheme="majorBidi"/>
        </w:rPr>
        <w:t xml:space="preserve">the labels </w:t>
      </w:r>
      <w:r>
        <w:rPr>
          <w:rFonts w:asciiTheme="majorBidi" w:hAnsiTheme="majorBidi" w:cstheme="majorBidi"/>
        </w:rPr>
        <w:t xml:space="preserve">to develop into more analytical codes </w:t>
      </w:r>
      <w:r w:rsidR="00E507F8" w:rsidRPr="00595307">
        <w:rPr>
          <w:rFonts w:asciiTheme="majorBidi" w:eastAsia="MS Mincho" w:hAnsiTheme="majorBidi" w:cstheme="majorBidi"/>
          <w:lang w:eastAsia="zh-CN"/>
        </w:rPr>
        <w:t>(</w:t>
      </w:r>
      <w:proofErr w:type="spellStart"/>
      <w:r w:rsidR="00E507F8" w:rsidRPr="00595307">
        <w:rPr>
          <w:rFonts w:asciiTheme="majorBidi" w:eastAsia="MS Mincho" w:hAnsiTheme="majorBidi" w:cstheme="majorBidi"/>
          <w:lang w:eastAsia="zh-CN"/>
        </w:rPr>
        <w:t>Blumer</w:t>
      </w:r>
      <w:proofErr w:type="spellEnd"/>
      <w:r>
        <w:rPr>
          <w:rFonts w:asciiTheme="majorBidi" w:eastAsia="MS Mincho" w:hAnsiTheme="majorBidi" w:cstheme="majorBidi"/>
          <w:lang w:eastAsia="zh-CN"/>
        </w:rPr>
        <w:t xml:space="preserve"> 1954; Ritchie and Lewis 2003), which then resulted in themes.</w:t>
      </w:r>
      <w:r w:rsidR="008B30F4">
        <w:rPr>
          <w:rFonts w:asciiTheme="majorBidi" w:eastAsia="MS Mincho" w:hAnsiTheme="majorBidi" w:cstheme="majorBidi"/>
          <w:lang w:eastAsia="zh-CN"/>
        </w:rPr>
        <w:t xml:space="preserve"> These themes have been labeled ‘Limited exclusion’ and ‘Tension between freedom and constraint’ and will be elaborated in section 5. </w:t>
      </w:r>
    </w:p>
    <w:p w14:paraId="117FDDFE" w14:textId="77777777" w:rsidR="00697C26" w:rsidRPr="00595307" w:rsidRDefault="00697C26" w:rsidP="0009273C">
      <w:pPr>
        <w:pStyle w:val="Normal11"/>
        <w:spacing w:after="120"/>
        <w:rPr>
          <w:rFonts w:asciiTheme="majorBidi" w:hAnsiTheme="majorBidi" w:cstheme="majorBidi"/>
        </w:rPr>
      </w:pPr>
    </w:p>
    <w:p w14:paraId="1C2AB327" w14:textId="77777777" w:rsidR="00D87F04" w:rsidRPr="00595307"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b/>
          <w:color w:val="000000"/>
          <w:sz w:val="22"/>
          <w:szCs w:val="22"/>
          <w:lang w:eastAsia="zh-CN"/>
        </w:rPr>
        <w:t>Selection process</w:t>
      </w:r>
      <w:r w:rsidRPr="00595307">
        <w:rPr>
          <w:rFonts w:asciiTheme="majorBidi" w:eastAsia="MS Mincho" w:hAnsiTheme="majorBidi" w:cstheme="majorBidi"/>
          <w:color w:val="000000"/>
          <w:sz w:val="22"/>
          <w:szCs w:val="22"/>
          <w:lang w:eastAsia="zh-CN"/>
        </w:rPr>
        <w:t>:</w:t>
      </w:r>
    </w:p>
    <w:p w14:paraId="63E0C236" w14:textId="5E793B3B" w:rsidR="00D87F04" w:rsidRPr="005B2203" w:rsidRDefault="005B2203" w:rsidP="005B2203">
      <w:pPr>
        <w:pStyle w:val="NormalWeb"/>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The d</w:t>
      </w:r>
      <w:r w:rsidRPr="00595307">
        <w:rPr>
          <w:rFonts w:asciiTheme="majorBidi" w:eastAsia="MS Mincho" w:hAnsiTheme="majorBidi" w:cstheme="majorBidi"/>
          <w:color w:val="000000"/>
          <w:sz w:val="22"/>
          <w:szCs w:val="22"/>
          <w:lang w:eastAsia="zh-CN"/>
        </w:rPr>
        <w:t xml:space="preserve">ata sample includes </w:t>
      </w:r>
      <w:r>
        <w:rPr>
          <w:rFonts w:asciiTheme="majorBidi" w:eastAsia="MS Mincho" w:hAnsiTheme="majorBidi" w:cstheme="majorBidi"/>
          <w:color w:val="000000"/>
          <w:sz w:val="22"/>
          <w:szCs w:val="22"/>
          <w:lang w:eastAsia="zh-CN"/>
        </w:rPr>
        <w:t>female</w:t>
      </w:r>
      <w:r w:rsidRPr="00595307">
        <w:rPr>
          <w:rFonts w:asciiTheme="majorBidi" w:eastAsia="MS Mincho" w:hAnsiTheme="majorBidi" w:cstheme="majorBidi"/>
          <w:color w:val="000000"/>
          <w:sz w:val="22"/>
          <w:szCs w:val="22"/>
          <w:lang w:eastAsia="zh-CN"/>
        </w:rPr>
        <w:t xml:space="preserve"> entrepreneurs or freelancers</w:t>
      </w:r>
      <w:r w:rsidRPr="00595307">
        <w:rPr>
          <w:rStyle w:val="FootnoteReference"/>
          <w:rFonts w:asciiTheme="majorBidi" w:eastAsia="MS Mincho" w:hAnsiTheme="majorBidi" w:cstheme="majorBidi"/>
          <w:color w:val="000000"/>
          <w:sz w:val="22"/>
          <w:szCs w:val="22"/>
          <w:lang w:eastAsia="zh-CN"/>
        </w:rPr>
        <w:footnoteReference w:id="1"/>
      </w:r>
      <w:r w:rsidRPr="00595307">
        <w:rPr>
          <w:rFonts w:asciiTheme="majorBidi" w:eastAsia="MS Mincho" w:hAnsiTheme="majorBidi" w:cstheme="majorBidi"/>
          <w:color w:val="000000"/>
          <w:sz w:val="22"/>
          <w:szCs w:val="22"/>
          <w:lang w:eastAsia="zh-CN"/>
        </w:rPr>
        <w:t xml:space="preserve"> from two innovation hubs: </w:t>
      </w:r>
      <w:r>
        <w:rPr>
          <w:rFonts w:asciiTheme="majorBidi" w:eastAsia="MS Mincho" w:hAnsiTheme="majorBidi" w:cstheme="majorBidi"/>
          <w:color w:val="000000"/>
          <w:sz w:val="22"/>
          <w:szCs w:val="22"/>
          <w:lang w:eastAsia="zh-CN"/>
        </w:rPr>
        <w:t xml:space="preserve">London </w:t>
      </w:r>
      <w:r w:rsidRPr="00595307">
        <w:rPr>
          <w:rFonts w:asciiTheme="majorBidi" w:eastAsia="MS Mincho" w:hAnsiTheme="majorBidi" w:cstheme="majorBidi"/>
          <w:color w:val="000000"/>
          <w:sz w:val="22"/>
          <w:szCs w:val="22"/>
          <w:lang w:eastAsia="zh-CN"/>
        </w:rPr>
        <w:t>innovation hub</w:t>
      </w:r>
      <w:r>
        <w:rPr>
          <w:rFonts w:asciiTheme="majorBidi" w:eastAsia="MS Mincho" w:hAnsiTheme="majorBidi" w:cstheme="majorBidi"/>
          <w:color w:val="000000"/>
          <w:sz w:val="22"/>
          <w:szCs w:val="22"/>
          <w:lang w:eastAsia="zh-CN"/>
        </w:rPr>
        <w:t xml:space="preserve"> (UK)</w:t>
      </w:r>
      <w:r w:rsidRPr="00595307">
        <w:rPr>
          <w:rFonts w:asciiTheme="majorBidi" w:eastAsia="MS Mincho" w:hAnsiTheme="majorBidi" w:cstheme="majorBidi"/>
          <w:color w:val="000000"/>
          <w:sz w:val="22"/>
          <w:szCs w:val="22"/>
          <w:lang w:eastAsia="zh-CN"/>
        </w:rPr>
        <w:t xml:space="preserve"> and </w:t>
      </w:r>
      <w:r>
        <w:rPr>
          <w:rFonts w:asciiTheme="majorBidi" w:eastAsia="MS Mincho" w:hAnsiTheme="majorBidi" w:cstheme="majorBidi"/>
          <w:color w:val="000000"/>
          <w:sz w:val="22"/>
          <w:szCs w:val="22"/>
          <w:lang w:eastAsia="zh-CN"/>
        </w:rPr>
        <w:t>Lusaka</w:t>
      </w:r>
      <w:r w:rsidRPr="00595307">
        <w:rPr>
          <w:rFonts w:asciiTheme="majorBidi" w:eastAsia="MS Mincho" w:hAnsiTheme="majorBidi" w:cstheme="majorBidi"/>
          <w:color w:val="000000"/>
          <w:sz w:val="22"/>
          <w:szCs w:val="22"/>
          <w:lang w:eastAsia="zh-CN"/>
        </w:rPr>
        <w:t xml:space="preserve"> innovation hub</w:t>
      </w:r>
      <w:r>
        <w:rPr>
          <w:rFonts w:asciiTheme="majorBidi" w:eastAsia="MS Mincho" w:hAnsiTheme="majorBidi" w:cstheme="majorBidi"/>
          <w:color w:val="000000"/>
          <w:sz w:val="22"/>
          <w:szCs w:val="22"/>
          <w:lang w:eastAsia="zh-CN"/>
        </w:rPr>
        <w:t xml:space="preserve"> (Zambia)</w:t>
      </w:r>
      <w:r w:rsidRPr="00595307">
        <w:rPr>
          <w:rFonts w:asciiTheme="majorBidi" w:eastAsia="MS Mincho" w:hAnsiTheme="majorBidi" w:cstheme="majorBidi"/>
          <w:color w:val="000000"/>
          <w:sz w:val="22"/>
          <w:szCs w:val="22"/>
          <w:lang w:eastAsia="zh-CN"/>
        </w:rPr>
        <w:t xml:space="preserve">. </w:t>
      </w:r>
      <w:r>
        <w:rPr>
          <w:rFonts w:asciiTheme="majorBidi" w:eastAsia="MS Mincho" w:hAnsiTheme="majorBidi" w:cstheme="majorBidi"/>
          <w:color w:val="000000"/>
          <w:sz w:val="22"/>
          <w:szCs w:val="22"/>
          <w:lang w:eastAsia="zh-CN"/>
        </w:rPr>
        <w:t>I</w:t>
      </w:r>
      <w:r w:rsidRPr="00595307">
        <w:rPr>
          <w:rFonts w:asciiTheme="majorBidi" w:eastAsia="MS Mincho" w:hAnsiTheme="majorBidi" w:cstheme="majorBidi"/>
          <w:color w:val="000000"/>
          <w:sz w:val="22"/>
          <w:szCs w:val="22"/>
          <w:lang w:eastAsia="zh-CN"/>
        </w:rPr>
        <w:t xml:space="preserve"> pay attention to language and the discursive constructions of identities and experiences described by </w:t>
      </w:r>
      <w:r>
        <w:rPr>
          <w:rFonts w:asciiTheme="majorBidi" w:eastAsia="MS Mincho" w:hAnsiTheme="majorBidi" w:cstheme="majorBidi"/>
          <w:color w:val="000000"/>
          <w:sz w:val="22"/>
          <w:szCs w:val="22"/>
          <w:lang w:eastAsia="zh-CN"/>
        </w:rPr>
        <w:t>these members</w:t>
      </w:r>
      <w:r w:rsidRPr="00595307">
        <w:rPr>
          <w:rFonts w:asciiTheme="majorBidi" w:eastAsia="MS Mincho" w:hAnsiTheme="majorBidi" w:cstheme="majorBidi"/>
          <w:color w:val="000000"/>
          <w:sz w:val="22"/>
          <w:szCs w:val="22"/>
          <w:lang w:eastAsia="zh-CN"/>
        </w:rPr>
        <w:t xml:space="preserve"> </w:t>
      </w:r>
      <w:r>
        <w:rPr>
          <w:rFonts w:asciiTheme="majorBidi" w:eastAsia="MS Mincho" w:hAnsiTheme="majorBidi" w:cstheme="majorBidi"/>
          <w:color w:val="000000"/>
          <w:sz w:val="22"/>
          <w:szCs w:val="22"/>
          <w:lang w:eastAsia="zh-CN"/>
        </w:rPr>
        <w:t>in</w:t>
      </w:r>
      <w:r w:rsidRPr="00595307">
        <w:rPr>
          <w:rFonts w:asciiTheme="majorBidi" w:eastAsia="MS Mincho" w:hAnsiTheme="majorBidi" w:cstheme="majorBidi"/>
          <w:color w:val="000000"/>
          <w:sz w:val="22"/>
          <w:szCs w:val="22"/>
          <w:lang w:eastAsia="zh-CN"/>
        </w:rPr>
        <w:t xml:space="preserve"> </w:t>
      </w:r>
      <w:r>
        <w:rPr>
          <w:rFonts w:asciiTheme="majorBidi" w:eastAsia="MS Mincho" w:hAnsiTheme="majorBidi" w:cstheme="majorBidi"/>
          <w:color w:val="000000"/>
          <w:sz w:val="22"/>
          <w:szCs w:val="22"/>
          <w:lang w:eastAsia="zh-CN"/>
        </w:rPr>
        <w:t xml:space="preserve">both hubs. </w:t>
      </w:r>
      <w:proofErr w:type="gramStart"/>
      <w:r w:rsidR="00D87F04" w:rsidRPr="006148E6">
        <w:rPr>
          <w:rFonts w:asciiTheme="majorBidi" w:eastAsia="MS Mincho" w:hAnsiTheme="majorBidi" w:cstheme="majorBidi"/>
          <w:color w:val="000000"/>
          <w:sz w:val="22"/>
          <w:szCs w:val="22"/>
          <w:lang w:eastAsia="zh-CN"/>
        </w:rPr>
        <w:t>A total of 27</w:t>
      </w:r>
      <w:proofErr w:type="gramEnd"/>
      <w:r w:rsidR="00D87F04" w:rsidRPr="006148E6">
        <w:rPr>
          <w:rFonts w:asciiTheme="majorBidi" w:eastAsia="MS Mincho" w:hAnsiTheme="majorBidi" w:cstheme="majorBidi"/>
          <w:color w:val="000000"/>
          <w:sz w:val="22"/>
          <w:szCs w:val="22"/>
          <w:lang w:eastAsia="zh-CN"/>
        </w:rPr>
        <w:t xml:space="preserve"> respondents were interviewed (15 from the UK hub and 12 from the Zambia hub). However, in this paper </w:t>
      </w:r>
      <w:r w:rsidR="00E312FF" w:rsidRPr="006148E6">
        <w:rPr>
          <w:rFonts w:asciiTheme="majorBidi" w:eastAsia="MS Mincho" w:hAnsiTheme="majorBidi" w:cstheme="majorBidi"/>
          <w:color w:val="000000"/>
          <w:sz w:val="22"/>
          <w:szCs w:val="22"/>
          <w:lang w:eastAsia="zh-CN"/>
        </w:rPr>
        <w:t>I</w:t>
      </w:r>
      <w:r w:rsidR="00D87F04" w:rsidRPr="006148E6">
        <w:rPr>
          <w:rFonts w:asciiTheme="majorBidi" w:eastAsia="MS Mincho" w:hAnsiTheme="majorBidi" w:cstheme="majorBidi"/>
          <w:color w:val="000000"/>
          <w:sz w:val="22"/>
          <w:szCs w:val="22"/>
          <w:lang w:eastAsia="zh-CN"/>
        </w:rPr>
        <w:t xml:space="preserve"> present 4 specific stories of women to help us go into detail.</w:t>
      </w:r>
      <w:r w:rsidR="00C11E2D" w:rsidRPr="006148E6">
        <w:rPr>
          <w:rFonts w:asciiTheme="majorBidi" w:eastAsia="MS Mincho" w:hAnsiTheme="majorBidi" w:cstheme="majorBidi"/>
          <w:color w:val="000000"/>
          <w:sz w:val="22"/>
          <w:szCs w:val="22"/>
          <w:lang w:eastAsia="zh-CN"/>
        </w:rPr>
        <w:t xml:space="preserve"> </w:t>
      </w:r>
      <w:r w:rsidR="00C11E2D" w:rsidRPr="00595307">
        <w:rPr>
          <w:rFonts w:asciiTheme="majorBidi" w:eastAsia="MS Mincho" w:hAnsiTheme="majorBidi" w:cstheme="majorBidi"/>
          <w:color w:val="000000"/>
          <w:sz w:val="22"/>
          <w:szCs w:val="22"/>
          <w:lang w:eastAsia="zh-CN"/>
        </w:rPr>
        <w:t xml:space="preserve">This follows previous studies on intersectionality that </w:t>
      </w:r>
      <w:proofErr w:type="gramStart"/>
      <w:r w:rsidR="00975904">
        <w:rPr>
          <w:rFonts w:asciiTheme="majorBidi" w:eastAsia="MS Mincho" w:hAnsiTheme="majorBidi" w:cstheme="majorBidi"/>
          <w:color w:val="000000"/>
          <w:sz w:val="22"/>
          <w:szCs w:val="22"/>
          <w:lang w:eastAsia="zh-CN"/>
        </w:rPr>
        <w:t>examine</w:t>
      </w:r>
      <w:proofErr w:type="gramEnd"/>
      <w:r w:rsidR="00975904">
        <w:rPr>
          <w:rFonts w:asciiTheme="majorBidi" w:eastAsia="MS Mincho" w:hAnsiTheme="majorBidi" w:cstheme="majorBidi"/>
          <w:color w:val="000000"/>
          <w:sz w:val="22"/>
          <w:szCs w:val="22"/>
          <w:lang w:eastAsia="zh-CN"/>
        </w:rPr>
        <w:t xml:space="preserve"> in-depth stories</w:t>
      </w:r>
      <w:r w:rsidR="00511205" w:rsidRPr="00595307">
        <w:rPr>
          <w:rFonts w:asciiTheme="majorBidi" w:eastAsia="MS Mincho" w:hAnsiTheme="majorBidi" w:cstheme="majorBidi"/>
          <w:color w:val="000000"/>
          <w:sz w:val="22"/>
          <w:szCs w:val="22"/>
          <w:lang w:eastAsia="zh-CN"/>
        </w:rPr>
        <w:t>. The selection of the 4 stories is based on those who better represented the universe of women interviewed.</w:t>
      </w:r>
      <w:r w:rsidR="00124D97"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sz w:val="22"/>
          <w:szCs w:val="22"/>
          <w:lang w:eastAsia="zh-CN"/>
        </w:rPr>
        <w:br/>
      </w:r>
      <w:r w:rsidR="009E58DB" w:rsidRPr="00595307">
        <w:rPr>
          <w:rFonts w:asciiTheme="majorBidi" w:eastAsia="MS Mincho" w:hAnsiTheme="majorBidi" w:cstheme="majorBidi"/>
          <w:sz w:val="22"/>
          <w:szCs w:val="22"/>
          <w:lang w:eastAsia="zh-CN"/>
        </w:rPr>
        <w:t xml:space="preserve">In the </w:t>
      </w:r>
      <w:r w:rsidR="00C55486" w:rsidRPr="00595307">
        <w:rPr>
          <w:rFonts w:asciiTheme="majorBidi" w:eastAsia="MS Mincho" w:hAnsiTheme="majorBidi" w:cstheme="majorBidi"/>
          <w:sz w:val="22"/>
          <w:szCs w:val="22"/>
          <w:lang w:eastAsia="zh-CN"/>
        </w:rPr>
        <w:t>London</w:t>
      </w:r>
      <w:r w:rsidR="009E58DB" w:rsidRPr="00595307">
        <w:rPr>
          <w:rFonts w:asciiTheme="majorBidi" w:eastAsia="MS Mincho" w:hAnsiTheme="majorBidi" w:cstheme="majorBidi"/>
          <w:sz w:val="22"/>
          <w:szCs w:val="22"/>
          <w:lang w:eastAsia="zh-CN"/>
        </w:rPr>
        <w:t xml:space="preserve"> innovation h</w:t>
      </w:r>
      <w:r w:rsidR="00D87F04" w:rsidRPr="00595307">
        <w:rPr>
          <w:rFonts w:asciiTheme="majorBidi" w:eastAsia="MS Mincho" w:hAnsiTheme="majorBidi" w:cstheme="majorBidi"/>
          <w:sz w:val="22"/>
          <w:szCs w:val="22"/>
          <w:lang w:eastAsia="zh-CN"/>
        </w:rPr>
        <w:t>ub</w:t>
      </w:r>
      <w:r w:rsidR="009E58DB" w:rsidRPr="00595307">
        <w:rPr>
          <w:rFonts w:asciiTheme="majorBidi" w:eastAsia="MS Mincho" w:hAnsiTheme="majorBidi" w:cstheme="majorBidi"/>
          <w:sz w:val="22"/>
          <w:szCs w:val="22"/>
          <w:lang w:eastAsia="zh-CN"/>
        </w:rPr>
        <w:t>, 15 female members of the hub</w:t>
      </w:r>
      <w:r w:rsidR="00E312FF" w:rsidRPr="00E312FF">
        <w:rPr>
          <w:rFonts w:asciiTheme="majorBidi" w:eastAsia="MS Mincho" w:hAnsiTheme="majorBidi" w:cstheme="majorBidi"/>
          <w:sz w:val="22"/>
          <w:szCs w:val="22"/>
          <w:lang w:eastAsia="zh-CN"/>
        </w:rPr>
        <w:t xml:space="preserve"> </w:t>
      </w:r>
      <w:r w:rsidR="00E312FF">
        <w:rPr>
          <w:rFonts w:asciiTheme="majorBidi" w:eastAsia="MS Mincho" w:hAnsiTheme="majorBidi" w:cstheme="majorBidi"/>
          <w:sz w:val="22"/>
          <w:szCs w:val="22"/>
          <w:lang w:eastAsia="zh-CN"/>
        </w:rPr>
        <w:t xml:space="preserve">were </w:t>
      </w:r>
      <w:r w:rsidR="00E312FF" w:rsidRPr="00595307">
        <w:rPr>
          <w:rFonts w:asciiTheme="majorBidi" w:eastAsia="MS Mincho" w:hAnsiTheme="majorBidi" w:cstheme="majorBidi"/>
          <w:sz w:val="22"/>
          <w:szCs w:val="22"/>
          <w:lang w:eastAsia="zh-CN"/>
        </w:rPr>
        <w:t>interviewed</w:t>
      </w:r>
      <w:r w:rsidR="009E58DB" w:rsidRPr="00595307">
        <w:rPr>
          <w:rFonts w:asciiTheme="majorBidi" w:eastAsia="MS Mincho" w:hAnsiTheme="majorBidi" w:cstheme="majorBidi"/>
          <w:sz w:val="22"/>
          <w:szCs w:val="22"/>
          <w:lang w:eastAsia="zh-CN"/>
        </w:rPr>
        <w:t>:</w:t>
      </w:r>
      <w:r w:rsidR="00D87F04" w:rsidRPr="00595307">
        <w:rPr>
          <w:rFonts w:asciiTheme="majorBidi" w:eastAsia="MS Mincho" w:hAnsiTheme="majorBidi" w:cstheme="majorBidi"/>
          <w:sz w:val="22"/>
          <w:szCs w:val="22"/>
          <w:lang w:eastAsia="zh-CN"/>
        </w:rPr>
        <w:t xml:space="preserve"> 10 were entrepreneurs, 4 were freelancers, </w:t>
      </w:r>
      <w:r w:rsidR="0045635C">
        <w:rPr>
          <w:rFonts w:asciiTheme="majorBidi" w:eastAsia="MS Mincho" w:hAnsiTheme="majorBidi" w:cstheme="majorBidi"/>
          <w:sz w:val="22"/>
          <w:szCs w:val="22"/>
          <w:lang w:eastAsia="zh-CN"/>
        </w:rPr>
        <w:t xml:space="preserve">and </w:t>
      </w:r>
      <w:r w:rsidR="00D87F04" w:rsidRPr="00595307">
        <w:rPr>
          <w:rFonts w:asciiTheme="majorBidi" w:eastAsia="MS Mincho" w:hAnsiTheme="majorBidi" w:cstheme="majorBidi"/>
          <w:sz w:val="22"/>
          <w:szCs w:val="22"/>
          <w:lang w:eastAsia="zh-CN"/>
        </w:rPr>
        <w:t>1 was a member of the m</w:t>
      </w:r>
      <w:r w:rsidR="00A65062">
        <w:rPr>
          <w:rFonts w:asciiTheme="majorBidi" w:eastAsia="MS Mincho" w:hAnsiTheme="majorBidi" w:cstheme="majorBidi"/>
          <w:sz w:val="22"/>
          <w:szCs w:val="22"/>
          <w:lang w:eastAsia="zh-CN"/>
        </w:rPr>
        <w:t>anagement team. This characteriz</w:t>
      </w:r>
      <w:r w:rsidR="00D87F04" w:rsidRPr="00595307">
        <w:rPr>
          <w:rFonts w:asciiTheme="majorBidi" w:eastAsia="MS Mincho" w:hAnsiTheme="majorBidi" w:cstheme="majorBidi"/>
          <w:sz w:val="22"/>
          <w:szCs w:val="22"/>
          <w:lang w:eastAsia="zh-CN"/>
        </w:rPr>
        <w:t xml:space="preserve">ation is an overall reflection of the </w:t>
      </w:r>
      <w:r w:rsidR="0045635C">
        <w:rPr>
          <w:rFonts w:asciiTheme="majorBidi" w:eastAsia="MS Mincho" w:hAnsiTheme="majorBidi" w:cstheme="majorBidi"/>
          <w:sz w:val="22"/>
          <w:szCs w:val="22"/>
          <w:lang w:eastAsia="zh-CN"/>
        </w:rPr>
        <w:t xml:space="preserve">hub </w:t>
      </w:r>
      <w:r w:rsidR="00D87F04" w:rsidRPr="00595307">
        <w:rPr>
          <w:rFonts w:asciiTheme="majorBidi" w:eastAsia="MS Mincho" w:hAnsiTheme="majorBidi" w:cstheme="majorBidi"/>
          <w:sz w:val="22"/>
          <w:szCs w:val="22"/>
          <w:lang w:eastAsia="zh-CN"/>
        </w:rPr>
        <w:t xml:space="preserve">population. All of the women interviewed had university degrees and this is a very evident reflection of the community. The majority of them </w:t>
      </w:r>
      <w:r w:rsidR="0045635C">
        <w:rPr>
          <w:rFonts w:asciiTheme="majorBidi" w:eastAsia="MS Mincho" w:hAnsiTheme="majorBidi" w:cstheme="majorBidi"/>
          <w:sz w:val="22"/>
          <w:szCs w:val="22"/>
          <w:lang w:eastAsia="zh-CN"/>
        </w:rPr>
        <w:t>were</w:t>
      </w:r>
      <w:r w:rsidR="0045635C" w:rsidRPr="00595307">
        <w:rPr>
          <w:rFonts w:asciiTheme="majorBidi" w:eastAsia="MS Mincho" w:hAnsiTheme="majorBidi" w:cstheme="majorBidi"/>
          <w:sz w:val="22"/>
          <w:szCs w:val="22"/>
          <w:lang w:eastAsia="zh-CN"/>
        </w:rPr>
        <w:t xml:space="preserve"> </w:t>
      </w:r>
      <w:r w:rsidR="00D87F04" w:rsidRPr="00595307">
        <w:rPr>
          <w:rFonts w:asciiTheme="majorBidi" w:eastAsia="MS Mincho" w:hAnsiTheme="majorBidi" w:cstheme="majorBidi"/>
          <w:sz w:val="22"/>
          <w:szCs w:val="22"/>
          <w:lang w:eastAsia="zh-CN"/>
        </w:rPr>
        <w:t xml:space="preserve">aged between 25-40. Nationalities vary, although the majority </w:t>
      </w:r>
      <w:r w:rsidR="0045635C">
        <w:rPr>
          <w:rFonts w:asciiTheme="majorBidi" w:eastAsia="MS Mincho" w:hAnsiTheme="majorBidi" w:cstheme="majorBidi"/>
          <w:sz w:val="22"/>
          <w:szCs w:val="22"/>
          <w:lang w:eastAsia="zh-CN"/>
        </w:rPr>
        <w:t>were</w:t>
      </w:r>
      <w:r w:rsidR="0045635C" w:rsidRPr="00595307">
        <w:rPr>
          <w:rFonts w:asciiTheme="majorBidi" w:eastAsia="MS Mincho" w:hAnsiTheme="majorBidi" w:cstheme="majorBidi"/>
          <w:sz w:val="22"/>
          <w:szCs w:val="22"/>
          <w:lang w:eastAsia="zh-CN"/>
        </w:rPr>
        <w:t xml:space="preserve"> </w:t>
      </w:r>
      <w:r w:rsidR="00D87F04" w:rsidRPr="00595307">
        <w:rPr>
          <w:rFonts w:asciiTheme="majorBidi" w:eastAsia="MS Mincho" w:hAnsiTheme="majorBidi" w:cstheme="majorBidi"/>
          <w:sz w:val="22"/>
          <w:szCs w:val="22"/>
          <w:lang w:eastAsia="zh-CN"/>
        </w:rPr>
        <w:t xml:space="preserve">white British. </w:t>
      </w:r>
    </w:p>
    <w:p w14:paraId="40878D06" w14:textId="57C442DF" w:rsidR="00D87F04" w:rsidRPr="00595307" w:rsidRDefault="006A5A7D" w:rsidP="00E312FF">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In the </w:t>
      </w:r>
      <w:r w:rsidR="00C55486" w:rsidRPr="00595307">
        <w:rPr>
          <w:rFonts w:asciiTheme="majorBidi" w:eastAsia="MS Mincho" w:hAnsiTheme="majorBidi" w:cstheme="majorBidi"/>
          <w:color w:val="000000"/>
          <w:sz w:val="22"/>
          <w:szCs w:val="22"/>
          <w:lang w:eastAsia="zh-CN"/>
        </w:rPr>
        <w:t>Lusaka</w:t>
      </w:r>
      <w:r w:rsidRPr="00595307">
        <w:rPr>
          <w:rFonts w:asciiTheme="majorBidi" w:eastAsia="MS Mincho" w:hAnsiTheme="majorBidi" w:cstheme="majorBidi"/>
          <w:color w:val="000000"/>
          <w:sz w:val="22"/>
          <w:szCs w:val="22"/>
          <w:lang w:eastAsia="zh-CN"/>
        </w:rPr>
        <w:t xml:space="preserve"> innovation h</w:t>
      </w:r>
      <w:r w:rsidR="00D87F04" w:rsidRPr="00595307">
        <w:rPr>
          <w:rFonts w:asciiTheme="majorBidi" w:eastAsia="MS Mincho" w:hAnsiTheme="majorBidi" w:cstheme="majorBidi"/>
          <w:color w:val="000000"/>
          <w:sz w:val="22"/>
          <w:szCs w:val="22"/>
          <w:lang w:eastAsia="zh-CN"/>
        </w:rPr>
        <w:t xml:space="preserve">ub </w:t>
      </w:r>
      <w:r w:rsidR="00E312FF">
        <w:rPr>
          <w:rFonts w:asciiTheme="majorBidi" w:eastAsia="MS Mincho" w:hAnsiTheme="majorBidi" w:cstheme="majorBidi"/>
          <w:color w:val="000000"/>
          <w:sz w:val="22"/>
          <w:szCs w:val="22"/>
          <w:lang w:eastAsia="zh-CN"/>
        </w:rPr>
        <w:t>I</w:t>
      </w:r>
      <w:r w:rsidR="00D87F04" w:rsidRPr="00595307">
        <w:rPr>
          <w:rFonts w:asciiTheme="majorBidi" w:eastAsia="MS Mincho" w:hAnsiTheme="majorBidi" w:cstheme="majorBidi"/>
          <w:color w:val="000000"/>
          <w:sz w:val="22"/>
          <w:szCs w:val="22"/>
          <w:lang w:eastAsia="zh-CN"/>
        </w:rPr>
        <w:t xml:space="preserve"> conducted 12 semi-structured interviews with female members of the hub. </w:t>
      </w:r>
      <w:r w:rsidR="0045635C">
        <w:rPr>
          <w:rFonts w:asciiTheme="majorBidi" w:eastAsia="MS Mincho" w:hAnsiTheme="majorBidi" w:cstheme="majorBidi"/>
          <w:color w:val="000000"/>
          <w:sz w:val="22"/>
          <w:szCs w:val="22"/>
          <w:lang w:eastAsia="zh-CN"/>
        </w:rPr>
        <w:t>They</w:t>
      </w:r>
      <w:r w:rsidR="00D87F04" w:rsidRPr="00595307">
        <w:rPr>
          <w:rFonts w:asciiTheme="majorBidi" w:eastAsia="MS Mincho" w:hAnsiTheme="majorBidi" w:cstheme="majorBidi"/>
          <w:color w:val="000000"/>
          <w:sz w:val="22"/>
          <w:szCs w:val="22"/>
          <w:lang w:eastAsia="zh-CN"/>
        </w:rPr>
        <w:t xml:space="preserve"> </w:t>
      </w:r>
      <w:r w:rsidR="0045635C">
        <w:rPr>
          <w:rFonts w:asciiTheme="majorBidi" w:eastAsia="MS Mincho" w:hAnsiTheme="majorBidi" w:cstheme="majorBidi"/>
          <w:color w:val="000000"/>
          <w:sz w:val="22"/>
          <w:szCs w:val="22"/>
          <w:lang w:eastAsia="zh-CN"/>
        </w:rPr>
        <w:t>were</w:t>
      </w:r>
      <w:r w:rsidR="0045635C"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all part of a support network for women who want</w:t>
      </w:r>
      <w:r w:rsidR="0045635C">
        <w:rPr>
          <w:rFonts w:asciiTheme="majorBidi" w:eastAsia="MS Mincho" w:hAnsiTheme="majorBidi" w:cstheme="majorBidi"/>
          <w:color w:val="000000"/>
          <w:sz w:val="22"/>
          <w:szCs w:val="22"/>
          <w:lang w:eastAsia="zh-CN"/>
        </w:rPr>
        <w:t>ed</w:t>
      </w:r>
      <w:r w:rsidR="00D87F04" w:rsidRPr="00595307">
        <w:rPr>
          <w:rFonts w:asciiTheme="majorBidi" w:eastAsia="MS Mincho" w:hAnsiTheme="majorBidi" w:cstheme="majorBidi"/>
          <w:color w:val="000000"/>
          <w:sz w:val="22"/>
          <w:szCs w:val="22"/>
          <w:lang w:eastAsia="zh-CN"/>
        </w:rPr>
        <w:t xml:space="preserve"> to work in ICT. The majority of these members were introduced to the hub through this network, and some consider</w:t>
      </w:r>
      <w:r w:rsidR="0045635C">
        <w:rPr>
          <w:rFonts w:asciiTheme="majorBidi" w:eastAsia="MS Mincho" w:hAnsiTheme="majorBidi" w:cstheme="majorBidi"/>
          <w:color w:val="000000"/>
          <w:sz w:val="22"/>
          <w:szCs w:val="22"/>
          <w:lang w:eastAsia="zh-CN"/>
        </w:rPr>
        <w:t>ed</w:t>
      </w:r>
      <w:r w:rsidR="00D87F04" w:rsidRPr="00595307">
        <w:rPr>
          <w:rFonts w:asciiTheme="majorBidi" w:eastAsia="MS Mincho" w:hAnsiTheme="majorBidi" w:cstheme="majorBidi"/>
          <w:color w:val="000000"/>
          <w:sz w:val="22"/>
          <w:szCs w:val="22"/>
          <w:lang w:eastAsia="zh-CN"/>
        </w:rPr>
        <w:t xml:space="preserve"> themselves members of the network rather than the hub. However, the innovation hub is the place where they </w:t>
      </w:r>
      <w:r w:rsidR="0045635C">
        <w:rPr>
          <w:rFonts w:asciiTheme="majorBidi" w:eastAsia="MS Mincho" w:hAnsiTheme="majorBidi" w:cstheme="majorBidi"/>
          <w:color w:val="000000"/>
          <w:sz w:val="22"/>
          <w:szCs w:val="22"/>
          <w:lang w:eastAsia="zh-CN"/>
        </w:rPr>
        <w:t>went</w:t>
      </w:r>
      <w:r w:rsidR="0045635C"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to work and where they regularly connect</w:t>
      </w:r>
      <w:r w:rsidR="0045635C">
        <w:rPr>
          <w:rFonts w:asciiTheme="majorBidi" w:eastAsia="MS Mincho" w:hAnsiTheme="majorBidi" w:cstheme="majorBidi"/>
          <w:color w:val="000000"/>
          <w:sz w:val="22"/>
          <w:szCs w:val="22"/>
          <w:lang w:eastAsia="zh-CN"/>
        </w:rPr>
        <w:t>ed</w:t>
      </w:r>
      <w:r w:rsidR="00D87F04" w:rsidRPr="00595307">
        <w:rPr>
          <w:rFonts w:asciiTheme="majorBidi" w:eastAsia="MS Mincho" w:hAnsiTheme="majorBidi" w:cstheme="majorBidi"/>
          <w:color w:val="000000"/>
          <w:sz w:val="22"/>
          <w:szCs w:val="22"/>
          <w:lang w:eastAsia="zh-CN"/>
        </w:rPr>
        <w:t xml:space="preserve"> with their male counterparts. Some of these women </w:t>
      </w:r>
      <w:r w:rsidR="0045635C">
        <w:rPr>
          <w:rFonts w:asciiTheme="majorBidi" w:eastAsia="MS Mincho" w:hAnsiTheme="majorBidi" w:cstheme="majorBidi"/>
          <w:color w:val="000000"/>
          <w:sz w:val="22"/>
          <w:szCs w:val="22"/>
          <w:lang w:eastAsia="zh-CN"/>
        </w:rPr>
        <w:t>were</w:t>
      </w:r>
      <w:r w:rsidR="0045635C"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entrepreneurs and some </w:t>
      </w:r>
      <w:r w:rsidR="0045635C">
        <w:rPr>
          <w:rFonts w:asciiTheme="majorBidi" w:eastAsia="MS Mincho" w:hAnsiTheme="majorBidi" w:cstheme="majorBidi"/>
          <w:color w:val="000000"/>
          <w:sz w:val="22"/>
          <w:szCs w:val="22"/>
          <w:lang w:eastAsia="zh-CN"/>
        </w:rPr>
        <w:t>were</w:t>
      </w:r>
      <w:r w:rsidR="0045635C"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working on technology-related jobs. The majority of them </w:t>
      </w:r>
      <w:r w:rsidR="0045635C">
        <w:rPr>
          <w:rFonts w:asciiTheme="majorBidi" w:eastAsia="MS Mincho" w:hAnsiTheme="majorBidi" w:cstheme="majorBidi"/>
          <w:color w:val="000000"/>
          <w:sz w:val="22"/>
          <w:szCs w:val="22"/>
          <w:lang w:eastAsia="zh-CN"/>
        </w:rPr>
        <w:t>were</w:t>
      </w:r>
      <w:r w:rsidR="0045635C"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aged between 22-26 years old. All of the interviewees </w:t>
      </w:r>
      <w:r w:rsidR="0045635C">
        <w:rPr>
          <w:rFonts w:asciiTheme="majorBidi" w:eastAsia="MS Mincho" w:hAnsiTheme="majorBidi" w:cstheme="majorBidi"/>
          <w:color w:val="000000"/>
          <w:sz w:val="22"/>
          <w:szCs w:val="22"/>
          <w:lang w:eastAsia="zh-CN"/>
        </w:rPr>
        <w:t>were</w:t>
      </w:r>
      <w:r w:rsidR="0045635C"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of Zambian nationality, </w:t>
      </w:r>
      <w:r w:rsidR="0045635C">
        <w:rPr>
          <w:rFonts w:asciiTheme="majorBidi" w:eastAsia="MS Mincho" w:hAnsiTheme="majorBidi" w:cstheme="majorBidi"/>
          <w:color w:val="000000"/>
          <w:sz w:val="22"/>
          <w:szCs w:val="22"/>
          <w:lang w:eastAsia="zh-CN"/>
        </w:rPr>
        <w:t>although</w:t>
      </w:r>
      <w:r w:rsidR="0045635C"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some were raised in rural Zambia and </w:t>
      </w:r>
      <w:r w:rsidR="0045635C">
        <w:rPr>
          <w:rFonts w:asciiTheme="majorBidi" w:eastAsia="MS Mincho" w:hAnsiTheme="majorBidi" w:cstheme="majorBidi"/>
          <w:color w:val="000000"/>
          <w:sz w:val="22"/>
          <w:szCs w:val="22"/>
          <w:lang w:eastAsia="zh-CN"/>
        </w:rPr>
        <w:t>others</w:t>
      </w:r>
      <w:r w:rsidR="00D87F04" w:rsidRPr="00595307">
        <w:rPr>
          <w:rFonts w:asciiTheme="majorBidi" w:eastAsia="MS Mincho" w:hAnsiTheme="majorBidi" w:cstheme="majorBidi"/>
          <w:color w:val="000000"/>
          <w:sz w:val="22"/>
          <w:szCs w:val="22"/>
          <w:lang w:eastAsia="zh-CN"/>
        </w:rPr>
        <w:t xml:space="preserve"> in the capital, Lusaka.</w:t>
      </w:r>
    </w:p>
    <w:p w14:paraId="2B39FF3D" w14:textId="6A72DFAA" w:rsidR="00D87F04" w:rsidRPr="00595307" w:rsidRDefault="00E23158" w:rsidP="0009273C">
      <w:pPr>
        <w:pStyle w:val="NormalWeb"/>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P</w:t>
      </w:r>
      <w:r w:rsidR="00D87F04" w:rsidRPr="00595307">
        <w:rPr>
          <w:rFonts w:asciiTheme="majorBidi" w:eastAsia="MS Mincho" w:hAnsiTheme="majorBidi" w:cstheme="majorBidi"/>
          <w:color w:val="000000"/>
          <w:sz w:val="22"/>
          <w:szCs w:val="22"/>
          <w:lang w:eastAsia="zh-CN"/>
        </w:rPr>
        <w:t>seudonyms</w:t>
      </w:r>
      <w:r>
        <w:rPr>
          <w:rFonts w:asciiTheme="majorBidi" w:eastAsia="MS Mincho" w:hAnsiTheme="majorBidi" w:cstheme="majorBidi"/>
          <w:color w:val="000000"/>
          <w:sz w:val="22"/>
          <w:szCs w:val="22"/>
          <w:lang w:eastAsia="zh-CN"/>
        </w:rPr>
        <w:t xml:space="preserve"> are being</w:t>
      </w:r>
      <w:r w:rsidR="00037134">
        <w:rPr>
          <w:rFonts w:asciiTheme="majorBidi" w:eastAsia="MS Mincho" w:hAnsiTheme="majorBidi" w:cstheme="majorBidi"/>
          <w:color w:val="000000"/>
          <w:sz w:val="22"/>
          <w:szCs w:val="22"/>
          <w:lang w:eastAsia="zh-CN"/>
        </w:rPr>
        <w:t xml:space="preserve"> used</w:t>
      </w:r>
      <w:r w:rsidR="00D87F04" w:rsidRPr="00595307">
        <w:rPr>
          <w:rFonts w:asciiTheme="majorBidi" w:eastAsia="MS Mincho" w:hAnsiTheme="majorBidi" w:cstheme="majorBidi"/>
          <w:color w:val="000000"/>
          <w:sz w:val="22"/>
          <w:szCs w:val="22"/>
          <w:lang w:eastAsia="zh-CN"/>
        </w:rPr>
        <w:t xml:space="preserve"> to keep anonymity in the study.</w:t>
      </w:r>
    </w:p>
    <w:p w14:paraId="479041FF" w14:textId="77777777" w:rsidR="00D87F04" w:rsidRPr="00595307" w:rsidRDefault="00D87F04" w:rsidP="0009273C">
      <w:pPr>
        <w:spacing w:line="240" w:lineRule="auto"/>
        <w:jc w:val="both"/>
        <w:rPr>
          <w:rFonts w:asciiTheme="majorBidi" w:hAnsiTheme="majorBidi" w:cstheme="majorBidi"/>
          <w:sz w:val="22"/>
          <w:szCs w:val="22"/>
        </w:rPr>
      </w:pPr>
    </w:p>
    <w:p w14:paraId="0440AF47" w14:textId="77777777" w:rsidR="00D87F04" w:rsidRPr="00595307" w:rsidRDefault="00D87F04" w:rsidP="0009273C">
      <w:pPr>
        <w:pStyle w:val="Heading1"/>
        <w:numPr>
          <w:ilvl w:val="0"/>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Case Studies</w:t>
      </w:r>
    </w:p>
    <w:p w14:paraId="4090EFE3" w14:textId="77777777" w:rsidR="00D87F04" w:rsidRPr="00595307" w:rsidRDefault="00D87F04" w:rsidP="0009273C">
      <w:pPr>
        <w:pStyle w:val="Heading2"/>
        <w:numPr>
          <w:ilvl w:val="1"/>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London Innovation hub</w:t>
      </w:r>
    </w:p>
    <w:p w14:paraId="134FC10B" w14:textId="1F4655EE" w:rsidR="00D87F04" w:rsidRPr="00595307" w:rsidRDefault="00E23158" w:rsidP="0009273C">
      <w:pPr>
        <w:pStyle w:val="NormalWeb"/>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I</w:t>
      </w:r>
      <w:r w:rsidR="00037134">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introduce the stories of Diana (40), an IT specialist who </w:t>
      </w:r>
      <w:r w:rsidR="009D5819">
        <w:rPr>
          <w:rFonts w:asciiTheme="majorBidi" w:eastAsia="MS Mincho" w:hAnsiTheme="majorBidi" w:cstheme="majorBidi"/>
          <w:color w:val="000000"/>
          <w:sz w:val="22"/>
          <w:szCs w:val="22"/>
          <w:lang w:eastAsia="zh-CN"/>
        </w:rPr>
        <w:t>has</w:t>
      </w:r>
      <w:r w:rsidR="00FD1063">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recently became a freelance consultant and uses the hub to work the design of an online magazine about dancing, which will showcase stories of dancers who would not fit ‘normal’ expectations of what a dancer looks like. </w:t>
      </w:r>
      <w:proofErr w:type="gramStart"/>
      <w:r w:rsidR="00FD1063">
        <w:rPr>
          <w:rFonts w:asciiTheme="majorBidi" w:eastAsia="MS Mincho" w:hAnsiTheme="majorBidi" w:cstheme="majorBidi"/>
          <w:color w:val="000000"/>
          <w:sz w:val="22"/>
          <w:szCs w:val="22"/>
          <w:lang w:eastAsia="zh-CN"/>
        </w:rPr>
        <w:t>Also</w:t>
      </w:r>
      <w:r w:rsidR="00FD1063"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Susan (25), a</w:t>
      </w:r>
      <w:r w:rsidR="00C62C9A">
        <w:rPr>
          <w:rFonts w:asciiTheme="majorBidi" w:eastAsia="MS Mincho" w:hAnsiTheme="majorBidi" w:cstheme="majorBidi"/>
          <w:color w:val="000000"/>
          <w:sz w:val="22"/>
          <w:szCs w:val="22"/>
          <w:lang w:eastAsia="zh-CN"/>
        </w:rPr>
        <w:t>n</w:t>
      </w:r>
      <w:r w:rsidR="00D87F04" w:rsidRPr="00595307">
        <w:rPr>
          <w:rFonts w:asciiTheme="majorBidi" w:eastAsia="MS Mincho" w:hAnsiTheme="majorBidi" w:cstheme="majorBidi"/>
          <w:color w:val="000000"/>
          <w:sz w:val="22"/>
          <w:szCs w:val="22"/>
          <w:lang w:eastAsia="zh-CN"/>
        </w:rPr>
        <w:t xml:space="preserve"> entrepreneur from Poland who runs her own business from the hub.</w:t>
      </w:r>
      <w:proofErr w:type="gramEnd"/>
    </w:p>
    <w:p w14:paraId="75AD73D9" w14:textId="77777777" w:rsidR="00D87F04" w:rsidRPr="00595307" w:rsidRDefault="00D87F04" w:rsidP="0009273C">
      <w:pPr>
        <w:pStyle w:val="Heading3"/>
        <w:numPr>
          <w:ilvl w:val="2"/>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Limited Inclusion</w:t>
      </w:r>
    </w:p>
    <w:p w14:paraId="1A423628" w14:textId="3C59D564" w:rsidR="00D87F04" w:rsidRPr="00595307" w:rsidRDefault="00FD1063" w:rsidP="0009273C">
      <w:pPr>
        <w:pStyle w:val="NormalWeb"/>
        <w:spacing w:line="240" w:lineRule="auto"/>
        <w:jc w:val="both"/>
        <w:rPr>
          <w:rFonts w:asciiTheme="majorBidi" w:eastAsia="MS Mincho" w:hAnsiTheme="majorBidi" w:cstheme="majorBidi"/>
          <w:color w:val="000000"/>
          <w:sz w:val="22"/>
          <w:szCs w:val="22"/>
          <w:lang w:eastAsia="zh-CN"/>
        </w:rPr>
      </w:pPr>
      <w:r>
        <w:rPr>
          <w:rFonts w:asciiTheme="majorBidi" w:eastAsia="MS Mincho" w:hAnsiTheme="majorBidi" w:cstheme="majorBidi"/>
          <w:color w:val="000000"/>
          <w:sz w:val="22"/>
          <w:szCs w:val="22"/>
          <w:lang w:eastAsia="zh-CN"/>
        </w:rPr>
        <w:t>A</w:t>
      </w:r>
      <w:r w:rsidR="00D87F04" w:rsidRPr="00595307">
        <w:rPr>
          <w:rFonts w:asciiTheme="majorBidi" w:eastAsia="MS Mincho" w:hAnsiTheme="majorBidi" w:cstheme="majorBidi"/>
          <w:color w:val="000000"/>
          <w:sz w:val="22"/>
          <w:szCs w:val="22"/>
          <w:lang w:eastAsia="zh-CN"/>
        </w:rPr>
        <w:t xml:space="preserve"> good number of the respondents decided to change their jobs to become either entrepreneurs or freelancers. Reasons given </w:t>
      </w:r>
      <w:r w:rsidR="001F2F11">
        <w:rPr>
          <w:rFonts w:asciiTheme="majorBidi" w:eastAsia="MS Mincho" w:hAnsiTheme="majorBidi" w:cstheme="majorBidi"/>
          <w:color w:val="000000"/>
          <w:sz w:val="22"/>
          <w:szCs w:val="22"/>
          <w:lang w:eastAsia="zh-CN"/>
        </w:rPr>
        <w:t>are</w:t>
      </w:r>
      <w:r w:rsidR="001F2F11"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 xml:space="preserve">both structural and individual. Some female members </w:t>
      </w:r>
      <w:r w:rsidR="001F2F11">
        <w:rPr>
          <w:rFonts w:asciiTheme="majorBidi" w:eastAsia="MS Mincho" w:hAnsiTheme="majorBidi" w:cstheme="majorBidi"/>
          <w:color w:val="000000"/>
          <w:sz w:val="22"/>
          <w:szCs w:val="22"/>
          <w:lang w:eastAsia="zh-CN"/>
        </w:rPr>
        <w:t>feel</w:t>
      </w:r>
      <w:r w:rsidR="001F2F11"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they wanted the freedom to work without the inequalities they perceived in their former jobs.</w:t>
      </w:r>
    </w:p>
    <w:p w14:paraId="79246CC7" w14:textId="731A31EB" w:rsidR="00D87F04" w:rsidRPr="00595307"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For example, Diana explain</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the reason she decided to leave the IT sector after</w:t>
      </w:r>
      <w:r w:rsidR="00D52184">
        <w:rPr>
          <w:rFonts w:asciiTheme="majorBidi" w:eastAsia="MS Mincho" w:hAnsiTheme="majorBidi" w:cstheme="majorBidi"/>
          <w:color w:val="000000"/>
          <w:sz w:val="22"/>
          <w:szCs w:val="22"/>
          <w:lang w:eastAsia="zh-CN"/>
        </w:rPr>
        <w:t xml:space="preserve"> 15 years. Lisa McLaughlin (2008</w:t>
      </w:r>
      <w:r w:rsidRPr="00595307">
        <w:rPr>
          <w:rFonts w:asciiTheme="majorBidi" w:eastAsia="MS Mincho" w:hAnsiTheme="majorBidi" w:cstheme="majorBidi"/>
          <w:color w:val="000000"/>
          <w:sz w:val="22"/>
          <w:szCs w:val="22"/>
          <w:lang w:eastAsia="zh-CN"/>
        </w:rPr>
        <w:t>) has argued there is a main problem with how women are integrated into the IT sectors. The strong focus on providing jobs and reaching a target number is perceived as the solution to gender subordination. Diana confirms through her own experience:</w:t>
      </w:r>
    </w:p>
    <w:p w14:paraId="056DFCBE" w14:textId="77777777" w:rsidR="00D87F04" w:rsidRPr="00595307" w:rsidRDefault="00D87F04" w:rsidP="0009273C">
      <w:pPr>
        <w:pStyle w:val="NormalWeb"/>
        <w:spacing w:line="240" w:lineRule="auto"/>
        <w:ind w:left="720"/>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‘They sometimes put a lot of work on getting women to the pipeline, at the entry level, there’s a lot of people doing that because they want to say ‘we can hire women’. So okay, they’re giving me a discount for being female, but what they’re not doing is taking into account the reality of my life or the possibility that, they’re all about long hours. And okay, that was particularly alright with me but when I was 20.’  (Diana, 40)</w:t>
      </w:r>
    </w:p>
    <w:p w14:paraId="6785AE9B" w14:textId="1BB32433" w:rsidR="00D87F04"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In this respect, we can see how a specific aspect of Diana’s </w:t>
      </w:r>
      <w:proofErr w:type="spellStart"/>
      <w:r w:rsidRPr="00595307">
        <w:rPr>
          <w:rFonts w:asciiTheme="majorBidi" w:eastAsia="MS Mincho" w:hAnsiTheme="majorBidi" w:cstheme="majorBidi"/>
          <w:color w:val="000000"/>
          <w:sz w:val="22"/>
          <w:szCs w:val="22"/>
          <w:lang w:eastAsia="zh-CN"/>
        </w:rPr>
        <w:t>situatedness</w:t>
      </w:r>
      <w:proofErr w:type="spellEnd"/>
      <w:r w:rsidRPr="00595307">
        <w:rPr>
          <w:rFonts w:asciiTheme="majorBidi" w:eastAsia="MS Mincho" w:hAnsiTheme="majorBidi" w:cstheme="majorBidi"/>
          <w:color w:val="000000"/>
          <w:sz w:val="22"/>
          <w:szCs w:val="22"/>
          <w:lang w:eastAsia="zh-CN"/>
        </w:rPr>
        <w:t xml:space="preserve"> both enables her to act at a particular moment in her life and</w:t>
      </w:r>
      <w:r w:rsidR="00FD1063">
        <w:rPr>
          <w:rFonts w:asciiTheme="majorBidi" w:eastAsia="MS Mincho" w:hAnsiTheme="majorBidi" w:cstheme="majorBidi"/>
          <w:color w:val="000000"/>
          <w:sz w:val="22"/>
          <w:szCs w:val="22"/>
          <w:lang w:eastAsia="zh-CN"/>
        </w:rPr>
        <w:t>,</w:t>
      </w:r>
      <w:r w:rsidRPr="00595307">
        <w:rPr>
          <w:rFonts w:asciiTheme="majorBidi" w:eastAsia="MS Mincho" w:hAnsiTheme="majorBidi" w:cstheme="majorBidi"/>
          <w:color w:val="000000"/>
          <w:sz w:val="22"/>
          <w:szCs w:val="22"/>
          <w:lang w:eastAsia="zh-CN"/>
        </w:rPr>
        <w:t xml:space="preserve"> later on</w:t>
      </w:r>
      <w:r w:rsidR="00FD1063">
        <w:rPr>
          <w:rFonts w:asciiTheme="majorBidi" w:eastAsia="MS Mincho" w:hAnsiTheme="majorBidi" w:cstheme="majorBidi"/>
          <w:color w:val="000000"/>
          <w:sz w:val="22"/>
          <w:szCs w:val="22"/>
          <w:lang w:eastAsia="zh-CN"/>
        </w:rPr>
        <w:t>,</w:t>
      </w:r>
      <w:r w:rsidRPr="00595307">
        <w:rPr>
          <w:rFonts w:asciiTheme="majorBidi" w:eastAsia="MS Mincho" w:hAnsiTheme="majorBidi" w:cstheme="majorBidi"/>
          <w:color w:val="000000"/>
          <w:sz w:val="22"/>
          <w:szCs w:val="22"/>
          <w:lang w:eastAsia="zh-CN"/>
        </w:rPr>
        <w:t xml:space="preserve"> constrains her from what she wants to achieve. Because she was a young woman, Diana was welcomed into the IT industry and given certain benefits/assistance. Later on in her life, she felt that same industry that was once so welcoming </w:t>
      </w:r>
      <w:r w:rsidR="00FD1063">
        <w:rPr>
          <w:rFonts w:asciiTheme="majorBidi" w:eastAsia="MS Mincho" w:hAnsiTheme="majorBidi" w:cstheme="majorBidi"/>
          <w:color w:val="000000"/>
          <w:sz w:val="22"/>
          <w:szCs w:val="22"/>
          <w:lang w:eastAsia="zh-CN"/>
        </w:rPr>
        <w:t>wa</w:t>
      </w:r>
      <w:r w:rsidRPr="00595307">
        <w:rPr>
          <w:rFonts w:asciiTheme="majorBidi" w:eastAsia="MS Mincho" w:hAnsiTheme="majorBidi" w:cstheme="majorBidi"/>
          <w:color w:val="000000"/>
          <w:sz w:val="22"/>
          <w:szCs w:val="22"/>
          <w:lang w:eastAsia="zh-CN"/>
        </w:rPr>
        <w:t>s now excluding her from progressing in her career. In this case, it is at the intersection between her gender and age that situate</w:t>
      </w:r>
      <w:r w:rsidR="001F2F11">
        <w:rPr>
          <w:rFonts w:asciiTheme="majorBidi" w:eastAsia="MS Mincho" w:hAnsiTheme="majorBidi" w:cstheme="majorBidi"/>
          <w:color w:val="000000"/>
          <w:sz w:val="22"/>
          <w:szCs w:val="22"/>
          <w:lang w:eastAsia="zh-CN"/>
        </w:rPr>
        <w:t>d</w:t>
      </w:r>
      <w:r w:rsidRPr="00595307">
        <w:rPr>
          <w:rFonts w:asciiTheme="majorBidi" w:eastAsia="MS Mincho" w:hAnsiTheme="majorBidi" w:cstheme="majorBidi"/>
          <w:color w:val="000000"/>
          <w:sz w:val="22"/>
          <w:szCs w:val="22"/>
          <w:lang w:eastAsia="zh-CN"/>
        </w:rPr>
        <w:t xml:space="preserve"> her in a particular circumstance</w:t>
      </w:r>
      <w:r w:rsidR="00FD1063">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le</w:t>
      </w:r>
      <w:r w:rsidR="00FD1063">
        <w:rPr>
          <w:rFonts w:asciiTheme="majorBidi" w:eastAsia="MS Mincho" w:hAnsiTheme="majorBidi" w:cstheme="majorBidi"/>
          <w:color w:val="000000"/>
          <w:sz w:val="22"/>
          <w:szCs w:val="22"/>
          <w:lang w:eastAsia="zh-CN"/>
        </w:rPr>
        <w:t>ading</w:t>
      </w:r>
      <w:r w:rsidRPr="00595307">
        <w:rPr>
          <w:rFonts w:asciiTheme="majorBidi" w:eastAsia="MS Mincho" w:hAnsiTheme="majorBidi" w:cstheme="majorBidi"/>
          <w:color w:val="000000"/>
          <w:sz w:val="22"/>
          <w:szCs w:val="22"/>
          <w:lang w:eastAsia="zh-CN"/>
        </w:rPr>
        <w:t xml:space="preserve"> her to becom</w:t>
      </w:r>
      <w:r w:rsidR="00FD1063">
        <w:rPr>
          <w:rFonts w:asciiTheme="majorBidi" w:eastAsia="MS Mincho" w:hAnsiTheme="majorBidi" w:cstheme="majorBidi"/>
          <w:color w:val="000000"/>
          <w:sz w:val="22"/>
          <w:szCs w:val="22"/>
          <w:lang w:eastAsia="zh-CN"/>
        </w:rPr>
        <w:t>e</w:t>
      </w:r>
      <w:r w:rsidRPr="00595307">
        <w:rPr>
          <w:rFonts w:asciiTheme="majorBidi" w:eastAsia="MS Mincho" w:hAnsiTheme="majorBidi" w:cstheme="majorBidi"/>
          <w:color w:val="000000"/>
          <w:sz w:val="22"/>
          <w:szCs w:val="22"/>
          <w:lang w:eastAsia="zh-CN"/>
        </w:rPr>
        <w:t xml:space="preserve"> a freelancer</w:t>
      </w:r>
      <w:r w:rsidR="00FD1063">
        <w:rPr>
          <w:rFonts w:asciiTheme="majorBidi" w:eastAsia="MS Mincho" w:hAnsiTheme="majorBidi" w:cstheme="majorBidi"/>
          <w:color w:val="000000"/>
          <w:sz w:val="22"/>
          <w:szCs w:val="22"/>
          <w:lang w:eastAsia="zh-CN"/>
        </w:rPr>
        <w:t xml:space="preserve"> and join the hub</w:t>
      </w:r>
      <w:r w:rsidRPr="00595307">
        <w:rPr>
          <w:rFonts w:asciiTheme="majorBidi" w:eastAsia="MS Mincho" w:hAnsiTheme="majorBidi" w:cstheme="majorBidi"/>
          <w:color w:val="000000"/>
          <w:sz w:val="22"/>
          <w:szCs w:val="22"/>
          <w:lang w:eastAsia="zh-CN"/>
        </w:rPr>
        <w:t>. She reflect</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on a sector that once welcomed her and benefited her, but then </w:t>
      </w:r>
      <w:r w:rsidR="00C64B78" w:rsidRPr="00595307">
        <w:rPr>
          <w:rFonts w:asciiTheme="majorBidi" w:eastAsia="MS Mincho" w:hAnsiTheme="majorBidi" w:cstheme="majorBidi"/>
          <w:color w:val="000000"/>
          <w:sz w:val="22"/>
          <w:szCs w:val="22"/>
          <w:lang w:eastAsia="zh-CN"/>
        </w:rPr>
        <w:t>realize</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that </w:t>
      </w:r>
      <w:r w:rsidRPr="00595307">
        <w:rPr>
          <w:rFonts w:asciiTheme="majorBidi" w:eastAsia="MS Mincho" w:hAnsiTheme="majorBidi" w:cstheme="majorBidi"/>
          <w:color w:val="000000"/>
          <w:sz w:val="22"/>
          <w:szCs w:val="22"/>
          <w:lang w:val="en-GB" w:eastAsia="zh-CN"/>
        </w:rPr>
        <w:t>the industry is still male-dominant and offers limited upward mobility for women.</w:t>
      </w:r>
      <w:r w:rsidRPr="00595307">
        <w:rPr>
          <w:rFonts w:asciiTheme="majorBidi" w:eastAsia="MS Mincho" w:hAnsiTheme="majorBidi" w:cstheme="majorBidi"/>
          <w:color w:val="000000"/>
          <w:sz w:val="22"/>
          <w:szCs w:val="22"/>
          <w:lang w:eastAsia="zh-CN"/>
        </w:rPr>
        <w:t xml:space="preserve"> The IT sector failed to support her once the gender quotas were made. In this respect, the IT sector, by wanting to offer a more inclusive environment, </w:t>
      </w:r>
      <w:r w:rsidR="00FD1063">
        <w:rPr>
          <w:rFonts w:asciiTheme="majorBidi" w:eastAsia="MS Mincho" w:hAnsiTheme="majorBidi" w:cstheme="majorBidi"/>
          <w:color w:val="000000"/>
          <w:sz w:val="22"/>
          <w:szCs w:val="22"/>
          <w:lang w:eastAsia="zh-CN"/>
        </w:rPr>
        <w:t>was</w:t>
      </w:r>
      <w:r w:rsidR="00FD1063"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in fact reinstating their power and dominance when they </w:t>
      </w:r>
      <w:r w:rsidR="00FD1063">
        <w:rPr>
          <w:rFonts w:asciiTheme="majorBidi" w:eastAsia="MS Mincho" w:hAnsiTheme="majorBidi" w:cstheme="majorBidi"/>
          <w:color w:val="000000"/>
          <w:sz w:val="22"/>
          <w:szCs w:val="22"/>
          <w:lang w:eastAsia="zh-CN"/>
        </w:rPr>
        <w:t>saw</w:t>
      </w:r>
      <w:r w:rsidR="00FD1063"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gender equality as merely an issue of ‘numbers’. This is one reason why inclusiveness needs to go beyond quotas and numbers </w:t>
      </w:r>
      <w:r w:rsidR="00FD1063">
        <w:rPr>
          <w:rFonts w:asciiTheme="majorBidi" w:eastAsia="MS Mincho" w:hAnsiTheme="majorBidi" w:cstheme="majorBidi"/>
          <w:color w:val="000000"/>
          <w:sz w:val="22"/>
          <w:szCs w:val="22"/>
          <w:lang w:eastAsia="zh-CN"/>
        </w:rPr>
        <w:t>by</w:t>
      </w:r>
      <w:r w:rsidR="00FD1063"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looking at a person’s situated agency. </w:t>
      </w:r>
    </w:p>
    <w:p w14:paraId="0E88693F" w14:textId="31C1B1E8" w:rsidR="00D87F04" w:rsidRPr="00595307" w:rsidRDefault="006148E6" w:rsidP="0009273C">
      <w:pPr>
        <w:pStyle w:val="CommentText"/>
        <w:spacing w:line="240" w:lineRule="auto"/>
        <w:jc w:val="both"/>
        <w:rPr>
          <w:rFonts w:asciiTheme="majorBidi" w:hAnsiTheme="majorBidi" w:cstheme="majorBidi"/>
          <w:sz w:val="22"/>
          <w:szCs w:val="22"/>
        </w:rPr>
      </w:pPr>
      <w:bookmarkStart w:id="36" w:name="Mendeley_Bookmark_h0NQxi42B5"/>
      <w:r w:rsidRPr="006148E6">
        <w:rPr>
          <w:rFonts w:asciiTheme="majorBidi" w:eastAsia="MS Mincho" w:hAnsiTheme="majorBidi" w:cstheme="majorBidi"/>
          <w:color w:val="000000"/>
          <w:sz w:val="22"/>
          <w:szCs w:val="22"/>
          <w:lang w:eastAsia="zh-CN"/>
        </w:rPr>
        <w:t>McL</w:t>
      </w:r>
      <w:r w:rsidR="00D87F04" w:rsidRPr="006148E6">
        <w:rPr>
          <w:rFonts w:asciiTheme="majorBidi" w:eastAsia="MS Mincho" w:hAnsiTheme="majorBidi" w:cstheme="majorBidi"/>
          <w:color w:val="000000"/>
          <w:sz w:val="22"/>
          <w:szCs w:val="22"/>
          <w:lang w:eastAsia="zh-CN"/>
        </w:rPr>
        <w:t>aughlin (2008)</w:t>
      </w:r>
      <w:bookmarkEnd w:id="36"/>
      <w:r w:rsidR="00D87F04" w:rsidRPr="00595307">
        <w:rPr>
          <w:rFonts w:asciiTheme="majorBidi" w:eastAsia="MS Mincho" w:hAnsiTheme="majorBidi" w:cstheme="majorBidi"/>
          <w:color w:val="000000"/>
          <w:sz w:val="22"/>
          <w:szCs w:val="22"/>
          <w:lang w:eastAsia="zh-CN"/>
        </w:rPr>
        <w:t xml:space="preserve"> argued that existing strategies to enhance gender equality in the IT sector often fail to confront any structural inequalities that position women ‘as the preferred labourers in the lowest ranks of occupations associated with new technologies’ (p. 225). Diana explain</w:t>
      </w:r>
      <w:r w:rsidR="001F2F11">
        <w:rPr>
          <w:rFonts w:asciiTheme="majorBidi" w:eastAsia="MS Mincho" w:hAnsiTheme="majorBidi" w:cstheme="majorBidi"/>
          <w:color w:val="000000"/>
          <w:sz w:val="22"/>
          <w:szCs w:val="22"/>
          <w:lang w:eastAsia="zh-CN"/>
        </w:rPr>
        <w:t>s</w:t>
      </w:r>
      <w:r w:rsidR="00D87F04" w:rsidRPr="00595307">
        <w:rPr>
          <w:rFonts w:asciiTheme="majorBidi" w:eastAsia="MS Mincho" w:hAnsiTheme="majorBidi" w:cstheme="majorBidi"/>
          <w:color w:val="000000"/>
          <w:sz w:val="22"/>
          <w:szCs w:val="22"/>
          <w:lang w:eastAsia="zh-CN"/>
        </w:rPr>
        <w:t xml:space="preserve"> that IT work was divided between support and development. The former is normally </w:t>
      </w:r>
      <w:r w:rsidR="006E7DF2">
        <w:rPr>
          <w:rFonts w:asciiTheme="majorBidi" w:eastAsia="MS Mincho" w:hAnsiTheme="majorBidi" w:cstheme="majorBidi"/>
          <w:color w:val="000000"/>
          <w:sz w:val="22"/>
          <w:szCs w:val="22"/>
          <w:lang w:eastAsia="zh-CN"/>
        </w:rPr>
        <w:t>comprised</w:t>
      </w:r>
      <w:r w:rsidR="006E7DF2" w:rsidRPr="00595307">
        <w:rPr>
          <w:rFonts w:asciiTheme="majorBidi" w:eastAsia="MS Mincho" w:hAnsiTheme="majorBidi" w:cstheme="majorBidi"/>
          <w:color w:val="000000"/>
          <w:sz w:val="22"/>
          <w:szCs w:val="22"/>
          <w:lang w:eastAsia="zh-CN"/>
        </w:rPr>
        <w:t xml:space="preserve"> </w:t>
      </w:r>
      <w:r w:rsidR="006E7DF2">
        <w:rPr>
          <w:rFonts w:asciiTheme="majorBidi" w:eastAsia="MS Mincho" w:hAnsiTheme="majorBidi" w:cstheme="majorBidi"/>
          <w:color w:val="000000"/>
          <w:sz w:val="22"/>
          <w:szCs w:val="22"/>
          <w:lang w:eastAsia="zh-CN"/>
        </w:rPr>
        <w:t>of</w:t>
      </w:r>
      <w:r w:rsidR="006E7DF2"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male</w:t>
      </w:r>
      <w:r w:rsidR="006E7DF2">
        <w:rPr>
          <w:rFonts w:asciiTheme="majorBidi" w:eastAsia="MS Mincho" w:hAnsiTheme="majorBidi" w:cstheme="majorBidi"/>
          <w:color w:val="000000"/>
          <w:sz w:val="22"/>
          <w:szCs w:val="22"/>
          <w:lang w:eastAsia="zh-CN"/>
        </w:rPr>
        <w:t>s</w:t>
      </w:r>
      <w:r w:rsidR="00D87F04" w:rsidRPr="00595307">
        <w:rPr>
          <w:rFonts w:asciiTheme="majorBidi" w:eastAsia="MS Mincho" w:hAnsiTheme="majorBidi" w:cstheme="majorBidi"/>
          <w:color w:val="000000"/>
          <w:sz w:val="22"/>
          <w:szCs w:val="22"/>
          <w:lang w:eastAsia="zh-CN"/>
        </w:rPr>
        <w:t xml:space="preserve"> and females</w:t>
      </w:r>
      <w:r w:rsidR="006E7DF2">
        <w:rPr>
          <w:rFonts w:asciiTheme="majorBidi" w:eastAsia="MS Mincho" w:hAnsiTheme="majorBidi" w:cstheme="majorBidi"/>
          <w:color w:val="000000"/>
          <w:sz w:val="22"/>
          <w:szCs w:val="22"/>
          <w:lang w:eastAsia="zh-CN"/>
        </w:rPr>
        <w:t>,</w:t>
      </w:r>
      <w:r w:rsidR="00D87F04" w:rsidRPr="00595307">
        <w:rPr>
          <w:rFonts w:asciiTheme="majorBidi" w:eastAsia="MS Mincho" w:hAnsiTheme="majorBidi" w:cstheme="majorBidi"/>
          <w:color w:val="000000"/>
          <w:sz w:val="22"/>
          <w:szCs w:val="22"/>
          <w:lang w:eastAsia="zh-CN"/>
        </w:rPr>
        <w:t xml:space="preserve"> </w:t>
      </w:r>
      <w:r w:rsidR="006E7DF2">
        <w:rPr>
          <w:rFonts w:asciiTheme="majorBidi" w:eastAsia="MS Mincho" w:hAnsiTheme="majorBidi" w:cstheme="majorBidi"/>
          <w:color w:val="000000"/>
          <w:sz w:val="22"/>
          <w:szCs w:val="22"/>
          <w:lang w:eastAsia="zh-CN"/>
        </w:rPr>
        <w:t>while</w:t>
      </w:r>
      <w:r w:rsidR="006E7DF2" w:rsidRPr="00595307">
        <w:rPr>
          <w:rFonts w:asciiTheme="majorBidi" w:eastAsia="MS Mincho" w:hAnsiTheme="majorBidi" w:cstheme="majorBidi"/>
          <w:color w:val="000000"/>
          <w:sz w:val="22"/>
          <w:szCs w:val="22"/>
          <w:lang w:eastAsia="zh-CN"/>
        </w:rPr>
        <w:t xml:space="preserve"> </w:t>
      </w:r>
      <w:r w:rsidR="00D87F04" w:rsidRPr="00595307">
        <w:rPr>
          <w:rFonts w:asciiTheme="majorBidi" w:eastAsia="MS Mincho" w:hAnsiTheme="majorBidi" w:cstheme="majorBidi"/>
          <w:color w:val="000000"/>
          <w:sz w:val="22"/>
          <w:szCs w:val="22"/>
          <w:lang w:eastAsia="zh-CN"/>
        </w:rPr>
        <w:t>the latter is quite male-gendered and male-dominated. From her experience working in support:</w:t>
      </w:r>
    </w:p>
    <w:p w14:paraId="223A4FCF" w14:textId="7745C98E" w:rsidR="00D87F04" w:rsidRPr="00595307" w:rsidRDefault="00D87F04" w:rsidP="0009273C">
      <w:pPr>
        <w:pStyle w:val="NormalWeb"/>
        <w:spacing w:line="240" w:lineRule="auto"/>
        <w:ind w:left="720"/>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w:t>
      </w:r>
      <w:proofErr w:type="gramStart"/>
      <w:r w:rsidRPr="00595307">
        <w:rPr>
          <w:rFonts w:asciiTheme="majorBidi" w:eastAsia="MS Mincho" w:hAnsiTheme="majorBidi" w:cstheme="majorBidi"/>
          <w:color w:val="000000"/>
          <w:sz w:val="22"/>
          <w:szCs w:val="22"/>
          <w:lang w:eastAsia="zh-CN"/>
        </w:rPr>
        <w:t>a</w:t>
      </w:r>
      <w:proofErr w:type="gramEnd"/>
      <w:r w:rsidRPr="00595307">
        <w:rPr>
          <w:rFonts w:asciiTheme="majorBidi" w:eastAsia="MS Mincho" w:hAnsiTheme="majorBidi" w:cstheme="majorBidi"/>
          <w:color w:val="000000"/>
          <w:sz w:val="22"/>
          <w:szCs w:val="22"/>
          <w:lang w:eastAsia="zh-CN"/>
        </w:rPr>
        <w:t xml:space="preserve"> lot of women find</w:t>
      </w:r>
      <w:r w:rsidR="00EA1235">
        <w:rPr>
          <w:rFonts w:asciiTheme="majorBidi" w:eastAsia="MS Mincho" w:hAnsiTheme="majorBidi" w:cstheme="majorBidi"/>
          <w:color w:val="000000"/>
          <w:sz w:val="22"/>
          <w:szCs w:val="22"/>
          <w:lang w:eastAsia="zh-CN"/>
        </w:rPr>
        <w:t xml:space="preserve"> that they get sort of categoriz</w:t>
      </w:r>
      <w:r w:rsidRPr="00595307">
        <w:rPr>
          <w:rFonts w:asciiTheme="majorBidi" w:eastAsia="MS Mincho" w:hAnsiTheme="majorBidi" w:cstheme="majorBidi"/>
          <w:color w:val="000000"/>
          <w:sz w:val="22"/>
          <w:szCs w:val="22"/>
          <w:lang w:eastAsia="zh-CN"/>
        </w:rPr>
        <w:t>ed in support when you</w:t>
      </w:r>
      <w:r w:rsidR="00EA1235">
        <w:rPr>
          <w:rFonts w:asciiTheme="majorBidi" w:eastAsia="MS Mincho" w:hAnsiTheme="majorBidi" w:cstheme="majorBidi"/>
          <w:color w:val="000000"/>
          <w:sz w:val="22"/>
          <w:szCs w:val="22"/>
          <w:lang w:eastAsia="zh-CN"/>
        </w:rPr>
        <w:t xml:space="preserve"> could have been categoriz</w:t>
      </w:r>
      <w:r w:rsidRPr="00595307">
        <w:rPr>
          <w:rFonts w:asciiTheme="majorBidi" w:eastAsia="MS Mincho" w:hAnsiTheme="majorBidi" w:cstheme="majorBidi"/>
          <w:color w:val="000000"/>
          <w:sz w:val="22"/>
          <w:szCs w:val="22"/>
          <w:lang w:eastAsia="zh-CN"/>
        </w:rPr>
        <w:t>ed either way with what you do. And you get underpaid, you get undervalued and I eventually figured out that I could do better elsewhere. And in fact now I’m using almost the same skills, certainly using what I learned but I’m getting much better paid for it now.’ (Diana, 40)</w:t>
      </w:r>
    </w:p>
    <w:p w14:paraId="32147B56" w14:textId="6ED2DF47" w:rsidR="00D87F04" w:rsidRPr="00595307"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Diana’s decision to leave the IT sector speaks not only of how strongly male-driven the sector is, but it also reminds us of </w:t>
      </w:r>
      <w:bookmarkStart w:id="37" w:name="Mendeley_Bookmark_zO210AXCd3"/>
      <w:proofErr w:type="spellStart"/>
      <w:r w:rsidRPr="00595307">
        <w:rPr>
          <w:rFonts w:asciiTheme="majorBidi" w:eastAsia="MS Mincho" w:hAnsiTheme="majorBidi" w:cstheme="majorBidi"/>
          <w:color w:val="000000"/>
          <w:sz w:val="22"/>
          <w:szCs w:val="22"/>
          <w:lang w:eastAsia="zh-CN"/>
        </w:rPr>
        <w:t>Thébaud</w:t>
      </w:r>
      <w:r w:rsidR="006E7DF2">
        <w:rPr>
          <w:rFonts w:asciiTheme="majorBidi" w:eastAsia="MS Mincho" w:hAnsiTheme="majorBidi" w:cstheme="majorBidi"/>
          <w:color w:val="000000"/>
          <w:sz w:val="22"/>
          <w:szCs w:val="22"/>
          <w:lang w:eastAsia="zh-CN"/>
        </w:rPr>
        <w:t>’s</w:t>
      </w:r>
      <w:proofErr w:type="spellEnd"/>
      <w:r w:rsidRPr="00595307">
        <w:rPr>
          <w:rFonts w:asciiTheme="majorBidi" w:eastAsia="MS Mincho" w:hAnsiTheme="majorBidi" w:cstheme="majorBidi"/>
          <w:color w:val="000000"/>
          <w:sz w:val="22"/>
          <w:szCs w:val="22"/>
          <w:lang w:eastAsia="zh-CN"/>
        </w:rPr>
        <w:t xml:space="preserve"> (2015)</w:t>
      </w:r>
      <w:bookmarkEnd w:id="37"/>
      <w:r w:rsidR="00734754"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argument that being an independent entrepreneur allows women to have more autonomy over their work, and the freedom to work without having to abide by an </w:t>
      </w:r>
      <w:r w:rsidR="00CC111C">
        <w:rPr>
          <w:rFonts w:asciiTheme="majorBidi" w:eastAsia="MS Mincho" w:hAnsiTheme="majorBidi" w:cstheme="majorBidi"/>
          <w:color w:val="000000"/>
          <w:sz w:val="22"/>
          <w:szCs w:val="22"/>
          <w:lang w:eastAsia="zh-CN"/>
        </w:rPr>
        <w:t>organization</w:t>
      </w:r>
      <w:r w:rsidRPr="00595307">
        <w:rPr>
          <w:rFonts w:asciiTheme="majorBidi" w:eastAsia="MS Mincho" w:hAnsiTheme="majorBidi" w:cstheme="majorBidi"/>
          <w:color w:val="000000"/>
          <w:sz w:val="22"/>
          <w:szCs w:val="22"/>
          <w:lang w:eastAsia="zh-CN"/>
        </w:rPr>
        <w:t>’s existing gender roles. Becoming an entrepreneur is presented as a solution for women since they will have the ability to ‘unleash’ their individual entrepreneurial energies. In fact, it can even be considered an advantage.</w:t>
      </w:r>
    </w:p>
    <w:p w14:paraId="56CC627D" w14:textId="1EF19331" w:rsidR="00D87F04" w:rsidRPr="00595307"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 xml:space="preserve">At the hub, Diana </w:t>
      </w:r>
      <w:r w:rsidR="001F2F11">
        <w:rPr>
          <w:rFonts w:asciiTheme="majorBidi" w:eastAsia="MS Mincho" w:hAnsiTheme="majorBidi" w:cstheme="majorBidi"/>
          <w:color w:val="000000"/>
          <w:sz w:val="22"/>
          <w:szCs w:val="22"/>
          <w:lang w:eastAsia="zh-CN"/>
        </w:rPr>
        <w:t>feels</w:t>
      </w:r>
      <w:r w:rsidR="00637825"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included and welcomed. She believe</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for starters, </w:t>
      </w:r>
      <w:r w:rsidR="00637825">
        <w:rPr>
          <w:rFonts w:asciiTheme="majorBidi" w:eastAsia="MS Mincho" w:hAnsiTheme="majorBidi" w:cstheme="majorBidi"/>
          <w:color w:val="000000"/>
          <w:sz w:val="22"/>
          <w:szCs w:val="22"/>
          <w:lang w:eastAsia="zh-CN"/>
        </w:rPr>
        <w:t xml:space="preserve">that </w:t>
      </w:r>
      <w:r w:rsidRPr="00595307">
        <w:rPr>
          <w:rFonts w:asciiTheme="majorBidi" w:eastAsia="MS Mincho" w:hAnsiTheme="majorBidi" w:cstheme="majorBidi"/>
          <w:color w:val="000000"/>
          <w:sz w:val="22"/>
          <w:szCs w:val="22"/>
          <w:lang w:eastAsia="zh-CN"/>
        </w:rPr>
        <w:t xml:space="preserve">the number of men and women at the hub </w:t>
      </w:r>
      <w:r w:rsidR="001F2F11">
        <w:rPr>
          <w:rFonts w:asciiTheme="majorBidi" w:eastAsia="MS Mincho" w:hAnsiTheme="majorBidi" w:cstheme="majorBidi"/>
          <w:color w:val="000000"/>
          <w:sz w:val="22"/>
          <w:szCs w:val="22"/>
          <w:lang w:eastAsia="zh-CN"/>
        </w:rPr>
        <w:t>is</w:t>
      </w:r>
      <w:r w:rsidRPr="00595307">
        <w:rPr>
          <w:rFonts w:asciiTheme="majorBidi" w:eastAsia="MS Mincho" w:hAnsiTheme="majorBidi" w:cstheme="majorBidi"/>
          <w:color w:val="000000"/>
          <w:sz w:val="22"/>
          <w:szCs w:val="22"/>
          <w:lang w:eastAsia="zh-CN"/>
        </w:rPr>
        <w:t xml:space="preserve"> </w:t>
      </w:r>
      <w:r w:rsidR="00D906AA">
        <w:rPr>
          <w:rFonts w:asciiTheme="majorBidi" w:eastAsia="MS Mincho" w:hAnsiTheme="majorBidi" w:cstheme="majorBidi"/>
          <w:color w:val="000000"/>
          <w:sz w:val="22"/>
          <w:szCs w:val="22"/>
          <w:lang w:eastAsia="zh-CN"/>
        </w:rPr>
        <w:t>balanced</w:t>
      </w:r>
      <w:r w:rsidRPr="00595307">
        <w:rPr>
          <w:rFonts w:asciiTheme="majorBidi" w:eastAsia="MS Mincho" w:hAnsiTheme="majorBidi" w:cstheme="majorBidi"/>
          <w:color w:val="000000"/>
          <w:sz w:val="22"/>
          <w:szCs w:val="22"/>
          <w:lang w:eastAsia="zh-CN"/>
        </w:rPr>
        <w:t xml:space="preserve">, and that the diversity of projects that people </w:t>
      </w:r>
      <w:r w:rsidR="001F2F11">
        <w:rPr>
          <w:rFonts w:asciiTheme="majorBidi" w:eastAsia="MS Mincho" w:hAnsiTheme="majorBidi" w:cstheme="majorBidi"/>
          <w:color w:val="000000"/>
          <w:sz w:val="22"/>
          <w:szCs w:val="22"/>
          <w:lang w:eastAsia="zh-CN"/>
        </w:rPr>
        <w:t>are</w:t>
      </w:r>
      <w:r w:rsidR="001F2F11"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working on enable</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a more inclusive environment. In a follow-up conversation with Diana, she confirm</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w:t>
      </w:r>
    </w:p>
    <w:p w14:paraId="79EB43DA" w14:textId="77777777" w:rsidR="00D87F04" w:rsidRPr="00595307" w:rsidRDefault="00D87F04" w:rsidP="0009273C">
      <w:pPr>
        <w:pStyle w:val="NormalWeb"/>
        <w:spacing w:line="240" w:lineRule="auto"/>
        <w:ind w:left="720"/>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“I'd reiterate that there appears to be a good balance of members, and a wide spread of businesses/projects underway (i.e. not just tech), and most people just come in and do their thing rather than imposing themselves on others” (Diana, 40)</w:t>
      </w:r>
    </w:p>
    <w:p w14:paraId="5196F85B" w14:textId="08C867AC" w:rsidR="00D87F04" w:rsidRPr="00595307"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Diana continue</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explaining:</w:t>
      </w:r>
    </w:p>
    <w:p w14:paraId="27C2A622" w14:textId="77777777" w:rsidR="00D87F04" w:rsidRPr="00595307" w:rsidRDefault="00D87F04" w:rsidP="0009273C">
      <w:pPr>
        <w:pStyle w:val="NormalWeb"/>
        <w:spacing w:line="240" w:lineRule="auto"/>
        <w:ind w:left="720"/>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“The conversations that go on in my hearing are not "male-bonding" sorts of conversations. Social conversations are generally mixed. Neither the conversations nor their subject matter seem noticeably gendered. There has been no difference between the men and the women in their level of apparent interest in me as a person and in what I've got to say.” (Diana, 40)</w:t>
      </w:r>
    </w:p>
    <w:p w14:paraId="716C2F7B" w14:textId="00111F9E" w:rsidR="00D87F04" w:rsidRPr="00595307" w:rsidRDefault="00D87F04" w:rsidP="0009273C">
      <w:pPr>
        <w:pStyle w:val="NormalWeb"/>
        <w:spacing w:line="240" w:lineRule="auto"/>
        <w:jc w:val="both"/>
        <w:rPr>
          <w:rFonts w:asciiTheme="majorBidi" w:eastAsia="MS Mincho" w:hAnsiTheme="majorBidi" w:cstheme="majorBidi"/>
          <w:color w:val="000000"/>
          <w:sz w:val="22"/>
          <w:szCs w:val="22"/>
          <w:lang w:eastAsia="zh-CN"/>
        </w:rPr>
      </w:pPr>
      <w:r w:rsidRPr="00595307">
        <w:rPr>
          <w:rFonts w:asciiTheme="majorBidi" w:eastAsia="MS Mincho" w:hAnsiTheme="majorBidi" w:cstheme="majorBidi"/>
          <w:color w:val="000000"/>
          <w:sz w:val="22"/>
          <w:szCs w:val="22"/>
          <w:lang w:eastAsia="zh-CN"/>
        </w:rPr>
        <w:t>Diana perceive</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that a diverse set of members enables for inclusive conversations. In her time at the hub she ha</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not perceived that either the </w:t>
      </w:r>
      <w:r w:rsidR="00CC111C">
        <w:rPr>
          <w:rFonts w:asciiTheme="majorBidi" w:eastAsia="MS Mincho" w:hAnsiTheme="majorBidi" w:cstheme="majorBidi"/>
          <w:color w:val="000000"/>
          <w:sz w:val="22"/>
          <w:szCs w:val="22"/>
          <w:lang w:eastAsia="zh-CN"/>
        </w:rPr>
        <w:t>organization</w:t>
      </w:r>
      <w:r w:rsidRPr="00595307">
        <w:rPr>
          <w:rFonts w:asciiTheme="majorBidi" w:eastAsia="MS Mincho" w:hAnsiTheme="majorBidi" w:cstheme="majorBidi"/>
          <w:color w:val="000000"/>
          <w:sz w:val="22"/>
          <w:szCs w:val="22"/>
          <w:lang w:eastAsia="zh-CN"/>
        </w:rPr>
        <w:t xml:space="preserve"> and the activities imparted by management nor the other members of the hub </w:t>
      </w:r>
      <w:r w:rsidR="001F2F11">
        <w:rPr>
          <w:rFonts w:asciiTheme="majorBidi" w:eastAsia="MS Mincho" w:hAnsiTheme="majorBidi" w:cstheme="majorBidi"/>
          <w:color w:val="000000"/>
          <w:sz w:val="22"/>
          <w:szCs w:val="22"/>
          <w:lang w:eastAsia="zh-CN"/>
        </w:rPr>
        <w:t>have</w:t>
      </w:r>
      <w:r w:rsidR="00D906AA"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 xml:space="preserve">a strong sense of male-dominance, and this </w:t>
      </w:r>
      <w:r w:rsidR="001F2F11">
        <w:rPr>
          <w:rFonts w:asciiTheme="majorBidi" w:eastAsia="MS Mincho" w:hAnsiTheme="majorBidi" w:cstheme="majorBidi"/>
          <w:color w:val="000000"/>
          <w:sz w:val="22"/>
          <w:szCs w:val="22"/>
          <w:lang w:eastAsia="zh-CN"/>
        </w:rPr>
        <w:t>is</w:t>
      </w:r>
      <w:r w:rsidR="00D906AA"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something that she value</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The balanced number of men and women, combined with having women in the host team and management (4 </w:t>
      </w:r>
      <w:r w:rsidR="00C60F59">
        <w:rPr>
          <w:rFonts w:asciiTheme="majorBidi" w:eastAsia="MS Mincho" w:hAnsiTheme="majorBidi" w:cstheme="majorBidi"/>
          <w:color w:val="000000"/>
          <w:sz w:val="22"/>
          <w:szCs w:val="22"/>
          <w:lang w:eastAsia="zh-CN"/>
        </w:rPr>
        <w:t xml:space="preserve">women </w:t>
      </w:r>
      <w:r w:rsidRPr="00595307">
        <w:rPr>
          <w:rFonts w:asciiTheme="majorBidi" w:eastAsia="MS Mincho" w:hAnsiTheme="majorBidi" w:cstheme="majorBidi"/>
          <w:color w:val="000000"/>
          <w:sz w:val="22"/>
          <w:szCs w:val="22"/>
          <w:lang w:eastAsia="zh-CN"/>
        </w:rPr>
        <w:t>out of 7</w:t>
      </w:r>
      <w:r w:rsidR="00C60F59">
        <w:rPr>
          <w:rFonts w:asciiTheme="majorBidi" w:eastAsia="MS Mincho" w:hAnsiTheme="majorBidi" w:cstheme="majorBidi"/>
          <w:color w:val="000000"/>
          <w:sz w:val="22"/>
          <w:szCs w:val="22"/>
          <w:lang w:eastAsia="zh-CN"/>
        </w:rPr>
        <w:t xml:space="preserve"> management members</w:t>
      </w:r>
      <w:r w:rsidRPr="00595307">
        <w:rPr>
          <w:rFonts w:asciiTheme="majorBidi" w:eastAsia="MS Mincho" w:hAnsiTheme="majorBidi" w:cstheme="majorBidi"/>
          <w:color w:val="000000"/>
          <w:sz w:val="22"/>
          <w:szCs w:val="22"/>
          <w:lang w:eastAsia="zh-CN"/>
        </w:rPr>
        <w:t>) seem</w:t>
      </w:r>
      <w:r w:rsidR="001F2F11">
        <w:rPr>
          <w:rFonts w:asciiTheme="majorBidi" w:eastAsia="MS Mincho" w:hAnsiTheme="majorBidi" w:cstheme="majorBidi"/>
          <w:color w:val="000000"/>
          <w:sz w:val="22"/>
          <w:szCs w:val="22"/>
          <w:lang w:eastAsia="zh-CN"/>
        </w:rPr>
        <w:t>s</w:t>
      </w:r>
      <w:r w:rsidRPr="00595307">
        <w:rPr>
          <w:rFonts w:asciiTheme="majorBidi" w:eastAsia="MS Mincho" w:hAnsiTheme="majorBidi" w:cstheme="majorBidi"/>
          <w:color w:val="000000"/>
          <w:sz w:val="22"/>
          <w:szCs w:val="22"/>
          <w:lang w:eastAsia="zh-CN"/>
        </w:rPr>
        <w:t xml:space="preserve"> to project an environment for other women where gender </w:t>
      </w:r>
      <w:r w:rsidR="001F2F11">
        <w:rPr>
          <w:rFonts w:asciiTheme="majorBidi" w:eastAsia="MS Mincho" w:hAnsiTheme="majorBidi" w:cstheme="majorBidi"/>
          <w:color w:val="000000"/>
          <w:sz w:val="22"/>
          <w:szCs w:val="22"/>
          <w:lang w:eastAsia="zh-CN"/>
        </w:rPr>
        <w:t>is</w:t>
      </w:r>
      <w:r w:rsidR="001F2F11" w:rsidRPr="00595307">
        <w:rPr>
          <w:rFonts w:asciiTheme="majorBidi" w:eastAsia="MS Mincho" w:hAnsiTheme="majorBidi" w:cstheme="majorBidi"/>
          <w:color w:val="000000"/>
          <w:sz w:val="22"/>
          <w:szCs w:val="22"/>
          <w:lang w:eastAsia="zh-CN"/>
        </w:rPr>
        <w:t xml:space="preserve"> </w:t>
      </w:r>
      <w:r w:rsidRPr="00595307">
        <w:rPr>
          <w:rFonts w:asciiTheme="majorBidi" w:eastAsia="MS Mincho" w:hAnsiTheme="majorBidi" w:cstheme="majorBidi"/>
          <w:color w:val="000000"/>
          <w:sz w:val="22"/>
          <w:szCs w:val="22"/>
          <w:lang w:eastAsia="zh-CN"/>
        </w:rPr>
        <w:t>not an issue.</w:t>
      </w:r>
    </w:p>
    <w:p w14:paraId="5E666650" w14:textId="77777777" w:rsidR="00D87F04" w:rsidRPr="00595307" w:rsidRDefault="00D87F04" w:rsidP="0009273C">
      <w:pPr>
        <w:pStyle w:val="Heading3"/>
        <w:numPr>
          <w:ilvl w:val="2"/>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Tension between freedom and constraint</w:t>
      </w:r>
    </w:p>
    <w:p w14:paraId="196FE2CE" w14:textId="4CEE2F18"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Susan </w:t>
      </w:r>
      <w:r w:rsidR="001F2F11">
        <w:rPr>
          <w:rFonts w:asciiTheme="majorBidi" w:eastAsia="MS Mincho" w:hAnsiTheme="majorBidi" w:cstheme="majorBidi"/>
          <w:color w:val="000000"/>
          <w:sz w:val="22"/>
          <w:szCs w:val="22"/>
          <w:lang w:val="en-US" w:eastAsia="zh-CN"/>
        </w:rPr>
        <w:t>is</w:t>
      </w:r>
      <w:r w:rsidR="00D906AA"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 Polish entrepreneur who ha</w:t>
      </w:r>
      <w:r w:rsidR="001F2F1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her own web-design company based at the hub. She talk</w:t>
      </w:r>
      <w:r w:rsidR="001F2F1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about her business with great pride and sa</w:t>
      </w:r>
      <w:r w:rsidR="001F2F11">
        <w:rPr>
          <w:rFonts w:asciiTheme="majorBidi" w:eastAsia="MS Mincho" w:hAnsiTheme="majorBidi" w:cstheme="majorBidi"/>
          <w:color w:val="000000"/>
          <w:sz w:val="22"/>
          <w:szCs w:val="22"/>
          <w:lang w:val="en-US" w:eastAsia="zh-CN"/>
        </w:rPr>
        <w:t>ys</w:t>
      </w:r>
      <w:r w:rsidRPr="00595307">
        <w:rPr>
          <w:rFonts w:asciiTheme="majorBidi" w:eastAsia="MS Mincho" w:hAnsiTheme="majorBidi" w:cstheme="majorBidi"/>
          <w:color w:val="000000"/>
          <w:sz w:val="22"/>
          <w:szCs w:val="22"/>
          <w:lang w:val="en-US" w:eastAsia="zh-CN"/>
        </w:rPr>
        <w:t xml:space="preserve"> that her gender </w:t>
      </w:r>
      <w:r w:rsidR="001F2F11">
        <w:rPr>
          <w:rFonts w:asciiTheme="majorBidi" w:eastAsia="MS Mincho" w:hAnsiTheme="majorBidi" w:cstheme="majorBidi"/>
          <w:color w:val="000000"/>
          <w:sz w:val="22"/>
          <w:szCs w:val="22"/>
          <w:lang w:val="en-US" w:eastAsia="zh-CN"/>
        </w:rPr>
        <w:t>is</w:t>
      </w:r>
      <w:r w:rsidR="00D906AA"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an advantage rather than a constraint:</w:t>
      </w:r>
    </w:p>
    <w:p w14:paraId="0B2AF6FD"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745CC735" w14:textId="11B95BCF"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“I actually think it’s an advantage because a lot of little business owners who approach me are also guys and I think they feel that they can open up a bit more because with a guy they feel like it’s another business person and it’s very competitive, whereas with a girl, they feel less threatened by me in a way. They don’t feel they need to impress me so much, and they don’t feel like embellishing where the business is going. With a guy I think they’re trying to prove that they’re doing so well.” (Susan,</w:t>
      </w:r>
      <w:r w:rsidR="00500A54">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25)</w:t>
      </w:r>
    </w:p>
    <w:p w14:paraId="79674E12"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26533C4F" w14:textId="4DEF1FC0"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While this </w:t>
      </w:r>
      <w:r w:rsidR="001F2F11">
        <w:rPr>
          <w:rFonts w:asciiTheme="majorBidi" w:eastAsia="MS Mincho" w:hAnsiTheme="majorBidi" w:cstheme="majorBidi"/>
          <w:color w:val="000000"/>
          <w:sz w:val="22"/>
          <w:szCs w:val="22"/>
          <w:lang w:val="en-US" w:eastAsia="zh-CN"/>
        </w:rPr>
        <w:t xml:space="preserve">lack of threat from “another business person” </w:t>
      </w:r>
      <w:r w:rsidRPr="00595307">
        <w:rPr>
          <w:rFonts w:asciiTheme="majorBidi" w:eastAsia="MS Mincho" w:hAnsiTheme="majorBidi" w:cstheme="majorBidi"/>
          <w:color w:val="000000"/>
          <w:sz w:val="22"/>
          <w:szCs w:val="22"/>
          <w:lang w:val="en-US" w:eastAsia="zh-CN"/>
        </w:rPr>
        <w:t>is perceived as an immediate advantage for her, this view reinforces an image of women</w:t>
      </w:r>
      <w:r w:rsidR="001F2F11">
        <w:rPr>
          <w:rFonts w:asciiTheme="majorBidi" w:eastAsia="MS Mincho" w:hAnsiTheme="majorBidi" w:cstheme="majorBidi"/>
          <w:color w:val="000000"/>
          <w:sz w:val="22"/>
          <w:szCs w:val="22"/>
          <w:lang w:val="en-US" w:eastAsia="zh-CN"/>
        </w:rPr>
        <w:t xml:space="preserve"> unable to compete and so remaining</w:t>
      </w:r>
      <w:r w:rsidRPr="00595307">
        <w:rPr>
          <w:rFonts w:asciiTheme="majorBidi" w:eastAsia="MS Mincho" w:hAnsiTheme="majorBidi" w:cstheme="majorBidi"/>
          <w:color w:val="000000"/>
          <w:sz w:val="22"/>
          <w:szCs w:val="22"/>
          <w:lang w:val="en-US" w:eastAsia="zh-CN"/>
        </w:rPr>
        <w:t xml:space="preserve"> at the ser</w:t>
      </w:r>
      <w:r w:rsidR="00EA1235">
        <w:rPr>
          <w:rFonts w:asciiTheme="majorBidi" w:eastAsia="MS Mincho" w:hAnsiTheme="majorBidi" w:cstheme="majorBidi"/>
          <w:color w:val="000000"/>
          <w:sz w:val="22"/>
          <w:szCs w:val="22"/>
          <w:lang w:val="en-US" w:eastAsia="zh-CN"/>
        </w:rPr>
        <w:t>vice of men. Susan also recogniz</w:t>
      </w:r>
      <w:r w:rsidRPr="00595307">
        <w:rPr>
          <w:rFonts w:asciiTheme="majorBidi" w:eastAsia="MS Mincho" w:hAnsiTheme="majorBidi" w:cstheme="majorBidi"/>
          <w:color w:val="000000"/>
          <w:sz w:val="22"/>
          <w:szCs w:val="22"/>
          <w:lang w:val="en-US" w:eastAsia="zh-CN"/>
        </w:rPr>
        <w:t>e</w:t>
      </w:r>
      <w:r w:rsidR="001F2F1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that there </w:t>
      </w:r>
      <w:r w:rsidR="001F2F11">
        <w:rPr>
          <w:rFonts w:asciiTheme="majorBidi" w:eastAsia="MS Mincho" w:hAnsiTheme="majorBidi" w:cstheme="majorBidi"/>
          <w:color w:val="000000"/>
          <w:sz w:val="22"/>
          <w:szCs w:val="22"/>
          <w:lang w:val="en-US" w:eastAsia="zh-CN"/>
        </w:rPr>
        <w:t>is</w:t>
      </w:r>
      <w:r w:rsidRPr="00595307">
        <w:rPr>
          <w:rFonts w:asciiTheme="majorBidi" w:eastAsia="MS Mincho" w:hAnsiTheme="majorBidi" w:cstheme="majorBidi"/>
          <w:color w:val="000000"/>
          <w:sz w:val="22"/>
          <w:szCs w:val="22"/>
          <w:lang w:val="en-US" w:eastAsia="zh-CN"/>
        </w:rPr>
        <w:t xml:space="preserve"> a tension between the work that she </w:t>
      </w:r>
      <w:r w:rsidR="001F2F11">
        <w:rPr>
          <w:rFonts w:asciiTheme="majorBidi" w:eastAsia="MS Mincho" w:hAnsiTheme="majorBidi" w:cstheme="majorBidi"/>
          <w:color w:val="000000"/>
          <w:sz w:val="22"/>
          <w:szCs w:val="22"/>
          <w:lang w:val="en-US" w:eastAsia="zh-CN"/>
        </w:rPr>
        <w:t>is</w:t>
      </w:r>
      <w:r w:rsidRPr="00595307">
        <w:rPr>
          <w:rFonts w:asciiTheme="majorBidi" w:eastAsia="MS Mincho" w:hAnsiTheme="majorBidi" w:cstheme="majorBidi"/>
          <w:color w:val="000000"/>
          <w:sz w:val="22"/>
          <w:szCs w:val="22"/>
          <w:lang w:val="en-US" w:eastAsia="zh-CN"/>
        </w:rPr>
        <w:t xml:space="preserve"> doing and society’s perception of women at work. Even though she </w:t>
      </w:r>
      <w:r w:rsidR="001F2F11">
        <w:rPr>
          <w:rFonts w:asciiTheme="majorBidi" w:eastAsia="MS Mincho" w:hAnsiTheme="majorBidi" w:cstheme="majorBidi"/>
          <w:color w:val="000000"/>
          <w:sz w:val="22"/>
          <w:szCs w:val="22"/>
          <w:lang w:val="en-US" w:eastAsia="zh-CN"/>
        </w:rPr>
        <w:t>owns</w:t>
      </w:r>
      <w:r w:rsidRPr="00595307">
        <w:rPr>
          <w:rFonts w:asciiTheme="majorBidi" w:eastAsia="MS Mincho" w:hAnsiTheme="majorBidi" w:cstheme="majorBidi"/>
          <w:color w:val="000000"/>
          <w:sz w:val="22"/>
          <w:szCs w:val="22"/>
          <w:lang w:val="en-US" w:eastAsia="zh-CN"/>
        </w:rPr>
        <w:t xml:space="preserve"> her own company, she </w:t>
      </w:r>
      <w:r w:rsidR="00D906AA">
        <w:rPr>
          <w:rFonts w:asciiTheme="majorBidi" w:eastAsia="MS Mincho" w:hAnsiTheme="majorBidi" w:cstheme="majorBidi"/>
          <w:color w:val="000000"/>
          <w:sz w:val="22"/>
          <w:szCs w:val="22"/>
          <w:lang w:val="en-US" w:eastAsia="zh-CN"/>
        </w:rPr>
        <w:t xml:space="preserve">still </w:t>
      </w:r>
      <w:r w:rsidRPr="00595307">
        <w:rPr>
          <w:rFonts w:asciiTheme="majorBidi" w:eastAsia="MS Mincho" w:hAnsiTheme="majorBidi" w:cstheme="majorBidi"/>
          <w:color w:val="000000"/>
          <w:sz w:val="22"/>
          <w:szCs w:val="22"/>
          <w:lang w:val="en-US" w:eastAsia="zh-CN"/>
        </w:rPr>
        <w:t>ha</w:t>
      </w:r>
      <w:r w:rsidR="001F2F1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to navigate between her own pre-conceptions of women at work. These pre-conceptions are a result of society’s expectation of women:</w:t>
      </w:r>
    </w:p>
    <w:p w14:paraId="6AAC91EE"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623D6682" w14:textId="1D4EE44F"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“If I picture a manager I would probably think it’s a man, except if you had a lot of women as managers. If I tell you the CEO of the company, you’ll picture a man, never a woman. And every strong position high in </w:t>
      </w:r>
      <w:r w:rsidR="00EA1235">
        <w:rPr>
          <w:rFonts w:asciiTheme="majorBidi" w:eastAsia="MS Mincho" w:hAnsiTheme="majorBidi" w:cstheme="majorBidi"/>
          <w:color w:val="000000"/>
          <w:sz w:val="22"/>
          <w:szCs w:val="22"/>
          <w:lang w:val="en-US" w:eastAsia="zh-CN"/>
        </w:rPr>
        <w:t>the hierarchy you would visualiz</w:t>
      </w:r>
      <w:r w:rsidRPr="00595307">
        <w:rPr>
          <w:rFonts w:asciiTheme="majorBidi" w:eastAsia="MS Mincho" w:hAnsiTheme="majorBidi" w:cstheme="majorBidi"/>
          <w:color w:val="000000"/>
          <w:sz w:val="22"/>
          <w:szCs w:val="22"/>
          <w:lang w:val="en-US" w:eastAsia="zh-CN"/>
        </w:rPr>
        <w:t>e a man. So as a woman you first have to go against this vision and picture yourself as it being possible.” (Susan 25)</w:t>
      </w:r>
    </w:p>
    <w:p w14:paraId="6B99144C"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689271D3" w14:textId="045FB220"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This tension also manifest</w:t>
      </w:r>
      <w:r w:rsidR="001F2F11">
        <w:rPr>
          <w:rFonts w:asciiTheme="majorBidi" w:eastAsia="MS Mincho" w:hAnsiTheme="majorBidi" w:cstheme="majorBidi"/>
          <w:color w:val="000000"/>
          <w:sz w:val="22"/>
          <w:szCs w:val="22"/>
          <w:lang w:val="en-US" w:eastAsia="zh-CN"/>
        </w:rPr>
        <w:t>s</w:t>
      </w:r>
      <w:r w:rsidR="00D906AA">
        <w:rPr>
          <w:rFonts w:asciiTheme="majorBidi" w:eastAsia="MS Mincho" w:hAnsiTheme="majorBidi" w:cstheme="majorBidi"/>
          <w:color w:val="000000"/>
          <w:sz w:val="22"/>
          <w:szCs w:val="22"/>
          <w:lang w:val="en-US" w:eastAsia="zh-CN"/>
        </w:rPr>
        <w:t xml:space="preserve"> itself</w:t>
      </w:r>
      <w:r w:rsidRPr="00595307">
        <w:rPr>
          <w:rFonts w:asciiTheme="majorBidi" w:eastAsia="MS Mincho" w:hAnsiTheme="majorBidi" w:cstheme="majorBidi"/>
          <w:color w:val="000000"/>
          <w:sz w:val="22"/>
          <w:szCs w:val="22"/>
          <w:lang w:val="en-US" w:eastAsia="zh-CN"/>
        </w:rPr>
        <w:t xml:space="preserve"> in her personal choices. Susan mention</w:t>
      </w:r>
      <w:r w:rsidR="001F2F1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that her partner was also an entrepreneur, with his own company. When discussing her personal life and work, she talk</w:t>
      </w:r>
      <w:r w:rsidR="001F2F1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about how having a family would mean sacrificing her career but not her partner’s. She explain</w:t>
      </w:r>
      <w:r w:rsidR="001F2F11">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that, if she became a mother, she would probably have to temporarily finish her company to take care of her children, whereas her partner would probably continue with his own company:</w:t>
      </w:r>
    </w:p>
    <w:p w14:paraId="25669619"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55259B5F"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“It would be nicer to know that he’s going to be there for me changing the nappies and stuff but he’s the type of person that says ‘I’m going to make the money and pay for someone to do it for me’. I don’t really feel that is the answer because it’s about spending time with your family. But you can’t have an entrepreneurial boyfriend who’s also a family man, but you can have an entrepreneurial woman who’s a mother.” (Susan, 25)</w:t>
      </w:r>
    </w:p>
    <w:p w14:paraId="6587CA3E"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1EC65EAF" w14:textId="59199B6D"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This reflects existing constraints that their male counterparts do not have to face. By saying that “you can't have an entrepreneurial boyfriend who’s also a family man but you can have an entrepreneurial woman who's a mother” is to accept and reproduce essentialist constructions of both masculinity and femininity.</w:t>
      </w:r>
      <w:r w:rsidR="00C1628C">
        <w:rPr>
          <w:rFonts w:asciiTheme="majorBidi" w:eastAsia="MS Mincho" w:hAnsiTheme="majorBidi" w:cstheme="majorBidi"/>
          <w:color w:val="000000"/>
          <w:sz w:val="22"/>
          <w:szCs w:val="22"/>
          <w:lang w:val="en-US" w:eastAsia="zh-CN"/>
        </w:rPr>
        <w:t xml:space="preserve"> This</w:t>
      </w:r>
      <w:r w:rsidR="00C1628C"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claim </w:t>
      </w:r>
      <w:r w:rsidR="00D906AA">
        <w:rPr>
          <w:rFonts w:asciiTheme="majorBidi" w:eastAsia="MS Mincho" w:hAnsiTheme="majorBidi" w:cstheme="majorBidi"/>
          <w:color w:val="000000"/>
          <w:sz w:val="22"/>
          <w:szCs w:val="22"/>
          <w:lang w:val="en-US" w:eastAsia="zh-CN"/>
        </w:rPr>
        <w:t>suggests</w:t>
      </w:r>
      <w:r w:rsidRPr="00595307">
        <w:rPr>
          <w:rFonts w:asciiTheme="majorBidi" w:eastAsia="MS Mincho" w:hAnsiTheme="majorBidi" w:cstheme="majorBidi"/>
          <w:color w:val="000000"/>
          <w:sz w:val="22"/>
          <w:szCs w:val="22"/>
          <w:lang w:val="en-US" w:eastAsia="zh-CN"/>
        </w:rPr>
        <w:t xml:space="preserve"> </w:t>
      </w:r>
      <w:r w:rsidR="00D906AA">
        <w:rPr>
          <w:rFonts w:asciiTheme="majorBidi" w:eastAsia="MS Mincho" w:hAnsiTheme="majorBidi" w:cstheme="majorBidi"/>
          <w:color w:val="000000"/>
          <w:sz w:val="22"/>
          <w:szCs w:val="22"/>
          <w:lang w:val="en-US" w:eastAsia="zh-CN"/>
        </w:rPr>
        <w:t>that</w:t>
      </w:r>
      <w:r w:rsidR="00D906AA"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entrepreneurship </w:t>
      </w:r>
      <w:r w:rsidR="00C1628C">
        <w:rPr>
          <w:rFonts w:asciiTheme="majorBidi" w:eastAsia="MS Mincho" w:hAnsiTheme="majorBidi" w:cstheme="majorBidi"/>
          <w:color w:val="000000"/>
          <w:sz w:val="22"/>
          <w:szCs w:val="22"/>
          <w:lang w:val="en-US" w:eastAsia="zh-CN"/>
        </w:rPr>
        <w:t xml:space="preserve">in itself does not cause greater </w:t>
      </w:r>
      <w:r w:rsidR="00B54418">
        <w:rPr>
          <w:rFonts w:asciiTheme="majorBidi" w:eastAsia="MS Mincho" w:hAnsiTheme="majorBidi" w:cstheme="majorBidi"/>
          <w:color w:val="000000"/>
          <w:sz w:val="22"/>
          <w:szCs w:val="22"/>
          <w:lang w:val="en-US" w:eastAsia="zh-CN"/>
        </w:rPr>
        <w:t>equality</w:t>
      </w:r>
      <w:r w:rsidRPr="00595307">
        <w:rPr>
          <w:rFonts w:asciiTheme="majorBidi" w:eastAsia="MS Mincho" w:hAnsiTheme="majorBidi" w:cstheme="majorBidi"/>
          <w:color w:val="000000"/>
          <w:sz w:val="22"/>
          <w:szCs w:val="22"/>
          <w:lang w:val="en-US" w:eastAsia="zh-CN"/>
        </w:rPr>
        <w:t xml:space="preserve">. </w:t>
      </w:r>
      <w:proofErr w:type="gramStart"/>
      <w:r w:rsidRPr="00595307">
        <w:rPr>
          <w:rFonts w:asciiTheme="majorBidi" w:eastAsia="MS Mincho" w:hAnsiTheme="majorBidi" w:cstheme="majorBidi"/>
          <w:color w:val="000000"/>
          <w:sz w:val="22"/>
          <w:szCs w:val="22"/>
          <w:lang w:val="en-US" w:eastAsia="zh-CN"/>
        </w:rPr>
        <w:t>Socially</w:t>
      </w:r>
      <w:r w:rsidR="00D906AA">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constructed</w:t>
      </w:r>
      <w:proofErr w:type="gramEnd"/>
      <w:r w:rsidRPr="00595307">
        <w:rPr>
          <w:rFonts w:asciiTheme="majorBidi" w:eastAsia="MS Mincho" w:hAnsiTheme="majorBidi" w:cstheme="majorBidi"/>
          <w:color w:val="000000"/>
          <w:sz w:val="22"/>
          <w:szCs w:val="22"/>
          <w:lang w:val="en-US" w:eastAsia="zh-CN"/>
        </w:rPr>
        <w:t xml:space="preserve"> gender roles are determinate and in some cases men can benefit at the direct expense of women’s choice to look after the children. At the end of a working </w:t>
      </w:r>
      <w:proofErr w:type="gramStart"/>
      <w:r w:rsidRPr="00595307">
        <w:rPr>
          <w:rFonts w:asciiTheme="majorBidi" w:eastAsia="MS Mincho" w:hAnsiTheme="majorBidi" w:cstheme="majorBidi"/>
          <w:color w:val="000000"/>
          <w:sz w:val="22"/>
          <w:szCs w:val="22"/>
          <w:lang w:val="en-US" w:eastAsia="zh-CN"/>
        </w:rPr>
        <w:t>day</w:t>
      </w:r>
      <w:proofErr w:type="gramEnd"/>
      <w:r w:rsidRPr="00595307">
        <w:rPr>
          <w:rFonts w:asciiTheme="majorBidi" w:eastAsia="MS Mincho" w:hAnsiTheme="majorBidi" w:cstheme="majorBidi"/>
          <w:color w:val="000000"/>
          <w:sz w:val="22"/>
          <w:szCs w:val="22"/>
          <w:lang w:val="en-US" w:eastAsia="zh-CN"/>
        </w:rPr>
        <w:t xml:space="preserve"> a </w:t>
      </w:r>
      <w:r w:rsidR="00B54418">
        <w:rPr>
          <w:rFonts w:asciiTheme="majorBidi" w:eastAsia="MS Mincho" w:hAnsiTheme="majorBidi" w:cstheme="majorBidi"/>
          <w:color w:val="000000"/>
          <w:sz w:val="22"/>
          <w:szCs w:val="22"/>
          <w:lang w:val="en-US" w:eastAsia="zh-CN"/>
        </w:rPr>
        <w:t>female</w:t>
      </w:r>
      <w:r w:rsidR="00B54418"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entrepreneur must carry out a second shift of domestic work in childcare, cooking and cleaning for the husband</w:t>
      </w:r>
      <w:r w:rsidR="00B54418">
        <w:rPr>
          <w:rFonts w:asciiTheme="majorBidi" w:eastAsia="MS Mincho" w:hAnsiTheme="majorBidi" w:cstheme="majorBidi"/>
          <w:color w:val="000000"/>
          <w:sz w:val="22"/>
          <w:szCs w:val="22"/>
          <w:lang w:val="en-US" w:eastAsia="zh-CN"/>
        </w:rPr>
        <w:t xml:space="preserve"> whereas a</w:t>
      </w:r>
      <w:r w:rsidRPr="00595307">
        <w:rPr>
          <w:rFonts w:asciiTheme="majorBidi" w:eastAsia="MS Mincho" w:hAnsiTheme="majorBidi" w:cstheme="majorBidi"/>
          <w:color w:val="000000"/>
          <w:sz w:val="22"/>
          <w:szCs w:val="22"/>
          <w:lang w:val="en-US" w:eastAsia="zh-CN"/>
        </w:rPr>
        <w:t xml:space="preserve">t the end of a working day a male entrepreneur is free. </w:t>
      </w:r>
    </w:p>
    <w:p w14:paraId="69FB375D"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3B2B2AE1" w14:textId="1F0B6EFE"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Furthermore, Susan </w:t>
      </w:r>
      <w:r w:rsidR="001F2F11">
        <w:rPr>
          <w:rFonts w:asciiTheme="majorBidi" w:eastAsia="MS Mincho" w:hAnsiTheme="majorBidi" w:cstheme="majorBidi"/>
          <w:color w:val="000000"/>
          <w:sz w:val="22"/>
          <w:szCs w:val="22"/>
          <w:lang w:val="en-US" w:eastAsia="zh-CN"/>
        </w:rPr>
        <w:t>is</w:t>
      </w:r>
      <w:r w:rsidR="00920346"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a ‘host’ member, a service offered by the hub for people who would like to save money on membership. Member hosts look </w:t>
      </w:r>
      <w:r w:rsidR="007B6E38">
        <w:rPr>
          <w:rFonts w:asciiTheme="majorBidi" w:eastAsia="MS Mincho" w:hAnsiTheme="majorBidi" w:cstheme="majorBidi"/>
          <w:color w:val="000000"/>
          <w:sz w:val="22"/>
          <w:szCs w:val="22"/>
          <w:lang w:val="en-US" w:eastAsia="zh-CN"/>
        </w:rPr>
        <w:t>after</w:t>
      </w:r>
      <w:r w:rsidR="007B6E38"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the space 4-5 hours a week and are in charge of serving teas and coffees, cleaning, answering phone calls and receiving guests. The offer to become a member host is available to anyone and it does not require a lot of experience. In exchange for becoming a member </w:t>
      </w:r>
      <w:proofErr w:type="gramStart"/>
      <w:r w:rsidRPr="00595307">
        <w:rPr>
          <w:rFonts w:asciiTheme="majorBidi" w:eastAsia="MS Mincho" w:hAnsiTheme="majorBidi" w:cstheme="majorBidi"/>
          <w:color w:val="000000"/>
          <w:sz w:val="22"/>
          <w:szCs w:val="22"/>
          <w:lang w:val="en-US" w:eastAsia="zh-CN"/>
        </w:rPr>
        <w:t>host</w:t>
      </w:r>
      <w:proofErr w:type="gramEnd"/>
      <w:r w:rsidRPr="00595307">
        <w:rPr>
          <w:rFonts w:asciiTheme="majorBidi" w:eastAsia="MS Mincho" w:hAnsiTheme="majorBidi" w:cstheme="majorBidi"/>
          <w:color w:val="000000"/>
          <w:sz w:val="22"/>
          <w:szCs w:val="22"/>
          <w:lang w:val="en-US" w:eastAsia="zh-CN"/>
        </w:rPr>
        <w:t xml:space="preserve"> </w:t>
      </w:r>
      <w:r w:rsidR="004C6A8E">
        <w:rPr>
          <w:rFonts w:asciiTheme="majorBidi" w:eastAsia="MS Mincho" w:hAnsiTheme="majorBidi" w:cstheme="majorBidi"/>
          <w:color w:val="000000"/>
          <w:sz w:val="22"/>
          <w:szCs w:val="22"/>
          <w:lang w:val="en-US" w:eastAsia="zh-CN"/>
        </w:rPr>
        <w:t>they</w:t>
      </w:r>
      <w:r w:rsidR="004C6A8E"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receive 100 hours a month free, as well as access to the network and all the </w:t>
      </w:r>
      <w:r w:rsidR="004C6A8E">
        <w:rPr>
          <w:rFonts w:asciiTheme="majorBidi" w:eastAsia="MS Mincho" w:hAnsiTheme="majorBidi" w:cstheme="majorBidi"/>
          <w:color w:val="000000"/>
          <w:sz w:val="22"/>
          <w:szCs w:val="22"/>
          <w:lang w:val="en-US" w:eastAsia="zh-CN"/>
        </w:rPr>
        <w:t xml:space="preserve">hub </w:t>
      </w:r>
      <w:r w:rsidRPr="00595307">
        <w:rPr>
          <w:rFonts w:asciiTheme="majorBidi" w:eastAsia="MS Mincho" w:hAnsiTheme="majorBidi" w:cstheme="majorBidi"/>
          <w:color w:val="000000"/>
          <w:sz w:val="22"/>
          <w:szCs w:val="22"/>
          <w:lang w:val="en-US" w:eastAsia="zh-CN"/>
        </w:rPr>
        <w:t xml:space="preserve">services. This </w:t>
      </w:r>
      <w:r w:rsidR="004C6A8E">
        <w:rPr>
          <w:rFonts w:asciiTheme="majorBidi" w:eastAsia="MS Mincho" w:hAnsiTheme="majorBidi" w:cstheme="majorBidi"/>
          <w:color w:val="000000"/>
          <w:sz w:val="22"/>
          <w:szCs w:val="22"/>
          <w:lang w:val="en-US" w:eastAsia="zh-CN"/>
        </w:rPr>
        <w:t>position</w:t>
      </w:r>
      <w:r w:rsidR="004C6A8E"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has been running for the past 2.5 years and so </w:t>
      </w:r>
      <w:proofErr w:type="gramStart"/>
      <w:r w:rsidRPr="00595307">
        <w:rPr>
          <w:rFonts w:asciiTheme="majorBidi" w:eastAsia="MS Mincho" w:hAnsiTheme="majorBidi" w:cstheme="majorBidi"/>
          <w:color w:val="000000"/>
          <w:sz w:val="22"/>
          <w:szCs w:val="22"/>
          <w:lang w:val="en-US" w:eastAsia="zh-CN"/>
        </w:rPr>
        <w:t>far</w:t>
      </w:r>
      <w:proofErr w:type="gramEnd"/>
      <w:r w:rsidRPr="00595307">
        <w:rPr>
          <w:rFonts w:asciiTheme="majorBidi" w:eastAsia="MS Mincho" w:hAnsiTheme="majorBidi" w:cstheme="majorBidi"/>
          <w:color w:val="000000"/>
          <w:sz w:val="22"/>
          <w:szCs w:val="22"/>
          <w:lang w:val="en-US" w:eastAsia="zh-CN"/>
        </w:rPr>
        <w:t xml:space="preserve"> </w:t>
      </w:r>
      <w:r w:rsidR="004C6A8E">
        <w:rPr>
          <w:rFonts w:asciiTheme="majorBidi" w:eastAsia="MS Mincho" w:hAnsiTheme="majorBidi" w:cstheme="majorBidi"/>
          <w:color w:val="000000"/>
          <w:sz w:val="22"/>
          <w:szCs w:val="22"/>
          <w:lang w:val="en-US" w:eastAsia="zh-CN"/>
        </w:rPr>
        <w:t xml:space="preserve">there have been </w:t>
      </w:r>
      <w:r w:rsidRPr="00595307">
        <w:rPr>
          <w:rFonts w:asciiTheme="majorBidi" w:eastAsia="MS Mincho" w:hAnsiTheme="majorBidi" w:cstheme="majorBidi"/>
          <w:color w:val="000000"/>
          <w:sz w:val="22"/>
          <w:szCs w:val="22"/>
          <w:lang w:val="en-US" w:eastAsia="zh-CN"/>
        </w:rPr>
        <w:t>5 female member hosts</w:t>
      </w:r>
      <w:r w:rsidR="004C6A8E">
        <w:rPr>
          <w:rFonts w:asciiTheme="majorBidi" w:eastAsia="MS Mincho" w:hAnsiTheme="majorBidi" w:cstheme="majorBidi"/>
          <w:color w:val="000000"/>
          <w:sz w:val="22"/>
          <w:szCs w:val="22"/>
          <w:lang w:val="en-US" w:eastAsia="zh-CN"/>
        </w:rPr>
        <w:t xml:space="preserve"> and</w:t>
      </w:r>
      <w:r w:rsidR="004C6A8E"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only one </w:t>
      </w:r>
      <w:r w:rsidR="004C6A8E">
        <w:rPr>
          <w:rFonts w:asciiTheme="majorBidi" w:eastAsia="MS Mincho" w:hAnsiTheme="majorBidi" w:cstheme="majorBidi"/>
          <w:color w:val="000000"/>
          <w:sz w:val="22"/>
          <w:szCs w:val="22"/>
          <w:lang w:val="en-US" w:eastAsia="zh-CN"/>
        </w:rPr>
        <w:t>male</w:t>
      </w:r>
      <w:r w:rsidRPr="00595307">
        <w:rPr>
          <w:rFonts w:asciiTheme="majorBidi" w:eastAsia="MS Mincho" w:hAnsiTheme="majorBidi" w:cstheme="majorBidi"/>
          <w:color w:val="000000"/>
          <w:sz w:val="22"/>
          <w:szCs w:val="22"/>
          <w:lang w:val="en-US" w:eastAsia="zh-CN"/>
        </w:rPr>
        <w:t xml:space="preserve">. </w:t>
      </w:r>
      <w:r w:rsidR="00E23158">
        <w:rPr>
          <w:rFonts w:asciiTheme="majorBidi" w:eastAsia="MS Mincho" w:hAnsiTheme="majorBidi" w:cstheme="majorBidi"/>
          <w:color w:val="000000"/>
          <w:sz w:val="22"/>
          <w:szCs w:val="22"/>
          <w:lang w:val="en-US" w:eastAsia="zh-CN"/>
        </w:rPr>
        <w:t>I</w:t>
      </w:r>
      <w:r w:rsidR="00543502">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as</w:t>
      </w:r>
      <w:r w:rsidR="00B147A0">
        <w:rPr>
          <w:rFonts w:asciiTheme="majorBidi" w:eastAsia="MS Mincho" w:hAnsiTheme="majorBidi" w:cstheme="majorBidi"/>
          <w:color w:val="000000"/>
          <w:sz w:val="22"/>
          <w:szCs w:val="22"/>
          <w:lang w:val="en-US" w:eastAsia="zh-CN"/>
        </w:rPr>
        <w:t>k</w:t>
      </w:r>
      <w:r w:rsidRPr="00595307">
        <w:rPr>
          <w:rFonts w:asciiTheme="majorBidi" w:eastAsia="MS Mincho" w:hAnsiTheme="majorBidi" w:cstheme="majorBidi"/>
          <w:color w:val="000000"/>
          <w:sz w:val="22"/>
          <w:szCs w:val="22"/>
          <w:lang w:val="en-US" w:eastAsia="zh-CN"/>
        </w:rPr>
        <w:t xml:space="preserve"> Susan why she </w:t>
      </w:r>
      <w:r w:rsidR="00B147A0">
        <w:rPr>
          <w:rFonts w:asciiTheme="majorBidi" w:eastAsia="MS Mincho" w:hAnsiTheme="majorBidi" w:cstheme="majorBidi"/>
          <w:color w:val="000000"/>
          <w:sz w:val="22"/>
          <w:szCs w:val="22"/>
          <w:lang w:val="en-US" w:eastAsia="zh-CN"/>
        </w:rPr>
        <w:t>thinks</w:t>
      </w:r>
      <w:r w:rsidR="00B147A0" w:rsidRPr="00595307">
        <w:rPr>
          <w:rFonts w:asciiTheme="majorBidi" w:eastAsia="MS Mincho" w:hAnsiTheme="majorBidi" w:cstheme="majorBidi"/>
          <w:color w:val="000000"/>
          <w:sz w:val="22"/>
          <w:szCs w:val="22"/>
          <w:lang w:val="en-US" w:eastAsia="zh-CN"/>
        </w:rPr>
        <w:t xml:space="preserve"> </w:t>
      </w:r>
      <w:proofErr w:type="gramStart"/>
      <w:r w:rsidRPr="00595307">
        <w:rPr>
          <w:rFonts w:asciiTheme="majorBidi" w:eastAsia="MS Mincho" w:hAnsiTheme="majorBidi" w:cstheme="majorBidi"/>
          <w:color w:val="000000"/>
          <w:sz w:val="22"/>
          <w:szCs w:val="22"/>
          <w:lang w:val="en-US" w:eastAsia="zh-CN"/>
        </w:rPr>
        <w:t>that it was mostly women who applied for these positions</w:t>
      </w:r>
      <w:proofErr w:type="gramEnd"/>
      <w:r w:rsidRPr="00595307">
        <w:rPr>
          <w:rFonts w:asciiTheme="majorBidi" w:eastAsia="MS Mincho" w:hAnsiTheme="majorBidi" w:cstheme="majorBidi"/>
          <w:color w:val="000000"/>
          <w:sz w:val="22"/>
          <w:szCs w:val="22"/>
          <w:lang w:val="en-US" w:eastAsia="zh-CN"/>
        </w:rPr>
        <w:t>:</w:t>
      </w:r>
    </w:p>
    <w:p w14:paraId="185402C6"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0218C246"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“I think that is interesting too because women can see the great value it brings them in terms of having free membership and so on but the guys think ‘I’m just going to work harder and pay for it’ and still have some money left over.” (Susan, 25)</w:t>
      </w:r>
    </w:p>
    <w:p w14:paraId="018CF9B3"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0D696357" w14:textId="7777E270" w:rsidR="00D87F04" w:rsidRPr="00595307" w:rsidRDefault="00497314" w:rsidP="00497314">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This issue speaks of g</w:t>
      </w:r>
      <w:r w:rsidR="00975904">
        <w:rPr>
          <w:rFonts w:asciiTheme="majorBidi" w:eastAsia="MS Mincho" w:hAnsiTheme="majorBidi" w:cstheme="majorBidi"/>
          <w:color w:val="000000"/>
          <w:sz w:val="22"/>
          <w:szCs w:val="22"/>
          <w:lang w:val="en-US" w:eastAsia="zh-CN"/>
        </w:rPr>
        <w:t xml:space="preserve">ender roles </w:t>
      </w:r>
      <w:r>
        <w:rPr>
          <w:rFonts w:asciiTheme="majorBidi" w:eastAsia="MS Mincho" w:hAnsiTheme="majorBidi" w:cstheme="majorBidi"/>
          <w:color w:val="000000"/>
          <w:sz w:val="22"/>
          <w:szCs w:val="22"/>
          <w:lang w:val="en-US" w:eastAsia="zh-CN"/>
        </w:rPr>
        <w:t>in the workplace</w:t>
      </w:r>
      <w:r w:rsidR="00975904">
        <w:rPr>
          <w:rFonts w:asciiTheme="majorBidi" w:eastAsia="MS Mincho" w:hAnsiTheme="majorBidi" w:cstheme="majorBidi"/>
          <w:color w:val="000000"/>
          <w:sz w:val="22"/>
          <w:szCs w:val="22"/>
          <w:lang w:val="en-US" w:eastAsia="zh-CN"/>
        </w:rPr>
        <w:t xml:space="preserve">. </w:t>
      </w:r>
      <w:r>
        <w:rPr>
          <w:rFonts w:asciiTheme="majorBidi" w:eastAsia="MS Mincho" w:hAnsiTheme="majorBidi" w:cstheme="majorBidi"/>
          <w:color w:val="000000"/>
          <w:sz w:val="22"/>
          <w:szCs w:val="22"/>
          <w:lang w:val="en-US" w:eastAsia="zh-CN"/>
        </w:rPr>
        <w:t xml:space="preserve">Her explanation speaks of the wider structural conditions and her </w:t>
      </w:r>
      <w:r w:rsidR="00233D82">
        <w:rPr>
          <w:rFonts w:asciiTheme="majorBidi" w:eastAsia="MS Mincho" w:hAnsiTheme="majorBidi" w:cstheme="majorBidi"/>
          <w:color w:val="000000"/>
          <w:sz w:val="22"/>
          <w:szCs w:val="22"/>
          <w:lang w:val="en-US" w:eastAsia="zh-CN"/>
        </w:rPr>
        <w:t>perceived</w:t>
      </w:r>
      <w:r>
        <w:rPr>
          <w:rFonts w:asciiTheme="majorBidi" w:eastAsia="MS Mincho" w:hAnsiTheme="majorBidi" w:cstheme="majorBidi"/>
          <w:color w:val="000000"/>
          <w:sz w:val="22"/>
          <w:szCs w:val="22"/>
          <w:lang w:val="en-US" w:eastAsia="zh-CN"/>
        </w:rPr>
        <w:t xml:space="preserve"> differences between men and women at work. It also</w:t>
      </w:r>
      <w:r w:rsidR="00D87F04" w:rsidRPr="00595307">
        <w:rPr>
          <w:rFonts w:asciiTheme="majorBidi" w:eastAsia="MS Mincho" w:hAnsiTheme="majorBidi" w:cstheme="majorBidi"/>
          <w:color w:val="000000"/>
          <w:sz w:val="22"/>
          <w:szCs w:val="22"/>
          <w:lang w:val="en-US" w:eastAsia="zh-CN"/>
        </w:rPr>
        <w:t xml:space="preserve"> speak</w:t>
      </w:r>
      <w:r>
        <w:rPr>
          <w:rFonts w:asciiTheme="majorBidi" w:eastAsia="MS Mincho" w:hAnsiTheme="majorBidi" w:cstheme="majorBidi"/>
          <w:color w:val="000000"/>
          <w:sz w:val="22"/>
          <w:szCs w:val="22"/>
          <w:lang w:val="en-US" w:eastAsia="zh-CN"/>
        </w:rPr>
        <w:t>s</w:t>
      </w:r>
      <w:r w:rsidR="00D87F04" w:rsidRPr="00595307">
        <w:rPr>
          <w:rFonts w:asciiTheme="majorBidi" w:eastAsia="MS Mincho" w:hAnsiTheme="majorBidi" w:cstheme="majorBidi"/>
          <w:color w:val="000000"/>
          <w:sz w:val="22"/>
          <w:szCs w:val="22"/>
          <w:lang w:val="en-US" w:eastAsia="zh-CN"/>
        </w:rPr>
        <w:t xml:space="preserve"> of her situated agency, which is </w:t>
      </w:r>
      <w:r w:rsidR="00233D82" w:rsidRPr="00595307">
        <w:rPr>
          <w:rFonts w:asciiTheme="majorBidi" w:eastAsia="MS Mincho" w:hAnsiTheme="majorBidi" w:cstheme="majorBidi"/>
          <w:color w:val="000000"/>
          <w:sz w:val="22"/>
          <w:szCs w:val="22"/>
          <w:lang w:val="en-US" w:eastAsia="zh-CN"/>
        </w:rPr>
        <w:t>the basis of her freedom</w:t>
      </w:r>
      <w:r w:rsidR="00233D82" w:rsidRPr="00595307" w:rsidDel="00233D82">
        <w:rPr>
          <w:rFonts w:asciiTheme="majorBidi" w:eastAsia="MS Mincho" w:hAnsiTheme="majorBidi" w:cstheme="majorBidi"/>
          <w:color w:val="000000"/>
          <w:sz w:val="22"/>
          <w:szCs w:val="22"/>
          <w:lang w:val="en-US" w:eastAsia="zh-CN"/>
        </w:rPr>
        <w:t xml:space="preserve"> </w:t>
      </w:r>
      <w:r w:rsidR="00233D82">
        <w:rPr>
          <w:rFonts w:asciiTheme="majorBidi" w:eastAsia="MS Mincho" w:hAnsiTheme="majorBidi" w:cstheme="majorBidi"/>
          <w:color w:val="000000"/>
          <w:sz w:val="22"/>
          <w:szCs w:val="22"/>
          <w:lang w:val="en-US" w:eastAsia="zh-CN"/>
        </w:rPr>
        <w:t xml:space="preserve">as well as </w:t>
      </w:r>
      <w:r w:rsidR="00D87F04" w:rsidRPr="00595307">
        <w:rPr>
          <w:rFonts w:asciiTheme="majorBidi" w:eastAsia="MS Mincho" w:hAnsiTheme="majorBidi" w:cstheme="majorBidi"/>
          <w:color w:val="000000"/>
          <w:sz w:val="22"/>
          <w:szCs w:val="22"/>
          <w:lang w:val="en-US" w:eastAsia="zh-CN"/>
        </w:rPr>
        <w:t>the starting point of her choices and, source of her limitations (Vera-Gray 2016). She has the freedom to be an entrepreneur, and in some cases her gender benefits her when dealing with male clients. She is, however, constrained given society’s expectation</w:t>
      </w:r>
      <w:r w:rsidR="00233D82">
        <w:rPr>
          <w:rFonts w:asciiTheme="majorBidi" w:eastAsia="MS Mincho" w:hAnsiTheme="majorBidi" w:cstheme="majorBidi"/>
          <w:color w:val="000000"/>
          <w:sz w:val="22"/>
          <w:szCs w:val="22"/>
          <w:lang w:val="en-US" w:eastAsia="zh-CN"/>
        </w:rPr>
        <w:t>s</w:t>
      </w:r>
      <w:r w:rsidR="00D87F04" w:rsidRPr="00595307">
        <w:rPr>
          <w:rFonts w:asciiTheme="majorBidi" w:eastAsia="MS Mincho" w:hAnsiTheme="majorBidi" w:cstheme="majorBidi"/>
          <w:color w:val="000000"/>
          <w:sz w:val="22"/>
          <w:szCs w:val="22"/>
          <w:lang w:val="en-US" w:eastAsia="zh-CN"/>
        </w:rPr>
        <w:t xml:space="preserve"> of wom</w:t>
      </w:r>
      <w:r w:rsidR="00233D82">
        <w:rPr>
          <w:rFonts w:asciiTheme="majorBidi" w:eastAsia="MS Mincho" w:hAnsiTheme="majorBidi" w:cstheme="majorBidi"/>
          <w:color w:val="000000"/>
          <w:sz w:val="22"/>
          <w:szCs w:val="22"/>
          <w:lang w:val="en-US" w:eastAsia="zh-CN"/>
        </w:rPr>
        <w:t>e</w:t>
      </w:r>
      <w:r w:rsidR="00D87F04" w:rsidRPr="00595307">
        <w:rPr>
          <w:rFonts w:asciiTheme="majorBidi" w:eastAsia="MS Mincho" w:hAnsiTheme="majorBidi" w:cstheme="majorBidi"/>
          <w:color w:val="000000"/>
          <w:sz w:val="22"/>
          <w:szCs w:val="22"/>
          <w:lang w:val="en-US" w:eastAsia="zh-CN"/>
        </w:rPr>
        <w:t>n.</w:t>
      </w:r>
      <w:r>
        <w:rPr>
          <w:rFonts w:asciiTheme="majorBidi" w:eastAsia="MS Mincho" w:hAnsiTheme="majorBidi" w:cstheme="majorBidi"/>
          <w:color w:val="000000"/>
          <w:sz w:val="22"/>
          <w:szCs w:val="22"/>
          <w:lang w:val="en-US" w:eastAsia="zh-CN"/>
        </w:rPr>
        <w:t xml:space="preserve"> This constraint has been internalized and is constitutive of her agency (</w:t>
      </w:r>
      <w:proofErr w:type="spellStart"/>
      <w:r>
        <w:rPr>
          <w:rFonts w:asciiTheme="majorBidi" w:eastAsia="MS Mincho" w:hAnsiTheme="majorBidi" w:cstheme="majorBidi"/>
          <w:color w:val="000000"/>
          <w:sz w:val="22"/>
          <w:szCs w:val="22"/>
          <w:lang w:val="en-US" w:eastAsia="zh-CN"/>
        </w:rPr>
        <w:t>Poveda</w:t>
      </w:r>
      <w:proofErr w:type="spellEnd"/>
      <w:r>
        <w:rPr>
          <w:rFonts w:asciiTheme="majorBidi" w:eastAsia="MS Mincho" w:hAnsiTheme="majorBidi" w:cstheme="majorBidi"/>
          <w:color w:val="000000"/>
          <w:sz w:val="22"/>
          <w:szCs w:val="22"/>
          <w:lang w:val="en-US" w:eastAsia="zh-CN"/>
        </w:rPr>
        <w:t xml:space="preserve"> &amp; Roberts 2017)</w:t>
      </w:r>
      <w:r w:rsidR="00233D82">
        <w:rPr>
          <w:rFonts w:asciiTheme="majorBidi" w:eastAsia="MS Mincho" w:hAnsiTheme="majorBidi" w:cstheme="majorBidi"/>
          <w:color w:val="000000"/>
          <w:sz w:val="22"/>
          <w:szCs w:val="22"/>
          <w:lang w:val="en-US" w:eastAsia="zh-CN"/>
        </w:rPr>
        <w:t>.</w:t>
      </w:r>
    </w:p>
    <w:p w14:paraId="1F14B5A6" w14:textId="77777777" w:rsidR="00734754" w:rsidRPr="00595307" w:rsidRDefault="00734754" w:rsidP="0009273C">
      <w:pPr>
        <w:spacing w:line="240" w:lineRule="auto"/>
        <w:jc w:val="both"/>
        <w:rPr>
          <w:rFonts w:asciiTheme="majorBidi" w:eastAsia="MS Mincho" w:hAnsiTheme="majorBidi" w:cstheme="majorBidi"/>
          <w:color w:val="000000"/>
          <w:sz w:val="22"/>
          <w:szCs w:val="22"/>
          <w:lang w:val="en-US" w:eastAsia="zh-CN"/>
        </w:rPr>
      </w:pPr>
    </w:p>
    <w:p w14:paraId="78895C9B" w14:textId="755255F1" w:rsidR="00D87F04" w:rsidRDefault="00F51A99" w:rsidP="0009273C">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For these women, t</w:t>
      </w:r>
      <w:r w:rsidR="00D87F04" w:rsidRPr="00595307">
        <w:rPr>
          <w:rFonts w:asciiTheme="majorBidi" w:eastAsia="MS Mincho" w:hAnsiTheme="majorBidi" w:cstheme="majorBidi"/>
          <w:color w:val="000000"/>
          <w:sz w:val="22"/>
          <w:szCs w:val="22"/>
          <w:lang w:val="en-US" w:eastAsia="zh-CN"/>
        </w:rPr>
        <w:t>he gender construction at this hub is much more inclusive than their previous jobs, despite their gender, race, nationality. The literature in innovation has been largely developed as predominantly reinforcing masculinity as the norm; and because of this there are problematic implications in its application. In this particular case, a perception of gender inequality does exist. The respondents do recogni</w:t>
      </w:r>
      <w:r w:rsidR="00497314">
        <w:rPr>
          <w:rFonts w:asciiTheme="majorBidi" w:eastAsia="MS Mincho" w:hAnsiTheme="majorBidi" w:cstheme="majorBidi"/>
          <w:color w:val="000000"/>
          <w:sz w:val="22"/>
          <w:szCs w:val="22"/>
          <w:lang w:val="en-US" w:eastAsia="zh-CN"/>
        </w:rPr>
        <w:t>z</w:t>
      </w:r>
      <w:r w:rsidR="00D87F04" w:rsidRPr="00595307">
        <w:rPr>
          <w:rFonts w:asciiTheme="majorBidi" w:eastAsia="MS Mincho" w:hAnsiTheme="majorBidi" w:cstheme="majorBidi"/>
          <w:color w:val="000000"/>
          <w:sz w:val="22"/>
          <w:szCs w:val="22"/>
          <w:lang w:val="en-US" w:eastAsia="zh-CN"/>
        </w:rPr>
        <w:t xml:space="preserve">e other places and fields are discriminatory of their gender, but the hub does not represent a space where that happens. If anything, it represents a space where their gender or their </w:t>
      </w:r>
      <w:r w:rsidR="00734754" w:rsidRPr="00595307">
        <w:rPr>
          <w:rFonts w:asciiTheme="majorBidi" w:eastAsia="MS Mincho" w:hAnsiTheme="majorBidi" w:cstheme="majorBidi"/>
          <w:color w:val="000000"/>
          <w:sz w:val="22"/>
          <w:szCs w:val="22"/>
          <w:lang w:val="en-US" w:eastAsia="zh-CN"/>
        </w:rPr>
        <w:t>nationality</w:t>
      </w:r>
      <w:r w:rsidR="00D87F04" w:rsidRPr="00595307">
        <w:rPr>
          <w:rFonts w:asciiTheme="majorBidi" w:eastAsia="MS Mincho" w:hAnsiTheme="majorBidi" w:cstheme="majorBidi"/>
          <w:color w:val="000000"/>
          <w:sz w:val="22"/>
          <w:szCs w:val="22"/>
          <w:lang w:val="en-US" w:eastAsia="zh-CN"/>
        </w:rPr>
        <w:t xml:space="preserve"> do</w:t>
      </w:r>
      <w:r>
        <w:rPr>
          <w:rFonts w:asciiTheme="majorBidi" w:eastAsia="MS Mincho" w:hAnsiTheme="majorBidi" w:cstheme="majorBidi"/>
          <w:color w:val="000000"/>
          <w:sz w:val="22"/>
          <w:szCs w:val="22"/>
          <w:lang w:val="en-US" w:eastAsia="zh-CN"/>
        </w:rPr>
        <w:t>es</w:t>
      </w:r>
      <w:r w:rsidR="00D87F04" w:rsidRPr="00595307">
        <w:rPr>
          <w:rFonts w:asciiTheme="majorBidi" w:eastAsia="MS Mincho" w:hAnsiTheme="majorBidi" w:cstheme="majorBidi"/>
          <w:color w:val="000000"/>
          <w:sz w:val="22"/>
          <w:szCs w:val="22"/>
          <w:lang w:val="en-US" w:eastAsia="zh-CN"/>
        </w:rPr>
        <w:t xml:space="preserve"> not affect their work as it </w:t>
      </w:r>
      <w:r>
        <w:rPr>
          <w:rFonts w:asciiTheme="majorBidi" w:eastAsia="MS Mincho" w:hAnsiTheme="majorBidi" w:cstheme="majorBidi"/>
          <w:color w:val="000000"/>
          <w:sz w:val="22"/>
          <w:szCs w:val="22"/>
          <w:lang w:val="en-US" w:eastAsia="zh-CN"/>
        </w:rPr>
        <w:t>did</w:t>
      </w:r>
      <w:r w:rsidR="00D87F04" w:rsidRPr="00595307">
        <w:rPr>
          <w:rFonts w:asciiTheme="majorBidi" w:eastAsia="MS Mincho" w:hAnsiTheme="majorBidi" w:cstheme="majorBidi"/>
          <w:color w:val="000000"/>
          <w:sz w:val="22"/>
          <w:szCs w:val="22"/>
          <w:lang w:val="en-US" w:eastAsia="zh-CN"/>
        </w:rPr>
        <w:t xml:space="preserve"> in other more conventional settings. In this respect, there is enough reason to consider that this hub has managed to provide a space where its female members do not perceive a sense of discrimination, despite the overall institutional constraints </w:t>
      </w:r>
      <w:r>
        <w:rPr>
          <w:rFonts w:asciiTheme="majorBidi" w:eastAsia="MS Mincho" w:hAnsiTheme="majorBidi" w:cstheme="majorBidi"/>
          <w:color w:val="000000"/>
          <w:sz w:val="22"/>
          <w:szCs w:val="22"/>
          <w:lang w:val="en-US" w:eastAsia="zh-CN"/>
        </w:rPr>
        <w:t>facing women in t</w:t>
      </w:r>
      <w:r w:rsidR="00D87F04" w:rsidRPr="00595307">
        <w:rPr>
          <w:rFonts w:asciiTheme="majorBidi" w:eastAsia="MS Mincho" w:hAnsiTheme="majorBidi" w:cstheme="majorBidi"/>
          <w:color w:val="000000"/>
          <w:sz w:val="22"/>
          <w:szCs w:val="22"/>
          <w:lang w:val="en-US" w:eastAsia="zh-CN"/>
        </w:rPr>
        <w:t xml:space="preserve">he social context.  </w:t>
      </w:r>
    </w:p>
    <w:p w14:paraId="2596BAC5" w14:textId="77777777" w:rsidR="00543502" w:rsidRPr="00595307" w:rsidRDefault="00543502" w:rsidP="0009273C">
      <w:pPr>
        <w:spacing w:line="240" w:lineRule="auto"/>
        <w:jc w:val="both"/>
        <w:rPr>
          <w:rFonts w:asciiTheme="majorBidi" w:eastAsia="MS Mincho" w:hAnsiTheme="majorBidi" w:cstheme="majorBidi"/>
          <w:color w:val="000000"/>
          <w:sz w:val="22"/>
          <w:szCs w:val="22"/>
          <w:lang w:val="en-US" w:eastAsia="zh-CN"/>
        </w:rPr>
      </w:pPr>
    </w:p>
    <w:p w14:paraId="48B2B0D0" w14:textId="2A81BDD4"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Susan also believe</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that members of the hub </w:t>
      </w:r>
      <w:r w:rsidR="00B147A0">
        <w:rPr>
          <w:rFonts w:asciiTheme="majorBidi" w:eastAsia="MS Mincho" w:hAnsiTheme="majorBidi" w:cstheme="majorBidi"/>
          <w:color w:val="000000"/>
          <w:sz w:val="22"/>
          <w:szCs w:val="22"/>
          <w:lang w:val="en-US" w:eastAsia="zh-CN"/>
        </w:rPr>
        <w:t>are</w:t>
      </w:r>
      <w:r w:rsidR="00F51A99"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forward thinkers and people who </w:t>
      </w:r>
      <w:r w:rsidR="00B147A0">
        <w:rPr>
          <w:rFonts w:asciiTheme="majorBidi" w:eastAsia="MS Mincho" w:hAnsiTheme="majorBidi" w:cstheme="majorBidi"/>
          <w:color w:val="000000"/>
          <w:sz w:val="22"/>
          <w:szCs w:val="22"/>
          <w:lang w:val="en-US" w:eastAsia="zh-CN"/>
        </w:rPr>
        <w:t>are</w:t>
      </w:r>
      <w:r w:rsidR="00F51A99"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able to really make a difference:</w:t>
      </w:r>
    </w:p>
    <w:p w14:paraId="00596BE6"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0A35FF98"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“I think the people who are in the hub are a lot more adult and a lot more forward-looking. They’re not so backwards thinking, I think it’s a bit old-fashioned to think that girls cannot do as good as boys.” (Susan, 25) </w:t>
      </w:r>
    </w:p>
    <w:p w14:paraId="7BD047A4"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549B3080" w14:textId="4A8D19E8" w:rsidR="00D87F04" w:rsidRPr="00595307"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However, not every hub enables an inclusive environment for women as this particular hub. Our second case presents a very different situation for its female members.</w:t>
      </w:r>
    </w:p>
    <w:p w14:paraId="60A086E0" w14:textId="77777777" w:rsidR="00D87F04" w:rsidRPr="00595307" w:rsidRDefault="00D87F04" w:rsidP="0009273C">
      <w:pPr>
        <w:pStyle w:val="Heading2"/>
        <w:numPr>
          <w:ilvl w:val="1"/>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 xml:space="preserve">Lusaka Innovation hub </w:t>
      </w:r>
    </w:p>
    <w:p w14:paraId="09631A31" w14:textId="4E5C3366" w:rsidR="00D87F04" w:rsidRDefault="00543502" w:rsidP="00543502">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 xml:space="preserve">This hub was founded </w:t>
      </w:r>
      <w:r w:rsidRPr="00595307">
        <w:rPr>
          <w:rFonts w:asciiTheme="majorBidi" w:eastAsia="MS Mincho" w:hAnsiTheme="majorBidi" w:cstheme="majorBidi"/>
          <w:color w:val="000000"/>
          <w:sz w:val="22"/>
          <w:szCs w:val="22"/>
          <w:lang w:val="en-US" w:eastAsia="zh-CN"/>
        </w:rPr>
        <w:t>in 2011</w:t>
      </w:r>
      <w:r>
        <w:rPr>
          <w:rFonts w:asciiTheme="majorBidi" w:eastAsia="MS Mincho" w:hAnsiTheme="majorBidi" w:cstheme="majorBidi"/>
          <w:color w:val="000000"/>
          <w:sz w:val="22"/>
          <w:szCs w:val="22"/>
          <w:lang w:val="en-US" w:eastAsia="zh-CN"/>
        </w:rPr>
        <w:t xml:space="preserve"> by f</w:t>
      </w:r>
      <w:r w:rsidR="00D87F04" w:rsidRPr="00595307">
        <w:rPr>
          <w:rFonts w:asciiTheme="majorBidi" w:eastAsia="MS Mincho" w:hAnsiTheme="majorBidi" w:cstheme="majorBidi"/>
          <w:color w:val="000000"/>
          <w:sz w:val="22"/>
          <w:szCs w:val="22"/>
          <w:lang w:val="en-US" w:eastAsia="zh-CN"/>
        </w:rPr>
        <w:t xml:space="preserve">our middle-class urban men with a university degree. It </w:t>
      </w:r>
      <w:r w:rsidR="0080652D">
        <w:rPr>
          <w:rFonts w:asciiTheme="majorBidi" w:eastAsia="MS Mincho" w:hAnsiTheme="majorBidi" w:cstheme="majorBidi"/>
          <w:color w:val="000000"/>
          <w:sz w:val="22"/>
          <w:szCs w:val="22"/>
          <w:lang w:val="en-US" w:eastAsia="zh-CN"/>
        </w:rPr>
        <w:t>is</w:t>
      </w:r>
      <w:r w:rsidR="0080652D"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 xml:space="preserve">the only innovation hub in the country. The same year the hub was founded, three female members raised their concerns about the lack of women working on technology and decided to form a network of women in ICT, to both empower and encourage more women to work in technology </w:t>
      </w:r>
      <w:bookmarkStart w:id="38" w:name="Mendeley_Bookmark_kJK6VeoQWp"/>
      <w:r w:rsidR="00EC75CD" w:rsidRPr="00595307">
        <w:rPr>
          <w:rFonts w:asciiTheme="majorBidi" w:eastAsia="MS Mincho" w:hAnsiTheme="majorBidi" w:cstheme="majorBidi"/>
          <w:color w:val="000000"/>
          <w:sz w:val="22"/>
          <w:szCs w:val="22"/>
          <w:lang w:val="en-US" w:eastAsia="zh-CN"/>
        </w:rPr>
        <w:t>(Roberts</w:t>
      </w:r>
      <w:r w:rsidR="00D87F04" w:rsidRPr="00595307">
        <w:rPr>
          <w:rFonts w:asciiTheme="majorBidi" w:eastAsia="MS Mincho" w:hAnsiTheme="majorBidi" w:cstheme="majorBidi"/>
          <w:color w:val="000000"/>
          <w:sz w:val="22"/>
          <w:szCs w:val="22"/>
          <w:lang w:val="en-US" w:eastAsia="zh-CN"/>
        </w:rPr>
        <w:t xml:space="preserve"> 2016)</w:t>
      </w:r>
      <w:bookmarkEnd w:id="38"/>
      <w:r w:rsidR="00D87F04" w:rsidRPr="00595307">
        <w:rPr>
          <w:rFonts w:asciiTheme="majorBidi" w:eastAsia="MS Mincho" w:hAnsiTheme="majorBidi" w:cstheme="majorBidi"/>
          <w:color w:val="000000"/>
          <w:sz w:val="22"/>
          <w:szCs w:val="22"/>
          <w:lang w:val="en-US" w:eastAsia="zh-CN"/>
        </w:rPr>
        <w:t>. Cindy, one of the co-founders</w:t>
      </w:r>
      <w:r w:rsidR="0080652D">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 xml:space="preserve"> asserted that the need to have more women in technology was related to wider societal imbalances:</w:t>
      </w:r>
    </w:p>
    <w:p w14:paraId="0F7F3D88"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39F082F9"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because our culture teaches women to be quiet and be passive and not to be rowdy. If you talk too much then you’re perceived to be proud. So I would say, I’m speaking mostly in the workplace, but then in general, our culture is very oppressive of women.” (Cindy, 27)</w:t>
      </w:r>
    </w:p>
    <w:p w14:paraId="1F683544"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5ADD54A2" w14:textId="3AFC4A1C"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This women’s network </w:t>
      </w:r>
      <w:r w:rsidR="00B147A0">
        <w:rPr>
          <w:rFonts w:asciiTheme="majorBidi" w:eastAsia="MS Mincho" w:hAnsiTheme="majorBidi" w:cstheme="majorBidi"/>
          <w:color w:val="000000"/>
          <w:sz w:val="22"/>
          <w:szCs w:val="22"/>
          <w:lang w:val="en-US" w:eastAsia="zh-CN"/>
        </w:rPr>
        <w:t>is</w:t>
      </w:r>
      <w:r w:rsidR="00DA6534"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going against these parameters and trying to empower women and educate them so they </w:t>
      </w:r>
      <w:r w:rsidR="00B147A0">
        <w:rPr>
          <w:rFonts w:asciiTheme="majorBidi" w:eastAsia="MS Mincho" w:hAnsiTheme="majorBidi" w:cstheme="majorBidi"/>
          <w:color w:val="000000"/>
          <w:sz w:val="22"/>
          <w:szCs w:val="22"/>
          <w:lang w:val="en-US" w:eastAsia="zh-CN"/>
        </w:rPr>
        <w:t>can</w:t>
      </w:r>
      <w:r w:rsidR="00DA6534"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make their own </w:t>
      </w:r>
      <w:r w:rsidR="00DA6534">
        <w:rPr>
          <w:rFonts w:asciiTheme="majorBidi" w:eastAsia="MS Mincho" w:hAnsiTheme="majorBidi" w:cstheme="majorBidi"/>
          <w:color w:val="000000"/>
          <w:sz w:val="22"/>
          <w:szCs w:val="22"/>
          <w:lang w:val="en-US" w:eastAsia="zh-CN"/>
        </w:rPr>
        <w:t xml:space="preserve">career </w:t>
      </w:r>
      <w:r w:rsidRPr="00595307">
        <w:rPr>
          <w:rFonts w:asciiTheme="majorBidi" w:eastAsia="MS Mincho" w:hAnsiTheme="majorBidi" w:cstheme="majorBidi"/>
          <w:color w:val="000000"/>
          <w:sz w:val="22"/>
          <w:szCs w:val="22"/>
          <w:lang w:val="en-US" w:eastAsia="zh-CN"/>
        </w:rPr>
        <w:t>choices</w:t>
      </w:r>
      <w:r w:rsidR="00497314">
        <w:rPr>
          <w:rFonts w:asciiTheme="majorBidi" w:eastAsia="MS Mincho" w:hAnsiTheme="majorBidi" w:cstheme="majorBidi"/>
          <w:color w:val="000000"/>
          <w:sz w:val="22"/>
          <w:szCs w:val="22"/>
          <w:lang w:val="en-US" w:eastAsia="zh-CN"/>
        </w:rPr>
        <w:t>. They organiz</w:t>
      </w:r>
      <w:r w:rsidR="00B147A0">
        <w:rPr>
          <w:rFonts w:asciiTheme="majorBidi" w:eastAsia="MS Mincho" w:hAnsiTheme="majorBidi" w:cstheme="majorBidi"/>
          <w:color w:val="000000"/>
          <w:sz w:val="22"/>
          <w:szCs w:val="22"/>
          <w:lang w:val="en-US" w:eastAsia="zh-CN"/>
        </w:rPr>
        <w:t>e</w:t>
      </w:r>
      <w:r w:rsidRPr="00595307">
        <w:rPr>
          <w:rFonts w:asciiTheme="majorBidi" w:eastAsia="MS Mincho" w:hAnsiTheme="majorBidi" w:cstheme="majorBidi"/>
          <w:color w:val="000000"/>
          <w:sz w:val="22"/>
          <w:szCs w:val="22"/>
          <w:lang w:val="en-US" w:eastAsia="zh-CN"/>
        </w:rPr>
        <w:t xml:space="preserve"> workshops, training and events for women in technology, as well as women interested in technology. </w:t>
      </w:r>
      <w:proofErr w:type="gramStart"/>
      <w:r w:rsidRPr="00595307">
        <w:rPr>
          <w:rFonts w:asciiTheme="majorBidi" w:eastAsia="MS Mincho" w:hAnsiTheme="majorBidi" w:cstheme="majorBidi"/>
          <w:color w:val="000000"/>
          <w:sz w:val="22"/>
          <w:szCs w:val="22"/>
          <w:lang w:val="en-US" w:eastAsia="zh-CN"/>
        </w:rPr>
        <w:t>As a result</w:t>
      </w:r>
      <w:proofErr w:type="gramEnd"/>
      <w:r w:rsidRPr="00595307">
        <w:rPr>
          <w:rFonts w:asciiTheme="majorBidi" w:eastAsia="MS Mincho" w:hAnsiTheme="majorBidi" w:cstheme="majorBidi"/>
          <w:color w:val="000000"/>
          <w:sz w:val="22"/>
          <w:szCs w:val="22"/>
          <w:lang w:val="en-US" w:eastAsia="zh-CN"/>
        </w:rPr>
        <w:t xml:space="preserve"> of this</w:t>
      </w:r>
      <w:r w:rsidR="00DA6534">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participants learn digital skills, develop mobile applications for women’s rights, </w:t>
      </w:r>
      <w:r w:rsidR="00B147A0">
        <w:rPr>
          <w:rFonts w:asciiTheme="majorBidi" w:eastAsia="MS Mincho" w:hAnsiTheme="majorBidi" w:cstheme="majorBidi"/>
          <w:color w:val="000000"/>
          <w:sz w:val="22"/>
          <w:szCs w:val="22"/>
          <w:lang w:val="en-US" w:eastAsia="zh-CN"/>
        </w:rPr>
        <w:t>make</w:t>
      </w:r>
      <w:r w:rsidR="00B147A0"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training videos to di</w:t>
      </w:r>
      <w:r w:rsidR="00497314">
        <w:rPr>
          <w:rFonts w:asciiTheme="majorBidi" w:eastAsia="MS Mincho" w:hAnsiTheme="majorBidi" w:cstheme="majorBidi"/>
          <w:color w:val="000000"/>
          <w:sz w:val="22"/>
          <w:szCs w:val="22"/>
          <w:lang w:val="en-US" w:eastAsia="zh-CN"/>
        </w:rPr>
        <w:t>scuss women’s issues and organiz</w:t>
      </w:r>
      <w:r w:rsidRPr="00595307">
        <w:rPr>
          <w:rFonts w:asciiTheme="majorBidi" w:eastAsia="MS Mincho" w:hAnsiTheme="majorBidi" w:cstheme="majorBidi"/>
          <w:color w:val="000000"/>
          <w:sz w:val="22"/>
          <w:szCs w:val="22"/>
          <w:lang w:val="en-US" w:eastAsia="zh-CN"/>
        </w:rPr>
        <w:t xml:space="preserve">e workshops before bigger </w:t>
      </w:r>
      <w:r w:rsidR="007D556F">
        <w:rPr>
          <w:rFonts w:asciiTheme="majorBidi" w:eastAsia="MS Mincho" w:hAnsiTheme="majorBidi" w:cstheme="majorBidi"/>
          <w:color w:val="000000"/>
          <w:sz w:val="22"/>
          <w:szCs w:val="22"/>
          <w:lang w:val="en-US" w:eastAsia="zh-CN"/>
        </w:rPr>
        <w:t xml:space="preserve">mixed-gender </w:t>
      </w:r>
      <w:r w:rsidRPr="00595307">
        <w:rPr>
          <w:rFonts w:asciiTheme="majorBidi" w:eastAsia="MS Mincho" w:hAnsiTheme="majorBidi" w:cstheme="majorBidi"/>
          <w:color w:val="000000"/>
          <w:sz w:val="22"/>
          <w:szCs w:val="22"/>
          <w:lang w:val="en-US" w:eastAsia="zh-CN"/>
        </w:rPr>
        <w:t xml:space="preserve">events to target </w:t>
      </w:r>
      <w:r w:rsidR="007D556F" w:rsidRPr="00595307">
        <w:rPr>
          <w:rFonts w:asciiTheme="majorBidi" w:eastAsia="MS Mincho" w:hAnsiTheme="majorBidi" w:cstheme="majorBidi"/>
          <w:color w:val="000000"/>
          <w:sz w:val="22"/>
          <w:szCs w:val="22"/>
          <w:lang w:val="en-US" w:eastAsia="zh-CN"/>
        </w:rPr>
        <w:t xml:space="preserve">women </w:t>
      </w:r>
      <w:r w:rsidRPr="00595307">
        <w:rPr>
          <w:rFonts w:asciiTheme="majorBidi" w:eastAsia="MS Mincho" w:hAnsiTheme="majorBidi" w:cstheme="majorBidi"/>
          <w:color w:val="000000"/>
          <w:sz w:val="22"/>
          <w:szCs w:val="22"/>
          <w:lang w:val="en-US" w:eastAsia="zh-CN"/>
        </w:rPr>
        <w:t xml:space="preserve">specifically. </w:t>
      </w:r>
    </w:p>
    <w:p w14:paraId="4AA98B13" w14:textId="77777777" w:rsidR="00DA6534" w:rsidRPr="00595307" w:rsidRDefault="00DA6534" w:rsidP="0009273C">
      <w:pPr>
        <w:spacing w:line="240" w:lineRule="auto"/>
        <w:jc w:val="both"/>
        <w:rPr>
          <w:rFonts w:asciiTheme="majorBidi" w:eastAsia="MS Mincho" w:hAnsiTheme="majorBidi" w:cstheme="majorBidi"/>
          <w:color w:val="000000"/>
          <w:sz w:val="22"/>
          <w:szCs w:val="22"/>
          <w:lang w:val="en-US" w:eastAsia="zh-CN"/>
        </w:rPr>
      </w:pPr>
    </w:p>
    <w:p w14:paraId="7804C44F" w14:textId="79D5E808" w:rsidR="00D87F04" w:rsidRPr="00595307"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The stories presented here are from two female members of the network: Vicky (25), a technology expert who ha</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lived in Lusaka her whole life and </w:t>
      </w:r>
      <w:r w:rsidR="00B147A0">
        <w:rPr>
          <w:rFonts w:asciiTheme="majorBidi" w:eastAsia="MS Mincho" w:hAnsiTheme="majorBidi" w:cstheme="majorBidi"/>
          <w:color w:val="000000"/>
          <w:sz w:val="22"/>
          <w:szCs w:val="22"/>
          <w:lang w:val="en-US" w:eastAsia="zh-CN"/>
        </w:rPr>
        <w:t>is</w:t>
      </w:r>
      <w:r w:rsidR="007D556F"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involved in various projects at the hub; and Gemma (23), a nurse student, born and raised in rural Zambia who attend</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special all</w:t>
      </w:r>
      <w:r w:rsidR="007D556F">
        <w:rPr>
          <w:rFonts w:asciiTheme="majorBidi" w:eastAsia="MS Mincho" w:hAnsiTheme="majorBidi" w:cstheme="majorBidi"/>
          <w:color w:val="000000"/>
          <w:sz w:val="22"/>
          <w:szCs w:val="22"/>
          <w:lang w:val="en-US" w:eastAsia="zh-CN"/>
        </w:rPr>
        <w:t>-female</w:t>
      </w:r>
      <w:r w:rsidRPr="00595307">
        <w:rPr>
          <w:rFonts w:asciiTheme="majorBidi" w:eastAsia="MS Mincho" w:hAnsiTheme="majorBidi" w:cstheme="majorBidi"/>
          <w:color w:val="000000"/>
          <w:sz w:val="22"/>
          <w:szCs w:val="22"/>
          <w:lang w:val="en-US" w:eastAsia="zh-CN"/>
        </w:rPr>
        <w:t xml:space="preserve"> events at the hub.</w:t>
      </w:r>
    </w:p>
    <w:p w14:paraId="69EBF565" w14:textId="77777777" w:rsidR="00D87F04" w:rsidRPr="00595307" w:rsidRDefault="00D87F04" w:rsidP="0009273C">
      <w:pPr>
        <w:pStyle w:val="Heading3"/>
        <w:numPr>
          <w:ilvl w:val="2"/>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 xml:space="preserve">Tension between freedom and constraint </w:t>
      </w:r>
    </w:p>
    <w:p w14:paraId="1C3216B5" w14:textId="4D0DDCE3"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Vicky </w:t>
      </w:r>
      <w:r w:rsidR="00B147A0">
        <w:rPr>
          <w:rFonts w:asciiTheme="majorBidi" w:eastAsia="MS Mincho" w:hAnsiTheme="majorBidi" w:cstheme="majorBidi"/>
          <w:color w:val="000000"/>
          <w:sz w:val="22"/>
          <w:szCs w:val="22"/>
          <w:lang w:val="en-US" w:eastAsia="zh-CN"/>
        </w:rPr>
        <w:t>comes</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from a middle-class family and was raised in urban Z</w:t>
      </w:r>
      <w:r w:rsidR="00C60F59">
        <w:rPr>
          <w:rFonts w:asciiTheme="majorBidi" w:eastAsia="MS Mincho" w:hAnsiTheme="majorBidi" w:cstheme="majorBidi"/>
          <w:color w:val="000000"/>
          <w:sz w:val="22"/>
          <w:szCs w:val="22"/>
          <w:lang w:val="en-US" w:eastAsia="zh-CN"/>
        </w:rPr>
        <w:t xml:space="preserve">ambia. She </w:t>
      </w:r>
      <w:r w:rsidR="00B147A0">
        <w:rPr>
          <w:rFonts w:asciiTheme="majorBidi" w:eastAsia="MS Mincho" w:hAnsiTheme="majorBidi" w:cstheme="majorBidi"/>
          <w:color w:val="000000"/>
          <w:sz w:val="22"/>
          <w:szCs w:val="22"/>
          <w:lang w:val="en-US" w:eastAsia="zh-CN"/>
        </w:rPr>
        <w:t>is</w:t>
      </w:r>
      <w:r w:rsidR="00441783">
        <w:rPr>
          <w:rFonts w:asciiTheme="majorBidi" w:eastAsia="MS Mincho" w:hAnsiTheme="majorBidi" w:cstheme="majorBidi"/>
          <w:color w:val="000000"/>
          <w:sz w:val="22"/>
          <w:szCs w:val="22"/>
          <w:lang w:val="en-US" w:eastAsia="zh-CN"/>
        </w:rPr>
        <w:t xml:space="preserve"> </w:t>
      </w:r>
      <w:r w:rsidR="00C60F59">
        <w:rPr>
          <w:rFonts w:asciiTheme="majorBidi" w:eastAsia="MS Mincho" w:hAnsiTheme="majorBidi" w:cstheme="majorBidi"/>
          <w:color w:val="000000"/>
          <w:sz w:val="22"/>
          <w:szCs w:val="22"/>
          <w:lang w:val="en-US" w:eastAsia="zh-CN"/>
        </w:rPr>
        <w:t>a computer scientist</w:t>
      </w:r>
      <w:r w:rsidRPr="00595307">
        <w:rPr>
          <w:rFonts w:asciiTheme="majorBidi" w:eastAsia="MS Mincho" w:hAnsiTheme="majorBidi" w:cstheme="majorBidi"/>
          <w:color w:val="000000"/>
          <w:sz w:val="22"/>
          <w:szCs w:val="22"/>
          <w:lang w:val="en-US" w:eastAsia="zh-CN"/>
        </w:rPr>
        <w:t xml:space="preserve"> by training that joined the hub to learn about programming. During her time at the </w:t>
      </w:r>
      <w:proofErr w:type="gramStart"/>
      <w:r w:rsidRPr="00595307">
        <w:rPr>
          <w:rFonts w:asciiTheme="majorBidi" w:eastAsia="MS Mincho" w:hAnsiTheme="majorBidi" w:cstheme="majorBidi"/>
          <w:color w:val="000000"/>
          <w:sz w:val="22"/>
          <w:szCs w:val="22"/>
          <w:lang w:val="en-US" w:eastAsia="zh-CN"/>
        </w:rPr>
        <w:t>hub</w:t>
      </w:r>
      <w:proofErr w:type="gramEnd"/>
      <w:r w:rsidRPr="00595307">
        <w:rPr>
          <w:rFonts w:asciiTheme="majorBidi" w:eastAsia="MS Mincho" w:hAnsiTheme="majorBidi" w:cstheme="majorBidi"/>
          <w:color w:val="000000"/>
          <w:sz w:val="22"/>
          <w:szCs w:val="22"/>
          <w:lang w:val="en-US" w:eastAsia="zh-CN"/>
        </w:rPr>
        <w:t xml:space="preserve"> she </w:t>
      </w:r>
      <w:r w:rsidR="00B147A0">
        <w:rPr>
          <w:rFonts w:asciiTheme="majorBidi" w:eastAsia="MS Mincho" w:hAnsiTheme="majorBidi" w:cstheme="majorBidi"/>
          <w:color w:val="000000"/>
          <w:sz w:val="22"/>
          <w:szCs w:val="22"/>
          <w:lang w:val="en-US" w:eastAsia="zh-CN"/>
        </w:rPr>
        <w:t>has</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been involved </w:t>
      </w:r>
      <w:r w:rsidR="00441783">
        <w:rPr>
          <w:rFonts w:asciiTheme="majorBidi" w:eastAsia="MS Mincho" w:hAnsiTheme="majorBidi" w:cstheme="majorBidi"/>
          <w:color w:val="000000"/>
          <w:sz w:val="22"/>
          <w:szCs w:val="22"/>
          <w:lang w:val="en-US" w:eastAsia="zh-CN"/>
        </w:rPr>
        <w:t>in</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 game</w:t>
      </w:r>
      <w:r w:rsidR="00441783">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app</w:t>
      </w:r>
      <w:r w:rsidR="00441783">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developers group and a group of robotic enthusiasts. She </w:t>
      </w:r>
      <w:r w:rsidR="00B147A0">
        <w:rPr>
          <w:rFonts w:asciiTheme="majorBidi" w:eastAsia="MS Mincho" w:hAnsiTheme="majorBidi" w:cstheme="majorBidi"/>
          <w:color w:val="000000"/>
          <w:sz w:val="22"/>
          <w:szCs w:val="22"/>
          <w:lang w:val="en-US" w:eastAsia="zh-CN"/>
        </w:rPr>
        <w:t>is</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the only female involved in these groups, with the exception of another computer scientist who </w:t>
      </w:r>
      <w:r w:rsidR="00B147A0">
        <w:rPr>
          <w:rFonts w:asciiTheme="majorBidi" w:eastAsia="MS Mincho" w:hAnsiTheme="majorBidi" w:cstheme="majorBidi"/>
          <w:color w:val="000000"/>
          <w:sz w:val="22"/>
          <w:szCs w:val="22"/>
          <w:lang w:val="en-US" w:eastAsia="zh-CN"/>
        </w:rPr>
        <w:t>is</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part of the game app developers group, but </w:t>
      </w:r>
      <w:r w:rsidR="00B147A0">
        <w:rPr>
          <w:rFonts w:asciiTheme="majorBidi" w:eastAsia="MS Mincho" w:hAnsiTheme="majorBidi" w:cstheme="majorBidi"/>
          <w:color w:val="000000"/>
          <w:sz w:val="22"/>
          <w:szCs w:val="22"/>
          <w:lang w:val="en-US" w:eastAsia="zh-CN"/>
        </w:rPr>
        <w:t>is</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completing her studies in South Africa. </w:t>
      </w:r>
      <w:proofErr w:type="gramStart"/>
      <w:r w:rsidRPr="00595307">
        <w:rPr>
          <w:rFonts w:asciiTheme="majorBidi" w:eastAsia="MS Mincho" w:hAnsiTheme="majorBidi" w:cstheme="majorBidi"/>
          <w:color w:val="000000"/>
          <w:sz w:val="22"/>
          <w:szCs w:val="22"/>
          <w:lang w:val="en-US" w:eastAsia="zh-CN"/>
        </w:rPr>
        <w:t>So</w:t>
      </w:r>
      <w:proofErr w:type="gramEnd"/>
      <w:r w:rsidRPr="00595307">
        <w:rPr>
          <w:rFonts w:asciiTheme="majorBidi" w:eastAsia="MS Mincho" w:hAnsiTheme="majorBidi" w:cstheme="majorBidi"/>
          <w:color w:val="000000"/>
          <w:sz w:val="22"/>
          <w:szCs w:val="22"/>
          <w:lang w:val="en-US" w:eastAsia="zh-CN"/>
        </w:rPr>
        <w:t xml:space="preserve"> Vicky </w:t>
      </w:r>
      <w:r w:rsidR="00B147A0">
        <w:rPr>
          <w:rFonts w:asciiTheme="majorBidi" w:eastAsia="MS Mincho" w:hAnsiTheme="majorBidi" w:cstheme="majorBidi"/>
          <w:color w:val="000000"/>
          <w:sz w:val="22"/>
          <w:szCs w:val="22"/>
          <w:lang w:val="en-US" w:eastAsia="zh-CN"/>
        </w:rPr>
        <w:t>is</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the only female that atten</w:t>
      </w:r>
      <w:r w:rsidR="00441783">
        <w:rPr>
          <w:rFonts w:asciiTheme="majorBidi" w:eastAsia="MS Mincho" w:hAnsiTheme="majorBidi" w:cstheme="majorBidi"/>
          <w:color w:val="000000"/>
          <w:sz w:val="22"/>
          <w:szCs w:val="22"/>
          <w:lang w:val="en-US" w:eastAsia="zh-CN"/>
        </w:rPr>
        <w:t>d</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all events and </w:t>
      </w:r>
      <w:r w:rsidR="00B147A0">
        <w:rPr>
          <w:rFonts w:asciiTheme="majorBidi" w:eastAsia="MS Mincho" w:hAnsiTheme="majorBidi" w:cstheme="majorBidi"/>
          <w:color w:val="000000"/>
          <w:sz w:val="22"/>
          <w:szCs w:val="22"/>
          <w:lang w:val="en-US" w:eastAsia="zh-CN"/>
        </w:rPr>
        <w:t>is</w:t>
      </w:r>
      <w:r w:rsidR="0044178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actively involved in both groups. Being the only woman involved in these groups was also a reflection of the overall gender construction at the hub. At the time of the research, the ratio of </w:t>
      </w:r>
      <w:r w:rsidR="00C4337F">
        <w:rPr>
          <w:rFonts w:asciiTheme="majorBidi" w:eastAsia="MS Mincho" w:hAnsiTheme="majorBidi" w:cstheme="majorBidi"/>
          <w:color w:val="000000"/>
          <w:sz w:val="22"/>
          <w:szCs w:val="22"/>
          <w:lang w:val="en-US" w:eastAsia="zh-CN"/>
        </w:rPr>
        <w:t>men-to-</w:t>
      </w:r>
      <w:r w:rsidRPr="00595307">
        <w:rPr>
          <w:rFonts w:asciiTheme="majorBidi" w:eastAsia="MS Mincho" w:hAnsiTheme="majorBidi" w:cstheme="majorBidi"/>
          <w:color w:val="000000"/>
          <w:sz w:val="22"/>
          <w:szCs w:val="22"/>
          <w:lang w:val="en-US" w:eastAsia="zh-CN"/>
        </w:rPr>
        <w:t xml:space="preserve">women attending the hub daily </w:t>
      </w:r>
      <w:r w:rsidR="00B147A0">
        <w:rPr>
          <w:rFonts w:asciiTheme="majorBidi" w:eastAsia="MS Mincho" w:hAnsiTheme="majorBidi" w:cstheme="majorBidi"/>
          <w:color w:val="000000"/>
          <w:sz w:val="22"/>
          <w:szCs w:val="22"/>
          <w:lang w:val="en-US" w:eastAsia="zh-CN"/>
        </w:rPr>
        <w:t>is</w:t>
      </w:r>
      <w:r w:rsidR="00B147A0"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approximately 10:3.</w:t>
      </w:r>
    </w:p>
    <w:p w14:paraId="0A51F159"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489DF0A0" w14:textId="3F83CA96" w:rsidR="00D87F04" w:rsidRDefault="00B60D04" w:rsidP="0009273C">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Vicky</w:t>
      </w:r>
      <w:r w:rsidRPr="00595307">
        <w:rPr>
          <w:rFonts w:asciiTheme="majorBidi" w:eastAsia="MS Mincho" w:hAnsiTheme="majorBidi" w:cstheme="majorBidi"/>
          <w:color w:val="000000"/>
          <w:sz w:val="22"/>
          <w:szCs w:val="22"/>
          <w:lang w:val="en-US" w:eastAsia="zh-CN"/>
        </w:rPr>
        <w:t xml:space="preserve"> </w:t>
      </w:r>
      <w:r w:rsidR="00B147A0">
        <w:rPr>
          <w:rFonts w:asciiTheme="majorBidi" w:eastAsia="MS Mincho" w:hAnsiTheme="majorBidi" w:cstheme="majorBidi"/>
          <w:color w:val="000000"/>
          <w:sz w:val="22"/>
          <w:szCs w:val="22"/>
          <w:lang w:val="en-US" w:eastAsia="zh-CN"/>
        </w:rPr>
        <w:t>has</w:t>
      </w:r>
      <w:r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learned different computer program languages and explain</w:t>
      </w:r>
      <w:r w:rsidR="00B147A0">
        <w:rPr>
          <w:rFonts w:asciiTheme="majorBidi" w:eastAsia="MS Mincho" w:hAnsiTheme="majorBidi" w:cstheme="majorBidi"/>
          <w:color w:val="000000"/>
          <w:sz w:val="22"/>
          <w:szCs w:val="22"/>
          <w:lang w:val="en-US" w:eastAsia="zh-CN"/>
        </w:rPr>
        <w:t>s</w:t>
      </w:r>
      <w:r>
        <w:rPr>
          <w:rFonts w:asciiTheme="majorBidi" w:eastAsia="MS Mincho" w:hAnsiTheme="majorBidi" w:cstheme="majorBidi"/>
          <w:color w:val="000000"/>
          <w:sz w:val="22"/>
          <w:szCs w:val="22"/>
          <w:lang w:val="en-US" w:eastAsia="zh-CN"/>
        </w:rPr>
        <w:t xml:space="preserve"> that</w:t>
      </w:r>
      <w:r w:rsidR="00D87F04" w:rsidRPr="00595307">
        <w:rPr>
          <w:rFonts w:asciiTheme="majorBidi" w:eastAsia="MS Mincho" w:hAnsiTheme="majorBidi" w:cstheme="majorBidi"/>
          <w:color w:val="000000"/>
          <w:sz w:val="22"/>
          <w:szCs w:val="22"/>
          <w:lang w:val="en-US" w:eastAsia="zh-CN"/>
        </w:rPr>
        <w:t xml:space="preserve"> the hub </w:t>
      </w:r>
      <w:r w:rsidR="00B147A0">
        <w:rPr>
          <w:rFonts w:asciiTheme="majorBidi" w:eastAsia="MS Mincho" w:hAnsiTheme="majorBidi" w:cstheme="majorBidi"/>
          <w:color w:val="000000"/>
          <w:sz w:val="22"/>
          <w:szCs w:val="22"/>
          <w:lang w:val="en-US" w:eastAsia="zh-CN"/>
        </w:rPr>
        <w:t>is</w:t>
      </w:r>
      <w:r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a very good place to attend if one ha</w:t>
      </w:r>
      <w:r w:rsidR="00B147A0">
        <w:rPr>
          <w:rFonts w:asciiTheme="majorBidi" w:eastAsia="MS Mincho" w:hAnsiTheme="majorBidi" w:cstheme="majorBidi"/>
          <w:color w:val="000000"/>
          <w:sz w:val="22"/>
          <w:szCs w:val="22"/>
          <w:lang w:val="en-US" w:eastAsia="zh-CN"/>
        </w:rPr>
        <w:t>s</w:t>
      </w:r>
      <w:r w:rsidR="00D87F04" w:rsidRPr="00595307">
        <w:rPr>
          <w:rFonts w:asciiTheme="majorBidi" w:eastAsia="MS Mincho" w:hAnsiTheme="majorBidi" w:cstheme="majorBidi"/>
          <w:color w:val="000000"/>
          <w:sz w:val="22"/>
          <w:szCs w:val="22"/>
          <w:lang w:val="en-US" w:eastAsia="zh-CN"/>
        </w:rPr>
        <w:t xml:space="preserve"> an interest in IT. Such opportunities </w:t>
      </w:r>
      <w:r w:rsidR="00B147A0">
        <w:rPr>
          <w:rFonts w:asciiTheme="majorBidi" w:eastAsia="MS Mincho" w:hAnsiTheme="majorBidi" w:cstheme="majorBidi"/>
          <w:color w:val="000000"/>
          <w:sz w:val="22"/>
          <w:szCs w:val="22"/>
          <w:lang w:val="en-US" w:eastAsia="zh-CN"/>
        </w:rPr>
        <w:t>do</w:t>
      </w:r>
      <w:r w:rsidR="00B147A0"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 xml:space="preserve">not exist in the wider industry given the lack of positions available to young people working in IT in Zambia. During her time at the </w:t>
      </w:r>
      <w:proofErr w:type="gramStart"/>
      <w:r w:rsidR="00D87F04" w:rsidRPr="00595307">
        <w:rPr>
          <w:rFonts w:asciiTheme="majorBidi" w:eastAsia="MS Mincho" w:hAnsiTheme="majorBidi" w:cstheme="majorBidi"/>
          <w:color w:val="000000"/>
          <w:sz w:val="22"/>
          <w:szCs w:val="22"/>
          <w:lang w:val="en-US" w:eastAsia="zh-CN"/>
        </w:rPr>
        <w:t>hub</w:t>
      </w:r>
      <w:proofErr w:type="gramEnd"/>
      <w:r w:rsidR="00D87F04" w:rsidRPr="00595307">
        <w:rPr>
          <w:rFonts w:asciiTheme="majorBidi" w:eastAsia="MS Mincho" w:hAnsiTheme="majorBidi" w:cstheme="majorBidi"/>
          <w:color w:val="000000"/>
          <w:sz w:val="22"/>
          <w:szCs w:val="22"/>
          <w:lang w:val="en-US" w:eastAsia="zh-CN"/>
        </w:rPr>
        <w:t xml:space="preserve"> she ha</w:t>
      </w:r>
      <w:r w:rsidR="00B147A0">
        <w:rPr>
          <w:rFonts w:asciiTheme="majorBidi" w:eastAsia="MS Mincho" w:hAnsiTheme="majorBidi" w:cstheme="majorBidi"/>
          <w:color w:val="000000"/>
          <w:sz w:val="22"/>
          <w:szCs w:val="22"/>
          <w:lang w:val="en-US" w:eastAsia="zh-CN"/>
        </w:rPr>
        <w:t>s</w:t>
      </w:r>
      <w:r w:rsidR="00D87F04" w:rsidRPr="00595307">
        <w:rPr>
          <w:rFonts w:asciiTheme="majorBidi" w:eastAsia="MS Mincho" w:hAnsiTheme="majorBidi" w:cstheme="majorBidi"/>
          <w:color w:val="000000"/>
          <w:sz w:val="22"/>
          <w:szCs w:val="22"/>
          <w:lang w:val="en-US" w:eastAsia="zh-CN"/>
        </w:rPr>
        <w:t xml:space="preserve"> been involved in a number of projects and </w:t>
      </w:r>
      <w:r w:rsidR="00B147A0">
        <w:rPr>
          <w:rFonts w:asciiTheme="majorBidi" w:eastAsia="MS Mincho" w:hAnsiTheme="majorBidi" w:cstheme="majorBidi"/>
          <w:color w:val="000000"/>
          <w:sz w:val="22"/>
          <w:szCs w:val="22"/>
          <w:lang w:val="en-US" w:eastAsia="zh-CN"/>
        </w:rPr>
        <w:t>is</w:t>
      </w:r>
      <w:r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 xml:space="preserve">working to develop mobile applications related to agriculture and shopping. She </w:t>
      </w:r>
      <w:r w:rsidR="00B147A0">
        <w:rPr>
          <w:rFonts w:asciiTheme="majorBidi" w:eastAsia="MS Mincho" w:hAnsiTheme="majorBidi" w:cstheme="majorBidi"/>
          <w:color w:val="000000"/>
          <w:sz w:val="22"/>
          <w:szCs w:val="22"/>
          <w:lang w:val="en-US" w:eastAsia="zh-CN"/>
        </w:rPr>
        <w:t>is</w:t>
      </w:r>
      <w:r>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overall</w:t>
      </w:r>
      <w:r>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 xml:space="preserve"> one of the very few women who </w:t>
      </w:r>
      <w:proofErr w:type="gramStart"/>
      <w:r w:rsidR="00D87F04" w:rsidRPr="00595307">
        <w:rPr>
          <w:rFonts w:asciiTheme="majorBidi" w:eastAsia="MS Mincho" w:hAnsiTheme="majorBidi" w:cstheme="majorBidi"/>
          <w:color w:val="000000"/>
          <w:sz w:val="22"/>
          <w:szCs w:val="22"/>
          <w:lang w:val="en-US" w:eastAsia="zh-CN"/>
        </w:rPr>
        <w:t>attend</w:t>
      </w:r>
      <w:r w:rsidR="00B147A0">
        <w:rPr>
          <w:rFonts w:asciiTheme="majorBidi" w:eastAsia="MS Mincho" w:hAnsiTheme="majorBidi" w:cstheme="majorBidi"/>
          <w:color w:val="000000"/>
          <w:sz w:val="22"/>
          <w:szCs w:val="22"/>
          <w:lang w:val="en-US" w:eastAsia="zh-CN"/>
        </w:rPr>
        <w:t>s</w:t>
      </w:r>
      <w:proofErr w:type="gramEnd"/>
      <w:r w:rsidR="00D87F04" w:rsidRPr="00595307">
        <w:rPr>
          <w:rFonts w:asciiTheme="majorBidi" w:eastAsia="MS Mincho" w:hAnsiTheme="majorBidi" w:cstheme="majorBidi"/>
          <w:color w:val="000000"/>
          <w:sz w:val="22"/>
          <w:szCs w:val="22"/>
          <w:lang w:val="en-US" w:eastAsia="zh-CN"/>
        </w:rPr>
        <w:t xml:space="preserve"> the hub on a daily basis. </w:t>
      </w:r>
    </w:p>
    <w:p w14:paraId="04A4A7F8"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6E24FFEA" w14:textId="636D207C" w:rsidR="00D87F04" w:rsidRDefault="00E23158" w:rsidP="0009273C">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I</w:t>
      </w:r>
      <w:r w:rsidR="00EC16A5">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 xml:space="preserve">ask her why the hub </w:t>
      </w:r>
      <w:r w:rsidR="00B147A0">
        <w:rPr>
          <w:rFonts w:asciiTheme="majorBidi" w:eastAsia="MS Mincho" w:hAnsiTheme="majorBidi" w:cstheme="majorBidi"/>
          <w:color w:val="000000"/>
          <w:sz w:val="22"/>
          <w:szCs w:val="22"/>
          <w:lang w:val="en-US" w:eastAsia="zh-CN"/>
        </w:rPr>
        <w:t>does</w:t>
      </w:r>
      <w:r w:rsidR="00B147A0" w:rsidRPr="00595307">
        <w:rPr>
          <w:rFonts w:asciiTheme="majorBidi" w:eastAsia="MS Mincho" w:hAnsiTheme="majorBidi" w:cstheme="majorBidi"/>
          <w:color w:val="000000"/>
          <w:sz w:val="22"/>
          <w:szCs w:val="22"/>
          <w:lang w:val="en-US" w:eastAsia="zh-CN"/>
        </w:rPr>
        <w:t xml:space="preserve"> </w:t>
      </w:r>
      <w:r w:rsidR="00D87F04" w:rsidRPr="00595307">
        <w:rPr>
          <w:rFonts w:asciiTheme="majorBidi" w:eastAsia="MS Mincho" w:hAnsiTheme="majorBidi" w:cstheme="majorBidi"/>
          <w:color w:val="000000"/>
          <w:sz w:val="22"/>
          <w:szCs w:val="22"/>
          <w:lang w:val="en-US" w:eastAsia="zh-CN"/>
        </w:rPr>
        <w:t>not have that many women members. She explain</w:t>
      </w:r>
      <w:r w:rsidR="00B147A0">
        <w:rPr>
          <w:rFonts w:asciiTheme="majorBidi" w:eastAsia="MS Mincho" w:hAnsiTheme="majorBidi" w:cstheme="majorBidi"/>
          <w:color w:val="000000"/>
          <w:sz w:val="22"/>
          <w:szCs w:val="22"/>
          <w:lang w:val="en-US" w:eastAsia="zh-CN"/>
        </w:rPr>
        <w:t>s</w:t>
      </w:r>
      <w:r w:rsidR="00D87F04" w:rsidRPr="00595307">
        <w:rPr>
          <w:rFonts w:asciiTheme="majorBidi" w:eastAsia="MS Mincho" w:hAnsiTheme="majorBidi" w:cstheme="majorBidi"/>
          <w:color w:val="000000"/>
          <w:sz w:val="22"/>
          <w:szCs w:val="22"/>
          <w:lang w:val="en-US" w:eastAsia="zh-CN"/>
        </w:rPr>
        <w:t>:</w:t>
      </w:r>
    </w:p>
    <w:p w14:paraId="2E0B8D69"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1C7AB363"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so girls in Zambia they just don’t…they are not interested in that sort of thing. They think [programming] video games are just for guys – that’s how they look at it.” (Vicky, 25)</w:t>
      </w:r>
    </w:p>
    <w:p w14:paraId="0C3CB1D7"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2A40AEB7" w14:textId="14310181"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When </w:t>
      </w:r>
      <w:r w:rsidR="00E23158">
        <w:rPr>
          <w:rFonts w:asciiTheme="majorBidi" w:eastAsia="MS Mincho" w:hAnsiTheme="majorBidi" w:cstheme="majorBidi"/>
          <w:color w:val="000000"/>
          <w:sz w:val="22"/>
          <w:szCs w:val="22"/>
          <w:lang w:val="en-US" w:eastAsia="zh-CN"/>
        </w:rPr>
        <w:t>I</w:t>
      </w:r>
      <w:r w:rsidR="00EC16A5">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ask her what it was about her experience that differed from other girls she </w:t>
      </w:r>
      <w:r w:rsidR="00B147A0">
        <w:rPr>
          <w:rFonts w:asciiTheme="majorBidi" w:eastAsia="MS Mincho" w:hAnsiTheme="majorBidi" w:cstheme="majorBidi"/>
          <w:color w:val="000000"/>
          <w:sz w:val="22"/>
          <w:szCs w:val="22"/>
          <w:lang w:val="en-US" w:eastAsia="zh-CN"/>
        </w:rPr>
        <w:t>says</w:t>
      </w:r>
      <w:r w:rsidRPr="00595307">
        <w:rPr>
          <w:rFonts w:asciiTheme="majorBidi" w:eastAsia="MS Mincho" w:hAnsiTheme="majorBidi" w:cstheme="majorBidi"/>
          <w:color w:val="000000"/>
          <w:sz w:val="22"/>
          <w:szCs w:val="22"/>
          <w:lang w:val="en-US" w:eastAsia="zh-CN"/>
        </w:rPr>
        <w:t>:</w:t>
      </w:r>
    </w:p>
    <w:p w14:paraId="28683EAE"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0E7B5C7A"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“I think is mostly my upbringing. I have three brothers and no sisters. I grew up with guys around me so I did what they did, they did something, I did it too” (Vicky, 25).</w:t>
      </w:r>
    </w:p>
    <w:p w14:paraId="42395F58"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2D977E6D" w14:textId="12C89619" w:rsidR="00D87F04" w:rsidRDefault="00D87F04" w:rsidP="00C60F59">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This coincides </w:t>
      </w:r>
      <w:r w:rsidR="00C60F59">
        <w:rPr>
          <w:rFonts w:asciiTheme="majorBidi" w:eastAsia="MS Mincho" w:hAnsiTheme="majorBidi" w:cstheme="majorBidi"/>
          <w:color w:val="000000"/>
          <w:sz w:val="22"/>
          <w:szCs w:val="22"/>
          <w:lang w:val="en-US" w:eastAsia="zh-CN"/>
        </w:rPr>
        <w:t xml:space="preserve">with </w:t>
      </w:r>
      <w:proofErr w:type="spellStart"/>
      <w:r w:rsidRPr="00595307">
        <w:rPr>
          <w:rFonts w:asciiTheme="majorBidi" w:eastAsia="MS Mincho" w:hAnsiTheme="majorBidi" w:cstheme="majorBidi"/>
          <w:color w:val="000000"/>
          <w:sz w:val="22"/>
          <w:szCs w:val="22"/>
          <w:lang w:val="en-US" w:eastAsia="zh-CN"/>
        </w:rPr>
        <w:t>Poveda</w:t>
      </w:r>
      <w:proofErr w:type="spellEnd"/>
      <w:r w:rsidRPr="00595307">
        <w:rPr>
          <w:rFonts w:asciiTheme="majorBidi" w:eastAsia="MS Mincho" w:hAnsiTheme="majorBidi" w:cstheme="majorBidi"/>
          <w:color w:val="000000"/>
          <w:sz w:val="22"/>
          <w:szCs w:val="22"/>
          <w:lang w:val="en-US" w:eastAsia="zh-CN"/>
        </w:rPr>
        <w:t xml:space="preserve"> &amp; Roberts (2017) when they explain</w:t>
      </w:r>
      <w:r w:rsidR="006F1FB7">
        <w:rPr>
          <w:rFonts w:asciiTheme="majorBidi" w:eastAsia="MS Mincho" w:hAnsiTheme="majorBidi" w:cstheme="majorBidi"/>
          <w:color w:val="000000"/>
          <w:sz w:val="22"/>
          <w:szCs w:val="22"/>
          <w:lang w:val="en-US" w:eastAsia="zh-CN"/>
        </w:rPr>
        <w:t>ed</w:t>
      </w:r>
      <w:r w:rsidRPr="00595307">
        <w:rPr>
          <w:rFonts w:asciiTheme="majorBidi" w:eastAsia="MS Mincho" w:hAnsiTheme="majorBidi" w:cstheme="majorBidi"/>
          <w:color w:val="000000"/>
          <w:sz w:val="22"/>
          <w:szCs w:val="22"/>
          <w:lang w:val="en-US" w:eastAsia="zh-CN"/>
        </w:rPr>
        <w:t xml:space="preserve"> that women’s internalization that men are better at computing than th</w:t>
      </w:r>
      <w:r w:rsidR="00EA1235">
        <w:rPr>
          <w:rFonts w:asciiTheme="majorBidi" w:eastAsia="MS Mincho" w:hAnsiTheme="majorBidi" w:cstheme="majorBidi"/>
          <w:color w:val="000000"/>
          <w:sz w:val="22"/>
          <w:szCs w:val="22"/>
          <w:lang w:val="en-US" w:eastAsia="zh-CN"/>
        </w:rPr>
        <w:t xml:space="preserve">em </w:t>
      </w:r>
      <w:r w:rsidR="006F1FB7">
        <w:rPr>
          <w:rFonts w:asciiTheme="majorBidi" w:eastAsia="MS Mincho" w:hAnsiTheme="majorBidi" w:cstheme="majorBidi"/>
          <w:color w:val="000000"/>
          <w:sz w:val="22"/>
          <w:szCs w:val="22"/>
          <w:lang w:val="en-US" w:eastAsia="zh-CN"/>
        </w:rPr>
        <w:t xml:space="preserve">was </w:t>
      </w:r>
      <w:r w:rsidR="00EA1235">
        <w:rPr>
          <w:rFonts w:asciiTheme="majorBidi" w:eastAsia="MS Mincho" w:hAnsiTheme="majorBidi" w:cstheme="majorBidi"/>
          <w:color w:val="000000"/>
          <w:sz w:val="22"/>
          <w:szCs w:val="22"/>
          <w:lang w:val="en-US" w:eastAsia="zh-CN"/>
        </w:rPr>
        <w:t>a result of their socializ</w:t>
      </w:r>
      <w:r w:rsidRPr="00595307">
        <w:rPr>
          <w:rFonts w:asciiTheme="majorBidi" w:eastAsia="MS Mincho" w:hAnsiTheme="majorBidi" w:cstheme="majorBidi"/>
          <w:color w:val="000000"/>
          <w:sz w:val="22"/>
          <w:szCs w:val="22"/>
          <w:lang w:val="en-US" w:eastAsia="zh-CN"/>
        </w:rPr>
        <w:t xml:space="preserve">ation and the pervasiveness of such social constructions. </w:t>
      </w:r>
      <w:r w:rsidR="006F1FB7">
        <w:rPr>
          <w:rFonts w:asciiTheme="majorBidi" w:eastAsia="MS Mincho" w:hAnsiTheme="majorBidi" w:cstheme="majorBidi"/>
          <w:color w:val="000000"/>
          <w:sz w:val="22"/>
          <w:szCs w:val="22"/>
          <w:lang w:val="en-US" w:eastAsia="zh-CN"/>
        </w:rPr>
        <w:t>Vicky</w:t>
      </w:r>
      <w:r w:rsidR="006F1FB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first </w:t>
      </w:r>
      <w:r w:rsidR="00B147A0">
        <w:rPr>
          <w:rFonts w:asciiTheme="majorBidi" w:eastAsia="MS Mincho" w:hAnsiTheme="majorBidi" w:cstheme="majorBidi"/>
          <w:color w:val="000000"/>
          <w:sz w:val="22"/>
          <w:szCs w:val="22"/>
          <w:lang w:val="en-US" w:eastAsia="zh-CN"/>
        </w:rPr>
        <w:t>says</w:t>
      </w:r>
      <w:r w:rsidR="006F1FB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that women in Zambia think working in technology is a male-related activity. Then she explain</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that this does not apply to her because she grew up with boys and as such, she </w:t>
      </w:r>
      <w:r w:rsidR="00C60F59">
        <w:rPr>
          <w:rFonts w:asciiTheme="majorBidi" w:eastAsia="MS Mincho" w:hAnsiTheme="majorBidi" w:cstheme="majorBidi"/>
          <w:color w:val="000000"/>
          <w:sz w:val="22"/>
          <w:szCs w:val="22"/>
          <w:lang w:val="en-US" w:eastAsia="zh-CN"/>
        </w:rPr>
        <w:t>learned to</w:t>
      </w:r>
      <w:r w:rsidRPr="00595307">
        <w:rPr>
          <w:rFonts w:asciiTheme="majorBidi" w:eastAsia="MS Mincho" w:hAnsiTheme="majorBidi" w:cstheme="majorBidi"/>
          <w:color w:val="000000"/>
          <w:sz w:val="22"/>
          <w:szCs w:val="22"/>
          <w:lang w:val="en-US" w:eastAsia="zh-CN"/>
        </w:rPr>
        <w:t xml:space="preserve"> adopt male-related activities. Despite her actions challenging the existing perception of women in technology, she </w:t>
      </w:r>
      <w:r w:rsidR="00B147A0">
        <w:rPr>
          <w:rFonts w:asciiTheme="majorBidi" w:eastAsia="MS Mincho" w:hAnsiTheme="majorBidi" w:cstheme="majorBidi"/>
          <w:color w:val="000000"/>
          <w:sz w:val="22"/>
          <w:szCs w:val="22"/>
          <w:lang w:val="en-US" w:eastAsia="zh-CN"/>
        </w:rPr>
        <w:t>is</w:t>
      </w:r>
      <w:r w:rsidR="006F1FB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still operating within the similar mindset. Here we see the tension between her freedom and constraint, and it speaks of her situated agency as one that value</w:t>
      </w:r>
      <w:r w:rsidR="006F1FB7">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the great opportunities her upbringing around men gave her.</w:t>
      </w:r>
    </w:p>
    <w:p w14:paraId="32D3815D"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27D9E7BA" w14:textId="291F1768"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This perception is also in direct relation to Vicky’s view of women in Zambia. She </w:t>
      </w:r>
      <w:r w:rsidR="00B147A0">
        <w:rPr>
          <w:rFonts w:asciiTheme="majorBidi" w:eastAsia="MS Mincho" w:hAnsiTheme="majorBidi" w:cstheme="majorBidi"/>
          <w:color w:val="000000"/>
          <w:sz w:val="22"/>
          <w:szCs w:val="22"/>
          <w:lang w:val="en-US" w:eastAsia="zh-CN"/>
        </w:rPr>
        <w:t>sees</w:t>
      </w:r>
      <w:r w:rsidR="006F1FB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great opportunities for women in Zambia. She consider</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that Zambian women have the freedom to do whatever they want, and failing to do so </w:t>
      </w:r>
      <w:r w:rsidR="00B147A0">
        <w:rPr>
          <w:rFonts w:asciiTheme="majorBidi" w:eastAsia="MS Mincho" w:hAnsiTheme="majorBidi" w:cstheme="majorBidi"/>
          <w:color w:val="000000"/>
          <w:sz w:val="22"/>
          <w:szCs w:val="22"/>
          <w:lang w:val="en-US" w:eastAsia="zh-CN"/>
        </w:rPr>
        <w:t>is</w:t>
      </w:r>
      <w:r w:rsidR="006F1FB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 matter of individual choice. She consider</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that women could be more proactive in their own freedom but in most cases choose not to: </w:t>
      </w:r>
    </w:p>
    <w:p w14:paraId="7716A413"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6D9B9306"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“I think that women/girls have something to bring to the table. I don't know if they are afraid or just not interested. So I don't know. I guess it’s just an issue we have to deal with.” (Vicky, 25)</w:t>
      </w:r>
    </w:p>
    <w:p w14:paraId="3AA15E32"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04643FD3" w14:textId="7DC013FB" w:rsidR="00D87F04" w:rsidRPr="00595307"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And so, the reason why there are not that many women attending the hub, or women in technology </w:t>
      </w:r>
      <w:r w:rsidR="00B147A0">
        <w:rPr>
          <w:rFonts w:asciiTheme="majorBidi" w:eastAsia="MS Mincho" w:hAnsiTheme="majorBidi" w:cstheme="majorBidi"/>
          <w:color w:val="000000"/>
          <w:sz w:val="22"/>
          <w:szCs w:val="22"/>
          <w:lang w:val="en-US" w:eastAsia="zh-CN"/>
        </w:rPr>
        <w:t>is</w:t>
      </w:r>
      <w:r w:rsidR="006F1FB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due to individual reasons and not due to structural constraints. For Vicky, the hub </w:t>
      </w:r>
      <w:r w:rsidR="00B147A0">
        <w:rPr>
          <w:rFonts w:asciiTheme="majorBidi" w:eastAsia="MS Mincho" w:hAnsiTheme="majorBidi" w:cstheme="majorBidi"/>
          <w:color w:val="000000"/>
          <w:sz w:val="22"/>
          <w:szCs w:val="22"/>
          <w:lang w:val="en-US" w:eastAsia="zh-CN"/>
        </w:rPr>
        <w:t>is</w:t>
      </w:r>
      <w:r w:rsidR="006F1FB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an inclusive space that welcomes women who want to work in technology. She use</w:t>
      </w:r>
      <w:r w:rsidR="00B147A0">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an example of a two-day workshop that </w:t>
      </w:r>
      <w:r w:rsidR="00497314">
        <w:rPr>
          <w:rFonts w:asciiTheme="majorBidi" w:eastAsia="MS Mincho" w:hAnsiTheme="majorBidi" w:cstheme="majorBidi"/>
          <w:color w:val="000000"/>
          <w:sz w:val="22"/>
          <w:szCs w:val="22"/>
          <w:lang w:val="en-US" w:eastAsia="zh-CN"/>
        </w:rPr>
        <w:t>was organiz</w:t>
      </w:r>
      <w:r w:rsidRPr="00595307">
        <w:rPr>
          <w:rFonts w:asciiTheme="majorBidi" w:eastAsia="MS Mincho" w:hAnsiTheme="majorBidi" w:cstheme="majorBidi"/>
          <w:color w:val="000000"/>
          <w:sz w:val="22"/>
          <w:szCs w:val="22"/>
          <w:lang w:val="en-US" w:eastAsia="zh-CN"/>
        </w:rPr>
        <w:t xml:space="preserve">ed for women with the objective to encourage them to take part in a later unisex global innovation event running a few days later. The preparatory workshop gathered around 15 women; </w:t>
      </w:r>
      <w:proofErr w:type="gramStart"/>
      <w:r w:rsidRPr="00595307">
        <w:rPr>
          <w:rFonts w:asciiTheme="majorBidi" w:eastAsia="MS Mincho" w:hAnsiTheme="majorBidi" w:cstheme="majorBidi"/>
          <w:color w:val="000000"/>
          <w:sz w:val="22"/>
          <w:szCs w:val="22"/>
          <w:lang w:val="en-US" w:eastAsia="zh-CN"/>
        </w:rPr>
        <w:t>however</w:t>
      </w:r>
      <w:proofErr w:type="gramEnd"/>
      <w:r w:rsidRPr="00595307">
        <w:rPr>
          <w:rFonts w:asciiTheme="majorBidi" w:eastAsia="MS Mincho" w:hAnsiTheme="majorBidi" w:cstheme="majorBidi"/>
          <w:color w:val="000000"/>
          <w:sz w:val="22"/>
          <w:szCs w:val="22"/>
          <w:lang w:val="en-US" w:eastAsia="zh-CN"/>
        </w:rPr>
        <w:t xml:space="preserve"> this translate</w:t>
      </w:r>
      <w:r w:rsidR="00B147A0">
        <w:rPr>
          <w:rFonts w:asciiTheme="majorBidi" w:eastAsia="MS Mincho" w:hAnsiTheme="majorBidi" w:cstheme="majorBidi"/>
          <w:color w:val="000000"/>
          <w:sz w:val="22"/>
          <w:szCs w:val="22"/>
          <w:lang w:val="en-US" w:eastAsia="zh-CN"/>
        </w:rPr>
        <w:t>d</w:t>
      </w:r>
      <w:r w:rsidRPr="00595307">
        <w:rPr>
          <w:rFonts w:asciiTheme="majorBidi" w:eastAsia="MS Mincho" w:hAnsiTheme="majorBidi" w:cstheme="majorBidi"/>
          <w:color w:val="000000"/>
          <w:sz w:val="22"/>
          <w:szCs w:val="22"/>
          <w:lang w:val="en-US" w:eastAsia="zh-CN"/>
        </w:rPr>
        <w:t xml:space="preserve"> into only 2 attending the main global event. This was a free event and open to all, and there had been an explicit push to get more women involved. But women preferred to attend the event target</w:t>
      </w:r>
      <w:r w:rsidR="00733893">
        <w:rPr>
          <w:rFonts w:asciiTheme="majorBidi" w:eastAsia="MS Mincho" w:hAnsiTheme="majorBidi" w:cstheme="majorBidi"/>
          <w:color w:val="000000"/>
          <w:sz w:val="22"/>
          <w:szCs w:val="22"/>
          <w:lang w:val="en-US" w:eastAsia="zh-CN"/>
        </w:rPr>
        <w:t xml:space="preserve">ing </w:t>
      </w:r>
      <w:r w:rsidRPr="00595307">
        <w:rPr>
          <w:rFonts w:asciiTheme="majorBidi" w:eastAsia="MS Mincho" w:hAnsiTheme="majorBidi" w:cstheme="majorBidi"/>
          <w:color w:val="000000"/>
          <w:sz w:val="22"/>
          <w:szCs w:val="22"/>
          <w:lang w:val="en-US" w:eastAsia="zh-CN"/>
        </w:rPr>
        <w:t>women</w:t>
      </w:r>
      <w:r w:rsidR="00733893">
        <w:rPr>
          <w:rFonts w:asciiTheme="majorBidi" w:eastAsia="MS Mincho" w:hAnsiTheme="majorBidi" w:cstheme="majorBidi"/>
          <w:color w:val="000000"/>
          <w:sz w:val="22"/>
          <w:szCs w:val="22"/>
          <w:lang w:val="en-US" w:eastAsia="zh-CN"/>
        </w:rPr>
        <w:t>-only</w:t>
      </w:r>
      <w:r w:rsidRPr="00595307">
        <w:rPr>
          <w:rFonts w:asciiTheme="majorBidi" w:eastAsia="MS Mincho" w:hAnsiTheme="majorBidi" w:cstheme="majorBidi"/>
          <w:color w:val="000000"/>
          <w:sz w:val="22"/>
          <w:szCs w:val="22"/>
          <w:lang w:val="en-US" w:eastAsia="zh-CN"/>
        </w:rPr>
        <w:t xml:space="preserve"> and miss the event free to all. </w:t>
      </w:r>
      <w:r w:rsidR="00BA33D1" w:rsidRPr="00595307">
        <w:rPr>
          <w:rFonts w:asciiTheme="majorBidi" w:eastAsia="MS Mincho" w:hAnsiTheme="majorBidi" w:cstheme="majorBidi"/>
          <w:color w:val="000000"/>
          <w:sz w:val="22"/>
          <w:szCs w:val="22"/>
          <w:lang w:val="en-US" w:eastAsia="zh-CN"/>
        </w:rPr>
        <w:t>A possible reason for this may come from the next story.</w:t>
      </w:r>
    </w:p>
    <w:p w14:paraId="14F131D6" w14:textId="77777777" w:rsidR="00D87F04" w:rsidRPr="00595307" w:rsidRDefault="00D87F04" w:rsidP="0009273C">
      <w:pPr>
        <w:pStyle w:val="Heading3"/>
        <w:numPr>
          <w:ilvl w:val="2"/>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Limited Inclusion</w:t>
      </w:r>
    </w:p>
    <w:p w14:paraId="04118A5B" w14:textId="77777777" w:rsidR="00D87F04" w:rsidRPr="00595307"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Gemma comes from a working class family and was raised in rural Zambia. She moved to Lusaka to live with her sister. Gemma is working to become a nurse and during her free time teaches younger women about technology as part of the women’s network located at the hub. She does not attend the hub on a daily basis and only attends events held for the women’s network. </w:t>
      </w:r>
    </w:p>
    <w:p w14:paraId="2FF56D99" w14:textId="4CCB862F"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For Gemma, women in Zambia are at a disadvantage compared to men. She considers this to do with </w:t>
      </w:r>
      <w:proofErr w:type="gramStart"/>
      <w:r w:rsidRPr="00595307">
        <w:rPr>
          <w:rFonts w:asciiTheme="majorBidi" w:eastAsia="MS Mincho" w:hAnsiTheme="majorBidi" w:cstheme="majorBidi"/>
          <w:color w:val="000000"/>
          <w:sz w:val="22"/>
          <w:szCs w:val="22"/>
          <w:lang w:val="en-US" w:eastAsia="zh-CN"/>
        </w:rPr>
        <w:t>society at large</w:t>
      </w:r>
      <w:proofErr w:type="gramEnd"/>
      <w:r w:rsidRPr="00595307">
        <w:rPr>
          <w:rFonts w:asciiTheme="majorBidi" w:eastAsia="MS Mincho" w:hAnsiTheme="majorBidi" w:cstheme="majorBidi"/>
          <w:color w:val="000000"/>
          <w:sz w:val="22"/>
          <w:szCs w:val="22"/>
          <w:lang w:val="en-US" w:eastAsia="zh-CN"/>
        </w:rPr>
        <w:t xml:space="preserve"> and women’s </w:t>
      </w:r>
      <w:r w:rsidR="00EC16A5" w:rsidRPr="00595307">
        <w:rPr>
          <w:rFonts w:asciiTheme="majorBidi" w:eastAsia="MS Mincho" w:hAnsiTheme="majorBidi" w:cstheme="majorBidi"/>
          <w:color w:val="000000"/>
          <w:sz w:val="22"/>
          <w:szCs w:val="22"/>
          <w:lang w:val="en-US" w:eastAsia="zh-CN"/>
        </w:rPr>
        <w:t>self-perception</w:t>
      </w:r>
      <w:r w:rsidRPr="00595307">
        <w:rPr>
          <w:rFonts w:asciiTheme="majorBidi" w:eastAsia="MS Mincho" w:hAnsiTheme="majorBidi" w:cstheme="majorBidi"/>
          <w:color w:val="000000"/>
          <w:sz w:val="22"/>
          <w:szCs w:val="22"/>
          <w:lang w:val="en-US" w:eastAsia="zh-CN"/>
        </w:rPr>
        <w:t>:</w:t>
      </w:r>
    </w:p>
    <w:p w14:paraId="79F58250" w14:textId="77777777" w:rsidR="000806C4" w:rsidRPr="00595307" w:rsidRDefault="000806C4" w:rsidP="0009273C">
      <w:pPr>
        <w:spacing w:line="240" w:lineRule="auto"/>
        <w:jc w:val="both"/>
        <w:rPr>
          <w:rFonts w:asciiTheme="majorBidi" w:eastAsia="MS Mincho" w:hAnsiTheme="majorBidi" w:cstheme="majorBidi"/>
          <w:color w:val="000000"/>
          <w:sz w:val="22"/>
          <w:szCs w:val="22"/>
          <w:lang w:val="en-US" w:eastAsia="zh-CN"/>
        </w:rPr>
      </w:pPr>
    </w:p>
    <w:p w14:paraId="757A4452"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“A lot of times, as women, we level ourselves. When we see a man doing something big we think no, I don’t manage that. I don’t have that strength of doing it. And would give up. Us women we have low self-esteem. We lower ourselves very much.”  (Gemma, 23)</w:t>
      </w:r>
    </w:p>
    <w:p w14:paraId="39801CC7"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6E9BF167" w14:textId="77777777"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Gemma’s perception of what it is to be a woman in Zambia is intimately related to her origins. As mentioned previously, Gemma was brought up in rural Zambia, in the northern part, where they mainly speak Bemba. When asked about women’s situation in her country:</w:t>
      </w:r>
    </w:p>
    <w:p w14:paraId="02DCD451"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6F88E0BF"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“So in cities women know their rights, women are supposed to go to school and work and all that. But in villages you’ll find that a woman is not allowed to go to school, a woman is just allowed to be at home.” (Gemma, 23)</w:t>
      </w:r>
    </w:p>
    <w:p w14:paraId="6CC9C89E"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7122E19D" w14:textId="51DCE163" w:rsidR="00D87F04" w:rsidRDefault="00D87F04" w:rsidP="00AF63AF">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Gemma is looking to become a nurse, because that is what all the women in her family have done. Her sister is a nurse and her mother was a mid-wife</w:t>
      </w:r>
      <w:r w:rsidRPr="006148E6">
        <w:rPr>
          <w:rFonts w:asciiTheme="majorBidi" w:eastAsia="MS Mincho" w:hAnsiTheme="majorBidi" w:cstheme="majorBidi"/>
          <w:color w:val="000000"/>
          <w:sz w:val="22"/>
          <w:szCs w:val="22"/>
          <w:lang w:val="en-US" w:eastAsia="zh-CN"/>
        </w:rPr>
        <w:t xml:space="preserve">. </w:t>
      </w:r>
      <w:r w:rsidR="00AF63AF" w:rsidRPr="006148E6">
        <w:rPr>
          <w:rFonts w:asciiTheme="majorBidi" w:eastAsia="MS Mincho" w:hAnsiTheme="majorBidi" w:cstheme="majorBidi"/>
          <w:color w:val="000000"/>
          <w:sz w:val="22"/>
          <w:szCs w:val="22"/>
          <w:lang w:val="en-US" w:eastAsia="zh-CN"/>
        </w:rPr>
        <w:t>This coincides with findings from Roberts (2016)’s study where Zambian women working in technology are encouraged to become nurses or teachers.</w:t>
      </w:r>
      <w:r w:rsidRPr="00595307">
        <w:rPr>
          <w:rFonts w:asciiTheme="majorBidi" w:eastAsia="MS Mincho" w:hAnsiTheme="majorBidi" w:cstheme="majorBidi"/>
          <w:color w:val="000000"/>
          <w:sz w:val="22"/>
          <w:szCs w:val="22"/>
          <w:lang w:val="en-US" w:eastAsia="zh-CN"/>
        </w:rPr>
        <w:t xml:space="preserve"> </w:t>
      </w:r>
    </w:p>
    <w:p w14:paraId="14224127"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62364955" w14:textId="77777777"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The situation of women working on technology in Zambia is very uneven for Gemma. When asked about why there were not many women in IT she replied:</w:t>
      </w:r>
    </w:p>
    <w:p w14:paraId="012A20DB"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57A8211D" w14:textId="775B00EE"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“The men think that women cannot do what they can do […] say the</w:t>
      </w:r>
      <w:r w:rsidR="00C60F59">
        <w:rPr>
          <w:rFonts w:asciiTheme="majorBidi" w:eastAsia="MS Mincho" w:hAnsiTheme="majorBidi" w:cstheme="majorBidi"/>
          <w:color w:val="000000"/>
          <w:sz w:val="22"/>
          <w:szCs w:val="22"/>
          <w:lang w:val="en-US" w:eastAsia="zh-CN"/>
        </w:rPr>
        <w:t>y</w:t>
      </w:r>
      <w:r w:rsidRPr="00595307">
        <w:rPr>
          <w:rFonts w:asciiTheme="majorBidi" w:eastAsia="MS Mincho" w:hAnsiTheme="majorBidi" w:cstheme="majorBidi"/>
          <w:color w:val="000000"/>
          <w:sz w:val="22"/>
          <w:szCs w:val="22"/>
          <w:lang w:val="en-US" w:eastAsia="zh-CN"/>
        </w:rPr>
        <w:t xml:space="preserve"> want to fix computers, they’ll just employ a man.” </w:t>
      </w:r>
      <w:proofErr w:type="gramStart"/>
      <w:r w:rsidRPr="00595307">
        <w:rPr>
          <w:rFonts w:asciiTheme="majorBidi" w:eastAsia="MS Mincho" w:hAnsiTheme="majorBidi" w:cstheme="majorBidi"/>
          <w:color w:val="000000"/>
          <w:sz w:val="22"/>
          <w:szCs w:val="22"/>
          <w:lang w:val="en-US" w:eastAsia="zh-CN"/>
        </w:rPr>
        <w:t>(Gemma, 23).</w:t>
      </w:r>
      <w:proofErr w:type="gramEnd"/>
      <w:r w:rsidRPr="00595307">
        <w:rPr>
          <w:rFonts w:asciiTheme="majorBidi" w:eastAsia="MS Mincho" w:hAnsiTheme="majorBidi" w:cstheme="majorBidi"/>
          <w:color w:val="000000"/>
          <w:sz w:val="22"/>
          <w:szCs w:val="22"/>
          <w:lang w:val="en-US" w:eastAsia="zh-CN"/>
        </w:rPr>
        <w:t xml:space="preserve"> </w:t>
      </w:r>
    </w:p>
    <w:p w14:paraId="483B2110"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680B2A34" w14:textId="557E4E8C"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This situation of imbalance and bias towards men seems to have transcended the hub space. Gemma perceives the hub as a male-dominated space, where women are not welcomed. She thinks that the hub is “mainly concerned with men”. And she explains:</w:t>
      </w:r>
    </w:p>
    <w:p w14:paraId="1F7042CD"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0F5EF079" w14:textId="77777777" w:rsidR="00D87F04" w:rsidRDefault="00D87F04" w:rsidP="0009273C">
      <w:pPr>
        <w:spacing w:line="240" w:lineRule="auto"/>
        <w:ind w:left="720"/>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 “The first time I went to (Innovation hub’s name), the only people I was seeing were men, there were no women. It’s like a separate thing. When we went there they said (the men) ‘ah your room is that side (pointing at the kitchen).’ I was like, why can’t we be together? That’s why I didn’t like it.” (Gemma, 23)</w:t>
      </w:r>
    </w:p>
    <w:p w14:paraId="30BF6533" w14:textId="77777777" w:rsidR="00EC16A5" w:rsidRPr="00595307" w:rsidRDefault="00EC16A5" w:rsidP="0009273C">
      <w:pPr>
        <w:spacing w:line="240" w:lineRule="auto"/>
        <w:ind w:left="720"/>
        <w:jc w:val="both"/>
        <w:rPr>
          <w:rFonts w:asciiTheme="majorBidi" w:eastAsia="MS Mincho" w:hAnsiTheme="majorBidi" w:cstheme="majorBidi"/>
          <w:color w:val="000000"/>
          <w:sz w:val="22"/>
          <w:szCs w:val="22"/>
          <w:lang w:val="en-US" w:eastAsia="zh-CN"/>
        </w:rPr>
      </w:pPr>
    </w:p>
    <w:p w14:paraId="483C14CB" w14:textId="77777777"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These findings coincide with Henry’s (2014) article in reference to female hackers, and why some refrained from attending hackerspaces. She argued “It’s because men act like the space is theirs. Women face harassment ranging from assault to much milder, but more constant, come-ons and innuendos. Our geek cred is constantly challenged or belittled (…)”. </w:t>
      </w:r>
      <w:r w:rsidRPr="00595307">
        <w:rPr>
          <w:rStyle w:val="FootnoteReference"/>
          <w:rFonts w:asciiTheme="majorBidi" w:eastAsia="MS Mincho" w:hAnsiTheme="majorBidi" w:cstheme="majorBidi"/>
          <w:sz w:val="22"/>
          <w:szCs w:val="22"/>
        </w:rPr>
        <w:footnoteReference w:id="2"/>
      </w:r>
    </w:p>
    <w:p w14:paraId="399A2E3E"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43F68A7C" w14:textId="7351166A" w:rsidR="00D87F04" w:rsidRDefault="00D87F04" w:rsidP="00497314">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The different </w:t>
      </w:r>
      <w:proofErr w:type="gramStart"/>
      <w:r w:rsidRPr="00595307">
        <w:rPr>
          <w:rFonts w:asciiTheme="majorBidi" w:eastAsia="MS Mincho" w:hAnsiTheme="majorBidi" w:cstheme="majorBidi"/>
          <w:color w:val="000000"/>
          <w:sz w:val="22"/>
          <w:szCs w:val="22"/>
          <w:lang w:val="en-US" w:eastAsia="zh-CN"/>
        </w:rPr>
        <w:t>opinions that Vicky and Gemma ha</w:t>
      </w:r>
      <w:r w:rsidR="00733893">
        <w:rPr>
          <w:rFonts w:asciiTheme="majorBidi" w:eastAsia="MS Mincho" w:hAnsiTheme="majorBidi" w:cstheme="majorBidi"/>
          <w:color w:val="000000"/>
          <w:sz w:val="22"/>
          <w:szCs w:val="22"/>
          <w:lang w:val="en-US" w:eastAsia="zh-CN"/>
        </w:rPr>
        <w:t>ve</w:t>
      </w:r>
      <w:r w:rsidRPr="00595307">
        <w:rPr>
          <w:rFonts w:asciiTheme="majorBidi" w:eastAsia="MS Mincho" w:hAnsiTheme="majorBidi" w:cstheme="majorBidi"/>
          <w:color w:val="000000"/>
          <w:sz w:val="22"/>
          <w:szCs w:val="22"/>
          <w:lang w:val="en-US" w:eastAsia="zh-CN"/>
        </w:rPr>
        <w:t xml:space="preserve"> regarding Zambian women in society is</w:t>
      </w:r>
      <w:proofErr w:type="gramEnd"/>
      <w:r w:rsidRPr="00595307">
        <w:rPr>
          <w:rFonts w:asciiTheme="majorBidi" w:eastAsia="MS Mincho" w:hAnsiTheme="majorBidi" w:cstheme="majorBidi"/>
          <w:color w:val="000000"/>
          <w:sz w:val="22"/>
          <w:szCs w:val="22"/>
          <w:lang w:val="en-US" w:eastAsia="zh-CN"/>
        </w:rPr>
        <w:t xml:space="preserve"> in relation to their class and upbringing. Both Gemma and Vicky are members of the network, yet Vicky attends the hub on a daily bas</w:t>
      </w:r>
      <w:r w:rsidR="00733893">
        <w:rPr>
          <w:rFonts w:asciiTheme="majorBidi" w:eastAsia="MS Mincho" w:hAnsiTheme="majorBidi" w:cstheme="majorBidi"/>
          <w:color w:val="000000"/>
          <w:sz w:val="22"/>
          <w:szCs w:val="22"/>
          <w:lang w:val="en-US" w:eastAsia="zh-CN"/>
        </w:rPr>
        <w:t>i</w:t>
      </w:r>
      <w:r w:rsidRPr="00595307">
        <w:rPr>
          <w:rFonts w:asciiTheme="majorBidi" w:eastAsia="MS Mincho" w:hAnsiTheme="majorBidi" w:cstheme="majorBidi"/>
          <w:color w:val="000000"/>
          <w:sz w:val="22"/>
          <w:szCs w:val="22"/>
          <w:lang w:val="en-US" w:eastAsia="zh-CN"/>
        </w:rPr>
        <w:t xml:space="preserve">s whereas Gemma only goes when there are events related to women in technology. Vicky went to a private school and is pursuing a career in </w:t>
      </w:r>
      <w:proofErr w:type="gramStart"/>
      <w:r w:rsidRPr="00595307">
        <w:rPr>
          <w:rFonts w:asciiTheme="majorBidi" w:eastAsia="MS Mincho" w:hAnsiTheme="majorBidi" w:cstheme="majorBidi"/>
          <w:color w:val="000000"/>
          <w:sz w:val="22"/>
          <w:szCs w:val="22"/>
          <w:lang w:val="en-US" w:eastAsia="zh-CN"/>
        </w:rPr>
        <w:t>technology which</w:t>
      </w:r>
      <w:proofErr w:type="gramEnd"/>
      <w:r w:rsidRPr="00595307">
        <w:rPr>
          <w:rFonts w:asciiTheme="majorBidi" w:eastAsia="MS Mincho" w:hAnsiTheme="majorBidi" w:cstheme="majorBidi"/>
          <w:color w:val="000000"/>
          <w:sz w:val="22"/>
          <w:szCs w:val="22"/>
          <w:lang w:val="en-US" w:eastAsia="zh-CN"/>
        </w:rPr>
        <w:t xml:space="preserve"> is not the typical gendered </w:t>
      </w:r>
      <w:r w:rsidR="00733893">
        <w:rPr>
          <w:rFonts w:asciiTheme="majorBidi" w:eastAsia="MS Mincho" w:hAnsiTheme="majorBidi" w:cstheme="majorBidi"/>
          <w:color w:val="000000"/>
          <w:sz w:val="22"/>
          <w:szCs w:val="22"/>
          <w:lang w:val="en-US" w:eastAsia="zh-CN"/>
        </w:rPr>
        <w:t xml:space="preserve">career </w:t>
      </w:r>
      <w:r w:rsidR="00497314">
        <w:rPr>
          <w:rFonts w:asciiTheme="majorBidi" w:eastAsia="MS Mincho" w:hAnsiTheme="majorBidi" w:cstheme="majorBidi"/>
          <w:color w:val="000000"/>
          <w:sz w:val="22"/>
          <w:szCs w:val="22"/>
          <w:lang w:val="en-US" w:eastAsia="zh-CN"/>
        </w:rPr>
        <w:t>a</w:t>
      </w:r>
      <w:r w:rsidRPr="00595307">
        <w:rPr>
          <w:rFonts w:asciiTheme="majorBidi" w:eastAsia="MS Mincho" w:hAnsiTheme="majorBidi" w:cstheme="majorBidi"/>
          <w:color w:val="000000"/>
          <w:sz w:val="22"/>
          <w:szCs w:val="22"/>
          <w:lang w:val="en-US" w:eastAsia="zh-CN"/>
        </w:rPr>
        <w:t xml:space="preserve"> women would pursue. Contrarily, Gemma went to public school in the village and </w:t>
      </w:r>
      <w:r w:rsidR="00733893">
        <w:rPr>
          <w:rFonts w:asciiTheme="majorBidi" w:eastAsia="MS Mincho" w:hAnsiTheme="majorBidi" w:cstheme="majorBidi"/>
          <w:color w:val="000000"/>
          <w:sz w:val="22"/>
          <w:szCs w:val="22"/>
          <w:lang w:val="en-US" w:eastAsia="zh-CN"/>
        </w:rPr>
        <w:t>intends</w:t>
      </w:r>
      <w:r w:rsidR="0073389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to study nursing, which is a very traditional career for Zambia</w:t>
      </w:r>
      <w:r w:rsidR="00733893">
        <w:rPr>
          <w:rFonts w:asciiTheme="majorBidi" w:eastAsia="MS Mincho" w:hAnsiTheme="majorBidi" w:cstheme="majorBidi"/>
          <w:color w:val="000000"/>
          <w:sz w:val="22"/>
          <w:szCs w:val="22"/>
          <w:lang w:val="en-US" w:eastAsia="zh-CN"/>
        </w:rPr>
        <w:t>n women</w:t>
      </w:r>
      <w:r w:rsidRPr="00595307">
        <w:rPr>
          <w:rFonts w:asciiTheme="majorBidi" w:eastAsia="MS Mincho" w:hAnsiTheme="majorBidi" w:cstheme="majorBidi"/>
          <w:color w:val="000000"/>
          <w:sz w:val="22"/>
          <w:szCs w:val="22"/>
          <w:lang w:val="en-US" w:eastAsia="zh-CN"/>
        </w:rPr>
        <w:t>. For Vicky, the hub represents a space where she goes to work; and for Gemma the hub is a place she goes in her free time to help other women. Vicky is an entrepreneur</w:t>
      </w:r>
      <w:proofErr w:type="gramStart"/>
      <w:r w:rsidRPr="00595307">
        <w:rPr>
          <w:rFonts w:asciiTheme="majorBidi" w:eastAsia="MS Mincho" w:hAnsiTheme="majorBidi" w:cstheme="majorBidi"/>
          <w:color w:val="000000"/>
          <w:sz w:val="22"/>
          <w:szCs w:val="22"/>
          <w:lang w:val="en-US" w:eastAsia="zh-CN"/>
        </w:rPr>
        <w:t>;</w:t>
      </w:r>
      <w:proofErr w:type="gramEnd"/>
      <w:r w:rsidRPr="00595307">
        <w:rPr>
          <w:rFonts w:asciiTheme="majorBidi" w:eastAsia="MS Mincho" w:hAnsiTheme="majorBidi" w:cstheme="majorBidi"/>
          <w:color w:val="000000"/>
          <w:sz w:val="22"/>
          <w:szCs w:val="22"/>
          <w:lang w:val="en-US" w:eastAsia="zh-CN"/>
        </w:rPr>
        <w:t xml:space="preserve"> whereas Gemma is a freelance technologist.</w:t>
      </w:r>
    </w:p>
    <w:p w14:paraId="793F9B99" w14:textId="77777777" w:rsidR="00C60F59" w:rsidRPr="00595307" w:rsidRDefault="00C60F59" w:rsidP="0009273C">
      <w:pPr>
        <w:spacing w:line="240" w:lineRule="auto"/>
        <w:jc w:val="both"/>
        <w:rPr>
          <w:rFonts w:asciiTheme="majorBidi" w:eastAsia="MS Mincho" w:hAnsiTheme="majorBidi" w:cstheme="majorBidi"/>
          <w:color w:val="000000"/>
          <w:sz w:val="22"/>
          <w:szCs w:val="22"/>
          <w:lang w:val="en-US" w:eastAsia="zh-CN"/>
        </w:rPr>
      </w:pPr>
    </w:p>
    <w:p w14:paraId="642B8F9C" w14:textId="3FC9A024" w:rsidR="00D87F04" w:rsidRDefault="00D87F04" w:rsidP="00C60F59">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The primary distinction between Gemma and Vicky </w:t>
      </w:r>
      <w:r w:rsidR="00733893">
        <w:rPr>
          <w:rFonts w:asciiTheme="majorBidi" w:eastAsia="MS Mincho" w:hAnsiTheme="majorBidi" w:cstheme="majorBidi"/>
          <w:color w:val="000000"/>
          <w:sz w:val="22"/>
          <w:szCs w:val="22"/>
          <w:lang w:val="en-US" w:eastAsia="zh-CN"/>
        </w:rPr>
        <w:t>is</w:t>
      </w:r>
      <w:r w:rsidR="00733893"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socio-economic class. </w:t>
      </w:r>
      <w:r w:rsidR="00C60F59">
        <w:rPr>
          <w:rFonts w:asciiTheme="majorBidi" w:eastAsia="MS Mincho" w:hAnsiTheme="majorBidi" w:cstheme="majorBidi"/>
          <w:color w:val="000000"/>
          <w:sz w:val="22"/>
          <w:szCs w:val="22"/>
          <w:lang w:val="en-US" w:eastAsia="zh-CN"/>
        </w:rPr>
        <w:t xml:space="preserve">Acknowledging </w:t>
      </w:r>
      <w:r w:rsidRPr="00595307">
        <w:rPr>
          <w:rFonts w:asciiTheme="majorBidi" w:eastAsia="MS Mincho" w:hAnsiTheme="majorBidi" w:cstheme="majorBidi"/>
          <w:color w:val="000000"/>
          <w:sz w:val="22"/>
          <w:szCs w:val="22"/>
          <w:lang w:val="en-US" w:eastAsia="zh-CN"/>
        </w:rPr>
        <w:t xml:space="preserve">that the notion of social class </w:t>
      </w:r>
      <w:r w:rsidR="00497314">
        <w:rPr>
          <w:rFonts w:asciiTheme="majorBidi" w:eastAsia="MS Mincho" w:hAnsiTheme="majorBidi" w:cstheme="majorBidi"/>
          <w:color w:val="000000"/>
          <w:sz w:val="22"/>
          <w:szCs w:val="22"/>
          <w:lang w:val="en-US" w:eastAsia="zh-CN"/>
        </w:rPr>
        <w:t>is hugely contested and criticiz</w:t>
      </w:r>
      <w:r w:rsidRPr="00595307">
        <w:rPr>
          <w:rFonts w:asciiTheme="majorBidi" w:eastAsia="MS Mincho" w:hAnsiTheme="majorBidi" w:cstheme="majorBidi"/>
          <w:color w:val="000000"/>
          <w:sz w:val="22"/>
          <w:szCs w:val="22"/>
          <w:lang w:val="en-US" w:eastAsia="zh-CN"/>
        </w:rPr>
        <w:t xml:space="preserve">ed; </w:t>
      </w:r>
      <w:r w:rsidR="00C60F59">
        <w:rPr>
          <w:rFonts w:asciiTheme="majorBidi" w:eastAsia="MS Mincho" w:hAnsiTheme="majorBidi" w:cstheme="majorBidi"/>
          <w:color w:val="000000"/>
          <w:sz w:val="22"/>
          <w:szCs w:val="22"/>
          <w:lang w:val="en-US" w:eastAsia="zh-CN"/>
        </w:rPr>
        <w:t xml:space="preserve">the focus on this paper </w:t>
      </w:r>
      <w:r w:rsidRPr="00595307">
        <w:rPr>
          <w:rFonts w:asciiTheme="majorBidi" w:eastAsia="MS Mincho" w:hAnsiTheme="majorBidi" w:cstheme="majorBidi"/>
          <w:color w:val="000000"/>
          <w:sz w:val="22"/>
          <w:szCs w:val="22"/>
          <w:lang w:val="en-US" w:eastAsia="zh-CN"/>
        </w:rPr>
        <w:t>is on the ways in which class and its intersections are narrated and experienced by our respondents. In this case, they identif</w:t>
      </w:r>
      <w:r w:rsidR="00F97199">
        <w:rPr>
          <w:rFonts w:asciiTheme="majorBidi" w:eastAsia="MS Mincho" w:hAnsiTheme="majorBidi" w:cstheme="majorBidi"/>
          <w:color w:val="000000"/>
          <w:sz w:val="22"/>
          <w:szCs w:val="22"/>
          <w:lang w:val="en-US" w:eastAsia="zh-CN"/>
        </w:rPr>
        <w:t>y</w:t>
      </w:r>
      <w:r w:rsidRPr="00595307">
        <w:rPr>
          <w:rFonts w:asciiTheme="majorBidi" w:eastAsia="MS Mincho" w:hAnsiTheme="majorBidi" w:cstheme="majorBidi"/>
          <w:color w:val="000000"/>
          <w:sz w:val="22"/>
          <w:szCs w:val="22"/>
          <w:lang w:val="en-US" w:eastAsia="zh-CN"/>
        </w:rPr>
        <w:t xml:space="preserve"> themselves as </w:t>
      </w:r>
      <w:r w:rsidR="00F97199">
        <w:rPr>
          <w:rFonts w:asciiTheme="majorBidi" w:eastAsia="MS Mincho" w:hAnsiTheme="majorBidi" w:cstheme="majorBidi"/>
          <w:color w:val="000000"/>
          <w:sz w:val="22"/>
          <w:szCs w:val="22"/>
          <w:lang w:val="en-US" w:eastAsia="zh-CN"/>
        </w:rPr>
        <w:t xml:space="preserve">either </w:t>
      </w:r>
      <w:r w:rsidRPr="00595307">
        <w:rPr>
          <w:rFonts w:asciiTheme="majorBidi" w:eastAsia="MS Mincho" w:hAnsiTheme="majorBidi" w:cstheme="majorBidi"/>
          <w:color w:val="000000"/>
          <w:sz w:val="22"/>
          <w:szCs w:val="22"/>
          <w:lang w:val="en-US" w:eastAsia="zh-CN"/>
        </w:rPr>
        <w:t xml:space="preserve">middle-class or working class. Gemma </w:t>
      </w:r>
      <w:r w:rsidR="00F97199">
        <w:rPr>
          <w:rFonts w:asciiTheme="majorBidi" w:eastAsia="MS Mincho" w:hAnsiTheme="majorBidi" w:cstheme="majorBidi"/>
          <w:color w:val="000000"/>
          <w:sz w:val="22"/>
          <w:szCs w:val="22"/>
          <w:lang w:val="en-US" w:eastAsia="zh-CN"/>
        </w:rPr>
        <w:t>does</w:t>
      </w:r>
      <w:r w:rsidR="00F97199"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not explicitly mention ‘class’, but she refer</w:t>
      </w:r>
      <w:r w:rsidR="00F97199">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to coming from the ‘village’ and not having enough money to study, whereas Vicky share</w:t>
      </w:r>
      <w:r w:rsidR="00F97199">
        <w:rPr>
          <w:rFonts w:asciiTheme="majorBidi" w:eastAsia="MS Mincho" w:hAnsiTheme="majorBidi" w:cstheme="majorBidi"/>
          <w:color w:val="000000"/>
          <w:sz w:val="22"/>
          <w:szCs w:val="22"/>
          <w:lang w:val="en-US" w:eastAsia="zh-CN"/>
        </w:rPr>
        <w:t>s</w:t>
      </w:r>
      <w:r w:rsidRPr="00595307">
        <w:rPr>
          <w:rFonts w:asciiTheme="majorBidi" w:eastAsia="MS Mincho" w:hAnsiTheme="majorBidi" w:cstheme="majorBidi"/>
          <w:color w:val="000000"/>
          <w:sz w:val="22"/>
          <w:szCs w:val="22"/>
          <w:lang w:val="en-US" w:eastAsia="zh-CN"/>
        </w:rPr>
        <w:t xml:space="preserve"> how she grew up in the city and her parents are paying for </w:t>
      </w:r>
      <w:r w:rsidR="00F97199">
        <w:rPr>
          <w:rFonts w:asciiTheme="majorBidi" w:eastAsia="MS Mincho" w:hAnsiTheme="majorBidi" w:cstheme="majorBidi"/>
          <w:color w:val="000000"/>
          <w:sz w:val="22"/>
          <w:szCs w:val="22"/>
          <w:lang w:val="en-US" w:eastAsia="zh-CN"/>
        </w:rPr>
        <w:t>her</w:t>
      </w:r>
      <w:r w:rsidR="00F97199"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university degree. These categories have existed in the wider Zambian society since </w:t>
      </w:r>
      <w:r w:rsidR="00F97199">
        <w:rPr>
          <w:rFonts w:asciiTheme="majorBidi" w:eastAsia="MS Mincho" w:hAnsiTheme="majorBidi" w:cstheme="majorBidi"/>
          <w:color w:val="000000"/>
          <w:sz w:val="22"/>
          <w:szCs w:val="22"/>
          <w:lang w:val="en-US" w:eastAsia="zh-CN"/>
        </w:rPr>
        <w:t xml:space="preserve">its </w:t>
      </w:r>
      <w:r w:rsidRPr="00595307">
        <w:rPr>
          <w:rFonts w:asciiTheme="majorBidi" w:eastAsia="MS Mincho" w:hAnsiTheme="majorBidi" w:cstheme="majorBidi"/>
          <w:color w:val="000000"/>
          <w:sz w:val="22"/>
          <w:szCs w:val="22"/>
          <w:lang w:val="en-US" w:eastAsia="zh-CN"/>
        </w:rPr>
        <w:t xml:space="preserve">independence </w:t>
      </w:r>
      <w:bookmarkStart w:id="39" w:name="Mendeley_Bookmark_p4ml7720c9"/>
      <w:r w:rsidR="00EA1235">
        <w:rPr>
          <w:rFonts w:asciiTheme="majorBidi" w:eastAsia="MS Mincho" w:hAnsiTheme="majorBidi" w:cstheme="majorBidi"/>
          <w:color w:val="000000"/>
          <w:sz w:val="22"/>
          <w:szCs w:val="22"/>
          <w:lang w:val="en-US" w:eastAsia="zh-CN"/>
        </w:rPr>
        <w:t>(</w:t>
      </w:r>
      <w:proofErr w:type="spellStart"/>
      <w:r w:rsidR="00EA1235">
        <w:rPr>
          <w:rFonts w:asciiTheme="majorBidi" w:eastAsia="MS Mincho" w:hAnsiTheme="majorBidi" w:cstheme="majorBidi"/>
          <w:color w:val="000000"/>
          <w:sz w:val="22"/>
          <w:szCs w:val="22"/>
          <w:lang w:val="en-US" w:eastAsia="zh-CN"/>
        </w:rPr>
        <w:t>Scarritt</w:t>
      </w:r>
      <w:proofErr w:type="spellEnd"/>
      <w:r w:rsidRPr="00595307">
        <w:rPr>
          <w:rFonts w:asciiTheme="majorBidi" w:eastAsia="MS Mincho" w:hAnsiTheme="majorBidi" w:cstheme="majorBidi"/>
          <w:color w:val="000000"/>
          <w:sz w:val="22"/>
          <w:szCs w:val="22"/>
          <w:lang w:val="en-US" w:eastAsia="zh-CN"/>
        </w:rPr>
        <w:t xml:space="preserve"> 1983)</w:t>
      </w:r>
      <w:bookmarkEnd w:id="39"/>
      <w:r w:rsidRPr="00595307">
        <w:rPr>
          <w:rFonts w:asciiTheme="majorBidi" w:eastAsia="MS Mincho" w:hAnsiTheme="majorBidi" w:cstheme="majorBidi"/>
          <w:color w:val="000000"/>
          <w:sz w:val="22"/>
          <w:szCs w:val="22"/>
          <w:lang w:val="en-US" w:eastAsia="zh-CN"/>
        </w:rPr>
        <w:t xml:space="preserve">.  </w:t>
      </w:r>
    </w:p>
    <w:p w14:paraId="6AECDCC2" w14:textId="77777777" w:rsidR="00EC16A5" w:rsidRPr="00595307" w:rsidRDefault="00EC16A5" w:rsidP="0009273C">
      <w:pPr>
        <w:spacing w:line="240" w:lineRule="auto"/>
        <w:jc w:val="both"/>
        <w:rPr>
          <w:rFonts w:asciiTheme="majorBidi" w:eastAsia="MS Mincho" w:hAnsiTheme="majorBidi" w:cstheme="majorBidi"/>
          <w:color w:val="000000"/>
          <w:sz w:val="22"/>
          <w:szCs w:val="22"/>
          <w:lang w:val="en-US" w:eastAsia="zh-CN"/>
        </w:rPr>
      </w:pPr>
    </w:p>
    <w:p w14:paraId="76314855" w14:textId="797272E0" w:rsidR="00D87F04" w:rsidRPr="00595307"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Overall, the gender construction of this hub reveals mixed findings. For middle-class women, the hub is an inclusive space where they can be part of different groups, attend on a day-to-day basis and learn from others, both male and female. For working-class women, the hub is perceived as an exclusive space where they are not welcomed. In this respect, an analysis of the gender dimension would </w:t>
      </w:r>
      <w:r w:rsidR="00F97199">
        <w:rPr>
          <w:rFonts w:asciiTheme="majorBidi" w:eastAsia="MS Mincho" w:hAnsiTheme="majorBidi" w:cstheme="majorBidi"/>
          <w:color w:val="000000"/>
          <w:sz w:val="22"/>
          <w:szCs w:val="22"/>
          <w:lang w:val="en-US" w:eastAsia="zh-CN"/>
        </w:rPr>
        <w:t>suggest</w:t>
      </w:r>
      <w:r w:rsidRPr="00595307">
        <w:rPr>
          <w:rFonts w:asciiTheme="majorBidi" w:eastAsia="MS Mincho" w:hAnsiTheme="majorBidi" w:cstheme="majorBidi"/>
          <w:color w:val="000000"/>
          <w:sz w:val="22"/>
          <w:szCs w:val="22"/>
          <w:lang w:val="en-US" w:eastAsia="zh-CN"/>
        </w:rPr>
        <w:t xml:space="preserve"> this hub </w:t>
      </w:r>
      <w:r w:rsidR="00F97199">
        <w:rPr>
          <w:rFonts w:asciiTheme="majorBidi" w:eastAsia="MS Mincho" w:hAnsiTheme="majorBidi" w:cstheme="majorBidi"/>
          <w:color w:val="000000"/>
          <w:sz w:val="22"/>
          <w:szCs w:val="22"/>
          <w:lang w:val="en-US" w:eastAsia="zh-CN"/>
        </w:rPr>
        <w:t>is</w:t>
      </w:r>
      <w:r w:rsidR="00F97199"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a place where inclusion and exclusion are more nuanced, and women’s agency is situated at the intersection of gender, age, class and other facets of their identities.</w:t>
      </w:r>
    </w:p>
    <w:p w14:paraId="5BB0DDF6" w14:textId="77777777" w:rsidR="00D87F04" w:rsidRPr="00595307" w:rsidRDefault="00D87F04" w:rsidP="0009273C">
      <w:pPr>
        <w:spacing w:line="240" w:lineRule="auto"/>
        <w:jc w:val="both"/>
        <w:rPr>
          <w:rFonts w:asciiTheme="majorBidi" w:hAnsiTheme="majorBidi" w:cstheme="majorBidi"/>
          <w:sz w:val="22"/>
          <w:szCs w:val="22"/>
        </w:rPr>
      </w:pPr>
    </w:p>
    <w:p w14:paraId="2B401497" w14:textId="7FD1A18D" w:rsidR="00D87F04" w:rsidRPr="00595307" w:rsidRDefault="00D87F04" w:rsidP="0009273C">
      <w:pPr>
        <w:spacing w:line="240" w:lineRule="auto"/>
        <w:jc w:val="both"/>
        <w:rPr>
          <w:rFonts w:asciiTheme="majorBidi" w:hAnsiTheme="majorBidi" w:cstheme="majorBidi"/>
          <w:b/>
          <w:kern w:val="32"/>
          <w:sz w:val="22"/>
          <w:szCs w:val="22"/>
        </w:rPr>
      </w:pPr>
      <w:bookmarkStart w:id="40" w:name="_GoBack"/>
      <w:bookmarkEnd w:id="40"/>
    </w:p>
    <w:p w14:paraId="0874926C" w14:textId="5FDBEFC7" w:rsidR="00302F9E" w:rsidRDefault="00302F9E" w:rsidP="0009273C">
      <w:pPr>
        <w:pStyle w:val="Heading1"/>
        <w:numPr>
          <w:ilvl w:val="0"/>
          <w:numId w:val="3"/>
        </w:numPr>
        <w:spacing w:line="240" w:lineRule="auto"/>
        <w:jc w:val="both"/>
        <w:rPr>
          <w:rFonts w:asciiTheme="majorBidi" w:hAnsiTheme="majorBidi" w:cstheme="majorBidi"/>
          <w:sz w:val="22"/>
          <w:szCs w:val="22"/>
        </w:rPr>
      </w:pPr>
      <w:r>
        <w:rPr>
          <w:rFonts w:asciiTheme="majorBidi" w:hAnsiTheme="majorBidi" w:cstheme="majorBidi"/>
          <w:sz w:val="22"/>
          <w:szCs w:val="22"/>
        </w:rPr>
        <w:t>Discussion</w:t>
      </w:r>
    </w:p>
    <w:p w14:paraId="3BDBEB1A" w14:textId="77777777" w:rsidR="007E043E" w:rsidRPr="007E043E" w:rsidRDefault="007E043E" w:rsidP="007E043E"/>
    <w:p w14:paraId="0AC7E366" w14:textId="2624B7E2" w:rsidR="006032B0" w:rsidRDefault="007E043E" w:rsidP="00B61790">
      <w:pPr>
        <w:spacing w:line="240" w:lineRule="auto"/>
        <w:jc w:val="both"/>
        <w:rPr>
          <w:sz w:val="22"/>
          <w:szCs w:val="22"/>
        </w:rPr>
      </w:pPr>
      <w:r w:rsidRPr="00F47AE5">
        <w:rPr>
          <w:sz w:val="22"/>
          <w:szCs w:val="22"/>
        </w:rPr>
        <w:t>This study has analysed the concept of inclusive innovation through situated agency and intersectionality</w:t>
      </w:r>
      <w:r w:rsidR="006032B0">
        <w:rPr>
          <w:sz w:val="22"/>
          <w:szCs w:val="22"/>
        </w:rPr>
        <w:t xml:space="preserve"> to</w:t>
      </w:r>
      <w:r w:rsidR="006032B0" w:rsidRPr="006032B0">
        <w:rPr>
          <w:sz w:val="22"/>
          <w:szCs w:val="22"/>
          <w:lang w:val="en-US"/>
        </w:rPr>
        <w:t xml:space="preserve"> </w:t>
      </w:r>
      <w:r w:rsidR="006032B0" w:rsidRPr="00302F9E">
        <w:rPr>
          <w:sz w:val="22"/>
          <w:szCs w:val="22"/>
          <w:lang w:val="en-US"/>
        </w:rPr>
        <w:t xml:space="preserve">see how women immersed in innovation processes have </w:t>
      </w:r>
      <w:r w:rsidR="00214288">
        <w:rPr>
          <w:sz w:val="22"/>
          <w:szCs w:val="22"/>
          <w:lang w:val="en-US"/>
        </w:rPr>
        <w:t xml:space="preserve">both </w:t>
      </w:r>
      <w:r w:rsidR="006032B0" w:rsidRPr="00302F9E">
        <w:rPr>
          <w:sz w:val="22"/>
          <w:szCs w:val="22"/>
          <w:lang w:val="en-US"/>
        </w:rPr>
        <w:t>freedom and constraints, and how they navigate between these spaces.</w:t>
      </w:r>
      <w:r w:rsidRPr="00F47AE5">
        <w:rPr>
          <w:sz w:val="22"/>
          <w:szCs w:val="22"/>
        </w:rPr>
        <w:t xml:space="preserve"> </w:t>
      </w:r>
      <w:r w:rsidR="00B61790">
        <w:rPr>
          <w:sz w:val="22"/>
          <w:szCs w:val="22"/>
        </w:rPr>
        <w:t xml:space="preserve">Through this analytical process, inclusive innovation goes beyond looking at quotas to focusing on the underlying process of exclusion that people may face. </w:t>
      </w:r>
    </w:p>
    <w:p w14:paraId="039AAA4E" w14:textId="77777777" w:rsidR="006032B0" w:rsidRDefault="006032B0" w:rsidP="006032B0">
      <w:pPr>
        <w:spacing w:line="240" w:lineRule="auto"/>
        <w:jc w:val="both"/>
        <w:rPr>
          <w:sz w:val="22"/>
          <w:szCs w:val="22"/>
        </w:rPr>
      </w:pPr>
    </w:p>
    <w:p w14:paraId="132A713E" w14:textId="2833A10A" w:rsidR="00302F9E" w:rsidRPr="006032B0" w:rsidRDefault="00B61790" w:rsidP="00EA1235">
      <w:pPr>
        <w:spacing w:line="240" w:lineRule="auto"/>
        <w:jc w:val="both"/>
        <w:rPr>
          <w:sz w:val="22"/>
          <w:szCs w:val="22"/>
        </w:rPr>
      </w:pPr>
      <w:r>
        <w:rPr>
          <w:sz w:val="22"/>
          <w:szCs w:val="22"/>
        </w:rPr>
        <w:t xml:space="preserve">This has been </w:t>
      </w:r>
      <w:r w:rsidR="006032B0">
        <w:rPr>
          <w:sz w:val="22"/>
          <w:szCs w:val="22"/>
        </w:rPr>
        <w:t xml:space="preserve">done </w:t>
      </w:r>
      <w:r>
        <w:rPr>
          <w:sz w:val="22"/>
          <w:szCs w:val="22"/>
        </w:rPr>
        <w:t>by looking at</w:t>
      </w:r>
      <w:r w:rsidR="006032B0">
        <w:rPr>
          <w:sz w:val="22"/>
          <w:szCs w:val="22"/>
        </w:rPr>
        <w:t xml:space="preserve"> the case study of </w:t>
      </w:r>
      <w:r w:rsidR="007E043E" w:rsidRPr="00F47AE5">
        <w:rPr>
          <w:sz w:val="22"/>
          <w:szCs w:val="22"/>
        </w:rPr>
        <w:t>two innovation hubs, located both in the UK and Zambia respectively.</w:t>
      </w:r>
      <w:r w:rsidR="006032B0">
        <w:rPr>
          <w:sz w:val="22"/>
          <w:szCs w:val="22"/>
        </w:rPr>
        <w:t xml:space="preserve"> </w:t>
      </w:r>
      <w:r>
        <w:rPr>
          <w:sz w:val="22"/>
          <w:szCs w:val="22"/>
        </w:rPr>
        <w:t xml:space="preserve">More specifically, it focused on the in-depth experiences of 4 women. </w:t>
      </w:r>
      <w:r w:rsidR="00EA1235">
        <w:rPr>
          <w:sz w:val="22"/>
          <w:szCs w:val="22"/>
        </w:rPr>
        <w:t xml:space="preserve">Cases </w:t>
      </w:r>
      <w:r w:rsidR="00302F9E" w:rsidRPr="00302F9E">
        <w:rPr>
          <w:sz w:val="22"/>
          <w:szCs w:val="22"/>
          <w:lang w:val="en-US"/>
        </w:rPr>
        <w:t xml:space="preserve">like Diana in the UK hub demonstrate that mechanisms for inclusion can only </w:t>
      </w:r>
      <w:r w:rsidR="00214288">
        <w:rPr>
          <w:sz w:val="22"/>
          <w:szCs w:val="22"/>
          <w:lang w:val="en-US"/>
        </w:rPr>
        <w:t>succeed</w:t>
      </w:r>
      <w:r w:rsidR="00302F9E" w:rsidRPr="00302F9E">
        <w:rPr>
          <w:sz w:val="22"/>
          <w:szCs w:val="22"/>
          <w:lang w:val="en-US"/>
        </w:rPr>
        <w:t xml:space="preserve"> if it is left at initial stages of reaching a numerical target. The inclusive approach initially benefitted her</w:t>
      </w:r>
      <w:r w:rsidR="006F5A6C">
        <w:rPr>
          <w:sz w:val="22"/>
          <w:szCs w:val="22"/>
          <w:lang w:val="en-US"/>
        </w:rPr>
        <w:t xml:space="preserve"> but</w:t>
      </w:r>
      <w:r w:rsidR="00302F9E" w:rsidRPr="00302F9E">
        <w:rPr>
          <w:sz w:val="22"/>
          <w:szCs w:val="22"/>
          <w:lang w:val="en-US"/>
        </w:rPr>
        <w:t xml:space="preserve"> then she found the same structures of disadvantage that prevent women from progressing in their careers. </w:t>
      </w:r>
    </w:p>
    <w:p w14:paraId="5E4721A0" w14:textId="77777777" w:rsidR="00302F9E" w:rsidRPr="00302F9E" w:rsidRDefault="00302F9E" w:rsidP="00302F9E">
      <w:pPr>
        <w:spacing w:line="240" w:lineRule="auto"/>
        <w:jc w:val="both"/>
        <w:rPr>
          <w:sz w:val="22"/>
          <w:szCs w:val="22"/>
          <w:lang w:val="en-US"/>
        </w:rPr>
      </w:pPr>
    </w:p>
    <w:p w14:paraId="69E1E99D" w14:textId="4A472BD5" w:rsidR="00302F9E" w:rsidRPr="00302F9E" w:rsidRDefault="00302F9E" w:rsidP="006032B0">
      <w:pPr>
        <w:spacing w:line="240" w:lineRule="auto"/>
        <w:jc w:val="both"/>
        <w:rPr>
          <w:sz w:val="22"/>
          <w:szCs w:val="22"/>
          <w:lang w:val="en-US"/>
        </w:rPr>
      </w:pPr>
      <w:r w:rsidRPr="00302F9E">
        <w:rPr>
          <w:sz w:val="22"/>
          <w:szCs w:val="22"/>
          <w:lang w:val="en-US"/>
        </w:rPr>
        <w:t>Susan</w:t>
      </w:r>
      <w:r w:rsidR="006032B0">
        <w:rPr>
          <w:sz w:val="22"/>
          <w:szCs w:val="22"/>
          <w:lang w:val="en-US"/>
        </w:rPr>
        <w:t>’s</w:t>
      </w:r>
      <w:r w:rsidR="006F5A6C">
        <w:rPr>
          <w:sz w:val="22"/>
          <w:szCs w:val="22"/>
          <w:lang w:val="en-US"/>
        </w:rPr>
        <w:t xml:space="preserve"> </w:t>
      </w:r>
      <w:r w:rsidR="006032B0">
        <w:rPr>
          <w:sz w:val="22"/>
          <w:szCs w:val="22"/>
          <w:lang w:val="en-US"/>
        </w:rPr>
        <w:t>experience</w:t>
      </w:r>
      <w:r w:rsidRPr="00302F9E">
        <w:rPr>
          <w:sz w:val="22"/>
          <w:szCs w:val="22"/>
          <w:lang w:val="en-US"/>
        </w:rPr>
        <w:t xml:space="preserve"> shows that even when women </w:t>
      </w:r>
      <w:r w:rsidR="006032B0">
        <w:rPr>
          <w:sz w:val="22"/>
          <w:szCs w:val="22"/>
          <w:lang w:val="en-US"/>
        </w:rPr>
        <w:t>are</w:t>
      </w:r>
      <w:r w:rsidRPr="00302F9E">
        <w:rPr>
          <w:sz w:val="22"/>
          <w:szCs w:val="22"/>
          <w:lang w:val="en-US"/>
        </w:rPr>
        <w:t xml:space="preserve"> free to </w:t>
      </w:r>
      <w:r w:rsidR="006032B0">
        <w:rPr>
          <w:sz w:val="22"/>
          <w:szCs w:val="22"/>
          <w:lang w:val="en-US"/>
        </w:rPr>
        <w:t>join</w:t>
      </w:r>
      <w:r w:rsidRPr="00302F9E">
        <w:rPr>
          <w:sz w:val="22"/>
          <w:szCs w:val="22"/>
          <w:lang w:val="en-US"/>
        </w:rPr>
        <w:t xml:space="preserve"> innovation and entrepreneurship, structural constraints inhibit </w:t>
      </w:r>
      <w:r w:rsidR="006F5A6C">
        <w:rPr>
          <w:sz w:val="22"/>
          <w:szCs w:val="22"/>
          <w:lang w:val="en-US"/>
        </w:rPr>
        <w:t>their</w:t>
      </w:r>
      <w:r w:rsidR="006F5A6C" w:rsidRPr="00302F9E">
        <w:rPr>
          <w:sz w:val="22"/>
          <w:szCs w:val="22"/>
          <w:lang w:val="en-US"/>
        </w:rPr>
        <w:t xml:space="preserve"> </w:t>
      </w:r>
      <w:r w:rsidRPr="00302F9E">
        <w:rPr>
          <w:sz w:val="22"/>
          <w:szCs w:val="22"/>
          <w:lang w:val="en-US"/>
        </w:rPr>
        <w:t xml:space="preserve">freedom to work. In this case, society’s expectation that women should care </w:t>
      </w:r>
      <w:r w:rsidR="006032B0">
        <w:rPr>
          <w:sz w:val="22"/>
          <w:szCs w:val="22"/>
          <w:lang w:val="en-US"/>
        </w:rPr>
        <w:t>for</w:t>
      </w:r>
      <w:r w:rsidRPr="00302F9E">
        <w:rPr>
          <w:sz w:val="22"/>
          <w:szCs w:val="22"/>
          <w:lang w:val="en-US"/>
        </w:rPr>
        <w:t xml:space="preserve"> children </w:t>
      </w:r>
      <w:r w:rsidR="006F5A6C" w:rsidRPr="00302F9E">
        <w:rPr>
          <w:sz w:val="22"/>
          <w:szCs w:val="22"/>
          <w:lang w:val="en-US"/>
        </w:rPr>
        <w:t>supersedes</w:t>
      </w:r>
      <w:r w:rsidRPr="00302F9E">
        <w:rPr>
          <w:sz w:val="22"/>
          <w:szCs w:val="22"/>
          <w:lang w:val="en-US"/>
        </w:rPr>
        <w:t xml:space="preserve"> </w:t>
      </w:r>
      <w:r w:rsidR="006F5A6C">
        <w:rPr>
          <w:sz w:val="22"/>
          <w:szCs w:val="22"/>
          <w:lang w:val="en-US"/>
        </w:rPr>
        <w:t>their</w:t>
      </w:r>
      <w:r w:rsidR="006F5A6C" w:rsidRPr="00302F9E">
        <w:rPr>
          <w:sz w:val="22"/>
          <w:szCs w:val="22"/>
          <w:lang w:val="en-US"/>
        </w:rPr>
        <w:t xml:space="preserve"> </w:t>
      </w:r>
      <w:r w:rsidRPr="00302F9E">
        <w:rPr>
          <w:sz w:val="22"/>
          <w:szCs w:val="22"/>
          <w:lang w:val="en-US"/>
        </w:rPr>
        <w:t>entrepreneurial</w:t>
      </w:r>
      <w:r w:rsidR="006032B0">
        <w:rPr>
          <w:sz w:val="22"/>
          <w:szCs w:val="22"/>
          <w:lang w:val="en-US"/>
        </w:rPr>
        <w:t>ism</w:t>
      </w:r>
      <w:r w:rsidRPr="00302F9E">
        <w:rPr>
          <w:sz w:val="22"/>
          <w:szCs w:val="22"/>
          <w:lang w:val="en-US"/>
        </w:rPr>
        <w:t xml:space="preserve">, whilst </w:t>
      </w:r>
      <w:r w:rsidR="006F5A6C">
        <w:rPr>
          <w:sz w:val="22"/>
          <w:szCs w:val="22"/>
          <w:lang w:val="en-US"/>
        </w:rPr>
        <w:t>their</w:t>
      </w:r>
      <w:r w:rsidR="006F5A6C" w:rsidRPr="00302F9E">
        <w:rPr>
          <w:sz w:val="22"/>
          <w:szCs w:val="22"/>
          <w:lang w:val="en-US"/>
        </w:rPr>
        <w:t xml:space="preserve"> </w:t>
      </w:r>
      <w:r w:rsidRPr="00302F9E">
        <w:rPr>
          <w:sz w:val="22"/>
          <w:szCs w:val="22"/>
          <w:lang w:val="en-US"/>
        </w:rPr>
        <w:t xml:space="preserve">partner’s is </w:t>
      </w:r>
      <w:r w:rsidR="006032B0">
        <w:rPr>
          <w:sz w:val="22"/>
          <w:szCs w:val="22"/>
          <w:lang w:val="en-US"/>
        </w:rPr>
        <w:t xml:space="preserve">not </w:t>
      </w:r>
      <w:r w:rsidRPr="00302F9E">
        <w:rPr>
          <w:sz w:val="22"/>
          <w:szCs w:val="22"/>
          <w:lang w:val="en-US"/>
        </w:rPr>
        <w:t>question</w:t>
      </w:r>
      <w:r w:rsidR="006032B0">
        <w:rPr>
          <w:sz w:val="22"/>
          <w:szCs w:val="22"/>
          <w:lang w:val="en-US"/>
        </w:rPr>
        <w:t>ed. E</w:t>
      </w:r>
      <w:r w:rsidRPr="00302F9E">
        <w:rPr>
          <w:sz w:val="22"/>
          <w:szCs w:val="22"/>
          <w:lang w:val="en-US"/>
        </w:rPr>
        <w:t xml:space="preserve">ven though Susan </w:t>
      </w:r>
      <w:r w:rsidR="006032B0">
        <w:rPr>
          <w:sz w:val="22"/>
          <w:szCs w:val="22"/>
          <w:lang w:val="en-US"/>
        </w:rPr>
        <w:t>joined</w:t>
      </w:r>
      <w:r w:rsidRPr="00302F9E">
        <w:rPr>
          <w:sz w:val="22"/>
          <w:szCs w:val="22"/>
          <w:lang w:val="en-US"/>
        </w:rPr>
        <w:t xml:space="preserve"> an inclusive, welcoming environment, she is constrained by wider structures.</w:t>
      </w:r>
    </w:p>
    <w:p w14:paraId="1ACC1ADB" w14:textId="77777777" w:rsidR="00302F9E" w:rsidRPr="00302F9E" w:rsidRDefault="00302F9E" w:rsidP="00302F9E">
      <w:pPr>
        <w:spacing w:line="240" w:lineRule="auto"/>
        <w:jc w:val="both"/>
        <w:rPr>
          <w:sz w:val="22"/>
          <w:szCs w:val="22"/>
          <w:lang w:val="en-US"/>
        </w:rPr>
      </w:pPr>
    </w:p>
    <w:p w14:paraId="232F0FD6" w14:textId="3F8A29D6" w:rsidR="00302F9E" w:rsidRPr="00302F9E" w:rsidRDefault="00302F9E" w:rsidP="00B61790">
      <w:pPr>
        <w:spacing w:line="240" w:lineRule="auto"/>
        <w:jc w:val="both"/>
        <w:rPr>
          <w:sz w:val="22"/>
          <w:szCs w:val="22"/>
          <w:lang w:val="en-US"/>
        </w:rPr>
      </w:pPr>
      <w:r w:rsidRPr="00302F9E">
        <w:rPr>
          <w:sz w:val="22"/>
          <w:szCs w:val="22"/>
          <w:lang w:val="en-US"/>
        </w:rPr>
        <w:t xml:space="preserve">In a different context, Vicky believes the reason why there are no more women in the Lusaka hub is because </w:t>
      </w:r>
      <w:r w:rsidR="006F5A6C">
        <w:rPr>
          <w:sz w:val="22"/>
          <w:szCs w:val="22"/>
          <w:lang w:val="en-US"/>
        </w:rPr>
        <w:t>they</w:t>
      </w:r>
      <w:r w:rsidR="006F5A6C" w:rsidRPr="00302F9E">
        <w:rPr>
          <w:sz w:val="22"/>
          <w:szCs w:val="22"/>
          <w:lang w:val="en-US"/>
        </w:rPr>
        <w:t xml:space="preserve"> </w:t>
      </w:r>
      <w:r w:rsidRPr="00302F9E">
        <w:rPr>
          <w:sz w:val="22"/>
          <w:szCs w:val="22"/>
          <w:lang w:val="en-US"/>
        </w:rPr>
        <w:t xml:space="preserve">believe it is a male activity. Instead, she speaks about the hub as an inclusive space where she has benefitted significantly. Her perspective speaks about the internalization of gender divisions of </w:t>
      </w:r>
      <w:r w:rsidR="00EA1235" w:rsidRPr="00302F9E">
        <w:rPr>
          <w:sz w:val="22"/>
          <w:szCs w:val="22"/>
          <w:lang w:val="en-US"/>
        </w:rPr>
        <w:t>labor</w:t>
      </w:r>
      <w:r w:rsidRPr="00302F9E">
        <w:rPr>
          <w:sz w:val="22"/>
          <w:szCs w:val="22"/>
          <w:lang w:val="en-US"/>
        </w:rPr>
        <w:t xml:space="preserve">. By </w:t>
      </w:r>
      <w:r w:rsidR="00B61790">
        <w:rPr>
          <w:sz w:val="22"/>
          <w:szCs w:val="22"/>
          <w:lang w:val="en-US"/>
        </w:rPr>
        <w:t>believing</w:t>
      </w:r>
      <w:r w:rsidRPr="00302F9E">
        <w:rPr>
          <w:sz w:val="22"/>
          <w:szCs w:val="22"/>
          <w:lang w:val="en-US"/>
        </w:rPr>
        <w:t xml:space="preserve"> that growing up with three brothers was significant in choosing a career in IT, she is saying that it was because of being exposed to men that she has a facility to work in technology. Inclusive initiatives that accommodate these uncritical views reduce the lack of women’s participation to an individualistic dimension, failing to comprehend that it is a structural issue of women being historically unrecognized and limited that has contributed to the status quo. This is more visible in cases like Gemma</w:t>
      </w:r>
      <w:r w:rsidR="00ED342C">
        <w:rPr>
          <w:sz w:val="22"/>
          <w:szCs w:val="22"/>
          <w:lang w:val="en-US"/>
        </w:rPr>
        <w:t>’s</w:t>
      </w:r>
      <w:r w:rsidRPr="00302F9E">
        <w:rPr>
          <w:sz w:val="22"/>
          <w:szCs w:val="22"/>
          <w:lang w:val="en-US"/>
        </w:rPr>
        <w:t xml:space="preserve">, </w:t>
      </w:r>
      <w:proofErr w:type="gramStart"/>
      <w:r w:rsidRPr="00302F9E">
        <w:rPr>
          <w:sz w:val="22"/>
          <w:szCs w:val="22"/>
          <w:lang w:val="en-US"/>
        </w:rPr>
        <w:t>who</w:t>
      </w:r>
      <w:r w:rsidR="00ED342C">
        <w:rPr>
          <w:sz w:val="22"/>
          <w:szCs w:val="22"/>
          <w:lang w:val="en-US"/>
        </w:rPr>
        <w:t>’s</w:t>
      </w:r>
      <w:proofErr w:type="gramEnd"/>
      <w:r w:rsidRPr="00302F9E">
        <w:rPr>
          <w:sz w:val="22"/>
          <w:szCs w:val="22"/>
          <w:lang w:val="en-US"/>
        </w:rPr>
        <w:t xml:space="preserve"> experiences at the hub are shaped by the intersection between her gender and class.</w:t>
      </w:r>
    </w:p>
    <w:p w14:paraId="5F7F5B22" w14:textId="77777777" w:rsidR="00302F9E" w:rsidRPr="00302F9E" w:rsidRDefault="00302F9E" w:rsidP="00302F9E">
      <w:pPr>
        <w:spacing w:line="240" w:lineRule="auto"/>
        <w:jc w:val="both"/>
        <w:rPr>
          <w:sz w:val="22"/>
          <w:szCs w:val="22"/>
          <w:lang w:val="en-US"/>
        </w:rPr>
      </w:pPr>
      <w:r w:rsidRPr="00302F9E">
        <w:rPr>
          <w:sz w:val="22"/>
          <w:szCs w:val="22"/>
          <w:lang w:val="en-US"/>
        </w:rPr>
        <w:t xml:space="preserve"> </w:t>
      </w:r>
    </w:p>
    <w:p w14:paraId="33D811C0" w14:textId="00BB4B26" w:rsidR="00302F9E" w:rsidRPr="00302F9E" w:rsidRDefault="00302F9E" w:rsidP="00302F9E">
      <w:pPr>
        <w:spacing w:line="240" w:lineRule="auto"/>
        <w:jc w:val="both"/>
        <w:rPr>
          <w:sz w:val="22"/>
          <w:szCs w:val="22"/>
          <w:lang w:val="en-US"/>
        </w:rPr>
      </w:pPr>
      <w:r w:rsidRPr="00302F9E">
        <w:rPr>
          <w:sz w:val="22"/>
          <w:szCs w:val="22"/>
          <w:lang w:val="en-US"/>
        </w:rPr>
        <w:t xml:space="preserve">Findings also include that the innovation hub in the UK </w:t>
      </w:r>
      <w:r w:rsidR="00ED342C">
        <w:rPr>
          <w:sz w:val="22"/>
          <w:szCs w:val="22"/>
          <w:lang w:val="en-US"/>
        </w:rPr>
        <w:t>is</w:t>
      </w:r>
      <w:r w:rsidR="00ED342C" w:rsidRPr="00302F9E">
        <w:rPr>
          <w:sz w:val="22"/>
          <w:szCs w:val="22"/>
          <w:lang w:val="en-US"/>
        </w:rPr>
        <w:t xml:space="preserve"> </w:t>
      </w:r>
      <w:r w:rsidRPr="00302F9E">
        <w:rPr>
          <w:sz w:val="22"/>
          <w:szCs w:val="22"/>
          <w:lang w:val="en-US"/>
        </w:rPr>
        <w:t xml:space="preserve">more successful at providing an inclusive environment for women. Overall, the </w:t>
      </w:r>
      <w:proofErr w:type="gramStart"/>
      <w:r w:rsidRPr="00302F9E">
        <w:rPr>
          <w:sz w:val="22"/>
          <w:szCs w:val="22"/>
          <w:lang w:val="en-US"/>
        </w:rPr>
        <w:t>conducive</w:t>
      </w:r>
      <w:proofErr w:type="gramEnd"/>
      <w:r w:rsidRPr="00302F9E">
        <w:rPr>
          <w:sz w:val="22"/>
          <w:szCs w:val="22"/>
          <w:lang w:val="en-US"/>
        </w:rPr>
        <w:t xml:space="preserve"> environment that respondents perceive of the hub can be explained because the structure of the hub is not the same as of a firm or company</w:t>
      </w:r>
      <w:r w:rsidR="00ED342C">
        <w:rPr>
          <w:sz w:val="22"/>
          <w:szCs w:val="22"/>
          <w:lang w:val="en-US"/>
        </w:rPr>
        <w:t xml:space="preserve"> -</w:t>
      </w:r>
      <w:r w:rsidRPr="00302F9E">
        <w:rPr>
          <w:sz w:val="22"/>
          <w:szCs w:val="22"/>
          <w:lang w:val="en-US"/>
        </w:rPr>
        <w:t xml:space="preserve"> it is relatively flat, less hierarchical and more people buy in to the shared values.  It is a platform for members or small teams to work </w:t>
      </w:r>
      <w:r w:rsidRPr="00831703">
        <w:rPr>
          <w:i/>
          <w:sz w:val="22"/>
          <w:szCs w:val="22"/>
          <w:lang w:val="en-US"/>
        </w:rPr>
        <w:t>from</w:t>
      </w:r>
      <w:r w:rsidRPr="00302F9E">
        <w:rPr>
          <w:sz w:val="22"/>
          <w:szCs w:val="22"/>
          <w:lang w:val="en-US"/>
        </w:rPr>
        <w:t xml:space="preserve">, but not necessarily </w:t>
      </w:r>
      <w:r w:rsidRPr="00831703">
        <w:rPr>
          <w:i/>
          <w:sz w:val="22"/>
          <w:szCs w:val="22"/>
          <w:lang w:val="en-US"/>
        </w:rPr>
        <w:t>with</w:t>
      </w:r>
      <w:r w:rsidRPr="00302F9E">
        <w:rPr>
          <w:sz w:val="22"/>
          <w:szCs w:val="22"/>
          <w:lang w:val="en-US"/>
        </w:rPr>
        <w:t xml:space="preserve"> one another. By being a platform rather than actively working with members, the hub is almost pre-empting any kind of competition or conflict. </w:t>
      </w:r>
    </w:p>
    <w:p w14:paraId="032DC9E5" w14:textId="77777777" w:rsidR="00302F9E" w:rsidRPr="00302F9E" w:rsidRDefault="00302F9E" w:rsidP="00302F9E">
      <w:pPr>
        <w:spacing w:line="240" w:lineRule="auto"/>
        <w:jc w:val="both"/>
        <w:rPr>
          <w:sz w:val="22"/>
          <w:szCs w:val="22"/>
          <w:lang w:val="en-US"/>
        </w:rPr>
      </w:pPr>
    </w:p>
    <w:p w14:paraId="3F348577" w14:textId="76F86266" w:rsidR="00766DC0" w:rsidRDefault="00302F9E" w:rsidP="00766DC0">
      <w:pPr>
        <w:spacing w:line="240" w:lineRule="auto"/>
        <w:jc w:val="both"/>
        <w:rPr>
          <w:rFonts w:asciiTheme="majorBidi" w:eastAsia="MS Mincho" w:hAnsiTheme="majorBidi" w:cstheme="majorBidi"/>
          <w:color w:val="000000"/>
          <w:sz w:val="22"/>
          <w:szCs w:val="22"/>
          <w:lang w:val="en-US" w:eastAsia="zh-CN"/>
        </w:rPr>
      </w:pPr>
      <w:r w:rsidRPr="00302F9E">
        <w:rPr>
          <w:sz w:val="22"/>
          <w:szCs w:val="22"/>
          <w:lang w:val="en-US"/>
        </w:rPr>
        <w:t xml:space="preserve">The Zambia hub </w:t>
      </w:r>
      <w:r w:rsidR="00B136F5">
        <w:rPr>
          <w:sz w:val="22"/>
          <w:szCs w:val="22"/>
          <w:lang w:val="en-US"/>
        </w:rPr>
        <w:t>does</w:t>
      </w:r>
      <w:r w:rsidR="00B136F5" w:rsidRPr="00302F9E">
        <w:rPr>
          <w:sz w:val="22"/>
          <w:szCs w:val="22"/>
          <w:lang w:val="en-US"/>
        </w:rPr>
        <w:t xml:space="preserve"> </w:t>
      </w:r>
      <w:r w:rsidRPr="00302F9E">
        <w:rPr>
          <w:sz w:val="22"/>
          <w:szCs w:val="22"/>
          <w:lang w:val="en-US"/>
        </w:rPr>
        <w:t>pursue an inclusive approach to women, but fail</w:t>
      </w:r>
      <w:r w:rsidR="00B136F5">
        <w:rPr>
          <w:sz w:val="22"/>
          <w:szCs w:val="22"/>
          <w:lang w:val="en-US"/>
        </w:rPr>
        <w:t>s</w:t>
      </w:r>
      <w:r w:rsidRPr="00302F9E">
        <w:rPr>
          <w:sz w:val="22"/>
          <w:szCs w:val="22"/>
          <w:lang w:val="en-US"/>
        </w:rPr>
        <w:t xml:space="preserve"> to </w:t>
      </w:r>
      <w:r w:rsidR="00766DC0" w:rsidRPr="00302F9E">
        <w:rPr>
          <w:sz w:val="22"/>
          <w:szCs w:val="22"/>
          <w:lang w:val="en-US"/>
        </w:rPr>
        <w:t>recognize</w:t>
      </w:r>
      <w:r w:rsidRPr="00302F9E">
        <w:rPr>
          <w:sz w:val="22"/>
          <w:szCs w:val="22"/>
          <w:lang w:val="en-US"/>
        </w:rPr>
        <w:t xml:space="preserve"> the intersections between gender and class that </w:t>
      </w:r>
      <w:r w:rsidR="00ED342C">
        <w:rPr>
          <w:sz w:val="22"/>
          <w:szCs w:val="22"/>
          <w:lang w:val="en-US"/>
        </w:rPr>
        <w:t>are</w:t>
      </w:r>
      <w:r w:rsidR="00ED342C" w:rsidRPr="00302F9E">
        <w:rPr>
          <w:sz w:val="22"/>
          <w:szCs w:val="22"/>
          <w:lang w:val="en-US"/>
        </w:rPr>
        <w:t xml:space="preserve"> </w:t>
      </w:r>
      <w:r w:rsidRPr="00302F9E">
        <w:rPr>
          <w:sz w:val="22"/>
          <w:szCs w:val="22"/>
          <w:lang w:val="en-US"/>
        </w:rPr>
        <w:t xml:space="preserve">critical in determining why some women </w:t>
      </w:r>
      <w:r w:rsidR="00ED342C">
        <w:rPr>
          <w:sz w:val="22"/>
          <w:szCs w:val="22"/>
          <w:lang w:val="en-US"/>
        </w:rPr>
        <w:t>feel</w:t>
      </w:r>
      <w:r w:rsidR="00ED342C" w:rsidRPr="00302F9E">
        <w:rPr>
          <w:sz w:val="22"/>
          <w:szCs w:val="22"/>
          <w:lang w:val="en-US"/>
        </w:rPr>
        <w:t xml:space="preserve"> </w:t>
      </w:r>
      <w:r w:rsidRPr="00302F9E">
        <w:rPr>
          <w:sz w:val="22"/>
          <w:szCs w:val="22"/>
          <w:lang w:val="en-US"/>
        </w:rPr>
        <w:t xml:space="preserve">excluded. This presents an example of how some strategies that aim to break down gender inequalities can inadvertently recreate other asymmetries if it does not consider other dimensions. </w:t>
      </w:r>
      <w:r w:rsidR="00766DC0">
        <w:rPr>
          <w:rFonts w:asciiTheme="majorBidi" w:eastAsia="MS Mincho" w:hAnsiTheme="majorBidi" w:cstheme="majorBidi"/>
          <w:color w:val="000000"/>
          <w:sz w:val="22"/>
          <w:szCs w:val="22"/>
          <w:lang w:val="en-US" w:eastAsia="zh-CN"/>
        </w:rPr>
        <w:t>A</w:t>
      </w:r>
      <w:r w:rsidR="00766DC0" w:rsidRPr="00595307">
        <w:rPr>
          <w:rFonts w:asciiTheme="majorBidi" w:eastAsia="MS Mincho" w:hAnsiTheme="majorBidi" w:cstheme="majorBidi"/>
          <w:color w:val="000000"/>
          <w:sz w:val="22"/>
          <w:szCs w:val="22"/>
          <w:lang w:val="en-US" w:eastAsia="zh-CN"/>
        </w:rPr>
        <w:t xml:space="preserve">lthough it does </w:t>
      </w:r>
      <w:r w:rsidR="00766DC0">
        <w:rPr>
          <w:rFonts w:asciiTheme="majorBidi" w:eastAsia="MS Mincho" w:hAnsiTheme="majorBidi" w:cstheme="majorBidi"/>
          <w:color w:val="000000"/>
          <w:sz w:val="22"/>
          <w:szCs w:val="22"/>
          <w:lang w:val="en-US" w:eastAsia="zh-CN"/>
        </w:rPr>
        <w:t xml:space="preserve">represent an inclusive space in respect to wider societal expectations, </w:t>
      </w:r>
      <w:r w:rsidR="00766DC0" w:rsidRPr="00595307">
        <w:rPr>
          <w:rFonts w:asciiTheme="majorBidi" w:eastAsia="MS Mincho" w:hAnsiTheme="majorBidi" w:cstheme="majorBidi"/>
          <w:color w:val="000000"/>
          <w:sz w:val="22"/>
          <w:szCs w:val="22"/>
          <w:lang w:val="en-US" w:eastAsia="zh-CN"/>
        </w:rPr>
        <w:t xml:space="preserve">it only does so to consider privileged women. </w:t>
      </w:r>
    </w:p>
    <w:p w14:paraId="138A9876" w14:textId="53AB9EBC" w:rsidR="00302F9E" w:rsidRDefault="00302F9E" w:rsidP="000806C4">
      <w:pPr>
        <w:spacing w:line="240" w:lineRule="auto"/>
        <w:jc w:val="both"/>
        <w:rPr>
          <w:sz w:val="22"/>
          <w:szCs w:val="22"/>
          <w:lang w:val="en-US"/>
        </w:rPr>
      </w:pPr>
    </w:p>
    <w:p w14:paraId="7B8FAFDA" w14:textId="77777777" w:rsidR="00F47AE5" w:rsidRDefault="00F47AE5" w:rsidP="000806C4">
      <w:pPr>
        <w:spacing w:line="240" w:lineRule="auto"/>
        <w:jc w:val="both"/>
        <w:rPr>
          <w:sz w:val="22"/>
          <w:szCs w:val="22"/>
          <w:lang w:val="en-US"/>
        </w:rPr>
      </w:pPr>
    </w:p>
    <w:p w14:paraId="6C8B700B" w14:textId="31E3E0DC" w:rsidR="00F47AE5" w:rsidRDefault="00B61790" w:rsidP="00766DC0">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These experiences demonstrate how focusing on a person as a situated agent</w:t>
      </w:r>
      <w:r w:rsidR="00F47AE5" w:rsidRPr="00595307">
        <w:rPr>
          <w:rFonts w:asciiTheme="majorBidi" w:eastAsia="MS Mincho" w:hAnsiTheme="majorBidi" w:cstheme="majorBidi"/>
          <w:color w:val="000000"/>
          <w:sz w:val="22"/>
          <w:szCs w:val="22"/>
          <w:lang w:val="en-US" w:eastAsia="zh-CN"/>
        </w:rPr>
        <w:t xml:space="preserve"> </w:t>
      </w:r>
      <w:r>
        <w:rPr>
          <w:rFonts w:asciiTheme="majorBidi" w:eastAsia="MS Mincho" w:hAnsiTheme="majorBidi" w:cstheme="majorBidi"/>
          <w:color w:val="000000"/>
          <w:sz w:val="22"/>
          <w:szCs w:val="22"/>
          <w:lang w:val="en-US" w:eastAsia="zh-CN"/>
        </w:rPr>
        <w:t>can shift the conversation to</w:t>
      </w:r>
      <w:r w:rsidR="00B136F5">
        <w:rPr>
          <w:rFonts w:asciiTheme="majorBidi" w:eastAsia="MS Mincho" w:hAnsiTheme="majorBidi" w:cstheme="majorBidi"/>
          <w:color w:val="000000"/>
          <w:sz w:val="22"/>
          <w:szCs w:val="22"/>
          <w:lang w:val="en-US" w:eastAsia="zh-CN"/>
        </w:rPr>
        <w:t>wards</w:t>
      </w:r>
      <w:r>
        <w:rPr>
          <w:rFonts w:asciiTheme="majorBidi" w:eastAsia="MS Mincho" w:hAnsiTheme="majorBidi" w:cstheme="majorBidi"/>
          <w:color w:val="000000"/>
          <w:sz w:val="22"/>
          <w:szCs w:val="22"/>
          <w:lang w:val="en-US" w:eastAsia="zh-CN"/>
        </w:rPr>
        <w:t xml:space="preserve"> </w:t>
      </w:r>
      <w:r w:rsidR="00B136F5">
        <w:rPr>
          <w:rFonts w:asciiTheme="majorBidi" w:eastAsia="MS Mincho" w:hAnsiTheme="majorBidi" w:cstheme="majorBidi"/>
          <w:color w:val="000000"/>
          <w:sz w:val="22"/>
          <w:szCs w:val="22"/>
          <w:lang w:val="en-US" w:eastAsia="zh-CN"/>
        </w:rPr>
        <w:t xml:space="preserve">a </w:t>
      </w:r>
      <w:r>
        <w:rPr>
          <w:rFonts w:asciiTheme="majorBidi" w:eastAsia="MS Mincho" w:hAnsiTheme="majorBidi" w:cstheme="majorBidi"/>
          <w:color w:val="000000"/>
          <w:sz w:val="22"/>
          <w:szCs w:val="22"/>
          <w:lang w:val="en-US" w:eastAsia="zh-CN"/>
        </w:rPr>
        <w:t>more complex process of inclusion. The wider structural dimensions affect their experiences overall,</w:t>
      </w:r>
      <w:r w:rsidR="00F47AE5" w:rsidRPr="00595307">
        <w:rPr>
          <w:rFonts w:asciiTheme="majorBidi" w:eastAsia="MS Mincho" w:hAnsiTheme="majorBidi" w:cstheme="majorBidi"/>
          <w:color w:val="000000"/>
          <w:sz w:val="22"/>
          <w:szCs w:val="22"/>
          <w:lang w:val="en-US" w:eastAsia="zh-CN"/>
        </w:rPr>
        <w:t xml:space="preserve"> but it can also be the difference between who finds it easier to innovate</w:t>
      </w:r>
      <w:r w:rsidR="00B136F5">
        <w:rPr>
          <w:rFonts w:asciiTheme="majorBidi" w:eastAsia="MS Mincho" w:hAnsiTheme="majorBidi" w:cstheme="majorBidi"/>
          <w:color w:val="000000"/>
          <w:sz w:val="22"/>
          <w:szCs w:val="22"/>
          <w:lang w:val="en-US" w:eastAsia="zh-CN"/>
        </w:rPr>
        <w:t>,</w:t>
      </w:r>
      <w:r w:rsidR="00F47AE5" w:rsidRPr="00595307">
        <w:rPr>
          <w:rFonts w:asciiTheme="majorBidi" w:eastAsia="MS Mincho" w:hAnsiTheme="majorBidi" w:cstheme="majorBidi"/>
          <w:color w:val="000000"/>
          <w:sz w:val="22"/>
          <w:szCs w:val="22"/>
          <w:lang w:val="en-US" w:eastAsia="zh-CN"/>
        </w:rPr>
        <w:t xml:space="preserve"> and who does not.</w:t>
      </w:r>
    </w:p>
    <w:p w14:paraId="525A4810" w14:textId="77777777" w:rsidR="00F47AE5" w:rsidRPr="000806C4" w:rsidRDefault="00F47AE5" w:rsidP="000806C4">
      <w:pPr>
        <w:spacing w:line="240" w:lineRule="auto"/>
        <w:jc w:val="both"/>
        <w:rPr>
          <w:sz w:val="22"/>
          <w:szCs w:val="22"/>
          <w:lang w:val="en-US"/>
        </w:rPr>
      </w:pPr>
    </w:p>
    <w:p w14:paraId="54629FC0" w14:textId="77777777" w:rsidR="00D87F04" w:rsidRDefault="00D87F04" w:rsidP="0009273C">
      <w:pPr>
        <w:pStyle w:val="Heading1"/>
        <w:numPr>
          <w:ilvl w:val="0"/>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Implication and Concluding Remarks</w:t>
      </w:r>
    </w:p>
    <w:p w14:paraId="73F75237" w14:textId="77777777" w:rsidR="00F65F4C" w:rsidRDefault="00F65F4C" w:rsidP="0009273C">
      <w:pPr>
        <w:spacing w:line="240" w:lineRule="auto"/>
        <w:jc w:val="both"/>
        <w:rPr>
          <w:rFonts w:asciiTheme="majorBidi" w:eastAsia="MS Mincho" w:hAnsiTheme="majorBidi" w:cstheme="majorBidi"/>
          <w:color w:val="000000"/>
          <w:sz w:val="22"/>
          <w:szCs w:val="22"/>
          <w:lang w:val="en-US" w:eastAsia="zh-CN"/>
        </w:rPr>
      </w:pPr>
    </w:p>
    <w:p w14:paraId="248A9DCB" w14:textId="77777777" w:rsidR="00664FEA" w:rsidRDefault="00664FEA" w:rsidP="0009273C">
      <w:pPr>
        <w:spacing w:line="240" w:lineRule="auto"/>
        <w:jc w:val="both"/>
        <w:rPr>
          <w:rFonts w:asciiTheme="majorBidi" w:eastAsia="MS Mincho" w:hAnsiTheme="majorBidi" w:cstheme="majorBidi"/>
          <w:color w:val="000000"/>
          <w:sz w:val="22"/>
          <w:szCs w:val="22"/>
          <w:lang w:val="en-US" w:eastAsia="zh-CN"/>
        </w:rPr>
      </w:pPr>
    </w:p>
    <w:p w14:paraId="669759BF" w14:textId="1DD42180" w:rsidR="00D87F04" w:rsidRDefault="00D87F04" w:rsidP="0009273C">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Inclusive innovation has been defined and applied to understand how innovation goes from measuring impact in the economy to looking at the impact on people</w:t>
      </w:r>
      <w:r w:rsidR="007B5BB8">
        <w:rPr>
          <w:rFonts w:asciiTheme="majorBidi" w:eastAsia="MS Mincho" w:hAnsiTheme="majorBidi" w:cstheme="majorBidi"/>
          <w:color w:val="000000"/>
          <w:sz w:val="22"/>
          <w:szCs w:val="22"/>
          <w:lang w:val="en-US" w:eastAsia="zh-CN"/>
        </w:rPr>
        <w:t xml:space="preserve"> (</w:t>
      </w:r>
      <w:proofErr w:type="spellStart"/>
      <w:r w:rsidR="007B5BB8">
        <w:rPr>
          <w:rFonts w:asciiTheme="majorBidi" w:eastAsia="MS Mincho" w:hAnsiTheme="majorBidi" w:cstheme="majorBidi"/>
          <w:color w:val="000000"/>
          <w:sz w:val="22"/>
          <w:szCs w:val="22"/>
          <w:lang w:val="en-US" w:eastAsia="zh-CN"/>
        </w:rPr>
        <w:t>Pansera</w:t>
      </w:r>
      <w:proofErr w:type="spellEnd"/>
      <w:r w:rsidR="007B5BB8">
        <w:rPr>
          <w:rFonts w:asciiTheme="majorBidi" w:eastAsia="MS Mincho" w:hAnsiTheme="majorBidi" w:cstheme="majorBidi"/>
          <w:color w:val="000000"/>
          <w:sz w:val="22"/>
          <w:szCs w:val="22"/>
          <w:lang w:val="en-US" w:eastAsia="zh-CN"/>
        </w:rPr>
        <w:t xml:space="preserve"> &amp; Owen 2018</w:t>
      </w:r>
      <w:r w:rsidR="00B70FCE">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Despite efforts to develop a strong concept, it has been acknowledged that </w:t>
      </w:r>
      <w:r w:rsidR="004D0635">
        <w:rPr>
          <w:rFonts w:asciiTheme="majorBidi" w:eastAsia="MS Mincho" w:hAnsiTheme="majorBidi" w:cstheme="majorBidi"/>
          <w:color w:val="000000"/>
          <w:sz w:val="22"/>
          <w:szCs w:val="22"/>
          <w:lang w:val="en-US" w:eastAsia="zh-CN"/>
        </w:rPr>
        <w:t>it lacks</w:t>
      </w:r>
      <w:r w:rsidRPr="00595307">
        <w:rPr>
          <w:rFonts w:asciiTheme="majorBidi" w:eastAsia="MS Mincho" w:hAnsiTheme="majorBidi" w:cstheme="majorBidi"/>
          <w:color w:val="000000"/>
          <w:sz w:val="22"/>
          <w:szCs w:val="22"/>
          <w:lang w:val="en-US" w:eastAsia="zh-CN"/>
        </w:rPr>
        <w:t xml:space="preserve"> theoretical strength</w:t>
      </w:r>
      <w:r w:rsidR="00B70FCE">
        <w:rPr>
          <w:rFonts w:asciiTheme="majorBidi" w:eastAsia="MS Mincho" w:hAnsiTheme="majorBidi" w:cstheme="majorBidi"/>
          <w:color w:val="000000"/>
          <w:sz w:val="22"/>
          <w:szCs w:val="22"/>
          <w:lang w:val="en-US" w:eastAsia="zh-CN"/>
        </w:rPr>
        <w:t xml:space="preserve"> (</w:t>
      </w:r>
      <w:proofErr w:type="spellStart"/>
      <w:r w:rsidR="00B70FCE">
        <w:rPr>
          <w:rFonts w:asciiTheme="majorBidi" w:eastAsia="MS Mincho" w:hAnsiTheme="majorBidi" w:cstheme="majorBidi"/>
          <w:color w:val="000000"/>
          <w:sz w:val="22"/>
          <w:szCs w:val="22"/>
          <w:lang w:val="en-US" w:eastAsia="zh-CN"/>
        </w:rPr>
        <w:t>Bryden</w:t>
      </w:r>
      <w:proofErr w:type="spellEnd"/>
      <w:r w:rsidR="00B70FCE">
        <w:rPr>
          <w:rFonts w:asciiTheme="majorBidi" w:eastAsia="MS Mincho" w:hAnsiTheme="majorBidi" w:cstheme="majorBidi"/>
          <w:color w:val="000000"/>
          <w:sz w:val="22"/>
          <w:szCs w:val="22"/>
          <w:lang w:val="en-US" w:eastAsia="zh-CN"/>
        </w:rPr>
        <w:t xml:space="preserve"> et al. 201</w:t>
      </w:r>
      <w:r w:rsidR="00942242">
        <w:rPr>
          <w:rFonts w:asciiTheme="majorBidi" w:eastAsia="MS Mincho" w:hAnsiTheme="majorBidi" w:cstheme="majorBidi"/>
          <w:color w:val="000000"/>
          <w:sz w:val="22"/>
          <w:szCs w:val="22"/>
          <w:lang w:val="en-US" w:eastAsia="zh-CN"/>
        </w:rPr>
        <w:t>7</w:t>
      </w:r>
      <w:r w:rsidR="00B70FCE">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w:t>
      </w:r>
      <w:r w:rsidRPr="007734A6">
        <w:rPr>
          <w:rFonts w:asciiTheme="majorBidi" w:eastAsia="MS Mincho" w:hAnsiTheme="majorBidi" w:cstheme="majorBidi"/>
          <w:color w:val="000000"/>
          <w:sz w:val="22"/>
          <w:szCs w:val="22"/>
          <w:lang w:val="en-US" w:eastAsia="zh-CN"/>
        </w:rPr>
        <w:t>One reason is because</w:t>
      </w:r>
      <w:r w:rsidR="0044244F" w:rsidRPr="007734A6">
        <w:rPr>
          <w:rFonts w:asciiTheme="majorBidi" w:eastAsia="MS Mincho" w:hAnsiTheme="majorBidi" w:cstheme="majorBidi"/>
          <w:color w:val="000000"/>
          <w:sz w:val="22"/>
          <w:szCs w:val="22"/>
          <w:lang w:val="en-US" w:eastAsia="zh-CN"/>
        </w:rPr>
        <w:t>, with a few exceptions,</w:t>
      </w:r>
      <w:r w:rsidRPr="007734A6">
        <w:rPr>
          <w:rFonts w:asciiTheme="majorBidi" w:eastAsia="MS Mincho" w:hAnsiTheme="majorBidi" w:cstheme="majorBidi"/>
          <w:color w:val="000000"/>
          <w:sz w:val="22"/>
          <w:szCs w:val="22"/>
          <w:lang w:val="en-US" w:eastAsia="zh-CN"/>
        </w:rPr>
        <w:t xml:space="preserve"> the concept has become exclusively related to the poor in the Global South.</w:t>
      </w:r>
      <w:r w:rsidRPr="00595307">
        <w:rPr>
          <w:rFonts w:asciiTheme="majorBidi" w:eastAsia="MS Mincho" w:hAnsiTheme="majorBidi" w:cstheme="majorBidi"/>
          <w:color w:val="000000"/>
          <w:sz w:val="22"/>
          <w:szCs w:val="22"/>
          <w:lang w:val="en-US" w:eastAsia="zh-CN"/>
        </w:rPr>
        <w:t xml:space="preserve"> </w:t>
      </w:r>
      <w:r w:rsidR="00124D97"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This view continues to hold a perspective of individuals based on their economic capacity and not their ability to pursue their own choices. It also continues to reinforce the power geometries of </w:t>
      </w:r>
      <w:r w:rsidR="004D0635">
        <w:rPr>
          <w:rFonts w:asciiTheme="majorBidi" w:eastAsia="MS Mincho" w:hAnsiTheme="majorBidi" w:cstheme="majorBidi"/>
          <w:color w:val="000000"/>
          <w:sz w:val="22"/>
          <w:szCs w:val="22"/>
          <w:lang w:val="en-US" w:eastAsia="zh-CN"/>
        </w:rPr>
        <w:t xml:space="preserve">the </w:t>
      </w:r>
      <w:r w:rsidRPr="00595307">
        <w:rPr>
          <w:rFonts w:asciiTheme="majorBidi" w:eastAsia="MS Mincho" w:hAnsiTheme="majorBidi" w:cstheme="majorBidi"/>
          <w:color w:val="000000"/>
          <w:sz w:val="22"/>
          <w:szCs w:val="22"/>
          <w:lang w:val="en-US" w:eastAsia="zh-CN"/>
        </w:rPr>
        <w:t>developing/developed dichotomy so mainstream in our understanding of innovation (Jimenez &amp; Zheng 2017</w:t>
      </w:r>
      <w:r w:rsidR="00866107">
        <w:rPr>
          <w:rFonts w:asciiTheme="majorBidi" w:eastAsia="MS Mincho" w:hAnsiTheme="majorBidi" w:cstheme="majorBidi"/>
          <w:color w:val="000000"/>
          <w:sz w:val="22"/>
          <w:szCs w:val="22"/>
          <w:lang w:val="en-US" w:eastAsia="zh-CN"/>
        </w:rPr>
        <w:t>b</w:t>
      </w:r>
      <w:r w:rsidRPr="00595307">
        <w:rPr>
          <w:rFonts w:asciiTheme="majorBidi" w:eastAsia="MS Mincho" w:hAnsiTheme="majorBidi" w:cstheme="majorBidi"/>
          <w:color w:val="000000"/>
          <w:sz w:val="22"/>
          <w:szCs w:val="22"/>
          <w:lang w:val="en-US" w:eastAsia="zh-CN"/>
        </w:rPr>
        <w:t>).</w:t>
      </w:r>
    </w:p>
    <w:p w14:paraId="5FFCC61B" w14:textId="77777777" w:rsidR="00963DC8" w:rsidRPr="00595307" w:rsidRDefault="00963DC8" w:rsidP="0009273C">
      <w:pPr>
        <w:spacing w:line="240" w:lineRule="auto"/>
        <w:jc w:val="both"/>
        <w:rPr>
          <w:rFonts w:asciiTheme="majorBidi" w:eastAsia="MS Mincho" w:hAnsiTheme="majorBidi" w:cstheme="majorBidi"/>
          <w:color w:val="000000"/>
          <w:sz w:val="22"/>
          <w:szCs w:val="22"/>
          <w:lang w:val="en-US" w:eastAsia="zh-CN"/>
        </w:rPr>
      </w:pPr>
    </w:p>
    <w:p w14:paraId="253EF70D" w14:textId="2E728EDA" w:rsidR="0037152D" w:rsidRDefault="00D87F04" w:rsidP="00EA1235">
      <w:pPr>
        <w:widowControl w:val="0"/>
        <w:autoSpaceDE w:val="0"/>
        <w:autoSpaceDN w:val="0"/>
        <w:adjustRightInd w:val="0"/>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Furthermore, </w:t>
      </w:r>
      <w:r w:rsidR="004D0635">
        <w:rPr>
          <w:rFonts w:asciiTheme="majorBidi" w:eastAsia="MS Mincho" w:hAnsiTheme="majorBidi" w:cstheme="majorBidi"/>
          <w:color w:val="000000"/>
          <w:sz w:val="22"/>
          <w:szCs w:val="22"/>
          <w:lang w:val="en-US" w:eastAsia="zh-CN"/>
        </w:rPr>
        <w:t>despite</w:t>
      </w:r>
      <w:r w:rsidR="003D7AEF" w:rsidRPr="00595307">
        <w:rPr>
          <w:rFonts w:asciiTheme="majorBidi" w:eastAsia="MS Mincho" w:hAnsiTheme="majorBidi" w:cstheme="majorBidi"/>
          <w:color w:val="000000"/>
          <w:sz w:val="22"/>
          <w:szCs w:val="22"/>
          <w:lang w:val="en-US" w:eastAsia="zh-CN"/>
        </w:rPr>
        <w:t xml:space="preserve"> some exceptions, inclusive innovation remains a discourse that</w:t>
      </w:r>
      <w:r w:rsidRPr="00595307">
        <w:rPr>
          <w:rFonts w:asciiTheme="majorBidi" w:eastAsia="MS Mincho" w:hAnsiTheme="majorBidi" w:cstheme="majorBidi"/>
          <w:color w:val="000000"/>
          <w:sz w:val="22"/>
          <w:szCs w:val="22"/>
          <w:lang w:val="en-US" w:eastAsia="zh-CN"/>
        </w:rPr>
        <w:t xml:space="preserve"> </w:t>
      </w:r>
      <w:r w:rsidR="003D7AEF" w:rsidRPr="00595307">
        <w:rPr>
          <w:rFonts w:asciiTheme="majorBidi" w:eastAsia="MS Mincho" w:hAnsiTheme="majorBidi" w:cstheme="majorBidi"/>
          <w:color w:val="000000"/>
          <w:sz w:val="22"/>
          <w:szCs w:val="22"/>
          <w:lang w:val="en-US" w:eastAsia="zh-CN"/>
        </w:rPr>
        <w:t>incorporates</w:t>
      </w:r>
      <w:r w:rsidRPr="00595307">
        <w:rPr>
          <w:rFonts w:asciiTheme="majorBidi" w:eastAsia="MS Mincho" w:hAnsiTheme="majorBidi" w:cstheme="majorBidi"/>
          <w:color w:val="000000"/>
          <w:sz w:val="22"/>
          <w:szCs w:val="22"/>
          <w:lang w:val="en-US" w:eastAsia="zh-CN"/>
        </w:rPr>
        <w:t xml:space="preserve"> people in the process, </w:t>
      </w:r>
      <w:r w:rsidR="004D0635">
        <w:rPr>
          <w:rFonts w:asciiTheme="majorBidi" w:eastAsia="MS Mincho" w:hAnsiTheme="majorBidi" w:cstheme="majorBidi"/>
          <w:color w:val="000000"/>
          <w:sz w:val="22"/>
          <w:szCs w:val="22"/>
          <w:lang w:val="en-US" w:eastAsia="zh-CN"/>
        </w:rPr>
        <w:t>but</w:t>
      </w:r>
      <w:r w:rsidR="004D0635"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does not take into account how structures of disadvantage exist that excluded those individuals in the first place.</w:t>
      </w:r>
      <w:r w:rsidR="0037152D">
        <w:rPr>
          <w:rFonts w:asciiTheme="majorBidi" w:eastAsia="MS Mincho" w:hAnsiTheme="majorBidi" w:cstheme="majorBidi"/>
          <w:color w:val="000000"/>
          <w:sz w:val="22"/>
          <w:szCs w:val="22"/>
          <w:lang w:val="en-US" w:eastAsia="zh-CN"/>
        </w:rPr>
        <w:t xml:space="preserve"> Such structures exist and are interrelated, which is why people experience the world from intersectional dimensions rather than unified, single categories (</w:t>
      </w:r>
      <w:r w:rsidR="00EA1235" w:rsidRPr="00595307">
        <w:rPr>
          <w:rFonts w:asciiTheme="majorBidi" w:eastAsia="MS Mincho" w:hAnsiTheme="majorBidi" w:cstheme="majorBidi"/>
          <w:color w:val="000000"/>
          <w:sz w:val="22"/>
          <w:szCs w:val="22"/>
          <w:lang w:eastAsia="zh-CN"/>
        </w:rPr>
        <w:t>Collins 2015</w:t>
      </w:r>
      <w:r w:rsidR="0037152D">
        <w:rPr>
          <w:rFonts w:asciiTheme="majorBidi" w:eastAsia="MS Mincho" w:hAnsiTheme="majorBidi" w:cstheme="majorBidi"/>
          <w:color w:val="000000"/>
          <w:sz w:val="22"/>
          <w:szCs w:val="22"/>
          <w:lang w:val="en-US" w:eastAsia="zh-CN"/>
        </w:rPr>
        <w:t>).</w:t>
      </w:r>
    </w:p>
    <w:p w14:paraId="028A8FD0" w14:textId="77777777" w:rsidR="00F47AE5" w:rsidRDefault="00F47AE5" w:rsidP="000806C4">
      <w:pPr>
        <w:widowControl w:val="0"/>
        <w:autoSpaceDE w:val="0"/>
        <w:autoSpaceDN w:val="0"/>
        <w:adjustRightInd w:val="0"/>
        <w:spacing w:line="240" w:lineRule="auto"/>
        <w:jc w:val="both"/>
        <w:rPr>
          <w:rFonts w:asciiTheme="majorBidi" w:eastAsia="MS Mincho" w:hAnsiTheme="majorBidi" w:cstheme="majorBidi"/>
          <w:color w:val="000000"/>
          <w:sz w:val="22"/>
          <w:szCs w:val="22"/>
          <w:lang w:val="en-US" w:eastAsia="zh-CN"/>
        </w:rPr>
      </w:pPr>
    </w:p>
    <w:p w14:paraId="385DD393" w14:textId="21DCCC0F" w:rsidR="00F47AE5" w:rsidRDefault="00F47AE5" w:rsidP="00664FEA">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Inclusive innovation, merely as the process of incorporating people in innovation processes, could miss situations where merely accommodating those usually excluded is not enough for sustaining change. </w:t>
      </w:r>
      <w:r w:rsidR="00766DC0">
        <w:rPr>
          <w:rFonts w:asciiTheme="majorBidi" w:eastAsia="MS Mincho" w:hAnsiTheme="majorBidi" w:cstheme="majorBidi"/>
          <w:color w:val="000000"/>
          <w:sz w:val="22"/>
          <w:szCs w:val="22"/>
          <w:lang w:val="en-US" w:eastAsia="zh-CN"/>
        </w:rPr>
        <w:t>W</w:t>
      </w:r>
      <w:r w:rsidRPr="00595307">
        <w:rPr>
          <w:rFonts w:asciiTheme="majorBidi" w:eastAsia="MS Mincho" w:hAnsiTheme="majorBidi" w:cstheme="majorBidi"/>
          <w:color w:val="000000"/>
          <w:sz w:val="22"/>
          <w:szCs w:val="22"/>
          <w:lang w:val="en-US" w:eastAsia="zh-CN"/>
        </w:rPr>
        <w:t xml:space="preserve">ithout further consideration of wider structures of disadvantage, and without </w:t>
      </w:r>
      <w:r>
        <w:rPr>
          <w:rFonts w:asciiTheme="majorBidi" w:eastAsia="MS Mincho" w:hAnsiTheme="majorBidi" w:cstheme="majorBidi"/>
          <w:color w:val="000000"/>
          <w:sz w:val="22"/>
          <w:szCs w:val="22"/>
          <w:lang w:val="en-US" w:eastAsia="zh-CN"/>
        </w:rPr>
        <w:t>recognizing</w:t>
      </w:r>
      <w:r w:rsidRPr="00595307">
        <w:rPr>
          <w:rFonts w:asciiTheme="majorBidi" w:eastAsia="MS Mincho" w:hAnsiTheme="majorBidi" w:cstheme="majorBidi"/>
          <w:color w:val="000000"/>
          <w:sz w:val="22"/>
          <w:szCs w:val="22"/>
          <w:lang w:val="en-US" w:eastAsia="zh-CN"/>
        </w:rPr>
        <w:t xml:space="preserve"> that women navigate between </w:t>
      </w:r>
      <w:r w:rsidR="00766DC0">
        <w:rPr>
          <w:rFonts w:asciiTheme="majorBidi" w:eastAsia="MS Mincho" w:hAnsiTheme="majorBidi" w:cstheme="majorBidi"/>
          <w:color w:val="000000"/>
          <w:sz w:val="22"/>
          <w:szCs w:val="22"/>
          <w:lang w:val="en-US" w:eastAsia="zh-CN"/>
        </w:rPr>
        <w:t>their</w:t>
      </w:r>
      <w:r>
        <w:rPr>
          <w:rFonts w:asciiTheme="majorBidi" w:eastAsia="MS Mincho" w:hAnsiTheme="majorBidi" w:cstheme="majorBidi"/>
          <w:color w:val="000000"/>
          <w:sz w:val="22"/>
          <w:szCs w:val="22"/>
          <w:lang w:val="en-US" w:eastAsia="zh-CN"/>
        </w:rPr>
        <w:t xml:space="preserve"> capacity for </w:t>
      </w:r>
      <w:r w:rsidRPr="00595307">
        <w:rPr>
          <w:rFonts w:asciiTheme="majorBidi" w:eastAsia="MS Mincho" w:hAnsiTheme="majorBidi" w:cstheme="majorBidi"/>
          <w:color w:val="000000"/>
          <w:sz w:val="22"/>
          <w:szCs w:val="22"/>
          <w:lang w:val="en-US" w:eastAsia="zh-CN"/>
        </w:rPr>
        <w:t xml:space="preserve">freedom and </w:t>
      </w:r>
      <w:r>
        <w:rPr>
          <w:rFonts w:asciiTheme="majorBidi" w:eastAsia="MS Mincho" w:hAnsiTheme="majorBidi" w:cstheme="majorBidi"/>
          <w:color w:val="000000"/>
          <w:sz w:val="22"/>
          <w:szCs w:val="22"/>
          <w:lang w:val="en-US" w:eastAsia="zh-CN"/>
        </w:rPr>
        <w:t>the alienating processes of socialization</w:t>
      </w:r>
      <w:r w:rsidRPr="00595307">
        <w:rPr>
          <w:rFonts w:asciiTheme="majorBidi" w:eastAsia="MS Mincho" w:hAnsiTheme="majorBidi" w:cstheme="majorBidi"/>
          <w:color w:val="000000"/>
          <w:sz w:val="22"/>
          <w:szCs w:val="22"/>
          <w:lang w:val="en-US" w:eastAsia="zh-CN"/>
        </w:rPr>
        <w:t xml:space="preserve">, there is a risk that inclusive innovation will lose its relevance in its </w:t>
      </w:r>
      <w:r>
        <w:rPr>
          <w:rFonts w:asciiTheme="majorBidi" w:eastAsia="MS Mincho" w:hAnsiTheme="majorBidi" w:cstheme="majorBidi"/>
          <w:color w:val="000000"/>
          <w:sz w:val="22"/>
          <w:szCs w:val="22"/>
          <w:lang w:val="en-US" w:eastAsia="zh-CN"/>
        </w:rPr>
        <w:t>impact on</w:t>
      </w:r>
      <w:r w:rsidRPr="00595307">
        <w:rPr>
          <w:rFonts w:asciiTheme="majorBidi" w:eastAsia="MS Mincho" w:hAnsiTheme="majorBidi" w:cstheme="majorBidi"/>
          <w:color w:val="000000"/>
          <w:sz w:val="22"/>
          <w:szCs w:val="22"/>
          <w:lang w:val="en-US" w:eastAsia="zh-CN"/>
        </w:rPr>
        <w:t xml:space="preserve"> development</w:t>
      </w:r>
      <w:r w:rsidR="00766DC0">
        <w:rPr>
          <w:rFonts w:asciiTheme="majorBidi" w:eastAsia="MS Mincho" w:hAnsiTheme="majorBidi" w:cstheme="majorBidi"/>
          <w:color w:val="000000"/>
          <w:sz w:val="22"/>
          <w:szCs w:val="22"/>
          <w:lang w:val="en-US" w:eastAsia="zh-CN"/>
        </w:rPr>
        <w:t>.</w:t>
      </w:r>
      <w:r w:rsidR="00664FEA">
        <w:rPr>
          <w:rFonts w:asciiTheme="majorBidi" w:eastAsia="MS Mincho" w:hAnsiTheme="majorBidi" w:cstheme="majorBidi"/>
          <w:color w:val="000000"/>
          <w:sz w:val="22"/>
          <w:szCs w:val="22"/>
          <w:lang w:val="en-US" w:eastAsia="zh-CN"/>
        </w:rPr>
        <w:t xml:space="preserve"> </w:t>
      </w:r>
      <w:r w:rsidR="00FB2BC9">
        <w:rPr>
          <w:rFonts w:asciiTheme="majorBidi" w:eastAsia="MS Mincho" w:hAnsiTheme="majorBidi" w:cstheme="majorBidi"/>
          <w:color w:val="000000"/>
          <w:sz w:val="22"/>
          <w:szCs w:val="22"/>
          <w:lang w:val="en-US" w:eastAsia="zh-CN"/>
        </w:rPr>
        <w:t>It would suggest an inclusion inhe</w:t>
      </w:r>
      <w:r w:rsidR="000A4EB7">
        <w:rPr>
          <w:rFonts w:asciiTheme="majorBidi" w:eastAsia="MS Mincho" w:hAnsiTheme="majorBidi" w:cstheme="majorBidi"/>
          <w:color w:val="000000"/>
          <w:sz w:val="22"/>
          <w:szCs w:val="22"/>
          <w:lang w:val="en-US" w:eastAsia="zh-CN"/>
        </w:rPr>
        <w:t xml:space="preserve">rently exclusive (Merino 2015) that would </w:t>
      </w:r>
      <w:r w:rsidR="00664FEA">
        <w:rPr>
          <w:rFonts w:asciiTheme="majorBidi" w:eastAsia="MS Mincho" w:hAnsiTheme="majorBidi" w:cstheme="majorBidi"/>
          <w:color w:val="000000"/>
          <w:sz w:val="22"/>
          <w:szCs w:val="22"/>
          <w:lang w:val="en-US" w:eastAsia="zh-CN"/>
        </w:rPr>
        <w:t xml:space="preserve">fail to account for the “distinctive theoretical issues involved in women innovating […]” (Cozzens &amp; </w:t>
      </w:r>
      <w:proofErr w:type="spellStart"/>
      <w:r w:rsidR="00664FEA">
        <w:rPr>
          <w:rFonts w:asciiTheme="majorBidi" w:eastAsia="MS Mincho" w:hAnsiTheme="majorBidi" w:cstheme="majorBidi"/>
          <w:color w:val="000000"/>
          <w:sz w:val="22"/>
          <w:szCs w:val="22"/>
          <w:lang w:val="en-US" w:eastAsia="zh-CN"/>
        </w:rPr>
        <w:t>Sutz</w:t>
      </w:r>
      <w:proofErr w:type="spellEnd"/>
      <w:r w:rsidR="00664FEA">
        <w:rPr>
          <w:rFonts w:asciiTheme="majorBidi" w:eastAsia="MS Mincho" w:hAnsiTheme="majorBidi" w:cstheme="majorBidi"/>
          <w:color w:val="000000"/>
          <w:sz w:val="22"/>
          <w:szCs w:val="22"/>
          <w:lang w:val="en-US" w:eastAsia="zh-CN"/>
        </w:rPr>
        <w:t xml:space="preserve"> 2014 p. 24).</w:t>
      </w:r>
    </w:p>
    <w:p w14:paraId="4C0076DE" w14:textId="77777777" w:rsidR="0037152D" w:rsidRDefault="0037152D" w:rsidP="000806C4">
      <w:pPr>
        <w:widowControl w:val="0"/>
        <w:autoSpaceDE w:val="0"/>
        <w:autoSpaceDN w:val="0"/>
        <w:adjustRightInd w:val="0"/>
        <w:spacing w:line="240" w:lineRule="auto"/>
        <w:jc w:val="both"/>
        <w:rPr>
          <w:rFonts w:asciiTheme="majorBidi" w:eastAsia="MS Mincho" w:hAnsiTheme="majorBidi" w:cstheme="majorBidi"/>
          <w:color w:val="000000"/>
          <w:sz w:val="22"/>
          <w:szCs w:val="22"/>
          <w:lang w:val="en-US" w:eastAsia="zh-CN"/>
        </w:rPr>
      </w:pPr>
    </w:p>
    <w:p w14:paraId="575ADBC9" w14:textId="6C3DF9D3" w:rsidR="00D87F04" w:rsidRDefault="00D87F04" w:rsidP="00EA1235">
      <w:pPr>
        <w:widowControl w:val="0"/>
        <w:autoSpaceDE w:val="0"/>
        <w:autoSpaceDN w:val="0"/>
        <w:adjustRightInd w:val="0"/>
        <w:spacing w:line="240" w:lineRule="auto"/>
        <w:jc w:val="both"/>
        <w:rPr>
          <w:rFonts w:asciiTheme="majorBidi" w:hAnsiTheme="majorBidi" w:cstheme="majorBidi"/>
          <w:sz w:val="22"/>
          <w:szCs w:val="22"/>
        </w:rPr>
      </w:pPr>
      <w:r w:rsidRPr="006148E6">
        <w:rPr>
          <w:rFonts w:asciiTheme="majorBidi" w:eastAsia="MS Mincho" w:hAnsiTheme="majorBidi" w:cstheme="majorBidi"/>
          <w:color w:val="000000"/>
          <w:sz w:val="22"/>
          <w:szCs w:val="22"/>
          <w:lang w:val="en-US" w:eastAsia="zh-CN"/>
        </w:rPr>
        <w:t xml:space="preserve">As such, </w:t>
      </w:r>
      <w:r w:rsidR="000806C4">
        <w:rPr>
          <w:rFonts w:asciiTheme="majorBidi" w:eastAsia="MS Mincho" w:hAnsiTheme="majorBidi" w:cstheme="majorBidi"/>
          <w:color w:val="000000"/>
          <w:sz w:val="22"/>
          <w:szCs w:val="22"/>
          <w:lang w:val="en-US" w:eastAsia="zh-CN"/>
        </w:rPr>
        <w:t>it is</w:t>
      </w:r>
      <w:r w:rsidR="00963DC8" w:rsidRPr="006148E6">
        <w:rPr>
          <w:rFonts w:asciiTheme="majorBidi" w:eastAsia="MS Mincho" w:hAnsiTheme="majorBidi" w:cstheme="majorBidi"/>
          <w:color w:val="000000"/>
          <w:sz w:val="22"/>
          <w:szCs w:val="22"/>
          <w:lang w:val="en-US" w:eastAsia="zh-CN"/>
        </w:rPr>
        <w:t xml:space="preserve"> </w:t>
      </w:r>
      <w:r w:rsidRPr="006148E6">
        <w:rPr>
          <w:rFonts w:asciiTheme="majorBidi" w:eastAsia="MS Mincho" w:hAnsiTheme="majorBidi" w:cstheme="majorBidi"/>
          <w:color w:val="000000"/>
          <w:sz w:val="22"/>
          <w:szCs w:val="22"/>
          <w:lang w:val="en-US" w:eastAsia="zh-CN"/>
        </w:rPr>
        <w:t>propose</w:t>
      </w:r>
      <w:r w:rsidR="000806C4">
        <w:rPr>
          <w:rFonts w:asciiTheme="majorBidi" w:eastAsia="MS Mincho" w:hAnsiTheme="majorBidi" w:cstheme="majorBidi"/>
          <w:color w:val="000000"/>
          <w:sz w:val="22"/>
          <w:szCs w:val="22"/>
          <w:lang w:val="en-US" w:eastAsia="zh-CN"/>
        </w:rPr>
        <w:t>d</w:t>
      </w:r>
      <w:r w:rsidRPr="006148E6">
        <w:rPr>
          <w:rFonts w:asciiTheme="majorBidi" w:eastAsia="MS Mincho" w:hAnsiTheme="majorBidi" w:cstheme="majorBidi"/>
          <w:color w:val="000000"/>
          <w:sz w:val="22"/>
          <w:szCs w:val="22"/>
          <w:lang w:val="en-US" w:eastAsia="zh-CN"/>
        </w:rPr>
        <w:t xml:space="preserve"> that the conversation around inclusive innovation shift</w:t>
      </w:r>
      <w:r w:rsidR="00963DC8" w:rsidRPr="006148E6">
        <w:rPr>
          <w:rFonts w:asciiTheme="majorBidi" w:eastAsia="MS Mincho" w:hAnsiTheme="majorBidi" w:cstheme="majorBidi"/>
          <w:color w:val="000000"/>
          <w:sz w:val="22"/>
          <w:szCs w:val="22"/>
          <w:lang w:val="en-US" w:eastAsia="zh-CN"/>
        </w:rPr>
        <w:t>s</w:t>
      </w:r>
      <w:r w:rsidRPr="006148E6">
        <w:rPr>
          <w:rFonts w:asciiTheme="majorBidi" w:eastAsia="MS Mincho" w:hAnsiTheme="majorBidi" w:cstheme="majorBidi"/>
          <w:color w:val="000000"/>
          <w:sz w:val="22"/>
          <w:szCs w:val="22"/>
          <w:lang w:val="en-US" w:eastAsia="zh-CN"/>
        </w:rPr>
        <w:t xml:space="preserve"> from merely accommodating people in highly unequal systems to discussing how certain systems are creating those boundaries between people.</w:t>
      </w:r>
      <w:r w:rsidR="000806C4">
        <w:rPr>
          <w:rFonts w:asciiTheme="majorBidi" w:eastAsia="MS Mincho" w:hAnsiTheme="majorBidi" w:cstheme="majorBidi"/>
          <w:color w:val="000000"/>
          <w:sz w:val="22"/>
          <w:szCs w:val="22"/>
          <w:lang w:val="en-US" w:eastAsia="zh-CN"/>
        </w:rPr>
        <w:t xml:space="preserve"> This </w:t>
      </w:r>
      <w:r w:rsidR="0037152D">
        <w:rPr>
          <w:rFonts w:asciiTheme="majorBidi" w:eastAsia="MS Mincho" w:hAnsiTheme="majorBidi" w:cstheme="majorBidi"/>
          <w:color w:val="000000"/>
          <w:sz w:val="22"/>
          <w:szCs w:val="22"/>
          <w:lang w:val="en-US" w:eastAsia="zh-CN"/>
        </w:rPr>
        <w:t>requires that we look</w:t>
      </w:r>
      <w:r w:rsidR="000806C4">
        <w:rPr>
          <w:rFonts w:asciiTheme="majorBidi" w:eastAsia="MS Mincho" w:hAnsiTheme="majorBidi" w:cstheme="majorBidi"/>
          <w:color w:val="000000"/>
          <w:sz w:val="22"/>
          <w:szCs w:val="22"/>
          <w:lang w:val="en-US" w:eastAsia="zh-CN"/>
        </w:rPr>
        <w:t xml:space="preserve"> at the process of exclusion </w:t>
      </w:r>
      <w:r w:rsidR="00EA1235">
        <w:rPr>
          <w:rFonts w:asciiTheme="majorBidi" w:eastAsia="MS Mincho" w:hAnsiTheme="majorBidi" w:cstheme="majorBidi"/>
          <w:color w:val="000000"/>
          <w:sz w:val="22"/>
          <w:szCs w:val="22"/>
          <w:lang w:val="en-US" w:eastAsia="zh-CN"/>
        </w:rPr>
        <w:t xml:space="preserve">and the </w:t>
      </w:r>
      <w:r w:rsidR="003D7AEF" w:rsidRPr="00595307">
        <w:rPr>
          <w:rFonts w:asciiTheme="majorBidi" w:hAnsiTheme="majorBidi" w:cstheme="majorBidi"/>
          <w:sz w:val="22"/>
          <w:szCs w:val="22"/>
        </w:rPr>
        <w:t xml:space="preserve">economic, political systems which create such inequalities, </w:t>
      </w:r>
      <w:r w:rsidR="00A53BFF" w:rsidRPr="00595307">
        <w:rPr>
          <w:rFonts w:asciiTheme="majorBidi" w:hAnsiTheme="majorBidi" w:cstheme="majorBidi"/>
          <w:sz w:val="22"/>
          <w:szCs w:val="22"/>
        </w:rPr>
        <w:t>because these may be</w:t>
      </w:r>
      <w:r w:rsidR="003D7AEF" w:rsidRPr="00595307">
        <w:rPr>
          <w:rFonts w:asciiTheme="majorBidi" w:hAnsiTheme="majorBidi" w:cstheme="majorBidi"/>
          <w:sz w:val="22"/>
          <w:szCs w:val="22"/>
        </w:rPr>
        <w:t xml:space="preserve"> translated into innovation processes.</w:t>
      </w:r>
      <w:r w:rsidR="00EA1235">
        <w:rPr>
          <w:rFonts w:asciiTheme="majorBidi" w:hAnsiTheme="majorBidi" w:cstheme="majorBidi"/>
          <w:sz w:val="22"/>
          <w:szCs w:val="22"/>
        </w:rPr>
        <w:t xml:space="preserve"> </w:t>
      </w:r>
      <w:r w:rsidR="0059352F">
        <w:rPr>
          <w:rFonts w:asciiTheme="majorBidi" w:hAnsiTheme="majorBidi" w:cstheme="majorBidi"/>
          <w:sz w:val="22"/>
          <w:szCs w:val="22"/>
        </w:rPr>
        <w:t>In sum, this implies looking at the conditions under which certain consequences appear</w:t>
      </w:r>
    </w:p>
    <w:p w14:paraId="5DA4BB4C" w14:textId="77777777" w:rsidR="00963DC8" w:rsidRPr="00595307" w:rsidRDefault="00963DC8" w:rsidP="00963DC8">
      <w:pPr>
        <w:widowControl w:val="0"/>
        <w:autoSpaceDE w:val="0"/>
        <w:autoSpaceDN w:val="0"/>
        <w:adjustRightInd w:val="0"/>
        <w:spacing w:line="240" w:lineRule="auto"/>
        <w:jc w:val="both"/>
        <w:rPr>
          <w:rFonts w:asciiTheme="majorBidi" w:eastAsia="MS Mincho" w:hAnsiTheme="majorBidi" w:cstheme="majorBidi"/>
          <w:sz w:val="22"/>
          <w:szCs w:val="22"/>
          <w:lang w:val="en-US" w:eastAsia="en-US"/>
        </w:rPr>
      </w:pPr>
    </w:p>
    <w:p w14:paraId="2FB7DE7E" w14:textId="36AD3602" w:rsidR="00F47AE5" w:rsidRDefault="00D87F04" w:rsidP="00F47AE5">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In this respect, a concept of inclusive innovation that seeks to go beyond its shortcomings would benefit from understanding the </w:t>
      </w:r>
      <w:proofErr w:type="spellStart"/>
      <w:r w:rsidRPr="00595307">
        <w:rPr>
          <w:rFonts w:asciiTheme="majorBidi" w:eastAsia="MS Mincho" w:hAnsiTheme="majorBidi" w:cstheme="majorBidi"/>
          <w:color w:val="000000"/>
          <w:sz w:val="22"/>
          <w:szCs w:val="22"/>
          <w:lang w:val="en-US" w:eastAsia="zh-CN"/>
        </w:rPr>
        <w:t>situatedness</w:t>
      </w:r>
      <w:proofErr w:type="spellEnd"/>
      <w:r w:rsidRPr="00595307">
        <w:rPr>
          <w:rFonts w:asciiTheme="majorBidi" w:eastAsia="MS Mincho" w:hAnsiTheme="majorBidi" w:cstheme="majorBidi"/>
          <w:color w:val="000000"/>
          <w:sz w:val="22"/>
          <w:szCs w:val="22"/>
          <w:lang w:val="en-US" w:eastAsia="zh-CN"/>
        </w:rPr>
        <w:t xml:space="preserve"> of a person, rather than just prescribing mechanisms to insert in</w:t>
      </w:r>
      <w:r w:rsidR="00965DC4">
        <w:rPr>
          <w:rFonts w:asciiTheme="majorBidi" w:eastAsia="MS Mincho" w:hAnsiTheme="majorBidi" w:cstheme="majorBidi"/>
          <w:color w:val="000000"/>
          <w:sz w:val="22"/>
          <w:szCs w:val="22"/>
          <w:lang w:val="en-US" w:eastAsia="zh-CN"/>
        </w:rPr>
        <w:t>to</w:t>
      </w:r>
      <w:r w:rsidRPr="00595307">
        <w:rPr>
          <w:rFonts w:asciiTheme="majorBidi" w:eastAsia="MS Mincho" w:hAnsiTheme="majorBidi" w:cstheme="majorBidi"/>
          <w:color w:val="000000"/>
          <w:sz w:val="22"/>
          <w:szCs w:val="22"/>
          <w:lang w:val="en-US" w:eastAsia="zh-CN"/>
        </w:rPr>
        <w:t xml:space="preserve"> innovation processes. By limiting an intervention to including someone, an individual will still have to deal</w:t>
      </w:r>
      <w:r w:rsidR="0037152D">
        <w:rPr>
          <w:rFonts w:asciiTheme="majorBidi" w:eastAsia="MS Mincho" w:hAnsiTheme="majorBidi" w:cstheme="majorBidi"/>
          <w:color w:val="000000"/>
          <w:sz w:val="22"/>
          <w:szCs w:val="22"/>
          <w:lang w:val="en-US" w:eastAsia="zh-CN"/>
        </w:rPr>
        <w:t xml:space="preserve"> </w:t>
      </w:r>
      <w:r w:rsidR="00965DC4">
        <w:rPr>
          <w:rFonts w:asciiTheme="majorBidi" w:eastAsia="MS Mincho" w:hAnsiTheme="majorBidi" w:cstheme="majorBidi"/>
          <w:color w:val="000000"/>
          <w:sz w:val="22"/>
          <w:szCs w:val="22"/>
          <w:lang w:val="en-US" w:eastAsia="zh-CN"/>
        </w:rPr>
        <w:t xml:space="preserve">with </w:t>
      </w:r>
      <w:r w:rsidR="0037152D">
        <w:rPr>
          <w:rFonts w:asciiTheme="majorBidi" w:eastAsia="MS Mincho" w:hAnsiTheme="majorBidi" w:cstheme="majorBidi"/>
          <w:color w:val="000000"/>
          <w:sz w:val="22"/>
          <w:szCs w:val="22"/>
          <w:lang w:val="en-US" w:eastAsia="zh-CN"/>
        </w:rPr>
        <w:t>a process of exclusion and wider</w:t>
      </w:r>
      <w:r w:rsidRPr="00595307">
        <w:rPr>
          <w:rFonts w:asciiTheme="majorBidi" w:eastAsia="MS Mincho" w:hAnsiTheme="majorBidi" w:cstheme="majorBidi"/>
          <w:color w:val="000000"/>
          <w:sz w:val="22"/>
          <w:szCs w:val="22"/>
          <w:lang w:val="en-US" w:eastAsia="zh-CN"/>
        </w:rPr>
        <w:t xml:space="preserve"> structures of disadvantage, even after being included in the process. </w:t>
      </w:r>
      <w:r w:rsidR="0037152D">
        <w:rPr>
          <w:rFonts w:asciiTheme="majorBidi" w:eastAsia="MS Mincho" w:hAnsiTheme="majorBidi" w:cstheme="majorBidi"/>
          <w:color w:val="000000"/>
          <w:sz w:val="22"/>
          <w:szCs w:val="22"/>
          <w:lang w:val="en-US" w:eastAsia="zh-CN"/>
        </w:rPr>
        <w:t xml:space="preserve">These structures of disadvantage are interrelated and co-constituting. </w:t>
      </w:r>
    </w:p>
    <w:p w14:paraId="21389466" w14:textId="77777777" w:rsidR="00F47AE5" w:rsidRDefault="00F47AE5" w:rsidP="0037152D">
      <w:pPr>
        <w:spacing w:line="240" w:lineRule="auto"/>
        <w:jc w:val="both"/>
        <w:rPr>
          <w:rFonts w:asciiTheme="majorBidi" w:eastAsia="MS Mincho" w:hAnsiTheme="majorBidi" w:cstheme="majorBidi"/>
          <w:color w:val="000000"/>
          <w:sz w:val="22"/>
          <w:szCs w:val="22"/>
          <w:lang w:val="en-US" w:eastAsia="zh-CN"/>
        </w:rPr>
      </w:pPr>
    </w:p>
    <w:p w14:paraId="7AA9B60F" w14:textId="18B220E6" w:rsidR="003526C0" w:rsidRDefault="00624FAA" w:rsidP="00624FAA">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 xml:space="preserve">Following </w:t>
      </w:r>
      <w:proofErr w:type="spellStart"/>
      <w:r w:rsidRPr="00624FAA">
        <w:rPr>
          <w:rFonts w:asciiTheme="majorBidi" w:eastAsia="MS Mincho" w:hAnsiTheme="majorBidi" w:cstheme="majorBidi"/>
          <w:color w:val="000000"/>
          <w:sz w:val="22"/>
          <w:szCs w:val="22"/>
          <w:lang w:val="en-US" w:eastAsia="zh-CN"/>
        </w:rPr>
        <w:t>Papaioannou</w:t>
      </w:r>
      <w:proofErr w:type="spellEnd"/>
      <w:r>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2014</w:t>
      </w:r>
      <w:r>
        <w:rPr>
          <w:rFonts w:asciiTheme="majorBidi" w:eastAsia="MS Mincho" w:hAnsiTheme="majorBidi" w:cstheme="majorBidi"/>
          <w:color w:val="000000"/>
          <w:sz w:val="22"/>
          <w:szCs w:val="22"/>
          <w:lang w:eastAsia="zh-CN"/>
        </w:rPr>
        <w:t xml:space="preserve">’s discussion that inclusion should refer to </w:t>
      </w:r>
      <w:r w:rsidRPr="003526C0">
        <w:rPr>
          <w:rFonts w:asciiTheme="majorBidi" w:eastAsia="MS Mincho" w:hAnsiTheme="majorBidi" w:cstheme="majorBidi"/>
          <w:color w:val="000000"/>
          <w:sz w:val="22"/>
          <w:szCs w:val="22"/>
          <w:lang w:val="en-US" w:eastAsia="zh-CN"/>
        </w:rPr>
        <w:t>political princi</w:t>
      </w:r>
      <w:r>
        <w:rPr>
          <w:rFonts w:asciiTheme="majorBidi" w:eastAsia="MS Mincho" w:hAnsiTheme="majorBidi" w:cstheme="majorBidi"/>
          <w:color w:val="000000"/>
          <w:sz w:val="22"/>
          <w:szCs w:val="22"/>
          <w:lang w:val="en-US" w:eastAsia="zh-CN"/>
        </w:rPr>
        <w:t>ples of equity and participation, this paper goes further to argue that d</w:t>
      </w:r>
      <w:r w:rsidR="003526C0">
        <w:rPr>
          <w:rFonts w:asciiTheme="majorBidi" w:eastAsia="MS Mincho" w:hAnsiTheme="majorBidi" w:cstheme="majorBidi"/>
          <w:color w:val="000000"/>
          <w:sz w:val="22"/>
          <w:szCs w:val="22"/>
          <w:lang w:val="en-US" w:eastAsia="zh-CN"/>
        </w:rPr>
        <w:t xml:space="preserve">efinitions of inclusive innovation that focus mainly in who is included and who is not (The marginalized, the most needy, the disfranchised) would strengthen if they </w:t>
      </w:r>
      <w:r>
        <w:rPr>
          <w:rFonts w:asciiTheme="majorBidi" w:eastAsia="MS Mincho" w:hAnsiTheme="majorBidi" w:cstheme="majorBidi"/>
          <w:color w:val="000000"/>
          <w:sz w:val="22"/>
          <w:szCs w:val="22"/>
          <w:lang w:val="en-US" w:eastAsia="zh-CN"/>
        </w:rPr>
        <w:t xml:space="preserve">focused on </w:t>
      </w:r>
      <w:r w:rsidR="00E51A96">
        <w:rPr>
          <w:rFonts w:asciiTheme="majorBidi" w:eastAsia="MS Mincho" w:hAnsiTheme="majorBidi" w:cstheme="majorBidi"/>
          <w:color w:val="000000"/>
          <w:sz w:val="22"/>
          <w:szCs w:val="22"/>
          <w:lang w:val="en-US" w:eastAsia="zh-CN"/>
        </w:rPr>
        <w:t>how people experience processes</w:t>
      </w:r>
      <w:r w:rsidR="0037152D">
        <w:rPr>
          <w:rFonts w:asciiTheme="majorBidi" w:eastAsia="MS Mincho" w:hAnsiTheme="majorBidi" w:cstheme="majorBidi"/>
          <w:color w:val="000000"/>
          <w:sz w:val="22"/>
          <w:szCs w:val="22"/>
          <w:lang w:val="en-US" w:eastAsia="zh-CN"/>
        </w:rPr>
        <w:t xml:space="preserve"> of </w:t>
      </w:r>
      <w:r w:rsidR="003526C0">
        <w:rPr>
          <w:rFonts w:asciiTheme="majorBidi" w:eastAsia="MS Mincho" w:hAnsiTheme="majorBidi" w:cstheme="majorBidi"/>
          <w:color w:val="000000"/>
          <w:sz w:val="22"/>
          <w:szCs w:val="22"/>
          <w:lang w:val="en-US" w:eastAsia="zh-CN"/>
        </w:rPr>
        <w:t xml:space="preserve">exclusion and how to </w:t>
      </w:r>
      <w:r w:rsidR="0037152D">
        <w:rPr>
          <w:rFonts w:asciiTheme="majorBidi" w:eastAsia="MS Mincho" w:hAnsiTheme="majorBidi" w:cstheme="majorBidi"/>
          <w:color w:val="000000"/>
          <w:sz w:val="22"/>
          <w:szCs w:val="22"/>
          <w:lang w:val="en-US" w:eastAsia="zh-CN"/>
        </w:rPr>
        <w:t>effectively seek change</w:t>
      </w:r>
      <w:r w:rsidR="003526C0">
        <w:rPr>
          <w:rFonts w:asciiTheme="majorBidi" w:eastAsia="MS Mincho" w:hAnsiTheme="majorBidi" w:cstheme="majorBidi"/>
          <w:color w:val="000000"/>
          <w:sz w:val="22"/>
          <w:szCs w:val="22"/>
          <w:lang w:val="en-US" w:eastAsia="zh-CN"/>
        </w:rPr>
        <w:t xml:space="preserve">. </w:t>
      </w:r>
    </w:p>
    <w:p w14:paraId="520B0C7B" w14:textId="77777777" w:rsidR="00963DC8" w:rsidRPr="00595307" w:rsidRDefault="00963DC8" w:rsidP="0009273C">
      <w:pPr>
        <w:spacing w:line="240" w:lineRule="auto"/>
        <w:jc w:val="both"/>
        <w:rPr>
          <w:rFonts w:asciiTheme="majorBidi" w:eastAsia="MS Mincho" w:hAnsiTheme="majorBidi" w:cstheme="majorBidi"/>
          <w:color w:val="000000"/>
          <w:sz w:val="22"/>
          <w:szCs w:val="22"/>
          <w:lang w:val="en-US" w:eastAsia="zh-CN"/>
        </w:rPr>
      </w:pPr>
    </w:p>
    <w:p w14:paraId="4B54A8D6" w14:textId="363C2AF1" w:rsidR="00D87F04" w:rsidRDefault="00D87F04" w:rsidP="00624FAA">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This paper has presented a contribution to the literature on inclusive innovation by </w:t>
      </w:r>
      <w:r w:rsidR="0037152D">
        <w:rPr>
          <w:rFonts w:asciiTheme="majorBidi" w:eastAsia="MS Mincho" w:hAnsiTheme="majorBidi" w:cstheme="majorBidi"/>
          <w:color w:val="000000"/>
          <w:sz w:val="22"/>
          <w:szCs w:val="22"/>
          <w:lang w:val="en-US" w:eastAsia="zh-CN"/>
        </w:rPr>
        <w:t>filling the gap of empirical data on inclusive innovation (</w:t>
      </w:r>
      <w:proofErr w:type="spellStart"/>
      <w:r w:rsidR="0037152D">
        <w:rPr>
          <w:rFonts w:asciiTheme="majorBidi" w:eastAsia="MS Mincho" w:hAnsiTheme="majorBidi" w:cstheme="majorBidi"/>
          <w:color w:val="000000"/>
          <w:sz w:val="22"/>
          <w:szCs w:val="22"/>
          <w:lang w:val="en-US" w:eastAsia="zh-CN"/>
        </w:rPr>
        <w:t>Pansera</w:t>
      </w:r>
      <w:proofErr w:type="spellEnd"/>
      <w:r w:rsidR="0037152D">
        <w:rPr>
          <w:rFonts w:asciiTheme="majorBidi" w:eastAsia="MS Mincho" w:hAnsiTheme="majorBidi" w:cstheme="majorBidi"/>
          <w:color w:val="000000"/>
          <w:sz w:val="22"/>
          <w:szCs w:val="22"/>
          <w:lang w:val="en-US" w:eastAsia="zh-CN"/>
        </w:rPr>
        <w:t xml:space="preserve"> &amp; Owen 2018). It has done so by expanding what is understood as the ‘excluded’, by looking at the Global North and Global South as spaces </w:t>
      </w:r>
      <w:r w:rsidR="007E043E">
        <w:rPr>
          <w:rFonts w:asciiTheme="majorBidi" w:eastAsia="MS Mincho" w:hAnsiTheme="majorBidi" w:cstheme="majorBidi"/>
          <w:color w:val="000000"/>
          <w:sz w:val="22"/>
          <w:szCs w:val="22"/>
          <w:lang w:val="en-US" w:eastAsia="zh-CN"/>
        </w:rPr>
        <w:t>of study. Furthermore, this paper has provided a framework to look at the process of inclusion that goes beyond including people in market, but for principles of equity and participation (</w:t>
      </w:r>
      <w:proofErr w:type="spellStart"/>
      <w:r w:rsidR="00624FAA" w:rsidRPr="00624FAA">
        <w:rPr>
          <w:rFonts w:asciiTheme="majorBidi" w:eastAsia="MS Mincho" w:hAnsiTheme="majorBidi" w:cstheme="majorBidi"/>
          <w:color w:val="000000"/>
          <w:sz w:val="22"/>
          <w:szCs w:val="22"/>
          <w:lang w:val="en-US" w:eastAsia="zh-CN"/>
        </w:rPr>
        <w:t>Papaioannou</w:t>
      </w:r>
      <w:proofErr w:type="spellEnd"/>
      <w:r w:rsidR="00624FAA">
        <w:rPr>
          <w:rFonts w:asciiTheme="majorBidi" w:eastAsia="MS Mincho" w:hAnsiTheme="majorBidi" w:cstheme="majorBidi"/>
          <w:color w:val="000000"/>
          <w:sz w:val="22"/>
          <w:szCs w:val="22"/>
          <w:lang w:val="en-US" w:eastAsia="zh-CN"/>
        </w:rPr>
        <w:t xml:space="preserve"> 2014</w:t>
      </w:r>
      <w:r w:rsidR="007E043E">
        <w:rPr>
          <w:rFonts w:asciiTheme="majorBidi" w:eastAsia="MS Mincho" w:hAnsiTheme="majorBidi" w:cstheme="majorBidi"/>
          <w:color w:val="000000"/>
          <w:sz w:val="22"/>
          <w:szCs w:val="22"/>
          <w:lang w:val="en-US" w:eastAsia="zh-CN"/>
        </w:rPr>
        <w:t>).</w:t>
      </w:r>
      <w:r w:rsidR="0037152D">
        <w:rPr>
          <w:rFonts w:asciiTheme="majorBidi" w:eastAsia="MS Mincho" w:hAnsiTheme="majorBidi" w:cstheme="majorBidi"/>
          <w:color w:val="000000"/>
          <w:sz w:val="22"/>
          <w:szCs w:val="22"/>
          <w:lang w:val="en-US" w:eastAsia="zh-CN"/>
        </w:rPr>
        <w:t xml:space="preserve"> </w:t>
      </w:r>
    </w:p>
    <w:p w14:paraId="212C550D" w14:textId="77777777" w:rsidR="00963DC8" w:rsidRPr="00595307" w:rsidRDefault="00963DC8" w:rsidP="0009273C">
      <w:pPr>
        <w:spacing w:line="240" w:lineRule="auto"/>
        <w:jc w:val="both"/>
        <w:rPr>
          <w:rFonts w:asciiTheme="majorBidi" w:eastAsia="MS Mincho" w:hAnsiTheme="majorBidi" w:cstheme="majorBidi"/>
          <w:color w:val="000000"/>
          <w:sz w:val="22"/>
          <w:szCs w:val="22"/>
          <w:lang w:val="en-US" w:eastAsia="zh-CN"/>
        </w:rPr>
      </w:pPr>
    </w:p>
    <w:p w14:paraId="09DDE99F" w14:textId="3D083B24" w:rsidR="00D87F04" w:rsidRDefault="00963DC8" w:rsidP="0009273C">
      <w:pPr>
        <w:spacing w:line="240" w:lineRule="auto"/>
        <w:jc w:val="both"/>
        <w:rPr>
          <w:rFonts w:asciiTheme="majorBidi" w:eastAsia="MS Mincho" w:hAnsiTheme="majorBidi" w:cstheme="majorBidi"/>
          <w:color w:val="000000"/>
          <w:sz w:val="22"/>
          <w:szCs w:val="22"/>
          <w:lang w:val="en-US" w:eastAsia="zh-CN"/>
        </w:rPr>
      </w:pPr>
      <w:r>
        <w:rPr>
          <w:rFonts w:asciiTheme="majorBidi" w:eastAsia="MS Mincho" w:hAnsiTheme="majorBidi" w:cstheme="majorBidi"/>
          <w:color w:val="000000"/>
          <w:sz w:val="22"/>
          <w:szCs w:val="22"/>
          <w:lang w:val="en-US" w:eastAsia="zh-CN"/>
        </w:rPr>
        <w:t xml:space="preserve">These </w:t>
      </w:r>
      <w:r w:rsidR="00D87F04" w:rsidRPr="00595307">
        <w:rPr>
          <w:rFonts w:asciiTheme="majorBidi" w:eastAsia="MS Mincho" w:hAnsiTheme="majorBidi" w:cstheme="majorBidi"/>
          <w:color w:val="000000"/>
          <w:sz w:val="22"/>
          <w:szCs w:val="22"/>
          <w:lang w:val="en-US" w:eastAsia="zh-CN"/>
        </w:rPr>
        <w:t>findings reveal that innovation hubs can be inclusive spaces for women in some cases, as their situated intersectionality demonstrates. Not in all cases will this be the result and</w:t>
      </w:r>
      <w:r w:rsidR="00965DC4">
        <w:rPr>
          <w:rFonts w:asciiTheme="majorBidi" w:eastAsia="MS Mincho" w:hAnsiTheme="majorBidi" w:cstheme="majorBidi"/>
          <w:color w:val="000000"/>
          <w:sz w:val="22"/>
          <w:szCs w:val="22"/>
          <w:lang w:val="en-US" w:eastAsia="zh-CN"/>
        </w:rPr>
        <w:t>,</w:t>
      </w:r>
      <w:r w:rsidR="00D87F04" w:rsidRPr="00595307">
        <w:rPr>
          <w:rFonts w:asciiTheme="majorBidi" w:eastAsia="MS Mincho" w:hAnsiTheme="majorBidi" w:cstheme="majorBidi"/>
          <w:color w:val="000000"/>
          <w:sz w:val="22"/>
          <w:szCs w:val="22"/>
          <w:lang w:val="en-US" w:eastAsia="zh-CN"/>
        </w:rPr>
        <w:t xml:space="preserve"> as such, </w:t>
      </w:r>
      <w:r w:rsidR="00775BE3">
        <w:rPr>
          <w:rFonts w:asciiTheme="majorBidi" w:eastAsia="MS Mincho" w:hAnsiTheme="majorBidi" w:cstheme="majorBidi"/>
          <w:color w:val="000000"/>
          <w:sz w:val="22"/>
          <w:szCs w:val="22"/>
          <w:lang w:val="en-US" w:eastAsia="zh-CN"/>
        </w:rPr>
        <w:t>recognizing</w:t>
      </w:r>
      <w:r w:rsidR="00D87F04" w:rsidRPr="00595307">
        <w:rPr>
          <w:rFonts w:asciiTheme="majorBidi" w:eastAsia="MS Mincho" w:hAnsiTheme="majorBidi" w:cstheme="majorBidi"/>
          <w:color w:val="000000"/>
          <w:sz w:val="22"/>
          <w:szCs w:val="22"/>
          <w:lang w:val="en-US" w:eastAsia="zh-CN"/>
        </w:rPr>
        <w:t xml:space="preserve"> that people live diverse, multifaceted lives and that intersections of disadvantage can affect them should be </w:t>
      </w:r>
      <w:r w:rsidR="008C6526">
        <w:rPr>
          <w:rFonts w:asciiTheme="majorBidi" w:eastAsia="MS Mincho" w:hAnsiTheme="majorBidi" w:cstheme="majorBidi"/>
          <w:color w:val="000000"/>
          <w:sz w:val="22"/>
          <w:szCs w:val="22"/>
          <w:lang w:val="en-US" w:eastAsia="zh-CN"/>
        </w:rPr>
        <w:t>recognized</w:t>
      </w:r>
      <w:r w:rsidR="00D87F04" w:rsidRPr="00595307">
        <w:rPr>
          <w:rFonts w:asciiTheme="majorBidi" w:eastAsia="MS Mincho" w:hAnsiTheme="majorBidi" w:cstheme="majorBidi"/>
          <w:color w:val="000000"/>
          <w:sz w:val="22"/>
          <w:szCs w:val="22"/>
          <w:lang w:val="en-US" w:eastAsia="zh-CN"/>
        </w:rPr>
        <w:t xml:space="preserve"> from the outset.</w:t>
      </w:r>
    </w:p>
    <w:p w14:paraId="52368DC0" w14:textId="77777777" w:rsidR="00F47AE5" w:rsidRDefault="00F47AE5" w:rsidP="0009273C">
      <w:pPr>
        <w:spacing w:line="240" w:lineRule="auto"/>
        <w:jc w:val="both"/>
        <w:rPr>
          <w:rFonts w:asciiTheme="majorBidi" w:eastAsia="MS Mincho" w:hAnsiTheme="majorBidi" w:cstheme="majorBidi"/>
          <w:color w:val="000000"/>
          <w:sz w:val="22"/>
          <w:szCs w:val="22"/>
          <w:lang w:val="en-US" w:eastAsia="zh-CN"/>
        </w:rPr>
      </w:pPr>
    </w:p>
    <w:p w14:paraId="3BF39644" w14:textId="7765AEA5" w:rsidR="000806C4" w:rsidRDefault="000806C4" w:rsidP="00BD0DD6">
      <w:pPr>
        <w:spacing w:line="240" w:lineRule="auto"/>
        <w:jc w:val="both"/>
        <w:rPr>
          <w:rFonts w:asciiTheme="majorBidi" w:eastAsia="MS Mincho" w:hAnsiTheme="majorBidi" w:cstheme="majorBidi"/>
          <w:color w:val="000000"/>
          <w:sz w:val="22"/>
          <w:szCs w:val="22"/>
          <w:lang w:val="en-US" w:eastAsia="zh-CN"/>
        </w:rPr>
      </w:pPr>
      <w:r w:rsidRPr="00595307">
        <w:rPr>
          <w:rFonts w:asciiTheme="majorBidi" w:eastAsia="MS Mincho" w:hAnsiTheme="majorBidi" w:cstheme="majorBidi"/>
          <w:color w:val="000000"/>
          <w:sz w:val="22"/>
          <w:szCs w:val="22"/>
          <w:lang w:val="en-US" w:eastAsia="zh-CN"/>
        </w:rPr>
        <w:t xml:space="preserve">This provides lessons for innovation hubs: although they </w:t>
      </w:r>
      <w:r w:rsidR="00BD0DD6">
        <w:rPr>
          <w:rFonts w:asciiTheme="majorBidi" w:eastAsia="MS Mincho" w:hAnsiTheme="majorBidi" w:cstheme="majorBidi"/>
          <w:color w:val="000000"/>
          <w:sz w:val="22"/>
          <w:szCs w:val="22"/>
          <w:lang w:val="en-US" w:eastAsia="zh-CN"/>
        </w:rPr>
        <w:t xml:space="preserve">can be more inclusive </w:t>
      </w:r>
      <w:r w:rsidR="00965DC4">
        <w:rPr>
          <w:rFonts w:asciiTheme="majorBidi" w:eastAsia="MS Mincho" w:hAnsiTheme="majorBidi" w:cstheme="majorBidi"/>
          <w:color w:val="000000"/>
          <w:sz w:val="22"/>
          <w:szCs w:val="22"/>
          <w:lang w:val="en-US" w:eastAsia="zh-CN"/>
        </w:rPr>
        <w:t xml:space="preserve">in </w:t>
      </w:r>
      <w:r w:rsidR="00BD0DD6">
        <w:rPr>
          <w:rFonts w:asciiTheme="majorBidi" w:eastAsia="MS Mincho" w:hAnsiTheme="majorBidi" w:cstheme="majorBidi"/>
          <w:color w:val="000000"/>
          <w:sz w:val="22"/>
          <w:szCs w:val="22"/>
          <w:lang w:val="en-US" w:eastAsia="zh-CN"/>
        </w:rPr>
        <w:t>nature by setting up a horizontal environment</w:t>
      </w:r>
      <w:r>
        <w:rPr>
          <w:rFonts w:asciiTheme="majorBidi" w:eastAsia="MS Mincho" w:hAnsiTheme="majorBidi" w:cstheme="majorBidi"/>
          <w:color w:val="000000"/>
          <w:sz w:val="22"/>
          <w:szCs w:val="22"/>
          <w:lang w:val="en-US" w:eastAsia="zh-CN"/>
        </w:rPr>
        <w:t>,</w:t>
      </w:r>
      <w:r w:rsidRPr="00595307">
        <w:rPr>
          <w:rFonts w:asciiTheme="majorBidi" w:eastAsia="MS Mincho" w:hAnsiTheme="majorBidi" w:cstheme="majorBidi"/>
          <w:color w:val="000000"/>
          <w:sz w:val="22"/>
          <w:szCs w:val="22"/>
          <w:lang w:val="en-US" w:eastAsia="zh-CN"/>
        </w:rPr>
        <w:t xml:space="preserve"> they require a wider understanding of structures of advantage and disadvantage to see whether all members can feel part of the network.</w:t>
      </w:r>
      <w:r>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This has implications on who is a member and whether opportunities to work and innovate are available </w:t>
      </w:r>
      <w:r w:rsidR="00965DC4">
        <w:rPr>
          <w:rFonts w:asciiTheme="majorBidi" w:eastAsia="MS Mincho" w:hAnsiTheme="majorBidi" w:cstheme="majorBidi"/>
          <w:color w:val="000000"/>
          <w:sz w:val="22"/>
          <w:szCs w:val="22"/>
          <w:lang w:val="en-US" w:eastAsia="zh-CN"/>
        </w:rPr>
        <w:t>to</w:t>
      </w:r>
      <w:r w:rsidR="00965DC4" w:rsidRPr="00595307">
        <w:rPr>
          <w:rFonts w:asciiTheme="majorBidi" w:eastAsia="MS Mincho" w:hAnsiTheme="majorBidi" w:cstheme="majorBidi"/>
          <w:color w:val="000000"/>
          <w:sz w:val="22"/>
          <w:szCs w:val="22"/>
          <w:lang w:val="en-US" w:eastAsia="zh-CN"/>
        </w:rPr>
        <w:t xml:space="preserve"> </w:t>
      </w:r>
      <w:r w:rsidRPr="00595307">
        <w:rPr>
          <w:rFonts w:asciiTheme="majorBidi" w:eastAsia="MS Mincho" w:hAnsiTheme="majorBidi" w:cstheme="majorBidi"/>
          <w:color w:val="000000"/>
          <w:sz w:val="22"/>
          <w:szCs w:val="22"/>
          <w:lang w:val="en-US" w:eastAsia="zh-CN"/>
        </w:rPr>
        <w:t xml:space="preserve">them. </w:t>
      </w:r>
    </w:p>
    <w:p w14:paraId="21582978" w14:textId="07B94518" w:rsidR="00D87F04" w:rsidRDefault="00D87F04" w:rsidP="00A10AE1">
      <w:pPr>
        <w:spacing w:line="240" w:lineRule="auto"/>
        <w:jc w:val="both"/>
        <w:rPr>
          <w:rFonts w:asciiTheme="majorBidi" w:eastAsia="MS Mincho" w:hAnsiTheme="majorBidi" w:cstheme="majorBidi"/>
          <w:color w:val="000000"/>
          <w:sz w:val="22"/>
          <w:szCs w:val="22"/>
          <w:lang w:val="en-US" w:eastAsia="zh-CN"/>
        </w:rPr>
      </w:pPr>
    </w:p>
    <w:p w14:paraId="0BB0E003" w14:textId="77777777" w:rsidR="00EF5196" w:rsidRDefault="00EF5196" w:rsidP="00775BE3">
      <w:pPr>
        <w:spacing w:line="240" w:lineRule="auto"/>
        <w:jc w:val="both"/>
        <w:rPr>
          <w:rFonts w:asciiTheme="majorBidi" w:eastAsia="MS Mincho" w:hAnsiTheme="majorBidi" w:cstheme="majorBidi"/>
          <w:color w:val="000000"/>
          <w:sz w:val="22"/>
          <w:szCs w:val="22"/>
          <w:lang w:val="en-US" w:eastAsia="zh-CN"/>
        </w:rPr>
      </w:pPr>
    </w:p>
    <w:p w14:paraId="7D6FA158" w14:textId="77777777" w:rsidR="00EF5196" w:rsidRPr="00595307" w:rsidRDefault="00EF5196" w:rsidP="00775BE3">
      <w:pPr>
        <w:spacing w:line="240" w:lineRule="auto"/>
        <w:jc w:val="both"/>
        <w:rPr>
          <w:rFonts w:asciiTheme="majorBidi" w:eastAsia="MS Mincho" w:hAnsiTheme="majorBidi" w:cstheme="majorBidi"/>
          <w:color w:val="000000"/>
          <w:sz w:val="22"/>
          <w:szCs w:val="22"/>
          <w:lang w:val="en-US" w:eastAsia="zh-CN"/>
        </w:rPr>
      </w:pPr>
    </w:p>
    <w:p w14:paraId="4E3B969E" w14:textId="070FE462" w:rsidR="00D87F04" w:rsidRPr="00595307" w:rsidRDefault="00D87F04" w:rsidP="0009273C">
      <w:pPr>
        <w:pStyle w:val="Heading1"/>
        <w:numPr>
          <w:ilvl w:val="0"/>
          <w:numId w:val="3"/>
        </w:numPr>
        <w:spacing w:line="240" w:lineRule="auto"/>
        <w:jc w:val="both"/>
        <w:rPr>
          <w:rFonts w:asciiTheme="majorBidi" w:hAnsiTheme="majorBidi" w:cstheme="majorBidi"/>
          <w:sz w:val="22"/>
          <w:szCs w:val="22"/>
        </w:rPr>
      </w:pPr>
      <w:r w:rsidRPr="00595307">
        <w:rPr>
          <w:rFonts w:asciiTheme="majorBidi" w:hAnsiTheme="majorBidi" w:cstheme="majorBidi"/>
          <w:sz w:val="22"/>
          <w:szCs w:val="22"/>
        </w:rPr>
        <w:t>References</w:t>
      </w:r>
      <w:r w:rsidR="00CD13BD" w:rsidRPr="00595307">
        <w:rPr>
          <w:rFonts w:asciiTheme="majorBidi" w:hAnsiTheme="majorBidi" w:cstheme="majorBidi"/>
          <w:sz w:val="22"/>
          <w:szCs w:val="22"/>
        </w:rPr>
        <w:t xml:space="preserve"> </w:t>
      </w:r>
    </w:p>
    <w:p w14:paraId="5F0E03D0" w14:textId="6DEF29CD"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bookmarkStart w:id="41" w:name="Mendeley_Bookmark_eFroj1jlNo"/>
      <w:r w:rsidRPr="007B28CA">
        <w:rPr>
          <w:rFonts w:asciiTheme="majorBidi" w:hAnsiTheme="majorBidi" w:cstheme="majorBidi"/>
          <w:sz w:val="22"/>
          <w:szCs w:val="22"/>
          <w:lang w:val="de-DE"/>
        </w:rPr>
        <w:t xml:space="preserve">Agnete Alsos, G., Ljunggren, E., &amp; Hytti, U. (2013). </w:t>
      </w:r>
      <w:r w:rsidRPr="007B28CA">
        <w:rPr>
          <w:rFonts w:asciiTheme="majorBidi" w:hAnsiTheme="majorBidi" w:cstheme="majorBidi"/>
          <w:sz w:val="22"/>
          <w:szCs w:val="22"/>
        </w:rPr>
        <w:t xml:space="preserve">Gender and innovation: state of the art and a research agenda. </w:t>
      </w:r>
      <w:r w:rsidRPr="007B28CA">
        <w:rPr>
          <w:rFonts w:asciiTheme="majorBidi" w:hAnsiTheme="majorBidi" w:cstheme="majorBidi"/>
          <w:i/>
          <w:sz w:val="22"/>
          <w:szCs w:val="22"/>
        </w:rPr>
        <w:t>International Journal of Gender and Entrepreneurship</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5</w:t>
      </w:r>
      <w:r w:rsidRPr="007B28CA">
        <w:rPr>
          <w:rFonts w:asciiTheme="majorBidi" w:hAnsiTheme="majorBidi" w:cstheme="majorBidi"/>
          <w:sz w:val="22"/>
          <w:szCs w:val="22"/>
        </w:rPr>
        <w:t xml:space="preserve">(3), 236–256. </w:t>
      </w:r>
      <w:hyperlink r:id="rId9" w:history="1">
        <w:r w:rsidR="007734A6" w:rsidRPr="007B28CA">
          <w:rPr>
            <w:rStyle w:val="Hyperlink"/>
            <w:rFonts w:asciiTheme="majorBidi" w:hAnsiTheme="majorBidi" w:cstheme="majorBidi"/>
            <w:sz w:val="22"/>
            <w:szCs w:val="22"/>
          </w:rPr>
          <w:t>http://doi.org/10.1108/IJGE-06-2013-0049</w:t>
        </w:r>
      </w:hyperlink>
    </w:p>
    <w:p w14:paraId="491A2870"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3BFDD6D9" w14:textId="7777777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Altenburg, T. (2009). Building Inclusive Innovation Systems in Developing Countries: Challenges for IS Research. In B</w:t>
      </w:r>
      <w:proofErr w:type="gramStart"/>
      <w:r w:rsidRPr="007B28CA">
        <w:rPr>
          <w:rFonts w:asciiTheme="majorBidi" w:hAnsiTheme="majorBidi" w:cstheme="majorBidi"/>
          <w:sz w:val="22"/>
          <w:szCs w:val="22"/>
        </w:rPr>
        <w:t>.-</w:t>
      </w:r>
      <w:proofErr w:type="gramEnd"/>
      <w:r w:rsidRPr="007B28CA">
        <w:rPr>
          <w:rFonts w:asciiTheme="majorBidi" w:hAnsiTheme="majorBidi" w:cstheme="majorBidi"/>
          <w:sz w:val="22"/>
          <w:szCs w:val="22"/>
        </w:rPr>
        <w:t xml:space="preserve">Å. Lundvall, K. J. . Joseph, &amp; C. </w:t>
      </w:r>
      <w:proofErr w:type="spellStart"/>
      <w:r w:rsidRPr="007B28CA">
        <w:rPr>
          <w:rFonts w:asciiTheme="majorBidi" w:hAnsiTheme="majorBidi" w:cstheme="majorBidi"/>
          <w:sz w:val="22"/>
          <w:szCs w:val="22"/>
        </w:rPr>
        <w:t>Chaminade</w:t>
      </w:r>
      <w:proofErr w:type="spellEnd"/>
      <w:r w:rsidRPr="007B28CA">
        <w:rPr>
          <w:rFonts w:asciiTheme="majorBidi" w:hAnsiTheme="majorBidi" w:cstheme="majorBidi"/>
          <w:sz w:val="22"/>
          <w:szCs w:val="22"/>
        </w:rPr>
        <w:t xml:space="preserve"> (Eds.), </w:t>
      </w:r>
      <w:r w:rsidRPr="007B28CA">
        <w:rPr>
          <w:rFonts w:asciiTheme="majorBidi" w:hAnsiTheme="majorBidi" w:cstheme="majorBidi"/>
          <w:i/>
          <w:sz w:val="22"/>
          <w:szCs w:val="22"/>
        </w:rPr>
        <w:t>Handbook of Innovation Systems and Developing Countries: Building Domestic Capabilities in a Global Context</w:t>
      </w:r>
      <w:r w:rsidRPr="007B28CA">
        <w:rPr>
          <w:rFonts w:asciiTheme="majorBidi" w:hAnsiTheme="majorBidi" w:cstheme="majorBidi"/>
          <w:sz w:val="22"/>
          <w:szCs w:val="22"/>
        </w:rPr>
        <w:t xml:space="preserve"> (pp. 33–57). Cheltenham, UK.</w:t>
      </w:r>
    </w:p>
    <w:p w14:paraId="714A2705"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142809F1" w14:textId="2491D42D"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sidRPr="007B28CA">
        <w:rPr>
          <w:rFonts w:asciiTheme="majorBidi" w:hAnsiTheme="majorBidi" w:cstheme="majorBidi"/>
          <w:sz w:val="22"/>
          <w:szCs w:val="22"/>
        </w:rPr>
        <w:t xml:space="preserve">Arora, S., &amp; </w:t>
      </w:r>
      <w:proofErr w:type="spellStart"/>
      <w:r w:rsidRPr="007B28CA">
        <w:rPr>
          <w:rFonts w:asciiTheme="majorBidi" w:hAnsiTheme="majorBidi" w:cstheme="majorBidi"/>
          <w:sz w:val="22"/>
          <w:szCs w:val="22"/>
        </w:rPr>
        <w:t>Romijn</w:t>
      </w:r>
      <w:proofErr w:type="spellEnd"/>
      <w:r w:rsidRPr="007B28CA">
        <w:rPr>
          <w:rFonts w:asciiTheme="majorBidi" w:hAnsiTheme="majorBidi" w:cstheme="majorBidi"/>
          <w:sz w:val="22"/>
          <w:szCs w:val="22"/>
        </w:rPr>
        <w:t>, H. (2011).</w:t>
      </w:r>
      <w:proofErr w:type="gramEnd"/>
      <w:r w:rsidRPr="007B28CA">
        <w:rPr>
          <w:rFonts w:asciiTheme="majorBidi" w:hAnsiTheme="majorBidi" w:cstheme="majorBidi"/>
          <w:sz w:val="22"/>
          <w:szCs w:val="22"/>
        </w:rPr>
        <w:t xml:space="preserve"> </w:t>
      </w:r>
      <w:proofErr w:type="gramStart"/>
      <w:r w:rsidRPr="007B28CA">
        <w:rPr>
          <w:rFonts w:asciiTheme="majorBidi" w:hAnsiTheme="majorBidi" w:cstheme="majorBidi"/>
          <w:sz w:val="22"/>
          <w:szCs w:val="22"/>
        </w:rPr>
        <w:t>The empty rhetoric of poverty reduction at the base of the pyramid.</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Organization</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19</w:t>
      </w:r>
      <w:r w:rsidRPr="007B28CA">
        <w:rPr>
          <w:rFonts w:asciiTheme="majorBidi" w:hAnsiTheme="majorBidi" w:cstheme="majorBidi"/>
          <w:sz w:val="22"/>
          <w:szCs w:val="22"/>
        </w:rPr>
        <w:t xml:space="preserve">(4), 481–505. </w:t>
      </w:r>
      <w:hyperlink r:id="rId10" w:history="1">
        <w:r w:rsidR="007734A6" w:rsidRPr="007B28CA">
          <w:rPr>
            <w:rStyle w:val="Hyperlink"/>
            <w:rFonts w:asciiTheme="majorBidi" w:hAnsiTheme="majorBidi" w:cstheme="majorBidi"/>
            <w:sz w:val="22"/>
            <w:szCs w:val="22"/>
          </w:rPr>
          <w:t>http://doi.org/10.1177/1350508411414294</w:t>
        </w:r>
      </w:hyperlink>
    </w:p>
    <w:p w14:paraId="3E6C1B6E"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F12247C" w14:textId="7F792F4E"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r w:rsidRPr="007B28CA">
        <w:rPr>
          <w:rFonts w:asciiTheme="majorBidi" w:hAnsiTheme="majorBidi" w:cstheme="majorBidi"/>
          <w:sz w:val="22"/>
          <w:szCs w:val="22"/>
        </w:rPr>
        <w:t xml:space="preserve">Atkinson, P., &amp; Hammersley, M. (1994). </w:t>
      </w:r>
      <w:proofErr w:type="gramStart"/>
      <w:r w:rsidRPr="007B28CA">
        <w:rPr>
          <w:rFonts w:asciiTheme="majorBidi" w:hAnsiTheme="majorBidi" w:cstheme="majorBidi"/>
          <w:sz w:val="22"/>
          <w:szCs w:val="22"/>
        </w:rPr>
        <w:t>Ethnography and Participant Observation.</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Handbook of Qualitative Research</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1</w:t>
      </w:r>
      <w:r w:rsidRPr="007B28CA">
        <w:rPr>
          <w:rFonts w:asciiTheme="majorBidi" w:hAnsiTheme="majorBidi" w:cstheme="majorBidi"/>
          <w:sz w:val="22"/>
          <w:szCs w:val="22"/>
        </w:rPr>
        <w:t xml:space="preserve">(23), 248–261. </w:t>
      </w:r>
      <w:hyperlink r:id="rId11" w:history="1">
        <w:r w:rsidR="007734A6" w:rsidRPr="007B28CA">
          <w:rPr>
            <w:rStyle w:val="Hyperlink"/>
            <w:rFonts w:asciiTheme="majorBidi" w:hAnsiTheme="majorBidi" w:cstheme="majorBidi"/>
            <w:sz w:val="22"/>
            <w:szCs w:val="22"/>
          </w:rPr>
          <w:t>http://doi.org/10.4135/9781848608191</w:t>
        </w:r>
      </w:hyperlink>
    </w:p>
    <w:p w14:paraId="7F0938A1" w14:textId="77777777" w:rsidR="00CD23C9" w:rsidRPr="007B28CA" w:rsidRDefault="00CD23C9"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p>
    <w:p w14:paraId="270244E2" w14:textId="33BE873D" w:rsidR="00CD23C9" w:rsidRPr="007B28CA" w:rsidRDefault="00CD23C9" w:rsidP="0009273C">
      <w:pPr>
        <w:widowControl w:val="0"/>
        <w:autoSpaceDE w:val="0"/>
        <w:autoSpaceDN w:val="0"/>
        <w:adjustRightInd w:val="0"/>
        <w:spacing w:line="240" w:lineRule="auto"/>
        <w:ind w:left="480" w:hanging="480"/>
        <w:jc w:val="both"/>
        <w:rPr>
          <w:rFonts w:asciiTheme="majorBidi" w:hAnsiTheme="majorBidi" w:cstheme="majorBidi"/>
          <w:i/>
          <w:sz w:val="22"/>
          <w:szCs w:val="22"/>
        </w:rPr>
      </w:pPr>
      <w:r w:rsidRPr="007B28CA">
        <w:rPr>
          <w:rFonts w:asciiTheme="majorBidi" w:hAnsiTheme="majorBidi" w:cstheme="majorBidi"/>
          <w:sz w:val="22"/>
          <w:szCs w:val="22"/>
        </w:rPr>
        <w:t xml:space="preserve">Bachmann, M. (2014). Case study: how the hub found its centre. </w:t>
      </w:r>
      <w:proofErr w:type="gramStart"/>
      <w:r w:rsidRPr="007B28CA">
        <w:rPr>
          <w:rFonts w:asciiTheme="majorBidi" w:hAnsiTheme="majorBidi" w:cstheme="majorBidi"/>
          <w:i/>
          <w:sz w:val="22"/>
          <w:szCs w:val="22"/>
        </w:rPr>
        <w:t xml:space="preserve">Stanford Social </w:t>
      </w:r>
      <w:r w:rsidRPr="007B28CA">
        <w:rPr>
          <w:rFonts w:asciiTheme="majorBidi" w:hAnsiTheme="majorBidi" w:cstheme="majorBidi"/>
          <w:i/>
          <w:sz w:val="22"/>
          <w:szCs w:val="22"/>
        </w:rPr>
        <w:tab/>
      </w:r>
      <w:r w:rsidRPr="007B28CA">
        <w:rPr>
          <w:rFonts w:asciiTheme="majorBidi" w:hAnsiTheme="majorBidi" w:cstheme="majorBidi"/>
          <w:i/>
          <w:sz w:val="22"/>
          <w:szCs w:val="22"/>
        </w:rPr>
        <w:tab/>
      </w:r>
      <w:r w:rsidRPr="007B28CA">
        <w:rPr>
          <w:rFonts w:asciiTheme="majorBidi" w:hAnsiTheme="majorBidi" w:cstheme="majorBidi"/>
          <w:i/>
          <w:sz w:val="22"/>
          <w:szCs w:val="22"/>
        </w:rPr>
        <w:tab/>
        <w:t>Innovation Review.</w:t>
      </w:r>
      <w:proofErr w:type="gramEnd"/>
      <w:r w:rsidRPr="007B28CA">
        <w:rPr>
          <w:rFonts w:asciiTheme="majorBidi" w:hAnsiTheme="majorBidi" w:cstheme="majorBidi"/>
          <w:i/>
          <w:sz w:val="22"/>
          <w:szCs w:val="22"/>
        </w:rPr>
        <w:t xml:space="preserve"> </w:t>
      </w:r>
    </w:p>
    <w:p w14:paraId="4168739F"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60EA341" w14:textId="7777777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Bastia, T. (2014). </w:t>
      </w:r>
      <w:proofErr w:type="gramStart"/>
      <w:r w:rsidRPr="007B28CA">
        <w:rPr>
          <w:rFonts w:asciiTheme="majorBidi" w:hAnsiTheme="majorBidi" w:cstheme="majorBidi"/>
          <w:sz w:val="22"/>
          <w:szCs w:val="22"/>
        </w:rPr>
        <w:t>Intersectionality, migration and development.</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Progress in Development Studies</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14</w:t>
      </w:r>
      <w:r w:rsidRPr="007B28CA">
        <w:rPr>
          <w:rFonts w:asciiTheme="majorBidi" w:hAnsiTheme="majorBidi" w:cstheme="majorBidi"/>
          <w:sz w:val="22"/>
          <w:szCs w:val="22"/>
        </w:rPr>
        <w:t xml:space="preserve">(3), 237–248. </w:t>
      </w:r>
      <w:hyperlink r:id="rId12" w:history="1">
        <w:r w:rsidR="00272806" w:rsidRPr="007B28CA">
          <w:rPr>
            <w:rStyle w:val="Hyperlink"/>
            <w:rFonts w:asciiTheme="majorBidi" w:hAnsiTheme="majorBidi" w:cstheme="majorBidi"/>
            <w:sz w:val="22"/>
            <w:szCs w:val="22"/>
          </w:rPr>
          <w:t>http://doi.org/10.1177/1464993414521330</w:t>
        </w:r>
      </w:hyperlink>
    </w:p>
    <w:p w14:paraId="0A99D846" w14:textId="77777777" w:rsidR="003F4ED1" w:rsidRPr="007B28CA" w:rsidRDefault="003F4ED1"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r w:rsidRPr="007B28CA">
        <w:rPr>
          <w:rFonts w:asciiTheme="majorBidi" w:hAnsiTheme="majorBidi" w:cstheme="majorBidi"/>
          <w:sz w:val="22"/>
          <w:szCs w:val="22"/>
          <w:lang w:val="en-US"/>
        </w:rPr>
        <w:t>Beauvoir, S</w:t>
      </w:r>
      <w:proofErr w:type="gramStart"/>
      <w:r w:rsidRPr="007B28CA">
        <w:rPr>
          <w:rFonts w:asciiTheme="majorBidi" w:hAnsiTheme="majorBidi" w:cstheme="majorBidi"/>
          <w:sz w:val="22"/>
          <w:szCs w:val="22"/>
          <w:lang w:val="en-US"/>
        </w:rPr>
        <w:t>. .</w:t>
      </w:r>
      <w:proofErr w:type="gramEnd"/>
      <w:r w:rsidRPr="007B28CA">
        <w:rPr>
          <w:rFonts w:asciiTheme="majorBidi" w:hAnsiTheme="majorBidi" w:cstheme="majorBidi"/>
          <w:sz w:val="22"/>
          <w:szCs w:val="22"/>
          <w:lang w:val="en-US"/>
        </w:rPr>
        <w:t xml:space="preserve">, </w:t>
      </w:r>
      <w:proofErr w:type="spellStart"/>
      <w:r w:rsidRPr="007B28CA">
        <w:rPr>
          <w:rFonts w:asciiTheme="majorBidi" w:hAnsiTheme="majorBidi" w:cstheme="majorBidi"/>
          <w:sz w:val="22"/>
          <w:szCs w:val="22"/>
          <w:lang w:val="en-US"/>
        </w:rPr>
        <w:t>Borde</w:t>
      </w:r>
      <w:proofErr w:type="spellEnd"/>
      <w:r w:rsidRPr="007B28CA">
        <w:rPr>
          <w:rFonts w:asciiTheme="majorBidi" w:hAnsiTheme="majorBidi" w:cstheme="majorBidi"/>
          <w:sz w:val="22"/>
          <w:szCs w:val="22"/>
          <w:lang w:val="en-US"/>
        </w:rPr>
        <w:t xml:space="preserve">, C., </w:t>
      </w:r>
      <w:proofErr w:type="spellStart"/>
      <w:r w:rsidRPr="007B28CA">
        <w:rPr>
          <w:rFonts w:asciiTheme="majorBidi" w:hAnsiTheme="majorBidi" w:cstheme="majorBidi"/>
          <w:sz w:val="22"/>
          <w:szCs w:val="22"/>
          <w:lang w:val="en-US"/>
        </w:rPr>
        <w:t>Malovany-Chevallier</w:t>
      </w:r>
      <w:proofErr w:type="spellEnd"/>
      <w:r w:rsidRPr="007B28CA">
        <w:rPr>
          <w:rFonts w:asciiTheme="majorBidi" w:hAnsiTheme="majorBidi" w:cstheme="majorBidi"/>
          <w:sz w:val="22"/>
          <w:szCs w:val="22"/>
          <w:lang w:val="en-US"/>
        </w:rPr>
        <w:t>, S., &amp; Thurman, J. (2011). </w:t>
      </w:r>
      <w:proofErr w:type="gramStart"/>
      <w:r w:rsidRPr="007B28CA">
        <w:rPr>
          <w:rFonts w:asciiTheme="majorBidi" w:hAnsiTheme="majorBidi" w:cstheme="majorBidi"/>
          <w:i/>
          <w:iCs/>
          <w:sz w:val="22"/>
          <w:szCs w:val="22"/>
          <w:lang w:val="en-US"/>
        </w:rPr>
        <w:t>The second sex</w:t>
      </w:r>
      <w:r w:rsidRPr="007B28CA">
        <w:rPr>
          <w:rFonts w:asciiTheme="majorBidi" w:hAnsiTheme="majorBidi" w:cstheme="majorBidi"/>
          <w:sz w:val="22"/>
          <w:szCs w:val="22"/>
          <w:lang w:val="en-US"/>
        </w:rPr>
        <w:t>.</w:t>
      </w:r>
      <w:proofErr w:type="gramEnd"/>
      <w:r w:rsidRPr="007B28CA">
        <w:rPr>
          <w:rFonts w:asciiTheme="majorBidi" w:hAnsiTheme="majorBidi" w:cstheme="majorBidi"/>
          <w:sz w:val="22"/>
          <w:szCs w:val="22"/>
          <w:lang w:val="en-US"/>
        </w:rPr>
        <w:t xml:space="preserve"> New York: </w:t>
      </w:r>
      <w:proofErr w:type="spellStart"/>
      <w:r w:rsidRPr="007B28CA">
        <w:rPr>
          <w:rFonts w:asciiTheme="majorBidi" w:hAnsiTheme="majorBidi" w:cstheme="majorBidi"/>
          <w:sz w:val="22"/>
          <w:szCs w:val="22"/>
          <w:lang w:val="en-US"/>
        </w:rPr>
        <w:t>AVintage</w:t>
      </w:r>
      <w:proofErr w:type="spellEnd"/>
      <w:r w:rsidRPr="007B28CA">
        <w:rPr>
          <w:rFonts w:asciiTheme="majorBidi" w:hAnsiTheme="majorBidi" w:cstheme="majorBidi"/>
          <w:sz w:val="22"/>
          <w:szCs w:val="22"/>
          <w:lang w:val="en-US"/>
        </w:rPr>
        <w:t xml:space="preserve"> Books/Random House.</w:t>
      </w:r>
    </w:p>
    <w:p w14:paraId="67C6C1A6" w14:textId="77777777" w:rsidR="00511BA3" w:rsidRPr="007B28CA" w:rsidRDefault="00511BA3"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
    <w:p w14:paraId="33BE93CB"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
    <w:p w14:paraId="4B0A98DF" w14:textId="109CDD22"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r w:rsidRPr="007B28CA">
        <w:rPr>
          <w:rFonts w:asciiTheme="majorBidi" w:hAnsiTheme="majorBidi" w:cstheme="majorBidi"/>
          <w:sz w:val="22"/>
          <w:szCs w:val="22"/>
        </w:rPr>
        <w:t xml:space="preserve">Blake, M. K., &amp; Hanson, S. (2005). Rethinking innovation: Context and gender. </w:t>
      </w:r>
      <w:r w:rsidRPr="007B28CA">
        <w:rPr>
          <w:rFonts w:asciiTheme="majorBidi" w:hAnsiTheme="majorBidi" w:cstheme="majorBidi"/>
          <w:i/>
          <w:sz w:val="22"/>
          <w:szCs w:val="22"/>
        </w:rPr>
        <w:t>Environment and Planning A</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37</w:t>
      </w:r>
      <w:r w:rsidRPr="007B28CA">
        <w:rPr>
          <w:rFonts w:asciiTheme="majorBidi" w:hAnsiTheme="majorBidi" w:cstheme="majorBidi"/>
          <w:sz w:val="22"/>
          <w:szCs w:val="22"/>
        </w:rPr>
        <w:t xml:space="preserve">(4), 681–701. </w:t>
      </w:r>
      <w:hyperlink r:id="rId13" w:history="1">
        <w:r w:rsidR="007734A6" w:rsidRPr="007B28CA">
          <w:rPr>
            <w:rStyle w:val="Hyperlink"/>
            <w:rFonts w:asciiTheme="majorBidi" w:hAnsiTheme="majorBidi" w:cstheme="majorBidi"/>
            <w:sz w:val="22"/>
            <w:szCs w:val="22"/>
          </w:rPr>
          <w:t>http://doi.org/10.1068/a3710</w:t>
        </w:r>
      </w:hyperlink>
    </w:p>
    <w:p w14:paraId="5A5F7C5F" w14:textId="77777777" w:rsidR="00D52184" w:rsidRPr="007B28CA" w:rsidRDefault="00D5218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p>
    <w:p w14:paraId="5C837DE0" w14:textId="77777777" w:rsidR="00D52184" w:rsidRPr="007B28CA" w:rsidRDefault="00D52184" w:rsidP="00D52184">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spellStart"/>
      <w:r w:rsidRPr="007B28CA">
        <w:rPr>
          <w:rFonts w:asciiTheme="majorBidi" w:hAnsiTheme="majorBidi" w:cstheme="majorBidi"/>
          <w:sz w:val="22"/>
          <w:szCs w:val="22"/>
          <w:lang w:val="en-US"/>
        </w:rPr>
        <w:t>Blumer</w:t>
      </w:r>
      <w:proofErr w:type="spellEnd"/>
      <w:r w:rsidRPr="007B28CA">
        <w:rPr>
          <w:rFonts w:asciiTheme="majorBidi" w:hAnsiTheme="majorBidi" w:cstheme="majorBidi"/>
          <w:sz w:val="22"/>
          <w:szCs w:val="22"/>
          <w:lang w:val="en-US"/>
        </w:rPr>
        <w:t xml:space="preserve">, H. (1954). What is wrong with social theory? </w:t>
      </w:r>
      <w:proofErr w:type="gramStart"/>
      <w:r w:rsidRPr="007B28CA">
        <w:rPr>
          <w:rFonts w:asciiTheme="majorBidi" w:hAnsiTheme="majorBidi" w:cstheme="majorBidi"/>
          <w:i/>
          <w:iCs/>
          <w:sz w:val="22"/>
          <w:szCs w:val="22"/>
          <w:lang w:val="en-US"/>
        </w:rPr>
        <w:t>American Sociological Review</w:t>
      </w:r>
      <w:r w:rsidRPr="007B28CA">
        <w:rPr>
          <w:rFonts w:asciiTheme="majorBidi" w:hAnsiTheme="majorBidi" w:cstheme="majorBidi"/>
          <w:sz w:val="22"/>
          <w:szCs w:val="22"/>
          <w:lang w:val="en-US"/>
        </w:rPr>
        <w:t xml:space="preserve">, </w:t>
      </w:r>
      <w:r w:rsidRPr="007B28CA">
        <w:rPr>
          <w:rFonts w:asciiTheme="majorBidi" w:hAnsiTheme="majorBidi" w:cstheme="majorBidi"/>
          <w:i/>
          <w:iCs/>
          <w:sz w:val="22"/>
          <w:szCs w:val="22"/>
          <w:lang w:val="en-US"/>
        </w:rPr>
        <w:t>18</w:t>
      </w:r>
      <w:r w:rsidRPr="007B28CA">
        <w:rPr>
          <w:rFonts w:asciiTheme="majorBidi" w:hAnsiTheme="majorBidi" w:cstheme="majorBidi"/>
          <w:sz w:val="22"/>
          <w:szCs w:val="22"/>
          <w:lang w:val="en-US"/>
        </w:rPr>
        <w:t>, 3-10.</w:t>
      </w:r>
      <w:proofErr w:type="gramEnd"/>
      <w:r w:rsidRPr="007B28CA">
        <w:rPr>
          <w:rFonts w:asciiTheme="majorBidi" w:hAnsiTheme="majorBidi" w:cstheme="majorBidi"/>
          <w:sz w:val="22"/>
          <w:szCs w:val="22"/>
          <w:lang w:val="en-US"/>
        </w:rPr>
        <w:t xml:space="preserve"> </w:t>
      </w:r>
    </w:p>
    <w:p w14:paraId="3138A2FF"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09779A0" w14:textId="7539F3CC"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Bryden</w:t>
      </w:r>
      <w:proofErr w:type="spellEnd"/>
      <w:r w:rsidRPr="007B28CA">
        <w:rPr>
          <w:rFonts w:asciiTheme="majorBidi" w:hAnsiTheme="majorBidi" w:cstheme="majorBidi"/>
          <w:sz w:val="22"/>
          <w:szCs w:val="22"/>
        </w:rPr>
        <w:t xml:space="preserve">, J., </w:t>
      </w:r>
      <w:proofErr w:type="spellStart"/>
      <w:r w:rsidRPr="007B28CA">
        <w:rPr>
          <w:rFonts w:asciiTheme="majorBidi" w:hAnsiTheme="majorBidi" w:cstheme="majorBidi"/>
          <w:sz w:val="22"/>
          <w:szCs w:val="22"/>
        </w:rPr>
        <w:t>Gezelius</w:t>
      </w:r>
      <w:proofErr w:type="spellEnd"/>
      <w:r w:rsidRPr="007B28CA">
        <w:rPr>
          <w:rFonts w:asciiTheme="majorBidi" w:hAnsiTheme="majorBidi" w:cstheme="majorBidi"/>
          <w:sz w:val="22"/>
          <w:szCs w:val="22"/>
        </w:rPr>
        <w:t xml:space="preserve">, S. S., </w:t>
      </w:r>
      <w:proofErr w:type="spellStart"/>
      <w:r w:rsidRPr="007B28CA">
        <w:rPr>
          <w:rFonts w:asciiTheme="majorBidi" w:hAnsiTheme="majorBidi" w:cstheme="majorBidi"/>
          <w:sz w:val="22"/>
          <w:szCs w:val="22"/>
        </w:rPr>
        <w:t>Refsgaard</w:t>
      </w:r>
      <w:proofErr w:type="spellEnd"/>
      <w:r w:rsidRPr="007B28CA">
        <w:rPr>
          <w:rFonts w:asciiTheme="majorBidi" w:hAnsiTheme="majorBidi" w:cstheme="majorBidi"/>
          <w:sz w:val="22"/>
          <w:szCs w:val="22"/>
        </w:rPr>
        <w:t xml:space="preserve">, K., &amp; </w:t>
      </w:r>
      <w:proofErr w:type="spellStart"/>
      <w:r w:rsidRPr="007B28CA">
        <w:rPr>
          <w:rFonts w:asciiTheme="majorBidi" w:hAnsiTheme="majorBidi" w:cstheme="majorBidi"/>
          <w:sz w:val="22"/>
          <w:szCs w:val="22"/>
        </w:rPr>
        <w:t>Sutz</w:t>
      </w:r>
      <w:proofErr w:type="spellEnd"/>
      <w:r w:rsidRPr="007B28CA">
        <w:rPr>
          <w:rFonts w:asciiTheme="majorBidi" w:hAnsiTheme="majorBidi" w:cstheme="majorBidi"/>
          <w:sz w:val="22"/>
          <w:szCs w:val="22"/>
        </w:rPr>
        <w:t xml:space="preserve">, J. (2017). Inclusive innovation in the </w:t>
      </w:r>
      <w:proofErr w:type="spellStart"/>
      <w:r w:rsidRPr="007B28CA">
        <w:rPr>
          <w:rFonts w:asciiTheme="majorBidi" w:hAnsiTheme="majorBidi" w:cstheme="majorBidi"/>
          <w:sz w:val="22"/>
          <w:szCs w:val="22"/>
        </w:rPr>
        <w:t>bioeconomy</w:t>
      </w:r>
      <w:proofErr w:type="spellEnd"/>
      <w:r w:rsidRPr="007B28CA">
        <w:rPr>
          <w:rFonts w:asciiTheme="majorBidi" w:hAnsiTheme="majorBidi" w:cstheme="majorBidi"/>
          <w:sz w:val="22"/>
          <w:szCs w:val="22"/>
        </w:rPr>
        <w:t xml:space="preserve">: concepts and directions for research.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7</w:t>
      </w:r>
      <w:r w:rsidRPr="007B28CA">
        <w:rPr>
          <w:rFonts w:asciiTheme="majorBidi" w:hAnsiTheme="majorBidi" w:cstheme="majorBidi"/>
          <w:sz w:val="22"/>
          <w:szCs w:val="22"/>
        </w:rPr>
        <w:t xml:space="preserve">(1), 1–16. </w:t>
      </w:r>
      <w:hyperlink r:id="rId14" w:history="1">
        <w:r w:rsidR="007734A6" w:rsidRPr="007B28CA">
          <w:rPr>
            <w:rStyle w:val="Hyperlink"/>
            <w:rFonts w:asciiTheme="majorBidi" w:hAnsiTheme="majorBidi" w:cstheme="majorBidi"/>
            <w:sz w:val="22"/>
            <w:szCs w:val="22"/>
          </w:rPr>
          <w:t>http://doi.org/10.1080/2157930X.2017.1281209</w:t>
        </w:r>
      </w:hyperlink>
    </w:p>
    <w:p w14:paraId="6CDC1C78"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E21EE6D" w14:textId="1DDC15A4"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Bryman, A. (2004). </w:t>
      </w:r>
      <w:proofErr w:type="gramStart"/>
      <w:r w:rsidRPr="007B28CA">
        <w:rPr>
          <w:rFonts w:asciiTheme="majorBidi" w:hAnsiTheme="majorBidi" w:cstheme="majorBidi"/>
          <w:i/>
          <w:sz w:val="22"/>
          <w:szCs w:val="22"/>
        </w:rPr>
        <w:t>Social Research Methods</w:t>
      </w:r>
      <w:r w:rsidRPr="007B28CA">
        <w:rPr>
          <w:rFonts w:asciiTheme="majorBidi" w:hAnsiTheme="majorBidi" w:cstheme="majorBidi"/>
          <w:sz w:val="22"/>
          <w:szCs w:val="22"/>
        </w:rPr>
        <w:t>.</w:t>
      </w:r>
      <w:proofErr w:type="gramEnd"/>
      <w:r w:rsidRPr="007B28CA">
        <w:rPr>
          <w:rFonts w:asciiTheme="majorBidi" w:hAnsiTheme="majorBidi" w:cstheme="majorBidi"/>
          <w:sz w:val="22"/>
          <w:szCs w:val="22"/>
        </w:rPr>
        <w:t xml:space="preserve"> </w:t>
      </w:r>
      <w:proofErr w:type="gramStart"/>
      <w:r w:rsidRPr="007B28CA">
        <w:rPr>
          <w:rFonts w:asciiTheme="majorBidi" w:hAnsiTheme="majorBidi" w:cstheme="majorBidi"/>
          <w:i/>
          <w:sz w:val="22"/>
          <w:szCs w:val="22"/>
        </w:rPr>
        <w:t>Social Research</w:t>
      </w:r>
      <w:r w:rsidRPr="007B28CA">
        <w:rPr>
          <w:rFonts w:asciiTheme="majorBidi" w:hAnsiTheme="majorBidi" w:cstheme="majorBidi"/>
          <w:sz w:val="22"/>
          <w:szCs w:val="22"/>
        </w:rPr>
        <w:t xml:space="preserve"> (Vol. 2nd).</w:t>
      </w:r>
      <w:proofErr w:type="gramEnd"/>
      <w:r w:rsidRPr="007B28CA">
        <w:rPr>
          <w:rFonts w:asciiTheme="majorBidi" w:hAnsiTheme="majorBidi" w:cstheme="majorBidi"/>
          <w:sz w:val="22"/>
          <w:szCs w:val="22"/>
        </w:rPr>
        <w:t xml:space="preserve"> </w:t>
      </w:r>
      <w:hyperlink r:id="rId15" w:history="1">
        <w:r w:rsidR="007734A6" w:rsidRPr="007B28CA">
          <w:rPr>
            <w:rStyle w:val="Hyperlink"/>
            <w:rFonts w:asciiTheme="majorBidi" w:hAnsiTheme="majorBidi" w:cstheme="majorBidi"/>
            <w:sz w:val="22"/>
            <w:szCs w:val="22"/>
          </w:rPr>
          <w:t>http://doi.org/10.4135/9781849209939</w:t>
        </w:r>
      </w:hyperlink>
    </w:p>
    <w:p w14:paraId="1E862FC2" w14:textId="77777777" w:rsidR="00942242" w:rsidRPr="007B28CA" w:rsidRDefault="00942242"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48C6315" w14:textId="4B422950"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lang w:val="sv-SE"/>
        </w:rPr>
        <w:t xml:space="preserve">Chataway, J., Hanlin, R., &amp; Kaplinsky, R. (2014). </w:t>
      </w:r>
      <w:r w:rsidRPr="007B28CA">
        <w:rPr>
          <w:rFonts w:asciiTheme="majorBidi" w:hAnsiTheme="majorBidi" w:cstheme="majorBidi"/>
          <w:sz w:val="22"/>
          <w:szCs w:val="22"/>
        </w:rPr>
        <w:t xml:space="preserve">Inclusive innovation: </w:t>
      </w:r>
      <w:proofErr w:type="gramStart"/>
      <w:r w:rsidRPr="007B28CA">
        <w:rPr>
          <w:rFonts w:asciiTheme="majorBidi" w:hAnsiTheme="majorBidi" w:cstheme="majorBidi"/>
          <w:sz w:val="22"/>
          <w:szCs w:val="22"/>
        </w:rPr>
        <w:t>an architecture</w:t>
      </w:r>
      <w:proofErr w:type="gramEnd"/>
      <w:r w:rsidRPr="007B28CA">
        <w:rPr>
          <w:rFonts w:asciiTheme="majorBidi" w:hAnsiTheme="majorBidi" w:cstheme="majorBidi"/>
          <w:sz w:val="22"/>
          <w:szCs w:val="22"/>
        </w:rPr>
        <w:t xml:space="preserve"> for policy development.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w:t>
      </w:r>
      <w:r w:rsidRPr="007B28CA">
        <w:rPr>
          <w:rFonts w:asciiTheme="majorBidi" w:hAnsiTheme="majorBidi" w:cstheme="majorBidi"/>
          <w:sz w:val="22"/>
          <w:szCs w:val="22"/>
        </w:rPr>
        <w:t xml:space="preserve">(1), 33–54. </w:t>
      </w:r>
      <w:hyperlink r:id="rId16" w:history="1">
        <w:r w:rsidR="007734A6" w:rsidRPr="007B28CA">
          <w:rPr>
            <w:rStyle w:val="Hyperlink"/>
            <w:rFonts w:asciiTheme="majorBidi" w:hAnsiTheme="majorBidi" w:cstheme="majorBidi"/>
            <w:sz w:val="22"/>
            <w:szCs w:val="22"/>
          </w:rPr>
          <w:t>http://doi.org/10.1080/2157930X.2013.876800</w:t>
        </w:r>
      </w:hyperlink>
    </w:p>
    <w:p w14:paraId="02524901"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48C20FA5" w14:textId="2F33F7C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Collins, P. H. (2015). </w:t>
      </w:r>
      <w:proofErr w:type="gramStart"/>
      <w:r w:rsidRPr="007B28CA">
        <w:rPr>
          <w:rFonts w:asciiTheme="majorBidi" w:hAnsiTheme="majorBidi" w:cstheme="majorBidi"/>
          <w:sz w:val="22"/>
          <w:szCs w:val="22"/>
        </w:rPr>
        <w:t>Intersectionality ’ s Definitional Dilemmas.</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Annual Review of Sociology</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41</w:t>
      </w:r>
      <w:r w:rsidRPr="007B28CA">
        <w:rPr>
          <w:rFonts w:asciiTheme="majorBidi" w:hAnsiTheme="majorBidi" w:cstheme="majorBidi"/>
          <w:sz w:val="22"/>
          <w:szCs w:val="22"/>
        </w:rPr>
        <w:t xml:space="preserve">, 1–20. </w:t>
      </w:r>
      <w:hyperlink r:id="rId17" w:history="1">
        <w:r w:rsidR="007734A6" w:rsidRPr="007B28CA">
          <w:rPr>
            <w:rStyle w:val="Hyperlink"/>
            <w:rFonts w:asciiTheme="majorBidi" w:hAnsiTheme="majorBidi" w:cstheme="majorBidi"/>
            <w:sz w:val="22"/>
            <w:szCs w:val="22"/>
          </w:rPr>
          <w:t>http://doi.org/10.1146/annurev-soc-073014-112142</w:t>
        </w:r>
      </w:hyperlink>
    </w:p>
    <w:p w14:paraId="4437B47C"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7DEFFE3" w14:textId="78A9BE94"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sidRPr="007B28CA">
        <w:rPr>
          <w:rFonts w:asciiTheme="majorBidi" w:hAnsiTheme="majorBidi" w:cstheme="majorBidi"/>
          <w:sz w:val="22"/>
          <w:szCs w:val="22"/>
        </w:rPr>
        <w:t>Cornell, S., &amp; Hartmann, D. (2007).</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Ethnicity and Race: Making Identities in a Changing World</w:t>
      </w:r>
      <w:r w:rsidRPr="007B28CA">
        <w:rPr>
          <w:rFonts w:asciiTheme="majorBidi" w:hAnsiTheme="majorBidi" w:cstheme="majorBidi"/>
          <w:sz w:val="22"/>
          <w:szCs w:val="22"/>
        </w:rPr>
        <w:t xml:space="preserve"> (2nd editio</w:t>
      </w:r>
      <w:r w:rsidR="00511BA3" w:rsidRPr="007B28CA">
        <w:rPr>
          <w:rFonts w:asciiTheme="majorBidi" w:hAnsiTheme="majorBidi" w:cstheme="majorBidi"/>
          <w:sz w:val="22"/>
          <w:szCs w:val="22"/>
        </w:rPr>
        <w:t>n</w:t>
      </w:r>
      <w:r w:rsidRPr="007B28CA">
        <w:rPr>
          <w:rFonts w:asciiTheme="majorBidi" w:hAnsiTheme="majorBidi" w:cstheme="majorBidi"/>
          <w:sz w:val="22"/>
          <w:szCs w:val="22"/>
        </w:rPr>
        <w:t>). Sage Publishing.</w:t>
      </w:r>
    </w:p>
    <w:p w14:paraId="5A9FAF73" w14:textId="77777777" w:rsidR="00FB3BCC" w:rsidRPr="007B28CA" w:rsidRDefault="00FB3BCC"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6DB87C12" w14:textId="77777777" w:rsidR="00FB3BCC" w:rsidRPr="007B28CA" w:rsidRDefault="00FB3BCC" w:rsidP="00FB3BC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r w:rsidRPr="007B28CA">
        <w:rPr>
          <w:rFonts w:asciiTheme="majorBidi" w:hAnsiTheme="majorBidi" w:cstheme="majorBidi"/>
          <w:sz w:val="22"/>
          <w:szCs w:val="22"/>
          <w:lang w:val="en-US"/>
        </w:rPr>
        <w:t xml:space="preserve">Cozzens, S. (2008). </w:t>
      </w:r>
      <w:proofErr w:type="gramStart"/>
      <w:r w:rsidRPr="007B28CA">
        <w:rPr>
          <w:rFonts w:asciiTheme="majorBidi" w:hAnsiTheme="majorBidi" w:cstheme="majorBidi"/>
          <w:sz w:val="22"/>
          <w:szCs w:val="22"/>
          <w:lang w:val="en-US"/>
        </w:rPr>
        <w:t>Innovation and Inequality.</w:t>
      </w:r>
      <w:proofErr w:type="gramEnd"/>
      <w:r w:rsidRPr="007B28CA">
        <w:rPr>
          <w:rFonts w:asciiTheme="majorBidi" w:hAnsiTheme="majorBidi" w:cstheme="majorBidi"/>
          <w:sz w:val="22"/>
          <w:szCs w:val="22"/>
          <w:lang w:val="en-US"/>
        </w:rPr>
        <w:t xml:space="preserve"> In R. E. Smits, S. </w:t>
      </w:r>
      <w:proofErr w:type="spellStart"/>
      <w:r w:rsidRPr="007B28CA">
        <w:rPr>
          <w:rFonts w:asciiTheme="majorBidi" w:hAnsiTheme="majorBidi" w:cstheme="majorBidi"/>
          <w:sz w:val="22"/>
          <w:szCs w:val="22"/>
          <w:lang w:val="en-US"/>
        </w:rPr>
        <w:t>Kuhlmann</w:t>
      </w:r>
      <w:proofErr w:type="spellEnd"/>
      <w:r w:rsidRPr="007B28CA">
        <w:rPr>
          <w:rFonts w:asciiTheme="majorBidi" w:hAnsiTheme="majorBidi" w:cstheme="majorBidi"/>
          <w:sz w:val="22"/>
          <w:szCs w:val="22"/>
          <w:lang w:val="en-US"/>
        </w:rPr>
        <w:t xml:space="preserve">, &amp; P. </w:t>
      </w:r>
      <w:proofErr w:type="spellStart"/>
      <w:r w:rsidRPr="007B28CA">
        <w:rPr>
          <w:rFonts w:asciiTheme="majorBidi" w:hAnsiTheme="majorBidi" w:cstheme="majorBidi"/>
          <w:sz w:val="22"/>
          <w:szCs w:val="22"/>
          <w:lang w:val="en-US"/>
        </w:rPr>
        <w:t>Shapira</w:t>
      </w:r>
      <w:proofErr w:type="spellEnd"/>
      <w:r w:rsidRPr="007B28CA">
        <w:rPr>
          <w:rFonts w:asciiTheme="majorBidi" w:hAnsiTheme="majorBidi" w:cstheme="majorBidi"/>
          <w:sz w:val="22"/>
          <w:szCs w:val="22"/>
          <w:lang w:val="en-US"/>
        </w:rPr>
        <w:t xml:space="preserve"> (Eds.), The Theory and Practice of innovation Policy. </w:t>
      </w:r>
      <w:proofErr w:type="gramStart"/>
      <w:r w:rsidRPr="007B28CA">
        <w:rPr>
          <w:rFonts w:asciiTheme="majorBidi" w:hAnsiTheme="majorBidi" w:cstheme="majorBidi"/>
          <w:sz w:val="22"/>
          <w:szCs w:val="22"/>
          <w:lang w:val="en-US"/>
        </w:rPr>
        <w:t>An International Research Handbook (pp. 134–145).</w:t>
      </w:r>
      <w:proofErr w:type="gramEnd"/>
      <w:r w:rsidRPr="007B28CA">
        <w:rPr>
          <w:rFonts w:asciiTheme="majorBidi" w:hAnsiTheme="majorBidi" w:cstheme="majorBidi"/>
          <w:sz w:val="22"/>
          <w:szCs w:val="22"/>
          <w:lang w:val="en-US"/>
        </w:rPr>
        <w:t xml:space="preserve"> Cheltenham (UK) and Northampton, MA (USA): Edward Elgar Publishing. </w:t>
      </w:r>
    </w:p>
    <w:p w14:paraId="02F87CAE"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210B843A" w14:textId="1037E54C"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sidRPr="007B28CA">
        <w:rPr>
          <w:rFonts w:asciiTheme="majorBidi" w:hAnsiTheme="majorBidi" w:cstheme="majorBidi"/>
          <w:sz w:val="22"/>
          <w:szCs w:val="22"/>
        </w:rPr>
        <w:t xml:space="preserve">Cozzens, S., &amp; </w:t>
      </w:r>
      <w:proofErr w:type="spellStart"/>
      <w:r w:rsidRPr="007B28CA">
        <w:rPr>
          <w:rFonts w:asciiTheme="majorBidi" w:hAnsiTheme="majorBidi" w:cstheme="majorBidi"/>
          <w:sz w:val="22"/>
          <w:szCs w:val="22"/>
        </w:rPr>
        <w:t>Sutz</w:t>
      </w:r>
      <w:proofErr w:type="spellEnd"/>
      <w:r w:rsidRPr="007B28CA">
        <w:rPr>
          <w:rFonts w:asciiTheme="majorBidi" w:hAnsiTheme="majorBidi" w:cstheme="majorBidi"/>
          <w:sz w:val="22"/>
          <w:szCs w:val="22"/>
        </w:rPr>
        <w:t>, J. (2014).</w:t>
      </w:r>
      <w:proofErr w:type="gramEnd"/>
      <w:r w:rsidRPr="007B28CA">
        <w:rPr>
          <w:rFonts w:asciiTheme="majorBidi" w:hAnsiTheme="majorBidi" w:cstheme="majorBidi"/>
          <w:sz w:val="22"/>
          <w:szCs w:val="22"/>
        </w:rPr>
        <w:t xml:space="preserve"> Innovation in informal settings: reflections and proposals for a research agenda.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w:t>
      </w:r>
      <w:r w:rsidRPr="007B28CA">
        <w:rPr>
          <w:rFonts w:asciiTheme="majorBidi" w:hAnsiTheme="majorBidi" w:cstheme="majorBidi"/>
          <w:sz w:val="22"/>
          <w:szCs w:val="22"/>
        </w:rPr>
        <w:t xml:space="preserve">(1), 5–31. </w:t>
      </w:r>
      <w:hyperlink r:id="rId18" w:history="1">
        <w:r w:rsidR="007734A6" w:rsidRPr="007B28CA">
          <w:rPr>
            <w:rStyle w:val="Hyperlink"/>
            <w:rFonts w:asciiTheme="majorBidi" w:hAnsiTheme="majorBidi" w:cstheme="majorBidi"/>
            <w:sz w:val="22"/>
            <w:szCs w:val="22"/>
          </w:rPr>
          <w:t>http://doi.org/10.1080/2157930X.2013.876803</w:t>
        </w:r>
      </w:hyperlink>
    </w:p>
    <w:p w14:paraId="17FED538"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1DC79F7" w14:textId="1F9076A9"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sidRPr="007B28CA">
        <w:rPr>
          <w:rFonts w:asciiTheme="majorBidi" w:hAnsiTheme="majorBidi" w:cstheme="majorBidi"/>
          <w:sz w:val="22"/>
          <w:szCs w:val="22"/>
        </w:rPr>
        <w:t>Crenshaw, K. (1989).</w:t>
      </w:r>
      <w:proofErr w:type="gramEnd"/>
      <w:r w:rsidRPr="007B28CA">
        <w:rPr>
          <w:rFonts w:asciiTheme="majorBidi" w:hAnsiTheme="majorBidi" w:cstheme="majorBidi"/>
          <w:sz w:val="22"/>
          <w:szCs w:val="22"/>
        </w:rPr>
        <w:t xml:space="preserve"> </w:t>
      </w:r>
      <w:proofErr w:type="spellStart"/>
      <w:r w:rsidRPr="007B28CA">
        <w:rPr>
          <w:rFonts w:asciiTheme="majorBidi" w:hAnsiTheme="majorBidi" w:cstheme="majorBidi"/>
          <w:sz w:val="22"/>
          <w:szCs w:val="22"/>
        </w:rPr>
        <w:t>Demarginalizing</w:t>
      </w:r>
      <w:proofErr w:type="spellEnd"/>
      <w:r w:rsidRPr="007B28CA">
        <w:rPr>
          <w:rFonts w:asciiTheme="majorBidi" w:hAnsiTheme="majorBidi" w:cstheme="majorBidi"/>
          <w:sz w:val="22"/>
          <w:szCs w:val="22"/>
        </w:rPr>
        <w:t xml:space="preserve"> the Intersection of Race and Sex: A Black Feminist Critique of Antidiscrimination Doctrine, Feminist Theory and Antiracist Policies. </w:t>
      </w:r>
      <w:r w:rsidRPr="007B28CA">
        <w:rPr>
          <w:rFonts w:asciiTheme="majorBidi" w:hAnsiTheme="majorBidi" w:cstheme="majorBidi"/>
          <w:i/>
          <w:sz w:val="22"/>
          <w:szCs w:val="22"/>
        </w:rPr>
        <w:t>The University of Chicago Legal Forum</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1989</w:t>
      </w:r>
      <w:r w:rsidRPr="007B28CA">
        <w:rPr>
          <w:rFonts w:asciiTheme="majorBidi" w:hAnsiTheme="majorBidi" w:cstheme="majorBidi"/>
          <w:sz w:val="22"/>
          <w:szCs w:val="22"/>
        </w:rPr>
        <w:t xml:space="preserve">(1), 139–167. </w:t>
      </w:r>
      <w:hyperlink r:id="rId19" w:history="1">
        <w:r w:rsidR="007734A6" w:rsidRPr="007B28CA">
          <w:rPr>
            <w:rStyle w:val="Hyperlink"/>
            <w:rFonts w:asciiTheme="majorBidi" w:hAnsiTheme="majorBidi" w:cstheme="majorBidi"/>
            <w:sz w:val="22"/>
            <w:szCs w:val="22"/>
          </w:rPr>
          <w:t>http://doi.org/10.1525/sp.2007.54.1.23</w:t>
        </w:r>
      </w:hyperlink>
      <w:r w:rsidRPr="007B28CA">
        <w:rPr>
          <w:rFonts w:asciiTheme="majorBidi" w:hAnsiTheme="majorBidi" w:cstheme="majorBidi"/>
          <w:sz w:val="22"/>
          <w:szCs w:val="22"/>
        </w:rPr>
        <w:t>.</w:t>
      </w:r>
    </w:p>
    <w:p w14:paraId="4B6447A3"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123FCADB" w14:textId="7777777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sidRPr="007B28CA">
        <w:rPr>
          <w:rFonts w:asciiTheme="majorBidi" w:hAnsiTheme="majorBidi" w:cstheme="majorBidi"/>
          <w:sz w:val="22"/>
          <w:szCs w:val="22"/>
        </w:rPr>
        <w:t>Crenshaw, K. (1993).</w:t>
      </w:r>
      <w:proofErr w:type="gramEnd"/>
      <w:r w:rsidRPr="007B28CA">
        <w:rPr>
          <w:rFonts w:asciiTheme="majorBidi" w:hAnsiTheme="majorBidi" w:cstheme="majorBidi"/>
          <w:sz w:val="22"/>
          <w:szCs w:val="22"/>
        </w:rPr>
        <w:t xml:space="preserve"> Mapping the Margins: Intersectionality, Identity Politics, and Violence Against Women of </w:t>
      </w:r>
      <w:proofErr w:type="spellStart"/>
      <w:r w:rsidRPr="007B28CA">
        <w:rPr>
          <w:rFonts w:asciiTheme="majorBidi" w:hAnsiTheme="majorBidi" w:cstheme="majorBidi"/>
          <w:sz w:val="22"/>
          <w:szCs w:val="22"/>
        </w:rPr>
        <w:t>Color</w:t>
      </w:r>
      <w:proofErr w:type="spellEnd"/>
      <w:r w:rsidRPr="007B28CA">
        <w:rPr>
          <w:rFonts w:asciiTheme="majorBidi" w:hAnsiTheme="majorBidi" w:cstheme="majorBidi"/>
          <w:sz w:val="22"/>
          <w:szCs w:val="22"/>
        </w:rPr>
        <w:t xml:space="preserve">. </w:t>
      </w:r>
      <w:r w:rsidRPr="007B28CA">
        <w:rPr>
          <w:rFonts w:asciiTheme="majorBidi" w:hAnsiTheme="majorBidi" w:cstheme="majorBidi"/>
          <w:i/>
          <w:sz w:val="22"/>
          <w:szCs w:val="22"/>
        </w:rPr>
        <w:t>Stanford Law Review</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43</w:t>
      </w:r>
      <w:r w:rsidRPr="007B28CA">
        <w:rPr>
          <w:rFonts w:asciiTheme="majorBidi" w:hAnsiTheme="majorBidi" w:cstheme="majorBidi"/>
          <w:sz w:val="22"/>
          <w:szCs w:val="22"/>
        </w:rPr>
        <w:t>(6), 1241–79.</w:t>
      </w:r>
    </w:p>
    <w:p w14:paraId="71231F8E"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6B6EE6C5"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F0010C4" w14:textId="7777777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Duggan, L. (2003). </w:t>
      </w:r>
      <w:proofErr w:type="gramStart"/>
      <w:r w:rsidRPr="007B28CA">
        <w:rPr>
          <w:rFonts w:asciiTheme="majorBidi" w:hAnsiTheme="majorBidi" w:cstheme="majorBidi"/>
          <w:i/>
          <w:sz w:val="22"/>
          <w:szCs w:val="22"/>
        </w:rPr>
        <w:t>The Twilight of Equality?</w:t>
      </w:r>
      <w:proofErr w:type="gramEnd"/>
      <w:r w:rsidRPr="007B28CA">
        <w:rPr>
          <w:rFonts w:asciiTheme="majorBidi" w:hAnsiTheme="majorBidi" w:cstheme="majorBidi"/>
          <w:i/>
          <w:sz w:val="22"/>
          <w:szCs w:val="22"/>
        </w:rPr>
        <w:t xml:space="preserve"> </w:t>
      </w:r>
      <w:proofErr w:type="gramStart"/>
      <w:r w:rsidRPr="007B28CA">
        <w:rPr>
          <w:rFonts w:asciiTheme="majorBidi" w:hAnsiTheme="majorBidi" w:cstheme="majorBidi"/>
          <w:i/>
          <w:sz w:val="22"/>
          <w:szCs w:val="22"/>
        </w:rPr>
        <w:t>Neoliberalism, Cultural Politics, and the Attack on Democracy</w:t>
      </w:r>
      <w:r w:rsidRPr="007B28CA">
        <w:rPr>
          <w:rFonts w:asciiTheme="majorBidi" w:hAnsiTheme="majorBidi" w:cstheme="majorBidi"/>
          <w:sz w:val="22"/>
          <w:szCs w:val="22"/>
        </w:rPr>
        <w:t xml:space="preserve"> (1st </w:t>
      </w:r>
      <w:proofErr w:type="spellStart"/>
      <w:r w:rsidRPr="007B28CA">
        <w:rPr>
          <w:rFonts w:asciiTheme="majorBidi" w:hAnsiTheme="majorBidi" w:cstheme="majorBidi"/>
          <w:sz w:val="22"/>
          <w:szCs w:val="22"/>
        </w:rPr>
        <w:t>editio</w:t>
      </w:r>
      <w:proofErr w:type="spellEnd"/>
      <w:r w:rsidRPr="007B28CA">
        <w:rPr>
          <w:rFonts w:asciiTheme="majorBidi" w:hAnsiTheme="majorBidi" w:cstheme="majorBidi"/>
          <w:sz w:val="22"/>
          <w:szCs w:val="22"/>
        </w:rPr>
        <w:t>).</w:t>
      </w:r>
      <w:proofErr w:type="gramEnd"/>
      <w:r w:rsidRPr="007B28CA">
        <w:rPr>
          <w:rFonts w:asciiTheme="majorBidi" w:hAnsiTheme="majorBidi" w:cstheme="majorBidi"/>
          <w:sz w:val="22"/>
          <w:szCs w:val="22"/>
        </w:rPr>
        <w:t xml:space="preserve"> Boston, </w:t>
      </w:r>
      <w:proofErr w:type="spellStart"/>
      <w:r w:rsidRPr="007B28CA">
        <w:rPr>
          <w:rFonts w:asciiTheme="majorBidi" w:hAnsiTheme="majorBidi" w:cstheme="majorBidi"/>
          <w:sz w:val="22"/>
          <w:szCs w:val="22"/>
        </w:rPr>
        <w:t>Massachussetts</w:t>
      </w:r>
      <w:proofErr w:type="spellEnd"/>
      <w:r w:rsidRPr="007B28CA">
        <w:rPr>
          <w:rFonts w:asciiTheme="majorBidi" w:hAnsiTheme="majorBidi" w:cstheme="majorBidi"/>
          <w:sz w:val="22"/>
          <w:szCs w:val="22"/>
        </w:rPr>
        <w:t>: Beacon Press.</w:t>
      </w:r>
    </w:p>
    <w:p w14:paraId="03CE70F3" w14:textId="77777777" w:rsidR="003D063F" w:rsidRPr="007B28CA" w:rsidRDefault="003D063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CCF56F5" w14:textId="3B3A09CE" w:rsidR="003D063F" w:rsidRPr="007B28CA" w:rsidRDefault="003D063F" w:rsidP="003D063F">
      <w:pPr>
        <w:widowControl w:val="0"/>
        <w:autoSpaceDE w:val="0"/>
        <w:autoSpaceDN w:val="0"/>
        <w:adjustRightInd w:val="0"/>
        <w:spacing w:line="240" w:lineRule="auto"/>
        <w:jc w:val="both"/>
        <w:rPr>
          <w:rFonts w:asciiTheme="majorBidi" w:hAnsiTheme="majorBidi" w:cstheme="majorBidi"/>
          <w:sz w:val="22"/>
          <w:szCs w:val="22"/>
          <w:lang w:val="en-US"/>
        </w:rPr>
      </w:pPr>
      <w:proofErr w:type="gramStart"/>
      <w:r w:rsidRPr="007B28CA">
        <w:rPr>
          <w:rFonts w:asciiTheme="majorBidi" w:hAnsiTheme="majorBidi" w:cstheme="majorBidi"/>
          <w:sz w:val="22"/>
          <w:szCs w:val="22"/>
          <w:lang w:val="en-US"/>
        </w:rPr>
        <w:t xml:space="preserve">Du </w:t>
      </w:r>
      <w:proofErr w:type="spellStart"/>
      <w:r w:rsidRPr="007B28CA">
        <w:rPr>
          <w:rFonts w:asciiTheme="majorBidi" w:hAnsiTheme="majorBidi" w:cstheme="majorBidi"/>
          <w:sz w:val="22"/>
          <w:szCs w:val="22"/>
          <w:lang w:val="en-US"/>
        </w:rPr>
        <w:t>Bocher</w:t>
      </w:r>
      <w:proofErr w:type="spellEnd"/>
      <w:r w:rsidRPr="007B28CA">
        <w:rPr>
          <w:rFonts w:asciiTheme="majorBidi" w:hAnsiTheme="majorBidi" w:cstheme="majorBidi"/>
          <w:sz w:val="22"/>
          <w:szCs w:val="22"/>
          <w:lang w:val="en-US"/>
        </w:rPr>
        <w:t>, V. (2016).</w:t>
      </w:r>
      <w:proofErr w:type="gramEnd"/>
      <w:r w:rsidRPr="007B28CA">
        <w:rPr>
          <w:rFonts w:asciiTheme="majorBidi" w:hAnsiTheme="majorBidi" w:cstheme="majorBidi"/>
          <w:sz w:val="22"/>
          <w:szCs w:val="22"/>
          <w:lang w:val="en-US"/>
        </w:rPr>
        <w:t> A few things we learned about tech hubs in Africa and Asia. </w:t>
      </w:r>
      <w:r w:rsidRPr="007B28CA">
        <w:rPr>
          <w:rFonts w:asciiTheme="majorBidi" w:hAnsiTheme="majorBidi" w:cstheme="majorBidi"/>
          <w:i/>
          <w:iCs/>
          <w:sz w:val="22"/>
          <w:szCs w:val="22"/>
          <w:lang w:val="en-US"/>
        </w:rPr>
        <w:t>GSMA</w:t>
      </w:r>
      <w:r w:rsidRPr="007B28CA">
        <w:rPr>
          <w:rFonts w:asciiTheme="majorBidi" w:hAnsiTheme="majorBidi" w:cstheme="majorBidi"/>
          <w:sz w:val="22"/>
          <w:szCs w:val="22"/>
          <w:lang w:val="en-US"/>
        </w:rPr>
        <w:t xml:space="preserve">.  </w:t>
      </w:r>
    </w:p>
    <w:p w14:paraId="0947AEA1" w14:textId="77777777" w:rsidR="003D063F" w:rsidRPr="007B28CA" w:rsidRDefault="003D063F" w:rsidP="003D063F">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r w:rsidRPr="007B28CA">
        <w:rPr>
          <w:rFonts w:asciiTheme="majorBidi" w:hAnsiTheme="majorBidi" w:cstheme="majorBidi"/>
          <w:sz w:val="22"/>
          <w:szCs w:val="22"/>
          <w:lang w:val="en-US"/>
        </w:rPr>
        <w:t> </w:t>
      </w:r>
    </w:p>
    <w:p w14:paraId="501C8EE6" w14:textId="77777777" w:rsidR="003D063F" w:rsidRPr="007B28CA" w:rsidRDefault="003D063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8841AF2"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20902392" w14:textId="29A5E899"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Foster, C., &amp; </w:t>
      </w:r>
      <w:proofErr w:type="spellStart"/>
      <w:r w:rsidRPr="007B28CA">
        <w:rPr>
          <w:rFonts w:asciiTheme="majorBidi" w:hAnsiTheme="majorBidi" w:cstheme="majorBidi"/>
          <w:sz w:val="22"/>
          <w:szCs w:val="22"/>
        </w:rPr>
        <w:t>Heeks</w:t>
      </w:r>
      <w:proofErr w:type="spellEnd"/>
      <w:r w:rsidRPr="007B28CA">
        <w:rPr>
          <w:rFonts w:asciiTheme="majorBidi" w:hAnsiTheme="majorBidi" w:cstheme="majorBidi"/>
          <w:sz w:val="22"/>
          <w:szCs w:val="22"/>
        </w:rPr>
        <w:t xml:space="preserve">, R. (2013). Conceptualising Inclusive Innovation: Modifying Systems of Innovation Frameworks to Understand Diffusion of New Technology to Low-Income Consumers. </w:t>
      </w:r>
      <w:r w:rsidRPr="007B28CA">
        <w:rPr>
          <w:rFonts w:asciiTheme="majorBidi" w:hAnsiTheme="majorBidi" w:cstheme="majorBidi"/>
          <w:i/>
          <w:sz w:val="22"/>
          <w:szCs w:val="22"/>
        </w:rPr>
        <w:t>European Journal of Development Research</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25</w:t>
      </w:r>
      <w:r w:rsidRPr="007B28CA">
        <w:rPr>
          <w:rFonts w:asciiTheme="majorBidi" w:hAnsiTheme="majorBidi" w:cstheme="majorBidi"/>
          <w:sz w:val="22"/>
          <w:szCs w:val="22"/>
        </w:rPr>
        <w:t xml:space="preserve">(3), 333–355. </w:t>
      </w:r>
      <w:hyperlink r:id="rId20" w:history="1">
        <w:r w:rsidR="007734A6" w:rsidRPr="007B28CA">
          <w:rPr>
            <w:rStyle w:val="Hyperlink"/>
            <w:rFonts w:asciiTheme="majorBidi" w:hAnsiTheme="majorBidi" w:cstheme="majorBidi"/>
            <w:sz w:val="22"/>
            <w:szCs w:val="22"/>
          </w:rPr>
          <w:t>http://doi.org/10.1057/ejdr.2013.7</w:t>
        </w:r>
      </w:hyperlink>
    </w:p>
    <w:p w14:paraId="7F7A6074"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4B14EE3" w14:textId="49CCF8E8"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proofErr w:type="gramStart"/>
      <w:r w:rsidRPr="007B28CA">
        <w:rPr>
          <w:rFonts w:asciiTheme="majorBidi" w:hAnsiTheme="majorBidi" w:cstheme="majorBidi"/>
          <w:sz w:val="22"/>
          <w:szCs w:val="22"/>
        </w:rPr>
        <w:t>Fressoli</w:t>
      </w:r>
      <w:proofErr w:type="spellEnd"/>
      <w:r w:rsidRPr="007B28CA">
        <w:rPr>
          <w:rFonts w:asciiTheme="majorBidi" w:hAnsiTheme="majorBidi" w:cstheme="majorBidi"/>
          <w:sz w:val="22"/>
          <w:szCs w:val="22"/>
        </w:rPr>
        <w:t xml:space="preserve">, M., </w:t>
      </w:r>
      <w:proofErr w:type="spellStart"/>
      <w:r w:rsidRPr="007B28CA">
        <w:rPr>
          <w:rFonts w:asciiTheme="majorBidi" w:hAnsiTheme="majorBidi" w:cstheme="majorBidi"/>
          <w:sz w:val="22"/>
          <w:szCs w:val="22"/>
        </w:rPr>
        <w:t>Arond</w:t>
      </w:r>
      <w:proofErr w:type="spellEnd"/>
      <w:r w:rsidRPr="007B28CA">
        <w:rPr>
          <w:rFonts w:asciiTheme="majorBidi" w:hAnsiTheme="majorBidi" w:cstheme="majorBidi"/>
          <w:sz w:val="22"/>
          <w:szCs w:val="22"/>
        </w:rPr>
        <w:t xml:space="preserve">, E., </w:t>
      </w:r>
      <w:proofErr w:type="spellStart"/>
      <w:r w:rsidRPr="007B28CA">
        <w:rPr>
          <w:rFonts w:asciiTheme="majorBidi" w:hAnsiTheme="majorBidi" w:cstheme="majorBidi"/>
          <w:sz w:val="22"/>
          <w:szCs w:val="22"/>
        </w:rPr>
        <w:t>Abrol</w:t>
      </w:r>
      <w:proofErr w:type="spellEnd"/>
      <w:r w:rsidRPr="007B28CA">
        <w:rPr>
          <w:rFonts w:asciiTheme="majorBidi" w:hAnsiTheme="majorBidi" w:cstheme="majorBidi"/>
          <w:sz w:val="22"/>
          <w:szCs w:val="22"/>
        </w:rPr>
        <w:t>, D., Smith, A., Ely, A., &amp; Dias, R. (2014).</w:t>
      </w:r>
      <w:proofErr w:type="gramEnd"/>
      <w:r w:rsidRPr="007B28CA">
        <w:rPr>
          <w:rFonts w:asciiTheme="majorBidi" w:hAnsiTheme="majorBidi" w:cstheme="majorBidi"/>
          <w:sz w:val="22"/>
          <w:szCs w:val="22"/>
        </w:rPr>
        <w:t xml:space="preserve"> When grassroots innovation movements encounter mainstream institutions: implications for models of inclusive innovation.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w:t>
      </w:r>
      <w:r w:rsidRPr="007B28CA">
        <w:rPr>
          <w:rFonts w:asciiTheme="majorBidi" w:hAnsiTheme="majorBidi" w:cstheme="majorBidi"/>
          <w:sz w:val="22"/>
          <w:szCs w:val="22"/>
        </w:rPr>
        <w:t xml:space="preserve">(2), 277–292. </w:t>
      </w:r>
      <w:hyperlink r:id="rId21" w:history="1">
        <w:r w:rsidR="007734A6" w:rsidRPr="007B28CA">
          <w:rPr>
            <w:rStyle w:val="Hyperlink"/>
            <w:rFonts w:asciiTheme="majorBidi" w:hAnsiTheme="majorBidi" w:cstheme="majorBidi"/>
            <w:sz w:val="22"/>
            <w:szCs w:val="22"/>
          </w:rPr>
          <w:t>http://doi.org/10.1080/2157930X.2014.921354</w:t>
        </w:r>
      </w:hyperlink>
    </w:p>
    <w:p w14:paraId="5056081D"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312C32CE" w14:textId="093AD200"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George, G., </w:t>
      </w:r>
      <w:proofErr w:type="spellStart"/>
      <w:r w:rsidRPr="007B28CA">
        <w:rPr>
          <w:rFonts w:asciiTheme="majorBidi" w:hAnsiTheme="majorBidi" w:cstheme="majorBidi"/>
          <w:sz w:val="22"/>
          <w:szCs w:val="22"/>
        </w:rPr>
        <w:t>McGahan</w:t>
      </w:r>
      <w:proofErr w:type="spellEnd"/>
      <w:r w:rsidRPr="007B28CA">
        <w:rPr>
          <w:rFonts w:asciiTheme="majorBidi" w:hAnsiTheme="majorBidi" w:cstheme="majorBidi"/>
          <w:sz w:val="22"/>
          <w:szCs w:val="22"/>
        </w:rPr>
        <w:t xml:space="preserve">, A. M., &amp; </w:t>
      </w:r>
      <w:proofErr w:type="spellStart"/>
      <w:r w:rsidRPr="007B28CA">
        <w:rPr>
          <w:rFonts w:asciiTheme="majorBidi" w:hAnsiTheme="majorBidi" w:cstheme="majorBidi"/>
          <w:sz w:val="22"/>
          <w:szCs w:val="22"/>
        </w:rPr>
        <w:t>Prabhu</w:t>
      </w:r>
      <w:proofErr w:type="spellEnd"/>
      <w:r w:rsidRPr="007B28CA">
        <w:rPr>
          <w:rFonts w:asciiTheme="majorBidi" w:hAnsiTheme="majorBidi" w:cstheme="majorBidi"/>
          <w:sz w:val="22"/>
          <w:szCs w:val="22"/>
        </w:rPr>
        <w:t xml:space="preserve">, J. (2012). Innovation for Inclusive Growth: Towards a Theoretical Framework and a Research Agenda. </w:t>
      </w:r>
      <w:r w:rsidRPr="007B28CA">
        <w:rPr>
          <w:rFonts w:asciiTheme="majorBidi" w:hAnsiTheme="majorBidi" w:cstheme="majorBidi"/>
          <w:i/>
          <w:sz w:val="22"/>
          <w:szCs w:val="22"/>
        </w:rPr>
        <w:t>Journal of Management Studies</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49</w:t>
      </w:r>
      <w:r w:rsidRPr="007B28CA">
        <w:rPr>
          <w:rFonts w:asciiTheme="majorBidi" w:hAnsiTheme="majorBidi" w:cstheme="majorBidi"/>
          <w:sz w:val="22"/>
          <w:szCs w:val="22"/>
        </w:rPr>
        <w:t xml:space="preserve">(4), 661–683. </w:t>
      </w:r>
      <w:hyperlink r:id="rId22" w:history="1">
        <w:r w:rsidR="007734A6" w:rsidRPr="007B28CA">
          <w:rPr>
            <w:rStyle w:val="Hyperlink"/>
            <w:rFonts w:asciiTheme="majorBidi" w:hAnsiTheme="majorBidi" w:cstheme="majorBidi"/>
            <w:sz w:val="22"/>
            <w:szCs w:val="22"/>
          </w:rPr>
          <w:t>http://doi.org/10.1111/j.1467-6486.2012.01048.x</w:t>
        </w:r>
      </w:hyperlink>
    </w:p>
    <w:p w14:paraId="482BE56D"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7A5E899" w14:textId="16494EB2"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r w:rsidRPr="007B28CA">
        <w:rPr>
          <w:rFonts w:asciiTheme="majorBidi" w:hAnsiTheme="majorBidi" w:cstheme="majorBidi"/>
          <w:sz w:val="22"/>
          <w:szCs w:val="22"/>
        </w:rPr>
        <w:t xml:space="preserve">Giddens, A. (1987). </w:t>
      </w:r>
      <w:r w:rsidRPr="007B28CA">
        <w:rPr>
          <w:rFonts w:asciiTheme="majorBidi" w:hAnsiTheme="majorBidi" w:cstheme="majorBidi"/>
          <w:i/>
          <w:sz w:val="22"/>
          <w:szCs w:val="22"/>
        </w:rPr>
        <w:t>Social Theory and Modern Sociology.</w:t>
      </w:r>
      <w:r w:rsidRPr="007B28CA">
        <w:rPr>
          <w:rFonts w:asciiTheme="majorBidi" w:hAnsiTheme="majorBidi" w:cstheme="majorBidi"/>
          <w:sz w:val="22"/>
          <w:szCs w:val="22"/>
        </w:rPr>
        <w:t xml:space="preserve"> </w:t>
      </w:r>
      <w:proofErr w:type="gramStart"/>
      <w:r w:rsidRPr="007B28CA">
        <w:rPr>
          <w:rFonts w:asciiTheme="majorBidi" w:hAnsiTheme="majorBidi" w:cstheme="majorBidi"/>
          <w:i/>
          <w:sz w:val="22"/>
          <w:szCs w:val="22"/>
        </w:rPr>
        <w:t>Stanford University Press</w:t>
      </w:r>
      <w:r w:rsidRPr="007B28CA">
        <w:rPr>
          <w:rFonts w:asciiTheme="majorBidi" w:hAnsiTheme="majorBidi" w:cstheme="majorBidi"/>
          <w:sz w:val="22"/>
          <w:szCs w:val="22"/>
        </w:rPr>
        <w:t>.</w:t>
      </w:r>
      <w:proofErr w:type="gramEnd"/>
      <w:r w:rsidRPr="007B28CA">
        <w:rPr>
          <w:rFonts w:asciiTheme="majorBidi" w:hAnsiTheme="majorBidi" w:cstheme="majorBidi"/>
          <w:sz w:val="22"/>
          <w:szCs w:val="22"/>
        </w:rPr>
        <w:t xml:space="preserve"> </w:t>
      </w:r>
      <w:hyperlink r:id="rId23" w:history="1">
        <w:r w:rsidR="007734A6" w:rsidRPr="007B28CA">
          <w:rPr>
            <w:rStyle w:val="Hyperlink"/>
            <w:rFonts w:asciiTheme="majorBidi" w:hAnsiTheme="majorBidi" w:cstheme="majorBidi"/>
            <w:sz w:val="22"/>
            <w:szCs w:val="22"/>
          </w:rPr>
          <w:t>http://doi.org/10.2307/2069708</w:t>
        </w:r>
      </w:hyperlink>
    </w:p>
    <w:p w14:paraId="0BD4265E" w14:textId="77777777" w:rsidR="008E03C1" w:rsidRPr="007B28CA" w:rsidRDefault="008E03C1"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3B632871" w14:textId="77777777" w:rsidR="008E03C1" w:rsidRPr="007B28CA" w:rsidRDefault="008E03C1" w:rsidP="008E03C1">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gramStart"/>
      <w:r w:rsidRPr="007B28CA">
        <w:rPr>
          <w:rFonts w:asciiTheme="majorBidi" w:hAnsiTheme="majorBidi" w:cstheme="majorBidi"/>
          <w:sz w:val="22"/>
          <w:szCs w:val="22"/>
          <w:lang w:val="en-US"/>
        </w:rPr>
        <w:t>GIZ, 2013.</w:t>
      </w:r>
      <w:proofErr w:type="gramEnd"/>
      <w:r w:rsidRPr="007B28CA">
        <w:rPr>
          <w:rFonts w:asciiTheme="majorBidi" w:hAnsiTheme="majorBidi" w:cstheme="majorBidi"/>
          <w:sz w:val="22"/>
          <w:szCs w:val="22"/>
          <w:lang w:val="en-US"/>
        </w:rPr>
        <w:t xml:space="preserve"> </w:t>
      </w:r>
      <w:r w:rsidRPr="007B28CA">
        <w:rPr>
          <w:rFonts w:asciiTheme="majorBidi" w:hAnsiTheme="majorBidi" w:cstheme="majorBidi"/>
          <w:i/>
          <w:iCs/>
          <w:sz w:val="22"/>
          <w:szCs w:val="22"/>
          <w:lang w:val="en-US"/>
        </w:rPr>
        <w:t>Technology Hubs - Creating space for change: Africa’ s technology innovation hubs</w:t>
      </w:r>
      <w:r w:rsidRPr="007B28CA">
        <w:rPr>
          <w:rFonts w:asciiTheme="majorBidi" w:hAnsiTheme="majorBidi" w:cstheme="majorBidi"/>
          <w:sz w:val="22"/>
          <w:szCs w:val="22"/>
          <w:lang w:val="en-US"/>
        </w:rPr>
        <w:t>, Available at: http://10innovations.alumniportal.com/technology- hubs.html</w:t>
      </w:r>
      <w:proofErr w:type="gramStart"/>
      <w:r w:rsidRPr="007B28CA">
        <w:rPr>
          <w:rFonts w:asciiTheme="majorBidi" w:hAnsiTheme="majorBidi" w:cstheme="majorBidi"/>
          <w:sz w:val="22"/>
          <w:szCs w:val="22"/>
          <w:lang w:val="en-US"/>
        </w:rPr>
        <w:t>?utm</w:t>
      </w:r>
      <w:proofErr w:type="gramEnd"/>
      <w:r w:rsidRPr="007B28CA">
        <w:rPr>
          <w:rFonts w:asciiTheme="majorBidi" w:hAnsiTheme="majorBidi" w:cstheme="majorBidi"/>
          <w:sz w:val="22"/>
          <w:szCs w:val="22"/>
          <w:lang w:val="en-US"/>
        </w:rPr>
        <w:t xml:space="preserve">_content=buffer60fb8&amp;utm_medium=social&amp;utm_source=twitter.com&amp;utm_ campaign=buffer. [Accessed July 3, 2017]. </w:t>
      </w:r>
    </w:p>
    <w:p w14:paraId="7F898C68"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2D8EE4F" w14:textId="7777777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Grosholz</w:t>
      </w:r>
      <w:proofErr w:type="spellEnd"/>
      <w:r w:rsidRPr="007B28CA">
        <w:rPr>
          <w:rFonts w:asciiTheme="majorBidi" w:hAnsiTheme="majorBidi" w:cstheme="majorBidi"/>
          <w:sz w:val="22"/>
          <w:szCs w:val="22"/>
        </w:rPr>
        <w:t xml:space="preserve">, E. R. (2004). </w:t>
      </w:r>
      <w:r w:rsidRPr="007B28CA">
        <w:rPr>
          <w:rFonts w:asciiTheme="majorBidi" w:hAnsiTheme="majorBidi" w:cstheme="majorBidi"/>
          <w:i/>
          <w:sz w:val="22"/>
          <w:szCs w:val="22"/>
        </w:rPr>
        <w:t>The Legacy of Simone de Beauvoir</w:t>
      </w:r>
      <w:r w:rsidRPr="007B28CA">
        <w:rPr>
          <w:rFonts w:asciiTheme="majorBidi" w:hAnsiTheme="majorBidi" w:cstheme="majorBidi"/>
          <w:sz w:val="22"/>
          <w:szCs w:val="22"/>
        </w:rPr>
        <w:t>. New York: Oxford University Press.</w:t>
      </w:r>
    </w:p>
    <w:p w14:paraId="1E37B90A" w14:textId="77777777" w:rsidR="00CD23C9" w:rsidRPr="007B28CA" w:rsidRDefault="00CD23C9"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73AED11" w14:textId="2BBAF9C8"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lang w:val="pl-PL"/>
        </w:rPr>
        <w:t xml:space="preserve">Grzanka, P. R., &amp; Miles, J. R. (2016). </w:t>
      </w:r>
      <w:r w:rsidRPr="007B28CA">
        <w:rPr>
          <w:rFonts w:asciiTheme="majorBidi" w:hAnsiTheme="majorBidi" w:cstheme="majorBidi"/>
          <w:sz w:val="22"/>
          <w:szCs w:val="22"/>
        </w:rPr>
        <w:t xml:space="preserve">The Problem with the Phrase “Intersecting Identities” : LGBT Affirmative </w:t>
      </w:r>
      <w:proofErr w:type="gramStart"/>
      <w:r w:rsidRPr="007B28CA">
        <w:rPr>
          <w:rFonts w:asciiTheme="majorBidi" w:hAnsiTheme="majorBidi" w:cstheme="majorBidi"/>
          <w:sz w:val="22"/>
          <w:szCs w:val="22"/>
        </w:rPr>
        <w:t>Therapy ,</w:t>
      </w:r>
      <w:proofErr w:type="gramEnd"/>
      <w:r w:rsidRPr="007B28CA">
        <w:rPr>
          <w:rFonts w:asciiTheme="majorBidi" w:hAnsiTheme="majorBidi" w:cstheme="majorBidi"/>
          <w:sz w:val="22"/>
          <w:szCs w:val="22"/>
        </w:rPr>
        <w:t xml:space="preserve"> Intersectionality , and Neoliberalism. </w:t>
      </w:r>
      <w:r w:rsidRPr="007B28CA">
        <w:rPr>
          <w:rFonts w:asciiTheme="majorBidi" w:hAnsiTheme="majorBidi" w:cstheme="majorBidi"/>
          <w:i/>
          <w:sz w:val="22"/>
          <w:szCs w:val="22"/>
        </w:rPr>
        <w:t>Sexuality Research and Social Policy</w:t>
      </w:r>
      <w:r w:rsidRPr="007B28CA">
        <w:rPr>
          <w:rFonts w:asciiTheme="majorBidi" w:hAnsiTheme="majorBidi" w:cstheme="majorBidi"/>
          <w:sz w:val="22"/>
          <w:szCs w:val="22"/>
        </w:rPr>
        <w:t xml:space="preserve">, (Pettit 2011). </w:t>
      </w:r>
      <w:hyperlink r:id="rId24" w:history="1">
        <w:r w:rsidR="007734A6" w:rsidRPr="007B28CA">
          <w:rPr>
            <w:rStyle w:val="Hyperlink"/>
            <w:rFonts w:asciiTheme="majorBidi" w:hAnsiTheme="majorBidi" w:cstheme="majorBidi"/>
            <w:sz w:val="22"/>
            <w:szCs w:val="22"/>
          </w:rPr>
          <w:t>http://doi.org/10.1007/s13178-016-0240-2</w:t>
        </w:r>
      </w:hyperlink>
    </w:p>
    <w:p w14:paraId="3D0355B4"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AA59101" w14:textId="2D872E5F"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Gupta, J., </w:t>
      </w:r>
      <w:proofErr w:type="spellStart"/>
      <w:r w:rsidRPr="007B28CA">
        <w:rPr>
          <w:rFonts w:asciiTheme="majorBidi" w:hAnsiTheme="majorBidi" w:cstheme="majorBidi"/>
          <w:sz w:val="22"/>
          <w:szCs w:val="22"/>
        </w:rPr>
        <w:t>Pouw</w:t>
      </w:r>
      <w:proofErr w:type="spellEnd"/>
      <w:r w:rsidRPr="007B28CA">
        <w:rPr>
          <w:rFonts w:asciiTheme="majorBidi" w:hAnsiTheme="majorBidi" w:cstheme="majorBidi"/>
          <w:sz w:val="22"/>
          <w:szCs w:val="22"/>
        </w:rPr>
        <w:t xml:space="preserve">, N. R. M., &amp; </w:t>
      </w:r>
      <w:proofErr w:type="spellStart"/>
      <w:r w:rsidRPr="007B28CA">
        <w:rPr>
          <w:rFonts w:asciiTheme="majorBidi" w:hAnsiTheme="majorBidi" w:cstheme="majorBidi"/>
          <w:sz w:val="22"/>
          <w:szCs w:val="22"/>
        </w:rPr>
        <w:t>Ros</w:t>
      </w:r>
      <w:proofErr w:type="spellEnd"/>
      <w:r w:rsidRPr="007B28CA">
        <w:rPr>
          <w:rFonts w:asciiTheme="majorBidi" w:hAnsiTheme="majorBidi" w:cstheme="majorBidi"/>
          <w:sz w:val="22"/>
          <w:szCs w:val="22"/>
        </w:rPr>
        <w:t xml:space="preserve">-Tonen, M. A. F. (2015). </w:t>
      </w:r>
      <w:proofErr w:type="gramStart"/>
      <w:r w:rsidRPr="007B28CA">
        <w:rPr>
          <w:rFonts w:asciiTheme="majorBidi" w:hAnsiTheme="majorBidi" w:cstheme="majorBidi"/>
          <w:sz w:val="22"/>
          <w:szCs w:val="22"/>
        </w:rPr>
        <w:t>Towards an Elaborated Theory of Inclusive Development.</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The European Journal of Development Research</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27</w:t>
      </w:r>
      <w:r w:rsidRPr="007B28CA">
        <w:rPr>
          <w:rFonts w:asciiTheme="majorBidi" w:hAnsiTheme="majorBidi" w:cstheme="majorBidi"/>
          <w:sz w:val="22"/>
          <w:szCs w:val="22"/>
        </w:rPr>
        <w:t xml:space="preserve">(4), 541–559. </w:t>
      </w:r>
      <w:hyperlink r:id="rId25" w:history="1">
        <w:r w:rsidR="007734A6" w:rsidRPr="007B28CA">
          <w:rPr>
            <w:rStyle w:val="Hyperlink"/>
            <w:rFonts w:asciiTheme="majorBidi" w:hAnsiTheme="majorBidi" w:cstheme="majorBidi"/>
            <w:sz w:val="22"/>
            <w:szCs w:val="22"/>
          </w:rPr>
          <w:t>http://doi.org/10.1057/ejdr.2015.30</w:t>
        </w:r>
      </w:hyperlink>
    </w:p>
    <w:p w14:paraId="360ABDE4"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CB88618" w14:textId="53E639DD" w:rsidR="00D87F04" w:rsidRPr="007B28CA" w:rsidRDefault="00D5218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Guth</w:t>
      </w:r>
      <w:proofErr w:type="spellEnd"/>
      <w:r w:rsidRPr="007B28CA">
        <w:rPr>
          <w:rFonts w:asciiTheme="majorBidi" w:hAnsiTheme="majorBidi" w:cstheme="majorBidi"/>
          <w:sz w:val="22"/>
          <w:szCs w:val="22"/>
        </w:rPr>
        <w:t>, M. (2005). Innovation</w:t>
      </w:r>
      <w:r w:rsidR="00D87F04" w:rsidRPr="007B28CA">
        <w:rPr>
          <w:rFonts w:asciiTheme="majorBidi" w:hAnsiTheme="majorBidi" w:cstheme="majorBidi"/>
          <w:sz w:val="22"/>
          <w:szCs w:val="22"/>
        </w:rPr>
        <w:t xml:space="preserve">, Social Inclusion and Coherent Regional Development : A New Diamond for a Socially Inclusive Innovation Policy in Regions. </w:t>
      </w:r>
      <w:proofErr w:type="gramStart"/>
      <w:r w:rsidR="00D87F04" w:rsidRPr="007B28CA">
        <w:rPr>
          <w:rFonts w:asciiTheme="majorBidi" w:hAnsiTheme="majorBidi" w:cstheme="majorBidi"/>
          <w:i/>
          <w:sz w:val="22"/>
          <w:szCs w:val="22"/>
        </w:rPr>
        <w:t>European Planning Studies</w:t>
      </w:r>
      <w:r w:rsidR="00D87F04" w:rsidRPr="007B28CA">
        <w:rPr>
          <w:rFonts w:asciiTheme="majorBidi" w:hAnsiTheme="majorBidi" w:cstheme="majorBidi"/>
          <w:sz w:val="22"/>
          <w:szCs w:val="22"/>
        </w:rPr>
        <w:t xml:space="preserve">, </w:t>
      </w:r>
      <w:r w:rsidR="00D87F04" w:rsidRPr="007B28CA">
        <w:rPr>
          <w:rFonts w:asciiTheme="majorBidi" w:hAnsiTheme="majorBidi" w:cstheme="majorBidi"/>
          <w:i/>
          <w:sz w:val="22"/>
          <w:szCs w:val="22"/>
        </w:rPr>
        <w:t>13</w:t>
      </w:r>
      <w:r w:rsidR="00D87F04" w:rsidRPr="007B28CA">
        <w:rPr>
          <w:rFonts w:asciiTheme="majorBidi" w:hAnsiTheme="majorBidi" w:cstheme="majorBidi"/>
          <w:sz w:val="22"/>
          <w:szCs w:val="22"/>
        </w:rPr>
        <w:t>(2).</w:t>
      </w:r>
      <w:proofErr w:type="gramEnd"/>
      <w:r w:rsidR="00D87F04" w:rsidRPr="007B28CA">
        <w:rPr>
          <w:rFonts w:asciiTheme="majorBidi" w:hAnsiTheme="majorBidi" w:cstheme="majorBidi"/>
          <w:sz w:val="22"/>
          <w:szCs w:val="22"/>
        </w:rPr>
        <w:t xml:space="preserve"> </w:t>
      </w:r>
      <w:hyperlink r:id="rId26" w:history="1">
        <w:r w:rsidR="007734A6" w:rsidRPr="007B28CA">
          <w:rPr>
            <w:rStyle w:val="Hyperlink"/>
            <w:rFonts w:asciiTheme="majorBidi" w:hAnsiTheme="majorBidi" w:cstheme="majorBidi"/>
            <w:sz w:val="22"/>
            <w:szCs w:val="22"/>
          </w:rPr>
          <w:t>http://doi.org/10.1080=0965431042000321866</w:t>
        </w:r>
      </w:hyperlink>
    </w:p>
    <w:p w14:paraId="1E1158A2"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1DFCF913" w14:textId="5F8F9683"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proofErr w:type="gramStart"/>
      <w:r w:rsidRPr="007B28CA">
        <w:rPr>
          <w:rFonts w:asciiTheme="majorBidi" w:hAnsiTheme="majorBidi" w:cstheme="majorBidi"/>
          <w:sz w:val="22"/>
          <w:szCs w:val="22"/>
        </w:rPr>
        <w:t>Heeks</w:t>
      </w:r>
      <w:proofErr w:type="spellEnd"/>
      <w:r w:rsidRPr="007B28CA">
        <w:rPr>
          <w:rFonts w:asciiTheme="majorBidi" w:hAnsiTheme="majorBidi" w:cstheme="majorBidi"/>
          <w:sz w:val="22"/>
          <w:szCs w:val="22"/>
        </w:rPr>
        <w:t>, R., Amalia, M., Robert, K., &amp; Shah, N. (2013).</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Inclusive Innovation: Definition, Conceptualisation and Future Research Priorities</w:t>
      </w:r>
      <w:r w:rsidRPr="007B28CA">
        <w:rPr>
          <w:rFonts w:asciiTheme="majorBidi" w:hAnsiTheme="majorBidi" w:cstheme="majorBidi"/>
          <w:sz w:val="22"/>
          <w:szCs w:val="22"/>
        </w:rPr>
        <w:t xml:space="preserve">. </w:t>
      </w:r>
      <w:proofErr w:type="gramStart"/>
      <w:r w:rsidRPr="007B28CA">
        <w:rPr>
          <w:rFonts w:asciiTheme="majorBidi" w:hAnsiTheme="majorBidi" w:cstheme="majorBidi"/>
          <w:i/>
          <w:sz w:val="22"/>
          <w:szCs w:val="22"/>
        </w:rPr>
        <w:t>Development Informatics</w:t>
      </w:r>
      <w:r w:rsidRPr="007B28CA">
        <w:rPr>
          <w:rFonts w:asciiTheme="majorBidi" w:hAnsiTheme="majorBidi" w:cstheme="majorBidi"/>
          <w:sz w:val="22"/>
          <w:szCs w:val="22"/>
        </w:rPr>
        <w:t xml:space="preserve"> (Vol. 53).</w:t>
      </w:r>
      <w:proofErr w:type="gramEnd"/>
      <w:r w:rsidRPr="007B28CA">
        <w:rPr>
          <w:rFonts w:asciiTheme="majorBidi" w:hAnsiTheme="majorBidi" w:cstheme="majorBidi"/>
          <w:sz w:val="22"/>
          <w:szCs w:val="22"/>
        </w:rPr>
        <w:t xml:space="preserve"> Manchester. Retrieved from </w:t>
      </w:r>
      <w:hyperlink r:id="rId27" w:history="1">
        <w:r w:rsidR="007734A6" w:rsidRPr="007B28CA">
          <w:rPr>
            <w:rStyle w:val="Hyperlink"/>
            <w:rFonts w:asciiTheme="majorBidi" w:hAnsiTheme="majorBidi" w:cstheme="majorBidi"/>
            <w:sz w:val="22"/>
            <w:szCs w:val="22"/>
          </w:rPr>
          <w:t>http://www.digitale-chancen.de/transfer/downloads/MD280.pdf</w:t>
        </w:r>
      </w:hyperlink>
    </w:p>
    <w:p w14:paraId="5D883CF5"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CEC03C7" w14:textId="3532AEFA"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Heeks</w:t>
      </w:r>
      <w:proofErr w:type="spellEnd"/>
      <w:r w:rsidRPr="007B28CA">
        <w:rPr>
          <w:rFonts w:asciiTheme="majorBidi" w:hAnsiTheme="majorBidi" w:cstheme="majorBidi"/>
          <w:sz w:val="22"/>
          <w:szCs w:val="22"/>
        </w:rPr>
        <w:t xml:space="preserve">, R., Foster, C., &amp; </w:t>
      </w:r>
      <w:proofErr w:type="spellStart"/>
      <w:r w:rsidRPr="007B28CA">
        <w:rPr>
          <w:rFonts w:asciiTheme="majorBidi" w:hAnsiTheme="majorBidi" w:cstheme="majorBidi"/>
          <w:sz w:val="22"/>
          <w:szCs w:val="22"/>
        </w:rPr>
        <w:t>Nugroho</w:t>
      </w:r>
      <w:proofErr w:type="spellEnd"/>
      <w:r w:rsidRPr="007B28CA">
        <w:rPr>
          <w:rFonts w:asciiTheme="majorBidi" w:hAnsiTheme="majorBidi" w:cstheme="majorBidi"/>
          <w:sz w:val="22"/>
          <w:szCs w:val="22"/>
        </w:rPr>
        <w:t xml:space="preserve">, Y. (2014). </w:t>
      </w:r>
      <w:proofErr w:type="gramStart"/>
      <w:r w:rsidRPr="007B28CA">
        <w:rPr>
          <w:rFonts w:asciiTheme="majorBidi" w:hAnsiTheme="majorBidi" w:cstheme="majorBidi"/>
          <w:sz w:val="22"/>
          <w:szCs w:val="22"/>
        </w:rPr>
        <w:t>New models of inclusive innovation for development.</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w:t>
      </w:r>
      <w:r w:rsidRPr="007B28CA">
        <w:rPr>
          <w:rFonts w:asciiTheme="majorBidi" w:hAnsiTheme="majorBidi" w:cstheme="majorBidi"/>
          <w:sz w:val="22"/>
          <w:szCs w:val="22"/>
        </w:rPr>
        <w:t xml:space="preserve">(2), 175–185. </w:t>
      </w:r>
      <w:hyperlink r:id="rId28" w:history="1">
        <w:r w:rsidR="007734A6" w:rsidRPr="007B28CA">
          <w:rPr>
            <w:rStyle w:val="Hyperlink"/>
            <w:rFonts w:asciiTheme="majorBidi" w:hAnsiTheme="majorBidi" w:cstheme="majorBidi"/>
            <w:sz w:val="22"/>
            <w:szCs w:val="22"/>
          </w:rPr>
          <w:t>http://doi.org/10.1080/2157930X.2014.928982</w:t>
        </w:r>
      </w:hyperlink>
    </w:p>
    <w:p w14:paraId="49435C03"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559B3C5" w14:textId="77777777"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r w:rsidRPr="007B28CA">
        <w:rPr>
          <w:rFonts w:asciiTheme="majorBidi" w:hAnsiTheme="majorBidi" w:cstheme="majorBidi"/>
          <w:sz w:val="22"/>
          <w:szCs w:val="22"/>
        </w:rPr>
        <w:t xml:space="preserve">Herman, B. (1991). </w:t>
      </w:r>
      <w:proofErr w:type="gramStart"/>
      <w:r w:rsidRPr="007B28CA">
        <w:rPr>
          <w:rFonts w:asciiTheme="majorBidi" w:hAnsiTheme="majorBidi" w:cstheme="majorBidi"/>
          <w:sz w:val="22"/>
          <w:szCs w:val="22"/>
        </w:rPr>
        <w:t>Agency, Attachment, and Difference.</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Ethics</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101</w:t>
      </w:r>
      <w:r w:rsidRPr="007B28CA">
        <w:rPr>
          <w:rFonts w:asciiTheme="majorBidi" w:hAnsiTheme="majorBidi" w:cstheme="majorBidi"/>
          <w:sz w:val="22"/>
          <w:szCs w:val="22"/>
        </w:rPr>
        <w:t xml:space="preserve">(4), 775–797. </w:t>
      </w:r>
      <w:hyperlink r:id="rId29" w:history="1">
        <w:r w:rsidR="00EA7E47" w:rsidRPr="007B28CA">
          <w:rPr>
            <w:rStyle w:val="Hyperlink"/>
            <w:rFonts w:asciiTheme="majorBidi" w:hAnsiTheme="majorBidi" w:cstheme="majorBidi"/>
            <w:sz w:val="22"/>
            <w:szCs w:val="22"/>
          </w:rPr>
          <w:t>http://doi.org/10.1086/293343</w:t>
        </w:r>
      </w:hyperlink>
    </w:p>
    <w:p w14:paraId="6B158214"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6D527B88" w14:textId="654C4922" w:rsidR="00EA7E47" w:rsidRPr="007B28CA" w:rsidRDefault="00E7075C"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gramStart"/>
      <w:r w:rsidRPr="007B28CA">
        <w:rPr>
          <w:rFonts w:asciiTheme="majorBidi" w:hAnsiTheme="majorBidi" w:cstheme="majorBidi"/>
          <w:sz w:val="22"/>
          <w:szCs w:val="22"/>
          <w:lang w:val="en-US"/>
        </w:rPr>
        <w:t>hooks</w:t>
      </w:r>
      <w:proofErr w:type="gramEnd"/>
      <w:r w:rsidRPr="007B28CA">
        <w:rPr>
          <w:rFonts w:asciiTheme="majorBidi" w:hAnsiTheme="majorBidi" w:cstheme="majorBidi"/>
          <w:sz w:val="22"/>
          <w:szCs w:val="22"/>
          <w:lang w:val="en-US"/>
        </w:rPr>
        <w:t>, b</w:t>
      </w:r>
      <w:r w:rsidR="00EA7E47" w:rsidRPr="007B28CA">
        <w:rPr>
          <w:rFonts w:asciiTheme="majorBidi" w:hAnsiTheme="majorBidi" w:cstheme="majorBidi"/>
          <w:sz w:val="22"/>
          <w:szCs w:val="22"/>
          <w:lang w:val="en-US"/>
        </w:rPr>
        <w:t>. (1984). </w:t>
      </w:r>
      <w:r w:rsidR="00EA7E47" w:rsidRPr="007B28CA">
        <w:rPr>
          <w:rFonts w:asciiTheme="majorBidi" w:hAnsiTheme="majorBidi" w:cstheme="majorBidi"/>
          <w:i/>
          <w:iCs/>
          <w:sz w:val="22"/>
          <w:szCs w:val="22"/>
          <w:lang w:val="en-US"/>
        </w:rPr>
        <w:t>Feminist theory: From margin to center</w:t>
      </w:r>
      <w:r w:rsidR="00EA7E47" w:rsidRPr="007B28CA">
        <w:rPr>
          <w:rFonts w:asciiTheme="majorBidi" w:hAnsiTheme="majorBidi" w:cstheme="majorBidi"/>
          <w:sz w:val="22"/>
          <w:szCs w:val="22"/>
          <w:lang w:val="en-US"/>
        </w:rPr>
        <w:t>. Boston: South End Press.</w:t>
      </w:r>
    </w:p>
    <w:p w14:paraId="4246A9AD" w14:textId="77777777" w:rsidR="00D52184" w:rsidRPr="007B28CA" w:rsidRDefault="00D52184"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
    <w:p w14:paraId="38DDBE2A"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4E5D1310" w14:textId="081A5D70" w:rsidR="001846F4" w:rsidRPr="007B28CA" w:rsidRDefault="00942242"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Jiménez, A. and </w:t>
      </w:r>
      <w:proofErr w:type="spellStart"/>
      <w:r w:rsidRPr="007B28CA">
        <w:rPr>
          <w:rFonts w:asciiTheme="majorBidi" w:hAnsiTheme="majorBidi" w:cstheme="majorBidi"/>
          <w:sz w:val="22"/>
          <w:szCs w:val="22"/>
        </w:rPr>
        <w:t>Zheng</w:t>
      </w:r>
      <w:proofErr w:type="spellEnd"/>
      <w:r w:rsidRPr="007B28CA">
        <w:rPr>
          <w:rFonts w:asciiTheme="majorBidi" w:hAnsiTheme="majorBidi" w:cstheme="majorBidi"/>
          <w:sz w:val="22"/>
          <w:szCs w:val="22"/>
        </w:rPr>
        <w:t xml:space="preserve">, Y., 2017. </w:t>
      </w:r>
      <w:proofErr w:type="gramStart"/>
      <w:r w:rsidRPr="007B28CA">
        <w:rPr>
          <w:rFonts w:asciiTheme="majorBidi" w:hAnsiTheme="majorBidi" w:cstheme="majorBidi"/>
          <w:sz w:val="22"/>
          <w:szCs w:val="22"/>
        </w:rPr>
        <w:t>Tech hubs, innovation and development.</w:t>
      </w:r>
      <w:proofErr w:type="gramEnd"/>
      <w:r w:rsidRPr="007B28CA">
        <w:rPr>
          <w:rFonts w:asciiTheme="majorBidi" w:hAnsiTheme="majorBidi" w:cstheme="majorBidi"/>
          <w:sz w:val="22"/>
          <w:szCs w:val="22"/>
        </w:rPr>
        <w:t xml:space="preserve"> </w:t>
      </w:r>
      <w:proofErr w:type="gramStart"/>
      <w:r w:rsidRPr="007B28CA">
        <w:rPr>
          <w:rFonts w:asciiTheme="majorBidi" w:hAnsiTheme="majorBidi" w:cstheme="majorBidi"/>
          <w:sz w:val="22"/>
          <w:szCs w:val="22"/>
        </w:rPr>
        <w:t>Information Technology for Development, pp.1-24.</w:t>
      </w:r>
      <w:proofErr w:type="gramEnd"/>
      <w:r w:rsidRPr="007B28CA">
        <w:rPr>
          <w:rFonts w:asciiTheme="majorBidi" w:hAnsiTheme="majorBidi" w:cstheme="majorBidi"/>
          <w:sz w:val="22"/>
          <w:szCs w:val="22"/>
        </w:rPr>
        <w:t xml:space="preserve"> </w:t>
      </w:r>
    </w:p>
    <w:p w14:paraId="656C5589" w14:textId="77777777" w:rsidR="00942242" w:rsidRPr="007B28CA" w:rsidRDefault="00942242"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6A4A61B2" w14:textId="6DBC036F"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Jimenez, A., &amp; Zheng, Y. (2017). A Spatial Perspective of Innovation and Development: Innovation Hubs in Zambia and the UK. </w:t>
      </w:r>
      <w:proofErr w:type="gramStart"/>
      <w:r w:rsidRPr="007B28CA">
        <w:rPr>
          <w:rFonts w:asciiTheme="majorBidi" w:hAnsiTheme="majorBidi" w:cstheme="majorBidi"/>
          <w:sz w:val="22"/>
          <w:szCs w:val="22"/>
        </w:rPr>
        <w:t xml:space="preserve">In P. J. </w:t>
      </w:r>
      <w:proofErr w:type="spellStart"/>
      <w:r w:rsidRPr="007B28CA">
        <w:rPr>
          <w:rFonts w:asciiTheme="majorBidi" w:hAnsiTheme="majorBidi" w:cstheme="majorBidi"/>
          <w:sz w:val="22"/>
          <w:szCs w:val="22"/>
        </w:rPr>
        <w:t>Choudrie</w:t>
      </w:r>
      <w:proofErr w:type="spellEnd"/>
      <w:r w:rsidRPr="007B28CA">
        <w:rPr>
          <w:rFonts w:asciiTheme="majorBidi" w:hAnsiTheme="majorBidi" w:cstheme="majorBidi"/>
          <w:sz w:val="22"/>
          <w:szCs w:val="22"/>
        </w:rPr>
        <w:t xml:space="preserve"> J., Islam M., Wahid F., Bass J. (Ed.), </w:t>
      </w:r>
      <w:r w:rsidRPr="007B28CA">
        <w:rPr>
          <w:rFonts w:asciiTheme="majorBidi" w:hAnsiTheme="majorBidi" w:cstheme="majorBidi"/>
          <w:i/>
          <w:sz w:val="22"/>
          <w:szCs w:val="22"/>
        </w:rPr>
        <w:t>Information and Communication Technologies for Development.</w:t>
      </w:r>
      <w:proofErr w:type="gramEnd"/>
      <w:r w:rsidRPr="007B28CA">
        <w:rPr>
          <w:rFonts w:asciiTheme="majorBidi" w:hAnsiTheme="majorBidi" w:cstheme="majorBidi"/>
          <w:i/>
          <w:sz w:val="22"/>
          <w:szCs w:val="22"/>
        </w:rPr>
        <w:t xml:space="preserve"> </w:t>
      </w:r>
      <w:proofErr w:type="gramStart"/>
      <w:r w:rsidRPr="007B28CA">
        <w:rPr>
          <w:rFonts w:asciiTheme="majorBidi" w:hAnsiTheme="majorBidi" w:cstheme="majorBidi"/>
          <w:i/>
          <w:sz w:val="22"/>
          <w:szCs w:val="22"/>
        </w:rPr>
        <w:t>ICT4D 2017</w:t>
      </w:r>
      <w:r w:rsidR="007204E7" w:rsidRPr="007B28CA">
        <w:rPr>
          <w:rFonts w:asciiTheme="majorBidi" w:hAnsiTheme="majorBidi" w:cstheme="majorBidi"/>
          <w:sz w:val="22"/>
          <w:szCs w:val="22"/>
        </w:rPr>
        <w:t xml:space="preserve"> (Vol. 504, </w:t>
      </w:r>
      <w:r w:rsidRPr="007B28CA">
        <w:rPr>
          <w:rFonts w:asciiTheme="majorBidi" w:hAnsiTheme="majorBidi" w:cstheme="majorBidi"/>
          <w:sz w:val="22"/>
          <w:szCs w:val="22"/>
        </w:rPr>
        <w:t>12–14).</w:t>
      </w:r>
      <w:proofErr w:type="gramEnd"/>
      <w:r w:rsidRPr="007B28CA">
        <w:rPr>
          <w:rFonts w:asciiTheme="majorBidi" w:hAnsiTheme="majorBidi" w:cstheme="majorBidi"/>
          <w:sz w:val="22"/>
          <w:szCs w:val="22"/>
        </w:rPr>
        <w:t xml:space="preserve"> Springer.</w:t>
      </w:r>
    </w:p>
    <w:p w14:paraId="7343C6F6" w14:textId="77777777" w:rsidR="00387FB4" w:rsidRPr="007B28CA" w:rsidRDefault="00387FB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2F64BCA" w14:textId="250E01D3" w:rsidR="00387FB4" w:rsidRPr="007B28CA" w:rsidRDefault="00387FB4" w:rsidP="00387FB4">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spellStart"/>
      <w:r w:rsidRPr="007B28CA">
        <w:rPr>
          <w:rFonts w:asciiTheme="majorBidi" w:hAnsiTheme="majorBidi" w:cstheme="majorBidi"/>
          <w:sz w:val="22"/>
          <w:szCs w:val="22"/>
          <w:lang w:val="en-US"/>
        </w:rPr>
        <w:t>Kaplinsky</w:t>
      </w:r>
      <w:proofErr w:type="spellEnd"/>
      <w:r w:rsidRPr="007B28CA">
        <w:rPr>
          <w:rFonts w:asciiTheme="majorBidi" w:hAnsiTheme="majorBidi" w:cstheme="majorBidi"/>
          <w:sz w:val="22"/>
          <w:szCs w:val="22"/>
          <w:lang w:val="en-US"/>
        </w:rPr>
        <w:t xml:space="preserve">, R. (2010). “Schumacher Meets Schumpeter: Appropriate Technology Below the Radar.” </w:t>
      </w:r>
      <w:r w:rsidRPr="007B28CA">
        <w:rPr>
          <w:rFonts w:asciiTheme="majorBidi" w:hAnsiTheme="majorBidi" w:cstheme="majorBidi"/>
          <w:i/>
          <w:sz w:val="22"/>
          <w:szCs w:val="22"/>
          <w:lang w:val="en-US"/>
        </w:rPr>
        <w:t>Research Policy</w:t>
      </w:r>
      <w:r w:rsidRPr="007B28CA">
        <w:rPr>
          <w:rFonts w:asciiTheme="majorBidi" w:hAnsiTheme="majorBidi" w:cstheme="majorBidi"/>
          <w:sz w:val="22"/>
          <w:szCs w:val="22"/>
          <w:lang w:val="en-US"/>
        </w:rPr>
        <w:t xml:space="preserve"> 40 (2): 193–203. </w:t>
      </w:r>
    </w:p>
    <w:p w14:paraId="5C40A66A" w14:textId="77777777" w:rsidR="0013057D" w:rsidRPr="007B28CA" w:rsidRDefault="0013057D"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CC22904" w14:textId="3FF8B982" w:rsidR="0013057D" w:rsidRPr="007B28CA" w:rsidRDefault="0013057D" w:rsidP="0013057D">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gramStart"/>
      <w:r w:rsidRPr="007B28CA">
        <w:rPr>
          <w:rFonts w:asciiTheme="majorBidi" w:hAnsiTheme="majorBidi" w:cstheme="majorBidi"/>
          <w:sz w:val="22"/>
          <w:szCs w:val="22"/>
          <w:lang w:val="en-US"/>
        </w:rPr>
        <w:t>Kelly, T. &amp; Firestone, R., 2016.</w:t>
      </w:r>
      <w:proofErr w:type="gramEnd"/>
      <w:r w:rsidRPr="007B28CA">
        <w:rPr>
          <w:rFonts w:asciiTheme="majorBidi" w:hAnsiTheme="majorBidi" w:cstheme="majorBidi"/>
          <w:sz w:val="22"/>
          <w:szCs w:val="22"/>
          <w:lang w:val="en-US"/>
        </w:rPr>
        <w:t xml:space="preserve"> </w:t>
      </w:r>
      <w:r w:rsidRPr="007B28CA">
        <w:rPr>
          <w:rFonts w:asciiTheme="majorBidi" w:hAnsiTheme="majorBidi" w:cstheme="majorBidi"/>
          <w:i/>
          <w:iCs/>
          <w:sz w:val="22"/>
          <w:szCs w:val="22"/>
          <w:lang w:val="en-US"/>
        </w:rPr>
        <w:t>How Tech Hubs are helping to Drive Economic Growth in Africa</w:t>
      </w:r>
      <w:r w:rsidRPr="007B28CA">
        <w:rPr>
          <w:rFonts w:asciiTheme="majorBidi" w:hAnsiTheme="majorBidi" w:cstheme="majorBidi"/>
          <w:sz w:val="22"/>
          <w:szCs w:val="22"/>
          <w:lang w:val="en-US"/>
        </w:rPr>
        <w:t xml:space="preserve">, Available at: http://pubdocs.worldbank.org/pubdocs/publicdoc/2016/1/895381452529897772/WDR16-BP- How-Tech-Hubs-are-helping-to-Drive-Economic-Growth-in-Africa-Kelly-Firestone.pdf. [Accessed June 20, 2014]. </w:t>
      </w:r>
    </w:p>
    <w:p w14:paraId="60DCBE52" w14:textId="77777777" w:rsidR="0013057D" w:rsidRPr="007B28CA" w:rsidRDefault="0013057D"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489AF86E" w14:textId="77777777" w:rsidR="00942242" w:rsidRPr="007B28CA" w:rsidRDefault="00942242"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184B7A0" w14:textId="783D897C" w:rsidR="00942242" w:rsidRPr="007B28CA" w:rsidRDefault="00942242" w:rsidP="00942242">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r w:rsidRPr="007B28CA">
        <w:rPr>
          <w:rFonts w:asciiTheme="majorBidi" w:hAnsiTheme="majorBidi" w:cstheme="majorBidi"/>
          <w:sz w:val="22"/>
          <w:szCs w:val="22"/>
          <w:lang w:val="en-US"/>
        </w:rPr>
        <w:t>K.J. Joseph, (2014). Exploring exclusion in innovation systems: case of plantation agriculture in India</w:t>
      </w:r>
      <w:r w:rsidR="007204E7" w:rsidRPr="007B28CA">
        <w:rPr>
          <w:rFonts w:asciiTheme="majorBidi" w:hAnsiTheme="majorBidi" w:cstheme="majorBidi"/>
          <w:sz w:val="22"/>
          <w:szCs w:val="22"/>
          <w:lang w:val="en-US"/>
        </w:rPr>
        <w:t xml:space="preserve">. </w:t>
      </w:r>
      <w:r w:rsidRPr="007B28CA">
        <w:rPr>
          <w:rFonts w:asciiTheme="majorBidi" w:hAnsiTheme="majorBidi" w:cstheme="majorBidi"/>
          <w:i/>
          <w:sz w:val="22"/>
          <w:szCs w:val="22"/>
          <w:lang w:val="en-US"/>
        </w:rPr>
        <w:t xml:space="preserve">Innovation and </w:t>
      </w:r>
      <w:proofErr w:type="gramStart"/>
      <w:r w:rsidRPr="007B28CA">
        <w:rPr>
          <w:rFonts w:asciiTheme="majorBidi" w:hAnsiTheme="majorBidi" w:cstheme="majorBidi"/>
          <w:i/>
          <w:sz w:val="22"/>
          <w:szCs w:val="22"/>
          <w:lang w:val="en-US"/>
        </w:rPr>
        <w:t>Development</w:t>
      </w:r>
      <w:r w:rsidRPr="007B28CA">
        <w:rPr>
          <w:rFonts w:asciiTheme="majorBidi" w:hAnsiTheme="majorBidi" w:cstheme="majorBidi"/>
          <w:sz w:val="22"/>
          <w:szCs w:val="22"/>
          <w:lang w:val="en-US"/>
        </w:rPr>
        <w:t>  4</w:t>
      </w:r>
      <w:proofErr w:type="gramEnd"/>
      <w:r w:rsidR="007204E7" w:rsidRPr="007B28CA">
        <w:rPr>
          <w:rFonts w:asciiTheme="majorBidi" w:hAnsiTheme="majorBidi" w:cstheme="majorBidi"/>
          <w:sz w:val="22"/>
          <w:szCs w:val="22"/>
          <w:lang w:val="en-US"/>
        </w:rPr>
        <w:t>(</w:t>
      </w:r>
      <w:r w:rsidRPr="007B28CA">
        <w:rPr>
          <w:rFonts w:asciiTheme="majorBidi" w:hAnsiTheme="majorBidi" w:cstheme="majorBidi"/>
          <w:sz w:val="22"/>
          <w:szCs w:val="22"/>
          <w:lang w:val="en-US"/>
        </w:rPr>
        <w:t>1</w:t>
      </w:r>
      <w:r w:rsidR="007204E7" w:rsidRPr="007B28CA">
        <w:rPr>
          <w:rFonts w:asciiTheme="majorBidi" w:hAnsiTheme="majorBidi" w:cstheme="majorBidi"/>
          <w:sz w:val="22"/>
          <w:szCs w:val="22"/>
          <w:lang w:val="en-US"/>
        </w:rPr>
        <w:t>), 73-90.</w:t>
      </w:r>
    </w:p>
    <w:p w14:paraId="438C1192" w14:textId="77777777" w:rsidR="00387FB4" w:rsidRPr="007B28CA" w:rsidRDefault="00387FB4" w:rsidP="00942242">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
    <w:p w14:paraId="5DF92C77" w14:textId="4D0EDD9B" w:rsidR="00387FB4" w:rsidRPr="007B28CA" w:rsidRDefault="00387FB4" w:rsidP="00387FB4">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Levidow</w:t>
      </w:r>
      <w:proofErr w:type="spellEnd"/>
      <w:r w:rsidRPr="007B28CA">
        <w:rPr>
          <w:rFonts w:asciiTheme="majorBidi" w:hAnsiTheme="majorBidi" w:cstheme="majorBidi"/>
          <w:sz w:val="22"/>
          <w:szCs w:val="22"/>
        </w:rPr>
        <w:t xml:space="preserve">, L. &amp; </w:t>
      </w:r>
      <w:proofErr w:type="spellStart"/>
      <w:r w:rsidRPr="007B28CA">
        <w:rPr>
          <w:rFonts w:asciiTheme="majorBidi" w:hAnsiTheme="majorBidi" w:cstheme="majorBidi"/>
          <w:sz w:val="22"/>
          <w:szCs w:val="22"/>
        </w:rPr>
        <w:t>Papaioannou</w:t>
      </w:r>
      <w:proofErr w:type="spellEnd"/>
      <w:r w:rsidRPr="007B28CA">
        <w:rPr>
          <w:rFonts w:asciiTheme="majorBidi" w:hAnsiTheme="majorBidi" w:cstheme="majorBidi"/>
          <w:sz w:val="22"/>
          <w:szCs w:val="22"/>
        </w:rPr>
        <w:t xml:space="preserve">, T. (2017) </w:t>
      </w:r>
      <w:proofErr w:type="gramStart"/>
      <w:r w:rsidRPr="007B28CA">
        <w:rPr>
          <w:rFonts w:asciiTheme="majorBidi" w:hAnsiTheme="majorBidi" w:cstheme="majorBidi"/>
          <w:sz w:val="22"/>
          <w:szCs w:val="22"/>
        </w:rPr>
        <w:t>Which</w:t>
      </w:r>
      <w:proofErr w:type="gramEnd"/>
      <w:r w:rsidRPr="007B28CA">
        <w:rPr>
          <w:rFonts w:asciiTheme="majorBidi" w:hAnsiTheme="majorBidi" w:cstheme="majorBidi"/>
          <w:sz w:val="22"/>
          <w:szCs w:val="22"/>
        </w:rPr>
        <w:t xml:space="preserve"> inclusive innovation? Competing normative assumptions around social justice. </w:t>
      </w:r>
      <w:proofErr w:type="gramStart"/>
      <w:r w:rsidRPr="007B28CA">
        <w:rPr>
          <w:rFonts w:asciiTheme="majorBidi" w:hAnsiTheme="majorBidi" w:cstheme="majorBidi"/>
          <w:i/>
          <w:sz w:val="22"/>
          <w:szCs w:val="22"/>
        </w:rPr>
        <w:t>Innovation and Development.</w:t>
      </w:r>
      <w:proofErr w:type="gramEnd"/>
      <w:r w:rsidRPr="007B28CA">
        <w:rPr>
          <w:rFonts w:asciiTheme="majorBidi" w:hAnsiTheme="majorBidi" w:cstheme="majorBidi"/>
          <w:i/>
          <w:sz w:val="22"/>
          <w:szCs w:val="22"/>
        </w:rPr>
        <w:t xml:space="preserve"> </w:t>
      </w:r>
      <w:r w:rsidRPr="007B28CA">
        <w:rPr>
          <w:rFonts w:asciiTheme="majorBidi" w:hAnsiTheme="majorBidi" w:cstheme="majorBidi"/>
          <w:sz w:val="22"/>
          <w:szCs w:val="22"/>
        </w:rPr>
        <w:t xml:space="preserve">1-18. </w:t>
      </w:r>
    </w:p>
    <w:p w14:paraId="0B509BD4" w14:textId="59F66A09" w:rsidR="000A4EB7" w:rsidRPr="007B28CA" w:rsidRDefault="000A4EB7" w:rsidP="00387FB4">
      <w:pPr>
        <w:widowControl w:val="0"/>
        <w:autoSpaceDE w:val="0"/>
        <w:autoSpaceDN w:val="0"/>
        <w:adjustRightInd w:val="0"/>
        <w:spacing w:line="240" w:lineRule="auto"/>
        <w:ind w:left="960" w:hanging="480"/>
        <w:jc w:val="both"/>
        <w:rPr>
          <w:rFonts w:asciiTheme="majorBidi" w:hAnsiTheme="majorBidi" w:cstheme="majorBidi"/>
          <w:sz w:val="22"/>
          <w:szCs w:val="22"/>
        </w:rPr>
      </w:pPr>
      <w:hyperlink r:id="rId30" w:history="1">
        <w:r w:rsidRPr="00302BB9">
          <w:rPr>
            <w:rStyle w:val="Hyperlink"/>
            <w:rFonts w:asciiTheme="majorBidi" w:hAnsiTheme="majorBidi" w:cstheme="majorBidi"/>
            <w:sz w:val="22"/>
            <w:szCs w:val="22"/>
          </w:rPr>
          <w:t>https://doi.org/10.1080/2157930X.2017.1351605</w:t>
        </w:r>
      </w:hyperlink>
    </w:p>
    <w:p w14:paraId="5594B955" w14:textId="77777777" w:rsidR="00387FB4" w:rsidRPr="007B28CA" w:rsidRDefault="00387FB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4292D4D0" w14:textId="6DD058A6"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Masika</w:t>
      </w:r>
      <w:proofErr w:type="spellEnd"/>
      <w:r w:rsidRPr="007B28CA">
        <w:rPr>
          <w:rFonts w:asciiTheme="majorBidi" w:hAnsiTheme="majorBidi" w:cstheme="majorBidi"/>
          <w:sz w:val="22"/>
          <w:szCs w:val="22"/>
        </w:rPr>
        <w:t xml:space="preserve">, R., &amp; </w:t>
      </w:r>
      <w:proofErr w:type="spellStart"/>
      <w:r w:rsidRPr="007B28CA">
        <w:rPr>
          <w:rFonts w:asciiTheme="majorBidi" w:hAnsiTheme="majorBidi" w:cstheme="majorBidi"/>
          <w:sz w:val="22"/>
          <w:szCs w:val="22"/>
        </w:rPr>
        <w:t>Bailur</w:t>
      </w:r>
      <w:proofErr w:type="spellEnd"/>
      <w:r w:rsidRPr="007B28CA">
        <w:rPr>
          <w:rFonts w:asciiTheme="majorBidi" w:hAnsiTheme="majorBidi" w:cstheme="majorBidi"/>
          <w:sz w:val="22"/>
          <w:szCs w:val="22"/>
        </w:rPr>
        <w:t xml:space="preserve">, S. (2015). Negotiating Women ’ s Agency through ICTs : A Comparative Study of Uganda and India. </w:t>
      </w:r>
      <w:r w:rsidRPr="007B28CA">
        <w:rPr>
          <w:rFonts w:asciiTheme="majorBidi" w:hAnsiTheme="majorBidi" w:cstheme="majorBidi"/>
          <w:i/>
          <w:sz w:val="22"/>
          <w:szCs w:val="22"/>
        </w:rPr>
        <w:t>Gender, Technology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19</w:t>
      </w:r>
      <w:r w:rsidRPr="007B28CA">
        <w:rPr>
          <w:rFonts w:asciiTheme="majorBidi" w:hAnsiTheme="majorBidi" w:cstheme="majorBidi"/>
          <w:sz w:val="22"/>
          <w:szCs w:val="22"/>
        </w:rPr>
        <w:t xml:space="preserve">(1), 43–69. </w:t>
      </w:r>
      <w:hyperlink r:id="rId31" w:history="1">
        <w:r w:rsidR="007734A6" w:rsidRPr="007B28CA">
          <w:rPr>
            <w:rStyle w:val="Hyperlink"/>
            <w:rFonts w:asciiTheme="majorBidi" w:hAnsiTheme="majorBidi" w:cstheme="majorBidi"/>
            <w:sz w:val="22"/>
            <w:szCs w:val="22"/>
          </w:rPr>
          <w:t>http://doi.org/10.1177/0971852414561615</w:t>
        </w:r>
      </w:hyperlink>
    </w:p>
    <w:p w14:paraId="4CE9CB45"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92ED6E7" w14:textId="7C5F5FCB" w:rsidR="00D87F04" w:rsidRPr="007B28CA" w:rsidRDefault="006148E6" w:rsidP="006148E6">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McL</w:t>
      </w:r>
      <w:r w:rsidR="00D87F04" w:rsidRPr="007B28CA">
        <w:rPr>
          <w:rFonts w:asciiTheme="majorBidi" w:hAnsiTheme="majorBidi" w:cstheme="majorBidi"/>
          <w:sz w:val="22"/>
          <w:szCs w:val="22"/>
        </w:rPr>
        <w:t xml:space="preserve">aughlin, L. (2008). </w:t>
      </w:r>
      <w:proofErr w:type="gramStart"/>
      <w:r w:rsidR="00D87F04" w:rsidRPr="007B28CA">
        <w:rPr>
          <w:rFonts w:asciiTheme="majorBidi" w:hAnsiTheme="majorBidi" w:cstheme="majorBidi"/>
          <w:sz w:val="22"/>
          <w:szCs w:val="22"/>
        </w:rPr>
        <w:t>Women, Information Work, and the Corporatization of Development.</w:t>
      </w:r>
      <w:proofErr w:type="gramEnd"/>
      <w:r w:rsidR="00D87F04" w:rsidRPr="007B28CA">
        <w:rPr>
          <w:rFonts w:asciiTheme="majorBidi" w:hAnsiTheme="majorBidi" w:cstheme="majorBidi"/>
          <w:sz w:val="22"/>
          <w:szCs w:val="22"/>
        </w:rPr>
        <w:t xml:space="preserve"> In </w:t>
      </w:r>
      <w:r w:rsidR="00D87F04" w:rsidRPr="007B28CA">
        <w:rPr>
          <w:rFonts w:asciiTheme="majorBidi" w:hAnsiTheme="majorBidi" w:cstheme="majorBidi"/>
          <w:i/>
          <w:sz w:val="22"/>
          <w:szCs w:val="22"/>
        </w:rPr>
        <w:t>Feminist Interventions in International Communication: Minding the Gap</w:t>
      </w:r>
      <w:r w:rsidR="00D87F04" w:rsidRPr="007B28CA">
        <w:rPr>
          <w:rFonts w:asciiTheme="majorBidi" w:hAnsiTheme="majorBidi" w:cstheme="majorBidi"/>
          <w:sz w:val="22"/>
          <w:szCs w:val="22"/>
        </w:rPr>
        <w:t xml:space="preserve"> (pp. 224–240). Retrieved</w:t>
      </w:r>
      <w:r w:rsidRPr="007B28CA">
        <w:rPr>
          <w:rFonts w:asciiTheme="majorBidi" w:hAnsiTheme="majorBidi" w:cstheme="majorBidi"/>
          <w:sz w:val="22"/>
          <w:szCs w:val="22"/>
        </w:rPr>
        <w:t xml:space="preserve"> </w:t>
      </w:r>
      <w:r w:rsidR="00D87F04" w:rsidRPr="007B28CA">
        <w:rPr>
          <w:rFonts w:asciiTheme="majorBidi" w:hAnsiTheme="majorBidi" w:cstheme="majorBidi"/>
          <w:sz w:val="22"/>
          <w:szCs w:val="22"/>
        </w:rPr>
        <w:t xml:space="preserve">from </w:t>
      </w:r>
      <w:hyperlink r:id="rId32" w:history="1">
        <w:r w:rsidR="007734A6" w:rsidRPr="007B28CA">
          <w:rPr>
            <w:rStyle w:val="Hyperlink"/>
            <w:rFonts w:asciiTheme="majorBidi" w:hAnsiTheme="majorBidi" w:cstheme="majorBidi"/>
            <w:sz w:val="22"/>
            <w:szCs w:val="22"/>
          </w:rPr>
          <w:t>http://ezaccess.libraries.psu.edu/login?url=http://search.proquest.com/docview/807511816?accountid=13158</w:t>
        </w:r>
      </w:hyperlink>
    </w:p>
    <w:p w14:paraId="707F0869" w14:textId="77777777" w:rsidR="007734A6"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201CCC9" w14:textId="54A34D91" w:rsidR="004E2584" w:rsidRDefault="004E2584" w:rsidP="004E2584">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Pr>
          <w:rFonts w:asciiTheme="majorBidi" w:hAnsiTheme="majorBidi" w:cstheme="majorBidi"/>
          <w:sz w:val="22"/>
          <w:szCs w:val="22"/>
        </w:rPr>
        <w:t>Merino, R. (2015).</w:t>
      </w:r>
      <w:proofErr w:type="gramEnd"/>
      <w:r>
        <w:rPr>
          <w:rFonts w:asciiTheme="majorBidi" w:hAnsiTheme="majorBidi" w:cstheme="majorBidi"/>
          <w:sz w:val="22"/>
          <w:szCs w:val="22"/>
        </w:rPr>
        <w:t xml:space="preserve"> The politics of indigenous </w:t>
      </w:r>
      <w:r w:rsidRPr="004E2584">
        <w:rPr>
          <w:rFonts w:asciiTheme="majorBidi" w:hAnsiTheme="majorBidi" w:cstheme="majorBidi"/>
          <w:sz w:val="22"/>
          <w:szCs w:val="22"/>
        </w:rPr>
        <w:t>self-determination</w:t>
      </w:r>
      <w:r>
        <w:rPr>
          <w:rFonts w:asciiTheme="majorBidi" w:hAnsiTheme="majorBidi" w:cstheme="majorBidi"/>
          <w:sz w:val="22"/>
          <w:szCs w:val="22"/>
        </w:rPr>
        <w:t xml:space="preserve">: </w:t>
      </w:r>
      <w:r w:rsidRPr="004E2584">
        <w:rPr>
          <w:rFonts w:asciiTheme="majorBidi" w:hAnsiTheme="majorBidi" w:cstheme="majorBidi"/>
          <w:sz w:val="22"/>
          <w:szCs w:val="22"/>
        </w:rPr>
        <w:t>Extractive industries, state policies and territorial rights in the Peruvian Amazon</w:t>
      </w:r>
      <w:r>
        <w:rPr>
          <w:rFonts w:asciiTheme="majorBidi" w:hAnsiTheme="majorBidi" w:cstheme="majorBidi"/>
          <w:sz w:val="22"/>
          <w:szCs w:val="22"/>
        </w:rPr>
        <w:t xml:space="preserve">. </w:t>
      </w:r>
      <w:proofErr w:type="gramStart"/>
      <w:r>
        <w:rPr>
          <w:rFonts w:asciiTheme="majorBidi" w:hAnsiTheme="majorBidi" w:cstheme="majorBidi"/>
          <w:sz w:val="22"/>
          <w:szCs w:val="22"/>
        </w:rPr>
        <w:t>Doctoral Thesis, University of Bath.</w:t>
      </w:r>
      <w:proofErr w:type="gramEnd"/>
      <w:r>
        <w:rPr>
          <w:rFonts w:asciiTheme="majorBidi" w:hAnsiTheme="majorBidi" w:cstheme="majorBidi"/>
          <w:sz w:val="22"/>
          <w:szCs w:val="22"/>
        </w:rPr>
        <w:t xml:space="preserve"> Retrieved from </w:t>
      </w:r>
      <w:hyperlink r:id="rId33" w:history="1">
        <w:r w:rsidRPr="00302BB9">
          <w:rPr>
            <w:rStyle w:val="Hyperlink"/>
            <w:rFonts w:asciiTheme="majorBidi" w:hAnsiTheme="majorBidi" w:cstheme="majorBidi"/>
            <w:sz w:val="22"/>
            <w:szCs w:val="22"/>
          </w:rPr>
          <w:t>http://opus.bath.ac.uk/49313/1/MERINO_Roger_PhD_Final_Thesis_February_2015.pdf</w:t>
        </w:r>
      </w:hyperlink>
      <w:r>
        <w:rPr>
          <w:rFonts w:asciiTheme="majorBidi" w:hAnsiTheme="majorBidi" w:cstheme="majorBidi"/>
          <w:sz w:val="22"/>
          <w:szCs w:val="22"/>
        </w:rPr>
        <w:t xml:space="preserve"> </w:t>
      </w:r>
    </w:p>
    <w:p w14:paraId="48A86A4A" w14:textId="77777777" w:rsidR="004E2584" w:rsidRPr="007B28CA" w:rsidRDefault="004E2584" w:rsidP="004E2584">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4F733F5" w14:textId="7777777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sidRPr="007B28CA">
        <w:rPr>
          <w:rFonts w:asciiTheme="majorBidi" w:hAnsiTheme="majorBidi" w:cstheme="majorBidi"/>
          <w:sz w:val="22"/>
          <w:szCs w:val="22"/>
        </w:rPr>
        <w:t>Miles, M. A. (1994).</w:t>
      </w:r>
      <w:proofErr w:type="gramEnd"/>
      <w:r w:rsidRPr="007B28CA">
        <w:rPr>
          <w:rFonts w:asciiTheme="majorBidi" w:hAnsiTheme="majorBidi" w:cstheme="majorBidi"/>
          <w:sz w:val="22"/>
          <w:szCs w:val="22"/>
        </w:rPr>
        <w:t xml:space="preserve"> Qualitative Data Analysis: An Expanded Sourcebook. In </w:t>
      </w:r>
      <w:r w:rsidRPr="007B28CA">
        <w:rPr>
          <w:rFonts w:asciiTheme="majorBidi" w:hAnsiTheme="majorBidi" w:cstheme="majorBidi"/>
          <w:i/>
          <w:sz w:val="22"/>
          <w:szCs w:val="22"/>
        </w:rPr>
        <w:t>Qualitative Data Analysis: An Expanded Sourcebook</w:t>
      </w:r>
      <w:r w:rsidRPr="007B28CA">
        <w:rPr>
          <w:rFonts w:asciiTheme="majorBidi" w:hAnsiTheme="majorBidi" w:cstheme="majorBidi"/>
          <w:sz w:val="22"/>
          <w:szCs w:val="22"/>
        </w:rPr>
        <w:t xml:space="preserve"> (pp. 50–72).</w:t>
      </w:r>
    </w:p>
    <w:p w14:paraId="0D24BC5C" w14:textId="77777777" w:rsidR="006148E6" w:rsidRPr="007B28CA" w:rsidRDefault="006148E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CEA2EC9" w14:textId="68039B26" w:rsidR="006148E6" w:rsidRPr="007B28CA" w:rsidRDefault="006148E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Mirchandani</w:t>
      </w:r>
      <w:proofErr w:type="spellEnd"/>
      <w:r w:rsidRPr="007B28CA">
        <w:rPr>
          <w:rFonts w:asciiTheme="majorBidi" w:hAnsiTheme="majorBidi" w:cstheme="majorBidi"/>
          <w:sz w:val="22"/>
          <w:szCs w:val="22"/>
        </w:rPr>
        <w:t xml:space="preserve">, K. (1999), Feminist Insight on Gendered Work: New Directions in Research on Women and Entrepreneurship. </w:t>
      </w:r>
      <w:r w:rsidRPr="007B28CA">
        <w:rPr>
          <w:rFonts w:asciiTheme="majorBidi" w:hAnsiTheme="majorBidi" w:cstheme="majorBidi"/>
          <w:i/>
          <w:iCs/>
          <w:sz w:val="22"/>
          <w:szCs w:val="22"/>
        </w:rPr>
        <w:t>Gender, Work &amp; Organization</w:t>
      </w:r>
      <w:r w:rsidRPr="007B28CA">
        <w:rPr>
          <w:rFonts w:asciiTheme="majorBidi" w:hAnsiTheme="majorBidi" w:cstheme="majorBidi"/>
          <w:sz w:val="22"/>
          <w:szCs w:val="22"/>
        </w:rPr>
        <w:t>, 6: 224–235. doi:10.1111/1468-0432.00085</w:t>
      </w:r>
    </w:p>
    <w:p w14:paraId="76DF5A36" w14:textId="77777777" w:rsidR="007734A6" w:rsidRPr="007B28CA" w:rsidRDefault="007734A6" w:rsidP="006148E6">
      <w:pPr>
        <w:widowControl w:val="0"/>
        <w:autoSpaceDE w:val="0"/>
        <w:autoSpaceDN w:val="0"/>
        <w:adjustRightInd w:val="0"/>
        <w:spacing w:line="240" w:lineRule="auto"/>
        <w:jc w:val="both"/>
        <w:rPr>
          <w:rFonts w:asciiTheme="majorBidi" w:hAnsiTheme="majorBidi" w:cstheme="majorBidi"/>
          <w:sz w:val="22"/>
          <w:szCs w:val="22"/>
        </w:rPr>
      </w:pPr>
    </w:p>
    <w:p w14:paraId="2B187B84" w14:textId="77777777" w:rsidR="00A87FFD" w:rsidRPr="007B28CA" w:rsidRDefault="00D87F04" w:rsidP="00A87FFD">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spellStart"/>
      <w:r w:rsidRPr="007B28CA">
        <w:rPr>
          <w:rFonts w:asciiTheme="majorBidi" w:hAnsiTheme="majorBidi" w:cstheme="majorBidi"/>
          <w:sz w:val="22"/>
          <w:szCs w:val="22"/>
          <w:lang w:val="sv-SE"/>
        </w:rPr>
        <w:t>Narayan</w:t>
      </w:r>
      <w:proofErr w:type="spellEnd"/>
      <w:r w:rsidRPr="007B28CA">
        <w:rPr>
          <w:rFonts w:asciiTheme="majorBidi" w:hAnsiTheme="majorBidi" w:cstheme="majorBidi"/>
          <w:sz w:val="22"/>
          <w:szCs w:val="22"/>
          <w:lang w:val="sv-SE"/>
        </w:rPr>
        <w:t xml:space="preserve">, D., Pritchett, L., &amp; Kapoor, S. (2009). </w:t>
      </w:r>
      <w:r w:rsidRPr="007B28CA">
        <w:rPr>
          <w:rFonts w:asciiTheme="majorBidi" w:hAnsiTheme="majorBidi" w:cstheme="majorBidi"/>
          <w:i/>
          <w:sz w:val="22"/>
          <w:szCs w:val="22"/>
        </w:rPr>
        <w:t>Moving Out of Poverty, Volume 2: Success from the Bottom Up</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Moving Out of Poverty</w:t>
      </w:r>
      <w:r w:rsidRPr="007B28CA">
        <w:rPr>
          <w:rFonts w:asciiTheme="majorBidi" w:hAnsiTheme="majorBidi" w:cstheme="majorBidi"/>
          <w:sz w:val="22"/>
          <w:szCs w:val="22"/>
        </w:rPr>
        <w:t xml:space="preserve"> (Vol. 2).</w:t>
      </w:r>
      <w:r w:rsidR="00CD13BD" w:rsidRPr="007B28CA">
        <w:rPr>
          <w:rFonts w:asciiTheme="majorBidi" w:hAnsiTheme="majorBidi" w:cstheme="majorBidi"/>
          <w:sz w:val="22"/>
          <w:szCs w:val="22"/>
        </w:rPr>
        <w:t xml:space="preserve"> </w:t>
      </w:r>
      <w:r w:rsidR="00A87FFD" w:rsidRPr="007B28CA">
        <w:rPr>
          <w:rFonts w:asciiTheme="majorBidi" w:hAnsiTheme="majorBidi" w:cstheme="majorBidi"/>
          <w:sz w:val="22"/>
          <w:szCs w:val="22"/>
          <w:lang w:val="en-US"/>
        </w:rPr>
        <w:t xml:space="preserve">Washington, DC: World Bank. </w:t>
      </w:r>
    </w:p>
    <w:p w14:paraId="36130408"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6C5AF42D" w14:textId="77777777" w:rsidR="007B5BB8" w:rsidRPr="007B28CA" w:rsidRDefault="007B5BB8"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85660AC" w14:textId="3A9E9876" w:rsidR="007B5BB8" w:rsidRPr="007B28CA" w:rsidRDefault="007B5BB8"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spellStart"/>
      <w:r w:rsidRPr="007B28CA">
        <w:rPr>
          <w:rFonts w:asciiTheme="majorBidi" w:hAnsiTheme="majorBidi" w:cstheme="majorBidi"/>
          <w:sz w:val="22"/>
          <w:szCs w:val="22"/>
          <w:lang w:val="en-US"/>
        </w:rPr>
        <w:t>Pansera</w:t>
      </w:r>
      <w:proofErr w:type="spellEnd"/>
      <w:r w:rsidRPr="007B28CA">
        <w:rPr>
          <w:rFonts w:asciiTheme="majorBidi" w:hAnsiTheme="majorBidi" w:cstheme="majorBidi"/>
          <w:sz w:val="22"/>
          <w:szCs w:val="22"/>
          <w:lang w:val="en-US"/>
        </w:rPr>
        <w:t xml:space="preserve">, M. &amp; Owen, R. (2018) </w:t>
      </w:r>
      <w:proofErr w:type="gramStart"/>
      <w:r w:rsidRPr="007B28CA">
        <w:rPr>
          <w:rFonts w:asciiTheme="majorBidi" w:hAnsiTheme="majorBidi" w:cstheme="majorBidi"/>
          <w:bCs/>
          <w:sz w:val="22"/>
          <w:szCs w:val="22"/>
          <w:lang w:val="en-US"/>
        </w:rPr>
        <w:t>Framing</w:t>
      </w:r>
      <w:proofErr w:type="gramEnd"/>
      <w:r w:rsidRPr="007B28CA">
        <w:rPr>
          <w:rFonts w:asciiTheme="majorBidi" w:hAnsiTheme="majorBidi" w:cstheme="majorBidi"/>
          <w:bCs/>
          <w:sz w:val="22"/>
          <w:szCs w:val="22"/>
          <w:lang w:val="en-US"/>
        </w:rPr>
        <w:t xml:space="preserve"> inclusive innovation within the discourse of development: Insights from case studies in India</w:t>
      </w:r>
      <w:r w:rsidRPr="007B28CA">
        <w:rPr>
          <w:rFonts w:asciiTheme="majorBidi" w:hAnsiTheme="majorBidi" w:cstheme="majorBidi"/>
          <w:sz w:val="22"/>
          <w:szCs w:val="22"/>
          <w:lang w:val="en-US"/>
        </w:rPr>
        <w:t xml:space="preserve">. </w:t>
      </w:r>
      <w:r w:rsidRPr="007B28CA">
        <w:rPr>
          <w:rFonts w:asciiTheme="majorBidi" w:hAnsiTheme="majorBidi" w:cstheme="majorBidi"/>
          <w:i/>
          <w:sz w:val="22"/>
          <w:szCs w:val="22"/>
          <w:lang w:val="en-US"/>
        </w:rPr>
        <w:t>Research Policy</w:t>
      </w:r>
      <w:r w:rsidRPr="007B28CA">
        <w:rPr>
          <w:rFonts w:asciiTheme="majorBidi" w:hAnsiTheme="majorBidi" w:cstheme="majorBidi"/>
          <w:sz w:val="22"/>
          <w:szCs w:val="22"/>
          <w:lang w:val="en-US"/>
        </w:rPr>
        <w:t>. </w:t>
      </w:r>
      <w:proofErr w:type="gramStart"/>
      <w:r w:rsidRPr="007B28CA">
        <w:rPr>
          <w:rFonts w:asciiTheme="majorBidi" w:hAnsiTheme="majorBidi" w:cstheme="majorBidi"/>
          <w:sz w:val="22"/>
          <w:szCs w:val="22"/>
          <w:lang w:val="en-US"/>
        </w:rPr>
        <w:t>47, 1, p.23-34.</w:t>
      </w:r>
      <w:proofErr w:type="gramEnd"/>
    </w:p>
    <w:p w14:paraId="0F99B498"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58C51343" w14:textId="1769AF0D"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Papaioannou</w:t>
      </w:r>
      <w:proofErr w:type="spellEnd"/>
      <w:r w:rsidRPr="007B28CA">
        <w:rPr>
          <w:rFonts w:asciiTheme="majorBidi" w:hAnsiTheme="majorBidi" w:cstheme="majorBidi"/>
          <w:sz w:val="22"/>
          <w:szCs w:val="22"/>
        </w:rPr>
        <w:t xml:space="preserve">, T. (2014). How inclusive can innovation and development be in the twenty-first century ?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4</w:t>
      </w:r>
      <w:r w:rsidRPr="007B28CA">
        <w:rPr>
          <w:rFonts w:asciiTheme="majorBidi" w:hAnsiTheme="majorBidi" w:cstheme="majorBidi"/>
          <w:sz w:val="22"/>
          <w:szCs w:val="22"/>
        </w:rPr>
        <w:t xml:space="preserve">(2), 187–202. </w:t>
      </w:r>
      <w:hyperlink r:id="rId34" w:history="1">
        <w:r w:rsidR="007734A6" w:rsidRPr="007B28CA">
          <w:rPr>
            <w:rStyle w:val="Hyperlink"/>
            <w:rFonts w:asciiTheme="majorBidi" w:hAnsiTheme="majorBidi" w:cstheme="majorBidi"/>
            <w:sz w:val="22"/>
            <w:szCs w:val="22"/>
          </w:rPr>
          <w:t>http://doi.org/10.1080/2157930X.2014.921355</w:t>
        </w:r>
      </w:hyperlink>
    </w:p>
    <w:p w14:paraId="16F3F09F" w14:textId="77777777" w:rsidR="007734A6" w:rsidRPr="007B28CA" w:rsidRDefault="007734A6"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1B80E302" w14:textId="188D95B2"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Peter, F. (2003). Gender and the Foundations of Social Choice: The Role of Situated Agency. </w:t>
      </w:r>
      <w:r w:rsidRPr="007B28CA">
        <w:rPr>
          <w:rFonts w:asciiTheme="majorBidi" w:hAnsiTheme="majorBidi" w:cstheme="majorBidi"/>
          <w:i/>
          <w:sz w:val="22"/>
          <w:szCs w:val="22"/>
        </w:rPr>
        <w:t>Feminist Economics</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9</w:t>
      </w:r>
      <w:r w:rsidRPr="007B28CA">
        <w:rPr>
          <w:rFonts w:asciiTheme="majorBidi" w:hAnsiTheme="majorBidi" w:cstheme="majorBidi"/>
          <w:sz w:val="22"/>
          <w:szCs w:val="22"/>
        </w:rPr>
        <w:t xml:space="preserve">(2–3), 13–32. </w:t>
      </w:r>
      <w:hyperlink r:id="rId35" w:history="1">
        <w:r w:rsidR="004068FF" w:rsidRPr="007B28CA">
          <w:rPr>
            <w:rStyle w:val="Hyperlink"/>
            <w:rFonts w:asciiTheme="majorBidi" w:hAnsiTheme="majorBidi" w:cstheme="majorBidi"/>
            <w:sz w:val="22"/>
            <w:szCs w:val="22"/>
          </w:rPr>
          <w:t>http://doi.org/10.1080/1354570022000078006</w:t>
        </w:r>
      </w:hyperlink>
    </w:p>
    <w:p w14:paraId="67DEBE94"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137EEAF3" w14:textId="41FB26A8" w:rsidR="004068FF" w:rsidRPr="007B28CA" w:rsidRDefault="004068FF" w:rsidP="00A57EAF">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Poutanen</w:t>
      </w:r>
      <w:proofErr w:type="spellEnd"/>
      <w:r w:rsidRPr="007B28CA">
        <w:rPr>
          <w:rFonts w:asciiTheme="majorBidi" w:hAnsiTheme="majorBidi" w:cstheme="majorBidi"/>
          <w:sz w:val="22"/>
          <w:szCs w:val="22"/>
        </w:rPr>
        <w:t>,</w:t>
      </w:r>
      <w:r w:rsidR="00A57EAF" w:rsidRPr="007B28CA">
        <w:rPr>
          <w:rFonts w:asciiTheme="majorBidi" w:hAnsiTheme="majorBidi" w:cstheme="majorBidi"/>
          <w:sz w:val="22"/>
          <w:szCs w:val="22"/>
        </w:rPr>
        <w:t xml:space="preserve"> S.</w:t>
      </w:r>
      <w:r w:rsidRPr="007B28CA">
        <w:rPr>
          <w:rFonts w:asciiTheme="majorBidi" w:hAnsiTheme="majorBidi" w:cstheme="majorBidi"/>
          <w:sz w:val="22"/>
          <w:szCs w:val="22"/>
        </w:rPr>
        <w:t xml:space="preserve"> </w:t>
      </w:r>
      <w:proofErr w:type="spellStart"/>
      <w:r w:rsidRPr="007B28CA">
        <w:rPr>
          <w:rFonts w:asciiTheme="majorBidi" w:hAnsiTheme="majorBidi" w:cstheme="majorBidi"/>
          <w:sz w:val="22"/>
          <w:szCs w:val="22"/>
        </w:rPr>
        <w:t>Kovalainen</w:t>
      </w:r>
      <w:proofErr w:type="spellEnd"/>
      <w:r w:rsidRPr="007B28CA">
        <w:rPr>
          <w:rFonts w:asciiTheme="majorBidi" w:hAnsiTheme="majorBidi" w:cstheme="majorBidi"/>
          <w:sz w:val="22"/>
          <w:szCs w:val="22"/>
        </w:rPr>
        <w:t>,</w:t>
      </w:r>
      <w:r w:rsidR="00A57EAF" w:rsidRPr="007B28CA">
        <w:rPr>
          <w:rFonts w:asciiTheme="majorBidi" w:hAnsiTheme="majorBidi" w:cstheme="majorBidi"/>
          <w:sz w:val="22"/>
          <w:szCs w:val="22"/>
        </w:rPr>
        <w:t xml:space="preserve"> A. (2013) </w:t>
      </w:r>
      <w:r w:rsidRPr="007B28CA">
        <w:rPr>
          <w:rFonts w:asciiTheme="majorBidi" w:hAnsiTheme="majorBidi" w:cstheme="majorBidi"/>
          <w:sz w:val="22"/>
          <w:szCs w:val="22"/>
        </w:rPr>
        <w:t xml:space="preserve">Gendering innovation process in an industrial plant – revisiting </w:t>
      </w:r>
      <w:r w:rsidR="00A57EAF" w:rsidRPr="007B28CA">
        <w:rPr>
          <w:rFonts w:asciiTheme="majorBidi" w:hAnsiTheme="majorBidi" w:cstheme="majorBidi"/>
          <w:sz w:val="22"/>
          <w:szCs w:val="22"/>
        </w:rPr>
        <w:t>tokenism, gender and innovation</w:t>
      </w:r>
      <w:r w:rsidRPr="007B28CA">
        <w:rPr>
          <w:rFonts w:asciiTheme="majorBidi" w:hAnsiTheme="majorBidi" w:cstheme="majorBidi"/>
          <w:sz w:val="22"/>
          <w:szCs w:val="22"/>
        </w:rPr>
        <w:t xml:space="preserve">, </w:t>
      </w:r>
      <w:r w:rsidRPr="007B28CA">
        <w:rPr>
          <w:rFonts w:asciiTheme="majorBidi" w:hAnsiTheme="majorBidi" w:cstheme="majorBidi"/>
          <w:i/>
          <w:iCs/>
          <w:sz w:val="22"/>
          <w:szCs w:val="22"/>
        </w:rPr>
        <w:t>International Journal of Gender and Entrepreneurship</w:t>
      </w:r>
      <w:r w:rsidRPr="007B28CA">
        <w:rPr>
          <w:rFonts w:asciiTheme="majorBidi" w:hAnsiTheme="majorBidi" w:cstheme="majorBidi"/>
          <w:sz w:val="22"/>
          <w:szCs w:val="22"/>
        </w:rPr>
        <w:t xml:space="preserve">, Vol. 5 Issue: 3, pp.257-274, </w:t>
      </w:r>
      <w:hyperlink r:id="rId36" w:history="1">
        <w:r w:rsidRPr="007B28CA">
          <w:rPr>
            <w:rStyle w:val="Hyperlink"/>
            <w:rFonts w:asciiTheme="majorBidi" w:hAnsiTheme="majorBidi" w:cstheme="majorBidi"/>
            <w:sz w:val="22"/>
            <w:szCs w:val="22"/>
          </w:rPr>
          <w:t>https://doi.org/10.1108/IJGE-09-2012-0054</w:t>
        </w:r>
      </w:hyperlink>
    </w:p>
    <w:p w14:paraId="674228F4"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3A918C42" w14:textId="23BC2646"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proofErr w:type="gramStart"/>
      <w:r w:rsidRPr="007B28CA">
        <w:rPr>
          <w:rFonts w:asciiTheme="majorBidi" w:hAnsiTheme="majorBidi" w:cstheme="majorBidi"/>
          <w:sz w:val="22"/>
          <w:szCs w:val="22"/>
        </w:rPr>
        <w:t>Poveda</w:t>
      </w:r>
      <w:proofErr w:type="spellEnd"/>
      <w:r w:rsidRPr="007B28CA">
        <w:rPr>
          <w:rFonts w:asciiTheme="majorBidi" w:hAnsiTheme="majorBidi" w:cstheme="majorBidi"/>
          <w:sz w:val="22"/>
          <w:szCs w:val="22"/>
        </w:rPr>
        <w:t>, S., &amp; Roberts, T. (2017).</w:t>
      </w:r>
      <w:proofErr w:type="gramEnd"/>
      <w:r w:rsidRPr="007B28CA">
        <w:rPr>
          <w:rFonts w:asciiTheme="majorBidi" w:hAnsiTheme="majorBidi" w:cstheme="majorBidi"/>
          <w:sz w:val="22"/>
          <w:szCs w:val="22"/>
        </w:rPr>
        <w:t xml:space="preserve"> Information Technology for Development Critical agency and development : applying Freire and Sen to ICT4D in Zambia and Brazil</w:t>
      </w:r>
      <w:r w:rsidR="007204E7" w:rsidRPr="007B28CA">
        <w:rPr>
          <w:rFonts w:asciiTheme="majorBidi" w:hAnsiTheme="majorBidi" w:cstheme="majorBidi"/>
          <w:sz w:val="22"/>
          <w:szCs w:val="22"/>
        </w:rPr>
        <w:t xml:space="preserve">. </w:t>
      </w:r>
      <w:r w:rsidRPr="007B28CA">
        <w:rPr>
          <w:rFonts w:asciiTheme="majorBidi" w:hAnsiTheme="majorBidi" w:cstheme="majorBidi"/>
          <w:i/>
          <w:sz w:val="22"/>
          <w:szCs w:val="22"/>
        </w:rPr>
        <w:t>Information Technology for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0</w:t>
      </w:r>
      <w:r w:rsidRPr="007B28CA">
        <w:rPr>
          <w:rFonts w:asciiTheme="majorBidi" w:hAnsiTheme="majorBidi" w:cstheme="majorBidi"/>
          <w:sz w:val="22"/>
          <w:szCs w:val="22"/>
        </w:rPr>
        <w:t xml:space="preserve">(0), 1–19. </w:t>
      </w:r>
      <w:hyperlink r:id="rId37" w:history="1">
        <w:r w:rsidR="004068FF" w:rsidRPr="007B28CA">
          <w:rPr>
            <w:rStyle w:val="Hyperlink"/>
            <w:rFonts w:asciiTheme="majorBidi" w:hAnsiTheme="majorBidi" w:cstheme="majorBidi"/>
            <w:sz w:val="22"/>
            <w:szCs w:val="22"/>
          </w:rPr>
          <w:t>http://doi.org/10.1080/02681102.2017.1328656</w:t>
        </w:r>
      </w:hyperlink>
    </w:p>
    <w:p w14:paraId="2E70217F" w14:textId="77777777" w:rsidR="00A57EAF" w:rsidRPr="007B28CA" w:rsidRDefault="00A57EA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0D2184ED" w14:textId="1EBA6FE0" w:rsidR="00A57EAF" w:rsidRPr="007B28CA" w:rsidRDefault="00A57EAF" w:rsidP="00A57EAF">
      <w:pPr>
        <w:widowControl w:val="0"/>
        <w:autoSpaceDE w:val="0"/>
        <w:autoSpaceDN w:val="0"/>
        <w:adjustRightInd w:val="0"/>
        <w:spacing w:line="240" w:lineRule="auto"/>
        <w:ind w:left="480" w:hanging="480"/>
        <w:rPr>
          <w:rFonts w:asciiTheme="majorBidi" w:hAnsiTheme="majorBidi" w:cstheme="majorBidi"/>
          <w:sz w:val="22"/>
          <w:szCs w:val="22"/>
        </w:rPr>
      </w:pPr>
      <w:proofErr w:type="spellStart"/>
      <w:r w:rsidRPr="007B28CA">
        <w:rPr>
          <w:rFonts w:asciiTheme="majorBidi" w:hAnsiTheme="majorBidi" w:cstheme="majorBidi"/>
          <w:sz w:val="22"/>
          <w:szCs w:val="22"/>
        </w:rPr>
        <w:t>Prahalad</w:t>
      </w:r>
      <w:proofErr w:type="spellEnd"/>
      <w:r w:rsidRPr="007B28CA">
        <w:rPr>
          <w:rFonts w:asciiTheme="majorBidi" w:hAnsiTheme="majorBidi" w:cstheme="majorBidi"/>
          <w:sz w:val="22"/>
          <w:szCs w:val="22"/>
        </w:rPr>
        <w:t xml:space="preserve">, C. K. (2005). </w:t>
      </w:r>
      <w:proofErr w:type="gramStart"/>
      <w:r w:rsidRPr="007B28CA">
        <w:rPr>
          <w:rFonts w:asciiTheme="majorBidi" w:hAnsiTheme="majorBidi" w:cstheme="majorBidi"/>
          <w:sz w:val="22"/>
          <w:szCs w:val="22"/>
        </w:rPr>
        <w:t>The Fortune at the Bottom of the Pyramid.</w:t>
      </w:r>
      <w:proofErr w:type="gramEnd"/>
      <w:r w:rsidRPr="007B28CA">
        <w:rPr>
          <w:rFonts w:asciiTheme="majorBidi" w:hAnsiTheme="majorBidi" w:cstheme="majorBidi"/>
          <w:sz w:val="22"/>
          <w:szCs w:val="22"/>
        </w:rPr>
        <w:t xml:space="preserve"> New Delhi: Pearson Education/Wharton School Publications.</w:t>
      </w:r>
    </w:p>
    <w:p w14:paraId="0F1FC757"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CBE9338" w14:textId="0D8AE062"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Ramani</w:t>
      </w:r>
      <w:proofErr w:type="spellEnd"/>
      <w:r w:rsidRPr="007B28CA">
        <w:rPr>
          <w:rFonts w:asciiTheme="majorBidi" w:hAnsiTheme="majorBidi" w:cstheme="majorBidi"/>
          <w:sz w:val="22"/>
          <w:szCs w:val="22"/>
        </w:rPr>
        <w:t xml:space="preserve">, S. V., </w:t>
      </w:r>
      <w:proofErr w:type="spellStart"/>
      <w:r w:rsidRPr="007B28CA">
        <w:rPr>
          <w:rFonts w:asciiTheme="majorBidi" w:hAnsiTheme="majorBidi" w:cstheme="majorBidi"/>
          <w:sz w:val="22"/>
          <w:szCs w:val="22"/>
        </w:rPr>
        <w:t>SadreGhazi</w:t>
      </w:r>
      <w:proofErr w:type="spellEnd"/>
      <w:r w:rsidRPr="007B28CA">
        <w:rPr>
          <w:rFonts w:asciiTheme="majorBidi" w:hAnsiTheme="majorBidi" w:cstheme="majorBidi"/>
          <w:sz w:val="22"/>
          <w:szCs w:val="22"/>
        </w:rPr>
        <w:t xml:space="preserve">, S., &amp; </w:t>
      </w:r>
      <w:proofErr w:type="spellStart"/>
      <w:r w:rsidRPr="007B28CA">
        <w:rPr>
          <w:rFonts w:asciiTheme="majorBidi" w:hAnsiTheme="majorBidi" w:cstheme="majorBidi"/>
          <w:sz w:val="22"/>
          <w:szCs w:val="22"/>
        </w:rPr>
        <w:t>Duysters</w:t>
      </w:r>
      <w:proofErr w:type="spellEnd"/>
      <w:r w:rsidRPr="007B28CA">
        <w:rPr>
          <w:rFonts w:asciiTheme="majorBidi" w:hAnsiTheme="majorBidi" w:cstheme="majorBidi"/>
          <w:sz w:val="22"/>
          <w:szCs w:val="22"/>
        </w:rPr>
        <w:t xml:space="preserve">, G. (2012). On the diffusion of toilets as bottom of the pyramid innovation: Lessons from sanitation entrepreneurs. </w:t>
      </w:r>
      <w:r w:rsidRPr="007B28CA">
        <w:rPr>
          <w:rFonts w:asciiTheme="majorBidi" w:hAnsiTheme="majorBidi" w:cstheme="majorBidi"/>
          <w:i/>
          <w:sz w:val="22"/>
          <w:szCs w:val="22"/>
        </w:rPr>
        <w:t>Technological Forecasting and Social Change</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79</w:t>
      </w:r>
      <w:r w:rsidRPr="007B28CA">
        <w:rPr>
          <w:rFonts w:asciiTheme="majorBidi" w:hAnsiTheme="majorBidi" w:cstheme="majorBidi"/>
          <w:sz w:val="22"/>
          <w:szCs w:val="22"/>
        </w:rPr>
        <w:t xml:space="preserve">(4), 676–687. </w:t>
      </w:r>
      <w:hyperlink r:id="rId38" w:history="1">
        <w:r w:rsidR="004068FF" w:rsidRPr="007B28CA">
          <w:rPr>
            <w:rStyle w:val="Hyperlink"/>
            <w:rFonts w:asciiTheme="majorBidi" w:hAnsiTheme="majorBidi" w:cstheme="majorBidi"/>
            <w:sz w:val="22"/>
            <w:szCs w:val="22"/>
          </w:rPr>
          <w:t>http://doi.org/10.1016/j.techfore.2011.06.007</w:t>
        </w:r>
      </w:hyperlink>
    </w:p>
    <w:p w14:paraId="2641742C"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3622C3FB" w14:textId="16EC87AD"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r w:rsidRPr="007B28CA">
        <w:rPr>
          <w:rFonts w:asciiTheme="majorBidi" w:hAnsiTheme="majorBidi" w:cstheme="majorBidi"/>
          <w:sz w:val="22"/>
          <w:szCs w:val="22"/>
          <w:lang w:val="sv-SE"/>
        </w:rPr>
        <w:t xml:space="preserve">Refsgaard, K., </w:t>
      </w:r>
      <w:proofErr w:type="spellStart"/>
      <w:r w:rsidRPr="007B28CA">
        <w:rPr>
          <w:rFonts w:asciiTheme="majorBidi" w:hAnsiTheme="majorBidi" w:cstheme="majorBidi"/>
          <w:sz w:val="22"/>
          <w:szCs w:val="22"/>
          <w:lang w:val="sv-SE"/>
        </w:rPr>
        <w:t>Bryden</w:t>
      </w:r>
      <w:proofErr w:type="spellEnd"/>
      <w:r w:rsidRPr="007B28CA">
        <w:rPr>
          <w:rFonts w:asciiTheme="majorBidi" w:hAnsiTheme="majorBidi" w:cstheme="majorBidi"/>
          <w:sz w:val="22"/>
          <w:szCs w:val="22"/>
          <w:lang w:val="sv-SE"/>
        </w:rPr>
        <w:t xml:space="preserve">, J., &amp; Kvakkestad, V. (2017). </w:t>
      </w:r>
      <w:proofErr w:type="gramStart"/>
      <w:r w:rsidRPr="007B28CA">
        <w:rPr>
          <w:rFonts w:asciiTheme="majorBidi" w:hAnsiTheme="majorBidi" w:cstheme="majorBidi"/>
          <w:sz w:val="22"/>
          <w:szCs w:val="22"/>
        </w:rPr>
        <w:t>Towards inclusive innovation praxis in forest-based bioenergy.</w:t>
      </w:r>
      <w:proofErr w:type="gramEnd"/>
      <w:r w:rsidRPr="007B28CA">
        <w:rPr>
          <w:rFonts w:asciiTheme="majorBidi" w:hAnsiTheme="majorBidi" w:cstheme="majorBidi"/>
          <w:sz w:val="22"/>
          <w:szCs w:val="22"/>
        </w:rPr>
        <w:t xml:space="preserve">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7</w:t>
      </w:r>
      <w:r w:rsidRPr="007B28CA">
        <w:rPr>
          <w:rFonts w:asciiTheme="majorBidi" w:hAnsiTheme="majorBidi" w:cstheme="majorBidi"/>
          <w:sz w:val="22"/>
          <w:szCs w:val="22"/>
        </w:rPr>
        <w:t xml:space="preserve">(1), 153–173. </w:t>
      </w:r>
      <w:hyperlink r:id="rId39" w:history="1">
        <w:r w:rsidR="004068FF" w:rsidRPr="007B28CA">
          <w:rPr>
            <w:rStyle w:val="Hyperlink"/>
            <w:rFonts w:asciiTheme="majorBidi" w:hAnsiTheme="majorBidi" w:cstheme="majorBidi"/>
            <w:sz w:val="22"/>
            <w:szCs w:val="22"/>
          </w:rPr>
          <w:t>http://doi.org/10.1080/2157930X.2017.1281343</w:t>
        </w:r>
      </w:hyperlink>
    </w:p>
    <w:p w14:paraId="3B57603E" w14:textId="77777777" w:rsidR="00D52184" w:rsidRPr="007B28CA" w:rsidRDefault="00D5218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ACCB4C4" w14:textId="77777777" w:rsidR="00D52184" w:rsidRPr="007B28CA" w:rsidRDefault="00D52184" w:rsidP="00D52184">
      <w:pPr>
        <w:widowControl w:val="0"/>
        <w:autoSpaceDE w:val="0"/>
        <w:autoSpaceDN w:val="0"/>
        <w:adjustRightInd w:val="0"/>
        <w:spacing w:line="240" w:lineRule="auto"/>
        <w:ind w:left="480" w:hanging="480"/>
        <w:jc w:val="both"/>
        <w:rPr>
          <w:rFonts w:asciiTheme="majorBidi" w:hAnsiTheme="majorBidi" w:cstheme="majorBidi"/>
          <w:bCs/>
          <w:sz w:val="22"/>
          <w:szCs w:val="22"/>
          <w:lang w:val="en-US"/>
        </w:rPr>
      </w:pPr>
      <w:r w:rsidRPr="007B28CA">
        <w:rPr>
          <w:rFonts w:asciiTheme="majorBidi" w:hAnsiTheme="majorBidi" w:cstheme="majorBidi"/>
          <w:bCs/>
          <w:sz w:val="22"/>
          <w:szCs w:val="22"/>
          <w:lang w:val="en-US"/>
        </w:rPr>
        <w:t xml:space="preserve">Ritchie, J. &amp; Lewis, J., 2003. </w:t>
      </w:r>
      <w:r w:rsidRPr="007B28CA">
        <w:rPr>
          <w:rFonts w:asciiTheme="majorBidi" w:hAnsiTheme="majorBidi" w:cstheme="majorBidi"/>
          <w:bCs/>
          <w:i/>
          <w:iCs/>
          <w:sz w:val="22"/>
          <w:szCs w:val="22"/>
          <w:lang w:val="en-US"/>
        </w:rPr>
        <w:t>Qualitative Research Practice: A Guide for Social Science Students and Researchers</w:t>
      </w:r>
      <w:r w:rsidRPr="007B28CA">
        <w:rPr>
          <w:rFonts w:asciiTheme="majorBidi" w:hAnsiTheme="majorBidi" w:cstheme="majorBidi"/>
          <w:bCs/>
          <w:sz w:val="22"/>
          <w:szCs w:val="22"/>
          <w:lang w:val="en-US"/>
        </w:rPr>
        <w:t xml:space="preserve">, London: Sage Publications Ltd. </w:t>
      </w:r>
    </w:p>
    <w:p w14:paraId="23CEC9D3"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6EC538BE" w14:textId="683148C8"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r w:rsidRPr="007B28CA">
        <w:rPr>
          <w:rFonts w:asciiTheme="majorBidi" w:hAnsiTheme="majorBidi" w:cstheme="majorBidi"/>
          <w:sz w:val="22"/>
          <w:szCs w:val="22"/>
        </w:rPr>
        <w:t xml:space="preserve">Roberts, T. (2016). </w:t>
      </w:r>
      <w:proofErr w:type="gramStart"/>
      <w:r w:rsidRPr="007B28CA">
        <w:rPr>
          <w:rFonts w:asciiTheme="majorBidi" w:hAnsiTheme="majorBidi" w:cstheme="majorBidi"/>
          <w:sz w:val="22"/>
          <w:szCs w:val="22"/>
        </w:rPr>
        <w:t>Women ’ s Use of Participatory Video Technology to Tackle Gender Inequality in Zambia ’ s ICT Sector.</w:t>
      </w:r>
      <w:proofErr w:type="gramEnd"/>
      <w:r w:rsidRPr="007B28CA">
        <w:rPr>
          <w:rFonts w:asciiTheme="majorBidi" w:hAnsiTheme="majorBidi" w:cstheme="majorBidi"/>
          <w:sz w:val="22"/>
          <w:szCs w:val="22"/>
        </w:rPr>
        <w:t xml:space="preserve"> </w:t>
      </w:r>
      <w:proofErr w:type="gramStart"/>
      <w:r w:rsidRPr="007B28CA">
        <w:rPr>
          <w:rFonts w:asciiTheme="majorBidi" w:hAnsiTheme="majorBidi" w:cstheme="majorBidi"/>
          <w:sz w:val="22"/>
          <w:szCs w:val="22"/>
        </w:rPr>
        <w:t xml:space="preserve">In </w:t>
      </w:r>
      <w:r w:rsidRPr="007B28CA">
        <w:rPr>
          <w:rFonts w:asciiTheme="majorBidi" w:hAnsiTheme="majorBidi" w:cstheme="majorBidi"/>
          <w:i/>
          <w:sz w:val="22"/>
          <w:szCs w:val="22"/>
        </w:rPr>
        <w:t>ICTD 2016 Proceedings of the Eighth International Conference on Information and Communication Technologies and Development</w:t>
      </w:r>
      <w:r w:rsidRPr="007B28CA">
        <w:rPr>
          <w:rFonts w:asciiTheme="majorBidi" w:hAnsiTheme="majorBidi" w:cstheme="majorBidi"/>
          <w:sz w:val="22"/>
          <w:szCs w:val="22"/>
        </w:rPr>
        <w:t>.</w:t>
      </w:r>
      <w:proofErr w:type="gramEnd"/>
      <w:r w:rsidRPr="007B28CA">
        <w:rPr>
          <w:rFonts w:asciiTheme="majorBidi" w:hAnsiTheme="majorBidi" w:cstheme="majorBidi"/>
          <w:sz w:val="22"/>
          <w:szCs w:val="22"/>
        </w:rPr>
        <w:t xml:space="preserve"> Ann </w:t>
      </w:r>
      <w:proofErr w:type="spellStart"/>
      <w:r w:rsidRPr="007B28CA">
        <w:rPr>
          <w:rFonts w:asciiTheme="majorBidi" w:hAnsiTheme="majorBidi" w:cstheme="majorBidi"/>
          <w:sz w:val="22"/>
          <w:szCs w:val="22"/>
        </w:rPr>
        <w:t>Arbor</w:t>
      </w:r>
      <w:proofErr w:type="spellEnd"/>
      <w:r w:rsidRPr="007B28CA">
        <w:rPr>
          <w:rFonts w:asciiTheme="majorBidi" w:hAnsiTheme="majorBidi" w:cstheme="majorBidi"/>
          <w:sz w:val="22"/>
          <w:szCs w:val="22"/>
        </w:rPr>
        <w:t xml:space="preserve">: ACM 978-1-4503-4306-0/16/06. </w:t>
      </w:r>
      <w:hyperlink r:id="rId40" w:history="1">
        <w:r w:rsidR="004068FF" w:rsidRPr="007B28CA">
          <w:rPr>
            <w:rStyle w:val="Hyperlink"/>
            <w:rFonts w:asciiTheme="majorBidi" w:hAnsiTheme="majorBidi" w:cstheme="majorBidi"/>
            <w:sz w:val="22"/>
            <w:szCs w:val="22"/>
          </w:rPr>
          <w:t>http://doi.org/http://dx.doi.org/10.1145/2909609.2909673</w:t>
        </w:r>
      </w:hyperlink>
    </w:p>
    <w:p w14:paraId="345B30F3" w14:textId="77777777" w:rsidR="00387FB4" w:rsidRPr="007B28CA" w:rsidRDefault="00387FB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29719FBD" w14:textId="2CFDF0BC" w:rsidR="00387FB4" w:rsidRPr="007B28CA" w:rsidRDefault="00387FB4" w:rsidP="00387FB4">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roofErr w:type="gramStart"/>
      <w:r w:rsidRPr="007B28CA">
        <w:rPr>
          <w:rFonts w:asciiTheme="majorBidi" w:hAnsiTheme="majorBidi" w:cstheme="majorBidi"/>
          <w:sz w:val="22"/>
          <w:szCs w:val="22"/>
          <w:lang w:val="en-US"/>
        </w:rPr>
        <w:t xml:space="preserve">Santiago, F. (2014) Innovation for inclusive development, </w:t>
      </w:r>
      <w:r w:rsidRPr="007B28CA">
        <w:rPr>
          <w:rFonts w:asciiTheme="majorBidi" w:hAnsiTheme="majorBidi" w:cstheme="majorBidi"/>
          <w:i/>
          <w:sz w:val="22"/>
          <w:szCs w:val="22"/>
          <w:lang w:val="en-US"/>
        </w:rPr>
        <w:t>Innovation and Development</w:t>
      </w:r>
      <w:r w:rsidRPr="007B28CA">
        <w:rPr>
          <w:rFonts w:asciiTheme="majorBidi" w:hAnsiTheme="majorBidi" w:cstheme="majorBidi"/>
          <w:sz w:val="22"/>
          <w:szCs w:val="22"/>
          <w:lang w:val="en-US"/>
        </w:rPr>
        <w:t>, 4(1), 1-4.</w:t>
      </w:r>
      <w:proofErr w:type="gramEnd"/>
      <w:r w:rsidRPr="007B28CA">
        <w:rPr>
          <w:rFonts w:asciiTheme="majorBidi" w:hAnsiTheme="majorBidi" w:cstheme="majorBidi"/>
          <w:sz w:val="22"/>
          <w:szCs w:val="22"/>
          <w:lang w:val="en-US"/>
        </w:rPr>
        <w:t xml:space="preserve"> </w:t>
      </w:r>
      <w:proofErr w:type="gramStart"/>
      <w:r w:rsidRPr="007B28CA">
        <w:rPr>
          <w:rFonts w:asciiTheme="majorBidi" w:hAnsiTheme="majorBidi" w:cstheme="majorBidi"/>
          <w:sz w:val="22"/>
          <w:szCs w:val="22"/>
          <w:lang w:val="en-US"/>
        </w:rPr>
        <w:t>doi10.1080</w:t>
      </w:r>
      <w:proofErr w:type="gramEnd"/>
      <w:r w:rsidRPr="007B28CA">
        <w:rPr>
          <w:rFonts w:asciiTheme="majorBidi" w:hAnsiTheme="majorBidi" w:cstheme="majorBidi"/>
          <w:sz w:val="22"/>
          <w:szCs w:val="22"/>
          <w:lang w:val="en-US"/>
        </w:rPr>
        <w:t>/2157930X.2014.890353</w:t>
      </w:r>
    </w:p>
    <w:p w14:paraId="0B1DAF60" w14:textId="1FA69C2C" w:rsidR="004068FF" w:rsidRPr="007B28CA" w:rsidRDefault="00387FB4"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r w:rsidRPr="007B28CA">
        <w:rPr>
          <w:rFonts w:asciiTheme="majorBidi" w:hAnsiTheme="majorBidi" w:cstheme="majorBidi"/>
          <w:sz w:val="22"/>
          <w:szCs w:val="22"/>
          <w:lang w:val="en-US"/>
        </w:rPr>
        <w:t xml:space="preserve"> </w:t>
      </w:r>
    </w:p>
    <w:p w14:paraId="0B339F57" w14:textId="77777777" w:rsidR="00387FB4" w:rsidRPr="007B28CA" w:rsidRDefault="00387FB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C51C3D0" w14:textId="3D4C779E"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Sambuli</w:t>
      </w:r>
      <w:proofErr w:type="spellEnd"/>
      <w:r w:rsidRPr="007B28CA">
        <w:rPr>
          <w:rFonts w:asciiTheme="majorBidi" w:hAnsiTheme="majorBidi" w:cstheme="majorBidi"/>
          <w:sz w:val="22"/>
          <w:szCs w:val="22"/>
        </w:rPr>
        <w:t>, N. and Whitt, J.P. (2017) Technology innovation hubs and policy engagement, Making All Voices Count Research Report, Brighton: IDS</w:t>
      </w:r>
    </w:p>
    <w:p w14:paraId="3995B0A1"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1F1EB295" w14:textId="6885AD76"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proofErr w:type="spellStart"/>
      <w:r w:rsidRPr="007B28CA">
        <w:rPr>
          <w:rFonts w:asciiTheme="majorBidi" w:hAnsiTheme="majorBidi" w:cstheme="majorBidi"/>
          <w:sz w:val="22"/>
          <w:szCs w:val="22"/>
        </w:rPr>
        <w:t>Scarritt</w:t>
      </w:r>
      <w:proofErr w:type="spellEnd"/>
      <w:r w:rsidRPr="007B28CA">
        <w:rPr>
          <w:rFonts w:asciiTheme="majorBidi" w:hAnsiTheme="majorBidi" w:cstheme="majorBidi"/>
          <w:sz w:val="22"/>
          <w:szCs w:val="22"/>
        </w:rPr>
        <w:t>, J. R. (1983</w:t>
      </w:r>
      <w:r w:rsidR="00D52184" w:rsidRPr="007B28CA">
        <w:rPr>
          <w:rFonts w:asciiTheme="majorBidi" w:hAnsiTheme="majorBidi" w:cstheme="majorBidi"/>
          <w:sz w:val="22"/>
          <w:szCs w:val="22"/>
        </w:rPr>
        <w:t>). The Analysis of Social Class</w:t>
      </w:r>
      <w:r w:rsidRPr="007B28CA">
        <w:rPr>
          <w:rFonts w:asciiTheme="majorBidi" w:hAnsiTheme="majorBidi" w:cstheme="majorBidi"/>
          <w:sz w:val="22"/>
          <w:szCs w:val="22"/>
        </w:rPr>
        <w:t xml:space="preserve">, Political </w:t>
      </w:r>
      <w:proofErr w:type="gramStart"/>
      <w:r w:rsidRPr="007B28CA">
        <w:rPr>
          <w:rFonts w:asciiTheme="majorBidi" w:hAnsiTheme="majorBidi" w:cstheme="majorBidi"/>
          <w:sz w:val="22"/>
          <w:szCs w:val="22"/>
        </w:rPr>
        <w:t>Participation ,</w:t>
      </w:r>
      <w:proofErr w:type="gramEnd"/>
      <w:r w:rsidRPr="007B28CA">
        <w:rPr>
          <w:rFonts w:asciiTheme="majorBidi" w:hAnsiTheme="majorBidi" w:cstheme="majorBidi"/>
          <w:sz w:val="22"/>
          <w:szCs w:val="22"/>
        </w:rPr>
        <w:t xml:space="preserve"> and Public Policy in Zambia. </w:t>
      </w:r>
      <w:r w:rsidRPr="007B28CA">
        <w:rPr>
          <w:rFonts w:asciiTheme="majorBidi" w:hAnsiTheme="majorBidi" w:cstheme="majorBidi"/>
          <w:i/>
          <w:sz w:val="22"/>
          <w:szCs w:val="22"/>
        </w:rPr>
        <w:t>Africa Today</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30</w:t>
      </w:r>
      <w:r w:rsidRPr="007B28CA">
        <w:rPr>
          <w:rFonts w:asciiTheme="majorBidi" w:hAnsiTheme="majorBidi" w:cstheme="majorBidi"/>
          <w:sz w:val="22"/>
          <w:szCs w:val="22"/>
        </w:rPr>
        <w:t xml:space="preserve">(3), 5–22. Retrieved from </w:t>
      </w:r>
      <w:hyperlink r:id="rId41" w:history="1">
        <w:r w:rsidR="00272806" w:rsidRPr="007B28CA">
          <w:rPr>
            <w:rStyle w:val="Hyperlink"/>
            <w:rFonts w:asciiTheme="majorBidi" w:hAnsiTheme="majorBidi" w:cstheme="majorBidi"/>
            <w:sz w:val="22"/>
            <w:szCs w:val="22"/>
          </w:rPr>
          <w:t>http://www.jstor.org/stable/4186170</w:t>
        </w:r>
      </w:hyperlink>
    </w:p>
    <w:p w14:paraId="0F3916A9" w14:textId="77777777" w:rsidR="00E77DA9" w:rsidRPr="007B28CA" w:rsidRDefault="00E77DA9"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p>
    <w:p w14:paraId="405262B2" w14:textId="57388200" w:rsidR="00E77DA9" w:rsidRPr="007B28CA" w:rsidRDefault="00E77DA9" w:rsidP="00E77DA9">
      <w:pPr>
        <w:widowControl w:val="0"/>
        <w:autoSpaceDE w:val="0"/>
        <w:autoSpaceDN w:val="0"/>
        <w:adjustRightInd w:val="0"/>
        <w:spacing w:line="240" w:lineRule="auto"/>
        <w:ind w:left="480" w:hanging="480"/>
        <w:jc w:val="both"/>
        <w:rPr>
          <w:rStyle w:val="Hyperlink"/>
          <w:rFonts w:asciiTheme="majorBidi" w:hAnsiTheme="majorBidi" w:cstheme="majorBidi"/>
          <w:color w:val="auto"/>
          <w:sz w:val="22"/>
          <w:szCs w:val="22"/>
          <w:u w:val="none"/>
        </w:rPr>
      </w:pPr>
      <w:proofErr w:type="spellStart"/>
      <w:r w:rsidRPr="007B28CA">
        <w:rPr>
          <w:rStyle w:val="Hyperlink"/>
          <w:rFonts w:asciiTheme="majorBidi" w:hAnsiTheme="majorBidi" w:cstheme="majorBidi"/>
          <w:color w:val="auto"/>
          <w:sz w:val="22"/>
          <w:szCs w:val="22"/>
          <w:u w:val="none"/>
        </w:rPr>
        <w:t>Seyfang</w:t>
      </w:r>
      <w:proofErr w:type="spellEnd"/>
      <w:r w:rsidRPr="007B28CA">
        <w:rPr>
          <w:rStyle w:val="Hyperlink"/>
          <w:rFonts w:asciiTheme="majorBidi" w:hAnsiTheme="majorBidi" w:cstheme="majorBidi"/>
          <w:color w:val="auto"/>
          <w:sz w:val="22"/>
          <w:szCs w:val="22"/>
          <w:u w:val="none"/>
        </w:rPr>
        <w:t xml:space="preserve">, G.  &amp; Smith, A. (2007) Grassroots innovations for sustainable development: Towards a new research and policy agenda. </w:t>
      </w:r>
      <w:r w:rsidRPr="007B28CA">
        <w:rPr>
          <w:rStyle w:val="Hyperlink"/>
          <w:rFonts w:asciiTheme="majorBidi" w:hAnsiTheme="majorBidi" w:cstheme="majorBidi"/>
          <w:i/>
          <w:color w:val="auto"/>
          <w:sz w:val="22"/>
          <w:szCs w:val="22"/>
          <w:u w:val="none"/>
        </w:rPr>
        <w:t xml:space="preserve">Environmental Politics. </w:t>
      </w:r>
      <w:r w:rsidRPr="007B28CA">
        <w:rPr>
          <w:rStyle w:val="Hyperlink"/>
          <w:rFonts w:asciiTheme="majorBidi" w:hAnsiTheme="majorBidi" w:cstheme="majorBidi"/>
          <w:color w:val="auto"/>
          <w:sz w:val="22"/>
          <w:szCs w:val="22"/>
          <w:u w:val="none"/>
        </w:rPr>
        <w:t>584-603</w:t>
      </w:r>
    </w:p>
    <w:p w14:paraId="3990C439" w14:textId="0D33B84D" w:rsidR="00E77DA9" w:rsidRPr="007B28CA" w:rsidRDefault="00185313" w:rsidP="00E77DA9">
      <w:pPr>
        <w:widowControl w:val="0"/>
        <w:autoSpaceDE w:val="0"/>
        <w:autoSpaceDN w:val="0"/>
        <w:adjustRightInd w:val="0"/>
        <w:spacing w:line="240" w:lineRule="auto"/>
        <w:ind w:left="960" w:hanging="480"/>
        <w:jc w:val="both"/>
        <w:rPr>
          <w:rStyle w:val="Hyperlink"/>
          <w:rFonts w:asciiTheme="majorBidi" w:hAnsiTheme="majorBidi" w:cstheme="majorBidi"/>
          <w:color w:val="auto"/>
          <w:sz w:val="22"/>
          <w:szCs w:val="22"/>
          <w:u w:val="none"/>
        </w:rPr>
      </w:pPr>
      <w:hyperlink r:id="rId42" w:history="1">
        <w:r w:rsidR="00E77DA9" w:rsidRPr="007B28CA">
          <w:rPr>
            <w:rStyle w:val="Hyperlink"/>
            <w:rFonts w:asciiTheme="majorBidi" w:hAnsiTheme="majorBidi" w:cstheme="majorBidi"/>
            <w:sz w:val="22"/>
            <w:szCs w:val="22"/>
          </w:rPr>
          <w:t>https://doi.org/10.1080/09644010701419121</w:t>
        </w:r>
      </w:hyperlink>
    </w:p>
    <w:p w14:paraId="2E9CA33D" w14:textId="77777777" w:rsidR="00E77DA9" w:rsidRPr="007B28CA" w:rsidRDefault="00E77DA9" w:rsidP="00E77DA9">
      <w:pPr>
        <w:widowControl w:val="0"/>
        <w:autoSpaceDE w:val="0"/>
        <w:autoSpaceDN w:val="0"/>
        <w:adjustRightInd w:val="0"/>
        <w:spacing w:line="240" w:lineRule="auto"/>
        <w:ind w:left="960" w:hanging="480"/>
        <w:jc w:val="both"/>
        <w:rPr>
          <w:rStyle w:val="Hyperlink"/>
          <w:rFonts w:asciiTheme="majorBidi" w:hAnsiTheme="majorBidi" w:cstheme="majorBidi"/>
          <w:color w:val="auto"/>
          <w:sz w:val="22"/>
          <w:szCs w:val="22"/>
          <w:u w:val="none"/>
        </w:rPr>
      </w:pPr>
    </w:p>
    <w:p w14:paraId="50CDC776" w14:textId="1734801C" w:rsidR="00E77DA9" w:rsidRPr="007B28CA" w:rsidRDefault="00E77DA9" w:rsidP="00E77DA9">
      <w:pPr>
        <w:widowControl w:val="0"/>
        <w:autoSpaceDE w:val="0"/>
        <w:autoSpaceDN w:val="0"/>
        <w:adjustRightInd w:val="0"/>
        <w:spacing w:line="240" w:lineRule="auto"/>
        <w:ind w:left="480" w:hanging="480"/>
        <w:jc w:val="both"/>
        <w:rPr>
          <w:rStyle w:val="Hyperlink"/>
          <w:rFonts w:asciiTheme="majorBidi" w:hAnsiTheme="majorBidi" w:cstheme="majorBidi"/>
          <w:color w:val="auto"/>
          <w:sz w:val="22"/>
          <w:szCs w:val="22"/>
          <w:u w:val="none"/>
        </w:rPr>
      </w:pPr>
      <w:proofErr w:type="spellStart"/>
      <w:r w:rsidRPr="007B28CA">
        <w:rPr>
          <w:rStyle w:val="Hyperlink"/>
          <w:rFonts w:asciiTheme="majorBidi" w:hAnsiTheme="majorBidi" w:cstheme="majorBidi"/>
          <w:color w:val="auto"/>
          <w:sz w:val="22"/>
          <w:szCs w:val="22"/>
          <w:u w:val="none"/>
        </w:rPr>
        <w:t>Seyfang</w:t>
      </w:r>
      <w:proofErr w:type="spellEnd"/>
      <w:r w:rsidRPr="007B28CA">
        <w:rPr>
          <w:rStyle w:val="Hyperlink"/>
          <w:rFonts w:asciiTheme="majorBidi" w:hAnsiTheme="majorBidi" w:cstheme="majorBidi"/>
          <w:color w:val="auto"/>
          <w:sz w:val="22"/>
          <w:szCs w:val="22"/>
          <w:u w:val="none"/>
        </w:rPr>
        <w:t xml:space="preserve">, G. </w:t>
      </w:r>
      <w:proofErr w:type="spellStart"/>
      <w:r w:rsidRPr="007B28CA">
        <w:rPr>
          <w:rStyle w:val="Hyperlink"/>
          <w:rFonts w:asciiTheme="majorBidi" w:hAnsiTheme="majorBidi" w:cstheme="majorBidi"/>
          <w:color w:val="auto"/>
          <w:sz w:val="22"/>
          <w:szCs w:val="22"/>
          <w:u w:val="none"/>
        </w:rPr>
        <w:t>Haxeltine</w:t>
      </w:r>
      <w:proofErr w:type="spellEnd"/>
      <w:r w:rsidRPr="007B28CA">
        <w:rPr>
          <w:rStyle w:val="Hyperlink"/>
          <w:rFonts w:asciiTheme="majorBidi" w:hAnsiTheme="majorBidi" w:cstheme="majorBidi"/>
          <w:color w:val="auto"/>
          <w:sz w:val="22"/>
          <w:szCs w:val="22"/>
          <w:u w:val="none"/>
        </w:rPr>
        <w:t xml:space="preserve">, A. (2012). Growing grassroots innovations: exploring the role of community-based initiatives in governing sustainable energy transitions. </w:t>
      </w:r>
      <w:r w:rsidRPr="007B28CA">
        <w:rPr>
          <w:rStyle w:val="Hyperlink"/>
          <w:rFonts w:asciiTheme="majorBidi" w:hAnsiTheme="majorBidi" w:cstheme="majorBidi"/>
          <w:i/>
          <w:color w:val="auto"/>
          <w:sz w:val="22"/>
          <w:szCs w:val="22"/>
          <w:u w:val="none"/>
        </w:rPr>
        <w:t>Environmental Planning</w:t>
      </w:r>
      <w:r w:rsidRPr="007B28CA">
        <w:rPr>
          <w:rStyle w:val="Hyperlink"/>
          <w:rFonts w:asciiTheme="majorBidi" w:hAnsiTheme="majorBidi" w:cstheme="majorBidi"/>
          <w:color w:val="auto"/>
          <w:sz w:val="22"/>
          <w:szCs w:val="22"/>
          <w:u w:val="none"/>
        </w:rPr>
        <w:t>. 30 (3) (2012), pp. 381-400</w:t>
      </w:r>
    </w:p>
    <w:p w14:paraId="47EF8093" w14:textId="77777777" w:rsidR="00A57EAF" w:rsidRPr="007B28CA" w:rsidRDefault="00A57EA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45C21F5C"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
    <w:p w14:paraId="134B37E0" w14:textId="50DD4631" w:rsidR="00D87F04" w:rsidRPr="007B28CA" w:rsidRDefault="00EA21B9"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rPr>
        <w:t xml:space="preserve"> </w:t>
      </w:r>
      <w:proofErr w:type="spellStart"/>
      <w:proofErr w:type="gramStart"/>
      <w:r w:rsidR="00D87F04" w:rsidRPr="007B28CA">
        <w:rPr>
          <w:rFonts w:asciiTheme="majorBidi" w:hAnsiTheme="majorBidi" w:cstheme="majorBidi"/>
          <w:sz w:val="22"/>
          <w:szCs w:val="22"/>
        </w:rPr>
        <w:t>Swaans</w:t>
      </w:r>
      <w:proofErr w:type="spellEnd"/>
      <w:r w:rsidR="00D87F04" w:rsidRPr="007B28CA">
        <w:rPr>
          <w:rFonts w:asciiTheme="majorBidi" w:hAnsiTheme="majorBidi" w:cstheme="majorBidi"/>
          <w:sz w:val="22"/>
          <w:szCs w:val="22"/>
        </w:rPr>
        <w:t xml:space="preserve">, K., </w:t>
      </w:r>
      <w:proofErr w:type="spellStart"/>
      <w:r w:rsidR="00D87F04" w:rsidRPr="007B28CA">
        <w:rPr>
          <w:rFonts w:asciiTheme="majorBidi" w:hAnsiTheme="majorBidi" w:cstheme="majorBidi"/>
          <w:sz w:val="22"/>
          <w:szCs w:val="22"/>
        </w:rPr>
        <w:t>Boogaard</w:t>
      </w:r>
      <w:proofErr w:type="spellEnd"/>
      <w:r w:rsidR="00D87F04" w:rsidRPr="007B28CA">
        <w:rPr>
          <w:rFonts w:asciiTheme="majorBidi" w:hAnsiTheme="majorBidi" w:cstheme="majorBidi"/>
          <w:sz w:val="22"/>
          <w:szCs w:val="22"/>
        </w:rPr>
        <w:t xml:space="preserve">, B., </w:t>
      </w:r>
      <w:proofErr w:type="spellStart"/>
      <w:r w:rsidR="00D87F04" w:rsidRPr="007B28CA">
        <w:rPr>
          <w:rFonts w:asciiTheme="majorBidi" w:hAnsiTheme="majorBidi" w:cstheme="majorBidi"/>
          <w:sz w:val="22"/>
          <w:szCs w:val="22"/>
        </w:rPr>
        <w:t>Bendapudi</w:t>
      </w:r>
      <w:proofErr w:type="spellEnd"/>
      <w:r w:rsidR="00D87F04" w:rsidRPr="007B28CA">
        <w:rPr>
          <w:rFonts w:asciiTheme="majorBidi" w:hAnsiTheme="majorBidi" w:cstheme="majorBidi"/>
          <w:sz w:val="22"/>
          <w:szCs w:val="22"/>
        </w:rPr>
        <w:t xml:space="preserve">, R., </w:t>
      </w:r>
      <w:proofErr w:type="spellStart"/>
      <w:r w:rsidR="00D87F04" w:rsidRPr="007B28CA">
        <w:rPr>
          <w:rFonts w:asciiTheme="majorBidi" w:hAnsiTheme="majorBidi" w:cstheme="majorBidi"/>
          <w:sz w:val="22"/>
          <w:szCs w:val="22"/>
        </w:rPr>
        <w:t>Taye</w:t>
      </w:r>
      <w:proofErr w:type="spellEnd"/>
      <w:r w:rsidR="00D87F04" w:rsidRPr="007B28CA">
        <w:rPr>
          <w:rFonts w:asciiTheme="majorBidi" w:hAnsiTheme="majorBidi" w:cstheme="majorBidi"/>
          <w:sz w:val="22"/>
          <w:szCs w:val="22"/>
        </w:rPr>
        <w:t xml:space="preserve">, H., </w:t>
      </w:r>
      <w:proofErr w:type="spellStart"/>
      <w:r w:rsidR="00D87F04" w:rsidRPr="007B28CA">
        <w:rPr>
          <w:rFonts w:asciiTheme="majorBidi" w:hAnsiTheme="majorBidi" w:cstheme="majorBidi"/>
          <w:sz w:val="22"/>
          <w:szCs w:val="22"/>
        </w:rPr>
        <w:t>Hendrickx</w:t>
      </w:r>
      <w:proofErr w:type="spellEnd"/>
      <w:r w:rsidR="00D87F04" w:rsidRPr="007B28CA">
        <w:rPr>
          <w:rFonts w:asciiTheme="majorBidi" w:hAnsiTheme="majorBidi" w:cstheme="majorBidi"/>
          <w:sz w:val="22"/>
          <w:szCs w:val="22"/>
        </w:rPr>
        <w:t xml:space="preserve">, S., &amp; </w:t>
      </w:r>
      <w:proofErr w:type="spellStart"/>
      <w:r w:rsidR="00D87F04" w:rsidRPr="007B28CA">
        <w:rPr>
          <w:rFonts w:asciiTheme="majorBidi" w:hAnsiTheme="majorBidi" w:cstheme="majorBidi"/>
          <w:sz w:val="22"/>
          <w:szCs w:val="22"/>
        </w:rPr>
        <w:t>Klerkx</w:t>
      </w:r>
      <w:proofErr w:type="spellEnd"/>
      <w:r w:rsidR="00D87F04" w:rsidRPr="007B28CA">
        <w:rPr>
          <w:rFonts w:asciiTheme="majorBidi" w:hAnsiTheme="majorBidi" w:cstheme="majorBidi"/>
          <w:sz w:val="22"/>
          <w:szCs w:val="22"/>
        </w:rPr>
        <w:t>, L. (2014).</w:t>
      </w:r>
      <w:proofErr w:type="gramEnd"/>
      <w:r w:rsidR="00D87F04" w:rsidRPr="007B28CA">
        <w:rPr>
          <w:rFonts w:asciiTheme="majorBidi" w:hAnsiTheme="majorBidi" w:cstheme="majorBidi"/>
          <w:sz w:val="22"/>
          <w:szCs w:val="22"/>
        </w:rPr>
        <w:t xml:space="preserve"> Operationalizing inclusive innovation: lessons from innovation platforms in livestock value chains in India and Mozambique. </w:t>
      </w:r>
      <w:r w:rsidR="00D87F04" w:rsidRPr="007B28CA">
        <w:rPr>
          <w:rFonts w:asciiTheme="majorBidi" w:hAnsiTheme="majorBidi" w:cstheme="majorBidi"/>
          <w:i/>
          <w:sz w:val="22"/>
          <w:szCs w:val="22"/>
        </w:rPr>
        <w:t>Innovation and Development</w:t>
      </w:r>
      <w:r w:rsidR="00D87F04" w:rsidRPr="007B28CA">
        <w:rPr>
          <w:rFonts w:asciiTheme="majorBidi" w:hAnsiTheme="majorBidi" w:cstheme="majorBidi"/>
          <w:sz w:val="22"/>
          <w:szCs w:val="22"/>
        </w:rPr>
        <w:t xml:space="preserve">, </w:t>
      </w:r>
      <w:r w:rsidR="00D87F04" w:rsidRPr="007B28CA">
        <w:rPr>
          <w:rFonts w:asciiTheme="majorBidi" w:hAnsiTheme="majorBidi" w:cstheme="majorBidi"/>
          <w:i/>
          <w:sz w:val="22"/>
          <w:szCs w:val="22"/>
        </w:rPr>
        <w:t>4</w:t>
      </w:r>
      <w:r w:rsidR="00D87F04" w:rsidRPr="007B28CA">
        <w:rPr>
          <w:rFonts w:asciiTheme="majorBidi" w:hAnsiTheme="majorBidi" w:cstheme="majorBidi"/>
          <w:sz w:val="22"/>
          <w:szCs w:val="22"/>
        </w:rPr>
        <w:t xml:space="preserve">(2), 239–257. </w:t>
      </w:r>
      <w:hyperlink r:id="rId43" w:history="1">
        <w:r w:rsidR="004068FF" w:rsidRPr="007B28CA">
          <w:rPr>
            <w:rStyle w:val="Hyperlink"/>
            <w:rFonts w:asciiTheme="majorBidi" w:hAnsiTheme="majorBidi" w:cstheme="majorBidi"/>
            <w:sz w:val="22"/>
            <w:szCs w:val="22"/>
          </w:rPr>
          <w:t>http://doi.org/10.1080/2157930X.2014.925246</w:t>
        </w:r>
      </w:hyperlink>
    </w:p>
    <w:p w14:paraId="4339EC2E"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47AB52BC" w14:textId="30E80012"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proofErr w:type="spellStart"/>
      <w:proofErr w:type="gramStart"/>
      <w:r w:rsidRPr="007B28CA">
        <w:rPr>
          <w:rFonts w:asciiTheme="majorBidi" w:hAnsiTheme="majorBidi" w:cstheme="majorBidi"/>
          <w:sz w:val="22"/>
          <w:szCs w:val="22"/>
        </w:rPr>
        <w:t>Thébaud</w:t>
      </w:r>
      <w:proofErr w:type="spellEnd"/>
      <w:r w:rsidRPr="007B28CA">
        <w:rPr>
          <w:rFonts w:asciiTheme="majorBidi" w:hAnsiTheme="majorBidi" w:cstheme="majorBidi"/>
          <w:sz w:val="22"/>
          <w:szCs w:val="22"/>
        </w:rPr>
        <w:t>, S. (2015).</w:t>
      </w:r>
      <w:proofErr w:type="gramEnd"/>
      <w:r w:rsidRPr="007B28CA">
        <w:rPr>
          <w:rFonts w:asciiTheme="majorBidi" w:hAnsiTheme="majorBidi" w:cstheme="majorBidi"/>
          <w:sz w:val="22"/>
          <w:szCs w:val="22"/>
        </w:rPr>
        <w:t xml:space="preserve"> Status Beliefs and the Spirit of Capitalism: Accounting for Gender Biases in Entrepreneurship and Innovation. </w:t>
      </w:r>
      <w:r w:rsidRPr="007B28CA">
        <w:rPr>
          <w:rFonts w:asciiTheme="majorBidi" w:hAnsiTheme="majorBidi" w:cstheme="majorBidi"/>
          <w:i/>
          <w:sz w:val="22"/>
          <w:szCs w:val="22"/>
        </w:rPr>
        <w:t>Social Forces</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94</w:t>
      </w:r>
      <w:r w:rsidRPr="007B28CA">
        <w:rPr>
          <w:rFonts w:asciiTheme="majorBidi" w:hAnsiTheme="majorBidi" w:cstheme="majorBidi"/>
          <w:sz w:val="22"/>
          <w:szCs w:val="22"/>
        </w:rPr>
        <w:t xml:space="preserve">(1), 61–86. </w:t>
      </w:r>
      <w:hyperlink r:id="rId44" w:history="1">
        <w:r w:rsidR="004068FF" w:rsidRPr="007B28CA">
          <w:rPr>
            <w:rStyle w:val="Hyperlink"/>
            <w:rFonts w:asciiTheme="majorBidi" w:hAnsiTheme="majorBidi" w:cstheme="majorBidi"/>
            <w:sz w:val="22"/>
            <w:szCs w:val="22"/>
          </w:rPr>
          <w:t>http://doi.org/10.1093/sf/sov042</w:t>
        </w:r>
      </w:hyperlink>
    </w:p>
    <w:p w14:paraId="64388E91" w14:textId="77777777" w:rsidR="00CD23C9" w:rsidRPr="007B28CA" w:rsidRDefault="00CD23C9"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p>
    <w:p w14:paraId="5EB798C0" w14:textId="481D8464" w:rsidR="00CD23C9" w:rsidRPr="007B28CA" w:rsidRDefault="00CD23C9" w:rsidP="00CD23C9">
      <w:pPr>
        <w:widowControl w:val="0"/>
        <w:autoSpaceDE w:val="0"/>
        <w:autoSpaceDN w:val="0"/>
        <w:adjustRightInd w:val="0"/>
        <w:spacing w:line="240" w:lineRule="auto"/>
        <w:jc w:val="both"/>
        <w:rPr>
          <w:rFonts w:asciiTheme="majorBidi" w:hAnsiTheme="majorBidi" w:cstheme="majorBidi"/>
          <w:sz w:val="22"/>
          <w:szCs w:val="22"/>
          <w:lang w:val="en-US"/>
        </w:rPr>
      </w:pPr>
      <w:proofErr w:type="spellStart"/>
      <w:r w:rsidRPr="007B28CA">
        <w:rPr>
          <w:rFonts w:asciiTheme="majorBidi" w:hAnsiTheme="majorBidi" w:cstheme="majorBidi"/>
          <w:sz w:val="22"/>
          <w:szCs w:val="22"/>
          <w:lang w:val="en-US"/>
        </w:rPr>
        <w:t>Toivonen</w:t>
      </w:r>
      <w:proofErr w:type="spellEnd"/>
      <w:r w:rsidRPr="007B28CA">
        <w:rPr>
          <w:rFonts w:asciiTheme="majorBidi" w:hAnsiTheme="majorBidi" w:cstheme="majorBidi"/>
          <w:sz w:val="22"/>
          <w:szCs w:val="22"/>
          <w:lang w:val="en-US"/>
        </w:rPr>
        <w:t xml:space="preserve">, T., </w:t>
      </w:r>
      <w:proofErr w:type="spellStart"/>
      <w:r w:rsidRPr="007B28CA">
        <w:rPr>
          <w:rFonts w:asciiTheme="majorBidi" w:hAnsiTheme="majorBidi" w:cstheme="majorBidi"/>
          <w:sz w:val="22"/>
          <w:szCs w:val="22"/>
          <w:lang w:val="en-US"/>
        </w:rPr>
        <w:t>Friederici</w:t>
      </w:r>
      <w:proofErr w:type="spellEnd"/>
      <w:r w:rsidRPr="007B28CA">
        <w:rPr>
          <w:rFonts w:asciiTheme="majorBidi" w:hAnsiTheme="majorBidi" w:cstheme="majorBidi"/>
          <w:sz w:val="22"/>
          <w:szCs w:val="22"/>
          <w:lang w:val="en-US"/>
        </w:rPr>
        <w:t xml:space="preserve">, N. (2015) Time to define what a “hub” really is. </w:t>
      </w:r>
      <w:r w:rsidRPr="007B28CA">
        <w:rPr>
          <w:rFonts w:asciiTheme="majorBidi" w:hAnsiTheme="majorBidi" w:cstheme="majorBidi"/>
          <w:i/>
          <w:sz w:val="22"/>
          <w:szCs w:val="22"/>
          <w:lang w:val="en-US"/>
        </w:rPr>
        <w:t>Stanford Social Innovation Review</w:t>
      </w:r>
      <w:r w:rsidRPr="007B28CA">
        <w:rPr>
          <w:rFonts w:asciiTheme="majorBidi" w:hAnsiTheme="majorBidi" w:cstheme="majorBidi"/>
          <w:sz w:val="22"/>
          <w:szCs w:val="22"/>
          <w:lang w:val="en-US"/>
        </w:rPr>
        <w:t>, 1–37.  </w:t>
      </w:r>
    </w:p>
    <w:p w14:paraId="53DAA33C"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1291BF48" w14:textId="77777777" w:rsidR="00D87F04" w:rsidRPr="007B28CA" w:rsidRDefault="00D87F04" w:rsidP="0009273C">
      <w:pPr>
        <w:widowControl w:val="0"/>
        <w:autoSpaceDE w:val="0"/>
        <w:autoSpaceDN w:val="0"/>
        <w:adjustRightInd w:val="0"/>
        <w:spacing w:line="240" w:lineRule="auto"/>
        <w:ind w:left="480" w:hanging="480"/>
        <w:jc w:val="both"/>
        <w:rPr>
          <w:rStyle w:val="Hyperlink"/>
          <w:rFonts w:asciiTheme="majorBidi" w:hAnsiTheme="majorBidi" w:cstheme="majorBidi"/>
          <w:sz w:val="22"/>
          <w:szCs w:val="22"/>
        </w:rPr>
      </w:pPr>
      <w:proofErr w:type="spellStart"/>
      <w:r w:rsidRPr="007B28CA">
        <w:rPr>
          <w:rFonts w:asciiTheme="majorBidi" w:hAnsiTheme="majorBidi" w:cstheme="majorBidi"/>
          <w:sz w:val="22"/>
          <w:szCs w:val="22"/>
        </w:rPr>
        <w:t>Ustyuzhantseva</w:t>
      </w:r>
      <w:proofErr w:type="spellEnd"/>
      <w:r w:rsidRPr="007B28CA">
        <w:rPr>
          <w:rFonts w:asciiTheme="majorBidi" w:hAnsiTheme="majorBidi" w:cstheme="majorBidi"/>
          <w:sz w:val="22"/>
          <w:szCs w:val="22"/>
        </w:rPr>
        <w:t xml:space="preserve">, O. (2017). Studies of inclusive innovation in sociotechnical systems: case studies in Russia and India. </w:t>
      </w:r>
      <w:r w:rsidRPr="007B28CA">
        <w:rPr>
          <w:rFonts w:asciiTheme="majorBidi" w:hAnsiTheme="majorBidi" w:cstheme="majorBidi"/>
          <w:i/>
          <w:sz w:val="22"/>
          <w:szCs w:val="22"/>
        </w:rPr>
        <w:t>Innovation and Development</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7</w:t>
      </w:r>
      <w:r w:rsidRPr="007B28CA">
        <w:rPr>
          <w:rFonts w:asciiTheme="majorBidi" w:hAnsiTheme="majorBidi" w:cstheme="majorBidi"/>
          <w:sz w:val="22"/>
          <w:szCs w:val="22"/>
        </w:rPr>
        <w:t xml:space="preserve">(1), 83–100. </w:t>
      </w:r>
      <w:hyperlink r:id="rId45" w:history="1">
        <w:r w:rsidR="00272806" w:rsidRPr="007B28CA">
          <w:rPr>
            <w:rStyle w:val="Hyperlink"/>
            <w:rFonts w:asciiTheme="majorBidi" w:hAnsiTheme="majorBidi" w:cstheme="majorBidi"/>
            <w:sz w:val="22"/>
            <w:szCs w:val="22"/>
          </w:rPr>
          <w:t>http://doi.org/10.1080/2157930X.2017.1281359</w:t>
        </w:r>
      </w:hyperlink>
    </w:p>
    <w:p w14:paraId="4F578B67"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C63DD7B" w14:textId="77777777" w:rsidR="00272806" w:rsidRPr="007B28CA" w:rsidRDefault="00B03BE3" w:rsidP="0009273C">
      <w:pPr>
        <w:widowControl w:val="0"/>
        <w:autoSpaceDE w:val="0"/>
        <w:autoSpaceDN w:val="0"/>
        <w:adjustRightInd w:val="0"/>
        <w:spacing w:line="240" w:lineRule="auto"/>
        <w:ind w:left="480" w:hanging="480"/>
        <w:jc w:val="both"/>
        <w:rPr>
          <w:rFonts w:asciiTheme="majorBidi" w:hAnsiTheme="majorBidi" w:cstheme="majorBidi"/>
          <w:i/>
          <w:iCs/>
          <w:sz w:val="22"/>
          <w:szCs w:val="22"/>
          <w:lang w:val="en-US"/>
        </w:rPr>
      </w:pPr>
      <w:r w:rsidRPr="007B28CA">
        <w:rPr>
          <w:rFonts w:asciiTheme="majorBidi" w:hAnsiTheme="majorBidi" w:cstheme="majorBidi"/>
          <w:sz w:val="22"/>
          <w:szCs w:val="22"/>
        </w:rPr>
        <w:t>Vera-</w:t>
      </w:r>
      <w:proofErr w:type="spellStart"/>
      <w:r w:rsidRPr="007B28CA">
        <w:rPr>
          <w:rFonts w:asciiTheme="majorBidi" w:hAnsiTheme="majorBidi" w:cstheme="majorBidi"/>
          <w:sz w:val="22"/>
          <w:szCs w:val="22"/>
        </w:rPr>
        <w:t>Gray</w:t>
      </w:r>
      <w:proofErr w:type="spellEnd"/>
      <w:r w:rsidRPr="007B28CA">
        <w:rPr>
          <w:rFonts w:asciiTheme="majorBidi" w:hAnsiTheme="majorBidi" w:cstheme="majorBidi"/>
          <w:sz w:val="22"/>
          <w:szCs w:val="22"/>
        </w:rPr>
        <w:t>, F</w:t>
      </w:r>
      <w:r w:rsidR="00272806" w:rsidRPr="007B28CA">
        <w:rPr>
          <w:rFonts w:asciiTheme="majorBidi" w:hAnsiTheme="majorBidi" w:cstheme="majorBidi"/>
          <w:sz w:val="22"/>
          <w:szCs w:val="22"/>
        </w:rPr>
        <w:t>. (2016)</w:t>
      </w:r>
      <w:r w:rsidR="006E008F" w:rsidRPr="007B28CA">
        <w:rPr>
          <w:rFonts w:asciiTheme="majorBidi" w:hAnsiTheme="majorBidi" w:cstheme="majorBidi"/>
          <w:sz w:val="22"/>
          <w:szCs w:val="22"/>
        </w:rPr>
        <w:t xml:space="preserve">. On Situated Agency. </w:t>
      </w:r>
      <w:r w:rsidRPr="007B28CA">
        <w:rPr>
          <w:rFonts w:asciiTheme="majorBidi" w:hAnsiTheme="majorBidi" w:cstheme="majorBidi"/>
          <w:i/>
          <w:iCs/>
          <w:sz w:val="22"/>
          <w:szCs w:val="22"/>
          <w:lang w:val="en-US"/>
        </w:rPr>
        <w:t>Trouble and Strife</w:t>
      </w:r>
      <w:r w:rsidR="00681CD6" w:rsidRPr="007B28CA">
        <w:rPr>
          <w:rFonts w:asciiTheme="majorBidi" w:hAnsiTheme="majorBidi" w:cstheme="majorBidi"/>
          <w:i/>
          <w:iCs/>
          <w:sz w:val="22"/>
          <w:szCs w:val="22"/>
          <w:lang w:val="en-US"/>
        </w:rPr>
        <w:t xml:space="preserve"> (</w:t>
      </w:r>
      <w:hyperlink r:id="rId46" w:history="1">
        <w:r w:rsidR="00681CD6" w:rsidRPr="007B28CA">
          <w:rPr>
            <w:rStyle w:val="Hyperlink"/>
            <w:rFonts w:asciiTheme="majorBidi" w:hAnsiTheme="majorBidi" w:cstheme="majorBidi"/>
            <w:i/>
            <w:iCs/>
            <w:sz w:val="22"/>
            <w:szCs w:val="22"/>
            <w:lang w:val="en-US"/>
          </w:rPr>
          <w:t>http://www.troubleandstrife.org/2016/05/situating-agency/</w:t>
        </w:r>
      </w:hyperlink>
      <w:r w:rsidR="00681CD6" w:rsidRPr="007B28CA">
        <w:rPr>
          <w:rFonts w:asciiTheme="majorBidi" w:hAnsiTheme="majorBidi" w:cstheme="majorBidi"/>
          <w:i/>
          <w:iCs/>
          <w:sz w:val="22"/>
          <w:szCs w:val="22"/>
          <w:lang w:val="en-US"/>
        </w:rPr>
        <w:t>) Last accessed 4 June, 17.</w:t>
      </w:r>
    </w:p>
    <w:p w14:paraId="65DC0527"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lang w:val="en-US"/>
        </w:rPr>
      </w:pPr>
    </w:p>
    <w:p w14:paraId="1E34BDF5" w14:textId="2B187F65"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spellStart"/>
      <w:r w:rsidRPr="007B28CA">
        <w:rPr>
          <w:rFonts w:asciiTheme="majorBidi" w:hAnsiTheme="majorBidi" w:cstheme="majorBidi"/>
          <w:sz w:val="22"/>
          <w:szCs w:val="22"/>
        </w:rPr>
        <w:t>Wikhamn</w:t>
      </w:r>
      <w:proofErr w:type="spellEnd"/>
      <w:r w:rsidRPr="007B28CA">
        <w:rPr>
          <w:rFonts w:asciiTheme="majorBidi" w:hAnsiTheme="majorBidi" w:cstheme="majorBidi"/>
          <w:sz w:val="22"/>
          <w:szCs w:val="22"/>
        </w:rPr>
        <w:t xml:space="preserve">, B. R., &amp; Knights, D. (2013). Open innovation, gender and the infiltration of masculine discourses. </w:t>
      </w:r>
      <w:r w:rsidRPr="007B28CA">
        <w:rPr>
          <w:rFonts w:asciiTheme="majorBidi" w:hAnsiTheme="majorBidi" w:cstheme="majorBidi"/>
          <w:i/>
          <w:sz w:val="22"/>
          <w:szCs w:val="22"/>
        </w:rPr>
        <w:t>International Journal of Gender and Entrepreneurship</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5</w:t>
      </w:r>
      <w:r w:rsidRPr="007B28CA">
        <w:rPr>
          <w:rFonts w:asciiTheme="majorBidi" w:hAnsiTheme="majorBidi" w:cstheme="majorBidi"/>
          <w:sz w:val="22"/>
          <w:szCs w:val="22"/>
        </w:rPr>
        <w:t xml:space="preserve">(3), 275–297. </w:t>
      </w:r>
      <w:hyperlink r:id="rId47" w:history="1">
        <w:r w:rsidR="004068FF" w:rsidRPr="007B28CA">
          <w:rPr>
            <w:rStyle w:val="Hyperlink"/>
            <w:rFonts w:asciiTheme="majorBidi" w:hAnsiTheme="majorBidi" w:cstheme="majorBidi"/>
            <w:sz w:val="22"/>
            <w:szCs w:val="22"/>
          </w:rPr>
          <w:t>http://doi.org/10.1108/IJGE-Sep-2012-0041</w:t>
        </w:r>
      </w:hyperlink>
    </w:p>
    <w:p w14:paraId="6C8BD897"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7EA0063F" w14:textId="77777777"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roofErr w:type="gramStart"/>
      <w:r w:rsidRPr="007B28CA">
        <w:rPr>
          <w:rFonts w:asciiTheme="majorBidi" w:hAnsiTheme="majorBidi" w:cstheme="majorBidi"/>
          <w:sz w:val="22"/>
          <w:szCs w:val="22"/>
        </w:rPr>
        <w:t>Yin, R. (2004).</w:t>
      </w:r>
      <w:proofErr w:type="gramEnd"/>
      <w:r w:rsidRPr="007B28CA">
        <w:rPr>
          <w:rFonts w:asciiTheme="majorBidi" w:hAnsiTheme="majorBidi" w:cstheme="majorBidi"/>
          <w:sz w:val="22"/>
          <w:szCs w:val="22"/>
        </w:rPr>
        <w:t xml:space="preserve"> Case Study Research: Design and Methods. </w:t>
      </w:r>
      <w:r w:rsidRPr="007B28CA">
        <w:rPr>
          <w:rFonts w:asciiTheme="majorBidi" w:hAnsiTheme="majorBidi" w:cstheme="majorBidi"/>
          <w:i/>
          <w:sz w:val="22"/>
          <w:szCs w:val="22"/>
        </w:rPr>
        <w:t>Applied Social Research Methods Series</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5</w:t>
      </w:r>
      <w:r w:rsidRPr="007B28CA">
        <w:rPr>
          <w:rFonts w:asciiTheme="majorBidi" w:hAnsiTheme="majorBidi" w:cstheme="majorBidi"/>
          <w:sz w:val="22"/>
          <w:szCs w:val="22"/>
        </w:rPr>
        <w:t>(3).</w:t>
      </w:r>
    </w:p>
    <w:p w14:paraId="6E0B3926"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4E1EE8FC" w14:textId="2741F2CA" w:rsidR="00D87F04" w:rsidRPr="007B28CA"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lang w:val="fr-FR"/>
        </w:rPr>
      </w:pPr>
      <w:proofErr w:type="gramStart"/>
      <w:r w:rsidRPr="007B28CA">
        <w:rPr>
          <w:rFonts w:asciiTheme="majorBidi" w:hAnsiTheme="majorBidi" w:cstheme="majorBidi"/>
          <w:sz w:val="22"/>
          <w:szCs w:val="22"/>
        </w:rPr>
        <w:t>Yuval-Davis, N. (2015).</w:t>
      </w:r>
      <w:proofErr w:type="gramEnd"/>
      <w:r w:rsidRPr="007B28CA">
        <w:rPr>
          <w:rFonts w:asciiTheme="majorBidi" w:hAnsiTheme="majorBidi" w:cstheme="majorBidi"/>
          <w:sz w:val="22"/>
          <w:szCs w:val="22"/>
        </w:rPr>
        <w:t xml:space="preserve"> Situated Intersectionality and Social Inequality. </w:t>
      </w:r>
      <w:r w:rsidRPr="007B28CA">
        <w:rPr>
          <w:rFonts w:asciiTheme="majorBidi" w:hAnsiTheme="majorBidi" w:cstheme="majorBidi"/>
          <w:i/>
          <w:sz w:val="22"/>
          <w:szCs w:val="22"/>
          <w:lang w:val="fr-FR"/>
        </w:rPr>
        <w:t>Raisons Politiques</w:t>
      </w:r>
      <w:r w:rsidRPr="007B28CA">
        <w:rPr>
          <w:rFonts w:asciiTheme="majorBidi" w:hAnsiTheme="majorBidi" w:cstheme="majorBidi"/>
          <w:sz w:val="22"/>
          <w:szCs w:val="22"/>
          <w:lang w:val="fr-FR"/>
        </w:rPr>
        <w:t xml:space="preserve">, </w:t>
      </w:r>
      <w:r w:rsidRPr="007B28CA">
        <w:rPr>
          <w:rFonts w:asciiTheme="majorBidi" w:hAnsiTheme="majorBidi" w:cstheme="majorBidi"/>
          <w:i/>
          <w:sz w:val="22"/>
          <w:szCs w:val="22"/>
          <w:lang w:val="fr-FR"/>
        </w:rPr>
        <w:t>58</w:t>
      </w:r>
      <w:r w:rsidRPr="007B28CA">
        <w:rPr>
          <w:rFonts w:asciiTheme="majorBidi" w:hAnsiTheme="majorBidi" w:cstheme="majorBidi"/>
          <w:sz w:val="22"/>
          <w:szCs w:val="22"/>
          <w:lang w:val="fr-FR"/>
        </w:rPr>
        <w:t xml:space="preserve">(2), 91–100. </w:t>
      </w:r>
      <w:hyperlink r:id="rId48" w:history="1">
        <w:r w:rsidR="004068FF" w:rsidRPr="007B28CA">
          <w:rPr>
            <w:rStyle w:val="Hyperlink"/>
            <w:rFonts w:asciiTheme="majorBidi" w:hAnsiTheme="majorBidi" w:cstheme="majorBidi"/>
            <w:sz w:val="22"/>
            <w:szCs w:val="22"/>
            <w:lang w:val="fr-FR"/>
          </w:rPr>
          <w:t>http://doi.org/10.3917/rai.058.0091</w:t>
        </w:r>
      </w:hyperlink>
    </w:p>
    <w:p w14:paraId="3C56B910" w14:textId="77777777" w:rsidR="004068FF" w:rsidRPr="007B28CA"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lang w:val="fr-FR"/>
        </w:rPr>
      </w:pPr>
    </w:p>
    <w:p w14:paraId="12DCF174" w14:textId="463C0391" w:rsidR="00D87F04"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r w:rsidRPr="007B28CA">
        <w:rPr>
          <w:rFonts w:asciiTheme="majorBidi" w:hAnsiTheme="majorBidi" w:cstheme="majorBidi"/>
          <w:sz w:val="22"/>
          <w:szCs w:val="22"/>
          <w:lang w:val="fr-FR"/>
        </w:rPr>
        <w:t xml:space="preserve">Zheng, Y., &amp; Stahl, B. C. (2011). </w:t>
      </w:r>
      <w:r w:rsidRPr="007B28CA">
        <w:rPr>
          <w:rFonts w:asciiTheme="majorBidi" w:hAnsiTheme="majorBidi" w:cstheme="majorBidi"/>
          <w:sz w:val="22"/>
          <w:szCs w:val="22"/>
        </w:rPr>
        <w:t xml:space="preserve">Technology, capabilities and critical perspectives: What can critical theory contribute to Sen’s capability approach? </w:t>
      </w:r>
      <w:r w:rsidRPr="007B28CA">
        <w:rPr>
          <w:rFonts w:asciiTheme="majorBidi" w:hAnsiTheme="majorBidi" w:cstheme="majorBidi"/>
          <w:i/>
          <w:sz w:val="22"/>
          <w:szCs w:val="22"/>
        </w:rPr>
        <w:t>Ethics and Information Technology</w:t>
      </w:r>
      <w:r w:rsidRPr="007B28CA">
        <w:rPr>
          <w:rFonts w:asciiTheme="majorBidi" w:hAnsiTheme="majorBidi" w:cstheme="majorBidi"/>
          <w:sz w:val="22"/>
          <w:szCs w:val="22"/>
        </w:rPr>
        <w:t xml:space="preserve">, </w:t>
      </w:r>
      <w:r w:rsidRPr="007B28CA">
        <w:rPr>
          <w:rFonts w:asciiTheme="majorBidi" w:hAnsiTheme="majorBidi" w:cstheme="majorBidi"/>
          <w:i/>
          <w:sz w:val="22"/>
          <w:szCs w:val="22"/>
        </w:rPr>
        <w:t>13</w:t>
      </w:r>
      <w:r w:rsidRPr="007B28CA">
        <w:rPr>
          <w:rFonts w:asciiTheme="majorBidi" w:hAnsiTheme="majorBidi" w:cstheme="majorBidi"/>
          <w:sz w:val="22"/>
          <w:szCs w:val="22"/>
        </w:rPr>
        <w:t xml:space="preserve">(2), 69–80. </w:t>
      </w:r>
      <w:hyperlink r:id="rId49" w:history="1">
        <w:r w:rsidR="004068FF" w:rsidRPr="007B28CA">
          <w:rPr>
            <w:rStyle w:val="Hyperlink"/>
            <w:rFonts w:asciiTheme="majorBidi" w:hAnsiTheme="majorBidi" w:cstheme="majorBidi"/>
            <w:sz w:val="22"/>
            <w:szCs w:val="22"/>
          </w:rPr>
          <w:t>http://doi.org/10.1007/s10676-011-9264-8</w:t>
        </w:r>
      </w:hyperlink>
    </w:p>
    <w:p w14:paraId="280BEC00" w14:textId="77777777" w:rsidR="004068FF" w:rsidRPr="00595307" w:rsidRDefault="004068FF"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bookmarkEnd w:id="41"/>
    <w:p w14:paraId="4127A3D1" w14:textId="77777777" w:rsidR="00D87F04" w:rsidRPr="00595307" w:rsidRDefault="00D87F04" w:rsidP="0009273C">
      <w:pPr>
        <w:widowControl w:val="0"/>
        <w:autoSpaceDE w:val="0"/>
        <w:autoSpaceDN w:val="0"/>
        <w:adjustRightInd w:val="0"/>
        <w:spacing w:line="240" w:lineRule="auto"/>
        <w:ind w:left="480" w:hanging="480"/>
        <w:jc w:val="both"/>
        <w:rPr>
          <w:rFonts w:asciiTheme="majorBidi" w:hAnsiTheme="majorBidi" w:cstheme="majorBidi"/>
          <w:sz w:val="22"/>
          <w:szCs w:val="22"/>
        </w:rPr>
      </w:pPr>
    </w:p>
    <w:p w14:paraId="28C45701" w14:textId="77777777" w:rsidR="00E07F70" w:rsidRPr="00595307" w:rsidRDefault="00E07F70" w:rsidP="0009273C">
      <w:pPr>
        <w:spacing w:line="240" w:lineRule="auto"/>
        <w:jc w:val="both"/>
        <w:rPr>
          <w:rFonts w:asciiTheme="majorBidi" w:hAnsiTheme="majorBidi" w:cstheme="majorBidi"/>
          <w:sz w:val="22"/>
          <w:szCs w:val="22"/>
        </w:rPr>
      </w:pPr>
    </w:p>
    <w:sectPr w:rsidR="00E07F70" w:rsidRPr="00595307" w:rsidSect="00E07F70">
      <w:footerReference w:type="even" r:id="rId50"/>
      <w:footerReference w:type="default" r:id="rId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44C25" w14:textId="77777777" w:rsidR="00925829" w:rsidRDefault="00925829" w:rsidP="00D87F04">
      <w:pPr>
        <w:spacing w:line="240" w:lineRule="auto"/>
      </w:pPr>
      <w:r>
        <w:separator/>
      </w:r>
    </w:p>
  </w:endnote>
  <w:endnote w:type="continuationSeparator" w:id="0">
    <w:p w14:paraId="09EC966E" w14:textId="77777777" w:rsidR="00925829" w:rsidRDefault="00925829" w:rsidP="00D87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dvPS405B6">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EB8F" w14:textId="77777777" w:rsidR="00925829" w:rsidRDefault="00925829" w:rsidP="00EA42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2E9BFD" w14:textId="77777777" w:rsidR="00925829" w:rsidRDefault="00925829" w:rsidP="00A650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4239"/>
      <w:docPartObj>
        <w:docPartGallery w:val="Page Numbers (Bottom of Page)"/>
        <w:docPartUnique/>
      </w:docPartObj>
    </w:sdtPr>
    <w:sdtEndPr>
      <w:rPr>
        <w:noProof/>
      </w:rPr>
    </w:sdtEndPr>
    <w:sdtContent>
      <w:p w14:paraId="711DCFA9" w14:textId="67DF3851" w:rsidR="00925829" w:rsidRDefault="00925829">
        <w:pPr>
          <w:pStyle w:val="Footer"/>
          <w:jc w:val="right"/>
        </w:pPr>
        <w:r>
          <w:fldChar w:fldCharType="begin"/>
        </w:r>
        <w:r>
          <w:instrText xml:space="preserve"> PAGE   \* MERGEFORMAT </w:instrText>
        </w:r>
        <w:r>
          <w:fldChar w:fldCharType="separate"/>
        </w:r>
        <w:r w:rsidR="00185313">
          <w:rPr>
            <w:noProof/>
          </w:rPr>
          <w:t>1</w:t>
        </w:r>
        <w:r>
          <w:rPr>
            <w:noProof/>
          </w:rPr>
          <w:fldChar w:fldCharType="end"/>
        </w:r>
      </w:p>
    </w:sdtContent>
  </w:sdt>
  <w:p w14:paraId="029BB0E3" w14:textId="77777777" w:rsidR="00925829" w:rsidRDefault="00925829" w:rsidP="00D022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A7F2F" w14:textId="77777777" w:rsidR="00925829" w:rsidRDefault="00925829" w:rsidP="00D87F04">
      <w:pPr>
        <w:spacing w:line="240" w:lineRule="auto"/>
      </w:pPr>
      <w:r>
        <w:separator/>
      </w:r>
    </w:p>
  </w:footnote>
  <w:footnote w:type="continuationSeparator" w:id="0">
    <w:p w14:paraId="20EB1999" w14:textId="77777777" w:rsidR="00925829" w:rsidRDefault="00925829" w:rsidP="00D87F04">
      <w:pPr>
        <w:spacing w:line="240" w:lineRule="auto"/>
      </w:pPr>
      <w:r>
        <w:continuationSeparator/>
      </w:r>
    </w:p>
  </w:footnote>
  <w:footnote w:id="1">
    <w:p w14:paraId="4F20037A" w14:textId="77777777" w:rsidR="005B2203" w:rsidRPr="00414DAF" w:rsidRDefault="005B2203" w:rsidP="005B2203">
      <w:pPr>
        <w:pStyle w:val="FootnoteText"/>
        <w:rPr>
          <w:lang w:val="en-US"/>
        </w:rPr>
      </w:pPr>
      <w:r w:rsidRPr="00EB5AAF">
        <w:rPr>
          <w:rStyle w:val="FootnoteReference"/>
        </w:rPr>
        <w:footnoteRef/>
      </w:r>
      <w:r w:rsidRPr="00EB5AAF">
        <w:t xml:space="preserve"> In this study </w:t>
      </w:r>
      <w:r>
        <w:t>I</w:t>
      </w:r>
      <w:r w:rsidRPr="00EB5AAF">
        <w:t xml:space="preserve"> follow</w:t>
      </w:r>
      <w:r>
        <w:t>ed</w:t>
      </w:r>
      <w:r w:rsidRPr="00EB5AAF">
        <w:t xml:space="preserve"> Baines &amp; Robson (2001)’s definition and distinguish entrepreneurs from freelancers. The former are women that either have their</w:t>
      </w:r>
      <w:r w:rsidRPr="0060544E">
        <w:t xml:space="preserve"> own businesses and hire other people or present an interest to do so; and the latter are women that are self-employed but do not hire other people and do not show an interest to do so.</w:t>
      </w:r>
    </w:p>
  </w:footnote>
  <w:footnote w:id="2">
    <w:p w14:paraId="3B731AA2" w14:textId="77777777" w:rsidR="00925829" w:rsidRPr="0009361F" w:rsidRDefault="00925829" w:rsidP="00133A9C">
      <w:pPr>
        <w:pStyle w:val="FootnoteText"/>
        <w:rPr>
          <w:b/>
          <w:lang w:val="en-US"/>
        </w:rPr>
      </w:pPr>
      <w:r w:rsidRPr="00061528">
        <w:rPr>
          <w:rStyle w:val="FootnoteReference"/>
        </w:rPr>
        <w:footnoteRef/>
      </w:r>
      <w:r>
        <w:t xml:space="preserve"> ‘</w:t>
      </w:r>
      <w:r w:rsidRPr="0009361F">
        <w:rPr>
          <w:lang w:val="en-US"/>
        </w:rPr>
        <w:t>The Rise of Feminist Hackerspaces and How to Make Your Own</w:t>
      </w:r>
      <w:r>
        <w:rPr>
          <w:lang w:val="en-US"/>
        </w:rPr>
        <w:t xml:space="preserve">’ (2014). </w:t>
      </w:r>
      <w:r w:rsidRPr="0009361F">
        <w:rPr>
          <w:lang w:val="en-US"/>
        </w:rPr>
        <w:t xml:space="preserve">https://modelviewculture.com/pieces/the-rise-of-feminist-hackerspaces-and-how-to-make-your-own </w:t>
      </w:r>
      <w:r>
        <w:rPr>
          <w:lang w:val="en-US"/>
        </w:rPr>
        <w:t>Accessed: 01-06-17</w:t>
      </w:r>
    </w:p>
    <w:p w14:paraId="49D189C6" w14:textId="77777777" w:rsidR="00925829" w:rsidRPr="0009361F" w:rsidRDefault="00925829" w:rsidP="00133A9C">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CB2395"/>
    <w:multiLevelType w:val="multilevel"/>
    <w:tmpl w:val="33E67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3D734CC"/>
    <w:multiLevelType w:val="multilevel"/>
    <w:tmpl w:val="D8C6A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6B34A88"/>
    <w:multiLevelType w:val="multilevel"/>
    <w:tmpl w:val="33E67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2837FF0"/>
    <w:multiLevelType w:val="multilevel"/>
    <w:tmpl w:val="33E67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CBA38DE"/>
    <w:multiLevelType w:val="multilevel"/>
    <w:tmpl w:val="33E67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984311B"/>
    <w:multiLevelType w:val="multilevel"/>
    <w:tmpl w:val="1F6CF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04"/>
    <w:rsid w:val="0000679B"/>
    <w:rsid w:val="000132C4"/>
    <w:rsid w:val="000138AA"/>
    <w:rsid w:val="00033223"/>
    <w:rsid w:val="000354B4"/>
    <w:rsid w:val="00037134"/>
    <w:rsid w:val="00043C9C"/>
    <w:rsid w:val="00054BA3"/>
    <w:rsid w:val="00056C62"/>
    <w:rsid w:val="00061528"/>
    <w:rsid w:val="00075E3D"/>
    <w:rsid w:val="00080332"/>
    <w:rsid w:val="000806C4"/>
    <w:rsid w:val="0009273C"/>
    <w:rsid w:val="000A4EB7"/>
    <w:rsid w:val="000B2E80"/>
    <w:rsid w:val="000C11BD"/>
    <w:rsid w:val="000C17B0"/>
    <w:rsid w:val="000D0970"/>
    <w:rsid w:val="000D2AC1"/>
    <w:rsid w:val="000D339C"/>
    <w:rsid w:val="000E0B0D"/>
    <w:rsid w:val="000E6FC8"/>
    <w:rsid w:val="000F02D7"/>
    <w:rsid w:val="00115471"/>
    <w:rsid w:val="00124D97"/>
    <w:rsid w:val="0013057D"/>
    <w:rsid w:val="00133A9C"/>
    <w:rsid w:val="001518E4"/>
    <w:rsid w:val="00153E1D"/>
    <w:rsid w:val="0016758A"/>
    <w:rsid w:val="00174B01"/>
    <w:rsid w:val="00182C09"/>
    <w:rsid w:val="001846F4"/>
    <w:rsid w:val="00185054"/>
    <w:rsid w:val="00185313"/>
    <w:rsid w:val="00186BB5"/>
    <w:rsid w:val="001956DF"/>
    <w:rsid w:val="001A0B50"/>
    <w:rsid w:val="001B4D8F"/>
    <w:rsid w:val="001D24F0"/>
    <w:rsid w:val="001D7853"/>
    <w:rsid w:val="001E469F"/>
    <w:rsid w:val="001F2F11"/>
    <w:rsid w:val="002079B9"/>
    <w:rsid w:val="00214288"/>
    <w:rsid w:val="00215E2F"/>
    <w:rsid w:val="00220FD6"/>
    <w:rsid w:val="00233D82"/>
    <w:rsid w:val="0023714D"/>
    <w:rsid w:val="00241E96"/>
    <w:rsid w:val="00263AB7"/>
    <w:rsid w:val="00272806"/>
    <w:rsid w:val="00273673"/>
    <w:rsid w:val="00276429"/>
    <w:rsid w:val="0028141A"/>
    <w:rsid w:val="00281B03"/>
    <w:rsid w:val="002B0801"/>
    <w:rsid w:val="002B497F"/>
    <w:rsid w:val="002B7CA5"/>
    <w:rsid w:val="002F4112"/>
    <w:rsid w:val="002F6C5F"/>
    <w:rsid w:val="00302F9E"/>
    <w:rsid w:val="00314D80"/>
    <w:rsid w:val="003232BD"/>
    <w:rsid w:val="00337523"/>
    <w:rsid w:val="00342EA2"/>
    <w:rsid w:val="003442B9"/>
    <w:rsid w:val="0034713F"/>
    <w:rsid w:val="0035199B"/>
    <w:rsid w:val="003526C0"/>
    <w:rsid w:val="003534F6"/>
    <w:rsid w:val="00364863"/>
    <w:rsid w:val="0037152D"/>
    <w:rsid w:val="00376A65"/>
    <w:rsid w:val="00387FB4"/>
    <w:rsid w:val="00394417"/>
    <w:rsid w:val="003963B2"/>
    <w:rsid w:val="003A4BA8"/>
    <w:rsid w:val="003A7FB3"/>
    <w:rsid w:val="003B6E95"/>
    <w:rsid w:val="003D063F"/>
    <w:rsid w:val="003D7AEF"/>
    <w:rsid w:val="003F0104"/>
    <w:rsid w:val="003F2F5A"/>
    <w:rsid w:val="003F4ED1"/>
    <w:rsid w:val="003F53C9"/>
    <w:rsid w:val="004068FF"/>
    <w:rsid w:val="00414DAF"/>
    <w:rsid w:val="004177B4"/>
    <w:rsid w:val="0042203F"/>
    <w:rsid w:val="00431119"/>
    <w:rsid w:val="00432FBC"/>
    <w:rsid w:val="00435026"/>
    <w:rsid w:val="004374A9"/>
    <w:rsid w:val="00441783"/>
    <w:rsid w:val="0044244F"/>
    <w:rsid w:val="004424FB"/>
    <w:rsid w:val="00447DE8"/>
    <w:rsid w:val="004535E0"/>
    <w:rsid w:val="0045635C"/>
    <w:rsid w:val="004742D1"/>
    <w:rsid w:val="004755EA"/>
    <w:rsid w:val="00481935"/>
    <w:rsid w:val="0048668A"/>
    <w:rsid w:val="00497314"/>
    <w:rsid w:val="004A00B5"/>
    <w:rsid w:val="004A34B3"/>
    <w:rsid w:val="004B71D5"/>
    <w:rsid w:val="004C6044"/>
    <w:rsid w:val="004C6A8E"/>
    <w:rsid w:val="004C77A3"/>
    <w:rsid w:val="004D0635"/>
    <w:rsid w:val="004D19DF"/>
    <w:rsid w:val="004E2584"/>
    <w:rsid w:val="00500A54"/>
    <w:rsid w:val="00510E31"/>
    <w:rsid w:val="00511205"/>
    <w:rsid w:val="00511BA3"/>
    <w:rsid w:val="00515EC8"/>
    <w:rsid w:val="00524443"/>
    <w:rsid w:val="005253E3"/>
    <w:rsid w:val="00543502"/>
    <w:rsid w:val="00543938"/>
    <w:rsid w:val="00552AFE"/>
    <w:rsid w:val="00554A1C"/>
    <w:rsid w:val="00563A35"/>
    <w:rsid w:val="00563A51"/>
    <w:rsid w:val="00570B91"/>
    <w:rsid w:val="00572E02"/>
    <w:rsid w:val="00587379"/>
    <w:rsid w:val="005909F4"/>
    <w:rsid w:val="00592D5C"/>
    <w:rsid w:val="0059352F"/>
    <w:rsid w:val="0059401F"/>
    <w:rsid w:val="00595307"/>
    <w:rsid w:val="005A15E2"/>
    <w:rsid w:val="005A38B0"/>
    <w:rsid w:val="005A3C78"/>
    <w:rsid w:val="005A4215"/>
    <w:rsid w:val="005B2203"/>
    <w:rsid w:val="005C557F"/>
    <w:rsid w:val="005D61B6"/>
    <w:rsid w:val="005E30AA"/>
    <w:rsid w:val="005E3A07"/>
    <w:rsid w:val="005E3E42"/>
    <w:rsid w:val="005E7DDD"/>
    <w:rsid w:val="006032B0"/>
    <w:rsid w:val="0060544E"/>
    <w:rsid w:val="006148E6"/>
    <w:rsid w:val="006149C5"/>
    <w:rsid w:val="0062078E"/>
    <w:rsid w:val="00624FAA"/>
    <w:rsid w:val="00631C6B"/>
    <w:rsid w:val="006375C8"/>
    <w:rsid w:val="00637825"/>
    <w:rsid w:val="006423A5"/>
    <w:rsid w:val="0064320E"/>
    <w:rsid w:val="006477F2"/>
    <w:rsid w:val="00660D14"/>
    <w:rsid w:val="00661643"/>
    <w:rsid w:val="00664FEA"/>
    <w:rsid w:val="006650CD"/>
    <w:rsid w:val="00666F4D"/>
    <w:rsid w:val="00667476"/>
    <w:rsid w:val="006818ED"/>
    <w:rsid w:val="00681CD6"/>
    <w:rsid w:val="00686252"/>
    <w:rsid w:val="00686A21"/>
    <w:rsid w:val="00694BBC"/>
    <w:rsid w:val="00697C26"/>
    <w:rsid w:val="006A58F5"/>
    <w:rsid w:val="006A5A7D"/>
    <w:rsid w:val="006A72E6"/>
    <w:rsid w:val="006B0A54"/>
    <w:rsid w:val="006C48B2"/>
    <w:rsid w:val="006D7016"/>
    <w:rsid w:val="006E008F"/>
    <w:rsid w:val="006E2218"/>
    <w:rsid w:val="006E5545"/>
    <w:rsid w:val="006E5A47"/>
    <w:rsid w:val="006E7DF2"/>
    <w:rsid w:val="006F1FB7"/>
    <w:rsid w:val="006F5A6C"/>
    <w:rsid w:val="00703DD3"/>
    <w:rsid w:val="00705144"/>
    <w:rsid w:val="00712873"/>
    <w:rsid w:val="00713D0B"/>
    <w:rsid w:val="007204E7"/>
    <w:rsid w:val="0072472F"/>
    <w:rsid w:val="00733893"/>
    <w:rsid w:val="00734754"/>
    <w:rsid w:val="007402A8"/>
    <w:rsid w:val="007448F3"/>
    <w:rsid w:val="00750B25"/>
    <w:rsid w:val="00750DC0"/>
    <w:rsid w:val="00755166"/>
    <w:rsid w:val="007608EB"/>
    <w:rsid w:val="0076321F"/>
    <w:rsid w:val="007650C4"/>
    <w:rsid w:val="00766DC0"/>
    <w:rsid w:val="007734A6"/>
    <w:rsid w:val="0077480A"/>
    <w:rsid w:val="00775BE3"/>
    <w:rsid w:val="007768EC"/>
    <w:rsid w:val="00792EDC"/>
    <w:rsid w:val="007A134B"/>
    <w:rsid w:val="007B28CA"/>
    <w:rsid w:val="007B5BB8"/>
    <w:rsid w:val="007B6E38"/>
    <w:rsid w:val="007C5EDD"/>
    <w:rsid w:val="007D556F"/>
    <w:rsid w:val="007D5AF3"/>
    <w:rsid w:val="007E043E"/>
    <w:rsid w:val="007E1382"/>
    <w:rsid w:val="007E1673"/>
    <w:rsid w:val="007F4A39"/>
    <w:rsid w:val="007F4F06"/>
    <w:rsid w:val="007F533E"/>
    <w:rsid w:val="007F7B4A"/>
    <w:rsid w:val="00800131"/>
    <w:rsid w:val="0080652D"/>
    <w:rsid w:val="008248EA"/>
    <w:rsid w:val="00831703"/>
    <w:rsid w:val="0083359C"/>
    <w:rsid w:val="00844C05"/>
    <w:rsid w:val="008558DA"/>
    <w:rsid w:val="00866107"/>
    <w:rsid w:val="00866A30"/>
    <w:rsid w:val="00880034"/>
    <w:rsid w:val="0089206B"/>
    <w:rsid w:val="00895D60"/>
    <w:rsid w:val="008A3396"/>
    <w:rsid w:val="008B30F4"/>
    <w:rsid w:val="008C3D9F"/>
    <w:rsid w:val="008C6526"/>
    <w:rsid w:val="008C7F71"/>
    <w:rsid w:val="008D2A11"/>
    <w:rsid w:val="008D5BFA"/>
    <w:rsid w:val="008D7A77"/>
    <w:rsid w:val="008E03C1"/>
    <w:rsid w:val="008E1562"/>
    <w:rsid w:val="008E20CC"/>
    <w:rsid w:val="008E48B5"/>
    <w:rsid w:val="008E6711"/>
    <w:rsid w:val="008E67C7"/>
    <w:rsid w:val="008F66B6"/>
    <w:rsid w:val="00915E94"/>
    <w:rsid w:val="00920346"/>
    <w:rsid w:val="00925829"/>
    <w:rsid w:val="009260CA"/>
    <w:rsid w:val="00942242"/>
    <w:rsid w:val="0095050E"/>
    <w:rsid w:val="0095210A"/>
    <w:rsid w:val="00953E18"/>
    <w:rsid w:val="00963DC8"/>
    <w:rsid w:val="00963E4F"/>
    <w:rsid w:val="00965DC4"/>
    <w:rsid w:val="00975904"/>
    <w:rsid w:val="00996F77"/>
    <w:rsid w:val="009A3E90"/>
    <w:rsid w:val="009A587A"/>
    <w:rsid w:val="009A5D88"/>
    <w:rsid w:val="009B3807"/>
    <w:rsid w:val="009B4B4A"/>
    <w:rsid w:val="009B4B7E"/>
    <w:rsid w:val="009B624A"/>
    <w:rsid w:val="009B6A89"/>
    <w:rsid w:val="009C11B9"/>
    <w:rsid w:val="009C1D8E"/>
    <w:rsid w:val="009D5819"/>
    <w:rsid w:val="009E49AB"/>
    <w:rsid w:val="009E58DB"/>
    <w:rsid w:val="00A06AF9"/>
    <w:rsid w:val="00A10AE1"/>
    <w:rsid w:val="00A14356"/>
    <w:rsid w:val="00A1524C"/>
    <w:rsid w:val="00A22F97"/>
    <w:rsid w:val="00A25FB0"/>
    <w:rsid w:val="00A267C8"/>
    <w:rsid w:val="00A41752"/>
    <w:rsid w:val="00A41839"/>
    <w:rsid w:val="00A42883"/>
    <w:rsid w:val="00A50570"/>
    <w:rsid w:val="00A53BFF"/>
    <w:rsid w:val="00A57EAF"/>
    <w:rsid w:val="00A65062"/>
    <w:rsid w:val="00A7449A"/>
    <w:rsid w:val="00A748B6"/>
    <w:rsid w:val="00A77AC3"/>
    <w:rsid w:val="00A82C45"/>
    <w:rsid w:val="00A87FFD"/>
    <w:rsid w:val="00A92D1C"/>
    <w:rsid w:val="00A94C78"/>
    <w:rsid w:val="00AA16AF"/>
    <w:rsid w:val="00AA748C"/>
    <w:rsid w:val="00AB777A"/>
    <w:rsid w:val="00AC2819"/>
    <w:rsid w:val="00AC2B23"/>
    <w:rsid w:val="00AC4310"/>
    <w:rsid w:val="00AD0AFF"/>
    <w:rsid w:val="00AD7A9E"/>
    <w:rsid w:val="00AE08F5"/>
    <w:rsid w:val="00AE1F69"/>
    <w:rsid w:val="00AF4351"/>
    <w:rsid w:val="00AF63AF"/>
    <w:rsid w:val="00B03BE3"/>
    <w:rsid w:val="00B05653"/>
    <w:rsid w:val="00B11A5C"/>
    <w:rsid w:val="00B136F5"/>
    <w:rsid w:val="00B147A0"/>
    <w:rsid w:val="00B45679"/>
    <w:rsid w:val="00B52B43"/>
    <w:rsid w:val="00B54418"/>
    <w:rsid w:val="00B57C3F"/>
    <w:rsid w:val="00B60D04"/>
    <w:rsid w:val="00B61790"/>
    <w:rsid w:val="00B61D06"/>
    <w:rsid w:val="00B6516F"/>
    <w:rsid w:val="00B70FCE"/>
    <w:rsid w:val="00B72BBD"/>
    <w:rsid w:val="00B7736D"/>
    <w:rsid w:val="00B839ED"/>
    <w:rsid w:val="00B84745"/>
    <w:rsid w:val="00B95089"/>
    <w:rsid w:val="00BA33D1"/>
    <w:rsid w:val="00BA4511"/>
    <w:rsid w:val="00BB3A9A"/>
    <w:rsid w:val="00BB642A"/>
    <w:rsid w:val="00BC3B9E"/>
    <w:rsid w:val="00BC4F3B"/>
    <w:rsid w:val="00BC59B3"/>
    <w:rsid w:val="00BC7F60"/>
    <w:rsid w:val="00BD0696"/>
    <w:rsid w:val="00BD0DD6"/>
    <w:rsid w:val="00BE2AC8"/>
    <w:rsid w:val="00C04057"/>
    <w:rsid w:val="00C11E2D"/>
    <w:rsid w:val="00C148B1"/>
    <w:rsid w:val="00C16075"/>
    <w:rsid w:val="00C1628C"/>
    <w:rsid w:val="00C20AB1"/>
    <w:rsid w:val="00C24A5C"/>
    <w:rsid w:val="00C30C32"/>
    <w:rsid w:val="00C4337F"/>
    <w:rsid w:val="00C453EE"/>
    <w:rsid w:val="00C5053A"/>
    <w:rsid w:val="00C54BE0"/>
    <w:rsid w:val="00C55486"/>
    <w:rsid w:val="00C60F59"/>
    <w:rsid w:val="00C62C9A"/>
    <w:rsid w:val="00C64B78"/>
    <w:rsid w:val="00C74C34"/>
    <w:rsid w:val="00C773A9"/>
    <w:rsid w:val="00C77FAE"/>
    <w:rsid w:val="00C86B44"/>
    <w:rsid w:val="00C963DC"/>
    <w:rsid w:val="00CC111C"/>
    <w:rsid w:val="00CC337B"/>
    <w:rsid w:val="00CC62D0"/>
    <w:rsid w:val="00CD13BD"/>
    <w:rsid w:val="00CD13F5"/>
    <w:rsid w:val="00CD23C9"/>
    <w:rsid w:val="00CD39B4"/>
    <w:rsid w:val="00CD6FCF"/>
    <w:rsid w:val="00CD7421"/>
    <w:rsid w:val="00CE048C"/>
    <w:rsid w:val="00CF1D8E"/>
    <w:rsid w:val="00CF7272"/>
    <w:rsid w:val="00D02269"/>
    <w:rsid w:val="00D1053B"/>
    <w:rsid w:val="00D169C5"/>
    <w:rsid w:val="00D219DE"/>
    <w:rsid w:val="00D25E4A"/>
    <w:rsid w:val="00D35039"/>
    <w:rsid w:val="00D35DB3"/>
    <w:rsid w:val="00D51A48"/>
    <w:rsid w:val="00D5210E"/>
    <w:rsid w:val="00D52184"/>
    <w:rsid w:val="00D52682"/>
    <w:rsid w:val="00D737D3"/>
    <w:rsid w:val="00D7757C"/>
    <w:rsid w:val="00D80F0C"/>
    <w:rsid w:val="00D823E0"/>
    <w:rsid w:val="00D87F04"/>
    <w:rsid w:val="00D906AA"/>
    <w:rsid w:val="00DA4AEC"/>
    <w:rsid w:val="00DA5906"/>
    <w:rsid w:val="00DA6534"/>
    <w:rsid w:val="00DB4F2C"/>
    <w:rsid w:val="00DD59EE"/>
    <w:rsid w:val="00DE2C35"/>
    <w:rsid w:val="00DE6C1A"/>
    <w:rsid w:val="00DE6DEA"/>
    <w:rsid w:val="00DF71F9"/>
    <w:rsid w:val="00E07F70"/>
    <w:rsid w:val="00E10102"/>
    <w:rsid w:val="00E14A81"/>
    <w:rsid w:val="00E1765B"/>
    <w:rsid w:val="00E223B9"/>
    <w:rsid w:val="00E23158"/>
    <w:rsid w:val="00E312FF"/>
    <w:rsid w:val="00E33484"/>
    <w:rsid w:val="00E335AC"/>
    <w:rsid w:val="00E40295"/>
    <w:rsid w:val="00E507F8"/>
    <w:rsid w:val="00E51A96"/>
    <w:rsid w:val="00E5485E"/>
    <w:rsid w:val="00E65ED4"/>
    <w:rsid w:val="00E664CB"/>
    <w:rsid w:val="00E7075C"/>
    <w:rsid w:val="00E72FA9"/>
    <w:rsid w:val="00E77DA9"/>
    <w:rsid w:val="00E8582D"/>
    <w:rsid w:val="00EA1235"/>
    <w:rsid w:val="00EA21B9"/>
    <w:rsid w:val="00EA426A"/>
    <w:rsid w:val="00EA7E47"/>
    <w:rsid w:val="00EB5AAF"/>
    <w:rsid w:val="00EB6970"/>
    <w:rsid w:val="00EC16A5"/>
    <w:rsid w:val="00EC1F44"/>
    <w:rsid w:val="00EC2428"/>
    <w:rsid w:val="00EC75CD"/>
    <w:rsid w:val="00ED057D"/>
    <w:rsid w:val="00ED342C"/>
    <w:rsid w:val="00ED46D9"/>
    <w:rsid w:val="00ED60CD"/>
    <w:rsid w:val="00EE2D34"/>
    <w:rsid w:val="00EF5196"/>
    <w:rsid w:val="00EF57AD"/>
    <w:rsid w:val="00F04B0F"/>
    <w:rsid w:val="00F1042A"/>
    <w:rsid w:val="00F3174C"/>
    <w:rsid w:val="00F3688C"/>
    <w:rsid w:val="00F43345"/>
    <w:rsid w:val="00F45835"/>
    <w:rsid w:val="00F47AE5"/>
    <w:rsid w:val="00F51A99"/>
    <w:rsid w:val="00F5366D"/>
    <w:rsid w:val="00F57941"/>
    <w:rsid w:val="00F638BA"/>
    <w:rsid w:val="00F64101"/>
    <w:rsid w:val="00F65158"/>
    <w:rsid w:val="00F65F4C"/>
    <w:rsid w:val="00F669C7"/>
    <w:rsid w:val="00F70CD7"/>
    <w:rsid w:val="00F72517"/>
    <w:rsid w:val="00F75A59"/>
    <w:rsid w:val="00F85BD1"/>
    <w:rsid w:val="00F91CA5"/>
    <w:rsid w:val="00F96032"/>
    <w:rsid w:val="00F96621"/>
    <w:rsid w:val="00F97199"/>
    <w:rsid w:val="00FA0FD3"/>
    <w:rsid w:val="00FA2BB4"/>
    <w:rsid w:val="00FA4E62"/>
    <w:rsid w:val="00FA7E6F"/>
    <w:rsid w:val="00FB0842"/>
    <w:rsid w:val="00FB2BC9"/>
    <w:rsid w:val="00FB3B4B"/>
    <w:rsid w:val="00FB3BCC"/>
    <w:rsid w:val="00FC178D"/>
    <w:rsid w:val="00FC73A3"/>
    <w:rsid w:val="00FD1063"/>
    <w:rsid w:val="00FE0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918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04"/>
    <w:pPr>
      <w:spacing w:line="480" w:lineRule="auto"/>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D87F0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qFormat/>
    <w:rsid w:val="00D87F04"/>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qFormat/>
    <w:rsid w:val="00D87F04"/>
    <w:pPr>
      <w:keepNext/>
      <w:spacing w:before="360" w:after="60" w:line="360" w:lineRule="auto"/>
      <w:ind w:right="567"/>
      <w:contextualSpacing/>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6DF"/>
    <w:rPr>
      <w:rFonts w:ascii="Lucida Grande" w:hAnsi="Lucida Grande" w:cs="Lucida Grande"/>
      <w:sz w:val="18"/>
      <w:szCs w:val="18"/>
    </w:rPr>
  </w:style>
  <w:style w:type="character" w:customStyle="1" w:styleId="BalloonTextChar">
    <w:name w:val="Balloon Text Char"/>
    <w:link w:val="BalloonText"/>
    <w:uiPriority w:val="99"/>
    <w:semiHidden/>
    <w:rsid w:val="001956DF"/>
    <w:rPr>
      <w:rFonts w:ascii="Lucida Grande" w:hAnsi="Lucida Grande" w:cs="Lucida Grande"/>
      <w:sz w:val="18"/>
      <w:szCs w:val="18"/>
    </w:rPr>
  </w:style>
  <w:style w:type="character" w:customStyle="1" w:styleId="Heading1Char">
    <w:name w:val="Heading 1 Char"/>
    <w:link w:val="Heading1"/>
    <w:rsid w:val="00D87F04"/>
    <w:rPr>
      <w:rFonts w:ascii="Times New Roman" w:eastAsia="Times New Roman" w:hAnsi="Times New Roman" w:cs="Arial"/>
      <w:b/>
      <w:bCs/>
      <w:kern w:val="32"/>
      <w:szCs w:val="32"/>
      <w:lang w:eastAsia="en-GB"/>
    </w:rPr>
  </w:style>
  <w:style w:type="character" w:customStyle="1" w:styleId="Heading2Char">
    <w:name w:val="Heading 2 Char"/>
    <w:link w:val="Heading2"/>
    <w:rsid w:val="00D87F04"/>
    <w:rPr>
      <w:rFonts w:ascii="Times New Roman" w:eastAsia="Times New Roman" w:hAnsi="Times New Roman" w:cs="Arial"/>
      <w:b/>
      <w:bCs/>
      <w:i/>
      <w:iCs/>
      <w:szCs w:val="28"/>
      <w:lang w:eastAsia="en-GB"/>
    </w:rPr>
  </w:style>
  <w:style w:type="character" w:customStyle="1" w:styleId="Heading3Char">
    <w:name w:val="Heading 3 Char"/>
    <w:link w:val="Heading3"/>
    <w:rsid w:val="00D87F04"/>
    <w:rPr>
      <w:rFonts w:ascii="Times New Roman" w:eastAsia="Times New Roman" w:hAnsi="Times New Roman" w:cs="Arial"/>
      <w:bCs/>
      <w:i/>
      <w:szCs w:val="26"/>
      <w:lang w:eastAsia="en-GB"/>
    </w:rPr>
  </w:style>
  <w:style w:type="paragraph" w:styleId="Title">
    <w:name w:val="Title"/>
    <w:basedOn w:val="Normal"/>
    <w:link w:val="TitleChar"/>
    <w:autoRedefine/>
    <w:qFormat/>
    <w:rsid w:val="007402A8"/>
    <w:pPr>
      <w:spacing w:before="100" w:beforeAutospacing="1" w:line="360" w:lineRule="auto"/>
      <w:jc w:val="center"/>
      <w:outlineLvl w:val="0"/>
    </w:pPr>
    <w:rPr>
      <w:b/>
      <w:kern w:val="28"/>
    </w:rPr>
  </w:style>
  <w:style w:type="character" w:customStyle="1" w:styleId="TitleChar">
    <w:name w:val="Title Char"/>
    <w:link w:val="Title"/>
    <w:rsid w:val="007402A8"/>
    <w:rPr>
      <w:rFonts w:ascii="Times New Roman" w:eastAsia="Times New Roman" w:hAnsi="Times New Roman"/>
      <w:b/>
      <w:kern w:val="28"/>
      <w:sz w:val="24"/>
      <w:szCs w:val="24"/>
      <w:lang w:val="en-GB" w:eastAsia="en-GB"/>
    </w:rPr>
  </w:style>
  <w:style w:type="paragraph" w:styleId="CommentText">
    <w:name w:val="annotation text"/>
    <w:basedOn w:val="Normal"/>
    <w:link w:val="CommentTextChar"/>
    <w:uiPriority w:val="99"/>
    <w:semiHidden/>
    <w:rsid w:val="00D87F04"/>
  </w:style>
  <w:style w:type="character" w:customStyle="1" w:styleId="CommentTextChar">
    <w:name w:val="Comment Text Char"/>
    <w:link w:val="CommentText"/>
    <w:uiPriority w:val="99"/>
    <w:semiHidden/>
    <w:rsid w:val="00D87F04"/>
    <w:rPr>
      <w:rFonts w:ascii="Times New Roman" w:eastAsia="Times New Roman" w:hAnsi="Times New Roman" w:cs="Times New Roman"/>
      <w:lang w:eastAsia="en-GB"/>
    </w:rPr>
  </w:style>
  <w:style w:type="paragraph" w:styleId="FootnoteText">
    <w:name w:val="footnote text"/>
    <w:basedOn w:val="Normal"/>
    <w:link w:val="FootnoteTextChar"/>
    <w:autoRedefine/>
    <w:uiPriority w:val="99"/>
    <w:rsid w:val="00133A9C"/>
    <w:pPr>
      <w:spacing w:line="240" w:lineRule="auto"/>
      <w:ind w:left="284" w:hanging="284"/>
    </w:pPr>
    <w:rPr>
      <w:sz w:val="16"/>
      <w:szCs w:val="16"/>
    </w:rPr>
  </w:style>
  <w:style w:type="character" w:customStyle="1" w:styleId="FootnoteTextChar">
    <w:name w:val="Footnote Text Char"/>
    <w:link w:val="FootnoteText"/>
    <w:uiPriority w:val="99"/>
    <w:rsid w:val="00133A9C"/>
    <w:rPr>
      <w:rFonts w:ascii="Times New Roman" w:eastAsia="Times New Roman" w:hAnsi="Times New Roman"/>
      <w:sz w:val="16"/>
      <w:szCs w:val="16"/>
      <w:lang w:val="en-GB" w:eastAsia="en-GB"/>
    </w:rPr>
  </w:style>
  <w:style w:type="character" w:styleId="FootnoteReference">
    <w:name w:val="footnote reference"/>
    <w:rsid w:val="00D87F04"/>
    <w:rPr>
      <w:vertAlign w:val="superscript"/>
    </w:rPr>
  </w:style>
  <w:style w:type="paragraph" w:styleId="NormalWeb">
    <w:name w:val="Normal (Web)"/>
    <w:basedOn w:val="Normal"/>
    <w:uiPriority w:val="99"/>
    <w:unhideWhenUsed/>
    <w:rsid w:val="00D87F04"/>
    <w:pPr>
      <w:spacing w:before="100" w:beforeAutospacing="1" w:after="100" w:afterAutospacing="1"/>
    </w:pPr>
    <w:rPr>
      <w:rFonts w:ascii="Times" w:eastAsia="SimSun" w:hAnsi="Times"/>
      <w:lang w:val="en-US"/>
    </w:rPr>
  </w:style>
  <w:style w:type="character" w:styleId="CommentReference">
    <w:name w:val="annotation reference"/>
    <w:uiPriority w:val="99"/>
    <w:semiHidden/>
    <w:rsid w:val="00D87F04"/>
    <w:rPr>
      <w:sz w:val="16"/>
    </w:rPr>
  </w:style>
  <w:style w:type="table" w:styleId="TableGrid">
    <w:name w:val="Table Grid"/>
    <w:basedOn w:val="TableNormal"/>
    <w:uiPriority w:val="59"/>
    <w:rsid w:val="00D87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61528"/>
    <w:rPr>
      <w:rFonts w:ascii="Lucida Grande" w:hAnsi="Lucida Grande" w:cs="Lucida Grande"/>
    </w:rPr>
  </w:style>
  <w:style w:type="character" w:customStyle="1" w:styleId="DocumentMapChar">
    <w:name w:val="Document Map Char"/>
    <w:link w:val="DocumentMap"/>
    <w:uiPriority w:val="99"/>
    <w:semiHidden/>
    <w:rsid w:val="00061528"/>
    <w:rPr>
      <w:rFonts w:ascii="Lucida Grande" w:eastAsia="Times New Roman" w:hAnsi="Lucida Grande" w:cs="Lucida Grande"/>
      <w:sz w:val="24"/>
      <w:szCs w:val="24"/>
      <w:lang w:val="en-GB" w:eastAsia="en-GB"/>
    </w:rPr>
  </w:style>
  <w:style w:type="character" w:styleId="EndnoteReference">
    <w:name w:val="endnote reference"/>
    <w:uiPriority w:val="99"/>
    <w:semiHidden/>
    <w:unhideWhenUsed/>
    <w:rsid w:val="00061528"/>
    <w:rPr>
      <w:vertAlign w:val="superscript"/>
    </w:rPr>
  </w:style>
  <w:style w:type="character" w:styleId="Hyperlink">
    <w:name w:val="Hyperlink"/>
    <w:uiPriority w:val="99"/>
    <w:unhideWhenUsed/>
    <w:rsid w:val="00272806"/>
    <w:rPr>
      <w:color w:val="0000FF"/>
      <w:u w:val="single"/>
    </w:rPr>
  </w:style>
  <w:style w:type="paragraph" w:styleId="CommentSubject">
    <w:name w:val="annotation subject"/>
    <w:basedOn w:val="CommentText"/>
    <w:next w:val="CommentText"/>
    <w:link w:val="CommentSubjectChar"/>
    <w:uiPriority w:val="99"/>
    <w:semiHidden/>
    <w:unhideWhenUsed/>
    <w:rsid w:val="00712873"/>
    <w:rPr>
      <w:b/>
      <w:bCs/>
      <w:sz w:val="20"/>
      <w:szCs w:val="20"/>
    </w:rPr>
  </w:style>
  <w:style w:type="character" w:customStyle="1" w:styleId="CommentSubjectChar">
    <w:name w:val="Comment Subject Char"/>
    <w:link w:val="CommentSubject"/>
    <w:uiPriority w:val="99"/>
    <w:semiHidden/>
    <w:rsid w:val="00712873"/>
    <w:rPr>
      <w:rFonts w:ascii="Times New Roman" w:eastAsia="Times New Roman" w:hAnsi="Times New Roman" w:cs="Times New Roman"/>
      <w:b/>
      <w:bCs/>
      <w:lang w:val="en-GB" w:eastAsia="en-GB"/>
    </w:rPr>
  </w:style>
  <w:style w:type="paragraph" w:customStyle="1" w:styleId="Normal1">
    <w:name w:val="Normal1"/>
    <w:rsid w:val="00880034"/>
    <w:rPr>
      <w:rFonts w:eastAsia="Cambria" w:cs="Cambria"/>
      <w:color w:val="000000"/>
      <w:sz w:val="24"/>
      <w:szCs w:val="24"/>
    </w:rPr>
  </w:style>
  <w:style w:type="paragraph" w:customStyle="1" w:styleId="Normal11">
    <w:name w:val="Normal11"/>
    <w:rsid w:val="004742D1"/>
    <w:pPr>
      <w:spacing w:before="120"/>
      <w:jc w:val="both"/>
    </w:pPr>
    <w:rPr>
      <w:rFonts w:ascii="Times New Roman" w:eastAsia="Times New Roman" w:hAnsi="Times New Roman"/>
      <w:color w:val="000000"/>
      <w:sz w:val="22"/>
      <w:szCs w:val="22"/>
    </w:rPr>
  </w:style>
  <w:style w:type="paragraph" w:styleId="Footer">
    <w:name w:val="footer"/>
    <w:basedOn w:val="Normal"/>
    <w:link w:val="FooterChar"/>
    <w:uiPriority w:val="99"/>
    <w:unhideWhenUsed/>
    <w:rsid w:val="00115471"/>
    <w:pPr>
      <w:tabs>
        <w:tab w:val="center" w:pos="4320"/>
        <w:tab w:val="right" w:pos="8640"/>
      </w:tabs>
      <w:spacing w:line="240" w:lineRule="auto"/>
    </w:pPr>
  </w:style>
  <w:style w:type="character" w:customStyle="1" w:styleId="FooterChar">
    <w:name w:val="Footer Char"/>
    <w:basedOn w:val="DefaultParagraphFont"/>
    <w:link w:val="Footer"/>
    <w:uiPriority w:val="99"/>
    <w:rsid w:val="00115471"/>
    <w:rPr>
      <w:rFonts w:ascii="Times New Roman" w:eastAsia="Times New Roman" w:hAnsi="Times New Roman"/>
      <w:sz w:val="24"/>
      <w:szCs w:val="24"/>
      <w:lang w:val="en-GB" w:eastAsia="en-GB"/>
    </w:rPr>
  </w:style>
  <w:style w:type="character" w:styleId="PageNumber">
    <w:name w:val="page number"/>
    <w:basedOn w:val="DefaultParagraphFont"/>
    <w:uiPriority w:val="99"/>
    <w:semiHidden/>
    <w:unhideWhenUsed/>
    <w:rsid w:val="00115471"/>
  </w:style>
  <w:style w:type="paragraph" w:styleId="Header">
    <w:name w:val="header"/>
    <w:basedOn w:val="Normal"/>
    <w:link w:val="HeaderChar"/>
    <w:uiPriority w:val="99"/>
    <w:unhideWhenUsed/>
    <w:rsid w:val="00B72BBD"/>
    <w:pPr>
      <w:tabs>
        <w:tab w:val="center" w:pos="4513"/>
        <w:tab w:val="right" w:pos="9026"/>
      </w:tabs>
      <w:spacing w:line="240" w:lineRule="auto"/>
    </w:pPr>
  </w:style>
  <w:style w:type="character" w:customStyle="1" w:styleId="HeaderChar">
    <w:name w:val="Header Char"/>
    <w:basedOn w:val="DefaultParagraphFont"/>
    <w:link w:val="Header"/>
    <w:uiPriority w:val="99"/>
    <w:rsid w:val="00B72BBD"/>
    <w:rPr>
      <w:rFonts w:ascii="Times New Roman" w:eastAsia="Times New Roman" w:hAnsi="Times New Roman"/>
      <w:sz w:val="24"/>
      <w:szCs w:val="24"/>
      <w:lang w:val="en-GB" w:eastAsia="en-GB"/>
    </w:rPr>
  </w:style>
  <w:style w:type="paragraph" w:styleId="Caption">
    <w:name w:val="caption"/>
    <w:basedOn w:val="Normal"/>
    <w:next w:val="Normal"/>
    <w:uiPriority w:val="35"/>
    <w:unhideWhenUsed/>
    <w:qFormat/>
    <w:rsid w:val="00697C26"/>
    <w:pPr>
      <w:spacing w:after="200" w:line="240" w:lineRule="auto"/>
    </w:pPr>
    <w:rPr>
      <w:b/>
      <w:bCs/>
      <w:color w:val="4F81BD" w:themeColor="accent1"/>
      <w:sz w:val="18"/>
      <w:szCs w:val="18"/>
    </w:rPr>
  </w:style>
  <w:style w:type="character" w:customStyle="1" w:styleId="fontstyle01">
    <w:name w:val="fontstyle01"/>
    <w:basedOn w:val="DefaultParagraphFont"/>
    <w:rsid w:val="00E23158"/>
    <w:rPr>
      <w:rFonts w:ascii="AdvPS405B6" w:hAnsi="AdvPS405B6" w:hint="default"/>
      <w:b w:val="0"/>
      <w:bCs w:val="0"/>
      <w:i w:val="0"/>
      <w:iCs w:val="0"/>
      <w:color w:val="242021"/>
      <w:sz w:val="20"/>
      <w:szCs w:val="20"/>
    </w:rPr>
  </w:style>
  <w:style w:type="paragraph" w:styleId="ListParagraph">
    <w:name w:val="List Paragraph"/>
    <w:basedOn w:val="Normal"/>
    <w:uiPriority w:val="34"/>
    <w:qFormat/>
    <w:rsid w:val="00B61D06"/>
    <w:pPr>
      <w:ind w:left="720"/>
      <w:contextualSpacing/>
    </w:pPr>
  </w:style>
  <w:style w:type="paragraph" w:styleId="Revision">
    <w:name w:val="Revision"/>
    <w:hidden/>
    <w:uiPriority w:val="99"/>
    <w:semiHidden/>
    <w:rsid w:val="004755EA"/>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7B5BB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04"/>
    <w:pPr>
      <w:spacing w:line="480" w:lineRule="auto"/>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D87F0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qFormat/>
    <w:rsid w:val="00D87F04"/>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qFormat/>
    <w:rsid w:val="00D87F04"/>
    <w:pPr>
      <w:keepNext/>
      <w:spacing w:before="360" w:after="60" w:line="360" w:lineRule="auto"/>
      <w:ind w:right="567"/>
      <w:contextualSpacing/>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6DF"/>
    <w:rPr>
      <w:rFonts w:ascii="Lucida Grande" w:hAnsi="Lucida Grande" w:cs="Lucida Grande"/>
      <w:sz w:val="18"/>
      <w:szCs w:val="18"/>
    </w:rPr>
  </w:style>
  <w:style w:type="character" w:customStyle="1" w:styleId="BalloonTextChar">
    <w:name w:val="Balloon Text Char"/>
    <w:link w:val="BalloonText"/>
    <w:uiPriority w:val="99"/>
    <w:semiHidden/>
    <w:rsid w:val="001956DF"/>
    <w:rPr>
      <w:rFonts w:ascii="Lucida Grande" w:hAnsi="Lucida Grande" w:cs="Lucida Grande"/>
      <w:sz w:val="18"/>
      <w:szCs w:val="18"/>
    </w:rPr>
  </w:style>
  <w:style w:type="character" w:customStyle="1" w:styleId="Heading1Char">
    <w:name w:val="Heading 1 Char"/>
    <w:link w:val="Heading1"/>
    <w:rsid w:val="00D87F04"/>
    <w:rPr>
      <w:rFonts w:ascii="Times New Roman" w:eastAsia="Times New Roman" w:hAnsi="Times New Roman" w:cs="Arial"/>
      <w:b/>
      <w:bCs/>
      <w:kern w:val="32"/>
      <w:szCs w:val="32"/>
      <w:lang w:eastAsia="en-GB"/>
    </w:rPr>
  </w:style>
  <w:style w:type="character" w:customStyle="1" w:styleId="Heading2Char">
    <w:name w:val="Heading 2 Char"/>
    <w:link w:val="Heading2"/>
    <w:rsid w:val="00D87F04"/>
    <w:rPr>
      <w:rFonts w:ascii="Times New Roman" w:eastAsia="Times New Roman" w:hAnsi="Times New Roman" w:cs="Arial"/>
      <w:b/>
      <w:bCs/>
      <w:i/>
      <w:iCs/>
      <w:szCs w:val="28"/>
      <w:lang w:eastAsia="en-GB"/>
    </w:rPr>
  </w:style>
  <w:style w:type="character" w:customStyle="1" w:styleId="Heading3Char">
    <w:name w:val="Heading 3 Char"/>
    <w:link w:val="Heading3"/>
    <w:rsid w:val="00D87F04"/>
    <w:rPr>
      <w:rFonts w:ascii="Times New Roman" w:eastAsia="Times New Roman" w:hAnsi="Times New Roman" w:cs="Arial"/>
      <w:bCs/>
      <w:i/>
      <w:szCs w:val="26"/>
      <w:lang w:eastAsia="en-GB"/>
    </w:rPr>
  </w:style>
  <w:style w:type="paragraph" w:styleId="Title">
    <w:name w:val="Title"/>
    <w:basedOn w:val="Normal"/>
    <w:link w:val="TitleChar"/>
    <w:autoRedefine/>
    <w:qFormat/>
    <w:rsid w:val="007402A8"/>
    <w:pPr>
      <w:spacing w:before="100" w:beforeAutospacing="1" w:line="360" w:lineRule="auto"/>
      <w:jc w:val="center"/>
      <w:outlineLvl w:val="0"/>
    </w:pPr>
    <w:rPr>
      <w:b/>
      <w:kern w:val="28"/>
    </w:rPr>
  </w:style>
  <w:style w:type="character" w:customStyle="1" w:styleId="TitleChar">
    <w:name w:val="Title Char"/>
    <w:link w:val="Title"/>
    <w:rsid w:val="007402A8"/>
    <w:rPr>
      <w:rFonts w:ascii="Times New Roman" w:eastAsia="Times New Roman" w:hAnsi="Times New Roman"/>
      <w:b/>
      <w:kern w:val="28"/>
      <w:sz w:val="24"/>
      <w:szCs w:val="24"/>
      <w:lang w:val="en-GB" w:eastAsia="en-GB"/>
    </w:rPr>
  </w:style>
  <w:style w:type="paragraph" w:styleId="CommentText">
    <w:name w:val="annotation text"/>
    <w:basedOn w:val="Normal"/>
    <w:link w:val="CommentTextChar"/>
    <w:uiPriority w:val="99"/>
    <w:semiHidden/>
    <w:rsid w:val="00D87F04"/>
  </w:style>
  <w:style w:type="character" w:customStyle="1" w:styleId="CommentTextChar">
    <w:name w:val="Comment Text Char"/>
    <w:link w:val="CommentText"/>
    <w:uiPriority w:val="99"/>
    <w:semiHidden/>
    <w:rsid w:val="00D87F04"/>
    <w:rPr>
      <w:rFonts w:ascii="Times New Roman" w:eastAsia="Times New Roman" w:hAnsi="Times New Roman" w:cs="Times New Roman"/>
      <w:lang w:eastAsia="en-GB"/>
    </w:rPr>
  </w:style>
  <w:style w:type="paragraph" w:styleId="FootnoteText">
    <w:name w:val="footnote text"/>
    <w:basedOn w:val="Normal"/>
    <w:link w:val="FootnoteTextChar"/>
    <w:autoRedefine/>
    <w:uiPriority w:val="99"/>
    <w:rsid w:val="00133A9C"/>
    <w:pPr>
      <w:spacing w:line="240" w:lineRule="auto"/>
      <w:ind w:left="284" w:hanging="284"/>
    </w:pPr>
    <w:rPr>
      <w:sz w:val="16"/>
      <w:szCs w:val="16"/>
    </w:rPr>
  </w:style>
  <w:style w:type="character" w:customStyle="1" w:styleId="FootnoteTextChar">
    <w:name w:val="Footnote Text Char"/>
    <w:link w:val="FootnoteText"/>
    <w:uiPriority w:val="99"/>
    <w:rsid w:val="00133A9C"/>
    <w:rPr>
      <w:rFonts w:ascii="Times New Roman" w:eastAsia="Times New Roman" w:hAnsi="Times New Roman"/>
      <w:sz w:val="16"/>
      <w:szCs w:val="16"/>
      <w:lang w:val="en-GB" w:eastAsia="en-GB"/>
    </w:rPr>
  </w:style>
  <w:style w:type="character" w:styleId="FootnoteReference">
    <w:name w:val="footnote reference"/>
    <w:rsid w:val="00D87F04"/>
    <w:rPr>
      <w:vertAlign w:val="superscript"/>
    </w:rPr>
  </w:style>
  <w:style w:type="paragraph" w:styleId="NormalWeb">
    <w:name w:val="Normal (Web)"/>
    <w:basedOn w:val="Normal"/>
    <w:uiPriority w:val="99"/>
    <w:unhideWhenUsed/>
    <w:rsid w:val="00D87F04"/>
    <w:pPr>
      <w:spacing w:before="100" w:beforeAutospacing="1" w:after="100" w:afterAutospacing="1"/>
    </w:pPr>
    <w:rPr>
      <w:rFonts w:ascii="Times" w:eastAsia="SimSun" w:hAnsi="Times"/>
      <w:lang w:val="en-US"/>
    </w:rPr>
  </w:style>
  <w:style w:type="character" w:styleId="CommentReference">
    <w:name w:val="annotation reference"/>
    <w:uiPriority w:val="99"/>
    <w:semiHidden/>
    <w:rsid w:val="00D87F04"/>
    <w:rPr>
      <w:sz w:val="16"/>
    </w:rPr>
  </w:style>
  <w:style w:type="table" w:styleId="TableGrid">
    <w:name w:val="Table Grid"/>
    <w:basedOn w:val="TableNormal"/>
    <w:uiPriority w:val="59"/>
    <w:rsid w:val="00D87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61528"/>
    <w:rPr>
      <w:rFonts w:ascii="Lucida Grande" w:hAnsi="Lucida Grande" w:cs="Lucida Grande"/>
    </w:rPr>
  </w:style>
  <w:style w:type="character" w:customStyle="1" w:styleId="DocumentMapChar">
    <w:name w:val="Document Map Char"/>
    <w:link w:val="DocumentMap"/>
    <w:uiPriority w:val="99"/>
    <w:semiHidden/>
    <w:rsid w:val="00061528"/>
    <w:rPr>
      <w:rFonts w:ascii="Lucida Grande" w:eastAsia="Times New Roman" w:hAnsi="Lucida Grande" w:cs="Lucida Grande"/>
      <w:sz w:val="24"/>
      <w:szCs w:val="24"/>
      <w:lang w:val="en-GB" w:eastAsia="en-GB"/>
    </w:rPr>
  </w:style>
  <w:style w:type="character" w:styleId="EndnoteReference">
    <w:name w:val="endnote reference"/>
    <w:uiPriority w:val="99"/>
    <w:semiHidden/>
    <w:unhideWhenUsed/>
    <w:rsid w:val="00061528"/>
    <w:rPr>
      <w:vertAlign w:val="superscript"/>
    </w:rPr>
  </w:style>
  <w:style w:type="character" w:styleId="Hyperlink">
    <w:name w:val="Hyperlink"/>
    <w:uiPriority w:val="99"/>
    <w:unhideWhenUsed/>
    <w:rsid w:val="00272806"/>
    <w:rPr>
      <w:color w:val="0000FF"/>
      <w:u w:val="single"/>
    </w:rPr>
  </w:style>
  <w:style w:type="paragraph" w:styleId="CommentSubject">
    <w:name w:val="annotation subject"/>
    <w:basedOn w:val="CommentText"/>
    <w:next w:val="CommentText"/>
    <w:link w:val="CommentSubjectChar"/>
    <w:uiPriority w:val="99"/>
    <w:semiHidden/>
    <w:unhideWhenUsed/>
    <w:rsid w:val="00712873"/>
    <w:rPr>
      <w:b/>
      <w:bCs/>
      <w:sz w:val="20"/>
      <w:szCs w:val="20"/>
    </w:rPr>
  </w:style>
  <w:style w:type="character" w:customStyle="1" w:styleId="CommentSubjectChar">
    <w:name w:val="Comment Subject Char"/>
    <w:link w:val="CommentSubject"/>
    <w:uiPriority w:val="99"/>
    <w:semiHidden/>
    <w:rsid w:val="00712873"/>
    <w:rPr>
      <w:rFonts w:ascii="Times New Roman" w:eastAsia="Times New Roman" w:hAnsi="Times New Roman" w:cs="Times New Roman"/>
      <w:b/>
      <w:bCs/>
      <w:lang w:val="en-GB" w:eastAsia="en-GB"/>
    </w:rPr>
  </w:style>
  <w:style w:type="paragraph" w:customStyle="1" w:styleId="Normal1">
    <w:name w:val="Normal1"/>
    <w:rsid w:val="00880034"/>
    <w:rPr>
      <w:rFonts w:eastAsia="Cambria" w:cs="Cambria"/>
      <w:color w:val="000000"/>
      <w:sz w:val="24"/>
      <w:szCs w:val="24"/>
    </w:rPr>
  </w:style>
  <w:style w:type="paragraph" w:customStyle="1" w:styleId="Normal11">
    <w:name w:val="Normal11"/>
    <w:rsid w:val="004742D1"/>
    <w:pPr>
      <w:spacing w:before="120"/>
      <w:jc w:val="both"/>
    </w:pPr>
    <w:rPr>
      <w:rFonts w:ascii="Times New Roman" w:eastAsia="Times New Roman" w:hAnsi="Times New Roman"/>
      <w:color w:val="000000"/>
      <w:sz w:val="22"/>
      <w:szCs w:val="22"/>
    </w:rPr>
  </w:style>
  <w:style w:type="paragraph" w:styleId="Footer">
    <w:name w:val="footer"/>
    <w:basedOn w:val="Normal"/>
    <w:link w:val="FooterChar"/>
    <w:uiPriority w:val="99"/>
    <w:unhideWhenUsed/>
    <w:rsid w:val="00115471"/>
    <w:pPr>
      <w:tabs>
        <w:tab w:val="center" w:pos="4320"/>
        <w:tab w:val="right" w:pos="8640"/>
      </w:tabs>
      <w:spacing w:line="240" w:lineRule="auto"/>
    </w:pPr>
  </w:style>
  <w:style w:type="character" w:customStyle="1" w:styleId="FooterChar">
    <w:name w:val="Footer Char"/>
    <w:basedOn w:val="DefaultParagraphFont"/>
    <w:link w:val="Footer"/>
    <w:uiPriority w:val="99"/>
    <w:rsid w:val="00115471"/>
    <w:rPr>
      <w:rFonts w:ascii="Times New Roman" w:eastAsia="Times New Roman" w:hAnsi="Times New Roman"/>
      <w:sz w:val="24"/>
      <w:szCs w:val="24"/>
      <w:lang w:val="en-GB" w:eastAsia="en-GB"/>
    </w:rPr>
  </w:style>
  <w:style w:type="character" w:styleId="PageNumber">
    <w:name w:val="page number"/>
    <w:basedOn w:val="DefaultParagraphFont"/>
    <w:uiPriority w:val="99"/>
    <w:semiHidden/>
    <w:unhideWhenUsed/>
    <w:rsid w:val="00115471"/>
  </w:style>
  <w:style w:type="paragraph" w:styleId="Header">
    <w:name w:val="header"/>
    <w:basedOn w:val="Normal"/>
    <w:link w:val="HeaderChar"/>
    <w:uiPriority w:val="99"/>
    <w:unhideWhenUsed/>
    <w:rsid w:val="00B72BBD"/>
    <w:pPr>
      <w:tabs>
        <w:tab w:val="center" w:pos="4513"/>
        <w:tab w:val="right" w:pos="9026"/>
      </w:tabs>
      <w:spacing w:line="240" w:lineRule="auto"/>
    </w:pPr>
  </w:style>
  <w:style w:type="character" w:customStyle="1" w:styleId="HeaderChar">
    <w:name w:val="Header Char"/>
    <w:basedOn w:val="DefaultParagraphFont"/>
    <w:link w:val="Header"/>
    <w:uiPriority w:val="99"/>
    <w:rsid w:val="00B72BBD"/>
    <w:rPr>
      <w:rFonts w:ascii="Times New Roman" w:eastAsia="Times New Roman" w:hAnsi="Times New Roman"/>
      <w:sz w:val="24"/>
      <w:szCs w:val="24"/>
      <w:lang w:val="en-GB" w:eastAsia="en-GB"/>
    </w:rPr>
  </w:style>
  <w:style w:type="paragraph" w:styleId="Caption">
    <w:name w:val="caption"/>
    <w:basedOn w:val="Normal"/>
    <w:next w:val="Normal"/>
    <w:uiPriority w:val="35"/>
    <w:unhideWhenUsed/>
    <w:qFormat/>
    <w:rsid w:val="00697C26"/>
    <w:pPr>
      <w:spacing w:after="200" w:line="240" w:lineRule="auto"/>
    </w:pPr>
    <w:rPr>
      <w:b/>
      <w:bCs/>
      <w:color w:val="4F81BD" w:themeColor="accent1"/>
      <w:sz w:val="18"/>
      <w:szCs w:val="18"/>
    </w:rPr>
  </w:style>
  <w:style w:type="character" w:customStyle="1" w:styleId="fontstyle01">
    <w:name w:val="fontstyle01"/>
    <w:basedOn w:val="DefaultParagraphFont"/>
    <w:rsid w:val="00E23158"/>
    <w:rPr>
      <w:rFonts w:ascii="AdvPS405B6" w:hAnsi="AdvPS405B6" w:hint="default"/>
      <w:b w:val="0"/>
      <w:bCs w:val="0"/>
      <w:i w:val="0"/>
      <w:iCs w:val="0"/>
      <w:color w:val="242021"/>
      <w:sz w:val="20"/>
      <w:szCs w:val="20"/>
    </w:rPr>
  </w:style>
  <w:style w:type="paragraph" w:styleId="ListParagraph">
    <w:name w:val="List Paragraph"/>
    <w:basedOn w:val="Normal"/>
    <w:uiPriority w:val="34"/>
    <w:qFormat/>
    <w:rsid w:val="00B61D06"/>
    <w:pPr>
      <w:ind w:left="720"/>
      <w:contextualSpacing/>
    </w:pPr>
  </w:style>
  <w:style w:type="paragraph" w:styleId="Revision">
    <w:name w:val="Revision"/>
    <w:hidden/>
    <w:uiPriority w:val="99"/>
    <w:semiHidden/>
    <w:rsid w:val="004755EA"/>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7B5B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4797">
      <w:bodyDiv w:val="1"/>
      <w:marLeft w:val="0"/>
      <w:marRight w:val="0"/>
      <w:marTop w:val="0"/>
      <w:marBottom w:val="0"/>
      <w:divBdr>
        <w:top w:val="none" w:sz="0" w:space="0" w:color="auto"/>
        <w:left w:val="none" w:sz="0" w:space="0" w:color="auto"/>
        <w:bottom w:val="none" w:sz="0" w:space="0" w:color="auto"/>
        <w:right w:val="none" w:sz="0" w:space="0" w:color="auto"/>
      </w:divBdr>
      <w:divsChild>
        <w:div w:id="892815566">
          <w:marLeft w:val="0"/>
          <w:marRight w:val="0"/>
          <w:marTop w:val="0"/>
          <w:marBottom w:val="75"/>
          <w:divBdr>
            <w:top w:val="none" w:sz="0" w:space="0" w:color="auto"/>
            <w:left w:val="none" w:sz="0" w:space="0" w:color="auto"/>
            <w:bottom w:val="none" w:sz="0" w:space="0" w:color="auto"/>
            <w:right w:val="none" w:sz="0" w:space="0" w:color="auto"/>
          </w:divBdr>
        </w:div>
        <w:div w:id="539129068">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60"/>
          <w:marBottom w:val="0"/>
          <w:divBdr>
            <w:top w:val="none" w:sz="0" w:space="0" w:color="auto"/>
            <w:left w:val="none" w:sz="0" w:space="0" w:color="auto"/>
            <w:bottom w:val="none" w:sz="0" w:space="0" w:color="auto"/>
            <w:right w:val="none" w:sz="0" w:space="0" w:color="auto"/>
          </w:divBdr>
        </w:div>
      </w:divsChild>
    </w:div>
    <w:div w:id="128133649">
      <w:bodyDiv w:val="1"/>
      <w:marLeft w:val="0"/>
      <w:marRight w:val="0"/>
      <w:marTop w:val="0"/>
      <w:marBottom w:val="0"/>
      <w:divBdr>
        <w:top w:val="none" w:sz="0" w:space="0" w:color="auto"/>
        <w:left w:val="none" w:sz="0" w:space="0" w:color="auto"/>
        <w:bottom w:val="none" w:sz="0" w:space="0" w:color="auto"/>
        <w:right w:val="none" w:sz="0" w:space="0" w:color="auto"/>
      </w:divBdr>
    </w:div>
    <w:div w:id="149252265">
      <w:bodyDiv w:val="1"/>
      <w:marLeft w:val="0"/>
      <w:marRight w:val="0"/>
      <w:marTop w:val="0"/>
      <w:marBottom w:val="0"/>
      <w:divBdr>
        <w:top w:val="none" w:sz="0" w:space="0" w:color="auto"/>
        <w:left w:val="none" w:sz="0" w:space="0" w:color="auto"/>
        <w:bottom w:val="none" w:sz="0" w:space="0" w:color="auto"/>
        <w:right w:val="none" w:sz="0" w:space="0" w:color="auto"/>
      </w:divBdr>
      <w:divsChild>
        <w:div w:id="531264326">
          <w:marLeft w:val="0"/>
          <w:marRight w:val="0"/>
          <w:marTop w:val="0"/>
          <w:marBottom w:val="0"/>
          <w:divBdr>
            <w:top w:val="none" w:sz="0" w:space="0" w:color="auto"/>
            <w:left w:val="none" w:sz="0" w:space="0" w:color="auto"/>
            <w:bottom w:val="none" w:sz="0" w:space="0" w:color="auto"/>
            <w:right w:val="none" w:sz="0" w:space="0" w:color="auto"/>
          </w:divBdr>
          <w:divsChild>
            <w:div w:id="1422992531">
              <w:marLeft w:val="0"/>
              <w:marRight w:val="0"/>
              <w:marTop w:val="0"/>
              <w:marBottom w:val="0"/>
              <w:divBdr>
                <w:top w:val="none" w:sz="0" w:space="0" w:color="auto"/>
                <w:left w:val="none" w:sz="0" w:space="0" w:color="auto"/>
                <w:bottom w:val="none" w:sz="0" w:space="0" w:color="auto"/>
                <w:right w:val="none" w:sz="0" w:space="0" w:color="auto"/>
              </w:divBdr>
              <w:divsChild>
                <w:div w:id="349530442">
                  <w:marLeft w:val="0"/>
                  <w:marRight w:val="0"/>
                  <w:marTop w:val="0"/>
                  <w:marBottom w:val="0"/>
                  <w:divBdr>
                    <w:top w:val="none" w:sz="0" w:space="0" w:color="auto"/>
                    <w:left w:val="none" w:sz="0" w:space="0" w:color="auto"/>
                    <w:bottom w:val="none" w:sz="0" w:space="0" w:color="auto"/>
                    <w:right w:val="none" w:sz="0" w:space="0" w:color="auto"/>
                  </w:divBdr>
                  <w:divsChild>
                    <w:div w:id="20568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4202">
          <w:marLeft w:val="0"/>
          <w:marRight w:val="0"/>
          <w:marTop w:val="0"/>
          <w:marBottom w:val="0"/>
          <w:divBdr>
            <w:top w:val="none" w:sz="0" w:space="0" w:color="auto"/>
            <w:left w:val="none" w:sz="0" w:space="0" w:color="auto"/>
            <w:bottom w:val="none" w:sz="0" w:space="0" w:color="auto"/>
            <w:right w:val="none" w:sz="0" w:space="0" w:color="auto"/>
          </w:divBdr>
          <w:divsChild>
            <w:div w:id="490949423">
              <w:marLeft w:val="0"/>
              <w:marRight w:val="0"/>
              <w:marTop w:val="0"/>
              <w:marBottom w:val="0"/>
              <w:divBdr>
                <w:top w:val="none" w:sz="0" w:space="0" w:color="auto"/>
                <w:left w:val="none" w:sz="0" w:space="0" w:color="auto"/>
                <w:bottom w:val="none" w:sz="0" w:space="0" w:color="auto"/>
                <w:right w:val="none" w:sz="0" w:space="0" w:color="auto"/>
              </w:divBdr>
              <w:divsChild>
                <w:div w:id="318970139">
                  <w:marLeft w:val="0"/>
                  <w:marRight w:val="0"/>
                  <w:marTop w:val="0"/>
                  <w:marBottom w:val="0"/>
                  <w:divBdr>
                    <w:top w:val="none" w:sz="0" w:space="0" w:color="auto"/>
                    <w:left w:val="none" w:sz="0" w:space="0" w:color="auto"/>
                    <w:bottom w:val="none" w:sz="0" w:space="0" w:color="auto"/>
                    <w:right w:val="none" w:sz="0" w:space="0" w:color="auto"/>
                  </w:divBdr>
                  <w:divsChild>
                    <w:div w:id="967511959">
                      <w:marLeft w:val="0"/>
                      <w:marRight w:val="0"/>
                      <w:marTop w:val="0"/>
                      <w:marBottom w:val="0"/>
                      <w:divBdr>
                        <w:top w:val="none" w:sz="0" w:space="0" w:color="auto"/>
                        <w:left w:val="none" w:sz="0" w:space="0" w:color="auto"/>
                        <w:bottom w:val="none" w:sz="0" w:space="0" w:color="auto"/>
                        <w:right w:val="none" w:sz="0" w:space="0" w:color="auto"/>
                      </w:divBdr>
                      <w:divsChild>
                        <w:div w:id="633676340">
                          <w:marLeft w:val="0"/>
                          <w:marRight w:val="0"/>
                          <w:marTop w:val="0"/>
                          <w:marBottom w:val="0"/>
                          <w:divBdr>
                            <w:top w:val="none" w:sz="0" w:space="0" w:color="auto"/>
                            <w:left w:val="none" w:sz="0" w:space="0" w:color="auto"/>
                            <w:bottom w:val="none" w:sz="0" w:space="0" w:color="auto"/>
                            <w:right w:val="none" w:sz="0" w:space="0" w:color="auto"/>
                          </w:divBdr>
                          <w:divsChild>
                            <w:div w:id="1263761864">
                              <w:marLeft w:val="0"/>
                              <w:marRight w:val="0"/>
                              <w:marTop w:val="0"/>
                              <w:marBottom w:val="0"/>
                              <w:divBdr>
                                <w:top w:val="none" w:sz="0" w:space="0" w:color="auto"/>
                                <w:left w:val="none" w:sz="0" w:space="0" w:color="auto"/>
                                <w:bottom w:val="none" w:sz="0" w:space="0" w:color="auto"/>
                                <w:right w:val="none" w:sz="0" w:space="0" w:color="auto"/>
                              </w:divBdr>
                              <w:divsChild>
                                <w:div w:id="859589362">
                                  <w:marLeft w:val="0"/>
                                  <w:marRight w:val="0"/>
                                  <w:marTop w:val="0"/>
                                  <w:marBottom w:val="0"/>
                                  <w:divBdr>
                                    <w:top w:val="none" w:sz="0" w:space="0" w:color="auto"/>
                                    <w:left w:val="none" w:sz="0" w:space="0" w:color="auto"/>
                                    <w:bottom w:val="none" w:sz="0" w:space="0" w:color="auto"/>
                                    <w:right w:val="none" w:sz="0" w:space="0" w:color="auto"/>
                                  </w:divBdr>
                                  <w:divsChild>
                                    <w:div w:id="950087995">
                                      <w:marLeft w:val="0"/>
                                      <w:marRight w:val="0"/>
                                      <w:marTop w:val="0"/>
                                      <w:marBottom w:val="0"/>
                                      <w:divBdr>
                                        <w:top w:val="none" w:sz="0" w:space="0" w:color="auto"/>
                                        <w:left w:val="none" w:sz="0" w:space="0" w:color="auto"/>
                                        <w:bottom w:val="none" w:sz="0" w:space="0" w:color="auto"/>
                                        <w:right w:val="none" w:sz="0" w:space="0" w:color="auto"/>
                                      </w:divBdr>
                                      <w:divsChild>
                                        <w:div w:id="1736274570">
                                          <w:marLeft w:val="0"/>
                                          <w:marRight w:val="0"/>
                                          <w:marTop w:val="0"/>
                                          <w:marBottom w:val="0"/>
                                          <w:divBdr>
                                            <w:top w:val="none" w:sz="0" w:space="0" w:color="auto"/>
                                            <w:left w:val="none" w:sz="0" w:space="0" w:color="auto"/>
                                            <w:bottom w:val="none" w:sz="0" w:space="0" w:color="auto"/>
                                            <w:right w:val="none" w:sz="0" w:space="0" w:color="auto"/>
                                          </w:divBdr>
                                        </w:div>
                                        <w:div w:id="1405377580">
                                          <w:marLeft w:val="0"/>
                                          <w:marRight w:val="0"/>
                                          <w:marTop w:val="0"/>
                                          <w:marBottom w:val="0"/>
                                          <w:divBdr>
                                            <w:top w:val="none" w:sz="0" w:space="0" w:color="auto"/>
                                            <w:left w:val="none" w:sz="0" w:space="0" w:color="auto"/>
                                            <w:bottom w:val="none" w:sz="0" w:space="0" w:color="auto"/>
                                            <w:right w:val="none" w:sz="0" w:space="0" w:color="auto"/>
                                          </w:divBdr>
                                          <w:divsChild>
                                            <w:div w:id="561478473">
                                              <w:marLeft w:val="0"/>
                                              <w:marRight w:val="0"/>
                                              <w:marTop w:val="0"/>
                                              <w:marBottom w:val="0"/>
                                              <w:divBdr>
                                                <w:top w:val="none" w:sz="0" w:space="0" w:color="auto"/>
                                                <w:left w:val="none" w:sz="0" w:space="0" w:color="auto"/>
                                                <w:bottom w:val="none" w:sz="0" w:space="0" w:color="auto"/>
                                                <w:right w:val="none" w:sz="0" w:space="0" w:color="auto"/>
                                              </w:divBdr>
                                              <w:divsChild>
                                                <w:div w:id="14515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83025">
      <w:bodyDiv w:val="1"/>
      <w:marLeft w:val="0"/>
      <w:marRight w:val="0"/>
      <w:marTop w:val="0"/>
      <w:marBottom w:val="0"/>
      <w:divBdr>
        <w:top w:val="none" w:sz="0" w:space="0" w:color="auto"/>
        <w:left w:val="none" w:sz="0" w:space="0" w:color="auto"/>
        <w:bottom w:val="none" w:sz="0" w:space="0" w:color="auto"/>
        <w:right w:val="none" w:sz="0" w:space="0" w:color="auto"/>
      </w:divBdr>
      <w:divsChild>
        <w:div w:id="859002363">
          <w:marLeft w:val="0"/>
          <w:marRight w:val="0"/>
          <w:marTop w:val="0"/>
          <w:marBottom w:val="0"/>
          <w:divBdr>
            <w:top w:val="none" w:sz="0" w:space="0" w:color="auto"/>
            <w:left w:val="none" w:sz="0" w:space="0" w:color="auto"/>
            <w:bottom w:val="none" w:sz="0" w:space="0" w:color="auto"/>
            <w:right w:val="none" w:sz="0" w:space="0" w:color="auto"/>
          </w:divBdr>
          <w:divsChild>
            <w:div w:id="1259220916">
              <w:marLeft w:val="0"/>
              <w:marRight w:val="0"/>
              <w:marTop w:val="0"/>
              <w:marBottom w:val="0"/>
              <w:divBdr>
                <w:top w:val="none" w:sz="0" w:space="0" w:color="auto"/>
                <w:left w:val="none" w:sz="0" w:space="0" w:color="auto"/>
                <w:bottom w:val="none" w:sz="0" w:space="0" w:color="auto"/>
                <w:right w:val="none" w:sz="0" w:space="0" w:color="auto"/>
              </w:divBdr>
              <w:divsChild>
                <w:div w:id="1099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34796">
      <w:bodyDiv w:val="1"/>
      <w:marLeft w:val="0"/>
      <w:marRight w:val="0"/>
      <w:marTop w:val="0"/>
      <w:marBottom w:val="0"/>
      <w:divBdr>
        <w:top w:val="none" w:sz="0" w:space="0" w:color="auto"/>
        <w:left w:val="none" w:sz="0" w:space="0" w:color="auto"/>
        <w:bottom w:val="none" w:sz="0" w:space="0" w:color="auto"/>
        <w:right w:val="none" w:sz="0" w:space="0" w:color="auto"/>
      </w:divBdr>
    </w:div>
    <w:div w:id="242573303">
      <w:bodyDiv w:val="1"/>
      <w:marLeft w:val="0"/>
      <w:marRight w:val="0"/>
      <w:marTop w:val="0"/>
      <w:marBottom w:val="0"/>
      <w:divBdr>
        <w:top w:val="none" w:sz="0" w:space="0" w:color="auto"/>
        <w:left w:val="none" w:sz="0" w:space="0" w:color="auto"/>
        <w:bottom w:val="none" w:sz="0" w:space="0" w:color="auto"/>
        <w:right w:val="none" w:sz="0" w:space="0" w:color="auto"/>
      </w:divBdr>
    </w:div>
    <w:div w:id="366761292">
      <w:bodyDiv w:val="1"/>
      <w:marLeft w:val="0"/>
      <w:marRight w:val="0"/>
      <w:marTop w:val="0"/>
      <w:marBottom w:val="0"/>
      <w:divBdr>
        <w:top w:val="none" w:sz="0" w:space="0" w:color="auto"/>
        <w:left w:val="none" w:sz="0" w:space="0" w:color="auto"/>
        <w:bottom w:val="none" w:sz="0" w:space="0" w:color="auto"/>
        <w:right w:val="none" w:sz="0" w:space="0" w:color="auto"/>
      </w:divBdr>
    </w:div>
    <w:div w:id="480273073">
      <w:bodyDiv w:val="1"/>
      <w:marLeft w:val="0"/>
      <w:marRight w:val="0"/>
      <w:marTop w:val="0"/>
      <w:marBottom w:val="0"/>
      <w:divBdr>
        <w:top w:val="none" w:sz="0" w:space="0" w:color="auto"/>
        <w:left w:val="none" w:sz="0" w:space="0" w:color="auto"/>
        <w:bottom w:val="none" w:sz="0" w:space="0" w:color="auto"/>
        <w:right w:val="none" w:sz="0" w:space="0" w:color="auto"/>
      </w:divBdr>
      <w:divsChild>
        <w:div w:id="1076779058">
          <w:marLeft w:val="0"/>
          <w:marRight w:val="0"/>
          <w:marTop w:val="0"/>
          <w:marBottom w:val="0"/>
          <w:divBdr>
            <w:top w:val="none" w:sz="0" w:space="0" w:color="auto"/>
            <w:left w:val="none" w:sz="0" w:space="0" w:color="auto"/>
            <w:bottom w:val="none" w:sz="0" w:space="0" w:color="auto"/>
            <w:right w:val="none" w:sz="0" w:space="0" w:color="auto"/>
          </w:divBdr>
        </w:div>
      </w:divsChild>
    </w:div>
    <w:div w:id="535122722">
      <w:bodyDiv w:val="1"/>
      <w:marLeft w:val="0"/>
      <w:marRight w:val="0"/>
      <w:marTop w:val="0"/>
      <w:marBottom w:val="0"/>
      <w:divBdr>
        <w:top w:val="none" w:sz="0" w:space="0" w:color="auto"/>
        <w:left w:val="none" w:sz="0" w:space="0" w:color="auto"/>
        <w:bottom w:val="none" w:sz="0" w:space="0" w:color="auto"/>
        <w:right w:val="none" w:sz="0" w:space="0" w:color="auto"/>
      </w:divBdr>
      <w:divsChild>
        <w:div w:id="1455513781">
          <w:marLeft w:val="0"/>
          <w:marRight w:val="0"/>
          <w:marTop w:val="0"/>
          <w:marBottom w:val="0"/>
          <w:divBdr>
            <w:top w:val="none" w:sz="0" w:space="0" w:color="auto"/>
            <w:left w:val="none" w:sz="0" w:space="0" w:color="auto"/>
            <w:bottom w:val="none" w:sz="0" w:space="0" w:color="auto"/>
            <w:right w:val="none" w:sz="0" w:space="0" w:color="auto"/>
          </w:divBdr>
          <w:divsChild>
            <w:div w:id="252444928">
              <w:marLeft w:val="0"/>
              <w:marRight w:val="0"/>
              <w:marTop w:val="0"/>
              <w:marBottom w:val="0"/>
              <w:divBdr>
                <w:top w:val="none" w:sz="0" w:space="0" w:color="auto"/>
                <w:left w:val="none" w:sz="0" w:space="0" w:color="auto"/>
                <w:bottom w:val="none" w:sz="0" w:space="0" w:color="auto"/>
                <w:right w:val="none" w:sz="0" w:space="0" w:color="auto"/>
              </w:divBdr>
              <w:divsChild>
                <w:div w:id="19966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61696">
      <w:bodyDiv w:val="1"/>
      <w:marLeft w:val="0"/>
      <w:marRight w:val="0"/>
      <w:marTop w:val="0"/>
      <w:marBottom w:val="0"/>
      <w:divBdr>
        <w:top w:val="none" w:sz="0" w:space="0" w:color="auto"/>
        <w:left w:val="none" w:sz="0" w:space="0" w:color="auto"/>
        <w:bottom w:val="none" w:sz="0" w:space="0" w:color="auto"/>
        <w:right w:val="none" w:sz="0" w:space="0" w:color="auto"/>
      </w:divBdr>
    </w:div>
    <w:div w:id="725878268">
      <w:bodyDiv w:val="1"/>
      <w:marLeft w:val="0"/>
      <w:marRight w:val="0"/>
      <w:marTop w:val="0"/>
      <w:marBottom w:val="0"/>
      <w:divBdr>
        <w:top w:val="none" w:sz="0" w:space="0" w:color="auto"/>
        <w:left w:val="none" w:sz="0" w:space="0" w:color="auto"/>
        <w:bottom w:val="none" w:sz="0" w:space="0" w:color="auto"/>
        <w:right w:val="none" w:sz="0" w:space="0" w:color="auto"/>
      </w:divBdr>
      <w:divsChild>
        <w:div w:id="768357040">
          <w:marLeft w:val="0"/>
          <w:marRight w:val="0"/>
          <w:marTop w:val="0"/>
          <w:marBottom w:val="0"/>
          <w:divBdr>
            <w:top w:val="none" w:sz="0" w:space="0" w:color="auto"/>
            <w:left w:val="none" w:sz="0" w:space="0" w:color="auto"/>
            <w:bottom w:val="none" w:sz="0" w:space="0" w:color="auto"/>
            <w:right w:val="none" w:sz="0" w:space="0" w:color="auto"/>
          </w:divBdr>
          <w:divsChild>
            <w:div w:id="1658459686">
              <w:marLeft w:val="0"/>
              <w:marRight w:val="0"/>
              <w:marTop w:val="0"/>
              <w:marBottom w:val="0"/>
              <w:divBdr>
                <w:top w:val="none" w:sz="0" w:space="0" w:color="auto"/>
                <w:left w:val="none" w:sz="0" w:space="0" w:color="auto"/>
                <w:bottom w:val="none" w:sz="0" w:space="0" w:color="auto"/>
                <w:right w:val="none" w:sz="0" w:space="0" w:color="auto"/>
              </w:divBdr>
              <w:divsChild>
                <w:div w:id="5804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3470">
      <w:bodyDiv w:val="1"/>
      <w:marLeft w:val="0"/>
      <w:marRight w:val="0"/>
      <w:marTop w:val="0"/>
      <w:marBottom w:val="0"/>
      <w:divBdr>
        <w:top w:val="none" w:sz="0" w:space="0" w:color="auto"/>
        <w:left w:val="none" w:sz="0" w:space="0" w:color="auto"/>
        <w:bottom w:val="none" w:sz="0" w:space="0" w:color="auto"/>
        <w:right w:val="none" w:sz="0" w:space="0" w:color="auto"/>
      </w:divBdr>
    </w:div>
    <w:div w:id="865604783">
      <w:bodyDiv w:val="1"/>
      <w:marLeft w:val="0"/>
      <w:marRight w:val="0"/>
      <w:marTop w:val="0"/>
      <w:marBottom w:val="0"/>
      <w:divBdr>
        <w:top w:val="none" w:sz="0" w:space="0" w:color="auto"/>
        <w:left w:val="none" w:sz="0" w:space="0" w:color="auto"/>
        <w:bottom w:val="none" w:sz="0" w:space="0" w:color="auto"/>
        <w:right w:val="none" w:sz="0" w:space="0" w:color="auto"/>
      </w:divBdr>
    </w:div>
    <w:div w:id="937643756">
      <w:bodyDiv w:val="1"/>
      <w:marLeft w:val="0"/>
      <w:marRight w:val="0"/>
      <w:marTop w:val="0"/>
      <w:marBottom w:val="0"/>
      <w:divBdr>
        <w:top w:val="none" w:sz="0" w:space="0" w:color="auto"/>
        <w:left w:val="none" w:sz="0" w:space="0" w:color="auto"/>
        <w:bottom w:val="none" w:sz="0" w:space="0" w:color="auto"/>
        <w:right w:val="none" w:sz="0" w:space="0" w:color="auto"/>
      </w:divBdr>
      <w:divsChild>
        <w:div w:id="582646723">
          <w:marLeft w:val="0"/>
          <w:marRight w:val="0"/>
          <w:marTop w:val="0"/>
          <w:marBottom w:val="75"/>
          <w:divBdr>
            <w:top w:val="none" w:sz="0" w:space="0" w:color="auto"/>
            <w:left w:val="none" w:sz="0" w:space="0" w:color="auto"/>
            <w:bottom w:val="none" w:sz="0" w:space="0" w:color="auto"/>
            <w:right w:val="none" w:sz="0" w:space="0" w:color="auto"/>
          </w:divBdr>
        </w:div>
        <w:div w:id="510798491">
          <w:marLeft w:val="0"/>
          <w:marRight w:val="0"/>
          <w:marTop w:val="0"/>
          <w:marBottom w:val="0"/>
          <w:divBdr>
            <w:top w:val="none" w:sz="0" w:space="0" w:color="auto"/>
            <w:left w:val="none" w:sz="0" w:space="0" w:color="auto"/>
            <w:bottom w:val="none" w:sz="0" w:space="0" w:color="auto"/>
            <w:right w:val="none" w:sz="0" w:space="0" w:color="auto"/>
          </w:divBdr>
        </w:div>
        <w:div w:id="575944499">
          <w:marLeft w:val="0"/>
          <w:marRight w:val="0"/>
          <w:marTop w:val="60"/>
          <w:marBottom w:val="0"/>
          <w:divBdr>
            <w:top w:val="none" w:sz="0" w:space="0" w:color="auto"/>
            <w:left w:val="none" w:sz="0" w:space="0" w:color="auto"/>
            <w:bottom w:val="none" w:sz="0" w:space="0" w:color="auto"/>
            <w:right w:val="none" w:sz="0" w:space="0" w:color="auto"/>
          </w:divBdr>
        </w:div>
      </w:divsChild>
    </w:div>
    <w:div w:id="1104034733">
      <w:bodyDiv w:val="1"/>
      <w:marLeft w:val="0"/>
      <w:marRight w:val="0"/>
      <w:marTop w:val="0"/>
      <w:marBottom w:val="0"/>
      <w:divBdr>
        <w:top w:val="none" w:sz="0" w:space="0" w:color="auto"/>
        <w:left w:val="none" w:sz="0" w:space="0" w:color="auto"/>
        <w:bottom w:val="none" w:sz="0" w:space="0" w:color="auto"/>
        <w:right w:val="none" w:sz="0" w:space="0" w:color="auto"/>
      </w:divBdr>
    </w:div>
    <w:div w:id="1104768778">
      <w:bodyDiv w:val="1"/>
      <w:marLeft w:val="0"/>
      <w:marRight w:val="0"/>
      <w:marTop w:val="0"/>
      <w:marBottom w:val="0"/>
      <w:divBdr>
        <w:top w:val="none" w:sz="0" w:space="0" w:color="auto"/>
        <w:left w:val="none" w:sz="0" w:space="0" w:color="auto"/>
        <w:bottom w:val="none" w:sz="0" w:space="0" w:color="auto"/>
        <w:right w:val="none" w:sz="0" w:space="0" w:color="auto"/>
      </w:divBdr>
      <w:divsChild>
        <w:div w:id="1091976120">
          <w:marLeft w:val="0"/>
          <w:marRight w:val="0"/>
          <w:marTop w:val="0"/>
          <w:marBottom w:val="0"/>
          <w:divBdr>
            <w:top w:val="none" w:sz="0" w:space="0" w:color="auto"/>
            <w:left w:val="none" w:sz="0" w:space="0" w:color="auto"/>
            <w:bottom w:val="none" w:sz="0" w:space="0" w:color="auto"/>
            <w:right w:val="none" w:sz="0" w:space="0" w:color="auto"/>
          </w:divBdr>
        </w:div>
        <w:div w:id="222715422">
          <w:marLeft w:val="0"/>
          <w:marRight w:val="0"/>
          <w:marTop w:val="0"/>
          <w:marBottom w:val="0"/>
          <w:divBdr>
            <w:top w:val="none" w:sz="0" w:space="0" w:color="auto"/>
            <w:left w:val="none" w:sz="0" w:space="0" w:color="auto"/>
            <w:bottom w:val="none" w:sz="0" w:space="0" w:color="auto"/>
            <w:right w:val="none" w:sz="0" w:space="0" w:color="auto"/>
          </w:divBdr>
        </w:div>
      </w:divsChild>
    </w:div>
    <w:div w:id="1166939896">
      <w:bodyDiv w:val="1"/>
      <w:marLeft w:val="0"/>
      <w:marRight w:val="0"/>
      <w:marTop w:val="0"/>
      <w:marBottom w:val="0"/>
      <w:divBdr>
        <w:top w:val="none" w:sz="0" w:space="0" w:color="auto"/>
        <w:left w:val="none" w:sz="0" w:space="0" w:color="auto"/>
        <w:bottom w:val="none" w:sz="0" w:space="0" w:color="auto"/>
        <w:right w:val="none" w:sz="0" w:space="0" w:color="auto"/>
      </w:divBdr>
      <w:divsChild>
        <w:div w:id="1755005428">
          <w:marLeft w:val="0"/>
          <w:marRight w:val="0"/>
          <w:marTop w:val="0"/>
          <w:marBottom w:val="0"/>
          <w:divBdr>
            <w:top w:val="none" w:sz="0" w:space="0" w:color="auto"/>
            <w:left w:val="none" w:sz="0" w:space="0" w:color="auto"/>
            <w:bottom w:val="none" w:sz="0" w:space="0" w:color="auto"/>
            <w:right w:val="none" w:sz="0" w:space="0" w:color="auto"/>
          </w:divBdr>
          <w:divsChild>
            <w:div w:id="1523326103">
              <w:marLeft w:val="0"/>
              <w:marRight w:val="0"/>
              <w:marTop w:val="0"/>
              <w:marBottom w:val="0"/>
              <w:divBdr>
                <w:top w:val="none" w:sz="0" w:space="0" w:color="auto"/>
                <w:left w:val="none" w:sz="0" w:space="0" w:color="auto"/>
                <w:bottom w:val="none" w:sz="0" w:space="0" w:color="auto"/>
                <w:right w:val="none" w:sz="0" w:space="0" w:color="auto"/>
              </w:divBdr>
              <w:divsChild>
                <w:div w:id="948004176">
                  <w:marLeft w:val="0"/>
                  <w:marRight w:val="0"/>
                  <w:marTop w:val="0"/>
                  <w:marBottom w:val="0"/>
                  <w:divBdr>
                    <w:top w:val="none" w:sz="0" w:space="0" w:color="auto"/>
                    <w:left w:val="none" w:sz="0" w:space="0" w:color="auto"/>
                    <w:bottom w:val="none" w:sz="0" w:space="0" w:color="auto"/>
                    <w:right w:val="none" w:sz="0" w:space="0" w:color="auto"/>
                  </w:divBdr>
                  <w:divsChild>
                    <w:div w:id="1599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2445">
          <w:marLeft w:val="0"/>
          <w:marRight w:val="0"/>
          <w:marTop w:val="0"/>
          <w:marBottom w:val="0"/>
          <w:divBdr>
            <w:top w:val="none" w:sz="0" w:space="0" w:color="auto"/>
            <w:left w:val="none" w:sz="0" w:space="0" w:color="auto"/>
            <w:bottom w:val="none" w:sz="0" w:space="0" w:color="auto"/>
            <w:right w:val="none" w:sz="0" w:space="0" w:color="auto"/>
          </w:divBdr>
          <w:divsChild>
            <w:div w:id="1891647811">
              <w:marLeft w:val="0"/>
              <w:marRight w:val="0"/>
              <w:marTop w:val="0"/>
              <w:marBottom w:val="0"/>
              <w:divBdr>
                <w:top w:val="none" w:sz="0" w:space="0" w:color="auto"/>
                <w:left w:val="none" w:sz="0" w:space="0" w:color="auto"/>
                <w:bottom w:val="none" w:sz="0" w:space="0" w:color="auto"/>
                <w:right w:val="none" w:sz="0" w:space="0" w:color="auto"/>
              </w:divBdr>
              <w:divsChild>
                <w:div w:id="1565601671">
                  <w:marLeft w:val="0"/>
                  <w:marRight w:val="0"/>
                  <w:marTop w:val="0"/>
                  <w:marBottom w:val="0"/>
                  <w:divBdr>
                    <w:top w:val="none" w:sz="0" w:space="0" w:color="auto"/>
                    <w:left w:val="none" w:sz="0" w:space="0" w:color="auto"/>
                    <w:bottom w:val="none" w:sz="0" w:space="0" w:color="auto"/>
                    <w:right w:val="none" w:sz="0" w:space="0" w:color="auto"/>
                  </w:divBdr>
                  <w:divsChild>
                    <w:div w:id="1897276538">
                      <w:marLeft w:val="0"/>
                      <w:marRight w:val="0"/>
                      <w:marTop w:val="0"/>
                      <w:marBottom w:val="0"/>
                      <w:divBdr>
                        <w:top w:val="none" w:sz="0" w:space="0" w:color="auto"/>
                        <w:left w:val="none" w:sz="0" w:space="0" w:color="auto"/>
                        <w:bottom w:val="none" w:sz="0" w:space="0" w:color="auto"/>
                        <w:right w:val="none" w:sz="0" w:space="0" w:color="auto"/>
                      </w:divBdr>
                      <w:divsChild>
                        <w:div w:id="1600403396">
                          <w:marLeft w:val="0"/>
                          <w:marRight w:val="0"/>
                          <w:marTop w:val="0"/>
                          <w:marBottom w:val="0"/>
                          <w:divBdr>
                            <w:top w:val="none" w:sz="0" w:space="0" w:color="auto"/>
                            <w:left w:val="none" w:sz="0" w:space="0" w:color="auto"/>
                            <w:bottom w:val="none" w:sz="0" w:space="0" w:color="auto"/>
                            <w:right w:val="none" w:sz="0" w:space="0" w:color="auto"/>
                          </w:divBdr>
                          <w:divsChild>
                            <w:div w:id="1209223215">
                              <w:marLeft w:val="0"/>
                              <w:marRight w:val="0"/>
                              <w:marTop w:val="0"/>
                              <w:marBottom w:val="0"/>
                              <w:divBdr>
                                <w:top w:val="none" w:sz="0" w:space="0" w:color="auto"/>
                                <w:left w:val="none" w:sz="0" w:space="0" w:color="auto"/>
                                <w:bottom w:val="none" w:sz="0" w:space="0" w:color="auto"/>
                                <w:right w:val="none" w:sz="0" w:space="0" w:color="auto"/>
                              </w:divBdr>
                              <w:divsChild>
                                <w:div w:id="1182280035">
                                  <w:marLeft w:val="0"/>
                                  <w:marRight w:val="0"/>
                                  <w:marTop w:val="0"/>
                                  <w:marBottom w:val="0"/>
                                  <w:divBdr>
                                    <w:top w:val="none" w:sz="0" w:space="0" w:color="auto"/>
                                    <w:left w:val="none" w:sz="0" w:space="0" w:color="auto"/>
                                    <w:bottom w:val="none" w:sz="0" w:space="0" w:color="auto"/>
                                    <w:right w:val="none" w:sz="0" w:space="0" w:color="auto"/>
                                  </w:divBdr>
                                  <w:divsChild>
                                    <w:div w:id="2145731063">
                                      <w:marLeft w:val="0"/>
                                      <w:marRight w:val="0"/>
                                      <w:marTop w:val="0"/>
                                      <w:marBottom w:val="0"/>
                                      <w:divBdr>
                                        <w:top w:val="none" w:sz="0" w:space="0" w:color="auto"/>
                                        <w:left w:val="none" w:sz="0" w:space="0" w:color="auto"/>
                                        <w:bottom w:val="none" w:sz="0" w:space="0" w:color="auto"/>
                                        <w:right w:val="none" w:sz="0" w:space="0" w:color="auto"/>
                                      </w:divBdr>
                                      <w:divsChild>
                                        <w:div w:id="1549872183">
                                          <w:marLeft w:val="0"/>
                                          <w:marRight w:val="0"/>
                                          <w:marTop w:val="0"/>
                                          <w:marBottom w:val="0"/>
                                          <w:divBdr>
                                            <w:top w:val="none" w:sz="0" w:space="0" w:color="auto"/>
                                            <w:left w:val="none" w:sz="0" w:space="0" w:color="auto"/>
                                            <w:bottom w:val="none" w:sz="0" w:space="0" w:color="auto"/>
                                            <w:right w:val="none" w:sz="0" w:space="0" w:color="auto"/>
                                          </w:divBdr>
                                        </w:div>
                                        <w:div w:id="39524730">
                                          <w:marLeft w:val="0"/>
                                          <w:marRight w:val="0"/>
                                          <w:marTop w:val="0"/>
                                          <w:marBottom w:val="0"/>
                                          <w:divBdr>
                                            <w:top w:val="none" w:sz="0" w:space="0" w:color="auto"/>
                                            <w:left w:val="none" w:sz="0" w:space="0" w:color="auto"/>
                                            <w:bottom w:val="none" w:sz="0" w:space="0" w:color="auto"/>
                                            <w:right w:val="none" w:sz="0" w:space="0" w:color="auto"/>
                                          </w:divBdr>
                                          <w:divsChild>
                                            <w:div w:id="1780681972">
                                              <w:marLeft w:val="0"/>
                                              <w:marRight w:val="0"/>
                                              <w:marTop w:val="0"/>
                                              <w:marBottom w:val="0"/>
                                              <w:divBdr>
                                                <w:top w:val="none" w:sz="0" w:space="0" w:color="auto"/>
                                                <w:left w:val="none" w:sz="0" w:space="0" w:color="auto"/>
                                                <w:bottom w:val="none" w:sz="0" w:space="0" w:color="auto"/>
                                                <w:right w:val="none" w:sz="0" w:space="0" w:color="auto"/>
                                              </w:divBdr>
                                              <w:divsChild>
                                                <w:div w:id="1822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913936">
      <w:bodyDiv w:val="1"/>
      <w:marLeft w:val="0"/>
      <w:marRight w:val="0"/>
      <w:marTop w:val="0"/>
      <w:marBottom w:val="0"/>
      <w:divBdr>
        <w:top w:val="none" w:sz="0" w:space="0" w:color="auto"/>
        <w:left w:val="none" w:sz="0" w:space="0" w:color="auto"/>
        <w:bottom w:val="none" w:sz="0" w:space="0" w:color="auto"/>
        <w:right w:val="none" w:sz="0" w:space="0" w:color="auto"/>
      </w:divBdr>
    </w:div>
    <w:div w:id="1187796652">
      <w:bodyDiv w:val="1"/>
      <w:marLeft w:val="0"/>
      <w:marRight w:val="0"/>
      <w:marTop w:val="0"/>
      <w:marBottom w:val="0"/>
      <w:divBdr>
        <w:top w:val="none" w:sz="0" w:space="0" w:color="auto"/>
        <w:left w:val="none" w:sz="0" w:space="0" w:color="auto"/>
        <w:bottom w:val="none" w:sz="0" w:space="0" w:color="auto"/>
        <w:right w:val="none" w:sz="0" w:space="0" w:color="auto"/>
      </w:divBdr>
      <w:divsChild>
        <w:div w:id="265889296">
          <w:marLeft w:val="0"/>
          <w:marRight w:val="0"/>
          <w:marTop w:val="0"/>
          <w:marBottom w:val="0"/>
          <w:divBdr>
            <w:top w:val="none" w:sz="0" w:space="0" w:color="auto"/>
            <w:left w:val="none" w:sz="0" w:space="0" w:color="auto"/>
            <w:bottom w:val="none" w:sz="0" w:space="0" w:color="auto"/>
            <w:right w:val="none" w:sz="0" w:space="0" w:color="auto"/>
          </w:divBdr>
          <w:divsChild>
            <w:div w:id="1962884801">
              <w:marLeft w:val="0"/>
              <w:marRight w:val="0"/>
              <w:marTop w:val="0"/>
              <w:marBottom w:val="0"/>
              <w:divBdr>
                <w:top w:val="none" w:sz="0" w:space="0" w:color="auto"/>
                <w:left w:val="none" w:sz="0" w:space="0" w:color="auto"/>
                <w:bottom w:val="none" w:sz="0" w:space="0" w:color="auto"/>
                <w:right w:val="none" w:sz="0" w:space="0" w:color="auto"/>
              </w:divBdr>
              <w:divsChild>
                <w:div w:id="1487864802">
                  <w:marLeft w:val="0"/>
                  <w:marRight w:val="0"/>
                  <w:marTop w:val="0"/>
                  <w:marBottom w:val="0"/>
                  <w:divBdr>
                    <w:top w:val="none" w:sz="0" w:space="0" w:color="auto"/>
                    <w:left w:val="none" w:sz="0" w:space="0" w:color="auto"/>
                    <w:bottom w:val="none" w:sz="0" w:space="0" w:color="auto"/>
                    <w:right w:val="none" w:sz="0" w:space="0" w:color="auto"/>
                  </w:divBdr>
                  <w:divsChild>
                    <w:div w:id="2640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7296">
          <w:marLeft w:val="0"/>
          <w:marRight w:val="0"/>
          <w:marTop w:val="0"/>
          <w:marBottom w:val="0"/>
          <w:divBdr>
            <w:top w:val="none" w:sz="0" w:space="0" w:color="auto"/>
            <w:left w:val="none" w:sz="0" w:space="0" w:color="auto"/>
            <w:bottom w:val="none" w:sz="0" w:space="0" w:color="auto"/>
            <w:right w:val="none" w:sz="0" w:space="0" w:color="auto"/>
          </w:divBdr>
          <w:divsChild>
            <w:div w:id="2065061313">
              <w:marLeft w:val="0"/>
              <w:marRight w:val="0"/>
              <w:marTop w:val="0"/>
              <w:marBottom w:val="0"/>
              <w:divBdr>
                <w:top w:val="none" w:sz="0" w:space="0" w:color="auto"/>
                <w:left w:val="none" w:sz="0" w:space="0" w:color="auto"/>
                <w:bottom w:val="none" w:sz="0" w:space="0" w:color="auto"/>
                <w:right w:val="none" w:sz="0" w:space="0" w:color="auto"/>
              </w:divBdr>
              <w:divsChild>
                <w:div w:id="496579234">
                  <w:marLeft w:val="0"/>
                  <w:marRight w:val="0"/>
                  <w:marTop w:val="0"/>
                  <w:marBottom w:val="0"/>
                  <w:divBdr>
                    <w:top w:val="none" w:sz="0" w:space="0" w:color="auto"/>
                    <w:left w:val="none" w:sz="0" w:space="0" w:color="auto"/>
                    <w:bottom w:val="none" w:sz="0" w:space="0" w:color="auto"/>
                    <w:right w:val="none" w:sz="0" w:space="0" w:color="auto"/>
                  </w:divBdr>
                  <w:divsChild>
                    <w:div w:id="448820043">
                      <w:marLeft w:val="0"/>
                      <w:marRight w:val="0"/>
                      <w:marTop w:val="0"/>
                      <w:marBottom w:val="0"/>
                      <w:divBdr>
                        <w:top w:val="none" w:sz="0" w:space="0" w:color="auto"/>
                        <w:left w:val="none" w:sz="0" w:space="0" w:color="auto"/>
                        <w:bottom w:val="none" w:sz="0" w:space="0" w:color="auto"/>
                        <w:right w:val="none" w:sz="0" w:space="0" w:color="auto"/>
                      </w:divBdr>
                      <w:divsChild>
                        <w:div w:id="527373287">
                          <w:marLeft w:val="0"/>
                          <w:marRight w:val="0"/>
                          <w:marTop w:val="0"/>
                          <w:marBottom w:val="0"/>
                          <w:divBdr>
                            <w:top w:val="none" w:sz="0" w:space="0" w:color="auto"/>
                            <w:left w:val="none" w:sz="0" w:space="0" w:color="auto"/>
                            <w:bottom w:val="none" w:sz="0" w:space="0" w:color="auto"/>
                            <w:right w:val="none" w:sz="0" w:space="0" w:color="auto"/>
                          </w:divBdr>
                          <w:divsChild>
                            <w:div w:id="701783301">
                              <w:marLeft w:val="0"/>
                              <w:marRight w:val="0"/>
                              <w:marTop w:val="0"/>
                              <w:marBottom w:val="0"/>
                              <w:divBdr>
                                <w:top w:val="none" w:sz="0" w:space="0" w:color="auto"/>
                                <w:left w:val="none" w:sz="0" w:space="0" w:color="auto"/>
                                <w:bottom w:val="none" w:sz="0" w:space="0" w:color="auto"/>
                                <w:right w:val="none" w:sz="0" w:space="0" w:color="auto"/>
                              </w:divBdr>
                              <w:divsChild>
                                <w:div w:id="501240695">
                                  <w:marLeft w:val="0"/>
                                  <w:marRight w:val="0"/>
                                  <w:marTop w:val="0"/>
                                  <w:marBottom w:val="0"/>
                                  <w:divBdr>
                                    <w:top w:val="none" w:sz="0" w:space="0" w:color="auto"/>
                                    <w:left w:val="none" w:sz="0" w:space="0" w:color="auto"/>
                                    <w:bottom w:val="none" w:sz="0" w:space="0" w:color="auto"/>
                                    <w:right w:val="none" w:sz="0" w:space="0" w:color="auto"/>
                                  </w:divBdr>
                                  <w:divsChild>
                                    <w:div w:id="903875479">
                                      <w:marLeft w:val="0"/>
                                      <w:marRight w:val="0"/>
                                      <w:marTop w:val="0"/>
                                      <w:marBottom w:val="0"/>
                                      <w:divBdr>
                                        <w:top w:val="none" w:sz="0" w:space="0" w:color="auto"/>
                                        <w:left w:val="none" w:sz="0" w:space="0" w:color="auto"/>
                                        <w:bottom w:val="none" w:sz="0" w:space="0" w:color="auto"/>
                                        <w:right w:val="none" w:sz="0" w:space="0" w:color="auto"/>
                                      </w:divBdr>
                                      <w:divsChild>
                                        <w:div w:id="1478261826">
                                          <w:marLeft w:val="0"/>
                                          <w:marRight w:val="0"/>
                                          <w:marTop w:val="0"/>
                                          <w:marBottom w:val="0"/>
                                          <w:divBdr>
                                            <w:top w:val="none" w:sz="0" w:space="0" w:color="auto"/>
                                            <w:left w:val="none" w:sz="0" w:space="0" w:color="auto"/>
                                            <w:bottom w:val="none" w:sz="0" w:space="0" w:color="auto"/>
                                            <w:right w:val="none" w:sz="0" w:space="0" w:color="auto"/>
                                          </w:divBdr>
                                        </w:div>
                                        <w:div w:id="53046301">
                                          <w:marLeft w:val="0"/>
                                          <w:marRight w:val="0"/>
                                          <w:marTop w:val="0"/>
                                          <w:marBottom w:val="0"/>
                                          <w:divBdr>
                                            <w:top w:val="none" w:sz="0" w:space="0" w:color="auto"/>
                                            <w:left w:val="none" w:sz="0" w:space="0" w:color="auto"/>
                                            <w:bottom w:val="none" w:sz="0" w:space="0" w:color="auto"/>
                                            <w:right w:val="none" w:sz="0" w:space="0" w:color="auto"/>
                                          </w:divBdr>
                                          <w:divsChild>
                                            <w:div w:id="1465587240">
                                              <w:marLeft w:val="0"/>
                                              <w:marRight w:val="0"/>
                                              <w:marTop w:val="0"/>
                                              <w:marBottom w:val="0"/>
                                              <w:divBdr>
                                                <w:top w:val="none" w:sz="0" w:space="0" w:color="auto"/>
                                                <w:left w:val="none" w:sz="0" w:space="0" w:color="auto"/>
                                                <w:bottom w:val="none" w:sz="0" w:space="0" w:color="auto"/>
                                                <w:right w:val="none" w:sz="0" w:space="0" w:color="auto"/>
                                              </w:divBdr>
                                              <w:divsChild>
                                                <w:div w:id="18595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189710">
      <w:bodyDiv w:val="1"/>
      <w:marLeft w:val="0"/>
      <w:marRight w:val="0"/>
      <w:marTop w:val="0"/>
      <w:marBottom w:val="0"/>
      <w:divBdr>
        <w:top w:val="none" w:sz="0" w:space="0" w:color="auto"/>
        <w:left w:val="none" w:sz="0" w:space="0" w:color="auto"/>
        <w:bottom w:val="none" w:sz="0" w:space="0" w:color="auto"/>
        <w:right w:val="none" w:sz="0" w:space="0" w:color="auto"/>
      </w:divBdr>
    </w:div>
    <w:div w:id="1285381580">
      <w:bodyDiv w:val="1"/>
      <w:marLeft w:val="0"/>
      <w:marRight w:val="0"/>
      <w:marTop w:val="0"/>
      <w:marBottom w:val="0"/>
      <w:divBdr>
        <w:top w:val="none" w:sz="0" w:space="0" w:color="auto"/>
        <w:left w:val="none" w:sz="0" w:space="0" w:color="auto"/>
        <w:bottom w:val="none" w:sz="0" w:space="0" w:color="auto"/>
        <w:right w:val="none" w:sz="0" w:space="0" w:color="auto"/>
      </w:divBdr>
    </w:div>
    <w:div w:id="1298871539">
      <w:bodyDiv w:val="1"/>
      <w:marLeft w:val="0"/>
      <w:marRight w:val="0"/>
      <w:marTop w:val="0"/>
      <w:marBottom w:val="0"/>
      <w:divBdr>
        <w:top w:val="none" w:sz="0" w:space="0" w:color="auto"/>
        <w:left w:val="none" w:sz="0" w:space="0" w:color="auto"/>
        <w:bottom w:val="none" w:sz="0" w:space="0" w:color="auto"/>
        <w:right w:val="none" w:sz="0" w:space="0" w:color="auto"/>
      </w:divBdr>
      <w:divsChild>
        <w:div w:id="1918707049">
          <w:marLeft w:val="0"/>
          <w:marRight w:val="0"/>
          <w:marTop w:val="0"/>
          <w:marBottom w:val="0"/>
          <w:divBdr>
            <w:top w:val="none" w:sz="0" w:space="0" w:color="auto"/>
            <w:left w:val="none" w:sz="0" w:space="0" w:color="auto"/>
            <w:bottom w:val="none" w:sz="0" w:space="0" w:color="auto"/>
            <w:right w:val="none" w:sz="0" w:space="0" w:color="auto"/>
          </w:divBdr>
        </w:div>
      </w:divsChild>
    </w:div>
    <w:div w:id="1337924997">
      <w:bodyDiv w:val="1"/>
      <w:marLeft w:val="0"/>
      <w:marRight w:val="0"/>
      <w:marTop w:val="0"/>
      <w:marBottom w:val="0"/>
      <w:divBdr>
        <w:top w:val="none" w:sz="0" w:space="0" w:color="auto"/>
        <w:left w:val="none" w:sz="0" w:space="0" w:color="auto"/>
        <w:bottom w:val="none" w:sz="0" w:space="0" w:color="auto"/>
        <w:right w:val="none" w:sz="0" w:space="0" w:color="auto"/>
      </w:divBdr>
      <w:divsChild>
        <w:div w:id="1370186911">
          <w:marLeft w:val="0"/>
          <w:marRight w:val="0"/>
          <w:marTop w:val="0"/>
          <w:marBottom w:val="0"/>
          <w:divBdr>
            <w:top w:val="none" w:sz="0" w:space="0" w:color="auto"/>
            <w:left w:val="none" w:sz="0" w:space="0" w:color="auto"/>
            <w:bottom w:val="none" w:sz="0" w:space="0" w:color="auto"/>
            <w:right w:val="none" w:sz="0" w:space="0" w:color="auto"/>
          </w:divBdr>
          <w:divsChild>
            <w:div w:id="997463520">
              <w:marLeft w:val="0"/>
              <w:marRight w:val="0"/>
              <w:marTop w:val="0"/>
              <w:marBottom w:val="0"/>
              <w:divBdr>
                <w:top w:val="none" w:sz="0" w:space="0" w:color="auto"/>
                <w:left w:val="none" w:sz="0" w:space="0" w:color="auto"/>
                <w:bottom w:val="none" w:sz="0" w:space="0" w:color="auto"/>
                <w:right w:val="none" w:sz="0" w:space="0" w:color="auto"/>
              </w:divBdr>
              <w:divsChild>
                <w:div w:id="8091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7971">
      <w:bodyDiv w:val="1"/>
      <w:marLeft w:val="0"/>
      <w:marRight w:val="0"/>
      <w:marTop w:val="0"/>
      <w:marBottom w:val="0"/>
      <w:divBdr>
        <w:top w:val="none" w:sz="0" w:space="0" w:color="auto"/>
        <w:left w:val="none" w:sz="0" w:space="0" w:color="auto"/>
        <w:bottom w:val="none" w:sz="0" w:space="0" w:color="auto"/>
        <w:right w:val="none" w:sz="0" w:space="0" w:color="auto"/>
      </w:divBdr>
    </w:div>
    <w:div w:id="1458572937">
      <w:bodyDiv w:val="1"/>
      <w:marLeft w:val="0"/>
      <w:marRight w:val="0"/>
      <w:marTop w:val="0"/>
      <w:marBottom w:val="0"/>
      <w:divBdr>
        <w:top w:val="none" w:sz="0" w:space="0" w:color="auto"/>
        <w:left w:val="none" w:sz="0" w:space="0" w:color="auto"/>
        <w:bottom w:val="none" w:sz="0" w:space="0" w:color="auto"/>
        <w:right w:val="none" w:sz="0" w:space="0" w:color="auto"/>
      </w:divBdr>
    </w:div>
    <w:div w:id="1505825961">
      <w:bodyDiv w:val="1"/>
      <w:marLeft w:val="0"/>
      <w:marRight w:val="0"/>
      <w:marTop w:val="0"/>
      <w:marBottom w:val="0"/>
      <w:divBdr>
        <w:top w:val="none" w:sz="0" w:space="0" w:color="auto"/>
        <w:left w:val="none" w:sz="0" w:space="0" w:color="auto"/>
        <w:bottom w:val="none" w:sz="0" w:space="0" w:color="auto"/>
        <w:right w:val="none" w:sz="0" w:space="0" w:color="auto"/>
      </w:divBdr>
      <w:divsChild>
        <w:div w:id="1640111792">
          <w:marLeft w:val="0"/>
          <w:marRight w:val="0"/>
          <w:marTop w:val="0"/>
          <w:marBottom w:val="0"/>
          <w:divBdr>
            <w:top w:val="none" w:sz="0" w:space="0" w:color="auto"/>
            <w:left w:val="none" w:sz="0" w:space="0" w:color="auto"/>
            <w:bottom w:val="none" w:sz="0" w:space="0" w:color="auto"/>
            <w:right w:val="none" w:sz="0" w:space="0" w:color="auto"/>
          </w:divBdr>
          <w:divsChild>
            <w:div w:id="1728796674">
              <w:marLeft w:val="0"/>
              <w:marRight w:val="0"/>
              <w:marTop w:val="0"/>
              <w:marBottom w:val="0"/>
              <w:divBdr>
                <w:top w:val="none" w:sz="0" w:space="0" w:color="auto"/>
                <w:left w:val="none" w:sz="0" w:space="0" w:color="auto"/>
                <w:bottom w:val="none" w:sz="0" w:space="0" w:color="auto"/>
                <w:right w:val="none" w:sz="0" w:space="0" w:color="auto"/>
              </w:divBdr>
              <w:divsChild>
                <w:div w:id="111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3746">
      <w:bodyDiv w:val="1"/>
      <w:marLeft w:val="0"/>
      <w:marRight w:val="0"/>
      <w:marTop w:val="0"/>
      <w:marBottom w:val="0"/>
      <w:divBdr>
        <w:top w:val="none" w:sz="0" w:space="0" w:color="auto"/>
        <w:left w:val="none" w:sz="0" w:space="0" w:color="auto"/>
        <w:bottom w:val="none" w:sz="0" w:space="0" w:color="auto"/>
        <w:right w:val="none" w:sz="0" w:space="0" w:color="auto"/>
      </w:divBdr>
      <w:divsChild>
        <w:div w:id="1799490787">
          <w:marLeft w:val="0"/>
          <w:marRight w:val="0"/>
          <w:marTop w:val="0"/>
          <w:marBottom w:val="0"/>
          <w:divBdr>
            <w:top w:val="none" w:sz="0" w:space="0" w:color="auto"/>
            <w:left w:val="none" w:sz="0" w:space="0" w:color="auto"/>
            <w:bottom w:val="none" w:sz="0" w:space="0" w:color="auto"/>
            <w:right w:val="none" w:sz="0" w:space="0" w:color="auto"/>
          </w:divBdr>
          <w:divsChild>
            <w:div w:id="204173539">
              <w:marLeft w:val="0"/>
              <w:marRight w:val="0"/>
              <w:marTop w:val="0"/>
              <w:marBottom w:val="0"/>
              <w:divBdr>
                <w:top w:val="none" w:sz="0" w:space="0" w:color="auto"/>
                <w:left w:val="none" w:sz="0" w:space="0" w:color="auto"/>
                <w:bottom w:val="none" w:sz="0" w:space="0" w:color="auto"/>
                <w:right w:val="none" w:sz="0" w:space="0" w:color="auto"/>
              </w:divBdr>
              <w:divsChild>
                <w:div w:id="14066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87712">
      <w:bodyDiv w:val="1"/>
      <w:marLeft w:val="0"/>
      <w:marRight w:val="0"/>
      <w:marTop w:val="0"/>
      <w:marBottom w:val="0"/>
      <w:divBdr>
        <w:top w:val="none" w:sz="0" w:space="0" w:color="auto"/>
        <w:left w:val="none" w:sz="0" w:space="0" w:color="auto"/>
        <w:bottom w:val="none" w:sz="0" w:space="0" w:color="auto"/>
        <w:right w:val="none" w:sz="0" w:space="0" w:color="auto"/>
      </w:divBdr>
    </w:div>
    <w:div w:id="1690838908">
      <w:bodyDiv w:val="1"/>
      <w:marLeft w:val="0"/>
      <w:marRight w:val="0"/>
      <w:marTop w:val="0"/>
      <w:marBottom w:val="0"/>
      <w:divBdr>
        <w:top w:val="none" w:sz="0" w:space="0" w:color="auto"/>
        <w:left w:val="none" w:sz="0" w:space="0" w:color="auto"/>
        <w:bottom w:val="none" w:sz="0" w:space="0" w:color="auto"/>
        <w:right w:val="none" w:sz="0" w:space="0" w:color="auto"/>
      </w:divBdr>
      <w:divsChild>
        <w:div w:id="1365137955">
          <w:marLeft w:val="0"/>
          <w:marRight w:val="0"/>
          <w:marTop w:val="0"/>
          <w:marBottom w:val="0"/>
          <w:divBdr>
            <w:top w:val="none" w:sz="0" w:space="0" w:color="auto"/>
            <w:left w:val="none" w:sz="0" w:space="0" w:color="auto"/>
            <w:bottom w:val="none" w:sz="0" w:space="0" w:color="auto"/>
            <w:right w:val="none" w:sz="0" w:space="0" w:color="auto"/>
          </w:divBdr>
          <w:divsChild>
            <w:div w:id="1983003024">
              <w:marLeft w:val="0"/>
              <w:marRight w:val="0"/>
              <w:marTop w:val="0"/>
              <w:marBottom w:val="0"/>
              <w:divBdr>
                <w:top w:val="none" w:sz="0" w:space="0" w:color="auto"/>
                <w:left w:val="none" w:sz="0" w:space="0" w:color="auto"/>
                <w:bottom w:val="none" w:sz="0" w:space="0" w:color="auto"/>
                <w:right w:val="none" w:sz="0" w:space="0" w:color="auto"/>
              </w:divBdr>
              <w:divsChild>
                <w:div w:id="1833257091">
                  <w:marLeft w:val="0"/>
                  <w:marRight w:val="0"/>
                  <w:marTop w:val="0"/>
                  <w:marBottom w:val="0"/>
                  <w:divBdr>
                    <w:top w:val="none" w:sz="0" w:space="0" w:color="auto"/>
                    <w:left w:val="none" w:sz="0" w:space="0" w:color="auto"/>
                    <w:bottom w:val="none" w:sz="0" w:space="0" w:color="auto"/>
                    <w:right w:val="none" w:sz="0" w:space="0" w:color="auto"/>
                  </w:divBdr>
                  <w:divsChild>
                    <w:div w:id="1856311383">
                      <w:marLeft w:val="0"/>
                      <w:marRight w:val="0"/>
                      <w:marTop w:val="0"/>
                      <w:marBottom w:val="0"/>
                      <w:divBdr>
                        <w:top w:val="none" w:sz="0" w:space="0" w:color="auto"/>
                        <w:left w:val="none" w:sz="0" w:space="0" w:color="auto"/>
                        <w:bottom w:val="none" w:sz="0" w:space="0" w:color="auto"/>
                        <w:right w:val="none" w:sz="0" w:space="0" w:color="auto"/>
                      </w:divBdr>
                      <w:divsChild>
                        <w:div w:id="65348703">
                          <w:marLeft w:val="0"/>
                          <w:marRight w:val="0"/>
                          <w:marTop w:val="0"/>
                          <w:marBottom w:val="0"/>
                          <w:divBdr>
                            <w:top w:val="none" w:sz="0" w:space="0" w:color="auto"/>
                            <w:left w:val="none" w:sz="0" w:space="0" w:color="auto"/>
                            <w:bottom w:val="none" w:sz="0" w:space="0" w:color="auto"/>
                            <w:right w:val="none" w:sz="0" w:space="0" w:color="auto"/>
                          </w:divBdr>
                          <w:divsChild>
                            <w:div w:id="619265040">
                              <w:marLeft w:val="0"/>
                              <w:marRight w:val="0"/>
                              <w:marTop w:val="0"/>
                              <w:marBottom w:val="0"/>
                              <w:divBdr>
                                <w:top w:val="none" w:sz="0" w:space="0" w:color="auto"/>
                                <w:left w:val="none" w:sz="0" w:space="0" w:color="auto"/>
                                <w:bottom w:val="none" w:sz="0" w:space="0" w:color="auto"/>
                                <w:right w:val="none" w:sz="0" w:space="0" w:color="auto"/>
                              </w:divBdr>
                              <w:divsChild>
                                <w:div w:id="1781416972">
                                  <w:marLeft w:val="0"/>
                                  <w:marRight w:val="0"/>
                                  <w:marTop w:val="0"/>
                                  <w:marBottom w:val="0"/>
                                  <w:divBdr>
                                    <w:top w:val="none" w:sz="0" w:space="0" w:color="auto"/>
                                    <w:left w:val="none" w:sz="0" w:space="0" w:color="auto"/>
                                    <w:bottom w:val="none" w:sz="0" w:space="0" w:color="auto"/>
                                    <w:right w:val="none" w:sz="0" w:space="0" w:color="auto"/>
                                  </w:divBdr>
                                  <w:divsChild>
                                    <w:div w:id="1610356844">
                                      <w:marLeft w:val="0"/>
                                      <w:marRight w:val="0"/>
                                      <w:marTop w:val="0"/>
                                      <w:marBottom w:val="0"/>
                                      <w:divBdr>
                                        <w:top w:val="none" w:sz="0" w:space="0" w:color="auto"/>
                                        <w:left w:val="none" w:sz="0" w:space="0" w:color="auto"/>
                                        <w:bottom w:val="none" w:sz="0" w:space="0" w:color="auto"/>
                                        <w:right w:val="none" w:sz="0" w:space="0" w:color="auto"/>
                                      </w:divBdr>
                                      <w:divsChild>
                                        <w:div w:id="1240094779">
                                          <w:marLeft w:val="0"/>
                                          <w:marRight w:val="0"/>
                                          <w:marTop w:val="0"/>
                                          <w:marBottom w:val="0"/>
                                          <w:divBdr>
                                            <w:top w:val="none" w:sz="0" w:space="0" w:color="auto"/>
                                            <w:left w:val="none" w:sz="0" w:space="0" w:color="auto"/>
                                            <w:bottom w:val="none" w:sz="0" w:space="0" w:color="auto"/>
                                            <w:right w:val="none" w:sz="0" w:space="0" w:color="auto"/>
                                          </w:divBdr>
                                          <w:divsChild>
                                            <w:div w:id="4866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20525">
                              <w:marLeft w:val="0"/>
                              <w:marRight w:val="0"/>
                              <w:marTop w:val="0"/>
                              <w:marBottom w:val="0"/>
                              <w:divBdr>
                                <w:top w:val="none" w:sz="0" w:space="0" w:color="auto"/>
                                <w:left w:val="none" w:sz="0" w:space="0" w:color="auto"/>
                                <w:bottom w:val="none" w:sz="0" w:space="0" w:color="auto"/>
                                <w:right w:val="none" w:sz="0" w:space="0" w:color="auto"/>
                              </w:divBdr>
                              <w:divsChild>
                                <w:div w:id="1527595512">
                                  <w:marLeft w:val="0"/>
                                  <w:marRight w:val="0"/>
                                  <w:marTop w:val="0"/>
                                  <w:marBottom w:val="0"/>
                                  <w:divBdr>
                                    <w:top w:val="none" w:sz="0" w:space="0" w:color="auto"/>
                                    <w:left w:val="none" w:sz="0" w:space="0" w:color="auto"/>
                                    <w:bottom w:val="none" w:sz="0" w:space="0" w:color="auto"/>
                                    <w:right w:val="none" w:sz="0" w:space="0" w:color="auto"/>
                                  </w:divBdr>
                                  <w:divsChild>
                                    <w:div w:id="1620911936">
                                      <w:marLeft w:val="0"/>
                                      <w:marRight w:val="0"/>
                                      <w:marTop w:val="0"/>
                                      <w:marBottom w:val="0"/>
                                      <w:divBdr>
                                        <w:top w:val="none" w:sz="0" w:space="0" w:color="auto"/>
                                        <w:left w:val="none" w:sz="0" w:space="0" w:color="auto"/>
                                        <w:bottom w:val="none" w:sz="0" w:space="0" w:color="auto"/>
                                        <w:right w:val="none" w:sz="0" w:space="0" w:color="auto"/>
                                      </w:divBdr>
                                      <w:divsChild>
                                        <w:div w:id="10939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433797">
          <w:marLeft w:val="0"/>
          <w:marRight w:val="0"/>
          <w:marTop w:val="0"/>
          <w:marBottom w:val="0"/>
          <w:divBdr>
            <w:top w:val="none" w:sz="0" w:space="0" w:color="auto"/>
            <w:left w:val="none" w:sz="0" w:space="0" w:color="auto"/>
            <w:bottom w:val="none" w:sz="0" w:space="0" w:color="auto"/>
            <w:right w:val="none" w:sz="0" w:space="0" w:color="auto"/>
          </w:divBdr>
          <w:divsChild>
            <w:div w:id="3967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7386">
      <w:bodyDiv w:val="1"/>
      <w:marLeft w:val="0"/>
      <w:marRight w:val="0"/>
      <w:marTop w:val="0"/>
      <w:marBottom w:val="0"/>
      <w:divBdr>
        <w:top w:val="none" w:sz="0" w:space="0" w:color="auto"/>
        <w:left w:val="none" w:sz="0" w:space="0" w:color="auto"/>
        <w:bottom w:val="none" w:sz="0" w:space="0" w:color="auto"/>
        <w:right w:val="none" w:sz="0" w:space="0" w:color="auto"/>
      </w:divBdr>
    </w:div>
    <w:div w:id="1869951785">
      <w:bodyDiv w:val="1"/>
      <w:marLeft w:val="0"/>
      <w:marRight w:val="0"/>
      <w:marTop w:val="0"/>
      <w:marBottom w:val="0"/>
      <w:divBdr>
        <w:top w:val="none" w:sz="0" w:space="0" w:color="auto"/>
        <w:left w:val="none" w:sz="0" w:space="0" w:color="auto"/>
        <w:bottom w:val="none" w:sz="0" w:space="0" w:color="auto"/>
        <w:right w:val="none" w:sz="0" w:space="0" w:color="auto"/>
      </w:divBdr>
      <w:divsChild>
        <w:div w:id="1550679348">
          <w:marLeft w:val="0"/>
          <w:marRight w:val="0"/>
          <w:marTop w:val="0"/>
          <w:marBottom w:val="0"/>
          <w:divBdr>
            <w:top w:val="none" w:sz="0" w:space="0" w:color="auto"/>
            <w:left w:val="none" w:sz="0" w:space="0" w:color="auto"/>
            <w:bottom w:val="none" w:sz="0" w:space="0" w:color="auto"/>
            <w:right w:val="none" w:sz="0" w:space="0" w:color="auto"/>
          </w:divBdr>
          <w:divsChild>
            <w:div w:id="1769613757">
              <w:marLeft w:val="0"/>
              <w:marRight w:val="0"/>
              <w:marTop w:val="0"/>
              <w:marBottom w:val="0"/>
              <w:divBdr>
                <w:top w:val="none" w:sz="0" w:space="0" w:color="auto"/>
                <w:left w:val="none" w:sz="0" w:space="0" w:color="auto"/>
                <w:bottom w:val="none" w:sz="0" w:space="0" w:color="auto"/>
                <w:right w:val="none" w:sz="0" w:space="0" w:color="auto"/>
              </w:divBdr>
              <w:divsChild>
                <w:div w:id="13358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1689">
      <w:bodyDiv w:val="1"/>
      <w:marLeft w:val="0"/>
      <w:marRight w:val="0"/>
      <w:marTop w:val="0"/>
      <w:marBottom w:val="0"/>
      <w:divBdr>
        <w:top w:val="none" w:sz="0" w:space="0" w:color="auto"/>
        <w:left w:val="none" w:sz="0" w:space="0" w:color="auto"/>
        <w:bottom w:val="none" w:sz="0" w:space="0" w:color="auto"/>
        <w:right w:val="none" w:sz="0" w:space="0" w:color="auto"/>
      </w:divBdr>
    </w:div>
    <w:div w:id="1920167086">
      <w:bodyDiv w:val="1"/>
      <w:marLeft w:val="0"/>
      <w:marRight w:val="0"/>
      <w:marTop w:val="0"/>
      <w:marBottom w:val="0"/>
      <w:divBdr>
        <w:top w:val="none" w:sz="0" w:space="0" w:color="auto"/>
        <w:left w:val="none" w:sz="0" w:space="0" w:color="auto"/>
        <w:bottom w:val="none" w:sz="0" w:space="0" w:color="auto"/>
        <w:right w:val="none" w:sz="0" w:space="0" w:color="auto"/>
      </w:divBdr>
    </w:div>
    <w:div w:id="2101295659">
      <w:bodyDiv w:val="1"/>
      <w:marLeft w:val="0"/>
      <w:marRight w:val="0"/>
      <w:marTop w:val="0"/>
      <w:marBottom w:val="0"/>
      <w:divBdr>
        <w:top w:val="none" w:sz="0" w:space="0" w:color="auto"/>
        <w:left w:val="none" w:sz="0" w:space="0" w:color="auto"/>
        <w:bottom w:val="none" w:sz="0" w:space="0" w:color="auto"/>
        <w:right w:val="none" w:sz="0" w:space="0" w:color="auto"/>
      </w:divBdr>
      <w:divsChild>
        <w:div w:id="1757284477">
          <w:marLeft w:val="0"/>
          <w:marRight w:val="0"/>
          <w:marTop w:val="0"/>
          <w:marBottom w:val="0"/>
          <w:divBdr>
            <w:top w:val="none" w:sz="0" w:space="0" w:color="auto"/>
            <w:left w:val="none" w:sz="0" w:space="0" w:color="auto"/>
            <w:bottom w:val="none" w:sz="0" w:space="0" w:color="auto"/>
            <w:right w:val="none" w:sz="0" w:space="0" w:color="auto"/>
          </w:divBdr>
        </w:div>
        <w:div w:id="5595564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doi.org/10.1068/a3710" TargetMode="External"/><Relationship Id="rId14" Type="http://schemas.openxmlformats.org/officeDocument/2006/relationships/hyperlink" Target="http://doi.org/10.1080/2157930X.2017.1281209" TargetMode="External"/><Relationship Id="rId15" Type="http://schemas.openxmlformats.org/officeDocument/2006/relationships/hyperlink" Target="http://doi.org/10.4135/9781849209939" TargetMode="External"/><Relationship Id="rId16" Type="http://schemas.openxmlformats.org/officeDocument/2006/relationships/hyperlink" Target="http://doi.org/10.1080/2157930X.2013.876800" TargetMode="External"/><Relationship Id="rId17" Type="http://schemas.openxmlformats.org/officeDocument/2006/relationships/hyperlink" Target="http://doi.org/10.1146/annurev-soc-073014-112142" TargetMode="External"/><Relationship Id="rId18" Type="http://schemas.openxmlformats.org/officeDocument/2006/relationships/hyperlink" Target="http://doi.org/10.1080/2157930X.2013.876803" TargetMode="External"/><Relationship Id="rId19" Type="http://schemas.openxmlformats.org/officeDocument/2006/relationships/hyperlink" Target="http://doi.org/10.1525/sp.2007.54.1.23" TargetMode="External"/><Relationship Id="rId50" Type="http://schemas.openxmlformats.org/officeDocument/2006/relationships/footer" Target="footer1.xml"/><Relationship Id="rId51" Type="http://schemas.openxmlformats.org/officeDocument/2006/relationships/footer" Target="footer2.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doi.org/http://dx.doi.org/10.1145/2909609.2909673" TargetMode="External"/><Relationship Id="rId41" Type="http://schemas.openxmlformats.org/officeDocument/2006/relationships/hyperlink" Target="http://www.jstor.org/stable/4186170" TargetMode="External"/><Relationship Id="rId42" Type="http://schemas.openxmlformats.org/officeDocument/2006/relationships/hyperlink" Target="https://doi.org/10.1080/09644010701419121" TargetMode="External"/><Relationship Id="rId43" Type="http://schemas.openxmlformats.org/officeDocument/2006/relationships/hyperlink" Target="http://doi.org/10.1080/2157930X.2014.925246" TargetMode="External"/><Relationship Id="rId44" Type="http://schemas.openxmlformats.org/officeDocument/2006/relationships/hyperlink" Target="http://doi.org/10.1093/sf/sov042" TargetMode="External"/><Relationship Id="rId45" Type="http://schemas.openxmlformats.org/officeDocument/2006/relationships/hyperlink" Target="http://doi.org/10.1080/2157930X.2017.1281359" TargetMode="External"/><Relationship Id="rId46" Type="http://schemas.openxmlformats.org/officeDocument/2006/relationships/hyperlink" Target="http://www.troubleandstrife.org/2016/05/situating-agency/" TargetMode="External"/><Relationship Id="rId47" Type="http://schemas.openxmlformats.org/officeDocument/2006/relationships/hyperlink" Target="http://doi.org/10.1108/IJGE-Sep-2012-0041" TargetMode="External"/><Relationship Id="rId48" Type="http://schemas.openxmlformats.org/officeDocument/2006/relationships/hyperlink" Target="http://doi.org/10.3917/rai.058.0091" TargetMode="External"/><Relationship Id="rId49" Type="http://schemas.openxmlformats.org/officeDocument/2006/relationships/hyperlink" Target="http://doi.org/10.1007/s10676-011-9264-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oi.org/10.1108/IJGE-06-2013-0049" TargetMode="External"/><Relationship Id="rId30" Type="http://schemas.openxmlformats.org/officeDocument/2006/relationships/hyperlink" Target="https://doi.org/10.1080/2157930X.2017.1351605" TargetMode="External"/><Relationship Id="rId31" Type="http://schemas.openxmlformats.org/officeDocument/2006/relationships/hyperlink" Target="http://doi.org/10.1177/0971852414561615" TargetMode="External"/><Relationship Id="rId32" Type="http://schemas.openxmlformats.org/officeDocument/2006/relationships/hyperlink" Target="http://ezaccess.libraries.psu.edu/login?url=http://search.proquest.com/docview/807511816?accountid=13158" TargetMode="External"/><Relationship Id="rId33" Type="http://schemas.openxmlformats.org/officeDocument/2006/relationships/hyperlink" Target="http://opus.bath.ac.uk/49313/1/MERINO_Roger_PhD_Final_Thesis_February_2015.pdf" TargetMode="External"/><Relationship Id="rId34" Type="http://schemas.openxmlformats.org/officeDocument/2006/relationships/hyperlink" Target="http://doi.org/10.1080/2157930X.2014.921355" TargetMode="External"/><Relationship Id="rId35" Type="http://schemas.openxmlformats.org/officeDocument/2006/relationships/hyperlink" Target="http://doi.org/10.1080/1354570022000078006" TargetMode="External"/><Relationship Id="rId36" Type="http://schemas.openxmlformats.org/officeDocument/2006/relationships/hyperlink" Target="https://doi.org/10.1108/IJGE-09-2012-0054" TargetMode="External"/><Relationship Id="rId37" Type="http://schemas.openxmlformats.org/officeDocument/2006/relationships/hyperlink" Target="http://doi.org/10.1080/02681102.2017.1328656" TargetMode="External"/><Relationship Id="rId38" Type="http://schemas.openxmlformats.org/officeDocument/2006/relationships/hyperlink" Target="http://doi.org/10.1016/j.techfore.2011.06.007" TargetMode="External"/><Relationship Id="rId39" Type="http://schemas.openxmlformats.org/officeDocument/2006/relationships/hyperlink" Target="http://doi.org/10.1080/2157930X.2017.1281343" TargetMode="External"/><Relationship Id="rId20" Type="http://schemas.openxmlformats.org/officeDocument/2006/relationships/hyperlink" Target="http://doi.org/10.1057/ejdr.2013.7" TargetMode="External"/><Relationship Id="rId21" Type="http://schemas.openxmlformats.org/officeDocument/2006/relationships/hyperlink" Target="http://doi.org/10.1080/2157930X.2014.921354" TargetMode="External"/><Relationship Id="rId22" Type="http://schemas.openxmlformats.org/officeDocument/2006/relationships/hyperlink" Target="http://doi.org/10.1111/j.1467-6486.2012.01048.x" TargetMode="External"/><Relationship Id="rId23" Type="http://schemas.openxmlformats.org/officeDocument/2006/relationships/hyperlink" Target="http://doi.org/10.2307/2069708" TargetMode="External"/><Relationship Id="rId24" Type="http://schemas.openxmlformats.org/officeDocument/2006/relationships/hyperlink" Target="http://doi.org/10.1007/s13178-016-0240-2" TargetMode="External"/><Relationship Id="rId25" Type="http://schemas.openxmlformats.org/officeDocument/2006/relationships/hyperlink" Target="http://doi.org/10.1057/ejdr.2015.30" TargetMode="External"/><Relationship Id="rId26" Type="http://schemas.openxmlformats.org/officeDocument/2006/relationships/hyperlink" Target="http://doi.org/10.1080=0965431042000321866" TargetMode="External"/><Relationship Id="rId27" Type="http://schemas.openxmlformats.org/officeDocument/2006/relationships/hyperlink" Target="http://www.digitale-chancen.de/transfer/downloads/MD280.pdf" TargetMode="External"/><Relationship Id="rId28" Type="http://schemas.openxmlformats.org/officeDocument/2006/relationships/hyperlink" Target="http://doi.org/10.1080/2157930X.2014.928982" TargetMode="External"/><Relationship Id="rId29" Type="http://schemas.openxmlformats.org/officeDocument/2006/relationships/hyperlink" Target="http://doi.org/10.1086/293343" TargetMode="External"/><Relationship Id="rId10" Type="http://schemas.openxmlformats.org/officeDocument/2006/relationships/hyperlink" Target="http://doi.org/10.1177/1350508411414294" TargetMode="External"/><Relationship Id="rId11" Type="http://schemas.openxmlformats.org/officeDocument/2006/relationships/hyperlink" Target="http://doi.org/10.4135/9781848608191" TargetMode="External"/><Relationship Id="rId12" Type="http://schemas.openxmlformats.org/officeDocument/2006/relationships/hyperlink" Target="http://doi.org/10.1177/1464993414521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70B9-BC1B-2444-B2C5-B497DBCB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12610</Words>
  <Characters>69613</Characters>
  <Application>Microsoft Macintosh Word</Application>
  <DocSecurity>0</DocSecurity>
  <Lines>1179</Lines>
  <Paragraphs>280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81943</CharactersWithSpaces>
  <SharedDoc>false</SharedDoc>
  <HLinks>
    <vt:vector size="30" baseType="variant">
      <vt:variant>
        <vt:i4>983159</vt:i4>
      </vt:variant>
      <vt:variant>
        <vt:i4>12</vt:i4>
      </vt:variant>
      <vt:variant>
        <vt:i4>0</vt:i4>
      </vt:variant>
      <vt:variant>
        <vt:i4>5</vt:i4>
      </vt:variant>
      <vt:variant>
        <vt:lpwstr>http://www.troubleandstrife.org/2016/05/situating-agency/</vt:lpwstr>
      </vt:variant>
      <vt:variant>
        <vt:lpwstr/>
      </vt:variant>
      <vt:variant>
        <vt:i4>1376341</vt:i4>
      </vt:variant>
      <vt:variant>
        <vt:i4>9</vt:i4>
      </vt:variant>
      <vt:variant>
        <vt:i4>0</vt:i4>
      </vt:variant>
      <vt:variant>
        <vt:i4>5</vt:i4>
      </vt:variant>
      <vt:variant>
        <vt:lpwstr>http://doi.org/10.1080/2157930X.2017.1281359</vt:lpwstr>
      </vt:variant>
      <vt:variant>
        <vt:lpwstr/>
      </vt:variant>
      <vt:variant>
        <vt:i4>3014721</vt:i4>
      </vt:variant>
      <vt:variant>
        <vt:i4>6</vt:i4>
      </vt:variant>
      <vt:variant>
        <vt:i4>0</vt:i4>
      </vt:variant>
      <vt:variant>
        <vt:i4>5</vt:i4>
      </vt:variant>
      <vt:variant>
        <vt:lpwstr>http://www.jstor.org/stable/4186170</vt:lpwstr>
      </vt:variant>
      <vt:variant>
        <vt:lpwstr/>
      </vt:variant>
      <vt:variant>
        <vt:i4>131130</vt:i4>
      </vt:variant>
      <vt:variant>
        <vt:i4>3</vt:i4>
      </vt:variant>
      <vt:variant>
        <vt:i4>0</vt:i4>
      </vt:variant>
      <vt:variant>
        <vt:i4>5</vt:i4>
      </vt:variant>
      <vt:variant>
        <vt:lpwstr>http://doi.org/10.1086/293343</vt:lpwstr>
      </vt:variant>
      <vt:variant>
        <vt:lpwstr/>
      </vt:variant>
      <vt:variant>
        <vt:i4>3932164</vt:i4>
      </vt:variant>
      <vt:variant>
        <vt:i4>0</vt:i4>
      </vt:variant>
      <vt:variant>
        <vt:i4>0</vt:i4>
      </vt:variant>
      <vt:variant>
        <vt:i4>5</vt:i4>
      </vt:variant>
      <vt:variant>
        <vt:lpwstr>http://doi.org/10.1177/1464993414521330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CDS</dc:creator>
  <cp:lastModifiedBy>Andrea Jimenez</cp:lastModifiedBy>
  <cp:revision>12</cp:revision>
  <cp:lastPrinted>2018-01-28T11:18:00Z</cp:lastPrinted>
  <dcterms:created xsi:type="dcterms:W3CDTF">2018-01-28T12:41:00Z</dcterms:created>
  <dcterms:modified xsi:type="dcterms:W3CDTF">2018-01-28T19:08:00Z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6b76dd0f-fd64-3bbf-ab3c-88557a22e640</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