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E83" w:rsidRPr="00D930CD" w:rsidRDefault="00240E83" w:rsidP="00D930CD">
      <w:pPr>
        <w:spacing w:line="480" w:lineRule="auto"/>
        <w:jc w:val="center"/>
        <w:rPr>
          <w:rFonts w:ascii="Times New Roman" w:hAnsi="Times New Roman" w:cs="Times New Roman"/>
          <w:sz w:val="24"/>
          <w:szCs w:val="24"/>
        </w:rPr>
      </w:pPr>
      <w:r w:rsidRPr="00D930CD">
        <w:rPr>
          <w:rFonts w:ascii="Times New Roman" w:hAnsi="Times New Roman" w:cs="Times New Roman"/>
          <w:sz w:val="24"/>
          <w:szCs w:val="24"/>
        </w:rPr>
        <w:t>Architecture and Politics in the Palace of Westminster, 1399 to the Present</w:t>
      </w:r>
    </w:p>
    <w:p w:rsidR="00240E83" w:rsidRPr="00D930CD" w:rsidRDefault="00BD0212" w:rsidP="00D930CD">
      <w:pPr>
        <w:spacing w:line="480" w:lineRule="auto"/>
        <w:jc w:val="center"/>
        <w:rPr>
          <w:rFonts w:ascii="Times New Roman" w:hAnsi="Times New Roman" w:cs="Times New Roman"/>
          <w:sz w:val="24"/>
          <w:szCs w:val="24"/>
        </w:rPr>
      </w:pPr>
      <w:r w:rsidRPr="00D930CD">
        <w:rPr>
          <w:rFonts w:ascii="Times New Roman" w:hAnsi="Times New Roman" w:cs="Times New Roman"/>
          <w:sz w:val="24"/>
          <w:szCs w:val="24"/>
        </w:rPr>
        <w:t>J.P.</w:t>
      </w:r>
      <w:r w:rsidR="00240E83" w:rsidRPr="00D930CD">
        <w:rPr>
          <w:rFonts w:ascii="Times New Roman" w:hAnsi="Times New Roman" w:cs="Times New Roman"/>
          <w:sz w:val="24"/>
          <w:szCs w:val="24"/>
        </w:rPr>
        <w:t xml:space="preserve">D. Cooper and Richard </w:t>
      </w:r>
      <w:r w:rsidR="009E07AA" w:rsidRPr="00D930CD">
        <w:rPr>
          <w:rFonts w:ascii="Times New Roman" w:hAnsi="Times New Roman" w:cs="Times New Roman"/>
          <w:sz w:val="24"/>
          <w:szCs w:val="24"/>
        </w:rPr>
        <w:t xml:space="preserve">A. </w:t>
      </w:r>
      <w:r w:rsidR="00240E83" w:rsidRPr="00D930CD">
        <w:rPr>
          <w:rFonts w:ascii="Times New Roman" w:hAnsi="Times New Roman" w:cs="Times New Roman"/>
          <w:sz w:val="24"/>
          <w:szCs w:val="24"/>
        </w:rPr>
        <w:t>Gaunt</w:t>
      </w:r>
    </w:p>
    <w:p w:rsidR="00240E83" w:rsidRPr="00D930CD" w:rsidRDefault="00240E83" w:rsidP="00D930CD">
      <w:pPr>
        <w:spacing w:line="480" w:lineRule="auto"/>
        <w:jc w:val="both"/>
        <w:rPr>
          <w:rFonts w:ascii="Times New Roman" w:hAnsi="Times New Roman" w:cs="Times New Roman"/>
          <w:sz w:val="24"/>
          <w:szCs w:val="24"/>
        </w:rPr>
      </w:pPr>
    </w:p>
    <w:p w:rsidR="008C0AC4" w:rsidRPr="00D930CD" w:rsidRDefault="008C0AC4"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 xml:space="preserve">On 27 April 1940 an editorial column in </w:t>
      </w:r>
      <w:r w:rsidRPr="00D930CD">
        <w:rPr>
          <w:rFonts w:ascii="Times New Roman" w:hAnsi="Times New Roman" w:cs="Times New Roman"/>
          <w:i/>
          <w:sz w:val="24"/>
          <w:szCs w:val="24"/>
        </w:rPr>
        <w:t xml:space="preserve">The Times </w:t>
      </w:r>
      <w:r w:rsidRPr="00D930CD">
        <w:rPr>
          <w:rFonts w:ascii="Times New Roman" w:hAnsi="Times New Roman" w:cs="Times New Roman"/>
          <w:sz w:val="24"/>
          <w:szCs w:val="24"/>
        </w:rPr>
        <w:t>reflected on the passage of a hundred years since Sarah Barry, wife of the architect Sir Charles,</w:t>
      </w:r>
      <w:r w:rsidR="00FA0DDD" w:rsidRPr="00D930CD">
        <w:rPr>
          <w:rFonts w:ascii="Times New Roman" w:hAnsi="Times New Roman" w:cs="Times New Roman"/>
          <w:sz w:val="24"/>
          <w:szCs w:val="24"/>
        </w:rPr>
        <w:t xml:space="preserve"> had laid</w:t>
      </w:r>
      <w:r w:rsidRPr="00D930CD">
        <w:rPr>
          <w:rFonts w:ascii="Times New Roman" w:hAnsi="Times New Roman" w:cs="Times New Roman"/>
          <w:sz w:val="24"/>
          <w:szCs w:val="24"/>
        </w:rPr>
        <w:t xml:space="preserve"> t</w:t>
      </w:r>
      <w:r w:rsidR="00BD0212" w:rsidRPr="00D930CD">
        <w:rPr>
          <w:rFonts w:ascii="Times New Roman" w:hAnsi="Times New Roman" w:cs="Times New Roman"/>
          <w:sz w:val="24"/>
          <w:szCs w:val="24"/>
        </w:rPr>
        <w:t>he foundation stone of the new p</w:t>
      </w:r>
      <w:r w:rsidRPr="00D930CD">
        <w:rPr>
          <w:rFonts w:ascii="Times New Roman" w:hAnsi="Times New Roman" w:cs="Times New Roman"/>
          <w:sz w:val="24"/>
          <w:szCs w:val="24"/>
        </w:rPr>
        <w:t>alace of Westminster</w:t>
      </w:r>
      <w:r w:rsidR="005F373A">
        <w:rPr>
          <w:rFonts w:ascii="Times New Roman" w:hAnsi="Times New Roman" w:cs="Times New Roman"/>
          <w:sz w:val="24"/>
          <w:szCs w:val="24"/>
        </w:rPr>
        <w:t xml:space="preserve">. </w:t>
      </w:r>
      <w:r w:rsidR="000F4D0A" w:rsidRPr="00D930CD">
        <w:rPr>
          <w:rFonts w:ascii="Times New Roman" w:hAnsi="Times New Roman" w:cs="Times New Roman"/>
          <w:sz w:val="24"/>
          <w:szCs w:val="24"/>
        </w:rPr>
        <w:t>For what would turn out to be such a momentous building, the event had been surprisingly low-key</w:t>
      </w:r>
      <w:r w:rsidR="005F373A">
        <w:rPr>
          <w:rFonts w:ascii="Times New Roman" w:hAnsi="Times New Roman" w:cs="Times New Roman"/>
          <w:sz w:val="24"/>
          <w:szCs w:val="24"/>
        </w:rPr>
        <w:t xml:space="preserve">. </w:t>
      </w:r>
      <w:r w:rsidR="00486B96" w:rsidRPr="00D930CD">
        <w:rPr>
          <w:rFonts w:ascii="Times New Roman" w:hAnsi="Times New Roman" w:cs="Times New Roman"/>
          <w:sz w:val="24"/>
          <w:szCs w:val="24"/>
        </w:rPr>
        <w:t xml:space="preserve">No royal or parliamentary dignitaries were in attendance, </w:t>
      </w:r>
      <w:r w:rsidR="002E2AD6" w:rsidRPr="00D930CD">
        <w:rPr>
          <w:rFonts w:ascii="Times New Roman" w:hAnsi="Times New Roman" w:cs="Times New Roman"/>
          <w:sz w:val="24"/>
          <w:szCs w:val="24"/>
        </w:rPr>
        <w:t xml:space="preserve">nor was </w:t>
      </w:r>
      <w:r w:rsidR="00486B96" w:rsidRPr="00D930CD">
        <w:rPr>
          <w:rFonts w:ascii="Times New Roman" w:hAnsi="Times New Roman" w:cs="Times New Roman"/>
          <w:sz w:val="24"/>
          <w:szCs w:val="24"/>
        </w:rPr>
        <w:t>any</w:t>
      </w:r>
      <w:r w:rsidR="002E2AD6" w:rsidRPr="00D930CD">
        <w:rPr>
          <w:rFonts w:ascii="Times New Roman" w:hAnsi="Times New Roman" w:cs="Times New Roman"/>
          <w:sz w:val="24"/>
          <w:szCs w:val="24"/>
        </w:rPr>
        <w:t xml:space="preserve"> </w:t>
      </w:r>
      <w:r w:rsidR="00486B96" w:rsidRPr="00D930CD">
        <w:rPr>
          <w:rFonts w:ascii="Times New Roman" w:hAnsi="Times New Roman" w:cs="Times New Roman"/>
          <w:sz w:val="24"/>
          <w:szCs w:val="24"/>
        </w:rPr>
        <w:t>inscription</w:t>
      </w:r>
      <w:r w:rsidR="002E2AD6" w:rsidRPr="00D930CD">
        <w:rPr>
          <w:rFonts w:ascii="Times New Roman" w:hAnsi="Times New Roman" w:cs="Times New Roman"/>
          <w:sz w:val="24"/>
          <w:szCs w:val="24"/>
        </w:rPr>
        <w:t xml:space="preserve"> carved to mark the occasion</w:t>
      </w:r>
      <w:r w:rsidR="005F373A">
        <w:rPr>
          <w:rFonts w:ascii="Times New Roman" w:hAnsi="Times New Roman" w:cs="Times New Roman"/>
          <w:sz w:val="24"/>
          <w:szCs w:val="24"/>
        </w:rPr>
        <w:t xml:space="preserve">. </w:t>
      </w:r>
      <w:r w:rsidR="000F4D0A" w:rsidRPr="00D930CD">
        <w:rPr>
          <w:rFonts w:ascii="Times New Roman" w:hAnsi="Times New Roman" w:cs="Times New Roman"/>
          <w:sz w:val="24"/>
          <w:szCs w:val="24"/>
        </w:rPr>
        <w:t xml:space="preserve">A century later, no-one seemed to know where the </w:t>
      </w:r>
      <w:r w:rsidR="00486B96" w:rsidRPr="00D930CD">
        <w:rPr>
          <w:rFonts w:ascii="Times New Roman" w:hAnsi="Times New Roman" w:cs="Times New Roman"/>
          <w:sz w:val="24"/>
          <w:szCs w:val="24"/>
        </w:rPr>
        <w:t xml:space="preserve">foundation </w:t>
      </w:r>
      <w:r w:rsidR="000F4D0A" w:rsidRPr="00D930CD">
        <w:rPr>
          <w:rFonts w:ascii="Times New Roman" w:hAnsi="Times New Roman" w:cs="Times New Roman"/>
          <w:sz w:val="24"/>
          <w:szCs w:val="24"/>
        </w:rPr>
        <w:t xml:space="preserve">stone </w:t>
      </w:r>
      <w:r w:rsidR="00486B96" w:rsidRPr="00D930CD">
        <w:rPr>
          <w:rFonts w:ascii="Times New Roman" w:hAnsi="Times New Roman" w:cs="Times New Roman"/>
          <w:sz w:val="24"/>
          <w:szCs w:val="24"/>
        </w:rPr>
        <w:t>could be found</w:t>
      </w:r>
      <w:r w:rsidR="005F373A">
        <w:rPr>
          <w:rFonts w:ascii="Times New Roman" w:hAnsi="Times New Roman" w:cs="Times New Roman"/>
          <w:sz w:val="24"/>
          <w:szCs w:val="24"/>
        </w:rPr>
        <w:t xml:space="preserve">. </w:t>
      </w:r>
      <w:r w:rsidR="00636980" w:rsidRPr="00D930CD">
        <w:rPr>
          <w:rFonts w:ascii="Times New Roman" w:hAnsi="Times New Roman" w:cs="Times New Roman"/>
          <w:sz w:val="24"/>
          <w:szCs w:val="24"/>
        </w:rPr>
        <w:t>Following the ‘almost surreptitious ceremony’</w:t>
      </w:r>
      <w:r w:rsidR="005F373A">
        <w:rPr>
          <w:rFonts w:ascii="Times New Roman" w:hAnsi="Times New Roman" w:cs="Times New Roman"/>
          <w:sz w:val="24"/>
          <w:szCs w:val="24"/>
        </w:rPr>
        <w:t>,</w:t>
      </w:r>
      <w:r w:rsidR="00636980" w:rsidRPr="00D930CD">
        <w:rPr>
          <w:rFonts w:ascii="Times New Roman" w:hAnsi="Times New Roman" w:cs="Times New Roman"/>
          <w:sz w:val="24"/>
          <w:szCs w:val="24"/>
        </w:rPr>
        <w:t xml:space="preserve"> Barry</w:t>
      </w:r>
      <w:r w:rsidR="00621433" w:rsidRPr="00D930CD">
        <w:rPr>
          <w:rFonts w:ascii="Times New Roman" w:hAnsi="Times New Roman" w:cs="Times New Roman"/>
          <w:sz w:val="24"/>
          <w:szCs w:val="24"/>
        </w:rPr>
        <w:t xml:space="preserve"> </w:t>
      </w:r>
      <w:r w:rsidR="00A77EBC" w:rsidRPr="00D930CD">
        <w:rPr>
          <w:rFonts w:ascii="Times New Roman" w:hAnsi="Times New Roman" w:cs="Times New Roman"/>
          <w:sz w:val="24"/>
          <w:szCs w:val="24"/>
        </w:rPr>
        <w:t xml:space="preserve">had </w:t>
      </w:r>
      <w:r w:rsidR="00636980" w:rsidRPr="00D930CD">
        <w:rPr>
          <w:rFonts w:ascii="Times New Roman" w:hAnsi="Times New Roman" w:cs="Times New Roman"/>
          <w:sz w:val="24"/>
          <w:szCs w:val="24"/>
        </w:rPr>
        <w:t xml:space="preserve">returned to </w:t>
      </w:r>
      <w:r w:rsidR="00BD0212" w:rsidRPr="00D930CD">
        <w:rPr>
          <w:rFonts w:ascii="Times New Roman" w:hAnsi="Times New Roman" w:cs="Times New Roman"/>
          <w:sz w:val="24"/>
          <w:szCs w:val="24"/>
        </w:rPr>
        <w:t xml:space="preserve">multiple </w:t>
      </w:r>
      <w:r w:rsidR="007C5C59" w:rsidRPr="00D930CD">
        <w:rPr>
          <w:rFonts w:ascii="Times New Roman" w:hAnsi="Times New Roman" w:cs="Times New Roman"/>
          <w:sz w:val="24"/>
          <w:szCs w:val="24"/>
        </w:rPr>
        <w:t xml:space="preserve">controversies </w:t>
      </w:r>
      <w:r w:rsidR="00BD0212" w:rsidRPr="00D930CD">
        <w:rPr>
          <w:rFonts w:ascii="Times New Roman" w:hAnsi="Times New Roman" w:cs="Times New Roman"/>
          <w:sz w:val="24"/>
          <w:szCs w:val="24"/>
        </w:rPr>
        <w:t xml:space="preserve">surrounding </w:t>
      </w:r>
      <w:r w:rsidR="007C5C59" w:rsidRPr="00D930CD">
        <w:rPr>
          <w:rFonts w:ascii="Times New Roman" w:hAnsi="Times New Roman" w:cs="Times New Roman"/>
          <w:sz w:val="24"/>
          <w:szCs w:val="24"/>
        </w:rPr>
        <w:t xml:space="preserve">the </w:t>
      </w:r>
      <w:r w:rsidR="00486B96" w:rsidRPr="00D930CD">
        <w:rPr>
          <w:rFonts w:ascii="Times New Roman" w:hAnsi="Times New Roman" w:cs="Times New Roman"/>
          <w:sz w:val="24"/>
          <w:szCs w:val="24"/>
        </w:rPr>
        <w:t>fitting out</w:t>
      </w:r>
      <w:r w:rsidR="00636980" w:rsidRPr="00D930CD">
        <w:rPr>
          <w:rFonts w:ascii="Times New Roman" w:hAnsi="Times New Roman" w:cs="Times New Roman"/>
          <w:sz w:val="24"/>
          <w:szCs w:val="24"/>
        </w:rPr>
        <w:t xml:space="preserve"> of the two houses of parliament</w:t>
      </w:r>
      <w:r w:rsidR="007C5C59" w:rsidRPr="00D930CD">
        <w:rPr>
          <w:rFonts w:ascii="Times New Roman" w:hAnsi="Times New Roman" w:cs="Times New Roman"/>
          <w:sz w:val="24"/>
          <w:szCs w:val="24"/>
        </w:rPr>
        <w:t xml:space="preserve">, the payment of his salary and the cracking of the bell </w:t>
      </w:r>
      <w:r w:rsidR="002E2AD6" w:rsidRPr="00D930CD">
        <w:rPr>
          <w:rFonts w:ascii="Times New Roman" w:hAnsi="Times New Roman" w:cs="Times New Roman"/>
          <w:sz w:val="24"/>
          <w:szCs w:val="24"/>
        </w:rPr>
        <w:t xml:space="preserve">affectionately </w:t>
      </w:r>
      <w:r w:rsidR="007C5C59" w:rsidRPr="00D930CD">
        <w:rPr>
          <w:rFonts w:ascii="Times New Roman" w:hAnsi="Times New Roman" w:cs="Times New Roman"/>
          <w:sz w:val="24"/>
          <w:szCs w:val="24"/>
        </w:rPr>
        <w:t>known as B</w:t>
      </w:r>
      <w:r w:rsidR="003B46C0" w:rsidRPr="00D930CD">
        <w:rPr>
          <w:rFonts w:ascii="Times New Roman" w:hAnsi="Times New Roman" w:cs="Times New Roman"/>
          <w:sz w:val="24"/>
          <w:szCs w:val="24"/>
        </w:rPr>
        <w:t>ig Ben</w:t>
      </w:r>
      <w:r w:rsidR="005F373A">
        <w:rPr>
          <w:rFonts w:ascii="Times New Roman" w:hAnsi="Times New Roman" w:cs="Times New Roman"/>
          <w:sz w:val="24"/>
          <w:szCs w:val="24"/>
        </w:rPr>
        <w:t xml:space="preserve">. </w:t>
      </w:r>
      <w:r w:rsidR="003B46C0" w:rsidRPr="00D930CD">
        <w:rPr>
          <w:rFonts w:ascii="Times New Roman" w:hAnsi="Times New Roman" w:cs="Times New Roman"/>
          <w:sz w:val="24"/>
          <w:szCs w:val="24"/>
        </w:rPr>
        <w:t>And yet a building which</w:t>
      </w:r>
      <w:r w:rsidR="007C5C59" w:rsidRPr="00D930CD">
        <w:rPr>
          <w:rFonts w:ascii="Times New Roman" w:hAnsi="Times New Roman" w:cs="Times New Roman"/>
          <w:sz w:val="24"/>
          <w:szCs w:val="24"/>
        </w:rPr>
        <w:t xml:space="preserve"> had begun in unceremonious wrangling </w:t>
      </w:r>
      <w:r w:rsidR="00621433" w:rsidRPr="00D930CD">
        <w:rPr>
          <w:rFonts w:ascii="Times New Roman" w:hAnsi="Times New Roman" w:cs="Times New Roman"/>
          <w:sz w:val="24"/>
          <w:szCs w:val="24"/>
        </w:rPr>
        <w:t>was now, in 1940,</w:t>
      </w:r>
      <w:r w:rsidR="007C5C59" w:rsidRPr="00D930CD">
        <w:rPr>
          <w:rFonts w:ascii="Times New Roman" w:hAnsi="Times New Roman" w:cs="Times New Roman"/>
          <w:sz w:val="24"/>
          <w:szCs w:val="24"/>
        </w:rPr>
        <w:t xml:space="preserve"> </w:t>
      </w:r>
      <w:r w:rsidR="00621433" w:rsidRPr="00D930CD">
        <w:rPr>
          <w:rFonts w:ascii="Times New Roman" w:hAnsi="Times New Roman" w:cs="Times New Roman"/>
          <w:sz w:val="24"/>
          <w:szCs w:val="24"/>
        </w:rPr>
        <w:t>‘</w:t>
      </w:r>
      <w:r w:rsidR="007C5C59" w:rsidRPr="00D930CD">
        <w:rPr>
          <w:rFonts w:ascii="Times New Roman" w:hAnsi="Times New Roman" w:cs="Times New Roman"/>
          <w:sz w:val="24"/>
          <w:szCs w:val="24"/>
        </w:rPr>
        <w:t>one of the best liked and most distinctive in the world’</w:t>
      </w:r>
      <w:r w:rsidR="005F373A">
        <w:rPr>
          <w:rFonts w:ascii="Times New Roman" w:hAnsi="Times New Roman" w:cs="Times New Roman"/>
          <w:sz w:val="24"/>
          <w:szCs w:val="24"/>
        </w:rPr>
        <w:t xml:space="preserve">. </w:t>
      </w:r>
      <w:r w:rsidR="00EF1B79" w:rsidRPr="00D930CD">
        <w:rPr>
          <w:rFonts w:ascii="Times New Roman" w:hAnsi="Times New Roman" w:cs="Times New Roman"/>
          <w:sz w:val="24"/>
          <w:szCs w:val="24"/>
        </w:rPr>
        <w:t xml:space="preserve">More than that, to </w:t>
      </w:r>
      <w:r w:rsidR="00621433" w:rsidRPr="00D930CD">
        <w:rPr>
          <w:rFonts w:ascii="Times New Roman" w:hAnsi="Times New Roman" w:cs="Times New Roman"/>
          <w:sz w:val="24"/>
          <w:szCs w:val="24"/>
        </w:rPr>
        <w:t>many people</w:t>
      </w:r>
      <w:r w:rsidR="005F373A">
        <w:rPr>
          <w:rFonts w:ascii="Times New Roman" w:hAnsi="Times New Roman" w:cs="Times New Roman"/>
          <w:sz w:val="24"/>
          <w:szCs w:val="24"/>
        </w:rPr>
        <w:t>,</w:t>
      </w:r>
      <w:r w:rsidR="00AF5D2D" w:rsidRPr="00D930CD">
        <w:rPr>
          <w:rFonts w:ascii="Times New Roman" w:hAnsi="Times New Roman" w:cs="Times New Roman"/>
          <w:sz w:val="24"/>
          <w:szCs w:val="24"/>
        </w:rPr>
        <w:t xml:space="preserve"> ‘it has come to symbolize </w:t>
      </w:r>
      <w:r w:rsidR="007C5C59" w:rsidRPr="00D930CD">
        <w:rPr>
          <w:rFonts w:ascii="Times New Roman" w:hAnsi="Times New Roman" w:cs="Times New Roman"/>
          <w:sz w:val="24"/>
          <w:szCs w:val="24"/>
        </w:rPr>
        <w:t>the democratic system of government to which it was dedicated and which we are fighting to maintain’</w:t>
      </w:r>
      <w:r w:rsidR="005F373A">
        <w:rPr>
          <w:rFonts w:ascii="Times New Roman" w:hAnsi="Times New Roman" w:cs="Times New Roman"/>
          <w:sz w:val="24"/>
          <w:szCs w:val="24"/>
        </w:rPr>
        <w:t xml:space="preserve">. </w:t>
      </w:r>
      <w:r w:rsidR="007C5C59" w:rsidRPr="00D930CD">
        <w:rPr>
          <w:rFonts w:ascii="Times New Roman" w:hAnsi="Times New Roman" w:cs="Times New Roman"/>
          <w:sz w:val="24"/>
          <w:szCs w:val="24"/>
        </w:rPr>
        <w:t>The long, disheartening, but ultimately triumphant struggle of Charles Barry</w:t>
      </w:r>
      <w:r w:rsidR="00621433" w:rsidRPr="00D930CD">
        <w:rPr>
          <w:rFonts w:ascii="Times New Roman" w:hAnsi="Times New Roman" w:cs="Times New Roman"/>
          <w:sz w:val="24"/>
          <w:szCs w:val="24"/>
        </w:rPr>
        <w:t xml:space="preserve">, </w:t>
      </w:r>
      <w:r w:rsidR="00A77EBC" w:rsidRPr="00D930CD">
        <w:rPr>
          <w:rFonts w:ascii="Times New Roman" w:hAnsi="Times New Roman" w:cs="Times New Roman"/>
          <w:sz w:val="24"/>
          <w:szCs w:val="24"/>
        </w:rPr>
        <w:t>suggested</w:t>
      </w:r>
      <w:r w:rsidR="00621433" w:rsidRPr="00D930CD">
        <w:rPr>
          <w:rFonts w:ascii="Times New Roman" w:hAnsi="Times New Roman" w:cs="Times New Roman"/>
          <w:sz w:val="24"/>
          <w:szCs w:val="24"/>
        </w:rPr>
        <w:t xml:space="preserve"> the </w:t>
      </w:r>
      <w:r w:rsidR="00486B96" w:rsidRPr="00D930CD">
        <w:rPr>
          <w:rFonts w:ascii="Times New Roman" w:hAnsi="Times New Roman" w:cs="Times New Roman"/>
          <w:i/>
          <w:sz w:val="24"/>
          <w:szCs w:val="24"/>
        </w:rPr>
        <w:t xml:space="preserve">Times </w:t>
      </w:r>
      <w:r w:rsidR="00621433" w:rsidRPr="00D930CD">
        <w:rPr>
          <w:rFonts w:ascii="Times New Roman" w:hAnsi="Times New Roman" w:cs="Times New Roman"/>
          <w:sz w:val="24"/>
          <w:szCs w:val="24"/>
        </w:rPr>
        <w:t>leader writer, might be taken as</w:t>
      </w:r>
      <w:r w:rsidR="00AF5D2D" w:rsidRPr="00D930CD">
        <w:rPr>
          <w:rFonts w:ascii="Times New Roman" w:hAnsi="Times New Roman" w:cs="Times New Roman"/>
          <w:sz w:val="24"/>
          <w:szCs w:val="24"/>
        </w:rPr>
        <w:t xml:space="preserve"> </w:t>
      </w:r>
      <w:r w:rsidR="007C5C59" w:rsidRPr="00D930CD">
        <w:rPr>
          <w:rFonts w:ascii="Times New Roman" w:hAnsi="Times New Roman" w:cs="Times New Roman"/>
          <w:sz w:val="24"/>
          <w:szCs w:val="24"/>
        </w:rPr>
        <w:t>a good omen</w:t>
      </w:r>
      <w:r w:rsidR="00DC62E7" w:rsidRPr="00D930CD">
        <w:rPr>
          <w:rFonts w:ascii="Times New Roman" w:hAnsi="Times New Roman" w:cs="Times New Roman"/>
          <w:sz w:val="24"/>
          <w:szCs w:val="24"/>
        </w:rPr>
        <w:t xml:space="preserve"> </w:t>
      </w:r>
      <w:r w:rsidR="007C5C59" w:rsidRPr="00D930CD">
        <w:rPr>
          <w:rFonts w:ascii="Times New Roman" w:hAnsi="Times New Roman" w:cs="Times New Roman"/>
          <w:sz w:val="24"/>
          <w:szCs w:val="24"/>
        </w:rPr>
        <w:t>for the</w:t>
      </w:r>
      <w:r w:rsidR="00DC62E7" w:rsidRPr="00D930CD">
        <w:rPr>
          <w:rFonts w:ascii="Times New Roman" w:hAnsi="Times New Roman" w:cs="Times New Roman"/>
          <w:sz w:val="24"/>
          <w:szCs w:val="24"/>
        </w:rPr>
        <w:t xml:space="preserve"> difficult days ahead.</w:t>
      </w:r>
      <w:r w:rsidR="00DC62E7" w:rsidRPr="00D930CD">
        <w:rPr>
          <w:rStyle w:val="EndnoteReference"/>
          <w:rFonts w:ascii="Times New Roman" w:hAnsi="Times New Roman" w:cs="Times New Roman"/>
          <w:sz w:val="24"/>
          <w:szCs w:val="24"/>
        </w:rPr>
        <w:endnoteReference w:id="1"/>
      </w:r>
    </w:p>
    <w:p w:rsidR="008C0AC4" w:rsidRPr="00D930CD" w:rsidRDefault="00B96994"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Those</w:t>
      </w:r>
      <w:r w:rsidR="007F738A" w:rsidRPr="00D930CD">
        <w:rPr>
          <w:rFonts w:ascii="Times New Roman" w:hAnsi="Times New Roman" w:cs="Times New Roman"/>
          <w:sz w:val="24"/>
          <w:szCs w:val="24"/>
        </w:rPr>
        <w:t xml:space="preserve"> who heeded the advice of </w:t>
      </w:r>
      <w:r w:rsidR="007F738A" w:rsidRPr="00D930CD">
        <w:rPr>
          <w:rFonts w:ascii="Times New Roman" w:hAnsi="Times New Roman" w:cs="Times New Roman"/>
          <w:i/>
          <w:sz w:val="24"/>
          <w:szCs w:val="24"/>
        </w:rPr>
        <w:t xml:space="preserve">The Times </w:t>
      </w:r>
      <w:r w:rsidR="007F738A" w:rsidRPr="00D930CD">
        <w:rPr>
          <w:rFonts w:ascii="Times New Roman" w:hAnsi="Times New Roman" w:cs="Times New Roman"/>
          <w:sz w:val="24"/>
          <w:szCs w:val="24"/>
        </w:rPr>
        <w:t xml:space="preserve">would </w:t>
      </w:r>
      <w:r w:rsidRPr="00D930CD">
        <w:rPr>
          <w:rFonts w:ascii="Times New Roman" w:hAnsi="Times New Roman" w:cs="Times New Roman"/>
          <w:sz w:val="24"/>
          <w:szCs w:val="24"/>
        </w:rPr>
        <w:t xml:space="preserve">all too </w:t>
      </w:r>
      <w:r w:rsidR="007F738A" w:rsidRPr="00D930CD">
        <w:rPr>
          <w:rFonts w:ascii="Times New Roman" w:hAnsi="Times New Roman" w:cs="Times New Roman"/>
          <w:sz w:val="24"/>
          <w:szCs w:val="24"/>
        </w:rPr>
        <w:t xml:space="preserve">soon have </w:t>
      </w:r>
      <w:r w:rsidR="00AF5D2D" w:rsidRPr="00D930CD">
        <w:rPr>
          <w:rFonts w:ascii="Times New Roman" w:hAnsi="Times New Roman" w:cs="Times New Roman"/>
          <w:sz w:val="24"/>
          <w:szCs w:val="24"/>
        </w:rPr>
        <w:t>experienced</w:t>
      </w:r>
      <w:r w:rsidRPr="00D930CD">
        <w:rPr>
          <w:rFonts w:ascii="Times New Roman" w:hAnsi="Times New Roman" w:cs="Times New Roman"/>
          <w:sz w:val="24"/>
          <w:szCs w:val="24"/>
        </w:rPr>
        <w:t xml:space="preserve"> a different kind of omen</w:t>
      </w:r>
      <w:r w:rsidR="005F373A">
        <w:rPr>
          <w:rFonts w:ascii="Times New Roman" w:hAnsi="Times New Roman" w:cs="Times New Roman"/>
          <w:sz w:val="24"/>
          <w:szCs w:val="24"/>
        </w:rPr>
        <w:t xml:space="preserve">. </w:t>
      </w:r>
      <w:r w:rsidR="00E24DB6" w:rsidRPr="00D930CD">
        <w:rPr>
          <w:rFonts w:ascii="Times New Roman" w:hAnsi="Times New Roman" w:cs="Times New Roman"/>
          <w:sz w:val="24"/>
          <w:szCs w:val="24"/>
        </w:rPr>
        <w:t xml:space="preserve">Bombing raids in September and December </w:t>
      </w:r>
      <w:r w:rsidR="00AE7C0C" w:rsidRPr="00D930CD">
        <w:rPr>
          <w:rFonts w:ascii="Times New Roman" w:hAnsi="Times New Roman" w:cs="Times New Roman"/>
          <w:sz w:val="24"/>
          <w:szCs w:val="24"/>
        </w:rPr>
        <w:t>of that year damaged</w:t>
      </w:r>
      <w:r w:rsidR="00331815" w:rsidRPr="00D930CD">
        <w:rPr>
          <w:rFonts w:ascii="Times New Roman" w:hAnsi="Times New Roman" w:cs="Times New Roman"/>
          <w:sz w:val="24"/>
          <w:szCs w:val="24"/>
        </w:rPr>
        <w:t xml:space="preserve"> the Commons lobby</w:t>
      </w:r>
      <w:r w:rsidR="00E24DB6" w:rsidRPr="00D930CD">
        <w:rPr>
          <w:rFonts w:ascii="Times New Roman" w:hAnsi="Times New Roman" w:cs="Times New Roman"/>
          <w:sz w:val="24"/>
          <w:szCs w:val="24"/>
        </w:rPr>
        <w:t xml:space="preserve"> and St Stephen’s Cloister</w:t>
      </w:r>
      <w:r w:rsidR="00AE7C0C" w:rsidRPr="00D930CD">
        <w:rPr>
          <w:rFonts w:ascii="Times New Roman" w:hAnsi="Times New Roman" w:cs="Times New Roman"/>
          <w:sz w:val="24"/>
          <w:szCs w:val="24"/>
        </w:rPr>
        <w:t xml:space="preserve"> and left a huge crater in Old Palace Yard</w:t>
      </w:r>
      <w:r w:rsidR="005F373A">
        <w:rPr>
          <w:rFonts w:ascii="Times New Roman" w:hAnsi="Times New Roman" w:cs="Times New Roman"/>
          <w:sz w:val="24"/>
          <w:szCs w:val="24"/>
        </w:rPr>
        <w:t xml:space="preserve">. </w:t>
      </w:r>
      <w:r w:rsidR="00AE7C0C" w:rsidRPr="00D930CD">
        <w:rPr>
          <w:rFonts w:ascii="Times New Roman" w:hAnsi="Times New Roman" w:cs="Times New Roman"/>
          <w:sz w:val="24"/>
          <w:szCs w:val="24"/>
        </w:rPr>
        <w:t>W</w:t>
      </w:r>
      <w:r w:rsidR="00331815" w:rsidRPr="00D930CD">
        <w:rPr>
          <w:rFonts w:ascii="Times New Roman" w:hAnsi="Times New Roman" w:cs="Times New Roman"/>
          <w:sz w:val="24"/>
          <w:szCs w:val="24"/>
        </w:rPr>
        <w:t>orse was to follow during</w:t>
      </w:r>
      <w:r w:rsidR="00E24DB6" w:rsidRPr="00D930CD">
        <w:rPr>
          <w:rFonts w:ascii="Times New Roman" w:hAnsi="Times New Roman" w:cs="Times New Roman"/>
          <w:sz w:val="24"/>
          <w:szCs w:val="24"/>
        </w:rPr>
        <w:t xml:space="preserve"> the weekend of 10-11 May 1941</w:t>
      </w:r>
      <w:r w:rsidR="00331815" w:rsidRPr="00D930CD">
        <w:rPr>
          <w:rFonts w:ascii="Times New Roman" w:hAnsi="Times New Roman" w:cs="Times New Roman"/>
          <w:sz w:val="24"/>
          <w:szCs w:val="24"/>
        </w:rPr>
        <w:t>, when</w:t>
      </w:r>
      <w:r w:rsidR="00E24DB6" w:rsidRPr="00D930CD">
        <w:rPr>
          <w:rFonts w:ascii="Times New Roman" w:hAnsi="Times New Roman" w:cs="Times New Roman"/>
          <w:sz w:val="24"/>
          <w:szCs w:val="24"/>
        </w:rPr>
        <w:t xml:space="preserve"> </w:t>
      </w:r>
      <w:r w:rsidR="00581CF7" w:rsidRPr="00D930CD">
        <w:rPr>
          <w:rFonts w:ascii="Times New Roman" w:hAnsi="Times New Roman" w:cs="Times New Roman"/>
          <w:sz w:val="24"/>
          <w:szCs w:val="24"/>
        </w:rPr>
        <w:t xml:space="preserve">an </w:t>
      </w:r>
      <w:r w:rsidR="00AE7C0C" w:rsidRPr="00D930CD">
        <w:rPr>
          <w:rFonts w:ascii="Times New Roman" w:hAnsi="Times New Roman" w:cs="Times New Roman"/>
          <w:sz w:val="24"/>
          <w:szCs w:val="24"/>
        </w:rPr>
        <w:t>incendiar</w:t>
      </w:r>
      <w:r w:rsidR="00581CF7" w:rsidRPr="00D930CD">
        <w:rPr>
          <w:rFonts w:ascii="Times New Roman" w:hAnsi="Times New Roman" w:cs="Times New Roman"/>
          <w:sz w:val="24"/>
          <w:szCs w:val="24"/>
        </w:rPr>
        <w:t>y attack ignited an inferno within the Commons chamber itself</w:t>
      </w:r>
      <w:r w:rsidR="00E24DB6" w:rsidRPr="00D930CD">
        <w:rPr>
          <w:rFonts w:ascii="Times New Roman" w:hAnsi="Times New Roman" w:cs="Times New Roman"/>
          <w:sz w:val="24"/>
          <w:szCs w:val="24"/>
        </w:rPr>
        <w:t>.</w:t>
      </w:r>
      <w:r w:rsidR="00CD0BB6" w:rsidRPr="00D930CD">
        <w:rPr>
          <w:rStyle w:val="EndnoteReference"/>
          <w:rFonts w:ascii="Times New Roman" w:hAnsi="Times New Roman" w:cs="Times New Roman"/>
          <w:sz w:val="24"/>
          <w:szCs w:val="24"/>
        </w:rPr>
        <w:endnoteReference w:id="2"/>
      </w:r>
      <w:r w:rsidR="00287499">
        <w:rPr>
          <w:rFonts w:ascii="Times New Roman" w:hAnsi="Times New Roman" w:cs="Times New Roman"/>
          <w:sz w:val="24"/>
          <w:szCs w:val="24"/>
        </w:rPr>
        <w:t xml:space="preserve"> </w:t>
      </w:r>
      <w:r w:rsidR="00AF5D2D" w:rsidRPr="00D930CD">
        <w:rPr>
          <w:rFonts w:ascii="Times New Roman" w:hAnsi="Times New Roman" w:cs="Times New Roman"/>
          <w:sz w:val="24"/>
          <w:szCs w:val="24"/>
        </w:rPr>
        <w:t>But here too, there was powerful</w:t>
      </w:r>
      <w:r w:rsidR="00621433" w:rsidRPr="00D930CD">
        <w:rPr>
          <w:rFonts w:ascii="Times New Roman" w:hAnsi="Times New Roman" w:cs="Times New Roman"/>
          <w:sz w:val="24"/>
          <w:szCs w:val="24"/>
        </w:rPr>
        <w:t xml:space="preserve"> and positive</w:t>
      </w:r>
      <w:r w:rsidR="00AF5D2D" w:rsidRPr="00D930CD">
        <w:rPr>
          <w:rFonts w:ascii="Times New Roman" w:hAnsi="Times New Roman" w:cs="Times New Roman"/>
          <w:sz w:val="24"/>
          <w:szCs w:val="24"/>
        </w:rPr>
        <w:t xml:space="preserve"> symbolism to be found</w:t>
      </w:r>
      <w:r w:rsidR="005F373A">
        <w:rPr>
          <w:rFonts w:ascii="Times New Roman" w:hAnsi="Times New Roman" w:cs="Times New Roman"/>
          <w:sz w:val="24"/>
          <w:szCs w:val="24"/>
        </w:rPr>
        <w:t xml:space="preserve">. </w:t>
      </w:r>
      <w:r w:rsidR="00E24DB6" w:rsidRPr="00D930CD">
        <w:rPr>
          <w:rFonts w:ascii="Times New Roman" w:hAnsi="Times New Roman" w:cs="Times New Roman"/>
          <w:sz w:val="24"/>
          <w:szCs w:val="24"/>
        </w:rPr>
        <w:t xml:space="preserve">The survival of the </w:t>
      </w:r>
      <w:r w:rsidR="00331815" w:rsidRPr="00D930CD">
        <w:rPr>
          <w:rFonts w:ascii="Times New Roman" w:hAnsi="Times New Roman" w:cs="Times New Roman"/>
          <w:sz w:val="24"/>
          <w:szCs w:val="24"/>
        </w:rPr>
        <w:t xml:space="preserve">Speaker’s Bible </w:t>
      </w:r>
      <w:r w:rsidR="00581CF7" w:rsidRPr="00D930CD">
        <w:rPr>
          <w:rFonts w:ascii="Times New Roman" w:hAnsi="Times New Roman" w:cs="Times New Roman"/>
          <w:sz w:val="24"/>
          <w:szCs w:val="24"/>
        </w:rPr>
        <w:t>amidst the furnace</w:t>
      </w:r>
      <w:r w:rsidR="00331815" w:rsidRPr="00D930CD">
        <w:rPr>
          <w:rFonts w:ascii="Times New Roman" w:hAnsi="Times New Roman" w:cs="Times New Roman"/>
          <w:sz w:val="24"/>
          <w:szCs w:val="24"/>
        </w:rPr>
        <w:t xml:space="preserve"> of the Commons took on an almost mystical significance, while a bomb embedded in the Lords </w:t>
      </w:r>
      <w:r w:rsidR="00AF5D2D" w:rsidRPr="00D930CD">
        <w:rPr>
          <w:rFonts w:ascii="Times New Roman" w:hAnsi="Times New Roman" w:cs="Times New Roman"/>
          <w:sz w:val="24"/>
          <w:szCs w:val="24"/>
        </w:rPr>
        <w:t xml:space="preserve">had somehow </w:t>
      </w:r>
      <w:r w:rsidR="00331815" w:rsidRPr="00D930CD">
        <w:rPr>
          <w:rFonts w:ascii="Times New Roman" w:hAnsi="Times New Roman" w:cs="Times New Roman"/>
          <w:sz w:val="24"/>
          <w:szCs w:val="24"/>
        </w:rPr>
        <w:t xml:space="preserve">failed to </w:t>
      </w:r>
      <w:r w:rsidR="00331815" w:rsidRPr="00D930CD">
        <w:rPr>
          <w:rFonts w:ascii="Times New Roman" w:hAnsi="Times New Roman" w:cs="Times New Roman"/>
          <w:sz w:val="24"/>
          <w:szCs w:val="24"/>
        </w:rPr>
        <w:lastRenderedPageBreak/>
        <w:t>detonate</w:t>
      </w:r>
      <w:r w:rsidR="005F373A">
        <w:rPr>
          <w:rFonts w:ascii="Times New Roman" w:hAnsi="Times New Roman" w:cs="Times New Roman"/>
          <w:sz w:val="24"/>
          <w:szCs w:val="24"/>
        </w:rPr>
        <w:t xml:space="preserve">. </w:t>
      </w:r>
      <w:r w:rsidR="009D55B2">
        <w:rPr>
          <w:rFonts w:ascii="Times New Roman" w:hAnsi="Times New Roman" w:cs="Times New Roman"/>
          <w:sz w:val="24"/>
          <w:szCs w:val="24"/>
        </w:rPr>
        <w:t>Photographs of</w:t>
      </w:r>
      <w:r w:rsidR="00AF5D2D" w:rsidRPr="00D930CD">
        <w:rPr>
          <w:rFonts w:ascii="Times New Roman" w:hAnsi="Times New Roman" w:cs="Times New Roman"/>
          <w:sz w:val="24"/>
          <w:szCs w:val="24"/>
        </w:rPr>
        <w:t xml:space="preserve"> </w:t>
      </w:r>
      <w:r w:rsidR="001B7927" w:rsidRPr="00D930CD">
        <w:rPr>
          <w:rFonts w:ascii="Times New Roman" w:hAnsi="Times New Roman" w:cs="Times New Roman"/>
          <w:sz w:val="24"/>
          <w:szCs w:val="24"/>
        </w:rPr>
        <w:t xml:space="preserve">Prime Minister </w:t>
      </w:r>
      <w:r w:rsidR="009D55B2">
        <w:rPr>
          <w:rFonts w:ascii="Times New Roman" w:hAnsi="Times New Roman" w:cs="Times New Roman"/>
          <w:sz w:val="24"/>
          <w:szCs w:val="24"/>
        </w:rPr>
        <w:t xml:space="preserve">Winston Churchill </w:t>
      </w:r>
      <w:r w:rsidR="001B7927" w:rsidRPr="00D930CD">
        <w:rPr>
          <w:rFonts w:ascii="Times New Roman" w:hAnsi="Times New Roman" w:cs="Times New Roman"/>
          <w:sz w:val="24"/>
          <w:szCs w:val="24"/>
        </w:rPr>
        <w:t>inspecting the ruined chamber</w:t>
      </w:r>
      <w:r w:rsidR="00331815" w:rsidRPr="00D930CD">
        <w:rPr>
          <w:rFonts w:ascii="Times New Roman" w:hAnsi="Times New Roman" w:cs="Times New Roman"/>
          <w:sz w:val="24"/>
          <w:szCs w:val="24"/>
        </w:rPr>
        <w:t xml:space="preserve"> </w:t>
      </w:r>
      <w:r w:rsidR="0036573A" w:rsidRPr="00D930CD">
        <w:rPr>
          <w:rFonts w:ascii="Times New Roman" w:hAnsi="Times New Roman" w:cs="Times New Roman"/>
          <w:sz w:val="24"/>
          <w:szCs w:val="24"/>
        </w:rPr>
        <w:t xml:space="preserve">strengthened </w:t>
      </w:r>
      <w:r w:rsidR="00581CF7" w:rsidRPr="00D930CD">
        <w:rPr>
          <w:rFonts w:ascii="Times New Roman" w:hAnsi="Times New Roman" w:cs="Times New Roman"/>
          <w:sz w:val="24"/>
          <w:szCs w:val="24"/>
        </w:rPr>
        <w:t xml:space="preserve">the sense that </w:t>
      </w:r>
      <w:r w:rsidR="006B6120" w:rsidRPr="00D930CD">
        <w:rPr>
          <w:rFonts w:ascii="Times New Roman" w:hAnsi="Times New Roman" w:cs="Times New Roman"/>
          <w:sz w:val="24"/>
          <w:szCs w:val="24"/>
        </w:rPr>
        <w:t>(to quote the title of a</w:t>
      </w:r>
      <w:r w:rsidR="0036573A" w:rsidRPr="00D930CD">
        <w:rPr>
          <w:rFonts w:ascii="Times New Roman" w:hAnsi="Times New Roman" w:cs="Times New Roman"/>
          <w:sz w:val="24"/>
          <w:szCs w:val="24"/>
        </w:rPr>
        <w:t>n</w:t>
      </w:r>
      <w:r w:rsidR="006B6120" w:rsidRPr="00D930CD">
        <w:rPr>
          <w:rFonts w:ascii="Times New Roman" w:hAnsi="Times New Roman" w:cs="Times New Roman"/>
          <w:sz w:val="24"/>
          <w:szCs w:val="24"/>
        </w:rPr>
        <w:t xml:space="preserve"> </w:t>
      </w:r>
      <w:r w:rsidR="0036573A" w:rsidRPr="00D930CD">
        <w:rPr>
          <w:rFonts w:ascii="Times New Roman" w:hAnsi="Times New Roman" w:cs="Times New Roman"/>
          <w:sz w:val="24"/>
          <w:szCs w:val="24"/>
        </w:rPr>
        <w:t xml:space="preserve">influential </w:t>
      </w:r>
      <w:r w:rsidR="006B6120" w:rsidRPr="00D930CD">
        <w:rPr>
          <w:rFonts w:ascii="Times New Roman" w:hAnsi="Times New Roman" w:cs="Times New Roman"/>
          <w:sz w:val="24"/>
          <w:szCs w:val="24"/>
        </w:rPr>
        <w:t>GPO Film Unit doc</w:t>
      </w:r>
      <w:r w:rsidR="0036573A" w:rsidRPr="00D930CD">
        <w:rPr>
          <w:rFonts w:ascii="Times New Roman" w:hAnsi="Times New Roman" w:cs="Times New Roman"/>
          <w:sz w:val="24"/>
          <w:szCs w:val="24"/>
        </w:rPr>
        <w:t>u</w:t>
      </w:r>
      <w:r w:rsidR="006B6120" w:rsidRPr="00D930CD">
        <w:rPr>
          <w:rFonts w:ascii="Times New Roman" w:hAnsi="Times New Roman" w:cs="Times New Roman"/>
          <w:sz w:val="24"/>
          <w:szCs w:val="24"/>
        </w:rPr>
        <w:t xml:space="preserve">mentary) </w:t>
      </w:r>
      <w:r w:rsidR="00581CF7" w:rsidRPr="00D930CD">
        <w:rPr>
          <w:rFonts w:ascii="Times New Roman" w:hAnsi="Times New Roman" w:cs="Times New Roman"/>
          <w:sz w:val="24"/>
          <w:szCs w:val="24"/>
        </w:rPr>
        <w:t>‘London can take it’</w:t>
      </w:r>
      <w:r w:rsidR="005F373A">
        <w:rPr>
          <w:rFonts w:ascii="Times New Roman" w:hAnsi="Times New Roman" w:cs="Times New Roman"/>
          <w:sz w:val="24"/>
          <w:szCs w:val="24"/>
        </w:rPr>
        <w:t xml:space="preserve">. </w:t>
      </w:r>
      <w:r w:rsidR="00581CF7" w:rsidRPr="00D930CD">
        <w:rPr>
          <w:rFonts w:ascii="Times New Roman" w:hAnsi="Times New Roman" w:cs="Times New Roman"/>
          <w:sz w:val="24"/>
          <w:szCs w:val="24"/>
        </w:rPr>
        <w:t>Big Ben continued to chime</w:t>
      </w:r>
      <w:r w:rsidR="005F373A">
        <w:rPr>
          <w:rFonts w:ascii="Times New Roman" w:hAnsi="Times New Roman" w:cs="Times New Roman"/>
          <w:sz w:val="24"/>
          <w:szCs w:val="24"/>
        </w:rPr>
        <w:t xml:space="preserve">. </w:t>
      </w:r>
      <w:r w:rsidR="009469C1" w:rsidRPr="00D930CD">
        <w:rPr>
          <w:rFonts w:ascii="Times New Roman" w:hAnsi="Times New Roman" w:cs="Times New Roman"/>
          <w:sz w:val="24"/>
          <w:szCs w:val="24"/>
        </w:rPr>
        <w:t xml:space="preserve">An identification between the architecture of parliament and the </w:t>
      </w:r>
      <w:r w:rsidR="002E2AD6" w:rsidRPr="00D930CD">
        <w:rPr>
          <w:rFonts w:ascii="Times New Roman" w:hAnsi="Times New Roman" w:cs="Times New Roman"/>
          <w:sz w:val="24"/>
          <w:szCs w:val="24"/>
        </w:rPr>
        <w:t>‘</w:t>
      </w:r>
      <w:r w:rsidR="00621433" w:rsidRPr="00D930CD">
        <w:rPr>
          <w:rFonts w:ascii="Times New Roman" w:hAnsi="Times New Roman" w:cs="Times New Roman"/>
          <w:sz w:val="24"/>
          <w:szCs w:val="24"/>
        </w:rPr>
        <w:t xml:space="preserve">British </w:t>
      </w:r>
      <w:r w:rsidR="009469C1" w:rsidRPr="00D930CD">
        <w:rPr>
          <w:rFonts w:ascii="Times New Roman" w:hAnsi="Times New Roman" w:cs="Times New Roman"/>
          <w:sz w:val="24"/>
          <w:szCs w:val="24"/>
        </w:rPr>
        <w:t>values</w:t>
      </w:r>
      <w:r w:rsidR="002E2AD6" w:rsidRPr="00D930CD">
        <w:rPr>
          <w:rFonts w:ascii="Times New Roman" w:hAnsi="Times New Roman" w:cs="Times New Roman"/>
          <w:sz w:val="24"/>
          <w:szCs w:val="24"/>
        </w:rPr>
        <w:t>’</w:t>
      </w:r>
      <w:r w:rsidR="009469C1" w:rsidRPr="00D930CD">
        <w:rPr>
          <w:rFonts w:ascii="Times New Roman" w:hAnsi="Times New Roman" w:cs="Times New Roman"/>
          <w:sz w:val="24"/>
          <w:szCs w:val="24"/>
        </w:rPr>
        <w:t xml:space="preserve"> that it represents </w:t>
      </w:r>
      <w:r w:rsidR="00E3056B" w:rsidRPr="00D930CD">
        <w:rPr>
          <w:rFonts w:ascii="Times New Roman" w:hAnsi="Times New Roman" w:cs="Times New Roman"/>
          <w:sz w:val="24"/>
          <w:szCs w:val="24"/>
        </w:rPr>
        <w:t xml:space="preserve">is </w:t>
      </w:r>
      <w:r w:rsidR="003B46C0" w:rsidRPr="00D930CD">
        <w:rPr>
          <w:rFonts w:ascii="Times New Roman" w:hAnsi="Times New Roman" w:cs="Times New Roman"/>
          <w:sz w:val="24"/>
          <w:szCs w:val="24"/>
        </w:rPr>
        <w:t xml:space="preserve">perhaps </w:t>
      </w:r>
      <w:r w:rsidR="00E3056B" w:rsidRPr="00D930CD">
        <w:rPr>
          <w:rFonts w:ascii="Times New Roman" w:hAnsi="Times New Roman" w:cs="Times New Roman"/>
          <w:sz w:val="24"/>
          <w:szCs w:val="24"/>
        </w:rPr>
        <w:t>not so surprising during</w:t>
      </w:r>
      <w:r w:rsidR="003B46C0" w:rsidRPr="00D930CD">
        <w:rPr>
          <w:rFonts w:ascii="Times New Roman" w:hAnsi="Times New Roman" w:cs="Times New Roman"/>
          <w:sz w:val="24"/>
          <w:szCs w:val="24"/>
        </w:rPr>
        <w:t xml:space="preserve"> the height of the Blitz</w:t>
      </w:r>
      <w:r w:rsidR="005F373A">
        <w:rPr>
          <w:rFonts w:ascii="Times New Roman" w:hAnsi="Times New Roman" w:cs="Times New Roman"/>
          <w:sz w:val="24"/>
          <w:szCs w:val="24"/>
        </w:rPr>
        <w:t xml:space="preserve">. </w:t>
      </w:r>
      <w:r w:rsidR="003B46C0" w:rsidRPr="00D930CD">
        <w:rPr>
          <w:rFonts w:ascii="Times New Roman" w:hAnsi="Times New Roman" w:cs="Times New Roman"/>
          <w:sz w:val="24"/>
          <w:szCs w:val="24"/>
        </w:rPr>
        <w:t>I</w:t>
      </w:r>
      <w:r w:rsidR="002E2AD6" w:rsidRPr="00D930CD">
        <w:rPr>
          <w:rFonts w:ascii="Times New Roman" w:hAnsi="Times New Roman" w:cs="Times New Roman"/>
          <w:sz w:val="24"/>
          <w:szCs w:val="24"/>
        </w:rPr>
        <w:t>n fact</w:t>
      </w:r>
      <w:r w:rsidR="005F373A">
        <w:rPr>
          <w:rFonts w:ascii="Times New Roman" w:hAnsi="Times New Roman" w:cs="Times New Roman"/>
          <w:sz w:val="24"/>
          <w:szCs w:val="24"/>
        </w:rPr>
        <w:t>,</w:t>
      </w:r>
      <w:r w:rsidR="002E2AD6" w:rsidRPr="00D930CD">
        <w:rPr>
          <w:rFonts w:ascii="Times New Roman" w:hAnsi="Times New Roman" w:cs="Times New Roman"/>
          <w:sz w:val="24"/>
          <w:szCs w:val="24"/>
        </w:rPr>
        <w:t xml:space="preserve"> the association between </w:t>
      </w:r>
      <w:r w:rsidR="009469C1" w:rsidRPr="00D930CD">
        <w:rPr>
          <w:rFonts w:ascii="Times New Roman" w:hAnsi="Times New Roman" w:cs="Times New Roman"/>
          <w:sz w:val="24"/>
          <w:szCs w:val="24"/>
        </w:rPr>
        <w:t xml:space="preserve">Westminster and resistance </w:t>
      </w:r>
      <w:r w:rsidR="001E001F" w:rsidRPr="00D930CD">
        <w:rPr>
          <w:rFonts w:ascii="Times New Roman" w:hAnsi="Times New Roman" w:cs="Times New Roman"/>
          <w:sz w:val="24"/>
          <w:szCs w:val="24"/>
        </w:rPr>
        <w:t>to</w:t>
      </w:r>
      <w:r w:rsidR="00581CF7" w:rsidRPr="00D930CD">
        <w:rPr>
          <w:rFonts w:ascii="Times New Roman" w:hAnsi="Times New Roman" w:cs="Times New Roman"/>
          <w:sz w:val="24"/>
          <w:szCs w:val="24"/>
        </w:rPr>
        <w:t xml:space="preserve"> assaults on democracy</w:t>
      </w:r>
      <w:r w:rsidR="00621433" w:rsidRPr="00D930CD">
        <w:rPr>
          <w:rFonts w:ascii="Times New Roman" w:hAnsi="Times New Roman" w:cs="Times New Roman"/>
          <w:sz w:val="24"/>
          <w:szCs w:val="24"/>
        </w:rPr>
        <w:t xml:space="preserve"> </w:t>
      </w:r>
      <w:r w:rsidR="001E001F" w:rsidRPr="00D930CD">
        <w:rPr>
          <w:rFonts w:ascii="Times New Roman" w:hAnsi="Times New Roman" w:cs="Times New Roman"/>
          <w:sz w:val="24"/>
          <w:szCs w:val="24"/>
        </w:rPr>
        <w:t>continues to develop</w:t>
      </w:r>
      <w:r w:rsidR="00581CF7" w:rsidRPr="00D930CD">
        <w:rPr>
          <w:rFonts w:ascii="Times New Roman" w:hAnsi="Times New Roman" w:cs="Times New Roman"/>
          <w:sz w:val="24"/>
          <w:szCs w:val="24"/>
        </w:rPr>
        <w:t xml:space="preserve"> new forms of expression</w:t>
      </w:r>
      <w:r w:rsidR="009469C1" w:rsidRPr="00D930CD">
        <w:rPr>
          <w:rFonts w:ascii="Times New Roman" w:hAnsi="Times New Roman" w:cs="Times New Roman"/>
          <w:sz w:val="24"/>
          <w:szCs w:val="24"/>
        </w:rPr>
        <w:t xml:space="preserve">, whether </w:t>
      </w:r>
      <w:r w:rsidR="001E001F" w:rsidRPr="00D930CD">
        <w:rPr>
          <w:rFonts w:ascii="Times New Roman" w:hAnsi="Times New Roman" w:cs="Times New Roman"/>
          <w:sz w:val="24"/>
          <w:szCs w:val="24"/>
        </w:rPr>
        <w:t xml:space="preserve">in </w:t>
      </w:r>
      <w:r w:rsidR="009469C1" w:rsidRPr="00D930CD">
        <w:rPr>
          <w:rFonts w:ascii="Times New Roman" w:hAnsi="Times New Roman" w:cs="Times New Roman"/>
          <w:sz w:val="24"/>
          <w:szCs w:val="24"/>
        </w:rPr>
        <w:t>the reconstruction of the Jubilee Room following an IRA</w:t>
      </w:r>
      <w:r w:rsidR="001E001F" w:rsidRPr="00D930CD">
        <w:rPr>
          <w:rFonts w:ascii="Times New Roman" w:hAnsi="Times New Roman" w:cs="Times New Roman"/>
          <w:sz w:val="24"/>
          <w:szCs w:val="24"/>
        </w:rPr>
        <w:t xml:space="preserve"> bomb in 1974</w:t>
      </w:r>
      <w:r w:rsidR="00621433" w:rsidRPr="00D930CD">
        <w:rPr>
          <w:rFonts w:ascii="Times New Roman" w:hAnsi="Times New Roman" w:cs="Times New Roman"/>
          <w:sz w:val="24"/>
          <w:szCs w:val="24"/>
        </w:rPr>
        <w:t>,</w:t>
      </w:r>
      <w:r w:rsidR="003D2C33" w:rsidRPr="00D930CD">
        <w:rPr>
          <w:rFonts w:ascii="Times New Roman" w:hAnsi="Times New Roman" w:cs="Times New Roman"/>
          <w:sz w:val="24"/>
          <w:szCs w:val="24"/>
        </w:rPr>
        <w:t xml:space="preserve"> </w:t>
      </w:r>
      <w:r w:rsidR="009469C1" w:rsidRPr="00D930CD">
        <w:rPr>
          <w:rFonts w:ascii="Times New Roman" w:hAnsi="Times New Roman" w:cs="Times New Roman"/>
          <w:sz w:val="24"/>
          <w:szCs w:val="24"/>
        </w:rPr>
        <w:t xml:space="preserve">the unveiling of a plaque </w:t>
      </w:r>
      <w:r w:rsidR="003D2C33" w:rsidRPr="00D930CD">
        <w:rPr>
          <w:rFonts w:ascii="Times New Roman" w:hAnsi="Times New Roman" w:cs="Times New Roman"/>
          <w:sz w:val="24"/>
          <w:szCs w:val="24"/>
        </w:rPr>
        <w:t xml:space="preserve">in the Commons chamber </w:t>
      </w:r>
      <w:r w:rsidR="009469C1" w:rsidRPr="00D930CD">
        <w:rPr>
          <w:rFonts w:ascii="Times New Roman" w:hAnsi="Times New Roman" w:cs="Times New Roman"/>
          <w:sz w:val="24"/>
          <w:szCs w:val="24"/>
        </w:rPr>
        <w:t>to Jo Cox</w:t>
      </w:r>
      <w:r w:rsidR="005D4DF6" w:rsidRPr="00D930CD">
        <w:rPr>
          <w:rFonts w:ascii="Times New Roman" w:hAnsi="Times New Roman" w:cs="Times New Roman"/>
          <w:sz w:val="24"/>
          <w:szCs w:val="24"/>
        </w:rPr>
        <w:t xml:space="preserve"> MP</w:t>
      </w:r>
      <w:r w:rsidR="0036573A" w:rsidRPr="00D930CD">
        <w:rPr>
          <w:rFonts w:ascii="Times New Roman" w:hAnsi="Times New Roman" w:cs="Times New Roman"/>
          <w:sz w:val="24"/>
          <w:szCs w:val="24"/>
        </w:rPr>
        <w:t>, or the flowers gathering</w:t>
      </w:r>
      <w:r w:rsidR="003D2C33" w:rsidRPr="00D930CD">
        <w:rPr>
          <w:rFonts w:ascii="Times New Roman" w:hAnsi="Times New Roman" w:cs="Times New Roman"/>
          <w:sz w:val="24"/>
          <w:szCs w:val="24"/>
        </w:rPr>
        <w:t xml:space="preserve"> along the railings where PC Keith Palmer lost his life in 2017 while protecting parliament from attack.</w:t>
      </w:r>
      <w:r w:rsidR="005F373A">
        <w:rPr>
          <w:rStyle w:val="EndnoteReference"/>
          <w:rFonts w:ascii="Times New Roman" w:hAnsi="Times New Roman" w:cs="Times New Roman"/>
          <w:sz w:val="24"/>
          <w:szCs w:val="24"/>
        </w:rPr>
        <w:endnoteReference w:id="3"/>
      </w:r>
    </w:p>
    <w:p w:rsidR="001D0F2F" w:rsidRPr="00D930CD" w:rsidRDefault="005B73E5"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The p</w:t>
      </w:r>
      <w:r w:rsidR="00790F98" w:rsidRPr="00D930CD">
        <w:rPr>
          <w:rFonts w:ascii="Times New Roman" w:hAnsi="Times New Roman" w:cs="Times New Roman"/>
          <w:sz w:val="24"/>
          <w:szCs w:val="24"/>
        </w:rPr>
        <w:t xml:space="preserve">alace of Westminster is habitually spoken of in superlatives: </w:t>
      </w:r>
      <w:r w:rsidR="00CD4E35" w:rsidRPr="00D930CD">
        <w:rPr>
          <w:rFonts w:ascii="Times New Roman" w:hAnsi="Times New Roman" w:cs="Times New Roman"/>
          <w:sz w:val="24"/>
          <w:szCs w:val="24"/>
        </w:rPr>
        <w:t>a masterpiece of Victor</w:t>
      </w:r>
      <w:r w:rsidR="005D4DF6" w:rsidRPr="00D930CD">
        <w:rPr>
          <w:rFonts w:ascii="Times New Roman" w:hAnsi="Times New Roman" w:cs="Times New Roman"/>
          <w:sz w:val="24"/>
          <w:szCs w:val="24"/>
        </w:rPr>
        <w:t>ian engineering</w:t>
      </w:r>
      <w:r w:rsidR="00655023" w:rsidRPr="00D930CD">
        <w:rPr>
          <w:rFonts w:ascii="Times New Roman" w:hAnsi="Times New Roman" w:cs="Times New Roman"/>
          <w:sz w:val="24"/>
          <w:szCs w:val="24"/>
        </w:rPr>
        <w:t xml:space="preserve"> </w:t>
      </w:r>
      <w:r w:rsidR="005D4DF6" w:rsidRPr="00D930CD">
        <w:rPr>
          <w:rFonts w:ascii="Times New Roman" w:hAnsi="Times New Roman" w:cs="Times New Roman"/>
          <w:sz w:val="24"/>
          <w:szCs w:val="24"/>
        </w:rPr>
        <w:t xml:space="preserve">and </w:t>
      </w:r>
      <w:r w:rsidR="00CD4E35" w:rsidRPr="00D930CD">
        <w:rPr>
          <w:rFonts w:ascii="Times New Roman" w:hAnsi="Times New Roman" w:cs="Times New Roman"/>
          <w:sz w:val="24"/>
          <w:szCs w:val="24"/>
        </w:rPr>
        <w:t xml:space="preserve">‘the greatest building programme in Britain since the Middle Ages’; </w:t>
      </w:r>
      <w:r w:rsidR="003B46C0" w:rsidRPr="00D930CD">
        <w:rPr>
          <w:rFonts w:ascii="Times New Roman" w:hAnsi="Times New Roman" w:cs="Times New Roman"/>
          <w:sz w:val="24"/>
          <w:szCs w:val="24"/>
        </w:rPr>
        <w:t xml:space="preserve">as </w:t>
      </w:r>
      <w:r w:rsidR="00CD4E35" w:rsidRPr="00D930CD">
        <w:rPr>
          <w:rFonts w:ascii="Times New Roman" w:hAnsi="Times New Roman" w:cs="Times New Roman"/>
          <w:sz w:val="24"/>
          <w:szCs w:val="24"/>
        </w:rPr>
        <w:t xml:space="preserve">instantly recognizable </w:t>
      </w:r>
      <w:r w:rsidR="003B46C0" w:rsidRPr="00D930CD">
        <w:rPr>
          <w:rFonts w:ascii="Times New Roman" w:hAnsi="Times New Roman" w:cs="Times New Roman"/>
          <w:sz w:val="24"/>
          <w:szCs w:val="24"/>
        </w:rPr>
        <w:t>as</w:t>
      </w:r>
      <w:r w:rsidR="00CD4E35" w:rsidRPr="00D930CD">
        <w:rPr>
          <w:rFonts w:ascii="Times New Roman" w:hAnsi="Times New Roman" w:cs="Times New Roman"/>
          <w:sz w:val="24"/>
          <w:szCs w:val="24"/>
        </w:rPr>
        <w:t xml:space="preserve"> the </w:t>
      </w:r>
      <w:r w:rsidR="003B46C0" w:rsidRPr="00D930CD">
        <w:rPr>
          <w:rFonts w:ascii="Times New Roman" w:hAnsi="Times New Roman" w:cs="Times New Roman"/>
          <w:sz w:val="24"/>
          <w:szCs w:val="24"/>
        </w:rPr>
        <w:t>Great Pyramid, the Taj Mahal or</w:t>
      </w:r>
      <w:r w:rsidR="00292D45" w:rsidRPr="00D930CD">
        <w:rPr>
          <w:rFonts w:ascii="Times New Roman" w:hAnsi="Times New Roman" w:cs="Times New Roman"/>
          <w:sz w:val="24"/>
          <w:szCs w:val="24"/>
        </w:rPr>
        <w:t xml:space="preserve"> the Eiffel Tower; its </w:t>
      </w:r>
      <w:r w:rsidR="00540F60" w:rsidRPr="00D930CD">
        <w:rPr>
          <w:rFonts w:ascii="Times New Roman" w:hAnsi="Times New Roman" w:cs="Times New Roman"/>
          <w:sz w:val="24"/>
          <w:szCs w:val="24"/>
        </w:rPr>
        <w:t xml:space="preserve">clock tower </w:t>
      </w:r>
      <w:r w:rsidRPr="00D930CD">
        <w:rPr>
          <w:rFonts w:ascii="Times New Roman" w:hAnsi="Times New Roman" w:cs="Times New Roman"/>
          <w:sz w:val="24"/>
          <w:szCs w:val="24"/>
        </w:rPr>
        <w:t>designed by</w:t>
      </w:r>
      <w:r w:rsidR="00540F60" w:rsidRPr="00D930CD">
        <w:rPr>
          <w:rFonts w:ascii="Times New Roman" w:hAnsi="Times New Roman" w:cs="Times New Roman"/>
          <w:sz w:val="24"/>
          <w:szCs w:val="24"/>
        </w:rPr>
        <w:t xml:space="preserve"> </w:t>
      </w:r>
      <w:r w:rsidR="00292D45" w:rsidRPr="00D930CD">
        <w:rPr>
          <w:rFonts w:ascii="Times New Roman" w:hAnsi="Times New Roman" w:cs="Times New Roman"/>
          <w:sz w:val="24"/>
          <w:szCs w:val="24"/>
        </w:rPr>
        <w:t>A.W.N. Pugin</w:t>
      </w:r>
      <w:r w:rsidR="003B46C0" w:rsidRPr="00D930CD">
        <w:rPr>
          <w:rFonts w:ascii="Times New Roman" w:hAnsi="Times New Roman" w:cs="Times New Roman"/>
          <w:sz w:val="24"/>
          <w:szCs w:val="24"/>
        </w:rPr>
        <w:t xml:space="preserve"> </w:t>
      </w:r>
      <w:r w:rsidR="00626C84" w:rsidRPr="00D930CD">
        <w:rPr>
          <w:rFonts w:ascii="Times New Roman" w:hAnsi="Times New Roman" w:cs="Times New Roman"/>
          <w:sz w:val="24"/>
          <w:szCs w:val="24"/>
        </w:rPr>
        <w:t>‘</w:t>
      </w:r>
      <w:r w:rsidR="00292D45" w:rsidRPr="00D930CD">
        <w:rPr>
          <w:rFonts w:ascii="Times New Roman" w:hAnsi="Times New Roman" w:cs="Times New Roman"/>
          <w:sz w:val="24"/>
          <w:szCs w:val="24"/>
        </w:rPr>
        <w:t>one of the mos</w:t>
      </w:r>
      <w:r w:rsidR="003B46C0" w:rsidRPr="00D930CD">
        <w:rPr>
          <w:rFonts w:ascii="Times New Roman" w:hAnsi="Times New Roman" w:cs="Times New Roman"/>
          <w:sz w:val="24"/>
          <w:szCs w:val="24"/>
        </w:rPr>
        <w:t>t famous landmarks in the world… the crowning glory of the Palace’</w:t>
      </w:r>
      <w:r w:rsidR="00292D45" w:rsidRPr="00D930CD">
        <w:rPr>
          <w:rFonts w:ascii="Times New Roman" w:hAnsi="Times New Roman" w:cs="Times New Roman"/>
          <w:sz w:val="24"/>
          <w:szCs w:val="24"/>
        </w:rPr>
        <w:t>.</w:t>
      </w:r>
      <w:r w:rsidR="00CD4E35" w:rsidRPr="00D930CD">
        <w:rPr>
          <w:rStyle w:val="EndnoteReference"/>
          <w:rFonts w:ascii="Times New Roman" w:hAnsi="Times New Roman" w:cs="Times New Roman"/>
          <w:sz w:val="24"/>
          <w:szCs w:val="24"/>
        </w:rPr>
        <w:endnoteReference w:id="4"/>
      </w:r>
      <w:r w:rsidR="00287499">
        <w:rPr>
          <w:rFonts w:ascii="Times New Roman" w:hAnsi="Times New Roman" w:cs="Times New Roman"/>
          <w:sz w:val="24"/>
          <w:szCs w:val="24"/>
        </w:rPr>
        <w:t xml:space="preserve"> </w:t>
      </w:r>
      <w:r w:rsidR="00655023" w:rsidRPr="00D930CD">
        <w:rPr>
          <w:rFonts w:ascii="Times New Roman" w:hAnsi="Times New Roman" w:cs="Times New Roman"/>
          <w:sz w:val="24"/>
          <w:szCs w:val="24"/>
        </w:rPr>
        <w:t>These are descriptions of the houses of parliament as reconstructed following the devastating fire of 18</w:t>
      </w:r>
      <w:r w:rsidR="002E2AD6" w:rsidRPr="00D930CD">
        <w:rPr>
          <w:rFonts w:ascii="Times New Roman" w:hAnsi="Times New Roman" w:cs="Times New Roman"/>
          <w:sz w:val="24"/>
          <w:szCs w:val="24"/>
        </w:rPr>
        <w:t>34, but an</w:t>
      </w:r>
      <w:r w:rsidR="00655023" w:rsidRPr="00D930CD">
        <w:rPr>
          <w:rFonts w:ascii="Times New Roman" w:hAnsi="Times New Roman" w:cs="Times New Roman"/>
          <w:sz w:val="24"/>
          <w:szCs w:val="24"/>
        </w:rPr>
        <w:t xml:space="preserve"> awareness of the building’s deeper history underpins the connection </w:t>
      </w:r>
      <w:r w:rsidR="00152020" w:rsidRPr="00D930CD">
        <w:rPr>
          <w:rFonts w:ascii="Times New Roman" w:hAnsi="Times New Roman" w:cs="Times New Roman"/>
          <w:sz w:val="24"/>
          <w:szCs w:val="24"/>
        </w:rPr>
        <w:t>that is often made between parliame</w:t>
      </w:r>
      <w:r w:rsidR="005D4DF6" w:rsidRPr="00D930CD">
        <w:rPr>
          <w:rFonts w:ascii="Times New Roman" w:hAnsi="Times New Roman" w:cs="Times New Roman"/>
          <w:sz w:val="24"/>
          <w:szCs w:val="24"/>
        </w:rPr>
        <w:t>nt as a place and as a representative</w:t>
      </w:r>
      <w:r w:rsidR="00152020" w:rsidRPr="00D930CD">
        <w:rPr>
          <w:rFonts w:ascii="Times New Roman" w:hAnsi="Times New Roman" w:cs="Times New Roman"/>
          <w:sz w:val="24"/>
          <w:szCs w:val="24"/>
        </w:rPr>
        <w:t xml:space="preserve"> idea</w:t>
      </w:r>
      <w:r w:rsidR="005D4DF6" w:rsidRPr="00D930CD">
        <w:rPr>
          <w:rFonts w:ascii="Times New Roman" w:hAnsi="Times New Roman" w:cs="Times New Roman"/>
          <w:sz w:val="24"/>
          <w:szCs w:val="24"/>
        </w:rPr>
        <w:t>l</w:t>
      </w:r>
      <w:r w:rsidR="005F373A">
        <w:rPr>
          <w:rFonts w:ascii="Times New Roman" w:hAnsi="Times New Roman" w:cs="Times New Roman"/>
          <w:sz w:val="24"/>
          <w:szCs w:val="24"/>
        </w:rPr>
        <w:t xml:space="preserve">. </w:t>
      </w:r>
      <w:r w:rsidR="005D4DF6" w:rsidRPr="00D930CD">
        <w:rPr>
          <w:rFonts w:ascii="Times New Roman" w:hAnsi="Times New Roman" w:cs="Times New Roman"/>
          <w:sz w:val="24"/>
          <w:szCs w:val="24"/>
        </w:rPr>
        <w:t>The fact that the</w:t>
      </w:r>
      <w:r w:rsidR="00655023" w:rsidRPr="00D930CD">
        <w:rPr>
          <w:rFonts w:ascii="Times New Roman" w:hAnsi="Times New Roman" w:cs="Times New Roman"/>
          <w:sz w:val="24"/>
          <w:szCs w:val="24"/>
        </w:rPr>
        <w:t xml:space="preserve"> </w:t>
      </w:r>
      <w:r w:rsidRPr="00D930CD">
        <w:rPr>
          <w:rFonts w:ascii="Times New Roman" w:hAnsi="Times New Roman" w:cs="Times New Roman"/>
          <w:sz w:val="24"/>
          <w:szCs w:val="24"/>
        </w:rPr>
        <w:t xml:space="preserve">House of </w:t>
      </w:r>
      <w:r w:rsidR="00655023" w:rsidRPr="00D930CD">
        <w:rPr>
          <w:rFonts w:ascii="Times New Roman" w:hAnsi="Times New Roman" w:cs="Times New Roman"/>
          <w:sz w:val="24"/>
          <w:szCs w:val="24"/>
        </w:rPr>
        <w:t xml:space="preserve">Commons </w:t>
      </w:r>
      <w:r w:rsidR="00EC17F0" w:rsidRPr="00D930CD">
        <w:rPr>
          <w:rFonts w:ascii="Times New Roman" w:hAnsi="Times New Roman" w:cs="Times New Roman"/>
          <w:sz w:val="24"/>
          <w:szCs w:val="24"/>
        </w:rPr>
        <w:t xml:space="preserve">occupied, and </w:t>
      </w:r>
      <w:r w:rsidR="00655023" w:rsidRPr="00D930CD">
        <w:rPr>
          <w:rFonts w:ascii="Times New Roman" w:hAnsi="Times New Roman" w:cs="Times New Roman"/>
          <w:sz w:val="24"/>
          <w:szCs w:val="24"/>
        </w:rPr>
        <w:t>came of age in</w:t>
      </w:r>
      <w:r w:rsidR="00EC17F0" w:rsidRPr="00D930CD">
        <w:rPr>
          <w:rFonts w:ascii="Times New Roman" w:hAnsi="Times New Roman" w:cs="Times New Roman"/>
          <w:sz w:val="24"/>
          <w:szCs w:val="24"/>
        </w:rPr>
        <w:t>,</w:t>
      </w:r>
      <w:r w:rsidR="00655023" w:rsidRPr="00D930CD">
        <w:rPr>
          <w:rFonts w:ascii="Times New Roman" w:hAnsi="Times New Roman" w:cs="Times New Roman"/>
          <w:sz w:val="24"/>
          <w:szCs w:val="24"/>
        </w:rPr>
        <w:t xml:space="preserve"> the </w:t>
      </w:r>
      <w:r w:rsidRPr="00D930CD">
        <w:rPr>
          <w:rFonts w:ascii="Times New Roman" w:hAnsi="Times New Roman" w:cs="Times New Roman"/>
          <w:sz w:val="24"/>
          <w:szCs w:val="24"/>
        </w:rPr>
        <w:t xml:space="preserve">converted medieval </w:t>
      </w:r>
      <w:r w:rsidR="00655023" w:rsidRPr="00D930CD">
        <w:rPr>
          <w:rFonts w:ascii="Times New Roman" w:hAnsi="Times New Roman" w:cs="Times New Roman"/>
          <w:sz w:val="24"/>
          <w:szCs w:val="24"/>
        </w:rPr>
        <w:t xml:space="preserve">royal chapel of St Stephen was not forgotten at Westminster, </w:t>
      </w:r>
      <w:r w:rsidR="007B1435" w:rsidRPr="00D930CD">
        <w:rPr>
          <w:rFonts w:ascii="Times New Roman" w:hAnsi="Times New Roman" w:cs="Times New Roman"/>
          <w:sz w:val="24"/>
          <w:szCs w:val="24"/>
        </w:rPr>
        <w:t xml:space="preserve">where the lower house was </w:t>
      </w:r>
      <w:r w:rsidR="00655023" w:rsidRPr="00D930CD">
        <w:rPr>
          <w:rFonts w:ascii="Times New Roman" w:hAnsi="Times New Roman" w:cs="Times New Roman"/>
          <w:sz w:val="24"/>
          <w:szCs w:val="24"/>
        </w:rPr>
        <w:t xml:space="preserve">referred to as St Stephen’s </w:t>
      </w:r>
      <w:r w:rsidR="007B1435" w:rsidRPr="00D930CD">
        <w:rPr>
          <w:rFonts w:ascii="Times New Roman" w:hAnsi="Times New Roman" w:cs="Times New Roman"/>
          <w:sz w:val="24"/>
          <w:szCs w:val="24"/>
        </w:rPr>
        <w:t xml:space="preserve">well into the </w:t>
      </w:r>
      <w:r w:rsidR="00AF5771" w:rsidRPr="00D930CD">
        <w:rPr>
          <w:rFonts w:ascii="Times New Roman" w:hAnsi="Times New Roman" w:cs="Times New Roman"/>
          <w:sz w:val="24"/>
          <w:szCs w:val="24"/>
        </w:rPr>
        <w:t>19th</w:t>
      </w:r>
      <w:r w:rsidR="007B1435" w:rsidRPr="00D930CD">
        <w:rPr>
          <w:rFonts w:ascii="Times New Roman" w:hAnsi="Times New Roman" w:cs="Times New Roman"/>
          <w:sz w:val="24"/>
          <w:szCs w:val="24"/>
        </w:rPr>
        <w:t xml:space="preserve"> century.</w:t>
      </w:r>
      <w:r w:rsidR="008E2756" w:rsidRPr="00D930CD">
        <w:rPr>
          <w:rStyle w:val="EndnoteReference"/>
          <w:rFonts w:ascii="Times New Roman" w:hAnsi="Times New Roman" w:cs="Times New Roman"/>
          <w:sz w:val="24"/>
          <w:szCs w:val="24"/>
        </w:rPr>
        <w:endnoteReference w:id="5"/>
      </w:r>
      <w:r w:rsidR="00287499">
        <w:rPr>
          <w:rFonts w:ascii="Times New Roman" w:hAnsi="Times New Roman" w:cs="Times New Roman"/>
          <w:sz w:val="24"/>
          <w:szCs w:val="24"/>
        </w:rPr>
        <w:t xml:space="preserve"> </w:t>
      </w:r>
      <w:r w:rsidR="00152020" w:rsidRPr="00D930CD">
        <w:rPr>
          <w:rFonts w:ascii="Times New Roman" w:hAnsi="Times New Roman" w:cs="Times New Roman"/>
          <w:sz w:val="24"/>
          <w:szCs w:val="24"/>
        </w:rPr>
        <w:t xml:space="preserve">An older palace of Westminster </w:t>
      </w:r>
      <w:r w:rsidR="00B25F11" w:rsidRPr="00D930CD">
        <w:rPr>
          <w:rFonts w:ascii="Times New Roman" w:hAnsi="Times New Roman" w:cs="Times New Roman"/>
          <w:sz w:val="24"/>
          <w:szCs w:val="24"/>
        </w:rPr>
        <w:t xml:space="preserve">still </w:t>
      </w:r>
      <w:r w:rsidRPr="00D930CD">
        <w:rPr>
          <w:rFonts w:ascii="Times New Roman" w:hAnsi="Times New Roman" w:cs="Times New Roman"/>
          <w:sz w:val="24"/>
          <w:szCs w:val="24"/>
        </w:rPr>
        <w:t xml:space="preserve">endures </w:t>
      </w:r>
      <w:r w:rsidR="00152020" w:rsidRPr="00D930CD">
        <w:rPr>
          <w:rFonts w:ascii="Times New Roman" w:hAnsi="Times New Roman" w:cs="Times New Roman"/>
          <w:sz w:val="24"/>
          <w:szCs w:val="24"/>
        </w:rPr>
        <w:t>within the carcase of the building constructed by Barry and Pugin,</w:t>
      </w:r>
      <w:r w:rsidR="00BC627B" w:rsidRPr="00D930CD">
        <w:rPr>
          <w:rFonts w:ascii="Times New Roman" w:hAnsi="Times New Roman" w:cs="Times New Roman"/>
          <w:sz w:val="24"/>
          <w:szCs w:val="24"/>
        </w:rPr>
        <w:t xml:space="preserve"> magnificently </w:t>
      </w:r>
      <w:r w:rsidR="00E3056B" w:rsidRPr="00D930CD">
        <w:rPr>
          <w:rFonts w:ascii="Times New Roman" w:hAnsi="Times New Roman" w:cs="Times New Roman"/>
          <w:sz w:val="24"/>
          <w:szCs w:val="24"/>
        </w:rPr>
        <w:t>on show</w:t>
      </w:r>
      <w:r w:rsidR="00BC627B" w:rsidRPr="00D930CD">
        <w:rPr>
          <w:rFonts w:ascii="Times New Roman" w:hAnsi="Times New Roman" w:cs="Times New Roman"/>
          <w:sz w:val="24"/>
          <w:szCs w:val="24"/>
        </w:rPr>
        <w:t xml:space="preserve"> in</w:t>
      </w:r>
      <w:r w:rsidR="00152020" w:rsidRPr="00D930CD">
        <w:rPr>
          <w:rFonts w:ascii="Times New Roman" w:hAnsi="Times New Roman" w:cs="Times New Roman"/>
          <w:sz w:val="24"/>
          <w:szCs w:val="24"/>
        </w:rPr>
        <w:t xml:space="preserve"> Wes</w:t>
      </w:r>
      <w:r w:rsidR="00E3056B" w:rsidRPr="00D930CD">
        <w:rPr>
          <w:rFonts w:ascii="Times New Roman" w:hAnsi="Times New Roman" w:cs="Times New Roman"/>
          <w:sz w:val="24"/>
          <w:szCs w:val="24"/>
        </w:rPr>
        <w:t>tminster Hall but surviving too</w:t>
      </w:r>
      <w:r w:rsidR="00152020" w:rsidRPr="00D930CD">
        <w:rPr>
          <w:rFonts w:ascii="Times New Roman" w:hAnsi="Times New Roman" w:cs="Times New Roman"/>
          <w:sz w:val="24"/>
          <w:szCs w:val="24"/>
        </w:rPr>
        <w:t xml:space="preserve"> in </w:t>
      </w:r>
      <w:r w:rsidR="002E2AD6" w:rsidRPr="00D930CD">
        <w:rPr>
          <w:rFonts w:ascii="Times New Roman" w:hAnsi="Times New Roman" w:cs="Times New Roman"/>
          <w:sz w:val="24"/>
          <w:szCs w:val="24"/>
        </w:rPr>
        <w:t xml:space="preserve">less publically visible </w:t>
      </w:r>
      <w:r w:rsidR="003B46C0" w:rsidRPr="00D930CD">
        <w:rPr>
          <w:rFonts w:ascii="Times New Roman" w:hAnsi="Times New Roman" w:cs="Times New Roman"/>
          <w:sz w:val="24"/>
          <w:szCs w:val="24"/>
        </w:rPr>
        <w:t>spa</w:t>
      </w:r>
      <w:r w:rsidR="002E2AD6" w:rsidRPr="00D930CD">
        <w:rPr>
          <w:rFonts w:ascii="Times New Roman" w:hAnsi="Times New Roman" w:cs="Times New Roman"/>
          <w:sz w:val="24"/>
          <w:szCs w:val="24"/>
        </w:rPr>
        <w:t>ces</w:t>
      </w:r>
      <w:r w:rsidR="003536E1" w:rsidRPr="00D930CD">
        <w:rPr>
          <w:rFonts w:ascii="Times New Roman" w:hAnsi="Times New Roman" w:cs="Times New Roman"/>
          <w:sz w:val="24"/>
          <w:szCs w:val="24"/>
        </w:rPr>
        <w:t>:</w:t>
      </w:r>
      <w:r w:rsidR="00152020" w:rsidRPr="00D930CD">
        <w:rPr>
          <w:rFonts w:ascii="Times New Roman" w:hAnsi="Times New Roman" w:cs="Times New Roman"/>
          <w:sz w:val="24"/>
          <w:szCs w:val="24"/>
        </w:rPr>
        <w:t xml:space="preserve"> the re</w:t>
      </w:r>
      <w:r w:rsidR="00FD6B94" w:rsidRPr="00D930CD">
        <w:rPr>
          <w:rFonts w:ascii="Times New Roman" w:hAnsi="Times New Roman" w:cs="Times New Roman"/>
          <w:sz w:val="24"/>
          <w:szCs w:val="24"/>
        </w:rPr>
        <w:t>dedicated</w:t>
      </w:r>
      <w:r w:rsidR="00152020" w:rsidRPr="00D930CD">
        <w:rPr>
          <w:rFonts w:ascii="Times New Roman" w:hAnsi="Times New Roman" w:cs="Times New Roman"/>
          <w:sz w:val="24"/>
          <w:szCs w:val="24"/>
        </w:rPr>
        <w:t xml:space="preserve"> chapel of St Mary Undercroft (once the lower chapel of St Stephen’s)</w:t>
      </w:r>
      <w:r w:rsidR="00B13FDE">
        <w:rPr>
          <w:rFonts w:ascii="Times New Roman" w:hAnsi="Times New Roman" w:cs="Times New Roman"/>
          <w:sz w:val="24"/>
          <w:szCs w:val="24"/>
        </w:rPr>
        <w:t>, and the two ranges</w:t>
      </w:r>
      <w:r w:rsidR="003B46C0" w:rsidRPr="00D930CD">
        <w:rPr>
          <w:rFonts w:ascii="Times New Roman" w:hAnsi="Times New Roman" w:cs="Times New Roman"/>
          <w:sz w:val="24"/>
          <w:szCs w:val="24"/>
        </w:rPr>
        <w:t xml:space="preserve"> of</w:t>
      </w:r>
      <w:r w:rsidR="00EC17F0" w:rsidRPr="00D930CD">
        <w:rPr>
          <w:rFonts w:ascii="Times New Roman" w:hAnsi="Times New Roman" w:cs="Times New Roman"/>
          <w:sz w:val="24"/>
          <w:szCs w:val="24"/>
        </w:rPr>
        <w:t xml:space="preserve"> Henry VIII’s cloister </w:t>
      </w:r>
      <w:r w:rsidR="003B46C0" w:rsidRPr="00D930CD">
        <w:rPr>
          <w:rFonts w:ascii="Times New Roman" w:hAnsi="Times New Roman" w:cs="Times New Roman"/>
          <w:sz w:val="24"/>
          <w:szCs w:val="24"/>
        </w:rPr>
        <w:t>that</w:t>
      </w:r>
      <w:r w:rsidR="003536E1" w:rsidRPr="00D930CD">
        <w:rPr>
          <w:rFonts w:ascii="Times New Roman" w:hAnsi="Times New Roman" w:cs="Times New Roman"/>
          <w:sz w:val="24"/>
          <w:szCs w:val="24"/>
        </w:rPr>
        <w:t xml:space="preserve"> </w:t>
      </w:r>
      <w:r w:rsidR="000079B2" w:rsidRPr="00D930CD">
        <w:rPr>
          <w:rFonts w:ascii="Times New Roman" w:hAnsi="Times New Roman" w:cs="Times New Roman"/>
          <w:sz w:val="24"/>
          <w:szCs w:val="24"/>
        </w:rPr>
        <w:t>escaped</w:t>
      </w:r>
      <w:r w:rsidR="003536E1" w:rsidRPr="00D930CD">
        <w:rPr>
          <w:rFonts w:ascii="Times New Roman" w:hAnsi="Times New Roman" w:cs="Times New Roman"/>
          <w:sz w:val="24"/>
          <w:szCs w:val="24"/>
        </w:rPr>
        <w:t xml:space="preserve"> the incendiary attack of 1941.</w:t>
      </w:r>
    </w:p>
    <w:p w:rsidR="0099476D" w:rsidRPr="00D930CD" w:rsidRDefault="000079B2"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Less tangi</w:t>
      </w:r>
      <w:bookmarkStart w:id="0" w:name="_GoBack"/>
      <w:bookmarkEnd w:id="0"/>
      <w:r w:rsidRPr="00D930CD">
        <w:rPr>
          <w:rFonts w:ascii="Times New Roman" w:hAnsi="Times New Roman" w:cs="Times New Roman"/>
          <w:sz w:val="24"/>
          <w:szCs w:val="24"/>
        </w:rPr>
        <w:t xml:space="preserve">ble, but every bit as important, as </w:t>
      </w:r>
      <w:r w:rsidR="00BC627B" w:rsidRPr="00D930CD">
        <w:rPr>
          <w:rFonts w:ascii="Times New Roman" w:hAnsi="Times New Roman" w:cs="Times New Roman"/>
          <w:sz w:val="24"/>
          <w:szCs w:val="24"/>
        </w:rPr>
        <w:t xml:space="preserve">the </w:t>
      </w:r>
      <w:r w:rsidR="00D23E5D" w:rsidRPr="00D930CD">
        <w:rPr>
          <w:rFonts w:ascii="Times New Roman" w:hAnsi="Times New Roman" w:cs="Times New Roman"/>
          <w:sz w:val="24"/>
          <w:szCs w:val="24"/>
        </w:rPr>
        <w:t>physical survivals of the pr</w:t>
      </w:r>
      <w:r w:rsidR="006729A9" w:rsidRPr="00D930CD">
        <w:rPr>
          <w:rFonts w:ascii="Times New Roman" w:hAnsi="Times New Roman" w:cs="Times New Roman"/>
          <w:sz w:val="24"/>
          <w:szCs w:val="24"/>
        </w:rPr>
        <w:t xml:space="preserve">e-1834 palace </w:t>
      </w:r>
      <w:r w:rsidRPr="00D930CD">
        <w:rPr>
          <w:rFonts w:ascii="Times New Roman" w:hAnsi="Times New Roman" w:cs="Times New Roman"/>
          <w:sz w:val="24"/>
          <w:szCs w:val="24"/>
        </w:rPr>
        <w:t xml:space="preserve">of Westminster </w:t>
      </w:r>
      <w:r w:rsidR="006729A9" w:rsidRPr="00D930CD">
        <w:rPr>
          <w:rFonts w:ascii="Times New Roman" w:hAnsi="Times New Roman" w:cs="Times New Roman"/>
          <w:sz w:val="24"/>
          <w:szCs w:val="24"/>
        </w:rPr>
        <w:t xml:space="preserve">are the </w:t>
      </w:r>
      <w:r w:rsidR="00D23E5D" w:rsidRPr="00D930CD">
        <w:rPr>
          <w:rFonts w:ascii="Times New Roman" w:hAnsi="Times New Roman" w:cs="Times New Roman"/>
          <w:sz w:val="24"/>
          <w:szCs w:val="24"/>
        </w:rPr>
        <w:t xml:space="preserve">customs and procedures </w:t>
      </w:r>
      <w:r w:rsidR="006729A9" w:rsidRPr="00D930CD">
        <w:rPr>
          <w:rFonts w:ascii="Times New Roman" w:hAnsi="Times New Roman" w:cs="Times New Roman"/>
          <w:sz w:val="24"/>
          <w:szCs w:val="24"/>
        </w:rPr>
        <w:t>bequeathed by</w:t>
      </w:r>
      <w:r w:rsidR="00D23E5D" w:rsidRPr="00D930CD">
        <w:rPr>
          <w:rFonts w:ascii="Times New Roman" w:hAnsi="Times New Roman" w:cs="Times New Roman"/>
          <w:sz w:val="24"/>
          <w:szCs w:val="24"/>
        </w:rPr>
        <w:t xml:space="preserve"> that </w:t>
      </w:r>
      <w:r w:rsidR="006729A9" w:rsidRPr="00D930CD">
        <w:rPr>
          <w:rFonts w:ascii="Times New Roman" w:hAnsi="Times New Roman" w:cs="Times New Roman"/>
          <w:sz w:val="24"/>
          <w:szCs w:val="24"/>
        </w:rPr>
        <w:t>older building</w:t>
      </w:r>
      <w:r w:rsidR="005F373A">
        <w:rPr>
          <w:rFonts w:ascii="Times New Roman" w:hAnsi="Times New Roman" w:cs="Times New Roman"/>
          <w:sz w:val="24"/>
          <w:szCs w:val="24"/>
        </w:rPr>
        <w:t xml:space="preserve">. </w:t>
      </w:r>
      <w:r w:rsidR="00557BBD" w:rsidRPr="00D930CD">
        <w:rPr>
          <w:rFonts w:ascii="Times New Roman" w:hAnsi="Times New Roman" w:cs="Times New Roman"/>
          <w:sz w:val="24"/>
          <w:szCs w:val="24"/>
        </w:rPr>
        <w:t xml:space="preserve">Parliaments </w:t>
      </w:r>
      <w:r w:rsidR="00557BBD" w:rsidRPr="00D930CD">
        <w:rPr>
          <w:rFonts w:ascii="Times New Roman" w:hAnsi="Times New Roman" w:cs="Times New Roman"/>
          <w:sz w:val="24"/>
          <w:szCs w:val="24"/>
        </w:rPr>
        <w:lastRenderedPageBreak/>
        <w:t>h</w:t>
      </w:r>
      <w:r w:rsidR="00E3056B" w:rsidRPr="00D930CD">
        <w:rPr>
          <w:rFonts w:ascii="Times New Roman" w:hAnsi="Times New Roman" w:cs="Times New Roman"/>
          <w:sz w:val="24"/>
          <w:szCs w:val="24"/>
        </w:rPr>
        <w:t>ad</w:t>
      </w:r>
      <w:r w:rsidR="00557BBD" w:rsidRPr="00D930CD">
        <w:rPr>
          <w:rFonts w:ascii="Times New Roman" w:hAnsi="Times New Roman" w:cs="Times New Roman"/>
          <w:sz w:val="24"/>
          <w:szCs w:val="24"/>
        </w:rPr>
        <w:t xml:space="preserve"> assembled at Westminster (both the palace and the abbey) since the term had been coined in 1236</w:t>
      </w:r>
      <w:r w:rsidR="005F373A">
        <w:rPr>
          <w:rFonts w:ascii="Times New Roman" w:hAnsi="Times New Roman" w:cs="Times New Roman"/>
          <w:sz w:val="24"/>
          <w:szCs w:val="24"/>
        </w:rPr>
        <w:t xml:space="preserve">. </w:t>
      </w:r>
      <w:r w:rsidR="003B46C0" w:rsidRPr="00D930CD">
        <w:rPr>
          <w:rFonts w:ascii="Times New Roman" w:hAnsi="Times New Roman" w:cs="Times New Roman"/>
          <w:sz w:val="24"/>
          <w:szCs w:val="24"/>
        </w:rPr>
        <w:t>Medieval p</w:t>
      </w:r>
      <w:r w:rsidR="00FB0BCF" w:rsidRPr="00D930CD">
        <w:rPr>
          <w:rFonts w:ascii="Times New Roman" w:hAnsi="Times New Roman" w:cs="Times New Roman"/>
          <w:sz w:val="24"/>
          <w:szCs w:val="24"/>
        </w:rPr>
        <w:t>eers and commons</w:t>
      </w:r>
      <w:r w:rsidR="00D23E5D" w:rsidRPr="00D930CD">
        <w:rPr>
          <w:rFonts w:ascii="Times New Roman" w:hAnsi="Times New Roman" w:cs="Times New Roman"/>
          <w:sz w:val="24"/>
          <w:szCs w:val="24"/>
        </w:rPr>
        <w:t xml:space="preserve"> </w:t>
      </w:r>
      <w:r w:rsidR="004F5F2A" w:rsidRPr="00D930CD">
        <w:rPr>
          <w:rFonts w:ascii="Times New Roman" w:hAnsi="Times New Roman" w:cs="Times New Roman"/>
          <w:sz w:val="24"/>
          <w:szCs w:val="24"/>
        </w:rPr>
        <w:t>gathered</w:t>
      </w:r>
      <w:r w:rsidR="00D23E5D" w:rsidRPr="00D930CD">
        <w:rPr>
          <w:rFonts w:ascii="Times New Roman" w:hAnsi="Times New Roman" w:cs="Times New Roman"/>
          <w:sz w:val="24"/>
          <w:szCs w:val="24"/>
        </w:rPr>
        <w:t xml:space="preserve"> in spaces decorated to </w:t>
      </w:r>
      <w:r w:rsidRPr="00D930CD">
        <w:rPr>
          <w:rFonts w:ascii="Times New Roman" w:hAnsi="Times New Roman" w:cs="Times New Roman"/>
          <w:sz w:val="24"/>
          <w:szCs w:val="24"/>
        </w:rPr>
        <w:t xml:space="preserve">vaunt the splendour of </w:t>
      </w:r>
      <w:r w:rsidR="004F5F2A" w:rsidRPr="00D930CD">
        <w:rPr>
          <w:rFonts w:ascii="Times New Roman" w:hAnsi="Times New Roman" w:cs="Times New Roman"/>
          <w:sz w:val="24"/>
          <w:szCs w:val="24"/>
        </w:rPr>
        <w:t>English</w:t>
      </w:r>
      <w:r w:rsidR="007C7789" w:rsidRPr="00D930CD">
        <w:rPr>
          <w:rFonts w:ascii="Times New Roman" w:hAnsi="Times New Roman" w:cs="Times New Roman"/>
          <w:sz w:val="24"/>
          <w:szCs w:val="24"/>
        </w:rPr>
        <w:t xml:space="preserve"> monarchy: the Painted Chamber for state openings, the</w:t>
      </w:r>
      <w:r w:rsidR="004F5F2A" w:rsidRPr="00D930CD">
        <w:rPr>
          <w:rFonts w:ascii="Times New Roman" w:hAnsi="Times New Roman" w:cs="Times New Roman"/>
          <w:sz w:val="24"/>
          <w:szCs w:val="24"/>
        </w:rPr>
        <w:t xml:space="preserve"> Queen’s </w:t>
      </w:r>
      <w:r w:rsidR="00936224" w:rsidRPr="00D930CD">
        <w:rPr>
          <w:rFonts w:ascii="Times New Roman" w:hAnsi="Times New Roman" w:cs="Times New Roman"/>
          <w:sz w:val="24"/>
          <w:szCs w:val="24"/>
        </w:rPr>
        <w:t xml:space="preserve">or Parliament </w:t>
      </w:r>
      <w:r w:rsidR="007C7789" w:rsidRPr="00D930CD">
        <w:rPr>
          <w:rFonts w:ascii="Times New Roman" w:hAnsi="Times New Roman" w:cs="Times New Roman"/>
          <w:sz w:val="24"/>
          <w:szCs w:val="24"/>
        </w:rPr>
        <w:t>Chamber where the Lords debated</w:t>
      </w:r>
      <w:r w:rsidR="00936224" w:rsidRPr="00D930CD">
        <w:rPr>
          <w:rFonts w:ascii="Times New Roman" w:hAnsi="Times New Roman" w:cs="Times New Roman"/>
          <w:sz w:val="24"/>
          <w:szCs w:val="24"/>
        </w:rPr>
        <w:t xml:space="preserve">, </w:t>
      </w:r>
      <w:r w:rsidR="001E4446" w:rsidRPr="00D930CD">
        <w:rPr>
          <w:rFonts w:ascii="Times New Roman" w:hAnsi="Times New Roman" w:cs="Times New Roman"/>
          <w:sz w:val="24"/>
          <w:szCs w:val="24"/>
        </w:rPr>
        <w:t xml:space="preserve">and the chapter house of Westminster abbey </w:t>
      </w:r>
      <w:r w:rsidR="007C7789" w:rsidRPr="00D930CD">
        <w:rPr>
          <w:rFonts w:ascii="Times New Roman" w:hAnsi="Times New Roman" w:cs="Times New Roman"/>
          <w:sz w:val="24"/>
          <w:szCs w:val="24"/>
        </w:rPr>
        <w:t xml:space="preserve">(the Commons’ </w:t>
      </w:r>
      <w:r w:rsidR="00FB0BCF" w:rsidRPr="00D930CD">
        <w:rPr>
          <w:rFonts w:ascii="Times New Roman" w:hAnsi="Times New Roman" w:cs="Times New Roman"/>
          <w:sz w:val="24"/>
          <w:szCs w:val="24"/>
        </w:rPr>
        <w:t xml:space="preserve">meeting-place </w:t>
      </w:r>
      <w:r w:rsidR="00F303F3" w:rsidRPr="00D930CD">
        <w:rPr>
          <w:rFonts w:ascii="Times New Roman" w:hAnsi="Times New Roman" w:cs="Times New Roman"/>
          <w:sz w:val="24"/>
          <w:szCs w:val="24"/>
        </w:rPr>
        <w:t>during</w:t>
      </w:r>
      <w:r w:rsidR="005611F4" w:rsidRPr="00D930CD">
        <w:rPr>
          <w:rFonts w:ascii="Times New Roman" w:hAnsi="Times New Roman" w:cs="Times New Roman"/>
          <w:sz w:val="24"/>
          <w:szCs w:val="24"/>
        </w:rPr>
        <w:t xml:space="preserve"> the reigns of Edward III and Richard II</w:t>
      </w:r>
      <w:r w:rsidR="00FB0BCF" w:rsidRPr="00D930CD">
        <w:rPr>
          <w:rFonts w:ascii="Times New Roman" w:hAnsi="Times New Roman" w:cs="Times New Roman"/>
          <w:sz w:val="24"/>
          <w:szCs w:val="24"/>
        </w:rPr>
        <w:t>)</w:t>
      </w:r>
      <w:r w:rsidR="007C7789" w:rsidRPr="00D930CD">
        <w:rPr>
          <w:rFonts w:ascii="Times New Roman" w:hAnsi="Times New Roman" w:cs="Times New Roman"/>
          <w:sz w:val="24"/>
          <w:szCs w:val="24"/>
        </w:rPr>
        <w:t xml:space="preserve"> with its tiles depicting the arms of Henry III</w:t>
      </w:r>
      <w:r w:rsidR="001E4446" w:rsidRPr="00D930CD">
        <w:rPr>
          <w:rFonts w:ascii="Times New Roman" w:hAnsi="Times New Roman" w:cs="Times New Roman"/>
          <w:sz w:val="24"/>
          <w:szCs w:val="24"/>
        </w:rPr>
        <w:t>.</w:t>
      </w:r>
      <w:r w:rsidR="001E4446" w:rsidRPr="00D930CD">
        <w:rPr>
          <w:rStyle w:val="EndnoteReference"/>
          <w:rFonts w:ascii="Times New Roman" w:hAnsi="Times New Roman" w:cs="Times New Roman"/>
          <w:sz w:val="24"/>
          <w:szCs w:val="24"/>
        </w:rPr>
        <w:endnoteReference w:id="6"/>
      </w:r>
      <w:r w:rsidR="001E4446" w:rsidRPr="00D930CD">
        <w:rPr>
          <w:rFonts w:ascii="Times New Roman" w:hAnsi="Times New Roman" w:cs="Times New Roman"/>
          <w:sz w:val="24"/>
          <w:szCs w:val="24"/>
        </w:rPr>
        <w:t xml:space="preserve">  In</w:t>
      </w:r>
      <w:r w:rsidR="00936224" w:rsidRPr="00D930CD">
        <w:rPr>
          <w:rFonts w:ascii="Times New Roman" w:hAnsi="Times New Roman" w:cs="Times New Roman"/>
          <w:sz w:val="24"/>
          <w:szCs w:val="24"/>
        </w:rPr>
        <w:t xml:space="preserve"> 1548 the </w:t>
      </w:r>
      <w:r w:rsidR="001E4446" w:rsidRPr="00D930CD">
        <w:rPr>
          <w:rFonts w:ascii="Times New Roman" w:hAnsi="Times New Roman" w:cs="Times New Roman"/>
          <w:sz w:val="24"/>
          <w:szCs w:val="24"/>
        </w:rPr>
        <w:t xml:space="preserve">Commons acquired a permanent </w:t>
      </w:r>
      <w:r w:rsidR="00F303F3" w:rsidRPr="00D930CD">
        <w:rPr>
          <w:rFonts w:ascii="Times New Roman" w:hAnsi="Times New Roman" w:cs="Times New Roman"/>
          <w:sz w:val="24"/>
          <w:szCs w:val="24"/>
        </w:rPr>
        <w:t>foothold</w:t>
      </w:r>
      <w:r w:rsidR="001E4446" w:rsidRPr="00D930CD">
        <w:rPr>
          <w:rFonts w:ascii="Times New Roman" w:hAnsi="Times New Roman" w:cs="Times New Roman"/>
          <w:sz w:val="24"/>
          <w:szCs w:val="24"/>
        </w:rPr>
        <w:t xml:space="preserve"> with</w:t>
      </w:r>
      <w:r w:rsidR="00D821E0" w:rsidRPr="00D930CD">
        <w:rPr>
          <w:rFonts w:ascii="Times New Roman" w:hAnsi="Times New Roman" w:cs="Times New Roman"/>
          <w:sz w:val="24"/>
          <w:szCs w:val="24"/>
        </w:rPr>
        <w:t>in</w:t>
      </w:r>
      <w:r w:rsidR="001E4446" w:rsidRPr="00D930CD">
        <w:rPr>
          <w:rFonts w:ascii="Times New Roman" w:hAnsi="Times New Roman" w:cs="Times New Roman"/>
          <w:sz w:val="24"/>
          <w:szCs w:val="24"/>
        </w:rPr>
        <w:t xml:space="preserve"> the </w:t>
      </w:r>
      <w:r w:rsidR="007C1DC2" w:rsidRPr="00D930CD">
        <w:rPr>
          <w:rFonts w:ascii="Times New Roman" w:hAnsi="Times New Roman" w:cs="Times New Roman"/>
          <w:sz w:val="24"/>
          <w:szCs w:val="24"/>
        </w:rPr>
        <w:t xml:space="preserve">royal </w:t>
      </w:r>
      <w:r w:rsidR="001E4446" w:rsidRPr="00D930CD">
        <w:rPr>
          <w:rFonts w:ascii="Times New Roman" w:hAnsi="Times New Roman" w:cs="Times New Roman"/>
          <w:sz w:val="24"/>
          <w:szCs w:val="24"/>
        </w:rPr>
        <w:t xml:space="preserve">palace, when </w:t>
      </w:r>
      <w:r w:rsidR="00936224" w:rsidRPr="00D930CD">
        <w:rPr>
          <w:rFonts w:ascii="Times New Roman" w:hAnsi="Times New Roman" w:cs="Times New Roman"/>
          <w:sz w:val="24"/>
          <w:szCs w:val="24"/>
        </w:rPr>
        <w:t xml:space="preserve">St Stephen’s Chapel </w:t>
      </w:r>
      <w:r w:rsidR="001E4446" w:rsidRPr="00D930CD">
        <w:rPr>
          <w:rFonts w:ascii="Times New Roman" w:hAnsi="Times New Roman" w:cs="Times New Roman"/>
          <w:sz w:val="24"/>
          <w:szCs w:val="24"/>
        </w:rPr>
        <w:t xml:space="preserve">was converted for their exclusive use; </w:t>
      </w:r>
      <w:r w:rsidR="005F373A">
        <w:rPr>
          <w:rFonts w:ascii="Times New Roman" w:hAnsi="Times New Roman" w:cs="Times New Roman"/>
          <w:sz w:val="24"/>
          <w:szCs w:val="24"/>
        </w:rPr>
        <w:t xml:space="preserve">MPs transacted </w:t>
      </w:r>
      <w:r w:rsidR="003B46C0" w:rsidRPr="00D930CD">
        <w:rPr>
          <w:rFonts w:ascii="Times New Roman" w:hAnsi="Times New Roman" w:cs="Times New Roman"/>
          <w:sz w:val="24"/>
          <w:szCs w:val="24"/>
        </w:rPr>
        <w:t>their business in the presence of</w:t>
      </w:r>
      <w:r w:rsidR="00936224" w:rsidRPr="00D930CD">
        <w:rPr>
          <w:rFonts w:ascii="Times New Roman" w:hAnsi="Times New Roman" w:cs="Times New Roman"/>
          <w:sz w:val="24"/>
          <w:szCs w:val="24"/>
        </w:rPr>
        <w:t xml:space="preserve"> medieval heraldry and the royal arms over the Speaker’</w:t>
      </w:r>
      <w:r w:rsidR="001E4446" w:rsidRPr="00D930CD">
        <w:rPr>
          <w:rFonts w:ascii="Times New Roman" w:hAnsi="Times New Roman" w:cs="Times New Roman"/>
          <w:sz w:val="24"/>
          <w:szCs w:val="24"/>
        </w:rPr>
        <w:t>s chair</w:t>
      </w:r>
      <w:r w:rsidR="00936224" w:rsidRPr="00D930CD">
        <w:rPr>
          <w:rFonts w:ascii="Times New Roman" w:hAnsi="Times New Roman" w:cs="Times New Roman"/>
          <w:sz w:val="24"/>
          <w:szCs w:val="24"/>
        </w:rPr>
        <w:t>.</w:t>
      </w:r>
      <w:r w:rsidR="001E4446" w:rsidRPr="00D930CD">
        <w:rPr>
          <w:rStyle w:val="EndnoteReference"/>
          <w:rFonts w:ascii="Times New Roman" w:hAnsi="Times New Roman" w:cs="Times New Roman"/>
          <w:sz w:val="24"/>
          <w:szCs w:val="24"/>
        </w:rPr>
        <w:endnoteReference w:id="7"/>
      </w:r>
    </w:p>
    <w:p w:rsidR="007C1DC2" w:rsidRPr="00D930CD" w:rsidRDefault="007C1DC2"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The notion that parliament assembled on royal ground persisted, and has still not entirely gone away</w:t>
      </w:r>
      <w:r w:rsidR="005F373A">
        <w:rPr>
          <w:rFonts w:ascii="Times New Roman" w:hAnsi="Times New Roman" w:cs="Times New Roman"/>
          <w:sz w:val="24"/>
          <w:szCs w:val="24"/>
        </w:rPr>
        <w:t xml:space="preserve">. </w:t>
      </w:r>
      <w:r w:rsidR="004215F2" w:rsidRPr="00D930CD">
        <w:rPr>
          <w:rFonts w:ascii="Times New Roman" w:hAnsi="Times New Roman" w:cs="Times New Roman"/>
          <w:sz w:val="24"/>
          <w:szCs w:val="24"/>
        </w:rPr>
        <w:t>In 1841 Prime Minister Robert Peel, speaking in the temporary House of Commons, affirmed that ‘the new building, when completed, would comprise a part of her Majesty’s ancient palace of Westminster’.</w:t>
      </w:r>
      <w:r w:rsidR="004215F2" w:rsidRPr="00D930CD">
        <w:rPr>
          <w:rStyle w:val="EndnoteReference"/>
          <w:rFonts w:ascii="Times New Roman" w:hAnsi="Times New Roman" w:cs="Times New Roman"/>
          <w:sz w:val="24"/>
          <w:szCs w:val="24"/>
        </w:rPr>
        <w:endnoteReference w:id="8"/>
      </w:r>
      <w:r w:rsidR="004215F2" w:rsidRPr="00D930CD">
        <w:rPr>
          <w:rFonts w:ascii="Times New Roman" w:hAnsi="Times New Roman" w:cs="Times New Roman"/>
          <w:sz w:val="24"/>
          <w:szCs w:val="24"/>
        </w:rPr>
        <w:t xml:space="preserve"> </w:t>
      </w:r>
      <w:r w:rsidR="00F03410" w:rsidRPr="00D930CD">
        <w:rPr>
          <w:rFonts w:ascii="Times New Roman" w:hAnsi="Times New Roman" w:cs="Times New Roman"/>
          <w:sz w:val="24"/>
          <w:szCs w:val="24"/>
        </w:rPr>
        <w:t>T</w:t>
      </w:r>
      <w:r w:rsidRPr="00D930CD">
        <w:rPr>
          <w:rFonts w:ascii="Times New Roman" w:hAnsi="Times New Roman" w:cs="Times New Roman"/>
          <w:sz w:val="24"/>
          <w:szCs w:val="24"/>
        </w:rPr>
        <w:t xml:space="preserve">he </w:t>
      </w:r>
      <w:r w:rsidR="00F03410" w:rsidRPr="00D930CD">
        <w:rPr>
          <w:rFonts w:ascii="Times New Roman" w:hAnsi="Times New Roman" w:cs="Times New Roman"/>
          <w:sz w:val="24"/>
          <w:szCs w:val="24"/>
        </w:rPr>
        <w:t xml:space="preserve">appearance of </w:t>
      </w:r>
      <w:r w:rsidRPr="00D930CD">
        <w:rPr>
          <w:rFonts w:ascii="Times New Roman" w:hAnsi="Times New Roman" w:cs="Times New Roman"/>
          <w:sz w:val="24"/>
          <w:szCs w:val="24"/>
        </w:rPr>
        <w:t xml:space="preserve">continuity </w:t>
      </w:r>
      <w:r w:rsidR="00F03410" w:rsidRPr="00D930CD">
        <w:rPr>
          <w:rFonts w:ascii="Times New Roman" w:hAnsi="Times New Roman" w:cs="Times New Roman"/>
          <w:sz w:val="24"/>
          <w:szCs w:val="24"/>
        </w:rPr>
        <w:t xml:space="preserve">in parliamentary ceremony </w:t>
      </w:r>
      <w:r w:rsidRPr="00D930CD">
        <w:rPr>
          <w:rFonts w:ascii="Times New Roman" w:hAnsi="Times New Roman" w:cs="Times New Roman"/>
          <w:sz w:val="24"/>
          <w:szCs w:val="24"/>
        </w:rPr>
        <w:t xml:space="preserve">can be striking, as indeed (we might argue) is the intention of those </w:t>
      </w:r>
      <w:r w:rsidR="00F03410" w:rsidRPr="00D930CD">
        <w:rPr>
          <w:rFonts w:ascii="Times New Roman" w:hAnsi="Times New Roman" w:cs="Times New Roman"/>
          <w:sz w:val="24"/>
          <w:szCs w:val="24"/>
        </w:rPr>
        <w:t>charged with</w:t>
      </w:r>
      <w:r w:rsidRPr="00D930CD">
        <w:rPr>
          <w:rFonts w:ascii="Times New Roman" w:hAnsi="Times New Roman" w:cs="Times New Roman"/>
          <w:sz w:val="24"/>
          <w:szCs w:val="24"/>
        </w:rPr>
        <w:t xml:space="preserve"> maintaining </w:t>
      </w:r>
      <w:r w:rsidR="00F03410" w:rsidRPr="00D930CD">
        <w:rPr>
          <w:rFonts w:ascii="Times New Roman" w:hAnsi="Times New Roman" w:cs="Times New Roman"/>
          <w:sz w:val="24"/>
          <w:szCs w:val="24"/>
        </w:rPr>
        <w:t>it</w:t>
      </w:r>
      <w:r w:rsidR="005F373A">
        <w:rPr>
          <w:rFonts w:ascii="Times New Roman" w:hAnsi="Times New Roman" w:cs="Times New Roman"/>
          <w:sz w:val="24"/>
          <w:szCs w:val="24"/>
        </w:rPr>
        <w:t xml:space="preserve">. </w:t>
      </w:r>
      <w:r w:rsidRPr="00D930CD">
        <w:rPr>
          <w:rFonts w:ascii="Times New Roman" w:hAnsi="Times New Roman" w:cs="Times New Roman"/>
          <w:sz w:val="24"/>
          <w:szCs w:val="24"/>
        </w:rPr>
        <w:t xml:space="preserve">To a </w:t>
      </w:r>
      <w:r w:rsidR="00F303F3" w:rsidRPr="00D930CD">
        <w:rPr>
          <w:rFonts w:ascii="Times New Roman" w:hAnsi="Times New Roman" w:cs="Times New Roman"/>
          <w:sz w:val="24"/>
          <w:szCs w:val="24"/>
        </w:rPr>
        <w:t>Tudor</w:t>
      </w:r>
      <w:r w:rsidRPr="00D930CD">
        <w:rPr>
          <w:rFonts w:ascii="Times New Roman" w:hAnsi="Times New Roman" w:cs="Times New Roman"/>
          <w:sz w:val="24"/>
          <w:szCs w:val="24"/>
        </w:rPr>
        <w:t xml:space="preserve"> historian, television footage of Queen Elizabeth II at a state opening – crowned, </w:t>
      </w:r>
      <w:r w:rsidR="00F303F3" w:rsidRPr="00D930CD">
        <w:rPr>
          <w:rFonts w:ascii="Times New Roman" w:hAnsi="Times New Roman" w:cs="Times New Roman"/>
          <w:sz w:val="24"/>
          <w:szCs w:val="24"/>
        </w:rPr>
        <w:t xml:space="preserve">making </w:t>
      </w:r>
      <w:r w:rsidRPr="00D930CD">
        <w:rPr>
          <w:rFonts w:ascii="Times New Roman" w:hAnsi="Times New Roman" w:cs="Times New Roman"/>
          <w:sz w:val="24"/>
          <w:szCs w:val="24"/>
        </w:rPr>
        <w:t>her speech from a thr</w:t>
      </w:r>
      <w:r w:rsidR="00F303F3" w:rsidRPr="00D930CD">
        <w:rPr>
          <w:rFonts w:ascii="Times New Roman" w:hAnsi="Times New Roman" w:cs="Times New Roman"/>
          <w:sz w:val="24"/>
          <w:szCs w:val="24"/>
        </w:rPr>
        <w:t xml:space="preserve">one to the seated Lords and </w:t>
      </w:r>
      <w:r w:rsidRPr="00D930CD">
        <w:rPr>
          <w:rFonts w:ascii="Times New Roman" w:hAnsi="Times New Roman" w:cs="Times New Roman"/>
          <w:sz w:val="24"/>
          <w:szCs w:val="24"/>
        </w:rPr>
        <w:t>standing Commons – irresistibly recalls depictions of her predecessor Elizabeth I in parliament</w:t>
      </w:r>
      <w:r w:rsidR="005F373A">
        <w:rPr>
          <w:rFonts w:ascii="Times New Roman" w:hAnsi="Times New Roman" w:cs="Times New Roman"/>
          <w:sz w:val="24"/>
          <w:szCs w:val="24"/>
        </w:rPr>
        <w:t xml:space="preserve">. </w:t>
      </w:r>
      <w:r w:rsidRPr="00D930CD">
        <w:rPr>
          <w:rFonts w:ascii="Times New Roman" w:hAnsi="Times New Roman" w:cs="Times New Roman"/>
          <w:sz w:val="24"/>
          <w:szCs w:val="24"/>
        </w:rPr>
        <w:t>The precise relationship between the present and the past, however, demands to be inter</w:t>
      </w:r>
      <w:r w:rsidR="00D821E0" w:rsidRPr="00D930CD">
        <w:rPr>
          <w:rFonts w:ascii="Times New Roman" w:hAnsi="Times New Roman" w:cs="Times New Roman"/>
          <w:sz w:val="24"/>
          <w:szCs w:val="24"/>
        </w:rPr>
        <w:t>rogated</w:t>
      </w:r>
      <w:r w:rsidR="005F373A">
        <w:rPr>
          <w:rFonts w:ascii="Times New Roman" w:hAnsi="Times New Roman" w:cs="Times New Roman"/>
          <w:sz w:val="24"/>
          <w:szCs w:val="24"/>
        </w:rPr>
        <w:t xml:space="preserve">. </w:t>
      </w:r>
      <w:r w:rsidR="00D821E0" w:rsidRPr="00D930CD">
        <w:rPr>
          <w:rFonts w:ascii="Times New Roman" w:hAnsi="Times New Roman" w:cs="Times New Roman"/>
          <w:sz w:val="24"/>
          <w:szCs w:val="24"/>
        </w:rPr>
        <w:t>In what ways has the p</w:t>
      </w:r>
      <w:r w:rsidRPr="00D930CD">
        <w:rPr>
          <w:rFonts w:ascii="Times New Roman" w:hAnsi="Times New Roman" w:cs="Times New Roman"/>
          <w:sz w:val="24"/>
          <w:szCs w:val="24"/>
        </w:rPr>
        <w:t xml:space="preserve">alace of Westminster shaped the </w:t>
      </w:r>
      <w:r w:rsidR="00354C48" w:rsidRPr="00D930CD">
        <w:rPr>
          <w:rFonts w:ascii="Times New Roman" w:hAnsi="Times New Roman" w:cs="Times New Roman"/>
          <w:sz w:val="24"/>
          <w:szCs w:val="24"/>
        </w:rPr>
        <w:t xml:space="preserve">practice and </w:t>
      </w:r>
      <w:r w:rsidR="00D821E0" w:rsidRPr="00D930CD">
        <w:rPr>
          <w:rFonts w:ascii="Times New Roman" w:hAnsi="Times New Roman" w:cs="Times New Roman"/>
          <w:sz w:val="24"/>
          <w:szCs w:val="24"/>
        </w:rPr>
        <w:t xml:space="preserve">the </w:t>
      </w:r>
      <w:r w:rsidR="00354C48" w:rsidRPr="00D930CD">
        <w:rPr>
          <w:rFonts w:ascii="Times New Roman" w:hAnsi="Times New Roman" w:cs="Times New Roman"/>
          <w:sz w:val="24"/>
          <w:szCs w:val="24"/>
        </w:rPr>
        <w:t xml:space="preserve">presentation </w:t>
      </w:r>
      <w:r w:rsidRPr="00D930CD">
        <w:rPr>
          <w:rFonts w:ascii="Times New Roman" w:hAnsi="Times New Roman" w:cs="Times New Roman"/>
          <w:sz w:val="24"/>
          <w:szCs w:val="24"/>
        </w:rPr>
        <w:t xml:space="preserve">of the British parliament?  What has been inherited, and what </w:t>
      </w:r>
      <w:r w:rsidR="00FD6B94" w:rsidRPr="00D930CD">
        <w:rPr>
          <w:rFonts w:ascii="Times New Roman" w:hAnsi="Times New Roman" w:cs="Times New Roman"/>
          <w:sz w:val="24"/>
          <w:szCs w:val="24"/>
        </w:rPr>
        <w:t>imagined</w:t>
      </w:r>
      <w:r w:rsidRPr="00D930CD">
        <w:rPr>
          <w:rFonts w:ascii="Times New Roman" w:hAnsi="Times New Roman" w:cs="Times New Roman"/>
          <w:sz w:val="24"/>
          <w:szCs w:val="24"/>
        </w:rPr>
        <w:t xml:space="preserve"> o</w:t>
      </w:r>
      <w:r w:rsidR="00354C48" w:rsidRPr="00D930CD">
        <w:rPr>
          <w:rFonts w:ascii="Times New Roman" w:hAnsi="Times New Roman" w:cs="Times New Roman"/>
          <w:sz w:val="24"/>
          <w:szCs w:val="24"/>
        </w:rPr>
        <w:t xml:space="preserve">r invented?  </w:t>
      </w:r>
      <w:r w:rsidR="00485031" w:rsidRPr="00D930CD">
        <w:rPr>
          <w:rFonts w:ascii="Times New Roman" w:hAnsi="Times New Roman" w:cs="Times New Roman"/>
          <w:sz w:val="24"/>
          <w:szCs w:val="24"/>
        </w:rPr>
        <w:t>Ca</w:t>
      </w:r>
      <w:r w:rsidR="005159F4" w:rsidRPr="00D930CD">
        <w:rPr>
          <w:rFonts w:ascii="Times New Roman" w:hAnsi="Times New Roman" w:cs="Times New Roman"/>
          <w:sz w:val="24"/>
          <w:szCs w:val="24"/>
        </w:rPr>
        <w:t>n we say with confidence, as one</w:t>
      </w:r>
      <w:r w:rsidR="00485031" w:rsidRPr="00D930CD">
        <w:rPr>
          <w:rFonts w:ascii="Times New Roman" w:hAnsi="Times New Roman" w:cs="Times New Roman"/>
          <w:sz w:val="24"/>
          <w:szCs w:val="24"/>
        </w:rPr>
        <w:t xml:space="preserve"> recent political science study </w:t>
      </w:r>
      <w:r w:rsidR="005159F4" w:rsidRPr="00D930CD">
        <w:rPr>
          <w:rFonts w:ascii="Times New Roman" w:hAnsi="Times New Roman" w:cs="Times New Roman"/>
          <w:sz w:val="24"/>
          <w:szCs w:val="24"/>
        </w:rPr>
        <w:t>has it</w:t>
      </w:r>
      <w:r w:rsidR="00485031" w:rsidRPr="00D930CD">
        <w:rPr>
          <w:rFonts w:ascii="Times New Roman" w:hAnsi="Times New Roman" w:cs="Times New Roman"/>
          <w:sz w:val="24"/>
          <w:szCs w:val="24"/>
        </w:rPr>
        <w:t xml:space="preserve">, that the ceremonies of the House of Commons </w:t>
      </w:r>
      <w:r w:rsidR="00354C48" w:rsidRPr="00D930CD">
        <w:rPr>
          <w:rFonts w:ascii="Times New Roman" w:hAnsi="Times New Roman" w:cs="Times New Roman"/>
          <w:sz w:val="24"/>
          <w:szCs w:val="24"/>
        </w:rPr>
        <w:t xml:space="preserve">‘are </w:t>
      </w:r>
      <w:r w:rsidR="00485031" w:rsidRPr="00D930CD">
        <w:rPr>
          <w:rFonts w:ascii="Times New Roman" w:hAnsi="Times New Roman" w:cs="Times New Roman"/>
          <w:sz w:val="24"/>
          <w:szCs w:val="24"/>
        </w:rPr>
        <w:t>ancient and not much changed’?</w:t>
      </w:r>
      <w:r w:rsidR="00485031" w:rsidRPr="00D930CD">
        <w:rPr>
          <w:rStyle w:val="EndnoteReference"/>
          <w:rFonts w:ascii="Times New Roman" w:hAnsi="Times New Roman" w:cs="Times New Roman"/>
          <w:sz w:val="24"/>
          <w:szCs w:val="24"/>
        </w:rPr>
        <w:endnoteReference w:id="9"/>
      </w:r>
      <w:r w:rsidR="00821B33">
        <w:rPr>
          <w:rFonts w:ascii="Times New Roman" w:hAnsi="Times New Roman" w:cs="Times New Roman"/>
          <w:sz w:val="24"/>
          <w:szCs w:val="24"/>
        </w:rPr>
        <w:t xml:space="preserve"> </w:t>
      </w:r>
      <w:r w:rsidR="005159F4" w:rsidRPr="00D930CD">
        <w:rPr>
          <w:rFonts w:ascii="Times New Roman" w:hAnsi="Times New Roman" w:cs="Times New Roman"/>
          <w:sz w:val="24"/>
          <w:szCs w:val="24"/>
        </w:rPr>
        <w:t xml:space="preserve">The architectural framework within which </w:t>
      </w:r>
      <w:r w:rsidR="002C6CB0" w:rsidRPr="00D930CD">
        <w:rPr>
          <w:rFonts w:ascii="Times New Roman" w:hAnsi="Times New Roman" w:cs="Times New Roman"/>
          <w:sz w:val="24"/>
          <w:szCs w:val="24"/>
        </w:rPr>
        <w:t xml:space="preserve">parliamentary ritual </w:t>
      </w:r>
      <w:r w:rsidR="005159F4" w:rsidRPr="00D930CD">
        <w:rPr>
          <w:rFonts w:ascii="Times New Roman" w:hAnsi="Times New Roman" w:cs="Times New Roman"/>
          <w:sz w:val="24"/>
          <w:szCs w:val="24"/>
        </w:rPr>
        <w:t>take</w:t>
      </w:r>
      <w:r w:rsidR="002C6CB0" w:rsidRPr="00D930CD">
        <w:rPr>
          <w:rFonts w:ascii="Times New Roman" w:hAnsi="Times New Roman" w:cs="Times New Roman"/>
          <w:sz w:val="24"/>
          <w:szCs w:val="24"/>
        </w:rPr>
        <w:t>s</w:t>
      </w:r>
      <w:r w:rsidR="005159F4" w:rsidRPr="00D930CD">
        <w:rPr>
          <w:rFonts w:ascii="Times New Roman" w:hAnsi="Times New Roman" w:cs="Times New Roman"/>
          <w:sz w:val="24"/>
          <w:szCs w:val="24"/>
        </w:rPr>
        <w:t xml:space="preserve"> place has </w:t>
      </w:r>
      <w:r w:rsidR="00AC4472" w:rsidRPr="00D930CD">
        <w:rPr>
          <w:rFonts w:ascii="Times New Roman" w:hAnsi="Times New Roman" w:cs="Times New Roman"/>
          <w:sz w:val="24"/>
          <w:szCs w:val="24"/>
        </w:rPr>
        <w:t xml:space="preserve">actually </w:t>
      </w:r>
      <w:r w:rsidR="00D821E0" w:rsidRPr="00D930CD">
        <w:rPr>
          <w:rFonts w:ascii="Times New Roman" w:hAnsi="Times New Roman" w:cs="Times New Roman"/>
          <w:sz w:val="24"/>
          <w:szCs w:val="24"/>
        </w:rPr>
        <w:t xml:space="preserve">altered </w:t>
      </w:r>
      <w:r w:rsidR="005159F4" w:rsidRPr="00D930CD">
        <w:rPr>
          <w:rFonts w:ascii="Times New Roman" w:hAnsi="Times New Roman" w:cs="Times New Roman"/>
          <w:sz w:val="24"/>
          <w:szCs w:val="24"/>
        </w:rPr>
        <w:t>a good deal since th</w:t>
      </w:r>
      <w:r w:rsidR="00182C07" w:rsidRPr="00D930CD">
        <w:rPr>
          <w:rFonts w:ascii="Times New Roman" w:hAnsi="Times New Roman" w:cs="Times New Roman"/>
          <w:sz w:val="24"/>
          <w:szCs w:val="24"/>
        </w:rPr>
        <w:t xml:space="preserve">e </w:t>
      </w:r>
      <w:r w:rsidR="00AF5771" w:rsidRPr="00D930CD">
        <w:rPr>
          <w:rFonts w:ascii="Times New Roman" w:hAnsi="Times New Roman" w:cs="Times New Roman"/>
          <w:sz w:val="24"/>
          <w:szCs w:val="24"/>
        </w:rPr>
        <w:t xml:space="preserve">16th </w:t>
      </w:r>
      <w:r w:rsidR="00182C07" w:rsidRPr="00D930CD">
        <w:rPr>
          <w:rFonts w:ascii="Times New Roman" w:hAnsi="Times New Roman" w:cs="Times New Roman"/>
          <w:sz w:val="24"/>
          <w:szCs w:val="24"/>
        </w:rPr>
        <w:t>century, while</w:t>
      </w:r>
      <w:r w:rsidR="005159F4" w:rsidRPr="00D930CD">
        <w:rPr>
          <w:rFonts w:ascii="Times New Roman" w:hAnsi="Times New Roman" w:cs="Times New Roman"/>
          <w:sz w:val="24"/>
          <w:szCs w:val="24"/>
        </w:rPr>
        <w:t xml:space="preserve"> the social context</w:t>
      </w:r>
      <w:r w:rsidR="00821E02" w:rsidRPr="00D930CD">
        <w:rPr>
          <w:rFonts w:ascii="Times New Roman" w:hAnsi="Times New Roman" w:cs="Times New Roman"/>
          <w:sz w:val="24"/>
          <w:szCs w:val="24"/>
        </w:rPr>
        <w:t xml:space="preserve"> has shifted beyond recognition</w:t>
      </w:r>
      <w:r w:rsidR="005F373A">
        <w:rPr>
          <w:rFonts w:ascii="Times New Roman" w:hAnsi="Times New Roman" w:cs="Times New Roman"/>
          <w:sz w:val="24"/>
          <w:szCs w:val="24"/>
        </w:rPr>
        <w:t xml:space="preserve">. </w:t>
      </w:r>
      <w:r w:rsidR="00F03410" w:rsidRPr="00D930CD">
        <w:rPr>
          <w:rFonts w:ascii="Times New Roman" w:hAnsi="Times New Roman" w:cs="Times New Roman"/>
          <w:sz w:val="24"/>
          <w:szCs w:val="24"/>
        </w:rPr>
        <w:t>If the</w:t>
      </w:r>
      <w:r w:rsidR="000A4B4F" w:rsidRPr="00D930CD">
        <w:rPr>
          <w:rFonts w:ascii="Times New Roman" w:hAnsi="Times New Roman" w:cs="Times New Roman"/>
          <w:sz w:val="24"/>
          <w:szCs w:val="24"/>
        </w:rPr>
        <w:t xml:space="preserve"> </w:t>
      </w:r>
      <w:r w:rsidR="00F03410" w:rsidRPr="00D930CD">
        <w:rPr>
          <w:rFonts w:ascii="Times New Roman" w:hAnsi="Times New Roman" w:cs="Times New Roman"/>
          <w:sz w:val="24"/>
          <w:szCs w:val="24"/>
        </w:rPr>
        <w:t>succession of</w:t>
      </w:r>
      <w:r w:rsidR="000A4B4F" w:rsidRPr="00D930CD">
        <w:rPr>
          <w:rFonts w:ascii="Times New Roman" w:hAnsi="Times New Roman" w:cs="Times New Roman"/>
          <w:sz w:val="24"/>
          <w:szCs w:val="24"/>
        </w:rPr>
        <w:t xml:space="preserve"> history can sometimes be difficult to measure, however, there is no doubting the importance of the perceived link with the past.</w:t>
      </w:r>
      <w:r w:rsidR="00821B33">
        <w:rPr>
          <w:rStyle w:val="EndnoteReference"/>
          <w:rFonts w:ascii="Times New Roman" w:hAnsi="Times New Roman" w:cs="Times New Roman"/>
          <w:sz w:val="24"/>
          <w:szCs w:val="24"/>
        </w:rPr>
        <w:endnoteReference w:id="10"/>
      </w:r>
    </w:p>
    <w:p w:rsidR="0099476D" w:rsidRPr="00D930CD" w:rsidRDefault="000839BF"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lastRenderedPageBreak/>
        <w:t>Investigating the interplay between architecture and politics</w:t>
      </w:r>
      <w:r w:rsidR="00DB16AD">
        <w:rPr>
          <w:rFonts w:ascii="Times New Roman" w:hAnsi="Times New Roman" w:cs="Times New Roman"/>
          <w:sz w:val="24"/>
          <w:szCs w:val="24"/>
        </w:rPr>
        <w:t xml:space="preserve"> in the British p</w:t>
      </w:r>
      <w:r w:rsidR="006037B4" w:rsidRPr="00D930CD">
        <w:rPr>
          <w:rFonts w:ascii="Times New Roman" w:hAnsi="Times New Roman" w:cs="Times New Roman"/>
          <w:sz w:val="24"/>
          <w:szCs w:val="24"/>
        </w:rPr>
        <w:t xml:space="preserve">arliament over the </w:t>
      </w:r>
      <w:r w:rsidR="006037B4" w:rsidRPr="00D930CD">
        <w:rPr>
          <w:rFonts w:ascii="Times New Roman" w:hAnsi="Times New Roman" w:cs="Times New Roman"/>
          <w:i/>
          <w:sz w:val="24"/>
          <w:szCs w:val="24"/>
        </w:rPr>
        <w:t>longue durée</w:t>
      </w:r>
      <w:r w:rsidR="00147873" w:rsidRPr="00D930CD">
        <w:rPr>
          <w:rFonts w:ascii="Times New Roman" w:hAnsi="Times New Roman" w:cs="Times New Roman"/>
          <w:sz w:val="24"/>
          <w:szCs w:val="24"/>
        </w:rPr>
        <w:t xml:space="preserve"> invite</w:t>
      </w:r>
      <w:r w:rsidR="006037B4" w:rsidRPr="00D930CD">
        <w:rPr>
          <w:rFonts w:ascii="Times New Roman" w:hAnsi="Times New Roman" w:cs="Times New Roman"/>
          <w:sz w:val="24"/>
          <w:szCs w:val="24"/>
        </w:rPr>
        <w:t>s a multi-disciplinary approach</w:t>
      </w:r>
      <w:r w:rsidR="005F373A">
        <w:rPr>
          <w:rFonts w:ascii="Times New Roman" w:hAnsi="Times New Roman" w:cs="Times New Roman"/>
          <w:sz w:val="24"/>
          <w:szCs w:val="24"/>
        </w:rPr>
        <w:t xml:space="preserve">. </w:t>
      </w:r>
      <w:r w:rsidR="006037B4" w:rsidRPr="00D930CD">
        <w:rPr>
          <w:rFonts w:ascii="Times New Roman" w:hAnsi="Times New Roman" w:cs="Times New Roman"/>
          <w:sz w:val="24"/>
          <w:szCs w:val="24"/>
        </w:rPr>
        <w:t>Since 2012 the University of York has hosted a s</w:t>
      </w:r>
      <w:r w:rsidR="00F03410" w:rsidRPr="00D930CD">
        <w:rPr>
          <w:rFonts w:ascii="Times New Roman" w:hAnsi="Times New Roman" w:cs="Times New Roman"/>
          <w:sz w:val="24"/>
          <w:szCs w:val="24"/>
        </w:rPr>
        <w:t>eries</w:t>
      </w:r>
      <w:r w:rsidR="006037B4" w:rsidRPr="00D930CD">
        <w:rPr>
          <w:rFonts w:ascii="Times New Roman" w:hAnsi="Times New Roman" w:cs="Times New Roman"/>
          <w:sz w:val="24"/>
          <w:szCs w:val="24"/>
        </w:rPr>
        <w:t xml:space="preserve"> of </w:t>
      </w:r>
      <w:r w:rsidR="00F03410" w:rsidRPr="00D930CD">
        <w:rPr>
          <w:rFonts w:ascii="Times New Roman" w:hAnsi="Times New Roman" w:cs="Times New Roman"/>
          <w:sz w:val="24"/>
          <w:szCs w:val="24"/>
        </w:rPr>
        <w:t xml:space="preserve">linked </w:t>
      </w:r>
      <w:r w:rsidR="006037B4" w:rsidRPr="00D930CD">
        <w:rPr>
          <w:rFonts w:ascii="Times New Roman" w:hAnsi="Times New Roman" w:cs="Times New Roman"/>
          <w:sz w:val="24"/>
          <w:szCs w:val="24"/>
        </w:rPr>
        <w:t xml:space="preserve">research projects funded by the Arts and Humanities Research Council and the Leverhulme Trust, assembling a team of historians and art historians, archaeologists and experts in digital modelling and acoustics to trace the visual and political culture of key spaces </w:t>
      </w:r>
      <w:r w:rsidR="00AC4472" w:rsidRPr="00D930CD">
        <w:rPr>
          <w:rFonts w:ascii="Times New Roman" w:hAnsi="Times New Roman" w:cs="Times New Roman"/>
          <w:sz w:val="24"/>
          <w:szCs w:val="24"/>
        </w:rPr>
        <w:t>with</w:t>
      </w:r>
      <w:r w:rsidR="006037B4" w:rsidRPr="00D930CD">
        <w:rPr>
          <w:rFonts w:ascii="Times New Roman" w:hAnsi="Times New Roman" w:cs="Times New Roman"/>
          <w:sz w:val="24"/>
          <w:szCs w:val="24"/>
        </w:rPr>
        <w:t xml:space="preserve">in the palace of Westminster since the </w:t>
      </w:r>
      <w:r w:rsidR="000A7CD7" w:rsidRPr="00D930CD">
        <w:rPr>
          <w:rFonts w:ascii="Times New Roman" w:hAnsi="Times New Roman" w:cs="Times New Roman"/>
          <w:sz w:val="24"/>
          <w:szCs w:val="24"/>
        </w:rPr>
        <w:t>13th</w:t>
      </w:r>
      <w:r w:rsidR="006037B4" w:rsidRPr="00D930CD">
        <w:rPr>
          <w:rFonts w:ascii="Times New Roman" w:hAnsi="Times New Roman" w:cs="Times New Roman"/>
          <w:sz w:val="24"/>
          <w:szCs w:val="24"/>
        </w:rPr>
        <w:t xml:space="preserve"> century</w:t>
      </w:r>
      <w:r w:rsidR="005F373A">
        <w:rPr>
          <w:rFonts w:ascii="Times New Roman" w:hAnsi="Times New Roman" w:cs="Times New Roman"/>
          <w:sz w:val="24"/>
          <w:szCs w:val="24"/>
        </w:rPr>
        <w:t xml:space="preserve">. </w:t>
      </w:r>
      <w:r w:rsidR="00FB7B7C" w:rsidRPr="00D930CD">
        <w:rPr>
          <w:rFonts w:ascii="Times New Roman" w:hAnsi="Times New Roman" w:cs="Times New Roman"/>
          <w:sz w:val="24"/>
          <w:szCs w:val="24"/>
        </w:rPr>
        <w:t xml:space="preserve">Manuscript archival research has combined with the study of textual and visual sources, </w:t>
      </w:r>
      <w:r w:rsidR="005F6E70" w:rsidRPr="00D930CD">
        <w:rPr>
          <w:rFonts w:ascii="Times New Roman" w:hAnsi="Times New Roman" w:cs="Times New Roman"/>
          <w:sz w:val="24"/>
          <w:szCs w:val="24"/>
        </w:rPr>
        <w:t xml:space="preserve">and </w:t>
      </w:r>
      <w:r w:rsidR="00FB7B7C" w:rsidRPr="00D930CD">
        <w:rPr>
          <w:rFonts w:ascii="Times New Roman" w:hAnsi="Times New Roman" w:cs="Times New Roman"/>
          <w:sz w:val="24"/>
          <w:szCs w:val="24"/>
        </w:rPr>
        <w:t xml:space="preserve">analysis of </w:t>
      </w:r>
      <w:r w:rsidR="005F6E70" w:rsidRPr="00D930CD">
        <w:rPr>
          <w:rFonts w:ascii="Times New Roman" w:hAnsi="Times New Roman" w:cs="Times New Roman"/>
          <w:sz w:val="24"/>
          <w:szCs w:val="24"/>
        </w:rPr>
        <w:t xml:space="preserve">surviving </w:t>
      </w:r>
      <w:r w:rsidR="00FB7B7C" w:rsidRPr="00D930CD">
        <w:rPr>
          <w:rFonts w:ascii="Times New Roman" w:hAnsi="Times New Roman" w:cs="Times New Roman"/>
          <w:sz w:val="24"/>
          <w:szCs w:val="24"/>
        </w:rPr>
        <w:t>architecture and material culture</w:t>
      </w:r>
      <w:r w:rsidR="005F6E70" w:rsidRPr="00D930CD">
        <w:rPr>
          <w:rFonts w:ascii="Times New Roman" w:hAnsi="Times New Roman" w:cs="Times New Roman"/>
          <w:sz w:val="24"/>
          <w:szCs w:val="24"/>
        </w:rPr>
        <w:t>,</w:t>
      </w:r>
      <w:r w:rsidR="0099476D" w:rsidRPr="00D930CD">
        <w:rPr>
          <w:rFonts w:ascii="Times New Roman" w:hAnsi="Times New Roman" w:cs="Times New Roman"/>
          <w:sz w:val="24"/>
          <w:szCs w:val="24"/>
        </w:rPr>
        <w:t xml:space="preserve"> to inform the digital reconstruction of </w:t>
      </w:r>
      <w:r w:rsidR="005F6E70" w:rsidRPr="00D930CD">
        <w:rPr>
          <w:rFonts w:ascii="Times New Roman" w:hAnsi="Times New Roman" w:cs="Times New Roman"/>
          <w:sz w:val="24"/>
          <w:szCs w:val="24"/>
        </w:rPr>
        <w:t xml:space="preserve">St Stephen’s Chapel as a place of worship and </w:t>
      </w:r>
      <w:r w:rsidR="00F03410" w:rsidRPr="00D930CD">
        <w:rPr>
          <w:rFonts w:ascii="Times New Roman" w:hAnsi="Times New Roman" w:cs="Times New Roman"/>
          <w:sz w:val="24"/>
          <w:szCs w:val="24"/>
        </w:rPr>
        <w:t xml:space="preserve">subsequently as </w:t>
      </w:r>
      <w:r w:rsidR="005F6E70" w:rsidRPr="00D930CD">
        <w:rPr>
          <w:rFonts w:ascii="Times New Roman" w:hAnsi="Times New Roman" w:cs="Times New Roman"/>
          <w:sz w:val="24"/>
          <w:szCs w:val="24"/>
        </w:rPr>
        <w:t xml:space="preserve">the </w:t>
      </w:r>
      <w:r w:rsidR="00F03410" w:rsidRPr="00D930CD">
        <w:rPr>
          <w:rFonts w:ascii="Times New Roman" w:hAnsi="Times New Roman" w:cs="Times New Roman"/>
          <w:sz w:val="24"/>
          <w:szCs w:val="24"/>
        </w:rPr>
        <w:t xml:space="preserve">House of </w:t>
      </w:r>
      <w:r w:rsidR="005F6E70" w:rsidRPr="00D930CD">
        <w:rPr>
          <w:rFonts w:ascii="Times New Roman" w:hAnsi="Times New Roman" w:cs="Times New Roman"/>
          <w:sz w:val="24"/>
          <w:szCs w:val="24"/>
        </w:rPr>
        <w:t>Commons</w:t>
      </w:r>
      <w:r w:rsidR="005F373A">
        <w:rPr>
          <w:rFonts w:ascii="Times New Roman" w:hAnsi="Times New Roman" w:cs="Times New Roman"/>
          <w:sz w:val="24"/>
          <w:szCs w:val="24"/>
        </w:rPr>
        <w:t xml:space="preserve">. </w:t>
      </w:r>
      <w:r w:rsidR="005F6E70" w:rsidRPr="00D930CD">
        <w:rPr>
          <w:rFonts w:ascii="Times New Roman" w:hAnsi="Times New Roman" w:cs="Times New Roman"/>
          <w:sz w:val="24"/>
          <w:szCs w:val="24"/>
        </w:rPr>
        <w:t xml:space="preserve">Acoustic mapping of the pre-1834 chamber and the ventilator space above the ceiling where women listened to Commons debates has </w:t>
      </w:r>
      <w:r w:rsidR="00F0262C" w:rsidRPr="00D930CD">
        <w:rPr>
          <w:rFonts w:ascii="Times New Roman" w:hAnsi="Times New Roman" w:cs="Times New Roman"/>
          <w:sz w:val="24"/>
          <w:szCs w:val="24"/>
        </w:rPr>
        <w:t xml:space="preserve">enabled </w:t>
      </w:r>
      <w:r w:rsidR="005F6E70" w:rsidRPr="00D930CD">
        <w:rPr>
          <w:rFonts w:ascii="Times New Roman" w:hAnsi="Times New Roman" w:cs="Times New Roman"/>
          <w:sz w:val="24"/>
          <w:szCs w:val="24"/>
        </w:rPr>
        <w:t xml:space="preserve">new </w:t>
      </w:r>
      <w:r w:rsidR="00F0262C" w:rsidRPr="00D930CD">
        <w:rPr>
          <w:rFonts w:ascii="Times New Roman" w:hAnsi="Times New Roman" w:cs="Times New Roman"/>
          <w:sz w:val="24"/>
          <w:szCs w:val="24"/>
        </w:rPr>
        <w:t>strata</w:t>
      </w:r>
      <w:r w:rsidR="005F6E70" w:rsidRPr="00D930CD">
        <w:rPr>
          <w:rFonts w:ascii="Times New Roman" w:hAnsi="Times New Roman" w:cs="Times New Roman"/>
          <w:sz w:val="24"/>
          <w:szCs w:val="24"/>
        </w:rPr>
        <w:t xml:space="preserve"> of political experiences to be explored</w:t>
      </w:r>
      <w:r w:rsidR="00F0262C" w:rsidRPr="00D930CD">
        <w:rPr>
          <w:rFonts w:ascii="Times New Roman" w:hAnsi="Times New Roman" w:cs="Times New Roman"/>
          <w:sz w:val="24"/>
          <w:szCs w:val="24"/>
        </w:rPr>
        <w:t>.</w:t>
      </w:r>
      <w:r w:rsidR="00F0262C" w:rsidRPr="00D930CD">
        <w:rPr>
          <w:rStyle w:val="EndnoteReference"/>
          <w:rFonts w:ascii="Times New Roman" w:hAnsi="Times New Roman" w:cs="Times New Roman"/>
          <w:sz w:val="24"/>
          <w:szCs w:val="24"/>
        </w:rPr>
        <w:endnoteReference w:id="11"/>
      </w:r>
    </w:p>
    <w:p w:rsidR="0099476D" w:rsidRDefault="004B4103"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 xml:space="preserve">Bringing </w:t>
      </w:r>
      <w:r w:rsidR="006374C1" w:rsidRPr="00D930CD">
        <w:rPr>
          <w:rFonts w:ascii="Times New Roman" w:hAnsi="Times New Roman" w:cs="Times New Roman"/>
          <w:sz w:val="24"/>
          <w:szCs w:val="24"/>
        </w:rPr>
        <w:t xml:space="preserve">these projects </w:t>
      </w:r>
      <w:r w:rsidR="00FB7B7C" w:rsidRPr="00D930CD">
        <w:rPr>
          <w:rFonts w:ascii="Times New Roman" w:hAnsi="Times New Roman" w:cs="Times New Roman"/>
          <w:sz w:val="24"/>
          <w:szCs w:val="24"/>
        </w:rPr>
        <w:t>into dialogue wi</w:t>
      </w:r>
      <w:r w:rsidRPr="00D930CD">
        <w:rPr>
          <w:rFonts w:ascii="Times New Roman" w:hAnsi="Times New Roman" w:cs="Times New Roman"/>
          <w:sz w:val="24"/>
          <w:szCs w:val="24"/>
        </w:rPr>
        <w:t xml:space="preserve">th complementary </w:t>
      </w:r>
      <w:r w:rsidR="006374C1" w:rsidRPr="00D930CD">
        <w:rPr>
          <w:rFonts w:ascii="Times New Roman" w:hAnsi="Times New Roman" w:cs="Times New Roman"/>
          <w:sz w:val="24"/>
          <w:szCs w:val="24"/>
        </w:rPr>
        <w:t>research</w:t>
      </w:r>
      <w:r w:rsidRPr="00D930CD">
        <w:rPr>
          <w:rFonts w:ascii="Times New Roman" w:hAnsi="Times New Roman" w:cs="Times New Roman"/>
          <w:sz w:val="24"/>
          <w:szCs w:val="24"/>
        </w:rPr>
        <w:t xml:space="preserve"> </w:t>
      </w:r>
      <w:r w:rsidR="00AC4472" w:rsidRPr="00D930CD">
        <w:rPr>
          <w:rFonts w:ascii="Times New Roman" w:hAnsi="Times New Roman" w:cs="Times New Roman"/>
          <w:sz w:val="24"/>
          <w:szCs w:val="24"/>
        </w:rPr>
        <w:t>focusing on Westminster</w:t>
      </w:r>
      <w:r w:rsidR="00F03410" w:rsidRPr="00D930CD">
        <w:rPr>
          <w:rFonts w:ascii="Times New Roman" w:hAnsi="Times New Roman" w:cs="Times New Roman"/>
          <w:sz w:val="24"/>
          <w:szCs w:val="24"/>
        </w:rPr>
        <w:t xml:space="preserve"> and parliament</w:t>
      </w:r>
      <w:r w:rsidR="00693C60" w:rsidRPr="00D930CD">
        <w:rPr>
          <w:rFonts w:ascii="Times New Roman" w:hAnsi="Times New Roman" w:cs="Times New Roman"/>
          <w:sz w:val="24"/>
          <w:szCs w:val="24"/>
        </w:rPr>
        <w:t xml:space="preserve"> – </w:t>
      </w:r>
      <w:r w:rsidR="007F0505" w:rsidRPr="00D930CD">
        <w:rPr>
          <w:rFonts w:ascii="Times New Roman" w:hAnsi="Times New Roman" w:cs="Times New Roman"/>
          <w:sz w:val="24"/>
          <w:szCs w:val="24"/>
        </w:rPr>
        <w:t xml:space="preserve">including </w:t>
      </w:r>
      <w:r w:rsidRPr="00D930CD">
        <w:rPr>
          <w:rFonts w:ascii="Times New Roman" w:hAnsi="Times New Roman" w:cs="Times New Roman"/>
          <w:sz w:val="24"/>
          <w:szCs w:val="24"/>
        </w:rPr>
        <w:t>recent investigation</w:t>
      </w:r>
      <w:r w:rsidR="006374C1" w:rsidRPr="00D930CD">
        <w:rPr>
          <w:rFonts w:ascii="Times New Roman" w:hAnsi="Times New Roman" w:cs="Times New Roman"/>
          <w:sz w:val="24"/>
          <w:szCs w:val="24"/>
        </w:rPr>
        <w:t>s</w:t>
      </w:r>
      <w:r w:rsidRPr="00D930CD">
        <w:rPr>
          <w:rFonts w:ascii="Times New Roman" w:hAnsi="Times New Roman" w:cs="Times New Roman"/>
          <w:sz w:val="24"/>
          <w:szCs w:val="24"/>
        </w:rPr>
        <w:t xml:space="preserve"> of </w:t>
      </w:r>
      <w:r w:rsidR="00AC4472" w:rsidRPr="00D930CD">
        <w:rPr>
          <w:rFonts w:ascii="Times New Roman" w:hAnsi="Times New Roman" w:cs="Times New Roman"/>
          <w:sz w:val="24"/>
          <w:szCs w:val="24"/>
        </w:rPr>
        <w:t>the art and archaeology of the medieval palace</w:t>
      </w:r>
      <w:r w:rsidR="007F0505" w:rsidRPr="00D930CD">
        <w:rPr>
          <w:rFonts w:ascii="Times New Roman" w:hAnsi="Times New Roman" w:cs="Times New Roman"/>
          <w:sz w:val="24"/>
          <w:szCs w:val="24"/>
        </w:rPr>
        <w:t>, political science research on gendered ceremony and ritual in parliament</w:t>
      </w:r>
      <w:r w:rsidR="00693C60" w:rsidRPr="00D930CD">
        <w:rPr>
          <w:rFonts w:ascii="Times New Roman" w:hAnsi="Times New Roman" w:cs="Times New Roman"/>
          <w:sz w:val="24"/>
          <w:szCs w:val="24"/>
        </w:rPr>
        <w:t>,</w:t>
      </w:r>
      <w:r w:rsidR="007F0505" w:rsidRPr="00D930CD">
        <w:rPr>
          <w:rFonts w:ascii="Times New Roman" w:hAnsi="Times New Roman" w:cs="Times New Roman"/>
          <w:sz w:val="24"/>
          <w:szCs w:val="24"/>
        </w:rPr>
        <w:t xml:space="preserve"> </w:t>
      </w:r>
      <w:r w:rsidRPr="00D930CD">
        <w:rPr>
          <w:rFonts w:ascii="Times New Roman" w:hAnsi="Times New Roman" w:cs="Times New Roman"/>
          <w:sz w:val="24"/>
          <w:szCs w:val="24"/>
        </w:rPr>
        <w:t xml:space="preserve">and the </w:t>
      </w:r>
      <w:r w:rsidR="006374C1" w:rsidRPr="00D930CD">
        <w:rPr>
          <w:rFonts w:ascii="Times New Roman" w:hAnsi="Times New Roman" w:cs="Times New Roman"/>
          <w:sz w:val="24"/>
          <w:szCs w:val="24"/>
        </w:rPr>
        <w:t>continuing endeavours</w:t>
      </w:r>
      <w:r w:rsidR="00AC4472" w:rsidRPr="00D930CD">
        <w:rPr>
          <w:rFonts w:ascii="Times New Roman" w:hAnsi="Times New Roman" w:cs="Times New Roman"/>
          <w:sz w:val="24"/>
          <w:szCs w:val="24"/>
        </w:rPr>
        <w:t xml:space="preserve"> of the History of </w:t>
      </w:r>
      <w:r w:rsidR="00693C60" w:rsidRPr="00D930CD">
        <w:rPr>
          <w:rFonts w:ascii="Times New Roman" w:hAnsi="Times New Roman" w:cs="Times New Roman"/>
          <w:sz w:val="24"/>
          <w:szCs w:val="24"/>
        </w:rPr>
        <w:t>Parliament Trust –</w:t>
      </w:r>
      <w:r w:rsidR="00AC4472" w:rsidRPr="00D930CD">
        <w:rPr>
          <w:rFonts w:ascii="Times New Roman" w:hAnsi="Times New Roman" w:cs="Times New Roman"/>
          <w:sz w:val="24"/>
          <w:szCs w:val="24"/>
        </w:rPr>
        <w:t xml:space="preserve"> </w:t>
      </w:r>
      <w:r w:rsidR="00FB7B7C" w:rsidRPr="00D930CD">
        <w:rPr>
          <w:rFonts w:ascii="Times New Roman" w:hAnsi="Times New Roman" w:cs="Times New Roman"/>
          <w:sz w:val="24"/>
          <w:szCs w:val="24"/>
        </w:rPr>
        <w:t>enables the following four themes</w:t>
      </w:r>
      <w:r w:rsidR="0099476D" w:rsidRPr="00D930CD">
        <w:rPr>
          <w:rFonts w:ascii="Times New Roman" w:hAnsi="Times New Roman" w:cs="Times New Roman"/>
          <w:sz w:val="24"/>
          <w:szCs w:val="24"/>
        </w:rPr>
        <w:t xml:space="preserve"> to be categorised.</w:t>
      </w:r>
      <w:r w:rsidR="00AC4472" w:rsidRPr="00D930CD">
        <w:rPr>
          <w:rStyle w:val="EndnoteReference"/>
          <w:rFonts w:ascii="Times New Roman" w:hAnsi="Times New Roman" w:cs="Times New Roman"/>
          <w:sz w:val="24"/>
          <w:szCs w:val="24"/>
        </w:rPr>
        <w:endnoteReference w:id="12"/>
      </w:r>
      <w:r w:rsidR="00C22049">
        <w:rPr>
          <w:rFonts w:ascii="Times New Roman" w:hAnsi="Times New Roman" w:cs="Times New Roman"/>
          <w:sz w:val="24"/>
          <w:szCs w:val="24"/>
        </w:rPr>
        <w:t xml:space="preserve"> </w:t>
      </w:r>
      <w:r w:rsidR="00693C60" w:rsidRPr="00D930CD">
        <w:rPr>
          <w:rFonts w:ascii="Times New Roman" w:hAnsi="Times New Roman" w:cs="Times New Roman"/>
          <w:sz w:val="24"/>
          <w:szCs w:val="24"/>
        </w:rPr>
        <w:t>The ensuing discussion</w:t>
      </w:r>
      <w:r w:rsidR="00FB7B7C" w:rsidRPr="00D930CD">
        <w:rPr>
          <w:rFonts w:ascii="Times New Roman" w:hAnsi="Times New Roman" w:cs="Times New Roman"/>
          <w:sz w:val="24"/>
          <w:szCs w:val="24"/>
        </w:rPr>
        <w:t xml:space="preserve"> should be understood within the context of major trajectories of change </w:t>
      </w:r>
      <w:r w:rsidR="007705B3" w:rsidRPr="00D930CD">
        <w:rPr>
          <w:rFonts w:ascii="Times New Roman" w:hAnsi="Times New Roman" w:cs="Times New Roman"/>
          <w:sz w:val="24"/>
          <w:szCs w:val="24"/>
        </w:rPr>
        <w:t xml:space="preserve">in the parliamentary environment </w:t>
      </w:r>
      <w:r w:rsidR="00FB7B7C" w:rsidRPr="00D930CD">
        <w:rPr>
          <w:rFonts w:ascii="Times New Roman" w:hAnsi="Times New Roman" w:cs="Times New Roman"/>
          <w:sz w:val="24"/>
          <w:szCs w:val="24"/>
        </w:rPr>
        <w:t>since the later medieval period including the growth in the power of the Commons vis-à-vis the Lords, the broadening of the franchise to</w:t>
      </w:r>
      <w:r w:rsidR="007705B3" w:rsidRPr="00D930CD">
        <w:rPr>
          <w:rFonts w:ascii="Times New Roman" w:hAnsi="Times New Roman" w:cs="Times New Roman"/>
          <w:sz w:val="24"/>
          <w:szCs w:val="24"/>
        </w:rPr>
        <w:t xml:space="preserve"> include women and previously unrepresented groups of men, the dwindling prerogative of the crown, and the growth of </w:t>
      </w:r>
      <w:r w:rsidRPr="00D930CD">
        <w:rPr>
          <w:rFonts w:ascii="Times New Roman" w:hAnsi="Times New Roman" w:cs="Times New Roman"/>
          <w:sz w:val="24"/>
          <w:szCs w:val="24"/>
        </w:rPr>
        <w:t xml:space="preserve">antiquarian and </w:t>
      </w:r>
      <w:r w:rsidR="007705B3" w:rsidRPr="00D930CD">
        <w:rPr>
          <w:rFonts w:ascii="Times New Roman" w:hAnsi="Times New Roman" w:cs="Times New Roman"/>
          <w:sz w:val="24"/>
          <w:szCs w:val="24"/>
        </w:rPr>
        <w:t>art</w:t>
      </w:r>
      <w:r w:rsidRPr="00D930CD">
        <w:rPr>
          <w:rFonts w:ascii="Times New Roman" w:hAnsi="Times New Roman" w:cs="Times New Roman"/>
          <w:sz w:val="24"/>
          <w:szCs w:val="24"/>
        </w:rPr>
        <w:t xml:space="preserve">istic interest in </w:t>
      </w:r>
      <w:r w:rsidR="007705B3" w:rsidRPr="00D930CD">
        <w:rPr>
          <w:rFonts w:ascii="Times New Roman" w:hAnsi="Times New Roman" w:cs="Times New Roman"/>
          <w:sz w:val="24"/>
          <w:szCs w:val="24"/>
        </w:rPr>
        <w:t>Westminster as a</w:t>
      </w:r>
      <w:r w:rsidR="00C22049">
        <w:rPr>
          <w:rFonts w:ascii="Times New Roman" w:hAnsi="Times New Roman" w:cs="Times New Roman"/>
          <w:sz w:val="24"/>
          <w:szCs w:val="24"/>
        </w:rPr>
        <w:t>n</w:t>
      </w:r>
      <w:r w:rsidR="007705B3" w:rsidRPr="00D930CD">
        <w:rPr>
          <w:rFonts w:ascii="Times New Roman" w:hAnsi="Times New Roman" w:cs="Times New Roman"/>
          <w:sz w:val="24"/>
          <w:szCs w:val="24"/>
        </w:rPr>
        <w:t xml:space="preserve"> historic site.</w:t>
      </w:r>
      <w:r w:rsidR="00821B33">
        <w:rPr>
          <w:rStyle w:val="EndnoteReference"/>
          <w:rFonts w:ascii="Times New Roman" w:hAnsi="Times New Roman" w:cs="Times New Roman"/>
          <w:sz w:val="24"/>
          <w:szCs w:val="24"/>
        </w:rPr>
        <w:endnoteReference w:id="13"/>
      </w:r>
    </w:p>
    <w:p w:rsidR="00821B33" w:rsidRPr="00D930CD" w:rsidRDefault="00821B33" w:rsidP="00D930CD">
      <w:pPr>
        <w:spacing w:line="480" w:lineRule="auto"/>
        <w:jc w:val="both"/>
        <w:rPr>
          <w:rFonts w:ascii="Times New Roman" w:hAnsi="Times New Roman" w:cs="Times New Roman"/>
          <w:sz w:val="24"/>
          <w:szCs w:val="24"/>
        </w:rPr>
      </w:pPr>
    </w:p>
    <w:p w:rsidR="00007625" w:rsidRPr="00D930CD" w:rsidRDefault="00007625" w:rsidP="00D930CD">
      <w:pPr>
        <w:spacing w:line="480" w:lineRule="auto"/>
        <w:jc w:val="both"/>
        <w:rPr>
          <w:rFonts w:ascii="Times New Roman" w:hAnsi="Times New Roman" w:cs="Times New Roman"/>
          <w:i/>
          <w:sz w:val="24"/>
          <w:szCs w:val="24"/>
        </w:rPr>
      </w:pPr>
      <w:r w:rsidRPr="00D930CD">
        <w:rPr>
          <w:rFonts w:ascii="Times New Roman" w:hAnsi="Times New Roman" w:cs="Times New Roman"/>
          <w:i/>
          <w:sz w:val="24"/>
          <w:szCs w:val="24"/>
        </w:rPr>
        <w:t>Architecture and Political Culture in the Commons and the Lords</w:t>
      </w:r>
    </w:p>
    <w:p w:rsidR="00840903" w:rsidRPr="00D930CD" w:rsidRDefault="00840903"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lastRenderedPageBreak/>
        <w:t>Buildings are configured as spaces for particular social purposes, but can also define the actions and interactions which occur within them.</w:t>
      </w:r>
      <w:r w:rsidR="00D50466" w:rsidRPr="00D930CD">
        <w:rPr>
          <w:rStyle w:val="EndnoteReference"/>
          <w:rFonts w:ascii="Times New Roman" w:hAnsi="Times New Roman" w:cs="Times New Roman"/>
          <w:sz w:val="24"/>
          <w:szCs w:val="24"/>
        </w:rPr>
        <w:endnoteReference w:id="14"/>
      </w:r>
      <w:r w:rsidR="00C22049">
        <w:rPr>
          <w:rFonts w:ascii="Times New Roman" w:hAnsi="Times New Roman" w:cs="Times New Roman"/>
          <w:sz w:val="24"/>
          <w:szCs w:val="24"/>
        </w:rPr>
        <w:t xml:space="preserve"> </w:t>
      </w:r>
      <w:r w:rsidR="00C16DFB" w:rsidRPr="00D930CD">
        <w:rPr>
          <w:rFonts w:ascii="Times New Roman" w:hAnsi="Times New Roman" w:cs="Times New Roman"/>
          <w:sz w:val="24"/>
          <w:szCs w:val="24"/>
        </w:rPr>
        <w:t>The old palace of Westminster acquired its function as a legislative and debating space by virtue of its role as a royal residence and seat of power in the capital</w:t>
      </w:r>
      <w:r w:rsidR="005F373A">
        <w:rPr>
          <w:rFonts w:ascii="Times New Roman" w:hAnsi="Times New Roman" w:cs="Times New Roman"/>
          <w:sz w:val="24"/>
          <w:szCs w:val="24"/>
        </w:rPr>
        <w:t xml:space="preserve">. </w:t>
      </w:r>
      <w:r w:rsidR="00C16DFB" w:rsidRPr="00D930CD">
        <w:rPr>
          <w:rFonts w:ascii="Times New Roman" w:hAnsi="Times New Roman" w:cs="Times New Roman"/>
          <w:sz w:val="24"/>
          <w:szCs w:val="24"/>
        </w:rPr>
        <w:t>The law courts in Westminst</w:t>
      </w:r>
      <w:r w:rsidR="00E162CB" w:rsidRPr="00D930CD">
        <w:rPr>
          <w:rFonts w:ascii="Times New Roman" w:hAnsi="Times New Roman" w:cs="Times New Roman"/>
          <w:sz w:val="24"/>
          <w:szCs w:val="24"/>
        </w:rPr>
        <w:t>er Hall, the revenue-gathering machinery</w:t>
      </w:r>
      <w:r w:rsidR="00C16DFB" w:rsidRPr="00D930CD">
        <w:rPr>
          <w:rFonts w:ascii="Times New Roman" w:hAnsi="Times New Roman" w:cs="Times New Roman"/>
          <w:sz w:val="24"/>
          <w:szCs w:val="24"/>
        </w:rPr>
        <w:t xml:space="preserve"> of the Exchequer and the </w:t>
      </w:r>
      <w:r w:rsidR="00D260A5" w:rsidRPr="00D930CD">
        <w:rPr>
          <w:rFonts w:ascii="Times New Roman" w:hAnsi="Times New Roman" w:cs="Times New Roman"/>
          <w:sz w:val="24"/>
          <w:szCs w:val="24"/>
        </w:rPr>
        <w:t xml:space="preserve">validation supplied by the assembly of parliament </w:t>
      </w:r>
      <w:r w:rsidR="00C16DFB" w:rsidRPr="00D930CD">
        <w:rPr>
          <w:rFonts w:ascii="Times New Roman" w:hAnsi="Times New Roman" w:cs="Times New Roman"/>
          <w:sz w:val="24"/>
          <w:szCs w:val="24"/>
        </w:rPr>
        <w:t xml:space="preserve">were all part of the dominion exercised by the medieval crown, </w:t>
      </w:r>
      <w:r w:rsidR="00E162CB" w:rsidRPr="00D930CD">
        <w:rPr>
          <w:rFonts w:ascii="Times New Roman" w:hAnsi="Times New Roman" w:cs="Times New Roman"/>
          <w:sz w:val="24"/>
          <w:szCs w:val="24"/>
        </w:rPr>
        <w:t>concent</w:t>
      </w:r>
      <w:r w:rsidR="001F4977" w:rsidRPr="00D930CD">
        <w:rPr>
          <w:rFonts w:ascii="Times New Roman" w:hAnsi="Times New Roman" w:cs="Times New Roman"/>
          <w:sz w:val="24"/>
          <w:szCs w:val="24"/>
        </w:rPr>
        <w:t>rated in a complex of buildings</w:t>
      </w:r>
      <w:r w:rsidR="00A91083" w:rsidRPr="00D930CD">
        <w:rPr>
          <w:rFonts w:ascii="Times New Roman" w:hAnsi="Times New Roman" w:cs="Times New Roman"/>
          <w:sz w:val="24"/>
          <w:szCs w:val="24"/>
        </w:rPr>
        <w:t xml:space="preserve"> </w:t>
      </w:r>
      <w:r w:rsidR="00E162CB" w:rsidRPr="00D930CD">
        <w:rPr>
          <w:rFonts w:ascii="Times New Roman" w:hAnsi="Times New Roman" w:cs="Times New Roman"/>
          <w:sz w:val="24"/>
          <w:szCs w:val="24"/>
        </w:rPr>
        <w:t xml:space="preserve">which </w:t>
      </w:r>
      <w:r w:rsidR="001F4977" w:rsidRPr="00D930CD">
        <w:rPr>
          <w:rFonts w:ascii="Times New Roman" w:hAnsi="Times New Roman" w:cs="Times New Roman"/>
          <w:sz w:val="24"/>
          <w:szCs w:val="24"/>
        </w:rPr>
        <w:t xml:space="preserve">also proclaimed the spiritual status </w:t>
      </w:r>
      <w:r w:rsidR="00A91083" w:rsidRPr="00D930CD">
        <w:rPr>
          <w:rFonts w:ascii="Times New Roman" w:hAnsi="Times New Roman" w:cs="Times New Roman"/>
          <w:sz w:val="24"/>
          <w:szCs w:val="24"/>
        </w:rPr>
        <w:t xml:space="preserve">of </w:t>
      </w:r>
      <w:r w:rsidR="001F4977" w:rsidRPr="00D930CD">
        <w:rPr>
          <w:rFonts w:ascii="Times New Roman" w:hAnsi="Times New Roman" w:cs="Times New Roman"/>
          <w:sz w:val="24"/>
          <w:szCs w:val="24"/>
        </w:rPr>
        <w:t xml:space="preserve">English </w:t>
      </w:r>
      <w:r w:rsidR="00A91083" w:rsidRPr="00D930CD">
        <w:rPr>
          <w:rFonts w:ascii="Times New Roman" w:hAnsi="Times New Roman" w:cs="Times New Roman"/>
          <w:sz w:val="24"/>
          <w:szCs w:val="24"/>
        </w:rPr>
        <w:t xml:space="preserve">monarchy </w:t>
      </w:r>
      <w:r w:rsidR="001F4977" w:rsidRPr="00D930CD">
        <w:rPr>
          <w:rFonts w:ascii="Times New Roman" w:hAnsi="Times New Roman" w:cs="Times New Roman"/>
          <w:sz w:val="24"/>
          <w:szCs w:val="24"/>
        </w:rPr>
        <w:t>in St Stephen’s Chapel and Westminster Abbey</w:t>
      </w:r>
      <w:r w:rsidR="005F373A">
        <w:rPr>
          <w:rFonts w:ascii="Times New Roman" w:hAnsi="Times New Roman" w:cs="Times New Roman"/>
          <w:sz w:val="24"/>
          <w:szCs w:val="24"/>
        </w:rPr>
        <w:t xml:space="preserve">. </w:t>
      </w:r>
      <w:r w:rsidR="00D910AA" w:rsidRPr="00D930CD">
        <w:rPr>
          <w:rFonts w:ascii="Times New Roman" w:hAnsi="Times New Roman" w:cs="Times New Roman"/>
          <w:sz w:val="24"/>
          <w:szCs w:val="24"/>
        </w:rPr>
        <w:t>The fact that parliament met in royal space, very evidently in the medieval and Tudor periods but also into modern times, needs to be factored into our understanding of the institution and its members.</w:t>
      </w:r>
      <w:r w:rsidR="00990844" w:rsidRPr="00D930CD">
        <w:rPr>
          <w:rStyle w:val="EndnoteReference"/>
          <w:rFonts w:ascii="Times New Roman" w:hAnsi="Times New Roman" w:cs="Times New Roman"/>
          <w:sz w:val="24"/>
          <w:szCs w:val="24"/>
        </w:rPr>
        <w:endnoteReference w:id="15"/>
      </w:r>
      <w:r w:rsidR="00C22049">
        <w:rPr>
          <w:rFonts w:ascii="Times New Roman" w:hAnsi="Times New Roman" w:cs="Times New Roman"/>
          <w:sz w:val="24"/>
          <w:szCs w:val="24"/>
        </w:rPr>
        <w:t xml:space="preserve"> </w:t>
      </w:r>
      <w:r w:rsidR="00E62EAD" w:rsidRPr="00D930CD">
        <w:rPr>
          <w:rFonts w:ascii="Times New Roman" w:hAnsi="Times New Roman" w:cs="Times New Roman"/>
          <w:sz w:val="24"/>
          <w:szCs w:val="24"/>
        </w:rPr>
        <w:t>In fact the post-</w:t>
      </w:r>
      <w:r w:rsidR="00D910AA" w:rsidRPr="00D930CD">
        <w:rPr>
          <w:rFonts w:ascii="Times New Roman" w:hAnsi="Times New Roman" w:cs="Times New Roman"/>
          <w:sz w:val="24"/>
          <w:szCs w:val="24"/>
        </w:rPr>
        <w:t>1834</w:t>
      </w:r>
      <w:r w:rsidR="00415177" w:rsidRPr="00D930CD">
        <w:rPr>
          <w:rFonts w:ascii="Times New Roman" w:hAnsi="Times New Roman" w:cs="Times New Roman"/>
          <w:sz w:val="24"/>
          <w:szCs w:val="24"/>
        </w:rPr>
        <w:t xml:space="preserve"> </w:t>
      </w:r>
      <w:r w:rsidR="00E62EAD" w:rsidRPr="00D930CD">
        <w:rPr>
          <w:rFonts w:ascii="Times New Roman" w:hAnsi="Times New Roman" w:cs="Times New Roman"/>
          <w:sz w:val="24"/>
          <w:szCs w:val="24"/>
        </w:rPr>
        <w:t>palace took every opportunity to refer</w:t>
      </w:r>
      <w:r w:rsidR="00415177" w:rsidRPr="00D930CD">
        <w:rPr>
          <w:rFonts w:ascii="Times New Roman" w:hAnsi="Times New Roman" w:cs="Times New Roman"/>
          <w:sz w:val="24"/>
          <w:szCs w:val="24"/>
        </w:rPr>
        <w:t xml:space="preserve"> – </w:t>
      </w:r>
      <w:r w:rsidR="00E62EAD" w:rsidRPr="00D930CD">
        <w:rPr>
          <w:rFonts w:ascii="Times New Roman" w:hAnsi="Times New Roman" w:cs="Times New Roman"/>
          <w:sz w:val="24"/>
          <w:szCs w:val="24"/>
        </w:rPr>
        <w:t>even to defer</w:t>
      </w:r>
      <w:r w:rsidR="00415177" w:rsidRPr="00D930CD">
        <w:rPr>
          <w:rFonts w:ascii="Times New Roman" w:hAnsi="Times New Roman" w:cs="Times New Roman"/>
          <w:sz w:val="24"/>
          <w:szCs w:val="24"/>
        </w:rPr>
        <w:t xml:space="preserve"> – </w:t>
      </w:r>
      <w:r w:rsidR="00E62EAD" w:rsidRPr="00D930CD">
        <w:rPr>
          <w:rFonts w:ascii="Times New Roman" w:hAnsi="Times New Roman" w:cs="Times New Roman"/>
          <w:sz w:val="24"/>
          <w:szCs w:val="24"/>
        </w:rPr>
        <w:t>to the splendour of monarchy</w:t>
      </w:r>
      <w:r w:rsidR="005F373A">
        <w:rPr>
          <w:rFonts w:ascii="Times New Roman" w:hAnsi="Times New Roman" w:cs="Times New Roman"/>
          <w:sz w:val="24"/>
          <w:szCs w:val="24"/>
        </w:rPr>
        <w:t xml:space="preserve">. </w:t>
      </w:r>
      <w:r w:rsidR="0002732B" w:rsidRPr="00D930CD">
        <w:rPr>
          <w:rFonts w:ascii="Times New Roman" w:hAnsi="Times New Roman" w:cs="Times New Roman"/>
          <w:sz w:val="24"/>
          <w:szCs w:val="24"/>
        </w:rPr>
        <w:t>The S</w:t>
      </w:r>
      <w:r w:rsidR="00E62EAD" w:rsidRPr="00D930CD">
        <w:rPr>
          <w:rFonts w:ascii="Times New Roman" w:hAnsi="Times New Roman" w:cs="Times New Roman"/>
          <w:sz w:val="24"/>
          <w:szCs w:val="24"/>
        </w:rPr>
        <w:t>overeign’</w:t>
      </w:r>
      <w:r w:rsidR="0002732B" w:rsidRPr="00D930CD">
        <w:rPr>
          <w:rFonts w:ascii="Times New Roman" w:hAnsi="Times New Roman" w:cs="Times New Roman"/>
          <w:sz w:val="24"/>
          <w:szCs w:val="24"/>
        </w:rPr>
        <w:t>s E</w:t>
      </w:r>
      <w:r w:rsidR="00E62EAD" w:rsidRPr="00D930CD">
        <w:rPr>
          <w:rFonts w:ascii="Times New Roman" w:hAnsi="Times New Roman" w:cs="Times New Roman"/>
          <w:sz w:val="24"/>
          <w:szCs w:val="24"/>
        </w:rPr>
        <w:t>ntrance</w:t>
      </w:r>
      <w:r w:rsidR="0002732B" w:rsidRPr="00D930CD">
        <w:rPr>
          <w:rFonts w:ascii="Times New Roman" w:hAnsi="Times New Roman" w:cs="Times New Roman"/>
          <w:sz w:val="24"/>
          <w:szCs w:val="24"/>
        </w:rPr>
        <w:t xml:space="preserve"> created by Barry at the base of Victoria Tower dwarfed the former Royal Entr</w:t>
      </w:r>
      <w:r w:rsidR="006374C1" w:rsidRPr="00D930CD">
        <w:rPr>
          <w:rFonts w:ascii="Times New Roman" w:hAnsi="Times New Roman" w:cs="Times New Roman"/>
          <w:sz w:val="24"/>
          <w:szCs w:val="24"/>
        </w:rPr>
        <w:t>ance designed by Sir John Soane</w:t>
      </w:r>
      <w:r w:rsidR="005F373A">
        <w:rPr>
          <w:rFonts w:ascii="Times New Roman" w:hAnsi="Times New Roman" w:cs="Times New Roman"/>
          <w:sz w:val="24"/>
          <w:szCs w:val="24"/>
        </w:rPr>
        <w:t xml:space="preserve">. </w:t>
      </w:r>
      <w:r w:rsidR="0002732B" w:rsidRPr="00D930CD">
        <w:rPr>
          <w:rFonts w:ascii="Times New Roman" w:hAnsi="Times New Roman" w:cs="Times New Roman"/>
          <w:sz w:val="24"/>
          <w:szCs w:val="24"/>
        </w:rPr>
        <w:t>Tudor roses</w:t>
      </w:r>
      <w:r w:rsidR="00ED4D8F" w:rsidRPr="00D930CD">
        <w:rPr>
          <w:rFonts w:ascii="Times New Roman" w:hAnsi="Times New Roman" w:cs="Times New Roman"/>
          <w:sz w:val="24"/>
          <w:szCs w:val="24"/>
        </w:rPr>
        <w:t xml:space="preserve"> </w:t>
      </w:r>
      <w:r w:rsidR="006374C1" w:rsidRPr="00D930CD">
        <w:rPr>
          <w:rFonts w:ascii="Times New Roman" w:hAnsi="Times New Roman" w:cs="Times New Roman"/>
          <w:sz w:val="24"/>
          <w:szCs w:val="24"/>
        </w:rPr>
        <w:t xml:space="preserve">designed </w:t>
      </w:r>
      <w:r w:rsidR="00ED4D8F" w:rsidRPr="00D930CD">
        <w:rPr>
          <w:rFonts w:ascii="Times New Roman" w:hAnsi="Times New Roman" w:cs="Times New Roman"/>
          <w:sz w:val="24"/>
          <w:szCs w:val="24"/>
        </w:rPr>
        <w:t xml:space="preserve">by Pugin accentuated the ‘Gothic or Elizabethan’ style which had been specified for the </w:t>
      </w:r>
      <w:r w:rsidR="005F5B77" w:rsidRPr="00D930CD">
        <w:rPr>
          <w:rFonts w:ascii="Times New Roman" w:hAnsi="Times New Roman" w:cs="Times New Roman"/>
          <w:sz w:val="24"/>
          <w:szCs w:val="24"/>
        </w:rPr>
        <w:t>building</w:t>
      </w:r>
      <w:r w:rsidR="00A9558F" w:rsidRPr="00D930CD">
        <w:rPr>
          <w:rFonts w:ascii="Times New Roman" w:hAnsi="Times New Roman" w:cs="Times New Roman"/>
          <w:sz w:val="24"/>
          <w:szCs w:val="24"/>
        </w:rPr>
        <w:t xml:space="preserve"> by the select committee of 1835</w:t>
      </w:r>
      <w:r w:rsidR="00ED4D8F" w:rsidRPr="00D930CD">
        <w:rPr>
          <w:rFonts w:ascii="Times New Roman" w:hAnsi="Times New Roman" w:cs="Times New Roman"/>
          <w:sz w:val="24"/>
          <w:szCs w:val="24"/>
        </w:rPr>
        <w:t>.</w:t>
      </w:r>
      <w:r w:rsidR="00ED4D8F" w:rsidRPr="00D930CD">
        <w:rPr>
          <w:rStyle w:val="EndnoteReference"/>
          <w:rFonts w:ascii="Times New Roman" w:hAnsi="Times New Roman" w:cs="Times New Roman"/>
          <w:sz w:val="24"/>
          <w:szCs w:val="24"/>
        </w:rPr>
        <w:endnoteReference w:id="16"/>
      </w:r>
      <w:r w:rsidR="00C22049">
        <w:rPr>
          <w:rFonts w:ascii="Times New Roman" w:hAnsi="Times New Roman" w:cs="Times New Roman"/>
          <w:sz w:val="24"/>
          <w:szCs w:val="24"/>
        </w:rPr>
        <w:t xml:space="preserve"> </w:t>
      </w:r>
      <w:r w:rsidR="005F5B77" w:rsidRPr="00D930CD">
        <w:rPr>
          <w:rFonts w:ascii="Times New Roman" w:hAnsi="Times New Roman" w:cs="Times New Roman"/>
          <w:sz w:val="24"/>
          <w:szCs w:val="24"/>
        </w:rPr>
        <w:t>Architectural and art historians have noted the didactic quality of the new palace of Westminster: in</w:t>
      </w:r>
      <w:r w:rsidR="006374C1" w:rsidRPr="00D930CD">
        <w:rPr>
          <w:rFonts w:ascii="Times New Roman" w:hAnsi="Times New Roman" w:cs="Times New Roman"/>
          <w:sz w:val="24"/>
          <w:szCs w:val="24"/>
        </w:rPr>
        <w:t xml:space="preserve"> the vision of Charles</w:t>
      </w:r>
      <w:r w:rsidR="005F5B77" w:rsidRPr="00D930CD">
        <w:rPr>
          <w:rFonts w:ascii="Times New Roman" w:hAnsi="Times New Roman" w:cs="Times New Roman"/>
          <w:sz w:val="24"/>
          <w:szCs w:val="24"/>
        </w:rPr>
        <w:t xml:space="preserve"> Barry ‘a sculptured memorial of our national history’, richly furnished with statues of k</w:t>
      </w:r>
      <w:r w:rsidR="00961FC9" w:rsidRPr="00D930CD">
        <w:rPr>
          <w:rFonts w:ascii="Times New Roman" w:hAnsi="Times New Roman" w:cs="Times New Roman"/>
          <w:sz w:val="24"/>
          <w:szCs w:val="24"/>
        </w:rPr>
        <w:t xml:space="preserve">ings and queens, </w:t>
      </w:r>
      <w:r w:rsidR="005F5B77" w:rsidRPr="00D930CD">
        <w:rPr>
          <w:rFonts w:ascii="Times New Roman" w:hAnsi="Times New Roman" w:cs="Times New Roman"/>
          <w:sz w:val="24"/>
          <w:szCs w:val="24"/>
        </w:rPr>
        <w:t>royal coats of arms</w:t>
      </w:r>
      <w:r w:rsidR="00961FC9" w:rsidRPr="00D930CD">
        <w:rPr>
          <w:rFonts w:ascii="Times New Roman" w:hAnsi="Times New Roman" w:cs="Times New Roman"/>
          <w:sz w:val="24"/>
          <w:szCs w:val="24"/>
        </w:rPr>
        <w:t xml:space="preserve"> and heraldic glass and tiles</w:t>
      </w:r>
      <w:r w:rsidR="005F5B77" w:rsidRPr="00D930CD">
        <w:rPr>
          <w:rFonts w:ascii="Times New Roman" w:hAnsi="Times New Roman" w:cs="Times New Roman"/>
          <w:sz w:val="24"/>
          <w:szCs w:val="24"/>
        </w:rPr>
        <w:t>.</w:t>
      </w:r>
      <w:r w:rsidR="005F5B77" w:rsidRPr="00D930CD">
        <w:rPr>
          <w:rStyle w:val="EndnoteReference"/>
          <w:rFonts w:ascii="Times New Roman" w:hAnsi="Times New Roman" w:cs="Times New Roman"/>
          <w:sz w:val="24"/>
          <w:szCs w:val="24"/>
        </w:rPr>
        <w:endnoteReference w:id="17"/>
      </w:r>
      <w:r w:rsidR="00C22049">
        <w:rPr>
          <w:rFonts w:ascii="Times New Roman" w:hAnsi="Times New Roman" w:cs="Times New Roman"/>
          <w:sz w:val="24"/>
          <w:szCs w:val="24"/>
        </w:rPr>
        <w:t xml:space="preserve"> </w:t>
      </w:r>
      <w:r w:rsidR="00886E1E" w:rsidRPr="00D930CD">
        <w:rPr>
          <w:rFonts w:ascii="Times New Roman" w:hAnsi="Times New Roman" w:cs="Times New Roman"/>
          <w:sz w:val="24"/>
          <w:szCs w:val="24"/>
        </w:rPr>
        <w:t xml:space="preserve">David Cannadine </w:t>
      </w:r>
      <w:r w:rsidR="00792849" w:rsidRPr="00D930CD">
        <w:rPr>
          <w:rFonts w:ascii="Times New Roman" w:hAnsi="Times New Roman" w:cs="Times New Roman"/>
          <w:sz w:val="24"/>
          <w:szCs w:val="24"/>
        </w:rPr>
        <w:t>has dated</w:t>
      </w:r>
      <w:r w:rsidR="00886E1E" w:rsidRPr="00D930CD">
        <w:rPr>
          <w:rFonts w:ascii="Times New Roman" w:hAnsi="Times New Roman" w:cs="Times New Roman"/>
          <w:sz w:val="24"/>
          <w:szCs w:val="24"/>
        </w:rPr>
        <w:t xml:space="preserve"> the </w:t>
      </w:r>
      <w:r w:rsidR="00792849" w:rsidRPr="00D930CD">
        <w:rPr>
          <w:rFonts w:ascii="Times New Roman" w:hAnsi="Times New Roman" w:cs="Times New Roman"/>
          <w:sz w:val="24"/>
          <w:szCs w:val="24"/>
        </w:rPr>
        <w:t xml:space="preserve">modern </w:t>
      </w:r>
      <w:r w:rsidR="00961FC9" w:rsidRPr="00D930CD">
        <w:rPr>
          <w:rFonts w:ascii="Times New Roman" w:hAnsi="Times New Roman" w:cs="Times New Roman"/>
          <w:sz w:val="24"/>
          <w:szCs w:val="24"/>
        </w:rPr>
        <w:t xml:space="preserve">revival of </w:t>
      </w:r>
      <w:r w:rsidR="00886E1E" w:rsidRPr="00D930CD">
        <w:rPr>
          <w:rFonts w:ascii="Times New Roman" w:hAnsi="Times New Roman" w:cs="Times New Roman"/>
          <w:sz w:val="24"/>
          <w:szCs w:val="24"/>
        </w:rPr>
        <w:t xml:space="preserve">British </w:t>
      </w:r>
      <w:r w:rsidR="00961FC9" w:rsidRPr="00D930CD">
        <w:rPr>
          <w:rFonts w:ascii="Times New Roman" w:hAnsi="Times New Roman" w:cs="Times New Roman"/>
          <w:sz w:val="24"/>
          <w:szCs w:val="24"/>
        </w:rPr>
        <w:t>royal ritual</w:t>
      </w:r>
      <w:r w:rsidR="00886E1E" w:rsidRPr="00D930CD">
        <w:rPr>
          <w:rFonts w:ascii="Times New Roman" w:hAnsi="Times New Roman" w:cs="Times New Roman"/>
          <w:sz w:val="24"/>
          <w:szCs w:val="24"/>
        </w:rPr>
        <w:t xml:space="preserve"> and ‘invented, ceremonial splendour’ to the 1870s and 80s.</w:t>
      </w:r>
      <w:r w:rsidR="002E59DB" w:rsidRPr="00D930CD">
        <w:rPr>
          <w:rStyle w:val="EndnoteReference"/>
          <w:rFonts w:ascii="Times New Roman" w:hAnsi="Times New Roman" w:cs="Times New Roman"/>
          <w:sz w:val="24"/>
          <w:szCs w:val="24"/>
        </w:rPr>
        <w:endnoteReference w:id="18"/>
      </w:r>
      <w:r w:rsidR="00C22049">
        <w:rPr>
          <w:rFonts w:ascii="Times New Roman" w:hAnsi="Times New Roman" w:cs="Times New Roman"/>
          <w:sz w:val="24"/>
          <w:szCs w:val="24"/>
        </w:rPr>
        <w:t xml:space="preserve"> </w:t>
      </w:r>
      <w:r w:rsidR="00886E1E" w:rsidRPr="00D930CD">
        <w:rPr>
          <w:rFonts w:ascii="Times New Roman" w:hAnsi="Times New Roman" w:cs="Times New Roman"/>
          <w:sz w:val="24"/>
          <w:szCs w:val="24"/>
        </w:rPr>
        <w:t>If this chronology is correct</w:t>
      </w:r>
      <w:r w:rsidR="002B6920" w:rsidRPr="00D930CD">
        <w:rPr>
          <w:rFonts w:ascii="Times New Roman" w:hAnsi="Times New Roman" w:cs="Times New Roman"/>
          <w:sz w:val="24"/>
          <w:szCs w:val="24"/>
        </w:rPr>
        <w:t xml:space="preserve">, then the Westminster backdrop </w:t>
      </w:r>
      <w:r w:rsidR="00203CF4" w:rsidRPr="00D930CD">
        <w:rPr>
          <w:rFonts w:ascii="Times New Roman" w:hAnsi="Times New Roman" w:cs="Times New Roman"/>
          <w:sz w:val="24"/>
          <w:szCs w:val="24"/>
        </w:rPr>
        <w:t xml:space="preserve">for that re-staging of monarchy </w:t>
      </w:r>
      <w:r w:rsidR="002B6920" w:rsidRPr="00D930CD">
        <w:rPr>
          <w:rFonts w:ascii="Times New Roman" w:hAnsi="Times New Roman" w:cs="Times New Roman"/>
          <w:sz w:val="24"/>
          <w:szCs w:val="24"/>
        </w:rPr>
        <w:t xml:space="preserve">had </w:t>
      </w:r>
      <w:r w:rsidR="006374C1" w:rsidRPr="00D930CD">
        <w:rPr>
          <w:rFonts w:ascii="Times New Roman" w:hAnsi="Times New Roman" w:cs="Times New Roman"/>
          <w:sz w:val="24"/>
          <w:szCs w:val="24"/>
        </w:rPr>
        <w:t xml:space="preserve">already </w:t>
      </w:r>
      <w:r w:rsidR="002B6920" w:rsidRPr="00D930CD">
        <w:rPr>
          <w:rFonts w:ascii="Times New Roman" w:hAnsi="Times New Roman" w:cs="Times New Roman"/>
          <w:sz w:val="24"/>
          <w:szCs w:val="24"/>
        </w:rPr>
        <w:t xml:space="preserve">been </w:t>
      </w:r>
      <w:r w:rsidR="00792849" w:rsidRPr="00D930CD">
        <w:rPr>
          <w:rFonts w:ascii="Times New Roman" w:hAnsi="Times New Roman" w:cs="Times New Roman"/>
          <w:sz w:val="24"/>
          <w:szCs w:val="24"/>
        </w:rPr>
        <w:t>manufactured</w:t>
      </w:r>
      <w:r w:rsidR="002B6920" w:rsidRPr="00D930CD">
        <w:rPr>
          <w:rFonts w:ascii="Times New Roman" w:hAnsi="Times New Roman" w:cs="Times New Roman"/>
          <w:sz w:val="24"/>
          <w:szCs w:val="24"/>
        </w:rPr>
        <w:t xml:space="preserve"> half a century earlier.</w:t>
      </w:r>
      <w:r w:rsidR="002B6920" w:rsidRPr="00D930CD">
        <w:rPr>
          <w:rStyle w:val="EndnoteReference"/>
          <w:rFonts w:ascii="Times New Roman" w:hAnsi="Times New Roman" w:cs="Times New Roman"/>
          <w:sz w:val="24"/>
          <w:szCs w:val="24"/>
        </w:rPr>
        <w:endnoteReference w:id="19"/>
      </w:r>
    </w:p>
    <w:p w:rsidR="00D910AA" w:rsidRPr="00D930CD" w:rsidRDefault="00792849"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 xml:space="preserve">The value of bringing </w:t>
      </w:r>
      <w:r w:rsidR="004C5077" w:rsidRPr="00D930CD">
        <w:rPr>
          <w:rFonts w:ascii="Times New Roman" w:hAnsi="Times New Roman" w:cs="Times New Roman"/>
          <w:sz w:val="24"/>
          <w:szCs w:val="24"/>
        </w:rPr>
        <w:t xml:space="preserve">the history of </w:t>
      </w:r>
      <w:r w:rsidRPr="00D930CD">
        <w:rPr>
          <w:rFonts w:ascii="Times New Roman" w:hAnsi="Times New Roman" w:cs="Times New Roman"/>
          <w:sz w:val="24"/>
          <w:szCs w:val="24"/>
        </w:rPr>
        <w:t xml:space="preserve">parliament into more sustained conversation with </w:t>
      </w:r>
      <w:r w:rsidR="004C5077" w:rsidRPr="00D930CD">
        <w:rPr>
          <w:rFonts w:ascii="Times New Roman" w:hAnsi="Times New Roman" w:cs="Times New Roman"/>
          <w:sz w:val="24"/>
          <w:szCs w:val="24"/>
        </w:rPr>
        <w:t xml:space="preserve">architectural and </w:t>
      </w:r>
      <w:r w:rsidRPr="00D930CD">
        <w:rPr>
          <w:rFonts w:ascii="Times New Roman" w:hAnsi="Times New Roman" w:cs="Times New Roman"/>
          <w:sz w:val="24"/>
          <w:szCs w:val="24"/>
        </w:rPr>
        <w:t>art history is clearly demonstrated by the case of the Painted Chamber</w:t>
      </w:r>
      <w:r w:rsidR="005F373A">
        <w:rPr>
          <w:rFonts w:ascii="Times New Roman" w:hAnsi="Times New Roman" w:cs="Times New Roman"/>
          <w:sz w:val="24"/>
          <w:szCs w:val="24"/>
        </w:rPr>
        <w:t xml:space="preserve">. </w:t>
      </w:r>
      <w:r w:rsidRPr="00D930CD">
        <w:rPr>
          <w:rFonts w:ascii="Times New Roman" w:hAnsi="Times New Roman" w:cs="Times New Roman"/>
          <w:sz w:val="24"/>
          <w:szCs w:val="24"/>
        </w:rPr>
        <w:t>Situated within the medieval privy palace and used for the ceremonial coming together</w:t>
      </w:r>
      <w:r w:rsidR="00771AE3" w:rsidRPr="00D930CD">
        <w:rPr>
          <w:rFonts w:ascii="Times New Roman" w:hAnsi="Times New Roman" w:cs="Times New Roman"/>
          <w:sz w:val="24"/>
          <w:szCs w:val="24"/>
        </w:rPr>
        <w:t xml:space="preserve"> of king</w:t>
      </w:r>
      <w:r w:rsidRPr="00D930CD">
        <w:rPr>
          <w:rFonts w:ascii="Times New Roman" w:hAnsi="Times New Roman" w:cs="Times New Roman"/>
          <w:sz w:val="24"/>
          <w:szCs w:val="24"/>
        </w:rPr>
        <w:t xml:space="preserve">, Lords and Commons for </w:t>
      </w:r>
      <w:r w:rsidR="00771AE3" w:rsidRPr="00D930CD">
        <w:rPr>
          <w:rFonts w:ascii="Times New Roman" w:hAnsi="Times New Roman" w:cs="Times New Roman"/>
          <w:sz w:val="24"/>
          <w:szCs w:val="24"/>
        </w:rPr>
        <w:t>the opening of parliament, this former royal</w:t>
      </w:r>
      <w:r w:rsidRPr="00D930CD">
        <w:rPr>
          <w:rFonts w:ascii="Times New Roman" w:hAnsi="Times New Roman" w:cs="Times New Roman"/>
          <w:sz w:val="24"/>
          <w:szCs w:val="24"/>
        </w:rPr>
        <w:t xml:space="preserve"> </w:t>
      </w:r>
      <w:r w:rsidR="00771AE3" w:rsidRPr="00D930CD">
        <w:rPr>
          <w:rFonts w:ascii="Times New Roman" w:hAnsi="Times New Roman" w:cs="Times New Roman"/>
          <w:sz w:val="24"/>
          <w:szCs w:val="24"/>
        </w:rPr>
        <w:t>bed</w:t>
      </w:r>
      <w:r w:rsidRPr="00D930CD">
        <w:rPr>
          <w:rFonts w:ascii="Times New Roman" w:hAnsi="Times New Roman" w:cs="Times New Roman"/>
          <w:sz w:val="24"/>
          <w:szCs w:val="24"/>
        </w:rPr>
        <w:t xml:space="preserve">chamber was </w:t>
      </w:r>
      <w:r w:rsidR="00A20F73" w:rsidRPr="00D930CD">
        <w:rPr>
          <w:rFonts w:ascii="Times New Roman" w:hAnsi="Times New Roman" w:cs="Times New Roman"/>
          <w:sz w:val="24"/>
          <w:szCs w:val="24"/>
        </w:rPr>
        <w:t>covered with murals depicting St</w:t>
      </w:r>
      <w:r w:rsidRPr="00D930CD">
        <w:rPr>
          <w:rFonts w:ascii="Times New Roman" w:hAnsi="Times New Roman" w:cs="Times New Roman"/>
          <w:sz w:val="24"/>
          <w:szCs w:val="24"/>
        </w:rPr>
        <w:t xml:space="preserve"> </w:t>
      </w:r>
      <w:r w:rsidR="00A20F73" w:rsidRPr="00D930CD">
        <w:rPr>
          <w:rFonts w:ascii="Times New Roman" w:hAnsi="Times New Roman" w:cs="Times New Roman"/>
          <w:sz w:val="24"/>
          <w:szCs w:val="24"/>
        </w:rPr>
        <w:t xml:space="preserve">Edward the Confessor, </w:t>
      </w:r>
      <w:r w:rsidR="00274631" w:rsidRPr="00D930CD">
        <w:rPr>
          <w:rFonts w:ascii="Times New Roman" w:hAnsi="Times New Roman" w:cs="Times New Roman"/>
          <w:sz w:val="24"/>
          <w:szCs w:val="24"/>
        </w:rPr>
        <w:t xml:space="preserve">paired </w:t>
      </w:r>
      <w:r w:rsidR="00A20F73" w:rsidRPr="00D930CD">
        <w:rPr>
          <w:rFonts w:ascii="Times New Roman" w:hAnsi="Times New Roman" w:cs="Times New Roman"/>
          <w:sz w:val="24"/>
          <w:szCs w:val="24"/>
        </w:rPr>
        <w:t>secular and sacred virtues</w:t>
      </w:r>
      <w:r w:rsidR="00274631" w:rsidRPr="00D930CD">
        <w:rPr>
          <w:rFonts w:ascii="Times New Roman" w:hAnsi="Times New Roman" w:cs="Times New Roman"/>
          <w:sz w:val="24"/>
          <w:szCs w:val="24"/>
        </w:rPr>
        <w:t>,</w:t>
      </w:r>
      <w:r w:rsidR="00A20F73" w:rsidRPr="00D930CD">
        <w:rPr>
          <w:rFonts w:ascii="Times New Roman" w:hAnsi="Times New Roman" w:cs="Times New Roman"/>
          <w:sz w:val="24"/>
          <w:szCs w:val="24"/>
        </w:rPr>
        <w:t xml:space="preserve"> and Old </w:t>
      </w:r>
      <w:r w:rsidR="00A20F73" w:rsidRPr="00D930CD">
        <w:rPr>
          <w:rFonts w:ascii="Times New Roman" w:hAnsi="Times New Roman" w:cs="Times New Roman"/>
          <w:sz w:val="24"/>
          <w:szCs w:val="24"/>
        </w:rPr>
        <w:lastRenderedPageBreak/>
        <w:t>Testament scenes relevant to the practice of kingship</w:t>
      </w:r>
      <w:r w:rsidR="005F373A">
        <w:rPr>
          <w:rFonts w:ascii="Times New Roman" w:hAnsi="Times New Roman" w:cs="Times New Roman"/>
          <w:sz w:val="24"/>
          <w:szCs w:val="24"/>
        </w:rPr>
        <w:t xml:space="preserve">. </w:t>
      </w:r>
      <w:r w:rsidR="00A20F73" w:rsidRPr="00D930CD">
        <w:rPr>
          <w:rFonts w:ascii="Times New Roman" w:hAnsi="Times New Roman" w:cs="Times New Roman"/>
          <w:sz w:val="24"/>
          <w:szCs w:val="24"/>
        </w:rPr>
        <w:t>As argued by Jennifer Caddick, these images functioned not simply as a demonstration of royal power but also as potent reminder of the qualities expected in a good king, thus enabling parliamentary dialogue to take place</w:t>
      </w:r>
      <w:r w:rsidR="005F373A">
        <w:rPr>
          <w:rFonts w:ascii="Times New Roman" w:hAnsi="Times New Roman" w:cs="Times New Roman"/>
          <w:sz w:val="24"/>
          <w:szCs w:val="24"/>
        </w:rPr>
        <w:t xml:space="preserve">. </w:t>
      </w:r>
      <w:r w:rsidR="00A20F73" w:rsidRPr="00D930CD">
        <w:rPr>
          <w:rFonts w:ascii="Times New Roman" w:hAnsi="Times New Roman" w:cs="Times New Roman"/>
          <w:sz w:val="24"/>
          <w:szCs w:val="24"/>
        </w:rPr>
        <w:t xml:space="preserve">Sermons </w:t>
      </w:r>
      <w:r w:rsidR="00520DDA" w:rsidRPr="00D930CD">
        <w:rPr>
          <w:rFonts w:ascii="Times New Roman" w:hAnsi="Times New Roman" w:cs="Times New Roman"/>
          <w:sz w:val="24"/>
          <w:szCs w:val="24"/>
        </w:rPr>
        <w:t>drew on the murals</w:t>
      </w:r>
      <w:r w:rsidR="00A20F73" w:rsidRPr="00D930CD">
        <w:rPr>
          <w:rFonts w:ascii="Times New Roman" w:hAnsi="Times New Roman" w:cs="Times New Roman"/>
          <w:sz w:val="24"/>
          <w:szCs w:val="24"/>
        </w:rPr>
        <w:t xml:space="preserve"> for emphasis, for instance the 1427 opening address on the mutual obligations of rulers and subjects based on 2 Maccabees.</w:t>
      </w:r>
      <w:r w:rsidR="00520DDA" w:rsidRPr="00D930CD">
        <w:rPr>
          <w:rStyle w:val="EndnoteReference"/>
          <w:rFonts w:ascii="Times New Roman" w:hAnsi="Times New Roman" w:cs="Times New Roman"/>
          <w:sz w:val="24"/>
          <w:szCs w:val="24"/>
        </w:rPr>
        <w:endnoteReference w:id="20"/>
      </w:r>
      <w:r w:rsidR="00C22049">
        <w:rPr>
          <w:rFonts w:ascii="Times New Roman" w:hAnsi="Times New Roman" w:cs="Times New Roman"/>
          <w:sz w:val="24"/>
          <w:szCs w:val="24"/>
        </w:rPr>
        <w:t xml:space="preserve"> </w:t>
      </w:r>
      <w:r w:rsidR="00771AE3" w:rsidRPr="00D930CD">
        <w:rPr>
          <w:rFonts w:ascii="Times New Roman" w:hAnsi="Times New Roman" w:cs="Times New Roman"/>
          <w:sz w:val="24"/>
          <w:szCs w:val="24"/>
        </w:rPr>
        <w:t xml:space="preserve">A similar argument has been made for the royal iconography in the early modern House of Commons, </w:t>
      </w:r>
      <w:r w:rsidR="00FA3EA7" w:rsidRPr="00D930CD">
        <w:rPr>
          <w:rFonts w:ascii="Times New Roman" w:hAnsi="Times New Roman" w:cs="Times New Roman"/>
          <w:sz w:val="24"/>
          <w:szCs w:val="24"/>
        </w:rPr>
        <w:t>the crowned mace carried by the serjeant at arms in procession and the royal arms above the Speaker’s chair acting to legitimate loyal criticism of crown policy and thus allowing parliament to do its work.</w:t>
      </w:r>
      <w:r w:rsidR="00FA3EA7" w:rsidRPr="00D930CD">
        <w:rPr>
          <w:rStyle w:val="EndnoteReference"/>
          <w:rFonts w:ascii="Times New Roman" w:hAnsi="Times New Roman" w:cs="Times New Roman"/>
          <w:sz w:val="24"/>
          <w:szCs w:val="24"/>
        </w:rPr>
        <w:endnoteReference w:id="21"/>
      </w:r>
    </w:p>
    <w:p w:rsidR="00274631" w:rsidRPr="00D930CD" w:rsidRDefault="005F068A"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One of the most intriguing, and elusive, aspects of the relationship between architecture and politics in the British parliament relates to the first dedicated House of Commons chamber</w:t>
      </w:r>
      <w:r w:rsidR="005F373A">
        <w:rPr>
          <w:rFonts w:ascii="Times New Roman" w:hAnsi="Times New Roman" w:cs="Times New Roman"/>
          <w:sz w:val="24"/>
          <w:szCs w:val="24"/>
        </w:rPr>
        <w:t xml:space="preserve">. </w:t>
      </w:r>
      <w:r w:rsidRPr="00D930CD">
        <w:rPr>
          <w:rFonts w:ascii="Times New Roman" w:hAnsi="Times New Roman" w:cs="Times New Roman"/>
          <w:sz w:val="24"/>
          <w:szCs w:val="24"/>
        </w:rPr>
        <w:t xml:space="preserve">Edward VI’s </w:t>
      </w:r>
      <w:r w:rsidR="00460BB2" w:rsidRPr="00D930CD">
        <w:rPr>
          <w:rFonts w:ascii="Times New Roman" w:hAnsi="Times New Roman" w:cs="Times New Roman"/>
          <w:sz w:val="24"/>
          <w:szCs w:val="24"/>
        </w:rPr>
        <w:t xml:space="preserve">reassignment of </w:t>
      </w:r>
      <w:r w:rsidRPr="00D930CD">
        <w:rPr>
          <w:rFonts w:ascii="Times New Roman" w:hAnsi="Times New Roman" w:cs="Times New Roman"/>
          <w:sz w:val="24"/>
          <w:szCs w:val="24"/>
        </w:rPr>
        <w:t xml:space="preserve">the recently-dissolved St Stephen’s Chapel to the use of the citizens, burgesses and knights </w:t>
      </w:r>
      <w:r w:rsidR="00460BB2" w:rsidRPr="00D930CD">
        <w:rPr>
          <w:rFonts w:ascii="Times New Roman" w:hAnsi="Times New Roman" w:cs="Times New Roman"/>
          <w:sz w:val="24"/>
          <w:szCs w:val="24"/>
        </w:rPr>
        <w:t>who made up the lower house</w:t>
      </w:r>
      <w:r w:rsidRPr="00D930CD">
        <w:rPr>
          <w:rFonts w:ascii="Times New Roman" w:hAnsi="Times New Roman" w:cs="Times New Roman"/>
          <w:sz w:val="24"/>
          <w:szCs w:val="24"/>
        </w:rPr>
        <w:t xml:space="preserve"> was probably practical </w:t>
      </w:r>
      <w:r w:rsidR="00D974A4" w:rsidRPr="00D930CD">
        <w:rPr>
          <w:rFonts w:ascii="Times New Roman" w:hAnsi="Times New Roman" w:cs="Times New Roman"/>
          <w:sz w:val="24"/>
          <w:szCs w:val="24"/>
        </w:rPr>
        <w:t>rather than ideological</w:t>
      </w:r>
      <w:r w:rsidR="00460BB2" w:rsidRPr="00D930CD">
        <w:rPr>
          <w:rFonts w:ascii="Times New Roman" w:hAnsi="Times New Roman" w:cs="Times New Roman"/>
          <w:sz w:val="24"/>
          <w:szCs w:val="24"/>
        </w:rPr>
        <w:t xml:space="preserve"> in origin</w:t>
      </w:r>
      <w:r w:rsidR="00274631" w:rsidRPr="00D930CD">
        <w:rPr>
          <w:rFonts w:ascii="Times New Roman" w:hAnsi="Times New Roman" w:cs="Times New Roman"/>
          <w:sz w:val="24"/>
          <w:szCs w:val="24"/>
        </w:rPr>
        <w:t>: a solution to the</w:t>
      </w:r>
      <w:r w:rsidR="00D974A4" w:rsidRPr="00D930CD">
        <w:rPr>
          <w:rFonts w:ascii="Times New Roman" w:hAnsi="Times New Roman" w:cs="Times New Roman"/>
          <w:sz w:val="24"/>
          <w:szCs w:val="24"/>
        </w:rPr>
        <w:t xml:space="preserve"> problem of where to accommodate the Commons now that the abbey refectory had been demolished, and what to do with a redundant place of Catholic worship</w:t>
      </w:r>
      <w:r w:rsidR="00460BB2" w:rsidRPr="00D930CD">
        <w:rPr>
          <w:rFonts w:ascii="Times New Roman" w:hAnsi="Times New Roman" w:cs="Times New Roman"/>
          <w:sz w:val="24"/>
          <w:szCs w:val="24"/>
        </w:rPr>
        <w:t xml:space="preserve"> adjoining Westminster Hall</w:t>
      </w:r>
      <w:r w:rsidR="005F373A">
        <w:rPr>
          <w:rFonts w:ascii="Times New Roman" w:hAnsi="Times New Roman" w:cs="Times New Roman"/>
          <w:sz w:val="24"/>
          <w:szCs w:val="24"/>
        </w:rPr>
        <w:t xml:space="preserve">. </w:t>
      </w:r>
      <w:r w:rsidR="00460BB2" w:rsidRPr="00D930CD">
        <w:rPr>
          <w:rFonts w:ascii="Times New Roman" w:hAnsi="Times New Roman" w:cs="Times New Roman"/>
          <w:sz w:val="24"/>
          <w:szCs w:val="24"/>
        </w:rPr>
        <w:t>Whatever its</w:t>
      </w:r>
      <w:r w:rsidR="00D974A4" w:rsidRPr="00D930CD">
        <w:rPr>
          <w:rFonts w:ascii="Times New Roman" w:hAnsi="Times New Roman" w:cs="Times New Roman"/>
          <w:sz w:val="24"/>
          <w:szCs w:val="24"/>
        </w:rPr>
        <w:t xml:space="preserve"> </w:t>
      </w:r>
      <w:r w:rsidR="00B52831" w:rsidRPr="00D930CD">
        <w:rPr>
          <w:rFonts w:ascii="Times New Roman" w:hAnsi="Times New Roman" w:cs="Times New Roman"/>
          <w:sz w:val="24"/>
          <w:szCs w:val="24"/>
        </w:rPr>
        <w:t>reasoning,</w:t>
      </w:r>
      <w:r w:rsidR="00455142" w:rsidRPr="00D930CD">
        <w:rPr>
          <w:rFonts w:ascii="Times New Roman" w:hAnsi="Times New Roman" w:cs="Times New Roman"/>
          <w:sz w:val="24"/>
          <w:szCs w:val="24"/>
        </w:rPr>
        <w:t xml:space="preserve"> </w:t>
      </w:r>
      <w:r w:rsidR="00D974A4" w:rsidRPr="00D930CD">
        <w:rPr>
          <w:rFonts w:ascii="Times New Roman" w:hAnsi="Times New Roman" w:cs="Times New Roman"/>
          <w:sz w:val="24"/>
          <w:szCs w:val="24"/>
        </w:rPr>
        <w:t xml:space="preserve">the </w:t>
      </w:r>
      <w:r w:rsidR="00460BB2" w:rsidRPr="00D930CD">
        <w:rPr>
          <w:rFonts w:ascii="Times New Roman" w:hAnsi="Times New Roman" w:cs="Times New Roman"/>
          <w:sz w:val="24"/>
          <w:szCs w:val="24"/>
        </w:rPr>
        <w:t>decision had polit</w:t>
      </w:r>
      <w:r w:rsidR="00F03410" w:rsidRPr="00D930CD">
        <w:rPr>
          <w:rFonts w:ascii="Times New Roman" w:hAnsi="Times New Roman" w:cs="Times New Roman"/>
          <w:sz w:val="24"/>
          <w:szCs w:val="24"/>
        </w:rPr>
        <w:t>ical consequences that were</w:t>
      </w:r>
      <w:r w:rsidR="00460BB2" w:rsidRPr="00D930CD">
        <w:rPr>
          <w:rFonts w:ascii="Times New Roman" w:hAnsi="Times New Roman" w:cs="Times New Roman"/>
          <w:sz w:val="24"/>
          <w:szCs w:val="24"/>
        </w:rPr>
        <w:t xml:space="preserve"> profound and long-lasting</w:t>
      </w:r>
      <w:r w:rsidR="005F373A">
        <w:rPr>
          <w:rFonts w:ascii="Times New Roman" w:hAnsi="Times New Roman" w:cs="Times New Roman"/>
          <w:sz w:val="24"/>
          <w:szCs w:val="24"/>
        </w:rPr>
        <w:t xml:space="preserve">. </w:t>
      </w:r>
      <w:r w:rsidR="00460BB2" w:rsidRPr="00D930CD">
        <w:rPr>
          <w:rFonts w:ascii="Times New Roman" w:hAnsi="Times New Roman" w:cs="Times New Roman"/>
          <w:sz w:val="24"/>
          <w:szCs w:val="24"/>
        </w:rPr>
        <w:t>Between 1548 and 1834</w:t>
      </w:r>
      <w:r w:rsidR="00B44851">
        <w:rPr>
          <w:rFonts w:ascii="Times New Roman" w:hAnsi="Times New Roman" w:cs="Times New Roman"/>
          <w:sz w:val="24"/>
          <w:szCs w:val="24"/>
        </w:rPr>
        <w:t>,</w:t>
      </w:r>
      <w:r w:rsidR="00D53FD9" w:rsidRPr="00D930CD">
        <w:rPr>
          <w:rFonts w:ascii="Times New Roman" w:hAnsi="Times New Roman" w:cs="Times New Roman"/>
          <w:sz w:val="24"/>
          <w:szCs w:val="24"/>
        </w:rPr>
        <w:t xml:space="preserve"> the Commons assembled</w:t>
      </w:r>
      <w:r w:rsidR="00460BB2" w:rsidRPr="00D930CD">
        <w:rPr>
          <w:rFonts w:ascii="Times New Roman" w:hAnsi="Times New Roman" w:cs="Times New Roman"/>
          <w:sz w:val="24"/>
          <w:szCs w:val="24"/>
        </w:rPr>
        <w:t xml:space="preserve"> in a converted royal chapel: </w:t>
      </w:r>
      <w:r w:rsidR="00455142" w:rsidRPr="00D930CD">
        <w:rPr>
          <w:rFonts w:ascii="Times New Roman" w:hAnsi="Times New Roman" w:cs="Times New Roman"/>
          <w:sz w:val="24"/>
          <w:szCs w:val="24"/>
        </w:rPr>
        <w:t xml:space="preserve">overpopulated </w:t>
      </w:r>
      <w:r w:rsidR="00460BB2" w:rsidRPr="00D930CD">
        <w:rPr>
          <w:rFonts w:ascii="Times New Roman" w:hAnsi="Times New Roman" w:cs="Times New Roman"/>
          <w:sz w:val="24"/>
          <w:szCs w:val="24"/>
        </w:rPr>
        <w:t xml:space="preserve">and overheated (notwithstanding </w:t>
      </w:r>
      <w:r w:rsidR="00455142" w:rsidRPr="00D930CD">
        <w:rPr>
          <w:rFonts w:ascii="Times New Roman" w:hAnsi="Times New Roman" w:cs="Times New Roman"/>
          <w:sz w:val="24"/>
          <w:szCs w:val="24"/>
        </w:rPr>
        <w:t xml:space="preserve">a series of ingenious and bizarre experiments in improving ventilation from </w:t>
      </w:r>
      <w:r w:rsidR="00D53FD9" w:rsidRPr="00D930CD">
        <w:rPr>
          <w:rFonts w:ascii="Times New Roman" w:hAnsi="Times New Roman" w:cs="Times New Roman"/>
          <w:sz w:val="24"/>
          <w:szCs w:val="24"/>
        </w:rPr>
        <w:t>1701</w:t>
      </w:r>
      <w:r w:rsidR="00455142" w:rsidRPr="00D930CD">
        <w:rPr>
          <w:rFonts w:ascii="Times New Roman" w:hAnsi="Times New Roman" w:cs="Times New Roman"/>
          <w:sz w:val="24"/>
          <w:szCs w:val="24"/>
        </w:rPr>
        <w:t xml:space="preserve">) but at the same time </w:t>
      </w:r>
      <w:r w:rsidR="003C02A3" w:rsidRPr="00D930CD">
        <w:rPr>
          <w:rFonts w:ascii="Times New Roman" w:hAnsi="Times New Roman" w:cs="Times New Roman"/>
          <w:sz w:val="24"/>
          <w:szCs w:val="24"/>
        </w:rPr>
        <w:t>more the m</w:t>
      </w:r>
      <w:r w:rsidR="00B52831" w:rsidRPr="00D930CD">
        <w:rPr>
          <w:rFonts w:ascii="Times New Roman" w:hAnsi="Times New Roman" w:cs="Times New Roman"/>
          <w:sz w:val="24"/>
          <w:szCs w:val="24"/>
        </w:rPr>
        <w:t>embers’</w:t>
      </w:r>
      <w:r w:rsidR="00455142" w:rsidRPr="00D930CD">
        <w:rPr>
          <w:rFonts w:ascii="Times New Roman" w:hAnsi="Times New Roman" w:cs="Times New Roman"/>
          <w:sz w:val="24"/>
          <w:szCs w:val="24"/>
        </w:rPr>
        <w:t xml:space="preserve"> own space than previous meeting-places of the Commons</w:t>
      </w:r>
      <w:r w:rsidR="00B52831" w:rsidRPr="00D930CD">
        <w:rPr>
          <w:rFonts w:ascii="Times New Roman" w:hAnsi="Times New Roman" w:cs="Times New Roman"/>
          <w:sz w:val="24"/>
          <w:szCs w:val="24"/>
        </w:rPr>
        <w:t xml:space="preserve"> had been</w:t>
      </w:r>
      <w:r w:rsidR="00455142" w:rsidRPr="00D930CD">
        <w:rPr>
          <w:rFonts w:ascii="Times New Roman" w:hAnsi="Times New Roman" w:cs="Times New Roman"/>
          <w:sz w:val="24"/>
          <w:szCs w:val="24"/>
        </w:rPr>
        <w:t xml:space="preserve">, and </w:t>
      </w:r>
      <w:r w:rsidR="00B52831" w:rsidRPr="00D930CD">
        <w:rPr>
          <w:rFonts w:ascii="Times New Roman" w:hAnsi="Times New Roman" w:cs="Times New Roman"/>
          <w:sz w:val="24"/>
          <w:szCs w:val="24"/>
        </w:rPr>
        <w:t xml:space="preserve">strategically sited at the juncture between the public and </w:t>
      </w:r>
      <w:r w:rsidR="00455142" w:rsidRPr="00D930CD">
        <w:rPr>
          <w:rFonts w:ascii="Times New Roman" w:hAnsi="Times New Roman" w:cs="Times New Roman"/>
          <w:sz w:val="24"/>
          <w:szCs w:val="24"/>
        </w:rPr>
        <w:t>privy apartments of the palace of Westminster</w:t>
      </w:r>
      <w:r w:rsidR="005F373A">
        <w:rPr>
          <w:rFonts w:ascii="Times New Roman" w:hAnsi="Times New Roman" w:cs="Times New Roman"/>
          <w:sz w:val="24"/>
          <w:szCs w:val="24"/>
        </w:rPr>
        <w:t xml:space="preserve">. </w:t>
      </w:r>
      <w:r w:rsidR="008F4247" w:rsidRPr="00D930CD">
        <w:rPr>
          <w:rFonts w:ascii="Times New Roman" w:hAnsi="Times New Roman" w:cs="Times New Roman"/>
          <w:sz w:val="24"/>
          <w:szCs w:val="24"/>
        </w:rPr>
        <w:t xml:space="preserve"> In the words of</w:t>
      </w:r>
      <w:r w:rsidR="00274631" w:rsidRPr="00D930CD">
        <w:rPr>
          <w:rFonts w:ascii="Times New Roman" w:hAnsi="Times New Roman" w:cs="Times New Roman"/>
          <w:sz w:val="24"/>
          <w:szCs w:val="24"/>
        </w:rPr>
        <w:t xml:space="preserve"> Chris Bryant, the Commons chamber had acquired ‘a personality of its own’.</w:t>
      </w:r>
      <w:r w:rsidR="00CF4ADC" w:rsidRPr="00D930CD">
        <w:rPr>
          <w:rStyle w:val="EndnoteReference"/>
          <w:rFonts w:ascii="Times New Roman" w:hAnsi="Times New Roman" w:cs="Times New Roman"/>
          <w:sz w:val="24"/>
          <w:szCs w:val="24"/>
        </w:rPr>
        <w:endnoteReference w:id="22"/>
      </w:r>
      <w:r w:rsidR="00DB16AD">
        <w:rPr>
          <w:rFonts w:ascii="Times New Roman" w:hAnsi="Times New Roman" w:cs="Times New Roman"/>
          <w:sz w:val="24"/>
          <w:szCs w:val="24"/>
        </w:rPr>
        <w:t xml:space="preserve"> </w:t>
      </w:r>
      <w:r w:rsidR="008F4247" w:rsidRPr="00D930CD">
        <w:rPr>
          <w:rFonts w:ascii="Times New Roman" w:hAnsi="Times New Roman" w:cs="Times New Roman"/>
          <w:sz w:val="24"/>
          <w:szCs w:val="24"/>
        </w:rPr>
        <w:t>Following the fire of 1834, the burnt-out shell of St Stephen’s was pulled down to make way for St Stephen’s Hall in the new palace of Westminster.</w:t>
      </w:r>
      <w:r w:rsidR="00375EB3" w:rsidRPr="00D930CD">
        <w:rPr>
          <w:rStyle w:val="EndnoteReference"/>
          <w:rFonts w:ascii="Times New Roman" w:hAnsi="Times New Roman" w:cs="Times New Roman"/>
          <w:sz w:val="24"/>
          <w:szCs w:val="24"/>
        </w:rPr>
        <w:endnoteReference w:id="23"/>
      </w:r>
      <w:r w:rsidR="00DB16AD">
        <w:rPr>
          <w:rFonts w:ascii="Times New Roman" w:hAnsi="Times New Roman" w:cs="Times New Roman"/>
          <w:sz w:val="24"/>
          <w:szCs w:val="24"/>
        </w:rPr>
        <w:t xml:space="preserve"> </w:t>
      </w:r>
      <w:r w:rsidR="008F4247" w:rsidRPr="00D930CD">
        <w:rPr>
          <w:rFonts w:ascii="Times New Roman" w:hAnsi="Times New Roman" w:cs="Times New Roman"/>
          <w:sz w:val="24"/>
          <w:szCs w:val="24"/>
        </w:rPr>
        <w:t xml:space="preserve">But if Barry’s House of Commons occupied a different footprint from the </w:t>
      </w:r>
      <w:r w:rsidR="008F4247" w:rsidRPr="00D930CD">
        <w:rPr>
          <w:rFonts w:ascii="Times New Roman" w:hAnsi="Times New Roman" w:cs="Times New Roman"/>
          <w:sz w:val="24"/>
          <w:szCs w:val="24"/>
        </w:rPr>
        <w:lastRenderedPageBreak/>
        <w:t>former</w:t>
      </w:r>
      <w:r w:rsidR="00E14B21" w:rsidRPr="00D930CD">
        <w:rPr>
          <w:rFonts w:ascii="Times New Roman" w:hAnsi="Times New Roman" w:cs="Times New Roman"/>
          <w:sz w:val="24"/>
          <w:szCs w:val="24"/>
        </w:rPr>
        <w:t xml:space="preserve"> chamber</w:t>
      </w:r>
      <w:r w:rsidR="008F4247" w:rsidRPr="00D930CD">
        <w:rPr>
          <w:rFonts w:ascii="Times New Roman" w:hAnsi="Times New Roman" w:cs="Times New Roman"/>
          <w:sz w:val="24"/>
          <w:szCs w:val="24"/>
        </w:rPr>
        <w:t>, it also recalled the lost</w:t>
      </w:r>
      <w:r w:rsidR="00DB0240" w:rsidRPr="00D930CD">
        <w:rPr>
          <w:rFonts w:ascii="Times New Roman" w:hAnsi="Times New Roman" w:cs="Times New Roman"/>
          <w:sz w:val="24"/>
          <w:szCs w:val="24"/>
        </w:rPr>
        <w:t xml:space="preserve"> chapel in its </w:t>
      </w:r>
      <w:r w:rsidR="008F4247" w:rsidRPr="00D930CD">
        <w:rPr>
          <w:rFonts w:ascii="Times New Roman" w:hAnsi="Times New Roman" w:cs="Times New Roman"/>
          <w:sz w:val="24"/>
          <w:szCs w:val="24"/>
        </w:rPr>
        <w:t>shape</w:t>
      </w:r>
      <w:r w:rsidR="00DB0240" w:rsidRPr="00D930CD">
        <w:rPr>
          <w:rFonts w:ascii="Times New Roman" w:hAnsi="Times New Roman" w:cs="Times New Roman"/>
          <w:sz w:val="24"/>
          <w:szCs w:val="24"/>
        </w:rPr>
        <w:t>, its layout</w:t>
      </w:r>
      <w:r w:rsidR="008F4247" w:rsidRPr="00D930CD">
        <w:rPr>
          <w:rFonts w:ascii="Times New Roman" w:hAnsi="Times New Roman" w:cs="Times New Roman"/>
          <w:sz w:val="24"/>
          <w:szCs w:val="24"/>
        </w:rPr>
        <w:t xml:space="preserve"> and </w:t>
      </w:r>
      <w:r w:rsidR="00DB0240" w:rsidRPr="00D930CD">
        <w:rPr>
          <w:rFonts w:ascii="Times New Roman" w:hAnsi="Times New Roman" w:cs="Times New Roman"/>
          <w:sz w:val="24"/>
          <w:szCs w:val="24"/>
        </w:rPr>
        <w:t>i</w:t>
      </w:r>
      <w:r w:rsidR="00375EB3" w:rsidRPr="00D930CD">
        <w:rPr>
          <w:rFonts w:ascii="Times New Roman" w:hAnsi="Times New Roman" w:cs="Times New Roman"/>
          <w:sz w:val="24"/>
          <w:szCs w:val="24"/>
        </w:rPr>
        <w:t>ts Gothic style; another link</w:t>
      </w:r>
      <w:r w:rsidR="00DB0240" w:rsidRPr="00D930CD">
        <w:rPr>
          <w:rFonts w:ascii="Times New Roman" w:hAnsi="Times New Roman" w:cs="Times New Roman"/>
          <w:sz w:val="24"/>
          <w:szCs w:val="24"/>
        </w:rPr>
        <w:t xml:space="preserve"> in the c</w:t>
      </w:r>
      <w:r w:rsidR="00375EB3" w:rsidRPr="00D930CD">
        <w:rPr>
          <w:rFonts w:ascii="Times New Roman" w:hAnsi="Times New Roman" w:cs="Times New Roman"/>
          <w:sz w:val="24"/>
          <w:szCs w:val="24"/>
        </w:rPr>
        <w:t>hain between past and present at Westminster</w:t>
      </w:r>
      <w:r w:rsidR="00E14B21" w:rsidRPr="00D930CD">
        <w:rPr>
          <w:rFonts w:ascii="Times New Roman" w:hAnsi="Times New Roman" w:cs="Times New Roman"/>
          <w:sz w:val="24"/>
          <w:szCs w:val="24"/>
        </w:rPr>
        <w:t>.</w:t>
      </w:r>
    </w:p>
    <w:p w:rsidR="00147CF5" w:rsidRPr="00D930CD" w:rsidRDefault="002A2EB2"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 xml:space="preserve">Two of the features </w:t>
      </w:r>
      <w:r w:rsidR="00A82072" w:rsidRPr="00D930CD">
        <w:rPr>
          <w:rFonts w:ascii="Times New Roman" w:hAnsi="Times New Roman" w:cs="Times New Roman"/>
          <w:sz w:val="24"/>
          <w:szCs w:val="24"/>
        </w:rPr>
        <w:t xml:space="preserve">which, for better and </w:t>
      </w:r>
      <w:r w:rsidR="00522ABB" w:rsidRPr="00D930CD">
        <w:rPr>
          <w:rFonts w:ascii="Times New Roman" w:hAnsi="Times New Roman" w:cs="Times New Roman"/>
          <w:sz w:val="24"/>
          <w:szCs w:val="24"/>
        </w:rPr>
        <w:t xml:space="preserve">worse, </w:t>
      </w:r>
      <w:r w:rsidR="00F63940" w:rsidRPr="00D930CD">
        <w:rPr>
          <w:rFonts w:ascii="Times New Roman" w:hAnsi="Times New Roman" w:cs="Times New Roman"/>
          <w:sz w:val="24"/>
          <w:szCs w:val="24"/>
        </w:rPr>
        <w:t xml:space="preserve">have come to </w:t>
      </w:r>
      <w:r w:rsidR="00522ABB" w:rsidRPr="00D930CD">
        <w:rPr>
          <w:rFonts w:ascii="Times New Roman" w:hAnsi="Times New Roman" w:cs="Times New Roman"/>
          <w:sz w:val="24"/>
          <w:szCs w:val="24"/>
        </w:rPr>
        <w:t xml:space="preserve">define </w:t>
      </w:r>
      <w:r w:rsidRPr="00D930CD">
        <w:rPr>
          <w:rFonts w:ascii="Times New Roman" w:hAnsi="Times New Roman" w:cs="Times New Roman"/>
          <w:sz w:val="24"/>
          <w:szCs w:val="24"/>
        </w:rPr>
        <w:t xml:space="preserve">the </w:t>
      </w:r>
      <w:r w:rsidR="00522ABB" w:rsidRPr="00D930CD">
        <w:rPr>
          <w:rFonts w:ascii="Times New Roman" w:hAnsi="Times New Roman" w:cs="Times New Roman"/>
          <w:sz w:val="24"/>
          <w:szCs w:val="24"/>
        </w:rPr>
        <w:t xml:space="preserve">practice of the </w:t>
      </w:r>
      <w:r w:rsidRPr="00D930CD">
        <w:rPr>
          <w:rFonts w:ascii="Times New Roman" w:hAnsi="Times New Roman" w:cs="Times New Roman"/>
          <w:sz w:val="24"/>
          <w:szCs w:val="24"/>
        </w:rPr>
        <w:t>British parliament</w:t>
      </w:r>
      <w:r w:rsidR="00522ABB" w:rsidRPr="00D930CD">
        <w:rPr>
          <w:rFonts w:ascii="Times New Roman" w:hAnsi="Times New Roman" w:cs="Times New Roman"/>
          <w:sz w:val="24"/>
          <w:szCs w:val="24"/>
        </w:rPr>
        <w:t xml:space="preserve"> </w:t>
      </w:r>
      <w:r w:rsidR="00F63940" w:rsidRPr="00D930CD">
        <w:rPr>
          <w:rFonts w:ascii="Times New Roman" w:hAnsi="Times New Roman" w:cs="Times New Roman"/>
          <w:sz w:val="24"/>
          <w:szCs w:val="24"/>
        </w:rPr>
        <w:t xml:space="preserve">are </w:t>
      </w:r>
      <w:r w:rsidRPr="00D930CD">
        <w:rPr>
          <w:rFonts w:ascii="Times New Roman" w:hAnsi="Times New Roman" w:cs="Times New Roman"/>
          <w:sz w:val="24"/>
          <w:szCs w:val="24"/>
        </w:rPr>
        <w:t>opposition</w:t>
      </w:r>
      <w:r w:rsidR="00522ABB" w:rsidRPr="00D930CD">
        <w:rPr>
          <w:rFonts w:ascii="Times New Roman" w:hAnsi="Times New Roman" w:cs="Times New Roman"/>
          <w:sz w:val="24"/>
          <w:szCs w:val="24"/>
        </w:rPr>
        <w:t>al</w:t>
      </w:r>
      <w:r w:rsidRPr="00D930CD">
        <w:rPr>
          <w:rFonts w:ascii="Times New Roman" w:hAnsi="Times New Roman" w:cs="Times New Roman"/>
          <w:sz w:val="24"/>
          <w:szCs w:val="24"/>
        </w:rPr>
        <w:t xml:space="preserve"> debate and voting by division; both </w:t>
      </w:r>
      <w:r w:rsidR="00F63940" w:rsidRPr="00D930CD">
        <w:rPr>
          <w:rFonts w:ascii="Times New Roman" w:hAnsi="Times New Roman" w:cs="Times New Roman"/>
          <w:sz w:val="24"/>
          <w:szCs w:val="24"/>
        </w:rPr>
        <w:t>were shaped by the inherited architecture of the first House of Commons chamber</w:t>
      </w:r>
      <w:r w:rsidR="005F373A">
        <w:rPr>
          <w:rFonts w:ascii="Times New Roman" w:hAnsi="Times New Roman" w:cs="Times New Roman"/>
          <w:sz w:val="24"/>
          <w:szCs w:val="24"/>
        </w:rPr>
        <w:t xml:space="preserve">. </w:t>
      </w:r>
      <w:r w:rsidR="000A4B4F" w:rsidRPr="00D930CD">
        <w:rPr>
          <w:rFonts w:ascii="Times New Roman" w:hAnsi="Times New Roman" w:cs="Times New Roman"/>
          <w:sz w:val="24"/>
          <w:szCs w:val="24"/>
        </w:rPr>
        <w:t xml:space="preserve">The temptation might be </w:t>
      </w:r>
      <w:r w:rsidR="0088753D" w:rsidRPr="00D930CD">
        <w:rPr>
          <w:rFonts w:ascii="Times New Roman" w:hAnsi="Times New Roman" w:cs="Times New Roman"/>
          <w:sz w:val="24"/>
          <w:szCs w:val="24"/>
        </w:rPr>
        <w:t xml:space="preserve">simply </w:t>
      </w:r>
      <w:r w:rsidR="000A4B4F" w:rsidRPr="00D930CD">
        <w:rPr>
          <w:rFonts w:ascii="Times New Roman" w:hAnsi="Times New Roman" w:cs="Times New Roman"/>
          <w:sz w:val="24"/>
          <w:szCs w:val="24"/>
        </w:rPr>
        <w:t>to at</w:t>
      </w:r>
      <w:r w:rsidR="0062545D" w:rsidRPr="00D930CD">
        <w:rPr>
          <w:rFonts w:ascii="Times New Roman" w:hAnsi="Times New Roman" w:cs="Times New Roman"/>
          <w:sz w:val="24"/>
          <w:szCs w:val="24"/>
        </w:rPr>
        <w:t>tribute these</w:t>
      </w:r>
      <w:r w:rsidR="000A4B4F" w:rsidRPr="00D930CD">
        <w:rPr>
          <w:rFonts w:ascii="Times New Roman" w:hAnsi="Times New Roman" w:cs="Times New Roman"/>
          <w:sz w:val="24"/>
          <w:szCs w:val="24"/>
        </w:rPr>
        <w:t xml:space="preserve"> </w:t>
      </w:r>
      <w:r w:rsidR="006D1620" w:rsidRPr="00D930CD">
        <w:rPr>
          <w:rFonts w:ascii="Times New Roman" w:hAnsi="Times New Roman" w:cs="Times New Roman"/>
          <w:sz w:val="24"/>
          <w:szCs w:val="24"/>
        </w:rPr>
        <w:t xml:space="preserve">twin </w:t>
      </w:r>
      <w:r w:rsidR="000A4B4F" w:rsidRPr="00D930CD">
        <w:rPr>
          <w:rFonts w:ascii="Times New Roman" w:hAnsi="Times New Roman" w:cs="Times New Roman"/>
          <w:sz w:val="24"/>
          <w:szCs w:val="24"/>
        </w:rPr>
        <w:t xml:space="preserve">developments to the move into St Stephen’s Chapel, but the </w:t>
      </w:r>
      <w:r w:rsidR="00C62053" w:rsidRPr="00D930CD">
        <w:rPr>
          <w:rFonts w:ascii="Times New Roman" w:hAnsi="Times New Roman" w:cs="Times New Roman"/>
          <w:sz w:val="24"/>
          <w:szCs w:val="24"/>
        </w:rPr>
        <w:t xml:space="preserve">reality </w:t>
      </w:r>
      <w:r w:rsidR="000A4B4F" w:rsidRPr="00D930CD">
        <w:rPr>
          <w:rFonts w:ascii="Times New Roman" w:hAnsi="Times New Roman" w:cs="Times New Roman"/>
          <w:sz w:val="24"/>
          <w:szCs w:val="24"/>
        </w:rPr>
        <w:t>is somewhat more complex</w:t>
      </w:r>
      <w:r w:rsidR="005F373A">
        <w:rPr>
          <w:rFonts w:ascii="Times New Roman" w:hAnsi="Times New Roman" w:cs="Times New Roman"/>
          <w:sz w:val="24"/>
          <w:szCs w:val="24"/>
        </w:rPr>
        <w:t xml:space="preserve">. </w:t>
      </w:r>
      <w:r w:rsidR="0088753D" w:rsidRPr="00D930CD">
        <w:rPr>
          <w:rFonts w:ascii="Times New Roman" w:hAnsi="Times New Roman" w:cs="Times New Roman"/>
          <w:sz w:val="24"/>
          <w:szCs w:val="24"/>
        </w:rPr>
        <w:t>T</w:t>
      </w:r>
      <w:r w:rsidR="00A82072" w:rsidRPr="00D930CD">
        <w:rPr>
          <w:rFonts w:ascii="Times New Roman" w:hAnsi="Times New Roman" w:cs="Times New Roman"/>
          <w:sz w:val="24"/>
          <w:szCs w:val="24"/>
        </w:rPr>
        <w:t xml:space="preserve">he custom of voting by division dates back at least to the 1523 parliament meeting at </w:t>
      </w:r>
      <w:r w:rsidR="003F32E6" w:rsidRPr="00D930CD">
        <w:rPr>
          <w:rFonts w:ascii="Times New Roman" w:hAnsi="Times New Roman" w:cs="Times New Roman"/>
          <w:sz w:val="24"/>
          <w:szCs w:val="24"/>
        </w:rPr>
        <w:t xml:space="preserve">Bridewell palace and </w:t>
      </w:r>
      <w:r w:rsidR="00A82072" w:rsidRPr="00D930CD">
        <w:rPr>
          <w:rFonts w:ascii="Times New Roman" w:hAnsi="Times New Roman" w:cs="Times New Roman"/>
          <w:sz w:val="24"/>
          <w:szCs w:val="24"/>
        </w:rPr>
        <w:t>Blackfria</w:t>
      </w:r>
      <w:r w:rsidR="006D1620" w:rsidRPr="00D930CD">
        <w:rPr>
          <w:rFonts w:ascii="Times New Roman" w:hAnsi="Times New Roman" w:cs="Times New Roman"/>
          <w:sz w:val="24"/>
          <w:szCs w:val="24"/>
        </w:rPr>
        <w:t xml:space="preserve">rs </w:t>
      </w:r>
      <w:r w:rsidR="00AF5771" w:rsidRPr="00D930CD">
        <w:rPr>
          <w:rFonts w:ascii="Times New Roman" w:hAnsi="Times New Roman" w:cs="Times New Roman"/>
          <w:sz w:val="24"/>
          <w:szCs w:val="24"/>
        </w:rPr>
        <w:t xml:space="preserve">as </w:t>
      </w:r>
      <w:r w:rsidR="0088753D" w:rsidRPr="00D930CD">
        <w:rPr>
          <w:rFonts w:ascii="Times New Roman" w:hAnsi="Times New Roman" w:cs="Times New Roman"/>
          <w:sz w:val="24"/>
          <w:szCs w:val="24"/>
        </w:rPr>
        <w:t>described by the chronic</w:t>
      </w:r>
      <w:r w:rsidR="0062545D" w:rsidRPr="00D930CD">
        <w:rPr>
          <w:rFonts w:ascii="Times New Roman" w:hAnsi="Times New Roman" w:cs="Times New Roman"/>
          <w:sz w:val="24"/>
          <w:szCs w:val="24"/>
        </w:rPr>
        <w:t>ler Edward Hall</w:t>
      </w:r>
      <w:r w:rsidR="00C62053" w:rsidRPr="00D930CD">
        <w:rPr>
          <w:rFonts w:ascii="Times New Roman" w:hAnsi="Times New Roman" w:cs="Times New Roman"/>
          <w:sz w:val="24"/>
          <w:szCs w:val="24"/>
        </w:rPr>
        <w:t>.</w:t>
      </w:r>
      <w:r w:rsidR="00A82072" w:rsidRPr="00D930CD">
        <w:rPr>
          <w:rStyle w:val="EndnoteReference"/>
          <w:rFonts w:ascii="Times New Roman" w:hAnsi="Times New Roman" w:cs="Times New Roman"/>
          <w:sz w:val="24"/>
          <w:szCs w:val="24"/>
        </w:rPr>
        <w:endnoteReference w:id="24"/>
      </w:r>
      <w:r w:rsidR="00DB16AD">
        <w:rPr>
          <w:rFonts w:ascii="Times New Roman" w:hAnsi="Times New Roman" w:cs="Times New Roman"/>
          <w:sz w:val="24"/>
          <w:szCs w:val="24"/>
        </w:rPr>
        <w:t xml:space="preserve"> </w:t>
      </w:r>
      <w:r w:rsidR="00C62053" w:rsidRPr="00D930CD">
        <w:rPr>
          <w:rFonts w:ascii="Times New Roman" w:hAnsi="Times New Roman" w:cs="Times New Roman"/>
          <w:sz w:val="24"/>
          <w:szCs w:val="24"/>
        </w:rPr>
        <w:t xml:space="preserve">Whether a recent innovation or older in origin, the practice </w:t>
      </w:r>
      <w:r w:rsidR="00F03410" w:rsidRPr="00D930CD">
        <w:rPr>
          <w:rFonts w:ascii="Times New Roman" w:hAnsi="Times New Roman" w:cs="Times New Roman"/>
          <w:sz w:val="24"/>
          <w:szCs w:val="24"/>
        </w:rPr>
        <w:t>assumed</w:t>
      </w:r>
      <w:r w:rsidR="00C62053" w:rsidRPr="00D930CD">
        <w:rPr>
          <w:rFonts w:ascii="Times New Roman" w:hAnsi="Times New Roman" w:cs="Times New Roman"/>
          <w:sz w:val="24"/>
          <w:szCs w:val="24"/>
        </w:rPr>
        <w:t xml:space="preserve"> new meaning </w:t>
      </w:r>
      <w:r w:rsidR="00F03410" w:rsidRPr="00D930CD">
        <w:rPr>
          <w:rFonts w:ascii="Times New Roman" w:hAnsi="Times New Roman" w:cs="Times New Roman"/>
          <w:sz w:val="24"/>
          <w:szCs w:val="24"/>
        </w:rPr>
        <w:t xml:space="preserve">after 1548 </w:t>
      </w:r>
      <w:r w:rsidR="00C62053" w:rsidRPr="00D930CD">
        <w:rPr>
          <w:rFonts w:ascii="Times New Roman" w:hAnsi="Times New Roman" w:cs="Times New Roman"/>
          <w:sz w:val="24"/>
          <w:szCs w:val="24"/>
        </w:rPr>
        <w:t xml:space="preserve">when St Stephen’s Chapel and </w:t>
      </w:r>
      <w:r w:rsidR="00EE277E" w:rsidRPr="00D930CD">
        <w:rPr>
          <w:rFonts w:ascii="Times New Roman" w:hAnsi="Times New Roman" w:cs="Times New Roman"/>
          <w:sz w:val="24"/>
          <w:szCs w:val="24"/>
        </w:rPr>
        <w:t>antechapel</w:t>
      </w:r>
      <w:r w:rsidR="00C62053" w:rsidRPr="00D930CD">
        <w:rPr>
          <w:rFonts w:ascii="Times New Roman" w:hAnsi="Times New Roman" w:cs="Times New Roman"/>
          <w:sz w:val="24"/>
          <w:szCs w:val="24"/>
        </w:rPr>
        <w:t xml:space="preserve"> were converted to become </w:t>
      </w:r>
      <w:r w:rsidR="00EE277E" w:rsidRPr="00D930CD">
        <w:rPr>
          <w:rFonts w:ascii="Times New Roman" w:hAnsi="Times New Roman" w:cs="Times New Roman"/>
          <w:sz w:val="24"/>
          <w:szCs w:val="24"/>
        </w:rPr>
        <w:t>the Commons chamber and the lobby respectively</w:t>
      </w:r>
      <w:r w:rsidR="005F373A">
        <w:rPr>
          <w:rFonts w:ascii="Times New Roman" w:hAnsi="Times New Roman" w:cs="Times New Roman"/>
          <w:sz w:val="24"/>
          <w:szCs w:val="24"/>
        </w:rPr>
        <w:t xml:space="preserve">. </w:t>
      </w:r>
      <w:r w:rsidR="005A7FA6" w:rsidRPr="00D930CD">
        <w:rPr>
          <w:rFonts w:ascii="Times New Roman" w:hAnsi="Times New Roman" w:cs="Times New Roman"/>
          <w:sz w:val="24"/>
          <w:szCs w:val="24"/>
        </w:rPr>
        <w:t xml:space="preserve">As argued by the St Stephen’s Chapel research project, </w:t>
      </w:r>
      <w:r w:rsidR="00EE277E" w:rsidRPr="00D930CD">
        <w:rPr>
          <w:rFonts w:ascii="Times New Roman" w:hAnsi="Times New Roman" w:cs="Times New Roman"/>
          <w:sz w:val="24"/>
          <w:szCs w:val="24"/>
        </w:rPr>
        <w:t xml:space="preserve">it </w:t>
      </w:r>
      <w:r w:rsidR="0062545D" w:rsidRPr="00D930CD">
        <w:rPr>
          <w:rFonts w:ascii="Times New Roman" w:hAnsi="Times New Roman" w:cs="Times New Roman"/>
          <w:sz w:val="24"/>
          <w:szCs w:val="24"/>
        </w:rPr>
        <w:t>seems</w:t>
      </w:r>
      <w:r w:rsidR="00EE277E" w:rsidRPr="00D930CD">
        <w:rPr>
          <w:rFonts w:ascii="Times New Roman" w:hAnsi="Times New Roman" w:cs="Times New Roman"/>
          <w:sz w:val="24"/>
          <w:szCs w:val="24"/>
        </w:rPr>
        <w:t xml:space="preserve"> likely that the </w:t>
      </w:r>
      <w:r w:rsidR="00DB16AD">
        <w:rPr>
          <w:rFonts w:ascii="Times New Roman" w:hAnsi="Times New Roman" w:cs="Times New Roman"/>
          <w:sz w:val="24"/>
          <w:szCs w:val="24"/>
        </w:rPr>
        <w:t>14th-</w:t>
      </w:r>
      <w:r w:rsidR="00AF5771" w:rsidRPr="00D930CD">
        <w:rPr>
          <w:rFonts w:ascii="Times New Roman" w:hAnsi="Times New Roman" w:cs="Times New Roman"/>
          <w:sz w:val="24"/>
          <w:szCs w:val="24"/>
        </w:rPr>
        <w:t>century timber</w:t>
      </w:r>
      <w:r w:rsidR="00EE277E" w:rsidRPr="00D930CD">
        <w:rPr>
          <w:rFonts w:ascii="Times New Roman" w:hAnsi="Times New Roman" w:cs="Times New Roman"/>
          <w:sz w:val="24"/>
          <w:szCs w:val="24"/>
        </w:rPr>
        <w:t xml:space="preserve"> pulpitum was adapted to demarcate the limits of the chamber.</w:t>
      </w:r>
      <w:r w:rsidR="00E87192" w:rsidRPr="00D930CD">
        <w:rPr>
          <w:rStyle w:val="EndnoteReference"/>
          <w:rFonts w:ascii="Times New Roman" w:hAnsi="Times New Roman" w:cs="Times New Roman"/>
          <w:sz w:val="24"/>
          <w:szCs w:val="24"/>
        </w:rPr>
        <w:endnoteReference w:id="25"/>
      </w:r>
      <w:r w:rsidR="00DB16AD">
        <w:rPr>
          <w:rFonts w:ascii="Times New Roman" w:hAnsi="Times New Roman" w:cs="Times New Roman"/>
          <w:sz w:val="24"/>
          <w:szCs w:val="24"/>
        </w:rPr>
        <w:t xml:space="preserve"> </w:t>
      </w:r>
      <w:r w:rsidR="005A7FA6" w:rsidRPr="00D930CD">
        <w:rPr>
          <w:rFonts w:ascii="Times New Roman" w:hAnsi="Times New Roman" w:cs="Times New Roman"/>
          <w:sz w:val="24"/>
          <w:szCs w:val="24"/>
        </w:rPr>
        <w:t xml:space="preserve">The </w:t>
      </w:r>
      <w:r w:rsidR="00147CF5" w:rsidRPr="00D930CD">
        <w:rPr>
          <w:rFonts w:ascii="Times New Roman" w:hAnsi="Times New Roman" w:cs="Times New Roman"/>
          <w:sz w:val="24"/>
          <w:szCs w:val="24"/>
        </w:rPr>
        <w:t>spatial influence of the former chapel is clear in the description of voting by division supplied by the E</w:t>
      </w:r>
      <w:r w:rsidR="005A7FA6" w:rsidRPr="00D930CD">
        <w:rPr>
          <w:rFonts w:ascii="Times New Roman" w:hAnsi="Times New Roman" w:cs="Times New Roman"/>
          <w:sz w:val="24"/>
          <w:szCs w:val="24"/>
        </w:rPr>
        <w:t>lizabethan MP John Hooker</w:t>
      </w:r>
      <w:r w:rsidR="00147CF5" w:rsidRPr="00D930CD">
        <w:rPr>
          <w:rFonts w:ascii="Times New Roman" w:hAnsi="Times New Roman" w:cs="Times New Roman"/>
          <w:sz w:val="24"/>
          <w:szCs w:val="24"/>
        </w:rPr>
        <w:t>:</w:t>
      </w:r>
      <w:r w:rsidR="00E87192" w:rsidRPr="00D930CD">
        <w:rPr>
          <w:rFonts w:ascii="Times New Roman" w:hAnsi="Times New Roman" w:cs="Times New Roman"/>
          <w:sz w:val="24"/>
          <w:szCs w:val="24"/>
        </w:rPr>
        <w:t xml:space="preserve"> </w:t>
      </w:r>
      <w:r w:rsidR="005A7FA6" w:rsidRPr="00D930CD">
        <w:rPr>
          <w:rFonts w:ascii="Times New Roman" w:hAnsi="Times New Roman" w:cs="Times New Roman"/>
          <w:sz w:val="24"/>
          <w:szCs w:val="24"/>
        </w:rPr>
        <w:t xml:space="preserve">members </w:t>
      </w:r>
      <w:r w:rsidR="00F03410" w:rsidRPr="00D930CD">
        <w:rPr>
          <w:rFonts w:ascii="Times New Roman" w:hAnsi="Times New Roman" w:cs="Times New Roman"/>
          <w:sz w:val="24"/>
          <w:szCs w:val="24"/>
        </w:rPr>
        <w:t xml:space="preserve">affirming a bill </w:t>
      </w:r>
      <w:r w:rsidR="00147CF5" w:rsidRPr="00D930CD">
        <w:rPr>
          <w:rFonts w:ascii="Times New Roman" w:hAnsi="Times New Roman" w:cs="Times New Roman"/>
          <w:sz w:val="24"/>
          <w:szCs w:val="24"/>
        </w:rPr>
        <w:t>filed</w:t>
      </w:r>
      <w:r w:rsidR="005A7FA6" w:rsidRPr="00D930CD">
        <w:rPr>
          <w:rFonts w:ascii="Times New Roman" w:hAnsi="Times New Roman" w:cs="Times New Roman"/>
          <w:sz w:val="24"/>
          <w:szCs w:val="24"/>
        </w:rPr>
        <w:t xml:space="preserve"> into the lobby before being numbered by tellers </w:t>
      </w:r>
      <w:r w:rsidR="00147CF5" w:rsidRPr="00D930CD">
        <w:rPr>
          <w:rFonts w:ascii="Times New Roman" w:hAnsi="Times New Roman" w:cs="Times New Roman"/>
          <w:sz w:val="24"/>
          <w:szCs w:val="24"/>
        </w:rPr>
        <w:t xml:space="preserve">‘one by one’ </w:t>
      </w:r>
      <w:r w:rsidR="005A7FA6" w:rsidRPr="00D930CD">
        <w:rPr>
          <w:rFonts w:ascii="Times New Roman" w:hAnsi="Times New Roman" w:cs="Times New Roman"/>
          <w:sz w:val="24"/>
          <w:szCs w:val="24"/>
        </w:rPr>
        <w:t>on their return to the chamber.</w:t>
      </w:r>
      <w:r w:rsidR="005A7FA6" w:rsidRPr="00D930CD">
        <w:rPr>
          <w:rStyle w:val="EndnoteReference"/>
          <w:rFonts w:ascii="Times New Roman" w:hAnsi="Times New Roman" w:cs="Times New Roman"/>
          <w:sz w:val="24"/>
          <w:szCs w:val="24"/>
        </w:rPr>
        <w:endnoteReference w:id="26"/>
      </w:r>
      <w:r w:rsidR="00DB16AD">
        <w:rPr>
          <w:rFonts w:ascii="Times New Roman" w:hAnsi="Times New Roman" w:cs="Times New Roman"/>
          <w:sz w:val="24"/>
          <w:szCs w:val="24"/>
        </w:rPr>
        <w:t xml:space="preserve"> </w:t>
      </w:r>
      <w:r w:rsidR="00C86A3D" w:rsidRPr="00D930CD">
        <w:rPr>
          <w:rFonts w:ascii="Times New Roman" w:hAnsi="Times New Roman" w:cs="Times New Roman"/>
          <w:sz w:val="24"/>
          <w:szCs w:val="24"/>
        </w:rPr>
        <w:t xml:space="preserve">When the palace of Westminster was replaced following the fire of 1834, separate division lobbies for both the Commons </w:t>
      </w:r>
      <w:r w:rsidR="00133C69" w:rsidRPr="00D930CD">
        <w:rPr>
          <w:rFonts w:ascii="Times New Roman" w:hAnsi="Times New Roman" w:cs="Times New Roman"/>
          <w:sz w:val="24"/>
          <w:szCs w:val="24"/>
        </w:rPr>
        <w:t>(‘aye’ and ‘no</w:t>
      </w:r>
      <w:r w:rsidR="00DB16AD">
        <w:rPr>
          <w:rFonts w:ascii="Times New Roman" w:hAnsi="Times New Roman" w:cs="Times New Roman"/>
          <w:sz w:val="24"/>
          <w:szCs w:val="24"/>
        </w:rPr>
        <w:t>’</w:t>
      </w:r>
      <w:r w:rsidR="00133C69" w:rsidRPr="00D930CD">
        <w:rPr>
          <w:rFonts w:ascii="Times New Roman" w:hAnsi="Times New Roman" w:cs="Times New Roman"/>
          <w:sz w:val="24"/>
          <w:szCs w:val="24"/>
        </w:rPr>
        <w:t xml:space="preserve">) </w:t>
      </w:r>
      <w:r w:rsidR="00C86A3D" w:rsidRPr="00D930CD">
        <w:rPr>
          <w:rFonts w:ascii="Times New Roman" w:hAnsi="Times New Roman" w:cs="Times New Roman"/>
          <w:sz w:val="24"/>
          <w:szCs w:val="24"/>
        </w:rPr>
        <w:t xml:space="preserve">and the Lords </w:t>
      </w:r>
      <w:r w:rsidR="00133C69" w:rsidRPr="00D930CD">
        <w:rPr>
          <w:rFonts w:ascii="Times New Roman" w:hAnsi="Times New Roman" w:cs="Times New Roman"/>
          <w:sz w:val="24"/>
          <w:szCs w:val="24"/>
        </w:rPr>
        <w:t xml:space="preserve">(‘content’ and ‘not content’) </w:t>
      </w:r>
      <w:r w:rsidR="00C86A3D" w:rsidRPr="00D930CD">
        <w:rPr>
          <w:rFonts w:ascii="Times New Roman" w:hAnsi="Times New Roman" w:cs="Times New Roman"/>
          <w:sz w:val="24"/>
          <w:szCs w:val="24"/>
        </w:rPr>
        <w:t>were included within the specification.</w:t>
      </w:r>
      <w:r w:rsidR="00C86A3D" w:rsidRPr="00D930CD">
        <w:rPr>
          <w:rStyle w:val="EndnoteReference"/>
          <w:rFonts w:ascii="Times New Roman" w:hAnsi="Times New Roman" w:cs="Times New Roman"/>
          <w:sz w:val="24"/>
          <w:szCs w:val="24"/>
        </w:rPr>
        <w:endnoteReference w:id="27"/>
      </w:r>
      <w:r w:rsidR="00DB16AD">
        <w:rPr>
          <w:rFonts w:ascii="Times New Roman" w:hAnsi="Times New Roman" w:cs="Times New Roman"/>
          <w:sz w:val="24"/>
          <w:szCs w:val="24"/>
        </w:rPr>
        <w:t xml:space="preserve"> </w:t>
      </w:r>
      <w:r w:rsidR="007B16E8" w:rsidRPr="00D930CD">
        <w:rPr>
          <w:rFonts w:ascii="Times New Roman" w:hAnsi="Times New Roman" w:cs="Times New Roman"/>
          <w:sz w:val="24"/>
          <w:szCs w:val="24"/>
        </w:rPr>
        <w:t>The reconstruction of the Commons chamber in 1948-50</w:t>
      </w:r>
      <w:r w:rsidR="0073283F" w:rsidRPr="00D930CD">
        <w:rPr>
          <w:rFonts w:ascii="Times New Roman" w:hAnsi="Times New Roman" w:cs="Times New Roman"/>
          <w:sz w:val="24"/>
          <w:szCs w:val="24"/>
        </w:rPr>
        <w:t xml:space="preserve"> gave Giles Gilbert Scott the opportunity to widen the lobbies, once again perpetuating the ancient custom of voting by division.</w:t>
      </w:r>
      <w:r w:rsidR="0073283F" w:rsidRPr="00D930CD">
        <w:rPr>
          <w:rStyle w:val="EndnoteReference"/>
          <w:rFonts w:ascii="Times New Roman" w:hAnsi="Times New Roman" w:cs="Times New Roman"/>
          <w:sz w:val="24"/>
          <w:szCs w:val="24"/>
        </w:rPr>
        <w:endnoteReference w:id="28"/>
      </w:r>
      <w:r w:rsidR="0073283F" w:rsidRPr="00D930CD">
        <w:rPr>
          <w:rFonts w:ascii="Times New Roman" w:hAnsi="Times New Roman" w:cs="Times New Roman"/>
          <w:sz w:val="24"/>
          <w:szCs w:val="24"/>
        </w:rPr>
        <w:t xml:space="preserve"> </w:t>
      </w:r>
    </w:p>
    <w:p w:rsidR="00605391" w:rsidRPr="00D930CD" w:rsidRDefault="00F70B4A"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As for oppositional debat</w:t>
      </w:r>
      <w:r w:rsidR="003C02A3" w:rsidRPr="00D930CD">
        <w:rPr>
          <w:rFonts w:ascii="Times New Roman" w:hAnsi="Times New Roman" w:cs="Times New Roman"/>
          <w:sz w:val="24"/>
          <w:szCs w:val="24"/>
        </w:rPr>
        <w:t>e and the</w:t>
      </w:r>
      <w:r w:rsidRPr="00D930CD">
        <w:rPr>
          <w:rFonts w:ascii="Times New Roman" w:hAnsi="Times New Roman" w:cs="Times New Roman"/>
          <w:sz w:val="24"/>
          <w:szCs w:val="24"/>
        </w:rPr>
        <w:t xml:space="preserve"> characteristically British party system, the early practice was for privy councillors to sit on both sides of the chamber close to the Speaker rather than as a single group of government front-benchers</w:t>
      </w:r>
      <w:r w:rsidR="0015286F" w:rsidRPr="00D930CD">
        <w:rPr>
          <w:rFonts w:ascii="Times New Roman" w:hAnsi="Times New Roman" w:cs="Times New Roman"/>
          <w:sz w:val="24"/>
          <w:szCs w:val="24"/>
        </w:rPr>
        <w:t>.</w:t>
      </w:r>
      <w:r w:rsidR="0015286F" w:rsidRPr="00D930CD">
        <w:rPr>
          <w:rStyle w:val="EndnoteReference"/>
          <w:rFonts w:ascii="Times New Roman" w:hAnsi="Times New Roman" w:cs="Times New Roman"/>
          <w:sz w:val="24"/>
          <w:szCs w:val="24"/>
        </w:rPr>
        <w:endnoteReference w:id="29"/>
      </w:r>
      <w:r w:rsidR="00DB16AD">
        <w:rPr>
          <w:rFonts w:ascii="Times New Roman" w:hAnsi="Times New Roman" w:cs="Times New Roman"/>
          <w:sz w:val="24"/>
          <w:szCs w:val="24"/>
        </w:rPr>
        <w:t xml:space="preserve"> </w:t>
      </w:r>
      <w:r w:rsidR="009C6E06" w:rsidRPr="00D930CD">
        <w:rPr>
          <w:rFonts w:ascii="Times New Roman" w:hAnsi="Times New Roman" w:cs="Times New Roman"/>
          <w:sz w:val="24"/>
          <w:szCs w:val="24"/>
        </w:rPr>
        <w:t>M</w:t>
      </w:r>
      <w:r w:rsidR="00147CF5" w:rsidRPr="00D930CD">
        <w:rPr>
          <w:rFonts w:ascii="Times New Roman" w:hAnsi="Times New Roman" w:cs="Times New Roman"/>
          <w:sz w:val="24"/>
          <w:szCs w:val="24"/>
        </w:rPr>
        <w:t>oreover</w:t>
      </w:r>
      <w:r w:rsidR="00B44851">
        <w:rPr>
          <w:rFonts w:ascii="Times New Roman" w:hAnsi="Times New Roman" w:cs="Times New Roman"/>
          <w:sz w:val="24"/>
          <w:szCs w:val="24"/>
        </w:rPr>
        <w:t>,</w:t>
      </w:r>
      <w:r w:rsidRPr="00D930CD">
        <w:rPr>
          <w:rFonts w:ascii="Times New Roman" w:hAnsi="Times New Roman" w:cs="Times New Roman"/>
          <w:sz w:val="24"/>
          <w:szCs w:val="24"/>
        </w:rPr>
        <w:t xml:space="preserve"> the Commons inhabited St Stephen’s for two centuries before a recognisable </w:t>
      </w:r>
      <w:r w:rsidR="009C6E06" w:rsidRPr="00D930CD">
        <w:rPr>
          <w:rFonts w:ascii="Times New Roman" w:hAnsi="Times New Roman" w:cs="Times New Roman"/>
          <w:sz w:val="24"/>
          <w:szCs w:val="24"/>
        </w:rPr>
        <w:t>version</w:t>
      </w:r>
      <w:r w:rsidRPr="00D930CD">
        <w:rPr>
          <w:rFonts w:ascii="Times New Roman" w:hAnsi="Times New Roman" w:cs="Times New Roman"/>
          <w:sz w:val="24"/>
          <w:szCs w:val="24"/>
        </w:rPr>
        <w:t xml:space="preserve"> of the modern party s</w:t>
      </w:r>
      <w:r w:rsidR="003C02A3" w:rsidRPr="00D930CD">
        <w:rPr>
          <w:rFonts w:ascii="Times New Roman" w:hAnsi="Times New Roman" w:cs="Times New Roman"/>
          <w:sz w:val="24"/>
          <w:szCs w:val="24"/>
        </w:rPr>
        <w:t>tructure</w:t>
      </w:r>
      <w:r w:rsidRPr="00D930CD">
        <w:rPr>
          <w:rFonts w:ascii="Times New Roman" w:hAnsi="Times New Roman" w:cs="Times New Roman"/>
          <w:sz w:val="24"/>
          <w:szCs w:val="24"/>
        </w:rPr>
        <w:t xml:space="preserve"> emerged</w:t>
      </w:r>
      <w:r w:rsidR="005F373A">
        <w:rPr>
          <w:rFonts w:ascii="Times New Roman" w:hAnsi="Times New Roman" w:cs="Times New Roman"/>
          <w:sz w:val="24"/>
          <w:szCs w:val="24"/>
        </w:rPr>
        <w:t xml:space="preserve">. </w:t>
      </w:r>
      <w:r w:rsidR="009C6E06" w:rsidRPr="00D930CD">
        <w:rPr>
          <w:rFonts w:ascii="Times New Roman" w:hAnsi="Times New Roman" w:cs="Times New Roman"/>
          <w:sz w:val="24"/>
          <w:szCs w:val="24"/>
        </w:rPr>
        <w:t xml:space="preserve">John Neale may </w:t>
      </w:r>
      <w:r w:rsidR="00E3661C" w:rsidRPr="00D930CD">
        <w:rPr>
          <w:rFonts w:ascii="Times New Roman" w:hAnsi="Times New Roman" w:cs="Times New Roman"/>
          <w:sz w:val="24"/>
          <w:szCs w:val="24"/>
        </w:rPr>
        <w:t xml:space="preserve">thus </w:t>
      </w:r>
      <w:r w:rsidR="009C6E06" w:rsidRPr="00D930CD">
        <w:rPr>
          <w:rFonts w:ascii="Times New Roman" w:hAnsi="Times New Roman" w:cs="Times New Roman"/>
          <w:sz w:val="24"/>
          <w:szCs w:val="24"/>
        </w:rPr>
        <w:t xml:space="preserve">have been too </w:t>
      </w:r>
      <w:r w:rsidR="00E3661C" w:rsidRPr="00D930CD">
        <w:rPr>
          <w:rFonts w:ascii="Times New Roman" w:hAnsi="Times New Roman" w:cs="Times New Roman"/>
          <w:sz w:val="24"/>
          <w:szCs w:val="24"/>
        </w:rPr>
        <w:t>eager</w:t>
      </w:r>
      <w:r w:rsidR="009C6E06" w:rsidRPr="00D930CD">
        <w:rPr>
          <w:rFonts w:ascii="Times New Roman" w:hAnsi="Times New Roman" w:cs="Times New Roman"/>
          <w:sz w:val="24"/>
          <w:szCs w:val="24"/>
        </w:rPr>
        <w:t xml:space="preserve"> to see the Elizabethan House of Commons </w:t>
      </w:r>
      <w:r w:rsidR="009C6E06" w:rsidRPr="00D930CD">
        <w:rPr>
          <w:rFonts w:ascii="Times New Roman" w:hAnsi="Times New Roman" w:cs="Times New Roman"/>
          <w:sz w:val="24"/>
          <w:szCs w:val="24"/>
        </w:rPr>
        <w:lastRenderedPageBreak/>
        <w:t>as the direct ancestor of the modern elected legislature.</w:t>
      </w:r>
      <w:r w:rsidR="009C6E06" w:rsidRPr="00D930CD">
        <w:rPr>
          <w:rStyle w:val="EndnoteReference"/>
          <w:rFonts w:ascii="Times New Roman" w:hAnsi="Times New Roman" w:cs="Times New Roman"/>
          <w:sz w:val="24"/>
          <w:szCs w:val="24"/>
        </w:rPr>
        <w:endnoteReference w:id="30"/>
      </w:r>
      <w:r w:rsidR="00DB16AD">
        <w:rPr>
          <w:rFonts w:ascii="Times New Roman" w:hAnsi="Times New Roman" w:cs="Times New Roman"/>
          <w:sz w:val="24"/>
          <w:szCs w:val="24"/>
        </w:rPr>
        <w:t xml:space="preserve"> </w:t>
      </w:r>
      <w:r w:rsidR="00CD744E" w:rsidRPr="00D930CD">
        <w:rPr>
          <w:rFonts w:ascii="Times New Roman" w:hAnsi="Times New Roman" w:cs="Times New Roman"/>
          <w:sz w:val="24"/>
          <w:szCs w:val="24"/>
        </w:rPr>
        <w:t>Nevertheless that perception of continuity with the past, and specifically the sense of connection between the architecture of the Commons and the political culture that it has fostered, has been a vital factor in shaping the modern British parliament</w:t>
      </w:r>
      <w:r w:rsidR="005F373A">
        <w:rPr>
          <w:rFonts w:ascii="Times New Roman" w:hAnsi="Times New Roman" w:cs="Times New Roman"/>
          <w:sz w:val="24"/>
          <w:szCs w:val="24"/>
        </w:rPr>
        <w:t xml:space="preserve">. </w:t>
      </w:r>
      <w:r w:rsidR="00CD744E" w:rsidRPr="00D930CD">
        <w:rPr>
          <w:rFonts w:ascii="Times New Roman" w:hAnsi="Times New Roman" w:cs="Times New Roman"/>
          <w:sz w:val="24"/>
          <w:szCs w:val="24"/>
        </w:rPr>
        <w:t>In January 1945</w:t>
      </w:r>
      <w:r w:rsidR="00B44851">
        <w:rPr>
          <w:rFonts w:ascii="Times New Roman" w:hAnsi="Times New Roman" w:cs="Times New Roman"/>
          <w:sz w:val="24"/>
          <w:szCs w:val="24"/>
        </w:rPr>
        <w:t>,</w:t>
      </w:r>
      <w:r w:rsidR="00605391" w:rsidRPr="00D930CD">
        <w:rPr>
          <w:rFonts w:ascii="Times New Roman" w:hAnsi="Times New Roman" w:cs="Times New Roman"/>
          <w:sz w:val="24"/>
          <w:szCs w:val="24"/>
        </w:rPr>
        <w:t xml:space="preserve"> Prime Min</w:t>
      </w:r>
      <w:r w:rsidR="00C012EF">
        <w:rPr>
          <w:rFonts w:ascii="Times New Roman" w:hAnsi="Times New Roman" w:cs="Times New Roman"/>
          <w:sz w:val="24"/>
          <w:szCs w:val="24"/>
        </w:rPr>
        <w:t>i</w:t>
      </w:r>
      <w:r w:rsidR="00605391" w:rsidRPr="00D930CD">
        <w:rPr>
          <w:rFonts w:ascii="Times New Roman" w:hAnsi="Times New Roman" w:cs="Times New Roman"/>
          <w:sz w:val="24"/>
          <w:szCs w:val="24"/>
        </w:rPr>
        <w:t xml:space="preserve">ster </w:t>
      </w:r>
      <w:r w:rsidR="00CD744E" w:rsidRPr="00D930CD">
        <w:rPr>
          <w:rFonts w:ascii="Times New Roman" w:hAnsi="Times New Roman" w:cs="Times New Roman"/>
          <w:sz w:val="24"/>
          <w:szCs w:val="24"/>
        </w:rPr>
        <w:t xml:space="preserve">Winston Churchill </w:t>
      </w:r>
      <w:r w:rsidR="00E3661C" w:rsidRPr="00D930CD">
        <w:rPr>
          <w:rFonts w:ascii="Times New Roman" w:hAnsi="Times New Roman" w:cs="Times New Roman"/>
          <w:sz w:val="24"/>
          <w:szCs w:val="24"/>
        </w:rPr>
        <w:t>welcomed a</w:t>
      </w:r>
      <w:r w:rsidR="00605391" w:rsidRPr="00D930CD">
        <w:rPr>
          <w:rFonts w:ascii="Times New Roman" w:hAnsi="Times New Roman" w:cs="Times New Roman"/>
          <w:sz w:val="24"/>
          <w:szCs w:val="24"/>
        </w:rPr>
        <w:t xml:space="preserve"> </w:t>
      </w:r>
      <w:r w:rsidR="007C5B73" w:rsidRPr="00D930CD">
        <w:rPr>
          <w:rFonts w:ascii="Times New Roman" w:hAnsi="Times New Roman" w:cs="Times New Roman"/>
          <w:sz w:val="24"/>
          <w:szCs w:val="24"/>
        </w:rPr>
        <w:t xml:space="preserve">report of the </w:t>
      </w:r>
      <w:r w:rsidR="00605391" w:rsidRPr="00D930CD">
        <w:rPr>
          <w:rFonts w:ascii="Times New Roman" w:hAnsi="Times New Roman" w:cs="Times New Roman"/>
          <w:sz w:val="24"/>
          <w:szCs w:val="24"/>
        </w:rPr>
        <w:t xml:space="preserve">Select Committee </w:t>
      </w:r>
      <w:r w:rsidR="00CD744E" w:rsidRPr="00D930CD">
        <w:rPr>
          <w:rFonts w:ascii="Times New Roman" w:hAnsi="Times New Roman" w:cs="Times New Roman"/>
          <w:sz w:val="24"/>
          <w:szCs w:val="24"/>
        </w:rPr>
        <w:t>on</w:t>
      </w:r>
      <w:r w:rsidR="00605391" w:rsidRPr="00D930CD">
        <w:rPr>
          <w:rFonts w:ascii="Times New Roman" w:hAnsi="Times New Roman" w:cs="Times New Roman"/>
          <w:sz w:val="24"/>
          <w:szCs w:val="24"/>
        </w:rPr>
        <w:t xml:space="preserve"> the rebuilding of the Com</w:t>
      </w:r>
      <w:r w:rsidR="00D93933" w:rsidRPr="00D930CD">
        <w:rPr>
          <w:rFonts w:ascii="Times New Roman" w:hAnsi="Times New Roman" w:cs="Times New Roman"/>
          <w:sz w:val="24"/>
          <w:szCs w:val="24"/>
        </w:rPr>
        <w:t xml:space="preserve">mons </w:t>
      </w:r>
      <w:r w:rsidR="00CD744E" w:rsidRPr="00D930CD">
        <w:rPr>
          <w:rFonts w:ascii="Times New Roman" w:hAnsi="Times New Roman" w:cs="Times New Roman"/>
          <w:sz w:val="24"/>
          <w:szCs w:val="24"/>
        </w:rPr>
        <w:t xml:space="preserve">which he had </w:t>
      </w:r>
      <w:r w:rsidR="00DB16AD">
        <w:rPr>
          <w:rFonts w:ascii="Times New Roman" w:hAnsi="Times New Roman" w:cs="Times New Roman"/>
          <w:sz w:val="24"/>
          <w:szCs w:val="24"/>
        </w:rPr>
        <w:t xml:space="preserve">effectively </w:t>
      </w:r>
      <w:r w:rsidR="008F778E" w:rsidRPr="00D930CD">
        <w:rPr>
          <w:rFonts w:ascii="Times New Roman" w:hAnsi="Times New Roman" w:cs="Times New Roman"/>
          <w:sz w:val="24"/>
          <w:szCs w:val="24"/>
        </w:rPr>
        <w:t>instructed</w:t>
      </w:r>
      <w:r w:rsidR="00CD744E" w:rsidRPr="00D930CD">
        <w:rPr>
          <w:rFonts w:ascii="Times New Roman" w:hAnsi="Times New Roman" w:cs="Times New Roman"/>
          <w:sz w:val="24"/>
          <w:szCs w:val="24"/>
        </w:rPr>
        <w:t xml:space="preserve"> </w:t>
      </w:r>
      <w:r w:rsidR="00B73386" w:rsidRPr="00D930CD">
        <w:rPr>
          <w:rFonts w:ascii="Times New Roman" w:hAnsi="Times New Roman" w:cs="Times New Roman"/>
          <w:sz w:val="24"/>
          <w:szCs w:val="24"/>
        </w:rPr>
        <w:t>two years earlier</w:t>
      </w:r>
      <w:r w:rsidR="00605391" w:rsidRPr="00D930CD">
        <w:rPr>
          <w:rFonts w:ascii="Times New Roman" w:hAnsi="Times New Roman" w:cs="Times New Roman"/>
          <w:sz w:val="24"/>
          <w:szCs w:val="24"/>
        </w:rPr>
        <w:t xml:space="preserve"> to privi</w:t>
      </w:r>
      <w:r w:rsidR="00CD744E" w:rsidRPr="00D930CD">
        <w:rPr>
          <w:rFonts w:ascii="Times New Roman" w:hAnsi="Times New Roman" w:cs="Times New Roman"/>
          <w:sz w:val="24"/>
          <w:szCs w:val="24"/>
        </w:rPr>
        <w:t>lege continuity over innovation</w:t>
      </w:r>
      <w:r w:rsidR="005F373A">
        <w:rPr>
          <w:rFonts w:ascii="Times New Roman" w:hAnsi="Times New Roman" w:cs="Times New Roman"/>
          <w:sz w:val="24"/>
          <w:szCs w:val="24"/>
        </w:rPr>
        <w:t xml:space="preserve">. </w:t>
      </w:r>
      <w:r w:rsidR="00E3661C" w:rsidRPr="00D930CD">
        <w:rPr>
          <w:rFonts w:ascii="Times New Roman" w:hAnsi="Times New Roman" w:cs="Times New Roman"/>
          <w:sz w:val="24"/>
          <w:szCs w:val="24"/>
        </w:rPr>
        <w:t xml:space="preserve">The fact that the </w:t>
      </w:r>
      <w:r w:rsidR="003C02A3" w:rsidRPr="00D930CD">
        <w:rPr>
          <w:rFonts w:ascii="Times New Roman" w:hAnsi="Times New Roman" w:cs="Times New Roman"/>
          <w:sz w:val="24"/>
          <w:szCs w:val="24"/>
        </w:rPr>
        <w:t>replacement</w:t>
      </w:r>
      <w:r w:rsidR="008F778E" w:rsidRPr="00D930CD">
        <w:rPr>
          <w:rFonts w:ascii="Times New Roman" w:hAnsi="Times New Roman" w:cs="Times New Roman"/>
          <w:sz w:val="24"/>
          <w:szCs w:val="24"/>
        </w:rPr>
        <w:t xml:space="preserve"> </w:t>
      </w:r>
      <w:r w:rsidR="00605391" w:rsidRPr="00D930CD">
        <w:rPr>
          <w:rFonts w:ascii="Times New Roman" w:hAnsi="Times New Roman" w:cs="Times New Roman"/>
          <w:sz w:val="24"/>
          <w:szCs w:val="24"/>
        </w:rPr>
        <w:t xml:space="preserve">chamber would </w:t>
      </w:r>
      <w:r w:rsidR="00E3661C" w:rsidRPr="00D930CD">
        <w:rPr>
          <w:rFonts w:ascii="Times New Roman" w:hAnsi="Times New Roman" w:cs="Times New Roman"/>
          <w:sz w:val="24"/>
          <w:szCs w:val="24"/>
        </w:rPr>
        <w:t xml:space="preserve">once again </w:t>
      </w:r>
      <w:r w:rsidR="00605391" w:rsidRPr="00D930CD">
        <w:rPr>
          <w:rFonts w:ascii="Times New Roman" w:hAnsi="Times New Roman" w:cs="Times New Roman"/>
          <w:sz w:val="24"/>
          <w:szCs w:val="24"/>
        </w:rPr>
        <w:t xml:space="preserve">lack the capacity to seat all </w:t>
      </w:r>
      <w:r w:rsidR="00E3661C" w:rsidRPr="00D930CD">
        <w:rPr>
          <w:rFonts w:ascii="Times New Roman" w:hAnsi="Times New Roman" w:cs="Times New Roman"/>
          <w:sz w:val="24"/>
          <w:szCs w:val="24"/>
        </w:rPr>
        <w:t>its</w:t>
      </w:r>
      <w:r w:rsidR="003C02A3" w:rsidRPr="00D930CD">
        <w:rPr>
          <w:rFonts w:ascii="Times New Roman" w:hAnsi="Times New Roman" w:cs="Times New Roman"/>
          <w:sz w:val="24"/>
          <w:szCs w:val="24"/>
        </w:rPr>
        <w:t xml:space="preserve"> m</w:t>
      </w:r>
      <w:r w:rsidR="00605391" w:rsidRPr="00D930CD">
        <w:rPr>
          <w:rFonts w:ascii="Times New Roman" w:hAnsi="Times New Roman" w:cs="Times New Roman"/>
          <w:sz w:val="24"/>
          <w:szCs w:val="24"/>
        </w:rPr>
        <w:t>embers was an asset to democracy, preserving ‘that freedom and that sense of urgency and excitement to which our Parliamentary proceedings have owed a great deal in the past’</w:t>
      </w:r>
      <w:r w:rsidR="005F373A">
        <w:rPr>
          <w:rFonts w:ascii="Times New Roman" w:hAnsi="Times New Roman" w:cs="Times New Roman"/>
          <w:sz w:val="24"/>
          <w:szCs w:val="24"/>
        </w:rPr>
        <w:t xml:space="preserve">. </w:t>
      </w:r>
      <w:r w:rsidR="00605391" w:rsidRPr="00D930CD">
        <w:rPr>
          <w:rFonts w:ascii="Times New Roman" w:hAnsi="Times New Roman" w:cs="Times New Roman"/>
          <w:sz w:val="24"/>
          <w:szCs w:val="24"/>
        </w:rPr>
        <w:t>Churc</w:t>
      </w:r>
      <w:r w:rsidR="008F778E" w:rsidRPr="00D930CD">
        <w:rPr>
          <w:rFonts w:ascii="Times New Roman" w:hAnsi="Times New Roman" w:cs="Times New Roman"/>
          <w:sz w:val="24"/>
          <w:szCs w:val="24"/>
        </w:rPr>
        <w:t>hill’s reasoning was explicit</w:t>
      </w:r>
      <w:r w:rsidR="00B44851">
        <w:rPr>
          <w:rFonts w:ascii="Times New Roman" w:hAnsi="Times New Roman" w:cs="Times New Roman"/>
          <w:sz w:val="24"/>
          <w:szCs w:val="24"/>
        </w:rPr>
        <w:t>,</w:t>
      </w:r>
      <w:r w:rsidR="00605391" w:rsidRPr="00D930CD">
        <w:rPr>
          <w:rFonts w:ascii="Times New Roman" w:hAnsi="Times New Roman" w:cs="Times New Roman"/>
          <w:sz w:val="24"/>
          <w:szCs w:val="24"/>
        </w:rPr>
        <w:t xml:space="preserve"> both </w:t>
      </w:r>
      <w:r w:rsidR="008F778E" w:rsidRPr="00D930CD">
        <w:rPr>
          <w:rFonts w:ascii="Times New Roman" w:hAnsi="Times New Roman" w:cs="Times New Roman"/>
          <w:sz w:val="24"/>
          <w:szCs w:val="24"/>
        </w:rPr>
        <w:t xml:space="preserve">in </w:t>
      </w:r>
      <w:r w:rsidR="00605391" w:rsidRPr="00D930CD">
        <w:rPr>
          <w:rFonts w:ascii="Times New Roman" w:hAnsi="Times New Roman" w:cs="Times New Roman"/>
          <w:sz w:val="24"/>
          <w:szCs w:val="24"/>
        </w:rPr>
        <w:t>its appeal to history and its model of politics</w:t>
      </w:r>
      <w:r w:rsidR="005F373A">
        <w:rPr>
          <w:rFonts w:ascii="Times New Roman" w:hAnsi="Times New Roman" w:cs="Times New Roman"/>
          <w:sz w:val="24"/>
          <w:szCs w:val="24"/>
        </w:rPr>
        <w:t xml:space="preserve">. </w:t>
      </w:r>
      <w:r w:rsidR="00605391" w:rsidRPr="00D930CD">
        <w:rPr>
          <w:rFonts w:ascii="Times New Roman" w:hAnsi="Times New Roman" w:cs="Times New Roman"/>
          <w:sz w:val="24"/>
          <w:szCs w:val="24"/>
        </w:rPr>
        <w:t>Post-war Britain needed to return to the ‘heavy party fighting’ whi</w:t>
      </w:r>
      <w:r w:rsidR="007C5B73" w:rsidRPr="00D930CD">
        <w:rPr>
          <w:rFonts w:ascii="Times New Roman" w:hAnsi="Times New Roman" w:cs="Times New Roman"/>
          <w:sz w:val="24"/>
          <w:szCs w:val="24"/>
        </w:rPr>
        <w:t>ch an oblong chamber encouraged</w:t>
      </w:r>
      <w:r w:rsidR="00605391" w:rsidRPr="00D930CD">
        <w:rPr>
          <w:rFonts w:ascii="Times New Roman" w:hAnsi="Times New Roman" w:cs="Times New Roman"/>
          <w:sz w:val="24"/>
          <w:szCs w:val="24"/>
        </w:rPr>
        <w:t xml:space="preserve"> and a semi-circle would hinder</w:t>
      </w:r>
      <w:r w:rsidR="005F373A">
        <w:rPr>
          <w:rFonts w:ascii="Times New Roman" w:hAnsi="Times New Roman" w:cs="Times New Roman"/>
          <w:sz w:val="24"/>
          <w:szCs w:val="24"/>
        </w:rPr>
        <w:t xml:space="preserve">. </w:t>
      </w:r>
      <w:r w:rsidR="00605391" w:rsidRPr="00D930CD">
        <w:rPr>
          <w:rFonts w:ascii="Times New Roman" w:hAnsi="Times New Roman" w:cs="Times New Roman"/>
          <w:sz w:val="24"/>
          <w:szCs w:val="24"/>
        </w:rPr>
        <w:t xml:space="preserve">Using language reminiscent of the </w:t>
      </w:r>
      <w:r w:rsidR="000A7CD7" w:rsidRPr="00D930CD">
        <w:rPr>
          <w:rFonts w:ascii="Times New Roman" w:hAnsi="Times New Roman" w:cs="Times New Roman"/>
          <w:sz w:val="24"/>
          <w:szCs w:val="24"/>
        </w:rPr>
        <w:t>18th</w:t>
      </w:r>
      <w:r w:rsidR="00605391" w:rsidRPr="00D930CD">
        <w:rPr>
          <w:rFonts w:ascii="Times New Roman" w:hAnsi="Times New Roman" w:cs="Times New Roman"/>
          <w:sz w:val="24"/>
          <w:szCs w:val="24"/>
        </w:rPr>
        <w:t xml:space="preserve"> century Age of Party, Churchill looked forward to a future ‘when the House will be torn with fury and faction and full vent will be given to the greatest passions’</w:t>
      </w:r>
      <w:r w:rsidR="005F373A">
        <w:rPr>
          <w:rFonts w:ascii="Times New Roman" w:hAnsi="Times New Roman" w:cs="Times New Roman"/>
          <w:sz w:val="24"/>
          <w:szCs w:val="24"/>
        </w:rPr>
        <w:t xml:space="preserve">. </w:t>
      </w:r>
      <w:r w:rsidR="00E3661C" w:rsidRPr="00D930CD">
        <w:rPr>
          <w:rFonts w:ascii="Times New Roman" w:hAnsi="Times New Roman" w:cs="Times New Roman"/>
          <w:sz w:val="24"/>
          <w:szCs w:val="24"/>
        </w:rPr>
        <w:t>T</w:t>
      </w:r>
      <w:r w:rsidR="00605391" w:rsidRPr="00D930CD">
        <w:rPr>
          <w:rFonts w:ascii="Times New Roman" w:hAnsi="Times New Roman" w:cs="Times New Roman"/>
          <w:sz w:val="24"/>
          <w:szCs w:val="24"/>
        </w:rPr>
        <w:t xml:space="preserve">he archway between the lobby and the chamber, which </w:t>
      </w:r>
      <w:r w:rsidR="00E3661C" w:rsidRPr="00D930CD">
        <w:rPr>
          <w:rFonts w:ascii="Times New Roman" w:hAnsi="Times New Roman" w:cs="Times New Roman"/>
          <w:sz w:val="24"/>
          <w:szCs w:val="24"/>
        </w:rPr>
        <w:t xml:space="preserve">had taken on </w:t>
      </w:r>
      <w:r w:rsidR="00605391" w:rsidRPr="00D930CD">
        <w:rPr>
          <w:rFonts w:ascii="Times New Roman" w:hAnsi="Times New Roman" w:cs="Times New Roman"/>
          <w:sz w:val="24"/>
          <w:szCs w:val="24"/>
        </w:rPr>
        <w:t>‘an appearance of antiquity’</w:t>
      </w:r>
      <w:r w:rsidR="00E3661C" w:rsidRPr="00D930CD">
        <w:rPr>
          <w:rFonts w:ascii="Times New Roman" w:hAnsi="Times New Roman" w:cs="Times New Roman"/>
          <w:sz w:val="24"/>
          <w:szCs w:val="24"/>
        </w:rPr>
        <w:t xml:space="preserve"> thanks to the ferocity of the 1941 fire</w:t>
      </w:r>
      <w:r w:rsidR="00605391" w:rsidRPr="00D930CD">
        <w:rPr>
          <w:rFonts w:ascii="Times New Roman" w:hAnsi="Times New Roman" w:cs="Times New Roman"/>
          <w:sz w:val="24"/>
          <w:szCs w:val="24"/>
        </w:rPr>
        <w:t>, should be preserved as a m</w:t>
      </w:r>
      <w:r w:rsidR="003C02A3" w:rsidRPr="00D930CD">
        <w:rPr>
          <w:rFonts w:ascii="Times New Roman" w:hAnsi="Times New Roman" w:cs="Times New Roman"/>
          <w:sz w:val="24"/>
          <w:szCs w:val="24"/>
        </w:rPr>
        <w:t>onument to the ordeal that the p</w:t>
      </w:r>
      <w:r w:rsidR="00605391" w:rsidRPr="00D930CD">
        <w:rPr>
          <w:rFonts w:ascii="Times New Roman" w:hAnsi="Times New Roman" w:cs="Times New Roman"/>
          <w:sz w:val="24"/>
          <w:szCs w:val="24"/>
        </w:rPr>
        <w:t>alace had survived.</w:t>
      </w:r>
      <w:r w:rsidR="00605391" w:rsidRPr="00D930CD">
        <w:rPr>
          <w:rStyle w:val="EndnoteReference"/>
          <w:rFonts w:ascii="Times New Roman" w:hAnsi="Times New Roman" w:cs="Times New Roman"/>
          <w:sz w:val="24"/>
          <w:szCs w:val="24"/>
        </w:rPr>
        <w:endnoteReference w:id="31"/>
      </w:r>
      <w:r w:rsidR="00B44851">
        <w:rPr>
          <w:rFonts w:ascii="Times New Roman" w:hAnsi="Times New Roman" w:cs="Times New Roman"/>
          <w:sz w:val="24"/>
          <w:szCs w:val="24"/>
        </w:rPr>
        <w:t xml:space="preserve"> </w:t>
      </w:r>
      <w:r w:rsidR="00605391" w:rsidRPr="00D930CD">
        <w:rPr>
          <w:rFonts w:ascii="Times New Roman" w:hAnsi="Times New Roman" w:cs="Times New Roman"/>
          <w:sz w:val="24"/>
          <w:szCs w:val="24"/>
        </w:rPr>
        <w:t>On this too, Churchill got his way: the s</w:t>
      </w:r>
      <w:r w:rsidR="00E3661C" w:rsidRPr="00D930CD">
        <w:rPr>
          <w:rFonts w:ascii="Times New Roman" w:hAnsi="Times New Roman" w:cs="Times New Roman"/>
          <w:sz w:val="24"/>
          <w:szCs w:val="24"/>
        </w:rPr>
        <w:t>corched stonework</w:t>
      </w:r>
      <w:r w:rsidR="00605391" w:rsidRPr="00D930CD">
        <w:rPr>
          <w:rFonts w:ascii="Times New Roman" w:hAnsi="Times New Roman" w:cs="Times New Roman"/>
          <w:sz w:val="24"/>
          <w:szCs w:val="24"/>
        </w:rPr>
        <w:t xml:space="preserve"> remains a poignant stopping-point on tours of parliament to this day.</w:t>
      </w:r>
    </w:p>
    <w:p w:rsidR="00007625" w:rsidRPr="00D930CD" w:rsidRDefault="00007625" w:rsidP="00D930CD">
      <w:pPr>
        <w:spacing w:line="480" w:lineRule="auto"/>
        <w:jc w:val="both"/>
        <w:rPr>
          <w:rFonts w:ascii="Times New Roman" w:hAnsi="Times New Roman" w:cs="Times New Roman"/>
          <w:sz w:val="24"/>
          <w:szCs w:val="24"/>
        </w:rPr>
      </w:pPr>
    </w:p>
    <w:p w:rsidR="00007625" w:rsidRPr="00D930CD" w:rsidRDefault="00007625" w:rsidP="00D930CD">
      <w:pPr>
        <w:spacing w:line="480" w:lineRule="auto"/>
        <w:jc w:val="both"/>
        <w:rPr>
          <w:rFonts w:ascii="Times New Roman" w:hAnsi="Times New Roman" w:cs="Times New Roman"/>
          <w:sz w:val="24"/>
          <w:szCs w:val="24"/>
        </w:rPr>
      </w:pPr>
      <w:r w:rsidRPr="00D930CD">
        <w:rPr>
          <w:rFonts w:ascii="Times New Roman" w:hAnsi="Times New Roman" w:cs="Times New Roman"/>
          <w:i/>
          <w:sz w:val="24"/>
          <w:szCs w:val="24"/>
        </w:rPr>
        <w:t>Access and Space in Westminster</w:t>
      </w:r>
    </w:p>
    <w:p w:rsidR="0084721A" w:rsidRPr="00D930CD" w:rsidRDefault="0084721A"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Accessing parliamentary space has been a key element in campaigns to achieve full</w:t>
      </w:r>
      <w:r w:rsidR="001511F4" w:rsidRPr="00D930CD">
        <w:rPr>
          <w:rFonts w:ascii="Times New Roman" w:hAnsi="Times New Roman" w:cs="Times New Roman"/>
          <w:sz w:val="24"/>
          <w:szCs w:val="24"/>
        </w:rPr>
        <w:t>, fair and equal representation</w:t>
      </w:r>
      <w:r w:rsidRPr="00D930CD">
        <w:rPr>
          <w:rFonts w:ascii="Times New Roman" w:hAnsi="Times New Roman" w:cs="Times New Roman"/>
          <w:sz w:val="24"/>
          <w:szCs w:val="24"/>
        </w:rPr>
        <w:t xml:space="preserve"> over the past six centuries. This has usually been defined in terms of having </w:t>
      </w:r>
      <w:r w:rsidR="001511F4" w:rsidRPr="00D930CD">
        <w:rPr>
          <w:rFonts w:ascii="Times New Roman" w:hAnsi="Times New Roman" w:cs="Times New Roman"/>
          <w:sz w:val="24"/>
          <w:szCs w:val="24"/>
        </w:rPr>
        <w:t>the legal ability to stand for p</w:t>
      </w:r>
      <w:r w:rsidRPr="00D930CD">
        <w:rPr>
          <w:rFonts w:ascii="Times New Roman" w:hAnsi="Times New Roman" w:cs="Times New Roman"/>
          <w:sz w:val="24"/>
          <w:szCs w:val="24"/>
        </w:rPr>
        <w:t>arliament, thereby giving rights of access as duly elected representatives. The long campaign for Catholic Emancipation before 1829 and the protracted struggle to achieve female enfranchisement before 1928 provide ready evidence of this trend</w:t>
      </w:r>
      <w:r w:rsidR="005F373A">
        <w:rPr>
          <w:rFonts w:ascii="Times New Roman" w:hAnsi="Times New Roman" w:cs="Times New Roman"/>
          <w:sz w:val="24"/>
          <w:szCs w:val="24"/>
        </w:rPr>
        <w:t>.</w:t>
      </w:r>
      <w:r w:rsidR="00B44851">
        <w:rPr>
          <w:rStyle w:val="EndnoteReference"/>
          <w:rFonts w:ascii="Times New Roman" w:hAnsi="Times New Roman" w:cs="Times New Roman"/>
          <w:sz w:val="24"/>
          <w:szCs w:val="24"/>
        </w:rPr>
        <w:endnoteReference w:id="32"/>
      </w:r>
      <w:r w:rsidR="005F373A">
        <w:rPr>
          <w:rFonts w:ascii="Times New Roman" w:hAnsi="Times New Roman" w:cs="Times New Roman"/>
          <w:sz w:val="24"/>
          <w:szCs w:val="24"/>
        </w:rPr>
        <w:t xml:space="preserve"> </w:t>
      </w:r>
      <w:r w:rsidRPr="00D930CD">
        <w:rPr>
          <w:rFonts w:ascii="Times New Roman" w:hAnsi="Times New Roman" w:cs="Times New Roman"/>
          <w:sz w:val="24"/>
          <w:szCs w:val="24"/>
        </w:rPr>
        <w:lastRenderedPageBreak/>
        <w:t>However, running alongside this technical definition of legal access have been a series of (sometimes info</w:t>
      </w:r>
      <w:r w:rsidR="001511F4" w:rsidRPr="00D930CD">
        <w:rPr>
          <w:rFonts w:ascii="Times New Roman" w:hAnsi="Times New Roman" w:cs="Times New Roman"/>
          <w:sz w:val="24"/>
          <w:szCs w:val="24"/>
        </w:rPr>
        <w:t>rmal) endeavours to make p</w:t>
      </w:r>
      <w:r w:rsidRPr="00D930CD">
        <w:rPr>
          <w:rFonts w:ascii="Times New Roman" w:hAnsi="Times New Roman" w:cs="Times New Roman"/>
          <w:sz w:val="24"/>
          <w:szCs w:val="24"/>
        </w:rPr>
        <w:t>arliament more accessible in other ways: as a space which, though technically under royal control was not circumscribed by it; as a space which was open and accountable to external scrutiny through reporting its proceedings in newspapers and broadcast media</w:t>
      </w:r>
      <w:r w:rsidR="007E20B4" w:rsidRPr="00D930CD">
        <w:rPr>
          <w:rFonts w:ascii="Times New Roman" w:hAnsi="Times New Roman" w:cs="Times New Roman"/>
          <w:sz w:val="24"/>
          <w:szCs w:val="24"/>
        </w:rPr>
        <w:t xml:space="preserve">, hence Barry’s provision of a gallery for reporters and the </w:t>
      </w:r>
      <w:r w:rsidR="00293B46" w:rsidRPr="00D930CD">
        <w:rPr>
          <w:rFonts w:ascii="Times New Roman" w:hAnsi="Times New Roman" w:cs="Times New Roman"/>
          <w:sz w:val="24"/>
          <w:szCs w:val="24"/>
        </w:rPr>
        <w:t>incorporation of microphones in the seats in the 1950 chamber</w:t>
      </w:r>
      <w:r w:rsidRPr="00D930CD">
        <w:rPr>
          <w:rFonts w:ascii="Times New Roman" w:hAnsi="Times New Roman" w:cs="Times New Roman"/>
          <w:sz w:val="24"/>
          <w:szCs w:val="24"/>
        </w:rPr>
        <w:t>; or</w:t>
      </w:r>
      <w:r w:rsidR="00B44851">
        <w:rPr>
          <w:rFonts w:ascii="Times New Roman" w:hAnsi="Times New Roman" w:cs="Times New Roman"/>
          <w:sz w:val="24"/>
          <w:szCs w:val="24"/>
        </w:rPr>
        <w:t>,</w:t>
      </w:r>
      <w:r w:rsidRPr="00D930CD">
        <w:rPr>
          <w:rFonts w:ascii="Times New Roman" w:hAnsi="Times New Roman" w:cs="Times New Roman"/>
          <w:sz w:val="24"/>
          <w:szCs w:val="24"/>
        </w:rPr>
        <w:t xml:space="preserve"> most significantly of all, as a space which women could freely enter and observe on equal terms with men</w:t>
      </w:r>
      <w:r w:rsidR="005F373A">
        <w:rPr>
          <w:rFonts w:ascii="Times New Roman" w:hAnsi="Times New Roman" w:cs="Times New Roman"/>
          <w:sz w:val="24"/>
          <w:szCs w:val="24"/>
        </w:rPr>
        <w:t xml:space="preserve">. </w:t>
      </w:r>
      <w:r w:rsidRPr="00D930CD">
        <w:rPr>
          <w:rFonts w:ascii="Times New Roman" w:hAnsi="Times New Roman" w:cs="Times New Roman"/>
          <w:sz w:val="24"/>
          <w:szCs w:val="24"/>
        </w:rPr>
        <w:t>As highlighted by the ‘Voice and Vote’ exhibition in Westminster Hall in 2018, the last of these remains an active political agenda.</w:t>
      </w:r>
      <w:r w:rsidR="00B44851">
        <w:rPr>
          <w:rStyle w:val="EndnoteReference"/>
          <w:rFonts w:ascii="Times New Roman" w:hAnsi="Times New Roman" w:cs="Times New Roman"/>
          <w:sz w:val="24"/>
          <w:szCs w:val="24"/>
        </w:rPr>
        <w:endnoteReference w:id="33"/>
      </w:r>
    </w:p>
    <w:p w:rsidR="000C2C6B" w:rsidRPr="00D930CD" w:rsidRDefault="001511F4"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 xml:space="preserve">Lacking anything akin to modern notions of representation, medieval and Tudor parliaments </w:t>
      </w:r>
      <w:r w:rsidR="00417258" w:rsidRPr="00D930CD">
        <w:rPr>
          <w:rFonts w:ascii="Times New Roman" w:hAnsi="Times New Roman" w:cs="Times New Roman"/>
          <w:sz w:val="24"/>
          <w:szCs w:val="24"/>
        </w:rPr>
        <w:t>did not conceptualise</w:t>
      </w:r>
      <w:r w:rsidRPr="00D930CD">
        <w:rPr>
          <w:rFonts w:ascii="Times New Roman" w:hAnsi="Times New Roman" w:cs="Times New Roman"/>
          <w:sz w:val="24"/>
          <w:szCs w:val="24"/>
        </w:rPr>
        <w:t xml:space="preserve"> access in terms of social class or gender</w:t>
      </w:r>
      <w:r w:rsidR="005F373A">
        <w:rPr>
          <w:rFonts w:ascii="Times New Roman" w:hAnsi="Times New Roman" w:cs="Times New Roman"/>
          <w:sz w:val="24"/>
          <w:szCs w:val="24"/>
        </w:rPr>
        <w:t xml:space="preserve">. </w:t>
      </w:r>
      <w:r w:rsidR="00EF6D17" w:rsidRPr="00D930CD">
        <w:rPr>
          <w:rFonts w:ascii="Times New Roman" w:hAnsi="Times New Roman" w:cs="Times New Roman"/>
          <w:sz w:val="24"/>
          <w:szCs w:val="24"/>
        </w:rPr>
        <w:t>Within and a</w:t>
      </w:r>
      <w:r w:rsidRPr="00D930CD">
        <w:rPr>
          <w:rFonts w:ascii="Times New Roman" w:hAnsi="Times New Roman" w:cs="Times New Roman"/>
          <w:sz w:val="24"/>
          <w:szCs w:val="24"/>
        </w:rPr>
        <w:t>round the palace of Westmin</w:t>
      </w:r>
      <w:r w:rsidR="00EF6D17" w:rsidRPr="00D930CD">
        <w:rPr>
          <w:rFonts w:ascii="Times New Roman" w:hAnsi="Times New Roman" w:cs="Times New Roman"/>
          <w:sz w:val="24"/>
          <w:szCs w:val="24"/>
        </w:rPr>
        <w:t xml:space="preserve">ster, however, access was </w:t>
      </w:r>
      <w:r w:rsidR="00417258" w:rsidRPr="00D930CD">
        <w:rPr>
          <w:rFonts w:ascii="Times New Roman" w:hAnsi="Times New Roman" w:cs="Times New Roman"/>
          <w:sz w:val="24"/>
          <w:szCs w:val="24"/>
        </w:rPr>
        <w:t xml:space="preserve">plainly </w:t>
      </w:r>
      <w:r w:rsidR="00EF6D17" w:rsidRPr="00D930CD">
        <w:rPr>
          <w:rFonts w:ascii="Times New Roman" w:hAnsi="Times New Roman" w:cs="Times New Roman"/>
          <w:sz w:val="24"/>
          <w:szCs w:val="24"/>
        </w:rPr>
        <w:t>an active</w:t>
      </w:r>
      <w:r w:rsidRPr="00D930CD">
        <w:rPr>
          <w:rFonts w:ascii="Times New Roman" w:hAnsi="Times New Roman" w:cs="Times New Roman"/>
          <w:sz w:val="24"/>
          <w:szCs w:val="24"/>
        </w:rPr>
        <w:t xml:space="preserve"> political issue</w:t>
      </w:r>
      <w:r w:rsidR="005F373A">
        <w:rPr>
          <w:rFonts w:ascii="Times New Roman" w:hAnsi="Times New Roman" w:cs="Times New Roman"/>
          <w:sz w:val="24"/>
          <w:szCs w:val="24"/>
        </w:rPr>
        <w:t xml:space="preserve">. </w:t>
      </w:r>
      <w:r w:rsidR="00EF6D17" w:rsidRPr="00D930CD">
        <w:rPr>
          <w:rFonts w:ascii="Times New Roman" w:hAnsi="Times New Roman" w:cs="Times New Roman"/>
          <w:sz w:val="24"/>
          <w:szCs w:val="24"/>
        </w:rPr>
        <w:t xml:space="preserve">The Painted Chamber where parliaments opened remained royal space, </w:t>
      </w:r>
      <w:r w:rsidR="001737B5" w:rsidRPr="00D930CD">
        <w:rPr>
          <w:rFonts w:ascii="Times New Roman" w:hAnsi="Times New Roman" w:cs="Times New Roman"/>
          <w:sz w:val="24"/>
          <w:szCs w:val="24"/>
        </w:rPr>
        <w:t>with</w:t>
      </w:r>
      <w:r w:rsidR="00EF6D17" w:rsidRPr="00D930CD">
        <w:rPr>
          <w:rFonts w:ascii="Times New Roman" w:hAnsi="Times New Roman" w:cs="Times New Roman"/>
          <w:sz w:val="24"/>
          <w:szCs w:val="24"/>
        </w:rPr>
        <w:t xml:space="preserve"> admission granted </w:t>
      </w:r>
      <w:r w:rsidR="001737B5" w:rsidRPr="00D930CD">
        <w:rPr>
          <w:rFonts w:ascii="Times New Roman" w:hAnsi="Times New Roman" w:cs="Times New Roman"/>
          <w:sz w:val="24"/>
          <w:szCs w:val="24"/>
        </w:rPr>
        <w:t xml:space="preserve">or denied by </w:t>
      </w:r>
      <w:r w:rsidR="00EF6D17" w:rsidRPr="00D930CD">
        <w:rPr>
          <w:rFonts w:ascii="Times New Roman" w:hAnsi="Times New Roman" w:cs="Times New Roman"/>
          <w:sz w:val="24"/>
          <w:szCs w:val="24"/>
        </w:rPr>
        <w:t>the king</w:t>
      </w:r>
      <w:r w:rsidR="005F373A">
        <w:rPr>
          <w:rFonts w:ascii="Times New Roman" w:hAnsi="Times New Roman" w:cs="Times New Roman"/>
          <w:sz w:val="24"/>
          <w:szCs w:val="24"/>
        </w:rPr>
        <w:t xml:space="preserve">. </w:t>
      </w:r>
      <w:r w:rsidR="00EF6D17" w:rsidRPr="00D930CD">
        <w:rPr>
          <w:rFonts w:ascii="Times New Roman" w:hAnsi="Times New Roman" w:cs="Times New Roman"/>
          <w:sz w:val="24"/>
          <w:szCs w:val="24"/>
        </w:rPr>
        <w:t xml:space="preserve">Patterns of movement within the pre-modern palace are difficult to </w:t>
      </w:r>
      <w:r w:rsidR="000C2C6B" w:rsidRPr="00D930CD">
        <w:rPr>
          <w:rFonts w:ascii="Times New Roman" w:hAnsi="Times New Roman" w:cs="Times New Roman"/>
          <w:sz w:val="24"/>
          <w:szCs w:val="24"/>
        </w:rPr>
        <w:t>locate</w:t>
      </w:r>
      <w:r w:rsidR="00597865" w:rsidRPr="00D930CD">
        <w:rPr>
          <w:rFonts w:ascii="Times New Roman" w:hAnsi="Times New Roman" w:cs="Times New Roman"/>
          <w:sz w:val="24"/>
          <w:szCs w:val="24"/>
        </w:rPr>
        <w:t xml:space="preserve"> in the records</w:t>
      </w:r>
      <w:r w:rsidR="000A14DE" w:rsidRPr="00D930CD">
        <w:rPr>
          <w:rFonts w:ascii="Times New Roman" w:hAnsi="Times New Roman" w:cs="Times New Roman"/>
          <w:sz w:val="24"/>
          <w:szCs w:val="24"/>
        </w:rPr>
        <w:t>, but certain moments can be reconstructed</w:t>
      </w:r>
      <w:r w:rsidR="005F373A">
        <w:rPr>
          <w:rFonts w:ascii="Times New Roman" w:hAnsi="Times New Roman" w:cs="Times New Roman"/>
          <w:sz w:val="24"/>
          <w:szCs w:val="24"/>
        </w:rPr>
        <w:t xml:space="preserve">. </w:t>
      </w:r>
      <w:r w:rsidR="00B002B7" w:rsidRPr="00D930CD">
        <w:rPr>
          <w:rFonts w:ascii="Times New Roman" w:hAnsi="Times New Roman" w:cs="Times New Roman"/>
          <w:sz w:val="24"/>
          <w:szCs w:val="24"/>
        </w:rPr>
        <w:t>In 1341</w:t>
      </w:r>
      <w:r w:rsidR="00B44851">
        <w:rPr>
          <w:rFonts w:ascii="Times New Roman" w:hAnsi="Times New Roman" w:cs="Times New Roman"/>
          <w:sz w:val="24"/>
          <w:szCs w:val="24"/>
        </w:rPr>
        <w:t>,</w:t>
      </w:r>
      <w:r w:rsidR="00B002B7" w:rsidRPr="00D930CD">
        <w:rPr>
          <w:rFonts w:ascii="Times New Roman" w:hAnsi="Times New Roman" w:cs="Times New Roman"/>
          <w:sz w:val="24"/>
          <w:szCs w:val="24"/>
        </w:rPr>
        <w:t xml:space="preserve"> </w:t>
      </w:r>
      <w:r w:rsidR="000A14DE" w:rsidRPr="00D930CD">
        <w:rPr>
          <w:rFonts w:ascii="Times New Roman" w:hAnsi="Times New Roman" w:cs="Times New Roman"/>
          <w:sz w:val="24"/>
          <w:szCs w:val="24"/>
        </w:rPr>
        <w:t xml:space="preserve">Archbishop </w:t>
      </w:r>
      <w:r w:rsidR="00B002B7" w:rsidRPr="00D930CD">
        <w:rPr>
          <w:rFonts w:ascii="Times New Roman" w:hAnsi="Times New Roman" w:cs="Times New Roman"/>
          <w:sz w:val="24"/>
          <w:szCs w:val="24"/>
        </w:rPr>
        <w:t xml:space="preserve">of Canterbury John </w:t>
      </w:r>
      <w:r w:rsidR="000A14DE" w:rsidRPr="00D930CD">
        <w:rPr>
          <w:rFonts w:ascii="Times New Roman" w:hAnsi="Times New Roman" w:cs="Times New Roman"/>
          <w:sz w:val="24"/>
          <w:szCs w:val="24"/>
        </w:rPr>
        <w:t>Stratford</w:t>
      </w:r>
      <w:r w:rsidR="00B002B7" w:rsidRPr="00D930CD">
        <w:rPr>
          <w:rFonts w:ascii="Times New Roman" w:hAnsi="Times New Roman" w:cs="Times New Roman"/>
          <w:sz w:val="24"/>
          <w:szCs w:val="24"/>
        </w:rPr>
        <w:t xml:space="preserve">, </w:t>
      </w:r>
      <w:r w:rsidR="00E55804" w:rsidRPr="00D930CD">
        <w:rPr>
          <w:rFonts w:ascii="Times New Roman" w:hAnsi="Times New Roman" w:cs="Times New Roman"/>
          <w:sz w:val="24"/>
          <w:szCs w:val="24"/>
        </w:rPr>
        <w:t xml:space="preserve">currently </w:t>
      </w:r>
      <w:r w:rsidR="00B002B7" w:rsidRPr="00D930CD">
        <w:rPr>
          <w:rFonts w:ascii="Times New Roman" w:hAnsi="Times New Roman" w:cs="Times New Roman"/>
          <w:sz w:val="24"/>
          <w:szCs w:val="24"/>
        </w:rPr>
        <w:t>out of favour with Edward III, was stopped at the north door of Westminster Hall by officers of the king’s household and made to answer charges in the adjacent Exchequer building</w:t>
      </w:r>
      <w:r w:rsidR="005F373A">
        <w:rPr>
          <w:rFonts w:ascii="Times New Roman" w:hAnsi="Times New Roman" w:cs="Times New Roman"/>
          <w:sz w:val="24"/>
          <w:szCs w:val="24"/>
        </w:rPr>
        <w:t xml:space="preserve">. </w:t>
      </w:r>
      <w:r w:rsidR="00B002B7" w:rsidRPr="00D930CD">
        <w:rPr>
          <w:rFonts w:ascii="Times New Roman" w:hAnsi="Times New Roman" w:cs="Times New Roman"/>
          <w:sz w:val="24"/>
          <w:szCs w:val="24"/>
        </w:rPr>
        <w:t xml:space="preserve">He was then allowed to proceed across the Hall, up the steps and past the entrance to the upper chapel of St Stephen, into the Lesser Hall where he was halted </w:t>
      </w:r>
      <w:r w:rsidR="00212274" w:rsidRPr="00D930CD">
        <w:rPr>
          <w:rFonts w:ascii="Times New Roman" w:hAnsi="Times New Roman" w:cs="Times New Roman"/>
          <w:sz w:val="24"/>
          <w:szCs w:val="24"/>
        </w:rPr>
        <w:t xml:space="preserve">once more </w:t>
      </w:r>
      <w:r w:rsidR="005C406C">
        <w:rPr>
          <w:rFonts w:ascii="Times New Roman" w:hAnsi="Times New Roman" w:cs="Times New Roman"/>
          <w:sz w:val="24"/>
          <w:szCs w:val="24"/>
        </w:rPr>
        <w:t xml:space="preserve">by serjeants at </w:t>
      </w:r>
      <w:r w:rsidR="00B002B7" w:rsidRPr="00D930CD">
        <w:rPr>
          <w:rFonts w:ascii="Times New Roman" w:hAnsi="Times New Roman" w:cs="Times New Roman"/>
          <w:sz w:val="24"/>
          <w:szCs w:val="24"/>
        </w:rPr>
        <w:t>arms at the door to the Painted Chamber.</w:t>
      </w:r>
      <w:r w:rsidR="00916210" w:rsidRPr="00D930CD">
        <w:rPr>
          <w:rStyle w:val="EndnoteReference"/>
          <w:rFonts w:ascii="Times New Roman" w:hAnsi="Times New Roman" w:cs="Times New Roman"/>
          <w:sz w:val="24"/>
          <w:szCs w:val="24"/>
        </w:rPr>
        <w:endnoteReference w:id="34"/>
      </w:r>
      <w:r w:rsidR="00916210" w:rsidRPr="00D930CD">
        <w:rPr>
          <w:rFonts w:ascii="Times New Roman" w:hAnsi="Times New Roman" w:cs="Times New Roman"/>
          <w:sz w:val="24"/>
          <w:szCs w:val="24"/>
        </w:rPr>
        <w:t xml:space="preserve">  </w:t>
      </w:r>
    </w:p>
    <w:p w:rsidR="00605391" w:rsidRPr="00D930CD" w:rsidRDefault="00597865"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For an</w:t>
      </w:r>
      <w:r w:rsidR="00417258" w:rsidRPr="00D930CD">
        <w:rPr>
          <w:rFonts w:ascii="Times New Roman" w:hAnsi="Times New Roman" w:cs="Times New Roman"/>
          <w:sz w:val="24"/>
          <w:szCs w:val="24"/>
        </w:rPr>
        <w:t xml:space="preserve"> opening of parliament, the Commons (having assembled in Westminster Hall) were temporarily allowed to move between the </w:t>
      </w:r>
      <w:r w:rsidR="00916210" w:rsidRPr="00D930CD">
        <w:rPr>
          <w:rFonts w:ascii="Times New Roman" w:hAnsi="Times New Roman" w:cs="Times New Roman"/>
          <w:sz w:val="24"/>
          <w:szCs w:val="24"/>
        </w:rPr>
        <w:t>open and privy spaces of the palace in order to reach the bar of the Painted Chamber</w:t>
      </w:r>
      <w:r w:rsidR="005F373A">
        <w:rPr>
          <w:rFonts w:ascii="Times New Roman" w:hAnsi="Times New Roman" w:cs="Times New Roman"/>
          <w:sz w:val="24"/>
          <w:szCs w:val="24"/>
        </w:rPr>
        <w:t xml:space="preserve">. </w:t>
      </w:r>
      <w:r w:rsidR="000C2C6B" w:rsidRPr="00D930CD">
        <w:rPr>
          <w:rFonts w:ascii="Times New Roman" w:hAnsi="Times New Roman" w:cs="Times New Roman"/>
          <w:sz w:val="24"/>
          <w:szCs w:val="24"/>
        </w:rPr>
        <w:t>B</w:t>
      </w:r>
      <w:r w:rsidR="00916210" w:rsidRPr="00D930CD">
        <w:rPr>
          <w:rFonts w:ascii="Times New Roman" w:hAnsi="Times New Roman" w:cs="Times New Roman"/>
          <w:sz w:val="24"/>
          <w:szCs w:val="24"/>
        </w:rPr>
        <w:t xml:space="preserve">ut </w:t>
      </w:r>
      <w:r w:rsidR="00E55804" w:rsidRPr="00D930CD">
        <w:rPr>
          <w:rFonts w:ascii="Times New Roman" w:hAnsi="Times New Roman" w:cs="Times New Roman"/>
          <w:sz w:val="24"/>
          <w:szCs w:val="24"/>
        </w:rPr>
        <w:t xml:space="preserve">their lesser </w:t>
      </w:r>
      <w:r w:rsidR="00FB4234" w:rsidRPr="00D930CD">
        <w:rPr>
          <w:rFonts w:ascii="Times New Roman" w:hAnsi="Times New Roman" w:cs="Times New Roman"/>
          <w:sz w:val="24"/>
          <w:szCs w:val="24"/>
        </w:rPr>
        <w:t xml:space="preserve">social </w:t>
      </w:r>
      <w:r w:rsidR="00E55804" w:rsidRPr="00D930CD">
        <w:rPr>
          <w:rFonts w:ascii="Times New Roman" w:hAnsi="Times New Roman" w:cs="Times New Roman"/>
          <w:sz w:val="24"/>
          <w:szCs w:val="24"/>
        </w:rPr>
        <w:t xml:space="preserve">status </w:t>
      </w:r>
      <w:r w:rsidR="00FB4234" w:rsidRPr="00D930CD">
        <w:rPr>
          <w:rFonts w:ascii="Times New Roman" w:hAnsi="Times New Roman" w:cs="Times New Roman"/>
          <w:sz w:val="24"/>
          <w:szCs w:val="24"/>
        </w:rPr>
        <w:t xml:space="preserve">than the Lords </w:t>
      </w:r>
      <w:r w:rsidR="00E55804" w:rsidRPr="00D930CD">
        <w:rPr>
          <w:rFonts w:ascii="Times New Roman" w:hAnsi="Times New Roman" w:cs="Times New Roman"/>
          <w:sz w:val="24"/>
          <w:szCs w:val="24"/>
        </w:rPr>
        <w:t xml:space="preserve">was signalled by their </w:t>
      </w:r>
      <w:r w:rsidR="00916210" w:rsidRPr="00D930CD">
        <w:rPr>
          <w:rFonts w:ascii="Times New Roman" w:hAnsi="Times New Roman" w:cs="Times New Roman"/>
          <w:sz w:val="24"/>
          <w:szCs w:val="24"/>
        </w:rPr>
        <w:t>exclu</w:t>
      </w:r>
      <w:r w:rsidR="00E55804" w:rsidRPr="00D930CD">
        <w:rPr>
          <w:rFonts w:ascii="Times New Roman" w:hAnsi="Times New Roman" w:cs="Times New Roman"/>
          <w:sz w:val="24"/>
          <w:szCs w:val="24"/>
        </w:rPr>
        <w:t xml:space="preserve">sion from </w:t>
      </w:r>
      <w:r w:rsidR="008B7ECB" w:rsidRPr="00D930CD">
        <w:rPr>
          <w:rFonts w:ascii="Times New Roman" w:hAnsi="Times New Roman" w:cs="Times New Roman"/>
          <w:sz w:val="24"/>
          <w:szCs w:val="24"/>
        </w:rPr>
        <w:t xml:space="preserve">the accompanying </w:t>
      </w:r>
      <w:r w:rsidR="00916210" w:rsidRPr="00D930CD">
        <w:rPr>
          <w:rFonts w:ascii="Times New Roman" w:hAnsi="Times New Roman" w:cs="Times New Roman"/>
          <w:sz w:val="24"/>
          <w:szCs w:val="24"/>
        </w:rPr>
        <w:t xml:space="preserve">mass </w:t>
      </w:r>
      <w:r w:rsidR="00C0217D" w:rsidRPr="00D930CD">
        <w:rPr>
          <w:rFonts w:ascii="Times New Roman" w:hAnsi="Times New Roman" w:cs="Times New Roman"/>
          <w:sz w:val="24"/>
          <w:szCs w:val="24"/>
        </w:rPr>
        <w:t xml:space="preserve">– </w:t>
      </w:r>
      <w:r w:rsidR="000C2C6B" w:rsidRPr="00D930CD">
        <w:rPr>
          <w:rFonts w:ascii="Times New Roman" w:hAnsi="Times New Roman" w:cs="Times New Roman"/>
          <w:sz w:val="24"/>
          <w:szCs w:val="24"/>
        </w:rPr>
        <w:t xml:space="preserve">or </w:t>
      </w:r>
      <w:r w:rsidR="005F3715" w:rsidRPr="00D930CD">
        <w:rPr>
          <w:rFonts w:ascii="Times New Roman" w:hAnsi="Times New Roman" w:cs="Times New Roman"/>
          <w:sz w:val="24"/>
          <w:szCs w:val="24"/>
        </w:rPr>
        <w:t>procession and sermon</w:t>
      </w:r>
      <w:r w:rsidR="00C0217D" w:rsidRPr="00D930CD">
        <w:rPr>
          <w:rFonts w:ascii="Times New Roman" w:hAnsi="Times New Roman" w:cs="Times New Roman"/>
          <w:sz w:val="24"/>
          <w:szCs w:val="24"/>
        </w:rPr>
        <w:t>, following the Reformation –</w:t>
      </w:r>
      <w:r w:rsidR="000C2C6B" w:rsidRPr="00D930CD">
        <w:rPr>
          <w:rFonts w:ascii="Times New Roman" w:hAnsi="Times New Roman" w:cs="Times New Roman"/>
          <w:sz w:val="24"/>
          <w:szCs w:val="24"/>
        </w:rPr>
        <w:t xml:space="preserve"> </w:t>
      </w:r>
      <w:r w:rsidR="00916210" w:rsidRPr="00D930CD">
        <w:rPr>
          <w:rFonts w:ascii="Times New Roman" w:hAnsi="Times New Roman" w:cs="Times New Roman"/>
          <w:sz w:val="24"/>
          <w:szCs w:val="24"/>
        </w:rPr>
        <w:t>at the abbey.</w:t>
      </w:r>
      <w:r w:rsidR="00916210" w:rsidRPr="00D930CD">
        <w:rPr>
          <w:rStyle w:val="EndnoteReference"/>
          <w:rFonts w:ascii="Times New Roman" w:hAnsi="Times New Roman" w:cs="Times New Roman"/>
          <w:sz w:val="24"/>
          <w:szCs w:val="24"/>
        </w:rPr>
        <w:endnoteReference w:id="35"/>
      </w:r>
      <w:r w:rsidR="00E55804" w:rsidRPr="00D930CD">
        <w:rPr>
          <w:rFonts w:ascii="Times New Roman" w:hAnsi="Times New Roman" w:cs="Times New Roman"/>
          <w:sz w:val="24"/>
          <w:szCs w:val="24"/>
        </w:rPr>
        <w:t xml:space="preserve">  </w:t>
      </w:r>
      <w:r w:rsidR="008B7ECB" w:rsidRPr="00D930CD">
        <w:rPr>
          <w:rFonts w:ascii="Times New Roman" w:hAnsi="Times New Roman" w:cs="Times New Roman"/>
          <w:sz w:val="24"/>
          <w:szCs w:val="24"/>
        </w:rPr>
        <w:t xml:space="preserve">Some other patterns of movement </w:t>
      </w:r>
      <w:r w:rsidRPr="00D930CD">
        <w:rPr>
          <w:rFonts w:ascii="Times New Roman" w:hAnsi="Times New Roman" w:cs="Times New Roman"/>
          <w:sz w:val="24"/>
          <w:szCs w:val="24"/>
        </w:rPr>
        <w:t xml:space="preserve">within the palace can be </w:t>
      </w:r>
      <w:r w:rsidRPr="00D930CD">
        <w:rPr>
          <w:rFonts w:ascii="Times New Roman" w:hAnsi="Times New Roman" w:cs="Times New Roman"/>
          <w:sz w:val="24"/>
          <w:szCs w:val="24"/>
        </w:rPr>
        <w:lastRenderedPageBreak/>
        <w:t>traced</w:t>
      </w:r>
      <w:r w:rsidR="005F373A">
        <w:rPr>
          <w:rFonts w:ascii="Times New Roman" w:hAnsi="Times New Roman" w:cs="Times New Roman"/>
          <w:sz w:val="24"/>
          <w:szCs w:val="24"/>
        </w:rPr>
        <w:t xml:space="preserve">. </w:t>
      </w:r>
      <w:r w:rsidR="008A29AC">
        <w:rPr>
          <w:rFonts w:ascii="Times New Roman" w:hAnsi="Times New Roman" w:cs="Times New Roman"/>
          <w:sz w:val="24"/>
          <w:szCs w:val="24"/>
        </w:rPr>
        <w:t>MPs head</w:t>
      </w:r>
      <w:r w:rsidR="009C78F1">
        <w:rPr>
          <w:rFonts w:ascii="Times New Roman" w:hAnsi="Times New Roman" w:cs="Times New Roman"/>
          <w:sz w:val="24"/>
          <w:szCs w:val="24"/>
        </w:rPr>
        <w:t xml:space="preserve">ing for </w:t>
      </w:r>
      <w:r w:rsidR="00A364C1" w:rsidRPr="00D930CD">
        <w:rPr>
          <w:rFonts w:ascii="Times New Roman" w:hAnsi="Times New Roman" w:cs="Times New Roman"/>
          <w:sz w:val="24"/>
          <w:szCs w:val="24"/>
        </w:rPr>
        <w:t>the Commons chamber</w:t>
      </w:r>
      <w:r w:rsidR="00CA0CA6" w:rsidRPr="00D930CD">
        <w:rPr>
          <w:rFonts w:ascii="Times New Roman" w:hAnsi="Times New Roman" w:cs="Times New Roman"/>
          <w:sz w:val="24"/>
          <w:szCs w:val="24"/>
        </w:rPr>
        <w:t xml:space="preserve"> </w:t>
      </w:r>
      <w:r w:rsidR="009C78F1">
        <w:rPr>
          <w:rFonts w:ascii="Times New Roman" w:hAnsi="Times New Roman" w:cs="Times New Roman"/>
          <w:sz w:val="24"/>
          <w:szCs w:val="24"/>
        </w:rPr>
        <w:t xml:space="preserve">generally made use of </w:t>
      </w:r>
      <w:r w:rsidR="00A364C1" w:rsidRPr="00D930CD">
        <w:rPr>
          <w:rFonts w:ascii="Times New Roman" w:hAnsi="Times New Roman" w:cs="Times New Roman"/>
          <w:sz w:val="24"/>
          <w:szCs w:val="24"/>
        </w:rPr>
        <w:t>the stone st</w:t>
      </w:r>
      <w:r w:rsidR="00CA0CA6" w:rsidRPr="00D930CD">
        <w:rPr>
          <w:rFonts w:ascii="Times New Roman" w:hAnsi="Times New Roman" w:cs="Times New Roman"/>
          <w:sz w:val="24"/>
          <w:szCs w:val="24"/>
        </w:rPr>
        <w:t>aircase</w:t>
      </w:r>
      <w:r w:rsidR="00A364C1" w:rsidRPr="00D930CD">
        <w:rPr>
          <w:rFonts w:ascii="Times New Roman" w:hAnsi="Times New Roman" w:cs="Times New Roman"/>
          <w:sz w:val="24"/>
          <w:szCs w:val="24"/>
        </w:rPr>
        <w:t xml:space="preserve"> up to the west door of the former upper chapel</w:t>
      </w:r>
      <w:r w:rsidR="00CA0CA6" w:rsidRPr="00D930CD">
        <w:rPr>
          <w:rFonts w:ascii="Times New Roman" w:hAnsi="Times New Roman" w:cs="Times New Roman"/>
          <w:sz w:val="24"/>
          <w:szCs w:val="24"/>
        </w:rPr>
        <w:t>, although those wanting to avoid the petitioners congregating by the steps could approach th</w:t>
      </w:r>
      <w:r w:rsidR="005C406C">
        <w:rPr>
          <w:rFonts w:ascii="Times New Roman" w:hAnsi="Times New Roman" w:cs="Times New Roman"/>
          <w:sz w:val="24"/>
          <w:szCs w:val="24"/>
        </w:rPr>
        <w:t xml:space="preserve">e house via </w:t>
      </w:r>
      <w:r w:rsidR="00CA0CA6" w:rsidRPr="00D930CD">
        <w:rPr>
          <w:rFonts w:ascii="Times New Roman" w:hAnsi="Times New Roman" w:cs="Times New Roman"/>
          <w:sz w:val="24"/>
          <w:szCs w:val="24"/>
        </w:rPr>
        <w:t>the court of requests</w:t>
      </w:r>
      <w:r w:rsidR="009C78F1">
        <w:rPr>
          <w:rFonts w:ascii="Times New Roman" w:hAnsi="Times New Roman" w:cs="Times New Roman"/>
          <w:sz w:val="24"/>
          <w:szCs w:val="24"/>
        </w:rPr>
        <w:t>; other access routes may have existed</w:t>
      </w:r>
      <w:r w:rsidR="00CA0CA6" w:rsidRPr="00D930CD">
        <w:rPr>
          <w:rFonts w:ascii="Times New Roman" w:hAnsi="Times New Roman" w:cs="Times New Roman"/>
          <w:sz w:val="24"/>
          <w:szCs w:val="24"/>
        </w:rPr>
        <w:t>.</w:t>
      </w:r>
      <w:r w:rsidR="00CA0CA6" w:rsidRPr="00D930CD">
        <w:rPr>
          <w:rStyle w:val="EndnoteReference"/>
          <w:rFonts w:ascii="Times New Roman" w:hAnsi="Times New Roman" w:cs="Times New Roman"/>
          <w:sz w:val="24"/>
          <w:szCs w:val="24"/>
        </w:rPr>
        <w:endnoteReference w:id="36"/>
      </w:r>
      <w:r w:rsidR="00A364C1" w:rsidRPr="00D930CD">
        <w:rPr>
          <w:rFonts w:ascii="Times New Roman" w:hAnsi="Times New Roman" w:cs="Times New Roman"/>
          <w:sz w:val="24"/>
          <w:szCs w:val="24"/>
        </w:rPr>
        <w:t xml:space="preserve"> </w:t>
      </w:r>
      <w:r w:rsidR="00E55804" w:rsidRPr="00D930CD">
        <w:rPr>
          <w:rFonts w:ascii="Times New Roman" w:hAnsi="Times New Roman" w:cs="Times New Roman"/>
          <w:sz w:val="24"/>
          <w:szCs w:val="24"/>
        </w:rPr>
        <w:t xml:space="preserve">Elizabethan conferences between the lower and the upper house took place on the </w:t>
      </w:r>
      <w:r w:rsidR="00F12560" w:rsidRPr="00D930CD">
        <w:rPr>
          <w:rFonts w:ascii="Times New Roman" w:hAnsi="Times New Roman" w:cs="Times New Roman"/>
          <w:sz w:val="24"/>
          <w:szCs w:val="24"/>
        </w:rPr>
        <w:t xml:space="preserve">latter’s </w:t>
      </w:r>
      <w:r w:rsidR="00E55804" w:rsidRPr="00D930CD">
        <w:rPr>
          <w:rFonts w:ascii="Times New Roman" w:hAnsi="Times New Roman" w:cs="Times New Roman"/>
          <w:sz w:val="24"/>
          <w:szCs w:val="24"/>
        </w:rPr>
        <w:t xml:space="preserve">terms, with MPs </w:t>
      </w:r>
      <w:r w:rsidR="008B7ECB" w:rsidRPr="00D930CD">
        <w:rPr>
          <w:rFonts w:ascii="Times New Roman" w:hAnsi="Times New Roman" w:cs="Times New Roman"/>
          <w:sz w:val="24"/>
          <w:szCs w:val="24"/>
        </w:rPr>
        <w:t>made</w:t>
      </w:r>
      <w:r w:rsidR="00E55804" w:rsidRPr="00D930CD">
        <w:rPr>
          <w:rFonts w:ascii="Times New Roman" w:hAnsi="Times New Roman" w:cs="Times New Roman"/>
          <w:sz w:val="24"/>
          <w:szCs w:val="24"/>
        </w:rPr>
        <w:t xml:space="preserve"> to stand</w:t>
      </w:r>
      <w:r w:rsidR="00F12560" w:rsidRPr="00D930CD">
        <w:rPr>
          <w:rFonts w:ascii="Times New Roman" w:hAnsi="Times New Roman" w:cs="Times New Roman"/>
          <w:sz w:val="24"/>
          <w:szCs w:val="24"/>
        </w:rPr>
        <w:t xml:space="preserve"> in the outer part of the Parliament Chamber until the Lords were ready to treat with them.</w:t>
      </w:r>
      <w:r w:rsidR="00E55804" w:rsidRPr="00D930CD">
        <w:rPr>
          <w:rStyle w:val="EndnoteReference"/>
          <w:rFonts w:ascii="Times New Roman" w:hAnsi="Times New Roman" w:cs="Times New Roman"/>
          <w:sz w:val="24"/>
          <w:szCs w:val="24"/>
        </w:rPr>
        <w:endnoteReference w:id="37"/>
      </w:r>
      <w:r w:rsidR="00CD5AC1">
        <w:rPr>
          <w:rFonts w:ascii="Times New Roman" w:hAnsi="Times New Roman" w:cs="Times New Roman"/>
          <w:sz w:val="24"/>
          <w:szCs w:val="24"/>
        </w:rPr>
        <w:t xml:space="preserve"> </w:t>
      </w:r>
      <w:r w:rsidRPr="00D930CD">
        <w:rPr>
          <w:rFonts w:ascii="Times New Roman" w:hAnsi="Times New Roman" w:cs="Times New Roman"/>
          <w:sz w:val="24"/>
          <w:szCs w:val="24"/>
        </w:rPr>
        <w:t xml:space="preserve">Another </w:t>
      </w:r>
      <w:r w:rsidR="00E047CE" w:rsidRPr="00D930CD">
        <w:rPr>
          <w:rFonts w:ascii="Times New Roman" w:hAnsi="Times New Roman" w:cs="Times New Roman"/>
          <w:sz w:val="24"/>
          <w:szCs w:val="24"/>
        </w:rPr>
        <w:t xml:space="preserve">factor </w:t>
      </w:r>
      <w:r w:rsidR="00212274" w:rsidRPr="00D930CD">
        <w:rPr>
          <w:rFonts w:ascii="Times New Roman" w:hAnsi="Times New Roman" w:cs="Times New Roman"/>
          <w:sz w:val="24"/>
          <w:szCs w:val="24"/>
        </w:rPr>
        <w:t xml:space="preserve">in the movement of MPs around the palace </w:t>
      </w:r>
      <w:r w:rsidRPr="00D930CD">
        <w:rPr>
          <w:rFonts w:ascii="Times New Roman" w:hAnsi="Times New Roman" w:cs="Times New Roman"/>
          <w:sz w:val="24"/>
          <w:szCs w:val="24"/>
        </w:rPr>
        <w:t>was the arrival of Robert Cotton</w:t>
      </w:r>
      <w:r w:rsidR="00E047CE" w:rsidRPr="00D930CD">
        <w:rPr>
          <w:rFonts w:ascii="Times New Roman" w:hAnsi="Times New Roman" w:cs="Times New Roman"/>
          <w:sz w:val="24"/>
          <w:szCs w:val="24"/>
        </w:rPr>
        <w:t>’s</w:t>
      </w:r>
      <w:r w:rsidRPr="00D930CD">
        <w:rPr>
          <w:rFonts w:ascii="Times New Roman" w:hAnsi="Times New Roman" w:cs="Times New Roman"/>
          <w:sz w:val="24"/>
          <w:szCs w:val="24"/>
        </w:rPr>
        <w:t xml:space="preserve"> library </w:t>
      </w:r>
      <w:r w:rsidR="00E047CE" w:rsidRPr="00D930CD">
        <w:rPr>
          <w:rFonts w:ascii="Times New Roman" w:hAnsi="Times New Roman" w:cs="Times New Roman"/>
          <w:sz w:val="24"/>
          <w:szCs w:val="24"/>
        </w:rPr>
        <w:t xml:space="preserve">of manuscripts </w:t>
      </w:r>
      <w:r w:rsidRPr="00D930CD">
        <w:rPr>
          <w:rFonts w:ascii="Times New Roman" w:hAnsi="Times New Roman" w:cs="Times New Roman"/>
          <w:sz w:val="24"/>
          <w:szCs w:val="24"/>
        </w:rPr>
        <w:t>in the 1620s</w:t>
      </w:r>
      <w:r w:rsidR="00E047CE" w:rsidRPr="00D930CD">
        <w:rPr>
          <w:rFonts w:ascii="Times New Roman" w:hAnsi="Times New Roman" w:cs="Times New Roman"/>
          <w:sz w:val="24"/>
          <w:szCs w:val="24"/>
        </w:rPr>
        <w:t>, housed in a building previously owned by the clerk of the parliaments</w:t>
      </w:r>
      <w:r w:rsidR="005F373A">
        <w:rPr>
          <w:rFonts w:ascii="Times New Roman" w:hAnsi="Times New Roman" w:cs="Times New Roman"/>
          <w:sz w:val="24"/>
          <w:szCs w:val="24"/>
        </w:rPr>
        <w:t xml:space="preserve">. </w:t>
      </w:r>
      <w:r w:rsidR="00E047CE" w:rsidRPr="00D930CD">
        <w:rPr>
          <w:rFonts w:ascii="Times New Roman" w:hAnsi="Times New Roman" w:cs="Times New Roman"/>
          <w:sz w:val="24"/>
          <w:szCs w:val="24"/>
        </w:rPr>
        <w:t>Cotton House, as it wa</w:t>
      </w:r>
      <w:r w:rsidR="009C507F" w:rsidRPr="00D930CD">
        <w:rPr>
          <w:rFonts w:ascii="Times New Roman" w:hAnsi="Times New Roman" w:cs="Times New Roman"/>
          <w:sz w:val="24"/>
          <w:szCs w:val="24"/>
        </w:rPr>
        <w:t xml:space="preserve">s renamed, was situated between </w:t>
      </w:r>
      <w:r w:rsidR="00E047CE" w:rsidRPr="00D930CD">
        <w:rPr>
          <w:rFonts w:ascii="Times New Roman" w:hAnsi="Times New Roman" w:cs="Times New Roman"/>
          <w:sz w:val="24"/>
          <w:szCs w:val="24"/>
        </w:rPr>
        <w:t xml:space="preserve">the former </w:t>
      </w:r>
      <w:r w:rsidRPr="00D930CD">
        <w:rPr>
          <w:rFonts w:ascii="Times New Roman" w:hAnsi="Times New Roman" w:cs="Times New Roman"/>
          <w:sz w:val="24"/>
          <w:szCs w:val="24"/>
        </w:rPr>
        <w:t xml:space="preserve">St Stephen’s </w:t>
      </w:r>
      <w:r w:rsidR="00E047CE" w:rsidRPr="00D930CD">
        <w:rPr>
          <w:rFonts w:ascii="Times New Roman" w:hAnsi="Times New Roman" w:cs="Times New Roman"/>
          <w:sz w:val="24"/>
          <w:szCs w:val="24"/>
        </w:rPr>
        <w:t xml:space="preserve">Chapel </w:t>
      </w:r>
      <w:r w:rsidRPr="00D930CD">
        <w:rPr>
          <w:rFonts w:ascii="Times New Roman" w:hAnsi="Times New Roman" w:cs="Times New Roman"/>
          <w:sz w:val="24"/>
          <w:szCs w:val="24"/>
        </w:rPr>
        <w:t>and the Painted Chamber</w:t>
      </w:r>
      <w:r w:rsidR="005F373A">
        <w:rPr>
          <w:rFonts w:ascii="Times New Roman" w:hAnsi="Times New Roman" w:cs="Times New Roman"/>
          <w:sz w:val="24"/>
          <w:szCs w:val="24"/>
        </w:rPr>
        <w:t xml:space="preserve">. </w:t>
      </w:r>
      <w:r w:rsidR="009C507F" w:rsidRPr="00D930CD">
        <w:rPr>
          <w:rFonts w:ascii="Times New Roman" w:hAnsi="Times New Roman" w:cs="Times New Roman"/>
          <w:sz w:val="24"/>
          <w:szCs w:val="24"/>
        </w:rPr>
        <w:t>Its collection of parliament rolls, copies of Magna Carta, treatises and legal records became a valuable resource for MPs</w:t>
      </w:r>
      <w:r w:rsidR="005F373A">
        <w:rPr>
          <w:rFonts w:ascii="Times New Roman" w:hAnsi="Times New Roman" w:cs="Times New Roman"/>
          <w:sz w:val="24"/>
          <w:szCs w:val="24"/>
        </w:rPr>
        <w:t xml:space="preserve">. </w:t>
      </w:r>
      <w:r w:rsidR="009C507F" w:rsidRPr="00D930CD">
        <w:rPr>
          <w:rFonts w:ascii="Times New Roman" w:hAnsi="Times New Roman" w:cs="Times New Roman"/>
          <w:sz w:val="24"/>
          <w:szCs w:val="24"/>
        </w:rPr>
        <w:t>A covered gallery was constructed opposite the courtyard, for ease of access between the Commons and the Lords.</w:t>
      </w:r>
      <w:r w:rsidR="009C507F" w:rsidRPr="00D930CD">
        <w:rPr>
          <w:rStyle w:val="EndnoteReference"/>
          <w:rFonts w:ascii="Times New Roman" w:hAnsi="Times New Roman" w:cs="Times New Roman"/>
          <w:sz w:val="24"/>
          <w:szCs w:val="24"/>
        </w:rPr>
        <w:endnoteReference w:id="38"/>
      </w:r>
    </w:p>
    <w:p w:rsidR="002B5CFE" w:rsidRPr="00D930CD" w:rsidRDefault="00AB2368"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 xml:space="preserve">Chris Kyle </w:t>
      </w:r>
      <w:r w:rsidR="000B4BA8" w:rsidRPr="00D930CD">
        <w:rPr>
          <w:rFonts w:ascii="Times New Roman" w:hAnsi="Times New Roman" w:cs="Times New Roman"/>
          <w:sz w:val="24"/>
          <w:szCs w:val="24"/>
        </w:rPr>
        <w:t>and Jason Peacey have</w:t>
      </w:r>
      <w:r w:rsidRPr="00D930CD">
        <w:rPr>
          <w:rFonts w:ascii="Times New Roman" w:hAnsi="Times New Roman" w:cs="Times New Roman"/>
          <w:sz w:val="24"/>
          <w:szCs w:val="24"/>
        </w:rPr>
        <w:t xml:space="preserve"> drawn attention to the public accessibility of the palace of Westminster in the early modern per</w:t>
      </w:r>
      <w:r w:rsidR="004A56A1" w:rsidRPr="00D930CD">
        <w:rPr>
          <w:rFonts w:ascii="Times New Roman" w:hAnsi="Times New Roman" w:cs="Times New Roman"/>
          <w:sz w:val="24"/>
          <w:szCs w:val="24"/>
        </w:rPr>
        <w:t xml:space="preserve">iod: the lobbyists and </w:t>
      </w:r>
      <w:r w:rsidRPr="00D930CD">
        <w:rPr>
          <w:rFonts w:ascii="Times New Roman" w:hAnsi="Times New Roman" w:cs="Times New Roman"/>
          <w:sz w:val="24"/>
          <w:szCs w:val="24"/>
        </w:rPr>
        <w:t>petitioners, lawyers and their clients, traders and sightseers who thronged Westminster Hall</w:t>
      </w:r>
      <w:r w:rsidR="00D432E2" w:rsidRPr="00D930CD">
        <w:rPr>
          <w:rFonts w:ascii="Times New Roman" w:hAnsi="Times New Roman" w:cs="Times New Roman"/>
          <w:sz w:val="24"/>
          <w:szCs w:val="24"/>
        </w:rPr>
        <w:t xml:space="preserve"> and the Commons lobby</w:t>
      </w:r>
      <w:r w:rsidR="004A56A1" w:rsidRPr="00D930CD">
        <w:rPr>
          <w:rFonts w:ascii="Times New Roman" w:hAnsi="Times New Roman" w:cs="Times New Roman"/>
          <w:sz w:val="24"/>
          <w:szCs w:val="24"/>
        </w:rPr>
        <w:t xml:space="preserve"> and the courts of law </w:t>
      </w:r>
      <w:r w:rsidR="004833B8" w:rsidRPr="00D930CD">
        <w:rPr>
          <w:rFonts w:ascii="Times New Roman" w:hAnsi="Times New Roman" w:cs="Times New Roman"/>
          <w:sz w:val="24"/>
          <w:szCs w:val="24"/>
        </w:rPr>
        <w:t xml:space="preserve">which shared </w:t>
      </w:r>
      <w:r w:rsidR="004A56A1" w:rsidRPr="00D930CD">
        <w:rPr>
          <w:rFonts w:ascii="Times New Roman" w:hAnsi="Times New Roman" w:cs="Times New Roman"/>
          <w:sz w:val="24"/>
          <w:szCs w:val="24"/>
        </w:rPr>
        <w:t>the site.</w:t>
      </w:r>
      <w:r w:rsidR="004A56A1" w:rsidRPr="00D930CD">
        <w:rPr>
          <w:rStyle w:val="EndnoteReference"/>
          <w:rFonts w:ascii="Times New Roman" w:hAnsi="Times New Roman" w:cs="Times New Roman"/>
          <w:sz w:val="24"/>
          <w:szCs w:val="24"/>
        </w:rPr>
        <w:endnoteReference w:id="39"/>
      </w:r>
      <w:r w:rsidR="006239ED">
        <w:rPr>
          <w:rFonts w:ascii="Times New Roman" w:hAnsi="Times New Roman" w:cs="Times New Roman"/>
          <w:sz w:val="24"/>
          <w:szCs w:val="24"/>
        </w:rPr>
        <w:t xml:space="preserve"> </w:t>
      </w:r>
      <w:r w:rsidR="004A56A1" w:rsidRPr="00D930CD">
        <w:rPr>
          <w:rFonts w:ascii="Times New Roman" w:hAnsi="Times New Roman" w:cs="Times New Roman"/>
          <w:sz w:val="24"/>
          <w:szCs w:val="24"/>
        </w:rPr>
        <w:t>Taverns and ale-houses – Heaven and Hell, Purgatory and Paradise – catered for the crowd</w:t>
      </w:r>
      <w:r w:rsidR="005F373A">
        <w:rPr>
          <w:rFonts w:ascii="Times New Roman" w:hAnsi="Times New Roman" w:cs="Times New Roman"/>
          <w:sz w:val="24"/>
          <w:szCs w:val="24"/>
        </w:rPr>
        <w:t xml:space="preserve">. </w:t>
      </w:r>
      <w:r w:rsidR="004A56A1" w:rsidRPr="00D930CD">
        <w:rPr>
          <w:rFonts w:ascii="Times New Roman" w:hAnsi="Times New Roman" w:cs="Times New Roman"/>
          <w:sz w:val="24"/>
          <w:szCs w:val="24"/>
        </w:rPr>
        <w:t xml:space="preserve">The fact that Guy Fawkes and his accomplices were able to rent </w:t>
      </w:r>
      <w:r w:rsidR="00483264" w:rsidRPr="00D930CD">
        <w:rPr>
          <w:rFonts w:ascii="Times New Roman" w:hAnsi="Times New Roman" w:cs="Times New Roman"/>
          <w:sz w:val="24"/>
          <w:szCs w:val="24"/>
        </w:rPr>
        <w:t>space within the palace</w:t>
      </w:r>
      <w:r w:rsidR="00D432E2" w:rsidRPr="00D930CD">
        <w:rPr>
          <w:rFonts w:ascii="Times New Roman" w:hAnsi="Times New Roman" w:cs="Times New Roman"/>
          <w:sz w:val="24"/>
          <w:szCs w:val="24"/>
        </w:rPr>
        <w:t xml:space="preserve"> and stack nearly a ton of gunpowder in readiness for the opening of the 1605 parliament, </w:t>
      </w:r>
      <w:r w:rsidR="004833B8" w:rsidRPr="00D930CD">
        <w:rPr>
          <w:rFonts w:ascii="Times New Roman" w:hAnsi="Times New Roman" w:cs="Times New Roman"/>
          <w:sz w:val="24"/>
          <w:szCs w:val="24"/>
        </w:rPr>
        <w:t xml:space="preserve">apparently without </w:t>
      </w:r>
      <w:r w:rsidR="001737B5" w:rsidRPr="00D930CD">
        <w:rPr>
          <w:rFonts w:ascii="Times New Roman" w:hAnsi="Times New Roman" w:cs="Times New Roman"/>
          <w:sz w:val="24"/>
          <w:szCs w:val="24"/>
        </w:rPr>
        <w:t xml:space="preserve">generating </w:t>
      </w:r>
      <w:r w:rsidR="004833B8" w:rsidRPr="00D930CD">
        <w:rPr>
          <w:rFonts w:ascii="Times New Roman" w:hAnsi="Times New Roman" w:cs="Times New Roman"/>
          <w:sz w:val="24"/>
          <w:szCs w:val="24"/>
        </w:rPr>
        <w:t xml:space="preserve">suspicion, </w:t>
      </w:r>
      <w:r w:rsidR="00D432E2" w:rsidRPr="00D930CD">
        <w:rPr>
          <w:rFonts w:ascii="Times New Roman" w:hAnsi="Times New Roman" w:cs="Times New Roman"/>
          <w:sz w:val="24"/>
          <w:szCs w:val="24"/>
        </w:rPr>
        <w:t xml:space="preserve">illustrates the </w:t>
      </w:r>
      <w:r w:rsidR="004833B8" w:rsidRPr="00D930CD">
        <w:rPr>
          <w:rFonts w:ascii="Times New Roman" w:hAnsi="Times New Roman" w:cs="Times New Roman"/>
          <w:sz w:val="24"/>
          <w:szCs w:val="24"/>
        </w:rPr>
        <w:t>point.</w:t>
      </w:r>
      <w:r w:rsidR="004833B8" w:rsidRPr="00D930CD">
        <w:rPr>
          <w:rStyle w:val="EndnoteReference"/>
          <w:rFonts w:ascii="Times New Roman" w:hAnsi="Times New Roman" w:cs="Times New Roman"/>
          <w:sz w:val="24"/>
          <w:szCs w:val="24"/>
        </w:rPr>
        <w:endnoteReference w:id="40"/>
      </w:r>
      <w:r w:rsidR="006239ED">
        <w:rPr>
          <w:rFonts w:ascii="Times New Roman" w:hAnsi="Times New Roman" w:cs="Times New Roman"/>
          <w:sz w:val="24"/>
          <w:szCs w:val="24"/>
        </w:rPr>
        <w:t xml:space="preserve"> </w:t>
      </w:r>
      <w:r w:rsidR="006D047F" w:rsidRPr="00D930CD">
        <w:rPr>
          <w:rFonts w:ascii="Times New Roman" w:hAnsi="Times New Roman" w:cs="Times New Roman"/>
          <w:sz w:val="24"/>
          <w:szCs w:val="24"/>
        </w:rPr>
        <w:t>T</w:t>
      </w:r>
      <w:r w:rsidR="004833B8" w:rsidRPr="00D930CD">
        <w:rPr>
          <w:rFonts w:ascii="Times New Roman" w:hAnsi="Times New Roman" w:cs="Times New Roman"/>
          <w:sz w:val="24"/>
          <w:szCs w:val="24"/>
        </w:rPr>
        <w:t xml:space="preserve">hough often </w:t>
      </w:r>
      <w:r w:rsidR="00AD764C" w:rsidRPr="00D930CD">
        <w:rPr>
          <w:rFonts w:ascii="Times New Roman" w:hAnsi="Times New Roman" w:cs="Times New Roman"/>
          <w:sz w:val="24"/>
          <w:szCs w:val="24"/>
        </w:rPr>
        <w:t>passed over</w:t>
      </w:r>
      <w:r w:rsidR="00483264" w:rsidRPr="00D930CD">
        <w:rPr>
          <w:rFonts w:ascii="Times New Roman" w:hAnsi="Times New Roman" w:cs="Times New Roman"/>
          <w:sz w:val="24"/>
          <w:szCs w:val="24"/>
        </w:rPr>
        <w:t xml:space="preserve"> in historical accounts</w:t>
      </w:r>
      <w:r w:rsidR="0017741F" w:rsidRPr="00D930CD">
        <w:rPr>
          <w:rFonts w:ascii="Times New Roman" w:hAnsi="Times New Roman" w:cs="Times New Roman"/>
          <w:sz w:val="24"/>
          <w:szCs w:val="24"/>
        </w:rPr>
        <w:t>, the</w:t>
      </w:r>
      <w:r w:rsidR="004833B8" w:rsidRPr="00D930CD">
        <w:rPr>
          <w:rFonts w:ascii="Times New Roman" w:hAnsi="Times New Roman" w:cs="Times New Roman"/>
          <w:sz w:val="24"/>
          <w:szCs w:val="24"/>
        </w:rPr>
        <w:t xml:space="preserve">se Westminster crowds included </w:t>
      </w:r>
      <w:r w:rsidR="0017741F" w:rsidRPr="00D930CD">
        <w:rPr>
          <w:rFonts w:ascii="Times New Roman" w:hAnsi="Times New Roman" w:cs="Times New Roman"/>
          <w:sz w:val="24"/>
          <w:szCs w:val="24"/>
        </w:rPr>
        <w:t>numerous</w:t>
      </w:r>
      <w:r w:rsidR="00483264" w:rsidRPr="00D930CD">
        <w:rPr>
          <w:rFonts w:ascii="Times New Roman" w:hAnsi="Times New Roman" w:cs="Times New Roman"/>
          <w:sz w:val="24"/>
          <w:szCs w:val="24"/>
        </w:rPr>
        <w:t xml:space="preserve"> </w:t>
      </w:r>
      <w:r w:rsidR="004833B8" w:rsidRPr="00D930CD">
        <w:rPr>
          <w:rFonts w:ascii="Times New Roman" w:hAnsi="Times New Roman" w:cs="Times New Roman"/>
          <w:sz w:val="24"/>
          <w:szCs w:val="24"/>
        </w:rPr>
        <w:t>women</w:t>
      </w:r>
      <w:r w:rsidR="005F373A">
        <w:rPr>
          <w:rFonts w:ascii="Times New Roman" w:hAnsi="Times New Roman" w:cs="Times New Roman"/>
          <w:sz w:val="24"/>
          <w:szCs w:val="24"/>
        </w:rPr>
        <w:t xml:space="preserve">. </w:t>
      </w:r>
      <w:r w:rsidR="004829BD" w:rsidRPr="00D930CD">
        <w:rPr>
          <w:rFonts w:ascii="Times New Roman" w:hAnsi="Times New Roman" w:cs="Times New Roman"/>
          <w:sz w:val="24"/>
          <w:szCs w:val="24"/>
        </w:rPr>
        <w:t>The Gunpowder plotters’ chance came when a coal-merchant named Ellen Bright vacated her premises located underneath the Lords’</w:t>
      </w:r>
      <w:r w:rsidR="00483264" w:rsidRPr="00D930CD">
        <w:rPr>
          <w:rFonts w:ascii="Times New Roman" w:hAnsi="Times New Roman" w:cs="Times New Roman"/>
          <w:sz w:val="24"/>
          <w:szCs w:val="24"/>
        </w:rPr>
        <w:t xml:space="preserve"> </w:t>
      </w:r>
      <w:r w:rsidR="004829BD" w:rsidRPr="00D930CD">
        <w:rPr>
          <w:rFonts w:ascii="Times New Roman" w:hAnsi="Times New Roman" w:cs="Times New Roman"/>
          <w:sz w:val="24"/>
          <w:szCs w:val="24"/>
        </w:rPr>
        <w:t>chamber.</w:t>
      </w:r>
      <w:r w:rsidR="004829BD" w:rsidRPr="00D930CD">
        <w:rPr>
          <w:rStyle w:val="EndnoteReference"/>
          <w:rFonts w:ascii="Times New Roman" w:hAnsi="Times New Roman" w:cs="Times New Roman"/>
          <w:sz w:val="24"/>
          <w:szCs w:val="24"/>
        </w:rPr>
        <w:endnoteReference w:id="41"/>
      </w:r>
      <w:r w:rsidR="006239ED">
        <w:rPr>
          <w:rFonts w:ascii="Times New Roman" w:hAnsi="Times New Roman" w:cs="Times New Roman"/>
          <w:sz w:val="24"/>
          <w:szCs w:val="24"/>
        </w:rPr>
        <w:t xml:space="preserve"> </w:t>
      </w:r>
      <w:r w:rsidR="00252B9A" w:rsidRPr="00D930CD">
        <w:rPr>
          <w:rFonts w:ascii="Times New Roman" w:hAnsi="Times New Roman" w:cs="Times New Roman"/>
          <w:sz w:val="24"/>
          <w:szCs w:val="24"/>
        </w:rPr>
        <w:t>Female booksellers and stationers traded in Westminster Hall in the 1640s and 50s.</w:t>
      </w:r>
      <w:r w:rsidR="00252B9A" w:rsidRPr="00D930CD">
        <w:rPr>
          <w:rStyle w:val="EndnoteReference"/>
          <w:rFonts w:ascii="Times New Roman" w:hAnsi="Times New Roman" w:cs="Times New Roman"/>
          <w:sz w:val="24"/>
          <w:szCs w:val="24"/>
        </w:rPr>
        <w:endnoteReference w:id="42"/>
      </w:r>
      <w:r w:rsidR="006239ED">
        <w:rPr>
          <w:rFonts w:ascii="Times New Roman" w:hAnsi="Times New Roman" w:cs="Times New Roman"/>
          <w:sz w:val="24"/>
          <w:szCs w:val="24"/>
        </w:rPr>
        <w:t xml:space="preserve"> </w:t>
      </w:r>
      <w:r w:rsidR="00483264" w:rsidRPr="00D930CD">
        <w:rPr>
          <w:rFonts w:ascii="Times New Roman" w:hAnsi="Times New Roman" w:cs="Times New Roman"/>
          <w:sz w:val="24"/>
          <w:szCs w:val="24"/>
        </w:rPr>
        <w:t>Other women in earl</w:t>
      </w:r>
      <w:r w:rsidR="001737B5" w:rsidRPr="00D930CD">
        <w:rPr>
          <w:rFonts w:ascii="Times New Roman" w:hAnsi="Times New Roman" w:cs="Times New Roman"/>
          <w:sz w:val="24"/>
          <w:szCs w:val="24"/>
        </w:rPr>
        <w:t xml:space="preserve">y modern Westminster </w:t>
      </w:r>
      <w:r w:rsidR="00483264" w:rsidRPr="00D930CD">
        <w:rPr>
          <w:rFonts w:ascii="Times New Roman" w:hAnsi="Times New Roman" w:cs="Times New Roman"/>
          <w:sz w:val="24"/>
          <w:szCs w:val="24"/>
        </w:rPr>
        <w:t>included the wives o</w:t>
      </w:r>
      <w:r w:rsidR="0017741F" w:rsidRPr="00D930CD">
        <w:rPr>
          <w:rFonts w:ascii="Times New Roman" w:hAnsi="Times New Roman" w:cs="Times New Roman"/>
          <w:sz w:val="24"/>
          <w:szCs w:val="24"/>
        </w:rPr>
        <w:t xml:space="preserve">f MPs and peers, </w:t>
      </w:r>
      <w:r w:rsidR="00483264" w:rsidRPr="00D930CD">
        <w:rPr>
          <w:rFonts w:ascii="Times New Roman" w:hAnsi="Times New Roman" w:cs="Times New Roman"/>
          <w:sz w:val="24"/>
          <w:szCs w:val="24"/>
        </w:rPr>
        <w:t>residents of the private dwellings within the palace, domestic staff and elite visitors to parliament</w:t>
      </w:r>
      <w:r w:rsidR="005F373A">
        <w:rPr>
          <w:rFonts w:ascii="Times New Roman" w:hAnsi="Times New Roman" w:cs="Times New Roman"/>
          <w:sz w:val="24"/>
          <w:szCs w:val="24"/>
        </w:rPr>
        <w:t xml:space="preserve">. </w:t>
      </w:r>
      <w:r w:rsidR="001737B5" w:rsidRPr="00D930CD">
        <w:rPr>
          <w:rFonts w:ascii="Times New Roman" w:hAnsi="Times New Roman" w:cs="Times New Roman"/>
          <w:sz w:val="24"/>
          <w:szCs w:val="24"/>
        </w:rPr>
        <w:t xml:space="preserve">Women may have </w:t>
      </w:r>
      <w:r w:rsidR="00852BF5" w:rsidRPr="00D930CD">
        <w:rPr>
          <w:rFonts w:ascii="Times New Roman" w:hAnsi="Times New Roman" w:cs="Times New Roman"/>
          <w:sz w:val="24"/>
          <w:szCs w:val="24"/>
        </w:rPr>
        <w:t>been denied the vote, but it does</w:t>
      </w:r>
      <w:r w:rsidR="001737B5" w:rsidRPr="00D930CD">
        <w:rPr>
          <w:rFonts w:ascii="Times New Roman" w:hAnsi="Times New Roman" w:cs="Times New Roman"/>
          <w:sz w:val="24"/>
          <w:szCs w:val="24"/>
        </w:rPr>
        <w:t xml:space="preserve"> not follow </w:t>
      </w:r>
      <w:r w:rsidR="001737B5" w:rsidRPr="00D930CD">
        <w:rPr>
          <w:rFonts w:ascii="Times New Roman" w:hAnsi="Times New Roman" w:cs="Times New Roman"/>
          <w:sz w:val="24"/>
          <w:szCs w:val="24"/>
        </w:rPr>
        <w:lastRenderedPageBreak/>
        <w:t xml:space="preserve">that they </w:t>
      </w:r>
      <w:r w:rsidR="00BA11C2" w:rsidRPr="00D930CD">
        <w:rPr>
          <w:rFonts w:ascii="Times New Roman" w:hAnsi="Times New Roman" w:cs="Times New Roman"/>
          <w:sz w:val="24"/>
          <w:szCs w:val="24"/>
        </w:rPr>
        <w:t xml:space="preserve">had no access to </w:t>
      </w:r>
      <w:r w:rsidR="001737B5" w:rsidRPr="00D930CD">
        <w:rPr>
          <w:rFonts w:ascii="Times New Roman" w:hAnsi="Times New Roman" w:cs="Times New Roman"/>
          <w:sz w:val="24"/>
          <w:szCs w:val="24"/>
        </w:rPr>
        <w:t xml:space="preserve">Westminster </w:t>
      </w:r>
      <w:r w:rsidR="00C0217D" w:rsidRPr="00D930CD">
        <w:rPr>
          <w:rFonts w:ascii="Times New Roman" w:hAnsi="Times New Roman" w:cs="Times New Roman"/>
          <w:sz w:val="24"/>
          <w:szCs w:val="24"/>
        </w:rPr>
        <w:t>politics</w:t>
      </w:r>
      <w:r w:rsidR="005F373A">
        <w:rPr>
          <w:rFonts w:ascii="Times New Roman" w:hAnsi="Times New Roman" w:cs="Times New Roman"/>
          <w:sz w:val="24"/>
          <w:szCs w:val="24"/>
        </w:rPr>
        <w:t xml:space="preserve">. </w:t>
      </w:r>
      <w:r w:rsidR="00A7599E" w:rsidRPr="00D930CD">
        <w:rPr>
          <w:rFonts w:ascii="Times New Roman" w:hAnsi="Times New Roman" w:cs="Times New Roman"/>
          <w:sz w:val="24"/>
          <w:szCs w:val="24"/>
        </w:rPr>
        <w:t>In 1649</w:t>
      </w:r>
      <w:r w:rsidR="00B44851">
        <w:rPr>
          <w:rFonts w:ascii="Times New Roman" w:hAnsi="Times New Roman" w:cs="Times New Roman"/>
          <w:sz w:val="24"/>
          <w:szCs w:val="24"/>
        </w:rPr>
        <w:t>,</w:t>
      </w:r>
      <w:r w:rsidR="00A7599E" w:rsidRPr="00D930CD">
        <w:rPr>
          <w:rFonts w:ascii="Times New Roman" w:hAnsi="Times New Roman" w:cs="Times New Roman"/>
          <w:sz w:val="24"/>
          <w:szCs w:val="24"/>
        </w:rPr>
        <w:t xml:space="preserve"> several hundred women demanded that parliament release the leaders of the Leveller movement</w:t>
      </w:r>
      <w:r w:rsidR="005F373A">
        <w:rPr>
          <w:rFonts w:ascii="Times New Roman" w:hAnsi="Times New Roman" w:cs="Times New Roman"/>
          <w:sz w:val="24"/>
          <w:szCs w:val="24"/>
        </w:rPr>
        <w:t xml:space="preserve">. </w:t>
      </w:r>
      <w:r w:rsidR="00A7599E" w:rsidRPr="00D930CD">
        <w:rPr>
          <w:rFonts w:ascii="Times New Roman" w:hAnsi="Times New Roman" w:cs="Times New Roman"/>
          <w:sz w:val="24"/>
          <w:szCs w:val="24"/>
        </w:rPr>
        <w:t>F</w:t>
      </w:r>
      <w:r w:rsidR="00BA11C2" w:rsidRPr="00D930CD">
        <w:rPr>
          <w:rFonts w:ascii="Times New Roman" w:hAnsi="Times New Roman" w:cs="Times New Roman"/>
          <w:sz w:val="24"/>
          <w:szCs w:val="24"/>
        </w:rPr>
        <w:t>our years later</w:t>
      </w:r>
      <w:r w:rsidR="00B44851">
        <w:rPr>
          <w:rFonts w:ascii="Times New Roman" w:hAnsi="Times New Roman" w:cs="Times New Roman"/>
          <w:sz w:val="24"/>
          <w:szCs w:val="24"/>
        </w:rPr>
        <w:t>,</w:t>
      </w:r>
      <w:r w:rsidR="00A7599E" w:rsidRPr="00D930CD">
        <w:rPr>
          <w:rFonts w:ascii="Times New Roman" w:hAnsi="Times New Roman" w:cs="Times New Roman"/>
          <w:sz w:val="24"/>
          <w:szCs w:val="24"/>
        </w:rPr>
        <w:t xml:space="preserve"> the religious controversialist and haberdasher Katherine Chidley ‘boldly knocked on the door’ of the Commons to present a petition of </w:t>
      </w:r>
      <w:r w:rsidR="0065660E" w:rsidRPr="00D930CD">
        <w:rPr>
          <w:rFonts w:ascii="Times New Roman" w:hAnsi="Times New Roman" w:cs="Times New Roman"/>
          <w:sz w:val="24"/>
          <w:szCs w:val="24"/>
        </w:rPr>
        <w:t xml:space="preserve">more than </w:t>
      </w:r>
      <w:r w:rsidR="00A7599E" w:rsidRPr="00D930CD">
        <w:rPr>
          <w:rFonts w:ascii="Times New Roman" w:hAnsi="Times New Roman" w:cs="Times New Roman"/>
          <w:sz w:val="24"/>
          <w:szCs w:val="24"/>
        </w:rPr>
        <w:t>6,000 female signatures in support of John Lilburne</w:t>
      </w:r>
      <w:r w:rsidR="005F373A">
        <w:rPr>
          <w:rFonts w:ascii="Times New Roman" w:hAnsi="Times New Roman" w:cs="Times New Roman"/>
          <w:sz w:val="24"/>
          <w:szCs w:val="24"/>
        </w:rPr>
        <w:t xml:space="preserve">. </w:t>
      </w:r>
      <w:r w:rsidR="0065660E" w:rsidRPr="00D930CD">
        <w:rPr>
          <w:rFonts w:ascii="Times New Roman" w:hAnsi="Times New Roman" w:cs="Times New Roman"/>
          <w:sz w:val="24"/>
          <w:szCs w:val="24"/>
        </w:rPr>
        <w:t xml:space="preserve">Rebuffed </w:t>
      </w:r>
      <w:r w:rsidR="001737B5" w:rsidRPr="00D930CD">
        <w:rPr>
          <w:rFonts w:ascii="Times New Roman" w:hAnsi="Times New Roman" w:cs="Times New Roman"/>
          <w:sz w:val="24"/>
          <w:szCs w:val="24"/>
        </w:rPr>
        <w:t>by an MP</w:t>
      </w:r>
      <w:r w:rsidR="0065660E" w:rsidRPr="00D930CD">
        <w:rPr>
          <w:rFonts w:ascii="Times New Roman" w:hAnsi="Times New Roman" w:cs="Times New Roman"/>
          <w:sz w:val="24"/>
          <w:szCs w:val="24"/>
        </w:rPr>
        <w:t xml:space="preserve"> argu</w:t>
      </w:r>
      <w:r w:rsidR="001737B5" w:rsidRPr="00D930CD">
        <w:rPr>
          <w:rFonts w:ascii="Times New Roman" w:hAnsi="Times New Roman" w:cs="Times New Roman"/>
          <w:sz w:val="24"/>
          <w:szCs w:val="24"/>
        </w:rPr>
        <w:t xml:space="preserve">ing </w:t>
      </w:r>
      <w:r w:rsidR="0065660E" w:rsidRPr="00D930CD">
        <w:rPr>
          <w:rFonts w:ascii="Times New Roman" w:hAnsi="Times New Roman" w:cs="Times New Roman"/>
          <w:sz w:val="24"/>
          <w:szCs w:val="24"/>
        </w:rPr>
        <w:t xml:space="preserve">that ‘they being women and many of them wives, so </w:t>
      </w:r>
      <w:r w:rsidR="00BA11C2" w:rsidRPr="00D930CD">
        <w:rPr>
          <w:rFonts w:ascii="Times New Roman" w:hAnsi="Times New Roman" w:cs="Times New Roman"/>
          <w:sz w:val="24"/>
          <w:szCs w:val="24"/>
        </w:rPr>
        <w:t>that the L</w:t>
      </w:r>
      <w:r w:rsidR="0065660E" w:rsidRPr="00D930CD">
        <w:rPr>
          <w:rFonts w:ascii="Times New Roman" w:hAnsi="Times New Roman" w:cs="Times New Roman"/>
          <w:sz w:val="24"/>
          <w:szCs w:val="24"/>
        </w:rPr>
        <w:t>aw</w:t>
      </w:r>
      <w:r w:rsidR="00483264" w:rsidRPr="00D930CD">
        <w:rPr>
          <w:rFonts w:ascii="Times New Roman" w:hAnsi="Times New Roman" w:cs="Times New Roman"/>
          <w:sz w:val="24"/>
          <w:szCs w:val="24"/>
        </w:rPr>
        <w:t xml:space="preserve"> </w:t>
      </w:r>
      <w:r w:rsidR="0065660E" w:rsidRPr="00D930CD">
        <w:rPr>
          <w:rFonts w:ascii="Times New Roman" w:hAnsi="Times New Roman" w:cs="Times New Roman"/>
          <w:sz w:val="24"/>
          <w:szCs w:val="24"/>
        </w:rPr>
        <w:t xml:space="preserve">tooke no notice of them’, they </w:t>
      </w:r>
      <w:r w:rsidR="00212274" w:rsidRPr="00D930CD">
        <w:rPr>
          <w:rFonts w:ascii="Times New Roman" w:hAnsi="Times New Roman" w:cs="Times New Roman"/>
          <w:sz w:val="24"/>
          <w:szCs w:val="24"/>
        </w:rPr>
        <w:t xml:space="preserve">smartly </w:t>
      </w:r>
      <w:r w:rsidR="0065660E" w:rsidRPr="00D930CD">
        <w:rPr>
          <w:rFonts w:ascii="Times New Roman" w:hAnsi="Times New Roman" w:cs="Times New Roman"/>
          <w:sz w:val="24"/>
          <w:szCs w:val="24"/>
        </w:rPr>
        <w:t>re</w:t>
      </w:r>
      <w:r w:rsidR="001737B5" w:rsidRPr="00D930CD">
        <w:rPr>
          <w:rFonts w:ascii="Times New Roman" w:hAnsi="Times New Roman" w:cs="Times New Roman"/>
          <w:sz w:val="24"/>
          <w:szCs w:val="24"/>
        </w:rPr>
        <w:t>plied</w:t>
      </w:r>
      <w:r w:rsidR="0065660E" w:rsidRPr="00D930CD">
        <w:rPr>
          <w:rFonts w:ascii="Times New Roman" w:hAnsi="Times New Roman" w:cs="Times New Roman"/>
          <w:sz w:val="24"/>
          <w:szCs w:val="24"/>
        </w:rPr>
        <w:t xml:space="preserve"> that some of them were not wives, and those </w:t>
      </w:r>
      <w:r w:rsidR="00BA11C2" w:rsidRPr="00D930CD">
        <w:rPr>
          <w:rFonts w:ascii="Times New Roman" w:hAnsi="Times New Roman" w:cs="Times New Roman"/>
          <w:sz w:val="24"/>
          <w:szCs w:val="24"/>
        </w:rPr>
        <w:t>who</w:t>
      </w:r>
      <w:r w:rsidR="0065660E" w:rsidRPr="00D930CD">
        <w:rPr>
          <w:rFonts w:ascii="Times New Roman" w:hAnsi="Times New Roman" w:cs="Times New Roman"/>
          <w:sz w:val="24"/>
          <w:szCs w:val="24"/>
        </w:rPr>
        <w:t xml:space="preserve"> were had husbands with swords to defend the liberties of the people.</w:t>
      </w:r>
      <w:r w:rsidR="00221D44" w:rsidRPr="00D930CD">
        <w:rPr>
          <w:rStyle w:val="EndnoteReference"/>
          <w:rFonts w:ascii="Times New Roman" w:hAnsi="Times New Roman" w:cs="Times New Roman"/>
          <w:sz w:val="24"/>
          <w:szCs w:val="24"/>
        </w:rPr>
        <w:endnoteReference w:id="43"/>
      </w:r>
    </w:p>
    <w:p w:rsidR="00943F0B" w:rsidRPr="00D930CD" w:rsidRDefault="006D047F"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 xml:space="preserve">Historical research </w:t>
      </w:r>
      <w:r w:rsidR="00A6230B" w:rsidRPr="00D930CD">
        <w:rPr>
          <w:rFonts w:ascii="Times New Roman" w:hAnsi="Times New Roman" w:cs="Times New Roman"/>
          <w:sz w:val="24"/>
          <w:szCs w:val="24"/>
        </w:rPr>
        <w:t>on women’s access to parliament</w:t>
      </w:r>
      <w:r w:rsidRPr="00D930CD">
        <w:rPr>
          <w:rFonts w:ascii="Times New Roman" w:hAnsi="Times New Roman" w:cs="Times New Roman"/>
          <w:sz w:val="24"/>
          <w:szCs w:val="24"/>
        </w:rPr>
        <w:t xml:space="preserve"> gather</w:t>
      </w:r>
      <w:r w:rsidR="00554A55" w:rsidRPr="00D930CD">
        <w:rPr>
          <w:rFonts w:ascii="Times New Roman" w:hAnsi="Times New Roman" w:cs="Times New Roman"/>
          <w:sz w:val="24"/>
          <w:szCs w:val="24"/>
        </w:rPr>
        <w:t>s</w:t>
      </w:r>
      <w:r w:rsidRPr="00D930CD">
        <w:rPr>
          <w:rFonts w:ascii="Times New Roman" w:hAnsi="Times New Roman" w:cs="Times New Roman"/>
          <w:sz w:val="24"/>
          <w:szCs w:val="24"/>
        </w:rPr>
        <w:t xml:space="preserve"> pace</w:t>
      </w:r>
      <w:r w:rsidR="00A6230B" w:rsidRPr="00D930CD">
        <w:rPr>
          <w:rFonts w:ascii="Times New Roman" w:hAnsi="Times New Roman" w:cs="Times New Roman"/>
          <w:sz w:val="24"/>
          <w:szCs w:val="24"/>
        </w:rPr>
        <w:t>, although there is work still to do</w:t>
      </w:r>
      <w:r w:rsidR="005F373A">
        <w:rPr>
          <w:rFonts w:ascii="Times New Roman" w:hAnsi="Times New Roman" w:cs="Times New Roman"/>
          <w:sz w:val="24"/>
          <w:szCs w:val="24"/>
        </w:rPr>
        <w:t xml:space="preserve">. </w:t>
      </w:r>
      <w:r w:rsidRPr="00D930CD">
        <w:rPr>
          <w:rFonts w:ascii="Times New Roman" w:hAnsi="Times New Roman" w:cs="Times New Roman"/>
          <w:sz w:val="24"/>
          <w:szCs w:val="24"/>
        </w:rPr>
        <w:t xml:space="preserve">As Sarah Richardson </w:t>
      </w:r>
      <w:r w:rsidR="00852BF5" w:rsidRPr="00D930CD">
        <w:rPr>
          <w:rFonts w:ascii="Times New Roman" w:hAnsi="Times New Roman" w:cs="Times New Roman"/>
          <w:sz w:val="24"/>
          <w:szCs w:val="24"/>
        </w:rPr>
        <w:t>points</w:t>
      </w:r>
      <w:r w:rsidR="00F74389" w:rsidRPr="00D930CD">
        <w:rPr>
          <w:rFonts w:ascii="Times New Roman" w:hAnsi="Times New Roman" w:cs="Times New Roman"/>
          <w:sz w:val="24"/>
          <w:szCs w:val="24"/>
        </w:rPr>
        <w:t xml:space="preserve"> out, </w:t>
      </w:r>
      <w:r w:rsidRPr="00D930CD">
        <w:rPr>
          <w:rFonts w:ascii="Times New Roman" w:hAnsi="Times New Roman" w:cs="Times New Roman"/>
          <w:sz w:val="24"/>
          <w:szCs w:val="24"/>
        </w:rPr>
        <w:t>the suffrage movement of the ea</w:t>
      </w:r>
      <w:r w:rsidR="00A6230B" w:rsidRPr="00D930CD">
        <w:rPr>
          <w:rFonts w:ascii="Times New Roman" w:hAnsi="Times New Roman" w:cs="Times New Roman"/>
          <w:sz w:val="24"/>
          <w:szCs w:val="24"/>
        </w:rPr>
        <w:t>rly 20th century has</w:t>
      </w:r>
      <w:r w:rsidRPr="00D930CD">
        <w:rPr>
          <w:rFonts w:ascii="Times New Roman" w:hAnsi="Times New Roman" w:cs="Times New Roman"/>
          <w:sz w:val="24"/>
          <w:szCs w:val="24"/>
        </w:rPr>
        <w:t xml:space="preserve"> tended to obscure the longer history of women’s presence at Westminster.</w:t>
      </w:r>
      <w:r w:rsidR="00DF22AF" w:rsidRPr="00D930CD">
        <w:rPr>
          <w:rStyle w:val="EndnoteReference"/>
          <w:rFonts w:ascii="Times New Roman" w:hAnsi="Times New Roman" w:cs="Times New Roman"/>
          <w:sz w:val="24"/>
          <w:szCs w:val="24"/>
        </w:rPr>
        <w:endnoteReference w:id="44"/>
      </w:r>
      <w:r w:rsidR="006239ED">
        <w:rPr>
          <w:rFonts w:ascii="Times New Roman" w:hAnsi="Times New Roman" w:cs="Times New Roman"/>
          <w:sz w:val="24"/>
          <w:szCs w:val="24"/>
        </w:rPr>
        <w:t xml:space="preserve"> </w:t>
      </w:r>
      <w:r w:rsidR="00893AED" w:rsidRPr="00D930CD">
        <w:rPr>
          <w:rFonts w:ascii="Times New Roman" w:hAnsi="Times New Roman" w:cs="Times New Roman"/>
          <w:sz w:val="24"/>
          <w:szCs w:val="24"/>
        </w:rPr>
        <w:t>Elite w</w:t>
      </w:r>
      <w:r w:rsidR="00DF22AF" w:rsidRPr="00D930CD">
        <w:rPr>
          <w:rFonts w:ascii="Times New Roman" w:hAnsi="Times New Roman" w:cs="Times New Roman"/>
          <w:sz w:val="24"/>
          <w:szCs w:val="24"/>
        </w:rPr>
        <w:t>omen</w:t>
      </w:r>
      <w:r w:rsidR="00893AED" w:rsidRPr="00D930CD">
        <w:rPr>
          <w:rFonts w:ascii="Times New Roman" w:hAnsi="Times New Roman" w:cs="Times New Roman"/>
          <w:sz w:val="24"/>
          <w:szCs w:val="24"/>
        </w:rPr>
        <w:t xml:space="preserve"> </w:t>
      </w:r>
      <w:r w:rsidR="00F74389" w:rsidRPr="00D930CD">
        <w:rPr>
          <w:rFonts w:ascii="Times New Roman" w:hAnsi="Times New Roman" w:cs="Times New Roman"/>
          <w:sz w:val="24"/>
          <w:szCs w:val="24"/>
        </w:rPr>
        <w:t>had traditionally been</w:t>
      </w:r>
      <w:r w:rsidR="00893AED" w:rsidRPr="00D930CD">
        <w:rPr>
          <w:rFonts w:ascii="Times New Roman" w:hAnsi="Times New Roman" w:cs="Times New Roman"/>
          <w:sz w:val="24"/>
          <w:szCs w:val="24"/>
        </w:rPr>
        <w:t xml:space="preserve"> able to </w:t>
      </w:r>
      <w:r w:rsidR="00554A55" w:rsidRPr="00D930CD">
        <w:rPr>
          <w:rFonts w:ascii="Times New Roman" w:hAnsi="Times New Roman" w:cs="Times New Roman"/>
          <w:sz w:val="24"/>
          <w:szCs w:val="24"/>
        </w:rPr>
        <w:t>listen to</w:t>
      </w:r>
      <w:r w:rsidR="00893AED" w:rsidRPr="00D930CD">
        <w:rPr>
          <w:rFonts w:ascii="Times New Roman" w:hAnsi="Times New Roman" w:cs="Times New Roman"/>
          <w:sz w:val="24"/>
          <w:szCs w:val="24"/>
        </w:rPr>
        <w:t xml:space="preserve"> </w:t>
      </w:r>
      <w:r w:rsidR="00F74389" w:rsidRPr="00D930CD">
        <w:rPr>
          <w:rFonts w:ascii="Times New Roman" w:hAnsi="Times New Roman" w:cs="Times New Roman"/>
          <w:sz w:val="24"/>
          <w:szCs w:val="24"/>
        </w:rPr>
        <w:t xml:space="preserve">debates in the Lords, </w:t>
      </w:r>
      <w:r w:rsidR="00893AED" w:rsidRPr="00D930CD">
        <w:rPr>
          <w:rFonts w:ascii="Times New Roman" w:hAnsi="Times New Roman" w:cs="Times New Roman"/>
          <w:sz w:val="24"/>
          <w:szCs w:val="24"/>
        </w:rPr>
        <w:t>from behind curtains either</w:t>
      </w:r>
      <w:r w:rsidR="00F74389" w:rsidRPr="00D930CD">
        <w:rPr>
          <w:rFonts w:ascii="Times New Roman" w:hAnsi="Times New Roman" w:cs="Times New Roman"/>
          <w:sz w:val="24"/>
          <w:szCs w:val="24"/>
        </w:rPr>
        <w:t xml:space="preserve"> side of the throne and </w:t>
      </w:r>
      <w:r w:rsidR="00554A55" w:rsidRPr="00D930CD">
        <w:rPr>
          <w:rFonts w:ascii="Times New Roman" w:hAnsi="Times New Roman" w:cs="Times New Roman"/>
          <w:sz w:val="24"/>
          <w:szCs w:val="24"/>
        </w:rPr>
        <w:t>later from</w:t>
      </w:r>
      <w:r w:rsidR="00893AED" w:rsidRPr="00D930CD">
        <w:rPr>
          <w:rFonts w:ascii="Times New Roman" w:hAnsi="Times New Roman" w:cs="Times New Roman"/>
          <w:sz w:val="24"/>
          <w:szCs w:val="24"/>
        </w:rPr>
        <w:t xml:space="preserve"> a gallery designe</w:t>
      </w:r>
      <w:r w:rsidR="00554A55" w:rsidRPr="00D930CD">
        <w:rPr>
          <w:rFonts w:ascii="Times New Roman" w:hAnsi="Times New Roman" w:cs="Times New Roman"/>
          <w:sz w:val="24"/>
          <w:szCs w:val="24"/>
        </w:rPr>
        <w:t xml:space="preserve">d by Soane as part of his </w:t>
      </w:r>
      <w:r w:rsidR="00893AED" w:rsidRPr="00D930CD">
        <w:rPr>
          <w:rFonts w:ascii="Times New Roman" w:hAnsi="Times New Roman" w:cs="Times New Roman"/>
          <w:sz w:val="24"/>
          <w:szCs w:val="24"/>
        </w:rPr>
        <w:t xml:space="preserve">refurbishment of the palace </w:t>
      </w:r>
      <w:r w:rsidR="00A6230B" w:rsidRPr="00D930CD">
        <w:rPr>
          <w:rFonts w:ascii="Times New Roman" w:hAnsi="Times New Roman" w:cs="Times New Roman"/>
          <w:sz w:val="24"/>
          <w:szCs w:val="24"/>
        </w:rPr>
        <w:t>in</w:t>
      </w:r>
      <w:r w:rsidR="00893AED" w:rsidRPr="00D930CD">
        <w:rPr>
          <w:rFonts w:ascii="Times New Roman" w:hAnsi="Times New Roman" w:cs="Times New Roman"/>
          <w:sz w:val="24"/>
          <w:szCs w:val="24"/>
        </w:rPr>
        <w:t xml:space="preserve"> the 1820s</w:t>
      </w:r>
      <w:r w:rsidR="00F74389" w:rsidRPr="00D930CD">
        <w:rPr>
          <w:rFonts w:ascii="Times New Roman" w:hAnsi="Times New Roman" w:cs="Times New Roman"/>
          <w:sz w:val="24"/>
          <w:szCs w:val="24"/>
        </w:rPr>
        <w:t>;</w:t>
      </w:r>
      <w:r w:rsidR="008E358D" w:rsidRPr="00D930CD">
        <w:rPr>
          <w:rFonts w:ascii="Times New Roman" w:hAnsi="Times New Roman" w:cs="Times New Roman"/>
          <w:sz w:val="24"/>
          <w:szCs w:val="24"/>
        </w:rPr>
        <w:t xml:space="preserve"> a</w:t>
      </w:r>
      <w:r w:rsidR="00F74389" w:rsidRPr="00D930CD">
        <w:rPr>
          <w:rFonts w:ascii="Times New Roman" w:hAnsi="Times New Roman" w:cs="Times New Roman"/>
          <w:sz w:val="24"/>
          <w:szCs w:val="24"/>
        </w:rPr>
        <w:t>dmission to</w:t>
      </w:r>
      <w:r w:rsidR="008E358D" w:rsidRPr="00D930CD">
        <w:rPr>
          <w:rFonts w:ascii="Times New Roman" w:hAnsi="Times New Roman" w:cs="Times New Roman"/>
          <w:sz w:val="24"/>
          <w:szCs w:val="24"/>
        </w:rPr>
        <w:t xml:space="preserve"> </w:t>
      </w:r>
      <w:r w:rsidR="00F74389" w:rsidRPr="00D930CD">
        <w:rPr>
          <w:rFonts w:ascii="Times New Roman" w:hAnsi="Times New Roman" w:cs="Times New Roman"/>
          <w:sz w:val="24"/>
          <w:szCs w:val="24"/>
        </w:rPr>
        <w:t>the house itself</w:t>
      </w:r>
      <w:r w:rsidR="008E358D" w:rsidRPr="00D930CD">
        <w:rPr>
          <w:rFonts w:ascii="Times New Roman" w:hAnsi="Times New Roman" w:cs="Times New Roman"/>
          <w:sz w:val="24"/>
          <w:szCs w:val="24"/>
        </w:rPr>
        <w:t xml:space="preserve"> had to wait until </w:t>
      </w:r>
      <w:r w:rsidR="00893AED" w:rsidRPr="00D930CD">
        <w:rPr>
          <w:rFonts w:ascii="Times New Roman" w:hAnsi="Times New Roman" w:cs="Times New Roman"/>
          <w:sz w:val="24"/>
          <w:szCs w:val="24"/>
        </w:rPr>
        <w:t>1958 (</w:t>
      </w:r>
      <w:r w:rsidR="00554A55" w:rsidRPr="00D930CD">
        <w:rPr>
          <w:rFonts w:ascii="Times New Roman" w:hAnsi="Times New Roman" w:cs="Times New Roman"/>
          <w:sz w:val="24"/>
          <w:szCs w:val="24"/>
        </w:rPr>
        <w:t>under the Life Peerage Act</w:t>
      </w:r>
      <w:r w:rsidR="00893AED" w:rsidRPr="00D930CD">
        <w:rPr>
          <w:rFonts w:ascii="Times New Roman" w:hAnsi="Times New Roman" w:cs="Times New Roman"/>
          <w:sz w:val="24"/>
          <w:szCs w:val="24"/>
        </w:rPr>
        <w:t>) and 1963 (</w:t>
      </w:r>
      <w:r w:rsidR="00554A55" w:rsidRPr="00D930CD">
        <w:rPr>
          <w:rFonts w:ascii="Times New Roman" w:hAnsi="Times New Roman" w:cs="Times New Roman"/>
          <w:sz w:val="24"/>
          <w:szCs w:val="24"/>
        </w:rPr>
        <w:t xml:space="preserve">for </w:t>
      </w:r>
      <w:r w:rsidR="00893AED" w:rsidRPr="00D930CD">
        <w:rPr>
          <w:rFonts w:ascii="Times New Roman" w:hAnsi="Times New Roman" w:cs="Times New Roman"/>
          <w:sz w:val="24"/>
          <w:szCs w:val="24"/>
        </w:rPr>
        <w:t>hereditar</w:t>
      </w:r>
      <w:r w:rsidR="008E358D" w:rsidRPr="00D930CD">
        <w:rPr>
          <w:rFonts w:ascii="Times New Roman" w:hAnsi="Times New Roman" w:cs="Times New Roman"/>
          <w:sz w:val="24"/>
          <w:szCs w:val="24"/>
        </w:rPr>
        <w:t>y women peers</w:t>
      </w:r>
      <w:r w:rsidR="00893AED" w:rsidRPr="00D930CD">
        <w:rPr>
          <w:rFonts w:ascii="Times New Roman" w:hAnsi="Times New Roman" w:cs="Times New Roman"/>
          <w:sz w:val="24"/>
          <w:szCs w:val="24"/>
        </w:rPr>
        <w:t>)</w:t>
      </w:r>
      <w:r w:rsidR="005F373A">
        <w:rPr>
          <w:rFonts w:ascii="Times New Roman" w:hAnsi="Times New Roman" w:cs="Times New Roman"/>
          <w:sz w:val="24"/>
          <w:szCs w:val="24"/>
        </w:rPr>
        <w:t xml:space="preserve">. </w:t>
      </w:r>
      <w:r w:rsidR="00A6230B" w:rsidRPr="00D930CD">
        <w:rPr>
          <w:rFonts w:ascii="Times New Roman" w:hAnsi="Times New Roman" w:cs="Times New Roman"/>
          <w:sz w:val="24"/>
          <w:szCs w:val="24"/>
        </w:rPr>
        <w:t>Female</w:t>
      </w:r>
      <w:r w:rsidR="00F74389" w:rsidRPr="00D930CD">
        <w:rPr>
          <w:rFonts w:ascii="Times New Roman" w:hAnsi="Times New Roman" w:cs="Times New Roman"/>
          <w:sz w:val="24"/>
          <w:szCs w:val="24"/>
        </w:rPr>
        <w:t xml:space="preserve"> access to the Commons was more contested</w:t>
      </w:r>
      <w:r w:rsidR="005F373A">
        <w:rPr>
          <w:rFonts w:ascii="Times New Roman" w:hAnsi="Times New Roman" w:cs="Times New Roman"/>
          <w:sz w:val="24"/>
          <w:szCs w:val="24"/>
        </w:rPr>
        <w:t xml:space="preserve">. </w:t>
      </w:r>
      <w:r w:rsidR="00F74389" w:rsidRPr="00D930CD">
        <w:rPr>
          <w:rFonts w:ascii="Times New Roman" w:hAnsi="Times New Roman" w:cs="Times New Roman"/>
          <w:sz w:val="24"/>
          <w:szCs w:val="24"/>
        </w:rPr>
        <w:t>A</w:t>
      </w:r>
      <w:r w:rsidR="008E358D" w:rsidRPr="00D930CD">
        <w:rPr>
          <w:rFonts w:ascii="Times New Roman" w:hAnsi="Times New Roman" w:cs="Times New Roman"/>
          <w:sz w:val="24"/>
          <w:szCs w:val="24"/>
        </w:rPr>
        <w:t>n at</w:t>
      </w:r>
      <w:r w:rsidR="00A6230B" w:rsidRPr="00D930CD">
        <w:rPr>
          <w:rFonts w:ascii="Times New Roman" w:hAnsi="Times New Roman" w:cs="Times New Roman"/>
          <w:sz w:val="24"/>
          <w:szCs w:val="24"/>
        </w:rPr>
        <w:t>tempt by the Speaker</w:t>
      </w:r>
      <w:r w:rsidR="008E358D" w:rsidRPr="00D930CD">
        <w:rPr>
          <w:rFonts w:ascii="Times New Roman" w:hAnsi="Times New Roman" w:cs="Times New Roman"/>
          <w:sz w:val="24"/>
          <w:szCs w:val="24"/>
        </w:rPr>
        <w:t xml:space="preserve"> </w:t>
      </w:r>
      <w:r w:rsidR="00A6230B" w:rsidRPr="00D930CD">
        <w:rPr>
          <w:rFonts w:ascii="Times New Roman" w:hAnsi="Times New Roman" w:cs="Times New Roman"/>
          <w:sz w:val="24"/>
          <w:szCs w:val="24"/>
        </w:rPr>
        <w:t xml:space="preserve">in 1778 </w:t>
      </w:r>
      <w:r w:rsidR="008E358D" w:rsidRPr="00D930CD">
        <w:rPr>
          <w:rFonts w:ascii="Times New Roman" w:hAnsi="Times New Roman" w:cs="Times New Roman"/>
          <w:sz w:val="24"/>
          <w:szCs w:val="24"/>
        </w:rPr>
        <w:t xml:space="preserve">to </w:t>
      </w:r>
      <w:r w:rsidR="00554A55" w:rsidRPr="00D930CD">
        <w:rPr>
          <w:rFonts w:ascii="Times New Roman" w:hAnsi="Times New Roman" w:cs="Times New Roman"/>
          <w:sz w:val="24"/>
          <w:szCs w:val="24"/>
        </w:rPr>
        <w:t xml:space="preserve">eject </w:t>
      </w:r>
      <w:r w:rsidR="00A6230B" w:rsidRPr="00D930CD">
        <w:rPr>
          <w:rFonts w:ascii="Times New Roman" w:hAnsi="Times New Roman" w:cs="Times New Roman"/>
          <w:sz w:val="24"/>
          <w:szCs w:val="24"/>
        </w:rPr>
        <w:t>women from the</w:t>
      </w:r>
      <w:r w:rsidR="008E358D" w:rsidRPr="00D930CD">
        <w:rPr>
          <w:rFonts w:ascii="Times New Roman" w:hAnsi="Times New Roman" w:cs="Times New Roman"/>
          <w:sz w:val="24"/>
          <w:szCs w:val="24"/>
        </w:rPr>
        <w:t xml:space="preserve"> </w:t>
      </w:r>
      <w:r w:rsidR="00F74389" w:rsidRPr="00D930CD">
        <w:rPr>
          <w:rFonts w:ascii="Times New Roman" w:hAnsi="Times New Roman" w:cs="Times New Roman"/>
          <w:sz w:val="24"/>
          <w:szCs w:val="24"/>
        </w:rPr>
        <w:t xml:space="preserve">public </w:t>
      </w:r>
      <w:r w:rsidR="00A6230B" w:rsidRPr="00D930CD">
        <w:rPr>
          <w:rFonts w:ascii="Times New Roman" w:hAnsi="Times New Roman" w:cs="Times New Roman"/>
          <w:sz w:val="24"/>
          <w:szCs w:val="24"/>
        </w:rPr>
        <w:t>galleries</w:t>
      </w:r>
      <w:r w:rsidR="008E358D" w:rsidRPr="00D930CD">
        <w:rPr>
          <w:rFonts w:ascii="Times New Roman" w:hAnsi="Times New Roman" w:cs="Times New Roman"/>
          <w:sz w:val="24"/>
          <w:szCs w:val="24"/>
        </w:rPr>
        <w:t xml:space="preserve"> was subverted by </w:t>
      </w:r>
      <w:r w:rsidR="00F74389" w:rsidRPr="00D930CD">
        <w:rPr>
          <w:rFonts w:ascii="Times New Roman" w:hAnsi="Times New Roman" w:cs="Times New Roman"/>
          <w:sz w:val="24"/>
          <w:szCs w:val="24"/>
        </w:rPr>
        <w:t>the Duchess of Gordon</w:t>
      </w:r>
      <w:r w:rsidR="00A6230B" w:rsidRPr="00D930CD">
        <w:rPr>
          <w:rFonts w:ascii="Times New Roman" w:hAnsi="Times New Roman" w:cs="Times New Roman"/>
          <w:sz w:val="24"/>
          <w:szCs w:val="24"/>
        </w:rPr>
        <w:t xml:space="preserve"> and others </w:t>
      </w:r>
      <w:r w:rsidR="008E358D" w:rsidRPr="00D930CD">
        <w:rPr>
          <w:rFonts w:ascii="Times New Roman" w:hAnsi="Times New Roman" w:cs="Times New Roman"/>
          <w:sz w:val="24"/>
          <w:szCs w:val="24"/>
        </w:rPr>
        <w:t>who continued to att</w:t>
      </w:r>
      <w:r w:rsidR="001870CD" w:rsidRPr="00D930CD">
        <w:rPr>
          <w:rFonts w:ascii="Times New Roman" w:hAnsi="Times New Roman" w:cs="Times New Roman"/>
          <w:sz w:val="24"/>
          <w:szCs w:val="24"/>
        </w:rPr>
        <w:t>end dressed as men</w:t>
      </w:r>
      <w:r w:rsidR="005F373A">
        <w:rPr>
          <w:rFonts w:ascii="Times New Roman" w:hAnsi="Times New Roman" w:cs="Times New Roman"/>
          <w:sz w:val="24"/>
          <w:szCs w:val="24"/>
        </w:rPr>
        <w:t xml:space="preserve">. </w:t>
      </w:r>
      <w:r w:rsidR="001870CD" w:rsidRPr="00D930CD">
        <w:rPr>
          <w:rFonts w:ascii="Times New Roman" w:hAnsi="Times New Roman" w:cs="Times New Roman"/>
          <w:sz w:val="24"/>
          <w:szCs w:val="24"/>
        </w:rPr>
        <w:t>By 1818 it was possible for well-connected women</w:t>
      </w:r>
      <w:r w:rsidR="00123E00" w:rsidRPr="00D930CD">
        <w:rPr>
          <w:rFonts w:ascii="Times New Roman" w:hAnsi="Times New Roman" w:cs="Times New Roman"/>
          <w:sz w:val="24"/>
          <w:szCs w:val="24"/>
        </w:rPr>
        <w:t xml:space="preserve"> to watch</w:t>
      </w:r>
      <w:r w:rsidR="001870CD" w:rsidRPr="00D930CD">
        <w:rPr>
          <w:rFonts w:ascii="Times New Roman" w:hAnsi="Times New Roman" w:cs="Times New Roman"/>
          <w:sz w:val="24"/>
          <w:szCs w:val="24"/>
        </w:rPr>
        <w:t xml:space="preserve"> debates </w:t>
      </w:r>
      <w:r w:rsidR="00B43EBE" w:rsidRPr="00D930CD">
        <w:rPr>
          <w:rFonts w:ascii="Times New Roman" w:hAnsi="Times New Roman" w:cs="Times New Roman"/>
          <w:sz w:val="24"/>
          <w:szCs w:val="24"/>
        </w:rPr>
        <w:t xml:space="preserve">through </w:t>
      </w:r>
      <w:r w:rsidR="001870CD" w:rsidRPr="00D930CD">
        <w:rPr>
          <w:rFonts w:ascii="Times New Roman" w:hAnsi="Times New Roman" w:cs="Times New Roman"/>
          <w:sz w:val="24"/>
          <w:szCs w:val="24"/>
        </w:rPr>
        <w:t>a ventila</w:t>
      </w:r>
      <w:r w:rsidR="00B43EBE" w:rsidRPr="00D930CD">
        <w:rPr>
          <w:rFonts w:ascii="Times New Roman" w:hAnsi="Times New Roman" w:cs="Times New Roman"/>
          <w:sz w:val="24"/>
          <w:szCs w:val="24"/>
        </w:rPr>
        <w:t>tor in</w:t>
      </w:r>
      <w:r w:rsidR="001870CD" w:rsidRPr="00D930CD">
        <w:rPr>
          <w:rFonts w:ascii="Times New Roman" w:hAnsi="Times New Roman" w:cs="Times New Roman"/>
          <w:sz w:val="24"/>
          <w:szCs w:val="24"/>
        </w:rPr>
        <w:t xml:space="preserve"> the Commons ceiling</w:t>
      </w:r>
      <w:r w:rsidR="00B43EBE" w:rsidRPr="00D930CD">
        <w:rPr>
          <w:rFonts w:ascii="Times New Roman" w:hAnsi="Times New Roman" w:cs="Times New Roman"/>
          <w:sz w:val="24"/>
          <w:szCs w:val="24"/>
        </w:rPr>
        <w:t xml:space="preserve">, where the </w:t>
      </w:r>
      <w:r w:rsidR="00123E00" w:rsidRPr="00D930CD">
        <w:rPr>
          <w:rFonts w:ascii="Times New Roman" w:hAnsi="Times New Roman" w:cs="Times New Roman"/>
          <w:sz w:val="24"/>
          <w:szCs w:val="24"/>
        </w:rPr>
        <w:t>14</w:t>
      </w:r>
      <w:r w:rsidR="00B43EBE" w:rsidRPr="00D930CD">
        <w:rPr>
          <w:rFonts w:ascii="Times New Roman" w:hAnsi="Times New Roman" w:cs="Times New Roman"/>
          <w:sz w:val="24"/>
          <w:szCs w:val="24"/>
        </w:rPr>
        <w:t>th-c</w:t>
      </w:r>
      <w:r w:rsidR="00123E00" w:rsidRPr="00D930CD">
        <w:rPr>
          <w:rFonts w:ascii="Times New Roman" w:hAnsi="Times New Roman" w:cs="Times New Roman"/>
          <w:sz w:val="24"/>
          <w:szCs w:val="24"/>
        </w:rPr>
        <w:t xml:space="preserve">entury stonework </w:t>
      </w:r>
      <w:r w:rsidR="00B43EBE" w:rsidRPr="00D930CD">
        <w:rPr>
          <w:rFonts w:ascii="Times New Roman" w:hAnsi="Times New Roman" w:cs="Times New Roman"/>
          <w:sz w:val="24"/>
          <w:szCs w:val="24"/>
        </w:rPr>
        <w:t xml:space="preserve">of the former </w:t>
      </w:r>
      <w:r w:rsidR="00406927" w:rsidRPr="00D930CD">
        <w:rPr>
          <w:rFonts w:ascii="Times New Roman" w:hAnsi="Times New Roman" w:cs="Times New Roman"/>
          <w:sz w:val="24"/>
          <w:szCs w:val="24"/>
        </w:rPr>
        <w:t xml:space="preserve">upper </w:t>
      </w:r>
      <w:r w:rsidR="00B43EBE" w:rsidRPr="00D930CD">
        <w:rPr>
          <w:rFonts w:ascii="Times New Roman" w:hAnsi="Times New Roman" w:cs="Times New Roman"/>
          <w:sz w:val="24"/>
          <w:szCs w:val="24"/>
        </w:rPr>
        <w:t>chapel contrast</w:t>
      </w:r>
      <w:r w:rsidR="00554A55" w:rsidRPr="00D930CD">
        <w:rPr>
          <w:rFonts w:ascii="Times New Roman" w:hAnsi="Times New Roman" w:cs="Times New Roman"/>
          <w:sz w:val="24"/>
          <w:szCs w:val="24"/>
        </w:rPr>
        <w:t>ed</w:t>
      </w:r>
      <w:r w:rsidR="00123E00" w:rsidRPr="00D930CD">
        <w:rPr>
          <w:rFonts w:ascii="Times New Roman" w:hAnsi="Times New Roman" w:cs="Times New Roman"/>
          <w:sz w:val="24"/>
          <w:szCs w:val="24"/>
        </w:rPr>
        <w:t xml:space="preserve"> with the </w:t>
      </w:r>
      <w:r w:rsidR="00B43EBE" w:rsidRPr="00D930CD">
        <w:rPr>
          <w:rFonts w:ascii="Times New Roman" w:hAnsi="Times New Roman" w:cs="Times New Roman"/>
          <w:sz w:val="24"/>
          <w:szCs w:val="24"/>
        </w:rPr>
        <w:t xml:space="preserve">wainscoted </w:t>
      </w:r>
      <w:r w:rsidR="00123E00" w:rsidRPr="00D930CD">
        <w:rPr>
          <w:rFonts w:ascii="Times New Roman" w:hAnsi="Times New Roman" w:cs="Times New Roman"/>
          <w:sz w:val="24"/>
          <w:szCs w:val="24"/>
        </w:rPr>
        <w:t>chamber below</w:t>
      </w:r>
      <w:r w:rsidR="005F373A">
        <w:rPr>
          <w:rFonts w:ascii="Times New Roman" w:hAnsi="Times New Roman" w:cs="Times New Roman"/>
          <w:sz w:val="24"/>
          <w:szCs w:val="24"/>
        </w:rPr>
        <w:t xml:space="preserve">. </w:t>
      </w:r>
      <w:r w:rsidR="00F74389" w:rsidRPr="00D930CD">
        <w:rPr>
          <w:rFonts w:ascii="Times New Roman" w:hAnsi="Times New Roman" w:cs="Times New Roman"/>
          <w:sz w:val="24"/>
          <w:szCs w:val="24"/>
        </w:rPr>
        <w:t xml:space="preserve">Variously likened to </w:t>
      </w:r>
      <w:r w:rsidR="00BD4443" w:rsidRPr="00D930CD">
        <w:rPr>
          <w:rFonts w:ascii="Times New Roman" w:hAnsi="Times New Roman" w:cs="Times New Roman"/>
          <w:sz w:val="24"/>
          <w:szCs w:val="24"/>
        </w:rPr>
        <w:t>a chimney, a shed and a sentry-box</w:t>
      </w:r>
      <w:r w:rsidR="00943F0B" w:rsidRPr="00D930CD">
        <w:rPr>
          <w:rFonts w:ascii="Times New Roman" w:hAnsi="Times New Roman" w:cs="Times New Roman"/>
          <w:sz w:val="24"/>
          <w:szCs w:val="24"/>
        </w:rPr>
        <w:t xml:space="preserve">, the </w:t>
      </w:r>
      <w:r w:rsidR="00BD4443" w:rsidRPr="00D930CD">
        <w:rPr>
          <w:rFonts w:ascii="Times New Roman" w:hAnsi="Times New Roman" w:cs="Times New Roman"/>
          <w:sz w:val="24"/>
          <w:szCs w:val="24"/>
        </w:rPr>
        <w:t xml:space="preserve">ventilator panels had apertures </w:t>
      </w:r>
      <w:r w:rsidR="00943F0B" w:rsidRPr="00D930CD">
        <w:rPr>
          <w:rFonts w:ascii="Times New Roman" w:hAnsi="Times New Roman" w:cs="Times New Roman"/>
          <w:sz w:val="24"/>
          <w:szCs w:val="24"/>
        </w:rPr>
        <w:t>throu</w:t>
      </w:r>
      <w:r w:rsidR="00406927" w:rsidRPr="00D930CD">
        <w:rPr>
          <w:rFonts w:ascii="Times New Roman" w:hAnsi="Times New Roman" w:cs="Times New Roman"/>
          <w:sz w:val="24"/>
          <w:szCs w:val="24"/>
        </w:rPr>
        <w:t xml:space="preserve">gh which the front benches, mace and </w:t>
      </w:r>
      <w:r w:rsidR="00943F0B" w:rsidRPr="00D930CD">
        <w:rPr>
          <w:rFonts w:ascii="Times New Roman" w:hAnsi="Times New Roman" w:cs="Times New Roman"/>
          <w:sz w:val="24"/>
          <w:szCs w:val="24"/>
        </w:rPr>
        <w:t>clerks</w:t>
      </w:r>
      <w:r w:rsidR="00BD4443" w:rsidRPr="00D930CD">
        <w:rPr>
          <w:rFonts w:ascii="Times New Roman" w:hAnsi="Times New Roman" w:cs="Times New Roman"/>
          <w:sz w:val="24"/>
          <w:szCs w:val="24"/>
        </w:rPr>
        <w:t xml:space="preserve"> </w:t>
      </w:r>
      <w:r w:rsidR="00943F0B" w:rsidRPr="00D930CD">
        <w:rPr>
          <w:rFonts w:ascii="Times New Roman" w:hAnsi="Times New Roman" w:cs="Times New Roman"/>
          <w:sz w:val="24"/>
          <w:szCs w:val="24"/>
        </w:rPr>
        <w:t>could be seen</w:t>
      </w:r>
      <w:r w:rsidR="005F373A">
        <w:rPr>
          <w:rFonts w:ascii="Times New Roman" w:hAnsi="Times New Roman" w:cs="Times New Roman"/>
          <w:sz w:val="24"/>
          <w:szCs w:val="24"/>
        </w:rPr>
        <w:t xml:space="preserve">. </w:t>
      </w:r>
      <w:r w:rsidR="00A6230B" w:rsidRPr="00D930CD">
        <w:rPr>
          <w:rFonts w:ascii="Times New Roman" w:hAnsi="Times New Roman" w:cs="Times New Roman"/>
          <w:sz w:val="24"/>
          <w:szCs w:val="24"/>
        </w:rPr>
        <w:t xml:space="preserve">Access was </w:t>
      </w:r>
      <w:r w:rsidR="00246A9A" w:rsidRPr="00D930CD">
        <w:rPr>
          <w:rFonts w:ascii="Times New Roman" w:hAnsi="Times New Roman" w:cs="Times New Roman"/>
          <w:sz w:val="24"/>
          <w:szCs w:val="24"/>
        </w:rPr>
        <w:t>regulated</w:t>
      </w:r>
      <w:r w:rsidR="00A6230B" w:rsidRPr="00D930CD">
        <w:rPr>
          <w:rFonts w:ascii="Times New Roman" w:hAnsi="Times New Roman" w:cs="Times New Roman"/>
          <w:sz w:val="24"/>
          <w:szCs w:val="24"/>
        </w:rPr>
        <w:t xml:space="preserve"> by social status</w:t>
      </w:r>
      <w:r w:rsidR="00246A9A" w:rsidRPr="00D930CD">
        <w:rPr>
          <w:rFonts w:ascii="Times New Roman" w:hAnsi="Times New Roman" w:cs="Times New Roman"/>
          <w:sz w:val="24"/>
          <w:szCs w:val="24"/>
        </w:rPr>
        <w:t xml:space="preserve"> and gender: tickets were issued to MPs </w:t>
      </w:r>
      <w:r w:rsidR="00554A55" w:rsidRPr="00D930CD">
        <w:rPr>
          <w:rFonts w:ascii="Times New Roman" w:hAnsi="Times New Roman" w:cs="Times New Roman"/>
          <w:sz w:val="24"/>
          <w:szCs w:val="24"/>
        </w:rPr>
        <w:t>by</w:t>
      </w:r>
      <w:r w:rsidR="00246A9A" w:rsidRPr="00D930CD">
        <w:rPr>
          <w:rFonts w:ascii="Times New Roman" w:hAnsi="Times New Roman" w:cs="Times New Roman"/>
          <w:sz w:val="24"/>
          <w:szCs w:val="24"/>
        </w:rPr>
        <w:t xml:space="preserve"> the serjeant</w:t>
      </w:r>
      <w:r w:rsidR="005C406C">
        <w:rPr>
          <w:rFonts w:ascii="Times New Roman" w:hAnsi="Times New Roman" w:cs="Times New Roman"/>
          <w:sz w:val="24"/>
          <w:szCs w:val="24"/>
        </w:rPr>
        <w:t xml:space="preserve"> at </w:t>
      </w:r>
      <w:r w:rsidR="00554A55" w:rsidRPr="00D930CD">
        <w:rPr>
          <w:rFonts w:ascii="Times New Roman" w:hAnsi="Times New Roman" w:cs="Times New Roman"/>
          <w:sz w:val="24"/>
          <w:szCs w:val="24"/>
        </w:rPr>
        <w:t xml:space="preserve">arms, while </w:t>
      </w:r>
      <w:r w:rsidR="00246A9A" w:rsidRPr="00D930CD">
        <w:rPr>
          <w:rFonts w:ascii="Times New Roman" w:hAnsi="Times New Roman" w:cs="Times New Roman"/>
          <w:sz w:val="24"/>
          <w:szCs w:val="24"/>
        </w:rPr>
        <w:t xml:space="preserve">green </w:t>
      </w:r>
      <w:r w:rsidR="009406BF" w:rsidRPr="00D930CD">
        <w:rPr>
          <w:rFonts w:ascii="Times New Roman" w:hAnsi="Times New Roman" w:cs="Times New Roman"/>
          <w:sz w:val="24"/>
          <w:szCs w:val="24"/>
        </w:rPr>
        <w:t>baize</w:t>
      </w:r>
      <w:r w:rsidR="00246A9A" w:rsidRPr="00D930CD">
        <w:rPr>
          <w:rFonts w:ascii="Times New Roman" w:hAnsi="Times New Roman" w:cs="Times New Roman"/>
          <w:sz w:val="24"/>
          <w:szCs w:val="24"/>
        </w:rPr>
        <w:t xml:space="preserve"> benches hinted at a semi-official space</w:t>
      </w:r>
      <w:r w:rsidR="005F373A">
        <w:rPr>
          <w:rFonts w:ascii="Times New Roman" w:hAnsi="Times New Roman" w:cs="Times New Roman"/>
          <w:sz w:val="24"/>
          <w:szCs w:val="24"/>
        </w:rPr>
        <w:t xml:space="preserve">. </w:t>
      </w:r>
      <w:r w:rsidR="00E55B9C" w:rsidRPr="00D930CD">
        <w:rPr>
          <w:rFonts w:ascii="Times New Roman" w:hAnsi="Times New Roman" w:cs="Times New Roman"/>
          <w:sz w:val="24"/>
          <w:szCs w:val="24"/>
        </w:rPr>
        <w:t>One observer referred to her fellow</w:t>
      </w:r>
      <w:r w:rsidR="00246A9A" w:rsidRPr="00D930CD">
        <w:rPr>
          <w:rFonts w:ascii="Times New Roman" w:hAnsi="Times New Roman" w:cs="Times New Roman"/>
          <w:sz w:val="24"/>
          <w:szCs w:val="24"/>
        </w:rPr>
        <w:t xml:space="preserve"> watchers as ‘dowagers and damsels’</w:t>
      </w:r>
      <w:r w:rsidR="005F373A">
        <w:rPr>
          <w:rFonts w:ascii="Times New Roman" w:hAnsi="Times New Roman" w:cs="Times New Roman"/>
          <w:sz w:val="24"/>
          <w:szCs w:val="24"/>
        </w:rPr>
        <w:t xml:space="preserve">. </w:t>
      </w:r>
      <w:r w:rsidR="0021221B" w:rsidRPr="00D930CD">
        <w:rPr>
          <w:rFonts w:ascii="Times New Roman" w:hAnsi="Times New Roman" w:cs="Times New Roman"/>
          <w:sz w:val="24"/>
          <w:szCs w:val="24"/>
        </w:rPr>
        <w:t>But women also played a role in managing the ventilator space, particularly the Speaker’s wife who took precedence when she was present.</w:t>
      </w:r>
      <w:r w:rsidR="0021221B" w:rsidRPr="00D930CD">
        <w:rPr>
          <w:rStyle w:val="EndnoteReference"/>
          <w:rFonts w:ascii="Times New Roman" w:hAnsi="Times New Roman" w:cs="Times New Roman"/>
          <w:sz w:val="24"/>
          <w:szCs w:val="24"/>
        </w:rPr>
        <w:endnoteReference w:id="45"/>
      </w:r>
      <w:r w:rsidR="006239ED">
        <w:rPr>
          <w:rFonts w:ascii="Times New Roman" w:hAnsi="Times New Roman" w:cs="Times New Roman"/>
          <w:sz w:val="24"/>
          <w:szCs w:val="24"/>
        </w:rPr>
        <w:t xml:space="preserve"> </w:t>
      </w:r>
      <w:r w:rsidR="00E55B9C" w:rsidRPr="00D930CD">
        <w:rPr>
          <w:rFonts w:ascii="Times New Roman" w:hAnsi="Times New Roman" w:cs="Times New Roman"/>
          <w:sz w:val="24"/>
          <w:szCs w:val="24"/>
        </w:rPr>
        <w:t>As a means for women to access and comment on parliamentary politics</w:t>
      </w:r>
      <w:r w:rsidR="0021221B" w:rsidRPr="00D930CD">
        <w:rPr>
          <w:rFonts w:ascii="Times New Roman" w:hAnsi="Times New Roman" w:cs="Times New Roman"/>
          <w:sz w:val="24"/>
          <w:szCs w:val="24"/>
        </w:rPr>
        <w:t xml:space="preserve">, </w:t>
      </w:r>
      <w:r w:rsidR="00E55B9C" w:rsidRPr="00D930CD">
        <w:rPr>
          <w:rFonts w:ascii="Times New Roman" w:hAnsi="Times New Roman" w:cs="Times New Roman"/>
          <w:sz w:val="24"/>
          <w:szCs w:val="24"/>
        </w:rPr>
        <w:t xml:space="preserve">the ventilator set a </w:t>
      </w:r>
      <w:r w:rsidR="00E55B9C" w:rsidRPr="00D930CD">
        <w:rPr>
          <w:rFonts w:ascii="Times New Roman" w:hAnsi="Times New Roman" w:cs="Times New Roman"/>
          <w:sz w:val="24"/>
          <w:szCs w:val="24"/>
        </w:rPr>
        <w:lastRenderedPageBreak/>
        <w:t>precedent that could not be denied</w:t>
      </w:r>
      <w:r w:rsidR="005F373A">
        <w:rPr>
          <w:rFonts w:ascii="Times New Roman" w:hAnsi="Times New Roman" w:cs="Times New Roman"/>
          <w:sz w:val="24"/>
          <w:szCs w:val="24"/>
        </w:rPr>
        <w:t xml:space="preserve">. </w:t>
      </w:r>
      <w:r w:rsidR="00D96A17" w:rsidRPr="00D930CD">
        <w:rPr>
          <w:rFonts w:ascii="Times New Roman" w:hAnsi="Times New Roman" w:cs="Times New Roman"/>
          <w:sz w:val="24"/>
          <w:szCs w:val="24"/>
        </w:rPr>
        <w:t>A compartment was provided for</w:t>
      </w:r>
      <w:r w:rsidR="00554A55" w:rsidRPr="00D930CD">
        <w:rPr>
          <w:rFonts w:ascii="Times New Roman" w:hAnsi="Times New Roman" w:cs="Times New Roman"/>
          <w:sz w:val="24"/>
          <w:szCs w:val="24"/>
        </w:rPr>
        <w:t xml:space="preserve"> women to observe the temporary</w:t>
      </w:r>
      <w:r w:rsidR="00D96A17" w:rsidRPr="00D930CD">
        <w:rPr>
          <w:rFonts w:ascii="Times New Roman" w:hAnsi="Times New Roman" w:cs="Times New Roman"/>
          <w:sz w:val="24"/>
          <w:szCs w:val="24"/>
        </w:rPr>
        <w:t xml:space="preserve"> House of Commons</w:t>
      </w:r>
      <w:r w:rsidR="00554A55" w:rsidRPr="00D930CD">
        <w:rPr>
          <w:rFonts w:ascii="Times New Roman" w:hAnsi="Times New Roman" w:cs="Times New Roman"/>
          <w:sz w:val="24"/>
          <w:szCs w:val="24"/>
        </w:rPr>
        <w:t xml:space="preserve"> constructed after the 1834 fire</w:t>
      </w:r>
      <w:r w:rsidR="00D96A17" w:rsidRPr="00D930CD">
        <w:rPr>
          <w:rFonts w:ascii="Times New Roman" w:hAnsi="Times New Roman" w:cs="Times New Roman"/>
          <w:sz w:val="24"/>
          <w:szCs w:val="24"/>
        </w:rPr>
        <w:t xml:space="preserve">, </w:t>
      </w:r>
      <w:r w:rsidR="00554A55" w:rsidRPr="00D930CD">
        <w:rPr>
          <w:rFonts w:ascii="Times New Roman" w:hAnsi="Times New Roman" w:cs="Times New Roman"/>
          <w:sz w:val="24"/>
          <w:szCs w:val="24"/>
        </w:rPr>
        <w:t xml:space="preserve">while </w:t>
      </w:r>
      <w:r w:rsidR="00D96A17" w:rsidRPr="00D930CD">
        <w:rPr>
          <w:rFonts w:ascii="Times New Roman" w:hAnsi="Times New Roman" w:cs="Times New Roman"/>
          <w:sz w:val="24"/>
          <w:szCs w:val="24"/>
        </w:rPr>
        <w:t>the replacement c</w:t>
      </w:r>
      <w:r w:rsidR="00554A55" w:rsidRPr="00D930CD">
        <w:rPr>
          <w:rFonts w:ascii="Times New Roman" w:hAnsi="Times New Roman" w:cs="Times New Roman"/>
          <w:sz w:val="24"/>
          <w:szCs w:val="24"/>
        </w:rPr>
        <w:t>hamber opened in</w:t>
      </w:r>
      <w:r w:rsidR="00D96A17" w:rsidRPr="00D930CD">
        <w:rPr>
          <w:rFonts w:ascii="Times New Roman" w:hAnsi="Times New Roman" w:cs="Times New Roman"/>
          <w:sz w:val="24"/>
          <w:szCs w:val="24"/>
        </w:rPr>
        <w:t xml:space="preserve"> 1852</w:t>
      </w:r>
      <w:r w:rsidR="00554A55" w:rsidRPr="00D930CD">
        <w:rPr>
          <w:rFonts w:ascii="Times New Roman" w:hAnsi="Times New Roman" w:cs="Times New Roman"/>
          <w:sz w:val="24"/>
          <w:szCs w:val="24"/>
        </w:rPr>
        <w:t xml:space="preserve"> included a Ladies’ Gallery</w:t>
      </w:r>
      <w:r w:rsidR="00C20DA3" w:rsidRPr="00D930CD">
        <w:rPr>
          <w:rFonts w:ascii="Times New Roman" w:hAnsi="Times New Roman" w:cs="Times New Roman"/>
          <w:sz w:val="24"/>
          <w:szCs w:val="24"/>
        </w:rPr>
        <w:t>: another</w:t>
      </w:r>
      <w:r w:rsidR="00D96A17" w:rsidRPr="00D930CD">
        <w:rPr>
          <w:rFonts w:ascii="Times New Roman" w:hAnsi="Times New Roman" w:cs="Times New Roman"/>
          <w:sz w:val="24"/>
          <w:szCs w:val="24"/>
        </w:rPr>
        <w:t xml:space="preserve"> way in </w:t>
      </w:r>
      <w:r w:rsidR="00E55B9C" w:rsidRPr="00D930CD">
        <w:rPr>
          <w:rFonts w:ascii="Times New Roman" w:hAnsi="Times New Roman" w:cs="Times New Roman"/>
          <w:sz w:val="24"/>
          <w:szCs w:val="24"/>
        </w:rPr>
        <w:t xml:space="preserve">which the old palace of </w:t>
      </w:r>
      <w:r w:rsidR="00C20DA3" w:rsidRPr="00D930CD">
        <w:rPr>
          <w:rFonts w:ascii="Times New Roman" w:hAnsi="Times New Roman" w:cs="Times New Roman"/>
          <w:sz w:val="24"/>
          <w:szCs w:val="24"/>
        </w:rPr>
        <w:t>Westminster influenced the new.</w:t>
      </w:r>
    </w:p>
    <w:p w:rsidR="00554A55" w:rsidRPr="00D930CD" w:rsidRDefault="00554A55" w:rsidP="00D930CD">
      <w:pPr>
        <w:spacing w:line="480" w:lineRule="auto"/>
        <w:jc w:val="both"/>
        <w:rPr>
          <w:rFonts w:ascii="Times New Roman" w:hAnsi="Times New Roman" w:cs="Times New Roman"/>
          <w:sz w:val="24"/>
          <w:szCs w:val="24"/>
        </w:rPr>
      </w:pPr>
    </w:p>
    <w:p w:rsidR="00007625" w:rsidRPr="00D930CD" w:rsidRDefault="00007625" w:rsidP="00D930CD">
      <w:pPr>
        <w:spacing w:line="480" w:lineRule="auto"/>
        <w:jc w:val="both"/>
        <w:rPr>
          <w:rFonts w:ascii="Times New Roman" w:hAnsi="Times New Roman" w:cs="Times New Roman"/>
          <w:i/>
          <w:sz w:val="24"/>
          <w:szCs w:val="24"/>
        </w:rPr>
      </w:pPr>
      <w:r w:rsidRPr="00D930CD">
        <w:rPr>
          <w:rFonts w:ascii="Times New Roman" w:hAnsi="Times New Roman" w:cs="Times New Roman"/>
          <w:i/>
          <w:sz w:val="24"/>
          <w:szCs w:val="24"/>
        </w:rPr>
        <w:t>Acoustics and Performance</w:t>
      </w:r>
    </w:p>
    <w:p w:rsidR="00077CD9" w:rsidRPr="00D930CD" w:rsidRDefault="00160BDF"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 xml:space="preserve">A criticism </w:t>
      </w:r>
      <w:r w:rsidR="002620BD" w:rsidRPr="00D930CD">
        <w:rPr>
          <w:rFonts w:ascii="Times New Roman" w:hAnsi="Times New Roman" w:cs="Times New Roman"/>
          <w:sz w:val="24"/>
          <w:szCs w:val="24"/>
        </w:rPr>
        <w:t xml:space="preserve">soon levelled against the </w:t>
      </w:r>
      <w:r w:rsidRPr="00D930CD">
        <w:rPr>
          <w:rFonts w:ascii="Times New Roman" w:hAnsi="Times New Roman" w:cs="Times New Roman"/>
          <w:sz w:val="24"/>
          <w:szCs w:val="24"/>
        </w:rPr>
        <w:t>Ladies’</w:t>
      </w:r>
      <w:r w:rsidR="002620BD" w:rsidRPr="00D930CD">
        <w:rPr>
          <w:rFonts w:ascii="Times New Roman" w:hAnsi="Times New Roman" w:cs="Times New Roman"/>
          <w:sz w:val="24"/>
          <w:szCs w:val="24"/>
        </w:rPr>
        <w:t xml:space="preserve"> G</w:t>
      </w:r>
      <w:r w:rsidRPr="00D930CD">
        <w:rPr>
          <w:rFonts w:ascii="Times New Roman" w:hAnsi="Times New Roman" w:cs="Times New Roman"/>
          <w:sz w:val="24"/>
          <w:szCs w:val="24"/>
        </w:rPr>
        <w:t>allery</w:t>
      </w:r>
      <w:r w:rsidR="002620BD" w:rsidRPr="00D930CD">
        <w:rPr>
          <w:rFonts w:ascii="Times New Roman" w:hAnsi="Times New Roman" w:cs="Times New Roman"/>
          <w:sz w:val="24"/>
          <w:szCs w:val="24"/>
        </w:rPr>
        <w:t xml:space="preserve"> </w:t>
      </w:r>
      <w:r w:rsidR="00196D0D" w:rsidRPr="00D930CD">
        <w:rPr>
          <w:rFonts w:ascii="Times New Roman" w:hAnsi="Times New Roman" w:cs="Times New Roman"/>
          <w:sz w:val="24"/>
          <w:szCs w:val="24"/>
        </w:rPr>
        <w:t xml:space="preserve">in </w:t>
      </w:r>
      <w:r w:rsidR="00F14456" w:rsidRPr="00D930CD">
        <w:rPr>
          <w:rFonts w:ascii="Times New Roman" w:hAnsi="Times New Roman" w:cs="Times New Roman"/>
          <w:sz w:val="24"/>
          <w:szCs w:val="24"/>
        </w:rPr>
        <w:t>the new</w:t>
      </w:r>
      <w:r w:rsidR="00196D0D" w:rsidRPr="00D930CD">
        <w:rPr>
          <w:rFonts w:ascii="Times New Roman" w:hAnsi="Times New Roman" w:cs="Times New Roman"/>
          <w:sz w:val="24"/>
          <w:szCs w:val="24"/>
        </w:rPr>
        <w:t xml:space="preserve"> House of Commons </w:t>
      </w:r>
      <w:r w:rsidR="002620BD" w:rsidRPr="00D930CD">
        <w:rPr>
          <w:rFonts w:ascii="Times New Roman" w:hAnsi="Times New Roman" w:cs="Times New Roman"/>
          <w:sz w:val="24"/>
          <w:szCs w:val="24"/>
        </w:rPr>
        <w:t xml:space="preserve">was its poor acoustic by comparison with the </w:t>
      </w:r>
      <w:r w:rsidR="00F14456" w:rsidRPr="00D930CD">
        <w:rPr>
          <w:rFonts w:ascii="Times New Roman" w:hAnsi="Times New Roman" w:cs="Times New Roman"/>
          <w:sz w:val="24"/>
          <w:szCs w:val="24"/>
        </w:rPr>
        <w:t xml:space="preserve">former </w:t>
      </w:r>
      <w:r w:rsidR="002620BD" w:rsidRPr="00D930CD">
        <w:rPr>
          <w:rFonts w:ascii="Times New Roman" w:hAnsi="Times New Roman" w:cs="Times New Roman"/>
          <w:sz w:val="24"/>
          <w:szCs w:val="24"/>
        </w:rPr>
        <w:t>ventilator</w:t>
      </w:r>
      <w:r w:rsidR="00F14456" w:rsidRPr="00D930CD">
        <w:rPr>
          <w:rFonts w:ascii="Times New Roman" w:hAnsi="Times New Roman" w:cs="Times New Roman"/>
          <w:sz w:val="24"/>
          <w:szCs w:val="24"/>
        </w:rPr>
        <w:t xml:space="preserve"> space</w:t>
      </w:r>
      <w:r w:rsidR="005F373A">
        <w:rPr>
          <w:rFonts w:ascii="Times New Roman" w:hAnsi="Times New Roman" w:cs="Times New Roman"/>
          <w:sz w:val="24"/>
          <w:szCs w:val="24"/>
        </w:rPr>
        <w:t xml:space="preserve">. </w:t>
      </w:r>
      <w:r w:rsidR="003F4D2A" w:rsidRPr="00D930CD">
        <w:rPr>
          <w:rFonts w:ascii="Times New Roman" w:hAnsi="Times New Roman" w:cs="Times New Roman"/>
          <w:sz w:val="24"/>
          <w:szCs w:val="24"/>
        </w:rPr>
        <w:t>According to Lady Shelley’s account in 1818, the ventilator</w:t>
      </w:r>
      <w:r w:rsidR="00580151" w:rsidRPr="00D930CD">
        <w:rPr>
          <w:rFonts w:ascii="Times New Roman" w:hAnsi="Times New Roman" w:cs="Times New Roman"/>
          <w:sz w:val="24"/>
          <w:szCs w:val="24"/>
        </w:rPr>
        <w:t xml:space="preserve"> had</w:t>
      </w:r>
      <w:r w:rsidR="003F4D2A" w:rsidRPr="00D930CD">
        <w:rPr>
          <w:rFonts w:ascii="Times New Roman" w:hAnsi="Times New Roman" w:cs="Times New Roman"/>
          <w:sz w:val="24"/>
          <w:szCs w:val="24"/>
        </w:rPr>
        <w:t xml:space="preserve"> </w:t>
      </w:r>
      <w:r w:rsidR="00580151" w:rsidRPr="00D930CD">
        <w:rPr>
          <w:rFonts w:ascii="Times New Roman" w:hAnsi="Times New Roman" w:cs="Times New Roman"/>
          <w:sz w:val="24"/>
          <w:szCs w:val="24"/>
        </w:rPr>
        <w:t xml:space="preserve">funnelled the </w:t>
      </w:r>
      <w:r w:rsidR="003F4D2A" w:rsidRPr="00D930CD">
        <w:rPr>
          <w:rFonts w:ascii="Times New Roman" w:hAnsi="Times New Roman" w:cs="Times New Roman"/>
          <w:sz w:val="24"/>
          <w:szCs w:val="24"/>
        </w:rPr>
        <w:t xml:space="preserve">sound </w:t>
      </w:r>
      <w:r w:rsidR="00580151" w:rsidRPr="00D930CD">
        <w:rPr>
          <w:rFonts w:ascii="Times New Roman" w:hAnsi="Times New Roman" w:cs="Times New Roman"/>
          <w:sz w:val="24"/>
          <w:szCs w:val="24"/>
        </w:rPr>
        <w:t xml:space="preserve">of debate </w:t>
      </w:r>
      <w:r w:rsidR="003F4D2A" w:rsidRPr="00D930CD">
        <w:rPr>
          <w:rFonts w:ascii="Times New Roman" w:hAnsi="Times New Roman" w:cs="Times New Roman"/>
          <w:sz w:val="24"/>
          <w:szCs w:val="24"/>
        </w:rPr>
        <w:t>‘so perfectly that, with attention, not a word is lost’</w:t>
      </w:r>
      <w:r w:rsidR="005F373A">
        <w:rPr>
          <w:rFonts w:ascii="Times New Roman" w:hAnsi="Times New Roman" w:cs="Times New Roman"/>
          <w:sz w:val="24"/>
          <w:szCs w:val="24"/>
        </w:rPr>
        <w:t xml:space="preserve">. </w:t>
      </w:r>
      <w:r w:rsidR="00580151" w:rsidRPr="00D930CD">
        <w:rPr>
          <w:rFonts w:ascii="Times New Roman" w:hAnsi="Times New Roman" w:cs="Times New Roman"/>
          <w:sz w:val="24"/>
          <w:szCs w:val="24"/>
        </w:rPr>
        <w:t>But now l</w:t>
      </w:r>
      <w:r w:rsidR="00966CF6" w:rsidRPr="00D930CD">
        <w:rPr>
          <w:rFonts w:ascii="Times New Roman" w:hAnsi="Times New Roman" w:cs="Times New Roman"/>
          <w:sz w:val="24"/>
          <w:szCs w:val="24"/>
        </w:rPr>
        <w:t xml:space="preserve">attice-work grilles screened </w:t>
      </w:r>
      <w:r w:rsidR="0011425A" w:rsidRPr="00D930CD">
        <w:rPr>
          <w:rFonts w:ascii="Times New Roman" w:hAnsi="Times New Roman" w:cs="Times New Roman"/>
          <w:sz w:val="24"/>
          <w:szCs w:val="24"/>
        </w:rPr>
        <w:t>female</w:t>
      </w:r>
      <w:r w:rsidR="00966CF6" w:rsidRPr="00D930CD">
        <w:rPr>
          <w:rFonts w:ascii="Times New Roman" w:hAnsi="Times New Roman" w:cs="Times New Roman"/>
          <w:sz w:val="24"/>
          <w:szCs w:val="24"/>
        </w:rPr>
        <w:t xml:space="preserve"> observers from the MPs below, </w:t>
      </w:r>
      <w:r w:rsidR="0011425A" w:rsidRPr="00D930CD">
        <w:rPr>
          <w:rFonts w:ascii="Times New Roman" w:hAnsi="Times New Roman" w:cs="Times New Roman"/>
          <w:sz w:val="24"/>
          <w:szCs w:val="24"/>
        </w:rPr>
        <w:t xml:space="preserve">reminiscent (so one critic claimed) of </w:t>
      </w:r>
      <w:r w:rsidR="00966CF6" w:rsidRPr="00D930CD">
        <w:rPr>
          <w:rFonts w:ascii="Times New Roman" w:hAnsi="Times New Roman" w:cs="Times New Roman"/>
          <w:sz w:val="24"/>
          <w:szCs w:val="24"/>
        </w:rPr>
        <w:t>the custom of purdah in Muslim households</w:t>
      </w:r>
      <w:r w:rsidR="00D93823" w:rsidRPr="00D930CD">
        <w:rPr>
          <w:rFonts w:ascii="Times New Roman" w:hAnsi="Times New Roman" w:cs="Times New Roman"/>
          <w:sz w:val="24"/>
          <w:szCs w:val="24"/>
        </w:rPr>
        <w:t xml:space="preserve">; </w:t>
      </w:r>
      <w:r w:rsidR="00966CF6" w:rsidRPr="00D930CD">
        <w:rPr>
          <w:rFonts w:ascii="Times New Roman" w:hAnsi="Times New Roman" w:cs="Times New Roman"/>
          <w:sz w:val="24"/>
          <w:szCs w:val="24"/>
        </w:rPr>
        <w:t>‘something between a bi</w:t>
      </w:r>
      <w:r w:rsidR="00375046" w:rsidRPr="00D930CD">
        <w:rPr>
          <w:rFonts w:ascii="Times New Roman" w:hAnsi="Times New Roman" w:cs="Times New Roman"/>
          <w:sz w:val="24"/>
          <w:szCs w:val="24"/>
        </w:rPr>
        <w:t>r</w:t>
      </w:r>
      <w:r w:rsidR="00966CF6" w:rsidRPr="00D930CD">
        <w:rPr>
          <w:rFonts w:ascii="Times New Roman" w:hAnsi="Times New Roman" w:cs="Times New Roman"/>
          <w:sz w:val="24"/>
          <w:szCs w:val="24"/>
        </w:rPr>
        <w:t>d-cage and a tea-caddy’</w:t>
      </w:r>
      <w:r w:rsidR="0011425A" w:rsidRPr="00D930CD">
        <w:rPr>
          <w:rFonts w:ascii="Times New Roman" w:hAnsi="Times New Roman" w:cs="Times New Roman"/>
          <w:sz w:val="24"/>
          <w:szCs w:val="24"/>
        </w:rPr>
        <w:t xml:space="preserve"> </w:t>
      </w:r>
      <w:r w:rsidR="00406927" w:rsidRPr="00D930CD">
        <w:rPr>
          <w:rFonts w:ascii="Times New Roman" w:hAnsi="Times New Roman" w:cs="Times New Roman"/>
          <w:sz w:val="24"/>
          <w:szCs w:val="24"/>
        </w:rPr>
        <w:t>was another verdict</w:t>
      </w:r>
      <w:r w:rsidR="00966CF6" w:rsidRPr="00D930CD">
        <w:rPr>
          <w:rFonts w:ascii="Times New Roman" w:hAnsi="Times New Roman" w:cs="Times New Roman"/>
          <w:sz w:val="24"/>
          <w:szCs w:val="24"/>
        </w:rPr>
        <w:t>.</w:t>
      </w:r>
      <w:r w:rsidR="00375046" w:rsidRPr="00D930CD">
        <w:rPr>
          <w:rStyle w:val="EndnoteReference"/>
          <w:rFonts w:ascii="Times New Roman" w:hAnsi="Times New Roman" w:cs="Times New Roman"/>
          <w:sz w:val="24"/>
          <w:szCs w:val="24"/>
        </w:rPr>
        <w:endnoteReference w:id="46"/>
      </w:r>
      <w:r w:rsidR="006239ED">
        <w:rPr>
          <w:rFonts w:ascii="Times New Roman" w:hAnsi="Times New Roman" w:cs="Times New Roman"/>
          <w:sz w:val="24"/>
          <w:szCs w:val="24"/>
        </w:rPr>
        <w:t xml:space="preserve"> </w:t>
      </w:r>
      <w:r w:rsidR="00406927" w:rsidRPr="00D930CD">
        <w:rPr>
          <w:rFonts w:ascii="Times New Roman" w:hAnsi="Times New Roman" w:cs="Times New Roman"/>
          <w:sz w:val="24"/>
          <w:szCs w:val="24"/>
        </w:rPr>
        <w:t>Since the Ladies’ Gallery was not considered to be part of the House of Commons, the rule of silence applied to the men-only Strangers’ Gallery was not enforced</w:t>
      </w:r>
      <w:r w:rsidR="005F373A">
        <w:rPr>
          <w:rFonts w:ascii="Times New Roman" w:hAnsi="Times New Roman" w:cs="Times New Roman"/>
          <w:sz w:val="24"/>
          <w:szCs w:val="24"/>
        </w:rPr>
        <w:t xml:space="preserve">. </w:t>
      </w:r>
      <w:r w:rsidR="00580151" w:rsidRPr="00D930CD">
        <w:rPr>
          <w:rFonts w:ascii="Times New Roman" w:hAnsi="Times New Roman" w:cs="Times New Roman"/>
          <w:sz w:val="24"/>
          <w:szCs w:val="24"/>
        </w:rPr>
        <w:t>C</w:t>
      </w:r>
      <w:r w:rsidR="00D93823" w:rsidRPr="00D930CD">
        <w:rPr>
          <w:rFonts w:ascii="Times New Roman" w:hAnsi="Times New Roman" w:cs="Times New Roman"/>
          <w:sz w:val="24"/>
          <w:szCs w:val="24"/>
        </w:rPr>
        <w:t xml:space="preserve">onversation among the listening women </w:t>
      </w:r>
      <w:r w:rsidR="005B53B4" w:rsidRPr="00D930CD">
        <w:rPr>
          <w:rFonts w:ascii="Times New Roman" w:hAnsi="Times New Roman" w:cs="Times New Roman"/>
          <w:sz w:val="24"/>
          <w:szCs w:val="24"/>
        </w:rPr>
        <w:t xml:space="preserve">implies political engagement, but </w:t>
      </w:r>
      <w:r w:rsidR="00580151" w:rsidRPr="00D930CD">
        <w:rPr>
          <w:rFonts w:ascii="Times New Roman" w:hAnsi="Times New Roman" w:cs="Times New Roman"/>
          <w:sz w:val="24"/>
          <w:szCs w:val="24"/>
        </w:rPr>
        <w:t>could also make it difficult to hear w</w:t>
      </w:r>
      <w:r w:rsidR="0011425A" w:rsidRPr="00D930CD">
        <w:rPr>
          <w:rFonts w:ascii="Times New Roman" w:hAnsi="Times New Roman" w:cs="Times New Roman"/>
          <w:sz w:val="24"/>
          <w:szCs w:val="24"/>
        </w:rPr>
        <w:t>hat was being said in the chamber</w:t>
      </w:r>
      <w:r w:rsidR="005F373A">
        <w:rPr>
          <w:rFonts w:ascii="Times New Roman" w:hAnsi="Times New Roman" w:cs="Times New Roman"/>
          <w:sz w:val="24"/>
          <w:szCs w:val="24"/>
        </w:rPr>
        <w:t xml:space="preserve">. </w:t>
      </w:r>
      <w:r w:rsidR="0011425A" w:rsidRPr="00D930CD">
        <w:rPr>
          <w:rFonts w:ascii="Times New Roman" w:hAnsi="Times New Roman" w:cs="Times New Roman"/>
          <w:sz w:val="24"/>
          <w:szCs w:val="24"/>
        </w:rPr>
        <w:t>N</w:t>
      </w:r>
      <w:r w:rsidR="00375046" w:rsidRPr="00D930CD">
        <w:rPr>
          <w:rFonts w:ascii="Times New Roman" w:hAnsi="Times New Roman" w:cs="Times New Roman"/>
          <w:sz w:val="24"/>
          <w:szCs w:val="24"/>
        </w:rPr>
        <w:t xml:space="preserve">ot every woman </w:t>
      </w:r>
      <w:r w:rsidR="0011425A" w:rsidRPr="00D930CD">
        <w:rPr>
          <w:rFonts w:ascii="Times New Roman" w:hAnsi="Times New Roman" w:cs="Times New Roman"/>
          <w:sz w:val="24"/>
          <w:szCs w:val="24"/>
        </w:rPr>
        <w:t xml:space="preserve">spoke </w:t>
      </w:r>
      <w:r w:rsidR="006239ED">
        <w:rPr>
          <w:rFonts w:ascii="Times New Roman" w:hAnsi="Times New Roman" w:cs="Times New Roman"/>
          <w:sz w:val="24"/>
          <w:szCs w:val="24"/>
        </w:rPr>
        <w:t>in criticism of</w:t>
      </w:r>
      <w:r w:rsidR="0011425A" w:rsidRPr="00D930CD">
        <w:rPr>
          <w:rFonts w:ascii="Times New Roman" w:hAnsi="Times New Roman" w:cs="Times New Roman"/>
          <w:sz w:val="24"/>
          <w:szCs w:val="24"/>
        </w:rPr>
        <w:t xml:space="preserve"> the Ladies’ Gallery</w:t>
      </w:r>
      <w:r w:rsidR="00375046" w:rsidRPr="00D930CD">
        <w:rPr>
          <w:rFonts w:ascii="Times New Roman" w:hAnsi="Times New Roman" w:cs="Times New Roman"/>
          <w:sz w:val="24"/>
          <w:szCs w:val="24"/>
        </w:rPr>
        <w:t xml:space="preserve">: the correspondent of the </w:t>
      </w:r>
      <w:r w:rsidR="00375046" w:rsidRPr="00D930CD">
        <w:rPr>
          <w:rFonts w:ascii="Times New Roman" w:hAnsi="Times New Roman" w:cs="Times New Roman"/>
          <w:i/>
          <w:sz w:val="24"/>
          <w:szCs w:val="24"/>
        </w:rPr>
        <w:t xml:space="preserve">Lady </w:t>
      </w:r>
      <w:r w:rsidR="00375046" w:rsidRPr="00D930CD">
        <w:rPr>
          <w:rFonts w:ascii="Times New Roman" w:hAnsi="Times New Roman" w:cs="Times New Roman"/>
          <w:sz w:val="24"/>
          <w:szCs w:val="24"/>
        </w:rPr>
        <w:t xml:space="preserve">wrote that ‘we can hear all the good </w:t>
      </w:r>
      <w:r w:rsidR="00A42D90" w:rsidRPr="00D930CD">
        <w:rPr>
          <w:rFonts w:ascii="Times New Roman" w:hAnsi="Times New Roman" w:cs="Times New Roman"/>
          <w:sz w:val="24"/>
          <w:szCs w:val="24"/>
        </w:rPr>
        <w:t xml:space="preserve">speeches’, and when </w:t>
      </w:r>
      <w:r w:rsidR="003C02A3" w:rsidRPr="00D930CD">
        <w:rPr>
          <w:rFonts w:ascii="Times New Roman" w:hAnsi="Times New Roman" w:cs="Times New Roman"/>
          <w:sz w:val="24"/>
          <w:szCs w:val="24"/>
        </w:rPr>
        <w:t>m</w:t>
      </w:r>
      <w:r w:rsidR="00375046" w:rsidRPr="00D930CD">
        <w:rPr>
          <w:rFonts w:ascii="Times New Roman" w:hAnsi="Times New Roman" w:cs="Times New Roman"/>
          <w:sz w:val="24"/>
          <w:szCs w:val="24"/>
        </w:rPr>
        <w:t xml:space="preserve">embers </w:t>
      </w:r>
      <w:r w:rsidR="00D95B7B" w:rsidRPr="00D930CD">
        <w:rPr>
          <w:rFonts w:ascii="Times New Roman" w:hAnsi="Times New Roman" w:cs="Times New Roman"/>
          <w:sz w:val="24"/>
          <w:szCs w:val="24"/>
        </w:rPr>
        <w:t>chose to mumble</w:t>
      </w:r>
      <w:r w:rsidR="00A42D90" w:rsidRPr="00D930CD">
        <w:rPr>
          <w:rFonts w:ascii="Times New Roman" w:hAnsi="Times New Roman" w:cs="Times New Roman"/>
          <w:sz w:val="24"/>
          <w:szCs w:val="24"/>
        </w:rPr>
        <w:t xml:space="preserve"> to themselves</w:t>
      </w:r>
      <w:r w:rsidR="00375046" w:rsidRPr="00D930CD">
        <w:rPr>
          <w:rFonts w:ascii="Times New Roman" w:hAnsi="Times New Roman" w:cs="Times New Roman"/>
          <w:sz w:val="24"/>
          <w:szCs w:val="24"/>
        </w:rPr>
        <w:t xml:space="preserve"> ‘I daresay, we don’t lose much’.</w:t>
      </w:r>
      <w:r w:rsidR="0001357E" w:rsidRPr="00D930CD">
        <w:rPr>
          <w:rStyle w:val="EndnoteReference"/>
          <w:rFonts w:ascii="Times New Roman" w:hAnsi="Times New Roman" w:cs="Times New Roman"/>
          <w:sz w:val="24"/>
          <w:szCs w:val="24"/>
        </w:rPr>
        <w:endnoteReference w:id="47"/>
      </w:r>
      <w:r w:rsidR="00966CF6" w:rsidRPr="00D930CD">
        <w:rPr>
          <w:rFonts w:ascii="Times New Roman" w:hAnsi="Times New Roman" w:cs="Times New Roman"/>
          <w:sz w:val="24"/>
          <w:szCs w:val="24"/>
        </w:rPr>
        <w:t xml:space="preserve"> </w:t>
      </w:r>
      <w:r w:rsidR="0001357E" w:rsidRPr="00D930CD">
        <w:rPr>
          <w:rFonts w:ascii="Times New Roman" w:hAnsi="Times New Roman" w:cs="Times New Roman"/>
          <w:sz w:val="24"/>
          <w:szCs w:val="24"/>
        </w:rPr>
        <w:t xml:space="preserve">Women clearly made the best of the </w:t>
      </w:r>
      <w:r w:rsidR="00D95B7B" w:rsidRPr="00D930CD">
        <w:rPr>
          <w:rFonts w:ascii="Times New Roman" w:hAnsi="Times New Roman" w:cs="Times New Roman"/>
          <w:sz w:val="24"/>
          <w:szCs w:val="24"/>
        </w:rPr>
        <w:t>space</w:t>
      </w:r>
      <w:r w:rsidR="0001357E" w:rsidRPr="00D930CD">
        <w:rPr>
          <w:rFonts w:ascii="Times New Roman" w:hAnsi="Times New Roman" w:cs="Times New Roman"/>
          <w:sz w:val="24"/>
          <w:szCs w:val="24"/>
        </w:rPr>
        <w:t>, remaining in place when the Strangers’</w:t>
      </w:r>
      <w:r w:rsidR="00D95B7B" w:rsidRPr="00D930CD">
        <w:rPr>
          <w:rFonts w:ascii="Times New Roman" w:hAnsi="Times New Roman" w:cs="Times New Roman"/>
          <w:sz w:val="24"/>
          <w:szCs w:val="24"/>
        </w:rPr>
        <w:t xml:space="preserve"> G</w:t>
      </w:r>
      <w:r w:rsidR="000C18D7" w:rsidRPr="00D930CD">
        <w:rPr>
          <w:rFonts w:ascii="Times New Roman" w:hAnsi="Times New Roman" w:cs="Times New Roman"/>
          <w:sz w:val="24"/>
          <w:szCs w:val="24"/>
        </w:rPr>
        <w:t>allery was cleared and able</w:t>
      </w:r>
      <w:r w:rsidR="0001357E" w:rsidRPr="00D930CD">
        <w:rPr>
          <w:rFonts w:ascii="Times New Roman" w:hAnsi="Times New Roman" w:cs="Times New Roman"/>
          <w:sz w:val="24"/>
          <w:szCs w:val="24"/>
        </w:rPr>
        <w:t xml:space="preserve"> to dress and behave as they wished away from the male gaze</w:t>
      </w:r>
      <w:r w:rsidR="005F373A">
        <w:rPr>
          <w:rFonts w:ascii="Times New Roman" w:hAnsi="Times New Roman" w:cs="Times New Roman"/>
          <w:sz w:val="24"/>
          <w:szCs w:val="24"/>
        </w:rPr>
        <w:t xml:space="preserve">. </w:t>
      </w:r>
      <w:r w:rsidR="0011425A" w:rsidRPr="00D930CD">
        <w:rPr>
          <w:rFonts w:ascii="Times New Roman" w:hAnsi="Times New Roman" w:cs="Times New Roman"/>
          <w:sz w:val="24"/>
          <w:szCs w:val="24"/>
        </w:rPr>
        <w:t>But the grille obstructed sight as well as sound, and t</w:t>
      </w:r>
      <w:r w:rsidR="000C18D7" w:rsidRPr="00D930CD">
        <w:rPr>
          <w:rFonts w:ascii="Times New Roman" w:hAnsi="Times New Roman" w:cs="Times New Roman"/>
          <w:sz w:val="24"/>
          <w:szCs w:val="24"/>
        </w:rPr>
        <w:t>o many</w:t>
      </w:r>
      <w:r w:rsidR="0011425A" w:rsidRPr="00D930CD">
        <w:rPr>
          <w:rFonts w:ascii="Times New Roman" w:hAnsi="Times New Roman" w:cs="Times New Roman"/>
          <w:sz w:val="24"/>
          <w:szCs w:val="24"/>
        </w:rPr>
        <w:t xml:space="preserve"> it</w:t>
      </w:r>
      <w:r w:rsidR="000C18D7" w:rsidRPr="00D930CD">
        <w:rPr>
          <w:rFonts w:ascii="Times New Roman" w:hAnsi="Times New Roman" w:cs="Times New Roman"/>
          <w:sz w:val="24"/>
          <w:szCs w:val="24"/>
        </w:rPr>
        <w:t xml:space="preserve"> became a potent symbol of </w:t>
      </w:r>
      <w:r w:rsidR="00D95B7B" w:rsidRPr="00D930CD">
        <w:rPr>
          <w:rFonts w:ascii="Times New Roman" w:hAnsi="Times New Roman" w:cs="Times New Roman"/>
          <w:sz w:val="24"/>
          <w:szCs w:val="24"/>
        </w:rPr>
        <w:t xml:space="preserve">women’s </w:t>
      </w:r>
      <w:r w:rsidR="000C18D7" w:rsidRPr="00D930CD">
        <w:rPr>
          <w:rFonts w:ascii="Times New Roman" w:hAnsi="Times New Roman" w:cs="Times New Roman"/>
          <w:sz w:val="24"/>
          <w:szCs w:val="24"/>
        </w:rPr>
        <w:t>exclusion from politics</w:t>
      </w:r>
      <w:r w:rsidR="005F373A">
        <w:rPr>
          <w:rFonts w:ascii="Times New Roman" w:hAnsi="Times New Roman" w:cs="Times New Roman"/>
          <w:sz w:val="24"/>
          <w:szCs w:val="24"/>
        </w:rPr>
        <w:t xml:space="preserve">. </w:t>
      </w:r>
      <w:r w:rsidR="000C18D7" w:rsidRPr="00D930CD">
        <w:rPr>
          <w:rFonts w:ascii="Times New Roman" w:hAnsi="Times New Roman" w:cs="Times New Roman"/>
          <w:sz w:val="24"/>
          <w:szCs w:val="24"/>
        </w:rPr>
        <w:t>On 29 October 1908</w:t>
      </w:r>
      <w:r w:rsidR="00B44851">
        <w:rPr>
          <w:rFonts w:ascii="Times New Roman" w:hAnsi="Times New Roman" w:cs="Times New Roman"/>
          <w:sz w:val="24"/>
          <w:szCs w:val="24"/>
        </w:rPr>
        <w:t>,</w:t>
      </w:r>
      <w:r w:rsidR="000C18D7" w:rsidRPr="00D930CD">
        <w:rPr>
          <w:rFonts w:ascii="Times New Roman" w:hAnsi="Times New Roman" w:cs="Times New Roman"/>
          <w:sz w:val="24"/>
          <w:szCs w:val="24"/>
        </w:rPr>
        <w:t xml:space="preserve"> Muriel Matters and Helen Fox padlocked themselves to</w:t>
      </w:r>
      <w:r w:rsidR="00EE7187" w:rsidRPr="00D930CD">
        <w:rPr>
          <w:rFonts w:ascii="Times New Roman" w:hAnsi="Times New Roman" w:cs="Times New Roman"/>
          <w:sz w:val="24"/>
          <w:szCs w:val="24"/>
        </w:rPr>
        <w:t xml:space="preserve"> the metalwork</w:t>
      </w:r>
      <w:r w:rsidR="000C18D7" w:rsidRPr="00D930CD">
        <w:rPr>
          <w:rFonts w:ascii="Times New Roman" w:hAnsi="Times New Roman" w:cs="Times New Roman"/>
          <w:sz w:val="24"/>
          <w:szCs w:val="24"/>
        </w:rPr>
        <w:t xml:space="preserve"> </w:t>
      </w:r>
      <w:r w:rsidR="00DC363A" w:rsidRPr="00D930CD">
        <w:rPr>
          <w:rFonts w:ascii="Times New Roman" w:hAnsi="Times New Roman" w:cs="Times New Roman"/>
          <w:sz w:val="24"/>
          <w:szCs w:val="24"/>
        </w:rPr>
        <w:t xml:space="preserve">with </w:t>
      </w:r>
      <w:r w:rsidR="00EE7187" w:rsidRPr="00D930CD">
        <w:rPr>
          <w:rFonts w:ascii="Times New Roman" w:hAnsi="Times New Roman" w:cs="Times New Roman"/>
          <w:sz w:val="24"/>
          <w:szCs w:val="24"/>
        </w:rPr>
        <w:t>the cry</w:t>
      </w:r>
      <w:r w:rsidR="00DC363A" w:rsidRPr="00D930CD">
        <w:rPr>
          <w:rFonts w:ascii="Times New Roman" w:hAnsi="Times New Roman" w:cs="Times New Roman"/>
          <w:sz w:val="24"/>
          <w:szCs w:val="24"/>
        </w:rPr>
        <w:t xml:space="preserve"> ‘</w:t>
      </w:r>
      <w:r w:rsidR="00EE7187" w:rsidRPr="00D930CD">
        <w:rPr>
          <w:rFonts w:ascii="Times New Roman" w:hAnsi="Times New Roman" w:cs="Times New Roman"/>
          <w:sz w:val="24"/>
          <w:szCs w:val="24"/>
        </w:rPr>
        <w:t>We have been behind this grille too long!</w:t>
      </w:r>
      <w:r w:rsidR="00DC363A" w:rsidRPr="00D930CD">
        <w:rPr>
          <w:rFonts w:ascii="Times New Roman" w:hAnsi="Times New Roman" w:cs="Times New Roman"/>
          <w:sz w:val="24"/>
          <w:szCs w:val="24"/>
        </w:rPr>
        <w:t>’</w:t>
      </w:r>
      <w:r w:rsidR="00D95B7B" w:rsidRPr="00D930CD">
        <w:rPr>
          <w:rFonts w:ascii="Times New Roman" w:hAnsi="Times New Roman" w:cs="Times New Roman"/>
          <w:sz w:val="24"/>
          <w:szCs w:val="24"/>
        </w:rPr>
        <w:t>,</w:t>
      </w:r>
      <w:r w:rsidR="00EE7187" w:rsidRPr="00D930CD">
        <w:rPr>
          <w:rFonts w:ascii="Times New Roman" w:hAnsi="Times New Roman" w:cs="Times New Roman"/>
          <w:sz w:val="24"/>
          <w:szCs w:val="24"/>
        </w:rPr>
        <w:t xml:space="preserve"> a protest which</w:t>
      </w:r>
      <w:r w:rsidR="00DC363A" w:rsidRPr="00D930CD">
        <w:rPr>
          <w:rFonts w:ascii="Times New Roman" w:hAnsi="Times New Roman" w:cs="Times New Roman"/>
          <w:sz w:val="24"/>
          <w:szCs w:val="24"/>
        </w:rPr>
        <w:t xml:space="preserve"> Nirmal Puwar characterises as ‘an auditory and bodily arrangement of political “noise” as an affront to what was sayable in the soundscape </w:t>
      </w:r>
      <w:r w:rsidR="00DC363A" w:rsidRPr="00D930CD">
        <w:rPr>
          <w:rFonts w:ascii="Times New Roman" w:hAnsi="Times New Roman" w:cs="Times New Roman"/>
          <w:sz w:val="24"/>
          <w:szCs w:val="24"/>
        </w:rPr>
        <w:lastRenderedPageBreak/>
        <w:t>(inside and outside) of legitimate political space’.</w:t>
      </w:r>
      <w:r w:rsidR="00DC363A" w:rsidRPr="00D930CD">
        <w:rPr>
          <w:rStyle w:val="EndnoteReference"/>
          <w:rFonts w:ascii="Times New Roman" w:hAnsi="Times New Roman" w:cs="Times New Roman"/>
          <w:sz w:val="24"/>
          <w:szCs w:val="24"/>
        </w:rPr>
        <w:endnoteReference w:id="48"/>
      </w:r>
      <w:r w:rsidR="006239ED">
        <w:rPr>
          <w:rFonts w:ascii="Times New Roman" w:hAnsi="Times New Roman" w:cs="Times New Roman"/>
          <w:sz w:val="24"/>
          <w:szCs w:val="24"/>
        </w:rPr>
        <w:t xml:space="preserve"> </w:t>
      </w:r>
      <w:r w:rsidR="00986475" w:rsidRPr="00D930CD">
        <w:rPr>
          <w:rFonts w:ascii="Times New Roman" w:hAnsi="Times New Roman" w:cs="Times New Roman"/>
          <w:sz w:val="24"/>
          <w:szCs w:val="24"/>
        </w:rPr>
        <w:t>The grille was finally removed in 1917, as the R</w:t>
      </w:r>
      <w:r w:rsidR="00D95B7B" w:rsidRPr="00D930CD">
        <w:rPr>
          <w:rFonts w:ascii="Times New Roman" w:hAnsi="Times New Roman" w:cs="Times New Roman"/>
          <w:sz w:val="24"/>
          <w:szCs w:val="24"/>
        </w:rPr>
        <w:t xml:space="preserve">epresentation of the People Act </w:t>
      </w:r>
      <w:r w:rsidR="00F14456" w:rsidRPr="00D930CD">
        <w:rPr>
          <w:rFonts w:ascii="Times New Roman" w:hAnsi="Times New Roman" w:cs="Times New Roman"/>
          <w:sz w:val="24"/>
          <w:szCs w:val="24"/>
        </w:rPr>
        <w:t>was making</w:t>
      </w:r>
      <w:r w:rsidR="00986475" w:rsidRPr="00D930CD">
        <w:rPr>
          <w:rFonts w:ascii="Times New Roman" w:hAnsi="Times New Roman" w:cs="Times New Roman"/>
          <w:sz w:val="24"/>
          <w:szCs w:val="24"/>
        </w:rPr>
        <w:t xml:space="preserve"> its way through the Commons.</w:t>
      </w:r>
      <w:r w:rsidR="00986475" w:rsidRPr="00D930CD">
        <w:rPr>
          <w:rStyle w:val="EndnoteReference"/>
          <w:rFonts w:ascii="Times New Roman" w:hAnsi="Times New Roman" w:cs="Times New Roman"/>
          <w:sz w:val="24"/>
          <w:szCs w:val="24"/>
        </w:rPr>
        <w:endnoteReference w:id="49"/>
      </w:r>
    </w:p>
    <w:p w:rsidR="00DC5277" w:rsidRPr="00D930CD" w:rsidRDefault="00ED7DDD"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Disruptive noise and debate have long gone together at Wes</w:t>
      </w:r>
      <w:r w:rsidR="00556524" w:rsidRPr="00D930CD">
        <w:rPr>
          <w:rFonts w:ascii="Times New Roman" w:hAnsi="Times New Roman" w:cs="Times New Roman"/>
          <w:sz w:val="24"/>
          <w:szCs w:val="24"/>
        </w:rPr>
        <w:t>tminster</w:t>
      </w:r>
      <w:r w:rsidR="005F373A">
        <w:rPr>
          <w:rFonts w:ascii="Times New Roman" w:hAnsi="Times New Roman" w:cs="Times New Roman"/>
          <w:sz w:val="24"/>
          <w:szCs w:val="24"/>
        </w:rPr>
        <w:t xml:space="preserve">. </w:t>
      </w:r>
      <w:r w:rsidR="00556524" w:rsidRPr="00D930CD">
        <w:rPr>
          <w:rFonts w:ascii="Times New Roman" w:hAnsi="Times New Roman" w:cs="Times New Roman"/>
          <w:sz w:val="24"/>
          <w:szCs w:val="24"/>
        </w:rPr>
        <w:t xml:space="preserve">The </w:t>
      </w:r>
      <w:r w:rsidR="00F14456" w:rsidRPr="00D930CD">
        <w:rPr>
          <w:rFonts w:ascii="Times New Roman" w:hAnsi="Times New Roman" w:cs="Times New Roman"/>
          <w:sz w:val="24"/>
          <w:szCs w:val="24"/>
        </w:rPr>
        <w:t xml:space="preserve">jeering, </w:t>
      </w:r>
      <w:r w:rsidRPr="00D930CD">
        <w:rPr>
          <w:rFonts w:ascii="Times New Roman" w:hAnsi="Times New Roman" w:cs="Times New Roman"/>
          <w:sz w:val="24"/>
          <w:szCs w:val="24"/>
        </w:rPr>
        <w:t xml:space="preserve">theatrical coughing and </w:t>
      </w:r>
      <w:r w:rsidR="00556524" w:rsidRPr="00D930CD">
        <w:rPr>
          <w:rFonts w:ascii="Times New Roman" w:hAnsi="Times New Roman" w:cs="Times New Roman"/>
          <w:sz w:val="24"/>
          <w:szCs w:val="24"/>
        </w:rPr>
        <w:t>animal noises</w:t>
      </w:r>
      <w:r w:rsidR="00B95286" w:rsidRPr="00D930CD">
        <w:rPr>
          <w:rFonts w:ascii="Times New Roman" w:hAnsi="Times New Roman" w:cs="Times New Roman"/>
          <w:sz w:val="24"/>
          <w:szCs w:val="24"/>
        </w:rPr>
        <w:t xml:space="preserve"> </w:t>
      </w:r>
      <w:r w:rsidR="00406927" w:rsidRPr="00D930CD">
        <w:rPr>
          <w:rFonts w:ascii="Times New Roman" w:hAnsi="Times New Roman" w:cs="Times New Roman"/>
          <w:sz w:val="24"/>
          <w:szCs w:val="24"/>
        </w:rPr>
        <w:t xml:space="preserve">detailed </w:t>
      </w:r>
      <w:r w:rsidR="00B95286" w:rsidRPr="00D930CD">
        <w:rPr>
          <w:rFonts w:ascii="Times New Roman" w:hAnsi="Times New Roman" w:cs="Times New Roman"/>
          <w:sz w:val="24"/>
          <w:szCs w:val="24"/>
        </w:rPr>
        <w:t>in</w:t>
      </w:r>
      <w:r w:rsidRPr="00D930CD">
        <w:rPr>
          <w:rFonts w:ascii="Times New Roman" w:hAnsi="Times New Roman" w:cs="Times New Roman"/>
          <w:sz w:val="24"/>
          <w:szCs w:val="24"/>
        </w:rPr>
        <w:t xml:space="preserve"> Paul Seaward</w:t>
      </w:r>
      <w:r w:rsidR="00B95286" w:rsidRPr="00D930CD">
        <w:rPr>
          <w:rFonts w:ascii="Times New Roman" w:hAnsi="Times New Roman" w:cs="Times New Roman"/>
          <w:sz w:val="24"/>
          <w:szCs w:val="24"/>
        </w:rPr>
        <w:t>’</w:t>
      </w:r>
      <w:r w:rsidR="00556524" w:rsidRPr="00D930CD">
        <w:rPr>
          <w:rFonts w:ascii="Times New Roman" w:hAnsi="Times New Roman" w:cs="Times New Roman"/>
          <w:sz w:val="24"/>
          <w:szCs w:val="24"/>
        </w:rPr>
        <w:t>s account</w:t>
      </w:r>
      <w:r w:rsidR="00B95286" w:rsidRPr="00D930CD">
        <w:rPr>
          <w:rFonts w:ascii="Times New Roman" w:hAnsi="Times New Roman" w:cs="Times New Roman"/>
          <w:sz w:val="24"/>
          <w:szCs w:val="24"/>
        </w:rPr>
        <w:t xml:space="preserve"> of the </w:t>
      </w:r>
      <w:r w:rsidRPr="00D930CD">
        <w:rPr>
          <w:rFonts w:ascii="Times New Roman" w:hAnsi="Times New Roman" w:cs="Times New Roman"/>
          <w:sz w:val="24"/>
          <w:szCs w:val="24"/>
        </w:rPr>
        <w:t xml:space="preserve">pre-1834 House of Commons </w:t>
      </w:r>
      <w:r w:rsidR="00556524" w:rsidRPr="00D930CD">
        <w:rPr>
          <w:rFonts w:ascii="Times New Roman" w:hAnsi="Times New Roman" w:cs="Times New Roman"/>
          <w:sz w:val="24"/>
          <w:szCs w:val="24"/>
        </w:rPr>
        <w:t>were a familiar feature of the parliamentary soundscape.</w:t>
      </w:r>
      <w:r w:rsidR="00556524" w:rsidRPr="00D930CD">
        <w:rPr>
          <w:rStyle w:val="EndnoteReference"/>
          <w:rFonts w:ascii="Times New Roman" w:hAnsi="Times New Roman" w:cs="Times New Roman"/>
          <w:sz w:val="24"/>
          <w:szCs w:val="24"/>
        </w:rPr>
        <w:endnoteReference w:id="50"/>
      </w:r>
      <w:r w:rsidR="008A29AC">
        <w:rPr>
          <w:rFonts w:ascii="Times New Roman" w:hAnsi="Times New Roman" w:cs="Times New Roman"/>
          <w:sz w:val="24"/>
          <w:szCs w:val="24"/>
        </w:rPr>
        <w:t xml:space="preserve"> </w:t>
      </w:r>
      <w:r w:rsidR="00556524" w:rsidRPr="00D930CD">
        <w:rPr>
          <w:rFonts w:ascii="Times New Roman" w:hAnsi="Times New Roman" w:cs="Times New Roman"/>
          <w:sz w:val="24"/>
          <w:szCs w:val="24"/>
        </w:rPr>
        <w:t xml:space="preserve">One of our earliest </w:t>
      </w:r>
      <w:r w:rsidR="00634D24" w:rsidRPr="00D930CD">
        <w:rPr>
          <w:rFonts w:ascii="Times New Roman" w:hAnsi="Times New Roman" w:cs="Times New Roman"/>
          <w:sz w:val="24"/>
          <w:szCs w:val="24"/>
        </w:rPr>
        <w:t>references to</w:t>
      </w:r>
      <w:r w:rsidR="00556524" w:rsidRPr="00D930CD">
        <w:rPr>
          <w:rFonts w:ascii="Times New Roman" w:hAnsi="Times New Roman" w:cs="Times New Roman"/>
          <w:sz w:val="24"/>
          <w:szCs w:val="24"/>
        </w:rPr>
        <w:t xml:space="preserve"> the Commons meeting in St Stephen’s Chapel described the space as ‘</w:t>
      </w:r>
      <w:r w:rsidR="00634D24" w:rsidRPr="00D930CD">
        <w:rPr>
          <w:rFonts w:ascii="Times New Roman" w:hAnsi="Times New Roman" w:cs="Times New Roman"/>
          <w:sz w:val="24"/>
          <w:szCs w:val="24"/>
        </w:rPr>
        <w:t>made like a T</w:t>
      </w:r>
      <w:r w:rsidR="00556524" w:rsidRPr="00D930CD">
        <w:rPr>
          <w:rFonts w:ascii="Times New Roman" w:hAnsi="Times New Roman" w:cs="Times New Roman"/>
          <w:sz w:val="24"/>
          <w:szCs w:val="24"/>
        </w:rPr>
        <w:t>heater’.</w:t>
      </w:r>
      <w:r w:rsidR="00634D24" w:rsidRPr="00D930CD">
        <w:rPr>
          <w:rStyle w:val="EndnoteReference"/>
          <w:rFonts w:ascii="Times New Roman" w:hAnsi="Times New Roman" w:cs="Times New Roman"/>
          <w:sz w:val="24"/>
          <w:szCs w:val="24"/>
        </w:rPr>
        <w:endnoteReference w:id="51"/>
      </w:r>
      <w:r w:rsidR="00634D24" w:rsidRPr="00D930CD">
        <w:rPr>
          <w:rFonts w:ascii="Times New Roman" w:hAnsi="Times New Roman" w:cs="Times New Roman"/>
          <w:sz w:val="24"/>
          <w:szCs w:val="24"/>
        </w:rPr>
        <w:t xml:space="preserve"> John Hooker may have been thinking of a stage for academic disputations rather than the playhouses soon to appear along the South Bank, but his description captures the performative element of politics all the same</w:t>
      </w:r>
      <w:r w:rsidR="005F373A">
        <w:rPr>
          <w:rFonts w:ascii="Times New Roman" w:hAnsi="Times New Roman" w:cs="Times New Roman"/>
          <w:sz w:val="24"/>
          <w:szCs w:val="24"/>
        </w:rPr>
        <w:t>.</w:t>
      </w:r>
      <w:r w:rsidR="00B44851">
        <w:rPr>
          <w:rStyle w:val="EndnoteReference"/>
          <w:rFonts w:ascii="Times New Roman" w:hAnsi="Times New Roman" w:cs="Times New Roman"/>
          <w:sz w:val="24"/>
          <w:szCs w:val="24"/>
        </w:rPr>
        <w:endnoteReference w:id="52"/>
      </w:r>
      <w:r w:rsidR="005F373A">
        <w:rPr>
          <w:rFonts w:ascii="Times New Roman" w:hAnsi="Times New Roman" w:cs="Times New Roman"/>
          <w:sz w:val="24"/>
          <w:szCs w:val="24"/>
        </w:rPr>
        <w:t xml:space="preserve"> </w:t>
      </w:r>
      <w:r w:rsidR="00F14456" w:rsidRPr="00D930CD">
        <w:rPr>
          <w:rFonts w:ascii="Times New Roman" w:hAnsi="Times New Roman" w:cs="Times New Roman"/>
          <w:sz w:val="24"/>
          <w:szCs w:val="24"/>
        </w:rPr>
        <w:t xml:space="preserve">Noisy commentary was a feature of the early modern Commons </w:t>
      </w:r>
      <w:r w:rsidR="00406927" w:rsidRPr="00D930CD">
        <w:rPr>
          <w:rFonts w:ascii="Times New Roman" w:hAnsi="Times New Roman" w:cs="Times New Roman"/>
          <w:sz w:val="24"/>
          <w:szCs w:val="24"/>
        </w:rPr>
        <w:t>chamber, just as it was in the theatre</w:t>
      </w:r>
      <w:r w:rsidR="005F373A">
        <w:rPr>
          <w:rFonts w:ascii="Times New Roman" w:hAnsi="Times New Roman" w:cs="Times New Roman"/>
          <w:sz w:val="24"/>
          <w:szCs w:val="24"/>
        </w:rPr>
        <w:t xml:space="preserve">. </w:t>
      </w:r>
      <w:r w:rsidR="00F14456" w:rsidRPr="00D930CD">
        <w:rPr>
          <w:rFonts w:ascii="Times New Roman" w:hAnsi="Times New Roman" w:cs="Times New Roman"/>
          <w:sz w:val="24"/>
          <w:szCs w:val="24"/>
        </w:rPr>
        <w:t>Speakers were cheered, chaffed and heckled according to the popularity of their topic and the skilfulness of their speech</w:t>
      </w:r>
      <w:r w:rsidR="005F373A">
        <w:rPr>
          <w:rFonts w:ascii="Times New Roman" w:hAnsi="Times New Roman" w:cs="Times New Roman"/>
          <w:sz w:val="24"/>
          <w:szCs w:val="24"/>
        </w:rPr>
        <w:t xml:space="preserve">. </w:t>
      </w:r>
      <w:r w:rsidR="00391690" w:rsidRPr="00D930CD">
        <w:rPr>
          <w:rFonts w:ascii="Times New Roman" w:hAnsi="Times New Roman" w:cs="Times New Roman"/>
          <w:sz w:val="24"/>
          <w:szCs w:val="24"/>
        </w:rPr>
        <w:t>Elizabethan sources make repeated reference to ‘murmur’ as a signifier of di</w:t>
      </w:r>
      <w:r w:rsidR="009959CF" w:rsidRPr="00D930CD">
        <w:rPr>
          <w:rFonts w:ascii="Times New Roman" w:hAnsi="Times New Roman" w:cs="Times New Roman"/>
          <w:sz w:val="24"/>
          <w:szCs w:val="24"/>
        </w:rPr>
        <w:t>scontent, frequently</w:t>
      </w:r>
      <w:r w:rsidR="00391690" w:rsidRPr="00D930CD">
        <w:rPr>
          <w:rFonts w:ascii="Times New Roman" w:hAnsi="Times New Roman" w:cs="Times New Roman"/>
          <w:sz w:val="24"/>
          <w:szCs w:val="24"/>
        </w:rPr>
        <w:t xml:space="preserve"> accompanied by coughing, throat-clearing and mocking laughter.</w:t>
      </w:r>
      <w:r w:rsidR="00391690" w:rsidRPr="00D930CD">
        <w:rPr>
          <w:rStyle w:val="EndnoteReference"/>
          <w:rFonts w:ascii="Times New Roman" w:hAnsi="Times New Roman" w:cs="Times New Roman"/>
          <w:sz w:val="24"/>
          <w:szCs w:val="24"/>
        </w:rPr>
        <w:endnoteReference w:id="53"/>
      </w:r>
      <w:r w:rsidR="006239ED">
        <w:rPr>
          <w:rFonts w:ascii="Times New Roman" w:hAnsi="Times New Roman" w:cs="Times New Roman"/>
          <w:sz w:val="24"/>
          <w:szCs w:val="24"/>
        </w:rPr>
        <w:t xml:space="preserve"> </w:t>
      </w:r>
      <w:r w:rsidR="009959CF" w:rsidRPr="00D930CD">
        <w:rPr>
          <w:rFonts w:ascii="Times New Roman" w:hAnsi="Times New Roman" w:cs="Times New Roman"/>
          <w:sz w:val="24"/>
          <w:szCs w:val="24"/>
        </w:rPr>
        <w:t>A quick-witted orator could sometimes turn this around</w:t>
      </w:r>
      <w:r w:rsidR="00406927" w:rsidRPr="00D930CD">
        <w:rPr>
          <w:rFonts w:ascii="Times New Roman" w:hAnsi="Times New Roman" w:cs="Times New Roman"/>
          <w:sz w:val="24"/>
          <w:szCs w:val="24"/>
        </w:rPr>
        <w:t>:</w:t>
      </w:r>
      <w:r w:rsidR="00DC5277" w:rsidRPr="00D930CD">
        <w:rPr>
          <w:rFonts w:ascii="Times New Roman" w:hAnsi="Times New Roman" w:cs="Times New Roman"/>
          <w:sz w:val="24"/>
          <w:szCs w:val="24"/>
        </w:rPr>
        <w:t xml:space="preserve"> when a speech by </w:t>
      </w:r>
      <w:r w:rsidR="009959CF" w:rsidRPr="00D930CD">
        <w:rPr>
          <w:rFonts w:ascii="Times New Roman" w:hAnsi="Times New Roman" w:cs="Times New Roman"/>
          <w:sz w:val="24"/>
          <w:szCs w:val="24"/>
        </w:rPr>
        <w:t xml:space="preserve">London recorder William Fleetwood </w:t>
      </w:r>
      <w:r w:rsidR="00DC5277" w:rsidRPr="00D930CD">
        <w:rPr>
          <w:rFonts w:ascii="Times New Roman" w:hAnsi="Times New Roman" w:cs="Times New Roman"/>
          <w:sz w:val="24"/>
          <w:szCs w:val="24"/>
        </w:rPr>
        <w:t>met with unwelcome laughter, he reduced the house to silence with a memory of a ghastly execution witnessed as a boy.</w:t>
      </w:r>
      <w:r w:rsidR="00DC5277" w:rsidRPr="00D930CD">
        <w:rPr>
          <w:rStyle w:val="EndnoteReference"/>
          <w:rFonts w:ascii="Times New Roman" w:hAnsi="Times New Roman" w:cs="Times New Roman"/>
          <w:sz w:val="24"/>
          <w:szCs w:val="24"/>
        </w:rPr>
        <w:endnoteReference w:id="54"/>
      </w:r>
      <w:r w:rsidR="006239ED">
        <w:rPr>
          <w:rFonts w:ascii="Times New Roman" w:hAnsi="Times New Roman" w:cs="Times New Roman"/>
          <w:sz w:val="24"/>
          <w:szCs w:val="24"/>
        </w:rPr>
        <w:t xml:space="preserve"> </w:t>
      </w:r>
      <w:r w:rsidR="00D34946" w:rsidRPr="00D930CD">
        <w:rPr>
          <w:rFonts w:ascii="Times New Roman" w:hAnsi="Times New Roman" w:cs="Times New Roman"/>
          <w:sz w:val="24"/>
          <w:szCs w:val="24"/>
        </w:rPr>
        <w:t xml:space="preserve">Noise </w:t>
      </w:r>
      <w:r w:rsidR="00406927" w:rsidRPr="00D930CD">
        <w:rPr>
          <w:rFonts w:ascii="Times New Roman" w:hAnsi="Times New Roman" w:cs="Times New Roman"/>
          <w:sz w:val="24"/>
          <w:szCs w:val="24"/>
        </w:rPr>
        <w:t>(and</w:t>
      </w:r>
      <w:r w:rsidR="00D34946" w:rsidRPr="00D930CD">
        <w:rPr>
          <w:rFonts w:ascii="Times New Roman" w:hAnsi="Times New Roman" w:cs="Times New Roman"/>
          <w:sz w:val="24"/>
          <w:szCs w:val="24"/>
        </w:rPr>
        <w:t xml:space="preserve"> silence) had a particular role to play in the acclamation of a new Speaker, for instance in 1597 when MPs ‘hawked and spat’ at the announcement of an unpopular choice.</w:t>
      </w:r>
      <w:r w:rsidR="00D34946" w:rsidRPr="00D930CD">
        <w:rPr>
          <w:rStyle w:val="EndnoteReference"/>
          <w:rFonts w:ascii="Times New Roman" w:hAnsi="Times New Roman" w:cs="Times New Roman"/>
          <w:sz w:val="24"/>
          <w:szCs w:val="24"/>
        </w:rPr>
        <w:endnoteReference w:id="55"/>
      </w:r>
      <w:r w:rsidR="006239ED">
        <w:rPr>
          <w:rFonts w:ascii="Times New Roman" w:hAnsi="Times New Roman" w:cs="Times New Roman"/>
          <w:sz w:val="24"/>
          <w:szCs w:val="24"/>
        </w:rPr>
        <w:t xml:space="preserve"> </w:t>
      </w:r>
      <w:r w:rsidR="007D0FBE" w:rsidRPr="00D930CD">
        <w:rPr>
          <w:rFonts w:ascii="Times New Roman" w:hAnsi="Times New Roman" w:cs="Times New Roman"/>
          <w:sz w:val="24"/>
          <w:szCs w:val="24"/>
        </w:rPr>
        <w:t>As Jason Peacey reminds us</w:t>
      </w:r>
      <w:r w:rsidR="00D34946" w:rsidRPr="00D930CD">
        <w:rPr>
          <w:rFonts w:ascii="Times New Roman" w:hAnsi="Times New Roman" w:cs="Times New Roman"/>
          <w:sz w:val="24"/>
          <w:szCs w:val="24"/>
        </w:rPr>
        <w:t xml:space="preserve">, gesture was another </w:t>
      </w:r>
      <w:r w:rsidR="00151056" w:rsidRPr="00D930CD">
        <w:rPr>
          <w:rFonts w:ascii="Times New Roman" w:hAnsi="Times New Roman" w:cs="Times New Roman"/>
          <w:sz w:val="24"/>
          <w:szCs w:val="24"/>
        </w:rPr>
        <w:t xml:space="preserve">means to affirm or to intimidate </w:t>
      </w:r>
      <w:r w:rsidR="00406927" w:rsidRPr="00D930CD">
        <w:rPr>
          <w:rFonts w:ascii="Times New Roman" w:hAnsi="Times New Roman" w:cs="Times New Roman"/>
          <w:sz w:val="24"/>
          <w:szCs w:val="24"/>
        </w:rPr>
        <w:t xml:space="preserve">in the Commons chamber </w:t>
      </w:r>
      <w:r w:rsidR="00151056" w:rsidRPr="00D930CD">
        <w:rPr>
          <w:rFonts w:ascii="Times New Roman" w:hAnsi="Times New Roman" w:cs="Times New Roman"/>
          <w:sz w:val="24"/>
          <w:szCs w:val="24"/>
        </w:rPr>
        <w:t>– the pointed finger, the calculatedly wry smile</w:t>
      </w:r>
      <w:r w:rsidR="007D0FBE" w:rsidRPr="00D930CD">
        <w:rPr>
          <w:rFonts w:ascii="Times New Roman" w:hAnsi="Times New Roman" w:cs="Times New Roman"/>
          <w:sz w:val="24"/>
          <w:szCs w:val="24"/>
        </w:rPr>
        <w:t xml:space="preserve">, </w:t>
      </w:r>
      <w:r w:rsidR="00406927" w:rsidRPr="00D930CD">
        <w:rPr>
          <w:rFonts w:ascii="Times New Roman" w:hAnsi="Times New Roman" w:cs="Times New Roman"/>
          <w:sz w:val="24"/>
          <w:szCs w:val="24"/>
        </w:rPr>
        <w:t xml:space="preserve">even </w:t>
      </w:r>
      <w:r w:rsidR="007D0FBE" w:rsidRPr="00D930CD">
        <w:rPr>
          <w:rFonts w:ascii="Times New Roman" w:hAnsi="Times New Roman" w:cs="Times New Roman"/>
          <w:sz w:val="24"/>
          <w:szCs w:val="24"/>
        </w:rPr>
        <w:t>the act of fidgeting</w:t>
      </w:r>
      <w:r w:rsidR="00406927" w:rsidRPr="00D930CD">
        <w:rPr>
          <w:rFonts w:ascii="Times New Roman" w:hAnsi="Times New Roman" w:cs="Times New Roman"/>
          <w:sz w:val="24"/>
          <w:szCs w:val="24"/>
        </w:rPr>
        <w:t xml:space="preserve"> – albeit </w:t>
      </w:r>
      <w:r w:rsidR="00151056" w:rsidRPr="00D930CD">
        <w:rPr>
          <w:rFonts w:ascii="Times New Roman" w:hAnsi="Times New Roman" w:cs="Times New Roman"/>
          <w:sz w:val="24"/>
          <w:szCs w:val="24"/>
        </w:rPr>
        <w:t>more of a challenge to recover from the records.</w:t>
      </w:r>
      <w:r w:rsidR="00151056" w:rsidRPr="00D930CD">
        <w:rPr>
          <w:rStyle w:val="EndnoteReference"/>
          <w:rFonts w:ascii="Times New Roman" w:hAnsi="Times New Roman" w:cs="Times New Roman"/>
          <w:sz w:val="24"/>
          <w:szCs w:val="24"/>
        </w:rPr>
        <w:endnoteReference w:id="56"/>
      </w:r>
    </w:p>
    <w:p w:rsidR="00BF337E" w:rsidRPr="00D930CD" w:rsidRDefault="003B61FA"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Reconstructing the soundscapes of the pre-20th century British parliament is no easy task</w:t>
      </w:r>
      <w:r w:rsidR="005F373A">
        <w:rPr>
          <w:rFonts w:ascii="Times New Roman" w:hAnsi="Times New Roman" w:cs="Times New Roman"/>
          <w:sz w:val="24"/>
          <w:szCs w:val="24"/>
        </w:rPr>
        <w:t xml:space="preserve">. </w:t>
      </w:r>
      <w:r w:rsidRPr="00D930CD">
        <w:rPr>
          <w:rFonts w:ascii="Times New Roman" w:hAnsi="Times New Roman" w:cs="Times New Roman"/>
          <w:sz w:val="24"/>
          <w:szCs w:val="24"/>
        </w:rPr>
        <w:t xml:space="preserve">The problem is not so much evidential (parliamentarians and their audiences did comment on </w:t>
      </w:r>
      <w:r w:rsidR="00DB2CAE" w:rsidRPr="00D930CD">
        <w:rPr>
          <w:rFonts w:ascii="Times New Roman" w:hAnsi="Times New Roman" w:cs="Times New Roman"/>
          <w:sz w:val="24"/>
          <w:szCs w:val="24"/>
        </w:rPr>
        <w:t>the</w:t>
      </w:r>
      <w:r w:rsidRPr="00D930CD">
        <w:rPr>
          <w:rFonts w:ascii="Times New Roman" w:hAnsi="Times New Roman" w:cs="Times New Roman"/>
          <w:sz w:val="24"/>
          <w:szCs w:val="24"/>
        </w:rPr>
        <w:t xml:space="preserve"> audibility</w:t>
      </w:r>
      <w:r w:rsidR="00DB2CAE" w:rsidRPr="00D930CD">
        <w:rPr>
          <w:rFonts w:ascii="Times New Roman" w:hAnsi="Times New Roman" w:cs="Times New Roman"/>
          <w:sz w:val="24"/>
          <w:szCs w:val="24"/>
        </w:rPr>
        <w:t xml:space="preserve"> of debates</w:t>
      </w:r>
      <w:r w:rsidRPr="00D930CD">
        <w:rPr>
          <w:rFonts w:ascii="Times New Roman" w:hAnsi="Times New Roman" w:cs="Times New Roman"/>
          <w:sz w:val="24"/>
          <w:szCs w:val="24"/>
        </w:rPr>
        <w:t>) as interpretati</w:t>
      </w:r>
      <w:r w:rsidR="00DB2CAE" w:rsidRPr="00D930CD">
        <w:rPr>
          <w:rFonts w:ascii="Times New Roman" w:hAnsi="Times New Roman" w:cs="Times New Roman"/>
          <w:sz w:val="24"/>
          <w:szCs w:val="24"/>
        </w:rPr>
        <w:t>ve</w:t>
      </w:r>
      <w:r w:rsidR="005F373A">
        <w:rPr>
          <w:rFonts w:ascii="Times New Roman" w:hAnsi="Times New Roman" w:cs="Times New Roman"/>
          <w:sz w:val="24"/>
          <w:szCs w:val="24"/>
        </w:rPr>
        <w:t xml:space="preserve">. </w:t>
      </w:r>
      <w:r w:rsidR="00DB2CAE" w:rsidRPr="00D930CD">
        <w:rPr>
          <w:rFonts w:ascii="Times New Roman" w:hAnsi="Times New Roman" w:cs="Times New Roman"/>
          <w:sz w:val="24"/>
          <w:szCs w:val="24"/>
        </w:rPr>
        <w:t>S</w:t>
      </w:r>
      <w:r w:rsidRPr="00D930CD">
        <w:rPr>
          <w:rFonts w:ascii="Times New Roman" w:hAnsi="Times New Roman" w:cs="Times New Roman"/>
          <w:sz w:val="24"/>
          <w:szCs w:val="24"/>
        </w:rPr>
        <w:t xml:space="preserve">ound </w:t>
      </w:r>
      <w:r w:rsidR="00DB2CAE" w:rsidRPr="00D930CD">
        <w:rPr>
          <w:rFonts w:ascii="Times New Roman" w:hAnsi="Times New Roman" w:cs="Times New Roman"/>
          <w:sz w:val="24"/>
          <w:szCs w:val="24"/>
        </w:rPr>
        <w:t xml:space="preserve">and hearing are </w:t>
      </w:r>
      <w:r w:rsidRPr="00D930CD">
        <w:rPr>
          <w:rFonts w:ascii="Times New Roman" w:hAnsi="Times New Roman" w:cs="Times New Roman"/>
          <w:sz w:val="24"/>
          <w:szCs w:val="24"/>
        </w:rPr>
        <w:t>subjective</w:t>
      </w:r>
      <w:r w:rsidR="00DB2CAE" w:rsidRPr="00D930CD">
        <w:rPr>
          <w:rFonts w:ascii="Times New Roman" w:hAnsi="Times New Roman" w:cs="Times New Roman"/>
          <w:sz w:val="24"/>
          <w:szCs w:val="24"/>
        </w:rPr>
        <w:t xml:space="preserve"> and personal</w:t>
      </w:r>
      <w:r w:rsidR="005F373A">
        <w:rPr>
          <w:rFonts w:ascii="Times New Roman" w:hAnsi="Times New Roman" w:cs="Times New Roman"/>
          <w:sz w:val="24"/>
          <w:szCs w:val="24"/>
        </w:rPr>
        <w:t xml:space="preserve">. </w:t>
      </w:r>
      <w:r w:rsidR="00DB2CAE" w:rsidRPr="00D930CD">
        <w:rPr>
          <w:rFonts w:ascii="Times New Roman" w:hAnsi="Times New Roman" w:cs="Times New Roman"/>
          <w:sz w:val="24"/>
          <w:szCs w:val="24"/>
        </w:rPr>
        <w:t xml:space="preserve">Anyone who has experienced an academic conference, a church sermon or a public speech will understand that what is said, and what is heard, are not always the same </w:t>
      </w:r>
      <w:r w:rsidR="00406927" w:rsidRPr="00D930CD">
        <w:rPr>
          <w:rFonts w:ascii="Times New Roman" w:hAnsi="Times New Roman" w:cs="Times New Roman"/>
          <w:sz w:val="24"/>
          <w:szCs w:val="24"/>
        </w:rPr>
        <w:t>to all people</w:t>
      </w:r>
      <w:r w:rsidR="005F373A">
        <w:rPr>
          <w:rFonts w:ascii="Times New Roman" w:hAnsi="Times New Roman" w:cs="Times New Roman"/>
          <w:sz w:val="24"/>
          <w:szCs w:val="24"/>
        </w:rPr>
        <w:t xml:space="preserve">. </w:t>
      </w:r>
      <w:r w:rsidR="00DB2CAE" w:rsidRPr="00D930CD">
        <w:rPr>
          <w:rFonts w:ascii="Times New Roman" w:hAnsi="Times New Roman" w:cs="Times New Roman"/>
          <w:sz w:val="24"/>
          <w:szCs w:val="24"/>
        </w:rPr>
        <w:t xml:space="preserve">As </w:t>
      </w:r>
      <w:r w:rsidR="00DB2CAE" w:rsidRPr="00D930CD">
        <w:rPr>
          <w:rFonts w:ascii="Times New Roman" w:hAnsi="Times New Roman" w:cs="Times New Roman"/>
          <w:sz w:val="24"/>
          <w:szCs w:val="24"/>
        </w:rPr>
        <w:lastRenderedPageBreak/>
        <w:t>research conducted by the University of York has established, positioning within a space can significantly affect the experience of listening and hearing</w:t>
      </w:r>
      <w:r w:rsidR="005F373A">
        <w:rPr>
          <w:rFonts w:ascii="Times New Roman" w:hAnsi="Times New Roman" w:cs="Times New Roman"/>
          <w:sz w:val="24"/>
          <w:szCs w:val="24"/>
        </w:rPr>
        <w:t xml:space="preserve">. </w:t>
      </w:r>
      <w:r w:rsidR="00455DFA" w:rsidRPr="00D930CD">
        <w:rPr>
          <w:rFonts w:ascii="Times New Roman" w:hAnsi="Times New Roman" w:cs="Times New Roman"/>
          <w:sz w:val="24"/>
          <w:szCs w:val="24"/>
        </w:rPr>
        <w:t xml:space="preserve">Working from a </w:t>
      </w:r>
      <w:r w:rsidR="00E34FD3" w:rsidRPr="00D930CD">
        <w:rPr>
          <w:rFonts w:ascii="Times New Roman" w:hAnsi="Times New Roman" w:cs="Times New Roman"/>
          <w:sz w:val="24"/>
          <w:szCs w:val="24"/>
        </w:rPr>
        <w:t xml:space="preserve">specially-constructed </w:t>
      </w:r>
      <w:r w:rsidR="00455DFA" w:rsidRPr="00D930CD">
        <w:rPr>
          <w:rFonts w:ascii="Times New Roman" w:hAnsi="Times New Roman" w:cs="Times New Roman"/>
          <w:sz w:val="24"/>
          <w:szCs w:val="24"/>
        </w:rPr>
        <w:t xml:space="preserve">digital model of the 18th </w:t>
      </w:r>
      <w:r w:rsidR="00E34FD3" w:rsidRPr="00D930CD">
        <w:rPr>
          <w:rFonts w:ascii="Times New Roman" w:hAnsi="Times New Roman" w:cs="Times New Roman"/>
          <w:sz w:val="24"/>
          <w:szCs w:val="24"/>
        </w:rPr>
        <w:t>century House of Commons</w:t>
      </w:r>
      <w:r w:rsidR="00455DFA" w:rsidRPr="00D930CD">
        <w:rPr>
          <w:rFonts w:ascii="Times New Roman" w:hAnsi="Times New Roman" w:cs="Times New Roman"/>
          <w:sz w:val="24"/>
          <w:szCs w:val="24"/>
        </w:rPr>
        <w:t>, Catriona Cooper has demonstrated that some seats in the chamber would have been able to hear sp</w:t>
      </w:r>
      <w:r w:rsidR="00E34FD3" w:rsidRPr="00D930CD">
        <w:rPr>
          <w:rFonts w:ascii="Times New Roman" w:hAnsi="Times New Roman" w:cs="Times New Roman"/>
          <w:sz w:val="24"/>
          <w:szCs w:val="24"/>
        </w:rPr>
        <w:t>eeches more clearly than others</w:t>
      </w:r>
      <w:r w:rsidR="005F373A">
        <w:rPr>
          <w:rFonts w:ascii="Times New Roman" w:hAnsi="Times New Roman" w:cs="Times New Roman"/>
          <w:sz w:val="24"/>
          <w:szCs w:val="24"/>
        </w:rPr>
        <w:t xml:space="preserve">. </w:t>
      </w:r>
      <w:r w:rsidR="00E34FD3" w:rsidRPr="00D930CD">
        <w:rPr>
          <w:rFonts w:ascii="Times New Roman" w:hAnsi="Times New Roman" w:cs="Times New Roman"/>
          <w:sz w:val="24"/>
          <w:szCs w:val="24"/>
        </w:rPr>
        <w:t>Furthermore</w:t>
      </w:r>
      <w:r w:rsidR="00195F84">
        <w:rPr>
          <w:rFonts w:ascii="Times New Roman" w:hAnsi="Times New Roman" w:cs="Times New Roman"/>
          <w:sz w:val="24"/>
          <w:szCs w:val="24"/>
        </w:rPr>
        <w:t>,</w:t>
      </w:r>
      <w:r w:rsidR="00455DFA" w:rsidRPr="00D930CD">
        <w:rPr>
          <w:rFonts w:ascii="Times New Roman" w:hAnsi="Times New Roman" w:cs="Times New Roman"/>
          <w:sz w:val="24"/>
          <w:szCs w:val="24"/>
        </w:rPr>
        <w:t xml:space="preserve"> the positions in the Commons that were the most politically and socially prominent (notably the Speaker’s chair and the front benches) were not necessarily those with the best listeni</w:t>
      </w:r>
      <w:r w:rsidR="00E34FD3" w:rsidRPr="00D930CD">
        <w:rPr>
          <w:rFonts w:ascii="Times New Roman" w:hAnsi="Times New Roman" w:cs="Times New Roman"/>
          <w:sz w:val="24"/>
          <w:szCs w:val="24"/>
        </w:rPr>
        <w:t>ng experience</w:t>
      </w:r>
      <w:r w:rsidR="005F373A">
        <w:rPr>
          <w:rFonts w:ascii="Times New Roman" w:hAnsi="Times New Roman" w:cs="Times New Roman"/>
          <w:sz w:val="24"/>
          <w:szCs w:val="24"/>
        </w:rPr>
        <w:t xml:space="preserve">. </w:t>
      </w:r>
      <w:r w:rsidR="00E34FD3" w:rsidRPr="00D930CD">
        <w:rPr>
          <w:rFonts w:ascii="Times New Roman" w:hAnsi="Times New Roman" w:cs="Times New Roman"/>
          <w:sz w:val="24"/>
          <w:szCs w:val="24"/>
        </w:rPr>
        <w:t>Her</w:t>
      </w:r>
      <w:r w:rsidR="0061431E" w:rsidRPr="00D930CD">
        <w:rPr>
          <w:rFonts w:ascii="Times New Roman" w:hAnsi="Times New Roman" w:cs="Times New Roman"/>
          <w:sz w:val="24"/>
          <w:szCs w:val="24"/>
        </w:rPr>
        <w:t xml:space="preserve"> work reveals</w:t>
      </w:r>
      <w:r w:rsidR="00455DFA" w:rsidRPr="00D930CD">
        <w:rPr>
          <w:rFonts w:ascii="Times New Roman" w:hAnsi="Times New Roman" w:cs="Times New Roman"/>
          <w:sz w:val="24"/>
          <w:szCs w:val="24"/>
        </w:rPr>
        <w:t xml:space="preserve"> that, if you wanted to hear what was being said in the old House of Commons, it could </w:t>
      </w:r>
      <w:r w:rsidR="00E34FD3" w:rsidRPr="00D930CD">
        <w:rPr>
          <w:rFonts w:ascii="Times New Roman" w:hAnsi="Times New Roman" w:cs="Times New Roman"/>
          <w:sz w:val="24"/>
          <w:szCs w:val="24"/>
        </w:rPr>
        <w:t xml:space="preserve">sometimes </w:t>
      </w:r>
      <w:r w:rsidR="00455DFA" w:rsidRPr="00D930CD">
        <w:rPr>
          <w:rFonts w:ascii="Times New Roman" w:hAnsi="Times New Roman" w:cs="Times New Roman"/>
          <w:sz w:val="24"/>
          <w:szCs w:val="24"/>
        </w:rPr>
        <w:t>pay to be a backbencher.</w:t>
      </w:r>
      <w:r w:rsidR="00455DFA" w:rsidRPr="00D930CD">
        <w:rPr>
          <w:rStyle w:val="EndnoteReference"/>
          <w:rFonts w:ascii="Times New Roman" w:hAnsi="Times New Roman" w:cs="Times New Roman"/>
          <w:sz w:val="24"/>
          <w:szCs w:val="24"/>
        </w:rPr>
        <w:endnoteReference w:id="57"/>
      </w:r>
    </w:p>
    <w:p w:rsidR="00A66728" w:rsidRPr="00D930CD" w:rsidRDefault="00E34FD3"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As Catriona Cooper makes clear, t</w:t>
      </w:r>
      <w:r w:rsidR="00AB7769" w:rsidRPr="00D930CD">
        <w:rPr>
          <w:rFonts w:ascii="Times New Roman" w:hAnsi="Times New Roman" w:cs="Times New Roman"/>
          <w:sz w:val="24"/>
          <w:szCs w:val="24"/>
        </w:rPr>
        <w:t>he use of technology is not a scientific sub</w:t>
      </w:r>
      <w:r w:rsidRPr="00D930CD">
        <w:rPr>
          <w:rFonts w:ascii="Times New Roman" w:hAnsi="Times New Roman" w:cs="Times New Roman"/>
          <w:sz w:val="24"/>
          <w:szCs w:val="24"/>
        </w:rPr>
        <w:t>stitute for historical research</w:t>
      </w:r>
      <w:r w:rsidR="005F373A">
        <w:rPr>
          <w:rFonts w:ascii="Times New Roman" w:hAnsi="Times New Roman" w:cs="Times New Roman"/>
          <w:sz w:val="24"/>
          <w:szCs w:val="24"/>
        </w:rPr>
        <w:t xml:space="preserve">. </w:t>
      </w:r>
      <w:r w:rsidRPr="00D930CD">
        <w:rPr>
          <w:rFonts w:ascii="Times New Roman" w:hAnsi="Times New Roman" w:cs="Times New Roman"/>
          <w:sz w:val="24"/>
          <w:szCs w:val="24"/>
        </w:rPr>
        <w:t>D</w:t>
      </w:r>
      <w:r w:rsidR="00AB7769" w:rsidRPr="00D930CD">
        <w:rPr>
          <w:rFonts w:ascii="Times New Roman" w:hAnsi="Times New Roman" w:cs="Times New Roman"/>
          <w:sz w:val="24"/>
          <w:szCs w:val="24"/>
        </w:rPr>
        <w:t>igital reconstructions are models</w:t>
      </w:r>
      <w:r w:rsidRPr="00D930CD">
        <w:rPr>
          <w:rFonts w:ascii="Times New Roman" w:hAnsi="Times New Roman" w:cs="Times New Roman"/>
          <w:sz w:val="24"/>
          <w:szCs w:val="24"/>
        </w:rPr>
        <w:t>,</w:t>
      </w:r>
      <w:r w:rsidR="00AB7769" w:rsidRPr="00D930CD">
        <w:rPr>
          <w:rFonts w:ascii="Times New Roman" w:hAnsi="Times New Roman" w:cs="Times New Roman"/>
          <w:sz w:val="24"/>
          <w:szCs w:val="24"/>
        </w:rPr>
        <w:t xml:space="preserve"> to be assessed and critiqued</w:t>
      </w:r>
      <w:r w:rsidR="005F373A">
        <w:rPr>
          <w:rFonts w:ascii="Times New Roman" w:hAnsi="Times New Roman" w:cs="Times New Roman"/>
          <w:sz w:val="24"/>
          <w:szCs w:val="24"/>
        </w:rPr>
        <w:t xml:space="preserve">. </w:t>
      </w:r>
      <w:r w:rsidRPr="00D930CD">
        <w:rPr>
          <w:rFonts w:ascii="Times New Roman" w:hAnsi="Times New Roman" w:cs="Times New Roman"/>
          <w:sz w:val="24"/>
          <w:szCs w:val="24"/>
        </w:rPr>
        <w:t>T</w:t>
      </w:r>
      <w:r w:rsidR="007C787F" w:rsidRPr="00D930CD">
        <w:rPr>
          <w:rFonts w:ascii="Times New Roman" w:hAnsi="Times New Roman" w:cs="Times New Roman"/>
          <w:sz w:val="24"/>
          <w:szCs w:val="24"/>
        </w:rPr>
        <w:t xml:space="preserve">aken </w:t>
      </w:r>
      <w:r w:rsidRPr="00D930CD">
        <w:rPr>
          <w:rFonts w:ascii="Times New Roman" w:hAnsi="Times New Roman" w:cs="Times New Roman"/>
          <w:sz w:val="24"/>
          <w:szCs w:val="24"/>
        </w:rPr>
        <w:t>in tandem</w:t>
      </w:r>
      <w:r w:rsidR="007C787F" w:rsidRPr="00D930CD">
        <w:rPr>
          <w:rFonts w:ascii="Times New Roman" w:hAnsi="Times New Roman" w:cs="Times New Roman"/>
          <w:sz w:val="24"/>
          <w:szCs w:val="24"/>
        </w:rPr>
        <w:t xml:space="preserve">, </w:t>
      </w:r>
      <w:r w:rsidRPr="00D930CD">
        <w:rPr>
          <w:rFonts w:ascii="Times New Roman" w:hAnsi="Times New Roman" w:cs="Times New Roman"/>
          <w:sz w:val="24"/>
          <w:szCs w:val="24"/>
        </w:rPr>
        <w:t xml:space="preserve">however, </w:t>
      </w:r>
      <w:r w:rsidR="007C787F" w:rsidRPr="00D930CD">
        <w:rPr>
          <w:rFonts w:ascii="Times New Roman" w:hAnsi="Times New Roman" w:cs="Times New Roman"/>
          <w:sz w:val="24"/>
          <w:szCs w:val="24"/>
        </w:rPr>
        <w:t>archival work and digital modelling can help to make se</w:t>
      </w:r>
      <w:r w:rsidR="000E5083" w:rsidRPr="00D930CD">
        <w:rPr>
          <w:rFonts w:ascii="Times New Roman" w:hAnsi="Times New Roman" w:cs="Times New Roman"/>
          <w:sz w:val="24"/>
          <w:szCs w:val="24"/>
        </w:rPr>
        <w:t xml:space="preserve">nse of </w:t>
      </w:r>
      <w:r w:rsidR="007C787F" w:rsidRPr="00D930CD">
        <w:rPr>
          <w:rFonts w:ascii="Times New Roman" w:hAnsi="Times New Roman" w:cs="Times New Roman"/>
          <w:sz w:val="24"/>
          <w:szCs w:val="24"/>
        </w:rPr>
        <w:t xml:space="preserve">differing </w:t>
      </w:r>
      <w:r w:rsidR="000E5083" w:rsidRPr="00D930CD">
        <w:rPr>
          <w:rFonts w:ascii="Times New Roman" w:hAnsi="Times New Roman" w:cs="Times New Roman"/>
          <w:sz w:val="24"/>
          <w:szCs w:val="24"/>
        </w:rPr>
        <w:t>perceptions</w:t>
      </w:r>
      <w:r w:rsidR="007C787F" w:rsidRPr="00D930CD">
        <w:rPr>
          <w:rFonts w:ascii="Times New Roman" w:hAnsi="Times New Roman" w:cs="Times New Roman"/>
          <w:sz w:val="24"/>
          <w:szCs w:val="24"/>
        </w:rPr>
        <w:t xml:space="preserve"> of </w:t>
      </w:r>
      <w:r w:rsidR="00A66728" w:rsidRPr="00D930CD">
        <w:rPr>
          <w:rFonts w:ascii="Times New Roman" w:hAnsi="Times New Roman" w:cs="Times New Roman"/>
          <w:sz w:val="24"/>
          <w:szCs w:val="24"/>
        </w:rPr>
        <w:t>the</w:t>
      </w:r>
      <w:r w:rsidR="000E5083" w:rsidRPr="00D930CD">
        <w:rPr>
          <w:rFonts w:ascii="Times New Roman" w:hAnsi="Times New Roman" w:cs="Times New Roman"/>
          <w:sz w:val="24"/>
          <w:szCs w:val="24"/>
        </w:rPr>
        <w:t xml:space="preserve"> soundscape</w:t>
      </w:r>
      <w:r w:rsidR="00A66728" w:rsidRPr="00D930CD">
        <w:rPr>
          <w:rFonts w:ascii="Times New Roman" w:hAnsi="Times New Roman" w:cs="Times New Roman"/>
          <w:sz w:val="24"/>
          <w:szCs w:val="24"/>
        </w:rPr>
        <w:t xml:space="preserve"> of the old House of Commons</w:t>
      </w:r>
      <w:r w:rsidR="007C787F" w:rsidRPr="00D930CD">
        <w:rPr>
          <w:rFonts w:ascii="Times New Roman" w:hAnsi="Times New Roman" w:cs="Times New Roman"/>
          <w:sz w:val="24"/>
          <w:szCs w:val="24"/>
        </w:rPr>
        <w:t>,</w:t>
      </w:r>
      <w:r w:rsidR="000E5083" w:rsidRPr="00D930CD">
        <w:rPr>
          <w:rFonts w:ascii="Times New Roman" w:hAnsi="Times New Roman" w:cs="Times New Roman"/>
          <w:sz w:val="24"/>
          <w:szCs w:val="24"/>
        </w:rPr>
        <w:t xml:space="preserve"> from John Wilson Croker and Philip Howard (opponents of any change to the chamber, which they described in 1833 as having good acoustics) to </w:t>
      </w:r>
      <w:r w:rsidR="00702F7C" w:rsidRPr="00D930CD">
        <w:rPr>
          <w:rFonts w:ascii="Times New Roman" w:hAnsi="Times New Roman" w:cs="Times New Roman"/>
          <w:sz w:val="24"/>
          <w:szCs w:val="24"/>
        </w:rPr>
        <w:t>Colonel Frederick</w:t>
      </w:r>
      <w:r w:rsidR="000E5083" w:rsidRPr="00D930CD">
        <w:rPr>
          <w:rFonts w:ascii="Times New Roman" w:hAnsi="Times New Roman" w:cs="Times New Roman"/>
          <w:sz w:val="24"/>
          <w:szCs w:val="24"/>
        </w:rPr>
        <w:t xml:space="preserve"> </w:t>
      </w:r>
      <w:r w:rsidR="00702F7C" w:rsidRPr="00D930CD">
        <w:rPr>
          <w:rFonts w:ascii="Times New Roman" w:hAnsi="Times New Roman" w:cs="Times New Roman"/>
          <w:sz w:val="24"/>
          <w:szCs w:val="24"/>
        </w:rPr>
        <w:t>Trench and</w:t>
      </w:r>
      <w:r w:rsidR="000E5083" w:rsidRPr="00D930CD">
        <w:rPr>
          <w:rFonts w:ascii="Times New Roman" w:hAnsi="Times New Roman" w:cs="Times New Roman"/>
          <w:sz w:val="24"/>
          <w:szCs w:val="24"/>
        </w:rPr>
        <w:t xml:space="preserve"> Benjamin Wyatt (</w:t>
      </w:r>
      <w:r w:rsidR="00702F7C" w:rsidRPr="00D930CD">
        <w:rPr>
          <w:rFonts w:ascii="Times New Roman" w:hAnsi="Times New Roman" w:cs="Times New Roman"/>
          <w:sz w:val="24"/>
          <w:szCs w:val="24"/>
        </w:rPr>
        <w:t xml:space="preserve">supporters of an enlarged chamber, and suspicious that the ventilator was drawing sound </w:t>
      </w:r>
      <w:r w:rsidR="00A66728" w:rsidRPr="00D930CD">
        <w:rPr>
          <w:rFonts w:ascii="Times New Roman" w:hAnsi="Times New Roman" w:cs="Times New Roman"/>
          <w:sz w:val="24"/>
          <w:szCs w:val="24"/>
        </w:rPr>
        <w:t>away from the ears of members</w:t>
      </w:r>
      <w:r w:rsidR="00702F7C" w:rsidRPr="00D930CD">
        <w:rPr>
          <w:rFonts w:ascii="Times New Roman" w:hAnsi="Times New Roman" w:cs="Times New Roman"/>
          <w:sz w:val="24"/>
          <w:szCs w:val="24"/>
        </w:rPr>
        <w:t>)</w:t>
      </w:r>
      <w:r w:rsidR="005F373A">
        <w:rPr>
          <w:rFonts w:ascii="Times New Roman" w:hAnsi="Times New Roman" w:cs="Times New Roman"/>
          <w:sz w:val="24"/>
          <w:szCs w:val="24"/>
        </w:rPr>
        <w:t xml:space="preserve">. </w:t>
      </w:r>
      <w:r w:rsidR="00702F7C" w:rsidRPr="00D930CD">
        <w:rPr>
          <w:rFonts w:ascii="Times New Roman" w:hAnsi="Times New Roman" w:cs="Times New Roman"/>
          <w:sz w:val="24"/>
          <w:szCs w:val="24"/>
        </w:rPr>
        <w:t>In fact</w:t>
      </w:r>
      <w:r w:rsidR="00195F84">
        <w:rPr>
          <w:rFonts w:ascii="Times New Roman" w:hAnsi="Times New Roman" w:cs="Times New Roman"/>
          <w:sz w:val="24"/>
          <w:szCs w:val="24"/>
        </w:rPr>
        <w:t>,</w:t>
      </w:r>
      <w:r w:rsidR="00702F7C" w:rsidRPr="00D930CD">
        <w:rPr>
          <w:rFonts w:ascii="Times New Roman" w:hAnsi="Times New Roman" w:cs="Times New Roman"/>
          <w:sz w:val="24"/>
          <w:szCs w:val="24"/>
        </w:rPr>
        <w:t xml:space="preserve"> there is evidence</w:t>
      </w:r>
      <w:r w:rsidR="00BF337E" w:rsidRPr="00D930CD">
        <w:rPr>
          <w:rFonts w:ascii="Times New Roman" w:hAnsi="Times New Roman" w:cs="Times New Roman"/>
          <w:sz w:val="24"/>
          <w:szCs w:val="24"/>
        </w:rPr>
        <w:t xml:space="preserve"> to suggest</w:t>
      </w:r>
      <w:r w:rsidR="00702F7C" w:rsidRPr="00D930CD">
        <w:rPr>
          <w:rFonts w:ascii="Times New Roman" w:hAnsi="Times New Roman" w:cs="Times New Roman"/>
          <w:sz w:val="24"/>
          <w:szCs w:val="24"/>
        </w:rPr>
        <w:t xml:space="preserve"> that the </w:t>
      </w:r>
      <w:r w:rsidR="00BF337E" w:rsidRPr="00D930CD">
        <w:rPr>
          <w:rFonts w:ascii="Times New Roman" w:hAnsi="Times New Roman" w:cs="Times New Roman"/>
          <w:sz w:val="24"/>
          <w:szCs w:val="24"/>
        </w:rPr>
        <w:t xml:space="preserve">listening </w:t>
      </w:r>
      <w:r w:rsidR="00702F7C" w:rsidRPr="00D930CD">
        <w:rPr>
          <w:rFonts w:ascii="Times New Roman" w:hAnsi="Times New Roman" w:cs="Times New Roman"/>
          <w:sz w:val="24"/>
          <w:szCs w:val="24"/>
        </w:rPr>
        <w:t>experience of women in the ventilator space was superior</w:t>
      </w:r>
      <w:r w:rsidR="00BF337E" w:rsidRPr="00D930CD">
        <w:rPr>
          <w:rFonts w:ascii="Times New Roman" w:hAnsi="Times New Roman" w:cs="Times New Roman"/>
          <w:sz w:val="24"/>
          <w:szCs w:val="24"/>
        </w:rPr>
        <w:t xml:space="preserve"> to at least some of the men in the chamber below, which would also account for the dismay with which the Ladies’</w:t>
      </w:r>
      <w:r w:rsidR="00826BCA" w:rsidRPr="00D930CD">
        <w:rPr>
          <w:rFonts w:ascii="Times New Roman" w:hAnsi="Times New Roman" w:cs="Times New Roman"/>
          <w:sz w:val="24"/>
          <w:szCs w:val="24"/>
        </w:rPr>
        <w:t xml:space="preserve"> Gallery was later viewed</w:t>
      </w:r>
      <w:r w:rsidR="00BF337E" w:rsidRPr="00D930CD">
        <w:rPr>
          <w:rFonts w:ascii="Times New Roman" w:hAnsi="Times New Roman" w:cs="Times New Roman"/>
          <w:sz w:val="24"/>
          <w:szCs w:val="24"/>
        </w:rPr>
        <w:t>.</w:t>
      </w:r>
      <w:r w:rsidR="006B0478" w:rsidRPr="00D930CD">
        <w:rPr>
          <w:rStyle w:val="EndnoteReference"/>
          <w:rFonts w:ascii="Times New Roman" w:hAnsi="Times New Roman" w:cs="Times New Roman"/>
          <w:sz w:val="24"/>
          <w:szCs w:val="24"/>
        </w:rPr>
        <w:endnoteReference w:id="58"/>
      </w:r>
      <w:r w:rsidR="00096E1C">
        <w:rPr>
          <w:rFonts w:ascii="Times New Roman" w:hAnsi="Times New Roman" w:cs="Times New Roman"/>
          <w:sz w:val="24"/>
          <w:szCs w:val="24"/>
        </w:rPr>
        <w:t xml:space="preserve"> </w:t>
      </w:r>
      <w:r w:rsidR="006B0478" w:rsidRPr="00D930CD">
        <w:rPr>
          <w:rFonts w:ascii="Times New Roman" w:hAnsi="Times New Roman" w:cs="Times New Roman"/>
          <w:sz w:val="24"/>
          <w:szCs w:val="24"/>
        </w:rPr>
        <w:t>This is how the replica ventilator was presented to the public at the 2018 ‘Voice and Vote’ exhibition in Westminster Hall, using the sound of historic debates recorded in the current Commons chamber and then digitally engineered to reproduce the effect of listening through the ventilator in the 1820s and 30s.</w:t>
      </w:r>
      <w:r w:rsidR="006B0478" w:rsidRPr="00D930CD">
        <w:rPr>
          <w:rStyle w:val="EndnoteReference"/>
          <w:rFonts w:ascii="Times New Roman" w:hAnsi="Times New Roman" w:cs="Times New Roman"/>
          <w:sz w:val="24"/>
          <w:szCs w:val="24"/>
        </w:rPr>
        <w:endnoteReference w:id="59"/>
      </w:r>
    </w:p>
    <w:p w:rsidR="00DB2CAE" w:rsidRPr="00D930CD" w:rsidRDefault="007F6CD0"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 xml:space="preserve">The politics of sound carried from the old to the new palace of Westminster, </w:t>
      </w:r>
      <w:r w:rsidR="00826BCA" w:rsidRPr="00D930CD">
        <w:rPr>
          <w:rFonts w:ascii="Times New Roman" w:hAnsi="Times New Roman" w:cs="Times New Roman"/>
          <w:sz w:val="24"/>
          <w:szCs w:val="24"/>
        </w:rPr>
        <w:t xml:space="preserve">by way of the temporary </w:t>
      </w:r>
      <w:r w:rsidR="00511690" w:rsidRPr="00D930CD">
        <w:rPr>
          <w:rFonts w:ascii="Times New Roman" w:hAnsi="Times New Roman" w:cs="Times New Roman"/>
          <w:sz w:val="24"/>
          <w:szCs w:val="24"/>
        </w:rPr>
        <w:t xml:space="preserve">post-fire </w:t>
      </w:r>
      <w:r w:rsidR="00826BCA" w:rsidRPr="00D930CD">
        <w:rPr>
          <w:rFonts w:ascii="Times New Roman" w:hAnsi="Times New Roman" w:cs="Times New Roman"/>
          <w:sz w:val="24"/>
          <w:szCs w:val="24"/>
        </w:rPr>
        <w:t>accommodation which the Commons had been enjoying in the Lesser Hall</w:t>
      </w:r>
      <w:r w:rsidR="005F373A">
        <w:rPr>
          <w:rFonts w:ascii="Times New Roman" w:hAnsi="Times New Roman" w:cs="Times New Roman"/>
          <w:sz w:val="24"/>
          <w:szCs w:val="24"/>
        </w:rPr>
        <w:t xml:space="preserve">. </w:t>
      </w:r>
      <w:r w:rsidR="00511690" w:rsidRPr="00D930CD">
        <w:rPr>
          <w:rFonts w:ascii="Times New Roman" w:hAnsi="Times New Roman" w:cs="Times New Roman"/>
          <w:sz w:val="24"/>
          <w:szCs w:val="24"/>
        </w:rPr>
        <w:t xml:space="preserve">MPs disliked the first iteration of their replacement chamber and voted with their feet, blaming </w:t>
      </w:r>
      <w:r w:rsidR="00511690" w:rsidRPr="00D930CD">
        <w:rPr>
          <w:rFonts w:ascii="Times New Roman" w:hAnsi="Times New Roman" w:cs="Times New Roman"/>
          <w:sz w:val="24"/>
          <w:szCs w:val="24"/>
        </w:rPr>
        <w:lastRenderedPageBreak/>
        <w:t xml:space="preserve">the high roof for swallowing their voices; Barry was made to </w:t>
      </w:r>
      <w:r w:rsidR="00DF7907" w:rsidRPr="00D930CD">
        <w:rPr>
          <w:rFonts w:ascii="Times New Roman" w:hAnsi="Times New Roman" w:cs="Times New Roman"/>
          <w:sz w:val="24"/>
          <w:szCs w:val="24"/>
        </w:rPr>
        <w:t>lower the</w:t>
      </w:r>
      <w:r w:rsidR="00511690" w:rsidRPr="00D930CD">
        <w:rPr>
          <w:rFonts w:ascii="Times New Roman" w:hAnsi="Times New Roman" w:cs="Times New Roman"/>
          <w:sz w:val="24"/>
          <w:szCs w:val="24"/>
        </w:rPr>
        <w:t xml:space="preserve"> ceiling.</w:t>
      </w:r>
      <w:r w:rsidR="00DF7907" w:rsidRPr="00D930CD">
        <w:rPr>
          <w:rStyle w:val="EndnoteReference"/>
          <w:rFonts w:ascii="Times New Roman" w:hAnsi="Times New Roman" w:cs="Times New Roman"/>
          <w:sz w:val="24"/>
          <w:szCs w:val="24"/>
        </w:rPr>
        <w:endnoteReference w:id="60"/>
      </w:r>
      <w:r w:rsidR="00096E1C">
        <w:rPr>
          <w:rFonts w:ascii="Times New Roman" w:hAnsi="Times New Roman" w:cs="Times New Roman"/>
          <w:sz w:val="24"/>
          <w:szCs w:val="24"/>
        </w:rPr>
        <w:t xml:space="preserve"> </w:t>
      </w:r>
      <w:r w:rsidR="00865604" w:rsidRPr="00D930CD">
        <w:rPr>
          <w:rFonts w:ascii="Times New Roman" w:hAnsi="Times New Roman" w:cs="Times New Roman"/>
          <w:sz w:val="24"/>
          <w:szCs w:val="24"/>
        </w:rPr>
        <w:t>The question</w:t>
      </w:r>
      <w:r w:rsidR="00DF7907" w:rsidRPr="00D930CD">
        <w:rPr>
          <w:rFonts w:ascii="Times New Roman" w:hAnsi="Times New Roman" w:cs="Times New Roman"/>
          <w:sz w:val="24"/>
          <w:szCs w:val="24"/>
        </w:rPr>
        <w:t xml:space="preserve"> of </w:t>
      </w:r>
      <w:r w:rsidR="00865604" w:rsidRPr="00D930CD">
        <w:rPr>
          <w:rFonts w:ascii="Times New Roman" w:hAnsi="Times New Roman" w:cs="Times New Roman"/>
          <w:sz w:val="24"/>
          <w:szCs w:val="24"/>
        </w:rPr>
        <w:t>sound</w:t>
      </w:r>
      <w:r w:rsidR="00DF7907" w:rsidRPr="00D930CD">
        <w:rPr>
          <w:rFonts w:ascii="Times New Roman" w:hAnsi="Times New Roman" w:cs="Times New Roman"/>
          <w:sz w:val="24"/>
          <w:szCs w:val="24"/>
        </w:rPr>
        <w:t xml:space="preserve"> resurfaced </w:t>
      </w:r>
      <w:r w:rsidR="00E34FD3" w:rsidRPr="00D930CD">
        <w:rPr>
          <w:rFonts w:ascii="Times New Roman" w:hAnsi="Times New Roman" w:cs="Times New Roman"/>
          <w:sz w:val="24"/>
          <w:szCs w:val="24"/>
        </w:rPr>
        <w:t>a hundred years</w:t>
      </w:r>
      <w:r w:rsidR="00A66728" w:rsidRPr="00D930CD">
        <w:rPr>
          <w:rFonts w:ascii="Times New Roman" w:hAnsi="Times New Roman" w:cs="Times New Roman"/>
          <w:sz w:val="24"/>
          <w:szCs w:val="24"/>
        </w:rPr>
        <w:t xml:space="preserve"> later when the Commons considered how to replace the </w:t>
      </w:r>
      <w:r w:rsidR="00DF7907" w:rsidRPr="00D930CD">
        <w:rPr>
          <w:rFonts w:ascii="Times New Roman" w:hAnsi="Times New Roman" w:cs="Times New Roman"/>
          <w:sz w:val="24"/>
          <w:szCs w:val="24"/>
        </w:rPr>
        <w:t>chamber d</w:t>
      </w:r>
      <w:r w:rsidR="00E34FD3" w:rsidRPr="00D930CD">
        <w:rPr>
          <w:rFonts w:ascii="Times New Roman" w:hAnsi="Times New Roman" w:cs="Times New Roman"/>
          <w:sz w:val="24"/>
          <w:szCs w:val="24"/>
        </w:rPr>
        <w:t>estroyed in the bombing of 1941</w:t>
      </w:r>
      <w:r w:rsidR="005F373A">
        <w:rPr>
          <w:rFonts w:ascii="Times New Roman" w:hAnsi="Times New Roman" w:cs="Times New Roman"/>
          <w:sz w:val="24"/>
          <w:szCs w:val="24"/>
        </w:rPr>
        <w:t xml:space="preserve">. </w:t>
      </w:r>
      <w:r w:rsidR="00E34FD3" w:rsidRPr="00D930CD">
        <w:rPr>
          <w:rFonts w:ascii="Times New Roman" w:hAnsi="Times New Roman" w:cs="Times New Roman"/>
          <w:sz w:val="24"/>
          <w:szCs w:val="24"/>
        </w:rPr>
        <w:t xml:space="preserve">Once again </w:t>
      </w:r>
      <w:r w:rsidR="00A66728" w:rsidRPr="00D930CD">
        <w:rPr>
          <w:rFonts w:ascii="Times New Roman" w:hAnsi="Times New Roman" w:cs="Times New Roman"/>
          <w:sz w:val="24"/>
          <w:szCs w:val="24"/>
        </w:rPr>
        <w:t xml:space="preserve">their debate </w:t>
      </w:r>
      <w:r w:rsidR="00E34FD3" w:rsidRPr="00D930CD">
        <w:rPr>
          <w:rFonts w:ascii="Times New Roman" w:hAnsi="Times New Roman" w:cs="Times New Roman"/>
          <w:sz w:val="24"/>
          <w:szCs w:val="24"/>
        </w:rPr>
        <w:t>was</w:t>
      </w:r>
      <w:r w:rsidR="00DF7907" w:rsidRPr="00D930CD">
        <w:rPr>
          <w:rFonts w:ascii="Times New Roman" w:hAnsi="Times New Roman" w:cs="Times New Roman"/>
          <w:sz w:val="24"/>
          <w:szCs w:val="24"/>
        </w:rPr>
        <w:t xml:space="preserve"> </w:t>
      </w:r>
      <w:r w:rsidR="00865604" w:rsidRPr="00D930CD">
        <w:rPr>
          <w:rFonts w:ascii="Times New Roman" w:hAnsi="Times New Roman" w:cs="Times New Roman"/>
          <w:sz w:val="24"/>
          <w:szCs w:val="24"/>
        </w:rPr>
        <w:t xml:space="preserve">inflected </w:t>
      </w:r>
      <w:r w:rsidR="00DF7907" w:rsidRPr="00D930CD">
        <w:rPr>
          <w:rFonts w:ascii="Times New Roman" w:hAnsi="Times New Roman" w:cs="Times New Roman"/>
          <w:sz w:val="24"/>
          <w:szCs w:val="24"/>
        </w:rPr>
        <w:t xml:space="preserve">by the experience of meeting in temporary </w:t>
      </w:r>
      <w:r w:rsidR="00E34FD3" w:rsidRPr="00D930CD">
        <w:rPr>
          <w:rFonts w:ascii="Times New Roman" w:hAnsi="Times New Roman" w:cs="Times New Roman"/>
          <w:sz w:val="24"/>
          <w:szCs w:val="24"/>
        </w:rPr>
        <w:t>housing, this time</w:t>
      </w:r>
      <w:r w:rsidR="00865604" w:rsidRPr="00D930CD">
        <w:rPr>
          <w:rFonts w:ascii="Times New Roman" w:hAnsi="Times New Roman" w:cs="Times New Roman"/>
          <w:sz w:val="24"/>
          <w:szCs w:val="24"/>
        </w:rPr>
        <w:t xml:space="preserve"> </w:t>
      </w:r>
      <w:r w:rsidR="00DF7907" w:rsidRPr="00D930CD">
        <w:rPr>
          <w:rFonts w:ascii="Times New Roman" w:hAnsi="Times New Roman" w:cs="Times New Roman"/>
          <w:sz w:val="24"/>
          <w:szCs w:val="24"/>
        </w:rPr>
        <w:t xml:space="preserve">in Church House (referred to as the ‘annexe’) and </w:t>
      </w:r>
      <w:r w:rsidR="00865604" w:rsidRPr="00D930CD">
        <w:rPr>
          <w:rFonts w:ascii="Times New Roman" w:hAnsi="Times New Roman" w:cs="Times New Roman"/>
          <w:sz w:val="24"/>
          <w:szCs w:val="24"/>
        </w:rPr>
        <w:t>afterwards in</w:t>
      </w:r>
      <w:r w:rsidR="00DF7907" w:rsidRPr="00D930CD">
        <w:rPr>
          <w:rFonts w:ascii="Times New Roman" w:hAnsi="Times New Roman" w:cs="Times New Roman"/>
          <w:sz w:val="24"/>
          <w:szCs w:val="24"/>
        </w:rPr>
        <w:t xml:space="preserve"> the House of Lords</w:t>
      </w:r>
      <w:r w:rsidR="005F373A">
        <w:rPr>
          <w:rFonts w:ascii="Times New Roman" w:hAnsi="Times New Roman" w:cs="Times New Roman"/>
          <w:sz w:val="24"/>
          <w:szCs w:val="24"/>
        </w:rPr>
        <w:t xml:space="preserve">. </w:t>
      </w:r>
      <w:r w:rsidR="00865604" w:rsidRPr="00D930CD">
        <w:rPr>
          <w:rFonts w:ascii="Times New Roman" w:hAnsi="Times New Roman" w:cs="Times New Roman"/>
          <w:sz w:val="24"/>
          <w:szCs w:val="24"/>
        </w:rPr>
        <w:t xml:space="preserve">A few voices were raised, including Nancy Astor’s, in favour of an imaginative or </w:t>
      </w:r>
      <w:r w:rsidR="00A66728" w:rsidRPr="00D930CD">
        <w:rPr>
          <w:rFonts w:ascii="Times New Roman" w:hAnsi="Times New Roman" w:cs="Times New Roman"/>
          <w:sz w:val="24"/>
          <w:szCs w:val="24"/>
        </w:rPr>
        <w:t xml:space="preserve">even </w:t>
      </w:r>
      <w:r w:rsidR="00E34FD3" w:rsidRPr="00D930CD">
        <w:rPr>
          <w:rFonts w:ascii="Times New Roman" w:hAnsi="Times New Roman" w:cs="Times New Roman"/>
          <w:sz w:val="24"/>
          <w:szCs w:val="24"/>
        </w:rPr>
        <w:t>radical re-thinking of the shape of the Commons</w:t>
      </w:r>
      <w:r w:rsidR="005F373A">
        <w:rPr>
          <w:rFonts w:ascii="Times New Roman" w:hAnsi="Times New Roman" w:cs="Times New Roman"/>
          <w:sz w:val="24"/>
          <w:szCs w:val="24"/>
        </w:rPr>
        <w:t xml:space="preserve">. </w:t>
      </w:r>
      <w:r w:rsidR="00865604" w:rsidRPr="00D930CD">
        <w:rPr>
          <w:rFonts w:ascii="Times New Roman" w:hAnsi="Times New Roman" w:cs="Times New Roman"/>
          <w:sz w:val="24"/>
          <w:szCs w:val="24"/>
        </w:rPr>
        <w:t>But it was Churchill’</w:t>
      </w:r>
      <w:r w:rsidR="00A66728" w:rsidRPr="00D930CD">
        <w:rPr>
          <w:rFonts w:ascii="Times New Roman" w:hAnsi="Times New Roman" w:cs="Times New Roman"/>
          <w:sz w:val="24"/>
          <w:szCs w:val="24"/>
        </w:rPr>
        <w:t>s that prevailed: t</w:t>
      </w:r>
      <w:r w:rsidR="00865604" w:rsidRPr="00D930CD">
        <w:rPr>
          <w:rFonts w:ascii="Times New Roman" w:hAnsi="Times New Roman" w:cs="Times New Roman"/>
          <w:sz w:val="24"/>
          <w:szCs w:val="24"/>
        </w:rPr>
        <w:t>he British way of politics was con</w:t>
      </w:r>
      <w:r w:rsidR="005F2A18" w:rsidRPr="00D930CD">
        <w:rPr>
          <w:rFonts w:ascii="Times New Roman" w:hAnsi="Times New Roman" w:cs="Times New Roman"/>
          <w:sz w:val="24"/>
          <w:szCs w:val="24"/>
        </w:rPr>
        <w:t>versational and confrontational, and the new chamber should reproduce the old.</w:t>
      </w:r>
      <w:r w:rsidR="0026515F" w:rsidRPr="00D930CD">
        <w:rPr>
          <w:rStyle w:val="EndnoteReference"/>
          <w:rFonts w:ascii="Times New Roman" w:hAnsi="Times New Roman" w:cs="Times New Roman"/>
          <w:sz w:val="24"/>
          <w:szCs w:val="24"/>
        </w:rPr>
        <w:endnoteReference w:id="61"/>
      </w:r>
    </w:p>
    <w:p w:rsidR="005E3C72" w:rsidRPr="00D930CD" w:rsidRDefault="005E3C72" w:rsidP="00D930CD">
      <w:pPr>
        <w:spacing w:line="480" w:lineRule="auto"/>
        <w:jc w:val="both"/>
        <w:rPr>
          <w:rFonts w:ascii="Times New Roman" w:hAnsi="Times New Roman" w:cs="Times New Roman"/>
          <w:sz w:val="24"/>
          <w:szCs w:val="24"/>
        </w:rPr>
      </w:pPr>
    </w:p>
    <w:p w:rsidR="00007625" w:rsidRPr="00D930CD" w:rsidRDefault="00007625" w:rsidP="00D930CD">
      <w:pPr>
        <w:spacing w:line="480" w:lineRule="auto"/>
        <w:jc w:val="both"/>
        <w:rPr>
          <w:rFonts w:ascii="Times New Roman" w:hAnsi="Times New Roman" w:cs="Times New Roman"/>
          <w:i/>
          <w:sz w:val="24"/>
          <w:szCs w:val="24"/>
        </w:rPr>
      </w:pPr>
      <w:r w:rsidRPr="00D930CD">
        <w:rPr>
          <w:rFonts w:ascii="Times New Roman" w:hAnsi="Times New Roman" w:cs="Times New Roman"/>
          <w:i/>
          <w:sz w:val="24"/>
          <w:szCs w:val="24"/>
        </w:rPr>
        <w:t>Ceremony, Ritual and Space</w:t>
      </w:r>
    </w:p>
    <w:p w:rsidR="0099476D" w:rsidRPr="00D930CD" w:rsidRDefault="004C5077"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 xml:space="preserve">For Christine Riding and </w:t>
      </w:r>
      <w:r w:rsidR="009728C0" w:rsidRPr="00D930CD">
        <w:rPr>
          <w:rFonts w:ascii="Times New Roman" w:hAnsi="Times New Roman" w:cs="Times New Roman"/>
          <w:sz w:val="24"/>
          <w:szCs w:val="24"/>
        </w:rPr>
        <w:t xml:space="preserve">Jacqueline Riding </w:t>
      </w:r>
      <w:r w:rsidRPr="00D930CD">
        <w:rPr>
          <w:rFonts w:ascii="Times New Roman" w:hAnsi="Times New Roman" w:cs="Times New Roman"/>
          <w:sz w:val="24"/>
          <w:szCs w:val="24"/>
        </w:rPr>
        <w:t xml:space="preserve">Westminster is ‘the pre-eminent </w:t>
      </w:r>
      <w:r w:rsidR="00133C69" w:rsidRPr="00D930CD">
        <w:rPr>
          <w:rFonts w:ascii="Times New Roman" w:hAnsi="Times New Roman" w:cs="Times New Roman"/>
          <w:sz w:val="24"/>
          <w:szCs w:val="24"/>
        </w:rPr>
        <w:t>“</w:t>
      </w:r>
      <w:r w:rsidRPr="00D930CD">
        <w:rPr>
          <w:rFonts w:ascii="Times New Roman" w:hAnsi="Times New Roman" w:cs="Times New Roman"/>
          <w:sz w:val="24"/>
          <w:szCs w:val="24"/>
        </w:rPr>
        <w:t>theatre of state”’, a stage for national history since the 11th century.</w:t>
      </w:r>
      <w:r w:rsidRPr="00D930CD">
        <w:rPr>
          <w:rStyle w:val="EndnoteReference"/>
          <w:rFonts w:ascii="Times New Roman" w:hAnsi="Times New Roman" w:cs="Times New Roman"/>
          <w:sz w:val="24"/>
          <w:szCs w:val="24"/>
        </w:rPr>
        <w:endnoteReference w:id="62"/>
      </w:r>
      <w:r w:rsidR="00096E1C">
        <w:rPr>
          <w:rFonts w:ascii="Times New Roman" w:hAnsi="Times New Roman" w:cs="Times New Roman"/>
          <w:sz w:val="24"/>
          <w:szCs w:val="24"/>
        </w:rPr>
        <w:t xml:space="preserve"> </w:t>
      </w:r>
      <w:r w:rsidR="0099476D" w:rsidRPr="00D930CD">
        <w:rPr>
          <w:rFonts w:ascii="Times New Roman" w:hAnsi="Times New Roman" w:cs="Times New Roman"/>
          <w:sz w:val="24"/>
          <w:szCs w:val="24"/>
        </w:rPr>
        <w:t>The theatricality of the British Parliament provokes many reactions, ranging from affectionate and patriotic appreciat</w:t>
      </w:r>
      <w:r w:rsidR="003C02A3" w:rsidRPr="00D930CD">
        <w:rPr>
          <w:rFonts w:ascii="Times New Roman" w:hAnsi="Times New Roman" w:cs="Times New Roman"/>
          <w:sz w:val="24"/>
          <w:szCs w:val="24"/>
        </w:rPr>
        <w:t>ion of the deep history of the p</w:t>
      </w:r>
      <w:r w:rsidR="0099476D" w:rsidRPr="00D930CD">
        <w:rPr>
          <w:rFonts w:ascii="Times New Roman" w:hAnsi="Times New Roman" w:cs="Times New Roman"/>
          <w:sz w:val="24"/>
          <w:szCs w:val="24"/>
        </w:rPr>
        <w:t>alace of Westminster, through guarded acceptance of the value of dignified surroundings and ceremony in spite of its anachronism in the modern world, to outright opposition and even derision</w:t>
      </w:r>
      <w:r w:rsidR="005F373A">
        <w:rPr>
          <w:rFonts w:ascii="Times New Roman" w:hAnsi="Times New Roman" w:cs="Times New Roman"/>
          <w:sz w:val="24"/>
          <w:szCs w:val="24"/>
        </w:rPr>
        <w:t xml:space="preserve">. </w:t>
      </w:r>
      <w:r w:rsidR="0099476D" w:rsidRPr="00D930CD">
        <w:rPr>
          <w:rFonts w:ascii="Times New Roman" w:hAnsi="Times New Roman" w:cs="Times New Roman"/>
          <w:sz w:val="24"/>
          <w:szCs w:val="24"/>
        </w:rPr>
        <w:t xml:space="preserve">That the national politics of the United Kingdom is conducted in a </w:t>
      </w:r>
      <w:r w:rsidR="000A7CD7" w:rsidRPr="00D930CD">
        <w:rPr>
          <w:rFonts w:ascii="Times New Roman" w:hAnsi="Times New Roman" w:cs="Times New Roman"/>
          <w:sz w:val="24"/>
          <w:szCs w:val="24"/>
        </w:rPr>
        <w:t>20th</w:t>
      </w:r>
      <w:r w:rsidR="0099476D" w:rsidRPr="00D930CD">
        <w:rPr>
          <w:rFonts w:ascii="Times New Roman" w:hAnsi="Times New Roman" w:cs="Times New Roman"/>
          <w:sz w:val="24"/>
          <w:szCs w:val="24"/>
        </w:rPr>
        <w:t>-century makeover of a Victorian building which was itself a re-imagination of a lost medieval royal palace, i</w:t>
      </w:r>
      <w:r w:rsidR="006056C1" w:rsidRPr="00D930CD">
        <w:rPr>
          <w:rFonts w:ascii="Times New Roman" w:hAnsi="Times New Roman" w:cs="Times New Roman"/>
          <w:sz w:val="24"/>
          <w:szCs w:val="24"/>
        </w:rPr>
        <w:t xml:space="preserve">s a fact which will </w:t>
      </w:r>
      <w:r w:rsidR="009728C0" w:rsidRPr="00D930CD">
        <w:rPr>
          <w:rFonts w:ascii="Times New Roman" w:hAnsi="Times New Roman" w:cs="Times New Roman"/>
          <w:sz w:val="24"/>
          <w:szCs w:val="24"/>
        </w:rPr>
        <w:t xml:space="preserve">undoubtedly </w:t>
      </w:r>
      <w:r w:rsidR="006056C1" w:rsidRPr="00D930CD">
        <w:rPr>
          <w:rFonts w:ascii="Times New Roman" w:hAnsi="Times New Roman" w:cs="Times New Roman"/>
          <w:sz w:val="24"/>
          <w:szCs w:val="24"/>
        </w:rPr>
        <w:t>be thrown into relief by the ‘restoration and renewal’ programme at Westminster over the coming years</w:t>
      </w:r>
      <w:r w:rsidR="005F373A">
        <w:rPr>
          <w:rFonts w:ascii="Times New Roman" w:hAnsi="Times New Roman" w:cs="Times New Roman"/>
          <w:sz w:val="24"/>
          <w:szCs w:val="24"/>
        </w:rPr>
        <w:t>.</w:t>
      </w:r>
      <w:r w:rsidR="00195F84">
        <w:rPr>
          <w:rStyle w:val="EndnoteReference"/>
          <w:rFonts w:ascii="Times New Roman" w:hAnsi="Times New Roman" w:cs="Times New Roman"/>
          <w:sz w:val="24"/>
          <w:szCs w:val="24"/>
        </w:rPr>
        <w:endnoteReference w:id="63"/>
      </w:r>
      <w:r w:rsidR="005F373A">
        <w:rPr>
          <w:rFonts w:ascii="Times New Roman" w:hAnsi="Times New Roman" w:cs="Times New Roman"/>
          <w:sz w:val="24"/>
          <w:szCs w:val="24"/>
        </w:rPr>
        <w:t xml:space="preserve"> </w:t>
      </w:r>
    </w:p>
    <w:p w:rsidR="00575E68" w:rsidRPr="00D930CD" w:rsidRDefault="006056C1"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 xml:space="preserve">However they are perceived, </w:t>
      </w:r>
      <w:r w:rsidR="00605391" w:rsidRPr="00D930CD">
        <w:rPr>
          <w:rFonts w:ascii="Times New Roman" w:hAnsi="Times New Roman" w:cs="Times New Roman"/>
          <w:sz w:val="24"/>
          <w:szCs w:val="24"/>
        </w:rPr>
        <w:t>there is no denying the significance of the traditions and rituals which continue to</w:t>
      </w:r>
      <w:r w:rsidR="00025A4B" w:rsidRPr="00D930CD">
        <w:rPr>
          <w:rFonts w:ascii="Times New Roman" w:hAnsi="Times New Roman" w:cs="Times New Roman"/>
          <w:sz w:val="24"/>
          <w:szCs w:val="24"/>
        </w:rPr>
        <w:t xml:space="preserve"> supply the rhythm of the</w:t>
      </w:r>
      <w:r w:rsidR="00605391" w:rsidRPr="00D930CD">
        <w:rPr>
          <w:rFonts w:ascii="Times New Roman" w:hAnsi="Times New Roman" w:cs="Times New Roman"/>
          <w:sz w:val="24"/>
          <w:szCs w:val="24"/>
        </w:rPr>
        <w:t xml:space="preserve"> </w:t>
      </w:r>
      <w:r w:rsidR="003C02A3" w:rsidRPr="00D930CD">
        <w:rPr>
          <w:rFonts w:ascii="Times New Roman" w:hAnsi="Times New Roman" w:cs="Times New Roman"/>
          <w:sz w:val="24"/>
          <w:szCs w:val="24"/>
        </w:rPr>
        <w:t>p</w:t>
      </w:r>
      <w:r w:rsidR="00025A4B" w:rsidRPr="00D930CD">
        <w:rPr>
          <w:rFonts w:ascii="Times New Roman" w:hAnsi="Times New Roman" w:cs="Times New Roman"/>
          <w:sz w:val="24"/>
          <w:szCs w:val="24"/>
        </w:rPr>
        <w:t>alace of Westminster</w:t>
      </w:r>
      <w:r w:rsidR="005F373A">
        <w:rPr>
          <w:rFonts w:ascii="Times New Roman" w:hAnsi="Times New Roman" w:cs="Times New Roman"/>
          <w:sz w:val="24"/>
          <w:szCs w:val="24"/>
        </w:rPr>
        <w:t xml:space="preserve">. </w:t>
      </w:r>
      <w:r w:rsidR="00605391" w:rsidRPr="00D930CD">
        <w:rPr>
          <w:rFonts w:ascii="Times New Roman" w:hAnsi="Times New Roman" w:cs="Times New Roman"/>
          <w:sz w:val="24"/>
          <w:szCs w:val="24"/>
        </w:rPr>
        <w:t xml:space="preserve">Some are grand set pieces, most obviously the state opening </w:t>
      </w:r>
      <w:r w:rsidR="00025A4B" w:rsidRPr="00D930CD">
        <w:rPr>
          <w:rFonts w:ascii="Times New Roman" w:hAnsi="Times New Roman" w:cs="Times New Roman"/>
          <w:sz w:val="24"/>
          <w:szCs w:val="24"/>
        </w:rPr>
        <w:t xml:space="preserve">of parliament </w:t>
      </w:r>
      <w:r w:rsidR="00605391" w:rsidRPr="00D930CD">
        <w:rPr>
          <w:rFonts w:ascii="Times New Roman" w:hAnsi="Times New Roman" w:cs="Times New Roman"/>
          <w:sz w:val="24"/>
          <w:szCs w:val="24"/>
        </w:rPr>
        <w:t>with its royal pageantry, symbolic challenge to Black Rod’s authority, and disorderly progress of the Commons to hear the Queen’s speech in the Lords</w:t>
      </w:r>
      <w:r w:rsidR="005F373A">
        <w:rPr>
          <w:rFonts w:ascii="Times New Roman" w:hAnsi="Times New Roman" w:cs="Times New Roman"/>
          <w:sz w:val="24"/>
          <w:szCs w:val="24"/>
        </w:rPr>
        <w:t xml:space="preserve">. </w:t>
      </w:r>
      <w:r w:rsidR="00605391" w:rsidRPr="00D930CD">
        <w:rPr>
          <w:rFonts w:ascii="Times New Roman" w:hAnsi="Times New Roman" w:cs="Times New Roman"/>
          <w:sz w:val="24"/>
          <w:szCs w:val="24"/>
        </w:rPr>
        <w:t>Ot</w:t>
      </w:r>
      <w:r w:rsidR="00DB4750" w:rsidRPr="00D930CD">
        <w:rPr>
          <w:rFonts w:ascii="Times New Roman" w:hAnsi="Times New Roman" w:cs="Times New Roman"/>
          <w:sz w:val="24"/>
          <w:szCs w:val="24"/>
        </w:rPr>
        <w:t>hers take place daily when the h</w:t>
      </w:r>
      <w:r w:rsidR="00605391" w:rsidRPr="00D930CD">
        <w:rPr>
          <w:rFonts w:ascii="Times New Roman" w:hAnsi="Times New Roman" w:cs="Times New Roman"/>
          <w:sz w:val="24"/>
          <w:szCs w:val="24"/>
        </w:rPr>
        <w:t xml:space="preserve">ouses are in session: the processions of the </w:t>
      </w:r>
      <w:r w:rsidR="00605391" w:rsidRPr="00D930CD">
        <w:rPr>
          <w:rFonts w:ascii="Times New Roman" w:hAnsi="Times New Roman" w:cs="Times New Roman"/>
          <w:sz w:val="24"/>
          <w:szCs w:val="24"/>
        </w:rPr>
        <w:lastRenderedPageBreak/>
        <w:t xml:space="preserve">Commons Speaker </w:t>
      </w:r>
      <w:r w:rsidR="00944452" w:rsidRPr="00D930CD">
        <w:rPr>
          <w:rFonts w:ascii="Times New Roman" w:hAnsi="Times New Roman" w:cs="Times New Roman"/>
          <w:sz w:val="24"/>
          <w:szCs w:val="24"/>
        </w:rPr>
        <w:t>(</w:t>
      </w:r>
      <w:r w:rsidR="00863B89" w:rsidRPr="00D930CD">
        <w:rPr>
          <w:rFonts w:ascii="Times New Roman" w:hAnsi="Times New Roman" w:cs="Times New Roman"/>
          <w:sz w:val="24"/>
          <w:szCs w:val="24"/>
        </w:rPr>
        <w:t>preceded by the serjeant at arms</w:t>
      </w:r>
      <w:r w:rsidR="00944452" w:rsidRPr="00D930CD">
        <w:rPr>
          <w:rFonts w:ascii="Times New Roman" w:hAnsi="Times New Roman" w:cs="Times New Roman"/>
          <w:sz w:val="24"/>
          <w:szCs w:val="24"/>
        </w:rPr>
        <w:t>)</w:t>
      </w:r>
      <w:r w:rsidR="00863B89" w:rsidRPr="00D930CD">
        <w:rPr>
          <w:rFonts w:ascii="Times New Roman" w:hAnsi="Times New Roman" w:cs="Times New Roman"/>
          <w:sz w:val="24"/>
          <w:szCs w:val="24"/>
        </w:rPr>
        <w:t xml:space="preserve"> and </w:t>
      </w:r>
      <w:r w:rsidR="00605391" w:rsidRPr="00D930CD">
        <w:rPr>
          <w:rFonts w:ascii="Times New Roman" w:hAnsi="Times New Roman" w:cs="Times New Roman"/>
          <w:sz w:val="24"/>
          <w:szCs w:val="24"/>
        </w:rPr>
        <w:t xml:space="preserve">the </w:t>
      </w:r>
      <w:r w:rsidR="00863B89" w:rsidRPr="00D930CD">
        <w:rPr>
          <w:rFonts w:ascii="Times New Roman" w:hAnsi="Times New Roman" w:cs="Times New Roman"/>
          <w:sz w:val="24"/>
          <w:szCs w:val="24"/>
        </w:rPr>
        <w:t xml:space="preserve">Lord Speaker </w:t>
      </w:r>
      <w:r w:rsidR="00944452" w:rsidRPr="00D930CD">
        <w:rPr>
          <w:rFonts w:ascii="Times New Roman" w:hAnsi="Times New Roman" w:cs="Times New Roman"/>
          <w:sz w:val="24"/>
          <w:szCs w:val="24"/>
        </w:rPr>
        <w:t>(</w:t>
      </w:r>
      <w:r w:rsidR="00863B89" w:rsidRPr="00D930CD">
        <w:rPr>
          <w:rFonts w:ascii="Times New Roman" w:hAnsi="Times New Roman" w:cs="Times New Roman"/>
          <w:sz w:val="24"/>
          <w:szCs w:val="24"/>
        </w:rPr>
        <w:t>attended by Black Rod</w:t>
      </w:r>
      <w:r w:rsidR="00944452" w:rsidRPr="00D930CD">
        <w:rPr>
          <w:rFonts w:ascii="Times New Roman" w:hAnsi="Times New Roman" w:cs="Times New Roman"/>
          <w:sz w:val="24"/>
          <w:szCs w:val="24"/>
        </w:rPr>
        <w:t>)</w:t>
      </w:r>
      <w:r w:rsidR="00863B89" w:rsidRPr="00D930CD">
        <w:rPr>
          <w:rFonts w:ascii="Times New Roman" w:hAnsi="Times New Roman" w:cs="Times New Roman"/>
          <w:sz w:val="24"/>
          <w:szCs w:val="24"/>
        </w:rPr>
        <w:t>, followed by prayers in the two chambers</w:t>
      </w:r>
      <w:r w:rsidR="005F373A">
        <w:rPr>
          <w:rFonts w:ascii="Times New Roman" w:hAnsi="Times New Roman" w:cs="Times New Roman"/>
          <w:sz w:val="24"/>
          <w:szCs w:val="24"/>
        </w:rPr>
        <w:t xml:space="preserve">. </w:t>
      </w:r>
      <w:r w:rsidR="00863B89" w:rsidRPr="00D930CD">
        <w:rPr>
          <w:rFonts w:ascii="Times New Roman" w:hAnsi="Times New Roman" w:cs="Times New Roman"/>
          <w:sz w:val="24"/>
          <w:szCs w:val="24"/>
        </w:rPr>
        <w:t xml:space="preserve">Elements of this parliamentary ritual are </w:t>
      </w:r>
      <w:r w:rsidR="00954291" w:rsidRPr="00D930CD">
        <w:rPr>
          <w:rFonts w:ascii="Times New Roman" w:hAnsi="Times New Roman" w:cs="Times New Roman"/>
          <w:sz w:val="24"/>
          <w:szCs w:val="24"/>
        </w:rPr>
        <w:t>deeply historic</w:t>
      </w:r>
      <w:r w:rsidR="005F373A">
        <w:rPr>
          <w:rFonts w:ascii="Times New Roman" w:hAnsi="Times New Roman" w:cs="Times New Roman"/>
          <w:sz w:val="24"/>
          <w:szCs w:val="24"/>
        </w:rPr>
        <w:t xml:space="preserve">. </w:t>
      </w:r>
      <w:r w:rsidR="00954291" w:rsidRPr="00D930CD">
        <w:rPr>
          <w:rFonts w:ascii="Times New Roman" w:hAnsi="Times New Roman" w:cs="Times New Roman"/>
          <w:sz w:val="24"/>
          <w:szCs w:val="24"/>
        </w:rPr>
        <w:t>T</w:t>
      </w:r>
      <w:r w:rsidR="00944452" w:rsidRPr="00D930CD">
        <w:rPr>
          <w:rFonts w:ascii="Times New Roman" w:hAnsi="Times New Roman" w:cs="Times New Roman"/>
          <w:sz w:val="24"/>
          <w:szCs w:val="24"/>
        </w:rPr>
        <w:t xml:space="preserve">he election of a Commons Speaker, and the serjeant with the mace carried across his shoulder, are </w:t>
      </w:r>
      <w:r w:rsidR="00954291" w:rsidRPr="00D930CD">
        <w:rPr>
          <w:rFonts w:ascii="Times New Roman" w:hAnsi="Times New Roman" w:cs="Times New Roman"/>
          <w:sz w:val="24"/>
          <w:szCs w:val="24"/>
        </w:rPr>
        <w:t xml:space="preserve">both </w:t>
      </w:r>
      <w:r w:rsidR="00944452" w:rsidRPr="00D930CD">
        <w:rPr>
          <w:rFonts w:ascii="Times New Roman" w:hAnsi="Times New Roman" w:cs="Times New Roman"/>
          <w:sz w:val="24"/>
          <w:szCs w:val="24"/>
        </w:rPr>
        <w:t>recognisable in the descriptions of Elizabet</w:t>
      </w:r>
      <w:r w:rsidR="00133C69" w:rsidRPr="00D930CD">
        <w:rPr>
          <w:rFonts w:ascii="Times New Roman" w:hAnsi="Times New Roman" w:cs="Times New Roman"/>
          <w:sz w:val="24"/>
          <w:szCs w:val="24"/>
        </w:rPr>
        <w:t xml:space="preserve">h I’s parliaments </w:t>
      </w:r>
      <w:r w:rsidR="00944452" w:rsidRPr="00D930CD">
        <w:rPr>
          <w:rFonts w:ascii="Times New Roman" w:hAnsi="Times New Roman" w:cs="Times New Roman"/>
          <w:sz w:val="24"/>
          <w:szCs w:val="24"/>
        </w:rPr>
        <w:t>supplied by MP</w:t>
      </w:r>
      <w:r w:rsidR="00025A4B" w:rsidRPr="00D930CD">
        <w:rPr>
          <w:rFonts w:ascii="Times New Roman" w:hAnsi="Times New Roman" w:cs="Times New Roman"/>
          <w:sz w:val="24"/>
          <w:szCs w:val="24"/>
        </w:rPr>
        <w:t>s</w:t>
      </w:r>
      <w:r w:rsidR="00944452" w:rsidRPr="00D930CD">
        <w:rPr>
          <w:rFonts w:ascii="Times New Roman" w:hAnsi="Times New Roman" w:cs="Times New Roman"/>
          <w:sz w:val="24"/>
          <w:szCs w:val="24"/>
        </w:rPr>
        <w:t xml:space="preserve"> and </w:t>
      </w:r>
      <w:r w:rsidR="00025A4B" w:rsidRPr="00D930CD">
        <w:rPr>
          <w:rFonts w:ascii="Times New Roman" w:hAnsi="Times New Roman" w:cs="Times New Roman"/>
          <w:sz w:val="24"/>
          <w:szCs w:val="24"/>
        </w:rPr>
        <w:t>antiquaries</w:t>
      </w:r>
      <w:r w:rsidR="00944452" w:rsidRPr="00D930CD">
        <w:rPr>
          <w:rFonts w:ascii="Times New Roman" w:hAnsi="Times New Roman" w:cs="Times New Roman"/>
          <w:sz w:val="24"/>
          <w:szCs w:val="24"/>
        </w:rPr>
        <w:t xml:space="preserve"> John Hooker</w:t>
      </w:r>
      <w:r w:rsidR="0049276B" w:rsidRPr="00D930CD">
        <w:rPr>
          <w:rFonts w:ascii="Times New Roman" w:hAnsi="Times New Roman" w:cs="Times New Roman"/>
          <w:sz w:val="24"/>
          <w:szCs w:val="24"/>
        </w:rPr>
        <w:t xml:space="preserve"> and William Lambarde</w:t>
      </w:r>
      <w:r w:rsidR="00944452" w:rsidRPr="00D930CD">
        <w:rPr>
          <w:rFonts w:ascii="Times New Roman" w:hAnsi="Times New Roman" w:cs="Times New Roman"/>
          <w:sz w:val="24"/>
          <w:szCs w:val="24"/>
        </w:rPr>
        <w:t xml:space="preserve">; </w:t>
      </w:r>
      <w:r w:rsidR="005159F4" w:rsidRPr="00D930CD">
        <w:rPr>
          <w:rFonts w:ascii="Times New Roman" w:hAnsi="Times New Roman" w:cs="Times New Roman"/>
          <w:sz w:val="24"/>
          <w:szCs w:val="24"/>
        </w:rPr>
        <w:t xml:space="preserve">probably </w:t>
      </w:r>
      <w:r w:rsidR="00954291" w:rsidRPr="00D930CD">
        <w:rPr>
          <w:rFonts w:ascii="Times New Roman" w:hAnsi="Times New Roman" w:cs="Times New Roman"/>
          <w:sz w:val="24"/>
          <w:szCs w:val="24"/>
        </w:rPr>
        <w:t>they</w:t>
      </w:r>
      <w:r w:rsidR="00944452" w:rsidRPr="00D930CD">
        <w:rPr>
          <w:rFonts w:ascii="Times New Roman" w:hAnsi="Times New Roman" w:cs="Times New Roman"/>
          <w:sz w:val="24"/>
          <w:szCs w:val="24"/>
        </w:rPr>
        <w:t xml:space="preserve"> predate the </w:t>
      </w:r>
      <w:r w:rsidRPr="00D930CD">
        <w:rPr>
          <w:rFonts w:ascii="Times New Roman" w:hAnsi="Times New Roman" w:cs="Times New Roman"/>
          <w:sz w:val="24"/>
          <w:szCs w:val="24"/>
        </w:rPr>
        <w:t>move into St Stephen’s Chapel</w:t>
      </w:r>
      <w:r w:rsidR="00954291" w:rsidRPr="00D930CD">
        <w:rPr>
          <w:rFonts w:ascii="Times New Roman" w:hAnsi="Times New Roman" w:cs="Times New Roman"/>
          <w:sz w:val="24"/>
          <w:szCs w:val="24"/>
        </w:rPr>
        <w:t>.</w:t>
      </w:r>
      <w:r w:rsidR="0049276B" w:rsidRPr="00D930CD">
        <w:rPr>
          <w:rStyle w:val="EndnoteReference"/>
          <w:rFonts w:ascii="Times New Roman" w:hAnsi="Times New Roman" w:cs="Times New Roman"/>
          <w:sz w:val="24"/>
          <w:szCs w:val="24"/>
        </w:rPr>
        <w:endnoteReference w:id="64"/>
      </w:r>
      <w:r w:rsidR="00096E1C">
        <w:rPr>
          <w:rFonts w:ascii="Times New Roman" w:hAnsi="Times New Roman" w:cs="Times New Roman"/>
          <w:sz w:val="24"/>
          <w:szCs w:val="24"/>
        </w:rPr>
        <w:t xml:space="preserve"> </w:t>
      </w:r>
      <w:r w:rsidR="00CB7731" w:rsidRPr="00D930CD">
        <w:rPr>
          <w:rFonts w:ascii="Times New Roman" w:hAnsi="Times New Roman" w:cs="Times New Roman"/>
          <w:sz w:val="24"/>
          <w:szCs w:val="24"/>
        </w:rPr>
        <w:t>Other traditions are of more recent inv</w:t>
      </w:r>
      <w:r w:rsidR="0095327D" w:rsidRPr="00D930CD">
        <w:rPr>
          <w:rFonts w:ascii="Times New Roman" w:hAnsi="Times New Roman" w:cs="Times New Roman"/>
          <w:sz w:val="24"/>
          <w:szCs w:val="24"/>
        </w:rPr>
        <w:t>ention</w:t>
      </w:r>
      <w:r w:rsidR="005F373A">
        <w:rPr>
          <w:rFonts w:ascii="Times New Roman" w:hAnsi="Times New Roman" w:cs="Times New Roman"/>
          <w:sz w:val="24"/>
          <w:szCs w:val="24"/>
        </w:rPr>
        <w:t xml:space="preserve">. </w:t>
      </w:r>
      <w:r w:rsidR="00DB4750" w:rsidRPr="00D930CD">
        <w:rPr>
          <w:rFonts w:ascii="Times New Roman" w:hAnsi="Times New Roman" w:cs="Times New Roman"/>
          <w:sz w:val="24"/>
          <w:szCs w:val="24"/>
        </w:rPr>
        <w:t>The lying-in-</w:t>
      </w:r>
      <w:r w:rsidR="00B279C9" w:rsidRPr="00D930CD">
        <w:rPr>
          <w:rFonts w:ascii="Times New Roman" w:hAnsi="Times New Roman" w:cs="Times New Roman"/>
          <w:sz w:val="24"/>
          <w:szCs w:val="24"/>
        </w:rPr>
        <w:t xml:space="preserve">state of Edward VII in Westminster Hall set a precedent for the British royal family </w:t>
      </w:r>
      <w:r w:rsidR="00DB4750" w:rsidRPr="00D930CD">
        <w:rPr>
          <w:rFonts w:ascii="Times New Roman" w:hAnsi="Times New Roman" w:cs="Times New Roman"/>
          <w:sz w:val="24"/>
          <w:szCs w:val="24"/>
        </w:rPr>
        <w:t>which has been maintained thus far, and</w:t>
      </w:r>
      <w:r w:rsidR="00B279C9" w:rsidRPr="00D930CD">
        <w:rPr>
          <w:rFonts w:ascii="Times New Roman" w:hAnsi="Times New Roman" w:cs="Times New Roman"/>
          <w:sz w:val="24"/>
          <w:szCs w:val="24"/>
        </w:rPr>
        <w:t xml:space="preserve"> was extended to include Winston Churchill in 1965</w:t>
      </w:r>
      <w:r w:rsidR="005F373A">
        <w:rPr>
          <w:rFonts w:ascii="Times New Roman" w:hAnsi="Times New Roman" w:cs="Times New Roman"/>
          <w:sz w:val="24"/>
          <w:szCs w:val="24"/>
        </w:rPr>
        <w:t xml:space="preserve">. </w:t>
      </w:r>
      <w:r w:rsidR="0095327D" w:rsidRPr="00D930CD">
        <w:rPr>
          <w:rFonts w:ascii="Times New Roman" w:hAnsi="Times New Roman" w:cs="Times New Roman"/>
          <w:sz w:val="24"/>
          <w:szCs w:val="24"/>
        </w:rPr>
        <w:t>T</w:t>
      </w:r>
      <w:r w:rsidR="00CB7731" w:rsidRPr="00D930CD">
        <w:rPr>
          <w:rFonts w:ascii="Times New Roman" w:hAnsi="Times New Roman" w:cs="Times New Roman"/>
          <w:sz w:val="24"/>
          <w:szCs w:val="24"/>
        </w:rPr>
        <w:t xml:space="preserve">he office of Lord Speaker dates </w:t>
      </w:r>
      <w:r w:rsidR="00575E68" w:rsidRPr="00D930CD">
        <w:rPr>
          <w:rFonts w:ascii="Times New Roman" w:hAnsi="Times New Roman" w:cs="Times New Roman"/>
          <w:sz w:val="24"/>
          <w:szCs w:val="24"/>
        </w:rPr>
        <w:t xml:space="preserve">only </w:t>
      </w:r>
      <w:r w:rsidR="00CB7731" w:rsidRPr="00D930CD">
        <w:rPr>
          <w:rFonts w:ascii="Times New Roman" w:hAnsi="Times New Roman" w:cs="Times New Roman"/>
          <w:sz w:val="24"/>
          <w:szCs w:val="24"/>
        </w:rPr>
        <w:t xml:space="preserve">from 2005, when the Constitutional Reform Act </w:t>
      </w:r>
      <w:r w:rsidR="0095327D" w:rsidRPr="00D930CD">
        <w:rPr>
          <w:rFonts w:ascii="Times New Roman" w:hAnsi="Times New Roman" w:cs="Times New Roman"/>
          <w:sz w:val="24"/>
          <w:szCs w:val="24"/>
        </w:rPr>
        <w:t xml:space="preserve">separated the legal and legislative powers traditionally held by the lord chancellor; </w:t>
      </w:r>
      <w:r w:rsidR="000B06C0" w:rsidRPr="00D930CD">
        <w:rPr>
          <w:rFonts w:ascii="Times New Roman" w:hAnsi="Times New Roman" w:cs="Times New Roman"/>
          <w:sz w:val="24"/>
          <w:szCs w:val="24"/>
        </w:rPr>
        <w:t xml:space="preserve">a version of </w:t>
      </w:r>
      <w:r w:rsidR="00575E68" w:rsidRPr="00D930CD">
        <w:rPr>
          <w:rFonts w:ascii="Times New Roman" w:hAnsi="Times New Roman" w:cs="Times New Roman"/>
          <w:sz w:val="24"/>
          <w:szCs w:val="24"/>
        </w:rPr>
        <w:t xml:space="preserve">the chancellor’s </w:t>
      </w:r>
      <w:r w:rsidR="0095327D" w:rsidRPr="00D930CD">
        <w:rPr>
          <w:rFonts w:ascii="Times New Roman" w:hAnsi="Times New Roman" w:cs="Times New Roman"/>
          <w:sz w:val="24"/>
          <w:szCs w:val="24"/>
        </w:rPr>
        <w:t>court dress was</w:t>
      </w:r>
      <w:r w:rsidR="00575E68" w:rsidRPr="00D930CD">
        <w:rPr>
          <w:rFonts w:ascii="Times New Roman" w:hAnsi="Times New Roman" w:cs="Times New Roman"/>
          <w:sz w:val="24"/>
          <w:szCs w:val="24"/>
        </w:rPr>
        <w:t xml:space="preserve"> </w:t>
      </w:r>
      <w:r w:rsidR="000B06C0" w:rsidRPr="00D930CD">
        <w:rPr>
          <w:rFonts w:ascii="Times New Roman" w:hAnsi="Times New Roman" w:cs="Times New Roman"/>
          <w:sz w:val="24"/>
          <w:szCs w:val="24"/>
        </w:rPr>
        <w:t>r</w:t>
      </w:r>
      <w:r w:rsidR="0095327D" w:rsidRPr="00D930CD">
        <w:rPr>
          <w:rFonts w:ascii="Times New Roman" w:hAnsi="Times New Roman" w:cs="Times New Roman"/>
          <w:sz w:val="24"/>
          <w:szCs w:val="24"/>
        </w:rPr>
        <w:t>etained</w:t>
      </w:r>
      <w:r w:rsidR="005F373A">
        <w:rPr>
          <w:rFonts w:ascii="Times New Roman" w:hAnsi="Times New Roman" w:cs="Times New Roman"/>
          <w:sz w:val="24"/>
          <w:szCs w:val="24"/>
        </w:rPr>
        <w:t xml:space="preserve">. </w:t>
      </w:r>
      <w:r w:rsidR="0095327D" w:rsidRPr="00D930CD">
        <w:rPr>
          <w:rFonts w:ascii="Times New Roman" w:hAnsi="Times New Roman" w:cs="Times New Roman"/>
          <w:sz w:val="24"/>
          <w:szCs w:val="24"/>
        </w:rPr>
        <w:t xml:space="preserve">Other </w:t>
      </w:r>
      <w:r w:rsidR="00575E68" w:rsidRPr="00D930CD">
        <w:rPr>
          <w:rFonts w:ascii="Times New Roman" w:hAnsi="Times New Roman" w:cs="Times New Roman"/>
          <w:sz w:val="24"/>
          <w:szCs w:val="24"/>
        </w:rPr>
        <w:t xml:space="preserve">such </w:t>
      </w:r>
      <w:r w:rsidR="0095327D" w:rsidRPr="00D930CD">
        <w:rPr>
          <w:rFonts w:ascii="Times New Roman" w:hAnsi="Times New Roman" w:cs="Times New Roman"/>
          <w:sz w:val="24"/>
          <w:szCs w:val="24"/>
        </w:rPr>
        <w:t xml:space="preserve">examples of managed modernisation include the appointment of the </w:t>
      </w:r>
      <w:r w:rsidR="000B06C0" w:rsidRPr="00D930CD">
        <w:rPr>
          <w:rFonts w:ascii="Times New Roman" w:hAnsi="Times New Roman" w:cs="Times New Roman"/>
          <w:sz w:val="24"/>
          <w:szCs w:val="24"/>
        </w:rPr>
        <w:t xml:space="preserve">first </w:t>
      </w:r>
      <w:r w:rsidR="0095327D" w:rsidRPr="00D930CD">
        <w:rPr>
          <w:rFonts w:ascii="Times New Roman" w:hAnsi="Times New Roman" w:cs="Times New Roman"/>
          <w:sz w:val="24"/>
          <w:szCs w:val="24"/>
        </w:rPr>
        <w:t>serjeant at arms from an ethnic minority (2016) and the first Lady Usher of the Black Rod (2018)</w:t>
      </w:r>
      <w:r w:rsidR="00575E68" w:rsidRPr="00D930CD">
        <w:rPr>
          <w:rFonts w:ascii="Times New Roman" w:hAnsi="Times New Roman" w:cs="Times New Roman"/>
          <w:sz w:val="24"/>
          <w:szCs w:val="24"/>
        </w:rPr>
        <w:t>, illustrating the capacity of parliamentary ceremony to adapt while retaining its essentials</w:t>
      </w:r>
      <w:r w:rsidR="005F373A">
        <w:rPr>
          <w:rFonts w:ascii="Times New Roman" w:hAnsi="Times New Roman" w:cs="Times New Roman"/>
          <w:sz w:val="24"/>
          <w:szCs w:val="24"/>
        </w:rPr>
        <w:t>.</w:t>
      </w:r>
      <w:r w:rsidR="008B5641">
        <w:rPr>
          <w:rStyle w:val="EndnoteReference"/>
          <w:rFonts w:ascii="Times New Roman" w:hAnsi="Times New Roman" w:cs="Times New Roman"/>
          <w:sz w:val="24"/>
          <w:szCs w:val="24"/>
        </w:rPr>
        <w:endnoteReference w:id="65"/>
      </w:r>
      <w:r w:rsidR="005F373A">
        <w:rPr>
          <w:rFonts w:ascii="Times New Roman" w:hAnsi="Times New Roman" w:cs="Times New Roman"/>
          <w:sz w:val="24"/>
          <w:szCs w:val="24"/>
        </w:rPr>
        <w:t xml:space="preserve"> </w:t>
      </w:r>
    </w:p>
    <w:p w:rsidR="00605391" w:rsidRPr="00D930CD" w:rsidRDefault="00575E68"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To vi</w:t>
      </w:r>
      <w:r w:rsidR="00E7623B">
        <w:rPr>
          <w:rFonts w:ascii="Times New Roman" w:hAnsi="Times New Roman" w:cs="Times New Roman"/>
          <w:sz w:val="24"/>
          <w:szCs w:val="24"/>
        </w:rPr>
        <w:t xml:space="preserve">sitors, parliamentary staff, </w:t>
      </w:r>
      <w:r w:rsidRPr="00D930CD">
        <w:rPr>
          <w:rFonts w:ascii="Times New Roman" w:hAnsi="Times New Roman" w:cs="Times New Roman"/>
          <w:sz w:val="24"/>
          <w:szCs w:val="24"/>
        </w:rPr>
        <w:t>politicians</w:t>
      </w:r>
      <w:r w:rsidR="00E7623B">
        <w:rPr>
          <w:rFonts w:ascii="Times New Roman" w:hAnsi="Times New Roman" w:cs="Times New Roman"/>
          <w:sz w:val="24"/>
          <w:szCs w:val="24"/>
        </w:rPr>
        <w:t xml:space="preserve"> and broadcasters</w:t>
      </w:r>
      <w:r w:rsidR="003C02A3" w:rsidRPr="00D930CD">
        <w:rPr>
          <w:rFonts w:ascii="Times New Roman" w:hAnsi="Times New Roman" w:cs="Times New Roman"/>
          <w:sz w:val="24"/>
          <w:szCs w:val="24"/>
        </w:rPr>
        <w:t>, the ceremonial life of the p</w:t>
      </w:r>
      <w:r w:rsidRPr="00D930CD">
        <w:rPr>
          <w:rFonts w:ascii="Times New Roman" w:hAnsi="Times New Roman" w:cs="Times New Roman"/>
          <w:sz w:val="24"/>
          <w:szCs w:val="24"/>
        </w:rPr>
        <w:t>alace of Westminster marks an apparently deep set of c</w:t>
      </w:r>
      <w:r w:rsidR="00133C69" w:rsidRPr="00D930CD">
        <w:rPr>
          <w:rFonts w:ascii="Times New Roman" w:hAnsi="Times New Roman" w:cs="Times New Roman"/>
          <w:sz w:val="24"/>
          <w:szCs w:val="24"/>
        </w:rPr>
        <w:t>onnections with the past</w:t>
      </w:r>
      <w:r w:rsidR="005F373A">
        <w:rPr>
          <w:rFonts w:ascii="Times New Roman" w:hAnsi="Times New Roman" w:cs="Times New Roman"/>
          <w:sz w:val="24"/>
          <w:szCs w:val="24"/>
        </w:rPr>
        <w:t xml:space="preserve">. </w:t>
      </w:r>
      <w:r w:rsidR="00133C69" w:rsidRPr="00D930CD">
        <w:rPr>
          <w:rFonts w:ascii="Times New Roman" w:hAnsi="Times New Roman" w:cs="Times New Roman"/>
          <w:sz w:val="24"/>
          <w:szCs w:val="24"/>
        </w:rPr>
        <w:t>S</w:t>
      </w:r>
      <w:r w:rsidRPr="00D930CD">
        <w:rPr>
          <w:rFonts w:ascii="Times New Roman" w:hAnsi="Times New Roman" w:cs="Times New Roman"/>
          <w:sz w:val="24"/>
          <w:szCs w:val="24"/>
        </w:rPr>
        <w:t>hout</w:t>
      </w:r>
      <w:r w:rsidR="00133C69" w:rsidRPr="00D930CD">
        <w:rPr>
          <w:rFonts w:ascii="Times New Roman" w:hAnsi="Times New Roman" w:cs="Times New Roman"/>
          <w:sz w:val="24"/>
          <w:szCs w:val="24"/>
        </w:rPr>
        <w:t>s</w:t>
      </w:r>
      <w:r w:rsidRPr="00D930CD">
        <w:rPr>
          <w:rFonts w:ascii="Times New Roman" w:hAnsi="Times New Roman" w:cs="Times New Roman"/>
          <w:sz w:val="24"/>
          <w:szCs w:val="24"/>
        </w:rPr>
        <w:t xml:space="preserve"> of ‘Speaker!’ and ‘Hats off, strangers!’ </w:t>
      </w:r>
      <w:r w:rsidR="0029488E" w:rsidRPr="00D930CD">
        <w:rPr>
          <w:rFonts w:ascii="Times New Roman" w:hAnsi="Times New Roman" w:cs="Times New Roman"/>
          <w:sz w:val="24"/>
          <w:szCs w:val="24"/>
        </w:rPr>
        <w:t>from</w:t>
      </w:r>
      <w:r w:rsidRPr="00D930CD">
        <w:rPr>
          <w:rFonts w:ascii="Times New Roman" w:hAnsi="Times New Roman" w:cs="Times New Roman"/>
          <w:sz w:val="24"/>
          <w:szCs w:val="24"/>
        </w:rPr>
        <w:t xml:space="preserve"> police officers in traditional uniform, and the hush th</w:t>
      </w:r>
      <w:r w:rsidR="00DF368D" w:rsidRPr="00D930CD">
        <w:rPr>
          <w:rFonts w:ascii="Times New Roman" w:hAnsi="Times New Roman" w:cs="Times New Roman"/>
          <w:sz w:val="24"/>
          <w:szCs w:val="24"/>
        </w:rPr>
        <w:t>at falls over</w:t>
      </w:r>
      <w:r w:rsidRPr="00D930CD">
        <w:rPr>
          <w:rFonts w:ascii="Times New Roman" w:hAnsi="Times New Roman" w:cs="Times New Roman"/>
          <w:sz w:val="24"/>
          <w:szCs w:val="24"/>
        </w:rPr>
        <w:t xml:space="preserve"> a bustling central lobby when the </w:t>
      </w:r>
      <w:r w:rsidR="00DF368D" w:rsidRPr="00D930CD">
        <w:rPr>
          <w:rFonts w:ascii="Times New Roman" w:hAnsi="Times New Roman" w:cs="Times New Roman"/>
          <w:sz w:val="24"/>
          <w:szCs w:val="24"/>
        </w:rPr>
        <w:t xml:space="preserve">Speaker’s </w:t>
      </w:r>
      <w:r w:rsidRPr="00D930CD">
        <w:rPr>
          <w:rFonts w:ascii="Times New Roman" w:hAnsi="Times New Roman" w:cs="Times New Roman"/>
          <w:sz w:val="24"/>
          <w:szCs w:val="24"/>
        </w:rPr>
        <w:t>pr</w:t>
      </w:r>
      <w:r w:rsidR="00DF368D" w:rsidRPr="00D930CD">
        <w:rPr>
          <w:rFonts w:ascii="Times New Roman" w:hAnsi="Times New Roman" w:cs="Times New Roman"/>
          <w:sz w:val="24"/>
          <w:szCs w:val="24"/>
        </w:rPr>
        <w:t>ocession comes in sight, create</w:t>
      </w:r>
      <w:r w:rsidRPr="00D930CD">
        <w:rPr>
          <w:rFonts w:ascii="Times New Roman" w:hAnsi="Times New Roman" w:cs="Times New Roman"/>
          <w:sz w:val="24"/>
          <w:szCs w:val="24"/>
        </w:rPr>
        <w:t xml:space="preserve"> a compelling impression of </w:t>
      </w:r>
      <w:r w:rsidR="00515429" w:rsidRPr="00D930CD">
        <w:rPr>
          <w:rFonts w:ascii="Times New Roman" w:hAnsi="Times New Roman" w:cs="Times New Roman"/>
          <w:sz w:val="24"/>
          <w:szCs w:val="24"/>
        </w:rPr>
        <w:t xml:space="preserve">the dignity and antiquity </w:t>
      </w:r>
      <w:r w:rsidR="00DF368D" w:rsidRPr="00D930CD">
        <w:rPr>
          <w:rFonts w:ascii="Times New Roman" w:hAnsi="Times New Roman" w:cs="Times New Roman"/>
          <w:sz w:val="24"/>
          <w:szCs w:val="24"/>
        </w:rPr>
        <w:t>of parliament – or at least its claims to both those qualities</w:t>
      </w:r>
      <w:r w:rsidR="005F373A">
        <w:rPr>
          <w:rFonts w:ascii="Times New Roman" w:hAnsi="Times New Roman" w:cs="Times New Roman"/>
          <w:sz w:val="24"/>
          <w:szCs w:val="24"/>
        </w:rPr>
        <w:t xml:space="preserve">. </w:t>
      </w:r>
      <w:r w:rsidR="00C97C00" w:rsidRPr="00D930CD">
        <w:rPr>
          <w:rFonts w:ascii="Times New Roman" w:hAnsi="Times New Roman" w:cs="Times New Roman"/>
          <w:sz w:val="24"/>
          <w:szCs w:val="24"/>
        </w:rPr>
        <w:t>In the words of one political scientist, parliamentary ceremonies and rituals merit examination ‘not simply as historical backdrops but as operative frames of power in public life’.</w:t>
      </w:r>
      <w:r w:rsidR="00C97C00" w:rsidRPr="00D930CD">
        <w:rPr>
          <w:rStyle w:val="EndnoteReference"/>
          <w:rFonts w:ascii="Times New Roman" w:hAnsi="Times New Roman" w:cs="Times New Roman"/>
          <w:sz w:val="24"/>
          <w:szCs w:val="24"/>
        </w:rPr>
        <w:endnoteReference w:id="66"/>
      </w:r>
      <w:r w:rsidR="00096E1C">
        <w:rPr>
          <w:rFonts w:ascii="Times New Roman" w:hAnsi="Times New Roman" w:cs="Times New Roman"/>
          <w:sz w:val="24"/>
          <w:szCs w:val="24"/>
        </w:rPr>
        <w:t xml:space="preserve"> </w:t>
      </w:r>
      <w:r w:rsidR="0009268E" w:rsidRPr="00D930CD">
        <w:rPr>
          <w:rFonts w:ascii="Times New Roman" w:hAnsi="Times New Roman" w:cs="Times New Roman"/>
          <w:sz w:val="24"/>
          <w:szCs w:val="24"/>
        </w:rPr>
        <w:t>Interviews with members and senior parliamentary officials,</w:t>
      </w:r>
      <w:r w:rsidR="00DF368D" w:rsidRPr="00D930CD">
        <w:rPr>
          <w:rFonts w:ascii="Times New Roman" w:hAnsi="Times New Roman" w:cs="Times New Roman"/>
          <w:sz w:val="24"/>
          <w:szCs w:val="24"/>
        </w:rPr>
        <w:t xml:space="preserve"> </w:t>
      </w:r>
      <w:r w:rsidR="0009268E" w:rsidRPr="00D930CD">
        <w:rPr>
          <w:rFonts w:ascii="Times New Roman" w:hAnsi="Times New Roman" w:cs="Times New Roman"/>
          <w:sz w:val="24"/>
          <w:szCs w:val="24"/>
        </w:rPr>
        <w:t>for instance, have highlighted the perceived</w:t>
      </w:r>
      <w:r w:rsidR="00DF368D" w:rsidRPr="00D930CD">
        <w:rPr>
          <w:rFonts w:ascii="Times New Roman" w:hAnsi="Times New Roman" w:cs="Times New Roman"/>
          <w:sz w:val="24"/>
          <w:szCs w:val="24"/>
        </w:rPr>
        <w:t xml:space="preserve"> ‘civilising effect’ </w:t>
      </w:r>
      <w:r w:rsidR="0009268E" w:rsidRPr="00D930CD">
        <w:rPr>
          <w:rFonts w:ascii="Times New Roman" w:hAnsi="Times New Roman" w:cs="Times New Roman"/>
          <w:sz w:val="24"/>
          <w:szCs w:val="24"/>
        </w:rPr>
        <w:t xml:space="preserve">of ceremony </w:t>
      </w:r>
      <w:r w:rsidR="0029488E" w:rsidRPr="00D930CD">
        <w:rPr>
          <w:rFonts w:ascii="Times New Roman" w:hAnsi="Times New Roman" w:cs="Times New Roman"/>
          <w:sz w:val="24"/>
          <w:szCs w:val="24"/>
        </w:rPr>
        <w:t>on the behaviour of the Commons</w:t>
      </w:r>
      <w:r w:rsidR="00DF368D" w:rsidRPr="00D930CD">
        <w:rPr>
          <w:rFonts w:ascii="Times New Roman" w:hAnsi="Times New Roman" w:cs="Times New Roman"/>
          <w:sz w:val="24"/>
          <w:szCs w:val="24"/>
        </w:rPr>
        <w:t xml:space="preserve"> and what might be los</w:t>
      </w:r>
      <w:r w:rsidR="008C6B5B" w:rsidRPr="00D930CD">
        <w:rPr>
          <w:rFonts w:ascii="Times New Roman" w:hAnsi="Times New Roman" w:cs="Times New Roman"/>
          <w:sz w:val="24"/>
          <w:szCs w:val="24"/>
        </w:rPr>
        <w:t xml:space="preserve">t if </w:t>
      </w:r>
      <w:r w:rsidR="00896190" w:rsidRPr="00D930CD">
        <w:rPr>
          <w:rFonts w:ascii="Times New Roman" w:hAnsi="Times New Roman" w:cs="Times New Roman"/>
          <w:sz w:val="24"/>
          <w:szCs w:val="24"/>
        </w:rPr>
        <w:t xml:space="preserve">it were </w:t>
      </w:r>
      <w:r w:rsidR="0029488E" w:rsidRPr="00D930CD">
        <w:rPr>
          <w:rFonts w:ascii="Times New Roman" w:hAnsi="Times New Roman" w:cs="Times New Roman"/>
          <w:sz w:val="24"/>
          <w:szCs w:val="24"/>
        </w:rPr>
        <w:t>dispensed with</w:t>
      </w:r>
      <w:r w:rsidR="00896190" w:rsidRPr="00D930CD">
        <w:rPr>
          <w:rFonts w:ascii="Times New Roman" w:hAnsi="Times New Roman" w:cs="Times New Roman"/>
          <w:sz w:val="24"/>
          <w:szCs w:val="24"/>
        </w:rPr>
        <w:t>.</w:t>
      </w:r>
      <w:r w:rsidR="00896190" w:rsidRPr="00D930CD">
        <w:rPr>
          <w:rStyle w:val="EndnoteReference"/>
          <w:rFonts w:ascii="Times New Roman" w:hAnsi="Times New Roman" w:cs="Times New Roman"/>
          <w:sz w:val="24"/>
          <w:szCs w:val="24"/>
        </w:rPr>
        <w:endnoteReference w:id="67"/>
      </w:r>
      <w:r w:rsidR="00096E1C">
        <w:rPr>
          <w:rFonts w:ascii="Times New Roman" w:hAnsi="Times New Roman" w:cs="Times New Roman"/>
          <w:sz w:val="24"/>
          <w:szCs w:val="24"/>
        </w:rPr>
        <w:t xml:space="preserve"> </w:t>
      </w:r>
      <w:r w:rsidR="009F7374" w:rsidRPr="00D930CD">
        <w:rPr>
          <w:rFonts w:ascii="Times New Roman" w:hAnsi="Times New Roman" w:cs="Times New Roman"/>
          <w:sz w:val="24"/>
          <w:szCs w:val="24"/>
        </w:rPr>
        <w:t>The appeal to history is recognised</w:t>
      </w:r>
      <w:r w:rsidR="005F7891" w:rsidRPr="00D930CD">
        <w:rPr>
          <w:rFonts w:ascii="Times New Roman" w:hAnsi="Times New Roman" w:cs="Times New Roman"/>
          <w:sz w:val="24"/>
          <w:szCs w:val="24"/>
        </w:rPr>
        <w:t xml:space="preserve"> by supporters and critics alike</w:t>
      </w:r>
      <w:r w:rsidR="005F373A">
        <w:rPr>
          <w:rFonts w:ascii="Times New Roman" w:hAnsi="Times New Roman" w:cs="Times New Roman"/>
          <w:sz w:val="24"/>
          <w:szCs w:val="24"/>
        </w:rPr>
        <w:t xml:space="preserve">. </w:t>
      </w:r>
      <w:r w:rsidR="00282513" w:rsidRPr="00D930CD">
        <w:rPr>
          <w:rFonts w:ascii="Times New Roman" w:hAnsi="Times New Roman" w:cs="Times New Roman"/>
          <w:sz w:val="24"/>
          <w:szCs w:val="24"/>
        </w:rPr>
        <w:t xml:space="preserve">Chris Bryant </w:t>
      </w:r>
      <w:r w:rsidR="006C75CE" w:rsidRPr="00D930CD">
        <w:rPr>
          <w:rFonts w:ascii="Times New Roman" w:hAnsi="Times New Roman" w:cs="Times New Roman"/>
          <w:sz w:val="24"/>
          <w:szCs w:val="24"/>
        </w:rPr>
        <w:t xml:space="preserve">MP </w:t>
      </w:r>
      <w:r w:rsidR="00282513" w:rsidRPr="00D930CD">
        <w:rPr>
          <w:rFonts w:ascii="Times New Roman" w:hAnsi="Times New Roman" w:cs="Times New Roman"/>
          <w:sz w:val="24"/>
          <w:szCs w:val="24"/>
        </w:rPr>
        <w:t xml:space="preserve">introduces his </w:t>
      </w:r>
      <w:r w:rsidR="006C75CE" w:rsidRPr="00D930CD">
        <w:rPr>
          <w:rFonts w:ascii="Times New Roman" w:hAnsi="Times New Roman" w:cs="Times New Roman"/>
          <w:sz w:val="24"/>
          <w:szCs w:val="24"/>
        </w:rPr>
        <w:t xml:space="preserve">affectionate but iconoclastic history </w:t>
      </w:r>
      <w:r w:rsidR="00282513" w:rsidRPr="00D930CD">
        <w:rPr>
          <w:rFonts w:ascii="Times New Roman" w:hAnsi="Times New Roman" w:cs="Times New Roman"/>
          <w:sz w:val="24"/>
          <w:szCs w:val="24"/>
        </w:rPr>
        <w:t>of</w:t>
      </w:r>
      <w:r w:rsidR="006C75CE" w:rsidRPr="00D930CD">
        <w:rPr>
          <w:rFonts w:ascii="Times New Roman" w:hAnsi="Times New Roman" w:cs="Times New Roman"/>
          <w:sz w:val="24"/>
          <w:szCs w:val="24"/>
        </w:rPr>
        <w:t xml:space="preserve"> </w:t>
      </w:r>
      <w:r w:rsidR="006C75CE" w:rsidRPr="00D930CD">
        <w:rPr>
          <w:rFonts w:ascii="Times New Roman" w:hAnsi="Times New Roman" w:cs="Times New Roman"/>
          <w:sz w:val="24"/>
          <w:szCs w:val="24"/>
        </w:rPr>
        <w:lastRenderedPageBreak/>
        <w:t xml:space="preserve">parliament with a warning against the ‘self-regarding mythology’ that </w:t>
      </w:r>
      <w:r w:rsidR="00205E4E" w:rsidRPr="00D930CD">
        <w:rPr>
          <w:rFonts w:ascii="Times New Roman" w:hAnsi="Times New Roman" w:cs="Times New Roman"/>
          <w:sz w:val="24"/>
          <w:szCs w:val="24"/>
        </w:rPr>
        <w:t xml:space="preserve">it has acquired </w:t>
      </w:r>
      <w:r w:rsidR="006C75CE" w:rsidRPr="00D930CD">
        <w:rPr>
          <w:rFonts w:ascii="Times New Roman" w:hAnsi="Times New Roman" w:cs="Times New Roman"/>
          <w:sz w:val="24"/>
          <w:szCs w:val="24"/>
        </w:rPr>
        <w:t>over the centuries; the phrase ‘the mother of parliaments’ has been particularly misunderstood.</w:t>
      </w:r>
      <w:r w:rsidR="006C75CE" w:rsidRPr="00D930CD">
        <w:rPr>
          <w:rStyle w:val="EndnoteReference"/>
          <w:rFonts w:ascii="Times New Roman" w:hAnsi="Times New Roman" w:cs="Times New Roman"/>
          <w:sz w:val="24"/>
          <w:szCs w:val="24"/>
        </w:rPr>
        <w:endnoteReference w:id="68"/>
      </w:r>
      <w:r w:rsidR="00E7623B">
        <w:rPr>
          <w:rFonts w:ascii="Times New Roman" w:hAnsi="Times New Roman" w:cs="Times New Roman"/>
          <w:sz w:val="24"/>
          <w:szCs w:val="24"/>
        </w:rPr>
        <w:t xml:space="preserve"> </w:t>
      </w:r>
      <w:r w:rsidR="00205E4E" w:rsidRPr="00D930CD">
        <w:rPr>
          <w:rFonts w:ascii="Times New Roman" w:hAnsi="Times New Roman" w:cs="Times New Roman"/>
          <w:sz w:val="24"/>
          <w:szCs w:val="24"/>
        </w:rPr>
        <w:t>Paul Seaward</w:t>
      </w:r>
      <w:r w:rsidR="00263A8D" w:rsidRPr="00D930CD">
        <w:rPr>
          <w:rFonts w:ascii="Times New Roman" w:hAnsi="Times New Roman" w:cs="Times New Roman"/>
          <w:sz w:val="24"/>
          <w:szCs w:val="24"/>
        </w:rPr>
        <w:t xml:space="preserve"> also cautions us that we know surprisingly little about the ‘real origins’ of practices generally taken as sacrosanct in parliament: the procession of the Commons Speaker, bowing to the chair, and dragging the conventionally unwilling new Speaker to his</w:t>
      </w:r>
      <w:r w:rsidR="00FA36DB">
        <w:rPr>
          <w:rFonts w:ascii="Times New Roman" w:hAnsi="Times New Roman" w:cs="Times New Roman"/>
          <w:sz w:val="24"/>
          <w:szCs w:val="24"/>
        </w:rPr>
        <w:t xml:space="preserve"> or her</w:t>
      </w:r>
      <w:r w:rsidR="00263A8D" w:rsidRPr="00D930CD">
        <w:rPr>
          <w:rFonts w:ascii="Times New Roman" w:hAnsi="Times New Roman" w:cs="Times New Roman"/>
          <w:sz w:val="24"/>
          <w:szCs w:val="24"/>
        </w:rPr>
        <w:t xml:space="preserve"> place.</w:t>
      </w:r>
      <w:r w:rsidR="002157FE" w:rsidRPr="00D930CD">
        <w:rPr>
          <w:rStyle w:val="EndnoteReference"/>
          <w:rFonts w:ascii="Times New Roman" w:hAnsi="Times New Roman" w:cs="Times New Roman"/>
          <w:sz w:val="24"/>
          <w:szCs w:val="24"/>
        </w:rPr>
        <w:endnoteReference w:id="69"/>
      </w:r>
      <w:r w:rsidR="00E7623B">
        <w:rPr>
          <w:rFonts w:ascii="Times New Roman" w:hAnsi="Times New Roman" w:cs="Times New Roman"/>
          <w:sz w:val="24"/>
          <w:szCs w:val="24"/>
        </w:rPr>
        <w:t xml:space="preserve"> </w:t>
      </w:r>
      <w:r w:rsidR="00263A8D" w:rsidRPr="00D930CD">
        <w:rPr>
          <w:rFonts w:ascii="Times New Roman" w:hAnsi="Times New Roman" w:cs="Times New Roman"/>
          <w:sz w:val="24"/>
          <w:szCs w:val="24"/>
        </w:rPr>
        <w:t xml:space="preserve">The </w:t>
      </w:r>
      <w:r w:rsidR="00F22A54" w:rsidRPr="00D930CD">
        <w:rPr>
          <w:rFonts w:ascii="Times New Roman" w:hAnsi="Times New Roman" w:cs="Times New Roman"/>
          <w:sz w:val="24"/>
          <w:szCs w:val="24"/>
        </w:rPr>
        <w:t xml:space="preserve">Commons </w:t>
      </w:r>
      <w:r w:rsidR="00263A8D" w:rsidRPr="00D930CD">
        <w:rPr>
          <w:rFonts w:ascii="Times New Roman" w:hAnsi="Times New Roman" w:cs="Times New Roman"/>
          <w:sz w:val="24"/>
          <w:szCs w:val="24"/>
        </w:rPr>
        <w:t xml:space="preserve">mace </w:t>
      </w:r>
      <w:r w:rsidR="00F22A54" w:rsidRPr="00D930CD">
        <w:rPr>
          <w:rFonts w:ascii="Times New Roman" w:hAnsi="Times New Roman" w:cs="Times New Roman"/>
          <w:sz w:val="24"/>
          <w:szCs w:val="24"/>
        </w:rPr>
        <w:t>is a case in point, variously interpreted as a marker of royal authority and a representation of the authority of the house.</w:t>
      </w:r>
      <w:r w:rsidR="00F22A54" w:rsidRPr="00D930CD">
        <w:rPr>
          <w:rStyle w:val="EndnoteReference"/>
          <w:rFonts w:ascii="Times New Roman" w:hAnsi="Times New Roman" w:cs="Times New Roman"/>
          <w:sz w:val="24"/>
          <w:szCs w:val="24"/>
        </w:rPr>
        <w:endnoteReference w:id="70"/>
      </w:r>
    </w:p>
    <w:p w:rsidR="00B067DA" w:rsidRPr="00D930CD" w:rsidRDefault="00AC623B"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Historical a</w:t>
      </w:r>
      <w:r w:rsidR="0009244C" w:rsidRPr="00D930CD">
        <w:rPr>
          <w:rFonts w:ascii="Times New Roman" w:hAnsi="Times New Roman" w:cs="Times New Roman"/>
          <w:sz w:val="24"/>
          <w:szCs w:val="24"/>
        </w:rPr>
        <w:t xml:space="preserve">nalysis of parliamentary </w:t>
      </w:r>
      <w:r w:rsidR="00B067DA" w:rsidRPr="00D930CD">
        <w:rPr>
          <w:rFonts w:ascii="Times New Roman" w:hAnsi="Times New Roman" w:cs="Times New Roman"/>
          <w:sz w:val="24"/>
          <w:szCs w:val="24"/>
        </w:rPr>
        <w:t>ceremony</w:t>
      </w:r>
      <w:r w:rsidR="0009244C" w:rsidRPr="00D930CD">
        <w:rPr>
          <w:rFonts w:ascii="Times New Roman" w:hAnsi="Times New Roman" w:cs="Times New Roman"/>
          <w:sz w:val="24"/>
          <w:szCs w:val="24"/>
        </w:rPr>
        <w:t xml:space="preserve"> has tended to focus more on the Lords than the Commons, a function of the proximity of the upper house to the royal court a</w:t>
      </w:r>
      <w:r w:rsidR="00605391" w:rsidRPr="00D930CD">
        <w:rPr>
          <w:rFonts w:ascii="Times New Roman" w:hAnsi="Times New Roman" w:cs="Times New Roman"/>
          <w:sz w:val="24"/>
          <w:szCs w:val="24"/>
        </w:rPr>
        <w:t>nd the</w:t>
      </w:r>
      <w:r w:rsidR="0009244C" w:rsidRPr="00D930CD">
        <w:rPr>
          <w:rFonts w:ascii="Times New Roman" w:hAnsi="Times New Roman" w:cs="Times New Roman"/>
          <w:sz w:val="24"/>
          <w:szCs w:val="24"/>
        </w:rPr>
        <w:t xml:space="preserve"> social superiority </w:t>
      </w:r>
      <w:r w:rsidR="00C63646" w:rsidRPr="00D930CD">
        <w:rPr>
          <w:rFonts w:ascii="Times New Roman" w:hAnsi="Times New Roman" w:cs="Times New Roman"/>
          <w:sz w:val="24"/>
          <w:szCs w:val="24"/>
        </w:rPr>
        <w:t>of peers and bishops ov</w:t>
      </w:r>
      <w:r w:rsidR="00605391" w:rsidRPr="00D930CD">
        <w:rPr>
          <w:rFonts w:ascii="Times New Roman" w:hAnsi="Times New Roman" w:cs="Times New Roman"/>
          <w:sz w:val="24"/>
          <w:szCs w:val="24"/>
        </w:rPr>
        <w:t>er elected representatives</w:t>
      </w:r>
      <w:r w:rsidR="005F373A">
        <w:rPr>
          <w:rFonts w:ascii="Times New Roman" w:hAnsi="Times New Roman" w:cs="Times New Roman"/>
          <w:sz w:val="24"/>
          <w:szCs w:val="24"/>
        </w:rPr>
        <w:t xml:space="preserve">. </w:t>
      </w:r>
      <w:r w:rsidR="003F32E6" w:rsidRPr="00D930CD">
        <w:rPr>
          <w:rFonts w:ascii="Times New Roman" w:hAnsi="Times New Roman" w:cs="Times New Roman"/>
          <w:sz w:val="24"/>
          <w:szCs w:val="24"/>
        </w:rPr>
        <w:t>From 1510</w:t>
      </w:r>
      <w:r w:rsidR="008B5641">
        <w:rPr>
          <w:rFonts w:ascii="Times New Roman" w:hAnsi="Times New Roman" w:cs="Times New Roman"/>
          <w:sz w:val="24"/>
          <w:szCs w:val="24"/>
        </w:rPr>
        <w:t>,</w:t>
      </w:r>
      <w:r w:rsidR="003F32E6" w:rsidRPr="00D930CD">
        <w:rPr>
          <w:rFonts w:ascii="Times New Roman" w:hAnsi="Times New Roman" w:cs="Times New Roman"/>
          <w:sz w:val="24"/>
          <w:szCs w:val="24"/>
        </w:rPr>
        <w:t xml:space="preserve"> the processions to </w:t>
      </w:r>
      <w:r w:rsidR="009A7C40" w:rsidRPr="00D930CD">
        <w:rPr>
          <w:rFonts w:ascii="Times New Roman" w:hAnsi="Times New Roman" w:cs="Times New Roman"/>
          <w:sz w:val="24"/>
          <w:szCs w:val="24"/>
        </w:rPr>
        <w:t xml:space="preserve">and from </w:t>
      </w:r>
      <w:r w:rsidR="003F32E6" w:rsidRPr="00D930CD">
        <w:rPr>
          <w:rFonts w:ascii="Times New Roman" w:hAnsi="Times New Roman" w:cs="Times New Roman"/>
          <w:sz w:val="24"/>
          <w:szCs w:val="24"/>
        </w:rPr>
        <w:t xml:space="preserve">Westminster abbey </w:t>
      </w:r>
      <w:r w:rsidR="009A7C40" w:rsidRPr="00D930CD">
        <w:rPr>
          <w:rFonts w:ascii="Times New Roman" w:hAnsi="Times New Roman" w:cs="Times New Roman"/>
          <w:sz w:val="24"/>
          <w:szCs w:val="24"/>
        </w:rPr>
        <w:t xml:space="preserve">to open parliament </w:t>
      </w:r>
      <w:r w:rsidR="003F32E6" w:rsidRPr="00D930CD">
        <w:rPr>
          <w:rFonts w:ascii="Times New Roman" w:hAnsi="Times New Roman" w:cs="Times New Roman"/>
          <w:sz w:val="24"/>
          <w:szCs w:val="24"/>
        </w:rPr>
        <w:t>are described in a series of accounts by the royal heralds.</w:t>
      </w:r>
      <w:r w:rsidR="004B130B" w:rsidRPr="00D930CD">
        <w:rPr>
          <w:rStyle w:val="EndnoteReference"/>
          <w:rFonts w:ascii="Times New Roman" w:hAnsi="Times New Roman" w:cs="Times New Roman"/>
          <w:sz w:val="24"/>
          <w:szCs w:val="24"/>
        </w:rPr>
        <w:endnoteReference w:id="71"/>
      </w:r>
      <w:r w:rsidR="008B5641">
        <w:rPr>
          <w:rFonts w:ascii="Times New Roman" w:hAnsi="Times New Roman" w:cs="Times New Roman"/>
          <w:sz w:val="24"/>
          <w:szCs w:val="24"/>
        </w:rPr>
        <w:t xml:space="preserve"> </w:t>
      </w:r>
      <w:r w:rsidR="009A7C40" w:rsidRPr="00D930CD">
        <w:rPr>
          <w:rFonts w:ascii="Times New Roman" w:hAnsi="Times New Roman" w:cs="Times New Roman"/>
          <w:sz w:val="24"/>
          <w:szCs w:val="24"/>
        </w:rPr>
        <w:t xml:space="preserve">In 1512-13 a fire damaged the king’s apartments at Westminster, </w:t>
      </w:r>
      <w:r w:rsidR="00AD78E3">
        <w:rPr>
          <w:rFonts w:ascii="Times New Roman" w:hAnsi="Times New Roman" w:cs="Times New Roman"/>
          <w:sz w:val="24"/>
          <w:szCs w:val="24"/>
        </w:rPr>
        <w:t xml:space="preserve">within a few years </w:t>
      </w:r>
      <w:r w:rsidR="009A7C40" w:rsidRPr="00D930CD">
        <w:rPr>
          <w:rFonts w:ascii="Times New Roman" w:hAnsi="Times New Roman" w:cs="Times New Roman"/>
          <w:sz w:val="24"/>
          <w:szCs w:val="24"/>
        </w:rPr>
        <w:t xml:space="preserve">resulting in </w:t>
      </w:r>
      <w:r w:rsidR="00024952" w:rsidRPr="00D930CD">
        <w:rPr>
          <w:rFonts w:ascii="Times New Roman" w:hAnsi="Times New Roman" w:cs="Times New Roman"/>
          <w:sz w:val="24"/>
          <w:szCs w:val="24"/>
        </w:rPr>
        <w:t xml:space="preserve">a </w:t>
      </w:r>
      <w:r w:rsidR="009A7C40" w:rsidRPr="00D930CD">
        <w:rPr>
          <w:rFonts w:ascii="Times New Roman" w:hAnsi="Times New Roman" w:cs="Times New Roman"/>
          <w:sz w:val="24"/>
          <w:szCs w:val="24"/>
        </w:rPr>
        <w:t>longer and more public</w:t>
      </w:r>
      <w:r w:rsidR="00024952" w:rsidRPr="00D930CD">
        <w:rPr>
          <w:rFonts w:ascii="Times New Roman" w:hAnsi="Times New Roman" w:cs="Times New Roman"/>
          <w:sz w:val="24"/>
          <w:szCs w:val="24"/>
        </w:rPr>
        <w:t xml:space="preserve"> processional</w:t>
      </w:r>
      <w:r w:rsidR="009A7C40" w:rsidRPr="00D930CD">
        <w:rPr>
          <w:rFonts w:ascii="Times New Roman" w:hAnsi="Times New Roman" w:cs="Times New Roman"/>
          <w:sz w:val="24"/>
          <w:szCs w:val="24"/>
        </w:rPr>
        <w:t xml:space="preserve"> </w:t>
      </w:r>
      <w:r w:rsidR="00024952" w:rsidRPr="00D930CD">
        <w:rPr>
          <w:rFonts w:ascii="Times New Roman" w:hAnsi="Times New Roman" w:cs="Times New Roman"/>
          <w:sz w:val="24"/>
          <w:szCs w:val="24"/>
        </w:rPr>
        <w:t xml:space="preserve">route </w:t>
      </w:r>
      <w:r w:rsidR="009A7C40" w:rsidRPr="00D930CD">
        <w:rPr>
          <w:rFonts w:ascii="Times New Roman" w:hAnsi="Times New Roman" w:cs="Times New Roman"/>
          <w:sz w:val="24"/>
          <w:szCs w:val="24"/>
        </w:rPr>
        <w:t>from Henry VIII’s new palace of Whitehall</w:t>
      </w:r>
      <w:r w:rsidR="005F373A">
        <w:rPr>
          <w:rFonts w:ascii="Times New Roman" w:hAnsi="Times New Roman" w:cs="Times New Roman"/>
          <w:sz w:val="24"/>
          <w:szCs w:val="24"/>
        </w:rPr>
        <w:t xml:space="preserve">. </w:t>
      </w:r>
      <w:r w:rsidR="00024952" w:rsidRPr="00D930CD">
        <w:rPr>
          <w:rFonts w:ascii="Times New Roman" w:hAnsi="Times New Roman" w:cs="Times New Roman"/>
          <w:sz w:val="24"/>
          <w:szCs w:val="24"/>
        </w:rPr>
        <w:t>The young Edward VI made the journey back to Whitehall by barge, setti</w:t>
      </w:r>
      <w:r w:rsidR="00AD78E3">
        <w:rPr>
          <w:rFonts w:ascii="Times New Roman" w:hAnsi="Times New Roman" w:cs="Times New Roman"/>
          <w:sz w:val="24"/>
          <w:szCs w:val="24"/>
        </w:rPr>
        <w:t xml:space="preserve">ng a </w:t>
      </w:r>
      <w:r w:rsidR="00024952" w:rsidRPr="00D930CD">
        <w:rPr>
          <w:rFonts w:ascii="Times New Roman" w:hAnsi="Times New Roman" w:cs="Times New Roman"/>
          <w:sz w:val="24"/>
          <w:szCs w:val="24"/>
        </w:rPr>
        <w:t>trend</w:t>
      </w:r>
      <w:r w:rsidR="00AD78E3">
        <w:rPr>
          <w:rFonts w:ascii="Times New Roman" w:hAnsi="Times New Roman" w:cs="Times New Roman"/>
          <w:sz w:val="24"/>
          <w:szCs w:val="24"/>
        </w:rPr>
        <w:t xml:space="preserve"> for water transport</w:t>
      </w:r>
      <w:r w:rsidR="005F373A">
        <w:rPr>
          <w:rFonts w:ascii="Times New Roman" w:hAnsi="Times New Roman" w:cs="Times New Roman"/>
          <w:sz w:val="24"/>
          <w:szCs w:val="24"/>
        </w:rPr>
        <w:t xml:space="preserve">. </w:t>
      </w:r>
      <w:r w:rsidR="00024952" w:rsidRPr="00D930CD">
        <w:rPr>
          <w:rFonts w:ascii="Times New Roman" w:hAnsi="Times New Roman" w:cs="Times New Roman"/>
          <w:sz w:val="24"/>
          <w:szCs w:val="24"/>
        </w:rPr>
        <w:t>Mary I was carried on a litter, while Elizabeth travelled variously on horseback, in a coach</w:t>
      </w:r>
      <w:r w:rsidR="00F87321">
        <w:rPr>
          <w:rFonts w:ascii="Times New Roman" w:hAnsi="Times New Roman" w:cs="Times New Roman"/>
          <w:sz w:val="24"/>
          <w:szCs w:val="24"/>
        </w:rPr>
        <w:t>,</w:t>
      </w:r>
      <w:r w:rsidR="00024952" w:rsidRPr="00D930CD">
        <w:rPr>
          <w:rFonts w:ascii="Times New Roman" w:hAnsi="Times New Roman" w:cs="Times New Roman"/>
          <w:sz w:val="24"/>
          <w:szCs w:val="24"/>
        </w:rPr>
        <w:t xml:space="preserve"> or by sedan chair</w:t>
      </w:r>
      <w:r w:rsidR="00F87321">
        <w:rPr>
          <w:rFonts w:ascii="Times New Roman" w:hAnsi="Times New Roman" w:cs="Times New Roman"/>
          <w:sz w:val="24"/>
          <w:szCs w:val="24"/>
        </w:rPr>
        <w:t xml:space="preserve"> as well as by barge</w:t>
      </w:r>
      <w:r w:rsidR="005F373A">
        <w:rPr>
          <w:rFonts w:ascii="Times New Roman" w:hAnsi="Times New Roman" w:cs="Times New Roman"/>
          <w:sz w:val="24"/>
          <w:szCs w:val="24"/>
        </w:rPr>
        <w:t xml:space="preserve">. </w:t>
      </w:r>
      <w:r w:rsidR="00024952" w:rsidRPr="00D930CD">
        <w:rPr>
          <w:rFonts w:ascii="Times New Roman" w:hAnsi="Times New Roman" w:cs="Times New Roman"/>
          <w:sz w:val="24"/>
          <w:szCs w:val="24"/>
        </w:rPr>
        <w:t>The street</w:t>
      </w:r>
      <w:r w:rsidR="00356011" w:rsidRPr="00D930CD">
        <w:rPr>
          <w:rFonts w:ascii="Times New Roman" w:hAnsi="Times New Roman" w:cs="Times New Roman"/>
          <w:sz w:val="24"/>
          <w:szCs w:val="24"/>
        </w:rPr>
        <w:t xml:space="preserve">s of Westminster were richly dressed for </w:t>
      </w:r>
      <w:r w:rsidR="00F87321">
        <w:rPr>
          <w:rFonts w:ascii="Times New Roman" w:hAnsi="Times New Roman" w:cs="Times New Roman"/>
          <w:sz w:val="24"/>
          <w:szCs w:val="24"/>
        </w:rPr>
        <w:t>a parliamentary opening</w:t>
      </w:r>
      <w:r w:rsidR="00356011" w:rsidRPr="00D930CD">
        <w:rPr>
          <w:rFonts w:ascii="Times New Roman" w:hAnsi="Times New Roman" w:cs="Times New Roman"/>
          <w:sz w:val="24"/>
          <w:szCs w:val="24"/>
        </w:rPr>
        <w:t>, recalling the celebration of a royal coronation</w:t>
      </w:r>
      <w:r w:rsidR="005F373A">
        <w:rPr>
          <w:rFonts w:ascii="Times New Roman" w:hAnsi="Times New Roman" w:cs="Times New Roman"/>
          <w:sz w:val="24"/>
          <w:szCs w:val="24"/>
        </w:rPr>
        <w:t xml:space="preserve">. </w:t>
      </w:r>
      <w:r w:rsidR="00356011" w:rsidRPr="00D930CD">
        <w:rPr>
          <w:rFonts w:ascii="Times New Roman" w:hAnsi="Times New Roman" w:cs="Times New Roman"/>
          <w:sz w:val="24"/>
          <w:szCs w:val="24"/>
        </w:rPr>
        <w:t>With some variation (security fears in 1679 prevented Charles II from riding in procession), the royal and noble pageantry of the state opening</w:t>
      </w:r>
      <w:r w:rsidR="004B130B" w:rsidRPr="00D930CD">
        <w:rPr>
          <w:rFonts w:ascii="Times New Roman" w:hAnsi="Times New Roman" w:cs="Times New Roman"/>
          <w:sz w:val="24"/>
          <w:szCs w:val="24"/>
        </w:rPr>
        <w:t xml:space="preserve"> continued in similar vein until Victoria’</w:t>
      </w:r>
      <w:r w:rsidR="00133C69" w:rsidRPr="00D930CD">
        <w:rPr>
          <w:rFonts w:ascii="Times New Roman" w:hAnsi="Times New Roman" w:cs="Times New Roman"/>
          <w:sz w:val="24"/>
          <w:szCs w:val="24"/>
        </w:rPr>
        <w:t xml:space="preserve">s withdrawal following the loss of Prince Albert; the splendour of monarchy was then </w:t>
      </w:r>
      <w:r w:rsidR="004B130B" w:rsidRPr="00D930CD">
        <w:rPr>
          <w:rFonts w:ascii="Times New Roman" w:hAnsi="Times New Roman" w:cs="Times New Roman"/>
          <w:sz w:val="24"/>
          <w:szCs w:val="24"/>
        </w:rPr>
        <w:t>revived by Edward VII and his successors.</w:t>
      </w:r>
      <w:r w:rsidR="008B5641">
        <w:rPr>
          <w:rStyle w:val="EndnoteReference"/>
          <w:rFonts w:ascii="Times New Roman" w:hAnsi="Times New Roman" w:cs="Times New Roman"/>
          <w:sz w:val="24"/>
          <w:szCs w:val="24"/>
        </w:rPr>
        <w:endnoteReference w:id="72"/>
      </w:r>
    </w:p>
    <w:p w:rsidR="00623843" w:rsidRPr="00D930CD" w:rsidRDefault="00133C69"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In nearly all</w:t>
      </w:r>
      <w:r w:rsidR="00B9727F" w:rsidRPr="00D930CD">
        <w:rPr>
          <w:rFonts w:ascii="Times New Roman" w:hAnsi="Times New Roman" w:cs="Times New Roman"/>
          <w:sz w:val="24"/>
          <w:szCs w:val="24"/>
        </w:rPr>
        <w:t xml:space="preserve"> of </w:t>
      </w:r>
      <w:r w:rsidR="00623843" w:rsidRPr="00D930CD">
        <w:rPr>
          <w:rFonts w:ascii="Times New Roman" w:hAnsi="Times New Roman" w:cs="Times New Roman"/>
          <w:sz w:val="24"/>
          <w:szCs w:val="24"/>
        </w:rPr>
        <w:t xml:space="preserve">this </w:t>
      </w:r>
      <w:r w:rsidR="00B9727F" w:rsidRPr="00D930CD">
        <w:rPr>
          <w:rFonts w:ascii="Times New Roman" w:hAnsi="Times New Roman" w:cs="Times New Roman"/>
          <w:sz w:val="24"/>
          <w:szCs w:val="24"/>
        </w:rPr>
        <w:t xml:space="preserve">ceremonial, </w:t>
      </w:r>
      <w:r w:rsidR="00623843" w:rsidRPr="00D930CD">
        <w:rPr>
          <w:rFonts w:ascii="Times New Roman" w:hAnsi="Times New Roman" w:cs="Times New Roman"/>
          <w:sz w:val="24"/>
          <w:szCs w:val="24"/>
        </w:rPr>
        <w:t xml:space="preserve">the Commons were </w:t>
      </w:r>
      <w:r w:rsidR="00B9727F" w:rsidRPr="00D930CD">
        <w:rPr>
          <w:rFonts w:ascii="Times New Roman" w:hAnsi="Times New Roman" w:cs="Times New Roman"/>
          <w:sz w:val="24"/>
          <w:szCs w:val="24"/>
        </w:rPr>
        <w:t>observers at best</w:t>
      </w:r>
      <w:r w:rsidR="005F373A">
        <w:rPr>
          <w:rFonts w:ascii="Times New Roman" w:hAnsi="Times New Roman" w:cs="Times New Roman"/>
          <w:sz w:val="24"/>
          <w:szCs w:val="24"/>
        </w:rPr>
        <w:t xml:space="preserve">. </w:t>
      </w:r>
      <w:r w:rsidR="00B9727F" w:rsidRPr="00D930CD">
        <w:rPr>
          <w:rFonts w:ascii="Times New Roman" w:hAnsi="Times New Roman" w:cs="Times New Roman"/>
          <w:sz w:val="24"/>
          <w:szCs w:val="24"/>
        </w:rPr>
        <w:t>At the 1593</w:t>
      </w:r>
      <w:r w:rsidRPr="00D930CD">
        <w:rPr>
          <w:rFonts w:ascii="Times New Roman" w:hAnsi="Times New Roman" w:cs="Times New Roman"/>
          <w:sz w:val="24"/>
          <w:szCs w:val="24"/>
        </w:rPr>
        <w:t xml:space="preserve"> state</w:t>
      </w:r>
      <w:r w:rsidR="00B9727F" w:rsidRPr="00D930CD">
        <w:rPr>
          <w:rFonts w:ascii="Times New Roman" w:hAnsi="Times New Roman" w:cs="Times New Roman"/>
          <w:sz w:val="24"/>
          <w:szCs w:val="24"/>
        </w:rPr>
        <w:t xml:space="preserve"> opening</w:t>
      </w:r>
      <w:r w:rsidR="007C7B1B">
        <w:rPr>
          <w:rFonts w:ascii="Times New Roman" w:hAnsi="Times New Roman" w:cs="Times New Roman"/>
          <w:sz w:val="24"/>
          <w:szCs w:val="24"/>
        </w:rPr>
        <w:t>,</w:t>
      </w:r>
      <w:r w:rsidR="00B9727F" w:rsidRPr="00D930CD">
        <w:rPr>
          <w:rFonts w:ascii="Times New Roman" w:hAnsi="Times New Roman" w:cs="Times New Roman"/>
          <w:sz w:val="24"/>
          <w:szCs w:val="24"/>
        </w:rPr>
        <w:t xml:space="preserve"> the door to the Parliament Chamber</w:t>
      </w:r>
      <w:r w:rsidR="00623843" w:rsidRPr="00D930CD">
        <w:rPr>
          <w:rFonts w:ascii="Times New Roman" w:hAnsi="Times New Roman" w:cs="Times New Roman"/>
          <w:sz w:val="24"/>
          <w:szCs w:val="24"/>
        </w:rPr>
        <w:t xml:space="preserve"> </w:t>
      </w:r>
      <w:r w:rsidRPr="00D930CD">
        <w:rPr>
          <w:rFonts w:ascii="Times New Roman" w:hAnsi="Times New Roman" w:cs="Times New Roman"/>
          <w:sz w:val="24"/>
          <w:szCs w:val="24"/>
        </w:rPr>
        <w:t>remained shut</w:t>
      </w:r>
      <w:r w:rsidR="00B9727F" w:rsidRPr="00D930CD">
        <w:rPr>
          <w:rFonts w:ascii="Times New Roman" w:hAnsi="Times New Roman" w:cs="Times New Roman"/>
          <w:sz w:val="24"/>
          <w:szCs w:val="24"/>
        </w:rPr>
        <w:t>, preventing many MPs from hearing the lord keeper’s speech; they ‘murmured so loude’ that the Queen herself commanded the door to be opened.</w:t>
      </w:r>
      <w:r w:rsidR="00B9727F" w:rsidRPr="00D930CD">
        <w:rPr>
          <w:rStyle w:val="EndnoteReference"/>
          <w:rFonts w:ascii="Times New Roman" w:hAnsi="Times New Roman" w:cs="Times New Roman"/>
          <w:sz w:val="24"/>
          <w:szCs w:val="24"/>
        </w:rPr>
        <w:endnoteReference w:id="73"/>
      </w:r>
      <w:r w:rsidR="00623843" w:rsidRPr="00D930CD">
        <w:rPr>
          <w:rFonts w:ascii="Times New Roman" w:hAnsi="Times New Roman" w:cs="Times New Roman"/>
          <w:sz w:val="24"/>
          <w:szCs w:val="24"/>
        </w:rPr>
        <w:t xml:space="preserve"> </w:t>
      </w:r>
      <w:r w:rsidRPr="00D930CD">
        <w:rPr>
          <w:rFonts w:ascii="Times New Roman" w:hAnsi="Times New Roman" w:cs="Times New Roman"/>
          <w:sz w:val="24"/>
          <w:szCs w:val="24"/>
        </w:rPr>
        <w:t>Traditionally</w:t>
      </w:r>
      <w:r w:rsidR="007C7B1B">
        <w:rPr>
          <w:rFonts w:ascii="Times New Roman" w:hAnsi="Times New Roman" w:cs="Times New Roman"/>
          <w:sz w:val="24"/>
          <w:szCs w:val="24"/>
        </w:rPr>
        <w:t>,</w:t>
      </w:r>
      <w:r w:rsidRPr="00D930CD">
        <w:rPr>
          <w:rFonts w:ascii="Times New Roman" w:hAnsi="Times New Roman" w:cs="Times New Roman"/>
          <w:sz w:val="24"/>
          <w:szCs w:val="24"/>
        </w:rPr>
        <w:t xml:space="preserve"> the Lords has been the house of magnificence</w:t>
      </w:r>
      <w:r w:rsidR="005F373A">
        <w:rPr>
          <w:rFonts w:ascii="Times New Roman" w:hAnsi="Times New Roman" w:cs="Times New Roman"/>
          <w:sz w:val="24"/>
          <w:szCs w:val="24"/>
        </w:rPr>
        <w:t xml:space="preserve">. </w:t>
      </w:r>
      <w:r w:rsidR="00AD764C" w:rsidRPr="00D930CD">
        <w:rPr>
          <w:rFonts w:ascii="Times New Roman" w:hAnsi="Times New Roman" w:cs="Times New Roman"/>
          <w:sz w:val="24"/>
          <w:szCs w:val="24"/>
        </w:rPr>
        <w:t xml:space="preserve">In one important </w:t>
      </w:r>
      <w:r w:rsidR="00AD764C" w:rsidRPr="00D930CD">
        <w:rPr>
          <w:rFonts w:ascii="Times New Roman" w:hAnsi="Times New Roman" w:cs="Times New Roman"/>
          <w:sz w:val="24"/>
          <w:szCs w:val="24"/>
        </w:rPr>
        <w:lastRenderedPageBreak/>
        <w:t>respect, however, the ritual life of the Commons has been neglected until now</w:t>
      </w:r>
      <w:r w:rsidR="005F373A">
        <w:rPr>
          <w:rFonts w:ascii="Times New Roman" w:hAnsi="Times New Roman" w:cs="Times New Roman"/>
          <w:sz w:val="24"/>
          <w:szCs w:val="24"/>
        </w:rPr>
        <w:t xml:space="preserve">. </w:t>
      </w:r>
      <w:r w:rsidRPr="00D930CD">
        <w:rPr>
          <w:rFonts w:ascii="Times New Roman" w:hAnsi="Times New Roman" w:cs="Times New Roman"/>
          <w:sz w:val="24"/>
          <w:szCs w:val="24"/>
        </w:rPr>
        <w:t>For centuries</w:t>
      </w:r>
      <w:r w:rsidR="007C7B1B">
        <w:rPr>
          <w:rFonts w:ascii="Times New Roman" w:hAnsi="Times New Roman" w:cs="Times New Roman"/>
          <w:sz w:val="24"/>
          <w:szCs w:val="24"/>
        </w:rPr>
        <w:t>,</w:t>
      </w:r>
      <w:r w:rsidRPr="00D930CD">
        <w:rPr>
          <w:rFonts w:ascii="Times New Roman" w:hAnsi="Times New Roman" w:cs="Times New Roman"/>
          <w:sz w:val="24"/>
          <w:szCs w:val="24"/>
        </w:rPr>
        <w:t xml:space="preserve"> MPs have prayed together a</w:t>
      </w:r>
      <w:r w:rsidR="00AD764C" w:rsidRPr="00D930CD">
        <w:rPr>
          <w:rFonts w:ascii="Times New Roman" w:hAnsi="Times New Roman" w:cs="Times New Roman"/>
          <w:sz w:val="24"/>
          <w:szCs w:val="24"/>
        </w:rPr>
        <w:t>t the start of each day’s business: for the welfare of monarch and nation, for peaceful and good government, and for their own wisdom and integrity in the service of the common wealth</w:t>
      </w:r>
      <w:r w:rsidR="005F373A">
        <w:rPr>
          <w:rFonts w:ascii="Times New Roman" w:hAnsi="Times New Roman" w:cs="Times New Roman"/>
          <w:sz w:val="24"/>
          <w:szCs w:val="24"/>
        </w:rPr>
        <w:t xml:space="preserve">. </w:t>
      </w:r>
      <w:r w:rsidR="003B24BA" w:rsidRPr="00D930CD">
        <w:rPr>
          <w:rFonts w:ascii="Times New Roman" w:hAnsi="Times New Roman" w:cs="Times New Roman"/>
          <w:sz w:val="24"/>
          <w:szCs w:val="24"/>
        </w:rPr>
        <w:t>The earliest evidence discovered so far dates from Elizabeth’s reign, though it is quite possible that members were carrying on a practice which had begun with the introduction of the English prayerb</w:t>
      </w:r>
      <w:r w:rsidR="00465422">
        <w:rPr>
          <w:rFonts w:ascii="Times New Roman" w:hAnsi="Times New Roman" w:cs="Times New Roman"/>
          <w:sz w:val="24"/>
          <w:szCs w:val="24"/>
        </w:rPr>
        <w:t>ook in Edward VI’s reign or indeed</w:t>
      </w:r>
      <w:r w:rsidR="003B24BA" w:rsidRPr="00D930CD">
        <w:rPr>
          <w:rFonts w:ascii="Times New Roman" w:hAnsi="Times New Roman" w:cs="Times New Roman"/>
          <w:sz w:val="24"/>
          <w:szCs w:val="24"/>
        </w:rPr>
        <w:t xml:space="preserve"> before the Reformation.</w:t>
      </w:r>
      <w:r w:rsidR="003B24BA" w:rsidRPr="00D930CD">
        <w:rPr>
          <w:rStyle w:val="EndnoteReference"/>
          <w:rFonts w:ascii="Times New Roman" w:hAnsi="Times New Roman" w:cs="Times New Roman"/>
          <w:sz w:val="24"/>
          <w:szCs w:val="24"/>
        </w:rPr>
        <w:endnoteReference w:id="74"/>
      </w:r>
      <w:r w:rsidR="00E7623B">
        <w:rPr>
          <w:rFonts w:ascii="Times New Roman" w:hAnsi="Times New Roman" w:cs="Times New Roman"/>
          <w:sz w:val="24"/>
          <w:szCs w:val="24"/>
        </w:rPr>
        <w:t xml:space="preserve"> </w:t>
      </w:r>
      <w:r w:rsidR="00990C0E" w:rsidRPr="00D930CD">
        <w:rPr>
          <w:rFonts w:ascii="Times New Roman" w:hAnsi="Times New Roman" w:cs="Times New Roman"/>
          <w:sz w:val="24"/>
          <w:szCs w:val="24"/>
        </w:rPr>
        <w:t xml:space="preserve">By the 1570s </w:t>
      </w:r>
      <w:r w:rsidR="003B24BA" w:rsidRPr="00D930CD">
        <w:rPr>
          <w:rFonts w:ascii="Times New Roman" w:hAnsi="Times New Roman" w:cs="Times New Roman"/>
          <w:sz w:val="24"/>
          <w:szCs w:val="24"/>
        </w:rPr>
        <w:t xml:space="preserve">the Commons were </w:t>
      </w:r>
      <w:r w:rsidR="00990C0E" w:rsidRPr="00D930CD">
        <w:rPr>
          <w:rFonts w:ascii="Times New Roman" w:hAnsi="Times New Roman" w:cs="Times New Roman"/>
          <w:sz w:val="24"/>
          <w:szCs w:val="24"/>
        </w:rPr>
        <w:t>reciting</w:t>
      </w:r>
      <w:r w:rsidR="003B24BA" w:rsidRPr="00D930CD">
        <w:rPr>
          <w:rFonts w:ascii="Times New Roman" w:hAnsi="Times New Roman" w:cs="Times New Roman"/>
          <w:sz w:val="24"/>
          <w:szCs w:val="24"/>
        </w:rPr>
        <w:t xml:space="preserve"> the prayerbook litany, kneeling in their stalls and led by the Speaker or the clerk</w:t>
      </w:r>
      <w:r w:rsidR="005F373A">
        <w:rPr>
          <w:rFonts w:ascii="Times New Roman" w:hAnsi="Times New Roman" w:cs="Times New Roman"/>
          <w:sz w:val="24"/>
          <w:szCs w:val="24"/>
        </w:rPr>
        <w:t xml:space="preserve">. </w:t>
      </w:r>
      <w:r w:rsidR="003B24BA" w:rsidRPr="00D930CD">
        <w:rPr>
          <w:rFonts w:ascii="Times New Roman" w:hAnsi="Times New Roman" w:cs="Times New Roman"/>
          <w:sz w:val="24"/>
          <w:szCs w:val="24"/>
        </w:rPr>
        <w:t>In 1597</w:t>
      </w:r>
      <w:r w:rsidR="007C7B1B">
        <w:rPr>
          <w:rFonts w:ascii="Times New Roman" w:hAnsi="Times New Roman" w:cs="Times New Roman"/>
          <w:sz w:val="24"/>
          <w:szCs w:val="24"/>
        </w:rPr>
        <w:t>,</w:t>
      </w:r>
      <w:r w:rsidR="003B24BA" w:rsidRPr="00D930CD">
        <w:rPr>
          <w:rFonts w:ascii="Times New Roman" w:hAnsi="Times New Roman" w:cs="Times New Roman"/>
          <w:sz w:val="24"/>
          <w:szCs w:val="24"/>
        </w:rPr>
        <w:t xml:space="preserve"> the parliamentary diarist Hayward Townshend transcribed</w:t>
      </w:r>
      <w:r w:rsidR="00C66D48" w:rsidRPr="00D930CD">
        <w:rPr>
          <w:rFonts w:ascii="Times New Roman" w:hAnsi="Times New Roman" w:cs="Times New Roman"/>
          <w:sz w:val="24"/>
          <w:szCs w:val="24"/>
        </w:rPr>
        <w:t xml:space="preserve"> a prayer for parliament from the clerk’s book, </w:t>
      </w:r>
      <w:r w:rsidR="00E45541" w:rsidRPr="00D930CD">
        <w:rPr>
          <w:rFonts w:ascii="Times New Roman" w:hAnsi="Times New Roman" w:cs="Times New Roman"/>
          <w:sz w:val="24"/>
          <w:szCs w:val="24"/>
        </w:rPr>
        <w:t>which would one day be echoed in the petition ‘for the high court of parliament’ included in the Book of Common Prayer.</w:t>
      </w:r>
      <w:r w:rsidR="00C66D48" w:rsidRPr="00D930CD">
        <w:rPr>
          <w:rStyle w:val="EndnoteReference"/>
          <w:rFonts w:ascii="Times New Roman" w:hAnsi="Times New Roman" w:cs="Times New Roman"/>
          <w:sz w:val="24"/>
          <w:szCs w:val="24"/>
        </w:rPr>
        <w:endnoteReference w:id="75"/>
      </w:r>
      <w:r w:rsidR="00E7623B">
        <w:rPr>
          <w:rFonts w:ascii="Times New Roman" w:hAnsi="Times New Roman" w:cs="Times New Roman"/>
          <w:sz w:val="24"/>
          <w:szCs w:val="24"/>
        </w:rPr>
        <w:t xml:space="preserve"> </w:t>
      </w:r>
      <w:r w:rsidR="00E45541" w:rsidRPr="00D930CD">
        <w:rPr>
          <w:rFonts w:ascii="Times New Roman" w:hAnsi="Times New Roman" w:cs="Times New Roman"/>
          <w:sz w:val="24"/>
          <w:szCs w:val="24"/>
        </w:rPr>
        <w:t xml:space="preserve">The act of praying together </w:t>
      </w:r>
      <w:r w:rsidR="00990C0E" w:rsidRPr="00D930CD">
        <w:rPr>
          <w:rFonts w:ascii="Times New Roman" w:hAnsi="Times New Roman" w:cs="Times New Roman"/>
          <w:sz w:val="24"/>
          <w:szCs w:val="24"/>
        </w:rPr>
        <w:t xml:space="preserve">must have been </w:t>
      </w:r>
      <w:r w:rsidR="00E45541" w:rsidRPr="00D930CD">
        <w:rPr>
          <w:rFonts w:ascii="Times New Roman" w:hAnsi="Times New Roman" w:cs="Times New Roman"/>
          <w:sz w:val="24"/>
          <w:szCs w:val="24"/>
        </w:rPr>
        <w:t>a powerful counterpoint to</w:t>
      </w:r>
      <w:r w:rsidR="003B24BA" w:rsidRPr="00D930CD">
        <w:rPr>
          <w:rFonts w:ascii="Times New Roman" w:hAnsi="Times New Roman" w:cs="Times New Roman"/>
          <w:sz w:val="24"/>
          <w:szCs w:val="24"/>
        </w:rPr>
        <w:t xml:space="preserve"> the noise and the barracking </w:t>
      </w:r>
      <w:r w:rsidR="00C21B24" w:rsidRPr="00D930CD">
        <w:rPr>
          <w:rFonts w:ascii="Times New Roman" w:hAnsi="Times New Roman" w:cs="Times New Roman"/>
          <w:sz w:val="24"/>
          <w:szCs w:val="24"/>
        </w:rPr>
        <w:t>that had already</w:t>
      </w:r>
      <w:r w:rsidR="003B24BA" w:rsidRPr="00D930CD">
        <w:rPr>
          <w:rFonts w:ascii="Times New Roman" w:hAnsi="Times New Roman" w:cs="Times New Roman"/>
          <w:sz w:val="24"/>
          <w:szCs w:val="24"/>
        </w:rPr>
        <w:t xml:space="preserve"> come to characterise debate in the Commons</w:t>
      </w:r>
      <w:r w:rsidR="005F373A">
        <w:rPr>
          <w:rFonts w:ascii="Times New Roman" w:hAnsi="Times New Roman" w:cs="Times New Roman"/>
          <w:sz w:val="24"/>
          <w:szCs w:val="24"/>
        </w:rPr>
        <w:t xml:space="preserve">. </w:t>
      </w:r>
      <w:r w:rsidR="00990C0E" w:rsidRPr="00D930CD">
        <w:rPr>
          <w:rFonts w:ascii="Times New Roman" w:hAnsi="Times New Roman" w:cs="Times New Roman"/>
          <w:sz w:val="24"/>
          <w:szCs w:val="24"/>
        </w:rPr>
        <w:t>The fact that their prayers were said</w:t>
      </w:r>
      <w:r w:rsidR="00E45541" w:rsidRPr="00D930CD">
        <w:rPr>
          <w:rFonts w:ascii="Times New Roman" w:hAnsi="Times New Roman" w:cs="Times New Roman"/>
          <w:sz w:val="24"/>
          <w:szCs w:val="24"/>
        </w:rPr>
        <w:t xml:space="preserve"> in the converted shell of St Stephen’s Chapel, a Catholic place of worship reformed by the power of the monarch in parliament, </w:t>
      </w:r>
      <w:r w:rsidR="00990C0E" w:rsidRPr="00D930CD">
        <w:rPr>
          <w:rFonts w:ascii="Times New Roman" w:hAnsi="Times New Roman" w:cs="Times New Roman"/>
          <w:sz w:val="24"/>
          <w:szCs w:val="24"/>
        </w:rPr>
        <w:t xml:space="preserve">can only </w:t>
      </w:r>
      <w:r w:rsidR="00E45541" w:rsidRPr="00D930CD">
        <w:rPr>
          <w:rFonts w:ascii="Times New Roman" w:hAnsi="Times New Roman" w:cs="Times New Roman"/>
          <w:sz w:val="24"/>
          <w:szCs w:val="24"/>
        </w:rPr>
        <w:t>have made the experien</w:t>
      </w:r>
      <w:r w:rsidR="00990C0E" w:rsidRPr="00D930CD">
        <w:rPr>
          <w:rFonts w:ascii="Times New Roman" w:hAnsi="Times New Roman" w:cs="Times New Roman"/>
          <w:sz w:val="24"/>
          <w:szCs w:val="24"/>
        </w:rPr>
        <w:t>ce</w:t>
      </w:r>
      <w:r w:rsidR="00E7623B">
        <w:rPr>
          <w:rFonts w:ascii="Times New Roman" w:hAnsi="Times New Roman" w:cs="Times New Roman"/>
          <w:sz w:val="24"/>
          <w:szCs w:val="24"/>
        </w:rPr>
        <w:t xml:space="preserve"> more pointed</w:t>
      </w:r>
      <w:r w:rsidR="00E45541" w:rsidRPr="00D930CD">
        <w:rPr>
          <w:rFonts w:ascii="Times New Roman" w:hAnsi="Times New Roman" w:cs="Times New Roman"/>
          <w:sz w:val="24"/>
          <w:szCs w:val="24"/>
        </w:rPr>
        <w:t>.</w:t>
      </w:r>
    </w:p>
    <w:p w:rsidR="00E71DCD" w:rsidRPr="00D930CD" w:rsidRDefault="00AF124A"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More than any other aspect of its role as the national legislature, the ritu</w:t>
      </w:r>
      <w:r w:rsidR="00E7623B">
        <w:rPr>
          <w:rFonts w:ascii="Times New Roman" w:hAnsi="Times New Roman" w:cs="Times New Roman"/>
          <w:sz w:val="24"/>
          <w:szCs w:val="24"/>
        </w:rPr>
        <w:t>al and ceremony of the British p</w:t>
      </w:r>
      <w:r w:rsidRPr="00D930CD">
        <w:rPr>
          <w:rFonts w:ascii="Times New Roman" w:hAnsi="Times New Roman" w:cs="Times New Roman"/>
          <w:sz w:val="24"/>
          <w:szCs w:val="24"/>
        </w:rPr>
        <w:t>arliament are embedded in the building itself</w:t>
      </w:r>
      <w:r w:rsidR="005F373A">
        <w:rPr>
          <w:rFonts w:ascii="Times New Roman" w:hAnsi="Times New Roman" w:cs="Times New Roman"/>
          <w:sz w:val="24"/>
          <w:szCs w:val="24"/>
        </w:rPr>
        <w:t xml:space="preserve">. </w:t>
      </w:r>
      <w:r w:rsidR="00A627AD" w:rsidRPr="00D930CD">
        <w:rPr>
          <w:rFonts w:ascii="Times New Roman" w:hAnsi="Times New Roman" w:cs="Times New Roman"/>
          <w:sz w:val="24"/>
          <w:szCs w:val="24"/>
        </w:rPr>
        <w:t xml:space="preserve">David Cannadine has explained how the </w:t>
      </w:r>
      <w:r w:rsidR="002E560B" w:rsidRPr="00D930CD">
        <w:rPr>
          <w:rFonts w:ascii="Times New Roman" w:hAnsi="Times New Roman" w:cs="Times New Roman"/>
          <w:sz w:val="24"/>
          <w:szCs w:val="24"/>
        </w:rPr>
        <w:t xml:space="preserve">splendid stage created for Queen Victoria by Barry and Pugin, ‘more a celebration of royal majesty and ordered hierarchy than of political freedom or legislative autonomy’, </w:t>
      </w:r>
      <w:r w:rsidR="00465422">
        <w:rPr>
          <w:rFonts w:ascii="Times New Roman" w:hAnsi="Times New Roman" w:cs="Times New Roman"/>
          <w:sz w:val="24"/>
          <w:szCs w:val="24"/>
        </w:rPr>
        <w:t xml:space="preserve">in course of time </w:t>
      </w:r>
      <w:r w:rsidR="003E1829" w:rsidRPr="00D930CD">
        <w:rPr>
          <w:rFonts w:ascii="Times New Roman" w:hAnsi="Times New Roman" w:cs="Times New Roman"/>
          <w:sz w:val="24"/>
          <w:szCs w:val="24"/>
        </w:rPr>
        <w:t>became a picture-gallery for a Whig narrative of history</w:t>
      </w:r>
      <w:r w:rsidR="00465422">
        <w:rPr>
          <w:rFonts w:ascii="Times New Roman" w:hAnsi="Times New Roman" w:cs="Times New Roman"/>
          <w:sz w:val="24"/>
          <w:szCs w:val="24"/>
        </w:rPr>
        <w:t>. S</w:t>
      </w:r>
      <w:r w:rsidR="003E1829" w:rsidRPr="00D930CD">
        <w:rPr>
          <w:rFonts w:ascii="Times New Roman" w:hAnsi="Times New Roman" w:cs="Times New Roman"/>
          <w:sz w:val="24"/>
          <w:szCs w:val="24"/>
        </w:rPr>
        <w:t xml:space="preserve">cenes from the Civil War and the Glorious Revolution </w:t>
      </w:r>
      <w:r w:rsidR="00465422">
        <w:rPr>
          <w:rFonts w:ascii="Times New Roman" w:hAnsi="Times New Roman" w:cs="Times New Roman"/>
          <w:sz w:val="24"/>
          <w:szCs w:val="24"/>
        </w:rPr>
        <w:t xml:space="preserve">thus </w:t>
      </w:r>
      <w:r w:rsidR="003E1829" w:rsidRPr="00D930CD">
        <w:rPr>
          <w:rFonts w:ascii="Times New Roman" w:hAnsi="Times New Roman" w:cs="Times New Roman"/>
          <w:sz w:val="24"/>
          <w:szCs w:val="24"/>
        </w:rPr>
        <w:t>tempered the display of Tudor royal majesty elsewhere in the palace.</w:t>
      </w:r>
      <w:r w:rsidR="002E560B" w:rsidRPr="00D930CD">
        <w:rPr>
          <w:rStyle w:val="EndnoteReference"/>
          <w:rFonts w:ascii="Times New Roman" w:hAnsi="Times New Roman" w:cs="Times New Roman"/>
          <w:sz w:val="24"/>
          <w:szCs w:val="24"/>
        </w:rPr>
        <w:endnoteReference w:id="76"/>
      </w:r>
      <w:r w:rsidR="00E7623B">
        <w:rPr>
          <w:rFonts w:ascii="Times New Roman" w:hAnsi="Times New Roman" w:cs="Times New Roman"/>
          <w:sz w:val="24"/>
          <w:szCs w:val="24"/>
        </w:rPr>
        <w:t xml:space="preserve"> </w:t>
      </w:r>
      <w:r w:rsidR="00DB3135" w:rsidRPr="00D930CD">
        <w:rPr>
          <w:rFonts w:ascii="Times New Roman" w:hAnsi="Times New Roman" w:cs="Times New Roman"/>
          <w:sz w:val="24"/>
          <w:szCs w:val="24"/>
        </w:rPr>
        <w:t>The use of art to alter the meaning of the palace of Westminster continues to evolve</w:t>
      </w:r>
      <w:r w:rsidR="005F373A">
        <w:rPr>
          <w:rFonts w:ascii="Times New Roman" w:hAnsi="Times New Roman" w:cs="Times New Roman"/>
          <w:sz w:val="24"/>
          <w:szCs w:val="24"/>
        </w:rPr>
        <w:t xml:space="preserve">. </w:t>
      </w:r>
      <w:r w:rsidR="00DB3135" w:rsidRPr="00D930CD">
        <w:rPr>
          <w:rFonts w:ascii="Times New Roman" w:hAnsi="Times New Roman" w:cs="Times New Roman"/>
          <w:sz w:val="24"/>
          <w:szCs w:val="24"/>
        </w:rPr>
        <w:t>In 2016</w:t>
      </w:r>
      <w:r w:rsidR="007C7B1B">
        <w:rPr>
          <w:rFonts w:ascii="Times New Roman" w:hAnsi="Times New Roman" w:cs="Times New Roman"/>
          <w:sz w:val="24"/>
          <w:szCs w:val="24"/>
        </w:rPr>
        <w:t>,</w:t>
      </w:r>
      <w:r w:rsidR="00DB3135" w:rsidRPr="00D930CD">
        <w:rPr>
          <w:rFonts w:ascii="Times New Roman" w:hAnsi="Times New Roman" w:cs="Times New Roman"/>
          <w:sz w:val="24"/>
          <w:szCs w:val="24"/>
        </w:rPr>
        <w:t xml:space="preserve"> an illuminated glass and metal sculpture celebrating women’s suffrage was installed in the archway leading from Westminster Hall to St Stephen’s Hall</w:t>
      </w:r>
      <w:r w:rsidR="005F373A">
        <w:rPr>
          <w:rFonts w:ascii="Times New Roman" w:hAnsi="Times New Roman" w:cs="Times New Roman"/>
          <w:sz w:val="24"/>
          <w:szCs w:val="24"/>
        </w:rPr>
        <w:t xml:space="preserve">. </w:t>
      </w:r>
      <w:r w:rsidR="00DB3135" w:rsidRPr="00D930CD">
        <w:rPr>
          <w:rFonts w:ascii="Times New Roman" w:hAnsi="Times New Roman" w:cs="Times New Roman"/>
          <w:sz w:val="24"/>
          <w:szCs w:val="24"/>
        </w:rPr>
        <w:t xml:space="preserve">Designed by Mary Branson, ‘New Dawn’ changes colour </w:t>
      </w:r>
      <w:r w:rsidR="002B6E50" w:rsidRPr="00D930CD">
        <w:rPr>
          <w:rFonts w:ascii="Times New Roman" w:hAnsi="Times New Roman" w:cs="Times New Roman"/>
          <w:sz w:val="24"/>
          <w:szCs w:val="24"/>
        </w:rPr>
        <w:t xml:space="preserve">in </w:t>
      </w:r>
      <w:r w:rsidR="00C05FFC" w:rsidRPr="00D930CD">
        <w:rPr>
          <w:rFonts w:ascii="Times New Roman" w:hAnsi="Times New Roman" w:cs="Times New Roman"/>
          <w:sz w:val="24"/>
          <w:szCs w:val="24"/>
        </w:rPr>
        <w:t xml:space="preserve">rhythm </w:t>
      </w:r>
      <w:r w:rsidR="002B6E50" w:rsidRPr="00D930CD">
        <w:rPr>
          <w:rFonts w:ascii="Times New Roman" w:hAnsi="Times New Roman" w:cs="Times New Roman"/>
          <w:sz w:val="24"/>
          <w:szCs w:val="24"/>
        </w:rPr>
        <w:t xml:space="preserve">with </w:t>
      </w:r>
      <w:r w:rsidR="00DB3135" w:rsidRPr="00D930CD">
        <w:rPr>
          <w:rFonts w:ascii="Times New Roman" w:hAnsi="Times New Roman" w:cs="Times New Roman"/>
          <w:sz w:val="24"/>
          <w:szCs w:val="24"/>
        </w:rPr>
        <w:t xml:space="preserve">the </w:t>
      </w:r>
      <w:r w:rsidR="002B6E50" w:rsidRPr="00D930CD">
        <w:rPr>
          <w:rFonts w:ascii="Times New Roman" w:hAnsi="Times New Roman" w:cs="Times New Roman"/>
          <w:sz w:val="24"/>
          <w:szCs w:val="24"/>
        </w:rPr>
        <w:t xml:space="preserve">tide on the </w:t>
      </w:r>
      <w:r w:rsidR="00DB3135" w:rsidRPr="00D930CD">
        <w:rPr>
          <w:rFonts w:ascii="Times New Roman" w:hAnsi="Times New Roman" w:cs="Times New Roman"/>
          <w:sz w:val="24"/>
          <w:szCs w:val="24"/>
        </w:rPr>
        <w:t xml:space="preserve">Thames to represent the </w:t>
      </w:r>
      <w:r w:rsidR="002B6E50" w:rsidRPr="00D930CD">
        <w:rPr>
          <w:rFonts w:ascii="Times New Roman" w:hAnsi="Times New Roman" w:cs="Times New Roman"/>
          <w:sz w:val="24"/>
          <w:szCs w:val="24"/>
        </w:rPr>
        <w:lastRenderedPageBreak/>
        <w:t>ebb and flow of hopes for women’s political enfranchisement.</w:t>
      </w:r>
      <w:r w:rsidR="002B6E50" w:rsidRPr="00D930CD">
        <w:rPr>
          <w:rStyle w:val="EndnoteReference"/>
          <w:rFonts w:ascii="Times New Roman" w:hAnsi="Times New Roman" w:cs="Times New Roman"/>
          <w:sz w:val="24"/>
          <w:szCs w:val="24"/>
        </w:rPr>
        <w:endnoteReference w:id="77"/>
      </w:r>
      <w:r w:rsidR="00E7623B">
        <w:rPr>
          <w:rFonts w:ascii="Times New Roman" w:hAnsi="Times New Roman" w:cs="Times New Roman"/>
          <w:sz w:val="24"/>
          <w:szCs w:val="24"/>
        </w:rPr>
        <w:t xml:space="preserve"> </w:t>
      </w:r>
      <w:r w:rsidR="00E71DCD" w:rsidRPr="00D930CD">
        <w:rPr>
          <w:rFonts w:ascii="Times New Roman" w:hAnsi="Times New Roman" w:cs="Times New Roman"/>
          <w:sz w:val="24"/>
          <w:szCs w:val="24"/>
        </w:rPr>
        <w:t xml:space="preserve">How parliamentary culture will change when members and officials are required to decant from the palace of Westminster, and are physically separated from the inherited architecture </w:t>
      </w:r>
      <w:r w:rsidR="00196681" w:rsidRPr="00D930CD">
        <w:rPr>
          <w:rFonts w:ascii="Times New Roman" w:hAnsi="Times New Roman" w:cs="Times New Roman"/>
          <w:sz w:val="24"/>
          <w:szCs w:val="24"/>
        </w:rPr>
        <w:t>and artwork which structure and justify the British model of national politics, is one of the most interesting questions to ask of the res</w:t>
      </w:r>
      <w:r w:rsidR="00E7623B">
        <w:rPr>
          <w:rFonts w:ascii="Times New Roman" w:hAnsi="Times New Roman" w:cs="Times New Roman"/>
          <w:sz w:val="24"/>
          <w:szCs w:val="24"/>
        </w:rPr>
        <w:t>toration and renewal programme.</w:t>
      </w:r>
    </w:p>
    <w:p w:rsidR="00CD744E" w:rsidRPr="00D930CD" w:rsidRDefault="00CD744E" w:rsidP="00D930CD">
      <w:pPr>
        <w:spacing w:line="480" w:lineRule="auto"/>
        <w:jc w:val="both"/>
        <w:rPr>
          <w:rFonts w:ascii="Times New Roman" w:hAnsi="Times New Roman" w:cs="Times New Roman"/>
          <w:sz w:val="24"/>
          <w:szCs w:val="24"/>
        </w:rPr>
      </w:pPr>
    </w:p>
    <w:p w:rsidR="00CD744E" w:rsidRPr="00D930CD" w:rsidRDefault="00CD744E" w:rsidP="00D930CD">
      <w:pPr>
        <w:spacing w:line="480" w:lineRule="auto"/>
        <w:jc w:val="both"/>
        <w:rPr>
          <w:rFonts w:ascii="Times New Roman" w:hAnsi="Times New Roman" w:cs="Times New Roman"/>
          <w:sz w:val="24"/>
          <w:szCs w:val="24"/>
        </w:rPr>
      </w:pPr>
      <w:r w:rsidRPr="00D930CD">
        <w:rPr>
          <w:rFonts w:ascii="Times New Roman" w:hAnsi="Times New Roman" w:cs="Times New Roman"/>
          <w:i/>
          <w:sz w:val="24"/>
          <w:szCs w:val="24"/>
        </w:rPr>
        <w:t>Conclusion</w:t>
      </w:r>
    </w:p>
    <w:p w:rsidR="001963DE" w:rsidRPr="00D930CD" w:rsidRDefault="001963DE"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The relationship between architecture and politics in the palace of Westminster is complex and multi</w:t>
      </w:r>
      <w:r w:rsidR="00763C91" w:rsidRPr="00D930CD">
        <w:rPr>
          <w:rFonts w:ascii="Times New Roman" w:hAnsi="Times New Roman" w:cs="Times New Roman"/>
          <w:sz w:val="24"/>
          <w:szCs w:val="24"/>
        </w:rPr>
        <w:t>-layered,</w:t>
      </w:r>
      <w:r w:rsidRPr="00D930CD">
        <w:rPr>
          <w:rFonts w:ascii="Times New Roman" w:hAnsi="Times New Roman" w:cs="Times New Roman"/>
          <w:sz w:val="24"/>
          <w:szCs w:val="24"/>
        </w:rPr>
        <w:t xml:space="preserve"> </w:t>
      </w:r>
      <w:r w:rsidR="00763C91" w:rsidRPr="00D930CD">
        <w:rPr>
          <w:rFonts w:ascii="Times New Roman" w:hAnsi="Times New Roman" w:cs="Times New Roman"/>
          <w:sz w:val="24"/>
          <w:szCs w:val="24"/>
        </w:rPr>
        <w:t>an interaction of many factors over</w:t>
      </w:r>
      <w:r w:rsidR="000971E9" w:rsidRPr="00D930CD">
        <w:rPr>
          <w:rFonts w:ascii="Times New Roman" w:hAnsi="Times New Roman" w:cs="Times New Roman"/>
          <w:sz w:val="24"/>
          <w:szCs w:val="24"/>
        </w:rPr>
        <w:t xml:space="preserve"> a span of</w:t>
      </w:r>
      <w:r w:rsidR="00763C91" w:rsidRPr="00D930CD">
        <w:rPr>
          <w:rFonts w:ascii="Times New Roman" w:hAnsi="Times New Roman" w:cs="Times New Roman"/>
          <w:sz w:val="24"/>
          <w:szCs w:val="24"/>
        </w:rPr>
        <w:t xml:space="preserve"> more than eight centuries</w:t>
      </w:r>
      <w:r w:rsidR="005F373A">
        <w:rPr>
          <w:rFonts w:ascii="Times New Roman" w:hAnsi="Times New Roman" w:cs="Times New Roman"/>
          <w:sz w:val="24"/>
          <w:szCs w:val="24"/>
        </w:rPr>
        <w:t xml:space="preserve">. </w:t>
      </w:r>
      <w:r w:rsidR="00763C91" w:rsidRPr="00D930CD">
        <w:rPr>
          <w:rFonts w:ascii="Times New Roman" w:hAnsi="Times New Roman" w:cs="Times New Roman"/>
          <w:sz w:val="24"/>
          <w:szCs w:val="24"/>
        </w:rPr>
        <w:t>Neither this one article, nor the many others that it points towards, can do the subject full justice</w:t>
      </w:r>
      <w:r w:rsidR="005F373A">
        <w:rPr>
          <w:rFonts w:ascii="Times New Roman" w:hAnsi="Times New Roman" w:cs="Times New Roman"/>
          <w:sz w:val="24"/>
          <w:szCs w:val="24"/>
        </w:rPr>
        <w:t xml:space="preserve">. </w:t>
      </w:r>
      <w:r w:rsidR="00763C91" w:rsidRPr="00D930CD">
        <w:rPr>
          <w:rFonts w:ascii="Times New Roman" w:hAnsi="Times New Roman" w:cs="Times New Roman"/>
          <w:sz w:val="24"/>
          <w:szCs w:val="24"/>
        </w:rPr>
        <w:t>By creating a framework of analysis,</w:t>
      </w:r>
      <w:r w:rsidR="0030196E" w:rsidRPr="00D930CD">
        <w:rPr>
          <w:rFonts w:ascii="Times New Roman" w:hAnsi="Times New Roman" w:cs="Times New Roman"/>
          <w:sz w:val="24"/>
          <w:szCs w:val="24"/>
        </w:rPr>
        <w:t xml:space="preserve"> however, we can hope</w:t>
      </w:r>
      <w:r w:rsidR="00763C91" w:rsidRPr="00D930CD">
        <w:rPr>
          <w:rFonts w:ascii="Times New Roman" w:hAnsi="Times New Roman" w:cs="Times New Roman"/>
          <w:sz w:val="24"/>
          <w:szCs w:val="24"/>
        </w:rPr>
        <w:t xml:space="preserve"> to focus </w:t>
      </w:r>
      <w:r w:rsidR="0030196E" w:rsidRPr="00D930CD">
        <w:rPr>
          <w:rFonts w:ascii="Times New Roman" w:hAnsi="Times New Roman" w:cs="Times New Roman"/>
          <w:sz w:val="24"/>
          <w:szCs w:val="24"/>
        </w:rPr>
        <w:t xml:space="preserve">attention on some of the principal connections between the houses of parliament and the spaces in which they </w:t>
      </w:r>
      <w:r w:rsidR="001456EC" w:rsidRPr="00D930CD">
        <w:rPr>
          <w:rFonts w:ascii="Times New Roman" w:hAnsi="Times New Roman" w:cs="Times New Roman"/>
          <w:sz w:val="24"/>
          <w:szCs w:val="24"/>
        </w:rPr>
        <w:t xml:space="preserve">have </w:t>
      </w:r>
      <w:r w:rsidR="0030196E" w:rsidRPr="00D930CD">
        <w:rPr>
          <w:rFonts w:ascii="Times New Roman" w:hAnsi="Times New Roman" w:cs="Times New Roman"/>
          <w:sz w:val="24"/>
          <w:szCs w:val="24"/>
        </w:rPr>
        <w:t>met</w:t>
      </w:r>
      <w:r w:rsidR="005F373A">
        <w:rPr>
          <w:rFonts w:ascii="Times New Roman" w:hAnsi="Times New Roman" w:cs="Times New Roman"/>
          <w:sz w:val="24"/>
          <w:szCs w:val="24"/>
        </w:rPr>
        <w:t xml:space="preserve">. </w:t>
      </w:r>
      <w:r w:rsidR="0030196E" w:rsidRPr="00D930CD">
        <w:rPr>
          <w:rFonts w:ascii="Times New Roman" w:hAnsi="Times New Roman" w:cs="Times New Roman"/>
          <w:sz w:val="24"/>
          <w:szCs w:val="24"/>
        </w:rPr>
        <w:t xml:space="preserve">Some of these </w:t>
      </w:r>
      <w:r w:rsidR="001456EC" w:rsidRPr="00D930CD">
        <w:rPr>
          <w:rFonts w:ascii="Times New Roman" w:hAnsi="Times New Roman" w:cs="Times New Roman"/>
          <w:sz w:val="24"/>
          <w:szCs w:val="24"/>
        </w:rPr>
        <w:t xml:space="preserve">associations </w:t>
      </w:r>
      <w:r w:rsidR="00D636CF" w:rsidRPr="00D930CD">
        <w:rPr>
          <w:rFonts w:ascii="Times New Roman" w:hAnsi="Times New Roman" w:cs="Times New Roman"/>
          <w:sz w:val="24"/>
          <w:szCs w:val="24"/>
        </w:rPr>
        <w:t>derive</w:t>
      </w:r>
      <w:r w:rsidR="0030196E" w:rsidRPr="00D930CD">
        <w:rPr>
          <w:rFonts w:ascii="Times New Roman" w:hAnsi="Times New Roman" w:cs="Times New Roman"/>
          <w:sz w:val="24"/>
          <w:szCs w:val="24"/>
        </w:rPr>
        <w:t xml:space="preserve"> from the physical structure of the palace </w:t>
      </w:r>
      <w:r w:rsidR="000971E9" w:rsidRPr="00D930CD">
        <w:rPr>
          <w:rFonts w:ascii="Times New Roman" w:hAnsi="Times New Roman" w:cs="Times New Roman"/>
          <w:sz w:val="24"/>
          <w:szCs w:val="24"/>
        </w:rPr>
        <w:t xml:space="preserve">at </w:t>
      </w:r>
      <w:r w:rsidR="0030196E" w:rsidRPr="00D930CD">
        <w:rPr>
          <w:rFonts w:ascii="Times New Roman" w:hAnsi="Times New Roman" w:cs="Times New Roman"/>
          <w:sz w:val="24"/>
          <w:szCs w:val="24"/>
        </w:rPr>
        <w:t xml:space="preserve">different stages </w:t>
      </w:r>
      <w:r w:rsidR="000971E9" w:rsidRPr="00D930CD">
        <w:rPr>
          <w:rFonts w:ascii="Times New Roman" w:hAnsi="Times New Roman" w:cs="Times New Roman"/>
          <w:sz w:val="24"/>
          <w:szCs w:val="24"/>
        </w:rPr>
        <w:t>in its</w:t>
      </w:r>
      <w:r w:rsidR="0030196E" w:rsidRPr="00D930CD">
        <w:rPr>
          <w:rFonts w:ascii="Times New Roman" w:hAnsi="Times New Roman" w:cs="Times New Roman"/>
          <w:sz w:val="24"/>
          <w:szCs w:val="24"/>
        </w:rPr>
        <w:t xml:space="preserve"> development: the occupation and adaptation of St Stephen’s Ch</w:t>
      </w:r>
      <w:r w:rsidR="002118D8" w:rsidRPr="00D930CD">
        <w:rPr>
          <w:rFonts w:ascii="Times New Roman" w:hAnsi="Times New Roman" w:cs="Times New Roman"/>
          <w:sz w:val="24"/>
          <w:szCs w:val="24"/>
        </w:rPr>
        <w:t xml:space="preserve">apel by the Commons after 1548; </w:t>
      </w:r>
      <w:r w:rsidR="0030196E" w:rsidRPr="00D930CD">
        <w:rPr>
          <w:rFonts w:ascii="Times New Roman" w:hAnsi="Times New Roman" w:cs="Times New Roman"/>
          <w:sz w:val="24"/>
          <w:szCs w:val="24"/>
        </w:rPr>
        <w:t>the accidence of architecture and science which produc</w:t>
      </w:r>
      <w:r w:rsidR="00D636CF" w:rsidRPr="00D930CD">
        <w:rPr>
          <w:rFonts w:ascii="Times New Roman" w:hAnsi="Times New Roman" w:cs="Times New Roman"/>
          <w:sz w:val="24"/>
          <w:szCs w:val="24"/>
        </w:rPr>
        <w:t xml:space="preserve">ed a ventilator </w:t>
      </w:r>
      <w:r w:rsidR="00843251" w:rsidRPr="00D930CD">
        <w:rPr>
          <w:rFonts w:ascii="Times New Roman" w:hAnsi="Times New Roman" w:cs="Times New Roman"/>
          <w:sz w:val="24"/>
          <w:szCs w:val="24"/>
        </w:rPr>
        <w:t xml:space="preserve">that </w:t>
      </w:r>
      <w:r w:rsidR="001456EC" w:rsidRPr="00D930CD">
        <w:rPr>
          <w:rFonts w:ascii="Times New Roman" w:hAnsi="Times New Roman" w:cs="Times New Roman"/>
          <w:sz w:val="24"/>
          <w:szCs w:val="24"/>
        </w:rPr>
        <w:t xml:space="preserve">early 19th-century </w:t>
      </w:r>
      <w:r w:rsidR="00D636CF" w:rsidRPr="00D930CD">
        <w:rPr>
          <w:rFonts w:ascii="Times New Roman" w:hAnsi="Times New Roman" w:cs="Times New Roman"/>
          <w:sz w:val="24"/>
          <w:szCs w:val="24"/>
        </w:rPr>
        <w:t>women then colonised as an access route to politics</w:t>
      </w:r>
      <w:r w:rsidR="002118D8" w:rsidRPr="00D930CD">
        <w:rPr>
          <w:rFonts w:ascii="Times New Roman" w:hAnsi="Times New Roman" w:cs="Times New Roman"/>
          <w:sz w:val="24"/>
          <w:szCs w:val="24"/>
        </w:rPr>
        <w:t>;</w:t>
      </w:r>
      <w:r w:rsidR="00D636CF" w:rsidRPr="00D930CD">
        <w:rPr>
          <w:rFonts w:ascii="Times New Roman" w:hAnsi="Times New Roman" w:cs="Times New Roman"/>
          <w:sz w:val="24"/>
          <w:szCs w:val="24"/>
        </w:rPr>
        <w:t xml:space="preserve"> the highly-charged proximity of debate in the Commons chamber which (so Chu</w:t>
      </w:r>
      <w:r w:rsidR="00ED0358">
        <w:rPr>
          <w:rFonts w:ascii="Times New Roman" w:hAnsi="Times New Roman" w:cs="Times New Roman"/>
          <w:sz w:val="24"/>
          <w:szCs w:val="24"/>
        </w:rPr>
        <w:t>rchill believed, at least) precipitat</w:t>
      </w:r>
      <w:r w:rsidR="00D636CF" w:rsidRPr="00D930CD">
        <w:rPr>
          <w:rFonts w:ascii="Times New Roman" w:hAnsi="Times New Roman" w:cs="Times New Roman"/>
          <w:sz w:val="24"/>
          <w:szCs w:val="24"/>
        </w:rPr>
        <w:t xml:space="preserve">ed a uniquely British way of </w:t>
      </w:r>
      <w:r w:rsidR="00843251" w:rsidRPr="00D930CD">
        <w:rPr>
          <w:rFonts w:ascii="Times New Roman" w:hAnsi="Times New Roman" w:cs="Times New Roman"/>
          <w:sz w:val="24"/>
          <w:szCs w:val="24"/>
        </w:rPr>
        <w:t xml:space="preserve">democratic </w:t>
      </w:r>
      <w:r w:rsidR="00D636CF" w:rsidRPr="00D930CD">
        <w:rPr>
          <w:rFonts w:ascii="Times New Roman" w:hAnsi="Times New Roman" w:cs="Times New Roman"/>
          <w:sz w:val="24"/>
          <w:szCs w:val="24"/>
        </w:rPr>
        <w:t>govern</w:t>
      </w:r>
      <w:r w:rsidR="00843251" w:rsidRPr="00D930CD">
        <w:rPr>
          <w:rFonts w:ascii="Times New Roman" w:hAnsi="Times New Roman" w:cs="Times New Roman"/>
          <w:sz w:val="24"/>
          <w:szCs w:val="24"/>
        </w:rPr>
        <w:t>ance</w:t>
      </w:r>
      <w:r w:rsidR="005F373A">
        <w:rPr>
          <w:rFonts w:ascii="Times New Roman" w:hAnsi="Times New Roman" w:cs="Times New Roman"/>
          <w:sz w:val="24"/>
          <w:szCs w:val="24"/>
        </w:rPr>
        <w:t xml:space="preserve">. </w:t>
      </w:r>
      <w:r w:rsidR="00D636CF" w:rsidRPr="00D930CD">
        <w:rPr>
          <w:rFonts w:ascii="Times New Roman" w:hAnsi="Times New Roman" w:cs="Times New Roman"/>
          <w:sz w:val="24"/>
          <w:szCs w:val="24"/>
        </w:rPr>
        <w:t xml:space="preserve">Other connections </w:t>
      </w:r>
      <w:r w:rsidR="002118D8" w:rsidRPr="00D930CD">
        <w:rPr>
          <w:rFonts w:ascii="Times New Roman" w:hAnsi="Times New Roman" w:cs="Times New Roman"/>
          <w:sz w:val="24"/>
          <w:szCs w:val="24"/>
        </w:rPr>
        <w:t xml:space="preserve">between place and politics depend more on </w:t>
      </w:r>
      <w:r w:rsidR="00843251" w:rsidRPr="00D930CD">
        <w:rPr>
          <w:rFonts w:ascii="Times New Roman" w:hAnsi="Times New Roman" w:cs="Times New Roman"/>
          <w:sz w:val="24"/>
          <w:szCs w:val="24"/>
        </w:rPr>
        <w:t xml:space="preserve">Westminster as a repository of shared ceremony and memory, perceptions of history and </w:t>
      </w:r>
      <w:r w:rsidR="00BA065A" w:rsidRPr="00D930CD">
        <w:rPr>
          <w:rFonts w:ascii="Times New Roman" w:hAnsi="Times New Roman" w:cs="Times New Roman"/>
          <w:sz w:val="24"/>
          <w:szCs w:val="24"/>
        </w:rPr>
        <w:t xml:space="preserve">the maintenance (and invention) of </w:t>
      </w:r>
      <w:r w:rsidR="00843251" w:rsidRPr="00D930CD">
        <w:rPr>
          <w:rFonts w:ascii="Times New Roman" w:hAnsi="Times New Roman" w:cs="Times New Roman"/>
          <w:sz w:val="24"/>
          <w:szCs w:val="24"/>
        </w:rPr>
        <w:t>tradition</w:t>
      </w:r>
      <w:r w:rsidR="005F373A">
        <w:rPr>
          <w:rFonts w:ascii="Times New Roman" w:hAnsi="Times New Roman" w:cs="Times New Roman"/>
          <w:sz w:val="24"/>
          <w:szCs w:val="24"/>
        </w:rPr>
        <w:t xml:space="preserve">. </w:t>
      </w:r>
      <w:r w:rsidR="00BA065A" w:rsidRPr="00D930CD">
        <w:rPr>
          <w:rFonts w:ascii="Times New Roman" w:hAnsi="Times New Roman" w:cs="Times New Roman"/>
          <w:sz w:val="24"/>
          <w:szCs w:val="24"/>
        </w:rPr>
        <w:t>As Chris Bryant warns us, we need to rem</w:t>
      </w:r>
      <w:r w:rsidR="00843251" w:rsidRPr="00D930CD">
        <w:rPr>
          <w:rFonts w:ascii="Times New Roman" w:hAnsi="Times New Roman" w:cs="Times New Roman"/>
          <w:sz w:val="24"/>
          <w:szCs w:val="24"/>
        </w:rPr>
        <w:t>ain alert to</w:t>
      </w:r>
      <w:r w:rsidR="00BA065A" w:rsidRPr="00D930CD">
        <w:rPr>
          <w:rFonts w:ascii="Times New Roman" w:hAnsi="Times New Roman" w:cs="Times New Roman"/>
          <w:sz w:val="24"/>
          <w:szCs w:val="24"/>
        </w:rPr>
        <w:t xml:space="preserve"> the element of caprice in all of this; what he calls the ‘haphazard history’ of parliament, ‘a story of the vagaries of chance’</w:t>
      </w:r>
      <w:r w:rsidR="00ED0358">
        <w:rPr>
          <w:rFonts w:ascii="Times New Roman" w:hAnsi="Times New Roman" w:cs="Times New Roman"/>
          <w:sz w:val="24"/>
          <w:szCs w:val="24"/>
        </w:rPr>
        <w:t xml:space="preserve"> rather than the working </w:t>
      </w:r>
      <w:r w:rsidR="00843251" w:rsidRPr="00D930CD">
        <w:rPr>
          <w:rFonts w:ascii="Times New Roman" w:hAnsi="Times New Roman" w:cs="Times New Roman"/>
          <w:sz w:val="24"/>
          <w:szCs w:val="24"/>
        </w:rPr>
        <w:t>out of some inevitable plan</w:t>
      </w:r>
      <w:r w:rsidR="00BA065A" w:rsidRPr="00D930CD">
        <w:rPr>
          <w:rFonts w:ascii="Times New Roman" w:hAnsi="Times New Roman" w:cs="Times New Roman"/>
          <w:sz w:val="24"/>
          <w:szCs w:val="24"/>
        </w:rPr>
        <w:t>.</w:t>
      </w:r>
      <w:r w:rsidR="00BA065A" w:rsidRPr="00D930CD">
        <w:rPr>
          <w:rStyle w:val="EndnoteReference"/>
          <w:rFonts w:ascii="Times New Roman" w:hAnsi="Times New Roman" w:cs="Times New Roman"/>
          <w:sz w:val="24"/>
          <w:szCs w:val="24"/>
        </w:rPr>
        <w:endnoteReference w:id="78"/>
      </w:r>
    </w:p>
    <w:p w:rsidR="00CD744E" w:rsidRPr="00D930CD" w:rsidRDefault="00BA065A"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lastRenderedPageBreak/>
        <w:t xml:space="preserve">Destruction has repeatedly played its part in </w:t>
      </w:r>
      <w:r w:rsidR="00843251" w:rsidRPr="00D930CD">
        <w:rPr>
          <w:rFonts w:ascii="Times New Roman" w:hAnsi="Times New Roman" w:cs="Times New Roman"/>
          <w:sz w:val="24"/>
          <w:szCs w:val="24"/>
        </w:rPr>
        <w:t>that</w:t>
      </w:r>
      <w:r w:rsidR="00FA4D21" w:rsidRPr="00D930CD">
        <w:rPr>
          <w:rFonts w:ascii="Times New Roman" w:hAnsi="Times New Roman" w:cs="Times New Roman"/>
          <w:sz w:val="24"/>
          <w:szCs w:val="24"/>
        </w:rPr>
        <w:t xml:space="preserve"> Westminster story: most famously in 1</w:t>
      </w:r>
      <w:r w:rsidR="00E362B7" w:rsidRPr="00D930CD">
        <w:rPr>
          <w:rFonts w:ascii="Times New Roman" w:hAnsi="Times New Roman" w:cs="Times New Roman"/>
          <w:sz w:val="24"/>
          <w:szCs w:val="24"/>
        </w:rPr>
        <w:t xml:space="preserve">834, prompting the creation of Britain’s first purpose-built </w:t>
      </w:r>
      <w:r w:rsidR="00F15A82" w:rsidRPr="00D930CD">
        <w:rPr>
          <w:rFonts w:ascii="Times New Roman" w:hAnsi="Times New Roman" w:cs="Times New Roman"/>
          <w:sz w:val="24"/>
          <w:szCs w:val="24"/>
        </w:rPr>
        <w:t xml:space="preserve">legislature, but also </w:t>
      </w:r>
      <w:r w:rsidR="00FA4D21" w:rsidRPr="00D930CD">
        <w:rPr>
          <w:rFonts w:ascii="Times New Roman" w:hAnsi="Times New Roman" w:cs="Times New Roman"/>
          <w:sz w:val="24"/>
          <w:szCs w:val="24"/>
        </w:rPr>
        <w:t xml:space="preserve">in 1512-13 (when Henry VIII </w:t>
      </w:r>
      <w:r w:rsidR="00F15A82" w:rsidRPr="00D930CD">
        <w:rPr>
          <w:rFonts w:ascii="Times New Roman" w:hAnsi="Times New Roman" w:cs="Times New Roman"/>
          <w:sz w:val="24"/>
          <w:szCs w:val="24"/>
        </w:rPr>
        <w:t xml:space="preserve">abandoned </w:t>
      </w:r>
      <w:r w:rsidR="00E362B7" w:rsidRPr="00D930CD">
        <w:rPr>
          <w:rFonts w:ascii="Times New Roman" w:hAnsi="Times New Roman" w:cs="Times New Roman"/>
          <w:sz w:val="24"/>
          <w:szCs w:val="24"/>
        </w:rPr>
        <w:t xml:space="preserve">the palace of </w:t>
      </w:r>
      <w:r w:rsidR="00FA4D21" w:rsidRPr="00D930CD">
        <w:rPr>
          <w:rFonts w:ascii="Times New Roman" w:hAnsi="Times New Roman" w:cs="Times New Roman"/>
          <w:sz w:val="24"/>
          <w:szCs w:val="24"/>
        </w:rPr>
        <w:t xml:space="preserve">Westminster </w:t>
      </w:r>
      <w:r w:rsidR="00F15A82" w:rsidRPr="00D930CD">
        <w:rPr>
          <w:rFonts w:ascii="Times New Roman" w:hAnsi="Times New Roman" w:cs="Times New Roman"/>
          <w:sz w:val="24"/>
          <w:szCs w:val="24"/>
        </w:rPr>
        <w:t>following a fire, thus accelerating its transition to</w:t>
      </w:r>
      <w:r w:rsidR="00E362B7" w:rsidRPr="00D930CD">
        <w:rPr>
          <w:rFonts w:ascii="Times New Roman" w:hAnsi="Times New Roman" w:cs="Times New Roman"/>
          <w:sz w:val="24"/>
          <w:szCs w:val="24"/>
        </w:rPr>
        <w:t>wards becoming</w:t>
      </w:r>
      <w:r w:rsidR="00F15A82" w:rsidRPr="00D930CD">
        <w:rPr>
          <w:rFonts w:ascii="Times New Roman" w:hAnsi="Times New Roman" w:cs="Times New Roman"/>
          <w:sz w:val="24"/>
          <w:szCs w:val="24"/>
        </w:rPr>
        <w:t xml:space="preserve"> the seat of </w:t>
      </w:r>
      <w:r w:rsidR="00FA4D21" w:rsidRPr="00D930CD">
        <w:rPr>
          <w:rFonts w:ascii="Times New Roman" w:hAnsi="Times New Roman" w:cs="Times New Roman"/>
          <w:sz w:val="24"/>
          <w:szCs w:val="24"/>
        </w:rPr>
        <w:t>government) and in 194</w:t>
      </w:r>
      <w:r w:rsidR="00F15A82" w:rsidRPr="00D930CD">
        <w:rPr>
          <w:rFonts w:ascii="Times New Roman" w:hAnsi="Times New Roman" w:cs="Times New Roman"/>
          <w:sz w:val="24"/>
          <w:szCs w:val="24"/>
        </w:rPr>
        <w:t>0-1 (promptin</w:t>
      </w:r>
      <w:r w:rsidR="00E362B7" w:rsidRPr="00D930CD">
        <w:rPr>
          <w:rFonts w:ascii="Times New Roman" w:hAnsi="Times New Roman" w:cs="Times New Roman"/>
          <w:sz w:val="24"/>
          <w:szCs w:val="24"/>
        </w:rPr>
        <w:t xml:space="preserve">g the conscious decision </w:t>
      </w:r>
      <w:r w:rsidR="00F15A82" w:rsidRPr="00D930CD">
        <w:rPr>
          <w:rFonts w:ascii="Times New Roman" w:hAnsi="Times New Roman" w:cs="Times New Roman"/>
          <w:sz w:val="24"/>
          <w:szCs w:val="24"/>
        </w:rPr>
        <w:t>to keep the shape of parliament the way it was</w:t>
      </w:r>
      <w:r w:rsidR="00843251" w:rsidRPr="00D930CD">
        <w:rPr>
          <w:rFonts w:ascii="Times New Roman" w:hAnsi="Times New Roman" w:cs="Times New Roman"/>
          <w:sz w:val="24"/>
          <w:szCs w:val="24"/>
        </w:rPr>
        <w:t>, influencing the tone of politics to this day</w:t>
      </w:r>
      <w:r w:rsidR="00F15A82" w:rsidRPr="00D930CD">
        <w:rPr>
          <w:rFonts w:ascii="Times New Roman" w:hAnsi="Times New Roman" w:cs="Times New Roman"/>
          <w:sz w:val="24"/>
          <w:szCs w:val="24"/>
        </w:rPr>
        <w:t>)</w:t>
      </w:r>
      <w:r w:rsidR="005F373A">
        <w:rPr>
          <w:rFonts w:ascii="Times New Roman" w:hAnsi="Times New Roman" w:cs="Times New Roman"/>
          <w:sz w:val="24"/>
          <w:szCs w:val="24"/>
        </w:rPr>
        <w:t xml:space="preserve">. </w:t>
      </w:r>
      <w:r w:rsidR="00E362B7" w:rsidRPr="00D930CD">
        <w:rPr>
          <w:rFonts w:ascii="Times New Roman" w:hAnsi="Times New Roman" w:cs="Times New Roman"/>
          <w:sz w:val="24"/>
          <w:szCs w:val="24"/>
        </w:rPr>
        <w:t>Such moments of destruction enable us to see wha</w:t>
      </w:r>
      <w:r w:rsidR="00843251" w:rsidRPr="00D930CD">
        <w:rPr>
          <w:rFonts w:ascii="Times New Roman" w:hAnsi="Times New Roman" w:cs="Times New Roman"/>
          <w:sz w:val="24"/>
          <w:szCs w:val="24"/>
        </w:rPr>
        <w:t>t parliament represented to commentators at</w:t>
      </w:r>
      <w:r w:rsidR="00E362B7" w:rsidRPr="00D930CD">
        <w:rPr>
          <w:rFonts w:ascii="Times New Roman" w:hAnsi="Times New Roman" w:cs="Times New Roman"/>
          <w:sz w:val="24"/>
          <w:szCs w:val="24"/>
        </w:rPr>
        <w:t xml:space="preserve"> the time</w:t>
      </w:r>
      <w:r w:rsidR="005F373A">
        <w:rPr>
          <w:rFonts w:ascii="Times New Roman" w:hAnsi="Times New Roman" w:cs="Times New Roman"/>
          <w:sz w:val="24"/>
          <w:szCs w:val="24"/>
        </w:rPr>
        <w:t xml:space="preserve">. </w:t>
      </w:r>
      <w:r w:rsidR="00CD744E" w:rsidRPr="00D930CD">
        <w:rPr>
          <w:rFonts w:ascii="Times New Roman" w:hAnsi="Times New Roman" w:cs="Times New Roman"/>
          <w:sz w:val="24"/>
          <w:szCs w:val="24"/>
        </w:rPr>
        <w:t>By the early 1830s</w:t>
      </w:r>
      <w:r w:rsidR="007C7B1B">
        <w:rPr>
          <w:rFonts w:ascii="Times New Roman" w:hAnsi="Times New Roman" w:cs="Times New Roman"/>
          <w:sz w:val="24"/>
          <w:szCs w:val="24"/>
        </w:rPr>
        <w:t>,</w:t>
      </w:r>
      <w:r w:rsidR="00CD744E" w:rsidRPr="00D930CD">
        <w:rPr>
          <w:rFonts w:ascii="Times New Roman" w:hAnsi="Times New Roman" w:cs="Times New Roman"/>
          <w:sz w:val="24"/>
          <w:szCs w:val="24"/>
        </w:rPr>
        <w:t xml:space="preserve"> the Commons cham</w:t>
      </w:r>
      <w:r w:rsidR="00E362B7" w:rsidRPr="00D930CD">
        <w:rPr>
          <w:rFonts w:ascii="Times New Roman" w:hAnsi="Times New Roman" w:cs="Times New Roman"/>
          <w:sz w:val="24"/>
          <w:szCs w:val="24"/>
        </w:rPr>
        <w:t xml:space="preserve">ber had become symbolic </w:t>
      </w:r>
      <w:r w:rsidR="00CD744E" w:rsidRPr="00D930CD">
        <w:rPr>
          <w:rFonts w:ascii="Times New Roman" w:hAnsi="Times New Roman" w:cs="Times New Roman"/>
          <w:sz w:val="24"/>
          <w:szCs w:val="24"/>
        </w:rPr>
        <w:t>of the corruption of the pre-Reform political establishment: dark and gloomy, crammed with placemen and the products of rotten boroughs, in the words of Scottish journalist James Grant</w:t>
      </w:r>
      <w:r w:rsidR="007C7B1B">
        <w:rPr>
          <w:rFonts w:ascii="Times New Roman" w:hAnsi="Times New Roman" w:cs="Times New Roman"/>
          <w:sz w:val="24"/>
          <w:szCs w:val="24"/>
        </w:rPr>
        <w:t>,</w:t>
      </w:r>
      <w:r w:rsidR="00CD744E" w:rsidRPr="00D930CD">
        <w:rPr>
          <w:rFonts w:ascii="Times New Roman" w:hAnsi="Times New Roman" w:cs="Times New Roman"/>
          <w:sz w:val="24"/>
          <w:szCs w:val="24"/>
        </w:rPr>
        <w:t xml:space="preserve"> ‘a second edition of the Black Hole of Calcutta’.</w:t>
      </w:r>
      <w:r w:rsidR="00CD744E" w:rsidRPr="00D930CD">
        <w:rPr>
          <w:rStyle w:val="EndnoteReference"/>
          <w:rFonts w:ascii="Times New Roman" w:hAnsi="Times New Roman" w:cs="Times New Roman"/>
          <w:sz w:val="24"/>
          <w:szCs w:val="24"/>
        </w:rPr>
        <w:endnoteReference w:id="79"/>
      </w:r>
      <w:r w:rsidR="007C7B1B">
        <w:rPr>
          <w:rFonts w:ascii="Times New Roman" w:hAnsi="Times New Roman" w:cs="Times New Roman"/>
          <w:sz w:val="24"/>
          <w:szCs w:val="24"/>
        </w:rPr>
        <w:t xml:space="preserve"> </w:t>
      </w:r>
      <w:r w:rsidR="00CD744E" w:rsidRPr="00D930CD">
        <w:rPr>
          <w:rFonts w:ascii="Times New Roman" w:hAnsi="Times New Roman" w:cs="Times New Roman"/>
          <w:sz w:val="24"/>
          <w:szCs w:val="24"/>
        </w:rPr>
        <w:t xml:space="preserve">Pugin </w:t>
      </w:r>
      <w:r w:rsidR="00ED0358">
        <w:rPr>
          <w:rFonts w:ascii="Times New Roman" w:hAnsi="Times New Roman" w:cs="Times New Roman"/>
          <w:sz w:val="24"/>
          <w:szCs w:val="24"/>
        </w:rPr>
        <w:t>saw</w:t>
      </w:r>
      <w:r w:rsidR="00E912D3" w:rsidRPr="00D930CD">
        <w:rPr>
          <w:rFonts w:ascii="Times New Roman" w:hAnsi="Times New Roman" w:cs="Times New Roman"/>
          <w:sz w:val="24"/>
          <w:szCs w:val="24"/>
        </w:rPr>
        <w:t xml:space="preserve"> its </w:t>
      </w:r>
      <w:r w:rsidR="00ED0358">
        <w:rPr>
          <w:rFonts w:ascii="Times New Roman" w:hAnsi="Times New Roman" w:cs="Times New Roman"/>
          <w:sz w:val="24"/>
          <w:szCs w:val="24"/>
        </w:rPr>
        <w:t>burning</w:t>
      </w:r>
      <w:r w:rsidR="00E912D3" w:rsidRPr="00D930CD">
        <w:rPr>
          <w:rFonts w:ascii="Times New Roman" w:hAnsi="Times New Roman" w:cs="Times New Roman"/>
          <w:sz w:val="24"/>
          <w:szCs w:val="24"/>
        </w:rPr>
        <w:t xml:space="preserve"> as an act of cleansing, exulting</w:t>
      </w:r>
      <w:r w:rsidR="00CD744E" w:rsidRPr="00D930CD">
        <w:rPr>
          <w:rFonts w:ascii="Times New Roman" w:hAnsi="Times New Roman" w:cs="Times New Roman"/>
          <w:sz w:val="24"/>
          <w:szCs w:val="24"/>
        </w:rPr>
        <w:t xml:space="preserve"> in the </w:t>
      </w:r>
      <w:r w:rsidR="00E912D3" w:rsidRPr="00D930CD">
        <w:rPr>
          <w:rFonts w:ascii="Times New Roman" w:hAnsi="Times New Roman" w:cs="Times New Roman"/>
          <w:sz w:val="24"/>
          <w:szCs w:val="24"/>
        </w:rPr>
        <w:t xml:space="preserve">collapse of </w:t>
      </w:r>
      <w:r w:rsidR="00CD744E" w:rsidRPr="00D930CD">
        <w:rPr>
          <w:rFonts w:ascii="Times New Roman" w:hAnsi="Times New Roman" w:cs="Times New Roman"/>
          <w:sz w:val="24"/>
          <w:szCs w:val="24"/>
        </w:rPr>
        <w:t>modern brick and cement while ‘the old walls stood triumphantly amidst this scene of ruin’.</w:t>
      </w:r>
      <w:r w:rsidR="00CD744E" w:rsidRPr="00D930CD">
        <w:rPr>
          <w:rStyle w:val="EndnoteReference"/>
          <w:rFonts w:ascii="Times New Roman" w:hAnsi="Times New Roman" w:cs="Times New Roman"/>
          <w:sz w:val="24"/>
          <w:szCs w:val="24"/>
        </w:rPr>
        <w:endnoteReference w:id="80"/>
      </w:r>
      <w:r w:rsidR="007C7B1B">
        <w:rPr>
          <w:rFonts w:ascii="Times New Roman" w:hAnsi="Times New Roman" w:cs="Times New Roman"/>
          <w:sz w:val="24"/>
          <w:szCs w:val="24"/>
        </w:rPr>
        <w:t xml:space="preserve"> </w:t>
      </w:r>
      <w:r w:rsidR="00843251" w:rsidRPr="00D930CD">
        <w:rPr>
          <w:rFonts w:ascii="Times New Roman" w:hAnsi="Times New Roman" w:cs="Times New Roman"/>
          <w:sz w:val="24"/>
          <w:szCs w:val="24"/>
        </w:rPr>
        <w:t>By way of contrast, t</w:t>
      </w:r>
      <w:r w:rsidR="00E912D3" w:rsidRPr="00D930CD">
        <w:rPr>
          <w:rFonts w:ascii="Times New Roman" w:hAnsi="Times New Roman" w:cs="Times New Roman"/>
          <w:sz w:val="24"/>
          <w:szCs w:val="24"/>
        </w:rPr>
        <w:t>he Commons</w:t>
      </w:r>
      <w:r w:rsidR="00843251" w:rsidRPr="00D930CD">
        <w:rPr>
          <w:rFonts w:ascii="Times New Roman" w:hAnsi="Times New Roman" w:cs="Times New Roman"/>
          <w:sz w:val="24"/>
          <w:szCs w:val="24"/>
        </w:rPr>
        <w:t xml:space="preserve"> chamber that</w:t>
      </w:r>
      <w:r w:rsidR="00E912D3" w:rsidRPr="00D930CD">
        <w:rPr>
          <w:rFonts w:ascii="Times New Roman" w:hAnsi="Times New Roman" w:cs="Times New Roman"/>
          <w:sz w:val="24"/>
          <w:szCs w:val="24"/>
        </w:rPr>
        <w:t xml:space="preserve"> Pugin and Barry went on to create was viewed with far more affection when it</w:t>
      </w:r>
      <w:r w:rsidR="007C7B1B">
        <w:rPr>
          <w:rFonts w:ascii="Times New Roman" w:hAnsi="Times New Roman" w:cs="Times New Roman"/>
          <w:sz w:val="24"/>
          <w:szCs w:val="24"/>
        </w:rPr>
        <w:t>,</w:t>
      </w:r>
      <w:r w:rsidR="00E912D3" w:rsidRPr="00D930CD">
        <w:rPr>
          <w:rFonts w:ascii="Times New Roman" w:hAnsi="Times New Roman" w:cs="Times New Roman"/>
          <w:sz w:val="24"/>
          <w:szCs w:val="24"/>
        </w:rPr>
        <w:t xml:space="preserve"> </w:t>
      </w:r>
      <w:r w:rsidR="00843251" w:rsidRPr="00D930CD">
        <w:rPr>
          <w:rFonts w:ascii="Times New Roman" w:hAnsi="Times New Roman" w:cs="Times New Roman"/>
          <w:sz w:val="24"/>
          <w:szCs w:val="24"/>
        </w:rPr>
        <w:t>in turn</w:t>
      </w:r>
      <w:r w:rsidR="007C7B1B">
        <w:rPr>
          <w:rFonts w:ascii="Times New Roman" w:hAnsi="Times New Roman" w:cs="Times New Roman"/>
          <w:sz w:val="24"/>
          <w:szCs w:val="24"/>
        </w:rPr>
        <w:t>,</w:t>
      </w:r>
      <w:r w:rsidR="00843251" w:rsidRPr="00D930CD">
        <w:rPr>
          <w:rFonts w:ascii="Times New Roman" w:hAnsi="Times New Roman" w:cs="Times New Roman"/>
          <w:sz w:val="24"/>
          <w:szCs w:val="24"/>
        </w:rPr>
        <w:t xml:space="preserve"> </w:t>
      </w:r>
      <w:r w:rsidR="00E912D3" w:rsidRPr="00D930CD">
        <w:rPr>
          <w:rFonts w:ascii="Times New Roman" w:hAnsi="Times New Roman" w:cs="Times New Roman"/>
          <w:sz w:val="24"/>
          <w:szCs w:val="24"/>
        </w:rPr>
        <w:t xml:space="preserve">fell victim to </w:t>
      </w:r>
      <w:r w:rsidR="009D55B2">
        <w:rPr>
          <w:rFonts w:ascii="Times New Roman" w:hAnsi="Times New Roman" w:cs="Times New Roman"/>
          <w:sz w:val="24"/>
          <w:szCs w:val="24"/>
        </w:rPr>
        <w:t>fire</w:t>
      </w:r>
      <w:r w:rsidR="005F373A">
        <w:rPr>
          <w:rFonts w:ascii="Times New Roman" w:hAnsi="Times New Roman" w:cs="Times New Roman"/>
          <w:sz w:val="24"/>
          <w:szCs w:val="24"/>
        </w:rPr>
        <w:t xml:space="preserve">. </w:t>
      </w:r>
      <w:r w:rsidR="00843251" w:rsidRPr="00D930CD">
        <w:rPr>
          <w:rFonts w:ascii="Times New Roman" w:hAnsi="Times New Roman" w:cs="Times New Roman"/>
          <w:sz w:val="24"/>
          <w:szCs w:val="24"/>
        </w:rPr>
        <w:t>C</w:t>
      </w:r>
      <w:r w:rsidR="00E912D3" w:rsidRPr="00D930CD">
        <w:rPr>
          <w:rFonts w:ascii="Times New Roman" w:hAnsi="Times New Roman" w:cs="Times New Roman"/>
          <w:sz w:val="24"/>
          <w:szCs w:val="24"/>
        </w:rPr>
        <w:t xml:space="preserve">oncluding a </w:t>
      </w:r>
      <w:r w:rsidR="00843251" w:rsidRPr="00D930CD">
        <w:rPr>
          <w:rFonts w:ascii="Times New Roman" w:hAnsi="Times New Roman" w:cs="Times New Roman"/>
          <w:sz w:val="24"/>
          <w:szCs w:val="24"/>
        </w:rPr>
        <w:t>1943 debate on how to replace the lost chamber</w:t>
      </w:r>
      <w:r w:rsidR="00E912D3" w:rsidRPr="00D930CD">
        <w:rPr>
          <w:rFonts w:ascii="Times New Roman" w:hAnsi="Times New Roman" w:cs="Times New Roman"/>
          <w:sz w:val="24"/>
          <w:szCs w:val="24"/>
        </w:rPr>
        <w:t xml:space="preserve">, </w:t>
      </w:r>
      <w:r w:rsidR="00CD744E" w:rsidRPr="00D930CD">
        <w:rPr>
          <w:rFonts w:ascii="Times New Roman" w:hAnsi="Times New Roman" w:cs="Times New Roman"/>
          <w:sz w:val="24"/>
          <w:szCs w:val="24"/>
        </w:rPr>
        <w:t xml:space="preserve">the postmaster-general </w:t>
      </w:r>
      <w:r w:rsidR="00843251" w:rsidRPr="00D930CD">
        <w:rPr>
          <w:rFonts w:ascii="Times New Roman" w:hAnsi="Times New Roman" w:cs="Times New Roman"/>
          <w:sz w:val="24"/>
          <w:szCs w:val="24"/>
        </w:rPr>
        <w:t xml:space="preserve">personified the House of Commons </w:t>
      </w:r>
      <w:r w:rsidR="00CD744E" w:rsidRPr="00D930CD">
        <w:rPr>
          <w:rFonts w:ascii="Times New Roman" w:hAnsi="Times New Roman" w:cs="Times New Roman"/>
          <w:sz w:val="24"/>
          <w:szCs w:val="24"/>
        </w:rPr>
        <w:t xml:space="preserve">as having ‘died’ in a </w:t>
      </w:r>
      <w:r w:rsidR="00E912D3" w:rsidRPr="00D930CD">
        <w:rPr>
          <w:rFonts w:ascii="Times New Roman" w:hAnsi="Times New Roman" w:cs="Times New Roman"/>
          <w:sz w:val="24"/>
          <w:szCs w:val="24"/>
        </w:rPr>
        <w:t xml:space="preserve">democratic </w:t>
      </w:r>
      <w:r w:rsidR="00CD744E" w:rsidRPr="00D930CD">
        <w:rPr>
          <w:rFonts w:ascii="Times New Roman" w:hAnsi="Times New Roman" w:cs="Times New Roman"/>
          <w:sz w:val="24"/>
          <w:szCs w:val="24"/>
        </w:rPr>
        <w:t xml:space="preserve">struggle </w:t>
      </w:r>
      <w:r w:rsidR="00E912D3" w:rsidRPr="00D930CD">
        <w:rPr>
          <w:rFonts w:ascii="Times New Roman" w:hAnsi="Times New Roman" w:cs="Times New Roman"/>
          <w:sz w:val="24"/>
          <w:szCs w:val="24"/>
        </w:rPr>
        <w:t>that</w:t>
      </w:r>
      <w:r w:rsidR="00CD744E" w:rsidRPr="00D930CD">
        <w:rPr>
          <w:rFonts w:ascii="Times New Roman" w:hAnsi="Times New Roman" w:cs="Times New Roman"/>
          <w:sz w:val="24"/>
          <w:szCs w:val="24"/>
        </w:rPr>
        <w:t xml:space="preserve"> had begun with the Reform Act and was now a fight against tyranny.</w:t>
      </w:r>
      <w:r w:rsidR="00CD744E" w:rsidRPr="00D930CD">
        <w:rPr>
          <w:rStyle w:val="EndnoteReference"/>
          <w:rFonts w:ascii="Times New Roman" w:hAnsi="Times New Roman" w:cs="Times New Roman"/>
          <w:sz w:val="24"/>
          <w:szCs w:val="24"/>
        </w:rPr>
        <w:endnoteReference w:id="81"/>
      </w:r>
    </w:p>
    <w:p w:rsidR="001456EC" w:rsidRPr="00D930CD" w:rsidRDefault="00843251"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t>The palace of Westminster is under threat</w:t>
      </w:r>
      <w:r w:rsidR="005F373A">
        <w:rPr>
          <w:rFonts w:ascii="Times New Roman" w:hAnsi="Times New Roman" w:cs="Times New Roman"/>
          <w:sz w:val="24"/>
          <w:szCs w:val="24"/>
        </w:rPr>
        <w:t xml:space="preserve">. </w:t>
      </w:r>
      <w:r w:rsidR="002F0815" w:rsidRPr="00D930CD">
        <w:rPr>
          <w:rFonts w:ascii="Times New Roman" w:hAnsi="Times New Roman" w:cs="Times New Roman"/>
          <w:sz w:val="24"/>
          <w:szCs w:val="24"/>
        </w:rPr>
        <w:t>Roofs are leaking, stonework decaying</w:t>
      </w:r>
      <w:r w:rsidR="005F373A">
        <w:rPr>
          <w:rFonts w:ascii="Times New Roman" w:hAnsi="Times New Roman" w:cs="Times New Roman"/>
          <w:sz w:val="24"/>
          <w:szCs w:val="24"/>
        </w:rPr>
        <w:t xml:space="preserve">. </w:t>
      </w:r>
      <w:r w:rsidR="002F0815" w:rsidRPr="00D930CD">
        <w:rPr>
          <w:rFonts w:ascii="Times New Roman" w:hAnsi="Times New Roman" w:cs="Times New Roman"/>
          <w:sz w:val="24"/>
          <w:szCs w:val="24"/>
        </w:rPr>
        <w:t>Pipework, cabling and other services are often antiquated and sometimes unrecorded on any available plans</w:t>
      </w:r>
      <w:r w:rsidR="005F373A">
        <w:rPr>
          <w:rFonts w:ascii="Times New Roman" w:hAnsi="Times New Roman" w:cs="Times New Roman"/>
          <w:sz w:val="24"/>
          <w:szCs w:val="24"/>
        </w:rPr>
        <w:t xml:space="preserve">. </w:t>
      </w:r>
      <w:r w:rsidR="002F0815" w:rsidRPr="00D930CD">
        <w:rPr>
          <w:rFonts w:ascii="Times New Roman" w:hAnsi="Times New Roman" w:cs="Times New Roman"/>
          <w:sz w:val="24"/>
          <w:szCs w:val="24"/>
        </w:rPr>
        <w:t>Infestations are not uncommon</w:t>
      </w:r>
      <w:r w:rsidR="005F373A">
        <w:rPr>
          <w:rFonts w:ascii="Times New Roman" w:hAnsi="Times New Roman" w:cs="Times New Roman"/>
          <w:sz w:val="24"/>
          <w:szCs w:val="24"/>
        </w:rPr>
        <w:t xml:space="preserve">. </w:t>
      </w:r>
      <w:r w:rsidR="002F0815" w:rsidRPr="00D930CD">
        <w:rPr>
          <w:rFonts w:ascii="Times New Roman" w:hAnsi="Times New Roman" w:cs="Times New Roman"/>
          <w:sz w:val="24"/>
          <w:szCs w:val="24"/>
        </w:rPr>
        <w:t>Successive reports have drawn increasingly urgent attention to the possibility of a catastrophic failure in the structure or a</w:t>
      </w:r>
      <w:r w:rsidR="009D55B2">
        <w:rPr>
          <w:rFonts w:ascii="Times New Roman" w:hAnsi="Times New Roman" w:cs="Times New Roman"/>
          <w:sz w:val="24"/>
          <w:szCs w:val="24"/>
        </w:rPr>
        <w:t>nother</w:t>
      </w:r>
      <w:r w:rsidR="002F0815" w:rsidRPr="00D930CD">
        <w:rPr>
          <w:rFonts w:ascii="Times New Roman" w:hAnsi="Times New Roman" w:cs="Times New Roman"/>
          <w:sz w:val="24"/>
          <w:szCs w:val="24"/>
        </w:rPr>
        <w:t xml:space="preserve"> major fire</w:t>
      </w:r>
      <w:r w:rsidR="005F373A">
        <w:rPr>
          <w:rFonts w:ascii="Times New Roman" w:hAnsi="Times New Roman" w:cs="Times New Roman"/>
          <w:sz w:val="24"/>
          <w:szCs w:val="24"/>
        </w:rPr>
        <w:t xml:space="preserve">. </w:t>
      </w:r>
      <w:r w:rsidR="002F0815" w:rsidRPr="00D930CD">
        <w:rPr>
          <w:rFonts w:ascii="Times New Roman" w:hAnsi="Times New Roman" w:cs="Times New Roman"/>
          <w:sz w:val="24"/>
          <w:szCs w:val="24"/>
        </w:rPr>
        <w:t>These are just some of the challenges faced by the restoration and renewal programme in the palace</w:t>
      </w:r>
      <w:r w:rsidR="005F373A">
        <w:rPr>
          <w:rFonts w:ascii="Times New Roman" w:hAnsi="Times New Roman" w:cs="Times New Roman"/>
          <w:sz w:val="24"/>
          <w:szCs w:val="24"/>
        </w:rPr>
        <w:t xml:space="preserve">. </w:t>
      </w:r>
      <w:r w:rsidR="002D359E" w:rsidRPr="00D930CD">
        <w:rPr>
          <w:rFonts w:ascii="Times New Roman" w:hAnsi="Times New Roman" w:cs="Times New Roman"/>
          <w:sz w:val="24"/>
          <w:szCs w:val="24"/>
        </w:rPr>
        <w:t>A</w:t>
      </w:r>
      <w:r w:rsidR="002F0815" w:rsidRPr="00D930CD">
        <w:rPr>
          <w:rFonts w:ascii="Times New Roman" w:hAnsi="Times New Roman" w:cs="Times New Roman"/>
          <w:sz w:val="24"/>
          <w:szCs w:val="24"/>
        </w:rPr>
        <w:t>nother is</w:t>
      </w:r>
      <w:r w:rsidR="002D359E" w:rsidRPr="00D930CD">
        <w:rPr>
          <w:rFonts w:ascii="Times New Roman" w:hAnsi="Times New Roman" w:cs="Times New Roman"/>
          <w:sz w:val="24"/>
          <w:szCs w:val="24"/>
        </w:rPr>
        <w:t>, of course,</w:t>
      </w:r>
      <w:r w:rsidR="002F0815" w:rsidRPr="00D930CD">
        <w:rPr>
          <w:rFonts w:ascii="Times New Roman" w:hAnsi="Times New Roman" w:cs="Times New Roman"/>
          <w:sz w:val="24"/>
          <w:szCs w:val="24"/>
        </w:rPr>
        <w:t xml:space="preserve"> how to recreate the Commons and Lords chambers under the full decant of members which will be required if the programme is be completed within an acceptable timescale</w:t>
      </w:r>
      <w:r w:rsidR="005F373A">
        <w:rPr>
          <w:rFonts w:ascii="Times New Roman" w:hAnsi="Times New Roman" w:cs="Times New Roman"/>
          <w:sz w:val="24"/>
          <w:szCs w:val="24"/>
        </w:rPr>
        <w:t xml:space="preserve">. </w:t>
      </w:r>
    </w:p>
    <w:p w:rsidR="00BA11C2" w:rsidRPr="00D930CD" w:rsidRDefault="00493584" w:rsidP="00D930CD">
      <w:pPr>
        <w:spacing w:line="480" w:lineRule="auto"/>
        <w:jc w:val="both"/>
        <w:rPr>
          <w:rFonts w:ascii="Times New Roman" w:hAnsi="Times New Roman" w:cs="Times New Roman"/>
          <w:sz w:val="24"/>
          <w:szCs w:val="24"/>
        </w:rPr>
      </w:pPr>
      <w:r w:rsidRPr="00D930CD">
        <w:rPr>
          <w:rFonts w:ascii="Times New Roman" w:hAnsi="Times New Roman" w:cs="Times New Roman"/>
          <w:sz w:val="24"/>
          <w:szCs w:val="24"/>
        </w:rPr>
        <w:lastRenderedPageBreak/>
        <w:t xml:space="preserve">In an article taking the long view on windows of opportunity to build a parliament that is ‘fit for purpose’, </w:t>
      </w:r>
      <w:r w:rsidR="002F0815" w:rsidRPr="00D930CD">
        <w:rPr>
          <w:rFonts w:ascii="Times New Roman" w:hAnsi="Times New Roman" w:cs="Times New Roman"/>
          <w:sz w:val="24"/>
          <w:szCs w:val="24"/>
        </w:rPr>
        <w:t>Leanne-Marie Cotter</w:t>
      </w:r>
      <w:r w:rsidRPr="00D930CD">
        <w:rPr>
          <w:rFonts w:ascii="Times New Roman" w:hAnsi="Times New Roman" w:cs="Times New Roman"/>
          <w:sz w:val="24"/>
          <w:szCs w:val="24"/>
        </w:rPr>
        <w:t xml:space="preserve"> asks </w:t>
      </w:r>
      <w:r w:rsidR="001456EC" w:rsidRPr="00D930CD">
        <w:rPr>
          <w:rFonts w:ascii="Times New Roman" w:hAnsi="Times New Roman" w:cs="Times New Roman"/>
          <w:sz w:val="24"/>
          <w:szCs w:val="24"/>
        </w:rPr>
        <w:t>if</w:t>
      </w:r>
      <w:r w:rsidRPr="00D930CD">
        <w:rPr>
          <w:rFonts w:ascii="Times New Roman" w:hAnsi="Times New Roman" w:cs="Times New Roman"/>
          <w:sz w:val="24"/>
          <w:szCs w:val="24"/>
        </w:rPr>
        <w:t xml:space="preserve"> lessons can be learned from previous experiences of restoring and renewing the palace of Westminster</w:t>
      </w:r>
      <w:r w:rsidR="005F373A">
        <w:rPr>
          <w:rFonts w:ascii="Times New Roman" w:hAnsi="Times New Roman" w:cs="Times New Roman"/>
          <w:sz w:val="24"/>
          <w:szCs w:val="24"/>
        </w:rPr>
        <w:t xml:space="preserve">. </w:t>
      </w:r>
      <w:r w:rsidR="003D35D5" w:rsidRPr="00D930CD">
        <w:rPr>
          <w:rFonts w:ascii="Times New Roman" w:hAnsi="Times New Roman" w:cs="Times New Roman"/>
          <w:sz w:val="24"/>
          <w:szCs w:val="24"/>
        </w:rPr>
        <w:t>Her analysis contrasts the successful expansion of elements of the parliamentary estate (notably the addition of committee rooms and office space in Portcullis House, opened in 2000) with ‘woeful under-investment’ in the main palace site</w:t>
      </w:r>
      <w:r w:rsidR="005F373A">
        <w:rPr>
          <w:rFonts w:ascii="Times New Roman" w:hAnsi="Times New Roman" w:cs="Times New Roman"/>
          <w:sz w:val="24"/>
          <w:szCs w:val="24"/>
        </w:rPr>
        <w:t xml:space="preserve">. </w:t>
      </w:r>
      <w:r w:rsidR="003D35D5" w:rsidRPr="00D930CD">
        <w:rPr>
          <w:rFonts w:ascii="Times New Roman" w:hAnsi="Times New Roman" w:cs="Times New Roman"/>
          <w:sz w:val="24"/>
          <w:szCs w:val="24"/>
        </w:rPr>
        <w:t>Citing a range of evidence, from high-pressure steam leaks to an architectural environment which fosters an ‘Oxford Union’ style of debate unpalatable to female members in particular, her bleak conclusion is that the palace is, indeed, unfit for purpose.</w:t>
      </w:r>
      <w:r w:rsidR="003D35D5" w:rsidRPr="00D930CD">
        <w:rPr>
          <w:rStyle w:val="EndnoteReference"/>
          <w:rFonts w:ascii="Times New Roman" w:hAnsi="Times New Roman" w:cs="Times New Roman"/>
          <w:sz w:val="24"/>
          <w:szCs w:val="24"/>
        </w:rPr>
        <w:endnoteReference w:id="82"/>
      </w:r>
      <w:r w:rsidR="00E7623B">
        <w:rPr>
          <w:rFonts w:ascii="Times New Roman" w:hAnsi="Times New Roman" w:cs="Times New Roman"/>
          <w:sz w:val="24"/>
          <w:szCs w:val="24"/>
        </w:rPr>
        <w:t xml:space="preserve"> </w:t>
      </w:r>
      <w:r w:rsidR="003D35D5" w:rsidRPr="00D930CD">
        <w:rPr>
          <w:rFonts w:ascii="Times New Roman" w:hAnsi="Times New Roman" w:cs="Times New Roman"/>
          <w:sz w:val="24"/>
          <w:szCs w:val="24"/>
        </w:rPr>
        <w:t xml:space="preserve">Cotter’s advice to those responsible for implementing restoration and renewal, not least </w:t>
      </w:r>
      <w:r w:rsidR="009B10F3" w:rsidRPr="00D930CD">
        <w:rPr>
          <w:rFonts w:ascii="Times New Roman" w:hAnsi="Times New Roman" w:cs="Times New Roman"/>
          <w:sz w:val="24"/>
          <w:szCs w:val="24"/>
        </w:rPr>
        <w:t>the need to accept the importance of modernisation and the costs that it will bring, is compelling</w:t>
      </w:r>
      <w:r w:rsidR="005F373A">
        <w:rPr>
          <w:rFonts w:ascii="Times New Roman" w:hAnsi="Times New Roman" w:cs="Times New Roman"/>
          <w:sz w:val="24"/>
          <w:szCs w:val="24"/>
        </w:rPr>
        <w:t xml:space="preserve">. </w:t>
      </w:r>
      <w:r w:rsidR="009B10F3" w:rsidRPr="00D930CD">
        <w:rPr>
          <w:rFonts w:ascii="Times New Roman" w:hAnsi="Times New Roman" w:cs="Times New Roman"/>
          <w:sz w:val="24"/>
          <w:szCs w:val="24"/>
        </w:rPr>
        <w:t>Plainly parliament needs to think, and to consult, about what is necessary for the future of the palace of Westminster</w:t>
      </w:r>
      <w:r w:rsidR="005F373A">
        <w:rPr>
          <w:rFonts w:ascii="Times New Roman" w:hAnsi="Times New Roman" w:cs="Times New Roman"/>
          <w:sz w:val="24"/>
          <w:szCs w:val="24"/>
        </w:rPr>
        <w:t xml:space="preserve">. </w:t>
      </w:r>
      <w:r w:rsidR="009B10F3" w:rsidRPr="00D930CD">
        <w:rPr>
          <w:rFonts w:ascii="Times New Roman" w:hAnsi="Times New Roman" w:cs="Times New Roman"/>
          <w:sz w:val="24"/>
          <w:szCs w:val="24"/>
        </w:rPr>
        <w:t>Questions of access and of transparency are likely to be of paramount importance</w:t>
      </w:r>
      <w:r w:rsidR="005F373A">
        <w:rPr>
          <w:rFonts w:ascii="Times New Roman" w:hAnsi="Times New Roman" w:cs="Times New Roman"/>
          <w:sz w:val="24"/>
          <w:szCs w:val="24"/>
        </w:rPr>
        <w:t xml:space="preserve">. </w:t>
      </w:r>
      <w:r w:rsidR="009B10F3" w:rsidRPr="00D930CD">
        <w:rPr>
          <w:rFonts w:ascii="Times New Roman" w:hAnsi="Times New Roman" w:cs="Times New Roman"/>
          <w:sz w:val="24"/>
          <w:szCs w:val="24"/>
        </w:rPr>
        <w:t xml:space="preserve">Portcullis House is now generally regarded as a success story, but its early days were plagued with </w:t>
      </w:r>
      <w:r w:rsidR="00C36517" w:rsidRPr="00D930CD">
        <w:rPr>
          <w:rFonts w:ascii="Times New Roman" w:hAnsi="Times New Roman" w:cs="Times New Roman"/>
          <w:sz w:val="24"/>
          <w:szCs w:val="24"/>
        </w:rPr>
        <w:t>unwelcome media attention on the</w:t>
      </w:r>
      <w:r w:rsidR="009B10F3" w:rsidRPr="00D930CD">
        <w:rPr>
          <w:rFonts w:ascii="Times New Roman" w:hAnsi="Times New Roman" w:cs="Times New Roman"/>
          <w:sz w:val="24"/>
          <w:szCs w:val="24"/>
        </w:rPr>
        <w:t xml:space="preserve"> </w:t>
      </w:r>
      <w:r w:rsidR="00C36517" w:rsidRPr="00D930CD">
        <w:rPr>
          <w:rFonts w:ascii="Times New Roman" w:hAnsi="Times New Roman" w:cs="Times New Roman"/>
          <w:sz w:val="24"/>
          <w:szCs w:val="24"/>
        </w:rPr>
        <w:t xml:space="preserve">costly </w:t>
      </w:r>
      <w:r w:rsidR="009B10F3" w:rsidRPr="00D930CD">
        <w:rPr>
          <w:rFonts w:ascii="Times New Roman" w:hAnsi="Times New Roman" w:cs="Times New Roman"/>
          <w:sz w:val="24"/>
          <w:szCs w:val="24"/>
        </w:rPr>
        <w:t xml:space="preserve">trees in the atrium and the loss of public access to MPs who could now approach the </w:t>
      </w:r>
      <w:r w:rsidR="001C3204" w:rsidRPr="00D930CD">
        <w:rPr>
          <w:rFonts w:ascii="Times New Roman" w:hAnsi="Times New Roman" w:cs="Times New Roman"/>
          <w:sz w:val="24"/>
          <w:szCs w:val="24"/>
        </w:rPr>
        <w:t>main palace site via a tunnel under the road</w:t>
      </w:r>
      <w:r w:rsidR="00E614F1" w:rsidRPr="00D930CD">
        <w:rPr>
          <w:rFonts w:ascii="Times New Roman" w:hAnsi="Times New Roman" w:cs="Times New Roman"/>
          <w:sz w:val="24"/>
          <w:szCs w:val="24"/>
        </w:rPr>
        <w:t>.</w:t>
      </w:r>
      <w:r w:rsidR="001C3204" w:rsidRPr="00D930CD">
        <w:rPr>
          <w:rStyle w:val="EndnoteReference"/>
          <w:rFonts w:ascii="Times New Roman" w:hAnsi="Times New Roman" w:cs="Times New Roman"/>
          <w:sz w:val="24"/>
          <w:szCs w:val="24"/>
        </w:rPr>
        <w:endnoteReference w:id="83"/>
      </w:r>
      <w:r w:rsidR="009B10F3" w:rsidRPr="00D930CD">
        <w:rPr>
          <w:rFonts w:ascii="Times New Roman" w:hAnsi="Times New Roman" w:cs="Times New Roman"/>
          <w:sz w:val="24"/>
          <w:szCs w:val="24"/>
        </w:rPr>
        <w:t xml:space="preserve">  </w:t>
      </w:r>
      <w:r w:rsidR="00C36517" w:rsidRPr="00D930CD">
        <w:rPr>
          <w:rFonts w:ascii="Times New Roman" w:hAnsi="Times New Roman" w:cs="Times New Roman"/>
          <w:sz w:val="24"/>
          <w:szCs w:val="24"/>
        </w:rPr>
        <w:t>As a World Heritage Site and an international beacon of British influence, the palace of Westminster is clearly a tremendous asset to parliament</w:t>
      </w:r>
      <w:r w:rsidR="005F373A">
        <w:rPr>
          <w:rFonts w:ascii="Times New Roman" w:hAnsi="Times New Roman" w:cs="Times New Roman"/>
          <w:sz w:val="24"/>
          <w:szCs w:val="24"/>
        </w:rPr>
        <w:t xml:space="preserve">. </w:t>
      </w:r>
      <w:r w:rsidR="00C36517" w:rsidRPr="00D930CD">
        <w:rPr>
          <w:rFonts w:ascii="Times New Roman" w:hAnsi="Times New Roman" w:cs="Times New Roman"/>
          <w:sz w:val="24"/>
          <w:szCs w:val="24"/>
        </w:rPr>
        <w:t xml:space="preserve">The challenge facing the restoration and renewal programme is to balance the </w:t>
      </w:r>
      <w:r w:rsidR="009C3030" w:rsidRPr="00D930CD">
        <w:rPr>
          <w:rFonts w:ascii="Times New Roman" w:hAnsi="Times New Roman" w:cs="Times New Roman"/>
          <w:sz w:val="24"/>
          <w:szCs w:val="24"/>
        </w:rPr>
        <w:t>historic</w:t>
      </w:r>
      <w:r w:rsidR="00C36517" w:rsidRPr="00D930CD">
        <w:rPr>
          <w:rFonts w:ascii="Times New Roman" w:hAnsi="Times New Roman" w:cs="Times New Roman"/>
          <w:sz w:val="24"/>
          <w:szCs w:val="24"/>
        </w:rPr>
        <w:t xml:space="preserve"> </w:t>
      </w:r>
      <w:r w:rsidR="009C3030" w:rsidRPr="00D930CD">
        <w:rPr>
          <w:rFonts w:ascii="Times New Roman" w:hAnsi="Times New Roman" w:cs="Times New Roman"/>
          <w:sz w:val="24"/>
          <w:szCs w:val="24"/>
        </w:rPr>
        <w:t xml:space="preserve">art and </w:t>
      </w:r>
      <w:r w:rsidR="00C36517" w:rsidRPr="00D930CD">
        <w:rPr>
          <w:rFonts w:ascii="Times New Roman" w:hAnsi="Times New Roman" w:cs="Times New Roman"/>
          <w:sz w:val="24"/>
          <w:szCs w:val="24"/>
        </w:rPr>
        <w:t xml:space="preserve">architecture of the palace with the </w:t>
      </w:r>
      <w:r w:rsidR="00B54BAF" w:rsidRPr="00D930CD">
        <w:rPr>
          <w:rFonts w:ascii="Times New Roman" w:hAnsi="Times New Roman" w:cs="Times New Roman"/>
          <w:sz w:val="24"/>
          <w:szCs w:val="24"/>
        </w:rPr>
        <w:t xml:space="preserve">requirements </w:t>
      </w:r>
      <w:r w:rsidR="00C36517" w:rsidRPr="00D930CD">
        <w:rPr>
          <w:rFonts w:ascii="Times New Roman" w:hAnsi="Times New Roman" w:cs="Times New Roman"/>
          <w:sz w:val="24"/>
          <w:szCs w:val="24"/>
        </w:rPr>
        <w:t>of a mo</w:t>
      </w:r>
      <w:r w:rsidR="00B54BAF" w:rsidRPr="00D930CD">
        <w:rPr>
          <w:rFonts w:ascii="Times New Roman" w:hAnsi="Times New Roman" w:cs="Times New Roman"/>
          <w:sz w:val="24"/>
          <w:szCs w:val="24"/>
        </w:rPr>
        <w:t>dern legislature, combining access to the public with protection from terrorist attack</w:t>
      </w:r>
      <w:r w:rsidR="005F373A">
        <w:rPr>
          <w:rFonts w:ascii="Times New Roman" w:hAnsi="Times New Roman" w:cs="Times New Roman"/>
          <w:sz w:val="24"/>
          <w:szCs w:val="24"/>
        </w:rPr>
        <w:t xml:space="preserve">. </w:t>
      </w:r>
      <w:r w:rsidR="00B129B6" w:rsidRPr="00D930CD">
        <w:rPr>
          <w:rFonts w:ascii="Times New Roman" w:hAnsi="Times New Roman" w:cs="Times New Roman"/>
          <w:sz w:val="24"/>
          <w:szCs w:val="24"/>
        </w:rPr>
        <w:t>The future British parliament deserves nothing less.</w:t>
      </w:r>
    </w:p>
    <w:p w:rsidR="00BB4049" w:rsidRPr="00D930CD" w:rsidRDefault="00BB4049" w:rsidP="00D930CD">
      <w:pPr>
        <w:spacing w:line="480" w:lineRule="auto"/>
        <w:jc w:val="both"/>
        <w:rPr>
          <w:rFonts w:ascii="Times New Roman" w:hAnsi="Times New Roman" w:cs="Times New Roman"/>
          <w:sz w:val="24"/>
          <w:szCs w:val="24"/>
        </w:rPr>
      </w:pPr>
    </w:p>
    <w:sectPr w:rsidR="00BB4049" w:rsidRPr="00D930CD">
      <w:head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39D" w:rsidRDefault="0068339D" w:rsidP="006A1407">
      <w:pPr>
        <w:spacing w:after="0" w:line="240" w:lineRule="auto"/>
      </w:pPr>
      <w:r>
        <w:separator/>
      </w:r>
    </w:p>
  </w:endnote>
  <w:endnote w:type="continuationSeparator" w:id="0">
    <w:p w:rsidR="0068339D" w:rsidRDefault="0068339D" w:rsidP="006A1407">
      <w:pPr>
        <w:spacing w:after="0" w:line="240" w:lineRule="auto"/>
      </w:pPr>
      <w:r>
        <w:continuationSeparator/>
      </w:r>
    </w:p>
  </w:endnote>
  <w:endnote w:id="1">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‘A Century at Westminster’, </w:t>
      </w:r>
      <w:r w:rsidRPr="00D930CD">
        <w:rPr>
          <w:rFonts w:ascii="Times New Roman" w:hAnsi="Times New Roman" w:cs="Times New Roman"/>
          <w:i/>
          <w:sz w:val="24"/>
          <w:szCs w:val="24"/>
        </w:rPr>
        <w:t>The Times</w:t>
      </w:r>
      <w:r w:rsidRPr="00D930CD">
        <w:rPr>
          <w:rFonts w:ascii="Times New Roman" w:hAnsi="Times New Roman" w:cs="Times New Roman"/>
          <w:sz w:val="24"/>
          <w:szCs w:val="24"/>
        </w:rPr>
        <w:t>, 27 Apr. 1940, p. 7</w:t>
      </w:r>
      <w:r w:rsidR="005F373A">
        <w:rPr>
          <w:rFonts w:ascii="Times New Roman" w:hAnsi="Times New Roman" w:cs="Times New Roman"/>
          <w:sz w:val="24"/>
          <w:szCs w:val="24"/>
        </w:rPr>
        <w:t xml:space="preserve">. </w:t>
      </w:r>
      <w:r w:rsidRPr="00D930CD">
        <w:rPr>
          <w:rFonts w:ascii="Times New Roman" w:hAnsi="Times New Roman" w:cs="Times New Roman"/>
          <w:sz w:val="24"/>
          <w:szCs w:val="24"/>
        </w:rPr>
        <w:t xml:space="preserve">The laying of the foundation stone is described in Caroline Shenton, </w:t>
      </w:r>
      <w:r w:rsidRPr="00D930CD">
        <w:rPr>
          <w:rFonts w:ascii="Times New Roman" w:hAnsi="Times New Roman" w:cs="Times New Roman"/>
          <w:i/>
          <w:sz w:val="24"/>
          <w:szCs w:val="24"/>
        </w:rPr>
        <w:t xml:space="preserve">Mr Barry’s War: Rebuilding the Houses of Parliament After the Great Fire of 1834 </w:t>
      </w:r>
      <w:r w:rsidRPr="00D930CD">
        <w:rPr>
          <w:rFonts w:ascii="Times New Roman" w:hAnsi="Times New Roman" w:cs="Times New Roman"/>
          <w:sz w:val="24"/>
          <w:szCs w:val="24"/>
        </w:rPr>
        <w:t>(Oxford, 2016), 100-1.</w:t>
      </w:r>
    </w:p>
  </w:endnote>
  <w:endnote w:id="2">
    <w:p w:rsidR="00FA4D21" w:rsidRPr="005F373A" w:rsidRDefault="00FA4D21" w:rsidP="005F373A">
      <w:pPr>
        <w:pStyle w:val="EndnoteText"/>
        <w:spacing w:line="360" w:lineRule="auto"/>
        <w:jc w:val="both"/>
        <w:rPr>
          <w:rFonts w:ascii="Times New Roman" w:hAnsi="Times New Roman" w:cs="Times New Roman"/>
          <w:sz w:val="24"/>
          <w:szCs w:val="24"/>
        </w:rPr>
      </w:pPr>
      <w:r w:rsidRPr="005F373A">
        <w:rPr>
          <w:rStyle w:val="EndnoteReference"/>
          <w:rFonts w:ascii="Times New Roman" w:hAnsi="Times New Roman" w:cs="Times New Roman"/>
          <w:sz w:val="24"/>
          <w:szCs w:val="24"/>
        </w:rPr>
        <w:endnoteRef/>
      </w:r>
      <w:r w:rsidRPr="005F373A">
        <w:rPr>
          <w:rFonts w:ascii="Times New Roman" w:hAnsi="Times New Roman" w:cs="Times New Roman"/>
          <w:sz w:val="24"/>
          <w:szCs w:val="24"/>
        </w:rPr>
        <w:t xml:space="preserve"> Chris Bryant, </w:t>
      </w:r>
      <w:r w:rsidRPr="005F373A">
        <w:rPr>
          <w:rFonts w:ascii="Times New Roman" w:hAnsi="Times New Roman" w:cs="Times New Roman"/>
          <w:i/>
          <w:sz w:val="24"/>
          <w:szCs w:val="24"/>
        </w:rPr>
        <w:t xml:space="preserve">Parliament the Biography: Reform </w:t>
      </w:r>
      <w:r w:rsidRPr="005F373A">
        <w:rPr>
          <w:rFonts w:ascii="Times New Roman" w:hAnsi="Times New Roman" w:cs="Times New Roman"/>
          <w:sz w:val="24"/>
          <w:szCs w:val="24"/>
        </w:rPr>
        <w:t>(2014), 180.</w:t>
      </w:r>
    </w:p>
  </w:endnote>
  <w:endnote w:id="3">
    <w:p w:rsidR="005F373A" w:rsidRPr="005F373A" w:rsidRDefault="005F373A" w:rsidP="005F373A">
      <w:pPr>
        <w:pStyle w:val="EndnoteText"/>
        <w:spacing w:line="360" w:lineRule="auto"/>
        <w:jc w:val="both"/>
        <w:rPr>
          <w:b/>
        </w:rPr>
      </w:pPr>
      <w:r w:rsidRPr="005F373A">
        <w:rPr>
          <w:rStyle w:val="EndnoteReference"/>
          <w:rFonts w:ascii="Times New Roman" w:hAnsi="Times New Roman" w:cs="Times New Roman"/>
          <w:sz w:val="24"/>
          <w:szCs w:val="24"/>
        </w:rPr>
        <w:endnoteRef/>
      </w:r>
      <w:r w:rsidRPr="005F373A">
        <w:rPr>
          <w:rFonts w:ascii="Times New Roman" w:hAnsi="Times New Roman" w:cs="Times New Roman"/>
          <w:sz w:val="24"/>
          <w:szCs w:val="24"/>
        </w:rPr>
        <w:t xml:space="preserve"> See Rachel Cunliffe, ‘There’s nothing more London than its resilience in the face of terror’ (24 March 2017): </w:t>
      </w:r>
      <w:hyperlink r:id="rId1" w:history="1">
        <w:r w:rsidRPr="005F373A">
          <w:rPr>
            <w:rStyle w:val="Hyperlink"/>
            <w:rFonts w:ascii="Times New Roman" w:hAnsi="Times New Roman" w:cs="Times New Roman"/>
            <w:sz w:val="24"/>
            <w:szCs w:val="24"/>
          </w:rPr>
          <w:t>http://www.cityam.com/261591/theres-nothing-more-london-than-its-resilience-face-terror</w:t>
        </w:r>
      </w:hyperlink>
      <w:r w:rsidRPr="005F373A">
        <w:rPr>
          <w:rFonts w:ascii="Times New Roman" w:hAnsi="Times New Roman" w:cs="Times New Roman"/>
          <w:sz w:val="24"/>
          <w:szCs w:val="24"/>
        </w:rPr>
        <w:t xml:space="preserve"> [accessed: 8 August 2018].</w:t>
      </w:r>
    </w:p>
  </w:endnote>
  <w:endnote w:id="4">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Shenton, </w:t>
      </w:r>
      <w:r w:rsidRPr="00D930CD">
        <w:rPr>
          <w:rFonts w:ascii="Times New Roman" w:hAnsi="Times New Roman" w:cs="Times New Roman"/>
          <w:i/>
          <w:sz w:val="24"/>
          <w:szCs w:val="24"/>
        </w:rPr>
        <w:t>Mr Barry’s War</w:t>
      </w:r>
      <w:r w:rsidRPr="00D930CD">
        <w:rPr>
          <w:rFonts w:ascii="Times New Roman" w:hAnsi="Times New Roman" w:cs="Times New Roman"/>
          <w:sz w:val="24"/>
          <w:szCs w:val="24"/>
        </w:rPr>
        <w:t>,</w:t>
      </w:r>
      <w:r w:rsidRPr="00D930CD">
        <w:rPr>
          <w:rFonts w:ascii="Times New Roman" w:hAnsi="Times New Roman" w:cs="Times New Roman"/>
          <w:i/>
          <w:sz w:val="24"/>
          <w:szCs w:val="24"/>
        </w:rPr>
        <w:t xml:space="preserve"> </w:t>
      </w:r>
      <w:r w:rsidRPr="00D930CD">
        <w:rPr>
          <w:rFonts w:ascii="Times New Roman" w:hAnsi="Times New Roman" w:cs="Times New Roman"/>
          <w:sz w:val="24"/>
          <w:szCs w:val="24"/>
        </w:rPr>
        <w:t xml:space="preserve">5; David Cannadine, ‘The Palace of Westminster as Palace of Varieties’, in Christine Riding and Jacqueline Riding, </w:t>
      </w:r>
      <w:r w:rsidRPr="00D930CD">
        <w:rPr>
          <w:rFonts w:ascii="Times New Roman" w:hAnsi="Times New Roman" w:cs="Times New Roman"/>
          <w:i/>
          <w:sz w:val="24"/>
          <w:szCs w:val="24"/>
        </w:rPr>
        <w:t xml:space="preserve">The Houses of Parliament: History, Art, Architecture </w:t>
      </w:r>
      <w:r w:rsidRPr="00D930CD">
        <w:rPr>
          <w:rFonts w:ascii="Times New Roman" w:hAnsi="Times New Roman" w:cs="Times New Roman"/>
          <w:sz w:val="24"/>
          <w:szCs w:val="24"/>
        </w:rPr>
        <w:t xml:space="preserve">(2000), 11; Rosemary Hill, </w:t>
      </w:r>
      <w:r w:rsidRPr="00D930CD">
        <w:rPr>
          <w:rFonts w:ascii="Times New Roman" w:hAnsi="Times New Roman" w:cs="Times New Roman"/>
          <w:i/>
          <w:sz w:val="24"/>
          <w:szCs w:val="24"/>
        </w:rPr>
        <w:t xml:space="preserve">God’s Architect: Pugin and the Building of Romantic Britain </w:t>
      </w:r>
      <w:r w:rsidRPr="00D930CD">
        <w:rPr>
          <w:rFonts w:ascii="Times New Roman" w:hAnsi="Times New Roman" w:cs="Times New Roman"/>
          <w:sz w:val="24"/>
          <w:szCs w:val="24"/>
        </w:rPr>
        <w:t>(2007), 481-2.</w:t>
      </w:r>
    </w:p>
  </w:endnote>
  <w:endnote w:id="5">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On St Stephen’s Chapel and the Commons chamber</w:t>
      </w:r>
      <w:r w:rsidR="007C7B1B">
        <w:rPr>
          <w:rFonts w:ascii="Times New Roman" w:hAnsi="Times New Roman" w:cs="Times New Roman"/>
          <w:sz w:val="24"/>
          <w:szCs w:val="24"/>
        </w:rPr>
        <w:t>,</w:t>
      </w:r>
      <w:r w:rsidRPr="00D930CD">
        <w:rPr>
          <w:rFonts w:ascii="Times New Roman" w:hAnsi="Times New Roman" w:cs="Times New Roman"/>
          <w:sz w:val="24"/>
          <w:szCs w:val="24"/>
        </w:rPr>
        <w:t xml:space="preserve"> see J.P.D. Cooper, ‘The Elizabethan House of Commons and St Stephen’s Chapel Westminster’ in this volume.</w:t>
      </w:r>
    </w:p>
  </w:endnote>
  <w:endnote w:id="6">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David Harrison, ‘Parliaments, MPs and the Buildings of Westminster in the Middle Ages’, in </w:t>
      </w:r>
      <w:r w:rsidRPr="00D930CD">
        <w:rPr>
          <w:rFonts w:ascii="Times New Roman" w:hAnsi="Times New Roman" w:cs="Times New Roman"/>
          <w:i/>
          <w:sz w:val="24"/>
          <w:szCs w:val="24"/>
        </w:rPr>
        <w:t>Westminster: II. The Art, Architecture and Archaeology of the Royal Palace</w:t>
      </w:r>
      <w:r w:rsidRPr="00D930CD">
        <w:rPr>
          <w:rFonts w:ascii="Times New Roman" w:hAnsi="Times New Roman" w:cs="Times New Roman"/>
          <w:sz w:val="24"/>
          <w:szCs w:val="24"/>
        </w:rPr>
        <w:t xml:space="preserve">, ed. Warwick Rodwell and Tim Tatton-Browne (Leeds, 2015), 139, 144; John Goodall, ‘The Medieval Palace of Westminster’, in Riding and Riding, </w:t>
      </w:r>
      <w:r w:rsidRPr="00D930CD">
        <w:rPr>
          <w:rFonts w:ascii="Times New Roman" w:hAnsi="Times New Roman" w:cs="Times New Roman"/>
          <w:i/>
          <w:sz w:val="24"/>
          <w:szCs w:val="24"/>
        </w:rPr>
        <w:t>Houses of Parliament</w:t>
      </w:r>
      <w:r w:rsidRPr="00D930CD">
        <w:rPr>
          <w:rFonts w:ascii="Times New Roman" w:hAnsi="Times New Roman" w:cs="Times New Roman"/>
          <w:sz w:val="24"/>
          <w:szCs w:val="24"/>
        </w:rPr>
        <w:t xml:space="preserve">, 55; Alasdair Hawkyard, ‘From Painted Chamber to St Stephen’s Chapel: The Meeting Places of the House of Commons at Westminster until 1603’, </w:t>
      </w:r>
      <w:r w:rsidRPr="00D930CD">
        <w:rPr>
          <w:rFonts w:ascii="Times New Roman" w:hAnsi="Times New Roman" w:cs="Times New Roman"/>
          <w:i/>
          <w:sz w:val="24"/>
          <w:szCs w:val="24"/>
        </w:rPr>
        <w:t>Parliamentary History</w:t>
      </w:r>
      <w:r w:rsidRPr="00D930CD">
        <w:rPr>
          <w:rFonts w:ascii="Times New Roman" w:hAnsi="Times New Roman" w:cs="Times New Roman"/>
          <w:sz w:val="24"/>
          <w:szCs w:val="24"/>
        </w:rPr>
        <w:t>,</w:t>
      </w:r>
      <w:r w:rsidRPr="00D930CD">
        <w:rPr>
          <w:rFonts w:ascii="Times New Roman" w:hAnsi="Times New Roman" w:cs="Times New Roman"/>
          <w:i/>
          <w:sz w:val="24"/>
          <w:szCs w:val="24"/>
        </w:rPr>
        <w:t xml:space="preserve"> </w:t>
      </w:r>
      <w:r w:rsidRPr="00D930CD">
        <w:rPr>
          <w:rFonts w:ascii="Times New Roman" w:hAnsi="Times New Roman" w:cs="Times New Roman"/>
          <w:sz w:val="24"/>
          <w:szCs w:val="24"/>
        </w:rPr>
        <w:t>xxi (2002), 67-9</w:t>
      </w:r>
      <w:r w:rsidR="005F373A">
        <w:rPr>
          <w:rFonts w:ascii="Times New Roman" w:hAnsi="Times New Roman" w:cs="Times New Roman"/>
          <w:sz w:val="24"/>
          <w:szCs w:val="24"/>
        </w:rPr>
        <w:t xml:space="preserve">. </w:t>
      </w:r>
      <w:r w:rsidRPr="00D930CD">
        <w:rPr>
          <w:rFonts w:ascii="Times New Roman" w:hAnsi="Times New Roman" w:cs="Times New Roman"/>
          <w:sz w:val="24"/>
          <w:szCs w:val="24"/>
        </w:rPr>
        <w:t>The Commons moved into the refectory of the abbey later in Richard II’s reign.</w:t>
      </w:r>
    </w:p>
  </w:endnote>
  <w:endnote w:id="7">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Cooper, ‘Elizabethan House of Commons’.</w:t>
      </w:r>
    </w:p>
  </w:endnote>
  <w:endnote w:id="8">
    <w:p w:rsidR="00FA4D21" w:rsidRPr="00821B33"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House of Commons Hansard, 3rd ser., lix, col 1014.</w:t>
      </w:r>
      <w:r w:rsidR="00821B33">
        <w:rPr>
          <w:rFonts w:ascii="Times New Roman" w:hAnsi="Times New Roman" w:cs="Times New Roman"/>
          <w:sz w:val="24"/>
          <w:szCs w:val="24"/>
        </w:rPr>
        <w:t xml:space="preserve"> See Matthew Cragoe, ‘Sir Robert Peel and the “Moral Authority”</w:t>
      </w:r>
      <w:r w:rsidR="00821B33" w:rsidRPr="00821B33">
        <w:rPr>
          <w:rFonts w:ascii="Times New Roman" w:hAnsi="Times New Roman" w:cs="Times New Roman"/>
          <w:sz w:val="24"/>
          <w:szCs w:val="24"/>
        </w:rPr>
        <w:t xml:space="preserve"> of the House of Commons, 1832–41</w:t>
      </w:r>
      <w:r w:rsidR="00821B33">
        <w:rPr>
          <w:rFonts w:ascii="Times New Roman" w:hAnsi="Times New Roman" w:cs="Times New Roman"/>
          <w:sz w:val="24"/>
          <w:szCs w:val="24"/>
        </w:rPr>
        <w:t xml:space="preserve">’, </w:t>
      </w:r>
      <w:r w:rsidR="00821B33">
        <w:rPr>
          <w:rFonts w:ascii="Times New Roman" w:hAnsi="Times New Roman" w:cs="Times New Roman"/>
          <w:i/>
          <w:sz w:val="24"/>
          <w:szCs w:val="24"/>
        </w:rPr>
        <w:t xml:space="preserve">English Historical Review, </w:t>
      </w:r>
      <w:r w:rsidR="00821B33">
        <w:rPr>
          <w:rFonts w:ascii="Times New Roman" w:hAnsi="Times New Roman" w:cs="Times New Roman"/>
          <w:sz w:val="24"/>
          <w:szCs w:val="24"/>
        </w:rPr>
        <w:t>128 (2013), 55-77.</w:t>
      </w:r>
    </w:p>
  </w:endnote>
  <w:endnote w:id="9">
    <w:p w:rsidR="00FA4D21" w:rsidRPr="00821B33" w:rsidRDefault="00FA4D21" w:rsidP="00821B33">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Faith Armitage, ‘The Speaker, Parliamentary Ceremonies and Power’, </w:t>
      </w:r>
      <w:r w:rsidRPr="00D930CD">
        <w:rPr>
          <w:rFonts w:ascii="Times New Roman" w:hAnsi="Times New Roman" w:cs="Times New Roman"/>
          <w:i/>
          <w:sz w:val="24"/>
          <w:szCs w:val="24"/>
        </w:rPr>
        <w:t xml:space="preserve">The Journal of </w:t>
      </w:r>
      <w:r w:rsidRPr="00821B33">
        <w:rPr>
          <w:rFonts w:ascii="Times New Roman" w:hAnsi="Times New Roman" w:cs="Times New Roman"/>
          <w:i/>
          <w:sz w:val="24"/>
          <w:szCs w:val="24"/>
        </w:rPr>
        <w:t>Legislative Studies</w:t>
      </w:r>
      <w:r w:rsidRPr="00821B33">
        <w:rPr>
          <w:rFonts w:ascii="Times New Roman" w:hAnsi="Times New Roman" w:cs="Times New Roman"/>
          <w:sz w:val="24"/>
          <w:szCs w:val="24"/>
        </w:rPr>
        <w:t>, xvi (2010), 335.</w:t>
      </w:r>
    </w:p>
  </w:endnote>
  <w:endnote w:id="10">
    <w:p w:rsidR="00821B33" w:rsidRPr="00821B33" w:rsidRDefault="00821B33" w:rsidP="00821B33">
      <w:pPr>
        <w:pStyle w:val="EndnoteText"/>
        <w:spacing w:line="360" w:lineRule="auto"/>
      </w:pPr>
      <w:r w:rsidRPr="00821B33">
        <w:rPr>
          <w:rStyle w:val="EndnoteReference"/>
          <w:rFonts w:ascii="Times New Roman" w:hAnsi="Times New Roman" w:cs="Times New Roman"/>
          <w:sz w:val="24"/>
          <w:szCs w:val="24"/>
        </w:rPr>
        <w:endnoteRef/>
      </w:r>
      <w:r w:rsidRPr="00821B33">
        <w:rPr>
          <w:rFonts w:ascii="Times New Roman" w:hAnsi="Times New Roman" w:cs="Times New Roman"/>
          <w:sz w:val="24"/>
          <w:szCs w:val="24"/>
        </w:rPr>
        <w:t xml:space="preserve"> Roland Quinault, ‘Westminster and the Victorian Constitution’, </w:t>
      </w:r>
      <w:r w:rsidRPr="00821B33">
        <w:rPr>
          <w:rFonts w:ascii="Times New Roman" w:hAnsi="Times New Roman" w:cs="Times New Roman"/>
          <w:i/>
          <w:sz w:val="24"/>
          <w:szCs w:val="24"/>
        </w:rPr>
        <w:t xml:space="preserve">Transactions of the Royal Historical Society, </w:t>
      </w:r>
      <w:r w:rsidRPr="00821B33">
        <w:rPr>
          <w:rFonts w:ascii="Times New Roman" w:hAnsi="Times New Roman" w:cs="Times New Roman"/>
          <w:sz w:val="24"/>
          <w:szCs w:val="24"/>
        </w:rPr>
        <w:t>6</w:t>
      </w:r>
      <w:r w:rsidR="003957BF">
        <w:rPr>
          <w:rFonts w:ascii="Times New Roman" w:hAnsi="Times New Roman" w:cs="Times New Roman"/>
          <w:sz w:val="24"/>
          <w:szCs w:val="24"/>
        </w:rPr>
        <w:t>th</w:t>
      </w:r>
      <w:r w:rsidRPr="00821B33">
        <w:rPr>
          <w:rFonts w:ascii="Times New Roman" w:hAnsi="Times New Roman" w:cs="Times New Roman"/>
          <w:sz w:val="24"/>
          <w:szCs w:val="24"/>
        </w:rPr>
        <w:t xml:space="preserve"> Series, 2 (1992), 79-104.</w:t>
      </w:r>
    </w:p>
  </w:endnote>
  <w:endnote w:id="11">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‘The Building Accounts for St Stephen’s Chapel, Palace of Westminster, 1292-1366’, Leverhulme Trust (2012-14), Principal Investigator Prof Tim Ayers; ‘St Stephen’s Chapel Westminster: Visual and Political Culture 1292-1941’, AH/K006991/1 (2013-17), Principal Investigator Dr John Cooper; ‘Listening to the Commons: The Sounds of Debate and the Experience of Women in Parliament c. 1800’, AH/P012094/1 (2017-18), Principal Investigator Dr John Cooper; ‘The Cloister and Undercroft of St Stephen’s Chapel Westminster, 1348-2020’, Leverhulme Trust (2017-19), Principal Investigators Dr Elizabeth Hallam Smith and Dr John Cooper.</w:t>
      </w:r>
    </w:p>
  </w:endnote>
  <w:endnote w:id="12">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w:t>
      </w:r>
      <w:r w:rsidRPr="00D930CD">
        <w:rPr>
          <w:rFonts w:ascii="Times New Roman" w:hAnsi="Times New Roman" w:cs="Times New Roman"/>
          <w:i/>
          <w:sz w:val="24"/>
          <w:szCs w:val="24"/>
        </w:rPr>
        <w:t>Westminster: Art, Architecture and Archaeology</w:t>
      </w:r>
      <w:r w:rsidRPr="00D930CD">
        <w:rPr>
          <w:rFonts w:ascii="Times New Roman" w:hAnsi="Times New Roman" w:cs="Times New Roman"/>
          <w:sz w:val="24"/>
          <w:szCs w:val="24"/>
        </w:rPr>
        <w:t>, ed. Rodwell and Tatton-Browne; ‘Gendered Ceremony and Ritual in Parliament’, Leverhulme Trust (2007-11); History of Parliament, http://www.historyofparliamentonline.org/</w:t>
      </w:r>
    </w:p>
  </w:endnote>
  <w:endnote w:id="13">
    <w:p w:rsidR="00821B33" w:rsidRPr="00B44851" w:rsidRDefault="00821B33" w:rsidP="00821B33">
      <w:pPr>
        <w:pStyle w:val="EndnoteText"/>
        <w:spacing w:line="360" w:lineRule="auto"/>
        <w:jc w:val="both"/>
        <w:rPr>
          <w:rFonts w:ascii="Times New Roman" w:hAnsi="Times New Roman" w:cs="Times New Roman"/>
          <w:sz w:val="24"/>
          <w:szCs w:val="24"/>
        </w:rPr>
      </w:pPr>
      <w:r w:rsidRPr="00821B33">
        <w:rPr>
          <w:rStyle w:val="EndnoteReference"/>
          <w:rFonts w:ascii="Times New Roman" w:hAnsi="Times New Roman" w:cs="Times New Roman"/>
          <w:sz w:val="24"/>
          <w:szCs w:val="24"/>
        </w:rPr>
        <w:endnoteRef/>
      </w:r>
      <w:r w:rsidRPr="00821B33">
        <w:rPr>
          <w:rFonts w:ascii="Times New Roman" w:hAnsi="Times New Roman" w:cs="Times New Roman"/>
          <w:sz w:val="24"/>
          <w:szCs w:val="24"/>
        </w:rPr>
        <w:t xml:space="preserve"> For some representative work in this area, see Wallace Notestein, </w:t>
      </w:r>
      <w:r w:rsidR="00516345">
        <w:rPr>
          <w:rStyle w:val="st1"/>
          <w:rFonts w:ascii="Times New Roman" w:hAnsi="Times New Roman" w:cs="Times New Roman"/>
          <w:i/>
          <w:color w:val="545454"/>
          <w:sz w:val="24"/>
          <w:szCs w:val="24"/>
        </w:rPr>
        <w:t>The W</w:t>
      </w:r>
      <w:r w:rsidRPr="00821B33">
        <w:rPr>
          <w:rStyle w:val="st1"/>
          <w:rFonts w:ascii="Times New Roman" w:hAnsi="Times New Roman" w:cs="Times New Roman"/>
          <w:i/>
          <w:color w:val="545454"/>
          <w:sz w:val="24"/>
          <w:szCs w:val="24"/>
        </w:rPr>
        <w:t>inning of the</w:t>
      </w:r>
      <w:r w:rsidR="00516345">
        <w:rPr>
          <w:rStyle w:val="st1"/>
          <w:rFonts w:ascii="Times New Roman" w:hAnsi="Times New Roman" w:cs="Times New Roman"/>
          <w:i/>
          <w:color w:val="545454"/>
          <w:sz w:val="24"/>
          <w:szCs w:val="24"/>
        </w:rPr>
        <w:t xml:space="preserve"> I</w:t>
      </w:r>
      <w:r w:rsidRPr="00821B33">
        <w:rPr>
          <w:rStyle w:val="st1"/>
          <w:rFonts w:ascii="Times New Roman" w:hAnsi="Times New Roman" w:cs="Times New Roman"/>
          <w:i/>
          <w:color w:val="545454"/>
          <w:sz w:val="24"/>
          <w:szCs w:val="24"/>
        </w:rPr>
        <w:t xml:space="preserve">nitiative by the House of Commons </w:t>
      </w:r>
      <w:r w:rsidRPr="00821B33">
        <w:rPr>
          <w:rStyle w:val="st1"/>
          <w:rFonts w:ascii="Times New Roman" w:hAnsi="Times New Roman" w:cs="Times New Roman"/>
          <w:color w:val="545454"/>
          <w:sz w:val="24"/>
          <w:szCs w:val="24"/>
        </w:rPr>
        <w:t xml:space="preserve">(1926); </w:t>
      </w:r>
      <w:r w:rsidRPr="00821B33">
        <w:rPr>
          <w:rFonts w:ascii="Times New Roman" w:hAnsi="Times New Roman" w:cs="Times New Roman"/>
          <w:sz w:val="24"/>
          <w:szCs w:val="24"/>
        </w:rPr>
        <w:t>Valerie Cromwell, ‘</w:t>
      </w:r>
      <w:r w:rsidRPr="00821B33">
        <w:rPr>
          <w:rFonts w:ascii="Times New Roman" w:hAnsi="Times New Roman" w:cs="Times New Roman"/>
          <w:sz w:val="24"/>
          <w:szCs w:val="24"/>
          <w:lang w:val="en"/>
        </w:rPr>
        <w:t xml:space="preserve">The Losing of the Initiative by the House of Commons, 1780–1914’, </w:t>
      </w:r>
      <w:r w:rsidRPr="00821B33">
        <w:rPr>
          <w:rFonts w:ascii="Times New Roman" w:hAnsi="Times New Roman" w:cs="Times New Roman"/>
          <w:i/>
          <w:sz w:val="24"/>
          <w:szCs w:val="24"/>
          <w:lang w:val="en"/>
        </w:rPr>
        <w:t xml:space="preserve">Transactions of the Royal Historical Society, </w:t>
      </w:r>
      <w:r w:rsidRPr="00821B33">
        <w:rPr>
          <w:rFonts w:ascii="Times New Roman" w:hAnsi="Times New Roman" w:cs="Times New Roman"/>
          <w:sz w:val="24"/>
          <w:szCs w:val="24"/>
          <w:lang w:val="en"/>
        </w:rPr>
        <w:t>5</w:t>
      </w:r>
      <w:r w:rsidR="003957BF">
        <w:rPr>
          <w:rFonts w:ascii="Times New Roman" w:hAnsi="Times New Roman" w:cs="Times New Roman"/>
          <w:sz w:val="24"/>
          <w:szCs w:val="24"/>
          <w:lang w:val="en"/>
        </w:rPr>
        <w:t>th</w:t>
      </w:r>
      <w:r w:rsidRPr="00821B33">
        <w:rPr>
          <w:rFonts w:ascii="Times New Roman" w:hAnsi="Times New Roman" w:cs="Times New Roman"/>
          <w:sz w:val="24"/>
          <w:szCs w:val="24"/>
          <w:lang w:val="en"/>
        </w:rPr>
        <w:t xml:space="preserve"> Series, 18 (</w:t>
      </w:r>
      <w:r w:rsidR="003957BF">
        <w:rPr>
          <w:rFonts w:ascii="Times New Roman" w:hAnsi="Times New Roman" w:cs="Times New Roman"/>
          <w:sz w:val="24"/>
          <w:szCs w:val="24"/>
          <w:lang w:val="en"/>
        </w:rPr>
        <w:t>1968), 1-23;</w:t>
      </w:r>
      <w:r w:rsidRPr="00821B33">
        <w:rPr>
          <w:rFonts w:ascii="Times New Roman" w:hAnsi="Times New Roman" w:cs="Times New Roman"/>
          <w:sz w:val="24"/>
          <w:szCs w:val="24"/>
          <w:lang w:val="en"/>
        </w:rPr>
        <w:t xml:space="preserve"> </w:t>
      </w:r>
      <w:r w:rsidR="003957BF">
        <w:rPr>
          <w:rFonts w:ascii="Times New Roman" w:hAnsi="Times New Roman" w:cs="Times New Roman"/>
          <w:i/>
          <w:sz w:val="24"/>
          <w:szCs w:val="24"/>
          <w:lang w:val="en"/>
        </w:rPr>
        <w:t>The Advent of Democracy: The Impact of the 1918 Reform Act o</w:t>
      </w:r>
      <w:r w:rsidRPr="00821B33">
        <w:rPr>
          <w:rFonts w:ascii="Times New Roman" w:hAnsi="Times New Roman" w:cs="Times New Roman"/>
          <w:i/>
          <w:sz w:val="24"/>
          <w:szCs w:val="24"/>
          <w:lang w:val="en"/>
        </w:rPr>
        <w:t xml:space="preserve">n British Politics </w:t>
      </w:r>
      <w:r>
        <w:rPr>
          <w:rFonts w:ascii="Times New Roman" w:hAnsi="Times New Roman" w:cs="Times New Roman"/>
          <w:sz w:val="24"/>
          <w:szCs w:val="24"/>
          <w:lang w:val="en"/>
        </w:rPr>
        <w:t>(Oxford, 2018)</w:t>
      </w:r>
      <w:r w:rsidR="003957BF">
        <w:rPr>
          <w:rFonts w:ascii="Times New Roman" w:hAnsi="Times New Roman" w:cs="Times New Roman"/>
          <w:sz w:val="24"/>
          <w:szCs w:val="24"/>
          <w:lang w:val="en"/>
        </w:rPr>
        <w:t>, ed. Stuart Ball</w:t>
      </w:r>
      <w:r>
        <w:rPr>
          <w:rFonts w:ascii="Times New Roman" w:hAnsi="Times New Roman" w:cs="Times New Roman"/>
          <w:sz w:val="24"/>
          <w:szCs w:val="24"/>
          <w:lang w:val="en"/>
        </w:rPr>
        <w:t>; Archibald S. Foord, ‘</w:t>
      </w:r>
      <w:r w:rsidRPr="00821B33">
        <w:rPr>
          <w:rFonts w:ascii="Times New Roman" w:hAnsi="Times New Roman" w:cs="Times New Roman"/>
          <w:sz w:val="24"/>
          <w:szCs w:val="24"/>
          <w:lang w:val="en"/>
        </w:rPr>
        <w:t>The Waning</w:t>
      </w:r>
      <w:r w:rsidR="003957BF">
        <w:rPr>
          <w:rFonts w:ascii="Times New Roman" w:hAnsi="Times New Roman" w:cs="Times New Roman"/>
          <w:sz w:val="24"/>
          <w:szCs w:val="24"/>
          <w:lang w:val="en"/>
        </w:rPr>
        <w:t xml:space="preserve"> of “</w:t>
      </w:r>
      <w:r>
        <w:rPr>
          <w:rFonts w:ascii="Times New Roman" w:hAnsi="Times New Roman" w:cs="Times New Roman"/>
          <w:sz w:val="24"/>
          <w:szCs w:val="24"/>
          <w:lang w:val="en"/>
        </w:rPr>
        <w:t xml:space="preserve">The Influence of the Crown”’, </w:t>
      </w:r>
      <w:r>
        <w:rPr>
          <w:rFonts w:ascii="Times New Roman" w:hAnsi="Times New Roman" w:cs="Times New Roman"/>
          <w:i/>
          <w:sz w:val="24"/>
          <w:szCs w:val="24"/>
          <w:lang w:val="en"/>
        </w:rPr>
        <w:t xml:space="preserve">English Historical Review, </w:t>
      </w:r>
      <w:r>
        <w:rPr>
          <w:rFonts w:ascii="Times New Roman" w:hAnsi="Times New Roman" w:cs="Times New Roman"/>
          <w:sz w:val="24"/>
          <w:szCs w:val="24"/>
          <w:lang w:val="en"/>
        </w:rPr>
        <w:t>62 (1947), 484-507</w:t>
      </w:r>
      <w:r w:rsidR="00B64B6E">
        <w:rPr>
          <w:rFonts w:ascii="Times New Roman" w:hAnsi="Times New Roman" w:cs="Times New Roman"/>
          <w:sz w:val="24"/>
          <w:szCs w:val="24"/>
          <w:lang w:val="en"/>
        </w:rPr>
        <w:t xml:space="preserve">; </w:t>
      </w:r>
      <w:r w:rsidR="00B44851">
        <w:rPr>
          <w:rFonts w:ascii="Times New Roman" w:hAnsi="Times New Roman" w:cs="Times New Roman"/>
          <w:sz w:val="24"/>
          <w:szCs w:val="24"/>
          <w:lang w:val="en"/>
        </w:rPr>
        <w:t>Rosemary Hill, ‘“Proceeding like Guy Faux”</w:t>
      </w:r>
      <w:r w:rsidR="00B44851" w:rsidRPr="00B44851">
        <w:rPr>
          <w:rFonts w:ascii="Times New Roman" w:hAnsi="Times New Roman" w:cs="Times New Roman"/>
          <w:sz w:val="24"/>
          <w:szCs w:val="24"/>
          <w:lang w:val="en"/>
        </w:rPr>
        <w:t>: the Antiquarian Investigation of St Stephen's Chapel Westminster, 1790–1837</w:t>
      </w:r>
      <w:r w:rsidR="00B44851">
        <w:rPr>
          <w:rFonts w:ascii="Times New Roman" w:hAnsi="Times New Roman" w:cs="Times New Roman"/>
          <w:sz w:val="24"/>
          <w:szCs w:val="24"/>
          <w:lang w:val="en"/>
        </w:rPr>
        <w:t xml:space="preserve">’, </w:t>
      </w:r>
      <w:r w:rsidR="00B44851">
        <w:rPr>
          <w:rFonts w:ascii="Times New Roman" w:hAnsi="Times New Roman" w:cs="Times New Roman"/>
          <w:i/>
          <w:sz w:val="24"/>
          <w:szCs w:val="24"/>
          <w:lang w:val="en"/>
        </w:rPr>
        <w:t>Architectural History</w:t>
      </w:r>
      <w:r w:rsidR="00B44851">
        <w:rPr>
          <w:rFonts w:ascii="Times New Roman" w:hAnsi="Times New Roman" w:cs="Times New Roman"/>
          <w:sz w:val="24"/>
          <w:szCs w:val="24"/>
          <w:lang w:val="en"/>
        </w:rPr>
        <w:t>, 59 (2016), 253-79.</w:t>
      </w:r>
    </w:p>
  </w:endnote>
  <w:endnote w:id="14">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Catriona Cooper, ‘The Sound of Debate in Georgian England: Auralizing the House of Commons’ in this volume.</w:t>
      </w:r>
    </w:p>
  </w:endnote>
  <w:endnote w:id="15">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w:t>
      </w:r>
      <w:r w:rsidR="007C7B1B">
        <w:rPr>
          <w:rFonts w:ascii="Times New Roman" w:hAnsi="Times New Roman" w:cs="Times New Roman"/>
          <w:sz w:val="24"/>
          <w:szCs w:val="24"/>
        </w:rPr>
        <w:t xml:space="preserve">In </w:t>
      </w:r>
      <w:r w:rsidRPr="00D930CD">
        <w:rPr>
          <w:rFonts w:ascii="Times New Roman" w:hAnsi="Times New Roman" w:cs="Times New Roman"/>
          <w:sz w:val="24"/>
          <w:szCs w:val="24"/>
        </w:rPr>
        <w:t>1965 the Commons Speaker became the monarch’s principal custodian of the palace of Westminster, although the chapel of St Mary Undercroft remains in the care of the Lord Great Chamberlain as a Royal Peculiar.</w:t>
      </w:r>
    </w:p>
  </w:endnote>
  <w:endnote w:id="16">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House of Lords Hansard, 3rd ser., xxviii, col 774; Sean Sawyer, ‘Sir John Soane and the Late Georgian Origins of the Royal Entrance’, in Riding and Riding, </w:t>
      </w:r>
      <w:r w:rsidRPr="00D930CD">
        <w:rPr>
          <w:rFonts w:ascii="Times New Roman" w:hAnsi="Times New Roman" w:cs="Times New Roman"/>
          <w:i/>
          <w:sz w:val="24"/>
          <w:szCs w:val="24"/>
        </w:rPr>
        <w:t>Houses of Parliament</w:t>
      </w:r>
      <w:r w:rsidRPr="00D930CD">
        <w:rPr>
          <w:rFonts w:ascii="Times New Roman" w:hAnsi="Times New Roman" w:cs="Times New Roman"/>
          <w:sz w:val="24"/>
          <w:szCs w:val="24"/>
        </w:rPr>
        <w:t xml:space="preserve">, 136-47; Shenton, </w:t>
      </w:r>
      <w:r w:rsidRPr="00D930CD">
        <w:rPr>
          <w:rFonts w:ascii="Times New Roman" w:hAnsi="Times New Roman" w:cs="Times New Roman"/>
          <w:i/>
          <w:sz w:val="24"/>
          <w:szCs w:val="24"/>
        </w:rPr>
        <w:t>Mr Barry’s War</w:t>
      </w:r>
      <w:r w:rsidRPr="00D930CD">
        <w:rPr>
          <w:rFonts w:ascii="Times New Roman" w:hAnsi="Times New Roman" w:cs="Times New Roman"/>
          <w:sz w:val="24"/>
          <w:szCs w:val="24"/>
        </w:rPr>
        <w:t>, 203-4.</w:t>
      </w:r>
    </w:p>
  </w:endnote>
  <w:endnote w:id="17">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w:t>
      </w:r>
      <w:r w:rsidRPr="00D930CD">
        <w:rPr>
          <w:rFonts w:ascii="Times New Roman" w:hAnsi="Times New Roman" w:cs="Times New Roman"/>
          <w:i/>
          <w:sz w:val="24"/>
          <w:szCs w:val="24"/>
        </w:rPr>
        <w:t>The Houses of Parliament</w:t>
      </w:r>
      <w:r w:rsidRPr="00D930CD">
        <w:rPr>
          <w:rFonts w:ascii="Times New Roman" w:hAnsi="Times New Roman" w:cs="Times New Roman"/>
          <w:sz w:val="24"/>
          <w:szCs w:val="24"/>
        </w:rPr>
        <w:t>, ed. M.H. Port (New Haven and London, 1976), 232.</w:t>
      </w:r>
    </w:p>
  </w:endnote>
  <w:endnote w:id="18">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David Cannadine, ‘The Context, Performance and Meaning of Ritual: The British Monarchy and the ‘Invention of Tradition, c. 1820-1977’, in </w:t>
      </w:r>
      <w:r w:rsidRPr="00D930CD">
        <w:rPr>
          <w:rFonts w:ascii="Times New Roman" w:hAnsi="Times New Roman" w:cs="Times New Roman"/>
          <w:i/>
          <w:sz w:val="24"/>
          <w:szCs w:val="24"/>
        </w:rPr>
        <w:t>The Invention of Tradition</w:t>
      </w:r>
      <w:r w:rsidRPr="00D930CD">
        <w:rPr>
          <w:rFonts w:ascii="Times New Roman" w:hAnsi="Times New Roman" w:cs="Times New Roman"/>
          <w:sz w:val="24"/>
          <w:szCs w:val="24"/>
        </w:rPr>
        <w:t>, ed. Eric Hobsbawm and Terence Ranger (Cambridge, 1992</w:t>
      </w:r>
      <w:r w:rsidR="007C7B1B">
        <w:rPr>
          <w:rFonts w:ascii="Times New Roman" w:hAnsi="Times New Roman" w:cs="Times New Roman"/>
          <w:sz w:val="24"/>
          <w:szCs w:val="24"/>
        </w:rPr>
        <w:t xml:space="preserve"> edn</w:t>
      </w:r>
      <w:r w:rsidRPr="00D930CD">
        <w:rPr>
          <w:rFonts w:ascii="Times New Roman" w:hAnsi="Times New Roman" w:cs="Times New Roman"/>
          <w:sz w:val="24"/>
          <w:szCs w:val="24"/>
        </w:rPr>
        <w:t>), 161.</w:t>
      </w:r>
    </w:p>
  </w:endnote>
  <w:endnote w:id="19">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Sawyer dates ‘renewed royal ritual’ at Westminster to Soane’s Scala Regia, Ante-Room and Royal Gallery of 1822-4: ‘Late Georgian Origins of the Royal Entrance’, 141</w:t>
      </w:r>
      <w:r w:rsidR="005F373A">
        <w:rPr>
          <w:rFonts w:ascii="Times New Roman" w:hAnsi="Times New Roman" w:cs="Times New Roman"/>
          <w:sz w:val="24"/>
          <w:szCs w:val="24"/>
        </w:rPr>
        <w:t xml:space="preserve">. </w:t>
      </w:r>
    </w:p>
  </w:endnote>
  <w:endnote w:id="20">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Jennifer Caddick, ‘The Painted Chamber at Westminster and the Openings of Parliament, 1399-1484’ in this volume.</w:t>
      </w:r>
    </w:p>
  </w:endnote>
  <w:endnote w:id="21">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Cooper, ‘Elizabethan House of Commons’.</w:t>
      </w:r>
    </w:p>
  </w:endnote>
  <w:endnote w:id="22">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Elizabeth Hallam Smith, ‘Ventilating the Commons, Heating the Lords, 1701-1834’ in this volume; Chris Bryant, </w:t>
      </w:r>
      <w:r w:rsidRPr="00D930CD">
        <w:rPr>
          <w:rFonts w:ascii="Times New Roman" w:hAnsi="Times New Roman" w:cs="Times New Roman"/>
          <w:i/>
          <w:sz w:val="24"/>
          <w:szCs w:val="24"/>
        </w:rPr>
        <w:t xml:space="preserve">Parliament the Biography: Ancestral Voices </w:t>
      </w:r>
      <w:r w:rsidRPr="00D930CD">
        <w:rPr>
          <w:rFonts w:ascii="Times New Roman" w:hAnsi="Times New Roman" w:cs="Times New Roman"/>
          <w:sz w:val="24"/>
          <w:szCs w:val="24"/>
        </w:rPr>
        <w:t>(2014), 158.</w:t>
      </w:r>
    </w:p>
  </w:endnote>
  <w:endnote w:id="23">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Plans devised by J.C. Buckler and William Railton, placed second and fourth in the competition to design the new palace of Westminster, would have retained St Stephen’s Chapel in some form</w:t>
      </w:r>
      <w:r w:rsidR="005F373A">
        <w:rPr>
          <w:rFonts w:ascii="Times New Roman" w:hAnsi="Times New Roman" w:cs="Times New Roman"/>
          <w:sz w:val="24"/>
          <w:szCs w:val="24"/>
        </w:rPr>
        <w:t xml:space="preserve">. </w:t>
      </w:r>
      <w:r w:rsidRPr="00D930CD">
        <w:rPr>
          <w:rFonts w:ascii="Times New Roman" w:hAnsi="Times New Roman" w:cs="Times New Roman"/>
          <w:sz w:val="24"/>
          <w:szCs w:val="24"/>
        </w:rPr>
        <w:t>Barry also showed some interest, but in 1838 opted to demolish the remaining structure above ground to make way for St Stephen’s Hall</w:t>
      </w:r>
      <w:r w:rsidR="005F373A">
        <w:rPr>
          <w:rFonts w:ascii="Times New Roman" w:hAnsi="Times New Roman" w:cs="Times New Roman"/>
          <w:sz w:val="24"/>
          <w:szCs w:val="24"/>
        </w:rPr>
        <w:t xml:space="preserve">. </w:t>
      </w:r>
      <w:r w:rsidRPr="00D930CD">
        <w:rPr>
          <w:rFonts w:ascii="Times New Roman" w:hAnsi="Times New Roman" w:cs="Times New Roman"/>
          <w:sz w:val="24"/>
          <w:szCs w:val="24"/>
        </w:rPr>
        <w:t xml:space="preserve">Alexandra Wedgwood, ‘The New Palace of Westminster’, in Riding and Riding, </w:t>
      </w:r>
      <w:r w:rsidRPr="00D930CD">
        <w:rPr>
          <w:rFonts w:ascii="Times New Roman" w:hAnsi="Times New Roman" w:cs="Times New Roman"/>
          <w:i/>
          <w:sz w:val="24"/>
          <w:szCs w:val="24"/>
        </w:rPr>
        <w:t>Houses of Parliament</w:t>
      </w:r>
      <w:r w:rsidRPr="00D930CD">
        <w:rPr>
          <w:rFonts w:ascii="Times New Roman" w:hAnsi="Times New Roman" w:cs="Times New Roman"/>
          <w:sz w:val="24"/>
          <w:szCs w:val="24"/>
        </w:rPr>
        <w:t xml:space="preserve">, 113-15; Shenton, </w:t>
      </w:r>
      <w:r w:rsidRPr="00D930CD">
        <w:rPr>
          <w:rFonts w:ascii="Times New Roman" w:hAnsi="Times New Roman" w:cs="Times New Roman"/>
          <w:i/>
          <w:sz w:val="24"/>
          <w:szCs w:val="24"/>
        </w:rPr>
        <w:t>Mr Barry’s War</w:t>
      </w:r>
      <w:r w:rsidRPr="00D930CD">
        <w:rPr>
          <w:rFonts w:ascii="Times New Roman" w:hAnsi="Times New Roman" w:cs="Times New Roman"/>
          <w:sz w:val="24"/>
          <w:szCs w:val="24"/>
        </w:rPr>
        <w:t>, 78.</w:t>
      </w:r>
    </w:p>
  </w:endnote>
  <w:endnote w:id="24">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Alasdair Hawkyard, </w:t>
      </w:r>
      <w:r w:rsidRPr="00D930CD">
        <w:rPr>
          <w:rFonts w:ascii="Times New Roman" w:hAnsi="Times New Roman" w:cs="Times New Roman"/>
          <w:i/>
          <w:sz w:val="24"/>
          <w:szCs w:val="24"/>
        </w:rPr>
        <w:t xml:space="preserve">The House of Commons 1509-1558: Personnel, Procedure, Precedent and Change </w:t>
      </w:r>
      <w:r w:rsidRPr="00D930CD">
        <w:rPr>
          <w:rFonts w:ascii="Times New Roman" w:hAnsi="Times New Roman" w:cs="Times New Roman"/>
          <w:sz w:val="24"/>
          <w:szCs w:val="24"/>
        </w:rPr>
        <w:t>(Chichester, 2016), 332-3.</w:t>
      </w:r>
    </w:p>
  </w:endnote>
  <w:endnote w:id="25">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Cooper, ‘Elizabethan House of Commons’.</w:t>
      </w:r>
    </w:p>
  </w:endnote>
  <w:endnote w:id="26">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w:t>
      </w:r>
      <w:r w:rsidRPr="00D930CD">
        <w:rPr>
          <w:rFonts w:ascii="Times New Roman" w:hAnsi="Times New Roman" w:cs="Times New Roman"/>
          <w:i/>
          <w:sz w:val="24"/>
          <w:szCs w:val="24"/>
        </w:rPr>
        <w:t>Parliament in Elizabethan England: John Hooker’s Order and Usage</w:t>
      </w:r>
      <w:r w:rsidRPr="00D930CD">
        <w:rPr>
          <w:rFonts w:ascii="Times New Roman" w:hAnsi="Times New Roman" w:cs="Times New Roman"/>
          <w:sz w:val="24"/>
          <w:szCs w:val="24"/>
        </w:rPr>
        <w:t>, ed. V.F. Snow (New Haven and London, 1977), 169.</w:t>
      </w:r>
    </w:p>
  </w:endnote>
  <w:endnote w:id="27">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w:t>
      </w:r>
      <w:r w:rsidRPr="003957BF">
        <w:rPr>
          <w:rFonts w:ascii="Times New Roman" w:hAnsi="Times New Roman" w:cs="Times New Roman"/>
          <w:i/>
          <w:sz w:val="24"/>
          <w:szCs w:val="24"/>
        </w:rPr>
        <w:t>Houses of Parliament</w:t>
      </w:r>
      <w:r w:rsidRPr="00D930CD">
        <w:rPr>
          <w:rFonts w:ascii="Times New Roman" w:hAnsi="Times New Roman" w:cs="Times New Roman"/>
          <w:sz w:val="24"/>
          <w:szCs w:val="24"/>
        </w:rPr>
        <w:t>, ed. Port, 33.</w:t>
      </w:r>
    </w:p>
  </w:endnote>
  <w:endnote w:id="28">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00485CC9">
        <w:rPr>
          <w:rFonts w:ascii="Times New Roman" w:hAnsi="Times New Roman" w:cs="Times New Roman"/>
          <w:sz w:val="24"/>
          <w:szCs w:val="24"/>
        </w:rPr>
        <w:t xml:space="preserve"> Gavin Stamp, ‘“</w:t>
      </w:r>
      <w:r w:rsidRPr="00D930CD">
        <w:rPr>
          <w:rFonts w:ascii="Times New Roman" w:hAnsi="Times New Roman" w:cs="Times New Roman"/>
          <w:sz w:val="24"/>
          <w:szCs w:val="24"/>
        </w:rPr>
        <w:t xml:space="preserve">We Shape Our Buildings and Afterwards Our Buildings Shape Us”: Sir Giles Gilbert Scott and the Rebuilding of the House of Commons’, in Riding and Riding, </w:t>
      </w:r>
      <w:r w:rsidRPr="00D930CD">
        <w:rPr>
          <w:rFonts w:ascii="Times New Roman" w:hAnsi="Times New Roman" w:cs="Times New Roman"/>
          <w:i/>
          <w:sz w:val="24"/>
          <w:szCs w:val="24"/>
        </w:rPr>
        <w:t>Houses of Parliament</w:t>
      </w:r>
      <w:r w:rsidRPr="00D930CD">
        <w:rPr>
          <w:rFonts w:ascii="Times New Roman" w:hAnsi="Times New Roman" w:cs="Times New Roman"/>
          <w:sz w:val="24"/>
          <w:szCs w:val="24"/>
        </w:rPr>
        <w:t>, 154.</w:t>
      </w:r>
    </w:p>
  </w:endnote>
  <w:endnote w:id="29">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w:t>
      </w:r>
      <w:r w:rsidRPr="00D930CD">
        <w:rPr>
          <w:rFonts w:ascii="Times New Roman" w:hAnsi="Times New Roman" w:cs="Times New Roman"/>
          <w:i/>
          <w:sz w:val="24"/>
          <w:szCs w:val="24"/>
        </w:rPr>
        <w:t>Hooker’s Order and Usage</w:t>
      </w:r>
      <w:r w:rsidRPr="00D930CD">
        <w:rPr>
          <w:rFonts w:ascii="Times New Roman" w:hAnsi="Times New Roman" w:cs="Times New Roman"/>
          <w:sz w:val="24"/>
          <w:szCs w:val="24"/>
        </w:rPr>
        <w:t>, ed. Snow, 164.</w:t>
      </w:r>
    </w:p>
  </w:endnote>
  <w:endnote w:id="30">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Neale’s comparison between the 16th and the 20th centuries is discussed in Cooper, ‘Elizabethan House of Commons’. </w:t>
      </w:r>
    </w:p>
  </w:endnote>
  <w:endnote w:id="31">
    <w:p w:rsidR="00FA4D21" w:rsidRPr="00B44851" w:rsidRDefault="00FA4D21" w:rsidP="00B44851">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House of Commons Hansard, 5th ser., cdvii, cols 1003-6</w:t>
      </w:r>
      <w:r w:rsidR="005F373A">
        <w:rPr>
          <w:rFonts w:ascii="Times New Roman" w:hAnsi="Times New Roman" w:cs="Times New Roman"/>
          <w:sz w:val="24"/>
          <w:szCs w:val="24"/>
        </w:rPr>
        <w:t xml:space="preserve">. </w:t>
      </w:r>
      <w:r w:rsidRPr="00D930CD">
        <w:rPr>
          <w:rFonts w:ascii="Times New Roman" w:hAnsi="Times New Roman" w:cs="Times New Roman"/>
          <w:sz w:val="24"/>
          <w:szCs w:val="24"/>
        </w:rPr>
        <w:t xml:space="preserve">See also Miles Taylor, ‘St Stephen’s in War and Peace: Civil Defence and the Location of Parliament’, 1938-51’ in this </w:t>
      </w:r>
      <w:r w:rsidRPr="00B44851">
        <w:rPr>
          <w:rFonts w:ascii="Times New Roman" w:hAnsi="Times New Roman" w:cs="Times New Roman"/>
          <w:sz w:val="24"/>
          <w:szCs w:val="24"/>
        </w:rPr>
        <w:t>volume.</w:t>
      </w:r>
    </w:p>
  </w:endnote>
  <w:endnote w:id="32">
    <w:p w:rsidR="00B44851" w:rsidRPr="00B44851" w:rsidRDefault="00B44851" w:rsidP="00B44851">
      <w:pPr>
        <w:pStyle w:val="EndnoteText"/>
        <w:spacing w:line="360" w:lineRule="auto"/>
        <w:jc w:val="both"/>
        <w:rPr>
          <w:rFonts w:ascii="Times New Roman" w:hAnsi="Times New Roman" w:cs="Times New Roman"/>
          <w:sz w:val="24"/>
          <w:szCs w:val="24"/>
        </w:rPr>
      </w:pPr>
      <w:r w:rsidRPr="00B44851">
        <w:rPr>
          <w:rStyle w:val="EndnoteReference"/>
          <w:rFonts w:ascii="Times New Roman" w:hAnsi="Times New Roman" w:cs="Times New Roman"/>
          <w:sz w:val="24"/>
          <w:szCs w:val="24"/>
        </w:rPr>
        <w:endnoteRef/>
      </w:r>
      <w:r w:rsidRPr="00B44851">
        <w:rPr>
          <w:rFonts w:ascii="Times New Roman" w:hAnsi="Times New Roman" w:cs="Times New Roman"/>
          <w:sz w:val="24"/>
          <w:szCs w:val="24"/>
        </w:rPr>
        <w:t xml:space="preserve"> </w:t>
      </w:r>
      <w:r>
        <w:rPr>
          <w:rFonts w:ascii="Times New Roman" w:hAnsi="Times New Roman" w:cs="Times New Roman"/>
          <w:sz w:val="24"/>
          <w:szCs w:val="24"/>
        </w:rPr>
        <w:t>See</w:t>
      </w:r>
      <w:r w:rsidRPr="00B44851">
        <w:rPr>
          <w:rFonts w:ascii="Times New Roman" w:hAnsi="Times New Roman" w:cs="Times New Roman"/>
          <w:sz w:val="24"/>
          <w:szCs w:val="24"/>
        </w:rPr>
        <w:t xml:space="preserve"> Antonia Fraser, </w:t>
      </w:r>
      <w:r w:rsidRPr="00B44851">
        <w:rPr>
          <w:rFonts w:ascii="Times New Roman" w:hAnsi="Times New Roman" w:cs="Times New Roman"/>
          <w:i/>
          <w:sz w:val="24"/>
          <w:szCs w:val="24"/>
        </w:rPr>
        <w:t xml:space="preserve">The King and the Catholics. The Fight for Rights 1829 </w:t>
      </w:r>
      <w:r w:rsidRPr="00B44851">
        <w:rPr>
          <w:rFonts w:ascii="Times New Roman" w:hAnsi="Times New Roman" w:cs="Times New Roman"/>
          <w:sz w:val="24"/>
          <w:szCs w:val="24"/>
        </w:rPr>
        <w:t>(2018)</w:t>
      </w:r>
      <w:r>
        <w:rPr>
          <w:rFonts w:ascii="Times New Roman" w:hAnsi="Times New Roman" w:cs="Times New Roman"/>
          <w:sz w:val="24"/>
          <w:szCs w:val="24"/>
        </w:rPr>
        <w:t xml:space="preserve">; Ball, </w:t>
      </w:r>
      <w:r w:rsidRPr="00B44851">
        <w:rPr>
          <w:rFonts w:ascii="Times New Roman" w:hAnsi="Times New Roman" w:cs="Times New Roman"/>
          <w:i/>
          <w:sz w:val="24"/>
          <w:szCs w:val="24"/>
        </w:rPr>
        <w:t>Advent of Democracy</w:t>
      </w:r>
      <w:r w:rsidRPr="00B44851">
        <w:rPr>
          <w:rFonts w:ascii="Times New Roman" w:hAnsi="Times New Roman" w:cs="Times New Roman"/>
          <w:sz w:val="24"/>
          <w:szCs w:val="24"/>
        </w:rPr>
        <w:t>.</w:t>
      </w:r>
    </w:p>
  </w:endnote>
  <w:endnote w:id="33">
    <w:p w:rsidR="00B44851" w:rsidRDefault="00B44851" w:rsidP="00B44851">
      <w:pPr>
        <w:pStyle w:val="EndnoteText"/>
        <w:spacing w:line="360" w:lineRule="auto"/>
        <w:jc w:val="both"/>
      </w:pPr>
      <w:r w:rsidRPr="00B44851">
        <w:rPr>
          <w:rStyle w:val="EndnoteReference"/>
          <w:rFonts w:ascii="Times New Roman" w:hAnsi="Times New Roman" w:cs="Times New Roman"/>
          <w:sz w:val="24"/>
          <w:szCs w:val="24"/>
        </w:rPr>
        <w:endnoteRef/>
      </w:r>
      <w:r w:rsidRPr="00B44851">
        <w:rPr>
          <w:rFonts w:ascii="Times New Roman" w:hAnsi="Times New Roman" w:cs="Times New Roman"/>
          <w:sz w:val="24"/>
          <w:szCs w:val="24"/>
        </w:rPr>
        <w:t xml:space="preserve"> Andrew P. Sparrow, </w:t>
      </w:r>
      <w:r w:rsidRPr="00B44851">
        <w:rPr>
          <w:rFonts w:ascii="Times New Roman" w:hAnsi="Times New Roman" w:cs="Times New Roman"/>
          <w:i/>
          <w:sz w:val="24"/>
          <w:szCs w:val="24"/>
        </w:rPr>
        <w:t>Obscure Scribblers: A History of Parliamentary Reporting</w:t>
      </w:r>
      <w:r w:rsidRPr="00B44851">
        <w:rPr>
          <w:rFonts w:ascii="Times New Roman" w:hAnsi="Times New Roman" w:cs="Times New Roman"/>
          <w:sz w:val="24"/>
          <w:szCs w:val="24"/>
        </w:rPr>
        <w:t xml:space="preserve"> (2003); </w:t>
      </w:r>
      <w:hyperlink r:id="rId2" w:history="1">
        <w:r w:rsidRPr="00B44851">
          <w:rPr>
            <w:rStyle w:val="Hyperlink"/>
            <w:rFonts w:ascii="Times New Roman" w:hAnsi="Times New Roman" w:cs="Times New Roman"/>
            <w:sz w:val="24"/>
            <w:szCs w:val="24"/>
          </w:rPr>
          <w:t>https://www.parliament.uk/get-involved/vote-100/voice-and-vote/</w:t>
        </w:r>
      </w:hyperlink>
      <w:r w:rsidRPr="00B44851">
        <w:rPr>
          <w:rFonts w:ascii="Times New Roman" w:hAnsi="Times New Roman" w:cs="Times New Roman"/>
          <w:sz w:val="24"/>
          <w:szCs w:val="24"/>
        </w:rPr>
        <w:t xml:space="preserve"> [accessed: 8 August 2018].</w:t>
      </w:r>
    </w:p>
  </w:endnote>
  <w:endnote w:id="34">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Harrison, ‘Parliaments, MPs and the Buildings of Westminster’, 138-9.</w:t>
      </w:r>
    </w:p>
  </w:endnote>
  <w:endnote w:id="35">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Caddick, ‘Painted Chamber at Westminster’, fig. 2; </w:t>
      </w:r>
      <w:r w:rsidRPr="00D930CD">
        <w:rPr>
          <w:rFonts w:ascii="Times New Roman" w:hAnsi="Times New Roman" w:cs="Times New Roman"/>
          <w:i/>
          <w:sz w:val="24"/>
          <w:szCs w:val="24"/>
        </w:rPr>
        <w:t>Proceedings in the Parliaments of Elizabeth I</w:t>
      </w:r>
      <w:r w:rsidRPr="00D930CD">
        <w:rPr>
          <w:rFonts w:ascii="Times New Roman" w:hAnsi="Times New Roman" w:cs="Times New Roman"/>
          <w:sz w:val="24"/>
          <w:szCs w:val="24"/>
        </w:rPr>
        <w:t>, ed. T.E. Hartley (3 vols, 1981-5), i, 68.</w:t>
      </w:r>
    </w:p>
  </w:endnote>
  <w:endnote w:id="36">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w:t>
      </w:r>
      <w:r w:rsidR="00606ECD">
        <w:rPr>
          <w:rFonts w:ascii="Times New Roman" w:hAnsi="Times New Roman" w:cs="Times New Roman"/>
          <w:sz w:val="24"/>
          <w:szCs w:val="24"/>
        </w:rPr>
        <w:t xml:space="preserve">A reference in 1611/12 to </w:t>
      </w:r>
      <w:r w:rsidR="00BF4C1F">
        <w:rPr>
          <w:rFonts w:ascii="Times New Roman" w:hAnsi="Times New Roman" w:cs="Times New Roman"/>
          <w:sz w:val="24"/>
          <w:szCs w:val="24"/>
        </w:rPr>
        <w:t>‘beatinge downe a way in the wall’ of the former cloister buildings may refer to the creation of the corridor from Westminster Hall to the Commons that was supposedly</w:t>
      </w:r>
      <w:r w:rsidR="009C78F1">
        <w:rPr>
          <w:rFonts w:ascii="Times New Roman" w:hAnsi="Times New Roman" w:cs="Times New Roman"/>
          <w:sz w:val="24"/>
          <w:szCs w:val="24"/>
        </w:rPr>
        <w:t xml:space="preserve"> </w:t>
      </w:r>
      <w:r w:rsidR="00BF4C1F">
        <w:rPr>
          <w:rFonts w:ascii="Times New Roman" w:hAnsi="Times New Roman" w:cs="Times New Roman"/>
          <w:sz w:val="24"/>
          <w:szCs w:val="24"/>
        </w:rPr>
        <w:t>used by Charles I and his soldiers, and appears on 18th century plans: TNA E 351/3246</w:t>
      </w:r>
      <w:r w:rsidR="009C78F1">
        <w:rPr>
          <w:rFonts w:ascii="Times New Roman" w:hAnsi="Times New Roman" w:cs="Times New Roman"/>
          <w:sz w:val="24"/>
          <w:szCs w:val="24"/>
        </w:rPr>
        <w:t xml:space="preserve">. </w:t>
      </w:r>
      <w:r w:rsidR="00BF4C1F">
        <w:rPr>
          <w:rFonts w:ascii="Times New Roman" w:hAnsi="Times New Roman" w:cs="Times New Roman"/>
          <w:sz w:val="24"/>
          <w:szCs w:val="24"/>
        </w:rPr>
        <w:t xml:space="preserve">I am grateful to Dr Elizabeth Biggs for her advice on this point. </w:t>
      </w:r>
      <w:r w:rsidR="009C78F1">
        <w:rPr>
          <w:rFonts w:ascii="Times New Roman" w:hAnsi="Times New Roman" w:cs="Times New Roman"/>
          <w:sz w:val="24"/>
          <w:szCs w:val="24"/>
        </w:rPr>
        <w:t xml:space="preserve">See </w:t>
      </w:r>
      <w:r w:rsidR="00BF4C1F">
        <w:rPr>
          <w:rFonts w:ascii="Times New Roman" w:hAnsi="Times New Roman" w:cs="Times New Roman"/>
          <w:sz w:val="24"/>
          <w:szCs w:val="24"/>
        </w:rPr>
        <w:t xml:space="preserve">also </w:t>
      </w:r>
      <w:r w:rsidR="005C406C">
        <w:rPr>
          <w:rFonts w:ascii="Times New Roman" w:hAnsi="Times New Roman" w:cs="Times New Roman"/>
          <w:sz w:val="24"/>
          <w:szCs w:val="24"/>
        </w:rPr>
        <w:t xml:space="preserve">Andrew Thrush, ‘Topography’, in </w:t>
      </w:r>
      <w:r w:rsidR="006F454D">
        <w:rPr>
          <w:rFonts w:ascii="Times New Roman" w:hAnsi="Times New Roman" w:cs="Times New Roman"/>
          <w:i/>
          <w:sz w:val="24"/>
          <w:szCs w:val="24"/>
        </w:rPr>
        <w:t xml:space="preserve">HPC </w:t>
      </w:r>
      <w:r w:rsidR="009C78F1">
        <w:rPr>
          <w:rFonts w:ascii="Times New Roman" w:hAnsi="Times New Roman" w:cs="Times New Roman"/>
          <w:sz w:val="24"/>
          <w:szCs w:val="24"/>
        </w:rPr>
        <w:t>1604-29 and</w:t>
      </w:r>
      <w:r w:rsidR="006F454D">
        <w:rPr>
          <w:rFonts w:ascii="Times New Roman" w:hAnsi="Times New Roman" w:cs="Times New Roman"/>
          <w:sz w:val="24"/>
          <w:szCs w:val="24"/>
        </w:rPr>
        <w:t xml:space="preserve"> </w:t>
      </w:r>
      <w:r w:rsidRPr="00D930CD">
        <w:rPr>
          <w:rFonts w:ascii="Times New Roman" w:hAnsi="Times New Roman" w:cs="Times New Roman"/>
          <w:sz w:val="24"/>
          <w:szCs w:val="24"/>
        </w:rPr>
        <w:t xml:space="preserve">Chris Kyle, ‘Parliament and the Palace of Westminster: An Exploration of Public Space in the Early Seventeenth Century’, </w:t>
      </w:r>
      <w:r w:rsidRPr="00D930CD">
        <w:rPr>
          <w:rFonts w:ascii="Times New Roman" w:hAnsi="Times New Roman" w:cs="Times New Roman"/>
          <w:i/>
          <w:sz w:val="24"/>
          <w:szCs w:val="24"/>
        </w:rPr>
        <w:t>Parliamentary History</w:t>
      </w:r>
      <w:r w:rsidRPr="00D930CD">
        <w:rPr>
          <w:rFonts w:ascii="Times New Roman" w:hAnsi="Times New Roman" w:cs="Times New Roman"/>
          <w:sz w:val="24"/>
          <w:szCs w:val="24"/>
        </w:rPr>
        <w:t>, xxi (2002), 86-7.</w:t>
      </w:r>
    </w:p>
  </w:endnote>
  <w:endnote w:id="37">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w:t>
      </w:r>
      <w:r w:rsidRPr="00D930CD">
        <w:rPr>
          <w:rFonts w:ascii="Times New Roman" w:hAnsi="Times New Roman" w:cs="Times New Roman"/>
          <w:i/>
          <w:sz w:val="24"/>
          <w:szCs w:val="24"/>
        </w:rPr>
        <w:t>Proceedings in the Parliaments of Elizabeth I</w:t>
      </w:r>
      <w:r w:rsidRPr="00D930CD">
        <w:rPr>
          <w:rFonts w:ascii="Times New Roman" w:hAnsi="Times New Roman" w:cs="Times New Roman"/>
          <w:sz w:val="24"/>
          <w:szCs w:val="24"/>
        </w:rPr>
        <w:t>, Hartley, i, 459-60; Cooper, ‘Elizabethan House of Commons’.</w:t>
      </w:r>
    </w:p>
  </w:endnote>
  <w:endnote w:id="38">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C.G.C. Tite, ‘The Cotton Library in the Seventeenth Century and its Manuscript Records of the English Parliament’, </w:t>
      </w:r>
      <w:r w:rsidRPr="00D930CD">
        <w:rPr>
          <w:rFonts w:ascii="Times New Roman" w:hAnsi="Times New Roman" w:cs="Times New Roman"/>
          <w:i/>
          <w:sz w:val="24"/>
          <w:szCs w:val="24"/>
        </w:rPr>
        <w:t>Parliamentary History</w:t>
      </w:r>
      <w:r w:rsidRPr="00D930CD">
        <w:rPr>
          <w:rFonts w:ascii="Times New Roman" w:hAnsi="Times New Roman" w:cs="Times New Roman"/>
          <w:sz w:val="24"/>
          <w:szCs w:val="24"/>
        </w:rPr>
        <w:t>, xiv (1995), 121-38.</w:t>
      </w:r>
    </w:p>
  </w:endnote>
  <w:endnote w:id="39">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Kyle, ‘Parliament and the Palace of Westminster’; Jason Peacey, ‘To Every Individual Member: The Palace of Westminster and Participatory Politics in the Seventeenth Century’, </w:t>
      </w:r>
      <w:r w:rsidRPr="00D930CD">
        <w:rPr>
          <w:rFonts w:ascii="Times New Roman" w:hAnsi="Times New Roman" w:cs="Times New Roman"/>
          <w:i/>
          <w:sz w:val="24"/>
          <w:szCs w:val="24"/>
        </w:rPr>
        <w:t>Court Historian</w:t>
      </w:r>
      <w:r w:rsidRPr="00D930CD">
        <w:rPr>
          <w:rFonts w:ascii="Times New Roman" w:hAnsi="Times New Roman" w:cs="Times New Roman"/>
          <w:sz w:val="24"/>
          <w:szCs w:val="24"/>
        </w:rPr>
        <w:t>, xiii (2008), 127-47.</w:t>
      </w:r>
    </w:p>
  </w:endnote>
  <w:endnote w:id="40">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Mark Collins, ‘The Topography of the Old Palace of Westminster, 1510-1834’, in </w:t>
      </w:r>
      <w:r w:rsidRPr="00D930CD">
        <w:rPr>
          <w:rFonts w:ascii="Times New Roman" w:hAnsi="Times New Roman" w:cs="Times New Roman"/>
          <w:i/>
          <w:sz w:val="24"/>
          <w:szCs w:val="24"/>
        </w:rPr>
        <w:t>Westminster: Art, Architecture and Archaeology</w:t>
      </w:r>
      <w:r w:rsidRPr="00D930CD">
        <w:rPr>
          <w:rFonts w:ascii="Times New Roman" w:hAnsi="Times New Roman" w:cs="Times New Roman"/>
          <w:sz w:val="24"/>
          <w:szCs w:val="24"/>
        </w:rPr>
        <w:t>, ed. Rodwell and Tatton-Browne, 217-18.</w:t>
      </w:r>
    </w:p>
  </w:endnote>
  <w:endnote w:id="41">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Mark Nicholls, ‘Fawkes, Guy (</w:t>
      </w:r>
      <w:r w:rsidRPr="00D930CD">
        <w:rPr>
          <w:rFonts w:ascii="Times New Roman" w:hAnsi="Times New Roman" w:cs="Times New Roman"/>
          <w:i/>
          <w:sz w:val="24"/>
          <w:szCs w:val="24"/>
        </w:rPr>
        <w:t>bap</w:t>
      </w:r>
      <w:r w:rsidRPr="00D930CD">
        <w:rPr>
          <w:rFonts w:ascii="Times New Roman" w:hAnsi="Times New Roman" w:cs="Times New Roman"/>
          <w:sz w:val="24"/>
          <w:szCs w:val="24"/>
        </w:rPr>
        <w:t xml:space="preserve">. 1570, </w:t>
      </w:r>
      <w:r w:rsidRPr="00D930CD">
        <w:rPr>
          <w:rFonts w:ascii="Times New Roman" w:hAnsi="Times New Roman" w:cs="Times New Roman"/>
          <w:i/>
          <w:sz w:val="24"/>
          <w:szCs w:val="24"/>
        </w:rPr>
        <w:t>d</w:t>
      </w:r>
      <w:r w:rsidRPr="00D930CD">
        <w:rPr>
          <w:rFonts w:ascii="Times New Roman" w:hAnsi="Times New Roman" w:cs="Times New Roman"/>
          <w:sz w:val="24"/>
          <w:szCs w:val="24"/>
        </w:rPr>
        <w:t xml:space="preserve">. 1606)’, </w:t>
      </w:r>
      <w:r w:rsidRPr="00D930CD">
        <w:rPr>
          <w:rFonts w:ascii="Times New Roman" w:hAnsi="Times New Roman" w:cs="Times New Roman"/>
          <w:i/>
          <w:iCs/>
          <w:color w:val="000000"/>
          <w:sz w:val="24"/>
          <w:szCs w:val="24"/>
          <w:shd w:val="clear" w:color="auto" w:fill="FFFFFF"/>
        </w:rPr>
        <w:t>Oxford Dictionary of National Biography</w:t>
      </w:r>
      <w:r w:rsidRPr="00D930CD">
        <w:rPr>
          <w:rFonts w:ascii="Times New Roman" w:hAnsi="Times New Roman" w:cs="Times New Roman"/>
          <w:color w:val="000000"/>
          <w:sz w:val="24"/>
          <w:szCs w:val="24"/>
          <w:shd w:val="clear" w:color="auto" w:fill="FFFFFF"/>
        </w:rPr>
        <w:t>, Oxford University Press, 2004; online edn, May 2009.</w:t>
      </w:r>
    </w:p>
  </w:endnote>
  <w:endnote w:id="42">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Peacey, ‘Palace of Westminster and Participatory Politics’, 129.</w:t>
      </w:r>
    </w:p>
  </w:endnote>
  <w:endnote w:id="43">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Ian J. Gentles, ‘Chidley, Katherine (</w:t>
      </w:r>
      <w:r w:rsidRPr="00D930CD">
        <w:rPr>
          <w:rFonts w:ascii="Times New Roman" w:hAnsi="Times New Roman" w:cs="Times New Roman"/>
          <w:i/>
          <w:sz w:val="24"/>
          <w:szCs w:val="24"/>
        </w:rPr>
        <w:t>fl</w:t>
      </w:r>
      <w:r w:rsidRPr="00D930CD">
        <w:rPr>
          <w:rFonts w:ascii="Times New Roman" w:hAnsi="Times New Roman" w:cs="Times New Roman"/>
          <w:sz w:val="24"/>
          <w:szCs w:val="24"/>
        </w:rPr>
        <w:t xml:space="preserve">. 1616-1653)’, </w:t>
      </w:r>
      <w:r w:rsidRPr="00D930CD">
        <w:rPr>
          <w:rFonts w:ascii="Times New Roman" w:hAnsi="Times New Roman" w:cs="Times New Roman"/>
          <w:i/>
          <w:iCs/>
          <w:color w:val="000000"/>
          <w:sz w:val="24"/>
          <w:szCs w:val="24"/>
          <w:shd w:val="clear" w:color="auto" w:fill="FFFFFF"/>
        </w:rPr>
        <w:t>Oxford Dictionary of National Biography</w:t>
      </w:r>
      <w:r w:rsidRPr="00D930CD">
        <w:rPr>
          <w:rFonts w:ascii="Times New Roman" w:hAnsi="Times New Roman" w:cs="Times New Roman"/>
          <w:color w:val="000000"/>
          <w:sz w:val="24"/>
          <w:szCs w:val="24"/>
          <w:shd w:val="clear" w:color="auto" w:fill="FFFFFF"/>
        </w:rPr>
        <w:t>, Oxford University Press, 2004; online edn, Jan 2008.</w:t>
      </w:r>
    </w:p>
  </w:endnote>
  <w:endnote w:id="44">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Sarah Richardson, ‘Parliament as Viewed through a Woman’s Eyes: Gender and Space in the Nineteenth-Century Commons’ in this volume. </w:t>
      </w:r>
    </w:p>
  </w:endnote>
  <w:endnote w:id="45">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Richardson, ‘Parliament as Viewed through a Woman’s Eyes’; Amy Galvin-Elliott, ‘From Suffragette to Citizen: An Exploration of Female Experience of Parliamentary Spaces in Long Nineteenth-Century Britain’, University of Warwick PhD, in progress.</w:t>
      </w:r>
    </w:p>
  </w:endnote>
  <w:endnote w:id="46">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Hallam Smith, ‘Ventilating the Commons, Heating the Lords’; Richardson, ‘Parliament as Viewed through a Woman’s Eyes’; </w:t>
      </w:r>
      <w:r w:rsidRPr="00D930CD">
        <w:rPr>
          <w:rFonts w:ascii="Times New Roman" w:hAnsi="Times New Roman" w:cs="Times New Roman"/>
          <w:i/>
          <w:sz w:val="24"/>
          <w:szCs w:val="24"/>
        </w:rPr>
        <w:t>Houses of Parliament</w:t>
      </w:r>
      <w:r w:rsidRPr="00D930CD">
        <w:rPr>
          <w:rFonts w:ascii="Times New Roman" w:hAnsi="Times New Roman" w:cs="Times New Roman"/>
          <w:sz w:val="24"/>
          <w:szCs w:val="24"/>
        </w:rPr>
        <w:t>, ed. Port, 168.</w:t>
      </w:r>
    </w:p>
  </w:endnote>
  <w:endnote w:id="47">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Richardson, ‘Parliament as Viewed through a Woman’s Eyes’.</w:t>
      </w:r>
    </w:p>
  </w:endnote>
  <w:endnote w:id="48">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Nirmal Puwar, ‘The Archi-texture of Parliament: Flaneur as Method in Westminster’, </w:t>
      </w:r>
      <w:r w:rsidRPr="00D930CD">
        <w:rPr>
          <w:rFonts w:ascii="Times New Roman" w:hAnsi="Times New Roman" w:cs="Times New Roman"/>
          <w:i/>
          <w:sz w:val="24"/>
          <w:szCs w:val="24"/>
        </w:rPr>
        <w:t>The Journal of Legislative Studies</w:t>
      </w:r>
      <w:r w:rsidRPr="00D930CD">
        <w:rPr>
          <w:rFonts w:ascii="Times New Roman" w:hAnsi="Times New Roman" w:cs="Times New Roman"/>
          <w:sz w:val="24"/>
          <w:szCs w:val="24"/>
        </w:rPr>
        <w:t>, xvi (2010), 302.</w:t>
      </w:r>
    </w:p>
  </w:endnote>
  <w:endnote w:id="49">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Images and photos of the Ladies’ Gallery and grille in the Parliamentary Art Collectio</w:t>
      </w:r>
      <w:r w:rsidR="00B44851">
        <w:rPr>
          <w:rFonts w:ascii="Times New Roman" w:hAnsi="Times New Roman" w:cs="Times New Roman"/>
          <w:sz w:val="24"/>
          <w:szCs w:val="24"/>
        </w:rPr>
        <w:t xml:space="preserve">n: </w:t>
      </w:r>
      <w:hyperlink r:id="rId3" w:history="1">
        <w:r w:rsidR="00B44851" w:rsidRPr="00435479">
          <w:rPr>
            <w:rStyle w:val="Hyperlink"/>
            <w:rFonts w:ascii="Times New Roman" w:hAnsi="Times New Roman" w:cs="Times New Roman"/>
            <w:sz w:val="24"/>
            <w:szCs w:val="24"/>
          </w:rPr>
          <w:t>https://www.parliament.uk/about/living-heritage/transformingsociety/electionsvoting/womenvote/</w:t>
        </w:r>
      </w:hyperlink>
    </w:p>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Fonts w:ascii="Times New Roman" w:hAnsi="Times New Roman" w:cs="Times New Roman"/>
          <w:sz w:val="24"/>
          <w:szCs w:val="24"/>
        </w:rPr>
        <w:t>parliamentary-collections/ladies-gallery-grille/</w:t>
      </w:r>
      <w:r w:rsidR="00B44851">
        <w:rPr>
          <w:rFonts w:ascii="Times New Roman" w:hAnsi="Times New Roman" w:cs="Times New Roman"/>
          <w:sz w:val="24"/>
          <w:szCs w:val="24"/>
        </w:rPr>
        <w:t xml:space="preserve"> [accessed: 8 August 2018].</w:t>
      </w:r>
    </w:p>
  </w:endnote>
  <w:endnote w:id="50">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Paul Seaward, ‘A Sense of Crowd and Urgency? Atmosphere and Inconvenience in the Chamber of the Old House of Commons’ in this volume.</w:t>
      </w:r>
    </w:p>
  </w:endnote>
  <w:endnote w:id="51">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w:t>
      </w:r>
      <w:r w:rsidRPr="00D930CD">
        <w:rPr>
          <w:rFonts w:ascii="Times New Roman" w:hAnsi="Times New Roman" w:cs="Times New Roman"/>
          <w:i/>
          <w:sz w:val="24"/>
          <w:szCs w:val="24"/>
        </w:rPr>
        <w:t>Hooker’s Order and Usage</w:t>
      </w:r>
      <w:r w:rsidRPr="00D930CD">
        <w:rPr>
          <w:rFonts w:ascii="Times New Roman" w:hAnsi="Times New Roman" w:cs="Times New Roman"/>
          <w:sz w:val="24"/>
          <w:szCs w:val="24"/>
        </w:rPr>
        <w:t>, ed. Snow, 163.</w:t>
      </w:r>
    </w:p>
  </w:endnote>
  <w:endnote w:id="52">
    <w:p w:rsidR="00B44851" w:rsidRPr="00195F84" w:rsidRDefault="00B44851" w:rsidP="00195F84">
      <w:pPr>
        <w:pStyle w:val="EndnoteText"/>
        <w:spacing w:line="360" w:lineRule="auto"/>
        <w:jc w:val="both"/>
        <w:rPr>
          <w:rFonts w:ascii="Times New Roman" w:hAnsi="Times New Roman" w:cs="Times New Roman"/>
          <w:sz w:val="24"/>
          <w:szCs w:val="24"/>
        </w:rPr>
      </w:pPr>
      <w:r w:rsidRPr="00195F84">
        <w:rPr>
          <w:rStyle w:val="EndnoteReference"/>
          <w:rFonts w:ascii="Times New Roman" w:hAnsi="Times New Roman" w:cs="Times New Roman"/>
          <w:sz w:val="24"/>
          <w:szCs w:val="24"/>
        </w:rPr>
        <w:endnoteRef/>
      </w:r>
      <w:r w:rsidRPr="00195F84">
        <w:rPr>
          <w:rFonts w:ascii="Times New Roman" w:hAnsi="Times New Roman" w:cs="Times New Roman"/>
          <w:sz w:val="24"/>
          <w:szCs w:val="24"/>
        </w:rPr>
        <w:t xml:space="preserve"> For the continuing currency of this analogy, see Richard A. Gaunt, </w:t>
      </w:r>
      <w:r w:rsidR="00195F84" w:rsidRPr="00195F84">
        <w:rPr>
          <w:rFonts w:ascii="Times New Roman" w:hAnsi="Times New Roman" w:cs="Times New Roman"/>
          <w:sz w:val="24"/>
          <w:szCs w:val="24"/>
        </w:rPr>
        <w:t>‘</w:t>
      </w:r>
      <w:r w:rsidRPr="00195F84">
        <w:rPr>
          <w:rFonts w:ascii="Times New Roman" w:hAnsi="Times New Roman" w:cs="Times New Roman"/>
          <w:sz w:val="24"/>
          <w:szCs w:val="24"/>
        </w:rPr>
        <w:t xml:space="preserve">Sir Robert Peel as </w:t>
      </w:r>
      <w:r w:rsidR="00195F84" w:rsidRPr="00195F84">
        <w:rPr>
          <w:rFonts w:ascii="Times New Roman" w:hAnsi="Times New Roman" w:cs="Times New Roman"/>
          <w:sz w:val="24"/>
          <w:szCs w:val="24"/>
        </w:rPr>
        <w:t>“</w:t>
      </w:r>
      <w:r w:rsidRPr="00195F84">
        <w:rPr>
          <w:rFonts w:ascii="Times New Roman" w:hAnsi="Times New Roman" w:cs="Times New Roman"/>
          <w:sz w:val="24"/>
          <w:szCs w:val="24"/>
        </w:rPr>
        <w:t>actor-dramatist</w:t>
      </w:r>
      <w:r w:rsidR="00195F84" w:rsidRPr="00195F84">
        <w:rPr>
          <w:rFonts w:ascii="Times New Roman" w:hAnsi="Times New Roman" w:cs="Times New Roman"/>
          <w:sz w:val="24"/>
          <w:szCs w:val="24"/>
        </w:rPr>
        <w:t>”’</w:t>
      </w:r>
      <w:r w:rsidRPr="00195F84">
        <w:rPr>
          <w:rFonts w:ascii="Times New Roman" w:hAnsi="Times New Roman" w:cs="Times New Roman"/>
          <w:sz w:val="24"/>
          <w:szCs w:val="24"/>
        </w:rPr>
        <w:t xml:space="preserve"> in </w:t>
      </w:r>
      <w:r w:rsidR="00C01B58">
        <w:rPr>
          <w:rFonts w:ascii="Times New Roman" w:hAnsi="Times New Roman" w:cs="Times New Roman"/>
          <w:i/>
          <w:sz w:val="24"/>
          <w:szCs w:val="24"/>
        </w:rPr>
        <w:t>Politics, Performance and Popular Culture: Theatre and Society in N</w:t>
      </w:r>
      <w:r w:rsidR="00195F84" w:rsidRPr="00195F84">
        <w:rPr>
          <w:rFonts w:ascii="Times New Roman" w:hAnsi="Times New Roman" w:cs="Times New Roman"/>
          <w:i/>
          <w:sz w:val="24"/>
          <w:szCs w:val="24"/>
        </w:rPr>
        <w:t>ineteenth-century Britain,</w:t>
      </w:r>
      <w:r w:rsidR="00195F84" w:rsidRPr="00195F84">
        <w:rPr>
          <w:rFonts w:ascii="Times New Roman" w:hAnsi="Times New Roman" w:cs="Times New Roman"/>
          <w:sz w:val="24"/>
          <w:szCs w:val="24"/>
        </w:rPr>
        <w:t xml:space="preserve"> ed. Peter Yeandle, Katherine Newey, and Jeffrey Richards</w:t>
      </w:r>
      <w:r w:rsidR="00195F84">
        <w:rPr>
          <w:rFonts w:ascii="Times New Roman" w:hAnsi="Times New Roman" w:cs="Times New Roman"/>
          <w:sz w:val="24"/>
          <w:szCs w:val="24"/>
        </w:rPr>
        <w:t xml:space="preserve"> (Manchester, 2016), 216-236.</w:t>
      </w:r>
    </w:p>
  </w:endnote>
  <w:endnote w:id="53">
    <w:p w:rsidR="00FA4D21" w:rsidRPr="00D930CD" w:rsidRDefault="00FA4D21" w:rsidP="00195F84">
      <w:pPr>
        <w:pStyle w:val="EndnoteText"/>
        <w:spacing w:line="360" w:lineRule="auto"/>
        <w:jc w:val="both"/>
        <w:rPr>
          <w:rFonts w:ascii="Times New Roman" w:hAnsi="Times New Roman" w:cs="Times New Roman"/>
          <w:sz w:val="24"/>
          <w:szCs w:val="24"/>
        </w:rPr>
      </w:pPr>
      <w:r w:rsidRPr="00195F84">
        <w:rPr>
          <w:rStyle w:val="EndnoteReference"/>
          <w:rFonts w:ascii="Times New Roman" w:hAnsi="Times New Roman" w:cs="Times New Roman"/>
          <w:sz w:val="24"/>
          <w:szCs w:val="24"/>
        </w:rPr>
        <w:endnoteRef/>
      </w:r>
      <w:r w:rsidRPr="00195F84">
        <w:rPr>
          <w:rFonts w:ascii="Times New Roman" w:hAnsi="Times New Roman" w:cs="Times New Roman"/>
          <w:sz w:val="24"/>
          <w:szCs w:val="24"/>
        </w:rPr>
        <w:t xml:space="preserve"> Cooper, ‘Elizabethan House of Commons’.</w:t>
      </w:r>
    </w:p>
  </w:endnote>
  <w:endnote w:id="54">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w:t>
      </w:r>
      <w:r w:rsidRPr="00D930CD">
        <w:rPr>
          <w:rFonts w:ascii="Times New Roman" w:hAnsi="Times New Roman" w:cs="Times New Roman"/>
          <w:i/>
          <w:sz w:val="24"/>
          <w:szCs w:val="24"/>
        </w:rPr>
        <w:t>Proceedings in the Parliaments of Elizabeth I</w:t>
      </w:r>
      <w:r w:rsidRPr="00D930CD">
        <w:rPr>
          <w:rFonts w:ascii="Times New Roman" w:hAnsi="Times New Roman" w:cs="Times New Roman"/>
          <w:sz w:val="24"/>
          <w:szCs w:val="24"/>
        </w:rPr>
        <w:t>, ed. Hartley, ii, 109.</w:t>
      </w:r>
    </w:p>
  </w:endnote>
  <w:endnote w:id="55">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w:t>
      </w:r>
      <w:r w:rsidRPr="00D930CD">
        <w:rPr>
          <w:rFonts w:ascii="Times New Roman" w:hAnsi="Times New Roman" w:cs="Times New Roman"/>
          <w:i/>
          <w:sz w:val="24"/>
          <w:szCs w:val="24"/>
        </w:rPr>
        <w:t>Proceedings in the Parliaments of Elizabeth I</w:t>
      </w:r>
      <w:r w:rsidRPr="00D930CD">
        <w:rPr>
          <w:rFonts w:ascii="Times New Roman" w:hAnsi="Times New Roman" w:cs="Times New Roman"/>
          <w:sz w:val="24"/>
          <w:szCs w:val="24"/>
        </w:rPr>
        <w:t>, ed. Hartley, iii, 227.</w:t>
      </w:r>
    </w:p>
  </w:endnote>
  <w:endnote w:id="56">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Jason Peacey, ‘Disorderly Debates: Noise and Gesture in the 17th-Century House of Commons’, </w:t>
      </w:r>
      <w:r w:rsidRPr="00D930CD">
        <w:rPr>
          <w:rFonts w:ascii="Times New Roman" w:hAnsi="Times New Roman" w:cs="Times New Roman"/>
          <w:i/>
          <w:sz w:val="24"/>
          <w:szCs w:val="24"/>
        </w:rPr>
        <w:t>Parliamentary History</w:t>
      </w:r>
      <w:r w:rsidRPr="00D930CD">
        <w:rPr>
          <w:rFonts w:ascii="Times New Roman" w:hAnsi="Times New Roman" w:cs="Times New Roman"/>
          <w:sz w:val="24"/>
          <w:szCs w:val="24"/>
        </w:rPr>
        <w:t>, xxxii (2013), 71-2.</w:t>
      </w:r>
    </w:p>
  </w:endnote>
  <w:endnote w:id="57">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Cooper, ‘Sound of Debate in Georgian England’.</w:t>
      </w:r>
    </w:p>
  </w:endnote>
  <w:endnote w:id="58">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Cooper, ‘Sound of Debate in Georgian England’; </w:t>
      </w:r>
      <w:r w:rsidRPr="00D930CD">
        <w:rPr>
          <w:rFonts w:ascii="Times New Roman" w:hAnsi="Times New Roman" w:cs="Times New Roman"/>
          <w:i/>
          <w:sz w:val="24"/>
          <w:szCs w:val="24"/>
        </w:rPr>
        <w:t>Houses of Parliament</w:t>
      </w:r>
      <w:r w:rsidRPr="00D930CD">
        <w:rPr>
          <w:rFonts w:ascii="Times New Roman" w:hAnsi="Times New Roman" w:cs="Times New Roman"/>
          <w:sz w:val="24"/>
          <w:szCs w:val="24"/>
        </w:rPr>
        <w:t>, ed. Port, 13; Seaward, ‘A Sense of Crowd and Urgency?’; Hallam Smith, ‘Ventilating the Commons, Heating the Lords’.</w:t>
      </w:r>
    </w:p>
  </w:endnote>
  <w:endnote w:id="59">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The University of York ‘Listening to the Commons’ team would like to thank Mr Speaker, members of both houses, and parliamentary staff who enabled these recordings to take place in the Commons chamber.</w:t>
      </w:r>
    </w:p>
  </w:endnote>
  <w:endnote w:id="60">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w:t>
      </w:r>
      <w:r w:rsidRPr="00D930CD">
        <w:rPr>
          <w:rFonts w:ascii="Times New Roman" w:hAnsi="Times New Roman" w:cs="Times New Roman"/>
          <w:i/>
          <w:sz w:val="24"/>
          <w:szCs w:val="24"/>
        </w:rPr>
        <w:t>Houses of Parliament</w:t>
      </w:r>
      <w:r w:rsidRPr="00D930CD">
        <w:rPr>
          <w:rFonts w:ascii="Times New Roman" w:hAnsi="Times New Roman" w:cs="Times New Roman"/>
          <w:sz w:val="24"/>
          <w:szCs w:val="24"/>
        </w:rPr>
        <w:t>, ed. Port, 146-9.</w:t>
      </w:r>
    </w:p>
  </w:endnote>
  <w:endnote w:id="61">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Stamp, ‘Scott and the Rebuilding of the House of Commons’, 150-2; Taylor, ‘St Stephen’s in War and Peace’.</w:t>
      </w:r>
    </w:p>
  </w:endnote>
  <w:endnote w:id="62">
    <w:p w:rsidR="00FA4D21" w:rsidRPr="00195F84" w:rsidRDefault="00FA4D21" w:rsidP="00195F84">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Christine Riding and Jacqueline Riding, ‘Theatre of State’, in Riding and Riding, </w:t>
      </w:r>
      <w:r w:rsidRPr="00D930CD">
        <w:rPr>
          <w:rFonts w:ascii="Times New Roman" w:hAnsi="Times New Roman" w:cs="Times New Roman"/>
          <w:i/>
          <w:sz w:val="24"/>
          <w:szCs w:val="24"/>
        </w:rPr>
        <w:t xml:space="preserve">Houses of </w:t>
      </w:r>
      <w:r w:rsidRPr="00195F84">
        <w:rPr>
          <w:rFonts w:ascii="Times New Roman" w:hAnsi="Times New Roman" w:cs="Times New Roman"/>
          <w:i/>
          <w:sz w:val="24"/>
          <w:szCs w:val="24"/>
        </w:rPr>
        <w:t>Parliament</w:t>
      </w:r>
      <w:r w:rsidRPr="00195F84">
        <w:rPr>
          <w:rFonts w:ascii="Times New Roman" w:hAnsi="Times New Roman" w:cs="Times New Roman"/>
          <w:sz w:val="24"/>
          <w:szCs w:val="24"/>
        </w:rPr>
        <w:t>, 8.</w:t>
      </w:r>
    </w:p>
  </w:endnote>
  <w:endnote w:id="63">
    <w:p w:rsidR="00C01B58" w:rsidRDefault="00195F84" w:rsidP="00195F84">
      <w:pPr>
        <w:pStyle w:val="EndnoteText"/>
        <w:spacing w:line="360" w:lineRule="auto"/>
        <w:jc w:val="both"/>
        <w:rPr>
          <w:rFonts w:ascii="Times New Roman" w:hAnsi="Times New Roman" w:cs="Times New Roman"/>
          <w:sz w:val="24"/>
          <w:szCs w:val="24"/>
        </w:rPr>
      </w:pPr>
      <w:r w:rsidRPr="00195F84">
        <w:rPr>
          <w:rStyle w:val="EndnoteReference"/>
          <w:rFonts w:ascii="Times New Roman" w:hAnsi="Times New Roman" w:cs="Times New Roman"/>
          <w:sz w:val="24"/>
          <w:szCs w:val="24"/>
        </w:rPr>
        <w:endnoteRef/>
      </w:r>
      <w:r w:rsidRPr="00195F84">
        <w:rPr>
          <w:rFonts w:ascii="Times New Roman" w:hAnsi="Times New Roman" w:cs="Times New Roman"/>
          <w:sz w:val="24"/>
          <w:szCs w:val="24"/>
        </w:rPr>
        <w:t xml:space="preserve"> The latest developments can be followed at</w:t>
      </w:r>
      <w:r>
        <w:rPr>
          <w:rFonts w:ascii="Times New Roman" w:hAnsi="Times New Roman" w:cs="Times New Roman"/>
          <w:sz w:val="24"/>
          <w:szCs w:val="24"/>
        </w:rPr>
        <w:t>:</w:t>
      </w:r>
    </w:p>
    <w:p w:rsidR="00195F84" w:rsidRDefault="0068339D" w:rsidP="00195F84">
      <w:pPr>
        <w:pStyle w:val="EndnoteText"/>
        <w:spacing w:line="360" w:lineRule="auto"/>
        <w:jc w:val="both"/>
      </w:pPr>
      <w:hyperlink r:id="rId4" w:history="1">
        <w:r w:rsidR="00195F84" w:rsidRPr="00195F84">
          <w:rPr>
            <w:rStyle w:val="Hyperlink"/>
            <w:rFonts w:ascii="Times New Roman" w:hAnsi="Times New Roman" w:cs="Times New Roman"/>
            <w:sz w:val="24"/>
            <w:szCs w:val="24"/>
          </w:rPr>
          <w:t>https://restorationandrenewal.parliament.uk/index.html</w:t>
        </w:r>
      </w:hyperlink>
      <w:r w:rsidR="00195F84">
        <w:t xml:space="preserve"> </w:t>
      </w:r>
      <w:r w:rsidR="007C7B1B" w:rsidRPr="007C7B1B">
        <w:rPr>
          <w:rFonts w:ascii="Times New Roman" w:hAnsi="Times New Roman" w:cs="Times New Roman"/>
          <w:sz w:val="24"/>
          <w:szCs w:val="24"/>
        </w:rPr>
        <w:t>[accessed: 8 August 2018].</w:t>
      </w:r>
    </w:p>
  </w:endnote>
  <w:endnote w:id="64">
    <w:p w:rsidR="00FA4D21" w:rsidRPr="008B5641" w:rsidRDefault="00FA4D21" w:rsidP="008B5641">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w:t>
      </w:r>
      <w:r w:rsidRPr="00D930CD">
        <w:rPr>
          <w:rFonts w:ascii="Times New Roman" w:hAnsi="Times New Roman" w:cs="Times New Roman"/>
          <w:i/>
          <w:sz w:val="24"/>
          <w:szCs w:val="24"/>
        </w:rPr>
        <w:t>Hooker’s Order and Usage</w:t>
      </w:r>
      <w:r w:rsidRPr="00D930CD">
        <w:rPr>
          <w:rFonts w:ascii="Times New Roman" w:hAnsi="Times New Roman" w:cs="Times New Roman"/>
          <w:sz w:val="24"/>
          <w:szCs w:val="24"/>
        </w:rPr>
        <w:t xml:space="preserve">, ed. Snow, 173; </w:t>
      </w:r>
      <w:r w:rsidRPr="00D930CD">
        <w:rPr>
          <w:rFonts w:ascii="Times New Roman" w:hAnsi="Times New Roman" w:cs="Times New Roman"/>
          <w:i/>
          <w:sz w:val="24"/>
          <w:szCs w:val="24"/>
        </w:rPr>
        <w:t>William Lambarde’s Notes on the Procedures and Privileges of the House of Commons (1584)</w:t>
      </w:r>
      <w:r w:rsidRPr="00D930CD">
        <w:rPr>
          <w:rFonts w:ascii="Times New Roman" w:hAnsi="Times New Roman" w:cs="Times New Roman"/>
          <w:sz w:val="24"/>
          <w:szCs w:val="24"/>
        </w:rPr>
        <w:t xml:space="preserve">, ed. Paul L. Ward (House of Commons Library </w:t>
      </w:r>
      <w:r w:rsidRPr="008B5641">
        <w:rPr>
          <w:rFonts w:ascii="Times New Roman" w:hAnsi="Times New Roman" w:cs="Times New Roman"/>
          <w:sz w:val="24"/>
          <w:szCs w:val="24"/>
        </w:rPr>
        <w:t>Document no 10, 1977), 56-9.</w:t>
      </w:r>
    </w:p>
  </w:endnote>
  <w:endnote w:id="65">
    <w:p w:rsidR="008B5641" w:rsidRPr="008B5641" w:rsidRDefault="008B5641" w:rsidP="008B5641">
      <w:pPr>
        <w:pStyle w:val="EndnoteText"/>
        <w:spacing w:line="360" w:lineRule="auto"/>
        <w:jc w:val="both"/>
      </w:pPr>
      <w:r w:rsidRPr="008B5641">
        <w:rPr>
          <w:rStyle w:val="EndnoteReference"/>
          <w:rFonts w:ascii="Times New Roman" w:hAnsi="Times New Roman" w:cs="Times New Roman"/>
          <w:sz w:val="24"/>
          <w:szCs w:val="24"/>
        </w:rPr>
        <w:endnoteRef/>
      </w:r>
      <w:r w:rsidR="00C01B58">
        <w:rPr>
          <w:rFonts w:ascii="Times New Roman" w:hAnsi="Times New Roman" w:cs="Times New Roman"/>
          <w:sz w:val="24"/>
          <w:szCs w:val="24"/>
        </w:rPr>
        <w:t xml:space="preserve"> For developments up to 2010</w:t>
      </w:r>
      <w:r w:rsidRPr="008B5641">
        <w:rPr>
          <w:rFonts w:ascii="Times New Roman" w:hAnsi="Times New Roman" w:cs="Times New Roman"/>
          <w:sz w:val="24"/>
          <w:szCs w:val="24"/>
        </w:rPr>
        <w:t xml:space="preserve"> </w:t>
      </w:r>
      <w:r w:rsidR="00C01B58">
        <w:rPr>
          <w:rFonts w:ascii="Times New Roman" w:hAnsi="Times New Roman" w:cs="Times New Roman"/>
          <w:sz w:val="24"/>
          <w:szCs w:val="24"/>
        </w:rPr>
        <w:t xml:space="preserve">see </w:t>
      </w:r>
      <w:r w:rsidRPr="008B5641">
        <w:rPr>
          <w:rFonts w:ascii="Times New Roman" w:hAnsi="Times New Roman" w:cs="Times New Roman"/>
          <w:i/>
          <w:sz w:val="24"/>
          <w:szCs w:val="24"/>
        </w:rPr>
        <w:t>Ce</w:t>
      </w:r>
      <w:r w:rsidR="00C01B58">
        <w:rPr>
          <w:rFonts w:ascii="Times New Roman" w:hAnsi="Times New Roman" w:cs="Times New Roman"/>
          <w:i/>
          <w:sz w:val="24"/>
          <w:szCs w:val="24"/>
        </w:rPr>
        <w:t>remony and Ritual in Parliament</w:t>
      </w:r>
      <w:r w:rsidR="00C01B58">
        <w:rPr>
          <w:rFonts w:ascii="Times New Roman" w:hAnsi="Times New Roman" w:cs="Times New Roman"/>
          <w:sz w:val="24"/>
          <w:szCs w:val="24"/>
        </w:rPr>
        <w:t>, ed. Shirin M. Rai</w:t>
      </w:r>
      <w:r w:rsidR="00C01B58">
        <w:rPr>
          <w:rFonts w:ascii="Times New Roman" w:hAnsi="Times New Roman" w:cs="Times New Roman"/>
          <w:i/>
          <w:sz w:val="24"/>
          <w:szCs w:val="24"/>
        </w:rPr>
        <w:t xml:space="preserve"> </w:t>
      </w:r>
      <w:r w:rsidRPr="008B5641">
        <w:rPr>
          <w:rFonts w:ascii="Times New Roman" w:hAnsi="Times New Roman" w:cs="Times New Roman"/>
          <w:sz w:val="24"/>
          <w:szCs w:val="24"/>
        </w:rPr>
        <w:t>(Abingdon, 2011).</w:t>
      </w:r>
    </w:p>
  </w:endnote>
  <w:endnote w:id="66">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Shirin M. Rai, ‘Analysing Ceremony and Ritual in Parliament’, </w:t>
      </w:r>
      <w:r w:rsidRPr="00D930CD">
        <w:rPr>
          <w:rFonts w:ascii="Times New Roman" w:hAnsi="Times New Roman" w:cs="Times New Roman"/>
          <w:i/>
          <w:sz w:val="24"/>
          <w:szCs w:val="24"/>
        </w:rPr>
        <w:t>The Journal of Legislative Studies</w:t>
      </w:r>
      <w:r w:rsidRPr="00D930CD">
        <w:rPr>
          <w:rFonts w:ascii="Times New Roman" w:hAnsi="Times New Roman" w:cs="Times New Roman"/>
          <w:sz w:val="24"/>
          <w:szCs w:val="24"/>
        </w:rPr>
        <w:t>, xvi (2010), 285.</w:t>
      </w:r>
    </w:p>
  </w:endnote>
  <w:endnote w:id="67">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Armitage, ‘Speaker, Parliamentary Ceremonies and Power’, 333-4.</w:t>
      </w:r>
    </w:p>
  </w:endnote>
  <w:endnote w:id="68">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001456EC" w:rsidRPr="00D930CD">
        <w:rPr>
          <w:rFonts w:ascii="Times New Roman" w:hAnsi="Times New Roman" w:cs="Times New Roman"/>
          <w:sz w:val="24"/>
          <w:szCs w:val="24"/>
        </w:rPr>
        <w:t xml:space="preserve"> Bryant, </w:t>
      </w:r>
      <w:r w:rsidR="001456EC" w:rsidRPr="00D930CD">
        <w:rPr>
          <w:rFonts w:ascii="Times New Roman" w:hAnsi="Times New Roman" w:cs="Times New Roman"/>
          <w:i/>
          <w:sz w:val="24"/>
          <w:szCs w:val="24"/>
        </w:rPr>
        <w:t>Ancestral Voices</w:t>
      </w:r>
      <w:r w:rsidRPr="00D930CD">
        <w:rPr>
          <w:rFonts w:ascii="Times New Roman" w:hAnsi="Times New Roman" w:cs="Times New Roman"/>
          <w:sz w:val="24"/>
          <w:szCs w:val="24"/>
        </w:rPr>
        <w:t>, 16-17.</w:t>
      </w:r>
    </w:p>
  </w:endnote>
  <w:endnote w:id="69">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Paul Seaward, ‘Institutional Memory and Contemporary History in the House of Commons, 1547-1640’, in </w:t>
      </w:r>
      <w:r w:rsidRPr="00D930CD">
        <w:rPr>
          <w:rFonts w:ascii="Times New Roman" w:hAnsi="Times New Roman" w:cs="Times New Roman"/>
          <w:i/>
          <w:sz w:val="24"/>
          <w:szCs w:val="24"/>
        </w:rPr>
        <w:t>Writing the History of Parliament in Tudor and Early Stuart England</w:t>
      </w:r>
      <w:r w:rsidRPr="00D930CD">
        <w:rPr>
          <w:rFonts w:ascii="Times New Roman" w:hAnsi="Times New Roman" w:cs="Times New Roman"/>
          <w:sz w:val="24"/>
          <w:szCs w:val="24"/>
        </w:rPr>
        <w:t>, ed. Paul Cavill and Alexandra Gajda (Manchester, 2018)</w:t>
      </w:r>
      <w:r w:rsidR="00FA36DB">
        <w:rPr>
          <w:rFonts w:ascii="Times New Roman" w:hAnsi="Times New Roman" w:cs="Times New Roman"/>
          <w:sz w:val="24"/>
          <w:szCs w:val="24"/>
        </w:rPr>
        <w:t>, 214</w:t>
      </w:r>
      <w:r w:rsidRPr="00D930CD">
        <w:rPr>
          <w:rFonts w:ascii="Times New Roman" w:hAnsi="Times New Roman" w:cs="Times New Roman"/>
          <w:sz w:val="24"/>
          <w:szCs w:val="24"/>
        </w:rPr>
        <w:t>.</w:t>
      </w:r>
    </w:p>
  </w:endnote>
  <w:endnote w:id="70">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Cooper, ‘Elizabethan House of Commons’.</w:t>
      </w:r>
    </w:p>
  </w:endnote>
  <w:endnote w:id="71">
    <w:p w:rsidR="00FA4D21" w:rsidRPr="008B5641" w:rsidRDefault="00FA4D21" w:rsidP="008B5641">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David Dean, ‘Image and Ritual in the Tudor Parliaments’, in </w:t>
      </w:r>
      <w:r w:rsidRPr="00D930CD">
        <w:rPr>
          <w:rFonts w:ascii="Times New Roman" w:hAnsi="Times New Roman" w:cs="Times New Roman"/>
          <w:i/>
          <w:sz w:val="24"/>
          <w:szCs w:val="24"/>
        </w:rPr>
        <w:t>Tudor Political Culture</w:t>
      </w:r>
      <w:r w:rsidRPr="00D930CD">
        <w:rPr>
          <w:rFonts w:ascii="Times New Roman" w:hAnsi="Times New Roman" w:cs="Times New Roman"/>
          <w:sz w:val="24"/>
          <w:szCs w:val="24"/>
        </w:rPr>
        <w:t xml:space="preserve">, ed. Dale Hoak (Cambridge, 1995), 243-71; Henry S. Cobb, ‘The Staging of Ceremonies in the </w:t>
      </w:r>
      <w:r w:rsidRPr="008B5641">
        <w:rPr>
          <w:rFonts w:ascii="Times New Roman" w:hAnsi="Times New Roman" w:cs="Times New Roman"/>
          <w:sz w:val="24"/>
          <w:szCs w:val="24"/>
        </w:rPr>
        <w:t xml:space="preserve">House of Lords’, in Riding and Riding, </w:t>
      </w:r>
      <w:r w:rsidRPr="008B5641">
        <w:rPr>
          <w:rFonts w:ascii="Times New Roman" w:hAnsi="Times New Roman" w:cs="Times New Roman"/>
          <w:i/>
          <w:sz w:val="24"/>
          <w:szCs w:val="24"/>
        </w:rPr>
        <w:t>Houses of Parliament</w:t>
      </w:r>
      <w:r w:rsidRPr="008B5641">
        <w:rPr>
          <w:rFonts w:ascii="Times New Roman" w:hAnsi="Times New Roman" w:cs="Times New Roman"/>
          <w:sz w:val="24"/>
          <w:szCs w:val="24"/>
        </w:rPr>
        <w:t xml:space="preserve">, 30-47. </w:t>
      </w:r>
    </w:p>
  </w:endnote>
  <w:endnote w:id="72">
    <w:p w:rsidR="008B5641" w:rsidRPr="008B5641" w:rsidRDefault="008B5641" w:rsidP="008B5641">
      <w:pPr>
        <w:pStyle w:val="EndnoteText"/>
        <w:spacing w:line="360" w:lineRule="auto"/>
        <w:jc w:val="both"/>
        <w:rPr>
          <w:rFonts w:ascii="Times New Roman" w:hAnsi="Times New Roman" w:cs="Times New Roman"/>
          <w:sz w:val="24"/>
          <w:szCs w:val="24"/>
        </w:rPr>
      </w:pPr>
      <w:r w:rsidRPr="008B5641">
        <w:rPr>
          <w:rStyle w:val="EndnoteReference"/>
          <w:rFonts w:ascii="Times New Roman" w:hAnsi="Times New Roman" w:cs="Times New Roman"/>
          <w:sz w:val="24"/>
          <w:szCs w:val="24"/>
        </w:rPr>
        <w:endnoteRef/>
      </w:r>
      <w:r w:rsidRPr="008B5641">
        <w:rPr>
          <w:rFonts w:ascii="Times New Roman" w:hAnsi="Times New Roman" w:cs="Times New Roman"/>
          <w:sz w:val="24"/>
          <w:szCs w:val="24"/>
        </w:rPr>
        <w:t xml:space="preserve"> Jason Peacey, ‘The Street Theatre of State: The Ceremonial Opening of Parliament, 1603–60’ in </w:t>
      </w:r>
      <w:r w:rsidRPr="008B5641">
        <w:rPr>
          <w:rFonts w:ascii="Times New Roman" w:hAnsi="Times New Roman" w:cs="Times New Roman"/>
          <w:i/>
          <w:sz w:val="24"/>
          <w:szCs w:val="24"/>
        </w:rPr>
        <w:t>Managing Tudor and Stuart Parliaments: Essays in Memory of Michael Graves</w:t>
      </w:r>
      <w:r w:rsidR="00C01B58">
        <w:rPr>
          <w:rFonts w:ascii="Times New Roman" w:hAnsi="Times New Roman" w:cs="Times New Roman"/>
          <w:sz w:val="24"/>
          <w:szCs w:val="24"/>
        </w:rPr>
        <w:t xml:space="preserve"> (Oxford, 2015), ed. Chris </w:t>
      </w:r>
      <w:r w:rsidRPr="008B5641">
        <w:rPr>
          <w:rFonts w:ascii="Times New Roman" w:hAnsi="Times New Roman" w:cs="Times New Roman"/>
          <w:sz w:val="24"/>
          <w:szCs w:val="24"/>
        </w:rPr>
        <w:t>Kyle, 155-72.</w:t>
      </w:r>
    </w:p>
  </w:endnote>
  <w:endnote w:id="73">
    <w:p w:rsidR="00FA4D21" w:rsidRPr="00D930CD" w:rsidRDefault="00FA4D21" w:rsidP="008B5641">
      <w:pPr>
        <w:pStyle w:val="EndnoteText"/>
        <w:spacing w:line="360" w:lineRule="auto"/>
        <w:jc w:val="both"/>
        <w:rPr>
          <w:rFonts w:ascii="Times New Roman" w:hAnsi="Times New Roman" w:cs="Times New Roman"/>
          <w:sz w:val="24"/>
          <w:szCs w:val="24"/>
        </w:rPr>
      </w:pPr>
      <w:r w:rsidRPr="008B5641">
        <w:rPr>
          <w:rStyle w:val="EndnoteReference"/>
          <w:rFonts w:ascii="Times New Roman" w:hAnsi="Times New Roman" w:cs="Times New Roman"/>
          <w:sz w:val="24"/>
          <w:szCs w:val="24"/>
        </w:rPr>
        <w:endnoteRef/>
      </w:r>
      <w:r w:rsidRPr="008B5641">
        <w:rPr>
          <w:rFonts w:ascii="Times New Roman" w:hAnsi="Times New Roman" w:cs="Times New Roman"/>
          <w:sz w:val="24"/>
          <w:szCs w:val="24"/>
        </w:rPr>
        <w:t xml:space="preserve"> </w:t>
      </w:r>
      <w:r w:rsidRPr="008B5641">
        <w:rPr>
          <w:rFonts w:ascii="Times New Roman" w:hAnsi="Times New Roman" w:cs="Times New Roman"/>
          <w:i/>
          <w:sz w:val="24"/>
          <w:szCs w:val="24"/>
        </w:rPr>
        <w:t>Proceedings in the Parliaments of Elizabeth I</w:t>
      </w:r>
      <w:r w:rsidRPr="008B5641">
        <w:rPr>
          <w:rFonts w:ascii="Times New Roman" w:hAnsi="Times New Roman" w:cs="Times New Roman"/>
          <w:sz w:val="24"/>
          <w:szCs w:val="24"/>
        </w:rPr>
        <w:t>, ed. Hartley, iii, 62.</w:t>
      </w:r>
    </w:p>
  </w:endnote>
  <w:endnote w:id="74">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Cooper, ‘Elizabethan House of Commons’.</w:t>
      </w:r>
    </w:p>
  </w:endnote>
  <w:endnote w:id="75">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w:t>
      </w:r>
      <w:r w:rsidRPr="00D930CD">
        <w:rPr>
          <w:rFonts w:ascii="Times New Roman" w:hAnsi="Times New Roman" w:cs="Times New Roman"/>
          <w:i/>
          <w:sz w:val="24"/>
          <w:szCs w:val="24"/>
        </w:rPr>
        <w:t>Proceedings in the Parliaments of Elizabeth I</w:t>
      </w:r>
      <w:r w:rsidRPr="00D930CD">
        <w:rPr>
          <w:rFonts w:ascii="Times New Roman" w:hAnsi="Times New Roman" w:cs="Times New Roman"/>
          <w:sz w:val="24"/>
          <w:szCs w:val="24"/>
        </w:rPr>
        <w:t>, ed. Hartley, iii, 230.</w:t>
      </w:r>
    </w:p>
  </w:endnote>
  <w:endnote w:id="76">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Cannadine, ‘Palace of Westminster as Palace of Varieties’, in Riding and Riding, </w:t>
      </w:r>
      <w:r w:rsidRPr="00D930CD">
        <w:rPr>
          <w:rFonts w:ascii="Times New Roman" w:hAnsi="Times New Roman" w:cs="Times New Roman"/>
          <w:i/>
          <w:sz w:val="24"/>
          <w:szCs w:val="24"/>
        </w:rPr>
        <w:t>Houses of Parliament</w:t>
      </w:r>
      <w:r w:rsidRPr="00D930CD">
        <w:rPr>
          <w:rFonts w:ascii="Times New Roman" w:hAnsi="Times New Roman" w:cs="Times New Roman"/>
          <w:sz w:val="24"/>
          <w:szCs w:val="24"/>
        </w:rPr>
        <w:t>, 16-17, 20.</w:t>
      </w:r>
    </w:p>
  </w:endnote>
  <w:endnote w:id="77">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‘New Dawn: Celebrating Women’s Suffrage’, https://www.parliament.uk/newdawn</w:t>
      </w:r>
    </w:p>
  </w:endnote>
  <w:endnote w:id="78">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001456EC" w:rsidRPr="00D930CD">
        <w:rPr>
          <w:rFonts w:ascii="Times New Roman" w:hAnsi="Times New Roman" w:cs="Times New Roman"/>
          <w:sz w:val="24"/>
          <w:szCs w:val="24"/>
        </w:rPr>
        <w:t xml:space="preserve"> Bryant, </w:t>
      </w:r>
      <w:r w:rsidR="001456EC" w:rsidRPr="00D930CD">
        <w:rPr>
          <w:rFonts w:ascii="Times New Roman" w:hAnsi="Times New Roman" w:cs="Times New Roman"/>
          <w:i/>
          <w:sz w:val="24"/>
          <w:szCs w:val="24"/>
        </w:rPr>
        <w:t>Ancestral Voices</w:t>
      </w:r>
      <w:r w:rsidRPr="00D930CD">
        <w:rPr>
          <w:rFonts w:ascii="Times New Roman" w:hAnsi="Times New Roman" w:cs="Times New Roman"/>
          <w:sz w:val="24"/>
          <w:szCs w:val="24"/>
        </w:rPr>
        <w:t>, 20.</w:t>
      </w:r>
    </w:p>
  </w:endnote>
  <w:endnote w:id="79">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Seaward, ‘A Sense of Crowd and Urgency?’.</w:t>
      </w:r>
    </w:p>
  </w:endnote>
  <w:endnote w:id="80">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Hill, </w:t>
      </w:r>
      <w:r w:rsidRPr="00D930CD">
        <w:rPr>
          <w:rFonts w:ascii="Times New Roman" w:hAnsi="Times New Roman" w:cs="Times New Roman"/>
          <w:i/>
          <w:sz w:val="24"/>
          <w:szCs w:val="24"/>
        </w:rPr>
        <w:t>God’s Architect</w:t>
      </w:r>
      <w:r w:rsidRPr="00D930CD">
        <w:rPr>
          <w:rFonts w:ascii="Times New Roman" w:hAnsi="Times New Roman" w:cs="Times New Roman"/>
          <w:sz w:val="24"/>
          <w:szCs w:val="24"/>
        </w:rPr>
        <w:t>, 128-9.</w:t>
      </w:r>
    </w:p>
  </w:endnote>
  <w:endnote w:id="81">
    <w:p w:rsidR="00FA4D21" w:rsidRPr="00D930CD" w:rsidRDefault="00FA4D21"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House of Commons Hansard, 5th ser., cccxciii, col 472.</w:t>
      </w:r>
    </w:p>
  </w:endnote>
  <w:endnote w:id="82">
    <w:p w:rsidR="003D35D5" w:rsidRPr="00D930CD" w:rsidRDefault="003D35D5" w:rsidP="005F373A">
      <w:pPr>
        <w:pStyle w:val="EndnoteText"/>
        <w:spacing w:line="360" w:lineRule="auto"/>
        <w:jc w:val="both"/>
        <w:rPr>
          <w:rFonts w:ascii="Times New Roman" w:hAnsi="Times New Roman" w:cs="Times New Roman"/>
          <w:sz w:val="24"/>
          <w:szCs w:val="24"/>
        </w:rPr>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Leanne-Marie Cotter, ‘The Palace of Westminster: Another Window of Opportunity?’ in this volume.</w:t>
      </w:r>
    </w:p>
  </w:endnote>
  <w:endnote w:id="83">
    <w:p w:rsidR="00FA4D21" w:rsidRPr="00C012EF" w:rsidRDefault="00FA4D21" w:rsidP="005F373A">
      <w:pPr>
        <w:pStyle w:val="EndnoteText"/>
        <w:spacing w:line="360" w:lineRule="auto"/>
        <w:jc w:val="both"/>
      </w:pPr>
      <w:r w:rsidRPr="00D930CD">
        <w:rPr>
          <w:rStyle w:val="EndnoteReference"/>
          <w:rFonts w:ascii="Times New Roman" w:hAnsi="Times New Roman" w:cs="Times New Roman"/>
          <w:sz w:val="24"/>
          <w:szCs w:val="24"/>
        </w:rPr>
        <w:endnoteRef/>
      </w:r>
      <w:r w:rsidRPr="00D930CD">
        <w:rPr>
          <w:rFonts w:ascii="Times New Roman" w:hAnsi="Times New Roman" w:cs="Times New Roman"/>
          <w:sz w:val="24"/>
          <w:szCs w:val="24"/>
        </w:rPr>
        <w:t xml:space="preserve"> ‘Raise Portcullis’, </w:t>
      </w:r>
      <w:r w:rsidRPr="00D930CD">
        <w:rPr>
          <w:rFonts w:ascii="Times New Roman" w:hAnsi="Times New Roman" w:cs="Times New Roman"/>
          <w:i/>
          <w:sz w:val="24"/>
          <w:szCs w:val="24"/>
        </w:rPr>
        <w:t>The Times</w:t>
      </w:r>
      <w:r w:rsidR="00C012EF">
        <w:rPr>
          <w:rFonts w:ascii="Times New Roman" w:hAnsi="Times New Roman" w:cs="Times New Roman"/>
          <w:sz w:val="24"/>
          <w:szCs w:val="24"/>
        </w:rPr>
        <w:t xml:space="preserve">, 7 Nov. 2000; Caroline Shenton, ‘Fixing Westminster’, </w:t>
      </w:r>
      <w:r w:rsidR="00C012EF">
        <w:rPr>
          <w:rFonts w:ascii="Times New Roman" w:hAnsi="Times New Roman" w:cs="Times New Roman"/>
          <w:i/>
          <w:sz w:val="24"/>
          <w:szCs w:val="24"/>
        </w:rPr>
        <w:t xml:space="preserve">London Review of Books </w:t>
      </w:r>
      <w:r w:rsidR="00C012EF">
        <w:rPr>
          <w:rFonts w:ascii="Times New Roman" w:hAnsi="Times New Roman" w:cs="Times New Roman"/>
          <w:sz w:val="24"/>
          <w:szCs w:val="24"/>
        </w:rPr>
        <w:t>(16 Nov. 2017), 33.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39D" w:rsidRDefault="0068339D" w:rsidP="006A1407">
      <w:pPr>
        <w:spacing w:after="0" w:line="240" w:lineRule="auto"/>
      </w:pPr>
      <w:r>
        <w:separator/>
      </w:r>
    </w:p>
  </w:footnote>
  <w:footnote w:type="continuationSeparator" w:id="0">
    <w:p w:rsidR="0068339D" w:rsidRDefault="0068339D" w:rsidP="006A1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75288"/>
      <w:docPartObj>
        <w:docPartGallery w:val="Page Numbers (Top of Page)"/>
        <w:docPartUnique/>
      </w:docPartObj>
    </w:sdtPr>
    <w:sdtEndPr>
      <w:rPr>
        <w:noProof/>
      </w:rPr>
    </w:sdtEndPr>
    <w:sdtContent>
      <w:p w:rsidR="00FA4D21" w:rsidRDefault="00FA4D21">
        <w:pPr>
          <w:pStyle w:val="Header"/>
          <w:jc w:val="right"/>
        </w:pPr>
        <w:r>
          <w:fldChar w:fldCharType="begin"/>
        </w:r>
        <w:r>
          <w:instrText xml:space="preserve"> PAGE   \* MERGEFORMAT </w:instrText>
        </w:r>
        <w:r>
          <w:fldChar w:fldCharType="separate"/>
        </w:r>
        <w:r w:rsidR="000F198B">
          <w:rPr>
            <w:noProof/>
          </w:rPr>
          <w:t>3</w:t>
        </w:r>
        <w:r>
          <w:rPr>
            <w:noProof/>
          </w:rPr>
          <w:fldChar w:fldCharType="end"/>
        </w:r>
      </w:p>
    </w:sdtContent>
  </w:sdt>
  <w:p w:rsidR="00FA4D21" w:rsidRDefault="00FA4D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89"/>
    <w:rsid w:val="00007625"/>
    <w:rsid w:val="000079B2"/>
    <w:rsid w:val="0001357E"/>
    <w:rsid w:val="00024952"/>
    <w:rsid w:val="00025A4B"/>
    <w:rsid w:val="00026045"/>
    <w:rsid w:val="0002732B"/>
    <w:rsid w:val="00047325"/>
    <w:rsid w:val="000714AB"/>
    <w:rsid w:val="00077CD9"/>
    <w:rsid w:val="000839BF"/>
    <w:rsid w:val="0009244C"/>
    <w:rsid w:val="0009268E"/>
    <w:rsid w:val="00096E1C"/>
    <w:rsid w:val="000971E9"/>
    <w:rsid w:val="000A14DE"/>
    <w:rsid w:val="000A4B4F"/>
    <w:rsid w:val="000A7CD7"/>
    <w:rsid w:val="000B06C0"/>
    <w:rsid w:val="000B4BA8"/>
    <w:rsid w:val="000C18D7"/>
    <w:rsid w:val="000C2C6B"/>
    <w:rsid w:val="000D764F"/>
    <w:rsid w:val="000E5083"/>
    <w:rsid w:val="000F198B"/>
    <w:rsid w:val="000F4D0A"/>
    <w:rsid w:val="001105F5"/>
    <w:rsid w:val="001125F5"/>
    <w:rsid w:val="0011425A"/>
    <w:rsid w:val="00123E00"/>
    <w:rsid w:val="00133C69"/>
    <w:rsid w:val="0013483A"/>
    <w:rsid w:val="001362AE"/>
    <w:rsid w:val="001456EC"/>
    <w:rsid w:val="00147873"/>
    <w:rsid w:val="00147CF5"/>
    <w:rsid w:val="00151056"/>
    <w:rsid w:val="001511F4"/>
    <w:rsid w:val="00151E3D"/>
    <w:rsid w:val="00152020"/>
    <w:rsid w:val="0015286F"/>
    <w:rsid w:val="00160BDF"/>
    <w:rsid w:val="001619E3"/>
    <w:rsid w:val="001737B5"/>
    <w:rsid w:val="0017741F"/>
    <w:rsid w:val="00182C07"/>
    <w:rsid w:val="001870CD"/>
    <w:rsid w:val="00192740"/>
    <w:rsid w:val="00195F84"/>
    <w:rsid w:val="001963DE"/>
    <w:rsid w:val="00196681"/>
    <w:rsid w:val="00196D0D"/>
    <w:rsid w:val="001B44F8"/>
    <w:rsid w:val="001B7927"/>
    <w:rsid w:val="001C20B9"/>
    <w:rsid w:val="001C3204"/>
    <w:rsid w:val="001C3786"/>
    <w:rsid w:val="001D0F2F"/>
    <w:rsid w:val="001E001F"/>
    <w:rsid w:val="001E4446"/>
    <w:rsid w:val="001F4977"/>
    <w:rsid w:val="00203CF4"/>
    <w:rsid w:val="00203D07"/>
    <w:rsid w:val="00205E4E"/>
    <w:rsid w:val="002118D8"/>
    <w:rsid w:val="0021221B"/>
    <w:rsid w:val="00212274"/>
    <w:rsid w:val="002157FE"/>
    <w:rsid w:val="00221D44"/>
    <w:rsid w:val="00240E83"/>
    <w:rsid w:val="0024518D"/>
    <w:rsid w:val="00246A9A"/>
    <w:rsid w:val="00252B9A"/>
    <w:rsid w:val="00260CDB"/>
    <w:rsid w:val="002620BD"/>
    <w:rsid w:val="00263A8D"/>
    <w:rsid w:val="0026515F"/>
    <w:rsid w:val="00274631"/>
    <w:rsid w:val="00282513"/>
    <w:rsid w:val="00287499"/>
    <w:rsid w:val="00292D45"/>
    <w:rsid w:val="00293B46"/>
    <w:rsid w:val="0029488E"/>
    <w:rsid w:val="002A2EB2"/>
    <w:rsid w:val="002A6F9D"/>
    <w:rsid w:val="002B5CFE"/>
    <w:rsid w:val="002B6920"/>
    <w:rsid w:val="002B6E50"/>
    <w:rsid w:val="002C14BF"/>
    <w:rsid w:val="002C6CB0"/>
    <w:rsid w:val="002D359E"/>
    <w:rsid w:val="002E2AD6"/>
    <w:rsid w:val="002E560B"/>
    <w:rsid w:val="002E59DB"/>
    <w:rsid w:val="002F0815"/>
    <w:rsid w:val="0030196E"/>
    <w:rsid w:val="00302836"/>
    <w:rsid w:val="00321DFB"/>
    <w:rsid w:val="00327214"/>
    <w:rsid w:val="00331815"/>
    <w:rsid w:val="00337D4A"/>
    <w:rsid w:val="003536E1"/>
    <w:rsid w:val="00354C48"/>
    <w:rsid w:val="00356011"/>
    <w:rsid w:val="00360167"/>
    <w:rsid w:val="0036573A"/>
    <w:rsid w:val="00375046"/>
    <w:rsid w:val="00375EB3"/>
    <w:rsid w:val="003821BE"/>
    <w:rsid w:val="00390625"/>
    <w:rsid w:val="00391690"/>
    <w:rsid w:val="00394F9D"/>
    <w:rsid w:val="003957BF"/>
    <w:rsid w:val="003B24BA"/>
    <w:rsid w:val="003B46C0"/>
    <w:rsid w:val="003B61FA"/>
    <w:rsid w:val="003B6387"/>
    <w:rsid w:val="003C02A3"/>
    <w:rsid w:val="003C677C"/>
    <w:rsid w:val="003D2C33"/>
    <w:rsid w:val="003D35D5"/>
    <w:rsid w:val="003E1829"/>
    <w:rsid w:val="003F32E6"/>
    <w:rsid w:val="003F4D2A"/>
    <w:rsid w:val="003F7260"/>
    <w:rsid w:val="0040663A"/>
    <w:rsid w:val="00406927"/>
    <w:rsid w:val="00415177"/>
    <w:rsid w:val="00417258"/>
    <w:rsid w:val="004215F2"/>
    <w:rsid w:val="004264E7"/>
    <w:rsid w:val="00432BF1"/>
    <w:rsid w:val="00455142"/>
    <w:rsid w:val="00455212"/>
    <w:rsid w:val="00455DFA"/>
    <w:rsid w:val="00460BB2"/>
    <w:rsid w:val="00465422"/>
    <w:rsid w:val="004829BD"/>
    <w:rsid w:val="00483264"/>
    <w:rsid w:val="004833B8"/>
    <w:rsid w:val="00485031"/>
    <w:rsid w:val="00485CC9"/>
    <w:rsid w:val="00486B96"/>
    <w:rsid w:val="0049276B"/>
    <w:rsid w:val="00493584"/>
    <w:rsid w:val="004A56A1"/>
    <w:rsid w:val="004B130B"/>
    <w:rsid w:val="004B2C2F"/>
    <w:rsid w:val="004B4103"/>
    <w:rsid w:val="004C48C6"/>
    <w:rsid w:val="004C5077"/>
    <w:rsid w:val="004E3110"/>
    <w:rsid w:val="004F18EE"/>
    <w:rsid w:val="004F2087"/>
    <w:rsid w:val="004F59B0"/>
    <w:rsid w:val="004F5D28"/>
    <w:rsid w:val="004F5F2A"/>
    <w:rsid w:val="00507FFB"/>
    <w:rsid w:val="00511690"/>
    <w:rsid w:val="00515429"/>
    <w:rsid w:val="005159F4"/>
    <w:rsid w:val="00516345"/>
    <w:rsid w:val="005167FA"/>
    <w:rsid w:val="00520DDA"/>
    <w:rsid w:val="00522ABB"/>
    <w:rsid w:val="0053605A"/>
    <w:rsid w:val="00540F60"/>
    <w:rsid w:val="005472E2"/>
    <w:rsid w:val="00554A55"/>
    <w:rsid w:val="00556524"/>
    <w:rsid w:val="005574C0"/>
    <w:rsid w:val="00557BBD"/>
    <w:rsid w:val="005611F4"/>
    <w:rsid w:val="0056652A"/>
    <w:rsid w:val="00575E68"/>
    <w:rsid w:val="00580151"/>
    <w:rsid w:val="00581CF7"/>
    <w:rsid w:val="00597865"/>
    <w:rsid w:val="005A3B8D"/>
    <w:rsid w:val="005A7FA6"/>
    <w:rsid w:val="005B53B4"/>
    <w:rsid w:val="005B73E5"/>
    <w:rsid w:val="005C406C"/>
    <w:rsid w:val="005D4DF6"/>
    <w:rsid w:val="005D75B6"/>
    <w:rsid w:val="005E3C72"/>
    <w:rsid w:val="005F068A"/>
    <w:rsid w:val="005F2A18"/>
    <w:rsid w:val="005F3715"/>
    <w:rsid w:val="005F373A"/>
    <w:rsid w:val="005F5B77"/>
    <w:rsid w:val="005F6E70"/>
    <w:rsid w:val="005F7891"/>
    <w:rsid w:val="006006AB"/>
    <w:rsid w:val="006037B4"/>
    <w:rsid w:val="00605391"/>
    <w:rsid w:val="006056C1"/>
    <w:rsid w:val="00606910"/>
    <w:rsid w:val="00606ECD"/>
    <w:rsid w:val="00610622"/>
    <w:rsid w:val="0061431E"/>
    <w:rsid w:val="006172DA"/>
    <w:rsid w:val="00621433"/>
    <w:rsid w:val="00623843"/>
    <w:rsid w:val="006239ED"/>
    <w:rsid w:val="0062545D"/>
    <w:rsid w:val="00626C84"/>
    <w:rsid w:val="00634D24"/>
    <w:rsid w:val="00636980"/>
    <w:rsid w:val="006374C1"/>
    <w:rsid w:val="0064319B"/>
    <w:rsid w:val="00655023"/>
    <w:rsid w:val="0065660E"/>
    <w:rsid w:val="00665A41"/>
    <w:rsid w:val="00666E64"/>
    <w:rsid w:val="006729A9"/>
    <w:rsid w:val="0068339D"/>
    <w:rsid w:val="00693C60"/>
    <w:rsid w:val="006A1407"/>
    <w:rsid w:val="006A60F5"/>
    <w:rsid w:val="006B0478"/>
    <w:rsid w:val="006B30CE"/>
    <w:rsid w:val="006B6120"/>
    <w:rsid w:val="006C3B6C"/>
    <w:rsid w:val="006C695D"/>
    <w:rsid w:val="006C75CE"/>
    <w:rsid w:val="006D047F"/>
    <w:rsid w:val="006D1620"/>
    <w:rsid w:val="006E7B60"/>
    <w:rsid w:val="006F23CA"/>
    <w:rsid w:val="006F454D"/>
    <w:rsid w:val="00702F7C"/>
    <w:rsid w:val="0071046B"/>
    <w:rsid w:val="007176F2"/>
    <w:rsid w:val="00720845"/>
    <w:rsid w:val="00727196"/>
    <w:rsid w:val="0073283F"/>
    <w:rsid w:val="00763C91"/>
    <w:rsid w:val="007705B3"/>
    <w:rsid w:val="00771AE3"/>
    <w:rsid w:val="00790F98"/>
    <w:rsid w:val="00792849"/>
    <w:rsid w:val="0079780F"/>
    <w:rsid w:val="007B1435"/>
    <w:rsid w:val="007B16E8"/>
    <w:rsid w:val="007C1DC2"/>
    <w:rsid w:val="007C5B73"/>
    <w:rsid w:val="007C5C59"/>
    <w:rsid w:val="007C7789"/>
    <w:rsid w:val="007C787F"/>
    <w:rsid w:val="007C7B1B"/>
    <w:rsid w:val="007D0FBE"/>
    <w:rsid w:val="007D59D2"/>
    <w:rsid w:val="007E11DC"/>
    <w:rsid w:val="007E20B4"/>
    <w:rsid w:val="007F0505"/>
    <w:rsid w:val="007F6CD0"/>
    <w:rsid w:val="007F738A"/>
    <w:rsid w:val="00806F7F"/>
    <w:rsid w:val="00821B33"/>
    <w:rsid w:val="00821E02"/>
    <w:rsid w:val="00826BCA"/>
    <w:rsid w:val="00832D89"/>
    <w:rsid w:val="00835A29"/>
    <w:rsid w:val="00840903"/>
    <w:rsid w:val="00843251"/>
    <w:rsid w:val="0084721A"/>
    <w:rsid w:val="00852BF5"/>
    <w:rsid w:val="00863B89"/>
    <w:rsid w:val="00865604"/>
    <w:rsid w:val="00886E1E"/>
    <w:rsid w:val="0088753D"/>
    <w:rsid w:val="0089050F"/>
    <w:rsid w:val="00893AED"/>
    <w:rsid w:val="00896190"/>
    <w:rsid w:val="008A29AC"/>
    <w:rsid w:val="008B5641"/>
    <w:rsid w:val="008B7ECB"/>
    <w:rsid w:val="008C0AC4"/>
    <w:rsid w:val="008C6B5B"/>
    <w:rsid w:val="008D5338"/>
    <w:rsid w:val="008E2756"/>
    <w:rsid w:val="008E358D"/>
    <w:rsid w:val="008F0801"/>
    <w:rsid w:val="008F41C5"/>
    <w:rsid w:val="008F4247"/>
    <w:rsid w:val="008F778E"/>
    <w:rsid w:val="009122EF"/>
    <w:rsid w:val="00916210"/>
    <w:rsid w:val="00936224"/>
    <w:rsid w:val="009406BF"/>
    <w:rsid w:val="00943F0B"/>
    <w:rsid w:val="00944452"/>
    <w:rsid w:val="009469C1"/>
    <w:rsid w:val="00950273"/>
    <w:rsid w:val="0095327D"/>
    <w:rsid w:val="00954291"/>
    <w:rsid w:val="00956D3D"/>
    <w:rsid w:val="00961FC9"/>
    <w:rsid w:val="009627D0"/>
    <w:rsid w:val="00966CF6"/>
    <w:rsid w:val="009676CF"/>
    <w:rsid w:val="009708F4"/>
    <w:rsid w:val="009728C0"/>
    <w:rsid w:val="00986475"/>
    <w:rsid w:val="00990844"/>
    <w:rsid w:val="00990C0E"/>
    <w:rsid w:val="0099476D"/>
    <w:rsid w:val="009959CF"/>
    <w:rsid w:val="009A7C40"/>
    <w:rsid w:val="009B10F3"/>
    <w:rsid w:val="009C3030"/>
    <w:rsid w:val="009C507F"/>
    <w:rsid w:val="009C6E06"/>
    <w:rsid w:val="009C78F1"/>
    <w:rsid w:val="009D2369"/>
    <w:rsid w:val="009D2631"/>
    <w:rsid w:val="009D51F6"/>
    <w:rsid w:val="009D55B2"/>
    <w:rsid w:val="009D59A4"/>
    <w:rsid w:val="009D5D10"/>
    <w:rsid w:val="009E07AA"/>
    <w:rsid w:val="009F1DB9"/>
    <w:rsid w:val="009F7374"/>
    <w:rsid w:val="00A01323"/>
    <w:rsid w:val="00A02537"/>
    <w:rsid w:val="00A14CD6"/>
    <w:rsid w:val="00A20F73"/>
    <w:rsid w:val="00A364C1"/>
    <w:rsid w:val="00A37585"/>
    <w:rsid w:val="00A41BFE"/>
    <w:rsid w:val="00A42D90"/>
    <w:rsid w:val="00A61162"/>
    <w:rsid w:val="00A6230B"/>
    <w:rsid w:val="00A627AD"/>
    <w:rsid w:val="00A66728"/>
    <w:rsid w:val="00A7599E"/>
    <w:rsid w:val="00A77EBC"/>
    <w:rsid w:val="00A82072"/>
    <w:rsid w:val="00A91083"/>
    <w:rsid w:val="00A9558F"/>
    <w:rsid w:val="00A95FE2"/>
    <w:rsid w:val="00AB2368"/>
    <w:rsid w:val="00AB7769"/>
    <w:rsid w:val="00AC4472"/>
    <w:rsid w:val="00AC623B"/>
    <w:rsid w:val="00AC7B3A"/>
    <w:rsid w:val="00AD6CE3"/>
    <w:rsid w:val="00AD764C"/>
    <w:rsid w:val="00AD78E3"/>
    <w:rsid w:val="00AD7B02"/>
    <w:rsid w:val="00AE7C0C"/>
    <w:rsid w:val="00AF124A"/>
    <w:rsid w:val="00AF5771"/>
    <w:rsid w:val="00AF5D2D"/>
    <w:rsid w:val="00B002B7"/>
    <w:rsid w:val="00B024A0"/>
    <w:rsid w:val="00B04070"/>
    <w:rsid w:val="00B067DA"/>
    <w:rsid w:val="00B129B6"/>
    <w:rsid w:val="00B13FDE"/>
    <w:rsid w:val="00B15941"/>
    <w:rsid w:val="00B21778"/>
    <w:rsid w:val="00B25163"/>
    <w:rsid w:val="00B25F11"/>
    <w:rsid w:val="00B279C9"/>
    <w:rsid w:val="00B43EBE"/>
    <w:rsid w:val="00B44851"/>
    <w:rsid w:val="00B52831"/>
    <w:rsid w:val="00B54BAF"/>
    <w:rsid w:val="00B64B6E"/>
    <w:rsid w:val="00B73386"/>
    <w:rsid w:val="00B95286"/>
    <w:rsid w:val="00B96994"/>
    <w:rsid w:val="00B9727F"/>
    <w:rsid w:val="00BA065A"/>
    <w:rsid w:val="00BA11C2"/>
    <w:rsid w:val="00BA129F"/>
    <w:rsid w:val="00BB4049"/>
    <w:rsid w:val="00BC1B44"/>
    <w:rsid w:val="00BC627B"/>
    <w:rsid w:val="00BD0212"/>
    <w:rsid w:val="00BD4443"/>
    <w:rsid w:val="00BF337E"/>
    <w:rsid w:val="00BF4C1F"/>
    <w:rsid w:val="00C012EF"/>
    <w:rsid w:val="00C01B58"/>
    <w:rsid w:val="00C0217D"/>
    <w:rsid w:val="00C03A76"/>
    <w:rsid w:val="00C05FFC"/>
    <w:rsid w:val="00C16DFB"/>
    <w:rsid w:val="00C20DA3"/>
    <w:rsid w:val="00C21B24"/>
    <w:rsid w:val="00C22049"/>
    <w:rsid w:val="00C25BA3"/>
    <w:rsid w:val="00C36517"/>
    <w:rsid w:val="00C41F4D"/>
    <w:rsid w:val="00C52B35"/>
    <w:rsid w:val="00C62053"/>
    <w:rsid w:val="00C63646"/>
    <w:rsid w:val="00C66D48"/>
    <w:rsid w:val="00C868B2"/>
    <w:rsid w:val="00C86A3D"/>
    <w:rsid w:val="00C97C00"/>
    <w:rsid w:val="00CA0CA6"/>
    <w:rsid w:val="00CB0068"/>
    <w:rsid w:val="00CB24BF"/>
    <w:rsid w:val="00CB7731"/>
    <w:rsid w:val="00CD0BB6"/>
    <w:rsid w:val="00CD4E35"/>
    <w:rsid w:val="00CD5AC1"/>
    <w:rsid w:val="00CD744E"/>
    <w:rsid w:val="00CF4ADC"/>
    <w:rsid w:val="00CF6E1B"/>
    <w:rsid w:val="00D23E5D"/>
    <w:rsid w:val="00D260A5"/>
    <w:rsid w:val="00D34946"/>
    <w:rsid w:val="00D4087E"/>
    <w:rsid w:val="00D432E2"/>
    <w:rsid w:val="00D50466"/>
    <w:rsid w:val="00D53FD9"/>
    <w:rsid w:val="00D636CF"/>
    <w:rsid w:val="00D65330"/>
    <w:rsid w:val="00D821E0"/>
    <w:rsid w:val="00D8524D"/>
    <w:rsid w:val="00D910AA"/>
    <w:rsid w:val="00D930CD"/>
    <w:rsid w:val="00D93823"/>
    <w:rsid w:val="00D93933"/>
    <w:rsid w:val="00D95B7B"/>
    <w:rsid w:val="00D96A17"/>
    <w:rsid w:val="00D974A4"/>
    <w:rsid w:val="00DB0240"/>
    <w:rsid w:val="00DB16AD"/>
    <w:rsid w:val="00DB2CAE"/>
    <w:rsid w:val="00DB3135"/>
    <w:rsid w:val="00DB4750"/>
    <w:rsid w:val="00DC356B"/>
    <w:rsid w:val="00DC363A"/>
    <w:rsid w:val="00DC5277"/>
    <w:rsid w:val="00DC62E7"/>
    <w:rsid w:val="00DF1212"/>
    <w:rsid w:val="00DF22AF"/>
    <w:rsid w:val="00DF368D"/>
    <w:rsid w:val="00DF5BEB"/>
    <w:rsid w:val="00DF7907"/>
    <w:rsid w:val="00E047CE"/>
    <w:rsid w:val="00E14B21"/>
    <w:rsid w:val="00E162CB"/>
    <w:rsid w:val="00E24DB6"/>
    <w:rsid w:val="00E3056B"/>
    <w:rsid w:val="00E34FD3"/>
    <w:rsid w:val="00E362B7"/>
    <w:rsid w:val="00E3661C"/>
    <w:rsid w:val="00E45541"/>
    <w:rsid w:val="00E55804"/>
    <w:rsid w:val="00E55B9C"/>
    <w:rsid w:val="00E614F1"/>
    <w:rsid w:val="00E62EAD"/>
    <w:rsid w:val="00E71DCD"/>
    <w:rsid w:val="00E723E8"/>
    <w:rsid w:val="00E7623B"/>
    <w:rsid w:val="00E87192"/>
    <w:rsid w:val="00E912D3"/>
    <w:rsid w:val="00EA78AC"/>
    <w:rsid w:val="00EC17F0"/>
    <w:rsid w:val="00ED0358"/>
    <w:rsid w:val="00ED4D8F"/>
    <w:rsid w:val="00ED7DDD"/>
    <w:rsid w:val="00EE0FA7"/>
    <w:rsid w:val="00EE277E"/>
    <w:rsid w:val="00EE3217"/>
    <w:rsid w:val="00EE446E"/>
    <w:rsid w:val="00EE7187"/>
    <w:rsid w:val="00EF1B79"/>
    <w:rsid w:val="00EF6D17"/>
    <w:rsid w:val="00F0262C"/>
    <w:rsid w:val="00F03410"/>
    <w:rsid w:val="00F045C8"/>
    <w:rsid w:val="00F12560"/>
    <w:rsid w:val="00F14456"/>
    <w:rsid w:val="00F15A82"/>
    <w:rsid w:val="00F21624"/>
    <w:rsid w:val="00F22A54"/>
    <w:rsid w:val="00F303F3"/>
    <w:rsid w:val="00F348AC"/>
    <w:rsid w:val="00F37B06"/>
    <w:rsid w:val="00F63940"/>
    <w:rsid w:val="00F70B4A"/>
    <w:rsid w:val="00F74389"/>
    <w:rsid w:val="00F7789C"/>
    <w:rsid w:val="00F87321"/>
    <w:rsid w:val="00F87A82"/>
    <w:rsid w:val="00FA0DDD"/>
    <w:rsid w:val="00FA36DB"/>
    <w:rsid w:val="00FA3EA7"/>
    <w:rsid w:val="00FA4D21"/>
    <w:rsid w:val="00FB0BCF"/>
    <w:rsid w:val="00FB4234"/>
    <w:rsid w:val="00FB7B7C"/>
    <w:rsid w:val="00FD42F6"/>
    <w:rsid w:val="00FD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1764D-27A2-4303-B904-F5BCFC0D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A14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1407"/>
    <w:rPr>
      <w:sz w:val="20"/>
      <w:szCs w:val="20"/>
    </w:rPr>
  </w:style>
  <w:style w:type="character" w:styleId="EndnoteReference">
    <w:name w:val="endnote reference"/>
    <w:basedOn w:val="DefaultParagraphFont"/>
    <w:uiPriority w:val="99"/>
    <w:semiHidden/>
    <w:unhideWhenUsed/>
    <w:rsid w:val="006A1407"/>
    <w:rPr>
      <w:vertAlign w:val="superscript"/>
    </w:rPr>
  </w:style>
  <w:style w:type="character" w:styleId="Hyperlink">
    <w:name w:val="Hyperlink"/>
    <w:basedOn w:val="DefaultParagraphFont"/>
    <w:uiPriority w:val="99"/>
    <w:unhideWhenUsed/>
    <w:rsid w:val="008D5338"/>
    <w:rPr>
      <w:color w:val="0563C1" w:themeColor="hyperlink"/>
      <w:u w:val="single"/>
    </w:rPr>
  </w:style>
  <w:style w:type="paragraph" w:styleId="Header">
    <w:name w:val="header"/>
    <w:basedOn w:val="Normal"/>
    <w:link w:val="HeaderChar"/>
    <w:uiPriority w:val="99"/>
    <w:unhideWhenUsed/>
    <w:rsid w:val="00912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2EF"/>
  </w:style>
  <w:style w:type="paragraph" w:styleId="Footer">
    <w:name w:val="footer"/>
    <w:basedOn w:val="Normal"/>
    <w:link w:val="FooterChar"/>
    <w:uiPriority w:val="99"/>
    <w:unhideWhenUsed/>
    <w:rsid w:val="00912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2EF"/>
  </w:style>
  <w:style w:type="paragraph" w:styleId="BalloonText">
    <w:name w:val="Balloon Text"/>
    <w:basedOn w:val="Normal"/>
    <w:link w:val="BalloonTextChar"/>
    <w:uiPriority w:val="99"/>
    <w:semiHidden/>
    <w:unhideWhenUsed/>
    <w:rsid w:val="00EE0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FA7"/>
    <w:rPr>
      <w:rFonts w:ascii="Segoe UI" w:hAnsi="Segoe UI" w:cs="Segoe UI"/>
      <w:sz w:val="18"/>
      <w:szCs w:val="18"/>
    </w:rPr>
  </w:style>
  <w:style w:type="character" w:styleId="Emphasis">
    <w:name w:val="Emphasis"/>
    <w:basedOn w:val="DefaultParagraphFont"/>
    <w:uiPriority w:val="20"/>
    <w:qFormat/>
    <w:rsid w:val="00821B33"/>
    <w:rPr>
      <w:b/>
      <w:bCs/>
      <w:i w:val="0"/>
      <w:iCs w:val="0"/>
    </w:rPr>
  </w:style>
  <w:style w:type="character" w:customStyle="1" w:styleId="st1">
    <w:name w:val="st1"/>
    <w:basedOn w:val="DefaultParagraphFont"/>
    <w:rsid w:val="00821B33"/>
  </w:style>
  <w:style w:type="character" w:styleId="FollowedHyperlink">
    <w:name w:val="FollowedHyperlink"/>
    <w:basedOn w:val="DefaultParagraphFont"/>
    <w:uiPriority w:val="99"/>
    <w:semiHidden/>
    <w:unhideWhenUsed/>
    <w:rsid w:val="00B448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parliament.uk/about/living-heritage/transformingsociety/electionsvoting/womenvote/" TargetMode="External"/><Relationship Id="rId2" Type="http://schemas.openxmlformats.org/officeDocument/2006/relationships/hyperlink" Target="https://www.parliament.uk/get-involved/vote-100/voice-and-vote/" TargetMode="External"/><Relationship Id="rId1" Type="http://schemas.openxmlformats.org/officeDocument/2006/relationships/hyperlink" Target="http://www.cityam.com/261591/theres-nothing-more-london-than-its-resilience-face-terror" TargetMode="External"/><Relationship Id="rId4" Type="http://schemas.openxmlformats.org/officeDocument/2006/relationships/hyperlink" Target="https://restorationandrenewal.parliament.uk/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A3474-DBF0-4A3F-B78E-02A3E6364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6647</Words>
  <Characters>37891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Cooper</dc:creator>
  <cp:keywords/>
  <dc:description/>
  <cp:lastModifiedBy>John Cooper</cp:lastModifiedBy>
  <cp:revision>2</cp:revision>
  <cp:lastPrinted>2018-08-03T14:00:00Z</cp:lastPrinted>
  <dcterms:created xsi:type="dcterms:W3CDTF">2018-08-16T17:35:00Z</dcterms:created>
  <dcterms:modified xsi:type="dcterms:W3CDTF">2018-08-16T17:35:00Z</dcterms:modified>
</cp:coreProperties>
</file>