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40" w:rsidRDefault="009A5C40" w:rsidP="009A5C40">
      <w:pPr>
        <w:spacing w:after="0" w:line="480" w:lineRule="auto"/>
        <w:rPr>
          <w:rFonts w:ascii="Times New Roman" w:hAnsi="Times New Roman" w:cs="Times New Roman"/>
        </w:rPr>
      </w:pPr>
      <w:r>
        <w:rPr>
          <w:rFonts w:ascii="Times New Roman" w:hAnsi="Times New Roman" w:cs="Times New Roman"/>
        </w:rPr>
        <w:t xml:space="preserve">Author accepted draft, </w:t>
      </w:r>
      <w:r>
        <w:rPr>
          <w:rFonts w:ascii="Times New Roman" w:hAnsi="Times New Roman" w:cs="Times New Roman"/>
          <w:i/>
        </w:rPr>
        <w:t>Journal of Modern Literature</w:t>
      </w:r>
    </w:p>
    <w:p w:rsidR="009A5C40" w:rsidRDefault="009A5C40" w:rsidP="009A5C40">
      <w:pPr>
        <w:spacing w:after="0" w:line="480" w:lineRule="auto"/>
        <w:rPr>
          <w:rFonts w:ascii="Times New Roman" w:hAnsi="Times New Roman" w:cs="Times New Roman"/>
        </w:rPr>
      </w:pPr>
      <w:r>
        <w:rPr>
          <w:rFonts w:ascii="Times New Roman" w:hAnsi="Times New Roman" w:cs="Times New Roman"/>
        </w:rPr>
        <w:t>Working paper</w:t>
      </w:r>
    </w:p>
    <w:p w:rsidR="009A5C40" w:rsidRDefault="009A5C40" w:rsidP="00487BB3">
      <w:pPr>
        <w:spacing w:after="0" w:line="480" w:lineRule="auto"/>
        <w:rPr>
          <w:rFonts w:ascii="Times New Roman" w:hAnsi="Times New Roman" w:cs="Times New Roman"/>
        </w:rPr>
      </w:pPr>
    </w:p>
    <w:p w:rsidR="00514755" w:rsidRPr="00CF2918" w:rsidRDefault="00E37982" w:rsidP="00487BB3">
      <w:pPr>
        <w:spacing w:after="0" w:line="480" w:lineRule="auto"/>
        <w:rPr>
          <w:rFonts w:ascii="Times New Roman" w:hAnsi="Times New Roman" w:cs="Times New Roman"/>
        </w:rPr>
      </w:pPr>
      <w:bookmarkStart w:id="0" w:name="_GoBack"/>
      <w:bookmarkEnd w:id="0"/>
      <w:r w:rsidRPr="00CF2918">
        <w:rPr>
          <w:rFonts w:ascii="Times New Roman" w:hAnsi="Times New Roman" w:cs="Times New Roman"/>
        </w:rPr>
        <w:t>Beckett, War Memory</w:t>
      </w:r>
      <w:r w:rsidR="00C842F1" w:rsidRPr="00CF2918">
        <w:rPr>
          <w:rFonts w:ascii="Times New Roman" w:hAnsi="Times New Roman" w:cs="Times New Roman"/>
        </w:rPr>
        <w:t>,</w:t>
      </w:r>
      <w:r w:rsidR="009D3BA2" w:rsidRPr="00CF2918">
        <w:rPr>
          <w:rFonts w:ascii="Times New Roman" w:hAnsi="Times New Roman" w:cs="Times New Roman"/>
        </w:rPr>
        <w:t xml:space="preserve"> and the State of Exception</w:t>
      </w:r>
    </w:p>
    <w:p w:rsidR="002C2973" w:rsidRPr="00CF2918" w:rsidRDefault="008C47E9" w:rsidP="00487BB3">
      <w:pPr>
        <w:spacing w:after="0" w:line="480" w:lineRule="auto"/>
        <w:rPr>
          <w:rFonts w:ascii="Times New Roman" w:hAnsi="Times New Roman" w:cs="Times New Roman"/>
        </w:rPr>
      </w:pPr>
      <w:r w:rsidRPr="00CF2918">
        <w:rPr>
          <w:rFonts w:ascii="Times New Roman" w:hAnsi="Times New Roman" w:cs="Times New Roman"/>
        </w:rPr>
        <w:t>Emilie Morin</w:t>
      </w:r>
    </w:p>
    <w:p w:rsidR="00EE70D3" w:rsidRPr="00CF2918" w:rsidRDefault="00980D7C" w:rsidP="00487BB3">
      <w:pPr>
        <w:spacing w:after="0" w:line="480" w:lineRule="auto"/>
        <w:rPr>
          <w:rFonts w:ascii="Times New Roman" w:hAnsi="Times New Roman" w:cs="Times New Roman"/>
        </w:rPr>
      </w:pPr>
      <w:r w:rsidRPr="00CF2918">
        <w:rPr>
          <w:rFonts w:ascii="Times New Roman" w:hAnsi="Times New Roman" w:cs="Times New Roman"/>
        </w:rPr>
        <w:t>University of York</w:t>
      </w:r>
    </w:p>
    <w:p w:rsidR="00067ED4" w:rsidRPr="00CF2918" w:rsidRDefault="00067ED4" w:rsidP="00487BB3">
      <w:pPr>
        <w:spacing w:after="0" w:line="480" w:lineRule="auto"/>
        <w:rPr>
          <w:rFonts w:ascii="Times New Roman" w:hAnsi="Times New Roman" w:cs="Times New Roman"/>
        </w:rPr>
      </w:pPr>
    </w:p>
    <w:p w:rsidR="00133133" w:rsidRPr="00CF2918" w:rsidRDefault="00D308F3" w:rsidP="00487BB3">
      <w:pPr>
        <w:spacing w:after="0" w:line="480" w:lineRule="auto"/>
        <w:rPr>
          <w:rFonts w:ascii="Times New Roman" w:hAnsi="Times New Roman" w:cs="Times New Roman"/>
          <w:i/>
        </w:rPr>
      </w:pPr>
      <w:r w:rsidRPr="00CF2918">
        <w:rPr>
          <w:rFonts w:ascii="Times New Roman" w:hAnsi="Times New Roman" w:cs="Times New Roman"/>
          <w:i/>
        </w:rPr>
        <w:t xml:space="preserve">Many of Samuel Beckett’s texts </w:t>
      </w:r>
      <w:r w:rsidR="002C2973" w:rsidRPr="00CF2918">
        <w:rPr>
          <w:rFonts w:ascii="Times New Roman" w:hAnsi="Times New Roman" w:cs="Times New Roman"/>
          <w:i/>
        </w:rPr>
        <w:t>are</w:t>
      </w:r>
      <w:r w:rsidRPr="00CF2918">
        <w:rPr>
          <w:rFonts w:ascii="Times New Roman" w:hAnsi="Times New Roman" w:cs="Times New Roman"/>
          <w:i/>
        </w:rPr>
        <w:t xml:space="preserve"> infused by the political knowledge and experiences of their </w:t>
      </w:r>
      <w:proofErr w:type="gramStart"/>
      <w:r w:rsidRPr="00CF2918">
        <w:rPr>
          <w:rFonts w:ascii="Times New Roman" w:hAnsi="Times New Roman" w:cs="Times New Roman"/>
          <w:i/>
        </w:rPr>
        <w:t>author</w:t>
      </w:r>
      <w:r w:rsidR="00F60460">
        <w:rPr>
          <w:rFonts w:ascii="Times New Roman" w:hAnsi="Times New Roman" w:cs="Times New Roman"/>
          <w:i/>
        </w:rPr>
        <w:t>,</w:t>
      </w:r>
      <w:r w:rsidR="002C2973" w:rsidRPr="00CF2918">
        <w:rPr>
          <w:rFonts w:ascii="Times New Roman" w:hAnsi="Times New Roman" w:cs="Times New Roman"/>
          <w:i/>
        </w:rPr>
        <w:t xml:space="preserve"> and</w:t>
      </w:r>
      <w:proofErr w:type="gramEnd"/>
      <w:r w:rsidR="002C2973" w:rsidRPr="00CF2918">
        <w:rPr>
          <w:rFonts w:ascii="Times New Roman" w:hAnsi="Times New Roman" w:cs="Times New Roman"/>
          <w:i/>
        </w:rPr>
        <w:t xml:space="preserve"> remain </w:t>
      </w:r>
      <w:r w:rsidR="00841B4E" w:rsidRPr="00CF2918">
        <w:rPr>
          <w:rFonts w:ascii="Times New Roman" w:hAnsi="Times New Roman" w:cs="Times New Roman"/>
          <w:i/>
        </w:rPr>
        <w:t>tied to forms</w:t>
      </w:r>
      <w:r w:rsidR="00133133" w:rsidRPr="00CF2918">
        <w:rPr>
          <w:rFonts w:ascii="Times New Roman" w:hAnsi="Times New Roman" w:cs="Times New Roman"/>
          <w:i/>
        </w:rPr>
        <w:t xml:space="preserve"> of war memory</w:t>
      </w:r>
      <w:r w:rsidR="00AC1106" w:rsidRPr="00CF2918">
        <w:rPr>
          <w:rFonts w:ascii="Times New Roman" w:hAnsi="Times New Roman" w:cs="Times New Roman"/>
          <w:i/>
        </w:rPr>
        <w:t xml:space="preserve"> </w:t>
      </w:r>
      <w:r w:rsidR="00841B4E" w:rsidRPr="00CF2918">
        <w:rPr>
          <w:rFonts w:ascii="Times New Roman" w:hAnsi="Times New Roman" w:cs="Times New Roman"/>
          <w:i/>
        </w:rPr>
        <w:t>that resonate</w:t>
      </w:r>
      <w:r w:rsidR="001B39DB" w:rsidRPr="00CF2918">
        <w:rPr>
          <w:rFonts w:ascii="Times New Roman" w:hAnsi="Times New Roman" w:cs="Times New Roman"/>
          <w:i/>
        </w:rPr>
        <w:t xml:space="preserve"> with </w:t>
      </w:r>
      <w:r w:rsidR="00AC1106" w:rsidRPr="00CF2918">
        <w:rPr>
          <w:rFonts w:ascii="Times New Roman" w:hAnsi="Times New Roman" w:cs="Times New Roman"/>
          <w:i/>
        </w:rPr>
        <w:t>conflicts past and present</w:t>
      </w:r>
      <w:r w:rsidR="00133133" w:rsidRPr="00CF2918">
        <w:rPr>
          <w:rFonts w:ascii="Times New Roman" w:hAnsi="Times New Roman" w:cs="Times New Roman"/>
          <w:i/>
        </w:rPr>
        <w:t xml:space="preserve">. </w:t>
      </w:r>
      <w:r w:rsidRPr="00CF2918">
        <w:rPr>
          <w:rFonts w:ascii="Times New Roman" w:hAnsi="Times New Roman" w:cs="Times New Roman"/>
          <w:i/>
        </w:rPr>
        <w:t xml:space="preserve">Yet the type of political situation that Beckett pondered most consistently over the course of his career remains connected not to states of war, but to states of exception. </w:t>
      </w:r>
      <w:r w:rsidR="002C2973" w:rsidRPr="00CF2918">
        <w:rPr>
          <w:rFonts w:ascii="Times New Roman" w:hAnsi="Times New Roman" w:cs="Times New Roman"/>
          <w:i/>
        </w:rPr>
        <w:t>T</w:t>
      </w:r>
      <w:r w:rsidRPr="00CF2918">
        <w:rPr>
          <w:rFonts w:ascii="Times New Roman" w:hAnsi="Times New Roman" w:cs="Times New Roman"/>
          <w:i/>
        </w:rPr>
        <w:t>he</w:t>
      </w:r>
      <w:r w:rsidR="00327AC8" w:rsidRPr="00CF2918">
        <w:rPr>
          <w:rFonts w:ascii="Times New Roman" w:hAnsi="Times New Roman" w:cs="Times New Roman"/>
          <w:i/>
        </w:rPr>
        <w:t xml:space="preserve"> state of chronic suspension that has come to characterize </w:t>
      </w:r>
      <w:r w:rsidR="002C2973" w:rsidRPr="00CF2918">
        <w:rPr>
          <w:rFonts w:ascii="Times New Roman" w:hAnsi="Times New Roman" w:cs="Times New Roman"/>
          <w:i/>
        </w:rPr>
        <w:t>his</w:t>
      </w:r>
      <w:r w:rsidR="00327AC8" w:rsidRPr="00CF2918">
        <w:rPr>
          <w:rFonts w:ascii="Times New Roman" w:hAnsi="Times New Roman" w:cs="Times New Roman"/>
          <w:i/>
        </w:rPr>
        <w:t xml:space="preserve"> </w:t>
      </w:r>
      <w:proofErr w:type="spellStart"/>
      <w:r w:rsidR="00DE261E">
        <w:rPr>
          <w:rFonts w:ascii="Times New Roman" w:hAnsi="Times New Roman" w:cs="Times New Roman"/>
          <w:i/>
        </w:rPr>
        <w:t>postwar</w:t>
      </w:r>
      <w:proofErr w:type="spellEnd"/>
      <w:r w:rsidR="00327AC8" w:rsidRPr="00CF2918">
        <w:rPr>
          <w:rFonts w:ascii="Times New Roman" w:hAnsi="Times New Roman" w:cs="Times New Roman"/>
          <w:i/>
        </w:rPr>
        <w:t xml:space="preserve"> </w:t>
      </w:r>
      <w:r w:rsidR="002C2973" w:rsidRPr="00CF2918">
        <w:rPr>
          <w:rFonts w:ascii="Times New Roman" w:hAnsi="Times New Roman" w:cs="Times New Roman"/>
          <w:i/>
        </w:rPr>
        <w:t>texts</w:t>
      </w:r>
      <w:r w:rsidR="00327AC8" w:rsidRPr="00CF2918">
        <w:rPr>
          <w:rFonts w:ascii="Times New Roman" w:hAnsi="Times New Roman" w:cs="Times New Roman"/>
          <w:i/>
        </w:rPr>
        <w:t xml:space="preserve"> has </w:t>
      </w:r>
      <w:r w:rsidR="002C2973" w:rsidRPr="00CF2918">
        <w:rPr>
          <w:rFonts w:ascii="Times New Roman" w:hAnsi="Times New Roman" w:cs="Times New Roman"/>
          <w:i/>
        </w:rPr>
        <w:t xml:space="preserve">particularly </w:t>
      </w:r>
      <w:r w:rsidR="00327AC8" w:rsidRPr="00CF2918">
        <w:rPr>
          <w:rFonts w:ascii="Times New Roman" w:hAnsi="Times New Roman" w:cs="Times New Roman"/>
          <w:i/>
        </w:rPr>
        <w:t>powerful historical a</w:t>
      </w:r>
      <w:r w:rsidRPr="00CF2918">
        <w:rPr>
          <w:rFonts w:ascii="Times New Roman" w:hAnsi="Times New Roman" w:cs="Times New Roman"/>
          <w:i/>
        </w:rPr>
        <w:t xml:space="preserve">nd transnational </w:t>
      </w:r>
      <w:proofErr w:type="gramStart"/>
      <w:r w:rsidRPr="00CF2918">
        <w:rPr>
          <w:rFonts w:ascii="Times New Roman" w:hAnsi="Times New Roman" w:cs="Times New Roman"/>
          <w:i/>
        </w:rPr>
        <w:t>underpinnings, and</w:t>
      </w:r>
      <w:proofErr w:type="gramEnd"/>
      <w:r w:rsidRPr="00CF2918">
        <w:rPr>
          <w:rFonts w:ascii="Times New Roman" w:hAnsi="Times New Roman" w:cs="Times New Roman"/>
          <w:i/>
        </w:rPr>
        <w:t xml:space="preserve"> owes much to the cultural memory and political legacies of states of siege and emergency</w:t>
      </w:r>
      <w:r w:rsidR="002C2973" w:rsidRPr="00CF2918">
        <w:rPr>
          <w:rFonts w:ascii="Times New Roman" w:hAnsi="Times New Roman" w:cs="Times New Roman"/>
          <w:i/>
        </w:rPr>
        <w:t xml:space="preserve"> that have made so much of modern history</w:t>
      </w:r>
      <w:r w:rsidRPr="00CF2918">
        <w:rPr>
          <w:rFonts w:ascii="Times New Roman" w:hAnsi="Times New Roman" w:cs="Times New Roman"/>
          <w:i/>
        </w:rPr>
        <w:t xml:space="preserve">. </w:t>
      </w:r>
    </w:p>
    <w:p w:rsidR="00133133" w:rsidRPr="00CF2918" w:rsidRDefault="00133133" w:rsidP="00487BB3">
      <w:pPr>
        <w:spacing w:after="0" w:line="480" w:lineRule="auto"/>
        <w:rPr>
          <w:rFonts w:ascii="Times New Roman" w:hAnsi="Times New Roman" w:cs="Times New Roman"/>
        </w:rPr>
      </w:pPr>
    </w:p>
    <w:p w:rsidR="00133133" w:rsidRPr="00CF2918" w:rsidRDefault="00133133" w:rsidP="00487BB3">
      <w:pPr>
        <w:spacing w:after="0" w:line="480" w:lineRule="auto"/>
        <w:rPr>
          <w:rFonts w:ascii="Times New Roman" w:hAnsi="Times New Roman" w:cs="Times New Roman"/>
        </w:rPr>
      </w:pPr>
      <w:r w:rsidRPr="00CF2918">
        <w:rPr>
          <w:rFonts w:ascii="Times New Roman" w:hAnsi="Times New Roman" w:cs="Times New Roman"/>
          <w:b/>
        </w:rPr>
        <w:t>Keywords</w:t>
      </w:r>
      <w:r w:rsidR="0081567F" w:rsidRPr="00CF2918">
        <w:rPr>
          <w:rFonts w:ascii="Times New Roman" w:hAnsi="Times New Roman" w:cs="Times New Roman"/>
        </w:rPr>
        <w:t>: Samuel Beckett / politics / st</w:t>
      </w:r>
      <w:r w:rsidR="00F60460">
        <w:rPr>
          <w:rFonts w:ascii="Times New Roman" w:hAnsi="Times New Roman" w:cs="Times New Roman"/>
        </w:rPr>
        <w:t>ate</w:t>
      </w:r>
      <w:r w:rsidR="0081567F" w:rsidRPr="00CF2918">
        <w:rPr>
          <w:rFonts w:ascii="Times New Roman" w:hAnsi="Times New Roman" w:cs="Times New Roman"/>
        </w:rPr>
        <w:t xml:space="preserve"> of exception /</w:t>
      </w:r>
      <w:r w:rsidRPr="00CF2918">
        <w:rPr>
          <w:rFonts w:ascii="Times New Roman" w:hAnsi="Times New Roman" w:cs="Times New Roman"/>
        </w:rPr>
        <w:t xml:space="preserve"> war</w:t>
      </w:r>
    </w:p>
    <w:p w:rsidR="00B87826" w:rsidRPr="00CF2918" w:rsidRDefault="00B87826" w:rsidP="00487BB3">
      <w:pPr>
        <w:spacing w:after="0" w:line="480" w:lineRule="auto"/>
        <w:rPr>
          <w:rFonts w:ascii="Times New Roman" w:hAnsi="Times New Roman" w:cs="Times New Roman"/>
        </w:rPr>
      </w:pPr>
    </w:p>
    <w:p w:rsidR="0018335D" w:rsidRPr="00CF2918" w:rsidRDefault="0018335D" w:rsidP="00487BB3">
      <w:pPr>
        <w:spacing w:after="0" w:line="480" w:lineRule="auto"/>
        <w:rPr>
          <w:rFonts w:ascii="Times New Roman" w:hAnsi="Times New Roman" w:cs="Times New Roman"/>
        </w:rPr>
      </w:pPr>
    </w:p>
    <w:p w:rsidR="001C3644" w:rsidRPr="00CF2918" w:rsidRDefault="00E00C5D" w:rsidP="00487BB3">
      <w:pPr>
        <w:spacing w:after="0" w:line="480" w:lineRule="auto"/>
        <w:rPr>
          <w:rFonts w:ascii="Times New Roman" w:hAnsi="Times New Roman" w:cs="Times New Roman"/>
          <w:lang w:val="en"/>
        </w:rPr>
      </w:pPr>
      <w:r w:rsidRPr="00CF2918">
        <w:rPr>
          <w:rFonts w:ascii="Times New Roman" w:hAnsi="Times New Roman" w:cs="Times New Roman"/>
        </w:rPr>
        <w:t xml:space="preserve">Many things bear Samuel </w:t>
      </w:r>
      <w:r w:rsidR="00DA42D7" w:rsidRPr="00CF2918">
        <w:rPr>
          <w:rFonts w:ascii="Times New Roman" w:hAnsi="Times New Roman" w:cs="Times New Roman"/>
        </w:rPr>
        <w:t>Beckett’s</w:t>
      </w:r>
      <w:r w:rsidRPr="00CF2918">
        <w:rPr>
          <w:rFonts w:ascii="Times New Roman" w:hAnsi="Times New Roman" w:cs="Times New Roman"/>
        </w:rPr>
        <w:t xml:space="preserve"> name or have </w:t>
      </w:r>
      <w:r w:rsidR="004325BA" w:rsidRPr="00CF2918">
        <w:rPr>
          <w:rFonts w:ascii="Times New Roman" w:hAnsi="Times New Roman" w:cs="Times New Roman"/>
        </w:rPr>
        <w:t>been adorned with his portrait. T</w:t>
      </w:r>
      <w:r w:rsidR="007F5835" w:rsidRPr="00CF2918">
        <w:rPr>
          <w:rFonts w:ascii="Times New Roman" w:hAnsi="Times New Roman" w:cs="Times New Roman"/>
        </w:rPr>
        <w:t>he world has seen</w:t>
      </w:r>
      <w:r w:rsidR="009F537A" w:rsidRPr="00CF2918">
        <w:rPr>
          <w:rFonts w:ascii="Times New Roman" w:hAnsi="Times New Roman" w:cs="Times New Roman"/>
        </w:rPr>
        <w:t xml:space="preserve"> Beckett </w:t>
      </w:r>
      <w:r w:rsidRPr="00CF2918">
        <w:rPr>
          <w:rFonts w:ascii="Times New Roman" w:hAnsi="Times New Roman" w:cs="Times New Roman"/>
        </w:rPr>
        <w:t>beer bottles,</w:t>
      </w:r>
      <w:r w:rsidR="009F537A" w:rsidRPr="00CF2918">
        <w:rPr>
          <w:rFonts w:ascii="Times New Roman" w:hAnsi="Times New Roman" w:cs="Times New Roman"/>
        </w:rPr>
        <w:t xml:space="preserve"> </w:t>
      </w:r>
      <w:r w:rsidR="005F4079" w:rsidRPr="00CF2918">
        <w:rPr>
          <w:rFonts w:ascii="Times New Roman" w:hAnsi="Times New Roman" w:cs="Times New Roman"/>
        </w:rPr>
        <w:t>Beckett coins</w:t>
      </w:r>
      <w:r w:rsidR="00197281" w:rsidRPr="00CF2918">
        <w:rPr>
          <w:rFonts w:ascii="Times New Roman" w:hAnsi="Times New Roman" w:cs="Times New Roman"/>
        </w:rPr>
        <w:t>,</w:t>
      </w:r>
      <w:r w:rsidR="005F4079" w:rsidRPr="00CF2918">
        <w:rPr>
          <w:rFonts w:ascii="Times New Roman" w:hAnsi="Times New Roman" w:cs="Times New Roman"/>
        </w:rPr>
        <w:t xml:space="preserve"> and Beckett </w:t>
      </w:r>
      <w:r w:rsidRPr="00CF2918">
        <w:rPr>
          <w:rFonts w:ascii="Times New Roman" w:hAnsi="Times New Roman" w:cs="Times New Roman"/>
        </w:rPr>
        <w:t>stamps</w:t>
      </w:r>
      <w:r w:rsidR="005F4079" w:rsidRPr="00CF2918">
        <w:rPr>
          <w:rFonts w:ascii="Times New Roman" w:hAnsi="Times New Roman" w:cs="Times New Roman"/>
        </w:rPr>
        <w:t xml:space="preserve"> come and go, as well as </w:t>
      </w:r>
      <w:r w:rsidRPr="00CF2918">
        <w:rPr>
          <w:rFonts w:ascii="Times New Roman" w:hAnsi="Times New Roman" w:cs="Times New Roman"/>
        </w:rPr>
        <w:t xml:space="preserve">a </w:t>
      </w:r>
      <w:r w:rsidR="009F537A" w:rsidRPr="00CF2918">
        <w:rPr>
          <w:rFonts w:ascii="Times New Roman" w:hAnsi="Times New Roman" w:cs="Times New Roman"/>
        </w:rPr>
        <w:t xml:space="preserve">Beckett </w:t>
      </w:r>
      <w:r w:rsidRPr="00CF2918">
        <w:rPr>
          <w:rFonts w:ascii="Times New Roman" w:hAnsi="Times New Roman" w:cs="Times New Roman"/>
        </w:rPr>
        <w:t>bar</w:t>
      </w:r>
      <w:r w:rsidR="005F4079" w:rsidRPr="00CF2918">
        <w:rPr>
          <w:rFonts w:ascii="Times New Roman" w:hAnsi="Times New Roman" w:cs="Times New Roman"/>
        </w:rPr>
        <w:t xml:space="preserve"> and </w:t>
      </w:r>
      <w:r w:rsidRPr="00CF2918">
        <w:rPr>
          <w:rFonts w:ascii="Times New Roman" w:hAnsi="Times New Roman" w:cs="Times New Roman"/>
        </w:rPr>
        <w:t xml:space="preserve">a </w:t>
      </w:r>
      <w:r w:rsidR="009F537A" w:rsidRPr="00CF2918">
        <w:rPr>
          <w:rFonts w:ascii="Times New Roman" w:hAnsi="Times New Roman" w:cs="Times New Roman"/>
        </w:rPr>
        <w:t xml:space="preserve">Beckett </w:t>
      </w:r>
      <w:r w:rsidRPr="00CF2918">
        <w:rPr>
          <w:rFonts w:ascii="Times New Roman" w:hAnsi="Times New Roman" w:cs="Times New Roman"/>
        </w:rPr>
        <w:t xml:space="preserve">gastro-pub, </w:t>
      </w:r>
      <w:r w:rsidR="005F4079" w:rsidRPr="00CF2918">
        <w:rPr>
          <w:rFonts w:ascii="Times New Roman" w:hAnsi="Times New Roman" w:cs="Times New Roman"/>
        </w:rPr>
        <w:t xml:space="preserve">Beckett boots and luxury bags, </w:t>
      </w:r>
      <w:r w:rsidRPr="00CF2918">
        <w:rPr>
          <w:rFonts w:ascii="Times New Roman" w:hAnsi="Times New Roman" w:cs="Times New Roman"/>
        </w:rPr>
        <w:t xml:space="preserve">a </w:t>
      </w:r>
      <w:r w:rsidR="009F537A" w:rsidRPr="00CF2918">
        <w:rPr>
          <w:rFonts w:ascii="Times New Roman" w:hAnsi="Times New Roman" w:cs="Times New Roman"/>
        </w:rPr>
        <w:t xml:space="preserve">Beckett </w:t>
      </w:r>
      <w:r w:rsidRPr="00CF2918">
        <w:rPr>
          <w:rFonts w:ascii="Times New Roman" w:hAnsi="Times New Roman" w:cs="Times New Roman"/>
        </w:rPr>
        <w:t xml:space="preserve">public square, a </w:t>
      </w:r>
      <w:r w:rsidR="009F537A" w:rsidRPr="00CF2918">
        <w:rPr>
          <w:rFonts w:ascii="Times New Roman" w:hAnsi="Times New Roman" w:cs="Times New Roman"/>
        </w:rPr>
        <w:t xml:space="preserve">Beckett </w:t>
      </w:r>
      <w:r w:rsidRPr="00CF2918">
        <w:rPr>
          <w:rFonts w:ascii="Times New Roman" w:hAnsi="Times New Roman" w:cs="Times New Roman"/>
        </w:rPr>
        <w:t>bridge</w:t>
      </w:r>
      <w:r w:rsidR="00DE261E">
        <w:rPr>
          <w:rFonts w:ascii="Times New Roman" w:hAnsi="Times New Roman" w:cs="Times New Roman"/>
        </w:rPr>
        <w:t>,</w:t>
      </w:r>
      <w:r w:rsidRPr="00CF2918">
        <w:rPr>
          <w:rFonts w:ascii="Times New Roman" w:hAnsi="Times New Roman" w:cs="Times New Roman"/>
        </w:rPr>
        <w:t xml:space="preserve"> and, </w:t>
      </w:r>
      <w:proofErr w:type="gramStart"/>
      <w:r w:rsidRPr="00CF2918">
        <w:rPr>
          <w:rFonts w:ascii="Times New Roman" w:hAnsi="Times New Roman" w:cs="Times New Roman"/>
        </w:rPr>
        <w:t>last but not least</w:t>
      </w:r>
      <w:proofErr w:type="gramEnd"/>
      <w:r w:rsidRPr="00CF2918">
        <w:rPr>
          <w:rFonts w:ascii="Times New Roman" w:hAnsi="Times New Roman" w:cs="Times New Roman"/>
        </w:rPr>
        <w:t>, a ship</w:t>
      </w:r>
      <w:r w:rsidR="009F537A" w:rsidRPr="00CF2918">
        <w:rPr>
          <w:rFonts w:ascii="Times New Roman" w:hAnsi="Times New Roman" w:cs="Times New Roman"/>
        </w:rPr>
        <w:t>: the Irish military vessel LÉ Samuel Beckett</w:t>
      </w:r>
      <w:r w:rsidRPr="00CF2918">
        <w:rPr>
          <w:rFonts w:ascii="Times New Roman" w:hAnsi="Times New Roman" w:cs="Times New Roman"/>
        </w:rPr>
        <w:t xml:space="preserve">. </w:t>
      </w:r>
      <w:r w:rsidR="009B4123" w:rsidRPr="00CF2918">
        <w:rPr>
          <w:rFonts w:ascii="Times New Roman" w:hAnsi="Times New Roman" w:cs="Times New Roman"/>
        </w:rPr>
        <w:t xml:space="preserve">At the </w:t>
      </w:r>
      <w:r w:rsidR="00232764" w:rsidRPr="00CF2918">
        <w:rPr>
          <w:rFonts w:ascii="Times New Roman" w:hAnsi="Times New Roman" w:cs="Times New Roman"/>
        </w:rPr>
        <w:t>ship</w:t>
      </w:r>
      <w:r w:rsidR="00DA42D7" w:rsidRPr="00CF2918">
        <w:rPr>
          <w:rFonts w:ascii="Times New Roman" w:hAnsi="Times New Roman" w:cs="Times New Roman"/>
        </w:rPr>
        <w:t>’s</w:t>
      </w:r>
      <w:r w:rsidR="00232764" w:rsidRPr="00CF2918">
        <w:rPr>
          <w:rFonts w:ascii="Times New Roman" w:hAnsi="Times New Roman" w:cs="Times New Roman"/>
        </w:rPr>
        <w:t xml:space="preserve"> </w:t>
      </w:r>
      <w:r w:rsidR="009B4123" w:rsidRPr="00CF2918">
        <w:rPr>
          <w:rFonts w:ascii="Times New Roman" w:hAnsi="Times New Roman" w:cs="Times New Roman"/>
        </w:rPr>
        <w:t>naming and commissioning ceremony</w:t>
      </w:r>
      <w:r w:rsidR="009F537A" w:rsidRPr="00CF2918">
        <w:rPr>
          <w:rFonts w:ascii="Times New Roman" w:hAnsi="Times New Roman" w:cs="Times New Roman"/>
        </w:rPr>
        <w:t xml:space="preserve"> in 2014</w:t>
      </w:r>
      <w:r w:rsidR="009B4123" w:rsidRPr="00CF2918">
        <w:rPr>
          <w:rFonts w:ascii="Times New Roman" w:hAnsi="Times New Roman" w:cs="Times New Roman"/>
        </w:rPr>
        <w:t xml:space="preserve">, Taoiseach Enda Kenny </w:t>
      </w:r>
      <w:r w:rsidRPr="00CF2918">
        <w:rPr>
          <w:rFonts w:ascii="Times New Roman" w:hAnsi="Times New Roman" w:cs="Times New Roman"/>
        </w:rPr>
        <w:t>paid</w:t>
      </w:r>
      <w:r w:rsidR="009B4123" w:rsidRPr="00CF2918">
        <w:rPr>
          <w:rFonts w:ascii="Times New Roman" w:hAnsi="Times New Roman" w:cs="Times New Roman"/>
        </w:rPr>
        <w:t xml:space="preserve"> tribute to </w:t>
      </w:r>
      <w:r w:rsidR="00DA42D7" w:rsidRPr="00CF2918">
        <w:rPr>
          <w:rFonts w:ascii="Times New Roman" w:hAnsi="Times New Roman" w:cs="Times New Roman"/>
        </w:rPr>
        <w:t>Beckett’s</w:t>
      </w:r>
      <w:r w:rsidR="009B4123" w:rsidRPr="00CF2918">
        <w:rPr>
          <w:rFonts w:ascii="Times New Roman" w:hAnsi="Times New Roman" w:cs="Times New Roman"/>
        </w:rPr>
        <w:t xml:space="preserve"> life choices</w:t>
      </w:r>
      <w:r w:rsidRPr="00CF2918">
        <w:rPr>
          <w:rFonts w:ascii="Times New Roman" w:hAnsi="Times New Roman" w:cs="Times New Roman"/>
        </w:rPr>
        <w:t xml:space="preserve"> and </w:t>
      </w:r>
      <w:r w:rsidR="009B4123" w:rsidRPr="00CF2918">
        <w:rPr>
          <w:rFonts w:ascii="Times New Roman" w:hAnsi="Times New Roman" w:cs="Times New Roman"/>
        </w:rPr>
        <w:t xml:space="preserve">the military honours </w:t>
      </w:r>
      <w:r w:rsidRPr="00CF2918">
        <w:rPr>
          <w:rFonts w:ascii="Times New Roman" w:hAnsi="Times New Roman" w:cs="Times New Roman"/>
        </w:rPr>
        <w:t>he</w:t>
      </w:r>
      <w:r w:rsidR="009B4123" w:rsidRPr="00CF2918">
        <w:rPr>
          <w:rFonts w:ascii="Times New Roman" w:hAnsi="Times New Roman" w:cs="Times New Roman"/>
        </w:rPr>
        <w:t xml:space="preserve"> </w:t>
      </w:r>
      <w:r w:rsidR="0084045B" w:rsidRPr="00CF2918">
        <w:rPr>
          <w:rFonts w:ascii="Times New Roman" w:hAnsi="Times New Roman" w:cs="Times New Roman"/>
        </w:rPr>
        <w:t xml:space="preserve">had </w:t>
      </w:r>
      <w:r w:rsidR="009B4123" w:rsidRPr="00CF2918">
        <w:rPr>
          <w:rFonts w:ascii="Times New Roman" w:hAnsi="Times New Roman" w:cs="Times New Roman"/>
        </w:rPr>
        <w:t xml:space="preserve">received for his involvement with the French Resistance. </w:t>
      </w:r>
      <w:r w:rsidR="00DA42D7" w:rsidRPr="00CF2918">
        <w:rPr>
          <w:rFonts w:ascii="Times New Roman" w:hAnsi="Times New Roman" w:cs="Times New Roman"/>
        </w:rPr>
        <w:t>“</w:t>
      </w:r>
      <w:r w:rsidR="009B4123" w:rsidRPr="00CF2918">
        <w:rPr>
          <w:rFonts w:ascii="Times New Roman" w:eastAsia="Times New Roman" w:hAnsi="Times New Roman" w:cs="Times New Roman"/>
          <w:color w:val="000000"/>
          <w:lang w:val="en"/>
        </w:rPr>
        <w:t>I want to remember Samuel Beckett</w:t>
      </w:r>
      <w:r w:rsidR="004325BA" w:rsidRPr="00CF2918">
        <w:rPr>
          <w:rFonts w:ascii="Times New Roman" w:eastAsia="Times New Roman" w:hAnsi="Times New Roman" w:cs="Times New Roman"/>
          <w:color w:val="000000"/>
          <w:lang w:val="en"/>
        </w:rPr>
        <w:t>,</w:t>
      </w:r>
      <w:r w:rsidR="00DA42D7" w:rsidRPr="00CF2918">
        <w:rPr>
          <w:rFonts w:ascii="Times New Roman" w:eastAsia="Times New Roman" w:hAnsi="Times New Roman" w:cs="Times New Roman"/>
          <w:color w:val="000000"/>
          <w:lang w:val="en"/>
        </w:rPr>
        <w:t>”</w:t>
      </w:r>
      <w:r w:rsidR="009B4123" w:rsidRPr="00CF2918">
        <w:rPr>
          <w:rFonts w:ascii="Times New Roman" w:eastAsia="Times New Roman" w:hAnsi="Times New Roman" w:cs="Times New Roman"/>
          <w:color w:val="000000"/>
          <w:lang w:val="en"/>
        </w:rPr>
        <w:t xml:space="preserve"> Kenny said, </w:t>
      </w:r>
      <w:r w:rsidR="00DA42D7" w:rsidRPr="00CF2918">
        <w:rPr>
          <w:rFonts w:ascii="Times New Roman" w:eastAsia="Times New Roman" w:hAnsi="Times New Roman" w:cs="Times New Roman"/>
          <w:color w:val="000000"/>
          <w:lang w:val="en"/>
        </w:rPr>
        <w:t>“</w:t>
      </w:r>
      <w:r w:rsidR="009B4123" w:rsidRPr="00CF2918">
        <w:rPr>
          <w:rFonts w:ascii="Times New Roman" w:eastAsia="Times New Roman" w:hAnsi="Times New Roman" w:cs="Times New Roman"/>
          <w:color w:val="000000"/>
          <w:lang w:val="en"/>
        </w:rPr>
        <w:t xml:space="preserve">not just the literary and dramatic genius but the uncompromising man whose insight into life and his decisions in how to live it are so instructive for us today and </w:t>
      </w:r>
      <w:r w:rsidR="0018335D" w:rsidRPr="00CF2918">
        <w:rPr>
          <w:rFonts w:ascii="Times New Roman" w:eastAsia="Times New Roman" w:hAnsi="Times New Roman" w:cs="Times New Roman"/>
          <w:color w:val="000000"/>
          <w:lang w:val="en"/>
        </w:rPr>
        <w:t>always</w:t>
      </w:r>
      <w:r w:rsidR="00DA42D7" w:rsidRPr="00CF2918">
        <w:rPr>
          <w:rFonts w:ascii="Times New Roman" w:eastAsia="Times New Roman" w:hAnsi="Times New Roman" w:cs="Times New Roman"/>
          <w:color w:val="000000"/>
          <w:lang w:val="en"/>
        </w:rPr>
        <w:t>”</w:t>
      </w:r>
      <w:r w:rsidR="0018335D" w:rsidRPr="00CF2918">
        <w:rPr>
          <w:rFonts w:ascii="Times New Roman" w:eastAsia="Times New Roman" w:hAnsi="Times New Roman" w:cs="Times New Roman"/>
          <w:color w:val="000000"/>
          <w:lang w:val="en"/>
        </w:rPr>
        <w:t xml:space="preserve"> (Kenny).</w:t>
      </w:r>
      <w:r w:rsidR="009B4123" w:rsidRPr="00CF2918">
        <w:rPr>
          <w:rFonts w:ascii="Times New Roman" w:eastAsia="Times New Roman" w:hAnsi="Times New Roman" w:cs="Times New Roman"/>
          <w:color w:val="000000"/>
          <w:lang w:val="en"/>
        </w:rPr>
        <w:t xml:space="preserve"> </w:t>
      </w:r>
      <w:r w:rsidR="009B4123" w:rsidRPr="00CF2918">
        <w:rPr>
          <w:rFonts w:ascii="Times New Roman" w:hAnsi="Times New Roman" w:cs="Times New Roman"/>
        </w:rPr>
        <w:t>Since then, t</w:t>
      </w:r>
      <w:r w:rsidR="004D62FF" w:rsidRPr="00CF2918">
        <w:rPr>
          <w:rFonts w:ascii="Times New Roman" w:hAnsi="Times New Roman" w:cs="Times New Roman"/>
        </w:rPr>
        <w:t xml:space="preserve">he </w:t>
      </w:r>
      <w:r w:rsidR="009B4123" w:rsidRPr="00CF2918">
        <w:rPr>
          <w:rFonts w:ascii="Times New Roman" w:hAnsi="Times New Roman" w:cs="Times New Roman"/>
        </w:rPr>
        <w:lastRenderedPageBreak/>
        <w:t xml:space="preserve">rescue and humanitarian </w:t>
      </w:r>
      <w:r w:rsidR="000E5049" w:rsidRPr="00CF2918">
        <w:rPr>
          <w:rFonts w:ascii="Times New Roman" w:hAnsi="Times New Roman" w:cs="Times New Roman"/>
        </w:rPr>
        <w:t>missions</w:t>
      </w:r>
      <w:r w:rsidR="003A7021" w:rsidRPr="00CF2918">
        <w:rPr>
          <w:rFonts w:ascii="Times New Roman" w:hAnsi="Times New Roman" w:cs="Times New Roman"/>
        </w:rPr>
        <w:t xml:space="preserve"> </w:t>
      </w:r>
      <w:r w:rsidR="009B4123" w:rsidRPr="00CF2918">
        <w:rPr>
          <w:rFonts w:ascii="Times New Roman" w:hAnsi="Times New Roman" w:cs="Times New Roman"/>
        </w:rPr>
        <w:t xml:space="preserve">conducted by the </w:t>
      </w:r>
      <w:r w:rsidR="002D6BCA" w:rsidRPr="00CF2918">
        <w:rPr>
          <w:rFonts w:ascii="Times New Roman" w:hAnsi="Times New Roman" w:cs="Times New Roman"/>
        </w:rPr>
        <w:t xml:space="preserve">LÉ Samuel Beckett </w:t>
      </w:r>
      <w:r w:rsidR="004D62FF" w:rsidRPr="00CF2918">
        <w:rPr>
          <w:rFonts w:ascii="Times New Roman" w:hAnsi="Times New Roman" w:cs="Times New Roman"/>
        </w:rPr>
        <w:t xml:space="preserve">in the </w:t>
      </w:r>
      <w:proofErr w:type="spellStart"/>
      <w:r w:rsidR="004D62FF" w:rsidRPr="00CF2918">
        <w:rPr>
          <w:rFonts w:ascii="Times New Roman" w:hAnsi="Times New Roman" w:cs="Times New Roman"/>
        </w:rPr>
        <w:t>Mediterrean</w:t>
      </w:r>
      <w:proofErr w:type="spellEnd"/>
      <w:r w:rsidR="004D62FF" w:rsidRPr="00CF2918">
        <w:rPr>
          <w:rFonts w:ascii="Times New Roman" w:hAnsi="Times New Roman" w:cs="Times New Roman"/>
        </w:rPr>
        <w:t xml:space="preserve"> Sea</w:t>
      </w:r>
      <w:r w:rsidR="003A7021" w:rsidRPr="00CF2918">
        <w:rPr>
          <w:rFonts w:ascii="Times New Roman" w:hAnsi="Times New Roman" w:cs="Times New Roman"/>
        </w:rPr>
        <w:t xml:space="preserve"> have been </w:t>
      </w:r>
      <w:r w:rsidR="000E5049" w:rsidRPr="00CF2918">
        <w:rPr>
          <w:rFonts w:ascii="Times New Roman" w:hAnsi="Times New Roman" w:cs="Times New Roman"/>
        </w:rPr>
        <w:t>described</w:t>
      </w:r>
      <w:r w:rsidR="003A7021" w:rsidRPr="00CF2918">
        <w:rPr>
          <w:rFonts w:ascii="Times New Roman" w:hAnsi="Times New Roman" w:cs="Times New Roman"/>
        </w:rPr>
        <w:t xml:space="preserve"> in some detail</w:t>
      </w:r>
      <w:r w:rsidR="0052673C" w:rsidRPr="00CF2918">
        <w:rPr>
          <w:rFonts w:ascii="Times New Roman" w:hAnsi="Times New Roman" w:cs="Times New Roman"/>
        </w:rPr>
        <w:t xml:space="preserve"> in the press</w:t>
      </w:r>
      <w:r w:rsidR="00DB6509" w:rsidRPr="00CF2918">
        <w:rPr>
          <w:rFonts w:ascii="Times New Roman" w:hAnsi="Times New Roman" w:cs="Times New Roman"/>
        </w:rPr>
        <w:t xml:space="preserve">, </w:t>
      </w:r>
      <w:r w:rsidR="00D16593" w:rsidRPr="00CF2918">
        <w:rPr>
          <w:rFonts w:ascii="Times New Roman" w:hAnsi="Times New Roman" w:cs="Times New Roman"/>
        </w:rPr>
        <w:t>along with</w:t>
      </w:r>
      <w:r w:rsidR="00DB6509" w:rsidRPr="00CF2918">
        <w:rPr>
          <w:rFonts w:ascii="Times New Roman" w:hAnsi="Times New Roman" w:cs="Times New Roman"/>
        </w:rPr>
        <w:t xml:space="preserve"> its state-of-the-art military equipment</w:t>
      </w:r>
      <w:r w:rsidR="00581532" w:rsidRPr="00CF2918">
        <w:rPr>
          <w:rFonts w:ascii="Times New Roman" w:hAnsi="Times New Roman" w:cs="Times New Roman"/>
        </w:rPr>
        <w:t>, its deployment at international arm</w:t>
      </w:r>
      <w:r w:rsidR="001C3644" w:rsidRPr="00CF2918">
        <w:rPr>
          <w:rFonts w:ascii="Times New Roman" w:hAnsi="Times New Roman" w:cs="Times New Roman"/>
        </w:rPr>
        <w:t>s fairs, its recent service</w:t>
      </w:r>
      <w:r w:rsidR="00D16593" w:rsidRPr="00CF2918">
        <w:rPr>
          <w:rFonts w:ascii="Times New Roman" w:hAnsi="Times New Roman" w:cs="Times New Roman"/>
        </w:rPr>
        <w:t>s</w:t>
      </w:r>
      <w:r w:rsidR="00581532" w:rsidRPr="00CF2918">
        <w:rPr>
          <w:rFonts w:ascii="Times New Roman" w:hAnsi="Times New Roman" w:cs="Times New Roman"/>
        </w:rPr>
        <w:t xml:space="preserve"> </w:t>
      </w:r>
      <w:r w:rsidR="00D16593" w:rsidRPr="00CF2918">
        <w:rPr>
          <w:rFonts w:ascii="Times New Roman" w:hAnsi="Times New Roman" w:cs="Times New Roman"/>
        </w:rPr>
        <w:t>to</w:t>
      </w:r>
      <w:r w:rsidR="00581532" w:rsidRPr="00CF2918">
        <w:rPr>
          <w:rFonts w:ascii="Times New Roman" w:hAnsi="Times New Roman" w:cs="Times New Roman"/>
        </w:rPr>
        <w:t xml:space="preserve"> the </w:t>
      </w:r>
      <w:r w:rsidR="00581532" w:rsidRPr="00CF2918">
        <w:rPr>
          <w:rFonts w:ascii="Times New Roman" w:hAnsi="Times New Roman" w:cs="Times New Roman"/>
          <w:i/>
        </w:rPr>
        <w:t>Star Wars</w:t>
      </w:r>
      <w:r w:rsidR="00581532" w:rsidRPr="00CF2918">
        <w:rPr>
          <w:rFonts w:ascii="Times New Roman" w:hAnsi="Times New Roman" w:cs="Times New Roman"/>
        </w:rPr>
        <w:t xml:space="preserve"> film cycle</w:t>
      </w:r>
      <w:r w:rsidR="001C3644" w:rsidRPr="00CF2918">
        <w:rPr>
          <w:rFonts w:ascii="Times New Roman" w:hAnsi="Times New Roman" w:cs="Times New Roman"/>
        </w:rPr>
        <w:t xml:space="preserve">, and its interior decoration, which includes a photograph of Beckett </w:t>
      </w:r>
      <w:r w:rsidR="00232764" w:rsidRPr="00CF2918">
        <w:rPr>
          <w:rFonts w:ascii="Times New Roman" w:hAnsi="Times New Roman" w:cs="Times New Roman"/>
        </w:rPr>
        <w:t>in</w:t>
      </w:r>
      <w:r w:rsidR="001C3644" w:rsidRPr="00CF2918">
        <w:rPr>
          <w:rFonts w:ascii="Times New Roman" w:hAnsi="Times New Roman" w:cs="Times New Roman"/>
        </w:rPr>
        <w:t xml:space="preserve"> </w:t>
      </w:r>
      <w:r w:rsidR="00DD3CD8" w:rsidRPr="00CF2918">
        <w:rPr>
          <w:rFonts w:ascii="Times New Roman" w:hAnsi="Times New Roman" w:cs="Times New Roman"/>
        </w:rPr>
        <w:t>a</w:t>
      </w:r>
      <w:r w:rsidR="001C3644" w:rsidRPr="00CF2918">
        <w:rPr>
          <w:rFonts w:ascii="Times New Roman" w:hAnsi="Times New Roman" w:cs="Times New Roman"/>
        </w:rPr>
        <w:t xml:space="preserve"> Parisian </w:t>
      </w:r>
      <w:r w:rsidR="00DD3CD8" w:rsidRPr="00CF2918">
        <w:rPr>
          <w:rFonts w:ascii="Times New Roman" w:hAnsi="Times New Roman" w:cs="Times New Roman"/>
        </w:rPr>
        <w:t>café</w:t>
      </w:r>
      <w:r w:rsidR="001C3644" w:rsidRPr="00CF2918">
        <w:rPr>
          <w:rFonts w:ascii="Times New Roman" w:hAnsi="Times New Roman" w:cs="Times New Roman"/>
        </w:rPr>
        <w:t>.</w:t>
      </w:r>
      <w:r w:rsidR="003A7021" w:rsidRPr="00CF2918">
        <w:rPr>
          <w:rFonts w:ascii="Times New Roman" w:hAnsi="Times New Roman" w:cs="Times New Roman"/>
        </w:rPr>
        <w:t xml:space="preserve"> </w:t>
      </w:r>
      <w:r w:rsidR="0081567F" w:rsidRPr="00CF2918">
        <w:rPr>
          <w:rFonts w:ascii="Times New Roman" w:hAnsi="Times New Roman" w:cs="Times New Roman"/>
        </w:rPr>
        <w:t>L</w:t>
      </w:r>
      <w:proofErr w:type="spellStart"/>
      <w:r w:rsidR="002518D3" w:rsidRPr="00CF2918">
        <w:rPr>
          <w:rFonts w:ascii="Times New Roman" w:hAnsi="Times New Roman" w:cs="Times New Roman"/>
          <w:lang w:val="en"/>
        </w:rPr>
        <w:t>ike</w:t>
      </w:r>
      <w:proofErr w:type="spellEnd"/>
      <w:r w:rsidR="002518D3" w:rsidRPr="00CF2918">
        <w:rPr>
          <w:rFonts w:ascii="Times New Roman" w:hAnsi="Times New Roman" w:cs="Times New Roman"/>
          <w:lang w:val="en"/>
        </w:rPr>
        <w:t xml:space="preserve"> the decision to name a Dublin bridge after Beckett, this episode </w:t>
      </w:r>
      <w:r w:rsidR="0081567F" w:rsidRPr="00CF2918">
        <w:rPr>
          <w:rFonts w:ascii="Times New Roman" w:hAnsi="Times New Roman" w:cs="Times New Roman"/>
          <w:lang w:val="en"/>
        </w:rPr>
        <w:t>was</w:t>
      </w:r>
      <w:r w:rsidRPr="00CF2918">
        <w:rPr>
          <w:rFonts w:ascii="Times New Roman" w:hAnsi="Times New Roman" w:cs="Times New Roman"/>
          <w:lang w:val="en"/>
        </w:rPr>
        <w:t xml:space="preserve"> met with</w:t>
      </w:r>
      <w:r w:rsidR="002518D3" w:rsidRPr="00CF2918">
        <w:rPr>
          <w:rFonts w:ascii="Times New Roman" w:hAnsi="Times New Roman" w:cs="Times New Roman"/>
          <w:lang w:val="en"/>
        </w:rPr>
        <w:t xml:space="preserve"> </w:t>
      </w:r>
      <w:r w:rsidRPr="00CF2918">
        <w:rPr>
          <w:rFonts w:ascii="Times New Roman" w:hAnsi="Times New Roman" w:cs="Times New Roman"/>
          <w:lang w:val="en"/>
        </w:rPr>
        <w:t xml:space="preserve">a mixture of </w:t>
      </w:r>
      <w:r w:rsidR="00ED0A7B" w:rsidRPr="00CF2918">
        <w:rPr>
          <w:rFonts w:ascii="Times New Roman" w:hAnsi="Times New Roman" w:cs="Times New Roman"/>
          <w:lang w:val="en"/>
        </w:rPr>
        <w:t xml:space="preserve">amusement </w:t>
      </w:r>
      <w:r w:rsidRPr="00CF2918">
        <w:rPr>
          <w:rFonts w:ascii="Times New Roman" w:hAnsi="Times New Roman" w:cs="Times New Roman"/>
          <w:lang w:val="en"/>
        </w:rPr>
        <w:t>and</w:t>
      </w:r>
      <w:r w:rsidR="004C5DB9" w:rsidRPr="00CF2918">
        <w:rPr>
          <w:rFonts w:ascii="Times New Roman" w:hAnsi="Times New Roman" w:cs="Times New Roman"/>
          <w:lang w:val="en"/>
        </w:rPr>
        <w:t xml:space="preserve"> irritation, particularly in Ireland</w:t>
      </w:r>
      <w:r w:rsidR="002518D3" w:rsidRPr="00CF2918">
        <w:rPr>
          <w:rFonts w:ascii="Times New Roman" w:hAnsi="Times New Roman" w:cs="Times New Roman"/>
          <w:lang w:val="en"/>
        </w:rPr>
        <w:t xml:space="preserve">. </w:t>
      </w:r>
      <w:r w:rsidR="002518D3" w:rsidRPr="00CF2918">
        <w:rPr>
          <w:rFonts w:ascii="Times New Roman" w:hAnsi="Times New Roman" w:cs="Times New Roman"/>
        </w:rPr>
        <w:t>Fintan O</w:t>
      </w:r>
      <w:r w:rsidR="00AF7EA9" w:rsidRPr="00CF2918">
        <w:rPr>
          <w:rFonts w:ascii="Times New Roman" w:hAnsi="Times New Roman" w:cs="Times New Roman"/>
        </w:rPr>
        <w:t>’</w:t>
      </w:r>
      <w:r w:rsidR="002518D3" w:rsidRPr="00CF2918">
        <w:rPr>
          <w:rFonts w:ascii="Times New Roman" w:hAnsi="Times New Roman" w:cs="Times New Roman"/>
        </w:rPr>
        <w:t xml:space="preserve">Toole, notably, has marvelled at the irony of naming the ship after </w:t>
      </w:r>
      <w:r w:rsidR="00DA42D7" w:rsidRPr="00CF2918">
        <w:rPr>
          <w:rFonts w:ascii="Times New Roman" w:hAnsi="Times New Roman" w:cs="Times New Roman"/>
        </w:rPr>
        <w:t>“</w:t>
      </w:r>
      <w:r w:rsidR="002518D3" w:rsidRPr="00CF2918">
        <w:rPr>
          <w:rFonts w:ascii="Times New Roman" w:hAnsi="Times New Roman" w:cs="Times New Roman"/>
        </w:rPr>
        <w:t xml:space="preserve">one of the greatest </w:t>
      </w:r>
      <w:proofErr w:type="gramStart"/>
      <w:r w:rsidR="002518D3" w:rsidRPr="00CF2918">
        <w:rPr>
          <w:rFonts w:ascii="Times New Roman" w:hAnsi="Times New Roman" w:cs="Times New Roman"/>
        </w:rPr>
        <w:t>enemies</w:t>
      </w:r>
      <w:proofErr w:type="gramEnd"/>
      <w:r w:rsidR="002518D3" w:rsidRPr="00CF2918">
        <w:rPr>
          <w:rFonts w:ascii="Times New Roman" w:hAnsi="Times New Roman" w:cs="Times New Roman"/>
        </w:rPr>
        <w:t xml:space="preserve"> corporate culture has ever had</w:t>
      </w:r>
      <w:r w:rsidR="00DA42D7" w:rsidRPr="00CF2918">
        <w:rPr>
          <w:rFonts w:ascii="Times New Roman" w:hAnsi="Times New Roman" w:cs="Times New Roman"/>
        </w:rPr>
        <w:t>”</w:t>
      </w:r>
      <w:r w:rsidR="00155769" w:rsidRPr="00CF2918">
        <w:rPr>
          <w:rFonts w:ascii="Times New Roman" w:hAnsi="Times New Roman" w:cs="Times New Roman"/>
        </w:rPr>
        <w:t xml:space="preserve"> (12)</w:t>
      </w:r>
      <w:r w:rsidR="002518D3" w:rsidRPr="00CF2918">
        <w:rPr>
          <w:rFonts w:ascii="Times New Roman" w:hAnsi="Times New Roman" w:cs="Times New Roman"/>
        </w:rPr>
        <w:t xml:space="preserve">. </w:t>
      </w:r>
      <w:r w:rsidR="00DA5371" w:rsidRPr="00CF2918">
        <w:rPr>
          <w:rFonts w:ascii="Times New Roman" w:eastAsia="Times New Roman" w:hAnsi="Times New Roman" w:cs="Times New Roman"/>
          <w:color w:val="000000"/>
          <w:lang w:val="en"/>
        </w:rPr>
        <w:t>The</w:t>
      </w:r>
      <w:r w:rsidR="003A7021" w:rsidRPr="00CF2918">
        <w:rPr>
          <w:rFonts w:ascii="Times New Roman" w:eastAsia="Times New Roman" w:hAnsi="Times New Roman" w:cs="Times New Roman"/>
          <w:color w:val="000000"/>
          <w:lang w:val="en"/>
        </w:rPr>
        <w:t xml:space="preserve"> </w:t>
      </w:r>
      <w:r w:rsidRPr="00CF2918">
        <w:rPr>
          <w:rFonts w:ascii="Times New Roman" w:eastAsia="Times New Roman" w:hAnsi="Times New Roman" w:cs="Times New Roman"/>
          <w:color w:val="000000"/>
          <w:lang w:val="en"/>
        </w:rPr>
        <w:t xml:space="preserve">response of the </w:t>
      </w:r>
      <w:r w:rsidR="00DA5371" w:rsidRPr="00CF2918">
        <w:rPr>
          <w:rFonts w:ascii="Times New Roman" w:eastAsia="Times New Roman" w:hAnsi="Times New Roman" w:cs="Times New Roman"/>
          <w:color w:val="000000"/>
          <w:lang w:val="en"/>
        </w:rPr>
        <w:t>Beckett Estate</w:t>
      </w:r>
      <w:r w:rsidR="001C3644" w:rsidRPr="00CF2918">
        <w:rPr>
          <w:rFonts w:ascii="Times New Roman" w:eastAsia="Times New Roman" w:hAnsi="Times New Roman" w:cs="Times New Roman"/>
          <w:color w:val="000000"/>
          <w:lang w:val="en"/>
        </w:rPr>
        <w:t xml:space="preserve"> </w:t>
      </w:r>
      <w:r w:rsidR="00581532" w:rsidRPr="00CF2918">
        <w:rPr>
          <w:rFonts w:ascii="Times New Roman" w:eastAsia="Times New Roman" w:hAnsi="Times New Roman" w:cs="Times New Roman"/>
          <w:color w:val="000000"/>
          <w:lang w:val="en"/>
        </w:rPr>
        <w:t>to the tribute</w:t>
      </w:r>
      <w:r w:rsidRPr="00CF2918">
        <w:rPr>
          <w:rFonts w:ascii="Times New Roman" w:eastAsia="Times New Roman" w:hAnsi="Times New Roman" w:cs="Times New Roman"/>
          <w:color w:val="000000"/>
          <w:lang w:val="en"/>
        </w:rPr>
        <w:t xml:space="preserve"> was warm and appreciative, contrasting with the virulent opposition manifested by</w:t>
      </w:r>
      <w:r w:rsidR="003A7021" w:rsidRPr="00CF2918">
        <w:rPr>
          <w:rFonts w:ascii="Times New Roman" w:eastAsia="Times New Roman" w:hAnsi="Times New Roman" w:cs="Times New Roman"/>
          <w:color w:val="000000"/>
          <w:lang w:val="en"/>
        </w:rPr>
        <w:t xml:space="preserve"> </w:t>
      </w:r>
      <w:r w:rsidR="002D6BCA" w:rsidRPr="00CF2918">
        <w:rPr>
          <w:rFonts w:ascii="Times New Roman" w:eastAsia="Times New Roman" w:hAnsi="Times New Roman" w:cs="Times New Roman"/>
          <w:color w:val="000000"/>
          <w:lang w:val="en"/>
        </w:rPr>
        <w:t xml:space="preserve">Stephen Joyce </w:t>
      </w:r>
      <w:r w:rsidR="00B07F26" w:rsidRPr="00CF2918">
        <w:rPr>
          <w:rFonts w:ascii="Times New Roman" w:eastAsia="Times New Roman" w:hAnsi="Times New Roman" w:cs="Times New Roman"/>
          <w:color w:val="000000"/>
          <w:lang w:val="en"/>
        </w:rPr>
        <w:t xml:space="preserve">to </w:t>
      </w:r>
      <w:r w:rsidR="00B07F26" w:rsidRPr="00CF2918">
        <w:rPr>
          <w:rFonts w:ascii="Times New Roman" w:hAnsi="Times New Roman" w:cs="Times New Roman"/>
        </w:rPr>
        <w:t xml:space="preserve">the </w:t>
      </w:r>
      <w:r w:rsidR="002D6BCA" w:rsidRPr="00CF2918">
        <w:rPr>
          <w:rFonts w:ascii="Times New Roman" w:hAnsi="Times New Roman" w:cs="Times New Roman"/>
        </w:rPr>
        <w:t xml:space="preserve">naming of the </w:t>
      </w:r>
      <w:r w:rsidR="00B07F26" w:rsidRPr="00CF2918">
        <w:rPr>
          <w:rFonts w:ascii="Times New Roman" w:hAnsi="Times New Roman" w:cs="Times New Roman"/>
        </w:rPr>
        <w:t>LÉ James Joyce (</w:t>
      </w:r>
      <w:r w:rsidR="005C5FD8" w:rsidRPr="00CF2918">
        <w:rPr>
          <w:rFonts w:ascii="Times New Roman" w:hAnsi="Times New Roman" w:cs="Times New Roman"/>
        </w:rPr>
        <w:t xml:space="preserve">a </w:t>
      </w:r>
      <w:r w:rsidR="00DA42D7" w:rsidRPr="00CF2918">
        <w:rPr>
          <w:rFonts w:ascii="Times New Roman" w:hAnsi="Times New Roman" w:cs="Times New Roman"/>
        </w:rPr>
        <w:t>“</w:t>
      </w:r>
      <w:r w:rsidR="005C5FD8" w:rsidRPr="00CF2918">
        <w:rPr>
          <w:rFonts w:ascii="Times New Roman" w:hAnsi="Times New Roman" w:cs="Times New Roman"/>
        </w:rPr>
        <w:t>disingenuous and presumptuous</w:t>
      </w:r>
      <w:r w:rsidR="00DA42D7" w:rsidRPr="00CF2918">
        <w:rPr>
          <w:rFonts w:ascii="Times New Roman" w:hAnsi="Times New Roman" w:cs="Times New Roman"/>
        </w:rPr>
        <w:t>”</w:t>
      </w:r>
      <w:r w:rsidR="005C5FD8" w:rsidRPr="00CF2918">
        <w:rPr>
          <w:rFonts w:ascii="Times New Roman" w:hAnsi="Times New Roman" w:cs="Times New Roman"/>
        </w:rPr>
        <w:t xml:space="preserve"> idea</w:t>
      </w:r>
      <w:r w:rsidR="00B07F26" w:rsidRPr="00CF2918">
        <w:rPr>
          <w:rFonts w:ascii="Times New Roman" w:hAnsi="Times New Roman" w:cs="Times New Roman"/>
        </w:rPr>
        <w:t xml:space="preserve">, he </w:t>
      </w:r>
      <w:r w:rsidR="00232764" w:rsidRPr="00CF2918">
        <w:rPr>
          <w:rFonts w:ascii="Times New Roman" w:hAnsi="Times New Roman" w:cs="Times New Roman"/>
        </w:rPr>
        <w:t xml:space="preserve">wrote to Alan Shatter, </w:t>
      </w:r>
      <w:r w:rsidR="00397221" w:rsidRPr="00CF2918">
        <w:rPr>
          <w:rFonts w:ascii="Times New Roman" w:hAnsi="Times New Roman" w:cs="Times New Roman"/>
        </w:rPr>
        <w:t xml:space="preserve">the parliamentarian </w:t>
      </w:r>
      <w:r w:rsidR="00232764" w:rsidRPr="00CF2918">
        <w:rPr>
          <w:rFonts w:ascii="Times New Roman" w:hAnsi="Times New Roman" w:cs="Times New Roman"/>
        </w:rPr>
        <w:t>who</w:t>
      </w:r>
      <w:r w:rsidR="00DD3CD8" w:rsidRPr="00CF2918">
        <w:rPr>
          <w:rFonts w:ascii="Times New Roman" w:hAnsi="Times New Roman" w:cs="Times New Roman"/>
        </w:rPr>
        <w:t xml:space="preserve"> had</w:t>
      </w:r>
      <w:r w:rsidR="00232764" w:rsidRPr="00CF2918">
        <w:rPr>
          <w:rFonts w:ascii="Times New Roman" w:hAnsi="Times New Roman" w:cs="Times New Roman"/>
        </w:rPr>
        <w:t xml:space="preserve"> issued the initial proposals</w:t>
      </w:r>
      <w:r w:rsidR="00B07F26" w:rsidRPr="00CF2918">
        <w:rPr>
          <w:rFonts w:ascii="Times New Roman" w:hAnsi="Times New Roman" w:cs="Times New Roman"/>
        </w:rPr>
        <w:t>)</w:t>
      </w:r>
      <w:r w:rsidR="00155769" w:rsidRPr="00CF2918">
        <w:rPr>
          <w:rFonts w:ascii="Times New Roman" w:hAnsi="Times New Roman" w:cs="Times New Roman"/>
        </w:rPr>
        <w:t xml:space="preserve"> (McCarthy 7)</w:t>
      </w:r>
      <w:r w:rsidR="00DA5371" w:rsidRPr="00CF2918">
        <w:rPr>
          <w:rFonts w:ascii="Times New Roman" w:hAnsi="Times New Roman" w:cs="Times New Roman"/>
        </w:rPr>
        <w:t xml:space="preserve">. </w:t>
      </w:r>
      <w:r w:rsidR="00232764" w:rsidRPr="00CF2918">
        <w:rPr>
          <w:rFonts w:ascii="Times New Roman" w:hAnsi="Times New Roman" w:cs="Times New Roman"/>
        </w:rPr>
        <w:t xml:space="preserve">For Shatter, </w:t>
      </w:r>
      <w:r w:rsidR="00DD3CD8" w:rsidRPr="00CF2918">
        <w:rPr>
          <w:rFonts w:ascii="Times New Roman" w:hAnsi="Times New Roman" w:cs="Times New Roman"/>
        </w:rPr>
        <w:t>th</w:t>
      </w:r>
      <w:r w:rsidR="007D6EFA" w:rsidRPr="00CF2918">
        <w:rPr>
          <w:rFonts w:ascii="Times New Roman" w:hAnsi="Times New Roman" w:cs="Times New Roman"/>
        </w:rPr>
        <w:t>e ship</w:t>
      </w:r>
      <w:r w:rsidR="00DD3CD8" w:rsidRPr="00CF2918">
        <w:rPr>
          <w:rFonts w:ascii="Times New Roman" w:hAnsi="Times New Roman" w:cs="Times New Roman"/>
        </w:rPr>
        <w:t xml:space="preserve"> naming campaign, which diverged from the custom of using </w:t>
      </w:r>
      <w:r w:rsidR="00397221" w:rsidRPr="00CF2918">
        <w:rPr>
          <w:rFonts w:ascii="Times New Roman" w:hAnsi="Times New Roman" w:cs="Times New Roman"/>
        </w:rPr>
        <w:t xml:space="preserve">Irish </w:t>
      </w:r>
      <w:r w:rsidR="00DD3CD8" w:rsidRPr="00CF2918">
        <w:rPr>
          <w:rFonts w:ascii="Times New Roman" w:hAnsi="Times New Roman" w:cs="Times New Roman"/>
        </w:rPr>
        <w:t xml:space="preserve">mythological female figures, was </w:t>
      </w:r>
      <w:r w:rsidR="00232764" w:rsidRPr="00CF2918">
        <w:rPr>
          <w:rFonts w:ascii="Times New Roman" w:hAnsi="Times New Roman" w:cs="Times New Roman"/>
        </w:rPr>
        <w:t>a diplomatic enterprise</w:t>
      </w:r>
      <w:r w:rsidR="00541CE7" w:rsidRPr="00CF2918">
        <w:rPr>
          <w:rFonts w:ascii="Times New Roman" w:hAnsi="Times New Roman" w:cs="Times New Roman"/>
        </w:rPr>
        <w:t xml:space="preserve"> that</w:t>
      </w:r>
      <w:r w:rsidR="00DD3CD8" w:rsidRPr="00CF2918">
        <w:rPr>
          <w:rFonts w:ascii="Times New Roman" w:hAnsi="Times New Roman" w:cs="Times New Roman"/>
        </w:rPr>
        <w:t xml:space="preserve"> would</w:t>
      </w:r>
      <w:r w:rsidR="00232764" w:rsidRPr="00CF2918">
        <w:rPr>
          <w:rFonts w:ascii="Times New Roman" w:hAnsi="Times New Roman" w:cs="Times New Roman"/>
          <w:lang w:val="en"/>
        </w:rPr>
        <w:t xml:space="preserve"> </w:t>
      </w:r>
      <w:r w:rsidR="00DA42D7" w:rsidRPr="00CF2918">
        <w:rPr>
          <w:rFonts w:ascii="Times New Roman" w:hAnsi="Times New Roman" w:cs="Times New Roman"/>
          <w:lang w:val="en"/>
        </w:rPr>
        <w:t>“</w:t>
      </w:r>
      <w:r w:rsidR="00232764" w:rsidRPr="00CF2918">
        <w:rPr>
          <w:rFonts w:ascii="Times New Roman" w:hAnsi="Times New Roman" w:cs="Times New Roman"/>
          <w:lang w:val="en"/>
        </w:rPr>
        <w:t>facilitat</w:t>
      </w:r>
      <w:r w:rsidR="00DD3CD8" w:rsidRPr="00CF2918">
        <w:rPr>
          <w:rFonts w:ascii="Times New Roman" w:hAnsi="Times New Roman" w:cs="Times New Roman"/>
          <w:lang w:val="en"/>
        </w:rPr>
        <w:t>e</w:t>
      </w:r>
      <w:r w:rsidR="00232764" w:rsidRPr="00CF2918">
        <w:rPr>
          <w:rFonts w:ascii="Times New Roman" w:hAnsi="Times New Roman" w:cs="Times New Roman"/>
          <w:lang w:val="en"/>
        </w:rPr>
        <w:t xml:space="preserve"> greater recognition for </w:t>
      </w:r>
      <w:r w:rsidR="00327AC8" w:rsidRPr="00CF2918">
        <w:rPr>
          <w:rFonts w:ascii="Times New Roman" w:hAnsi="Times New Roman" w:cs="Times New Roman"/>
          <w:lang w:val="en"/>
        </w:rPr>
        <w:t>[Irish]</w:t>
      </w:r>
      <w:r w:rsidR="00232764" w:rsidRPr="00CF2918">
        <w:rPr>
          <w:rFonts w:ascii="Times New Roman" w:hAnsi="Times New Roman" w:cs="Times New Roman"/>
          <w:lang w:val="en"/>
        </w:rPr>
        <w:t xml:space="preserve"> naval services when they visit foreign ports</w:t>
      </w:r>
      <w:r w:rsidR="00DA42D7" w:rsidRPr="00CF2918">
        <w:rPr>
          <w:rFonts w:ascii="Times New Roman" w:hAnsi="Times New Roman" w:cs="Times New Roman"/>
          <w:lang w:val="en"/>
        </w:rPr>
        <w:t>”</w:t>
      </w:r>
      <w:r w:rsidR="00155769" w:rsidRPr="00CF2918">
        <w:rPr>
          <w:rFonts w:ascii="Times New Roman" w:hAnsi="Times New Roman" w:cs="Times New Roman"/>
          <w:lang w:val="en"/>
        </w:rPr>
        <w:t xml:space="preserve"> (McCarthy 7)</w:t>
      </w:r>
      <w:r w:rsidR="00232764" w:rsidRPr="00CF2918">
        <w:rPr>
          <w:rFonts w:ascii="Times New Roman" w:hAnsi="Times New Roman" w:cs="Times New Roman"/>
          <w:lang w:val="en"/>
        </w:rPr>
        <w:t>.</w:t>
      </w:r>
    </w:p>
    <w:p w:rsidR="00C70FE8" w:rsidRDefault="00C70FE8" w:rsidP="00487BB3">
      <w:pPr>
        <w:spacing w:after="0" w:line="480" w:lineRule="auto"/>
        <w:rPr>
          <w:rFonts w:ascii="Times New Roman" w:hAnsi="Times New Roman" w:cs="Times New Roman"/>
          <w:lang w:val="en"/>
        </w:rPr>
      </w:pPr>
    </w:p>
    <w:p w:rsidR="00184248" w:rsidRPr="00CF2918" w:rsidRDefault="00761343" w:rsidP="00487BB3">
      <w:pPr>
        <w:spacing w:after="0" w:line="480" w:lineRule="auto"/>
        <w:rPr>
          <w:rFonts w:ascii="Times New Roman" w:hAnsi="Times New Roman" w:cs="Times New Roman"/>
        </w:rPr>
      </w:pPr>
      <w:r w:rsidRPr="00CF2918">
        <w:rPr>
          <w:rFonts w:ascii="Times New Roman" w:hAnsi="Times New Roman" w:cs="Times New Roman"/>
        </w:rPr>
        <w:t>It is</w:t>
      </w:r>
      <w:r w:rsidR="007D14B6" w:rsidRPr="00CF2918">
        <w:rPr>
          <w:rFonts w:ascii="Times New Roman" w:hAnsi="Times New Roman" w:cs="Times New Roman"/>
        </w:rPr>
        <w:t xml:space="preserve"> difficult to k</w:t>
      </w:r>
      <w:r w:rsidR="00D16593" w:rsidRPr="00CF2918">
        <w:rPr>
          <w:rFonts w:ascii="Times New Roman" w:hAnsi="Times New Roman" w:cs="Times New Roman"/>
        </w:rPr>
        <w:t>now what to make of this tribute to Beckett. I</w:t>
      </w:r>
      <w:r w:rsidR="007D6EFA" w:rsidRPr="00CF2918">
        <w:rPr>
          <w:rFonts w:ascii="Times New Roman" w:hAnsi="Times New Roman" w:cs="Times New Roman"/>
        </w:rPr>
        <w:t xml:space="preserve">ndeed, </w:t>
      </w:r>
      <w:r w:rsidR="001A7D8F" w:rsidRPr="00CF2918">
        <w:rPr>
          <w:rFonts w:ascii="Times New Roman" w:hAnsi="Times New Roman" w:cs="Times New Roman"/>
        </w:rPr>
        <w:t>few writers have scrutiniz</w:t>
      </w:r>
      <w:r w:rsidR="009B4123" w:rsidRPr="00CF2918">
        <w:rPr>
          <w:rFonts w:ascii="Times New Roman" w:hAnsi="Times New Roman" w:cs="Times New Roman"/>
        </w:rPr>
        <w:t>ed states of suspension and aftermath</w:t>
      </w:r>
      <w:r w:rsidR="00F60460" w:rsidRPr="00F60460">
        <w:rPr>
          <w:rFonts w:ascii="Times New Roman" w:hAnsi="Times New Roman" w:cs="Times New Roman"/>
        </w:rPr>
        <w:t xml:space="preserve"> </w:t>
      </w:r>
      <w:r w:rsidR="00F60460" w:rsidRPr="00CF2918">
        <w:rPr>
          <w:rFonts w:ascii="Times New Roman" w:hAnsi="Times New Roman" w:cs="Times New Roman"/>
        </w:rPr>
        <w:t>as closely</w:t>
      </w:r>
      <w:r w:rsidR="009B4123" w:rsidRPr="00CF2918">
        <w:rPr>
          <w:rFonts w:ascii="Times New Roman" w:hAnsi="Times New Roman" w:cs="Times New Roman"/>
        </w:rPr>
        <w:t>, and few writers have granted to political history and political symbol</w:t>
      </w:r>
      <w:r w:rsidR="00327AC8" w:rsidRPr="00CF2918">
        <w:rPr>
          <w:rFonts w:ascii="Times New Roman" w:hAnsi="Times New Roman" w:cs="Times New Roman"/>
        </w:rPr>
        <w:t>s</w:t>
      </w:r>
      <w:r w:rsidR="009B4123" w:rsidRPr="00CF2918">
        <w:rPr>
          <w:rFonts w:ascii="Times New Roman" w:hAnsi="Times New Roman" w:cs="Times New Roman"/>
        </w:rPr>
        <w:t xml:space="preserve"> such direct and </w:t>
      </w:r>
      <w:r w:rsidR="00F60460">
        <w:rPr>
          <w:rFonts w:ascii="Times New Roman" w:hAnsi="Times New Roman" w:cs="Times New Roman"/>
        </w:rPr>
        <w:t>immediate</w:t>
      </w:r>
      <w:r w:rsidR="009B4123" w:rsidRPr="00CF2918">
        <w:rPr>
          <w:rFonts w:ascii="Times New Roman" w:hAnsi="Times New Roman" w:cs="Times New Roman"/>
        </w:rPr>
        <w:t xml:space="preserve"> articulations.</w:t>
      </w:r>
      <w:r w:rsidR="00184248" w:rsidRPr="00CF2918">
        <w:rPr>
          <w:rFonts w:ascii="Times New Roman" w:hAnsi="Times New Roman" w:cs="Times New Roman"/>
        </w:rPr>
        <w:t xml:space="preserve"> We might also wonder </w:t>
      </w:r>
      <w:r w:rsidR="00541CE7" w:rsidRPr="00CF2918">
        <w:rPr>
          <w:rFonts w:ascii="Times New Roman" w:hAnsi="Times New Roman" w:cs="Times New Roman"/>
        </w:rPr>
        <w:t xml:space="preserve">what the refugees who have boarded onto the LÉ Samuel Beckett have made of this: </w:t>
      </w:r>
      <w:r w:rsidR="007C1512" w:rsidRPr="00CF2918">
        <w:rPr>
          <w:rFonts w:ascii="Times New Roman" w:hAnsi="Times New Roman" w:cs="Times New Roman"/>
        </w:rPr>
        <w:t xml:space="preserve">under what circumstances </w:t>
      </w:r>
      <w:r w:rsidR="00133133" w:rsidRPr="00CF2918">
        <w:rPr>
          <w:rFonts w:ascii="Times New Roman" w:hAnsi="Times New Roman" w:cs="Times New Roman"/>
        </w:rPr>
        <w:t>can</w:t>
      </w:r>
      <w:r w:rsidR="007C1512" w:rsidRPr="00CF2918">
        <w:rPr>
          <w:rFonts w:ascii="Times New Roman" w:hAnsi="Times New Roman" w:cs="Times New Roman"/>
        </w:rPr>
        <w:t xml:space="preserve"> </w:t>
      </w:r>
      <w:r w:rsidR="002D6BCA" w:rsidRPr="00CF2918">
        <w:rPr>
          <w:rFonts w:ascii="Times New Roman" w:hAnsi="Times New Roman" w:cs="Times New Roman"/>
        </w:rPr>
        <w:t>a</w:t>
      </w:r>
      <w:r w:rsidR="007C1512" w:rsidRPr="00CF2918">
        <w:rPr>
          <w:rFonts w:ascii="Times New Roman" w:hAnsi="Times New Roman" w:cs="Times New Roman"/>
        </w:rPr>
        <w:t xml:space="preserve"> connection between a</w:t>
      </w:r>
      <w:r w:rsidR="007D6EFA" w:rsidRPr="00CF2918">
        <w:rPr>
          <w:rFonts w:ascii="Times New Roman" w:hAnsi="Times New Roman" w:cs="Times New Roman"/>
        </w:rPr>
        <w:t xml:space="preserve"> military</w:t>
      </w:r>
      <w:r w:rsidR="007C1512" w:rsidRPr="00CF2918">
        <w:rPr>
          <w:rFonts w:ascii="Times New Roman" w:hAnsi="Times New Roman" w:cs="Times New Roman"/>
        </w:rPr>
        <w:t xml:space="preserve"> ship and</w:t>
      </w:r>
      <w:r w:rsidR="00184248" w:rsidRPr="00CF2918">
        <w:rPr>
          <w:rFonts w:ascii="Times New Roman" w:hAnsi="Times New Roman" w:cs="Times New Roman"/>
        </w:rPr>
        <w:t xml:space="preserve"> a famous exile who only ever wrote about suffering and waiting</w:t>
      </w:r>
      <w:r w:rsidR="007C1512" w:rsidRPr="00CF2918">
        <w:rPr>
          <w:rFonts w:ascii="Times New Roman" w:hAnsi="Times New Roman" w:cs="Times New Roman"/>
        </w:rPr>
        <w:t xml:space="preserve"> become comforting, or indeed appropriate? </w:t>
      </w:r>
      <w:r w:rsidR="007D14B6" w:rsidRPr="00CF2918">
        <w:rPr>
          <w:rFonts w:ascii="Times New Roman" w:hAnsi="Times New Roman" w:cs="Times New Roman"/>
        </w:rPr>
        <w:t>Nonetheless, the anecdote</w:t>
      </w:r>
      <w:r w:rsidR="007D14B6" w:rsidRPr="00CF2918">
        <w:rPr>
          <w:rFonts w:ascii="Times New Roman" w:hAnsi="Times New Roman" w:cs="Times New Roman"/>
          <w:lang w:val="en"/>
        </w:rPr>
        <w:t xml:space="preserve"> </w:t>
      </w:r>
      <w:r w:rsidR="007D6EFA" w:rsidRPr="00CF2918">
        <w:rPr>
          <w:rFonts w:ascii="Times New Roman" w:hAnsi="Times New Roman" w:cs="Times New Roman"/>
          <w:lang w:val="en"/>
        </w:rPr>
        <w:t>illustrates</w:t>
      </w:r>
      <w:r w:rsidR="007D14B6" w:rsidRPr="00CF2918">
        <w:rPr>
          <w:rFonts w:ascii="Times New Roman" w:hAnsi="Times New Roman" w:cs="Times New Roman"/>
          <w:lang w:val="en"/>
        </w:rPr>
        <w:t xml:space="preserve"> </w:t>
      </w:r>
      <w:r w:rsidR="005218CB" w:rsidRPr="00CF2918">
        <w:rPr>
          <w:rFonts w:ascii="Times New Roman" w:hAnsi="Times New Roman" w:cs="Times New Roman"/>
          <w:lang w:val="en"/>
        </w:rPr>
        <w:t xml:space="preserve">the ways in which </w:t>
      </w:r>
      <w:r w:rsidR="00DA42D7" w:rsidRPr="00CF2918">
        <w:rPr>
          <w:rFonts w:ascii="Times New Roman" w:hAnsi="Times New Roman" w:cs="Times New Roman"/>
          <w:lang w:val="en"/>
        </w:rPr>
        <w:t>Beckett’s</w:t>
      </w:r>
      <w:r w:rsidR="00184248" w:rsidRPr="00CF2918">
        <w:rPr>
          <w:rFonts w:ascii="Times New Roman" w:hAnsi="Times New Roman" w:cs="Times New Roman"/>
          <w:lang w:val="en"/>
        </w:rPr>
        <w:t xml:space="preserve"> name, life</w:t>
      </w:r>
      <w:r w:rsidR="00AF7EA9" w:rsidRPr="00CF2918">
        <w:rPr>
          <w:rFonts w:ascii="Times New Roman" w:hAnsi="Times New Roman" w:cs="Times New Roman"/>
          <w:lang w:val="en"/>
        </w:rPr>
        <w:t>,</w:t>
      </w:r>
      <w:r w:rsidR="00184248" w:rsidRPr="00CF2918">
        <w:rPr>
          <w:rFonts w:ascii="Times New Roman" w:hAnsi="Times New Roman" w:cs="Times New Roman"/>
          <w:lang w:val="en"/>
        </w:rPr>
        <w:t xml:space="preserve"> and work remain tied to war</w:t>
      </w:r>
      <w:r w:rsidR="00DE261E">
        <w:rPr>
          <w:rFonts w:ascii="Times New Roman" w:hAnsi="Times New Roman" w:cs="Times New Roman"/>
          <w:lang w:val="en"/>
        </w:rPr>
        <w:t xml:space="preserve"> and emergency</w:t>
      </w:r>
      <w:r w:rsidR="00232764" w:rsidRPr="00CF2918">
        <w:rPr>
          <w:rFonts w:ascii="Times New Roman" w:hAnsi="Times New Roman" w:cs="Times New Roman"/>
          <w:lang w:val="en"/>
        </w:rPr>
        <w:t>,</w:t>
      </w:r>
      <w:r w:rsidR="00184248" w:rsidRPr="00CF2918">
        <w:rPr>
          <w:rFonts w:ascii="Times New Roman" w:hAnsi="Times New Roman" w:cs="Times New Roman"/>
          <w:lang w:val="en"/>
        </w:rPr>
        <w:t xml:space="preserve"> and to </w:t>
      </w:r>
      <w:r w:rsidR="002660DF" w:rsidRPr="00CF2918">
        <w:rPr>
          <w:rFonts w:ascii="Times New Roman" w:hAnsi="Times New Roman" w:cs="Times New Roman"/>
          <w:lang w:val="en"/>
        </w:rPr>
        <w:t>protean</w:t>
      </w:r>
      <w:r w:rsidR="00ED0A7B" w:rsidRPr="00CF2918">
        <w:rPr>
          <w:rFonts w:ascii="Times New Roman" w:hAnsi="Times New Roman" w:cs="Times New Roman"/>
          <w:lang w:val="en"/>
        </w:rPr>
        <w:t xml:space="preserve"> </w:t>
      </w:r>
      <w:r w:rsidR="002C2973" w:rsidRPr="00CF2918">
        <w:rPr>
          <w:rFonts w:ascii="Times New Roman" w:hAnsi="Times New Roman" w:cs="Times New Roman"/>
          <w:lang w:val="en"/>
        </w:rPr>
        <w:t xml:space="preserve">and confused </w:t>
      </w:r>
      <w:r w:rsidR="009B4123" w:rsidRPr="00CF2918">
        <w:rPr>
          <w:rFonts w:ascii="Times New Roman" w:hAnsi="Times New Roman" w:cs="Times New Roman"/>
          <w:lang w:val="en"/>
        </w:rPr>
        <w:t>form</w:t>
      </w:r>
      <w:r w:rsidR="002660DF" w:rsidRPr="00CF2918">
        <w:rPr>
          <w:rFonts w:ascii="Times New Roman" w:hAnsi="Times New Roman" w:cs="Times New Roman"/>
          <w:lang w:val="en"/>
        </w:rPr>
        <w:t>s</w:t>
      </w:r>
      <w:r w:rsidR="009B4123" w:rsidRPr="00CF2918">
        <w:rPr>
          <w:rFonts w:ascii="Times New Roman" w:hAnsi="Times New Roman" w:cs="Times New Roman"/>
          <w:lang w:val="en"/>
        </w:rPr>
        <w:t xml:space="preserve"> of </w:t>
      </w:r>
      <w:r w:rsidR="00DE261E">
        <w:rPr>
          <w:rFonts w:ascii="Times New Roman" w:hAnsi="Times New Roman" w:cs="Times New Roman"/>
          <w:lang w:val="en"/>
        </w:rPr>
        <w:t>political</w:t>
      </w:r>
      <w:r w:rsidR="009B4123" w:rsidRPr="00CF2918">
        <w:rPr>
          <w:rFonts w:ascii="Times New Roman" w:hAnsi="Times New Roman" w:cs="Times New Roman"/>
          <w:lang w:val="en"/>
        </w:rPr>
        <w:t xml:space="preserve"> memory</w:t>
      </w:r>
      <w:r w:rsidR="00184248" w:rsidRPr="00CF2918">
        <w:rPr>
          <w:rFonts w:ascii="Times New Roman" w:hAnsi="Times New Roman" w:cs="Times New Roman"/>
          <w:lang w:val="en"/>
        </w:rPr>
        <w:t xml:space="preserve">. </w:t>
      </w:r>
      <w:r w:rsidR="00235079" w:rsidRPr="00CF2918">
        <w:rPr>
          <w:rFonts w:ascii="Times New Roman" w:hAnsi="Times New Roman" w:cs="Times New Roman"/>
        </w:rPr>
        <w:t>To those who have been forcibly displaced</w:t>
      </w:r>
      <w:r w:rsidR="00DA6FCE" w:rsidRPr="00CF2918">
        <w:rPr>
          <w:rFonts w:ascii="Times New Roman" w:hAnsi="Times New Roman" w:cs="Times New Roman"/>
        </w:rPr>
        <w:t>,</w:t>
      </w:r>
      <w:r w:rsidR="00235079" w:rsidRPr="00CF2918">
        <w:rPr>
          <w:rFonts w:ascii="Times New Roman" w:hAnsi="Times New Roman" w:cs="Times New Roman"/>
        </w:rPr>
        <w:t xml:space="preserve"> or seen their rights threatened or withdrawn, </w:t>
      </w:r>
      <w:r w:rsidR="00DA42D7" w:rsidRPr="00CF2918">
        <w:rPr>
          <w:rFonts w:ascii="Times New Roman" w:hAnsi="Times New Roman" w:cs="Times New Roman"/>
        </w:rPr>
        <w:t>Beckett’s</w:t>
      </w:r>
      <w:r w:rsidR="00235079" w:rsidRPr="00CF2918">
        <w:rPr>
          <w:rFonts w:ascii="Times New Roman" w:hAnsi="Times New Roman" w:cs="Times New Roman"/>
        </w:rPr>
        <w:t xml:space="preserve"> writing portrays situ</w:t>
      </w:r>
      <w:r w:rsidR="0081567F" w:rsidRPr="00CF2918">
        <w:rPr>
          <w:rFonts w:ascii="Times New Roman" w:hAnsi="Times New Roman" w:cs="Times New Roman"/>
        </w:rPr>
        <w:t>ations that are all too recogniz</w:t>
      </w:r>
      <w:r w:rsidR="00235079" w:rsidRPr="00CF2918">
        <w:rPr>
          <w:rFonts w:ascii="Times New Roman" w:hAnsi="Times New Roman" w:cs="Times New Roman"/>
        </w:rPr>
        <w:t>able and concrete. The coordinates</w:t>
      </w:r>
      <w:r w:rsidR="0097374A" w:rsidRPr="00CF2918">
        <w:rPr>
          <w:rFonts w:ascii="Times New Roman" w:hAnsi="Times New Roman" w:cs="Times New Roman"/>
          <w:sz w:val="24"/>
          <w:szCs w:val="24"/>
        </w:rPr>
        <w:t>—</w:t>
      </w:r>
      <w:r w:rsidR="00235079" w:rsidRPr="00CF2918">
        <w:rPr>
          <w:rFonts w:ascii="Times New Roman" w:hAnsi="Times New Roman" w:cs="Times New Roman"/>
        </w:rPr>
        <w:t>ruins, ashes, mud</w:t>
      </w:r>
      <w:r w:rsidR="00AF7EA9" w:rsidRPr="00CF2918">
        <w:rPr>
          <w:rFonts w:ascii="Times New Roman" w:hAnsi="Times New Roman" w:cs="Times New Roman"/>
        </w:rPr>
        <w:t>,</w:t>
      </w:r>
      <w:r w:rsidR="00235079" w:rsidRPr="00CF2918">
        <w:rPr>
          <w:rFonts w:ascii="Times New Roman" w:hAnsi="Times New Roman" w:cs="Times New Roman"/>
        </w:rPr>
        <w:t xml:space="preserve"> and stones</w:t>
      </w:r>
      <w:r w:rsidR="0097374A" w:rsidRPr="00CF2918">
        <w:rPr>
          <w:rFonts w:ascii="Times New Roman" w:hAnsi="Times New Roman" w:cs="Times New Roman"/>
          <w:sz w:val="24"/>
          <w:szCs w:val="24"/>
        </w:rPr>
        <w:t>—</w:t>
      </w:r>
      <w:r w:rsidR="00235079" w:rsidRPr="00CF2918">
        <w:rPr>
          <w:rFonts w:ascii="Times New Roman" w:hAnsi="Times New Roman" w:cs="Times New Roman"/>
        </w:rPr>
        <w:t xml:space="preserve">deployed in many of </w:t>
      </w:r>
      <w:r w:rsidR="00D16593" w:rsidRPr="00CF2918">
        <w:rPr>
          <w:rFonts w:ascii="Times New Roman" w:hAnsi="Times New Roman" w:cs="Times New Roman"/>
        </w:rPr>
        <w:t>his</w:t>
      </w:r>
      <w:r w:rsidR="00235079" w:rsidRPr="00CF2918">
        <w:rPr>
          <w:rFonts w:ascii="Times New Roman" w:hAnsi="Times New Roman" w:cs="Times New Roman"/>
        </w:rPr>
        <w:t xml:space="preserve"> texts are not simply the coordinates of terror, suffering</w:t>
      </w:r>
      <w:r w:rsidR="00AF7EA9" w:rsidRPr="00CF2918">
        <w:rPr>
          <w:rFonts w:ascii="Times New Roman" w:hAnsi="Times New Roman" w:cs="Times New Roman"/>
        </w:rPr>
        <w:t>,</w:t>
      </w:r>
      <w:r w:rsidR="00235079" w:rsidRPr="00CF2918">
        <w:rPr>
          <w:rFonts w:ascii="Times New Roman" w:hAnsi="Times New Roman" w:cs="Times New Roman"/>
        </w:rPr>
        <w:t xml:space="preserve"> and devastation, but remnants of a type of warfare that resonates with conflicts past and present. </w:t>
      </w:r>
      <w:r w:rsidR="00184248" w:rsidRPr="00CF2918">
        <w:rPr>
          <w:rFonts w:ascii="Times New Roman" w:hAnsi="Times New Roman" w:cs="Times New Roman"/>
          <w:lang w:val="en"/>
        </w:rPr>
        <w:t xml:space="preserve">Just like </w:t>
      </w:r>
      <w:r w:rsidR="00184248" w:rsidRPr="00CF2918">
        <w:rPr>
          <w:rFonts w:ascii="Times New Roman" w:hAnsi="Times New Roman" w:cs="Times New Roman"/>
          <w:lang w:val="en"/>
        </w:rPr>
        <w:lastRenderedPageBreak/>
        <w:t>the author, the work wears its political knowledge lightly. Yet it s</w:t>
      </w:r>
      <w:proofErr w:type="spellStart"/>
      <w:r w:rsidR="004D62FF" w:rsidRPr="00CF2918">
        <w:rPr>
          <w:rFonts w:ascii="Times New Roman" w:hAnsi="Times New Roman" w:cs="Times New Roman"/>
        </w:rPr>
        <w:t>tands</w:t>
      </w:r>
      <w:proofErr w:type="spellEnd"/>
      <w:r w:rsidR="004D62FF" w:rsidRPr="00CF2918">
        <w:rPr>
          <w:rFonts w:ascii="Times New Roman" w:hAnsi="Times New Roman" w:cs="Times New Roman"/>
        </w:rPr>
        <w:t xml:space="preserve"> firmly on the side of the </w:t>
      </w:r>
      <w:proofErr w:type="gramStart"/>
      <w:r w:rsidR="004D62FF" w:rsidRPr="00CF2918">
        <w:rPr>
          <w:rFonts w:ascii="Times New Roman" w:hAnsi="Times New Roman" w:cs="Times New Roman"/>
        </w:rPr>
        <w:t>powerless, and</w:t>
      </w:r>
      <w:proofErr w:type="gramEnd"/>
      <w:r w:rsidR="004D62FF" w:rsidRPr="00CF2918">
        <w:rPr>
          <w:rFonts w:ascii="Times New Roman" w:hAnsi="Times New Roman" w:cs="Times New Roman"/>
        </w:rPr>
        <w:t xml:space="preserve"> is born</w:t>
      </w:r>
      <w:r w:rsidR="00F60460">
        <w:rPr>
          <w:rFonts w:ascii="Times New Roman" w:hAnsi="Times New Roman" w:cs="Times New Roman"/>
        </w:rPr>
        <w:t>e</w:t>
      </w:r>
      <w:r w:rsidR="004D62FF" w:rsidRPr="00CF2918">
        <w:rPr>
          <w:rFonts w:ascii="Times New Roman" w:hAnsi="Times New Roman" w:cs="Times New Roman"/>
        </w:rPr>
        <w:t xml:space="preserve"> out of a deep awareness of what happens in situations of emergency</w:t>
      </w:r>
      <w:r w:rsidR="003A7021" w:rsidRPr="00CF2918">
        <w:rPr>
          <w:rFonts w:ascii="Times New Roman" w:hAnsi="Times New Roman" w:cs="Times New Roman"/>
        </w:rPr>
        <w:t xml:space="preserve"> in </w:t>
      </w:r>
      <w:r w:rsidR="00232764" w:rsidRPr="00CF2918">
        <w:rPr>
          <w:rFonts w:ascii="Times New Roman" w:hAnsi="Times New Roman" w:cs="Times New Roman"/>
        </w:rPr>
        <w:t>their</w:t>
      </w:r>
      <w:r w:rsidR="003A7021" w:rsidRPr="00CF2918">
        <w:rPr>
          <w:rFonts w:ascii="Times New Roman" w:hAnsi="Times New Roman" w:cs="Times New Roman"/>
        </w:rPr>
        <w:t xml:space="preserve"> dual sense: when one</w:t>
      </w:r>
      <w:r w:rsidR="00DA42D7" w:rsidRPr="00CF2918">
        <w:rPr>
          <w:rFonts w:ascii="Times New Roman" w:hAnsi="Times New Roman" w:cs="Times New Roman"/>
        </w:rPr>
        <w:t>’s</w:t>
      </w:r>
      <w:r w:rsidR="003A7021" w:rsidRPr="00CF2918">
        <w:rPr>
          <w:rFonts w:ascii="Times New Roman" w:hAnsi="Times New Roman" w:cs="Times New Roman"/>
        </w:rPr>
        <w:t xml:space="preserve"> life is </w:t>
      </w:r>
      <w:r w:rsidR="009F537A" w:rsidRPr="00CF2918">
        <w:rPr>
          <w:rFonts w:ascii="Times New Roman" w:hAnsi="Times New Roman" w:cs="Times New Roman"/>
        </w:rPr>
        <w:t>under threat</w:t>
      </w:r>
      <w:r w:rsidR="003A7021" w:rsidRPr="00CF2918">
        <w:rPr>
          <w:rFonts w:ascii="Times New Roman" w:hAnsi="Times New Roman" w:cs="Times New Roman"/>
        </w:rPr>
        <w:t>, and when the law has been lawfully suspended</w:t>
      </w:r>
      <w:r w:rsidR="004D62FF" w:rsidRPr="00CF2918">
        <w:rPr>
          <w:rFonts w:ascii="Times New Roman" w:hAnsi="Times New Roman" w:cs="Times New Roman"/>
        </w:rPr>
        <w:t xml:space="preserve">. </w:t>
      </w:r>
    </w:p>
    <w:p w:rsidR="00C70FE8" w:rsidRDefault="00C70FE8" w:rsidP="00487BB3">
      <w:pPr>
        <w:spacing w:after="0" w:line="480" w:lineRule="auto"/>
        <w:rPr>
          <w:rFonts w:ascii="Times New Roman" w:hAnsi="Times New Roman" w:cs="Times New Roman"/>
        </w:rPr>
      </w:pPr>
    </w:p>
    <w:p w:rsidR="00410D47" w:rsidRPr="00CF2918" w:rsidRDefault="003A7021" w:rsidP="00487BB3">
      <w:pPr>
        <w:spacing w:after="0" w:line="480" w:lineRule="auto"/>
        <w:rPr>
          <w:rFonts w:ascii="Times New Roman" w:hAnsi="Times New Roman" w:cs="Times New Roman"/>
        </w:rPr>
      </w:pPr>
      <w:r w:rsidRPr="00CF2918">
        <w:rPr>
          <w:rFonts w:ascii="Times New Roman" w:hAnsi="Times New Roman" w:cs="Times New Roman"/>
        </w:rPr>
        <w:t xml:space="preserve">In what follows, I evaluate what </w:t>
      </w:r>
      <w:r w:rsidR="00DA42D7" w:rsidRPr="00CF2918">
        <w:rPr>
          <w:rFonts w:ascii="Times New Roman" w:hAnsi="Times New Roman" w:cs="Times New Roman"/>
        </w:rPr>
        <w:t>Beckett’s</w:t>
      </w:r>
      <w:r w:rsidRPr="00CF2918">
        <w:rPr>
          <w:rFonts w:ascii="Times New Roman" w:hAnsi="Times New Roman" w:cs="Times New Roman"/>
        </w:rPr>
        <w:t xml:space="preserve"> </w:t>
      </w:r>
      <w:proofErr w:type="spellStart"/>
      <w:r w:rsidR="00DE261E">
        <w:rPr>
          <w:rFonts w:ascii="Times New Roman" w:hAnsi="Times New Roman" w:cs="Times New Roman"/>
        </w:rPr>
        <w:t>postwar</w:t>
      </w:r>
      <w:proofErr w:type="spellEnd"/>
      <w:r w:rsidRPr="00CF2918">
        <w:rPr>
          <w:rFonts w:ascii="Times New Roman" w:hAnsi="Times New Roman" w:cs="Times New Roman"/>
        </w:rPr>
        <w:t xml:space="preserve"> </w:t>
      </w:r>
      <w:r w:rsidR="00235079" w:rsidRPr="00CF2918">
        <w:rPr>
          <w:rFonts w:ascii="Times New Roman" w:hAnsi="Times New Roman" w:cs="Times New Roman"/>
        </w:rPr>
        <w:t>work</w:t>
      </w:r>
      <w:r w:rsidRPr="00CF2918">
        <w:rPr>
          <w:rFonts w:ascii="Times New Roman" w:hAnsi="Times New Roman" w:cs="Times New Roman"/>
        </w:rPr>
        <w:t xml:space="preserve"> owe</w:t>
      </w:r>
      <w:r w:rsidR="00235079" w:rsidRPr="00CF2918">
        <w:rPr>
          <w:rFonts w:ascii="Times New Roman" w:hAnsi="Times New Roman" w:cs="Times New Roman"/>
        </w:rPr>
        <w:t xml:space="preserve">s </w:t>
      </w:r>
      <w:r w:rsidRPr="00CF2918">
        <w:rPr>
          <w:rFonts w:ascii="Times New Roman" w:hAnsi="Times New Roman" w:cs="Times New Roman"/>
        </w:rPr>
        <w:t>to the memories and legacies of military states of emergency,</w:t>
      </w:r>
      <w:r w:rsidR="009B4123" w:rsidRPr="00CF2918">
        <w:rPr>
          <w:rFonts w:ascii="Times New Roman" w:hAnsi="Times New Roman" w:cs="Times New Roman"/>
        </w:rPr>
        <w:t xml:space="preserve"> to</w:t>
      </w:r>
      <w:r w:rsidRPr="00CF2918">
        <w:rPr>
          <w:rFonts w:ascii="Times New Roman" w:hAnsi="Times New Roman" w:cs="Times New Roman"/>
        </w:rPr>
        <w:t xml:space="preserve"> </w:t>
      </w:r>
      <w:r w:rsidR="009B4123" w:rsidRPr="00CF2918">
        <w:rPr>
          <w:rFonts w:ascii="Times New Roman" w:hAnsi="Times New Roman" w:cs="Times New Roman"/>
        </w:rPr>
        <w:t>the aftermaths of the law</w:t>
      </w:r>
      <w:r w:rsidR="00DA42D7" w:rsidRPr="00CF2918">
        <w:rPr>
          <w:rFonts w:ascii="Times New Roman" w:hAnsi="Times New Roman" w:cs="Times New Roman"/>
        </w:rPr>
        <w:t>’s</w:t>
      </w:r>
      <w:r w:rsidR="009B4123" w:rsidRPr="00CF2918">
        <w:rPr>
          <w:rFonts w:ascii="Times New Roman" w:hAnsi="Times New Roman" w:cs="Times New Roman"/>
        </w:rPr>
        <w:t xml:space="preserve"> legal abrogation, </w:t>
      </w:r>
      <w:r w:rsidRPr="00CF2918">
        <w:rPr>
          <w:rFonts w:ascii="Times New Roman" w:hAnsi="Times New Roman" w:cs="Times New Roman"/>
        </w:rPr>
        <w:t xml:space="preserve">and to those situations that arise when </w:t>
      </w:r>
      <w:r w:rsidR="00A52F47" w:rsidRPr="00CF2918">
        <w:rPr>
          <w:rFonts w:ascii="Times New Roman" w:hAnsi="Times New Roman" w:cs="Times New Roman"/>
        </w:rPr>
        <w:t xml:space="preserve">state </w:t>
      </w:r>
      <w:r w:rsidRPr="00CF2918">
        <w:rPr>
          <w:rFonts w:ascii="Times New Roman" w:hAnsi="Times New Roman" w:cs="Times New Roman"/>
        </w:rPr>
        <w:t xml:space="preserve">powers are no longer answerable to the customary rule of law. </w:t>
      </w:r>
      <w:bookmarkStart w:id="1" w:name="_Hlk513973100"/>
      <w:r w:rsidRPr="00CF2918">
        <w:rPr>
          <w:rFonts w:ascii="Times New Roman" w:hAnsi="Times New Roman" w:cs="Times New Roman"/>
        </w:rPr>
        <w:t>The type of political situation that Beckett pondered most</w:t>
      </w:r>
      <w:r w:rsidR="00232764" w:rsidRPr="00CF2918">
        <w:rPr>
          <w:rFonts w:ascii="Times New Roman" w:hAnsi="Times New Roman" w:cs="Times New Roman"/>
        </w:rPr>
        <w:t xml:space="preserve"> </w:t>
      </w:r>
      <w:r w:rsidRPr="00CF2918">
        <w:rPr>
          <w:rFonts w:ascii="Times New Roman" w:hAnsi="Times New Roman" w:cs="Times New Roman"/>
        </w:rPr>
        <w:t>consistently and fully over the course of his career, I argue</w:t>
      </w:r>
      <w:r w:rsidR="00C75054" w:rsidRPr="00CF2918">
        <w:rPr>
          <w:rFonts w:ascii="Times New Roman" w:hAnsi="Times New Roman" w:cs="Times New Roman"/>
        </w:rPr>
        <w:t>, remain</w:t>
      </w:r>
      <w:r w:rsidR="00327AC8" w:rsidRPr="00CF2918">
        <w:rPr>
          <w:rFonts w:ascii="Times New Roman" w:hAnsi="Times New Roman" w:cs="Times New Roman"/>
        </w:rPr>
        <w:t>s</w:t>
      </w:r>
      <w:r w:rsidR="00C75054" w:rsidRPr="00CF2918">
        <w:rPr>
          <w:rFonts w:ascii="Times New Roman" w:hAnsi="Times New Roman" w:cs="Times New Roman"/>
        </w:rPr>
        <w:t xml:space="preserve"> connected to</w:t>
      </w:r>
      <w:r w:rsidRPr="00CF2918">
        <w:rPr>
          <w:rFonts w:ascii="Times New Roman" w:hAnsi="Times New Roman" w:cs="Times New Roman"/>
        </w:rPr>
        <w:t xml:space="preserve"> </w:t>
      </w:r>
      <w:r w:rsidR="009B4123" w:rsidRPr="00CF2918">
        <w:rPr>
          <w:rFonts w:ascii="Times New Roman" w:hAnsi="Times New Roman" w:cs="Times New Roman"/>
        </w:rPr>
        <w:t>the state of exception</w:t>
      </w:r>
      <w:r w:rsidR="0097374A" w:rsidRPr="00CF2918">
        <w:rPr>
          <w:rFonts w:ascii="Times New Roman" w:hAnsi="Times New Roman" w:cs="Times New Roman"/>
          <w:sz w:val="24"/>
          <w:szCs w:val="24"/>
        </w:rPr>
        <w:t>—</w:t>
      </w:r>
      <w:bookmarkEnd w:id="1"/>
      <w:r w:rsidR="00232764" w:rsidRPr="00CF2918">
        <w:rPr>
          <w:rFonts w:ascii="Times New Roman" w:hAnsi="Times New Roman" w:cs="Times New Roman"/>
        </w:rPr>
        <w:t>that which Giorgio Agamben defines as the locus not of an execution of the law, but of it</w:t>
      </w:r>
      <w:r w:rsidR="00F042C8" w:rsidRPr="00CF2918">
        <w:rPr>
          <w:rFonts w:ascii="Times New Roman" w:hAnsi="Times New Roman" w:cs="Times New Roman"/>
        </w:rPr>
        <w:t>s undecidability and inexecution. In</w:t>
      </w:r>
      <w:r w:rsidR="00DE261E">
        <w:rPr>
          <w:rFonts w:ascii="Times New Roman" w:hAnsi="Times New Roman" w:cs="Times New Roman"/>
        </w:rPr>
        <w:t xml:space="preserve"> his influential book,</w:t>
      </w:r>
      <w:r w:rsidR="00F042C8" w:rsidRPr="00CF2918">
        <w:rPr>
          <w:rFonts w:ascii="Times New Roman" w:hAnsi="Times New Roman" w:cs="Times New Roman"/>
        </w:rPr>
        <w:t xml:space="preserve"> </w:t>
      </w:r>
      <w:r w:rsidR="00F042C8" w:rsidRPr="00CF2918">
        <w:rPr>
          <w:rFonts w:ascii="Times New Roman" w:hAnsi="Times New Roman" w:cs="Times New Roman"/>
          <w:i/>
        </w:rPr>
        <w:t>State of Exception</w:t>
      </w:r>
      <w:r w:rsidR="00F042C8" w:rsidRPr="00CF2918">
        <w:rPr>
          <w:rFonts w:ascii="Times New Roman" w:hAnsi="Times New Roman" w:cs="Times New Roman"/>
        </w:rPr>
        <w:t xml:space="preserve">, Agamben </w:t>
      </w:r>
      <w:r w:rsidR="002660DF" w:rsidRPr="00CF2918">
        <w:rPr>
          <w:rFonts w:ascii="Times New Roman" w:hAnsi="Times New Roman" w:cs="Times New Roman"/>
        </w:rPr>
        <w:t>sketches the contours of</w:t>
      </w:r>
      <w:r w:rsidR="00F042C8" w:rsidRPr="00CF2918">
        <w:rPr>
          <w:rFonts w:ascii="Times New Roman" w:hAnsi="Times New Roman" w:cs="Times New Roman"/>
        </w:rPr>
        <w:t xml:space="preserve"> a modern history that</w:t>
      </w:r>
      <w:r w:rsidR="002C2973" w:rsidRPr="00CF2918">
        <w:rPr>
          <w:rFonts w:ascii="Times New Roman" w:hAnsi="Times New Roman" w:cs="Times New Roman"/>
        </w:rPr>
        <w:t xml:space="preserve"> coincides with </w:t>
      </w:r>
      <w:r w:rsidR="00F042C8" w:rsidRPr="00CF2918">
        <w:rPr>
          <w:rFonts w:ascii="Times New Roman" w:hAnsi="Times New Roman" w:cs="Times New Roman"/>
        </w:rPr>
        <w:t>the history of martial law, rule by decree, and states of emergency, states of siege</w:t>
      </w:r>
      <w:r w:rsidR="00AF7EA9" w:rsidRPr="00CF2918">
        <w:rPr>
          <w:rFonts w:ascii="Times New Roman" w:hAnsi="Times New Roman" w:cs="Times New Roman"/>
        </w:rPr>
        <w:t>,</w:t>
      </w:r>
      <w:r w:rsidR="00F042C8" w:rsidRPr="00CF2918">
        <w:rPr>
          <w:rFonts w:ascii="Times New Roman" w:hAnsi="Times New Roman" w:cs="Times New Roman"/>
        </w:rPr>
        <w:t xml:space="preserve"> and states</w:t>
      </w:r>
      <w:r w:rsidR="002660DF" w:rsidRPr="00CF2918">
        <w:rPr>
          <w:rFonts w:ascii="Times New Roman" w:hAnsi="Times New Roman" w:cs="Times New Roman"/>
        </w:rPr>
        <w:t xml:space="preserve"> of war; </w:t>
      </w:r>
      <w:r w:rsidR="00F042C8" w:rsidRPr="00CF2918">
        <w:rPr>
          <w:rFonts w:ascii="Times New Roman" w:hAnsi="Times New Roman" w:cs="Times New Roman"/>
        </w:rPr>
        <w:t>this history</w:t>
      </w:r>
      <w:r w:rsidR="002660DF" w:rsidRPr="00CF2918">
        <w:rPr>
          <w:rFonts w:ascii="Times New Roman" w:hAnsi="Times New Roman" w:cs="Times New Roman"/>
        </w:rPr>
        <w:t>, in turn,</w:t>
      </w:r>
      <w:r w:rsidR="00F042C8" w:rsidRPr="00CF2918">
        <w:rPr>
          <w:rFonts w:ascii="Times New Roman" w:hAnsi="Times New Roman" w:cs="Times New Roman"/>
        </w:rPr>
        <w:t xml:space="preserve"> is </w:t>
      </w:r>
      <w:r w:rsidR="002C2973" w:rsidRPr="00CF2918">
        <w:rPr>
          <w:rFonts w:ascii="Times New Roman" w:hAnsi="Times New Roman" w:cs="Times New Roman"/>
        </w:rPr>
        <w:t xml:space="preserve">deeply </w:t>
      </w:r>
      <w:r w:rsidR="00F042C8" w:rsidRPr="00CF2918">
        <w:rPr>
          <w:rFonts w:ascii="Times New Roman" w:hAnsi="Times New Roman" w:cs="Times New Roman"/>
        </w:rPr>
        <w:t xml:space="preserve">pertinent to </w:t>
      </w:r>
      <w:r w:rsidR="00DA42D7" w:rsidRPr="00CF2918">
        <w:rPr>
          <w:rFonts w:ascii="Times New Roman" w:hAnsi="Times New Roman" w:cs="Times New Roman"/>
        </w:rPr>
        <w:t>Beckett’s</w:t>
      </w:r>
      <w:r w:rsidR="00F042C8" w:rsidRPr="00CF2918">
        <w:rPr>
          <w:rFonts w:ascii="Times New Roman" w:hAnsi="Times New Roman" w:cs="Times New Roman"/>
        </w:rPr>
        <w:t xml:space="preserve"> own political knowledge and experiences. </w:t>
      </w:r>
      <w:r w:rsidR="00835E5F" w:rsidRPr="00CF2918">
        <w:rPr>
          <w:rFonts w:ascii="Times New Roman" w:hAnsi="Times New Roman" w:cs="Times New Roman"/>
          <w:lang w:val="en-US"/>
        </w:rPr>
        <w:t xml:space="preserve">As I demonstrate </w:t>
      </w:r>
      <w:r w:rsidR="002C2973" w:rsidRPr="00CF2918">
        <w:rPr>
          <w:rFonts w:ascii="Times New Roman" w:hAnsi="Times New Roman" w:cs="Times New Roman"/>
          <w:lang w:val="en-US"/>
        </w:rPr>
        <w:t>here</w:t>
      </w:r>
      <w:r w:rsidR="00835E5F" w:rsidRPr="00CF2918">
        <w:rPr>
          <w:rFonts w:ascii="Times New Roman" w:hAnsi="Times New Roman" w:cs="Times New Roman"/>
          <w:lang w:val="en-US"/>
        </w:rPr>
        <w:t xml:space="preserve">, </w:t>
      </w:r>
      <w:r w:rsidR="00F042C8" w:rsidRPr="00CF2918">
        <w:rPr>
          <w:rFonts w:ascii="Times New Roman" w:hAnsi="Times New Roman" w:cs="Times New Roman"/>
          <w:lang w:val="en-US"/>
        </w:rPr>
        <w:t>t</w:t>
      </w:r>
      <w:r w:rsidR="00410D47" w:rsidRPr="00CF2918">
        <w:rPr>
          <w:rFonts w:ascii="Times New Roman" w:hAnsi="Times New Roman" w:cs="Times New Roman"/>
          <w:lang w:val="en-US"/>
        </w:rPr>
        <w:t xml:space="preserve">he </w:t>
      </w:r>
      <w:r w:rsidR="00410D47" w:rsidRPr="00CF2918">
        <w:rPr>
          <w:rFonts w:ascii="Times New Roman" w:hAnsi="Times New Roman" w:cs="Times New Roman"/>
        </w:rPr>
        <w:t xml:space="preserve">Beckett writing to and within states of emergency is a compelling thinker of power and </w:t>
      </w:r>
      <w:proofErr w:type="gramStart"/>
      <w:r w:rsidR="00410D47" w:rsidRPr="00CF2918">
        <w:rPr>
          <w:rFonts w:ascii="Times New Roman" w:hAnsi="Times New Roman" w:cs="Times New Roman"/>
        </w:rPr>
        <w:t>subjugation, and</w:t>
      </w:r>
      <w:proofErr w:type="gramEnd"/>
      <w:r w:rsidR="00410D47" w:rsidRPr="00CF2918">
        <w:rPr>
          <w:rFonts w:ascii="Times New Roman" w:hAnsi="Times New Roman" w:cs="Times New Roman"/>
        </w:rPr>
        <w:t xml:space="preserve"> has few affinities with the lonely prophet of doom commonly proffered by modern literary studies. His texts, strewn with bodies </w:t>
      </w:r>
      <w:r w:rsidR="00410D47" w:rsidRPr="00CF2918">
        <w:rPr>
          <w:rFonts w:ascii="Times New Roman" w:hAnsi="Times New Roman" w:cs="Times New Roman"/>
          <w:lang w:val="en-US"/>
        </w:rPr>
        <w:t>trapped in, swallowed by</w:t>
      </w:r>
      <w:r w:rsidR="002C2973" w:rsidRPr="00CF2918">
        <w:rPr>
          <w:rFonts w:ascii="Times New Roman" w:hAnsi="Times New Roman" w:cs="Times New Roman"/>
          <w:lang w:val="en-US"/>
        </w:rPr>
        <w:t>,</w:t>
      </w:r>
      <w:r w:rsidR="00410D47" w:rsidRPr="00CF2918">
        <w:rPr>
          <w:rFonts w:ascii="Times New Roman" w:hAnsi="Times New Roman" w:cs="Times New Roman"/>
          <w:lang w:val="en-US"/>
        </w:rPr>
        <w:t xml:space="preserve"> and choking on political symbols, nurture a relation to political history that becomes strikingly literal</w:t>
      </w:r>
      <w:r w:rsidR="00410D47" w:rsidRPr="00CF2918">
        <w:rPr>
          <w:rFonts w:ascii="Times New Roman" w:hAnsi="Times New Roman" w:cs="Times New Roman"/>
        </w:rPr>
        <w:t xml:space="preserve"> once considered against the long history of states of exception</w:t>
      </w:r>
      <w:r w:rsidR="00410D47" w:rsidRPr="00CF2918">
        <w:rPr>
          <w:rFonts w:ascii="Times New Roman" w:hAnsi="Times New Roman" w:cs="Times New Roman"/>
          <w:lang w:val="en-US"/>
        </w:rPr>
        <w:t>.</w:t>
      </w:r>
    </w:p>
    <w:p w:rsidR="00C70FE8" w:rsidRDefault="00C70FE8" w:rsidP="00487BB3">
      <w:pPr>
        <w:spacing w:after="0" w:line="480" w:lineRule="auto"/>
        <w:rPr>
          <w:rFonts w:ascii="Times New Roman" w:hAnsi="Times New Roman" w:cs="Times New Roman"/>
        </w:rPr>
      </w:pPr>
    </w:p>
    <w:p w:rsidR="00133133" w:rsidRPr="00CF2918" w:rsidRDefault="00DB6509" w:rsidP="00487BB3">
      <w:pPr>
        <w:spacing w:after="0" w:line="480" w:lineRule="auto"/>
        <w:rPr>
          <w:rFonts w:ascii="Times New Roman" w:hAnsi="Times New Roman" w:cs="Times New Roman"/>
        </w:rPr>
      </w:pPr>
      <w:r w:rsidRPr="00CF2918">
        <w:rPr>
          <w:rFonts w:ascii="Times New Roman" w:hAnsi="Times New Roman" w:cs="Times New Roman"/>
        </w:rPr>
        <w:t xml:space="preserve">Agamben </w:t>
      </w:r>
      <w:r w:rsidR="007D6EFA" w:rsidRPr="00CF2918">
        <w:rPr>
          <w:rFonts w:ascii="Times New Roman" w:hAnsi="Times New Roman" w:cs="Times New Roman"/>
        </w:rPr>
        <w:t>certainly points us in this</w:t>
      </w:r>
      <w:r w:rsidR="009F537A" w:rsidRPr="00CF2918">
        <w:rPr>
          <w:rFonts w:ascii="Times New Roman" w:hAnsi="Times New Roman" w:cs="Times New Roman"/>
        </w:rPr>
        <w:t xml:space="preserve"> direction when </w:t>
      </w:r>
      <w:r w:rsidRPr="00CF2918">
        <w:rPr>
          <w:rFonts w:ascii="Times New Roman" w:hAnsi="Times New Roman" w:cs="Times New Roman"/>
        </w:rPr>
        <w:t xml:space="preserve">he summons Beckett in </w:t>
      </w:r>
      <w:r w:rsidR="00F042C8" w:rsidRPr="00CF2918">
        <w:rPr>
          <w:rFonts w:ascii="Times New Roman" w:hAnsi="Times New Roman" w:cs="Times New Roman"/>
        </w:rPr>
        <w:t xml:space="preserve">his recent book </w:t>
      </w:r>
      <w:r w:rsidR="00F63823" w:rsidRPr="00CF2918">
        <w:rPr>
          <w:rFonts w:ascii="Times New Roman" w:hAnsi="Times New Roman" w:cs="Times New Roman"/>
          <w:i/>
        </w:rPr>
        <w:t>Means Without End</w:t>
      </w:r>
      <w:r w:rsidR="00F63823" w:rsidRPr="00CF2918">
        <w:rPr>
          <w:rFonts w:ascii="Times New Roman" w:hAnsi="Times New Roman" w:cs="Times New Roman"/>
        </w:rPr>
        <w:t xml:space="preserve">, </w:t>
      </w:r>
      <w:r w:rsidR="00F042C8" w:rsidRPr="00CF2918">
        <w:rPr>
          <w:rFonts w:ascii="Times New Roman" w:hAnsi="Times New Roman" w:cs="Times New Roman"/>
        </w:rPr>
        <w:t xml:space="preserve">in which he returns to ideas central to </w:t>
      </w:r>
      <w:r w:rsidR="00F042C8" w:rsidRPr="00CF2918">
        <w:rPr>
          <w:rFonts w:ascii="Times New Roman" w:hAnsi="Times New Roman" w:cs="Times New Roman"/>
          <w:i/>
        </w:rPr>
        <w:t>State of Exception</w:t>
      </w:r>
      <w:r w:rsidRPr="00CF2918">
        <w:rPr>
          <w:rFonts w:ascii="Times New Roman" w:hAnsi="Times New Roman" w:cs="Times New Roman"/>
        </w:rPr>
        <w:t xml:space="preserve">. </w:t>
      </w:r>
      <w:r w:rsidR="00F042C8" w:rsidRPr="00CF2918">
        <w:rPr>
          <w:rFonts w:ascii="Times New Roman" w:hAnsi="Times New Roman" w:cs="Times New Roman"/>
        </w:rPr>
        <w:t xml:space="preserve">Power, he argues, </w:t>
      </w:r>
      <w:r w:rsidR="00DA42D7" w:rsidRPr="00CF2918">
        <w:rPr>
          <w:rFonts w:ascii="Times New Roman" w:hAnsi="Times New Roman" w:cs="Times New Roman"/>
        </w:rPr>
        <w:t>“</w:t>
      </w:r>
      <w:r w:rsidR="00F042C8" w:rsidRPr="00CF2918">
        <w:rPr>
          <w:rFonts w:ascii="Times New Roman" w:hAnsi="Times New Roman" w:cs="Times New Roman"/>
        </w:rPr>
        <w:t>no longer has today any form of legitimization other than an emergency, and [</w:t>
      </w:r>
      <w:r w:rsidR="00AF7EA9" w:rsidRPr="00CF2918">
        <w:rPr>
          <w:rFonts w:ascii="Times New Roman" w:hAnsi="Times New Roman" w:cs="Times New Roman"/>
        </w:rPr>
        <w:t>…</w:t>
      </w:r>
      <w:r w:rsidR="00F042C8" w:rsidRPr="00CF2918">
        <w:rPr>
          <w:rFonts w:ascii="Times New Roman" w:hAnsi="Times New Roman" w:cs="Times New Roman"/>
        </w:rPr>
        <w:t xml:space="preserve">] power everywhere and continuously refers and appeals to emergency as well as </w:t>
      </w:r>
      <w:proofErr w:type="spellStart"/>
      <w:r w:rsidR="00F042C8" w:rsidRPr="00CF2918">
        <w:rPr>
          <w:rFonts w:ascii="Times New Roman" w:hAnsi="Times New Roman" w:cs="Times New Roman"/>
        </w:rPr>
        <w:t>laboring</w:t>
      </w:r>
      <w:proofErr w:type="spellEnd"/>
      <w:r w:rsidR="00F042C8" w:rsidRPr="00CF2918">
        <w:rPr>
          <w:rFonts w:ascii="Times New Roman" w:hAnsi="Times New Roman" w:cs="Times New Roman"/>
        </w:rPr>
        <w:t xml:space="preserve"> secretly to produce it</w:t>
      </w:r>
      <w:r w:rsidR="00DA42D7" w:rsidRPr="00CF2918">
        <w:rPr>
          <w:rFonts w:ascii="Times New Roman" w:hAnsi="Times New Roman" w:cs="Times New Roman"/>
        </w:rPr>
        <w:t>”</w:t>
      </w:r>
      <w:r w:rsidR="00F042C8" w:rsidRPr="00CF2918">
        <w:rPr>
          <w:rFonts w:ascii="Times New Roman" w:hAnsi="Times New Roman" w:cs="Times New Roman"/>
        </w:rPr>
        <w:t xml:space="preserve"> (5). </w:t>
      </w:r>
      <w:r w:rsidR="00734326" w:rsidRPr="00CF2918">
        <w:rPr>
          <w:rFonts w:ascii="Times New Roman" w:hAnsi="Times New Roman" w:cs="Times New Roman"/>
        </w:rPr>
        <w:t xml:space="preserve">In this sequel, </w:t>
      </w:r>
      <w:r w:rsidR="009F537A" w:rsidRPr="00CF2918">
        <w:rPr>
          <w:rFonts w:ascii="Times New Roman" w:hAnsi="Times New Roman" w:cs="Times New Roman"/>
        </w:rPr>
        <w:t>Agamben</w:t>
      </w:r>
      <w:r w:rsidR="00734326" w:rsidRPr="00CF2918">
        <w:rPr>
          <w:rFonts w:ascii="Times New Roman" w:hAnsi="Times New Roman" w:cs="Times New Roman"/>
        </w:rPr>
        <w:t xml:space="preserve"> seeks </w:t>
      </w:r>
      <w:r w:rsidR="00DA42D7" w:rsidRPr="00CF2918">
        <w:rPr>
          <w:rFonts w:ascii="Times New Roman" w:hAnsi="Times New Roman" w:cs="Times New Roman"/>
        </w:rPr>
        <w:t>“</w:t>
      </w:r>
      <w:r w:rsidR="00734326" w:rsidRPr="00CF2918">
        <w:rPr>
          <w:rFonts w:ascii="Times New Roman" w:hAnsi="Times New Roman" w:cs="Times New Roman"/>
        </w:rPr>
        <w:t>genuinely political pa</w:t>
      </w:r>
      <w:r w:rsidR="001A7D8F" w:rsidRPr="00CF2918">
        <w:rPr>
          <w:rFonts w:ascii="Times New Roman" w:hAnsi="Times New Roman" w:cs="Times New Roman"/>
        </w:rPr>
        <w:t>radigms</w:t>
      </w:r>
      <w:r w:rsidR="00DA42D7" w:rsidRPr="00CF2918">
        <w:rPr>
          <w:rFonts w:ascii="Times New Roman" w:hAnsi="Times New Roman" w:cs="Times New Roman"/>
        </w:rPr>
        <w:t>”</w:t>
      </w:r>
      <w:r w:rsidR="001A7D8F" w:rsidRPr="00CF2918">
        <w:rPr>
          <w:rFonts w:ascii="Times New Roman" w:hAnsi="Times New Roman" w:cs="Times New Roman"/>
        </w:rPr>
        <w:t xml:space="preserve"> in commonly depoliticiz</w:t>
      </w:r>
      <w:r w:rsidR="00734326" w:rsidRPr="00CF2918">
        <w:rPr>
          <w:rFonts w:ascii="Times New Roman" w:hAnsi="Times New Roman" w:cs="Times New Roman"/>
        </w:rPr>
        <w:t xml:space="preserve">ed experiences and phenomena extending to the sphere of </w:t>
      </w:r>
      <w:r w:rsidR="00235079" w:rsidRPr="00CF2918">
        <w:rPr>
          <w:rFonts w:ascii="Times New Roman" w:hAnsi="Times New Roman" w:cs="Times New Roman"/>
        </w:rPr>
        <w:t xml:space="preserve">pure </w:t>
      </w:r>
      <w:r w:rsidR="00734326" w:rsidRPr="00CF2918">
        <w:rPr>
          <w:rFonts w:ascii="Times New Roman" w:hAnsi="Times New Roman" w:cs="Times New Roman"/>
        </w:rPr>
        <w:t>gesture</w:t>
      </w:r>
      <w:r w:rsidR="00155769" w:rsidRPr="00CF2918">
        <w:rPr>
          <w:rFonts w:ascii="Times New Roman" w:hAnsi="Times New Roman" w:cs="Times New Roman"/>
        </w:rPr>
        <w:t xml:space="preserve"> (ix)</w:t>
      </w:r>
      <w:r w:rsidR="00734326" w:rsidRPr="00CF2918">
        <w:rPr>
          <w:rFonts w:ascii="Times New Roman" w:hAnsi="Times New Roman" w:cs="Times New Roman"/>
        </w:rPr>
        <w:t xml:space="preserve">. </w:t>
      </w:r>
      <w:r w:rsidR="00985AA4" w:rsidRPr="00CF2918">
        <w:rPr>
          <w:rFonts w:ascii="Times New Roman" w:hAnsi="Times New Roman" w:cs="Times New Roman"/>
        </w:rPr>
        <w:t xml:space="preserve">This </w:t>
      </w:r>
      <w:proofErr w:type="spellStart"/>
      <w:r w:rsidR="00985AA4" w:rsidRPr="00CF2918">
        <w:rPr>
          <w:rFonts w:ascii="Times New Roman" w:hAnsi="Times New Roman" w:cs="Times New Roman"/>
        </w:rPr>
        <w:t>endeavo</w:t>
      </w:r>
      <w:r w:rsidR="00092D7A" w:rsidRPr="00CF2918">
        <w:rPr>
          <w:rFonts w:ascii="Times New Roman" w:hAnsi="Times New Roman" w:cs="Times New Roman"/>
        </w:rPr>
        <w:t>r</w:t>
      </w:r>
      <w:proofErr w:type="spellEnd"/>
      <w:r w:rsidR="00092D7A" w:rsidRPr="00CF2918">
        <w:rPr>
          <w:rFonts w:ascii="Times New Roman" w:hAnsi="Times New Roman" w:cs="Times New Roman"/>
        </w:rPr>
        <w:t xml:space="preserve"> leads him to conclude that politics </w:t>
      </w:r>
      <w:r w:rsidR="00DA42D7" w:rsidRPr="00CF2918">
        <w:rPr>
          <w:rFonts w:ascii="Times New Roman" w:hAnsi="Times New Roman" w:cs="Times New Roman"/>
        </w:rPr>
        <w:t>“</w:t>
      </w:r>
      <w:r w:rsidR="00092D7A" w:rsidRPr="00CF2918">
        <w:rPr>
          <w:rFonts w:ascii="Times New Roman" w:hAnsi="Times New Roman" w:cs="Times New Roman"/>
          <w:i/>
        </w:rPr>
        <w:t xml:space="preserve">is the sphere of pure means, that is, of the absolute and complete </w:t>
      </w:r>
      <w:proofErr w:type="spellStart"/>
      <w:r w:rsidR="00092D7A" w:rsidRPr="00CF2918">
        <w:rPr>
          <w:rFonts w:ascii="Times New Roman" w:hAnsi="Times New Roman" w:cs="Times New Roman"/>
          <w:i/>
        </w:rPr>
        <w:t>gesturality</w:t>
      </w:r>
      <w:proofErr w:type="spellEnd"/>
      <w:r w:rsidR="00092D7A" w:rsidRPr="00CF2918">
        <w:rPr>
          <w:rFonts w:ascii="Times New Roman" w:hAnsi="Times New Roman" w:cs="Times New Roman"/>
          <w:i/>
        </w:rPr>
        <w:t xml:space="preserve"> of human beings</w:t>
      </w:r>
      <w:r w:rsidR="00DA42D7" w:rsidRPr="00CF2918">
        <w:rPr>
          <w:rFonts w:ascii="Times New Roman" w:hAnsi="Times New Roman" w:cs="Times New Roman"/>
        </w:rPr>
        <w:t>”</w:t>
      </w:r>
      <w:r w:rsidR="00092D7A" w:rsidRPr="00CF2918">
        <w:rPr>
          <w:rFonts w:ascii="Times New Roman" w:hAnsi="Times New Roman" w:cs="Times New Roman"/>
        </w:rPr>
        <w:t xml:space="preserve"> (59</w:t>
      </w:r>
      <w:r w:rsidR="00E50686">
        <w:rPr>
          <w:rFonts w:ascii="Times New Roman" w:hAnsi="Times New Roman" w:cs="Times New Roman"/>
        </w:rPr>
        <w:t>; emphasis in original</w:t>
      </w:r>
      <w:r w:rsidR="00092D7A" w:rsidRPr="00CF2918">
        <w:rPr>
          <w:rFonts w:ascii="Times New Roman" w:hAnsi="Times New Roman" w:cs="Times New Roman"/>
        </w:rPr>
        <w:t xml:space="preserve">). Beckett </w:t>
      </w:r>
      <w:r w:rsidR="00E403FE" w:rsidRPr="00CF2918">
        <w:rPr>
          <w:rFonts w:ascii="Times New Roman" w:hAnsi="Times New Roman" w:cs="Times New Roman"/>
        </w:rPr>
        <w:t xml:space="preserve">briefly </w:t>
      </w:r>
      <w:proofErr w:type="gramStart"/>
      <w:r w:rsidR="00092D7A" w:rsidRPr="00CF2918">
        <w:rPr>
          <w:rFonts w:ascii="Times New Roman" w:hAnsi="Times New Roman" w:cs="Times New Roman"/>
        </w:rPr>
        <w:t>enters into</w:t>
      </w:r>
      <w:proofErr w:type="gramEnd"/>
      <w:r w:rsidR="00092D7A" w:rsidRPr="00CF2918">
        <w:rPr>
          <w:rFonts w:ascii="Times New Roman" w:hAnsi="Times New Roman" w:cs="Times New Roman"/>
        </w:rPr>
        <w:t xml:space="preserve"> this reflection: for Agamben, a capacity for political emancipation surfaces</w:t>
      </w:r>
      <w:r w:rsidR="00835E5F" w:rsidRPr="00CF2918">
        <w:rPr>
          <w:rFonts w:ascii="Times New Roman" w:hAnsi="Times New Roman" w:cs="Times New Roman"/>
        </w:rPr>
        <w:t>,</w:t>
      </w:r>
      <w:r w:rsidR="00092D7A" w:rsidRPr="00CF2918">
        <w:rPr>
          <w:rFonts w:ascii="Times New Roman" w:hAnsi="Times New Roman" w:cs="Times New Roman"/>
        </w:rPr>
        <w:t xml:space="preserve"> </w:t>
      </w:r>
      <w:r w:rsidR="00092D7A" w:rsidRPr="00CF2918">
        <w:rPr>
          <w:rFonts w:ascii="Times New Roman" w:hAnsi="Times New Roman" w:cs="Times New Roman"/>
        </w:rPr>
        <w:lastRenderedPageBreak/>
        <w:t>and new configurations of politics become possible</w:t>
      </w:r>
      <w:r w:rsidR="00E403FE">
        <w:rPr>
          <w:rFonts w:ascii="Times New Roman" w:hAnsi="Times New Roman" w:cs="Times New Roman"/>
        </w:rPr>
        <w:t>,</w:t>
      </w:r>
      <w:r w:rsidR="00092D7A" w:rsidRPr="00CF2918">
        <w:rPr>
          <w:rFonts w:ascii="Times New Roman" w:hAnsi="Times New Roman" w:cs="Times New Roman"/>
        </w:rPr>
        <w:t xml:space="preserve"> </w:t>
      </w:r>
      <w:r w:rsidR="00734326" w:rsidRPr="00CF2918">
        <w:rPr>
          <w:rFonts w:ascii="Times New Roman" w:hAnsi="Times New Roman" w:cs="Times New Roman"/>
        </w:rPr>
        <w:t>when a literary text</w:t>
      </w:r>
      <w:r w:rsidR="0097374A" w:rsidRPr="00CF2918">
        <w:rPr>
          <w:rFonts w:ascii="Times New Roman" w:hAnsi="Times New Roman" w:cs="Times New Roman"/>
          <w:sz w:val="24"/>
          <w:szCs w:val="24"/>
        </w:rPr>
        <w:t>—</w:t>
      </w:r>
      <w:r w:rsidR="00734326" w:rsidRPr="00CF2918">
        <w:rPr>
          <w:rFonts w:ascii="Times New Roman" w:hAnsi="Times New Roman" w:cs="Times New Roman"/>
        </w:rPr>
        <w:t xml:space="preserve">and the </w:t>
      </w:r>
      <w:r w:rsidR="00397221" w:rsidRPr="00CF2918">
        <w:rPr>
          <w:rFonts w:ascii="Times New Roman" w:hAnsi="Times New Roman" w:cs="Times New Roman"/>
        </w:rPr>
        <w:t xml:space="preserve">few </w:t>
      </w:r>
      <w:r w:rsidR="00734326" w:rsidRPr="00CF2918">
        <w:rPr>
          <w:rFonts w:ascii="Times New Roman" w:hAnsi="Times New Roman" w:cs="Times New Roman"/>
        </w:rPr>
        <w:t xml:space="preserve">texts he cites include </w:t>
      </w:r>
      <w:r w:rsidR="00DA42D7" w:rsidRPr="00CF2918">
        <w:rPr>
          <w:rFonts w:ascii="Times New Roman" w:hAnsi="Times New Roman" w:cs="Times New Roman"/>
        </w:rPr>
        <w:t>Beckett’s</w:t>
      </w:r>
      <w:r w:rsidR="00734326" w:rsidRPr="00CF2918">
        <w:rPr>
          <w:rFonts w:ascii="Times New Roman" w:hAnsi="Times New Roman" w:cs="Times New Roman"/>
        </w:rPr>
        <w:t xml:space="preserve"> television play </w:t>
      </w:r>
      <w:r w:rsidR="00734326" w:rsidRPr="00CF2918">
        <w:rPr>
          <w:rFonts w:ascii="Times New Roman" w:hAnsi="Times New Roman" w:cs="Times New Roman"/>
          <w:i/>
        </w:rPr>
        <w:t xml:space="preserve">Nacht und </w:t>
      </w:r>
      <w:proofErr w:type="spellStart"/>
      <w:r w:rsidR="00734326" w:rsidRPr="00CF2918">
        <w:rPr>
          <w:rFonts w:ascii="Times New Roman" w:hAnsi="Times New Roman" w:cs="Times New Roman"/>
          <w:i/>
        </w:rPr>
        <w:t>Träume</w:t>
      </w:r>
      <w:proofErr w:type="spellEnd"/>
      <w:r w:rsidR="0097374A" w:rsidRPr="00CF2918">
        <w:rPr>
          <w:rFonts w:ascii="Times New Roman" w:hAnsi="Times New Roman" w:cs="Times New Roman"/>
          <w:sz w:val="24"/>
          <w:szCs w:val="24"/>
        </w:rPr>
        <w:t>—</w:t>
      </w:r>
      <w:r w:rsidR="00734326" w:rsidRPr="00CF2918">
        <w:rPr>
          <w:rFonts w:ascii="Times New Roman" w:hAnsi="Times New Roman" w:cs="Times New Roman"/>
        </w:rPr>
        <w:t xml:space="preserve">offers a synthesis of the literal and the experiential </w:t>
      </w:r>
      <w:r w:rsidR="00155769" w:rsidRPr="00CF2918">
        <w:rPr>
          <w:rFonts w:ascii="Times New Roman" w:hAnsi="Times New Roman" w:cs="Times New Roman"/>
        </w:rPr>
        <w:t>(55)</w:t>
      </w:r>
      <w:r w:rsidR="00734326" w:rsidRPr="00CF2918">
        <w:rPr>
          <w:rFonts w:ascii="Times New Roman" w:hAnsi="Times New Roman" w:cs="Times New Roman"/>
        </w:rPr>
        <w:t xml:space="preserve">. </w:t>
      </w:r>
      <w:r w:rsidR="001B39DB" w:rsidRPr="00CF2918">
        <w:rPr>
          <w:rFonts w:ascii="Times New Roman" w:hAnsi="Times New Roman" w:cs="Times New Roman"/>
        </w:rPr>
        <w:t xml:space="preserve">The kind of emancipation that </w:t>
      </w:r>
      <w:r w:rsidR="00DA42D7" w:rsidRPr="00CF2918">
        <w:rPr>
          <w:rFonts w:ascii="Times New Roman" w:hAnsi="Times New Roman" w:cs="Times New Roman"/>
        </w:rPr>
        <w:t>Beckett’s</w:t>
      </w:r>
      <w:r w:rsidR="001B39DB" w:rsidRPr="00CF2918">
        <w:rPr>
          <w:rFonts w:ascii="Times New Roman" w:hAnsi="Times New Roman" w:cs="Times New Roman"/>
        </w:rPr>
        <w:t xml:space="preserve"> work might </w:t>
      </w:r>
      <w:r w:rsidR="00835E5F" w:rsidRPr="00CF2918">
        <w:rPr>
          <w:rFonts w:ascii="Times New Roman" w:hAnsi="Times New Roman" w:cs="Times New Roman"/>
        </w:rPr>
        <w:t>ignite</w:t>
      </w:r>
      <w:r w:rsidR="001B39DB" w:rsidRPr="00CF2918">
        <w:rPr>
          <w:rFonts w:ascii="Times New Roman" w:hAnsi="Times New Roman" w:cs="Times New Roman"/>
        </w:rPr>
        <w:t>, however, remai</w:t>
      </w:r>
      <w:r w:rsidR="00835E5F" w:rsidRPr="00CF2918">
        <w:rPr>
          <w:rFonts w:ascii="Times New Roman" w:hAnsi="Times New Roman" w:cs="Times New Roman"/>
        </w:rPr>
        <w:t>ns murky, here as elsewhere.</w:t>
      </w:r>
      <w:r w:rsidR="001B39DB" w:rsidRPr="00CF2918">
        <w:rPr>
          <w:rFonts w:ascii="Times New Roman" w:hAnsi="Times New Roman" w:cs="Times New Roman"/>
        </w:rPr>
        <w:t xml:space="preserve"> </w:t>
      </w:r>
      <w:r w:rsidR="00E34651" w:rsidRPr="00CF2918">
        <w:rPr>
          <w:rFonts w:ascii="Times New Roman" w:hAnsi="Times New Roman" w:cs="Times New Roman"/>
        </w:rPr>
        <w:t xml:space="preserve">Theodor </w:t>
      </w:r>
      <w:r w:rsidR="00F042C8" w:rsidRPr="00CF2918">
        <w:rPr>
          <w:rFonts w:ascii="Times New Roman" w:hAnsi="Times New Roman" w:cs="Times New Roman"/>
        </w:rPr>
        <w:t>Adorno</w:t>
      </w:r>
      <w:r w:rsidR="00FF0869" w:rsidRPr="00CF2918">
        <w:rPr>
          <w:rFonts w:ascii="Times New Roman" w:hAnsi="Times New Roman" w:cs="Times New Roman"/>
        </w:rPr>
        <w:t xml:space="preserve"> gave a compelling articulation </w:t>
      </w:r>
      <w:r w:rsidR="00F673F4">
        <w:rPr>
          <w:rFonts w:ascii="Times New Roman" w:hAnsi="Times New Roman" w:cs="Times New Roman"/>
        </w:rPr>
        <w:t xml:space="preserve">to </w:t>
      </w:r>
      <w:r w:rsidR="00F673F4" w:rsidRPr="00CF2918">
        <w:rPr>
          <w:rFonts w:ascii="Times New Roman" w:hAnsi="Times New Roman" w:cs="Times New Roman"/>
        </w:rPr>
        <w:t xml:space="preserve">this problem </w:t>
      </w:r>
      <w:r w:rsidR="00FF0869" w:rsidRPr="00CF2918">
        <w:rPr>
          <w:rFonts w:ascii="Times New Roman" w:hAnsi="Times New Roman" w:cs="Times New Roman"/>
        </w:rPr>
        <w:t xml:space="preserve">in </w:t>
      </w:r>
      <w:r w:rsidR="00FF0869" w:rsidRPr="00CF2918">
        <w:rPr>
          <w:rFonts w:ascii="Times New Roman" w:hAnsi="Times New Roman" w:cs="Times New Roman"/>
          <w:i/>
        </w:rPr>
        <w:t>Negative Dialectics</w:t>
      </w:r>
      <w:r w:rsidR="00FF0869" w:rsidRPr="00CF2918">
        <w:rPr>
          <w:rFonts w:ascii="Times New Roman" w:hAnsi="Times New Roman" w:cs="Times New Roman"/>
        </w:rPr>
        <w:t xml:space="preserve">, where he </w:t>
      </w:r>
      <w:r w:rsidR="007C6ABB" w:rsidRPr="00CF2918">
        <w:rPr>
          <w:rFonts w:ascii="Times New Roman" w:hAnsi="Times New Roman" w:cs="Times New Roman"/>
        </w:rPr>
        <w:t>describe</w:t>
      </w:r>
      <w:r w:rsidR="00E34651" w:rsidRPr="00CF2918">
        <w:rPr>
          <w:rFonts w:ascii="Times New Roman" w:hAnsi="Times New Roman" w:cs="Times New Roman"/>
        </w:rPr>
        <w:t>d</w:t>
      </w:r>
      <w:r w:rsidR="00F042C8" w:rsidRPr="00CF2918">
        <w:rPr>
          <w:rFonts w:ascii="Times New Roman" w:hAnsi="Times New Roman" w:cs="Times New Roman"/>
        </w:rPr>
        <w:t xml:space="preserve"> </w:t>
      </w:r>
      <w:r w:rsidR="007C6ABB" w:rsidRPr="00CF2918">
        <w:rPr>
          <w:rFonts w:ascii="Times New Roman" w:hAnsi="Times New Roman" w:cs="Times New Roman"/>
        </w:rPr>
        <w:t>the</w:t>
      </w:r>
      <w:r w:rsidR="00F042C8" w:rsidRPr="00CF2918">
        <w:rPr>
          <w:rFonts w:ascii="Times New Roman" w:hAnsi="Times New Roman" w:cs="Times New Roman"/>
        </w:rPr>
        <w:t xml:space="preserve"> </w:t>
      </w:r>
      <w:r w:rsidR="00DA42D7" w:rsidRPr="00CF2918">
        <w:rPr>
          <w:rFonts w:ascii="Times New Roman" w:hAnsi="Times New Roman" w:cs="Times New Roman"/>
        </w:rPr>
        <w:t>“</w:t>
      </w:r>
      <w:r w:rsidR="00F042C8" w:rsidRPr="00CF2918">
        <w:rPr>
          <w:rFonts w:ascii="Times New Roman" w:hAnsi="Times New Roman" w:cs="Times New Roman"/>
        </w:rPr>
        <w:t>fissure of inconsistency</w:t>
      </w:r>
      <w:r w:rsidR="00DA42D7" w:rsidRPr="00CF2918">
        <w:rPr>
          <w:rFonts w:ascii="Times New Roman" w:hAnsi="Times New Roman" w:cs="Times New Roman"/>
        </w:rPr>
        <w:t>”</w:t>
      </w:r>
      <w:r w:rsidR="00F042C8" w:rsidRPr="00CF2918">
        <w:rPr>
          <w:rFonts w:ascii="Times New Roman" w:hAnsi="Times New Roman" w:cs="Times New Roman"/>
        </w:rPr>
        <w:t xml:space="preserve"> </w:t>
      </w:r>
      <w:r w:rsidR="007C6ABB" w:rsidRPr="00CF2918">
        <w:rPr>
          <w:rFonts w:ascii="Times New Roman" w:hAnsi="Times New Roman" w:cs="Times New Roman"/>
        </w:rPr>
        <w:t>between</w:t>
      </w:r>
      <w:r w:rsidR="00F042C8" w:rsidRPr="00CF2918">
        <w:rPr>
          <w:rFonts w:ascii="Times New Roman" w:hAnsi="Times New Roman" w:cs="Times New Roman"/>
        </w:rPr>
        <w:t xml:space="preserve"> </w:t>
      </w:r>
      <w:r w:rsidR="00DA42D7" w:rsidRPr="00CF2918">
        <w:rPr>
          <w:rFonts w:ascii="Times New Roman" w:hAnsi="Times New Roman" w:cs="Times New Roman"/>
        </w:rPr>
        <w:t>Beckett’s</w:t>
      </w:r>
      <w:r w:rsidR="00F042C8" w:rsidRPr="00CF2918">
        <w:rPr>
          <w:rFonts w:ascii="Times New Roman" w:hAnsi="Times New Roman" w:cs="Times New Roman"/>
        </w:rPr>
        <w:t xml:space="preserve"> emphasis on </w:t>
      </w:r>
      <w:r w:rsidR="00DA42D7" w:rsidRPr="00CF2918">
        <w:rPr>
          <w:rFonts w:ascii="Times New Roman" w:hAnsi="Times New Roman" w:cs="Times New Roman"/>
        </w:rPr>
        <w:t>“</w:t>
      </w:r>
      <w:r w:rsidR="00F042C8" w:rsidRPr="00CF2918">
        <w:rPr>
          <w:rFonts w:ascii="Times New Roman" w:hAnsi="Times New Roman" w:cs="Times New Roman"/>
        </w:rPr>
        <w:t>a lifelong death penalty</w:t>
      </w:r>
      <w:r w:rsidR="00DA42D7" w:rsidRPr="00CF2918">
        <w:rPr>
          <w:rFonts w:ascii="Times New Roman" w:hAnsi="Times New Roman" w:cs="Times New Roman"/>
        </w:rPr>
        <w:t>”</w:t>
      </w:r>
      <w:r w:rsidR="00F042C8" w:rsidRPr="00CF2918">
        <w:rPr>
          <w:rFonts w:ascii="Times New Roman" w:hAnsi="Times New Roman" w:cs="Times New Roman"/>
        </w:rPr>
        <w:t xml:space="preserve"> </w:t>
      </w:r>
      <w:r w:rsidR="007C6ABB" w:rsidRPr="00CF2918">
        <w:rPr>
          <w:rFonts w:ascii="Times New Roman" w:hAnsi="Times New Roman" w:cs="Times New Roman"/>
        </w:rPr>
        <w:t>and</w:t>
      </w:r>
      <w:r w:rsidR="00F042C8" w:rsidRPr="00CF2918">
        <w:rPr>
          <w:rFonts w:ascii="Times New Roman" w:hAnsi="Times New Roman" w:cs="Times New Roman"/>
        </w:rPr>
        <w:t xml:space="preserve"> his </w:t>
      </w:r>
      <w:r w:rsidR="00DA42D7" w:rsidRPr="00CF2918">
        <w:rPr>
          <w:rFonts w:ascii="Times New Roman" w:hAnsi="Times New Roman" w:cs="Times New Roman"/>
        </w:rPr>
        <w:t>“</w:t>
      </w:r>
      <w:r w:rsidR="00F042C8" w:rsidRPr="00CF2918">
        <w:rPr>
          <w:rFonts w:ascii="Times New Roman" w:hAnsi="Times New Roman" w:cs="Times New Roman"/>
        </w:rPr>
        <w:t>only dawning hope [</w:t>
      </w:r>
      <w:r w:rsidR="00AF7EA9" w:rsidRPr="00CF2918">
        <w:rPr>
          <w:rFonts w:ascii="Times New Roman" w:hAnsi="Times New Roman" w:cs="Times New Roman"/>
        </w:rPr>
        <w:t>…</w:t>
      </w:r>
      <w:r w:rsidR="00F042C8" w:rsidRPr="00CF2918">
        <w:rPr>
          <w:rFonts w:ascii="Times New Roman" w:hAnsi="Times New Roman" w:cs="Times New Roman"/>
        </w:rPr>
        <w:t>] that there will be nothing any more</w:t>
      </w:r>
      <w:r w:rsidR="00DA42D7" w:rsidRPr="00CF2918">
        <w:rPr>
          <w:rFonts w:ascii="Times New Roman" w:hAnsi="Times New Roman" w:cs="Times New Roman"/>
        </w:rPr>
        <w:t>”</w:t>
      </w:r>
      <w:r w:rsidR="00FF0869" w:rsidRPr="00CF2918">
        <w:rPr>
          <w:rFonts w:ascii="Times New Roman" w:hAnsi="Times New Roman" w:cs="Times New Roman"/>
        </w:rPr>
        <w:t xml:space="preserve"> (380-1). T</w:t>
      </w:r>
      <w:r w:rsidR="007C6ABB" w:rsidRPr="00CF2918">
        <w:rPr>
          <w:rFonts w:ascii="Times New Roman" w:hAnsi="Times New Roman" w:cs="Times New Roman"/>
        </w:rPr>
        <w:t xml:space="preserve">he </w:t>
      </w:r>
      <w:r w:rsidR="00DA42D7" w:rsidRPr="00CF2918">
        <w:rPr>
          <w:rFonts w:ascii="Times New Roman" w:hAnsi="Times New Roman" w:cs="Times New Roman"/>
        </w:rPr>
        <w:t>“</w:t>
      </w:r>
      <w:r w:rsidR="007C6ABB" w:rsidRPr="00CF2918">
        <w:rPr>
          <w:rFonts w:ascii="Times New Roman" w:hAnsi="Times New Roman" w:cs="Times New Roman"/>
        </w:rPr>
        <w:t>legacy of action</w:t>
      </w:r>
      <w:r w:rsidR="00DA42D7" w:rsidRPr="00CF2918">
        <w:rPr>
          <w:rFonts w:ascii="Times New Roman" w:hAnsi="Times New Roman" w:cs="Times New Roman"/>
        </w:rPr>
        <w:t>”</w:t>
      </w:r>
      <w:r w:rsidR="007C6ABB" w:rsidRPr="00CF2918">
        <w:rPr>
          <w:rFonts w:ascii="Times New Roman" w:hAnsi="Times New Roman" w:cs="Times New Roman"/>
        </w:rPr>
        <w:t xml:space="preserve"> </w:t>
      </w:r>
      <w:r w:rsidR="002761C9" w:rsidRPr="00CF2918">
        <w:rPr>
          <w:rFonts w:ascii="Times New Roman" w:hAnsi="Times New Roman" w:cs="Times New Roman"/>
        </w:rPr>
        <w:t xml:space="preserve">that </w:t>
      </w:r>
      <w:r w:rsidR="002660DF" w:rsidRPr="00CF2918">
        <w:rPr>
          <w:rFonts w:ascii="Times New Roman" w:hAnsi="Times New Roman" w:cs="Times New Roman"/>
        </w:rPr>
        <w:t>Adorno</w:t>
      </w:r>
      <w:r w:rsidR="002761C9" w:rsidRPr="00CF2918">
        <w:rPr>
          <w:rFonts w:ascii="Times New Roman" w:hAnsi="Times New Roman" w:cs="Times New Roman"/>
        </w:rPr>
        <w:t xml:space="preserve"> discerns</w:t>
      </w:r>
      <w:r w:rsidR="007C6ABB" w:rsidRPr="00CF2918">
        <w:rPr>
          <w:rFonts w:ascii="Times New Roman" w:hAnsi="Times New Roman" w:cs="Times New Roman"/>
        </w:rPr>
        <w:t xml:space="preserve"> </w:t>
      </w:r>
      <w:r w:rsidR="00E403FE">
        <w:rPr>
          <w:rFonts w:ascii="Times New Roman" w:hAnsi="Times New Roman" w:cs="Times New Roman"/>
        </w:rPr>
        <w:t xml:space="preserve">in </w:t>
      </w:r>
      <w:r w:rsidR="00DA42D7" w:rsidRPr="00CF2918">
        <w:rPr>
          <w:rFonts w:ascii="Times New Roman" w:hAnsi="Times New Roman" w:cs="Times New Roman"/>
        </w:rPr>
        <w:t>Beckett’s</w:t>
      </w:r>
      <w:r w:rsidR="007C6ABB" w:rsidRPr="00CF2918">
        <w:rPr>
          <w:rFonts w:ascii="Times New Roman" w:hAnsi="Times New Roman" w:cs="Times New Roman"/>
        </w:rPr>
        <w:t xml:space="preserve"> </w:t>
      </w:r>
      <w:r w:rsidR="00DA42D7" w:rsidRPr="00CF2918">
        <w:rPr>
          <w:rFonts w:ascii="Times New Roman" w:hAnsi="Times New Roman" w:cs="Times New Roman"/>
        </w:rPr>
        <w:t>“</w:t>
      </w:r>
      <w:r w:rsidR="007C6ABB" w:rsidRPr="00CF2918">
        <w:rPr>
          <w:rFonts w:ascii="Times New Roman" w:hAnsi="Times New Roman" w:cs="Times New Roman"/>
        </w:rPr>
        <w:t>image world of nothingness as something</w:t>
      </w:r>
      <w:r w:rsidR="00DA42D7" w:rsidRPr="00CF2918">
        <w:rPr>
          <w:rFonts w:ascii="Times New Roman" w:hAnsi="Times New Roman" w:cs="Times New Roman"/>
        </w:rPr>
        <w:t>”</w:t>
      </w:r>
      <w:r w:rsidR="002761C9" w:rsidRPr="00CF2918">
        <w:rPr>
          <w:rFonts w:ascii="Times New Roman" w:hAnsi="Times New Roman" w:cs="Times New Roman"/>
        </w:rPr>
        <w:t xml:space="preserve"> is</w:t>
      </w:r>
      <w:r w:rsidR="007C6ABB" w:rsidRPr="00CF2918">
        <w:rPr>
          <w:rFonts w:ascii="Times New Roman" w:hAnsi="Times New Roman" w:cs="Times New Roman"/>
        </w:rPr>
        <w:t xml:space="preserve"> </w:t>
      </w:r>
      <w:r w:rsidR="002761C9" w:rsidRPr="00CF2918">
        <w:rPr>
          <w:rFonts w:ascii="Times New Roman" w:hAnsi="Times New Roman" w:cs="Times New Roman"/>
        </w:rPr>
        <w:t xml:space="preserve">defined in </w:t>
      </w:r>
      <w:r w:rsidR="00F673F4" w:rsidRPr="00CF2918">
        <w:rPr>
          <w:rFonts w:ascii="Times New Roman" w:hAnsi="Times New Roman" w:cs="Times New Roman"/>
        </w:rPr>
        <w:t xml:space="preserve">powerful </w:t>
      </w:r>
      <w:r w:rsidR="002761C9" w:rsidRPr="00CF2918">
        <w:rPr>
          <w:rFonts w:ascii="Times New Roman" w:hAnsi="Times New Roman" w:cs="Times New Roman"/>
        </w:rPr>
        <w:t>terms</w:t>
      </w:r>
      <w:r w:rsidR="00F673F4">
        <w:rPr>
          <w:rFonts w:ascii="Times New Roman" w:hAnsi="Times New Roman" w:cs="Times New Roman"/>
        </w:rPr>
        <w:t>,</w:t>
      </w:r>
      <w:r w:rsidR="002761C9" w:rsidRPr="00CF2918">
        <w:rPr>
          <w:rFonts w:ascii="Times New Roman" w:hAnsi="Times New Roman" w:cs="Times New Roman"/>
        </w:rPr>
        <w:t xml:space="preserve"> pertinent</w:t>
      </w:r>
      <w:r w:rsidR="00E403FE">
        <w:rPr>
          <w:rFonts w:ascii="Times New Roman" w:hAnsi="Times New Roman" w:cs="Times New Roman"/>
        </w:rPr>
        <w:t xml:space="preserve"> to the subject of this article</w:t>
      </w:r>
      <w:r w:rsidR="00E403FE" w:rsidRPr="00CF2918">
        <w:rPr>
          <w:rFonts w:ascii="Times New Roman" w:hAnsi="Times New Roman" w:cs="Times New Roman"/>
          <w:sz w:val="24"/>
          <w:szCs w:val="24"/>
        </w:rPr>
        <w:t>—</w:t>
      </w:r>
      <w:r w:rsidR="00F673F4">
        <w:rPr>
          <w:rFonts w:ascii="Times New Roman" w:hAnsi="Times New Roman" w:cs="Times New Roman"/>
          <w:sz w:val="24"/>
          <w:szCs w:val="24"/>
        </w:rPr>
        <w:t xml:space="preserve">as </w:t>
      </w:r>
      <w:r w:rsidR="00DA42D7" w:rsidRPr="00CF2918">
        <w:rPr>
          <w:rFonts w:ascii="Times New Roman" w:hAnsi="Times New Roman" w:cs="Times New Roman"/>
        </w:rPr>
        <w:t>“</w:t>
      </w:r>
      <w:r w:rsidR="007C6ABB" w:rsidRPr="00CF2918">
        <w:rPr>
          <w:rFonts w:ascii="Times New Roman" w:hAnsi="Times New Roman" w:cs="Times New Roman"/>
        </w:rPr>
        <w:t>a carrying-on which seem</w:t>
      </w:r>
      <w:r w:rsidR="00E403FE">
        <w:rPr>
          <w:rFonts w:ascii="Times New Roman" w:hAnsi="Times New Roman" w:cs="Times New Roman"/>
        </w:rPr>
        <w:t>s</w:t>
      </w:r>
      <w:r w:rsidR="007C6ABB" w:rsidRPr="00CF2918">
        <w:rPr>
          <w:rFonts w:ascii="Times New Roman" w:hAnsi="Times New Roman" w:cs="Times New Roman"/>
        </w:rPr>
        <w:t xml:space="preserve"> stoical but is full of inaudible cries that things should be different</w:t>
      </w:r>
      <w:r w:rsidR="00DA42D7" w:rsidRPr="00CF2918">
        <w:rPr>
          <w:rFonts w:ascii="Times New Roman" w:hAnsi="Times New Roman" w:cs="Times New Roman"/>
        </w:rPr>
        <w:t>”</w:t>
      </w:r>
      <w:r w:rsidR="007C6ABB" w:rsidRPr="00CF2918">
        <w:rPr>
          <w:rFonts w:ascii="Times New Roman" w:hAnsi="Times New Roman" w:cs="Times New Roman"/>
        </w:rPr>
        <w:t xml:space="preserve"> (381).</w:t>
      </w:r>
      <w:r w:rsidR="00734326" w:rsidRPr="00CF2918">
        <w:rPr>
          <w:rFonts w:ascii="Times New Roman" w:hAnsi="Times New Roman" w:cs="Times New Roman"/>
        </w:rPr>
        <w:t xml:space="preserve"> </w:t>
      </w:r>
    </w:p>
    <w:p w:rsidR="00C70FE8" w:rsidRDefault="00C70FE8" w:rsidP="00487BB3">
      <w:pPr>
        <w:spacing w:after="0" w:line="480" w:lineRule="auto"/>
        <w:rPr>
          <w:rFonts w:ascii="Times New Roman" w:hAnsi="Times New Roman" w:cs="Times New Roman"/>
        </w:rPr>
      </w:pPr>
    </w:p>
    <w:p w:rsidR="005C0FDC" w:rsidRPr="00CF2918" w:rsidRDefault="00613841" w:rsidP="00487BB3">
      <w:pPr>
        <w:spacing w:after="0" w:line="480" w:lineRule="auto"/>
        <w:rPr>
          <w:rFonts w:ascii="Times New Roman" w:hAnsi="Times New Roman" w:cs="Times New Roman"/>
          <w:lang w:val="en-US"/>
        </w:rPr>
      </w:pPr>
      <w:r w:rsidRPr="00CF2918">
        <w:rPr>
          <w:rFonts w:ascii="Times New Roman" w:hAnsi="Times New Roman" w:cs="Times New Roman"/>
        </w:rPr>
        <w:t xml:space="preserve">In </w:t>
      </w:r>
      <w:r w:rsidR="002C2973" w:rsidRPr="00CF2918">
        <w:rPr>
          <w:rFonts w:ascii="Times New Roman" w:hAnsi="Times New Roman" w:cs="Times New Roman"/>
        </w:rPr>
        <w:t xml:space="preserve">the </w:t>
      </w:r>
      <w:r w:rsidRPr="00CF2918">
        <w:rPr>
          <w:rFonts w:ascii="Times New Roman" w:hAnsi="Times New Roman" w:cs="Times New Roman"/>
        </w:rPr>
        <w:t>definition</w:t>
      </w:r>
      <w:r w:rsidR="002C2973" w:rsidRPr="00CF2918">
        <w:rPr>
          <w:rFonts w:ascii="Times New Roman" w:hAnsi="Times New Roman" w:cs="Times New Roman"/>
        </w:rPr>
        <w:t xml:space="preserve"> that Agamben offers in</w:t>
      </w:r>
      <w:r w:rsidR="002C2973" w:rsidRPr="00CF2918">
        <w:rPr>
          <w:rFonts w:ascii="Times New Roman" w:hAnsi="Times New Roman" w:cs="Times New Roman"/>
          <w:i/>
        </w:rPr>
        <w:t xml:space="preserve"> State of Exception</w:t>
      </w:r>
      <w:r w:rsidRPr="00CF2918">
        <w:rPr>
          <w:rFonts w:ascii="Times New Roman" w:hAnsi="Times New Roman" w:cs="Times New Roman"/>
        </w:rPr>
        <w:t>, the state of exception</w:t>
      </w:r>
      <w:r w:rsidR="00410D47" w:rsidRPr="00CF2918">
        <w:rPr>
          <w:rFonts w:ascii="Times New Roman" w:hAnsi="Times New Roman" w:cs="Times New Roman"/>
        </w:rPr>
        <w:t xml:space="preserve"> encompasses </w:t>
      </w:r>
      <w:r w:rsidR="001D60E7" w:rsidRPr="00CF2918">
        <w:rPr>
          <w:rFonts w:ascii="Times New Roman" w:hAnsi="Times New Roman" w:cs="Times New Roman"/>
        </w:rPr>
        <w:t xml:space="preserve">a wide range of </w:t>
      </w:r>
      <w:r w:rsidR="004D5745" w:rsidRPr="00CF2918">
        <w:rPr>
          <w:rFonts w:ascii="Times New Roman" w:hAnsi="Times New Roman" w:cs="Times New Roman"/>
        </w:rPr>
        <w:t>situation</w:t>
      </w:r>
      <w:r w:rsidR="00410D47" w:rsidRPr="00CF2918">
        <w:rPr>
          <w:rFonts w:ascii="Times New Roman" w:hAnsi="Times New Roman" w:cs="Times New Roman"/>
        </w:rPr>
        <w:t>s</w:t>
      </w:r>
      <w:r w:rsidR="004D5745" w:rsidRPr="00CF2918">
        <w:rPr>
          <w:rFonts w:ascii="Times New Roman" w:hAnsi="Times New Roman" w:cs="Times New Roman"/>
        </w:rPr>
        <w:t xml:space="preserve"> closely tied to </w:t>
      </w:r>
      <w:r w:rsidR="00DA42D7" w:rsidRPr="00CF2918">
        <w:rPr>
          <w:rFonts w:ascii="Times New Roman" w:hAnsi="Times New Roman" w:cs="Times New Roman"/>
        </w:rPr>
        <w:t>“</w:t>
      </w:r>
      <w:r w:rsidR="004D5745" w:rsidRPr="00CF2918">
        <w:rPr>
          <w:rFonts w:ascii="Times New Roman" w:hAnsi="Times New Roman" w:cs="Times New Roman"/>
        </w:rPr>
        <w:t>civil war, insurrection, and resistance</w:t>
      </w:r>
      <w:r w:rsidR="00DA42D7" w:rsidRPr="00CF2918">
        <w:rPr>
          <w:rFonts w:ascii="Times New Roman" w:hAnsi="Times New Roman" w:cs="Times New Roman"/>
        </w:rPr>
        <w:t>”</w:t>
      </w:r>
      <w:r w:rsidR="00155769" w:rsidRPr="00CF2918">
        <w:rPr>
          <w:rFonts w:ascii="Times New Roman" w:hAnsi="Times New Roman" w:cs="Times New Roman"/>
        </w:rPr>
        <w:t xml:space="preserve"> (2)</w:t>
      </w:r>
      <w:r w:rsidR="009D3BA2" w:rsidRPr="00CF2918">
        <w:rPr>
          <w:rFonts w:ascii="Times New Roman" w:hAnsi="Times New Roman" w:cs="Times New Roman"/>
        </w:rPr>
        <w:t xml:space="preserve">. </w:t>
      </w:r>
      <w:r w:rsidR="009F56A2" w:rsidRPr="00CF2918">
        <w:rPr>
          <w:rFonts w:ascii="Times New Roman" w:hAnsi="Times New Roman" w:cs="Times New Roman"/>
        </w:rPr>
        <w:t xml:space="preserve">The state of exception </w:t>
      </w:r>
      <w:r w:rsidR="005C0FDC" w:rsidRPr="00CF2918">
        <w:rPr>
          <w:rFonts w:ascii="Times New Roman" w:hAnsi="Times New Roman" w:cs="Times New Roman"/>
        </w:rPr>
        <w:t>is</w:t>
      </w:r>
      <w:r w:rsidR="00214A36" w:rsidRPr="00CF2918">
        <w:rPr>
          <w:rFonts w:ascii="Times New Roman" w:hAnsi="Times New Roman" w:cs="Times New Roman"/>
        </w:rPr>
        <w:t xml:space="preserve"> also</w:t>
      </w:r>
      <w:r w:rsidR="005C0FDC" w:rsidRPr="00CF2918">
        <w:rPr>
          <w:rFonts w:ascii="Times New Roman" w:hAnsi="Times New Roman" w:cs="Times New Roman"/>
        </w:rPr>
        <w:t xml:space="preserve"> </w:t>
      </w:r>
      <w:r w:rsidR="00DA42D7" w:rsidRPr="00CF2918">
        <w:rPr>
          <w:rFonts w:ascii="Times New Roman" w:hAnsi="Times New Roman" w:cs="Times New Roman"/>
        </w:rPr>
        <w:t>“</w:t>
      </w:r>
      <w:r w:rsidR="005C0FDC" w:rsidRPr="00CF2918">
        <w:rPr>
          <w:rFonts w:ascii="Times New Roman" w:hAnsi="Times New Roman" w:cs="Times New Roman"/>
        </w:rPr>
        <w:t>the legal form of what cannot have legal form</w:t>
      </w:r>
      <w:r w:rsidR="00DA42D7" w:rsidRPr="00CF2918">
        <w:rPr>
          <w:rFonts w:ascii="Times New Roman" w:hAnsi="Times New Roman" w:cs="Times New Roman"/>
        </w:rPr>
        <w:t>”</w:t>
      </w:r>
      <w:r w:rsidR="0097374A" w:rsidRPr="00CF2918">
        <w:rPr>
          <w:rFonts w:ascii="Times New Roman" w:hAnsi="Times New Roman" w:cs="Times New Roman"/>
          <w:sz w:val="24"/>
          <w:szCs w:val="24"/>
        </w:rPr>
        <w:t>—</w:t>
      </w:r>
      <w:r w:rsidR="005C0FDC" w:rsidRPr="00CF2918">
        <w:rPr>
          <w:rFonts w:ascii="Times New Roman" w:hAnsi="Times New Roman" w:cs="Times New Roman"/>
        </w:rPr>
        <w:t xml:space="preserve">a legal state that lies at the limits of political fact and public law itself, and at the same time </w:t>
      </w:r>
      <w:r w:rsidR="00DA42D7" w:rsidRPr="00CF2918">
        <w:rPr>
          <w:rFonts w:ascii="Times New Roman" w:hAnsi="Times New Roman" w:cs="Times New Roman"/>
        </w:rPr>
        <w:t>“</w:t>
      </w:r>
      <w:r w:rsidR="005C0FDC" w:rsidRPr="00CF2918">
        <w:rPr>
          <w:rFonts w:ascii="Times New Roman" w:hAnsi="Times New Roman" w:cs="Times New Roman"/>
        </w:rPr>
        <w:t>binds [and] abandons the living being to law</w:t>
      </w:r>
      <w:r w:rsidR="00DA42D7" w:rsidRPr="00CF2918">
        <w:rPr>
          <w:rFonts w:ascii="Times New Roman" w:hAnsi="Times New Roman" w:cs="Times New Roman"/>
        </w:rPr>
        <w:t>”</w:t>
      </w:r>
      <w:r w:rsidR="00155769" w:rsidRPr="00CF2918">
        <w:rPr>
          <w:rFonts w:ascii="Times New Roman" w:hAnsi="Times New Roman" w:cs="Times New Roman"/>
        </w:rPr>
        <w:t xml:space="preserve"> (1)</w:t>
      </w:r>
      <w:r w:rsidR="005C0FDC" w:rsidRPr="00CF2918">
        <w:rPr>
          <w:rFonts w:ascii="Times New Roman" w:hAnsi="Times New Roman" w:cs="Times New Roman"/>
        </w:rPr>
        <w:t xml:space="preserve">. </w:t>
      </w:r>
      <w:r w:rsidR="002660DF" w:rsidRPr="00CF2918">
        <w:rPr>
          <w:rFonts w:ascii="Times New Roman" w:hAnsi="Times New Roman" w:cs="Times New Roman"/>
        </w:rPr>
        <w:t>Agamben</w:t>
      </w:r>
      <w:r w:rsidR="00DA42D7" w:rsidRPr="00CF2918">
        <w:rPr>
          <w:rFonts w:ascii="Times New Roman" w:hAnsi="Times New Roman" w:cs="Times New Roman"/>
        </w:rPr>
        <w:t>’s</w:t>
      </w:r>
      <w:r w:rsidR="002660DF" w:rsidRPr="00CF2918">
        <w:rPr>
          <w:rFonts w:ascii="Times New Roman" w:hAnsi="Times New Roman" w:cs="Times New Roman"/>
        </w:rPr>
        <w:t xml:space="preserve"> </w:t>
      </w:r>
      <w:r w:rsidR="00214A36" w:rsidRPr="00CF2918">
        <w:rPr>
          <w:rFonts w:ascii="Times New Roman" w:hAnsi="Times New Roman" w:cs="Times New Roman"/>
          <w:lang w:val="en-US"/>
        </w:rPr>
        <w:t>commentary</w:t>
      </w:r>
      <w:r w:rsidR="005C0FDC" w:rsidRPr="00CF2918">
        <w:rPr>
          <w:rFonts w:ascii="Times New Roman" w:hAnsi="Times New Roman" w:cs="Times New Roman"/>
          <w:lang w:val="en-US"/>
        </w:rPr>
        <w:t xml:space="preserve"> </w:t>
      </w:r>
      <w:r w:rsidR="005C0FDC" w:rsidRPr="00CF2918">
        <w:rPr>
          <w:rFonts w:ascii="Times New Roman" w:hAnsi="Times New Roman" w:cs="Times New Roman"/>
        </w:rPr>
        <w:t xml:space="preserve">owes much to Théodore </w:t>
      </w:r>
      <w:proofErr w:type="spellStart"/>
      <w:r w:rsidR="005C0FDC" w:rsidRPr="00CF2918">
        <w:rPr>
          <w:rFonts w:ascii="Times New Roman" w:hAnsi="Times New Roman" w:cs="Times New Roman"/>
          <w:lang w:val="en-US"/>
        </w:rPr>
        <w:t>Reinach</w:t>
      </w:r>
      <w:r w:rsidR="00DA42D7" w:rsidRPr="00CF2918">
        <w:rPr>
          <w:rFonts w:ascii="Times New Roman" w:hAnsi="Times New Roman" w:cs="Times New Roman"/>
          <w:lang w:val="en-US"/>
        </w:rPr>
        <w:t>’s</w:t>
      </w:r>
      <w:proofErr w:type="spellEnd"/>
      <w:r w:rsidR="005C0FDC" w:rsidRPr="00CF2918">
        <w:rPr>
          <w:rFonts w:ascii="Times New Roman" w:hAnsi="Times New Roman" w:cs="Times New Roman"/>
          <w:lang w:val="en-US"/>
        </w:rPr>
        <w:t xml:space="preserve"> 1885 study of the French state of siege, which highlights the significance of emergency legislation to a broader legal system. For </w:t>
      </w:r>
      <w:proofErr w:type="spellStart"/>
      <w:r w:rsidR="005C0FDC" w:rsidRPr="00CF2918">
        <w:rPr>
          <w:rFonts w:ascii="Times New Roman" w:hAnsi="Times New Roman" w:cs="Times New Roman"/>
          <w:lang w:val="en-US"/>
        </w:rPr>
        <w:t>Reinach</w:t>
      </w:r>
      <w:proofErr w:type="spellEnd"/>
      <w:r w:rsidR="005C0FDC" w:rsidRPr="00CF2918">
        <w:rPr>
          <w:rFonts w:ascii="Times New Roman" w:hAnsi="Times New Roman" w:cs="Times New Roman"/>
          <w:lang w:val="en-US"/>
        </w:rPr>
        <w:t xml:space="preserve">, the exceptional measures </w:t>
      </w:r>
      <w:r w:rsidR="00235079" w:rsidRPr="00CF2918">
        <w:rPr>
          <w:rFonts w:ascii="Times New Roman" w:hAnsi="Times New Roman" w:cs="Times New Roman"/>
          <w:lang w:val="en-US"/>
        </w:rPr>
        <w:t>which enable the proclamation of the</w:t>
      </w:r>
      <w:r w:rsidR="005C0FDC" w:rsidRPr="00CF2918">
        <w:rPr>
          <w:rFonts w:ascii="Times New Roman" w:hAnsi="Times New Roman" w:cs="Times New Roman"/>
          <w:lang w:val="en-US"/>
        </w:rPr>
        <w:t xml:space="preserve"> </w:t>
      </w:r>
      <w:proofErr w:type="spellStart"/>
      <w:r w:rsidR="005C0FDC" w:rsidRPr="00CF2918">
        <w:rPr>
          <w:rFonts w:ascii="Times New Roman" w:hAnsi="Times New Roman" w:cs="Times New Roman"/>
          <w:i/>
          <w:lang w:val="en-US"/>
        </w:rPr>
        <w:t>état</w:t>
      </w:r>
      <w:proofErr w:type="spellEnd"/>
      <w:r w:rsidR="005C0FDC" w:rsidRPr="00CF2918">
        <w:rPr>
          <w:rFonts w:ascii="Times New Roman" w:hAnsi="Times New Roman" w:cs="Times New Roman"/>
          <w:i/>
          <w:lang w:val="en-US"/>
        </w:rPr>
        <w:t xml:space="preserve"> de </w:t>
      </w:r>
      <w:proofErr w:type="spellStart"/>
      <w:r w:rsidR="005C0FDC" w:rsidRPr="00CF2918">
        <w:rPr>
          <w:rFonts w:ascii="Times New Roman" w:hAnsi="Times New Roman" w:cs="Times New Roman"/>
          <w:i/>
          <w:lang w:val="en-US"/>
        </w:rPr>
        <w:t>siège</w:t>
      </w:r>
      <w:proofErr w:type="spellEnd"/>
      <w:r w:rsidR="005C0FDC" w:rsidRPr="00CF2918">
        <w:rPr>
          <w:rFonts w:ascii="Times New Roman" w:hAnsi="Times New Roman" w:cs="Times New Roman"/>
          <w:lang w:val="en-US"/>
        </w:rPr>
        <w:t xml:space="preserve"> are the public law equivalent of legitimate </w:t>
      </w:r>
      <w:proofErr w:type="spellStart"/>
      <w:proofErr w:type="gramStart"/>
      <w:r w:rsidR="005C0FDC" w:rsidRPr="00CF2918">
        <w:rPr>
          <w:rFonts w:ascii="Times New Roman" w:hAnsi="Times New Roman" w:cs="Times New Roman"/>
          <w:lang w:val="en-US"/>
        </w:rPr>
        <w:t>defence</w:t>
      </w:r>
      <w:proofErr w:type="spellEnd"/>
      <w:r w:rsidR="005C0FDC" w:rsidRPr="00CF2918">
        <w:rPr>
          <w:rFonts w:ascii="Times New Roman" w:hAnsi="Times New Roman" w:cs="Times New Roman"/>
          <w:lang w:val="en-US"/>
        </w:rPr>
        <w:t xml:space="preserve">, </w:t>
      </w:r>
      <w:r w:rsidR="00E403FE">
        <w:rPr>
          <w:rFonts w:ascii="Times New Roman" w:hAnsi="Times New Roman" w:cs="Times New Roman"/>
          <w:lang w:val="en-US"/>
        </w:rPr>
        <w:t>and</w:t>
      </w:r>
      <w:proofErr w:type="gramEnd"/>
      <w:r w:rsidR="005C0FDC" w:rsidRPr="00CF2918">
        <w:rPr>
          <w:rFonts w:ascii="Times New Roman" w:hAnsi="Times New Roman" w:cs="Times New Roman"/>
          <w:lang w:val="en-US"/>
        </w:rPr>
        <w:t xml:space="preserve"> derive from </w:t>
      </w:r>
      <w:r w:rsidR="00DA42D7" w:rsidRPr="00CF2918">
        <w:rPr>
          <w:rFonts w:ascii="Times New Roman" w:hAnsi="Times New Roman" w:cs="Times New Roman"/>
          <w:lang w:val="en-US"/>
        </w:rPr>
        <w:t>“</w:t>
      </w:r>
      <w:r w:rsidR="005C0FDC" w:rsidRPr="00CF2918">
        <w:rPr>
          <w:rFonts w:ascii="Times New Roman" w:hAnsi="Times New Roman" w:cs="Times New Roman"/>
          <w:lang w:val="en-US"/>
        </w:rPr>
        <w:t>a principle anterior and superior</w:t>
      </w:r>
      <w:r w:rsidR="00DA42D7" w:rsidRPr="00CF2918">
        <w:rPr>
          <w:rFonts w:ascii="Times New Roman" w:hAnsi="Times New Roman" w:cs="Times New Roman"/>
          <w:lang w:val="en-US"/>
        </w:rPr>
        <w:t>”</w:t>
      </w:r>
      <w:r w:rsidR="005C0FDC" w:rsidRPr="00CF2918">
        <w:rPr>
          <w:rFonts w:ascii="Times New Roman" w:hAnsi="Times New Roman" w:cs="Times New Roman"/>
          <w:lang w:val="en-US"/>
        </w:rPr>
        <w:t xml:space="preserve"> to all other legislation</w:t>
      </w:r>
      <w:r w:rsidR="008C5A8E" w:rsidRPr="00CF2918">
        <w:rPr>
          <w:rFonts w:ascii="Times New Roman" w:hAnsi="Times New Roman" w:cs="Times New Roman"/>
          <w:lang w:val="en-US"/>
        </w:rPr>
        <w:t xml:space="preserve"> (</w:t>
      </w:r>
      <w:proofErr w:type="spellStart"/>
      <w:r w:rsidR="008C5A8E" w:rsidRPr="00CF2918">
        <w:rPr>
          <w:rFonts w:ascii="Times New Roman" w:hAnsi="Times New Roman" w:cs="Times New Roman"/>
          <w:lang w:val="en-US"/>
        </w:rPr>
        <w:t>Reinach</w:t>
      </w:r>
      <w:proofErr w:type="spellEnd"/>
      <w:r w:rsidR="008C5A8E" w:rsidRPr="00CF2918">
        <w:rPr>
          <w:rFonts w:ascii="Times New Roman" w:hAnsi="Times New Roman" w:cs="Times New Roman"/>
          <w:lang w:val="en-US"/>
        </w:rPr>
        <w:t xml:space="preserve"> 7)</w:t>
      </w:r>
      <w:r w:rsidR="005C0FDC" w:rsidRPr="00CF2918">
        <w:rPr>
          <w:rFonts w:ascii="Times New Roman" w:hAnsi="Times New Roman" w:cs="Times New Roman"/>
          <w:lang w:val="en-US"/>
        </w:rPr>
        <w:t xml:space="preserve">. Bringing </w:t>
      </w:r>
      <w:proofErr w:type="spellStart"/>
      <w:r w:rsidR="005C0FDC" w:rsidRPr="00CF2918">
        <w:rPr>
          <w:rFonts w:ascii="Times New Roman" w:hAnsi="Times New Roman" w:cs="Times New Roman"/>
          <w:lang w:val="en-US"/>
        </w:rPr>
        <w:t>Reinach</w:t>
      </w:r>
      <w:r w:rsidR="00DA42D7" w:rsidRPr="00CF2918">
        <w:rPr>
          <w:rFonts w:ascii="Times New Roman" w:hAnsi="Times New Roman" w:cs="Times New Roman"/>
          <w:lang w:val="en-US"/>
        </w:rPr>
        <w:t>’s</w:t>
      </w:r>
      <w:proofErr w:type="spellEnd"/>
      <w:r w:rsidR="005C0FDC" w:rsidRPr="00CF2918">
        <w:rPr>
          <w:rFonts w:ascii="Times New Roman" w:hAnsi="Times New Roman" w:cs="Times New Roman"/>
          <w:lang w:val="en-US"/>
        </w:rPr>
        <w:t xml:space="preserve"> views in dialogue with </w:t>
      </w:r>
      <w:proofErr w:type="spellStart"/>
      <w:r w:rsidR="005C0FDC" w:rsidRPr="00CF2918">
        <w:rPr>
          <w:rFonts w:ascii="Times New Roman" w:hAnsi="Times New Roman" w:cs="Times New Roman"/>
          <w:lang w:val="en-US"/>
        </w:rPr>
        <w:t>ar</w:t>
      </w:r>
      <w:r w:rsidR="005C0FDC" w:rsidRPr="00CF2918">
        <w:rPr>
          <w:rFonts w:ascii="Times New Roman" w:hAnsi="Times New Roman" w:cs="Times New Roman"/>
        </w:rPr>
        <w:t>guments</w:t>
      </w:r>
      <w:proofErr w:type="spellEnd"/>
      <w:r w:rsidR="005C0FDC" w:rsidRPr="00CF2918">
        <w:rPr>
          <w:rFonts w:ascii="Times New Roman" w:hAnsi="Times New Roman" w:cs="Times New Roman"/>
        </w:rPr>
        <w:t xml:space="preserve"> advanced by Walter Benjamin and Carl Schmitt,</w:t>
      </w:r>
      <w:r w:rsidR="006374A1" w:rsidRPr="00CF2918">
        <w:rPr>
          <w:rFonts w:ascii="Times New Roman" w:hAnsi="Times New Roman" w:cs="Times New Roman"/>
        </w:rPr>
        <w:t xml:space="preserve"> Agamben outlines a space </w:t>
      </w:r>
      <w:r w:rsidR="004D5745" w:rsidRPr="00CF2918">
        <w:rPr>
          <w:rFonts w:ascii="Times New Roman" w:hAnsi="Times New Roman" w:cs="Times New Roman"/>
        </w:rPr>
        <w:t>located at the boundary of the law and at the boundary of life</w:t>
      </w:r>
      <w:r w:rsidR="006374A1" w:rsidRPr="00CF2918">
        <w:rPr>
          <w:rFonts w:ascii="Times New Roman" w:hAnsi="Times New Roman" w:cs="Times New Roman"/>
        </w:rPr>
        <w:t xml:space="preserve">, </w:t>
      </w:r>
      <w:r w:rsidR="00DA42D7" w:rsidRPr="00CF2918">
        <w:rPr>
          <w:rFonts w:ascii="Times New Roman" w:hAnsi="Times New Roman" w:cs="Times New Roman"/>
        </w:rPr>
        <w:t>“</w:t>
      </w:r>
      <w:r w:rsidR="006374A1" w:rsidRPr="00CF2918">
        <w:rPr>
          <w:rFonts w:ascii="Times New Roman" w:hAnsi="Times New Roman" w:cs="Times New Roman"/>
        </w:rPr>
        <w:t>the no-man</w:t>
      </w:r>
      <w:r w:rsidR="00DA42D7" w:rsidRPr="00CF2918">
        <w:rPr>
          <w:rFonts w:ascii="Times New Roman" w:hAnsi="Times New Roman" w:cs="Times New Roman"/>
        </w:rPr>
        <w:t>’s</w:t>
      </w:r>
      <w:r w:rsidR="006374A1" w:rsidRPr="00CF2918">
        <w:rPr>
          <w:rFonts w:ascii="Times New Roman" w:hAnsi="Times New Roman" w:cs="Times New Roman"/>
        </w:rPr>
        <w:t>-land between public law and political fact, and between the juridical order and life</w:t>
      </w:r>
      <w:r w:rsidR="00DA42D7" w:rsidRPr="00CF2918">
        <w:rPr>
          <w:rFonts w:ascii="Times New Roman" w:hAnsi="Times New Roman" w:cs="Times New Roman"/>
        </w:rPr>
        <w:t>”</w:t>
      </w:r>
      <w:r w:rsidR="008C5A8E" w:rsidRPr="00CF2918">
        <w:rPr>
          <w:rFonts w:ascii="Times New Roman" w:hAnsi="Times New Roman" w:cs="Times New Roman"/>
        </w:rPr>
        <w:t xml:space="preserve"> (1)</w:t>
      </w:r>
      <w:r w:rsidR="006374A1" w:rsidRPr="00CF2918">
        <w:rPr>
          <w:rFonts w:ascii="Times New Roman" w:hAnsi="Times New Roman" w:cs="Times New Roman"/>
        </w:rPr>
        <w:t>.</w:t>
      </w:r>
      <w:r w:rsidR="005C0FDC" w:rsidRPr="00CF2918">
        <w:rPr>
          <w:rFonts w:ascii="Times New Roman" w:hAnsi="Times New Roman" w:cs="Times New Roman"/>
        </w:rPr>
        <w:t xml:space="preserve"> In different terms, </w:t>
      </w:r>
      <w:r w:rsidR="005C0FDC" w:rsidRPr="00CF2918">
        <w:rPr>
          <w:rFonts w:ascii="Times New Roman" w:hAnsi="Times New Roman" w:cs="Times New Roman"/>
          <w:lang w:val="en-US"/>
        </w:rPr>
        <w:t xml:space="preserve">Walter Benjamin and Hannah Arendt have also pointed to the </w:t>
      </w:r>
      <w:r w:rsidR="00F673F4">
        <w:rPr>
          <w:rFonts w:ascii="Times New Roman" w:hAnsi="Times New Roman" w:cs="Times New Roman"/>
          <w:lang w:val="en-US"/>
        </w:rPr>
        <w:t xml:space="preserve">enduring </w:t>
      </w:r>
      <w:r w:rsidR="005C0FDC" w:rsidRPr="00CF2918">
        <w:rPr>
          <w:rFonts w:ascii="Times New Roman" w:hAnsi="Times New Roman" w:cs="Times New Roman"/>
          <w:lang w:val="en-US"/>
        </w:rPr>
        <w:t>significance of emergency law. F</w:t>
      </w:r>
      <w:r w:rsidR="005C0FDC" w:rsidRPr="00CF2918">
        <w:rPr>
          <w:rFonts w:ascii="Times New Roman" w:hAnsi="Times New Roman" w:cs="Times New Roman"/>
        </w:rPr>
        <w:t xml:space="preserve">or Benjamin, the state of emergency is the constitutional state that became </w:t>
      </w:r>
      <w:r w:rsidR="00DA42D7" w:rsidRPr="00CF2918">
        <w:rPr>
          <w:rFonts w:ascii="Times New Roman" w:hAnsi="Times New Roman" w:cs="Times New Roman"/>
        </w:rPr>
        <w:t>“</w:t>
      </w:r>
      <w:r w:rsidR="005C0FDC" w:rsidRPr="00CF2918">
        <w:rPr>
          <w:rFonts w:ascii="Times New Roman" w:hAnsi="Times New Roman" w:cs="Times New Roman"/>
        </w:rPr>
        <w:t>not the exception but the rule</w:t>
      </w:r>
      <w:r w:rsidR="00DA42D7" w:rsidRPr="00CF2918">
        <w:rPr>
          <w:rFonts w:ascii="Times New Roman" w:hAnsi="Times New Roman" w:cs="Times New Roman"/>
        </w:rPr>
        <w:t>”</w:t>
      </w:r>
      <w:r w:rsidR="005C0FDC" w:rsidRPr="00CF2918">
        <w:rPr>
          <w:rFonts w:ascii="Times New Roman" w:hAnsi="Times New Roman" w:cs="Times New Roman"/>
        </w:rPr>
        <w:t xml:space="preserve"> in the long </w:t>
      </w:r>
      <w:r w:rsidR="00DA42D7" w:rsidRPr="00CF2918">
        <w:rPr>
          <w:rFonts w:ascii="Times New Roman" w:hAnsi="Times New Roman" w:cs="Times New Roman"/>
        </w:rPr>
        <w:t>“</w:t>
      </w:r>
      <w:r w:rsidR="005C0FDC" w:rsidRPr="00CF2918">
        <w:rPr>
          <w:rFonts w:ascii="Times New Roman" w:hAnsi="Times New Roman" w:cs="Times New Roman"/>
        </w:rPr>
        <w:t>tradition of the oppressed</w:t>
      </w:r>
      <w:r w:rsidR="00DA42D7" w:rsidRPr="00CF2918">
        <w:rPr>
          <w:rFonts w:ascii="Times New Roman" w:hAnsi="Times New Roman" w:cs="Times New Roman"/>
        </w:rPr>
        <w:t>”</w:t>
      </w:r>
      <w:r w:rsidR="005C0FDC" w:rsidRPr="00CF2918">
        <w:rPr>
          <w:rFonts w:ascii="Times New Roman" w:hAnsi="Times New Roman" w:cs="Times New Roman"/>
        </w:rPr>
        <w:t xml:space="preserve"> culminating in pre-war </w:t>
      </w:r>
      <w:r w:rsidR="002C2973" w:rsidRPr="00CF2918">
        <w:rPr>
          <w:rFonts w:ascii="Times New Roman" w:hAnsi="Times New Roman" w:cs="Times New Roman"/>
        </w:rPr>
        <w:t>Nazi Germany</w:t>
      </w:r>
      <w:r w:rsidR="005C0FDC" w:rsidRPr="00CF2918">
        <w:rPr>
          <w:rFonts w:ascii="Times New Roman" w:hAnsi="Times New Roman" w:cs="Times New Roman"/>
        </w:rPr>
        <w:t xml:space="preserve">; </w:t>
      </w:r>
      <w:proofErr w:type="gramStart"/>
      <w:r w:rsidR="005C0FDC" w:rsidRPr="00CF2918">
        <w:rPr>
          <w:rFonts w:ascii="Times New Roman" w:hAnsi="Times New Roman" w:cs="Times New Roman"/>
        </w:rPr>
        <w:t>in order to</w:t>
      </w:r>
      <w:proofErr w:type="gramEnd"/>
      <w:r w:rsidR="005C0FDC" w:rsidRPr="00CF2918">
        <w:rPr>
          <w:rFonts w:ascii="Times New Roman" w:hAnsi="Times New Roman" w:cs="Times New Roman"/>
        </w:rPr>
        <w:t xml:space="preserve"> be effective, </w:t>
      </w:r>
      <w:r w:rsidR="00F673F4">
        <w:rPr>
          <w:rFonts w:ascii="Times New Roman" w:hAnsi="Times New Roman" w:cs="Times New Roman"/>
        </w:rPr>
        <w:t xml:space="preserve">he argues, </w:t>
      </w:r>
      <w:r w:rsidR="005C0FDC" w:rsidRPr="00CF2918">
        <w:rPr>
          <w:rFonts w:ascii="Times New Roman" w:hAnsi="Times New Roman" w:cs="Times New Roman"/>
        </w:rPr>
        <w:t xml:space="preserve">the struggle against fascism must create a </w:t>
      </w:r>
      <w:r w:rsidR="00DA42D7" w:rsidRPr="00CF2918">
        <w:rPr>
          <w:rFonts w:ascii="Times New Roman" w:hAnsi="Times New Roman" w:cs="Times New Roman"/>
        </w:rPr>
        <w:t>“</w:t>
      </w:r>
      <w:r w:rsidR="005C0FDC" w:rsidRPr="00CF2918">
        <w:rPr>
          <w:rFonts w:ascii="Times New Roman" w:hAnsi="Times New Roman" w:cs="Times New Roman"/>
        </w:rPr>
        <w:t>real</w:t>
      </w:r>
      <w:r w:rsidR="00DA42D7" w:rsidRPr="00CF2918">
        <w:rPr>
          <w:rFonts w:ascii="Times New Roman" w:hAnsi="Times New Roman" w:cs="Times New Roman"/>
        </w:rPr>
        <w:t>”</w:t>
      </w:r>
      <w:r w:rsidR="005C0FDC" w:rsidRPr="00CF2918">
        <w:rPr>
          <w:rFonts w:ascii="Times New Roman" w:hAnsi="Times New Roman" w:cs="Times New Roman"/>
        </w:rPr>
        <w:t xml:space="preserve"> state of emergency</w:t>
      </w:r>
      <w:r w:rsidR="002C2973" w:rsidRPr="00CF2918">
        <w:rPr>
          <w:rFonts w:ascii="Times New Roman" w:hAnsi="Times New Roman" w:cs="Times New Roman"/>
        </w:rPr>
        <w:t xml:space="preserve"> and free itself </w:t>
      </w:r>
      <w:r w:rsidR="005C0FDC" w:rsidRPr="00CF2918">
        <w:rPr>
          <w:rFonts w:ascii="Times New Roman" w:hAnsi="Times New Roman" w:cs="Times New Roman"/>
        </w:rPr>
        <w:lastRenderedPageBreak/>
        <w:t>from aghast naivety and amazement</w:t>
      </w:r>
      <w:r w:rsidR="008C5A8E" w:rsidRPr="00CF2918">
        <w:rPr>
          <w:rFonts w:ascii="Times New Roman" w:hAnsi="Times New Roman" w:cs="Times New Roman"/>
        </w:rPr>
        <w:t xml:space="preserve"> (257)</w:t>
      </w:r>
      <w:r w:rsidR="005C0FDC" w:rsidRPr="00CF2918">
        <w:rPr>
          <w:rFonts w:ascii="Times New Roman" w:hAnsi="Times New Roman" w:cs="Times New Roman"/>
        </w:rPr>
        <w:t xml:space="preserve">. The state of emergency marks the moment at which, for Arendt, </w:t>
      </w:r>
      <w:r w:rsidR="00DA42D7" w:rsidRPr="00CF2918">
        <w:rPr>
          <w:rFonts w:ascii="Times New Roman" w:hAnsi="Times New Roman" w:cs="Times New Roman"/>
        </w:rPr>
        <w:t>“</w:t>
      </w:r>
      <w:r w:rsidR="005C0FDC" w:rsidRPr="00CF2918">
        <w:rPr>
          <w:rFonts w:ascii="Times New Roman" w:hAnsi="Times New Roman" w:cs="Times New Roman"/>
        </w:rPr>
        <w:t>thinking ceases to be a marginal affair</w:t>
      </w:r>
      <w:r w:rsidR="00DA42D7" w:rsidRPr="00CF2918">
        <w:rPr>
          <w:rFonts w:ascii="Times New Roman" w:hAnsi="Times New Roman" w:cs="Times New Roman"/>
        </w:rPr>
        <w:t>”</w:t>
      </w:r>
      <w:r w:rsidR="005C0FDC" w:rsidRPr="00CF2918">
        <w:rPr>
          <w:rFonts w:ascii="Times New Roman" w:hAnsi="Times New Roman" w:cs="Times New Roman"/>
        </w:rPr>
        <w:t xml:space="preserve"> and gains its true moral and political significance</w:t>
      </w:r>
      <w:r w:rsidR="008C5A8E" w:rsidRPr="00CF2918">
        <w:rPr>
          <w:rFonts w:ascii="Times New Roman" w:hAnsi="Times New Roman" w:cs="Times New Roman"/>
        </w:rPr>
        <w:t xml:space="preserve"> (445)</w:t>
      </w:r>
      <w:r w:rsidR="005C0FDC" w:rsidRPr="00CF2918">
        <w:rPr>
          <w:rFonts w:ascii="Times New Roman" w:hAnsi="Times New Roman" w:cs="Times New Roman"/>
        </w:rPr>
        <w:t xml:space="preserve">. </w:t>
      </w:r>
      <w:r w:rsidR="00DA42D7" w:rsidRPr="00CF2918">
        <w:rPr>
          <w:rFonts w:ascii="Times New Roman" w:hAnsi="Times New Roman" w:cs="Times New Roman"/>
        </w:rPr>
        <w:t>“</w:t>
      </w:r>
      <w:r w:rsidR="005C0FDC" w:rsidRPr="00CF2918">
        <w:rPr>
          <w:rFonts w:ascii="Times New Roman" w:hAnsi="Times New Roman" w:cs="Times New Roman"/>
        </w:rPr>
        <w:t>When everybody is swept away unthinkingly by what everybody else does and believes in,</w:t>
      </w:r>
      <w:r w:rsidR="00DA42D7" w:rsidRPr="00CF2918">
        <w:rPr>
          <w:rFonts w:ascii="Times New Roman" w:hAnsi="Times New Roman" w:cs="Times New Roman"/>
        </w:rPr>
        <w:t>”</w:t>
      </w:r>
      <w:r w:rsidR="005C0FDC" w:rsidRPr="00CF2918">
        <w:rPr>
          <w:rFonts w:ascii="Times New Roman" w:hAnsi="Times New Roman" w:cs="Times New Roman"/>
        </w:rPr>
        <w:t xml:space="preserve"> she observes, </w:t>
      </w:r>
      <w:r w:rsidR="00DA42D7" w:rsidRPr="00CF2918">
        <w:rPr>
          <w:rFonts w:ascii="Times New Roman" w:hAnsi="Times New Roman" w:cs="Times New Roman"/>
        </w:rPr>
        <w:t>“</w:t>
      </w:r>
      <w:r w:rsidR="005C0FDC" w:rsidRPr="00CF2918">
        <w:rPr>
          <w:rFonts w:ascii="Times New Roman" w:hAnsi="Times New Roman" w:cs="Times New Roman"/>
        </w:rPr>
        <w:t>those who think are drawn out of hiding because their refusal to join is conspicuous and thereby becomes a kind of action</w:t>
      </w:r>
      <w:r w:rsidR="00DA42D7" w:rsidRPr="00CF2918">
        <w:rPr>
          <w:rFonts w:ascii="Times New Roman" w:hAnsi="Times New Roman" w:cs="Times New Roman"/>
        </w:rPr>
        <w:t>”</w:t>
      </w:r>
      <w:r w:rsidR="008C5A8E" w:rsidRPr="00CF2918">
        <w:rPr>
          <w:rFonts w:ascii="Times New Roman" w:hAnsi="Times New Roman" w:cs="Times New Roman"/>
        </w:rPr>
        <w:t xml:space="preserve"> (445-6)</w:t>
      </w:r>
      <w:r w:rsidR="005C0FDC" w:rsidRPr="00CF2918">
        <w:rPr>
          <w:rFonts w:ascii="Times New Roman" w:hAnsi="Times New Roman" w:cs="Times New Roman"/>
        </w:rPr>
        <w:t xml:space="preserve">. </w:t>
      </w:r>
    </w:p>
    <w:p w:rsidR="00C70FE8" w:rsidRDefault="00C70FE8" w:rsidP="00487BB3">
      <w:pPr>
        <w:spacing w:after="0" w:line="480" w:lineRule="auto"/>
        <w:rPr>
          <w:rFonts w:ascii="Times New Roman" w:hAnsi="Times New Roman" w:cs="Times New Roman"/>
        </w:rPr>
      </w:pPr>
    </w:p>
    <w:p w:rsidR="00374686" w:rsidRPr="00CF2918" w:rsidRDefault="00A52F47" w:rsidP="00487BB3">
      <w:pPr>
        <w:spacing w:after="0" w:line="480" w:lineRule="auto"/>
        <w:rPr>
          <w:rFonts w:ascii="Times New Roman" w:hAnsi="Times New Roman" w:cs="Times New Roman"/>
        </w:rPr>
      </w:pPr>
      <w:r w:rsidRPr="00CF2918">
        <w:rPr>
          <w:rFonts w:ascii="Times New Roman" w:hAnsi="Times New Roman" w:cs="Times New Roman"/>
        </w:rPr>
        <w:t xml:space="preserve">These observations resonate with many of </w:t>
      </w:r>
      <w:r w:rsidR="00DA42D7" w:rsidRPr="00CF2918">
        <w:rPr>
          <w:rFonts w:ascii="Times New Roman" w:hAnsi="Times New Roman" w:cs="Times New Roman"/>
        </w:rPr>
        <w:t>Beckett’s</w:t>
      </w:r>
      <w:r w:rsidRPr="00CF2918">
        <w:rPr>
          <w:rFonts w:ascii="Times New Roman" w:hAnsi="Times New Roman" w:cs="Times New Roman"/>
        </w:rPr>
        <w:t xml:space="preserve"> own experiences and recollections, and with many facets of his writing practice.</w:t>
      </w:r>
      <w:r w:rsidR="00410D47" w:rsidRPr="00CF2918">
        <w:rPr>
          <w:rFonts w:ascii="Times New Roman" w:hAnsi="Times New Roman" w:cs="Times New Roman"/>
        </w:rPr>
        <w:t xml:space="preserve"> T</w:t>
      </w:r>
      <w:r w:rsidR="00410D47" w:rsidRPr="00CF2918">
        <w:rPr>
          <w:rFonts w:ascii="Times New Roman" w:hAnsi="Times New Roman" w:cs="Times New Roman"/>
          <w:lang w:val="en-US"/>
        </w:rPr>
        <w:t>here are few degrees of verbal and physical violence</w:t>
      </w:r>
      <w:r w:rsidR="0067242F" w:rsidRPr="00CF2918">
        <w:rPr>
          <w:rFonts w:ascii="Times New Roman" w:hAnsi="Times New Roman" w:cs="Times New Roman"/>
          <w:lang w:val="en-US"/>
        </w:rPr>
        <w:t>,</w:t>
      </w:r>
      <w:r w:rsidR="00410D47" w:rsidRPr="00CF2918">
        <w:rPr>
          <w:rFonts w:ascii="Times New Roman" w:hAnsi="Times New Roman" w:cs="Times New Roman"/>
          <w:lang w:val="en-US"/>
        </w:rPr>
        <w:t xml:space="preserve"> and few forms of subjugation and suffering</w:t>
      </w:r>
      <w:r w:rsidR="0067242F" w:rsidRPr="00CF2918">
        <w:rPr>
          <w:rFonts w:ascii="Times New Roman" w:hAnsi="Times New Roman" w:cs="Times New Roman"/>
          <w:lang w:val="en-US"/>
        </w:rPr>
        <w:t>,</w:t>
      </w:r>
      <w:r w:rsidR="00410D47" w:rsidRPr="00CF2918">
        <w:rPr>
          <w:rFonts w:ascii="Times New Roman" w:hAnsi="Times New Roman" w:cs="Times New Roman"/>
          <w:lang w:val="en-US"/>
        </w:rPr>
        <w:t xml:space="preserve"> that do not find representation in </w:t>
      </w:r>
      <w:r w:rsidR="00DA42D7" w:rsidRPr="00CF2918">
        <w:rPr>
          <w:rFonts w:ascii="Times New Roman" w:hAnsi="Times New Roman" w:cs="Times New Roman"/>
          <w:lang w:val="en-US"/>
        </w:rPr>
        <w:t>Beckett’s</w:t>
      </w:r>
      <w:r w:rsidR="00410D47" w:rsidRPr="00CF2918">
        <w:rPr>
          <w:rFonts w:ascii="Times New Roman" w:hAnsi="Times New Roman" w:cs="Times New Roman"/>
          <w:lang w:val="en-US"/>
        </w:rPr>
        <w:t xml:space="preserve"> </w:t>
      </w:r>
      <w:r w:rsidR="00E403FE">
        <w:rPr>
          <w:rFonts w:ascii="Times New Roman" w:hAnsi="Times New Roman" w:cs="Times New Roman"/>
          <w:lang w:val="en-US"/>
        </w:rPr>
        <w:t>texts</w:t>
      </w:r>
      <w:r w:rsidR="00410D47" w:rsidRPr="00CF2918">
        <w:rPr>
          <w:rFonts w:ascii="Times New Roman" w:hAnsi="Times New Roman" w:cs="Times New Roman"/>
          <w:lang w:val="en-US"/>
        </w:rPr>
        <w:t xml:space="preserve">, just as there are few states of being that do not </w:t>
      </w:r>
      <w:r w:rsidR="00F673F4" w:rsidRPr="00CF2918">
        <w:rPr>
          <w:rFonts w:ascii="Times New Roman" w:hAnsi="Times New Roman" w:cs="Times New Roman"/>
          <w:lang w:val="en-US"/>
        </w:rPr>
        <w:t xml:space="preserve">chime </w:t>
      </w:r>
      <w:r w:rsidR="00410D47" w:rsidRPr="00CF2918">
        <w:rPr>
          <w:rFonts w:ascii="Times New Roman" w:hAnsi="Times New Roman" w:cs="Times New Roman"/>
          <w:lang w:val="en-US"/>
        </w:rPr>
        <w:t xml:space="preserve">in some way </w:t>
      </w:r>
      <w:r w:rsidR="002C2973" w:rsidRPr="00CF2918">
        <w:rPr>
          <w:rFonts w:ascii="Times New Roman" w:hAnsi="Times New Roman" w:cs="Times New Roman"/>
          <w:lang w:val="en-US"/>
        </w:rPr>
        <w:t xml:space="preserve">with a suspension of the law. </w:t>
      </w:r>
      <w:r w:rsidR="002B7A06" w:rsidRPr="00CF2918">
        <w:rPr>
          <w:rFonts w:ascii="Times New Roman" w:hAnsi="Times New Roman" w:cs="Times New Roman"/>
        </w:rPr>
        <w:t>T</w:t>
      </w:r>
      <w:r w:rsidR="00BA30FE" w:rsidRPr="00CF2918">
        <w:rPr>
          <w:rFonts w:ascii="Times New Roman" w:hAnsi="Times New Roman" w:cs="Times New Roman"/>
        </w:rPr>
        <w:t xml:space="preserve">he state imagined by Beckett is not </w:t>
      </w:r>
      <w:proofErr w:type="gramStart"/>
      <w:r w:rsidR="00BA30FE" w:rsidRPr="00CF2918">
        <w:rPr>
          <w:rFonts w:ascii="Times New Roman" w:hAnsi="Times New Roman" w:cs="Times New Roman"/>
        </w:rPr>
        <w:t>lawless, but</w:t>
      </w:r>
      <w:proofErr w:type="gramEnd"/>
      <w:r w:rsidR="00BA30FE" w:rsidRPr="00CF2918">
        <w:rPr>
          <w:rFonts w:ascii="Times New Roman" w:hAnsi="Times New Roman" w:cs="Times New Roman"/>
        </w:rPr>
        <w:t xml:space="preserve"> suffers simultaneously from an excess of </w:t>
      </w:r>
      <w:r w:rsidR="00E403FE">
        <w:rPr>
          <w:rFonts w:ascii="Times New Roman" w:hAnsi="Times New Roman" w:cs="Times New Roman"/>
        </w:rPr>
        <w:t xml:space="preserve">the </w:t>
      </w:r>
      <w:r w:rsidR="00BA30FE" w:rsidRPr="00CF2918">
        <w:rPr>
          <w:rFonts w:ascii="Times New Roman" w:hAnsi="Times New Roman" w:cs="Times New Roman"/>
        </w:rPr>
        <w:t xml:space="preserve">laws regulating customary practice and from their sudden suspension. Even </w:t>
      </w:r>
      <w:r w:rsidR="00E403FE">
        <w:rPr>
          <w:rFonts w:ascii="Times New Roman" w:hAnsi="Times New Roman" w:cs="Times New Roman"/>
        </w:rPr>
        <w:t xml:space="preserve">Beckett’s early hero </w:t>
      </w:r>
      <w:proofErr w:type="spellStart"/>
      <w:r w:rsidR="00BA30FE" w:rsidRPr="00CF2918">
        <w:rPr>
          <w:rFonts w:ascii="Times New Roman" w:hAnsi="Times New Roman" w:cs="Times New Roman"/>
        </w:rPr>
        <w:t>Belacqua</w:t>
      </w:r>
      <w:proofErr w:type="spellEnd"/>
      <w:r w:rsidR="0097374A" w:rsidRPr="00CF2918">
        <w:rPr>
          <w:rFonts w:ascii="Times New Roman" w:hAnsi="Times New Roman" w:cs="Times New Roman"/>
          <w:sz w:val="24"/>
          <w:szCs w:val="24"/>
        </w:rPr>
        <w:t>—</w:t>
      </w:r>
      <w:r w:rsidR="00BA30FE" w:rsidRPr="00CF2918">
        <w:rPr>
          <w:rFonts w:ascii="Times New Roman" w:hAnsi="Times New Roman" w:cs="Times New Roman"/>
        </w:rPr>
        <w:t>the archetype of politi</w:t>
      </w:r>
      <w:r w:rsidR="001A7D8F" w:rsidRPr="00CF2918">
        <w:rPr>
          <w:rFonts w:ascii="Times New Roman" w:hAnsi="Times New Roman" w:cs="Times New Roman"/>
        </w:rPr>
        <w:t>cal complacency</w:t>
      </w:r>
      <w:r w:rsidR="0097374A" w:rsidRPr="00CF2918">
        <w:rPr>
          <w:rFonts w:ascii="Times New Roman" w:hAnsi="Times New Roman" w:cs="Times New Roman"/>
          <w:sz w:val="24"/>
          <w:szCs w:val="24"/>
        </w:rPr>
        <w:t>—</w:t>
      </w:r>
      <w:r w:rsidR="001A7D8F" w:rsidRPr="00CF2918">
        <w:rPr>
          <w:rFonts w:ascii="Times New Roman" w:hAnsi="Times New Roman" w:cs="Times New Roman"/>
        </w:rPr>
        <w:t>has internaliz</w:t>
      </w:r>
      <w:r w:rsidR="00BA30FE" w:rsidRPr="00CF2918">
        <w:rPr>
          <w:rFonts w:ascii="Times New Roman" w:hAnsi="Times New Roman" w:cs="Times New Roman"/>
        </w:rPr>
        <w:t xml:space="preserve">ed the terminology of </w:t>
      </w:r>
      <w:r w:rsidR="002B7A06" w:rsidRPr="00CF2918">
        <w:rPr>
          <w:rFonts w:ascii="Times New Roman" w:hAnsi="Times New Roman" w:cs="Times New Roman"/>
        </w:rPr>
        <w:t>emergency</w:t>
      </w:r>
      <w:r w:rsidR="00BA30FE" w:rsidRPr="00CF2918">
        <w:rPr>
          <w:rFonts w:ascii="Times New Roman" w:hAnsi="Times New Roman" w:cs="Times New Roman"/>
        </w:rPr>
        <w:t xml:space="preserve">: in </w:t>
      </w:r>
      <w:r w:rsidR="00BA30FE" w:rsidRPr="00CF2918">
        <w:rPr>
          <w:rFonts w:ascii="Times New Roman" w:hAnsi="Times New Roman" w:cs="Times New Roman"/>
          <w:i/>
        </w:rPr>
        <w:t>More Pricks Than Kicks</w:t>
      </w:r>
      <w:r w:rsidR="00BA30FE" w:rsidRPr="00CF2918">
        <w:rPr>
          <w:rFonts w:ascii="Times New Roman" w:hAnsi="Times New Roman" w:cs="Times New Roman"/>
        </w:rPr>
        <w:t xml:space="preserve">, he refers to his carefully-orchestrated walks around Dublin as </w:t>
      </w:r>
      <w:r w:rsidR="00DA42D7" w:rsidRPr="00CF2918">
        <w:rPr>
          <w:rFonts w:ascii="Times New Roman" w:hAnsi="Times New Roman" w:cs="Times New Roman"/>
        </w:rPr>
        <w:t>“</w:t>
      </w:r>
      <w:r w:rsidR="00BA30FE" w:rsidRPr="00CF2918">
        <w:rPr>
          <w:rFonts w:ascii="Times New Roman" w:hAnsi="Times New Roman" w:cs="Times New Roman"/>
        </w:rPr>
        <w:t>raids</w:t>
      </w:r>
      <w:r w:rsidR="00DA42D7" w:rsidRPr="00CF2918">
        <w:rPr>
          <w:rFonts w:ascii="Times New Roman" w:hAnsi="Times New Roman" w:cs="Times New Roman"/>
        </w:rPr>
        <w:t>”</w:t>
      </w:r>
      <w:r w:rsidR="008C5A8E" w:rsidRPr="00CF2918">
        <w:rPr>
          <w:rFonts w:ascii="Times New Roman" w:hAnsi="Times New Roman" w:cs="Times New Roman"/>
        </w:rPr>
        <w:t xml:space="preserve"> (44)</w:t>
      </w:r>
      <w:r w:rsidR="00BA30FE" w:rsidRPr="00CF2918">
        <w:rPr>
          <w:rFonts w:ascii="Times New Roman" w:hAnsi="Times New Roman" w:cs="Times New Roman"/>
        </w:rPr>
        <w:t xml:space="preserve">. </w:t>
      </w:r>
      <w:r w:rsidR="00374686" w:rsidRPr="00CF2918">
        <w:rPr>
          <w:rFonts w:ascii="Times New Roman" w:hAnsi="Times New Roman" w:cs="Times New Roman"/>
        </w:rPr>
        <w:t>Later texts present</w:t>
      </w:r>
      <w:r w:rsidR="00BA30FE" w:rsidRPr="00CF2918">
        <w:rPr>
          <w:rFonts w:ascii="Times New Roman" w:hAnsi="Times New Roman" w:cs="Times New Roman"/>
        </w:rPr>
        <w:t xml:space="preserve"> characters </w:t>
      </w:r>
      <w:r w:rsidR="00374686" w:rsidRPr="00CF2918">
        <w:rPr>
          <w:rFonts w:ascii="Times New Roman" w:hAnsi="Times New Roman" w:cs="Times New Roman"/>
        </w:rPr>
        <w:t xml:space="preserve">haunted by </w:t>
      </w:r>
      <w:r w:rsidR="00BA30FE" w:rsidRPr="00CF2918">
        <w:rPr>
          <w:rFonts w:ascii="Times New Roman" w:hAnsi="Times New Roman" w:cs="Times New Roman"/>
        </w:rPr>
        <w:t xml:space="preserve">visions of </w:t>
      </w:r>
      <w:proofErr w:type="spellStart"/>
      <w:r w:rsidR="00374686" w:rsidRPr="00CF2918">
        <w:rPr>
          <w:rFonts w:ascii="Times New Roman" w:hAnsi="Times New Roman" w:cs="Times New Roman"/>
        </w:rPr>
        <w:t>lynchings</w:t>
      </w:r>
      <w:proofErr w:type="spellEnd"/>
      <w:r w:rsidR="00374686" w:rsidRPr="00CF2918">
        <w:rPr>
          <w:rFonts w:ascii="Times New Roman" w:hAnsi="Times New Roman" w:cs="Times New Roman"/>
        </w:rPr>
        <w:t>, trials, long sentences</w:t>
      </w:r>
      <w:r w:rsidR="0067242F" w:rsidRPr="00CF2918">
        <w:rPr>
          <w:rFonts w:ascii="Times New Roman" w:hAnsi="Times New Roman" w:cs="Times New Roman"/>
        </w:rPr>
        <w:t>,</w:t>
      </w:r>
      <w:r w:rsidR="00374686" w:rsidRPr="00CF2918">
        <w:rPr>
          <w:rFonts w:ascii="Times New Roman" w:hAnsi="Times New Roman" w:cs="Times New Roman"/>
        </w:rPr>
        <w:t xml:space="preserve"> and mass graves</w:t>
      </w:r>
      <w:r w:rsidR="00BA30FE" w:rsidRPr="00CF2918">
        <w:rPr>
          <w:rFonts w:ascii="Times New Roman" w:hAnsi="Times New Roman" w:cs="Times New Roman"/>
        </w:rPr>
        <w:t xml:space="preserve">. </w:t>
      </w:r>
      <w:r w:rsidR="00DA42D7" w:rsidRPr="00CF2918">
        <w:rPr>
          <w:rFonts w:ascii="Times New Roman" w:hAnsi="Times New Roman" w:cs="Times New Roman"/>
          <w:lang w:val="en-US"/>
        </w:rPr>
        <w:t>“</w:t>
      </w:r>
      <w:r w:rsidR="00BA30FE" w:rsidRPr="00CF2918">
        <w:rPr>
          <w:rFonts w:ascii="Times New Roman" w:hAnsi="Times New Roman" w:cs="Times New Roman"/>
          <w:lang w:val="en-US"/>
        </w:rPr>
        <w:t xml:space="preserve">I wasted my time, abjured </w:t>
      </w:r>
      <w:r w:rsidR="00163C79" w:rsidRPr="00CF2918">
        <w:rPr>
          <w:rFonts w:ascii="Times New Roman" w:hAnsi="Times New Roman" w:cs="Times New Roman"/>
          <w:lang w:val="en-US"/>
        </w:rPr>
        <w:t>my rights, suffered for nothing</w:t>
      </w:r>
      <w:r w:rsidR="00BA30FE" w:rsidRPr="00CF2918">
        <w:rPr>
          <w:rFonts w:ascii="Times New Roman" w:hAnsi="Times New Roman" w:cs="Times New Roman"/>
          <w:lang w:val="en-US"/>
        </w:rPr>
        <w:t>,</w:t>
      </w:r>
      <w:r w:rsidR="00DA42D7" w:rsidRPr="00CF2918">
        <w:rPr>
          <w:rFonts w:ascii="Times New Roman" w:hAnsi="Times New Roman" w:cs="Times New Roman"/>
          <w:lang w:val="en-US"/>
        </w:rPr>
        <w:t>”</w:t>
      </w:r>
      <w:r w:rsidR="00BA30FE" w:rsidRPr="00CF2918">
        <w:rPr>
          <w:rFonts w:ascii="Times New Roman" w:hAnsi="Times New Roman" w:cs="Times New Roman"/>
          <w:lang w:val="en-US"/>
        </w:rPr>
        <w:t xml:space="preserve"> says the narrator of </w:t>
      </w:r>
      <w:r w:rsidR="00BA30FE" w:rsidRPr="00CF2918">
        <w:rPr>
          <w:rFonts w:ascii="Times New Roman" w:hAnsi="Times New Roman" w:cs="Times New Roman"/>
          <w:i/>
          <w:lang w:val="en-US"/>
        </w:rPr>
        <w:t>The</w:t>
      </w:r>
      <w:r w:rsidR="00BA30FE" w:rsidRPr="00CF2918">
        <w:rPr>
          <w:rFonts w:ascii="Times New Roman" w:hAnsi="Times New Roman" w:cs="Times New Roman"/>
          <w:lang w:val="en-US"/>
        </w:rPr>
        <w:t xml:space="preserve"> </w:t>
      </w:r>
      <w:r w:rsidR="00BA30FE" w:rsidRPr="00CF2918">
        <w:rPr>
          <w:rFonts w:ascii="Times New Roman" w:hAnsi="Times New Roman" w:cs="Times New Roman"/>
          <w:i/>
          <w:lang w:val="en-US"/>
        </w:rPr>
        <w:t>Unnamable</w:t>
      </w:r>
      <w:r w:rsidR="008C5A8E" w:rsidRPr="00CF2918">
        <w:rPr>
          <w:rFonts w:ascii="Times New Roman" w:hAnsi="Times New Roman" w:cs="Times New Roman"/>
          <w:lang w:val="en-US"/>
        </w:rPr>
        <w:t xml:space="preserve"> (308)</w:t>
      </w:r>
      <w:r w:rsidR="00BA30FE" w:rsidRPr="00CF2918">
        <w:rPr>
          <w:rFonts w:ascii="Times New Roman" w:hAnsi="Times New Roman" w:cs="Times New Roman"/>
          <w:lang w:val="en-US"/>
        </w:rPr>
        <w:t xml:space="preserve">. </w:t>
      </w:r>
      <w:r w:rsidR="00374686" w:rsidRPr="00CF2918">
        <w:rPr>
          <w:rFonts w:ascii="Times New Roman" w:hAnsi="Times New Roman" w:cs="Times New Roman"/>
          <w:lang w:val="en-US"/>
        </w:rPr>
        <w:t>Here as elsewhere, the French text is richer in political drea</w:t>
      </w:r>
      <w:r w:rsidR="002B7A06" w:rsidRPr="00CF2918">
        <w:rPr>
          <w:rFonts w:ascii="Times New Roman" w:hAnsi="Times New Roman" w:cs="Times New Roman"/>
          <w:lang w:val="en-US"/>
        </w:rPr>
        <w:t xml:space="preserve">d than its English counterpart and </w:t>
      </w:r>
      <w:r w:rsidR="00BA30FE" w:rsidRPr="00CF2918">
        <w:rPr>
          <w:rFonts w:ascii="Times New Roman" w:hAnsi="Times New Roman" w:cs="Times New Roman"/>
          <w:lang w:val="en-US"/>
        </w:rPr>
        <w:t xml:space="preserve">mentions a botched prison </w:t>
      </w:r>
      <w:r w:rsidR="00BC4453">
        <w:rPr>
          <w:rFonts w:ascii="Times New Roman" w:hAnsi="Times New Roman" w:cs="Times New Roman"/>
          <w:lang w:val="en-US"/>
        </w:rPr>
        <w:t xml:space="preserve">sentence </w:t>
      </w:r>
      <w:r w:rsidR="00844B12" w:rsidRPr="00CF2918">
        <w:rPr>
          <w:rFonts w:ascii="Times New Roman" w:hAnsi="Times New Roman" w:cs="Times New Roman"/>
          <w:lang w:val="en-US"/>
        </w:rPr>
        <w:t>or</w:t>
      </w:r>
      <w:r w:rsidR="00235079" w:rsidRPr="00CF2918">
        <w:rPr>
          <w:rFonts w:ascii="Times New Roman" w:hAnsi="Times New Roman" w:cs="Times New Roman"/>
          <w:lang w:val="en-US"/>
        </w:rPr>
        <w:t xml:space="preserve"> </w:t>
      </w:r>
      <w:r w:rsidR="00BC4453">
        <w:rPr>
          <w:rFonts w:ascii="Times New Roman" w:hAnsi="Times New Roman" w:cs="Times New Roman"/>
          <w:lang w:val="en-US"/>
        </w:rPr>
        <w:t xml:space="preserve">a </w:t>
      </w:r>
      <w:r w:rsidR="00985AA4" w:rsidRPr="00CF2918">
        <w:rPr>
          <w:rFonts w:ascii="Times New Roman" w:hAnsi="Times New Roman" w:cs="Times New Roman"/>
          <w:lang w:val="en-US"/>
        </w:rPr>
        <w:t>forced labo</w:t>
      </w:r>
      <w:r w:rsidR="00BA30FE" w:rsidRPr="00CF2918">
        <w:rPr>
          <w:rFonts w:ascii="Times New Roman" w:hAnsi="Times New Roman" w:cs="Times New Roman"/>
          <w:lang w:val="en-US"/>
        </w:rPr>
        <w:t xml:space="preserve">r sentence: </w:t>
      </w:r>
      <w:r w:rsidR="00DA42D7" w:rsidRPr="00CF2918">
        <w:rPr>
          <w:rFonts w:ascii="Times New Roman" w:hAnsi="Times New Roman" w:cs="Times New Roman"/>
          <w:lang w:val="en-US"/>
        </w:rPr>
        <w:t>“</w:t>
      </w:r>
      <w:proofErr w:type="spellStart"/>
      <w:r w:rsidR="00BA30FE" w:rsidRPr="00CF2918">
        <w:rPr>
          <w:rFonts w:ascii="Times New Roman" w:hAnsi="Times New Roman" w:cs="Times New Roman"/>
          <w:lang w:val="en-US"/>
        </w:rPr>
        <w:t>j</w:t>
      </w:r>
      <w:r w:rsidR="00BC4453">
        <w:rPr>
          <w:rFonts w:ascii="Times New Roman" w:hAnsi="Times New Roman" w:cs="Times New Roman"/>
          <w:lang w:val="en-US"/>
        </w:rPr>
        <w:t>’</w:t>
      </w:r>
      <w:r w:rsidR="00BA30FE" w:rsidRPr="00CF2918">
        <w:rPr>
          <w:rFonts w:ascii="Times New Roman" w:hAnsi="Times New Roman" w:cs="Times New Roman"/>
          <w:lang w:val="en-US"/>
        </w:rPr>
        <w:t>ai</w:t>
      </w:r>
      <w:proofErr w:type="spellEnd"/>
      <w:r w:rsidR="00BA30FE" w:rsidRPr="00CF2918">
        <w:rPr>
          <w:rFonts w:ascii="Times New Roman" w:hAnsi="Times New Roman" w:cs="Times New Roman"/>
          <w:lang w:val="en-US"/>
        </w:rPr>
        <w:t xml:space="preserve"> perdu mon temps, </w:t>
      </w:r>
      <w:proofErr w:type="spellStart"/>
      <w:r w:rsidR="00BA30FE" w:rsidRPr="00CF2918">
        <w:rPr>
          <w:rFonts w:ascii="Times New Roman" w:hAnsi="Times New Roman" w:cs="Times New Roman"/>
          <w:lang w:val="en-US"/>
        </w:rPr>
        <w:t>renié</w:t>
      </w:r>
      <w:proofErr w:type="spellEnd"/>
      <w:r w:rsidR="00BA30FE" w:rsidRPr="00CF2918">
        <w:rPr>
          <w:rFonts w:ascii="Times New Roman" w:hAnsi="Times New Roman" w:cs="Times New Roman"/>
          <w:lang w:val="en-US"/>
        </w:rPr>
        <w:t xml:space="preserve"> </w:t>
      </w:r>
      <w:proofErr w:type="spellStart"/>
      <w:r w:rsidR="00BA30FE" w:rsidRPr="00CF2918">
        <w:rPr>
          <w:rFonts w:ascii="Times New Roman" w:hAnsi="Times New Roman" w:cs="Times New Roman"/>
          <w:lang w:val="en-US"/>
        </w:rPr>
        <w:t>mes</w:t>
      </w:r>
      <w:proofErr w:type="spellEnd"/>
      <w:r w:rsidR="00BA30FE" w:rsidRPr="00CF2918">
        <w:rPr>
          <w:rFonts w:ascii="Times New Roman" w:hAnsi="Times New Roman" w:cs="Times New Roman"/>
          <w:lang w:val="en-US"/>
        </w:rPr>
        <w:t xml:space="preserve"> droits, </w:t>
      </w:r>
      <w:proofErr w:type="spellStart"/>
      <w:r w:rsidR="00BA30FE" w:rsidRPr="00CF2918">
        <w:rPr>
          <w:rFonts w:ascii="Times New Roman" w:hAnsi="Times New Roman" w:cs="Times New Roman"/>
          <w:i/>
          <w:lang w:val="en-US"/>
        </w:rPr>
        <w:t>raté</w:t>
      </w:r>
      <w:proofErr w:type="spellEnd"/>
      <w:r w:rsidR="00BA30FE" w:rsidRPr="00CF2918">
        <w:rPr>
          <w:rFonts w:ascii="Times New Roman" w:hAnsi="Times New Roman" w:cs="Times New Roman"/>
          <w:i/>
          <w:lang w:val="en-US"/>
        </w:rPr>
        <w:t xml:space="preserve"> ma</w:t>
      </w:r>
      <w:r w:rsidR="00BA30FE" w:rsidRPr="00CF2918">
        <w:rPr>
          <w:rFonts w:ascii="Times New Roman" w:hAnsi="Times New Roman" w:cs="Times New Roman"/>
          <w:lang w:val="en-US"/>
        </w:rPr>
        <w:t xml:space="preserve"> </w:t>
      </w:r>
      <w:proofErr w:type="spellStart"/>
      <w:r w:rsidR="00BA30FE" w:rsidRPr="00CF2918">
        <w:rPr>
          <w:rFonts w:ascii="Times New Roman" w:hAnsi="Times New Roman" w:cs="Times New Roman"/>
          <w:i/>
          <w:lang w:val="en-US"/>
        </w:rPr>
        <w:t>peine</w:t>
      </w:r>
      <w:proofErr w:type="spellEnd"/>
      <w:r w:rsidR="00DA42D7" w:rsidRPr="00CF2918">
        <w:rPr>
          <w:rFonts w:ascii="Times New Roman" w:hAnsi="Times New Roman" w:cs="Times New Roman"/>
          <w:lang w:val="en-US"/>
        </w:rPr>
        <w:t>”</w:t>
      </w:r>
      <w:r w:rsidR="00BA30FE" w:rsidRPr="00CF2918">
        <w:rPr>
          <w:rFonts w:ascii="Times New Roman" w:hAnsi="Times New Roman" w:cs="Times New Roman"/>
          <w:lang w:val="en-US"/>
        </w:rPr>
        <w:t xml:space="preserve"> [emphasis mine]</w:t>
      </w:r>
      <w:r w:rsidR="008C5A8E" w:rsidRPr="00CF2918">
        <w:rPr>
          <w:rFonts w:ascii="Times New Roman" w:hAnsi="Times New Roman" w:cs="Times New Roman"/>
          <w:lang w:val="en-US"/>
        </w:rPr>
        <w:t xml:space="preserve"> (32)</w:t>
      </w:r>
      <w:r w:rsidR="00844B12" w:rsidRPr="00CF2918">
        <w:rPr>
          <w:rFonts w:ascii="Times New Roman" w:hAnsi="Times New Roman" w:cs="Times New Roman"/>
          <w:lang w:val="en-US"/>
        </w:rPr>
        <w:t xml:space="preserve"> (literally: </w:t>
      </w:r>
      <w:r w:rsidR="0027603D" w:rsidRPr="00CF2918">
        <w:rPr>
          <w:rFonts w:ascii="Times New Roman" w:hAnsi="Times New Roman" w:cs="Times New Roman"/>
          <w:lang w:val="en-US"/>
        </w:rPr>
        <w:t xml:space="preserve">I </w:t>
      </w:r>
      <w:r w:rsidR="0027603D">
        <w:rPr>
          <w:rFonts w:ascii="Times New Roman" w:hAnsi="Times New Roman" w:cs="Times New Roman"/>
          <w:lang w:val="en-US"/>
        </w:rPr>
        <w:t xml:space="preserve">have </w:t>
      </w:r>
      <w:r w:rsidR="0027603D" w:rsidRPr="00CF2918">
        <w:rPr>
          <w:rFonts w:ascii="Times New Roman" w:hAnsi="Times New Roman" w:cs="Times New Roman"/>
          <w:lang w:val="en-US"/>
        </w:rPr>
        <w:t>wasted my time, abjured my rights</w:t>
      </w:r>
      <w:r w:rsidR="00844B12" w:rsidRPr="00CF2918">
        <w:rPr>
          <w:rFonts w:ascii="Times New Roman" w:hAnsi="Times New Roman" w:cs="Times New Roman"/>
          <w:lang w:val="en-US"/>
        </w:rPr>
        <w:t>, made a mess of my sentence)</w:t>
      </w:r>
      <w:r w:rsidR="00BA30FE" w:rsidRPr="00CF2918">
        <w:rPr>
          <w:rFonts w:ascii="Times New Roman" w:hAnsi="Times New Roman" w:cs="Times New Roman"/>
          <w:lang w:val="en-US"/>
        </w:rPr>
        <w:t xml:space="preserve">. </w:t>
      </w:r>
      <w:r w:rsidR="00BA30FE" w:rsidRPr="00CF2918">
        <w:rPr>
          <w:rFonts w:ascii="Times New Roman" w:hAnsi="Times New Roman" w:cs="Times New Roman"/>
        </w:rPr>
        <w:t xml:space="preserve">There are similar episodes in </w:t>
      </w:r>
      <w:r w:rsidR="00BA30FE" w:rsidRPr="00CF2918">
        <w:rPr>
          <w:rFonts w:ascii="Times New Roman" w:hAnsi="Times New Roman" w:cs="Times New Roman"/>
          <w:i/>
        </w:rPr>
        <w:t>Malone Dies</w:t>
      </w:r>
      <w:r w:rsidR="00BA30FE" w:rsidRPr="00CF2918">
        <w:rPr>
          <w:rFonts w:ascii="Times New Roman" w:hAnsi="Times New Roman" w:cs="Times New Roman"/>
        </w:rPr>
        <w:t xml:space="preserve">, </w:t>
      </w:r>
      <w:r w:rsidR="00BA30FE" w:rsidRPr="00CF2918">
        <w:rPr>
          <w:rFonts w:ascii="Times New Roman" w:hAnsi="Times New Roman" w:cs="Times New Roman"/>
          <w:i/>
        </w:rPr>
        <w:t xml:space="preserve">Mercier et </w:t>
      </w:r>
      <w:proofErr w:type="spellStart"/>
      <w:r w:rsidR="00BA30FE" w:rsidRPr="00CF2918">
        <w:rPr>
          <w:rFonts w:ascii="Times New Roman" w:hAnsi="Times New Roman" w:cs="Times New Roman"/>
          <w:i/>
        </w:rPr>
        <w:t>Camier</w:t>
      </w:r>
      <w:proofErr w:type="spellEnd"/>
      <w:r w:rsidR="00E403FE">
        <w:rPr>
          <w:rFonts w:ascii="Times New Roman" w:hAnsi="Times New Roman" w:cs="Times New Roman"/>
        </w:rPr>
        <w:t>, and</w:t>
      </w:r>
      <w:r w:rsidR="00BA30FE" w:rsidRPr="00CF2918">
        <w:rPr>
          <w:rFonts w:ascii="Times New Roman" w:hAnsi="Times New Roman" w:cs="Times New Roman"/>
        </w:rPr>
        <w:t xml:space="preserve"> </w:t>
      </w:r>
      <w:r w:rsidR="00DA42D7" w:rsidRPr="00CF2918">
        <w:rPr>
          <w:rFonts w:ascii="Times New Roman" w:hAnsi="Times New Roman" w:cs="Times New Roman"/>
        </w:rPr>
        <w:t>“</w:t>
      </w:r>
      <w:r w:rsidR="00BA30FE" w:rsidRPr="00CF2918">
        <w:rPr>
          <w:rFonts w:ascii="Times New Roman" w:hAnsi="Times New Roman" w:cs="Times New Roman"/>
        </w:rPr>
        <w:t>Suite</w:t>
      </w:r>
      <w:r w:rsidR="00DA42D7" w:rsidRPr="00CF2918">
        <w:rPr>
          <w:rFonts w:ascii="Times New Roman" w:hAnsi="Times New Roman" w:cs="Times New Roman"/>
        </w:rPr>
        <w:t>,”</w:t>
      </w:r>
      <w:r w:rsidR="00BA30FE" w:rsidRPr="00CF2918">
        <w:rPr>
          <w:rFonts w:ascii="Times New Roman" w:hAnsi="Times New Roman" w:cs="Times New Roman"/>
        </w:rPr>
        <w:t xml:space="preserve"> </w:t>
      </w:r>
      <w:r w:rsidR="00E403FE">
        <w:rPr>
          <w:rFonts w:ascii="Times New Roman" w:hAnsi="Times New Roman" w:cs="Times New Roman"/>
        </w:rPr>
        <w:t xml:space="preserve">and in </w:t>
      </w:r>
      <w:proofErr w:type="spellStart"/>
      <w:r w:rsidR="00BA30FE" w:rsidRPr="00CF2918">
        <w:rPr>
          <w:rFonts w:ascii="Times New Roman" w:hAnsi="Times New Roman" w:cs="Times New Roman"/>
          <w:i/>
        </w:rPr>
        <w:t>En</w:t>
      </w:r>
      <w:proofErr w:type="spellEnd"/>
      <w:r w:rsidR="00BA30FE" w:rsidRPr="00CF2918">
        <w:rPr>
          <w:rFonts w:ascii="Times New Roman" w:hAnsi="Times New Roman" w:cs="Times New Roman"/>
          <w:i/>
        </w:rPr>
        <w:t xml:space="preserve"> attendant Godot</w:t>
      </w:r>
      <w:r w:rsidR="00844B12" w:rsidRPr="00CF2918">
        <w:rPr>
          <w:rFonts w:ascii="Times New Roman" w:hAnsi="Times New Roman" w:cs="Times New Roman"/>
        </w:rPr>
        <w:t xml:space="preserve">, </w:t>
      </w:r>
      <w:r w:rsidR="00BA30FE" w:rsidRPr="00CF2918">
        <w:rPr>
          <w:rFonts w:ascii="Times New Roman" w:hAnsi="Times New Roman" w:cs="Times New Roman"/>
          <w:i/>
        </w:rPr>
        <w:t xml:space="preserve">Fin de </w:t>
      </w:r>
      <w:proofErr w:type="spellStart"/>
      <w:r w:rsidR="00BA30FE" w:rsidRPr="00CF2918">
        <w:rPr>
          <w:rFonts w:ascii="Times New Roman" w:hAnsi="Times New Roman" w:cs="Times New Roman"/>
          <w:i/>
        </w:rPr>
        <w:t>partie</w:t>
      </w:r>
      <w:proofErr w:type="spellEnd"/>
      <w:r w:rsidR="00E403FE">
        <w:rPr>
          <w:rFonts w:ascii="Times New Roman" w:hAnsi="Times New Roman" w:cs="Times New Roman"/>
        </w:rPr>
        <w:t xml:space="preserve">, </w:t>
      </w:r>
      <w:r w:rsidR="00844B12" w:rsidRPr="00CF2918">
        <w:rPr>
          <w:rFonts w:ascii="Times New Roman" w:hAnsi="Times New Roman" w:cs="Times New Roman"/>
        </w:rPr>
        <w:t xml:space="preserve">and </w:t>
      </w:r>
      <w:r w:rsidR="00E403FE">
        <w:rPr>
          <w:rFonts w:ascii="Times New Roman" w:hAnsi="Times New Roman" w:cs="Times New Roman"/>
        </w:rPr>
        <w:t>their English counterparts, which</w:t>
      </w:r>
      <w:r w:rsidR="00BA30FE" w:rsidRPr="00CF2918">
        <w:rPr>
          <w:rFonts w:ascii="Times New Roman" w:hAnsi="Times New Roman" w:cs="Times New Roman"/>
        </w:rPr>
        <w:t xml:space="preserve"> diffusely recall border zones, battlefields, penal colonies</w:t>
      </w:r>
      <w:r w:rsidR="0067242F" w:rsidRPr="00CF2918">
        <w:rPr>
          <w:rFonts w:ascii="Times New Roman" w:hAnsi="Times New Roman" w:cs="Times New Roman"/>
        </w:rPr>
        <w:t>,</w:t>
      </w:r>
      <w:r w:rsidR="00BA30FE" w:rsidRPr="00CF2918">
        <w:rPr>
          <w:rFonts w:ascii="Times New Roman" w:hAnsi="Times New Roman" w:cs="Times New Roman"/>
        </w:rPr>
        <w:t xml:space="preserve"> and internment camps, and feature characters who seem to know much about homelessness, displacement</w:t>
      </w:r>
      <w:r w:rsidR="0067242F" w:rsidRPr="00CF2918">
        <w:rPr>
          <w:rFonts w:ascii="Times New Roman" w:hAnsi="Times New Roman" w:cs="Times New Roman"/>
        </w:rPr>
        <w:t>,</w:t>
      </w:r>
      <w:r w:rsidR="00BA30FE" w:rsidRPr="00CF2918">
        <w:rPr>
          <w:rFonts w:ascii="Times New Roman" w:hAnsi="Times New Roman" w:cs="Times New Roman"/>
        </w:rPr>
        <w:t xml:space="preserve"> and survival; in short, about all those circumstances when a suitcase is also the promise of a lifeline. </w:t>
      </w:r>
    </w:p>
    <w:p w:rsidR="00C70FE8" w:rsidRDefault="00C70FE8" w:rsidP="00487BB3">
      <w:pPr>
        <w:spacing w:after="0" w:line="480" w:lineRule="auto"/>
        <w:rPr>
          <w:rFonts w:ascii="Times New Roman" w:hAnsi="Times New Roman" w:cs="Times New Roman"/>
        </w:rPr>
      </w:pPr>
    </w:p>
    <w:p w:rsidR="00DA3CE6" w:rsidRPr="00CF2918" w:rsidRDefault="00AC101C" w:rsidP="00487BB3">
      <w:pPr>
        <w:spacing w:after="0" w:line="480" w:lineRule="auto"/>
        <w:rPr>
          <w:rFonts w:ascii="Times New Roman" w:hAnsi="Times New Roman" w:cs="Times New Roman"/>
          <w:lang w:val="fr-FR"/>
        </w:rPr>
      </w:pPr>
      <w:r w:rsidRPr="00CF2918">
        <w:rPr>
          <w:rFonts w:ascii="Times New Roman" w:hAnsi="Times New Roman" w:cs="Times New Roman"/>
        </w:rPr>
        <w:t xml:space="preserve">It is rare to glimpse the shadow of common law in </w:t>
      </w:r>
      <w:r w:rsidR="00DA42D7" w:rsidRPr="00CF2918">
        <w:rPr>
          <w:rFonts w:ascii="Times New Roman" w:hAnsi="Times New Roman" w:cs="Times New Roman"/>
        </w:rPr>
        <w:t>Beckett’s</w:t>
      </w:r>
      <w:r w:rsidRPr="00CF2918">
        <w:rPr>
          <w:rFonts w:ascii="Times New Roman" w:hAnsi="Times New Roman" w:cs="Times New Roman"/>
        </w:rPr>
        <w:t xml:space="preserve"> work: </w:t>
      </w:r>
      <w:r w:rsidR="00BA30FE" w:rsidRPr="00CF2918">
        <w:rPr>
          <w:rFonts w:ascii="Times New Roman" w:hAnsi="Times New Roman" w:cs="Times New Roman"/>
        </w:rPr>
        <w:t>all too often</w:t>
      </w:r>
      <w:r w:rsidRPr="00CF2918">
        <w:rPr>
          <w:rFonts w:ascii="Times New Roman" w:hAnsi="Times New Roman" w:cs="Times New Roman"/>
        </w:rPr>
        <w:t>,</w:t>
      </w:r>
      <w:r w:rsidR="002547CF" w:rsidRPr="00CF2918">
        <w:rPr>
          <w:rFonts w:ascii="Times New Roman" w:hAnsi="Times New Roman" w:cs="Times New Roman"/>
        </w:rPr>
        <w:t xml:space="preserve"> </w:t>
      </w:r>
      <w:r w:rsidR="006C6B8B" w:rsidRPr="00CF2918">
        <w:rPr>
          <w:rFonts w:ascii="Times New Roman" w:hAnsi="Times New Roman" w:cs="Times New Roman"/>
        </w:rPr>
        <w:t>the law has been replaced by</w:t>
      </w:r>
      <w:r w:rsidR="002547CF" w:rsidRPr="00CF2918">
        <w:rPr>
          <w:rFonts w:ascii="Times New Roman" w:hAnsi="Times New Roman" w:cs="Times New Roman"/>
        </w:rPr>
        <w:t xml:space="preserve"> a </w:t>
      </w:r>
      <w:r w:rsidR="00217180" w:rsidRPr="00CF2918">
        <w:rPr>
          <w:rFonts w:ascii="Times New Roman" w:hAnsi="Times New Roman" w:cs="Times New Roman"/>
        </w:rPr>
        <w:t xml:space="preserve">hodgepodge of archaic rules </w:t>
      </w:r>
      <w:r w:rsidR="002547CF" w:rsidRPr="00CF2918">
        <w:rPr>
          <w:rFonts w:ascii="Times New Roman" w:hAnsi="Times New Roman" w:cs="Times New Roman"/>
        </w:rPr>
        <w:t>and authoritarian</w:t>
      </w:r>
      <w:r w:rsidR="006C6B8B" w:rsidRPr="00CF2918">
        <w:rPr>
          <w:rFonts w:ascii="Times New Roman" w:hAnsi="Times New Roman" w:cs="Times New Roman"/>
        </w:rPr>
        <w:t xml:space="preserve"> practices </w:t>
      </w:r>
      <w:r w:rsidR="00446FD3" w:rsidRPr="00CF2918">
        <w:rPr>
          <w:rFonts w:ascii="Times New Roman" w:hAnsi="Times New Roman" w:cs="Times New Roman"/>
        </w:rPr>
        <w:t xml:space="preserve">that are as powerful as they are </w:t>
      </w:r>
      <w:r w:rsidR="00446FD3" w:rsidRPr="00CF2918">
        <w:rPr>
          <w:rFonts w:ascii="Times New Roman" w:hAnsi="Times New Roman" w:cs="Times New Roman"/>
        </w:rPr>
        <w:lastRenderedPageBreak/>
        <w:t>absurd</w:t>
      </w:r>
      <w:r w:rsidR="002547CF" w:rsidRPr="00CF2918">
        <w:rPr>
          <w:rFonts w:ascii="Times New Roman" w:hAnsi="Times New Roman" w:cs="Times New Roman"/>
        </w:rPr>
        <w:t xml:space="preserve">. </w:t>
      </w:r>
      <w:r w:rsidR="00BA30FE" w:rsidRPr="00CF2918">
        <w:rPr>
          <w:rFonts w:ascii="Times New Roman" w:hAnsi="Times New Roman" w:cs="Times New Roman"/>
        </w:rPr>
        <w:t>A</w:t>
      </w:r>
      <w:r w:rsidR="00461570" w:rsidRPr="00CF2918">
        <w:rPr>
          <w:rFonts w:ascii="Times New Roman" w:hAnsi="Times New Roman" w:cs="Times New Roman"/>
        </w:rPr>
        <w:t xml:space="preserve"> marking</w:t>
      </w:r>
      <w:r w:rsidR="002547CF" w:rsidRPr="00CF2918">
        <w:rPr>
          <w:rFonts w:ascii="Times New Roman" w:hAnsi="Times New Roman" w:cs="Times New Roman"/>
        </w:rPr>
        <w:t xml:space="preserve"> episode in </w:t>
      </w:r>
      <w:r w:rsidR="002547CF" w:rsidRPr="00CF2918">
        <w:rPr>
          <w:rFonts w:ascii="Times New Roman" w:hAnsi="Times New Roman" w:cs="Times New Roman"/>
          <w:i/>
        </w:rPr>
        <w:t>Molloy</w:t>
      </w:r>
      <w:r w:rsidR="002547CF" w:rsidRPr="00CF2918">
        <w:rPr>
          <w:rFonts w:ascii="Times New Roman" w:hAnsi="Times New Roman" w:cs="Times New Roman"/>
        </w:rPr>
        <w:t xml:space="preserve"> </w:t>
      </w:r>
      <w:r w:rsidR="00327AC8" w:rsidRPr="00CF2918">
        <w:rPr>
          <w:rFonts w:ascii="Times New Roman" w:hAnsi="Times New Roman" w:cs="Times New Roman"/>
        </w:rPr>
        <w:t>involving Molloy</w:t>
      </w:r>
      <w:r w:rsidR="00DA42D7" w:rsidRPr="00CF2918">
        <w:rPr>
          <w:rFonts w:ascii="Times New Roman" w:hAnsi="Times New Roman" w:cs="Times New Roman"/>
        </w:rPr>
        <w:t>’s</w:t>
      </w:r>
      <w:r w:rsidR="00327AC8" w:rsidRPr="00CF2918">
        <w:rPr>
          <w:rFonts w:ascii="Times New Roman" w:hAnsi="Times New Roman" w:cs="Times New Roman"/>
        </w:rPr>
        <w:t xml:space="preserve"> </w:t>
      </w:r>
      <w:r w:rsidR="00E403FE">
        <w:rPr>
          <w:rFonts w:ascii="Times New Roman" w:hAnsi="Times New Roman" w:cs="Times New Roman"/>
        </w:rPr>
        <w:t>negotiations</w:t>
      </w:r>
      <w:r w:rsidR="00327AC8" w:rsidRPr="00CF2918">
        <w:rPr>
          <w:rFonts w:ascii="Times New Roman" w:hAnsi="Times New Roman" w:cs="Times New Roman"/>
        </w:rPr>
        <w:t xml:space="preserve"> with a police officer </w:t>
      </w:r>
      <w:r w:rsidR="00BA30FE" w:rsidRPr="00CF2918">
        <w:rPr>
          <w:rFonts w:ascii="Times New Roman" w:hAnsi="Times New Roman" w:cs="Times New Roman"/>
        </w:rPr>
        <w:t xml:space="preserve">reveals </w:t>
      </w:r>
      <w:r w:rsidR="00466C5E" w:rsidRPr="00CF2918">
        <w:rPr>
          <w:rFonts w:ascii="Times New Roman" w:hAnsi="Times New Roman" w:cs="Times New Roman"/>
        </w:rPr>
        <w:t xml:space="preserve">a </w:t>
      </w:r>
      <w:r w:rsidR="00BA30FE" w:rsidRPr="00CF2918">
        <w:rPr>
          <w:rFonts w:ascii="Times New Roman" w:hAnsi="Times New Roman" w:cs="Times New Roman"/>
        </w:rPr>
        <w:t xml:space="preserve">law </w:t>
      </w:r>
      <w:r w:rsidR="00466C5E" w:rsidRPr="00CF2918">
        <w:rPr>
          <w:rFonts w:ascii="Times New Roman" w:hAnsi="Times New Roman" w:cs="Times New Roman"/>
        </w:rPr>
        <w:t xml:space="preserve">that </w:t>
      </w:r>
      <w:r w:rsidR="00BA30FE" w:rsidRPr="00CF2918">
        <w:rPr>
          <w:rFonts w:ascii="Times New Roman" w:hAnsi="Times New Roman" w:cs="Times New Roman"/>
        </w:rPr>
        <w:t>fulfils</w:t>
      </w:r>
      <w:r w:rsidR="00466C5E" w:rsidRPr="00CF2918">
        <w:rPr>
          <w:rFonts w:ascii="Times New Roman" w:hAnsi="Times New Roman" w:cs="Times New Roman"/>
        </w:rPr>
        <w:t xml:space="preserve"> many functions</w:t>
      </w:r>
      <w:r w:rsidR="00BA30FE" w:rsidRPr="00CF2918">
        <w:rPr>
          <w:rFonts w:ascii="Times New Roman" w:hAnsi="Times New Roman" w:cs="Times New Roman"/>
        </w:rPr>
        <w:t>, none of which to do with protection</w:t>
      </w:r>
      <w:r w:rsidR="00FB5C47" w:rsidRPr="00CF2918">
        <w:rPr>
          <w:rFonts w:ascii="Times New Roman" w:hAnsi="Times New Roman" w:cs="Times New Roman"/>
        </w:rPr>
        <w:t xml:space="preserve"> or justice</w:t>
      </w:r>
      <w:r w:rsidR="00BA30FE" w:rsidRPr="00CF2918">
        <w:rPr>
          <w:rFonts w:ascii="Times New Roman" w:hAnsi="Times New Roman" w:cs="Times New Roman"/>
        </w:rPr>
        <w:t xml:space="preserve">. </w:t>
      </w:r>
      <w:r w:rsidR="00235079" w:rsidRPr="00CF2918">
        <w:rPr>
          <w:rFonts w:ascii="Times New Roman" w:hAnsi="Times New Roman" w:cs="Times New Roman"/>
        </w:rPr>
        <w:t>Agreeing to di</w:t>
      </w:r>
      <w:r w:rsidR="00F31174" w:rsidRPr="00CF2918">
        <w:rPr>
          <w:rFonts w:ascii="Times New Roman" w:hAnsi="Times New Roman" w:cs="Times New Roman"/>
        </w:rPr>
        <w:t>smount</w:t>
      </w:r>
      <w:r w:rsidR="002547CF" w:rsidRPr="00CF2918">
        <w:rPr>
          <w:rFonts w:ascii="Times New Roman" w:hAnsi="Times New Roman" w:cs="Times New Roman"/>
        </w:rPr>
        <w:t xml:space="preserve"> one</w:t>
      </w:r>
      <w:r w:rsidR="00DA42D7" w:rsidRPr="00CF2918">
        <w:rPr>
          <w:rFonts w:ascii="Times New Roman" w:hAnsi="Times New Roman" w:cs="Times New Roman"/>
        </w:rPr>
        <w:t>’s</w:t>
      </w:r>
      <w:r w:rsidR="002547CF" w:rsidRPr="00CF2918">
        <w:rPr>
          <w:rFonts w:ascii="Times New Roman" w:hAnsi="Times New Roman" w:cs="Times New Roman"/>
        </w:rPr>
        <w:t xml:space="preserve"> bicycle when entering a town, as the law requires, does not mean that one ca</w:t>
      </w:r>
      <w:r w:rsidR="00461570" w:rsidRPr="00CF2918">
        <w:rPr>
          <w:rFonts w:ascii="Times New Roman" w:hAnsi="Times New Roman" w:cs="Times New Roman"/>
        </w:rPr>
        <w:t>n rest on the handlebars</w:t>
      </w:r>
      <w:r w:rsidR="00BA30FE" w:rsidRPr="00CF2918">
        <w:rPr>
          <w:rFonts w:ascii="Times New Roman" w:hAnsi="Times New Roman" w:cs="Times New Roman"/>
        </w:rPr>
        <w:t>, for example. The</w:t>
      </w:r>
      <w:r w:rsidR="002547CF" w:rsidRPr="00CF2918">
        <w:rPr>
          <w:rFonts w:ascii="Times New Roman" w:hAnsi="Times New Roman" w:cs="Times New Roman"/>
        </w:rPr>
        <w:t xml:space="preserve"> police officer </w:t>
      </w:r>
      <w:r w:rsidR="00BA30FE" w:rsidRPr="00CF2918">
        <w:rPr>
          <w:rFonts w:ascii="Times New Roman" w:hAnsi="Times New Roman" w:cs="Times New Roman"/>
        </w:rPr>
        <w:t xml:space="preserve">who arrests </w:t>
      </w:r>
      <w:r w:rsidR="002547CF" w:rsidRPr="00CF2918">
        <w:rPr>
          <w:rFonts w:ascii="Times New Roman" w:hAnsi="Times New Roman" w:cs="Times New Roman"/>
        </w:rPr>
        <w:t xml:space="preserve">Molloy </w:t>
      </w:r>
      <w:r w:rsidR="00BA30FE" w:rsidRPr="00CF2918">
        <w:rPr>
          <w:rFonts w:ascii="Times New Roman" w:hAnsi="Times New Roman" w:cs="Times New Roman"/>
        </w:rPr>
        <w:t xml:space="preserve">explains </w:t>
      </w:r>
      <w:r w:rsidR="002547CF" w:rsidRPr="00CF2918">
        <w:rPr>
          <w:rFonts w:ascii="Times New Roman" w:hAnsi="Times New Roman" w:cs="Times New Roman"/>
        </w:rPr>
        <w:t xml:space="preserve">that </w:t>
      </w:r>
      <w:r w:rsidR="00DA42D7" w:rsidRPr="00CF2918">
        <w:rPr>
          <w:rFonts w:ascii="Times New Roman" w:hAnsi="Times New Roman" w:cs="Times New Roman"/>
        </w:rPr>
        <w:t>“</w:t>
      </w:r>
      <w:r w:rsidR="002547CF" w:rsidRPr="00CF2918">
        <w:rPr>
          <w:rFonts w:ascii="Times New Roman" w:hAnsi="Times New Roman" w:cs="Times New Roman"/>
        </w:rPr>
        <w:t>[his] way of resting, [his] attitude when at rest, [</w:t>
      </w:r>
      <w:r w:rsidR="00AF7EA9" w:rsidRPr="00CF2918">
        <w:rPr>
          <w:rFonts w:ascii="Times New Roman" w:hAnsi="Times New Roman" w:cs="Times New Roman"/>
        </w:rPr>
        <w:t>…</w:t>
      </w:r>
      <w:r w:rsidR="002547CF" w:rsidRPr="00CF2918">
        <w:rPr>
          <w:rFonts w:ascii="Times New Roman" w:hAnsi="Times New Roman" w:cs="Times New Roman"/>
        </w:rPr>
        <w:t xml:space="preserve">] [his] head on </w:t>
      </w:r>
      <w:r w:rsidRPr="00CF2918">
        <w:rPr>
          <w:rFonts w:ascii="Times New Roman" w:hAnsi="Times New Roman" w:cs="Times New Roman"/>
        </w:rPr>
        <w:t>[his]</w:t>
      </w:r>
      <w:r w:rsidR="002547CF" w:rsidRPr="00CF2918">
        <w:rPr>
          <w:rFonts w:ascii="Times New Roman" w:hAnsi="Times New Roman" w:cs="Times New Roman"/>
        </w:rPr>
        <w:t xml:space="preserve"> arms, was a violation of [</w:t>
      </w:r>
      <w:r w:rsidR="00AF7EA9" w:rsidRPr="00CF2918">
        <w:rPr>
          <w:rFonts w:ascii="Times New Roman" w:hAnsi="Times New Roman" w:cs="Times New Roman"/>
        </w:rPr>
        <w:t>…</w:t>
      </w:r>
      <w:r w:rsidR="002547CF" w:rsidRPr="00CF2918">
        <w:rPr>
          <w:rFonts w:ascii="Times New Roman" w:hAnsi="Times New Roman" w:cs="Times New Roman"/>
        </w:rPr>
        <w:t xml:space="preserve">] </w:t>
      </w:r>
      <w:r w:rsidR="008C5A8E" w:rsidRPr="00CF2918">
        <w:rPr>
          <w:rFonts w:ascii="Times New Roman" w:hAnsi="Times New Roman" w:cs="Times New Roman"/>
        </w:rPr>
        <w:t>public order, public decency</w:t>
      </w:r>
      <w:r w:rsidR="00DA42D7" w:rsidRPr="00CF2918">
        <w:rPr>
          <w:rFonts w:ascii="Times New Roman" w:hAnsi="Times New Roman" w:cs="Times New Roman"/>
        </w:rPr>
        <w:t>”</w:t>
      </w:r>
      <w:r w:rsidR="008C5A8E" w:rsidRPr="00CF2918">
        <w:rPr>
          <w:rFonts w:ascii="Times New Roman" w:hAnsi="Times New Roman" w:cs="Times New Roman"/>
        </w:rPr>
        <w:t xml:space="preserve"> (20).</w:t>
      </w:r>
      <w:r w:rsidR="002547CF" w:rsidRPr="00CF2918">
        <w:rPr>
          <w:rFonts w:ascii="Times New Roman" w:hAnsi="Times New Roman" w:cs="Times New Roman"/>
        </w:rPr>
        <w:t xml:space="preserve"> </w:t>
      </w:r>
      <w:r w:rsidR="00235079" w:rsidRPr="00CF2918">
        <w:rPr>
          <w:rFonts w:ascii="Times New Roman" w:hAnsi="Times New Roman" w:cs="Times New Roman"/>
        </w:rPr>
        <w:t>Physical limitations mean nothing</w:t>
      </w:r>
      <w:r w:rsidR="002547CF" w:rsidRPr="00CF2918">
        <w:rPr>
          <w:rFonts w:ascii="Times New Roman" w:hAnsi="Times New Roman" w:cs="Times New Roman"/>
        </w:rPr>
        <w:t>:</w:t>
      </w:r>
      <w:r w:rsidR="00235079" w:rsidRPr="00CF2918">
        <w:rPr>
          <w:rFonts w:ascii="Times New Roman" w:hAnsi="Times New Roman" w:cs="Times New Roman"/>
        </w:rPr>
        <w:t xml:space="preserve"> indeed,</w:t>
      </w:r>
      <w:r w:rsidR="002547CF" w:rsidRPr="00CF2918">
        <w:rPr>
          <w:rFonts w:ascii="Times New Roman" w:hAnsi="Times New Roman" w:cs="Times New Roman"/>
        </w:rPr>
        <w:t xml:space="preserve"> </w:t>
      </w:r>
      <w:r w:rsidR="00DA42D7" w:rsidRPr="00CF2918">
        <w:rPr>
          <w:rFonts w:ascii="Times New Roman" w:hAnsi="Times New Roman" w:cs="Times New Roman"/>
        </w:rPr>
        <w:t>“</w:t>
      </w:r>
      <w:r w:rsidR="002547CF" w:rsidRPr="00CF2918">
        <w:rPr>
          <w:rFonts w:ascii="Times New Roman" w:hAnsi="Times New Roman" w:cs="Times New Roman"/>
        </w:rPr>
        <w:t>there are not two laws, [</w:t>
      </w:r>
      <w:r w:rsidR="00AF7EA9" w:rsidRPr="00CF2918">
        <w:rPr>
          <w:rFonts w:ascii="Times New Roman" w:hAnsi="Times New Roman" w:cs="Times New Roman"/>
        </w:rPr>
        <w:t>…</w:t>
      </w:r>
      <w:r w:rsidR="002547CF" w:rsidRPr="00CF2918">
        <w:rPr>
          <w:rFonts w:ascii="Times New Roman" w:hAnsi="Times New Roman" w:cs="Times New Roman"/>
        </w:rPr>
        <w:t>]</w:t>
      </w:r>
      <w:r w:rsidR="005532EA">
        <w:rPr>
          <w:rFonts w:ascii="Times New Roman" w:hAnsi="Times New Roman" w:cs="Times New Roman"/>
        </w:rPr>
        <w:t xml:space="preserve"> </w:t>
      </w:r>
      <w:r w:rsidR="002547CF" w:rsidRPr="00CF2918">
        <w:rPr>
          <w:rFonts w:ascii="Times New Roman" w:hAnsi="Times New Roman" w:cs="Times New Roman"/>
        </w:rPr>
        <w:t>one for the healthy, another for the sick, but one only to which all must bow, rich and poor, yo</w:t>
      </w:r>
      <w:r w:rsidR="008C5A8E" w:rsidRPr="00CF2918">
        <w:rPr>
          <w:rFonts w:ascii="Times New Roman" w:hAnsi="Times New Roman" w:cs="Times New Roman"/>
        </w:rPr>
        <w:t>ung and old, happy and sad</w:t>
      </w:r>
      <w:r w:rsidR="00DA42D7" w:rsidRPr="00CF2918">
        <w:rPr>
          <w:rFonts w:ascii="Times New Roman" w:hAnsi="Times New Roman" w:cs="Times New Roman"/>
        </w:rPr>
        <w:t>”</w:t>
      </w:r>
      <w:r w:rsidR="008C5A8E" w:rsidRPr="00CF2918">
        <w:rPr>
          <w:rFonts w:ascii="Times New Roman" w:hAnsi="Times New Roman" w:cs="Times New Roman"/>
        </w:rPr>
        <w:t xml:space="preserve"> (20).</w:t>
      </w:r>
      <w:r w:rsidR="00D54675" w:rsidRPr="00CF2918">
        <w:rPr>
          <w:rFonts w:ascii="Times New Roman" w:hAnsi="Times New Roman" w:cs="Times New Roman"/>
        </w:rPr>
        <w:t xml:space="preserve"> </w:t>
      </w:r>
      <w:r w:rsidR="002B7A06" w:rsidRPr="00CF2918">
        <w:rPr>
          <w:rFonts w:ascii="Times New Roman" w:hAnsi="Times New Roman" w:cs="Times New Roman"/>
        </w:rPr>
        <w:t>Molloy</w:t>
      </w:r>
      <w:r w:rsidR="00DA42D7" w:rsidRPr="00CF2918">
        <w:rPr>
          <w:rFonts w:ascii="Times New Roman" w:hAnsi="Times New Roman" w:cs="Times New Roman"/>
        </w:rPr>
        <w:t>’s</w:t>
      </w:r>
      <w:r w:rsidR="00461570" w:rsidRPr="00CF2918">
        <w:rPr>
          <w:rFonts w:ascii="Times New Roman" w:hAnsi="Times New Roman" w:cs="Times New Roman"/>
        </w:rPr>
        <w:t xml:space="preserve"> brief </w:t>
      </w:r>
      <w:proofErr w:type="gramStart"/>
      <w:r w:rsidR="00461570" w:rsidRPr="00CF2918">
        <w:rPr>
          <w:rFonts w:ascii="Times New Roman" w:hAnsi="Times New Roman" w:cs="Times New Roman"/>
        </w:rPr>
        <w:t>stay</w:t>
      </w:r>
      <w:proofErr w:type="gramEnd"/>
      <w:r w:rsidR="00461570" w:rsidRPr="00CF2918">
        <w:rPr>
          <w:rFonts w:ascii="Times New Roman" w:hAnsi="Times New Roman" w:cs="Times New Roman"/>
        </w:rPr>
        <w:t xml:space="preserve"> at a police station </w:t>
      </w:r>
      <w:r w:rsidR="00C5364C" w:rsidRPr="00CF2918">
        <w:rPr>
          <w:rFonts w:ascii="Times New Roman" w:hAnsi="Times New Roman" w:cs="Times New Roman"/>
          <w:lang w:val="en-US"/>
        </w:rPr>
        <w:t>featuring a gallery of</w:t>
      </w:r>
      <w:r w:rsidR="00461570" w:rsidRPr="00CF2918">
        <w:rPr>
          <w:rFonts w:ascii="Times New Roman" w:hAnsi="Times New Roman" w:cs="Times New Roman"/>
          <w:lang w:val="en-US"/>
        </w:rPr>
        <w:t xml:space="preserve"> lawyers</w:t>
      </w:r>
      <w:r w:rsidR="0047791A" w:rsidRPr="00CF2918">
        <w:rPr>
          <w:rFonts w:ascii="Times New Roman" w:hAnsi="Times New Roman" w:cs="Times New Roman"/>
          <w:lang w:val="en-US"/>
        </w:rPr>
        <w:t>, policemen, priests</w:t>
      </w:r>
      <w:r w:rsidR="0067242F" w:rsidRPr="00CF2918">
        <w:rPr>
          <w:rFonts w:ascii="Times New Roman" w:hAnsi="Times New Roman" w:cs="Times New Roman"/>
          <w:lang w:val="en-US"/>
        </w:rPr>
        <w:t>,</w:t>
      </w:r>
      <w:r w:rsidR="0047791A" w:rsidRPr="00CF2918">
        <w:rPr>
          <w:rFonts w:ascii="Times New Roman" w:hAnsi="Times New Roman" w:cs="Times New Roman"/>
          <w:lang w:val="en-US"/>
        </w:rPr>
        <w:t xml:space="preserve"> and journalists</w:t>
      </w:r>
      <w:r w:rsidR="00461570" w:rsidRPr="00CF2918">
        <w:rPr>
          <w:rFonts w:ascii="Times New Roman" w:hAnsi="Times New Roman" w:cs="Times New Roman"/>
        </w:rPr>
        <w:t xml:space="preserve"> offers </w:t>
      </w:r>
      <w:r w:rsidR="00C62C2A" w:rsidRPr="00CF2918">
        <w:rPr>
          <w:rFonts w:ascii="Times New Roman" w:hAnsi="Times New Roman" w:cs="Times New Roman"/>
        </w:rPr>
        <w:t>further insights into</w:t>
      </w:r>
      <w:r w:rsidR="00461570" w:rsidRPr="00CF2918">
        <w:rPr>
          <w:rFonts w:ascii="Times New Roman" w:hAnsi="Times New Roman" w:cs="Times New Roman"/>
        </w:rPr>
        <w:t xml:space="preserve"> </w:t>
      </w:r>
      <w:r w:rsidR="00C62C2A" w:rsidRPr="00CF2918">
        <w:rPr>
          <w:rFonts w:ascii="Times New Roman" w:hAnsi="Times New Roman" w:cs="Times New Roman"/>
        </w:rPr>
        <w:t xml:space="preserve">a </w:t>
      </w:r>
      <w:r w:rsidR="00461570" w:rsidRPr="00CF2918">
        <w:rPr>
          <w:rFonts w:ascii="Times New Roman" w:hAnsi="Times New Roman" w:cs="Times New Roman"/>
          <w:lang w:val="en-US"/>
        </w:rPr>
        <w:t xml:space="preserve">law misapplied and </w:t>
      </w:r>
      <w:r w:rsidR="006C6B8B" w:rsidRPr="00CF2918">
        <w:rPr>
          <w:rFonts w:ascii="Times New Roman" w:hAnsi="Times New Roman" w:cs="Times New Roman"/>
          <w:lang w:val="en-US"/>
        </w:rPr>
        <w:t>mis</w:t>
      </w:r>
      <w:r w:rsidR="00461570" w:rsidRPr="00CF2918">
        <w:rPr>
          <w:rFonts w:ascii="Times New Roman" w:hAnsi="Times New Roman" w:cs="Times New Roman"/>
          <w:lang w:val="en-US"/>
        </w:rPr>
        <w:t xml:space="preserve">appropriated. </w:t>
      </w:r>
      <w:r w:rsidR="002B7A06" w:rsidRPr="00CF2918">
        <w:rPr>
          <w:rFonts w:ascii="Times New Roman" w:hAnsi="Times New Roman" w:cs="Times New Roman"/>
          <w:lang w:val="en-US"/>
        </w:rPr>
        <w:t>A</w:t>
      </w:r>
      <w:proofErr w:type="spellStart"/>
      <w:r w:rsidR="006C6B8B" w:rsidRPr="00CF2918">
        <w:rPr>
          <w:rFonts w:ascii="Times New Roman" w:hAnsi="Times New Roman" w:cs="Times New Roman"/>
        </w:rPr>
        <w:t>nything</w:t>
      </w:r>
      <w:proofErr w:type="spellEnd"/>
      <w:r w:rsidR="006C6B8B" w:rsidRPr="00CF2918">
        <w:rPr>
          <w:rFonts w:ascii="Times New Roman" w:hAnsi="Times New Roman" w:cs="Times New Roman"/>
        </w:rPr>
        <w:t xml:space="preserve">, particularly summary execution, is possible at any moment, and </w:t>
      </w:r>
      <w:r w:rsidR="006C6B8B" w:rsidRPr="00CF2918">
        <w:rPr>
          <w:rFonts w:ascii="Times New Roman" w:hAnsi="Times New Roman" w:cs="Times New Roman"/>
          <w:lang w:val="en-US"/>
        </w:rPr>
        <w:t xml:space="preserve">Molloy feels </w:t>
      </w:r>
      <w:r w:rsidR="00DA42D7" w:rsidRPr="00CF2918">
        <w:rPr>
          <w:rFonts w:ascii="Times New Roman" w:hAnsi="Times New Roman" w:cs="Times New Roman"/>
          <w:lang w:val="en-US"/>
        </w:rPr>
        <w:t>“</w:t>
      </w:r>
      <w:r w:rsidR="006C6B8B" w:rsidRPr="00CF2918">
        <w:rPr>
          <w:rFonts w:ascii="Times New Roman" w:hAnsi="Times New Roman" w:cs="Times New Roman"/>
          <w:lang w:val="en-US"/>
        </w:rPr>
        <w:t>trapped</w:t>
      </w:r>
      <w:r w:rsidR="00DA42D7" w:rsidRPr="00CF2918">
        <w:rPr>
          <w:rFonts w:ascii="Times New Roman" w:hAnsi="Times New Roman" w:cs="Times New Roman"/>
          <w:lang w:val="en-US"/>
        </w:rPr>
        <w:t>”</w:t>
      </w:r>
      <w:r w:rsidR="006C6B8B" w:rsidRPr="00CF2918">
        <w:rPr>
          <w:rFonts w:ascii="Times New Roman" w:hAnsi="Times New Roman" w:cs="Times New Roman"/>
          <w:lang w:val="en-US"/>
        </w:rPr>
        <w:t xml:space="preserve"> and </w:t>
      </w:r>
      <w:r w:rsidR="00DA42D7" w:rsidRPr="00CF2918">
        <w:rPr>
          <w:rFonts w:ascii="Times New Roman" w:hAnsi="Times New Roman" w:cs="Times New Roman"/>
          <w:lang w:val="en-US"/>
        </w:rPr>
        <w:t>“</w:t>
      </w:r>
      <w:r w:rsidR="006C6B8B" w:rsidRPr="00CF2918">
        <w:rPr>
          <w:rFonts w:ascii="Times New Roman" w:hAnsi="Times New Roman" w:cs="Times New Roman"/>
          <w:lang w:val="en-US"/>
        </w:rPr>
        <w:t>visible</w:t>
      </w:r>
      <w:r w:rsidR="00DA42D7" w:rsidRPr="00CF2918">
        <w:rPr>
          <w:rFonts w:ascii="Times New Roman" w:hAnsi="Times New Roman" w:cs="Times New Roman"/>
          <w:lang w:val="en-US"/>
        </w:rPr>
        <w:t>,”</w:t>
      </w:r>
      <w:r w:rsidR="006C6B8B" w:rsidRPr="00CF2918">
        <w:rPr>
          <w:rFonts w:ascii="Times New Roman" w:hAnsi="Times New Roman" w:cs="Times New Roman"/>
          <w:lang w:val="en-US"/>
        </w:rPr>
        <w:t xml:space="preserve"> at </w:t>
      </w:r>
      <w:r w:rsidR="00461570" w:rsidRPr="00CF2918">
        <w:rPr>
          <w:rFonts w:ascii="Times New Roman" w:hAnsi="Times New Roman" w:cs="Times New Roman"/>
          <w:lang w:val="en-US"/>
        </w:rPr>
        <w:t xml:space="preserve">the mercy </w:t>
      </w:r>
      <w:r w:rsidR="006C6B8B" w:rsidRPr="00CF2918">
        <w:rPr>
          <w:rFonts w:ascii="Times New Roman" w:hAnsi="Times New Roman" w:cs="Times New Roman"/>
          <w:lang w:val="en-US"/>
        </w:rPr>
        <w:t xml:space="preserve">of forces that are </w:t>
      </w:r>
      <w:r w:rsidR="00710BBC" w:rsidRPr="00CF2918">
        <w:rPr>
          <w:rFonts w:ascii="Times New Roman" w:hAnsi="Times New Roman" w:cs="Times New Roman"/>
          <w:lang w:val="en-US"/>
        </w:rPr>
        <w:t xml:space="preserve">continually </w:t>
      </w:r>
      <w:r w:rsidR="006C6B8B" w:rsidRPr="00CF2918">
        <w:rPr>
          <w:rFonts w:ascii="Times New Roman" w:hAnsi="Times New Roman" w:cs="Times New Roman"/>
          <w:lang w:val="en-US"/>
        </w:rPr>
        <w:t xml:space="preserve">making </w:t>
      </w:r>
      <w:r w:rsidR="00710BBC" w:rsidRPr="00CF2918">
        <w:rPr>
          <w:rFonts w:ascii="Times New Roman" w:hAnsi="Times New Roman" w:cs="Times New Roman"/>
          <w:lang w:val="en-US"/>
        </w:rPr>
        <w:t xml:space="preserve">and remaking </w:t>
      </w:r>
      <w:r w:rsidR="006C6B8B" w:rsidRPr="00CF2918">
        <w:rPr>
          <w:rFonts w:ascii="Times New Roman" w:hAnsi="Times New Roman" w:cs="Times New Roman"/>
          <w:lang w:val="en-US"/>
        </w:rPr>
        <w:t>their own law</w:t>
      </w:r>
      <w:r w:rsidR="00710BBC" w:rsidRPr="00CF2918">
        <w:rPr>
          <w:rFonts w:ascii="Times New Roman" w:hAnsi="Times New Roman" w:cs="Times New Roman"/>
          <w:lang w:val="en-US"/>
        </w:rPr>
        <w:t>s</w:t>
      </w:r>
      <w:r w:rsidR="006C6B8B" w:rsidRPr="00CF2918">
        <w:rPr>
          <w:rFonts w:ascii="Times New Roman" w:hAnsi="Times New Roman" w:cs="Times New Roman"/>
          <w:lang w:val="en-US"/>
        </w:rPr>
        <w:t xml:space="preserve">: </w:t>
      </w:r>
      <w:r w:rsidR="00DA42D7" w:rsidRPr="00CF2918">
        <w:rPr>
          <w:rFonts w:ascii="Times New Roman" w:hAnsi="Times New Roman" w:cs="Times New Roman"/>
          <w:lang w:val="en-US"/>
        </w:rPr>
        <w:t>“</w:t>
      </w:r>
      <w:r w:rsidR="00D54675" w:rsidRPr="00CF2918">
        <w:rPr>
          <w:rFonts w:ascii="Times New Roman" w:hAnsi="Times New Roman" w:cs="Times New Roman"/>
          <w:lang w:val="en-US"/>
        </w:rPr>
        <w:t>All these righteous ones, these guardians of the peace, all these feet and hands, stamping, clutching, cl</w:t>
      </w:r>
      <w:r w:rsidR="00710BBC" w:rsidRPr="00CF2918">
        <w:rPr>
          <w:rFonts w:ascii="Times New Roman" w:hAnsi="Times New Roman" w:cs="Times New Roman"/>
          <w:lang w:val="en-US"/>
        </w:rPr>
        <w:t>enched in vain, these bawling mou</w:t>
      </w:r>
      <w:r w:rsidR="005532EA">
        <w:rPr>
          <w:rFonts w:ascii="Times New Roman" w:hAnsi="Times New Roman" w:cs="Times New Roman"/>
          <w:lang w:val="en-US"/>
        </w:rPr>
        <w:t>ths that never baw</w:t>
      </w:r>
      <w:r w:rsidR="00D54675" w:rsidRPr="00CF2918">
        <w:rPr>
          <w:rFonts w:ascii="Times New Roman" w:hAnsi="Times New Roman" w:cs="Times New Roman"/>
          <w:lang w:val="en-US"/>
        </w:rPr>
        <w:t>l out of season</w:t>
      </w:r>
      <w:r w:rsidR="00DA42D7" w:rsidRPr="00CF2918">
        <w:rPr>
          <w:rFonts w:ascii="Times New Roman" w:hAnsi="Times New Roman" w:cs="Times New Roman"/>
          <w:lang w:val="en-US"/>
        </w:rPr>
        <w:t>”</w:t>
      </w:r>
      <w:r w:rsidR="00D54675" w:rsidRPr="00CF2918">
        <w:rPr>
          <w:rFonts w:ascii="Times New Roman" w:hAnsi="Times New Roman" w:cs="Times New Roman"/>
          <w:lang w:val="en-US"/>
        </w:rPr>
        <w:t xml:space="preserve"> </w:t>
      </w:r>
      <w:r w:rsidR="008C5A8E" w:rsidRPr="00CF2918">
        <w:rPr>
          <w:rFonts w:ascii="Times New Roman" w:hAnsi="Times New Roman" w:cs="Times New Roman"/>
          <w:lang w:val="en-US"/>
        </w:rPr>
        <w:t xml:space="preserve">(35). </w:t>
      </w:r>
    </w:p>
    <w:p w:rsidR="00C70FE8" w:rsidRDefault="00C70FE8" w:rsidP="00487BB3">
      <w:pPr>
        <w:spacing w:after="0" w:line="480" w:lineRule="auto"/>
        <w:rPr>
          <w:rFonts w:ascii="Times New Roman" w:hAnsi="Times New Roman" w:cs="Times New Roman"/>
          <w:lang w:val="fr-FR"/>
        </w:rPr>
      </w:pPr>
    </w:p>
    <w:p w:rsidR="00B639F4" w:rsidRPr="00CF2918" w:rsidRDefault="00DA3CE6" w:rsidP="00487BB3">
      <w:pPr>
        <w:spacing w:after="0" w:line="480" w:lineRule="auto"/>
        <w:rPr>
          <w:rFonts w:ascii="Times New Roman" w:hAnsi="Times New Roman" w:cs="Times New Roman"/>
        </w:rPr>
      </w:pPr>
      <w:r w:rsidRPr="00CF2918">
        <w:rPr>
          <w:rFonts w:ascii="Times New Roman" w:hAnsi="Times New Roman" w:cs="Times New Roman"/>
        </w:rPr>
        <w:t>Estragon</w:t>
      </w:r>
      <w:r w:rsidR="00DA42D7" w:rsidRPr="00CF2918">
        <w:rPr>
          <w:rFonts w:ascii="Times New Roman" w:hAnsi="Times New Roman" w:cs="Times New Roman"/>
        </w:rPr>
        <w:t>’s</w:t>
      </w:r>
      <w:r w:rsidRPr="00CF2918">
        <w:rPr>
          <w:rFonts w:ascii="Times New Roman" w:hAnsi="Times New Roman" w:cs="Times New Roman"/>
        </w:rPr>
        <w:t xml:space="preserve"> question</w:t>
      </w:r>
      <w:r w:rsidR="0097374A" w:rsidRPr="00CF2918">
        <w:rPr>
          <w:rFonts w:ascii="Times New Roman" w:hAnsi="Times New Roman" w:cs="Times New Roman"/>
          <w:sz w:val="24"/>
          <w:szCs w:val="24"/>
        </w:rPr>
        <w:t>—</w:t>
      </w:r>
      <w:r w:rsidR="00AF7EA9" w:rsidRPr="00CF2918">
        <w:rPr>
          <w:rFonts w:ascii="Times New Roman" w:hAnsi="Times New Roman" w:cs="Times New Roman"/>
        </w:rPr>
        <w:t>“</w:t>
      </w:r>
      <w:r w:rsidRPr="00CF2918">
        <w:rPr>
          <w:rFonts w:ascii="Times New Roman" w:hAnsi="Times New Roman" w:cs="Times New Roman"/>
        </w:rPr>
        <w:t>We</w:t>
      </w:r>
      <w:r w:rsidR="00AF7EA9" w:rsidRPr="00CF2918">
        <w:rPr>
          <w:rFonts w:ascii="Times New Roman" w:hAnsi="Times New Roman" w:cs="Times New Roman"/>
        </w:rPr>
        <w:t>’</w:t>
      </w:r>
      <w:r w:rsidRPr="00CF2918">
        <w:rPr>
          <w:rFonts w:ascii="Times New Roman" w:hAnsi="Times New Roman" w:cs="Times New Roman"/>
        </w:rPr>
        <w:t>ve lost our rights?</w:t>
      </w:r>
      <w:r w:rsidR="00DA42D7" w:rsidRPr="00CF2918">
        <w:rPr>
          <w:rFonts w:ascii="Times New Roman" w:hAnsi="Times New Roman" w:cs="Times New Roman"/>
        </w:rPr>
        <w:t>”</w:t>
      </w:r>
      <w:r w:rsidR="0097374A" w:rsidRPr="00CF2918">
        <w:rPr>
          <w:rFonts w:ascii="Times New Roman" w:hAnsi="Times New Roman" w:cs="Times New Roman"/>
          <w:sz w:val="24"/>
          <w:szCs w:val="24"/>
        </w:rPr>
        <w:t>—</w:t>
      </w:r>
      <w:r w:rsidRPr="00CF2918">
        <w:rPr>
          <w:rFonts w:ascii="Times New Roman" w:hAnsi="Times New Roman" w:cs="Times New Roman"/>
        </w:rPr>
        <w:t>and Vladimir</w:t>
      </w:r>
      <w:r w:rsidR="00DA42D7" w:rsidRPr="00CF2918">
        <w:rPr>
          <w:rFonts w:ascii="Times New Roman" w:hAnsi="Times New Roman" w:cs="Times New Roman"/>
        </w:rPr>
        <w:t>’s</w:t>
      </w:r>
      <w:r w:rsidR="00D54675" w:rsidRPr="00CF2918">
        <w:rPr>
          <w:rFonts w:ascii="Times New Roman" w:hAnsi="Times New Roman" w:cs="Times New Roman"/>
        </w:rPr>
        <w:t xml:space="preserve"> answer</w:t>
      </w:r>
      <w:r w:rsidR="0097374A" w:rsidRPr="00CF2918">
        <w:rPr>
          <w:rFonts w:ascii="Times New Roman" w:hAnsi="Times New Roman" w:cs="Times New Roman"/>
          <w:sz w:val="24"/>
          <w:szCs w:val="24"/>
        </w:rPr>
        <w:t>—</w:t>
      </w:r>
      <w:r w:rsidR="00A4328C" w:rsidRPr="00CF2918">
        <w:rPr>
          <w:rFonts w:ascii="Times New Roman" w:hAnsi="Times New Roman" w:cs="Times New Roman"/>
        </w:rPr>
        <w:t>“</w:t>
      </w:r>
      <w:r w:rsidR="00D54675" w:rsidRPr="00CF2918">
        <w:rPr>
          <w:rFonts w:ascii="Times New Roman" w:hAnsi="Times New Roman" w:cs="Times New Roman"/>
        </w:rPr>
        <w:t>We got rid of them</w:t>
      </w:r>
      <w:r w:rsidR="00DA42D7" w:rsidRPr="00CF2918">
        <w:rPr>
          <w:rFonts w:ascii="Times New Roman" w:hAnsi="Times New Roman" w:cs="Times New Roman"/>
        </w:rPr>
        <w:t>”</w:t>
      </w:r>
      <w:r w:rsidR="00DF531D">
        <w:rPr>
          <w:rFonts w:ascii="Times New Roman" w:hAnsi="Times New Roman" w:cs="Times New Roman"/>
        </w:rPr>
        <w:t xml:space="preserve"> (20)</w:t>
      </w:r>
      <w:r w:rsidR="0097374A" w:rsidRPr="00CF2918">
        <w:rPr>
          <w:rFonts w:ascii="Times New Roman" w:hAnsi="Times New Roman" w:cs="Times New Roman"/>
          <w:sz w:val="24"/>
          <w:szCs w:val="24"/>
        </w:rPr>
        <w:t>—</w:t>
      </w:r>
      <w:r w:rsidRPr="00CF2918">
        <w:rPr>
          <w:rFonts w:ascii="Times New Roman" w:hAnsi="Times New Roman" w:cs="Times New Roman"/>
        </w:rPr>
        <w:t xml:space="preserve">mark one of the many points at which the familiar </w:t>
      </w:r>
      <w:r w:rsidR="002B7A06" w:rsidRPr="00CF2918">
        <w:rPr>
          <w:rFonts w:ascii="Times New Roman" w:hAnsi="Times New Roman" w:cs="Times New Roman"/>
        </w:rPr>
        <w:t xml:space="preserve">predicament </w:t>
      </w:r>
      <w:r w:rsidRPr="00CF2918">
        <w:rPr>
          <w:rFonts w:ascii="Times New Roman" w:hAnsi="Times New Roman" w:cs="Times New Roman"/>
        </w:rPr>
        <w:t xml:space="preserve">of </w:t>
      </w:r>
      <w:r w:rsidR="00DA42D7" w:rsidRPr="00CF2918">
        <w:rPr>
          <w:rFonts w:ascii="Times New Roman" w:hAnsi="Times New Roman" w:cs="Times New Roman"/>
        </w:rPr>
        <w:t>Beckett’s</w:t>
      </w:r>
      <w:r w:rsidRPr="00CF2918">
        <w:rPr>
          <w:rFonts w:ascii="Times New Roman" w:hAnsi="Times New Roman" w:cs="Times New Roman"/>
        </w:rPr>
        <w:t xml:space="preserve"> characters, with nowhere to go and little to remember beyond </w:t>
      </w:r>
      <w:r w:rsidR="008F602C" w:rsidRPr="00CF2918">
        <w:rPr>
          <w:rFonts w:ascii="Times New Roman" w:hAnsi="Times New Roman" w:cs="Times New Roman"/>
        </w:rPr>
        <w:t>faint</w:t>
      </w:r>
      <w:r w:rsidRPr="00CF2918">
        <w:rPr>
          <w:rFonts w:ascii="Times New Roman" w:hAnsi="Times New Roman" w:cs="Times New Roman"/>
        </w:rPr>
        <w:t xml:space="preserve"> memories of a</w:t>
      </w:r>
      <w:r w:rsidR="005B04DC" w:rsidRPr="00CF2918">
        <w:rPr>
          <w:rFonts w:ascii="Times New Roman" w:hAnsi="Times New Roman" w:cs="Times New Roman"/>
        </w:rPr>
        <w:t xml:space="preserve"> past or continuing</w:t>
      </w:r>
      <w:r w:rsidR="003D23FA" w:rsidRPr="00CF2918">
        <w:rPr>
          <w:rFonts w:ascii="Times New Roman" w:hAnsi="Times New Roman" w:cs="Times New Roman"/>
        </w:rPr>
        <w:t xml:space="preserve"> </w:t>
      </w:r>
      <w:r w:rsidR="00DA42D7" w:rsidRPr="00CF2918">
        <w:rPr>
          <w:rFonts w:ascii="Times New Roman" w:hAnsi="Times New Roman" w:cs="Times New Roman"/>
        </w:rPr>
        <w:t>“</w:t>
      </w:r>
      <w:r w:rsidR="003D23FA" w:rsidRPr="00CF2918">
        <w:rPr>
          <w:rFonts w:ascii="Times New Roman" w:hAnsi="Times New Roman" w:cs="Times New Roman"/>
        </w:rPr>
        <w:t>combat</w:t>
      </w:r>
      <w:r w:rsidR="00DA42D7" w:rsidRPr="00CF2918">
        <w:rPr>
          <w:rFonts w:ascii="Times New Roman" w:hAnsi="Times New Roman" w:cs="Times New Roman"/>
        </w:rPr>
        <w:t>,”</w:t>
      </w:r>
      <w:r w:rsidRPr="00CF2918">
        <w:rPr>
          <w:rFonts w:ascii="Times New Roman" w:hAnsi="Times New Roman" w:cs="Times New Roman"/>
        </w:rPr>
        <w:t xml:space="preserve"> becomes indexed to a multiplicity of possible and confusedly familiar </w:t>
      </w:r>
      <w:r w:rsidR="002B7A06" w:rsidRPr="00CF2918">
        <w:rPr>
          <w:rFonts w:ascii="Times New Roman" w:hAnsi="Times New Roman" w:cs="Times New Roman"/>
        </w:rPr>
        <w:t>situations</w:t>
      </w:r>
      <w:r w:rsidR="008C5A8E" w:rsidRPr="00CF2918">
        <w:rPr>
          <w:rFonts w:ascii="Times New Roman" w:hAnsi="Times New Roman" w:cs="Times New Roman"/>
        </w:rPr>
        <w:t xml:space="preserve"> (</w:t>
      </w:r>
      <w:proofErr w:type="spellStart"/>
      <w:r w:rsidR="008C5A8E" w:rsidRPr="00CF2918">
        <w:rPr>
          <w:rFonts w:ascii="Times New Roman" w:hAnsi="Times New Roman" w:cs="Times New Roman"/>
          <w:i/>
          <w:lang w:val="en-US"/>
        </w:rPr>
        <w:t>En</w:t>
      </w:r>
      <w:proofErr w:type="spellEnd"/>
      <w:r w:rsidR="008C5A8E" w:rsidRPr="00CF2918">
        <w:rPr>
          <w:rFonts w:ascii="Times New Roman" w:hAnsi="Times New Roman" w:cs="Times New Roman"/>
          <w:i/>
          <w:lang w:val="en-US"/>
        </w:rPr>
        <w:t xml:space="preserve"> attendant Godot</w:t>
      </w:r>
      <w:r w:rsidR="008C5A8E" w:rsidRPr="00CF2918">
        <w:rPr>
          <w:rFonts w:ascii="Times New Roman" w:hAnsi="Times New Roman" w:cs="Times New Roman"/>
          <w:lang w:val="en-US"/>
        </w:rPr>
        <w:t xml:space="preserve"> 9)</w:t>
      </w:r>
      <w:r w:rsidRPr="00CF2918">
        <w:rPr>
          <w:rFonts w:ascii="Times New Roman" w:hAnsi="Times New Roman" w:cs="Times New Roman"/>
          <w:lang w:val="en-US"/>
        </w:rPr>
        <w:t>.</w:t>
      </w:r>
      <w:r w:rsidR="00374686" w:rsidRPr="00CF2918">
        <w:rPr>
          <w:rFonts w:ascii="Times New Roman" w:hAnsi="Times New Roman" w:cs="Times New Roman"/>
          <w:lang w:val="en-US"/>
        </w:rPr>
        <w:t xml:space="preserve"> </w:t>
      </w:r>
      <w:r w:rsidR="008E00A6" w:rsidRPr="00CF2918">
        <w:rPr>
          <w:rFonts w:ascii="Times New Roman" w:hAnsi="Times New Roman" w:cs="Times New Roman"/>
          <w:lang w:val="en-US"/>
        </w:rPr>
        <w:t xml:space="preserve">Read along </w:t>
      </w:r>
      <w:r w:rsidR="002761C9" w:rsidRPr="00CF2918">
        <w:rPr>
          <w:rFonts w:ascii="Times New Roman" w:hAnsi="Times New Roman" w:cs="Times New Roman"/>
          <w:lang w:val="en-US"/>
        </w:rPr>
        <w:t xml:space="preserve">the grain of its </w:t>
      </w:r>
      <w:r w:rsidR="00DA42D7" w:rsidRPr="00CF2918">
        <w:rPr>
          <w:rFonts w:ascii="Times New Roman" w:hAnsi="Times New Roman" w:cs="Times New Roman"/>
          <w:lang w:val="en-US"/>
        </w:rPr>
        <w:t>“</w:t>
      </w:r>
      <w:r w:rsidR="002761C9" w:rsidRPr="00CF2918">
        <w:rPr>
          <w:rFonts w:ascii="Times New Roman" w:hAnsi="Times New Roman" w:cs="Times New Roman"/>
        </w:rPr>
        <w:t>inaudible cries that things should be different</w:t>
      </w:r>
      <w:r w:rsidR="00DA42D7" w:rsidRPr="00CF2918">
        <w:rPr>
          <w:rFonts w:ascii="Times New Roman" w:hAnsi="Times New Roman" w:cs="Times New Roman"/>
        </w:rPr>
        <w:t>”</w:t>
      </w:r>
      <w:r w:rsidR="001B5DBB" w:rsidRPr="00CF2918">
        <w:rPr>
          <w:rFonts w:ascii="Times New Roman" w:hAnsi="Times New Roman" w:cs="Times New Roman"/>
        </w:rPr>
        <w:t xml:space="preserve"> (</w:t>
      </w:r>
      <w:r w:rsidR="002761C9" w:rsidRPr="00CF2918">
        <w:rPr>
          <w:rFonts w:ascii="Times New Roman" w:hAnsi="Times New Roman" w:cs="Times New Roman"/>
        </w:rPr>
        <w:t>to borrow Adorno</w:t>
      </w:r>
      <w:r w:rsidR="00DA42D7" w:rsidRPr="00CF2918">
        <w:rPr>
          <w:rFonts w:ascii="Times New Roman" w:hAnsi="Times New Roman" w:cs="Times New Roman"/>
        </w:rPr>
        <w:t>’s</w:t>
      </w:r>
      <w:r w:rsidR="002761C9" w:rsidRPr="00CF2918">
        <w:rPr>
          <w:rFonts w:ascii="Times New Roman" w:hAnsi="Times New Roman" w:cs="Times New Roman"/>
        </w:rPr>
        <w:t xml:space="preserve"> phrase</w:t>
      </w:r>
      <w:r w:rsidR="001B5DBB" w:rsidRPr="00CF2918">
        <w:rPr>
          <w:rFonts w:ascii="Times New Roman" w:hAnsi="Times New Roman" w:cs="Times New Roman"/>
        </w:rPr>
        <w:t>)</w:t>
      </w:r>
      <w:r w:rsidR="002761C9" w:rsidRPr="00CF2918">
        <w:rPr>
          <w:rFonts w:ascii="Times New Roman" w:hAnsi="Times New Roman" w:cs="Times New Roman"/>
        </w:rPr>
        <w:t xml:space="preserve">, </w:t>
      </w:r>
      <w:r w:rsidRPr="00CF2918">
        <w:rPr>
          <w:rFonts w:ascii="Times New Roman" w:hAnsi="Times New Roman" w:cs="Times New Roman"/>
          <w:lang w:val="en-US"/>
        </w:rPr>
        <w:t xml:space="preserve">the </w:t>
      </w:r>
      <w:r w:rsidR="00DE261E">
        <w:rPr>
          <w:rFonts w:ascii="Times New Roman" w:hAnsi="Times New Roman" w:cs="Times New Roman"/>
          <w:lang w:val="en-US"/>
        </w:rPr>
        <w:t>postwar</w:t>
      </w:r>
      <w:r w:rsidR="002D6BCA" w:rsidRPr="00CF2918">
        <w:rPr>
          <w:rFonts w:ascii="Times New Roman" w:hAnsi="Times New Roman" w:cs="Times New Roman"/>
          <w:lang w:val="en-US"/>
        </w:rPr>
        <w:t xml:space="preserve"> </w:t>
      </w:r>
      <w:r w:rsidRPr="00CF2918">
        <w:rPr>
          <w:rFonts w:ascii="Times New Roman" w:hAnsi="Times New Roman" w:cs="Times New Roman"/>
          <w:lang w:val="en-US"/>
        </w:rPr>
        <w:t>work offers a startling reflection on the relation between political passivity and political awareness</w:t>
      </w:r>
      <w:r w:rsidR="001B5DBB" w:rsidRPr="00CF2918">
        <w:rPr>
          <w:rFonts w:ascii="Times New Roman" w:hAnsi="Times New Roman" w:cs="Times New Roman"/>
          <w:lang w:val="en-US"/>
        </w:rPr>
        <w:t xml:space="preserve">, which </w:t>
      </w:r>
      <w:r w:rsidR="008E00A6" w:rsidRPr="00CF2918">
        <w:rPr>
          <w:rFonts w:ascii="Times New Roman" w:hAnsi="Times New Roman" w:cs="Times New Roman"/>
          <w:lang w:val="en-US"/>
        </w:rPr>
        <w:t>chimes with philosophical preoccupations</w:t>
      </w:r>
      <w:r w:rsidR="00442BE5" w:rsidRPr="00CF2918">
        <w:rPr>
          <w:rFonts w:ascii="Times New Roman" w:hAnsi="Times New Roman" w:cs="Times New Roman"/>
          <w:lang w:val="en-US"/>
        </w:rPr>
        <w:t xml:space="preserve"> prevalent at the time of its writing</w:t>
      </w:r>
      <w:r w:rsidR="00710BBC" w:rsidRPr="00CF2918">
        <w:rPr>
          <w:rFonts w:ascii="Times New Roman" w:hAnsi="Times New Roman" w:cs="Times New Roman"/>
          <w:lang w:val="en-US"/>
        </w:rPr>
        <w:t xml:space="preserve">. </w:t>
      </w:r>
      <w:r w:rsidR="00927A69" w:rsidRPr="00CF2918">
        <w:rPr>
          <w:rFonts w:ascii="Times New Roman" w:hAnsi="Times New Roman" w:cs="Times New Roman"/>
          <w:lang w:val="en-US"/>
        </w:rPr>
        <w:t>T</w:t>
      </w:r>
      <w:r w:rsidR="008E00A6" w:rsidRPr="00CF2918">
        <w:rPr>
          <w:rFonts w:ascii="Times New Roman" w:hAnsi="Times New Roman" w:cs="Times New Roman"/>
          <w:lang w:val="en-US"/>
        </w:rPr>
        <w:t>hese</w:t>
      </w:r>
      <w:r w:rsidR="00BA30FE" w:rsidRPr="00CF2918">
        <w:rPr>
          <w:rFonts w:ascii="Times New Roman" w:hAnsi="Times New Roman" w:cs="Times New Roman"/>
          <w:lang w:val="en-US"/>
        </w:rPr>
        <w:t xml:space="preserve"> subjects are central to Karl </w:t>
      </w:r>
      <w:proofErr w:type="spellStart"/>
      <w:r w:rsidR="00BA30FE" w:rsidRPr="00CF2918">
        <w:rPr>
          <w:rFonts w:ascii="Times New Roman" w:hAnsi="Times New Roman" w:cs="Times New Roman"/>
          <w:lang w:val="en-US"/>
        </w:rPr>
        <w:t>Jaspers</w:t>
      </w:r>
      <w:r w:rsidR="00DA42D7" w:rsidRPr="00CF2918">
        <w:rPr>
          <w:rFonts w:ascii="Times New Roman" w:hAnsi="Times New Roman" w:cs="Times New Roman"/>
          <w:lang w:val="en-US"/>
        </w:rPr>
        <w:t>’s</w:t>
      </w:r>
      <w:proofErr w:type="spellEnd"/>
      <w:r w:rsidR="00BA30FE" w:rsidRPr="00CF2918">
        <w:rPr>
          <w:rFonts w:ascii="Times New Roman" w:hAnsi="Times New Roman" w:cs="Times New Roman"/>
          <w:lang w:val="en-US"/>
        </w:rPr>
        <w:t xml:space="preserve"> controversial</w:t>
      </w:r>
      <w:r w:rsidR="0080492B" w:rsidRPr="00CF2918">
        <w:rPr>
          <w:rFonts w:ascii="Times New Roman" w:hAnsi="Times New Roman" w:cs="Times New Roman"/>
          <w:lang w:val="en-US"/>
        </w:rPr>
        <w:t xml:space="preserve"> </w:t>
      </w:r>
      <w:r w:rsidR="00541862" w:rsidRPr="00CF2918">
        <w:rPr>
          <w:rFonts w:ascii="Times New Roman" w:hAnsi="Times New Roman" w:cs="Times New Roman"/>
          <w:lang w:val="en-US"/>
        </w:rPr>
        <w:t>study of guilt,</w:t>
      </w:r>
      <w:r w:rsidR="0080492B" w:rsidRPr="00CF2918">
        <w:rPr>
          <w:rFonts w:ascii="Times New Roman" w:hAnsi="Times New Roman" w:cs="Times New Roman"/>
          <w:lang w:val="en-US"/>
        </w:rPr>
        <w:t xml:space="preserve"> </w:t>
      </w:r>
      <w:r w:rsidR="0080492B" w:rsidRPr="00CF2918">
        <w:rPr>
          <w:rFonts w:ascii="Times New Roman" w:hAnsi="Times New Roman" w:cs="Times New Roman"/>
          <w:i/>
          <w:lang w:val="en-US"/>
        </w:rPr>
        <w:t xml:space="preserve">Die </w:t>
      </w:r>
      <w:proofErr w:type="spellStart"/>
      <w:r w:rsidR="0080492B" w:rsidRPr="00CF2918">
        <w:rPr>
          <w:rFonts w:ascii="Times New Roman" w:hAnsi="Times New Roman" w:cs="Times New Roman"/>
          <w:i/>
          <w:lang w:val="en-US"/>
        </w:rPr>
        <w:t>Schuldfrage</w:t>
      </w:r>
      <w:proofErr w:type="spellEnd"/>
      <w:r w:rsidR="00710BBC" w:rsidRPr="00CF2918">
        <w:rPr>
          <w:rFonts w:ascii="Times New Roman" w:hAnsi="Times New Roman" w:cs="Times New Roman"/>
          <w:lang w:val="en-US"/>
        </w:rPr>
        <w:t xml:space="preserve"> (</w:t>
      </w:r>
      <w:r w:rsidR="0080492B" w:rsidRPr="00CF2918">
        <w:rPr>
          <w:rFonts w:ascii="Times New Roman" w:hAnsi="Times New Roman" w:cs="Times New Roman"/>
          <w:lang w:val="en-US"/>
        </w:rPr>
        <w:t>published</w:t>
      </w:r>
      <w:r w:rsidR="008B1304" w:rsidRPr="00CF2918">
        <w:rPr>
          <w:rFonts w:ascii="Times New Roman" w:hAnsi="Times New Roman" w:cs="Times New Roman"/>
          <w:lang w:val="en-US"/>
        </w:rPr>
        <w:t xml:space="preserve"> in </w:t>
      </w:r>
      <w:r w:rsidR="005B04DC" w:rsidRPr="00CF2918">
        <w:rPr>
          <w:rFonts w:ascii="Times New Roman" w:hAnsi="Times New Roman" w:cs="Times New Roman"/>
          <w:lang w:val="en-US"/>
        </w:rPr>
        <w:t xml:space="preserve">French translation </w:t>
      </w:r>
      <w:r w:rsidR="0080492B" w:rsidRPr="00CF2918">
        <w:rPr>
          <w:rFonts w:ascii="Times New Roman" w:hAnsi="Times New Roman" w:cs="Times New Roman"/>
          <w:lang w:val="en-US"/>
        </w:rPr>
        <w:t>by</w:t>
      </w:r>
      <w:r w:rsidR="008B1304" w:rsidRPr="00CF2918">
        <w:rPr>
          <w:rFonts w:ascii="Times New Roman" w:hAnsi="Times New Roman" w:cs="Times New Roman"/>
          <w:lang w:val="en-US"/>
        </w:rPr>
        <w:t xml:space="preserve"> the Editions de Minuit</w:t>
      </w:r>
      <w:r w:rsidR="0080492B" w:rsidRPr="00CF2918">
        <w:rPr>
          <w:rFonts w:ascii="Times New Roman" w:hAnsi="Times New Roman" w:cs="Times New Roman"/>
          <w:lang w:val="en-US"/>
        </w:rPr>
        <w:t xml:space="preserve"> </w:t>
      </w:r>
      <w:r w:rsidR="00BA30FE" w:rsidRPr="00CF2918">
        <w:rPr>
          <w:rFonts w:ascii="Times New Roman" w:hAnsi="Times New Roman" w:cs="Times New Roman"/>
          <w:lang w:val="en-US"/>
        </w:rPr>
        <w:t xml:space="preserve">in 1948, </w:t>
      </w:r>
      <w:r w:rsidR="0080492B" w:rsidRPr="00CF2918">
        <w:rPr>
          <w:rFonts w:ascii="Times New Roman" w:hAnsi="Times New Roman" w:cs="Times New Roman"/>
          <w:lang w:val="en-US"/>
        </w:rPr>
        <w:t>the</w:t>
      </w:r>
      <w:r w:rsidR="00BA30FE" w:rsidRPr="00CF2918">
        <w:rPr>
          <w:rFonts w:ascii="Times New Roman" w:hAnsi="Times New Roman" w:cs="Times New Roman"/>
          <w:lang w:val="en-US"/>
        </w:rPr>
        <w:t xml:space="preserve"> year after its German publication). The </w:t>
      </w:r>
      <w:r w:rsidR="00446FD3" w:rsidRPr="00CF2918">
        <w:rPr>
          <w:rFonts w:ascii="Times New Roman" w:hAnsi="Times New Roman" w:cs="Times New Roman"/>
          <w:lang w:val="en-US"/>
        </w:rPr>
        <w:t>philosophical and political ramifications</w:t>
      </w:r>
      <w:r w:rsidR="00BA30FE" w:rsidRPr="00CF2918">
        <w:rPr>
          <w:rFonts w:ascii="Times New Roman" w:hAnsi="Times New Roman" w:cs="Times New Roman"/>
          <w:lang w:val="en-US"/>
        </w:rPr>
        <w:t xml:space="preserve"> of guilt, for Jaspers, </w:t>
      </w:r>
      <w:r w:rsidR="00446FD3" w:rsidRPr="00CF2918">
        <w:rPr>
          <w:rFonts w:ascii="Times New Roman" w:hAnsi="Times New Roman" w:cs="Times New Roman"/>
          <w:lang w:val="en-US"/>
        </w:rPr>
        <w:t xml:space="preserve">are </w:t>
      </w:r>
      <w:r w:rsidR="00BA30FE" w:rsidRPr="00CF2918">
        <w:rPr>
          <w:rFonts w:ascii="Times New Roman" w:hAnsi="Times New Roman" w:cs="Times New Roman"/>
          <w:lang w:val="en-US"/>
        </w:rPr>
        <w:t xml:space="preserve">tied to </w:t>
      </w:r>
      <w:r w:rsidR="00446FD3" w:rsidRPr="00CF2918">
        <w:rPr>
          <w:rFonts w:ascii="Times New Roman" w:hAnsi="Times New Roman" w:cs="Times New Roman"/>
          <w:lang w:val="en-US"/>
        </w:rPr>
        <w:t>the</w:t>
      </w:r>
      <w:r w:rsidR="008B1304" w:rsidRPr="00CF2918">
        <w:rPr>
          <w:rFonts w:ascii="Times New Roman" w:hAnsi="Times New Roman" w:cs="Times New Roman"/>
          <w:lang w:val="en-US"/>
        </w:rPr>
        <w:t xml:space="preserve"> new emergency </w:t>
      </w:r>
      <w:r w:rsidR="00446FD3" w:rsidRPr="00CF2918">
        <w:rPr>
          <w:rFonts w:ascii="Times New Roman" w:hAnsi="Times New Roman" w:cs="Times New Roman"/>
          <w:lang w:val="en-US"/>
        </w:rPr>
        <w:t xml:space="preserve">military </w:t>
      </w:r>
      <w:r w:rsidR="008B1304" w:rsidRPr="00CF2918">
        <w:rPr>
          <w:rFonts w:ascii="Times New Roman" w:hAnsi="Times New Roman" w:cs="Times New Roman"/>
          <w:lang w:val="en-US"/>
        </w:rPr>
        <w:t>government established by the Allied forces</w:t>
      </w:r>
      <w:r w:rsidR="00374686" w:rsidRPr="00CF2918">
        <w:rPr>
          <w:rFonts w:ascii="Times New Roman" w:hAnsi="Times New Roman" w:cs="Times New Roman"/>
          <w:lang w:val="en-US"/>
        </w:rPr>
        <w:t xml:space="preserve">, </w:t>
      </w:r>
      <w:r w:rsidR="00446FD3" w:rsidRPr="00CF2918">
        <w:rPr>
          <w:rFonts w:ascii="Times New Roman" w:hAnsi="Times New Roman" w:cs="Times New Roman"/>
          <w:lang w:val="en-US"/>
        </w:rPr>
        <w:t>which renders</w:t>
      </w:r>
      <w:r w:rsidR="00374686" w:rsidRPr="00CF2918">
        <w:rPr>
          <w:rFonts w:ascii="Times New Roman" w:hAnsi="Times New Roman" w:cs="Times New Roman"/>
          <w:lang w:val="en-US"/>
        </w:rPr>
        <w:t xml:space="preserve"> the possibility of</w:t>
      </w:r>
      <w:r w:rsidR="008B1304" w:rsidRPr="00CF2918">
        <w:rPr>
          <w:rFonts w:ascii="Times New Roman" w:hAnsi="Times New Roman" w:cs="Times New Roman"/>
          <w:lang w:val="en-US"/>
        </w:rPr>
        <w:t xml:space="preserve"> </w:t>
      </w:r>
      <w:r w:rsidR="00BA30FE" w:rsidRPr="00CF2918">
        <w:rPr>
          <w:rFonts w:ascii="Times New Roman" w:hAnsi="Times New Roman" w:cs="Times New Roman"/>
          <w:lang w:val="en-US"/>
        </w:rPr>
        <w:t>a</w:t>
      </w:r>
      <w:r w:rsidR="008B1304" w:rsidRPr="00CF2918">
        <w:rPr>
          <w:rFonts w:ascii="Times New Roman" w:hAnsi="Times New Roman" w:cs="Times New Roman"/>
          <w:lang w:val="en-US"/>
        </w:rPr>
        <w:t xml:space="preserve"> return of democracy</w:t>
      </w:r>
      <w:r w:rsidR="00BA30FE" w:rsidRPr="00CF2918">
        <w:rPr>
          <w:rFonts w:ascii="Times New Roman" w:hAnsi="Times New Roman" w:cs="Times New Roman"/>
          <w:lang w:val="en-US"/>
        </w:rPr>
        <w:t xml:space="preserve"> </w:t>
      </w:r>
      <w:r w:rsidR="00446FD3" w:rsidRPr="00CF2918">
        <w:rPr>
          <w:rFonts w:ascii="Times New Roman" w:hAnsi="Times New Roman" w:cs="Times New Roman"/>
          <w:lang w:val="en-US"/>
        </w:rPr>
        <w:t xml:space="preserve">in Germany </w:t>
      </w:r>
      <w:r w:rsidR="00442BE5" w:rsidRPr="00CF2918">
        <w:rPr>
          <w:rFonts w:ascii="Times New Roman" w:hAnsi="Times New Roman" w:cs="Times New Roman"/>
          <w:lang w:val="en-US"/>
        </w:rPr>
        <w:t>as</w:t>
      </w:r>
      <w:r w:rsidR="00BA30FE" w:rsidRPr="00CF2918">
        <w:rPr>
          <w:rFonts w:ascii="Times New Roman" w:hAnsi="Times New Roman" w:cs="Times New Roman"/>
          <w:lang w:val="en-US"/>
        </w:rPr>
        <w:t xml:space="preserve"> </w:t>
      </w:r>
      <w:r w:rsidR="00374686" w:rsidRPr="00CF2918">
        <w:rPr>
          <w:rFonts w:ascii="Times New Roman" w:hAnsi="Times New Roman" w:cs="Times New Roman"/>
          <w:lang w:val="en-US"/>
        </w:rPr>
        <w:t>a</w:t>
      </w:r>
      <w:r w:rsidR="00BA30FE" w:rsidRPr="00CF2918">
        <w:rPr>
          <w:rFonts w:ascii="Times New Roman" w:hAnsi="Times New Roman" w:cs="Times New Roman"/>
          <w:lang w:val="en-US"/>
        </w:rPr>
        <w:t xml:space="preserve"> distant </w:t>
      </w:r>
      <w:r w:rsidR="00442BE5" w:rsidRPr="00CF2918">
        <w:rPr>
          <w:rFonts w:ascii="Times New Roman" w:hAnsi="Times New Roman" w:cs="Times New Roman"/>
          <w:lang w:val="en-US"/>
        </w:rPr>
        <w:t>prospect</w:t>
      </w:r>
      <w:r w:rsidR="008B1304" w:rsidRPr="00CF2918">
        <w:rPr>
          <w:rFonts w:ascii="Times New Roman" w:hAnsi="Times New Roman" w:cs="Times New Roman"/>
          <w:lang w:val="en-US"/>
        </w:rPr>
        <w:t xml:space="preserve">. </w:t>
      </w:r>
      <w:r w:rsidR="008B1304" w:rsidRPr="00CF2918">
        <w:rPr>
          <w:rFonts w:ascii="Times New Roman" w:hAnsi="Times New Roman" w:cs="Times New Roman"/>
          <w:lang w:val="en-US"/>
        </w:rPr>
        <w:lastRenderedPageBreak/>
        <w:t xml:space="preserve">Distress </w:t>
      </w:r>
      <w:r w:rsidR="0080492B" w:rsidRPr="00CF2918">
        <w:rPr>
          <w:rFonts w:ascii="Times New Roman" w:hAnsi="Times New Roman" w:cs="Times New Roman"/>
          <w:lang w:val="en-US"/>
        </w:rPr>
        <w:t>and failure</w:t>
      </w:r>
      <w:r w:rsidR="0097374A" w:rsidRPr="00CF2918">
        <w:rPr>
          <w:rFonts w:ascii="Times New Roman" w:hAnsi="Times New Roman" w:cs="Times New Roman"/>
          <w:sz w:val="24"/>
          <w:szCs w:val="24"/>
        </w:rPr>
        <w:t>—</w:t>
      </w:r>
      <w:r w:rsidR="00235079" w:rsidRPr="00CF2918">
        <w:rPr>
          <w:rFonts w:ascii="Times New Roman" w:hAnsi="Times New Roman" w:cs="Times New Roman"/>
          <w:lang w:val="en-US"/>
        </w:rPr>
        <w:t>concepts that Beckett scrutinized closely</w:t>
      </w:r>
      <w:r w:rsidR="0097374A" w:rsidRPr="00CF2918">
        <w:rPr>
          <w:rFonts w:ascii="Times New Roman" w:hAnsi="Times New Roman" w:cs="Times New Roman"/>
          <w:sz w:val="24"/>
          <w:szCs w:val="24"/>
        </w:rPr>
        <w:t>—</w:t>
      </w:r>
      <w:r w:rsidR="00446FD3" w:rsidRPr="00CF2918">
        <w:rPr>
          <w:rFonts w:ascii="Times New Roman" w:hAnsi="Times New Roman" w:cs="Times New Roman"/>
          <w:lang w:val="en-US"/>
        </w:rPr>
        <w:t>rank high</w:t>
      </w:r>
      <w:r w:rsidR="00972478" w:rsidRPr="00CF2918">
        <w:rPr>
          <w:rFonts w:ascii="Times New Roman" w:hAnsi="Times New Roman" w:cs="Times New Roman"/>
          <w:lang w:val="en-US"/>
        </w:rPr>
        <w:t xml:space="preserve"> in </w:t>
      </w:r>
      <w:proofErr w:type="spellStart"/>
      <w:r w:rsidR="00541862" w:rsidRPr="00CF2918">
        <w:rPr>
          <w:rFonts w:ascii="Times New Roman" w:hAnsi="Times New Roman" w:cs="Times New Roman"/>
          <w:lang w:val="en-US"/>
        </w:rPr>
        <w:t>Jaspers</w:t>
      </w:r>
      <w:r w:rsidR="00DA42D7" w:rsidRPr="00CF2918">
        <w:rPr>
          <w:rFonts w:ascii="Times New Roman" w:hAnsi="Times New Roman" w:cs="Times New Roman"/>
          <w:lang w:val="en-US"/>
        </w:rPr>
        <w:t>’s</w:t>
      </w:r>
      <w:proofErr w:type="spellEnd"/>
      <w:r w:rsidR="00972478" w:rsidRPr="00CF2918">
        <w:rPr>
          <w:rFonts w:ascii="Times New Roman" w:hAnsi="Times New Roman" w:cs="Times New Roman"/>
          <w:lang w:val="en-US"/>
        </w:rPr>
        <w:t xml:space="preserve"> investigation</w:t>
      </w:r>
      <w:r w:rsidR="0080492B" w:rsidRPr="00CF2918">
        <w:rPr>
          <w:rFonts w:ascii="Times New Roman" w:hAnsi="Times New Roman" w:cs="Times New Roman"/>
          <w:lang w:val="en-US"/>
        </w:rPr>
        <w:t xml:space="preserve">; noting that most people only understand the </w:t>
      </w:r>
      <w:r w:rsidR="00972478" w:rsidRPr="00CF2918">
        <w:rPr>
          <w:rFonts w:ascii="Times New Roman" w:hAnsi="Times New Roman" w:cs="Times New Roman"/>
          <w:lang w:val="en-US"/>
        </w:rPr>
        <w:t xml:space="preserve">kind of </w:t>
      </w:r>
      <w:r w:rsidR="0080492B" w:rsidRPr="00CF2918">
        <w:rPr>
          <w:rFonts w:ascii="Times New Roman" w:hAnsi="Times New Roman" w:cs="Times New Roman"/>
          <w:lang w:val="en-US"/>
        </w:rPr>
        <w:t xml:space="preserve">distress that affects them personally, </w:t>
      </w:r>
      <w:r w:rsidR="002D6BCA" w:rsidRPr="00CF2918">
        <w:rPr>
          <w:rFonts w:ascii="Times New Roman" w:hAnsi="Times New Roman" w:cs="Times New Roman"/>
          <w:lang w:val="en-US"/>
        </w:rPr>
        <w:t>Jaspers</w:t>
      </w:r>
      <w:r w:rsidR="008B1304" w:rsidRPr="00CF2918">
        <w:rPr>
          <w:rFonts w:ascii="Times New Roman" w:hAnsi="Times New Roman" w:cs="Times New Roman"/>
          <w:lang w:val="en-US"/>
        </w:rPr>
        <w:t xml:space="preserve"> </w:t>
      </w:r>
      <w:r w:rsidR="0080492B" w:rsidRPr="00CF2918">
        <w:rPr>
          <w:rFonts w:ascii="Times New Roman" w:hAnsi="Times New Roman" w:cs="Times New Roman"/>
          <w:lang w:val="en-US"/>
        </w:rPr>
        <w:t xml:space="preserve">warns against the extreme social divisions that </w:t>
      </w:r>
      <w:r w:rsidR="0047791A" w:rsidRPr="00CF2918">
        <w:rPr>
          <w:rFonts w:ascii="Times New Roman" w:hAnsi="Times New Roman" w:cs="Times New Roman"/>
          <w:lang w:val="en-US"/>
        </w:rPr>
        <w:t>have</w:t>
      </w:r>
      <w:r w:rsidR="0080492B" w:rsidRPr="00CF2918">
        <w:rPr>
          <w:rFonts w:ascii="Times New Roman" w:hAnsi="Times New Roman" w:cs="Times New Roman"/>
          <w:lang w:val="en-US"/>
        </w:rPr>
        <w:t xml:space="preserve"> arise</w:t>
      </w:r>
      <w:r w:rsidR="008E00A6" w:rsidRPr="00CF2918">
        <w:rPr>
          <w:rFonts w:ascii="Times New Roman" w:hAnsi="Times New Roman" w:cs="Times New Roman"/>
          <w:lang w:val="en-US"/>
        </w:rPr>
        <w:t>n</w:t>
      </w:r>
      <w:r w:rsidR="0080492B" w:rsidRPr="00CF2918">
        <w:rPr>
          <w:rFonts w:ascii="Times New Roman" w:hAnsi="Times New Roman" w:cs="Times New Roman"/>
          <w:lang w:val="en-US"/>
        </w:rPr>
        <w:t xml:space="preserve"> in the war</w:t>
      </w:r>
      <w:r w:rsidR="00DA42D7" w:rsidRPr="00CF2918">
        <w:rPr>
          <w:rFonts w:ascii="Times New Roman" w:hAnsi="Times New Roman" w:cs="Times New Roman"/>
          <w:lang w:val="en-US"/>
        </w:rPr>
        <w:t>’s</w:t>
      </w:r>
      <w:r w:rsidR="0080492B" w:rsidRPr="00CF2918">
        <w:rPr>
          <w:rFonts w:ascii="Times New Roman" w:hAnsi="Times New Roman" w:cs="Times New Roman"/>
          <w:lang w:val="en-US"/>
        </w:rPr>
        <w:t xml:space="preserve"> </w:t>
      </w:r>
      <w:proofErr w:type="gramStart"/>
      <w:r w:rsidR="0080492B" w:rsidRPr="00CF2918">
        <w:rPr>
          <w:rFonts w:ascii="Times New Roman" w:hAnsi="Times New Roman" w:cs="Times New Roman"/>
          <w:lang w:val="en-US"/>
        </w:rPr>
        <w:t>aftermath</w:t>
      </w:r>
      <w:r w:rsidR="00267D24">
        <w:rPr>
          <w:rFonts w:ascii="Times New Roman" w:hAnsi="Times New Roman" w:cs="Times New Roman"/>
          <w:lang w:val="en-US"/>
        </w:rPr>
        <w:t>,</w:t>
      </w:r>
      <w:r w:rsidR="00541862" w:rsidRPr="00CF2918">
        <w:rPr>
          <w:rFonts w:ascii="Times New Roman" w:hAnsi="Times New Roman" w:cs="Times New Roman"/>
          <w:lang w:val="en-US"/>
        </w:rPr>
        <w:t xml:space="preserve"> and</w:t>
      </w:r>
      <w:proofErr w:type="gramEnd"/>
      <w:r w:rsidR="00541862" w:rsidRPr="00CF2918">
        <w:rPr>
          <w:rFonts w:ascii="Times New Roman" w:hAnsi="Times New Roman" w:cs="Times New Roman"/>
          <w:lang w:val="en-US"/>
        </w:rPr>
        <w:t xml:space="preserve"> calls </w:t>
      </w:r>
      <w:r w:rsidR="0080492B" w:rsidRPr="00CF2918">
        <w:rPr>
          <w:rFonts w:ascii="Times New Roman" w:hAnsi="Times New Roman" w:cs="Times New Roman"/>
          <w:lang w:val="en-US"/>
        </w:rPr>
        <w:t xml:space="preserve">for a better recognition of distress and failure </w:t>
      </w:r>
      <w:r w:rsidR="00146A64" w:rsidRPr="00CF2918">
        <w:rPr>
          <w:rFonts w:ascii="Times New Roman" w:hAnsi="Times New Roman" w:cs="Times New Roman"/>
          <w:lang w:val="en-US"/>
        </w:rPr>
        <w:t>as key forces within</w:t>
      </w:r>
      <w:r w:rsidR="0080492B" w:rsidRPr="00CF2918">
        <w:rPr>
          <w:rFonts w:ascii="Times New Roman" w:hAnsi="Times New Roman" w:cs="Times New Roman"/>
          <w:lang w:val="en-US"/>
        </w:rPr>
        <w:t xml:space="preserve"> the body politic</w:t>
      </w:r>
      <w:r w:rsidR="00541862" w:rsidRPr="00CF2918">
        <w:rPr>
          <w:rFonts w:ascii="Times New Roman" w:hAnsi="Times New Roman" w:cs="Times New Roman"/>
          <w:lang w:val="en-US"/>
        </w:rPr>
        <w:t xml:space="preserve">. He </w:t>
      </w:r>
      <w:r w:rsidR="00CA3B5B" w:rsidRPr="00CF2918">
        <w:rPr>
          <w:rFonts w:ascii="Times New Roman" w:hAnsi="Times New Roman" w:cs="Times New Roman"/>
          <w:lang w:val="en-US"/>
        </w:rPr>
        <w:t xml:space="preserve">differentiates between </w:t>
      </w:r>
      <w:r w:rsidR="00446FD3" w:rsidRPr="00CF2918">
        <w:rPr>
          <w:rFonts w:ascii="Times New Roman" w:hAnsi="Times New Roman" w:cs="Times New Roman"/>
          <w:lang w:val="en-US"/>
        </w:rPr>
        <w:t>the</w:t>
      </w:r>
      <w:r w:rsidR="00E648F0" w:rsidRPr="00CF2918">
        <w:rPr>
          <w:rFonts w:ascii="Times New Roman" w:hAnsi="Times New Roman" w:cs="Times New Roman"/>
          <w:lang w:val="en-US"/>
        </w:rPr>
        <w:t xml:space="preserve"> many </w:t>
      </w:r>
      <w:r w:rsidR="00446FD3" w:rsidRPr="00CF2918">
        <w:rPr>
          <w:rFonts w:ascii="Times New Roman" w:hAnsi="Times New Roman" w:cs="Times New Roman"/>
          <w:lang w:val="en-US"/>
        </w:rPr>
        <w:t>criminal, political, moral</w:t>
      </w:r>
      <w:r w:rsidR="0067242F" w:rsidRPr="00CF2918">
        <w:rPr>
          <w:rFonts w:ascii="Times New Roman" w:hAnsi="Times New Roman" w:cs="Times New Roman"/>
          <w:lang w:val="en-US"/>
        </w:rPr>
        <w:t>,</w:t>
      </w:r>
      <w:r w:rsidR="00446FD3" w:rsidRPr="00CF2918">
        <w:rPr>
          <w:rFonts w:ascii="Times New Roman" w:hAnsi="Times New Roman" w:cs="Times New Roman"/>
          <w:lang w:val="en-US"/>
        </w:rPr>
        <w:t xml:space="preserve"> and metaphysical </w:t>
      </w:r>
      <w:r w:rsidR="00E648F0" w:rsidRPr="00CF2918">
        <w:rPr>
          <w:rFonts w:ascii="Times New Roman" w:hAnsi="Times New Roman" w:cs="Times New Roman"/>
          <w:lang w:val="en-US"/>
        </w:rPr>
        <w:t xml:space="preserve">forms </w:t>
      </w:r>
      <w:r w:rsidR="00446FD3" w:rsidRPr="00CF2918">
        <w:rPr>
          <w:rFonts w:ascii="Times New Roman" w:hAnsi="Times New Roman" w:cs="Times New Roman"/>
          <w:lang w:val="en-US"/>
        </w:rPr>
        <w:t>that guilt can take</w:t>
      </w:r>
      <w:r w:rsidR="00541862" w:rsidRPr="00CF2918">
        <w:rPr>
          <w:rFonts w:ascii="Times New Roman" w:hAnsi="Times New Roman" w:cs="Times New Roman"/>
          <w:lang w:val="en-US"/>
        </w:rPr>
        <w:t xml:space="preserve">, and asks </w:t>
      </w:r>
      <w:r w:rsidR="00D22C13" w:rsidRPr="00CF2918">
        <w:rPr>
          <w:rFonts w:ascii="Times New Roman" w:hAnsi="Times New Roman" w:cs="Times New Roman"/>
          <w:lang w:val="en-US"/>
        </w:rPr>
        <w:t xml:space="preserve">all German citizens </w:t>
      </w:r>
      <w:r w:rsidR="001A7D8F" w:rsidRPr="00CF2918">
        <w:rPr>
          <w:rFonts w:ascii="Times New Roman" w:hAnsi="Times New Roman" w:cs="Times New Roman"/>
          <w:lang w:val="en-US"/>
        </w:rPr>
        <w:t>to recogniz</w:t>
      </w:r>
      <w:r w:rsidR="008B1304" w:rsidRPr="00CF2918">
        <w:rPr>
          <w:rFonts w:ascii="Times New Roman" w:hAnsi="Times New Roman" w:cs="Times New Roman"/>
          <w:lang w:val="en-US"/>
        </w:rPr>
        <w:t>e the part that they have played in supporting Nazism</w:t>
      </w:r>
      <w:r w:rsidR="00CA3B5B" w:rsidRPr="00CF2918">
        <w:rPr>
          <w:rFonts w:ascii="Times New Roman" w:hAnsi="Times New Roman" w:cs="Times New Roman"/>
          <w:lang w:val="en-US"/>
        </w:rPr>
        <w:t xml:space="preserve">. </w:t>
      </w:r>
      <w:r w:rsidR="00DA42D7" w:rsidRPr="00CF2918">
        <w:rPr>
          <w:rFonts w:ascii="Times New Roman" w:hAnsi="Times New Roman" w:cs="Times New Roman"/>
          <w:lang w:val="en-US"/>
        </w:rPr>
        <w:t>“</w:t>
      </w:r>
      <w:r w:rsidR="008B1304" w:rsidRPr="00CF2918">
        <w:rPr>
          <w:rFonts w:ascii="Times New Roman" w:hAnsi="Times New Roman" w:cs="Times New Roman"/>
          <w:lang w:val="en-US"/>
        </w:rPr>
        <w:t xml:space="preserve">No one is </w:t>
      </w:r>
      <w:r w:rsidR="0080492B" w:rsidRPr="00CF2918">
        <w:rPr>
          <w:rFonts w:ascii="Times New Roman" w:hAnsi="Times New Roman" w:cs="Times New Roman"/>
          <w:lang w:val="en-US"/>
        </w:rPr>
        <w:t>guiltless</w:t>
      </w:r>
      <w:r w:rsidR="00D22C13" w:rsidRPr="00CF2918">
        <w:rPr>
          <w:rFonts w:ascii="Times New Roman" w:hAnsi="Times New Roman" w:cs="Times New Roman"/>
          <w:lang w:val="en-US"/>
        </w:rPr>
        <w:t>,</w:t>
      </w:r>
      <w:r w:rsidR="00DA42D7" w:rsidRPr="00CF2918">
        <w:rPr>
          <w:rFonts w:ascii="Times New Roman" w:hAnsi="Times New Roman" w:cs="Times New Roman"/>
          <w:lang w:val="en-US"/>
        </w:rPr>
        <w:t>”</w:t>
      </w:r>
      <w:r w:rsidR="00D22C13" w:rsidRPr="00CF2918">
        <w:rPr>
          <w:rFonts w:ascii="Times New Roman" w:hAnsi="Times New Roman" w:cs="Times New Roman"/>
          <w:lang w:val="en-US"/>
        </w:rPr>
        <w:t xml:space="preserve"> he warns</w:t>
      </w:r>
      <w:r w:rsidR="008C5A8E" w:rsidRPr="00CF2918">
        <w:rPr>
          <w:rFonts w:ascii="Times New Roman" w:hAnsi="Times New Roman" w:cs="Times New Roman"/>
          <w:lang w:val="en-US"/>
        </w:rPr>
        <w:t xml:space="preserve"> (16)</w:t>
      </w:r>
      <w:r w:rsidR="008B1304" w:rsidRPr="00CF2918">
        <w:rPr>
          <w:rFonts w:ascii="Times New Roman" w:hAnsi="Times New Roman" w:cs="Times New Roman"/>
          <w:lang w:val="en-US"/>
        </w:rPr>
        <w:t xml:space="preserve">. </w:t>
      </w:r>
      <w:r w:rsidR="003D23FA" w:rsidRPr="00CF2918">
        <w:rPr>
          <w:rFonts w:ascii="Times New Roman" w:hAnsi="Times New Roman" w:cs="Times New Roman"/>
          <w:lang w:val="en-US"/>
        </w:rPr>
        <w:t>His argument</w:t>
      </w:r>
      <w:r w:rsidR="00541862" w:rsidRPr="00CF2918">
        <w:rPr>
          <w:rFonts w:ascii="Times New Roman" w:hAnsi="Times New Roman" w:cs="Times New Roman"/>
          <w:lang w:val="en-US"/>
        </w:rPr>
        <w:t>s</w:t>
      </w:r>
      <w:r w:rsidR="003D23FA" w:rsidRPr="00CF2918">
        <w:rPr>
          <w:rFonts w:ascii="Times New Roman" w:hAnsi="Times New Roman" w:cs="Times New Roman"/>
          <w:lang w:val="en-US"/>
        </w:rPr>
        <w:t xml:space="preserve"> resonated with those advanced by others such as Martin </w:t>
      </w:r>
      <w:proofErr w:type="spellStart"/>
      <w:r w:rsidR="003D23FA" w:rsidRPr="00CF2918">
        <w:rPr>
          <w:rFonts w:ascii="Times New Roman" w:hAnsi="Times New Roman" w:cs="Times New Roman"/>
          <w:lang w:val="en-US"/>
        </w:rPr>
        <w:t>Niemöller</w:t>
      </w:r>
      <w:proofErr w:type="spellEnd"/>
      <w:r w:rsidR="003D23FA" w:rsidRPr="00CF2918">
        <w:rPr>
          <w:rFonts w:ascii="Times New Roman" w:hAnsi="Times New Roman" w:cs="Times New Roman"/>
          <w:lang w:val="en-US"/>
        </w:rPr>
        <w:t>, whose celebrat</w:t>
      </w:r>
      <w:r w:rsidR="001A7D8F" w:rsidRPr="00CF2918">
        <w:rPr>
          <w:rFonts w:ascii="Times New Roman" w:hAnsi="Times New Roman" w:cs="Times New Roman"/>
          <w:lang w:val="en-US"/>
        </w:rPr>
        <w:t>ed song of resistance, populariz</w:t>
      </w:r>
      <w:r w:rsidR="003D23FA" w:rsidRPr="00CF2918">
        <w:rPr>
          <w:rFonts w:ascii="Times New Roman" w:hAnsi="Times New Roman" w:cs="Times New Roman"/>
          <w:lang w:val="en-US"/>
        </w:rPr>
        <w:t xml:space="preserve">ed later, </w:t>
      </w:r>
      <w:proofErr w:type="spellStart"/>
      <w:r w:rsidR="003D23FA" w:rsidRPr="00CF2918">
        <w:rPr>
          <w:rFonts w:ascii="Times New Roman" w:hAnsi="Times New Roman" w:cs="Times New Roman"/>
          <w:lang w:val="en-US"/>
        </w:rPr>
        <w:t>summarises</w:t>
      </w:r>
      <w:proofErr w:type="spellEnd"/>
      <w:r w:rsidR="003D23FA" w:rsidRPr="00CF2918">
        <w:rPr>
          <w:rFonts w:ascii="Times New Roman" w:hAnsi="Times New Roman" w:cs="Times New Roman"/>
          <w:lang w:val="en-US"/>
        </w:rPr>
        <w:t xml:space="preserve"> all too well the consequences of failing to stand up for the socialists, the trade unionists and the Jews: finding that there is no one </w:t>
      </w:r>
      <w:r w:rsidR="00146A64" w:rsidRPr="00CF2918">
        <w:rPr>
          <w:rFonts w:ascii="Times New Roman" w:hAnsi="Times New Roman" w:cs="Times New Roman"/>
          <w:lang w:val="en-US"/>
        </w:rPr>
        <w:t>left</w:t>
      </w:r>
      <w:r w:rsidR="003D23FA" w:rsidRPr="00CF2918">
        <w:rPr>
          <w:rFonts w:ascii="Times New Roman" w:hAnsi="Times New Roman" w:cs="Times New Roman"/>
          <w:lang w:val="en-US"/>
        </w:rPr>
        <w:t xml:space="preserve"> to </w:t>
      </w:r>
      <w:r w:rsidR="002D6BCA" w:rsidRPr="00CF2918">
        <w:rPr>
          <w:rFonts w:ascii="Times New Roman" w:hAnsi="Times New Roman" w:cs="Times New Roman"/>
          <w:lang w:val="en-US"/>
        </w:rPr>
        <w:t>stand</w:t>
      </w:r>
      <w:r w:rsidR="003D23FA" w:rsidRPr="00CF2918">
        <w:rPr>
          <w:rFonts w:ascii="Times New Roman" w:hAnsi="Times New Roman" w:cs="Times New Roman"/>
          <w:lang w:val="en-US"/>
        </w:rPr>
        <w:t xml:space="preserve"> up in one</w:t>
      </w:r>
      <w:r w:rsidR="00DA42D7" w:rsidRPr="00CF2918">
        <w:rPr>
          <w:rFonts w:ascii="Times New Roman" w:hAnsi="Times New Roman" w:cs="Times New Roman"/>
          <w:lang w:val="en-US"/>
        </w:rPr>
        <w:t>’s</w:t>
      </w:r>
      <w:r w:rsidR="003D23FA" w:rsidRPr="00CF2918">
        <w:rPr>
          <w:rFonts w:ascii="Times New Roman" w:hAnsi="Times New Roman" w:cs="Times New Roman"/>
          <w:lang w:val="en-US"/>
        </w:rPr>
        <w:t xml:space="preserve"> defense</w:t>
      </w:r>
      <w:r w:rsidR="000454F4" w:rsidRPr="00CF2918">
        <w:rPr>
          <w:rFonts w:ascii="Times New Roman" w:hAnsi="Times New Roman" w:cs="Times New Roman"/>
          <w:lang w:val="en-US"/>
        </w:rPr>
        <w:t xml:space="preserve"> when one</w:t>
      </w:r>
      <w:r w:rsidR="00DA42D7" w:rsidRPr="00CF2918">
        <w:rPr>
          <w:rFonts w:ascii="Times New Roman" w:hAnsi="Times New Roman" w:cs="Times New Roman"/>
          <w:lang w:val="en-US"/>
        </w:rPr>
        <w:t>’s</w:t>
      </w:r>
      <w:r w:rsidR="000454F4" w:rsidRPr="00CF2918">
        <w:rPr>
          <w:rFonts w:ascii="Times New Roman" w:hAnsi="Times New Roman" w:cs="Times New Roman"/>
          <w:lang w:val="en-US"/>
        </w:rPr>
        <w:t xml:space="preserve"> turn comes</w:t>
      </w:r>
      <w:r w:rsidR="003D23FA" w:rsidRPr="00CF2918">
        <w:rPr>
          <w:rFonts w:ascii="Times New Roman" w:hAnsi="Times New Roman" w:cs="Times New Roman"/>
          <w:lang w:val="en-US"/>
        </w:rPr>
        <w:t xml:space="preserve">. </w:t>
      </w:r>
      <w:r w:rsidR="008E00A6" w:rsidRPr="00CF2918">
        <w:rPr>
          <w:rFonts w:ascii="Times New Roman" w:hAnsi="Times New Roman" w:cs="Times New Roman"/>
          <w:lang w:val="en-US"/>
        </w:rPr>
        <w:t xml:space="preserve">Beckett was probably aware of </w:t>
      </w:r>
      <w:proofErr w:type="spellStart"/>
      <w:r w:rsidR="008E00A6" w:rsidRPr="00CF2918">
        <w:rPr>
          <w:rFonts w:ascii="Times New Roman" w:hAnsi="Times New Roman" w:cs="Times New Roman"/>
          <w:lang w:val="en-US"/>
        </w:rPr>
        <w:t>Jaspers</w:t>
      </w:r>
      <w:r w:rsidR="00DA42D7" w:rsidRPr="00CF2918">
        <w:rPr>
          <w:rFonts w:ascii="Times New Roman" w:hAnsi="Times New Roman" w:cs="Times New Roman"/>
          <w:lang w:val="en-US"/>
        </w:rPr>
        <w:t>’s</w:t>
      </w:r>
      <w:proofErr w:type="spellEnd"/>
      <w:r w:rsidR="008E00A6" w:rsidRPr="00CF2918">
        <w:rPr>
          <w:rFonts w:ascii="Times New Roman" w:hAnsi="Times New Roman" w:cs="Times New Roman"/>
          <w:lang w:val="en-US"/>
        </w:rPr>
        <w:t xml:space="preserve"> work from an early point: during the late 1940s and early 1950s, their paths crossed in French periodicals such as </w:t>
      </w:r>
      <w:r w:rsidR="008E00A6" w:rsidRPr="00CF2918">
        <w:rPr>
          <w:rFonts w:ascii="Times New Roman" w:hAnsi="Times New Roman" w:cs="Times New Roman"/>
          <w:i/>
          <w:lang w:val="en-US"/>
        </w:rPr>
        <w:t>Fontaine</w:t>
      </w:r>
      <w:r w:rsidR="008E00A6" w:rsidRPr="00CF2918">
        <w:rPr>
          <w:rFonts w:ascii="Times New Roman" w:hAnsi="Times New Roman" w:cs="Times New Roman"/>
          <w:lang w:val="en-US"/>
        </w:rPr>
        <w:t xml:space="preserve">, </w:t>
      </w:r>
      <w:r w:rsidR="008E00A6" w:rsidRPr="00CF2918">
        <w:rPr>
          <w:rFonts w:ascii="Times New Roman" w:hAnsi="Times New Roman" w:cs="Times New Roman"/>
          <w:i/>
          <w:lang w:val="en-US"/>
        </w:rPr>
        <w:t>Deucalion</w:t>
      </w:r>
      <w:r w:rsidR="0045523C">
        <w:rPr>
          <w:rFonts w:ascii="Times New Roman" w:hAnsi="Times New Roman" w:cs="Times New Roman"/>
          <w:lang w:val="en-US"/>
        </w:rPr>
        <w:t>,</w:t>
      </w:r>
      <w:r w:rsidR="008E00A6" w:rsidRPr="00CF2918">
        <w:rPr>
          <w:rFonts w:ascii="Times New Roman" w:hAnsi="Times New Roman" w:cs="Times New Roman"/>
          <w:lang w:val="en-US"/>
        </w:rPr>
        <w:t xml:space="preserve"> and </w:t>
      </w:r>
      <w:r w:rsidR="008E00A6" w:rsidRPr="00CF2918">
        <w:rPr>
          <w:rFonts w:ascii="Times New Roman" w:hAnsi="Times New Roman" w:cs="Times New Roman"/>
          <w:i/>
          <w:lang w:val="en-US"/>
        </w:rPr>
        <w:t xml:space="preserve">Les Temps </w:t>
      </w:r>
      <w:proofErr w:type="spellStart"/>
      <w:r w:rsidR="008E00A6" w:rsidRPr="00CF2918">
        <w:rPr>
          <w:rFonts w:ascii="Times New Roman" w:hAnsi="Times New Roman" w:cs="Times New Roman"/>
          <w:i/>
          <w:lang w:val="en-US"/>
        </w:rPr>
        <w:t>Modernes</w:t>
      </w:r>
      <w:proofErr w:type="spellEnd"/>
      <w:r w:rsidR="008E00A6" w:rsidRPr="00CF2918">
        <w:rPr>
          <w:rFonts w:ascii="Times New Roman" w:hAnsi="Times New Roman" w:cs="Times New Roman"/>
          <w:lang w:val="en-US"/>
        </w:rPr>
        <w:t xml:space="preserve">. </w:t>
      </w:r>
      <w:r w:rsidR="008B1304" w:rsidRPr="00CF2918">
        <w:rPr>
          <w:rFonts w:ascii="Times New Roman" w:hAnsi="Times New Roman" w:cs="Times New Roman"/>
          <w:lang w:val="en-US"/>
        </w:rPr>
        <w:t>T</w:t>
      </w:r>
      <w:r w:rsidR="00D65660" w:rsidRPr="00CF2918">
        <w:rPr>
          <w:rFonts w:ascii="Times New Roman" w:hAnsi="Times New Roman" w:cs="Times New Roman"/>
          <w:lang w:val="en-US"/>
        </w:rPr>
        <w:t xml:space="preserve">here are </w:t>
      </w:r>
      <w:r w:rsidR="001777F2" w:rsidRPr="00CF2918">
        <w:rPr>
          <w:rFonts w:ascii="Times New Roman" w:hAnsi="Times New Roman" w:cs="Times New Roman"/>
          <w:lang w:val="en-US"/>
        </w:rPr>
        <w:t xml:space="preserve">many </w:t>
      </w:r>
      <w:r w:rsidR="00D65660" w:rsidRPr="00CF2918">
        <w:rPr>
          <w:rFonts w:ascii="Times New Roman" w:hAnsi="Times New Roman" w:cs="Times New Roman"/>
          <w:lang w:val="en-US"/>
        </w:rPr>
        <w:t xml:space="preserve">affinities between </w:t>
      </w:r>
      <w:proofErr w:type="spellStart"/>
      <w:r w:rsidR="00D65660" w:rsidRPr="00CF2918">
        <w:rPr>
          <w:rFonts w:ascii="Times New Roman" w:hAnsi="Times New Roman" w:cs="Times New Roman"/>
          <w:lang w:val="en-US"/>
        </w:rPr>
        <w:t>Jaspers</w:t>
      </w:r>
      <w:r w:rsidR="00DA42D7" w:rsidRPr="00CF2918">
        <w:rPr>
          <w:rFonts w:ascii="Times New Roman" w:hAnsi="Times New Roman" w:cs="Times New Roman"/>
          <w:lang w:val="en-US"/>
        </w:rPr>
        <w:t>’s</w:t>
      </w:r>
      <w:proofErr w:type="spellEnd"/>
      <w:r w:rsidR="00D65660" w:rsidRPr="00CF2918">
        <w:rPr>
          <w:rFonts w:ascii="Times New Roman" w:hAnsi="Times New Roman" w:cs="Times New Roman"/>
          <w:lang w:val="en-US"/>
        </w:rPr>
        <w:t xml:space="preserve"> reflection on the political experience of ordinary</w:t>
      </w:r>
      <w:r w:rsidR="008B1304" w:rsidRPr="00CF2918">
        <w:rPr>
          <w:rFonts w:ascii="Times New Roman" w:hAnsi="Times New Roman" w:cs="Times New Roman"/>
          <w:lang w:val="en-US"/>
        </w:rPr>
        <w:t xml:space="preserve"> </w:t>
      </w:r>
      <w:r w:rsidR="00D65660" w:rsidRPr="00CF2918">
        <w:rPr>
          <w:rFonts w:ascii="Times New Roman" w:hAnsi="Times New Roman" w:cs="Times New Roman"/>
          <w:lang w:val="en-US"/>
        </w:rPr>
        <w:t xml:space="preserve">citizens and the </w:t>
      </w:r>
      <w:r w:rsidR="00146A64" w:rsidRPr="00CF2918">
        <w:rPr>
          <w:rFonts w:ascii="Times New Roman" w:hAnsi="Times New Roman" w:cs="Times New Roman"/>
          <w:lang w:val="en-US"/>
        </w:rPr>
        <w:t xml:space="preserve">characteristic mixture of passivity, cowardice, </w:t>
      </w:r>
      <w:r w:rsidR="00931C4A" w:rsidRPr="00CF2918">
        <w:rPr>
          <w:rFonts w:ascii="Times New Roman" w:hAnsi="Times New Roman" w:cs="Times New Roman"/>
          <w:lang w:val="en-US"/>
        </w:rPr>
        <w:t xml:space="preserve">small-scale </w:t>
      </w:r>
      <w:r w:rsidR="00146A64" w:rsidRPr="00CF2918">
        <w:rPr>
          <w:rFonts w:ascii="Times New Roman" w:hAnsi="Times New Roman" w:cs="Times New Roman"/>
          <w:lang w:val="en-US"/>
        </w:rPr>
        <w:t>courage</w:t>
      </w:r>
      <w:r w:rsidR="0067242F" w:rsidRPr="00CF2918">
        <w:rPr>
          <w:rFonts w:ascii="Times New Roman" w:hAnsi="Times New Roman" w:cs="Times New Roman"/>
          <w:lang w:val="en-US"/>
        </w:rPr>
        <w:t>,</w:t>
      </w:r>
      <w:r w:rsidR="00146A64" w:rsidRPr="00CF2918">
        <w:rPr>
          <w:rFonts w:ascii="Times New Roman" w:hAnsi="Times New Roman" w:cs="Times New Roman"/>
          <w:lang w:val="en-US"/>
        </w:rPr>
        <w:t xml:space="preserve"> and fortitude </w:t>
      </w:r>
      <w:r w:rsidR="00D65660" w:rsidRPr="00CF2918">
        <w:rPr>
          <w:rFonts w:ascii="Times New Roman" w:hAnsi="Times New Roman" w:cs="Times New Roman"/>
          <w:lang w:val="en-US"/>
        </w:rPr>
        <w:t xml:space="preserve">displayed by many of </w:t>
      </w:r>
      <w:r w:rsidR="00DA42D7" w:rsidRPr="00CF2918">
        <w:rPr>
          <w:rFonts w:ascii="Times New Roman" w:hAnsi="Times New Roman" w:cs="Times New Roman"/>
          <w:lang w:val="en-US"/>
        </w:rPr>
        <w:t>Beckett’s</w:t>
      </w:r>
      <w:r w:rsidR="00D65660" w:rsidRPr="00CF2918">
        <w:rPr>
          <w:rFonts w:ascii="Times New Roman" w:hAnsi="Times New Roman" w:cs="Times New Roman"/>
          <w:lang w:val="en-US"/>
        </w:rPr>
        <w:t xml:space="preserve"> characters</w:t>
      </w:r>
      <w:r w:rsidR="002547CF" w:rsidRPr="00CF2918">
        <w:rPr>
          <w:rFonts w:ascii="Times New Roman" w:hAnsi="Times New Roman" w:cs="Times New Roman"/>
          <w:lang w:val="en-US"/>
        </w:rPr>
        <w:t xml:space="preserve">. </w:t>
      </w:r>
      <w:r w:rsidR="00972478" w:rsidRPr="00CF2918">
        <w:rPr>
          <w:rFonts w:ascii="Times New Roman" w:hAnsi="Times New Roman" w:cs="Times New Roman"/>
          <w:lang w:val="en-US"/>
        </w:rPr>
        <w:t xml:space="preserve">Notably, </w:t>
      </w:r>
      <w:r w:rsidRPr="00CF2918">
        <w:rPr>
          <w:rFonts w:ascii="Times New Roman" w:hAnsi="Times New Roman" w:cs="Times New Roman"/>
        </w:rPr>
        <w:t>Moran</w:t>
      </w:r>
      <w:r w:rsidR="0097374A" w:rsidRPr="00CF2918">
        <w:rPr>
          <w:rFonts w:ascii="Times New Roman" w:hAnsi="Times New Roman" w:cs="Times New Roman"/>
          <w:sz w:val="24"/>
          <w:szCs w:val="24"/>
        </w:rPr>
        <w:t>—</w:t>
      </w:r>
      <w:r w:rsidR="00146A64" w:rsidRPr="00CF2918">
        <w:rPr>
          <w:rFonts w:ascii="Times New Roman" w:hAnsi="Times New Roman" w:cs="Times New Roman"/>
        </w:rPr>
        <w:t xml:space="preserve">who perceives himself as </w:t>
      </w:r>
      <w:r w:rsidR="00DA42D7" w:rsidRPr="00CF2918">
        <w:rPr>
          <w:rFonts w:ascii="Times New Roman" w:hAnsi="Times New Roman" w:cs="Times New Roman"/>
          <w:lang w:val="en-US"/>
        </w:rPr>
        <w:t>“</w:t>
      </w:r>
      <w:r w:rsidR="00146A64" w:rsidRPr="00CF2918">
        <w:rPr>
          <w:rFonts w:ascii="Times New Roman" w:hAnsi="Times New Roman" w:cs="Times New Roman"/>
          <w:lang w:val="en-US"/>
        </w:rPr>
        <w:t>the faithful servant [</w:t>
      </w:r>
      <w:r w:rsidR="00AF7EA9" w:rsidRPr="00CF2918">
        <w:rPr>
          <w:rFonts w:ascii="Times New Roman" w:hAnsi="Times New Roman" w:cs="Times New Roman"/>
          <w:lang w:val="en-US"/>
        </w:rPr>
        <w:t>…</w:t>
      </w:r>
      <w:r w:rsidR="00146A64" w:rsidRPr="00CF2918">
        <w:rPr>
          <w:rFonts w:ascii="Times New Roman" w:hAnsi="Times New Roman" w:cs="Times New Roman"/>
          <w:lang w:val="en-US"/>
        </w:rPr>
        <w:t>] of a cause that is not [his]</w:t>
      </w:r>
      <w:r w:rsidR="00DA42D7" w:rsidRPr="00CF2918">
        <w:rPr>
          <w:rFonts w:ascii="Times New Roman" w:hAnsi="Times New Roman" w:cs="Times New Roman"/>
          <w:lang w:val="en-US"/>
        </w:rPr>
        <w:t>”</w:t>
      </w:r>
      <w:r w:rsidR="00BD4275" w:rsidRPr="00CF2918">
        <w:rPr>
          <w:rFonts w:ascii="Times New Roman" w:hAnsi="Times New Roman" w:cs="Times New Roman"/>
          <w:lang w:val="en-US"/>
        </w:rPr>
        <w:t xml:space="preserve"> (</w:t>
      </w:r>
      <w:r w:rsidR="009F7A19" w:rsidRPr="00CF2918">
        <w:rPr>
          <w:rFonts w:ascii="Times New Roman" w:hAnsi="Times New Roman" w:cs="Times New Roman"/>
          <w:lang w:val="en-US"/>
        </w:rPr>
        <w:t>132</w:t>
      </w:r>
      <w:r w:rsidR="00BD4275" w:rsidRPr="00CF2918">
        <w:rPr>
          <w:rFonts w:ascii="Times New Roman" w:hAnsi="Times New Roman" w:cs="Times New Roman"/>
          <w:lang w:val="en-US"/>
        </w:rPr>
        <w:t>)</w:t>
      </w:r>
      <w:r w:rsidR="0097374A" w:rsidRPr="00CF2918">
        <w:rPr>
          <w:rFonts w:ascii="Times New Roman" w:hAnsi="Times New Roman" w:cs="Times New Roman"/>
          <w:sz w:val="24"/>
          <w:szCs w:val="24"/>
        </w:rPr>
        <w:t>—</w:t>
      </w:r>
      <w:r w:rsidR="003D23FA" w:rsidRPr="00CF2918">
        <w:rPr>
          <w:rFonts w:ascii="Times New Roman" w:hAnsi="Times New Roman" w:cs="Times New Roman"/>
        </w:rPr>
        <w:t xml:space="preserve">is one </w:t>
      </w:r>
      <w:r w:rsidR="00146A64" w:rsidRPr="00CF2918">
        <w:rPr>
          <w:rFonts w:ascii="Times New Roman" w:hAnsi="Times New Roman" w:cs="Times New Roman"/>
        </w:rPr>
        <w:t>of many narrators</w:t>
      </w:r>
      <w:r w:rsidR="003D23FA" w:rsidRPr="00CF2918">
        <w:rPr>
          <w:rFonts w:ascii="Times New Roman" w:hAnsi="Times New Roman" w:cs="Times New Roman"/>
          <w:lang w:val="en-US"/>
        </w:rPr>
        <w:t xml:space="preserve"> who are </w:t>
      </w:r>
      <w:r w:rsidR="003D23FA" w:rsidRPr="00CF2918">
        <w:rPr>
          <w:rFonts w:ascii="Times New Roman" w:hAnsi="Times New Roman" w:cs="Times New Roman"/>
        </w:rPr>
        <w:t xml:space="preserve">complicit with </w:t>
      </w:r>
      <w:r w:rsidR="00927A69" w:rsidRPr="00CF2918">
        <w:rPr>
          <w:rFonts w:ascii="Times New Roman" w:hAnsi="Times New Roman" w:cs="Times New Roman"/>
        </w:rPr>
        <w:t>the</w:t>
      </w:r>
      <w:r w:rsidR="00146A64" w:rsidRPr="00CF2918">
        <w:rPr>
          <w:rFonts w:ascii="Times New Roman" w:hAnsi="Times New Roman" w:cs="Times New Roman"/>
        </w:rPr>
        <w:t xml:space="preserve"> indescribable </w:t>
      </w:r>
      <w:proofErr w:type="gramStart"/>
      <w:r w:rsidR="00146A64" w:rsidRPr="00CF2918">
        <w:rPr>
          <w:rFonts w:ascii="Times New Roman" w:hAnsi="Times New Roman" w:cs="Times New Roman"/>
        </w:rPr>
        <w:t>state of affairs that</w:t>
      </w:r>
      <w:proofErr w:type="gramEnd"/>
      <w:r w:rsidR="003D23FA" w:rsidRPr="00CF2918">
        <w:rPr>
          <w:rFonts w:ascii="Times New Roman" w:hAnsi="Times New Roman" w:cs="Times New Roman"/>
        </w:rPr>
        <w:t xml:space="preserve"> reduces </w:t>
      </w:r>
      <w:r w:rsidR="00972478" w:rsidRPr="00CF2918">
        <w:rPr>
          <w:rFonts w:ascii="Times New Roman" w:hAnsi="Times New Roman" w:cs="Times New Roman"/>
        </w:rPr>
        <w:t>others</w:t>
      </w:r>
      <w:r w:rsidR="003D23FA" w:rsidRPr="00CF2918">
        <w:rPr>
          <w:rFonts w:ascii="Times New Roman" w:hAnsi="Times New Roman" w:cs="Times New Roman"/>
        </w:rPr>
        <w:t xml:space="preserve"> to fearful servitude</w:t>
      </w:r>
      <w:r w:rsidR="00367CCA" w:rsidRPr="00CF2918">
        <w:rPr>
          <w:rFonts w:ascii="Times New Roman" w:hAnsi="Times New Roman" w:cs="Times New Roman"/>
        </w:rPr>
        <w:t xml:space="preserve"> and possibly death</w:t>
      </w:r>
      <w:r w:rsidR="003D23FA" w:rsidRPr="00CF2918">
        <w:rPr>
          <w:rFonts w:ascii="Times New Roman" w:hAnsi="Times New Roman" w:cs="Times New Roman"/>
        </w:rPr>
        <w:t xml:space="preserve">. </w:t>
      </w:r>
      <w:r w:rsidR="00972478" w:rsidRPr="00CF2918">
        <w:rPr>
          <w:rFonts w:ascii="Times New Roman" w:hAnsi="Times New Roman" w:cs="Times New Roman"/>
        </w:rPr>
        <w:t>H</w:t>
      </w:r>
      <w:proofErr w:type="spellStart"/>
      <w:r w:rsidR="001777F2" w:rsidRPr="00CF2918">
        <w:rPr>
          <w:rFonts w:ascii="Times New Roman" w:hAnsi="Times New Roman" w:cs="Times New Roman"/>
          <w:lang w:val="en-US"/>
        </w:rPr>
        <w:t>e</w:t>
      </w:r>
      <w:proofErr w:type="spellEnd"/>
      <w:r w:rsidR="001777F2" w:rsidRPr="00CF2918">
        <w:rPr>
          <w:rFonts w:ascii="Times New Roman" w:hAnsi="Times New Roman" w:cs="Times New Roman"/>
          <w:lang w:val="en-US"/>
        </w:rPr>
        <w:t xml:space="preserve"> attends to many m</w:t>
      </w:r>
      <w:proofErr w:type="spellStart"/>
      <w:r w:rsidR="001777F2" w:rsidRPr="00CF2918">
        <w:rPr>
          <w:rFonts w:ascii="Times New Roman" w:hAnsi="Times New Roman" w:cs="Times New Roman"/>
        </w:rPr>
        <w:t>ysterious</w:t>
      </w:r>
      <w:proofErr w:type="spellEnd"/>
      <w:r w:rsidR="001777F2" w:rsidRPr="00CF2918">
        <w:rPr>
          <w:rFonts w:ascii="Times New Roman" w:hAnsi="Times New Roman" w:cs="Times New Roman"/>
        </w:rPr>
        <w:t xml:space="preserve"> missions that include</w:t>
      </w:r>
      <w:r w:rsidR="00327AC8" w:rsidRPr="00CF2918">
        <w:rPr>
          <w:rFonts w:ascii="Times New Roman" w:hAnsi="Times New Roman" w:cs="Times New Roman"/>
        </w:rPr>
        <w:t xml:space="preserve"> </w:t>
      </w:r>
      <w:r w:rsidR="00DA42D7" w:rsidRPr="00CF2918">
        <w:rPr>
          <w:rFonts w:ascii="Times New Roman" w:hAnsi="Times New Roman" w:cs="Times New Roman"/>
        </w:rPr>
        <w:t>“</w:t>
      </w:r>
      <w:r w:rsidR="00327AC8" w:rsidRPr="00CF2918">
        <w:rPr>
          <w:rFonts w:ascii="Times New Roman" w:hAnsi="Times New Roman" w:cs="Times New Roman"/>
        </w:rPr>
        <w:t>see[</w:t>
      </w:r>
      <w:proofErr w:type="spellStart"/>
      <w:r w:rsidR="00327AC8" w:rsidRPr="00CF2918">
        <w:rPr>
          <w:rFonts w:ascii="Times New Roman" w:hAnsi="Times New Roman" w:cs="Times New Roman"/>
        </w:rPr>
        <w:t>ing</w:t>
      </w:r>
      <w:proofErr w:type="spellEnd"/>
      <w:r w:rsidR="00327AC8" w:rsidRPr="00CF2918">
        <w:rPr>
          <w:rFonts w:ascii="Times New Roman" w:hAnsi="Times New Roman" w:cs="Times New Roman"/>
        </w:rPr>
        <w:t>] about</w:t>
      </w:r>
      <w:r w:rsidR="00DA42D7" w:rsidRPr="00CF2918">
        <w:rPr>
          <w:rFonts w:ascii="Times New Roman" w:hAnsi="Times New Roman" w:cs="Times New Roman"/>
        </w:rPr>
        <w:t>”</w:t>
      </w:r>
      <w:r w:rsidR="00327AC8" w:rsidRPr="00CF2918">
        <w:rPr>
          <w:rFonts w:ascii="Times New Roman" w:hAnsi="Times New Roman" w:cs="Times New Roman"/>
        </w:rPr>
        <w:t xml:space="preserve"> Molloy</w:t>
      </w:r>
      <w:r w:rsidR="009F7A19" w:rsidRPr="00CF2918">
        <w:rPr>
          <w:rFonts w:ascii="Times New Roman" w:hAnsi="Times New Roman" w:cs="Times New Roman"/>
        </w:rPr>
        <w:t xml:space="preserve"> (92)</w:t>
      </w:r>
      <w:r w:rsidR="0097374A" w:rsidRPr="00CF2918">
        <w:rPr>
          <w:rFonts w:ascii="Times New Roman" w:hAnsi="Times New Roman" w:cs="Times New Roman"/>
        </w:rPr>
        <w:t>—</w:t>
      </w:r>
      <w:r w:rsidR="00327AC8" w:rsidRPr="00CF2918">
        <w:rPr>
          <w:rFonts w:ascii="Times New Roman" w:hAnsi="Times New Roman" w:cs="Times New Roman"/>
        </w:rPr>
        <w:t>or,</w:t>
      </w:r>
      <w:r w:rsidR="008C5A8E" w:rsidRPr="00CF2918">
        <w:rPr>
          <w:rFonts w:ascii="Times New Roman" w:hAnsi="Times New Roman" w:cs="Times New Roman"/>
        </w:rPr>
        <w:t xml:space="preserve"> in the French text,</w:t>
      </w:r>
      <w:r w:rsidR="001777F2" w:rsidRPr="00CF2918">
        <w:rPr>
          <w:rFonts w:ascii="Times New Roman" w:hAnsi="Times New Roman" w:cs="Times New Roman"/>
        </w:rPr>
        <w:t xml:space="preserve"> </w:t>
      </w:r>
      <w:r w:rsidR="00DA42D7" w:rsidRPr="00CF2918">
        <w:rPr>
          <w:rFonts w:ascii="Times New Roman" w:hAnsi="Times New Roman" w:cs="Times New Roman"/>
        </w:rPr>
        <w:t>“</w:t>
      </w:r>
      <w:proofErr w:type="spellStart"/>
      <w:r w:rsidR="00972478" w:rsidRPr="00CF2918">
        <w:rPr>
          <w:rFonts w:ascii="Times New Roman" w:hAnsi="Times New Roman" w:cs="Times New Roman"/>
        </w:rPr>
        <w:t>s</w:t>
      </w:r>
      <w:r w:rsidR="00DA42D7" w:rsidRPr="00CF2918">
        <w:rPr>
          <w:rFonts w:ascii="Times New Roman" w:hAnsi="Times New Roman" w:cs="Times New Roman"/>
        </w:rPr>
        <w:t>’</w:t>
      </w:r>
      <w:r w:rsidR="00972478" w:rsidRPr="00CF2918">
        <w:rPr>
          <w:rFonts w:ascii="Times New Roman" w:hAnsi="Times New Roman" w:cs="Times New Roman"/>
        </w:rPr>
        <w:t>occuper</w:t>
      </w:r>
      <w:proofErr w:type="spellEnd"/>
      <w:r w:rsidR="00DA42D7" w:rsidRPr="00CF2918">
        <w:rPr>
          <w:rFonts w:ascii="Times New Roman" w:hAnsi="Times New Roman" w:cs="Times New Roman"/>
        </w:rPr>
        <w:t>”</w:t>
      </w:r>
      <w:r w:rsidR="00972478" w:rsidRPr="00CF2918">
        <w:rPr>
          <w:rFonts w:ascii="Times New Roman" w:hAnsi="Times New Roman" w:cs="Times New Roman"/>
        </w:rPr>
        <w:t xml:space="preserve"> </w:t>
      </w:r>
      <w:r w:rsidR="00327AC8" w:rsidRPr="00CF2918">
        <w:rPr>
          <w:rFonts w:ascii="Times New Roman" w:hAnsi="Times New Roman" w:cs="Times New Roman"/>
        </w:rPr>
        <w:t xml:space="preserve">(125) </w:t>
      </w:r>
      <w:r w:rsidR="005C112B" w:rsidRPr="00CF2918">
        <w:rPr>
          <w:rFonts w:ascii="Times New Roman" w:hAnsi="Times New Roman" w:cs="Times New Roman"/>
        </w:rPr>
        <w:t>(taking care of</w:t>
      </w:r>
      <w:r w:rsidR="006A4708" w:rsidRPr="00CF2918">
        <w:rPr>
          <w:rFonts w:ascii="Times New Roman" w:hAnsi="Times New Roman" w:cs="Times New Roman"/>
        </w:rPr>
        <w:t xml:space="preserve">, </w:t>
      </w:r>
      <w:r w:rsidR="000C1385" w:rsidRPr="00CF2918">
        <w:rPr>
          <w:rFonts w:ascii="Times New Roman" w:hAnsi="Times New Roman" w:cs="Times New Roman"/>
        </w:rPr>
        <w:t>suggesting an assassination or some form of brutality</w:t>
      </w:r>
      <w:r w:rsidR="005C112B" w:rsidRPr="00CF2918">
        <w:rPr>
          <w:rFonts w:ascii="Times New Roman" w:hAnsi="Times New Roman" w:cs="Times New Roman"/>
        </w:rPr>
        <w:t>)</w:t>
      </w:r>
      <w:r w:rsidR="0097374A" w:rsidRPr="00CF2918">
        <w:rPr>
          <w:rFonts w:ascii="Times New Roman" w:hAnsi="Times New Roman" w:cs="Times New Roman"/>
        </w:rPr>
        <w:t>—</w:t>
      </w:r>
      <w:r w:rsidR="000C1385" w:rsidRPr="00CF2918">
        <w:rPr>
          <w:rFonts w:ascii="Times New Roman" w:hAnsi="Times New Roman" w:cs="Times New Roman"/>
        </w:rPr>
        <w:t xml:space="preserve">and he </w:t>
      </w:r>
      <w:r w:rsidR="00327AC8" w:rsidRPr="00CF2918">
        <w:rPr>
          <w:rFonts w:ascii="Times New Roman" w:hAnsi="Times New Roman" w:cs="Times New Roman"/>
        </w:rPr>
        <w:t>describes</w:t>
      </w:r>
      <w:r w:rsidR="00972478" w:rsidRPr="00CF2918">
        <w:rPr>
          <w:rFonts w:ascii="Times New Roman" w:hAnsi="Times New Roman" w:cs="Times New Roman"/>
        </w:rPr>
        <w:t xml:space="preserve"> these tasks as </w:t>
      </w:r>
      <w:r w:rsidR="006A50A8" w:rsidRPr="00CF2918">
        <w:rPr>
          <w:rFonts w:ascii="Times New Roman" w:hAnsi="Times New Roman" w:cs="Times New Roman"/>
        </w:rPr>
        <w:t xml:space="preserve">mere </w:t>
      </w:r>
      <w:r w:rsidR="00972478" w:rsidRPr="00CF2918">
        <w:rPr>
          <w:rFonts w:ascii="Times New Roman" w:hAnsi="Times New Roman" w:cs="Times New Roman"/>
        </w:rPr>
        <w:t>attempt</w:t>
      </w:r>
      <w:r w:rsidR="00927A69" w:rsidRPr="00CF2918">
        <w:rPr>
          <w:rFonts w:ascii="Times New Roman" w:hAnsi="Times New Roman" w:cs="Times New Roman"/>
        </w:rPr>
        <w:t>s</w:t>
      </w:r>
      <w:r w:rsidR="00972478" w:rsidRPr="00CF2918">
        <w:rPr>
          <w:rFonts w:ascii="Times New Roman" w:hAnsi="Times New Roman" w:cs="Times New Roman"/>
        </w:rPr>
        <w:t xml:space="preserve"> to follow </w:t>
      </w:r>
      <w:r w:rsidRPr="00CF2918">
        <w:rPr>
          <w:rFonts w:ascii="Times New Roman" w:hAnsi="Times New Roman" w:cs="Times New Roman"/>
          <w:lang w:val="en-US"/>
        </w:rPr>
        <w:t xml:space="preserve">the </w:t>
      </w:r>
      <w:r w:rsidR="00DA42D7" w:rsidRPr="00CF2918">
        <w:rPr>
          <w:rFonts w:ascii="Times New Roman" w:hAnsi="Times New Roman" w:cs="Times New Roman"/>
          <w:lang w:val="en-US"/>
        </w:rPr>
        <w:t>“</w:t>
      </w:r>
      <w:r w:rsidR="001777F2" w:rsidRPr="00CF2918">
        <w:rPr>
          <w:rFonts w:ascii="Times New Roman" w:hAnsi="Times New Roman" w:cs="Times New Roman"/>
          <w:lang w:val="en-US"/>
        </w:rPr>
        <w:t>reasonings and decrees</w:t>
      </w:r>
      <w:r w:rsidR="00DA42D7" w:rsidRPr="00CF2918">
        <w:rPr>
          <w:rFonts w:ascii="Times New Roman" w:hAnsi="Times New Roman" w:cs="Times New Roman"/>
          <w:lang w:val="en-US"/>
        </w:rPr>
        <w:t>”</w:t>
      </w:r>
      <w:r w:rsidR="001777F2" w:rsidRPr="00CF2918">
        <w:rPr>
          <w:rFonts w:ascii="Times New Roman" w:hAnsi="Times New Roman" w:cs="Times New Roman"/>
          <w:lang w:val="en-US"/>
        </w:rPr>
        <w:t xml:space="preserve"> </w:t>
      </w:r>
      <w:r w:rsidR="00927A69" w:rsidRPr="00CF2918">
        <w:rPr>
          <w:rFonts w:ascii="Times New Roman" w:hAnsi="Times New Roman" w:cs="Times New Roman"/>
          <w:lang w:val="en-US"/>
        </w:rPr>
        <w:t xml:space="preserve">issued by a voice that </w:t>
      </w:r>
      <w:r w:rsidR="00DA42D7" w:rsidRPr="00CF2918">
        <w:rPr>
          <w:rFonts w:ascii="Times New Roman" w:hAnsi="Times New Roman" w:cs="Times New Roman"/>
          <w:lang w:val="en-US"/>
        </w:rPr>
        <w:t>“</w:t>
      </w:r>
      <w:r w:rsidR="00B639F4" w:rsidRPr="00CF2918">
        <w:rPr>
          <w:rFonts w:ascii="Times New Roman" w:hAnsi="Times New Roman" w:cs="Times New Roman"/>
          <w:lang w:val="en-US"/>
        </w:rPr>
        <w:t>exhorts [him] to continue to the end</w:t>
      </w:r>
      <w:r w:rsidR="00DA42D7" w:rsidRPr="00CF2918">
        <w:rPr>
          <w:rFonts w:ascii="Times New Roman" w:hAnsi="Times New Roman" w:cs="Times New Roman"/>
          <w:lang w:val="en-US"/>
        </w:rPr>
        <w:t>”</w:t>
      </w:r>
      <w:r w:rsidR="009F7A19" w:rsidRPr="00CF2918">
        <w:rPr>
          <w:rFonts w:ascii="Times New Roman" w:hAnsi="Times New Roman" w:cs="Times New Roman"/>
          <w:lang w:val="en-US"/>
        </w:rPr>
        <w:t xml:space="preserve"> (13</w:t>
      </w:r>
      <w:r w:rsidR="008C5A8E" w:rsidRPr="00CF2918">
        <w:rPr>
          <w:rFonts w:ascii="Times New Roman" w:hAnsi="Times New Roman" w:cs="Times New Roman"/>
          <w:lang w:val="en-US"/>
        </w:rPr>
        <w:t>2)</w:t>
      </w:r>
      <w:r w:rsidR="00973022" w:rsidRPr="00CF2918">
        <w:rPr>
          <w:rFonts w:ascii="Times New Roman" w:hAnsi="Times New Roman" w:cs="Times New Roman"/>
          <w:lang w:val="en-US"/>
        </w:rPr>
        <w:t xml:space="preserve">. </w:t>
      </w:r>
      <w:r w:rsidR="009F7A19" w:rsidRPr="00CF2918">
        <w:rPr>
          <w:rFonts w:ascii="Times New Roman" w:hAnsi="Times New Roman" w:cs="Times New Roman"/>
          <w:lang w:val="en-US"/>
        </w:rPr>
        <w:t>Affirming</w:t>
      </w:r>
      <w:r w:rsidR="001777F2" w:rsidRPr="00CF2918">
        <w:rPr>
          <w:rFonts w:ascii="Times New Roman" w:hAnsi="Times New Roman" w:cs="Times New Roman"/>
          <w:lang w:val="en-US"/>
        </w:rPr>
        <w:t xml:space="preserve"> his readiness to</w:t>
      </w:r>
      <w:r w:rsidR="00973022" w:rsidRPr="00CF2918">
        <w:rPr>
          <w:rFonts w:ascii="Times New Roman" w:hAnsi="Times New Roman" w:cs="Times New Roman"/>
          <w:lang w:val="en-US"/>
        </w:rPr>
        <w:t xml:space="preserve"> follow orders</w:t>
      </w:r>
      <w:r w:rsidR="009F7A19" w:rsidRPr="00CF2918">
        <w:rPr>
          <w:rFonts w:ascii="Times New Roman" w:hAnsi="Times New Roman" w:cs="Times New Roman"/>
          <w:lang w:val="en-US"/>
        </w:rPr>
        <w:t>, he vouches to</w:t>
      </w:r>
      <w:r w:rsidR="00973022" w:rsidRPr="00CF2918">
        <w:rPr>
          <w:rFonts w:ascii="Times New Roman" w:hAnsi="Times New Roman" w:cs="Times New Roman"/>
          <w:lang w:val="en-US"/>
        </w:rPr>
        <w:t xml:space="preserve"> continue</w:t>
      </w:r>
      <w:r w:rsidR="009F7A19" w:rsidRPr="00CF2918">
        <w:rPr>
          <w:rFonts w:ascii="Times New Roman" w:hAnsi="Times New Roman" w:cs="Times New Roman"/>
          <w:lang w:val="en-US"/>
        </w:rPr>
        <w:t xml:space="preserve"> </w:t>
      </w:r>
      <w:r w:rsidR="00973022" w:rsidRPr="00CF2918">
        <w:rPr>
          <w:rFonts w:ascii="Times New Roman" w:hAnsi="Times New Roman" w:cs="Times New Roman"/>
          <w:lang w:val="en-US"/>
        </w:rPr>
        <w:t xml:space="preserve">even if </w:t>
      </w:r>
      <w:r w:rsidR="00DA42D7" w:rsidRPr="00CF2918">
        <w:rPr>
          <w:rFonts w:ascii="Times New Roman" w:hAnsi="Times New Roman" w:cs="Times New Roman"/>
          <w:lang w:val="en-US"/>
        </w:rPr>
        <w:t>“</w:t>
      </w:r>
      <w:r w:rsidR="00B639F4" w:rsidRPr="00CF2918">
        <w:rPr>
          <w:rFonts w:ascii="Times New Roman" w:hAnsi="Times New Roman" w:cs="Times New Roman"/>
          <w:lang w:val="en-US"/>
        </w:rPr>
        <w:t>the whole world, through the channel of its innumerable authorities speaking with one accord, should enjoin upon me this and that, under p</w:t>
      </w:r>
      <w:r w:rsidR="00D54675" w:rsidRPr="00CF2918">
        <w:rPr>
          <w:rFonts w:ascii="Times New Roman" w:hAnsi="Times New Roman" w:cs="Times New Roman"/>
          <w:lang w:val="en-US"/>
        </w:rPr>
        <w:t>ain of unspeakable punishment</w:t>
      </w:r>
      <w:r w:rsidR="005532EA">
        <w:rPr>
          <w:rFonts w:ascii="Times New Roman" w:hAnsi="Times New Roman" w:cs="Times New Roman"/>
          <w:lang w:val="en-US"/>
        </w:rPr>
        <w:t>s</w:t>
      </w:r>
      <w:r w:rsidR="00DA42D7" w:rsidRPr="00CF2918">
        <w:rPr>
          <w:rFonts w:ascii="Times New Roman" w:hAnsi="Times New Roman" w:cs="Times New Roman"/>
          <w:lang w:val="en-US"/>
        </w:rPr>
        <w:t>”</w:t>
      </w:r>
      <w:r w:rsidR="008C5A8E" w:rsidRPr="00CF2918">
        <w:rPr>
          <w:rFonts w:ascii="Times New Roman" w:hAnsi="Times New Roman" w:cs="Times New Roman"/>
          <w:lang w:val="en-US"/>
        </w:rPr>
        <w:t xml:space="preserve"> (132)</w:t>
      </w:r>
      <w:r w:rsidR="00B639F4" w:rsidRPr="00CF2918">
        <w:rPr>
          <w:rFonts w:ascii="Times New Roman" w:hAnsi="Times New Roman" w:cs="Times New Roman"/>
          <w:lang w:val="en-US"/>
        </w:rPr>
        <w:t>.</w:t>
      </w:r>
    </w:p>
    <w:p w:rsidR="00C70FE8" w:rsidRDefault="00C70FE8" w:rsidP="00487BB3">
      <w:pPr>
        <w:spacing w:after="0" w:line="480" w:lineRule="auto"/>
        <w:rPr>
          <w:rFonts w:ascii="Times New Roman" w:hAnsi="Times New Roman" w:cs="Times New Roman"/>
        </w:rPr>
      </w:pPr>
    </w:p>
    <w:p w:rsidR="00581532" w:rsidRPr="00CF2918" w:rsidRDefault="00410D47" w:rsidP="00487BB3">
      <w:pPr>
        <w:spacing w:after="0" w:line="480" w:lineRule="auto"/>
        <w:rPr>
          <w:rFonts w:ascii="Times New Roman" w:hAnsi="Times New Roman" w:cs="Times New Roman"/>
        </w:rPr>
      </w:pPr>
      <w:r w:rsidRPr="00CF2918">
        <w:rPr>
          <w:rFonts w:ascii="Times New Roman" w:hAnsi="Times New Roman" w:cs="Times New Roman"/>
        </w:rPr>
        <w:t>Beckett knew much</w:t>
      </w:r>
      <w:r w:rsidR="0097374A" w:rsidRPr="00CF2918">
        <w:rPr>
          <w:rFonts w:ascii="Times New Roman" w:hAnsi="Times New Roman" w:cs="Times New Roman"/>
        </w:rPr>
        <w:t>—</w:t>
      </w:r>
      <w:r w:rsidRPr="00CF2918">
        <w:rPr>
          <w:rFonts w:ascii="Times New Roman" w:hAnsi="Times New Roman" w:cs="Times New Roman"/>
        </w:rPr>
        <w:t>more than most</w:t>
      </w:r>
      <w:r w:rsidR="0097374A" w:rsidRPr="00CF2918">
        <w:rPr>
          <w:rFonts w:ascii="Times New Roman" w:hAnsi="Times New Roman" w:cs="Times New Roman"/>
        </w:rPr>
        <w:t>—</w:t>
      </w:r>
      <w:r w:rsidRPr="00CF2918">
        <w:rPr>
          <w:rFonts w:ascii="Times New Roman" w:hAnsi="Times New Roman" w:cs="Times New Roman"/>
        </w:rPr>
        <w:t>about the laws and constitutional amendments through which governments have administered colonial r</w:t>
      </w:r>
      <w:r w:rsidR="002D6BCA" w:rsidRPr="00CF2918">
        <w:rPr>
          <w:rFonts w:ascii="Times New Roman" w:hAnsi="Times New Roman" w:cs="Times New Roman"/>
        </w:rPr>
        <w:t>ule, war, the aftermaths of war</w:t>
      </w:r>
      <w:r w:rsidR="0067242F" w:rsidRPr="00CF2918">
        <w:rPr>
          <w:rFonts w:ascii="Times New Roman" w:hAnsi="Times New Roman" w:cs="Times New Roman"/>
        </w:rPr>
        <w:t>,</w:t>
      </w:r>
      <w:r w:rsidRPr="00CF2918">
        <w:rPr>
          <w:rFonts w:ascii="Times New Roman" w:hAnsi="Times New Roman" w:cs="Times New Roman"/>
        </w:rPr>
        <w:t xml:space="preserve"> and challenges to sovereignty, </w:t>
      </w:r>
      <w:r w:rsidRPr="00CF2918">
        <w:rPr>
          <w:rFonts w:ascii="Times New Roman" w:hAnsi="Times New Roman" w:cs="Times New Roman"/>
        </w:rPr>
        <w:lastRenderedPageBreak/>
        <w:t xml:space="preserve">and </w:t>
      </w:r>
      <w:r w:rsidR="002D6BCA" w:rsidRPr="00CF2918">
        <w:rPr>
          <w:rFonts w:ascii="Times New Roman" w:hAnsi="Times New Roman" w:cs="Times New Roman"/>
        </w:rPr>
        <w:t xml:space="preserve">he </w:t>
      </w:r>
      <w:r w:rsidRPr="00CF2918">
        <w:rPr>
          <w:rFonts w:ascii="Times New Roman" w:hAnsi="Times New Roman" w:cs="Times New Roman"/>
        </w:rPr>
        <w:t xml:space="preserve">was </w:t>
      </w:r>
      <w:r w:rsidR="00931C4A" w:rsidRPr="00CF2918">
        <w:rPr>
          <w:rFonts w:ascii="Times New Roman" w:hAnsi="Times New Roman" w:cs="Times New Roman"/>
        </w:rPr>
        <w:t>intimately</w:t>
      </w:r>
      <w:r w:rsidRPr="00CF2918">
        <w:rPr>
          <w:rFonts w:ascii="Times New Roman" w:hAnsi="Times New Roman" w:cs="Times New Roman"/>
        </w:rPr>
        <w:t xml:space="preserve"> aware that states of emergency bring mass arrests, forced internment</w:t>
      </w:r>
      <w:r w:rsidR="009F7A19" w:rsidRPr="00CF2918">
        <w:rPr>
          <w:rFonts w:ascii="Times New Roman" w:hAnsi="Times New Roman" w:cs="Times New Roman"/>
        </w:rPr>
        <w:t>,</w:t>
      </w:r>
      <w:r w:rsidRPr="00CF2918">
        <w:rPr>
          <w:rFonts w:ascii="Times New Roman" w:hAnsi="Times New Roman" w:cs="Times New Roman"/>
        </w:rPr>
        <w:t xml:space="preserve"> and detention camps</w:t>
      </w:r>
      <w:r w:rsidR="006A4708" w:rsidRPr="00CF2918">
        <w:rPr>
          <w:rFonts w:ascii="Times New Roman" w:hAnsi="Times New Roman" w:cs="Times New Roman"/>
        </w:rPr>
        <w:t xml:space="preserve"> (notably, a petition</w:t>
      </w:r>
      <w:r w:rsidR="009F7A19" w:rsidRPr="00CF2918">
        <w:rPr>
          <w:rFonts w:ascii="Times New Roman" w:hAnsi="Times New Roman" w:cs="Times New Roman"/>
        </w:rPr>
        <w:t xml:space="preserve"> he endorsed in the early 1980s</w:t>
      </w:r>
      <w:r w:rsidR="006A4708" w:rsidRPr="00CF2918">
        <w:rPr>
          <w:rFonts w:ascii="Times New Roman" w:hAnsi="Times New Roman" w:cs="Times New Roman"/>
        </w:rPr>
        <w:t xml:space="preserve"> </w:t>
      </w:r>
      <w:r w:rsidR="00267D24">
        <w:rPr>
          <w:rFonts w:ascii="Times New Roman" w:hAnsi="Times New Roman" w:cs="Times New Roman"/>
        </w:rPr>
        <w:t>against</w:t>
      </w:r>
      <w:r w:rsidR="006A4708" w:rsidRPr="00CF2918">
        <w:rPr>
          <w:rFonts w:ascii="Times New Roman" w:hAnsi="Times New Roman" w:cs="Times New Roman"/>
        </w:rPr>
        <w:t xml:space="preserve"> </w:t>
      </w:r>
      <w:proofErr w:type="spellStart"/>
      <w:r w:rsidR="006A4708" w:rsidRPr="00CF2918">
        <w:rPr>
          <w:rFonts w:ascii="Times New Roman" w:hAnsi="Times New Roman" w:cs="Times New Roman"/>
        </w:rPr>
        <w:t>Jaruzelski</w:t>
      </w:r>
      <w:r w:rsidR="00DA42D7" w:rsidRPr="00CF2918">
        <w:rPr>
          <w:rFonts w:ascii="Times New Roman" w:hAnsi="Times New Roman" w:cs="Times New Roman"/>
        </w:rPr>
        <w:t>’s</w:t>
      </w:r>
      <w:proofErr w:type="spellEnd"/>
      <w:r w:rsidR="006A4708" w:rsidRPr="00CF2918">
        <w:rPr>
          <w:rFonts w:ascii="Times New Roman" w:hAnsi="Times New Roman" w:cs="Times New Roman"/>
        </w:rPr>
        <w:t xml:space="preserve"> proclamation of martial law in Poland and the de</w:t>
      </w:r>
      <w:r w:rsidR="009F7A19" w:rsidRPr="00CF2918">
        <w:rPr>
          <w:rFonts w:ascii="Times New Roman" w:hAnsi="Times New Roman" w:cs="Times New Roman"/>
        </w:rPr>
        <w:t>tention of political dissenters</w:t>
      </w:r>
      <w:r w:rsidR="006A4708" w:rsidRPr="00CF2918">
        <w:rPr>
          <w:rFonts w:ascii="Times New Roman" w:hAnsi="Times New Roman" w:cs="Times New Roman"/>
        </w:rPr>
        <w:t xml:space="preserve"> was phrased as a proclamation of solidarity with dissenters and civilian victims in a time of fear, uncertainty</w:t>
      </w:r>
      <w:r w:rsidR="0067242F" w:rsidRPr="00CF2918">
        <w:rPr>
          <w:rFonts w:ascii="Times New Roman" w:hAnsi="Times New Roman" w:cs="Times New Roman"/>
        </w:rPr>
        <w:t>,</w:t>
      </w:r>
      <w:r w:rsidR="006A4708" w:rsidRPr="00CF2918">
        <w:rPr>
          <w:rFonts w:ascii="Times New Roman" w:hAnsi="Times New Roman" w:cs="Times New Roman"/>
        </w:rPr>
        <w:t xml:space="preserve"> and threat</w:t>
      </w:r>
      <w:r w:rsidR="009F7A19" w:rsidRPr="00CF2918">
        <w:rPr>
          <w:rFonts w:ascii="Times New Roman" w:hAnsi="Times New Roman" w:cs="Times New Roman"/>
        </w:rPr>
        <w:t xml:space="preserve"> (“Appel”)</w:t>
      </w:r>
      <w:r w:rsidR="006A4708" w:rsidRPr="00CF2918">
        <w:rPr>
          <w:rFonts w:ascii="Times New Roman" w:hAnsi="Times New Roman" w:cs="Times New Roman"/>
          <w:lang w:val="en-US"/>
        </w:rPr>
        <w:t>)</w:t>
      </w:r>
      <w:r w:rsidRPr="00CF2918">
        <w:rPr>
          <w:rFonts w:ascii="Times New Roman" w:hAnsi="Times New Roman" w:cs="Times New Roman"/>
        </w:rPr>
        <w:t xml:space="preserve">. His own exposure to war and conflict had unusually extended boundaries for someone of his privileged social </w:t>
      </w:r>
      <w:proofErr w:type="gramStart"/>
      <w:r w:rsidRPr="00CF2918">
        <w:rPr>
          <w:rFonts w:ascii="Times New Roman" w:hAnsi="Times New Roman" w:cs="Times New Roman"/>
        </w:rPr>
        <w:t>class, and</w:t>
      </w:r>
      <w:proofErr w:type="gramEnd"/>
      <w:r w:rsidRPr="00CF2918">
        <w:rPr>
          <w:rFonts w:ascii="Times New Roman" w:hAnsi="Times New Roman" w:cs="Times New Roman"/>
        </w:rPr>
        <w:t xml:space="preserve"> made accessible to him a direct political knowledge that few of his contemporaries shared. </w:t>
      </w:r>
      <w:r w:rsidR="009B4123" w:rsidRPr="00CF2918">
        <w:rPr>
          <w:rFonts w:ascii="Times New Roman" w:hAnsi="Times New Roman" w:cs="Times New Roman"/>
        </w:rPr>
        <w:t xml:space="preserve">The </w:t>
      </w:r>
      <w:r w:rsidR="007C4DA4" w:rsidRPr="00CF2918">
        <w:rPr>
          <w:rFonts w:ascii="Times New Roman" w:hAnsi="Times New Roman" w:cs="Times New Roman"/>
        </w:rPr>
        <w:t xml:space="preserve">mysterious </w:t>
      </w:r>
      <w:r w:rsidR="009B4123" w:rsidRPr="00CF2918">
        <w:rPr>
          <w:rFonts w:ascii="Times New Roman" w:hAnsi="Times New Roman" w:cs="Times New Roman"/>
        </w:rPr>
        <w:t>rhythm</w:t>
      </w:r>
      <w:r w:rsidR="007C4DA4" w:rsidRPr="00CF2918">
        <w:rPr>
          <w:rFonts w:ascii="Times New Roman" w:hAnsi="Times New Roman" w:cs="Times New Roman"/>
        </w:rPr>
        <w:t>s</w:t>
      </w:r>
      <w:r w:rsidR="009B4123" w:rsidRPr="00CF2918">
        <w:rPr>
          <w:rFonts w:ascii="Times New Roman" w:hAnsi="Times New Roman" w:cs="Times New Roman"/>
        </w:rPr>
        <w:t xml:space="preserve"> of his writing </w:t>
      </w:r>
      <w:r w:rsidR="007010EE" w:rsidRPr="00CF2918">
        <w:rPr>
          <w:rFonts w:ascii="Times New Roman" w:hAnsi="Times New Roman" w:cs="Times New Roman"/>
        </w:rPr>
        <w:t>were</w:t>
      </w:r>
      <w:r w:rsidR="007C4DA4" w:rsidRPr="00CF2918">
        <w:rPr>
          <w:rFonts w:ascii="Times New Roman" w:hAnsi="Times New Roman" w:cs="Times New Roman"/>
        </w:rPr>
        <w:t xml:space="preserve"> often attuned to</w:t>
      </w:r>
      <w:r w:rsidR="009B4123" w:rsidRPr="00CF2918">
        <w:rPr>
          <w:rFonts w:ascii="Times New Roman" w:hAnsi="Times New Roman" w:cs="Times New Roman"/>
        </w:rPr>
        <w:t xml:space="preserve"> the rhythm of political history: </w:t>
      </w:r>
      <w:r w:rsidR="007C4DA4" w:rsidRPr="00CF2918">
        <w:rPr>
          <w:rFonts w:ascii="Times New Roman" w:hAnsi="Times New Roman" w:cs="Times New Roman"/>
        </w:rPr>
        <w:t xml:space="preserve">in </w:t>
      </w:r>
      <w:r w:rsidR="009F53DC" w:rsidRPr="00CF2918">
        <w:rPr>
          <w:rFonts w:ascii="Times New Roman" w:hAnsi="Times New Roman" w:cs="Times New Roman"/>
        </w:rPr>
        <w:t xml:space="preserve">late </w:t>
      </w:r>
      <w:r w:rsidR="007C4DA4" w:rsidRPr="00CF2918">
        <w:rPr>
          <w:rFonts w:ascii="Times New Roman" w:hAnsi="Times New Roman" w:cs="Times New Roman"/>
        </w:rPr>
        <w:t xml:space="preserve">1946, for example, </w:t>
      </w:r>
      <w:r w:rsidR="009B4123" w:rsidRPr="00CF2918">
        <w:rPr>
          <w:rFonts w:ascii="Times New Roman" w:hAnsi="Times New Roman" w:cs="Times New Roman"/>
        </w:rPr>
        <w:t xml:space="preserve">the </w:t>
      </w:r>
      <w:r w:rsidR="00DA42D7" w:rsidRPr="00CF2918">
        <w:rPr>
          <w:rFonts w:ascii="Times New Roman" w:hAnsi="Times New Roman" w:cs="Times New Roman"/>
        </w:rPr>
        <w:t>“</w:t>
      </w:r>
      <w:r w:rsidR="009B4123" w:rsidRPr="00CF2918">
        <w:rPr>
          <w:rFonts w:ascii="Times New Roman" w:hAnsi="Times New Roman" w:cs="Times New Roman"/>
        </w:rPr>
        <w:t>siege in the room</w:t>
      </w:r>
      <w:r w:rsidR="00DA42D7" w:rsidRPr="00CF2918">
        <w:rPr>
          <w:rFonts w:ascii="Times New Roman" w:hAnsi="Times New Roman" w:cs="Times New Roman"/>
        </w:rPr>
        <w:t>”</w:t>
      </w:r>
      <w:r w:rsidR="0097374A" w:rsidRPr="00CF2918">
        <w:rPr>
          <w:rFonts w:ascii="Times New Roman" w:hAnsi="Times New Roman" w:cs="Times New Roman"/>
        </w:rPr>
        <w:t>—</w:t>
      </w:r>
      <w:r w:rsidR="009B4123" w:rsidRPr="00CF2918">
        <w:rPr>
          <w:rFonts w:ascii="Times New Roman" w:hAnsi="Times New Roman" w:cs="Times New Roman"/>
        </w:rPr>
        <w:t xml:space="preserve">the phrase </w:t>
      </w:r>
      <w:r w:rsidR="009F53DC" w:rsidRPr="00CF2918">
        <w:rPr>
          <w:rFonts w:ascii="Times New Roman" w:hAnsi="Times New Roman" w:cs="Times New Roman"/>
        </w:rPr>
        <w:t>he</w:t>
      </w:r>
      <w:r w:rsidR="009B4123" w:rsidRPr="00CF2918">
        <w:rPr>
          <w:rFonts w:ascii="Times New Roman" w:hAnsi="Times New Roman" w:cs="Times New Roman"/>
        </w:rPr>
        <w:t xml:space="preserve"> used to designate the period of prolific writing that began in the war</w:t>
      </w:r>
      <w:r w:rsidR="00DA42D7" w:rsidRPr="00CF2918">
        <w:rPr>
          <w:rFonts w:ascii="Times New Roman" w:hAnsi="Times New Roman" w:cs="Times New Roman"/>
        </w:rPr>
        <w:t>’s</w:t>
      </w:r>
      <w:r w:rsidR="009B4123" w:rsidRPr="00CF2918">
        <w:rPr>
          <w:rFonts w:ascii="Times New Roman" w:hAnsi="Times New Roman" w:cs="Times New Roman"/>
        </w:rPr>
        <w:t xml:space="preserve"> aftermath</w:t>
      </w:r>
      <w:r w:rsidR="0097374A" w:rsidRPr="00CF2918">
        <w:rPr>
          <w:rFonts w:ascii="Times New Roman" w:hAnsi="Times New Roman" w:cs="Times New Roman"/>
        </w:rPr>
        <w:t>—</w:t>
      </w:r>
      <w:r w:rsidR="009B4123" w:rsidRPr="00CF2918">
        <w:rPr>
          <w:rFonts w:ascii="Times New Roman" w:hAnsi="Times New Roman" w:cs="Times New Roman"/>
        </w:rPr>
        <w:t xml:space="preserve">replaced life under the </w:t>
      </w:r>
      <w:r w:rsidR="009F53DC" w:rsidRPr="00CF2918">
        <w:rPr>
          <w:rFonts w:ascii="Times New Roman" w:hAnsi="Times New Roman" w:cs="Times New Roman"/>
        </w:rPr>
        <w:t xml:space="preserve">wartime </w:t>
      </w:r>
      <w:r w:rsidR="009B4123" w:rsidRPr="00CF2918">
        <w:rPr>
          <w:rFonts w:ascii="Times New Roman" w:hAnsi="Times New Roman" w:cs="Times New Roman"/>
        </w:rPr>
        <w:t xml:space="preserve">state of siege, just as </w:t>
      </w:r>
      <w:r w:rsidR="007C4DA4" w:rsidRPr="00CF2918">
        <w:rPr>
          <w:rFonts w:ascii="Times New Roman" w:hAnsi="Times New Roman" w:cs="Times New Roman"/>
        </w:rPr>
        <w:t>a new</w:t>
      </w:r>
      <w:r w:rsidR="009B4123" w:rsidRPr="00CF2918">
        <w:rPr>
          <w:rFonts w:ascii="Times New Roman" w:hAnsi="Times New Roman" w:cs="Times New Roman"/>
        </w:rPr>
        <w:t xml:space="preserve"> French Constitution celebrated </w:t>
      </w:r>
      <w:r w:rsidR="00DA42D7" w:rsidRPr="00CF2918">
        <w:rPr>
          <w:rFonts w:ascii="Times New Roman" w:hAnsi="Times New Roman" w:cs="Times New Roman"/>
        </w:rPr>
        <w:t>“</w:t>
      </w:r>
      <w:r w:rsidR="009B4123" w:rsidRPr="00CF2918">
        <w:rPr>
          <w:rFonts w:ascii="Times New Roman" w:hAnsi="Times New Roman" w:cs="Times New Roman"/>
        </w:rPr>
        <w:t>the victory won by free peoples over the regimes that have attempted to reduce to serv</w:t>
      </w:r>
      <w:r w:rsidR="007C4DA4" w:rsidRPr="00CF2918">
        <w:rPr>
          <w:rFonts w:ascii="Times New Roman" w:hAnsi="Times New Roman" w:cs="Times New Roman"/>
        </w:rPr>
        <w:t>itude and degrade human beings</w:t>
      </w:r>
      <w:r w:rsidR="00DA42D7" w:rsidRPr="00CF2918">
        <w:rPr>
          <w:rFonts w:ascii="Times New Roman" w:hAnsi="Times New Roman" w:cs="Times New Roman"/>
        </w:rPr>
        <w:t>”</w:t>
      </w:r>
      <w:r w:rsidR="008C5A8E" w:rsidRPr="00CF2918">
        <w:rPr>
          <w:rFonts w:ascii="Times New Roman" w:hAnsi="Times New Roman" w:cs="Times New Roman"/>
        </w:rPr>
        <w:t xml:space="preserve"> (</w:t>
      </w:r>
      <w:r w:rsidR="00DA42D7" w:rsidRPr="00CF2918">
        <w:rPr>
          <w:rFonts w:ascii="Times New Roman" w:hAnsi="Times New Roman" w:cs="Times New Roman"/>
        </w:rPr>
        <w:t>“</w:t>
      </w:r>
      <w:proofErr w:type="spellStart"/>
      <w:r w:rsidR="008C5A8E" w:rsidRPr="00CF2918">
        <w:rPr>
          <w:rFonts w:ascii="Times New Roman" w:hAnsi="Times New Roman" w:cs="Times New Roman"/>
          <w:lang w:val="en-US"/>
        </w:rPr>
        <w:t>Préambule</w:t>
      </w:r>
      <w:proofErr w:type="spellEnd"/>
      <w:r w:rsidR="00DA42D7" w:rsidRPr="00CF2918">
        <w:rPr>
          <w:rFonts w:ascii="Times New Roman" w:hAnsi="Times New Roman" w:cs="Times New Roman"/>
          <w:lang w:val="en-US"/>
        </w:rPr>
        <w:t>”</w:t>
      </w:r>
      <w:r w:rsidR="008C5A8E" w:rsidRPr="00CF2918">
        <w:rPr>
          <w:rFonts w:ascii="Times New Roman" w:hAnsi="Times New Roman" w:cs="Times New Roman"/>
          <w:lang w:val="en-US"/>
        </w:rPr>
        <w:t>)</w:t>
      </w:r>
      <w:r w:rsidR="009B4123" w:rsidRPr="00CF2918">
        <w:rPr>
          <w:rFonts w:ascii="Times New Roman" w:hAnsi="Times New Roman" w:cs="Times New Roman"/>
        </w:rPr>
        <w:t>.</w:t>
      </w:r>
      <w:r w:rsidR="007C4DA4" w:rsidRPr="00CF2918">
        <w:rPr>
          <w:rFonts w:ascii="Times New Roman" w:hAnsi="Times New Roman" w:cs="Times New Roman"/>
        </w:rPr>
        <w:t xml:space="preserve"> </w:t>
      </w:r>
      <w:proofErr w:type="spellStart"/>
      <w:r w:rsidR="00581532" w:rsidRPr="00CF2918">
        <w:rPr>
          <w:rFonts w:ascii="Times New Roman" w:hAnsi="Times New Roman" w:cs="Times New Roman"/>
        </w:rPr>
        <w:t>E</w:t>
      </w:r>
      <w:r w:rsidR="009B4123" w:rsidRPr="00CF2918">
        <w:rPr>
          <w:rFonts w:ascii="Times New Roman" w:hAnsi="Times New Roman" w:cs="Times New Roman"/>
        </w:rPr>
        <w:t>v</w:t>
      </w:r>
      <w:r w:rsidR="00581532" w:rsidRPr="00CF2918">
        <w:rPr>
          <w:rFonts w:ascii="Times New Roman" w:hAnsi="Times New Roman" w:cs="Times New Roman"/>
          <w:lang w:val="en-US"/>
        </w:rPr>
        <w:t>en</w:t>
      </w:r>
      <w:proofErr w:type="spellEnd"/>
      <w:r w:rsidR="00581532" w:rsidRPr="00CF2918">
        <w:rPr>
          <w:rFonts w:ascii="Times New Roman" w:hAnsi="Times New Roman" w:cs="Times New Roman"/>
          <w:lang w:val="en-US"/>
        </w:rPr>
        <w:t xml:space="preserve"> the earliest first-hand accounts of </w:t>
      </w:r>
      <w:r w:rsidR="00DA42D7" w:rsidRPr="00CF2918">
        <w:rPr>
          <w:rFonts w:ascii="Times New Roman" w:hAnsi="Times New Roman" w:cs="Times New Roman"/>
          <w:lang w:val="en-US"/>
        </w:rPr>
        <w:t>Beckett’s</w:t>
      </w:r>
      <w:r w:rsidR="00581532" w:rsidRPr="00CF2918">
        <w:rPr>
          <w:rFonts w:ascii="Times New Roman" w:hAnsi="Times New Roman" w:cs="Times New Roman"/>
          <w:lang w:val="en-US"/>
        </w:rPr>
        <w:t xml:space="preserve"> artistic ambitions collected during the 1960s (which </w:t>
      </w:r>
      <w:r w:rsidR="00581532" w:rsidRPr="00CF2918">
        <w:rPr>
          <w:rFonts w:ascii="Times New Roman" w:hAnsi="Times New Roman" w:cs="Times New Roman"/>
        </w:rPr>
        <w:t>overwhelmingly present metaphysics as his principal preoccupation</w:t>
      </w:r>
      <w:r w:rsidR="00581532" w:rsidRPr="00CF2918">
        <w:rPr>
          <w:rFonts w:ascii="Times New Roman" w:hAnsi="Times New Roman" w:cs="Times New Roman"/>
          <w:lang w:val="en-US"/>
        </w:rPr>
        <w:t xml:space="preserve">) tentatively suggest a </w:t>
      </w:r>
      <w:r w:rsidR="00581532" w:rsidRPr="00CF2918">
        <w:rPr>
          <w:rFonts w:ascii="Times New Roman" w:hAnsi="Times New Roman" w:cs="Times New Roman"/>
        </w:rPr>
        <w:t>political knowledge that exceeds the limits of common experience. In</w:t>
      </w:r>
      <w:r w:rsidR="00267D24">
        <w:rPr>
          <w:rFonts w:ascii="Times New Roman" w:hAnsi="Times New Roman" w:cs="Times New Roman"/>
        </w:rPr>
        <w:t xml:space="preserve"> the magazine</w:t>
      </w:r>
      <w:r w:rsidR="00581532" w:rsidRPr="00CF2918">
        <w:rPr>
          <w:rFonts w:ascii="Times New Roman" w:hAnsi="Times New Roman" w:cs="Times New Roman"/>
        </w:rPr>
        <w:t xml:space="preserve"> </w:t>
      </w:r>
      <w:r w:rsidR="00581532" w:rsidRPr="00CF2918">
        <w:rPr>
          <w:rFonts w:ascii="Times New Roman" w:hAnsi="Times New Roman" w:cs="Times New Roman"/>
          <w:i/>
        </w:rPr>
        <w:t>Encore</w:t>
      </w:r>
      <w:r w:rsidR="00581532" w:rsidRPr="00CF2918">
        <w:rPr>
          <w:rFonts w:ascii="Times New Roman" w:hAnsi="Times New Roman" w:cs="Times New Roman"/>
        </w:rPr>
        <w:t xml:space="preserve">, Charles </w:t>
      </w:r>
      <w:proofErr w:type="spellStart"/>
      <w:r w:rsidR="00581532" w:rsidRPr="00CF2918">
        <w:rPr>
          <w:rFonts w:ascii="Times New Roman" w:hAnsi="Times New Roman" w:cs="Times New Roman"/>
        </w:rPr>
        <w:t>Marowitz</w:t>
      </w:r>
      <w:proofErr w:type="spellEnd"/>
      <w:r w:rsidR="00581532" w:rsidRPr="00CF2918">
        <w:rPr>
          <w:rFonts w:ascii="Times New Roman" w:hAnsi="Times New Roman" w:cs="Times New Roman"/>
        </w:rPr>
        <w:t xml:space="preserve"> admitted that he had found himself </w:t>
      </w:r>
      <w:r w:rsidR="00DA42D7" w:rsidRPr="00CF2918">
        <w:rPr>
          <w:rFonts w:ascii="Times New Roman" w:hAnsi="Times New Roman" w:cs="Times New Roman"/>
        </w:rPr>
        <w:t>“</w:t>
      </w:r>
      <w:r w:rsidR="00581532" w:rsidRPr="00CF2918">
        <w:rPr>
          <w:rFonts w:ascii="Times New Roman" w:hAnsi="Times New Roman" w:cs="Times New Roman"/>
        </w:rPr>
        <w:t>frightened in [</w:t>
      </w:r>
      <w:r w:rsidR="00DA42D7" w:rsidRPr="00CF2918">
        <w:rPr>
          <w:rFonts w:ascii="Times New Roman" w:hAnsi="Times New Roman" w:cs="Times New Roman"/>
        </w:rPr>
        <w:t>Beckett’s</w:t>
      </w:r>
      <w:r w:rsidR="00581532" w:rsidRPr="00CF2918">
        <w:rPr>
          <w:rFonts w:ascii="Times New Roman" w:hAnsi="Times New Roman" w:cs="Times New Roman"/>
        </w:rPr>
        <w:t>] presence as [he] might be in the presence of a man who came within a hair</w:t>
      </w:r>
      <w:r w:rsidR="008C5A8E" w:rsidRPr="00CF2918">
        <w:rPr>
          <w:rFonts w:ascii="Times New Roman" w:hAnsi="Times New Roman" w:cs="Times New Roman"/>
        </w:rPr>
        <w:t>sbreadth of death and survived</w:t>
      </w:r>
      <w:r w:rsidR="00DA42D7" w:rsidRPr="00CF2918">
        <w:rPr>
          <w:rFonts w:ascii="Times New Roman" w:hAnsi="Times New Roman" w:cs="Times New Roman"/>
        </w:rPr>
        <w:t>”</w:t>
      </w:r>
      <w:r w:rsidR="008C5A8E" w:rsidRPr="00CF2918">
        <w:rPr>
          <w:rFonts w:ascii="Times New Roman" w:hAnsi="Times New Roman" w:cs="Times New Roman"/>
        </w:rPr>
        <w:t xml:space="preserve"> (43).</w:t>
      </w:r>
      <w:r w:rsidR="00581532" w:rsidRPr="00CF2918">
        <w:rPr>
          <w:rFonts w:ascii="Times New Roman" w:hAnsi="Times New Roman" w:cs="Times New Roman"/>
        </w:rPr>
        <w:t xml:space="preserve"> Likewise, in the </w:t>
      </w:r>
      <w:r w:rsidR="00581532" w:rsidRPr="00CF2918">
        <w:rPr>
          <w:rFonts w:ascii="Times New Roman" w:hAnsi="Times New Roman" w:cs="Times New Roman"/>
          <w:i/>
        </w:rPr>
        <w:t>New York Herald Tribune</w:t>
      </w:r>
      <w:r w:rsidR="00581532" w:rsidRPr="00CF2918">
        <w:rPr>
          <w:rFonts w:ascii="Times New Roman" w:hAnsi="Times New Roman" w:cs="Times New Roman"/>
        </w:rPr>
        <w:t xml:space="preserve">, John Gruen did not linger on his impressions but described Beckett as a </w:t>
      </w:r>
      <w:r w:rsidR="00DA42D7" w:rsidRPr="00CF2918">
        <w:rPr>
          <w:rFonts w:ascii="Times New Roman" w:hAnsi="Times New Roman" w:cs="Times New Roman"/>
        </w:rPr>
        <w:t>“</w:t>
      </w:r>
      <w:r w:rsidR="00581532" w:rsidRPr="00CF2918">
        <w:rPr>
          <w:rFonts w:ascii="Times New Roman" w:hAnsi="Times New Roman" w:cs="Times New Roman"/>
        </w:rPr>
        <w:t>somewhat terrifying,</w:t>
      </w:r>
      <w:r w:rsidR="00DA42D7" w:rsidRPr="00CF2918">
        <w:rPr>
          <w:rFonts w:ascii="Times New Roman" w:hAnsi="Times New Roman" w:cs="Times New Roman"/>
        </w:rPr>
        <w:t>”</w:t>
      </w:r>
      <w:r w:rsidR="00581532" w:rsidRPr="00CF2918">
        <w:rPr>
          <w:rFonts w:ascii="Times New Roman" w:hAnsi="Times New Roman" w:cs="Times New Roman"/>
        </w:rPr>
        <w:t xml:space="preserve"> </w:t>
      </w:r>
      <w:r w:rsidR="00DA42D7" w:rsidRPr="00CF2918">
        <w:rPr>
          <w:rFonts w:ascii="Times New Roman" w:hAnsi="Times New Roman" w:cs="Times New Roman"/>
        </w:rPr>
        <w:t>“</w:t>
      </w:r>
      <w:r w:rsidR="00581532" w:rsidRPr="00CF2918">
        <w:rPr>
          <w:rFonts w:ascii="Times New Roman" w:hAnsi="Times New Roman" w:cs="Times New Roman"/>
        </w:rPr>
        <w:t>constrained and diffident</w:t>
      </w:r>
      <w:r w:rsidR="00DA42D7" w:rsidRPr="00CF2918">
        <w:rPr>
          <w:rFonts w:ascii="Times New Roman" w:hAnsi="Times New Roman" w:cs="Times New Roman"/>
        </w:rPr>
        <w:t>”</w:t>
      </w:r>
      <w:r w:rsidR="00581532" w:rsidRPr="00CF2918">
        <w:rPr>
          <w:rFonts w:ascii="Times New Roman" w:hAnsi="Times New Roman" w:cs="Times New Roman"/>
        </w:rPr>
        <w:t xml:space="preserve"> figure</w:t>
      </w:r>
      <w:r w:rsidR="008C5A8E" w:rsidRPr="00CF2918">
        <w:rPr>
          <w:rFonts w:ascii="Times New Roman" w:hAnsi="Times New Roman" w:cs="Times New Roman"/>
        </w:rPr>
        <w:t xml:space="preserve"> (31)</w:t>
      </w:r>
      <w:r w:rsidR="00581532" w:rsidRPr="00CF2918">
        <w:rPr>
          <w:rFonts w:ascii="Times New Roman" w:hAnsi="Times New Roman" w:cs="Times New Roman"/>
        </w:rPr>
        <w:t xml:space="preserve">. </w:t>
      </w:r>
    </w:p>
    <w:p w:rsidR="00C70FE8" w:rsidRDefault="00C70FE8" w:rsidP="00487BB3">
      <w:pPr>
        <w:spacing w:after="0" w:line="480" w:lineRule="auto"/>
        <w:rPr>
          <w:rFonts w:ascii="Times New Roman" w:hAnsi="Times New Roman" w:cs="Times New Roman"/>
        </w:rPr>
      </w:pPr>
    </w:p>
    <w:p w:rsidR="00296299" w:rsidRPr="00CF2918" w:rsidRDefault="00D22C13" w:rsidP="00487BB3">
      <w:pPr>
        <w:spacing w:after="0" w:line="480" w:lineRule="auto"/>
        <w:rPr>
          <w:rFonts w:ascii="Times New Roman" w:hAnsi="Times New Roman" w:cs="Times New Roman"/>
        </w:rPr>
      </w:pPr>
      <w:r w:rsidRPr="00CF2918">
        <w:rPr>
          <w:rFonts w:ascii="Times New Roman" w:hAnsi="Times New Roman" w:cs="Times New Roman"/>
        </w:rPr>
        <w:t xml:space="preserve">His </w:t>
      </w:r>
      <w:r w:rsidR="009F53DC" w:rsidRPr="00CF2918">
        <w:rPr>
          <w:rFonts w:ascii="Times New Roman" w:hAnsi="Times New Roman" w:cs="Times New Roman"/>
        </w:rPr>
        <w:t>life and travels</w:t>
      </w:r>
      <w:r w:rsidRPr="00CF2918">
        <w:rPr>
          <w:rFonts w:ascii="Times New Roman" w:hAnsi="Times New Roman" w:cs="Times New Roman"/>
        </w:rPr>
        <w:t xml:space="preserve"> exposed him to different types of</w:t>
      </w:r>
      <w:r w:rsidR="00E648F0" w:rsidRPr="00CF2918">
        <w:rPr>
          <w:rFonts w:ascii="Times New Roman" w:hAnsi="Times New Roman" w:cs="Times New Roman"/>
        </w:rPr>
        <w:t xml:space="preserve"> emergency legislation</w:t>
      </w:r>
      <w:r w:rsidR="0097374A" w:rsidRPr="00CF2918">
        <w:rPr>
          <w:rFonts w:ascii="Times New Roman" w:hAnsi="Times New Roman" w:cs="Times New Roman"/>
        </w:rPr>
        <w:t>—</w:t>
      </w:r>
      <w:r w:rsidR="00E648F0" w:rsidRPr="00CF2918">
        <w:rPr>
          <w:rFonts w:ascii="Times New Roman" w:hAnsi="Times New Roman" w:cs="Times New Roman"/>
        </w:rPr>
        <w:t xml:space="preserve">for example, </w:t>
      </w:r>
      <w:r w:rsidRPr="00CF2918">
        <w:rPr>
          <w:rFonts w:ascii="Times New Roman" w:hAnsi="Times New Roman" w:cs="Times New Roman"/>
        </w:rPr>
        <w:t>to</w:t>
      </w:r>
      <w:r w:rsidR="00E648F0" w:rsidRPr="00CF2918">
        <w:rPr>
          <w:rFonts w:ascii="Times New Roman" w:hAnsi="Times New Roman" w:cs="Times New Roman"/>
        </w:rPr>
        <w:t xml:space="preserve"> the </w:t>
      </w:r>
      <w:r w:rsidR="00346946" w:rsidRPr="00CF2918">
        <w:rPr>
          <w:rFonts w:ascii="Times New Roman" w:hAnsi="Times New Roman" w:cs="Times New Roman"/>
        </w:rPr>
        <w:t xml:space="preserve">effects of the </w:t>
      </w:r>
      <w:r w:rsidR="00E648F0" w:rsidRPr="00CF2918">
        <w:rPr>
          <w:rFonts w:ascii="Times New Roman" w:hAnsi="Times New Roman" w:cs="Times New Roman"/>
        </w:rPr>
        <w:t>Irish Emergency when he retur</w:t>
      </w:r>
      <w:r w:rsidR="00972478" w:rsidRPr="00CF2918">
        <w:rPr>
          <w:rFonts w:ascii="Times New Roman" w:hAnsi="Times New Roman" w:cs="Times New Roman"/>
        </w:rPr>
        <w:t>ned to Ireland in 1945 and 1946</w:t>
      </w:r>
      <w:r w:rsidR="00E648F0" w:rsidRPr="00CF2918">
        <w:rPr>
          <w:rFonts w:ascii="Times New Roman" w:hAnsi="Times New Roman" w:cs="Times New Roman"/>
        </w:rPr>
        <w:t xml:space="preserve"> </w:t>
      </w:r>
      <w:r w:rsidR="00972478" w:rsidRPr="00CF2918">
        <w:rPr>
          <w:rFonts w:ascii="Times New Roman" w:hAnsi="Times New Roman" w:cs="Times New Roman"/>
        </w:rPr>
        <w:t>and</w:t>
      </w:r>
      <w:r w:rsidR="00E648F0" w:rsidRPr="00CF2918">
        <w:rPr>
          <w:rFonts w:ascii="Times New Roman" w:hAnsi="Times New Roman" w:cs="Times New Roman"/>
        </w:rPr>
        <w:t xml:space="preserve">, </w:t>
      </w:r>
      <w:r w:rsidR="00442BE5" w:rsidRPr="00CF2918">
        <w:rPr>
          <w:rFonts w:ascii="Times New Roman" w:hAnsi="Times New Roman" w:cs="Times New Roman"/>
        </w:rPr>
        <w:t xml:space="preserve">during </w:t>
      </w:r>
      <w:r w:rsidR="00E648F0" w:rsidRPr="00CF2918">
        <w:rPr>
          <w:rFonts w:ascii="Times New Roman" w:hAnsi="Times New Roman" w:cs="Times New Roman"/>
        </w:rPr>
        <w:t xml:space="preserve">the following decade, </w:t>
      </w:r>
      <w:r w:rsidRPr="00CF2918">
        <w:rPr>
          <w:rFonts w:ascii="Times New Roman" w:hAnsi="Times New Roman" w:cs="Times New Roman"/>
        </w:rPr>
        <w:t>to the</w:t>
      </w:r>
      <w:r w:rsidR="00E648F0" w:rsidRPr="00CF2918">
        <w:rPr>
          <w:rFonts w:ascii="Times New Roman" w:hAnsi="Times New Roman" w:cs="Times New Roman"/>
        </w:rPr>
        <w:t xml:space="preserve"> emergency legislation passed to curb the </w:t>
      </w:r>
      <w:r w:rsidR="00972478" w:rsidRPr="00CF2918">
        <w:rPr>
          <w:rFonts w:ascii="Times New Roman" w:hAnsi="Times New Roman" w:cs="Times New Roman"/>
        </w:rPr>
        <w:t>colonial war</w:t>
      </w:r>
      <w:r w:rsidR="00E648F0" w:rsidRPr="00CF2918">
        <w:rPr>
          <w:rFonts w:ascii="Times New Roman" w:hAnsi="Times New Roman" w:cs="Times New Roman"/>
        </w:rPr>
        <w:t xml:space="preserve"> spreading across Algeria and France. </w:t>
      </w:r>
      <w:r w:rsidR="00C65909" w:rsidRPr="00CF2918">
        <w:rPr>
          <w:rFonts w:ascii="Times New Roman" w:hAnsi="Times New Roman" w:cs="Times New Roman"/>
        </w:rPr>
        <w:t xml:space="preserve">During the 1930s and early 1940s, those whose status, </w:t>
      </w:r>
      <w:r w:rsidR="0067242F" w:rsidRPr="00CF2918">
        <w:rPr>
          <w:rFonts w:ascii="Times New Roman" w:hAnsi="Times New Roman" w:cs="Times New Roman"/>
        </w:rPr>
        <w:t xml:space="preserve">nationality, and </w:t>
      </w:r>
      <w:r w:rsidR="00C65909" w:rsidRPr="00CF2918">
        <w:rPr>
          <w:rFonts w:ascii="Times New Roman" w:hAnsi="Times New Roman" w:cs="Times New Roman"/>
        </w:rPr>
        <w:t xml:space="preserve">belongings came under threat in Nazi Germany and in occupied Paris included </w:t>
      </w:r>
      <w:r w:rsidR="009F7A19" w:rsidRPr="00CF2918">
        <w:rPr>
          <w:rFonts w:ascii="Times New Roman" w:hAnsi="Times New Roman" w:cs="Times New Roman"/>
        </w:rPr>
        <w:t xml:space="preserve">some </w:t>
      </w:r>
      <w:r w:rsidR="00267D24">
        <w:rPr>
          <w:rFonts w:ascii="Times New Roman" w:hAnsi="Times New Roman" w:cs="Times New Roman"/>
        </w:rPr>
        <w:t>of</w:t>
      </w:r>
      <w:r w:rsidR="0045523C">
        <w:rPr>
          <w:rFonts w:ascii="Times New Roman" w:hAnsi="Times New Roman" w:cs="Times New Roman"/>
        </w:rPr>
        <w:t xml:space="preserve"> Beckett’s</w:t>
      </w:r>
      <w:r w:rsidR="009F7A19" w:rsidRPr="00CF2918">
        <w:rPr>
          <w:rFonts w:ascii="Times New Roman" w:hAnsi="Times New Roman" w:cs="Times New Roman"/>
        </w:rPr>
        <w:t xml:space="preserve"> </w:t>
      </w:r>
      <w:r w:rsidR="00C65909" w:rsidRPr="00CF2918">
        <w:rPr>
          <w:rFonts w:ascii="Times New Roman" w:hAnsi="Times New Roman" w:cs="Times New Roman"/>
        </w:rPr>
        <w:t>relatives, friends</w:t>
      </w:r>
      <w:r w:rsidR="009F7A19" w:rsidRPr="00CF2918">
        <w:rPr>
          <w:rFonts w:ascii="Times New Roman" w:hAnsi="Times New Roman" w:cs="Times New Roman"/>
        </w:rPr>
        <w:t>,</w:t>
      </w:r>
      <w:r w:rsidR="00C65909" w:rsidRPr="00CF2918">
        <w:rPr>
          <w:rFonts w:ascii="Times New Roman" w:hAnsi="Times New Roman" w:cs="Times New Roman"/>
        </w:rPr>
        <w:t xml:space="preserve"> and acquaintances</w:t>
      </w:r>
      <w:r w:rsidR="0097374A" w:rsidRPr="00CF2918">
        <w:rPr>
          <w:rFonts w:ascii="Times New Roman" w:hAnsi="Times New Roman" w:cs="Times New Roman"/>
        </w:rPr>
        <w:t>—</w:t>
      </w:r>
      <w:r w:rsidR="00C65909" w:rsidRPr="00CF2918">
        <w:rPr>
          <w:rFonts w:ascii="Times New Roman" w:hAnsi="Times New Roman" w:cs="Times New Roman"/>
        </w:rPr>
        <w:t xml:space="preserve">in particular, his Jewish uncle William </w:t>
      </w:r>
      <w:r w:rsidR="00DA42D7" w:rsidRPr="00CF2918">
        <w:rPr>
          <w:rFonts w:ascii="Times New Roman" w:hAnsi="Times New Roman" w:cs="Times New Roman"/>
        </w:rPr>
        <w:t>“</w:t>
      </w:r>
      <w:r w:rsidR="00C65909" w:rsidRPr="00CF2918">
        <w:rPr>
          <w:rFonts w:ascii="Times New Roman" w:hAnsi="Times New Roman" w:cs="Times New Roman"/>
        </w:rPr>
        <w:t>Boss</w:t>
      </w:r>
      <w:r w:rsidR="00DA42D7" w:rsidRPr="00CF2918">
        <w:rPr>
          <w:rFonts w:ascii="Times New Roman" w:hAnsi="Times New Roman" w:cs="Times New Roman"/>
        </w:rPr>
        <w:t>”</w:t>
      </w:r>
      <w:r w:rsidR="00C65909" w:rsidRPr="00CF2918">
        <w:rPr>
          <w:rFonts w:ascii="Times New Roman" w:hAnsi="Times New Roman" w:cs="Times New Roman"/>
        </w:rPr>
        <w:t xml:space="preserve"> Sinclair and his family; Lucie Léon, the Russian-born wife of James Joyce</w:t>
      </w:r>
      <w:r w:rsidR="00DA42D7" w:rsidRPr="00CF2918">
        <w:rPr>
          <w:rFonts w:ascii="Times New Roman" w:hAnsi="Times New Roman" w:cs="Times New Roman"/>
        </w:rPr>
        <w:t>’s</w:t>
      </w:r>
      <w:r w:rsidR="00C65909" w:rsidRPr="00CF2918">
        <w:rPr>
          <w:rFonts w:ascii="Times New Roman" w:hAnsi="Times New Roman" w:cs="Times New Roman"/>
        </w:rPr>
        <w:t xml:space="preserve"> collaborator Paul Léon, who spent </w:t>
      </w:r>
      <w:r w:rsidR="001A7D8F" w:rsidRPr="00CF2918">
        <w:rPr>
          <w:rFonts w:ascii="Times New Roman" w:hAnsi="Times New Roman" w:cs="Times New Roman"/>
        </w:rPr>
        <w:t>much of her adult life categoriz</w:t>
      </w:r>
      <w:r w:rsidR="00C65909" w:rsidRPr="00CF2918">
        <w:rPr>
          <w:rFonts w:ascii="Times New Roman" w:hAnsi="Times New Roman" w:cs="Times New Roman"/>
        </w:rPr>
        <w:t xml:space="preserve">ed as </w:t>
      </w:r>
      <w:r w:rsidR="00DA42D7" w:rsidRPr="00CF2918">
        <w:rPr>
          <w:rFonts w:ascii="Times New Roman" w:hAnsi="Times New Roman" w:cs="Times New Roman"/>
        </w:rPr>
        <w:t>“</w:t>
      </w:r>
      <w:r w:rsidR="00C65909" w:rsidRPr="00CF2918">
        <w:rPr>
          <w:rFonts w:ascii="Times New Roman" w:hAnsi="Times New Roman" w:cs="Times New Roman"/>
        </w:rPr>
        <w:t>stateless</w:t>
      </w:r>
      <w:r w:rsidR="00DA42D7" w:rsidRPr="00CF2918">
        <w:rPr>
          <w:rFonts w:ascii="Times New Roman" w:hAnsi="Times New Roman" w:cs="Times New Roman"/>
        </w:rPr>
        <w:t>”</w:t>
      </w:r>
      <w:r w:rsidR="0045523C">
        <w:rPr>
          <w:rFonts w:ascii="Times New Roman" w:hAnsi="Times New Roman" w:cs="Times New Roman"/>
        </w:rPr>
        <w:t>;</w:t>
      </w:r>
      <w:r w:rsidR="00C65909" w:rsidRPr="00CF2918">
        <w:rPr>
          <w:rFonts w:ascii="Times New Roman" w:hAnsi="Times New Roman" w:cs="Times New Roman"/>
        </w:rPr>
        <w:t xml:space="preserve"> and the Jewish artists </w:t>
      </w:r>
      <w:proofErr w:type="spellStart"/>
      <w:r w:rsidR="00C65909" w:rsidRPr="00CF2918">
        <w:rPr>
          <w:rFonts w:ascii="Times New Roman" w:hAnsi="Times New Roman" w:cs="Times New Roman"/>
        </w:rPr>
        <w:t>Jankel</w:t>
      </w:r>
      <w:proofErr w:type="spellEnd"/>
      <w:r w:rsidR="00C65909" w:rsidRPr="00CF2918">
        <w:rPr>
          <w:rFonts w:ascii="Times New Roman" w:hAnsi="Times New Roman" w:cs="Times New Roman"/>
        </w:rPr>
        <w:t xml:space="preserve"> Adler and Otto Freundlich, whom Beckett </w:t>
      </w:r>
      <w:r w:rsidR="00267D24">
        <w:rPr>
          <w:rFonts w:ascii="Times New Roman" w:hAnsi="Times New Roman" w:cs="Times New Roman"/>
        </w:rPr>
        <w:t xml:space="preserve">had </w:t>
      </w:r>
      <w:r w:rsidR="00C65909" w:rsidRPr="00CF2918">
        <w:rPr>
          <w:rFonts w:ascii="Times New Roman" w:hAnsi="Times New Roman" w:cs="Times New Roman"/>
        </w:rPr>
        <w:t>met in Paris prior to the war</w:t>
      </w:r>
      <w:r w:rsidR="008C5A8E" w:rsidRPr="00CF2918">
        <w:rPr>
          <w:rFonts w:ascii="Times New Roman" w:hAnsi="Times New Roman" w:cs="Times New Roman"/>
        </w:rPr>
        <w:t xml:space="preserve"> (Morin</w:t>
      </w:r>
      <w:r w:rsidR="008C5A8E" w:rsidRPr="00CF2918">
        <w:rPr>
          <w:rFonts w:ascii="Times New Roman" w:hAnsi="Times New Roman" w:cs="Times New Roman"/>
          <w:lang w:val="en-US"/>
        </w:rPr>
        <w:t xml:space="preserve"> </w:t>
      </w:r>
      <w:r w:rsidR="008C5A8E" w:rsidRPr="00CF2918">
        <w:rPr>
          <w:rFonts w:ascii="Times New Roman" w:hAnsi="Times New Roman" w:cs="Times New Roman"/>
          <w:lang w:val="en-US"/>
        </w:rPr>
        <w:lastRenderedPageBreak/>
        <w:t>73, 52, 159)</w:t>
      </w:r>
      <w:r w:rsidR="00C65909" w:rsidRPr="00CF2918">
        <w:rPr>
          <w:rFonts w:ascii="Times New Roman" w:hAnsi="Times New Roman" w:cs="Times New Roman"/>
        </w:rPr>
        <w:t xml:space="preserve">. </w:t>
      </w:r>
      <w:r w:rsidRPr="00CF2918">
        <w:rPr>
          <w:rFonts w:ascii="Times New Roman" w:hAnsi="Times New Roman" w:cs="Times New Roman"/>
        </w:rPr>
        <w:t>Emergency law was for him a polit</w:t>
      </w:r>
      <w:r w:rsidR="00346946" w:rsidRPr="00CF2918">
        <w:rPr>
          <w:rFonts w:ascii="Times New Roman" w:hAnsi="Times New Roman" w:cs="Times New Roman"/>
        </w:rPr>
        <w:t>ical reality from a young age: h</w:t>
      </w:r>
      <w:r w:rsidR="00240B4F" w:rsidRPr="00CF2918">
        <w:rPr>
          <w:rFonts w:ascii="Times New Roman" w:hAnsi="Times New Roman" w:cs="Times New Roman"/>
        </w:rPr>
        <w:t>is school years coincide</w:t>
      </w:r>
      <w:r w:rsidRPr="00CF2918">
        <w:rPr>
          <w:rFonts w:ascii="Times New Roman" w:hAnsi="Times New Roman" w:cs="Times New Roman"/>
        </w:rPr>
        <w:t>d</w:t>
      </w:r>
      <w:r w:rsidR="00240B4F" w:rsidRPr="00CF2918">
        <w:rPr>
          <w:rFonts w:ascii="Times New Roman" w:hAnsi="Times New Roman" w:cs="Times New Roman"/>
        </w:rPr>
        <w:t xml:space="preserve"> with the deployment of the </w:t>
      </w:r>
      <w:r w:rsidR="0045523C" w:rsidRPr="00CF2918">
        <w:rPr>
          <w:rFonts w:ascii="Times New Roman" w:hAnsi="Times New Roman" w:cs="Times New Roman"/>
        </w:rPr>
        <w:t>1914 and 1915</w:t>
      </w:r>
      <w:r w:rsidR="0045523C">
        <w:rPr>
          <w:rFonts w:ascii="Times New Roman" w:hAnsi="Times New Roman" w:cs="Times New Roman"/>
        </w:rPr>
        <w:t xml:space="preserve"> </w:t>
      </w:r>
      <w:r w:rsidR="00240B4F" w:rsidRPr="00CF2918">
        <w:rPr>
          <w:rFonts w:ascii="Times New Roman" w:hAnsi="Times New Roman" w:cs="Times New Roman"/>
        </w:rPr>
        <w:t xml:space="preserve">Defence of the Realm Acts, which granted </w:t>
      </w:r>
      <w:r w:rsidR="00890683">
        <w:rPr>
          <w:rFonts w:ascii="Times New Roman" w:hAnsi="Times New Roman" w:cs="Times New Roman"/>
        </w:rPr>
        <w:t xml:space="preserve">to </w:t>
      </w:r>
      <w:r w:rsidR="00890683" w:rsidRPr="00CF2918">
        <w:rPr>
          <w:rFonts w:ascii="Times New Roman" w:hAnsi="Times New Roman" w:cs="Times New Roman"/>
        </w:rPr>
        <w:t xml:space="preserve">the British military </w:t>
      </w:r>
      <w:r w:rsidR="00240B4F" w:rsidRPr="00CF2918">
        <w:rPr>
          <w:rFonts w:ascii="Times New Roman" w:hAnsi="Times New Roman" w:cs="Times New Roman"/>
        </w:rPr>
        <w:t>the power to arrest, detain, try in military courts</w:t>
      </w:r>
      <w:r w:rsidR="0067242F" w:rsidRPr="00CF2918">
        <w:rPr>
          <w:rFonts w:ascii="Times New Roman" w:hAnsi="Times New Roman" w:cs="Times New Roman"/>
        </w:rPr>
        <w:t>,</w:t>
      </w:r>
      <w:r w:rsidR="00240B4F" w:rsidRPr="00CF2918">
        <w:rPr>
          <w:rFonts w:ascii="Times New Roman" w:hAnsi="Times New Roman" w:cs="Times New Roman"/>
        </w:rPr>
        <w:t xml:space="preserve"> and execute Irish c</w:t>
      </w:r>
      <w:r w:rsidR="003729D1" w:rsidRPr="00CF2918">
        <w:rPr>
          <w:rFonts w:ascii="Times New Roman" w:hAnsi="Times New Roman" w:cs="Times New Roman"/>
        </w:rPr>
        <w:t>ivilians perceived as a threat</w:t>
      </w:r>
      <w:r w:rsidR="008C5A8E" w:rsidRPr="00CF2918">
        <w:rPr>
          <w:rFonts w:ascii="Times New Roman" w:hAnsi="Times New Roman" w:cs="Times New Roman"/>
        </w:rPr>
        <w:t xml:space="preserve"> (Campbell 8-27)</w:t>
      </w:r>
      <w:r w:rsidR="00240B4F" w:rsidRPr="00CF2918">
        <w:rPr>
          <w:rFonts w:ascii="Times New Roman" w:hAnsi="Times New Roman" w:cs="Times New Roman"/>
        </w:rPr>
        <w:t xml:space="preserve">. From his childhood, </w:t>
      </w:r>
      <w:r w:rsidR="003D23FA" w:rsidRPr="00CF2918">
        <w:rPr>
          <w:rFonts w:ascii="Times New Roman" w:hAnsi="Times New Roman" w:cs="Times New Roman"/>
        </w:rPr>
        <w:t>he</w:t>
      </w:r>
      <w:r w:rsidR="00240B4F" w:rsidRPr="00CF2918">
        <w:rPr>
          <w:rFonts w:ascii="Times New Roman" w:hAnsi="Times New Roman" w:cs="Times New Roman"/>
        </w:rPr>
        <w:t xml:space="preserve"> remembered </w:t>
      </w:r>
      <w:r w:rsidR="00DA42D7" w:rsidRPr="00CF2918">
        <w:rPr>
          <w:rFonts w:ascii="Times New Roman" w:hAnsi="Times New Roman" w:cs="Times New Roman"/>
        </w:rPr>
        <w:t>“</w:t>
      </w:r>
      <w:r w:rsidR="00240B4F" w:rsidRPr="00CF2918">
        <w:rPr>
          <w:rFonts w:ascii="Times New Roman" w:hAnsi="Times New Roman" w:cs="Times New Roman"/>
        </w:rPr>
        <w:t>the unhappiness</w:t>
      </w:r>
      <w:r w:rsidR="00DA42D7" w:rsidRPr="00CF2918">
        <w:rPr>
          <w:rFonts w:ascii="Times New Roman" w:hAnsi="Times New Roman" w:cs="Times New Roman"/>
        </w:rPr>
        <w:t>”</w:t>
      </w:r>
      <w:r w:rsidR="00240B4F" w:rsidRPr="00CF2918">
        <w:rPr>
          <w:rFonts w:ascii="Times New Roman" w:hAnsi="Times New Roman" w:cs="Times New Roman"/>
        </w:rPr>
        <w:t xml:space="preserve"> and </w:t>
      </w:r>
      <w:r w:rsidR="00DA42D7" w:rsidRPr="00CF2918">
        <w:rPr>
          <w:rFonts w:ascii="Times New Roman" w:hAnsi="Times New Roman" w:cs="Times New Roman"/>
        </w:rPr>
        <w:t>“</w:t>
      </w:r>
      <w:r w:rsidR="003D23FA" w:rsidRPr="00CF2918">
        <w:rPr>
          <w:rFonts w:ascii="Times New Roman" w:hAnsi="Times New Roman" w:cs="Times New Roman"/>
        </w:rPr>
        <w:t>the troubles</w:t>
      </w:r>
      <w:r w:rsidR="00DA42D7" w:rsidRPr="00CF2918">
        <w:rPr>
          <w:rFonts w:ascii="Times New Roman" w:hAnsi="Times New Roman" w:cs="Times New Roman"/>
        </w:rPr>
        <w:t>”</w:t>
      </w:r>
      <w:r w:rsidR="003D23FA" w:rsidRPr="00CF2918">
        <w:rPr>
          <w:rFonts w:ascii="Times New Roman" w:hAnsi="Times New Roman" w:cs="Times New Roman"/>
        </w:rPr>
        <w:t xml:space="preserve"> that </w:t>
      </w:r>
      <w:r w:rsidR="00BB7975" w:rsidRPr="00CF2918">
        <w:rPr>
          <w:rFonts w:ascii="Times New Roman" w:hAnsi="Times New Roman" w:cs="Times New Roman"/>
        </w:rPr>
        <w:t>made it necessary</w:t>
      </w:r>
      <w:r w:rsidR="003D23FA" w:rsidRPr="00CF2918">
        <w:rPr>
          <w:rFonts w:ascii="Times New Roman" w:hAnsi="Times New Roman" w:cs="Times New Roman"/>
        </w:rPr>
        <w:t xml:space="preserve"> </w:t>
      </w:r>
      <w:r w:rsidR="00240B4F" w:rsidRPr="00CF2918">
        <w:rPr>
          <w:rFonts w:ascii="Times New Roman" w:hAnsi="Times New Roman" w:cs="Times New Roman"/>
        </w:rPr>
        <w:t xml:space="preserve">to </w:t>
      </w:r>
      <w:r w:rsidR="00DA42D7" w:rsidRPr="00CF2918">
        <w:rPr>
          <w:rFonts w:ascii="Times New Roman" w:hAnsi="Times New Roman" w:cs="Times New Roman"/>
        </w:rPr>
        <w:t>“</w:t>
      </w:r>
      <w:r w:rsidR="00240B4F" w:rsidRPr="00CF2918">
        <w:rPr>
          <w:rFonts w:ascii="Times New Roman" w:hAnsi="Times New Roman" w:cs="Times New Roman"/>
        </w:rPr>
        <w:t xml:space="preserve">get </w:t>
      </w:r>
      <w:r w:rsidR="003D23FA" w:rsidRPr="00CF2918">
        <w:rPr>
          <w:rFonts w:ascii="Times New Roman" w:hAnsi="Times New Roman" w:cs="Times New Roman"/>
        </w:rPr>
        <w:t>[</w:t>
      </w:r>
      <w:r w:rsidR="00AF7EA9" w:rsidRPr="00CF2918">
        <w:rPr>
          <w:rFonts w:ascii="Times New Roman" w:hAnsi="Times New Roman" w:cs="Times New Roman"/>
        </w:rPr>
        <w:t>…</w:t>
      </w:r>
      <w:r w:rsidR="003D23FA" w:rsidRPr="00CF2918">
        <w:rPr>
          <w:rFonts w:ascii="Times New Roman" w:hAnsi="Times New Roman" w:cs="Times New Roman"/>
        </w:rPr>
        <w:t>]</w:t>
      </w:r>
      <w:r w:rsidR="00240B4F" w:rsidRPr="00CF2918">
        <w:rPr>
          <w:rFonts w:ascii="Times New Roman" w:hAnsi="Times New Roman" w:cs="Times New Roman"/>
        </w:rPr>
        <w:t xml:space="preserve"> away</w:t>
      </w:r>
      <w:r w:rsidR="00DA42D7" w:rsidRPr="00CF2918">
        <w:rPr>
          <w:rFonts w:ascii="Times New Roman" w:hAnsi="Times New Roman" w:cs="Times New Roman"/>
        </w:rPr>
        <w:t>”</w:t>
      </w:r>
      <w:r w:rsidR="006A50A8" w:rsidRPr="00CF2918">
        <w:rPr>
          <w:rFonts w:ascii="Times New Roman" w:hAnsi="Times New Roman" w:cs="Times New Roman"/>
        </w:rPr>
        <w:t xml:space="preserve"> to school in Enniskillen</w:t>
      </w:r>
      <w:r w:rsidR="008C5A8E" w:rsidRPr="00CF2918">
        <w:rPr>
          <w:rFonts w:ascii="Times New Roman" w:hAnsi="Times New Roman" w:cs="Times New Roman"/>
        </w:rPr>
        <w:t xml:space="preserve"> (</w:t>
      </w:r>
      <w:proofErr w:type="spellStart"/>
      <w:r w:rsidR="009F7A19" w:rsidRPr="00CF2918">
        <w:rPr>
          <w:rFonts w:ascii="Times New Roman" w:hAnsi="Times New Roman" w:cs="Times New Roman"/>
        </w:rPr>
        <w:t>Knowlson</w:t>
      </w:r>
      <w:proofErr w:type="spellEnd"/>
      <w:r w:rsidR="009F7A19" w:rsidRPr="00CF2918">
        <w:rPr>
          <w:rFonts w:ascii="Times New Roman" w:hAnsi="Times New Roman" w:cs="Times New Roman"/>
        </w:rPr>
        <w:t xml:space="preserve"> </w:t>
      </w:r>
      <w:r w:rsidR="008C5A8E" w:rsidRPr="00CF2918">
        <w:rPr>
          <w:rFonts w:ascii="Times New Roman" w:hAnsi="Times New Roman" w:cs="Times New Roman"/>
          <w:lang w:val="en-US"/>
        </w:rPr>
        <w:t xml:space="preserve">20-1; </w:t>
      </w:r>
      <w:r w:rsidR="008C5A8E" w:rsidRPr="00CF2918">
        <w:rPr>
          <w:rFonts w:ascii="Times New Roman" w:hAnsi="Times New Roman" w:cs="Times New Roman"/>
        </w:rPr>
        <w:t xml:space="preserve">Gordon </w:t>
      </w:r>
      <w:r w:rsidR="008C5A8E" w:rsidRPr="00CF2918">
        <w:rPr>
          <w:rFonts w:ascii="Times New Roman" w:hAnsi="Times New Roman" w:cs="Times New Roman"/>
          <w:lang w:val="en-US"/>
        </w:rPr>
        <w:t>10)</w:t>
      </w:r>
      <w:r w:rsidR="003D23FA" w:rsidRPr="00CF2918">
        <w:rPr>
          <w:rFonts w:ascii="Times New Roman" w:hAnsi="Times New Roman" w:cs="Times New Roman"/>
        </w:rPr>
        <w:t>.</w:t>
      </w:r>
      <w:r w:rsidR="001A7D8F" w:rsidRPr="00CF2918">
        <w:rPr>
          <w:rFonts w:ascii="Times New Roman" w:hAnsi="Times New Roman" w:cs="Times New Roman"/>
        </w:rPr>
        <w:t xml:space="preserve"> Lois Gordon has emphasiz</w:t>
      </w:r>
      <w:r w:rsidR="00240B4F" w:rsidRPr="00CF2918">
        <w:rPr>
          <w:rFonts w:ascii="Times New Roman" w:hAnsi="Times New Roman" w:cs="Times New Roman"/>
        </w:rPr>
        <w:t xml:space="preserve">ed </w:t>
      </w:r>
      <w:r w:rsidR="00DA42D7" w:rsidRPr="00CF2918">
        <w:rPr>
          <w:rFonts w:ascii="Times New Roman" w:hAnsi="Times New Roman" w:cs="Times New Roman"/>
        </w:rPr>
        <w:t>Beckett’s</w:t>
      </w:r>
      <w:r w:rsidR="00240B4F" w:rsidRPr="00CF2918">
        <w:rPr>
          <w:rFonts w:ascii="Times New Roman" w:hAnsi="Times New Roman" w:cs="Times New Roman"/>
        </w:rPr>
        <w:t xml:space="preserve"> proximity to the political events that </w:t>
      </w:r>
      <w:r w:rsidR="006A50A8" w:rsidRPr="00CF2918">
        <w:rPr>
          <w:rFonts w:ascii="Times New Roman" w:hAnsi="Times New Roman" w:cs="Times New Roman"/>
        </w:rPr>
        <w:t>shaped</w:t>
      </w:r>
      <w:r w:rsidR="00240B4F" w:rsidRPr="00CF2918">
        <w:rPr>
          <w:rFonts w:ascii="Times New Roman" w:hAnsi="Times New Roman" w:cs="Times New Roman"/>
        </w:rPr>
        <w:t xml:space="preserve"> the modern Irish state, remarking on his likely political literacy from an early age</w:t>
      </w:r>
      <w:r w:rsidR="009F7A19" w:rsidRPr="00CF2918">
        <w:rPr>
          <w:rFonts w:ascii="Times New Roman" w:hAnsi="Times New Roman" w:cs="Times New Roman"/>
        </w:rPr>
        <w:t xml:space="preserve"> (7-31)</w:t>
      </w:r>
      <w:r w:rsidR="00240B4F" w:rsidRPr="00CF2918">
        <w:rPr>
          <w:rFonts w:ascii="Times New Roman" w:hAnsi="Times New Roman" w:cs="Times New Roman"/>
        </w:rPr>
        <w:t xml:space="preserve">, while W. J. McCormack has stressed that Beckett entered </w:t>
      </w:r>
      <w:proofErr w:type="spellStart"/>
      <w:r w:rsidR="00240B4F" w:rsidRPr="00CF2918">
        <w:rPr>
          <w:rFonts w:ascii="Times New Roman" w:hAnsi="Times New Roman" w:cs="Times New Roman"/>
        </w:rPr>
        <w:t>Portora</w:t>
      </w:r>
      <w:proofErr w:type="spellEnd"/>
      <w:r w:rsidR="00240B4F" w:rsidRPr="00CF2918">
        <w:rPr>
          <w:rFonts w:ascii="Times New Roman" w:hAnsi="Times New Roman" w:cs="Times New Roman"/>
        </w:rPr>
        <w:t xml:space="preserve"> Royal School when unilateral partition was imposed, and that he travelled to and </w:t>
      </w:r>
      <w:proofErr w:type="spellStart"/>
      <w:r w:rsidR="00240B4F" w:rsidRPr="00CF2918">
        <w:rPr>
          <w:rFonts w:ascii="Times New Roman" w:hAnsi="Times New Roman" w:cs="Times New Roman"/>
        </w:rPr>
        <w:t>fro</w:t>
      </w:r>
      <w:proofErr w:type="spellEnd"/>
      <w:r w:rsidR="00240B4F" w:rsidRPr="00CF2918">
        <w:rPr>
          <w:rFonts w:ascii="Times New Roman" w:hAnsi="Times New Roman" w:cs="Times New Roman"/>
        </w:rPr>
        <w:t xml:space="preserve"> from Enniskillen to Dublin during the worst times of the Irish War of Independence and the Irish Civil War</w:t>
      </w:r>
      <w:r w:rsidR="008C5A8E" w:rsidRPr="00CF2918">
        <w:rPr>
          <w:rFonts w:ascii="Times New Roman" w:hAnsi="Times New Roman" w:cs="Times New Roman"/>
        </w:rPr>
        <w:t xml:space="preserve"> (380)</w:t>
      </w:r>
      <w:r w:rsidR="00240B4F" w:rsidRPr="00CF2918">
        <w:rPr>
          <w:rFonts w:ascii="Times New Roman" w:hAnsi="Times New Roman" w:cs="Times New Roman"/>
        </w:rPr>
        <w:t>.</w:t>
      </w:r>
      <w:r w:rsidR="000824B4" w:rsidRPr="00CF2918">
        <w:rPr>
          <w:rFonts w:ascii="Times New Roman" w:hAnsi="Times New Roman" w:cs="Times New Roman"/>
        </w:rPr>
        <w:t xml:space="preserve"> </w:t>
      </w:r>
      <w:r w:rsidR="0045523C">
        <w:rPr>
          <w:rFonts w:ascii="Times New Roman" w:hAnsi="Times New Roman" w:cs="Times New Roman"/>
        </w:rPr>
        <w:t>Later, t</w:t>
      </w:r>
      <w:r w:rsidR="00E976BB" w:rsidRPr="00CF2918">
        <w:rPr>
          <w:rFonts w:ascii="Times New Roman" w:hAnsi="Times New Roman" w:cs="Times New Roman"/>
        </w:rPr>
        <w:t xml:space="preserve">hese events </w:t>
      </w:r>
      <w:r w:rsidR="00C65909" w:rsidRPr="00CF2918">
        <w:rPr>
          <w:rFonts w:ascii="Times New Roman" w:hAnsi="Times New Roman" w:cs="Times New Roman"/>
        </w:rPr>
        <w:t>became</w:t>
      </w:r>
      <w:r w:rsidR="00E976BB" w:rsidRPr="00CF2918">
        <w:rPr>
          <w:rFonts w:ascii="Times New Roman" w:hAnsi="Times New Roman" w:cs="Times New Roman"/>
        </w:rPr>
        <w:t xml:space="preserve"> </w:t>
      </w:r>
      <w:r w:rsidR="00C65909" w:rsidRPr="00CF2918">
        <w:rPr>
          <w:rFonts w:ascii="Times New Roman" w:hAnsi="Times New Roman" w:cs="Times New Roman"/>
        </w:rPr>
        <w:t xml:space="preserve">enshrined in </w:t>
      </w:r>
      <w:r w:rsidR="006A4708" w:rsidRPr="00CF2918">
        <w:rPr>
          <w:rFonts w:ascii="Times New Roman" w:hAnsi="Times New Roman" w:cs="Times New Roman"/>
        </w:rPr>
        <w:t>literary records</w:t>
      </w:r>
      <w:r w:rsidR="00C65909" w:rsidRPr="00CF2918">
        <w:rPr>
          <w:rFonts w:ascii="Times New Roman" w:hAnsi="Times New Roman" w:cs="Times New Roman"/>
        </w:rPr>
        <w:t xml:space="preserve"> </w:t>
      </w:r>
      <w:r w:rsidR="00E976BB" w:rsidRPr="00CF2918">
        <w:rPr>
          <w:rFonts w:ascii="Times New Roman" w:hAnsi="Times New Roman" w:cs="Times New Roman"/>
        </w:rPr>
        <w:t xml:space="preserve">with which Beckett </w:t>
      </w:r>
      <w:r w:rsidR="00C65909" w:rsidRPr="00CF2918">
        <w:rPr>
          <w:rFonts w:ascii="Times New Roman" w:hAnsi="Times New Roman" w:cs="Times New Roman"/>
        </w:rPr>
        <w:t>was</w:t>
      </w:r>
      <w:r w:rsidR="00E976BB" w:rsidRPr="00CF2918">
        <w:rPr>
          <w:rFonts w:ascii="Times New Roman" w:hAnsi="Times New Roman" w:cs="Times New Roman"/>
        </w:rPr>
        <w:t xml:space="preserve"> familiar: </w:t>
      </w:r>
      <w:r w:rsidR="00292F0B" w:rsidRPr="00CF2918">
        <w:rPr>
          <w:rFonts w:ascii="Times New Roman" w:hAnsi="Times New Roman" w:cs="Times New Roman"/>
        </w:rPr>
        <w:t>Ernie O</w:t>
      </w:r>
      <w:r w:rsidR="00DA42D7" w:rsidRPr="00CF2918">
        <w:rPr>
          <w:rFonts w:ascii="Times New Roman" w:hAnsi="Times New Roman" w:cs="Times New Roman"/>
        </w:rPr>
        <w:t>’</w:t>
      </w:r>
      <w:r w:rsidR="00292F0B" w:rsidRPr="00CF2918">
        <w:rPr>
          <w:rFonts w:ascii="Times New Roman" w:hAnsi="Times New Roman" w:cs="Times New Roman"/>
        </w:rPr>
        <w:t xml:space="preserve">Malley, </w:t>
      </w:r>
      <w:r w:rsidR="00940CAD">
        <w:rPr>
          <w:rFonts w:ascii="Times New Roman" w:hAnsi="Times New Roman" w:cs="Times New Roman"/>
        </w:rPr>
        <w:t>with whom be became</w:t>
      </w:r>
      <w:r w:rsidR="00395056" w:rsidRPr="00CF2918">
        <w:rPr>
          <w:rFonts w:ascii="Times New Roman" w:hAnsi="Times New Roman" w:cs="Times New Roman"/>
        </w:rPr>
        <w:t xml:space="preserve"> friends in the mid-1930s</w:t>
      </w:r>
      <w:r w:rsidR="00292F0B" w:rsidRPr="00CF2918">
        <w:rPr>
          <w:rFonts w:ascii="Times New Roman" w:hAnsi="Times New Roman" w:cs="Times New Roman"/>
        </w:rPr>
        <w:t xml:space="preserve">, </w:t>
      </w:r>
      <w:r w:rsidR="00D83790" w:rsidRPr="00CF2918">
        <w:rPr>
          <w:rFonts w:ascii="Times New Roman" w:hAnsi="Times New Roman" w:cs="Times New Roman"/>
        </w:rPr>
        <w:t>published in the Spring of 1936</w:t>
      </w:r>
      <w:r w:rsidR="00292F0B" w:rsidRPr="00CF2918">
        <w:rPr>
          <w:rFonts w:ascii="Times New Roman" w:hAnsi="Times New Roman" w:cs="Times New Roman"/>
        </w:rPr>
        <w:t xml:space="preserve"> </w:t>
      </w:r>
      <w:r w:rsidR="00296299" w:rsidRPr="00CF2918">
        <w:rPr>
          <w:rFonts w:ascii="Times New Roman" w:hAnsi="Times New Roman" w:cs="Times New Roman"/>
        </w:rPr>
        <w:t xml:space="preserve">a memoir entitled </w:t>
      </w:r>
      <w:r w:rsidR="00D665A3" w:rsidRPr="00CF2918">
        <w:rPr>
          <w:rFonts w:ascii="Times New Roman" w:hAnsi="Times New Roman" w:cs="Times New Roman"/>
          <w:i/>
        </w:rPr>
        <w:t>On Another Man</w:t>
      </w:r>
      <w:r w:rsidR="00DA42D7" w:rsidRPr="00CF2918">
        <w:rPr>
          <w:rFonts w:ascii="Times New Roman" w:hAnsi="Times New Roman" w:cs="Times New Roman"/>
          <w:i/>
        </w:rPr>
        <w:t>’s</w:t>
      </w:r>
      <w:r w:rsidR="00D665A3" w:rsidRPr="00CF2918">
        <w:rPr>
          <w:rFonts w:ascii="Times New Roman" w:hAnsi="Times New Roman" w:cs="Times New Roman"/>
          <w:i/>
        </w:rPr>
        <w:t xml:space="preserve"> Wound</w:t>
      </w:r>
      <w:r w:rsidR="00296299" w:rsidRPr="00CF2918">
        <w:rPr>
          <w:rFonts w:ascii="Times New Roman" w:hAnsi="Times New Roman" w:cs="Times New Roman"/>
        </w:rPr>
        <w:t xml:space="preserve"> </w:t>
      </w:r>
      <w:r w:rsidR="00BE0FA4" w:rsidRPr="00CF2918">
        <w:rPr>
          <w:rFonts w:ascii="Times New Roman" w:hAnsi="Times New Roman" w:cs="Times New Roman"/>
        </w:rPr>
        <w:t>(</w:t>
      </w:r>
      <w:r w:rsidR="00D665A3" w:rsidRPr="00CF2918">
        <w:rPr>
          <w:rFonts w:ascii="Times New Roman" w:hAnsi="Times New Roman" w:cs="Times New Roman"/>
        </w:rPr>
        <w:t>his friendship</w:t>
      </w:r>
      <w:r w:rsidR="00BE0FA4" w:rsidRPr="00CF2918">
        <w:rPr>
          <w:rFonts w:ascii="Times New Roman" w:hAnsi="Times New Roman" w:cs="Times New Roman"/>
        </w:rPr>
        <w:t xml:space="preserve"> with Beckett</w:t>
      </w:r>
      <w:r w:rsidR="00D665A3" w:rsidRPr="00CF2918">
        <w:rPr>
          <w:rFonts w:ascii="Times New Roman" w:hAnsi="Times New Roman" w:cs="Times New Roman"/>
        </w:rPr>
        <w:t xml:space="preserve"> </w:t>
      </w:r>
      <w:r w:rsidR="00C65909" w:rsidRPr="00CF2918">
        <w:rPr>
          <w:rFonts w:ascii="Times New Roman" w:hAnsi="Times New Roman" w:cs="Times New Roman"/>
        </w:rPr>
        <w:t>seems</w:t>
      </w:r>
      <w:r w:rsidR="00D665A3" w:rsidRPr="00CF2918">
        <w:rPr>
          <w:rFonts w:ascii="Times New Roman" w:hAnsi="Times New Roman" w:cs="Times New Roman"/>
        </w:rPr>
        <w:t xml:space="preserve"> to have begun </w:t>
      </w:r>
      <w:r w:rsidR="0022496F" w:rsidRPr="00CF2918">
        <w:rPr>
          <w:rFonts w:ascii="Times New Roman" w:hAnsi="Times New Roman" w:cs="Times New Roman"/>
        </w:rPr>
        <w:t xml:space="preserve">shortly </w:t>
      </w:r>
      <w:r w:rsidR="00D665A3" w:rsidRPr="00CF2918">
        <w:rPr>
          <w:rFonts w:ascii="Times New Roman" w:hAnsi="Times New Roman" w:cs="Times New Roman"/>
        </w:rPr>
        <w:t>after</w:t>
      </w:r>
      <w:r w:rsidR="0022496F" w:rsidRPr="00CF2918">
        <w:rPr>
          <w:rFonts w:ascii="Times New Roman" w:hAnsi="Times New Roman" w:cs="Times New Roman"/>
        </w:rPr>
        <w:t xml:space="preserve"> the book</w:t>
      </w:r>
      <w:r w:rsidR="00DA42D7" w:rsidRPr="00CF2918">
        <w:rPr>
          <w:rFonts w:ascii="Times New Roman" w:hAnsi="Times New Roman" w:cs="Times New Roman"/>
        </w:rPr>
        <w:t>’s</w:t>
      </w:r>
      <w:r w:rsidR="0022496F" w:rsidRPr="00CF2918">
        <w:rPr>
          <w:rFonts w:ascii="Times New Roman" w:hAnsi="Times New Roman" w:cs="Times New Roman"/>
        </w:rPr>
        <w:t xml:space="preserve"> publication</w:t>
      </w:r>
      <w:r w:rsidR="00D665A3" w:rsidRPr="00CF2918">
        <w:rPr>
          <w:rFonts w:ascii="Times New Roman" w:hAnsi="Times New Roman" w:cs="Times New Roman"/>
        </w:rPr>
        <w:t>)</w:t>
      </w:r>
      <w:r w:rsidR="00395056" w:rsidRPr="00CF2918">
        <w:rPr>
          <w:rFonts w:ascii="Times New Roman" w:hAnsi="Times New Roman" w:cs="Times New Roman"/>
        </w:rPr>
        <w:t>.</w:t>
      </w:r>
      <w:r w:rsidR="00D83790" w:rsidRPr="00CF2918">
        <w:rPr>
          <w:rFonts w:ascii="Times New Roman" w:hAnsi="Times New Roman" w:cs="Times New Roman"/>
        </w:rPr>
        <w:t xml:space="preserve"> </w:t>
      </w:r>
      <w:r w:rsidR="008C5A8E" w:rsidRPr="00CF2918">
        <w:rPr>
          <w:rFonts w:ascii="Times New Roman" w:hAnsi="Times New Roman" w:cs="Times New Roman"/>
        </w:rPr>
        <w:t xml:space="preserve">In this highly significant book (Morton 46), </w:t>
      </w:r>
      <w:r w:rsidR="00D83790" w:rsidRPr="00CF2918">
        <w:rPr>
          <w:rFonts w:ascii="Times New Roman" w:hAnsi="Times New Roman" w:cs="Times New Roman"/>
        </w:rPr>
        <w:t>O</w:t>
      </w:r>
      <w:r w:rsidR="00DA42D7" w:rsidRPr="00CF2918">
        <w:rPr>
          <w:rFonts w:ascii="Times New Roman" w:hAnsi="Times New Roman" w:cs="Times New Roman"/>
        </w:rPr>
        <w:t>’</w:t>
      </w:r>
      <w:r w:rsidR="00D83790" w:rsidRPr="00CF2918">
        <w:rPr>
          <w:rFonts w:ascii="Times New Roman" w:hAnsi="Times New Roman" w:cs="Times New Roman"/>
        </w:rPr>
        <w:t>Malley</w:t>
      </w:r>
      <w:r w:rsidR="008C5A8E" w:rsidRPr="00CF2918">
        <w:rPr>
          <w:rFonts w:ascii="Times New Roman" w:hAnsi="Times New Roman" w:cs="Times New Roman"/>
        </w:rPr>
        <w:t xml:space="preserve"> </w:t>
      </w:r>
      <w:r w:rsidR="00296299" w:rsidRPr="00CF2918">
        <w:rPr>
          <w:rFonts w:ascii="Times New Roman" w:hAnsi="Times New Roman" w:cs="Times New Roman"/>
        </w:rPr>
        <w:t>offers a detailed portrayal of the state of exception, relating</w:t>
      </w:r>
      <w:r w:rsidR="0061509F" w:rsidRPr="00CF2918">
        <w:rPr>
          <w:rFonts w:ascii="Times New Roman" w:hAnsi="Times New Roman" w:cs="Times New Roman"/>
        </w:rPr>
        <w:t xml:space="preserve"> </w:t>
      </w:r>
      <w:r w:rsidR="0067242F" w:rsidRPr="00CF2918">
        <w:rPr>
          <w:rFonts w:ascii="Times New Roman" w:hAnsi="Times New Roman" w:cs="Times New Roman"/>
        </w:rPr>
        <w:t xml:space="preserve">the curfews, night raids, armed patrols, torture, interrogation, hunger strikes, public meetings, and demonstrations, as well as </w:t>
      </w:r>
      <w:r w:rsidR="0061509F" w:rsidRPr="00CF2918">
        <w:rPr>
          <w:rFonts w:ascii="Times New Roman" w:hAnsi="Times New Roman" w:cs="Times New Roman"/>
        </w:rPr>
        <w:t>the dangers that came from using certain words</w:t>
      </w:r>
      <w:r w:rsidR="0067242F" w:rsidRPr="00CF2918">
        <w:rPr>
          <w:rFonts w:ascii="Times New Roman" w:hAnsi="Times New Roman" w:cs="Times New Roman"/>
        </w:rPr>
        <w:t xml:space="preserve"> or whistling certain tunes</w:t>
      </w:r>
      <w:r w:rsidR="00C0756B" w:rsidRPr="00CF2918">
        <w:rPr>
          <w:rFonts w:ascii="Times New Roman" w:hAnsi="Times New Roman" w:cs="Times New Roman"/>
        </w:rPr>
        <w:t xml:space="preserve">. </w:t>
      </w:r>
    </w:p>
    <w:p w:rsidR="00C70FE8" w:rsidRDefault="00C70FE8" w:rsidP="00487BB3">
      <w:pPr>
        <w:spacing w:after="0" w:line="480" w:lineRule="auto"/>
        <w:rPr>
          <w:rFonts w:ascii="Times New Roman" w:hAnsi="Times New Roman" w:cs="Times New Roman"/>
        </w:rPr>
      </w:pPr>
    </w:p>
    <w:p w:rsidR="00F634C8" w:rsidRPr="00CF2918" w:rsidRDefault="00DA42D7" w:rsidP="00487BB3">
      <w:pPr>
        <w:spacing w:after="0" w:line="480" w:lineRule="auto"/>
        <w:rPr>
          <w:rFonts w:ascii="Times New Roman" w:hAnsi="Times New Roman" w:cs="Times New Roman"/>
        </w:rPr>
      </w:pPr>
      <w:r w:rsidRPr="00CF2918">
        <w:rPr>
          <w:rFonts w:ascii="Times New Roman" w:hAnsi="Times New Roman" w:cs="Times New Roman"/>
        </w:rPr>
        <w:t>Beckett’s</w:t>
      </w:r>
      <w:r w:rsidR="00301DB6" w:rsidRPr="00CF2918">
        <w:rPr>
          <w:rFonts w:ascii="Times New Roman" w:hAnsi="Times New Roman" w:cs="Times New Roman"/>
        </w:rPr>
        <w:t xml:space="preserve"> </w:t>
      </w:r>
      <w:r w:rsidR="007803F6" w:rsidRPr="00CF2918">
        <w:rPr>
          <w:rFonts w:ascii="Times New Roman" w:hAnsi="Times New Roman" w:cs="Times New Roman"/>
        </w:rPr>
        <w:t>journey</w:t>
      </w:r>
      <w:r w:rsidR="00932E8D" w:rsidRPr="00CF2918">
        <w:rPr>
          <w:rFonts w:ascii="Times New Roman" w:hAnsi="Times New Roman" w:cs="Times New Roman"/>
        </w:rPr>
        <w:t xml:space="preserve"> through </w:t>
      </w:r>
      <w:r w:rsidR="006166CA" w:rsidRPr="00CF2918">
        <w:rPr>
          <w:rFonts w:ascii="Times New Roman" w:hAnsi="Times New Roman" w:cs="Times New Roman"/>
        </w:rPr>
        <w:t xml:space="preserve">Nazi Germany in 1936 and 1937, </w:t>
      </w:r>
      <w:r w:rsidR="003D23FA" w:rsidRPr="00CF2918">
        <w:rPr>
          <w:rFonts w:ascii="Times New Roman" w:hAnsi="Times New Roman" w:cs="Times New Roman"/>
        </w:rPr>
        <w:t xml:space="preserve">widely perceived as a turning point in his </w:t>
      </w:r>
      <w:r w:rsidR="00D7596F" w:rsidRPr="00CF2918">
        <w:rPr>
          <w:rFonts w:ascii="Times New Roman" w:hAnsi="Times New Roman" w:cs="Times New Roman"/>
        </w:rPr>
        <w:t>adult life</w:t>
      </w:r>
      <w:r w:rsidR="006166CA" w:rsidRPr="00CF2918">
        <w:rPr>
          <w:rFonts w:ascii="Times New Roman" w:hAnsi="Times New Roman" w:cs="Times New Roman"/>
        </w:rPr>
        <w:t>, marked another</w:t>
      </w:r>
      <w:r w:rsidR="009F7A19" w:rsidRPr="00CF2918">
        <w:rPr>
          <w:rFonts w:ascii="Times New Roman" w:hAnsi="Times New Roman" w:cs="Times New Roman"/>
        </w:rPr>
        <w:t xml:space="preserve"> moment </w:t>
      </w:r>
      <w:r w:rsidR="005B2906" w:rsidRPr="00CF2918">
        <w:rPr>
          <w:rFonts w:ascii="Times New Roman" w:hAnsi="Times New Roman" w:cs="Times New Roman"/>
        </w:rPr>
        <w:t xml:space="preserve">at which he was exposed to lives </w:t>
      </w:r>
      <w:r w:rsidR="0061509F" w:rsidRPr="00CF2918">
        <w:rPr>
          <w:rFonts w:ascii="Times New Roman" w:hAnsi="Times New Roman" w:cs="Times New Roman"/>
        </w:rPr>
        <w:t>spent</w:t>
      </w:r>
      <w:r w:rsidR="005B2906" w:rsidRPr="00CF2918">
        <w:rPr>
          <w:rFonts w:ascii="Times New Roman" w:hAnsi="Times New Roman" w:cs="Times New Roman"/>
        </w:rPr>
        <w:t xml:space="preserve"> under the shadow of</w:t>
      </w:r>
      <w:r w:rsidR="006166CA" w:rsidRPr="00CF2918">
        <w:rPr>
          <w:rFonts w:ascii="Times New Roman" w:hAnsi="Times New Roman" w:cs="Times New Roman"/>
        </w:rPr>
        <w:t xml:space="preserve"> unrepealed emergency legislation</w:t>
      </w:r>
      <w:r w:rsidR="003D23FA" w:rsidRPr="00CF2918">
        <w:rPr>
          <w:rFonts w:ascii="Times New Roman" w:hAnsi="Times New Roman" w:cs="Times New Roman"/>
        </w:rPr>
        <w:t>.</w:t>
      </w:r>
      <w:r w:rsidR="006166CA" w:rsidRPr="00CF2918">
        <w:rPr>
          <w:rFonts w:ascii="Times New Roman" w:hAnsi="Times New Roman" w:cs="Times New Roman"/>
        </w:rPr>
        <w:t xml:space="preserve"> T</w:t>
      </w:r>
      <w:r w:rsidR="00D7596F" w:rsidRPr="00CF2918">
        <w:rPr>
          <w:rFonts w:ascii="Times New Roman" w:hAnsi="Times New Roman" w:cs="Times New Roman"/>
        </w:rPr>
        <w:t xml:space="preserve">he Germany </w:t>
      </w:r>
      <w:r w:rsidR="000824B4" w:rsidRPr="00CF2918">
        <w:rPr>
          <w:rFonts w:ascii="Times New Roman" w:hAnsi="Times New Roman" w:cs="Times New Roman"/>
        </w:rPr>
        <w:t xml:space="preserve">where he </w:t>
      </w:r>
      <w:r w:rsidR="00D7596F" w:rsidRPr="00CF2918">
        <w:rPr>
          <w:rFonts w:ascii="Times New Roman" w:hAnsi="Times New Roman" w:cs="Times New Roman"/>
        </w:rPr>
        <w:t>was</w:t>
      </w:r>
      <w:r w:rsidR="00C02ED0" w:rsidRPr="00CF2918">
        <w:rPr>
          <w:rFonts w:ascii="Times New Roman" w:hAnsi="Times New Roman" w:cs="Times New Roman"/>
        </w:rPr>
        <w:t xml:space="preserve"> once</w:t>
      </w:r>
      <w:r w:rsidR="00D7596F" w:rsidRPr="00CF2918">
        <w:rPr>
          <w:rFonts w:ascii="Times New Roman" w:hAnsi="Times New Roman" w:cs="Times New Roman"/>
        </w:rPr>
        <w:t xml:space="preserve"> fined for wandering in a </w:t>
      </w:r>
      <w:r w:rsidRPr="00CF2918">
        <w:rPr>
          <w:rFonts w:ascii="Times New Roman" w:hAnsi="Times New Roman" w:cs="Times New Roman"/>
        </w:rPr>
        <w:t>“</w:t>
      </w:r>
      <w:r w:rsidR="00D7596F" w:rsidRPr="00CF2918">
        <w:rPr>
          <w:rFonts w:ascii="Times New Roman" w:hAnsi="Times New Roman" w:cs="Times New Roman"/>
        </w:rPr>
        <w:t>dangerous fashion</w:t>
      </w:r>
      <w:r w:rsidRPr="00CF2918">
        <w:rPr>
          <w:rFonts w:ascii="Times New Roman" w:hAnsi="Times New Roman" w:cs="Times New Roman"/>
        </w:rPr>
        <w:t>,”</w:t>
      </w:r>
      <w:r w:rsidR="006A4708" w:rsidRPr="00CF2918">
        <w:rPr>
          <w:rFonts w:ascii="Times New Roman" w:hAnsi="Times New Roman" w:cs="Times New Roman"/>
        </w:rPr>
        <w:t xml:space="preserve"> as he reported</w:t>
      </w:r>
      <w:r w:rsidR="008C5A8E" w:rsidRPr="00CF2918">
        <w:rPr>
          <w:rFonts w:ascii="Times New Roman" w:hAnsi="Times New Roman" w:cs="Times New Roman"/>
        </w:rPr>
        <w:t xml:space="preserve"> (</w:t>
      </w:r>
      <w:r w:rsidR="008C5A8E" w:rsidRPr="00CF2918">
        <w:rPr>
          <w:rFonts w:ascii="Times New Roman" w:hAnsi="Times New Roman" w:cs="Times New Roman"/>
          <w:i/>
          <w:lang w:val="en-US"/>
        </w:rPr>
        <w:t>Letters</w:t>
      </w:r>
      <w:r w:rsidR="008151F1">
        <w:rPr>
          <w:rFonts w:ascii="Times New Roman" w:hAnsi="Times New Roman" w:cs="Times New Roman"/>
          <w:i/>
          <w:lang w:val="en-US"/>
        </w:rPr>
        <w:t xml:space="preserve"> vol.</w:t>
      </w:r>
      <w:r w:rsidR="008C5A8E" w:rsidRPr="00CF2918">
        <w:rPr>
          <w:rFonts w:ascii="Times New Roman" w:hAnsi="Times New Roman" w:cs="Times New Roman"/>
          <w:i/>
          <w:lang w:val="en-US"/>
        </w:rPr>
        <w:t xml:space="preserve"> 1</w:t>
      </w:r>
      <w:r w:rsidR="008C5A8E" w:rsidRPr="00CF2918">
        <w:rPr>
          <w:rFonts w:ascii="Times New Roman" w:hAnsi="Times New Roman" w:cs="Times New Roman"/>
          <w:lang w:val="en-US"/>
        </w:rPr>
        <w:t xml:space="preserve"> 394-5)</w:t>
      </w:r>
      <w:r w:rsidR="006A4708" w:rsidRPr="00CF2918">
        <w:rPr>
          <w:rFonts w:ascii="Times New Roman" w:hAnsi="Times New Roman" w:cs="Times New Roman"/>
        </w:rPr>
        <w:t>,</w:t>
      </w:r>
      <w:r w:rsidR="00D7596F" w:rsidRPr="00CF2918">
        <w:rPr>
          <w:rFonts w:ascii="Times New Roman" w:hAnsi="Times New Roman" w:cs="Times New Roman"/>
        </w:rPr>
        <w:t xml:space="preserve"> was a country where civil rights had been suspended since </w:t>
      </w:r>
      <w:r w:rsidR="003729D1" w:rsidRPr="00CF2918">
        <w:rPr>
          <w:rFonts w:ascii="Times New Roman" w:hAnsi="Times New Roman" w:cs="Times New Roman"/>
        </w:rPr>
        <w:t xml:space="preserve">the 1933 </w:t>
      </w:r>
      <w:r w:rsidR="00BF7FB1">
        <w:rPr>
          <w:rFonts w:ascii="Times New Roman" w:hAnsi="Times New Roman" w:cs="Times New Roman"/>
        </w:rPr>
        <w:t>e</w:t>
      </w:r>
      <w:r w:rsidR="00240B4F" w:rsidRPr="00CF2918">
        <w:rPr>
          <w:rFonts w:ascii="Times New Roman" w:hAnsi="Times New Roman" w:cs="Times New Roman"/>
        </w:rPr>
        <w:t>mergency Decree for the</w:t>
      </w:r>
      <w:r w:rsidR="003729D1" w:rsidRPr="00CF2918">
        <w:rPr>
          <w:rFonts w:ascii="Times New Roman" w:hAnsi="Times New Roman" w:cs="Times New Roman"/>
        </w:rPr>
        <w:t xml:space="preserve"> Protection of People and State</w:t>
      </w:r>
      <w:r w:rsidR="000824B4" w:rsidRPr="00CF2918">
        <w:rPr>
          <w:rFonts w:ascii="Times New Roman" w:hAnsi="Times New Roman" w:cs="Times New Roman"/>
        </w:rPr>
        <w:t xml:space="preserve">. </w:t>
      </w:r>
      <w:r w:rsidR="00C65909" w:rsidRPr="00CF2918">
        <w:rPr>
          <w:rFonts w:ascii="Times New Roman" w:hAnsi="Times New Roman" w:cs="Times New Roman"/>
        </w:rPr>
        <w:t xml:space="preserve">There are </w:t>
      </w:r>
      <w:r w:rsidR="00133133" w:rsidRPr="00CF2918">
        <w:rPr>
          <w:rFonts w:ascii="Times New Roman" w:hAnsi="Times New Roman" w:cs="Times New Roman"/>
        </w:rPr>
        <w:t xml:space="preserve">indirect responses </w:t>
      </w:r>
      <w:r w:rsidR="00C65909" w:rsidRPr="00CF2918">
        <w:rPr>
          <w:rFonts w:ascii="Times New Roman" w:hAnsi="Times New Roman" w:cs="Times New Roman"/>
        </w:rPr>
        <w:t xml:space="preserve">to this </w:t>
      </w:r>
      <w:proofErr w:type="gramStart"/>
      <w:r w:rsidR="00C65909" w:rsidRPr="00CF2918">
        <w:rPr>
          <w:rFonts w:ascii="Times New Roman" w:hAnsi="Times New Roman" w:cs="Times New Roman"/>
        </w:rPr>
        <w:t>state of affairs in</w:t>
      </w:r>
      <w:proofErr w:type="gramEnd"/>
      <w:r w:rsidR="00C65909" w:rsidRPr="00CF2918">
        <w:rPr>
          <w:rFonts w:ascii="Times New Roman" w:hAnsi="Times New Roman" w:cs="Times New Roman"/>
        </w:rPr>
        <w:t xml:space="preserve"> the</w:t>
      </w:r>
      <w:r w:rsidR="00133133" w:rsidRPr="00CF2918">
        <w:rPr>
          <w:rFonts w:ascii="Times New Roman" w:hAnsi="Times New Roman" w:cs="Times New Roman"/>
        </w:rPr>
        <w:t xml:space="preserve"> diaries he kept of his journey</w:t>
      </w:r>
      <w:r w:rsidR="00C65909" w:rsidRPr="00CF2918">
        <w:rPr>
          <w:rFonts w:ascii="Times New Roman" w:hAnsi="Times New Roman" w:cs="Times New Roman"/>
        </w:rPr>
        <w:t>. W</w:t>
      </w:r>
      <w:r w:rsidR="007803F6" w:rsidRPr="00CF2918">
        <w:rPr>
          <w:rFonts w:ascii="Times New Roman" w:hAnsi="Times New Roman" w:cs="Times New Roman"/>
        </w:rPr>
        <w:t xml:space="preserve">hile pondering a sort of memoir, </w:t>
      </w:r>
      <w:r w:rsidR="00C65909" w:rsidRPr="00CF2918">
        <w:rPr>
          <w:rFonts w:ascii="Times New Roman" w:hAnsi="Times New Roman" w:cs="Times New Roman"/>
        </w:rPr>
        <w:t xml:space="preserve">for example, </w:t>
      </w:r>
      <w:r w:rsidR="00D665A3" w:rsidRPr="00CF2918">
        <w:rPr>
          <w:rFonts w:ascii="Times New Roman" w:hAnsi="Times New Roman" w:cs="Times New Roman"/>
        </w:rPr>
        <w:t>he</w:t>
      </w:r>
      <w:r w:rsidR="007803F6" w:rsidRPr="00CF2918">
        <w:rPr>
          <w:rFonts w:ascii="Times New Roman" w:hAnsi="Times New Roman" w:cs="Times New Roman"/>
        </w:rPr>
        <w:t xml:space="preserve"> </w:t>
      </w:r>
      <w:r w:rsidR="006679B0" w:rsidRPr="00CF2918">
        <w:rPr>
          <w:rFonts w:ascii="Times New Roman" w:hAnsi="Times New Roman" w:cs="Times New Roman"/>
        </w:rPr>
        <w:t>entertained the prospect</w:t>
      </w:r>
      <w:r w:rsidR="007803F6" w:rsidRPr="00CF2918">
        <w:rPr>
          <w:rFonts w:ascii="Times New Roman" w:hAnsi="Times New Roman" w:cs="Times New Roman"/>
        </w:rPr>
        <w:t xml:space="preserve"> of writing an article about Hamburg</w:t>
      </w:r>
      <w:r w:rsidRPr="00CF2918">
        <w:rPr>
          <w:rFonts w:ascii="Times New Roman" w:hAnsi="Times New Roman" w:cs="Times New Roman"/>
        </w:rPr>
        <w:t>’s</w:t>
      </w:r>
      <w:r w:rsidR="007803F6" w:rsidRPr="00CF2918">
        <w:rPr>
          <w:rFonts w:ascii="Times New Roman" w:hAnsi="Times New Roman" w:cs="Times New Roman"/>
        </w:rPr>
        <w:t xml:space="preserve"> </w:t>
      </w:r>
      <w:proofErr w:type="spellStart"/>
      <w:r w:rsidR="007803F6" w:rsidRPr="00CF2918">
        <w:rPr>
          <w:rFonts w:ascii="Times New Roman" w:hAnsi="Times New Roman" w:cs="Times New Roman"/>
        </w:rPr>
        <w:t>Ohlsdorf</w:t>
      </w:r>
      <w:proofErr w:type="spellEnd"/>
      <w:r w:rsidR="007803F6" w:rsidRPr="00CF2918">
        <w:rPr>
          <w:rFonts w:ascii="Times New Roman" w:hAnsi="Times New Roman" w:cs="Times New Roman"/>
        </w:rPr>
        <w:t xml:space="preserve"> cemetery, in a </w:t>
      </w:r>
      <w:r w:rsidRPr="00CF2918">
        <w:rPr>
          <w:rFonts w:ascii="Times New Roman" w:hAnsi="Times New Roman" w:cs="Times New Roman"/>
        </w:rPr>
        <w:t>“</w:t>
      </w:r>
      <w:r w:rsidR="007803F6" w:rsidRPr="00CF2918">
        <w:rPr>
          <w:rFonts w:ascii="Times New Roman" w:hAnsi="Times New Roman" w:cs="Times New Roman"/>
        </w:rPr>
        <w:t>cold elegiac</w:t>
      </w:r>
      <w:r w:rsidRPr="00CF2918">
        <w:rPr>
          <w:rFonts w:ascii="Times New Roman" w:hAnsi="Times New Roman" w:cs="Times New Roman"/>
        </w:rPr>
        <w:t>”</w:t>
      </w:r>
      <w:r w:rsidR="007803F6" w:rsidRPr="00CF2918">
        <w:rPr>
          <w:rFonts w:ascii="Times New Roman" w:hAnsi="Times New Roman" w:cs="Times New Roman"/>
        </w:rPr>
        <w:t xml:space="preserve"> tone bearing similarities with the Code Napoléon</w:t>
      </w:r>
      <w:r w:rsidR="00D665A3" w:rsidRPr="00CF2918">
        <w:rPr>
          <w:rFonts w:ascii="Times New Roman" w:hAnsi="Times New Roman" w:cs="Times New Roman"/>
        </w:rPr>
        <w:t xml:space="preserve"> </w:t>
      </w:r>
      <w:r w:rsidR="008C5A8E" w:rsidRPr="00CF2918">
        <w:rPr>
          <w:rFonts w:ascii="Times New Roman" w:hAnsi="Times New Roman" w:cs="Times New Roman"/>
        </w:rPr>
        <w:t>(Nixon 113)</w:t>
      </w:r>
      <w:r w:rsidR="0097374A" w:rsidRPr="00CF2918">
        <w:rPr>
          <w:rFonts w:ascii="Times New Roman" w:hAnsi="Times New Roman" w:cs="Times New Roman"/>
        </w:rPr>
        <w:t>—</w:t>
      </w:r>
      <w:r w:rsidR="00D665A3" w:rsidRPr="00CF2918">
        <w:rPr>
          <w:rFonts w:ascii="Times New Roman" w:hAnsi="Times New Roman" w:cs="Times New Roman"/>
        </w:rPr>
        <w:t xml:space="preserve">the legal text that defines the </w:t>
      </w:r>
      <w:r w:rsidR="00D665A3" w:rsidRPr="00CF2918">
        <w:rPr>
          <w:rFonts w:ascii="Times New Roman" w:eastAsia="Times New Roman" w:hAnsi="Times New Roman" w:cs="Times New Roman"/>
          <w:bCs/>
          <w:lang w:eastAsia="en-GB"/>
        </w:rPr>
        <w:t>modalities according to which French nationality and civic rights can be enjoyed and withdrawn</w:t>
      </w:r>
      <w:r w:rsidR="007803F6" w:rsidRPr="00CF2918">
        <w:rPr>
          <w:rFonts w:ascii="Times New Roman" w:hAnsi="Times New Roman" w:cs="Times New Roman"/>
        </w:rPr>
        <w:t xml:space="preserve">. </w:t>
      </w:r>
      <w:r w:rsidR="00301DB6" w:rsidRPr="00CF2918">
        <w:rPr>
          <w:rFonts w:ascii="Times New Roman" w:hAnsi="Times New Roman" w:cs="Times New Roman"/>
        </w:rPr>
        <w:t xml:space="preserve">While in Germany, </w:t>
      </w:r>
      <w:r w:rsidR="0022496F" w:rsidRPr="00CF2918">
        <w:rPr>
          <w:rFonts w:ascii="Times New Roman" w:hAnsi="Times New Roman" w:cs="Times New Roman"/>
        </w:rPr>
        <w:lastRenderedPageBreak/>
        <w:t>he</w:t>
      </w:r>
      <w:r w:rsidR="003366B9" w:rsidRPr="00CF2918">
        <w:rPr>
          <w:rFonts w:ascii="Times New Roman" w:hAnsi="Times New Roman" w:cs="Times New Roman"/>
        </w:rPr>
        <w:t xml:space="preserve"> had </w:t>
      </w:r>
      <w:r w:rsidR="0022496F" w:rsidRPr="00CF2918">
        <w:rPr>
          <w:rFonts w:ascii="Times New Roman" w:hAnsi="Times New Roman" w:cs="Times New Roman"/>
        </w:rPr>
        <w:t xml:space="preserve">numerous </w:t>
      </w:r>
      <w:r w:rsidR="003366B9" w:rsidRPr="00CF2918">
        <w:rPr>
          <w:rFonts w:ascii="Times New Roman" w:hAnsi="Times New Roman" w:cs="Times New Roman"/>
        </w:rPr>
        <w:t>conversations</w:t>
      </w:r>
      <w:r w:rsidR="006679B0" w:rsidRPr="00CF2918">
        <w:rPr>
          <w:rFonts w:ascii="Times New Roman" w:hAnsi="Times New Roman" w:cs="Times New Roman"/>
        </w:rPr>
        <w:t xml:space="preserve"> about the dangers of Nazism</w:t>
      </w:r>
      <w:r w:rsidR="00041CBA" w:rsidRPr="00CF2918">
        <w:rPr>
          <w:rFonts w:ascii="Times New Roman" w:hAnsi="Times New Roman" w:cs="Times New Roman"/>
        </w:rPr>
        <w:t xml:space="preserve">; his interlocutors included </w:t>
      </w:r>
      <w:r w:rsidR="003366B9" w:rsidRPr="00CF2918">
        <w:rPr>
          <w:rFonts w:ascii="Times New Roman" w:hAnsi="Times New Roman" w:cs="Times New Roman"/>
        </w:rPr>
        <w:t xml:space="preserve">the art historian Will </w:t>
      </w:r>
      <w:proofErr w:type="spellStart"/>
      <w:r w:rsidR="003366B9" w:rsidRPr="00CF2918">
        <w:rPr>
          <w:rFonts w:ascii="Times New Roman" w:hAnsi="Times New Roman" w:cs="Times New Roman"/>
        </w:rPr>
        <w:t>Grohmann</w:t>
      </w:r>
      <w:proofErr w:type="spellEnd"/>
      <w:r w:rsidR="003366B9" w:rsidRPr="00CF2918">
        <w:rPr>
          <w:rFonts w:ascii="Times New Roman" w:hAnsi="Times New Roman" w:cs="Times New Roman"/>
        </w:rPr>
        <w:t>, whom h</w:t>
      </w:r>
      <w:r w:rsidR="00041CBA" w:rsidRPr="00CF2918">
        <w:rPr>
          <w:rFonts w:ascii="Times New Roman" w:hAnsi="Times New Roman" w:cs="Times New Roman"/>
        </w:rPr>
        <w:t>e met in Dresden, and who offered</w:t>
      </w:r>
      <w:r w:rsidR="003366B9" w:rsidRPr="00CF2918">
        <w:rPr>
          <w:rFonts w:ascii="Times New Roman" w:hAnsi="Times New Roman" w:cs="Times New Roman"/>
        </w:rPr>
        <w:t xml:space="preserve"> </w:t>
      </w:r>
      <w:r w:rsidR="00041CBA" w:rsidRPr="00CF2918">
        <w:rPr>
          <w:rFonts w:ascii="Times New Roman" w:hAnsi="Times New Roman" w:cs="Times New Roman"/>
        </w:rPr>
        <w:t>his own poignant observations</w:t>
      </w:r>
      <w:r w:rsidR="003366B9" w:rsidRPr="00CF2918">
        <w:rPr>
          <w:rFonts w:ascii="Times New Roman" w:hAnsi="Times New Roman" w:cs="Times New Roman"/>
        </w:rPr>
        <w:t xml:space="preserve">: </w:t>
      </w:r>
      <w:r w:rsidRPr="00CF2918">
        <w:rPr>
          <w:rFonts w:ascii="Times New Roman" w:hAnsi="Times New Roman" w:cs="Times New Roman"/>
        </w:rPr>
        <w:t>“</w:t>
      </w:r>
      <w:r w:rsidR="003366B9" w:rsidRPr="00CF2918">
        <w:rPr>
          <w:rFonts w:ascii="Times New Roman" w:hAnsi="Times New Roman" w:cs="Times New Roman"/>
        </w:rPr>
        <w:t xml:space="preserve">it is more </w:t>
      </w:r>
      <w:r w:rsidR="003366B9" w:rsidRPr="00940CAD">
        <w:rPr>
          <w:rFonts w:ascii="Times New Roman" w:hAnsi="Times New Roman" w:cs="Times New Roman"/>
          <w:i/>
        </w:rPr>
        <w:t>interesting</w:t>
      </w:r>
      <w:r w:rsidR="003366B9" w:rsidRPr="00CF2918">
        <w:rPr>
          <w:rFonts w:ascii="Times New Roman" w:hAnsi="Times New Roman" w:cs="Times New Roman"/>
        </w:rPr>
        <w:t xml:space="preserve"> to stay than to go, even if it were feasible to go. They ca</w:t>
      </w:r>
      <w:r w:rsidR="0042532E" w:rsidRPr="00CF2918">
        <w:rPr>
          <w:rFonts w:ascii="Times New Roman" w:hAnsi="Times New Roman" w:cs="Times New Roman"/>
        </w:rPr>
        <w:t>n’t</w:t>
      </w:r>
      <w:r w:rsidR="003366B9" w:rsidRPr="00CF2918">
        <w:rPr>
          <w:rFonts w:ascii="Times New Roman" w:hAnsi="Times New Roman" w:cs="Times New Roman"/>
        </w:rPr>
        <w:t xml:space="preserve"> control </w:t>
      </w:r>
      <w:r w:rsidR="003366B9" w:rsidRPr="00940CAD">
        <w:rPr>
          <w:rFonts w:ascii="Times New Roman" w:hAnsi="Times New Roman" w:cs="Times New Roman"/>
          <w:i/>
        </w:rPr>
        <w:t>thoughts</w:t>
      </w:r>
      <w:r w:rsidRPr="00CF2918">
        <w:rPr>
          <w:rFonts w:ascii="Times New Roman" w:hAnsi="Times New Roman" w:cs="Times New Roman"/>
        </w:rPr>
        <w:t>”</w:t>
      </w:r>
      <w:r w:rsidR="008C5A8E" w:rsidRPr="00CF2918">
        <w:rPr>
          <w:rFonts w:ascii="Times New Roman" w:hAnsi="Times New Roman" w:cs="Times New Roman"/>
        </w:rPr>
        <w:t xml:space="preserve"> (Nixon 139</w:t>
      </w:r>
      <w:r w:rsidR="00940CAD">
        <w:rPr>
          <w:rFonts w:ascii="Times New Roman" w:hAnsi="Times New Roman" w:cs="Times New Roman"/>
        </w:rPr>
        <w:t>; emphasis in original</w:t>
      </w:r>
      <w:r w:rsidR="008C5A8E" w:rsidRPr="00CF2918">
        <w:rPr>
          <w:rFonts w:ascii="Times New Roman" w:hAnsi="Times New Roman" w:cs="Times New Roman"/>
        </w:rPr>
        <w:t>).</w:t>
      </w:r>
      <w:r w:rsidR="00772065" w:rsidRPr="00CF2918">
        <w:rPr>
          <w:rFonts w:ascii="Times New Roman" w:hAnsi="Times New Roman" w:cs="Times New Roman"/>
        </w:rPr>
        <w:t xml:space="preserve"> </w:t>
      </w:r>
      <w:r w:rsidR="006679B0" w:rsidRPr="00CF2918">
        <w:rPr>
          <w:rFonts w:ascii="Times New Roman" w:hAnsi="Times New Roman" w:cs="Times New Roman"/>
        </w:rPr>
        <w:t>The idea</w:t>
      </w:r>
      <w:r w:rsidR="00F634C8" w:rsidRPr="00CF2918">
        <w:rPr>
          <w:rFonts w:ascii="Times New Roman" w:hAnsi="Times New Roman" w:cs="Times New Roman"/>
        </w:rPr>
        <w:t xml:space="preserve"> that</w:t>
      </w:r>
      <w:r w:rsidR="006679B0" w:rsidRPr="00CF2918">
        <w:rPr>
          <w:rFonts w:ascii="Times New Roman" w:hAnsi="Times New Roman" w:cs="Times New Roman"/>
        </w:rPr>
        <w:t>,</w:t>
      </w:r>
      <w:r w:rsidR="00F634C8" w:rsidRPr="00CF2918">
        <w:rPr>
          <w:rFonts w:ascii="Times New Roman" w:hAnsi="Times New Roman" w:cs="Times New Roman"/>
        </w:rPr>
        <w:t xml:space="preserve"> even in the most </w:t>
      </w:r>
      <w:r w:rsidR="00522D5F" w:rsidRPr="00CF2918">
        <w:rPr>
          <w:rFonts w:ascii="Times New Roman" w:hAnsi="Times New Roman" w:cs="Times New Roman"/>
        </w:rPr>
        <w:t xml:space="preserve">oppressive and </w:t>
      </w:r>
      <w:r w:rsidR="00F634C8" w:rsidRPr="00CF2918">
        <w:rPr>
          <w:rFonts w:ascii="Times New Roman" w:hAnsi="Times New Roman" w:cs="Times New Roman"/>
        </w:rPr>
        <w:t xml:space="preserve">terrifying circumstances, something </w:t>
      </w:r>
      <w:r w:rsidR="009F53DC" w:rsidRPr="00CF2918">
        <w:rPr>
          <w:rFonts w:ascii="Times New Roman" w:hAnsi="Times New Roman" w:cs="Times New Roman"/>
        </w:rPr>
        <w:t>in</w:t>
      </w:r>
      <w:r w:rsidR="00F634C8" w:rsidRPr="00CF2918">
        <w:rPr>
          <w:rFonts w:ascii="Times New Roman" w:hAnsi="Times New Roman" w:cs="Times New Roman"/>
        </w:rPr>
        <w:t xml:space="preserve"> the human spiri</w:t>
      </w:r>
      <w:r w:rsidR="006679B0" w:rsidRPr="00CF2918">
        <w:rPr>
          <w:rFonts w:ascii="Times New Roman" w:hAnsi="Times New Roman" w:cs="Times New Roman"/>
        </w:rPr>
        <w:t>t remains free and indomitable</w:t>
      </w:r>
      <w:r w:rsidR="00F634C8" w:rsidRPr="00CF2918">
        <w:rPr>
          <w:rFonts w:ascii="Times New Roman" w:hAnsi="Times New Roman" w:cs="Times New Roman"/>
        </w:rPr>
        <w:t xml:space="preserve"> haunts </w:t>
      </w:r>
      <w:r w:rsidR="00972478" w:rsidRPr="00CF2918">
        <w:rPr>
          <w:rFonts w:ascii="Times New Roman" w:hAnsi="Times New Roman" w:cs="Times New Roman"/>
        </w:rPr>
        <w:t xml:space="preserve">many of </w:t>
      </w:r>
      <w:r w:rsidRPr="00CF2918">
        <w:rPr>
          <w:rFonts w:ascii="Times New Roman" w:hAnsi="Times New Roman" w:cs="Times New Roman"/>
        </w:rPr>
        <w:t>Beckett’s</w:t>
      </w:r>
      <w:r w:rsidR="00F634C8" w:rsidRPr="00CF2918">
        <w:rPr>
          <w:rFonts w:ascii="Times New Roman" w:hAnsi="Times New Roman" w:cs="Times New Roman"/>
        </w:rPr>
        <w:t xml:space="preserve"> later </w:t>
      </w:r>
      <w:r w:rsidR="00972478" w:rsidRPr="00CF2918">
        <w:rPr>
          <w:rFonts w:ascii="Times New Roman" w:hAnsi="Times New Roman" w:cs="Times New Roman"/>
        </w:rPr>
        <w:t>texts</w:t>
      </w:r>
      <w:r w:rsidR="00F634C8" w:rsidRPr="00CF2918">
        <w:rPr>
          <w:rFonts w:ascii="Times New Roman" w:hAnsi="Times New Roman" w:cs="Times New Roman"/>
        </w:rPr>
        <w:t>, and chimes wit</w:t>
      </w:r>
      <w:r w:rsidR="00972478" w:rsidRPr="00CF2918">
        <w:rPr>
          <w:rFonts w:ascii="Times New Roman" w:hAnsi="Times New Roman" w:cs="Times New Roman"/>
        </w:rPr>
        <w:t>h reflections offered by others:</w:t>
      </w:r>
      <w:r w:rsidR="00F634C8" w:rsidRPr="00CF2918">
        <w:rPr>
          <w:rFonts w:ascii="Times New Roman" w:hAnsi="Times New Roman" w:cs="Times New Roman"/>
        </w:rPr>
        <w:t xml:space="preserve"> </w:t>
      </w:r>
      <w:r w:rsidR="00522D5F" w:rsidRPr="00CF2918">
        <w:rPr>
          <w:rFonts w:ascii="Times New Roman" w:hAnsi="Times New Roman" w:cs="Times New Roman"/>
        </w:rPr>
        <w:t>recently</w:t>
      </w:r>
      <w:r w:rsidR="00972478" w:rsidRPr="00CF2918">
        <w:rPr>
          <w:rFonts w:ascii="Times New Roman" w:hAnsi="Times New Roman" w:cs="Times New Roman"/>
        </w:rPr>
        <w:t xml:space="preserve">, Hans Magnus </w:t>
      </w:r>
      <w:proofErr w:type="spellStart"/>
      <w:r w:rsidR="00972478" w:rsidRPr="00CF2918">
        <w:rPr>
          <w:rFonts w:ascii="Times New Roman" w:hAnsi="Times New Roman" w:cs="Times New Roman"/>
        </w:rPr>
        <w:t>Enzensberger</w:t>
      </w:r>
      <w:proofErr w:type="spellEnd"/>
      <w:r w:rsidR="00972478" w:rsidRPr="00CF2918">
        <w:rPr>
          <w:rFonts w:ascii="Times New Roman" w:hAnsi="Times New Roman" w:cs="Times New Roman"/>
        </w:rPr>
        <w:t xml:space="preserve"> (</w:t>
      </w:r>
      <w:r w:rsidR="00F634C8" w:rsidRPr="00CF2918">
        <w:rPr>
          <w:rFonts w:ascii="Times New Roman" w:hAnsi="Times New Roman" w:cs="Times New Roman"/>
        </w:rPr>
        <w:t>whose early political ess</w:t>
      </w:r>
      <w:r w:rsidR="007803F6" w:rsidRPr="00CF2918">
        <w:rPr>
          <w:rFonts w:ascii="Times New Roman" w:hAnsi="Times New Roman" w:cs="Times New Roman"/>
        </w:rPr>
        <w:t xml:space="preserve">ays Beckett deeply appreciated) </w:t>
      </w:r>
      <w:r w:rsidR="00F634C8" w:rsidRPr="00CF2918">
        <w:rPr>
          <w:rFonts w:ascii="Times New Roman" w:hAnsi="Times New Roman" w:cs="Times New Roman"/>
        </w:rPr>
        <w:t xml:space="preserve">has argued that, while there have been many kinds of totalitarian societies, </w:t>
      </w:r>
      <w:r w:rsidRPr="00CF2918">
        <w:rPr>
          <w:rFonts w:ascii="Times New Roman" w:hAnsi="Times New Roman" w:cs="Times New Roman"/>
        </w:rPr>
        <w:t>“</w:t>
      </w:r>
      <w:r w:rsidR="00F634C8" w:rsidRPr="00CF2918">
        <w:rPr>
          <w:rFonts w:ascii="Times New Roman" w:hAnsi="Times New Roman" w:cs="Times New Roman"/>
        </w:rPr>
        <w:t>there are</w:t>
      </w:r>
      <w:r w:rsidR="00972478" w:rsidRPr="00CF2918">
        <w:rPr>
          <w:rFonts w:ascii="Times New Roman" w:hAnsi="Times New Roman" w:cs="Times New Roman"/>
        </w:rPr>
        <w:t xml:space="preserve"> no societies of total control</w:t>
      </w:r>
      <w:r w:rsidRPr="00CF2918">
        <w:rPr>
          <w:rFonts w:ascii="Times New Roman" w:hAnsi="Times New Roman" w:cs="Times New Roman"/>
        </w:rPr>
        <w:t>.”</w:t>
      </w:r>
      <w:r w:rsidR="00F634C8" w:rsidRPr="00CF2918">
        <w:rPr>
          <w:rFonts w:ascii="Times New Roman" w:hAnsi="Times New Roman" w:cs="Times New Roman"/>
        </w:rPr>
        <w:t xml:space="preserve"> </w:t>
      </w:r>
      <w:r w:rsidRPr="00CF2918">
        <w:rPr>
          <w:rFonts w:ascii="Times New Roman" w:hAnsi="Times New Roman" w:cs="Times New Roman"/>
        </w:rPr>
        <w:t>“</w:t>
      </w:r>
      <w:r w:rsidR="00F634C8" w:rsidRPr="00CF2918">
        <w:rPr>
          <w:rFonts w:ascii="Times New Roman" w:hAnsi="Times New Roman" w:cs="Times New Roman"/>
        </w:rPr>
        <w:t>Some little worlds, some little niches subsist. This came true under Nazism and in Stalin</w:t>
      </w:r>
      <w:r w:rsidRPr="00CF2918">
        <w:rPr>
          <w:rFonts w:ascii="Times New Roman" w:hAnsi="Times New Roman" w:cs="Times New Roman"/>
        </w:rPr>
        <w:t>’s</w:t>
      </w:r>
      <w:r w:rsidR="00F634C8" w:rsidRPr="00CF2918">
        <w:rPr>
          <w:rFonts w:ascii="Times New Roman" w:hAnsi="Times New Roman" w:cs="Times New Roman"/>
        </w:rPr>
        <w:t xml:space="preserve"> USSR. There is always a space in which one is able to maintain a certain dignity and is not obliged to c</w:t>
      </w:r>
      <w:r w:rsidR="008C5A8E" w:rsidRPr="00CF2918">
        <w:rPr>
          <w:rFonts w:ascii="Times New Roman" w:hAnsi="Times New Roman" w:cs="Times New Roman"/>
        </w:rPr>
        <w:t xml:space="preserve">apitulate, without </w:t>
      </w:r>
      <w:r w:rsidR="005532EA">
        <w:rPr>
          <w:rFonts w:ascii="Times New Roman" w:hAnsi="Times New Roman" w:cs="Times New Roman"/>
        </w:rPr>
        <w:t>becoming</w:t>
      </w:r>
      <w:r w:rsidR="008C5A8E" w:rsidRPr="00CF2918">
        <w:rPr>
          <w:rFonts w:ascii="Times New Roman" w:hAnsi="Times New Roman" w:cs="Times New Roman"/>
        </w:rPr>
        <w:t xml:space="preserve"> a hero</w:t>
      </w:r>
      <w:r w:rsidRPr="00CF2918">
        <w:rPr>
          <w:rFonts w:ascii="Times New Roman" w:hAnsi="Times New Roman" w:cs="Times New Roman"/>
        </w:rPr>
        <w:t>”</w:t>
      </w:r>
      <w:r w:rsidR="008C5A8E" w:rsidRPr="00CF2918">
        <w:rPr>
          <w:rFonts w:ascii="Times New Roman" w:hAnsi="Times New Roman" w:cs="Times New Roman"/>
        </w:rPr>
        <w:t xml:space="preserve"> (</w:t>
      </w:r>
      <w:proofErr w:type="spellStart"/>
      <w:r w:rsidR="008C5A8E" w:rsidRPr="00CF2918">
        <w:rPr>
          <w:rFonts w:ascii="Times New Roman" w:hAnsi="Times New Roman" w:cs="Times New Roman"/>
        </w:rPr>
        <w:t>Semo</w:t>
      </w:r>
      <w:proofErr w:type="spellEnd"/>
      <w:r w:rsidR="008C5A8E" w:rsidRPr="00CF2918">
        <w:rPr>
          <w:rFonts w:ascii="Times New Roman" w:hAnsi="Times New Roman" w:cs="Times New Roman"/>
        </w:rPr>
        <w:t>; my translation).</w:t>
      </w:r>
      <w:r w:rsidR="006679B0" w:rsidRPr="00CF2918">
        <w:rPr>
          <w:rFonts w:ascii="Times New Roman" w:hAnsi="Times New Roman" w:cs="Times New Roman"/>
        </w:rPr>
        <w:t xml:space="preserve"> Beckett, for his part, appears to have been fascinated by figures whose repertoire supports </w:t>
      </w:r>
      <w:r w:rsidR="00CB7213" w:rsidRPr="00CF2918">
        <w:rPr>
          <w:rFonts w:ascii="Times New Roman" w:hAnsi="Times New Roman" w:cs="Times New Roman"/>
        </w:rPr>
        <w:t>such a proposition</w:t>
      </w:r>
      <w:r w:rsidR="0097374A" w:rsidRPr="00CF2918">
        <w:rPr>
          <w:rFonts w:ascii="Times New Roman" w:hAnsi="Times New Roman" w:cs="Times New Roman"/>
        </w:rPr>
        <w:t>—</w:t>
      </w:r>
      <w:r w:rsidR="00CB7213" w:rsidRPr="00CF2918">
        <w:rPr>
          <w:rFonts w:ascii="Times New Roman" w:hAnsi="Times New Roman" w:cs="Times New Roman"/>
        </w:rPr>
        <w:t>for example</w:t>
      </w:r>
      <w:r w:rsidR="006679B0" w:rsidRPr="00CF2918">
        <w:rPr>
          <w:rFonts w:ascii="Times New Roman" w:hAnsi="Times New Roman" w:cs="Times New Roman"/>
        </w:rPr>
        <w:t xml:space="preserve"> the clowns </w:t>
      </w:r>
      <w:proofErr w:type="spellStart"/>
      <w:r w:rsidR="006679B0" w:rsidRPr="00CF2918">
        <w:rPr>
          <w:rFonts w:ascii="Times New Roman" w:hAnsi="Times New Roman" w:cs="Times New Roman"/>
        </w:rPr>
        <w:t>Bim</w:t>
      </w:r>
      <w:proofErr w:type="spellEnd"/>
      <w:r w:rsidR="006679B0" w:rsidRPr="00CF2918">
        <w:rPr>
          <w:rFonts w:ascii="Times New Roman" w:hAnsi="Times New Roman" w:cs="Times New Roman"/>
        </w:rPr>
        <w:t xml:space="preserve"> and </w:t>
      </w:r>
      <w:proofErr w:type="spellStart"/>
      <w:r w:rsidR="006679B0" w:rsidRPr="00CF2918">
        <w:rPr>
          <w:rFonts w:ascii="Times New Roman" w:hAnsi="Times New Roman" w:cs="Times New Roman"/>
        </w:rPr>
        <w:t>Bom</w:t>
      </w:r>
      <w:proofErr w:type="spellEnd"/>
      <w:r w:rsidR="006679B0" w:rsidRPr="00CF2918">
        <w:rPr>
          <w:rFonts w:ascii="Times New Roman" w:hAnsi="Times New Roman" w:cs="Times New Roman"/>
        </w:rPr>
        <w:t>, whose act endured from the late tsarist period through to the late Stalinist years.</w:t>
      </w:r>
    </w:p>
    <w:p w:rsidR="00C70FE8" w:rsidRDefault="00C70FE8" w:rsidP="00487BB3">
      <w:pPr>
        <w:spacing w:after="0" w:line="480" w:lineRule="auto"/>
        <w:rPr>
          <w:rFonts w:ascii="Times New Roman" w:hAnsi="Times New Roman" w:cs="Times New Roman"/>
        </w:rPr>
      </w:pPr>
    </w:p>
    <w:p w:rsidR="00F634C8" w:rsidRPr="00CF2918" w:rsidRDefault="00F634C8" w:rsidP="00487BB3">
      <w:pPr>
        <w:spacing w:after="0" w:line="480" w:lineRule="auto"/>
        <w:rPr>
          <w:rFonts w:ascii="Times New Roman" w:hAnsi="Times New Roman" w:cs="Times New Roman"/>
        </w:rPr>
      </w:pPr>
      <w:r w:rsidRPr="00CF2918">
        <w:rPr>
          <w:rFonts w:ascii="Times New Roman" w:hAnsi="Times New Roman" w:cs="Times New Roman"/>
        </w:rPr>
        <w:t xml:space="preserve">The </w:t>
      </w:r>
      <w:proofErr w:type="gramStart"/>
      <w:r w:rsidRPr="00CF2918">
        <w:rPr>
          <w:rFonts w:ascii="Times New Roman" w:hAnsi="Times New Roman" w:cs="Times New Roman"/>
        </w:rPr>
        <w:t>manner in which</w:t>
      </w:r>
      <w:proofErr w:type="gramEnd"/>
      <w:r w:rsidRPr="00CF2918">
        <w:rPr>
          <w:rFonts w:ascii="Times New Roman" w:hAnsi="Times New Roman" w:cs="Times New Roman"/>
        </w:rPr>
        <w:t xml:space="preserve"> </w:t>
      </w:r>
      <w:r w:rsidR="00DA42D7" w:rsidRPr="00CF2918">
        <w:rPr>
          <w:rFonts w:ascii="Times New Roman" w:hAnsi="Times New Roman" w:cs="Times New Roman"/>
        </w:rPr>
        <w:t>Beckett’s</w:t>
      </w:r>
      <w:r w:rsidRPr="00CF2918">
        <w:rPr>
          <w:rFonts w:ascii="Times New Roman" w:hAnsi="Times New Roman" w:cs="Times New Roman"/>
        </w:rPr>
        <w:t xml:space="preserve"> work invokes </w:t>
      </w:r>
      <w:r w:rsidR="00FB5C47" w:rsidRPr="00CF2918">
        <w:rPr>
          <w:rFonts w:ascii="Times New Roman" w:hAnsi="Times New Roman" w:cs="Times New Roman"/>
        </w:rPr>
        <w:t>the darker side of history</w:t>
      </w:r>
      <w:r w:rsidRPr="00CF2918">
        <w:rPr>
          <w:rFonts w:ascii="Times New Roman" w:hAnsi="Times New Roman" w:cs="Times New Roman"/>
        </w:rPr>
        <w:t xml:space="preserve"> is so prevalent that it has become common </w:t>
      </w:r>
      <w:r w:rsidR="0073378F" w:rsidRPr="00CF2918">
        <w:rPr>
          <w:rFonts w:ascii="Times New Roman" w:hAnsi="Times New Roman" w:cs="Times New Roman"/>
        </w:rPr>
        <w:t xml:space="preserve">to see him feature </w:t>
      </w:r>
      <w:r w:rsidR="00522D5F" w:rsidRPr="00CF2918">
        <w:rPr>
          <w:rFonts w:ascii="Times New Roman" w:hAnsi="Times New Roman" w:cs="Times New Roman"/>
        </w:rPr>
        <w:t>alongside Kafka</w:t>
      </w:r>
      <w:r w:rsidR="00C7098C" w:rsidRPr="00CF2918">
        <w:rPr>
          <w:rFonts w:ascii="Times New Roman" w:hAnsi="Times New Roman" w:cs="Times New Roman"/>
        </w:rPr>
        <w:t xml:space="preserve"> </w:t>
      </w:r>
      <w:r w:rsidR="0073378F" w:rsidRPr="00CF2918">
        <w:rPr>
          <w:rFonts w:ascii="Times New Roman" w:hAnsi="Times New Roman" w:cs="Times New Roman"/>
        </w:rPr>
        <w:t>in discus</w:t>
      </w:r>
      <w:r w:rsidR="00133133" w:rsidRPr="00CF2918">
        <w:rPr>
          <w:rFonts w:ascii="Times New Roman" w:hAnsi="Times New Roman" w:cs="Times New Roman"/>
        </w:rPr>
        <w:t>si</w:t>
      </w:r>
      <w:r w:rsidR="0073378F" w:rsidRPr="00CF2918">
        <w:rPr>
          <w:rFonts w:ascii="Times New Roman" w:hAnsi="Times New Roman" w:cs="Times New Roman"/>
        </w:rPr>
        <w:t>ons of</w:t>
      </w:r>
      <w:r w:rsidRPr="00CF2918">
        <w:rPr>
          <w:rFonts w:ascii="Times New Roman" w:hAnsi="Times New Roman" w:cs="Times New Roman"/>
        </w:rPr>
        <w:t xml:space="preserve"> the capacity of literature to reflect on</w:t>
      </w:r>
      <w:r w:rsidR="006679B0" w:rsidRPr="00CF2918">
        <w:rPr>
          <w:rFonts w:ascii="Times New Roman" w:hAnsi="Times New Roman" w:cs="Times New Roman"/>
        </w:rPr>
        <w:t>,</w:t>
      </w:r>
      <w:r w:rsidRPr="00CF2918">
        <w:rPr>
          <w:rFonts w:ascii="Times New Roman" w:hAnsi="Times New Roman" w:cs="Times New Roman"/>
        </w:rPr>
        <w:t xml:space="preserve"> and sometimes anticipate</w:t>
      </w:r>
      <w:r w:rsidR="006679B0" w:rsidRPr="00CF2918">
        <w:rPr>
          <w:rFonts w:ascii="Times New Roman" w:hAnsi="Times New Roman" w:cs="Times New Roman"/>
        </w:rPr>
        <w:t>,</w:t>
      </w:r>
      <w:r w:rsidRPr="00CF2918">
        <w:rPr>
          <w:rFonts w:ascii="Times New Roman" w:hAnsi="Times New Roman" w:cs="Times New Roman"/>
        </w:rPr>
        <w:t xml:space="preserve"> regimes of exception. </w:t>
      </w:r>
      <w:r w:rsidR="0073378F" w:rsidRPr="00CF2918">
        <w:rPr>
          <w:rFonts w:ascii="Times New Roman" w:hAnsi="Times New Roman" w:cs="Times New Roman"/>
        </w:rPr>
        <w:t xml:space="preserve">The </w:t>
      </w:r>
      <w:r w:rsidRPr="00CF2918">
        <w:rPr>
          <w:rFonts w:ascii="Times New Roman" w:hAnsi="Times New Roman" w:cs="Times New Roman"/>
        </w:rPr>
        <w:t>predilection</w:t>
      </w:r>
      <w:r w:rsidR="0073378F" w:rsidRPr="00CF2918">
        <w:rPr>
          <w:rFonts w:ascii="Times New Roman" w:hAnsi="Times New Roman" w:cs="Times New Roman"/>
        </w:rPr>
        <w:t xml:space="preserve"> that Adorno, for example, expressed</w:t>
      </w:r>
      <w:r w:rsidRPr="00CF2918">
        <w:rPr>
          <w:rFonts w:ascii="Times New Roman" w:hAnsi="Times New Roman" w:cs="Times New Roman"/>
        </w:rPr>
        <w:t xml:space="preserve"> for Beckett and Kafka </w:t>
      </w:r>
      <w:r w:rsidR="0045523C">
        <w:rPr>
          <w:rFonts w:ascii="Times New Roman" w:hAnsi="Times New Roman" w:cs="Times New Roman"/>
        </w:rPr>
        <w:t>comes across strongly</w:t>
      </w:r>
      <w:r w:rsidR="00133133" w:rsidRPr="00CF2918">
        <w:rPr>
          <w:rFonts w:ascii="Times New Roman" w:hAnsi="Times New Roman" w:cs="Times New Roman"/>
        </w:rPr>
        <w:t xml:space="preserve"> in</w:t>
      </w:r>
      <w:r w:rsidRPr="00CF2918">
        <w:rPr>
          <w:rFonts w:ascii="Times New Roman" w:hAnsi="Times New Roman" w:cs="Times New Roman"/>
        </w:rPr>
        <w:t xml:space="preserve"> his</w:t>
      </w:r>
      <w:r w:rsidR="00133133" w:rsidRPr="00CF2918">
        <w:rPr>
          <w:rFonts w:ascii="Times New Roman" w:hAnsi="Times New Roman" w:cs="Times New Roman"/>
        </w:rPr>
        <w:t xml:space="preserve"> </w:t>
      </w:r>
      <w:r w:rsidRPr="00CF2918">
        <w:rPr>
          <w:rFonts w:ascii="Times New Roman" w:hAnsi="Times New Roman" w:cs="Times New Roman"/>
        </w:rPr>
        <w:t xml:space="preserve">reflections on Nazism and authoritarian rule. </w:t>
      </w:r>
      <w:r w:rsidR="00DA42D7" w:rsidRPr="00CF2918">
        <w:rPr>
          <w:rFonts w:ascii="Times New Roman" w:hAnsi="Times New Roman" w:cs="Times New Roman"/>
        </w:rPr>
        <w:t>Beckett’s</w:t>
      </w:r>
      <w:r w:rsidR="00CB7213" w:rsidRPr="00CF2918">
        <w:rPr>
          <w:rFonts w:ascii="Times New Roman" w:hAnsi="Times New Roman" w:cs="Times New Roman"/>
        </w:rPr>
        <w:t xml:space="preserve"> writing </w:t>
      </w:r>
      <w:r w:rsidR="0073378F" w:rsidRPr="00CF2918">
        <w:rPr>
          <w:rFonts w:ascii="Times New Roman" w:hAnsi="Times New Roman" w:cs="Times New Roman"/>
        </w:rPr>
        <w:t xml:space="preserve">held similar </w:t>
      </w:r>
      <w:r w:rsidR="00522D5F" w:rsidRPr="00CF2918">
        <w:rPr>
          <w:rFonts w:ascii="Times New Roman" w:hAnsi="Times New Roman" w:cs="Times New Roman"/>
        </w:rPr>
        <w:t xml:space="preserve">significance for a lesser-known </w:t>
      </w:r>
      <w:r w:rsidR="00CB7213" w:rsidRPr="00CF2918">
        <w:rPr>
          <w:rFonts w:ascii="Times New Roman" w:hAnsi="Times New Roman" w:cs="Times New Roman"/>
        </w:rPr>
        <w:t>figure</w:t>
      </w:r>
      <w:r w:rsidR="00522D5F" w:rsidRPr="00CF2918">
        <w:rPr>
          <w:rFonts w:ascii="Times New Roman" w:hAnsi="Times New Roman" w:cs="Times New Roman"/>
        </w:rPr>
        <w:t xml:space="preserve">: </w:t>
      </w:r>
      <w:r w:rsidRPr="00CF2918">
        <w:rPr>
          <w:rFonts w:ascii="Times New Roman" w:hAnsi="Times New Roman" w:cs="Times New Roman"/>
        </w:rPr>
        <w:t xml:space="preserve">Charlotte </w:t>
      </w:r>
      <w:proofErr w:type="spellStart"/>
      <w:r w:rsidRPr="00CF2918">
        <w:rPr>
          <w:rFonts w:ascii="Times New Roman" w:hAnsi="Times New Roman" w:cs="Times New Roman"/>
        </w:rPr>
        <w:t>Beradt</w:t>
      </w:r>
      <w:proofErr w:type="spellEnd"/>
      <w:r w:rsidRPr="00CF2918">
        <w:rPr>
          <w:rFonts w:ascii="Times New Roman" w:hAnsi="Times New Roman" w:cs="Times New Roman"/>
        </w:rPr>
        <w:t xml:space="preserve">, </w:t>
      </w:r>
      <w:r w:rsidR="0048225D" w:rsidRPr="00CF2918">
        <w:rPr>
          <w:rFonts w:ascii="Times New Roman" w:hAnsi="Times New Roman" w:cs="Times New Roman"/>
        </w:rPr>
        <w:t>one of Arendt</w:t>
      </w:r>
      <w:r w:rsidR="00DA42D7" w:rsidRPr="00CF2918">
        <w:rPr>
          <w:rFonts w:ascii="Times New Roman" w:hAnsi="Times New Roman" w:cs="Times New Roman"/>
        </w:rPr>
        <w:t>’s</w:t>
      </w:r>
      <w:r w:rsidR="00C7098C" w:rsidRPr="00CF2918">
        <w:rPr>
          <w:rFonts w:ascii="Times New Roman" w:hAnsi="Times New Roman" w:cs="Times New Roman"/>
        </w:rPr>
        <w:t xml:space="preserve"> </w:t>
      </w:r>
      <w:proofErr w:type="spellStart"/>
      <w:r w:rsidR="00C7098C" w:rsidRPr="00CF2918">
        <w:rPr>
          <w:rFonts w:ascii="Times New Roman" w:hAnsi="Times New Roman" w:cs="Times New Roman"/>
        </w:rPr>
        <w:t>post</w:t>
      </w:r>
      <w:r w:rsidR="0048225D" w:rsidRPr="00CF2918">
        <w:rPr>
          <w:rFonts w:ascii="Times New Roman" w:hAnsi="Times New Roman" w:cs="Times New Roman"/>
        </w:rPr>
        <w:t>war</w:t>
      </w:r>
      <w:proofErr w:type="spellEnd"/>
      <w:r w:rsidR="0048225D" w:rsidRPr="00CF2918">
        <w:rPr>
          <w:rFonts w:ascii="Times New Roman" w:hAnsi="Times New Roman" w:cs="Times New Roman"/>
        </w:rPr>
        <w:t xml:space="preserve"> friends, </w:t>
      </w:r>
      <w:r w:rsidRPr="00CF2918">
        <w:rPr>
          <w:rFonts w:ascii="Times New Roman" w:hAnsi="Times New Roman" w:cs="Times New Roman"/>
        </w:rPr>
        <w:t xml:space="preserve">who published </w:t>
      </w:r>
      <w:r w:rsidR="00327AC8" w:rsidRPr="00CF2918">
        <w:rPr>
          <w:rFonts w:ascii="Times New Roman" w:hAnsi="Times New Roman" w:cs="Times New Roman"/>
        </w:rPr>
        <w:t xml:space="preserve">in the 1960s </w:t>
      </w:r>
      <w:r w:rsidR="0048225D" w:rsidRPr="00CF2918">
        <w:rPr>
          <w:rFonts w:ascii="Times New Roman" w:hAnsi="Times New Roman" w:cs="Times New Roman"/>
        </w:rPr>
        <w:t>a</w:t>
      </w:r>
      <w:r w:rsidRPr="00CF2918">
        <w:rPr>
          <w:rFonts w:ascii="Times New Roman" w:hAnsi="Times New Roman" w:cs="Times New Roman"/>
        </w:rPr>
        <w:t xml:space="preserve"> remarkable collection of dreams collected in Berlin between 1933 and 1939, at a time when she was affiliated to the German Communist Party. </w:t>
      </w:r>
      <w:proofErr w:type="spellStart"/>
      <w:r w:rsidRPr="00CF2918">
        <w:rPr>
          <w:rFonts w:ascii="Times New Roman" w:hAnsi="Times New Roman" w:cs="Times New Roman"/>
        </w:rPr>
        <w:t>Beradt</w:t>
      </w:r>
      <w:proofErr w:type="spellEnd"/>
      <w:r w:rsidRPr="00CF2918">
        <w:rPr>
          <w:rFonts w:ascii="Times New Roman" w:hAnsi="Times New Roman" w:cs="Times New Roman"/>
        </w:rPr>
        <w:t xml:space="preserve"> discerned important truths in the dre</w:t>
      </w:r>
      <w:r w:rsidR="00972478" w:rsidRPr="00CF2918">
        <w:rPr>
          <w:rFonts w:ascii="Times New Roman" w:hAnsi="Times New Roman" w:cs="Times New Roman"/>
        </w:rPr>
        <w:t>ams of ordinary Germans (</w:t>
      </w:r>
      <w:r w:rsidR="00900D8E" w:rsidRPr="00CF2918">
        <w:rPr>
          <w:rFonts w:ascii="Times New Roman" w:hAnsi="Times New Roman" w:cs="Times New Roman"/>
        </w:rPr>
        <w:t xml:space="preserve">at the other end of the political spectrum, others felt the same: </w:t>
      </w:r>
      <w:r w:rsidRPr="00CF2918">
        <w:rPr>
          <w:rFonts w:ascii="Times New Roman" w:hAnsi="Times New Roman" w:cs="Times New Roman"/>
        </w:rPr>
        <w:t>Robert Ley, the Nazi-e</w:t>
      </w:r>
      <w:r w:rsidR="00985AA4" w:rsidRPr="00CF2918">
        <w:rPr>
          <w:rFonts w:ascii="Times New Roman" w:hAnsi="Times New Roman" w:cs="Times New Roman"/>
        </w:rPr>
        <w:t xml:space="preserve">ra leader of the German </w:t>
      </w:r>
      <w:proofErr w:type="spellStart"/>
      <w:r w:rsidR="00985AA4" w:rsidRPr="00CF2918">
        <w:rPr>
          <w:rFonts w:ascii="Times New Roman" w:hAnsi="Times New Roman" w:cs="Times New Roman"/>
        </w:rPr>
        <w:t>Labo</w:t>
      </w:r>
      <w:r w:rsidR="0039142C" w:rsidRPr="00CF2918">
        <w:rPr>
          <w:rFonts w:ascii="Times New Roman" w:hAnsi="Times New Roman" w:cs="Times New Roman"/>
        </w:rPr>
        <w:t>r</w:t>
      </w:r>
      <w:proofErr w:type="spellEnd"/>
      <w:r w:rsidR="0039142C" w:rsidRPr="00CF2918">
        <w:rPr>
          <w:rFonts w:ascii="Times New Roman" w:hAnsi="Times New Roman" w:cs="Times New Roman"/>
        </w:rPr>
        <w:t xml:space="preserve"> F</w:t>
      </w:r>
      <w:r w:rsidRPr="00CF2918">
        <w:rPr>
          <w:rFonts w:ascii="Times New Roman" w:hAnsi="Times New Roman" w:cs="Times New Roman"/>
        </w:rPr>
        <w:t>ront whom she cites</w:t>
      </w:r>
      <w:r w:rsidR="00C7098C" w:rsidRPr="00CF2918">
        <w:rPr>
          <w:rFonts w:ascii="Times New Roman" w:hAnsi="Times New Roman" w:cs="Times New Roman"/>
        </w:rPr>
        <w:t xml:space="preserve"> in</w:t>
      </w:r>
      <w:r w:rsidR="009F7A19" w:rsidRPr="00CF2918">
        <w:rPr>
          <w:rFonts w:ascii="Times New Roman" w:hAnsi="Times New Roman" w:cs="Times New Roman"/>
        </w:rPr>
        <w:t xml:space="preserve"> her </w:t>
      </w:r>
      <w:r w:rsidR="00C7098C" w:rsidRPr="00CF2918">
        <w:rPr>
          <w:rFonts w:ascii="Times New Roman" w:hAnsi="Times New Roman" w:cs="Times New Roman"/>
        </w:rPr>
        <w:t>epigraph</w:t>
      </w:r>
      <w:r w:rsidRPr="00CF2918">
        <w:rPr>
          <w:rFonts w:ascii="Times New Roman" w:hAnsi="Times New Roman" w:cs="Times New Roman"/>
        </w:rPr>
        <w:t xml:space="preserve">, </w:t>
      </w:r>
      <w:r w:rsidR="00900D8E" w:rsidRPr="00CF2918">
        <w:rPr>
          <w:rFonts w:ascii="Times New Roman" w:hAnsi="Times New Roman" w:cs="Times New Roman"/>
        </w:rPr>
        <w:t>once stated</w:t>
      </w:r>
      <w:r w:rsidRPr="00CF2918">
        <w:rPr>
          <w:rFonts w:ascii="Times New Roman" w:hAnsi="Times New Roman" w:cs="Times New Roman"/>
        </w:rPr>
        <w:t xml:space="preserve"> that </w:t>
      </w:r>
      <w:r w:rsidR="00DA42D7" w:rsidRPr="00CF2918">
        <w:rPr>
          <w:rFonts w:ascii="Times New Roman" w:hAnsi="Times New Roman" w:cs="Times New Roman"/>
        </w:rPr>
        <w:t>“</w:t>
      </w:r>
      <w:r w:rsidRPr="00CF2918">
        <w:rPr>
          <w:rFonts w:ascii="Times New Roman" w:hAnsi="Times New Roman" w:cs="Times New Roman"/>
        </w:rPr>
        <w:t>The only person in Germany who still leads a private life is the person who sleeps</w:t>
      </w:r>
      <w:r w:rsidR="00DA42D7" w:rsidRPr="00CF2918">
        <w:rPr>
          <w:rFonts w:ascii="Times New Roman" w:hAnsi="Times New Roman" w:cs="Times New Roman"/>
        </w:rPr>
        <w:t>”</w:t>
      </w:r>
      <w:r w:rsidR="008C5A8E" w:rsidRPr="00CF2918">
        <w:rPr>
          <w:rFonts w:ascii="Times New Roman" w:hAnsi="Times New Roman" w:cs="Times New Roman"/>
        </w:rPr>
        <w:t xml:space="preserve"> (</w:t>
      </w:r>
      <w:proofErr w:type="spellStart"/>
      <w:r w:rsidR="008C5A8E" w:rsidRPr="00CF2918">
        <w:rPr>
          <w:rFonts w:ascii="Times New Roman" w:hAnsi="Times New Roman" w:cs="Times New Roman"/>
        </w:rPr>
        <w:t>Beradt</w:t>
      </w:r>
      <w:proofErr w:type="spellEnd"/>
      <w:r w:rsidR="008C5A8E" w:rsidRPr="00CF2918">
        <w:rPr>
          <w:rFonts w:ascii="Times New Roman" w:hAnsi="Times New Roman" w:cs="Times New Roman"/>
        </w:rPr>
        <w:t xml:space="preserve"> 8)</w:t>
      </w:r>
      <w:r w:rsidR="00972478" w:rsidRPr="00CF2918">
        <w:rPr>
          <w:rFonts w:ascii="Times New Roman" w:hAnsi="Times New Roman" w:cs="Times New Roman"/>
        </w:rPr>
        <w:t>)</w:t>
      </w:r>
      <w:r w:rsidRPr="00CF2918">
        <w:rPr>
          <w:rFonts w:ascii="Times New Roman" w:hAnsi="Times New Roman" w:cs="Times New Roman"/>
        </w:rPr>
        <w:t>. Beckett emerges in her study as a writer who</w:t>
      </w:r>
      <w:r w:rsidR="00900D8E" w:rsidRPr="00CF2918">
        <w:rPr>
          <w:rFonts w:ascii="Times New Roman" w:hAnsi="Times New Roman" w:cs="Times New Roman"/>
        </w:rPr>
        <w:t>, like Kafka,</w:t>
      </w:r>
      <w:r w:rsidRPr="00CF2918">
        <w:rPr>
          <w:rFonts w:ascii="Times New Roman" w:hAnsi="Times New Roman" w:cs="Times New Roman"/>
        </w:rPr>
        <w:t xml:space="preserve"> displays unusual intuition and gives uncanny form</w:t>
      </w:r>
      <w:r w:rsidR="0039142C" w:rsidRPr="00CF2918">
        <w:rPr>
          <w:rFonts w:ascii="Times New Roman" w:hAnsi="Times New Roman" w:cs="Times New Roman"/>
        </w:rPr>
        <w:t>s</w:t>
      </w:r>
      <w:r w:rsidRPr="00CF2918">
        <w:rPr>
          <w:rFonts w:ascii="Times New Roman" w:hAnsi="Times New Roman" w:cs="Times New Roman"/>
        </w:rPr>
        <w:t xml:space="preserve"> to </w:t>
      </w:r>
      <w:r w:rsidR="00972478" w:rsidRPr="00CF2918">
        <w:rPr>
          <w:rFonts w:ascii="Times New Roman" w:hAnsi="Times New Roman" w:cs="Times New Roman"/>
        </w:rPr>
        <w:t xml:space="preserve">the </w:t>
      </w:r>
      <w:r w:rsidRPr="00CF2918">
        <w:rPr>
          <w:rFonts w:ascii="Times New Roman" w:hAnsi="Times New Roman" w:cs="Times New Roman"/>
        </w:rPr>
        <w:t>political nightmares</w:t>
      </w:r>
      <w:r w:rsidR="00972478" w:rsidRPr="00CF2918">
        <w:rPr>
          <w:rFonts w:ascii="Times New Roman" w:hAnsi="Times New Roman" w:cs="Times New Roman"/>
        </w:rPr>
        <w:t xml:space="preserve"> experienced by others</w:t>
      </w:r>
      <w:r w:rsidRPr="00CF2918">
        <w:rPr>
          <w:rFonts w:ascii="Times New Roman" w:hAnsi="Times New Roman" w:cs="Times New Roman"/>
        </w:rPr>
        <w:t xml:space="preserve">. </w:t>
      </w:r>
      <w:r w:rsidR="00940CAD">
        <w:rPr>
          <w:rFonts w:ascii="Times New Roman" w:hAnsi="Times New Roman" w:cs="Times New Roman"/>
        </w:rPr>
        <w:t xml:space="preserve">Notably, </w:t>
      </w:r>
      <w:proofErr w:type="spellStart"/>
      <w:r w:rsidR="00900D8E" w:rsidRPr="00CF2918">
        <w:rPr>
          <w:rFonts w:ascii="Times New Roman" w:hAnsi="Times New Roman" w:cs="Times New Roman"/>
        </w:rPr>
        <w:t>Beradt</w:t>
      </w:r>
      <w:proofErr w:type="spellEnd"/>
      <w:r w:rsidR="00D2344A" w:rsidRPr="00CF2918">
        <w:rPr>
          <w:rFonts w:ascii="Times New Roman" w:hAnsi="Times New Roman" w:cs="Times New Roman"/>
        </w:rPr>
        <w:t xml:space="preserve"> relates the words of a </w:t>
      </w:r>
      <w:r w:rsidRPr="00CF2918">
        <w:rPr>
          <w:rFonts w:ascii="Times New Roman" w:hAnsi="Times New Roman" w:cs="Times New Roman"/>
        </w:rPr>
        <w:t xml:space="preserve">Jewish lawyer who once dreamt </w:t>
      </w:r>
      <w:r w:rsidR="00900D8E" w:rsidRPr="00CF2918">
        <w:rPr>
          <w:rFonts w:ascii="Times New Roman" w:hAnsi="Times New Roman" w:cs="Times New Roman"/>
        </w:rPr>
        <w:t>that he was</w:t>
      </w:r>
      <w:r w:rsidRPr="00CF2918">
        <w:rPr>
          <w:rFonts w:ascii="Times New Roman" w:hAnsi="Times New Roman" w:cs="Times New Roman"/>
        </w:rPr>
        <w:t xml:space="preserve"> sitting on </w:t>
      </w:r>
      <w:r w:rsidR="00BB38F2" w:rsidRPr="00CF2918">
        <w:rPr>
          <w:rFonts w:ascii="Times New Roman" w:hAnsi="Times New Roman" w:cs="Times New Roman"/>
        </w:rPr>
        <w:t>a yellow bench</w:t>
      </w:r>
      <w:r w:rsidRPr="00CF2918">
        <w:rPr>
          <w:rFonts w:ascii="Times New Roman" w:hAnsi="Times New Roman" w:cs="Times New Roman"/>
        </w:rPr>
        <w:t xml:space="preserve"> reserved for Jews next to a </w:t>
      </w:r>
      <w:r w:rsidR="0045523C">
        <w:rPr>
          <w:rFonts w:ascii="Times New Roman" w:hAnsi="Times New Roman" w:cs="Times New Roman"/>
        </w:rPr>
        <w:t>rubbish</w:t>
      </w:r>
      <w:r w:rsidRPr="00CF2918">
        <w:rPr>
          <w:rFonts w:ascii="Times New Roman" w:hAnsi="Times New Roman" w:cs="Times New Roman"/>
        </w:rPr>
        <w:t xml:space="preserve"> bin</w:t>
      </w:r>
      <w:r w:rsidR="0045523C" w:rsidRPr="0045523C">
        <w:rPr>
          <w:rFonts w:ascii="Times New Roman" w:hAnsi="Times New Roman" w:cs="Times New Roman"/>
        </w:rPr>
        <w:t xml:space="preserve"> </w:t>
      </w:r>
      <w:r w:rsidR="0045523C" w:rsidRPr="00CF2918">
        <w:rPr>
          <w:rFonts w:ascii="Times New Roman" w:hAnsi="Times New Roman" w:cs="Times New Roman"/>
        </w:rPr>
        <w:t xml:space="preserve">in </w:t>
      </w:r>
      <w:r w:rsidR="0045523C" w:rsidRPr="00CF2918">
        <w:rPr>
          <w:rFonts w:ascii="Times New Roman" w:hAnsi="Times New Roman" w:cs="Times New Roman"/>
        </w:rPr>
        <w:lastRenderedPageBreak/>
        <w:t xml:space="preserve">Berlin’s </w:t>
      </w:r>
      <w:proofErr w:type="spellStart"/>
      <w:r w:rsidR="0045523C" w:rsidRPr="00CF2918">
        <w:rPr>
          <w:rFonts w:ascii="Times New Roman" w:hAnsi="Times New Roman" w:cs="Times New Roman"/>
        </w:rPr>
        <w:t>Tiergarten</w:t>
      </w:r>
      <w:proofErr w:type="spellEnd"/>
      <w:r w:rsidR="0045523C" w:rsidRPr="00CF2918">
        <w:rPr>
          <w:rFonts w:ascii="Times New Roman" w:hAnsi="Times New Roman" w:cs="Times New Roman"/>
        </w:rPr>
        <w:t xml:space="preserve"> Park</w:t>
      </w:r>
      <w:r w:rsidRPr="00CF2918">
        <w:rPr>
          <w:rFonts w:ascii="Times New Roman" w:hAnsi="Times New Roman" w:cs="Times New Roman"/>
        </w:rPr>
        <w:t xml:space="preserve">, and </w:t>
      </w:r>
      <w:r w:rsidR="00900D8E" w:rsidRPr="00CF2918">
        <w:rPr>
          <w:rFonts w:ascii="Times New Roman" w:hAnsi="Times New Roman" w:cs="Times New Roman"/>
        </w:rPr>
        <w:t>that he had put</w:t>
      </w:r>
      <w:r w:rsidRPr="00CF2918">
        <w:rPr>
          <w:rFonts w:ascii="Times New Roman" w:hAnsi="Times New Roman" w:cs="Times New Roman"/>
        </w:rPr>
        <w:t xml:space="preserve"> a sign around his neck that </w:t>
      </w:r>
      <w:r w:rsidR="00900D8E" w:rsidRPr="00CF2918">
        <w:rPr>
          <w:rFonts w:ascii="Times New Roman" w:hAnsi="Times New Roman" w:cs="Times New Roman"/>
        </w:rPr>
        <w:t>read</w:t>
      </w:r>
      <w:r w:rsidRPr="00CF2918">
        <w:rPr>
          <w:rFonts w:ascii="Times New Roman" w:hAnsi="Times New Roman" w:cs="Times New Roman"/>
        </w:rPr>
        <w:t xml:space="preserve">, </w:t>
      </w:r>
      <w:r w:rsidR="00DA42D7" w:rsidRPr="00CF2918">
        <w:rPr>
          <w:rFonts w:ascii="Times New Roman" w:hAnsi="Times New Roman" w:cs="Times New Roman"/>
        </w:rPr>
        <w:t>“</w:t>
      </w:r>
      <w:r w:rsidR="005532EA">
        <w:rPr>
          <w:rFonts w:ascii="Times New Roman" w:hAnsi="Times New Roman" w:cs="Times New Roman"/>
        </w:rPr>
        <w:t>I Make Room for Trash If Need B</w:t>
      </w:r>
      <w:r w:rsidR="00900D8E" w:rsidRPr="00CF2918">
        <w:rPr>
          <w:rFonts w:ascii="Times New Roman" w:hAnsi="Times New Roman" w:cs="Times New Roman"/>
        </w:rPr>
        <w:t>e</w:t>
      </w:r>
      <w:r w:rsidR="00DA42D7" w:rsidRPr="00CF2918">
        <w:rPr>
          <w:rFonts w:ascii="Times New Roman" w:hAnsi="Times New Roman" w:cs="Times New Roman"/>
        </w:rPr>
        <w:t>”</w:t>
      </w:r>
      <w:r w:rsidR="008C5A8E" w:rsidRPr="00CF2918">
        <w:rPr>
          <w:rFonts w:ascii="Times New Roman" w:hAnsi="Times New Roman" w:cs="Times New Roman"/>
        </w:rPr>
        <w:t xml:space="preserve"> (134-5).</w:t>
      </w:r>
      <w:r w:rsidRPr="00CF2918">
        <w:rPr>
          <w:rFonts w:ascii="Times New Roman" w:hAnsi="Times New Roman" w:cs="Times New Roman"/>
        </w:rPr>
        <w:t xml:space="preserve"> For </w:t>
      </w:r>
      <w:proofErr w:type="spellStart"/>
      <w:r w:rsidRPr="00CF2918">
        <w:rPr>
          <w:rFonts w:ascii="Times New Roman" w:hAnsi="Times New Roman" w:cs="Times New Roman"/>
        </w:rPr>
        <w:t>Beradt</w:t>
      </w:r>
      <w:proofErr w:type="spellEnd"/>
      <w:r w:rsidRPr="00CF2918">
        <w:rPr>
          <w:rFonts w:ascii="Times New Roman" w:hAnsi="Times New Roman" w:cs="Times New Roman"/>
        </w:rPr>
        <w:t xml:space="preserve">, </w:t>
      </w:r>
      <w:r w:rsidR="00900D8E" w:rsidRPr="00CF2918">
        <w:rPr>
          <w:rFonts w:ascii="Times New Roman" w:hAnsi="Times New Roman" w:cs="Times New Roman"/>
        </w:rPr>
        <w:t>t</w:t>
      </w:r>
      <w:r w:rsidRPr="00CF2918">
        <w:rPr>
          <w:rFonts w:ascii="Times New Roman" w:hAnsi="Times New Roman" w:cs="Times New Roman"/>
        </w:rPr>
        <w:t xml:space="preserve">his dream chimes with the situation portrayed in </w:t>
      </w:r>
      <w:r w:rsidR="0039142C" w:rsidRPr="00CF2918">
        <w:rPr>
          <w:rFonts w:ascii="Times New Roman" w:hAnsi="Times New Roman" w:cs="Times New Roman"/>
          <w:i/>
        </w:rPr>
        <w:t>Endgame</w:t>
      </w:r>
      <w:r w:rsidRPr="00CF2918">
        <w:rPr>
          <w:rFonts w:ascii="Times New Roman" w:hAnsi="Times New Roman" w:cs="Times New Roman"/>
        </w:rPr>
        <w:t xml:space="preserve">, with its characters already </w:t>
      </w:r>
      <w:r w:rsidR="009F53DC" w:rsidRPr="00CF2918">
        <w:rPr>
          <w:rFonts w:ascii="Times New Roman" w:hAnsi="Times New Roman" w:cs="Times New Roman"/>
        </w:rPr>
        <w:t xml:space="preserve">trapped </w:t>
      </w:r>
      <w:r w:rsidRPr="00CF2918">
        <w:rPr>
          <w:rFonts w:ascii="Times New Roman" w:hAnsi="Times New Roman" w:cs="Times New Roman"/>
        </w:rPr>
        <w:t xml:space="preserve">in bins, </w:t>
      </w:r>
      <w:r w:rsidR="0039142C" w:rsidRPr="00CF2918">
        <w:rPr>
          <w:rFonts w:ascii="Times New Roman" w:hAnsi="Times New Roman" w:cs="Times New Roman"/>
        </w:rPr>
        <w:t xml:space="preserve">who have lost everything except their physical </w:t>
      </w:r>
      <w:r w:rsidR="00900D8E" w:rsidRPr="00CF2918">
        <w:rPr>
          <w:rFonts w:ascii="Times New Roman" w:hAnsi="Times New Roman" w:cs="Times New Roman"/>
        </w:rPr>
        <w:t>place</w:t>
      </w:r>
      <w:r w:rsidR="0039142C" w:rsidRPr="00CF2918">
        <w:rPr>
          <w:rFonts w:ascii="Times New Roman" w:hAnsi="Times New Roman" w:cs="Times New Roman"/>
        </w:rPr>
        <w:t xml:space="preserve"> in the world</w:t>
      </w:r>
      <w:r w:rsidR="00327AC8" w:rsidRPr="00CF2918">
        <w:rPr>
          <w:rFonts w:ascii="Times New Roman" w:hAnsi="Times New Roman" w:cs="Times New Roman"/>
        </w:rPr>
        <w:t xml:space="preserve"> (135)</w:t>
      </w:r>
      <w:r w:rsidRPr="00CF2918">
        <w:rPr>
          <w:rFonts w:ascii="Times New Roman" w:hAnsi="Times New Roman" w:cs="Times New Roman"/>
        </w:rPr>
        <w:t xml:space="preserve">. One wonders what </w:t>
      </w:r>
      <w:proofErr w:type="spellStart"/>
      <w:r w:rsidRPr="00CF2918">
        <w:rPr>
          <w:rFonts w:ascii="Times New Roman" w:hAnsi="Times New Roman" w:cs="Times New Roman"/>
          <w:lang w:val="en-US"/>
        </w:rPr>
        <w:t>Beradt</w:t>
      </w:r>
      <w:proofErr w:type="spellEnd"/>
      <w:r w:rsidRPr="00CF2918">
        <w:rPr>
          <w:rFonts w:ascii="Times New Roman" w:hAnsi="Times New Roman" w:cs="Times New Roman"/>
        </w:rPr>
        <w:t xml:space="preserve"> would have made of </w:t>
      </w:r>
      <w:proofErr w:type="spellStart"/>
      <w:r w:rsidRPr="00CF2918">
        <w:rPr>
          <w:rFonts w:ascii="Times New Roman" w:hAnsi="Times New Roman" w:cs="Times New Roman"/>
          <w:i/>
        </w:rPr>
        <w:t>Eleutheria</w:t>
      </w:r>
      <w:proofErr w:type="spellEnd"/>
      <w:r w:rsidR="0097374A" w:rsidRPr="00CF2918">
        <w:rPr>
          <w:rFonts w:ascii="Times New Roman" w:hAnsi="Times New Roman" w:cs="Times New Roman"/>
        </w:rPr>
        <w:t>—</w:t>
      </w:r>
      <w:r w:rsidR="00DA42D7" w:rsidRPr="00CF2918">
        <w:rPr>
          <w:rFonts w:ascii="Times New Roman" w:hAnsi="Times New Roman" w:cs="Times New Roman"/>
        </w:rPr>
        <w:t>Beckett’s</w:t>
      </w:r>
      <w:r w:rsidRPr="00CF2918">
        <w:rPr>
          <w:rFonts w:ascii="Times New Roman" w:hAnsi="Times New Roman" w:cs="Times New Roman"/>
        </w:rPr>
        <w:t xml:space="preserve"> first full-length play, published posthumously</w:t>
      </w:r>
      <w:r w:rsidR="0097374A" w:rsidRPr="00CF2918">
        <w:rPr>
          <w:rFonts w:ascii="Times New Roman" w:hAnsi="Times New Roman" w:cs="Times New Roman"/>
        </w:rPr>
        <w:t>—</w:t>
      </w:r>
      <w:r w:rsidRPr="00CF2918">
        <w:rPr>
          <w:rFonts w:ascii="Times New Roman" w:hAnsi="Times New Roman" w:cs="Times New Roman"/>
        </w:rPr>
        <w:t>where Victor</w:t>
      </w:r>
      <w:r w:rsidR="00BB38F2" w:rsidRPr="00CF2918">
        <w:rPr>
          <w:rFonts w:ascii="Times New Roman" w:hAnsi="Times New Roman" w:cs="Times New Roman"/>
        </w:rPr>
        <w:t xml:space="preserve"> </w:t>
      </w:r>
      <w:proofErr w:type="spellStart"/>
      <w:r w:rsidR="00BB38F2" w:rsidRPr="00CF2918">
        <w:rPr>
          <w:rFonts w:ascii="Times New Roman" w:hAnsi="Times New Roman" w:cs="Times New Roman"/>
        </w:rPr>
        <w:t>Krap</w:t>
      </w:r>
      <w:r w:rsidR="00DA42D7" w:rsidRPr="00CF2918">
        <w:rPr>
          <w:rFonts w:ascii="Times New Roman" w:hAnsi="Times New Roman" w:cs="Times New Roman"/>
        </w:rPr>
        <w:t>’s</w:t>
      </w:r>
      <w:proofErr w:type="spellEnd"/>
      <w:r w:rsidR="00BB38F2" w:rsidRPr="00CF2918">
        <w:rPr>
          <w:rFonts w:ascii="Times New Roman" w:hAnsi="Times New Roman" w:cs="Times New Roman"/>
        </w:rPr>
        <w:t xml:space="preserve"> nightmare (</w:t>
      </w:r>
      <w:r w:rsidR="00DA42D7" w:rsidRPr="00CF2918">
        <w:rPr>
          <w:rFonts w:ascii="Times New Roman" w:hAnsi="Times New Roman" w:cs="Times New Roman"/>
        </w:rPr>
        <w:t>“</w:t>
      </w:r>
      <w:r w:rsidRPr="00CF2918">
        <w:rPr>
          <w:rFonts w:ascii="Times New Roman" w:hAnsi="Times New Roman" w:cs="Times New Roman"/>
        </w:rPr>
        <w:t>towers</w:t>
      </w:r>
      <w:r w:rsidR="0097374A" w:rsidRPr="00CF2918">
        <w:rPr>
          <w:rFonts w:ascii="Times New Roman" w:hAnsi="Times New Roman" w:cs="Times New Roman"/>
        </w:rPr>
        <w:t xml:space="preserve"> …</w:t>
      </w:r>
      <w:r w:rsidRPr="00CF2918">
        <w:rPr>
          <w:rFonts w:ascii="Times New Roman" w:hAnsi="Times New Roman" w:cs="Times New Roman"/>
        </w:rPr>
        <w:t xml:space="preserve"> </w:t>
      </w:r>
      <w:r w:rsidR="00BB38F2" w:rsidRPr="00CF2918">
        <w:rPr>
          <w:rFonts w:ascii="Times New Roman" w:hAnsi="Times New Roman" w:cs="Times New Roman"/>
        </w:rPr>
        <w:t>circumcised</w:t>
      </w:r>
      <w:r w:rsidR="0097374A" w:rsidRPr="00CF2918">
        <w:rPr>
          <w:rFonts w:ascii="Times New Roman" w:hAnsi="Times New Roman" w:cs="Times New Roman"/>
        </w:rPr>
        <w:t xml:space="preserve"> … </w:t>
      </w:r>
      <w:r w:rsidR="00BB38F2" w:rsidRPr="00CF2918">
        <w:rPr>
          <w:rFonts w:ascii="Times New Roman" w:hAnsi="Times New Roman" w:cs="Times New Roman"/>
        </w:rPr>
        <w:t>fire</w:t>
      </w:r>
      <w:r w:rsidR="0097374A" w:rsidRPr="00CF2918">
        <w:rPr>
          <w:rFonts w:ascii="Times New Roman" w:hAnsi="Times New Roman" w:cs="Times New Roman"/>
        </w:rPr>
        <w:t xml:space="preserve"> …</w:t>
      </w:r>
      <w:r w:rsidR="00BB38F2" w:rsidRPr="00CF2918">
        <w:rPr>
          <w:rFonts w:ascii="Times New Roman" w:hAnsi="Times New Roman" w:cs="Times New Roman"/>
        </w:rPr>
        <w:t xml:space="preserve"> fire</w:t>
      </w:r>
      <w:r w:rsidR="0097374A" w:rsidRPr="00CF2918">
        <w:rPr>
          <w:rFonts w:ascii="Times New Roman" w:hAnsi="Times New Roman" w:cs="Times New Roman"/>
        </w:rPr>
        <w:t xml:space="preserve"> …</w:t>
      </w:r>
      <w:r w:rsidR="00DA42D7" w:rsidRPr="00CF2918">
        <w:rPr>
          <w:rFonts w:ascii="Times New Roman" w:hAnsi="Times New Roman" w:cs="Times New Roman"/>
        </w:rPr>
        <w:t>”</w:t>
      </w:r>
      <w:r w:rsidR="00BB38F2" w:rsidRPr="00CF2918">
        <w:rPr>
          <w:rFonts w:ascii="Times New Roman" w:hAnsi="Times New Roman" w:cs="Times New Roman"/>
        </w:rPr>
        <w:t>)</w:t>
      </w:r>
      <w:r w:rsidRPr="00CF2918">
        <w:rPr>
          <w:rFonts w:ascii="Times New Roman" w:hAnsi="Times New Roman" w:cs="Times New Roman"/>
        </w:rPr>
        <w:t xml:space="preserve"> </w:t>
      </w:r>
      <w:r w:rsidR="00C7098C" w:rsidRPr="00CF2918">
        <w:rPr>
          <w:rFonts w:ascii="Times New Roman" w:hAnsi="Times New Roman" w:cs="Times New Roman"/>
        </w:rPr>
        <w:t>functions as a prelude to his</w:t>
      </w:r>
      <w:r w:rsidR="00BB38F2" w:rsidRPr="00CF2918">
        <w:rPr>
          <w:rFonts w:ascii="Times New Roman" w:hAnsi="Times New Roman" w:cs="Times New Roman"/>
        </w:rPr>
        <w:t xml:space="preserve"> denunciation of </w:t>
      </w:r>
      <w:r w:rsidRPr="00CF2918">
        <w:rPr>
          <w:rFonts w:ascii="Times New Roman" w:hAnsi="Times New Roman" w:cs="Times New Roman"/>
        </w:rPr>
        <w:t xml:space="preserve">the passivity displayed by </w:t>
      </w:r>
      <w:r w:rsidR="00BB38F2" w:rsidRPr="00CF2918">
        <w:rPr>
          <w:rFonts w:ascii="Times New Roman" w:hAnsi="Times New Roman" w:cs="Times New Roman"/>
        </w:rPr>
        <w:t>all those</w:t>
      </w:r>
      <w:r w:rsidRPr="00CF2918">
        <w:rPr>
          <w:rFonts w:ascii="Times New Roman" w:hAnsi="Times New Roman" w:cs="Times New Roman"/>
        </w:rPr>
        <w:t xml:space="preserve"> who </w:t>
      </w:r>
      <w:r w:rsidR="00DA42D7" w:rsidRPr="00CF2918">
        <w:rPr>
          <w:rFonts w:ascii="Times New Roman" w:hAnsi="Times New Roman" w:cs="Times New Roman"/>
        </w:rPr>
        <w:t>“</w:t>
      </w:r>
      <w:r w:rsidRPr="00CF2918">
        <w:rPr>
          <w:rFonts w:ascii="Times New Roman" w:hAnsi="Times New Roman" w:cs="Times New Roman"/>
        </w:rPr>
        <w:t>come across an infinite number of mysteries every day, and [</w:t>
      </w:r>
      <w:r w:rsidR="00AF7EA9" w:rsidRPr="00CF2918">
        <w:rPr>
          <w:rFonts w:ascii="Times New Roman" w:hAnsi="Times New Roman" w:cs="Times New Roman"/>
        </w:rPr>
        <w:t>…</w:t>
      </w:r>
      <w:r w:rsidRPr="00CF2918">
        <w:rPr>
          <w:rFonts w:ascii="Times New Roman" w:hAnsi="Times New Roman" w:cs="Times New Roman"/>
        </w:rPr>
        <w:t>] pass by on the other side</w:t>
      </w:r>
      <w:r w:rsidR="00DA42D7" w:rsidRPr="00CF2918">
        <w:rPr>
          <w:rFonts w:ascii="Times New Roman" w:hAnsi="Times New Roman" w:cs="Times New Roman"/>
        </w:rPr>
        <w:t>,”</w:t>
      </w:r>
      <w:r w:rsidRPr="00CF2918">
        <w:rPr>
          <w:rFonts w:ascii="Times New Roman" w:hAnsi="Times New Roman" w:cs="Times New Roman"/>
        </w:rPr>
        <w:t xml:space="preserve"> greeting with horror, pity</w:t>
      </w:r>
      <w:r w:rsidR="0067242F" w:rsidRPr="00CF2918">
        <w:rPr>
          <w:rFonts w:ascii="Times New Roman" w:hAnsi="Times New Roman" w:cs="Times New Roman"/>
        </w:rPr>
        <w:t>,</w:t>
      </w:r>
      <w:r w:rsidRPr="00CF2918">
        <w:rPr>
          <w:rFonts w:ascii="Times New Roman" w:hAnsi="Times New Roman" w:cs="Times New Roman"/>
        </w:rPr>
        <w:t xml:space="preserve"> and relief any </w:t>
      </w:r>
      <w:r w:rsidR="00DA42D7" w:rsidRPr="00CF2918">
        <w:rPr>
          <w:rFonts w:ascii="Times New Roman" w:hAnsi="Times New Roman" w:cs="Times New Roman"/>
        </w:rPr>
        <w:t>“</w:t>
      </w:r>
      <w:r w:rsidRPr="00CF2918">
        <w:rPr>
          <w:rFonts w:ascii="Times New Roman" w:hAnsi="Times New Roman" w:cs="Times New Roman"/>
        </w:rPr>
        <w:t>soluti</w:t>
      </w:r>
      <w:r w:rsidR="00BB38F2" w:rsidRPr="00CF2918">
        <w:rPr>
          <w:rFonts w:ascii="Times New Roman" w:hAnsi="Times New Roman" w:cs="Times New Roman"/>
        </w:rPr>
        <w:t>on which is not that of death</w:t>
      </w:r>
      <w:r w:rsidR="00DA42D7" w:rsidRPr="00CF2918">
        <w:rPr>
          <w:rFonts w:ascii="Times New Roman" w:hAnsi="Times New Roman" w:cs="Times New Roman"/>
        </w:rPr>
        <w:t>”</w:t>
      </w:r>
      <w:r w:rsidR="008C5A8E" w:rsidRPr="00CF2918">
        <w:rPr>
          <w:rFonts w:ascii="Times New Roman" w:hAnsi="Times New Roman" w:cs="Times New Roman"/>
        </w:rPr>
        <w:t xml:space="preserve"> (144-5)</w:t>
      </w:r>
      <w:r w:rsidRPr="00CF2918">
        <w:rPr>
          <w:rFonts w:ascii="Times New Roman" w:hAnsi="Times New Roman" w:cs="Times New Roman"/>
        </w:rPr>
        <w:t>.</w:t>
      </w:r>
    </w:p>
    <w:p w:rsidR="00C70FE8" w:rsidRDefault="00C70FE8" w:rsidP="00EF1723">
      <w:pPr>
        <w:spacing w:after="0" w:line="480" w:lineRule="auto"/>
        <w:rPr>
          <w:rFonts w:ascii="Times New Roman" w:hAnsi="Times New Roman" w:cs="Times New Roman"/>
        </w:rPr>
      </w:pPr>
    </w:p>
    <w:p w:rsidR="00EF1723" w:rsidRPr="00CF2918" w:rsidRDefault="00327AC8" w:rsidP="00EF1723">
      <w:pPr>
        <w:spacing w:after="0" w:line="480" w:lineRule="auto"/>
        <w:rPr>
          <w:rFonts w:ascii="Times New Roman" w:hAnsi="Times New Roman" w:cs="Times New Roman"/>
        </w:rPr>
      </w:pPr>
      <w:r w:rsidRPr="00CF2918">
        <w:rPr>
          <w:rFonts w:ascii="Times New Roman" w:hAnsi="Times New Roman" w:cs="Times New Roman"/>
        </w:rPr>
        <w:t>I</w:t>
      </w:r>
      <w:r w:rsidR="003B1E19" w:rsidRPr="00CF2918">
        <w:rPr>
          <w:rFonts w:ascii="Times New Roman" w:hAnsi="Times New Roman" w:cs="Times New Roman"/>
        </w:rPr>
        <w:t>t is</w:t>
      </w:r>
      <w:r w:rsidR="007F165A" w:rsidRPr="00CF2918">
        <w:rPr>
          <w:rFonts w:ascii="Times New Roman" w:hAnsi="Times New Roman" w:cs="Times New Roman"/>
        </w:rPr>
        <w:t xml:space="preserve"> </w:t>
      </w:r>
      <w:r w:rsidR="00AD7102" w:rsidRPr="00CF2918">
        <w:rPr>
          <w:rFonts w:ascii="Times New Roman" w:hAnsi="Times New Roman" w:cs="Times New Roman"/>
        </w:rPr>
        <w:t xml:space="preserve">not in Nazi Germany but in wartime France, split between a German-occupied zone and a </w:t>
      </w:r>
      <w:r w:rsidR="0067242F" w:rsidRPr="00CF2918">
        <w:rPr>
          <w:rFonts w:ascii="Times New Roman" w:hAnsi="Times New Roman" w:cs="Times New Roman"/>
        </w:rPr>
        <w:t>‘</w:t>
      </w:r>
      <w:r w:rsidR="00AD7102" w:rsidRPr="00CF2918">
        <w:rPr>
          <w:rFonts w:ascii="Times New Roman" w:hAnsi="Times New Roman" w:cs="Times New Roman"/>
        </w:rPr>
        <w:t>free</w:t>
      </w:r>
      <w:r w:rsidR="0067242F" w:rsidRPr="00CF2918">
        <w:rPr>
          <w:rFonts w:ascii="Times New Roman" w:hAnsi="Times New Roman" w:cs="Times New Roman"/>
        </w:rPr>
        <w:t>’</w:t>
      </w:r>
      <w:r w:rsidR="00AD7102" w:rsidRPr="00CF2918">
        <w:rPr>
          <w:rFonts w:ascii="Times New Roman" w:hAnsi="Times New Roman" w:cs="Times New Roman"/>
        </w:rPr>
        <w:t xml:space="preserve"> zone a</w:t>
      </w:r>
      <w:r w:rsidR="009F7A19" w:rsidRPr="00CF2918">
        <w:rPr>
          <w:rFonts w:ascii="Times New Roman" w:hAnsi="Times New Roman" w:cs="Times New Roman"/>
        </w:rPr>
        <w:t>dministered by the Vichy regime</w:t>
      </w:r>
      <w:r w:rsidR="0039142C" w:rsidRPr="00CF2918">
        <w:rPr>
          <w:rFonts w:ascii="Times New Roman" w:hAnsi="Times New Roman" w:cs="Times New Roman"/>
        </w:rPr>
        <w:t xml:space="preserve"> </w:t>
      </w:r>
      <w:r w:rsidR="009F7A19" w:rsidRPr="00CF2918">
        <w:rPr>
          <w:rFonts w:ascii="Times New Roman" w:hAnsi="Times New Roman" w:cs="Times New Roman"/>
        </w:rPr>
        <w:t xml:space="preserve">and </w:t>
      </w:r>
      <w:r w:rsidR="00AD7102" w:rsidRPr="00CF2918">
        <w:rPr>
          <w:rFonts w:ascii="Times New Roman" w:hAnsi="Times New Roman" w:cs="Times New Roman"/>
        </w:rPr>
        <w:t xml:space="preserve">controlled by a fiercely anti-republican far right, </w:t>
      </w:r>
      <w:r w:rsidR="007F165A" w:rsidRPr="00CF2918">
        <w:rPr>
          <w:rFonts w:ascii="Times New Roman" w:hAnsi="Times New Roman" w:cs="Times New Roman"/>
        </w:rPr>
        <w:t xml:space="preserve">that Beckett </w:t>
      </w:r>
      <w:r w:rsidR="00B365D6" w:rsidRPr="00CF2918">
        <w:rPr>
          <w:rFonts w:ascii="Times New Roman" w:hAnsi="Times New Roman" w:cs="Times New Roman"/>
        </w:rPr>
        <w:t>was most directly exposed to</w:t>
      </w:r>
      <w:r w:rsidR="0075272C" w:rsidRPr="00CF2918">
        <w:rPr>
          <w:rFonts w:ascii="Times New Roman" w:hAnsi="Times New Roman" w:cs="Times New Roman"/>
        </w:rPr>
        <w:t xml:space="preserve"> </w:t>
      </w:r>
      <w:r w:rsidR="00BB38F2" w:rsidRPr="00CF2918">
        <w:rPr>
          <w:rFonts w:ascii="Times New Roman" w:hAnsi="Times New Roman" w:cs="Times New Roman"/>
        </w:rPr>
        <w:t>the realities of emergency law</w:t>
      </w:r>
      <w:r w:rsidR="0075272C" w:rsidRPr="00CF2918">
        <w:rPr>
          <w:rFonts w:ascii="Times New Roman" w:hAnsi="Times New Roman" w:cs="Times New Roman"/>
        </w:rPr>
        <w:t xml:space="preserve">. </w:t>
      </w:r>
      <w:r w:rsidR="00561871" w:rsidRPr="00CF2918">
        <w:rPr>
          <w:rFonts w:ascii="Times New Roman" w:hAnsi="Times New Roman" w:cs="Times New Roman"/>
        </w:rPr>
        <w:t>The state of siege</w:t>
      </w:r>
      <w:r w:rsidR="0097374A" w:rsidRPr="00CF2918">
        <w:rPr>
          <w:rFonts w:ascii="Times New Roman" w:hAnsi="Times New Roman" w:cs="Times New Roman"/>
        </w:rPr>
        <w:t>—</w:t>
      </w:r>
      <w:r w:rsidR="00BB38F2" w:rsidRPr="00CF2918">
        <w:rPr>
          <w:rFonts w:ascii="Times New Roman" w:hAnsi="Times New Roman" w:cs="Times New Roman"/>
        </w:rPr>
        <w:t xml:space="preserve">proclaimed </w:t>
      </w:r>
      <w:r w:rsidR="00C65909" w:rsidRPr="00CF2918">
        <w:rPr>
          <w:rFonts w:ascii="Times New Roman" w:hAnsi="Times New Roman" w:cs="Times New Roman"/>
        </w:rPr>
        <w:t>from</w:t>
      </w:r>
      <w:r w:rsidR="00BB38F2" w:rsidRPr="00CF2918">
        <w:rPr>
          <w:rFonts w:ascii="Times New Roman" w:hAnsi="Times New Roman" w:cs="Times New Roman"/>
        </w:rPr>
        <w:t xml:space="preserve"> September 1939 </w:t>
      </w:r>
      <w:r w:rsidR="00C65909" w:rsidRPr="00CF2918">
        <w:rPr>
          <w:rFonts w:ascii="Times New Roman" w:hAnsi="Times New Roman" w:cs="Times New Roman"/>
        </w:rPr>
        <w:t>to</w:t>
      </w:r>
      <w:r w:rsidR="00BB38F2" w:rsidRPr="00CF2918">
        <w:rPr>
          <w:rFonts w:ascii="Times New Roman" w:hAnsi="Times New Roman" w:cs="Times New Roman"/>
        </w:rPr>
        <w:t xml:space="preserve"> October 1945</w:t>
      </w:r>
      <w:r w:rsidR="0097374A" w:rsidRPr="00CF2918">
        <w:rPr>
          <w:rFonts w:ascii="Times New Roman" w:hAnsi="Times New Roman" w:cs="Times New Roman"/>
        </w:rPr>
        <w:t>—</w:t>
      </w:r>
      <w:r w:rsidR="003B1E19" w:rsidRPr="00CF2918">
        <w:rPr>
          <w:rFonts w:ascii="Times New Roman" w:hAnsi="Times New Roman" w:cs="Times New Roman"/>
        </w:rPr>
        <w:t>provid</w:t>
      </w:r>
      <w:r w:rsidR="00C65909" w:rsidRPr="00CF2918">
        <w:rPr>
          <w:rFonts w:ascii="Times New Roman" w:hAnsi="Times New Roman" w:cs="Times New Roman"/>
        </w:rPr>
        <w:t>ed</w:t>
      </w:r>
      <w:r w:rsidR="003B1E19" w:rsidRPr="00CF2918">
        <w:rPr>
          <w:rFonts w:ascii="Times New Roman" w:hAnsi="Times New Roman" w:cs="Times New Roman"/>
        </w:rPr>
        <w:t xml:space="preserve"> legal frameworks</w:t>
      </w:r>
      <w:r w:rsidR="00BB38F2" w:rsidRPr="00CF2918">
        <w:rPr>
          <w:rFonts w:ascii="Times New Roman" w:hAnsi="Times New Roman" w:cs="Times New Roman"/>
        </w:rPr>
        <w:t xml:space="preserve"> for</w:t>
      </w:r>
      <w:r w:rsidR="00D2344A" w:rsidRPr="00CF2918">
        <w:rPr>
          <w:rFonts w:ascii="Times New Roman" w:hAnsi="Times New Roman" w:cs="Times New Roman"/>
        </w:rPr>
        <w:t xml:space="preserve"> a succession of regimes: for</w:t>
      </w:r>
      <w:r w:rsidR="00BB38F2" w:rsidRPr="00CF2918">
        <w:rPr>
          <w:rFonts w:ascii="Times New Roman" w:hAnsi="Times New Roman" w:cs="Times New Roman"/>
        </w:rPr>
        <w:t xml:space="preserve"> the </w:t>
      </w:r>
      <w:r w:rsidR="0067242F" w:rsidRPr="00CF2918">
        <w:rPr>
          <w:rFonts w:ascii="Times New Roman" w:hAnsi="Times New Roman" w:cs="Times New Roman"/>
        </w:rPr>
        <w:t>‘</w:t>
      </w:r>
      <w:r w:rsidR="00BB38F2" w:rsidRPr="00CF2918">
        <w:rPr>
          <w:rFonts w:ascii="Times New Roman" w:hAnsi="Times New Roman" w:cs="Times New Roman"/>
        </w:rPr>
        <w:t>phoney war</w:t>
      </w:r>
      <w:r w:rsidR="0067242F" w:rsidRPr="00CF2918">
        <w:rPr>
          <w:rFonts w:ascii="Times New Roman" w:hAnsi="Times New Roman" w:cs="Times New Roman"/>
        </w:rPr>
        <w:t xml:space="preserve">’ </w:t>
      </w:r>
      <w:r w:rsidR="00D2344A" w:rsidRPr="00CF2918">
        <w:rPr>
          <w:rFonts w:ascii="Times New Roman" w:hAnsi="Times New Roman" w:cs="Times New Roman"/>
        </w:rPr>
        <w:t>of 1939-1940</w:t>
      </w:r>
      <w:r w:rsidR="00BB38F2" w:rsidRPr="00CF2918">
        <w:rPr>
          <w:rFonts w:ascii="Times New Roman" w:hAnsi="Times New Roman" w:cs="Times New Roman"/>
        </w:rPr>
        <w:t xml:space="preserve">, for </w:t>
      </w:r>
      <w:r w:rsidR="00737AB2" w:rsidRPr="00CF2918">
        <w:rPr>
          <w:rFonts w:ascii="Times New Roman" w:hAnsi="Times New Roman" w:cs="Times New Roman"/>
        </w:rPr>
        <w:t xml:space="preserve">the </w:t>
      </w:r>
      <w:r w:rsidR="00BB38F2" w:rsidRPr="00CF2918">
        <w:rPr>
          <w:rFonts w:ascii="Times New Roman" w:hAnsi="Times New Roman" w:cs="Times New Roman"/>
        </w:rPr>
        <w:t>Vichy</w:t>
      </w:r>
      <w:r w:rsidR="009F7A19" w:rsidRPr="00CF2918">
        <w:rPr>
          <w:rFonts w:ascii="Times New Roman" w:hAnsi="Times New Roman" w:cs="Times New Roman"/>
        </w:rPr>
        <w:t xml:space="preserve"> government </w:t>
      </w:r>
      <w:r w:rsidR="00737AB2" w:rsidRPr="00CF2918">
        <w:rPr>
          <w:rFonts w:ascii="Times New Roman" w:hAnsi="Times New Roman" w:cs="Times New Roman"/>
        </w:rPr>
        <w:t xml:space="preserve">headed by Philippe </w:t>
      </w:r>
      <w:proofErr w:type="spellStart"/>
      <w:r w:rsidR="00737AB2" w:rsidRPr="00CF2918">
        <w:rPr>
          <w:rFonts w:ascii="Times New Roman" w:hAnsi="Times New Roman" w:cs="Times New Roman"/>
        </w:rPr>
        <w:t>Pétain</w:t>
      </w:r>
      <w:proofErr w:type="spellEnd"/>
      <w:r w:rsidR="00737AB2" w:rsidRPr="00CF2918">
        <w:rPr>
          <w:rFonts w:ascii="Times New Roman" w:hAnsi="Times New Roman" w:cs="Times New Roman"/>
        </w:rPr>
        <w:t xml:space="preserve"> and Pierre Laval,</w:t>
      </w:r>
      <w:r w:rsidR="00BB38F2" w:rsidRPr="00CF2918">
        <w:rPr>
          <w:rFonts w:ascii="Times New Roman" w:hAnsi="Times New Roman" w:cs="Times New Roman"/>
        </w:rPr>
        <w:t xml:space="preserve"> and for Charles de Gaulle</w:t>
      </w:r>
      <w:r w:rsidR="00DA42D7" w:rsidRPr="00CF2918">
        <w:rPr>
          <w:rFonts w:ascii="Times New Roman" w:hAnsi="Times New Roman" w:cs="Times New Roman"/>
        </w:rPr>
        <w:t>’s</w:t>
      </w:r>
      <w:r w:rsidR="00BB38F2" w:rsidRPr="00CF2918">
        <w:rPr>
          <w:rFonts w:ascii="Times New Roman" w:hAnsi="Times New Roman" w:cs="Times New Roman"/>
        </w:rPr>
        <w:t xml:space="preserve"> Provisional Government</w:t>
      </w:r>
      <w:r w:rsidR="00385839">
        <w:rPr>
          <w:rFonts w:ascii="Times New Roman" w:hAnsi="Times New Roman" w:cs="Times New Roman"/>
        </w:rPr>
        <w:t xml:space="preserve"> (</w:t>
      </w:r>
      <w:proofErr w:type="spellStart"/>
      <w:r w:rsidR="00385839">
        <w:rPr>
          <w:rFonts w:ascii="Times New Roman" w:hAnsi="Times New Roman" w:cs="Times New Roman"/>
        </w:rPr>
        <w:t>Simonin</w:t>
      </w:r>
      <w:proofErr w:type="spellEnd"/>
      <w:r w:rsidR="00385839">
        <w:rPr>
          <w:rFonts w:ascii="Times New Roman" w:hAnsi="Times New Roman" w:cs="Times New Roman"/>
        </w:rPr>
        <w:t xml:space="preserve"> 365</w:t>
      </w:r>
      <w:r w:rsidR="00385839" w:rsidRPr="00385839">
        <w:rPr>
          <w:rFonts w:ascii="Times New Roman" w:hAnsi="Times New Roman" w:cs="Times New Roman"/>
        </w:rPr>
        <w:t>-90</w:t>
      </w:r>
      <w:r w:rsidR="00385839">
        <w:rPr>
          <w:rFonts w:ascii="Times New Roman" w:hAnsi="Times New Roman" w:cs="Times New Roman"/>
        </w:rPr>
        <w:t>)</w:t>
      </w:r>
      <w:r w:rsidR="00BB38F2" w:rsidRPr="00CF2918">
        <w:rPr>
          <w:rFonts w:ascii="Times New Roman" w:hAnsi="Times New Roman" w:cs="Times New Roman"/>
        </w:rPr>
        <w:t xml:space="preserve">. </w:t>
      </w:r>
      <w:r w:rsidR="00561871" w:rsidRPr="00CF2918">
        <w:rPr>
          <w:rFonts w:ascii="Times New Roman" w:hAnsi="Times New Roman" w:cs="Times New Roman"/>
        </w:rPr>
        <w:t xml:space="preserve">The </w:t>
      </w:r>
      <w:r w:rsidR="00737AB2" w:rsidRPr="00CF2918">
        <w:rPr>
          <w:rFonts w:ascii="Times New Roman" w:hAnsi="Times New Roman" w:cs="Times New Roman"/>
        </w:rPr>
        <w:t>moments at</w:t>
      </w:r>
      <w:r w:rsidR="00561871" w:rsidRPr="00CF2918">
        <w:rPr>
          <w:rFonts w:ascii="Times New Roman" w:hAnsi="Times New Roman" w:cs="Times New Roman"/>
        </w:rPr>
        <w:t xml:space="preserve"> which </w:t>
      </w:r>
      <w:r w:rsidR="00BB38F2" w:rsidRPr="00CF2918">
        <w:rPr>
          <w:rFonts w:ascii="Times New Roman" w:hAnsi="Times New Roman" w:cs="Times New Roman"/>
        </w:rPr>
        <w:t>Beckett</w:t>
      </w:r>
      <w:r w:rsidR="0075272C" w:rsidRPr="00CF2918">
        <w:rPr>
          <w:rFonts w:ascii="Times New Roman" w:hAnsi="Times New Roman" w:cs="Times New Roman"/>
        </w:rPr>
        <w:t xml:space="preserve"> used the privileges conferred by his Irish passport </w:t>
      </w:r>
      <w:r w:rsidR="0045523C">
        <w:rPr>
          <w:rFonts w:ascii="Times New Roman" w:hAnsi="Times New Roman" w:cs="Times New Roman"/>
        </w:rPr>
        <w:t>to</w:t>
      </w:r>
      <w:r w:rsidR="0075272C" w:rsidRPr="00CF2918">
        <w:rPr>
          <w:rFonts w:ascii="Times New Roman" w:hAnsi="Times New Roman" w:cs="Times New Roman"/>
        </w:rPr>
        <w:t xml:space="preserve"> assist others and serv</w:t>
      </w:r>
      <w:r w:rsidR="0045523C">
        <w:rPr>
          <w:rFonts w:ascii="Times New Roman" w:hAnsi="Times New Roman" w:cs="Times New Roman"/>
        </w:rPr>
        <w:t>e</w:t>
      </w:r>
      <w:r w:rsidR="0075272C" w:rsidRPr="00CF2918">
        <w:rPr>
          <w:rFonts w:ascii="Times New Roman" w:hAnsi="Times New Roman" w:cs="Times New Roman"/>
        </w:rPr>
        <w:t xml:space="preserve"> resistance </w:t>
      </w:r>
      <w:r w:rsidR="0045523C">
        <w:rPr>
          <w:rFonts w:ascii="Times New Roman" w:hAnsi="Times New Roman" w:cs="Times New Roman"/>
        </w:rPr>
        <w:t>cells</w:t>
      </w:r>
      <w:r w:rsidR="00561871" w:rsidRPr="00CF2918">
        <w:rPr>
          <w:rFonts w:ascii="Times New Roman" w:hAnsi="Times New Roman" w:cs="Times New Roman"/>
        </w:rPr>
        <w:t xml:space="preserve"> are well known. He</w:t>
      </w:r>
      <w:r w:rsidR="0075272C" w:rsidRPr="00CF2918">
        <w:rPr>
          <w:rFonts w:ascii="Times New Roman" w:hAnsi="Times New Roman" w:cs="Times New Roman"/>
        </w:rPr>
        <w:t xml:space="preserve"> occasionally found himself in </w:t>
      </w:r>
      <w:r w:rsidR="00B365D6" w:rsidRPr="00CF2918">
        <w:rPr>
          <w:rFonts w:ascii="Times New Roman" w:hAnsi="Times New Roman" w:cs="Times New Roman"/>
        </w:rPr>
        <w:t xml:space="preserve">some </w:t>
      </w:r>
      <w:r w:rsidR="0075272C" w:rsidRPr="00CF2918">
        <w:rPr>
          <w:rFonts w:ascii="Times New Roman" w:hAnsi="Times New Roman" w:cs="Times New Roman"/>
        </w:rPr>
        <w:t>difficulty</w:t>
      </w:r>
      <w:r w:rsidR="0097374A" w:rsidRPr="00CF2918">
        <w:rPr>
          <w:rFonts w:ascii="Times New Roman" w:hAnsi="Times New Roman" w:cs="Times New Roman"/>
        </w:rPr>
        <w:t>—</w:t>
      </w:r>
      <w:r w:rsidR="00B365D6" w:rsidRPr="00CF2918">
        <w:rPr>
          <w:rFonts w:ascii="Times New Roman" w:hAnsi="Times New Roman" w:cs="Times New Roman"/>
        </w:rPr>
        <w:t xml:space="preserve">particularly after </w:t>
      </w:r>
      <w:r w:rsidR="00561871" w:rsidRPr="00CF2918">
        <w:rPr>
          <w:rFonts w:ascii="Times New Roman" w:hAnsi="Times New Roman" w:cs="Times New Roman"/>
        </w:rPr>
        <w:t>crossing</w:t>
      </w:r>
      <w:r w:rsidR="00B365D6" w:rsidRPr="00CF2918">
        <w:rPr>
          <w:rFonts w:ascii="Times New Roman" w:hAnsi="Times New Roman" w:cs="Times New Roman"/>
        </w:rPr>
        <w:t xml:space="preserve"> the demarcation line</w:t>
      </w:r>
      <w:r w:rsidR="0075272C" w:rsidRPr="00CF2918">
        <w:rPr>
          <w:rFonts w:ascii="Times New Roman" w:hAnsi="Times New Roman" w:cs="Times New Roman"/>
        </w:rPr>
        <w:t xml:space="preserve"> </w:t>
      </w:r>
      <w:r w:rsidR="00561871" w:rsidRPr="00CF2918">
        <w:rPr>
          <w:rFonts w:ascii="Times New Roman" w:hAnsi="Times New Roman" w:cs="Times New Roman"/>
        </w:rPr>
        <w:t xml:space="preserve">in September 1942 </w:t>
      </w:r>
      <w:r w:rsidR="00B365D6" w:rsidRPr="00CF2918">
        <w:rPr>
          <w:rFonts w:ascii="Times New Roman" w:hAnsi="Times New Roman" w:cs="Times New Roman"/>
        </w:rPr>
        <w:t>(</w:t>
      </w:r>
      <w:r w:rsidR="0075272C" w:rsidRPr="00CF2918">
        <w:rPr>
          <w:rFonts w:ascii="Times New Roman" w:hAnsi="Times New Roman" w:cs="Times New Roman"/>
        </w:rPr>
        <w:t xml:space="preserve">the </w:t>
      </w:r>
      <w:r w:rsidR="009F7A19" w:rsidRPr="00CF2918">
        <w:rPr>
          <w:rFonts w:ascii="Times New Roman" w:hAnsi="Times New Roman" w:cs="Times New Roman"/>
        </w:rPr>
        <w:t>‘</w:t>
      </w:r>
      <w:r w:rsidR="0075272C" w:rsidRPr="00CF2918">
        <w:rPr>
          <w:rFonts w:ascii="Times New Roman" w:hAnsi="Times New Roman" w:cs="Times New Roman"/>
        </w:rPr>
        <w:t>free</w:t>
      </w:r>
      <w:r w:rsidR="009F7A19" w:rsidRPr="00CF2918">
        <w:rPr>
          <w:rFonts w:ascii="Times New Roman" w:hAnsi="Times New Roman" w:cs="Times New Roman"/>
        </w:rPr>
        <w:t>’</w:t>
      </w:r>
      <w:r w:rsidR="00B365D6" w:rsidRPr="00CF2918">
        <w:rPr>
          <w:rFonts w:ascii="Times New Roman" w:hAnsi="Times New Roman" w:cs="Times New Roman"/>
        </w:rPr>
        <w:t xml:space="preserve"> zone</w:t>
      </w:r>
      <w:r w:rsidR="0075272C" w:rsidRPr="00CF2918">
        <w:rPr>
          <w:rFonts w:ascii="Times New Roman" w:hAnsi="Times New Roman" w:cs="Times New Roman"/>
        </w:rPr>
        <w:t xml:space="preserve"> was to remain under the control of the Vichy regime for only another month</w:t>
      </w:r>
      <w:r w:rsidR="00D2344A" w:rsidRPr="00CF2918">
        <w:rPr>
          <w:rFonts w:ascii="Times New Roman" w:hAnsi="Times New Roman" w:cs="Times New Roman"/>
        </w:rPr>
        <w:t xml:space="preserve"> before passing into German hands</w:t>
      </w:r>
      <w:r w:rsidR="00B365D6" w:rsidRPr="00CF2918">
        <w:rPr>
          <w:rFonts w:ascii="Times New Roman" w:hAnsi="Times New Roman" w:cs="Times New Roman"/>
        </w:rPr>
        <w:t xml:space="preserve">). </w:t>
      </w:r>
      <w:r w:rsidR="00C65909" w:rsidRPr="00CF2918">
        <w:rPr>
          <w:rFonts w:ascii="Times New Roman" w:hAnsi="Times New Roman" w:cs="Times New Roman"/>
        </w:rPr>
        <w:t>He sought refuge</w:t>
      </w:r>
      <w:r w:rsidR="00BB38F2" w:rsidRPr="00CF2918">
        <w:rPr>
          <w:rFonts w:ascii="Times New Roman" w:hAnsi="Times New Roman" w:cs="Times New Roman"/>
        </w:rPr>
        <w:t xml:space="preserve"> in </w:t>
      </w:r>
      <w:r w:rsidR="00133133" w:rsidRPr="00CF2918">
        <w:rPr>
          <w:rFonts w:ascii="Times New Roman" w:hAnsi="Times New Roman" w:cs="Times New Roman"/>
        </w:rPr>
        <w:t xml:space="preserve">the Vaucluse region, in a village called Roussillon; he </w:t>
      </w:r>
      <w:r w:rsidR="00BB38F2" w:rsidRPr="00CF2918">
        <w:rPr>
          <w:rFonts w:ascii="Times New Roman" w:hAnsi="Times New Roman" w:cs="Times New Roman"/>
        </w:rPr>
        <w:t xml:space="preserve">was </w:t>
      </w:r>
      <w:r w:rsidR="0075272C" w:rsidRPr="00CF2918">
        <w:rPr>
          <w:rFonts w:ascii="Times New Roman" w:hAnsi="Times New Roman" w:cs="Times New Roman"/>
        </w:rPr>
        <w:t>suspected of having forged papers</w:t>
      </w:r>
      <w:r w:rsidR="00B365D6" w:rsidRPr="00CF2918">
        <w:rPr>
          <w:rFonts w:ascii="Times New Roman" w:hAnsi="Times New Roman" w:cs="Times New Roman"/>
        </w:rPr>
        <w:t xml:space="preserve">, </w:t>
      </w:r>
      <w:r w:rsidR="00BB38F2" w:rsidRPr="00CF2918">
        <w:rPr>
          <w:rFonts w:ascii="Times New Roman" w:hAnsi="Times New Roman" w:cs="Times New Roman"/>
        </w:rPr>
        <w:t xml:space="preserve">his </w:t>
      </w:r>
      <w:r w:rsidR="004807D4" w:rsidRPr="00CF2918">
        <w:rPr>
          <w:rFonts w:ascii="Times New Roman" w:hAnsi="Times New Roman" w:cs="Times New Roman"/>
        </w:rPr>
        <w:t xml:space="preserve">movements were restricted to the village and its surrounding area, </w:t>
      </w:r>
      <w:r w:rsidR="00B365D6" w:rsidRPr="00CF2918">
        <w:rPr>
          <w:rFonts w:ascii="Times New Roman" w:hAnsi="Times New Roman" w:cs="Times New Roman"/>
        </w:rPr>
        <w:t>and</w:t>
      </w:r>
      <w:r w:rsidR="004807D4" w:rsidRPr="00CF2918">
        <w:rPr>
          <w:rFonts w:ascii="Times New Roman" w:hAnsi="Times New Roman" w:cs="Times New Roman"/>
        </w:rPr>
        <w:t xml:space="preserve"> he</w:t>
      </w:r>
      <w:r w:rsidR="00B365D6" w:rsidRPr="00CF2918">
        <w:rPr>
          <w:rFonts w:ascii="Times New Roman" w:hAnsi="Times New Roman" w:cs="Times New Roman"/>
        </w:rPr>
        <w:t xml:space="preserve"> was fined for crossing t</w:t>
      </w:r>
      <w:r w:rsidR="0045523C">
        <w:rPr>
          <w:rFonts w:ascii="Times New Roman" w:hAnsi="Times New Roman" w:cs="Times New Roman"/>
        </w:rPr>
        <w:t>he demarcation line illegally. H</w:t>
      </w:r>
      <w:r w:rsidR="00B365D6" w:rsidRPr="00CF2918">
        <w:rPr>
          <w:rFonts w:ascii="Times New Roman" w:hAnsi="Times New Roman" w:cs="Times New Roman"/>
        </w:rPr>
        <w:t xml:space="preserve">is </w:t>
      </w:r>
      <w:r w:rsidR="00A07D31" w:rsidRPr="00CF2918">
        <w:rPr>
          <w:rFonts w:ascii="Times New Roman" w:hAnsi="Times New Roman" w:cs="Times New Roman"/>
        </w:rPr>
        <w:t xml:space="preserve">difficulties </w:t>
      </w:r>
      <w:r w:rsidR="00B365D6" w:rsidRPr="00CF2918">
        <w:rPr>
          <w:rFonts w:ascii="Times New Roman" w:hAnsi="Times New Roman" w:cs="Times New Roman"/>
        </w:rPr>
        <w:t>with</w:t>
      </w:r>
      <w:r w:rsidR="009D5BF4" w:rsidRPr="00CF2918">
        <w:rPr>
          <w:rFonts w:ascii="Times New Roman" w:hAnsi="Times New Roman" w:cs="Times New Roman"/>
        </w:rPr>
        <w:t xml:space="preserve"> the </w:t>
      </w:r>
      <w:r w:rsidR="00133133" w:rsidRPr="00CF2918">
        <w:rPr>
          <w:rFonts w:ascii="Times New Roman" w:hAnsi="Times New Roman" w:cs="Times New Roman"/>
        </w:rPr>
        <w:t xml:space="preserve">local </w:t>
      </w:r>
      <w:r w:rsidR="009D5BF4" w:rsidRPr="00CF2918">
        <w:rPr>
          <w:rFonts w:ascii="Times New Roman" w:hAnsi="Times New Roman" w:cs="Times New Roman"/>
        </w:rPr>
        <w:t>authorities continued the following year</w:t>
      </w:r>
      <w:r w:rsidR="0075272C" w:rsidRPr="00CF2918">
        <w:rPr>
          <w:rFonts w:ascii="Times New Roman" w:hAnsi="Times New Roman" w:cs="Times New Roman"/>
        </w:rPr>
        <w:t xml:space="preserve">. </w:t>
      </w:r>
      <w:r w:rsidR="0073378F" w:rsidRPr="00CF2918">
        <w:rPr>
          <w:rFonts w:ascii="Times New Roman" w:hAnsi="Times New Roman" w:cs="Times New Roman"/>
        </w:rPr>
        <w:t xml:space="preserve">What little remains of his wartime correspondence conveys the </w:t>
      </w:r>
      <w:proofErr w:type="gramStart"/>
      <w:r w:rsidR="0073378F" w:rsidRPr="00CF2918">
        <w:rPr>
          <w:rFonts w:ascii="Times New Roman" w:hAnsi="Times New Roman" w:cs="Times New Roman"/>
        </w:rPr>
        <w:t>manner in which</w:t>
      </w:r>
      <w:proofErr w:type="gramEnd"/>
      <w:r w:rsidR="0073378F" w:rsidRPr="00CF2918">
        <w:rPr>
          <w:rFonts w:ascii="Times New Roman" w:hAnsi="Times New Roman" w:cs="Times New Roman"/>
        </w:rPr>
        <w:t xml:space="preserve"> he was both exposed to and preserved from the anti-Semitic and xenophobic logic of the Vichy regime. </w:t>
      </w:r>
      <w:r w:rsidR="00DA42D7" w:rsidRPr="00CF2918">
        <w:rPr>
          <w:rFonts w:ascii="Times New Roman" w:hAnsi="Times New Roman" w:cs="Times New Roman"/>
        </w:rPr>
        <w:t>“</w:t>
      </w:r>
      <w:r w:rsidR="0075272C" w:rsidRPr="00CF2918">
        <w:rPr>
          <w:rFonts w:ascii="Times New Roman" w:hAnsi="Times New Roman" w:cs="Times New Roman"/>
        </w:rPr>
        <w:t>They ca</w:t>
      </w:r>
      <w:r w:rsidR="0042532E" w:rsidRPr="00CF2918">
        <w:rPr>
          <w:rFonts w:ascii="Times New Roman" w:hAnsi="Times New Roman" w:cs="Times New Roman"/>
        </w:rPr>
        <w:t>n’t</w:t>
      </w:r>
      <w:r w:rsidR="0075272C" w:rsidRPr="00CF2918">
        <w:rPr>
          <w:rFonts w:ascii="Times New Roman" w:hAnsi="Times New Roman" w:cs="Times New Roman"/>
        </w:rPr>
        <w:t xml:space="preserve"> believe that I can be called Samuel and am not a Jew,</w:t>
      </w:r>
      <w:r w:rsidR="00DA42D7" w:rsidRPr="00CF2918">
        <w:rPr>
          <w:rFonts w:ascii="Times New Roman" w:hAnsi="Times New Roman" w:cs="Times New Roman"/>
        </w:rPr>
        <w:t>”</w:t>
      </w:r>
      <w:r w:rsidR="0075272C" w:rsidRPr="00CF2918">
        <w:rPr>
          <w:rFonts w:ascii="Times New Roman" w:hAnsi="Times New Roman" w:cs="Times New Roman"/>
        </w:rPr>
        <w:t xml:space="preserve"> he wrote to the First Secretary of the Irish Legation in Vichy</w:t>
      </w:r>
      <w:r w:rsidR="00F145F6" w:rsidRPr="00CF2918">
        <w:rPr>
          <w:rFonts w:ascii="Times New Roman" w:hAnsi="Times New Roman" w:cs="Times New Roman"/>
        </w:rPr>
        <w:t xml:space="preserve"> (</w:t>
      </w:r>
      <w:r w:rsidR="00F145F6" w:rsidRPr="00CF2918">
        <w:rPr>
          <w:rFonts w:ascii="Times New Roman" w:hAnsi="Times New Roman" w:cs="Times New Roman"/>
          <w:i/>
        </w:rPr>
        <w:t xml:space="preserve">Letters </w:t>
      </w:r>
      <w:r w:rsidR="008151F1">
        <w:rPr>
          <w:rFonts w:ascii="Times New Roman" w:hAnsi="Times New Roman" w:cs="Times New Roman"/>
          <w:i/>
        </w:rPr>
        <w:t xml:space="preserve">vol. </w:t>
      </w:r>
      <w:r w:rsidR="00F145F6" w:rsidRPr="00CF2918">
        <w:rPr>
          <w:rFonts w:ascii="Times New Roman" w:hAnsi="Times New Roman" w:cs="Times New Roman"/>
          <w:i/>
        </w:rPr>
        <w:t>2</w:t>
      </w:r>
      <w:r w:rsidR="00F145F6" w:rsidRPr="00CF2918">
        <w:rPr>
          <w:rFonts w:ascii="Times New Roman" w:hAnsi="Times New Roman" w:cs="Times New Roman"/>
        </w:rPr>
        <w:t xml:space="preserve"> xvii)</w:t>
      </w:r>
      <w:r w:rsidR="0075272C" w:rsidRPr="00CF2918">
        <w:rPr>
          <w:rFonts w:ascii="Times New Roman" w:hAnsi="Times New Roman" w:cs="Times New Roman"/>
        </w:rPr>
        <w:t xml:space="preserve">. </w:t>
      </w:r>
      <w:r w:rsidR="004807D4" w:rsidRPr="00CF2918">
        <w:rPr>
          <w:rFonts w:ascii="Times New Roman" w:hAnsi="Times New Roman" w:cs="Times New Roman"/>
        </w:rPr>
        <w:t>E</w:t>
      </w:r>
      <w:r w:rsidR="00B67D7F" w:rsidRPr="00CF2918">
        <w:rPr>
          <w:rFonts w:ascii="Times New Roman" w:hAnsi="Times New Roman" w:cs="Times New Roman"/>
        </w:rPr>
        <w:t>mergency law</w:t>
      </w:r>
      <w:r w:rsidR="0039142C" w:rsidRPr="00CF2918">
        <w:rPr>
          <w:rFonts w:ascii="Times New Roman" w:hAnsi="Times New Roman" w:cs="Times New Roman"/>
        </w:rPr>
        <w:t xml:space="preserve"> throughout </w:t>
      </w:r>
      <w:r w:rsidR="004807D4" w:rsidRPr="00CF2918">
        <w:rPr>
          <w:rFonts w:ascii="Times New Roman" w:hAnsi="Times New Roman" w:cs="Times New Roman"/>
        </w:rPr>
        <w:t xml:space="preserve">this period </w:t>
      </w:r>
      <w:r w:rsidR="00B67D7F" w:rsidRPr="00CF2918">
        <w:rPr>
          <w:rFonts w:ascii="Times New Roman" w:hAnsi="Times New Roman" w:cs="Times New Roman"/>
        </w:rPr>
        <w:t>had</w:t>
      </w:r>
      <w:r w:rsidR="0039142C" w:rsidRPr="00CF2918">
        <w:rPr>
          <w:rFonts w:ascii="Times New Roman" w:hAnsi="Times New Roman" w:cs="Times New Roman"/>
        </w:rPr>
        <w:t xml:space="preserve"> </w:t>
      </w:r>
      <w:r w:rsidR="00B67D7F" w:rsidRPr="00CF2918">
        <w:rPr>
          <w:rFonts w:ascii="Times New Roman" w:hAnsi="Times New Roman" w:cs="Times New Roman"/>
        </w:rPr>
        <w:t xml:space="preserve">an extraordinary reach and an extraordinary constitutional brutality. </w:t>
      </w:r>
      <w:r w:rsidR="009A739B" w:rsidRPr="00CF2918">
        <w:rPr>
          <w:rFonts w:ascii="Times New Roman" w:hAnsi="Times New Roman" w:cs="Times New Roman"/>
        </w:rPr>
        <w:t xml:space="preserve">In July 1940, the </w:t>
      </w:r>
      <w:r w:rsidR="00D7596F" w:rsidRPr="00CF2918">
        <w:rPr>
          <w:rFonts w:ascii="Times New Roman" w:hAnsi="Times New Roman" w:cs="Times New Roman"/>
        </w:rPr>
        <w:t xml:space="preserve">state of siege </w:t>
      </w:r>
      <w:r w:rsidR="005D2539" w:rsidRPr="00CF2918">
        <w:rPr>
          <w:rFonts w:ascii="Times New Roman" w:hAnsi="Times New Roman" w:cs="Times New Roman"/>
        </w:rPr>
        <w:t xml:space="preserve">made it </w:t>
      </w:r>
      <w:r w:rsidR="005D2539" w:rsidRPr="00CF2918">
        <w:rPr>
          <w:rFonts w:ascii="Times New Roman" w:hAnsi="Times New Roman" w:cs="Times New Roman"/>
        </w:rPr>
        <w:lastRenderedPageBreak/>
        <w:t>possible for</w:t>
      </w:r>
      <w:r w:rsidR="00D7596F" w:rsidRPr="00CF2918">
        <w:rPr>
          <w:rFonts w:ascii="Times New Roman" w:hAnsi="Times New Roman" w:cs="Times New Roman"/>
        </w:rPr>
        <w:t xml:space="preserve"> </w:t>
      </w:r>
      <w:proofErr w:type="spellStart"/>
      <w:r w:rsidR="00D7596F" w:rsidRPr="00CF2918">
        <w:rPr>
          <w:rFonts w:ascii="Times New Roman" w:hAnsi="Times New Roman" w:cs="Times New Roman"/>
        </w:rPr>
        <w:t>Pé</w:t>
      </w:r>
      <w:r w:rsidR="00455D8F" w:rsidRPr="00CF2918">
        <w:rPr>
          <w:rFonts w:ascii="Times New Roman" w:hAnsi="Times New Roman" w:cs="Times New Roman"/>
        </w:rPr>
        <w:t>tain</w:t>
      </w:r>
      <w:proofErr w:type="spellEnd"/>
      <w:r w:rsidR="00455D8F" w:rsidRPr="00CF2918">
        <w:rPr>
          <w:rFonts w:ascii="Times New Roman" w:hAnsi="Times New Roman" w:cs="Times New Roman"/>
        </w:rPr>
        <w:t xml:space="preserve"> </w:t>
      </w:r>
      <w:r w:rsidR="00D7596F" w:rsidRPr="00CF2918">
        <w:rPr>
          <w:rFonts w:ascii="Times New Roman" w:hAnsi="Times New Roman" w:cs="Times New Roman"/>
        </w:rPr>
        <w:t>to</w:t>
      </w:r>
      <w:r w:rsidR="00301DB6" w:rsidRPr="00CF2918">
        <w:rPr>
          <w:rFonts w:ascii="Times New Roman" w:hAnsi="Times New Roman" w:cs="Times New Roman"/>
        </w:rPr>
        <w:t xml:space="preserve"> replace r</w:t>
      </w:r>
      <w:r w:rsidR="009A739B" w:rsidRPr="00CF2918">
        <w:rPr>
          <w:rFonts w:ascii="Times New Roman" w:hAnsi="Times New Roman" w:cs="Times New Roman"/>
        </w:rPr>
        <w:t>epublican proclamations of liberty, equality</w:t>
      </w:r>
      <w:r w:rsidR="0067242F" w:rsidRPr="00CF2918">
        <w:rPr>
          <w:rFonts w:ascii="Times New Roman" w:hAnsi="Times New Roman" w:cs="Times New Roman"/>
        </w:rPr>
        <w:t>,</w:t>
      </w:r>
      <w:r w:rsidR="009A739B" w:rsidRPr="00CF2918">
        <w:rPr>
          <w:rFonts w:ascii="Times New Roman" w:hAnsi="Times New Roman" w:cs="Times New Roman"/>
        </w:rPr>
        <w:t xml:space="preserve"> and fraternity with </w:t>
      </w:r>
      <w:r w:rsidR="00DA42D7" w:rsidRPr="00CF2918">
        <w:rPr>
          <w:rFonts w:ascii="Times New Roman" w:hAnsi="Times New Roman" w:cs="Times New Roman"/>
        </w:rPr>
        <w:t>“</w:t>
      </w:r>
      <w:r w:rsidR="009A739B" w:rsidRPr="00CF2918">
        <w:rPr>
          <w:rFonts w:ascii="Times New Roman" w:hAnsi="Times New Roman" w:cs="Times New Roman"/>
        </w:rPr>
        <w:t>the rights of work, family</w:t>
      </w:r>
      <w:r w:rsidR="0067242F" w:rsidRPr="00CF2918">
        <w:rPr>
          <w:rFonts w:ascii="Times New Roman" w:hAnsi="Times New Roman" w:cs="Times New Roman"/>
        </w:rPr>
        <w:t>,</w:t>
      </w:r>
      <w:r w:rsidR="009A739B" w:rsidRPr="00CF2918">
        <w:rPr>
          <w:rFonts w:ascii="Times New Roman" w:hAnsi="Times New Roman" w:cs="Times New Roman"/>
        </w:rPr>
        <w:t xml:space="preserve"> and fatherland</w:t>
      </w:r>
      <w:r w:rsidR="00DA42D7" w:rsidRPr="00CF2918">
        <w:rPr>
          <w:rFonts w:ascii="Times New Roman" w:hAnsi="Times New Roman" w:cs="Times New Roman"/>
        </w:rPr>
        <w:t>,”</w:t>
      </w:r>
      <w:r w:rsidR="009A739B" w:rsidRPr="00CF2918">
        <w:rPr>
          <w:rFonts w:ascii="Times New Roman" w:hAnsi="Times New Roman" w:cs="Times New Roman"/>
        </w:rPr>
        <w:t xml:space="preserve"> and </w:t>
      </w:r>
      <w:r w:rsidR="000824B4" w:rsidRPr="00CF2918">
        <w:rPr>
          <w:rFonts w:ascii="Times New Roman" w:hAnsi="Times New Roman" w:cs="Times New Roman"/>
        </w:rPr>
        <w:t xml:space="preserve">to </w:t>
      </w:r>
      <w:r w:rsidR="009A739B" w:rsidRPr="00CF2918">
        <w:rPr>
          <w:rFonts w:ascii="Times New Roman" w:hAnsi="Times New Roman" w:cs="Times New Roman"/>
        </w:rPr>
        <w:t xml:space="preserve">pass </w:t>
      </w:r>
      <w:r w:rsidR="000824B4" w:rsidRPr="00CF2918">
        <w:rPr>
          <w:rFonts w:ascii="Times New Roman" w:hAnsi="Times New Roman" w:cs="Times New Roman"/>
        </w:rPr>
        <w:t xml:space="preserve">constitutional </w:t>
      </w:r>
      <w:r w:rsidR="009A739B" w:rsidRPr="00CF2918">
        <w:rPr>
          <w:rFonts w:ascii="Times New Roman" w:hAnsi="Times New Roman" w:cs="Times New Roman"/>
        </w:rPr>
        <w:t xml:space="preserve">legislation transferring </w:t>
      </w:r>
      <w:r w:rsidR="00D7596F" w:rsidRPr="00CF2918">
        <w:rPr>
          <w:rFonts w:ascii="Times New Roman" w:hAnsi="Times New Roman" w:cs="Times New Roman"/>
          <w:lang w:val="en-US"/>
        </w:rPr>
        <w:t>to</w:t>
      </w:r>
      <w:r w:rsidR="000824B4" w:rsidRPr="00CF2918">
        <w:rPr>
          <w:rFonts w:ascii="Times New Roman" w:hAnsi="Times New Roman" w:cs="Times New Roman"/>
          <w:lang w:val="en-US"/>
        </w:rPr>
        <w:t xml:space="preserve"> himself as head of state all executive powers </w:t>
      </w:r>
      <w:r w:rsidR="000042A5">
        <w:rPr>
          <w:rFonts w:ascii="Times New Roman" w:hAnsi="Times New Roman" w:cs="Times New Roman"/>
          <w:lang w:val="en-US"/>
        </w:rPr>
        <w:t>formerly</w:t>
      </w:r>
      <w:r w:rsidR="000824B4" w:rsidRPr="00CF2918">
        <w:rPr>
          <w:rFonts w:ascii="Times New Roman" w:hAnsi="Times New Roman" w:cs="Times New Roman"/>
          <w:lang w:val="en-US"/>
        </w:rPr>
        <w:t xml:space="preserve"> assume</w:t>
      </w:r>
      <w:r w:rsidR="00F42DC6" w:rsidRPr="00CF2918">
        <w:rPr>
          <w:rFonts w:ascii="Times New Roman" w:hAnsi="Times New Roman" w:cs="Times New Roman"/>
          <w:lang w:val="en-US"/>
        </w:rPr>
        <w:t>d by the C</w:t>
      </w:r>
      <w:r w:rsidR="00455D8F" w:rsidRPr="00CF2918">
        <w:rPr>
          <w:rFonts w:ascii="Times New Roman" w:hAnsi="Times New Roman" w:cs="Times New Roman"/>
          <w:lang w:val="en-US"/>
        </w:rPr>
        <w:t>hambers of Parliament</w:t>
      </w:r>
      <w:r w:rsidR="00F42DC6" w:rsidRPr="00CF2918">
        <w:rPr>
          <w:rFonts w:ascii="Times New Roman" w:hAnsi="Times New Roman" w:cs="Times New Roman"/>
          <w:lang w:val="en-US"/>
        </w:rPr>
        <w:t xml:space="preserve">, </w:t>
      </w:r>
      <w:r w:rsidR="0073378F" w:rsidRPr="00CF2918">
        <w:rPr>
          <w:rFonts w:ascii="Times New Roman" w:hAnsi="Times New Roman" w:cs="Times New Roman"/>
          <w:lang w:val="en-US"/>
        </w:rPr>
        <w:t>paving the way for the</w:t>
      </w:r>
      <w:r w:rsidR="00F42DC6" w:rsidRPr="00CF2918">
        <w:rPr>
          <w:rFonts w:ascii="Times New Roman" w:hAnsi="Times New Roman" w:cs="Times New Roman"/>
          <w:lang w:val="en-US"/>
        </w:rPr>
        <w:t xml:space="preserve"> suppression of parliamentary powers</w:t>
      </w:r>
      <w:r w:rsidR="00F145F6" w:rsidRPr="00CF2918">
        <w:rPr>
          <w:rFonts w:ascii="Times New Roman" w:hAnsi="Times New Roman" w:cs="Times New Roman"/>
          <w:lang w:val="en-US"/>
        </w:rPr>
        <w:t xml:space="preserve"> (</w:t>
      </w:r>
      <w:proofErr w:type="spellStart"/>
      <w:r w:rsidR="00F145F6" w:rsidRPr="00CF2918">
        <w:rPr>
          <w:rFonts w:ascii="Times New Roman" w:hAnsi="Times New Roman" w:cs="Times New Roman"/>
          <w:lang w:val="en-US"/>
        </w:rPr>
        <w:t>Azéma</w:t>
      </w:r>
      <w:proofErr w:type="spellEnd"/>
      <w:r w:rsidR="00F145F6" w:rsidRPr="00CF2918">
        <w:rPr>
          <w:rFonts w:ascii="Times New Roman" w:hAnsi="Times New Roman" w:cs="Times New Roman"/>
          <w:lang w:val="en-US"/>
        </w:rPr>
        <w:t xml:space="preserve"> 152-79)</w:t>
      </w:r>
      <w:r w:rsidR="00455D8F" w:rsidRPr="00CF2918">
        <w:rPr>
          <w:rFonts w:ascii="Times New Roman" w:hAnsi="Times New Roman" w:cs="Times New Roman"/>
          <w:lang w:val="en-US"/>
        </w:rPr>
        <w:t>. The</w:t>
      </w:r>
      <w:r w:rsidR="0073378F" w:rsidRPr="00CF2918">
        <w:rPr>
          <w:rFonts w:ascii="Times New Roman" w:hAnsi="Times New Roman" w:cs="Times New Roman"/>
        </w:rPr>
        <w:t xml:space="preserve"> powers</w:t>
      </w:r>
      <w:r w:rsidR="001A7D8F" w:rsidRPr="00CF2918">
        <w:rPr>
          <w:rFonts w:ascii="Times New Roman" w:hAnsi="Times New Roman" w:cs="Times New Roman"/>
          <w:lang w:val="en-US"/>
        </w:rPr>
        <w:t xml:space="preserve"> ordinarily exercis</w:t>
      </w:r>
      <w:r w:rsidR="00D7596F" w:rsidRPr="00CF2918">
        <w:rPr>
          <w:rFonts w:ascii="Times New Roman" w:hAnsi="Times New Roman" w:cs="Times New Roman"/>
          <w:lang w:val="en-US"/>
        </w:rPr>
        <w:t>ed by civil authorities</w:t>
      </w:r>
      <w:r w:rsidR="00455D8F" w:rsidRPr="00CF2918">
        <w:rPr>
          <w:rFonts w:ascii="Times New Roman" w:hAnsi="Times New Roman" w:cs="Times New Roman"/>
        </w:rPr>
        <w:t xml:space="preserve"> </w:t>
      </w:r>
      <w:r w:rsidR="0073378F" w:rsidRPr="00CF2918">
        <w:rPr>
          <w:rFonts w:ascii="Times New Roman" w:hAnsi="Times New Roman" w:cs="Times New Roman"/>
        </w:rPr>
        <w:t>were</w:t>
      </w:r>
      <w:r w:rsidR="00455D8F" w:rsidRPr="00CF2918">
        <w:rPr>
          <w:rFonts w:ascii="Times New Roman" w:hAnsi="Times New Roman" w:cs="Times New Roman"/>
        </w:rPr>
        <w:t xml:space="preserve"> transferred to the army</w:t>
      </w:r>
      <w:r w:rsidR="00B67D7F" w:rsidRPr="00CF2918">
        <w:rPr>
          <w:rFonts w:ascii="Times New Roman" w:hAnsi="Times New Roman" w:cs="Times New Roman"/>
        </w:rPr>
        <w:t xml:space="preserve">, and numerous measures </w:t>
      </w:r>
      <w:r w:rsidR="0073378F" w:rsidRPr="00CF2918">
        <w:rPr>
          <w:rFonts w:ascii="Times New Roman" w:hAnsi="Times New Roman" w:cs="Times New Roman"/>
        </w:rPr>
        <w:t xml:space="preserve">were taken </w:t>
      </w:r>
      <w:r w:rsidR="009F53DC" w:rsidRPr="00CF2918">
        <w:rPr>
          <w:rFonts w:ascii="Times New Roman" w:hAnsi="Times New Roman" w:cs="Times New Roman"/>
        </w:rPr>
        <w:t xml:space="preserve">as part of </w:t>
      </w:r>
      <w:proofErr w:type="spellStart"/>
      <w:r w:rsidR="009F53DC" w:rsidRPr="00CF2918">
        <w:rPr>
          <w:rFonts w:ascii="Times New Roman" w:hAnsi="Times New Roman" w:cs="Times New Roman"/>
        </w:rPr>
        <w:t>Pétain</w:t>
      </w:r>
      <w:r w:rsidR="00DA42D7" w:rsidRPr="00CF2918">
        <w:rPr>
          <w:rFonts w:ascii="Times New Roman" w:hAnsi="Times New Roman" w:cs="Times New Roman"/>
        </w:rPr>
        <w:t>’s</w:t>
      </w:r>
      <w:proofErr w:type="spellEnd"/>
      <w:r w:rsidR="009F53DC" w:rsidRPr="00CF2918">
        <w:rPr>
          <w:rFonts w:ascii="Times New Roman" w:hAnsi="Times New Roman" w:cs="Times New Roman"/>
        </w:rPr>
        <w:t xml:space="preserve"> National Revolution </w:t>
      </w:r>
      <w:r w:rsidR="00B67D7F" w:rsidRPr="00CF2918">
        <w:rPr>
          <w:rFonts w:ascii="Times New Roman" w:hAnsi="Times New Roman" w:cs="Times New Roman"/>
        </w:rPr>
        <w:t>to reshape the fabric of the state</w:t>
      </w:r>
      <w:r w:rsidR="009F53DC" w:rsidRPr="00CF2918">
        <w:rPr>
          <w:rFonts w:ascii="Times New Roman" w:hAnsi="Times New Roman" w:cs="Times New Roman"/>
        </w:rPr>
        <w:t xml:space="preserve"> beyond the realms of justice and public order</w:t>
      </w:r>
      <w:r w:rsidR="00B67D7F" w:rsidRPr="00CF2918">
        <w:rPr>
          <w:rFonts w:ascii="Times New Roman" w:hAnsi="Times New Roman" w:cs="Times New Roman"/>
        </w:rPr>
        <w:t xml:space="preserve">. </w:t>
      </w:r>
      <w:r w:rsidR="00085B73" w:rsidRPr="00CF2918">
        <w:rPr>
          <w:rFonts w:ascii="Times New Roman" w:hAnsi="Times New Roman" w:cs="Times New Roman"/>
        </w:rPr>
        <w:t>Four years later</w:t>
      </w:r>
      <w:r w:rsidR="00F42DC6" w:rsidRPr="00CF2918">
        <w:rPr>
          <w:rFonts w:ascii="Times New Roman" w:hAnsi="Times New Roman" w:cs="Times New Roman"/>
        </w:rPr>
        <w:t xml:space="preserve">, </w:t>
      </w:r>
      <w:r w:rsidR="00085B73" w:rsidRPr="00CF2918">
        <w:rPr>
          <w:rFonts w:ascii="Times New Roman" w:hAnsi="Times New Roman" w:cs="Times New Roman"/>
        </w:rPr>
        <w:t xml:space="preserve">in August 1944, </w:t>
      </w:r>
      <w:r w:rsidR="00F42DC6" w:rsidRPr="00CF2918">
        <w:rPr>
          <w:rFonts w:ascii="Times New Roman" w:hAnsi="Times New Roman" w:cs="Times New Roman"/>
        </w:rPr>
        <w:t>t</w:t>
      </w:r>
      <w:r w:rsidR="00085B73" w:rsidRPr="00CF2918">
        <w:rPr>
          <w:rFonts w:ascii="Times New Roman" w:hAnsi="Times New Roman" w:cs="Times New Roman"/>
        </w:rPr>
        <w:t>he state of siege</w:t>
      </w:r>
      <w:r w:rsidR="009A739B" w:rsidRPr="00CF2918">
        <w:rPr>
          <w:rFonts w:ascii="Times New Roman" w:hAnsi="Times New Roman" w:cs="Times New Roman"/>
        </w:rPr>
        <w:t xml:space="preserve"> </w:t>
      </w:r>
      <w:r w:rsidR="005D2539" w:rsidRPr="00CF2918">
        <w:rPr>
          <w:rFonts w:ascii="Times New Roman" w:hAnsi="Times New Roman" w:cs="Times New Roman"/>
        </w:rPr>
        <w:t>enabled</w:t>
      </w:r>
      <w:r w:rsidR="005D32B4" w:rsidRPr="00CF2918">
        <w:rPr>
          <w:rFonts w:ascii="Times New Roman" w:hAnsi="Times New Roman" w:cs="Times New Roman"/>
        </w:rPr>
        <w:t xml:space="preserve"> de Gaulle to re-establish the </w:t>
      </w:r>
      <w:r w:rsidR="00085B73" w:rsidRPr="00CF2918">
        <w:rPr>
          <w:rFonts w:ascii="Times New Roman" w:hAnsi="Times New Roman" w:cs="Times New Roman"/>
        </w:rPr>
        <w:t xml:space="preserve">French Republic, to </w:t>
      </w:r>
      <w:r w:rsidR="00D7596F" w:rsidRPr="00CF2918">
        <w:rPr>
          <w:rFonts w:ascii="Times New Roman" w:hAnsi="Times New Roman" w:cs="Times New Roman"/>
        </w:rPr>
        <w:t xml:space="preserve">declare </w:t>
      </w:r>
      <w:r w:rsidR="00410D47" w:rsidRPr="00CF2918">
        <w:rPr>
          <w:rFonts w:ascii="Times New Roman" w:hAnsi="Times New Roman" w:cs="Times New Roman"/>
        </w:rPr>
        <w:t>as void</w:t>
      </w:r>
      <w:r w:rsidR="000824B4" w:rsidRPr="00CF2918">
        <w:rPr>
          <w:rFonts w:ascii="Times New Roman" w:hAnsi="Times New Roman" w:cs="Times New Roman"/>
        </w:rPr>
        <w:t xml:space="preserve"> all the constitutional acts and legislation passed after July 1940, and</w:t>
      </w:r>
      <w:r w:rsidR="00385839">
        <w:rPr>
          <w:rFonts w:ascii="Times New Roman" w:hAnsi="Times New Roman" w:cs="Times New Roman"/>
        </w:rPr>
        <w:t>,</w:t>
      </w:r>
      <w:r w:rsidR="000824B4" w:rsidRPr="00CF2918">
        <w:rPr>
          <w:rFonts w:ascii="Times New Roman" w:hAnsi="Times New Roman" w:cs="Times New Roman"/>
        </w:rPr>
        <w:t xml:space="preserve"> </w:t>
      </w:r>
      <w:r w:rsidR="00385839">
        <w:rPr>
          <w:rFonts w:ascii="Times New Roman" w:hAnsi="Times New Roman" w:cs="Times New Roman"/>
        </w:rPr>
        <w:t xml:space="preserve">thereafter, </w:t>
      </w:r>
      <w:r w:rsidR="000824B4" w:rsidRPr="00CF2918">
        <w:rPr>
          <w:rFonts w:ascii="Times New Roman" w:hAnsi="Times New Roman" w:cs="Times New Roman"/>
        </w:rPr>
        <w:t xml:space="preserve">to </w:t>
      </w:r>
      <w:r w:rsidR="001A7D8F" w:rsidRPr="00CF2918">
        <w:rPr>
          <w:rFonts w:ascii="Times New Roman" w:hAnsi="Times New Roman" w:cs="Times New Roman"/>
        </w:rPr>
        <w:t>categoriz</w:t>
      </w:r>
      <w:r w:rsidR="00085B73" w:rsidRPr="00CF2918">
        <w:rPr>
          <w:rFonts w:ascii="Times New Roman" w:hAnsi="Times New Roman" w:cs="Times New Roman"/>
        </w:rPr>
        <w:t>e</w:t>
      </w:r>
      <w:r w:rsidR="000824B4" w:rsidRPr="00CF2918">
        <w:rPr>
          <w:rFonts w:ascii="Times New Roman" w:hAnsi="Times New Roman" w:cs="Times New Roman"/>
        </w:rPr>
        <w:t xml:space="preserve"> as ineligible to public office any parliamentarian who had </w:t>
      </w:r>
      <w:r w:rsidR="00690647" w:rsidRPr="00CF2918">
        <w:rPr>
          <w:rFonts w:ascii="Times New Roman" w:hAnsi="Times New Roman" w:cs="Times New Roman"/>
        </w:rPr>
        <w:t xml:space="preserve">previously </w:t>
      </w:r>
      <w:r w:rsidR="000824B4" w:rsidRPr="00CF2918">
        <w:rPr>
          <w:rFonts w:ascii="Times New Roman" w:hAnsi="Times New Roman" w:cs="Times New Roman"/>
        </w:rPr>
        <w:t xml:space="preserve">passed </w:t>
      </w:r>
      <w:proofErr w:type="spellStart"/>
      <w:r w:rsidR="000824B4" w:rsidRPr="00CF2918">
        <w:rPr>
          <w:rFonts w:ascii="Times New Roman" w:hAnsi="Times New Roman" w:cs="Times New Roman"/>
        </w:rPr>
        <w:t>Pétain</w:t>
      </w:r>
      <w:r w:rsidR="00DA42D7" w:rsidRPr="00CF2918">
        <w:rPr>
          <w:rFonts w:ascii="Times New Roman" w:hAnsi="Times New Roman" w:cs="Times New Roman"/>
        </w:rPr>
        <w:t>’s</w:t>
      </w:r>
      <w:proofErr w:type="spellEnd"/>
      <w:r w:rsidR="00F8491D" w:rsidRPr="00CF2918">
        <w:rPr>
          <w:rFonts w:ascii="Times New Roman" w:hAnsi="Times New Roman" w:cs="Times New Roman"/>
        </w:rPr>
        <w:t xml:space="preserve"> constitutional amendments</w:t>
      </w:r>
      <w:r w:rsidR="00385839">
        <w:rPr>
          <w:rFonts w:ascii="Times New Roman" w:hAnsi="Times New Roman" w:cs="Times New Roman"/>
        </w:rPr>
        <w:t xml:space="preserve"> (“Ordonnance du 9 </w:t>
      </w:r>
      <w:proofErr w:type="spellStart"/>
      <w:r w:rsidR="00385839">
        <w:rPr>
          <w:rFonts w:ascii="Times New Roman" w:hAnsi="Times New Roman" w:cs="Times New Roman"/>
        </w:rPr>
        <w:t>août</w:t>
      </w:r>
      <w:proofErr w:type="spellEnd"/>
      <w:r w:rsidR="00385839">
        <w:rPr>
          <w:rFonts w:ascii="Times New Roman" w:hAnsi="Times New Roman" w:cs="Times New Roman"/>
        </w:rPr>
        <w:t xml:space="preserve"> 1944”; </w:t>
      </w:r>
      <w:r w:rsidR="00EF1723" w:rsidRPr="00EF1723">
        <w:rPr>
          <w:rFonts w:ascii="Times New Roman" w:hAnsi="Times New Roman" w:cs="Times New Roman"/>
        </w:rPr>
        <w:t xml:space="preserve">“Ordonnance du 20 </w:t>
      </w:r>
      <w:proofErr w:type="spellStart"/>
      <w:r w:rsidR="00EF1723" w:rsidRPr="00EF1723">
        <w:rPr>
          <w:rFonts w:ascii="Times New Roman" w:hAnsi="Times New Roman" w:cs="Times New Roman"/>
        </w:rPr>
        <w:t>novembre</w:t>
      </w:r>
      <w:proofErr w:type="spellEnd"/>
      <w:r w:rsidR="00EF1723" w:rsidRPr="00EF1723">
        <w:rPr>
          <w:rFonts w:ascii="Times New Roman" w:hAnsi="Times New Roman" w:cs="Times New Roman"/>
        </w:rPr>
        <w:t xml:space="preserve"> 1944</w:t>
      </w:r>
      <w:r w:rsidR="00385839">
        <w:rPr>
          <w:rFonts w:ascii="Times New Roman" w:hAnsi="Times New Roman" w:cs="Times New Roman"/>
        </w:rPr>
        <w:t>”).</w:t>
      </w:r>
    </w:p>
    <w:p w:rsidR="00C70FE8" w:rsidRDefault="00C70FE8" w:rsidP="00487BB3">
      <w:pPr>
        <w:spacing w:after="0" w:line="480" w:lineRule="auto"/>
        <w:rPr>
          <w:rFonts w:ascii="Times New Roman" w:hAnsi="Times New Roman" w:cs="Times New Roman"/>
        </w:rPr>
      </w:pPr>
    </w:p>
    <w:p w:rsidR="00B67D7F" w:rsidRPr="00CF2918" w:rsidRDefault="00041CBA" w:rsidP="00487BB3">
      <w:pPr>
        <w:spacing w:after="0" w:line="480" w:lineRule="auto"/>
        <w:rPr>
          <w:rFonts w:ascii="Times New Roman" w:hAnsi="Times New Roman" w:cs="Times New Roman"/>
        </w:rPr>
      </w:pPr>
      <w:r w:rsidRPr="00CF2918">
        <w:rPr>
          <w:rFonts w:ascii="Times New Roman" w:hAnsi="Times New Roman" w:cs="Times New Roman"/>
        </w:rPr>
        <w:t>T</w:t>
      </w:r>
      <w:r w:rsidR="008023C7" w:rsidRPr="00CF2918">
        <w:rPr>
          <w:rFonts w:ascii="Times New Roman" w:hAnsi="Times New Roman" w:cs="Times New Roman"/>
        </w:rPr>
        <w:t xml:space="preserve">he texts Beckett </w:t>
      </w:r>
      <w:r w:rsidR="00327AC8" w:rsidRPr="00CF2918">
        <w:rPr>
          <w:rFonts w:ascii="Times New Roman" w:hAnsi="Times New Roman" w:cs="Times New Roman"/>
        </w:rPr>
        <w:t>composed</w:t>
      </w:r>
      <w:r w:rsidR="008023C7" w:rsidRPr="00CF2918">
        <w:rPr>
          <w:rFonts w:ascii="Times New Roman" w:hAnsi="Times New Roman" w:cs="Times New Roman"/>
        </w:rPr>
        <w:t xml:space="preserve"> in the war</w:t>
      </w:r>
      <w:r w:rsidR="00DA42D7" w:rsidRPr="00CF2918">
        <w:rPr>
          <w:rFonts w:ascii="Times New Roman" w:hAnsi="Times New Roman" w:cs="Times New Roman"/>
        </w:rPr>
        <w:t>’s</w:t>
      </w:r>
      <w:r w:rsidR="00E20660" w:rsidRPr="00CF2918">
        <w:rPr>
          <w:rFonts w:ascii="Times New Roman" w:hAnsi="Times New Roman" w:cs="Times New Roman"/>
        </w:rPr>
        <w:t xml:space="preserve"> immediate</w:t>
      </w:r>
      <w:r w:rsidR="008023C7" w:rsidRPr="00CF2918">
        <w:rPr>
          <w:rFonts w:ascii="Times New Roman" w:hAnsi="Times New Roman" w:cs="Times New Roman"/>
        </w:rPr>
        <w:t xml:space="preserve"> aftermath</w:t>
      </w:r>
      <w:r w:rsidR="009F53DC" w:rsidRPr="00CF2918">
        <w:rPr>
          <w:rFonts w:ascii="Times New Roman" w:hAnsi="Times New Roman" w:cs="Times New Roman"/>
        </w:rPr>
        <w:t xml:space="preserve"> feature many </w:t>
      </w:r>
      <w:r w:rsidR="00971C11" w:rsidRPr="00CF2918">
        <w:rPr>
          <w:rFonts w:ascii="Times New Roman" w:hAnsi="Times New Roman" w:cs="Times New Roman"/>
        </w:rPr>
        <w:t>historical detail</w:t>
      </w:r>
      <w:r w:rsidR="00085B73" w:rsidRPr="00CF2918">
        <w:rPr>
          <w:rFonts w:ascii="Times New Roman" w:hAnsi="Times New Roman" w:cs="Times New Roman"/>
        </w:rPr>
        <w:t>s</w:t>
      </w:r>
      <w:r w:rsidR="009F53DC" w:rsidRPr="00CF2918">
        <w:rPr>
          <w:rFonts w:ascii="Times New Roman" w:hAnsi="Times New Roman" w:cs="Times New Roman"/>
        </w:rPr>
        <w:t xml:space="preserve"> recalling </w:t>
      </w:r>
      <w:r w:rsidR="00590F22" w:rsidRPr="00CF2918">
        <w:rPr>
          <w:rFonts w:ascii="Times New Roman" w:hAnsi="Times New Roman" w:cs="Times New Roman"/>
        </w:rPr>
        <w:t>the extended period covered by the state of siege</w:t>
      </w:r>
      <w:r w:rsidR="00205BE7" w:rsidRPr="00CF2918">
        <w:rPr>
          <w:rFonts w:ascii="Times New Roman" w:hAnsi="Times New Roman" w:cs="Times New Roman"/>
        </w:rPr>
        <w:t>.</w:t>
      </w:r>
      <w:r w:rsidR="00590F22" w:rsidRPr="00CF2918">
        <w:rPr>
          <w:rFonts w:ascii="Times New Roman" w:hAnsi="Times New Roman" w:cs="Times New Roman"/>
        </w:rPr>
        <w:t xml:space="preserve"> </w:t>
      </w:r>
      <w:r w:rsidR="00455D8F" w:rsidRPr="00CF2918">
        <w:rPr>
          <w:rFonts w:ascii="Times New Roman" w:hAnsi="Times New Roman" w:cs="Times New Roman"/>
        </w:rPr>
        <w:t xml:space="preserve">Mercier and </w:t>
      </w:r>
      <w:proofErr w:type="spellStart"/>
      <w:r w:rsidR="00455D8F" w:rsidRPr="00CF2918">
        <w:rPr>
          <w:rFonts w:ascii="Times New Roman" w:hAnsi="Times New Roman" w:cs="Times New Roman"/>
        </w:rPr>
        <w:t>Camier</w:t>
      </w:r>
      <w:r w:rsidR="00DA42D7" w:rsidRPr="00CF2918">
        <w:rPr>
          <w:rFonts w:ascii="Times New Roman" w:hAnsi="Times New Roman" w:cs="Times New Roman"/>
        </w:rPr>
        <w:t>’s</w:t>
      </w:r>
      <w:proofErr w:type="spellEnd"/>
      <w:r w:rsidR="00455D8F" w:rsidRPr="00CF2918">
        <w:rPr>
          <w:rFonts w:ascii="Times New Roman" w:hAnsi="Times New Roman" w:cs="Times New Roman"/>
        </w:rPr>
        <w:t xml:space="preserve"> journey, for example, begins with an altercation</w:t>
      </w:r>
      <w:r w:rsidR="0039142C" w:rsidRPr="00CF2918">
        <w:rPr>
          <w:rFonts w:ascii="Times New Roman" w:hAnsi="Times New Roman" w:cs="Times New Roman"/>
        </w:rPr>
        <w:t xml:space="preserve"> involving </w:t>
      </w:r>
      <w:r w:rsidR="00455D8F" w:rsidRPr="00CF2918">
        <w:rPr>
          <w:rFonts w:ascii="Times New Roman" w:hAnsi="Times New Roman" w:cs="Times New Roman"/>
        </w:rPr>
        <w:t xml:space="preserve">a </w:t>
      </w:r>
      <w:r w:rsidR="0039142C" w:rsidRPr="00CF2918">
        <w:rPr>
          <w:rFonts w:ascii="Times New Roman" w:hAnsi="Times New Roman" w:cs="Times New Roman"/>
        </w:rPr>
        <w:t xml:space="preserve">veteran </w:t>
      </w:r>
      <w:r w:rsidR="009F53DC" w:rsidRPr="00CF2918">
        <w:rPr>
          <w:rFonts w:ascii="Times New Roman" w:hAnsi="Times New Roman" w:cs="Times New Roman"/>
        </w:rPr>
        <w:t xml:space="preserve">of the Great War, </w:t>
      </w:r>
      <w:r w:rsidR="00E648F0" w:rsidRPr="00CF2918">
        <w:rPr>
          <w:rFonts w:ascii="Times New Roman" w:hAnsi="Times New Roman" w:cs="Times New Roman"/>
        </w:rPr>
        <w:t xml:space="preserve">who has been </w:t>
      </w:r>
      <w:r w:rsidR="008023C7" w:rsidRPr="00CF2918">
        <w:rPr>
          <w:rFonts w:ascii="Times New Roman" w:hAnsi="Times New Roman" w:cs="Times New Roman"/>
        </w:rPr>
        <w:t xml:space="preserve">appointed by a mysterious body to implement law and order around </w:t>
      </w:r>
      <w:r w:rsidR="00A3154F" w:rsidRPr="00CF2918">
        <w:rPr>
          <w:rFonts w:ascii="Times New Roman" w:hAnsi="Times New Roman" w:cs="Times New Roman"/>
        </w:rPr>
        <w:t xml:space="preserve">the parking of </w:t>
      </w:r>
      <w:r w:rsidR="008023C7" w:rsidRPr="00CF2918">
        <w:rPr>
          <w:rFonts w:ascii="Times New Roman" w:hAnsi="Times New Roman" w:cs="Times New Roman"/>
        </w:rPr>
        <w:t>bicycles and the ownership of dogs</w:t>
      </w:r>
      <w:r w:rsidR="00A3154F" w:rsidRPr="00CF2918">
        <w:rPr>
          <w:rFonts w:ascii="Times New Roman" w:hAnsi="Times New Roman" w:cs="Times New Roman"/>
        </w:rPr>
        <w:t xml:space="preserve"> (u</w:t>
      </w:r>
      <w:r w:rsidR="00455D8F" w:rsidRPr="00CF2918">
        <w:rPr>
          <w:rFonts w:ascii="Times New Roman" w:hAnsi="Times New Roman" w:cs="Times New Roman"/>
        </w:rPr>
        <w:t xml:space="preserve">nlike the episode relating </w:t>
      </w:r>
      <w:r w:rsidR="004D0727" w:rsidRPr="00CF2918">
        <w:rPr>
          <w:rFonts w:ascii="Times New Roman" w:hAnsi="Times New Roman" w:cs="Times New Roman"/>
        </w:rPr>
        <w:t>Molloy</w:t>
      </w:r>
      <w:r w:rsidR="00DA42D7" w:rsidRPr="00CF2918">
        <w:rPr>
          <w:rFonts w:ascii="Times New Roman" w:hAnsi="Times New Roman" w:cs="Times New Roman"/>
        </w:rPr>
        <w:t>’s</w:t>
      </w:r>
      <w:r w:rsidR="00455D8F" w:rsidRPr="00CF2918">
        <w:rPr>
          <w:rFonts w:ascii="Times New Roman" w:hAnsi="Times New Roman" w:cs="Times New Roman"/>
        </w:rPr>
        <w:t xml:space="preserve"> arrest, </w:t>
      </w:r>
      <w:r w:rsidR="00085B73" w:rsidRPr="00CF2918">
        <w:rPr>
          <w:rFonts w:ascii="Times New Roman" w:hAnsi="Times New Roman" w:cs="Times New Roman"/>
        </w:rPr>
        <w:t xml:space="preserve">bicycle </w:t>
      </w:r>
      <w:r w:rsidR="00F42DC6" w:rsidRPr="00CF2918">
        <w:rPr>
          <w:rFonts w:ascii="Times New Roman" w:hAnsi="Times New Roman" w:cs="Times New Roman"/>
        </w:rPr>
        <w:t>rules are not invoked clearly</w:t>
      </w:r>
      <w:r w:rsidR="00A3154F" w:rsidRPr="00CF2918">
        <w:rPr>
          <w:rFonts w:ascii="Times New Roman" w:hAnsi="Times New Roman" w:cs="Times New Roman"/>
        </w:rPr>
        <w:t xml:space="preserve">). </w:t>
      </w:r>
      <w:r w:rsidR="00E84161" w:rsidRPr="00E84161">
        <w:rPr>
          <w:rFonts w:ascii="Times New Roman" w:hAnsi="Times New Roman" w:cs="Times New Roman"/>
        </w:rPr>
        <w:t>The</w:t>
      </w:r>
      <w:r w:rsidR="00E84161" w:rsidRPr="00CF2918">
        <w:rPr>
          <w:rFonts w:ascii="Times New Roman" w:hAnsi="Times New Roman" w:cs="Times New Roman"/>
        </w:rPr>
        <w:t xml:space="preserve"> French original lingers on the encounter, but the episode is abbreviated in the English version. In the French text, </w:t>
      </w:r>
      <w:r w:rsidR="0039142C" w:rsidRPr="00CF2918">
        <w:rPr>
          <w:rFonts w:ascii="Times New Roman" w:hAnsi="Times New Roman" w:cs="Times New Roman"/>
        </w:rPr>
        <w:t xml:space="preserve">Mercier and </w:t>
      </w:r>
      <w:proofErr w:type="spellStart"/>
      <w:r w:rsidR="0039142C" w:rsidRPr="00CF2918">
        <w:rPr>
          <w:rFonts w:ascii="Times New Roman" w:hAnsi="Times New Roman" w:cs="Times New Roman"/>
        </w:rPr>
        <w:t>Camier</w:t>
      </w:r>
      <w:proofErr w:type="spellEnd"/>
      <w:r w:rsidR="0039142C" w:rsidRPr="00CF2918">
        <w:rPr>
          <w:rFonts w:ascii="Times New Roman" w:hAnsi="Times New Roman" w:cs="Times New Roman"/>
        </w:rPr>
        <w:t xml:space="preserve"> are all too aware that the dogs </w:t>
      </w:r>
      <w:r w:rsidR="00ED316A">
        <w:rPr>
          <w:rFonts w:ascii="Times New Roman" w:hAnsi="Times New Roman" w:cs="Times New Roman"/>
        </w:rPr>
        <w:t xml:space="preserve">mating </w:t>
      </w:r>
      <w:r w:rsidR="0039142C" w:rsidRPr="00E84161">
        <w:rPr>
          <w:rFonts w:ascii="Times New Roman" w:hAnsi="Times New Roman" w:cs="Times New Roman"/>
        </w:rPr>
        <w:t>nearby</w:t>
      </w:r>
      <w:r w:rsidR="00E84161" w:rsidRPr="00E84161">
        <w:rPr>
          <w:rFonts w:ascii="Times New Roman" w:hAnsi="Times New Roman" w:cs="Times New Roman"/>
        </w:rPr>
        <w:t xml:space="preserve"> contravene a</w:t>
      </w:r>
      <w:r w:rsidR="00940CAD">
        <w:rPr>
          <w:rFonts w:ascii="Times New Roman" w:hAnsi="Times New Roman" w:cs="Times New Roman"/>
        </w:rPr>
        <w:t xml:space="preserve"> specific</w:t>
      </w:r>
      <w:r w:rsidR="00E84161" w:rsidRPr="00E84161">
        <w:rPr>
          <w:rFonts w:ascii="Times New Roman" w:hAnsi="Times New Roman" w:cs="Times New Roman"/>
        </w:rPr>
        <w:t xml:space="preserve"> decree</w:t>
      </w:r>
      <w:r w:rsidR="00940CAD">
        <w:rPr>
          <w:rFonts w:ascii="Times New Roman" w:hAnsi="Times New Roman" w:cs="Times New Roman"/>
        </w:rPr>
        <w:t>,</w:t>
      </w:r>
      <w:r w:rsidR="00E84161" w:rsidRPr="00E84161">
        <w:rPr>
          <w:rFonts w:ascii="Times New Roman" w:hAnsi="Times New Roman" w:cs="Times New Roman"/>
        </w:rPr>
        <w:t xml:space="preserve"> if not the law as a whole</w:t>
      </w:r>
      <w:r w:rsidR="0039142C" w:rsidRPr="00E84161">
        <w:rPr>
          <w:rFonts w:ascii="Times New Roman" w:hAnsi="Times New Roman" w:cs="Times New Roman"/>
        </w:rPr>
        <w:t>, like the locked bicycle</w:t>
      </w:r>
      <w:r w:rsidR="00E84161">
        <w:rPr>
          <w:rFonts w:ascii="Times New Roman" w:hAnsi="Times New Roman" w:cs="Times New Roman"/>
        </w:rPr>
        <w:t xml:space="preserve"> that can’t be moved</w:t>
      </w:r>
      <w:r w:rsidR="0039142C" w:rsidRPr="00E84161">
        <w:rPr>
          <w:rFonts w:ascii="Times New Roman" w:hAnsi="Times New Roman" w:cs="Times New Roman"/>
        </w:rPr>
        <w:t xml:space="preserve"> (</w:t>
      </w:r>
      <w:r w:rsidR="00DA42D7" w:rsidRPr="00E84161">
        <w:rPr>
          <w:rFonts w:ascii="Times New Roman" w:hAnsi="Times New Roman" w:cs="Times New Roman"/>
        </w:rPr>
        <w:t>“</w:t>
      </w:r>
      <w:proofErr w:type="spellStart"/>
      <w:r w:rsidR="0039142C" w:rsidRPr="00E84161">
        <w:rPr>
          <w:rFonts w:ascii="Times New Roman" w:hAnsi="Times New Roman" w:cs="Times New Roman"/>
        </w:rPr>
        <w:t>Ils</w:t>
      </w:r>
      <w:proofErr w:type="spellEnd"/>
      <w:r w:rsidR="0039142C" w:rsidRPr="00E84161">
        <w:rPr>
          <w:rFonts w:ascii="Times New Roman" w:hAnsi="Times New Roman" w:cs="Times New Roman"/>
        </w:rPr>
        <w:t xml:space="preserve"> </w:t>
      </w:r>
      <w:proofErr w:type="spellStart"/>
      <w:r w:rsidR="0039142C" w:rsidRPr="00E84161">
        <w:rPr>
          <w:rFonts w:ascii="Times New Roman" w:hAnsi="Times New Roman" w:cs="Times New Roman"/>
        </w:rPr>
        <w:t>contreviennent</w:t>
      </w:r>
      <w:proofErr w:type="spellEnd"/>
      <w:r w:rsidR="0039142C" w:rsidRPr="00E84161">
        <w:rPr>
          <w:rFonts w:ascii="Times New Roman" w:hAnsi="Times New Roman" w:cs="Times New Roman"/>
        </w:rPr>
        <w:t xml:space="preserve"> à </w:t>
      </w:r>
      <w:proofErr w:type="spellStart"/>
      <w:r w:rsidR="0039142C" w:rsidRPr="00E84161">
        <w:rPr>
          <w:rFonts w:ascii="Times New Roman" w:hAnsi="Times New Roman" w:cs="Times New Roman"/>
        </w:rPr>
        <w:t>l</w:t>
      </w:r>
      <w:r w:rsidR="0042532E" w:rsidRPr="00E84161">
        <w:rPr>
          <w:rFonts w:ascii="Times New Roman" w:hAnsi="Times New Roman" w:cs="Times New Roman"/>
        </w:rPr>
        <w:t>’</w:t>
      </w:r>
      <w:r w:rsidR="0039142C" w:rsidRPr="00E84161">
        <w:rPr>
          <w:rFonts w:ascii="Times New Roman" w:hAnsi="Times New Roman" w:cs="Times New Roman"/>
        </w:rPr>
        <w:t>arrêté</w:t>
      </w:r>
      <w:proofErr w:type="spellEnd"/>
      <w:r w:rsidR="0039142C" w:rsidRPr="00E84161">
        <w:rPr>
          <w:rFonts w:ascii="Times New Roman" w:hAnsi="Times New Roman" w:cs="Times New Roman"/>
        </w:rPr>
        <w:t xml:space="preserve">, </w:t>
      </w:r>
      <w:proofErr w:type="spellStart"/>
      <w:r w:rsidR="0039142C" w:rsidRPr="00E84161">
        <w:rPr>
          <w:rFonts w:ascii="Times New Roman" w:hAnsi="Times New Roman" w:cs="Times New Roman"/>
        </w:rPr>
        <w:t>dit</w:t>
      </w:r>
      <w:proofErr w:type="spellEnd"/>
      <w:r w:rsidR="0039142C" w:rsidRPr="00E84161">
        <w:rPr>
          <w:rFonts w:ascii="Times New Roman" w:hAnsi="Times New Roman" w:cs="Times New Roman"/>
        </w:rPr>
        <w:t xml:space="preserve"> Mercier, au </w:t>
      </w:r>
      <w:proofErr w:type="spellStart"/>
      <w:r w:rsidR="0039142C" w:rsidRPr="00E84161">
        <w:rPr>
          <w:rFonts w:ascii="Times New Roman" w:hAnsi="Times New Roman" w:cs="Times New Roman"/>
        </w:rPr>
        <w:t>même</w:t>
      </w:r>
      <w:proofErr w:type="spellEnd"/>
      <w:r w:rsidR="0039142C" w:rsidRPr="00E84161">
        <w:rPr>
          <w:rFonts w:ascii="Times New Roman" w:hAnsi="Times New Roman" w:cs="Times New Roman"/>
        </w:rPr>
        <w:t xml:space="preserve"> titre que la petite </w:t>
      </w:r>
      <w:proofErr w:type="spellStart"/>
      <w:r w:rsidR="0039142C" w:rsidRPr="00E84161">
        <w:rPr>
          <w:rFonts w:ascii="Times New Roman" w:hAnsi="Times New Roman" w:cs="Times New Roman"/>
        </w:rPr>
        <w:t>reine</w:t>
      </w:r>
      <w:proofErr w:type="spellEnd"/>
      <w:r w:rsidR="00DA42D7" w:rsidRPr="00E84161">
        <w:rPr>
          <w:rFonts w:ascii="Times New Roman" w:hAnsi="Times New Roman" w:cs="Times New Roman"/>
        </w:rPr>
        <w:t>”</w:t>
      </w:r>
      <w:r w:rsidR="0064075E">
        <w:rPr>
          <w:rFonts w:ascii="Times New Roman" w:hAnsi="Times New Roman" w:cs="Times New Roman"/>
        </w:rPr>
        <w:t xml:space="preserve"> (20-</w:t>
      </w:r>
      <w:r w:rsidR="00F145F6" w:rsidRPr="00E84161">
        <w:rPr>
          <w:rFonts w:ascii="Times New Roman" w:hAnsi="Times New Roman" w:cs="Times New Roman"/>
        </w:rPr>
        <w:t>1)</w:t>
      </w:r>
      <w:r w:rsidR="001340E2" w:rsidRPr="00E84161">
        <w:rPr>
          <w:rFonts w:ascii="Times New Roman" w:hAnsi="Times New Roman" w:cs="Times New Roman"/>
        </w:rPr>
        <w:t xml:space="preserve">; literally: </w:t>
      </w:r>
      <w:r w:rsidR="00E84161" w:rsidRPr="00E84161">
        <w:rPr>
          <w:rFonts w:ascii="Times New Roman" w:hAnsi="Times New Roman" w:cs="Times New Roman"/>
        </w:rPr>
        <w:t xml:space="preserve">they </w:t>
      </w:r>
      <w:r w:rsidR="00940CAD">
        <w:rPr>
          <w:rFonts w:ascii="Times New Roman" w:hAnsi="Times New Roman" w:cs="Times New Roman"/>
        </w:rPr>
        <w:t>breach</w:t>
      </w:r>
      <w:r w:rsidR="00E84161">
        <w:rPr>
          <w:rFonts w:ascii="Times New Roman" w:hAnsi="Times New Roman" w:cs="Times New Roman"/>
        </w:rPr>
        <w:t xml:space="preserve"> </w:t>
      </w:r>
      <w:r w:rsidR="00E84161" w:rsidRPr="00E84161">
        <w:rPr>
          <w:rFonts w:ascii="Times New Roman" w:hAnsi="Times New Roman" w:cs="Times New Roman"/>
        </w:rPr>
        <w:t>the decree, said Mercier, in the same way as the bicycle</w:t>
      </w:r>
      <w:r w:rsidR="0039142C" w:rsidRPr="00E84161">
        <w:rPr>
          <w:rFonts w:ascii="Times New Roman" w:hAnsi="Times New Roman" w:cs="Times New Roman"/>
        </w:rPr>
        <w:t xml:space="preserve">). </w:t>
      </w:r>
      <w:r w:rsidR="00E84161">
        <w:rPr>
          <w:rFonts w:ascii="Times New Roman" w:hAnsi="Times New Roman" w:cs="Times New Roman"/>
        </w:rPr>
        <w:t>T</w:t>
      </w:r>
      <w:r w:rsidR="00F42DC6" w:rsidRPr="00CF2918">
        <w:rPr>
          <w:rFonts w:ascii="Times New Roman" w:hAnsi="Times New Roman" w:cs="Times New Roman"/>
        </w:rPr>
        <w:t xml:space="preserve">he identity of the </w:t>
      </w:r>
      <w:r w:rsidR="00DA42D7" w:rsidRPr="00CF2918">
        <w:rPr>
          <w:rFonts w:ascii="Times New Roman" w:hAnsi="Times New Roman" w:cs="Times New Roman"/>
        </w:rPr>
        <w:t>“</w:t>
      </w:r>
      <w:proofErr w:type="spellStart"/>
      <w:r w:rsidR="0039142C" w:rsidRPr="00CF2918">
        <w:rPr>
          <w:rFonts w:ascii="Times New Roman" w:hAnsi="Times New Roman" w:cs="Times New Roman"/>
        </w:rPr>
        <w:t>gardien</w:t>
      </w:r>
      <w:proofErr w:type="spellEnd"/>
      <w:r w:rsidR="00DA42D7" w:rsidRPr="00CF2918">
        <w:rPr>
          <w:rFonts w:ascii="Times New Roman" w:hAnsi="Times New Roman" w:cs="Times New Roman"/>
        </w:rPr>
        <w:t>”</w:t>
      </w:r>
      <w:r w:rsidR="0097374A" w:rsidRPr="00CF2918">
        <w:rPr>
          <w:rFonts w:ascii="Times New Roman" w:hAnsi="Times New Roman" w:cs="Times New Roman"/>
        </w:rPr>
        <w:t>—</w:t>
      </w:r>
      <w:r w:rsidR="00364FFD" w:rsidRPr="00CF2918">
        <w:rPr>
          <w:rFonts w:ascii="Times New Roman" w:hAnsi="Times New Roman" w:cs="Times New Roman"/>
        </w:rPr>
        <w:t>a</w:t>
      </w:r>
      <w:r w:rsidR="00F42DC6" w:rsidRPr="00CF2918">
        <w:rPr>
          <w:rFonts w:ascii="Times New Roman" w:hAnsi="Times New Roman" w:cs="Times New Roman"/>
        </w:rPr>
        <w:t xml:space="preserve"> </w:t>
      </w:r>
      <w:r w:rsidR="00DA42D7" w:rsidRPr="00CF2918">
        <w:rPr>
          <w:rFonts w:ascii="Times New Roman" w:hAnsi="Times New Roman" w:cs="Times New Roman"/>
        </w:rPr>
        <w:t>“</w:t>
      </w:r>
      <w:r w:rsidR="0039142C" w:rsidRPr="00CF2918">
        <w:rPr>
          <w:rFonts w:ascii="Times New Roman" w:hAnsi="Times New Roman" w:cs="Times New Roman"/>
        </w:rPr>
        <w:t>ranger</w:t>
      </w:r>
      <w:r w:rsidR="00DA42D7" w:rsidRPr="00CF2918">
        <w:rPr>
          <w:rFonts w:ascii="Times New Roman" w:hAnsi="Times New Roman" w:cs="Times New Roman"/>
        </w:rPr>
        <w:t>”</w:t>
      </w:r>
      <w:r w:rsidR="0039142C" w:rsidRPr="00CF2918">
        <w:rPr>
          <w:rFonts w:ascii="Times New Roman" w:hAnsi="Times New Roman" w:cs="Times New Roman"/>
        </w:rPr>
        <w:t xml:space="preserve"> </w:t>
      </w:r>
      <w:r w:rsidR="00F42DC6" w:rsidRPr="00CF2918">
        <w:rPr>
          <w:rFonts w:ascii="Times New Roman" w:hAnsi="Times New Roman" w:cs="Times New Roman"/>
        </w:rPr>
        <w:t xml:space="preserve">in the </w:t>
      </w:r>
      <w:r w:rsidR="0039142C" w:rsidRPr="00CF2918">
        <w:rPr>
          <w:rFonts w:ascii="Times New Roman" w:hAnsi="Times New Roman" w:cs="Times New Roman"/>
        </w:rPr>
        <w:t>English</w:t>
      </w:r>
      <w:r w:rsidR="00F42DC6" w:rsidRPr="00CF2918">
        <w:rPr>
          <w:rFonts w:ascii="Times New Roman" w:hAnsi="Times New Roman" w:cs="Times New Roman"/>
        </w:rPr>
        <w:t xml:space="preserve"> text</w:t>
      </w:r>
      <w:r w:rsidR="0097374A" w:rsidRPr="00CF2918">
        <w:rPr>
          <w:rFonts w:ascii="Times New Roman" w:hAnsi="Times New Roman" w:cs="Times New Roman"/>
        </w:rPr>
        <w:t>—</w:t>
      </w:r>
      <w:r w:rsidR="00F42DC6" w:rsidRPr="00CF2918">
        <w:rPr>
          <w:rFonts w:ascii="Times New Roman" w:hAnsi="Times New Roman" w:cs="Times New Roman"/>
        </w:rPr>
        <w:t xml:space="preserve">is unmistakable: he is there to </w:t>
      </w:r>
      <w:r w:rsidR="00085B73" w:rsidRPr="00CF2918">
        <w:rPr>
          <w:rFonts w:ascii="Times New Roman" w:hAnsi="Times New Roman" w:cs="Times New Roman"/>
        </w:rPr>
        <w:t>keep watch</w:t>
      </w:r>
      <w:r w:rsidR="0039142C" w:rsidRPr="00CF2918">
        <w:rPr>
          <w:rFonts w:ascii="Times New Roman" w:hAnsi="Times New Roman" w:cs="Times New Roman"/>
        </w:rPr>
        <w:t>, threaten</w:t>
      </w:r>
      <w:r w:rsidR="0067242F" w:rsidRPr="00CF2918">
        <w:rPr>
          <w:rFonts w:ascii="Times New Roman" w:hAnsi="Times New Roman" w:cs="Times New Roman"/>
        </w:rPr>
        <w:t>,</w:t>
      </w:r>
      <w:r w:rsidR="0039142C" w:rsidRPr="00CF2918">
        <w:rPr>
          <w:rFonts w:ascii="Times New Roman" w:hAnsi="Times New Roman" w:cs="Times New Roman"/>
        </w:rPr>
        <w:t xml:space="preserve"> and denounce. Everything about his manner, outfit</w:t>
      </w:r>
      <w:r w:rsidR="0067242F" w:rsidRPr="00CF2918">
        <w:rPr>
          <w:rFonts w:ascii="Times New Roman" w:hAnsi="Times New Roman" w:cs="Times New Roman"/>
        </w:rPr>
        <w:t>,</w:t>
      </w:r>
      <w:r w:rsidR="0039142C" w:rsidRPr="00CF2918">
        <w:rPr>
          <w:rFonts w:ascii="Times New Roman" w:hAnsi="Times New Roman" w:cs="Times New Roman"/>
        </w:rPr>
        <w:t xml:space="preserve"> and obsessions suggests a satire of the laws and constitutional amendments through which </w:t>
      </w:r>
      <w:proofErr w:type="spellStart"/>
      <w:r w:rsidR="0039142C" w:rsidRPr="00CF2918">
        <w:rPr>
          <w:rFonts w:ascii="Times New Roman" w:hAnsi="Times New Roman" w:cs="Times New Roman"/>
        </w:rPr>
        <w:t>Pétain</w:t>
      </w:r>
      <w:proofErr w:type="spellEnd"/>
      <w:r w:rsidR="0039142C" w:rsidRPr="00CF2918">
        <w:rPr>
          <w:rFonts w:ascii="Times New Roman" w:hAnsi="Times New Roman" w:cs="Times New Roman"/>
        </w:rPr>
        <w:t xml:space="preserve"> sought to implement his National Revolution. War veterans were at the forefront of </w:t>
      </w:r>
      <w:proofErr w:type="spellStart"/>
      <w:r w:rsidR="00364FFD" w:rsidRPr="00CF2918">
        <w:rPr>
          <w:rFonts w:ascii="Times New Roman" w:hAnsi="Times New Roman" w:cs="Times New Roman"/>
        </w:rPr>
        <w:t>Pétain</w:t>
      </w:r>
      <w:r w:rsidR="00DA42D7" w:rsidRPr="00CF2918">
        <w:rPr>
          <w:rFonts w:ascii="Times New Roman" w:hAnsi="Times New Roman" w:cs="Times New Roman"/>
        </w:rPr>
        <w:t>’s</w:t>
      </w:r>
      <w:proofErr w:type="spellEnd"/>
      <w:r w:rsidR="00364FFD" w:rsidRPr="00CF2918">
        <w:rPr>
          <w:rFonts w:ascii="Times New Roman" w:hAnsi="Times New Roman" w:cs="Times New Roman"/>
        </w:rPr>
        <w:t xml:space="preserve"> </w:t>
      </w:r>
      <w:r w:rsidR="0039142C" w:rsidRPr="00CF2918">
        <w:rPr>
          <w:rFonts w:ascii="Times New Roman" w:hAnsi="Times New Roman" w:cs="Times New Roman"/>
        </w:rPr>
        <w:t>agenda: n</w:t>
      </w:r>
      <w:r w:rsidR="00213DFF" w:rsidRPr="00CF2918">
        <w:rPr>
          <w:rFonts w:ascii="Times New Roman" w:hAnsi="Times New Roman" w:cs="Times New Roman"/>
        </w:rPr>
        <w:t xml:space="preserve">otably, a 1940 decree instating a new </w:t>
      </w:r>
      <w:r w:rsidR="00213DFF" w:rsidRPr="00CF2918">
        <w:rPr>
          <w:rFonts w:ascii="Times New Roman" w:hAnsi="Times New Roman" w:cs="Times New Roman"/>
          <w:i/>
        </w:rPr>
        <w:t xml:space="preserve">Légion </w:t>
      </w:r>
      <w:proofErr w:type="spellStart"/>
      <w:r w:rsidR="00213DFF" w:rsidRPr="00CF2918">
        <w:rPr>
          <w:rFonts w:ascii="Times New Roman" w:hAnsi="Times New Roman" w:cs="Times New Roman"/>
          <w:i/>
        </w:rPr>
        <w:t>Française</w:t>
      </w:r>
      <w:proofErr w:type="spellEnd"/>
      <w:r w:rsidR="00213DFF" w:rsidRPr="00CF2918">
        <w:rPr>
          <w:rFonts w:ascii="Times New Roman" w:hAnsi="Times New Roman" w:cs="Times New Roman"/>
          <w:i/>
        </w:rPr>
        <w:t xml:space="preserve"> des </w:t>
      </w:r>
      <w:proofErr w:type="spellStart"/>
      <w:r w:rsidR="00213DFF" w:rsidRPr="00CF2918">
        <w:rPr>
          <w:rFonts w:ascii="Times New Roman" w:hAnsi="Times New Roman" w:cs="Times New Roman"/>
          <w:i/>
        </w:rPr>
        <w:t>Combattants</w:t>
      </w:r>
      <w:proofErr w:type="spellEnd"/>
      <w:r w:rsidR="00213DFF" w:rsidRPr="00CF2918">
        <w:rPr>
          <w:rFonts w:ascii="Times New Roman" w:hAnsi="Times New Roman" w:cs="Times New Roman"/>
        </w:rPr>
        <w:t xml:space="preserve"> </w:t>
      </w:r>
      <w:r w:rsidR="009F7A19" w:rsidRPr="00CF2918">
        <w:rPr>
          <w:rFonts w:ascii="Times New Roman" w:hAnsi="Times New Roman" w:cs="Times New Roman"/>
        </w:rPr>
        <w:t>(French Legion of Combatants)</w:t>
      </w:r>
      <w:r w:rsidR="003B47E4">
        <w:rPr>
          <w:rFonts w:ascii="Times New Roman" w:hAnsi="Times New Roman" w:cs="Times New Roman"/>
        </w:rPr>
        <w:t>,</w:t>
      </w:r>
      <w:r w:rsidR="009F7A19" w:rsidRPr="00CF2918">
        <w:rPr>
          <w:rFonts w:ascii="Times New Roman" w:hAnsi="Times New Roman" w:cs="Times New Roman"/>
        </w:rPr>
        <w:t xml:space="preserve"> </w:t>
      </w:r>
      <w:r w:rsidR="00213DFF" w:rsidRPr="00CF2918">
        <w:rPr>
          <w:rFonts w:ascii="Times New Roman" w:hAnsi="Times New Roman" w:cs="Times New Roman"/>
        </w:rPr>
        <w:t xml:space="preserve">and dissolving all previous </w:t>
      </w:r>
      <w:r w:rsidR="003B47E4" w:rsidRPr="00CF2918">
        <w:rPr>
          <w:rFonts w:ascii="Times New Roman" w:hAnsi="Times New Roman" w:cs="Times New Roman"/>
        </w:rPr>
        <w:t>veterans</w:t>
      </w:r>
      <w:r w:rsidR="003B47E4">
        <w:rPr>
          <w:rFonts w:ascii="Times New Roman" w:hAnsi="Times New Roman" w:cs="Times New Roman"/>
        </w:rPr>
        <w:t>’</w:t>
      </w:r>
      <w:r w:rsidR="003B47E4" w:rsidRPr="00CF2918">
        <w:rPr>
          <w:rFonts w:ascii="Times New Roman" w:hAnsi="Times New Roman" w:cs="Times New Roman"/>
        </w:rPr>
        <w:t xml:space="preserve"> </w:t>
      </w:r>
      <w:r w:rsidR="00213DFF" w:rsidRPr="00CF2918">
        <w:rPr>
          <w:rFonts w:ascii="Times New Roman" w:hAnsi="Times New Roman" w:cs="Times New Roman"/>
        </w:rPr>
        <w:t>associations</w:t>
      </w:r>
      <w:r w:rsidR="003B47E4">
        <w:rPr>
          <w:rFonts w:ascii="Times New Roman" w:hAnsi="Times New Roman" w:cs="Times New Roman"/>
        </w:rPr>
        <w:t>,</w:t>
      </w:r>
      <w:r w:rsidR="00213DFF" w:rsidRPr="00CF2918">
        <w:rPr>
          <w:rFonts w:ascii="Times New Roman" w:hAnsi="Times New Roman" w:cs="Times New Roman"/>
        </w:rPr>
        <w:t xml:space="preserve"> conferred </w:t>
      </w:r>
      <w:r w:rsidR="003B47E4" w:rsidRPr="00CF2918">
        <w:rPr>
          <w:rFonts w:ascii="Times New Roman" w:hAnsi="Times New Roman" w:cs="Times New Roman"/>
        </w:rPr>
        <w:t xml:space="preserve">a range of civic, social, and moral roles </w:t>
      </w:r>
      <w:r w:rsidR="003B47E4">
        <w:rPr>
          <w:rFonts w:ascii="Times New Roman" w:hAnsi="Times New Roman" w:cs="Times New Roman"/>
        </w:rPr>
        <w:t>upon</w:t>
      </w:r>
      <w:r w:rsidR="00213DFF" w:rsidRPr="00CF2918">
        <w:rPr>
          <w:rFonts w:ascii="Times New Roman" w:hAnsi="Times New Roman" w:cs="Times New Roman"/>
        </w:rPr>
        <w:t xml:space="preserve"> a new federation gathering veterans </w:t>
      </w:r>
      <w:r w:rsidR="00213DFF" w:rsidRPr="00CF2918">
        <w:rPr>
          <w:rFonts w:ascii="Times New Roman" w:hAnsi="Times New Roman" w:cs="Times New Roman"/>
        </w:rPr>
        <w:lastRenderedPageBreak/>
        <w:t xml:space="preserve">of the Great War and of the 1939-1940 war </w:t>
      </w:r>
      <w:r w:rsidR="00EF1723">
        <w:rPr>
          <w:rFonts w:ascii="Times New Roman" w:hAnsi="Times New Roman" w:cs="Times New Roman"/>
        </w:rPr>
        <w:t>(</w:t>
      </w:r>
      <w:r w:rsidR="00EF1723" w:rsidRPr="00EF1723">
        <w:rPr>
          <w:rFonts w:ascii="Times New Roman" w:hAnsi="Times New Roman" w:cs="Times New Roman"/>
        </w:rPr>
        <w:t>“</w:t>
      </w:r>
      <w:proofErr w:type="spellStart"/>
      <w:r w:rsidR="00EF1723" w:rsidRPr="00EF1723">
        <w:rPr>
          <w:rFonts w:ascii="Times New Roman" w:hAnsi="Times New Roman" w:cs="Times New Roman"/>
        </w:rPr>
        <w:t>Loi</w:t>
      </w:r>
      <w:proofErr w:type="spellEnd"/>
      <w:r w:rsidR="00EF1723" w:rsidRPr="00EF1723">
        <w:rPr>
          <w:rFonts w:ascii="Times New Roman" w:hAnsi="Times New Roman" w:cs="Times New Roman"/>
        </w:rPr>
        <w:t xml:space="preserve"> </w:t>
      </w:r>
      <w:proofErr w:type="spellStart"/>
      <w:r w:rsidR="00EF1723" w:rsidRPr="00EF1723">
        <w:rPr>
          <w:rFonts w:ascii="Times New Roman" w:hAnsi="Times New Roman" w:cs="Times New Roman"/>
        </w:rPr>
        <w:t>portant</w:t>
      </w:r>
      <w:proofErr w:type="spellEnd"/>
      <w:r w:rsidR="00EF1723" w:rsidRPr="00EF1723">
        <w:rPr>
          <w:rFonts w:ascii="Times New Roman" w:hAnsi="Times New Roman" w:cs="Times New Roman"/>
        </w:rPr>
        <w:t xml:space="preserve"> </w:t>
      </w:r>
      <w:r w:rsidR="00EF1723">
        <w:rPr>
          <w:rFonts w:ascii="Times New Roman" w:hAnsi="Times New Roman" w:cs="Times New Roman"/>
        </w:rPr>
        <w:t>creation”)</w:t>
      </w:r>
      <w:r w:rsidR="00213DFF" w:rsidRPr="00CF2918">
        <w:rPr>
          <w:rFonts w:ascii="Times New Roman" w:hAnsi="Times New Roman" w:cs="Times New Roman"/>
        </w:rPr>
        <w:t xml:space="preserve">. The legion, </w:t>
      </w:r>
      <w:r w:rsidR="003B47E4">
        <w:rPr>
          <w:rFonts w:ascii="Times New Roman" w:hAnsi="Times New Roman" w:cs="Times New Roman"/>
        </w:rPr>
        <w:t xml:space="preserve">which was </w:t>
      </w:r>
      <w:r w:rsidR="00213DFF" w:rsidRPr="00CF2918">
        <w:rPr>
          <w:rFonts w:ascii="Times New Roman" w:hAnsi="Times New Roman" w:cs="Times New Roman"/>
        </w:rPr>
        <w:t xml:space="preserve">deployed across the Vichy zone </w:t>
      </w:r>
      <w:r w:rsidR="003B47E4">
        <w:rPr>
          <w:rFonts w:ascii="Times New Roman" w:hAnsi="Times New Roman" w:cs="Times New Roman"/>
        </w:rPr>
        <w:t>and</w:t>
      </w:r>
      <w:r w:rsidR="00213DFF" w:rsidRPr="00CF2918">
        <w:rPr>
          <w:rFonts w:ascii="Times New Roman" w:hAnsi="Times New Roman" w:cs="Times New Roman"/>
        </w:rPr>
        <w:t xml:space="preserve"> banned from the German-occupied zone, soon gave rise to another corps, the </w:t>
      </w:r>
      <w:r w:rsidR="00213DFF" w:rsidRPr="00CF2918">
        <w:rPr>
          <w:rFonts w:ascii="Times New Roman" w:hAnsi="Times New Roman" w:cs="Times New Roman"/>
          <w:i/>
        </w:rPr>
        <w:t xml:space="preserve">Service </w:t>
      </w:r>
      <w:proofErr w:type="spellStart"/>
      <w:r w:rsidR="00213DFF" w:rsidRPr="00CF2918">
        <w:rPr>
          <w:rFonts w:ascii="Times New Roman" w:hAnsi="Times New Roman" w:cs="Times New Roman"/>
          <w:i/>
        </w:rPr>
        <w:t>d</w:t>
      </w:r>
      <w:r w:rsidR="0042532E" w:rsidRPr="00CF2918">
        <w:rPr>
          <w:rFonts w:ascii="Times New Roman" w:hAnsi="Times New Roman" w:cs="Times New Roman"/>
          <w:i/>
        </w:rPr>
        <w:t>’</w:t>
      </w:r>
      <w:r w:rsidR="00213DFF" w:rsidRPr="00CF2918">
        <w:rPr>
          <w:rFonts w:ascii="Times New Roman" w:hAnsi="Times New Roman" w:cs="Times New Roman"/>
          <w:i/>
        </w:rPr>
        <w:t>Ordre</w:t>
      </w:r>
      <w:proofErr w:type="spellEnd"/>
      <w:r w:rsidR="00213DFF" w:rsidRPr="00CF2918">
        <w:rPr>
          <w:rFonts w:ascii="Times New Roman" w:hAnsi="Times New Roman" w:cs="Times New Roman"/>
          <w:i/>
        </w:rPr>
        <w:t xml:space="preserve"> </w:t>
      </w:r>
      <w:proofErr w:type="spellStart"/>
      <w:r w:rsidR="00213DFF" w:rsidRPr="00CF2918">
        <w:rPr>
          <w:rFonts w:ascii="Times New Roman" w:hAnsi="Times New Roman" w:cs="Times New Roman"/>
          <w:i/>
        </w:rPr>
        <w:t>Légionnaire</w:t>
      </w:r>
      <w:proofErr w:type="spellEnd"/>
      <w:r w:rsidR="00CF2918" w:rsidRPr="00CF2918">
        <w:rPr>
          <w:rFonts w:ascii="Times New Roman" w:hAnsi="Times New Roman" w:cs="Times New Roman"/>
        </w:rPr>
        <w:t xml:space="preserve"> (the Legion’s Order Service)</w:t>
      </w:r>
      <w:r w:rsidR="00213DFF" w:rsidRPr="00CF2918">
        <w:rPr>
          <w:rFonts w:ascii="Times New Roman" w:hAnsi="Times New Roman" w:cs="Times New Roman"/>
        </w:rPr>
        <w:t xml:space="preserve">, conceived to act as </w:t>
      </w:r>
      <w:r w:rsidR="00DA42D7" w:rsidRPr="00CF2918">
        <w:rPr>
          <w:rFonts w:ascii="Times New Roman" w:hAnsi="Times New Roman" w:cs="Times New Roman"/>
        </w:rPr>
        <w:t>“</w:t>
      </w:r>
      <w:r w:rsidR="00213DFF" w:rsidRPr="00CF2918">
        <w:rPr>
          <w:rFonts w:ascii="Times New Roman" w:hAnsi="Times New Roman" w:cs="Times New Roman"/>
        </w:rPr>
        <w:t>the Marshal</w:t>
      </w:r>
      <w:r w:rsidR="00DA42D7" w:rsidRPr="00CF2918">
        <w:rPr>
          <w:rFonts w:ascii="Times New Roman" w:hAnsi="Times New Roman" w:cs="Times New Roman"/>
        </w:rPr>
        <w:t>’s</w:t>
      </w:r>
      <w:r w:rsidR="00213DFF" w:rsidRPr="00CF2918">
        <w:rPr>
          <w:rFonts w:ascii="Times New Roman" w:hAnsi="Times New Roman" w:cs="Times New Roman"/>
        </w:rPr>
        <w:t xml:space="preserve"> eyes and mouth</w:t>
      </w:r>
      <w:r w:rsidR="00DA42D7" w:rsidRPr="00CF2918">
        <w:rPr>
          <w:rFonts w:ascii="Times New Roman" w:hAnsi="Times New Roman" w:cs="Times New Roman"/>
        </w:rPr>
        <w:t>”</w:t>
      </w:r>
      <w:r w:rsidR="00F145F6" w:rsidRPr="00CF2918">
        <w:rPr>
          <w:rFonts w:ascii="Times New Roman" w:hAnsi="Times New Roman" w:cs="Times New Roman"/>
        </w:rPr>
        <w:t xml:space="preserve"> (Ferro 224-</w:t>
      </w:r>
      <w:r w:rsidR="00EA4BB5">
        <w:rPr>
          <w:rFonts w:ascii="Times New Roman" w:hAnsi="Times New Roman" w:cs="Times New Roman"/>
        </w:rPr>
        <w:t>4</w:t>
      </w:r>
      <w:r w:rsidR="00F145F6" w:rsidRPr="00CF2918">
        <w:rPr>
          <w:rFonts w:ascii="Times New Roman" w:hAnsi="Times New Roman" w:cs="Times New Roman"/>
        </w:rPr>
        <w:t>6)</w:t>
      </w:r>
      <w:r w:rsidR="00213DFF" w:rsidRPr="00CF2918">
        <w:rPr>
          <w:rFonts w:ascii="Times New Roman" w:hAnsi="Times New Roman" w:cs="Times New Roman"/>
        </w:rPr>
        <w:t xml:space="preserve">. </w:t>
      </w:r>
      <w:r w:rsidR="00DA42D7" w:rsidRPr="00CF2918">
        <w:rPr>
          <w:rFonts w:ascii="Times New Roman" w:hAnsi="Times New Roman" w:cs="Times New Roman"/>
        </w:rPr>
        <w:t>Beckett’s</w:t>
      </w:r>
      <w:r w:rsidR="00213DFF" w:rsidRPr="00CF2918">
        <w:rPr>
          <w:rFonts w:ascii="Times New Roman" w:hAnsi="Times New Roman" w:cs="Times New Roman"/>
        </w:rPr>
        <w:t xml:space="preserve"> </w:t>
      </w:r>
      <w:r w:rsidR="003D6399" w:rsidRPr="00CF2918">
        <w:rPr>
          <w:rFonts w:ascii="Times New Roman" w:hAnsi="Times New Roman" w:cs="Times New Roman"/>
        </w:rPr>
        <w:t xml:space="preserve">characters </w:t>
      </w:r>
      <w:r w:rsidR="00516DC2" w:rsidRPr="00CF2918">
        <w:rPr>
          <w:rFonts w:ascii="Times New Roman" w:hAnsi="Times New Roman" w:cs="Times New Roman"/>
        </w:rPr>
        <w:t>mock the veteran</w:t>
      </w:r>
      <w:r w:rsidR="00DA42D7" w:rsidRPr="00CF2918">
        <w:rPr>
          <w:rFonts w:ascii="Times New Roman" w:hAnsi="Times New Roman" w:cs="Times New Roman"/>
        </w:rPr>
        <w:t>’s</w:t>
      </w:r>
      <w:r w:rsidR="00516DC2" w:rsidRPr="00CF2918">
        <w:rPr>
          <w:rFonts w:ascii="Times New Roman" w:hAnsi="Times New Roman" w:cs="Times New Roman"/>
        </w:rPr>
        <w:t xml:space="preserve"> credentials, recalling the time when he was </w:t>
      </w:r>
      <w:r w:rsidR="00DA42D7" w:rsidRPr="00CF2918">
        <w:rPr>
          <w:rFonts w:ascii="Times New Roman" w:hAnsi="Times New Roman" w:cs="Times New Roman"/>
        </w:rPr>
        <w:t>“</w:t>
      </w:r>
      <w:r w:rsidR="00516DC2" w:rsidRPr="00CF2918">
        <w:rPr>
          <w:rFonts w:ascii="Times New Roman" w:hAnsi="Times New Roman" w:cs="Times New Roman"/>
        </w:rPr>
        <w:t>crawling in the Flanders mud, shitting in his puttees</w:t>
      </w:r>
      <w:r w:rsidR="00DA42D7" w:rsidRPr="00CF2918">
        <w:rPr>
          <w:rFonts w:ascii="Times New Roman" w:hAnsi="Times New Roman" w:cs="Times New Roman"/>
        </w:rPr>
        <w:t>.”</w:t>
      </w:r>
      <w:r w:rsidR="00516DC2" w:rsidRPr="00CF2918">
        <w:rPr>
          <w:rFonts w:ascii="Times New Roman" w:hAnsi="Times New Roman" w:cs="Times New Roman"/>
        </w:rPr>
        <w:t xml:space="preserve"> </w:t>
      </w:r>
      <w:r w:rsidR="00DA42D7" w:rsidRPr="00CF2918">
        <w:rPr>
          <w:rFonts w:ascii="Times New Roman" w:hAnsi="Times New Roman" w:cs="Times New Roman"/>
        </w:rPr>
        <w:t>“</w:t>
      </w:r>
      <w:r w:rsidR="00516DC2" w:rsidRPr="00CF2918">
        <w:rPr>
          <w:rFonts w:ascii="Times New Roman" w:hAnsi="Times New Roman" w:cs="Times New Roman"/>
        </w:rPr>
        <w:t>Will you look at that clatter of decorations, said Mercier. Do you realise the gallons of diarrhoea that represents?</w:t>
      </w:r>
      <w:r w:rsidR="00DA42D7" w:rsidRPr="00CF2918">
        <w:rPr>
          <w:rFonts w:ascii="Times New Roman" w:hAnsi="Times New Roman" w:cs="Times New Roman"/>
        </w:rPr>
        <w:t>”</w:t>
      </w:r>
      <w:r w:rsidR="00F145F6" w:rsidRPr="00CF2918">
        <w:rPr>
          <w:rFonts w:ascii="Times New Roman" w:hAnsi="Times New Roman" w:cs="Times New Roman"/>
        </w:rPr>
        <w:t xml:space="preserve"> (16).</w:t>
      </w:r>
      <w:r w:rsidR="00C161D1" w:rsidRPr="00CF2918">
        <w:rPr>
          <w:rFonts w:ascii="Times New Roman" w:hAnsi="Times New Roman" w:cs="Times New Roman"/>
        </w:rPr>
        <w:t xml:space="preserve"> </w:t>
      </w:r>
    </w:p>
    <w:p w:rsidR="00C70FE8" w:rsidRDefault="00C70FE8" w:rsidP="00487BB3">
      <w:pPr>
        <w:spacing w:after="0" w:line="480" w:lineRule="auto"/>
        <w:rPr>
          <w:rFonts w:ascii="Times New Roman" w:hAnsi="Times New Roman" w:cs="Times New Roman"/>
        </w:rPr>
      </w:pPr>
    </w:p>
    <w:p w:rsidR="00C70FE8" w:rsidRDefault="005C5FD8" w:rsidP="00487BB3">
      <w:pPr>
        <w:spacing w:after="0" w:line="480" w:lineRule="auto"/>
        <w:rPr>
          <w:rFonts w:ascii="Times New Roman" w:hAnsi="Times New Roman" w:cs="Times New Roman"/>
        </w:rPr>
      </w:pPr>
      <w:r w:rsidRPr="00CF2918">
        <w:rPr>
          <w:rFonts w:ascii="Times New Roman" w:hAnsi="Times New Roman" w:cs="Times New Roman"/>
        </w:rPr>
        <w:t xml:space="preserve">The memory of war, in </w:t>
      </w:r>
      <w:r w:rsidR="00DA42D7" w:rsidRPr="00CF2918">
        <w:rPr>
          <w:rFonts w:ascii="Times New Roman" w:hAnsi="Times New Roman" w:cs="Times New Roman"/>
        </w:rPr>
        <w:t>Beckett’s</w:t>
      </w:r>
      <w:r w:rsidRPr="00CF2918">
        <w:rPr>
          <w:rFonts w:ascii="Times New Roman" w:hAnsi="Times New Roman" w:cs="Times New Roman"/>
        </w:rPr>
        <w:t xml:space="preserve"> work, is the memory of states of </w:t>
      </w:r>
      <w:r w:rsidR="00133133" w:rsidRPr="00CF2918">
        <w:rPr>
          <w:rFonts w:ascii="Times New Roman" w:hAnsi="Times New Roman" w:cs="Times New Roman"/>
        </w:rPr>
        <w:t>exception</w:t>
      </w:r>
      <w:r w:rsidR="00F63823" w:rsidRPr="00CF2918">
        <w:rPr>
          <w:rFonts w:ascii="Times New Roman" w:hAnsi="Times New Roman" w:cs="Times New Roman"/>
        </w:rPr>
        <w:t>; it is also the memory of the symbols through which states have claimed their power to abrogate the law</w:t>
      </w:r>
      <w:r w:rsidRPr="00CF2918">
        <w:rPr>
          <w:rFonts w:ascii="Times New Roman" w:hAnsi="Times New Roman" w:cs="Times New Roman"/>
        </w:rPr>
        <w:t xml:space="preserve">. </w:t>
      </w:r>
      <w:r w:rsidR="00E20660" w:rsidRPr="00CF2918">
        <w:rPr>
          <w:rFonts w:ascii="Times New Roman" w:hAnsi="Times New Roman" w:cs="Times New Roman"/>
        </w:rPr>
        <w:t>The t</w:t>
      </w:r>
      <w:r w:rsidR="00764E4D" w:rsidRPr="00CF2918">
        <w:rPr>
          <w:rFonts w:ascii="Times New Roman" w:hAnsi="Times New Roman" w:cs="Times New Roman"/>
        </w:rPr>
        <w:t>ext</w:t>
      </w:r>
      <w:r w:rsidR="00D60553" w:rsidRPr="00CF2918">
        <w:rPr>
          <w:rFonts w:ascii="Times New Roman" w:hAnsi="Times New Roman" w:cs="Times New Roman"/>
        </w:rPr>
        <w:t>s</w:t>
      </w:r>
      <w:r w:rsidR="00764E4D" w:rsidRPr="00CF2918">
        <w:rPr>
          <w:rFonts w:ascii="Times New Roman" w:hAnsi="Times New Roman" w:cs="Times New Roman"/>
        </w:rPr>
        <w:t xml:space="preserve"> </w:t>
      </w:r>
      <w:r w:rsidR="00E20660" w:rsidRPr="00CF2918">
        <w:rPr>
          <w:rFonts w:ascii="Times New Roman" w:hAnsi="Times New Roman" w:cs="Times New Roman"/>
        </w:rPr>
        <w:t>written</w:t>
      </w:r>
      <w:r w:rsidR="00764E4D" w:rsidRPr="00CF2918">
        <w:rPr>
          <w:rFonts w:ascii="Times New Roman" w:hAnsi="Times New Roman" w:cs="Times New Roman"/>
        </w:rPr>
        <w:t xml:space="preserve"> </w:t>
      </w:r>
      <w:r w:rsidR="0029602E" w:rsidRPr="00CF2918">
        <w:rPr>
          <w:rFonts w:ascii="Times New Roman" w:hAnsi="Times New Roman" w:cs="Times New Roman"/>
        </w:rPr>
        <w:t xml:space="preserve">and translated </w:t>
      </w:r>
      <w:r w:rsidR="00764E4D" w:rsidRPr="00CF2918">
        <w:rPr>
          <w:rFonts w:ascii="Times New Roman" w:hAnsi="Times New Roman" w:cs="Times New Roman"/>
        </w:rPr>
        <w:t xml:space="preserve">over the course of the </w:t>
      </w:r>
      <w:r w:rsidR="0065771C" w:rsidRPr="00CF2918">
        <w:rPr>
          <w:rFonts w:ascii="Times New Roman" w:hAnsi="Times New Roman" w:cs="Times New Roman"/>
        </w:rPr>
        <w:t xml:space="preserve">Algerian </w:t>
      </w:r>
      <w:r w:rsidR="00970292" w:rsidRPr="00CF2918">
        <w:rPr>
          <w:rFonts w:ascii="Times New Roman" w:hAnsi="Times New Roman" w:cs="Times New Roman"/>
        </w:rPr>
        <w:t>W</w:t>
      </w:r>
      <w:r w:rsidR="00764E4D" w:rsidRPr="00CF2918">
        <w:rPr>
          <w:rFonts w:ascii="Times New Roman" w:hAnsi="Times New Roman" w:cs="Times New Roman"/>
        </w:rPr>
        <w:t>ar</w:t>
      </w:r>
      <w:r w:rsidR="00970292" w:rsidRPr="00CF2918">
        <w:rPr>
          <w:rFonts w:ascii="Times New Roman" w:hAnsi="Times New Roman" w:cs="Times New Roman"/>
        </w:rPr>
        <w:t xml:space="preserve"> of Independence (1954-1962)</w:t>
      </w:r>
      <w:r w:rsidR="00764E4D" w:rsidRPr="00CF2918">
        <w:rPr>
          <w:rFonts w:ascii="Times New Roman" w:hAnsi="Times New Roman" w:cs="Times New Roman"/>
        </w:rPr>
        <w:t xml:space="preserve"> </w:t>
      </w:r>
      <w:r w:rsidR="00F63823" w:rsidRPr="00CF2918">
        <w:rPr>
          <w:rFonts w:ascii="Times New Roman" w:hAnsi="Times New Roman" w:cs="Times New Roman"/>
        </w:rPr>
        <w:t xml:space="preserve">are the most striking in this respect, and </w:t>
      </w:r>
      <w:r w:rsidR="00D60553" w:rsidRPr="00CF2918">
        <w:rPr>
          <w:rFonts w:ascii="Times New Roman" w:hAnsi="Times New Roman" w:cs="Times New Roman"/>
        </w:rPr>
        <w:t xml:space="preserve">feature </w:t>
      </w:r>
      <w:r w:rsidR="00AC521E" w:rsidRPr="00CF2918">
        <w:rPr>
          <w:rFonts w:ascii="Times New Roman" w:hAnsi="Times New Roman" w:cs="Times New Roman"/>
        </w:rPr>
        <w:t>numerous</w:t>
      </w:r>
      <w:r w:rsidR="00D60553" w:rsidRPr="00CF2918">
        <w:rPr>
          <w:rFonts w:ascii="Times New Roman" w:hAnsi="Times New Roman" w:cs="Times New Roman"/>
        </w:rPr>
        <w:t xml:space="preserve"> </w:t>
      </w:r>
      <w:r w:rsidR="00615673" w:rsidRPr="00CF2918">
        <w:rPr>
          <w:rFonts w:ascii="Times New Roman" w:hAnsi="Times New Roman" w:cs="Times New Roman"/>
        </w:rPr>
        <w:t>details</w:t>
      </w:r>
      <w:r w:rsidR="00764E4D" w:rsidRPr="00CF2918">
        <w:rPr>
          <w:rFonts w:ascii="Times New Roman" w:hAnsi="Times New Roman" w:cs="Times New Roman"/>
        </w:rPr>
        <w:t xml:space="preserve"> </w:t>
      </w:r>
      <w:r w:rsidR="0065771C" w:rsidRPr="00CF2918">
        <w:rPr>
          <w:rFonts w:ascii="Times New Roman" w:hAnsi="Times New Roman" w:cs="Times New Roman"/>
        </w:rPr>
        <w:t>invoking</w:t>
      </w:r>
      <w:r w:rsidR="00615673" w:rsidRPr="00CF2918">
        <w:rPr>
          <w:rFonts w:ascii="Times New Roman" w:hAnsi="Times New Roman" w:cs="Times New Roman"/>
        </w:rPr>
        <w:t xml:space="preserve"> the </w:t>
      </w:r>
      <w:r w:rsidR="00EF60D1" w:rsidRPr="00CF2918">
        <w:rPr>
          <w:rFonts w:ascii="Times New Roman" w:hAnsi="Times New Roman" w:cs="Times New Roman"/>
        </w:rPr>
        <w:t xml:space="preserve">emergency </w:t>
      </w:r>
      <w:r w:rsidR="00615673" w:rsidRPr="00CF2918">
        <w:rPr>
          <w:rFonts w:ascii="Times New Roman" w:hAnsi="Times New Roman" w:cs="Times New Roman"/>
        </w:rPr>
        <w:t>politics of the raison d</w:t>
      </w:r>
      <w:r w:rsidR="0042532E" w:rsidRPr="00CF2918">
        <w:rPr>
          <w:rFonts w:ascii="Times New Roman" w:hAnsi="Times New Roman" w:cs="Times New Roman"/>
        </w:rPr>
        <w:t>’</w:t>
      </w:r>
      <w:r w:rsidR="00615673" w:rsidRPr="00CF2918">
        <w:rPr>
          <w:rFonts w:ascii="Times New Roman" w:hAnsi="Times New Roman" w:cs="Times New Roman"/>
        </w:rPr>
        <w:t>état</w:t>
      </w:r>
      <w:r w:rsidR="00F10153" w:rsidRPr="00CF2918">
        <w:rPr>
          <w:rFonts w:ascii="Times New Roman" w:hAnsi="Times New Roman" w:cs="Times New Roman"/>
        </w:rPr>
        <w:t xml:space="preserve"> </w:t>
      </w:r>
      <w:r w:rsidR="00764E4D" w:rsidRPr="00CF2918">
        <w:rPr>
          <w:rFonts w:ascii="Times New Roman" w:hAnsi="Times New Roman" w:cs="Times New Roman"/>
        </w:rPr>
        <w:t xml:space="preserve">that shaped </w:t>
      </w:r>
      <w:r w:rsidR="00EF34EB" w:rsidRPr="00CF2918">
        <w:rPr>
          <w:rFonts w:ascii="Times New Roman" w:hAnsi="Times New Roman" w:cs="Times New Roman"/>
        </w:rPr>
        <w:t>perceptions</w:t>
      </w:r>
      <w:r w:rsidR="00615673" w:rsidRPr="00CF2918">
        <w:rPr>
          <w:rFonts w:ascii="Times New Roman" w:hAnsi="Times New Roman" w:cs="Times New Roman"/>
        </w:rPr>
        <w:t xml:space="preserve"> of legality and sovereignty</w:t>
      </w:r>
      <w:r w:rsidR="00B05F4A" w:rsidRPr="00CF2918">
        <w:rPr>
          <w:rFonts w:ascii="Times New Roman" w:hAnsi="Times New Roman" w:cs="Times New Roman"/>
        </w:rPr>
        <w:t xml:space="preserve"> throughout this period</w:t>
      </w:r>
      <w:r w:rsidR="00EF60D1" w:rsidRPr="00CF2918">
        <w:rPr>
          <w:rFonts w:ascii="Times New Roman" w:hAnsi="Times New Roman" w:cs="Times New Roman"/>
        </w:rPr>
        <w:t xml:space="preserve">. </w:t>
      </w:r>
      <w:r w:rsidR="00B05F4A" w:rsidRPr="00CF2918">
        <w:rPr>
          <w:rFonts w:ascii="Times New Roman" w:hAnsi="Times New Roman" w:cs="Times New Roman"/>
        </w:rPr>
        <w:t xml:space="preserve">The state of emergency, </w:t>
      </w:r>
      <w:r w:rsidR="00C524E3" w:rsidRPr="00CF2918">
        <w:rPr>
          <w:rFonts w:ascii="Times New Roman" w:hAnsi="Times New Roman" w:cs="Times New Roman"/>
        </w:rPr>
        <w:t>first declared in Algeria</w:t>
      </w:r>
      <w:r w:rsidR="00B05F4A" w:rsidRPr="00CF2918">
        <w:rPr>
          <w:rFonts w:ascii="Times New Roman" w:hAnsi="Times New Roman" w:cs="Times New Roman"/>
        </w:rPr>
        <w:t xml:space="preserve"> in 1955,</w:t>
      </w:r>
      <w:r w:rsidR="00C524E3" w:rsidRPr="00CF2918">
        <w:rPr>
          <w:rFonts w:ascii="Times New Roman" w:hAnsi="Times New Roman" w:cs="Times New Roman"/>
        </w:rPr>
        <w:t xml:space="preserve"> was framed as applicable to metropolitan territory as well</w:t>
      </w:r>
      <w:r w:rsidR="00B05F4A" w:rsidRPr="00CF2918">
        <w:rPr>
          <w:rFonts w:ascii="Times New Roman" w:hAnsi="Times New Roman" w:cs="Times New Roman"/>
        </w:rPr>
        <w:t xml:space="preserve">, building on prior </w:t>
      </w:r>
      <w:r w:rsidR="00C524E3" w:rsidRPr="00CF2918">
        <w:rPr>
          <w:rFonts w:ascii="Times New Roman" w:hAnsi="Times New Roman" w:cs="Times New Roman"/>
        </w:rPr>
        <w:t>war legislation ushered in 1938</w:t>
      </w:r>
      <w:r w:rsidR="00B05F4A" w:rsidRPr="00CF2918">
        <w:rPr>
          <w:rFonts w:ascii="Times New Roman" w:hAnsi="Times New Roman" w:cs="Times New Roman"/>
        </w:rPr>
        <w:t>.</w:t>
      </w:r>
      <w:r w:rsidR="00C524E3" w:rsidRPr="00CF2918">
        <w:rPr>
          <w:rFonts w:ascii="Times New Roman" w:hAnsi="Times New Roman" w:cs="Times New Roman"/>
        </w:rPr>
        <w:t xml:space="preserve"> </w:t>
      </w:r>
      <w:r w:rsidR="00B05F4A" w:rsidRPr="00CF2918">
        <w:rPr>
          <w:rFonts w:ascii="Times New Roman" w:hAnsi="Times New Roman" w:cs="Times New Roman"/>
        </w:rPr>
        <w:t>Emergency law</w:t>
      </w:r>
      <w:r w:rsidR="00C524E3" w:rsidRPr="00CF2918">
        <w:rPr>
          <w:rFonts w:ascii="Times New Roman" w:hAnsi="Times New Roman" w:cs="Times New Roman"/>
        </w:rPr>
        <w:t xml:space="preserve"> </w:t>
      </w:r>
      <w:r w:rsidR="00890683">
        <w:rPr>
          <w:rFonts w:ascii="Times New Roman" w:hAnsi="Times New Roman" w:cs="Times New Roman"/>
        </w:rPr>
        <w:t>gave</w:t>
      </w:r>
      <w:r w:rsidR="00C524E3" w:rsidRPr="00CF2918">
        <w:rPr>
          <w:rFonts w:ascii="Times New Roman" w:hAnsi="Times New Roman" w:cs="Times New Roman"/>
        </w:rPr>
        <w:t xml:space="preserve"> public authorities the power to control public spaces and movement</w:t>
      </w:r>
      <w:r w:rsidR="0097374A" w:rsidRPr="00CF2918">
        <w:rPr>
          <w:rFonts w:ascii="Times New Roman" w:hAnsi="Times New Roman" w:cs="Times New Roman"/>
        </w:rPr>
        <w:t>—</w:t>
      </w:r>
      <w:r w:rsidR="00C524E3" w:rsidRPr="00CF2918">
        <w:rPr>
          <w:rFonts w:ascii="Times New Roman" w:hAnsi="Times New Roman" w:cs="Times New Roman"/>
        </w:rPr>
        <w:t>in practice, to orchestrate the mass internment of civilians, declare a curfew, create special security zones, assign anyone de</w:t>
      </w:r>
      <w:r w:rsidR="00CF2918">
        <w:rPr>
          <w:rFonts w:ascii="Times New Roman" w:hAnsi="Times New Roman" w:cs="Times New Roman"/>
        </w:rPr>
        <w:t>emed suspect to their residence,</w:t>
      </w:r>
      <w:r w:rsidR="00C524E3" w:rsidRPr="00CF2918">
        <w:rPr>
          <w:rFonts w:ascii="Times New Roman" w:hAnsi="Times New Roman" w:cs="Times New Roman"/>
        </w:rPr>
        <w:t xml:space="preserve"> forbid any meetings in public</w:t>
      </w:r>
      <w:r w:rsidR="00CF2918">
        <w:rPr>
          <w:rFonts w:ascii="Times New Roman" w:hAnsi="Times New Roman" w:cs="Times New Roman"/>
        </w:rPr>
        <w:t xml:space="preserve"> places</w:t>
      </w:r>
      <w:r w:rsidR="0067242F" w:rsidRPr="00CF2918">
        <w:rPr>
          <w:rFonts w:ascii="Times New Roman" w:hAnsi="Times New Roman" w:cs="Times New Roman"/>
        </w:rPr>
        <w:t xml:space="preserve"> including bars and café</w:t>
      </w:r>
      <w:r w:rsidR="00697E9A">
        <w:rPr>
          <w:rFonts w:ascii="Times New Roman" w:hAnsi="Times New Roman" w:cs="Times New Roman"/>
        </w:rPr>
        <w:t>s; and, last but not least,</w:t>
      </w:r>
      <w:r w:rsidR="00C524E3" w:rsidRPr="00CF2918">
        <w:rPr>
          <w:rFonts w:ascii="Times New Roman" w:hAnsi="Times New Roman" w:cs="Times New Roman"/>
        </w:rPr>
        <w:t xml:space="preserve"> </w:t>
      </w:r>
      <w:r w:rsidR="003B47E4">
        <w:rPr>
          <w:rFonts w:ascii="Times New Roman" w:hAnsi="Times New Roman" w:cs="Times New Roman"/>
        </w:rPr>
        <w:t xml:space="preserve">to </w:t>
      </w:r>
      <w:r w:rsidR="00DA42D7" w:rsidRPr="00CF2918">
        <w:rPr>
          <w:rFonts w:ascii="Times New Roman" w:hAnsi="Times New Roman" w:cs="Times New Roman"/>
        </w:rPr>
        <w:t>“</w:t>
      </w:r>
      <w:r w:rsidR="00C524E3" w:rsidRPr="00CF2918">
        <w:rPr>
          <w:rFonts w:ascii="Times New Roman" w:hAnsi="Times New Roman" w:cs="Times New Roman"/>
        </w:rPr>
        <w:t>take all measures necessary to keep control</w:t>
      </w:r>
      <w:r w:rsidR="00DA42D7" w:rsidRPr="00CF2918">
        <w:rPr>
          <w:rFonts w:ascii="Times New Roman" w:hAnsi="Times New Roman" w:cs="Times New Roman"/>
        </w:rPr>
        <w:t>”</w:t>
      </w:r>
      <w:r w:rsidR="00C524E3" w:rsidRPr="00CF2918">
        <w:rPr>
          <w:rFonts w:ascii="Times New Roman" w:hAnsi="Times New Roman" w:cs="Times New Roman"/>
        </w:rPr>
        <w:t xml:space="preserve"> over publications, the press, radiophonic broadcasts, cinematic projections</w:t>
      </w:r>
      <w:r w:rsidR="00CF2918">
        <w:rPr>
          <w:rFonts w:ascii="Times New Roman" w:hAnsi="Times New Roman" w:cs="Times New Roman"/>
        </w:rPr>
        <w:t>,</w:t>
      </w:r>
      <w:r w:rsidR="00C524E3" w:rsidRPr="00CF2918">
        <w:rPr>
          <w:rFonts w:ascii="Times New Roman" w:hAnsi="Times New Roman" w:cs="Times New Roman"/>
        </w:rPr>
        <w:t xml:space="preserve"> and dramatic performances</w:t>
      </w:r>
      <w:r w:rsidR="00EF1723">
        <w:rPr>
          <w:rFonts w:ascii="Times New Roman" w:hAnsi="Times New Roman" w:cs="Times New Roman"/>
        </w:rPr>
        <w:t xml:space="preserve"> (</w:t>
      </w:r>
      <w:r w:rsidR="00EF1723" w:rsidRPr="00EF1723">
        <w:rPr>
          <w:rFonts w:ascii="Times New Roman" w:hAnsi="Times New Roman" w:cs="Times New Roman"/>
        </w:rPr>
        <w:t>“</w:t>
      </w:r>
      <w:proofErr w:type="spellStart"/>
      <w:r w:rsidR="00EF1723" w:rsidRPr="00EF1723">
        <w:rPr>
          <w:rFonts w:ascii="Times New Roman" w:hAnsi="Times New Roman" w:cs="Times New Roman"/>
        </w:rPr>
        <w:t>Loi</w:t>
      </w:r>
      <w:proofErr w:type="spellEnd"/>
      <w:r w:rsidR="00EF1723" w:rsidRPr="00EF1723">
        <w:rPr>
          <w:rFonts w:ascii="Times New Roman" w:hAnsi="Times New Roman" w:cs="Times New Roman"/>
        </w:rPr>
        <w:t xml:space="preserve"> no. 55-385</w:t>
      </w:r>
      <w:r w:rsidR="00EF1723">
        <w:rPr>
          <w:rFonts w:ascii="Times New Roman" w:hAnsi="Times New Roman" w:cs="Times New Roman"/>
        </w:rPr>
        <w:t>”)</w:t>
      </w:r>
      <w:r w:rsidR="00C524E3" w:rsidRPr="00CF2918">
        <w:rPr>
          <w:rFonts w:ascii="Times New Roman" w:hAnsi="Times New Roman" w:cs="Times New Roman"/>
        </w:rPr>
        <w:t xml:space="preserve">. </w:t>
      </w:r>
      <w:r w:rsidR="00CF2918">
        <w:rPr>
          <w:rFonts w:ascii="Times New Roman" w:hAnsi="Times New Roman" w:cs="Times New Roman"/>
        </w:rPr>
        <w:t xml:space="preserve">The following year, another decree </w:t>
      </w:r>
      <w:r w:rsidR="00C524E3" w:rsidRPr="00CF2918">
        <w:rPr>
          <w:rFonts w:ascii="Times New Roman" w:hAnsi="Times New Roman" w:cs="Times New Roman"/>
        </w:rPr>
        <w:t xml:space="preserve">extended powers of censorship to </w:t>
      </w:r>
      <w:r w:rsidR="00DA42D7" w:rsidRPr="00CF2918">
        <w:rPr>
          <w:rFonts w:ascii="Times New Roman" w:hAnsi="Times New Roman" w:cs="Times New Roman"/>
        </w:rPr>
        <w:t>“</w:t>
      </w:r>
      <w:r w:rsidR="00C524E3" w:rsidRPr="00CF2918">
        <w:rPr>
          <w:rFonts w:ascii="Times New Roman" w:hAnsi="Times New Roman" w:cs="Times New Roman"/>
        </w:rPr>
        <w:t>all means of expression</w:t>
      </w:r>
      <w:r w:rsidR="00DA42D7" w:rsidRPr="00CF2918">
        <w:rPr>
          <w:rFonts w:ascii="Times New Roman" w:hAnsi="Times New Roman" w:cs="Times New Roman"/>
        </w:rPr>
        <w:t>,”</w:t>
      </w:r>
      <w:r w:rsidR="00C524E3" w:rsidRPr="00CF2918">
        <w:rPr>
          <w:rFonts w:ascii="Times New Roman" w:hAnsi="Times New Roman" w:cs="Times New Roman"/>
        </w:rPr>
        <w:t xml:space="preserve"> as part of a body of </w:t>
      </w:r>
      <w:r w:rsidR="00DA42D7" w:rsidRPr="00CF2918">
        <w:rPr>
          <w:rFonts w:ascii="Times New Roman" w:hAnsi="Times New Roman" w:cs="Times New Roman"/>
        </w:rPr>
        <w:t>“</w:t>
      </w:r>
      <w:r w:rsidR="00C524E3" w:rsidRPr="00CF2918">
        <w:rPr>
          <w:rFonts w:ascii="Times New Roman" w:hAnsi="Times New Roman" w:cs="Times New Roman"/>
        </w:rPr>
        <w:t>exceptional measures</w:t>
      </w:r>
      <w:r w:rsidR="00DA42D7" w:rsidRPr="00CF2918">
        <w:rPr>
          <w:rFonts w:ascii="Times New Roman" w:hAnsi="Times New Roman" w:cs="Times New Roman"/>
        </w:rPr>
        <w:t>”</w:t>
      </w:r>
      <w:r w:rsidR="00C524E3" w:rsidRPr="00CF2918">
        <w:rPr>
          <w:rFonts w:ascii="Times New Roman" w:hAnsi="Times New Roman" w:cs="Times New Roman"/>
        </w:rPr>
        <w:t xml:space="preserve"> giving </w:t>
      </w:r>
      <w:r w:rsidR="00DA42D7" w:rsidRPr="00CF2918">
        <w:rPr>
          <w:rFonts w:ascii="Times New Roman" w:hAnsi="Times New Roman" w:cs="Times New Roman"/>
        </w:rPr>
        <w:t>“</w:t>
      </w:r>
      <w:r w:rsidR="00C524E3" w:rsidRPr="00CF2918">
        <w:rPr>
          <w:rFonts w:ascii="Times New Roman" w:hAnsi="Times New Roman" w:cs="Times New Roman"/>
        </w:rPr>
        <w:t>special powers</w:t>
      </w:r>
      <w:r w:rsidR="00DA42D7" w:rsidRPr="00CF2918">
        <w:rPr>
          <w:rFonts w:ascii="Times New Roman" w:hAnsi="Times New Roman" w:cs="Times New Roman"/>
        </w:rPr>
        <w:t>”</w:t>
      </w:r>
      <w:r w:rsidR="00C524E3" w:rsidRPr="00CF2918">
        <w:rPr>
          <w:rFonts w:ascii="Times New Roman" w:hAnsi="Times New Roman" w:cs="Times New Roman"/>
        </w:rPr>
        <w:t xml:space="preserve"> to the government and the army </w:t>
      </w:r>
      <w:proofErr w:type="gramStart"/>
      <w:r w:rsidR="00C524E3" w:rsidRPr="00CF2918">
        <w:rPr>
          <w:rFonts w:ascii="Times New Roman" w:hAnsi="Times New Roman" w:cs="Times New Roman"/>
        </w:rPr>
        <w:t>in order to</w:t>
      </w:r>
      <w:proofErr w:type="gramEnd"/>
      <w:r w:rsidR="00C524E3" w:rsidRPr="00CF2918">
        <w:rPr>
          <w:rFonts w:ascii="Times New Roman" w:hAnsi="Times New Roman" w:cs="Times New Roman"/>
        </w:rPr>
        <w:t xml:space="preserve"> maintain public order and </w:t>
      </w:r>
      <w:r w:rsidR="00DA42D7" w:rsidRPr="00CF2918">
        <w:rPr>
          <w:rFonts w:ascii="Times New Roman" w:hAnsi="Times New Roman" w:cs="Times New Roman"/>
        </w:rPr>
        <w:t>“</w:t>
      </w:r>
      <w:r w:rsidR="00C524E3" w:rsidRPr="00CF2918">
        <w:rPr>
          <w:rFonts w:ascii="Times New Roman" w:hAnsi="Times New Roman" w:cs="Times New Roman"/>
        </w:rPr>
        <w:t>safeguard</w:t>
      </w:r>
      <w:r w:rsidR="00DA42D7" w:rsidRPr="00CF2918">
        <w:rPr>
          <w:rFonts w:ascii="Times New Roman" w:hAnsi="Times New Roman" w:cs="Times New Roman"/>
        </w:rPr>
        <w:t>”</w:t>
      </w:r>
      <w:r w:rsidR="00C524E3" w:rsidRPr="00CF2918">
        <w:rPr>
          <w:rFonts w:ascii="Times New Roman" w:hAnsi="Times New Roman" w:cs="Times New Roman"/>
        </w:rPr>
        <w:t xml:space="preserve"> the national territory in Algeria</w:t>
      </w:r>
      <w:r w:rsidR="00EF1723">
        <w:rPr>
          <w:rFonts w:ascii="Times New Roman" w:hAnsi="Times New Roman" w:cs="Times New Roman"/>
        </w:rPr>
        <w:t xml:space="preserve"> (</w:t>
      </w:r>
      <w:r w:rsidR="00EF1723" w:rsidRPr="00EF1723">
        <w:rPr>
          <w:rFonts w:ascii="Times New Roman" w:hAnsi="Times New Roman" w:cs="Times New Roman"/>
        </w:rPr>
        <w:t>“</w:t>
      </w:r>
      <w:proofErr w:type="spellStart"/>
      <w:r w:rsidR="00EF1723" w:rsidRPr="00EF1723">
        <w:rPr>
          <w:rFonts w:ascii="Times New Roman" w:hAnsi="Times New Roman" w:cs="Times New Roman"/>
        </w:rPr>
        <w:t>Décret</w:t>
      </w:r>
      <w:proofErr w:type="spellEnd"/>
      <w:r w:rsidR="00EF1723" w:rsidRPr="00EF1723">
        <w:rPr>
          <w:rFonts w:ascii="Times New Roman" w:hAnsi="Times New Roman" w:cs="Times New Roman"/>
        </w:rPr>
        <w:t xml:space="preserve"> no. 56-274</w:t>
      </w:r>
      <w:r w:rsidR="00EF1723">
        <w:rPr>
          <w:rFonts w:ascii="Times New Roman" w:hAnsi="Times New Roman" w:cs="Times New Roman"/>
        </w:rPr>
        <w:t>”)</w:t>
      </w:r>
      <w:r w:rsidR="00C524E3" w:rsidRPr="00CF2918">
        <w:rPr>
          <w:rFonts w:ascii="Times New Roman" w:hAnsi="Times New Roman" w:cs="Times New Roman"/>
        </w:rPr>
        <w:t xml:space="preserve">. </w:t>
      </w:r>
      <w:r w:rsidR="00B05F4A" w:rsidRPr="00CF2918">
        <w:rPr>
          <w:rFonts w:ascii="Times New Roman" w:hAnsi="Times New Roman" w:cs="Times New Roman"/>
        </w:rPr>
        <w:t>Initially, t</w:t>
      </w:r>
      <w:r w:rsidR="00C524E3" w:rsidRPr="00CF2918">
        <w:rPr>
          <w:rFonts w:ascii="Times New Roman" w:hAnsi="Times New Roman" w:cs="Times New Roman"/>
        </w:rPr>
        <w:t xml:space="preserve">he state of emergency was </w:t>
      </w:r>
      <w:r w:rsidR="00B05F4A" w:rsidRPr="00CF2918">
        <w:rPr>
          <w:rFonts w:ascii="Times New Roman" w:hAnsi="Times New Roman" w:cs="Times New Roman"/>
        </w:rPr>
        <w:t xml:space="preserve">only </w:t>
      </w:r>
      <w:r w:rsidR="00C524E3" w:rsidRPr="00CF2918">
        <w:rPr>
          <w:rFonts w:ascii="Times New Roman" w:hAnsi="Times New Roman" w:cs="Times New Roman"/>
        </w:rPr>
        <w:t xml:space="preserve">applied for a few months; however, the </w:t>
      </w:r>
      <w:r w:rsidR="00DA42D7" w:rsidRPr="00CF2918">
        <w:rPr>
          <w:rFonts w:ascii="Times New Roman" w:hAnsi="Times New Roman" w:cs="Times New Roman"/>
        </w:rPr>
        <w:t>“</w:t>
      </w:r>
      <w:r w:rsidR="00C524E3" w:rsidRPr="00CF2918">
        <w:rPr>
          <w:rFonts w:ascii="Times New Roman" w:hAnsi="Times New Roman" w:cs="Times New Roman"/>
        </w:rPr>
        <w:t>special powers</w:t>
      </w:r>
      <w:r w:rsidR="00DA42D7" w:rsidRPr="00CF2918">
        <w:rPr>
          <w:rFonts w:ascii="Times New Roman" w:hAnsi="Times New Roman" w:cs="Times New Roman"/>
        </w:rPr>
        <w:t>”</w:t>
      </w:r>
      <w:r w:rsidR="00C524E3" w:rsidRPr="00CF2918">
        <w:rPr>
          <w:rFonts w:ascii="Times New Roman" w:hAnsi="Times New Roman" w:cs="Times New Roman"/>
        </w:rPr>
        <w:t xml:space="preserve"> </w:t>
      </w:r>
      <w:r w:rsidR="00B05F4A" w:rsidRPr="00CF2918">
        <w:rPr>
          <w:rFonts w:ascii="Times New Roman" w:hAnsi="Times New Roman" w:cs="Times New Roman"/>
        </w:rPr>
        <w:t>remained in force throughout the war years</w:t>
      </w:r>
      <w:r w:rsidR="00C524E3" w:rsidRPr="00CF2918">
        <w:rPr>
          <w:rFonts w:ascii="Times New Roman" w:hAnsi="Times New Roman" w:cs="Times New Roman"/>
        </w:rPr>
        <w:t>, and soon became synonymous with</w:t>
      </w:r>
      <w:r w:rsidR="00C524E3" w:rsidRPr="00CF2918">
        <w:rPr>
          <w:rFonts w:ascii="Times New Roman" w:hAnsi="Times New Roman" w:cs="Times New Roman"/>
          <w:lang w:val="en-US"/>
        </w:rPr>
        <w:t xml:space="preserve"> torture, disappearance, imprisonment without trial</w:t>
      </w:r>
      <w:r w:rsidR="0067242F" w:rsidRPr="00CF2918">
        <w:rPr>
          <w:rFonts w:ascii="Times New Roman" w:hAnsi="Times New Roman" w:cs="Times New Roman"/>
          <w:lang w:val="en-US"/>
        </w:rPr>
        <w:t>,</w:t>
      </w:r>
      <w:r w:rsidR="00C524E3" w:rsidRPr="00CF2918">
        <w:rPr>
          <w:rFonts w:ascii="Times New Roman" w:hAnsi="Times New Roman" w:cs="Times New Roman"/>
          <w:lang w:val="en-US"/>
        </w:rPr>
        <w:t xml:space="preserve"> and summary execution</w:t>
      </w:r>
      <w:r w:rsidR="00C524E3" w:rsidRPr="00CF2918">
        <w:rPr>
          <w:rFonts w:ascii="Times New Roman" w:hAnsi="Times New Roman" w:cs="Times New Roman"/>
        </w:rPr>
        <w:t xml:space="preserve">. Emergency legislation was </w:t>
      </w:r>
      <w:r w:rsidR="00B05F4A" w:rsidRPr="00CF2918">
        <w:rPr>
          <w:rFonts w:ascii="Times New Roman" w:hAnsi="Times New Roman" w:cs="Times New Roman"/>
        </w:rPr>
        <w:t>deployed on</w:t>
      </w:r>
      <w:r w:rsidR="00C524E3" w:rsidRPr="00CF2918">
        <w:rPr>
          <w:rFonts w:ascii="Times New Roman" w:hAnsi="Times New Roman" w:cs="Times New Roman"/>
        </w:rPr>
        <w:t xml:space="preserve"> French metropolitan territory</w:t>
      </w:r>
      <w:r w:rsidR="00B05F4A" w:rsidRPr="00CF2918">
        <w:rPr>
          <w:rFonts w:ascii="Times New Roman" w:hAnsi="Times New Roman" w:cs="Times New Roman"/>
        </w:rPr>
        <w:t xml:space="preserve"> at key turning points, such as</w:t>
      </w:r>
      <w:r w:rsidR="00C524E3" w:rsidRPr="00CF2918">
        <w:rPr>
          <w:rFonts w:ascii="Times New Roman" w:hAnsi="Times New Roman" w:cs="Times New Roman"/>
        </w:rPr>
        <w:t xml:space="preserve"> May and June 1958; </w:t>
      </w:r>
      <w:r w:rsidR="00B05F4A" w:rsidRPr="00CF2918">
        <w:rPr>
          <w:rFonts w:ascii="Times New Roman" w:hAnsi="Times New Roman" w:cs="Times New Roman"/>
        </w:rPr>
        <w:t>the law</w:t>
      </w:r>
      <w:r w:rsidR="00C524E3" w:rsidRPr="00CF2918">
        <w:rPr>
          <w:rFonts w:ascii="Times New Roman" w:hAnsi="Times New Roman" w:cs="Times New Roman"/>
        </w:rPr>
        <w:t xml:space="preserve"> was modified in 1960, at the time of the </w:t>
      </w:r>
      <w:r w:rsidR="00FA15A3">
        <w:rPr>
          <w:rFonts w:ascii="Times New Roman" w:hAnsi="Times New Roman" w:cs="Times New Roman"/>
        </w:rPr>
        <w:t>‘</w:t>
      </w:r>
      <w:r w:rsidR="00C524E3" w:rsidRPr="00CF2918">
        <w:rPr>
          <w:rFonts w:ascii="Times New Roman" w:hAnsi="Times New Roman" w:cs="Times New Roman"/>
        </w:rPr>
        <w:t>Week of the Barricades</w:t>
      </w:r>
      <w:r w:rsidR="00FA15A3">
        <w:rPr>
          <w:rFonts w:ascii="Times New Roman" w:hAnsi="Times New Roman" w:cs="Times New Roman"/>
        </w:rPr>
        <w:t>’</w:t>
      </w:r>
      <w:r w:rsidR="00C524E3" w:rsidRPr="00CF2918">
        <w:rPr>
          <w:rFonts w:ascii="Times New Roman" w:hAnsi="Times New Roman" w:cs="Times New Roman"/>
        </w:rPr>
        <w:t xml:space="preserve"> in </w:t>
      </w:r>
      <w:proofErr w:type="gramStart"/>
      <w:r w:rsidR="00C524E3" w:rsidRPr="00CF2918">
        <w:rPr>
          <w:rFonts w:ascii="Times New Roman" w:hAnsi="Times New Roman" w:cs="Times New Roman"/>
        </w:rPr>
        <w:t>Algiers, and</w:t>
      </w:r>
      <w:proofErr w:type="gramEnd"/>
      <w:r w:rsidR="00C524E3" w:rsidRPr="00CF2918">
        <w:rPr>
          <w:rFonts w:ascii="Times New Roman" w:hAnsi="Times New Roman" w:cs="Times New Roman"/>
        </w:rPr>
        <w:t xml:space="preserve"> </w:t>
      </w:r>
      <w:r w:rsidR="003B47E4">
        <w:rPr>
          <w:rFonts w:ascii="Times New Roman" w:hAnsi="Times New Roman" w:cs="Times New Roman"/>
        </w:rPr>
        <w:t xml:space="preserve">was </w:t>
      </w:r>
      <w:r w:rsidR="00C524E3" w:rsidRPr="00CF2918">
        <w:rPr>
          <w:rFonts w:ascii="Times New Roman" w:hAnsi="Times New Roman" w:cs="Times New Roman"/>
        </w:rPr>
        <w:t xml:space="preserve">applied again in France at the </w:t>
      </w:r>
      <w:r w:rsidR="00C524E3" w:rsidRPr="00CF2918">
        <w:rPr>
          <w:rFonts w:ascii="Times New Roman" w:hAnsi="Times New Roman" w:cs="Times New Roman"/>
        </w:rPr>
        <w:lastRenderedPageBreak/>
        <w:t>time of the Generals</w:t>
      </w:r>
      <w:r w:rsidR="00697E9A">
        <w:rPr>
          <w:rFonts w:ascii="Times New Roman" w:hAnsi="Times New Roman" w:cs="Times New Roman"/>
        </w:rPr>
        <w:t>’</w:t>
      </w:r>
      <w:r w:rsidR="00C524E3" w:rsidRPr="00CF2918">
        <w:rPr>
          <w:rFonts w:ascii="Times New Roman" w:hAnsi="Times New Roman" w:cs="Times New Roman"/>
        </w:rPr>
        <w:t xml:space="preserve"> Putsch and thereafter, from April 1961 to May 1963</w:t>
      </w:r>
      <w:r w:rsidR="00F145F6" w:rsidRPr="00CF2918">
        <w:rPr>
          <w:rFonts w:ascii="Times New Roman" w:hAnsi="Times New Roman" w:cs="Times New Roman"/>
        </w:rPr>
        <w:t xml:space="preserve"> (</w:t>
      </w:r>
      <w:proofErr w:type="spellStart"/>
      <w:r w:rsidR="00F145F6" w:rsidRPr="00CF2918">
        <w:rPr>
          <w:rFonts w:ascii="Times New Roman" w:hAnsi="Times New Roman" w:cs="Times New Roman"/>
        </w:rPr>
        <w:t>Thénault</w:t>
      </w:r>
      <w:proofErr w:type="spellEnd"/>
      <w:r w:rsidR="00F145F6" w:rsidRPr="00CF2918">
        <w:rPr>
          <w:rFonts w:ascii="Times New Roman" w:hAnsi="Times New Roman" w:cs="Times New Roman"/>
        </w:rPr>
        <w:t xml:space="preserve"> 63-78).</w:t>
      </w:r>
      <w:r w:rsidR="00B05F4A" w:rsidRPr="00CF2918">
        <w:rPr>
          <w:rFonts w:ascii="Times New Roman" w:hAnsi="Times New Roman" w:cs="Times New Roman"/>
        </w:rPr>
        <w:t xml:space="preserve"> The extended shadow of the state of emergency looms large in </w:t>
      </w:r>
      <w:r w:rsidR="00DA42D7" w:rsidRPr="00CF2918">
        <w:rPr>
          <w:rFonts w:ascii="Times New Roman" w:hAnsi="Times New Roman" w:cs="Times New Roman"/>
        </w:rPr>
        <w:t>Beckett’s</w:t>
      </w:r>
      <w:r w:rsidR="00B05F4A" w:rsidRPr="00CF2918">
        <w:rPr>
          <w:rFonts w:ascii="Times New Roman" w:hAnsi="Times New Roman" w:cs="Times New Roman"/>
        </w:rPr>
        <w:t xml:space="preserve"> </w:t>
      </w:r>
      <w:r w:rsidR="00AE1C10" w:rsidRPr="00CF2918">
        <w:rPr>
          <w:rFonts w:ascii="Times New Roman" w:hAnsi="Times New Roman" w:cs="Times New Roman"/>
        </w:rPr>
        <w:t>portrayals of the war</w:t>
      </w:r>
      <w:r w:rsidR="00FA5A81" w:rsidRPr="00CF2918">
        <w:rPr>
          <w:rFonts w:ascii="Times New Roman" w:hAnsi="Times New Roman" w:cs="Times New Roman"/>
        </w:rPr>
        <w:t>; his correspondence reveals</w:t>
      </w:r>
      <w:r w:rsidR="00B05F4A" w:rsidRPr="00CF2918">
        <w:rPr>
          <w:rFonts w:ascii="Times New Roman" w:hAnsi="Times New Roman" w:cs="Times New Roman"/>
        </w:rPr>
        <w:t xml:space="preserve"> the attentiveness with which he followed events in Algiers and in Paris.</w:t>
      </w:r>
      <w:r w:rsidR="00B05F4A" w:rsidRPr="00CF2918">
        <w:rPr>
          <w:rFonts w:ascii="Times New Roman" w:hAnsi="Times New Roman" w:cs="Times New Roman"/>
        </w:rPr>
        <w:br/>
      </w:r>
    </w:p>
    <w:p w:rsidR="00296299" w:rsidRPr="00CF2918" w:rsidRDefault="00E42A46" w:rsidP="00487BB3">
      <w:pPr>
        <w:spacing w:after="0" w:line="480" w:lineRule="auto"/>
        <w:rPr>
          <w:rFonts w:ascii="Times New Roman" w:hAnsi="Times New Roman" w:cs="Times New Roman"/>
        </w:rPr>
      </w:pPr>
      <w:r w:rsidRPr="00CF2918">
        <w:rPr>
          <w:rFonts w:ascii="Times New Roman" w:hAnsi="Times New Roman" w:cs="Times New Roman"/>
        </w:rPr>
        <w:t>Torture and the consequences of emergency legislation, such as internment without trial and summary exec</w:t>
      </w:r>
      <w:r w:rsidR="00A80C0F" w:rsidRPr="00CF2918">
        <w:rPr>
          <w:rFonts w:ascii="Times New Roman" w:hAnsi="Times New Roman" w:cs="Times New Roman"/>
        </w:rPr>
        <w:t xml:space="preserve">ution, are situated at the </w:t>
      </w:r>
      <w:r w:rsidR="00A80C0F" w:rsidRPr="00CF2918">
        <w:rPr>
          <w:rFonts w:ascii="Times New Roman" w:hAnsi="Times New Roman" w:cs="Times New Roman"/>
          <w:lang w:val="en-US"/>
        </w:rPr>
        <w:t>cent</w:t>
      </w:r>
      <w:r w:rsidRPr="00CF2918">
        <w:rPr>
          <w:rFonts w:ascii="Times New Roman" w:hAnsi="Times New Roman" w:cs="Times New Roman"/>
          <w:lang w:val="en-US"/>
        </w:rPr>
        <w:t>e</w:t>
      </w:r>
      <w:r w:rsidR="00A80C0F" w:rsidRPr="00CF2918">
        <w:rPr>
          <w:rFonts w:ascii="Times New Roman" w:hAnsi="Times New Roman" w:cs="Times New Roman"/>
          <w:lang w:val="en-US"/>
        </w:rPr>
        <w:t>r</w:t>
      </w:r>
      <w:r w:rsidRPr="00CF2918">
        <w:rPr>
          <w:rFonts w:ascii="Times New Roman" w:hAnsi="Times New Roman" w:cs="Times New Roman"/>
        </w:rPr>
        <w:t xml:space="preserve"> of texts such as</w:t>
      </w:r>
      <w:r w:rsidR="00EF60D1" w:rsidRPr="00CF2918">
        <w:rPr>
          <w:rFonts w:ascii="Times New Roman" w:hAnsi="Times New Roman" w:cs="Times New Roman"/>
        </w:rPr>
        <w:t xml:space="preserve"> </w:t>
      </w:r>
      <w:r w:rsidR="0029602E" w:rsidRPr="00CF2918">
        <w:rPr>
          <w:rFonts w:ascii="Times New Roman" w:hAnsi="Times New Roman" w:cs="Times New Roman"/>
          <w:i/>
        </w:rPr>
        <w:t xml:space="preserve">Comment </w:t>
      </w:r>
      <w:proofErr w:type="spellStart"/>
      <w:r w:rsidR="0029602E" w:rsidRPr="00CF2918">
        <w:rPr>
          <w:rFonts w:ascii="Times New Roman" w:hAnsi="Times New Roman" w:cs="Times New Roman"/>
          <w:i/>
        </w:rPr>
        <w:t>c</w:t>
      </w:r>
      <w:r w:rsidR="0067242F" w:rsidRPr="00CF2918">
        <w:rPr>
          <w:rFonts w:ascii="Times New Roman" w:hAnsi="Times New Roman" w:cs="Times New Roman"/>
          <w:i/>
        </w:rPr>
        <w:t>’</w:t>
      </w:r>
      <w:r w:rsidR="0029602E" w:rsidRPr="00CF2918">
        <w:rPr>
          <w:rFonts w:ascii="Times New Roman" w:hAnsi="Times New Roman" w:cs="Times New Roman"/>
          <w:i/>
        </w:rPr>
        <w:t>est</w:t>
      </w:r>
      <w:proofErr w:type="spellEnd"/>
      <w:r w:rsidR="00CF2918">
        <w:rPr>
          <w:rFonts w:ascii="Times New Roman" w:hAnsi="Times New Roman" w:cs="Times New Roman"/>
        </w:rPr>
        <w:t xml:space="preserve"> and </w:t>
      </w:r>
      <w:r w:rsidR="0029602E" w:rsidRPr="00CF2918">
        <w:rPr>
          <w:rFonts w:ascii="Times New Roman" w:hAnsi="Times New Roman" w:cs="Times New Roman"/>
          <w:i/>
        </w:rPr>
        <w:t>How It Is</w:t>
      </w:r>
      <w:r w:rsidR="0029602E" w:rsidRPr="00CF2918">
        <w:rPr>
          <w:rFonts w:ascii="Times New Roman" w:hAnsi="Times New Roman" w:cs="Times New Roman"/>
        </w:rPr>
        <w:t xml:space="preserve">, </w:t>
      </w:r>
      <w:proofErr w:type="gramStart"/>
      <w:r w:rsidR="0029602E" w:rsidRPr="00CF2918">
        <w:rPr>
          <w:rFonts w:ascii="Times New Roman" w:hAnsi="Times New Roman" w:cs="Times New Roman"/>
          <w:i/>
        </w:rPr>
        <w:t>Fin</w:t>
      </w:r>
      <w:proofErr w:type="gramEnd"/>
      <w:r w:rsidR="0029602E" w:rsidRPr="00CF2918">
        <w:rPr>
          <w:rFonts w:ascii="Times New Roman" w:hAnsi="Times New Roman" w:cs="Times New Roman"/>
          <w:i/>
        </w:rPr>
        <w:t xml:space="preserve"> de </w:t>
      </w:r>
      <w:proofErr w:type="spellStart"/>
      <w:r w:rsidR="0029602E" w:rsidRPr="00CF2918">
        <w:rPr>
          <w:rFonts w:ascii="Times New Roman" w:hAnsi="Times New Roman" w:cs="Times New Roman"/>
          <w:i/>
        </w:rPr>
        <w:t>partie</w:t>
      </w:r>
      <w:proofErr w:type="spellEnd"/>
      <w:r w:rsidR="0029602E" w:rsidRPr="00CF2918">
        <w:rPr>
          <w:rFonts w:ascii="Times New Roman" w:hAnsi="Times New Roman" w:cs="Times New Roman"/>
        </w:rPr>
        <w:t xml:space="preserve"> </w:t>
      </w:r>
      <w:r w:rsidR="00CF2918">
        <w:rPr>
          <w:rFonts w:ascii="Times New Roman" w:hAnsi="Times New Roman" w:cs="Times New Roman"/>
        </w:rPr>
        <w:t xml:space="preserve">and </w:t>
      </w:r>
      <w:r w:rsidR="0029602E" w:rsidRPr="00CF2918">
        <w:rPr>
          <w:rFonts w:ascii="Times New Roman" w:hAnsi="Times New Roman" w:cs="Times New Roman"/>
          <w:i/>
        </w:rPr>
        <w:t>Endgame</w:t>
      </w:r>
      <w:r w:rsidR="0029602E" w:rsidRPr="00CF2918">
        <w:rPr>
          <w:rFonts w:ascii="Times New Roman" w:hAnsi="Times New Roman" w:cs="Times New Roman"/>
        </w:rPr>
        <w:t xml:space="preserve">, </w:t>
      </w:r>
      <w:r w:rsidR="0029602E" w:rsidRPr="00CF2918">
        <w:rPr>
          <w:rFonts w:ascii="Times New Roman" w:hAnsi="Times New Roman" w:cs="Times New Roman"/>
          <w:i/>
        </w:rPr>
        <w:t>Happy Days</w:t>
      </w:r>
      <w:r w:rsidR="003B47E4">
        <w:rPr>
          <w:rFonts w:ascii="Times New Roman" w:hAnsi="Times New Roman" w:cs="Times New Roman"/>
        </w:rPr>
        <w:t xml:space="preserve"> and </w:t>
      </w:r>
      <w:r w:rsidR="003B47E4" w:rsidRPr="003B47E4">
        <w:rPr>
          <w:rFonts w:ascii="Times New Roman" w:hAnsi="Times New Roman" w:cs="Times New Roman"/>
          <w:i/>
        </w:rPr>
        <w:t xml:space="preserve">Oh les beaux </w:t>
      </w:r>
      <w:proofErr w:type="spellStart"/>
      <w:r w:rsidR="003B47E4" w:rsidRPr="003B47E4">
        <w:rPr>
          <w:rFonts w:ascii="Times New Roman" w:hAnsi="Times New Roman" w:cs="Times New Roman"/>
          <w:i/>
        </w:rPr>
        <w:t>jours</w:t>
      </w:r>
      <w:proofErr w:type="spellEnd"/>
      <w:r w:rsidR="0029602E" w:rsidRPr="00CF2918">
        <w:rPr>
          <w:rFonts w:ascii="Times New Roman" w:hAnsi="Times New Roman" w:cs="Times New Roman"/>
        </w:rPr>
        <w:t xml:space="preserve">, </w:t>
      </w:r>
      <w:r w:rsidR="00EF60D1" w:rsidRPr="00CF2918">
        <w:rPr>
          <w:rFonts w:ascii="Times New Roman" w:hAnsi="Times New Roman" w:cs="Times New Roman"/>
          <w:i/>
        </w:rPr>
        <w:t xml:space="preserve">Pochade </w:t>
      </w:r>
      <w:proofErr w:type="spellStart"/>
      <w:r w:rsidR="00EF60D1" w:rsidRPr="00CF2918">
        <w:rPr>
          <w:rFonts w:ascii="Times New Roman" w:hAnsi="Times New Roman" w:cs="Times New Roman"/>
          <w:i/>
        </w:rPr>
        <w:t>radiophonique</w:t>
      </w:r>
      <w:proofErr w:type="spellEnd"/>
      <w:r w:rsidR="00EF60D1" w:rsidRPr="00CF2918">
        <w:rPr>
          <w:rFonts w:ascii="Times New Roman" w:hAnsi="Times New Roman" w:cs="Times New Roman"/>
        </w:rPr>
        <w:t xml:space="preserve"> </w:t>
      </w:r>
      <w:r w:rsidR="00CF2918">
        <w:rPr>
          <w:rFonts w:ascii="Times New Roman" w:hAnsi="Times New Roman" w:cs="Times New Roman"/>
        </w:rPr>
        <w:t xml:space="preserve">and </w:t>
      </w:r>
      <w:r w:rsidRPr="00CF2918">
        <w:rPr>
          <w:rFonts w:ascii="Times New Roman" w:hAnsi="Times New Roman" w:cs="Times New Roman"/>
          <w:i/>
        </w:rPr>
        <w:t>Rough for Radio II</w:t>
      </w:r>
      <w:r w:rsidR="00CF2918">
        <w:rPr>
          <w:rFonts w:ascii="Times New Roman" w:hAnsi="Times New Roman" w:cs="Times New Roman"/>
        </w:rPr>
        <w:t>,</w:t>
      </w:r>
      <w:r w:rsidRPr="00CF2918">
        <w:rPr>
          <w:rFonts w:ascii="Times New Roman" w:hAnsi="Times New Roman" w:cs="Times New Roman"/>
        </w:rPr>
        <w:t xml:space="preserve"> </w:t>
      </w:r>
      <w:r w:rsidR="00EF60D1" w:rsidRPr="00CF2918">
        <w:rPr>
          <w:rFonts w:ascii="Times New Roman" w:hAnsi="Times New Roman" w:cs="Times New Roman"/>
          <w:i/>
        </w:rPr>
        <w:t xml:space="preserve">Fragment de </w:t>
      </w:r>
      <w:proofErr w:type="spellStart"/>
      <w:r w:rsidR="00EF60D1" w:rsidRPr="00CF2918">
        <w:rPr>
          <w:rFonts w:ascii="Times New Roman" w:hAnsi="Times New Roman" w:cs="Times New Roman"/>
          <w:i/>
        </w:rPr>
        <w:t>théâtre</w:t>
      </w:r>
      <w:proofErr w:type="spellEnd"/>
      <w:r w:rsidR="00EF60D1" w:rsidRPr="00CF2918">
        <w:rPr>
          <w:rFonts w:ascii="Times New Roman" w:hAnsi="Times New Roman" w:cs="Times New Roman"/>
          <w:i/>
        </w:rPr>
        <w:t xml:space="preserve"> II</w:t>
      </w:r>
      <w:r w:rsidRPr="00CF2918">
        <w:rPr>
          <w:rFonts w:ascii="Times New Roman" w:hAnsi="Times New Roman" w:cs="Times New Roman"/>
          <w:i/>
        </w:rPr>
        <w:t xml:space="preserve"> </w:t>
      </w:r>
      <w:r w:rsidR="00CF2918">
        <w:rPr>
          <w:rFonts w:ascii="Times New Roman" w:hAnsi="Times New Roman" w:cs="Times New Roman"/>
        </w:rPr>
        <w:t xml:space="preserve">and </w:t>
      </w:r>
      <w:r w:rsidRPr="00CF2918">
        <w:rPr>
          <w:rFonts w:ascii="Times New Roman" w:hAnsi="Times New Roman" w:cs="Times New Roman"/>
          <w:i/>
        </w:rPr>
        <w:t>Rough for Theatre II</w:t>
      </w:r>
      <w:r w:rsidR="00EF60D1" w:rsidRPr="00CF2918">
        <w:rPr>
          <w:rFonts w:ascii="Times New Roman" w:hAnsi="Times New Roman" w:cs="Times New Roman"/>
        </w:rPr>
        <w:t xml:space="preserve">. The comments Beckett made about </w:t>
      </w:r>
      <w:r w:rsidR="00EF60D1" w:rsidRPr="00CF2918">
        <w:rPr>
          <w:rFonts w:ascii="Times New Roman" w:hAnsi="Times New Roman" w:cs="Times New Roman"/>
          <w:i/>
        </w:rPr>
        <w:t xml:space="preserve">Fragment de </w:t>
      </w:r>
      <w:proofErr w:type="spellStart"/>
      <w:r w:rsidR="00EF60D1" w:rsidRPr="00CF2918">
        <w:rPr>
          <w:rFonts w:ascii="Times New Roman" w:hAnsi="Times New Roman" w:cs="Times New Roman"/>
          <w:i/>
        </w:rPr>
        <w:t>théâtre</w:t>
      </w:r>
      <w:proofErr w:type="spellEnd"/>
      <w:r w:rsidR="00EF60D1" w:rsidRPr="00CF2918">
        <w:rPr>
          <w:rFonts w:ascii="Times New Roman" w:hAnsi="Times New Roman" w:cs="Times New Roman"/>
          <w:i/>
        </w:rPr>
        <w:t xml:space="preserve"> II</w:t>
      </w:r>
      <w:r w:rsidR="00C55274" w:rsidRPr="00CF2918">
        <w:rPr>
          <w:rFonts w:ascii="Times New Roman" w:hAnsi="Times New Roman" w:cs="Times New Roman"/>
        </w:rPr>
        <w:t xml:space="preserve">, with which he had great difficulties, </w:t>
      </w:r>
      <w:r w:rsidR="00296299" w:rsidRPr="00CF2918">
        <w:rPr>
          <w:rFonts w:ascii="Times New Roman" w:hAnsi="Times New Roman" w:cs="Times New Roman"/>
        </w:rPr>
        <w:t>convey his attempt</w:t>
      </w:r>
      <w:r w:rsidR="00EF60D1" w:rsidRPr="00CF2918">
        <w:rPr>
          <w:rFonts w:ascii="Times New Roman" w:hAnsi="Times New Roman" w:cs="Times New Roman"/>
        </w:rPr>
        <w:t xml:space="preserve"> to harness the legal rhetoric at work around him: he referred to the unnamed protagonist who stands at the window, seemingly ready to jump, as the </w:t>
      </w:r>
      <w:r w:rsidR="00DA42D7" w:rsidRPr="00CF2918">
        <w:rPr>
          <w:rFonts w:ascii="Times New Roman" w:hAnsi="Times New Roman" w:cs="Times New Roman"/>
        </w:rPr>
        <w:t>“</w:t>
      </w:r>
      <w:proofErr w:type="spellStart"/>
      <w:r w:rsidR="00EF60D1" w:rsidRPr="00CF2918">
        <w:rPr>
          <w:rFonts w:ascii="Times New Roman" w:hAnsi="Times New Roman" w:cs="Times New Roman"/>
        </w:rPr>
        <w:t>prévenu</w:t>
      </w:r>
      <w:proofErr w:type="spellEnd"/>
      <w:r w:rsidR="00DA42D7" w:rsidRPr="00CF2918">
        <w:rPr>
          <w:rFonts w:ascii="Times New Roman" w:hAnsi="Times New Roman" w:cs="Times New Roman"/>
        </w:rPr>
        <w:t>”</w:t>
      </w:r>
      <w:r w:rsidR="0097374A" w:rsidRPr="00CF2918">
        <w:rPr>
          <w:rFonts w:ascii="Times New Roman" w:hAnsi="Times New Roman" w:cs="Times New Roman"/>
        </w:rPr>
        <w:t>—</w:t>
      </w:r>
      <w:r w:rsidR="00EF60D1" w:rsidRPr="00CF2918">
        <w:rPr>
          <w:rFonts w:ascii="Times New Roman" w:hAnsi="Times New Roman" w:cs="Times New Roman"/>
        </w:rPr>
        <w:t>the accused</w:t>
      </w:r>
      <w:r w:rsidR="0097374A" w:rsidRPr="00CF2918">
        <w:rPr>
          <w:rFonts w:ascii="Times New Roman" w:hAnsi="Times New Roman" w:cs="Times New Roman"/>
        </w:rPr>
        <w:t>—</w:t>
      </w:r>
      <w:r w:rsidR="00EF60D1" w:rsidRPr="00CF2918">
        <w:rPr>
          <w:rFonts w:ascii="Times New Roman" w:hAnsi="Times New Roman" w:cs="Times New Roman"/>
        </w:rPr>
        <w:t>who may</w:t>
      </w:r>
      <w:r w:rsidR="00F15176" w:rsidRPr="00CF2918">
        <w:rPr>
          <w:rFonts w:ascii="Times New Roman" w:hAnsi="Times New Roman" w:cs="Times New Roman"/>
        </w:rPr>
        <w:t xml:space="preserve"> eventually</w:t>
      </w:r>
      <w:r w:rsidR="00EF60D1" w:rsidRPr="00CF2918">
        <w:rPr>
          <w:rFonts w:ascii="Times New Roman" w:hAnsi="Times New Roman" w:cs="Times New Roman"/>
        </w:rPr>
        <w:t xml:space="preserve"> regain his freedom</w:t>
      </w:r>
      <w:r w:rsidR="00F145F6" w:rsidRPr="00CF2918">
        <w:rPr>
          <w:rFonts w:ascii="Times New Roman" w:hAnsi="Times New Roman" w:cs="Times New Roman"/>
        </w:rPr>
        <w:t xml:space="preserve"> (</w:t>
      </w:r>
      <w:r w:rsidR="00F145F6" w:rsidRPr="00CF2918">
        <w:rPr>
          <w:rFonts w:ascii="Times New Roman" w:hAnsi="Times New Roman" w:cs="Times New Roman"/>
          <w:i/>
        </w:rPr>
        <w:t xml:space="preserve">Letters </w:t>
      </w:r>
      <w:r w:rsidR="008151F1">
        <w:rPr>
          <w:rFonts w:ascii="Times New Roman" w:hAnsi="Times New Roman" w:cs="Times New Roman"/>
          <w:i/>
        </w:rPr>
        <w:t xml:space="preserve">vol. </w:t>
      </w:r>
      <w:r w:rsidR="00F145F6" w:rsidRPr="00CF2918">
        <w:rPr>
          <w:rFonts w:ascii="Times New Roman" w:hAnsi="Times New Roman" w:cs="Times New Roman"/>
          <w:i/>
        </w:rPr>
        <w:t>3</w:t>
      </w:r>
      <w:r w:rsidR="00F145F6" w:rsidRPr="00CF2918">
        <w:rPr>
          <w:rFonts w:ascii="Times New Roman" w:hAnsi="Times New Roman" w:cs="Times New Roman"/>
        </w:rPr>
        <w:t xml:space="preserve"> 167 n</w:t>
      </w:r>
      <w:r w:rsidR="00EA4BB5">
        <w:rPr>
          <w:rFonts w:ascii="Times New Roman" w:hAnsi="Times New Roman" w:cs="Times New Roman"/>
        </w:rPr>
        <w:t xml:space="preserve">. </w:t>
      </w:r>
      <w:r w:rsidR="00F145F6" w:rsidRPr="00CF2918">
        <w:rPr>
          <w:rFonts w:ascii="Times New Roman" w:hAnsi="Times New Roman" w:cs="Times New Roman"/>
        </w:rPr>
        <w:t>2)</w:t>
      </w:r>
      <w:r w:rsidR="00EF60D1" w:rsidRPr="00CF2918">
        <w:rPr>
          <w:rFonts w:ascii="Times New Roman" w:hAnsi="Times New Roman" w:cs="Times New Roman"/>
        </w:rPr>
        <w:t>.</w:t>
      </w:r>
      <w:r w:rsidR="0072379F" w:rsidRPr="00CF2918">
        <w:rPr>
          <w:rFonts w:ascii="Times New Roman" w:hAnsi="Times New Roman" w:cs="Times New Roman"/>
        </w:rPr>
        <w:t xml:space="preserve"> </w:t>
      </w:r>
      <w:r w:rsidR="002423F0" w:rsidRPr="00CF2918">
        <w:rPr>
          <w:rFonts w:ascii="Times New Roman" w:hAnsi="Times New Roman" w:cs="Times New Roman"/>
          <w:i/>
        </w:rPr>
        <w:t xml:space="preserve">Pochade </w:t>
      </w:r>
      <w:proofErr w:type="spellStart"/>
      <w:r w:rsidR="002423F0" w:rsidRPr="00CF2918">
        <w:rPr>
          <w:rFonts w:ascii="Times New Roman" w:hAnsi="Times New Roman" w:cs="Times New Roman"/>
          <w:i/>
        </w:rPr>
        <w:t>radiophonique</w:t>
      </w:r>
      <w:proofErr w:type="spellEnd"/>
      <w:r w:rsidR="002423F0" w:rsidRPr="00CF2918">
        <w:rPr>
          <w:rFonts w:ascii="Times New Roman" w:hAnsi="Times New Roman" w:cs="Times New Roman"/>
        </w:rPr>
        <w:t xml:space="preserve"> revolves around another victim: </w:t>
      </w:r>
      <w:r w:rsidR="0072379F" w:rsidRPr="00CF2918">
        <w:rPr>
          <w:rFonts w:ascii="Times New Roman" w:hAnsi="Times New Roman" w:cs="Times New Roman"/>
        </w:rPr>
        <w:t xml:space="preserve">Fox, the tortured, </w:t>
      </w:r>
      <w:r w:rsidR="002423F0" w:rsidRPr="00CF2918">
        <w:rPr>
          <w:rFonts w:ascii="Times New Roman" w:hAnsi="Times New Roman" w:cs="Times New Roman"/>
        </w:rPr>
        <w:t xml:space="preserve">whose situation </w:t>
      </w:r>
      <w:r w:rsidR="0072379F" w:rsidRPr="00CF2918">
        <w:rPr>
          <w:rFonts w:ascii="Times New Roman" w:hAnsi="Times New Roman" w:cs="Times New Roman"/>
        </w:rPr>
        <w:t xml:space="preserve">recalls </w:t>
      </w:r>
      <w:r w:rsidR="00296299" w:rsidRPr="00CF2918">
        <w:rPr>
          <w:rFonts w:ascii="Times New Roman" w:hAnsi="Times New Roman" w:cs="Times New Roman"/>
        </w:rPr>
        <w:t xml:space="preserve">Algerian war </w:t>
      </w:r>
      <w:r w:rsidR="00526A28" w:rsidRPr="00CF2918">
        <w:rPr>
          <w:rFonts w:ascii="Times New Roman" w:hAnsi="Times New Roman" w:cs="Times New Roman"/>
        </w:rPr>
        <w:t xml:space="preserve">testimonies </w:t>
      </w:r>
      <w:r w:rsidR="00296299" w:rsidRPr="00CF2918">
        <w:rPr>
          <w:rFonts w:ascii="Times New Roman" w:hAnsi="Times New Roman" w:cs="Times New Roman"/>
        </w:rPr>
        <w:t>published by the Editions de Minuit</w:t>
      </w:r>
      <w:r w:rsidR="00CF2918">
        <w:rPr>
          <w:rFonts w:ascii="Times New Roman" w:hAnsi="Times New Roman" w:cs="Times New Roman"/>
        </w:rPr>
        <w:t>,</w:t>
      </w:r>
      <w:r w:rsidR="0072379F" w:rsidRPr="00CF2918">
        <w:rPr>
          <w:rFonts w:ascii="Times New Roman" w:hAnsi="Times New Roman" w:cs="Times New Roman"/>
        </w:rPr>
        <w:t xml:space="preserve"> as well as </w:t>
      </w:r>
      <w:r w:rsidR="00E212FE" w:rsidRPr="00CF2918">
        <w:rPr>
          <w:rFonts w:ascii="Times New Roman" w:hAnsi="Times New Roman" w:cs="Times New Roman"/>
        </w:rPr>
        <w:t>other</w:t>
      </w:r>
      <w:r w:rsidR="00526A28" w:rsidRPr="00CF2918">
        <w:rPr>
          <w:rFonts w:ascii="Times New Roman" w:hAnsi="Times New Roman" w:cs="Times New Roman"/>
        </w:rPr>
        <w:t xml:space="preserve"> </w:t>
      </w:r>
      <w:r w:rsidR="00E212FE" w:rsidRPr="00CF2918">
        <w:rPr>
          <w:rFonts w:ascii="Times New Roman" w:hAnsi="Times New Roman" w:cs="Times New Roman"/>
        </w:rPr>
        <w:t xml:space="preserve">accounts of </w:t>
      </w:r>
      <w:r w:rsidR="00E42F31" w:rsidRPr="00CF2918">
        <w:rPr>
          <w:rFonts w:ascii="Times New Roman" w:hAnsi="Times New Roman" w:cs="Times New Roman"/>
        </w:rPr>
        <w:t>torture</w:t>
      </w:r>
      <w:r w:rsidR="00296299" w:rsidRPr="00CF2918">
        <w:rPr>
          <w:rFonts w:ascii="Times New Roman" w:hAnsi="Times New Roman" w:cs="Times New Roman"/>
        </w:rPr>
        <w:t xml:space="preserve"> such as that offered by Ernie O</w:t>
      </w:r>
      <w:r w:rsidR="00DA42D7" w:rsidRPr="00CF2918">
        <w:rPr>
          <w:rFonts w:ascii="Times New Roman" w:hAnsi="Times New Roman" w:cs="Times New Roman"/>
        </w:rPr>
        <w:t>’</w:t>
      </w:r>
      <w:r w:rsidR="00296299" w:rsidRPr="00CF2918">
        <w:rPr>
          <w:rFonts w:ascii="Times New Roman" w:hAnsi="Times New Roman" w:cs="Times New Roman"/>
        </w:rPr>
        <w:t>Malley</w:t>
      </w:r>
      <w:r w:rsidR="00D2344A" w:rsidRPr="00CF2918">
        <w:rPr>
          <w:rFonts w:ascii="Times New Roman" w:hAnsi="Times New Roman" w:cs="Times New Roman"/>
        </w:rPr>
        <w:t xml:space="preserve"> two decades previously</w:t>
      </w:r>
      <w:r w:rsidR="00E42F31" w:rsidRPr="00CF2918">
        <w:rPr>
          <w:rFonts w:ascii="Times New Roman" w:hAnsi="Times New Roman" w:cs="Times New Roman"/>
        </w:rPr>
        <w:t>.</w:t>
      </w:r>
      <w:r w:rsidR="00526A28" w:rsidRPr="00CF2918">
        <w:rPr>
          <w:rFonts w:ascii="Times New Roman" w:hAnsi="Times New Roman" w:cs="Times New Roman"/>
        </w:rPr>
        <w:t xml:space="preserve"> </w:t>
      </w:r>
      <w:r w:rsidR="00296299" w:rsidRPr="00CF2918">
        <w:rPr>
          <w:rFonts w:ascii="Times New Roman" w:hAnsi="Times New Roman" w:cs="Times New Roman"/>
        </w:rPr>
        <w:t xml:space="preserve">In </w:t>
      </w:r>
      <w:proofErr w:type="gramStart"/>
      <w:r w:rsidR="00296299" w:rsidRPr="00CF2918">
        <w:rPr>
          <w:rFonts w:ascii="Times New Roman" w:hAnsi="Times New Roman" w:cs="Times New Roman"/>
          <w:i/>
        </w:rPr>
        <w:t>On</w:t>
      </w:r>
      <w:proofErr w:type="gramEnd"/>
      <w:r w:rsidR="00296299" w:rsidRPr="00CF2918">
        <w:rPr>
          <w:rFonts w:ascii="Times New Roman" w:hAnsi="Times New Roman" w:cs="Times New Roman"/>
          <w:i/>
        </w:rPr>
        <w:t xml:space="preserve"> Another Man</w:t>
      </w:r>
      <w:r w:rsidR="00DA42D7" w:rsidRPr="00CF2918">
        <w:rPr>
          <w:rFonts w:ascii="Times New Roman" w:hAnsi="Times New Roman" w:cs="Times New Roman"/>
          <w:i/>
        </w:rPr>
        <w:t>’s</w:t>
      </w:r>
      <w:r w:rsidR="00296299" w:rsidRPr="00CF2918">
        <w:rPr>
          <w:rFonts w:ascii="Times New Roman" w:hAnsi="Times New Roman" w:cs="Times New Roman"/>
          <w:i/>
        </w:rPr>
        <w:t xml:space="preserve"> Wound</w:t>
      </w:r>
      <w:r w:rsidR="00296299" w:rsidRPr="00CF2918">
        <w:rPr>
          <w:rFonts w:ascii="Times New Roman" w:hAnsi="Times New Roman" w:cs="Times New Roman"/>
        </w:rPr>
        <w:t>, O</w:t>
      </w:r>
      <w:r w:rsidR="00DA42D7" w:rsidRPr="00CF2918">
        <w:rPr>
          <w:rFonts w:ascii="Times New Roman" w:hAnsi="Times New Roman" w:cs="Times New Roman"/>
        </w:rPr>
        <w:t>’</w:t>
      </w:r>
      <w:r w:rsidR="00296299" w:rsidRPr="00CF2918">
        <w:rPr>
          <w:rFonts w:ascii="Times New Roman" w:hAnsi="Times New Roman" w:cs="Times New Roman"/>
        </w:rPr>
        <w:t xml:space="preserve">Malley </w:t>
      </w:r>
      <w:r w:rsidR="00B2190C" w:rsidRPr="00CF2918">
        <w:rPr>
          <w:rFonts w:ascii="Times New Roman" w:hAnsi="Times New Roman" w:cs="Times New Roman"/>
        </w:rPr>
        <w:t>described being</w:t>
      </w:r>
      <w:r w:rsidR="00296299" w:rsidRPr="00CF2918">
        <w:rPr>
          <w:rFonts w:ascii="Times New Roman" w:hAnsi="Times New Roman" w:cs="Times New Roman"/>
        </w:rPr>
        <w:t xml:space="preserve"> </w:t>
      </w:r>
      <w:r w:rsidR="00DA42D7" w:rsidRPr="00CF2918">
        <w:rPr>
          <w:rFonts w:ascii="Times New Roman" w:hAnsi="Times New Roman" w:cs="Times New Roman"/>
        </w:rPr>
        <w:t>“</w:t>
      </w:r>
      <w:r w:rsidR="00296299" w:rsidRPr="00CF2918">
        <w:rPr>
          <w:rFonts w:ascii="Times New Roman" w:hAnsi="Times New Roman" w:cs="Times New Roman"/>
        </w:rPr>
        <w:t>blindfolded, handcuffed, kicked down the lane and into a motor car and driven away</w:t>
      </w:r>
      <w:r w:rsidR="00DA42D7" w:rsidRPr="00CF2918">
        <w:rPr>
          <w:rFonts w:ascii="Times New Roman" w:hAnsi="Times New Roman" w:cs="Times New Roman"/>
        </w:rPr>
        <w:t>,”</w:t>
      </w:r>
      <w:r w:rsidR="00296299" w:rsidRPr="00CF2918">
        <w:rPr>
          <w:rFonts w:ascii="Times New Roman" w:hAnsi="Times New Roman" w:cs="Times New Roman"/>
        </w:rPr>
        <w:t xml:space="preserve"> then </w:t>
      </w:r>
      <w:r w:rsidR="00DA42D7" w:rsidRPr="00CF2918">
        <w:rPr>
          <w:rFonts w:ascii="Times New Roman" w:hAnsi="Times New Roman" w:cs="Times New Roman"/>
        </w:rPr>
        <w:t>“</w:t>
      </w:r>
      <w:r w:rsidR="00296299" w:rsidRPr="00CF2918">
        <w:rPr>
          <w:rFonts w:ascii="Times New Roman" w:hAnsi="Times New Roman" w:cs="Times New Roman"/>
        </w:rPr>
        <w:t>seated [</w:t>
      </w:r>
      <w:r w:rsidR="00AF7EA9" w:rsidRPr="00CF2918">
        <w:rPr>
          <w:rFonts w:ascii="Times New Roman" w:hAnsi="Times New Roman" w:cs="Times New Roman"/>
        </w:rPr>
        <w:t>…</w:t>
      </w:r>
      <w:r w:rsidR="00296299" w:rsidRPr="00CF2918">
        <w:rPr>
          <w:rFonts w:ascii="Times New Roman" w:hAnsi="Times New Roman" w:cs="Times New Roman"/>
        </w:rPr>
        <w:t>] on a wooden form</w:t>
      </w:r>
      <w:r w:rsidR="00DA42D7" w:rsidRPr="00CF2918">
        <w:rPr>
          <w:rFonts w:ascii="Times New Roman" w:hAnsi="Times New Roman" w:cs="Times New Roman"/>
        </w:rPr>
        <w:t>”</w:t>
      </w:r>
      <w:r w:rsidR="00F145F6" w:rsidRPr="00CF2918">
        <w:rPr>
          <w:rFonts w:ascii="Times New Roman" w:hAnsi="Times New Roman" w:cs="Times New Roman"/>
        </w:rPr>
        <w:t xml:space="preserve"> (218)</w:t>
      </w:r>
      <w:r w:rsidR="00296299" w:rsidRPr="00CF2918">
        <w:rPr>
          <w:rFonts w:ascii="Times New Roman" w:hAnsi="Times New Roman" w:cs="Times New Roman"/>
        </w:rPr>
        <w:t xml:space="preserve">. </w:t>
      </w:r>
      <w:r w:rsidR="00DA42D7" w:rsidRPr="00CF2918">
        <w:rPr>
          <w:rFonts w:ascii="Times New Roman" w:hAnsi="Times New Roman" w:cs="Times New Roman"/>
        </w:rPr>
        <w:t>“</w:t>
      </w:r>
      <w:r w:rsidR="00296299" w:rsidRPr="00CF2918">
        <w:rPr>
          <w:rFonts w:ascii="Times New Roman" w:hAnsi="Times New Roman" w:cs="Times New Roman"/>
        </w:rPr>
        <w:t>They tied my hands and legs as before. I felt trussed; they put a cloth across my eyes. [</w:t>
      </w:r>
      <w:r w:rsidR="00AF7EA9" w:rsidRPr="00CF2918">
        <w:rPr>
          <w:rFonts w:ascii="Times New Roman" w:hAnsi="Times New Roman" w:cs="Times New Roman"/>
        </w:rPr>
        <w:t>…</w:t>
      </w:r>
      <w:r w:rsidR="00296299" w:rsidRPr="00CF2918">
        <w:rPr>
          <w:rFonts w:ascii="Times New Roman" w:hAnsi="Times New Roman" w:cs="Times New Roman"/>
        </w:rPr>
        <w:t>] Blood dribbled down my buttocks and legs. [</w:t>
      </w:r>
      <w:r w:rsidR="00AF7EA9" w:rsidRPr="00CF2918">
        <w:rPr>
          <w:rFonts w:ascii="Times New Roman" w:hAnsi="Times New Roman" w:cs="Times New Roman"/>
        </w:rPr>
        <w:t>…</w:t>
      </w:r>
      <w:r w:rsidR="00296299" w:rsidRPr="00CF2918">
        <w:rPr>
          <w:rFonts w:ascii="Times New Roman" w:hAnsi="Times New Roman" w:cs="Times New Roman"/>
        </w:rPr>
        <w:t>] I could not walk when I was told to move on. The guard lifted me, carried me along and flung me into a room. My head struck t</w:t>
      </w:r>
      <w:r w:rsidR="00F145F6" w:rsidRPr="00CF2918">
        <w:rPr>
          <w:rFonts w:ascii="Times New Roman" w:hAnsi="Times New Roman" w:cs="Times New Roman"/>
        </w:rPr>
        <w:t>he stone floor and I was dazed</w:t>
      </w:r>
      <w:r w:rsidR="00DA42D7" w:rsidRPr="00CF2918">
        <w:rPr>
          <w:rFonts w:ascii="Times New Roman" w:hAnsi="Times New Roman" w:cs="Times New Roman"/>
        </w:rPr>
        <w:t>”</w:t>
      </w:r>
      <w:r w:rsidR="0064075E">
        <w:rPr>
          <w:rFonts w:ascii="Times New Roman" w:hAnsi="Times New Roman" w:cs="Times New Roman"/>
        </w:rPr>
        <w:t xml:space="preserve"> (222-</w:t>
      </w:r>
      <w:r w:rsidR="00F145F6" w:rsidRPr="00CF2918">
        <w:rPr>
          <w:rFonts w:ascii="Times New Roman" w:hAnsi="Times New Roman" w:cs="Times New Roman"/>
        </w:rPr>
        <w:t>3).</w:t>
      </w:r>
    </w:p>
    <w:p w:rsidR="00C70FE8" w:rsidRDefault="00C70FE8" w:rsidP="00487BB3">
      <w:pPr>
        <w:spacing w:after="0" w:line="480" w:lineRule="auto"/>
        <w:rPr>
          <w:rFonts w:ascii="Times New Roman" w:hAnsi="Times New Roman" w:cs="Times New Roman"/>
        </w:rPr>
      </w:pPr>
    </w:p>
    <w:p w:rsidR="0039109F" w:rsidRPr="00CF2918" w:rsidRDefault="00DA42D7" w:rsidP="00487BB3">
      <w:pPr>
        <w:spacing w:after="0" w:line="480" w:lineRule="auto"/>
        <w:rPr>
          <w:rFonts w:ascii="Times New Roman" w:hAnsi="Times New Roman" w:cs="Times New Roman"/>
        </w:rPr>
      </w:pPr>
      <w:r w:rsidRPr="00CF2918">
        <w:rPr>
          <w:rFonts w:ascii="Times New Roman" w:hAnsi="Times New Roman" w:cs="Times New Roman"/>
        </w:rPr>
        <w:t>Beckett’s</w:t>
      </w:r>
      <w:r w:rsidR="000201C1" w:rsidRPr="00CF2918">
        <w:rPr>
          <w:rFonts w:ascii="Times New Roman" w:hAnsi="Times New Roman" w:cs="Times New Roman"/>
        </w:rPr>
        <w:t xml:space="preserve"> texts </w:t>
      </w:r>
      <w:r w:rsidR="00327AC8" w:rsidRPr="00CF2918">
        <w:rPr>
          <w:rFonts w:ascii="Times New Roman" w:hAnsi="Times New Roman" w:cs="Times New Roman"/>
        </w:rPr>
        <w:t>from the Algerian war years</w:t>
      </w:r>
      <w:r w:rsidR="000201C1" w:rsidRPr="00CF2918">
        <w:rPr>
          <w:rFonts w:ascii="Times New Roman" w:hAnsi="Times New Roman" w:cs="Times New Roman"/>
        </w:rPr>
        <w:t xml:space="preserve"> </w:t>
      </w:r>
      <w:r w:rsidR="00902E9D" w:rsidRPr="00CF2918">
        <w:rPr>
          <w:rFonts w:ascii="Times New Roman" w:hAnsi="Times New Roman" w:cs="Times New Roman"/>
        </w:rPr>
        <w:t xml:space="preserve">present worlds </w:t>
      </w:r>
      <w:r w:rsidR="000201C1" w:rsidRPr="00CF2918">
        <w:rPr>
          <w:rFonts w:ascii="Times New Roman" w:hAnsi="Times New Roman" w:cs="Times New Roman"/>
        </w:rPr>
        <w:t xml:space="preserve">in suspension, </w:t>
      </w:r>
      <w:r w:rsidR="00AE40DA" w:rsidRPr="00CF2918">
        <w:rPr>
          <w:rFonts w:ascii="Times New Roman" w:hAnsi="Times New Roman" w:cs="Times New Roman"/>
        </w:rPr>
        <w:t>in which the main priority is survival</w:t>
      </w:r>
      <w:r w:rsidR="003B47E4">
        <w:rPr>
          <w:rFonts w:ascii="Times New Roman" w:hAnsi="Times New Roman" w:cs="Times New Roman"/>
        </w:rPr>
        <w:t xml:space="preserve">, and the desert is often deployed </w:t>
      </w:r>
      <w:r w:rsidR="007C7D34" w:rsidRPr="00CF2918">
        <w:rPr>
          <w:rFonts w:ascii="Times New Roman" w:hAnsi="Times New Roman" w:cs="Times New Roman"/>
        </w:rPr>
        <w:t>as a</w:t>
      </w:r>
      <w:r w:rsidR="00B44F20" w:rsidRPr="00CF2918">
        <w:rPr>
          <w:rFonts w:ascii="Times New Roman" w:hAnsi="Times New Roman" w:cs="Times New Roman"/>
        </w:rPr>
        <w:t>n explicit</w:t>
      </w:r>
      <w:r w:rsidR="007C7D34" w:rsidRPr="00CF2918">
        <w:rPr>
          <w:rFonts w:ascii="Times New Roman" w:hAnsi="Times New Roman" w:cs="Times New Roman"/>
        </w:rPr>
        <w:t xml:space="preserve"> sett</w:t>
      </w:r>
      <w:r w:rsidR="00EF5F09" w:rsidRPr="00CF2918">
        <w:rPr>
          <w:rFonts w:ascii="Times New Roman" w:hAnsi="Times New Roman" w:cs="Times New Roman"/>
        </w:rPr>
        <w:t xml:space="preserve">ing and as an ideal tied to the promise of escape. This is not an innocuous choice: </w:t>
      </w:r>
      <w:r w:rsidR="006A353B" w:rsidRPr="00CF2918">
        <w:rPr>
          <w:rFonts w:ascii="Times New Roman" w:hAnsi="Times New Roman" w:cs="Times New Roman"/>
        </w:rPr>
        <w:t xml:space="preserve">the </w:t>
      </w:r>
      <w:r w:rsidR="00C50812" w:rsidRPr="00CF2918">
        <w:rPr>
          <w:rFonts w:ascii="Times New Roman" w:hAnsi="Times New Roman" w:cs="Times New Roman"/>
        </w:rPr>
        <w:t xml:space="preserve">Algerian </w:t>
      </w:r>
      <w:r w:rsidR="006A353B" w:rsidRPr="00CF2918">
        <w:rPr>
          <w:rFonts w:ascii="Times New Roman" w:hAnsi="Times New Roman" w:cs="Times New Roman"/>
        </w:rPr>
        <w:t xml:space="preserve">desert, in the late 1950s and early 1960s, </w:t>
      </w:r>
      <w:r w:rsidR="00327AC8" w:rsidRPr="00CF2918">
        <w:rPr>
          <w:rFonts w:ascii="Times New Roman" w:hAnsi="Times New Roman" w:cs="Times New Roman"/>
        </w:rPr>
        <w:t>was</w:t>
      </w:r>
      <w:r w:rsidR="006A353B" w:rsidRPr="00CF2918">
        <w:rPr>
          <w:rFonts w:ascii="Times New Roman" w:hAnsi="Times New Roman" w:cs="Times New Roman"/>
        </w:rPr>
        <w:t xml:space="preserve"> a</w:t>
      </w:r>
      <w:r w:rsidR="00C50812" w:rsidRPr="00CF2918">
        <w:rPr>
          <w:rFonts w:ascii="Times New Roman" w:hAnsi="Times New Roman" w:cs="Times New Roman"/>
        </w:rPr>
        <w:t xml:space="preserve">n overdetermined political space, which </w:t>
      </w:r>
      <w:r w:rsidR="00327AC8" w:rsidRPr="00CF2918">
        <w:rPr>
          <w:rFonts w:ascii="Times New Roman" w:hAnsi="Times New Roman" w:cs="Times New Roman"/>
        </w:rPr>
        <w:t>made</w:t>
      </w:r>
      <w:r w:rsidR="00EF5F09" w:rsidRPr="00CF2918">
        <w:rPr>
          <w:rFonts w:ascii="Times New Roman" w:hAnsi="Times New Roman" w:cs="Times New Roman"/>
        </w:rPr>
        <w:t xml:space="preserve"> desertion</w:t>
      </w:r>
      <w:r w:rsidR="00C50812" w:rsidRPr="00CF2918">
        <w:rPr>
          <w:rFonts w:ascii="Times New Roman" w:hAnsi="Times New Roman" w:cs="Times New Roman"/>
        </w:rPr>
        <w:t xml:space="preserve"> a permanent possibility and a permanent threat. It </w:t>
      </w:r>
      <w:r w:rsidR="00327AC8" w:rsidRPr="00CF2918">
        <w:rPr>
          <w:rFonts w:ascii="Times New Roman" w:hAnsi="Times New Roman" w:cs="Times New Roman"/>
        </w:rPr>
        <w:t>was</w:t>
      </w:r>
      <w:r w:rsidR="00C50812" w:rsidRPr="00CF2918">
        <w:rPr>
          <w:rFonts w:ascii="Times New Roman" w:hAnsi="Times New Roman" w:cs="Times New Roman"/>
        </w:rPr>
        <w:t xml:space="preserve"> also </w:t>
      </w:r>
      <w:r w:rsidR="00697E9A">
        <w:rPr>
          <w:rFonts w:ascii="Times New Roman" w:hAnsi="Times New Roman" w:cs="Times New Roman"/>
        </w:rPr>
        <w:t>a</w:t>
      </w:r>
      <w:r w:rsidR="004C0996" w:rsidRPr="00CF2918">
        <w:rPr>
          <w:rFonts w:ascii="Times New Roman" w:hAnsi="Times New Roman" w:cs="Times New Roman"/>
        </w:rPr>
        <w:t xml:space="preserve"> site </w:t>
      </w:r>
      <w:r w:rsidR="00697E9A">
        <w:rPr>
          <w:rFonts w:ascii="Times New Roman" w:hAnsi="Times New Roman" w:cs="Times New Roman"/>
        </w:rPr>
        <w:t xml:space="preserve">impacted by </w:t>
      </w:r>
      <w:r w:rsidR="004C0996" w:rsidRPr="00CF2918">
        <w:rPr>
          <w:rFonts w:ascii="Times New Roman" w:hAnsi="Times New Roman" w:cs="Times New Roman"/>
        </w:rPr>
        <w:t>wider geopolitical tensions</w:t>
      </w:r>
      <w:r w:rsidR="00C50812" w:rsidRPr="00CF2918">
        <w:rPr>
          <w:rFonts w:ascii="Times New Roman" w:hAnsi="Times New Roman" w:cs="Times New Roman"/>
        </w:rPr>
        <w:t xml:space="preserve">: the Algerian Sahara was depicted by de Gaulle, during an unofficial trip in March 1957, as </w:t>
      </w:r>
      <w:r w:rsidRPr="00CF2918">
        <w:rPr>
          <w:rFonts w:ascii="Times New Roman" w:hAnsi="Times New Roman" w:cs="Times New Roman"/>
        </w:rPr>
        <w:t>“</w:t>
      </w:r>
      <w:r w:rsidR="00C50812" w:rsidRPr="00CF2918">
        <w:rPr>
          <w:rFonts w:ascii="Times New Roman" w:hAnsi="Times New Roman" w:cs="Times New Roman"/>
        </w:rPr>
        <w:t>an immense chance</w:t>
      </w:r>
      <w:r w:rsidRPr="00CF2918">
        <w:rPr>
          <w:rFonts w:ascii="Times New Roman" w:hAnsi="Times New Roman" w:cs="Times New Roman"/>
        </w:rPr>
        <w:t>”</w:t>
      </w:r>
      <w:r w:rsidR="00C50812" w:rsidRPr="00CF2918">
        <w:rPr>
          <w:rFonts w:ascii="Times New Roman" w:hAnsi="Times New Roman" w:cs="Times New Roman"/>
        </w:rPr>
        <w:t xml:space="preserve"> that should not be lost under any </w:t>
      </w:r>
      <w:r w:rsidR="00C50812" w:rsidRPr="00CF2918">
        <w:rPr>
          <w:rFonts w:ascii="Times New Roman" w:hAnsi="Times New Roman" w:cs="Times New Roman"/>
        </w:rPr>
        <w:lastRenderedPageBreak/>
        <w:t>circumstances</w:t>
      </w:r>
      <w:r w:rsidR="00F145F6" w:rsidRPr="00CF2918">
        <w:rPr>
          <w:rFonts w:ascii="Times New Roman" w:hAnsi="Times New Roman" w:cs="Times New Roman"/>
        </w:rPr>
        <w:t xml:space="preserve"> (</w:t>
      </w:r>
      <w:proofErr w:type="spellStart"/>
      <w:r w:rsidR="00F145F6" w:rsidRPr="00CF2918">
        <w:rPr>
          <w:rFonts w:ascii="Times New Roman" w:hAnsi="Times New Roman" w:cs="Times New Roman"/>
        </w:rPr>
        <w:t>Abramovici</w:t>
      </w:r>
      <w:proofErr w:type="spellEnd"/>
      <w:r w:rsidR="00F145F6" w:rsidRPr="00CF2918">
        <w:rPr>
          <w:rFonts w:ascii="Times New Roman" w:hAnsi="Times New Roman" w:cs="Times New Roman"/>
        </w:rPr>
        <w:t xml:space="preserve"> 53; </w:t>
      </w:r>
      <w:proofErr w:type="spellStart"/>
      <w:r w:rsidR="00F145F6" w:rsidRPr="00CF2918">
        <w:rPr>
          <w:rFonts w:ascii="Times New Roman" w:hAnsi="Times New Roman" w:cs="Times New Roman"/>
        </w:rPr>
        <w:t>Mongin</w:t>
      </w:r>
      <w:proofErr w:type="spellEnd"/>
      <w:r w:rsidR="00F145F6" w:rsidRPr="00CF2918">
        <w:rPr>
          <w:rFonts w:ascii="Times New Roman" w:hAnsi="Times New Roman" w:cs="Times New Roman"/>
        </w:rPr>
        <w:t xml:space="preserve"> 9-19)</w:t>
      </w:r>
      <w:r w:rsidR="00C50812" w:rsidRPr="00CF2918">
        <w:rPr>
          <w:rFonts w:ascii="Times New Roman" w:hAnsi="Times New Roman" w:cs="Times New Roman"/>
        </w:rPr>
        <w:t>. C</w:t>
      </w:r>
      <w:r w:rsidR="006A353B" w:rsidRPr="00CF2918">
        <w:rPr>
          <w:rFonts w:ascii="Times New Roman" w:hAnsi="Times New Roman" w:cs="Times New Roman"/>
        </w:rPr>
        <w:t xml:space="preserve">ontrol of the </w:t>
      </w:r>
      <w:r w:rsidR="00A07D31" w:rsidRPr="00CF2918">
        <w:rPr>
          <w:rFonts w:ascii="Times New Roman" w:hAnsi="Times New Roman" w:cs="Times New Roman"/>
        </w:rPr>
        <w:t>Sahara Desert</w:t>
      </w:r>
      <w:r w:rsidR="006A353B" w:rsidRPr="00CF2918">
        <w:rPr>
          <w:rFonts w:ascii="Times New Roman" w:hAnsi="Times New Roman" w:cs="Times New Roman"/>
        </w:rPr>
        <w:t xml:space="preserve">, where considerable oil resources were discovered in 1956, influenced the conduct of the </w:t>
      </w:r>
      <w:r w:rsidR="00C7186C" w:rsidRPr="00CF2918">
        <w:rPr>
          <w:rFonts w:ascii="Times New Roman" w:hAnsi="Times New Roman" w:cs="Times New Roman"/>
        </w:rPr>
        <w:t xml:space="preserve">Algerian </w:t>
      </w:r>
      <w:r w:rsidR="006A353B" w:rsidRPr="00CF2918">
        <w:rPr>
          <w:rFonts w:ascii="Times New Roman" w:hAnsi="Times New Roman" w:cs="Times New Roman"/>
        </w:rPr>
        <w:t>war and its outcomes</w:t>
      </w:r>
      <w:r w:rsidR="00C50812" w:rsidRPr="00CF2918">
        <w:rPr>
          <w:rFonts w:ascii="Times New Roman" w:hAnsi="Times New Roman" w:cs="Times New Roman"/>
        </w:rPr>
        <w:t>, and the desert became a strategic site providing opportunities for nuclear testing as well as oil drilling</w:t>
      </w:r>
      <w:r w:rsidR="006A353B" w:rsidRPr="00CF2918">
        <w:rPr>
          <w:rFonts w:ascii="Times New Roman" w:hAnsi="Times New Roman" w:cs="Times New Roman"/>
        </w:rPr>
        <w:t xml:space="preserve">. </w:t>
      </w:r>
      <w:proofErr w:type="spellStart"/>
      <w:r w:rsidR="00A87857" w:rsidRPr="00CF2918">
        <w:rPr>
          <w:rFonts w:ascii="Times New Roman" w:hAnsi="Times New Roman" w:cs="Times New Roman"/>
          <w:i/>
        </w:rPr>
        <w:t>Actes</w:t>
      </w:r>
      <w:proofErr w:type="spellEnd"/>
      <w:r w:rsidR="00A87857" w:rsidRPr="00CF2918">
        <w:rPr>
          <w:rFonts w:ascii="Times New Roman" w:hAnsi="Times New Roman" w:cs="Times New Roman"/>
          <w:i/>
        </w:rPr>
        <w:t xml:space="preserve"> sans paroles</w:t>
      </w:r>
      <w:r w:rsidR="00A87857" w:rsidRPr="00CF2918">
        <w:rPr>
          <w:rFonts w:ascii="Times New Roman" w:hAnsi="Times New Roman" w:cs="Times New Roman"/>
        </w:rPr>
        <w:t xml:space="preserve"> </w:t>
      </w:r>
      <w:r w:rsidR="00A87857" w:rsidRPr="00CF2918">
        <w:rPr>
          <w:rFonts w:ascii="Times New Roman" w:hAnsi="Times New Roman" w:cs="Times New Roman"/>
          <w:i/>
        </w:rPr>
        <w:t>I</w:t>
      </w:r>
      <w:r w:rsidR="00CF2918">
        <w:rPr>
          <w:rFonts w:ascii="Times New Roman" w:hAnsi="Times New Roman" w:cs="Times New Roman"/>
        </w:rPr>
        <w:t xml:space="preserve"> or </w:t>
      </w:r>
      <w:r w:rsidR="004C0996" w:rsidRPr="00CF2918">
        <w:rPr>
          <w:rFonts w:ascii="Times New Roman" w:hAnsi="Times New Roman" w:cs="Times New Roman"/>
          <w:i/>
        </w:rPr>
        <w:t>Act Without Words I</w:t>
      </w:r>
      <w:r w:rsidR="0097374A" w:rsidRPr="00CF2918">
        <w:rPr>
          <w:rFonts w:ascii="Times New Roman" w:hAnsi="Times New Roman" w:cs="Times New Roman"/>
        </w:rPr>
        <w:t>—</w:t>
      </w:r>
      <w:r w:rsidR="0067242F" w:rsidRPr="00CF2918">
        <w:rPr>
          <w:rFonts w:ascii="Times New Roman" w:hAnsi="Times New Roman" w:cs="Times New Roman"/>
        </w:rPr>
        <w:t>“</w:t>
      </w:r>
      <w:r w:rsidR="004C0996" w:rsidRPr="00CF2918">
        <w:rPr>
          <w:rFonts w:ascii="Times New Roman" w:hAnsi="Times New Roman" w:cs="Times New Roman"/>
        </w:rPr>
        <w:t>the desert mime</w:t>
      </w:r>
      <w:r w:rsidRPr="00CF2918">
        <w:rPr>
          <w:rFonts w:ascii="Times New Roman" w:hAnsi="Times New Roman" w:cs="Times New Roman"/>
        </w:rPr>
        <w:t>,”</w:t>
      </w:r>
      <w:r w:rsidR="004C0996" w:rsidRPr="00CF2918">
        <w:rPr>
          <w:rFonts w:ascii="Times New Roman" w:hAnsi="Times New Roman" w:cs="Times New Roman"/>
        </w:rPr>
        <w:t xml:space="preserve"> as Beckett called it </w:t>
      </w:r>
      <w:r w:rsidR="00F145F6" w:rsidRPr="00CF2918">
        <w:rPr>
          <w:rFonts w:ascii="Times New Roman" w:hAnsi="Times New Roman" w:cs="Times New Roman"/>
        </w:rPr>
        <w:t>(</w:t>
      </w:r>
      <w:r w:rsidR="00FA5A81" w:rsidRPr="00CF2918">
        <w:rPr>
          <w:rFonts w:ascii="Times New Roman" w:hAnsi="Times New Roman" w:cs="Times New Roman"/>
        </w:rPr>
        <w:t>Harmon</w:t>
      </w:r>
      <w:r w:rsidR="00F145F6" w:rsidRPr="00CF2918">
        <w:rPr>
          <w:rFonts w:ascii="Times New Roman" w:hAnsi="Times New Roman" w:cs="Times New Roman"/>
        </w:rPr>
        <w:t xml:space="preserve"> 12)</w:t>
      </w:r>
      <w:r w:rsidR="0097374A" w:rsidRPr="00CF2918">
        <w:rPr>
          <w:rFonts w:ascii="Times New Roman" w:hAnsi="Times New Roman" w:cs="Times New Roman"/>
        </w:rPr>
        <w:t>—</w:t>
      </w:r>
      <w:r w:rsidR="004C0996" w:rsidRPr="00CF2918">
        <w:rPr>
          <w:rFonts w:ascii="Times New Roman" w:hAnsi="Times New Roman" w:cs="Times New Roman"/>
        </w:rPr>
        <w:t xml:space="preserve">invokes the political topography of Algeria at war, with its lone protagonist thrust into a </w:t>
      </w:r>
      <w:r w:rsidRPr="00CF2918">
        <w:rPr>
          <w:rFonts w:ascii="Times New Roman" w:hAnsi="Times New Roman" w:cs="Times New Roman"/>
        </w:rPr>
        <w:t>“</w:t>
      </w:r>
      <w:r w:rsidR="004C0996" w:rsidRPr="00CF2918">
        <w:rPr>
          <w:rFonts w:ascii="Times New Roman" w:hAnsi="Times New Roman" w:cs="Times New Roman"/>
        </w:rPr>
        <w:t>[d]</w:t>
      </w:r>
      <w:proofErr w:type="spellStart"/>
      <w:r w:rsidR="004C0996" w:rsidRPr="00CF2918">
        <w:rPr>
          <w:rFonts w:ascii="Times New Roman" w:hAnsi="Times New Roman" w:cs="Times New Roman"/>
        </w:rPr>
        <w:t>esert</w:t>
      </w:r>
      <w:proofErr w:type="spellEnd"/>
      <w:r w:rsidRPr="00CF2918">
        <w:rPr>
          <w:rFonts w:ascii="Times New Roman" w:hAnsi="Times New Roman" w:cs="Times New Roman"/>
        </w:rPr>
        <w:t>,”</w:t>
      </w:r>
      <w:r w:rsidR="004C0996" w:rsidRPr="00CF2918">
        <w:rPr>
          <w:rFonts w:ascii="Times New Roman" w:hAnsi="Times New Roman" w:cs="Times New Roman"/>
        </w:rPr>
        <w:t xml:space="preserve"> submitted to </w:t>
      </w:r>
      <w:r w:rsidRPr="00CF2918">
        <w:rPr>
          <w:rFonts w:ascii="Times New Roman" w:hAnsi="Times New Roman" w:cs="Times New Roman"/>
        </w:rPr>
        <w:t>“</w:t>
      </w:r>
      <w:r w:rsidR="004C0996" w:rsidRPr="00CF2918">
        <w:rPr>
          <w:rFonts w:ascii="Times New Roman" w:hAnsi="Times New Roman" w:cs="Times New Roman"/>
        </w:rPr>
        <w:t>[d]</w:t>
      </w:r>
      <w:proofErr w:type="spellStart"/>
      <w:r w:rsidR="004C0996" w:rsidRPr="00CF2918">
        <w:rPr>
          <w:rFonts w:ascii="Times New Roman" w:hAnsi="Times New Roman" w:cs="Times New Roman"/>
        </w:rPr>
        <w:t>azzling</w:t>
      </w:r>
      <w:proofErr w:type="spellEnd"/>
      <w:r w:rsidR="004C0996" w:rsidRPr="00CF2918">
        <w:rPr>
          <w:rFonts w:ascii="Times New Roman" w:hAnsi="Times New Roman" w:cs="Times New Roman"/>
        </w:rPr>
        <w:t xml:space="preserve"> light</w:t>
      </w:r>
      <w:r w:rsidRPr="00CF2918">
        <w:rPr>
          <w:rFonts w:ascii="Times New Roman" w:hAnsi="Times New Roman" w:cs="Times New Roman"/>
        </w:rPr>
        <w:t>”</w:t>
      </w:r>
      <w:r w:rsidR="004C0996" w:rsidRPr="00CF2918">
        <w:rPr>
          <w:rFonts w:ascii="Times New Roman" w:hAnsi="Times New Roman" w:cs="Times New Roman"/>
        </w:rPr>
        <w:t xml:space="preserve"> and </w:t>
      </w:r>
      <w:r w:rsidR="00133133" w:rsidRPr="00CF2918">
        <w:rPr>
          <w:rFonts w:ascii="Times New Roman" w:hAnsi="Times New Roman" w:cs="Times New Roman"/>
        </w:rPr>
        <w:t xml:space="preserve">a regime of </w:t>
      </w:r>
      <w:r w:rsidR="004C0996" w:rsidRPr="00CF2918">
        <w:rPr>
          <w:rFonts w:ascii="Times New Roman" w:hAnsi="Times New Roman" w:cs="Times New Roman"/>
        </w:rPr>
        <w:t>thirst</w:t>
      </w:r>
      <w:r w:rsidR="00AE40DA" w:rsidRPr="00CF2918">
        <w:rPr>
          <w:rFonts w:ascii="Times New Roman" w:hAnsi="Times New Roman" w:cs="Times New Roman"/>
        </w:rPr>
        <w:t xml:space="preserve"> administered</w:t>
      </w:r>
      <w:r w:rsidR="00133133" w:rsidRPr="00CF2918">
        <w:rPr>
          <w:rFonts w:ascii="Times New Roman" w:hAnsi="Times New Roman" w:cs="Times New Roman"/>
        </w:rPr>
        <w:t xml:space="preserve"> by</w:t>
      </w:r>
      <w:r w:rsidR="00AE40DA" w:rsidRPr="00CF2918">
        <w:rPr>
          <w:rFonts w:ascii="Times New Roman" w:hAnsi="Times New Roman" w:cs="Times New Roman"/>
        </w:rPr>
        <w:t xml:space="preserve"> a mysterious </w:t>
      </w:r>
      <w:r w:rsidR="00133133" w:rsidRPr="00CF2918">
        <w:rPr>
          <w:rFonts w:ascii="Times New Roman" w:hAnsi="Times New Roman" w:cs="Times New Roman"/>
        </w:rPr>
        <w:t xml:space="preserve">force </w:t>
      </w:r>
      <w:r w:rsidR="00AE40DA" w:rsidRPr="00CF2918">
        <w:rPr>
          <w:rFonts w:ascii="Times New Roman" w:hAnsi="Times New Roman" w:cs="Times New Roman"/>
        </w:rPr>
        <w:t>offstage</w:t>
      </w:r>
      <w:r w:rsidR="00F145F6" w:rsidRPr="00CF2918">
        <w:rPr>
          <w:rFonts w:ascii="Times New Roman" w:hAnsi="Times New Roman" w:cs="Times New Roman"/>
        </w:rPr>
        <w:t xml:space="preserve"> (201)</w:t>
      </w:r>
      <w:r w:rsidR="004C0996" w:rsidRPr="00CF2918">
        <w:rPr>
          <w:rFonts w:ascii="Times New Roman" w:hAnsi="Times New Roman" w:cs="Times New Roman"/>
        </w:rPr>
        <w:t>. In 1957, at a time when many French people knew at least one conscript who had been sent to Algeria,</w:t>
      </w:r>
      <w:r w:rsidR="00CF2918">
        <w:rPr>
          <w:rFonts w:ascii="Times New Roman" w:hAnsi="Times New Roman" w:cs="Times New Roman"/>
        </w:rPr>
        <w:t xml:space="preserve"> a French performance of the </w:t>
      </w:r>
      <w:r w:rsidR="00A87857" w:rsidRPr="00CF2918">
        <w:rPr>
          <w:rFonts w:ascii="Times New Roman" w:hAnsi="Times New Roman" w:cs="Times New Roman"/>
        </w:rPr>
        <w:t>mime</w:t>
      </w:r>
      <w:r w:rsidR="004C0996" w:rsidRPr="00CF2918">
        <w:rPr>
          <w:rFonts w:ascii="Times New Roman" w:hAnsi="Times New Roman" w:cs="Times New Roman"/>
        </w:rPr>
        <w:t xml:space="preserve"> came across as a political allegory about desertion</w:t>
      </w:r>
      <w:r w:rsidR="00F145F6" w:rsidRPr="00CF2918">
        <w:rPr>
          <w:rFonts w:ascii="Times New Roman" w:hAnsi="Times New Roman" w:cs="Times New Roman"/>
        </w:rPr>
        <w:t xml:space="preserve"> (</w:t>
      </w:r>
      <w:proofErr w:type="spellStart"/>
      <w:r w:rsidR="00F145F6" w:rsidRPr="00CF2918">
        <w:rPr>
          <w:rFonts w:ascii="Times New Roman" w:hAnsi="Times New Roman" w:cs="Times New Roman"/>
        </w:rPr>
        <w:t>Jacquemont</w:t>
      </w:r>
      <w:proofErr w:type="spellEnd"/>
      <w:r w:rsidR="00F145F6" w:rsidRPr="00CF2918">
        <w:rPr>
          <w:rFonts w:ascii="Times New Roman" w:hAnsi="Times New Roman" w:cs="Times New Roman"/>
        </w:rPr>
        <w:t>)</w:t>
      </w:r>
      <w:r w:rsidR="004C0996" w:rsidRPr="00CF2918">
        <w:rPr>
          <w:rFonts w:ascii="Times New Roman" w:hAnsi="Times New Roman" w:cs="Times New Roman"/>
        </w:rPr>
        <w:t>.</w:t>
      </w:r>
      <w:r w:rsidR="00CF2918">
        <w:rPr>
          <w:rFonts w:ascii="Times New Roman" w:hAnsi="Times New Roman" w:cs="Times New Roman"/>
        </w:rPr>
        <w:t xml:space="preserve"> The piece </w:t>
      </w:r>
      <w:r w:rsidR="004C0996" w:rsidRPr="00CF2918">
        <w:rPr>
          <w:rFonts w:ascii="Times New Roman" w:hAnsi="Times New Roman" w:cs="Times New Roman"/>
        </w:rPr>
        <w:t xml:space="preserve">was conceived to accompany </w:t>
      </w:r>
      <w:r w:rsidR="00CF2918" w:rsidRPr="00CF2918">
        <w:rPr>
          <w:rFonts w:ascii="Times New Roman" w:hAnsi="Times New Roman" w:cs="Times New Roman"/>
          <w:i/>
        </w:rPr>
        <w:t xml:space="preserve">Fin de </w:t>
      </w:r>
      <w:proofErr w:type="spellStart"/>
      <w:r w:rsidR="00CF2918" w:rsidRPr="00CF2918">
        <w:rPr>
          <w:rFonts w:ascii="Times New Roman" w:hAnsi="Times New Roman" w:cs="Times New Roman"/>
          <w:i/>
        </w:rPr>
        <w:t>partie</w:t>
      </w:r>
      <w:proofErr w:type="spellEnd"/>
      <w:r w:rsidR="00CF2918">
        <w:rPr>
          <w:rFonts w:ascii="Times New Roman" w:hAnsi="Times New Roman" w:cs="Times New Roman"/>
        </w:rPr>
        <w:t xml:space="preserve"> / </w:t>
      </w:r>
      <w:r w:rsidR="007B3006" w:rsidRPr="00CF2918">
        <w:rPr>
          <w:rFonts w:ascii="Times New Roman" w:hAnsi="Times New Roman" w:cs="Times New Roman"/>
          <w:i/>
        </w:rPr>
        <w:t>Endgame</w:t>
      </w:r>
      <w:r w:rsidR="00A87857" w:rsidRPr="00CF2918">
        <w:rPr>
          <w:rFonts w:ascii="Times New Roman" w:hAnsi="Times New Roman" w:cs="Times New Roman"/>
        </w:rPr>
        <w:t>, another play invoking the desert, in</w:t>
      </w:r>
      <w:r w:rsidR="007B3006" w:rsidRPr="00CF2918">
        <w:rPr>
          <w:rFonts w:ascii="Times New Roman" w:hAnsi="Times New Roman" w:cs="Times New Roman"/>
        </w:rPr>
        <w:t xml:space="preserve"> which </w:t>
      </w:r>
      <w:r w:rsidR="00A87857" w:rsidRPr="00CF2918">
        <w:rPr>
          <w:rFonts w:ascii="Times New Roman" w:hAnsi="Times New Roman" w:cs="Times New Roman"/>
        </w:rPr>
        <w:t xml:space="preserve">desertion </w:t>
      </w:r>
      <w:r w:rsidR="00AE40DA" w:rsidRPr="00CF2918">
        <w:rPr>
          <w:rFonts w:ascii="Times New Roman" w:hAnsi="Times New Roman" w:cs="Times New Roman"/>
        </w:rPr>
        <w:t>fleetingly emerges</w:t>
      </w:r>
      <w:r w:rsidR="00C12CCD" w:rsidRPr="00CF2918">
        <w:rPr>
          <w:rFonts w:ascii="Times New Roman" w:hAnsi="Times New Roman" w:cs="Times New Roman"/>
        </w:rPr>
        <w:t xml:space="preserve"> as th</w:t>
      </w:r>
      <w:r w:rsidR="00B44F20" w:rsidRPr="00CF2918">
        <w:rPr>
          <w:rFonts w:ascii="Times New Roman" w:hAnsi="Times New Roman" w:cs="Times New Roman"/>
        </w:rPr>
        <w:t>e last possibility for survival</w:t>
      </w:r>
      <w:r w:rsidR="008C5C66" w:rsidRPr="00CF2918">
        <w:rPr>
          <w:rFonts w:ascii="Times New Roman" w:hAnsi="Times New Roman" w:cs="Times New Roman"/>
        </w:rPr>
        <w:t xml:space="preserve">. </w:t>
      </w:r>
      <w:r w:rsidR="003B47E4">
        <w:rPr>
          <w:rFonts w:ascii="Times New Roman" w:hAnsi="Times New Roman" w:cs="Times New Roman"/>
        </w:rPr>
        <w:t xml:space="preserve">In </w:t>
      </w:r>
      <w:r w:rsidR="003B47E4" w:rsidRPr="003B47E4">
        <w:rPr>
          <w:rFonts w:ascii="Times New Roman" w:hAnsi="Times New Roman" w:cs="Times New Roman"/>
          <w:i/>
        </w:rPr>
        <w:t>Endgame</w:t>
      </w:r>
      <w:r w:rsidR="003B47E4">
        <w:rPr>
          <w:rFonts w:ascii="Times New Roman" w:hAnsi="Times New Roman" w:cs="Times New Roman"/>
        </w:rPr>
        <w:t xml:space="preserve">, </w:t>
      </w:r>
      <w:r w:rsidR="007C7D34" w:rsidRPr="00CF2918">
        <w:rPr>
          <w:rFonts w:ascii="Times New Roman" w:hAnsi="Times New Roman" w:cs="Times New Roman"/>
        </w:rPr>
        <w:t>Nell</w:t>
      </w:r>
      <w:r w:rsidRPr="00CF2918">
        <w:rPr>
          <w:rFonts w:ascii="Times New Roman" w:hAnsi="Times New Roman" w:cs="Times New Roman"/>
        </w:rPr>
        <w:t>’s</w:t>
      </w:r>
      <w:r w:rsidR="008C5C66" w:rsidRPr="00CF2918">
        <w:rPr>
          <w:rFonts w:ascii="Times New Roman" w:hAnsi="Times New Roman" w:cs="Times New Roman"/>
        </w:rPr>
        <w:t xml:space="preserve"> last word to Clov is </w:t>
      </w:r>
      <w:r w:rsidRPr="00CF2918">
        <w:rPr>
          <w:rFonts w:ascii="Times New Roman" w:hAnsi="Times New Roman" w:cs="Times New Roman"/>
        </w:rPr>
        <w:t>“</w:t>
      </w:r>
      <w:r w:rsidR="008C5C66" w:rsidRPr="00CF2918">
        <w:rPr>
          <w:rFonts w:ascii="Times New Roman" w:hAnsi="Times New Roman" w:cs="Times New Roman"/>
        </w:rPr>
        <w:t>Desert!</w:t>
      </w:r>
      <w:r w:rsidRPr="00CF2918">
        <w:rPr>
          <w:rFonts w:ascii="Times New Roman" w:hAnsi="Times New Roman" w:cs="Times New Roman"/>
        </w:rPr>
        <w:t xml:space="preserve">”; </w:t>
      </w:r>
      <w:r w:rsidR="00C12CCD" w:rsidRPr="00CF2918">
        <w:rPr>
          <w:rFonts w:ascii="Times New Roman" w:hAnsi="Times New Roman" w:cs="Times New Roman"/>
        </w:rPr>
        <w:t xml:space="preserve">it is both </w:t>
      </w:r>
      <w:r w:rsidR="00352D2F" w:rsidRPr="00CF2918">
        <w:rPr>
          <w:rFonts w:ascii="Times New Roman" w:hAnsi="Times New Roman" w:cs="Times New Roman"/>
        </w:rPr>
        <w:t>the final instalment in</w:t>
      </w:r>
      <w:r w:rsidR="00C12CCD" w:rsidRPr="00CF2918">
        <w:rPr>
          <w:rFonts w:ascii="Times New Roman" w:hAnsi="Times New Roman" w:cs="Times New Roman"/>
        </w:rPr>
        <w:t xml:space="preserve"> her extended recolle</w:t>
      </w:r>
      <w:r w:rsidR="00D2344A" w:rsidRPr="00CF2918">
        <w:rPr>
          <w:rFonts w:ascii="Times New Roman" w:hAnsi="Times New Roman" w:cs="Times New Roman"/>
        </w:rPr>
        <w:t>ction of Lake Como and an</w:t>
      </w:r>
      <w:r w:rsidR="00CF2918">
        <w:rPr>
          <w:rFonts w:ascii="Times New Roman" w:hAnsi="Times New Roman" w:cs="Times New Roman"/>
        </w:rPr>
        <w:t xml:space="preserve"> injunction </w:t>
      </w:r>
      <w:r w:rsidR="00D2344A" w:rsidRPr="00CF2918">
        <w:rPr>
          <w:rFonts w:ascii="Times New Roman" w:hAnsi="Times New Roman" w:cs="Times New Roman"/>
        </w:rPr>
        <w:t>whose meaning can undergo subtle variations depending on which syllable is stressed. Clov</w:t>
      </w:r>
      <w:r w:rsidR="00C12CCD" w:rsidRPr="00CF2918">
        <w:rPr>
          <w:rFonts w:ascii="Times New Roman" w:hAnsi="Times New Roman" w:cs="Times New Roman"/>
        </w:rPr>
        <w:t xml:space="preserve"> understands </w:t>
      </w:r>
      <w:r w:rsidR="00327AC8" w:rsidRPr="00CF2918">
        <w:rPr>
          <w:rFonts w:ascii="Times New Roman" w:hAnsi="Times New Roman" w:cs="Times New Roman"/>
        </w:rPr>
        <w:t xml:space="preserve">her pained utterance </w:t>
      </w:r>
      <w:r w:rsidR="008C5C66" w:rsidRPr="00CF2918">
        <w:rPr>
          <w:rFonts w:ascii="Times New Roman" w:hAnsi="Times New Roman" w:cs="Times New Roman"/>
        </w:rPr>
        <w:t xml:space="preserve">as a recommendation to </w:t>
      </w:r>
      <w:r w:rsidRPr="00CF2918">
        <w:rPr>
          <w:rFonts w:ascii="Times New Roman" w:hAnsi="Times New Roman" w:cs="Times New Roman"/>
        </w:rPr>
        <w:t>“</w:t>
      </w:r>
      <w:r w:rsidR="008C5C66" w:rsidRPr="00CF2918">
        <w:rPr>
          <w:rFonts w:ascii="Times New Roman" w:hAnsi="Times New Roman" w:cs="Times New Roman"/>
        </w:rPr>
        <w:t>go away, into the desert</w:t>
      </w:r>
      <w:r w:rsidRPr="00CF2918">
        <w:rPr>
          <w:rFonts w:ascii="Times New Roman" w:hAnsi="Times New Roman" w:cs="Times New Roman"/>
        </w:rPr>
        <w:t>”</w:t>
      </w:r>
      <w:r w:rsidR="00F145F6" w:rsidRPr="00CF2918">
        <w:rPr>
          <w:rFonts w:ascii="Times New Roman" w:hAnsi="Times New Roman" w:cs="Times New Roman"/>
        </w:rPr>
        <w:t xml:space="preserve"> (103)</w:t>
      </w:r>
      <w:r w:rsidR="008C5C66" w:rsidRPr="00CF2918">
        <w:rPr>
          <w:rFonts w:ascii="Times New Roman" w:hAnsi="Times New Roman" w:cs="Times New Roman"/>
        </w:rPr>
        <w:t>.</w:t>
      </w:r>
      <w:r w:rsidR="007C7D34" w:rsidRPr="00CF2918">
        <w:rPr>
          <w:rFonts w:ascii="Times New Roman" w:hAnsi="Times New Roman" w:cs="Times New Roman"/>
        </w:rPr>
        <w:t xml:space="preserve"> In </w:t>
      </w:r>
      <w:r w:rsidR="007C7D34" w:rsidRPr="00CF2918">
        <w:rPr>
          <w:rFonts w:ascii="Times New Roman" w:hAnsi="Times New Roman" w:cs="Times New Roman"/>
          <w:i/>
        </w:rPr>
        <w:t xml:space="preserve">Fin de </w:t>
      </w:r>
      <w:proofErr w:type="spellStart"/>
      <w:r w:rsidR="007C7D34" w:rsidRPr="00CF2918">
        <w:rPr>
          <w:rFonts w:ascii="Times New Roman" w:hAnsi="Times New Roman" w:cs="Times New Roman"/>
          <w:i/>
        </w:rPr>
        <w:t>partie</w:t>
      </w:r>
      <w:proofErr w:type="spellEnd"/>
      <w:r w:rsidR="007C7D34" w:rsidRPr="00CF2918">
        <w:rPr>
          <w:rFonts w:ascii="Times New Roman" w:hAnsi="Times New Roman" w:cs="Times New Roman"/>
        </w:rPr>
        <w:t xml:space="preserve">, </w:t>
      </w:r>
      <w:r w:rsidR="00AE40DA" w:rsidRPr="00CF2918">
        <w:rPr>
          <w:rFonts w:ascii="Times New Roman" w:hAnsi="Times New Roman" w:cs="Times New Roman"/>
        </w:rPr>
        <w:t>Nell</w:t>
      </w:r>
      <w:r w:rsidRPr="00CF2918">
        <w:rPr>
          <w:rFonts w:ascii="Times New Roman" w:hAnsi="Times New Roman" w:cs="Times New Roman"/>
        </w:rPr>
        <w:t>’s</w:t>
      </w:r>
      <w:r w:rsidR="0050637E" w:rsidRPr="00CF2918">
        <w:rPr>
          <w:rFonts w:ascii="Times New Roman" w:hAnsi="Times New Roman" w:cs="Times New Roman"/>
        </w:rPr>
        <w:t xml:space="preserve"> line is whispered</w:t>
      </w:r>
      <w:r w:rsidR="00AE40DA" w:rsidRPr="00CF2918">
        <w:rPr>
          <w:rFonts w:ascii="Times New Roman" w:hAnsi="Times New Roman" w:cs="Times New Roman"/>
        </w:rPr>
        <w:t>, subversive</w:t>
      </w:r>
      <w:r w:rsidR="0050637E" w:rsidRPr="00CF2918">
        <w:rPr>
          <w:rFonts w:ascii="Times New Roman" w:hAnsi="Times New Roman" w:cs="Times New Roman"/>
        </w:rPr>
        <w:t>; she says</w:t>
      </w:r>
      <w:r w:rsidR="00C12CCD" w:rsidRPr="00CF2918">
        <w:rPr>
          <w:rFonts w:ascii="Times New Roman" w:hAnsi="Times New Roman" w:cs="Times New Roman"/>
        </w:rPr>
        <w:t xml:space="preserve"> to Clov, </w:t>
      </w:r>
      <w:r w:rsidRPr="00CF2918">
        <w:rPr>
          <w:rFonts w:ascii="Times New Roman" w:hAnsi="Times New Roman" w:cs="Times New Roman"/>
        </w:rPr>
        <w:t>“</w:t>
      </w:r>
      <w:proofErr w:type="spellStart"/>
      <w:r w:rsidR="00C12CCD" w:rsidRPr="00CF2918">
        <w:rPr>
          <w:rFonts w:ascii="Times New Roman" w:hAnsi="Times New Roman" w:cs="Times New Roman"/>
        </w:rPr>
        <w:t>Déserte</w:t>
      </w:r>
      <w:proofErr w:type="spellEnd"/>
      <w:r w:rsidRPr="00CF2918">
        <w:rPr>
          <w:rFonts w:ascii="Times New Roman" w:hAnsi="Times New Roman" w:cs="Times New Roman"/>
        </w:rPr>
        <w:t>”</w:t>
      </w:r>
      <w:r w:rsidR="00F145F6" w:rsidRPr="00CF2918">
        <w:rPr>
          <w:rFonts w:ascii="Times New Roman" w:hAnsi="Times New Roman" w:cs="Times New Roman"/>
        </w:rPr>
        <w:t xml:space="preserve"> (37).</w:t>
      </w:r>
      <w:r w:rsidR="00CF2918">
        <w:rPr>
          <w:rFonts w:ascii="Times New Roman" w:hAnsi="Times New Roman" w:cs="Times New Roman"/>
        </w:rPr>
        <w:t xml:space="preserve"> This is an order</w:t>
      </w:r>
      <w:r w:rsidR="0050637E" w:rsidRPr="00CF2918">
        <w:rPr>
          <w:rFonts w:ascii="Times New Roman" w:hAnsi="Times New Roman" w:cs="Times New Roman"/>
        </w:rPr>
        <w:t xml:space="preserve"> unconnected to her recollections of youth (the final e puts her line in</w:t>
      </w:r>
      <w:r w:rsidR="00352D2F" w:rsidRPr="00CF2918">
        <w:rPr>
          <w:rFonts w:ascii="Times New Roman" w:hAnsi="Times New Roman" w:cs="Times New Roman"/>
        </w:rPr>
        <w:t xml:space="preserve"> the imperative </w:t>
      </w:r>
      <w:proofErr w:type="gramStart"/>
      <w:r w:rsidR="00352D2F" w:rsidRPr="00CF2918">
        <w:rPr>
          <w:rFonts w:ascii="Times New Roman" w:hAnsi="Times New Roman" w:cs="Times New Roman"/>
        </w:rPr>
        <w:t>mood</w:t>
      </w:r>
      <w:r w:rsidR="00D2344A" w:rsidRPr="00CF2918">
        <w:rPr>
          <w:rFonts w:ascii="Times New Roman" w:hAnsi="Times New Roman" w:cs="Times New Roman"/>
        </w:rPr>
        <w:t>, and</w:t>
      </w:r>
      <w:proofErr w:type="gramEnd"/>
      <w:r w:rsidR="00D2344A" w:rsidRPr="00CF2918">
        <w:rPr>
          <w:rFonts w:ascii="Times New Roman" w:hAnsi="Times New Roman" w:cs="Times New Roman"/>
        </w:rPr>
        <w:t xml:space="preserve"> removes any possible connection to her fractured description of Lake Como</w:t>
      </w:r>
      <w:r w:rsidR="0050637E" w:rsidRPr="00CF2918">
        <w:rPr>
          <w:rFonts w:ascii="Times New Roman" w:hAnsi="Times New Roman" w:cs="Times New Roman"/>
        </w:rPr>
        <w:t>). He</w:t>
      </w:r>
      <w:r w:rsidR="00352D2F" w:rsidRPr="00CF2918">
        <w:rPr>
          <w:rFonts w:ascii="Times New Roman" w:hAnsi="Times New Roman" w:cs="Times New Roman"/>
        </w:rPr>
        <w:t xml:space="preserve">r murmur comes across as her last wish: </w:t>
      </w:r>
      <w:r w:rsidR="006E5A7F" w:rsidRPr="00CF2918">
        <w:rPr>
          <w:rFonts w:ascii="Times New Roman" w:hAnsi="Times New Roman" w:cs="Times New Roman"/>
        </w:rPr>
        <w:t>that</w:t>
      </w:r>
      <w:r w:rsidR="00352D2F" w:rsidRPr="00CF2918">
        <w:rPr>
          <w:rFonts w:ascii="Times New Roman" w:hAnsi="Times New Roman" w:cs="Times New Roman"/>
        </w:rPr>
        <w:t xml:space="preserve"> </w:t>
      </w:r>
      <w:r w:rsidR="00AE40DA" w:rsidRPr="00CF2918">
        <w:rPr>
          <w:rFonts w:ascii="Times New Roman" w:hAnsi="Times New Roman" w:cs="Times New Roman"/>
        </w:rPr>
        <w:t xml:space="preserve">her disappearance might lead to </w:t>
      </w:r>
      <w:r w:rsidR="00352D2F" w:rsidRPr="00CF2918">
        <w:rPr>
          <w:rFonts w:ascii="Times New Roman" w:hAnsi="Times New Roman" w:cs="Times New Roman"/>
        </w:rPr>
        <w:t xml:space="preserve">his desertion. </w:t>
      </w:r>
      <w:r w:rsidR="000F1E86" w:rsidRPr="00CF2918">
        <w:rPr>
          <w:rFonts w:ascii="Times New Roman" w:hAnsi="Times New Roman" w:cs="Times New Roman"/>
        </w:rPr>
        <w:t xml:space="preserve">At </w:t>
      </w:r>
      <w:r w:rsidR="00327AC8" w:rsidRPr="00CF2918">
        <w:rPr>
          <w:rFonts w:ascii="Times New Roman" w:hAnsi="Times New Roman" w:cs="Times New Roman"/>
        </w:rPr>
        <w:t xml:space="preserve">other </w:t>
      </w:r>
      <w:r w:rsidR="000F1E86" w:rsidRPr="00CF2918">
        <w:rPr>
          <w:rFonts w:ascii="Times New Roman" w:hAnsi="Times New Roman" w:cs="Times New Roman"/>
        </w:rPr>
        <w:t>key moments</w:t>
      </w:r>
      <w:r w:rsidR="0039109F" w:rsidRPr="00CF2918">
        <w:rPr>
          <w:rFonts w:ascii="Times New Roman" w:hAnsi="Times New Roman" w:cs="Times New Roman"/>
        </w:rPr>
        <w:t>, the</w:t>
      </w:r>
      <w:r w:rsidR="000F1E86" w:rsidRPr="00CF2918">
        <w:rPr>
          <w:rFonts w:ascii="Times New Roman" w:hAnsi="Times New Roman" w:cs="Times New Roman"/>
        </w:rPr>
        <w:t xml:space="preserve"> play invokes</w:t>
      </w:r>
      <w:r w:rsidR="00C37B30" w:rsidRPr="00CF2918">
        <w:rPr>
          <w:rFonts w:ascii="Times New Roman" w:hAnsi="Times New Roman" w:cs="Times New Roman"/>
        </w:rPr>
        <w:t xml:space="preserve"> the long</w:t>
      </w:r>
      <w:r w:rsidR="000F1E86" w:rsidRPr="00CF2918">
        <w:rPr>
          <w:rFonts w:ascii="Times New Roman" w:hAnsi="Times New Roman" w:cs="Times New Roman"/>
        </w:rPr>
        <w:t xml:space="preserve"> history of conquest, war</w:t>
      </w:r>
      <w:r w:rsidR="0067242F" w:rsidRPr="00CF2918">
        <w:rPr>
          <w:rFonts w:ascii="Times New Roman" w:hAnsi="Times New Roman" w:cs="Times New Roman"/>
        </w:rPr>
        <w:t>,</w:t>
      </w:r>
      <w:r w:rsidR="000F1E86" w:rsidRPr="00CF2918">
        <w:rPr>
          <w:rFonts w:ascii="Times New Roman" w:hAnsi="Times New Roman" w:cs="Times New Roman"/>
        </w:rPr>
        <w:t xml:space="preserve"> and empire; notably, Hamm</w:t>
      </w:r>
      <w:r w:rsidRPr="00CF2918">
        <w:rPr>
          <w:rFonts w:ascii="Times New Roman" w:hAnsi="Times New Roman" w:cs="Times New Roman"/>
        </w:rPr>
        <w:t>’s</w:t>
      </w:r>
      <w:r w:rsidR="000F1E86" w:rsidRPr="00CF2918">
        <w:rPr>
          <w:rFonts w:ascii="Times New Roman" w:hAnsi="Times New Roman" w:cs="Times New Roman"/>
        </w:rPr>
        <w:t xml:space="preserve"> descriptions of his manor and former grounds, which </w:t>
      </w:r>
      <w:r w:rsidR="00CF2918">
        <w:rPr>
          <w:rFonts w:ascii="Times New Roman" w:hAnsi="Times New Roman" w:cs="Times New Roman"/>
        </w:rPr>
        <w:t xml:space="preserve">once </w:t>
      </w:r>
      <w:r w:rsidR="000F1E86" w:rsidRPr="00CF2918">
        <w:rPr>
          <w:rFonts w:ascii="Times New Roman" w:hAnsi="Times New Roman" w:cs="Times New Roman"/>
        </w:rPr>
        <w:t>suffer</w:t>
      </w:r>
      <w:r w:rsidR="00CF2918">
        <w:rPr>
          <w:rFonts w:ascii="Times New Roman" w:hAnsi="Times New Roman" w:cs="Times New Roman"/>
        </w:rPr>
        <w:t>ed</w:t>
      </w:r>
      <w:r w:rsidR="000F1E86" w:rsidRPr="00CF2918">
        <w:rPr>
          <w:rFonts w:ascii="Times New Roman" w:hAnsi="Times New Roman" w:cs="Times New Roman"/>
        </w:rPr>
        <w:t xml:space="preserve"> from varying levels of fertility and rapidly changing yields, resonate with accounts of the colonisation of Algeria: the colonial emphasis on farming led settlers to lands that proved difficult to cultivate, breeding severe food shortages, epidemics</w:t>
      </w:r>
      <w:r w:rsidR="0067242F" w:rsidRPr="00CF2918">
        <w:rPr>
          <w:rFonts w:ascii="Times New Roman" w:hAnsi="Times New Roman" w:cs="Times New Roman"/>
        </w:rPr>
        <w:t>,</w:t>
      </w:r>
      <w:r w:rsidR="000F1E86" w:rsidRPr="00CF2918">
        <w:rPr>
          <w:rFonts w:ascii="Times New Roman" w:hAnsi="Times New Roman" w:cs="Times New Roman"/>
        </w:rPr>
        <w:t xml:space="preserve"> and crisis.</w:t>
      </w:r>
      <w:r w:rsidR="0039109F" w:rsidRPr="00CF2918">
        <w:rPr>
          <w:rFonts w:ascii="Times New Roman" w:hAnsi="Times New Roman" w:cs="Times New Roman"/>
        </w:rPr>
        <w:t xml:space="preserve"> </w:t>
      </w:r>
      <w:r w:rsidRPr="00CF2918">
        <w:rPr>
          <w:rFonts w:ascii="Times New Roman" w:hAnsi="Times New Roman" w:cs="Times New Roman"/>
        </w:rPr>
        <w:t>Beckett’s</w:t>
      </w:r>
      <w:r w:rsidR="007662BB" w:rsidRPr="00CF2918">
        <w:rPr>
          <w:rFonts w:ascii="Times New Roman" w:hAnsi="Times New Roman" w:cs="Times New Roman"/>
        </w:rPr>
        <w:t xml:space="preserve"> characters speak and </w:t>
      </w:r>
      <w:r w:rsidR="00133133" w:rsidRPr="00CF2918">
        <w:rPr>
          <w:rFonts w:ascii="Times New Roman" w:hAnsi="Times New Roman" w:cs="Times New Roman"/>
        </w:rPr>
        <w:t>act</w:t>
      </w:r>
      <w:r w:rsidR="007662BB" w:rsidRPr="00CF2918">
        <w:rPr>
          <w:rFonts w:ascii="Times New Roman" w:hAnsi="Times New Roman" w:cs="Times New Roman"/>
        </w:rPr>
        <w:t xml:space="preserve"> like colonial settlers</w:t>
      </w:r>
      <w:r w:rsidR="0039109F" w:rsidRPr="00CF2918">
        <w:rPr>
          <w:rFonts w:ascii="Times New Roman" w:hAnsi="Times New Roman" w:cs="Times New Roman"/>
          <w:lang w:val="en-US"/>
        </w:rPr>
        <w:t xml:space="preserve"> </w:t>
      </w:r>
      <w:r w:rsidR="00C37B30" w:rsidRPr="00CF2918">
        <w:rPr>
          <w:rFonts w:ascii="Times New Roman" w:hAnsi="Times New Roman" w:cs="Times New Roman"/>
          <w:lang w:val="en-US"/>
        </w:rPr>
        <w:t>in</w:t>
      </w:r>
      <w:r w:rsidR="0039109F" w:rsidRPr="00CF2918">
        <w:rPr>
          <w:rFonts w:ascii="Times New Roman" w:hAnsi="Times New Roman" w:cs="Times New Roman"/>
          <w:lang w:val="en-US"/>
        </w:rPr>
        <w:t xml:space="preserve"> texts written long before the beginning of the Algerian war: Moran, like Clov, wears </w:t>
      </w:r>
      <w:r w:rsidRPr="00CF2918">
        <w:rPr>
          <w:rFonts w:ascii="Times New Roman" w:hAnsi="Times New Roman" w:cs="Times New Roman"/>
          <w:lang w:val="en-US"/>
        </w:rPr>
        <w:t>“</w:t>
      </w:r>
      <w:proofErr w:type="spellStart"/>
      <w:r w:rsidR="0039109F" w:rsidRPr="00CF2918">
        <w:rPr>
          <w:rFonts w:ascii="Times New Roman" w:hAnsi="Times New Roman" w:cs="Times New Roman"/>
          <w:lang w:val="en-US"/>
        </w:rPr>
        <w:t>babouches</w:t>
      </w:r>
      <w:proofErr w:type="spellEnd"/>
      <w:r w:rsidRPr="00CF2918">
        <w:rPr>
          <w:rFonts w:ascii="Times New Roman" w:hAnsi="Times New Roman" w:cs="Times New Roman"/>
          <w:lang w:val="en-US"/>
        </w:rPr>
        <w:t>”</w:t>
      </w:r>
      <w:r w:rsidR="0039109F" w:rsidRPr="00CF2918">
        <w:rPr>
          <w:rFonts w:ascii="Times New Roman" w:hAnsi="Times New Roman" w:cs="Times New Roman"/>
          <w:lang w:val="en-US"/>
        </w:rPr>
        <w:t xml:space="preserve"> at home</w:t>
      </w:r>
      <w:r w:rsidR="00F145F6" w:rsidRPr="00CF2918">
        <w:rPr>
          <w:rFonts w:ascii="Times New Roman" w:hAnsi="Times New Roman" w:cs="Times New Roman"/>
          <w:lang w:val="en-US"/>
        </w:rPr>
        <w:t xml:space="preserve"> (160). T</w:t>
      </w:r>
      <w:r w:rsidR="0039109F" w:rsidRPr="00CF2918">
        <w:rPr>
          <w:rFonts w:ascii="Times New Roman" w:hAnsi="Times New Roman" w:cs="Times New Roman"/>
          <w:lang w:val="en-US"/>
        </w:rPr>
        <w:t xml:space="preserve">he narrator of </w:t>
      </w:r>
      <w:proofErr w:type="spellStart"/>
      <w:r w:rsidR="0039109F" w:rsidRPr="00CF2918">
        <w:rPr>
          <w:rFonts w:ascii="Times New Roman" w:hAnsi="Times New Roman" w:cs="Times New Roman"/>
          <w:i/>
        </w:rPr>
        <w:t>L</w:t>
      </w:r>
      <w:r w:rsidR="0042532E" w:rsidRPr="00CF2918">
        <w:rPr>
          <w:rFonts w:ascii="Times New Roman" w:hAnsi="Times New Roman" w:cs="Times New Roman"/>
          <w:i/>
        </w:rPr>
        <w:t>’</w:t>
      </w:r>
      <w:r w:rsidR="0039109F" w:rsidRPr="00CF2918">
        <w:rPr>
          <w:rFonts w:ascii="Times New Roman" w:hAnsi="Times New Roman" w:cs="Times New Roman"/>
          <w:i/>
        </w:rPr>
        <w:t>Innommable</w:t>
      </w:r>
      <w:proofErr w:type="spellEnd"/>
      <w:r w:rsidR="0039109F" w:rsidRPr="00CF2918">
        <w:rPr>
          <w:rFonts w:ascii="Times New Roman" w:hAnsi="Times New Roman" w:cs="Times New Roman"/>
        </w:rPr>
        <w:t xml:space="preserve"> </w:t>
      </w:r>
      <w:r w:rsidR="00EF732E" w:rsidRPr="00CF2918">
        <w:rPr>
          <w:rFonts w:ascii="Times New Roman" w:hAnsi="Times New Roman" w:cs="Times New Roman"/>
        </w:rPr>
        <w:t>relishes</w:t>
      </w:r>
      <w:r w:rsidR="00F145F6" w:rsidRPr="00CF2918">
        <w:rPr>
          <w:rFonts w:ascii="Times New Roman" w:hAnsi="Times New Roman" w:cs="Times New Roman"/>
        </w:rPr>
        <w:t xml:space="preserve"> the odd colonial reference: h</w:t>
      </w:r>
      <w:r w:rsidR="00F145F6" w:rsidRPr="00CF2918">
        <w:rPr>
          <w:rFonts w:ascii="Times New Roman" w:hAnsi="Times New Roman" w:cs="Times New Roman"/>
          <w:lang w:val="en-US"/>
        </w:rPr>
        <w:t xml:space="preserve">e </w:t>
      </w:r>
      <w:r w:rsidR="001A7D8F" w:rsidRPr="00CF2918">
        <w:rPr>
          <w:rFonts w:ascii="Times New Roman" w:hAnsi="Times New Roman" w:cs="Times New Roman"/>
          <w:lang w:val="en-US"/>
        </w:rPr>
        <w:t>compares, for example, the colo</w:t>
      </w:r>
      <w:r w:rsidR="00F145F6" w:rsidRPr="00CF2918">
        <w:rPr>
          <w:rFonts w:ascii="Times New Roman" w:hAnsi="Times New Roman" w:cs="Times New Roman"/>
          <w:lang w:val="en-US"/>
        </w:rPr>
        <w:t xml:space="preserve">r of dawn to a </w:t>
      </w:r>
      <w:r w:rsidR="00FA15A3">
        <w:rPr>
          <w:rFonts w:ascii="Times New Roman" w:hAnsi="Times New Roman" w:cs="Times New Roman"/>
          <w:lang w:val="en-US"/>
        </w:rPr>
        <w:t>‘</w:t>
      </w:r>
      <w:r w:rsidR="00F145F6" w:rsidRPr="00CF2918">
        <w:rPr>
          <w:rFonts w:ascii="Times New Roman" w:hAnsi="Times New Roman" w:cs="Times New Roman"/>
          <w:lang w:val="en-US"/>
        </w:rPr>
        <w:t xml:space="preserve">Tunis </w:t>
      </w:r>
      <w:r w:rsidR="00FA15A3">
        <w:rPr>
          <w:rFonts w:ascii="Times New Roman" w:hAnsi="Times New Roman" w:cs="Times New Roman"/>
          <w:lang w:val="en-US"/>
        </w:rPr>
        <w:t>pink’</w:t>
      </w:r>
      <w:r w:rsidR="00F145F6" w:rsidRPr="00CF2918">
        <w:rPr>
          <w:rFonts w:ascii="Times New Roman" w:hAnsi="Times New Roman" w:cs="Times New Roman"/>
          <w:lang w:val="en-US"/>
        </w:rPr>
        <w:t xml:space="preserve"> (</w:t>
      </w:r>
      <w:r w:rsidRPr="00CF2918">
        <w:rPr>
          <w:rFonts w:ascii="Times New Roman" w:hAnsi="Times New Roman" w:cs="Times New Roman"/>
          <w:lang w:val="en-US"/>
        </w:rPr>
        <w:t>“</w:t>
      </w:r>
      <w:proofErr w:type="spellStart"/>
      <w:r w:rsidR="00F145F6" w:rsidRPr="00CF2918">
        <w:rPr>
          <w:rFonts w:ascii="Times New Roman" w:hAnsi="Times New Roman" w:cs="Times New Roman"/>
          <w:lang w:val="en-US"/>
        </w:rPr>
        <w:t>ce</w:t>
      </w:r>
      <w:proofErr w:type="spellEnd"/>
      <w:r w:rsidR="00F145F6" w:rsidRPr="00CF2918">
        <w:rPr>
          <w:rFonts w:ascii="Times New Roman" w:hAnsi="Times New Roman" w:cs="Times New Roman"/>
          <w:lang w:val="en-US"/>
        </w:rPr>
        <w:t xml:space="preserve"> rose de Tunis, </w:t>
      </w:r>
      <w:proofErr w:type="spellStart"/>
      <w:r w:rsidR="00F145F6" w:rsidRPr="00CF2918">
        <w:rPr>
          <w:rFonts w:ascii="Times New Roman" w:hAnsi="Times New Roman" w:cs="Times New Roman"/>
          <w:lang w:val="en-US"/>
        </w:rPr>
        <w:t>c</w:t>
      </w:r>
      <w:r w:rsidR="0067242F" w:rsidRPr="00CF2918">
        <w:rPr>
          <w:rFonts w:ascii="Times New Roman" w:hAnsi="Times New Roman" w:cs="Times New Roman"/>
          <w:lang w:val="en-US"/>
        </w:rPr>
        <w:t>’</w:t>
      </w:r>
      <w:r w:rsidR="00F145F6" w:rsidRPr="00CF2918">
        <w:rPr>
          <w:rFonts w:ascii="Times New Roman" w:hAnsi="Times New Roman" w:cs="Times New Roman"/>
          <w:lang w:val="en-US"/>
        </w:rPr>
        <w:t>est</w:t>
      </w:r>
      <w:proofErr w:type="spellEnd"/>
      <w:r w:rsidR="00F145F6" w:rsidRPr="00CF2918">
        <w:rPr>
          <w:rFonts w:ascii="Times New Roman" w:hAnsi="Times New Roman" w:cs="Times New Roman"/>
          <w:lang w:val="en-US"/>
        </w:rPr>
        <w:t xml:space="preserve"> </w:t>
      </w:r>
      <w:proofErr w:type="spellStart"/>
      <w:r w:rsidR="00F145F6" w:rsidRPr="00CF2918">
        <w:rPr>
          <w:rFonts w:ascii="Times New Roman" w:hAnsi="Times New Roman" w:cs="Times New Roman"/>
          <w:lang w:val="en-US"/>
        </w:rPr>
        <w:t>l</w:t>
      </w:r>
      <w:r w:rsidR="0042532E" w:rsidRPr="00CF2918">
        <w:rPr>
          <w:rFonts w:ascii="Times New Roman" w:hAnsi="Times New Roman" w:cs="Times New Roman"/>
          <w:lang w:val="en-US"/>
        </w:rPr>
        <w:t>’</w:t>
      </w:r>
      <w:r w:rsidR="00F145F6" w:rsidRPr="00CF2918">
        <w:rPr>
          <w:rFonts w:ascii="Times New Roman" w:hAnsi="Times New Roman" w:cs="Times New Roman"/>
          <w:lang w:val="en-US"/>
        </w:rPr>
        <w:t>aurore</w:t>
      </w:r>
      <w:proofErr w:type="spellEnd"/>
      <w:r w:rsidRPr="00CF2918">
        <w:rPr>
          <w:rFonts w:ascii="Times New Roman" w:hAnsi="Times New Roman" w:cs="Times New Roman"/>
          <w:lang w:val="en-US"/>
        </w:rPr>
        <w:t>”</w:t>
      </w:r>
      <w:r w:rsidR="00F145F6" w:rsidRPr="00CF2918">
        <w:rPr>
          <w:rFonts w:ascii="Times New Roman" w:hAnsi="Times New Roman" w:cs="Times New Roman"/>
          <w:lang w:val="en-US"/>
        </w:rPr>
        <w:t xml:space="preserve"> (189); </w:t>
      </w:r>
      <w:r w:rsidRPr="00CF2918">
        <w:rPr>
          <w:rFonts w:ascii="Times New Roman" w:hAnsi="Times New Roman" w:cs="Times New Roman"/>
          <w:lang w:val="en-US"/>
        </w:rPr>
        <w:t>“</w:t>
      </w:r>
      <w:r w:rsidR="00F145F6" w:rsidRPr="00CF2918">
        <w:rPr>
          <w:rFonts w:ascii="Times New Roman" w:hAnsi="Times New Roman" w:cs="Times New Roman"/>
          <w:lang w:val="en-US"/>
        </w:rPr>
        <w:t>Look at this Tunis pink, it</w:t>
      </w:r>
      <w:r w:rsidRPr="00CF2918">
        <w:rPr>
          <w:rFonts w:ascii="Times New Roman" w:hAnsi="Times New Roman" w:cs="Times New Roman"/>
          <w:lang w:val="en-US"/>
        </w:rPr>
        <w:t>’s</w:t>
      </w:r>
      <w:r w:rsidR="00F145F6" w:rsidRPr="00CF2918">
        <w:rPr>
          <w:rFonts w:ascii="Times New Roman" w:hAnsi="Times New Roman" w:cs="Times New Roman"/>
          <w:lang w:val="en-US"/>
        </w:rPr>
        <w:t xml:space="preserve"> dawn</w:t>
      </w:r>
      <w:r w:rsidRPr="00CF2918">
        <w:rPr>
          <w:rFonts w:ascii="Times New Roman" w:hAnsi="Times New Roman" w:cs="Times New Roman"/>
          <w:lang w:val="en-US"/>
        </w:rPr>
        <w:t>”</w:t>
      </w:r>
      <w:r w:rsidR="00F145F6" w:rsidRPr="00CF2918">
        <w:rPr>
          <w:rFonts w:ascii="Times New Roman" w:hAnsi="Times New Roman" w:cs="Times New Roman"/>
          <w:lang w:val="en-US"/>
        </w:rPr>
        <w:t xml:space="preserve"> (404)), and he o</w:t>
      </w:r>
      <w:proofErr w:type="spellStart"/>
      <w:r w:rsidR="0039109F" w:rsidRPr="00CF2918">
        <w:rPr>
          <w:rFonts w:ascii="Times New Roman" w:hAnsi="Times New Roman" w:cs="Times New Roman"/>
        </w:rPr>
        <w:t>ccasionally</w:t>
      </w:r>
      <w:proofErr w:type="spellEnd"/>
      <w:r w:rsidR="0039109F" w:rsidRPr="00CF2918">
        <w:rPr>
          <w:rFonts w:ascii="Times New Roman" w:hAnsi="Times New Roman" w:cs="Times New Roman"/>
        </w:rPr>
        <w:t xml:space="preserve"> </w:t>
      </w:r>
      <w:r w:rsidR="00F145F6" w:rsidRPr="00CF2918">
        <w:rPr>
          <w:rFonts w:ascii="Times New Roman" w:hAnsi="Times New Roman" w:cs="Times New Roman"/>
        </w:rPr>
        <w:t>resorts</w:t>
      </w:r>
      <w:r w:rsidR="0039109F" w:rsidRPr="00CF2918">
        <w:rPr>
          <w:rFonts w:ascii="Times New Roman" w:hAnsi="Times New Roman" w:cs="Times New Roman"/>
        </w:rPr>
        <w:t xml:space="preserve"> to words tied to the colonisation of Algeria such as </w:t>
      </w:r>
      <w:r w:rsidRPr="00CF2918">
        <w:rPr>
          <w:rFonts w:ascii="Times New Roman" w:hAnsi="Times New Roman" w:cs="Times New Roman"/>
        </w:rPr>
        <w:t>“</w:t>
      </w:r>
      <w:proofErr w:type="spellStart"/>
      <w:r w:rsidR="0039109F" w:rsidRPr="00CF2918">
        <w:rPr>
          <w:rFonts w:ascii="Times New Roman" w:hAnsi="Times New Roman" w:cs="Times New Roman"/>
        </w:rPr>
        <w:t>barouf</w:t>
      </w:r>
      <w:proofErr w:type="spellEnd"/>
      <w:r w:rsidRPr="00CF2918">
        <w:rPr>
          <w:rFonts w:ascii="Times New Roman" w:hAnsi="Times New Roman" w:cs="Times New Roman"/>
        </w:rPr>
        <w:t>”</w:t>
      </w:r>
      <w:r w:rsidR="0039109F" w:rsidRPr="00CF2918">
        <w:rPr>
          <w:rFonts w:ascii="Times New Roman" w:hAnsi="Times New Roman" w:cs="Times New Roman"/>
        </w:rPr>
        <w:t xml:space="preserve"> for racket and </w:t>
      </w:r>
      <w:r w:rsidRPr="00CF2918">
        <w:rPr>
          <w:rFonts w:ascii="Times New Roman" w:hAnsi="Times New Roman" w:cs="Times New Roman"/>
        </w:rPr>
        <w:t>“</w:t>
      </w:r>
      <w:proofErr w:type="spellStart"/>
      <w:r w:rsidR="0039109F" w:rsidRPr="00CF2918">
        <w:rPr>
          <w:rFonts w:ascii="Times New Roman" w:hAnsi="Times New Roman" w:cs="Times New Roman"/>
        </w:rPr>
        <w:t>sabir</w:t>
      </w:r>
      <w:proofErr w:type="spellEnd"/>
      <w:r w:rsidRPr="00CF2918">
        <w:rPr>
          <w:rFonts w:ascii="Times New Roman" w:hAnsi="Times New Roman" w:cs="Times New Roman"/>
        </w:rPr>
        <w:t>”</w:t>
      </w:r>
      <w:r w:rsidR="0039109F" w:rsidRPr="00CF2918">
        <w:rPr>
          <w:rFonts w:ascii="Times New Roman" w:hAnsi="Times New Roman" w:cs="Times New Roman"/>
        </w:rPr>
        <w:t xml:space="preserve"> for gibberish</w:t>
      </w:r>
      <w:r w:rsidR="00F145F6" w:rsidRPr="00CF2918">
        <w:rPr>
          <w:rFonts w:ascii="Times New Roman" w:hAnsi="Times New Roman" w:cs="Times New Roman"/>
        </w:rPr>
        <w:t xml:space="preserve"> (86, 65)</w:t>
      </w:r>
      <w:r w:rsidR="0039109F" w:rsidRPr="00CF2918">
        <w:rPr>
          <w:rFonts w:ascii="Times New Roman" w:hAnsi="Times New Roman" w:cs="Times New Roman"/>
        </w:rPr>
        <w:t xml:space="preserve">. </w:t>
      </w:r>
      <w:r w:rsidR="0039109F" w:rsidRPr="00CF2918">
        <w:rPr>
          <w:rFonts w:ascii="Times New Roman" w:hAnsi="Times New Roman" w:cs="Times New Roman"/>
          <w:i/>
        </w:rPr>
        <w:t>Sabir</w:t>
      </w:r>
      <w:r w:rsidR="0039109F" w:rsidRPr="00CF2918">
        <w:rPr>
          <w:rFonts w:ascii="Times New Roman" w:hAnsi="Times New Roman" w:cs="Times New Roman"/>
        </w:rPr>
        <w:t xml:space="preserve">, a pejorative term, originally designated the Arabic </w:t>
      </w:r>
      <w:r w:rsidR="0039109F" w:rsidRPr="00CF2918">
        <w:rPr>
          <w:rFonts w:ascii="Times New Roman" w:hAnsi="Times New Roman" w:cs="Times New Roman"/>
        </w:rPr>
        <w:lastRenderedPageBreak/>
        <w:t>inflected by Italian, Spanish</w:t>
      </w:r>
      <w:r w:rsidR="0067242F" w:rsidRPr="00CF2918">
        <w:rPr>
          <w:rFonts w:ascii="Times New Roman" w:hAnsi="Times New Roman" w:cs="Times New Roman"/>
        </w:rPr>
        <w:t>,</w:t>
      </w:r>
      <w:r w:rsidR="0039109F" w:rsidRPr="00CF2918">
        <w:rPr>
          <w:rFonts w:ascii="Times New Roman" w:hAnsi="Times New Roman" w:cs="Times New Roman"/>
        </w:rPr>
        <w:t xml:space="preserve"> and French spoken in Algeria and other parts of North Africa after the 1830 conquest of Algeria.</w:t>
      </w:r>
    </w:p>
    <w:p w:rsidR="00C70FE8" w:rsidRDefault="00C70FE8" w:rsidP="00487BB3">
      <w:pPr>
        <w:spacing w:after="0" w:line="480" w:lineRule="auto"/>
        <w:rPr>
          <w:rFonts w:ascii="Times New Roman" w:hAnsi="Times New Roman" w:cs="Times New Roman"/>
        </w:rPr>
      </w:pPr>
    </w:p>
    <w:p w:rsidR="00335A08" w:rsidRPr="00CF2918" w:rsidRDefault="0039109F" w:rsidP="00487BB3">
      <w:pPr>
        <w:spacing w:after="0" w:line="480" w:lineRule="auto"/>
        <w:rPr>
          <w:rFonts w:ascii="Times New Roman" w:hAnsi="Times New Roman" w:cs="Times New Roman"/>
        </w:rPr>
      </w:pPr>
      <w:r w:rsidRPr="00CF2918">
        <w:rPr>
          <w:rFonts w:ascii="Times New Roman" w:hAnsi="Times New Roman" w:cs="Times New Roman"/>
        </w:rPr>
        <w:t xml:space="preserve">In a manner </w:t>
      </w:r>
      <w:proofErr w:type="gramStart"/>
      <w:r w:rsidRPr="00CF2918">
        <w:rPr>
          <w:rFonts w:ascii="Times New Roman" w:hAnsi="Times New Roman" w:cs="Times New Roman"/>
        </w:rPr>
        <w:t>similar to</w:t>
      </w:r>
      <w:proofErr w:type="gramEnd"/>
      <w:r w:rsidRPr="00CF2918">
        <w:rPr>
          <w:rFonts w:ascii="Times New Roman" w:hAnsi="Times New Roman" w:cs="Times New Roman"/>
          <w:i/>
        </w:rPr>
        <w:t xml:space="preserve"> Act Without Words I</w:t>
      </w:r>
      <w:r w:rsidRPr="00CF2918">
        <w:rPr>
          <w:rFonts w:ascii="Times New Roman" w:hAnsi="Times New Roman" w:cs="Times New Roman"/>
        </w:rPr>
        <w:t xml:space="preserve"> and </w:t>
      </w:r>
      <w:r w:rsidRPr="00CF2918">
        <w:rPr>
          <w:rFonts w:ascii="Times New Roman" w:hAnsi="Times New Roman" w:cs="Times New Roman"/>
          <w:i/>
        </w:rPr>
        <w:t>Endgame</w:t>
      </w:r>
      <w:r w:rsidR="00A87857" w:rsidRPr="00CF2918">
        <w:rPr>
          <w:rFonts w:ascii="Times New Roman" w:hAnsi="Times New Roman" w:cs="Times New Roman"/>
        </w:rPr>
        <w:t xml:space="preserve">, </w:t>
      </w:r>
      <w:r w:rsidR="00A87857" w:rsidRPr="00CF2918">
        <w:rPr>
          <w:rFonts w:ascii="Times New Roman" w:hAnsi="Times New Roman" w:cs="Times New Roman"/>
          <w:i/>
        </w:rPr>
        <w:t>Happy Days</w:t>
      </w:r>
      <w:r w:rsidR="00A87857" w:rsidRPr="00CF2918">
        <w:rPr>
          <w:rFonts w:ascii="Times New Roman" w:hAnsi="Times New Roman" w:cs="Times New Roman"/>
        </w:rPr>
        <w:t xml:space="preserve"> </w:t>
      </w:r>
      <w:r w:rsidR="007C7D34" w:rsidRPr="00CF2918">
        <w:rPr>
          <w:rFonts w:ascii="Times New Roman" w:hAnsi="Times New Roman" w:cs="Times New Roman"/>
        </w:rPr>
        <w:t>replay</w:t>
      </w:r>
      <w:r w:rsidR="00A87857" w:rsidRPr="00CF2918">
        <w:rPr>
          <w:rFonts w:ascii="Times New Roman" w:hAnsi="Times New Roman" w:cs="Times New Roman"/>
        </w:rPr>
        <w:t>s</w:t>
      </w:r>
      <w:r w:rsidR="007C7D34" w:rsidRPr="00CF2918">
        <w:rPr>
          <w:rFonts w:ascii="Times New Roman" w:hAnsi="Times New Roman" w:cs="Times New Roman"/>
        </w:rPr>
        <w:t xml:space="preserve"> war anxieties through motifs </w:t>
      </w:r>
      <w:r w:rsidR="00A87857" w:rsidRPr="00CF2918">
        <w:rPr>
          <w:rFonts w:ascii="Times New Roman" w:hAnsi="Times New Roman" w:cs="Times New Roman"/>
        </w:rPr>
        <w:t>that</w:t>
      </w:r>
      <w:r w:rsidR="007C7D34" w:rsidRPr="00CF2918">
        <w:rPr>
          <w:rFonts w:ascii="Times New Roman" w:hAnsi="Times New Roman" w:cs="Times New Roman"/>
        </w:rPr>
        <w:t xml:space="preserve"> function as powerful political referents recalling the topography of war and colonial conquest. </w:t>
      </w:r>
      <w:r w:rsidR="007C29BB" w:rsidRPr="00CF2918">
        <w:rPr>
          <w:rFonts w:ascii="Times New Roman" w:hAnsi="Times New Roman" w:cs="Times New Roman"/>
        </w:rPr>
        <w:t>The sett</w:t>
      </w:r>
      <w:r w:rsidR="00B05BB1" w:rsidRPr="00CF2918">
        <w:rPr>
          <w:rFonts w:ascii="Times New Roman" w:hAnsi="Times New Roman" w:cs="Times New Roman"/>
        </w:rPr>
        <w:t>ing</w:t>
      </w:r>
      <w:proofErr w:type="gramStart"/>
      <w:r w:rsidR="0097374A" w:rsidRPr="00CF2918">
        <w:rPr>
          <w:rFonts w:ascii="Times New Roman" w:hAnsi="Times New Roman" w:cs="Times New Roman"/>
        </w:rPr>
        <w:t>—</w:t>
      </w:r>
      <w:r w:rsidR="0067242F" w:rsidRPr="00CF2918">
        <w:rPr>
          <w:rFonts w:ascii="Times New Roman" w:hAnsi="Times New Roman" w:cs="Times New Roman"/>
        </w:rPr>
        <w:t>“</w:t>
      </w:r>
      <w:proofErr w:type="gramEnd"/>
      <w:r w:rsidR="00B05BB1" w:rsidRPr="00CF2918">
        <w:rPr>
          <w:rFonts w:ascii="Times New Roman" w:hAnsi="Times New Roman" w:cs="Times New Roman"/>
        </w:rPr>
        <w:t>scorched grass</w:t>
      </w:r>
      <w:r w:rsidR="00DA42D7" w:rsidRPr="00CF2918">
        <w:rPr>
          <w:rFonts w:ascii="Times New Roman" w:hAnsi="Times New Roman" w:cs="Times New Roman"/>
        </w:rPr>
        <w:t>”</w:t>
      </w:r>
      <w:r w:rsidR="00B05BB1" w:rsidRPr="00CF2918">
        <w:rPr>
          <w:rFonts w:ascii="Times New Roman" w:hAnsi="Times New Roman" w:cs="Times New Roman"/>
        </w:rPr>
        <w:t xml:space="preserve"> </w:t>
      </w:r>
      <w:r w:rsidR="00F45BA8" w:rsidRPr="00CF2918">
        <w:rPr>
          <w:rFonts w:ascii="Times New Roman" w:hAnsi="Times New Roman" w:cs="Times New Roman"/>
        </w:rPr>
        <w:t xml:space="preserve">in </w:t>
      </w:r>
      <w:r w:rsidR="00DA42D7" w:rsidRPr="00CF2918">
        <w:rPr>
          <w:rFonts w:ascii="Times New Roman" w:hAnsi="Times New Roman" w:cs="Times New Roman"/>
        </w:rPr>
        <w:t>“</w:t>
      </w:r>
      <w:r w:rsidR="00F45BA8" w:rsidRPr="00CF2918">
        <w:rPr>
          <w:rFonts w:ascii="Times New Roman" w:hAnsi="Times New Roman" w:cs="Times New Roman"/>
        </w:rPr>
        <w:t>[b]lazing light</w:t>
      </w:r>
      <w:r w:rsidR="00DA42D7" w:rsidRPr="00CF2918">
        <w:rPr>
          <w:rFonts w:ascii="Times New Roman" w:hAnsi="Times New Roman" w:cs="Times New Roman"/>
        </w:rPr>
        <w:t>”</w:t>
      </w:r>
      <w:r w:rsidR="0097374A" w:rsidRPr="00CF2918">
        <w:rPr>
          <w:rFonts w:ascii="Times New Roman" w:hAnsi="Times New Roman" w:cs="Times New Roman"/>
        </w:rPr>
        <w:t>—</w:t>
      </w:r>
      <w:r w:rsidR="000F1E86" w:rsidRPr="00CF2918">
        <w:rPr>
          <w:rFonts w:ascii="Times New Roman" w:hAnsi="Times New Roman" w:cs="Times New Roman"/>
        </w:rPr>
        <w:t>e</w:t>
      </w:r>
      <w:r w:rsidR="007C29BB" w:rsidRPr="00CF2918">
        <w:rPr>
          <w:rFonts w:ascii="Times New Roman" w:hAnsi="Times New Roman" w:cs="Times New Roman"/>
        </w:rPr>
        <w:t>vokes the aftermath of forcib</w:t>
      </w:r>
      <w:r w:rsidR="005023E9" w:rsidRPr="00CF2918">
        <w:rPr>
          <w:rFonts w:ascii="Times New Roman" w:hAnsi="Times New Roman" w:cs="Times New Roman"/>
        </w:rPr>
        <w:t>le removal and perhaps plunder.</w:t>
      </w:r>
      <w:r w:rsidR="007C29BB" w:rsidRPr="00CF2918">
        <w:rPr>
          <w:rFonts w:ascii="Times New Roman" w:hAnsi="Times New Roman" w:cs="Times New Roman"/>
        </w:rPr>
        <w:t xml:space="preserve"> </w:t>
      </w:r>
      <w:r w:rsidR="004A5232">
        <w:rPr>
          <w:rFonts w:ascii="Times New Roman" w:hAnsi="Times New Roman" w:cs="Times New Roman"/>
        </w:rPr>
        <w:t>In the French text,</w:t>
      </w:r>
      <w:r w:rsidR="00AE40DA" w:rsidRPr="00CF2918">
        <w:rPr>
          <w:rFonts w:ascii="Times New Roman" w:hAnsi="Times New Roman" w:cs="Times New Roman"/>
        </w:rPr>
        <w:t xml:space="preserve"> Winnie </w:t>
      </w:r>
      <w:r w:rsidR="000F1E86" w:rsidRPr="00CF2918">
        <w:rPr>
          <w:rFonts w:ascii="Times New Roman" w:hAnsi="Times New Roman" w:cs="Times New Roman"/>
        </w:rPr>
        <w:t>speaks of</w:t>
      </w:r>
      <w:r w:rsidR="00AE40DA" w:rsidRPr="00CF2918">
        <w:rPr>
          <w:rFonts w:ascii="Times New Roman" w:hAnsi="Times New Roman" w:cs="Times New Roman"/>
        </w:rPr>
        <w:t xml:space="preserve"> a </w:t>
      </w:r>
      <w:r w:rsidR="000F1E86" w:rsidRPr="00CF2918">
        <w:rPr>
          <w:rFonts w:ascii="Times New Roman" w:hAnsi="Times New Roman" w:cs="Times New Roman"/>
        </w:rPr>
        <w:t>world ruled by sinister forces</w:t>
      </w:r>
      <w:r w:rsidR="004A5232" w:rsidRPr="004A5232">
        <w:rPr>
          <w:rFonts w:ascii="Times New Roman" w:hAnsi="Times New Roman" w:cs="Times New Roman"/>
        </w:rPr>
        <w:t xml:space="preserve"> </w:t>
      </w:r>
      <w:r w:rsidR="004A5232" w:rsidRPr="00CF2918">
        <w:rPr>
          <w:rFonts w:ascii="Times New Roman" w:hAnsi="Times New Roman" w:cs="Times New Roman"/>
        </w:rPr>
        <w:t>when she drops her guard and loses courage</w:t>
      </w:r>
      <w:r w:rsidR="000F1E86" w:rsidRPr="00CF2918">
        <w:rPr>
          <w:rFonts w:ascii="Times New Roman" w:hAnsi="Times New Roman" w:cs="Times New Roman"/>
        </w:rPr>
        <w:t xml:space="preserve">, and </w:t>
      </w:r>
      <w:r w:rsidR="00AE40DA" w:rsidRPr="00CF2918">
        <w:rPr>
          <w:rFonts w:ascii="Times New Roman" w:hAnsi="Times New Roman" w:cs="Times New Roman"/>
        </w:rPr>
        <w:t>she insults the desert</w:t>
      </w:r>
      <w:proofErr w:type="gramStart"/>
      <w:r w:rsidR="0097374A" w:rsidRPr="00CF2918">
        <w:rPr>
          <w:rFonts w:ascii="Times New Roman" w:hAnsi="Times New Roman" w:cs="Times New Roman"/>
        </w:rPr>
        <w:t>—</w:t>
      </w:r>
      <w:r w:rsidR="0067242F" w:rsidRPr="00CF2918">
        <w:rPr>
          <w:rFonts w:ascii="Times New Roman" w:hAnsi="Times New Roman" w:cs="Times New Roman"/>
          <w:lang w:val="en-US"/>
        </w:rPr>
        <w:t>“</w:t>
      </w:r>
      <w:proofErr w:type="spellStart"/>
      <w:proofErr w:type="gramEnd"/>
      <w:r w:rsidR="00AE40DA" w:rsidRPr="00CF2918">
        <w:rPr>
          <w:rFonts w:ascii="Times New Roman" w:hAnsi="Times New Roman" w:cs="Times New Roman"/>
          <w:lang w:val="en-US"/>
        </w:rPr>
        <w:t>ce</w:t>
      </w:r>
      <w:proofErr w:type="spellEnd"/>
      <w:r w:rsidR="00AE40DA" w:rsidRPr="00CF2918">
        <w:rPr>
          <w:rFonts w:ascii="Times New Roman" w:hAnsi="Times New Roman" w:cs="Times New Roman"/>
          <w:lang w:val="en-US"/>
        </w:rPr>
        <w:t xml:space="preserve"> fumier de </w:t>
      </w:r>
      <w:proofErr w:type="spellStart"/>
      <w:r w:rsidR="00AE40DA" w:rsidRPr="00CF2918">
        <w:rPr>
          <w:rFonts w:ascii="Times New Roman" w:hAnsi="Times New Roman" w:cs="Times New Roman"/>
          <w:lang w:val="en-US"/>
        </w:rPr>
        <w:t>dé</w:t>
      </w:r>
      <w:r w:rsidR="009B05DF" w:rsidRPr="00CF2918">
        <w:rPr>
          <w:rFonts w:ascii="Times New Roman" w:hAnsi="Times New Roman" w:cs="Times New Roman"/>
          <w:lang w:val="en-US"/>
        </w:rPr>
        <w:t>sert</w:t>
      </w:r>
      <w:proofErr w:type="spellEnd"/>
      <w:r w:rsidR="00DA42D7" w:rsidRPr="00CF2918">
        <w:rPr>
          <w:rFonts w:ascii="Times New Roman" w:hAnsi="Times New Roman" w:cs="Times New Roman"/>
          <w:lang w:val="en-US"/>
        </w:rPr>
        <w:t>,”</w:t>
      </w:r>
      <w:r w:rsidR="009B05DF" w:rsidRPr="00CF2918">
        <w:rPr>
          <w:rFonts w:ascii="Times New Roman" w:hAnsi="Times New Roman" w:cs="Times New Roman"/>
          <w:lang w:val="en-US"/>
        </w:rPr>
        <w:t xml:space="preserve"> this muck of a desert</w:t>
      </w:r>
      <w:r w:rsidR="00F145F6" w:rsidRPr="00CF2918">
        <w:rPr>
          <w:rFonts w:ascii="Times New Roman" w:hAnsi="Times New Roman" w:cs="Times New Roman"/>
          <w:lang w:val="en-US"/>
        </w:rPr>
        <w:t xml:space="preserve"> (51)</w:t>
      </w:r>
      <w:r w:rsidR="00AE40DA" w:rsidRPr="00CF2918">
        <w:rPr>
          <w:rFonts w:ascii="Times New Roman" w:hAnsi="Times New Roman" w:cs="Times New Roman"/>
          <w:lang w:val="en-US"/>
        </w:rPr>
        <w:t xml:space="preserve">. </w:t>
      </w:r>
      <w:r w:rsidR="000F1E86" w:rsidRPr="00CF2918">
        <w:rPr>
          <w:rFonts w:ascii="Times New Roman" w:hAnsi="Times New Roman" w:cs="Times New Roman"/>
          <w:lang w:val="en-US"/>
        </w:rPr>
        <w:t>She finds</w:t>
      </w:r>
      <w:r w:rsidR="00AE40DA" w:rsidRPr="00CF2918">
        <w:rPr>
          <w:rFonts w:ascii="Times New Roman" w:hAnsi="Times New Roman" w:cs="Times New Roman"/>
        </w:rPr>
        <w:t xml:space="preserve"> solace</w:t>
      </w:r>
      <w:r w:rsidR="000F1E86" w:rsidRPr="00CF2918">
        <w:rPr>
          <w:rFonts w:ascii="Times New Roman" w:hAnsi="Times New Roman" w:cs="Times New Roman"/>
        </w:rPr>
        <w:t>, she admits,</w:t>
      </w:r>
      <w:r w:rsidR="00AE40DA" w:rsidRPr="00CF2918">
        <w:rPr>
          <w:rFonts w:ascii="Times New Roman" w:hAnsi="Times New Roman" w:cs="Times New Roman"/>
        </w:rPr>
        <w:t xml:space="preserve"> in thinking about having her throat cut</w:t>
      </w:r>
      <w:r w:rsidR="0097374A" w:rsidRPr="00CF2918">
        <w:rPr>
          <w:rFonts w:ascii="Times New Roman" w:hAnsi="Times New Roman" w:cs="Times New Roman"/>
        </w:rPr>
        <w:t>—</w:t>
      </w:r>
      <w:r w:rsidR="000F1E86" w:rsidRPr="00CF2918">
        <w:rPr>
          <w:rFonts w:ascii="Times New Roman" w:hAnsi="Times New Roman" w:cs="Times New Roman"/>
        </w:rPr>
        <w:t>a</w:t>
      </w:r>
      <w:r w:rsidR="00AE40DA" w:rsidRPr="00CF2918">
        <w:rPr>
          <w:rFonts w:ascii="Times New Roman" w:hAnsi="Times New Roman" w:cs="Times New Roman"/>
        </w:rPr>
        <w:t xml:space="preserve"> </w:t>
      </w:r>
      <w:r w:rsidR="003B47E4">
        <w:rPr>
          <w:rFonts w:ascii="Times New Roman" w:hAnsi="Times New Roman" w:cs="Times New Roman"/>
        </w:rPr>
        <w:t xml:space="preserve">guerrilla </w:t>
      </w:r>
      <w:r w:rsidR="00AE40DA" w:rsidRPr="00CF2918">
        <w:rPr>
          <w:rFonts w:ascii="Times New Roman" w:hAnsi="Times New Roman" w:cs="Times New Roman"/>
        </w:rPr>
        <w:t>method favoured by the Algerian National Liberation Front</w:t>
      </w:r>
      <w:r w:rsidR="00D2344A" w:rsidRPr="00CF2918">
        <w:rPr>
          <w:rFonts w:ascii="Times New Roman" w:hAnsi="Times New Roman" w:cs="Times New Roman"/>
        </w:rPr>
        <w:t>; the line</w:t>
      </w:r>
      <w:r w:rsidR="00AE40DA" w:rsidRPr="00CF2918">
        <w:rPr>
          <w:rFonts w:ascii="Times New Roman" w:hAnsi="Times New Roman" w:cs="Times New Roman"/>
        </w:rPr>
        <w:t xml:space="preserve"> (</w:t>
      </w:r>
      <w:r w:rsidR="00DA42D7" w:rsidRPr="00CF2918">
        <w:rPr>
          <w:rFonts w:ascii="Times New Roman" w:hAnsi="Times New Roman" w:cs="Times New Roman"/>
          <w:lang w:val="en-US"/>
        </w:rPr>
        <w:t>“</w:t>
      </w:r>
      <w:proofErr w:type="spellStart"/>
      <w:r w:rsidR="00AE40DA" w:rsidRPr="00CF2918">
        <w:rPr>
          <w:rFonts w:ascii="Times New Roman" w:hAnsi="Times New Roman" w:cs="Times New Roman"/>
          <w:lang w:val="en-US"/>
        </w:rPr>
        <w:t>Ça</w:t>
      </w:r>
      <w:proofErr w:type="spellEnd"/>
      <w:r w:rsidR="00AE40DA" w:rsidRPr="00CF2918">
        <w:rPr>
          <w:rFonts w:ascii="Times New Roman" w:hAnsi="Times New Roman" w:cs="Times New Roman"/>
          <w:lang w:val="en-US"/>
        </w:rPr>
        <w:t xml:space="preserve"> que </w:t>
      </w:r>
      <w:proofErr w:type="spellStart"/>
      <w:r w:rsidR="00AE40DA" w:rsidRPr="00CF2918">
        <w:rPr>
          <w:rFonts w:ascii="Times New Roman" w:hAnsi="Times New Roman" w:cs="Times New Roman"/>
          <w:lang w:val="en-US"/>
        </w:rPr>
        <w:t>je</w:t>
      </w:r>
      <w:proofErr w:type="spellEnd"/>
      <w:r w:rsidR="00AE40DA" w:rsidRPr="00CF2918">
        <w:rPr>
          <w:rFonts w:ascii="Times New Roman" w:hAnsi="Times New Roman" w:cs="Times New Roman"/>
          <w:lang w:val="en-US"/>
        </w:rPr>
        <w:t xml:space="preserve"> </w:t>
      </w:r>
      <w:proofErr w:type="spellStart"/>
      <w:r w:rsidR="00AE40DA" w:rsidRPr="00CF2918">
        <w:rPr>
          <w:rFonts w:ascii="Times New Roman" w:hAnsi="Times New Roman" w:cs="Times New Roman"/>
          <w:lang w:val="en-US"/>
        </w:rPr>
        <w:t>trouve</w:t>
      </w:r>
      <w:proofErr w:type="spellEnd"/>
      <w:r w:rsidR="00AE40DA" w:rsidRPr="00CF2918">
        <w:rPr>
          <w:rFonts w:ascii="Times New Roman" w:hAnsi="Times New Roman" w:cs="Times New Roman"/>
          <w:lang w:val="en-US"/>
        </w:rPr>
        <w:t xml:space="preserve"> </w:t>
      </w:r>
      <w:proofErr w:type="spellStart"/>
      <w:r w:rsidR="00AE40DA" w:rsidRPr="00CF2918">
        <w:rPr>
          <w:rFonts w:ascii="Times New Roman" w:hAnsi="Times New Roman" w:cs="Times New Roman"/>
          <w:lang w:val="en-US"/>
        </w:rPr>
        <w:t>si</w:t>
      </w:r>
      <w:proofErr w:type="spellEnd"/>
      <w:r w:rsidR="00AE40DA" w:rsidRPr="00CF2918">
        <w:rPr>
          <w:rFonts w:ascii="Times New Roman" w:hAnsi="Times New Roman" w:cs="Times New Roman"/>
          <w:lang w:val="en-US"/>
        </w:rPr>
        <w:t xml:space="preserve"> </w:t>
      </w:r>
      <w:proofErr w:type="spellStart"/>
      <w:r w:rsidR="00AE40DA" w:rsidRPr="00CF2918">
        <w:rPr>
          <w:rFonts w:ascii="Times New Roman" w:hAnsi="Times New Roman" w:cs="Times New Roman"/>
          <w:lang w:val="en-US"/>
        </w:rPr>
        <w:t>réconfortant</w:t>
      </w:r>
      <w:proofErr w:type="spellEnd"/>
      <w:r w:rsidR="00AE40DA" w:rsidRPr="00CF2918">
        <w:rPr>
          <w:rFonts w:ascii="Times New Roman" w:hAnsi="Times New Roman" w:cs="Times New Roman"/>
          <w:lang w:val="en-US"/>
        </w:rPr>
        <w:t xml:space="preserve"> </w:t>
      </w:r>
      <w:proofErr w:type="spellStart"/>
      <w:r w:rsidR="00AE40DA" w:rsidRPr="00CF2918">
        <w:rPr>
          <w:rFonts w:ascii="Times New Roman" w:hAnsi="Times New Roman" w:cs="Times New Roman"/>
          <w:lang w:val="en-US"/>
        </w:rPr>
        <w:t>quand</w:t>
      </w:r>
      <w:proofErr w:type="spellEnd"/>
      <w:r w:rsidR="00AE40DA" w:rsidRPr="00CF2918">
        <w:rPr>
          <w:rFonts w:ascii="Times New Roman" w:hAnsi="Times New Roman" w:cs="Times New Roman"/>
          <w:lang w:val="en-US"/>
        </w:rPr>
        <w:t xml:space="preserve"> </w:t>
      </w:r>
      <w:proofErr w:type="spellStart"/>
      <w:r w:rsidR="00AE40DA" w:rsidRPr="00CF2918">
        <w:rPr>
          <w:rFonts w:ascii="Times New Roman" w:hAnsi="Times New Roman" w:cs="Times New Roman"/>
          <w:lang w:val="en-US"/>
        </w:rPr>
        <w:t>je</w:t>
      </w:r>
      <w:proofErr w:type="spellEnd"/>
      <w:r w:rsidR="00AE40DA" w:rsidRPr="00CF2918">
        <w:rPr>
          <w:rFonts w:ascii="Times New Roman" w:hAnsi="Times New Roman" w:cs="Times New Roman"/>
          <w:lang w:val="en-US"/>
        </w:rPr>
        <w:t xml:space="preserve"> </w:t>
      </w:r>
      <w:proofErr w:type="spellStart"/>
      <w:r w:rsidR="00AE40DA" w:rsidRPr="00CF2918">
        <w:rPr>
          <w:rFonts w:ascii="Times New Roman" w:hAnsi="Times New Roman" w:cs="Times New Roman"/>
          <w:lang w:val="en-US"/>
        </w:rPr>
        <w:t>perds</w:t>
      </w:r>
      <w:proofErr w:type="spellEnd"/>
      <w:r w:rsidR="00AE40DA" w:rsidRPr="00CF2918">
        <w:rPr>
          <w:rFonts w:ascii="Times New Roman" w:hAnsi="Times New Roman" w:cs="Times New Roman"/>
          <w:lang w:val="en-US"/>
        </w:rPr>
        <w:t xml:space="preserve"> courage et </w:t>
      </w:r>
      <w:proofErr w:type="spellStart"/>
      <w:r w:rsidR="00AE40DA" w:rsidRPr="00CF2918">
        <w:rPr>
          <w:rFonts w:ascii="Times New Roman" w:hAnsi="Times New Roman" w:cs="Times New Roman"/>
          <w:lang w:val="en-US"/>
        </w:rPr>
        <w:t>jalouse</w:t>
      </w:r>
      <w:proofErr w:type="spellEnd"/>
      <w:r w:rsidR="00AE40DA" w:rsidRPr="00CF2918">
        <w:rPr>
          <w:rFonts w:ascii="Times New Roman" w:hAnsi="Times New Roman" w:cs="Times New Roman"/>
          <w:lang w:val="en-US"/>
        </w:rPr>
        <w:t xml:space="preserve"> les bêtes </w:t>
      </w:r>
      <w:proofErr w:type="spellStart"/>
      <w:r w:rsidR="00AE40DA" w:rsidRPr="00CF2918">
        <w:rPr>
          <w:rFonts w:ascii="Times New Roman" w:hAnsi="Times New Roman" w:cs="Times New Roman"/>
          <w:lang w:val="en-US"/>
        </w:rPr>
        <w:t>qu</w:t>
      </w:r>
      <w:r w:rsidR="0067242F" w:rsidRPr="00CF2918">
        <w:rPr>
          <w:rFonts w:ascii="Times New Roman" w:hAnsi="Times New Roman" w:cs="Times New Roman"/>
          <w:lang w:val="en-US"/>
        </w:rPr>
        <w:t>’</w:t>
      </w:r>
      <w:r w:rsidR="00AE40DA" w:rsidRPr="00CF2918">
        <w:rPr>
          <w:rFonts w:ascii="Times New Roman" w:hAnsi="Times New Roman" w:cs="Times New Roman"/>
          <w:lang w:val="en-US"/>
        </w:rPr>
        <w:t>on</w:t>
      </w:r>
      <w:proofErr w:type="spellEnd"/>
      <w:r w:rsidR="00AE40DA" w:rsidRPr="00CF2918">
        <w:rPr>
          <w:rFonts w:ascii="Times New Roman" w:hAnsi="Times New Roman" w:cs="Times New Roman"/>
          <w:lang w:val="en-US"/>
        </w:rPr>
        <w:t xml:space="preserve"> </w:t>
      </w:r>
      <w:proofErr w:type="spellStart"/>
      <w:r w:rsidR="00AE40DA" w:rsidRPr="00CF2918">
        <w:rPr>
          <w:rFonts w:ascii="Times New Roman" w:hAnsi="Times New Roman" w:cs="Times New Roman"/>
          <w:lang w:val="en-US"/>
        </w:rPr>
        <w:t>é</w:t>
      </w:r>
      <w:r w:rsidR="009B05DF" w:rsidRPr="00CF2918">
        <w:rPr>
          <w:rFonts w:ascii="Times New Roman" w:hAnsi="Times New Roman" w:cs="Times New Roman"/>
          <w:lang w:val="en-US"/>
        </w:rPr>
        <w:t>gorge</w:t>
      </w:r>
      <w:proofErr w:type="spellEnd"/>
      <w:r w:rsidR="00DA42D7" w:rsidRPr="00CF2918">
        <w:rPr>
          <w:rFonts w:ascii="Times New Roman" w:hAnsi="Times New Roman" w:cs="Times New Roman"/>
          <w:lang w:val="en-US"/>
        </w:rPr>
        <w:t>”</w:t>
      </w:r>
      <w:r w:rsidR="000F1E86" w:rsidRPr="00CF2918">
        <w:rPr>
          <w:rFonts w:ascii="Times New Roman" w:hAnsi="Times New Roman" w:cs="Times New Roman"/>
          <w:lang w:val="en-US"/>
        </w:rPr>
        <w:t>)</w:t>
      </w:r>
      <w:r w:rsidR="00D2344A" w:rsidRPr="00CF2918">
        <w:rPr>
          <w:rFonts w:ascii="Times New Roman" w:hAnsi="Times New Roman" w:cs="Times New Roman"/>
          <w:lang w:val="en-US"/>
        </w:rPr>
        <w:t xml:space="preserve"> only appears in the French </w:t>
      </w:r>
      <w:r w:rsidR="004A5232">
        <w:rPr>
          <w:rFonts w:ascii="Times New Roman" w:hAnsi="Times New Roman" w:cs="Times New Roman"/>
          <w:lang w:val="en-US"/>
        </w:rPr>
        <w:t>translation</w:t>
      </w:r>
      <w:r w:rsidR="00F145F6" w:rsidRPr="00CF2918">
        <w:rPr>
          <w:rFonts w:ascii="Times New Roman" w:hAnsi="Times New Roman" w:cs="Times New Roman"/>
          <w:lang w:val="en-US"/>
        </w:rPr>
        <w:t xml:space="preserve"> (24)</w:t>
      </w:r>
      <w:r w:rsidR="00CF2918">
        <w:rPr>
          <w:rFonts w:ascii="Times New Roman" w:hAnsi="Times New Roman" w:cs="Times New Roman"/>
          <w:lang w:val="en-US"/>
        </w:rPr>
        <w:t xml:space="preserve"> (literally: that’s what I find so comforting when I lose courage and become jealous of the animals who get their throats cut)</w:t>
      </w:r>
      <w:r w:rsidR="000F1E86" w:rsidRPr="00CF2918">
        <w:rPr>
          <w:rFonts w:ascii="Times New Roman" w:hAnsi="Times New Roman" w:cs="Times New Roman"/>
          <w:lang w:val="en-US"/>
        </w:rPr>
        <w:t xml:space="preserve">. </w:t>
      </w:r>
      <w:r w:rsidR="007C4DA4" w:rsidRPr="00CF2918">
        <w:rPr>
          <w:rFonts w:ascii="Times New Roman" w:hAnsi="Times New Roman" w:cs="Times New Roman"/>
        </w:rPr>
        <w:t xml:space="preserve">The play began to find form in October 1960, and </w:t>
      </w:r>
      <w:r w:rsidR="002C4AE1" w:rsidRPr="00CF2918">
        <w:rPr>
          <w:rFonts w:ascii="Times New Roman" w:hAnsi="Times New Roman" w:cs="Times New Roman"/>
        </w:rPr>
        <w:t>a particularly intense period</w:t>
      </w:r>
      <w:r w:rsidR="007C4DA4" w:rsidRPr="00CF2918">
        <w:rPr>
          <w:rFonts w:ascii="Times New Roman" w:hAnsi="Times New Roman" w:cs="Times New Roman"/>
        </w:rPr>
        <w:t xml:space="preserve"> of writing followed in </w:t>
      </w:r>
      <w:r w:rsidR="009B05DF" w:rsidRPr="00CF2918">
        <w:rPr>
          <w:rFonts w:ascii="Times New Roman" w:hAnsi="Times New Roman" w:cs="Times New Roman"/>
        </w:rPr>
        <w:t>early</w:t>
      </w:r>
      <w:r w:rsidR="007C4DA4" w:rsidRPr="00CF2918">
        <w:rPr>
          <w:rFonts w:ascii="Times New Roman" w:hAnsi="Times New Roman" w:cs="Times New Roman"/>
        </w:rPr>
        <w:t xml:space="preserve"> 1961</w:t>
      </w:r>
      <w:r w:rsidR="00F145F6" w:rsidRPr="00CF2918">
        <w:rPr>
          <w:rFonts w:ascii="Times New Roman" w:hAnsi="Times New Roman" w:cs="Times New Roman"/>
        </w:rPr>
        <w:t xml:space="preserve"> (Pilling 152-3)</w:t>
      </w:r>
      <w:r w:rsidR="007C4DA4" w:rsidRPr="00CF2918">
        <w:rPr>
          <w:rFonts w:ascii="Times New Roman" w:hAnsi="Times New Roman" w:cs="Times New Roman"/>
        </w:rPr>
        <w:t xml:space="preserve">, </w:t>
      </w:r>
      <w:r w:rsidR="009B05DF" w:rsidRPr="00CF2918">
        <w:rPr>
          <w:rFonts w:ascii="Times New Roman" w:hAnsi="Times New Roman" w:cs="Times New Roman"/>
        </w:rPr>
        <w:t>at a time</w:t>
      </w:r>
      <w:r w:rsidR="007C4DA4" w:rsidRPr="00CF2918">
        <w:rPr>
          <w:rFonts w:ascii="Times New Roman" w:hAnsi="Times New Roman" w:cs="Times New Roman"/>
        </w:rPr>
        <w:t xml:space="preserve"> marked by great uncertainty over the referendum on Algerian self-determination and the birth of the Organisation Armée </w:t>
      </w:r>
      <w:proofErr w:type="spellStart"/>
      <w:r w:rsidR="007C4DA4" w:rsidRPr="00CF2918">
        <w:rPr>
          <w:rFonts w:ascii="Times New Roman" w:hAnsi="Times New Roman" w:cs="Times New Roman"/>
        </w:rPr>
        <w:t>Secrète</w:t>
      </w:r>
      <w:proofErr w:type="spellEnd"/>
      <w:r w:rsidR="003B47E4">
        <w:rPr>
          <w:rFonts w:ascii="Times New Roman" w:hAnsi="Times New Roman" w:cs="Times New Roman"/>
        </w:rPr>
        <w:t xml:space="preserve"> (Secret Army Organisation)</w:t>
      </w:r>
      <w:r w:rsidR="007C4DA4" w:rsidRPr="00CF2918">
        <w:rPr>
          <w:rFonts w:ascii="Times New Roman" w:hAnsi="Times New Roman" w:cs="Times New Roman"/>
        </w:rPr>
        <w:t>, a terrorist organisation defending the interests of</w:t>
      </w:r>
      <w:r w:rsidR="007C4DA4" w:rsidRPr="00CF2918">
        <w:rPr>
          <w:rFonts w:ascii="Times New Roman" w:hAnsi="Times New Roman" w:cs="Times New Roman"/>
          <w:lang w:val="en-US"/>
        </w:rPr>
        <w:t xml:space="preserve"> the </w:t>
      </w:r>
      <w:proofErr w:type="spellStart"/>
      <w:r w:rsidR="007C4DA4" w:rsidRPr="00CF2918">
        <w:rPr>
          <w:rFonts w:ascii="Times New Roman" w:hAnsi="Times New Roman" w:cs="Times New Roman"/>
          <w:i/>
        </w:rPr>
        <w:t>pied</w:t>
      </w:r>
      <w:r w:rsidR="00EF1723">
        <w:rPr>
          <w:rFonts w:ascii="Times New Roman" w:hAnsi="Times New Roman" w:cs="Times New Roman"/>
          <w:i/>
        </w:rPr>
        <w:t>s</w:t>
      </w:r>
      <w:proofErr w:type="spellEnd"/>
      <w:r w:rsidR="007C4DA4" w:rsidRPr="00CF2918">
        <w:rPr>
          <w:rFonts w:ascii="Times New Roman" w:hAnsi="Times New Roman" w:cs="Times New Roman"/>
          <w:i/>
        </w:rPr>
        <w:t>-noirs</w:t>
      </w:r>
      <w:r w:rsidR="007C4DA4" w:rsidRPr="00CF2918">
        <w:rPr>
          <w:rFonts w:ascii="Times New Roman" w:hAnsi="Times New Roman" w:cs="Times New Roman"/>
        </w:rPr>
        <w:t>, the Fr</w:t>
      </w:r>
      <w:r w:rsidR="00B529AD" w:rsidRPr="00CF2918">
        <w:rPr>
          <w:rFonts w:ascii="Times New Roman" w:hAnsi="Times New Roman" w:cs="Times New Roman"/>
        </w:rPr>
        <w:t>ench living in Algeria.</w:t>
      </w:r>
      <w:r w:rsidR="007C4DA4" w:rsidRPr="00CF2918">
        <w:rPr>
          <w:rFonts w:ascii="Times New Roman" w:hAnsi="Times New Roman" w:cs="Times New Roman"/>
        </w:rPr>
        <w:t xml:space="preserve"> </w:t>
      </w:r>
      <w:r w:rsidR="00F54E8D" w:rsidRPr="00CF2918">
        <w:rPr>
          <w:rFonts w:ascii="Times New Roman" w:hAnsi="Times New Roman" w:cs="Times New Roman"/>
        </w:rPr>
        <w:t xml:space="preserve">Considered in this context, the position of Winnie and Willie, stranded settlers who pretend to continue as normal, left alone in a hostile land that only wishes to </w:t>
      </w:r>
      <w:r w:rsidR="003B47E4">
        <w:rPr>
          <w:rFonts w:ascii="Times New Roman" w:hAnsi="Times New Roman" w:cs="Times New Roman"/>
        </w:rPr>
        <w:t>see them disappear</w:t>
      </w:r>
      <w:r w:rsidR="00F54E8D" w:rsidRPr="00CF2918">
        <w:rPr>
          <w:rFonts w:ascii="Times New Roman" w:hAnsi="Times New Roman" w:cs="Times New Roman"/>
        </w:rPr>
        <w:t xml:space="preserve">, becomes a literal illustration of the tensions Beckett witnessed around him. </w:t>
      </w:r>
      <w:r w:rsidR="00B529AD" w:rsidRPr="00CF2918">
        <w:rPr>
          <w:rFonts w:ascii="Times New Roman" w:hAnsi="Times New Roman" w:cs="Times New Roman"/>
        </w:rPr>
        <w:t xml:space="preserve">Many among </w:t>
      </w:r>
      <w:r w:rsidR="00F54E8D" w:rsidRPr="00CF2918">
        <w:rPr>
          <w:rFonts w:ascii="Times New Roman" w:hAnsi="Times New Roman" w:cs="Times New Roman"/>
        </w:rPr>
        <w:t xml:space="preserve">the </w:t>
      </w:r>
      <w:proofErr w:type="spellStart"/>
      <w:r w:rsidR="00F54E8D" w:rsidRPr="00CF2918">
        <w:rPr>
          <w:rFonts w:ascii="Times New Roman" w:hAnsi="Times New Roman" w:cs="Times New Roman"/>
          <w:i/>
        </w:rPr>
        <w:t>pied</w:t>
      </w:r>
      <w:r w:rsidR="00EF1723">
        <w:rPr>
          <w:rFonts w:ascii="Times New Roman" w:hAnsi="Times New Roman" w:cs="Times New Roman"/>
          <w:i/>
        </w:rPr>
        <w:t>s</w:t>
      </w:r>
      <w:proofErr w:type="spellEnd"/>
      <w:r w:rsidR="00F54E8D" w:rsidRPr="00CF2918">
        <w:rPr>
          <w:rFonts w:ascii="Times New Roman" w:hAnsi="Times New Roman" w:cs="Times New Roman"/>
          <w:i/>
        </w:rPr>
        <w:t>-noirs</w:t>
      </w:r>
      <w:r w:rsidR="00F54E8D" w:rsidRPr="00CF2918">
        <w:rPr>
          <w:rFonts w:ascii="Times New Roman" w:hAnsi="Times New Roman" w:cs="Times New Roman"/>
          <w:lang w:val="en-US"/>
        </w:rPr>
        <w:t xml:space="preserve"> </w:t>
      </w:r>
      <w:r w:rsidR="009F53DC" w:rsidRPr="00CF2918">
        <w:rPr>
          <w:rFonts w:ascii="Times New Roman" w:hAnsi="Times New Roman" w:cs="Times New Roman"/>
          <w:lang w:val="en-US"/>
        </w:rPr>
        <w:t>felt betrayed by d</w:t>
      </w:r>
      <w:r w:rsidR="007C4DA4" w:rsidRPr="00CF2918">
        <w:rPr>
          <w:rFonts w:ascii="Times New Roman" w:hAnsi="Times New Roman" w:cs="Times New Roman"/>
          <w:lang w:val="en-US"/>
        </w:rPr>
        <w:t xml:space="preserve">e Gaulle and profoundly resented his attempts to resolve the conflict through political means. </w:t>
      </w:r>
      <w:r w:rsidR="007C4DA4" w:rsidRPr="00CF2918">
        <w:rPr>
          <w:rFonts w:ascii="Times New Roman" w:hAnsi="Times New Roman" w:cs="Times New Roman"/>
        </w:rPr>
        <w:t xml:space="preserve">Their fate was clear long before the 1962 Evian Accords: as early as May 1961, a State Secretariat was created to </w:t>
      </w:r>
      <w:r w:rsidR="000F1E86" w:rsidRPr="00CF2918">
        <w:rPr>
          <w:rFonts w:ascii="Times New Roman" w:hAnsi="Times New Roman" w:cs="Times New Roman"/>
        </w:rPr>
        <w:t>investigate</w:t>
      </w:r>
      <w:r w:rsidR="007C4DA4" w:rsidRPr="00CF2918">
        <w:rPr>
          <w:rFonts w:ascii="Times New Roman" w:hAnsi="Times New Roman" w:cs="Times New Roman"/>
        </w:rPr>
        <w:t xml:space="preserve"> the eventuality of mass departure</w:t>
      </w:r>
      <w:r w:rsidR="000F1E86" w:rsidRPr="00CF2918">
        <w:rPr>
          <w:rFonts w:ascii="Times New Roman" w:hAnsi="Times New Roman" w:cs="Times New Roman"/>
        </w:rPr>
        <w:t>s</w:t>
      </w:r>
      <w:r w:rsidR="007C4DA4" w:rsidRPr="00CF2918">
        <w:rPr>
          <w:rFonts w:ascii="Times New Roman" w:hAnsi="Times New Roman" w:cs="Times New Roman"/>
        </w:rPr>
        <w:t xml:space="preserve"> from Algeria to France</w:t>
      </w:r>
      <w:r w:rsidR="00F145F6" w:rsidRPr="00CF2918">
        <w:rPr>
          <w:rFonts w:ascii="Times New Roman" w:hAnsi="Times New Roman" w:cs="Times New Roman"/>
        </w:rPr>
        <w:t xml:space="preserve"> (</w:t>
      </w:r>
      <w:proofErr w:type="spellStart"/>
      <w:r w:rsidR="00F145F6" w:rsidRPr="00CF2918">
        <w:rPr>
          <w:rFonts w:ascii="Times New Roman" w:hAnsi="Times New Roman" w:cs="Times New Roman"/>
        </w:rPr>
        <w:t>Scioldo-Zürcher</w:t>
      </w:r>
      <w:proofErr w:type="spellEnd"/>
      <w:r w:rsidR="00F145F6" w:rsidRPr="00CF2918">
        <w:rPr>
          <w:rFonts w:ascii="Times New Roman" w:hAnsi="Times New Roman" w:cs="Times New Roman"/>
        </w:rPr>
        <w:t xml:space="preserve"> 564-9)</w:t>
      </w:r>
      <w:r w:rsidR="007C4DA4" w:rsidRPr="00CF2918">
        <w:rPr>
          <w:rFonts w:ascii="Times New Roman" w:hAnsi="Times New Roman" w:cs="Times New Roman"/>
        </w:rPr>
        <w:t>. At the end of that year, the French National Assembly passed a law designed to set up infrastructure and support for mass repatriation</w:t>
      </w:r>
      <w:r w:rsidR="00EF1723">
        <w:rPr>
          <w:rFonts w:ascii="Times New Roman" w:hAnsi="Times New Roman" w:cs="Times New Roman"/>
        </w:rPr>
        <w:t xml:space="preserve"> (</w:t>
      </w:r>
      <w:r w:rsidR="00EF1723" w:rsidRPr="00EF1723">
        <w:rPr>
          <w:rFonts w:ascii="Times New Roman" w:hAnsi="Times New Roman" w:cs="Times New Roman"/>
        </w:rPr>
        <w:t>“</w:t>
      </w:r>
      <w:proofErr w:type="spellStart"/>
      <w:r w:rsidR="00EF1723" w:rsidRPr="00EF1723">
        <w:rPr>
          <w:rFonts w:ascii="Times New Roman" w:hAnsi="Times New Roman" w:cs="Times New Roman"/>
        </w:rPr>
        <w:t>Loi</w:t>
      </w:r>
      <w:proofErr w:type="spellEnd"/>
      <w:r w:rsidR="00EF1723" w:rsidRPr="00EF1723">
        <w:rPr>
          <w:rFonts w:ascii="Times New Roman" w:hAnsi="Times New Roman" w:cs="Times New Roman"/>
        </w:rPr>
        <w:t xml:space="preserve"> no. 61-1439</w:t>
      </w:r>
      <w:r w:rsidR="00EF1723">
        <w:rPr>
          <w:rFonts w:ascii="Times New Roman" w:hAnsi="Times New Roman" w:cs="Times New Roman"/>
        </w:rPr>
        <w:t>”)</w:t>
      </w:r>
      <w:r w:rsidR="007C4DA4" w:rsidRPr="00CF2918">
        <w:rPr>
          <w:rFonts w:ascii="Times New Roman" w:hAnsi="Times New Roman" w:cs="Times New Roman"/>
        </w:rPr>
        <w:t xml:space="preserve">. </w:t>
      </w:r>
      <w:r w:rsidR="007C4DA4" w:rsidRPr="00CF2918">
        <w:rPr>
          <w:rFonts w:ascii="Times New Roman" w:hAnsi="Times New Roman" w:cs="Times New Roman"/>
          <w:lang w:val="en-US"/>
        </w:rPr>
        <w:t>Suzanne</w:t>
      </w:r>
      <w:r w:rsidR="00DF7030" w:rsidRPr="00CF2918">
        <w:rPr>
          <w:rFonts w:ascii="Times New Roman" w:hAnsi="Times New Roman" w:cs="Times New Roman"/>
          <w:lang w:val="en-US"/>
        </w:rPr>
        <w:t xml:space="preserve"> Beckett</w:t>
      </w:r>
      <w:r w:rsidR="0097374A" w:rsidRPr="00CF2918">
        <w:rPr>
          <w:rFonts w:ascii="Times New Roman" w:hAnsi="Times New Roman" w:cs="Times New Roman"/>
          <w:lang w:val="en-US"/>
        </w:rPr>
        <w:t>—</w:t>
      </w:r>
      <w:r w:rsidR="007C4DA4" w:rsidRPr="00CF2918">
        <w:rPr>
          <w:rFonts w:ascii="Times New Roman" w:hAnsi="Times New Roman" w:cs="Times New Roman"/>
          <w:lang w:val="en-US"/>
        </w:rPr>
        <w:t>who was, like her husband, a child of empire (she had spent part of her youth in colonial Tunisia)</w:t>
      </w:r>
      <w:r w:rsidR="0097374A" w:rsidRPr="00CF2918">
        <w:rPr>
          <w:rFonts w:ascii="Times New Roman" w:hAnsi="Times New Roman" w:cs="Times New Roman"/>
          <w:lang w:val="en-US"/>
        </w:rPr>
        <w:t>—</w:t>
      </w:r>
      <w:r w:rsidR="007C4DA4" w:rsidRPr="00CF2918">
        <w:rPr>
          <w:rFonts w:ascii="Times New Roman" w:hAnsi="Times New Roman" w:cs="Times New Roman"/>
          <w:lang w:val="en-US"/>
        </w:rPr>
        <w:t>would have been sensitive to the fragility of their situation</w:t>
      </w:r>
      <w:r w:rsidR="00B2190C" w:rsidRPr="00CF2918">
        <w:rPr>
          <w:rFonts w:ascii="Times New Roman" w:hAnsi="Times New Roman" w:cs="Times New Roman"/>
        </w:rPr>
        <w:t xml:space="preserve">. Beckett, for his part, seems to have been deeply concerned about the </w:t>
      </w:r>
      <w:r w:rsidR="00FA506B" w:rsidRPr="00CF2918">
        <w:rPr>
          <w:rFonts w:ascii="Times New Roman" w:hAnsi="Times New Roman" w:cs="Times New Roman"/>
        </w:rPr>
        <w:t>impact</w:t>
      </w:r>
      <w:r w:rsidR="00B2190C" w:rsidRPr="00CF2918">
        <w:rPr>
          <w:rFonts w:ascii="Times New Roman" w:hAnsi="Times New Roman" w:cs="Times New Roman"/>
        </w:rPr>
        <w:t xml:space="preserve"> of emergency legislation</w:t>
      </w:r>
      <w:r w:rsidR="00FA506B" w:rsidRPr="00CF2918">
        <w:rPr>
          <w:rFonts w:ascii="Times New Roman" w:hAnsi="Times New Roman" w:cs="Times New Roman"/>
        </w:rPr>
        <w:t xml:space="preserve"> </w:t>
      </w:r>
      <w:r w:rsidR="00335A08" w:rsidRPr="00CF2918">
        <w:rPr>
          <w:rFonts w:ascii="Times New Roman" w:hAnsi="Times New Roman" w:cs="Times New Roman"/>
        </w:rPr>
        <w:t>and about the war</w:t>
      </w:r>
      <w:r w:rsidR="00DA42D7" w:rsidRPr="00CF2918">
        <w:rPr>
          <w:rFonts w:ascii="Times New Roman" w:hAnsi="Times New Roman" w:cs="Times New Roman"/>
        </w:rPr>
        <w:t>’s</w:t>
      </w:r>
      <w:r w:rsidR="00335A08" w:rsidRPr="00CF2918">
        <w:rPr>
          <w:rFonts w:ascii="Times New Roman" w:hAnsi="Times New Roman" w:cs="Times New Roman"/>
        </w:rPr>
        <w:t xml:space="preserve"> broader political </w:t>
      </w:r>
      <w:r w:rsidR="00335A08" w:rsidRPr="00CF2918">
        <w:rPr>
          <w:rFonts w:ascii="Times New Roman" w:hAnsi="Times New Roman" w:cs="Times New Roman"/>
        </w:rPr>
        <w:lastRenderedPageBreak/>
        <w:t>stakes</w:t>
      </w:r>
      <w:r w:rsidR="00B2190C" w:rsidRPr="00CF2918">
        <w:rPr>
          <w:rFonts w:ascii="Times New Roman" w:hAnsi="Times New Roman" w:cs="Times New Roman"/>
        </w:rPr>
        <w:t>.</w:t>
      </w:r>
      <w:r w:rsidR="00335A08" w:rsidRPr="00CF2918">
        <w:rPr>
          <w:rFonts w:ascii="Times New Roman" w:hAnsi="Times New Roman" w:cs="Times New Roman"/>
        </w:rPr>
        <w:t xml:space="preserve"> When he began work on </w:t>
      </w:r>
      <w:r w:rsidR="00335A08" w:rsidRPr="00CF2918">
        <w:rPr>
          <w:rFonts w:ascii="Times New Roman" w:hAnsi="Times New Roman" w:cs="Times New Roman"/>
          <w:i/>
        </w:rPr>
        <w:t>Happy Days</w:t>
      </w:r>
      <w:r w:rsidR="00335A08" w:rsidRPr="00CF2918">
        <w:rPr>
          <w:rFonts w:ascii="Times New Roman" w:hAnsi="Times New Roman" w:cs="Times New Roman"/>
        </w:rPr>
        <w:t xml:space="preserve">, </w:t>
      </w:r>
      <w:r w:rsidR="00327AC8" w:rsidRPr="00CF2918">
        <w:rPr>
          <w:rFonts w:ascii="Times New Roman" w:hAnsi="Times New Roman" w:cs="Times New Roman"/>
        </w:rPr>
        <w:t>a</w:t>
      </w:r>
      <w:r w:rsidR="00335A08" w:rsidRPr="00CF2918">
        <w:rPr>
          <w:rFonts w:ascii="Times New Roman" w:hAnsi="Times New Roman" w:cs="Times New Roman"/>
          <w:lang w:val="en-US"/>
        </w:rPr>
        <w:t xml:space="preserve"> wider Cold War context rattled by the Algerian war</w:t>
      </w:r>
      <w:r w:rsidR="00995CE3" w:rsidRPr="00CF2918">
        <w:rPr>
          <w:rFonts w:ascii="Times New Roman" w:hAnsi="Times New Roman" w:cs="Times New Roman"/>
          <w:lang w:val="en-US"/>
        </w:rPr>
        <w:t xml:space="preserve"> was on his mind</w:t>
      </w:r>
      <w:r w:rsidR="00335A08" w:rsidRPr="00CF2918">
        <w:rPr>
          <w:rFonts w:ascii="Times New Roman" w:hAnsi="Times New Roman" w:cs="Times New Roman"/>
          <w:lang w:val="en-US"/>
        </w:rPr>
        <w:t xml:space="preserve">: </w:t>
      </w:r>
      <w:r w:rsidR="00335A08" w:rsidRPr="00CF2918">
        <w:rPr>
          <w:rFonts w:ascii="Times New Roman" w:hAnsi="Times New Roman" w:cs="Times New Roman"/>
        </w:rPr>
        <w:t xml:space="preserve">early notes </w:t>
      </w:r>
      <w:r w:rsidR="00B323E7" w:rsidRPr="00CF2918">
        <w:rPr>
          <w:rFonts w:ascii="Times New Roman" w:hAnsi="Times New Roman" w:cs="Times New Roman"/>
        </w:rPr>
        <w:t xml:space="preserve">from 1956 </w:t>
      </w:r>
      <w:r w:rsidR="00335A08" w:rsidRPr="00CF2918">
        <w:rPr>
          <w:rFonts w:ascii="Times New Roman" w:hAnsi="Times New Roman" w:cs="Times New Roman"/>
        </w:rPr>
        <w:t xml:space="preserve">featured allusions to nuclear strikes, and a male protagonist who wore striped pyjamas </w:t>
      </w:r>
      <w:r w:rsidR="00F145F6" w:rsidRPr="00CF2918">
        <w:rPr>
          <w:rFonts w:ascii="Times New Roman" w:hAnsi="Times New Roman" w:cs="Times New Roman"/>
        </w:rPr>
        <w:t>(</w:t>
      </w:r>
      <w:proofErr w:type="spellStart"/>
      <w:r w:rsidR="00F145F6" w:rsidRPr="00CF2918">
        <w:rPr>
          <w:rFonts w:ascii="Times New Roman" w:hAnsi="Times New Roman" w:cs="Times New Roman"/>
        </w:rPr>
        <w:t>Gontarski</w:t>
      </w:r>
      <w:proofErr w:type="spellEnd"/>
      <w:r w:rsidR="00F145F6" w:rsidRPr="00CF2918">
        <w:rPr>
          <w:rFonts w:ascii="Times New Roman" w:hAnsi="Times New Roman" w:cs="Times New Roman"/>
        </w:rPr>
        <w:t xml:space="preserve"> 49, 40)</w:t>
      </w:r>
      <w:r w:rsidR="0097374A" w:rsidRPr="00CF2918">
        <w:rPr>
          <w:rFonts w:ascii="Times New Roman" w:hAnsi="Times New Roman" w:cs="Times New Roman"/>
        </w:rPr>
        <w:t>—</w:t>
      </w:r>
      <w:r w:rsidR="00335A08" w:rsidRPr="00CF2918">
        <w:rPr>
          <w:rFonts w:ascii="Times New Roman" w:hAnsi="Times New Roman" w:cs="Times New Roman"/>
        </w:rPr>
        <w:t xml:space="preserve">a costume recalling the Nazi prisoner of war camps and concentration camps. </w:t>
      </w:r>
      <w:r w:rsidR="00DA42D7" w:rsidRPr="00CF2918">
        <w:rPr>
          <w:rFonts w:ascii="Times New Roman" w:hAnsi="Times New Roman" w:cs="Times New Roman"/>
        </w:rPr>
        <w:t>Beckett’s</w:t>
      </w:r>
      <w:r w:rsidR="00D2344A" w:rsidRPr="00CF2918">
        <w:rPr>
          <w:rFonts w:ascii="Times New Roman" w:hAnsi="Times New Roman" w:cs="Times New Roman"/>
        </w:rPr>
        <w:t xml:space="preserve"> speculative play with a powerful symbol of war memory</w:t>
      </w:r>
      <w:r w:rsidR="00335A08" w:rsidRPr="00CF2918">
        <w:rPr>
          <w:rFonts w:ascii="Times New Roman" w:hAnsi="Times New Roman" w:cs="Times New Roman"/>
        </w:rPr>
        <w:t xml:space="preserve"> resonated with the perception </w:t>
      </w:r>
      <w:r w:rsidR="00995CE3" w:rsidRPr="00CF2918">
        <w:rPr>
          <w:rFonts w:ascii="Times New Roman" w:hAnsi="Times New Roman" w:cs="Times New Roman"/>
        </w:rPr>
        <w:t xml:space="preserve">shared </w:t>
      </w:r>
      <w:r w:rsidR="00335A08" w:rsidRPr="00CF2918">
        <w:rPr>
          <w:rFonts w:ascii="Times New Roman" w:hAnsi="Times New Roman" w:cs="Times New Roman"/>
        </w:rPr>
        <w:t xml:space="preserve">among many </w:t>
      </w:r>
      <w:r w:rsidR="00FA506B" w:rsidRPr="00CF2918">
        <w:rPr>
          <w:rFonts w:ascii="Times New Roman" w:hAnsi="Times New Roman" w:cs="Times New Roman"/>
        </w:rPr>
        <w:t xml:space="preserve">in France that </w:t>
      </w:r>
      <w:r w:rsidR="00195A8A" w:rsidRPr="00CF2918">
        <w:rPr>
          <w:rFonts w:ascii="Times New Roman" w:hAnsi="Times New Roman" w:cs="Times New Roman"/>
        </w:rPr>
        <w:t>the methods employed by the army</w:t>
      </w:r>
      <w:r w:rsidR="00CF2918">
        <w:rPr>
          <w:rFonts w:ascii="Times New Roman" w:hAnsi="Times New Roman" w:cs="Times New Roman"/>
        </w:rPr>
        <w:t xml:space="preserve"> to quell the Algerian conflict </w:t>
      </w:r>
      <w:r w:rsidR="00195A8A" w:rsidRPr="00CF2918">
        <w:rPr>
          <w:rFonts w:ascii="Times New Roman" w:hAnsi="Times New Roman" w:cs="Times New Roman"/>
        </w:rPr>
        <w:t>had Nazi precedents.</w:t>
      </w:r>
    </w:p>
    <w:p w:rsidR="00C70FE8" w:rsidRDefault="00C70FE8" w:rsidP="00487BB3">
      <w:pPr>
        <w:spacing w:after="0" w:line="480" w:lineRule="auto"/>
        <w:rPr>
          <w:rFonts w:ascii="Times New Roman" w:hAnsi="Times New Roman" w:cs="Times New Roman"/>
        </w:rPr>
      </w:pPr>
    </w:p>
    <w:p w:rsidR="00B2190C" w:rsidRPr="00CF2918" w:rsidRDefault="00DA42D7" w:rsidP="00487BB3">
      <w:pPr>
        <w:spacing w:after="0" w:line="480" w:lineRule="auto"/>
        <w:rPr>
          <w:rFonts w:ascii="Times New Roman" w:hAnsi="Times New Roman" w:cs="Times New Roman"/>
        </w:rPr>
      </w:pPr>
      <w:r w:rsidRPr="00CF2918">
        <w:rPr>
          <w:rFonts w:ascii="Times New Roman" w:hAnsi="Times New Roman" w:cs="Times New Roman"/>
        </w:rPr>
        <w:t>Beckett’s</w:t>
      </w:r>
      <w:r w:rsidR="00FA506B" w:rsidRPr="00CF2918">
        <w:rPr>
          <w:rFonts w:ascii="Times New Roman" w:hAnsi="Times New Roman" w:cs="Times New Roman"/>
        </w:rPr>
        <w:t xml:space="preserve"> choice of readings </w:t>
      </w:r>
      <w:r w:rsidR="00195A8A" w:rsidRPr="00CF2918">
        <w:rPr>
          <w:rFonts w:ascii="Times New Roman" w:hAnsi="Times New Roman" w:cs="Times New Roman"/>
        </w:rPr>
        <w:t xml:space="preserve">during this period </w:t>
      </w:r>
      <w:r w:rsidR="00FA506B" w:rsidRPr="00CF2918">
        <w:rPr>
          <w:rFonts w:ascii="Times New Roman" w:hAnsi="Times New Roman" w:cs="Times New Roman"/>
        </w:rPr>
        <w:t xml:space="preserve">convey </w:t>
      </w:r>
      <w:r w:rsidR="00195A8A" w:rsidRPr="00CF2918">
        <w:rPr>
          <w:rFonts w:ascii="Times New Roman" w:hAnsi="Times New Roman" w:cs="Times New Roman"/>
        </w:rPr>
        <w:t>an</w:t>
      </w:r>
      <w:r w:rsidR="00FA506B" w:rsidRPr="00CF2918">
        <w:rPr>
          <w:rFonts w:ascii="Times New Roman" w:hAnsi="Times New Roman" w:cs="Times New Roman"/>
        </w:rPr>
        <w:t xml:space="preserve"> ambition to understand the breadth of the legislative measures supporting the Algerian war. </w:t>
      </w:r>
      <w:r w:rsidR="00B2190C" w:rsidRPr="00CF2918">
        <w:rPr>
          <w:rFonts w:ascii="Times New Roman" w:hAnsi="Times New Roman" w:cs="Times New Roman"/>
        </w:rPr>
        <w:t xml:space="preserve">In 1959, from the Editions de Minuit, he </w:t>
      </w:r>
      <w:r w:rsidR="00133133" w:rsidRPr="00CF2918">
        <w:rPr>
          <w:rFonts w:ascii="Times New Roman" w:hAnsi="Times New Roman" w:cs="Times New Roman"/>
        </w:rPr>
        <w:t>bought</w:t>
      </w:r>
      <w:r w:rsidR="00B2190C" w:rsidRPr="00CF2918">
        <w:rPr>
          <w:rFonts w:ascii="Times New Roman" w:hAnsi="Times New Roman" w:cs="Times New Roman"/>
        </w:rPr>
        <w:t xml:space="preserve"> a copy of Henri </w:t>
      </w:r>
      <w:proofErr w:type="spellStart"/>
      <w:r w:rsidR="00B2190C" w:rsidRPr="00CF2918">
        <w:rPr>
          <w:rFonts w:ascii="Times New Roman" w:hAnsi="Times New Roman" w:cs="Times New Roman"/>
        </w:rPr>
        <w:t>Alleg</w:t>
      </w:r>
      <w:proofErr w:type="spellEnd"/>
      <w:r w:rsidR="00B2190C" w:rsidRPr="00CF2918">
        <w:rPr>
          <w:rFonts w:ascii="Times New Roman" w:hAnsi="Times New Roman" w:cs="Times New Roman"/>
        </w:rPr>
        <w:t xml:space="preserve"> </w:t>
      </w:r>
      <w:r w:rsidR="00B2190C" w:rsidRPr="00CF2918">
        <w:rPr>
          <w:rFonts w:ascii="Times New Roman" w:hAnsi="Times New Roman" w:cs="Times New Roman"/>
          <w:i/>
        </w:rPr>
        <w:t>La Question</w:t>
      </w:r>
      <w:r w:rsidR="00773738" w:rsidRPr="00CF2918">
        <w:rPr>
          <w:rFonts w:ascii="Times New Roman" w:hAnsi="Times New Roman" w:cs="Times New Roman"/>
        </w:rPr>
        <w:t xml:space="preserve"> (Morin 201)</w:t>
      </w:r>
      <w:r w:rsidR="00B2190C" w:rsidRPr="00CF2918">
        <w:rPr>
          <w:rFonts w:ascii="Times New Roman" w:hAnsi="Times New Roman" w:cs="Times New Roman"/>
        </w:rPr>
        <w:t xml:space="preserve">, a testimony in which </w:t>
      </w:r>
      <w:proofErr w:type="spellStart"/>
      <w:r w:rsidR="00B2190C" w:rsidRPr="00CF2918">
        <w:rPr>
          <w:rFonts w:ascii="Times New Roman" w:hAnsi="Times New Roman" w:cs="Times New Roman"/>
        </w:rPr>
        <w:t>Alleg</w:t>
      </w:r>
      <w:proofErr w:type="spellEnd"/>
      <w:r w:rsidR="00B2190C" w:rsidRPr="00CF2918">
        <w:rPr>
          <w:rFonts w:ascii="Times New Roman" w:hAnsi="Times New Roman" w:cs="Times New Roman"/>
        </w:rPr>
        <w:t xml:space="preserve"> shows how his arrest, torture</w:t>
      </w:r>
      <w:r w:rsidR="00EF1723">
        <w:rPr>
          <w:rFonts w:ascii="Times New Roman" w:hAnsi="Times New Roman" w:cs="Times New Roman"/>
        </w:rPr>
        <w:t>,</w:t>
      </w:r>
      <w:r w:rsidR="00B2190C" w:rsidRPr="00CF2918">
        <w:rPr>
          <w:rFonts w:ascii="Times New Roman" w:hAnsi="Times New Roman" w:cs="Times New Roman"/>
        </w:rPr>
        <w:t xml:space="preserve"> and detention directly arose from the law granting to the army the power to take </w:t>
      </w:r>
      <w:r w:rsidRPr="00CF2918">
        <w:rPr>
          <w:rFonts w:ascii="Times New Roman" w:hAnsi="Times New Roman" w:cs="Times New Roman"/>
        </w:rPr>
        <w:t>“</w:t>
      </w:r>
      <w:r w:rsidR="00B2190C" w:rsidRPr="00CF2918">
        <w:rPr>
          <w:rFonts w:ascii="Times New Roman" w:hAnsi="Times New Roman" w:cs="Times New Roman"/>
        </w:rPr>
        <w:t>exceptional measures</w:t>
      </w:r>
      <w:r w:rsidRPr="00CF2918">
        <w:rPr>
          <w:rFonts w:ascii="Times New Roman" w:hAnsi="Times New Roman" w:cs="Times New Roman"/>
        </w:rPr>
        <w:t>”</w:t>
      </w:r>
      <w:r w:rsidR="00B2190C" w:rsidRPr="00CF2918">
        <w:rPr>
          <w:rFonts w:ascii="Times New Roman" w:hAnsi="Times New Roman" w:cs="Times New Roman"/>
        </w:rPr>
        <w:t xml:space="preserve"> </w:t>
      </w:r>
      <w:proofErr w:type="gramStart"/>
      <w:r w:rsidR="00B2190C" w:rsidRPr="00CF2918">
        <w:rPr>
          <w:rFonts w:ascii="Times New Roman" w:hAnsi="Times New Roman" w:cs="Times New Roman"/>
        </w:rPr>
        <w:t>in order to</w:t>
      </w:r>
      <w:proofErr w:type="gramEnd"/>
      <w:r w:rsidR="00B2190C" w:rsidRPr="00CF2918">
        <w:rPr>
          <w:rFonts w:ascii="Times New Roman" w:hAnsi="Times New Roman" w:cs="Times New Roman"/>
        </w:rPr>
        <w:t xml:space="preserve"> control the Algerian conflict. Another book published by the Editions de Minuit, which Beckett acquired in May 1960, offered a detailed investigation of the legislation on </w:t>
      </w:r>
      <w:r w:rsidRPr="00CF2918">
        <w:rPr>
          <w:rFonts w:ascii="Times New Roman" w:hAnsi="Times New Roman" w:cs="Times New Roman"/>
        </w:rPr>
        <w:t>“</w:t>
      </w:r>
      <w:r w:rsidR="00B2190C" w:rsidRPr="00CF2918">
        <w:rPr>
          <w:rFonts w:ascii="Times New Roman" w:hAnsi="Times New Roman" w:cs="Times New Roman"/>
        </w:rPr>
        <w:t>special powers</w:t>
      </w:r>
      <w:r w:rsidRPr="00CF2918">
        <w:rPr>
          <w:rFonts w:ascii="Times New Roman" w:hAnsi="Times New Roman" w:cs="Times New Roman"/>
        </w:rPr>
        <w:t>.”</w:t>
      </w:r>
      <w:r w:rsidR="00B2190C" w:rsidRPr="00CF2918">
        <w:rPr>
          <w:rFonts w:ascii="Times New Roman" w:hAnsi="Times New Roman" w:cs="Times New Roman"/>
        </w:rPr>
        <w:t xml:space="preserve"> This was </w:t>
      </w:r>
      <w:r w:rsidR="00B2190C" w:rsidRPr="00CF2918">
        <w:rPr>
          <w:rFonts w:ascii="Times New Roman" w:hAnsi="Times New Roman" w:cs="Times New Roman"/>
          <w:i/>
        </w:rPr>
        <w:t xml:space="preserve">Le droit et la </w:t>
      </w:r>
      <w:proofErr w:type="spellStart"/>
      <w:r w:rsidR="00B2190C" w:rsidRPr="00CF2918">
        <w:rPr>
          <w:rFonts w:ascii="Times New Roman" w:hAnsi="Times New Roman" w:cs="Times New Roman"/>
          <w:i/>
        </w:rPr>
        <w:t>colère</w:t>
      </w:r>
      <w:proofErr w:type="spellEnd"/>
      <w:r w:rsidR="00B2190C" w:rsidRPr="00CF2918">
        <w:rPr>
          <w:rFonts w:ascii="Times New Roman" w:hAnsi="Times New Roman" w:cs="Times New Roman"/>
        </w:rPr>
        <w:t xml:space="preserve">, co-authored by Jacques </w:t>
      </w:r>
      <w:proofErr w:type="spellStart"/>
      <w:r w:rsidR="00B2190C" w:rsidRPr="00CF2918">
        <w:rPr>
          <w:rFonts w:ascii="Times New Roman" w:hAnsi="Times New Roman" w:cs="Times New Roman"/>
        </w:rPr>
        <w:t>Vergès</w:t>
      </w:r>
      <w:proofErr w:type="spellEnd"/>
      <w:r w:rsidR="00B2190C" w:rsidRPr="00CF2918">
        <w:rPr>
          <w:rFonts w:ascii="Times New Roman" w:hAnsi="Times New Roman" w:cs="Times New Roman"/>
        </w:rPr>
        <w:t xml:space="preserve">, Michel </w:t>
      </w:r>
      <w:proofErr w:type="spellStart"/>
      <w:r w:rsidR="00B2190C" w:rsidRPr="00CF2918">
        <w:rPr>
          <w:rFonts w:ascii="Times New Roman" w:hAnsi="Times New Roman" w:cs="Times New Roman"/>
        </w:rPr>
        <w:t>Zavrian</w:t>
      </w:r>
      <w:proofErr w:type="spellEnd"/>
      <w:r w:rsidR="0067242F" w:rsidRPr="00CF2918">
        <w:rPr>
          <w:rFonts w:ascii="Times New Roman" w:hAnsi="Times New Roman" w:cs="Times New Roman"/>
        </w:rPr>
        <w:t>,</w:t>
      </w:r>
      <w:r w:rsidR="00B2190C" w:rsidRPr="00CF2918">
        <w:rPr>
          <w:rFonts w:ascii="Times New Roman" w:hAnsi="Times New Roman" w:cs="Times New Roman"/>
        </w:rPr>
        <w:t xml:space="preserve"> and Maurice </w:t>
      </w:r>
      <w:proofErr w:type="spellStart"/>
      <w:r w:rsidR="00B2190C" w:rsidRPr="00CF2918">
        <w:rPr>
          <w:rFonts w:ascii="Times New Roman" w:hAnsi="Times New Roman" w:cs="Times New Roman"/>
        </w:rPr>
        <w:t>Courrégé</w:t>
      </w:r>
      <w:proofErr w:type="spellEnd"/>
      <w:r w:rsidR="00B2190C" w:rsidRPr="00CF2918">
        <w:rPr>
          <w:rFonts w:ascii="Times New Roman" w:hAnsi="Times New Roman" w:cs="Times New Roman"/>
        </w:rPr>
        <w:t>, the three lawyers who defended FLN militants in the courts and prisons</w:t>
      </w:r>
      <w:r w:rsidR="00327AC8" w:rsidRPr="00CF2918">
        <w:rPr>
          <w:rFonts w:ascii="Times New Roman" w:hAnsi="Times New Roman" w:cs="Times New Roman"/>
        </w:rPr>
        <w:t xml:space="preserve"> (Morin 201-2)</w:t>
      </w:r>
      <w:r w:rsidR="00B2190C" w:rsidRPr="00CF2918">
        <w:rPr>
          <w:rFonts w:ascii="Times New Roman" w:hAnsi="Times New Roman" w:cs="Times New Roman"/>
        </w:rPr>
        <w:t xml:space="preserve">. Insurgent Algeria, the authors </w:t>
      </w:r>
      <w:r w:rsidR="001A7D8F" w:rsidRPr="00CF2918">
        <w:rPr>
          <w:rFonts w:ascii="Times New Roman" w:hAnsi="Times New Roman" w:cs="Times New Roman"/>
        </w:rPr>
        <w:t>assert, is a country characteriz</w:t>
      </w:r>
      <w:r w:rsidR="00B2190C" w:rsidRPr="00CF2918">
        <w:rPr>
          <w:rFonts w:ascii="Times New Roman" w:hAnsi="Times New Roman" w:cs="Times New Roman"/>
        </w:rPr>
        <w:t xml:space="preserve">ed by an </w:t>
      </w:r>
      <w:r w:rsidRPr="00CF2918">
        <w:rPr>
          <w:rFonts w:ascii="Times New Roman" w:hAnsi="Times New Roman" w:cs="Times New Roman"/>
        </w:rPr>
        <w:t>“</w:t>
      </w:r>
      <w:r w:rsidR="00B2190C" w:rsidRPr="00CF2918">
        <w:rPr>
          <w:rFonts w:ascii="Times New Roman" w:hAnsi="Times New Roman" w:cs="Times New Roman"/>
        </w:rPr>
        <w:t>absence of rights</w:t>
      </w:r>
      <w:r w:rsidRPr="00CF2918">
        <w:rPr>
          <w:rFonts w:ascii="Times New Roman" w:hAnsi="Times New Roman" w:cs="Times New Roman"/>
        </w:rPr>
        <w:t>,”</w:t>
      </w:r>
      <w:r w:rsidR="00B2190C" w:rsidRPr="00CF2918">
        <w:rPr>
          <w:rFonts w:ascii="Times New Roman" w:hAnsi="Times New Roman" w:cs="Times New Roman"/>
        </w:rPr>
        <w:t xml:space="preserve"> at the mercy of an emergency legislation incompatible with the human rights conventions endorsed by the French government</w:t>
      </w:r>
      <w:r w:rsidR="00773738" w:rsidRPr="00CF2918">
        <w:rPr>
          <w:rFonts w:ascii="Times New Roman" w:hAnsi="Times New Roman" w:cs="Times New Roman"/>
        </w:rPr>
        <w:t xml:space="preserve"> (63-72)</w:t>
      </w:r>
      <w:r w:rsidR="00B2190C" w:rsidRPr="00CF2918">
        <w:rPr>
          <w:rFonts w:ascii="Times New Roman" w:hAnsi="Times New Roman" w:cs="Times New Roman"/>
        </w:rPr>
        <w:t xml:space="preserve">. </w:t>
      </w:r>
      <w:proofErr w:type="spellStart"/>
      <w:r w:rsidR="00B2190C" w:rsidRPr="00CF2918">
        <w:rPr>
          <w:rFonts w:ascii="Times New Roman" w:hAnsi="Times New Roman" w:cs="Times New Roman"/>
        </w:rPr>
        <w:t>Vergès</w:t>
      </w:r>
      <w:proofErr w:type="spellEnd"/>
      <w:r w:rsidR="00B2190C" w:rsidRPr="00CF2918">
        <w:rPr>
          <w:rFonts w:ascii="Times New Roman" w:hAnsi="Times New Roman" w:cs="Times New Roman"/>
        </w:rPr>
        <w:t xml:space="preserve">, </w:t>
      </w:r>
      <w:proofErr w:type="spellStart"/>
      <w:r w:rsidR="00B2190C" w:rsidRPr="00CF2918">
        <w:rPr>
          <w:rFonts w:ascii="Times New Roman" w:hAnsi="Times New Roman" w:cs="Times New Roman"/>
        </w:rPr>
        <w:t>Zavrian</w:t>
      </w:r>
      <w:proofErr w:type="spellEnd"/>
      <w:r w:rsidR="0067242F" w:rsidRPr="00CF2918">
        <w:rPr>
          <w:rFonts w:ascii="Times New Roman" w:hAnsi="Times New Roman" w:cs="Times New Roman"/>
        </w:rPr>
        <w:t>,</w:t>
      </w:r>
      <w:r w:rsidR="00B2190C" w:rsidRPr="00CF2918">
        <w:rPr>
          <w:rFonts w:ascii="Times New Roman" w:hAnsi="Times New Roman" w:cs="Times New Roman"/>
        </w:rPr>
        <w:t xml:space="preserve"> and </w:t>
      </w:r>
      <w:proofErr w:type="spellStart"/>
      <w:r w:rsidR="00B2190C" w:rsidRPr="00CF2918">
        <w:rPr>
          <w:rFonts w:ascii="Times New Roman" w:hAnsi="Times New Roman" w:cs="Times New Roman"/>
        </w:rPr>
        <w:t>Courrégé</w:t>
      </w:r>
      <w:proofErr w:type="spellEnd"/>
      <w:r w:rsidR="00B2190C" w:rsidRPr="00CF2918">
        <w:rPr>
          <w:rFonts w:ascii="Times New Roman" w:hAnsi="Times New Roman" w:cs="Times New Roman"/>
        </w:rPr>
        <w:t xml:space="preserve"> describe how a series of decrees restricting individual rights were gradually implemented and expanded the powers of the army; they pay close attention to the prevalence of summary execution and the rise of unexplained disappearances and, reproducing many letters and documents, relate the arrests of the lawyers defending Algerian prisoners and the censoring of their correspondence with their clients. The book pays </w:t>
      </w:r>
      <w:r w:rsidR="004325BA" w:rsidRPr="00CF2918">
        <w:rPr>
          <w:rFonts w:ascii="Times New Roman" w:hAnsi="Times New Roman" w:cs="Times New Roman"/>
        </w:rPr>
        <w:t>close</w:t>
      </w:r>
      <w:r w:rsidR="00B2190C" w:rsidRPr="00CF2918">
        <w:rPr>
          <w:rFonts w:ascii="Times New Roman" w:hAnsi="Times New Roman" w:cs="Times New Roman"/>
        </w:rPr>
        <w:t xml:space="preserve"> attention to </w:t>
      </w:r>
      <w:bookmarkStart w:id="2" w:name="_Hlk522005322"/>
      <w:r w:rsidR="00C628F3" w:rsidRPr="00CF2918">
        <w:rPr>
          <w:rFonts w:ascii="Times New Roman" w:hAnsi="Times New Roman" w:cs="Times New Roman"/>
        </w:rPr>
        <w:t xml:space="preserve">a </w:t>
      </w:r>
      <w:r w:rsidR="00B2190C" w:rsidRPr="00CF2918">
        <w:rPr>
          <w:rFonts w:ascii="Times New Roman" w:hAnsi="Times New Roman" w:cs="Times New Roman"/>
        </w:rPr>
        <w:t xml:space="preserve">February 1960 </w:t>
      </w:r>
      <w:r w:rsidR="00C628F3" w:rsidRPr="00CF2918">
        <w:rPr>
          <w:rFonts w:ascii="Times New Roman" w:hAnsi="Times New Roman" w:cs="Times New Roman"/>
        </w:rPr>
        <w:t xml:space="preserve">decree </w:t>
      </w:r>
      <w:r w:rsidR="00B2190C" w:rsidRPr="00CF2918">
        <w:rPr>
          <w:rFonts w:ascii="Times New Roman" w:hAnsi="Times New Roman" w:cs="Times New Roman"/>
        </w:rPr>
        <w:t>that assigned all matters related to the Algerian war to military tribunals operating under military orders, creating a distinctive loophole which placed Algerian political prisoners beyond the protection of the Geneva Conventions and beyond the guarantees offered by common law</w:t>
      </w:r>
      <w:r w:rsidR="00773738" w:rsidRPr="00CF2918">
        <w:rPr>
          <w:rFonts w:ascii="Times New Roman" w:hAnsi="Times New Roman" w:cs="Times New Roman"/>
        </w:rPr>
        <w:t xml:space="preserve"> (130-1)</w:t>
      </w:r>
      <w:r w:rsidR="00B2190C" w:rsidRPr="00CF2918">
        <w:rPr>
          <w:rFonts w:ascii="Times New Roman" w:hAnsi="Times New Roman" w:cs="Times New Roman"/>
        </w:rPr>
        <w:t xml:space="preserve">. </w:t>
      </w:r>
      <w:bookmarkEnd w:id="2"/>
    </w:p>
    <w:p w:rsidR="00C70FE8" w:rsidRDefault="00C70FE8" w:rsidP="00487BB3">
      <w:pPr>
        <w:spacing w:after="0" w:line="480" w:lineRule="auto"/>
        <w:rPr>
          <w:rFonts w:ascii="Times New Roman" w:hAnsi="Times New Roman" w:cs="Times New Roman"/>
        </w:rPr>
      </w:pPr>
    </w:p>
    <w:p w:rsidR="002A257F" w:rsidRPr="00CF2918" w:rsidRDefault="00DA42D7" w:rsidP="00487BB3">
      <w:pPr>
        <w:spacing w:after="0" w:line="480" w:lineRule="auto"/>
        <w:rPr>
          <w:rFonts w:ascii="Times New Roman" w:hAnsi="Times New Roman" w:cs="Times New Roman"/>
        </w:rPr>
      </w:pPr>
      <w:r w:rsidRPr="00CF2918">
        <w:rPr>
          <w:rFonts w:ascii="Times New Roman" w:hAnsi="Times New Roman" w:cs="Times New Roman"/>
        </w:rPr>
        <w:lastRenderedPageBreak/>
        <w:t>Beckett’s</w:t>
      </w:r>
      <w:r w:rsidR="00B2190C" w:rsidRPr="00CF2918">
        <w:rPr>
          <w:rFonts w:ascii="Times New Roman" w:hAnsi="Times New Roman" w:cs="Times New Roman"/>
        </w:rPr>
        <w:t xml:space="preserve"> concern </w:t>
      </w:r>
      <w:r w:rsidR="00633E4F" w:rsidRPr="00CF2918">
        <w:rPr>
          <w:rFonts w:ascii="Times New Roman" w:hAnsi="Times New Roman" w:cs="Times New Roman"/>
        </w:rPr>
        <w:t>with</w:t>
      </w:r>
      <w:r w:rsidR="00B2190C" w:rsidRPr="00CF2918">
        <w:rPr>
          <w:rFonts w:ascii="Times New Roman" w:hAnsi="Times New Roman" w:cs="Times New Roman"/>
        </w:rPr>
        <w:t xml:space="preserve"> </w:t>
      </w:r>
      <w:r w:rsidR="006F03B1" w:rsidRPr="00CF2918">
        <w:rPr>
          <w:rFonts w:ascii="Times New Roman" w:hAnsi="Times New Roman" w:cs="Times New Roman"/>
        </w:rPr>
        <w:t>states of exception</w:t>
      </w:r>
      <w:r w:rsidR="00CF2918">
        <w:rPr>
          <w:rFonts w:ascii="Times New Roman" w:hAnsi="Times New Roman" w:cs="Times New Roman"/>
        </w:rPr>
        <w:t xml:space="preserve"> resonates </w:t>
      </w:r>
      <w:r w:rsidR="006F03B1" w:rsidRPr="00CF2918">
        <w:rPr>
          <w:rFonts w:ascii="Times New Roman" w:hAnsi="Times New Roman" w:cs="Times New Roman"/>
        </w:rPr>
        <w:t>in</w:t>
      </w:r>
      <w:r w:rsidR="00E4621A" w:rsidRPr="00CF2918">
        <w:rPr>
          <w:rFonts w:ascii="Times New Roman" w:hAnsi="Times New Roman" w:cs="Times New Roman"/>
          <w:i/>
        </w:rPr>
        <w:t xml:space="preserve"> Comment </w:t>
      </w:r>
      <w:proofErr w:type="spellStart"/>
      <w:r w:rsidR="00E4621A" w:rsidRPr="00CF2918">
        <w:rPr>
          <w:rFonts w:ascii="Times New Roman" w:hAnsi="Times New Roman" w:cs="Times New Roman"/>
          <w:i/>
        </w:rPr>
        <w:t>c</w:t>
      </w:r>
      <w:r w:rsidR="0067242F" w:rsidRPr="00CF2918">
        <w:rPr>
          <w:rFonts w:ascii="Times New Roman" w:hAnsi="Times New Roman" w:cs="Times New Roman"/>
          <w:i/>
        </w:rPr>
        <w:t>’</w:t>
      </w:r>
      <w:r w:rsidR="00E4621A" w:rsidRPr="00CF2918">
        <w:rPr>
          <w:rFonts w:ascii="Times New Roman" w:hAnsi="Times New Roman" w:cs="Times New Roman"/>
          <w:i/>
        </w:rPr>
        <w:t>est</w:t>
      </w:r>
      <w:proofErr w:type="spellEnd"/>
      <w:r w:rsidR="00E4621A" w:rsidRPr="00CF2918">
        <w:rPr>
          <w:rFonts w:ascii="Times New Roman" w:hAnsi="Times New Roman" w:cs="Times New Roman"/>
          <w:i/>
        </w:rPr>
        <w:t xml:space="preserve"> </w:t>
      </w:r>
      <w:r w:rsidR="00E4621A" w:rsidRPr="00CF2918">
        <w:rPr>
          <w:rFonts w:ascii="Times New Roman" w:hAnsi="Times New Roman" w:cs="Times New Roman"/>
        </w:rPr>
        <w:t xml:space="preserve">(or </w:t>
      </w:r>
      <w:r w:rsidR="00E4621A" w:rsidRPr="00CF2918">
        <w:rPr>
          <w:rFonts w:ascii="Times New Roman" w:hAnsi="Times New Roman" w:cs="Times New Roman"/>
          <w:i/>
        </w:rPr>
        <w:t>How It Is</w:t>
      </w:r>
      <w:r w:rsidR="00E4621A" w:rsidRPr="00CF2918">
        <w:rPr>
          <w:rFonts w:ascii="Times New Roman" w:hAnsi="Times New Roman" w:cs="Times New Roman"/>
        </w:rPr>
        <w:t>)</w:t>
      </w:r>
      <w:r w:rsidR="00E20660" w:rsidRPr="00CF2918">
        <w:rPr>
          <w:rFonts w:ascii="Times New Roman" w:hAnsi="Times New Roman" w:cs="Times New Roman"/>
        </w:rPr>
        <w:t xml:space="preserve"> </w:t>
      </w:r>
      <w:r w:rsidR="00E4621A" w:rsidRPr="00CF2918">
        <w:rPr>
          <w:rFonts w:ascii="Times New Roman" w:hAnsi="Times New Roman" w:cs="Times New Roman"/>
        </w:rPr>
        <w:t>and</w:t>
      </w:r>
      <w:r w:rsidR="00CF2918">
        <w:rPr>
          <w:rFonts w:ascii="Times New Roman" w:hAnsi="Times New Roman" w:cs="Times New Roman"/>
        </w:rPr>
        <w:t xml:space="preserve"> throughout </w:t>
      </w:r>
      <w:r w:rsidR="00E4621A" w:rsidRPr="00CF2918">
        <w:rPr>
          <w:rFonts w:ascii="Times New Roman" w:hAnsi="Times New Roman" w:cs="Times New Roman"/>
        </w:rPr>
        <w:t xml:space="preserve">the drafts that preceded its completion. The manuscripts developed around </w:t>
      </w:r>
      <w:r w:rsidR="00195A8A" w:rsidRPr="00CF2918">
        <w:rPr>
          <w:rFonts w:ascii="Times New Roman" w:hAnsi="Times New Roman" w:cs="Times New Roman"/>
        </w:rPr>
        <w:t>familiar</w:t>
      </w:r>
      <w:r w:rsidR="00E4621A" w:rsidRPr="00CF2918">
        <w:rPr>
          <w:rFonts w:ascii="Times New Roman" w:hAnsi="Times New Roman" w:cs="Times New Roman"/>
        </w:rPr>
        <w:t xml:space="preserve"> coordinates of conquest, war</w:t>
      </w:r>
      <w:r w:rsidR="0067242F" w:rsidRPr="00CF2918">
        <w:rPr>
          <w:rFonts w:ascii="Times New Roman" w:hAnsi="Times New Roman" w:cs="Times New Roman"/>
        </w:rPr>
        <w:t>,</w:t>
      </w:r>
      <w:r w:rsidR="00E4621A" w:rsidRPr="00CF2918">
        <w:rPr>
          <w:rFonts w:ascii="Times New Roman" w:hAnsi="Times New Roman" w:cs="Times New Roman"/>
        </w:rPr>
        <w:t xml:space="preserve"> and emergency: passages gradually elided in drafts of this arduous experimental text reveal a narrator vainly attempting to fulfil the semblance of military orders and canvassing a hostile territory. The deaths and births of empires, together with the joys and sorrows of the living, surface as recurrent motifs across drafts.</w:t>
      </w:r>
      <w:r w:rsidR="00F406E9" w:rsidRPr="00CF2918">
        <w:rPr>
          <w:rFonts w:ascii="Times New Roman" w:hAnsi="Times New Roman" w:cs="Times New Roman"/>
        </w:rPr>
        <w:t xml:space="preserve"> </w:t>
      </w:r>
      <w:r w:rsidR="009A5AA4" w:rsidRPr="00CF2918">
        <w:rPr>
          <w:rFonts w:ascii="Times New Roman" w:hAnsi="Times New Roman" w:cs="Times New Roman"/>
        </w:rPr>
        <w:t>The</w:t>
      </w:r>
      <w:r w:rsidR="00195A8A" w:rsidRPr="00CF2918">
        <w:rPr>
          <w:rFonts w:ascii="Times New Roman" w:hAnsi="Times New Roman" w:cs="Times New Roman"/>
        </w:rPr>
        <w:t xml:space="preserve"> </w:t>
      </w:r>
      <w:r w:rsidR="00D2344A" w:rsidRPr="00CF2918">
        <w:rPr>
          <w:rFonts w:ascii="Times New Roman" w:hAnsi="Times New Roman" w:cs="Times New Roman"/>
        </w:rPr>
        <w:t xml:space="preserve">published </w:t>
      </w:r>
      <w:r w:rsidR="00195A8A" w:rsidRPr="00CF2918">
        <w:rPr>
          <w:rFonts w:ascii="Times New Roman" w:hAnsi="Times New Roman" w:cs="Times New Roman"/>
        </w:rPr>
        <w:t>text, however, summon</w:t>
      </w:r>
      <w:r w:rsidR="00CF2918">
        <w:rPr>
          <w:rFonts w:ascii="Times New Roman" w:hAnsi="Times New Roman" w:cs="Times New Roman"/>
        </w:rPr>
        <w:t>s</w:t>
      </w:r>
      <w:r w:rsidR="00195A8A" w:rsidRPr="00CF2918">
        <w:rPr>
          <w:rFonts w:ascii="Times New Roman" w:hAnsi="Times New Roman" w:cs="Times New Roman"/>
        </w:rPr>
        <w:t xml:space="preserve"> a specific </w:t>
      </w:r>
      <w:r w:rsidR="00D2344A" w:rsidRPr="00CF2918">
        <w:rPr>
          <w:rFonts w:ascii="Times New Roman" w:hAnsi="Times New Roman" w:cs="Times New Roman"/>
        </w:rPr>
        <w:t>strand</w:t>
      </w:r>
      <w:r w:rsidR="00195A8A" w:rsidRPr="00CF2918">
        <w:rPr>
          <w:rFonts w:ascii="Times New Roman" w:hAnsi="Times New Roman" w:cs="Times New Roman"/>
        </w:rPr>
        <w:t xml:space="preserve"> of</w:t>
      </w:r>
      <w:r w:rsidR="009A5AA4" w:rsidRPr="00CF2918">
        <w:rPr>
          <w:rFonts w:ascii="Times New Roman" w:hAnsi="Times New Roman" w:cs="Times New Roman"/>
        </w:rPr>
        <w:t xml:space="preserve"> war memor</w:t>
      </w:r>
      <w:r w:rsidR="00195A8A" w:rsidRPr="00CF2918">
        <w:rPr>
          <w:rFonts w:ascii="Times New Roman" w:hAnsi="Times New Roman" w:cs="Times New Roman"/>
        </w:rPr>
        <w:t xml:space="preserve">y, </w:t>
      </w:r>
      <w:r w:rsidR="00E4621A" w:rsidRPr="00CF2918">
        <w:rPr>
          <w:rFonts w:ascii="Times New Roman" w:hAnsi="Times New Roman" w:cs="Times New Roman"/>
        </w:rPr>
        <w:t>tied to a long</w:t>
      </w:r>
      <w:r w:rsidR="009A5AA4" w:rsidRPr="00CF2918">
        <w:rPr>
          <w:rFonts w:ascii="Times New Roman" w:hAnsi="Times New Roman" w:cs="Times New Roman"/>
        </w:rPr>
        <w:t xml:space="preserve"> history of French military </w:t>
      </w:r>
      <w:r w:rsidR="00133133" w:rsidRPr="00CF2918">
        <w:rPr>
          <w:rFonts w:ascii="Times New Roman" w:hAnsi="Times New Roman" w:cs="Times New Roman"/>
        </w:rPr>
        <w:t xml:space="preserve">losses and </w:t>
      </w:r>
      <w:r w:rsidR="009A5AA4" w:rsidRPr="00CF2918">
        <w:rPr>
          <w:rFonts w:ascii="Times New Roman" w:hAnsi="Times New Roman" w:cs="Times New Roman"/>
        </w:rPr>
        <w:t>defeats. T</w:t>
      </w:r>
      <w:r w:rsidR="007C4DA4" w:rsidRPr="00CF2918">
        <w:rPr>
          <w:rFonts w:ascii="Times New Roman" w:hAnsi="Times New Roman" w:cs="Times New Roman"/>
        </w:rPr>
        <w:t xml:space="preserve">he narrator </w:t>
      </w:r>
      <w:r w:rsidR="00374903" w:rsidRPr="00CF2918">
        <w:rPr>
          <w:rFonts w:ascii="Times New Roman" w:hAnsi="Times New Roman" w:cs="Times New Roman"/>
        </w:rPr>
        <w:t>crawl</w:t>
      </w:r>
      <w:r w:rsidR="00F744EF" w:rsidRPr="00CF2918">
        <w:rPr>
          <w:rFonts w:ascii="Times New Roman" w:hAnsi="Times New Roman" w:cs="Times New Roman"/>
        </w:rPr>
        <w:t xml:space="preserve">s through sullied mud, out of which other bodies and things emerge; he </w:t>
      </w:r>
      <w:r w:rsidR="00374903" w:rsidRPr="00CF2918">
        <w:rPr>
          <w:rFonts w:ascii="Times New Roman" w:hAnsi="Times New Roman" w:cs="Times New Roman"/>
        </w:rPr>
        <w:t xml:space="preserve">chokes on </w:t>
      </w:r>
      <w:r w:rsidR="00F744EF" w:rsidRPr="00CF2918">
        <w:rPr>
          <w:rFonts w:ascii="Times New Roman" w:hAnsi="Times New Roman" w:cs="Times New Roman"/>
        </w:rPr>
        <w:t>mud</w:t>
      </w:r>
      <w:r w:rsidR="00700138" w:rsidRPr="00CF2918">
        <w:rPr>
          <w:rFonts w:ascii="Times New Roman" w:hAnsi="Times New Roman" w:cs="Times New Roman"/>
        </w:rPr>
        <w:t>, and s</w:t>
      </w:r>
      <w:r w:rsidR="00603963" w:rsidRPr="00CF2918">
        <w:rPr>
          <w:rFonts w:ascii="Times New Roman" w:hAnsi="Times New Roman" w:cs="Times New Roman"/>
        </w:rPr>
        <w:t xml:space="preserve">peaks in, </w:t>
      </w:r>
      <w:proofErr w:type="spellStart"/>
      <w:r w:rsidR="00603963" w:rsidRPr="00CF2918">
        <w:rPr>
          <w:rFonts w:ascii="Times New Roman" w:hAnsi="Times New Roman" w:cs="Times New Roman"/>
        </w:rPr>
        <w:t>through</w:t>
      </w:r>
      <w:proofErr w:type="spellEnd"/>
      <w:r w:rsidR="00CF2918">
        <w:rPr>
          <w:rFonts w:ascii="Times New Roman" w:hAnsi="Times New Roman" w:cs="Times New Roman"/>
        </w:rPr>
        <w:t>,</w:t>
      </w:r>
      <w:r w:rsidR="00603963" w:rsidRPr="00CF2918">
        <w:rPr>
          <w:rFonts w:ascii="Times New Roman" w:hAnsi="Times New Roman" w:cs="Times New Roman"/>
        </w:rPr>
        <w:t xml:space="preserve"> and to mud</w:t>
      </w:r>
      <w:r w:rsidR="00374903" w:rsidRPr="00CF2918">
        <w:rPr>
          <w:rFonts w:ascii="Times New Roman" w:hAnsi="Times New Roman" w:cs="Times New Roman"/>
        </w:rPr>
        <w:t xml:space="preserve">. </w:t>
      </w:r>
      <w:r w:rsidR="00C55274" w:rsidRPr="00CF2918">
        <w:rPr>
          <w:rFonts w:ascii="Times New Roman" w:hAnsi="Times New Roman" w:cs="Times New Roman"/>
        </w:rPr>
        <w:t>D</w:t>
      </w:r>
      <w:r w:rsidR="00E232BD" w:rsidRPr="00CF2918">
        <w:rPr>
          <w:rFonts w:ascii="Times New Roman" w:hAnsi="Times New Roman" w:cs="Times New Roman"/>
        </w:rPr>
        <w:t>redging through mud</w:t>
      </w:r>
      <w:r w:rsidR="00700138" w:rsidRPr="00CF2918">
        <w:rPr>
          <w:rFonts w:ascii="Times New Roman" w:hAnsi="Times New Roman" w:cs="Times New Roman"/>
        </w:rPr>
        <w:t>, eating mud</w:t>
      </w:r>
      <w:r w:rsidR="0067242F" w:rsidRPr="00CF2918">
        <w:rPr>
          <w:rFonts w:ascii="Times New Roman" w:hAnsi="Times New Roman" w:cs="Times New Roman"/>
        </w:rPr>
        <w:t>,</w:t>
      </w:r>
      <w:r w:rsidR="00E232BD" w:rsidRPr="00CF2918">
        <w:rPr>
          <w:rFonts w:ascii="Times New Roman" w:hAnsi="Times New Roman" w:cs="Times New Roman"/>
        </w:rPr>
        <w:t xml:space="preserve"> and sinking in mud are common tropes</w:t>
      </w:r>
      <w:r w:rsidR="00931C4A" w:rsidRPr="00CF2918">
        <w:rPr>
          <w:rFonts w:ascii="Times New Roman" w:hAnsi="Times New Roman" w:cs="Times New Roman"/>
        </w:rPr>
        <w:t xml:space="preserve"> in war </w:t>
      </w:r>
      <w:r w:rsidR="00571600" w:rsidRPr="00CF2918">
        <w:rPr>
          <w:rFonts w:ascii="Times New Roman" w:hAnsi="Times New Roman" w:cs="Times New Roman"/>
        </w:rPr>
        <w:t>novels relating journeys</w:t>
      </w:r>
      <w:r w:rsidR="0005028F" w:rsidRPr="00CF2918">
        <w:rPr>
          <w:rFonts w:ascii="Times New Roman" w:hAnsi="Times New Roman" w:cs="Times New Roman"/>
          <w:lang w:val="en-US"/>
        </w:rPr>
        <w:t xml:space="preserve"> through </w:t>
      </w:r>
      <w:r w:rsidR="00571600" w:rsidRPr="00CF2918">
        <w:rPr>
          <w:rFonts w:ascii="Times New Roman" w:hAnsi="Times New Roman" w:cs="Times New Roman"/>
          <w:lang w:val="en-US"/>
        </w:rPr>
        <w:t>the French and Flemish A</w:t>
      </w:r>
      <w:r w:rsidR="004A7994" w:rsidRPr="00CF2918">
        <w:rPr>
          <w:rFonts w:ascii="Times New Roman" w:hAnsi="Times New Roman" w:cs="Times New Roman"/>
          <w:lang w:val="en-US"/>
        </w:rPr>
        <w:t>rdennes</w:t>
      </w:r>
      <w:r w:rsidR="001133F6" w:rsidRPr="00CF2918">
        <w:rPr>
          <w:rFonts w:ascii="Times New Roman" w:hAnsi="Times New Roman" w:cs="Times New Roman"/>
          <w:lang w:val="en-US"/>
        </w:rPr>
        <w:t xml:space="preserve">: notably, </w:t>
      </w:r>
      <w:r w:rsidR="00E02CA2" w:rsidRPr="00CF2918">
        <w:rPr>
          <w:rFonts w:ascii="Times New Roman" w:hAnsi="Times New Roman" w:cs="Times New Roman"/>
        </w:rPr>
        <w:t>Louis-Ferdinand Céline</w:t>
      </w:r>
      <w:r w:rsidRPr="00CF2918">
        <w:rPr>
          <w:rFonts w:ascii="Times New Roman" w:hAnsi="Times New Roman" w:cs="Times New Roman"/>
        </w:rPr>
        <w:t>’s</w:t>
      </w:r>
      <w:r w:rsidR="00E02CA2" w:rsidRPr="00CF2918">
        <w:rPr>
          <w:rFonts w:ascii="Times New Roman" w:hAnsi="Times New Roman" w:cs="Times New Roman"/>
        </w:rPr>
        <w:t xml:space="preserve"> </w:t>
      </w:r>
      <w:r w:rsidR="00773738" w:rsidRPr="00CF2918">
        <w:rPr>
          <w:rFonts w:ascii="Times New Roman" w:hAnsi="Times New Roman" w:cs="Times New Roman"/>
          <w:i/>
        </w:rPr>
        <w:t xml:space="preserve">Voyage au bout de la </w:t>
      </w:r>
      <w:proofErr w:type="spellStart"/>
      <w:r w:rsidR="00773738" w:rsidRPr="00CF2918">
        <w:rPr>
          <w:rFonts w:ascii="Times New Roman" w:hAnsi="Times New Roman" w:cs="Times New Roman"/>
          <w:i/>
        </w:rPr>
        <w:t>nuit</w:t>
      </w:r>
      <w:proofErr w:type="spellEnd"/>
      <w:r w:rsidR="00195A8A" w:rsidRPr="00CF2918">
        <w:rPr>
          <w:rFonts w:ascii="Times New Roman" w:hAnsi="Times New Roman" w:cs="Times New Roman"/>
        </w:rPr>
        <w:t xml:space="preserve"> </w:t>
      </w:r>
      <w:r w:rsidR="00EC6A53" w:rsidRPr="00CF2918">
        <w:rPr>
          <w:rFonts w:ascii="Times New Roman" w:hAnsi="Times New Roman" w:cs="Times New Roman"/>
        </w:rPr>
        <w:t>(which Beckett admired</w:t>
      </w:r>
      <w:r w:rsidR="002E4E44" w:rsidRPr="00CF2918">
        <w:rPr>
          <w:rFonts w:ascii="Times New Roman" w:hAnsi="Times New Roman" w:cs="Times New Roman"/>
        </w:rPr>
        <w:t xml:space="preserve"> greatly</w:t>
      </w:r>
      <w:r w:rsidR="00EC6A53" w:rsidRPr="00CF2918">
        <w:rPr>
          <w:rFonts w:ascii="Times New Roman" w:hAnsi="Times New Roman" w:cs="Times New Roman"/>
        </w:rPr>
        <w:t xml:space="preserve">) </w:t>
      </w:r>
      <w:r w:rsidR="00E02CA2" w:rsidRPr="00CF2918">
        <w:rPr>
          <w:rFonts w:ascii="Times New Roman" w:hAnsi="Times New Roman" w:cs="Times New Roman"/>
        </w:rPr>
        <w:t>and Claude Simon</w:t>
      </w:r>
      <w:r w:rsidRPr="00CF2918">
        <w:rPr>
          <w:rFonts w:ascii="Times New Roman" w:hAnsi="Times New Roman" w:cs="Times New Roman"/>
        </w:rPr>
        <w:t>’s</w:t>
      </w:r>
      <w:r w:rsidR="00E02CA2" w:rsidRPr="00CF2918">
        <w:rPr>
          <w:rFonts w:ascii="Times New Roman" w:hAnsi="Times New Roman" w:cs="Times New Roman"/>
        </w:rPr>
        <w:t xml:space="preserve"> </w:t>
      </w:r>
      <w:r w:rsidR="00773738" w:rsidRPr="00CF2918">
        <w:rPr>
          <w:rFonts w:ascii="Times New Roman" w:hAnsi="Times New Roman" w:cs="Times New Roman"/>
          <w:i/>
        </w:rPr>
        <w:t xml:space="preserve">La route des </w:t>
      </w:r>
      <w:proofErr w:type="spellStart"/>
      <w:r w:rsidR="00773738" w:rsidRPr="00CF2918">
        <w:rPr>
          <w:rFonts w:ascii="Times New Roman" w:hAnsi="Times New Roman" w:cs="Times New Roman"/>
          <w:i/>
        </w:rPr>
        <w:t>Flandres</w:t>
      </w:r>
      <w:proofErr w:type="spellEnd"/>
      <w:r w:rsidR="00773738" w:rsidRPr="00CF2918">
        <w:rPr>
          <w:rFonts w:ascii="Times New Roman" w:hAnsi="Times New Roman" w:cs="Times New Roman"/>
        </w:rPr>
        <w:t xml:space="preserve"> </w:t>
      </w:r>
      <w:r w:rsidR="00EC6A53" w:rsidRPr="00CF2918">
        <w:rPr>
          <w:rFonts w:ascii="Times New Roman" w:hAnsi="Times New Roman" w:cs="Times New Roman"/>
        </w:rPr>
        <w:t>(</w:t>
      </w:r>
      <w:r w:rsidR="002E4E44" w:rsidRPr="00CF2918">
        <w:rPr>
          <w:rFonts w:ascii="Times New Roman" w:hAnsi="Times New Roman" w:cs="Times New Roman"/>
        </w:rPr>
        <w:t>which Beckett</w:t>
      </w:r>
      <w:r w:rsidR="00EC6A53" w:rsidRPr="00CF2918">
        <w:rPr>
          <w:rFonts w:ascii="Times New Roman" w:hAnsi="Times New Roman" w:cs="Times New Roman"/>
        </w:rPr>
        <w:t xml:space="preserve"> </w:t>
      </w:r>
      <w:r w:rsidR="00CF2918">
        <w:rPr>
          <w:rFonts w:ascii="Times New Roman" w:hAnsi="Times New Roman" w:cs="Times New Roman"/>
        </w:rPr>
        <w:t>had less regard for</w:t>
      </w:r>
      <w:r w:rsidR="00337CF5" w:rsidRPr="00CF2918">
        <w:rPr>
          <w:rFonts w:ascii="Times New Roman" w:hAnsi="Times New Roman" w:cs="Times New Roman"/>
        </w:rPr>
        <w:t xml:space="preserve">; he </w:t>
      </w:r>
      <w:r w:rsidR="00CF2918">
        <w:rPr>
          <w:rFonts w:ascii="Times New Roman" w:hAnsi="Times New Roman" w:cs="Times New Roman"/>
        </w:rPr>
        <w:t xml:space="preserve">nonetheless </w:t>
      </w:r>
      <w:r w:rsidR="004325BA" w:rsidRPr="00CF2918">
        <w:rPr>
          <w:rFonts w:ascii="Times New Roman" w:hAnsi="Times New Roman" w:cs="Times New Roman"/>
        </w:rPr>
        <w:t>read</w:t>
      </w:r>
      <w:r w:rsidR="00337CF5" w:rsidRPr="00CF2918">
        <w:rPr>
          <w:rFonts w:ascii="Times New Roman" w:hAnsi="Times New Roman" w:cs="Times New Roman"/>
        </w:rPr>
        <w:t xml:space="preserve"> it </w:t>
      </w:r>
      <w:r w:rsidR="00A813EE">
        <w:rPr>
          <w:rFonts w:ascii="Times New Roman" w:hAnsi="Times New Roman" w:cs="Times New Roman"/>
        </w:rPr>
        <w:t xml:space="preserve">upon its publication in 1960, </w:t>
      </w:r>
      <w:r w:rsidR="00337CF5" w:rsidRPr="00CF2918">
        <w:rPr>
          <w:rFonts w:ascii="Times New Roman" w:hAnsi="Times New Roman" w:cs="Times New Roman"/>
        </w:rPr>
        <w:t xml:space="preserve">while struggling with </w:t>
      </w:r>
      <w:r w:rsidR="00337CF5" w:rsidRPr="00CF2918">
        <w:rPr>
          <w:rFonts w:ascii="Times New Roman" w:hAnsi="Times New Roman" w:cs="Times New Roman"/>
          <w:i/>
        </w:rPr>
        <w:t>Tout Bas</w:t>
      </w:r>
      <w:r w:rsidR="00337CF5" w:rsidRPr="00CF2918">
        <w:rPr>
          <w:rFonts w:ascii="Times New Roman" w:hAnsi="Times New Roman" w:cs="Times New Roman"/>
        </w:rPr>
        <w:t xml:space="preserve">, </w:t>
      </w:r>
      <w:r w:rsidR="00603963" w:rsidRPr="00CF2918">
        <w:rPr>
          <w:rFonts w:ascii="Times New Roman" w:hAnsi="Times New Roman" w:cs="Times New Roman"/>
        </w:rPr>
        <w:t xml:space="preserve">the text </w:t>
      </w:r>
      <w:r w:rsidR="00337CF5" w:rsidRPr="00CF2918">
        <w:rPr>
          <w:rFonts w:ascii="Times New Roman" w:hAnsi="Times New Roman" w:cs="Times New Roman"/>
        </w:rPr>
        <w:t xml:space="preserve">which would </w:t>
      </w:r>
      <w:r w:rsidR="004A7994" w:rsidRPr="00CF2918">
        <w:rPr>
          <w:rFonts w:ascii="Times New Roman" w:hAnsi="Times New Roman" w:cs="Times New Roman"/>
        </w:rPr>
        <w:t xml:space="preserve">subsequently </w:t>
      </w:r>
      <w:r w:rsidR="00337CF5" w:rsidRPr="00CF2918">
        <w:rPr>
          <w:rFonts w:ascii="Times New Roman" w:hAnsi="Times New Roman" w:cs="Times New Roman"/>
        </w:rPr>
        <w:t xml:space="preserve">become </w:t>
      </w:r>
      <w:r w:rsidR="00E61CFE" w:rsidRPr="00CF2918">
        <w:rPr>
          <w:rFonts w:ascii="Times New Roman" w:hAnsi="Times New Roman" w:cs="Times New Roman"/>
          <w:i/>
        </w:rPr>
        <w:t xml:space="preserve">Comment </w:t>
      </w:r>
      <w:proofErr w:type="spellStart"/>
      <w:r w:rsidR="00E61CFE" w:rsidRPr="00CF2918">
        <w:rPr>
          <w:rFonts w:ascii="Times New Roman" w:hAnsi="Times New Roman" w:cs="Times New Roman"/>
          <w:i/>
        </w:rPr>
        <w:t>c</w:t>
      </w:r>
      <w:r w:rsidR="0067242F" w:rsidRPr="00CF2918">
        <w:rPr>
          <w:rFonts w:ascii="Times New Roman" w:hAnsi="Times New Roman" w:cs="Times New Roman"/>
          <w:i/>
        </w:rPr>
        <w:t>’</w:t>
      </w:r>
      <w:r w:rsidR="00337CF5" w:rsidRPr="00CF2918">
        <w:rPr>
          <w:rFonts w:ascii="Times New Roman" w:hAnsi="Times New Roman" w:cs="Times New Roman"/>
          <w:i/>
        </w:rPr>
        <w:t>est</w:t>
      </w:r>
      <w:proofErr w:type="spellEnd"/>
      <w:r w:rsidR="00773738" w:rsidRPr="00CF2918">
        <w:rPr>
          <w:rFonts w:ascii="Times New Roman" w:hAnsi="Times New Roman" w:cs="Times New Roman"/>
        </w:rPr>
        <w:t xml:space="preserve"> (</w:t>
      </w:r>
      <w:r w:rsidR="00773738" w:rsidRPr="00CF2918">
        <w:rPr>
          <w:rFonts w:ascii="Times New Roman" w:hAnsi="Times New Roman" w:cs="Times New Roman"/>
          <w:i/>
        </w:rPr>
        <w:t>Letters</w:t>
      </w:r>
      <w:r w:rsidR="008151F1">
        <w:rPr>
          <w:rFonts w:ascii="Times New Roman" w:hAnsi="Times New Roman" w:cs="Times New Roman"/>
          <w:i/>
        </w:rPr>
        <w:t xml:space="preserve"> vol.</w:t>
      </w:r>
      <w:r w:rsidR="00773738" w:rsidRPr="00CF2918">
        <w:rPr>
          <w:rFonts w:ascii="Times New Roman" w:hAnsi="Times New Roman" w:cs="Times New Roman"/>
          <w:i/>
        </w:rPr>
        <w:t xml:space="preserve"> 3</w:t>
      </w:r>
      <w:r w:rsidR="00773738" w:rsidRPr="00CF2918">
        <w:rPr>
          <w:rFonts w:ascii="Times New Roman" w:hAnsi="Times New Roman" w:cs="Times New Roman"/>
        </w:rPr>
        <w:t xml:space="preserve"> 360)</w:t>
      </w:r>
      <w:r w:rsidR="00337CF5" w:rsidRPr="00CF2918">
        <w:rPr>
          <w:rFonts w:ascii="Times New Roman" w:hAnsi="Times New Roman" w:cs="Times New Roman"/>
        </w:rPr>
        <w:t xml:space="preserve">). </w:t>
      </w:r>
      <w:r w:rsidR="00E232BD" w:rsidRPr="00CF2918">
        <w:rPr>
          <w:rFonts w:ascii="Times New Roman" w:hAnsi="Times New Roman" w:cs="Times New Roman"/>
        </w:rPr>
        <w:t>Céline</w:t>
      </w:r>
      <w:r w:rsidRPr="00CF2918">
        <w:rPr>
          <w:rFonts w:ascii="Times New Roman" w:hAnsi="Times New Roman" w:cs="Times New Roman"/>
        </w:rPr>
        <w:t>’s</w:t>
      </w:r>
      <w:r w:rsidR="00E232BD" w:rsidRPr="00CF2918">
        <w:rPr>
          <w:rFonts w:ascii="Times New Roman" w:hAnsi="Times New Roman" w:cs="Times New Roman"/>
        </w:rPr>
        <w:t xml:space="preserve"> and Simon</w:t>
      </w:r>
      <w:r w:rsidRPr="00CF2918">
        <w:rPr>
          <w:rFonts w:ascii="Times New Roman" w:hAnsi="Times New Roman" w:cs="Times New Roman"/>
        </w:rPr>
        <w:t>’s</w:t>
      </w:r>
      <w:r w:rsidR="00571600" w:rsidRPr="00CF2918">
        <w:rPr>
          <w:rFonts w:ascii="Times New Roman" w:hAnsi="Times New Roman" w:cs="Times New Roman"/>
        </w:rPr>
        <w:t xml:space="preserve"> novels share the same</w:t>
      </w:r>
      <w:r w:rsidR="00907CF3" w:rsidRPr="00CF2918">
        <w:rPr>
          <w:rFonts w:ascii="Times New Roman" w:hAnsi="Times New Roman" w:cs="Times New Roman"/>
          <w:lang w:val="en-US"/>
        </w:rPr>
        <w:t xml:space="preserve"> </w:t>
      </w:r>
      <w:r w:rsidR="004A7994" w:rsidRPr="00CF2918">
        <w:rPr>
          <w:rFonts w:ascii="Times New Roman" w:hAnsi="Times New Roman" w:cs="Times New Roman"/>
        </w:rPr>
        <w:t>coordinates</w:t>
      </w:r>
      <w:r w:rsidR="00B27BBC" w:rsidRPr="00CF2918">
        <w:rPr>
          <w:rFonts w:ascii="Times New Roman" w:hAnsi="Times New Roman" w:cs="Times New Roman"/>
        </w:rPr>
        <w:t xml:space="preserve"> as </w:t>
      </w:r>
      <w:r w:rsidRPr="00CF2918">
        <w:rPr>
          <w:rFonts w:ascii="Times New Roman" w:hAnsi="Times New Roman" w:cs="Times New Roman"/>
        </w:rPr>
        <w:t>Beckett’s</w:t>
      </w:r>
      <w:r w:rsidR="00B27BBC" w:rsidRPr="00CF2918">
        <w:rPr>
          <w:rFonts w:ascii="Times New Roman" w:hAnsi="Times New Roman" w:cs="Times New Roman"/>
        </w:rPr>
        <w:t xml:space="preserve"> text</w:t>
      </w:r>
      <w:r w:rsidR="004A7994" w:rsidRPr="00CF2918">
        <w:rPr>
          <w:rFonts w:ascii="Times New Roman" w:hAnsi="Times New Roman" w:cs="Times New Roman"/>
        </w:rPr>
        <w:t xml:space="preserve">: </w:t>
      </w:r>
      <w:r w:rsidR="00907CF3" w:rsidRPr="00CF2918">
        <w:rPr>
          <w:rFonts w:ascii="Times New Roman" w:hAnsi="Times New Roman" w:cs="Times New Roman"/>
        </w:rPr>
        <w:t xml:space="preserve">mud, </w:t>
      </w:r>
      <w:r w:rsidR="009A5AA4" w:rsidRPr="00CF2918">
        <w:rPr>
          <w:rFonts w:ascii="Times New Roman" w:hAnsi="Times New Roman" w:cs="Times New Roman"/>
        </w:rPr>
        <w:t xml:space="preserve">tinned rations, </w:t>
      </w:r>
      <w:r w:rsidR="00B27BBC" w:rsidRPr="00CF2918">
        <w:rPr>
          <w:rFonts w:ascii="Times New Roman" w:hAnsi="Times New Roman" w:cs="Times New Roman"/>
        </w:rPr>
        <w:t>vigils</w:t>
      </w:r>
      <w:r w:rsidR="0067242F" w:rsidRPr="00CF2918">
        <w:rPr>
          <w:rFonts w:ascii="Times New Roman" w:hAnsi="Times New Roman" w:cs="Times New Roman"/>
        </w:rPr>
        <w:t>,</w:t>
      </w:r>
      <w:r w:rsidR="009A5AA4" w:rsidRPr="00CF2918">
        <w:rPr>
          <w:rFonts w:ascii="Times New Roman" w:hAnsi="Times New Roman" w:cs="Times New Roman"/>
        </w:rPr>
        <w:t xml:space="preserve"> patrols</w:t>
      </w:r>
      <w:r w:rsidR="004A7994" w:rsidRPr="00CF2918">
        <w:rPr>
          <w:rFonts w:ascii="Times New Roman" w:hAnsi="Times New Roman" w:cs="Times New Roman"/>
        </w:rPr>
        <w:t xml:space="preserve">. They </w:t>
      </w:r>
      <w:r w:rsidR="00E61CFE" w:rsidRPr="00CF2918">
        <w:rPr>
          <w:rFonts w:ascii="Times New Roman" w:hAnsi="Times New Roman" w:cs="Times New Roman"/>
        </w:rPr>
        <w:t>summon the</w:t>
      </w:r>
      <w:r w:rsidR="00907CF3" w:rsidRPr="00CF2918">
        <w:rPr>
          <w:rFonts w:ascii="Times New Roman" w:hAnsi="Times New Roman" w:cs="Times New Roman"/>
        </w:rPr>
        <w:t xml:space="preserve"> battles fought in</w:t>
      </w:r>
      <w:r w:rsidR="00374903" w:rsidRPr="00CF2918">
        <w:rPr>
          <w:rFonts w:ascii="Times New Roman" w:hAnsi="Times New Roman" w:cs="Times New Roman"/>
        </w:rPr>
        <w:t xml:space="preserve"> the </w:t>
      </w:r>
      <w:r w:rsidR="00E61CFE" w:rsidRPr="00CF2918">
        <w:rPr>
          <w:rFonts w:ascii="Times New Roman" w:hAnsi="Times New Roman" w:cs="Times New Roman"/>
        </w:rPr>
        <w:t>north of France</w:t>
      </w:r>
      <w:r w:rsidR="00374903" w:rsidRPr="00CF2918">
        <w:rPr>
          <w:rFonts w:ascii="Times New Roman" w:hAnsi="Times New Roman" w:cs="Times New Roman"/>
        </w:rPr>
        <w:t>, from the 1870s Franco-Prussian War</w:t>
      </w:r>
      <w:r w:rsidR="00907CF3" w:rsidRPr="00CF2918">
        <w:rPr>
          <w:rFonts w:ascii="Times New Roman" w:hAnsi="Times New Roman" w:cs="Times New Roman"/>
        </w:rPr>
        <w:t xml:space="preserve"> to the First World War to</w:t>
      </w:r>
      <w:r w:rsidR="0097374A" w:rsidRPr="00CF2918">
        <w:rPr>
          <w:rFonts w:ascii="Times New Roman" w:hAnsi="Times New Roman" w:cs="Times New Roman"/>
        </w:rPr>
        <w:t>—</w:t>
      </w:r>
      <w:r w:rsidR="00374903" w:rsidRPr="00CF2918">
        <w:rPr>
          <w:rFonts w:ascii="Times New Roman" w:hAnsi="Times New Roman" w:cs="Times New Roman"/>
        </w:rPr>
        <w:t>in Simon</w:t>
      </w:r>
      <w:r w:rsidRPr="00CF2918">
        <w:rPr>
          <w:rFonts w:ascii="Times New Roman" w:hAnsi="Times New Roman" w:cs="Times New Roman"/>
        </w:rPr>
        <w:t>’s</w:t>
      </w:r>
      <w:r w:rsidR="00374903" w:rsidRPr="00CF2918">
        <w:rPr>
          <w:rFonts w:ascii="Times New Roman" w:hAnsi="Times New Roman" w:cs="Times New Roman"/>
        </w:rPr>
        <w:t xml:space="preserve"> case</w:t>
      </w:r>
      <w:r w:rsidR="0097374A" w:rsidRPr="00CF2918">
        <w:rPr>
          <w:rFonts w:ascii="Times New Roman" w:hAnsi="Times New Roman" w:cs="Times New Roman"/>
        </w:rPr>
        <w:t>—</w:t>
      </w:r>
      <w:r w:rsidR="00374903" w:rsidRPr="00CF2918">
        <w:rPr>
          <w:rFonts w:ascii="Times New Roman" w:hAnsi="Times New Roman" w:cs="Times New Roman"/>
        </w:rPr>
        <w:t>the defeat of 1940</w:t>
      </w:r>
      <w:r w:rsidR="00907CF3" w:rsidRPr="00CF2918">
        <w:rPr>
          <w:rFonts w:ascii="Times New Roman" w:hAnsi="Times New Roman" w:cs="Times New Roman"/>
        </w:rPr>
        <w:t xml:space="preserve">. </w:t>
      </w:r>
      <w:r w:rsidR="00EC6A53" w:rsidRPr="00CF2918">
        <w:rPr>
          <w:rFonts w:ascii="Times New Roman" w:hAnsi="Times New Roman" w:cs="Times New Roman"/>
        </w:rPr>
        <w:t>Céline</w:t>
      </w:r>
      <w:r w:rsidRPr="00CF2918">
        <w:rPr>
          <w:rFonts w:ascii="Times New Roman" w:hAnsi="Times New Roman" w:cs="Times New Roman"/>
        </w:rPr>
        <w:t>’s</w:t>
      </w:r>
      <w:r w:rsidR="00EC6A53" w:rsidRPr="00CF2918">
        <w:rPr>
          <w:rFonts w:ascii="Times New Roman" w:hAnsi="Times New Roman" w:cs="Times New Roman"/>
        </w:rPr>
        <w:t xml:space="preserve"> </w:t>
      </w:r>
      <w:r w:rsidR="002E4E44" w:rsidRPr="00CF2918">
        <w:rPr>
          <w:rFonts w:ascii="Times New Roman" w:hAnsi="Times New Roman" w:cs="Times New Roman"/>
        </w:rPr>
        <w:t xml:space="preserve">hero, </w:t>
      </w:r>
      <w:proofErr w:type="spellStart"/>
      <w:r w:rsidR="00EC6A53" w:rsidRPr="00CF2918">
        <w:rPr>
          <w:rFonts w:ascii="Times New Roman" w:hAnsi="Times New Roman" w:cs="Times New Roman"/>
        </w:rPr>
        <w:t>Bardamu</w:t>
      </w:r>
      <w:proofErr w:type="spellEnd"/>
      <w:r w:rsidR="002E4E44" w:rsidRPr="00CF2918">
        <w:rPr>
          <w:rFonts w:ascii="Times New Roman" w:hAnsi="Times New Roman" w:cs="Times New Roman"/>
        </w:rPr>
        <w:t>,</w:t>
      </w:r>
      <w:r w:rsidR="00EC6A53" w:rsidRPr="00CF2918">
        <w:rPr>
          <w:rFonts w:ascii="Times New Roman" w:hAnsi="Times New Roman" w:cs="Times New Roman"/>
        </w:rPr>
        <w:t xml:space="preserve"> </w:t>
      </w:r>
      <w:r w:rsidR="00571600" w:rsidRPr="00CF2918">
        <w:rPr>
          <w:rFonts w:ascii="Times New Roman" w:hAnsi="Times New Roman" w:cs="Times New Roman"/>
        </w:rPr>
        <w:t>professes his</w:t>
      </w:r>
      <w:r w:rsidR="0005028F" w:rsidRPr="00CF2918">
        <w:rPr>
          <w:rFonts w:ascii="Times New Roman" w:hAnsi="Times New Roman" w:cs="Times New Roman"/>
        </w:rPr>
        <w:t xml:space="preserve"> </w:t>
      </w:r>
      <w:r w:rsidR="00571600" w:rsidRPr="00CF2918">
        <w:rPr>
          <w:rFonts w:ascii="Times New Roman" w:hAnsi="Times New Roman" w:cs="Times New Roman"/>
        </w:rPr>
        <w:t>dislike for</w:t>
      </w:r>
      <w:r w:rsidR="00EC6A53" w:rsidRPr="00CF2918">
        <w:rPr>
          <w:rFonts w:ascii="Times New Roman" w:hAnsi="Times New Roman" w:cs="Times New Roman"/>
        </w:rPr>
        <w:t xml:space="preserve"> </w:t>
      </w:r>
      <w:r w:rsidRPr="00CF2918">
        <w:rPr>
          <w:rFonts w:ascii="Times New Roman" w:hAnsi="Times New Roman" w:cs="Times New Roman"/>
        </w:rPr>
        <w:t>“</w:t>
      </w:r>
      <w:r w:rsidR="00EC6A53" w:rsidRPr="00CF2918">
        <w:rPr>
          <w:rFonts w:ascii="Times New Roman" w:hAnsi="Times New Roman" w:cs="Times New Roman"/>
        </w:rPr>
        <w:t>those endless fields of mud, those houses where nobody</w:t>
      </w:r>
      <w:r w:rsidRPr="00CF2918">
        <w:rPr>
          <w:rFonts w:ascii="Times New Roman" w:hAnsi="Times New Roman" w:cs="Times New Roman"/>
        </w:rPr>
        <w:t>’s</w:t>
      </w:r>
      <w:r w:rsidR="00EC6A53" w:rsidRPr="00CF2918">
        <w:rPr>
          <w:rFonts w:ascii="Times New Roman" w:hAnsi="Times New Roman" w:cs="Times New Roman"/>
        </w:rPr>
        <w:t xml:space="preserve"> ever home,</w:t>
      </w:r>
      <w:r w:rsidR="00571600" w:rsidRPr="00CF2918">
        <w:rPr>
          <w:rFonts w:ascii="Times New Roman" w:hAnsi="Times New Roman" w:cs="Times New Roman"/>
        </w:rPr>
        <w:t xml:space="preserve"> those roads that do</w:t>
      </w:r>
      <w:r w:rsidR="0042532E" w:rsidRPr="00CF2918">
        <w:rPr>
          <w:rFonts w:ascii="Times New Roman" w:hAnsi="Times New Roman" w:cs="Times New Roman"/>
        </w:rPr>
        <w:t>n’t</w:t>
      </w:r>
      <w:r w:rsidR="00571600" w:rsidRPr="00CF2918">
        <w:rPr>
          <w:rFonts w:ascii="Times New Roman" w:hAnsi="Times New Roman" w:cs="Times New Roman"/>
        </w:rPr>
        <w:t xml:space="preserve"> go anywhere</w:t>
      </w:r>
      <w:r w:rsidRPr="00CF2918">
        <w:rPr>
          <w:rFonts w:ascii="Times New Roman" w:hAnsi="Times New Roman" w:cs="Times New Roman"/>
        </w:rPr>
        <w:t>,”</w:t>
      </w:r>
      <w:r w:rsidR="00571600" w:rsidRPr="00CF2918">
        <w:rPr>
          <w:rFonts w:ascii="Times New Roman" w:hAnsi="Times New Roman" w:cs="Times New Roman"/>
        </w:rPr>
        <w:t xml:space="preserve"> concluding: </w:t>
      </w:r>
      <w:r w:rsidRPr="00CF2918">
        <w:rPr>
          <w:rFonts w:ascii="Times New Roman" w:hAnsi="Times New Roman" w:cs="Times New Roman"/>
        </w:rPr>
        <w:t>“</w:t>
      </w:r>
      <w:r w:rsidR="00571600" w:rsidRPr="00CF2918">
        <w:rPr>
          <w:rFonts w:ascii="Times New Roman" w:hAnsi="Times New Roman" w:cs="Times New Roman"/>
        </w:rPr>
        <w:t>And if to all that you add a wa</w:t>
      </w:r>
      <w:r w:rsidR="00773738" w:rsidRPr="00CF2918">
        <w:rPr>
          <w:rFonts w:ascii="Times New Roman" w:hAnsi="Times New Roman" w:cs="Times New Roman"/>
        </w:rPr>
        <w:t>r, that</w:t>
      </w:r>
      <w:r w:rsidRPr="00CF2918">
        <w:rPr>
          <w:rFonts w:ascii="Times New Roman" w:hAnsi="Times New Roman" w:cs="Times New Roman"/>
        </w:rPr>
        <w:t>’s</w:t>
      </w:r>
      <w:r w:rsidR="00773738" w:rsidRPr="00CF2918">
        <w:rPr>
          <w:rFonts w:ascii="Times New Roman" w:hAnsi="Times New Roman" w:cs="Times New Roman"/>
        </w:rPr>
        <w:t xml:space="preserve"> completely unbearable</w:t>
      </w:r>
      <w:r w:rsidRPr="00CF2918">
        <w:rPr>
          <w:rFonts w:ascii="Times New Roman" w:hAnsi="Times New Roman" w:cs="Times New Roman"/>
        </w:rPr>
        <w:t>”</w:t>
      </w:r>
      <w:r w:rsidR="00773738" w:rsidRPr="00CF2918">
        <w:rPr>
          <w:rFonts w:ascii="Times New Roman" w:hAnsi="Times New Roman" w:cs="Times New Roman"/>
        </w:rPr>
        <w:t xml:space="preserve"> (11).</w:t>
      </w:r>
      <w:r w:rsidR="00571600" w:rsidRPr="00CF2918">
        <w:rPr>
          <w:rFonts w:ascii="Times New Roman" w:hAnsi="Times New Roman" w:cs="Times New Roman"/>
        </w:rPr>
        <w:t xml:space="preserve"> </w:t>
      </w:r>
      <w:r w:rsidR="00C97AA4" w:rsidRPr="00CF2918">
        <w:rPr>
          <w:rFonts w:ascii="Times New Roman" w:hAnsi="Times New Roman" w:cs="Times New Roman"/>
        </w:rPr>
        <w:t>To impending death on the battlefield, h</w:t>
      </w:r>
      <w:r w:rsidR="00571600" w:rsidRPr="00CF2918">
        <w:rPr>
          <w:rFonts w:ascii="Times New Roman" w:hAnsi="Times New Roman" w:cs="Times New Roman"/>
        </w:rPr>
        <w:t>e would infinitely prefer</w:t>
      </w:r>
      <w:r w:rsidR="00D2344A" w:rsidRPr="00CF2918">
        <w:rPr>
          <w:rFonts w:ascii="Times New Roman" w:hAnsi="Times New Roman" w:cs="Times New Roman"/>
        </w:rPr>
        <w:t xml:space="preserve"> </w:t>
      </w:r>
      <w:r w:rsidRPr="00CF2918">
        <w:rPr>
          <w:rFonts w:ascii="Times New Roman" w:hAnsi="Times New Roman" w:cs="Times New Roman"/>
        </w:rPr>
        <w:t>“</w:t>
      </w:r>
      <w:r w:rsidR="00571600" w:rsidRPr="00CF2918">
        <w:rPr>
          <w:rFonts w:ascii="Times New Roman" w:hAnsi="Times New Roman" w:cs="Times New Roman"/>
        </w:rPr>
        <w:t>[his] own kind of death, the kind that comes late</w:t>
      </w:r>
      <w:r w:rsidRPr="00CF2918">
        <w:rPr>
          <w:rFonts w:ascii="Times New Roman" w:hAnsi="Times New Roman" w:cs="Times New Roman"/>
        </w:rPr>
        <w:t>”</w:t>
      </w:r>
      <w:r w:rsidR="00C97AA4" w:rsidRPr="00CF2918">
        <w:rPr>
          <w:rFonts w:ascii="Times New Roman" w:hAnsi="Times New Roman" w:cs="Times New Roman"/>
        </w:rPr>
        <w:t xml:space="preserve">; war, after all, is nothing </w:t>
      </w:r>
      <w:r w:rsidR="00A813EE">
        <w:rPr>
          <w:rFonts w:ascii="Times New Roman" w:hAnsi="Times New Roman" w:cs="Times New Roman"/>
        </w:rPr>
        <w:t>but</w:t>
      </w:r>
      <w:r w:rsidR="00C97AA4" w:rsidRPr="00CF2918">
        <w:rPr>
          <w:rFonts w:ascii="Times New Roman" w:hAnsi="Times New Roman" w:cs="Times New Roman"/>
        </w:rPr>
        <w:t xml:space="preserve"> </w:t>
      </w:r>
      <w:r w:rsidRPr="00CF2918">
        <w:rPr>
          <w:rFonts w:ascii="Times New Roman" w:hAnsi="Times New Roman" w:cs="Times New Roman"/>
        </w:rPr>
        <w:t>“</w:t>
      </w:r>
      <w:r w:rsidR="00EC6A53" w:rsidRPr="00CF2918">
        <w:rPr>
          <w:rFonts w:ascii="Times New Roman" w:hAnsi="Times New Roman" w:cs="Times New Roman"/>
        </w:rPr>
        <w:t>eating Flanders mud, my whole mouth full of it</w:t>
      </w:r>
      <w:r w:rsidR="00571600" w:rsidRPr="00CF2918">
        <w:rPr>
          <w:rFonts w:ascii="Times New Roman" w:hAnsi="Times New Roman" w:cs="Times New Roman"/>
        </w:rPr>
        <w:t xml:space="preserve">, fuller than full, split </w:t>
      </w:r>
      <w:r w:rsidR="00773738" w:rsidRPr="00CF2918">
        <w:rPr>
          <w:rFonts w:ascii="Times New Roman" w:hAnsi="Times New Roman" w:cs="Times New Roman"/>
        </w:rPr>
        <w:t>to the ears by a shell fragment</w:t>
      </w:r>
      <w:r w:rsidRPr="00CF2918">
        <w:rPr>
          <w:rFonts w:ascii="Times New Roman" w:hAnsi="Times New Roman" w:cs="Times New Roman"/>
        </w:rPr>
        <w:t>”</w:t>
      </w:r>
      <w:r w:rsidR="00773738" w:rsidRPr="00CF2918">
        <w:rPr>
          <w:rFonts w:ascii="Times New Roman" w:hAnsi="Times New Roman" w:cs="Times New Roman"/>
        </w:rPr>
        <w:t xml:space="preserve"> (17).</w:t>
      </w:r>
      <w:r w:rsidR="00EC6A53" w:rsidRPr="00CF2918">
        <w:rPr>
          <w:rFonts w:ascii="Times New Roman" w:hAnsi="Times New Roman" w:cs="Times New Roman"/>
        </w:rPr>
        <w:t xml:space="preserve"> </w:t>
      </w:r>
      <w:r w:rsidR="00571600" w:rsidRPr="00CF2918">
        <w:rPr>
          <w:rFonts w:ascii="Times New Roman" w:hAnsi="Times New Roman" w:cs="Times New Roman"/>
        </w:rPr>
        <w:t xml:space="preserve">Likewise, </w:t>
      </w:r>
      <w:r w:rsidR="00773738" w:rsidRPr="00CF2918">
        <w:rPr>
          <w:rFonts w:ascii="Times New Roman" w:hAnsi="Times New Roman" w:cs="Times New Roman"/>
        </w:rPr>
        <w:t>Simon</w:t>
      </w:r>
      <w:r w:rsidRPr="00CF2918">
        <w:rPr>
          <w:rFonts w:ascii="Times New Roman" w:hAnsi="Times New Roman" w:cs="Times New Roman"/>
        </w:rPr>
        <w:t>’s</w:t>
      </w:r>
      <w:r w:rsidR="00773738" w:rsidRPr="00CF2918">
        <w:rPr>
          <w:rFonts w:ascii="Times New Roman" w:hAnsi="Times New Roman" w:cs="Times New Roman"/>
        </w:rPr>
        <w:t xml:space="preserve"> </w:t>
      </w:r>
      <w:r w:rsidR="00195A8A" w:rsidRPr="00CF2918">
        <w:rPr>
          <w:rFonts w:ascii="Times New Roman" w:hAnsi="Times New Roman" w:cs="Times New Roman"/>
          <w:i/>
        </w:rPr>
        <w:t>The Road to Flanders</w:t>
      </w:r>
      <w:r w:rsidR="0097374A" w:rsidRPr="00CF2918">
        <w:rPr>
          <w:rFonts w:ascii="Times New Roman" w:hAnsi="Times New Roman" w:cs="Times New Roman"/>
        </w:rPr>
        <w:t>—</w:t>
      </w:r>
      <w:r w:rsidR="00374903" w:rsidRPr="00CF2918">
        <w:rPr>
          <w:rFonts w:ascii="Times New Roman" w:hAnsi="Times New Roman" w:cs="Times New Roman"/>
        </w:rPr>
        <w:t xml:space="preserve">which anticipates </w:t>
      </w:r>
      <w:r w:rsidR="00E232BD" w:rsidRPr="00CF2918">
        <w:rPr>
          <w:rFonts w:ascii="Times New Roman" w:hAnsi="Times New Roman" w:cs="Times New Roman"/>
        </w:rPr>
        <w:t xml:space="preserve">both the subject matter of </w:t>
      </w:r>
      <w:r w:rsidRPr="00CF2918">
        <w:rPr>
          <w:rFonts w:ascii="Times New Roman" w:hAnsi="Times New Roman" w:cs="Times New Roman"/>
        </w:rPr>
        <w:t>Beckett’s</w:t>
      </w:r>
      <w:r w:rsidR="00595CF9" w:rsidRPr="00CF2918">
        <w:rPr>
          <w:rFonts w:ascii="Times New Roman" w:hAnsi="Times New Roman" w:cs="Times New Roman"/>
        </w:rPr>
        <w:t xml:space="preserve"> text</w:t>
      </w:r>
      <w:r w:rsidR="00E232BD" w:rsidRPr="00CF2918">
        <w:rPr>
          <w:rFonts w:ascii="Times New Roman" w:hAnsi="Times New Roman" w:cs="Times New Roman"/>
        </w:rPr>
        <w:t xml:space="preserve"> and its</w:t>
      </w:r>
      <w:r w:rsidR="00374903" w:rsidRPr="00CF2918">
        <w:rPr>
          <w:rFonts w:ascii="Times New Roman" w:hAnsi="Times New Roman" w:cs="Times New Roman"/>
        </w:rPr>
        <w:t xml:space="preserve"> experiments with punctuation</w:t>
      </w:r>
      <w:r w:rsidR="0097374A" w:rsidRPr="00CF2918">
        <w:rPr>
          <w:rFonts w:ascii="Times New Roman" w:hAnsi="Times New Roman" w:cs="Times New Roman"/>
        </w:rPr>
        <w:t>—</w:t>
      </w:r>
      <w:r w:rsidR="00374903" w:rsidRPr="00CF2918">
        <w:rPr>
          <w:rFonts w:ascii="Times New Roman" w:hAnsi="Times New Roman" w:cs="Times New Roman"/>
        </w:rPr>
        <w:t xml:space="preserve">begins with an anecdote involving dogs eating mud. </w:t>
      </w:r>
      <w:r w:rsidR="00571600" w:rsidRPr="00CF2918">
        <w:rPr>
          <w:rFonts w:ascii="Times New Roman" w:hAnsi="Times New Roman" w:cs="Times New Roman"/>
        </w:rPr>
        <w:t>Here m</w:t>
      </w:r>
      <w:r w:rsidR="00E232BD" w:rsidRPr="00CF2918">
        <w:rPr>
          <w:rFonts w:ascii="Times New Roman" w:hAnsi="Times New Roman" w:cs="Times New Roman"/>
        </w:rPr>
        <w:t xml:space="preserve">ud </w:t>
      </w:r>
      <w:r w:rsidR="00700138" w:rsidRPr="00CF2918">
        <w:rPr>
          <w:rFonts w:ascii="Times New Roman" w:hAnsi="Times New Roman" w:cs="Times New Roman"/>
        </w:rPr>
        <w:t>submerges</w:t>
      </w:r>
      <w:r w:rsidR="00571600" w:rsidRPr="00CF2918">
        <w:rPr>
          <w:rFonts w:ascii="Times New Roman" w:hAnsi="Times New Roman" w:cs="Times New Roman"/>
        </w:rPr>
        <w:t xml:space="preserve"> even</w:t>
      </w:r>
      <w:r w:rsidR="00B55A8A" w:rsidRPr="00CF2918">
        <w:rPr>
          <w:rFonts w:ascii="Times New Roman" w:hAnsi="Times New Roman" w:cs="Times New Roman"/>
        </w:rPr>
        <w:t xml:space="preserve"> the possibility of war</w:t>
      </w:r>
      <w:r w:rsidR="00E232BD" w:rsidRPr="00CF2918">
        <w:rPr>
          <w:rFonts w:ascii="Times New Roman" w:hAnsi="Times New Roman" w:cs="Times New Roman"/>
        </w:rPr>
        <w:t xml:space="preserve">: </w:t>
      </w:r>
      <w:r w:rsidR="0005028F" w:rsidRPr="00CF2918">
        <w:rPr>
          <w:rFonts w:ascii="Times New Roman" w:hAnsi="Times New Roman" w:cs="Times New Roman"/>
        </w:rPr>
        <w:t>Simon</w:t>
      </w:r>
      <w:r w:rsidRPr="00CF2918">
        <w:rPr>
          <w:rFonts w:ascii="Times New Roman" w:hAnsi="Times New Roman" w:cs="Times New Roman"/>
        </w:rPr>
        <w:t>’s</w:t>
      </w:r>
      <w:r w:rsidR="0005028F" w:rsidRPr="00CF2918">
        <w:rPr>
          <w:rFonts w:ascii="Times New Roman" w:hAnsi="Times New Roman" w:cs="Times New Roman"/>
        </w:rPr>
        <w:t xml:space="preserve"> </w:t>
      </w:r>
      <w:r w:rsidR="00F744EF" w:rsidRPr="00CF2918">
        <w:rPr>
          <w:rFonts w:ascii="Times New Roman" w:hAnsi="Times New Roman" w:cs="Times New Roman"/>
        </w:rPr>
        <w:t>narrator</w:t>
      </w:r>
      <w:r w:rsidR="00E02CA2" w:rsidRPr="00CF2918">
        <w:rPr>
          <w:rFonts w:ascii="Times New Roman" w:hAnsi="Times New Roman" w:cs="Times New Roman"/>
        </w:rPr>
        <w:t xml:space="preserve"> </w:t>
      </w:r>
      <w:r w:rsidR="0059575E" w:rsidRPr="00CF2918">
        <w:rPr>
          <w:rFonts w:ascii="Times New Roman" w:hAnsi="Times New Roman" w:cs="Times New Roman"/>
        </w:rPr>
        <w:t xml:space="preserve">discovers that his brigade </w:t>
      </w:r>
      <w:r w:rsidRPr="00CF2918">
        <w:rPr>
          <w:rFonts w:ascii="Times New Roman" w:hAnsi="Times New Roman" w:cs="Times New Roman"/>
        </w:rPr>
        <w:t>“</w:t>
      </w:r>
      <w:r w:rsidR="0059575E" w:rsidRPr="00CF2918">
        <w:rPr>
          <w:rFonts w:ascii="Times New Roman" w:hAnsi="Times New Roman" w:cs="Times New Roman"/>
        </w:rPr>
        <w:t>no longer existed; had been not annihilated, destroyed according to the rules</w:t>
      </w:r>
      <w:r w:rsidR="0097374A" w:rsidRPr="00CF2918">
        <w:rPr>
          <w:rFonts w:ascii="Times New Roman" w:hAnsi="Times New Roman" w:cs="Times New Roman"/>
        </w:rPr>
        <w:t>—</w:t>
      </w:r>
      <w:r w:rsidR="0059575E" w:rsidRPr="00CF2918">
        <w:rPr>
          <w:rFonts w:ascii="Times New Roman" w:hAnsi="Times New Roman" w:cs="Times New Roman"/>
        </w:rPr>
        <w:t>or at least what he thoug</w:t>
      </w:r>
      <w:r w:rsidR="00E61CFE" w:rsidRPr="00CF2918">
        <w:rPr>
          <w:rFonts w:ascii="Times New Roman" w:hAnsi="Times New Roman" w:cs="Times New Roman"/>
        </w:rPr>
        <w:t>ht were the rules</w:t>
      </w:r>
      <w:r w:rsidR="0097374A" w:rsidRPr="00CF2918">
        <w:rPr>
          <w:rFonts w:ascii="Times New Roman" w:hAnsi="Times New Roman" w:cs="Times New Roman"/>
        </w:rPr>
        <w:t>—</w:t>
      </w:r>
      <w:r w:rsidR="00E61CFE" w:rsidRPr="00CF2918">
        <w:rPr>
          <w:rFonts w:ascii="Times New Roman" w:hAnsi="Times New Roman" w:cs="Times New Roman"/>
        </w:rPr>
        <w:t>of war</w:t>
      </w:r>
      <w:r w:rsidRPr="00CF2918">
        <w:rPr>
          <w:rFonts w:ascii="Times New Roman" w:hAnsi="Times New Roman" w:cs="Times New Roman"/>
        </w:rPr>
        <w:t>,”</w:t>
      </w:r>
      <w:r w:rsidR="00E61CFE" w:rsidRPr="00CF2918">
        <w:rPr>
          <w:rFonts w:ascii="Times New Roman" w:hAnsi="Times New Roman" w:cs="Times New Roman"/>
        </w:rPr>
        <w:t xml:space="preserve"> </w:t>
      </w:r>
      <w:r w:rsidR="0059575E" w:rsidRPr="00CF2918">
        <w:rPr>
          <w:rFonts w:ascii="Times New Roman" w:hAnsi="Times New Roman" w:cs="Times New Roman"/>
        </w:rPr>
        <w:t xml:space="preserve">but had been </w:t>
      </w:r>
      <w:r w:rsidRPr="00CF2918">
        <w:rPr>
          <w:rFonts w:ascii="Times New Roman" w:hAnsi="Times New Roman" w:cs="Times New Roman"/>
        </w:rPr>
        <w:t>“</w:t>
      </w:r>
      <w:r w:rsidR="0059575E" w:rsidRPr="00CF2918">
        <w:rPr>
          <w:rFonts w:ascii="Times New Roman" w:hAnsi="Times New Roman" w:cs="Times New Roman"/>
        </w:rPr>
        <w:t xml:space="preserve">so to speak absorbed, diluted, dissolved, erased from the general-staff charts without his knowing where nor </w:t>
      </w:r>
      <w:r w:rsidR="00E61CFE" w:rsidRPr="00CF2918">
        <w:rPr>
          <w:rFonts w:ascii="Times New Roman" w:hAnsi="Times New Roman" w:cs="Times New Roman"/>
        </w:rPr>
        <w:t>how nor when</w:t>
      </w:r>
      <w:r w:rsidRPr="00CF2918">
        <w:rPr>
          <w:rFonts w:ascii="Times New Roman" w:hAnsi="Times New Roman" w:cs="Times New Roman"/>
        </w:rPr>
        <w:t>,”</w:t>
      </w:r>
      <w:r w:rsidR="00EC6A53" w:rsidRPr="00CF2918">
        <w:rPr>
          <w:rFonts w:ascii="Times New Roman" w:hAnsi="Times New Roman" w:cs="Times New Roman"/>
        </w:rPr>
        <w:t xml:space="preserve"> </w:t>
      </w:r>
      <w:r w:rsidRPr="00CF2918">
        <w:rPr>
          <w:rFonts w:ascii="Times New Roman" w:hAnsi="Times New Roman" w:cs="Times New Roman"/>
        </w:rPr>
        <w:t>“</w:t>
      </w:r>
      <w:r w:rsidR="00EC6A53" w:rsidRPr="00CF2918">
        <w:rPr>
          <w:rFonts w:ascii="Times New Roman" w:hAnsi="Times New Roman" w:cs="Times New Roman"/>
        </w:rPr>
        <w:t>somehow evaporated,</w:t>
      </w:r>
      <w:r w:rsidR="00842FEE" w:rsidRPr="00CF2918">
        <w:rPr>
          <w:rFonts w:ascii="Times New Roman" w:hAnsi="Times New Roman" w:cs="Times New Roman"/>
        </w:rPr>
        <w:t xml:space="preserve"> </w:t>
      </w:r>
      <w:r w:rsidR="00EC6A53" w:rsidRPr="00CF2918">
        <w:rPr>
          <w:rFonts w:ascii="Times New Roman" w:hAnsi="Times New Roman" w:cs="Times New Roman"/>
        </w:rPr>
        <w:t xml:space="preserve">conjured away, erased, sponged out </w:t>
      </w:r>
      <w:r w:rsidR="00EC6A53" w:rsidRPr="00CF2918">
        <w:rPr>
          <w:rFonts w:ascii="Times New Roman" w:hAnsi="Times New Roman" w:cs="Times New Roman"/>
        </w:rPr>
        <w:lastRenderedPageBreak/>
        <w:t>without leaving a trace save a few dazed, wandering men hid</w:t>
      </w:r>
      <w:r w:rsidR="00E61CFE" w:rsidRPr="00CF2918">
        <w:rPr>
          <w:rFonts w:ascii="Times New Roman" w:hAnsi="Times New Roman" w:cs="Times New Roman"/>
        </w:rPr>
        <w:t>den in the woods or drunk</w:t>
      </w:r>
      <w:r w:rsidRPr="00CF2918">
        <w:rPr>
          <w:rFonts w:ascii="Times New Roman" w:hAnsi="Times New Roman" w:cs="Times New Roman"/>
        </w:rPr>
        <w:t>”</w:t>
      </w:r>
      <w:r w:rsidR="00773738" w:rsidRPr="00CF2918">
        <w:rPr>
          <w:rFonts w:ascii="Times New Roman" w:hAnsi="Times New Roman" w:cs="Times New Roman"/>
        </w:rPr>
        <w:t xml:space="preserve"> (124, 125, 126)</w:t>
      </w:r>
      <w:r w:rsidR="00EC6A53" w:rsidRPr="00CF2918">
        <w:rPr>
          <w:rFonts w:ascii="Times New Roman" w:hAnsi="Times New Roman" w:cs="Times New Roman"/>
        </w:rPr>
        <w:t>.</w:t>
      </w:r>
      <w:r w:rsidR="00374903" w:rsidRPr="00CF2918">
        <w:rPr>
          <w:rFonts w:ascii="Times New Roman" w:hAnsi="Times New Roman" w:cs="Times New Roman"/>
        </w:rPr>
        <w:t xml:space="preserve"> </w:t>
      </w:r>
      <w:r w:rsidRPr="00CF2918">
        <w:rPr>
          <w:rFonts w:ascii="Times New Roman" w:hAnsi="Times New Roman" w:cs="Times New Roman"/>
        </w:rPr>
        <w:t>Beckett’s</w:t>
      </w:r>
      <w:r w:rsidR="000F5562" w:rsidRPr="00CF2918">
        <w:rPr>
          <w:rFonts w:ascii="Times New Roman" w:hAnsi="Times New Roman" w:cs="Times New Roman"/>
        </w:rPr>
        <w:t xml:space="preserve"> </w:t>
      </w:r>
      <w:r w:rsidR="00E77D64" w:rsidRPr="00CF2918">
        <w:rPr>
          <w:rFonts w:ascii="Times New Roman" w:hAnsi="Times New Roman" w:cs="Times New Roman"/>
        </w:rPr>
        <w:t>text</w:t>
      </w:r>
      <w:r w:rsidR="00595CF9" w:rsidRPr="00CF2918">
        <w:rPr>
          <w:rFonts w:ascii="Times New Roman" w:hAnsi="Times New Roman" w:cs="Times New Roman"/>
        </w:rPr>
        <w:t xml:space="preserve"> goes a few steps further:</w:t>
      </w:r>
      <w:r w:rsidR="00E77D64" w:rsidRPr="00CF2918">
        <w:rPr>
          <w:rFonts w:ascii="Times New Roman" w:hAnsi="Times New Roman" w:cs="Times New Roman"/>
        </w:rPr>
        <w:t xml:space="preserve"> the world is mud</w:t>
      </w:r>
      <w:r w:rsidR="00595CF9" w:rsidRPr="00CF2918">
        <w:rPr>
          <w:rFonts w:ascii="Times New Roman" w:hAnsi="Times New Roman" w:cs="Times New Roman"/>
        </w:rPr>
        <w:t>, and</w:t>
      </w:r>
      <w:r w:rsidR="00E77D64" w:rsidRPr="00CF2918">
        <w:rPr>
          <w:rFonts w:ascii="Times New Roman" w:hAnsi="Times New Roman" w:cs="Times New Roman"/>
        </w:rPr>
        <w:t xml:space="preserve"> </w:t>
      </w:r>
      <w:r w:rsidR="002A257F" w:rsidRPr="00CF2918">
        <w:rPr>
          <w:rFonts w:ascii="Times New Roman" w:hAnsi="Times New Roman" w:cs="Times New Roman"/>
        </w:rPr>
        <w:t xml:space="preserve">swallowing mud or being swallowed by it are the two </w:t>
      </w:r>
      <w:r w:rsidR="00E06CA4" w:rsidRPr="00CF2918">
        <w:rPr>
          <w:rFonts w:ascii="Times New Roman" w:hAnsi="Times New Roman" w:cs="Times New Roman"/>
        </w:rPr>
        <w:t>alternatives</w:t>
      </w:r>
      <w:r w:rsidR="002A257F" w:rsidRPr="00CF2918">
        <w:rPr>
          <w:rFonts w:ascii="Times New Roman" w:hAnsi="Times New Roman" w:cs="Times New Roman"/>
        </w:rPr>
        <w:t xml:space="preserve"> that circumscribe all</w:t>
      </w:r>
      <w:r w:rsidR="00E77D64" w:rsidRPr="00CF2918">
        <w:rPr>
          <w:rFonts w:ascii="Times New Roman" w:hAnsi="Times New Roman" w:cs="Times New Roman"/>
        </w:rPr>
        <w:t xml:space="preserve"> </w:t>
      </w:r>
      <w:proofErr w:type="spellStart"/>
      <w:r w:rsidR="00E77D64" w:rsidRPr="00CF2918">
        <w:rPr>
          <w:rFonts w:ascii="Times New Roman" w:hAnsi="Times New Roman" w:cs="Times New Roman"/>
        </w:rPr>
        <w:t>all</w:t>
      </w:r>
      <w:proofErr w:type="spellEnd"/>
      <w:r w:rsidR="00E77D64" w:rsidRPr="00CF2918">
        <w:rPr>
          <w:rFonts w:ascii="Times New Roman" w:hAnsi="Times New Roman" w:cs="Times New Roman"/>
        </w:rPr>
        <w:t xml:space="preserve"> actions</w:t>
      </w:r>
      <w:r w:rsidR="002A257F" w:rsidRPr="00CF2918">
        <w:rPr>
          <w:rFonts w:ascii="Times New Roman" w:hAnsi="Times New Roman" w:cs="Times New Roman"/>
        </w:rPr>
        <w:t>.</w:t>
      </w:r>
      <w:bookmarkStart w:id="3" w:name="_Hlk513213368"/>
      <w:r w:rsidR="004579F0" w:rsidRPr="00CF2918">
        <w:rPr>
          <w:rFonts w:ascii="Times New Roman" w:hAnsi="Times New Roman" w:cs="Times New Roman"/>
        </w:rPr>
        <w:t xml:space="preserve"> Lines elided from a previous draft</w:t>
      </w:r>
      <w:r w:rsidR="00EB5B3C" w:rsidRPr="00CF2918">
        <w:rPr>
          <w:rFonts w:ascii="Times New Roman" w:hAnsi="Times New Roman" w:cs="Times New Roman"/>
        </w:rPr>
        <w:t xml:space="preserve"> ask profound questions about war memory:</w:t>
      </w:r>
      <w:r w:rsidR="004579F0" w:rsidRPr="00CF2918">
        <w:rPr>
          <w:rFonts w:ascii="Times New Roman" w:hAnsi="Times New Roman" w:cs="Times New Roman"/>
        </w:rPr>
        <w:t xml:space="preserve"> the narrator ventures a guess that the present era, </w:t>
      </w:r>
      <w:r w:rsidRPr="00CF2918">
        <w:rPr>
          <w:rFonts w:ascii="Times New Roman" w:hAnsi="Times New Roman" w:cs="Times New Roman"/>
        </w:rPr>
        <w:t>“</w:t>
      </w:r>
      <w:r w:rsidR="004579F0" w:rsidRPr="00CF2918">
        <w:rPr>
          <w:rFonts w:ascii="Times New Roman" w:hAnsi="Times New Roman" w:cs="Times New Roman"/>
          <w:lang w:val="en-US"/>
        </w:rPr>
        <w:t>wh</w:t>
      </w:r>
      <w:r w:rsidR="001A7D8F" w:rsidRPr="00CF2918">
        <w:rPr>
          <w:rFonts w:ascii="Times New Roman" w:hAnsi="Times New Roman" w:cs="Times New Roman"/>
          <w:lang w:val="en-US"/>
        </w:rPr>
        <w:t xml:space="preserve">ich even to </w:t>
      </w:r>
      <w:r w:rsidR="00A813EE">
        <w:rPr>
          <w:rFonts w:ascii="Times New Roman" w:hAnsi="Times New Roman" w:cs="Times New Roman"/>
          <w:lang w:val="en-US"/>
        </w:rPr>
        <w:t>[him]</w:t>
      </w:r>
      <w:r w:rsidR="001A7D8F" w:rsidRPr="00CF2918">
        <w:rPr>
          <w:rFonts w:ascii="Times New Roman" w:hAnsi="Times New Roman" w:cs="Times New Roman"/>
          <w:lang w:val="en-US"/>
        </w:rPr>
        <w:t xml:space="preserve"> seems characteriz</w:t>
      </w:r>
      <w:r w:rsidR="004579F0" w:rsidRPr="00CF2918">
        <w:rPr>
          <w:rFonts w:ascii="Times New Roman" w:hAnsi="Times New Roman" w:cs="Times New Roman"/>
          <w:lang w:val="en-US"/>
        </w:rPr>
        <w:t>ed by unrivalled abjection</w:t>
      </w:r>
      <w:r w:rsidRPr="00CF2918">
        <w:rPr>
          <w:rFonts w:ascii="Times New Roman" w:hAnsi="Times New Roman" w:cs="Times New Roman"/>
          <w:lang w:val="en-US"/>
        </w:rPr>
        <w:t>,”</w:t>
      </w:r>
      <w:r w:rsidR="004579F0" w:rsidRPr="00CF2918">
        <w:rPr>
          <w:rFonts w:ascii="Times New Roman" w:hAnsi="Times New Roman" w:cs="Times New Roman"/>
          <w:lang w:val="en-US"/>
        </w:rPr>
        <w:t xml:space="preserve"> may </w:t>
      </w:r>
      <w:r w:rsidRPr="00CF2918">
        <w:rPr>
          <w:rFonts w:ascii="Times New Roman" w:hAnsi="Times New Roman" w:cs="Times New Roman"/>
          <w:lang w:val="en-US"/>
        </w:rPr>
        <w:t>“</w:t>
      </w:r>
      <w:r w:rsidR="004579F0" w:rsidRPr="00CF2918">
        <w:rPr>
          <w:rFonts w:ascii="Times New Roman" w:hAnsi="Times New Roman" w:cs="Times New Roman"/>
          <w:lang w:val="en-US"/>
        </w:rPr>
        <w:t>seem heroic in its own way, eventually, seen from the future</w:t>
      </w:r>
      <w:r w:rsidRPr="00CF2918">
        <w:rPr>
          <w:rFonts w:ascii="Times New Roman" w:hAnsi="Times New Roman" w:cs="Times New Roman"/>
          <w:lang w:val="en-US"/>
        </w:rPr>
        <w:t>”</w:t>
      </w:r>
      <w:r w:rsidR="00773738" w:rsidRPr="00CF2918">
        <w:rPr>
          <w:rFonts w:ascii="Times New Roman" w:hAnsi="Times New Roman" w:cs="Times New Roman"/>
          <w:lang w:val="en-US"/>
        </w:rPr>
        <w:t xml:space="preserve"> (</w:t>
      </w:r>
      <w:proofErr w:type="spellStart"/>
      <w:r w:rsidR="00773738" w:rsidRPr="00CF2918">
        <w:rPr>
          <w:rFonts w:ascii="Times New Roman" w:hAnsi="Times New Roman" w:cs="Times New Roman"/>
          <w:lang w:val="en-US"/>
        </w:rPr>
        <w:t>Magessa</w:t>
      </w:r>
      <w:proofErr w:type="spellEnd"/>
      <w:r w:rsidR="00773738" w:rsidRPr="00CF2918">
        <w:rPr>
          <w:rFonts w:ascii="Times New Roman" w:hAnsi="Times New Roman" w:cs="Times New Roman"/>
          <w:lang w:val="en-US"/>
        </w:rPr>
        <w:t xml:space="preserve"> O</w:t>
      </w:r>
      <w:r w:rsidR="00DA6FCE" w:rsidRPr="00CF2918">
        <w:rPr>
          <w:rFonts w:ascii="Times New Roman" w:hAnsi="Times New Roman" w:cs="Times New Roman"/>
          <w:lang w:val="en-US"/>
        </w:rPr>
        <w:t>’</w:t>
      </w:r>
      <w:r w:rsidR="00773738" w:rsidRPr="00CF2918">
        <w:rPr>
          <w:rFonts w:ascii="Times New Roman" w:hAnsi="Times New Roman" w:cs="Times New Roman"/>
          <w:lang w:val="en-US"/>
        </w:rPr>
        <w:t>Reilly 221; my translation)</w:t>
      </w:r>
      <w:r w:rsidR="004579F0" w:rsidRPr="00CF2918">
        <w:rPr>
          <w:rFonts w:ascii="Times New Roman" w:hAnsi="Times New Roman" w:cs="Times New Roman"/>
          <w:lang w:val="en-US"/>
        </w:rPr>
        <w:t>.</w:t>
      </w:r>
      <w:bookmarkEnd w:id="3"/>
      <w:r w:rsidR="00E61CFE" w:rsidRPr="00CF2918">
        <w:rPr>
          <w:rFonts w:ascii="Times New Roman" w:hAnsi="Times New Roman" w:cs="Times New Roman"/>
        </w:rPr>
        <w:tab/>
      </w:r>
    </w:p>
    <w:p w:rsidR="00C70FE8" w:rsidRDefault="00C70FE8" w:rsidP="00487BB3">
      <w:pPr>
        <w:spacing w:after="0" w:line="480" w:lineRule="auto"/>
        <w:rPr>
          <w:rFonts w:ascii="Times New Roman" w:hAnsi="Times New Roman" w:cs="Times New Roman"/>
        </w:rPr>
      </w:pPr>
    </w:p>
    <w:p w:rsidR="00B33469" w:rsidRPr="00CF2918" w:rsidRDefault="007C4DA4" w:rsidP="00487BB3">
      <w:pPr>
        <w:spacing w:after="0" w:line="480" w:lineRule="auto"/>
        <w:rPr>
          <w:rFonts w:ascii="Times New Roman" w:hAnsi="Times New Roman" w:cs="Times New Roman"/>
          <w:lang w:val="en-US"/>
        </w:rPr>
      </w:pPr>
      <w:r w:rsidRPr="00CF2918">
        <w:rPr>
          <w:rFonts w:ascii="Times New Roman" w:hAnsi="Times New Roman" w:cs="Times New Roman"/>
        </w:rPr>
        <w:t>F</w:t>
      </w:r>
      <w:r w:rsidR="00ED0A7B" w:rsidRPr="00CF2918">
        <w:rPr>
          <w:rFonts w:ascii="Times New Roman" w:hAnsi="Times New Roman" w:cs="Times New Roman"/>
          <w:lang w:val="en-US"/>
        </w:rPr>
        <w:t xml:space="preserve">or Beckett, political history </w:t>
      </w:r>
      <w:r w:rsidR="00AB60BF" w:rsidRPr="00CF2918">
        <w:rPr>
          <w:rFonts w:ascii="Times New Roman" w:hAnsi="Times New Roman" w:cs="Times New Roman"/>
          <w:lang w:val="en-US"/>
        </w:rPr>
        <w:t xml:space="preserve">was synonymous with war, and its representation </w:t>
      </w:r>
      <w:r w:rsidR="00ED0A7B" w:rsidRPr="00CF2918">
        <w:rPr>
          <w:rFonts w:ascii="Times New Roman" w:hAnsi="Times New Roman" w:cs="Times New Roman"/>
          <w:lang w:val="en-US"/>
        </w:rPr>
        <w:t xml:space="preserve">raised </w:t>
      </w:r>
      <w:r w:rsidR="00317822" w:rsidRPr="00CF2918">
        <w:rPr>
          <w:rFonts w:ascii="Times New Roman" w:hAnsi="Times New Roman" w:cs="Times New Roman"/>
          <w:lang w:val="en-US"/>
        </w:rPr>
        <w:t xml:space="preserve">deep and </w:t>
      </w:r>
      <w:r w:rsidR="00547E91" w:rsidRPr="00CF2918">
        <w:rPr>
          <w:rFonts w:ascii="Times New Roman" w:hAnsi="Times New Roman" w:cs="Times New Roman"/>
          <w:lang w:val="en-US"/>
        </w:rPr>
        <w:t>troublesome</w:t>
      </w:r>
      <w:r w:rsidRPr="00CF2918">
        <w:rPr>
          <w:rFonts w:ascii="Times New Roman" w:hAnsi="Times New Roman" w:cs="Times New Roman"/>
          <w:lang w:val="en-US"/>
        </w:rPr>
        <w:t xml:space="preserve"> questions</w:t>
      </w:r>
      <w:r w:rsidR="00ED0A7B" w:rsidRPr="00CF2918">
        <w:rPr>
          <w:rFonts w:ascii="Times New Roman" w:hAnsi="Times New Roman" w:cs="Times New Roman"/>
          <w:lang w:val="en-US"/>
        </w:rPr>
        <w:t xml:space="preserve"> about form and </w:t>
      </w:r>
      <w:r w:rsidR="00317822" w:rsidRPr="00CF2918">
        <w:rPr>
          <w:rFonts w:ascii="Times New Roman" w:hAnsi="Times New Roman" w:cs="Times New Roman"/>
          <w:lang w:val="en-US"/>
        </w:rPr>
        <w:t xml:space="preserve">about </w:t>
      </w:r>
      <w:r w:rsidR="00ED0A7B" w:rsidRPr="00CF2918">
        <w:rPr>
          <w:rFonts w:ascii="Times New Roman" w:hAnsi="Times New Roman" w:cs="Times New Roman"/>
          <w:lang w:val="en-US"/>
        </w:rPr>
        <w:t xml:space="preserve">responsibility. </w:t>
      </w:r>
      <w:r w:rsidR="00195A8A" w:rsidRPr="00CF2918">
        <w:rPr>
          <w:rFonts w:ascii="Times New Roman" w:hAnsi="Times New Roman" w:cs="Times New Roman"/>
          <w:lang w:val="en-US"/>
        </w:rPr>
        <w:t>In conversation, h</w:t>
      </w:r>
      <w:r w:rsidR="005D222B" w:rsidRPr="00CF2918">
        <w:rPr>
          <w:rFonts w:ascii="Times New Roman" w:hAnsi="Times New Roman" w:cs="Times New Roman"/>
          <w:lang w:val="en-US"/>
        </w:rPr>
        <w:t xml:space="preserve">e </w:t>
      </w:r>
      <w:proofErr w:type="gramStart"/>
      <w:r w:rsidR="005D222B" w:rsidRPr="00CF2918">
        <w:rPr>
          <w:rFonts w:ascii="Times New Roman" w:hAnsi="Times New Roman" w:cs="Times New Roman"/>
          <w:lang w:val="en-US"/>
        </w:rPr>
        <w:t>had a tendency to</w:t>
      </w:r>
      <w:proofErr w:type="gramEnd"/>
      <w:r w:rsidR="005D222B" w:rsidRPr="00CF2918">
        <w:rPr>
          <w:rFonts w:ascii="Times New Roman" w:hAnsi="Times New Roman" w:cs="Times New Roman"/>
          <w:lang w:val="en-US"/>
        </w:rPr>
        <w:t xml:space="preserve"> portray the political shifts taking plac</w:t>
      </w:r>
      <w:r w:rsidR="00327AC8" w:rsidRPr="00CF2918">
        <w:rPr>
          <w:rFonts w:ascii="Times New Roman" w:hAnsi="Times New Roman" w:cs="Times New Roman"/>
          <w:lang w:val="en-US"/>
        </w:rPr>
        <w:t xml:space="preserve">e around him by means of plain </w:t>
      </w:r>
      <w:r w:rsidR="004325BA" w:rsidRPr="00CF2918">
        <w:rPr>
          <w:rFonts w:ascii="Times New Roman" w:hAnsi="Times New Roman" w:cs="Times New Roman"/>
          <w:lang w:val="en-US"/>
        </w:rPr>
        <w:t>euphemisms</w:t>
      </w:r>
      <w:r w:rsidR="00327AC8" w:rsidRPr="00CF2918">
        <w:rPr>
          <w:rFonts w:ascii="Times New Roman" w:hAnsi="Times New Roman" w:cs="Times New Roman"/>
          <w:lang w:val="en-US"/>
        </w:rPr>
        <w:t xml:space="preserve">, and to </w:t>
      </w:r>
      <w:r w:rsidR="00B724D1" w:rsidRPr="00CF2918">
        <w:rPr>
          <w:rFonts w:ascii="Times New Roman" w:hAnsi="Times New Roman" w:cs="Times New Roman"/>
          <w:lang w:val="en-US"/>
        </w:rPr>
        <w:t>push</w:t>
      </w:r>
      <w:r w:rsidR="00327AC8" w:rsidRPr="00CF2918">
        <w:rPr>
          <w:rFonts w:ascii="Times New Roman" w:hAnsi="Times New Roman" w:cs="Times New Roman"/>
          <w:lang w:val="en-US"/>
        </w:rPr>
        <w:t xml:space="preserve"> political experience beyond the realm of articulation</w:t>
      </w:r>
      <w:r w:rsidR="004325BA" w:rsidRPr="00CF2918">
        <w:rPr>
          <w:rFonts w:ascii="Times New Roman" w:hAnsi="Times New Roman" w:cs="Times New Roman"/>
          <w:lang w:val="en-US"/>
        </w:rPr>
        <w:t>:</w:t>
      </w:r>
      <w:r w:rsidR="005D222B" w:rsidRPr="00CF2918">
        <w:rPr>
          <w:rFonts w:ascii="Times New Roman" w:hAnsi="Times New Roman" w:cs="Times New Roman"/>
          <w:lang w:val="en-US"/>
        </w:rPr>
        <w:t xml:space="preserve"> in 1955, he spoke of a </w:t>
      </w:r>
      <w:r w:rsidR="00DA42D7" w:rsidRPr="00CF2918">
        <w:rPr>
          <w:rFonts w:ascii="Times New Roman" w:hAnsi="Times New Roman" w:cs="Times New Roman"/>
          <w:lang w:val="en-US"/>
        </w:rPr>
        <w:t>“</w:t>
      </w:r>
      <w:r w:rsidR="005D222B" w:rsidRPr="00CF2918">
        <w:rPr>
          <w:rFonts w:ascii="Times New Roman" w:hAnsi="Times New Roman" w:cs="Times New Roman"/>
          <w:lang w:val="en-US"/>
        </w:rPr>
        <w:t>malaise</w:t>
      </w:r>
      <w:r w:rsidR="00DA42D7" w:rsidRPr="00CF2918">
        <w:rPr>
          <w:rFonts w:ascii="Times New Roman" w:hAnsi="Times New Roman" w:cs="Times New Roman"/>
          <w:lang w:val="en-US"/>
        </w:rPr>
        <w:t>,”</w:t>
      </w:r>
      <w:r w:rsidR="005D222B" w:rsidRPr="00CF2918">
        <w:rPr>
          <w:rFonts w:ascii="Times New Roman" w:hAnsi="Times New Roman" w:cs="Times New Roman"/>
          <w:lang w:val="en-US"/>
        </w:rPr>
        <w:t xml:space="preserve"> </w:t>
      </w:r>
      <w:r w:rsidR="00DA42D7" w:rsidRPr="00CF2918">
        <w:rPr>
          <w:rFonts w:ascii="Times New Roman" w:hAnsi="Times New Roman" w:cs="Times New Roman"/>
          <w:lang w:val="en-US"/>
        </w:rPr>
        <w:t>“</w:t>
      </w:r>
      <w:r w:rsidR="005D222B" w:rsidRPr="00CF2918">
        <w:rPr>
          <w:rFonts w:ascii="Times New Roman" w:hAnsi="Times New Roman" w:cs="Times New Roman"/>
          <w:lang w:val="en-US"/>
        </w:rPr>
        <w:t>loss of spirit</w:t>
      </w:r>
      <w:r w:rsidR="00A813EE">
        <w:rPr>
          <w:rFonts w:ascii="Times New Roman" w:hAnsi="Times New Roman" w:cs="Times New Roman"/>
          <w:lang w:val="en-US"/>
        </w:rPr>
        <w:t>,</w:t>
      </w:r>
      <w:r w:rsidR="00DA42D7" w:rsidRPr="00CF2918">
        <w:rPr>
          <w:rFonts w:ascii="Times New Roman" w:hAnsi="Times New Roman" w:cs="Times New Roman"/>
          <w:lang w:val="en-US"/>
        </w:rPr>
        <w:t>”</w:t>
      </w:r>
      <w:r w:rsidR="005D222B" w:rsidRPr="00CF2918">
        <w:rPr>
          <w:rFonts w:ascii="Times New Roman" w:hAnsi="Times New Roman" w:cs="Times New Roman"/>
          <w:lang w:val="en-US"/>
        </w:rPr>
        <w:t xml:space="preserve"> and </w:t>
      </w:r>
      <w:r w:rsidR="00DA42D7" w:rsidRPr="00CF2918">
        <w:rPr>
          <w:rFonts w:ascii="Times New Roman" w:hAnsi="Times New Roman" w:cs="Times New Roman"/>
          <w:lang w:val="en-US"/>
        </w:rPr>
        <w:t>“</w:t>
      </w:r>
      <w:r w:rsidR="005D222B" w:rsidRPr="00CF2918">
        <w:rPr>
          <w:rFonts w:ascii="Times New Roman" w:hAnsi="Times New Roman" w:cs="Times New Roman"/>
          <w:lang w:val="en-US"/>
        </w:rPr>
        <w:t>blackout</w:t>
      </w:r>
      <w:r w:rsidR="00DA42D7" w:rsidRPr="00CF2918">
        <w:rPr>
          <w:rFonts w:ascii="Times New Roman" w:hAnsi="Times New Roman" w:cs="Times New Roman"/>
          <w:lang w:val="en-US"/>
        </w:rPr>
        <w:t>,”</w:t>
      </w:r>
      <w:r w:rsidR="005D222B" w:rsidRPr="00CF2918">
        <w:rPr>
          <w:rFonts w:ascii="Times New Roman" w:hAnsi="Times New Roman" w:cs="Times New Roman"/>
          <w:lang w:val="en-US"/>
        </w:rPr>
        <w:t xml:space="preserve"> for example</w:t>
      </w:r>
      <w:r w:rsidR="00773738" w:rsidRPr="00CF2918">
        <w:rPr>
          <w:rFonts w:ascii="Times New Roman" w:hAnsi="Times New Roman" w:cs="Times New Roman"/>
          <w:lang w:val="en-US"/>
        </w:rPr>
        <w:t xml:space="preserve"> (Bowles 28)</w:t>
      </w:r>
      <w:r w:rsidR="005D222B" w:rsidRPr="00CF2918">
        <w:rPr>
          <w:rFonts w:ascii="Times New Roman" w:hAnsi="Times New Roman" w:cs="Times New Roman"/>
          <w:lang w:val="en-US"/>
        </w:rPr>
        <w:t xml:space="preserve">. </w:t>
      </w:r>
      <w:r w:rsidR="00B33469" w:rsidRPr="00CF2918">
        <w:rPr>
          <w:rFonts w:ascii="Times New Roman" w:hAnsi="Times New Roman" w:cs="Times New Roman"/>
          <w:lang w:val="en-US"/>
        </w:rPr>
        <w:t xml:space="preserve">In a </w:t>
      </w:r>
      <w:r w:rsidR="00B03942" w:rsidRPr="00CF2918">
        <w:rPr>
          <w:rFonts w:ascii="Times New Roman" w:hAnsi="Times New Roman" w:cs="Times New Roman"/>
          <w:lang w:val="en-US"/>
        </w:rPr>
        <w:t>later</w:t>
      </w:r>
      <w:r w:rsidR="00B33469" w:rsidRPr="00CF2918">
        <w:rPr>
          <w:rFonts w:ascii="Times New Roman" w:hAnsi="Times New Roman" w:cs="Times New Roman"/>
          <w:lang w:val="en-US"/>
        </w:rPr>
        <w:t xml:space="preserve"> interview,</w:t>
      </w:r>
      <w:r w:rsidR="00ED0A7B" w:rsidRPr="00CF2918">
        <w:rPr>
          <w:rFonts w:ascii="Times New Roman" w:hAnsi="Times New Roman" w:cs="Times New Roman"/>
          <w:lang w:val="en-US"/>
        </w:rPr>
        <w:t xml:space="preserve"> he </w:t>
      </w:r>
      <w:r w:rsidR="00B33469" w:rsidRPr="00CF2918">
        <w:rPr>
          <w:rFonts w:ascii="Times New Roman" w:hAnsi="Times New Roman" w:cs="Times New Roman"/>
          <w:lang w:val="en-US"/>
        </w:rPr>
        <w:t xml:space="preserve">drew attention to his texts as reflections of a </w:t>
      </w:r>
      <w:r w:rsidR="00DA42D7" w:rsidRPr="00CF2918">
        <w:rPr>
          <w:rFonts w:ascii="Times New Roman" w:hAnsi="Times New Roman" w:cs="Times New Roman"/>
          <w:lang w:val="en-US"/>
        </w:rPr>
        <w:t>“</w:t>
      </w:r>
      <w:r w:rsidR="00B33469" w:rsidRPr="00CF2918">
        <w:rPr>
          <w:rFonts w:ascii="Times New Roman" w:hAnsi="Times New Roman" w:cs="Times New Roman"/>
          <w:lang w:val="en-US"/>
        </w:rPr>
        <w:t>mess</w:t>
      </w:r>
      <w:r w:rsidR="00DA42D7" w:rsidRPr="00CF2918">
        <w:rPr>
          <w:rFonts w:ascii="Times New Roman" w:hAnsi="Times New Roman" w:cs="Times New Roman"/>
          <w:lang w:val="en-US"/>
        </w:rPr>
        <w:t>”</w:t>
      </w:r>
      <w:r w:rsidR="00B33469" w:rsidRPr="00CF2918">
        <w:rPr>
          <w:rFonts w:ascii="Times New Roman" w:hAnsi="Times New Roman" w:cs="Times New Roman"/>
          <w:lang w:val="en-US"/>
        </w:rPr>
        <w:t xml:space="preserve"> and </w:t>
      </w:r>
      <w:r w:rsidR="00DA42D7" w:rsidRPr="00CF2918">
        <w:rPr>
          <w:rFonts w:ascii="Times New Roman" w:hAnsi="Times New Roman" w:cs="Times New Roman"/>
          <w:lang w:val="en-US"/>
        </w:rPr>
        <w:t>“</w:t>
      </w:r>
      <w:r w:rsidR="00B33469" w:rsidRPr="00CF2918">
        <w:rPr>
          <w:rFonts w:ascii="Times New Roman" w:hAnsi="Times New Roman" w:cs="Times New Roman"/>
          <w:lang w:val="en-US"/>
        </w:rPr>
        <w:t>distress</w:t>
      </w:r>
      <w:r w:rsidR="00DA42D7" w:rsidRPr="00CF2918">
        <w:rPr>
          <w:rFonts w:ascii="Times New Roman" w:hAnsi="Times New Roman" w:cs="Times New Roman"/>
          <w:lang w:val="en-US"/>
        </w:rPr>
        <w:t>”</w:t>
      </w:r>
      <w:r w:rsidR="00B33469" w:rsidRPr="00CF2918">
        <w:rPr>
          <w:rFonts w:ascii="Times New Roman" w:hAnsi="Times New Roman" w:cs="Times New Roman"/>
          <w:lang w:val="en-US"/>
        </w:rPr>
        <w:t xml:space="preserve"> that he had not invented, but that he, and anyone else sensitive to the world, could witness everywhere; he said to his interviewer, Tom Driver, that he placed his own hopes in an art form that </w:t>
      </w:r>
      <w:r w:rsidR="00DA42D7" w:rsidRPr="00CF2918">
        <w:rPr>
          <w:rFonts w:ascii="Times New Roman" w:hAnsi="Times New Roman" w:cs="Times New Roman"/>
          <w:lang w:val="en-US"/>
        </w:rPr>
        <w:t>“</w:t>
      </w:r>
      <w:r w:rsidR="00B33469" w:rsidRPr="00CF2918">
        <w:rPr>
          <w:rFonts w:ascii="Times New Roman" w:hAnsi="Times New Roman" w:cs="Times New Roman"/>
          <w:lang w:val="en-US"/>
        </w:rPr>
        <w:t>admits the chaos and does not try to say that the chaos is really something else</w:t>
      </w:r>
      <w:r w:rsidR="00DA42D7" w:rsidRPr="00CF2918">
        <w:rPr>
          <w:rFonts w:ascii="Times New Roman" w:hAnsi="Times New Roman" w:cs="Times New Roman"/>
          <w:lang w:val="en-US"/>
        </w:rPr>
        <w:t>”</w:t>
      </w:r>
      <w:r w:rsidR="00B33469" w:rsidRPr="00CF2918">
        <w:rPr>
          <w:rFonts w:ascii="Times New Roman" w:hAnsi="Times New Roman" w:cs="Times New Roman"/>
          <w:lang w:val="en-US"/>
        </w:rPr>
        <w:t xml:space="preserve"> while continuing to </w:t>
      </w:r>
      <w:proofErr w:type="spellStart"/>
      <w:r w:rsidR="00B33469" w:rsidRPr="00CF2918">
        <w:rPr>
          <w:rFonts w:ascii="Times New Roman" w:hAnsi="Times New Roman" w:cs="Times New Roman"/>
          <w:lang w:val="en-US"/>
        </w:rPr>
        <w:t>honour</w:t>
      </w:r>
      <w:proofErr w:type="spellEnd"/>
      <w:r w:rsidR="00B33469" w:rsidRPr="00CF2918">
        <w:rPr>
          <w:rFonts w:ascii="Times New Roman" w:hAnsi="Times New Roman" w:cs="Times New Roman"/>
          <w:lang w:val="en-US"/>
        </w:rPr>
        <w:t xml:space="preserve"> the very function of form: to </w:t>
      </w:r>
      <w:r w:rsidR="00DA42D7" w:rsidRPr="00CF2918">
        <w:rPr>
          <w:rFonts w:ascii="Times New Roman" w:hAnsi="Times New Roman" w:cs="Times New Roman"/>
          <w:lang w:val="en-US"/>
        </w:rPr>
        <w:t>“</w:t>
      </w:r>
      <w:r w:rsidR="00B33469" w:rsidRPr="00CF2918">
        <w:rPr>
          <w:rFonts w:ascii="Times New Roman" w:hAnsi="Times New Roman" w:cs="Times New Roman"/>
          <w:lang w:val="en-US"/>
        </w:rPr>
        <w:t>[exist] as a problem separate fr</w:t>
      </w:r>
      <w:r w:rsidR="00773738" w:rsidRPr="00CF2918">
        <w:rPr>
          <w:rFonts w:ascii="Times New Roman" w:hAnsi="Times New Roman" w:cs="Times New Roman"/>
          <w:lang w:val="en-US"/>
        </w:rPr>
        <w:t>om the material it accommodates</w:t>
      </w:r>
      <w:r w:rsidR="00DA42D7" w:rsidRPr="00CF2918">
        <w:rPr>
          <w:rFonts w:ascii="Times New Roman" w:hAnsi="Times New Roman" w:cs="Times New Roman"/>
          <w:lang w:val="en-US"/>
        </w:rPr>
        <w:t>”</w:t>
      </w:r>
      <w:r w:rsidR="00773738" w:rsidRPr="00CF2918">
        <w:rPr>
          <w:rFonts w:ascii="Times New Roman" w:hAnsi="Times New Roman" w:cs="Times New Roman"/>
          <w:lang w:val="en-US"/>
        </w:rPr>
        <w:t xml:space="preserve"> (</w:t>
      </w:r>
      <w:r w:rsidR="00773738" w:rsidRPr="00CF2918">
        <w:rPr>
          <w:rFonts w:ascii="Times New Roman" w:hAnsi="Times New Roman" w:cs="Times New Roman"/>
        </w:rPr>
        <w:t xml:space="preserve">242, </w:t>
      </w:r>
      <w:r w:rsidR="00773738" w:rsidRPr="00CF2918">
        <w:rPr>
          <w:rFonts w:ascii="Times New Roman" w:hAnsi="Times New Roman" w:cs="Times New Roman"/>
          <w:lang w:val="en-US"/>
        </w:rPr>
        <w:t>244-</w:t>
      </w:r>
      <w:r w:rsidR="00EF1723">
        <w:rPr>
          <w:rFonts w:ascii="Times New Roman" w:hAnsi="Times New Roman" w:cs="Times New Roman"/>
          <w:lang w:val="en-US"/>
        </w:rPr>
        <w:t>24</w:t>
      </w:r>
      <w:r w:rsidR="00773738" w:rsidRPr="00CF2918">
        <w:rPr>
          <w:rFonts w:ascii="Times New Roman" w:hAnsi="Times New Roman" w:cs="Times New Roman"/>
          <w:lang w:val="en-US"/>
        </w:rPr>
        <w:t>5, 243).</w:t>
      </w:r>
      <w:r w:rsidR="00B33469" w:rsidRPr="00CF2918">
        <w:rPr>
          <w:rFonts w:ascii="Times New Roman" w:hAnsi="Times New Roman" w:cs="Times New Roman"/>
          <w:lang w:val="en-US"/>
        </w:rPr>
        <w:t xml:space="preserve"> </w:t>
      </w:r>
      <w:r w:rsidR="005D222B" w:rsidRPr="00CF2918">
        <w:rPr>
          <w:rFonts w:ascii="Times New Roman" w:hAnsi="Times New Roman" w:cs="Times New Roman"/>
          <w:lang w:val="en-US"/>
        </w:rPr>
        <w:t xml:space="preserve">The Algerian </w:t>
      </w:r>
      <w:r w:rsidR="00970292" w:rsidRPr="00CF2918">
        <w:rPr>
          <w:rFonts w:ascii="Times New Roman" w:hAnsi="Times New Roman" w:cs="Times New Roman"/>
          <w:lang w:val="en-US"/>
        </w:rPr>
        <w:t>war</w:t>
      </w:r>
      <w:r w:rsidR="005D222B" w:rsidRPr="00CF2918">
        <w:rPr>
          <w:rFonts w:ascii="Times New Roman" w:hAnsi="Times New Roman" w:cs="Times New Roman"/>
          <w:lang w:val="en-US"/>
        </w:rPr>
        <w:t xml:space="preserve">, unnamed, looms large in his </w:t>
      </w:r>
      <w:r w:rsidR="004325BA" w:rsidRPr="00CF2918">
        <w:rPr>
          <w:rFonts w:ascii="Times New Roman" w:hAnsi="Times New Roman" w:cs="Times New Roman"/>
          <w:lang w:val="en-US"/>
        </w:rPr>
        <w:t>meditations on</w:t>
      </w:r>
      <w:r w:rsidR="005D222B" w:rsidRPr="00CF2918">
        <w:rPr>
          <w:rFonts w:ascii="Times New Roman" w:hAnsi="Times New Roman" w:cs="Times New Roman"/>
          <w:lang w:val="en-US"/>
        </w:rPr>
        <w:t xml:space="preserve"> form</w:t>
      </w:r>
      <w:r w:rsidR="00B03942" w:rsidRPr="00CF2918">
        <w:rPr>
          <w:rFonts w:ascii="Times New Roman" w:hAnsi="Times New Roman" w:cs="Times New Roman"/>
          <w:lang w:val="en-US"/>
        </w:rPr>
        <w:t xml:space="preserve"> in the early 1960s</w:t>
      </w:r>
      <w:r w:rsidR="005D222B" w:rsidRPr="00CF2918">
        <w:rPr>
          <w:rFonts w:ascii="Times New Roman" w:hAnsi="Times New Roman" w:cs="Times New Roman"/>
          <w:lang w:val="en-US"/>
        </w:rPr>
        <w:t xml:space="preserve">, just as it looms large in his declarations about a world reduced to the most utter </w:t>
      </w:r>
      <w:r w:rsidR="00DA42D7" w:rsidRPr="00CF2918">
        <w:rPr>
          <w:rFonts w:ascii="Times New Roman" w:hAnsi="Times New Roman" w:cs="Times New Roman"/>
          <w:lang w:val="en-US"/>
        </w:rPr>
        <w:t>“</w:t>
      </w:r>
      <w:r w:rsidR="005D222B" w:rsidRPr="00CF2918">
        <w:rPr>
          <w:rFonts w:ascii="Times New Roman" w:hAnsi="Times New Roman" w:cs="Times New Roman"/>
          <w:lang w:val="en-US"/>
        </w:rPr>
        <w:t>confusion</w:t>
      </w:r>
      <w:r w:rsidR="00DA42D7" w:rsidRPr="00CF2918">
        <w:rPr>
          <w:rFonts w:ascii="Times New Roman" w:hAnsi="Times New Roman" w:cs="Times New Roman"/>
          <w:lang w:val="en-US"/>
        </w:rPr>
        <w:t>,”</w:t>
      </w:r>
      <w:r w:rsidR="005D222B" w:rsidRPr="00CF2918">
        <w:rPr>
          <w:rFonts w:ascii="Times New Roman" w:hAnsi="Times New Roman" w:cs="Times New Roman"/>
          <w:lang w:val="en-US"/>
        </w:rPr>
        <w:t xml:space="preserve"> so much so that </w:t>
      </w:r>
      <w:r w:rsidR="00DA42D7" w:rsidRPr="00CF2918">
        <w:rPr>
          <w:rFonts w:ascii="Times New Roman" w:hAnsi="Times New Roman" w:cs="Times New Roman"/>
          <w:lang w:val="en-US"/>
        </w:rPr>
        <w:t>“</w:t>
      </w:r>
      <w:r w:rsidR="005D222B" w:rsidRPr="00CF2918">
        <w:rPr>
          <w:rFonts w:ascii="Times New Roman" w:hAnsi="Times New Roman" w:cs="Times New Roman"/>
          <w:lang w:val="en-US"/>
        </w:rPr>
        <w:t>our only chance now is to let it in [</w:t>
      </w:r>
      <w:r w:rsidR="00AF7EA9" w:rsidRPr="00CF2918">
        <w:rPr>
          <w:rFonts w:ascii="Times New Roman" w:hAnsi="Times New Roman" w:cs="Times New Roman"/>
          <w:lang w:val="en-US"/>
        </w:rPr>
        <w:t>…</w:t>
      </w:r>
      <w:r w:rsidR="005D222B" w:rsidRPr="00CF2918">
        <w:rPr>
          <w:rFonts w:ascii="Times New Roman" w:hAnsi="Times New Roman" w:cs="Times New Roman"/>
          <w:lang w:val="en-US"/>
        </w:rPr>
        <w:t>],</w:t>
      </w:r>
      <w:r w:rsidR="00773738" w:rsidRPr="00CF2918">
        <w:rPr>
          <w:rFonts w:ascii="Times New Roman" w:hAnsi="Times New Roman" w:cs="Times New Roman"/>
          <w:lang w:val="en-US"/>
        </w:rPr>
        <w:t xml:space="preserve"> open our eyes and see the mess</w:t>
      </w:r>
      <w:r w:rsidR="00DA42D7" w:rsidRPr="00CF2918">
        <w:rPr>
          <w:rFonts w:ascii="Times New Roman" w:hAnsi="Times New Roman" w:cs="Times New Roman"/>
          <w:lang w:val="en-US"/>
        </w:rPr>
        <w:t>”</w:t>
      </w:r>
      <w:r w:rsidR="00773738" w:rsidRPr="00CF2918">
        <w:rPr>
          <w:rFonts w:ascii="Times New Roman" w:hAnsi="Times New Roman" w:cs="Times New Roman"/>
          <w:lang w:val="en-US"/>
        </w:rPr>
        <w:t xml:space="preserve"> (Driver 242).</w:t>
      </w:r>
      <w:r w:rsidR="005D222B" w:rsidRPr="00CF2918">
        <w:rPr>
          <w:rFonts w:ascii="Times New Roman" w:hAnsi="Times New Roman" w:cs="Times New Roman"/>
          <w:lang w:val="en-US"/>
        </w:rPr>
        <w:t xml:space="preserve"> </w:t>
      </w:r>
      <w:r w:rsidR="00DA42D7" w:rsidRPr="00CF2918">
        <w:rPr>
          <w:rFonts w:ascii="Times New Roman" w:hAnsi="Times New Roman" w:cs="Times New Roman"/>
          <w:lang w:val="en-US"/>
        </w:rPr>
        <w:t>“</w:t>
      </w:r>
      <w:r w:rsidR="005D222B" w:rsidRPr="00CF2918">
        <w:rPr>
          <w:rFonts w:ascii="Times New Roman" w:hAnsi="Times New Roman" w:cs="Times New Roman"/>
          <w:lang w:val="en-US"/>
        </w:rPr>
        <w:t>It is not a mess you can make sense of,</w:t>
      </w:r>
      <w:r w:rsidR="00DA42D7" w:rsidRPr="00CF2918">
        <w:rPr>
          <w:rFonts w:ascii="Times New Roman" w:hAnsi="Times New Roman" w:cs="Times New Roman"/>
          <w:lang w:val="en-US"/>
        </w:rPr>
        <w:t>”</w:t>
      </w:r>
      <w:r w:rsidR="005D222B" w:rsidRPr="00CF2918">
        <w:rPr>
          <w:rFonts w:ascii="Times New Roman" w:hAnsi="Times New Roman" w:cs="Times New Roman"/>
          <w:lang w:val="en-US"/>
        </w:rPr>
        <w:t xml:space="preserve"> he concluded. To another interlocutor, </w:t>
      </w:r>
      <w:r w:rsidR="00B33469" w:rsidRPr="00CF2918">
        <w:rPr>
          <w:rFonts w:ascii="Times New Roman" w:hAnsi="Times New Roman" w:cs="Times New Roman"/>
          <w:lang w:val="en-US"/>
        </w:rPr>
        <w:t xml:space="preserve">he </w:t>
      </w:r>
      <w:r w:rsidR="005D222B" w:rsidRPr="00CF2918">
        <w:rPr>
          <w:rFonts w:ascii="Times New Roman" w:hAnsi="Times New Roman" w:cs="Times New Roman"/>
          <w:lang w:val="en-US"/>
        </w:rPr>
        <w:t>offered a similar argument about a literary form situated in a state of exception, deprived of the customary adornments and comforts. He confided</w:t>
      </w:r>
      <w:r w:rsidR="00B33469" w:rsidRPr="00CF2918">
        <w:rPr>
          <w:rFonts w:ascii="Times New Roman" w:hAnsi="Times New Roman" w:cs="Times New Roman"/>
          <w:lang w:val="en-US"/>
        </w:rPr>
        <w:t xml:space="preserve"> </w:t>
      </w:r>
      <w:r w:rsidR="005D222B" w:rsidRPr="00CF2918">
        <w:rPr>
          <w:rFonts w:ascii="Times New Roman" w:hAnsi="Times New Roman" w:cs="Times New Roman"/>
          <w:lang w:val="en-US"/>
        </w:rPr>
        <w:t xml:space="preserve">to Lawrence Harvey </w:t>
      </w:r>
      <w:r w:rsidR="00B33469" w:rsidRPr="00CF2918">
        <w:rPr>
          <w:rFonts w:ascii="Times New Roman" w:hAnsi="Times New Roman" w:cs="Times New Roman"/>
          <w:lang w:val="en-US"/>
        </w:rPr>
        <w:t xml:space="preserve">that </w:t>
      </w:r>
      <w:r w:rsidR="00DA42D7" w:rsidRPr="00CF2918">
        <w:rPr>
          <w:rFonts w:ascii="Times New Roman" w:hAnsi="Times New Roman" w:cs="Times New Roman"/>
          <w:lang w:val="en-US"/>
        </w:rPr>
        <w:t>“</w:t>
      </w:r>
      <w:r w:rsidR="00B33469" w:rsidRPr="00CF2918">
        <w:rPr>
          <w:rFonts w:ascii="Times New Roman" w:hAnsi="Times New Roman" w:cs="Times New Roman"/>
          <w:lang w:val="en-US"/>
        </w:rPr>
        <w:t>Being is constantly putting form in danger,</w:t>
      </w:r>
      <w:r w:rsidR="00DA42D7" w:rsidRPr="00CF2918">
        <w:rPr>
          <w:rFonts w:ascii="Times New Roman" w:hAnsi="Times New Roman" w:cs="Times New Roman"/>
          <w:lang w:val="en-US"/>
        </w:rPr>
        <w:t>”</w:t>
      </w:r>
      <w:r w:rsidR="00B33469" w:rsidRPr="00CF2918">
        <w:rPr>
          <w:rFonts w:ascii="Times New Roman" w:hAnsi="Times New Roman" w:cs="Times New Roman"/>
          <w:lang w:val="en-US"/>
        </w:rPr>
        <w:t xml:space="preserve"> and that </w:t>
      </w:r>
      <w:r w:rsidR="00DA42D7" w:rsidRPr="00CF2918">
        <w:rPr>
          <w:rFonts w:ascii="Times New Roman" w:hAnsi="Times New Roman" w:cs="Times New Roman"/>
          <w:lang w:val="en-US"/>
        </w:rPr>
        <w:t>“</w:t>
      </w:r>
      <w:r w:rsidR="00B33469" w:rsidRPr="00CF2918">
        <w:rPr>
          <w:rFonts w:ascii="Times New Roman" w:hAnsi="Times New Roman" w:cs="Times New Roman"/>
          <w:lang w:val="en-US"/>
        </w:rPr>
        <w:t>he knew of no form that didn</w:t>
      </w:r>
      <w:r w:rsidR="0042532E" w:rsidRPr="00CF2918">
        <w:rPr>
          <w:rFonts w:ascii="Times New Roman" w:hAnsi="Times New Roman" w:cs="Times New Roman"/>
          <w:lang w:val="en-US"/>
        </w:rPr>
        <w:t>’</w:t>
      </w:r>
      <w:r w:rsidR="00B33469" w:rsidRPr="00CF2918">
        <w:rPr>
          <w:rFonts w:ascii="Times New Roman" w:hAnsi="Times New Roman" w:cs="Times New Roman"/>
          <w:lang w:val="en-US"/>
        </w:rPr>
        <w:t>t violate the nature of being</w:t>
      </w:r>
      <w:r w:rsidR="00DA42D7" w:rsidRPr="00CF2918">
        <w:rPr>
          <w:rFonts w:ascii="Times New Roman" w:hAnsi="Times New Roman" w:cs="Times New Roman"/>
          <w:lang w:val="en-US"/>
        </w:rPr>
        <w:t xml:space="preserve"> ‘</w:t>
      </w:r>
      <w:r w:rsidR="00773738" w:rsidRPr="00CF2918">
        <w:rPr>
          <w:rFonts w:ascii="Times New Roman" w:hAnsi="Times New Roman" w:cs="Times New Roman"/>
          <w:lang w:val="en-US"/>
        </w:rPr>
        <w:t>in the most unbearable manner</w:t>
      </w:r>
      <w:r w:rsidR="00DA42D7" w:rsidRPr="00CF2918">
        <w:rPr>
          <w:rFonts w:ascii="Times New Roman" w:hAnsi="Times New Roman" w:cs="Times New Roman"/>
          <w:lang w:val="en-US"/>
        </w:rPr>
        <w:t>’</w:t>
      </w:r>
      <w:r w:rsidR="00B33469" w:rsidRPr="00CF2918">
        <w:rPr>
          <w:rFonts w:ascii="Times New Roman" w:hAnsi="Times New Roman" w:cs="Times New Roman"/>
          <w:lang w:val="en-US"/>
        </w:rPr>
        <w:t>”</w:t>
      </w:r>
      <w:r w:rsidR="00773738" w:rsidRPr="00CF2918">
        <w:rPr>
          <w:rFonts w:ascii="Times New Roman" w:hAnsi="Times New Roman" w:cs="Times New Roman"/>
          <w:lang w:val="en-US"/>
        </w:rPr>
        <w:t xml:space="preserve"> (435).</w:t>
      </w:r>
      <w:r w:rsidR="00CF2918">
        <w:rPr>
          <w:rFonts w:ascii="Times New Roman" w:hAnsi="Times New Roman" w:cs="Times New Roman"/>
          <w:lang w:val="en-US"/>
        </w:rPr>
        <w:t xml:space="preserve"> These </w:t>
      </w:r>
      <w:r w:rsidR="00B33469" w:rsidRPr="00CF2918">
        <w:rPr>
          <w:rFonts w:ascii="Times New Roman" w:hAnsi="Times New Roman" w:cs="Times New Roman"/>
          <w:lang w:val="en-US"/>
        </w:rPr>
        <w:t>declarations about an art of writing built on desolation and hindered expression are commonly interpreted in the second, third</w:t>
      </w:r>
      <w:r w:rsidR="00DA6FCE" w:rsidRPr="00CF2918">
        <w:rPr>
          <w:rFonts w:ascii="Times New Roman" w:hAnsi="Times New Roman" w:cs="Times New Roman"/>
          <w:lang w:val="en-US"/>
        </w:rPr>
        <w:t>,</w:t>
      </w:r>
      <w:r w:rsidR="00B33469" w:rsidRPr="00CF2918">
        <w:rPr>
          <w:rFonts w:ascii="Times New Roman" w:hAnsi="Times New Roman" w:cs="Times New Roman"/>
          <w:lang w:val="en-US"/>
        </w:rPr>
        <w:t xml:space="preserve"> or fourth degrees, as renewed </w:t>
      </w:r>
      <w:r w:rsidR="003A4ED0" w:rsidRPr="00CF2918">
        <w:rPr>
          <w:rFonts w:ascii="Times New Roman" w:hAnsi="Times New Roman" w:cs="Times New Roman"/>
          <w:lang w:val="en-US"/>
        </w:rPr>
        <w:t>affirmations</w:t>
      </w:r>
      <w:r w:rsidR="00B33469" w:rsidRPr="00CF2918">
        <w:rPr>
          <w:rFonts w:ascii="Times New Roman" w:hAnsi="Times New Roman" w:cs="Times New Roman"/>
          <w:lang w:val="en-US"/>
        </w:rPr>
        <w:t xml:space="preserve"> of the bottomless metaphysical despair to which </w:t>
      </w:r>
      <w:r w:rsidR="00A813EE">
        <w:rPr>
          <w:rFonts w:ascii="Times New Roman" w:hAnsi="Times New Roman" w:cs="Times New Roman"/>
          <w:lang w:val="en-US"/>
        </w:rPr>
        <w:t>Beckett’s</w:t>
      </w:r>
      <w:r w:rsidR="00B33469" w:rsidRPr="00CF2918">
        <w:rPr>
          <w:rFonts w:ascii="Times New Roman" w:hAnsi="Times New Roman" w:cs="Times New Roman"/>
          <w:lang w:val="en-US"/>
        </w:rPr>
        <w:t xml:space="preserve"> </w:t>
      </w:r>
      <w:r w:rsidR="00A813EE">
        <w:rPr>
          <w:rFonts w:ascii="Times New Roman" w:hAnsi="Times New Roman" w:cs="Times New Roman"/>
          <w:lang w:val="en-US"/>
        </w:rPr>
        <w:t>work</w:t>
      </w:r>
      <w:r w:rsidR="00B33469" w:rsidRPr="00CF2918">
        <w:rPr>
          <w:rFonts w:ascii="Times New Roman" w:hAnsi="Times New Roman" w:cs="Times New Roman"/>
          <w:lang w:val="en-US"/>
        </w:rPr>
        <w:t xml:space="preserve"> gives free rein.</w:t>
      </w:r>
      <w:r w:rsidR="00581532" w:rsidRPr="00CF2918">
        <w:rPr>
          <w:rFonts w:ascii="Times New Roman" w:hAnsi="Times New Roman" w:cs="Times New Roman"/>
          <w:lang w:val="en-US"/>
        </w:rPr>
        <w:t xml:space="preserve"> </w:t>
      </w:r>
      <w:r w:rsidRPr="00CF2918">
        <w:rPr>
          <w:rFonts w:ascii="Times New Roman" w:hAnsi="Times New Roman" w:cs="Times New Roman"/>
          <w:lang w:val="en-US"/>
        </w:rPr>
        <w:t>A different reading is possible</w:t>
      </w:r>
      <w:r w:rsidR="00581532" w:rsidRPr="00CF2918">
        <w:rPr>
          <w:rFonts w:ascii="Times New Roman" w:hAnsi="Times New Roman" w:cs="Times New Roman"/>
          <w:lang w:val="en-US"/>
        </w:rPr>
        <w:t xml:space="preserve">: </w:t>
      </w:r>
      <w:r w:rsidR="00B33469" w:rsidRPr="00CF2918">
        <w:rPr>
          <w:rFonts w:ascii="Times New Roman" w:hAnsi="Times New Roman" w:cs="Times New Roman"/>
          <w:lang w:val="en-US"/>
        </w:rPr>
        <w:t xml:space="preserve">as Alain </w:t>
      </w:r>
      <w:proofErr w:type="spellStart"/>
      <w:r w:rsidR="00B33469" w:rsidRPr="00CF2918">
        <w:rPr>
          <w:rFonts w:ascii="Times New Roman" w:hAnsi="Times New Roman" w:cs="Times New Roman"/>
          <w:lang w:val="en-US"/>
        </w:rPr>
        <w:t>Badiou</w:t>
      </w:r>
      <w:proofErr w:type="spellEnd"/>
      <w:r w:rsidR="00B33469" w:rsidRPr="00CF2918">
        <w:rPr>
          <w:rFonts w:ascii="Times New Roman" w:hAnsi="Times New Roman" w:cs="Times New Roman"/>
          <w:lang w:val="en-US"/>
        </w:rPr>
        <w:t xml:space="preserve"> suggests, </w:t>
      </w:r>
      <w:r w:rsidRPr="00CF2918">
        <w:rPr>
          <w:rFonts w:ascii="Times New Roman" w:hAnsi="Times New Roman" w:cs="Times New Roman"/>
          <w:lang w:val="en-US"/>
        </w:rPr>
        <w:t>we should</w:t>
      </w:r>
      <w:r w:rsidR="00B33469" w:rsidRPr="00CF2918">
        <w:rPr>
          <w:rFonts w:ascii="Times New Roman" w:hAnsi="Times New Roman" w:cs="Times New Roman"/>
          <w:lang w:val="en-US"/>
        </w:rPr>
        <w:t xml:space="preserve"> take </w:t>
      </w:r>
      <w:r w:rsidR="00B33469" w:rsidRPr="00CF2918">
        <w:rPr>
          <w:rFonts w:ascii="Times New Roman" w:hAnsi="Times New Roman" w:cs="Times New Roman"/>
          <w:lang w:val="en-US"/>
        </w:rPr>
        <w:lastRenderedPageBreak/>
        <w:t xml:space="preserve">the author himself </w:t>
      </w:r>
      <w:r w:rsidR="00DA42D7" w:rsidRPr="00CF2918">
        <w:rPr>
          <w:rFonts w:ascii="Times New Roman" w:hAnsi="Times New Roman" w:cs="Times New Roman"/>
          <w:lang w:val="en-US"/>
        </w:rPr>
        <w:t>“</w:t>
      </w:r>
      <w:r w:rsidR="00B33469" w:rsidRPr="00CF2918">
        <w:rPr>
          <w:rFonts w:ascii="Times New Roman" w:hAnsi="Times New Roman" w:cs="Times New Roman"/>
          <w:lang w:val="en-US"/>
        </w:rPr>
        <w:t>at his word</w:t>
      </w:r>
      <w:r w:rsidR="00DA42D7" w:rsidRPr="00CF2918">
        <w:rPr>
          <w:rFonts w:ascii="Times New Roman" w:hAnsi="Times New Roman" w:cs="Times New Roman"/>
          <w:lang w:val="en-US"/>
        </w:rPr>
        <w:t>”</w:t>
      </w:r>
      <w:r w:rsidR="00B33469" w:rsidRPr="00CF2918">
        <w:rPr>
          <w:rFonts w:ascii="Times New Roman" w:hAnsi="Times New Roman" w:cs="Times New Roman"/>
          <w:lang w:val="en-US"/>
        </w:rPr>
        <w:t xml:space="preserve"> </w:t>
      </w:r>
      <w:r w:rsidR="00773738" w:rsidRPr="00CF2918">
        <w:rPr>
          <w:rFonts w:ascii="Times New Roman" w:hAnsi="Times New Roman" w:cs="Times New Roman"/>
          <w:lang w:val="en-US"/>
        </w:rPr>
        <w:t xml:space="preserve">(39-40) </w:t>
      </w:r>
      <w:r w:rsidR="00B33469" w:rsidRPr="00CF2918">
        <w:rPr>
          <w:rFonts w:ascii="Times New Roman" w:hAnsi="Times New Roman" w:cs="Times New Roman"/>
          <w:lang w:val="en-US"/>
        </w:rPr>
        <w:t>(</w:t>
      </w:r>
      <w:r w:rsidR="00DA42D7" w:rsidRPr="00CF2918">
        <w:rPr>
          <w:rFonts w:ascii="Times New Roman" w:hAnsi="Times New Roman" w:cs="Times New Roman"/>
          <w:lang w:val="en-US"/>
        </w:rPr>
        <w:t>“</w:t>
      </w:r>
      <w:r w:rsidR="00B33469" w:rsidRPr="00CF2918">
        <w:rPr>
          <w:rFonts w:ascii="Times New Roman" w:hAnsi="Times New Roman" w:cs="Times New Roman"/>
          <w:lang w:val="en-US"/>
        </w:rPr>
        <w:t xml:space="preserve">au pied de </w:t>
      </w:r>
      <w:proofErr w:type="spellStart"/>
      <w:r w:rsidR="00B33469" w:rsidRPr="00CF2918">
        <w:rPr>
          <w:rFonts w:ascii="Times New Roman" w:hAnsi="Times New Roman" w:cs="Times New Roman"/>
          <w:lang w:val="en-US"/>
        </w:rPr>
        <w:t>sa</w:t>
      </w:r>
      <w:proofErr w:type="spellEnd"/>
      <w:r w:rsidR="00B33469" w:rsidRPr="00CF2918">
        <w:rPr>
          <w:rFonts w:ascii="Times New Roman" w:hAnsi="Times New Roman" w:cs="Times New Roman"/>
          <w:lang w:val="en-US"/>
        </w:rPr>
        <w:t xml:space="preserve"> </w:t>
      </w:r>
      <w:proofErr w:type="spellStart"/>
      <w:r w:rsidR="00B33469" w:rsidRPr="00CF2918">
        <w:rPr>
          <w:rFonts w:ascii="Times New Roman" w:hAnsi="Times New Roman" w:cs="Times New Roman"/>
          <w:lang w:val="en-US"/>
        </w:rPr>
        <w:t>lettre</w:t>
      </w:r>
      <w:proofErr w:type="spellEnd"/>
      <w:r w:rsidR="00DA42D7" w:rsidRPr="00CF2918">
        <w:rPr>
          <w:rFonts w:ascii="Times New Roman" w:hAnsi="Times New Roman" w:cs="Times New Roman"/>
          <w:lang w:val="en-US"/>
        </w:rPr>
        <w:t>”</w:t>
      </w:r>
      <w:r w:rsidR="00773738" w:rsidRPr="00CF2918">
        <w:rPr>
          <w:rFonts w:ascii="Times New Roman" w:hAnsi="Times New Roman" w:cs="Times New Roman"/>
          <w:lang w:val="en-US"/>
        </w:rPr>
        <w:t xml:space="preserve"> (9)</w:t>
      </w:r>
      <w:r w:rsidR="00B33469" w:rsidRPr="00CF2918">
        <w:rPr>
          <w:rFonts w:ascii="Times New Roman" w:hAnsi="Times New Roman" w:cs="Times New Roman"/>
          <w:lang w:val="en-US"/>
        </w:rPr>
        <w:t xml:space="preserve">) </w:t>
      </w:r>
      <w:proofErr w:type="gramStart"/>
      <w:r w:rsidR="00B33469" w:rsidRPr="00CF2918">
        <w:rPr>
          <w:rFonts w:ascii="Times New Roman" w:hAnsi="Times New Roman" w:cs="Times New Roman"/>
          <w:lang w:val="en-US"/>
        </w:rPr>
        <w:t>in order to</w:t>
      </w:r>
      <w:proofErr w:type="gramEnd"/>
      <w:r w:rsidR="00B33469" w:rsidRPr="00CF2918">
        <w:rPr>
          <w:rFonts w:ascii="Times New Roman" w:hAnsi="Times New Roman" w:cs="Times New Roman"/>
          <w:lang w:val="en-US"/>
        </w:rPr>
        <w:t xml:space="preserve"> understand the nuances of his writing. </w:t>
      </w:r>
      <w:r w:rsidR="005D222B" w:rsidRPr="00CF2918">
        <w:rPr>
          <w:rFonts w:ascii="Times New Roman" w:hAnsi="Times New Roman" w:cs="Times New Roman"/>
          <w:lang w:val="en-US"/>
        </w:rPr>
        <w:t>To read Beckett in the first degree is to move beyond the old cliché according to which the work is about the mean</w:t>
      </w:r>
      <w:r w:rsidR="002F69BD" w:rsidRPr="00CF2918">
        <w:rPr>
          <w:rFonts w:ascii="Times New Roman" w:hAnsi="Times New Roman" w:cs="Times New Roman"/>
          <w:lang w:val="en-US"/>
        </w:rPr>
        <w:t>inglessness of human experience; it is also</w:t>
      </w:r>
      <w:r w:rsidR="005D222B" w:rsidRPr="00CF2918">
        <w:rPr>
          <w:rFonts w:ascii="Times New Roman" w:hAnsi="Times New Roman" w:cs="Times New Roman"/>
          <w:lang w:val="en-US"/>
        </w:rPr>
        <w:t xml:space="preserve"> </w:t>
      </w:r>
      <w:r w:rsidR="00E20660" w:rsidRPr="00CF2918">
        <w:rPr>
          <w:rFonts w:ascii="Times New Roman" w:hAnsi="Times New Roman" w:cs="Times New Roman"/>
          <w:lang w:val="en-US"/>
        </w:rPr>
        <w:t>a</w:t>
      </w:r>
      <w:r w:rsidR="00195A8A" w:rsidRPr="00CF2918">
        <w:rPr>
          <w:rFonts w:ascii="Times New Roman" w:hAnsi="Times New Roman" w:cs="Times New Roman"/>
          <w:lang w:val="en-US"/>
        </w:rPr>
        <w:t xml:space="preserve"> step towards </w:t>
      </w:r>
      <w:r w:rsidR="005D222B" w:rsidRPr="00CF2918">
        <w:rPr>
          <w:rFonts w:ascii="Times New Roman" w:hAnsi="Times New Roman" w:cs="Times New Roman"/>
          <w:lang w:val="en-US"/>
        </w:rPr>
        <w:t>recover</w:t>
      </w:r>
      <w:r w:rsidR="00195A8A" w:rsidRPr="00CF2918">
        <w:rPr>
          <w:rFonts w:ascii="Times New Roman" w:hAnsi="Times New Roman" w:cs="Times New Roman"/>
          <w:lang w:val="en-US"/>
        </w:rPr>
        <w:t>ing</w:t>
      </w:r>
      <w:r w:rsidR="005D222B" w:rsidRPr="00CF2918">
        <w:rPr>
          <w:rFonts w:ascii="Times New Roman" w:hAnsi="Times New Roman" w:cs="Times New Roman"/>
          <w:lang w:val="en-US"/>
        </w:rPr>
        <w:t xml:space="preserve"> a sense of its political immediacy</w:t>
      </w:r>
      <w:r w:rsidR="00067ED4" w:rsidRPr="00CF2918">
        <w:rPr>
          <w:rFonts w:ascii="Times New Roman" w:hAnsi="Times New Roman" w:cs="Times New Roman"/>
          <w:lang w:val="en-US"/>
        </w:rPr>
        <w:t xml:space="preserve"> and</w:t>
      </w:r>
      <w:r w:rsidR="002F69BD" w:rsidRPr="00CF2918">
        <w:rPr>
          <w:rFonts w:ascii="Times New Roman" w:hAnsi="Times New Roman" w:cs="Times New Roman"/>
          <w:lang w:val="en-US"/>
        </w:rPr>
        <w:t xml:space="preserve"> the rawness of its ties to </w:t>
      </w:r>
      <w:r w:rsidR="00067ED4" w:rsidRPr="00CF2918">
        <w:rPr>
          <w:rFonts w:ascii="Times New Roman" w:hAnsi="Times New Roman" w:cs="Times New Roman"/>
          <w:lang w:val="en-US"/>
        </w:rPr>
        <w:t>war memory</w:t>
      </w:r>
      <w:r w:rsidR="005D222B" w:rsidRPr="00CF2918">
        <w:rPr>
          <w:rFonts w:ascii="Times New Roman" w:hAnsi="Times New Roman" w:cs="Times New Roman"/>
          <w:lang w:val="en-US"/>
        </w:rPr>
        <w:t>.</w:t>
      </w:r>
    </w:p>
    <w:p w:rsidR="00155769" w:rsidRPr="00CF2918" w:rsidRDefault="00155769" w:rsidP="00487BB3">
      <w:pPr>
        <w:spacing w:after="0" w:line="480" w:lineRule="auto"/>
        <w:rPr>
          <w:rFonts w:ascii="Times New Roman" w:hAnsi="Times New Roman" w:cs="Times New Roman"/>
          <w:lang w:val="en-US"/>
        </w:rPr>
      </w:pPr>
    </w:p>
    <w:p w:rsidR="0081567F" w:rsidRPr="00CF2918" w:rsidRDefault="0081567F" w:rsidP="006F6CF7">
      <w:pPr>
        <w:spacing w:after="0" w:line="240" w:lineRule="auto"/>
        <w:ind w:left="-720"/>
        <w:rPr>
          <w:rFonts w:ascii="Times New Roman" w:hAnsi="Times New Roman" w:cs="Times New Roman"/>
          <w:sz w:val="20"/>
          <w:szCs w:val="20"/>
          <w:lang w:val="fr-FR"/>
        </w:rPr>
      </w:pPr>
      <w:r w:rsidRPr="00CF2918">
        <w:rPr>
          <w:rFonts w:ascii="Times New Roman" w:hAnsi="Times New Roman" w:cs="Times New Roman"/>
          <w:sz w:val="20"/>
          <w:szCs w:val="20"/>
          <w:lang w:val="fr-FR"/>
        </w:rPr>
        <w:t xml:space="preserve">Works </w:t>
      </w:r>
      <w:proofErr w:type="spellStart"/>
      <w:r w:rsidRPr="00CF2918">
        <w:rPr>
          <w:rFonts w:ascii="Times New Roman" w:hAnsi="Times New Roman" w:cs="Times New Roman"/>
          <w:sz w:val="20"/>
          <w:szCs w:val="20"/>
          <w:lang w:val="fr-FR"/>
        </w:rPr>
        <w:t>Cited</w:t>
      </w:r>
      <w:proofErr w:type="spellEnd"/>
    </w:p>
    <w:p w:rsidR="00B76ADD" w:rsidRPr="00CF2918" w:rsidRDefault="00B76ADD" w:rsidP="006F6CF7">
      <w:pPr>
        <w:spacing w:after="0" w:line="240" w:lineRule="auto"/>
        <w:ind w:left="-720"/>
        <w:rPr>
          <w:rFonts w:ascii="Times New Roman" w:hAnsi="Times New Roman" w:cs="Times New Roman"/>
          <w:sz w:val="20"/>
          <w:szCs w:val="20"/>
          <w:lang w:val="fr-FR"/>
        </w:rPr>
      </w:pPr>
      <w:proofErr w:type="spellStart"/>
      <w:r w:rsidRPr="00CF2918">
        <w:rPr>
          <w:rFonts w:ascii="Times New Roman" w:hAnsi="Times New Roman" w:cs="Times New Roman"/>
          <w:sz w:val="20"/>
          <w:szCs w:val="20"/>
          <w:lang w:val="fr-FR"/>
        </w:rPr>
        <w:t>Abramovici</w:t>
      </w:r>
      <w:proofErr w:type="spellEnd"/>
      <w:r w:rsidRPr="00CF2918">
        <w:rPr>
          <w:rFonts w:ascii="Times New Roman" w:hAnsi="Times New Roman" w:cs="Times New Roman"/>
          <w:sz w:val="20"/>
          <w:szCs w:val="20"/>
          <w:lang w:val="fr-FR"/>
        </w:rPr>
        <w:t xml:space="preserve">, Pierre. </w:t>
      </w:r>
      <w:r w:rsidR="00DB10F4" w:rsidRPr="00CF2918">
        <w:rPr>
          <w:rFonts w:ascii="Times New Roman" w:hAnsi="Times New Roman" w:cs="Times New Roman"/>
          <w:i/>
          <w:sz w:val="20"/>
          <w:szCs w:val="20"/>
          <w:lang w:val="fr-FR"/>
        </w:rPr>
        <w:t xml:space="preserve">Le putsch des </w:t>
      </w:r>
      <w:proofErr w:type="gramStart"/>
      <w:r w:rsidR="00DB10F4" w:rsidRPr="00CF2918">
        <w:rPr>
          <w:rFonts w:ascii="Times New Roman" w:hAnsi="Times New Roman" w:cs="Times New Roman"/>
          <w:i/>
          <w:sz w:val="20"/>
          <w:szCs w:val="20"/>
          <w:lang w:val="fr-FR"/>
        </w:rPr>
        <w:t>g</w:t>
      </w:r>
      <w:r w:rsidRPr="00CF2918">
        <w:rPr>
          <w:rFonts w:ascii="Times New Roman" w:hAnsi="Times New Roman" w:cs="Times New Roman"/>
          <w:i/>
          <w:sz w:val="20"/>
          <w:szCs w:val="20"/>
          <w:lang w:val="fr-FR"/>
        </w:rPr>
        <w:t>énéraux:</w:t>
      </w:r>
      <w:proofErr w:type="gramEnd"/>
      <w:r w:rsidRPr="00CF2918">
        <w:rPr>
          <w:rFonts w:ascii="Times New Roman" w:hAnsi="Times New Roman" w:cs="Times New Roman"/>
          <w:i/>
          <w:sz w:val="20"/>
          <w:szCs w:val="20"/>
          <w:lang w:val="fr-FR"/>
        </w:rPr>
        <w:t xml:space="preserve"> De Gaulle contre l</w:t>
      </w:r>
      <w:r w:rsidR="0042532E" w:rsidRPr="00CF2918">
        <w:rPr>
          <w:rFonts w:ascii="Times New Roman" w:hAnsi="Times New Roman" w:cs="Times New Roman"/>
          <w:i/>
          <w:sz w:val="20"/>
          <w:szCs w:val="20"/>
          <w:lang w:val="fr-FR"/>
        </w:rPr>
        <w:t>’</w:t>
      </w:r>
      <w:r w:rsidRPr="00CF2918">
        <w:rPr>
          <w:rFonts w:ascii="Times New Roman" w:hAnsi="Times New Roman" w:cs="Times New Roman"/>
          <w:i/>
          <w:sz w:val="20"/>
          <w:szCs w:val="20"/>
          <w:lang w:val="fr-FR"/>
        </w:rPr>
        <w:t>armée (1958-1961)</w:t>
      </w:r>
      <w:r w:rsidRPr="00CF2918">
        <w:rPr>
          <w:rFonts w:ascii="Times New Roman" w:hAnsi="Times New Roman" w:cs="Times New Roman"/>
          <w:sz w:val="20"/>
          <w:szCs w:val="20"/>
          <w:lang w:val="fr-FR"/>
        </w:rPr>
        <w:t xml:space="preserve">. </w:t>
      </w:r>
      <w:proofErr w:type="spellStart"/>
      <w:r w:rsidRPr="00CF2918">
        <w:rPr>
          <w:rFonts w:ascii="Times New Roman" w:hAnsi="Times New Roman" w:cs="Times New Roman"/>
          <w:sz w:val="20"/>
          <w:szCs w:val="20"/>
          <w:lang w:val="en-US"/>
        </w:rPr>
        <w:t>Arthème</w:t>
      </w:r>
      <w:proofErr w:type="spellEnd"/>
      <w:r w:rsidRPr="00CF2918">
        <w:rPr>
          <w:rFonts w:ascii="Times New Roman" w:hAnsi="Times New Roman" w:cs="Times New Roman"/>
          <w:sz w:val="20"/>
          <w:szCs w:val="20"/>
          <w:lang w:val="en-US"/>
        </w:rPr>
        <w:t xml:space="preserve"> </w:t>
      </w:r>
      <w:proofErr w:type="spellStart"/>
      <w:r w:rsidRPr="00CF2918">
        <w:rPr>
          <w:rFonts w:ascii="Times New Roman" w:hAnsi="Times New Roman" w:cs="Times New Roman"/>
          <w:sz w:val="20"/>
          <w:szCs w:val="20"/>
          <w:lang w:val="en-US"/>
        </w:rPr>
        <w:t>Fayard</w:t>
      </w:r>
      <w:proofErr w:type="spellEnd"/>
      <w:r w:rsidRPr="00CF2918">
        <w:rPr>
          <w:rFonts w:ascii="Times New Roman" w:hAnsi="Times New Roman" w:cs="Times New Roman"/>
          <w:sz w:val="20"/>
          <w:szCs w:val="20"/>
          <w:lang w:val="en-US"/>
        </w:rPr>
        <w:t xml:space="preserve">, 2011. </w:t>
      </w:r>
    </w:p>
    <w:p w:rsidR="00E34651" w:rsidRPr="00CF2918" w:rsidRDefault="00E34651" w:rsidP="006F6CF7">
      <w:pPr>
        <w:pStyle w:val="FootnoteText"/>
        <w:ind w:left="-720"/>
        <w:contextualSpacing/>
        <w:rPr>
          <w:lang w:val="fr-FR"/>
        </w:rPr>
      </w:pPr>
      <w:r w:rsidRPr="00CF2918">
        <w:rPr>
          <w:lang w:val="en-US"/>
        </w:rPr>
        <w:t xml:space="preserve">Adorno, Theodor W. </w:t>
      </w:r>
      <w:r w:rsidRPr="00CF2918">
        <w:rPr>
          <w:i/>
        </w:rPr>
        <w:t>Negative Dialectics</w:t>
      </w:r>
      <w:r w:rsidR="00CF2918">
        <w:t>, translated by</w:t>
      </w:r>
      <w:r w:rsidRPr="00CF2918">
        <w:t xml:space="preserve"> E. B. Ashton. </w:t>
      </w:r>
      <w:r w:rsidRPr="00CF2918">
        <w:rPr>
          <w:lang w:val="fr-FR"/>
        </w:rPr>
        <w:t>Routledge, 2000.</w:t>
      </w:r>
    </w:p>
    <w:p w:rsidR="00D61DA6" w:rsidRPr="00CF2918" w:rsidRDefault="00DA42D7" w:rsidP="006F6CF7">
      <w:pPr>
        <w:pStyle w:val="FootnoteText"/>
        <w:ind w:left="-720"/>
        <w:contextualSpacing/>
        <w:rPr>
          <w:lang w:val="fr-FR"/>
        </w:rPr>
      </w:pPr>
      <w:r w:rsidRPr="00CF2918">
        <w:rPr>
          <w:lang w:val="fr-FR"/>
        </w:rPr>
        <w:t>“</w:t>
      </w:r>
      <w:r w:rsidR="00D61DA6" w:rsidRPr="00CF2918">
        <w:rPr>
          <w:lang w:val="fr-FR"/>
        </w:rPr>
        <w:t>Appel des intellectuels européens pour la Pologne.</w:t>
      </w:r>
      <w:r w:rsidRPr="00CF2918">
        <w:rPr>
          <w:lang w:val="fr-FR"/>
        </w:rPr>
        <w:t>”</w:t>
      </w:r>
      <w:r w:rsidR="00D61DA6" w:rsidRPr="00CF2918">
        <w:rPr>
          <w:lang w:val="fr-FR"/>
        </w:rPr>
        <w:t xml:space="preserve"> </w:t>
      </w:r>
      <w:r w:rsidR="00D61DA6" w:rsidRPr="00CF2918">
        <w:rPr>
          <w:i/>
          <w:lang w:val="fr-FR"/>
        </w:rPr>
        <w:t>Libération</w:t>
      </w:r>
      <w:r w:rsidR="008151F1">
        <w:rPr>
          <w:lang w:val="fr-FR"/>
        </w:rPr>
        <w:t>,</w:t>
      </w:r>
      <w:r w:rsidR="001A36B9" w:rsidRPr="00CF2918">
        <w:rPr>
          <w:lang w:val="fr-FR"/>
        </w:rPr>
        <w:t xml:space="preserve"> </w:t>
      </w:r>
      <w:r w:rsidR="00D61DA6" w:rsidRPr="00CF2918">
        <w:rPr>
          <w:lang w:val="fr-FR"/>
        </w:rPr>
        <w:t xml:space="preserve">30 </w:t>
      </w:r>
      <w:proofErr w:type="spellStart"/>
      <w:r w:rsidR="00D61DA6" w:rsidRPr="00CF2918">
        <w:rPr>
          <w:lang w:val="fr-FR"/>
        </w:rPr>
        <w:t>Dec</w:t>
      </w:r>
      <w:proofErr w:type="spellEnd"/>
      <w:r w:rsidR="00E74FD5" w:rsidRPr="00CF2918">
        <w:rPr>
          <w:lang w:val="fr-FR"/>
        </w:rPr>
        <w:t>.</w:t>
      </w:r>
      <w:r w:rsidR="00D61DA6" w:rsidRPr="00CF2918">
        <w:rPr>
          <w:lang w:val="fr-FR"/>
        </w:rPr>
        <w:t xml:space="preserve"> 1981</w:t>
      </w:r>
      <w:r w:rsidR="008151F1">
        <w:rPr>
          <w:lang w:val="fr-FR"/>
        </w:rPr>
        <w:t>,</w:t>
      </w:r>
      <w:r w:rsidR="00D61DA6" w:rsidRPr="00CF2918">
        <w:rPr>
          <w:lang w:val="fr-FR"/>
        </w:rPr>
        <w:t xml:space="preserve"> p. 36.</w:t>
      </w:r>
    </w:p>
    <w:p w:rsidR="00D61DA6" w:rsidRPr="00CF2918" w:rsidRDefault="00D61DA6" w:rsidP="006F6CF7">
      <w:pPr>
        <w:pStyle w:val="FootnoteText"/>
        <w:ind w:left="-720"/>
        <w:rPr>
          <w:lang w:val="en-US"/>
        </w:rPr>
      </w:pPr>
      <w:r w:rsidRPr="00CF2918">
        <w:rPr>
          <w:lang w:val="en-US"/>
        </w:rPr>
        <w:t xml:space="preserve">Arendt, Hannah. </w:t>
      </w:r>
      <w:r w:rsidR="00DA42D7" w:rsidRPr="00CF2918">
        <w:t>“</w:t>
      </w:r>
      <w:r w:rsidRPr="00CF2918">
        <w:rPr>
          <w:lang w:val="en-US"/>
        </w:rPr>
        <w:t>Thinking and Moral Considerations: A Lecture.</w:t>
      </w:r>
      <w:r w:rsidR="00DA42D7" w:rsidRPr="00CF2918">
        <w:rPr>
          <w:lang w:val="en-US"/>
        </w:rPr>
        <w:t>”</w:t>
      </w:r>
      <w:r w:rsidRPr="00CF2918">
        <w:rPr>
          <w:lang w:val="en-US"/>
        </w:rPr>
        <w:t xml:space="preserve"> </w:t>
      </w:r>
      <w:r w:rsidRPr="00CF2918">
        <w:rPr>
          <w:i/>
          <w:lang w:val="en-US"/>
        </w:rPr>
        <w:t>Social Research</w:t>
      </w:r>
      <w:r w:rsidRPr="00CF2918">
        <w:rPr>
          <w:lang w:val="en-US"/>
        </w:rPr>
        <w:t>, vol. 38, no. 3, 1971</w:t>
      </w:r>
      <w:r w:rsidR="008151F1">
        <w:rPr>
          <w:lang w:val="en-US"/>
        </w:rPr>
        <w:t>,</w:t>
      </w:r>
      <w:r w:rsidR="001A36B9" w:rsidRPr="00CF2918">
        <w:rPr>
          <w:lang w:val="en-US"/>
        </w:rPr>
        <w:t xml:space="preserve"> </w:t>
      </w:r>
      <w:r w:rsidRPr="00CF2918">
        <w:rPr>
          <w:lang w:val="en-US"/>
        </w:rPr>
        <w:t>pp. 417-46.</w:t>
      </w:r>
    </w:p>
    <w:p w:rsidR="00B76ADD" w:rsidRPr="00CF2918" w:rsidRDefault="00B76ADD" w:rsidP="006F6CF7">
      <w:pPr>
        <w:pStyle w:val="FootnoteText"/>
        <w:ind w:left="-720"/>
        <w:rPr>
          <w:lang w:val="fr-FR"/>
        </w:rPr>
      </w:pPr>
      <w:r w:rsidRPr="00CF2918">
        <w:rPr>
          <w:lang w:val="fr-FR"/>
        </w:rPr>
        <w:t xml:space="preserve">Azéma, Jean-Pierre. </w:t>
      </w:r>
      <w:r w:rsidR="00DA42D7" w:rsidRPr="00CF2918">
        <w:rPr>
          <w:lang w:val="fr-FR"/>
        </w:rPr>
        <w:t>“</w:t>
      </w:r>
      <w:r w:rsidRPr="00CF2918">
        <w:rPr>
          <w:lang w:val="fr-FR"/>
        </w:rPr>
        <w:t>Le régime de Vichy.</w:t>
      </w:r>
      <w:r w:rsidR="00DA42D7" w:rsidRPr="00CF2918">
        <w:rPr>
          <w:lang w:val="fr-FR"/>
        </w:rPr>
        <w:t>”</w:t>
      </w:r>
      <w:r w:rsidRPr="00CF2918">
        <w:rPr>
          <w:lang w:val="fr-FR"/>
        </w:rPr>
        <w:t xml:space="preserve"> </w:t>
      </w:r>
      <w:r w:rsidRPr="00CF2918">
        <w:rPr>
          <w:i/>
          <w:lang w:val="fr-FR"/>
        </w:rPr>
        <w:t xml:space="preserve">La France des années noires, vol. </w:t>
      </w:r>
      <w:proofErr w:type="gramStart"/>
      <w:r w:rsidRPr="00CF2918">
        <w:rPr>
          <w:i/>
          <w:lang w:val="fr-FR"/>
        </w:rPr>
        <w:t>1:</w:t>
      </w:r>
      <w:proofErr w:type="gramEnd"/>
      <w:r w:rsidRPr="00CF2918">
        <w:rPr>
          <w:i/>
          <w:lang w:val="fr-FR"/>
        </w:rPr>
        <w:t xml:space="preserve"> De la défaite à Vichy</w:t>
      </w:r>
      <w:r w:rsidR="001A36B9" w:rsidRPr="00CF2918">
        <w:rPr>
          <w:lang w:val="fr-FR"/>
        </w:rPr>
        <w:t xml:space="preserve">, </w:t>
      </w:r>
      <w:proofErr w:type="spellStart"/>
      <w:r w:rsidR="001A36B9" w:rsidRPr="00CF2918">
        <w:rPr>
          <w:lang w:val="fr-FR"/>
        </w:rPr>
        <w:t>edited</w:t>
      </w:r>
      <w:proofErr w:type="spellEnd"/>
      <w:r w:rsidR="001A36B9" w:rsidRPr="00CF2918">
        <w:rPr>
          <w:lang w:val="fr-FR"/>
        </w:rPr>
        <w:t xml:space="preserve"> by </w:t>
      </w:r>
      <w:r w:rsidRPr="00CF2918">
        <w:rPr>
          <w:lang w:val="fr-FR"/>
        </w:rPr>
        <w:t>Jean-Pierre Azéma and</w:t>
      </w:r>
      <w:r w:rsidR="00CF2918">
        <w:rPr>
          <w:lang w:val="fr-FR"/>
        </w:rPr>
        <w:t xml:space="preserve"> François </w:t>
      </w:r>
      <w:proofErr w:type="spellStart"/>
      <w:r w:rsidR="00CF2918">
        <w:rPr>
          <w:lang w:val="fr-FR"/>
        </w:rPr>
        <w:t>Bédarida</w:t>
      </w:r>
      <w:proofErr w:type="spellEnd"/>
      <w:r w:rsidR="00CF2918">
        <w:rPr>
          <w:lang w:val="fr-FR"/>
        </w:rPr>
        <w:t>.</w:t>
      </w:r>
      <w:r w:rsidR="001A36B9" w:rsidRPr="00CF2918">
        <w:rPr>
          <w:lang w:val="fr-FR"/>
        </w:rPr>
        <w:t xml:space="preserve"> Seuil, 2000, pp.</w:t>
      </w:r>
      <w:r w:rsidRPr="00CF2918">
        <w:rPr>
          <w:lang w:val="fr-FR"/>
        </w:rPr>
        <w:t xml:space="preserve"> 151-79.</w:t>
      </w:r>
    </w:p>
    <w:p w:rsidR="00155769" w:rsidRPr="00CF2918" w:rsidRDefault="00155769" w:rsidP="006F6CF7">
      <w:pPr>
        <w:pStyle w:val="FootnoteText"/>
        <w:ind w:left="-720"/>
      </w:pPr>
      <w:r w:rsidRPr="00CF2918">
        <w:rPr>
          <w:lang w:val="en-US"/>
        </w:rPr>
        <w:t xml:space="preserve">Agamben, </w:t>
      </w:r>
      <w:r w:rsidR="001E1119" w:rsidRPr="00CF2918">
        <w:rPr>
          <w:lang w:val="en-US"/>
        </w:rPr>
        <w:t xml:space="preserve">Giorgio. </w:t>
      </w:r>
      <w:r w:rsidRPr="00CF2918">
        <w:rPr>
          <w:i/>
        </w:rPr>
        <w:t>Means without End: Notes on Politics</w:t>
      </w:r>
      <w:r w:rsidR="00CF2918">
        <w:t>, translated by</w:t>
      </w:r>
      <w:r w:rsidRPr="00CF2918">
        <w:t xml:space="preserve"> Vincenzo </w:t>
      </w:r>
      <w:proofErr w:type="spellStart"/>
      <w:r w:rsidRPr="00CF2918">
        <w:t>Binetti</w:t>
      </w:r>
      <w:proofErr w:type="spellEnd"/>
      <w:r w:rsidRPr="00CF2918">
        <w:t xml:space="preserve"> and Cesare </w:t>
      </w:r>
      <w:proofErr w:type="spellStart"/>
      <w:r w:rsidRPr="00CF2918">
        <w:t>Casarino</w:t>
      </w:r>
      <w:proofErr w:type="spellEnd"/>
      <w:r w:rsidR="001E1119" w:rsidRPr="00CF2918">
        <w:t>.</w:t>
      </w:r>
      <w:r w:rsidRPr="00CF2918">
        <w:t xml:space="preserve"> Universit</w:t>
      </w:r>
      <w:r w:rsidR="001E1119" w:rsidRPr="00CF2918">
        <w:t>y of Minnesota Press, 2000.</w:t>
      </w:r>
    </w:p>
    <w:p w:rsidR="00155769" w:rsidRPr="00CF2918" w:rsidRDefault="00CF2918" w:rsidP="006F6CF7">
      <w:pPr>
        <w:pStyle w:val="FootnoteText"/>
        <w:ind w:left="-720"/>
      </w:pPr>
      <w:r w:rsidRPr="00CF2918">
        <w:t xml:space="preserve">---. </w:t>
      </w:r>
      <w:r w:rsidR="00155769" w:rsidRPr="00CF2918">
        <w:rPr>
          <w:i/>
        </w:rPr>
        <w:t>State of Exception</w:t>
      </w:r>
      <w:r>
        <w:t>, translated by</w:t>
      </w:r>
      <w:r w:rsidR="00155769" w:rsidRPr="00CF2918">
        <w:t xml:space="preserve"> Kevin </w:t>
      </w:r>
      <w:proofErr w:type="spellStart"/>
      <w:r w:rsidR="00155769" w:rsidRPr="00CF2918">
        <w:t>Attell</w:t>
      </w:r>
      <w:proofErr w:type="spellEnd"/>
      <w:r w:rsidR="001E1119" w:rsidRPr="00CF2918">
        <w:t>.</w:t>
      </w:r>
      <w:r w:rsidR="00155769" w:rsidRPr="00CF2918">
        <w:t xml:space="preserve"> Univ</w:t>
      </w:r>
      <w:r w:rsidR="001E1119" w:rsidRPr="00CF2918">
        <w:t>ersity of Chicago Press, 2005</w:t>
      </w:r>
      <w:r w:rsidR="00155769" w:rsidRPr="00CF2918">
        <w:t>.</w:t>
      </w:r>
    </w:p>
    <w:p w:rsidR="00B76ADD" w:rsidRPr="00CF2918" w:rsidRDefault="00B76ADD" w:rsidP="006F6CF7">
      <w:pPr>
        <w:pStyle w:val="FootnoteText"/>
        <w:ind w:left="-720"/>
        <w:rPr>
          <w:lang w:val="en-US"/>
        </w:rPr>
      </w:pPr>
      <w:proofErr w:type="spellStart"/>
      <w:r w:rsidRPr="00CF2918">
        <w:t>Badiou</w:t>
      </w:r>
      <w:proofErr w:type="spellEnd"/>
      <w:r w:rsidRPr="00CF2918">
        <w:t xml:space="preserve">, Alain. </w:t>
      </w:r>
      <w:r w:rsidRPr="00CF2918">
        <w:rPr>
          <w:i/>
          <w:lang w:val="en-US"/>
        </w:rPr>
        <w:t>On Beckett</w:t>
      </w:r>
      <w:r w:rsidR="00CF2918">
        <w:rPr>
          <w:lang w:val="en-US"/>
        </w:rPr>
        <w:t>, edited by</w:t>
      </w:r>
      <w:r w:rsidRPr="00CF2918">
        <w:rPr>
          <w:lang w:val="en-US"/>
        </w:rPr>
        <w:t xml:space="preserve"> Alberto Toscano and Nina Power. Clinamen, 2004. </w:t>
      </w:r>
    </w:p>
    <w:p w:rsidR="00CF2918" w:rsidRPr="00CF2918" w:rsidRDefault="00CF2918" w:rsidP="006F6CF7">
      <w:pPr>
        <w:pStyle w:val="FootnoteText"/>
        <w:ind w:left="-720"/>
        <w:rPr>
          <w:lang w:val="en-US"/>
        </w:rPr>
      </w:pPr>
      <w:r w:rsidRPr="00CF2918">
        <w:t xml:space="preserve">---. </w:t>
      </w:r>
      <w:r w:rsidRPr="00CF2918">
        <w:rPr>
          <w:i/>
          <w:lang w:val="en-US"/>
        </w:rPr>
        <w:t xml:space="preserve">Beckett: </w:t>
      </w:r>
      <w:proofErr w:type="spellStart"/>
      <w:r w:rsidRPr="00CF2918">
        <w:rPr>
          <w:i/>
          <w:lang w:val="en-US"/>
        </w:rPr>
        <w:t>L’increvable</w:t>
      </w:r>
      <w:proofErr w:type="spellEnd"/>
      <w:r w:rsidRPr="00CF2918">
        <w:rPr>
          <w:i/>
          <w:lang w:val="en-US"/>
        </w:rPr>
        <w:t xml:space="preserve"> </w:t>
      </w:r>
      <w:proofErr w:type="spellStart"/>
      <w:r w:rsidRPr="00CF2918">
        <w:rPr>
          <w:i/>
          <w:lang w:val="en-US"/>
        </w:rPr>
        <w:t>désir</w:t>
      </w:r>
      <w:proofErr w:type="spellEnd"/>
      <w:r w:rsidRPr="00CF2918">
        <w:rPr>
          <w:lang w:val="en-US"/>
        </w:rPr>
        <w:t>. Hachette, 1995.</w:t>
      </w:r>
    </w:p>
    <w:p w:rsidR="00DA42D7" w:rsidRPr="00CF2918" w:rsidRDefault="00B76ADD" w:rsidP="006F6CF7">
      <w:pPr>
        <w:pStyle w:val="FootnoteText"/>
        <w:ind w:left="-720"/>
      </w:pPr>
      <w:r w:rsidRPr="00CF2918">
        <w:t>Beckett,</w:t>
      </w:r>
      <w:r w:rsidRPr="00CF2918">
        <w:rPr>
          <w:i/>
        </w:rPr>
        <w:t xml:space="preserve"> </w:t>
      </w:r>
      <w:r w:rsidRPr="00CF2918">
        <w:t xml:space="preserve">Samuel. </w:t>
      </w:r>
      <w:r w:rsidR="00DA42D7" w:rsidRPr="00CF2918">
        <w:rPr>
          <w:bCs/>
          <w:i/>
          <w:kern w:val="36"/>
          <w:bdr w:val="none" w:sz="0" w:space="0" w:color="auto" w:frame="1"/>
          <w:lang w:val="en-US"/>
        </w:rPr>
        <w:t>The Complete Dramatic Works</w:t>
      </w:r>
      <w:r w:rsidR="00DA42D7" w:rsidRPr="00CF2918">
        <w:rPr>
          <w:bCs/>
          <w:kern w:val="36"/>
          <w:bdr w:val="none" w:sz="0" w:space="0" w:color="auto" w:frame="1"/>
          <w:lang w:val="en-US"/>
        </w:rPr>
        <w:t xml:space="preserve">. </w:t>
      </w:r>
      <w:r w:rsidR="00C77521">
        <w:rPr>
          <w:bCs/>
          <w:kern w:val="36"/>
          <w:bdr w:val="none" w:sz="0" w:space="0" w:color="auto" w:frame="1"/>
          <w:lang w:val="en-US"/>
        </w:rPr>
        <w:t xml:space="preserve">1986. </w:t>
      </w:r>
      <w:r w:rsidR="00DA42D7" w:rsidRPr="00CF2918">
        <w:rPr>
          <w:bCs/>
          <w:kern w:val="36"/>
          <w:bdr w:val="none" w:sz="0" w:space="0" w:color="auto" w:frame="1"/>
          <w:lang w:val="en-US"/>
        </w:rPr>
        <w:t>Faber, 2006</w:t>
      </w:r>
      <w:r w:rsidR="00DA42D7" w:rsidRPr="00CF2918">
        <w:t>.</w:t>
      </w:r>
    </w:p>
    <w:p w:rsidR="00B76ADD" w:rsidRPr="00CF2918" w:rsidRDefault="00DA42D7" w:rsidP="006F6CF7">
      <w:pPr>
        <w:pStyle w:val="FootnoteText"/>
        <w:ind w:left="-720"/>
        <w:rPr>
          <w:lang w:val="en-US"/>
        </w:rPr>
      </w:pPr>
      <w:r w:rsidRPr="00CF2918">
        <w:t xml:space="preserve">---. </w:t>
      </w:r>
      <w:proofErr w:type="spellStart"/>
      <w:r w:rsidR="00B76ADD" w:rsidRPr="00CF2918">
        <w:rPr>
          <w:i/>
        </w:rPr>
        <w:t>Eleutheria</w:t>
      </w:r>
      <w:proofErr w:type="spellEnd"/>
      <w:r w:rsidR="00CF2918">
        <w:t>, translated by</w:t>
      </w:r>
      <w:r w:rsidR="00D26C30" w:rsidRPr="00CF2918">
        <w:t xml:space="preserve"> </w:t>
      </w:r>
      <w:r w:rsidR="00B76ADD" w:rsidRPr="00CF2918">
        <w:rPr>
          <w:lang w:val="en-US"/>
        </w:rPr>
        <w:t>Barbara Wright. Faber, 1996.</w:t>
      </w:r>
    </w:p>
    <w:p w:rsidR="00B76ADD" w:rsidRDefault="00DA42D7" w:rsidP="006F6CF7">
      <w:pPr>
        <w:pStyle w:val="FootnoteText"/>
        <w:ind w:left="-720"/>
        <w:rPr>
          <w:lang w:val="fr-FR"/>
        </w:rPr>
      </w:pPr>
      <w:r w:rsidRPr="00CF2918">
        <w:t xml:space="preserve">---. </w:t>
      </w:r>
      <w:r w:rsidR="00B76ADD" w:rsidRPr="00CF2918">
        <w:rPr>
          <w:i/>
          <w:lang w:val="fr-FR"/>
        </w:rPr>
        <w:t>En attendant Godot</w:t>
      </w:r>
      <w:r w:rsidR="00B76ADD" w:rsidRPr="00CF2918">
        <w:rPr>
          <w:lang w:val="fr-FR"/>
        </w:rPr>
        <w:t xml:space="preserve">. </w:t>
      </w:r>
      <w:r w:rsidR="00161823" w:rsidRPr="00CF2918">
        <w:rPr>
          <w:lang w:val="fr-FR"/>
        </w:rPr>
        <w:t xml:space="preserve">Editions de </w:t>
      </w:r>
      <w:r w:rsidR="00B76ADD" w:rsidRPr="00CF2918">
        <w:rPr>
          <w:lang w:val="fr-FR"/>
        </w:rPr>
        <w:t>Minuit, 1952.</w:t>
      </w:r>
    </w:p>
    <w:p w:rsidR="00C77521" w:rsidRPr="00CF2918" w:rsidRDefault="00C77521" w:rsidP="006F6CF7">
      <w:pPr>
        <w:pStyle w:val="FootnoteText"/>
        <w:ind w:left="-720"/>
        <w:rPr>
          <w:lang w:val="fr-FR"/>
        </w:rPr>
      </w:pPr>
      <w:r w:rsidRPr="00CF2918">
        <w:t xml:space="preserve">---. </w:t>
      </w:r>
      <w:r w:rsidRPr="00C77521">
        <w:rPr>
          <w:i/>
          <w:lang w:val="fr-FR"/>
        </w:rPr>
        <w:t>Fin de partie</w:t>
      </w:r>
      <w:r w:rsidRPr="00CF2918">
        <w:rPr>
          <w:lang w:val="fr-FR"/>
        </w:rPr>
        <w:t xml:space="preserve">. Editions de </w:t>
      </w:r>
      <w:r>
        <w:rPr>
          <w:lang w:val="fr-FR"/>
        </w:rPr>
        <w:t>Minuit, 1957.</w:t>
      </w:r>
    </w:p>
    <w:p w:rsidR="00B76ADD" w:rsidRPr="00CF2918" w:rsidRDefault="00DA42D7" w:rsidP="006F6CF7">
      <w:pPr>
        <w:pStyle w:val="FootnoteText"/>
        <w:ind w:left="-720"/>
        <w:rPr>
          <w:lang w:val="fr-FR"/>
        </w:rPr>
      </w:pPr>
      <w:r w:rsidRPr="00CF2918">
        <w:t xml:space="preserve">---. </w:t>
      </w:r>
      <w:r w:rsidR="00B76ADD" w:rsidRPr="00CF2918">
        <w:rPr>
          <w:i/>
          <w:lang w:val="fr-FR"/>
        </w:rPr>
        <w:t>L</w:t>
      </w:r>
      <w:r w:rsidR="0042532E" w:rsidRPr="00CF2918">
        <w:rPr>
          <w:i/>
          <w:lang w:val="fr-FR"/>
        </w:rPr>
        <w:t>’</w:t>
      </w:r>
      <w:r w:rsidR="00B76ADD" w:rsidRPr="00CF2918">
        <w:rPr>
          <w:i/>
          <w:lang w:val="fr-FR"/>
        </w:rPr>
        <w:t>Innommable</w:t>
      </w:r>
      <w:r w:rsidR="00B76ADD" w:rsidRPr="00CF2918">
        <w:rPr>
          <w:lang w:val="fr-FR"/>
        </w:rPr>
        <w:t xml:space="preserve">. 1953. </w:t>
      </w:r>
      <w:r w:rsidR="00161823" w:rsidRPr="00CF2918">
        <w:rPr>
          <w:lang w:val="fr-FR"/>
        </w:rPr>
        <w:t xml:space="preserve">Editions de </w:t>
      </w:r>
      <w:r w:rsidR="00B76ADD" w:rsidRPr="00CF2918">
        <w:rPr>
          <w:lang w:val="fr-FR"/>
        </w:rPr>
        <w:t>Minuit, 2004.</w:t>
      </w:r>
    </w:p>
    <w:p w:rsidR="00B76ADD" w:rsidRPr="00CF2918" w:rsidRDefault="00DA42D7" w:rsidP="006F6CF7">
      <w:pPr>
        <w:pStyle w:val="FootnoteText"/>
        <w:ind w:left="-720"/>
        <w:rPr>
          <w:lang w:val="fr-FR"/>
        </w:rPr>
      </w:pPr>
      <w:r w:rsidRPr="00CF2918">
        <w:t xml:space="preserve">---. </w:t>
      </w:r>
      <w:r w:rsidR="00B76ADD" w:rsidRPr="00CF2918">
        <w:rPr>
          <w:i/>
          <w:lang w:val="en-US"/>
        </w:rPr>
        <w:t xml:space="preserve">Mercier and </w:t>
      </w:r>
      <w:proofErr w:type="spellStart"/>
      <w:r w:rsidR="00B76ADD" w:rsidRPr="00CF2918">
        <w:rPr>
          <w:i/>
          <w:lang w:val="en-US"/>
        </w:rPr>
        <w:t>Camier</w:t>
      </w:r>
      <w:proofErr w:type="spellEnd"/>
      <w:r w:rsidR="00B76ADD" w:rsidRPr="00CF2918">
        <w:rPr>
          <w:lang w:val="en-US"/>
        </w:rPr>
        <w:t xml:space="preserve">. </w:t>
      </w:r>
      <w:r w:rsidR="00B76ADD" w:rsidRPr="00CF2918">
        <w:rPr>
          <w:lang w:val="fr-FR"/>
        </w:rPr>
        <w:t>1974. Calder, 1999.</w:t>
      </w:r>
    </w:p>
    <w:p w:rsidR="00B76ADD" w:rsidRPr="00CF2918" w:rsidRDefault="00DA42D7" w:rsidP="006F6CF7">
      <w:pPr>
        <w:pStyle w:val="FootnoteText"/>
        <w:ind w:left="-720"/>
        <w:rPr>
          <w:lang w:val="fr-FR"/>
        </w:rPr>
      </w:pPr>
      <w:r w:rsidRPr="00CF2918">
        <w:t xml:space="preserve">---. </w:t>
      </w:r>
      <w:r w:rsidR="00B76ADD" w:rsidRPr="00CF2918">
        <w:rPr>
          <w:i/>
          <w:lang w:val="fr-FR"/>
        </w:rPr>
        <w:t xml:space="preserve">Mercier et </w:t>
      </w:r>
      <w:proofErr w:type="spellStart"/>
      <w:r w:rsidR="00B76ADD" w:rsidRPr="00CF2918">
        <w:rPr>
          <w:i/>
          <w:lang w:val="fr-FR"/>
        </w:rPr>
        <w:t>Camier</w:t>
      </w:r>
      <w:proofErr w:type="spellEnd"/>
      <w:r w:rsidR="00B76ADD" w:rsidRPr="00CF2918">
        <w:rPr>
          <w:lang w:val="fr-FR"/>
        </w:rPr>
        <w:t xml:space="preserve">. </w:t>
      </w:r>
      <w:r w:rsidR="00161823" w:rsidRPr="00CF2918">
        <w:rPr>
          <w:lang w:val="fr-FR"/>
        </w:rPr>
        <w:t xml:space="preserve">Editions de </w:t>
      </w:r>
      <w:r w:rsidR="00B76ADD" w:rsidRPr="00CF2918">
        <w:rPr>
          <w:lang w:val="fr-FR"/>
        </w:rPr>
        <w:t>Minuit, 1970.</w:t>
      </w:r>
    </w:p>
    <w:p w:rsidR="00B76ADD" w:rsidRPr="00CF2918" w:rsidRDefault="00DA42D7" w:rsidP="006F6CF7">
      <w:pPr>
        <w:pStyle w:val="FootnoteText"/>
        <w:ind w:left="-720"/>
      </w:pPr>
      <w:r w:rsidRPr="00CF2918">
        <w:t xml:space="preserve">---. </w:t>
      </w:r>
      <w:r w:rsidR="00B76ADD" w:rsidRPr="00CF2918">
        <w:rPr>
          <w:i/>
        </w:rPr>
        <w:t>Molloy</w:t>
      </w:r>
      <w:r w:rsidR="00B76ADD" w:rsidRPr="00CF2918">
        <w:t xml:space="preserve">. 1951. </w:t>
      </w:r>
      <w:r w:rsidR="00161823" w:rsidRPr="00CF2918">
        <w:rPr>
          <w:lang w:val="en-US"/>
        </w:rPr>
        <w:t xml:space="preserve">Editions de </w:t>
      </w:r>
      <w:r w:rsidR="00B76ADD" w:rsidRPr="00CF2918">
        <w:t>Minuit, 1982.</w:t>
      </w:r>
    </w:p>
    <w:p w:rsidR="00155769" w:rsidRPr="00CF2918" w:rsidRDefault="00DA42D7" w:rsidP="006F6CF7">
      <w:pPr>
        <w:pStyle w:val="FootnoteText"/>
        <w:ind w:left="-720"/>
        <w:rPr>
          <w:lang w:val="en-US"/>
        </w:rPr>
      </w:pPr>
      <w:r w:rsidRPr="00CF2918">
        <w:t xml:space="preserve">---. </w:t>
      </w:r>
      <w:r w:rsidR="00155769" w:rsidRPr="00CF2918">
        <w:rPr>
          <w:i/>
        </w:rPr>
        <w:t xml:space="preserve">Molloy, Malone Dies, The </w:t>
      </w:r>
      <w:proofErr w:type="spellStart"/>
      <w:r w:rsidR="00155769" w:rsidRPr="00CF2918">
        <w:rPr>
          <w:i/>
        </w:rPr>
        <w:t>Unnamable</w:t>
      </w:r>
      <w:proofErr w:type="spellEnd"/>
      <w:r w:rsidR="001E1119" w:rsidRPr="00CF2918">
        <w:t xml:space="preserve">. </w:t>
      </w:r>
      <w:r w:rsidR="00155769" w:rsidRPr="00CF2918">
        <w:t>1959</w:t>
      </w:r>
      <w:r w:rsidR="001E1119" w:rsidRPr="00CF2918">
        <w:t>. Calder, 1994</w:t>
      </w:r>
      <w:r w:rsidR="00155769" w:rsidRPr="00CF2918">
        <w:rPr>
          <w:lang w:val="en-US"/>
        </w:rPr>
        <w:t>.</w:t>
      </w:r>
    </w:p>
    <w:p w:rsidR="00B76ADD" w:rsidRPr="00CF2918" w:rsidRDefault="00DA42D7" w:rsidP="006F6CF7">
      <w:pPr>
        <w:pStyle w:val="FootnoteText"/>
        <w:ind w:left="-720"/>
        <w:rPr>
          <w:lang w:val="fr-FR"/>
        </w:rPr>
      </w:pPr>
      <w:r w:rsidRPr="00CF2918">
        <w:t xml:space="preserve">---. </w:t>
      </w:r>
      <w:r w:rsidR="00B76ADD" w:rsidRPr="00CF2918">
        <w:rPr>
          <w:i/>
        </w:rPr>
        <w:t>More Pricks Than Kicks</w:t>
      </w:r>
      <w:r w:rsidR="00B76ADD" w:rsidRPr="00CF2918">
        <w:t xml:space="preserve">. </w:t>
      </w:r>
      <w:r w:rsidR="00B76ADD" w:rsidRPr="00CF2918">
        <w:rPr>
          <w:lang w:val="fr-FR"/>
        </w:rPr>
        <w:t>1934. Calder, 1993.</w:t>
      </w:r>
    </w:p>
    <w:p w:rsidR="00B76ADD" w:rsidRPr="00CF2918" w:rsidRDefault="00DA42D7" w:rsidP="006F6CF7">
      <w:pPr>
        <w:pStyle w:val="FootnoteText"/>
        <w:ind w:left="-720"/>
        <w:rPr>
          <w:lang w:val="fr-FR"/>
        </w:rPr>
      </w:pPr>
      <w:r w:rsidRPr="00CF2918">
        <w:t xml:space="preserve">---. </w:t>
      </w:r>
      <w:r w:rsidR="00B76ADD" w:rsidRPr="00CF2918">
        <w:rPr>
          <w:i/>
          <w:lang w:val="fr-FR"/>
        </w:rPr>
        <w:t>Oh les beaux jours, suivi de Pas moi</w:t>
      </w:r>
      <w:r w:rsidR="00B76ADD" w:rsidRPr="00CF2918">
        <w:rPr>
          <w:lang w:val="fr-FR"/>
        </w:rPr>
        <w:t xml:space="preserve">. </w:t>
      </w:r>
      <w:r w:rsidR="00161823" w:rsidRPr="00CF2918">
        <w:rPr>
          <w:lang w:val="fr-FR"/>
        </w:rPr>
        <w:t xml:space="preserve">Editions de </w:t>
      </w:r>
      <w:r w:rsidR="00B76ADD" w:rsidRPr="00CF2918">
        <w:rPr>
          <w:lang w:val="fr-FR"/>
        </w:rPr>
        <w:t xml:space="preserve">Minuit, 1963. </w:t>
      </w:r>
    </w:p>
    <w:p w:rsidR="00D61DA6" w:rsidRPr="00CF2918" w:rsidRDefault="00DA42D7" w:rsidP="006F6CF7">
      <w:pPr>
        <w:pStyle w:val="FootnoteText"/>
        <w:ind w:left="-720"/>
      </w:pPr>
      <w:r w:rsidRPr="00CF2918">
        <w:t xml:space="preserve">---. </w:t>
      </w:r>
      <w:r w:rsidR="00D61DA6" w:rsidRPr="00CF2918">
        <w:rPr>
          <w:i/>
          <w:lang w:val="en-US"/>
        </w:rPr>
        <w:t>The Letters of Samuel Beckett, vol. 1:</w:t>
      </w:r>
      <w:r w:rsidR="00D61DA6" w:rsidRPr="00CF2918">
        <w:rPr>
          <w:lang w:val="en-US"/>
        </w:rPr>
        <w:t xml:space="preserve"> </w:t>
      </w:r>
      <w:r w:rsidR="00D61DA6" w:rsidRPr="00CF2918">
        <w:rPr>
          <w:i/>
          <w:lang w:val="en-US"/>
        </w:rPr>
        <w:t>1929-1940</w:t>
      </w:r>
      <w:r w:rsidR="00D61DA6" w:rsidRPr="00CF2918">
        <w:rPr>
          <w:lang w:val="en-US"/>
        </w:rPr>
        <w:t xml:space="preserve">, edited by Martha Dow </w:t>
      </w:r>
      <w:proofErr w:type="spellStart"/>
      <w:r w:rsidR="00D61DA6" w:rsidRPr="00CF2918">
        <w:rPr>
          <w:lang w:val="en-US"/>
        </w:rPr>
        <w:t>Fehsenfeld</w:t>
      </w:r>
      <w:proofErr w:type="spellEnd"/>
      <w:r w:rsidR="00D61DA6" w:rsidRPr="00CF2918">
        <w:rPr>
          <w:lang w:val="en-US"/>
        </w:rPr>
        <w:t xml:space="preserve"> and Lois More Overbeck. Cambridge </w:t>
      </w:r>
      <w:r w:rsidRPr="00CF2918">
        <w:rPr>
          <w:lang w:val="en-US"/>
        </w:rPr>
        <w:t>UP</w:t>
      </w:r>
      <w:r w:rsidR="00D61DA6" w:rsidRPr="00CF2918">
        <w:rPr>
          <w:lang w:val="en-US"/>
        </w:rPr>
        <w:t>, 2009</w:t>
      </w:r>
      <w:r w:rsidR="00D61DA6" w:rsidRPr="00CF2918">
        <w:t>.</w:t>
      </w:r>
    </w:p>
    <w:p w:rsidR="00D61DA6" w:rsidRPr="00CF2918" w:rsidRDefault="00DA42D7" w:rsidP="006F6CF7">
      <w:pPr>
        <w:pStyle w:val="FootnoteText"/>
        <w:ind w:left="-720"/>
      </w:pPr>
      <w:r w:rsidRPr="00CF2918">
        <w:t xml:space="preserve">---. </w:t>
      </w:r>
      <w:r w:rsidR="00D61DA6" w:rsidRPr="00CF2918">
        <w:rPr>
          <w:i/>
          <w:lang w:val="en-US"/>
        </w:rPr>
        <w:t>The Letters of Samuel Beckett, vol. 2: 1941-1956</w:t>
      </w:r>
      <w:r w:rsidR="00D61DA6" w:rsidRPr="00CF2918">
        <w:rPr>
          <w:lang w:val="en-US"/>
        </w:rPr>
        <w:t xml:space="preserve">, edited by George Craig, Martha Dow </w:t>
      </w:r>
      <w:proofErr w:type="spellStart"/>
      <w:r w:rsidR="00D61DA6" w:rsidRPr="00CF2918">
        <w:rPr>
          <w:lang w:val="en-US"/>
        </w:rPr>
        <w:t>Fehsenfeld</w:t>
      </w:r>
      <w:proofErr w:type="spellEnd"/>
      <w:r w:rsidR="00D61DA6" w:rsidRPr="00CF2918">
        <w:rPr>
          <w:lang w:val="en-US"/>
        </w:rPr>
        <w:t>, Dan Gunn</w:t>
      </w:r>
      <w:r w:rsidR="00C77521">
        <w:rPr>
          <w:lang w:val="en-US"/>
        </w:rPr>
        <w:t>, and</w:t>
      </w:r>
      <w:r w:rsidR="00D61DA6" w:rsidRPr="00CF2918">
        <w:rPr>
          <w:lang w:val="en-US"/>
        </w:rPr>
        <w:t xml:space="preserve"> Lois More Overbeck. Cambridge </w:t>
      </w:r>
      <w:r w:rsidRPr="00CF2918">
        <w:rPr>
          <w:lang w:val="en-US"/>
        </w:rPr>
        <w:t>UP</w:t>
      </w:r>
      <w:r w:rsidR="00D61DA6" w:rsidRPr="00CF2918">
        <w:rPr>
          <w:lang w:val="en-US"/>
        </w:rPr>
        <w:t>, 2011</w:t>
      </w:r>
      <w:r w:rsidR="00D61DA6" w:rsidRPr="00CF2918">
        <w:t>.</w:t>
      </w:r>
    </w:p>
    <w:p w:rsidR="00D61DA6" w:rsidRPr="00CF2918" w:rsidRDefault="00DA42D7" w:rsidP="006F6CF7">
      <w:pPr>
        <w:spacing w:after="0" w:line="240" w:lineRule="auto"/>
        <w:ind w:left="-720"/>
        <w:rPr>
          <w:rFonts w:ascii="Times New Roman" w:hAnsi="Times New Roman" w:cs="Times New Roman"/>
          <w:sz w:val="20"/>
          <w:szCs w:val="20"/>
          <w:lang w:val="en-US"/>
        </w:rPr>
      </w:pPr>
      <w:r w:rsidRPr="00CF2918">
        <w:rPr>
          <w:rFonts w:ascii="Times New Roman" w:hAnsi="Times New Roman" w:cs="Times New Roman"/>
        </w:rPr>
        <w:t xml:space="preserve">---. </w:t>
      </w:r>
      <w:r w:rsidR="00D61DA6" w:rsidRPr="00CF2918">
        <w:rPr>
          <w:rFonts w:ascii="Times New Roman" w:hAnsi="Times New Roman" w:cs="Times New Roman"/>
          <w:i/>
          <w:sz w:val="20"/>
          <w:szCs w:val="20"/>
          <w:lang w:val="en-US"/>
        </w:rPr>
        <w:t>The Letters of Samuel Beckett, vol. 3: 1957-1965</w:t>
      </w:r>
      <w:r w:rsidR="00D61DA6" w:rsidRPr="00CF2918">
        <w:rPr>
          <w:rFonts w:ascii="Times New Roman" w:hAnsi="Times New Roman" w:cs="Times New Roman"/>
          <w:sz w:val="20"/>
          <w:szCs w:val="20"/>
          <w:lang w:val="en-US"/>
        </w:rPr>
        <w:t xml:space="preserve">, edited by George Craig, Martha Dow </w:t>
      </w:r>
      <w:proofErr w:type="spellStart"/>
      <w:r w:rsidR="00D61DA6" w:rsidRPr="00CF2918">
        <w:rPr>
          <w:rFonts w:ascii="Times New Roman" w:hAnsi="Times New Roman" w:cs="Times New Roman"/>
          <w:sz w:val="20"/>
          <w:szCs w:val="20"/>
          <w:lang w:val="en-US"/>
        </w:rPr>
        <w:t>Fehsenfeld</w:t>
      </w:r>
      <w:proofErr w:type="spellEnd"/>
      <w:r w:rsidR="00D61DA6" w:rsidRPr="00CF2918">
        <w:rPr>
          <w:rFonts w:ascii="Times New Roman" w:hAnsi="Times New Roman" w:cs="Times New Roman"/>
          <w:sz w:val="20"/>
          <w:szCs w:val="20"/>
          <w:lang w:val="en-US"/>
        </w:rPr>
        <w:t>, Dan Gunn</w:t>
      </w:r>
      <w:r w:rsidR="00C77521">
        <w:rPr>
          <w:rFonts w:ascii="Times New Roman" w:hAnsi="Times New Roman" w:cs="Times New Roman"/>
          <w:sz w:val="20"/>
          <w:szCs w:val="20"/>
          <w:lang w:val="en-US"/>
        </w:rPr>
        <w:t>, and</w:t>
      </w:r>
      <w:r w:rsidR="00D61DA6" w:rsidRPr="00CF2918">
        <w:rPr>
          <w:rFonts w:ascii="Times New Roman" w:hAnsi="Times New Roman" w:cs="Times New Roman"/>
          <w:sz w:val="20"/>
          <w:szCs w:val="20"/>
          <w:lang w:val="en-US"/>
        </w:rPr>
        <w:t xml:space="preserve"> Lois More Overbeck. Cambridge </w:t>
      </w:r>
      <w:r w:rsidRPr="00CF2918">
        <w:rPr>
          <w:rFonts w:ascii="Times New Roman" w:hAnsi="Times New Roman" w:cs="Times New Roman"/>
          <w:sz w:val="20"/>
          <w:szCs w:val="20"/>
          <w:lang w:val="en-US"/>
        </w:rPr>
        <w:t>UP</w:t>
      </w:r>
      <w:r w:rsidR="00D61DA6" w:rsidRPr="00CF2918">
        <w:rPr>
          <w:rFonts w:ascii="Times New Roman" w:hAnsi="Times New Roman" w:cs="Times New Roman"/>
          <w:sz w:val="20"/>
          <w:szCs w:val="20"/>
          <w:lang w:val="en-US"/>
        </w:rPr>
        <w:t>, 2014</w:t>
      </w:r>
      <w:r w:rsidR="00D61DA6" w:rsidRPr="00CF2918">
        <w:rPr>
          <w:rFonts w:ascii="Times New Roman" w:hAnsi="Times New Roman" w:cs="Times New Roman"/>
          <w:sz w:val="20"/>
          <w:szCs w:val="20"/>
        </w:rPr>
        <w:t>.</w:t>
      </w:r>
    </w:p>
    <w:p w:rsidR="00B76ADD" w:rsidRPr="00CF2918" w:rsidRDefault="00B76ADD" w:rsidP="006F6CF7">
      <w:pPr>
        <w:spacing w:after="0" w:line="240" w:lineRule="auto"/>
        <w:ind w:left="-720"/>
        <w:rPr>
          <w:rFonts w:ascii="Times New Roman" w:hAnsi="Times New Roman" w:cs="Times New Roman"/>
          <w:sz w:val="20"/>
          <w:szCs w:val="20"/>
        </w:rPr>
      </w:pPr>
      <w:r w:rsidRPr="00CF2918">
        <w:rPr>
          <w:rFonts w:ascii="Times New Roman" w:hAnsi="Times New Roman" w:cs="Times New Roman"/>
          <w:sz w:val="20"/>
          <w:szCs w:val="20"/>
        </w:rPr>
        <w:t xml:space="preserve">Benjamin, Walter. </w:t>
      </w:r>
      <w:r w:rsidRPr="00CF2918">
        <w:rPr>
          <w:rFonts w:ascii="Times New Roman" w:hAnsi="Times New Roman" w:cs="Times New Roman"/>
          <w:i/>
          <w:sz w:val="20"/>
          <w:szCs w:val="20"/>
        </w:rPr>
        <w:t>Illuminations</w:t>
      </w:r>
      <w:r w:rsidR="00CF2918">
        <w:rPr>
          <w:rFonts w:ascii="Times New Roman" w:hAnsi="Times New Roman" w:cs="Times New Roman"/>
          <w:sz w:val="20"/>
          <w:szCs w:val="20"/>
        </w:rPr>
        <w:t>, edited by</w:t>
      </w:r>
      <w:r w:rsidRPr="00CF2918">
        <w:rPr>
          <w:rFonts w:ascii="Times New Roman" w:hAnsi="Times New Roman" w:cs="Times New Roman"/>
          <w:sz w:val="20"/>
          <w:szCs w:val="20"/>
        </w:rPr>
        <w:t xml:space="preserve"> Hannah Arendt</w:t>
      </w:r>
      <w:r w:rsidR="00CF2918">
        <w:rPr>
          <w:rFonts w:ascii="Times New Roman" w:hAnsi="Times New Roman" w:cs="Times New Roman"/>
          <w:sz w:val="20"/>
          <w:szCs w:val="20"/>
        </w:rPr>
        <w:t>, translated by</w:t>
      </w:r>
      <w:r w:rsidR="00D26C30" w:rsidRPr="00CF2918">
        <w:rPr>
          <w:rFonts w:ascii="Times New Roman" w:hAnsi="Times New Roman" w:cs="Times New Roman"/>
          <w:sz w:val="20"/>
          <w:szCs w:val="20"/>
        </w:rPr>
        <w:t xml:space="preserve"> </w:t>
      </w:r>
      <w:r w:rsidRPr="00CF2918">
        <w:rPr>
          <w:rFonts w:ascii="Times New Roman" w:hAnsi="Times New Roman" w:cs="Times New Roman"/>
          <w:sz w:val="20"/>
          <w:szCs w:val="20"/>
        </w:rPr>
        <w:t xml:space="preserve">Harry </w:t>
      </w:r>
      <w:proofErr w:type="spellStart"/>
      <w:r w:rsidRPr="00CF2918">
        <w:rPr>
          <w:rFonts w:ascii="Times New Roman" w:hAnsi="Times New Roman" w:cs="Times New Roman"/>
          <w:sz w:val="20"/>
          <w:szCs w:val="20"/>
        </w:rPr>
        <w:t>Zohn</w:t>
      </w:r>
      <w:proofErr w:type="spellEnd"/>
      <w:r w:rsidRPr="00CF2918">
        <w:rPr>
          <w:rFonts w:ascii="Times New Roman" w:hAnsi="Times New Roman" w:cs="Times New Roman"/>
          <w:sz w:val="20"/>
          <w:szCs w:val="20"/>
        </w:rPr>
        <w:t xml:space="preserve">. </w:t>
      </w:r>
      <w:proofErr w:type="spellStart"/>
      <w:r w:rsidRPr="00CF2918">
        <w:rPr>
          <w:rFonts w:ascii="Times New Roman" w:hAnsi="Times New Roman" w:cs="Times New Roman"/>
          <w:sz w:val="20"/>
          <w:szCs w:val="20"/>
        </w:rPr>
        <w:t>Schocken</w:t>
      </w:r>
      <w:proofErr w:type="spellEnd"/>
      <w:r w:rsidRPr="00CF2918">
        <w:rPr>
          <w:rFonts w:ascii="Times New Roman" w:hAnsi="Times New Roman" w:cs="Times New Roman"/>
          <w:sz w:val="20"/>
          <w:szCs w:val="20"/>
        </w:rPr>
        <w:t>, 1969.</w:t>
      </w:r>
    </w:p>
    <w:p w:rsidR="00B76ADD" w:rsidRPr="00CF2918" w:rsidRDefault="00B76ADD" w:rsidP="006F6CF7">
      <w:pPr>
        <w:pStyle w:val="FootnoteText"/>
        <w:ind w:left="-720"/>
        <w:rPr>
          <w:lang w:val="en-US"/>
        </w:rPr>
      </w:pPr>
      <w:proofErr w:type="spellStart"/>
      <w:r w:rsidRPr="00CF2918">
        <w:rPr>
          <w:lang w:val="en-US"/>
        </w:rPr>
        <w:t>Beradt</w:t>
      </w:r>
      <w:proofErr w:type="spellEnd"/>
      <w:r w:rsidRPr="00CF2918">
        <w:rPr>
          <w:lang w:val="en-US"/>
        </w:rPr>
        <w:t xml:space="preserve">, Charlotte. </w:t>
      </w:r>
      <w:r w:rsidRPr="00CF2918">
        <w:rPr>
          <w:i/>
          <w:lang w:val="en-US"/>
        </w:rPr>
        <w:t>The Third Reich of Dreams: The Nightmares of a Nation 1933-1939</w:t>
      </w:r>
      <w:r w:rsidR="00CF2918">
        <w:rPr>
          <w:lang w:val="en-US"/>
        </w:rPr>
        <w:t>, translated by</w:t>
      </w:r>
      <w:r w:rsidR="00D26C30" w:rsidRPr="00CF2918">
        <w:t xml:space="preserve"> </w:t>
      </w:r>
      <w:r w:rsidRPr="00CF2918">
        <w:rPr>
          <w:lang w:val="en-US"/>
        </w:rPr>
        <w:t>Adriana Gottwald. Aquarian Press, 1985.</w:t>
      </w:r>
    </w:p>
    <w:p w:rsidR="001A36B9" w:rsidRPr="00CF2918" w:rsidRDefault="001A36B9" w:rsidP="006F6CF7">
      <w:pPr>
        <w:pStyle w:val="FootnoteText"/>
        <w:ind w:left="-720"/>
      </w:pPr>
      <w:r w:rsidRPr="00CF2918">
        <w:rPr>
          <w:lang w:val="en-US"/>
        </w:rPr>
        <w:t xml:space="preserve">Bowles, Patrick. </w:t>
      </w:r>
      <w:r w:rsidR="00DA42D7" w:rsidRPr="00CF2918">
        <w:rPr>
          <w:lang w:val="en-US"/>
        </w:rPr>
        <w:t>“</w:t>
      </w:r>
      <w:r w:rsidRPr="00CF2918">
        <w:rPr>
          <w:lang w:val="en-US"/>
        </w:rPr>
        <w:t>Ho</w:t>
      </w:r>
      <w:r w:rsidRPr="00CF2918">
        <w:t>w to Fail: Notes on Talks with Samuel Beckett.</w:t>
      </w:r>
      <w:r w:rsidR="00DA42D7" w:rsidRPr="00CF2918">
        <w:t>”</w:t>
      </w:r>
      <w:r w:rsidRPr="00CF2918">
        <w:t xml:space="preserve"> </w:t>
      </w:r>
      <w:r w:rsidRPr="00CF2918">
        <w:rPr>
          <w:i/>
        </w:rPr>
        <w:t>PN Review</w:t>
      </w:r>
      <w:r w:rsidR="008151F1">
        <w:t>, vol. 20, no. 4, 1993,</w:t>
      </w:r>
      <w:r w:rsidRPr="00CF2918">
        <w:t xml:space="preserve"> pp. 24-38.</w:t>
      </w:r>
    </w:p>
    <w:p w:rsidR="00B76ADD" w:rsidRPr="00CF2918" w:rsidRDefault="00B76ADD" w:rsidP="006F6CF7">
      <w:pPr>
        <w:pStyle w:val="FootnoteText"/>
        <w:ind w:left="-720"/>
      </w:pPr>
      <w:r w:rsidRPr="00CF2918">
        <w:t xml:space="preserve">Campbell, Colm. </w:t>
      </w:r>
      <w:r w:rsidRPr="00CF2918">
        <w:rPr>
          <w:i/>
        </w:rPr>
        <w:t>Emergency Law in Ireland, 1918-1925</w:t>
      </w:r>
      <w:r w:rsidRPr="00CF2918">
        <w:t xml:space="preserve">. Oxford </w:t>
      </w:r>
      <w:r w:rsidR="00DA42D7" w:rsidRPr="00CF2918">
        <w:t>UP</w:t>
      </w:r>
      <w:r w:rsidRPr="00CF2918">
        <w:t>, 1994.</w:t>
      </w:r>
    </w:p>
    <w:p w:rsidR="00B76ADD" w:rsidRPr="00CF2918" w:rsidRDefault="00B76ADD" w:rsidP="006F6CF7">
      <w:pPr>
        <w:pStyle w:val="FootnoteText"/>
        <w:ind w:left="-720"/>
      </w:pPr>
      <w:r w:rsidRPr="00CF2918">
        <w:t xml:space="preserve">Céline, Louis-Ferdinand. </w:t>
      </w:r>
      <w:r w:rsidRPr="00CF2918">
        <w:rPr>
          <w:i/>
        </w:rPr>
        <w:t>Journey to the End of the Night</w:t>
      </w:r>
      <w:r w:rsidR="00CF2918">
        <w:t>, translated by</w:t>
      </w:r>
      <w:r w:rsidR="00D26C30" w:rsidRPr="00CF2918">
        <w:t xml:space="preserve"> </w:t>
      </w:r>
      <w:r w:rsidRPr="00CF2918">
        <w:t>Ralph Manheim. Alma Classics, 2012.</w:t>
      </w:r>
    </w:p>
    <w:p w:rsidR="00E74FD5" w:rsidRPr="00CF2918" w:rsidRDefault="00DA42D7" w:rsidP="006F6CF7">
      <w:pPr>
        <w:pStyle w:val="FootnoteText"/>
        <w:ind w:left="-720"/>
        <w:rPr>
          <w:lang w:val="en-US"/>
        </w:rPr>
      </w:pPr>
      <w:r w:rsidRPr="00CF2918">
        <w:rPr>
          <w:lang w:val="fr-FR"/>
        </w:rPr>
        <w:t>“</w:t>
      </w:r>
      <w:r w:rsidR="00E74FD5" w:rsidRPr="00CF2918">
        <w:rPr>
          <w:lang w:val="fr-FR"/>
        </w:rPr>
        <w:t>Décret no. 56-274 du 17 mars 1956 relatif aux mesures exceptionnelles tendant au rétablissement de l</w:t>
      </w:r>
      <w:r w:rsidR="0042532E" w:rsidRPr="00CF2918">
        <w:rPr>
          <w:lang w:val="fr-FR"/>
        </w:rPr>
        <w:t>’</w:t>
      </w:r>
      <w:r w:rsidR="00E74FD5" w:rsidRPr="00CF2918">
        <w:rPr>
          <w:lang w:val="fr-FR"/>
        </w:rPr>
        <w:t>ordre, à la protection des personnes et des biens et à la sauvegarde du territoire de l</w:t>
      </w:r>
      <w:r w:rsidR="0042532E" w:rsidRPr="00CF2918">
        <w:rPr>
          <w:lang w:val="fr-FR"/>
        </w:rPr>
        <w:t>’</w:t>
      </w:r>
      <w:r w:rsidR="00E74FD5" w:rsidRPr="00CF2918">
        <w:rPr>
          <w:lang w:val="fr-FR"/>
        </w:rPr>
        <w:t>Algérie.</w:t>
      </w:r>
      <w:r w:rsidRPr="00CF2918">
        <w:rPr>
          <w:lang w:val="fr-FR"/>
        </w:rPr>
        <w:t>”</w:t>
      </w:r>
      <w:r w:rsidR="00E74FD5" w:rsidRPr="00CF2918">
        <w:rPr>
          <w:i/>
          <w:lang w:val="fr-FR"/>
        </w:rPr>
        <w:t xml:space="preserve"> </w:t>
      </w:r>
      <w:r w:rsidR="00E74FD5" w:rsidRPr="00CF2918">
        <w:rPr>
          <w:i/>
          <w:lang w:val="en-US"/>
        </w:rPr>
        <w:t xml:space="preserve">Journal </w:t>
      </w:r>
      <w:proofErr w:type="spellStart"/>
      <w:r w:rsidR="00E74FD5" w:rsidRPr="00CF2918">
        <w:rPr>
          <w:i/>
          <w:lang w:val="en-US"/>
        </w:rPr>
        <w:t>officiel</w:t>
      </w:r>
      <w:proofErr w:type="spellEnd"/>
      <w:r w:rsidR="00E74FD5" w:rsidRPr="00CF2918">
        <w:rPr>
          <w:i/>
          <w:lang w:val="en-US"/>
        </w:rPr>
        <w:t xml:space="preserve"> de la </w:t>
      </w:r>
      <w:proofErr w:type="spellStart"/>
      <w:r w:rsidR="00E74FD5" w:rsidRPr="00CF2918">
        <w:rPr>
          <w:i/>
          <w:lang w:val="en-US"/>
        </w:rPr>
        <w:t>République</w:t>
      </w:r>
      <w:proofErr w:type="spellEnd"/>
      <w:r w:rsidR="00E74FD5" w:rsidRPr="00CF2918">
        <w:rPr>
          <w:i/>
          <w:lang w:val="en-US"/>
        </w:rPr>
        <w:t xml:space="preserve"> </w:t>
      </w:r>
      <w:proofErr w:type="spellStart"/>
      <w:r w:rsidR="00E74FD5" w:rsidRPr="00CF2918">
        <w:rPr>
          <w:i/>
          <w:lang w:val="en-US"/>
        </w:rPr>
        <w:t>française</w:t>
      </w:r>
      <w:proofErr w:type="spellEnd"/>
      <w:r w:rsidR="008151F1">
        <w:rPr>
          <w:lang w:val="en-US"/>
        </w:rPr>
        <w:t>, 19 Mar. 1956, p.</w:t>
      </w:r>
      <w:r w:rsidR="00E74FD5" w:rsidRPr="00CF2918">
        <w:rPr>
          <w:lang w:val="en-US"/>
        </w:rPr>
        <w:t xml:space="preserve"> 2665.</w:t>
      </w:r>
    </w:p>
    <w:p w:rsidR="001A36B9" w:rsidRPr="00CF2918" w:rsidRDefault="001A36B9" w:rsidP="006F6CF7">
      <w:pPr>
        <w:pStyle w:val="FootnoteText"/>
        <w:ind w:left="-720"/>
        <w:rPr>
          <w:lang w:val="en-US"/>
        </w:rPr>
      </w:pPr>
      <w:r w:rsidRPr="00CF2918">
        <w:t xml:space="preserve">Driver, Tom. </w:t>
      </w:r>
      <w:r w:rsidR="00DA42D7" w:rsidRPr="00CF2918">
        <w:t>“</w:t>
      </w:r>
      <w:r w:rsidRPr="00CF2918">
        <w:t>Beckett by the Madeleine.</w:t>
      </w:r>
      <w:r w:rsidR="00DA42D7" w:rsidRPr="00CF2918">
        <w:t>”</w:t>
      </w:r>
      <w:r w:rsidRPr="00CF2918">
        <w:t xml:space="preserve"> </w:t>
      </w:r>
      <w:r w:rsidRPr="00CF2918">
        <w:rPr>
          <w:i/>
        </w:rPr>
        <w:t>Samuel Beckett: The Critical Heritage</w:t>
      </w:r>
      <w:r w:rsidRPr="00CF2918">
        <w:t xml:space="preserve">, edited by Lawrence Graver and ‎Raymond </w:t>
      </w:r>
      <w:proofErr w:type="spellStart"/>
      <w:r w:rsidR="00C77521">
        <w:t>Federman</w:t>
      </w:r>
      <w:proofErr w:type="spellEnd"/>
      <w:r w:rsidR="00C77521">
        <w:t>.</w:t>
      </w:r>
      <w:r w:rsidRPr="00CF2918">
        <w:t xml:space="preserve"> </w:t>
      </w:r>
      <w:r w:rsidRPr="00CF2918">
        <w:rPr>
          <w:lang w:val="en-US"/>
        </w:rPr>
        <w:t>Routledge, 1979, pp. 241-7.</w:t>
      </w:r>
    </w:p>
    <w:p w:rsidR="00B76ADD" w:rsidRPr="00CF2918" w:rsidRDefault="00B76ADD" w:rsidP="006F6CF7">
      <w:pPr>
        <w:pStyle w:val="FootnoteText"/>
        <w:ind w:left="-720"/>
        <w:rPr>
          <w:lang w:val="en-US"/>
        </w:rPr>
      </w:pPr>
      <w:r w:rsidRPr="00CF2918">
        <w:rPr>
          <w:lang w:val="en-US"/>
        </w:rPr>
        <w:t xml:space="preserve">Ferro, Marc. </w:t>
      </w:r>
      <w:proofErr w:type="spellStart"/>
      <w:r w:rsidRPr="00CF2918">
        <w:rPr>
          <w:i/>
          <w:lang w:val="en-US"/>
        </w:rPr>
        <w:t>Pétain</w:t>
      </w:r>
      <w:proofErr w:type="spellEnd"/>
      <w:r w:rsidRPr="00CF2918">
        <w:rPr>
          <w:lang w:val="en-US"/>
        </w:rPr>
        <w:t xml:space="preserve">. </w:t>
      </w:r>
      <w:proofErr w:type="spellStart"/>
      <w:r w:rsidRPr="00CF2918">
        <w:rPr>
          <w:lang w:val="en-US"/>
        </w:rPr>
        <w:t>Fayard</w:t>
      </w:r>
      <w:proofErr w:type="spellEnd"/>
      <w:r w:rsidRPr="00CF2918">
        <w:rPr>
          <w:lang w:val="en-US"/>
        </w:rPr>
        <w:t>, 1987.</w:t>
      </w:r>
    </w:p>
    <w:p w:rsidR="00B76ADD" w:rsidRPr="00CF2918" w:rsidRDefault="00B76ADD" w:rsidP="006F6CF7">
      <w:pPr>
        <w:spacing w:after="0" w:line="240" w:lineRule="auto"/>
        <w:ind w:left="-720"/>
        <w:rPr>
          <w:rFonts w:ascii="Times New Roman" w:hAnsi="Times New Roman" w:cs="Times New Roman"/>
          <w:sz w:val="20"/>
          <w:szCs w:val="20"/>
          <w:lang w:val="en-US"/>
        </w:rPr>
      </w:pPr>
      <w:proofErr w:type="spellStart"/>
      <w:r w:rsidRPr="00CF2918">
        <w:rPr>
          <w:rFonts w:ascii="Times New Roman" w:hAnsi="Times New Roman" w:cs="Times New Roman"/>
          <w:sz w:val="20"/>
          <w:szCs w:val="20"/>
        </w:rPr>
        <w:t>Gontarski</w:t>
      </w:r>
      <w:proofErr w:type="spellEnd"/>
      <w:r w:rsidRPr="00CF2918">
        <w:rPr>
          <w:rFonts w:ascii="Times New Roman" w:hAnsi="Times New Roman" w:cs="Times New Roman"/>
          <w:sz w:val="20"/>
          <w:szCs w:val="20"/>
        </w:rPr>
        <w:t xml:space="preserve">, S. E. </w:t>
      </w:r>
      <w:r w:rsidR="00DA42D7" w:rsidRPr="00CF2918">
        <w:rPr>
          <w:rFonts w:ascii="Times New Roman" w:hAnsi="Times New Roman" w:cs="Times New Roman"/>
          <w:i/>
          <w:sz w:val="20"/>
          <w:szCs w:val="20"/>
        </w:rPr>
        <w:t>Beckett’s</w:t>
      </w:r>
      <w:r w:rsidRPr="00CF2918">
        <w:rPr>
          <w:rFonts w:ascii="Times New Roman" w:hAnsi="Times New Roman" w:cs="Times New Roman"/>
          <w:i/>
          <w:sz w:val="20"/>
          <w:szCs w:val="20"/>
        </w:rPr>
        <w:t xml:space="preserve"> Happy Days: A Manuscript Study</w:t>
      </w:r>
      <w:r w:rsidRPr="00CF2918">
        <w:rPr>
          <w:rFonts w:ascii="Times New Roman" w:hAnsi="Times New Roman" w:cs="Times New Roman"/>
          <w:sz w:val="20"/>
          <w:szCs w:val="20"/>
        </w:rPr>
        <w:t xml:space="preserve">. </w:t>
      </w:r>
      <w:r w:rsidRPr="00CF2918">
        <w:rPr>
          <w:rFonts w:ascii="Times New Roman" w:hAnsi="Times New Roman" w:cs="Times New Roman"/>
          <w:sz w:val="20"/>
          <w:szCs w:val="20"/>
          <w:lang w:val="en-US"/>
        </w:rPr>
        <w:t>Ohio State University Libraries, 1977.</w:t>
      </w:r>
    </w:p>
    <w:p w:rsidR="00B76ADD" w:rsidRPr="00CF2918" w:rsidRDefault="00B76ADD" w:rsidP="006F6CF7">
      <w:pPr>
        <w:pStyle w:val="FootnoteText"/>
        <w:ind w:left="-720"/>
        <w:rPr>
          <w:lang w:val="en-US"/>
        </w:rPr>
      </w:pPr>
      <w:r w:rsidRPr="00CF2918">
        <w:t xml:space="preserve">Gordon, Lois. </w:t>
      </w:r>
      <w:r w:rsidRPr="00CF2918">
        <w:rPr>
          <w:i/>
        </w:rPr>
        <w:t>The World of Samuel Beckett, 1906-1946</w:t>
      </w:r>
      <w:r w:rsidRPr="00CF2918">
        <w:t>.</w:t>
      </w:r>
      <w:r w:rsidRPr="00CF2918">
        <w:rPr>
          <w:i/>
        </w:rPr>
        <w:t xml:space="preserve"> </w:t>
      </w:r>
      <w:r w:rsidRPr="00CF2918">
        <w:t xml:space="preserve">Yale </w:t>
      </w:r>
      <w:r w:rsidR="00DA42D7" w:rsidRPr="00CF2918">
        <w:t>UP</w:t>
      </w:r>
      <w:r w:rsidRPr="00CF2918">
        <w:t>, 1996</w:t>
      </w:r>
      <w:r w:rsidRPr="00CF2918">
        <w:rPr>
          <w:lang w:val="en-US"/>
        </w:rPr>
        <w:t>.</w:t>
      </w:r>
    </w:p>
    <w:p w:rsidR="00D61DA6" w:rsidRPr="00CF2918" w:rsidRDefault="00D61DA6" w:rsidP="006F6CF7">
      <w:pPr>
        <w:pStyle w:val="FootnoteText"/>
        <w:ind w:left="-720"/>
        <w:rPr>
          <w:lang w:val="en-US"/>
        </w:rPr>
      </w:pPr>
      <w:r w:rsidRPr="00CF2918">
        <w:rPr>
          <w:lang w:val="en-US"/>
        </w:rPr>
        <w:t xml:space="preserve">Gruen, John. </w:t>
      </w:r>
      <w:r w:rsidR="00DA42D7" w:rsidRPr="00CF2918">
        <w:rPr>
          <w:lang w:val="en-US"/>
        </w:rPr>
        <w:t>“</w:t>
      </w:r>
      <w:r w:rsidRPr="00CF2918">
        <w:rPr>
          <w:lang w:val="en-US"/>
        </w:rPr>
        <w:t>Beckett: Rare Playwright, Rare Interview.</w:t>
      </w:r>
      <w:r w:rsidR="00DA42D7" w:rsidRPr="00CF2918">
        <w:rPr>
          <w:lang w:val="en-US"/>
        </w:rPr>
        <w:t>”</w:t>
      </w:r>
      <w:r w:rsidRPr="00CF2918">
        <w:rPr>
          <w:lang w:val="en-US"/>
        </w:rPr>
        <w:t xml:space="preserve"> </w:t>
      </w:r>
      <w:r w:rsidRPr="00CF2918">
        <w:rPr>
          <w:i/>
          <w:lang w:val="en-US"/>
        </w:rPr>
        <w:t>New York Herald Tribune</w:t>
      </w:r>
      <w:r w:rsidR="008151F1">
        <w:rPr>
          <w:lang w:val="en-US"/>
        </w:rPr>
        <w:t xml:space="preserve">, </w:t>
      </w:r>
      <w:r w:rsidRPr="00CF2918">
        <w:rPr>
          <w:lang w:val="en-US"/>
        </w:rPr>
        <w:t>19 Jul</w:t>
      </w:r>
      <w:r w:rsidR="00EC6AD7">
        <w:rPr>
          <w:lang w:val="en-US"/>
        </w:rPr>
        <w:t>y</w:t>
      </w:r>
      <w:r w:rsidR="008151F1">
        <w:rPr>
          <w:lang w:val="en-US"/>
        </w:rPr>
        <w:t xml:space="preserve"> 1964,</w:t>
      </w:r>
      <w:r w:rsidR="00E74FD5" w:rsidRPr="00CF2918">
        <w:rPr>
          <w:lang w:val="en-US"/>
        </w:rPr>
        <w:t xml:space="preserve"> p.</w:t>
      </w:r>
      <w:r w:rsidRPr="00CF2918">
        <w:rPr>
          <w:lang w:val="en-US"/>
        </w:rPr>
        <w:t xml:space="preserve"> 31.</w:t>
      </w:r>
    </w:p>
    <w:p w:rsidR="00B76ADD" w:rsidRPr="00CF2918" w:rsidRDefault="00B76ADD" w:rsidP="006F6CF7">
      <w:pPr>
        <w:pStyle w:val="FootnoteText"/>
        <w:ind w:left="-720"/>
        <w:rPr>
          <w:lang w:val="en-US"/>
        </w:rPr>
      </w:pPr>
      <w:r w:rsidRPr="00CF2918">
        <w:rPr>
          <w:lang w:val="en-US"/>
        </w:rPr>
        <w:lastRenderedPageBreak/>
        <w:t>Harmon, Maurice, ed</w:t>
      </w:r>
      <w:r w:rsidR="00D26C30" w:rsidRPr="00CF2918">
        <w:rPr>
          <w:lang w:val="en-US"/>
        </w:rPr>
        <w:t>itor</w:t>
      </w:r>
      <w:r w:rsidRPr="00CF2918">
        <w:rPr>
          <w:lang w:val="en-US"/>
        </w:rPr>
        <w:t xml:space="preserve">. </w:t>
      </w:r>
      <w:r w:rsidRPr="00CF2918">
        <w:rPr>
          <w:i/>
          <w:lang w:val="en-US"/>
        </w:rPr>
        <w:t>No Author Better Ser</w:t>
      </w:r>
      <w:proofErr w:type="spellStart"/>
      <w:r w:rsidRPr="00CF2918">
        <w:rPr>
          <w:i/>
        </w:rPr>
        <w:t>ved</w:t>
      </w:r>
      <w:proofErr w:type="spellEnd"/>
      <w:r w:rsidRPr="00CF2918">
        <w:rPr>
          <w:i/>
        </w:rPr>
        <w:t>: The Correspondence of Samuel Beckett and Alan Schneider</w:t>
      </w:r>
      <w:r w:rsidRPr="00CF2918">
        <w:t xml:space="preserve">. </w:t>
      </w:r>
      <w:r w:rsidRPr="00CF2918">
        <w:rPr>
          <w:lang w:val="en-US"/>
        </w:rPr>
        <w:t xml:space="preserve">Harvard </w:t>
      </w:r>
      <w:r w:rsidR="00DA42D7" w:rsidRPr="00CF2918">
        <w:rPr>
          <w:lang w:val="en-US"/>
        </w:rPr>
        <w:t>UP</w:t>
      </w:r>
      <w:r w:rsidRPr="00CF2918">
        <w:rPr>
          <w:lang w:val="en-US"/>
        </w:rPr>
        <w:t>, 1998.</w:t>
      </w:r>
    </w:p>
    <w:p w:rsidR="00B76ADD" w:rsidRPr="00CF2918" w:rsidRDefault="00B76ADD" w:rsidP="006F6CF7">
      <w:pPr>
        <w:pStyle w:val="FootnoteText"/>
        <w:ind w:left="-720"/>
        <w:rPr>
          <w:lang w:val="fr-FR"/>
        </w:rPr>
      </w:pPr>
      <w:r w:rsidRPr="00CF2918">
        <w:t xml:space="preserve">Harvey, Lawrence. </w:t>
      </w:r>
      <w:r w:rsidRPr="00CF2918">
        <w:rPr>
          <w:i/>
        </w:rPr>
        <w:t>Samuel Beckett: Poet and Critic</w:t>
      </w:r>
      <w:r w:rsidRPr="00CF2918">
        <w:t xml:space="preserve">. </w:t>
      </w:r>
      <w:r w:rsidRPr="00CF2918">
        <w:rPr>
          <w:lang w:val="fr-FR"/>
        </w:rPr>
        <w:t xml:space="preserve">Princeton </w:t>
      </w:r>
      <w:r w:rsidR="00DA42D7" w:rsidRPr="00CF2918">
        <w:rPr>
          <w:lang w:val="fr-FR"/>
        </w:rPr>
        <w:t>UP</w:t>
      </w:r>
      <w:r w:rsidRPr="00CF2918">
        <w:rPr>
          <w:lang w:val="fr-FR"/>
        </w:rPr>
        <w:t>, 1970.</w:t>
      </w:r>
    </w:p>
    <w:p w:rsidR="00B76ADD" w:rsidRPr="00CF2918" w:rsidRDefault="00B76ADD" w:rsidP="006F6CF7">
      <w:pPr>
        <w:spacing w:after="0" w:line="240" w:lineRule="auto"/>
        <w:ind w:left="-720"/>
        <w:rPr>
          <w:rFonts w:ascii="Times New Roman" w:hAnsi="Times New Roman" w:cs="Times New Roman"/>
          <w:sz w:val="20"/>
          <w:szCs w:val="20"/>
          <w:lang w:val="fr-FR"/>
        </w:rPr>
      </w:pPr>
      <w:r w:rsidRPr="00CF2918">
        <w:rPr>
          <w:rFonts w:ascii="Times New Roman" w:hAnsi="Times New Roman" w:cs="Times New Roman"/>
          <w:sz w:val="20"/>
          <w:szCs w:val="20"/>
          <w:lang w:val="fr-FR"/>
        </w:rPr>
        <w:t>Jacquemont, Maur</w:t>
      </w:r>
      <w:r w:rsidR="00A80C0F" w:rsidRPr="00CF2918">
        <w:rPr>
          <w:rFonts w:ascii="Times New Roman" w:hAnsi="Times New Roman" w:cs="Times New Roman"/>
          <w:sz w:val="20"/>
          <w:szCs w:val="20"/>
          <w:lang w:val="fr-FR"/>
        </w:rPr>
        <w:t xml:space="preserve">ice. </w:t>
      </w:r>
      <w:r w:rsidR="00DA42D7" w:rsidRPr="00CF2918">
        <w:rPr>
          <w:rFonts w:ascii="Times New Roman" w:hAnsi="Times New Roman" w:cs="Times New Roman"/>
          <w:sz w:val="20"/>
          <w:szCs w:val="20"/>
          <w:lang w:val="fr-FR"/>
        </w:rPr>
        <w:t>“</w:t>
      </w:r>
      <w:r w:rsidR="00A80C0F" w:rsidRPr="00CF2918">
        <w:rPr>
          <w:rFonts w:ascii="Times New Roman" w:hAnsi="Times New Roman" w:cs="Times New Roman"/>
          <w:sz w:val="20"/>
          <w:szCs w:val="20"/>
          <w:lang w:val="fr-FR"/>
        </w:rPr>
        <w:t>Acte sans paroles.</w:t>
      </w:r>
      <w:r w:rsidR="00DA42D7" w:rsidRPr="00CF2918">
        <w:rPr>
          <w:rFonts w:ascii="Times New Roman" w:hAnsi="Times New Roman" w:cs="Times New Roman"/>
          <w:sz w:val="20"/>
          <w:szCs w:val="20"/>
          <w:lang w:val="fr-FR"/>
        </w:rPr>
        <w:t>”</w:t>
      </w:r>
      <w:r w:rsidR="00A80C0F" w:rsidRPr="00CF2918">
        <w:rPr>
          <w:rFonts w:ascii="Times New Roman" w:hAnsi="Times New Roman" w:cs="Times New Roman"/>
          <w:sz w:val="20"/>
          <w:szCs w:val="20"/>
          <w:lang w:val="fr-FR"/>
        </w:rPr>
        <w:t xml:space="preserve"> Theat</w:t>
      </w:r>
      <w:r w:rsidRPr="00CF2918">
        <w:rPr>
          <w:rFonts w:ascii="Times New Roman" w:hAnsi="Times New Roman" w:cs="Times New Roman"/>
          <w:sz w:val="20"/>
          <w:szCs w:val="20"/>
          <w:lang w:val="fr-FR"/>
        </w:rPr>
        <w:t>e</w:t>
      </w:r>
      <w:r w:rsidR="00A80C0F" w:rsidRPr="00CF2918">
        <w:rPr>
          <w:rFonts w:ascii="Times New Roman" w:hAnsi="Times New Roman" w:cs="Times New Roman"/>
          <w:sz w:val="20"/>
          <w:szCs w:val="20"/>
          <w:lang w:val="fr-FR"/>
        </w:rPr>
        <w:t>r</w:t>
      </w:r>
      <w:r w:rsidRPr="00CF2918">
        <w:rPr>
          <w:rFonts w:ascii="Times New Roman" w:hAnsi="Times New Roman" w:cs="Times New Roman"/>
          <w:sz w:val="20"/>
          <w:szCs w:val="20"/>
          <w:lang w:val="fr-FR"/>
        </w:rPr>
        <w:t xml:space="preserve"> programme, </w:t>
      </w:r>
      <w:r w:rsidR="00D61DA6" w:rsidRPr="00CF2918">
        <w:rPr>
          <w:rFonts w:ascii="Times New Roman" w:hAnsi="Times New Roman" w:cs="Times New Roman"/>
          <w:sz w:val="20"/>
          <w:szCs w:val="20"/>
          <w:lang w:val="fr-FR"/>
        </w:rPr>
        <w:t xml:space="preserve">Paris </w:t>
      </w:r>
      <w:r w:rsidRPr="00CF2918">
        <w:rPr>
          <w:rFonts w:ascii="Times New Roman" w:hAnsi="Times New Roman" w:cs="Times New Roman"/>
          <w:sz w:val="20"/>
          <w:szCs w:val="20"/>
          <w:lang w:val="fr-FR"/>
        </w:rPr>
        <w:t>Studi</w:t>
      </w:r>
      <w:r w:rsidR="008151F1">
        <w:rPr>
          <w:rFonts w:ascii="Times New Roman" w:hAnsi="Times New Roman" w:cs="Times New Roman"/>
          <w:sz w:val="20"/>
          <w:szCs w:val="20"/>
          <w:lang w:val="fr-FR"/>
        </w:rPr>
        <w:t>o des Champs Elysées, 1956-1957,</w:t>
      </w:r>
      <w:r w:rsidRPr="00CF2918">
        <w:rPr>
          <w:rFonts w:ascii="Times New Roman" w:hAnsi="Times New Roman" w:cs="Times New Roman"/>
          <w:sz w:val="20"/>
          <w:szCs w:val="20"/>
          <w:lang w:val="fr-FR"/>
        </w:rPr>
        <w:t xml:space="preserve"> </w:t>
      </w:r>
      <w:proofErr w:type="spellStart"/>
      <w:r w:rsidRPr="00CF2918">
        <w:rPr>
          <w:rFonts w:ascii="Times New Roman" w:hAnsi="Times New Roman" w:cs="Times New Roman"/>
          <w:sz w:val="20"/>
          <w:szCs w:val="20"/>
          <w:lang w:val="fr-FR"/>
        </w:rPr>
        <w:t>n.pag</w:t>
      </w:r>
      <w:proofErr w:type="spellEnd"/>
      <w:r w:rsidRPr="00CF2918">
        <w:rPr>
          <w:rFonts w:ascii="Times New Roman" w:hAnsi="Times New Roman" w:cs="Times New Roman"/>
          <w:sz w:val="20"/>
          <w:szCs w:val="20"/>
          <w:lang w:val="fr-FR"/>
        </w:rPr>
        <w:t>.</w:t>
      </w:r>
    </w:p>
    <w:p w:rsidR="00FA5A81" w:rsidRPr="00CF2918" w:rsidRDefault="00155769" w:rsidP="006F6CF7">
      <w:pPr>
        <w:pStyle w:val="FootnoteText"/>
        <w:ind w:left="-720"/>
        <w:rPr>
          <w:lang w:val="en-US"/>
        </w:rPr>
      </w:pPr>
      <w:r w:rsidRPr="00CF2918">
        <w:rPr>
          <w:lang w:val="en-US"/>
        </w:rPr>
        <w:t>Jaspers,</w:t>
      </w:r>
      <w:r w:rsidR="00FA5A81" w:rsidRPr="00CF2918">
        <w:rPr>
          <w:lang w:val="en-US"/>
        </w:rPr>
        <w:t xml:space="preserve"> Karl.</w:t>
      </w:r>
      <w:r w:rsidRPr="00CF2918">
        <w:rPr>
          <w:lang w:val="en-US"/>
        </w:rPr>
        <w:t xml:space="preserve"> </w:t>
      </w:r>
      <w:r w:rsidRPr="00CF2918">
        <w:rPr>
          <w:i/>
          <w:lang w:val="en-US"/>
        </w:rPr>
        <w:t>The Question of German Guilt</w:t>
      </w:r>
      <w:r w:rsidR="00CF2918">
        <w:rPr>
          <w:lang w:val="en-US"/>
        </w:rPr>
        <w:t>, translated by</w:t>
      </w:r>
      <w:r w:rsidR="00D26C30" w:rsidRPr="00CF2918">
        <w:t xml:space="preserve"> </w:t>
      </w:r>
      <w:r w:rsidR="00FA5A81" w:rsidRPr="00CF2918">
        <w:rPr>
          <w:lang w:val="en-US"/>
        </w:rPr>
        <w:t xml:space="preserve">E. B. Ashton. </w:t>
      </w:r>
      <w:r w:rsidRPr="00CF2918">
        <w:rPr>
          <w:lang w:val="en-US"/>
        </w:rPr>
        <w:t xml:space="preserve">Fordham </w:t>
      </w:r>
      <w:r w:rsidR="00DA42D7" w:rsidRPr="00CF2918">
        <w:rPr>
          <w:lang w:val="en-US"/>
        </w:rPr>
        <w:t>UP</w:t>
      </w:r>
      <w:r w:rsidRPr="00CF2918">
        <w:rPr>
          <w:lang w:val="en-US"/>
        </w:rPr>
        <w:t>, 2000</w:t>
      </w:r>
      <w:r w:rsidR="00FA5A81" w:rsidRPr="00CF2918">
        <w:rPr>
          <w:lang w:val="en-US"/>
        </w:rPr>
        <w:t>.</w:t>
      </w:r>
    </w:p>
    <w:p w:rsidR="00D61DA6" w:rsidRPr="00CF2918" w:rsidRDefault="00D61DA6" w:rsidP="006F6CF7">
      <w:pPr>
        <w:spacing w:after="0" w:line="240" w:lineRule="auto"/>
        <w:ind w:left="-720"/>
        <w:rPr>
          <w:rFonts w:ascii="Times New Roman" w:hAnsi="Times New Roman" w:cs="Times New Roman"/>
          <w:sz w:val="20"/>
          <w:szCs w:val="20"/>
        </w:rPr>
      </w:pPr>
      <w:r w:rsidRPr="00CF2918">
        <w:rPr>
          <w:rFonts w:ascii="Times New Roman" w:hAnsi="Times New Roman" w:cs="Times New Roman"/>
          <w:sz w:val="20"/>
          <w:szCs w:val="20"/>
          <w:lang w:val="en-US"/>
        </w:rPr>
        <w:t xml:space="preserve">Kenny, Enda. </w:t>
      </w:r>
      <w:r w:rsidR="00DA42D7" w:rsidRPr="00CF2918">
        <w:rPr>
          <w:rFonts w:ascii="Times New Roman" w:hAnsi="Times New Roman" w:cs="Times New Roman"/>
          <w:sz w:val="20"/>
          <w:szCs w:val="20"/>
        </w:rPr>
        <w:t>“</w:t>
      </w:r>
      <w:r w:rsidRPr="00CF2918">
        <w:rPr>
          <w:rFonts w:ascii="Times New Roman" w:hAnsi="Times New Roman" w:cs="Times New Roman"/>
          <w:sz w:val="20"/>
          <w:szCs w:val="20"/>
        </w:rPr>
        <w:t>Speech by the Taoiseach, Mr. Enda Kenny</w:t>
      </w:r>
      <w:r w:rsidR="00B724D1" w:rsidRPr="00CF2918">
        <w:rPr>
          <w:rFonts w:ascii="Times New Roman" w:hAnsi="Times New Roman" w:cs="Times New Roman"/>
          <w:sz w:val="20"/>
          <w:szCs w:val="20"/>
        </w:rPr>
        <w:t>, T.D., on the Occasion of the N</w:t>
      </w:r>
      <w:r w:rsidRPr="00CF2918">
        <w:rPr>
          <w:rFonts w:ascii="Times New Roman" w:hAnsi="Times New Roman" w:cs="Times New Roman"/>
          <w:sz w:val="20"/>
          <w:szCs w:val="20"/>
        </w:rPr>
        <w:t xml:space="preserve">aming and </w:t>
      </w:r>
      <w:r w:rsidR="00B724D1" w:rsidRPr="00CF2918">
        <w:rPr>
          <w:rFonts w:ascii="Times New Roman" w:hAnsi="Times New Roman" w:cs="Times New Roman"/>
          <w:sz w:val="20"/>
          <w:szCs w:val="20"/>
        </w:rPr>
        <w:t>Commissioning of the New N</w:t>
      </w:r>
      <w:r w:rsidRPr="00CF2918">
        <w:rPr>
          <w:rFonts w:ascii="Times New Roman" w:hAnsi="Times New Roman" w:cs="Times New Roman"/>
          <w:sz w:val="20"/>
          <w:szCs w:val="20"/>
        </w:rPr>
        <w:t>aval Offshore P</w:t>
      </w:r>
      <w:r w:rsidR="00515743" w:rsidRPr="00CF2918">
        <w:rPr>
          <w:rFonts w:ascii="Times New Roman" w:hAnsi="Times New Roman" w:cs="Times New Roman"/>
          <w:sz w:val="20"/>
          <w:szCs w:val="20"/>
        </w:rPr>
        <w:t>atrol Vessel L</w:t>
      </w:r>
      <w:r w:rsidR="001A36B9" w:rsidRPr="00CF2918">
        <w:rPr>
          <w:rFonts w:ascii="Times New Roman" w:hAnsi="Times New Roman" w:cs="Times New Roman"/>
          <w:sz w:val="20"/>
          <w:szCs w:val="20"/>
        </w:rPr>
        <w:t>É Samuel Beckett,</w:t>
      </w:r>
      <w:r w:rsidR="00DA42D7" w:rsidRPr="00CF2918">
        <w:rPr>
          <w:rFonts w:ascii="Times New Roman" w:hAnsi="Times New Roman" w:cs="Times New Roman"/>
          <w:sz w:val="20"/>
          <w:szCs w:val="20"/>
        </w:rPr>
        <w:t>”</w:t>
      </w:r>
      <w:r w:rsidR="001A36B9" w:rsidRPr="00CF2918">
        <w:rPr>
          <w:rFonts w:ascii="Times New Roman" w:hAnsi="Times New Roman" w:cs="Times New Roman"/>
          <w:sz w:val="20"/>
          <w:szCs w:val="20"/>
        </w:rPr>
        <w:t xml:space="preserve"> 17 May 2014,</w:t>
      </w:r>
      <w:r w:rsidRPr="00CF2918">
        <w:rPr>
          <w:rFonts w:ascii="Times New Roman" w:hAnsi="Times New Roman" w:cs="Times New Roman"/>
          <w:sz w:val="20"/>
          <w:szCs w:val="20"/>
        </w:rPr>
        <w:t xml:space="preserve"> Irish Department of </w:t>
      </w:r>
      <w:proofErr w:type="spellStart"/>
      <w:r w:rsidRPr="00CF2918">
        <w:rPr>
          <w:rFonts w:ascii="Times New Roman" w:hAnsi="Times New Roman" w:cs="Times New Roman"/>
          <w:sz w:val="20"/>
          <w:szCs w:val="20"/>
        </w:rPr>
        <w:t>Defense</w:t>
      </w:r>
      <w:proofErr w:type="spellEnd"/>
      <w:r w:rsidRPr="00CF2918">
        <w:rPr>
          <w:rFonts w:ascii="Times New Roman" w:hAnsi="Times New Roman" w:cs="Times New Roman"/>
          <w:sz w:val="20"/>
          <w:szCs w:val="20"/>
        </w:rPr>
        <w:t xml:space="preserve">, </w:t>
      </w:r>
      <w:hyperlink r:id="rId8" w:history="1">
        <w:r w:rsidRPr="00CF2918">
          <w:rPr>
            <w:rStyle w:val="Hyperlink"/>
            <w:rFonts w:ascii="Times New Roman" w:hAnsi="Times New Roman" w:cs="Times New Roman"/>
            <w:sz w:val="20"/>
            <w:szCs w:val="20"/>
          </w:rPr>
          <w:t>http://www.defence.ie/WebSite.nsf/Speech+ID/9BA47AA140E2B99D80257CDB00340EFF</w:t>
        </w:r>
      </w:hyperlink>
      <w:r w:rsidRPr="00CF2918">
        <w:rPr>
          <w:rFonts w:ascii="Times New Roman" w:hAnsi="Times New Roman" w:cs="Times New Roman"/>
          <w:sz w:val="20"/>
          <w:szCs w:val="20"/>
        </w:rPr>
        <w:t>?</w:t>
      </w:r>
      <w:r w:rsidR="00EC6AD7">
        <w:rPr>
          <w:rFonts w:ascii="Times New Roman" w:hAnsi="Times New Roman" w:cs="Times New Roman"/>
          <w:sz w:val="20"/>
          <w:szCs w:val="20"/>
        </w:rPr>
        <w:t>. Accessed 3 Jan. 2018.</w:t>
      </w:r>
      <w:r w:rsidRPr="00CF2918">
        <w:rPr>
          <w:rFonts w:ascii="Times New Roman" w:hAnsi="Times New Roman" w:cs="Times New Roman"/>
          <w:sz w:val="20"/>
          <w:szCs w:val="20"/>
        </w:rPr>
        <w:t xml:space="preserve"> </w:t>
      </w:r>
    </w:p>
    <w:p w:rsidR="00B76ADD" w:rsidRPr="00CF2918" w:rsidRDefault="00B76ADD" w:rsidP="006F6CF7">
      <w:pPr>
        <w:pStyle w:val="FootnoteText"/>
        <w:ind w:left="-720"/>
        <w:rPr>
          <w:lang w:val="en-US"/>
        </w:rPr>
      </w:pPr>
      <w:proofErr w:type="spellStart"/>
      <w:r w:rsidRPr="00CF2918">
        <w:t>Knowlson</w:t>
      </w:r>
      <w:proofErr w:type="spellEnd"/>
      <w:r w:rsidRPr="00CF2918">
        <w:t>, James and Elizabeth, ed</w:t>
      </w:r>
      <w:r w:rsidR="00D26C30" w:rsidRPr="00CF2918">
        <w:t>itor</w:t>
      </w:r>
      <w:r w:rsidRPr="00CF2918">
        <w:t>s.</w:t>
      </w:r>
      <w:r w:rsidRPr="00CF2918">
        <w:rPr>
          <w:i/>
        </w:rPr>
        <w:t xml:space="preserve"> Beckett Remembering/Remembering Beckett</w:t>
      </w:r>
      <w:r w:rsidRPr="00CF2918">
        <w:t>. Arcade Publishing, 2006.</w:t>
      </w:r>
      <w:r w:rsidRPr="00CF2918">
        <w:rPr>
          <w:lang w:val="en-US"/>
        </w:rPr>
        <w:t xml:space="preserve"> </w:t>
      </w:r>
    </w:p>
    <w:p w:rsidR="00E74FD5" w:rsidRPr="00CF2918" w:rsidRDefault="00DA42D7" w:rsidP="006F6CF7">
      <w:pPr>
        <w:pStyle w:val="FootnoteText"/>
        <w:ind w:left="-720"/>
        <w:rPr>
          <w:lang w:val="fr-FR"/>
        </w:rPr>
      </w:pPr>
      <w:r w:rsidRPr="00CF2918">
        <w:rPr>
          <w:lang w:val="fr-FR"/>
        </w:rPr>
        <w:t>“</w:t>
      </w:r>
      <w:r w:rsidR="00E74FD5" w:rsidRPr="00CF2918">
        <w:rPr>
          <w:lang w:val="fr-FR"/>
        </w:rPr>
        <w:t>Loi no. 55-385 du 3 avril 1955 instituant un état d</w:t>
      </w:r>
      <w:r w:rsidR="0042532E" w:rsidRPr="00CF2918">
        <w:rPr>
          <w:lang w:val="fr-FR"/>
        </w:rPr>
        <w:t>’</w:t>
      </w:r>
      <w:r w:rsidR="00E74FD5" w:rsidRPr="00CF2918">
        <w:rPr>
          <w:lang w:val="fr-FR"/>
        </w:rPr>
        <w:t>urgence et en déclarant l</w:t>
      </w:r>
      <w:r w:rsidR="0042532E" w:rsidRPr="00CF2918">
        <w:rPr>
          <w:lang w:val="fr-FR"/>
        </w:rPr>
        <w:t>’</w:t>
      </w:r>
      <w:r w:rsidR="00E74FD5" w:rsidRPr="00CF2918">
        <w:rPr>
          <w:lang w:val="fr-FR"/>
        </w:rPr>
        <w:t>application en Algérie.</w:t>
      </w:r>
      <w:r w:rsidRPr="00CF2918">
        <w:rPr>
          <w:lang w:val="fr-FR"/>
        </w:rPr>
        <w:t>”</w:t>
      </w:r>
      <w:r w:rsidR="00E74FD5" w:rsidRPr="00CF2918">
        <w:rPr>
          <w:lang w:val="fr-FR"/>
        </w:rPr>
        <w:t xml:space="preserve"> </w:t>
      </w:r>
      <w:r w:rsidR="00E74FD5" w:rsidRPr="00CF2918">
        <w:rPr>
          <w:i/>
          <w:lang w:val="fr-FR"/>
        </w:rPr>
        <w:t>Journal officiel de la République française</w:t>
      </w:r>
      <w:r w:rsidR="008151F1">
        <w:rPr>
          <w:lang w:val="fr-FR"/>
        </w:rPr>
        <w:t>, 7 Apr. 1955,</w:t>
      </w:r>
      <w:r w:rsidR="00E74FD5" w:rsidRPr="00CF2918">
        <w:rPr>
          <w:lang w:val="fr-FR"/>
        </w:rPr>
        <w:t xml:space="preserve"> </w:t>
      </w:r>
      <w:r w:rsidR="00161823" w:rsidRPr="00CF2918">
        <w:rPr>
          <w:lang w:val="fr-FR"/>
        </w:rPr>
        <w:t xml:space="preserve">p. </w:t>
      </w:r>
      <w:r w:rsidR="00E74FD5" w:rsidRPr="00CF2918">
        <w:rPr>
          <w:lang w:val="fr-FR"/>
        </w:rPr>
        <w:t>3479.</w:t>
      </w:r>
    </w:p>
    <w:p w:rsidR="00E74FD5" w:rsidRPr="00CF2918" w:rsidRDefault="00DA42D7" w:rsidP="006F6CF7">
      <w:pPr>
        <w:pStyle w:val="FootnoteText"/>
        <w:ind w:left="-720"/>
        <w:rPr>
          <w:lang w:val="fr-FR"/>
        </w:rPr>
      </w:pPr>
      <w:r w:rsidRPr="00CF2918">
        <w:rPr>
          <w:lang w:val="fr-FR"/>
        </w:rPr>
        <w:t>“</w:t>
      </w:r>
      <w:r w:rsidR="00E74FD5" w:rsidRPr="00CF2918">
        <w:rPr>
          <w:lang w:val="fr-FR"/>
        </w:rPr>
        <w:t>Loi no. 61-1439 du 26 décembre 1961 relative à l</w:t>
      </w:r>
      <w:r w:rsidR="0042532E" w:rsidRPr="00CF2918">
        <w:rPr>
          <w:lang w:val="fr-FR"/>
        </w:rPr>
        <w:t>’</w:t>
      </w:r>
      <w:r w:rsidR="00E74FD5" w:rsidRPr="00CF2918">
        <w:rPr>
          <w:lang w:val="fr-FR"/>
        </w:rPr>
        <w:t>accueil et à la réinstallation des Français d</w:t>
      </w:r>
      <w:r w:rsidR="0042532E" w:rsidRPr="00CF2918">
        <w:rPr>
          <w:lang w:val="fr-FR"/>
        </w:rPr>
        <w:t>’</w:t>
      </w:r>
      <w:r w:rsidR="00E74FD5" w:rsidRPr="00CF2918">
        <w:rPr>
          <w:lang w:val="fr-FR"/>
        </w:rPr>
        <w:t>outre-mer.</w:t>
      </w:r>
      <w:r w:rsidRPr="00CF2918">
        <w:rPr>
          <w:lang w:val="fr-FR"/>
        </w:rPr>
        <w:t>”</w:t>
      </w:r>
      <w:r w:rsidR="00E74FD5" w:rsidRPr="00CF2918">
        <w:rPr>
          <w:lang w:val="fr-FR"/>
        </w:rPr>
        <w:t xml:space="preserve"> </w:t>
      </w:r>
      <w:r w:rsidR="00E74FD5" w:rsidRPr="00CF2918">
        <w:rPr>
          <w:i/>
          <w:lang w:val="fr-FR"/>
        </w:rPr>
        <w:t>Journal officiel de la République française</w:t>
      </w:r>
      <w:r w:rsidR="008151F1">
        <w:rPr>
          <w:lang w:val="fr-FR"/>
        </w:rPr>
        <w:t xml:space="preserve">, 28 </w:t>
      </w:r>
      <w:proofErr w:type="spellStart"/>
      <w:r w:rsidR="008151F1">
        <w:rPr>
          <w:lang w:val="fr-FR"/>
        </w:rPr>
        <w:t>Dec</w:t>
      </w:r>
      <w:proofErr w:type="spellEnd"/>
      <w:r w:rsidR="008151F1">
        <w:rPr>
          <w:lang w:val="fr-FR"/>
        </w:rPr>
        <w:t>. 1961,</w:t>
      </w:r>
      <w:r w:rsidR="00E74FD5" w:rsidRPr="00CF2918">
        <w:rPr>
          <w:lang w:val="fr-FR"/>
        </w:rPr>
        <w:t xml:space="preserve"> p. 11996.</w:t>
      </w:r>
    </w:p>
    <w:p w:rsidR="00E74FD5" w:rsidRPr="00CF2918" w:rsidRDefault="00DA42D7" w:rsidP="006F6CF7">
      <w:pPr>
        <w:pStyle w:val="FootnoteText"/>
        <w:ind w:left="-720"/>
        <w:rPr>
          <w:lang w:val="fr-FR"/>
        </w:rPr>
      </w:pPr>
      <w:r w:rsidRPr="00CF2918">
        <w:rPr>
          <w:lang w:val="fr-FR"/>
        </w:rPr>
        <w:t>“</w:t>
      </w:r>
      <w:r w:rsidR="00E74FD5" w:rsidRPr="00CF2918">
        <w:rPr>
          <w:lang w:val="fr-FR"/>
        </w:rPr>
        <w:t>Loi portant création de la Légion Française des Combattants.</w:t>
      </w:r>
      <w:r w:rsidRPr="00CF2918">
        <w:rPr>
          <w:lang w:val="fr-FR"/>
        </w:rPr>
        <w:t>”</w:t>
      </w:r>
      <w:r w:rsidR="00E74FD5" w:rsidRPr="00CF2918">
        <w:rPr>
          <w:lang w:val="fr-FR"/>
        </w:rPr>
        <w:t xml:space="preserve"> </w:t>
      </w:r>
      <w:r w:rsidR="00E74FD5" w:rsidRPr="00CF2918">
        <w:rPr>
          <w:i/>
          <w:lang w:val="fr-FR"/>
        </w:rPr>
        <w:t xml:space="preserve">Journal </w:t>
      </w:r>
      <w:r w:rsidR="00C77521">
        <w:rPr>
          <w:i/>
          <w:lang w:val="fr-FR"/>
        </w:rPr>
        <w:t>Officiel de la République Française</w:t>
      </w:r>
      <w:r w:rsidR="008151F1">
        <w:rPr>
          <w:lang w:val="fr-FR"/>
        </w:rPr>
        <w:t>, 30 Aug. 1940,</w:t>
      </w:r>
      <w:r w:rsidR="00E74FD5" w:rsidRPr="00CF2918">
        <w:rPr>
          <w:lang w:val="fr-FR"/>
        </w:rPr>
        <w:t xml:space="preserve"> </w:t>
      </w:r>
      <w:r w:rsidR="00161823" w:rsidRPr="00CF2918">
        <w:rPr>
          <w:lang w:val="fr-FR"/>
        </w:rPr>
        <w:t xml:space="preserve">p. </w:t>
      </w:r>
      <w:r w:rsidR="00E74FD5" w:rsidRPr="00CF2918">
        <w:rPr>
          <w:lang w:val="fr-FR"/>
        </w:rPr>
        <w:t>4845.</w:t>
      </w:r>
    </w:p>
    <w:p w:rsidR="00B76ADD" w:rsidRPr="00CF2918" w:rsidRDefault="00B76ADD" w:rsidP="006F6CF7">
      <w:pPr>
        <w:pStyle w:val="FootnoteText"/>
        <w:ind w:left="-720"/>
        <w:rPr>
          <w:lang w:val="en-US"/>
        </w:rPr>
      </w:pPr>
      <w:proofErr w:type="spellStart"/>
      <w:r w:rsidRPr="00CF2918">
        <w:rPr>
          <w:lang w:val="en-US"/>
        </w:rPr>
        <w:t>Magessa</w:t>
      </w:r>
      <w:proofErr w:type="spellEnd"/>
      <w:r w:rsidRPr="00CF2918">
        <w:rPr>
          <w:lang w:val="en-US"/>
        </w:rPr>
        <w:t xml:space="preserve"> O</w:t>
      </w:r>
      <w:r w:rsidR="0042532E" w:rsidRPr="00CF2918">
        <w:rPr>
          <w:lang w:val="en-US"/>
        </w:rPr>
        <w:t>’</w:t>
      </w:r>
      <w:r w:rsidRPr="00CF2918">
        <w:rPr>
          <w:lang w:val="en-US"/>
        </w:rPr>
        <w:t>Reilly, Edouard, ed</w:t>
      </w:r>
      <w:r w:rsidR="00D26C30" w:rsidRPr="00CF2918">
        <w:rPr>
          <w:lang w:val="en-US"/>
        </w:rPr>
        <w:t>itor</w:t>
      </w:r>
      <w:r w:rsidRPr="00CF2918">
        <w:rPr>
          <w:lang w:val="en-US"/>
        </w:rPr>
        <w:t xml:space="preserve">. </w:t>
      </w:r>
      <w:r w:rsidRPr="00CF2918">
        <w:rPr>
          <w:i/>
        </w:rPr>
        <w:t xml:space="preserve">Comment </w:t>
      </w:r>
      <w:proofErr w:type="spellStart"/>
      <w:r w:rsidRPr="00CF2918">
        <w:rPr>
          <w:i/>
        </w:rPr>
        <w:t>c</w:t>
      </w:r>
      <w:r w:rsidR="0042532E" w:rsidRPr="00CF2918">
        <w:rPr>
          <w:i/>
        </w:rPr>
        <w:t>’</w:t>
      </w:r>
      <w:r w:rsidRPr="00CF2918">
        <w:rPr>
          <w:i/>
        </w:rPr>
        <w:t>est</w:t>
      </w:r>
      <w:proofErr w:type="spellEnd"/>
      <w:r w:rsidRPr="00CF2918">
        <w:rPr>
          <w:i/>
        </w:rPr>
        <w:t xml:space="preserve">/How It Is and/et </w:t>
      </w:r>
      <w:proofErr w:type="spellStart"/>
      <w:r w:rsidRPr="00CF2918">
        <w:rPr>
          <w:i/>
        </w:rPr>
        <w:t>L</w:t>
      </w:r>
      <w:r w:rsidR="0042532E" w:rsidRPr="00CF2918">
        <w:rPr>
          <w:i/>
        </w:rPr>
        <w:t>’</w:t>
      </w:r>
      <w:r w:rsidRPr="00CF2918">
        <w:rPr>
          <w:i/>
        </w:rPr>
        <w:t>Image</w:t>
      </w:r>
      <w:proofErr w:type="spellEnd"/>
      <w:r w:rsidRPr="00CF2918">
        <w:rPr>
          <w:i/>
        </w:rPr>
        <w:t>: A Critical-Genetic Edition</w:t>
      </w:r>
      <w:r w:rsidRPr="00CF2918">
        <w:t xml:space="preserve">. By Samuel Beckett. </w:t>
      </w:r>
      <w:r w:rsidRPr="00CF2918">
        <w:rPr>
          <w:lang w:val="en-US"/>
        </w:rPr>
        <w:t>Routledge, 2001.</w:t>
      </w:r>
    </w:p>
    <w:p w:rsidR="00D61DA6" w:rsidRPr="00CF2918" w:rsidRDefault="00D61DA6" w:rsidP="006F6CF7">
      <w:pPr>
        <w:pStyle w:val="FootnoteText"/>
        <w:ind w:left="-720"/>
        <w:rPr>
          <w:lang w:val="en-US"/>
        </w:rPr>
      </w:pPr>
      <w:proofErr w:type="spellStart"/>
      <w:r w:rsidRPr="00CF2918">
        <w:rPr>
          <w:lang w:val="en-US"/>
        </w:rPr>
        <w:t>Marowitz</w:t>
      </w:r>
      <w:proofErr w:type="spellEnd"/>
      <w:r w:rsidRPr="00CF2918">
        <w:rPr>
          <w:lang w:val="en-US"/>
        </w:rPr>
        <w:t xml:space="preserve">, Charles. </w:t>
      </w:r>
      <w:r w:rsidR="00DA42D7" w:rsidRPr="00CF2918">
        <w:rPr>
          <w:lang w:val="en-US"/>
        </w:rPr>
        <w:t>“</w:t>
      </w:r>
      <w:r w:rsidRPr="00CF2918">
        <w:rPr>
          <w:lang w:val="en-US"/>
        </w:rPr>
        <w:t>Paris Log.</w:t>
      </w:r>
      <w:r w:rsidR="00DA42D7" w:rsidRPr="00CF2918">
        <w:rPr>
          <w:lang w:val="en-US"/>
        </w:rPr>
        <w:t>”</w:t>
      </w:r>
      <w:r w:rsidRPr="00CF2918">
        <w:rPr>
          <w:lang w:val="en-US"/>
        </w:rPr>
        <w:t xml:space="preserve"> </w:t>
      </w:r>
      <w:r w:rsidRPr="00CF2918">
        <w:rPr>
          <w:i/>
          <w:lang w:val="en-US"/>
        </w:rPr>
        <w:t>Encore</w:t>
      </w:r>
      <w:r w:rsidR="008151F1">
        <w:rPr>
          <w:lang w:val="en-US"/>
        </w:rPr>
        <w:t xml:space="preserve">, </w:t>
      </w:r>
      <w:r w:rsidR="00E74FD5" w:rsidRPr="00CF2918">
        <w:rPr>
          <w:lang w:val="en-US"/>
        </w:rPr>
        <w:t>Mar.</w:t>
      </w:r>
      <w:r w:rsidRPr="00CF2918">
        <w:rPr>
          <w:lang w:val="en-US"/>
        </w:rPr>
        <w:t>-Apr</w:t>
      </w:r>
      <w:r w:rsidR="00E74FD5" w:rsidRPr="00CF2918">
        <w:rPr>
          <w:lang w:val="en-US"/>
        </w:rPr>
        <w:t>.</w:t>
      </w:r>
      <w:r w:rsidRPr="00CF2918">
        <w:rPr>
          <w:lang w:val="en-US"/>
        </w:rPr>
        <w:t xml:space="preserve"> 1962</w:t>
      </w:r>
      <w:r w:rsidR="008151F1">
        <w:rPr>
          <w:lang w:val="en-US"/>
        </w:rPr>
        <w:t>,</w:t>
      </w:r>
      <w:r w:rsidRPr="00CF2918">
        <w:rPr>
          <w:lang w:val="en-US"/>
        </w:rPr>
        <w:t xml:space="preserve"> pp. 37-46.</w:t>
      </w:r>
    </w:p>
    <w:p w:rsidR="00D61DA6" w:rsidRPr="00CF2918" w:rsidRDefault="00D61DA6" w:rsidP="006F6CF7">
      <w:pPr>
        <w:pStyle w:val="FootnoteText"/>
        <w:ind w:left="-720"/>
        <w:rPr>
          <w:lang w:val="en-US"/>
        </w:rPr>
      </w:pPr>
      <w:r w:rsidRPr="00CF2918">
        <w:t xml:space="preserve">McCarthy, Justine. </w:t>
      </w:r>
      <w:r w:rsidR="00DA42D7" w:rsidRPr="00CF2918">
        <w:t>“</w:t>
      </w:r>
      <w:r w:rsidRPr="008151F1">
        <w:rPr>
          <w:i/>
        </w:rPr>
        <w:t>Ulysses</w:t>
      </w:r>
      <w:r w:rsidRPr="00CF2918">
        <w:t xml:space="preserve"> Heir Does</w:t>
      </w:r>
      <w:r w:rsidR="0042532E" w:rsidRPr="00CF2918">
        <w:t>n’t</w:t>
      </w:r>
      <w:r w:rsidRPr="00CF2918">
        <w:t xml:space="preserve"> Want Joyce at Sea.</w:t>
      </w:r>
      <w:r w:rsidR="00DA42D7" w:rsidRPr="00CF2918">
        <w:t>”</w:t>
      </w:r>
      <w:r w:rsidRPr="00CF2918">
        <w:t xml:space="preserve"> </w:t>
      </w:r>
      <w:r w:rsidRPr="00CF2918">
        <w:rPr>
          <w:i/>
          <w:lang w:val="en-US"/>
        </w:rPr>
        <w:t>Sunday Times</w:t>
      </w:r>
      <w:r w:rsidR="008151F1">
        <w:rPr>
          <w:lang w:val="en-US"/>
        </w:rPr>
        <w:t>,</w:t>
      </w:r>
      <w:r w:rsidR="001A36B9" w:rsidRPr="00CF2918">
        <w:rPr>
          <w:lang w:val="en-US"/>
        </w:rPr>
        <w:t xml:space="preserve"> 8 Sept</w:t>
      </w:r>
      <w:r w:rsidR="00E74FD5" w:rsidRPr="00CF2918">
        <w:rPr>
          <w:lang w:val="en-US"/>
        </w:rPr>
        <w:t>.</w:t>
      </w:r>
      <w:r w:rsidRPr="00CF2918">
        <w:rPr>
          <w:lang w:val="en-US"/>
        </w:rPr>
        <w:t xml:space="preserve"> 2013</w:t>
      </w:r>
      <w:r w:rsidR="008151F1">
        <w:rPr>
          <w:lang w:val="en-US"/>
        </w:rPr>
        <w:t>,</w:t>
      </w:r>
      <w:r w:rsidRPr="00CF2918">
        <w:rPr>
          <w:lang w:val="en-US"/>
        </w:rPr>
        <w:t xml:space="preserve"> </w:t>
      </w:r>
      <w:r w:rsidR="00E74FD5" w:rsidRPr="00CF2918">
        <w:rPr>
          <w:lang w:val="en-US"/>
        </w:rPr>
        <w:t xml:space="preserve">p. </w:t>
      </w:r>
      <w:r w:rsidRPr="00CF2918">
        <w:rPr>
          <w:lang w:val="en-US"/>
        </w:rPr>
        <w:t>7.</w:t>
      </w:r>
    </w:p>
    <w:p w:rsidR="00B76ADD" w:rsidRPr="00CF2918" w:rsidRDefault="00B76ADD" w:rsidP="006F6CF7">
      <w:pPr>
        <w:pStyle w:val="FootnoteText"/>
        <w:ind w:left="-720"/>
        <w:rPr>
          <w:lang w:val="fr-FR"/>
        </w:rPr>
      </w:pPr>
      <w:r w:rsidRPr="00CF2918">
        <w:rPr>
          <w:lang w:val="en-US"/>
        </w:rPr>
        <w:t>McCormack,</w:t>
      </w:r>
      <w:r w:rsidRPr="00CF2918">
        <w:t xml:space="preserve"> W. J.</w:t>
      </w:r>
      <w:r w:rsidRPr="00CF2918">
        <w:rPr>
          <w:lang w:val="en-US"/>
        </w:rPr>
        <w:t xml:space="preserve"> </w:t>
      </w:r>
      <w:r w:rsidRPr="00CF2918">
        <w:rPr>
          <w:i/>
          <w:lang w:val="en-US"/>
        </w:rPr>
        <w:t>From Burke to Beckett: Ascendency, Tradition and Betrayal in Literary History</w:t>
      </w:r>
      <w:r w:rsidRPr="00CF2918">
        <w:rPr>
          <w:lang w:val="en-US"/>
        </w:rPr>
        <w:t xml:space="preserve">. </w:t>
      </w:r>
      <w:r w:rsidRPr="00CF2918">
        <w:rPr>
          <w:lang w:val="fr-FR"/>
        </w:rPr>
        <w:t xml:space="preserve">Cork </w:t>
      </w:r>
      <w:r w:rsidR="00DA42D7" w:rsidRPr="00CF2918">
        <w:rPr>
          <w:lang w:val="fr-FR"/>
        </w:rPr>
        <w:t>UP</w:t>
      </w:r>
      <w:r w:rsidRPr="00CF2918">
        <w:rPr>
          <w:lang w:val="fr-FR"/>
        </w:rPr>
        <w:t>, 1994.</w:t>
      </w:r>
    </w:p>
    <w:p w:rsidR="00D61DA6" w:rsidRPr="00CF2918" w:rsidRDefault="00D61DA6" w:rsidP="006F6CF7">
      <w:pPr>
        <w:pStyle w:val="FootnoteText"/>
        <w:ind w:left="-720"/>
        <w:rPr>
          <w:lang w:val="fr-FR"/>
        </w:rPr>
      </w:pPr>
      <w:r w:rsidRPr="00CF2918">
        <w:rPr>
          <w:lang w:val="fr-FR"/>
        </w:rPr>
        <w:t xml:space="preserve">Mongin, Dominique. </w:t>
      </w:r>
      <w:r w:rsidR="00DA42D7" w:rsidRPr="00CF2918">
        <w:rPr>
          <w:lang w:val="fr-FR"/>
        </w:rPr>
        <w:t>“</w:t>
      </w:r>
      <w:r w:rsidRPr="00CF2918">
        <w:rPr>
          <w:lang w:val="fr-FR"/>
        </w:rPr>
        <w:t>Genèse de l</w:t>
      </w:r>
      <w:r w:rsidR="0042532E" w:rsidRPr="00CF2918">
        <w:rPr>
          <w:lang w:val="fr-FR"/>
        </w:rPr>
        <w:t>’</w:t>
      </w:r>
      <w:r w:rsidRPr="00CF2918">
        <w:rPr>
          <w:lang w:val="fr-FR"/>
        </w:rPr>
        <w:t>armement nucléaire français.</w:t>
      </w:r>
      <w:r w:rsidR="00DA42D7" w:rsidRPr="00CF2918">
        <w:rPr>
          <w:lang w:val="fr-FR"/>
        </w:rPr>
        <w:t>”</w:t>
      </w:r>
      <w:r w:rsidRPr="00CF2918">
        <w:rPr>
          <w:lang w:val="fr-FR"/>
        </w:rPr>
        <w:t xml:space="preserve"> </w:t>
      </w:r>
      <w:r w:rsidRPr="00CF2918">
        <w:rPr>
          <w:i/>
          <w:lang w:val="fr-FR"/>
        </w:rPr>
        <w:t>Revue historique des armées</w:t>
      </w:r>
      <w:r w:rsidRPr="00CF2918">
        <w:rPr>
          <w:lang w:val="fr-FR"/>
        </w:rPr>
        <w:t>, vol. 262, 2011</w:t>
      </w:r>
      <w:r w:rsidR="008151F1">
        <w:rPr>
          <w:lang w:val="fr-FR"/>
        </w:rPr>
        <w:t>,</w:t>
      </w:r>
      <w:r w:rsidRPr="00CF2918">
        <w:rPr>
          <w:lang w:val="fr-FR"/>
        </w:rPr>
        <w:t xml:space="preserve"> pp. 9-19.</w:t>
      </w:r>
    </w:p>
    <w:p w:rsidR="00155769" w:rsidRPr="00CF2918" w:rsidRDefault="00155769" w:rsidP="006F6CF7">
      <w:pPr>
        <w:pStyle w:val="FootnoteText"/>
        <w:ind w:left="-720"/>
        <w:rPr>
          <w:lang w:val="en-US"/>
        </w:rPr>
      </w:pPr>
      <w:r w:rsidRPr="00CF2918">
        <w:rPr>
          <w:lang w:val="en-US"/>
        </w:rPr>
        <w:t>M</w:t>
      </w:r>
      <w:proofErr w:type="spellStart"/>
      <w:r w:rsidRPr="00CF2918">
        <w:t>orin</w:t>
      </w:r>
      <w:proofErr w:type="spellEnd"/>
      <w:r w:rsidRPr="00CF2918">
        <w:t xml:space="preserve">, </w:t>
      </w:r>
      <w:r w:rsidR="00FA5A81" w:rsidRPr="00CF2918">
        <w:t xml:space="preserve">Emilie. </w:t>
      </w:r>
      <w:r w:rsidR="00DA42D7" w:rsidRPr="00CF2918">
        <w:rPr>
          <w:i/>
          <w:lang w:val="en-US"/>
        </w:rPr>
        <w:t>Beckett’s</w:t>
      </w:r>
      <w:r w:rsidR="00FA5A81" w:rsidRPr="00CF2918">
        <w:rPr>
          <w:i/>
          <w:lang w:val="en-US"/>
        </w:rPr>
        <w:t xml:space="preserve"> Political Imagination</w:t>
      </w:r>
      <w:r w:rsidR="00FA5A81" w:rsidRPr="00CF2918">
        <w:rPr>
          <w:lang w:val="en-US"/>
        </w:rPr>
        <w:t xml:space="preserve">. </w:t>
      </w:r>
      <w:r w:rsidRPr="00CF2918">
        <w:rPr>
          <w:lang w:val="en-US"/>
        </w:rPr>
        <w:t>Cambridge</w:t>
      </w:r>
      <w:r w:rsidR="00FA5A81" w:rsidRPr="00CF2918">
        <w:rPr>
          <w:lang w:val="en-US"/>
        </w:rPr>
        <w:t xml:space="preserve"> </w:t>
      </w:r>
      <w:r w:rsidR="00DA42D7" w:rsidRPr="00CF2918">
        <w:rPr>
          <w:lang w:val="en-US"/>
        </w:rPr>
        <w:t>UP</w:t>
      </w:r>
      <w:r w:rsidR="00FA5A81" w:rsidRPr="00CF2918">
        <w:rPr>
          <w:lang w:val="en-US"/>
        </w:rPr>
        <w:t>, 2017</w:t>
      </w:r>
      <w:r w:rsidRPr="00CF2918">
        <w:rPr>
          <w:lang w:val="en-US"/>
        </w:rPr>
        <w:t>.</w:t>
      </w:r>
    </w:p>
    <w:p w:rsidR="00B76ADD" w:rsidRPr="00CF2918" w:rsidRDefault="00B76ADD" w:rsidP="006F6CF7">
      <w:pPr>
        <w:pStyle w:val="FootnoteText"/>
        <w:ind w:left="-720"/>
      </w:pPr>
      <w:r w:rsidRPr="00CF2918">
        <w:t xml:space="preserve">Morton, Stephen. </w:t>
      </w:r>
      <w:r w:rsidRPr="00CF2918">
        <w:rPr>
          <w:i/>
        </w:rPr>
        <w:t>States of Emergency: Colonialism, Literature and Law</w:t>
      </w:r>
      <w:r w:rsidRPr="00CF2918">
        <w:t xml:space="preserve">. Liverpool </w:t>
      </w:r>
      <w:r w:rsidR="00DA42D7" w:rsidRPr="00CF2918">
        <w:t>UP</w:t>
      </w:r>
      <w:r w:rsidRPr="00CF2918">
        <w:t>, 2013.</w:t>
      </w:r>
    </w:p>
    <w:p w:rsidR="00B76ADD" w:rsidRPr="00CF2918" w:rsidRDefault="00B76ADD" w:rsidP="006F6CF7">
      <w:pPr>
        <w:pStyle w:val="FootnoteText"/>
        <w:ind w:left="-720"/>
        <w:rPr>
          <w:lang w:val="en-US"/>
        </w:rPr>
      </w:pPr>
      <w:r w:rsidRPr="00CF2918">
        <w:rPr>
          <w:bCs/>
          <w:kern w:val="36"/>
          <w:bdr w:val="none" w:sz="0" w:space="0" w:color="auto" w:frame="1"/>
          <w:lang w:val="en-US"/>
        </w:rPr>
        <w:t xml:space="preserve">Nixon, Mark. </w:t>
      </w:r>
      <w:r w:rsidRPr="00CF2918">
        <w:rPr>
          <w:bCs/>
          <w:i/>
          <w:kern w:val="36"/>
          <w:bdr w:val="none" w:sz="0" w:space="0" w:color="auto" w:frame="1"/>
          <w:lang w:val="en-US"/>
        </w:rPr>
        <w:t xml:space="preserve">Samuel </w:t>
      </w:r>
      <w:r w:rsidR="00DA42D7" w:rsidRPr="00CF2918">
        <w:rPr>
          <w:bCs/>
          <w:i/>
          <w:kern w:val="36"/>
          <w:bdr w:val="none" w:sz="0" w:space="0" w:color="auto" w:frame="1"/>
          <w:lang w:val="en-US"/>
        </w:rPr>
        <w:t>Beckett’s</w:t>
      </w:r>
      <w:r w:rsidRPr="00CF2918">
        <w:rPr>
          <w:bCs/>
          <w:i/>
          <w:kern w:val="36"/>
          <w:bdr w:val="none" w:sz="0" w:space="0" w:color="auto" w:frame="1"/>
          <w:lang w:val="en-US"/>
        </w:rPr>
        <w:t xml:space="preserve"> German Diaries, 1936-1937</w:t>
      </w:r>
      <w:r w:rsidRPr="00CF2918">
        <w:rPr>
          <w:bCs/>
          <w:kern w:val="36"/>
          <w:bdr w:val="none" w:sz="0" w:space="0" w:color="auto" w:frame="1"/>
          <w:lang w:val="en-US"/>
        </w:rPr>
        <w:t>. Continuum, 2011</w:t>
      </w:r>
      <w:r w:rsidRPr="00CF2918">
        <w:rPr>
          <w:lang w:val="en-US"/>
        </w:rPr>
        <w:t>.</w:t>
      </w:r>
    </w:p>
    <w:p w:rsidR="00B76ADD" w:rsidRPr="00CF2918" w:rsidRDefault="00B76ADD" w:rsidP="006F6CF7">
      <w:pPr>
        <w:pStyle w:val="FootnoteText"/>
        <w:ind w:left="-720"/>
        <w:rPr>
          <w:lang w:val="fr-FR"/>
        </w:rPr>
      </w:pPr>
      <w:r w:rsidRPr="00CF2918">
        <w:t>O</w:t>
      </w:r>
      <w:r w:rsidR="00DA42D7" w:rsidRPr="00CF2918">
        <w:t>’</w:t>
      </w:r>
      <w:r w:rsidRPr="00CF2918">
        <w:t xml:space="preserve">Malley, Ernie. </w:t>
      </w:r>
      <w:r w:rsidRPr="00CF2918">
        <w:rPr>
          <w:i/>
        </w:rPr>
        <w:t>On Another Man</w:t>
      </w:r>
      <w:r w:rsidR="00DA42D7" w:rsidRPr="00CF2918">
        <w:rPr>
          <w:i/>
        </w:rPr>
        <w:t>’s</w:t>
      </w:r>
      <w:r w:rsidRPr="00CF2918">
        <w:rPr>
          <w:i/>
        </w:rPr>
        <w:t xml:space="preserve"> Wound</w:t>
      </w:r>
      <w:r w:rsidRPr="00CF2918">
        <w:t xml:space="preserve">. </w:t>
      </w:r>
      <w:r w:rsidRPr="00CF2918">
        <w:rPr>
          <w:lang w:val="fr-FR"/>
        </w:rPr>
        <w:t xml:space="preserve">1936. </w:t>
      </w:r>
      <w:proofErr w:type="spellStart"/>
      <w:r w:rsidRPr="00CF2918">
        <w:rPr>
          <w:lang w:val="fr-FR"/>
        </w:rPr>
        <w:t>Anvil</w:t>
      </w:r>
      <w:proofErr w:type="spellEnd"/>
      <w:r w:rsidRPr="00CF2918">
        <w:rPr>
          <w:lang w:val="fr-FR"/>
        </w:rPr>
        <w:t xml:space="preserve"> Books, 1979. </w:t>
      </w:r>
    </w:p>
    <w:p w:rsidR="00E74FD5" w:rsidRPr="00CF2918" w:rsidRDefault="00DA42D7" w:rsidP="006F6CF7">
      <w:pPr>
        <w:pStyle w:val="FootnoteText"/>
        <w:ind w:left="-720"/>
        <w:rPr>
          <w:lang w:val="fr-FR"/>
        </w:rPr>
      </w:pPr>
      <w:r w:rsidRPr="00CF2918">
        <w:rPr>
          <w:lang w:val="fr-FR"/>
        </w:rPr>
        <w:t>“</w:t>
      </w:r>
      <w:r w:rsidR="00E74FD5" w:rsidRPr="00CF2918">
        <w:rPr>
          <w:lang w:val="fr-FR"/>
        </w:rPr>
        <w:t>Ordonnance du 9 août 1944 relative au rétablissement de la légalité républicaine sur le territoire continental.</w:t>
      </w:r>
      <w:r w:rsidRPr="00CF2918">
        <w:rPr>
          <w:lang w:val="fr-FR"/>
        </w:rPr>
        <w:t>”</w:t>
      </w:r>
      <w:r w:rsidR="00E74FD5" w:rsidRPr="00CF2918">
        <w:rPr>
          <w:lang w:val="fr-FR"/>
        </w:rPr>
        <w:t xml:space="preserve"> </w:t>
      </w:r>
      <w:r w:rsidR="00E74FD5" w:rsidRPr="00CF2918">
        <w:rPr>
          <w:i/>
          <w:lang w:val="fr-FR"/>
        </w:rPr>
        <w:t>Journal officiel de la République française</w:t>
      </w:r>
      <w:r w:rsidR="008151F1">
        <w:rPr>
          <w:lang w:val="fr-FR"/>
        </w:rPr>
        <w:t>, 9 Aug. 1944,</w:t>
      </w:r>
      <w:r w:rsidR="00E74FD5" w:rsidRPr="00CF2918">
        <w:rPr>
          <w:lang w:val="fr-FR"/>
        </w:rPr>
        <w:t xml:space="preserve"> p</w:t>
      </w:r>
      <w:r w:rsidR="008151F1">
        <w:rPr>
          <w:lang w:val="fr-FR"/>
        </w:rPr>
        <w:t>p</w:t>
      </w:r>
      <w:r w:rsidR="00E74FD5" w:rsidRPr="00CF2918">
        <w:rPr>
          <w:lang w:val="fr-FR"/>
        </w:rPr>
        <w:t>. 7-8.</w:t>
      </w:r>
    </w:p>
    <w:p w:rsidR="00E74FD5" w:rsidRPr="00CF2918" w:rsidRDefault="00DA42D7" w:rsidP="006F6CF7">
      <w:pPr>
        <w:pStyle w:val="FootnoteText"/>
        <w:ind w:left="-720"/>
        <w:rPr>
          <w:lang w:val="fr-FR"/>
        </w:rPr>
      </w:pPr>
      <w:r w:rsidRPr="00CF2918">
        <w:rPr>
          <w:lang w:val="fr-FR"/>
        </w:rPr>
        <w:t>“</w:t>
      </w:r>
      <w:r w:rsidR="00E74FD5" w:rsidRPr="00CF2918">
        <w:rPr>
          <w:lang w:val="fr-FR"/>
        </w:rPr>
        <w:t>Ordonnance du 20 novembre 1944 portant adaptation aux territoires relevant du Ministère des Colonies des dispositions de l</w:t>
      </w:r>
      <w:r w:rsidR="0042532E" w:rsidRPr="00CF2918">
        <w:rPr>
          <w:lang w:val="fr-FR"/>
        </w:rPr>
        <w:t>’</w:t>
      </w:r>
      <w:r w:rsidR="00385839">
        <w:rPr>
          <w:lang w:val="fr-FR"/>
        </w:rPr>
        <w:t>ordonnance du 21 avril 1944</w:t>
      </w:r>
      <w:r w:rsidR="00E74FD5" w:rsidRPr="00CF2918">
        <w:rPr>
          <w:lang w:val="fr-FR"/>
        </w:rPr>
        <w:t xml:space="preserve"> sur l</w:t>
      </w:r>
      <w:r w:rsidR="0042532E" w:rsidRPr="00CF2918">
        <w:rPr>
          <w:lang w:val="fr-FR"/>
        </w:rPr>
        <w:t>’</w:t>
      </w:r>
      <w:r w:rsidR="00E74FD5" w:rsidRPr="00CF2918">
        <w:rPr>
          <w:lang w:val="fr-FR"/>
        </w:rPr>
        <w:t>organisation des pouvoirs publics en France après la libération.</w:t>
      </w:r>
      <w:r w:rsidRPr="00CF2918">
        <w:rPr>
          <w:lang w:val="fr-FR"/>
        </w:rPr>
        <w:t>”</w:t>
      </w:r>
      <w:r w:rsidR="00E74FD5" w:rsidRPr="00CF2918">
        <w:rPr>
          <w:lang w:val="fr-FR"/>
        </w:rPr>
        <w:t xml:space="preserve"> </w:t>
      </w:r>
      <w:r w:rsidR="00E74FD5" w:rsidRPr="00CF2918">
        <w:rPr>
          <w:i/>
          <w:lang w:val="fr-FR"/>
        </w:rPr>
        <w:t>Journal officiel de la République française</w:t>
      </w:r>
      <w:r w:rsidR="008151F1">
        <w:rPr>
          <w:lang w:val="fr-FR"/>
        </w:rPr>
        <w:t>, 21 Nov. 1944,</w:t>
      </w:r>
      <w:r w:rsidR="00E74FD5" w:rsidRPr="00CF2918">
        <w:rPr>
          <w:lang w:val="fr-FR"/>
        </w:rPr>
        <w:t xml:space="preserve"> </w:t>
      </w:r>
      <w:r w:rsidR="00161823" w:rsidRPr="00CF2918">
        <w:rPr>
          <w:lang w:val="fr-FR"/>
        </w:rPr>
        <w:t>p</w:t>
      </w:r>
      <w:r w:rsidR="00385839">
        <w:rPr>
          <w:lang w:val="fr-FR"/>
        </w:rPr>
        <w:t>p</w:t>
      </w:r>
      <w:r w:rsidR="00161823" w:rsidRPr="00CF2918">
        <w:rPr>
          <w:lang w:val="fr-FR"/>
        </w:rPr>
        <w:t xml:space="preserve">. </w:t>
      </w:r>
      <w:r w:rsidR="00E74FD5" w:rsidRPr="00CF2918">
        <w:rPr>
          <w:lang w:val="fr-FR"/>
        </w:rPr>
        <w:t>1404</w:t>
      </w:r>
      <w:r w:rsidR="0064075E">
        <w:rPr>
          <w:lang w:val="fr-FR"/>
        </w:rPr>
        <w:t>-</w:t>
      </w:r>
      <w:r w:rsidR="00385839">
        <w:rPr>
          <w:lang w:val="fr-FR"/>
        </w:rPr>
        <w:t>5</w:t>
      </w:r>
      <w:r w:rsidR="00E74FD5" w:rsidRPr="00CF2918">
        <w:rPr>
          <w:lang w:val="fr-FR"/>
        </w:rPr>
        <w:t>.</w:t>
      </w:r>
    </w:p>
    <w:p w:rsidR="00D61DA6" w:rsidRPr="00CF2918" w:rsidRDefault="00D61DA6" w:rsidP="006F6CF7">
      <w:pPr>
        <w:pStyle w:val="FootnoteText"/>
        <w:ind w:left="-720"/>
        <w:rPr>
          <w:lang w:val="en-US"/>
        </w:rPr>
      </w:pPr>
      <w:proofErr w:type="spellStart"/>
      <w:r w:rsidRPr="00CF2918">
        <w:rPr>
          <w:lang w:val="fr-FR"/>
        </w:rPr>
        <w:t>O</w:t>
      </w:r>
      <w:r w:rsidR="00DA42D7" w:rsidRPr="00CF2918">
        <w:rPr>
          <w:lang w:val="fr-FR"/>
        </w:rPr>
        <w:t>’</w:t>
      </w:r>
      <w:r w:rsidRPr="00CF2918">
        <w:rPr>
          <w:lang w:val="fr-FR"/>
        </w:rPr>
        <w:t>Toole</w:t>
      </w:r>
      <w:proofErr w:type="spellEnd"/>
      <w:r w:rsidRPr="00CF2918">
        <w:rPr>
          <w:lang w:val="fr-FR"/>
        </w:rPr>
        <w:t xml:space="preserve">, </w:t>
      </w:r>
      <w:proofErr w:type="spellStart"/>
      <w:r w:rsidRPr="00CF2918">
        <w:rPr>
          <w:lang w:val="fr-FR"/>
        </w:rPr>
        <w:t>Fintan</w:t>
      </w:r>
      <w:proofErr w:type="spellEnd"/>
      <w:r w:rsidRPr="00CF2918">
        <w:rPr>
          <w:lang w:val="fr-FR"/>
        </w:rPr>
        <w:t xml:space="preserve">. </w:t>
      </w:r>
      <w:r w:rsidR="00DA42D7" w:rsidRPr="00CF2918">
        <w:rPr>
          <w:lang w:val="en-US"/>
        </w:rPr>
        <w:t>“</w:t>
      </w:r>
      <w:r w:rsidRPr="00CF2918">
        <w:rPr>
          <w:lang w:val="en-US"/>
        </w:rPr>
        <w:t>Beyond Belief</w:t>
      </w:r>
      <w:r w:rsidR="0097374A" w:rsidRPr="00CF2918">
        <w:rPr>
          <w:lang w:val="en-US"/>
        </w:rPr>
        <w:t>—</w:t>
      </w:r>
      <w:r w:rsidRPr="00CF2918">
        <w:rPr>
          <w:lang w:val="en-US"/>
        </w:rPr>
        <w:t>Why Did We Grant Disney</w:t>
      </w:r>
      <w:r w:rsidR="00DA42D7" w:rsidRPr="00CF2918">
        <w:rPr>
          <w:lang w:val="en-US"/>
        </w:rPr>
        <w:t>’s</w:t>
      </w:r>
      <w:r w:rsidRPr="00CF2918">
        <w:rPr>
          <w:lang w:val="en-US"/>
        </w:rPr>
        <w:t xml:space="preserve"> </w:t>
      </w:r>
      <w:proofErr w:type="spellStart"/>
      <w:r w:rsidRPr="00CF2918">
        <w:rPr>
          <w:lang w:val="en-US"/>
        </w:rPr>
        <w:t>Skelligs</w:t>
      </w:r>
      <w:proofErr w:type="spellEnd"/>
      <w:r w:rsidRPr="00CF2918">
        <w:rPr>
          <w:lang w:val="en-US"/>
        </w:rPr>
        <w:t xml:space="preserve"> Wish?</w:t>
      </w:r>
      <w:r w:rsidR="00DA42D7" w:rsidRPr="00CF2918">
        <w:rPr>
          <w:lang w:val="en-US"/>
        </w:rPr>
        <w:t>”</w:t>
      </w:r>
      <w:r w:rsidRPr="00CF2918">
        <w:rPr>
          <w:lang w:val="en-US"/>
        </w:rPr>
        <w:t xml:space="preserve"> </w:t>
      </w:r>
      <w:r w:rsidRPr="00CF2918">
        <w:rPr>
          <w:i/>
          <w:lang w:val="en-US"/>
        </w:rPr>
        <w:t>Irish Times</w:t>
      </w:r>
      <w:r w:rsidR="008151F1">
        <w:rPr>
          <w:lang w:val="en-US"/>
        </w:rPr>
        <w:t>,</w:t>
      </w:r>
      <w:r w:rsidRPr="00CF2918">
        <w:rPr>
          <w:lang w:val="en-US"/>
        </w:rPr>
        <w:t xml:space="preserve"> 1 Sept</w:t>
      </w:r>
      <w:r w:rsidR="00E74FD5" w:rsidRPr="00CF2918">
        <w:rPr>
          <w:lang w:val="en-US"/>
        </w:rPr>
        <w:t>.</w:t>
      </w:r>
      <w:r w:rsidR="008151F1">
        <w:rPr>
          <w:lang w:val="en-US"/>
        </w:rPr>
        <w:t xml:space="preserve"> 2015,</w:t>
      </w:r>
      <w:r w:rsidRPr="00CF2918">
        <w:rPr>
          <w:lang w:val="en-US"/>
        </w:rPr>
        <w:t xml:space="preserve"> p. 12.</w:t>
      </w:r>
    </w:p>
    <w:p w:rsidR="00B76ADD" w:rsidRPr="00EC6AD7" w:rsidRDefault="00B76ADD" w:rsidP="006F6CF7">
      <w:pPr>
        <w:pStyle w:val="FootnoteText"/>
        <w:ind w:left="-720"/>
        <w:rPr>
          <w:lang w:val="fr-FR"/>
        </w:rPr>
      </w:pPr>
      <w:r w:rsidRPr="00CF2918">
        <w:rPr>
          <w:rFonts w:eastAsia="FangSong"/>
        </w:rPr>
        <w:t>Pilling,</w:t>
      </w:r>
      <w:r w:rsidRPr="00CF2918">
        <w:rPr>
          <w:rFonts w:eastAsia="FangSong"/>
          <w:i/>
        </w:rPr>
        <w:t xml:space="preserve"> </w:t>
      </w:r>
      <w:r w:rsidRPr="00CF2918">
        <w:rPr>
          <w:rFonts w:eastAsia="FangSong"/>
        </w:rPr>
        <w:t xml:space="preserve">John. </w:t>
      </w:r>
      <w:r w:rsidRPr="00CF2918">
        <w:rPr>
          <w:rFonts w:eastAsia="FangSong"/>
          <w:i/>
        </w:rPr>
        <w:t>A Samuel Beckett Chronology</w:t>
      </w:r>
      <w:r w:rsidRPr="00CF2918">
        <w:rPr>
          <w:rFonts w:eastAsia="FangSong"/>
        </w:rPr>
        <w:t xml:space="preserve">. </w:t>
      </w:r>
      <w:proofErr w:type="spellStart"/>
      <w:r w:rsidRPr="00CF2918">
        <w:rPr>
          <w:rFonts w:eastAsia="FangSong"/>
          <w:lang w:val="fr-FR"/>
        </w:rPr>
        <w:t>Palgrave</w:t>
      </w:r>
      <w:proofErr w:type="spellEnd"/>
      <w:r w:rsidRPr="00CF2918">
        <w:rPr>
          <w:rFonts w:eastAsia="FangSong"/>
          <w:lang w:val="fr-FR"/>
        </w:rPr>
        <w:t xml:space="preserve"> Macmillan, 2006</w:t>
      </w:r>
      <w:r w:rsidRPr="00CF2918">
        <w:rPr>
          <w:lang w:val="fr-FR"/>
        </w:rPr>
        <w:t>.</w:t>
      </w:r>
    </w:p>
    <w:p w:rsidR="00D61DA6" w:rsidRPr="00EC6AD7" w:rsidRDefault="00DA42D7" w:rsidP="006F6CF7">
      <w:pPr>
        <w:spacing w:after="0" w:line="240" w:lineRule="auto"/>
        <w:ind w:left="-720"/>
        <w:rPr>
          <w:rFonts w:ascii="Times New Roman" w:hAnsi="Times New Roman" w:cs="Times New Roman"/>
          <w:sz w:val="20"/>
          <w:szCs w:val="20"/>
          <w:lang w:val="fr-FR"/>
        </w:rPr>
      </w:pPr>
      <w:r w:rsidRPr="00EC6AD7">
        <w:rPr>
          <w:rFonts w:ascii="Times New Roman" w:hAnsi="Times New Roman" w:cs="Times New Roman"/>
          <w:sz w:val="20"/>
          <w:szCs w:val="20"/>
          <w:lang w:val="fr-FR"/>
        </w:rPr>
        <w:t>“</w:t>
      </w:r>
      <w:r w:rsidR="00D61DA6" w:rsidRPr="00EC6AD7">
        <w:rPr>
          <w:rFonts w:ascii="Times New Roman" w:hAnsi="Times New Roman" w:cs="Times New Roman"/>
          <w:sz w:val="20"/>
          <w:szCs w:val="20"/>
          <w:lang w:val="fr-FR"/>
        </w:rPr>
        <w:t>Préambule de la Constitution du 27 octobre 1946.</w:t>
      </w:r>
      <w:r w:rsidRPr="00EC6AD7">
        <w:rPr>
          <w:rFonts w:ascii="Times New Roman" w:hAnsi="Times New Roman" w:cs="Times New Roman"/>
          <w:sz w:val="20"/>
          <w:szCs w:val="20"/>
          <w:lang w:val="fr-FR"/>
        </w:rPr>
        <w:t>”</w:t>
      </w:r>
    </w:p>
    <w:p w:rsidR="00EC6AD7" w:rsidRPr="00EC6AD7" w:rsidRDefault="00546802" w:rsidP="00EC6AD7">
      <w:pPr>
        <w:spacing w:after="0" w:line="240" w:lineRule="auto"/>
        <w:ind w:left="-720"/>
        <w:rPr>
          <w:rFonts w:ascii="Times New Roman" w:hAnsi="Times New Roman" w:cs="Times New Roman"/>
          <w:sz w:val="20"/>
          <w:szCs w:val="20"/>
          <w:lang w:val="fr-FR"/>
        </w:rPr>
      </w:pPr>
      <w:hyperlink r:id="rId9" w:history="1">
        <w:r w:rsidR="00D61DA6" w:rsidRPr="00EC6AD7">
          <w:rPr>
            <w:rStyle w:val="Hyperlink"/>
            <w:rFonts w:ascii="Times New Roman" w:hAnsi="Times New Roman" w:cs="Times New Roman"/>
            <w:sz w:val="20"/>
            <w:szCs w:val="20"/>
            <w:lang w:val="fr-FR"/>
          </w:rPr>
          <w:t>https://www.legifrance.gouv.fr/Droit-francais/Constitution/Preambule-de-la-Constitution-du-27-octobre-1946</w:t>
        </w:r>
      </w:hyperlink>
      <w:r w:rsidR="00EC6AD7" w:rsidRPr="00EC6AD7">
        <w:rPr>
          <w:rFonts w:ascii="Times New Roman" w:hAnsi="Times New Roman" w:cs="Times New Roman"/>
          <w:sz w:val="20"/>
          <w:szCs w:val="20"/>
          <w:lang w:val="fr-FR"/>
        </w:rPr>
        <w:t xml:space="preserve">. </w:t>
      </w:r>
      <w:proofErr w:type="spellStart"/>
      <w:r w:rsidR="00EC6AD7" w:rsidRPr="00EC6AD7">
        <w:rPr>
          <w:rFonts w:ascii="Times New Roman" w:hAnsi="Times New Roman" w:cs="Times New Roman"/>
          <w:sz w:val="20"/>
          <w:szCs w:val="20"/>
          <w:lang w:val="fr-FR"/>
        </w:rPr>
        <w:t>Accessed</w:t>
      </w:r>
      <w:proofErr w:type="spellEnd"/>
      <w:r w:rsidR="00EC6AD7" w:rsidRPr="00EC6AD7">
        <w:rPr>
          <w:rFonts w:ascii="Times New Roman" w:hAnsi="Times New Roman" w:cs="Times New Roman"/>
          <w:sz w:val="20"/>
          <w:szCs w:val="20"/>
          <w:lang w:val="fr-FR"/>
        </w:rPr>
        <w:t xml:space="preserve"> 11 July 2017.</w:t>
      </w:r>
    </w:p>
    <w:p w:rsidR="00B76ADD" w:rsidRPr="00CF2918" w:rsidRDefault="00B76ADD" w:rsidP="006F6CF7">
      <w:pPr>
        <w:pStyle w:val="FootnoteText"/>
        <w:ind w:left="-720"/>
        <w:rPr>
          <w:lang w:val="fr-FR"/>
        </w:rPr>
      </w:pPr>
      <w:r w:rsidRPr="00CF2918">
        <w:rPr>
          <w:lang w:val="fr-FR"/>
        </w:rPr>
        <w:t xml:space="preserve">Reinach, Théodore. </w:t>
      </w:r>
      <w:r w:rsidRPr="00CF2918">
        <w:rPr>
          <w:i/>
          <w:lang w:val="fr-FR"/>
        </w:rPr>
        <w:t>De l</w:t>
      </w:r>
      <w:r w:rsidR="0042532E" w:rsidRPr="00CF2918">
        <w:rPr>
          <w:i/>
          <w:lang w:val="fr-FR"/>
        </w:rPr>
        <w:t>’</w:t>
      </w:r>
      <w:r w:rsidRPr="00CF2918">
        <w:rPr>
          <w:i/>
          <w:lang w:val="fr-FR"/>
        </w:rPr>
        <w:t>état de siège et des institutions de salut public</w:t>
      </w:r>
      <w:r w:rsidRPr="00CF2918">
        <w:rPr>
          <w:lang w:val="fr-FR"/>
        </w:rPr>
        <w:t>. Cotillon, 1885.</w:t>
      </w:r>
    </w:p>
    <w:p w:rsidR="00155769" w:rsidRPr="00CF2918" w:rsidRDefault="00155769" w:rsidP="006F6CF7">
      <w:pPr>
        <w:spacing w:after="0" w:line="240" w:lineRule="auto"/>
        <w:ind w:left="-720"/>
        <w:rPr>
          <w:rFonts w:ascii="Times New Roman" w:hAnsi="Times New Roman" w:cs="Times New Roman"/>
          <w:sz w:val="20"/>
          <w:szCs w:val="20"/>
          <w:lang w:val="fr-FR"/>
        </w:rPr>
      </w:pPr>
      <w:proofErr w:type="spellStart"/>
      <w:r w:rsidRPr="00CF2918">
        <w:rPr>
          <w:rFonts w:ascii="Times New Roman" w:hAnsi="Times New Roman" w:cs="Times New Roman"/>
          <w:sz w:val="20"/>
          <w:szCs w:val="20"/>
          <w:lang w:val="en-US"/>
        </w:rPr>
        <w:t>Scioldo-Zürcher</w:t>
      </w:r>
      <w:proofErr w:type="spellEnd"/>
      <w:r w:rsidRPr="00CF2918">
        <w:rPr>
          <w:rFonts w:ascii="Times New Roman" w:hAnsi="Times New Roman" w:cs="Times New Roman"/>
          <w:sz w:val="20"/>
          <w:szCs w:val="20"/>
          <w:lang w:val="fr-FR"/>
        </w:rPr>
        <w:t xml:space="preserve">, </w:t>
      </w:r>
      <w:r w:rsidR="00FA5A81" w:rsidRPr="00CF2918">
        <w:rPr>
          <w:rFonts w:ascii="Times New Roman" w:hAnsi="Times New Roman" w:cs="Times New Roman"/>
          <w:sz w:val="20"/>
          <w:szCs w:val="20"/>
          <w:lang w:val="fr-FR"/>
        </w:rPr>
        <w:t xml:space="preserve">Yann. </w:t>
      </w:r>
      <w:r w:rsidR="00DA42D7" w:rsidRPr="00CF2918">
        <w:rPr>
          <w:rFonts w:ascii="Times New Roman" w:hAnsi="Times New Roman" w:cs="Times New Roman"/>
          <w:sz w:val="20"/>
          <w:szCs w:val="20"/>
          <w:lang w:val="fr-FR"/>
        </w:rPr>
        <w:t>“</w:t>
      </w:r>
      <w:r w:rsidRPr="00CF2918">
        <w:rPr>
          <w:rFonts w:ascii="Times New Roman" w:hAnsi="Times New Roman" w:cs="Times New Roman"/>
          <w:sz w:val="20"/>
          <w:szCs w:val="20"/>
          <w:lang w:val="fr-FR"/>
        </w:rPr>
        <w:t xml:space="preserve">La loi du 26 décembre </w:t>
      </w:r>
      <w:proofErr w:type="gramStart"/>
      <w:r w:rsidRPr="00CF2918">
        <w:rPr>
          <w:rFonts w:ascii="Times New Roman" w:hAnsi="Times New Roman" w:cs="Times New Roman"/>
          <w:sz w:val="20"/>
          <w:szCs w:val="20"/>
          <w:lang w:val="fr-FR"/>
        </w:rPr>
        <w:t>1961:</w:t>
      </w:r>
      <w:proofErr w:type="gramEnd"/>
      <w:r w:rsidRPr="00CF2918">
        <w:rPr>
          <w:rFonts w:ascii="Times New Roman" w:hAnsi="Times New Roman" w:cs="Times New Roman"/>
          <w:sz w:val="20"/>
          <w:szCs w:val="20"/>
          <w:lang w:val="fr-FR"/>
        </w:rPr>
        <w:t xml:space="preserve"> Une anticipation du rapatriement des Français d</w:t>
      </w:r>
      <w:r w:rsidR="0042532E" w:rsidRPr="00CF2918">
        <w:rPr>
          <w:rFonts w:ascii="Times New Roman" w:hAnsi="Times New Roman" w:cs="Times New Roman"/>
          <w:sz w:val="20"/>
          <w:szCs w:val="20"/>
          <w:lang w:val="fr-FR"/>
        </w:rPr>
        <w:t>’</w:t>
      </w:r>
      <w:r w:rsidRPr="00CF2918">
        <w:rPr>
          <w:rFonts w:ascii="Times New Roman" w:hAnsi="Times New Roman" w:cs="Times New Roman"/>
          <w:sz w:val="20"/>
          <w:szCs w:val="20"/>
          <w:lang w:val="fr-FR"/>
        </w:rPr>
        <w:t>Algérie</w:t>
      </w:r>
      <w:r w:rsidR="00FA5A81" w:rsidRPr="00CF2918">
        <w:rPr>
          <w:rFonts w:ascii="Times New Roman" w:hAnsi="Times New Roman" w:cs="Times New Roman"/>
          <w:sz w:val="20"/>
          <w:szCs w:val="20"/>
          <w:lang w:val="fr-FR"/>
        </w:rPr>
        <w:t>.</w:t>
      </w:r>
      <w:r w:rsidR="00DA42D7" w:rsidRPr="00CF2918">
        <w:rPr>
          <w:rFonts w:ascii="Times New Roman" w:hAnsi="Times New Roman" w:cs="Times New Roman"/>
          <w:sz w:val="20"/>
          <w:szCs w:val="20"/>
          <w:lang w:val="fr-FR"/>
        </w:rPr>
        <w:t>”</w:t>
      </w:r>
      <w:r w:rsidR="00FA5A81" w:rsidRPr="00CF2918">
        <w:rPr>
          <w:rFonts w:ascii="Times New Roman" w:hAnsi="Times New Roman" w:cs="Times New Roman"/>
          <w:sz w:val="20"/>
          <w:szCs w:val="20"/>
          <w:lang w:val="fr-FR"/>
        </w:rPr>
        <w:t xml:space="preserve"> </w:t>
      </w:r>
      <w:r w:rsidRPr="00CF2918">
        <w:rPr>
          <w:rFonts w:ascii="Times New Roman" w:hAnsi="Times New Roman" w:cs="Times New Roman"/>
          <w:i/>
          <w:sz w:val="20"/>
          <w:szCs w:val="20"/>
          <w:lang w:val="fr-FR"/>
        </w:rPr>
        <w:t>Histoire de l</w:t>
      </w:r>
      <w:r w:rsidR="0042532E" w:rsidRPr="00CF2918">
        <w:rPr>
          <w:rFonts w:ascii="Times New Roman" w:hAnsi="Times New Roman" w:cs="Times New Roman"/>
          <w:i/>
          <w:sz w:val="20"/>
          <w:szCs w:val="20"/>
          <w:lang w:val="fr-FR"/>
        </w:rPr>
        <w:t>’</w:t>
      </w:r>
      <w:r w:rsidRPr="00CF2918">
        <w:rPr>
          <w:rFonts w:ascii="Times New Roman" w:hAnsi="Times New Roman" w:cs="Times New Roman"/>
          <w:i/>
          <w:sz w:val="20"/>
          <w:szCs w:val="20"/>
          <w:lang w:val="fr-FR"/>
        </w:rPr>
        <w:t>Algérie à la période coloniale, 1830-1962</w:t>
      </w:r>
      <w:r w:rsidR="00D61DA6" w:rsidRPr="00CF2918">
        <w:rPr>
          <w:rFonts w:ascii="Times New Roman" w:hAnsi="Times New Roman" w:cs="Times New Roman"/>
          <w:sz w:val="20"/>
          <w:szCs w:val="20"/>
          <w:lang w:val="fr-FR"/>
        </w:rPr>
        <w:t xml:space="preserve">, </w:t>
      </w:r>
      <w:proofErr w:type="spellStart"/>
      <w:r w:rsidR="00D61DA6" w:rsidRPr="00CF2918">
        <w:rPr>
          <w:rFonts w:ascii="Times New Roman" w:hAnsi="Times New Roman" w:cs="Times New Roman"/>
          <w:sz w:val="20"/>
          <w:szCs w:val="20"/>
          <w:lang w:val="fr-FR"/>
        </w:rPr>
        <w:t>e</w:t>
      </w:r>
      <w:r w:rsidRPr="00CF2918">
        <w:rPr>
          <w:rFonts w:ascii="Times New Roman" w:hAnsi="Times New Roman" w:cs="Times New Roman"/>
          <w:sz w:val="20"/>
          <w:szCs w:val="20"/>
          <w:lang w:val="fr-FR"/>
        </w:rPr>
        <w:t>d</w:t>
      </w:r>
      <w:r w:rsidR="00D61DA6" w:rsidRPr="00CF2918">
        <w:rPr>
          <w:rFonts w:ascii="Times New Roman" w:hAnsi="Times New Roman" w:cs="Times New Roman"/>
          <w:sz w:val="20"/>
          <w:szCs w:val="20"/>
          <w:lang w:val="fr-FR"/>
        </w:rPr>
        <w:t>ited</w:t>
      </w:r>
      <w:proofErr w:type="spellEnd"/>
      <w:r w:rsidR="00D61DA6" w:rsidRPr="00CF2918">
        <w:rPr>
          <w:rFonts w:ascii="Times New Roman" w:hAnsi="Times New Roman" w:cs="Times New Roman"/>
          <w:sz w:val="20"/>
          <w:szCs w:val="20"/>
          <w:lang w:val="fr-FR"/>
        </w:rPr>
        <w:t xml:space="preserve"> by</w:t>
      </w:r>
      <w:r w:rsidRPr="00CF2918">
        <w:rPr>
          <w:rFonts w:ascii="Times New Roman" w:hAnsi="Times New Roman" w:cs="Times New Roman"/>
          <w:sz w:val="20"/>
          <w:szCs w:val="20"/>
          <w:lang w:val="fr-FR"/>
        </w:rPr>
        <w:t xml:space="preserve"> Abderrahmane </w:t>
      </w:r>
      <w:proofErr w:type="spellStart"/>
      <w:r w:rsidRPr="00CF2918">
        <w:rPr>
          <w:rFonts w:ascii="Times New Roman" w:hAnsi="Times New Roman" w:cs="Times New Roman"/>
          <w:sz w:val="20"/>
          <w:szCs w:val="20"/>
          <w:lang w:val="fr-FR"/>
        </w:rPr>
        <w:t>Bouchène</w:t>
      </w:r>
      <w:proofErr w:type="spellEnd"/>
      <w:r w:rsidRPr="00CF2918">
        <w:rPr>
          <w:rFonts w:ascii="Times New Roman" w:hAnsi="Times New Roman" w:cs="Times New Roman"/>
          <w:sz w:val="20"/>
          <w:szCs w:val="20"/>
          <w:lang w:val="fr-FR"/>
        </w:rPr>
        <w:t xml:space="preserve">, Jean-Pierre </w:t>
      </w:r>
      <w:proofErr w:type="spellStart"/>
      <w:r w:rsidRPr="00CF2918">
        <w:rPr>
          <w:rFonts w:ascii="Times New Roman" w:hAnsi="Times New Roman" w:cs="Times New Roman"/>
          <w:sz w:val="20"/>
          <w:szCs w:val="20"/>
          <w:lang w:val="fr-FR"/>
        </w:rPr>
        <w:t>Peyroulou</w:t>
      </w:r>
      <w:proofErr w:type="spellEnd"/>
      <w:r w:rsidRPr="00CF2918">
        <w:rPr>
          <w:rFonts w:ascii="Times New Roman" w:hAnsi="Times New Roman" w:cs="Times New Roman"/>
          <w:sz w:val="20"/>
          <w:szCs w:val="20"/>
          <w:lang w:val="fr-FR"/>
        </w:rPr>
        <w:t xml:space="preserve">, </w:t>
      </w:r>
      <w:proofErr w:type="spellStart"/>
      <w:r w:rsidRPr="00CF2918">
        <w:rPr>
          <w:rFonts w:ascii="Times New Roman" w:hAnsi="Times New Roman" w:cs="Times New Roman"/>
          <w:sz w:val="20"/>
          <w:szCs w:val="20"/>
          <w:lang w:val="fr-FR"/>
        </w:rPr>
        <w:t>Ouanassa</w:t>
      </w:r>
      <w:proofErr w:type="spellEnd"/>
      <w:r w:rsidRPr="00CF2918">
        <w:rPr>
          <w:rFonts w:ascii="Times New Roman" w:hAnsi="Times New Roman" w:cs="Times New Roman"/>
          <w:sz w:val="20"/>
          <w:szCs w:val="20"/>
          <w:lang w:val="fr-FR"/>
        </w:rPr>
        <w:t xml:space="preserve"> </w:t>
      </w:r>
      <w:proofErr w:type="spellStart"/>
      <w:r w:rsidRPr="00CF2918">
        <w:rPr>
          <w:rFonts w:ascii="Times New Roman" w:hAnsi="Times New Roman" w:cs="Times New Roman"/>
          <w:sz w:val="20"/>
          <w:szCs w:val="20"/>
          <w:lang w:val="fr-FR"/>
        </w:rPr>
        <w:t>Si</w:t>
      </w:r>
      <w:r w:rsidR="00FA5A81" w:rsidRPr="00CF2918">
        <w:rPr>
          <w:rFonts w:ascii="Times New Roman" w:hAnsi="Times New Roman" w:cs="Times New Roman"/>
          <w:sz w:val="20"/>
          <w:szCs w:val="20"/>
          <w:lang w:val="fr-FR"/>
        </w:rPr>
        <w:t>ari</w:t>
      </w:r>
      <w:proofErr w:type="spellEnd"/>
      <w:r w:rsidR="00FA5A81" w:rsidRPr="00CF2918">
        <w:rPr>
          <w:rFonts w:ascii="Times New Roman" w:hAnsi="Times New Roman" w:cs="Times New Roman"/>
          <w:sz w:val="20"/>
          <w:szCs w:val="20"/>
          <w:lang w:val="fr-FR"/>
        </w:rPr>
        <w:t xml:space="preserve"> </w:t>
      </w:r>
      <w:proofErr w:type="spellStart"/>
      <w:r w:rsidR="00FA5A81" w:rsidRPr="00CF2918">
        <w:rPr>
          <w:rFonts w:ascii="Times New Roman" w:hAnsi="Times New Roman" w:cs="Times New Roman"/>
          <w:sz w:val="20"/>
          <w:szCs w:val="20"/>
          <w:lang w:val="fr-FR"/>
        </w:rPr>
        <w:t>Tengour</w:t>
      </w:r>
      <w:proofErr w:type="spellEnd"/>
      <w:r w:rsidR="00C77521">
        <w:rPr>
          <w:rFonts w:ascii="Times New Roman" w:hAnsi="Times New Roman" w:cs="Times New Roman"/>
          <w:sz w:val="20"/>
          <w:szCs w:val="20"/>
          <w:lang w:val="fr-FR"/>
        </w:rPr>
        <w:t>, and</w:t>
      </w:r>
      <w:r w:rsidR="00FA5A81" w:rsidRPr="00CF2918">
        <w:rPr>
          <w:rFonts w:ascii="Times New Roman" w:hAnsi="Times New Roman" w:cs="Times New Roman"/>
          <w:sz w:val="20"/>
          <w:szCs w:val="20"/>
          <w:lang w:val="fr-FR"/>
        </w:rPr>
        <w:t xml:space="preserve"> Sylvie </w:t>
      </w:r>
      <w:proofErr w:type="spellStart"/>
      <w:r w:rsidR="00FA5A81" w:rsidRPr="00CF2918">
        <w:rPr>
          <w:rFonts w:ascii="Times New Roman" w:hAnsi="Times New Roman" w:cs="Times New Roman"/>
          <w:sz w:val="20"/>
          <w:szCs w:val="20"/>
          <w:lang w:val="fr-FR"/>
        </w:rPr>
        <w:t>Thénault</w:t>
      </w:r>
      <w:proofErr w:type="spellEnd"/>
      <w:r w:rsidR="00FA5A81" w:rsidRPr="00CF2918">
        <w:rPr>
          <w:rFonts w:ascii="Times New Roman" w:hAnsi="Times New Roman" w:cs="Times New Roman"/>
          <w:sz w:val="20"/>
          <w:szCs w:val="20"/>
          <w:lang w:val="fr-FR"/>
        </w:rPr>
        <w:t xml:space="preserve">. </w:t>
      </w:r>
      <w:r w:rsidR="00DB10F4" w:rsidRPr="00CF2918">
        <w:rPr>
          <w:rFonts w:ascii="Times New Roman" w:hAnsi="Times New Roman" w:cs="Times New Roman"/>
          <w:sz w:val="20"/>
          <w:szCs w:val="20"/>
          <w:lang w:val="fr-FR"/>
        </w:rPr>
        <w:t xml:space="preserve">La Découverte, 2014, </w:t>
      </w:r>
      <w:r w:rsidR="00D61DA6" w:rsidRPr="00CF2918">
        <w:rPr>
          <w:rFonts w:ascii="Times New Roman" w:hAnsi="Times New Roman" w:cs="Times New Roman"/>
          <w:sz w:val="20"/>
          <w:szCs w:val="20"/>
          <w:lang w:val="fr-FR"/>
        </w:rPr>
        <w:t>p</w:t>
      </w:r>
      <w:r w:rsidR="00DB10F4" w:rsidRPr="00CF2918">
        <w:rPr>
          <w:rFonts w:ascii="Times New Roman" w:hAnsi="Times New Roman" w:cs="Times New Roman"/>
          <w:sz w:val="20"/>
          <w:szCs w:val="20"/>
          <w:lang w:val="fr-FR"/>
        </w:rPr>
        <w:t>p</w:t>
      </w:r>
      <w:r w:rsidR="00D61DA6" w:rsidRPr="00CF2918">
        <w:rPr>
          <w:rFonts w:ascii="Times New Roman" w:hAnsi="Times New Roman" w:cs="Times New Roman"/>
          <w:sz w:val="20"/>
          <w:szCs w:val="20"/>
          <w:lang w:val="fr-FR"/>
        </w:rPr>
        <w:t xml:space="preserve">. </w:t>
      </w:r>
      <w:r w:rsidRPr="00CF2918">
        <w:rPr>
          <w:rFonts w:ascii="Times New Roman" w:hAnsi="Times New Roman" w:cs="Times New Roman"/>
          <w:sz w:val="20"/>
          <w:szCs w:val="20"/>
          <w:lang w:val="fr-FR"/>
        </w:rPr>
        <w:t xml:space="preserve">564-9. </w:t>
      </w:r>
    </w:p>
    <w:p w:rsidR="00D61DA6" w:rsidRPr="00CF2918" w:rsidRDefault="00D61DA6" w:rsidP="006F6CF7">
      <w:pPr>
        <w:spacing w:after="0" w:line="240" w:lineRule="auto"/>
        <w:ind w:left="-720"/>
        <w:rPr>
          <w:rFonts w:ascii="Times New Roman" w:hAnsi="Times New Roman" w:cs="Times New Roman"/>
          <w:sz w:val="20"/>
          <w:szCs w:val="20"/>
          <w:lang w:val="en-US"/>
        </w:rPr>
      </w:pPr>
      <w:proofErr w:type="spellStart"/>
      <w:r w:rsidRPr="00CF2918">
        <w:rPr>
          <w:rFonts w:ascii="Times New Roman" w:hAnsi="Times New Roman" w:cs="Times New Roman"/>
          <w:sz w:val="20"/>
          <w:szCs w:val="20"/>
          <w:lang w:val="fr-FR"/>
        </w:rPr>
        <w:t>Semo</w:t>
      </w:r>
      <w:proofErr w:type="spellEnd"/>
      <w:r w:rsidRPr="00CF2918">
        <w:rPr>
          <w:rFonts w:ascii="Times New Roman" w:hAnsi="Times New Roman" w:cs="Times New Roman"/>
          <w:sz w:val="20"/>
          <w:szCs w:val="20"/>
          <w:lang w:val="fr-FR"/>
        </w:rPr>
        <w:t xml:space="preserve">, Marc. </w:t>
      </w:r>
      <w:r w:rsidR="00DA42D7" w:rsidRPr="00CF2918">
        <w:rPr>
          <w:rFonts w:ascii="Times New Roman" w:hAnsi="Times New Roman" w:cs="Times New Roman"/>
          <w:sz w:val="20"/>
          <w:szCs w:val="20"/>
          <w:lang w:val="fr-FR"/>
        </w:rPr>
        <w:t>“‘</w:t>
      </w:r>
      <w:r w:rsidRPr="00CF2918">
        <w:rPr>
          <w:rFonts w:ascii="Times New Roman" w:hAnsi="Times New Roman" w:cs="Times New Roman"/>
          <w:sz w:val="20"/>
          <w:szCs w:val="20"/>
          <w:lang w:val="fr-FR"/>
        </w:rPr>
        <w:t>Il n</w:t>
      </w:r>
      <w:r w:rsidR="0042532E" w:rsidRPr="00CF2918">
        <w:rPr>
          <w:rFonts w:ascii="Times New Roman" w:hAnsi="Times New Roman" w:cs="Times New Roman"/>
          <w:sz w:val="20"/>
          <w:szCs w:val="20"/>
          <w:lang w:val="fr-FR"/>
        </w:rPr>
        <w:t>’</w:t>
      </w:r>
      <w:r w:rsidRPr="00CF2918">
        <w:rPr>
          <w:rFonts w:ascii="Times New Roman" w:hAnsi="Times New Roman" w:cs="Times New Roman"/>
          <w:sz w:val="20"/>
          <w:szCs w:val="20"/>
          <w:lang w:val="fr-FR"/>
        </w:rPr>
        <w:t>y a pa</w:t>
      </w:r>
      <w:r w:rsidR="00DA42D7" w:rsidRPr="00CF2918">
        <w:rPr>
          <w:rFonts w:ascii="Times New Roman" w:hAnsi="Times New Roman" w:cs="Times New Roman"/>
          <w:sz w:val="20"/>
          <w:szCs w:val="20"/>
          <w:lang w:val="fr-FR"/>
        </w:rPr>
        <w:t>s de sociétés de contrôle total</w:t>
      </w:r>
      <w:proofErr w:type="gramStart"/>
      <w:r w:rsidR="00DA42D7" w:rsidRPr="00CF2918">
        <w:rPr>
          <w:rFonts w:ascii="Times New Roman" w:hAnsi="Times New Roman" w:cs="Times New Roman"/>
          <w:sz w:val="20"/>
          <w:szCs w:val="20"/>
          <w:lang w:val="fr-FR"/>
        </w:rPr>
        <w:t>’</w:t>
      </w:r>
      <w:r w:rsidRPr="00CF2918">
        <w:rPr>
          <w:rFonts w:ascii="Times New Roman" w:hAnsi="Times New Roman" w:cs="Times New Roman"/>
          <w:sz w:val="20"/>
          <w:szCs w:val="20"/>
          <w:lang w:val="fr-FR"/>
        </w:rPr>
        <w:t>:</w:t>
      </w:r>
      <w:proofErr w:type="gramEnd"/>
      <w:r w:rsidRPr="00CF2918">
        <w:rPr>
          <w:rFonts w:ascii="Times New Roman" w:hAnsi="Times New Roman" w:cs="Times New Roman"/>
          <w:sz w:val="20"/>
          <w:szCs w:val="20"/>
          <w:lang w:val="fr-FR"/>
        </w:rPr>
        <w:t xml:space="preserve"> Entretien avec Enzensberger.</w:t>
      </w:r>
      <w:r w:rsidR="00DA42D7" w:rsidRPr="00CF2918">
        <w:rPr>
          <w:rFonts w:ascii="Times New Roman" w:hAnsi="Times New Roman" w:cs="Times New Roman"/>
          <w:sz w:val="20"/>
          <w:szCs w:val="20"/>
          <w:lang w:val="fr-FR"/>
        </w:rPr>
        <w:t>”</w:t>
      </w:r>
      <w:r w:rsidRPr="00CF2918">
        <w:rPr>
          <w:rFonts w:ascii="Times New Roman" w:hAnsi="Times New Roman" w:cs="Times New Roman"/>
          <w:sz w:val="20"/>
          <w:szCs w:val="20"/>
          <w:lang w:val="fr-FR"/>
        </w:rPr>
        <w:t xml:space="preserve"> </w:t>
      </w:r>
      <w:proofErr w:type="spellStart"/>
      <w:r w:rsidRPr="00CF2918">
        <w:rPr>
          <w:rFonts w:ascii="Times New Roman" w:hAnsi="Times New Roman" w:cs="Times New Roman"/>
          <w:i/>
          <w:sz w:val="20"/>
          <w:szCs w:val="20"/>
          <w:lang w:val="en-US"/>
        </w:rPr>
        <w:t>Libération</w:t>
      </w:r>
      <w:proofErr w:type="spellEnd"/>
      <w:r w:rsidR="008151F1">
        <w:rPr>
          <w:rFonts w:ascii="Times New Roman" w:hAnsi="Times New Roman" w:cs="Times New Roman"/>
          <w:sz w:val="20"/>
          <w:szCs w:val="20"/>
          <w:lang w:val="en-US"/>
        </w:rPr>
        <w:t>,</w:t>
      </w:r>
      <w:r w:rsidR="001A36B9" w:rsidRPr="00CF2918">
        <w:rPr>
          <w:rFonts w:ascii="Times New Roman" w:hAnsi="Times New Roman" w:cs="Times New Roman"/>
          <w:sz w:val="20"/>
          <w:szCs w:val="20"/>
          <w:lang w:val="en-US"/>
        </w:rPr>
        <w:t xml:space="preserve"> Book Supplement</w:t>
      </w:r>
      <w:r w:rsidR="008151F1">
        <w:rPr>
          <w:rFonts w:ascii="Times New Roman" w:hAnsi="Times New Roman" w:cs="Times New Roman"/>
          <w:sz w:val="20"/>
          <w:szCs w:val="20"/>
          <w:lang w:val="en-US"/>
        </w:rPr>
        <w:t>,</w:t>
      </w:r>
      <w:r w:rsidRPr="00CF2918">
        <w:rPr>
          <w:rFonts w:ascii="Times New Roman" w:hAnsi="Times New Roman" w:cs="Times New Roman"/>
          <w:sz w:val="20"/>
          <w:szCs w:val="20"/>
          <w:lang w:val="en-US"/>
        </w:rPr>
        <w:t xml:space="preserve"> 1 Apr</w:t>
      </w:r>
      <w:r w:rsidR="00E74FD5" w:rsidRPr="00CF2918">
        <w:rPr>
          <w:rFonts w:ascii="Times New Roman" w:hAnsi="Times New Roman" w:cs="Times New Roman"/>
          <w:sz w:val="20"/>
          <w:szCs w:val="20"/>
          <w:lang w:val="en-US"/>
        </w:rPr>
        <w:t>.</w:t>
      </w:r>
      <w:r w:rsidRPr="00CF2918">
        <w:rPr>
          <w:rFonts w:ascii="Times New Roman" w:hAnsi="Times New Roman" w:cs="Times New Roman"/>
          <w:sz w:val="20"/>
          <w:szCs w:val="20"/>
          <w:lang w:val="en-US"/>
        </w:rPr>
        <w:t xml:space="preserve"> 2010</w:t>
      </w:r>
      <w:r w:rsidR="008151F1">
        <w:rPr>
          <w:rFonts w:ascii="Times New Roman" w:hAnsi="Times New Roman" w:cs="Times New Roman"/>
          <w:sz w:val="20"/>
          <w:szCs w:val="20"/>
          <w:lang w:val="en-US"/>
        </w:rPr>
        <w:t>,</w:t>
      </w:r>
      <w:r w:rsidRPr="00CF2918">
        <w:rPr>
          <w:rFonts w:ascii="Times New Roman" w:hAnsi="Times New Roman" w:cs="Times New Roman"/>
          <w:sz w:val="20"/>
          <w:szCs w:val="20"/>
          <w:lang w:val="en-US"/>
        </w:rPr>
        <w:t xml:space="preserve"> p. </w:t>
      </w:r>
      <w:r w:rsidR="001A36B9" w:rsidRPr="00CF2918">
        <w:rPr>
          <w:rFonts w:ascii="Times New Roman" w:hAnsi="Times New Roman" w:cs="Times New Roman"/>
          <w:sz w:val="20"/>
          <w:szCs w:val="20"/>
          <w:lang w:val="en-US"/>
        </w:rPr>
        <w:t>3</w:t>
      </w:r>
      <w:r w:rsidRPr="00CF2918">
        <w:rPr>
          <w:rFonts w:ascii="Times New Roman" w:hAnsi="Times New Roman" w:cs="Times New Roman"/>
          <w:sz w:val="20"/>
          <w:szCs w:val="20"/>
          <w:lang w:val="en-US"/>
        </w:rPr>
        <w:t>.</w:t>
      </w:r>
    </w:p>
    <w:p w:rsidR="00B76ADD" w:rsidRDefault="00B76ADD" w:rsidP="006F6CF7">
      <w:pPr>
        <w:spacing w:after="0" w:line="240" w:lineRule="auto"/>
        <w:ind w:left="-720"/>
        <w:rPr>
          <w:rFonts w:ascii="Times New Roman" w:hAnsi="Times New Roman" w:cs="Times New Roman"/>
          <w:sz w:val="20"/>
          <w:szCs w:val="20"/>
          <w:lang w:val="en-US"/>
        </w:rPr>
      </w:pPr>
      <w:r w:rsidRPr="00CF2918">
        <w:rPr>
          <w:rFonts w:ascii="Times New Roman" w:hAnsi="Times New Roman" w:cs="Times New Roman"/>
          <w:sz w:val="20"/>
          <w:szCs w:val="20"/>
          <w:lang w:val="en-US"/>
        </w:rPr>
        <w:t xml:space="preserve">Simon, Claude. </w:t>
      </w:r>
      <w:r w:rsidRPr="00CF2918">
        <w:rPr>
          <w:rFonts w:ascii="Times New Roman" w:hAnsi="Times New Roman" w:cs="Times New Roman"/>
          <w:i/>
          <w:sz w:val="20"/>
          <w:szCs w:val="20"/>
          <w:lang w:val="en-US"/>
        </w:rPr>
        <w:t>The Road to Flanders</w:t>
      </w:r>
      <w:r w:rsidR="00CF2918">
        <w:rPr>
          <w:rFonts w:ascii="Times New Roman" w:hAnsi="Times New Roman" w:cs="Times New Roman"/>
          <w:sz w:val="20"/>
          <w:szCs w:val="20"/>
          <w:lang w:val="en-US"/>
        </w:rPr>
        <w:t>, translated by</w:t>
      </w:r>
      <w:r w:rsidR="00D26C30" w:rsidRPr="00CF2918">
        <w:rPr>
          <w:rFonts w:ascii="Times New Roman" w:hAnsi="Times New Roman" w:cs="Times New Roman"/>
          <w:sz w:val="20"/>
          <w:szCs w:val="20"/>
        </w:rPr>
        <w:t xml:space="preserve"> </w:t>
      </w:r>
      <w:r w:rsidRPr="00CF2918">
        <w:rPr>
          <w:rFonts w:ascii="Times New Roman" w:hAnsi="Times New Roman" w:cs="Times New Roman"/>
          <w:sz w:val="20"/>
          <w:szCs w:val="20"/>
          <w:lang w:val="en-US"/>
        </w:rPr>
        <w:t xml:space="preserve">Richard Howard. </w:t>
      </w:r>
      <w:proofErr w:type="spellStart"/>
      <w:r w:rsidRPr="00CF2918">
        <w:rPr>
          <w:rFonts w:ascii="Times New Roman" w:hAnsi="Times New Roman" w:cs="Times New Roman"/>
          <w:sz w:val="20"/>
          <w:szCs w:val="20"/>
          <w:lang w:val="en-US"/>
        </w:rPr>
        <w:t>Oneworld</w:t>
      </w:r>
      <w:proofErr w:type="spellEnd"/>
      <w:r w:rsidRPr="00CF2918">
        <w:rPr>
          <w:rFonts w:ascii="Times New Roman" w:hAnsi="Times New Roman" w:cs="Times New Roman"/>
          <w:sz w:val="20"/>
          <w:szCs w:val="20"/>
          <w:lang w:val="en-US"/>
        </w:rPr>
        <w:t xml:space="preserve"> Classics, 2010.</w:t>
      </w:r>
    </w:p>
    <w:p w:rsidR="00385839" w:rsidRPr="00CF2918" w:rsidRDefault="00385839" w:rsidP="006F6CF7">
      <w:pPr>
        <w:spacing w:after="0" w:line="240" w:lineRule="auto"/>
        <w:ind w:left="-720"/>
        <w:rPr>
          <w:rFonts w:ascii="Times New Roman" w:hAnsi="Times New Roman" w:cs="Times New Roman"/>
          <w:sz w:val="20"/>
          <w:szCs w:val="20"/>
          <w:lang w:val="en-US"/>
        </w:rPr>
      </w:pPr>
      <w:proofErr w:type="spellStart"/>
      <w:r w:rsidRPr="00385839">
        <w:rPr>
          <w:rFonts w:ascii="Times New Roman" w:hAnsi="Times New Roman" w:cs="Times New Roman"/>
          <w:sz w:val="20"/>
          <w:szCs w:val="20"/>
          <w:lang w:val="en-US"/>
        </w:rPr>
        <w:t>Simonin</w:t>
      </w:r>
      <w:proofErr w:type="spellEnd"/>
      <w:r w:rsidRPr="00385839">
        <w:rPr>
          <w:rFonts w:ascii="Times New Roman" w:hAnsi="Times New Roman" w:cs="Times New Roman"/>
          <w:sz w:val="20"/>
          <w:szCs w:val="20"/>
          <w:lang w:val="en-US"/>
        </w:rPr>
        <w:t>, Anne</w:t>
      </w:r>
      <w:r>
        <w:rPr>
          <w:rFonts w:ascii="Times New Roman" w:hAnsi="Times New Roman" w:cs="Times New Roman"/>
          <w:sz w:val="20"/>
          <w:szCs w:val="20"/>
          <w:lang w:val="en-US"/>
        </w:rPr>
        <w:t>.</w:t>
      </w:r>
      <w:r w:rsidRPr="00385839">
        <w:rPr>
          <w:rFonts w:ascii="Times New Roman" w:hAnsi="Times New Roman" w:cs="Times New Roman"/>
          <w:sz w:val="20"/>
          <w:szCs w:val="20"/>
          <w:lang w:val="en-US"/>
        </w:rPr>
        <w:t xml:space="preserve"> </w:t>
      </w:r>
      <w:r w:rsidRPr="00385839">
        <w:rPr>
          <w:rFonts w:ascii="Times New Roman" w:hAnsi="Times New Roman" w:cs="Times New Roman"/>
          <w:i/>
          <w:sz w:val="20"/>
          <w:szCs w:val="20"/>
          <w:lang w:val="en-US"/>
        </w:rPr>
        <w:t xml:space="preserve">Le </w:t>
      </w:r>
      <w:proofErr w:type="spellStart"/>
      <w:r w:rsidRPr="00385839">
        <w:rPr>
          <w:rFonts w:ascii="Times New Roman" w:hAnsi="Times New Roman" w:cs="Times New Roman"/>
          <w:i/>
          <w:sz w:val="20"/>
          <w:szCs w:val="20"/>
          <w:lang w:val="en-US"/>
        </w:rPr>
        <w:t>déshonneur</w:t>
      </w:r>
      <w:proofErr w:type="spellEnd"/>
      <w:r w:rsidRPr="00385839">
        <w:rPr>
          <w:rFonts w:ascii="Times New Roman" w:hAnsi="Times New Roman" w:cs="Times New Roman"/>
          <w:i/>
          <w:sz w:val="20"/>
          <w:szCs w:val="20"/>
          <w:lang w:val="en-US"/>
        </w:rPr>
        <w:t xml:space="preserve"> </w:t>
      </w:r>
      <w:proofErr w:type="spellStart"/>
      <w:r w:rsidRPr="00385839">
        <w:rPr>
          <w:rFonts w:ascii="Times New Roman" w:hAnsi="Times New Roman" w:cs="Times New Roman"/>
          <w:i/>
          <w:sz w:val="20"/>
          <w:szCs w:val="20"/>
          <w:lang w:val="en-US"/>
        </w:rPr>
        <w:t>dans</w:t>
      </w:r>
      <w:proofErr w:type="spellEnd"/>
      <w:r w:rsidRPr="00385839">
        <w:rPr>
          <w:rFonts w:ascii="Times New Roman" w:hAnsi="Times New Roman" w:cs="Times New Roman"/>
          <w:i/>
          <w:sz w:val="20"/>
          <w:szCs w:val="20"/>
          <w:lang w:val="en-US"/>
        </w:rPr>
        <w:t xml:space="preserve"> la </w:t>
      </w:r>
      <w:proofErr w:type="spellStart"/>
      <w:r w:rsidRPr="00385839">
        <w:rPr>
          <w:rFonts w:ascii="Times New Roman" w:hAnsi="Times New Roman" w:cs="Times New Roman"/>
          <w:i/>
          <w:sz w:val="20"/>
          <w:szCs w:val="20"/>
          <w:lang w:val="en-US"/>
        </w:rPr>
        <w:t>République</w:t>
      </w:r>
      <w:proofErr w:type="spellEnd"/>
      <w:r w:rsidRPr="00385839">
        <w:rPr>
          <w:rFonts w:ascii="Times New Roman" w:hAnsi="Times New Roman" w:cs="Times New Roman"/>
          <w:i/>
          <w:sz w:val="20"/>
          <w:szCs w:val="20"/>
          <w:lang w:val="en-US"/>
        </w:rPr>
        <w:t xml:space="preserve">: Une </w:t>
      </w:r>
      <w:proofErr w:type="spellStart"/>
      <w:r w:rsidRPr="00385839">
        <w:rPr>
          <w:rFonts w:ascii="Times New Roman" w:hAnsi="Times New Roman" w:cs="Times New Roman"/>
          <w:i/>
          <w:sz w:val="20"/>
          <w:szCs w:val="20"/>
          <w:lang w:val="en-US"/>
        </w:rPr>
        <w:t>histoire</w:t>
      </w:r>
      <w:proofErr w:type="spellEnd"/>
      <w:r w:rsidRPr="00385839">
        <w:rPr>
          <w:rFonts w:ascii="Times New Roman" w:hAnsi="Times New Roman" w:cs="Times New Roman"/>
          <w:i/>
          <w:sz w:val="20"/>
          <w:szCs w:val="20"/>
          <w:lang w:val="en-US"/>
        </w:rPr>
        <w:t xml:space="preserve"> de </w:t>
      </w:r>
      <w:proofErr w:type="spellStart"/>
      <w:r w:rsidRPr="00385839">
        <w:rPr>
          <w:rFonts w:ascii="Times New Roman" w:hAnsi="Times New Roman" w:cs="Times New Roman"/>
          <w:i/>
          <w:sz w:val="20"/>
          <w:szCs w:val="20"/>
          <w:lang w:val="en-US"/>
        </w:rPr>
        <w:t>l’indignité</w:t>
      </w:r>
      <w:proofErr w:type="spellEnd"/>
      <w:r w:rsidRPr="00385839">
        <w:rPr>
          <w:rFonts w:ascii="Times New Roman" w:hAnsi="Times New Roman" w:cs="Times New Roman"/>
          <w:i/>
          <w:sz w:val="20"/>
          <w:szCs w:val="20"/>
          <w:lang w:val="en-US"/>
        </w:rPr>
        <w:t>, 1791-1958</w:t>
      </w:r>
      <w:r>
        <w:rPr>
          <w:rFonts w:ascii="Times New Roman" w:hAnsi="Times New Roman" w:cs="Times New Roman"/>
          <w:sz w:val="20"/>
          <w:szCs w:val="20"/>
          <w:lang w:val="en-US"/>
        </w:rPr>
        <w:t>. Grasset, 2008.</w:t>
      </w:r>
    </w:p>
    <w:p w:rsidR="00D61DA6" w:rsidRPr="00CF2918" w:rsidRDefault="00D61DA6" w:rsidP="006F6CF7">
      <w:pPr>
        <w:pStyle w:val="FootnoteText"/>
        <w:ind w:left="-720"/>
        <w:rPr>
          <w:lang w:val="fr-FR"/>
        </w:rPr>
      </w:pPr>
      <w:proofErr w:type="spellStart"/>
      <w:r w:rsidRPr="00CF2918">
        <w:rPr>
          <w:lang w:val="fr-FR"/>
        </w:rPr>
        <w:t>Thénault</w:t>
      </w:r>
      <w:proofErr w:type="spellEnd"/>
      <w:r w:rsidRPr="00CF2918">
        <w:rPr>
          <w:lang w:val="fr-FR"/>
        </w:rPr>
        <w:t xml:space="preserve">, Sylvie. </w:t>
      </w:r>
      <w:r w:rsidR="00DA42D7" w:rsidRPr="00CF2918">
        <w:rPr>
          <w:lang w:val="fr-FR"/>
        </w:rPr>
        <w:t>“</w:t>
      </w:r>
      <w:r w:rsidRPr="00CF2918">
        <w:rPr>
          <w:lang w:val="fr-FR"/>
        </w:rPr>
        <w:t>L</w:t>
      </w:r>
      <w:r w:rsidR="0042532E" w:rsidRPr="00CF2918">
        <w:rPr>
          <w:lang w:val="fr-FR"/>
        </w:rPr>
        <w:t>’</w:t>
      </w:r>
      <w:r w:rsidRPr="00CF2918">
        <w:rPr>
          <w:lang w:val="fr-FR"/>
        </w:rPr>
        <w:t>état d</w:t>
      </w:r>
      <w:r w:rsidR="0042532E" w:rsidRPr="00CF2918">
        <w:rPr>
          <w:lang w:val="fr-FR"/>
        </w:rPr>
        <w:t>’</w:t>
      </w:r>
      <w:r w:rsidRPr="00CF2918">
        <w:rPr>
          <w:lang w:val="fr-FR"/>
        </w:rPr>
        <w:t>urgence (1955-2005). De l</w:t>
      </w:r>
      <w:r w:rsidR="0042532E" w:rsidRPr="00CF2918">
        <w:rPr>
          <w:lang w:val="fr-FR"/>
        </w:rPr>
        <w:t>’</w:t>
      </w:r>
      <w:r w:rsidRPr="00CF2918">
        <w:rPr>
          <w:lang w:val="fr-FR"/>
        </w:rPr>
        <w:t xml:space="preserve">Algérie coloniale à la France </w:t>
      </w:r>
      <w:proofErr w:type="gramStart"/>
      <w:r w:rsidRPr="00CF2918">
        <w:rPr>
          <w:lang w:val="fr-FR"/>
        </w:rPr>
        <w:t>contemporaine:</w:t>
      </w:r>
      <w:proofErr w:type="gramEnd"/>
      <w:r w:rsidRPr="00CF2918">
        <w:rPr>
          <w:lang w:val="fr-FR"/>
        </w:rPr>
        <w:t xml:space="preserve"> Destin d</w:t>
      </w:r>
      <w:r w:rsidR="0042532E" w:rsidRPr="00CF2918">
        <w:rPr>
          <w:lang w:val="fr-FR"/>
        </w:rPr>
        <w:t>’</w:t>
      </w:r>
      <w:r w:rsidRPr="00CF2918">
        <w:rPr>
          <w:lang w:val="fr-FR"/>
        </w:rPr>
        <w:t>une loi.</w:t>
      </w:r>
      <w:r w:rsidR="00DA42D7" w:rsidRPr="00CF2918">
        <w:rPr>
          <w:lang w:val="fr-FR"/>
        </w:rPr>
        <w:t>”</w:t>
      </w:r>
      <w:r w:rsidRPr="00CF2918">
        <w:rPr>
          <w:lang w:val="fr-FR"/>
        </w:rPr>
        <w:t xml:space="preserve"> </w:t>
      </w:r>
      <w:r w:rsidRPr="00CF2918">
        <w:rPr>
          <w:i/>
          <w:lang w:val="fr-FR"/>
        </w:rPr>
        <w:t>Le Mouvement Social</w:t>
      </w:r>
      <w:r w:rsidRPr="00CF2918">
        <w:rPr>
          <w:lang w:val="fr-FR"/>
        </w:rPr>
        <w:t>, vol. 218, no. 1, 2007</w:t>
      </w:r>
      <w:r w:rsidR="00EC6AD7">
        <w:rPr>
          <w:lang w:val="fr-FR"/>
        </w:rPr>
        <w:t>,</w:t>
      </w:r>
      <w:r w:rsidRPr="00CF2918">
        <w:rPr>
          <w:lang w:val="fr-FR"/>
        </w:rPr>
        <w:t xml:space="preserve"> pp. 63-78.</w:t>
      </w:r>
    </w:p>
    <w:p w:rsidR="00155769" w:rsidRPr="00CF2918" w:rsidRDefault="00155769" w:rsidP="006F6CF7">
      <w:pPr>
        <w:pStyle w:val="FootnoteText"/>
        <w:ind w:left="-720"/>
        <w:rPr>
          <w:lang w:val="en-US"/>
        </w:rPr>
      </w:pPr>
      <w:r w:rsidRPr="00CF2918">
        <w:rPr>
          <w:lang w:val="fr-FR"/>
        </w:rPr>
        <w:t xml:space="preserve">Vergès, </w:t>
      </w:r>
      <w:r w:rsidR="00B76ADD" w:rsidRPr="00CF2918">
        <w:rPr>
          <w:lang w:val="fr-FR"/>
        </w:rPr>
        <w:t xml:space="preserve">Jacques, </w:t>
      </w:r>
      <w:r w:rsidRPr="00CF2918">
        <w:rPr>
          <w:lang w:val="fr-FR"/>
        </w:rPr>
        <w:t xml:space="preserve">Michel </w:t>
      </w:r>
      <w:proofErr w:type="spellStart"/>
      <w:r w:rsidRPr="00CF2918">
        <w:rPr>
          <w:lang w:val="fr-FR"/>
        </w:rPr>
        <w:t>Zavrian</w:t>
      </w:r>
      <w:proofErr w:type="spellEnd"/>
      <w:r w:rsidR="00B76ADD" w:rsidRPr="00CF2918">
        <w:rPr>
          <w:lang w:val="fr-FR"/>
        </w:rPr>
        <w:t>,</w:t>
      </w:r>
      <w:r w:rsidRPr="00CF2918">
        <w:rPr>
          <w:lang w:val="fr-FR"/>
        </w:rPr>
        <w:t xml:space="preserve"> and Maurice </w:t>
      </w:r>
      <w:proofErr w:type="spellStart"/>
      <w:r w:rsidRPr="00CF2918">
        <w:rPr>
          <w:lang w:val="fr-FR"/>
        </w:rPr>
        <w:t>Courrégé</w:t>
      </w:r>
      <w:proofErr w:type="spellEnd"/>
      <w:r w:rsidR="00B76ADD" w:rsidRPr="00CF2918">
        <w:rPr>
          <w:lang w:val="fr-FR"/>
        </w:rPr>
        <w:t>.</w:t>
      </w:r>
      <w:r w:rsidRPr="00CF2918">
        <w:rPr>
          <w:i/>
          <w:lang w:val="fr-FR"/>
        </w:rPr>
        <w:t xml:space="preserve"> Le droit et la colère</w:t>
      </w:r>
      <w:r w:rsidR="00B76ADD" w:rsidRPr="00CF2918">
        <w:rPr>
          <w:lang w:val="fr-FR"/>
        </w:rPr>
        <w:t xml:space="preserve">. </w:t>
      </w:r>
      <w:r w:rsidR="00161823" w:rsidRPr="00CF2918">
        <w:rPr>
          <w:lang w:val="fr-FR"/>
        </w:rPr>
        <w:t xml:space="preserve">Editions de </w:t>
      </w:r>
      <w:r w:rsidR="00B76ADD" w:rsidRPr="00CF2918">
        <w:rPr>
          <w:lang w:val="en-US"/>
        </w:rPr>
        <w:t>Minuit, 1960</w:t>
      </w:r>
      <w:r w:rsidRPr="00CF2918">
        <w:rPr>
          <w:lang w:val="en-US"/>
        </w:rPr>
        <w:t>.</w:t>
      </w:r>
    </w:p>
    <w:p w:rsidR="00B76ADD" w:rsidRPr="00CF2918" w:rsidRDefault="00B76ADD" w:rsidP="00C97A91">
      <w:pPr>
        <w:spacing w:after="0" w:line="240" w:lineRule="auto"/>
        <w:ind w:hanging="720"/>
        <w:rPr>
          <w:rFonts w:ascii="Times New Roman" w:hAnsi="Times New Roman" w:cs="Times New Roman"/>
          <w:sz w:val="20"/>
          <w:szCs w:val="20"/>
        </w:rPr>
      </w:pPr>
    </w:p>
    <w:sectPr w:rsidR="00B76ADD" w:rsidRPr="00CF29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802" w:rsidRDefault="00546802" w:rsidP="001016C1">
      <w:pPr>
        <w:spacing w:after="0" w:line="240" w:lineRule="auto"/>
      </w:pPr>
      <w:r>
        <w:separator/>
      </w:r>
    </w:p>
  </w:endnote>
  <w:endnote w:type="continuationSeparator" w:id="0">
    <w:p w:rsidR="00546802" w:rsidRDefault="00546802" w:rsidP="0010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802" w:rsidRDefault="00546802" w:rsidP="001016C1">
      <w:pPr>
        <w:spacing w:after="0" w:line="240" w:lineRule="auto"/>
      </w:pPr>
      <w:r>
        <w:separator/>
      </w:r>
    </w:p>
  </w:footnote>
  <w:footnote w:type="continuationSeparator" w:id="0">
    <w:p w:rsidR="00546802" w:rsidRDefault="00546802" w:rsidP="00101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2D7" w:rsidRPr="00487BB3" w:rsidRDefault="00DA42D7">
    <w:pPr>
      <w:pStyle w:val="Header"/>
      <w:jc w:val="right"/>
      <w:rPr>
        <w:rFonts w:ascii="Garamond" w:hAnsi="Garamond"/>
      </w:rPr>
    </w:pPr>
  </w:p>
  <w:p w:rsidR="00DA42D7" w:rsidRDefault="00DA4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FAF"/>
    <w:multiLevelType w:val="multilevel"/>
    <w:tmpl w:val="AA28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A3957"/>
    <w:multiLevelType w:val="multilevel"/>
    <w:tmpl w:val="DEE46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1416AC2"/>
    <w:multiLevelType w:val="multilevel"/>
    <w:tmpl w:val="CAF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B1412B"/>
    <w:multiLevelType w:val="multilevel"/>
    <w:tmpl w:val="9650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366576"/>
    <w:multiLevelType w:val="hybridMultilevel"/>
    <w:tmpl w:val="218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46F2D"/>
    <w:multiLevelType w:val="multilevel"/>
    <w:tmpl w:val="B0F2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9741EC"/>
    <w:multiLevelType w:val="hybridMultilevel"/>
    <w:tmpl w:val="354E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5A12E0-457C-45D7-BBDE-D804CCA87D93}"/>
    <w:docVar w:name="dgnword-eventsink" w:val="474385976"/>
  </w:docVars>
  <w:rsids>
    <w:rsidRoot w:val="001016C1"/>
    <w:rsid w:val="000023E4"/>
    <w:rsid w:val="000042A5"/>
    <w:rsid w:val="0000500C"/>
    <w:rsid w:val="00005E31"/>
    <w:rsid w:val="00005E8B"/>
    <w:rsid w:val="000067C9"/>
    <w:rsid w:val="00007B78"/>
    <w:rsid w:val="00012A79"/>
    <w:rsid w:val="000133E3"/>
    <w:rsid w:val="00013A09"/>
    <w:rsid w:val="00013A45"/>
    <w:rsid w:val="0001644F"/>
    <w:rsid w:val="0001682C"/>
    <w:rsid w:val="00016D6F"/>
    <w:rsid w:val="000201C1"/>
    <w:rsid w:val="00020470"/>
    <w:rsid w:val="00020764"/>
    <w:rsid w:val="00020857"/>
    <w:rsid w:val="0002089F"/>
    <w:rsid w:val="0002491A"/>
    <w:rsid w:val="00026045"/>
    <w:rsid w:val="000276D9"/>
    <w:rsid w:val="00027827"/>
    <w:rsid w:val="00031FAB"/>
    <w:rsid w:val="00032892"/>
    <w:rsid w:val="0003405A"/>
    <w:rsid w:val="000411FE"/>
    <w:rsid w:val="00041CBA"/>
    <w:rsid w:val="000449DE"/>
    <w:rsid w:val="000454F4"/>
    <w:rsid w:val="00046081"/>
    <w:rsid w:val="000474A9"/>
    <w:rsid w:val="0005028F"/>
    <w:rsid w:val="00051144"/>
    <w:rsid w:val="00052CA2"/>
    <w:rsid w:val="00054FA5"/>
    <w:rsid w:val="0005732C"/>
    <w:rsid w:val="00057DD5"/>
    <w:rsid w:val="00057EC7"/>
    <w:rsid w:val="000602CF"/>
    <w:rsid w:val="00061CAC"/>
    <w:rsid w:val="00065062"/>
    <w:rsid w:val="00065B18"/>
    <w:rsid w:val="00067414"/>
    <w:rsid w:val="00067775"/>
    <w:rsid w:val="00067ED4"/>
    <w:rsid w:val="00070F41"/>
    <w:rsid w:val="0007176C"/>
    <w:rsid w:val="00071E5A"/>
    <w:rsid w:val="000758EF"/>
    <w:rsid w:val="00075A76"/>
    <w:rsid w:val="0007743C"/>
    <w:rsid w:val="000824B4"/>
    <w:rsid w:val="00083014"/>
    <w:rsid w:val="00085882"/>
    <w:rsid w:val="00085B73"/>
    <w:rsid w:val="00086C9E"/>
    <w:rsid w:val="000874D0"/>
    <w:rsid w:val="000877FC"/>
    <w:rsid w:val="000902E0"/>
    <w:rsid w:val="00092A0D"/>
    <w:rsid w:val="00092D7A"/>
    <w:rsid w:val="0009368D"/>
    <w:rsid w:val="00093B89"/>
    <w:rsid w:val="00094A84"/>
    <w:rsid w:val="00096DA5"/>
    <w:rsid w:val="000A2891"/>
    <w:rsid w:val="000A64BA"/>
    <w:rsid w:val="000A76A9"/>
    <w:rsid w:val="000B0622"/>
    <w:rsid w:val="000B1781"/>
    <w:rsid w:val="000B2FCD"/>
    <w:rsid w:val="000B7A9A"/>
    <w:rsid w:val="000C0159"/>
    <w:rsid w:val="000C0C0D"/>
    <w:rsid w:val="000C1385"/>
    <w:rsid w:val="000C20A8"/>
    <w:rsid w:val="000C2C88"/>
    <w:rsid w:val="000C3945"/>
    <w:rsid w:val="000D35E2"/>
    <w:rsid w:val="000D73BE"/>
    <w:rsid w:val="000E1E46"/>
    <w:rsid w:val="000E205F"/>
    <w:rsid w:val="000E20F5"/>
    <w:rsid w:val="000E278A"/>
    <w:rsid w:val="000E5049"/>
    <w:rsid w:val="000E6E9C"/>
    <w:rsid w:val="000F0103"/>
    <w:rsid w:val="000F1247"/>
    <w:rsid w:val="000F1CFD"/>
    <w:rsid w:val="000F1E86"/>
    <w:rsid w:val="000F2013"/>
    <w:rsid w:val="000F5562"/>
    <w:rsid w:val="000F6E4C"/>
    <w:rsid w:val="001016C1"/>
    <w:rsid w:val="00101D2A"/>
    <w:rsid w:val="00102794"/>
    <w:rsid w:val="00103FDF"/>
    <w:rsid w:val="001105B8"/>
    <w:rsid w:val="00111E66"/>
    <w:rsid w:val="001133F6"/>
    <w:rsid w:val="001150B3"/>
    <w:rsid w:val="001167DC"/>
    <w:rsid w:val="00123D95"/>
    <w:rsid w:val="00126B36"/>
    <w:rsid w:val="00127D02"/>
    <w:rsid w:val="00127E65"/>
    <w:rsid w:val="00131E54"/>
    <w:rsid w:val="001325AC"/>
    <w:rsid w:val="00133133"/>
    <w:rsid w:val="001340E2"/>
    <w:rsid w:val="00134F74"/>
    <w:rsid w:val="00135A9A"/>
    <w:rsid w:val="00140700"/>
    <w:rsid w:val="00141011"/>
    <w:rsid w:val="0014442D"/>
    <w:rsid w:val="00146A64"/>
    <w:rsid w:val="0014755B"/>
    <w:rsid w:val="001519FF"/>
    <w:rsid w:val="00152B15"/>
    <w:rsid w:val="00153FB0"/>
    <w:rsid w:val="00155769"/>
    <w:rsid w:val="00157F3D"/>
    <w:rsid w:val="00161823"/>
    <w:rsid w:val="00162229"/>
    <w:rsid w:val="00163C79"/>
    <w:rsid w:val="001665E7"/>
    <w:rsid w:val="00167B09"/>
    <w:rsid w:val="001700C3"/>
    <w:rsid w:val="0017537E"/>
    <w:rsid w:val="00176090"/>
    <w:rsid w:val="0017629F"/>
    <w:rsid w:val="00177367"/>
    <w:rsid w:val="001777F2"/>
    <w:rsid w:val="0017788F"/>
    <w:rsid w:val="00177A4D"/>
    <w:rsid w:val="00177A8D"/>
    <w:rsid w:val="001819E0"/>
    <w:rsid w:val="00182821"/>
    <w:rsid w:val="0018335D"/>
    <w:rsid w:val="001838E1"/>
    <w:rsid w:val="00184152"/>
    <w:rsid w:val="00184248"/>
    <w:rsid w:val="00185ABD"/>
    <w:rsid w:val="0018748D"/>
    <w:rsid w:val="001940D8"/>
    <w:rsid w:val="00195A8A"/>
    <w:rsid w:val="00197281"/>
    <w:rsid w:val="001976EB"/>
    <w:rsid w:val="00197905"/>
    <w:rsid w:val="00197ED9"/>
    <w:rsid w:val="001A0986"/>
    <w:rsid w:val="001A19A5"/>
    <w:rsid w:val="001A36B9"/>
    <w:rsid w:val="001A6809"/>
    <w:rsid w:val="001A7D8F"/>
    <w:rsid w:val="001B39DB"/>
    <w:rsid w:val="001B412C"/>
    <w:rsid w:val="001B4322"/>
    <w:rsid w:val="001B493B"/>
    <w:rsid w:val="001B5824"/>
    <w:rsid w:val="001B5DBB"/>
    <w:rsid w:val="001B6678"/>
    <w:rsid w:val="001C1EAC"/>
    <w:rsid w:val="001C22F2"/>
    <w:rsid w:val="001C2587"/>
    <w:rsid w:val="001C2E51"/>
    <w:rsid w:val="001C319E"/>
    <w:rsid w:val="001C3644"/>
    <w:rsid w:val="001C412A"/>
    <w:rsid w:val="001C4954"/>
    <w:rsid w:val="001C6520"/>
    <w:rsid w:val="001D60E7"/>
    <w:rsid w:val="001E1119"/>
    <w:rsid w:val="001E263C"/>
    <w:rsid w:val="001E2E24"/>
    <w:rsid w:val="001E4A4F"/>
    <w:rsid w:val="001E7633"/>
    <w:rsid w:val="001F1E9E"/>
    <w:rsid w:val="001F209F"/>
    <w:rsid w:val="001F3955"/>
    <w:rsid w:val="001F5E3D"/>
    <w:rsid w:val="00204653"/>
    <w:rsid w:val="00204D3D"/>
    <w:rsid w:val="0020537A"/>
    <w:rsid w:val="00205BE7"/>
    <w:rsid w:val="00210D45"/>
    <w:rsid w:val="0021322B"/>
    <w:rsid w:val="00213DFF"/>
    <w:rsid w:val="00214A36"/>
    <w:rsid w:val="00217180"/>
    <w:rsid w:val="00217AC5"/>
    <w:rsid w:val="00217CD5"/>
    <w:rsid w:val="002207B4"/>
    <w:rsid w:val="00220C3B"/>
    <w:rsid w:val="00221DBB"/>
    <w:rsid w:val="002223E6"/>
    <w:rsid w:val="0022319E"/>
    <w:rsid w:val="0022496F"/>
    <w:rsid w:val="002307A0"/>
    <w:rsid w:val="00232764"/>
    <w:rsid w:val="00233E7D"/>
    <w:rsid w:val="0023431D"/>
    <w:rsid w:val="00235079"/>
    <w:rsid w:val="002359BB"/>
    <w:rsid w:val="00240B4F"/>
    <w:rsid w:val="00241338"/>
    <w:rsid w:val="002423F0"/>
    <w:rsid w:val="00242415"/>
    <w:rsid w:val="002518D3"/>
    <w:rsid w:val="00253650"/>
    <w:rsid w:val="002547CF"/>
    <w:rsid w:val="00254C8E"/>
    <w:rsid w:val="00257B5E"/>
    <w:rsid w:val="00257CB8"/>
    <w:rsid w:val="00260612"/>
    <w:rsid w:val="002660DF"/>
    <w:rsid w:val="002675F0"/>
    <w:rsid w:val="00267D24"/>
    <w:rsid w:val="0027161A"/>
    <w:rsid w:val="00272D5C"/>
    <w:rsid w:val="00273AD1"/>
    <w:rsid w:val="00274FB3"/>
    <w:rsid w:val="0027603D"/>
    <w:rsid w:val="002761C9"/>
    <w:rsid w:val="002762EB"/>
    <w:rsid w:val="00276E83"/>
    <w:rsid w:val="00277E70"/>
    <w:rsid w:val="002821DD"/>
    <w:rsid w:val="002821F2"/>
    <w:rsid w:val="00285762"/>
    <w:rsid w:val="00285CFE"/>
    <w:rsid w:val="0029127C"/>
    <w:rsid w:val="00292F0B"/>
    <w:rsid w:val="00294F0C"/>
    <w:rsid w:val="0029602E"/>
    <w:rsid w:val="00296299"/>
    <w:rsid w:val="002974CA"/>
    <w:rsid w:val="002A127A"/>
    <w:rsid w:val="002A257F"/>
    <w:rsid w:val="002A3EDF"/>
    <w:rsid w:val="002A45B6"/>
    <w:rsid w:val="002B1775"/>
    <w:rsid w:val="002B2851"/>
    <w:rsid w:val="002B315B"/>
    <w:rsid w:val="002B40D4"/>
    <w:rsid w:val="002B4366"/>
    <w:rsid w:val="002B7A06"/>
    <w:rsid w:val="002C0915"/>
    <w:rsid w:val="002C2973"/>
    <w:rsid w:val="002C2C25"/>
    <w:rsid w:val="002C4AE1"/>
    <w:rsid w:val="002D2E67"/>
    <w:rsid w:val="002D3296"/>
    <w:rsid w:val="002D6BCA"/>
    <w:rsid w:val="002E3835"/>
    <w:rsid w:val="002E4E44"/>
    <w:rsid w:val="002E571D"/>
    <w:rsid w:val="002E680F"/>
    <w:rsid w:val="002F0B1E"/>
    <w:rsid w:val="002F17FD"/>
    <w:rsid w:val="002F26F8"/>
    <w:rsid w:val="002F4504"/>
    <w:rsid w:val="002F4F7D"/>
    <w:rsid w:val="002F69BD"/>
    <w:rsid w:val="00301DB6"/>
    <w:rsid w:val="00304393"/>
    <w:rsid w:val="003058DE"/>
    <w:rsid w:val="00312E4F"/>
    <w:rsid w:val="00313D28"/>
    <w:rsid w:val="0031406C"/>
    <w:rsid w:val="003173A1"/>
    <w:rsid w:val="00317822"/>
    <w:rsid w:val="00320B20"/>
    <w:rsid w:val="00321B1C"/>
    <w:rsid w:val="00327AC8"/>
    <w:rsid w:val="003304BB"/>
    <w:rsid w:val="0033118B"/>
    <w:rsid w:val="00331A89"/>
    <w:rsid w:val="00331C00"/>
    <w:rsid w:val="00332CF2"/>
    <w:rsid w:val="00333486"/>
    <w:rsid w:val="0033393A"/>
    <w:rsid w:val="003348F8"/>
    <w:rsid w:val="00335A08"/>
    <w:rsid w:val="003366B9"/>
    <w:rsid w:val="00337CF5"/>
    <w:rsid w:val="00337DDD"/>
    <w:rsid w:val="00342210"/>
    <w:rsid w:val="00344B47"/>
    <w:rsid w:val="00346946"/>
    <w:rsid w:val="0034706C"/>
    <w:rsid w:val="003507B4"/>
    <w:rsid w:val="003519E5"/>
    <w:rsid w:val="00351CD1"/>
    <w:rsid w:val="00352C24"/>
    <w:rsid w:val="00352D2F"/>
    <w:rsid w:val="00357DB1"/>
    <w:rsid w:val="00361F97"/>
    <w:rsid w:val="00363525"/>
    <w:rsid w:val="00364FFD"/>
    <w:rsid w:val="00365419"/>
    <w:rsid w:val="00366E00"/>
    <w:rsid w:val="00367CCA"/>
    <w:rsid w:val="00370725"/>
    <w:rsid w:val="00371F96"/>
    <w:rsid w:val="003729D1"/>
    <w:rsid w:val="00374686"/>
    <w:rsid w:val="00374903"/>
    <w:rsid w:val="00377772"/>
    <w:rsid w:val="003815B1"/>
    <w:rsid w:val="00381EAC"/>
    <w:rsid w:val="0038385E"/>
    <w:rsid w:val="00384158"/>
    <w:rsid w:val="00385839"/>
    <w:rsid w:val="0039109F"/>
    <w:rsid w:val="0039142C"/>
    <w:rsid w:val="00391D06"/>
    <w:rsid w:val="00391EC4"/>
    <w:rsid w:val="00392AF3"/>
    <w:rsid w:val="00394F6D"/>
    <w:rsid w:val="00395056"/>
    <w:rsid w:val="00395763"/>
    <w:rsid w:val="00397221"/>
    <w:rsid w:val="003A032A"/>
    <w:rsid w:val="003A1183"/>
    <w:rsid w:val="003A36AB"/>
    <w:rsid w:val="003A4ED0"/>
    <w:rsid w:val="003A5B50"/>
    <w:rsid w:val="003A610E"/>
    <w:rsid w:val="003A7021"/>
    <w:rsid w:val="003B0A1D"/>
    <w:rsid w:val="003B1E19"/>
    <w:rsid w:val="003B27EE"/>
    <w:rsid w:val="003B40E7"/>
    <w:rsid w:val="003B47E4"/>
    <w:rsid w:val="003B567E"/>
    <w:rsid w:val="003B5AD8"/>
    <w:rsid w:val="003C115F"/>
    <w:rsid w:val="003C1E1E"/>
    <w:rsid w:val="003C3DE4"/>
    <w:rsid w:val="003C3E1C"/>
    <w:rsid w:val="003D097E"/>
    <w:rsid w:val="003D1B23"/>
    <w:rsid w:val="003D23FA"/>
    <w:rsid w:val="003D36C2"/>
    <w:rsid w:val="003D53C4"/>
    <w:rsid w:val="003D6399"/>
    <w:rsid w:val="003D682F"/>
    <w:rsid w:val="003D7BD3"/>
    <w:rsid w:val="003E0A71"/>
    <w:rsid w:val="003E0B5D"/>
    <w:rsid w:val="003E2CE8"/>
    <w:rsid w:val="003E49DA"/>
    <w:rsid w:val="003E6EAC"/>
    <w:rsid w:val="003F037D"/>
    <w:rsid w:val="003F3470"/>
    <w:rsid w:val="003F406F"/>
    <w:rsid w:val="003F6123"/>
    <w:rsid w:val="003F615D"/>
    <w:rsid w:val="003F6173"/>
    <w:rsid w:val="0040313F"/>
    <w:rsid w:val="004051EB"/>
    <w:rsid w:val="00406EA6"/>
    <w:rsid w:val="00410D47"/>
    <w:rsid w:val="00412AB8"/>
    <w:rsid w:val="00414CD7"/>
    <w:rsid w:val="00415989"/>
    <w:rsid w:val="004161C0"/>
    <w:rsid w:val="004161DF"/>
    <w:rsid w:val="00416ED9"/>
    <w:rsid w:val="00421B75"/>
    <w:rsid w:val="0042532E"/>
    <w:rsid w:val="00431E45"/>
    <w:rsid w:val="004325BA"/>
    <w:rsid w:val="004327F1"/>
    <w:rsid w:val="004328FE"/>
    <w:rsid w:val="00435B9A"/>
    <w:rsid w:val="00437720"/>
    <w:rsid w:val="00442BE5"/>
    <w:rsid w:val="004442C0"/>
    <w:rsid w:val="00446BE9"/>
    <w:rsid w:val="00446FD3"/>
    <w:rsid w:val="00450A6A"/>
    <w:rsid w:val="00451E56"/>
    <w:rsid w:val="0045230F"/>
    <w:rsid w:val="00453BA0"/>
    <w:rsid w:val="0045523C"/>
    <w:rsid w:val="00455D8F"/>
    <w:rsid w:val="00455F10"/>
    <w:rsid w:val="004579F0"/>
    <w:rsid w:val="00461264"/>
    <w:rsid w:val="00461570"/>
    <w:rsid w:val="00461BAB"/>
    <w:rsid w:val="00463394"/>
    <w:rsid w:val="00464220"/>
    <w:rsid w:val="00466C5E"/>
    <w:rsid w:val="00470312"/>
    <w:rsid w:val="00475269"/>
    <w:rsid w:val="004752AC"/>
    <w:rsid w:val="0047791A"/>
    <w:rsid w:val="00480055"/>
    <w:rsid w:val="004807D4"/>
    <w:rsid w:val="004814DD"/>
    <w:rsid w:val="0048225D"/>
    <w:rsid w:val="004862BF"/>
    <w:rsid w:val="00486B26"/>
    <w:rsid w:val="00487BB3"/>
    <w:rsid w:val="00487E18"/>
    <w:rsid w:val="00487FF0"/>
    <w:rsid w:val="00490C5F"/>
    <w:rsid w:val="004926F1"/>
    <w:rsid w:val="00493801"/>
    <w:rsid w:val="00494ECD"/>
    <w:rsid w:val="00497E0C"/>
    <w:rsid w:val="004A0436"/>
    <w:rsid w:val="004A0FC8"/>
    <w:rsid w:val="004A4133"/>
    <w:rsid w:val="004A489B"/>
    <w:rsid w:val="004A5232"/>
    <w:rsid w:val="004A58E3"/>
    <w:rsid w:val="004A5AF7"/>
    <w:rsid w:val="004A6296"/>
    <w:rsid w:val="004A62C0"/>
    <w:rsid w:val="004A7994"/>
    <w:rsid w:val="004B0199"/>
    <w:rsid w:val="004B57F8"/>
    <w:rsid w:val="004B5E2C"/>
    <w:rsid w:val="004C0996"/>
    <w:rsid w:val="004C516F"/>
    <w:rsid w:val="004C5DB9"/>
    <w:rsid w:val="004D0727"/>
    <w:rsid w:val="004D4011"/>
    <w:rsid w:val="004D5745"/>
    <w:rsid w:val="004D5E03"/>
    <w:rsid w:val="004D62FF"/>
    <w:rsid w:val="004D7BC3"/>
    <w:rsid w:val="004E1A36"/>
    <w:rsid w:val="004E6287"/>
    <w:rsid w:val="004E69FC"/>
    <w:rsid w:val="004E6B4E"/>
    <w:rsid w:val="004F44D5"/>
    <w:rsid w:val="004F5E3D"/>
    <w:rsid w:val="004F6A23"/>
    <w:rsid w:val="004F6F99"/>
    <w:rsid w:val="004F7BDD"/>
    <w:rsid w:val="005014AC"/>
    <w:rsid w:val="005023E9"/>
    <w:rsid w:val="00502A4E"/>
    <w:rsid w:val="0050340E"/>
    <w:rsid w:val="00503E00"/>
    <w:rsid w:val="0050637E"/>
    <w:rsid w:val="00507372"/>
    <w:rsid w:val="00507F1F"/>
    <w:rsid w:val="005144B1"/>
    <w:rsid w:val="00514755"/>
    <w:rsid w:val="00514AE7"/>
    <w:rsid w:val="00514C3A"/>
    <w:rsid w:val="00515743"/>
    <w:rsid w:val="00516812"/>
    <w:rsid w:val="00516DC2"/>
    <w:rsid w:val="00516F05"/>
    <w:rsid w:val="00517E55"/>
    <w:rsid w:val="005218CB"/>
    <w:rsid w:val="00522D5F"/>
    <w:rsid w:val="0052387D"/>
    <w:rsid w:val="00524552"/>
    <w:rsid w:val="0052673C"/>
    <w:rsid w:val="00526A28"/>
    <w:rsid w:val="00532496"/>
    <w:rsid w:val="00533102"/>
    <w:rsid w:val="00541044"/>
    <w:rsid w:val="00541814"/>
    <w:rsid w:val="00541862"/>
    <w:rsid w:val="00541CE7"/>
    <w:rsid w:val="00542F3D"/>
    <w:rsid w:val="00546802"/>
    <w:rsid w:val="00547E91"/>
    <w:rsid w:val="0055216A"/>
    <w:rsid w:val="005532EA"/>
    <w:rsid w:val="00553A00"/>
    <w:rsid w:val="00557558"/>
    <w:rsid w:val="00557F60"/>
    <w:rsid w:val="00561871"/>
    <w:rsid w:val="00561DE9"/>
    <w:rsid w:val="00571600"/>
    <w:rsid w:val="005721A5"/>
    <w:rsid w:val="00572D6E"/>
    <w:rsid w:val="00576C48"/>
    <w:rsid w:val="0058139B"/>
    <w:rsid w:val="00581532"/>
    <w:rsid w:val="0059024B"/>
    <w:rsid w:val="00590F22"/>
    <w:rsid w:val="00591357"/>
    <w:rsid w:val="0059214E"/>
    <w:rsid w:val="005939C5"/>
    <w:rsid w:val="00594CA5"/>
    <w:rsid w:val="00594CB6"/>
    <w:rsid w:val="00594F63"/>
    <w:rsid w:val="0059575E"/>
    <w:rsid w:val="00595939"/>
    <w:rsid w:val="00595CF9"/>
    <w:rsid w:val="005967F8"/>
    <w:rsid w:val="005A123D"/>
    <w:rsid w:val="005A232C"/>
    <w:rsid w:val="005A2CFF"/>
    <w:rsid w:val="005A5F59"/>
    <w:rsid w:val="005A7821"/>
    <w:rsid w:val="005A7DEF"/>
    <w:rsid w:val="005B04DC"/>
    <w:rsid w:val="005B2906"/>
    <w:rsid w:val="005B3350"/>
    <w:rsid w:val="005B4CA4"/>
    <w:rsid w:val="005B4D18"/>
    <w:rsid w:val="005B5A7B"/>
    <w:rsid w:val="005C0FDC"/>
    <w:rsid w:val="005C112B"/>
    <w:rsid w:val="005C35C6"/>
    <w:rsid w:val="005C37B2"/>
    <w:rsid w:val="005C5FD8"/>
    <w:rsid w:val="005C6BDC"/>
    <w:rsid w:val="005D03D6"/>
    <w:rsid w:val="005D1955"/>
    <w:rsid w:val="005D1EEF"/>
    <w:rsid w:val="005D222B"/>
    <w:rsid w:val="005D2539"/>
    <w:rsid w:val="005D32B4"/>
    <w:rsid w:val="005D55DC"/>
    <w:rsid w:val="005D5EE9"/>
    <w:rsid w:val="005E0311"/>
    <w:rsid w:val="005E086D"/>
    <w:rsid w:val="005E5D79"/>
    <w:rsid w:val="005E66D7"/>
    <w:rsid w:val="005F050B"/>
    <w:rsid w:val="005F10E8"/>
    <w:rsid w:val="005F4079"/>
    <w:rsid w:val="005F6377"/>
    <w:rsid w:val="005F700C"/>
    <w:rsid w:val="00603963"/>
    <w:rsid w:val="00605E7A"/>
    <w:rsid w:val="006068CD"/>
    <w:rsid w:val="0060719C"/>
    <w:rsid w:val="00611E0B"/>
    <w:rsid w:val="00612CBD"/>
    <w:rsid w:val="00613841"/>
    <w:rsid w:val="0061509F"/>
    <w:rsid w:val="00615673"/>
    <w:rsid w:val="006166CA"/>
    <w:rsid w:val="00617F90"/>
    <w:rsid w:val="006254F9"/>
    <w:rsid w:val="00627B30"/>
    <w:rsid w:val="00627C8E"/>
    <w:rsid w:val="00633E4F"/>
    <w:rsid w:val="006374A1"/>
    <w:rsid w:val="0064075E"/>
    <w:rsid w:val="00647940"/>
    <w:rsid w:val="00650F64"/>
    <w:rsid w:val="00651139"/>
    <w:rsid w:val="006523AA"/>
    <w:rsid w:val="00656A61"/>
    <w:rsid w:val="00657602"/>
    <w:rsid w:val="0065771C"/>
    <w:rsid w:val="006633B5"/>
    <w:rsid w:val="00664F39"/>
    <w:rsid w:val="006679B0"/>
    <w:rsid w:val="00667EF0"/>
    <w:rsid w:val="00671BD6"/>
    <w:rsid w:val="0067242F"/>
    <w:rsid w:val="00672587"/>
    <w:rsid w:val="00672B73"/>
    <w:rsid w:val="00673D19"/>
    <w:rsid w:val="00673FDD"/>
    <w:rsid w:val="00681303"/>
    <w:rsid w:val="00684A78"/>
    <w:rsid w:val="00686464"/>
    <w:rsid w:val="00690647"/>
    <w:rsid w:val="00692CB2"/>
    <w:rsid w:val="00694A65"/>
    <w:rsid w:val="00695711"/>
    <w:rsid w:val="00697E9A"/>
    <w:rsid w:val="006A353B"/>
    <w:rsid w:val="006A39A8"/>
    <w:rsid w:val="006A4708"/>
    <w:rsid w:val="006A49F6"/>
    <w:rsid w:val="006A4C1B"/>
    <w:rsid w:val="006A50A8"/>
    <w:rsid w:val="006A5559"/>
    <w:rsid w:val="006B138C"/>
    <w:rsid w:val="006C1AE3"/>
    <w:rsid w:val="006C2F93"/>
    <w:rsid w:val="006C54FE"/>
    <w:rsid w:val="006C6B8B"/>
    <w:rsid w:val="006D120E"/>
    <w:rsid w:val="006D14C2"/>
    <w:rsid w:val="006D1DFE"/>
    <w:rsid w:val="006D671A"/>
    <w:rsid w:val="006D79C7"/>
    <w:rsid w:val="006E4CB2"/>
    <w:rsid w:val="006E5A7F"/>
    <w:rsid w:val="006E7443"/>
    <w:rsid w:val="006E79D5"/>
    <w:rsid w:val="006F03B1"/>
    <w:rsid w:val="006F213C"/>
    <w:rsid w:val="006F2E79"/>
    <w:rsid w:val="006F6971"/>
    <w:rsid w:val="006F6CF7"/>
    <w:rsid w:val="00700138"/>
    <w:rsid w:val="007010EE"/>
    <w:rsid w:val="00701D44"/>
    <w:rsid w:val="00706C99"/>
    <w:rsid w:val="007071C7"/>
    <w:rsid w:val="00710BBC"/>
    <w:rsid w:val="007117D8"/>
    <w:rsid w:val="00715AF7"/>
    <w:rsid w:val="00717A23"/>
    <w:rsid w:val="00720234"/>
    <w:rsid w:val="007215B2"/>
    <w:rsid w:val="00722888"/>
    <w:rsid w:val="007236A9"/>
    <w:rsid w:val="0072379F"/>
    <w:rsid w:val="00724B05"/>
    <w:rsid w:val="00726206"/>
    <w:rsid w:val="0073378F"/>
    <w:rsid w:val="00734326"/>
    <w:rsid w:val="00734B21"/>
    <w:rsid w:val="00735558"/>
    <w:rsid w:val="007362FE"/>
    <w:rsid w:val="00737AB2"/>
    <w:rsid w:val="00737DFE"/>
    <w:rsid w:val="007438F2"/>
    <w:rsid w:val="00746C9E"/>
    <w:rsid w:val="00750281"/>
    <w:rsid w:val="0075154B"/>
    <w:rsid w:val="0075185B"/>
    <w:rsid w:val="0075272C"/>
    <w:rsid w:val="00752D14"/>
    <w:rsid w:val="00754450"/>
    <w:rsid w:val="007566AF"/>
    <w:rsid w:val="00756BC0"/>
    <w:rsid w:val="00757D1C"/>
    <w:rsid w:val="007608B5"/>
    <w:rsid w:val="00761343"/>
    <w:rsid w:val="00761EEE"/>
    <w:rsid w:val="00764367"/>
    <w:rsid w:val="00764BF5"/>
    <w:rsid w:val="00764E4D"/>
    <w:rsid w:val="007659FF"/>
    <w:rsid w:val="007662BB"/>
    <w:rsid w:val="0076717A"/>
    <w:rsid w:val="0076775F"/>
    <w:rsid w:val="00772065"/>
    <w:rsid w:val="00772A4B"/>
    <w:rsid w:val="00773738"/>
    <w:rsid w:val="007764AD"/>
    <w:rsid w:val="007765CB"/>
    <w:rsid w:val="0077745C"/>
    <w:rsid w:val="007803F6"/>
    <w:rsid w:val="00781EF7"/>
    <w:rsid w:val="00781FAA"/>
    <w:rsid w:val="00783224"/>
    <w:rsid w:val="00784C7B"/>
    <w:rsid w:val="0078620D"/>
    <w:rsid w:val="007864C8"/>
    <w:rsid w:val="00787782"/>
    <w:rsid w:val="00787D1A"/>
    <w:rsid w:val="00792975"/>
    <w:rsid w:val="007934AD"/>
    <w:rsid w:val="0079559F"/>
    <w:rsid w:val="00797173"/>
    <w:rsid w:val="007A09F3"/>
    <w:rsid w:val="007A0A0B"/>
    <w:rsid w:val="007A1F55"/>
    <w:rsid w:val="007A4861"/>
    <w:rsid w:val="007A4B9E"/>
    <w:rsid w:val="007B0A96"/>
    <w:rsid w:val="007B1DCE"/>
    <w:rsid w:val="007B3006"/>
    <w:rsid w:val="007C1512"/>
    <w:rsid w:val="007C25FB"/>
    <w:rsid w:val="007C29A7"/>
    <w:rsid w:val="007C29BB"/>
    <w:rsid w:val="007C4DA4"/>
    <w:rsid w:val="007C59D3"/>
    <w:rsid w:val="007C6171"/>
    <w:rsid w:val="007C6A10"/>
    <w:rsid w:val="007C6ABB"/>
    <w:rsid w:val="007C7D34"/>
    <w:rsid w:val="007D14B6"/>
    <w:rsid w:val="007D2587"/>
    <w:rsid w:val="007D6EFA"/>
    <w:rsid w:val="007E2A4C"/>
    <w:rsid w:val="007E3B97"/>
    <w:rsid w:val="007F0A44"/>
    <w:rsid w:val="007F165A"/>
    <w:rsid w:val="007F2EE8"/>
    <w:rsid w:val="007F3B01"/>
    <w:rsid w:val="007F52C2"/>
    <w:rsid w:val="007F56DD"/>
    <w:rsid w:val="007F5835"/>
    <w:rsid w:val="007F66F6"/>
    <w:rsid w:val="007F7496"/>
    <w:rsid w:val="00800E3A"/>
    <w:rsid w:val="00802014"/>
    <w:rsid w:val="008023C7"/>
    <w:rsid w:val="00803718"/>
    <w:rsid w:val="0080492B"/>
    <w:rsid w:val="008056A3"/>
    <w:rsid w:val="00805FDE"/>
    <w:rsid w:val="00806096"/>
    <w:rsid w:val="008061B5"/>
    <w:rsid w:val="00806DF8"/>
    <w:rsid w:val="00811CA6"/>
    <w:rsid w:val="00813ACE"/>
    <w:rsid w:val="00813CBE"/>
    <w:rsid w:val="008151F1"/>
    <w:rsid w:val="0081567F"/>
    <w:rsid w:val="0082027F"/>
    <w:rsid w:val="008216ED"/>
    <w:rsid w:val="008223DA"/>
    <w:rsid w:val="00822A6B"/>
    <w:rsid w:val="00824821"/>
    <w:rsid w:val="0082673D"/>
    <w:rsid w:val="00831DE2"/>
    <w:rsid w:val="008330A2"/>
    <w:rsid w:val="008356D8"/>
    <w:rsid w:val="00835737"/>
    <w:rsid w:val="00835E5F"/>
    <w:rsid w:val="0084045B"/>
    <w:rsid w:val="008413A0"/>
    <w:rsid w:val="00841B4E"/>
    <w:rsid w:val="00842FEE"/>
    <w:rsid w:val="008444A9"/>
    <w:rsid w:val="00844594"/>
    <w:rsid w:val="00844A53"/>
    <w:rsid w:val="00844B12"/>
    <w:rsid w:val="00846367"/>
    <w:rsid w:val="008469A2"/>
    <w:rsid w:val="0084709B"/>
    <w:rsid w:val="00847FCA"/>
    <w:rsid w:val="008571FF"/>
    <w:rsid w:val="00857AE7"/>
    <w:rsid w:val="00861167"/>
    <w:rsid w:val="00862210"/>
    <w:rsid w:val="008627A3"/>
    <w:rsid w:val="008644FF"/>
    <w:rsid w:val="008651D6"/>
    <w:rsid w:val="00867280"/>
    <w:rsid w:val="00870733"/>
    <w:rsid w:val="008707F7"/>
    <w:rsid w:val="00870E8A"/>
    <w:rsid w:val="008737FF"/>
    <w:rsid w:val="00873AC8"/>
    <w:rsid w:val="0087426A"/>
    <w:rsid w:val="008816EC"/>
    <w:rsid w:val="00882E51"/>
    <w:rsid w:val="00886BE3"/>
    <w:rsid w:val="00890652"/>
    <w:rsid w:val="00890683"/>
    <w:rsid w:val="008935A8"/>
    <w:rsid w:val="00893AAF"/>
    <w:rsid w:val="00895448"/>
    <w:rsid w:val="00896A00"/>
    <w:rsid w:val="008A1673"/>
    <w:rsid w:val="008A1937"/>
    <w:rsid w:val="008A3385"/>
    <w:rsid w:val="008B024B"/>
    <w:rsid w:val="008B055D"/>
    <w:rsid w:val="008B1304"/>
    <w:rsid w:val="008B449E"/>
    <w:rsid w:val="008B533A"/>
    <w:rsid w:val="008B6AA2"/>
    <w:rsid w:val="008C070B"/>
    <w:rsid w:val="008C1F77"/>
    <w:rsid w:val="008C47E9"/>
    <w:rsid w:val="008C5A8E"/>
    <w:rsid w:val="008C5C66"/>
    <w:rsid w:val="008C5D4F"/>
    <w:rsid w:val="008C6782"/>
    <w:rsid w:val="008C7154"/>
    <w:rsid w:val="008D672C"/>
    <w:rsid w:val="008E00A6"/>
    <w:rsid w:val="008E2B88"/>
    <w:rsid w:val="008E3028"/>
    <w:rsid w:val="008E5782"/>
    <w:rsid w:val="008E7478"/>
    <w:rsid w:val="008F26B9"/>
    <w:rsid w:val="008F4A77"/>
    <w:rsid w:val="008F602C"/>
    <w:rsid w:val="008F610E"/>
    <w:rsid w:val="008F7DEF"/>
    <w:rsid w:val="0090028A"/>
    <w:rsid w:val="00900A39"/>
    <w:rsid w:val="00900B11"/>
    <w:rsid w:val="00900D8E"/>
    <w:rsid w:val="00901820"/>
    <w:rsid w:val="00902E9D"/>
    <w:rsid w:val="00903111"/>
    <w:rsid w:val="00903DB8"/>
    <w:rsid w:val="00904DE7"/>
    <w:rsid w:val="00904EEB"/>
    <w:rsid w:val="00907CF3"/>
    <w:rsid w:val="00914616"/>
    <w:rsid w:val="00922D6A"/>
    <w:rsid w:val="00923290"/>
    <w:rsid w:val="00923B70"/>
    <w:rsid w:val="00923FD4"/>
    <w:rsid w:val="00927A54"/>
    <w:rsid w:val="00927A69"/>
    <w:rsid w:val="00931C4A"/>
    <w:rsid w:val="00931FFE"/>
    <w:rsid w:val="00932B45"/>
    <w:rsid w:val="00932E8D"/>
    <w:rsid w:val="00933AF6"/>
    <w:rsid w:val="00933E86"/>
    <w:rsid w:val="00937307"/>
    <w:rsid w:val="00940CAD"/>
    <w:rsid w:val="0094476D"/>
    <w:rsid w:val="00944FE2"/>
    <w:rsid w:val="00951B88"/>
    <w:rsid w:val="00951C0F"/>
    <w:rsid w:val="009523F0"/>
    <w:rsid w:val="00955BDB"/>
    <w:rsid w:val="0095625F"/>
    <w:rsid w:val="0096011A"/>
    <w:rsid w:val="009618F3"/>
    <w:rsid w:val="00970292"/>
    <w:rsid w:val="00970655"/>
    <w:rsid w:val="00971279"/>
    <w:rsid w:val="00971C11"/>
    <w:rsid w:val="00972478"/>
    <w:rsid w:val="00973022"/>
    <w:rsid w:val="009733F6"/>
    <w:rsid w:val="0097374A"/>
    <w:rsid w:val="0097584F"/>
    <w:rsid w:val="00976233"/>
    <w:rsid w:val="00977F13"/>
    <w:rsid w:val="00980D7C"/>
    <w:rsid w:val="00980D91"/>
    <w:rsid w:val="00980F3A"/>
    <w:rsid w:val="00981B3F"/>
    <w:rsid w:val="009831F3"/>
    <w:rsid w:val="00983E55"/>
    <w:rsid w:val="0098536B"/>
    <w:rsid w:val="00985AA4"/>
    <w:rsid w:val="009873F5"/>
    <w:rsid w:val="00990119"/>
    <w:rsid w:val="00992EE4"/>
    <w:rsid w:val="0099341B"/>
    <w:rsid w:val="00994133"/>
    <w:rsid w:val="009943B1"/>
    <w:rsid w:val="00995CE3"/>
    <w:rsid w:val="009A0FD0"/>
    <w:rsid w:val="009A29B7"/>
    <w:rsid w:val="009A3A59"/>
    <w:rsid w:val="009A4041"/>
    <w:rsid w:val="009A5229"/>
    <w:rsid w:val="009A5AA4"/>
    <w:rsid w:val="009A5C40"/>
    <w:rsid w:val="009A739B"/>
    <w:rsid w:val="009B05DF"/>
    <w:rsid w:val="009B4123"/>
    <w:rsid w:val="009C3B7E"/>
    <w:rsid w:val="009C4979"/>
    <w:rsid w:val="009D1729"/>
    <w:rsid w:val="009D2A00"/>
    <w:rsid w:val="009D3BA2"/>
    <w:rsid w:val="009D5BF4"/>
    <w:rsid w:val="009E4B99"/>
    <w:rsid w:val="009F198F"/>
    <w:rsid w:val="009F537A"/>
    <w:rsid w:val="009F53DC"/>
    <w:rsid w:val="009F56A2"/>
    <w:rsid w:val="009F7A19"/>
    <w:rsid w:val="00A01274"/>
    <w:rsid w:val="00A01707"/>
    <w:rsid w:val="00A02F22"/>
    <w:rsid w:val="00A03157"/>
    <w:rsid w:val="00A06591"/>
    <w:rsid w:val="00A073D6"/>
    <w:rsid w:val="00A07D31"/>
    <w:rsid w:val="00A10684"/>
    <w:rsid w:val="00A14305"/>
    <w:rsid w:val="00A144F1"/>
    <w:rsid w:val="00A17206"/>
    <w:rsid w:val="00A17400"/>
    <w:rsid w:val="00A2227A"/>
    <w:rsid w:val="00A236D7"/>
    <w:rsid w:val="00A253CD"/>
    <w:rsid w:val="00A26F91"/>
    <w:rsid w:val="00A311D0"/>
    <w:rsid w:val="00A3154F"/>
    <w:rsid w:val="00A33945"/>
    <w:rsid w:val="00A359E6"/>
    <w:rsid w:val="00A40AAA"/>
    <w:rsid w:val="00A412CA"/>
    <w:rsid w:val="00A41503"/>
    <w:rsid w:val="00A4328C"/>
    <w:rsid w:val="00A4354F"/>
    <w:rsid w:val="00A45666"/>
    <w:rsid w:val="00A46177"/>
    <w:rsid w:val="00A47C36"/>
    <w:rsid w:val="00A5161F"/>
    <w:rsid w:val="00A5267A"/>
    <w:rsid w:val="00A52EDF"/>
    <w:rsid w:val="00A52F47"/>
    <w:rsid w:val="00A53886"/>
    <w:rsid w:val="00A5629F"/>
    <w:rsid w:val="00A56976"/>
    <w:rsid w:val="00A56AC0"/>
    <w:rsid w:val="00A56CA6"/>
    <w:rsid w:val="00A57674"/>
    <w:rsid w:val="00A578C2"/>
    <w:rsid w:val="00A649EA"/>
    <w:rsid w:val="00A64CC9"/>
    <w:rsid w:val="00A71A6A"/>
    <w:rsid w:val="00A71E27"/>
    <w:rsid w:val="00A732C8"/>
    <w:rsid w:val="00A77E58"/>
    <w:rsid w:val="00A803D3"/>
    <w:rsid w:val="00A8045A"/>
    <w:rsid w:val="00A80C0F"/>
    <w:rsid w:val="00A813EE"/>
    <w:rsid w:val="00A81F47"/>
    <w:rsid w:val="00A84102"/>
    <w:rsid w:val="00A8442E"/>
    <w:rsid w:val="00A85459"/>
    <w:rsid w:val="00A8594E"/>
    <w:rsid w:val="00A86185"/>
    <w:rsid w:val="00A87857"/>
    <w:rsid w:val="00A918D3"/>
    <w:rsid w:val="00A93023"/>
    <w:rsid w:val="00A9383C"/>
    <w:rsid w:val="00A96EB0"/>
    <w:rsid w:val="00AA1C34"/>
    <w:rsid w:val="00AA3D96"/>
    <w:rsid w:val="00AA66C3"/>
    <w:rsid w:val="00AA67E4"/>
    <w:rsid w:val="00AA77E7"/>
    <w:rsid w:val="00AB0096"/>
    <w:rsid w:val="00AB5284"/>
    <w:rsid w:val="00AB5576"/>
    <w:rsid w:val="00AB60BF"/>
    <w:rsid w:val="00AB6805"/>
    <w:rsid w:val="00AC101C"/>
    <w:rsid w:val="00AC1106"/>
    <w:rsid w:val="00AC1B45"/>
    <w:rsid w:val="00AC50EF"/>
    <w:rsid w:val="00AC521E"/>
    <w:rsid w:val="00AC57D7"/>
    <w:rsid w:val="00AC60FF"/>
    <w:rsid w:val="00AC65B3"/>
    <w:rsid w:val="00AC70CC"/>
    <w:rsid w:val="00AD12EC"/>
    <w:rsid w:val="00AD1819"/>
    <w:rsid w:val="00AD6E7B"/>
    <w:rsid w:val="00AD7102"/>
    <w:rsid w:val="00AD7A75"/>
    <w:rsid w:val="00AE09FA"/>
    <w:rsid w:val="00AE1704"/>
    <w:rsid w:val="00AE1C10"/>
    <w:rsid w:val="00AE2784"/>
    <w:rsid w:val="00AE40DA"/>
    <w:rsid w:val="00AE41BC"/>
    <w:rsid w:val="00AE6329"/>
    <w:rsid w:val="00AE66AE"/>
    <w:rsid w:val="00AF2F1E"/>
    <w:rsid w:val="00AF4252"/>
    <w:rsid w:val="00AF5B8B"/>
    <w:rsid w:val="00AF6033"/>
    <w:rsid w:val="00AF7EA9"/>
    <w:rsid w:val="00AF7FBF"/>
    <w:rsid w:val="00B03942"/>
    <w:rsid w:val="00B04057"/>
    <w:rsid w:val="00B05BB1"/>
    <w:rsid w:val="00B05F4A"/>
    <w:rsid w:val="00B07471"/>
    <w:rsid w:val="00B07F26"/>
    <w:rsid w:val="00B116A4"/>
    <w:rsid w:val="00B1395F"/>
    <w:rsid w:val="00B1515C"/>
    <w:rsid w:val="00B17915"/>
    <w:rsid w:val="00B2190C"/>
    <w:rsid w:val="00B249ED"/>
    <w:rsid w:val="00B24C1D"/>
    <w:rsid w:val="00B27BBC"/>
    <w:rsid w:val="00B300BE"/>
    <w:rsid w:val="00B30D7C"/>
    <w:rsid w:val="00B31CF4"/>
    <w:rsid w:val="00B323E7"/>
    <w:rsid w:val="00B33469"/>
    <w:rsid w:val="00B365D6"/>
    <w:rsid w:val="00B36635"/>
    <w:rsid w:val="00B37423"/>
    <w:rsid w:val="00B37F77"/>
    <w:rsid w:val="00B4045C"/>
    <w:rsid w:val="00B44F20"/>
    <w:rsid w:val="00B4620E"/>
    <w:rsid w:val="00B47B97"/>
    <w:rsid w:val="00B5050C"/>
    <w:rsid w:val="00B529AD"/>
    <w:rsid w:val="00B52BBF"/>
    <w:rsid w:val="00B52DC2"/>
    <w:rsid w:val="00B532D9"/>
    <w:rsid w:val="00B5493F"/>
    <w:rsid w:val="00B54BB8"/>
    <w:rsid w:val="00B55A8A"/>
    <w:rsid w:val="00B639F4"/>
    <w:rsid w:val="00B66DEE"/>
    <w:rsid w:val="00B67D7F"/>
    <w:rsid w:val="00B71E09"/>
    <w:rsid w:val="00B722EF"/>
    <w:rsid w:val="00B724D1"/>
    <w:rsid w:val="00B731F0"/>
    <w:rsid w:val="00B737DA"/>
    <w:rsid w:val="00B76ADD"/>
    <w:rsid w:val="00B76BF3"/>
    <w:rsid w:val="00B80464"/>
    <w:rsid w:val="00B811CE"/>
    <w:rsid w:val="00B87826"/>
    <w:rsid w:val="00B907DB"/>
    <w:rsid w:val="00B92486"/>
    <w:rsid w:val="00B93857"/>
    <w:rsid w:val="00B9626E"/>
    <w:rsid w:val="00BA15ED"/>
    <w:rsid w:val="00BA2AB9"/>
    <w:rsid w:val="00BA30FE"/>
    <w:rsid w:val="00BA4A4C"/>
    <w:rsid w:val="00BA4F95"/>
    <w:rsid w:val="00BA50E4"/>
    <w:rsid w:val="00BA6D71"/>
    <w:rsid w:val="00BA7846"/>
    <w:rsid w:val="00BB148A"/>
    <w:rsid w:val="00BB19F7"/>
    <w:rsid w:val="00BB38F2"/>
    <w:rsid w:val="00BB7975"/>
    <w:rsid w:val="00BC03E1"/>
    <w:rsid w:val="00BC3979"/>
    <w:rsid w:val="00BC4453"/>
    <w:rsid w:val="00BC486D"/>
    <w:rsid w:val="00BC4F3A"/>
    <w:rsid w:val="00BC5455"/>
    <w:rsid w:val="00BD047F"/>
    <w:rsid w:val="00BD0514"/>
    <w:rsid w:val="00BD330C"/>
    <w:rsid w:val="00BD4275"/>
    <w:rsid w:val="00BD4B37"/>
    <w:rsid w:val="00BE0BAE"/>
    <w:rsid w:val="00BE0FA4"/>
    <w:rsid w:val="00BE23D0"/>
    <w:rsid w:val="00BE309B"/>
    <w:rsid w:val="00BE3533"/>
    <w:rsid w:val="00BE473C"/>
    <w:rsid w:val="00BE579D"/>
    <w:rsid w:val="00BE5FD8"/>
    <w:rsid w:val="00BE6C9D"/>
    <w:rsid w:val="00BE6EA2"/>
    <w:rsid w:val="00BE7E1C"/>
    <w:rsid w:val="00BF1BCF"/>
    <w:rsid w:val="00BF5110"/>
    <w:rsid w:val="00BF7FB1"/>
    <w:rsid w:val="00C02ED0"/>
    <w:rsid w:val="00C03706"/>
    <w:rsid w:val="00C07451"/>
    <w:rsid w:val="00C0756B"/>
    <w:rsid w:val="00C1087C"/>
    <w:rsid w:val="00C10D0C"/>
    <w:rsid w:val="00C11120"/>
    <w:rsid w:val="00C12918"/>
    <w:rsid w:val="00C12CCD"/>
    <w:rsid w:val="00C144FD"/>
    <w:rsid w:val="00C161D1"/>
    <w:rsid w:val="00C16A61"/>
    <w:rsid w:val="00C244AC"/>
    <w:rsid w:val="00C25C7C"/>
    <w:rsid w:val="00C26195"/>
    <w:rsid w:val="00C30803"/>
    <w:rsid w:val="00C33475"/>
    <w:rsid w:val="00C35D42"/>
    <w:rsid w:val="00C37B30"/>
    <w:rsid w:val="00C37D19"/>
    <w:rsid w:val="00C41EA6"/>
    <w:rsid w:val="00C430F3"/>
    <w:rsid w:val="00C464F9"/>
    <w:rsid w:val="00C50812"/>
    <w:rsid w:val="00C524E3"/>
    <w:rsid w:val="00C5261F"/>
    <w:rsid w:val="00C5364C"/>
    <w:rsid w:val="00C54862"/>
    <w:rsid w:val="00C54FDE"/>
    <w:rsid w:val="00C55274"/>
    <w:rsid w:val="00C55BD0"/>
    <w:rsid w:val="00C5774A"/>
    <w:rsid w:val="00C61A2C"/>
    <w:rsid w:val="00C621F2"/>
    <w:rsid w:val="00C62306"/>
    <w:rsid w:val="00C628F3"/>
    <w:rsid w:val="00C62C2A"/>
    <w:rsid w:val="00C62F4C"/>
    <w:rsid w:val="00C63A70"/>
    <w:rsid w:val="00C64EA8"/>
    <w:rsid w:val="00C65909"/>
    <w:rsid w:val="00C7098C"/>
    <w:rsid w:val="00C70FE8"/>
    <w:rsid w:val="00C7186C"/>
    <w:rsid w:val="00C72906"/>
    <w:rsid w:val="00C75054"/>
    <w:rsid w:val="00C77521"/>
    <w:rsid w:val="00C80359"/>
    <w:rsid w:val="00C82E9B"/>
    <w:rsid w:val="00C842F1"/>
    <w:rsid w:val="00C85BF9"/>
    <w:rsid w:val="00C8726B"/>
    <w:rsid w:val="00C87612"/>
    <w:rsid w:val="00C90311"/>
    <w:rsid w:val="00C91930"/>
    <w:rsid w:val="00C91B65"/>
    <w:rsid w:val="00C92321"/>
    <w:rsid w:val="00C97A58"/>
    <w:rsid w:val="00C97A91"/>
    <w:rsid w:val="00C97AA4"/>
    <w:rsid w:val="00CA1630"/>
    <w:rsid w:val="00CA3B5B"/>
    <w:rsid w:val="00CA4653"/>
    <w:rsid w:val="00CA64CC"/>
    <w:rsid w:val="00CA775F"/>
    <w:rsid w:val="00CB0F13"/>
    <w:rsid w:val="00CB10B9"/>
    <w:rsid w:val="00CB47D2"/>
    <w:rsid w:val="00CB48BE"/>
    <w:rsid w:val="00CB550E"/>
    <w:rsid w:val="00CB5B50"/>
    <w:rsid w:val="00CB7213"/>
    <w:rsid w:val="00CC2C5E"/>
    <w:rsid w:val="00CC30C1"/>
    <w:rsid w:val="00CC34F0"/>
    <w:rsid w:val="00CC7C2E"/>
    <w:rsid w:val="00CD2367"/>
    <w:rsid w:val="00CD4A9A"/>
    <w:rsid w:val="00CD506B"/>
    <w:rsid w:val="00CD66E1"/>
    <w:rsid w:val="00CD744B"/>
    <w:rsid w:val="00CE30E4"/>
    <w:rsid w:val="00CE40FE"/>
    <w:rsid w:val="00CE5FB6"/>
    <w:rsid w:val="00CE62B7"/>
    <w:rsid w:val="00CF2918"/>
    <w:rsid w:val="00CF2E7B"/>
    <w:rsid w:val="00CF6465"/>
    <w:rsid w:val="00CF754D"/>
    <w:rsid w:val="00D00C13"/>
    <w:rsid w:val="00D01B9D"/>
    <w:rsid w:val="00D03A43"/>
    <w:rsid w:val="00D049A2"/>
    <w:rsid w:val="00D11079"/>
    <w:rsid w:val="00D128E9"/>
    <w:rsid w:val="00D16593"/>
    <w:rsid w:val="00D16BFC"/>
    <w:rsid w:val="00D16ED7"/>
    <w:rsid w:val="00D20C57"/>
    <w:rsid w:val="00D22C13"/>
    <w:rsid w:val="00D2336D"/>
    <w:rsid w:val="00D2344A"/>
    <w:rsid w:val="00D26C30"/>
    <w:rsid w:val="00D2782A"/>
    <w:rsid w:val="00D308F3"/>
    <w:rsid w:val="00D3298A"/>
    <w:rsid w:val="00D32E27"/>
    <w:rsid w:val="00D338AD"/>
    <w:rsid w:val="00D4236E"/>
    <w:rsid w:val="00D50117"/>
    <w:rsid w:val="00D53A66"/>
    <w:rsid w:val="00D53F7F"/>
    <w:rsid w:val="00D54675"/>
    <w:rsid w:val="00D54706"/>
    <w:rsid w:val="00D55D14"/>
    <w:rsid w:val="00D56565"/>
    <w:rsid w:val="00D60553"/>
    <w:rsid w:val="00D619F5"/>
    <w:rsid w:val="00D61DA6"/>
    <w:rsid w:val="00D62D7B"/>
    <w:rsid w:val="00D65216"/>
    <w:rsid w:val="00D65660"/>
    <w:rsid w:val="00D6614A"/>
    <w:rsid w:val="00D665A3"/>
    <w:rsid w:val="00D66F45"/>
    <w:rsid w:val="00D74366"/>
    <w:rsid w:val="00D749C2"/>
    <w:rsid w:val="00D74D3B"/>
    <w:rsid w:val="00D7596F"/>
    <w:rsid w:val="00D769DD"/>
    <w:rsid w:val="00D82533"/>
    <w:rsid w:val="00D82E02"/>
    <w:rsid w:val="00D83790"/>
    <w:rsid w:val="00D83C26"/>
    <w:rsid w:val="00D847DF"/>
    <w:rsid w:val="00D879AC"/>
    <w:rsid w:val="00D94154"/>
    <w:rsid w:val="00D9789B"/>
    <w:rsid w:val="00DA24CA"/>
    <w:rsid w:val="00DA3CE6"/>
    <w:rsid w:val="00DA42D7"/>
    <w:rsid w:val="00DA5371"/>
    <w:rsid w:val="00DA5AD1"/>
    <w:rsid w:val="00DA5D43"/>
    <w:rsid w:val="00DA6FCE"/>
    <w:rsid w:val="00DA7813"/>
    <w:rsid w:val="00DB0844"/>
    <w:rsid w:val="00DB10F4"/>
    <w:rsid w:val="00DB1D56"/>
    <w:rsid w:val="00DB2C22"/>
    <w:rsid w:val="00DB53B4"/>
    <w:rsid w:val="00DB6509"/>
    <w:rsid w:val="00DC3615"/>
    <w:rsid w:val="00DD1F80"/>
    <w:rsid w:val="00DD2EBD"/>
    <w:rsid w:val="00DD3447"/>
    <w:rsid w:val="00DD3CD8"/>
    <w:rsid w:val="00DD51E1"/>
    <w:rsid w:val="00DD57D2"/>
    <w:rsid w:val="00DE02CF"/>
    <w:rsid w:val="00DE15D7"/>
    <w:rsid w:val="00DE1BA2"/>
    <w:rsid w:val="00DE261E"/>
    <w:rsid w:val="00DE379B"/>
    <w:rsid w:val="00DE62DA"/>
    <w:rsid w:val="00DE6399"/>
    <w:rsid w:val="00DE63B6"/>
    <w:rsid w:val="00DF0D63"/>
    <w:rsid w:val="00DF531D"/>
    <w:rsid w:val="00DF7030"/>
    <w:rsid w:val="00E00C5D"/>
    <w:rsid w:val="00E021E0"/>
    <w:rsid w:val="00E02CA2"/>
    <w:rsid w:val="00E031C5"/>
    <w:rsid w:val="00E0422B"/>
    <w:rsid w:val="00E044D0"/>
    <w:rsid w:val="00E047AE"/>
    <w:rsid w:val="00E06CA4"/>
    <w:rsid w:val="00E1573D"/>
    <w:rsid w:val="00E1743E"/>
    <w:rsid w:val="00E20660"/>
    <w:rsid w:val="00E212FE"/>
    <w:rsid w:val="00E23123"/>
    <w:rsid w:val="00E232BD"/>
    <w:rsid w:val="00E23CFF"/>
    <w:rsid w:val="00E26273"/>
    <w:rsid w:val="00E26C9F"/>
    <w:rsid w:val="00E32EA7"/>
    <w:rsid w:val="00E341E0"/>
    <w:rsid w:val="00E34651"/>
    <w:rsid w:val="00E353C3"/>
    <w:rsid w:val="00E37982"/>
    <w:rsid w:val="00E403FE"/>
    <w:rsid w:val="00E40B50"/>
    <w:rsid w:val="00E40EB4"/>
    <w:rsid w:val="00E4267B"/>
    <w:rsid w:val="00E42A46"/>
    <w:rsid w:val="00E42F31"/>
    <w:rsid w:val="00E4621A"/>
    <w:rsid w:val="00E4683E"/>
    <w:rsid w:val="00E50686"/>
    <w:rsid w:val="00E521FF"/>
    <w:rsid w:val="00E54857"/>
    <w:rsid w:val="00E55BE8"/>
    <w:rsid w:val="00E60AFB"/>
    <w:rsid w:val="00E61370"/>
    <w:rsid w:val="00E61CFE"/>
    <w:rsid w:val="00E626C9"/>
    <w:rsid w:val="00E627CE"/>
    <w:rsid w:val="00E63470"/>
    <w:rsid w:val="00E648F0"/>
    <w:rsid w:val="00E662F0"/>
    <w:rsid w:val="00E70CD5"/>
    <w:rsid w:val="00E714F7"/>
    <w:rsid w:val="00E7150E"/>
    <w:rsid w:val="00E7256F"/>
    <w:rsid w:val="00E728F4"/>
    <w:rsid w:val="00E73CD3"/>
    <w:rsid w:val="00E7486C"/>
    <w:rsid w:val="00E74FD5"/>
    <w:rsid w:val="00E75FF2"/>
    <w:rsid w:val="00E76103"/>
    <w:rsid w:val="00E77264"/>
    <w:rsid w:val="00E77A14"/>
    <w:rsid w:val="00E77D64"/>
    <w:rsid w:val="00E84161"/>
    <w:rsid w:val="00E84AA2"/>
    <w:rsid w:val="00E85A81"/>
    <w:rsid w:val="00E93F9B"/>
    <w:rsid w:val="00E95B3E"/>
    <w:rsid w:val="00E976BB"/>
    <w:rsid w:val="00EA4475"/>
    <w:rsid w:val="00EA4BB5"/>
    <w:rsid w:val="00EA7F6A"/>
    <w:rsid w:val="00EB5B3C"/>
    <w:rsid w:val="00EB6064"/>
    <w:rsid w:val="00EB70D3"/>
    <w:rsid w:val="00EB77BD"/>
    <w:rsid w:val="00EC0738"/>
    <w:rsid w:val="00EC2336"/>
    <w:rsid w:val="00EC273F"/>
    <w:rsid w:val="00EC46FD"/>
    <w:rsid w:val="00EC53AF"/>
    <w:rsid w:val="00EC5BCA"/>
    <w:rsid w:val="00EC6A53"/>
    <w:rsid w:val="00EC6AD7"/>
    <w:rsid w:val="00ED0A7B"/>
    <w:rsid w:val="00ED1194"/>
    <w:rsid w:val="00ED1C75"/>
    <w:rsid w:val="00ED1DBA"/>
    <w:rsid w:val="00ED316A"/>
    <w:rsid w:val="00ED4876"/>
    <w:rsid w:val="00ED4E33"/>
    <w:rsid w:val="00ED5CA7"/>
    <w:rsid w:val="00ED7D6E"/>
    <w:rsid w:val="00EE144C"/>
    <w:rsid w:val="00EE2196"/>
    <w:rsid w:val="00EE2C29"/>
    <w:rsid w:val="00EE3B84"/>
    <w:rsid w:val="00EE3DE9"/>
    <w:rsid w:val="00EE70D3"/>
    <w:rsid w:val="00EE7B42"/>
    <w:rsid w:val="00EF1723"/>
    <w:rsid w:val="00EF1B6A"/>
    <w:rsid w:val="00EF32D6"/>
    <w:rsid w:val="00EF34EB"/>
    <w:rsid w:val="00EF3EDB"/>
    <w:rsid w:val="00EF40D6"/>
    <w:rsid w:val="00EF548D"/>
    <w:rsid w:val="00EF5F09"/>
    <w:rsid w:val="00EF60D1"/>
    <w:rsid w:val="00EF705A"/>
    <w:rsid w:val="00EF732E"/>
    <w:rsid w:val="00F000B3"/>
    <w:rsid w:val="00F00F26"/>
    <w:rsid w:val="00F01CFF"/>
    <w:rsid w:val="00F042C8"/>
    <w:rsid w:val="00F07889"/>
    <w:rsid w:val="00F10153"/>
    <w:rsid w:val="00F11DAA"/>
    <w:rsid w:val="00F13E6F"/>
    <w:rsid w:val="00F145F6"/>
    <w:rsid w:val="00F15176"/>
    <w:rsid w:val="00F15B11"/>
    <w:rsid w:val="00F244CB"/>
    <w:rsid w:val="00F253D4"/>
    <w:rsid w:val="00F25C5E"/>
    <w:rsid w:val="00F2607E"/>
    <w:rsid w:val="00F27E1C"/>
    <w:rsid w:val="00F31174"/>
    <w:rsid w:val="00F32E09"/>
    <w:rsid w:val="00F3450A"/>
    <w:rsid w:val="00F406E9"/>
    <w:rsid w:val="00F42DC6"/>
    <w:rsid w:val="00F44C6A"/>
    <w:rsid w:val="00F459E3"/>
    <w:rsid w:val="00F45BA8"/>
    <w:rsid w:val="00F504FF"/>
    <w:rsid w:val="00F50800"/>
    <w:rsid w:val="00F51DE9"/>
    <w:rsid w:val="00F54E8D"/>
    <w:rsid w:val="00F57F0F"/>
    <w:rsid w:val="00F60460"/>
    <w:rsid w:val="00F6056F"/>
    <w:rsid w:val="00F60CBE"/>
    <w:rsid w:val="00F62DD1"/>
    <w:rsid w:val="00F634C8"/>
    <w:rsid w:val="00F637C7"/>
    <w:rsid w:val="00F63823"/>
    <w:rsid w:val="00F64113"/>
    <w:rsid w:val="00F64A22"/>
    <w:rsid w:val="00F673F4"/>
    <w:rsid w:val="00F744EF"/>
    <w:rsid w:val="00F76710"/>
    <w:rsid w:val="00F76A1A"/>
    <w:rsid w:val="00F809A7"/>
    <w:rsid w:val="00F809A8"/>
    <w:rsid w:val="00F80B32"/>
    <w:rsid w:val="00F8193B"/>
    <w:rsid w:val="00F8491D"/>
    <w:rsid w:val="00F86C40"/>
    <w:rsid w:val="00F86FED"/>
    <w:rsid w:val="00F8746F"/>
    <w:rsid w:val="00F9081A"/>
    <w:rsid w:val="00F911B5"/>
    <w:rsid w:val="00F9431F"/>
    <w:rsid w:val="00F95FBF"/>
    <w:rsid w:val="00F970D4"/>
    <w:rsid w:val="00FA00AA"/>
    <w:rsid w:val="00FA15A3"/>
    <w:rsid w:val="00FA18DF"/>
    <w:rsid w:val="00FA311B"/>
    <w:rsid w:val="00FA3764"/>
    <w:rsid w:val="00FA4C7F"/>
    <w:rsid w:val="00FA506B"/>
    <w:rsid w:val="00FA5A81"/>
    <w:rsid w:val="00FA5B45"/>
    <w:rsid w:val="00FA7EA4"/>
    <w:rsid w:val="00FB121D"/>
    <w:rsid w:val="00FB2DB8"/>
    <w:rsid w:val="00FB5C47"/>
    <w:rsid w:val="00FC3231"/>
    <w:rsid w:val="00FC654F"/>
    <w:rsid w:val="00FC73B8"/>
    <w:rsid w:val="00FD0572"/>
    <w:rsid w:val="00FD08B1"/>
    <w:rsid w:val="00FD1311"/>
    <w:rsid w:val="00FD5800"/>
    <w:rsid w:val="00FE4551"/>
    <w:rsid w:val="00FE4683"/>
    <w:rsid w:val="00FE4A04"/>
    <w:rsid w:val="00FE7001"/>
    <w:rsid w:val="00FE7305"/>
    <w:rsid w:val="00FF0869"/>
    <w:rsid w:val="00FF19FF"/>
    <w:rsid w:val="00FF1FD0"/>
    <w:rsid w:val="00FF26AA"/>
    <w:rsid w:val="00FF2C57"/>
    <w:rsid w:val="00FF467E"/>
    <w:rsid w:val="00FF7471"/>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CA9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06DF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732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06D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016C1"/>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1016C1"/>
    <w:rPr>
      <w:rFonts w:ascii="Times New Roman" w:eastAsia="Times New Roman" w:hAnsi="Times New Roman" w:cs="Times New Roman"/>
      <w:sz w:val="20"/>
      <w:szCs w:val="20"/>
      <w:lang w:val="en-GB" w:eastAsia="fr-FR"/>
    </w:rPr>
  </w:style>
  <w:style w:type="character" w:styleId="FootnoteReference">
    <w:name w:val="footnote reference"/>
    <w:basedOn w:val="DefaultParagraphFont"/>
    <w:uiPriority w:val="99"/>
    <w:semiHidden/>
    <w:rsid w:val="001016C1"/>
    <w:rPr>
      <w:vertAlign w:val="superscript"/>
    </w:rPr>
  </w:style>
  <w:style w:type="character" w:customStyle="1" w:styleId="Heading1Char">
    <w:name w:val="Heading 1 Char"/>
    <w:basedOn w:val="DefaultParagraphFont"/>
    <w:link w:val="Heading1"/>
    <w:uiPriority w:val="9"/>
    <w:rsid w:val="00806DF8"/>
    <w:rPr>
      <w:rFonts w:asciiTheme="majorHAnsi" w:eastAsiaTheme="majorEastAsia" w:hAnsiTheme="majorHAnsi" w:cstheme="majorBidi"/>
      <w:b/>
      <w:bCs/>
      <w:color w:val="2E74B5" w:themeColor="accent1" w:themeShade="BF"/>
      <w:sz w:val="28"/>
      <w:szCs w:val="28"/>
      <w:lang w:val="en-GB"/>
    </w:rPr>
  </w:style>
  <w:style w:type="character" w:customStyle="1" w:styleId="Heading3Char">
    <w:name w:val="Heading 3 Char"/>
    <w:basedOn w:val="DefaultParagraphFont"/>
    <w:link w:val="Heading3"/>
    <w:uiPriority w:val="9"/>
    <w:rsid w:val="00806DF8"/>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unhideWhenUsed/>
    <w:rsid w:val="00806DF8"/>
    <w:rPr>
      <w:color w:val="0000FF"/>
      <w:u w:val="single"/>
    </w:rPr>
  </w:style>
  <w:style w:type="character" w:styleId="HTMLCite">
    <w:name w:val="HTML Cite"/>
    <w:basedOn w:val="DefaultParagraphFont"/>
    <w:uiPriority w:val="99"/>
    <w:semiHidden/>
    <w:unhideWhenUsed/>
    <w:rsid w:val="00806DF8"/>
    <w:rPr>
      <w:i/>
      <w:iCs/>
    </w:rPr>
  </w:style>
  <w:style w:type="character" w:customStyle="1" w:styleId="st">
    <w:name w:val="st"/>
    <w:basedOn w:val="DefaultParagraphFont"/>
    <w:rsid w:val="00806DF8"/>
  </w:style>
  <w:style w:type="character" w:styleId="Emphasis">
    <w:name w:val="Emphasis"/>
    <w:basedOn w:val="DefaultParagraphFont"/>
    <w:uiPriority w:val="20"/>
    <w:qFormat/>
    <w:rsid w:val="00806DF8"/>
    <w:rPr>
      <w:i/>
      <w:iCs/>
    </w:rPr>
  </w:style>
  <w:style w:type="character" w:customStyle="1" w:styleId="apple-converted-space">
    <w:name w:val="apple-converted-space"/>
    <w:basedOn w:val="DefaultParagraphFont"/>
    <w:rsid w:val="00806DF8"/>
  </w:style>
  <w:style w:type="character" w:customStyle="1" w:styleId="ft">
    <w:name w:val="ft"/>
    <w:basedOn w:val="DefaultParagraphFont"/>
    <w:rsid w:val="00806DF8"/>
  </w:style>
  <w:style w:type="character" w:styleId="FollowedHyperlink">
    <w:name w:val="FollowedHyperlink"/>
    <w:basedOn w:val="DefaultParagraphFont"/>
    <w:uiPriority w:val="99"/>
    <w:semiHidden/>
    <w:unhideWhenUsed/>
    <w:rsid w:val="00806DF8"/>
    <w:rPr>
      <w:color w:val="954F72" w:themeColor="followedHyperlink"/>
      <w:u w:val="single"/>
    </w:rPr>
  </w:style>
  <w:style w:type="character" w:customStyle="1" w:styleId="addmd">
    <w:name w:val="addmd"/>
    <w:basedOn w:val="DefaultParagraphFont"/>
    <w:rsid w:val="00806DF8"/>
  </w:style>
  <w:style w:type="paragraph" w:styleId="BalloonText">
    <w:name w:val="Balloon Text"/>
    <w:basedOn w:val="Normal"/>
    <w:link w:val="BalloonTextChar"/>
    <w:uiPriority w:val="99"/>
    <w:semiHidden/>
    <w:unhideWhenUsed/>
    <w:rsid w:val="00806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F8"/>
    <w:rPr>
      <w:rFonts w:ascii="Tahoma" w:hAnsi="Tahoma" w:cs="Tahoma"/>
      <w:sz w:val="16"/>
      <w:szCs w:val="16"/>
      <w:lang w:val="en-GB"/>
    </w:rPr>
  </w:style>
  <w:style w:type="character" w:customStyle="1" w:styleId="oxencycl-headword">
    <w:name w:val="oxencycl-headword"/>
    <w:basedOn w:val="DefaultParagraphFont"/>
    <w:rsid w:val="00806DF8"/>
  </w:style>
  <w:style w:type="paragraph" w:styleId="ListParagraph">
    <w:name w:val="List Paragraph"/>
    <w:basedOn w:val="Normal"/>
    <w:uiPriority w:val="34"/>
    <w:qFormat/>
    <w:rsid w:val="00806DF8"/>
    <w:pPr>
      <w:spacing w:after="0" w:line="276" w:lineRule="auto"/>
      <w:ind w:left="720"/>
      <w:contextualSpacing/>
    </w:pPr>
    <w:rPr>
      <w:rFonts w:ascii="Times New Roman" w:hAnsi="Times New Roman"/>
      <w:sz w:val="24"/>
    </w:rPr>
  </w:style>
  <w:style w:type="paragraph" w:styleId="EndnoteText">
    <w:name w:val="endnote text"/>
    <w:basedOn w:val="Normal"/>
    <w:link w:val="EndnoteTextChar"/>
    <w:rsid w:val="00806DF8"/>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806DF8"/>
    <w:rPr>
      <w:rFonts w:ascii="Times New Roman" w:eastAsia="Times New Roman" w:hAnsi="Times New Roman" w:cs="Times New Roman"/>
      <w:sz w:val="20"/>
      <w:szCs w:val="20"/>
      <w:lang w:val="fr-FR" w:eastAsia="fr-FR"/>
    </w:rPr>
  </w:style>
  <w:style w:type="character" w:styleId="EndnoteReference">
    <w:name w:val="endnote reference"/>
    <w:basedOn w:val="DefaultParagraphFont"/>
    <w:semiHidden/>
    <w:rsid w:val="00806DF8"/>
    <w:rPr>
      <w:vertAlign w:val="superscript"/>
    </w:rPr>
  </w:style>
  <w:style w:type="character" w:customStyle="1" w:styleId="Heading2Char">
    <w:name w:val="Heading 2 Char"/>
    <w:basedOn w:val="DefaultParagraphFont"/>
    <w:link w:val="Heading2"/>
    <w:uiPriority w:val="9"/>
    <w:semiHidden/>
    <w:rsid w:val="00A732C8"/>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semiHidden/>
    <w:unhideWhenUsed/>
    <w:rsid w:val="00A732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0401FN">
    <w:name w:val="04.01 FN"/>
    <w:basedOn w:val="Normal"/>
    <w:qFormat/>
    <w:rsid w:val="00C63A70"/>
    <w:pPr>
      <w:spacing w:after="0" w:line="360" w:lineRule="exact"/>
      <w:ind w:firstLine="720"/>
    </w:pPr>
    <w:rPr>
      <w:rFonts w:ascii="Cambria Math" w:eastAsia="Times New Roman" w:hAnsi="Cambria Math" w:cs="Times New Roman"/>
      <w:color w:val="663300"/>
      <w:sz w:val="24"/>
      <w:szCs w:val="20"/>
      <w:lang w:val="en-US"/>
    </w:rPr>
  </w:style>
  <w:style w:type="paragraph" w:styleId="Header">
    <w:name w:val="header"/>
    <w:basedOn w:val="Normal"/>
    <w:link w:val="HeaderChar"/>
    <w:uiPriority w:val="99"/>
    <w:unhideWhenUsed/>
    <w:rsid w:val="00994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3B1"/>
    <w:rPr>
      <w:lang w:val="en-GB"/>
    </w:rPr>
  </w:style>
  <w:style w:type="paragraph" w:styleId="Footer">
    <w:name w:val="footer"/>
    <w:basedOn w:val="Normal"/>
    <w:link w:val="FooterChar"/>
    <w:uiPriority w:val="99"/>
    <w:unhideWhenUsed/>
    <w:rsid w:val="00994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3B1"/>
    <w:rPr>
      <w:lang w:val="en-GB"/>
    </w:rPr>
  </w:style>
  <w:style w:type="character" w:customStyle="1" w:styleId="UnresolvedMention1">
    <w:name w:val="Unresolved Mention1"/>
    <w:basedOn w:val="DefaultParagraphFont"/>
    <w:uiPriority w:val="99"/>
    <w:semiHidden/>
    <w:unhideWhenUsed/>
    <w:rsid w:val="00C872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720">
      <w:bodyDiv w:val="1"/>
      <w:marLeft w:val="0"/>
      <w:marRight w:val="0"/>
      <w:marTop w:val="0"/>
      <w:marBottom w:val="0"/>
      <w:divBdr>
        <w:top w:val="none" w:sz="0" w:space="0" w:color="auto"/>
        <w:left w:val="none" w:sz="0" w:space="0" w:color="auto"/>
        <w:bottom w:val="none" w:sz="0" w:space="0" w:color="auto"/>
        <w:right w:val="none" w:sz="0" w:space="0" w:color="auto"/>
      </w:divBdr>
    </w:div>
    <w:div w:id="35784903">
      <w:bodyDiv w:val="1"/>
      <w:marLeft w:val="0"/>
      <w:marRight w:val="0"/>
      <w:marTop w:val="0"/>
      <w:marBottom w:val="0"/>
      <w:divBdr>
        <w:top w:val="none" w:sz="0" w:space="0" w:color="auto"/>
        <w:left w:val="none" w:sz="0" w:space="0" w:color="auto"/>
        <w:bottom w:val="none" w:sz="0" w:space="0" w:color="auto"/>
        <w:right w:val="none" w:sz="0" w:space="0" w:color="auto"/>
      </w:divBdr>
    </w:div>
    <w:div w:id="50621099">
      <w:bodyDiv w:val="1"/>
      <w:marLeft w:val="0"/>
      <w:marRight w:val="0"/>
      <w:marTop w:val="0"/>
      <w:marBottom w:val="0"/>
      <w:divBdr>
        <w:top w:val="none" w:sz="0" w:space="0" w:color="auto"/>
        <w:left w:val="none" w:sz="0" w:space="0" w:color="auto"/>
        <w:bottom w:val="none" w:sz="0" w:space="0" w:color="auto"/>
        <w:right w:val="none" w:sz="0" w:space="0" w:color="auto"/>
      </w:divBdr>
    </w:div>
    <w:div w:id="119497660">
      <w:bodyDiv w:val="1"/>
      <w:marLeft w:val="0"/>
      <w:marRight w:val="0"/>
      <w:marTop w:val="0"/>
      <w:marBottom w:val="0"/>
      <w:divBdr>
        <w:top w:val="none" w:sz="0" w:space="0" w:color="auto"/>
        <w:left w:val="none" w:sz="0" w:space="0" w:color="auto"/>
        <w:bottom w:val="none" w:sz="0" w:space="0" w:color="auto"/>
        <w:right w:val="none" w:sz="0" w:space="0" w:color="auto"/>
      </w:divBdr>
    </w:div>
    <w:div w:id="236981567">
      <w:bodyDiv w:val="1"/>
      <w:marLeft w:val="0"/>
      <w:marRight w:val="0"/>
      <w:marTop w:val="0"/>
      <w:marBottom w:val="0"/>
      <w:divBdr>
        <w:top w:val="none" w:sz="0" w:space="0" w:color="auto"/>
        <w:left w:val="none" w:sz="0" w:space="0" w:color="auto"/>
        <w:bottom w:val="none" w:sz="0" w:space="0" w:color="auto"/>
        <w:right w:val="none" w:sz="0" w:space="0" w:color="auto"/>
      </w:divBdr>
      <w:divsChild>
        <w:div w:id="792207996">
          <w:marLeft w:val="0"/>
          <w:marRight w:val="0"/>
          <w:marTop w:val="0"/>
          <w:marBottom w:val="0"/>
          <w:divBdr>
            <w:top w:val="none" w:sz="0" w:space="0" w:color="auto"/>
            <w:left w:val="none" w:sz="0" w:space="0" w:color="auto"/>
            <w:bottom w:val="none" w:sz="0" w:space="0" w:color="auto"/>
            <w:right w:val="none" w:sz="0" w:space="0" w:color="auto"/>
          </w:divBdr>
          <w:divsChild>
            <w:div w:id="575747277">
              <w:marLeft w:val="0"/>
              <w:marRight w:val="0"/>
              <w:marTop w:val="0"/>
              <w:marBottom w:val="0"/>
              <w:divBdr>
                <w:top w:val="none" w:sz="0" w:space="0" w:color="auto"/>
                <w:left w:val="none" w:sz="0" w:space="0" w:color="auto"/>
                <w:bottom w:val="none" w:sz="0" w:space="0" w:color="auto"/>
                <w:right w:val="none" w:sz="0" w:space="0" w:color="auto"/>
              </w:divBdr>
              <w:divsChild>
                <w:div w:id="1226455412">
                  <w:marLeft w:val="0"/>
                  <w:marRight w:val="0"/>
                  <w:marTop w:val="0"/>
                  <w:marBottom w:val="0"/>
                  <w:divBdr>
                    <w:top w:val="none" w:sz="0" w:space="0" w:color="auto"/>
                    <w:left w:val="none" w:sz="0" w:space="0" w:color="auto"/>
                    <w:bottom w:val="none" w:sz="0" w:space="0" w:color="auto"/>
                    <w:right w:val="none" w:sz="0" w:space="0" w:color="auto"/>
                  </w:divBdr>
                  <w:divsChild>
                    <w:div w:id="696541973">
                      <w:marLeft w:val="0"/>
                      <w:marRight w:val="0"/>
                      <w:marTop w:val="0"/>
                      <w:marBottom w:val="0"/>
                      <w:divBdr>
                        <w:top w:val="none" w:sz="0" w:space="0" w:color="auto"/>
                        <w:left w:val="none" w:sz="0" w:space="0" w:color="auto"/>
                        <w:bottom w:val="none" w:sz="0" w:space="0" w:color="auto"/>
                        <w:right w:val="none" w:sz="0" w:space="0" w:color="auto"/>
                      </w:divBdr>
                      <w:divsChild>
                        <w:div w:id="867647300">
                          <w:marLeft w:val="0"/>
                          <w:marRight w:val="0"/>
                          <w:marTop w:val="0"/>
                          <w:marBottom w:val="0"/>
                          <w:divBdr>
                            <w:top w:val="none" w:sz="0" w:space="0" w:color="auto"/>
                            <w:left w:val="none" w:sz="0" w:space="0" w:color="auto"/>
                            <w:bottom w:val="none" w:sz="0" w:space="0" w:color="auto"/>
                            <w:right w:val="none" w:sz="0" w:space="0" w:color="auto"/>
                          </w:divBdr>
                          <w:divsChild>
                            <w:div w:id="20193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46609">
      <w:bodyDiv w:val="1"/>
      <w:marLeft w:val="0"/>
      <w:marRight w:val="0"/>
      <w:marTop w:val="0"/>
      <w:marBottom w:val="0"/>
      <w:divBdr>
        <w:top w:val="none" w:sz="0" w:space="0" w:color="auto"/>
        <w:left w:val="none" w:sz="0" w:space="0" w:color="auto"/>
        <w:bottom w:val="none" w:sz="0" w:space="0" w:color="auto"/>
        <w:right w:val="none" w:sz="0" w:space="0" w:color="auto"/>
      </w:divBdr>
      <w:divsChild>
        <w:div w:id="811481319">
          <w:marLeft w:val="0"/>
          <w:marRight w:val="0"/>
          <w:marTop w:val="0"/>
          <w:marBottom w:val="0"/>
          <w:divBdr>
            <w:top w:val="none" w:sz="0" w:space="0" w:color="auto"/>
            <w:left w:val="none" w:sz="0" w:space="0" w:color="auto"/>
            <w:bottom w:val="none" w:sz="0" w:space="0" w:color="auto"/>
            <w:right w:val="none" w:sz="0" w:space="0" w:color="auto"/>
          </w:divBdr>
          <w:divsChild>
            <w:div w:id="1124498058">
              <w:marLeft w:val="0"/>
              <w:marRight w:val="0"/>
              <w:marTop w:val="0"/>
              <w:marBottom w:val="0"/>
              <w:divBdr>
                <w:top w:val="none" w:sz="0" w:space="0" w:color="auto"/>
                <w:left w:val="none" w:sz="0" w:space="0" w:color="auto"/>
                <w:bottom w:val="none" w:sz="0" w:space="0" w:color="auto"/>
                <w:right w:val="none" w:sz="0" w:space="0" w:color="auto"/>
              </w:divBdr>
              <w:divsChild>
                <w:div w:id="1990092225">
                  <w:marLeft w:val="0"/>
                  <w:marRight w:val="0"/>
                  <w:marTop w:val="0"/>
                  <w:marBottom w:val="0"/>
                  <w:divBdr>
                    <w:top w:val="none" w:sz="0" w:space="0" w:color="auto"/>
                    <w:left w:val="none" w:sz="0" w:space="0" w:color="auto"/>
                    <w:bottom w:val="none" w:sz="0" w:space="0" w:color="auto"/>
                    <w:right w:val="none" w:sz="0" w:space="0" w:color="auto"/>
                  </w:divBdr>
                  <w:divsChild>
                    <w:div w:id="1627391690">
                      <w:marLeft w:val="0"/>
                      <w:marRight w:val="0"/>
                      <w:marTop w:val="0"/>
                      <w:marBottom w:val="0"/>
                      <w:divBdr>
                        <w:top w:val="none" w:sz="0" w:space="0" w:color="auto"/>
                        <w:left w:val="none" w:sz="0" w:space="0" w:color="auto"/>
                        <w:bottom w:val="none" w:sz="0" w:space="0" w:color="auto"/>
                        <w:right w:val="none" w:sz="0" w:space="0" w:color="auto"/>
                      </w:divBdr>
                      <w:divsChild>
                        <w:div w:id="496310957">
                          <w:marLeft w:val="0"/>
                          <w:marRight w:val="0"/>
                          <w:marTop w:val="0"/>
                          <w:marBottom w:val="0"/>
                          <w:divBdr>
                            <w:top w:val="none" w:sz="0" w:space="0" w:color="auto"/>
                            <w:left w:val="none" w:sz="0" w:space="0" w:color="auto"/>
                            <w:bottom w:val="none" w:sz="0" w:space="0" w:color="auto"/>
                            <w:right w:val="none" w:sz="0" w:space="0" w:color="auto"/>
                          </w:divBdr>
                          <w:divsChild>
                            <w:div w:id="3712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06736">
      <w:bodyDiv w:val="1"/>
      <w:marLeft w:val="0"/>
      <w:marRight w:val="0"/>
      <w:marTop w:val="0"/>
      <w:marBottom w:val="0"/>
      <w:divBdr>
        <w:top w:val="none" w:sz="0" w:space="0" w:color="auto"/>
        <w:left w:val="none" w:sz="0" w:space="0" w:color="auto"/>
        <w:bottom w:val="none" w:sz="0" w:space="0" w:color="auto"/>
        <w:right w:val="none" w:sz="0" w:space="0" w:color="auto"/>
      </w:divBdr>
    </w:div>
    <w:div w:id="419445987">
      <w:bodyDiv w:val="1"/>
      <w:marLeft w:val="0"/>
      <w:marRight w:val="0"/>
      <w:marTop w:val="0"/>
      <w:marBottom w:val="0"/>
      <w:divBdr>
        <w:top w:val="none" w:sz="0" w:space="0" w:color="auto"/>
        <w:left w:val="none" w:sz="0" w:space="0" w:color="auto"/>
        <w:bottom w:val="none" w:sz="0" w:space="0" w:color="auto"/>
        <w:right w:val="none" w:sz="0" w:space="0" w:color="auto"/>
      </w:divBdr>
    </w:div>
    <w:div w:id="431096997">
      <w:bodyDiv w:val="1"/>
      <w:marLeft w:val="0"/>
      <w:marRight w:val="0"/>
      <w:marTop w:val="1350"/>
      <w:marBottom w:val="0"/>
      <w:divBdr>
        <w:top w:val="none" w:sz="0" w:space="0" w:color="auto"/>
        <w:left w:val="none" w:sz="0" w:space="0" w:color="auto"/>
        <w:bottom w:val="none" w:sz="0" w:space="0" w:color="auto"/>
        <w:right w:val="none" w:sz="0" w:space="0" w:color="auto"/>
      </w:divBdr>
      <w:divsChild>
        <w:div w:id="270942767">
          <w:marLeft w:val="0"/>
          <w:marRight w:val="0"/>
          <w:marTop w:val="0"/>
          <w:marBottom w:val="0"/>
          <w:divBdr>
            <w:top w:val="none" w:sz="0" w:space="0" w:color="auto"/>
            <w:left w:val="none" w:sz="0" w:space="0" w:color="auto"/>
            <w:bottom w:val="none" w:sz="0" w:space="0" w:color="auto"/>
            <w:right w:val="none" w:sz="0" w:space="0" w:color="auto"/>
          </w:divBdr>
          <w:divsChild>
            <w:div w:id="1728338090">
              <w:marLeft w:val="0"/>
              <w:marRight w:val="0"/>
              <w:marTop w:val="0"/>
              <w:marBottom w:val="0"/>
              <w:divBdr>
                <w:top w:val="none" w:sz="0" w:space="0" w:color="auto"/>
                <w:left w:val="none" w:sz="0" w:space="0" w:color="auto"/>
                <w:bottom w:val="none" w:sz="0" w:space="0" w:color="auto"/>
                <w:right w:val="none" w:sz="0" w:space="0" w:color="auto"/>
              </w:divBdr>
              <w:divsChild>
                <w:div w:id="416055067">
                  <w:marLeft w:val="0"/>
                  <w:marRight w:val="0"/>
                  <w:marTop w:val="0"/>
                  <w:marBottom w:val="0"/>
                  <w:divBdr>
                    <w:top w:val="none" w:sz="0" w:space="0" w:color="auto"/>
                    <w:left w:val="none" w:sz="0" w:space="0" w:color="auto"/>
                    <w:bottom w:val="none" w:sz="0" w:space="0" w:color="auto"/>
                    <w:right w:val="none" w:sz="0" w:space="0" w:color="auto"/>
                  </w:divBdr>
                  <w:divsChild>
                    <w:div w:id="111245358">
                      <w:marLeft w:val="0"/>
                      <w:marRight w:val="0"/>
                      <w:marTop w:val="0"/>
                      <w:marBottom w:val="0"/>
                      <w:divBdr>
                        <w:top w:val="none" w:sz="0" w:space="0" w:color="auto"/>
                        <w:left w:val="none" w:sz="0" w:space="0" w:color="auto"/>
                        <w:bottom w:val="none" w:sz="0" w:space="0" w:color="auto"/>
                        <w:right w:val="none" w:sz="0" w:space="0" w:color="auto"/>
                      </w:divBdr>
                      <w:divsChild>
                        <w:div w:id="53937132">
                          <w:marLeft w:val="0"/>
                          <w:marRight w:val="0"/>
                          <w:marTop w:val="0"/>
                          <w:marBottom w:val="0"/>
                          <w:divBdr>
                            <w:top w:val="none" w:sz="0" w:space="0" w:color="auto"/>
                            <w:left w:val="none" w:sz="0" w:space="0" w:color="auto"/>
                            <w:bottom w:val="none" w:sz="0" w:space="0" w:color="auto"/>
                            <w:right w:val="none" w:sz="0" w:space="0" w:color="auto"/>
                          </w:divBdr>
                          <w:divsChild>
                            <w:div w:id="1850291647">
                              <w:marLeft w:val="0"/>
                              <w:marRight w:val="0"/>
                              <w:marTop w:val="0"/>
                              <w:marBottom w:val="0"/>
                              <w:divBdr>
                                <w:top w:val="none" w:sz="0" w:space="0" w:color="auto"/>
                                <w:left w:val="none" w:sz="0" w:space="0" w:color="auto"/>
                                <w:bottom w:val="none" w:sz="0" w:space="0" w:color="auto"/>
                                <w:right w:val="none" w:sz="0" w:space="0" w:color="auto"/>
                              </w:divBdr>
                              <w:divsChild>
                                <w:div w:id="127478576">
                                  <w:marLeft w:val="0"/>
                                  <w:marRight w:val="0"/>
                                  <w:marTop w:val="0"/>
                                  <w:marBottom w:val="0"/>
                                  <w:divBdr>
                                    <w:top w:val="none" w:sz="0" w:space="0" w:color="auto"/>
                                    <w:left w:val="none" w:sz="0" w:space="0" w:color="auto"/>
                                    <w:bottom w:val="none" w:sz="0" w:space="0" w:color="auto"/>
                                    <w:right w:val="none" w:sz="0" w:space="0" w:color="auto"/>
                                  </w:divBdr>
                                  <w:divsChild>
                                    <w:div w:id="484664302">
                                      <w:marLeft w:val="0"/>
                                      <w:marRight w:val="0"/>
                                      <w:marTop w:val="0"/>
                                      <w:marBottom w:val="0"/>
                                      <w:divBdr>
                                        <w:top w:val="none" w:sz="0" w:space="0" w:color="auto"/>
                                        <w:left w:val="none" w:sz="0" w:space="0" w:color="auto"/>
                                        <w:bottom w:val="none" w:sz="0" w:space="0" w:color="auto"/>
                                        <w:right w:val="none" w:sz="0" w:space="0" w:color="auto"/>
                                      </w:divBdr>
                                    </w:div>
                                    <w:div w:id="129872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3667">
      <w:bodyDiv w:val="1"/>
      <w:marLeft w:val="0"/>
      <w:marRight w:val="0"/>
      <w:marTop w:val="0"/>
      <w:marBottom w:val="0"/>
      <w:divBdr>
        <w:top w:val="none" w:sz="0" w:space="0" w:color="auto"/>
        <w:left w:val="none" w:sz="0" w:space="0" w:color="auto"/>
        <w:bottom w:val="none" w:sz="0" w:space="0" w:color="auto"/>
        <w:right w:val="none" w:sz="0" w:space="0" w:color="auto"/>
      </w:divBdr>
      <w:divsChild>
        <w:div w:id="1259603018">
          <w:marLeft w:val="0"/>
          <w:marRight w:val="0"/>
          <w:marTop w:val="0"/>
          <w:marBottom w:val="0"/>
          <w:divBdr>
            <w:top w:val="none" w:sz="0" w:space="0" w:color="auto"/>
            <w:left w:val="none" w:sz="0" w:space="0" w:color="auto"/>
            <w:bottom w:val="none" w:sz="0" w:space="0" w:color="auto"/>
            <w:right w:val="none" w:sz="0" w:space="0" w:color="auto"/>
          </w:divBdr>
          <w:divsChild>
            <w:div w:id="936055998">
              <w:marLeft w:val="0"/>
              <w:marRight w:val="0"/>
              <w:marTop w:val="0"/>
              <w:marBottom w:val="0"/>
              <w:divBdr>
                <w:top w:val="none" w:sz="0" w:space="0" w:color="auto"/>
                <w:left w:val="none" w:sz="0" w:space="0" w:color="auto"/>
                <w:bottom w:val="none" w:sz="0" w:space="0" w:color="auto"/>
                <w:right w:val="none" w:sz="0" w:space="0" w:color="auto"/>
              </w:divBdr>
              <w:divsChild>
                <w:div w:id="283462342">
                  <w:marLeft w:val="0"/>
                  <w:marRight w:val="0"/>
                  <w:marTop w:val="0"/>
                  <w:marBottom w:val="0"/>
                  <w:divBdr>
                    <w:top w:val="none" w:sz="0" w:space="0" w:color="auto"/>
                    <w:left w:val="none" w:sz="0" w:space="0" w:color="auto"/>
                    <w:bottom w:val="none" w:sz="0" w:space="0" w:color="auto"/>
                    <w:right w:val="none" w:sz="0" w:space="0" w:color="auto"/>
                  </w:divBdr>
                  <w:divsChild>
                    <w:div w:id="1207063622">
                      <w:marLeft w:val="0"/>
                      <w:marRight w:val="0"/>
                      <w:marTop w:val="0"/>
                      <w:marBottom w:val="0"/>
                      <w:divBdr>
                        <w:top w:val="none" w:sz="0" w:space="0" w:color="auto"/>
                        <w:left w:val="none" w:sz="0" w:space="0" w:color="auto"/>
                        <w:bottom w:val="none" w:sz="0" w:space="0" w:color="auto"/>
                        <w:right w:val="none" w:sz="0" w:space="0" w:color="auto"/>
                      </w:divBdr>
                      <w:divsChild>
                        <w:div w:id="1368526734">
                          <w:marLeft w:val="0"/>
                          <w:marRight w:val="0"/>
                          <w:marTop w:val="0"/>
                          <w:marBottom w:val="0"/>
                          <w:divBdr>
                            <w:top w:val="none" w:sz="0" w:space="0" w:color="auto"/>
                            <w:left w:val="none" w:sz="0" w:space="0" w:color="auto"/>
                            <w:bottom w:val="none" w:sz="0" w:space="0" w:color="auto"/>
                            <w:right w:val="none" w:sz="0" w:space="0" w:color="auto"/>
                          </w:divBdr>
                          <w:divsChild>
                            <w:div w:id="8273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8064">
      <w:bodyDiv w:val="1"/>
      <w:marLeft w:val="0"/>
      <w:marRight w:val="0"/>
      <w:marTop w:val="0"/>
      <w:marBottom w:val="0"/>
      <w:divBdr>
        <w:top w:val="none" w:sz="0" w:space="0" w:color="auto"/>
        <w:left w:val="none" w:sz="0" w:space="0" w:color="auto"/>
        <w:bottom w:val="none" w:sz="0" w:space="0" w:color="auto"/>
        <w:right w:val="none" w:sz="0" w:space="0" w:color="auto"/>
      </w:divBdr>
      <w:divsChild>
        <w:div w:id="825433738">
          <w:marLeft w:val="0"/>
          <w:marRight w:val="0"/>
          <w:marTop w:val="0"/>
          <w:marBottom w:val="0"/>
          <w:divBdr>
            <w:top w:val="none" w:sz="0" w:space="0" w:color="auto"/>
            <w:left w:val="none" w:sz="0" w:space="0" w:color="auto"/>
            <w:bottom w:val="none" w:sz="0" w:space="0" w:color="auto"/>
            <w:right w:val="none" w:sz="0" w:space="0" w:color="auto"/>
          </w:divBdr>
          <w:divsChild>
            <w:div w:id="237525149">
              <w:marLeft w:val="0"/>
              <w:marRight w:val="0"/>
              <w:marTop w:val="0"/>
              <w:marBottom w:val="0"/>
              <w:divBdr>
                <w:top w:val="none" w:sz="0" w:space="0" w:color="auto"/>
                <w:left w:val="none" w:sz="0" w:space="0" w:color="auto"/>
                <w:bottom w:val="none" w:sz="0" w:space="0" w:color="auto"/>
                <w:right w:val="none" w:sz="0" w:space="0" w:color="auto"/>
              </w:divBdr>
              <w:divsChild>
                <w:div w:id="1780567322">
                  <w:marLeft w:val="0"/>
                  <w:marRight w:val="0"/>
                  <w:marTop w:val="0"/>
                  <w:marBottom w:val="0"/>
                  <w:divBdr>
                    <w:top w:val="none" w:sz="0" w:space="0" w:color="auto"/>
                    <w:left w:val="none" w:sz="0" w:space="0" w:color="auto"/>
                    <w:bottom w:val="none" w:sz="0" w:space="0" w:color="auto"/>
                    <w:right w:val="none" w:sz="0" w:space="0" w:color="auto"/>
                  </w:divBdr>
                  <w:divsChild>
                    <w:div w:id="1705013292">
                      <w:marLeft w:val="0"/>
                      <w:marRight w:val="0"/>
                      <w:marTop w:val="0"/>
                      <w:marBottom w:val="0"/>
                      <w:divBdr>
                        <w:top w:val="none" w:sz="0" w:space="0" w:color="auto"/>
                        <w:left w:val="none" w:sz="0" w:space="0" w:color="auto"/>
                        <w:bottom w:val="none" w:sz="0" w:space="0" w:color="auto"/>
                        <w:right w:val="none" w:sz="0" w:space="0" w:color="auto"/>
                      </w:divBdr>
                      <w:divsChild>
                        <w:div w:id="1678998356">
                          <w:marLeft w:val="0"/>
                          <w:marRight w:val="0"/>
                          <w:marTop w:val="0"/>
                          <w:marBottom w:val="0"/>
                          <w:divBdr>
                            <w:top w:val="none" w:sz="0" w:space="0" w:color="auto"/>
                            <w:left w:val="none" w:sz="0" w:space="0" w:color="auto"/>
                            <w:bottom w:val="none" w:sz="0" w:space="0" w:color="auto"/>
                            <w:right w:val="none" w:sz="0" w:space="0" w:color="auto"/>
                          </w:divBdr>
                          <w:divsChild>
                            <w:div w:id="1805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575378">
      <w:bodyDiv w:val="1"/>
      <w:marLeft w:val="0"/>
      <w:marRight w:val="0"/>
      <w:marTop w:val="0"/>
      <w:marBottom w:val="0"/>
      <w:divBdr>
        <w:top w:val="none" w:sz="0" w:space="0" w:color="auto"/>
        <w:left w:val="none" w:sz="0" w:space="0" w:color="auto"/>
        <w:bottom w:val="none" w:sz="0" w:space="0" w:color="auto"/>
        <w:right w:val="none" w:sz="0" w:space="0" w:color="auto"/>
      </w:divBdr>
      <w:divsChild>
        <w:div w:id="163404417">
          <w:marLeft w:val="0"/>
          <w:marRight w:val="0"/>
          <w:marTop w:val="0"/>
          <w:marBottom w:val="0"/>
          <w:divBdr>
            <w:top w:val="none" w:sz="0" w:space="0" w:color="auto"/>
            <w:left w:val="none" w:sz="0" w:space="0" w:color="auto"/>
            <w:bottom w:val="none" w:sz="0" w:space="0" w:color="auto"/>
            <w:right w:val="none" w:sz="0" w:space="0" w:color="auto"/>
          </w:divBdr>
          <w:divsChild>
            <w:div w:id="1564291246">
              <w:marLeft w:val="0"/>
              <w:marRight w:val="0"/>
              <w:marTop w:val="0"/>
              <w:marBottom w:val="0"/>
              <w:divBdr>
                <w:top w:val="none" w:sz="0" w:space="0" w:color="auto"/>
                <w:left w:val="none" w:sz="0" w:space="0" w:color="auto"/>
                <w:bottom w:val="none" w:sz="0" w:space="0" w:color="auto"/>
                <w:right w:val="none" w:sz="0" w:space="0" w:color="auto"/>
              </w:divBdr>
              <w:divsChild>
                <w:div w:id="575481591">
                  <w:marLeft w:val="0"/>
                  <w:marRight w:val="0"/>
                  <w:marTop w:val="0"/>
                  <w:marBottom w:val="0"/>
                  <w:divBdr>
                    <w:top w:val="none" w:sz="0" w:space="0" w:color="auto"/>
                    <w:left w:val="none" w:sz="0" w:space="0" w:color="auto"/>
                    <w:bottom w:val="none" w:sz="0" w:space="0" w:color="auto"/>
                    <w:right w:val="none" w:sz="0" w:space="0" w:color="auto"/>
                  </w:divBdr>
                  <w:divsChild>
                    <w:div w:id="970282282">
                      <w:marLeft w:val="0"/>
                      <w:marRight w:val="0"/>
                      <w:marTop w:val="0"/>
                      <w:marBottom w:val="0"/>
                      <w:divBdr>
                        <w:top w:val="none" w:sz="0" w:space="0" w:color="auto"/>
                        <w:left w:val="none" w:sz="0" w:space="0" w:color="auto"/>
                        <w:bottom w:val="none" w:sz="0" w:space="0" w:color="auto"/>
                        <w:right w:val="none" w:sz="0" w:space="0" w:color="auto"/>
                      </w:divBdr>
                      <w:divsChild>
                        <w:div w:id="1899048241">
                          <w:marLeft w:val="0"/>
                          <w:marRight w:val="0"/>
                          <w:marTop w:val="0"/>
                          <w:marBottom w:val="0"/>
                          <w:divBdr>
                            <w:top w:val="none" w:sz="0" w:space="0" w:color="auto"/>
                            <w:left w:val="none" w:sz="0" w:space="0" w:color="auto"/>
                            <w:bottom w:val="none" w:sz="0" w:space="0" w:color="auto"/>
                            <w:right w:val="none" w:sz="0" w:space="0" w:color="auto"/>
                          </w:divBdr>
                        </w:div>
                      </w:divsChild>
                    </w:div>
                    <w:div w:id="1499660835">
                      <w:marLeft w:val="0"/>
                      <w:marRight w:val="0"/>
                      <w:marTop w:val="0"/>
                      <w:marBottom w:val="0"/>
                      <w:divBdr>
                        <w:top w:val="none" w:sz="0" w:space="0" w:color="auto"/>
                        <w:left w:val="none" w:sz="0" w:space="0" w:color="auto"/>
                        <w:bottom w:val="none" w:sz="0" w:space="0" w:color="auto"/>
                        <w:right w:val="none" w:sz="0" w:space="0" w:color="auto"/>
                      </w:divBdr>
                    </w:div>
                    <w:div w:id="171800855">
                      <w:marLeft w:val="0"/>
                      <w:marRight w:val="0"/>
                      <w:marTop w:val="0"/>
                      <w:marBottom w:val="0"/>
                      <w:divBdr>
                        <w:top w:val="none" w:sz="0" w:space="0" w:color="auto"/>
                        <w:left w:val="none" w:sz="0" w:space="0" w:color="auto"/>
                        <w:bottom w:val="none" w:sz="0" w:space="0" w:color="auto"/>
                        <w:right w:val="none" w:sz="0" w:space="0" w:color="auto"/>
                      </w:divBdr>
                    </w:div>
                    <w:div w:id="517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5033">
      <w:bodyDiv w:val="1"/>
      <w:marLeft w:val="0"/>
      <w:marRight w:val="0"/>
      <w:marTop w:val="0"/>
      <w:marBottom w:val="0"/>
      <w:divBdr>
        <w:top w:val="none" w:sz="0" w:space="0" w:color="auto"/>
        <w:left w:val="none" w:sz="0" w:space="0" w:color="auto"/>
        <w:bottom w:val="none" w:sz="0" w:space="0" w:color="auto"/>
        <w:right w:val="none" w:sz="0" w:space="0" w:color="auto"/>
      </w:divBdr>
    </w:div>
    <w:div w:id="553082288">
      <w:bodyDiv w:val="1"/>
      <w:marLeft w:val="0"/>
      <w:marRight w:val="0"/>
      <w:marTop w:val="0"/>
      <w:marBottom w:val="0"/>
      <w:divBdr>
        <w:top w:val="none" w:sz="0" w:space="0" w:color="auto"/>
        <w:left w:val="none" w:sz="0" w:space="0" w:color="auto"/>
        <w:bottom w:val="none" w:sz="0" w:space="0" w:color="auto"/>
        <w:right w:val="none" w:sz="0" w:space="0" w:color="auto"/>
      </w:divBdr>
    </w:div>
    <w:div w:id="606735257">
      <w:bodyDiv w:val="1"/>
      <w:marLeft w:val="0"/>
      <w:marRight w:val="0"/>
      <w:marTop w:val="0"/>
      <w:marBottom w:val="0"/>
      <w:divBdr>
        <w:top w:val="none" w:sz="0" w:space="0" w:color="auto"/>
        <w:left w:val="none" w:sz="0" w:space="0" w:color="auto"/>
        <w:bottom w:val="none" w:sz="0" w:space="0" w:color="auto"/>
        <w:right w:val="none" w:sz="0" w:space="0" w:color="auto"/>
      </w:divBdr>
    </w:div>
    <w:div w:id="836730878">
      <w:bodyDiv w:val="1"/>
      <w:marLeft w:val="0"/>
      <w:marRight w:val="0"/>
      <w:marTop w:val="0"/>
      <w:marBottom w:val="0"/>
      <w:divBdr>
        <w:top w:val="none" w:sz="0" w:space="0" w:color="auto"/>
        <w:left w:val="none" w:sz="0" w:space="0" w:color="auto"/>
        <w:bottom w:val="none" w:sz="0" w:space="0" w:color="auto"/>
        <w:right w:val="none" w:sz="0" w:space="0" w:color="auto"/>
      </w:divBdr>
    </w:div>
    <w:div w:id="938832846">
      <w:bodyDiv w:val="1"/>
      <w:marLeft w:val="0"/>
      <w:marRight w:val="0"/>
      <w:marTop w:val="0"/>
      <w:marBottom w:val="0"/>
      <w:divBdr>
        <w:top w:val="none" w:sz="0" w:space="0" w:color="auto"/>
        <w:left w:val="none" w:sz="0" w:space="0" w:color="auto"/>
        <w:bottom w:val="none" w:sz="0" w:space="0" w:color="auto"/>
        <w:right w:val="none" w:sz="0" w:space="0" w:color="auto"/>
      </w:divBdr>
    </w:div>
    <w:div w:id="983126542">
      <w:bodyDiv w:val="1"/>
      <w:marLeft w:val="0"/>
      <w:marRight w:val="0"/>
      <w:marTop w:val="0"/>
      <w:marBottom w:val="0"/>
      <w:divBdr>
        <w:top w:val="none" w:sz="0" w:space="0" w:color="auto"/>
        <w:left w:val="none" w:sz="0" w:space="0" w:color="auto"/>
        <w:bottom w:val="none" w:sz="0" w:space="0" w:color="auto"/>
        <w:right w:val="none" w:sz="0" w:space="0" w:color="auto"/>
      </w:divBdr>
    </w:div>
    <w:div w:id="1169758011">
      <w:bodyDiv w:val="1"/>
      <w:marLeft w:val="0"/>
      <w:marRight w:val="0"/>
      <w:marTop w:val="0"/>
      <w:marBottom w:val="0"/>
      <w:divBdr>
        <w:top w:val="none" w:sz="0" w:space="0" w:color="auto"/>
        <w:left w:val="none" w:sz="0" w:space="0" w:color="auto"/>
        <w:bottom w:val="none" w:sz="0" w:space="0" w:color="auto"/>
        <w:right w:val="none" w:sz="0" w:space="0" w:color="auto"/>
      </w:divBdr>
      <w:divsChild>
        <w:div w:id="1253196566">
          <w:marLeft w:val="0"/>
          <w:marRight w:val="0"/>
          <w:marTop w:val="0"/>
          <w:marBottom w:val="0"/>
          <w:divBdr>
            <w:top w:val="none" w:sz="0" w:space="0" w:color="auto"/>
            <w:left w:val="none" w:sz="0" w:space="0" w:color="auto"/>
            <w:bottom w:val="none" w:sz="0" w:space="0" w:color="auto"/>
            <w:right w:val="none" w:sz="0" w:space="0" w:color="auto"/>
          </w:divBdr>
          <w:divsChild>
            <w:div w:id="46027740">
              <w:marLeft w:val="0"/>
              <w:marRight w:val="0"/>
              <w:marTop w:val="0"/>
              <w:marBottom w:val="0"/>
              <w:divBdr>
                <w:top w:val="none" w:sz="0" w:space="0" w:color="auto"/>
                <w:left w:val="none" w:sz="0" w:space="0" w:color="auto"/>
                <w:bottom w:val="none" w:sz="0" w:space="0" w:color="auto"/>
                <w:right w:val="none" w:sz="0" w:space="0" w:color="auto"/>
              </w:divBdr>
              <w:divsChild>
                <w:div w:id="815341156">
                  <w:marLeft w:val="0"/>
                  <w:marRight w:val="0"/>
                  <w:marTop w:val="0"/>
                  <w:marBottom w:val="0"/>
                  <w:divBdr>
                    <w:top w:val="none" w:sz="0" w:space="0" w:color="auto"/>
                    <w:left w:val="none" w:sz="0" w:space="0" w:color="auto"/>
                    <w:bottom w:val="none" w:sz="0" w:space="0" w:color="auto"/>
                    <w:right w:val="none" w:sz="0" w:space="0" w:color="auto"/>
                  </w:divBdr>
                  <w:divsChild>
                    <w:div w:id="1608737356">
                      <w:marLeft w:val="0"/>
                      <w:marRight w:val="0"/>
                      <w:marTop w:val="0"/>
                      <w:marBottom w:val="0"/>
                      <w:divBdr>
                        <w:top w:val="none" w:sz="0" w:space="0" w:color="auto"/>
                        <w:left w:val="none" w:sz="0" w:space="0" w:color="auto"/>
                        <w:bottom w:val="none" w:sz="0" w:space="0" w:color="auto"/>
                        <w:right w:val="none" w:sz="0" w:space="0" w:color="auto"/>
                      </w:divBdr>
                      <w:divsChild>
                        <w:div w:id="34356714">
                          <w:marLeft w:val="0"/>
                          <w:marRight w:val="0"/>
                          <w:marTop w:val="0"/>
                          <w:marBottom w:val="0"/>
                          <w:divBdr>
                            <w:top w:val="none" w:sz="0" w:space="0" w:color="auto"/>
                            <w:left w:val="none" w:sz="0" w:space="0" w:color="auto"/>
                            <w:bottom w:val="none" w:sz="0" w:space="0" w:color="auto"/>
                            <w:right w:val="none" w:sz="0" w:space="0" w:color="auto"/>
                          </w:divBdr>
                          <w:divsChild>
                            <w:div w:id="2105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48865">
      <w:bodyDiv w:val="1"/>
      <w:marLeft w:val="0"/>
      <w:marRight w:val="0"/>
      <w:marTop w:val="0"/>
      <w:marBottom w:val="0"/>
      <w:divBdr>
        <w:top w:val="none" w:sz="0" w:space="0" w:color="auto"/>
        <w:left w:val="none" w:sz="0" w:space="0" w:color="auto"/>
        <w:bottom w:val="none" w:sz="0" w:space="0" w:color="auto"/>
        <w:right w:val="none" w:sz="0" w:space="0" w:color="auto"/>
      </w:divBdr>
    </w:div>
    <w:div w:id="1357999496">
      <w:bodyDiv w:val="1"/>
      <w:marLeft w:val="0"/>
      <w:marRight w:val="0"/>
      <w:marTop w:val="0"/>
      <w:marBottom w:val="0"/>
      <w:divBdr>
        <w:top w:val="none" w:sz="0" w:space="0" w:color="auto"/>
        <w:left w:val="none" w:sz="0" w:space="0" w:color="auto"/>
        <w:bottom w:val="none" w:sz="0" w:space="0" w:color="auto"/>
        <w:right w:val="none" w:sz="0" w:space="0" w:color="auto"/>
      </w:divBdr>
      <w:divsChild>
        <w:div w:id="1427773320">
          <w:marLeft w:val="0"/>
          <w:marRight w:val="0"/>
          <w:marTop w:val="0"/>
          <w:marBottom w:val="0"/>
          <w:divBdr>
            <w:top w:val="none" w:sz="0" w:space="0" w:color="auto"/>
            <w:left w:val="none" w:sz="0" w:space="0" w:color="auto"/>
            <w:bottom w:val="none" w:sz="0" w:space="0" w:color="auto"/>
            <w:right w:val="none" w:sz="0" w:space="0" w:color="auto"/>
          </w:divBdr>
          <w:divsChild>
            <w:div w:id="1161848304">
              <w:marLeft w:val="0"/>
              <w:marRight w:val="0"/>
              <w:marTop w:val="0"/>
              <w:marBottom w:val="0"/>
              <w:divBdr>
                <w:top w:val="none" w:sz="0" w:space="0" w:color="auto"/>
                <w:left w:val="none" w:sz="0" w:space="0" w:color="auto"/>
                <w:bottom w:val="none" w:sz="0" w:space="0" w:color="auto"/>
                <w:right w:val="none" w:sz="0" w:space="0" w:color="auto"/>
              </w:divBdr>
              <w:divsChild>
                <w:div w:id="1249391848">
                  <w:marLeft w:val="0"/>
                  <w:marRight w:val="0"/>
                  <w:marTop w:val="0"/>
                  <w:marBottom w:val="0"/>
                  <w:divBdr>
                    <w:top w:val="none" w:sz="0" w:space="0" w:color="auto"/>
                    <w:left w:val="none" w:sz="0" w:space="0" w:color="auto"/>
                    <w:bottom w:val="none" w:sz="0" w:space="0" w:color="auto"/>
                    <w:right w:val="none" w:sz="0" w:space="0" w:color="auto"/>
                  </w:divBdr>
                  <w:divsChild>
                    <w:div w:id="69664843">
                      <w:marLeft w:val="0"/>
                      <w:marRight w:val="0"/>
                      <w:marTop w:val="0"/>
                      <w:marBottom w:val="0"/>
                      <w:divBdr>
                        <w:top w:val="none" w:sz="0" w:space="0" w:color="auto"/>
                        <w:left w:val="none" w:sz="0" w:space="0" w:color="auto"/>
                        <w:bottom w:val="none" w:sz="0" w:space="0" w:color="auto"/>
                        <w:right w:val="none" w:sz="0" w:space="0" w:color="auto"/>
                      </w:divBdr>
                      <w:divsChild>
                        <w:div w:id="2091808800">
                          <w:marLeft w:val="0"/>
                          <w:marRight w:val="0"/>
                          <w:marTop w:val="0"/>
                          <w:marBottom w:val="0"/>
                          <w:divBdr>
                            <w:top w:val="none" w:sz="0" w:space="0" w:color="auto"/>
                            <w:left w:val="none" w:sz="0" w:space="0" w:color="auto"/>
                            <w:bottom w:val="none" w:sz="0" w:space="0" w:color="auto"/>
                            <w:right w:val="none" w:sz="0" w:space="0" w:color="auto"/>
                          </w:divBdr>
                          <w:divsChild>
                            <w:div w:id="815145626">
                              <w:marLeft w:val="0"/>
                              <w:marRight w:val="0"/>
                              <w:marTop w:val="0"/>
                              <w:marBottom w:val="0"/>
                              <w:divBdr>
                                <w:top w:val="none" w:sz="0" w:space="0" w:color="auto"/>
                                <w:left w:val="none" w:sz="0" w:space="0" w:color="auto"/>
                                <w:bottom w:val="none" w:sz="0" w:space="0" w:color="auto"/>
                                <w:right w:val="none" w:sz="0" w:space="0" w:color="auto"/>
                              </w:divBdr>
                              <w:divsChild>
                                <w:div w:id="1894731039">
                                  <w:marLeft w:val="0"/>
                                  <w:marRight w:val="0"/>
                                  <w:marTop w:val="0"/>
                                  <w:marBottom w:val="0"/>
                                  <w:divBdr>
                                    <w:top w:val="none" w:sz="0" w:space="0" w:color="auto"/>
                                    <w:left w:val="none" w:sz="0" w:space="0" w:color="auto"/>
                                    <w:bottom w:val="none" w:sz="0" w:space="0" w:color="auto"/>
                                    <w:right w:val="none" w:sz="0" w:space="0" w:color="auto"/>
                                  </w:divBdr>
                                  <w:divsChild>
                                    <w:div w:id="3658374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871772">
      <w:bodyDiv w:val="1"/>
      <w:marLeft w:val="0"/>
      <w:marRight w:val="0"/>
      <w:marTop w:val="0"/>
      <w:marBottom w:val="0"/>
      <w:divBdr>
        <w:top w:val="none" w:sz="0" w:space="0" w:color="auto"/>
        <w:left w:val="none" w:sz="0" w:space="0" w:color="auto"/>
        <w:bottom w:val="none" w:sz="0" w:space="0" w:color="auto"/>
        <w:right w:val="none" w:sz="0" w:space="0" w:color="auto"/>
      </w:divBdr>
    </w:div>
    <w:div w:id="1542210389">
      <w:bodyDiv w:val="1"/>
      <w:marLeft w:val="0"/>
      <w:marRight w:val="0"/>
      <w:marTop w:val="0"/>
      <w:marBottom w:val="0"/>
      <w:divBdr>
        <w:top w:val="none" w:sz="0" w:space="0" w:color="auto"/>
        <w:left w:val="none" w:sz="0" w:space="0" w:color="auto"/>
        <w:bottom w:val="none" w:sz="0" w:space="0" w:color="auto"/>
        <w:right w:val="none" w:sz="0" w:space="0" w:color="auto"/>
      </w:divBdr>
    </w:div>
    <w:div w:id="1742681163">
      <w:bodyDiv w:val="1"/>
      <w:marLeft w:val="0"/>
      <w:marRight w:val="0"/>
      <w:marTop w:val="0"/>
      <w:marBottom w:val="0"/>
      <w:divBdr>
        <w:top w:val="none" w:sz="0" w:space="0" w:color="auto"/>
        <w:left w:val="none" w:sz="0" w:space="0" w:color="auto"/>
        <w:bottom w:val="none" w:sz="0" w:space="0" w:color="auto"/>
        <w:right w:val="none" w:sz="0" w:space="0" w:color="auto"/>
      </w:divBdr>
    </w:div>
    <w:div w:id="1748073677">
      <w:bodyDiv w:val="1"/>
      <w:marLeft w:val="0"/>
      <w:marRight w:val="0"/>
      <w:marTop w:val="0"/>
      <w:marBottom w:val="0"/>
      <w:divBdr>
        <w:top w:val="none" w:sz="0" w:space="0" w:color="auto"/>
        <w:left w:val="none" w:sz="0" w:space="0" w:color="auto"/>
        <w:bottom w:val="none" w:sz="0" w:space="0" w:color="auto"/>
        <w:right w:val="none" w:sz="0" w:space="0" w:color="auto"/>
      </w:divBdr>
    </w:div>
    <w:div w:id="1790318062">
      <w:bodyDiv w:val="1"/>
      <w:marLeft w:val="0"/>
      <w:marRight w:val="0"/>
      <w:marTop w:val="0"/>
      <w:marBottom w:val="0"/>
      <w:divBdr>
        <w:top w:val="none" w:sz="0" w:space="0" w:color="auto"/>
        <w:left w:val="none" w:sz="0" w:space="0" w:color="auto"/>
        <w:bottom w:val="none" w:sz="0" w:space="0" w:color="auto"/>
        <w:right w:val="none" w:sz="0" w:space="0" w:color="auto"/>
      </w:divBdr>
    </w:div>
    <w:div w:id="1936942449">
      <w:bodyDiv w:val="1"/>
      <w:marLeft w:val="0"/>
      <w:marRight w:val="0"/>
      <w:marTop w:val="0"/>
      <w:marBottom w:val="0"/>
      <w:divBdr>
        <w:top w:val="none" w:sz="0" w:space="0" w:color="auto"/>
        <w:left w:val="none" w:sz="0" w:space="0" w:color="auto"/>
        <w:bottom w:val="none" w:sz="0" w:space="0" w:color="auto"/>
        <w:right w:val="none" w:sz="0" w:space="0" w:color="auto"/>
      </w:divBdr>
    </w:div>
    <w:div w:id="1956404091">
      <w:bodyDiv w:val="1"/>
      <w:marLeft w:val="0"/>
      <w:marRight w:val="0"/>
      <w:marTop w:val="0"/>
      <w:marBottom w:val="0"/>
      <w:divBdr>
        <w:top w:val="none" w:sz="0" w:space="0" w:color="auto"/>
        <w:left w:val="none" w:sz="0" w:space="0" w:color="auto"/>
        <w:bottom w:val="none" w:sz="0" w:space="0" w:color="auto"/>
        <w:right w:val="none" w:sz="0" w:space="0" w:color="auto"/>
      </w:divBdr>
      <w:divsChild>
        <w:div w:id="1406757725">
          <w:marLeft w:val="0"/>
          <w:marRight w:val="0"/>
          <w:marTop w:val="0"/>
          <w:marBottom w:val="0"/>
          <w:divBdr>
            <w:top w:val="none" w:sz="0" w:space="0" w:color="auto"/>
            <w:left w:val="none" w:sz="0" w:space="0" w:color="auto"/>
            <w:bottom w:val="none" w:sz="0" w:space="0" w:color="auto"/>
            <w:right w:val="none" w:sz="0" w:space="0" w:color="auto"/>
          </w:divBdr>
          <w:divsChild>
            <w:div w:id="246817063">
              <w:marLeft w:val="0"/>
              <w:marRight w:val="0"/>
              <w:marTop w:val="0"/>
              <w:marBottom w:val="0"/>
              <w:divBdr>
                <w:top w:val="none" w:sz="0" w:space="0" w:color="auto"/>
                <w:left w:val="none" w:sz="0" w:space="0" w:color="auto"/>
                <w:bottom w:val="none" w:sz="0" w:space="0" w:color="auto"/>
                <w:right w:val="none" w:sz="0" w:space="0" w:color="auto"/>
              </w:divBdr>
              <w:divsChild>
                <w:div w:id="1371226510">
                  <w:marLeft w:val="0"/>
                  <w:marRight w:val="0"/>
                  <w:marTop w:val="0"/>
                  <w:marBottom w:val="0"/>
                  <w:divBdr>
                    <w:top w:val="none" w:sz="0" w:space="0" w:color="auto"/>
                    <w:left w:val="none" w:sz="0" w:space="0" w:color="auto"/>
                    <w:bottom w:val="none" w:sz="0" w:space="0" w:color="auto"/>
                    <w:right w:val="none" w:sz="0" w:space="0" w:color="auto"/>
                  </w:divBdr>
                  <w:divsChild>
                    <w:div w:id="576131445">
                      <w:marLeft w:val="-300"/>
                      <w:marRight w:val="0"/>
                      <w:marTop w:val="0"/>
                      <w:marBottom w:val="0"/>
                      <w:divBdr>
                        <w:top w:val="none" w:sz="0" w:space="0" w:color="auto"/>
                        <w:left w:val="none" w:sz="0" w:space="0" w:color="auto"/>
                        <w:bottom w:val="none" w:sz="0" w:space="0" w:color="auto"/>
                        <w:right w:val="none" w:sz="0" w:space="0" w:color="auto"/>
                      </w:divBdr>
                      <w:divsChild>
                        <w:div w:id="1615554248">
                          <w:marLeft w:val="0"/>
                          <w:marRight w:val="0"/>
                          <w:marTop w:val="0"/>
                          <w:marBottom w:val="0"/>
                          <w:divBdr>
                            <w:top w:val="none" w:sz="0" w:space="0" w:color="auto"/>
                            <w:left w:val="none" w:sz="0" w:space="0" w:color="auto"/>
                            <w:bottom w:val="none" w:sz="0" w:space="0" w:color="auto"/>
                            <w:right w:val="none" w:sz="0" w:space="0" w:color="auto"/>
                          </w:divBdr>
                          <w:divsChild>
                            <w:div w:id="287586133">
                              <w:marLeft w:val="0"/>
                              <w:marRight w:val="0"/>
                              <w:marTop w:val="0"/>
                              <w:marBottom w:val="0"/>
                              <w:divBdr>
                                <w:top w:val="none" w:sz="0" w:space="0" w:color="auto"/>
                                <w:left w:val="none" w:sz="0" w:space="0" w:color="auto"/>
                                <w:bottom w:val="none" w:sz="0" w:space="0" w:color="auto"/>
                                <w:right w:val="none" w:sz="0" w:space="0" w:color="auto"/>
                              </w:divBdr>
                              <w:divsChild>
                                <w:div w:id="1416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501802">
              <w:marLeft w:val="0"/>
              <w:marRight w:val="0"/>
              <w:marTop w:val="0"/>
              <w:marBottom w:val="0"/>
              <w:divBdr>
                <w:top w:val="none" w:sz="0" w:space="0" w:color="auto"/>
                <w:left w:val="none" w:sz="0" w:space="0" w:color="auto"/>
                <w:bottom w:val="none" w:sz="0" w:space="0" w:color="auto"/>
                <w:right w:val="none" w:sz="0" w:space="0" w:color="auto"/>
              </w:divBdr>
              <w:divsChild>
                <w:div w:id="878853962">
                  <w:marLeft w:val="0"/>
                  <w:marRight w:val="0"/>
                  <w:marTop w:val="0"/>
                  <w:marBottom w:val="0"/>
                  <w:divBdr>
                    <w:top w:val="none" w:sz="0" w:space="0" w:color="auto"/>
                    <w:left w:val="none" w:sz="0" w:space="0" w:color="auto"/>
                    <w:bottom w:val="none" w:sz="0" w:space="0" w:color="auto"/>
                    <w:right w:val="none" w:sz="0" w:space="0" w:color="auto"/>
                  </w:divBdr>
                  <w:divsChild>
                    <w:div w:id="258415432">
                      <w:marLeft w:val="-300"/>
                      <w:marRight w:val="0"/>
                      <w:marTop w:val="0"/>
                      <w:marBottom w:val="0"/>
                      <w:divBdr>
                        <w:top w:val="none" w:sz="0" w:space="0" w:color="auto"/>
                        <w:left w:val="none" w:sz="0" w:space="0" w:color="auto"/>
                        <w:bottom w:val="none" w:sz="0" w:space="0" w:color="auto"/>
                        <w:right w:val="none" w:sz="0" w:space="0" w:color="auto"/>
                      </w:divBdr>
                      <w:divsChild>
                        <w:div w:id="694426162">
                          <w:marLeft w:val="0"/>
                          <w:marRight w:val="0"/>
                          <w:marTop w:val="0"/>
                          <w:marBottom w:val="0"/>
                          <w:divBdr>
                            <w:top w:val="none" w:sz="0" w:space="0" w:color="auto"/>
                            <w:left w:val="none" w:sz="0" w:space="0" w:color="auto"/>
                            <w:bottom w:val="none" w:sz="0" w:space="0" w:color="auto"/>
                            <w:right w:val="none" w:sz="0" w:space="0" w:color="auto"/>
                          </w:divBdr>
                          <w:divsChild>
                            <w:div w:id="966280865">
                              <w:marLeft w:val="0"/>
                              <w:marRight w:val="0"/>
                              <w:marTop w:val="0"/>
                              <w:marBottom w:val="0"/>
                              <w:divBdr>
                                <w:top w:val="none" w:sz="0" w:space="0" w:color="auto"/>
                                <w:left w:val="none" w:sz="0" w:space="0" w:color="auto"/>
                                <w:bottom w:val="none" w:sz="0" w:space="0" w:color="auto"/>
                                <w:right w:val="none" w:sz="0" w:space="0" w:color="auto"/>
                              </w:divBdr>
                              <w:divsChild>
                                <w:div w:id="1316832963">
                                  <w:marLeft w:val="0"/>
                                  <w:marRight w:val="0"/>
                                  <w:marTop w:val="0"/>
                                  <w:marBottom w:val="0"/>
                                  <w:divBdr>
                                    <w:top w:val="none" w:sz="0" w:space="0" w:color="auto"/>
                                    <w:left w:val="none" w:sz="0" w:space="0" w:color="auto"/>
                                    <w:bottom w:val="none" w:sz="0" w:space="0" w:color="auto"/>
                                    <w:right w:val="none" w:sz="0" w:space="0" w:color="auto"/>
                                  </w:divBdr>
                                  <w:divsChild>
                                    <w:div w:id="1067993842">
                                      <w:marLeft w:val="0"/>
                                      <w:marRight w:val="0"/>
                                      <w:marTop w:val="0"/>
                                      <w:marBottom w:val="0"/>
                                      <w:divBdr>
                                        <w:top w:val="none" w:sz="0" w:space="0" w:color="auto"/>
                                        <w:left w:val="none" w:sz="0" w:space="0" w:color="auto"/>
                                        <w:bottom w:val="none" w:sz="0" w:space="0" w:color="auto"/>
                                        <w:right w:val="none" w:sz="0" w:space="0" w:color="auto"/>
                                      </w:divBdr>
                                      <w:divsChild>
                                        <w:div w:id="1798184243">
                                          <w:marLeft w:val="0"/>
                                          <w:marRight w:val="0"/>
                                          <w:marTop w:val="0"/>
                                          <w:marBottom w:val="30"/>
                                          <w:divBdr>
                                            <w:top w:val="single" w:sz="6" w:space="0" w:color="E5E5E5"/>
                                            <w:left w:val="single" w:sz="6" w:space="0" w:color="E5E5E5"/>
                                            <w:bottom w:val="single" w:sz="6" w:space="0" w:color="E5E5E5"/>
                                            <w:right w:val="single" w:sz="6" w:space="0" w:color="E5E5E5"/>
                                          </w:divBdr>
                                          <w:divsChild>
                                            <w:div w:id="1549992873">
                                              <w:marLeft w:val="0"/>
                                              <w:marRight w:val="0"/>
                                              <w:marTop w:val="0"/>
                                              <w:marBottom w:val="0"/>
                                              <w:divBdr>
                                                <w:top w:val="none" w:sz="0" w:space="0" w:color="auto"/>
                                                <w:left w:val="none" w:sz="0" w:space="0" w:color="auto"/>
                                                <w:bottom w:val="none" w:sz="0" w:space="0" w:color="auto"/>
                                                <w:right w:val="none" w:sz="0" w:space="0" w:color="auto"/>
                                              </w:divBdr>
                                            </w:div>
                                            <w:div w:id="1878152794">
                                              <w:marLeft w:val="0"/>
                                              <w:marRight w:val="0"/>
                                              <w:marTop w:val="0"/>
                                              <w:marBottom w:val="0"/>
                                              <w:divBdr>
                                                <w:top w:val="none" w:sz="0" w:space="0" w:color="auto"/>
                                                <w:left w:val="none" w:sz="0" w:space="0" w:color="auto"/>
                                                <w:bottom w:val="none" w:sz="0" w:space="0" w:color="auto"/>
                                                <w:right w:val="none" w:sz="0" w:space="0" w:color="auto"/>
                                              </w:divBdr>
                                              <w:divsChild>
                                                <w:div w:id="296763546">
                                                  <w:marLeft w:val="0"/>
                                                  <w:marRight w:val="0"/>
                                                  <w:marTop w:val="0"/>
                                                  <w:marBottom w:val="0"/>
                                                  <w:divBdr>
                                                    <w:top w:val="single" w:sz="6" w:space="7" w:color="E5E5E5"/>
                                                    <w:left w:val="none" w:sz="0" w:space="0" w:color="auto"/>
                                                    <w:bottom w:val="none" w:sz="0" w:space="0" w:color="auto"/>
                                                    <w:right w:val="none" w:sz="0" w:space="0" w:color="auto"/>
                                                  </w:divBdr>
                                                  <w:divsChild>
                                                    <w:div w:id="1879781483">
                                                      <w:marLeft w:val="0"/>
                                                      <w:marRight w:val="0"/>
                                                      <w:marTop w:val="0"/>
                                                      <w:marBottom w:val="0"/>
                                                      <w:divBdr>
                                                        <w:top w:val="none" w:sz="0" w:space="0" w:color="auto"/>
                                                        <w:left w:val="none" w:sz="0" w:space="0" w:color="auto"/>
                                                        <w:bottom w:val="none" w:sz="0" w:space="0" w:color="auto"/>
                                                        <w:right w:val="none" w:sz="0" w:space="0" w:color="auto"/>
                                                      </w:divBdr>
                                                      <w:divsChild>
                                                        <w:div w:id="1945722419">
                                                          <w:marLeft w:val="0"/>
                                                          <w:marRight w:val="0"/>
                                                          <w:marTop w:val="0"/>
                                                          <w:marBottom w:val="0"/>
                                                          <w:divBdr>
                                                            <w:top w:val="none" w:sz="0" w:space="0" w:color="auto"/>
                                                            <w:left w:val="none" w:sz="0" w:space="0" w:color="auto"/>
                                                            <w:bottom w:val="none" w:sz="0" w:space="0" w:color="auto"/>
                                                            <w:right w:val="none" w:sz="0" w:space="0" w:color="auto"/>
                                                          </w:divBdr>
                                                          <w:divsChild>
                                                            <w:div w:id="291979488">
                                                              <w:marLeft w:val="0"/>
                                                              <w:marRight w:val="0"/>
                                                              <w:marTop w:val="0"/>
                                                              <w:marBottom w:val="0"/>
                                                              <w:divBdr>
                                                                <w:top w:val="none" w:sz="0" w:space="0" w:color="auto"/>
                                                                <w:left w:val="none" w:sz="0" w:space="0" w:color="auto"/>
                                                                <w:bottom w:val="none" w:sz="0" w:space="0" w:color="auto"/>
                                                                <w:right w:val="none" w:sz="0" w:space="0" w:color="auto"/>
                                                              </w:divBdr>
                                                              <w:divsChild>
                                                                <w:div w:id="124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2371">
                                                          <w:marLeft w:val="0"/>
                                                          <w:marRight w:val="0"/>
                                                          <w:marTop w:val="0"/>
                                                          <w:marBottom w:val="0"/>
                                                          <w:divBdr>
                                                            <w:top w:val="none" w:sz="0" w:space="0" w:color="auto"/>
                                                            <w:left w:val="none" w:sz="0" w:space="0" w:color="auto"/>
                                                            <w:bottom w:val="none" w:sz="0" w:space="0" w:color="auto"/>
                                                            <w:right w:val="none" w:sz="0" w:space="0" w:color="auto"/>
                                                          </w:divBdr>
                                                          <w:divsChild>
                                                            <w:div w:id="1013074132">
                                                              <w:marLeft w:val="0"/>
                                                              <w:marRight w:val="0"/>
                                                              <w:marTop w:val="0"/>
                                                              <w:marBottom w:val="0"/>
                                                              <w:divBdr>
                                                                <w:top w:val="none" w:sz="0" w:space="0" w:color="auto"/>
                                                                <w:left w:val="none" w:sz="0" w:space="0" w:color="auto"/>
                                                                <w:bottom w:val="none" w:sz="0" w:space="0" w:color="auto"/>
                                                                <w:right w:val="none" w:sz="0" w:space="0" w:color="auto"/>
                                                              </w:divBdr>
                                                              <w:divsChild>
                                                                <w:div w:id="2001154265">
                                                                  <w:marLeft w:val="0"/>
                                                                  <w:marRight w:val="0"/>
                                                                  <w:marTop w:val="0"/>
                                                                  <w:marBottom w:val="0"/>
                                                                  <w:divBdr>
                                                                    <w:top w:val="none" w:sz="0" w:space="0" w:color="auto"/>
                                                                    <w:left w:val="none" w:sz="0" w:space="0" w:color="auto"/>
                                                                    <w:bottom w:val="none" w:sz="0" w:space="0" w:color="auto"/>
                                                                    <w:right w:val="none" w:sz="0" w:space="0" w:color="auto"/>
                                                                  </w:divBdr>
                                                                </w:div>
                                                                <w:div w:id="43481499">
                                                                  <w:marLeft w:val="0"/>
                                                                  <w:marRight w:val="0"/>
                                                                  <w:marTop w:val="0"/>
                                                                  <w:marBottom w:val="0"/>
                                                                  <w:divBdr>
                                                                    <w:top w:val="none" w:sz="0" w:space="0" w:color="auto"/>
                                                                    <w:left w:val="none" w:sz="0" w:space="0" w:color="auto"/>
                                                                    <w:bottom w:val="none" w:sz="0" w:space="0" w:color="auto"/>
                                                                    <w:right w:val="none" w:sz="0" w:space="0" w:color="auto"/>
                                                                  </w:divBdr>
                                                                </w:div>
                                                                <w:div w:id="1574702973">
                                                                  <w:marLeft w:val="0"/>
                                                                  <w:marRight w:val="0"/>
                                                                  <w:marTop w:val="0"/>
                                                                  <w:marBottom w:val="0"/>
                                                                  <w:divBdr>
                                                                    <w:top w:val="none" w:sz="0" w:space="0" w:color="auto"/>
                                                                    <w:left w:val="none" w:sz="0" w:space="0" w:color="auto"/>
                                                                    <w:bottom w:val="none" w:sz="0" w:space="0" w:color="auto"/>
                                                                    <w:right w:val="none" w:sz="0" w:space="0" w:color="auto"/>
                                                                  </w:divBdr>
                                                                </w:div>
                                                                <w:div w:id="889071265">
                                                                  <w:marLeft w:val="0"/>
                                                                  <w:marRight w:val="0"/>
                                                                  <w:marTop w:val="0"/>
                                                                  <w:marBottom w:val="0"/>
                                                                  <w:divBdr>
                                                                    <w:top w:val="none" w:sz="0" w:space="0" w:color="auto"/>
                                                                    <w:left w:val="none" w:sz="0" w:space="0" w:color="auto"/>
                                                                    <w:bottom w:val="none" w:sz="0" w:space="0" w:color="auto"/>
                                                                    <w:right w:val="none" w:sz="0" w:space="0" w:color="auto"/>
                                                                  </w:divBdr>
                                                                </w:div>
                                                                <w:div w:id="98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6611">
                                                          <w:marLeft w:val="0"/>
                                                          <w:marRight w:val="0"/>
                                                          <w:marTop w:val="0"/>
                                                          <w:marBottom w:val="0"/>
                                                          <w:divBdr>
                                                            <w:top w:val="none" w:sz="0" w:space="0" w:color="auto"/>
                                                            <w:left w:val="none" w:sz="0" w:space="0" w:color="auto"/>
                                                            <w:bottom w:val="none" w:sz="0" w:space="0" w:color="auto"/>
                                                            <w:right w:val="none" w:sz="0" w:space="0" w:color="auto"/>
                                                          </w:divBdr>
                                                          <w:divsChild>
                                                            <w:div w:id="2010132679">
                                                              <w:marLeft w:val="0"/>
                                                              <w:marRight w:val="0"/>
                                                              <w:marTop w:val="0"/>
                                                              <w:marBottom w:val="0"/>
                                                              <w:divBdr>
                                                                <w:top w:val="none" w:sz="0" w:space="0" w:color="auto"/>
                                                                <w:left w:val="none" w:sz="0" w:space="0" w:color="auto"/>
                                                                <w:bottom w:val="none" w:sz="0" w:space="0" w:color="auto"/>
                                                                <w:right w:val="none" w:sz="0" w:space="0" w:color="auto"/>
                                                              </w:divBdr>
                                                              <w:divsChild>
                                                                <w:div w:id="1383674811">
                                                                  <w:marLeft w:val="0"/>
                                                                  <w:marRight w:val="0"/>
                                                                  <w:marTop w:val="0"/>
                                                                  <w:marBottom w:val="0"/>
                                                                  <w:divBdr>
                                                                    <w:top w:val="none" w:sz="0" w:space="0" w:color="auto"/>
                                                                    <w:left w:val="none" w:sz="0" w:space="0" w:color="auto"/>
                                                                    <w:bottom w:val="none" w:sz="0" w:space="0" w:color="auto"/>
                                                                    <w:right w:val="none" w:sz="0" w:space="0" w:color="auto"/>
                                                                  </w:divBdr>
                                                                </w:div>
                                                                <w:div w:id="652566598">
                                                                  <w:marLeft w:val="0"/>
                                                                  <w:marRight w:val="0"/>
                                                                  <w:marTop w:val="0"/>
                                                                  <w:marBottom w:val="0"/>
                                                                  <w:divBdr>
                                                                    <w:top w:val="none" w:sz="0" w:space="0" w:color="auto"/>
                                                                    <w:left w:val="none" w:sz="0" w:space="0" w:color="auto"/>
                                                                    <w:bottom w:val="none" w:sz="0" w:space="0" w:color="auto"/>
                                                                    <w:right w:val="none" w:sz="0" w:space="0" w:color="auto"/>
                                                                  </w:divBdr>
                                                                </w:div>
                                                                <w:div w:id="858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4184">
                                                          <w:marLeft w:val="0"/>
                                                          <w:marRight w:val="0"/>
                                                          <w:marTop w:val="0"/>
                                                          <w:marBottom w:val="0"/>
                                                          <w:divBdr>
                                                            <w:top w:val="none" w:sz="0" w:space="0" w:color="auto"/>
                                                            <w:left w:val="none" w:sz="0" w:space="0" w:color="auto"/>
                                                            <w:bottom w:val="none" w:sz="0" w:space="0" w:color="auto"/>
                                                            <w:right w:val="none" w:sz="0" w:space="0" w:color="auto"/>
                                                          </w:divBdr>
                                                          <w:divsChild>
                                                            <w:div w:id="1147238986">
                                                              <w:marLeft w:val="0"/>
                                                              <w:marRight w:val="0"/>
                                                              <w:marTop w:val="0"/>
                                                              <w:marBottom w:val="0"/>
                                                              <w:divBdr>
                                                                <w:top w:val="none" w:sz="0" w:space="0" w:color="auto"/>
                                                                <w:left w:val="none" w:sz="0" w:space="0" w:color="auto"/>
                                                                <w:bottom w:val="none" w:sz="0" w:space="0" w:color="auto"/>
                                                                <w:right w:val="none" w:sz="0" w:space="0" w:color="auto"/>
                                                              </w:divBdr>
                                                              <w:divsChild>
                                                                <w:div w:id="1848903636">
                                                                  <w:marLeft w:val="0"/>
                                                                  <w:marRight w:val="0"/>
                                                                  <w:marTop w:val="0"/>
                                                                  <w:marBottom w:val="0"/>
                                                                  <w:divBdr>
                                                                    <w:top w:val="none" w:sz="0" w:space="0" w:color="auto"/>
                                                                    <w:left w:val="none" w:sz="0" w:space="0" w:color="auto"/>
                                                                    <w:bottom w:val="none" w:sz="0" w:space="0" w:color="auto"/>
                                                                    <w:right w:val="none" w:sz="0" w:space="0" w:color="auto"/>
                                                                  </w:divBdr>
                                                                </w:div>
                                                                <w:div w:id="1381519410">
                                                                  <w:marLeft w:val="0"/>
                                                                  <w:marRight w:val="0"/>
                                                                  <w:marTop w:val="0"/>
                                                                  <w:marBottom w:val="0"/>
                                                                  <w:divBdr>
                                                                    <w:top w:val="none" w:sz="0" w:space="0" w:color="auto"/>
                                                                    <w:left w:val="none" w:sz="0" w:space="0" w:color="auto"/>
                                                                    <w:bottom w:val="none" w:sz="0" w:space="0" w:color="auto"/>
                                                                    <w:right w:val="none" w:sz="0" w:space="0" w:color="auto"/>
                                                                  </w:divBdr>
                                                                </w:div>
                                                                <w:div w:id="868301487">
                                                                  <w:marLeft w:val="0"/>
                                                                  <w:marRight w:val="0"/>
                                                                  <w:marTop w:val="0"/>
                                                                  <w:marBottom w:val="0"/>
                                                                  <w:divBdr>
                                                                    <w:top w:val="none" w:sz="0" w:space="0" w:color="auto"/>
                                                                    <w:left w:val="none" w:sz="0" w:space="0" w:color="auto"/>
                                                                    <w:bottom w:val="none" w:sz="0" w:space="0" w:color="auto"/>
                                                                    <w:right w:val="none" w:sz="0" w:space="0" w:color="auto"/>
                                                                  </w:divBdr>
                                                                </w:div>
                                                                <w:div w:id="18018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5455">
                                                          <w:marLeft w:val="0"/>
                                                          <w:marRight w:val="0"/>
                                                          <w:marTop w:val="0"/>
                                                          <w:marBottom w:val="0"/>
                                                          <w:divBdr>
                                                            <w:top w:val="none" w:sz="0" w:space="0" w:color="auto"/>
                                                            <w:left w:val="none" w:sz="0" w:space="0" w:color="auto"/>
                                                            <w:bottom w:val="none" w:sz="0" w:space="0" w:color="auto"/>
                                                            <w:right w:val="none" w:sz="0" w:space="0" w:color="auto"/>
                                                          </w:divBdr>
                                                          <w:divsChild>
                                                            <w:div w:id="1774936342">
                                                              <w:marLeft w:val="0"/>
                                                              <w:marRight w:val="0"/>
                                                              <w:marTop w:val="0"/>
                                                              <w:marBottom w:val="0"/>
                                                              <w:divBdr>
                                                                <w:top w:val="none" w:sz="0" w:space="0" w:color="auto"/>
                                                                <w:left w:val="none" w:sz="0" w:space="0" w:color="auto"/>
                                                                <w:bottom w:val="none" w:sz="0" w:space="0" w:color="auto"/>
                                                                <w:right w:val="none" w:sz="0" w:space="0" w:color="auto"/>
                                                              </w:divBdr>
                                                              <w:divsChild>
                                                                <w:div w:id="720128068">
                                                                  <w:marLeft w:val="0"/>
                                                                  <w:marRight w:val="0"/>
                                                                  <w:marTop w:val="0"/>
                                                                  <w:marBottom w:val="0"/>
                                                                  <w:divBdr>
                                                                    <w:top w:val="none" w:sz="0" w:space="0" w:color="auto"/>
                                                                    <w:left w:val="none" w:sz="0" w:space="0" w:color="auto"/>
                                                                    <w:bottom w:val="none" w:sz="0" w:space="0" w:color="auto"/>
                                                                    <w:right w:val="none" w:sz="0" w:space="0" w:color="auto"/>
                                                                  </w:divBdr>
                                                                </w:div>
                                                                <w:div w:id="17673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929">
                                                          <w:marLeft w:val="0"/>
                                                          <w:marRight w:val="0"/>
                                                          <w:marTop w:val="0"/>
                                                          <w:marBottom w:val="0"/>
                                                          <w:divBdr>
                                                            <w:top w:val="none" w:sz="0" w:space="0" w:color="auto"/>
                                                            <w:left w:val="none" w:sz="0" w:space="0" w:color="auto"/>
                                                            <w:bottom w:val="none" w:sz="0" w:space="0" w:color="auto"/>
                                                            <w:right w:val="none" w:sz="0" w:space="0" w:color="auto"/>
                                                          </w:divBdr>
                                                          <w:divsChild>
                                                            <w:div w:id="118038296">
                                                              <w:marLeft w:val="0"/>
                                                              <w:marRight w:val="0"/>
                                                              <w:marTop w:val="0"/>
                                                              <w:marBottom w:val="0"/>
                                                              <w:divBdr>
                                                                <w:top w:val="none" w:sz="0" w:space="0" w:color="auto"/>
                                                                <w:left w:val="none" w:sz="0" w:space="0" w:color="auto"/>
                                                                <w:bottom w:val="none" w:sz="0" w:space="0" w:color="auto"/>
                                                                <w:right w:val="none" w:sz="0" w:space="0" w:color="auto"/>
                                                              </w:divBdr>
                                                              <w:divsChild>
                                                                <w:div w:id="1285768775">
                                                                  <w:marLeft w:val="0"/>
                                                                  <w:marRight w:val="0"/>
                                                                  <w:marTop w:val="0"/>
                                                                  <w:marBottom w:val="0"/>
                                                                  <w:divBdr>
                                                                    <w:top w:val="none" w:sz="0" w:space="0" w:color="auto"/>
                                                                    <w:left w:val="none" w:sz="0" w:space="0" w:color="auto"/>
                                                                    <w:bottom w:val="none" w:sz="0" w:space="0" w:color="auto"/>
                                                                    <w:right w:val="none" w:sz="0" w:space="0" w:color="auto"/>
                                                                  </w:divBdr>
                                                                </w:div>
                                                                <w:div w:id="10159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32493">
                                                          <w:marLeft w:val="0"/>
                                                          <w:marRight w:val="0"/>
                                                          <w:marTop w:val="0"/>
                                                          <w:marBottom w:val="0"/>
                                                          <w:divBdr>
                                                            <w:top w:val="none" w:sz="0" w:space="0" w:color="auto"/>
                                                            <w:left w:val="none" w:sz="0" w:space="0" w:color="auto"/>
                                                            <w:bottom w:val="none" w:sz="0" w:space="0" w:color="auto"/>
                                                            <w:right w:val="none" w:sz="0" w:space="0" w:color="auto"/>
                                                          </w:divBdr>
                                                          <w:divsChild>
                                                            <w:div w:id="1661738397">
                                                              <w:marLeft w:val="0"/>
                                                              <w:marRight w:val="0"/>
                                                              <w:marTop w:val="0"/>
                                                              <w:marBottom w:val="0"/>
                                                              <w:divBdr>
                                                                <w:top w:val="none" w:sz="0" w:space="0" w:color="auto"/>
                                                                <w:left w:val="none" w:sz="0" w:space="0" w:color="auto"/>
                                                                <w:bottom w:val="none" w:sz="0" w:space="0" w:color="auto"/>
                                                                <w:right w:val="none" w:sz="0" w:space="0" w:color="auto"/>
                                                              </w:divBdr>
                                                              <w:divsChild>
                                                                <w:div w:id="62727682">
                                                                  <w:marLeft w:val="0"/>
                                                                  <w:marRight w:val="0"/>
                                                                  <w:marTop w:val="0"/>
                                                                  <w:marBottom w:val="0"/>
                                                                  <w:divBdr>
                                                                    <w:top w:val="none" w:sz="0" w:space="0" w:color="auto"/>
                                                                    <w:left w:val="none" w:sz="0" w:space="0" w:color="auto"/>
                                                                    <w:bottom w:val="none" w:sz="0" w:space="0" w:color="auto"/>
                                                                    <w:right w:val="none" w:sz="0" w:space="0" w:color="auto"/>
                                                                  </w:divBdr>
                                                                </w:div>
                                                                <w:div w:id="754938880">
                                                                  <w:marLeft w:val="0"/>
                                                                  <w:marRight w:val="0"/>
                                                                  <w:marTop w:val="0"/>
                                                                  <w:marBottom w:val="0"/>
                                                                  <w:divBdr>
                                                                    <w:top w:val="none" w:sz="0" w:space="0" w:color="auto"/>
                                                                    <w:left w:val="none" w:sz="0" w:space="0" w:color="auto"/>
                                                                    <w:bottom w:val="none" w:sz="0" w:space="0" w:color="auto"/>
                                                                    <w:right w:val="none" w:sz="0" w:space="0" w:color="auto"/>
                                                                  </w:divBdr>
                                                                </w:div>
                                                                <w:div w:id="1332298092">
                                                                  <w:marLeft w:val="0"/>
                                                                  <w:marRight w:val="0"/>
                                                                  <w:marTop w:val="0"/>
                                                                  <w:marBottom w:val="0"/>
                                                                  <w:divBdr>
                                                                    <w:top w:val="none" w:sz="0" w:space="0" w:color="auto"/>
                                                                    <w:left w:val="none" w:sz="0" w:space="0" w:color="auto"/>
                                                                    <w:bottom w:val="none" w:sz="0" w:space="0" w:color="auto"/>
                                                                    <w:right w:val="none" w:sz="0" w:space="0" w:color="auto"/>
                                                                  </w:divBdr>
                                                                </w:div>
                                                                <w:div w:id="1674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503035">
              <w:marLeft w:val="0"/>
              <w:marRight w:val="0"/>
              <w:marTop w:val="0"/>
              <w:marBottom w:val="0"/>
              <w:divBdr>
                <w:top w:val="none" w:sz="0" w:space="0" w:color="auto"/>
                <w:left w:val="none" w:sz="0" w:space="0" w:color="auto"/>
                <w:bottom w:val="none" w:sz="0" w:space="0" w:color="auto"/>
                <w:right w:val="none" w:sz="0" w:space="0" w:color="auto"/>
              </w:divBdr>
              <w:divsChild>
                <w:div w:id="1473718782">
                  <w:marLeft w:val="0"/>
                  <w:marRight w:val="0"/>
                  <w:marTop w:val="0"/>
                  <w:marBottom w:val="0"/>
                  <w:divBdr>
                    <w:top w:val="none" w:sz="0" w:space="0" w:color="auto"/>
                    <w:left w:val="none" w:sz="0" w:space="0" w:color="auto"/>
                    <w:bottom w:val="none" w:sz="0" w:space="0" w:color="auto"/>
                    <w:right w:val="none" w:sz="0" w:space="0" w:color="auto"/>
                  </w:divBdr>
                  <w:divsChild>
                    <w:div w:id="1453286866">
                      <w:marLeft w:val="-300"/>
                      <w:marRight w:val="0"/>
                      <w:marTop w:val="0"/>
                      <w:marBottom w:val="0"/>
                      <w:divBdr>
                        <w:top w:val="none" w:sz="0" w:space="0" w:color="auto"/>
                        <w:left w:val="none" w:sz="0" w:space="0" w:color="auto"/>
                        <w:bottom w:val="none" w:sz="0" w:space="0" w:color="auto"/>
                        <w:right w:val="none" w:sz="0" w:space="0" w:color="auto"/>
                      </w:divBdr>
                      <w:divsChild>
                        <w:div w:id="65807104">
                          <w:marLeft w:val="0"/>
                          <w:marRight w:val="0"/>
                          <w:marTop w:val="0"/>
                          <w:marBottom w:val="0"/>
                          <w:divBdr>
                            <w:top w:val="none" w:sz="0" w:space="0" w:color="auto"/>
                            <w:left w:val="none" w:sz="0" w:space="0" w:color="auto"/>
                            <w:bottom w:val="none" w:sz="0" w:space="0" w:color="auto"/>
                            <w:right w:val="none" w:sz="0" w:space="0" w:color="auto"/>
                          </w:divBdr>
                          <w:divsChild>
                            <w:div w:id="1156922489">
                              <w:marLeft w:val="0"/>
                              <w:marRight w:val="0"/>
                              <w:marTop w:val="0"/>
                              <w:marBottom w:val="0"/>
                              <w:divBdr>
                                <w:top w:val="none" w:sz="0" w:space="0" w:color="auto"/>
                                <w:left w:val="none" w:sz="0" w:space="0" w:color="auto"/>
                                <w:bottom w:val="none" w:sz="0" w:space="0" w:color="auto"/>
                                <w:right w:val="none" w:sz="0" w:space="0" w:color="auto"/>
                              </w:divBdr>
                              <w:divsChild>
                                <w:div w:id="1204050922">
                                  <w:marLeft w:val="0"/>
                                  <w:marRight w:val="0"/>
                                  <w:marTop w:val="0"/>
                                  <w:marBottom w:val="0"/>
                                  <w:divBdr>
                                    <w:top w:val="none" w:sz="0" w:space="0" w:color="auto"/>
                                    <w:left w:val="none" w:sz="0" w:space="0" w:color="auto"/>
                                    <w:bottom w:val="none" w:sz="0" w:space="0" w:color="auto"/>
                                    <w:right w:val="none" w:sz="0" w:space="0" w:color="auto"/>
                                  </w:divBdr>
                                  <w:divsChild>
                                    <w:div w:id="1636255717">
                                      <w:marLeft w:val="0"/>
                                      <w:marRight w:val="0"/>
                                      <w:marTop w:val="0"/>
                                      <w:marBottom w:val="360"/>
                                      <w:divBdr>
                                        <w:top w:val="none" w:sz="0" w:space="0" w:color="auto"/>
                                        <w:left w:val="none" w:sz="0" w:space="0" w:color="auto"/>
                                        <w:bottom w:val="none" w:sz="0" w:space="0" w:color="auto"/>
                                        <w:right w:val="none" w:sz="0" w:space="0" w:color="auto"/>
                                      </w:divBdr>
                                      <w:divsChild>
                                        <w:div w:id="1156609081">
                                          <w:marLeft w:val="0"/>
                                          <w:marRight w:val="0"/>
                                          <w:marTop w:val="0"/>
                                          <w:marBottom w:val="0"/>
                                          <w:divBdr>
                                            <w:top w:val="none" w:sz="0" w:space="0" w:color="auto"/>
                                            <w:left w:val="none" w:sz="0" w:space="0" w:color="auto"/>
                                            <w:bottom w:val="none" w:sz="0" w:space="0" w:color="auto"/>
                                            <w:right w:val="none" w:sz="0" w:space="0" w:color="auto"/>
                                          </w:divBdr>
                                          <w:divsChild>
                                            <w:div w:id="2490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608090">
      <w:bodyDiv w:val="1"/>
      <w:marLeft w:val="0"/>
      <w:marRight w:val="0"/>
      <w:marTop w:val="0"/>
      <w:marBottom w:val="0"/>
      <w:divBdr>
        <w:top w:val="none" w:sz="0" w:space="0" w:color="auto"/>
        <w:left w:val="none" w:sz="0" w:space="0" w:color="auto"/>
        <w:bottom w:val="none" w:sz="0" w:space="0" w:color="auto"/>
        <w:right w:val="none" w:sz="0" w:space="0" w:color="auto"/>
      </w:divBdr>
      <w:divsChild>
        <w:div w:id="1776750549">
          <w:marLeft w:val="0"/>
          <w:marRight w:val="0"/>
          <w:marTop w:val="0"/>
          <w:marBottom w:val="0"/>
          <w:divBdr>
            <w:top w:val="none" w:sz="0" w:space="0" w:color="auto"/>
            <w:left w:val="none" w:sz="0" w:space="0" w:color="auto"/>
            <w:bottom w:val="none" w:sz="0" w:space="0" w:color="auto"/>
            <w:right w:val="none" w:sz="0" w:space="0" w:color="auto"/>
          </w:divBdr>
          <w:divsChild>
            <w:div w:id="905604573">
              <w:marLeft w:val="0"/>
              <w:marRight w:val="0"/>
              <w:marTop w:val="0"/>
              <w:marBottom w:val="0"/>
              <w:divBdr>
                <w:top w:val="none" w:sz="0" w:space="0" w:color="auto"/>
                <w:left w:val="none" w:sz="0" w:space="0" w:color="auto"/>
                <w:bottom w:val="none" w:sz="0" w:space="0" w:color="auto"/>
                <w:right w:val="none" w:sz="0" w:space="0" w:color="auto"/>
              </w:divBdr>
              <w:divsChild>
                <w:div w:id="373234518">
                  <w:marLeft w:val="0"/>
                  <w:marRight w:val="0"/>
                  <w:marTop w:val="0"/>
                  <w:marBottom w:val="0"/>
                  <w:divBdr>
                    <w:top w:val="none" w:sz="0" w:space="0" w:color="auto"/>
                    <w:left w:val="none" w:sz="0" w:space="0" w:color="auto"/>
                    <w:bottom w:val="none" w:sz="0" w:space="0" w:color="auto"/>
                    <w:right w:val="none" w:sz="0" w:space="0" w:color="auto"/>
                  </w:divBdr>
                  <w:divsChild>
                    <w:div w:id="192696570">
                      <w:marLeft w:val="0"/>
                      <w:marRight w:val="0"/>
                      <w:marTop w:val="0"/>
                      <w:marBottom w:val="0"/>
                      <w:divBdr>
                        <w:top w:val="none" w:sz="0" w:space="0" w:color="auto"/>
                        <w:left w:val="none" w:sz="0" w:space="0" w:color="auto"/>
                        <w:bottom w:val="none" w:sz="0" w:space="0" w:color="auto"/>
                        <w:right w:val="none" w:sz="0" w:space="0" w:color="auto"/>
                      </w:divBdr>
                      <w:divsChild>
                        <w:div w:id="722486634">
                          <w:marLeft w:val="0"/>
                          <w:marRight w:val="0"/>
                          <w:marTop w:val="0"/>
                          <w:marBottom w:val="0"/>
                          <w:divBdr>
                            <w:top w:val="none" w:sz="0" w:space="0" w:color="auto"/>
                            <w:left w:val="none" w:sz="0" w:space="0" w:color="auto"/>
                            <w:bottom w:val="none" w:sz="0" w:space="0" w:color="auto"/>
                            <w:right w:val="none" w:sz="0" w:space="0" w:color="auto"/>
                          </w:divBdr>
                          <w:divsChild>
                            <w:div w:id="19633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ce.ie/WebSite.nsf/Speech+ID/9BA47AA140E2B99D80257CDB00340E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Droit-francais/Constitution/Preambule-de-la-Constitution-du-27-octobre-1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84264-62D5-41B3-B078-11B00634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8102</Words>
  <Characters>46186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2018-08-17T12:27:00Z</dcterms:created>
  <dcterms:modified xsi:type="dcterms:W3CDTF">2018-08-17T12:27:00Z</dcterms:modified>
</cp:coreProperties>
</file>