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bottom w:val="single" w:sz="12" w:space="0" w:color="808080"/>
        </w:tblBorders>
        <w:shd w:val="clear" w:color="auto" w:fill="8C8C8C"/>
        <w:tblLook w:val="01E0" w:firstRow="1" w:lastRow="1" w:firstColumn="1" w:lastColumn="1" w:noHBand="0" w:noVBand="0"/>
      </w:tblPr>
      <w:tblGrid>
        <w:gridCol w:w="6594"/>
        <w:gridCol w:w="3271"/>
      </w:tblGrid>
      <w:tr w:rsidR="00D9240C" w:rsidTr="00BF31B4">
        <w:tc>
          <w:tcPr>
            <w:tcW w:w="6771" w:type="dxa"/>
            <w:tcBorders>
              <w:bottom w:val="single" w:sz="12" w:space="0" w:color="808080"/>
            </w:tcBorders>
            <w:shd w:val="clear" w:color="auto" w:fill="auto"/>
          </w:tcPr>
          <w:p w:rsidR="00D9240C" w:rsidRDefault="00D9240C" w:rsidP="00D9240C">
            <w:bookmarkStart w:id="0" w:name="_GoBack"/>
            <w:bookmarkEnd w:id="0"/>
          </w:p>
        </w:tc>
        <w:tc>
          <w:tcPr>
            <w:tcW w:w="3310" w:type="dxa"/>
            <w:shd w:val="clear" w:color="auto" w:fill="8C8C8C"/>
          </w:tcPr>
          <w:p w:rsidR="00D9240C" w:rsidRPr="00BF31B4" w:rsidRDefault="003B7680" w:rsidP="00A50ADD">
            <w:pPr>
              <w:pStyle w:val="ColumnTitle"/>
              <w:rPr>
                <w:color w:val="FFFFFF"/>
              </w:rPr>
            </w:pPr>
            <w:r w:rsidRPr="00BF31B4">
              <w:rPr>
                <w:color w:val="FFFFFF"/>
              </w:rPr>
              <w:t>FULL PAPER</w:t>
            </w:r>
          </w:p>
        </w:tc>
      </w:tr>
    </w:tbl>
    <w:p w:rsidR="003C08E6" w:rsidRPr="00162883" w:rsidRDefault="00D62C8C" w:rsidP="003C08E6">
      <w:pPr>
        <w:pStyle w:val="ManuscriptID"/>
      </w:pPr>
      <w:r>
        <w:t>DOI: 10.1002/adsc</w:t>
      </w:r>
      <w:r w:rsidR="00915FA4" w:rsidRPr="00162883">
        <w:t>.20</w:t>
      </w:r>
      <w:r w:rsidR="00560782">
        <w:t>1</w:t>
      </w:r>
      <w:r w:rsidR="00DD6C06" w:rsidRPr="00B825F8">
        <w:rPr>
          <w:b w:val="0"/>
          <w:color w:val="FF0000"/>
        </w:rPr>
        <w:t>((</w:t>
      </w:r>
      <w:r w:rsidRPr="00B825F8">
        <w:rPr>
          <w:b w:val="0"/>
          <w:color w:val="FF0000"/>
        </w:rPr>
        <w:t>will b</w:t>
      </w:r>
      <w:r w:rsidR="00B825F8" w:rsidRPr="00B825F8">
        <w:rPr>
          <w:b w:val="0"/>
          <w:color w:val="FF0000"/>
        </w:rPr>
        <w:t>e filled in by the editorial st</w:t>
      </w:r>
      <w:r w:rsidRPr="00B825F8">
        <w:rPr>
          <w:b w:val="0"/>
          <w:color w:val="FF0000"/>
        </w:rPr>
        <w:t>aff</w:t>
      </w:r>
      <w:r w:rsidR="00FC63D2" w:rsidRPr="00B825F8">
        <w:rPr>
          <w:b w:val="0"/>
          <w:color w:val="FF0000"/>
        </w:rPr>
        <w:t>))</w:t>
      </w:r>
    </w:p>
    <w:p w:rsidR="00804491" w:rsidRPr="00804491" w:rsidRDefault="00804491" w:rsidP="00804491">
      <w:pPr>
        <w:pStyle w:val="Title1"/>
      </w:pPr>
      <w:r w:rsidRPr="00804491">
        <w:t>Heteroatom Donor-Decorated Polymer-Immobiliz</w:t>
      </w:r>
      <w:r w:rsidR="00B353F0">
        <w:t xml:space="preserve">ed Ionic Liquid Stabilized </w:t>
      </w:r>
      <w:r w:rsidR="00B353F0" w:rsidRPr="00CF0285">
        <w:t>Palladium Nanoparticles</w:t>
      </w:r>
      <w:r w:rsidRPr="00CF0285">
        <w:t>:</w:t>
      </w:r>
      <w:r w:rsidRPr="00804491">
        <w:t xml:space="preserve"> Efficient Catalysts for Room-Temperature Suzuki-Miyaura Cross-Coupling in Aqueous Media  </w:t>
      </w:r>
    </w:p>
    <w:p w:rsidR="006479FE" w:rsidRPr="00162883" w:rsidRDefault="00804491" w:rsidP="00804491">
      <w:pPr>
        <w:pStyle w:val="Authors"/>
      </w:pPr>
      <w:r w:rsidRPr="00804491">
        <w:t>S. Doherty,</w:t>
      </w:r>
      <w:r w:rsidR="00C54A9F" w:rsidRPr="00C54A9F">
        <w:rPr>
          <w:vertAlign w:val="superscript"/>
        </w:rPr>
        <w:t>a,</w:t>
      </w:r>
      <w:r w:rsidRPr="00804491">
        <w:t>* J. G. Knight,</w:t>
      </w:r>
      <w:r w:rsidR="00C54A9F" w:rsidRPr="00C54A9F">
        <w:rPr>
          <w:vertAlign w:val="superscript"/>
        </w:rPr>
        <w:t>a,</w:t>
      </w:r>
      <w:r w:rsidRPr="00804491">
        <w:t>* T. Backhouse,</w:t>
      </w:r>
      <w:r w:rsidR="00C54A9F" w:rsidRPr="00C54A9F">
        <w:rPr>
          <w:vertAlign w:val="superscript"/>
        </w:rPr>
        <w:t>a</w:t>
      </w:r>
      <w:r w:rsidRPr="00C54A9F">
        <w:rPr>
          <w:vertAlign w:val="superscript"/>
        </w:rPr>
        <w:t xml:space="preserve"> </w:t>
      </w:r>
      <w:r w:rsidRPr="00804491">
        <w:t>E. Abood,</w:t>
      </w:r>
      <w:r w:rsidR="00C54A9F" w:rsidRPr="00C54A9F">
        <w:rPr>
          <w:vertAlign w:val="superscript"/>
        </w:rPr>
        <w:t>a</w:t>
      </w:r>
      <w:r w:rsidRPr="00804491">
        <w:t xml:space="preserve"> H. </w:t>
      </w:r>
      <w:r w:rsidR="00815157" w:rsidRPr="00815157">
        <w:rPr>
          <w:lang w:val="de-DE"/>
        </w:rPr>
        <w:t>Al-shaikh</w:t>
      </w:r>
      <w:r w:rsidRPr="00804491">
        <w:t>,</w:t>
      </w:r>
      <w:r w:rsidR="00C54A9F" w:rsidRPr="00C54A9F">
        <w:rPr>
          <w:vertAlign w:val="superscript"/>
        </w:rPr>
        <w:t>a</w:t>
      </w:r>
      <w:r w:rsidRPr="00804491">
        <w:t xml:space="preserve"> A.</w:t>
      </w:r>
      <w:r w:rsidR="00222354">
        <w:t xml:space="preserve">R. </w:t>
      </w:r>
      <w:r w:rsidRPr="00804491">
        <w:t xml:space="preserve"> Clemmet,</w:t>
      </w:r>
      <w:r w:rsidR="00C54A9F" w:rsidRPr="00C54A9F">
        <w:rPr>
          <w:vertAlign w:val="superscript"/>
        </w:rPr>
        <w:t>a</w:t>
      </w:r>
      <w:r w:rsidRPr="00804491">
        <w:t xml:space="preserve"> J. R. Ellison,</w:t>
      </w:r>
      <w:r w:rsidR="00C54A9F" w:rsidRPr="00C54A9F">
        <w:rPr>
          <w:vertAlign w:val="superscript"/>
        </w:rPr>
        <w:t>a</w:t>
      </w:r>
      <w:r w:rsidRPr="00804491">
        <w:t xml:space="preserve"> R. A. Bourne,</w:t>
      </w:r>
      <w:r w:rsidR="00C54A9F" w:rsidRPr="00C54A9F">
        <w:rPr>
          <w:vertAlign w:val="superscript"/>
        </w:rPr>
        <w:t>b</w:t>
      </w:r>
      <w:r w:rsidRPr="00804491">
        <w:t xml:space="preserve"> T. W. Chamberlain,</w:t>
      </w:r>
      <w:r w:rsidR="00C54A9F" w:rsidRPr="00C54A9F">
        <w:rPr>
          <w:vertAlign w:val="superscript"/>
        </w:rPr>
        <w:t>b</w:t>
      </w:r>
      <w:r w:rsidRPr="00804491">
        <w:t xml:space="preserve"> R. Stones</w:t>
      </w:r>
      <w:r>
        <w:t>,</w:t>
      </w:r>
      <w:r w:rsidR="00C54A9F" w:rsidRPr="00C54A9F">
        <w:rPr>
          <w:vertAlign w:val="superscript"/>
        </w:rPr>
        <w:t>b</w:t>
      </w:r>
      <w:r w:rsidRPr="00804491">
        <w:t xml:space="preserve"> </w:t>
      </w:r>
      <w:r w:rsidR="007D6080">
        <w:t>N. J. Warren,</w:t>
      </w:r>
      <w:r w:rsidR="007D6080" w:rsidRPr="006255D9">
        <w:rPr>
          <w:vertAlign w:val="superscript"/>
        </w:rPr>
        <w:t>b</w:t>
      </w:r>
      <w:r w:rsidR="007D6080">
        <w:t xml:space="preserve"> </w:t>
      </w:r>
      <w:r w:rsidR="009C58D8">
        <w:t>I.</w:t>
      </w:r>
      <w:r w:rsidRPr="00804491">
        <w:t xml:space="preserve"> J. </w:t>
      </w:r>
      <w:r w:rsidR="009C58D8">
        <w:t xml:space="preserve">S. </w:t>
      </w:r>
      <w:r w:rsidRPr="00804491">
        <w:t>Fairlamb</w:t>
      </w:r>
      <w:r w:rsidR="00C54A9F" w:rsidRPr="00C54A9F">
        <w:rPr>
          <w:vertAlign w:val="superscript"/>
        </w:rPr>
        <w:t>c</w:t>
      </w:r>
      <w:r>
        <w:t xml:space="preserve"> and K. </w:t>
      </w:r>
      <w:r w:rsidR="00E1772B">
        <w:t xml:space="preserve">R. J. </w:t>
      </w:r>
      <w:r>
        <w:t>Lovelock</w:t>
      </w:r>
      <w:r w:rsidR="00C54A9F" w:rsidRPr="00C54A9F">
        <w:rPr>
          <w:vertAlign w:val="superscript"/>
        </w:rPr>
        <w:t>d</w:t>
      </w:r>
    </w:p>
    <w:p w:rsidR="007A2788" w:rsidRPr="00E65FB0" w:rsidRDefault="0042259A" w:rsidP="007A2788">
      <w:pPr>
        <w:pStyle w:val="Address0"/>
        <w:tabs>
          <w:tab w:val="left" w:pos="284"/>
        </w:tabs>
        <w:rPr>
          <w:lang w:val="en-GB"/>
        </w:rPr>
      </w:pPr>
      <w:r w:rsidRPr="00540C34">
        <w:rPr>
          <w:vertAlign w:val="superscript"/>
          <w:lang w:val="en-GB"/>
        </w:rPr>
        <w:t>a</w:t>
      </w:r>
      <w:r w:rsidR="007A2788">
        <w:rPr>
          <w:lang w:val="en-GB"/>
        </w:rPr>
        <w:tab/>
      </w:r>
      <w:r w:rsidR="007A2788" w:rsidRPr="00E65FB0">
        <w:rPr>
          <w:lang w:val="en-GB"/>
        </w:rPr>
        <w:t>NUCAT, School of Chemistry, Bedson Building, Newcastle University, Newcastle upon Tyne, NE1 7RU, UK. Tel: +44 (0) 191 208 6537</w:t>
      </w:r>
      <w:r w:rsidR="00DD2E96">
        <w:rPr>
          <w:lang w:val="en-GB"/>
        </w:rPr>
        <w:t>;</w:t>
      </w:r>
      <w:r w:rsidR="007A2788" w:rsidRPr="00E65FB0">
        <w:rPr>
          <w:lang w:val="en-GB"/>
        </w:rPr>
        <w:t xml:space="preserve"> Fax +44 (0) 191 208 6929</w:t>
      </w:r>
      <w:r w:rsidR="00C54A9F">
        <w:rPr>
          <w:lang w:val="en-GB"/>
        </w:rPr>
        <w:t xml:space="preserve">; </w:t>
      </w:r>
      <w:r w:rsidR="00C54A9F" w:rsidRPr="00E65FB0">
        <w:rPr>
          <w:lang w:val="en-GB"/>
        </w:rPr>
        <w:t>E-mail: simon.doherty@ncl.ac.uk</w:t>
      </w:r>
    </w:p>
    <w:p w:rsidR="00126615" w:rsidRDefault="00126615" w:rsidP="00540C34">
      <w:pPr>
        <w:pStyle w:val="Address0"/>
        <w:tabs>
          <w:tab w:val="left" w:pos="284"/>
        </w:tabs>
        <w:rPr>
          <w:lang w:val="en-GB"/>
        </w:rPr>
      </w:pPr>
      <w:r w:rsidRPr="00126615">
        <w:rPr>
          <w:vertAlign w:val="superscript"/>
          <w:lang w:val="en-GB"/>
        </w:rPr>
        <w:t>b</w:t>
      </w:r>
      <w:r w:rsidR="007A2788">
        <w:rPr>
          <w:lang w:val="en-GB"/>
        </w:rPr>
        <w:tab/>
      </w:r>
      <w:r w:rsidR="007A2788" w:rsidRPr="007A2788">
        <w:rPr>
          <w:lang w:val="en-US"/>
        </w:rPr>
        <w:t>Institute of Process Research &amp; Development, School of Chemistry</w:t>
      </w:r>
      <w:r w:rsidR="007A2788">
        <w:rPr>
          <w:lang w:val="en-US"/>
        </w:rPr>
        <w:t xml:space="preserve"> and School of Chemical and Process Engineering</w:t>
      </w:r>
      <w:r w:rsidR="007A2788" w:rsidRPr="007A2788">
        <w:rPr>
          <w:lang w:val="en-US"/>
        </w:rPr>
        <w:t>, University of Leeds, Woo</w:t>
      </w:r>
      <w:r w:rsidR="007A2788">
        <w:rPr>
          <w:lang w:val="en-US"/>
        </w:rPr>
        <w:t>dhouse Lane, Leeds LS2 9JT, UK.</w:t>
      </w:r>
    </w:p>
    <w:p w:rsidR="00CA51C2" w:rsidRDefault="007A2788" w:rsidP="00540C34">
      <w:pPr>
        <w:pStyle w:val="Address0"/>
        <w:tabs>
          <w:tab w:val="left" w:pos="284"/>
        </w:tabs>
        <w:rPr>
          <w:lang w:val="en-US"/>
        </w:rPr>
      </w:pPr>
      <w:r>
        <w:rPr>
          <w:vertAlign w:val="superscript"/>
          <w:lang w:val="en-GB"/>
        </w:rPr>
        <w:t>c</w:t>
      </w:r>
      <w:r>
        <w:rPr>
          <w:vertAlign w:val="superscript"/>
          <w:lang w:val="en-GB"/>
        </w:rPr>
        <w:tab/>
      </w:r>
      <w:r w:rsidRPr="007A2788">
        <w:rPr>
          <w:lang w:val="en-US"/>
        </w:rPr>
        <w:t>Department of Chemistry, University of York, Heslington, York YO10 5DD, UK</w:t>
      </w:r>
    </w:p>
    <w:p w:rsidR="007A2788" w:rsidRPr="007A2788" w:rsidRDefault="007A2788" w:rsidP="00540C34">
      <w:pPr>
        <w:pStyle w:val="Address0"/>
        <w:tabs>
          <w:tab w:val="left" w:pos="284"/>
        </w:tabs>
        <w:rPr>
          <w:vertAlign w:val="superscript"/>
          <w:lang w:val="en-GB"/>
        </w:rPr>
      </w:pPr>
      <w:r w:rsidRPr="007A2788">
        <w:rPr>
          <w:vertAlign w:val="superscript"/>
          <w:lang w:val="en-US"/>
        </w:rPr>
        <w:t>d</w:t>
      </w:r>
      <w:r>
        <w:rPr>
          <w:vertAlign w:val="superscript"/>
          <w:lang w:val="en-US"/>
        </w:rPr>
        <w:tab/>
      </w:r>
      <w:r>
        <w:rPr>
          <w:lang w:val="en-US"/>
        </w:rPr>
        <w:t>School of Chemistry, Food and Pharmacy, University of Reading, Reading, RG6 6AT, UK</w:t>
      </w:r>
      <w:r w:rsidRPr="007A2788">
        <w:rPr>
          <w:vertAlign w:val="superscript"/>
          <w:lang w:val="en-US"/>
        </w:rPr>
        <w:tab/>
      </w:r>
    </w:p>
    <w:p w:rsidR="00A1368B" w:rsidRDefault="005702B8" w:rsidP="00474220">
      <w:pPr>
        <w:pStyle w:val="History"/>
        <w:rPr>
          <w:color w:val="FF0000"/>
          <w:lang w:val="en-GB"/>
        </w:rPr>
      </w:pPr>
      <w:r>
        <w:rPr>
          <w:lang w:val="en-GB"/>
        </w:rPr>
        <w:t>Received</w:t>
      </w:r>
      <w:r w:rsidR="00126615">
        <w:rPr>
          <w:lang w:val="en-GB"/>
        </w:rPr>
        <w:t>:</w:t>
      </w:r>
      <w:r w:rsidR="00474220" w:rsidRPr="00162883">
        <w:rPr>
          <w:lang w:val="en-GB"/>
        </w:rPr>
        <w:t xml:space="preserve"> </w:t>
      </w:r>
      <w:r w:rsidR="00474220" w:rsidRPr="00F44874">
        <w:rPr>
          <w:color w:val="FF0000"/>
          <w:lang w:val="en-GB"/>
        </w:rPr>
        <w:t>((</w:t>
      </w:r>
      <w:r w:rsidR="00162883" w:rsidRPr="00F44874">
        <w:rPr>
          <w:color w:val="FF0000"/>
          <w:lang w:val="en-GB"/>
        </w:rPr>
        <w:t xml:space="preserve">will be filled in by the </w:t>
      </w:r>
      <w:r w:rsidR="00916D11" w:rsidRPr="00F44874">
        <w:rPr>
          <w:color w:val="FF0000"/>
          <w:lang w:val="en-GB"/>
        </w:rPr>
        <w:t>editorial staff</w:t>
      </w:r>
      <w:r w:rsidR="00474220" w:rsidRPr="00F44874">
        <w:rPr>
          <w:color w:val="FF0000"/>
          <w:lang w:val="en-GB"/>
        </w:rPr>
        <w:t>))</w:t>
      </w:r>
      <w:r w:rsidR="00196F3A">
        <w:rPr>
          <w:color w:val="FF0000"/>
          <w:lang w:val="en-GB"/>
        </w:rPr>
        <w:t xml:space="preserve"> </w:t>
      </w:r>
    </w:p>
    <w:p w:rsidR="009D542F" w:rsidRPr="0061468E" w:rsidRDefault="002A3C5D" w:rsidP="0061468E">
      <w:pPr>
        <w:pStyle w:val="History"/>
        <w:rPr>
          <w:lang w:val="en-GB"/>
        </w:rPr>
        <w:sectPr w:rsidR="009D542F" w:rsidRPr="0061468E" w:rsidSect="00635F07">
          <w:footerReference w:type="even" r:id="rId8"/>
          <w:footerReference w:type="default" r:id="rId9"/>
          <w:pgSz w:w="11906" w:h="16838" w:code="9"/>
          <w:pgMar w:top="567" w:right="680" w:bottom="1225" w:left="1361" w:header="709" w:footer="709" w:gutter="0"/>
          <w:cols w:space="284"/>
          <w:docGrid w:linePitch="360"/>
        </w:sectPr>
      </w:pPr>
      <w:r>
        <w:rPr>
          <w:noProof/>
          <w:lang w:val="en-US" w:eastAsia="en-US"/>
        </w:rPr>
        <w:drawing>
          <wp:anchor distT="0" distB="0" distL="114300" distR="114300" simplePos="0" relativeHeight="251657728" behindDoc="1" locked="0" layoutInCell="1" allowOverlap="0">
            <wp:simplePos x="0" y="0"/>
            <wp:positionH relativeFrom="column">
              <wp:posOffset>-280670</wp:posOffset>
            </wp:positionH>
            <wp:positionV relativeFrom="paragraph">
              <wp:posOffset>3810</wp:posOffset>
            </wp:positionV>
            <wp:extent cx="215900" cy="182880"/>
            <wp:effectExtent l="0" t="0" r="0" b="7620"/>
            <wp:wrapTight wrapText="bothSides">
              <wp:wrapPolygon edited="0">
                <wp:start x="0" y="0"/>
                <wp:lineTo x="0" y="20250"/>
                <wp:lineTo x="19059" y="20250"/>
                <wp:lineTo x="19059"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90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BE4" w:rsidRPr="007A3BE4">
        <w:rPr>
          <w:noProof/>
          <w:lang w:val="en-GB"/>
        </w:rPr>
        <w:t>Supporting information for this article is available on the WWW under http://dx.doi.org/10.1002/adsc.20</w:t>
      </w:r>
      <w:r w:rsidR="00560782">
        <w:rPr>
          <w:noProof/>
          <w:lang w:val="en-GB"/>
        </w:rPr>
        <w:t>1</w:t>
      </w:r>
      <w:r w:rsidR="007A3BE4" w:rsidRPr="007A3BE4">
        <w:rPr>
          <w:noProof/>
          <w:lang w:val="en-GB"/>
        </w:rPr>
        <w:t>######</w:t>
      </w:r>
    </w:p>
    <w:tbl>
      <w:tblPr>
        <w:tblW w:w="10173"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5018"/>
        <w:gridCol w:w="5155"/>
      </w:tblGrid>
      <w:tr w:rsidR="00BB5F9A" w:rsidRPr="00BB5F9A">
        <w:tc>
          <w:tcPr>
            <w:tcW w:w="5018" w:type="dxa"/>
            <w:tcMar>
              <w:right w:w="0" w:type="dxa"/>
            </w:tcMar>
          </w:tcPr>
          <w:p w:rsidR="00BB5F9A" w:rsidRDefault="00BB5F9A" w:rsidP="008D3A75">
            <w:pPr>
              <w:pStyle w:val="Abstract"/>
            </w:pPr>
            <w:r w:rsidRPr="00126615">
              <w:rPr>
                <w:b/>
              </w:rPr>
              <w:t>Abstract.</w:t>
            </w:r>
            <w:r w:rsidRPr="00126615">
              <w:t xml:space="preserve"> </w:t>
            </w:r>
            <w:r w:rsidR="00DD13A7">
              <w:t>Pa</w:t>
            </w:r>
            <w:r w:rsidR="00DD13A7" w:rsidRPr="00DC2EEF">
              <w:t xml:space="preserve">lladium nanoparticles stabilized by </w:t>
            </w:r>
            <w:r w:rsidR="008D3A75">
              <w:t>heteroatom donor-</w:t>
            </w:r>
            <w:r w:rsidR="005010C7">
              <w:t xml:space="preserve">modified </w:t>
            </w:r>
            <w:r w:rsidR="00DD13A7" w:rsidRPr="00DC2EEF">
              <w:t>polystyrene-based polymer immobilized ionic liquids (PdNP@HA</w:t>
            </w:r>
            <w:r w:rsidR="00DD13A7">
              <w:t>D</w:t>
            </w:r>
            <w:r w:rsidR="00DD13A7" w:rsidRPr="00DC2EEF">
              <w:t>-PIILP; HA</w:t>
            </w:r>
            <w:r w:rsidR="00DD13A7">
              <w:t>D</w:t>
            </w:r>
            <w:r w:rsidR="00DD13A7" w:rsidRPr="00DC2EEF">
              <w:t xml:space="preserve"> = PPh</w:t>
            </w:r>
            <w:r w:rsidR="00DD13A7" w:rsidRPr="00DC2EEF">
              <w:rPr>
                <w:vertAlign w:val="subscript"/>
              </w:rPr>
              <w:t>2</w:t>
            </w:r>
            <w:r w:rsidR="005010C7">
              <w:t>, OMe, NH</w:t>
            </w:r>
            <w:r w:rsidR="005010C7" w:rsidRPr="005010C7">
              <w:rPr>
                <w:vertAlign w:val="subscript"/>
              </w:rPr>
              <w:t>2</w:t>
            </w:r>
            <w:r w:rsidR="005010C7">
              <w:t>, CN</w:t>
            </w:r>
            <w:r w:rsidR="00DD13A7">
              <w:t>, pyrrolid</w:t>
            </w:r>
            <w:r w:rsidR="00DD13A7" w:rsidRPr="00DC2EEF">
              <w:t xml:space="preserve">one) </w:t>
            </w:r>
            <w:r w:rsidR="005010C7">
              <w:t>are highly efficient</w:t>
            </w:r>
            <w:r w:rsidR="00DD13A7" w:rsidRPr="00DC2EEF">
              <w:t xml:space="preserve"> </w:t>
            </w:r>
            <w:r w:rsidR="00DD13A7">
              <w:t>catalysts for the Suzuki-Miyaura cross-</w:t>
            </w:r>
            <w:r w:rsidR="00DD13A7" w:rsidRPr="00DC2EEF">
              <w:t>coupli</w:t>
            </w:r>
            <w:r w:rsidR="005010C7">
              <w:t>ng in aqueous media</w:t>
            </w:r>
            <w:r w:rsidR="008D3A75">
              <w:t xml:space="preserve"> under mild </w:t>
            </w:r>
            <w:r w:rsidR="00E1772B">
              <w:t>conditions</w:t>
            </w:r>
            <w:r w:rsidR="00DD13A7" w:rsidRPr="00DC2EEF">
              <w:t xml:space="preserve">. </w:t>
            </w:r>
            <w:r w:rsidR="00DD13A7">
              <w:t xml:space="preserve">Catalyst modified with phosphine was </w:t>
            </w:r>
            <w:r w:rsidR="00DD13A7" w:rsidRPr="00DC2EEF">
              <w:t xml:space="preserve">consistently </w:t>
            </w:r>
            <w:r w:rsidR="00DD13A7">
              <w:t xml:space="preserve">the most efficient as it gave high yields across a range of substrates under mild conditions </w:t>
            </w:r>
            <w:r w:rsidR="005010C7">
              <w:t>at</w:t>
            </w:r>
            <w:r w:rsidR="00DD13A7">
              <w:t xml:space="preserve"> low catalyst loading</w:t>
            </w:r>
            <w:r w:rsidR="005010C7">
              <w:t>s</w:t>
            </w:r>
            <w:r w:rsidR="00DD13A7">
              <w:t>. Incorporation of polyethylene glycol into the phosphine modified immobilised ionic liquid support improved catalyst efficacy</w:t>
            </w:r>
            <w:r w:rsidR="00FB4900">
              <w:t xml:space="preserve"> by improving dispersibility and </w:t>
            </w:r>
            <w:r w:rsidR="00DD13A7">
              <w:t>facilitating access to the active site. Moreover, each of the heteroatom modified catalysts was more active than the corresponding unsubstituted imidazoliu</w:t>
            </w:r>
            <w:r w:rsidR="00E1772B">
              <w:t xml:space="preserve">m-based polystyrene </w:t>
            </w:r>
            <w:r w:rsidR="00DD13A7">
              <w:t xml:space="preserve"> </w:t>
            </w:r>
          </w:p>
        </w:tc>
        <w:tc>
          <w:tcPr>
            <w:tcW w:w="5155" w:type="dxa"/>
            <w:tcMar>
              <w:left w:w="227" w:type="dxa"/>
            </w:tcMar>
          </w:tcPr>
          <w:p w:rsidR="00BB5F9A" w:rsidRPr="007B3129" w:rsidRDefault="00E1772B" w:rsidP="00BB5F9A">
            <w:pPr>
              <w:pStyle w:val="Abstract"/>
            </w:pPr>
            <w:r>
              <w:t xml:space="preserve">benchmark as </w:t>
            </w:r>
            <w:r w:rsidR="008D3A75">
              <w:t xml:space="preserve">well as commercial samples of Pd/C. </w:t>
            </w:r>
            <w:r w:rsidR="00FB4900">
              <w:t>C</w:t>
            </w:r>
            <w:r w:rsidR="00FB4900" w:rsidRPr="00DC2EEF">
              <w:t xml:space="preserve">atalyst generated </w:t>
            </w:r>
            <w:r w:rsidR="00FB4900" w:rsidRPr="00FB4900">
              <w:rPr>
                <w:i/>
              </w:rPr>
              <w:t>in situ</w:t>
            </w:r>
            <w:r w:rsidR="00FB4900" w:rsidRPr="00DC2EEF">
              <w:t xml:space="preserve"> from </w:t>
            </w:r>
            <w:r w:rsidR="00FB4900">
              <w:t xml:space="preserve">either </w:t>
            </w:r>
            <w:r w:rsidR="00FB4900" w:rsidRPr="00DC2EEF">
              <w:t>[PdCl</w:t>
            </w:r>
            <w:r w:rsidR="00FB4900" w:rsidRPr="00936FD3">
              <w:rPr>
                <w:vertAlign w:val="subscript"/>
              </w:rPr>
              <w:t>4</w:t>
            </w:r>
            <w:r w:rsidR="00FB4900" w:rsidRPr="00DC2EEF">
              <w:t>]</w:t>
            </w:r>
            <w:r w:rsidR="00FB4900">
              <w:t>@PPh</w:t>
            </w:r>
            <w:r w:rsidR="00FB4900" w:rsidRPr="00D9436A">
              <w:rPr>
                <w:vertAlign w:val="subscript"/>
              </w:rPr>
              <w:t>2</w:t>
            </w:r>
            <w:r w:rsidR="00FB4900" w:rsidRPr="00DC2EEF">
              <w:t>-</w:t>
            </w:r>
            <w:r w:rsidR="00FB4900">
              <w:t>PIILP or its PEGylated counterpart</w:t>
            </w:r>
            <w:r w:rsidR="00FB4900" w:rsidRPr="00D9436A">
              <w:t xml:space="preserve"> </w:t>
            </w:r>
            <w:r w:rsidR="00FB4900" w:rsidRPr="00DC2EEF">
              <w:t>[PdCl</w:t>
            </w:r>
            <w:r w:rsidR="00FB4900" w:rsidRPr="00936FD3">
              <w:rPr>
                <w:vertAlign w:val="subscript"/>
              </w:rPr>
              <w:t>4</w:t>
            </w:r>
            <w:r w:rsidR="00FB4900" w:rsidRPr="00DC2EEF">
              <w:t>]</w:t>
            </w:r>
            <w:r w:rsidR="00FB4900">
              <w:t>@PPh</w:t>
            </w:r>
            <w:r w:rsidR="00FB4900" w:rsidRPr="00D9436A">
              <w:rPr>
                <w:vertAlign w:val="subscript"/>
              </w:rPr>
              <w:t>2</w:t>
            </w:r>
            <w:r w:rsidR="00FB4900" w:rsidRPr="00DC2EEF">
              <w:t>-</w:t>
            </w:r>
            <w:r w:rsidR="00FB4900">
              <w:t xml:space="preserve">PEGPIILP, by reduction </w:t>
            </w:r>
            <w:r w:rsidR="00DD13A7">
              <w:t xml:space="preserve">with phenylboronic acid, </w:t>
            </w:r>
            <w:r w:rsidR="00DD13A7" w:rsidRPr="00DC2EEF">
              <w:t>outperformed</w:t>
            </w:r>
            <w:r w:rsidR="00DD13A7">
              <w:t xml:space="preserve"> their</w:t>
            </w:r>
            <w:r w:rsidR="00DD13A7" w:rsidRPr="00DC2EEF">
              <w:t xml:space="preserve"> pre-formed </w:t>
            </w:r>
            <w:r w:rsidR="00DD13A7">
              <w:t>counterparts</w:t>
            </w:r>
            <w:r w:rsidR="00DD13A7" w:rsidRPr="00DC2EEF">
              <w:t xml:space="preserve"> for the vast majority </w:t>
            </w:r>
            <w:r w:rsidR="00D5242A">
              <w:t xml:space="preserve">of </w:t>
            </w:r>
            <w:r w:rsidR="00DD13A7" w:rsidRPr="00DC2EEF">
              <w:t xml:space="preserve">substrates examined. </w:t>
            </w:r>
            <w:r w:rsidR="00DD13A7">
              <w:t>The turnover frequency of 16,300 h</w:t>
            </w:r>
            <w:r w:rsidR="00DD13A7" w:rsidRPr="00DD1BF8">
              <w:rPr>
                <w:vertAlign w:val="superscript"/>
              </w:rPr>
              <w:t>-1</w:t>
            </w:r>
            <w:r w:rsidR="00DD13A7">
              <w:t xml:space="preserve"> obtained at room temperature is one of the highest to be reported for palladium nanoparticle-catalysed Suzuki-Miyaura cross-coupling between 4-bromoacetophenone and phenylboronic acid in aqueous media under such mild </w:t>
            </w:r>
            <w:r w:rsidR="00DD13A7" w:rsidRPr="00A82A54">
              <w:t xml:space="preserve">conditions.  </w:t>
            </w:r>
          </w:p>
          <w:p w:rsidR="00BB5F9A" w:rsidRPr="00BB5F9A" w:rsidRDefault="00BB5F9A" w:rsidP="00932A81">
            <w:pPr>
              <w:pStyle w:val="Keywords"/>
            </w:pPr>
            <w:r w:rsidRPr="00162883">
              <w:rPr>
                <w:b/>
              </w:rPr>
              <w:t>Keywords:</w:t>
            </w:r>
            <w:r w:rsidR="00920E39">
              <w:t xml:space="preserve"> </w:t>
            </w:r>
            <w:r w:rsidR="00186B9B">
              <w:t xml:space="preserve">Palladium nanoparticles; immobilised ionic liquids; heteroatom donor; </w:t>
            </w:r>
            <w:r w:rsidR="002256BE">
              <w:t xml:space="preserve">stabilisation; Suzuki-Miyaura </w:t>
            </w:r>
            <w:r w:rsidR="00186B9B">
              <w:t>cross</w:t>
            </w:r>
            <w:r w:rsidR="00873FE2">
              <w:t xml:space="preserve"> coupling;</w:t>
            </w:r>
            <w:r w:rsidR="00186B9B">
              <w:t xml:space="preserve"> aqueous media</w:t>
            </w:r>
          </w:p>
        </w:tc>
      </w:tr>
    </w:tbl>
    <w:p w:rsidR="00C26E57" w:rsidRPr="00162883" w:rsidRDefault="00C26E57" w:rsidP="00B22712">
      <w:pPr>
        <w:pStyle w:val="Keywords"/>
        <w:spacing w:after="240"/>
        <w:sectPr w:rsidR="00C26E57" w:rsidRPr="00162883" w:rsidSect="00635F07">
          <w:type w:val="continuous"/>
          <w:pgSz w:w="11906" w:h="16838" w:code="9"/>
          <w:pgMar w:top="1134" w:right="680" w:bottom="1225" w:left="1361" w:header="709" w:footer="709" w:gutter="0"/>
          <w:cols w:space="340"/>
          <w:docGrid w:linePitch="360"/>
        </w:sectPr>
      </w:pPr>
    </w:p>
    <w:p w:rsidR="006479FE" w:rsidRPr="00162883" w:rsidRDefault="006479FE" w:rsidP="00552F16">
      <w:pPr>
        <w:pStyle w:val="Keywords"/>
        <w:sectPr w:rsidR="006479FE" w:rsidRPr="00162883" w:rsidSect="00635F07">
          <w:type w:val="continuous"/>
          <w:pgSz w:w="11906" w:h="16838" w:code="9"/>
          <w:pgMar w:top="1134" w:right="680" w:bottom="1225" w:left="1361" w:header="709" w:footer="709" w:gutter="0"/>
          <w:cols w:space="284" w:equalWidth="0">
            <w:col w:w="10375" w:space="708"/>
          </w:cols>
          <w:docGrid w:linePitch="360"/>
        </w:sectPr>
      </w:pPr>
    </w:p>
    <w:p w:rsidR="0066216C" w:rsidRPr="00162883" w:rsidRDefault="00D5242A" w:rsidP="003237A1">
      <w:pPr>
        <w:pStyle w:val="H1"/>
        <w:spacing w:before="360"/>
      </w:pPr>
      <w:r>
        <w:t>I</w:t>
      </w:r>
      <w:r w:rsidR="00162883" w:rsidRPr="00162883">
        <w:t>ntroduction</w:t>
      </w:r>
    </w:p>
    <w:p w:rsidR="00CC4B54" w:rsidRPr="00CC4B54" w:rsidRDefault="00CC4B54" w:rsidP="00CC4B54">
      <w:pPr>
        <w:pStyle w:val="P1withoutIndendation"/>
        <w:rPr>
          <w:lang w:val="en-GB" w:eastAsia="en-US"/>
        </w:rPr>
      </w:pPr>
      <w:r w:rsidRPr="00CC4B54">
        <w:rPr>
          <w:lang w:val="en-GB" w:eastAsia="en-US"/>
        </w:rPr>
        <w:t>Transition metal-catalysed aryl-aryl and aryl-heteroaryl bond formation is a powerful tool in synthesis as the resulting biaryls are key motifs in a host of important bioactive natural products, pharmaceutical intermediates, fine chemicals and functional materials.</w:t>
      </w:r>
      <w:r w:rsidR="00AF792F">
        <w:rPr>
          <w:vertAlign w:val="superscript"/>
          <w:lang w:val="en-GB" w:eastAsia="en-US"/>
        </w:rPr>
        <w:t>[1]</w:t>
      </w:r>
      <w:r w:rsidRPr="00CC4B54">
        <w:rPr>
          <w:lang w:val="en-GB" w:eastAsia="en-US"/>
        </w:rPr>
        <w:t xml:space="preserve"> While high activities have been achieved for the coupling of aryl chlorides with aryl boronic acids using homogeneous palladium catalysts based on sterically demanding electron-rich phosphines such as Buchwald’s biaryl monophosphines,</w:t>
      </w:r>
      <w:r w:rsidR="00AF792F">
        <w:rPr>
          <w:vertAlign w:val="superscript"/>
          <w:lang w:val="en-GB" w:eastAsia="en-US"/>
        </w:rPr>
        <w:t>[2]</w:t>
      </w:r>
      <w:r w:rsidRPr="00CC4B54">
        <w:rPr>
          <w:lang w:val="en-GB" w:eastAsia="en-US"/>
        </w:rPr>
        <w:t xml:space="preserve"> Beller’s </w:t>
      </w:r>
      <w:r w:rsidRPr="00CC4B54">
        <w:rPr>
          <w:i/>
          <w:lang w:val="en-GB" w:eastAsia="en-US"/>
        </w:rPr>
        <w:t>cataCXium</w:t>
      </w:r>
      <w:r w:rsidRPr="00CC4B54">
        <w:rPr>
          <w:lang w:val="en-GB" w:eastAsia="en-US"/>
        </w:rPr>
        <w:t>,</w:t>
      </w:r>
      <w:r w:rsidR="00AF792F">
        <w:rPr>
          <w:vertAlign w:val="superscript"/>
          <w:lang w:val="en-GB" w:eastAsia="en-US"/>
        </w:rPr>
        <w:t>[3]</w:t>
      </w:r>
      <w:r w:rsidRPr="00CC4B54">
        <w:rPr>
          <w:lang w:val="en-GB" w:eastAsia="en-US"/>
        </w:rPr>
        <w:t xml:space="preserve"> Stradiotto’s Dalphos,</w:t>
      </w:r>
      <w:r w:rsidR="00AF792F">
        <w:rPr>
          <w:vertAlign w:val="superscript"/>
          <w:lang w:val="en-GB" w:eastAsia="en-US"/>
        </w:rPr>
        <w:t>[4]</w:t>
      </w:r>
      <w:r w:rsidRPr="00CC4B54">
        <w:rPr>
          <w:lang w:val="en-GB" w:eastAsia="en-US"/>
        </w:rPr>
        <w:t xml:space="preserve"> the Doherty-Knight KITPHOS monophosphines</w:t>
      </w:r>
      <w:r w:rsidR="00AF792F">
        <w:rPr>
          <w:vertAlign w:val="superscript"/>
          <w:lang w:val="en-GB" w:eastAsia="en-US"/>
        </w:rPr>
        <w:t>[5]</w:t>
      </w:r>
      <w:r w:rsidRPr="00CC4B54">
        <w:rPr>
          <w:lang w:val="en-GB" w:eastAsia="en-US"/>
        </w:rPr>
        <w:t xml:space="preserve"> and Kwong’s indolyl-based monophosphines,</w:t>
      </w:r>
      <w:r w:rsidR="00AF792F">
        <w:rPr>
          <w:vertAlign w:val="superscript"/>
          <w:lang w:val="en-GB" w:eastAsia="en-US"/>
        </w:rPr>
        <w:t xml:space="preserve">[6] </w:t>
      </w:r>
      <w:r w:rsidRPr="00CC4B54">
        <w:rPr>
          <w:lang w:val="en-GB" w:eastAsia="en-US"/>
        </w:rPr>
        <w:t xml:space="preserve">these systems suffer numerous drawbacks including the use of expensive oxygen sensitive phosphines, organic solvents, contamination </w:t>
      </w:r>
      <w:r w:rsidRPr="00CC4B54">
        <w:rPr>
          <w:lang w:val="en-GB" w:eastAsia="en-US"/>
        </w:rPr>
        <w:t>of the product with palladium and difficulty recovering the catalyst for purification and recycling. To this end, transition metal nanoparticles are evolving into a highly versatile class of catalyst for the Suzuki-Miyaura cross-coupling,</w:t>
      </w:r>
      <w:r w:rsidR="00AF792F">
        <w:rPr>
          <w:vertAlign w:val="superscript"/>
          <w:lang w:val="en-GB" w:eastAsia="en-US"/>
        </w:rPr>
        <w:t>[7]</w:t>
      </w:r>
      <w:r w:rsidRPr="00CC4B54">
        <w:rPr>
          <w:lang w:val="en-GB" w:eastAsia="en-US"/>
        </w:rPr>
        <w:t xml:space="preserve"> in addition to a host of other useful organic transformations.</w:t>
      </w:r>
      <w:r w:rsidR="00AF792F">
        <w:rPr>
          <w:vertAlign w:val="superscript"/>
          <w:lang w:val="en-GB" w:eastAsia="en-US"/>
        </w:rPr>
        <w:t>[8]</w:t>
      </w:r>
      <w:r w:rsidRPr="00CC4B54">
        <w:rPr>
          <w:lang w:val="en-GB" w:eastAsia="en-US"/>
        </w:rPr>
        <w:t xml:space="preserve"> The high activity associated with these nanoparticles has been attributed to the number of catalytically active atoms per unit area of the surface i.e. the high surface to volume ratio and quantum confinement</w:t>
      </w:r>
      <w:r w:rsidR="00D5242A">
        <w:rPr>
          <w:lang w:val="en-GB" w:eastAsia="en-US"/>
        </w:rPr>
        <w:t xml:space="preserve"> effects</w:t>
      </w:r>
      <w:r w:rsidRPr="00CC4B54">
        <w:rPr>
          <w:lang w:val="en-GB" w:eastAsia="en-US"/>
        </w:rPr>
        <w:t>.</w:t>
      </w:r>
      <w:r w:rsidR="00AF792F">
        <w:rPr>
          <w:vertAlign w:val="superscript"/>
          <w:lang w:val="en-GB" w:eastAsia="en-US"/>
        </w:rPr>
        <w:t>[9]</w:t>
      </w:r>
      <w:r w:rsidRPr="00CC4B54">
        <w:rPr>
          <w:lang w:val="en-GB" w:eastAsia="en-US"/>
        </w:rPr>
        <w:t xml:space="preserve"> However, the high surface energy of small nanoparticles drives their aggregation towards larger species which are less active and/or selective.</w:t>
      </w:r>
      <w:r w:rsidR="00AF792F">
        <w:rPr>
          <w:vertAlign w:val="superscript"/>
          <w:lang w:val="en-GB" w:eastAsia="en-US"/>
        </w:rPr>
        <w:t>[10]</w:t>
      </w:r>
      <w:r w:rsidRPr="00CC4B54">
        <w:rPr>
          <w:lang w:val="en-GB" w:eastAsia="en-US"/>
        </w:rPr>
        <w:t xml:space="preserve"> One solution to this problem has been to impregnate the nanoparticles into supports such as mesoporous silicas,</w:t>
      </w:r>
      <w:r w:rsidR="00AF792F">
        <w:rPr>
          <w:vertAlign w:val="superscript"/>
          <w:lang w:val="en-GB" w:eastAsia="en-US"/>
        </w:rPr>
        <w:t>[11]</w:t>
      </w:r>
      <w:r w:rsidRPr="00CC4B54">
        <w:rPr>
          <w:lang w:val="en-GB" w:eastAsia="en-US"/>
        </w:rPr>
        <w:t xml:space="preserve"> metal oxides,</w:t>
      </w:r>
      <w:r w:rsidR="00AF792F">
        <w:rPr>
          <w:vertAlign w:val="superscript"/>
          <w:lang w:val="en-GB" w:eastAsia="en-US"/>
        </w:rPr>
        <w:t>[12]</w:t>
      </w:r>
      <w:r w:rsidRPr="00CC4B54">
        <w:rPr>
          <w:lang w:val="en-GB" w:eastAsia="en-US"/>
        </w:rPr>
        <w:t xml:space="preserve"> zeolites,</w:t>
      </w:r>
      <w:r w:rsidR="00AF792F">
        <w:rPr>
          <w:vertAlign w:val="superscript"/>
          <w:lang w:val="en-GB" w:eastAsia="en-US"/>
        </w:rPr>
        <w:t>[13]</w:t>
      </w:r>
      <w:r w:rsidRPr="00CC4B54">
        <w:rPr>
          <w:lang w:val="en-GB" w:eastAsia="en-US"/>
        </w:rPr>
        <w:t xml:space="preserve"> porous carbon structures,</w:t>
      </w:r>
      <w:r w:rsidR="00AF792F">
        <w:rPr>
          <w:vertAlign w:val="superscript"/>
          <w:lang w:val="en-GB" w:eastAsia="en-US"/>
        </w:rPr>
        <w:t>[14]</w:t>
      </w:r>
      <w:r w:rsidRPr="00CC4B54">
        <w:rPr>
          <w:lang w:val="en-GB" w:eastAsia="en-US"/>
        </w:rPr>
        <w:t xml:space="preserve"> metal organic frameworks</w:t>
      </w:r>
      <w:r w:rsidR="00AF792F">
        <w:rPr>
          <w:vertAlign w:val="superscript"/>
          <w:lang w:val="en-GB" w:eastAsia="en-US"/>
        </w:rPr>
        <w:t>[15]</w:t>
      </w:r>
      <w:r w:rsidRPr="00CC4B54">
        <w:rPr>
          <w:lang w:val="en-GB" w:eastAsia="en-US"/>
        </w:rPr>
        <w:t xml:space="preserve"> and polymers</w:t>
      </w:r>
      <w:r w:rsidR="00AF792F">
        <w:rPr>
          <w:vertAlign w:val="superscript"/>
          <w:lang w:val="en-GB" w:eastAsia="en-US"/>
        </w:rPr>
        <w:t>[16]</w:t>
      </w:r>
      <w:r w:rsidRPr="00CC4B54">
        <w:rPr>
          <w:lang w:val="en-GB" w:eastAsia="en-US"/>
        </w:rPr>
        <w:t xml:space="preserve"> to provide steric stabilization. More recently, ionic liquids have been shown to act as both solvent and stabilizer for a host of </w:t>
      </w:r>
      <w:r w:rsidRPr="00CC4B54">
        <w:rPr>
          <w:lang w:val="en-GB" w:eastAsia="en-US"/>
        </w:rPr>
        <w:lastRenderedPageBreak/>
        <w:t>transition metal nanoparticles and the ability to modify and tailor their physicochemical properties and functionality offers immense potential for developing new catalyst technology.</w:t>
      </w:r>
      <w:r w:rsidR="00AF792F">
        <w:rPr>
          <w:vertAlign w:val="superscript"/>
          <w:lang w:val="en-GB" w:eastAsia="en-US"/>
        </w:rPr>
        <w:t>[17]</w:t>
      </w:r>
      <w:r w:rsidRPr="00CC4B54">
        <w:rPr>
          <w:lang w:val="en-GB" w:eastAsia="en-US"/>
        </w:rPr>
        <w:t xml:space="preserve"> Unfortunately, the use of ionic liquids also suffers </w:t>
      </w:r>
      <w:r w:rsidR="00932A81">
        <w:rPr>
          <w:lang w:val="en-GB" w:eastAsia="en-US"/>
        </w:rPr>
        <w:t xml:space="preserve">several </w:t>
      </w:r>
      <w:r w:rsidRPr="00CC4B54">
        <w:rPr>
          <w:lang w:val="en-GB" w:eastAsia="en-US"/>
        </w:rPr>
        <w:t>practical limitations including high cost compared with water or a traditional solvent, high viscosity and leaching of the ionic liquid during work-up or  continuous flow operation.</w:t>
      </w:r>
      <w:r w:rsidR="00AF792F">
        <w:rPr>
          <w:vertAlign w:val="superscript"/>
          <w:lang w:val="en-GB" w:eastAsia="en-US"/>
        </w:rPr>
        <w:t>[18]</w:t>
      </w:r>
      <w:r w:rsidRPr="00CC4B54">
        <w:rPr>
          <w:lang w:val="en-GB" w:eastAsia="en-US"/>
        </w:rPr>
        <w:t xml:space="preserve"> In addition, while the primary stabilisation of nanoparticles by ionic liquids is believed to result from weak electrostatic interactions that are easily displaced to allow access to the active site,</w:t>
      </w:r>
      <w:r w:rsidR="00AF792F">
        <w:rPr>
          <w:vertAlign w:val="superscript"/>
          <w:lang w:val="en-GB" w:eastAsia="en-US"/>
        </w:rPr>
        <w:t>[19]</w:t>
      </w:r>
      <w:r w:rsidRPr="00CC4B54">
        <w:rPr>
          <w:lang w:val="en-GB" w:eastAsia="en-US"/>
        </w:rPr>
        <w:t xml:space="preserve"> they do not always provide sufficient stabilization against aggregation under working conditions. This problem has been addressed by incorporating a metal-binding heteroatom donor such as an amine,</w:t>
      </w:r>
      <w:r w:rsidR="00AF792F">
        <w:rPr>
          <w:vertAlign w:val="superscript"/>
          <w:lang w:val="en-GB" w:eastAsia="en-US"/>
        </w:rPr>
        <w:t>[20]</w:t>
      </w:r>
      <w:r w:rsidRPr="00CC4B54">
        <w:rPr>
          <w:lang w:val="en-GB" w:eastAsia="en-US"/>
        </w:rPr>
        <w:t xml:space="preserve"> phosphine,</w:t>
      </w:r>
      <w:r w:rsidR="00AF792F">
        <w:rPr>
          <w:vertAlign w:val="superscript"/>
          <w:lang w:val="en-GB" w:eastAsia="en-US"/>
        </w:rPr>
        <w:t>[21]</w:t>
      </w:r>
      <w:r w:rsidRPr="00CC4B54">
        <w:rPr>
          <w:lang w:val="en-GB" w:eastAsia="en-US"/>
        </w:rPr>
        <w:t xml:space="preserve"> nitrile,</w:t>
      </w:r>
      <w:r w:rsidR="00AF792F">
        <w:rPr>
          <w:vertAlign w:val="superscript"/>
          <w:lang w:val="en-GB" w:eastAsia="en-US"/>
        </w:rPr>
        <w:t>[22]</w:t>
      </w:r>
      <w:r w:rsidRPr="00CC4B54">
        <w:rPr>
          <w:lang w:val="en-GB" w:eastAsia="en-US"/>
        </w:rPr>
        <w:t xml:space="preserve"> thiol,</w:t>
      </w:r>
      <w:r w:rsidR="00AF792F">
        <w:rPr>
          <w:vertAlign w:val="superscript"/>
          <w:lang w:val="en-GB" w:eastAsia="en-US"/>
        </w:rPr>
        <w:t>[23]</w:t>
      </w:r>
      <w:r w:rsidRPr="00CC4B54">
        <w:rPr>
          <w:lang w:val="en-GB" w:eastAsia="en-US"/>
        </w:rPr>
        <w:t xml:space="preserve"> hydroxyl</w:t>
      </w:r>
      <w:r w:rsidR="00AF792F">
        <w:rPr>
          <w:vertAlign w:val="superscript"/>
          <w:lang w:val="en-GB" w:eastAsia="en-US"/>
        </w:rPr>
        <w:t>[24]</w:t>
      </w:r>
      <w:r w:rsidRPr="00CC4B54">
        <w:rPr>
          <w:lang w:val="en-GB" w:eastAsia="en-US"/>
        </w:rPr>
        <w:t xml:space="preserve"> and bipyridine</w:t>
      </w:r>
      <w:r w:rsidR="00AF792F">
        <w:rPr>
          <w:vertAlign w:val="superscript"/>
          <w:lang w:val="en-GB" w:eastAsia="en-US"/>
        </w:rPr>
        <w:t>[25]</w:t>
      </w:r>
      <w:r w:rsidRPr="00CC4B54">
        <w:rPr>
          <w:lang w:val="en-GB" w:eastAsia="en-US"/>
        </w:rPr>
        <w:t xml:space="preserve"> into the ionic liquid on the basis that the additional covalent </w:t>
      </w:r>
      <w:r w:rsidRPr="00CC4B54">
        <w:rPr>
          <w:color w:val="000000" w:themeColor="text1"/>
          <w:lang w:val="en-GB" w:eastAsia="en-US"/>
        </w:rPr>
        <w:t xml:space="preserve">interactions would improve the long term stability of the nanoparticles as well as control the kinetics of </w:t>
      </w:r>
      <w:r w:rsidRPr="00CC4B54">
        <w:rPr>
          <w:lang w:val="en-GB" w:eastAsia="en-US"/>
        </w:rPr>
        <w:t>formation.</w:t>
      </w:r>
      <w:r w:rsidR="00AF792F">
        <w:rPr>
          <w:vertAlign w:val="superscript"/>
          <w:lang w:val="en-GB" w:eastAsia="en-US"/>
        </w:rPr>
        <w:t>[26]</w:t>
      </w:r>
      <w:r w:rsidRPr="00CC4B54">
        <w:rPr>
          <w:lang w:val="en-GB" w:eastAsia="en-US"/>
        </w:rPr>
        <w:t xml:space="preserve"> Indeed, this strategy has proven successful and there have been reports of marked improvements in catalyst performance including; (i) enhancements in activity and selectivity for hydrogenations catalysed by PdNPs stabilised with either ionophilic phosphine-based ligands</w:t>
      </w:r>
      <w:r w:rsidR="00AF792F" w:rsidRPr="00AF792F">
        <w:rPr>
          <w:vertAlign w:val="superscript"/>
          <w:lang w:val="en-GB" w:eastAsia="en-US"/>
        </w:rPr>
        <w:t>[</w:t>
      </w:r>
      <w:r w:rsidRPr="00CC4B54">
        <w:rPr>
          <w:vertAlign w:val="superscript"/>
          <w:lang w:val="en-GB" w:eastAsia="en-US"/>
        </w:rPr>
        <w:t>27a,b</w:t>
      </w:r>
      <w:r w:rsidR="00AF792F">
        <w:rPr>
          <w:vertAlign w:val="superscript"/>
          <w:lang w:val="en-GB" w:eastAsia="en-US"/>
        </w:rPr>
        <w:t>]</w:t>
      </w:r>
      <w:r w:rsidRPr="00CC4B54">
        <w:rPr>
          <w:lang w:val="en-GB" w:eastAsia="en-US"/>
        </w:rPr>
        <w:t xml:space="preserve"> or </w:t>
      </w:r>
      <w:r w:rsidRPr="00CC4B54">
        <w:rPr>
          <w:rFonts w:cs="AdvTTR"/>
          <w:lang w:val="en-US" w:eastAsia="en-US"/>
        </w:rPr>
        <w:t>2,2</w:t>
      </w:r>
      <w:r w:rsidR="00932A81">
        <w:rPr>
          <w:lang w:val="en-US" w:eastAsia="en-US"/>
        </w:rPr>
        <w:t>ʹ</w:t>
      </w:r>
      <w:r w:rsidRPr="00CC4B54">
        <w:rPr>
          <w:rFonts w:cs="AdvTTR"/>
          <w:lang w:val="en-US" w:eastAsia="en-US"/>
        </w:rPr>
        <w:t>-dipyridylamine-</w:t>
      </w:r>
      <w:r w:rsidRPr="00CC4B54">
        <w:rPr>
          <w:lang w:val="en-GB" w:eastAsia="en-US"/>
        </w:rPr>
        <w:t>functionalised ionic liquids,</w:t>
      </w:r>
      <w:r w:rsidR="00AF792F" w:rsidRPr="00AF792F">
        <w:rPr>
          <w:vertAlign w:val="superscript"/>
          <w:lang w:val="en-GB" w:eastAsia="en-US"/>
        </w:rPr>
        <w:t>[</w:t>
      </w:r>
      <w:r w:rsidRPr="00CC4B54">
        <w:rPr>
          <w:vertAlign w:val="superscript"/>
          <w:lang w:val="en-GB" w:eastAsia="en-US"/>
        </w:rPr>
        <w:t>27c</w:t>
      </w:r>
      <w:r w:rsidR="00AF792F">
        <w:rPr>
          <w:vertAlign w:val="superscript"/>
          <w:lang w:val="en-GB" w:eastAsia="en-US"/>
        </w:rPr>
        <w:t>]</w:t>
      </w:r>
      <w:r w:rsidRPr="00CC4B54">
        <w:rPr>
          <w:lang w:val="en-GB" w:eastAsia="en-US"/>
        </w:rPr>
        <w:t xml:space="preserve"> (ii) improved recyclability for NiNPs stabilised by an amino-modified imidazolium-based ionic liquid</w:t>
      </w:r>
      <w:r w:rsidR="00AF792F">
        <w:rPr>
          <w:vertAlign w:val="superscript"/>
          <w:lang w:val="en-GB" w:eastAsia="en-US"/>
        </w:rPr>
        <w:t>[2</w:t>
      </w:r>
      <w:r w:rsidRPr="00CC4B54">
        <w:rPr>
          <w:vertAlign w:val="superscript"/>
          <w:lang w:val="en-GB" w:eastAsia="en-US"/>
        </w:rPr>
        <w:t>8a</w:t>
      </w:r>
      <w:r w:rsidR="00AF792F">
        <w:rPr>
          <w:vertAlign w:val="superscript"/>
          <w:lang w:val="en-GB" w:eastAsia="en-US"/>
        </w:rPr>
        <w:t>]</w:t>
      </w:r>
      <w:r w:rsidRPr="00CC4B54">
        <w:rPr>
          <w:lang w:val="en-GB" w:eastAsia="en-US"/>
        </w:rPr>
        <w:t xml:space="preserve"> and (iii) switchable chemoselectivity for the hydrogenation of aryl ketones and aldehydes catalysed by RuNPs stabilised with phosphine-functionalised ionic liquids.</w:t>
      </w:r>
      <w:r w:rsidR="00AF792F">
        <w:rPr>
          <w:vertAlign w:val="superscript"/>
          <w:lang w:val="en-GB" w:eastAsia="en-US"/>
        </w:rPr>
        <w:t>[29]</w:t>
      </w:r>
      <w:r w:rsidRPr="00CC4B54">
        <w:rPr>
          <w:vertAlign w:val="superscript"/>
          <w:lang w:val="en-GB" w:eastAsia="en-US"/>
        </w:rPr>
        <w:t xml:space="preserve"> </w:t>
      </w:r>
      <w:r w:rsidRPr="00CC4B54">
        <w:rPr>
          <w:lang w:val="en-GB" w:eastAsia="en-US"/>
        </w:rPr>
        <w:t xml:space="preserve">However, the large volumes often required, their high cost and the difficulty associated with recovering and purifying the ionic liquid after catalysis are major issues that severely limit their implementation. </w:t>
      </w:r>
    </w:p>
    <w:p w:rsidR="00CC4B54" w:rsidRPr="004D445D" w:rsidRDefault="00CC4B54" w:rsidP="00387732">
      <w:pPr>
        <w:pStyle w:val="P1withoutIndendation"/>
        <w:ind w:firstLine="227"/>
        <w:rPr>
          <w:lang w:val="en-GB" w:eastAsia="en-US"/>
        </w:rPr>
      </w:pPr>
      <w:r w:rsidRPr="00CC4B54">
        <w:rPr>
          <w:lang w:val="en-GB" w:eastAsia="en-US"/>
        </w:rPr>
        <w:t>Polymer Immobilized Ionic Liquids (PIILs)</w:t>
      </w:r>
      <w:r w:rsidR="00AF792F">
        <w:rPr>
          <w:vertAlign w:val="superscript"/>
          <w:lang w:val="en-GB" w:eastAsia="en-US"/>
        </w:rPr>
        <w:t>[30]</w:t>
      </w:r>
      <w:r w:rsidRPr="00CC4B54">
        <w:rPr>
          <w:lang w:val="en-GB" w:eastAsia="en-US"/>
        </w:rPr>
        <w:t xml:space="preserve"> are an emerging class of functional material that combine the favourable properties of a polymer support with the well-documented advantages of an ionic liquid environment such as catalyst stabilization, facile catalyst activation, ease of recycling and enhancements in rate and selectivity.</w:t>
      </w:r>
      <w:r w:rsidR="00AF792F">
        <w:rPr>
          <w:vertAlign w:val="superscript"/>
          <w:lang w:val="en-GB" w:eastAsia="en-US"/>
        </w:rPr>
        <w:t>[31]</w:t>
      </w:r>
      <w:r w:rsidRPr="00CC4B54">
        <w:rPr>
          <w:lang w:val="en-GB" w:eastAsia="en-US"/>
        </w:rPr>
        <w:t xml:space="preserve"> Moreover, covalent attachment of an ionic liquid to a polymer has several additional benefits as it prevents leaching of the ionic liquid, improves durability, facilitates separation and recovery of the catalyst and reduces the volume of ionic liquid required to a single or double layer rather than bulk solvent; this could ultimately result in a significant cost saving. We have recently initiated a program to develop heteroatom donor-decorated polymer immobilised ionic liquids with the intention of combining the stabilization provided by a heteroatom donor and an ionic liquid with a polymer support to explore whether the nature of the heteroatom donor and its loading influences nanoparticle formation, specifically their size, morphology and efficacy as catalysts.</w:t>
      </w:r>
      <w:r w:rsidR="00AF792F">
        <w:rPr>
          <w:vertAlign w:val="superscript"/>
          <w:lang w:val="en-GB" w:eastAsia="en-US"/>
        </w:rPr>
        <w:t>[32]</w:t>
      </w:r>
      <w:r w:rsidRPr="00CC4B54">
        <w:rPr>
          <w:lang w:val="en-GB" w:eastAsia="en-US"/>
        </w:rPr>
        <w:t xml:space="preserve"> Moreover, there may well be additional benefits associated with incorporating heteroatom donors into polymer immobilised ionic </w:t>
      </w:r>
      <w:r w:rsidRPr="00CC4B54">
        <w:rPr>
          <w:lang w:val="en-GB" w:eastAsia="en-US"/>
        </w:rPr>
        <w:t>liquids that could result from modifying the surface electronic structure, the hydrophilicity and/or steric properties of the ligand as well as the ionic microenvironment.  For ex</w:t>
      </w:r>
      <w:r w:rsidR="00932A81">
        <w:rPr>
          <w:lang w:val="en-GB" w:eastAsia="en-US"/>
        </w:rPr>
        <w:t>ample, RuNP stabilised by amino-</w:t>
      </w:r>
      <w:r w:rsidRPr="00CC4B54">
        <w:rPr>
          <w:lang w:val="en-GB" w:eastAsia="en-US"/>
        </w:rPr>
        <w:t>modified alumina (RuNP-NH</w:t>
      </w:r>
      <w:r w:rsidRPr="00CC4B54">
        <w:rPr>
          <w:vertAlign w:val="subscript"/>
          <w:lang w:val="en-GB" w:eastAsia="en-US"/>
        </w:rPr>
        <w:t>2</w:t>
      </w:r>
      <w:r w:rsidRPr="00CC4B54">
        <w:rPr>
          <w:lang w:val="en-GB" w:eastAsia="en-US"/>
        </w:rPr>
        <w:t>-</w:t>
      </w:r>
      <w:r w:rsidRPr="00CC4B54">
        <w:rPr>
          <w:rFonts w:ascii="Symbol" w:hAnsi="Symbol"/>
          <w:lang w:val="en-GB" w:eastAsia="en-US"/>
        </w:rPr>
        <w:t></w:t>
      </w:r>
      <w:r w:rsidRPr="00CC4B54">
        <w:rPr>
          <w:lang w:val="en-GB" w:eastAsia="en-US"/>
        </w:rPr>
        <w:t>-Al</w:t>
      </w:r>
      <w:r w:rsidRPr="00CC4B54">
        <w:rPr>
          <w:vertAlign w:val="subscript"/>
          <w:lang w:val="en-GB" w:eastAsia="en-US"/>
        </w:rPr>
        <w:t>2</w:t>
      </w:r>
      <w:r w:rsidRPr="00CC4B54">
        <w:rPr>
          <w:lang w:val="en-GB" w:eastAsia="en-US"/>
        </w:rPr>
        <w:t>O</w:t>
      </w:r>
      <w:r w:rsidRPr="00CC4B54">
        <w:rPr>
          <w:vertAlign w:val="subscript"/>
          <w:lang w:val="en-GB" w:eastAsia="en-US"/>
        </w:rPr>
        <w:t>3</w:t>
      </w:r>
      <w:r w:rsidRPr="00CC4B54">
        <w:rPr>
          <w:lang w:val="en-GB" w:eastAsia="en-US"/>
        </w:rPr>
        <w:t>) are markedly more efficient catalysts for the hydrogenation of levulinic acid than Ru/</w:t>
      </w:r>
      <w:r w:rsidRPr="00CC4B54">
        <w:rPr>
          <w:rFonts w:ascii="Symbol" w:hAnsi="Symbol"/>
          <w:lang w:val="en-GB" w:eastAsia="en-US"/>
        </w:rPr>
        <w:t></w:t>
      </w:r>
      <w:r w:rsidRPr="00CC4B54">
        <w:rPr>
          <w:lang w:val="en-GB" w:eastAsia="en-US"/>
        </w:rPr>
        <w:t>-Al</w:t>
      </w:r>
      <w:r w:rsidRPr="00CC4B54">
        <w:rPr>
          <w:vertAlign w:val="subscript"/>
          <w:lang w:val="en-GB" w:eastAsia="en-US"/>
        </w:rPr>
        <w:t>2</w:t>
      </w:r>
      <w:r w:rsidRPr="00CC4B54">
        <w:rPr>
          <w:lang w:val="en-GB" w:eastAsia="en-US"/>
        </w:rPr>
        <w:t>O</w:t>
      </w:r>
      <w:r w:rsidRPr="00CC4B54">
        <w:rPr>
          <w:vertAlign w:val="subscript"/>
          <w:lang w:val="en-GB" w:eastAsia="en-US"/>
        </w:rPr>
        <w:t>3</w:t>
      </w:r>
      <w:r w:rsidRPr="00CC4B54">
        <w:rPr>
          <w:lang w:val="en-GB" w:eastAsia="en-US"/>
        </w:rPr>
        <w:t xml:space="preserve">; this was attributed to the highly dispersed </w:t>
      </w:r>
      <w:r w:rsidR="00932A81">
        <w:rPr>
          <w:lang w:val="en-GB" w:eastAsia="en-US"/>
        </w:rPr>
        <w:t>electron rich ruthenium centres</w:t>
      </w:r>
      <w:r w:rsidR="00AF792F">
        <w:rPr>
          <w:vertAlign w:val="superscript"/>
          <w:lang w:val="en-GB" w:eastAsia="en-US"/>
        </w:rPr>
        <w:t>[33]</w:t>
      </w:r>
      <w:r w:rsidRPr="00CC4B54">
        <w:rPr>
          <w:lang w:val="en-GB" w:eastAsia="en-US"/>
        </w:rPr>
        <w:t xml:space="preserve"> </w:t>
      </w:r>
      <w:r w:rsidR="00932A81">
        <w:rPr>
          <w:lang w:val="en-GB" w:eastAsia="en-US"/>
        </w:rPr>
        <w:t xml:space="preserve">and </w:t>
      </w:r>
      <w:r w:rsidRPr="00CC4B54">
        <w:rPr>
          <w:lang w:val="en-GB" w:eastAsia="en-US"/>
        </w:rPr>
        <w:t>ultra-small PtNPs s</w:t>
      </w:r>
      <w:r w:rsidR="00791C49">
        <w:rPr>
          <w:lang w:val="en-GB" w:eastAsia="en-US"/>
        </w:rPr>
        <w:t>tabilised by triphenylphosphine-</w:t>
      </w:r>
      <w:r w:rsidRPr="00CC4B54">
        <w:rPr>
          <w:lang w:val="en-GB" w:eastAsia="en-US"/>
        </w:rPr>
        <w:t xml:space="preserve">modified silica are significantly more chemoselective for the catalytic hydrogenation of acetophenone and styrene than its unmodified counterpart, </w:t>
      </w:r>
      <w:r w:rsidR="00F07B32">
        <w:rPr>
          <w:lang w:val="en-GB" w:eastAsia="en-US"/>
        </w:rPr>
        <w:t xml:space="preserve">the NPs of </w:t>
      </w:r>
      <w:r w:rsidRPr="00CC4B54">
        <w:rPr>
          <w:lang w:val="en-GB" w:eastAsia="en-US"/>
        </w:rPr>
        <w:t>whi</w:t>
      </w:r>
      <w:r w:rsidR="00F07B32">
        <w:rPr>
          <w:lang w:val="en-GB" w:eastAsia="en-US"/>
        </w:rPr>
        <w:t>ch are</w:t>
      </w:r>
      <w:r w:rsidR="00932A81">
        <w:rPr>
          <w:lang w:val="en-GB" w:eastAsia="en-US"/>
        </w:rPr>
        <w:t xml:space="preserve"> much larger.</w:t>
      </w:r>
      <w:r w:rsidR="00AF792F">
        <w:rPr>
          <w:vertAlign w:val="superscript"/>
          <w:lang w:val="en-GB" w:eastAsia="en-US"/>
        </w:rPr>
        <w:t>[34]</w:t>
      </w:r>
      <w:r w:rsidR="00932A81">
        <w:rPr>
          <w:lang w:val="en-GB" w:eastAsia="en-US"/>
        </w:rPr>
        <w:t xml:space="preserve"> In other recent examples, </w:t>
      </w:r>
      <w:r w:rsidRPr="00CC4B54">
        <w:rPr>
          <w:lang w:val="en-GB" w:eastAsia="en-US"/>
        </w:rPr>
        <w:t>phosphorus donors have been shown to control the size, shape and elec</w:t>
      </w:r>
      <w:r w:rsidR="006D46B6">
        <w:rPr>
          <w:lang w:val="en-GB" w:eastAsia="en-US"/>
        </w:rPr>
        <w:t>tronic properties of rhodium,</w:t>
      </w:r>
      <w:r w:rsidRPr="00CC4B54">
        <w:rPr>
          <w:lang w:val="en-GB" w:eastAsia="en-US"/>
        </w:rPr>
        <w:t xml:space="preserve"> ruthenium </w:t>
      </w:r>
      <w:r w:rsidR="006D46B6">
        <w:rPr>
          <w:lang w:val="en-GB" w:eastAsia="en-US"/>
        </w:rPr>
        <w:t xml:space="preserve">and gold </w:t>
      </w:r>
      <w:r w:rsidRPr="00CC4B54">
        <w:rPr>
          <w:lang w:val="en-GB" w:eastAsia="en-US"/>
        </w:rPr>
        <w:t xml:space="preserve">nanoparticles and thereby their performance as </w:t>
      </w:r>
      <w:r w:rsidR="006D46B6">
        <w:rPr>
          <w:lang w:val="en-GB" w:eastAsia="en-US"/>
        </w:rPr>
        <w:t xml:space="preserve">selective </w:t>
      </w:r>
      <w:r w:rsidRPr="00CC4B54">
        <w:rPr>
          <w:lang w:val="en-GB" w:eastAsia="en-US"/>
        </w:rPr>
        <w:t>catalyst</w:t>
      </w:r>
      <w:r w:rsidR="006D46B6">
        <w:rPr>
          <w:lang w:val="en-GB" w:eastAsia="en-US"/>
        </w:rPr>
        <w:t>s</w:t>
      </w:r>
      <w:r w:rsidRPr="00CC4B54">
        <w:rPr>
          <w:lang w:val="en-GB" w:eastAsia="en-US"/>
        </w:rPr>
        <w:t xml:space="preserve"> for the hydrogenation of arenes</w:t>
      </w:r>
      <w:r w:rsidR="006D46B6">
        <w:rPr>
          <w:lang w:val="en-GB" w:eastAsia="en-US"/>
        </w:rPr>
        <w:t xml:space="preserve"> and </w:t>
      </w:r>
      <w:r w:rsidR="006D46B6" w:rsidRPr="006D46B6">
        <w:rPr>
          <w:rFonts w:ascii="Symbol" w:hAnsi="Symbol"/>
          <w:lang w:val="en-GB" w:eastAsia="en-US"/>
        </w:rPr>
        <w:t></w:t>
      </w:r>
      <w:r w:rsidR="006D46B6" w:rsidRPr="006D46B6">
        <w:rPr>
          <w:rFonts w:ascii="Symbol" w:hAnsi="Symbol"/>
          <w:lang w:val="en-GB" w:eastAsia="en-US"/>
        </w:rPr>
        <w:t></w:t>
      </w:r>
      <w:r w:rsidR="006D46B6" w:rsidRPr="006D46B6">
        <w:rPr>
          <w:rFonts w:ascii="Symbol" w:hAnsi="Symbol"/>
          <w:lang w:val="en-GB" w:eastAsia="en-US"/>
        </w:rPr>
        <w:t></w:t>
      </w:r>
      <w:r w:rsidR="006D46B6">
        <w:rPr>
          <w:lang w:val="en-GB" w:eastAsia="en-US"/>
        </w:rPr>
        <w:t>-unsaturated aldehydes</w:t>
      </w:r>
      <w:r w:rsidRPr="00CC4B54">
        <w:rPr>
          <w:lang w:val="en-GB" w:eastAsia="en-US"/>
        </w:rPr>
        <w:t>,</w:t>
      </w:r>
      <w:r w:rsidR="00AF792F">
        <w:rPr>
          <w:vertAlign w:val="superscript"/>
          <w:lang w:val="en-GB" w:eastAsia="en-US"/>
        </w:rPr>
        <w:t>[35]</w:t>
      </w:r>
      <w:r w:rsidRPr="00CC4B54">
        <w:rPr>
          <w:lang w:val="en-GB" w:eastAsia="en-US"/>
        </w:rPr>
        <w:t xml:space="preserve"> </w:t>
      </w:r>
      <w:r w:rsidR="00791C49">
        <w:rPr>
          <w:lang w:val="en-GB" w:eastAsia="en-US"/>
        </w:rPr>
        <w:t xml:space="preserve">and </w:t>
      </w:r>
      <w:r w:rsidRPr="00CC4B54">
        <w:rPr>
          <w:lang w:val="en-GB" w:eastAsia="en-US"/>
        </w:rPr>
        <w:t xml:space="preserve">surface modification by </w:t>
      </w:r>
      <w:r w:rsidRPr="00CC4B54">
        <w:rPr>
          <w:i/>
          <w:lang w:val="en-GB" w:eastAsia="en-US"/>
        </w:rPr>
        <w:t>N</w:t>
      </w:r>
      <w:r w:rsidRPr="00CC4B54">
        <w:rPr>
          <w:lang w:val="en-GB" w:eastAsia="en-US"/>
        </w:rPr>
        <w:t xml:space="preserve">-heterocyclic carbenes </w:t>
      </w:r>
      <w:r w:rsidRPr="004D445D">
        <w:rPr>
          <w:lang w:val="en-GB" w:eastAsia="en-US"/>
        </w:rPr>
        <w:t>has been shown to</w:t>
      </w:r>
      <w:r w:rsidR="00791C49">
        <w:rPr>
          <w:lang w:val="en-GB" w:eastAsia="en-US"/>
        </w:rPr>
        <w:t>;</w:t>
      </w:r>
      <w:r w:rsidR="004D445D" w:rsidRPr="004D445D">
        <w:rPr>
          <w:lang w:val="en-GB" w:eastAsia="en-US"/>
        </w:rPr>
        <w:t xml:space="preserve"> (i)</w:t>
      </w:r>
      <w:r w:rsidRPr="004D445D">
        <w:rPr>
          <w:lang w:val="en-GB" w:eastAsia="en-US"/>
        </w:rPr>
        <w:t xml:space="preserve"> influence the performance and stability of ruthenium and palladium nanoparticles as catalysts for oxidations and reductions,</w:t>
      </w:r>
      <w:r w:rsidR="00AF792F" w:rsidRPr="004D445D">
        <w:rPr>
          <w:vertAlign w:val="superscript"/>
          <w:lang w:val="en-GB" w:eastAsia="en-US"/>
        </w:rPr>
        <w:t>[36]</w:t>
      </w:r>
      <w:r w:rsidRPr="004D445D">
        <w:rPr>
          <w:lang w:val="en-GB" w:eastAsia="en-US"/>
        </w:rPr>
        <w:t xml:space="preserve"> </w:t>
      </w:r>
      <w:r w:rsidR="004D445D" w:rsidRPr="004D445D">
        <w:rPr>
          <w:lang w:val="en-GB" w:eastAsia="en-US"/>
        </w:rPr>
        <w:t xml:space="preserve">(ii) activate </w:t>
      </w:r>
      <w:r w:rsidRPr="004D445D">
        <w:rPr>
          <w:lang w:val="en-GB" w:eastAsia="en-US"/>
        </w:rPr>
        <w:t>unreactive Pd/Al</w:t>
      </w:r>
      <w:r w:rsidRPr="004D445D">
        <w:rPr>
          <w:vertAlign w:val="subscript"/>
          <w:lang w:val="en-GB" w:eastAsia="en-US"/>
        </w:rPr>
        <w:t>2</w:t>
      </w:r>
      <w:r w:rsidRPr="004D445D">
        <w:rPr>
          <w:lang w:val="en-GB" w:eastAsia="en-US"/>
        </w:rPr>
        <w:t>O</w:t>
      </w:r>
      <w:r w:rsidRPr="004D445D">
        <w:rPr>
          <w:vertAlign w:val="subscript"/>
          <w:lang w:val="en-GB" w:eastAsia="en-US"/>
        </w:rPr>
        <w:t>3</w:t>
      </w:r>
      <w:r w:rsidRPr="004D445D">
        <w:rPr>
          <w:lang w:val="en-GB" w:eastAsia="en-US"/>
        </w:rPr>
        <w:t xml:space="preserve"> </w:t>
      </w:r>
      <w:r w:rsidR="004D445D" w:rsidRPr="004D445D">
        <w:rPr>
          <w:lang w:val="en-GB" w:eastAsia="en-US"/>
        </w:rPr>
        <w:t>for the Buchwal</w:t>
      </w:r>
      <w:r w:rsidR="004D445D">
        <w:rPr>
          <w:lang w:val="en-GB" w:eastAsia="en-US"/>
        </w:rPr>
        <w:t>d-</w:t>
      </w:r>
      <w:r w:rsidR="004D445D" w:rsidRPr="004D445D">
        <w:rPr>
          <w:lang w:val="en-GB" w:eastAsia="en-US"/>
        </w:rPr>
        <w:t>Hartwig</w:t>
      </w:r>
      <w:r w:rsidR="004D445D">
        <w:rPr>
          <w:lang w:val="en-GB" w:eastAsia="en-US"/>
        </w:rPr>
        <w:t xml:space="preserve"> ami</w:t>
      </w:r>
      <w:r w:rsidR="004D445D" w:rsidRPr="004D445D">
        <w:rPr>
          <w:lang w:val="en-GB" w:eastAsia="en-US"/>
        </w:rPr>
        <w:t>n</w:t>
      </w:r>
      <w:r w:rsidR="004D445D">
        <w:rPr>
          <w:lang w:val="en-GB" w:eastAsia="en-US"/>
        </w:rPr>
        <w:t>a</w:t>
      </w:r>
      <w:r w:rsidR="004D445D" w:rsidRPr="004D445D">
        <w:rPr>
          <w:lang w:val="en-GB" w:eastAsia="en-US"/>
        </w:rPr>
        <w:t>tion</w:t>
      </w:r>
      <w:r w:rsidR="00AF792F" w:rsidRPr="004D445D">
        <w:rPr>
          <w:vertAlign w:val="superscript"/>
          <w:lang w:val="en-GB" w:eastAsia="en-US"/>
        </w:rPr>
        <w:t>[37]</w:t>
      </w:r>
      <w:r w:rsidRPr="004D445D">
        <w:rPr>
          <w:lang w:val="en-GB" w:eastAsia="en-US"/>
        </w:rPr>
        <w:t xml:space="preserve"> and </w:t>
      </w:r>
      <w:r w:rsidR="004D445D">
        <w:rPr>
          <w:lang w:val="en-GB" w:eastAsia="en-US"/>
        </w:rPr>
        <w:t xml:space="preserve">(iii) </w:t>
      </w:r>
      <w:r w:rsidR="004D445D" w:rsidRPr="004D445D">
        <w:rPr>
          <w:lang w:val="en-GB" w:eastAsia="en-US"/>
        </w:rPr>
        <w:t xml:space="preserve">tune reactivity and selectivity of </w:t>
      </w:r>
      <w:r w:rsidRPr="004D445D">
        <w:rPr>
          <w:lang w:val="en-GB" w:eastAsia="en-US"/>
        </w:rPr>
        <w:t>Ru/K-Al</w:t>
      </w:r>
      <w:r w:rsidRPr="004D445D">
        <w:rPr>
          <w:vertAlign w:val="subscript"/>
          <w:lang w:val="en-GB" w:eastAsia="en-US"/>
        </w:rPr>
        <w:t>2</w:t>
      </w:r>
      <w:r w:rsidRPr="004D445D">
        <w:rPr>
          <w:lang w:val="en-GB" w:eastAsia="en-US"/>
        </w:rPr>
        <w:t>O</w:t>
      </w:r>
      <w:r w:rsidRPr="004D445D">
        <w:rPr>
          <w:vertAlign w:val="subscript"/>
          <w:lang w:val="en-GB" w:eastAsia="en-US"/>
        </w:rPr>
        <w:t>3</w:t>
      </w:r>
      <w:r w:rsidRPr="004D445D">
        <w:rPr>
          <w:lang w:val="en-GB" w:eastAsia="en-US"/>
        </w:rPr>
        <w:t xml:space="preserve"> for chemoselective hydrogenation.</w:t>
      </w:r>
      <w:r w:rsidR="00AF792F" w:rsidRPr="004D445D">
        <w:rPr>
          <w:vertAlign w:val="superscript"/>
          <w:lang w:val="en-GB" w:eastAsia="en-US"/>
        </w:rPr>
        <w:t>[38]</w:t>
      </w:r>
      <w:r w:rsidRPr="004D445D">
        <w:rPr>
          <w:lang w:val="en-GB" w:eastAsia="en-US"/>
        </w:rPr>
        <w:t xml:space="preserve"> </w:t>
      </w:r>
    </w:p>
    <w:p w:rsidR="006D46B6" w:rsidRDefault="00CC4B54" w:rsidP="006D46B6">
      <w:pPr>
        <w:pStyle w:val="P1withIndendation"/>
        <w:rPr>
          <w:lang w:eastAsia="en-US"/>
        </w:rPr>
      </w:pPr>
      <w:r w:rsidRPr="00CC4B54">
        <w:rPr>
          <w:lang w:eastAsia="en-US"/>
        </w:rPr>
        <w:t>Interested in exploring the influence of the numb</w:t>
      </w:r>
      <w:r w:rsidR="00F07B32">
        <w:rPr>
          <w:lang w:eastAsia="en-US"/>
        </w:rPr>
        <w:t xml:space="preserve">er and type of heteroatom donors </w:t>
      </w:r>
      <w:r w:rsidRPr="00CC4B54">
        <w:rPr>
          <w:lang w:eastAsia="en-US"/>
        </w:rPr>
        <w:t xml:space="preserve">on the formation and efficacy of polymer immobilised ionic liquid-stabilised palladium nanoparticles, we have undertaken a comparison of the efficiency of palladium nanoparticles stabilised by various heteroatom donor-modified polymer immobilised ionic liquids as catalyst for the Suzuki-Miyaura cross-coupling. </w:t>
      </w:r>
      <w:r w:rsidR="00932A81">
        <w:rPr>
          <w:lang w:eastAsia="en-US"/>
        </w:rPr>
        <w:t>W</w:t>
      </w:r>
      <w:r w:rsidRPr="00CC4B54">
        <w:rPr>
          <w:lang w:eastAsia="en-US"/>
        </w:rPr>
        <w:t>hile</w:t>
      </w:r>
      <w:r w:rsidR="005822CC">
        <w:rPr>
          <w:lang w:eastAsia="en-US"/>
        </w:rPr>
        <w:t xml:space="preserve"> </w:t>
      </w:r>
      <w:r w:rsidR="0083017E">
        <w:rPr>
          <w:lang w:eastAsia="en-US"/>
        </w:rPr>
        <w:t>initially</w:t>
      </w:r>
      <w:r w:rsidR="005822CC">
        <w:rPr>
          <w:lang w:eastAsia="en-US"/>
        </w:rPr>
        <w:t xml:space="preserve"> cautious that the use of</w:t>
      </w:r>
      <w:r w:rsidR="0083017E">
        <w:rPr>
          <w:lang w:eastAsia="en-US"/>
        </w:rPr>
        <w:t xml:space="preserve"> the large </w:t>
      </w:r>
      <w:r w:rsidRPr="00CC4B54">
        <w:rPr>
          <w:lang w:eastAsia="en-US"/>
        </w:rPr>
        <w:t>excess of capping agent required to maximize surface coverage might restrict or block access to the active site</w:t>
      </w:r>
      <w:r w:rsidR="0083017E">
        <w:rPr>
          <w:lang w:eastAsia="en-US"/>
        </w:rPr>
        <w:t>,</w:t>
      </w:r>
      <w:r w:rsidR="00AF792F">
        <w:rPr>
          <w:vertAlign w:val="superscript"/>
          <w:lang w:eastAsia="en-US"/>
        </w:rPr>
        <w:t>[39]</w:t>
      </w:r>
      <w:r w:rsidRPr="00CC4B54">
        <w:rPr>
          <w:lang w:eastAsia="en-US"/>
        </w:rPr>
        <w:t xml:space="preserve"> a handful of recent studies provide convincing evi</w:t>
      </w:r>
      <w:r w:rsidR="0083017E">
        <w:rPr>
          <w:lang w:eastAsia="en-US"/>
        </w:rPr>
        <w:t>dence that such a strategy could</w:t>
      </w:r>
      <w:r w:rsidRPr="00CC4B54">
        <w:rPr>
          <w:lang w:eastAsia="en-US"/>
        </w:rPr>
        <w:t xml:space="preserve"> actually improve catalyst performance.</w:t>
      </w:r>
      <w:r w:rsidR="00AF792F">
        <w:rPr>
          <w:vertAlign w:val="superscript"/>
          <w:lang w:eastAsia="en-US"/>
        </w:rPr>
        <w:t>[40]</w:t>
      </w:r>
      <w:r w:rsidRPr="00CC4B54">
        <w:rPr>
          <w:lang w:eastAsia="en-US"/>
        </w:rPr>
        <w:t xml:space="preserve"> For example, Yuan and co-workers demonstrated that the combination of a polymer immobilized ionic liquid and a polytriazolium-derived poly(</w:t>
      </w:r>
      <w:r w:rsidRPr="00311C0D">
        <w:rPr>
          <w:i/>
          <w:lang w:eastAsia="en-US"/>
        </w:rPr>
        <w:t>N</w:t>
      </w:r>
      <w:r w:rsidRPr="00CC4B54">
        <w:rPr>
          <w:lang w:eastAsia="en-US"/>
        </w:rPr>
        <w:t>-heterocyclic carbene) act synergistically to stabilize a range of metal nanoparticles with precisely controlled sizes of 1 nm and a record high catalytic performance for rhodium-catalysed methanolysis of ammonia borane was reported,</w:t>
      </w:r>
      <w:r w:rsidR="00AF792F">
        <w:rPr>
          <w:vertAlign w:val="superscript"/>
          <w:lang w:eastAsia="en-US"/>
        </w:rPr>
        <w:t>[40</w:t>
      </w:r>
      <w:r w:rsidRPr="00CC4B54">
        <w:rPr>
          <w:vertAlign w:val="superscript"/>
          <w:lang w:eastAsia="en-US"/>
        </w:rPr>
        <w:t>a</w:t>
      </w:r>
      <w:r w:rsidR="00AF792F">
        <w:rPr>
          <w:vertAlign w:val="superscript"/>
          <w:lang w:eastAsia="en-US"/>
        </w:rPr>
        <w:t>]</w:t>
      </w:r>
      <w:r w:rsidRPr="00CC4B54">
        <w:rPr>
          <w:vertAlign w:val="superscript"/>
          <w:lang w:eastAsia="en-US"/>
        </w:rPr>
        <w:t xml:space="preserve"> </w:t>
      </w:r>
      <w:r w:rsidRPr="00CC4B54">
        <w:rPr>
          <w:lang w:eastAsia="en-US"/>
        </w:rPr>
        <w:t>while Huang obtained a marked enhancement in selectivity for the liquid phase aerobic oxidation of benzyl alcohol catalysed by silica supported Au nanoparticles capped with chemisorbed polyvinylpyrrolidone.</w:t>
      </w:r>
      <w:r w:rsidR="00AF792F">
        <w:rPr>
          <w:vertAlign w:val="superscript"/>
          <w:lang w:eastAsia="en-US"/>
        </w:rPr>
        <w:t>[4</w:t>
      </w:r>
      <w:r w:rsidRPr="00CC4B54">
        <w:rPr>
          <w:vertAlign w:val="superscript"/>
          <w:lang w:eastAsia="en-US"/>
        </w:rPr>
        <w:t>0b</w:t>
      </w:r>
      <w:r w:rsidR="00AF792F">
        <w:rPr>
          <w:vertAlign w:val="superscript"/>
          <w:lang w:eastAsia="en-US"/>
        </w:rPr>
        <w:t>]</w:t>
      </w:r>
      <w:r w:rsidRPr="00CC4B54">
        <w:rPr>
          <w:lang w:eastAsia="en-US"/>
        </w:rPr>
        <w:t xml:space="preserve"> Herein, we describe the results of this comparison which has shown that (i) PdNPs stabilised by heteroatom donor-modified polymer immobilised ionic liquids outperform their unmodified counterpart, (ii) catalyst stabilised by phosphine-based PIIL is more efficient than those stabilized by other heteroatom donors such as nitrile, methoxy, amide, and hydroxyl, (iii) catalyst stabilised by PEGylated phosphine-decorated polymer immobilised ionic liquid consistently outperformed its non-PEGylated counterpart and, moreover, is among th</w:t>
      </w:r>
      <w:r w:rsidR="00F07B32">
        <w:rPr>
          <w:lang w:eastAsia="en-US"/>
        </w:rPr>
        <w:t>e most active PdNP-based system</w:t>
      </w:r>
      <w:r w:rsidRPr="00CC4B54">
        <w:rPr>
          <w:lang w:eastAsia="en-US"/>
        </w:rPr>
        <w:t xml:space="preserve"> to be reported for </w:t>
      </w:r>
      <w:r w:rsidRPr="00CC4B54">
        <w:rPr>
          <w:lang w:eastAsia="en-US"/>
        </w:rPr>
        <w:lastRenderedPageBreak/>
        <w:t xml:space="preserve">Suzuki-Miyaura cross-coupling in aqueous media at room temperature and (iv) catalysts generated </w:t>
      </w:r>
      <w:r w:rsidRPr="00CC4B54">
        <w:rPr>
          <w:i/>
          <w:lang w:eastAsia="en-US"/>
        </w:rPr>
        <w:t>in situ</w:t>
      </w:r>
      <w:r w:rsidRPr="00CC4B54">
        <w:rPr>
          <w:lang w:eastAsia="en-US"/>
        </w:rPr>
        <w:t xml:space="preserve"> by reduction of tetrachloropalladate-loaded polymer immobilised ionic liquid (PdCl</w:t>
      </w:r>
      <w:r w:rsidRPr="00CC4B54">
        <w:rPr>
          <w:vertAlign w:val="subscript"/>
          <w:lang w:eastAsia="en-US"/>
        </w:rPr>
        <w:t>4</w:t>
      </w:r>
      <w:r w:rsidRPr="00CC4B54">
        <w:rPr>
          <w:lang w:eastAsia="en-US"/>
        </w:rPr>
        <w:t xml:space="preserve">@HAD-PIIL) are </w:t>
      </w:r>
      <w:r w:rsidR="00311C0D">
        <w:rPr>
          <w:lang w:eastAsia="en-US"/>
        </w:rPr>
        <w:t xml:space="preserve">typically </w:t>
      </w:r>
      <w:r w:rsidRPr="00CC4B54">
        <w:rPr>
          <w:lang w:eastAsia="en-US"/>
        </w:rPr>
        <w:t xml:space="preserve">more efficient than their preformed counterparts </w:t>
      </w:r>
      <w:r w:rsidR="001648FF">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7.2pt;margin-top:80.75pt;width:228.1pt;height:138.3pt;z-index:251660288;mso-position-horizontal-relative:text;mso-position-vertical-relative:text">
            <v:imagedata r:id="rId11" o:title=""/>
            <w10:wrap type="square"/>
          </v:shape>
          <o:OLEObject Type="Embed" ProgID="ChemDraw.Document.6.0" ShapeID="_x0000_s1028" DrawAspect="Content" ObjectID="_1598850911" r:id="rId12"/>
        </w:object>
      </w:r>
      <w:r w:rsidRPr="00CC4B54">
        <w:rPr>
          <w:lang w:eastAsia="en-US"/>
        </w:rPr>
        <w:t xml:space="preserve">(PdNP@HAD-PIIL) across the majority of substrates examined.  </w:t>
      </w:r>
    </w:p>
    <w:p w:rsidR="001B0395" w:rsidRDefault="001B0395" w:rsidP="006D46B6">
      <w:pPr>
        <w:pStyle w:val="P1withIndendation"/>
        <w:ind w:firstLine="0"/>
        <w:rPr>
          <w:b/>
          <w:lang w:eastAsia="en-US"/>
        </w:rPr>
      </w:pPr>
    </w:p>
    <w:p w:rsidR="00B86A05" w:rsidRPr="00E57626" w:rsidRDefault="00B86A05" w:rsidP="006D46B6">
      <w:pPr>
        <w:pStyle w:val="P1withIndendation"/>
        <w:ind w:firstLine="0"/>
        <w:rPr>
          <w:sz w:val="20"/>
          <w:szCs w:val="20"/>
          <w:lang w:eastAsia="en-US"/>
        </w:rPr>
      </w:pPr>
      <w:r w:rsidRPr="00E57626">
        <w:rPr>
          <w:b/>
          <w:sz w:val="20"/>
          <w:szCs w:val="20"/>
          <w:lang w:eastAsia="en-US"/>
        </w:rPr>
        <w:t>Figure 1</w:t>
      </w:r>
      <w:r w:rsidR="008D4F2A" w:rsidRPr="00E57626">
        <w:rPr>
          <w:b/>
          <w:sz w:val="20"/>
          <w:szCs w:val="20"/>
          <w:lang w:eastAsia="en-US"/>
        </w:rPr>
        <w:t>.</w:t>
      </w:r>
      <w:r w:rsidRPr="00E57626">
        <w:rPr>
          <w:sz w:val="20"/>
          <w:szCs w:val="20"/>
          <w:lang w:eastAsia="en-US"/>
        </w:rPr>
        <w:t xml:space="preserve"> Composition of polymer immobilised ionic liquids</w:t>
      </w:r>
      <w:r w:rsidRPr="00E57626">
        <w:rPr>
          <w:b/>
          <w:sz w:val="20"/>
          <w:szCs w:val="20"/>
          <w:lang w:eastAsia="en-US"/>
        </w:rPr>
        <w:t xml:space="preserve"> 1a-f </w:t>
      </w:r>
      <w:r w:rsidRPr="00E57626">
        <w:rPr>
          <w:sz w:val="20"/>
          <w:szCs w:val="20"/>
          <w:lang w:eastAsia="en-US"/>
        </w:rPr>
        <w:t>and</w:t>
      </w:r>
      <w:r w:rsidRPr="00E57626">
        <w:rPr>
          <w:b/>
          <w:sz w:val="20"/>
          <w:szCs w:val="20"/>
          <w:lang w:eastAsia="en-US"/>
        </w:rPr>
        <w:t xml:space="preserve"> 1a-PEG</w:t>
      </w:r>
      <w:r w:rsidR="00290DE8" w:rsidRPr="00E57626">
        <w:rPr>
          <w:sz w:val="20"/>
          <w:szCs w:val="20"/>
          <w:lang w:eastAsia="en-US"/>
        </w:rPr>
        <w:t xml:space="preserve"> used in this study. </w:t>
      </w:r>
    </w:p>
    <w:p w:rsidR="0066216C" w:rsidRPr="00726F3A" w:rsidRDefault="00535FAA" w:rsidP="009815DF">
      <w:pPr>
        <w:pStyle w:val="H1"/>
      </w:pPr>
      <w:r>
        <w:t>Results and Discussion</w:t>
      </w:r>
      <w:r w:rsidR="0064638B">
        <w:t xml:space="preserve">  </w:t>
      </w:r>
    </w:p>
    <w:p w:rsidR="00203C6B" w:rsidRDefault="001648FF" w:rsidP="00203C6B">
      <w:pPr>
        <w:pStyle w:val="P1withIndendation"/>
        <w:rPr>
          <w:lang w:eastAsia="en-US"/>
        </w:rPr>
      </w:pPr>
      <w:r>
        <w:rPr>
          <w:b/>
          <w:noProof/>
          <w:lang w:val="en-US" w:eastAsia="en-US"/>
        </w:rPr>
        <w:object w:dxaOrig="1440" w:dyaOrig="1440">
          <v:shape id="_x0000_s1052" type="#_x0000_t75" style="position:absolute;left:0;text-align:left;margin-left:3pt;margin-top:201.2pt;width:223.9pt;height:170.95pt;z-index:251702272;mso-position-horizontal-relative:text;mso-position-vertical-relative:text">
            <v:imagedata r:id="rId13" o:title=""/>
            <w10:wrap type="square"/>
          </v:shape>
          <o:OLEObject Type="Embed" ProgID="ChemDraw.Document.6.0" ShapeID="_x0000_s1052" DrawAspect="Content" ObjectID="_1598850912" r:id="rId14"/>
        </w:object>
      </w:r>
      <w:r w:rsidR="0061468E">
        <w:rPr>
          <w:lang w:eastAsia="en-US"/>
        </w:rPr>
        <w:t>Heteroatom donor-</w:t>
      </w:r>
      <w:r w:rsidR="00394108" w:rsidRPr="00394108">
        <w:rPr>
          <w:lang w:eastAsia="en-US"/>
        </w:rPr>
        <w:t xml:space="preserve">decorated polymers </w:t>
      </w:r>
      <w:r w:rsidR="00394108" w:rsidRPr="00394108">
        <w:rPr>
          <w:b/>
          <w:lang w:eastAsia="en-US"/>
        </w:rPr>
        <w:t>1a</w:t>
      </w:r>
      <w:r w:rsidR="00394108" w:rsidRPr="00394108">
        <w:rPr>
          <w:lang w:eastAsia="en-US"/>
        </w:rPr>
        <w:t>-</w:t>
      </w:r>
      <w:r w:rsidR="00394108" w:rsidRPr="00394108">
        <w:rPr>
          <w:b/>
          <w:lang w:eastAsia="en-US"/>
        </w:rPr>
        <w:t xml:space="preserve">f </w:t>
      </w:r>
      <w:r w:rsidR="00394108" w:rsidRPr="00394108">
        <w:rPr>
          <w:lang w:eastAsia="en-US"/>
        </w:rPr>
        <w:t xml:space="preserve">were prepared by AIBN-initiated radical polymerisation of imidazolium-modified styrene monomer, heteroatom donor modified styrene and dicationic cross-linker in a 1.86:1:0.14 ratio (Scheme 1). The ratio of heteroatom donor-based monomer to imidazolium co-monomer/cross-linker was chosen such that complete exchange of bromide for tetrachloropalladate would correspond to a heteroatom donor to palladium ratio of one. Polymers </w:t>
      </w:r>
      <w:r w:rsidR="00394108" w:rsidRPr="00394108">
        <w:rPr>
          <w:b/>
          <w:lang w:eastAsia="en-US"/>
        </w:rPr>
        <w:t>1a</w:t>
      </w:r>
      <w:r w:rsidR="00394108" w:rsidRPr="00394108">
        <w:rPr>
          <w:lang w:eastAsia="en-US"/>
        </w:rPr>
        <w:t>-</w:t>
      </w:r>
      <w:r w:rsidR="00394108" w:rsidRPr="00394108">
        <w:rPr>
          <w:b/>
          <w:lang w:eastAsia="en-US"/>
        </w:rPr>
        <w:t>f</w:t>
      </w:r>
      <w:r w:rsidR="00394108" w:rsidRPr="00394108">
        <w:rPr>
          <w:lang w:eastAsia="en-US"/>
        </w:rPr>
        <w:t xml:space="preserve"> were impregnated with tetrachloropalladate by ion exchange in water to afford PdCl</w:t>
      </w:r>
      <w:r w:rsidR="00394108" w:rsidRPr="00394108">
        <w:rPr>
          <w:vertAlign w:val="subscript"/>
          <w:lang w:eastAsia="en-US"/>
        </w:rPr>
        <w:t>4</w:t>
      </w:r>
      <w:r w:rsidR="00394108" w:rsidRPr="00394108">
        <w:rPr>
          <w:lang w:eastAsia="en-US"/>
        </w:rPr>
        <w:t>@HAD-PIILP (</w:t>
      </w:r>
      <w:r w:rsidR="00394108" w:rsidRPr="00394108">
        <w:rPr>
          <w:b/>
          <w:lang w:eastAsia="en-US"/>
        </w:rPr>
        <w:t>2a</w:t>
      </w:r>
      <w:r w:rsidR="00394108" w:rsidRPr="00394108">
        <w:rPr>
          <w:lang w:eastAsia="en-US"/>
        </w:rPr>
        <w:t>-</w:t>
      </w:r>
      <w:r w:rsidR="00394108" w:rsidRPr="00394108">
        <w:rPr>
          <w:b/>
          <w:lang w:eastAsia="en-US"/>
        </w:rPr>
        <w:t>f</w:t>
      </w:r>
      <w:r w:rsidR="00394108" w:rsidRPr="00394108">
        <w:rPr>
          <w:lang w:eastAsia="en-US"/>
        </w:rPr>
        <w:t>) as brown-red solids in near quantitative yield. The corresponding PIIL-stabilised nanoparticles PdNP@HAD-PIILP (</w:t>
      </w:r>
      <w:r w:rsidR="00394108" w:rsidRPr="00394108">
        <w:rPr>
          <w:b/>
          <w:lang w:eastAsia="en-US"/>
        </w:rPr>
        <w:t>3a</w:t>
      </w:r>
      <w:r w:rsidR="00394108" w:rsidRPr="00394108">
        <w:rPr>
          <w:lang w:eastAsia="en-US"/>
        </w:rPr>
        <w:t>-</w:t>
      </w:r>
      <w:r w:rsidR="00394108" w:rsidRPr="00394108">
        <w:rPr>
          <w:b/>
          <w:lang w:eastAsia="en-US"/>
        </w:rPr>
        <w:t>f</w:t>
      </w:r>
      <w:r w:rsidR="00394108" w:rsidRPr="00394108">
        <w:rPr>
          <w:lang w:eastAsia="en-US"/>
        </w:rPr>
        <w:t xml:space="preserve">) were prepared by sodium borohydride reduction of </w:t>
      </w:r>
      <w:r w:rsidR="00394108" w:rsidRPr="00394108">
        <w:rPr>
          <w:b/>
          <w:lang w:eastAsia="en-US"/>
        </w:rPr>
        <w:t>2a</w:t>
      </w:r>
      <w:r w:rsidR="00394108" w:rsidRPr="00394108">
        <w:rPr>
          <w:lang w:eastAsia="en-US"/>
        </w:rPr>
        <w:t>-</w:t>
      </w:r>
      <w:r w:rsidR="00394108" w:rsidRPr="00394108">
        <w:rPr>
          <w:b/>
          <w:lang w:eastAsia="en-US"/>
        </w:rPr>
        <w:t>f</w:t>
      </w:r>
      <w:r w:rsidR="00394108" w:rsidRPr="00394108">
        <w:rPr>
          <w:lang w:eastAsia="en-US"/>
        </w:rPr>
        <w:t xml:space="preserve"> in ethanol and isolated as black powders in high yield (Scheme 1). </w:t>
      </w:r>
    </w:p>
    <w:p w:rsidR="00387732" w:rsidRPr="00E57626" w:rsidRDefault="00387732" w:rsidP="00203C6B">
      <w:pPr>
        <w:pStyle w:val="P1withIndendation"/>
        <w:ind w:firstLine="0"/>
        <w:rPr>
          <w:sz w:val="20"/>
          <w:szCs w:val="20"/>
          <w:lang w:eastAsia="en-US"/>
        </w:rPr>
      </w:pPr>
      <w:r w:rsidRPr="00E57626">
        <w:rPr>
          <w:b/>
          <w:sz w:val="20"/>
          <w:szCs w:val="20"/>
        </w:rPr>
        <w:t>Scheme 1</w:t>
      </w:r>
      <w:r w:rsidR="008D4F2A" w:rsidRPr="00E57626">
        <w:rPr>
          <w:b/>
          <w:sz w:val="20"/>
          <w:szCs w:val="20"/>
        </w:rPr>
        <w:t>.</w:t>
      </w:r>
      <w:r w:rsidRPr="00E57626">
        <w:rPr>
          <w:sz w:val="20"/>
          <w:szCs w:val="20"/>
        </w:rPr>
        <w:t xml:space="preserve"> Synthesis of polymers </w:t>
      </w:r>
      <w:r w:rsidRPr="00E57626">
        <w:rPr>
          <w:b/>
          <w:sz w:val="20"/>
          <w:szCs w:val="20"/>
        </w:rPr>
        <w:t>1a</w:t>
      </w:r>
      <w:r w:rsidRPr="00E57626">
        <w:rPr>
          <w:sz w:val="20"/>
          <w:szCs w:val="20"/>
        </w:rPr>
        <w:t>-</w:t>
      </w:r>
      <w:r w:rsidRPr="00E57626">
        <w:rPr>
          <w:b/>
          <w:sz w:val="20"/>
          <w:szCs w:val="20"/>
        </w:rPr>
        <w:t>f</w:t>
      </w:r>
      <w:r w:rsidRPr="00E57626">
        <w:rPr>
          <w:sz w:val="20"/>
          <w:szCs w:val="20"/>
        </w:rPr>
        <w:t>, [PdCl</w:t>
      </w:r>
      <w:r w:rsidRPr="00E57626">
        <w:rPr>
          <w:sz w:val="20"/>
          <w:szCs w:val="20"/>
          <w:vertAlign w:val="subscript"/>
        </w:rPr>
        <w:t>4</w:t>
      </w:r>
      <w:r w:rsidRPr="00E57626">
        <w:rPr>
          <w:sz w:val="20"/>
          <w:szCs w:val="20"/>
        </w:rPr>
        <w:t>]</w:t>
      </w:r>
      <w:r w:rsidRPr="00E57626">
        <w:rPr>
          <w:sz w:val="20"/>
          <w:szCs w:val="20"/>
          <w:vertAlign w:val="superscript"/>
        </w:rPr>
        <w:t>2-</w:t>
      </w:r>
      <w:r w:rsidRPr="00E57626">
        <w:rPr>
          <w:sz w:val="20"/>
          <w:szCs w:val="20"/>
        </w:rPr>
        <w:t xml:space="preserve"> impregnated polymers </w:t>
      </w:r>
      <w:r w:rsidRPr="00E57626">
        <w:rPr>
          <w:b/>
          <w:sz w:val="20"/>
          <w:szCs w:val="20"/>
        </w:rPr>
        <w:t>2a</w:t>
      </w:r>
      <w:r w:rsidRPr="00E57626">
        <w:rPr>
          <w:sz w:val="20"/>
          <w:szCs w:val="20"/>
        </w:rPr>
        <w:t>-</w:t>
      </w:r>
      <w:r w:rsidRPr="00E57626">
        <w:rPr>
          <w:b/>
          <w:sz w:val="20"/>
          <w:szCs w:val="20"/>
        </w:rPr>
        <w:t>f</w:t>
      </w:r>
      <w:r w:rsidRPr="00E57626">
        <w:rPr>
          <w:sz w:val="20"/>
          <w:szCs w:val="20"/>
        </w:rPr>
        <w:t xml:space="preserve"> and PIILP-stabilized palladium nanoparticles </w:t>
      </w:r>
      <w:r w:rsidRPr="00E57626">
        <w:rPr>
          <w:b/>
          <w:sz w:val="20"/>
          <w:szCs w:val="20"/>
        </w:rPr>
        <w:t>3a</w:t>
      </w:r>
      <w:r w:rsidRPr="00E57626">
        <w:rPr>
          <w:sz w:val="20"/>
          <w:szCs w:val="20"/>
        </w:rPr>
        <w:t>-</w:t>
      </w:r>
      <w:r w:rsidRPr="00E57626">
        <w:rPr>
          <w:b/>
          <w:sz w:val="20"/>
          <w:szCs w:val="20"/>
        </w:rPr>
        <w:t>f</w:t>
      </w:r>
      <w:r w:rsidRPr="00E57626">
        <w:rPr>
          <w:sz w:val="20"/>
          <w:szCs w:val="20"/>
        </w:rPr>
        <w:t xml:space="preserve">. </w:t>
      </w:r>
    </w:p>
    <w:p w:rsidR="00387732" w:rsidRPr="00290DE8" w:rsidRDefault="00203C6B" w:rsidP="00290DE8">
      <w:pPr>
        <w:pStyle w:val="P1withIndendation"/>
      </w:pPr>
      <w:r w:rsidRPr="00920E4E">
        <w:t xml:space="preserve">Polymers were typically characterised by solution NMR spectroscopy, TGA, SEM and IR spectroscopy while palladium-loaded systems were characterised using a combination of solid state NMR </w:t>
      </w:r>
      <w:r w:rsidR="00290DE8">
        <w:t>spectroscopy, IR, XPS, TEM, SEM and</w:t>
      </w:r>
      <w:r w:rsidRPr="00920E4E">
        <w:t xml:space="preserve"> ICP-OES; full details are provided in the ESI. The thermal stability of polymers </w:t>
      </w:r>
      <w:r w:rsidRPr="00920E4E">
        <w:rPr>
          <w:b/>
        </w:rPr>
        <w:t>1a</w:t>
      </w:r>
      <w:r w:rsidRPr="00920E4E">
        <w:t>-</w:t>
      </w:r>
      <w:r w:rsidRPr="00920E4E">
        <w:rPr>
          <w:b/>
        </w:rPr>
        <w:t>f</w:t>
      </w:r>
      <w:r w:rsidR="00F07B32">
        <w:t xml:space="preserve"> was</w:t>
      </w:r>
      <w:r w:rsidRPr="00920E4E">
        <w:t xml:space="preserve"> investigated by thermogravimetric analysis and differentia</w:t>
      </w:r>
      <w:r w:rsidR="00290DE8">
        <w:t xml:space="preserve">l scanning calorimetry. The TGA </w:t>
      </w:r>
      <w:r w:rsidR="00920E4E" w:rsidRPr="00920E4E">
        <w:t xml:space="preserve">profiles of </w:t>
      </w:r>
      <w:r w:rsidR="00920E4E" w:rsidRPr="00920E4E">
        <w:rPr>
          <w:b/>
        </w:rPr>
        <w:t>1a</w:t>
      </w:r>
      <w:r w:rsidR="00920E4E" w:rsidRPr="00920E4E">
        <w:t>-</w:t>
      </w:r>
      <w:r w:rsidR="00920E4E" w:rsidRPr="00920E4E">
        <w:rPr>
          <w:b/>
        </w:rPr>
        <w:t>f</w:t>
      </w:r>
      <w:r w:rsidR="00920E4E" w:rsidRPr="00920E4E">
        <w:t xml:space="preserve"> showed an initial weight loss just below 100 °C due to removal of physisorbed water and ethanol; this was followed by two or three main degradation pathways between 240-300 °C confirming that these polymers are entirely suitable for use as supports to stabilise metal nanoparticles for use in catalysis. The palladium loadings of </w:t>
      </w:r>
      <w:r w:rsidR="00920E4E" w:rsidRPr="00920E4E">
        <w:rPr>
          <w:b/>
        </w:rPr>
        <w:t>2a</w:t>
      </w:r>
      <w:r w:rsidR="00920E4E" w:rsidRPr="00920E4E">
        <w:t>-</w:t>
      </w:r>
      <w:r w:rsidR="00920E4E" w:rsidRPr="00920E4E">
        <w:rPr>
          <w:b/>
        </w:rPr>
        <w:t>f</w:t>
      </w:r>
      <w:r w:rsidR="00920E4E" w:rsidRPr="00920E4E">
        <w:t xml:space="preserve"> and </w:t>
      </w:r>
      <w:r w:rsidR="00920E4E" w:rsidRPr="00920E4E">
        <w:rPr>
          <w:b/>
        </w:rPr>
        <w:t>3a</w:t>
      </w:r>
      <w:r w:rsidR="00920E4E" w:rsidRPr="00920E4E">
        <w:t>-</w:t>
      </w:r>
      <w:r w:rsidR="00920E4E" w:rsidRPr="00920E4E">
        <w:rPr>
          <w:b/>
        </w:rPr>
        <w:t>f</w:t>
      </w:r>
      <w:r w:rsidR="00920E4E" w:rsidRPr="00920E4E">
        <w:t xml:space="preserve"> were d</w:t>
      </w:r>
      <w:r w:rsidR="00FF1A2F">
        <w:t>etermined to be 0.15-2.1</w:t>
      </w:r>
      <w:r w:rsidR="00920E4E" w:rsidRPr="00920E4E">
        <w:t xml:space="preserve"> mmol g</w:t>
      </w:r>
      <w:r w:rsidR="00920E4E" w:rsidRPr="00920E4E">
        <w:rPr>
          <w:vertAlign w:val="superscript"/>
        </w:rPr>
        <w:t>-1</w:t>
      </w:r>
      <w:r w:rsidR="00FF1A2F">
        <w:t xml:space="preserve"> and 0.14-3.0</w:t>
      </w:r>
      <w:r w:rsidR="00920E4E" w:rsidRPr="00920E4E">
        <w:t xml:space="preserve"> mmol g</w:t>
      </w:r>
      <w:r w:rsidR="00920E4E" w:rsidRPr="00920E4E">
        <w:rPr>
          <w:vertAlign w:val="superscript"/>
        </w:rPr>
        <w:t>-1</w:t>
      </w:r>
      <w:r w:rsidR="00920E4E" w:rsidRPr="00920E4E">
        <w:t xml:space="preserve">, respectively, using ICP-OES. The </w:t>
      </w:r>
      <w:r w:rsidR="00920E4E" w:rsidRPr="00920E4E">
        <w:rPr>
          <w:vertAlign w:val="superscript"/>
        </w:rPr>
        <w:t>13</w:t>
      </w:r>
      <w:r w:rsidR="00920E4E" w:rsidRPr="00920E4E">
        <w:t xml:space="preserve">C CP/MAS NMR spectra of </w:t>
      </w:r>
      <w:r w:rsidR="00920E4E" w:rsidRPr="00920E4E">
        <w:rPr>
          <w:b/>
        </w:rPr>
        <w:t>1a</w:t>
      </w:r>
      <w:r w:rsidR="00920E4E" w:rsidRPr="00920E4E">
        <w:t>-</w:t>
      </w:r>
      <w:r w:rsidR="00920E4E" w:rsidRPr="00920E4E">
        <w:rPr>
          <w:b/>
        </w:rPr>
        <w:t>f</w:t>
      </w:r>
      <w:r w:rsidR="00920E4E" w:rsidRPr="00920E4E">
        <w:t xml:space="preserve"> and </w:t>
      </w:r>
      <w:r w:rsidR="00920E4E" w:rsidRPr="00920E4E">
        <w:rPr>
          <w:b/>
        </w:rPr>
        <w:t>2a</w:t>
      </w:r>
      <w:r w:rsidR="00920E4E" w:rsidRPr="00920E4E">
        <w:t>-</w:t>
      </w:r>
      <w:r w:rsidR="00920E4E" w:rsidRPr="00920E4E">
        <w:rPr>
          <w:b/>
        </w:rPr>
        <w:t>f</w:t>
      </w:r>
      <w:r w:rsidR="00920E4E" w:rsidRPr="00920E4E">
        <w:t xml:space="preserve"> contain characteristic signals between </w:t>
      </w:r>
      <w:r w:rsidR="00920E4E" w:rsidRPr="00920E4E">
        <w:rPr>
          <w:rFonts w:ascii="Symbol" w:hAnsi="Symbol"/>
        </w:rPr>
        <w:t></w:t>
      </w:r>
      <w:r w:rsidR="00920E4E" w:rsidRPr="00920E4E">
        <w:t xml:space="preserve"> 120-145 ppm attributed to the imidazolium ring and the aromatic carbon atoms as well as an additional signal at higher field which corresponds to the methyl group on the imidazolium ring.  Additional polymer specific signals associated with the heteroatom donor were also evident and appear at </w:t>
      </w:r>
      <w:r w:rsidR="00920E4E" w:rsidRPr="00920E4E">
        <w:rPr>
          <w:rFonts w:ascii="Symbol" w:hAnsi="Symbol"/>
        </w:rPr>
        <w:t></w:t>
      </w:r>
      <w:r w:rsidR="00196F3A">
        <w:t xml:space="preserve"> 75 and 59</w:t>
      </w:r>
      <w:r w:rsidR="00920E4E" w:rsidRPr="00920E4E">
        <w:t xml:space="preserve"> ppm (CH</w:t>
      </w:r>
      <w:r w:rsidR="00920E4E" w:rsidRPr="00920E4E">
        <w:rPr>
          <w:vertAlign w:val="subscript"/>
        </w:rPr>
        <w:t>2</w:t>
      </w:r>
      <w:r w:rsidR="00920E4E" w:rsidRPr="00920E4E">
        <w:t xml:space="preserve">OMe), </w:t>
      </w:r>
      <w:r w:rsidR="00920E4E" w:rsidRPr="00920E4E">
        <w:rPr>
          <w:rFonts w:ascii="Symbol" w:hAnsi="Symbol"/>
        </w:rPr>
        <w:t></w:t>
      </w:r>
      <w:r w:rsidR="007C6C8D">
        <w:t xml:space="preserve"> 24</w:t>
      </w:r>
      <w:r w:rsidR="00920E4E" w:rsidRPr="00920E4E">
        <w:t xml:space="preserve"> ppm (CH</w:t>
      </w:r>
      <w:r w:rsidR="00920E4E" w:rsidRPr="00920E4E">
        <w:rPr>
          <w:vertAlign w:val="subscript"/>
        </w:rPr>
        <w:t>2</w:t>
      </w:r>
      <w:r w:rsidR="00920E4E" w:rsidRPr="00920E4E">
        <w:t xml:space="preserve">CN), </w:t>
      </w:r>
      <w:r w:rsidR="00920E4E" w:rsidRPr="00920E4E">
        <w:rPr>
          <w:rFonts w:ascii="Symbol" w:hAnsi="Symbol"/>
        </w:rPr>
        <w:t></w:t>
      </w:r>
      <w:r w:rsidR="007C6C8D">
        <w:t xml:space="preserve"> 176</w:t>
      </w:r>
      <w:r w:rsidR="00920E4E" w:rsidRPr="00920E4E">
        <w:t xml:space="preserve"> ppm (C=O, pyrrolidone) and </w:t>
      </w:r>
      <w:r w:rsidR="00920E4E" w:rsidRPr="00920E4E">
        <w:rPr>
          <w:rFonts w:ascii="Symbol" w:hAnsi="Symbol"/>
        </w:rPr>
        <w:t></w:t>
      </w:r>
      <w:r w:rsidR="007C6C8D">
        <w:t xml:space="preserve"> 49</w:t>
      </w:r>
      <w:r w:rsidR="00920E4E" w:rsidRPr="00920E4E">
        <w:t xml:space="preserve"> ppm (CH</w:t>
      </w:r>
      <w:r w:rsidR="00920E4E" w:rsidRPr="00920E4E">
        <w:rPr>
          <w:vertAlign w:val="subscript"/>
        </w:rPr>
        <w:t>2</w:t>
      </w:r>
      <w:r w:rsidR="00920E4E" w:rsidRPr="00920E4E">
        <w:t>NH</w:t>
      </w:r>
      <w:r w:rsidR="00920E4E" w:rsidRPr="00920E4E">
        <w:rPr>
          <w:vertAlign w:val="subscript"/>
        </w:rPr>
        <w:t>2</w:t>
      </w:r>
      <w:r w:rsidR="00920E4E" w:rsidRPr="00920E4E">
        <w:t xml:space="preserve">). </w:t>
      </w:r>
      <w:r w:rsidR="00920E4E" w:rsidRPr="00920E4E">
        <w:rPr>
          <w:lang w:val="en-US"/>
        </w:rPr>
        <w:t xml:space="preserve">Surface characterization of the tetrachloropalladate-loaded precursors </w:t>
      </w:r>
      <w:r w:rsidR="00920E4E" w:rsidRPr="00920E4E">
        <w:rPr>
          <w:b/>
          <w:lang w:val="en-US"/>
        </w:rPr>
        <w:t>2a</w:t>
      </w:r>
      <w:r w:rsidR="00920E4E" w:rsidRPr="00920E4E">
        <w:rPr>
          <w:lang w:val="en-US"/>
        </w:rPr>
        <w:t>-</w:t>
      </w:r>
      <w:r w:rsidR="00920E4E" w:rsidRPr="00920E4E">
        <w:rPr>
          <w:b/>
          <w:lang w:val="en-US"/>
        </w:rPr>
        <w:t>f</w:t>
      </w:r>
      <w:r w:rsidR="00920E4E" w:rsidRPr="00920E4E">
        <w:rPr>
          <w:lang w:val="en-US"/>
        </w:rPr>
        <w:t xml:space="preserve"> was undertaken by X-ray photoelectron spectroscopy (XPS) and a single Pd 3d</w:t>
      </w:r>
      <w:r w:rsidR="00920E4E" w:rsidRPr="00920E4E">
        <w:rPr>
          <w:vertAlign w:val="subscript"/>
          <w:lang w:val="en-US"/>
        </w:rPr>
        <w:t xml:space="preserve">3/2 </w:t>
      </w:r>
      <w:r w:rsidR="00920E4E" w:rsidRPr="00920E4E">
        <w:rPr>
          <w:lang w:val="en-US"/>
        </w:rPr>
        <w:t>and Pd</w:t>
      </w:r>
      <w:r w:rsidR="00920E4E" w:rsidRPr="00920E4E">
        <w:rPr>
          <w:vertAlign w:val="subscript"/>
          <w:lang w:val="en-US"/>
        </w:rPr>
        <w:t xml:space="preserve"> </w:t>
      </w:r>
      <w:r w:rsidR="00920E4E" w:rsidRPr="00920E4E">
        <w:rPr>
          <w:lang w:val="en-US"/>
        </w:rPr>
        <w:t>3d</w:t>
      </w:r>
      <w:r w:rsidR="00920E4E" w:rsidRPr="00920E4E">
        <w:rPr>
          <w:vertAlign w:val="subscript"/>
          <w:lang w:val="en-US"/>
        </w:rPr>
        <w:t>5/2</w:t>
      </w:r>
      <w:r w:rsidR="00920E4E" w:rsidRPr="00920E4E">
        <w:rPr>
          <w:lang w:val="en-US"/>
        </w:rPr>
        <w:t xml:space="preserve"> double</w:t>
      </w:r>
      <w:r w:rsidR="00FF1A2F">
        <w:rPr>
          <w:lang w:val="en-US"/>
        </w:rPr>
        <w:t>t</w:t>
      </w:r>
      <w:r w:rsidR="00424540">
        <w:rPr>
          <w:lang w:val="en-US"/>
        </w:rPr>
        <w:t xml:space="preserve"> with binding energies of 337.0-337.8 eV and 342.2-343.2</w:t>
      </w:r>
      <w:r w:rsidR="00920E4E" w:rsidRPr="00920E4E">
        <w:rPr>
          <w:lang w:val="en-US"/>
        </w:rPr>
        <w:t xml:space="preserve"> eV is attributed to the Pd</w:t>
      </w:r>
      <w:r w:rsidR="00920E4E" w:rsidRPr="00920E4E">
        <w:rPr>
          <w:vertAlign w:val="superscript"/>
          <w:lang w:val="en-US"/>
        </w:rPr>
        <w:t>2+</w:t>
      </w:r>
      <w:r w:rsidR="00920E4E" w:rsidRPr="00920E4E">
        <w:rPr>
          <w:lang w:val="en-US"/>
        </w:rPr>
        <w:t xml:space="preserve"> ion. The X-ray photoelectron spectra of </w:t>
      </w:r>
      <w:r w:rsidR="00920E4E" w:rsidRPr="00920E4E">
        <w:rPr>
          <w:b/>
          <w:lang w:val="en-US"/>
        </w:rPr>
        <w:t>3a</w:t>
      </w:r>
      <w:r w:rsidR="00920E4E" w:rsidRPr="00920E4E">
        <w:rPr>
          <w:lang w:val="en-US"/>
        </w:rPr>
        <w:t>-</w:t>
      </w:r>
      <w:r w:rsidR="00920E4E" w:rsidRPr="00920E4E">
        <w:rPr>
          <w:b/>
          <w:lang w:val="en-US"/>
        </w:rPr>
        <w:t>f</w:t>
      </w:r>
      <w:r w:rsidR="00920E4E" w:rsidRPr="00920E4E">
        <w:rPr>
          <w:lang w:val="en-US"/>
        </w:rPr>
        <w:t xml:space="preserve"> typically contained two pairs of 3d</w:t>
      </w:r>
      <w:r w:rsidR="00920E4E" w:rsidRPr="00920E4E">
        <w:rPr>
          <w:vertAlign w:val="subscript"/>
          <w:lang w:val="en-US"/>
        </w:rPr>
        <w:t xml:space="preserve">3/2 </w:t>
      </w:r>
      <w:r w:rsidR="00920E4E" w:rsidRPr="00920E4E">
        <w:rPr>
          <w:lang w:val="en-US"/>
        </w:rPr>
        <w:t>and Pd</w:t>
      </w:r>
      <w:r w:rsidR="00920E4E" w:rsidRPr="00920E4E">
        <w:rPr>
          <w:vertAlign w:val="subscript"/>
          <w:lang w:val="en-US"/>
        </w:rPr>
        <w:t xml:space="preserve"> </w:t>
      </w:r>
      <w:r w:rsidR="00920E4E" w:rsidRPr="00920E4E">
        <w:rPr>
          <w:lang w:val="en-US"/>
        </w:rPr>
        <w:t>3d</w:t>
      </w:r>
      <w:r w:rsidR="00920E4E" w:rsidRPr="00920E4E">
        <w:rPr>
          <w:vertAlign w:val="subscript"/>
          <w:lang w:val="en-US"/>
        </w:rPr>
        <w:t>5/2</w:t>
      </w:r>
      <w:r w:rsidR="00920E4E" w:rsidRPr="00920E4E">
        <w:rPr>
          <w:lang w:val="en-US"/>
        </w:rPr>
        <w:t xml:space="preserve"> doublets; peaks with</w:t>
      </w:r>
      <w:r w:rsidR="00424540">
        <w:rPr>
          <w:lang w:val="en-US"/>
        </w:rPr>
        <w:t xml:space="preserve"> binding energies of 335.0-335.5 eV and 340.1</w:t>
      </w:r>
      <w:r w:rsidR="00920E4E" w:rsidRPr="00920E4E">
        <w:rPr>
          <w:lang w:val="en-US"/>
        </w:rPr>
        <w:t>-340.7 eV correspond to Pd(0) while th</w:t>
      </w:r>
      <w:r w:rsidR="00424540">
        <w:rPr>
          <w:lang w:val="en-US"/>
        </w:rPr>
        <w:t>ose with binding energies of 336.1-338.1 eV and 341.2-343.3</w:t>
      </w:r>
      <w:r w:rsidR="00920E4E" w:rsidRPr="00920E4E">
        <w:rPr>
          <w:lang w:val="en-US"/>
        </w:rPr>
        <w:t xml:space="preserve"> eV correspond to surface Pd</w:t>
      </w:r>
      <w:r w:rsidR="00920E4E" w:rsidRPr="00920E4E">
        <w:rPr>
          <w:vertAlign w:val="superscript"/>
          <w:lang w:val="en-US"/>
        </w:rPr>
        <w:t>2+</w:t>
      </w:r>
      <w:r w:rsidR="008D3A75">
        <w:rPr>
          <w:lang w:val="en-US"/>
        </w:rPr>
        <w:t xml:space="preserve"> ions (see </w:t>
      </w:r>
      <w:r w:rsidR="00312484">
        <w:rPr>
          <w:lang w:val="en-US"/>
        </w:rPr>
        <w:t>ESI</w:t>
      </w:r>
      <w:r w:rsidR="008D3A75">
        <w:rPr>
          <w:lang w:val="en-US"/>
        </w:rPr>
        <w:t>)</w:t>
      </w:r>
      <w:r w:rsidR="00920E4E" w:rsidRPr="00920E4E">
        <w:rPr>
          <w:lang w:val="en-US"/>
        </w:rPr>
        <w:t xml:space="preserve">. Scanning electron microscopy revealed a stark difference in surface morphology of the polymer after exchange of </w:t>
      </w:r>
      <w:r w:rsidR="008D3A75">
        <w:rPr>
          <w:lang w:val="en-US"/>
        </w:rPr>
        <w:t>the chloride with palladate (</w:t>
      </w:r>
      <w:r w:rsidR="00312484">
        <w:rPr>
          <w:lang w:val="en-US"/>
        </w:rPr>
        <w:t>see ESI</w:t>
      </w:r>
      <w:r w:rsidR="00920E4E" w:rsidRPr="00920E4E">
        <w:rPr>
          <w:lang w:val="en-US"/>
        </w:rPr>
        <w:t xml:space="preserve">) as the surface of </w:t>
      </w:r>
      <w:r w:rsidR="00920E4E" w:rsidRPr="00920E4E">
        <w:rPr>
          <w:b/>
          <w:lang w:val="en-US"/>
        </w:rPr>
        <w:t>1a</w:t>
      </w:r>
      <w:r w:rsidR="00920E4E" w:rsidRPr="00920E4E">
        <w:rPr>
          <w:lang w:val="en-US"/>
        </w:rPr>
        <w:t>-</w:t>
      </w:r>
      <w:r w:rsidR="00920E4E" w:rsidRPr="00920E4E">
        <w:rPr>
          <w:b/>
          <w:lang w:val="en-US"/>
        </w:rPr>
        <w:t>f</w:t>
      </w:r>
      <w:r w:rsidR="00920E4E" w:rsidRPr="00920E4E">
        <w:rPr>
          <w:lang w:val="en-US"/>
        </w:rPr>
        <w:t xml:space="preserve"> has a rough granular texture compared with the smoother flat surfaces of </w:t>
      </w:r>
      <w:r w:rsidR="00920E4E" w:rsidRPr="00920E4E">
        <w:rPr>
          <w:b/>
          <w:lang w:val="en-US"/>
        </w:rPr>
        <w:t>2a-f</w:t>
      </w:r>
      <w:r w:rsidR="00920E4E" w:rsidRPr="00920E4E">
        <w:rPr>
          <w:lang w:val="en-US"/>
        </w:rPr>
        <w:t xml:space="preserve">. Powder X-ray diffraction data was also collected on </w:t>
      </w:r>
      <w:r w:rsidR="00920E4E" w:rsidRPr="00920E4E">
        <w:rPr>
          <w:b/>
          <w:lang w:val="en-US"/>
        </w:rPr>
        <w:t>3a</w:t>
      </w:r>
      <w:r w:rsidR="00920E4E" w:rsidRPr="00920E4E">
        <w:rPr>
          <w:lang w:val="en-US"/>
        </w:rPr>
        <w:t>-</w:t>
      </w:r>
      <w:r w:rsidR="00920E4E" w:rsidRPr="00920E4E">
        <w:rPr>
          <w:b/>
          <w:lang w:val="en-US"/>
        </w:rPr>
        <w:t>f</w:t>
      </w:r>
      <w:r w:rsidR="00920E4E" w:rsidRPr="00920E4E">
        <w:rPr>
          <w:lang w:val="en-US"/>
        </w:rPr>
        <w:t xml:space="preserve"> to examine/confirm the crysta</w:t>
      </w:r>
      <w:r w:rsidR="008C76D1">
        <w:rPr>
          <w:lang w:val="en-US"/>
        </w:rPr>
        <w:t>l phase and to compare the mean</w:t>
      </w:r>
      <w:r w:rsidR="00920E4E" w:rsidRPr="00920E4E">
        <w:rPr>
          <w:lang w:val="en-US"/>
        </w:rPr>
        <w:t xml:space="preserve"> size of PdNPs determined using the Debye</w:t>
      </w:r>
      <w:r w:rsidR="00F07B32">
        <w:rPr>
          <w:lang w:val="en-US"/>
        </w:rPr>
        <w:noBreakHyphen/>
      </w:r>
      <w:r w:rsidR="00920E4E" w:rsidRPr="00920E4E">
        <w:rPr>
          <w:lang w:val="en-US"/>
        </w:rPr>
        <w:t xml:space="preserve">Scherrer formula with the sizes obtained from analysis of the TEM micrographs. The XRD patterns for </w:t>
      </w:r>
      <w:r w:rsidR="00920E4E" w:rsidRPr="00920E4E">
        <w:rPr>
          <w:b/>
          <w:lang w:val="en-US"/>
        </w:rPr>
        <w:t>3a</w:t>
      </w:r>
      <w:r w:rsidR="00920E4E" w:rsidRPr="00920E4E">
        <w:rPr>
          <w:lang w:val="en-US"/>
        </w:rPr>
        <w:t xml:space="preserve">, </w:t>
      </w:r>
      <w:r w:rsidR="00920E4E" w:rsidRPr="00920E4E">
        <w:rPr>
          <w:b/>
          <w:lang w:val="en-US"/>
        </w:rPr>
        <w:t>3c</w:t>
      </w:r>
      <w:r w:rsidR="00920E4E" w:rsidRPr="00920E4E">
        <w:rPr>
          <w:lang w:val="en-US"/>
        </w:rPr>
        <w:t xml:space="preserve">, </w:t>
      </w:r>
      <w:r w:rsidR="00920E4E" w:rsidRPr="00920E4E">
        <w:rPr>
          <w:b/>
          <w:lang w:val="en-US"/>
        </w:rPr>
        <w:t>3d</w:t>
      </w:r>
      <w:r w:rsidR="00920E4E" w:rsidRPr="00920E4E">
        <w:rPr>
          <w:lang w:val="en-US"/>
        </w:rPr>
        <w:t xml:space="preserve"> and </w:t>
      </w:r>
      <w:r w:rsidR="00920E4E" w:rsidRPr="00920E4E">
        <w:rPr>
          <w:b/>
          <w:lang w:val="en-US"/>
        </w:rPr>
        <w:t>3f</w:t>
      </w:r>
      <w:r w:rsidR="00920E4E" w:rsidRPr="00920E4E">
        <w:rPr>
          <w:lang w:val="en-US"/>
        </w:rPr>
        <w:t xml:space="preserve"> each contained diffraction peaks at 2</w:t>
      </w:r>
      <w:r w:rsidR="00920E4E" w:rsidRPr="00920E4E">
        <w:rPr>
          <w:rFonts w:ascii="Symbol" w:hAnsi="Symbol"/>
          <w:lang w:val="en-US"/>
        </w:rPr>
        <w:t></w:t>
      </w:r>
      <w:r w:rsidR="00920E4E" w:rsidRPr="00920E4E">
        <w:rPr>
          <w:lang w:val="en-US"/>
        </w:rPr>
        <w:t xml:space="preserve"> = 40.1, 46.3, 68.5, 82.1 and 86.0 which index to the (111), (200), (220), (311) and (222) lattice planes of the face centered cubic phase of palladium (JCPDS No. 46-1043), consistent with reported literature.</w:t>
      </w:r>
      <w:r w:rsidR="00AF792F">
        <w:rPr>
          <w:vertAlign w:val="superscript"/>
          <w:lang w:val="en-US"/>
        </w:rPr>
        <w:t>[41]</w:t>
      </w:r>
      <w:r w:rsidR="00920E4E" w:rsidRPr="00920E4E">
        <w:rPr>
          <w:vertAlign w:val="superscript"/>
          <w:lang w:val="en-US"/>
        </w:rPr>
        <w:t xml:space="preserve"> </w:t>
      </w:r>
      <w:r w:rsidR="00920E4E" w:rsidRPr="00920E4E">
        <w:rPr>
          <w:lang w:val="en-US"/>
        </w:rPr>
        <w:t xml:space="preserve">In comparison, no diffraction peaks for metallic palladium were detected for </w:t>
      </w:r>
      <w:r w:rsidR="00920E4E" w:rsidRPr="00920E4E">
        <w:rPr>
          <w:b/>
          <w:lang w:val="en-US"/>
        </w:rPr>
        <w:t>3a-PEG</w:t>
      </w:r>
      <w:r w:rsidR="00920E4E" w:rsidRPr="00920E4E">
        <w:rPr>
          <w:lang w:val="en-US"/>
        </w:rPr>
        <w:t xml:space="preserve">, </w:t>
      </w:r>
      <w:r w:rsidR="00920E4E" w:rsidRPr="00920E4E">
        <w:rPr>
          <w:b/>
          <w:lang w:val="en-US"/>
        </w:rPr>
        <w:t xml:space="preserve">3b </w:t>
      </w:r>
      <w:r w:rsidR="00920E4E" w:rsidRPr="00920E4E">
        <w:rPr>
          <w:lang w:val="en-US"/>
        </w:rPr>
        <w:t xml:space="preserve">or </w:t>
      </w:r>
      <w:r w:rsidR="00920E4E" w:rsidRPr="00920E4E">
        <w:rPr>
          <w:b/>
          <w:lang w:val="en-US"/>
        </w:rPr>
        <w:t>3e</w:t>
      </w:r>
      <w:r w:rsidR="00920E4E" w:rsidRPr="00920E4E">
        <w:rPr>
          <w:lang w:val="en-US"/>
        </w:rPr>
        <w:t xml:space="preserve"> which suggests that the palladium particles are highly dispersed with sizes &lt; 2.5 nm.</w:t>
      </w:r>
      <w:r w:rsidR="00920E4E" w:rsidRPr="00920E4E">
        <w:rPr>
          <w:vertAlign w:val="superscript"/>
          <w:lang w:val="en-US"/>
        </w:rPr>
        <w:t>42</w:t>
      </w:r>
      <w:r w:rsidR="00920E4E" w:rsidRPr="00920E4E">
        <w:rPr>
          <w:lang w:val="en-US"/>
        </w:rPr>
        <w:t xml:space="preserve"> TEM micrographs of catalysts </w:t>
      </w:r>
      <w:r w:rsidR="00920E4E" w:rsidRPr="00920E4E">
        <w:rPr>
          <w:b/>
          <w:lang w:val="en-US"/>
        </w:rPr>
        <w:t>3a</w:t>
      </w:r>
      <w:r w:rsidR="00920E4E" w:rsidRPr="00920E4E">
        <w:rPr>
          <w:lang w:val="en-US"/>
        </w:rPr>
        <w:t>-</w:t>
      </w:r>
      <w:r w:rsidR="00920E4E" w:rsidRPr="00920E4E">
        <w:rPr>
          <w:b/>
          <w:lang w:val="en-US"/>
        </w:rPr>
        <w:t>f</w:t>
      </w:r>
      <w:r w:rsidR="00920E4E" w:rsidRPr="00920E4E">
        <w:rPr>
          <w:lang w:val="en-US"/>
        </w:rPr>
        <w:t xml:space="preserve"> revealed that the palladium nanoparticles were near monodisperse with heteroatom-dependent av</w:t>
      </w:r>
      <w:r w:rsidR="005B626B">
        <w:rPr>
          <w:lang w:val="en-US"/>
        </w:rPr>
        <w:t>erage diameters ranging from 1.7</w:t>
      </w:r>
      <w:r w:rsidR="00920E4E" w:rsidRPr="00920E4E">
        <w:rPr>
          <w:lang w:val="en-US"/>
        </w:rPr>
        <w:t xml:space="preserve"> </w:t>
      </w:r>
      <w:r w:rsidR="005B626B">
        <w:t>± 0.78</w:t>
      </w:r>
      <w:r w:rsidR="00920E4E" w:rsidRPr="00920E4E">
        <w:t xml:space="preserve"> </w:t>
      </w:r>
      <w:r w:rsidR="00F07B32">
        <w:rPr>
          <w:lang w:val="en-US"/>
        </w:rPr>
        <w:t>to</w:t>
      </w:r>
      <w:r w:rsidR="005B626B">
        <w:rPr>
          <w:lang w:val="en-US"/>
        </w:rPr>
        <w:t xml:space="preserve"> 3.20 ± 0.62</w:t>
      </w:r>
      <w:r w:rsidR="00920E4E" w:rsidRPr="00920E4E">
        <w:rPr>
          <w:lang w:val="en-US"/>
        </w:rPr>
        <w:t xml:space="preserve"> nm, details o</w:t>
      </w:r>
      <w:r w:rsidR="001918B3">
        <w:rPr>
          <w:lang w:val="en-US"/>
        </w:rPr>
        <w:t>f</w:t>
      </w:r>
      <w:r w:rsidR="008D3A75">
        <w:rPr>
          <w:lang w:val="en-US"/>
        </w:rPr>
        <w:t xml:space="preserve"> which are presented in Table S2</w:t>
      </w:r>
      <w:r w:rsidR="00920E4E" w:rsidRPr="00920E4E">
        <w:rPr>
          <w:lang w:val="en-US"/>
        </w:rPr>
        <w:t xml:space="preserve">; representative micrographs and associated distribution </w:t>
      </w:r>
      <w:r w:rsidR="00920E4E" w:rsidRPr="00920E4E">
        <w:rPr>
          <w:lang w:val="en-US"/>
        </w:rPr>
        <w:lastRenderedPageBreak/>
        <w:t xml:space="preserve">histograms for </w:t>
      </w:r>
      <w:r w:rsidR="00920E4E" w:rsidRPr="00920E4E">
        <w:rPr>
          <w:b/>
          <w:lang w:val="en-US"/>
        </w:rPr>
        <w:t>3a</w:t>
      </w:r>
      <w:r w:rsidR="00920E4E" w:rsidRPr="00920E4E">
        <w:rPr>
          <w:lang w:val="en-US"/>
        </w:rPr>
        <w:t xml:space="preserve"> and </w:t>
      </w:r>
      <w:r w:rsidR="00920E4E" w:rsidRPr="00920E4E">
        <w:rPr>
          <w:b/>
          <w:lang w:val="en-US"/>
        </w:rPr>
        <w:t>3a</w:t>
      </w:r>
      <w:r w:rsidR="00920E4E" w:rsidRPr="00920E4E">
        <w:rPr>
          <w:lang w:val="en-US"/>
        </w:rPr>
        <w:t>-</w:t>
      </w:r>
      <w:r w:rsidR="00920E4E" w:rsidRPr="00920E4E">
        <w:rPr>
          <w:b/>
          <w:lang w:val="en-US"/>
        </w:rPr>
        <w:t>PEG</w:t>
      </w:r>
      <w:r w:rsidR="00920E4E" w:rsidRPr="00920E4E">
        <w:rPr>
          <w:lang w:val="en-US"/>
        </w:rPr>
        <w:t xml:space="preserve"> based on &gt; 100 particles are shown in Figure 2 and those for </w:t>
      </w:r>
      <w:r w:rsidR="00920E4E" w:rsidRPr="00920E4E">
        <w:rPr>
          <w:b/>
          <w:lang w:val="en-US"/>
        </w:rPr>
        <w:t>3b</w:t>
      </w:r>
      <w:r w:rsidR="00920E4E" w:rsidRPr="00920E4E">
        <w:rPr>
          <w:lang w:val="en-US"/>
        </w:rPr>
        <w:t>-</w:t>
      </w:r>
      <w:r w:rsidR="00920E4E" w:rsidRPr="00920E4E">
        <w:rPr>
          <w:b/>
          <w:lang w:val="en-US"/>
        </w:rPr>
        <w:t>f</w:t>
      </w:r>
      <w:r w:rsidR="00920E4E" w:rsidRPr="00920E4E">
        <w:rPr>
          <w:lang w:val="en-US"/>
        </w:rPr>
        <w:t xml:space="preserve"> are </w:t>
      </w:r>
      <w:r w:rsidR="00A66BF8">
        <w:rPr>
          <w:b/>
          <w:noProof/>
          <w:sz w:val="20"/>
          <w:szCs w:val="20"/>
          <w:lang w:val="en-US" w:eastAsia="en-US"/>
        </w:rPr>
        <w:drawing>
          <wp:anchor distT="0" distB="0" distL="114300" distR="114300" simplePos="0" relativeHeight="251722752" behindDoc="0" locked="0" layoutInCell="1" allowOverlap="1">
            <wp:simplePos x="0" y="0"/>
            <wp:positionH relativeFrom="column">
              <wp:posOffset>194945</wp:posOffset>
            </wp:positionH>
            <wp:positionV relativeFrom="paragraph">
              <wp:posOffset>493395</wp:posOffset>
            </wp:positionV>
            <wp:extent cx="2567940" cy="194437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2repalc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7940" cy="1944370"/>
                    </a:xfrm>
                    <a:prstGeom prst="rect">
                      <a:avLst/>
                    </a:prstGeom>
                  </pic:spPr>
                </pic:pic>
              </a:graphicData>
            </a:graphic>
            <wp14:sizeRelH relativeFrom="page">
              <wp14:pctWidth>0</wp14:pctWidth>
            </wp14:sizeRelH>
            <wp14:sizeRelV relativeFrom="page">
              <wp14:pctHeight>0</wp14:pctHeight>
            </wp14:sizeRelV>
          </wp:anchor>
        </w:drawing>
      </w:r>
      <w:r w:rsidR="00920E4E" w:rsidRPr="00920E4E">
        <w:rPr>
          <w:lang w:val="en-US"/>
        </w:rPr>
        <w:t>presented in the ESI (</w:t>
      </w:r>
      <w:r w:rsidR="008D3A75">
        <w:rPr>
          <w:lang w:val="en-US"/>
        </w:rPr>
        <w:t xml:space="preserve">see </w:t>
      </w:r>
      <w:r w:rsidR="00312484">
        <w:rPr>
          <w:lang w:val="en-US"/>
        </w:rPr>
        <w:t>ESI</w:t>
      </w:r>
      <w:r w:rsidR="00920E4E" w:rsidRPr="00920E4E">
        <w:rPr>
          <w:lang w:val="en-US"/>
        </w:rPr>
        <w:t xml:space="preserve">). </w:t>
      </w:r>
    </w:p>
    <w:p w:rsidR="00387732" w:rsidRPr="006A61E4" w:rsidRDefault="00387732" w:rsidP="00387732">
      <w:pPr>
        <w:spacing w:before="230" w:after="460" w:line="230" w:lineRule="exact"/>
        <w:jc w:val="both"/>
        <w:rPr>
          <w:b/>
          <w:sz w:val="20"/>
          <w:szCs w:val="20"/>
          <w:lang w:val="en-GB"/>
        </w:rPr>
      </w:pPr>
      <w:r w:rsidRPr="006A61E4">
        <w:rPr>
          <w:b/>
          <w:sz w:val="20"/>
          <w:szCs w:val="20"/>
          <w:lang w:val="en-GB"/>
        </w:rPr>
        <w:t>Figure 2</w:t>
      </w:r>
      <w:r w:rsidR="008D4F2A" w:rsidRPr="006A61E4">
        <w:rPr>
          <w:b/>
          <w:sz w:val="20"/>
          <w:szCs w:val="20"/>
          <w:lang w:val="en-GB"/>
        </w:rPr>
        <w:t>.</w:t>
      </w:r>
      <w:r w:rsidRPr="006A61E4">
        <w:rPr>
          <w:sz w:val="20"/>
          <w:szCs w:val="20"/>
          <w:lang w:val="en-GB"/>
        </w:rPr>
        <w:t xml:space="preserve"> HRTEM images of (a) </w:t>
      </w:r>
      <w:r w:rsidRPr="006A61E4">
        <w:rPr>
          <w:b/>
          <w:sz w:val="20"/>
          <w:szCs w:val="20"/>
          <w:lang w:val="en-GB"/>
        </w:rPr>
        <w:t>3a</w:t>
      </w:r>
      <w:r w:rsidRPr="006A61E4">
        <w:rPr>
          <w:sz w:val="20"/>
          <w:szCs w:val="20"/>
          <w:lang w:val="en-GB"/>
        </w:rPr>
        <w:t xml:space="preserve"> and (c) </w:t>
      </w:r>
      <w:r w:rsidRPr="006A61E4">
        <w:rPr>
          <w:b/>
          <w:sz w:val="20"/>
          <w:szCs w:val="20"/>
          <w:lang w:val="en-GB"/>
        </w:rPr>
        <w:t>3a-PEG</w:t>
      </w:r>
      <w:r w:rsidRPr="006A61E4">
        <w:rPr>
          <w:sz w:val="20"/>
          <w:szCs w:val="20"/>
          <w:lang w:val="en-GB"/>
        </w:rPr>
        <w:t xml:space="preserve">, and (b and d) corresponding particle size distributions determined by counting &gt;100 particles.  Mean nanoparticle diameters are 2.29 </w:t>
      </w:r>
      <w:r w:rsidRPr="006A61E4">
        <w:rPr>
          <w:rFonts w:cs="Calibri"/>
          <w:sz w:val="20"/>
          <w:szCs w:val="20"/>
          <w:lang w:val="en-GB"/>
        </w:rPr>
        <w:t>±</w:t>
      </w:r>
      <w:r w:rsidRPr="006A61E4">
        <w:rPr>
          <w:sz w:val="20"/>
          <w:szCs w:val="20"/>
          <w:lang w:val="en-GB"/>
        </w:rPr>
        <w:t xml:space="preserve"> 0.96 nm and 1.93 </w:t>
      </w:r>
      <w:r w:rsidRPr="006A61E4">
        <w:rPr>
          <w:rFonts w:cs="Calibri"/>
          <w:sz w:val="20"/>
          <w:szCs w:val="20"/>
          <w:lang w:val="en-GB"/>
        </w:rPr>
        <w:t>±</w:t>
      </w:r>
      <w:r w:rsidRPr="006A61E4">
        <w:rPr>
          <w:sz w:val="20"/>
          <w:szCs w:val="20"/>
          <w:lang w:val="en-GB"/>
        </w:rPr>
        <w:t xml:space="preserve"> 0.67 nm for </w:t>
      </w:r>
      <w:r w:rsidRPr="006A61E4">
        <w:rPr>
          <w:b/>
          <w:sz w:val="20"/>
          <w:szCs w:val="20"/>
          <w:lang w:val="en-GB"/>
        </w:rPr>
        <w:t>3a</w:t>
      </w:r>
      <w:r w:rsidRPr="006A61E4">
        <w:rPr>
          <w:sz w:val="20"/>
          <w:szCs w:val="20"/>
          <w:lang w:val="en-GB"/>
        </w:rPr>
        <w:t xml:space="preserve"> and </w:t>
      </w:r>
      <w:r w:rsidRPr="006A61E4">
        <w:rPr>
          <w:b/>
          <w:sz w:val="20"/>
          <w:szCs w:val="20"/>
          <w:lang w:val="en-GB"/>
        </w:rPr>
        <w:t>3a-PEG</w:t>
      </w:r>
      <w:r w:rsidR="00AA64B8" w:rsidRPr="006A61E4">
        <w:rPr>
          <w:sz w:val="20"/>
          <w:szCs w:val="20"/>
          <w:lang w:val="en-GB"/>
        </w:rPr>
        <w:t>,</w:t>
      </w:r>
      <w:r w:rsidRPr="006A61E4">
        <w:rPr>
          <w:sz w:val="20"/>
          <w:szCs w:val="20"/>
          <w:lang w:val="en-GB"/>
        </w:rPr>
        <w:t xml:space="preserve"> respectively. </w:t>
      </w:r>
      <w:r w:rsidR="00F07B32" w:rsidRPr="006A61E4">
        <w:rPr>
          <w:sz w:val="20"/>
          <w:szCs w:val="20"/>
          <w:lang w:val="en-GB"/>
        </w:rPr>
        <w:t>B</w:t>
      </w:r>
      <w:r w:rsidR="008C76D1" w:rsidRPr="006A61E4">
        <w:rPr>
          <w:sz w:val="20"/>
          <w:szCs w:val="20"/>
          <w:lang w:val="en-GB"/>
        </w:rPr>
        <w:t xml:space="preserve">lack and white scale bars are 25 and 10 </w:t>
      </w:r>
      <w:r w:rsidRPr="006A61E4">
        <w:rPr>
          <w:sz w:val="20"/>
          <w:szCs w:val="20"/>
          <w:lang w:val="en-GB"/>
        </w:rPr>
        <w:t xml:space="preserve">nm, respectively. </w:t>
      </w:r>
    </w:p>
    <w:p w:rsidR="00920E4E" w:rsidRPr="00387732" w:rsidRDefault="00920E4E" w:rsidP="00387732">
      <w:pPr>
        <w:pStyle w:val="P1withIndendation"/>
        <w:rPr>
          <w:lang w:val="en-US"/>
        </w:rPr>
      </w:pPr>
      <w:r w:rsidRPr="00920E4E">
        <w:rPr>
          <w:lang w:val="en-US"/>
        </w:rPr>
        <w:t xml:space="preserve">Interestingly, the disparate sizes of the nanoparticles in </w:t>
      </w:r>
      <w:r w:rsidRPr="00920E4E">
        <w:rPr>
          <w:b/>
          <w:lang w:val="en-US"/>
        </w:rPr>
        <w:t>3a</w:t>
      </w:r>
      <w:r w:rsidRPr="00920E4E">
        <w:rPr>
          <w:lang w:val="en-US"/>
        </w:rPr>
        <w:t>-</w:t>
      </w:r>
      <w:r w:rsidRPr="00920E4E">
        <w:rPr>
          <w:b/>
          <w:lang w:val="en-US"/>
        </w:rPr>
        <w:t>f</w:t>
      </w:r>
      <w:r w:rsidRPr="00920E4E">
        <w:rPr>
          <w:lang w:val="en-US"/>
        </w:rPr>
        <w:t xml:space="preserve"> may be due to the influence of the heteroatom donor on nucleation and growth of the palladium nanoparticles as the heteroatom to palladium ratio in each of the catalysts is the same by virtue of the 1 to 2 ratio of monomers. To this end, there have been a number of reports providing definitive evidence that the nature of heteroatom can influence nanoparticle size. For example, Rossi obtained smaller palladium nanoparticles in the presence of a phosphine-functionalized support (2.9 </w:t>
      </w:r>
      <w:r w:rsidRPr="00920E4E">
        <w:t>± 0.6 nm</w:t>
      </w:r>
      <w:r w:rsidRPr="00920E4E">
        <w:rPr>
          <w:lang w:val="en-US"/>
        </w:rPr>
        <w:t xml:space="preserve">) compared with the corresponding amine-modified system (3.8 </w:t>
      </w:r>
      <w:r w:rsidRPr="00920E4E">
        <w:t>± 1.2 nm</w:t>
      </w:r>
      <w:r w:rsidRPr="00920E4E">
        <w:rPr>
          <w:lang w:val="en-US"/>
        </w:rPr>
        <w:t>).</w:t>
      </w:r>
      <w:r w:rsidR="00AF792F">
        <w:rPr>
          <w:vertAlign w:val="superscript"/>
          <w:lang w:val="en-US"/>
        </w:rPr>
        <w:t>[4</w:t>
      </w:r>
      <w:r w:rsidRPr="00920E4E">
        <w:rPr>
          <w:vertAlign w:val="superscript"/>
          <w:lang w:val="en-US"/>
        </w:rPr>
        <w:t>3a,b</w:t>
      </w:r>
      <w:r w:rsidR="00AF792F">
        <w:rPr>
          <w:vertAlign w:val="superscript"/>
          <w:lang w:val="en-US"/>
        </w:rPr>
        <w:t>]</w:t>
      </w:r>
      <w:r w:rsidRPr="00920E4E">
        <w:rPr>
          <w:lang w:val="en-US"/>
        </w:rPr>
        <w:t xml:space="preserve"> More recently, Yang  prepared platinum NPs stabilized on triphenylphosphine-modified silica that were smaller than those on unmodified silica and also markedly more chemoselective for the hydrogenation of acetophenone and phenylacetylene; spectroscopic studies also confirmed the presence of a strong Pt-P interaction between the PPh</w:t>
      </w:r>
      <w:r w:rsidRPr="00920E4E">
        <w:rPr>
          <w:vertAlign w:val="subscript"/>
          <w:lang w:val="en-US"/>
        </w:rPr>
        <w:t>3</w:t>
      </w:r>
      <w:r w:rsidRPr="00920E4E">
        <w:rPr>
          <w:lang w:val="en-US"/>
        </w:rPr>
        <w:t xml:space="preserve"> and PtNPs.</w:t>
      </w:r>
      <w:r w:rsidR="0041798C">
        <w:rPr>
          <w:vertAlign w:val="superscript"/>
          <w:lang w:val="en-US"/>
        </w:rPr>
        <w:t>[34</w:t>
      </w:r>
      <w:r w:rsidR="00AF792F">
        <w:rPr>
          <w:vertAlign w:val="superscript"/>
          <w:lang w:val="en-US"/>
        </w:rPr>
        <w:t>]</w:t>
      </w:r>
      <w:r w:rsidRPr="00920E4E">
        <w:rPr>
          <w:lang w:val="en-US"/>
        </w:rPr>
        <w:t xml:space="preserve"> The size of palladium nanoparticles stabilized on linker-modified Al-MIL-53 have also been shown to be dependent on the nature of the heteroatom modifier</w:t>
      </w:r>
      <w:r w:rsidR="00AF792F" w:rsidRPr="00AF792F">
        <w:rPr>
          <w:vertAlign w:val="superscript"/>
          <w:lang w:val="en-US"/>
        </w:rPr>
        <w:t>[</w:t>
      </w:r>
      <w:r w:rsidRPr="00920E4E">
        <w:rPr>
          <w:vertAlign w:val="superscript"/>
          <w:lang w:val="en-US"/>
        </w:rPr>
        <w:t>43c</w:t>
      </w:r>
      <w:r w:rsidR="00AF792F">
        <w:rPr>
          <w:vertAlign w:val="superscript"/>
          <w:lang w:val="en-US"/>
        </w:rPr>
        <w:t>]</w:t>
      </w:r>
      <w:r w:rsidRPr="00920E4E">
        <w:rPr>
          <w:lang w:val="en-US"/>
        </w:rPr>
        <w:t xml:space="preserve"> while the size of ruthenium NPs stabilized by secondary phosphine oxides are substituent dependent.</w:t>
      </w:r>
      <w:r w:rsidR="00AF792F" w:rsidRPr="00AF792F">
        <w:rPr>
          <w:vertAlign w:val="superscript"/>
          <w:lang w:val="en-US"/>
        </w:rPr>
        <w:t>[</w:t>
      </w:r>
      <w:r w:rsidRPr="00920E4E">
        <w:rPr>
          <w:vertAlign w:val="superscript"/>
          <w:lang w:val="en-US"/>
        </w:rPr>
        <w:t>43d</w:t>
      </w:r>
      <w:r w:rsidR="00AF792F">
        <w:rPr>
          <w:vertAlign w:val="superscript"/>
          <w:lang w:val="en-US"/>
        </w:rPr>
        <w:t>]</w:t>
      </w:r>
      <w:r w:rsidRPr="00920E4E">
        <w:rPr>
          <w:lang w:val="en-US"/>
        </w:rPr>
        <w:t xml:space="preserve"> Stable small and homogenously dispersed ruthenium NPs have been prepared in imidazolium-based ILs in the presence of primary alkyl amines; the mean size of 1.2 nm was independent of the alkyl chain length of the imidazolium ring. In contrast, in the absence of amine the size of the NPs was highly dependent on the length of the alkyl chain; spectroscopic studies provided convincing evidence that the size control was the result of coordination of the amine to the nanoparticle.</w:t>
      </w:r>
      <w:r w:rsidR="00AF792F" w:rsidRPr="00AF792F">
        <w:rPr>
          <w:vertAlign w:val="superscript"/>
          <w:lang w:val="en-US"/>
        </w:rPr>
        <w:t>[</w:t>
      </w:r>
      <w:r w:rsidRPr="00920E4E">
        <w:rPr>
          <w:vertAlign w:val="superscript"/>
          <w:lang w:val="en-US"/>
        </w:rPr>
        <w:t>43e</w:t>
      </w:r>
      <w:r w:rsidR="00AF792F">
        <w:rPr>
          <w:vertAlign w:val="superscript"/>
          <w:lang w:val="en-US"/>
        </w:rPr>
        <w:t>]</w:t>
      </w:r>
      <w:r w:rsidRPr="00920E4E">
        <w:rPr>
          <w:lang w:val="en-US"/>
        </w:rPr>
        <w:t xml:space="preserve">   </w:t>
      </w:r>
    </w:p>
    <w:p w:rsidR="00920E4E" w:rsidRDefault="00920E4E" w:rsidP="008D3308">
      <w:pPr>
        <w:pStyle w:val="P1withIndendation"/>
      </w:pPr>
      <w:r w:rsidRPr="00920E4E">
        <w:t xml:space="preserve">A comparison of the various heteroatom donor-based catalysts </w:t>
      </w:r>
      <w:r w:rsidRPr="00920E4E">
        <w:rPr>
          <w:b/>
        </w:rPr>
        <w:t>3a</w:t>
      </w:r>
      <w:r w:rsidRPr="00920E4E">
        <w:t>-</w:t>
      </w:r>
      <w:r w:rsidRPr="00920E4E">
        <w:rPr>
          <w:b/>
        </w:rPr>
        <w:t>f</w:t>
      </w:r>
      <w:r w:rsidRPr="00920E4E">
        <w:t xml:space="preserve"> was initially undertaken to identify the most efficient system for further optimisation. Preliminary screening focused on the Suzuki</w:t>
      </w:r>
      <w:r w:rsidR="00F07B32">
        <w:rPr>
          <w:lang w:val="en-US"/>
        </w:rPr>
        <w:noBreakHyphen/>
      </w:r>
      <w:r w:rsidRPr="00920E4E">
        <w:t xml:space="preserve">Miyaura </w:t>
      </w:r>
      <w:r w:rsidRPr="00920E4E">
        <w:t>cross</w:t>
      </w:r>
      <w:r w:rsidR="00F07B32">
        <w:rPr>
          <w:lang w:val="en-US"/>
        </w:rPr>
        <w:noBreakHyphen/>
      </w:r>
      <w:r w:rsidRPr="00920E4E">
        <w:t>coupling between 4-bromoacetophenone and phenylboronic acid as this is the accepted benchmark transforma</w:t>
      </w:r>
      <w:r w:rsidR="007E4551">
        <w:t>tion for catalyst evaluation</w:t>
      </w:r>
      <w:r w:rsidR="00F07B32">
        <w:t>,</w:t>
      </w:r>
      <w:r w:rsidR="007E4551">
        <w:t xml:space="preserve"> full details of which</w:t>
      </w:r>
      <w:r w:rsidRPr="00920E4E">
        <w:t xml:space="preserve"> are presented in Table 1. Reactions were initially conducted usi</w:t>
      </w:r>
      <w:r w:rsidR="008F5124">
        <w:t>ng 0.05</w:t>
      </w:r>
      <w:r w:rsidRPr="00920E4E">
        <w:t xml:space="preserve"> mol% catalyst in ethanol/water a</w:t>
      </w:r>
      <w:r w:rsidR="00FF468D">
        <w:t>t room temperature</w:t>
      </w:r>
      <w:r w:rsidRPr="00920E4E">
        <w:t xml:space="preserve"> and under these conditions high conversions (78-98%) were obtained with </w:t>
      </w:r>
      <w:r w:rsidRPr="00920E4E">
        <w:rPr>
          <w:b/>
        </w:rPr>
        <w:t>3a</w:t>
      </w:r>
      <w:r w:rsidRPr="00920E4E">
        <w:t>-</w:t>
      </w:r>
      <w:r w:rsidRPr="00920E4E">
        <w:rPr>
          <w:b/>
        </w:rPr>
        <w:t>e</w:t>
      </w:r>
      <w:r w:rsidRPr="00920E4E">
        <w:t xml:space="preserve"> after 30 min; for comparison a conversion of only 58% was obtained with the same loading of </w:t>
      </w:r>
      <w:r w:rsidRPr="00920E4E">
        <w:rPr>
          <w:b/>
        </w:rPr>
        <w:t>3f</w:t>
      </w:r>
      <w:r w:rsidRPr="00920E4E">
        <w:t xml:space="preserve"> which does not contain a stabilising heteroatom donor. As the highest conversion was obtained with catalyst </w:t>
      </w:r>
      <w:r w:rsidRPr="00920E4E">
        <w:rPr>
          <w:b/>
        </w:rPr>
        <w:t>3a</w:t>
      </w:r>
      <w:r w:rsidRPr="00920E4E">
        <w:t xml:space="preserve">, the efficacy of its PEGylated </w:t>
      </w:r>
      <w:r w:rsidRPr="00920E4E">
        <w:rPr>
          <w:b/>
        </w:rPr>
        <w:t>3a-PEG</w:t>
      </w:r>
      <w:r w:rsidRPr="00920E4E">
        <w:t xml:space="preserve"> counterpart was also examined with the aim of introducing additional weak stabilising interactions and enhancing water compatibility and solubility for use in aqueous phase catalysis.</w:t>
      </w:r>
      <w:r w:rsidR="00AF792F">
        <w:rPr>
          <w:vertAlign w:val="superscript"/>
        </w:rPr>
        <w:t>[44]</w:t>
      </w:r>
      <w:r w:rsidRPr="00920E4E">
        <w:t xml:space="preserve"> To this end, there are numerous reports of efficient catalysis of the Suzuki-Miyaura cross-coupling with palladium nanoparticles immobilised on PEG-modified stabilisers such as Fe</w:t>
      </w:r>
      <w:r w:rsidRPr="00920E4E">
        <w:rPr>
          <w:vertAlign w:val="subscript"/>
        </w:rPr>
        <w:t>3</w:t>
      </w:r>
      <w:r w:rsidRPr="00920E4E">
        <w:t>O</w:t>
      </w:r>
      <w:r w:rsidRPr="00920E4E">
        <w:rPr>
          <w:vertAlign w:val="subscript"/>
        </w:rPr>
        <w:t>4</w:t>
      </w:r>
      <w:r w:rsidRPr="00920E4E">
        <w:t>@poly(ethylene glycol),</w:t>
      </w:r>
      <w:r w:rsidR="00AF792F">
        <w:rPr>
          <w:vertAlign w:val="superscript"/>
        </w:rPr>
        <w:t>[45]</w:t>
      </w:r>
      <w:r w:rsidRPr="00920E4E">
        <w:t xml:space="preserve"> tris(triazolyl)-polyethylene glycol,</w:t>
      </w:r>
      <w:r w:rsidR="00AF792F">
        <w:rPr>
          <w:vertAlign w:val="superscript"/>
        </w:rPr>
        <w:t>[46]</w:t>
      </w:r>
      <w:r w:rsidRPr="00920E4E">
        <w:t xml:space="preserve"> Fe</w:t>
      </w:r>
      <w:r w:rsidRPr="00920E4E">
        <w:rPr>
          <w:vertAlign w:val="subscript"/>
        </w:rPr>
        <w:t>3</w:t>
      </w:r>
      <w:r w:rsidRPr="00920E4E">
        <w:t>O</w:t>
      </w:r>
      <w:r w:rsidRPr="00920E4E">
        <w:rPr>
          <w:vertAlign w:val="subscript"/>
        </w:rPr>
        <w:t>4</w:t>
      </w:r>
      <w:r w:rsidRPr="00920E4E">
        <w:t>@poly(ethylene glycol)-bridged amine-functionalised imidazolium ionic liquids,</w:t>
      </w:r>
      <w:r w:rsidR="00AF792F">
        <w:rPr>
          <w:vertAlign w:val="superscript"/>
        </w:rPr>
        <w:t>[47]</w:t>
      </w:r>
      <w:r w:rsidRPr="00920E4E">
        <w:t xml:space="preserve"> PEG-substituted phosphine oxides,</w:t>
      </w:r>
      <w:r w:rsidR="00AF792F">
        <w:rPr>
          <w:vertAlign w:val="superscript"/>
        </w:rPr>
        <w:t>[48]</w:t>
      </w:r>
      <w:r w:rsidRPr="00920E4E">
        <w:t xml:space="preserve"> and PEG-tagged azamacrocycles,</w:t>
      </w:r>
      <w:r w:rsidR="00AF792F">
        <w:rPr>
          <w:vertAlign w:val="superscript"/>
        </w:rPr>
        <w:t>[49]</w:t>
      </w:r>
      <w:r w:rsidRPr="00920E4E">
        <w:t xml:space="preserve"> PEGylated imidazolium-based phosphinite ionic liquid-modified </w:t>
      </w:r>
      <w:r w:rsidRPr="00920E4E">
        <w:rPr>
          <w:rFonts w:ascii="Symbol" w:hAnsi="Symbol"/>
        </w:rPr>
        <w:t></w:t>
      </w:r>
      <w:r w:rsidRPr="00920E4E">
        <w:t>-Fe</w:t>
      </w:r>
      <w:r w:rsidRPr="00920E4E">
        <w:rPr>
          <w:vertAlign w:val="subscript"/>
        </w:rPr>
        <w:t>2</w:t>
      </w:r>
      <w:r w:rsidRPr="00920E4E">
        <w:t>O</w:t>
      </w:r>
      <w:r w:rsidRPr="00920E4E">
        <w:rPr>
          <w:vertAlign w:val="subscript"/>
        </w:rPr>
        <w:t>3</w:t>
      </w:r>
      <w:r w:rsidRPr="00920E4E">
        <w:t>@SiO</w:t>
      </w:r>
      <w:r w:rsidRPr="00920E4E">
        <w:rPr>
          <w:vertAlign w:val="subscript"/>
        </w:rPr>
        <w:t>2</w:t>
      </w:r>
      <w:r w:rsidRPr="00920E4E">
        <w:t>,</w:t>
      </w:r>
      <w:r w:rsidR="00AF792F">
        <w:rPr>
          <w:vertAlign w:val="superscript"/>
        </w:rPr>
        <w:t>[50]</w:t>
      </w:r>
      <w:r w:rsidRPr="00920E4E">
        <w:t xml:space="preserve"> as well as with size-controlled palladium NPs generated in the presence of varying concentrations of unmodified PEG in water.</w:t>
      </w:r>
      <w:r w:rsidR="00AF792F">
        <w:rPr>
          <w:vertAlign w:val="superscript"/>
        </w:rPr>
        <w:t>[51]</w:t>
      </w:r>
      <w:r w:rsidRPr="00920E4E">
        <w:rPr>
          <w:vertAlign w:val="superscript"/>
        </w:rPr>
        <w:t xml:space="preserve">  </w:t>
      </w:r>
      <w:r w:rsidRPr="00920E4E">
        <w:t xml:space="preserve">Gratifyingly, </w:t>
      </w:r>
      <w:r w:rsidRPr="00920E4E">
        <w:rPr>
          <w:b/>
        </w:rPr>
        <w:t>3a</w:t>
      </w:r>
      <w:r w:rsidR="00F07B32">
        <w:t xml:space="preserve"> and its PEGylated counterpart, </w:t>
      </w:r>
      <w:r w:rsidR="00F07B32" w:rsidRPr="00920E4E">
        <w:rPr>
          <w:b/>
        </w:rPr>
        <w:t>3a</w:t>
      </w:r>
      <w:r w:rsidR="00F07B32" w:rsidRPr="00920E4E">
        <w:t>-</w:t>
      </w:r>
      <w:r w:rsidR="00F07B32" w:rsidRPr="00920E4E">
        <w:rPr>
          <w:b/>
        </w:rPr>
        <w:t>PEG</w:t>
      </w:r>
      <w:r w:rsidR="00F07B32">
        <w:t>, a</w:t>
      </w:r>
      <w:r w:rsidRPr="00920E4E">
        <w:t>ppear to outperform each of these systems</w:t>
      </w:r>
      <w:r w:rsidRPr="00920E4E">
        <w:rPr>
          <w:vertAlign w:val="superscript"/>
        </w:rPr>
        <w:t xml:space="preserve"> </w:t>
      </w:r>
      <w:r w:rsidRPr="00920E4E">
        <w:t xml:space="preserve">and in most cases under much milder conditions. </w:t>
      </w:r>
      <w:r w:rsidRPr="00920E4E">
        <w:rPr>
          <w:vertAlign w:val="superscript"/>
        </w:rPr>
        <w:t xml:space="preserve"> </w:t>
      </w:r>
      <w:r w:rsidRPr="00920E4E">
        <w:t>As complete conversion was also obtained with</w:t>
      </w:r>
      <w:r w:rsidRPr="00920E4E">
        <w:rPr>
          <w:b/>
        </w:rPr>
        <w:t xml:space="preserve"> 3a</w:t>
      </w:r>
      <w:r w:rsidRPr="00920E4E">
        <w:t>-</w:t>
      </w:r>
      <w:r w:rsidRPr="00920E4E">
        <w:rPr>
          <w:b/>
        </w:rPr>
        <w:t>PEG</w:t>
      </w:r>
      <w:r w:rsidRPr="00920E4E">
        <w:t xml:space="preserve"> both systems were taken forward for further optimisation and evaluation.   </w:t>
      </w:r>
    </w:p>
    <w:p w:rsidR="001C1212" w:rsidRPr="00920E4E" w:rsidRDefault="001C1212" w:rsidP="001C1212">
      <w:pPr>
        <w:pStyle w:val="P1withIndendation"/>
        <w:ind w:firstLine="0"/>
      </w:pPr>
    </w:p>
    <w:p w:rsidR="00920E4E" w:rsidRPr="00840F11" w:rsidRDefault="00920E4E" w:rsidP="00840F11">
      <w:pPr>
        <w:spacing w:before="230" w:after="120" w:line="200" w:lineRule="exact"/>
        <w:jc w:val="both"/>
        <w:rPr>
          <w:sz w:val="20"/>
          <w:szCs w:val="14"/>
          <w:lang w:val="en-GB"/>
        </w:rPr>
      </w:pPr>
      <w:r w:rsidRPr="00920E4E">
        <w:rPr>
          <w:b/>
          <w:sz w:val="20"/>
          <w:szCs w:val="14"/>
          <w:lang w:val="en-GB"/>
        </w:rPr>
        <w:t>Table 1</w:t>
      </w:r>
      <w:r w:rsidR="008D4F2A">
        <w:rPr>
          <w:b/>
          <w:sz w:val="20"/>
          <w:szCs w:val="14"/>
          <w:lang w:val="en-GB"/>
        </w:rPr>
        <w:t>.</w:t>
      </w:r>
      <w:r w:rsidRPr="00920E4E">
        <w:rPr>
          <w:b/>
          <w:sz w:val="20"/>
          <w:szCs w:val="14"/>
          <w:lang w:val="en-GB"/>
        </w:rPr>
        <w:t xml:space="preserve"> </w:t>
      </w:r>
      <w:r w:rsidRPr="00920E4E">
        <w:rPr>
          <w:sz w:val="20"/>
          <w:szCs w:val="14"/>
          <w:lang w:val="en-GB"/>
        </w:rPr>
        <w:t>Comparison of the palladium-</w:t>
      </w:r>
      <w:r w:rsidR="00897CC0" w:rsidRPr="00920E4E">
        <w:rPr>
          <w:sz w:val="20"/>
          <w:szCs w:val="14"/>
          <w:lang w:val="en-GB"/>
        </w:rPr>
        <w:t>catalysed</w:t>
      </w:r>
      <w:r w:rsidRPr="00920E4E">
        <w:rPr>
          <w:sz w:val="20"/>
          <w:szCs w:val="14"/>
          <w:lang w:val="en-GB"/>
        </w:rPr>
        <w:t xml:space="preserve"> Suzuki-Miyaura cross-coupling between 4</w:t>
      </w:r>
      <w:r w:rsidR="00F07B32">
        <w:rPr>
          <w:sz w:val="20"/>
          <w:szCs w:val="14"/>
          <w:lang w:val="en-GB"/>
        </w:rPr>
        <w:noBreakHyphen/>
      </w:r>
      <w:r w:rsidRPr="00920E4E">
        <w:rPr>
          <w:sz w:val="20"/>
          <w:szCs w:val="14"/>
          <w:lang w:val="en-GB"/>
        </w:rPr>
        <w:t xml:space="preserve">bromoacetophenone and phenylboronic acid using </w:t>
      </w:r>
      <w:r w:rsidRPr="00920E4E">
        <w:rPr>
          <w:b/>
          <w:sz w:val="20"/>
          <w:szCs w:val="14"/>
          <w:lang w:val="en-GB"/>
        </w:rPr>
        <w:t>3a</w:t>
      </w:r>
      <w:r w:rsidRPr="00920E4E">
        <w:rPr>
          <w:sz w:val="20"/>
          <w:szCs w:val="14"/>
          <w:lang w:val="en-GB"/>
        </w:rPr>
        <w:t>-</w:t>
      </w:r>
      <w:r w:rsidRPr="00920E4E">
        <w:rPr>
          <w:b/>
          <w:sz w:val="20"/>
          <w:szCs w:val="14"/>
          <w:lang w:val="en-GB"/>
        </w:rPr>
        <w:t>f</w:t>
      </w:r>
      <w:r w:rsidRPr="00920E4E">
        <w:rPr>
          <w:sz w:val="20"/>
          <w:szCs w:val="14"/>
          <w:lang w:val="en-GB"/>
        </w:rPr>
        <w:t>.</w:t>
      </w:r>
      <w:r w:rsidR="007921FF" w:rsidRPr="007921FF">
        <w:rPr>
          <w:sz w:val="20"/>
          <w:szCs w:val="14"/>
          <w:vertAlign w:val="superscript"/>
          <w:lang w:val="en-GB"/>
        </w:rPr>
        <w:t>[a]</w:t>
      </w:r>
    </w:p>
    <w:p w:rsidR="00920E4E" w:rsidRPr="00920E4E" w:rsidRDefault="008F5124" w:rsidP="007921FF">
      <w:pPr>
        <w:spacing w:after="160" w:line="259" w:lineRule="auto"/>
        <w:jc w:val="center"/>
        <w:rPr>
          <w:rFonts w:ascii="Calibri" w:eastAsia="Calibri" w:hAnsi="Calibri"/>
          <w:sz w:val="22"/>
          <w:szCs w:val="22"/>
          <w:lang w:val="en-US" w:eastAsia="en-US"/>
        </w:rPr>
      </w:pPr>
      <w:r>
        <w:object w:dxaOrig="4584" w:dyaOrig="581">
          <v:shape id="_x0000_i1027" type="#_x0000_t75" style="width:229.15pt;height:29.45pt" o:ole="">
            <v:imagedata r:id="rId16" o:title=""/>
          </v:shape>
          <o:OLEObject Type="Embed" ProgID="ChemDraw.Document.6.0" ShapeID="_x0000_i1027" DrawAspect="Content" ObjectID="_1598850889" r:id="rId17"/>
        </w:object>
      </w:r>
    </w:p>
    <w:tbl>
      <w:tblPr>
        <w:tblStyle w:val="TableGrid1"/>
        <w:tblW w:w="4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8"/>
        <w:gridCol w:w="1062"/>
        <w:gridCol w:w="1368"/>
        <w:gridCol w:w="720"/>
        <w:gridCol w:w="882"/>
      </w:tblGrid>
      <w:tr w:rsidR="00920E4E" w:rsidRPr="00920E4E" w:rsidTr="007921FF">
        <w:tc>
          <w:tcPr>
            <w:tcW w:w="828" w:type="dxa"/>
            <w:tcBorders>
              <w:top w:val="single" w:sz="4" w:space="0" w:color="auto"/>
              <w:bottom w:val="single" w:sz="4" w:space="0" w:color="auto"/>
            </w:tcBorders>
          </w:tcPr>
          <w:p w:rsidR="00920E4E" w:rsidRPr="00920E4E" w:rsidRDefault="007921FF" w:rsidP="00920E4E">
            <w:pPr>
              <w:spacing w:line="230" w:lineRule="atLeast"/>
              <w:rPr>
                <w:rFonts w:ascii="Times New Roman" w:hAnsi="Times New Roman"/>
                <w:w w:val="108"/>
                <w:sz w:val="20"/>
                <w:szCs w:val="22"/>
                <w:lang w:val="en-GB" w:eastAsia="en-US"/>
              </w:rPr>
            </w:pPr>
            <w:r>
              <w:rPr>
                <w:rFonts w:ascii="Times New Roman" w:hAnsi="Times New Roman"/>
                <w:w w:val="108"/>
                <w:sz w:val="20"/>
                <w:szCs w:val="22"/>
                <w:lang w:val="en-GB" w:eastAsia="en-US"/>
              </w:rPr>
              <w:t>E</w:t>
            </w:r>
            <w:r w:rsidR="00920E4E" w:rsidRPr="00920E4E">
              <w:rPr>
                <w:rFonts w:ascii="Times New Roman" w:hAnsi="Times New Roman"/>
                <w:w w:val="108"/>
                <w:sz w:val="20"/>
                <w:szCs w:val="22"/>
                <w:lang w:val="en-GB" w:eastAsia="en-US"/>
              </w:rPr>
              <w:t>ntry</w:t>
            </w:r>
          </w:p>
        </w:tc>
        <w:tc>
          <w:tcPr>
            <w:tcW w:w="1062" w:type="dxa"/>
            <w:tcBorders>
              <w:top w:val="single" w:sz="4" w:space="0" w:color="auto"/>
              <w:bottom w:val="single" w:sz="4" w:space="0" w:color="auto"/>
            </w:tcBorders>
          </w:tcPr>
          <w:p w:rsidR="00920E4E" w:rsidRPr="00920E4E" w:rsidRDefault="00920E4E" w:rsidP="00920E4E">
            <w:pPr>
              <w:spacing w:line="230" w:lineRule="atLeast"/>
              <w:rPr>
                <w:rFonts w:ascii="Times New Roman" w:hAnsi="Times New Roman"/>
                <w:w w:val="108"/>
                <w:sz w:val="20"/>
                <w:szCs w:val="22"/>
                <w:lang w:val="en-GB" w:eastAsia="en-US"/>
              </w:rPr>
            </w:pPr>
            <w:r w:rsidRPr="00920E4E">
              <w:rPr>
                <w:rFonts w:ascii="Times New Roman" w:hAnsi="Times New Roman"/>
                <w:w w:val="108"/>
                <w:sz w:val="20"/>
                <w:szCs w:val="22"/>
                <w:lang w:val="en-GB" w:eastAsia="en-US"/>
              </w:rPr>
              <w:t>Catalyst</w:t>
            </w:r>
          </w:p>
        </w:tc>
        <w:tc>
          <w:tcPr>
            <w:tcW w:w="1368" w:type="dxa"/>
            <w:tcBorders>
              <w:top w:val="single" w:sz="4" w:space="0" w:color="auto"/>
              <w:bottom w:val="single" w:sz="4" w:space="0" w:color="auto"/>
            </w:tcBorders>
          </w:tcPr>
          <w:p w:rsidR="00920E4E" w:rsidRPr="00920E4E" w:rsidRDefault="00920E4E" w:rsidP="00920E4E">
            <w:pPr>
              <w:spacing w:line="230" w:lineRule="atLeast"/>
              <w:rPr>
                <w:rFonts w:ascii="Times New Roman" w:hAnsi="Times New Roman"/>
                <w:w w:val="108"/>
                <w:sz w:val="20"/>
                <w:szCs w:val="22"/>
                <w:lang w:val="en-GB" w:eastAsia="en-US"/>
              </w:rPr>
            </w:pPr>
            <w:r w:rsidRPr="00920E4E">
              <w:rPr>
                <w:rFonts w:ascii="Times New Roman" w:hAnsi="Times New Roman"/>
                <w:w w:val="108"/>
                <w:sz w:val="20"/>
                <w:szCs w:val="22"/>
                <w:lang w:val="en-GB" w:eastAsia="en-US"/>
              </w:rPr>
              <w:t>HAD</w:t>
            </w:r>
          </w:p>
        </w:tc>
        <w:tc>
          <w:tcPr>
            <w:tcW w:w="720" w:type="dxa"/>
            <w:tcBorders>
              <w:top w:val="single" w:sz="4" w:space="0" w:color="auto"/>
              <w:bottom w:val="single" w:sz="4" w:space="0" w:color="auto"/>
            </w:tcBorders>
          </w:tcPr>
          <w:p w:rsidR="00920E4E" w:rsidRPr="00920E4E" w:rsidRDefault="00920E4E" w:rsidP="00920E4E">
            <w:pPr>
              <w:spacing w:line="230" w:lineRule="atLeast"/>
              <w:jc w:val="center"/>
              <w:rPr>
                <w:rFonts w:ascii="Times New Roman" w:hAnsi="Times New Roman"/>
                <w:w w:val="108"/>
                <w:sz w:val="20"/>
                <w:szCs w:val="22"/>
                <w:lang w:val="en-GB" w:eastAsia="en-US"/>
              </w:rPr>
            </w:pPr>
            <w:r w:rsidRPr="00920E4E">
              <w:rPr>
                <w:rFonts w:ascii="Times New Roman" w:hAnsi="Times New Roman"/>
                <w:w w:val="108"/>
                <w:sz w:val="20"/>
                <w:szCs w:val="22"/>
                <w:lang w:val="en-GB" w:eastAsia="en-US"/>
              </w:rPr>
              <w:t>Conv</w:t>
            </w:r>
          </w:p>
          <w:p w:rsidR="00920E4E" w:rsidRPr="00920E4E" w:rsidRDefault="00920E4E" w:rsidP="00920E4E">
            <w:pPr>
              <w:spacing w:line="230" w:lineRule="atLeast"/>
              <w:jc w:val="center"/>
              <w:rPr>
                <w:rFonts w:ascii="Times New Roman" w:hAnsi="Times New Roman"/>
                <w:w w:val="108"/>
                <w:sz w:val="20"/>
                <w:szCs w:val="22"/>
                <w:lang w:val="en-GB" w:eastAsia="en-US"/>
              </w:rPr>
            </w:pPr>
            <w:r w:rsidRPr="00920E4E">
              <w:rPr>
                <w:rFonts w:ascii="Times New Roman" w:hAnsi="Times New Roman"/>
                <w:w w:val="108"/>
                <w:sz w:val="20"/>
                <w:szCs w:val="22"/>
                <w:lang w:val="en-GB" w:eastAsia="en-US"/>
              </w:rPr>
              <w:t>(%)</w:t>
            </w:r>
            <w:r w:rsidR="007921FF">
              <w:rPr>
                <w:rFonts w:ascii="Times New Roman" w:hAnsi="Times New Roman"/>
                <w:i/>
                <w:w w:val="108"/>
                <w:sz w:val="20"/>
                <w:szCs w:val="22"/>
                <w:vertAlign w:val="superscript"/>
                <w:lang w:val="en-GB" w:eastAsia="en-US"/>
              </w:rPr>
              <w:t>[</w:t>
            </w:r>
            <w:r w:rsidR="007921FF" w:rsidRPr="007921FF">
              <w:rPr>
                <w:rFonts w:ascii="Times New Roman" w:hAnsi="Times New Roman"/>
                <w:w w:val="108"/>
                <w:sz w:val="20"/>
                <w:szCs w:val="22"/>
                <w:vertAlign w:val="superscript"/>
                <w:lang w:val="en-GB" w:eastAsia="en-US"/>
              </w:rPr>
              <w:t>b]</w:t>
            </w:r>
          </w:p>
        </w:tc>
        <w:tc>
          <w:tcPr>
            <w:tcW w:w="882" w:type="dxa"/>
            <w:tcBorders>
              <w:top w:val="single" w:sz="4" w:space="0" w:color="auto"/>
              <w:bottom w:val="single" w:sz="4" w:space="0" w:color="auto"/>
            </w:tcBorders>
          </w:tcPr>
          <w:p w:rsidR="00920E4E" w:rsidRPr="00920E4E" w:rsidRDefault="00920E4E" w:rsidP="00920E4E">
            <w:pPr>
              <w:spacing w:line="230" w:lineRule="atLeast"/>
              <w:jc w:val="center"/>
              <w:rPr>
                <w:rFonts w:ascii="Times New Roman" w:hAnsi="Times New Roman"/>
                <w:w w:val="108"/>
                <w:sz w:val="20"/>
                <w:szCs w:val="22"/>
                <w:lang w:val="en-GB" w:eastAsia="en-US"/>
              </w:rPr>
            </w:pPr>
            <w:r w:rsidRPr="00920E4E">
              <w:rPr>
                <w:rFonts w:ascii="Times New Roman" w:hAnsi="Times New Roman"/>
                <w:w w:val="108"/>
                <w:sz w:val="20"/>
                <w:szCs w:val="22"/>
                <w:lang w:val="en-GB" w:eastAsia="en-US"/>
              </w:rPr>
              <w:t>TOF</w:t>
            </w:r>
          </w:p>
          <w:p w:rsidR="00920E4E" w:rsidRPr="00920E4E" w:rsidRDefault="00920E4E" w:rsidP="00920E4E">
            <w:pPr>
              <w:spacing w:line="230" w:lineRule="atLeast"/>
              <w:jc w:val="center"/>
              <w:rPr>
                <w:rFonts w:ascii="Times New Roman" w:hAnsi="Times New Roman"/>
                <w:w w:val="108"/>
                <w:sz w:val="20"/>
                <w:szCs w:val="22"/>
                <w:lang w:val="en-GB" w:eastAsia="en-US"/>
              </w:rPr>
            </w:pPr>
            <w:r w:rsidRPr="00920E4E">
              <w:rPr>
                <w:rFonts w:ascii="Times New Roman" w:hAnsi="Times New Roman"/>
                <w:w w:val="108"/>
                <w:sz w:val="20"/>
                <w:szCs w:val="22"/>
                <w:lang w:val="en-GB" w:eastAsia="en-US"/>
              </w:rPr>
              <w:t>(h</w:t>
            </w:r>
            <w:r w:rsidRPr="00920E4E">
              <w:rPr>
                <w:rFonts w:ascii="Times New Roman" w:hAnsi="Times New Roman"/>
                <w:w w:val="108"/>
                <w:sz w:val="20"/>
                <w:szCs w:val="22"/>
                <w:vertAlign w:val="superscript"/>
                <w:lang w:val="en-GB" w:eastAsia="en-US"/>
              </w:rPr>
              <w:t>-1</w:t>
            </w:r>
            <w:r w:rsidRPr="007921FF">
              <w:rPr>
                <w:rFonts w:ascii="Times New Roman" w:hAnsi="Times New Roman"/>
                <w:w w:val="108"/>
                <w:sz w:val="20"/>
                <w:szCs w:val="22"/>
                <w:lang w:val="en-GB" w:eastAsia="en-US"/>
              </w:rPr>
              <w:t>)</w:t>
            </w:r>
            <w:r w:rsidR="007921FF" w:rsidRPr="007921FF">
              <w:rPr>
                <w:rFonts w:ascii="Times New Roman" w:hAnsi="Times New Roman"/>
                <w:w w:val="108"/>
                <w:sz w:val="20"/>
                <w:szCs w:val="22"/>
                <w:vertAlign w:val="superscript"/>
                <w:lang w:val="en-GB" w:eastAsia="en-US"/>
              </w:rPr>
              <w:t>[</w:t>
            </w:r>
            <w:r w:rsidRPr="007921FF">
              <w:rPr>
                <w:rFonts w:ascii="Times New Roman" w:hAnsi="Times New Roman"/>
                <w:w w:val="108"/>
                <w:sz w:val="20"/>
                <w:szCs w:val="22"/>
                <w:vertAlign w:val="superscript"/>
                <w:lang w:val="en-GB" w:eastAsia="en-US"/>
              </w:rPr>
              <w:t>c</w:t>
            </w:r>
            <w:r w:rsidR="007921FF" w:rsidRPr="007921FF">
              <w:rPr>
                <w:rFonts w:ascii="Times New Roman" w:hAnsi="Times New Roman"/>
                <w:w w:val="108"/>
                <w:sz w:val="20"/>
                <w:szCs w:val="22"/>
                <w:vertAlign w:val="superscript"/>
                <w:lang w:val="en-GB" w:eastAsia="en-US"/>
              </w:rPr>
              <w:t>]</w:t>
            </w:r>
          </w:p>
        </w:tc>
      </w:tr>
      <w:tr w:rsidR="00920E4E" w:rsidRPr="00920E4E" w:rsidTr="007921FF">
        <w:tc>
          <w:tcPr>
            <w:tcW w:w="828" w:type="dxa"/>
            <w:tcBorders>
              <w:top w:val="single" w:sz="4" w:space="0" w:color="auto"/>
            </w:tcBorders>
          </w:tcPr>
          <w:p w:rsidR="00920E4E" w:rsidRPr="00F21ED4" w:rsidRDefault="00920E4E" w:rsidP="00920E4E">
            <w:pPr>
              <w:spacing w:line="230" w:lineRule="atLeast"/>
              <w:jc w:val="center"/>
              <w:rPr>
                <w:rFonts w:ascii="Times New Roman" w:hAnsi="Times New Roman"/>
                <w:w w:val="108"/>
                <w:sz w:val="18"/>
                <w:szCs w:val="18"/>
                <w:lang w:val="en-GB" w:eastAsia="en-US"/>
              </w:rPr>
            </w:pPr>
            <w:r w:rsidRPr="00F21ED4">
              <w:rPr>
                <w:rFonts w:ascii="Times New Roman" w:hAnsi="Times New Roman"/>
                <w:w w:val="108"/>
                <w:sz w:val="18"/>
                <w:szCs w:val="18"/>
                <w:lang w:val="en-GB" w:eastAsia="en-US"/>
              </w:rPr>
              <w:t>1</w:t>
            </w:r>
          </w:p>
          <w:p w:rsidR="00920E4E" w:rsidRPr="00F21ED4" w:rsidRDefault="00920E4E" w:rsidP="00920E4E">
            <w:pPr>
              <w:spacing w:line="230" w:lineRule="atLeast"/>
              <w:jc w:val="center"/>
              <w:rPr>
                <w:rFonts w:ascii="Times New Roman" w:hAnsi="Times New Roman"/>
                <w:w w:val="108"/>
                <w:sz w:val="18"/>
                <w:szCs w:val="18"/>
                <w:lang w:val="en-GB" w:eastAsia="en-US"/>
              </w:rPr>
            </w:pPr>
            <w:r w:rsidRPr="00F21ED4">
              <w:rPr>
                <w:rFonts w:ascii="Times New Roman" w:hAnsi="Times New Roman"/>
                <w:w w:val="108"/>
                <w:sz w:val="18"/>
                <w:szCs w:val="18"/>
                <w:lang w:val="en-GB" w:eastAsia="en-US"/>
              </w:rPr>
              <w:t>2</w:t>
            </w:r>
          </w:p>
        </w:tc>
        <w:tc>
          <w:tcPr>
            <w:tcW w:w="1062" w:type="dxa"/>
            <w:tcBorders>
              <w:top w:val="single" w:sz="4" w:space="0" w:color="auto"/>
            </w:tcBorders>
          </w:tcPr>
          <w:p w:rsidR="00920E4E" w:rsidRPr="00F21ED4" w:rsidRDefault="00920E4E" w:rsidP="00920E4E">
            <w:pPr>
              <w:spacing w:line="230" w:lineRule="atLeast"/>
              <w:jc w:val="center"/>
              <w:rPr>
                <w:rFonts w:ascii="Times New Roman" w:hAnsi="Times New Roman"/>
                <w:b/>
                <w:w w:val="108"/>
                <w:sz w:val="18"/>
                <w:szCs w:val="18"/>
                <w:lang w:val="en-GB" w:eastAsia="en-US"/>
              </w:rPr>
            </w:pPr>
            <w:r w:rsidRPr="00F21ED4">
              <w:rPr>
                <w:rFonts w:ascii="Times New Roman" w:hAnsi="Times New Roman"/>
                <w:b/>
                <w:w w:val="108"/>
                <w:sz w:val="18"/>
                <w:szCs w:val="18"/>
                <w:lang w:val="en-GB" w:eastAsia="en-US"/>
              </w:rPr>
              <w:t>3a</w:t>
            </w:r>
          </w:p>
          <w:p w:rsidR="00920E4E" w:rsidRPr="00F21ED4" w:rsidRDefault="00920E4E" w:rsidP="00920E4E">
            <w:pPr>
              <w:spacing w:line="230" w:lineRule="atLeast"/>
              <w:jc w:val="center"/>
              <w:rPr>
                <w:rFonts w:ascii="Times New Roman" w:hAnsi="Times New Roman"/>
                <w:b/>
                <w:w w:val="108"/>
                <w:sz w:val="18"/>
                <w:szCs w:val="18"/>
                <w:lang w:val="en-GB" w:eastAsia="en-US"/>
              </w:rPr>
            </w:pPr>
            <w:r w:rsidRPr="00F21ED4">
              <w:rPr>
                <w:rFonts w:ascii="Times New Roman" w:hAnsi="Times New Roman"/>
                <w:b/>
                <w:w w:val="108"/>
                <w:sz w:val="18"/>
                <w:szCs w:val="18"/>
                <w:lang w:val="en-GB" w:eastAsia="en-US"/>
              </w:rPr>
              <w:t>3b</w:t>
            </w:r>
          </w:p>
        </w:tc>
        <w:tc>
          <w:tcPr>
            <w:tcW w:w="1368" w:type="dxa"/>
            <w:tcBorders>
              <w:top w:val="single" w:sz="4" w:space="0" w:color="auto"/>
            </w:tcBorders>
          </w:tcPr>
          <w:p w:rsidR="00920E4E" w:rsidRPr="00F21ED4" w:rsidRDefault="00920E4E" w:rsidP="00920E4E">
            <w:pPr>
              <w:spacing w:line="230" w:lineRule="atLeast"/>
              <w:rPr>
                <w:rFonts w:ascii="Times New Roman" w:hAnsi="Times New Roman"/>
                <w:w w:val="108"/>
                <w:sz w:val="18"/>
                <w:szCs w:val="18"/>
                <w:lang w:val="en-GB" w:eastAsia="en-US"/>
              </w:rPr>
            </w:pPr>
            <w:r w:rsidRPr="00F21ED4">
              <w:rPr>
                <w:rFonts w:ascii="Times New Roman" w:hAnsi="Times New Roman"/>
                <w:w w:val="108"/>
                <w:sz w:val="18"/>
                <w:szCs w:val="18"/>
                <w:lang w:val="en-GB" w:eastAsia="en-US"/>
              </w:rPr>
              <w:t>PPh</w:t>
            </w:r>
            <w:r w:rsidRPr="00F21ED4">
              <w:rPr>
                <w:rFonts w:ascii="Times New Roman" w:hAnsi="Times New Roman"/>
                <w:w w:val="108"/>
                <w:sz w:val="18"/>
                <w:szCs w:val="18"/>
                <w:vertAlign w:val="subscript"/>
                <w:lang w:val="en-GB" w:eastAsia="en-US"/>
              </w:rPr>
              <w:t>2</w:t>
            </w:r>
          </w:p>
          <w:p w:rsidR="00920E4E" w:rsidRPr="00F21ED4" w:rsidRDefault="00920E4E" w:rsidP="00920E4E">
            <w:pPr>
              <w:spacing w:line="230" w:lineRule="atLeast"/>
              <w:rPr>
                <w:rFonts w:ascii="Times New Roman" w:hAnsi="Times New Roman"/>
                <w:w w:val="108"/>
                <w:sz w:val="18"/>
                <w:szCs w:val="18"/>
                <w:lang w:val="en-GB" w:eastAsia="en-US"/>
              </w:rPr>
            </w:pPr>
            <w:r w:rsidRPr="00F21ED4">
              <w:rPr>
                <w:rFonts w:ascii="Times New Roman" w:hAnsi="Times New Roman"/>
                <w:w w:val="108"/>
                <w:sz w:val="18"/>
                <w:szCs w:val="18"/>
                <w:lang w:val="en-GB" w:eastAsia="en-US"/>
              </w:rPr>
              <w:t>CH</w:t>
            </w:r>
            <w:r w:rsidRPr="00F21ED4">
              <w:rPr>
                <w:rFonts w:ascii="Times New Roman" w:hAnsi="Times New Roman"/>
                <w:w w:val="108"/>
                <w:sz w:val="18"/>
                <w:szCs w:val="18"/>
                <w:vertAlign w:val="subscript"/>
                <w:lang w:val="en-GB" w:eastAsia="en-US"/>
              </w:rPr>
              <w:t>2</w:t>
            </w:r>
            <w:r w:rsidRPr="00F21ED4">
              <w:rPr>
                <w:rFonts w:ascii="Times New Roman" w:hAnsi="Times New Roman"/>
                <w:w w:val="108"/>
                <w:sz w:val="18"/>
                <w:szCs w:val="18"/>
                <w:lang w:val="en-GB" w:eastAsia="en-US"/>
              </w:rPr>
              <w:t>NH</w:t>
            </w:r>
            <w:r w:rsidRPr="00F21ED4">
              <w:rPr>
                <w:rFonts w:ascii="Times New Roman" w:hAnsi="Times New Roman"/>
                <w:w w:val="108"/>
                <w:sz w:val="18"/>
                <w:szCs w:val="18"/>
                <w:vertAlign w:val="subscript"/>
                <w:lang w:val="en-GB" w:eastAsia="en-US"/>
              </w:rPr>
              <w:t>2</w:t>
            </w:r>
          </w:p>
        </w:tc>
        <w:tc>
          <w:tcPr>
            <w:tcW w:w="720" w:type="dxa"/>
            <w:tcBorders>
              <w:top w:val="single" w:sz="4" w:space="0" w:color="auto"/>
            </w:tcBorders>
          </w:tcPr>
          <w:p w:rsidR="00920E4E" w:rsidRPr="00F21ED4" w:rsidRDefault="00920E4E" w:rsidP="00920E4E">
            <w:pPr>
              <w:spacing w:line="230" w:lineRule="atLeast"/>
              <w:rPr>
                <w:rFonts w:ascii="Times New Roman" w:hAnsi="Times New Roman"/>
                <w:w w:val="108"/>
                <w:sz w:val="18"/>
                <w:szCs w:val="18"/>
                <w:lang w:val="en-GB" w:eastAsia="en-US"/>
              </w:rPr>
            </w:pPr>
            <w:r w:rsidRPr="00F21ED4">
              <w:rPr>
                <w:rFonts w:ascii="Times New Roman" w:hAnsi="Times New Roman"/>
                <w:w w:val="108"/>
                <w:sz w:val="18"/>
                <w:szCs w:val="18"/>
                <w:lang w:val="en-GB" w:eastAsia="en-US"/>
              </w:rPr>
              <w:t>98</w:t>
            </w:r>
          </w:p>
          <w:p w:rsidR="00920E4E" w:rsidRPr="00F21ED4" w:rsidRDefault="00920E4E" w:rsidP="00920E4E">
            <w:pPr>
              <w:spacing w:line="230" w:lineRule="atLeast"/>
              <w:rPr>
                <w:rFonts w:ascii="Times New Roman" w:hAnsi="Times New Roman"/>
                <w:w w:val="108"/>
                <w:sz w:val="18"/>
                <w:szCs w:val="18"/>
                <w:lang w:val="en-GB" w:eastAsia="en-US"/>
              </w:rPr>
            </w:pPr>
            <w:r w:rsidRPr="00F21ED4">
              <w:rPr>
                <w:rFonts w:ascii="Times New Roman" w:hAnsi="Times New Roman"/>
                <w:w w:val="108"/>
                <w:sz w:val="18"/>
                <w:szCs w:val="18"/>
                <w:lang w:val="en-GB" w:eastAsia="en-US"/>
              </w:rPr>
              <w:t>78</w:t>
            </w:r>
          </w:p>
        </w:tc>
        <w:tc>
          <w:tcPr>
            <w:tcW w:w="882" w:type="dxa"/>
            <w:tcBorders>
              <w:top w:val="single" w:sz="4" w:space="0" w:color="auto"/>
            </w:tcBorders>
          </w:tcPr>
          <w:p w:rsidR="00920E4E" w:rsidRPr="00F21ED4" w:rsidRDefault="008F5124" w:rsidP="00920E4E">
            <w:pPr>
              <w:spacing w:line="230" w:lineRule="atLeast"/>
              <w:rPr>
                <w:rFonts w:ascii="Times New Roman" w:hAnsi="Times New Roman"/>
                <w:w w:val="108"/>
                <w:sz w:val="18"/>
                <w:szCs w:val="18"/>
                <w:lang w:val="en-GB" w:eastAsia="en-US"/>
              </w:rPr>
            </w:pPr>
            <w:r>
              <w:rPr>
                <w:rFonts w:ascii="Times New Roman" w:hAnsi="Times New Roman"/>
                <w:w w:val="108"/>
                <w:sz w:val="18"/>
                <w:szCs w:val="18"/>
                <w:lang w:val="en-GB" w:eastAsia="en-US"/>
              </w:rPr>
              <w:t>3920</w:t>
            </w:r>
          </w:p>
          <w:p w:rsidR="00920E4E" w:rsidRPr="00F21ED4" w:rsidRDefault="008F5124" w:rsidP="00920E4E">
            <w:pPr>
              <w:spacing w:line="230" w:lineRule="atLeast"/>
              <w:rPr>
                <w:rFonts w:ascii="Times New Roman" w:hAnsi="Times New Roman"/>
                <w:w w:val="108"/>
                <w:sz w:val="18"/>
                <w:szCs w:val="18"/>
                <w:lang w:val="en-GB" w:eastAsia="en-US"/>
              </w:rPr>
            </w:pPr>
            <w:r>
              <w:rPr>
                <w:rFonts w:ascii="Times New Roman" w:hAnsi="Times New Roman"/>
                <w:w w:val="108"/>
                <w:sz w:val="18"/>
                <w:szCs w:val="18"/>
                <w:lang w:val="en-GB" w:eastAsia="en-US"/>
              </w:rPr>
              <w:t>3120</w:t>
            </w:r>
          </w:p>
        </w:tc>
      </w:tr>
      <w:tr w:rsidR="00920E4E" w:rsidRPr="00920E4E" w:rsidTr="007921FF">
        <w:tc>
          <w:tcPr>
            <w:tcW w:w="828" w:type="dxa"/>
          </w:tcPr>
          <w:p w:rsidR="00920E4E" w:rsidRPr="00F21ED4" w:rsidRDefault="00920E4E" w:rsidP="00920E4E">
            <w:pPr>
              <w:spacing w:line="230" w:lineRule="atLeast"/>
              <w:jc w:val="center"/>
              <w:rPr>
                <w:rFonts w:ascii="Times New Roman" w:hAnsi="Times New Roman"/>
                <w:w w:val="108"/>
                <w:sz w:val="18"/>
                <w:szCs w:val="18"/>
                <w:lang w:val="en-GB" w:eastAsia="en-US"/>
              </w:rPr>
            </w:pPr>
            <w:r w:rsidRPr="00F21ED4">
              <w:rPr>
                <w:rFonts w:ascii="Times New Roman" w:hAnsi="Times New Roman"/>
                <w:w w:val="108"/>
                <w:sz w:val="18"/>
                <w:szCs w:val="18"/>
                <w:lang w:val="en-GB" w:eastAsia="en-US"/>
              </w:rPr>
              <w:t>3</w:t>
            </w:r>
          </w:p>
          <w:p w:rsidR="00920E4E" w:rsidRPr="00F21ED4" w:rsidRDefault="00920E4E" w:rsidP="00920E4E">
            <w:pPr>
              <w:spacing w:line="230" w:lineRule="atLeast"/>
              <w:jc w:val="center"/>
              <w:rPr>
                <w:rFonts w:ascii="Times New Roman" w:hAnsi="Times New Roman"/>
                <w:w w:val="108"/>
                <w:sz w:val="18"/>
                <w:szCs w:val="18"/>
                <w:lang w:val="en-GB" w:eastAsia="en-US"/>
              </w:rPr>
            </w:pPr>
            <w:r w:rsidRPr="00F21ED4">
              <w:rPr>
                <w:rFonts w:ascii="Times New Roman" w:hAnsi="Times New Roman"/>
                <w:w w:val="108"/>
                <w:sz w:val="18"/>
                <w:szCs w:val="18"/>
                <w:lang w:val="en-GB" w:eastAsia="en-US"/>
              </w:rPr>
              <w:t>4</w:t>
            </w:r>
          </w:p>
        </w:tc>
        <w:tc>
          <w:tcPr>
            <w:tcW w:w="1062" w:type="dxa"/>
          </w:tcPr>
          <w:p w:rsidR="00920E4E" w:rsidRPr="00F21ED4" w:rsidRDefault="00920E4E" w:rsidP="00920E4E">
            <w:pPr>
              <w:spacing w:line="230" w:lineRule="atLeast"/>
              <w:jc w:val="center"/>
              <w:rPr>
                <w:rFonts w:ascii="Times New Roman" w:hAnsi="Times New Roman"/>
                <w:b/>
                <w:w w:val="108"/>
                <w:sz w:val="18"/>
                <w:szCs w:val="18"/>
                <w:lang w:val="en-GB" w:eastAsia="en-US"/>
              </w:rPr>
            </w:pPr>
            <w:r w:rsidRPr="00F21ED4">
              <w:rPr>
                <w:rFonts w:ascii="Times New Roman" w:hAnsi="Times New Roman"/>
                <w:b/>
                <w:w w:val="108"/>
                <w:sz w:val="18"/>
                <w:szCs w:val="18"/>
                <w:lang w:val="en-GB" w:eastAsia="en-US"/>
              </w:rPr>
              <w:t>3c</w:t>
            </w:r>
          </w:p>
          <w:p w:rsidR="00920E4E" w:rsidRPr="00F21ED4" w:rsidRDefault="00920E4E" w:rsidP="00920E4E">
            <w:pPr>
              <w:spacing w:line="230" w:lineRule="atLeast"/>
              <w:jc w:val="center"/>
              <w:rPr>
                <w:rFonts w:ascii="Times New Roman" w:hAnsi="Times New Roman"/>
                <w:b/>
                <w:w w:val="108"/>
                <w:sz w:val="18"/>
                <w:szCs w:val="18"/>
                <w:lang w:val="en-GB" w:eastAsia="en-US"/>
              </w:rPr>
            </w:pPr>
            <w:r w:rsidRPr="00F21ED4">
              <w:rPr>
                <w:rFonts w:ascii="Times New Roman" w:hAnsi="Times New Roman"/>
                <w:b/>
                <w:w w:val="108"/>
                <w:sz w:val="18"/>
                <w:szCs w:val="18"/>
                <w:lang w:val="en-GB" w:eastAsia="en-US"/>
              </w:rPr>
              <w:t>3d</w:t>
            </w:r>
          </w:p>
        </w:tc>
        <w:tc>
          <w:tcPr>
            <w:tcW w:w="1368" w:type="dxa"/>
          </w:tcPr>
          <w:p w:rsidR="00920E4E" w:rsidRPr="00F21ED4" w:rsidRDefault="00920E4E" w:rsidP="00920E4E">
            <w:pPr>
              <w:spacing w:line="230" w:lineRule="atLeast"/>
              <w:rPr>
                <w:rFonts w:ascii="Times New Roman" w:hAnsi="Times New Roman"/>
                <w:w w:val="108"/>
                <w:sz w:val="18"/>
                <w:szCs w:val="18"/>
                <w:lang w:val="en-GB" w:eastAsia="en-US"/>
              </w:rPr>
            </w:pPr>
            <w:r w:rsidRPr="00F21ED4">
              <w:rPr>
                <w:rFonts w:ascii="Times New Roman" w:hAnsi="Times New Roman"/>
                <w:w w:val="108"/>
                <w:sz w:val="18"/>
                <w:szCs w:val="18"/>
                <w:lang w:val="en-GB" w:eastAsia="en-US"/>
              </w:rPr>
              <w:t>CH</w:t>
            </w:r>
            <w:r w:rsidRPr="00F21ED4">
              <w:rPr>
                <w:rFonts w:ascii="Times New Roman" w:hAnsi="Times New Roman"/>
                <w:w w:val="108"/>
                <w:sz w:val="18"/>
                <w:szCs w:val="18"/>
                <w:vertAlign w:val="subscript"/>
                <w:lang w:val="en-GB" w:eastAsia="en-US"/>
              </w:rPr>
              <w:t>2</w:t>
            </w:r>
            <w:r w:rsidRPr="00F21ED4">
              <w:rPr>
                <w:rFonts w:ascii="Times New Roman" w:hAnsi="Times New Roman"/>
                <w:w w:val="108"/>
                <w:sz w:val="18"/>
                <w:szCs w:val="18"/>
                <w:lang w:val="en-GB" w:eastAsia="en-US"/>
              </w:rPr>
              <w:t>CN</w:t>
            </w:r>
          </w:p>
          <w:p w:rsidR="00920E4E" w:rsidRPr="00F21ED4" w:rsidRDefault="00920E4E" w:rsidP="00920E4E">
            <w:pPr>
              <w:spacing w:line="230" w:lineRule="atLeast"/>
              <w:rPr>
                <w:rFonts w:ascii="Times New Roman" w:hAnsi="Times New Roman"/>
                <w:w w:val="108"/>
                <w:sz w:val="18"/>
                <w:szCs w:val="18"/>
                <w:lang w:val="en-GB" w:eastAsia="en-US"/>
              </w:rPr>
            </w:pPr>
            <w:r w:rsidRPr="00F21ED4">
              <w:rPr>
                <w:rFonts w:ascii="Times New Roman" w:hAnsi="Times New Roman"/>
                <w:w w:val="108"/>
                <w:sz w:val="18"/>
                <w:szCs w:val="18"/>
                <w:lang w:val="en-GB" w:eastAsia="en-US"/>
              </w:rPr>
              <w:t>CH</w:t>
            </w:r>
            <w:r w:rsidRPr="00F21ED4">
              <w:rPr>
                <w:rFonts w:ascii="Times New Roman" w:hAnsi="Times New Roman"/>
                <w:w w:val="108"/>
                <w:sz w:val="18"/>
                <w:szCs w:val="18"/>
                <w:vertAlign w:val="subscript"/>
                <w:lang w:val="en-GB" w:eastAsia="en-US"/>
              </w:rPr>
              <w:t>2</w:t>
            </w:r>
            <w:r w:rsidRPr="00F21ED4">
              <w:rPr>
                <w:rFonts w:ascii="Times New Roman" w:hAnsi="Times New Roman"/>
                <w:w w:val="108"/>
                <w:sz w:val="18"/>
                <w:szCs w:val="18"/>
                <w:lang w:val="en-GB" w:eastAsia="en-US"/>
              </w:rPr>
              <w:t>OMe</w:t>
            </w:r>
          </w:p>
        </w:tc>
        <w:tc>
          <w:tcPr>
            <w:tcW w:w="720" w:type="dxa"/>
          </w:tcPr>
          <w:p w:rsidR="00920E4E" w:rsidRPr="00F21ED4" w:rsidRDefault="00920E4E" w:rsidP="00920E4E">
            <w:pPr>
              <w:spacing w:line="230" w:lineRule="atLeast"/>
              <w:rPr>
                <w:rFonts w:ascii="Times New Roman" w:hAnsi="Times New Roman"/>
                <w:w w:val="108"/>
                <w:sz w:val="18"/>
                <w:szCs w:val="18"/>
                <w:lang w:val="en-GB" w:eastAsia="en-US"/>
              </w:rPr>
            </w:pPr>
            <w:r w:rsidRPr="00F21ED4">
              <w:rPr>
                <w:rFonts w:ascii="Times New Roman" w:hAnsi="Times New Roman"/>
                <w:w w:val="108"/>
                <w:sz w:val="18"/>
                <w:szCs w:val="18"/>
                <w:lang w:val="en-GB" w:eastAsia="en-US"/>
              </w:rPr>
              <w:t>90</w:t>
            </w:r>
          </w:p>
          <w:p w:rsidR="00920E4E" w:rsidRPr="00F21ED4" w:rsidRDefault="00920E4E" w:rsidP="00920E4E">
            <w:pPr>
              <w:spacing w:line="230" w:lineRule="atLeast"/>
              <w:rPr>
                <w:rFonts w:ascii="Times New Roman" w:hAnsi="Times New Roman"/>
                <w:w w:val="108"/>
                <w:sz w:val="18"/>
                <w:szCs w:val="18"/>
                <w:lang w:val="en-GB" w:eastAsia="en-US"/>
              </w:rPr>
            </w:pPr>
            <w:r w:rsidRPr="00F21ED4">
              <w:rPr>
                <w:rFonts w:ascii="Times New Roman" w:hAnsi="Times New Roman"/>
                <w:w w:val="108"/>
                <w:sz w:val="18"/>
                <w:szCs w:val="18"/>
                <w:lang w:val="en-GB" w:eastAsia="en-US"/>
              </w:rPr>
              <w:t>94</w:t>
            </w:r>
          </w:p>
        </w:tc>
        <w:tc>
          <w:tcPr>
            <w:tcW w:w="882" w:type="dxa"/>
          </w:tcPr>
          <w:p w:rsidR="00920E4E" w:rsidRPr="00F21ED4" w:rsidRDefault="008F5124" w:rsidP="00920E4E">
            <w:pPr>
              <w:spacing w:line="230" w:lineRule="atLeast"/>
              <w:rPr>
                <w:rFonts w:ascii="Times New Roman" w:hAnsi="Times New Roman"/>
                <w:w w:val="108"/>
                <w:sz w:val="18"/>
                <w:szCs w:val="18"/>
                <w:lang w:val="en-GB" w:eastAsia="en-US"/>
              </w:rPr>
            </w:pPr>
            <w:r>
              <w:rPr>
                <w:rFonts w:ascii="Times New Roman" w:hAnsi="Times New Roman"/>
                <w:w w:val="108"/>
                <w:sz w:val="18"/>
                <w:szCs w:val="18"/>
                <w:lang w:val="en-GB" w:eastAsia="en-US"/>
              </w:rPr>
              <w:t>3600</w:t>
            </w:r>
          </w:p>
          <w:p w:rsidR="00920E4E" w:rsidRPr="00F21ED4" w:rsidRDefault="008F5124" w:rsidP="00920E4E">
            <w:pPr>
              <w:spacing w:line="230" w:lineRule="atLeast"/>
              <w:rPr>
                <w:rFonts w:ascii="Times New Roman" w:hAnsi="Times New Roman"/>
                <w:w w:val="108"/>
                <w:sz w:val="18"/>
                <w:szCs w:val="18"/>
                <w:lang w:val="en-GB" w:eastAsia="en-US"/>
              </w:rPr>
            </w:pPr>
            <w:r>
              <w:rPr>
                <w:rFonts w:ascii="Times New Roman" w:hAnsi="Times New Roman"/>
                <w:w w:val="108"/>
                <w:sz w:val="18"/>
                <w:szCs w:val="18"/>
                <w:lang w:val="en-GB" w:eastAsia="en-US"/>
              </w:rPr>
              <w:t>3760</w:t>
            </w:r>
          </w:p>
        </w:tc>
      </w:tr>
      <w:tr w:rsidR="00920E4E" w:rsidRPr="00920E4E" w:rsidTr="007921FF">
        <w:tc>
          <w:tcPr>
            <w:tcW w:w="828" w:type="dxa"/>
          </w:tcPr>
          <w:p w:rsidR="00920E4E" w:rsidRPr="00F21ED4" w:rsidRDefault="00920E4E" w:rsidP="00920E4E">
            <w:pPr>
              <w:spacing w:line="230" w:lineRule="atLeast"/>
              <w:jc w:val="center"/>
              <w:rPr>
                <w:rFonts w:ascii="Times New Roman" w:hAnsi="Times New Roman"/>
                <w:w w:val="108"/>
                <w:sz w:val="18"/>
                <w:szCs w:val="18"/>
                <w:lang w:val="en-GB" w:eastAsia="en-US"/>
              </w:rPr>
            </w:pPr>
            <w:r w:rsidRPr="00F21ED4">
              <w:rPr>
                <w:rFonts w:ascii="Times New Roman" w:hAnsi="Times New Roman"/>
                <w:w w:val="108"/>
                <w:sz w:val="18"/>
                <w:szCs w:val="18"/>
                <w:lang w:val="en-GB" w:eastAsia="en-US"/>
              </w:rPr>
              <w:t>5</w:t>
            </w:r>
          </w:p>
        </w:tc>
        <w:tc>
          <w:tcPr>
            <w:tcW w:w="1062" w:type="dxa"/>
          </w:tcPr>
          <w:p w:rsidR="00920E4E" w:rsidRPr="00F21ED4" w:rsidRDefault="00920E4E" w:rsidP="00920E4E">
            <w:pPr>
              <w:spacing w:line="230" w:lineRule="atLeast"/>
              <w:jc w:val="center"/>
              <w:rPr>
                <w:rFonts w:ascii="Times New Roman" w:hAnsi="Times New Roman"/>
                <w:b/>
                <w:w w:val="108"/>
                <w:sz w:val="18"/>
                <w:szCs w:val="18"/>
                <w:lang w:val="en-GB" w:eastAsia="en-US"/>
              </w:rPr>
            </w:pPr>
            <w:r w:rsidRPr="00F21ED4">
              <w:rPr>
                <w:rFonts w:ascii="Times New Roman" w:hAnsi="Times New Roman"/>
                <w:b/>
                <w:w w:val="108"/>
                <w:sz w:val="18"/>
                <w:szCs w:val="18"/>
                <w:lang w:val="en-GB" w:eastAsia="en-US"/>
              </w:rPr>
              <w:t>3e</w:t>
            </w:r>
          </w:p>
        </w:tc>
        <w:tc>
          <w:tcPr>
            <w:tcW w:w="1368" w:type="dxa"/>
          </w:tcPr>
          <w:p w:rsidR="00920E4E" w:rsidRPr="00F21ED4" w:rsidRDefault="00920E4E" w:rsidP="00920E4E">
            <w:pPr>
              <w:spacing w:line="230" w:lineRule="atLeast"/>
              <w:rPr>
                <w:rFonts w:ascii="Times New Roman" w:hAnsi="Times New Roman"/>
                <w:w w:val="108"/>
                <w:sz w:val="18"/>
                <w:szCs w:val="18"/>
                <w:lang w:val="en-GB" w:eastAsia="en-US"/>
              </w:rPr>
            </w:pPr>
            <w:r w:rsidRPr="00F21ED4">
              <w:rPr>
                <w:rFonts w:ascii="Times New Roman" w:hAnsi="Times New Roman"/>
                <w:w w:val="108"/>
                <w:sz w:val="18"/>
                <w:szCs w:val="18"/>
                <w:lang w:val="en-GB" w:eastAsia="en-US"/>
              </w:rPr>
              <w:t>pyrrolidone</w:t>
            </w:r>
          </w:p>
        </w:tc>
        <w:tc>
          <w:tcPr>
            <w:tcW w:w="720" w:type="dxa"/>
          </w:tcPr>
          <w:p w:rsidR="00920E4E" w:rsidRPr="00F21ED4" w:rsidRDefault="00920E4E" w:rsidP="00920E4E">
            <w:pPr>
              <w:spacing w:line="230" w:lineRule="atLeast"/>
              <w:rPr>
                <w:rFonts w:ascii="Times New Roman" w:hAnsi="Times New Roman"/>
                <w:w w:val="108"/>
                <w:sz w:val="18"/>
                <w:szCs w:val="18"/>
                <w:lang w:val="en-GB" w:eastAsia="en-US"/>
              </w:rPr>
            </w:pPr>
            <w:r w:rsidRPr="00F21ED4">
              <w:rPr>
                <w:rFonts w:ascii="Times New Roman" w:hAnsi="Times New Roman"/>
                <w:w w:val="108"/>
                <w:sz w:val="18"/>
                <w:szCs w:val="18"/>
                <w:lang w:val="en-GB" w:eastAsia="en-US"/>
              </w:rPr>
              <w:t>94</w:t>
            </w:r>
          </w:p>
        </w:tc>
        <w:tc>
          <w:tcPr>
            <w:tcW w:w="882" w:type="dxa"/>
          </w:tcPr>
          <w:p w:rsidR="00920E4E" w:rsidRPr="00F21ED4" w:rsidRDefault="008F5124" w:rsidP="00920E4E">
            <w:pPr>
              <w:spacing w:line="230" w:lineRule="atLeast"/>
              <w:rPr>
                <w:rFonts w:ascii="Times New Roman" w:hAnsi="Times New Roman"/>
                <w:w w:val="108"/>
                <w:sz w:val="18"/>
                <w:szCs w:val="18"/>
                <w:lang w:val="en-GB" w:eastAsia="en-US"/>
              </w:rPr>
            </w:pPr>
            <w:r>
              <w:rPr>
                <w:rFonts w:ascii="Times New Roman" w:hAnsi="Times New Roman"/>
                <w:w w:val="108"/>
                <w:sz w:val="18"/>
                <w:szCs w:val="18"/>
                <w:lang w:val="en-GB" w:eastAsia="en-US"/>
              </w:rPr>
              <w:t>3760</w:t>
            </w:r>
          </w:p>
        </w:tc>
      </w:tr>
      <w:tr w:rsidR="00920E4E" w:rsidRPr="00920E4E" w:rsidTr="007921FF">
        <w:tc>
          <w:tcPr>
            <w:tcW w:w="828" w:type="dxa"/>
          </w:tcPr>
          <w:p w:rsidR="00920E4E" w:rsidRPr="00F21ED4" w:rsidRDefault="00920E4E" w:rsidP="00920E4E">
            <w:pPr>
              <w:spacing w:line="230" w:lineRule="atLeast"/>
              <w:jc w:val="center"/>
              <w:rPr>
                <w:rFonts w:ascii="Times New Roman" w:hAnsi="Times New Roman"/>
                <w:w w:val="108"/>
                <w:sz w:val="18"/>
                <w:szCs w:val="18"/>
                <w:lang w:val="en-GB" w:eastAsia="en-US"/>
              </w:rPr>
            </w:pPr>
            <w:r w:rsidRPr="00F21ED4">
              <w:rPr>
                <w:rFonts w:ascii="Times New Roman" w:hAnsi="Times New Roman"/>
                <w:w w:val="108"/>
                <w:sz w:val="18"/>
                <w:szCs w:val="18"/>
                <w:lang w:val="en-GB" w:eastAsia="en-US"/>
              </w:rPr>
              <w:t>6</w:t>
            </w:r>
          </w:p>
        </w:tc>
        <w:tc>
          <w:tcPr>
            <w:tcW w:w="1062" w:type="dxa"/>
          </w:tcPr>
          <w:p w:rsidR="00920E4E" w:rsidRPr="00F21ED4" w:rsidRDefault="00920E4E" w:rsidP="00920E4E">
            <w:pPr>
              <w:spacing w:line="230" w:lineRule="atLeast"/>
              <w:jc w:val="center"/>
              <w:rPr>
                <w:rFonts w:ascii="Times New Roman" w:hAnsi="Times New Roman"/>
                <w:b/>
                <w:w w:val="108"/>
                <w:sz w:val="18"/>
                <w:szCs w:val="18"/>
                <w:lang w:val="en-GB" w:eastAsia="en-US"/>
              </w:rPr>
            </w:pPr>
            <w:r w:rsidRPr="00F21ED4">
              <w:rPr>
                <w:rFonts w:ascii="Times New Roman" w:hAnsi="Times New Roman"/>
                <w:b/>
                <w:w w:val="108"/>
                <w:sz w:val="18"/>
                <w:szCs w:val="18"/>
                <w:lang w:val="en-GB" w:eastAsia="en-US"/>
              </w:rPr>
              <w:t>3f</w:t>
            </w:r>
          </w:p>
        </w:tc>
        <w:tc>
          <w:tcPr>
            <w:tcW w:w="1368" w:type="dxa"/>
          </w:tcPr>
          <w:p w:rsidR="00920E4E" w:rsidRPr="00F21ED4" w:rsidRDefault="00920E4E" w:rsidP="00920E4E">
            <w:pPr>
              <w:spacing w:line="230" w:lineRule="atLeast"/>
              <w:rPr>
                <w:rFonts w:ascii="Times New Roman" w:hAnsi="Times New Roman"/>
                <w:w w:val="108"/>
                <w:sz w:val="18"/>
                <w:szCs w:val="18"/>
                <w:lang w:val="en-GB" w:eastAsia="en-US"/>
              </w:rPr>
            </w:pPr>
            <w:r w:rsidRPr="00F21ED4">
              <w:rPr>
                <w:rFonts w:ascii="Times New Roman" w:hAnsi="Times New Roman"/>
                <w:w w:val="108"/>
                <w:sz w:val="18"/>
                <w:szCs w:val="18"/>
                <w:lang w:val="en-GB" w:eastAsia="en-US"/>
              </w:rPr>
              <w:t>H</w:t>
            </w:r>
          </w:p>
        </w:tc>
        <w:tc>
          <w:tcPr>
            <w:tcW w:w="720" w:type="dxa"/>
          </w:tcPr>
          <w:p w:rsidR="00920E4E" w:rsidRPr="00F21ED4" w:rsidRDefault="00920E4E" w:rsidP="00920E4E">
            <w:pPr>
              <w:spacing w:line="230" w:lineRule="atLeast"/>
              <w:rPr>
                <w:rFonts w:ascii="Times New Roman" w:hAnsi="Times New Roman"/>
                <w:w w:val="108"/>
                <w:sz w:val="18"/>
                <w:szCs w:val="18"/>
                <w:lang w:val="en-GB" w:eastAsia="en-US"/>
              </w:rPr>
            </w:pPr>
            <w:r w:rsidRPr="00F21ED4">
              <w:rPr>
                <w:rFonts w:ascii="Times New Roman" w:hAnsi="Times New Roman"/>
                <w:w w:val="108"/>
                <w:sz w:val="18"/>
                <w:szCs w:val="18"/>
                <w:lang w:val="en-GB" w:eastAsia="en-US"/>
              </w:rPr>
              <w:t>58</w:t>
            </w:r>
          </w:p>
        </w:tc>
        <w:tc>
          <w:tcPr>
            <w:tcW w:w="882" w:type="dxa"/>
          </w:tcPr>
          <w:p w:rsidR="00920E4E" w:rsidRPr="00F21ED4" w:rsidRDefault="008F5124" w:rsidP="00920E4E">
            <w:pPr>
              <w:spacing w:line="230" w:lineRule="atLeast"/>
              <w:rPr>
                <w:rFonts w:ascii="Times New Roman" w:hAnsi="Times New Roman"/>
                <w:w w:val="108"/>
                <w:sz w:val="18"/>
                <w:szCs w:val="18"/>
                <w:lang w:val="en-GB" w:eastAsia="en-US"/>
              </w:rPr>
            </w:pPr>
            <w:r>
              <w:rPr>
                <w:rFonts w:ascii="Times New Roman" w:hAnsi="Times New Roman"/>
                <w:w w:val="108"/>
                <w:sz w:val="18"/>
                <w:szCs w:val="18"/>
                <w:lang w:val="en-GB" w:eastAsia="en-US"/>
              </w:rPr>
              <w:t>3220</w:t>
            </w:r>
          </w:p>
        </w:tc>
      </w:tr>
      <w:tr w:rsidR="00920E4E" w:rsidRPr="00920E4E" w:rsidTr="007921FF">
        <w:tc>
          <w:tcPr>
            <w:tcW w:w="828" w:type="dxa"/>
            <w:tcBorders>
              <w:bottom w:val="single" w:sz="4" w:space="0" w:color="auto"/>
            </w:tcBorders>
          </w:tcPr>
          <w:p w:rsidR="00920E4E" w:rsidRPr="00F21ED4" w:rsidRDefault="00920E4E" w:rsidP="00920E4E">
            <w:pPr>
              <w:spacing w:line="230" w:lineRule="atLeast"/>
              <w:jc w:val="center"/>
              <w:rPr>
                <w:rFonts w:ascii="Times New Roman" w:hAnsi="Times New Roman"/>
                <w:w w:val="108"/>
                <w:sz w:val="18"/>
                <w:szCs w:val="18"/>
                <w:lang w:val="en-GB" w:eastAsia="en-US"/>
              </w:rPr>
            </w:pPr>
            <w:r w:rsidRPr="00F21ED4">
              <w:rPr>
                <w:rFonts w:ascii="Times New Roman" w:hAnsi="Times New Roman"/>
                <w:w w:val="108"/>
                <w:sz w:val="18"/>
                <w:szCs w:val="18"/>
                <w:lang w:val="en-GB" w:eastAsia="en-US"/>
              </w:rPr>
              <w:t>7</w:t>
            </w:r>
          </w:p>
        </w:tc>
        <w:tc>
          <w:tcPr>
            <w:tcW w:w="1062" w:type="dxa"/>
            <w:tcBorders>
              <w:bottom w:val="single" w:sz="4" w:space="0" w:color="auto"/>
            </w:tcBorders>
          </w:tcPr>
          <w:p w:rsidR="00920E4E" w:rsidRPr="00F21ED4" w:rsidRDefault="00920E4E" w:rsidP="00920E4E">
            <w:pPr>
              <w:spacing w:line="230" w:lineRule="atLeast"/>
              <w:rPr>
                <w:rFonts w:ascii="Times New Roman" w:hAnsi="Times New Roman"/>
                <w:b/>
                <w:w w:val="108"/>
                <w:sz w:val="18"/>
                <w:szCs w:val="18"/>
                <w:lang w:val="en-GB" w:eastAsia="en-US"/>
              </w:rPr>
            </w:pPr>
            <w:r w:rsidRPr="00F21ED4">
              <w:rPr>
                <w:rFonts w:ascii="Times New Roman" w:hAnsi="Times New Roman"/>
                <w:b/>
                <w:w w:val="108"/>
                <w:sz w:val="18"/>
                <w:szCs w:val="18"/>
                <w:lang w:val="en-GB" w:eastAsia="en-US"/>
              </w:rPr>
              <w:t>3a-PEG</w:t>
            </w:r>
          </w:p>
        </w:tc>
        <w:tc>
          <w:tcPr>
            <w:tcW w:w="1368" w:type="dxa"/>
            <w:tcBorders>
              <w:bottom w:val="single" w:sz="4" w:space="0" w:color="auto"/>
            </w:tcBorders>
          </w:tcPr>
          <w:p w:rsidR="00920E4E" w:rsidRPr="00F21ED4" w:rsidRDefault="00920E4E" w:rsidP="00920E4E">
            <w:pPr>
              <w:spacing w:line="230" w:lineRule="atLeast"/>
              <w:rPr>
                <w:rFonts w:ascii="Times New Roman" w:hAnsi="Times New Roman"/>
                <w:w w:val="108"/>
                <w:sz w:val="18"/>
                <w:szCs w:val="18"/>
                <w:lang w:val="en-GB" w:eastAsia="en-US"/>
              </w:rPr>
            </w:pPr>
            <w:r w:rsidRPr="00F21ED4">
              <w:rPr>
                <w:rFonts w:ascii="Times New Roman" w:hAnsi="Times New Roman"/>
                <w:w w:val="108"/>
                <w:sz w:val="18"/>
                <w:szCs w:val="18"/>
                <w:lang w:val="en-GB" w:eastAsia="en-US"/>
              </w:rPr>
              <w:t>PPh</w:t>
            </w:r>
            <w:r w:rsidRPr="00F21ED4">
              <w:rPr>
                <w:rFonts w:ascii="Times New Roman" w:hAnsi="Times New Roman"/>
                <w:w w:val="108"/>
                <w:sz w:val="18"/>
                <w:szCs w:val="18"/>
                <w:vertAlign w:val="subscript"/>
                <w:lang w:val="en-GB" w:eastAsia="en-US"/>
              </w:rPr>
              <w:t>2</w:t>
            </w:r>
          </w:p>
        </w:tc>
        <w:tc>
          <w:tcPr>
            <w:tcW w:w="720" w:type="dxa"/>
            <w:tcBorders>
              <w:bottom w:val="single" w:sz="4" w:space="0" w:color="auto"/>
            </w:tcBorders>
          </w:tcPr>
          <w:p w:rsidR="00920E4E" w:rsidRPr="00F21ED4" w:rsidRDefault="00920E4E" w:rsidP="00920E4E">
            <w:pPr>
              <w:spacing w:line="230" w:lineRule="atLeast"/>
              <w:rPr>
                <w:rFonts w:ascii="Times New Roman" w:hAnsi="Times New Roman"/>
                <w:w w:val="108"/>
                <w:sz w:val="18"/>
                <w:szCs w:val="18"/>
                <w:lang w:val="en-GB" w:eastAsia="en-US"/>
              </w:rPr>
            </w:pPr>
            <w:r w:rsidRPr="00F21ED4">
              <w:rPr>
                <w:rFonts w:ascii="Times New Roman" w:hAnsi="Times New Roman"/>
                <w:w w:val="108"/>
                <w:sz w:val="18"/>
                <w:szCs w:val="18"/>
                <w:lang w:val="en-GB" w:eastAsia="en-US"/>
              </w:rPr>
              <w:t>100</w:t>
            </w:r>
          </w:p>
        </w:tc>
        <w:tc>
          <w:tcPr>
            <w:tcW w:w="882" w:type="dxa"/>
            <w:tcBorders>
              <w:bottom w:val="single" w:sz="4" w:space="0" w:color="auto"/>
            </w:tcBorders>
          </w:tcPr>
          <w:p w:rsidR="00920E4E" w:rsidRPr="00F21ED4" w:rsidRDefault="008F5124" w:rsidP="00920E4E">
            <w:pPr>
              <w:spacing w:line="230" w:lineRule="atLeast"/>
              <w:rPr>
                <w:rFonts w:ascii="Times New Roman" w:hAnsi="Times New Roman"/>
                <w:w w:val="108"/>
                <w:sz w:val="18"/>
                <w:szCs w:val="18"/>
                <w:lang w:val="en-GB" w:eastAsia="en-US"/>
              </w:rPr>
            </w:pPr>
            <w:r>
              <w:rPr>
                <w:rFonts w:ascii="Times New Roman" w:hAnsi="Times New Roman"/>
                <w:w w:val="108"/>
                <w:sz w:val="18"/>
                <w:szCs w:val="18"/>
                <w:lang w:val="en-GB" w:eastAsia="en-US"/>
              </w:rPr>
              <w:t>4000</w:t>
            </w:r>
          </w:p>
        </w:tc>
      </w:tr>
    </w:tbl>
    <w:p w:rsidR="00920E4E" w:rsidRPr="00E57626" w:rsidRDefault="008D4F2A" w:rsidP="00445DCC">
      <w:pPr>
        <w:pStyle w:val="TableFoot"/>
        <w:rPr>
          <w:sz w:val="18"/>
          <w:szCs w:val="18"/>
          <w:lang w:eastAsia="en-GB"/>
        </w:rPr>
      </w:pPr>
      <w:r w:rsidRPr="00E57626">
        <w:rPr>
          <w:sz w:val="18"/>
          <w:szCs w:val="18"/>
          <w:vertAlign w:val="superscript"/>
          <w:lang w:eastAsia="en-GB"/>
        </w:rPr>
        <w:t>[</w:t>
      </w:r>
      <w:r w:rsidR="00920E4E" w:rsidRPr="00E57626">
        <w:rPr>
          <w:sz w:val="18"/>
          <w:szCs w:val="18"/>
          <w:vertAlign w:val="superscript"/>
          <w:lang w:eastAsia="en-GB"/>
        </w:rPr>
        <w:t>a</w:t>
      </w:r>
      <w:r w:rsidRPr="00E57626">
        <w:rPr>
          <w:sz w:val="18"/>
          <w:szCs w:val="18"/>
          <w:vertAlign w:val="superscript"/>
          <w:lang w:eastAsia="en-GB"/>
        </w:rPr>
        <w:t>]</w:t>
      </w:r>
      <w:r w:rsidR="00920E4E" w:rsidRPr="00E57626">
        <w:rPr>
          <w:i/>
          <w:sz w:val="18"/>
          <w:szCs w:val="18"/>
          <w:vertAlign w:val="superscript"/>
          <w:lang w:eastAsia="en-GB"/>
        </w:rPr>
        <w:t xml:space="preserve"> </w:t>
      </w:r>
      <w:r w:rsidR="00920E4E" w:rsidRPr="00E57626">
        <w:rPr>
          <w:sz w:val="18"/>
          <w:szCs w:val="18"/>
        </w:rPr>
        <w:t>Reaction</w:t>
      </w:r>
      <w:r w:rsidR="00920E4E" w:rsidRPr="00E57626">
        <w:rPr>
          <w:sz w:val="18"/>
          <w:szCs w:val="18"/>
          <w:lang w:eastAsia="en-GB"/>
        </w:rPr>
        <w:t xml:space="preserve"> conditions: 1.0 mmol 4-bromoacetophenone, 1.13 mmol phenylboronic acid, 1.2 mmol K</w:t>
      </w:r>
      <w:r w:rsidR="00920E4E" w:rsidRPr="00E57626">
        <w:rPr>
          <w:sz w:val="18"/>
          <w:szCs w:val="18"/>
          <w:vertAlign w:val="subscript"/>
          <w:lang w:eastAsia="en-GB"/>
        </w:rPr>
        <w:t>2</w:t>
      </w:r>
      <w:r w:rsidR="00920E4E" w:rsidRPr="00E57626">
        <w:rPr>
          <w:sz w:val="18"/>
          <w:szCs w:val="18"/>
          <w:lang w:eastAsia="en-GB"/>
        </w:rPr>
        <w:t>CO</w:t>
      </w:r>
      <w:r w:rsidR="00920E4E" w:rsidRPr="00E57626">
        <w:rPr>
          <w:sz w:val="18"/>
          <w:szCs w:val="18"/>
          <w:vertAlign w:val="subscript"/>
          <w:lang w:eastAsia="en-GB"/>
        </w:rPr>
        <w:t>3</w:t>
      </w:r>
      <w:r w:rsidR="008F5124" w:rsidRPr="00E57626">
        <w:rPr>
          <w:sz w:val="18"/>
          <w:szCs w:val="18"/>
          <w:lang w:eastAsia="en-GB"/>
        </w:rPr>
        <w:t>, 0.05</w:t>
      </w:r>
      <w:r w:rsidR="00920E4E" w:rsidRPr="00E57626">
        <w:rPr>
          <w:sz w:val="18"/>
          <w:szCs w:val="18"/>
          <w:lang w:eastAsia="en-GB"/>
        </w:rPr>
        <w:t xml:space="preserve"> mol% </w:t>
      </w:r>
      <w:r w:rsidR="00920E4E" w:rsidRPr="00E57626">
        <w:rPr>
          <w:b/>
          <w:sz w:val="18"/>
          <w:szCs w:val="18"/>
          <w:lang w:eastAsia="en-GB"/>
        </w:rPr>
        <w:t xml:space="preserve">3a-f </w:t>
      </w:r>
      <w:r w:rsidR="00920E4E" w:rsidRPr="00E57626">
        <w:rPr>
          <w:sz w:val="18"/>
          <w:szCs w:val="18"/>
          <w:lang w:eastAsia="en-GB"/>
        </w:rPr>
        <w:t>or</w:t>
      </w:r>
      <w:r w:rsidR="00920E4E" w:rsidRPr="00E57626">
        <w:rPr>
          <w:b/>
          <w:sz w:val="18"/>
          <w:szCs w:val="18"/>
          <w:lang w:eastAsia="en-GB"/>
        </w:rPr>
        <w:t xml:space="preserve"> 3a-PEG</w:t>
      </w:r>
      <w:r w:rsidR="00920E4E" w:rsidRPr="00E57626">
        <w:rPr>
          <w:sz w:val="18"/>
          <w:szCs w:val="18"/>
          <w:lang w:eastAsia="en-GB"/>
        </w:rPr>
        <w:t>,</w:t>
      </w:r>
      <w:r w:rsidR="00FF468D" w:rsidRPr="00E57626">
        <w:rPr>
          <w:sz w:val="18"/>
          <w:szCs w:val="18"/>
          <w:lang w:eastAsia="en-GB"/>
        </w:rPr>
        <w:t xml:space="preserve"> 2.4 mL ethanol/water 1/1, room temp</w:t>
      </w:r>
      <w:r w:rsidR="00361E95" w:rsidRPr="00E57626">
        <w:rPr>
          <w:sz w:val="18"/>
          <w:szCs w:val="18"/>
          <w:lang w:eastAsia="en-GB"/>
        </w:rPr>
        <w:t>.</w:t>
      </w:r>
      <w:r w:rsidR="00920E4E" w:rsidRPr="00E57626">
        <w:rPr>
          <w:sz w:val="18"/>
          <w:szCs w:val="18"/>
          <w:lang w:eastAsia="en-GB"/>
        </w:rPr>
        <w:t>, 30 min.</w:t>
      </w:r>
      <w:r w:rsidRPr="00E57626">
        <w:rPr>
          <w:sz w:val="18"/>
          <w:szCs w:val="18"/>
          <w:lang w:eastAsia="en-GB"/>
        </w:rPr>
        <w:t xml:space="preserve"> </w:t>
      </w:r>
      <w:r w:rsidRPr="00E57626">
        <w:rPr>
          <w:sz w:val="18"/>
          <w:szCs w:val="18"/>
          <w:vertAlign w:val="superscript"/>
          <w:lang w:eastAsia="en-GB"/>
        </w:rPr>
        <w:t>[b]</w:t>
      </w:r>
      <w:r w:rsidR="00920E4E" w:rsidRPr="00E57626">
        <w:rPr>
          <w:i/>
          <w:sz w:val="18"/>
          <w:szCs w:val="18"/>
          <w:vertAlign w:val="superscript"/>
          <w:lang w:eastAsia="en-GB"/>
        </w:rPr>
        <w:t xml:space="preserve"> </w:t>
      </w:r>
      <w:r w:rsidR="00920E4E" w:rsidRPr="00E57626">
        <w:rPr>
          <w:sz w:val="18"/>
          <w:szCs w:val="18"/>
          <w:lang w:eastAsia="en-GB"/>
        </w:rPr>
        <w:t xml:space="preserve">Yields determined by gas chromatography using decane as internal standard. Average of three runs. </w:t>
      </w:r>
      <w:r w:rsidRPr="00E57626">
        <w:rPr>
          <w:sz w:val="18"/>
          <w:szCs w:val="18"/>
          <w:vertAlign w:val="superscript"/>
          <w:lang w:eastAsia="en-GB"/>
        </w:rPr>
        <w:t>[c]</w:t>
      </w:r>
      <w:r w:rsidR="00920E4E" w:rsidRPr="00E57626">
        <w:rPr>
          <w:sz w:val="18"/>
          <w:szCs w:val="18"/>
          <w:lang w:eastAsia="en-GB"/>
        </w:rPr>
        <w:t xml:space="preserve"> Moles </w:t>
      </w:r>
      <w:r w:rsidR="00F07B32" w:rsidRPr="00E57626">
        <w:rPr>
          <w:sz w:val="18"/>
          <w:szCs w:val="18"/>
          <w:lang w:eastAsia="en-GB"/>
        </w:rPr>
        <w:t xml:space="preserve">of </w:t>
      </w:r>
      <w:r w:rsidR="00920E4E" w:rsidRPr="00E57626">
        <w:rPr>
          <w:sz w:val="18"/>
          <w:szCs w:val="18"/>
          <w:lang w:eastAsia="en-GB"/>
        </w:rPr>
        <w:t xml:space="preserve">product per mole </w:t>
      </w:r>
      <w:r w:rsidR="00F07B32" w:rsidRPr="00E57626">
        <w:rPr>
          <w:sz w:val="18"/>
          <w:szCs w:val="18"/>
          <w:lang w:eastAsia="en-GB"/>
        </w:rPr>
        <w:t xml:space="preserve">of </w:t>
      </w:r>
      <w:r w:rsidR="00920E4E" w:rsidRPr="00E57626">
        <w:rPr>
          <w:sz w:val="18"/>
          <w:szCs w:val="18"/>
          <w:lang w:eastAsia="en-GB"/>
        </w:rPr>
        <w:t xml:space="preserve">catalyst per hour based on total palladium content.   </w:t>
      </w:r>
    </w:p>
    <w:p w:rsidR="00920E4E" w:rsidRPr="00920E4E" w:rsidRDefault="00920E4E" w:rsidP="008D3308">
      <w:pPr>
        <w:pStyle w:val="P1withIndendation"/>
      </w:pPr>
      <w:r w:rsidRPr="00920E4E">
        <w:t xml:space="preserve">A series of batch reactions </w:t>
      </w:r>
      <w:r w:rsidR="00F06A37">
        <w:t>with</w:t>
      </w:r>
      <w:r w:rsidR="007E19C9">
        <w:t xml:space="preserve"> 0.05</w:t>
      </w:r>
      <w:r w:rsidRPr="00920E4E">
        <w:t xml:space="preserve"> mol% of </w:t>
      </w:r>
      <w:r w:rsidR="00F06A37" w:rsidRPr="00F06A37">
        <w:rPr>
          <w:i/>
        </w:rPr>
        <w:t>ex-situ prepared</w:t>
      </w:r>
      <w:r w:rsidR="00F06A37">
        <w:t xml:space="preserve"> </w:t>
      </w:r>
      <w:r w:rsidRPr="00920E4E">
        <w:rPr>
          <w:b/>
        </w:rPr>
        <w:t>3a</w:t>
      </w:r>
      <w:r w:rsidRPr="00920E4E">
        <w:t xml:space="preserve"> or </w:t>
      </w:r>
      <w:r w:rsidRPr="00920E4E">
        <w:rPr>
          <w:b/>
        </w:rPr>
        <w:t>3a</w:t>
      </w:r>
      <w:r w:rsidRPr="00920E4E">
        <w:t>-</w:t>
      </w:r>
      <w:r w:rsidRPr="00920E4E">
        <w:rPr>
          <w:b/>
        </w:rPr>
        <w:t>PEG</w:t>
      </w:r>
      <w:r w:rsidR="00F06A37">
        <w:t xml:space="preserve"> explored </w:t>
      </w:r>
      <w:r w:rsidRPr="00920E4E">
        <w:t xml:space="preserve">the effect of solvent and base on catalyst efficacy in order to </w:t>
      </w:r>
      <w:r w:rsidRPr="00920E4E">
        <w:lastRenderedPageBreak/>
        <w:t xml:space="preserve">identify optimum conditions for substrate screening. The results in Table 2 reveal that solvent has a dramatic effect on catalyst efficacy with </w:t>
      </w:r>
      <w:r w:rsidRPr="00920E4E">
        <w:rPr>
          <w:b/>
        </w:rPr>
        <w:t>3a</w:t>
      </w:r>
      <w:r w:rsidRPr="00920E4E">
        <w:t xml:space="preserve"> and </w:t>
      </w:r>
      <w:r w:rsidRPr="00920E4E">
        <w:rPr>
          <w:b/>
        </w:rPr>
        <w:t>3a</w:t>
      </w:r>
      <w:r w:rsidRPr="00920E4E">
        <w:t>-</w:t>
      </w:r>
      <w:r w:rsidRPr="00920E4E">
        <w:rPr>
          <w:b/>
        </w:rPr>
        <w:t>PEG</w:t>
      </w:r>
      <w:r w:rsidRPr="00920E4E">
        <w:t xml:space="preserve"> both giving high conversions in a water/ethanol mixture (1/1) (entry 7) while reactions conducted in neat ethanol or water (entries 1-2) or conventional organic solvent (entries 3-5) gave much lower conversions. Interestingly, while THF-water has been used the solvent of choice for Suzuki-Miyaura cross-couplings catalysed by homogeneous systems</w:t>
      </w:r>
      <w:r w:rsidR="00F07B32">
        <w:t>,</w:t>
      </w:r>
      <w:r w:rsidR="00AF792F">
        <w:rPr>
          <w:vertAlign w:val="superscript"/>
        </w:rPr>
        <w:t>[52]</w:t>
      </w:r>
      <w:r w:rsidRPr="00920E4E">
        <w:rPr>
          <w:vertAlign w:val="superscript"/>
        </w:rPr>
        <w:t xml:space="preserve"> </w:t>
      </w:r>
      <w:r w:rsidRPr="00920E4E">
        <w:t xml:space="preserve">it gave poor conversions with </w:t>
      </w:r>
      <w:r w:rsidRPr="00920E4E">
        <w:rPr>
          <w:b/>
        </w:rPr>
        <w:t>3a</w:t>
      </w:r>
      <w:r w:rsidRPr="00920E4E">
        <w:t xml:space="preserve"> and </w:t>
      </w:r>
      <w:r w:rsidRPr="00920E4E">
        <w:rPr>
          <w:b/>
        </w:rPr>
        <w:t>3a</w:t>
      </w:r>
      <w:r w:rsidRPr="00920E4E">
        <w:t>-</w:t>
      </w:r>
      <w:r w:rsidRPr="00920E4E">
        <w:rPr>
          <w:b/>
        </w:rPr>
        <w:t>PEG</w:t>
      </w:r>
      <w:r w:rsidRPr="00920E4E">
        <w:t xml:space="preserve"> (entry 6). As the use of water as an additive/co-solvent to promote the Suzuki-Miyaura cross-coupling is well-documented,</w:t>
      </w:r>
      <w:r w:rsidRPr="00920E4E">
        <w:rPr>
          <w:vertAlign w:val="superscript"/>
        </w:rPr>
        <w:t xml:space="preserve"> </w:t>
      </w:r>
      <w:r w:rsidRPr="00920E4E">
        <w:t xml:space="preserve">a series of reactions were conducted to determine the optimum volumetric ratio of ethanol-water (entries 7-9). While reactions conducted in neat ethanol were slow and only reached 28% conversion after 30 min, addition of water resulted in a dramatic improvement in efficiency such that the optimum volumetric ratio of 1/1 gave complete conversion with no evidence for homocoupling of the aryl bromide (entry 7). </w:t>
      </w:r>
      <w:r w:rsidR="00E57626">
        <w:t xml:space="preserve">This appears to be primarily related to the dispersion of the catalyst in the reaction mixture, with dynamic light scattering (DLS) measurements revealing large aggregates (500 nm to 10 µm) in pure water and ethanol as compared to a clear solution, with ~100 nm particles, observed in a 50:50 water/ethanol mixture (see </w:t>
      </w:r>
      <w:r w:rsidR="00311B55">
        <w:t xml:space="preserve">ESI Figure S66 </w:t>
      </w:r>
      <w:r w:rsidR="00E57626">
        <w:t xml:space="preserve">for full details). </w:t>
      </w:r>
      <w:r w:rsidRPr="00920E4E">
        <w:t>The potential green benefits and practical advantages associated with conducting catalysis in aqueous media prompted us to use a 1/1 ethanol-water mixture for the remainder of our stud</w:t>
      </w:r>
      <w:r w:rsidR="00F06A37">
        <w:t>ies. While the</w:t>
      </w:r>
      <w:r w:rsidRPr="00920E4E">
        <w:t xml:space="preserve"> initial choice of K</w:t>
      </w:r>
      <w:r w:rsidRPr="00920E4E">
        <w:rPr>
          <w:vertAlign w:val="subscript"/>
        </w:rPr>
        <w:t>2</w:t>
      </w:r>
      <w:r w:rsidRPr="00920E4E">
        <w:t>CO</w:t>
      </w:r>
      <w:r w:rsidRPr="00920E4E">
        <w:rPr>
          <w:vertAlign w:val="subscript"/>
        </w:rPr>
        <w:t>3</w:t>
      </w:r>
      <w:r w:rsidRPr="00920E4E">
        <w:t xml:space="preserve"> as base was guided by literature precedent, a survey of a limited range of alternative bases was undertaken to establish which was the most effective as the correct combination of base and solvent is crucial to achieving good conversions. As expected, high conversions were also obtained with sodium and caesium carbonate as well as potassium phosphate (entries 10-12) while other inorganic bases such as caesium fluo</w:t>
      </w:r>
      <w:r w:rsidR="008C76D1">
        <w:t>ride and alkali-metal acetates</w:t>
      </w:r>
      <w:r w:rsidRPr="00920E4E">
        <w:t xml:space="preserve"> (entries 13-15) gave much lower conversions as did tributylamine (entry 16). Finally, the efficiency of </w:t>
      </w:r>
      <w:r w:rsidRPr="00920E4E">
        <w:rPr>
          <w:b/>
        </w:rPr>
        <w:t>3a</w:t>
      </w:r>
      <w:r w:rsidRPr="00920E4E">
        <w:t xml:space="preserve"> and </w:t>
      </w:r>
      <w:r w:rsidRPr="00920E4E">
        <w:rPr>
          <w:b/>
        </w:rPr>
        <w:t>3a</w:t>
      </w:r>
      <w:r w:rsidRPr="00920E4E">
        <w:t>-</w:t>
      </w:r>
      <w:r w:rsidRPr="00920E4E">
        <w:rPr>
          <w:b/>
        </w:rPr>
        <w:t>PEG</w:t>
      </w:r>
      <w:r w:rsidRPr="00920E4E">
        <w:t xml:space="preserve"> was compared with commercially available samples of </w:t>
      </w:r>
      <w:r w:rsidR="006E7BF2">
        <w:t xml:space="preserve">5 mol% </w:t>
      </w:r>
      <w:r w:rsidRPr="00920E4E">
        <w:t xml:space="preserve">Pd/C from various suppliers in order to determine the relative merits of the new catalysts. Three samples were examined and </w:t>
      </w:r>
      <w:r w:rsidR="00F06A37">
        <w:t>under the same conditions, 0.1</w:t>
      </w:r>
      <w:r w:rsidRPr="00920E4E">
        <w:t xml:space="preserve"> mol% Pd/C catalysed the Suzuki-Miyaura cross-coupling between 4-bromobenzophenone and phenylboronic acid but only </w:t>
      </w:r>
      <w:r w:rsidR="007E19C9">
        <w:t>reached 9%, 13 % and 6</w:t>
      </w:r>
      <w:r w:rsidRPr="00920E4E">
        <w:t xml:space="preserve">% conversion, respectively, in the same time (entries 17-19). </w:t>
      </w:r>
    </w:p>
    <w:p w:rsidR="00920E4E" w:rsidRDefault="00920E4E" w:rsidP="008D3308">
      <w:pPr>
        <w:pStyle w:val="P1withIndendation"/>
        <w:rPr>
          <w:lang w:val="en-US"/>
        </w:rPr>
      </w:pPr>
      <w:r w:rsidRPr="00920E4E">
        <w:t xml:space="preserve">As </w:t>
      </w:r>
      <w:r w:rsidRPr="00920E4E">
        <w:rPr>
          <w:b/>
        </w:rPr>
        <w:t>3a</w:t>
      </w:r>
      <w:r w:rsidRPr="00920E4E">
        <w:t xml:space="preserve"> and </w:t>
      </w:r>
      <w:r w:rsidRPr="00920E4E">
        <w:rPr>
          <w:b/>
        </w:rPr>
        <w:t>3a</w:t>
      </w:r>
      <w:r w:rsidRPr="00920E4E">
        <w:t>-</w:t>
      </w:r>
      <w:r w:rsidRPr="00920E4E">
        <w:rPr>
          <w:b/>
        </w:rPr>
        <w:t>PEG</w:t>
      </w:r>
      <w:r w:rsidRPr="00920E4E">
        <w:t xml:space="preserve"> are generated from their tetrachloropalladate-based precursors, PdCl</w:t>
      </w:r>
      <w:r w:rsidRPr="00920E4E">
        <w:rPr>
          <w:vertAlign w:val="subscript"/>
        </w:rPr>
        <w:t>4</w:t>
      </w:r>
      <w:r w:rsidRPr="00920E4E">
        <w:t>@PPh</w:t>
      </w:r>
      <w:r w:rsidRPr="00920E4E">
        <w:rPr>
          <w:vertAlign w:val="subscript"/>
        </w:rPr>
        <w:t>2</w:t>
      </w:r>
      <w:r w:rsidRPr="00920E4E">
        <w:t>-PIILP (</w:t>
      </w:r>
      <w:r w:rsidRPr="00920E4E">
        <w:rPr>
          <w:b/>
        </w:rPr>
        <w:t>2a</w:t>
      </w:r>
      <w:r w:rsidRPr="00920E4E">
        <w:t>) and PdCl</w:t>
      </w:r>
      <w:r w:rsidRPr="00920E4E">
        <w:rPr>
          <w:vertAlign w:val="subscript"/>
        </w:rPr>
        <w:t>4</w:t>
      </w:r>
      <w:r w:rsidRPr="00920E4E">
        <w:t>@PPh</w:t>
      </w:r>
      <w:r w:rsidRPr="00920E4E">
        <w:rPr>
          <w:vertAlign w:val="subscript"/>
        </w:rPr>
        <w:t>2</w:t>
      </w:r>
      <w:r w:rsidRPr="00920E4E">
        <w:t>-PEGPIILP (</w:t>
      </w:r>
      <w:r w:rsidRPr="00920E4E">
        <w:rPr>
          <w:b/>
        </w:rPr>
        <w:t>2a</w:t>
      </w:r>
      <w:r w:rsidRPr="00920E4E">
        <w:t>-</w:t>
      </w:r>
      <w:r w:rsidRPr="00920E4E">
        <w:rPr>
          <w:b/>
        </w:rPr>
        <w:t>PEG</w:t>
      </w:r>
      <w:r w:rsidRPr="00920E4E">
        <w:t xml:space="preserve">), respectively, by reduction with sodium borohydride, we examined the possibility of using phenylboronic acid to reduce the precursor </w:t>
      </w:r>
      <w:r w:rsidR="00F07B32">
        <w:rPr>
          <w:i/>
        </w:rPr>
        <w:t>in-</w:t>
      </w:r>
      <w:r w:rsidRPr="00920E4E">
        <w:rPr>
          <w:i/>
        </w:rPr>
        <w:t>situ</w:t>
      </w:r>
      <w:r w:rsidRPr="00920E4E">
        <w:t xml:space="preserve"> immediately </w:t>
      </w:r>
      <w:r w:rsidR="00F06A37" w:rsidRPr="00920E4E">
        <w:t>prior</w:t>
      </w:r>
      <w:r w:rsidR="00F06A37">
        <w:t xml:space="preserve"> </w:t>
      </w:r>
      <w:r w:rsidR="00F06A37" w:rsidRPr="00920E4E">
        <w:t>to</w:t>
      </w:r>
      <w:r w:rsidRPr="00920E4E">
        <w:t xml:space="preserve"> addition of substrate. There would be several practical advantages associated with this strategy </w:t>
      </w:r>
      <w:r w:rsidRPr="00920E4E">
        <w:rPr>
          <w:lang w:val="en-US"/>
        </w:rPr>
        <w:t xml:space="preserve">as it would eliminate the need to prepare, isolate and store the nanoparticle catalysts, and as such it would streamline the protocol, improve versatility by </w:t>
      </w:r>
      <w:r w:rsidRPr="00920E4E">
        <w:rPr>
          <w:lang w:val="en-US"/>
        </w:rPr>
        <w:t>enabling different reducing agents and/or conditions to be used where appropriate and facilitate rapid catalyst and reaction screening. To this end, comparative catalyst testin</w:t>
      </w:r>
      <w:r w:rsidR="008F5124">
        <w:rPr>
          <w:lang w:val="en-US"/>
        </w:rPr>
        <w:t>g was undertaken by stirring 0.05</w:t>
      </w:r>
      <w:r w:rsidRPr="00920E4E">
        <w:rPr>
          <w:lang w:val="en-US"/>
        </w:rPr>
        <w:t xml:space="preserve"> mol% </w:t>
      </w:r>
      <w:r w:rsidRPr="00920E4E">
        <w:rPr>
          <w:b/>
        </w:rPr>
        <w:t>2a</w:t>
      </w:r>
      <w:r w:rsidRPr="00920E4E">
        <w:t xml:space="preserve"> and </w:t>
      </w:r>
      <w:r w:rsidRPr="00920E4E">
        <w:rPr>
          <w:b/>
        </w:rPr>
        <w:t>2a</w:t>
      </w:r>
      <w:r w:rsidRPr="00920E4E">
        <w:t>-</w:t>
      </w:r>
      <w:r w:rsidRPr="00920E4E">
        <w:rPr>
          <w:b/>
        </w:rPr>
        <w:t>PEG</w:t>
      </w:r>
      <w:r w:rsidRPr="00920E4E">
        <w:t xml:space="preserve"> </w:t>
      </w:r>
      <w:r w:rsidRPr="00920E4E">
        <w:rPr>
          <w:lang w:val="en-US"/>
        </w:rPr>
        <w:t xml:space="preserve">with phenylboronic acid for 10 min immediately prior to addition of 4-bromoacetophenone and under the same conditions the yields of 1-([1,1'-biphenyl]-4-yl)ethan-1-one were comparable to or higher than those obtained with </w:t>
      </w:r>
      <w:r w:rsidR="00F06A37" w:rsidRPr="00F06A37">
        <w:rPr>
          <w:i/>
          <w:lang w:val="en-US"/>
        </w:rPr>
        <w:t>ex-situ</w:t>
      </w:r>
      <w:r w:rsidR="00F06A37">
        <w:rPr>
          <w:lang w:val="en-US"/>
        </w:rPr>
        <w:t xml:space="preserve"> prepared </w:t>
      </w:r>
      <w:r w:rsidRPr="00920E4E">
        <w:rPr>
          <w:lang w:val="en-US"/>
        </w:rPr>
        <w:t xml:space="preserve">catalyst; for example, catalyst generated </w:t>
      </w:r>
      <w:r w:rsidR="00F07B32">
        <w:rPr>
          <w:i/>
          <w:lang w:val="en-US"/>
        </w:rPr>
        <w:t>in-</w:t>
      </w:r>
      <w:r w:rsidRPr="00920E4E">
        <w:rPr>
          <w:i/>
          <w:lang w:val="en-US"/>
        </w:rPr>
        <w:t>situ</w:t>
      </w:r>
      <w:r w:rsidRPr="00920E4E">
        <w:rPr>
          <w:lang w:val="en-US"/>
        </w:rPr>
        <w:t xml:space="preserve"> from </w:t>
      </w:r>
      <w:r w:rsidRPr="00920E4E">
        <w:rPr>
          <w:b/>
          <w:lang w:val="en-US"/>
        </w:rPr>
        <w:t>2a</w:t>
      </w:r>
      <w:r w:rsidRPr="00920E4E">
        <w:rPr>
          <w:lang w:val="en-US"/>
        </w:rPr>
        <w:t xml:space="preserve"> and </w:t>
      </w:r>
      <w:r w:rsidRPr="00920E4E">
        <w:rPr>
          <w:b/>
        </w:rPr>
        <w:t>2a</w:t>
      </w:r>
      <w:r w:rsidRPr="00920E4E">
        <w:t>-</w:t>
      </w:r>
      <w:r w:rsidRPr="00920E4E">
        <w:rPr>
          <w:b/>
        </w:rPr>
        <w:t>PEG</w:t>
      </w:r>
      <w:r w:rsidRPr="00920E4E">
        <w:rPr>
          <w:lang w:val="en-US"/>
        </w:rPr>
        <w:t xml:space="preserve"> gave 96% and 100% conversion, respectively, after only 30 min which matched the conversions obtained with </w:t>
      </w:r>
      <w:r w:rsidR="00F06A37" w:rsidRPr="00F06A37">
        <w:rPr>
          <w:i/>
          <w:lang w:val="en-US"/>
        </w:rPr>
        <w:t>ex-situ</w:t>
      </w:r>
      <w:r w:rsidR="00F06A37">
        <w:rPr>
          <w:lang w:val="en-US"/>
        </w:rPr>
        <w:t xml:space="preserve"> prepared </w:t>
      </w:r>
      <w:r w:rsidRPr="00920E4E">
        <w:rPr>
          <w:b/>
          <w:lang w:val="en-US"/>
        </w:rPr>
        <w:t>3a</w:t>
      </w:r>
      <w:r w:rsidRPr="00920E4E">
        <w:rPr>
          <w:lang w:val="en-US"/>
        </w:rPr>
        <w:t xml:space="preserve"> and </w:t>
      </w:r>
      <w:r w:rsidRPr="00920E4E">
        <w:rPr>
          <w:b/>
          <w:lang w:val="en-US"/>
        </w:rPr>
        <w:t>3a</w:t>
      </w:r>
      <w:r w:rsidRPr="00920E4E">
        <w:rPr>
          <w:lang w:val="en-US"/>
        </w:rPr>
        <w:t>.</w:t>
      </w:r>
      <w:r w:rsidRPr="00920E4E">
        <w:rPr>
          <w:b/>
          <w:lang w:val="en-US"/>
        </w:rPr>
        <w:t>PEG</w:t>
      </w:r>
      <w:r w:rsidRPr="00920E4E">
        <w:rPr>
          <w:lang w:val="en-US"/>
        </w:rPr>
        <w:t xml:space="preserve">. TEM analysis of </w:t>
      </w:r>
      <w:r w:rsidR="00F07B32">
        <w:rPr>
          <w:i/>
          <w:lang w:val="en-US"/>
        </w:rPr>
        <w:t>in-</w:t>
      </w:r>
      <w:r w:rsidRPr="00920E4E">
        <w:rPr>
          <w:i/>
          <w:lang w:val="en-US"/>
        </w:rPr>
        <w:t>situ</w:t>
      </w:r>
      <w:r w:rsidRPr="00920E4E">
        <w:rPr>
          <w:lang w:val="en-US"/>
        </w:rPr>
        <w:t xml:space="preserve"> generated </w:t>
      </w:r>
      <w:r w:rsidRPr="00920E4E">
        <w:rPr>
          <w:b/>
        </w:rPr>
        <w:t>2a</w:t>
      </w:r>
      <w:r w:rsidRPr="00920E4E">
        <w:t xml:space="preserve"> and </w:t>
      </w:r>
      <w:r w:rsidRPr="00920E4E">
        <w:rPr>
          <w:b/>
        </w:rPr>
        <w:t>2a</w:t>
      </w:r>
      <w:r w:rsidRPr="00920E4E">
        <w:t>-</w:t>
      </w:r>
      <w:r w:rsidRPr="00920E4E">
        <w:rPr>
          <w:b/>
        </w:rPr>
        <w:t>PEG</w:t>
      </w:r>
      <w:r w:rsidRPr="00920E4E">
        <w:t xml:space="preserve"> </w:t>
      </w:r>
      <w:r w:rsidRPr="00920E4E">
        <w:rPr>
          <w:lang w:val="en-US"/>
        </w:rPr>
        <w:t>revealed that the palladium nanoparticles are monodisperse with mean diameters of 2.61 ± 0.38 and 3.36 ± 0.61 nm, respectively</w:t>
      </w:r>
      <w:r w:rsidR="00F07B32">
        <w:rPr>
          <w:lang w:val="en-US"/>
        </w:rPr>
        <w:t xml:space="preserve"> (Figure 3)</w:t>
      </w:r>
      <w:r w:rsidRPr="00920E4E">
        <w:rPr>
          <w:lang w:val="en-US"/>
        </w:rPr>
        <w:t xml:space="preserve">; for comparison </w:t>
      </w:r>
      <w:r w:rsidR="00F06A37">
        <w:rPr>
          <w:i/>
          <w:lang w:val="en-US"/>
        </w:rPr>
        <w:t xml:space="preserve">ex-situ </w:t>
      </w:r>
      <w:r w:rsidR="00F06A37" w:rsidRPr="00F06A37">
        <w:rPr>
          <w:lang w:val="en-US"/>
        </w:rPr>
        <w:t xml:space="preserve">prepared </w:t>
      </w:r>
      <w:r w:rsidRPr="00F06A37">
        <w:rPr>
          <w:b/>
        </w:rPr>
        <w:t>3a</w:t>
      </w:r>
      <w:r w:rsidRPr="00920E4E">
        <w:t xml:space="preserve"> and </w:t>
      </w:r>
      <w:r w:rsidRPr="00920E4E">
        <w:rPr>
          <w:b/>
        </w:rPr>
        <w:t>3a</w:t>
      </w:r>
      <w:r w:rsidRPr="00920E4E">
        <w:t>-</w:t>
      </w:r>
      <w:r w:rsidRPr="00920E4E">
        <w:rPr>
          <w:b/>
        </w:rPr>
        <w:t>PEG</w:t>
      </w:r>
      <w:r w:rsidRPr="00920E4E">
        <w:t xml:space="preserve"> </w:t>
      </w:r>
      <w:r w:rsidRPr="00920E4E">
        <w:rPr>
          <w:lang w:val="en-US"/>
        </w:rPr>
        <w:t xml:space="preserve">have smaller mean diameters of 2.29 ± 0.96 and 1.93 ± </w:t>
      </w:r>
      <w:r w:rsidR="00F07B32">
        <w:rPr>
          <w:lang w:val="en-US"/>
        </w:rPr>
        <w:t>0.67 nm, respectively</w:t>
      </w:r>
      <w:r w:rsidRPr="00920E4E">
        <w:rPr>
          <w:lang w:val="en-US"/>
        </w:rPr>
        <w:t xml:space="preserve">.  </w:t>
      </w:r>
    </w:p>
    <w:p w:rsidR="001C1212" w:rsidRDefault="00E57626" w:rsidP="008D3308">
      <w:pPr>
        <w:pStyle w:val="P1withIndendation"/>
        <w:rPr>
          <w:lang w:val="en-US"/>
        </w:rPr>
      </w:pPr>
      <w:r w:rsidRPr="00920E4E">
        <w:rPr>
          <w:noProof/>
          <w:lang w:val="en-US" w:eastAsia="en-US"/>
        </w:rPr>
        <w:drawing>
          <wp:anchor distT="0" distB="0" distL="114300" distR="114300" simplePos="0" relativeHeight="251711488" behindDoc="0" locked="0" layoutInCell="1" allowOverlap="1">
            <wp:simplePos x="0" y="0"/>
            <wp:positionH relativeFrom="column">
              <wp:posOffset>173355</wp:posOffset>
            </wp:positionH>
            <wp:positionV relativeFrom="paragraph">
              <wp:posOffset>52705</wp:posOffset>
            </wp:positionV>
            <wp:extent cx="2476500" cy="18434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0" cy="1843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C6B" w:rsidRPr="00840F11" w:rsidRDefault="00203C6B" w:rsidP="00203C6B">
      <w:pPr>
        <w:pStyle w:val="P1withIndendation"/>
        <w:ind w:firstLine="0"/>
        <w:rPr>
          <w:lang w:val="en-US"/>
        </w:rPr>
      </w:pPr>
    </w:p>
    <w:p w:rsidR="00E57626" w:rsidRDefault="00E57626" w:rsidP="00920E4E">
      <w:pPr>
        <w:spacing w:after="460" w:line="230" w:lineRule="exact"/>
        <w:jc w:val="both"/>
        <w:rPr>
          <w:b/>
          <w:sz w:val="20"/>
          <w:szCs w:val="14"/>
          <w:lang w:val="en-GB"/>
        </w:rPr>
      </w:pPr>
    </w:p>
    <w:p w:rsidR="00E57626" w:rsidRDefault="00E57626" w:rsidP="00920E4E">
      <w:pPr>
        <w:spacing w:after="460" w:line="230" w:lineRule="exact"/>
        <w:jc w:val="both"/>
        <w:rPr>
          <w:b/>
          <w:sz w:val="20"/>
          <w:szCs w:val="14"/>
          <w:lang w:val="en-GB"/>
        </w:rPr>
      </w:pPr>
    </w:p>
    <w:p w:rsidR="00E57626" w:rsidRDefault="00E57626" w:rsidP="00920E4E">
      <w:pPr>
        <w:spacing w:after="460" w:line="230" w:lineRule="exact"/>
        <w:jc w:val="both"/>
        <w:rPr>
          <w:b/>
          <w:sz w:val="20"/>
          <w:szCs w:val="14"/>
          <w:lang w:val="en-GB"/>
        </w:rPr>
      </w:pPr>
    </w:p>
    <w:p w:rsidR="00BF6192" w:rsidRDefault="00BF6192" w:rsidP="00920E4E">
      <w:pPr>
        <w:spacing w:after="460" w:line="230" w:lineRule="exact"/>
        <w:jc w:val="both"/>
        <w:rPr>
          <w:b/>
          <w:sz w:val="20"/>
          <w:szCs w:val="14"/>
          <w:lang w:val="en-GB"/>
        </w:rPr>
      </w:pPr>
    </w:p>
    <w:p w:rsidR="00920E4E" w:rsidRPr="00920E4E" w:rsidRDefault="00920E4E" w:rsidP="00920E4E">
      <w:pPr>
        <w:spacing w:after="460" w:line="230" w:lineRule="exact"/>
        <w:jc w:val="both"/>
        <w:rPr>
          <w:b/>
          <w:sz w:val="20"/>
          <w:szCs w:val="14"/>
          <w:lang w:val="en-GB"/>
        </w:rPr>
      </w:pPr>
      <w:r w:rsidRPr="00920E4E">
        <w:rPr>
          <w:b/>
          <w:sz w:val="20"/>
          <w:szCs w:val="14"/>
          <w:lang w:val="en-GB"/>
        </w:rPr>
        <w:t>Figure 3</w:t>
      </w:r>
      <w:r w:rsidRPr="00920E4E">
        <w:rPr>
          <w:sz w:val="20"/>
          <w:szCs w:val="14"/>
          <w:lang w:val="en-GB"/>
        </w:rPr>
        <w:t xml:space="preserve"> HRTEM images of (a) </w:t>
      </w:r>
      <w:r w:rsidRPr="00920E4E">
        <w:rPr>
          <w:b/>
          <w:sz w:val="20"/>
          <w:szCs w:val="14"/>
          <w:lang w:val="en-GB"/>
        </w:rPr>
        <w:t>3a</w:t>
      </w:r>
      <w:r w:rsidRPr="00920E4E">
        <w:rPr>
          <w:sz w:val="20"/>
          <w:szCs w:val="14"/>
          <w:lang w:val="en-GB"/>
        </w:rPr>
        <w:t xml:space="preserve"> and (c) </w:t>
      </w:r>
      <w:r w:rsidRPr="00920E4E">
        <w:rPr>
          <w:b/>
          <w:sz w:val="20"/>
          <w:szCs w:val="14"/>
          <w:lang w:val="en-GB"/>
        </w:rPr>
        <w:t xml:space="preserve">3a-PEG </w:t>
      </w:r>
      <w:r w:rsidR="00F06A37">
        <w:rPr>
          <w:sz w:val="20"/>
          <w:szCs w:val="14"/>
          <w:lang w:val="en-GB"/>
        </w:rPr>
        <w:t>generated</w:t>
      </w:r>
      <w:r w:rsidRPr="00920E4E">
        <w:rPr>
          <w:sz w:val="20"/>
          <w:szCs w:val="14"/>
          <w:lang w:val="en-GB"/>
        </w:rPr>
        <w:t xml:space="preserve"> </w:t>
      </w:r>
      <w:r w:rsidR="00F07B32">
        <w:rPr>
          <w:i/>
          <w:sz w:val="20"/>
          <w:szCs w:val="14"/>
          <w:lang w:val="en-GB"/>
        </w:rPr>
        <w:t>in-</w:t>
      </w:r>
      <w:r w:rsidRPr="00F06A37">
        <w:rPr>
          <w:i/>
          <w:sz w:val="20"/>
          <w:szCs w:val="14"/>
          <w:lang w:val="en-GB"/>
        </w:rPr>
        <w:t>situ</w:t>
      </w:r>
      <w:r w:rsidRPr="00920E4E">
        <w:rPr>
          <w:sz w:val="20"/>
          <w:szCs w:val="14"/>
          <w:lang w:val="en-GB"/>
        </w:rPr>
        <w:t xml:space="preserve">, and (b and d) corresponding particle size distributions determined by counting &gt;100 particles.  Mean nanoparticle diameters are 2.61 </w:t>
      </w:r>
      <w:r w:rsidRPr="00920E4E">
        <w:rPr>
          <w:rFonts w:cs="Calibri"/>
          <w:sz w:val="20"/>
          <w:szCs w:val="14"/>
          <w:lang w:val="en-GB"/>
        </w:rPr>
        <w:t>±</w:t>
      </w:r>
      <w:r w:rsidRPr="00920E4E">
        <w:rPr>
          <w:sz w:val="20"/>
          <w:szCs w:val="14"/>
          <w:lang w:val="en-GB"/>
        </w:rPr>
        <w:t xml:space="preserve"> 0.38 nm and 3.36 </w:t>
      </w:r>
      <w:r w:rsidRPr="00920E4E">
        <w:rPr>
          <w:rFonts w:cs="Calibri"/>
          <w:sz w:val="20"/>
          <w:szCs w:val="14"/>
          <w:lang w:val="en-GB"/>
        </w:rPr>
        <w:t>±</w:t>
      </w:r>
      <w:r w:rsidRPr="00920E4E">
        <w:rPr>
          <w:sz w:val="20"/>
          <w:szCs w:val="14"/>
          <w:lang w:val="en-GB"/>
        </w:rPr>
        <w:t xml:space="preserve"> 0.61 nm for </w:t>
      </w:r>
      <w:r w:rsidRPr="00920E4E">
        <w:rPr>
          <w:b/>
          <w:sz w:val="20"/>
          <w:szCs w:val="14"/>
          <w:lang w:val="en-GB"/>
        </w:rPr>
        <w:t>3a</w:t>
      </w:r>
      <w:r w:rsidRPr="00920E4E">
        <w:rPr>
          <w:sz w:val="20"/>
          <w:szCs w:val="14"/>
          <w:lang w:val="en-GB"/>
        </w:rPr>
        <w:t xml:space="preserve"> and </w:t>
      </w:r>
      <w:r w:rsidRPr="00920E4E">
        <w:rPr>
          <w:b/>
          <w:sz w:val="20"/>
          <w:szCs w:val="14"/>
          <w:lang w:val="en-GB"/>
        </w:rPr>
        <w:t>3a-PEG</w:t>
      </w:r>
      <w:r w:rsidRPr="00920E4E">
        <w:rPr>
          <w:sz w:val="20"/>
          <w:szCs w:val="14"/>
          <w:lang w:val="en-GB"/>
        </w:rPr>
        <w:t xml:space="preserve"> formed </w:t>
      </w:r>
      <w:r w:rsidRPr="00920E4E">
        <w:rPr>
          <w:i/>
          <w:sz w:val="20"/>
          <w:szCs w:val="14"/>
          <w:lang w:val="en-GB"/>
        </w:rPr>
        <w:t>i</w:t>
      </w:r>
      <w:r w:rsidR="00162D58">
        <w:rPr>
          <w:i/>
          <w:sz w:val="20"/>
          <w:szCs w:val="14"/>
          <w:lang w:val="en-GB"/>
        </w:rPr>
        <w:t>n-</w:t>
      </w:r>
      <w:r w:rsidRPr="00920E4E">
        <w:rPr>
          <w:i/>
          <w:sz w:val="20"/>
          <w:szCs w:val="14"/>
          <w:lang w:val="en-GB"/>
        </w:rPr>
        <w:t>situ</w:t>
      </w:r>
      <w:r w:rsidRPr="00920E4E">
        <w:rPr>
          <w:sz w:val="20"/>
          <w:szCs w:val="14"/>
          <w:lang w:val="en-GB"/>
        </w:rPr>
        <w:t xml:space="preserve">, respectively.  </w:t>
      </w:r>
      <w:r w:rsidR="00F07B32">
        <w:rPr>
          <w:sz w:val="20"/>
          <w:szCs w:val="14"/>
          <w:lang w:val="en-GB"/>
        </w:rPr>
        <w:t>B</w:t>
      </w:r>
      <w:r w:rsidR="008C76D1">
        <w:rPr>
          <w:sz w:val="20"/>
          <w:szCs w:val="14"/>
          <w:lang w:val="en-GB"/>
        </w:rPr>
        <w:t>lack and white scale bars are 25 and 10</w:t>
      </w:r>
      <w:r w:rsidRPr="00920E4E">
        <w:rPr>
          <w:sz w:val="20"/>
          <w:szCs w:val="14"/>
          <w:lang w:val="en-GB"/>
        </w:rPr>
        <w:t xml:space="preserve"> nm, respectively.</w:t>
      </w:r>
    </w:p>
    <w:p w:rsidR="00203C6B" w:rsidRPr="00E57626" w:rsidRDefault="00920E4E" w:rsidP="00203C6B">
      <w:pPr>
        <w:pStyle w:val="P1withIndendation"/>
        <w:rPr>
          <w:sz w:val="21"/>
          <w:szCs w:val="21"/>
        </w:rPr>
        <w:sectPr w:rsidR="00203C6B" w:rsidRPr="00E57626" w:rsidSect="00203C6B">
          <w:type w:val="continuous"/>
          <w:pgSz w:w="11906" w:h="16838" w:code="9"/>
          <w:pgMar w:top="1191" w:right="680" w:bottom="1225" w:left="1361" w:header="709" w:footer="709" w:gutter="0"/>
          <w:cols w:num="2" w:space="284"/>
          <w:docGrid w:linePitch="360"/>
        </w:sectPr>
      </w:pPr>
      <w:r w:rsidRPr="00E57626">
        <w:rPr>
          <w:sz w:val="21"/>
          <w:szCs w:val="21"/>
        </w:rPr>
        <w:t xml:space="preserve">The robustness of </w:t>
      </w:r>
      <w:r w:rsidRPr="00E57626">
        <w:rPr>
          <w:b/>
          <w:sz w:val="21"/>
          <w:szCs w:val="21"/>
        </w:rPr>
        <w:t>3a</w:t>
      </w:r>
      <w:r w:rsidRPr="00E57626">
        <w:rPr>
          <w:sz w:val="21"/>
          <w:szCs w:val="21"/>
        </w:rPr>
        <w:t>-</w:t>
      </w:r>
      <w:r w:rsidRPr="00E57626">
        <w:rPr>
          <w:b/>
          <w:sz w:val="21"/>
          <w:szCs w:val="21"/>
        </w:rPr>
        <w:t>PEG</w:t>
      </w:r>
      <w:r w:rsidRPr="00E57626">
        <w:rPr>
          <w:sz w:val="21"/>
          <w:szCs w:val="21"/>
        </w:rPr>
        <w:t xml:space="preserve"> was tested by reducing the catalyst loading to 0.001 mol% and under otherwise identical conditions a conversion of 98% was obtained after 6 h; this corresponds to a total turnover number (TON) of 98,000 and an average turnover frequency (TOF) of 16,300 h</w:t>
      </w:r>
      <w:r w:rsidRPr="00E57626">
        <w:rPr>
          <w:sz w:val="21"/>
          <w:szCs w:val="21"/>
          <w:vertAlign w:val="superscript"/>
        </w:rPr>
        <w:t>-1</w:t>
      </w:r>
      <w:r w:rsidRPr="00E57626">
        <w:rPr>
          <w:sz w:val="21"/>
          <w:szCs w:val="21"/>
        </w:rPr>
        <w:t>. Remarkably,</w:t>
      </w:r>
      <w:r w:rsidR="00203C6B" w:rsidRPr="00E57626">
        <w:rPr>
          <w:b/>
          <w:sz w:val="21"/>
          <w:szCs w:val="21"/>
        </w:rPr>
        <w:t xml:space="preserve"> 3a</w:t>
      </w:r>
      <w:r w:rsidR="00203C6B" w:rsidRPr="00E57626">
        <w:rPr>
          <w:sz w:val="21"/>
          <w:szCs w:val="21"/>
        </w:rPr>
        <w:t>-</w:t>
      </w:r>
      <w:r w:rsidR="00203C6B" w:rsidRPr="00E57626">
        <w:rPr>
          <w:b/>
          <w:sz w:val="21"/>
          <w:szCs w:val="21"/>
        </w:rPr>
        <w:t>PEG</w:t>
      </w:r>
      <w:r w:rsidR="00203C6B" w:rsidRPr="00E57626">
        <w:rPr>
          <w:sz w:val="21"/>
          <w:szCs w:val="21"/>
        </w:rPr>
        <w:t xml:space="preserve"> outperforms tris(triazolyl)-polyethylene glycol stabilised palladium nanoparticles recently developed by Astruc and co-workers which reached a TON 89,000 and a TOF of 2,700 h</w:t>
      </w:r>
      <w:r w:rsidR="00203C6B" w:rsidRPr="00E57626">
        <w:rPr>
          <w:sz w:val="21"/>
          <w:szCs w:val="21"/>
          <w:vertAlign w:val="superscript"/>
        </w:rPr>
        <w:t>-1</w:t>
      </w:r>
      <w:r w:rsidR="00203C6B" w:rsidRPr="00E57626">
        <w:rPr>
          <w:sz w:val="21"/>
          <w:szCs w:val="21"/>
        </w:rPr>
        <w:t xml:space="preserve"> for the Suzuki-Miyaura cross-coupling between bromobenzene and phenyl boronic acid in an ethanol/water mixture;</w:t>
      </w:r>
      <w:r w:rsidR="00203C6B" w:rsidRPr="00E57626">
        <w:rPr>
          <w:sz w:val="21"/>
          <w:szCs w:val="21"/>
          <w:vertAlign w:val="superscript"/>
        </w:rPr>
        <w:t>44</w:t>
      </w:r>
      <w:r w:rsidR="00162D58" w:rsidRPr="00E57626">
        <w:rPr>
          <w:sz w:val="21"/>
          <w:szCs w:val="21"/>
        </w:rPr>
        <w:t xml:space="preserve"> in addition</w:t>
      </w:r>
      <w:r w:rsidR="00203C6B" w:rsidRPr="00E57626">
        <w:rPr>
          <w:sz w:val="21"/>
          <w:szCs w:val="21"/>
        </w:rPr>
        <w:t xml:space="preserve">, a significantly higher temperature of 80 °C was required to achieve this efficiency whereas </w:t>
      </w:r>
      <w:r w:rsidR="00203C6B" w:rsidRPr="00E57626">
        <w:rPr>
          <w:b/>
          <w:sz w:val="21"/>
          <w:szCs w:val="21"/>
        </w:rPr>
        <w:t>3a</w:t>
      </w:r>
      <w:r w:rsidR="00203C6B" w:rsidRPr="00E57626">
        <w:rPr>
          <w:sz w:val="21"/>
          <w:szCs w:val="21"/>
        </w:rPr>
        <w:t>-</w:t>
      </w:r>
      <w:r w:rsidR="00203C6B" w:rsidRPr="00E57626">
        <w:rPr>
          <w:b/>
          <w:sz w:val="21"/>
          <w:szCs w:val="21"/>
        </w:rPr>
        <w:t>PEG</w:t>
      </w:r>
      <w:r w:rsidR="00203C6B" w:rsidRPr="00E57626">
        <w:rPr>
          <w:sz w:val="21"/>
          <w:szCs w:val="21"/>
        </w:rPr>
        <w:t xml:space="preserve"> operates at room temperature. A survey of the literature revealed that </w:t>
      </w:r>
      <w:r w:rsidR="00203C6B" w:rsidRPr="00E57626">
        <w:rPr>
          <w:b/>
          <w:sz w:val="21"/>
          <w:szCs w:val="21"/>
        </w:rPr>
        <w:t>3a</w:t>
      </w:r>
      <w:r w:rsidR="00203C6B" w:rsidRPr="00E57626">
        <w:rPr>
          <w:sz w:val="21"/>
          <w:szCs w:val="21"/>
        </w:rPr>
        <w:t>-</w:t>
      </w:r>
      <w:r w:rsidR="00203C6B" w:rsidRPr="00E57626">
        <w:rPr>
          <w:b/>
          <w:sz w:val="21"/>
          <w:szCs w:val="21"/>
        </w:rPr>
        <w:t>PEG</w:t>
      </w:r>
      <w:r w:rsidR="00203C6B" w:rsidRPr="00E57626">
        <w:rPr>
          <w:sz w:val="21"/>
          <w:szCs w:val="21"/>
        </w:rPr>
        <w:t xml:space="preserve"> also outperforms the vast majority of PdNP-based catalysts for the Suzuki-Miyaura cross-coupling </w:t>
      </w:r>
      <w:r w:rsidR="00203C6B" w:rsidRPr="00E57626">
        <w:rPr>
          <w:sz w:val="21"/>
          <w:szCs w:val="21"/>
          <w:lang w:val="en-US"/>
        </w:rPr>
        <w:t xml:space="preserve">between 4-bromoacetophenone and phenylboronic and is even </w:t>
      </w:r>
      <w:r w:rsidR="0085430F" w:rsidRPr="00E57626">
        <w:rPr>
          <w:sz w:val="21"/>
          <w:szCs w:val="21"/>
        </w:rPr>
        <w:t>comparable to water soluble diaminocyclohexane-cyclodextrin-supported PdNPs which gave a TOF of</w:t>
      </w:r>
      <w:r w:rsidR="0085430F">
        <w:rPr>
          <w:sz w:val="21"/>
          <w:szCs w:val="21"/>
        </w:rPr>
        <w:t xml:space="preserve">   </w:t>
      </w:r>
    </w:p>
    <w:p w:rsidR="00203C6B" w:rsidRDefault="00203C6B" w:rsidP="0061468E">
      <w:pPr>
        <w:pStyle w:val="TableCaption"/>
        <w:rPr>
          <w:b/>
          <w:lang w:eastAsia="en-US"/>
        </w:rPr>
        <w:sectPr w:rsidR="00203C6B" w:rsidSect="0061468E">
          <w:type w:val="continuous"/>
          <w:pgSz w:w="11906" w:h="16838" w:code="9"/>
          <w:pgMar w:top="1191" w:right="680" w:bottom="1225" w:left="1361" w:header="709" w:footer="709" w:gutter="0"/>
          <w:cols w:space="284"/>
          <w:docGrid w:linePitch="360"/>
        </w:sectPr>
      </w:pPr>
    </w:p>
    <w:p w:rsidR="0061468E" w:rsidRDefault="0061468E" w:rsidP="0061468E">
      <w:pPr>
        <w:pStyle w:val="TableCaption"/>
        <w:rPr>
          <w:lang w:eastAsia="en-US"/>
        </w:rPr>
      </w:pPr>
      <w:r w:rsidRPr="0061468E">
        <w:rPr>
          <w:b/>
          <w:lang w:eastAsia="en-US"/>
        </w:rPr>
        <w:lastRenderedPageBreak/>
        <w:t>Table 2</w:t>
      </w:r>
      <w:r w:rsidR="007921FF">
        <w:rPr>
          <w:b/>
          <w:lang w:eastAsia="en-US"/>
        </w:rPr>
        <w:t>.</w:t>
      </w:r>
      <w:r w:rsidRPr="0061468E">
        <w:rPr>
          <w:b/>
          <w:lang w:val="en-US" w:eastAsia="en-US"/>
        </w:rPr>
        <w:t xml:space="preserve"> </w:t>
      </w:r>
      <w:r w:rsidRPr="0061468E">
        <w:t>Optimization</w:t>
      </w:r>
      <w:r w:rsidRPr="0061468E">
        <w:rPr>
          <w:lang w:val="en-US" w:eastAsia="en-US"/>
        </w:rPr>
        <w:t xml:space="preserve"> of the Suzuki-Miyaura cross-coupling between 4-bromoacetophenone and phenylboronic acid using </w:t>
      </w:r>
      <w:r w:rsidRPr="0061468E">
        <w:rPr>
          <w:b/>
          <w:lang w:val="en-US" w:eastAsia="en-US"/>
        </w:rPr>
        <w:t>3a</w:t>
      </w:r>
      <w:r w:rsidRPr="0061468E">
        <w:rPr>
          <w:lang w:val="en-US" w:eastAsia="en-US"/>
        </w:rPr>
        <w:t xml:space="preserve"> and </w:t>
      </w:r>
      <w:r w:rsidRPr="0061468E">
        <w:rPr>
          <w:b/>
          <w:lang w:val="en-US" w:eastAsia="en-US"/>
        </w:rPr>
        <w:t>3a</w:t>
      </w:r>
      <w:r w:rsidRPr="0061468E">
        <w:rPr>
          <w:lang w:val="en-US" w:eastAsia="en-US"/>
        </w:rPr>
        <w:t>-</w:t>
      </w:r>
      <w:r w:rsidRPr="0061468E">
        <w:rPr>
          <w:b/>
          <w:lang w:val="en-US" w:eastAsia="en-US"/>
        </w:rPr>
        <w:t>PEG</w:t>
      </w:r>
      <w:r w:rsidR="00CB333B">
        <w:rPr>
          <w:b/>
          <w:lang w:val="en-US" w:eastAsia="en-US"/>
        </w:rPr>
        <w:t xml:space="preserve"> </w:t>
      </w:r>
      <w:r w:rsidR="007921FF" w:rsidRPr="00162D58">
        <w:rPr>
          <w:vertAlign w:val="superscript"/>
          <w:lang w:val="en-US" w:eastAsia="en-US"/>
        </w:rPr>
        <w:t>[</w:t>
      </w:r>
      <w:r w:rsidRPr="00CB333B">
        <w:rPr>
          <w:vertAlign w:val="superscript"/>
          <w:lang w:val="en-US" w:eastAsia="en-US"/>
        </w:rPr>
        <w:t>a</w:t>
      </w:r>
      <w:r w:rsidR="007921FF">
        <w:rPr>
          <w:vertAlign w:val="superscript"/>
          <w:lang w:val="en-US" w:eastAsia="en-US"/>
        </w:rPr>
        <w:t>]</w:t>
      </w:r>
    </w:p>
    <w:p w:rsidR="0061468E" w:rsidRPr="0061468E" w:rsidRDefault="005D52A1" w:rsidP="00625F65">
      <w:pPr>
        <w:spacing w:after="160" w:line="240" w:lineRule="atLeast"/>
        <w:jc w:val="center"/>
        <w:rPr>
          <w:rFonts w:ascii="Calibri" w:eastAsia="Calibri" w:hAnsi="Calibri"/>
          <w:sz w:val="22"/>
          <w:szCs w:val="22"/>
          <w:lang w:val="en-US" w:eastAsia="en-US"/>
        </w:rPr>
      </w:pPr>
      <w:r w:rsidRPr="0061468E">
        <w:rPr>
          <w:rFonts w:asciiTheme="minorHAnsi" w:eastAsiaTheme="minorHAnsi" w:hAnsiTheme="minorHAnsi" w:cstheme="minorBidi"/>
          <w:sz w:val="22"/>
          <w:szCs w:val="22"/>
          <w:lang w:val="en-US" w:eastAsia="en-US"/>
        </w:rPr>
        <w:object w:dxaOrig="5141" w:dyaOrig="610">
          <v:shape id="_x0000_i1028" type="#_x0000_t75" style="width:257.3pt;height:30.7pt" o:ole="">
            <v:imagedata r:id="rId19" o:title=""/>
          </v:shape>
          <o:OLEObject Type="Embed" ProgID="ChemDraw.Document.6.0" ShapeID="_x0000_i1028" DrawAspect="Content" ObjectID="_1598850890" r:id="rId20"/>
        </w:object>
      </w:r>
    </w:p>
    <w:tbl>
      <w:tblPr>
        <w:tblStyle w:val="TableGrid11"/>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630"/>
        <w:gridCol w:w="900"/>
        <w:gridCol w:w="1710"/>
        <w:gridCol w:w="630"/>
        <w:gridCol w:w="360"/>
        <w:gridCol w:w="1620"/>
        <w:gridCol w:w="900"/>
        <w:gridCol w:w="360"/>
        <w:gridCol w:w="360"/>
        <w:gridCol w:w="1440"/>
      </w:tblGrid>
      <w:tr w:rsidR="0061468E" w:rsidRPr="0061468E" w:rsidTr="007921FF">
        <w:tc>
          <w:tcPr>
            <w:tcW w:w="720" w:type="dxa"/>
            <w:tcBorders>
              <w:top w:val="single" w:sz="4" w:space="0" w:color="auto"/>
              <w:bottom w:val="single" w:sz="4" w:space="0" w:color="auto"/>
            </w:tcBorders>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Entry</w:t>
            </w:r>
          </w:p>
        </w:tc>
        <w:tc>
          <w:tcPr>
            <w:tcW w:w="1530" w:type="dxa"/>
            <w:gridSpan w:val="2"/>
            <w:tcBorders>
              <w:top w:val="single" w:sz="4" w:space="0" w:color="auto"/>
              <w:bottom w:val="single" w:sz="4" w:space="0" w:color="auto"/>
            </w:tcBorders>
          </w:tcPr>
          <w:p w:rsidR="0061468E" w:rsidRPr="00900896" w:rsidRDefault="0061468E" w:rsidP="0072796C">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Catalyst</w:t>
            </w:r>
          </w:p>
        </w:tc>
        <w:tc>
          <w:tcPr>
            <w:tcW w:w="1710" w:type="dxa"/>
            <w:tcBorders>
              <w:top w:val="single" w:sz="4" w:space="0" w:color="auto"/>
              <w:bottom w:val="single" w:sz="4" w:space="0" w:color="auto"/>
            </w:tcBorders>
          </w:tcPr>
          <w:p w:rsidR="0061468E" w:rsidRPr="00900896" w:rsidRDefault="0072796C" w:rsidP="0061468E">
            <w:pPr>
              <w:pStyle w:val="TableBody"/>
              <w:rPr>
                <w:rFonts w:ascii="Times New Roman" w:hAnsi="Times New Roman" w:cs="Times New Roman"/>
                <w:w w:val="108"/>
                <w:sz w:val="18"/>
                <w:szCs w:val="18"/>
                <w:lang w:val="en-GB" w:eastAsia="en-US"/>
              </w:rPr>
            </w:pPr>
            <w:r>
              <w:rPr>
                <w:rFonts w:ascii="Times New Roman" w:hAnsi="Times New Roman" w:cs="Times New Roman"/>
                <w:w w:val="108"/>
                <w:sz w:val="18"/>
                <w:szCs w:val="18"/>
                <w:lang w:val="en-GB" w:eastAsia="en-US"/>
              </w:rPr>
              <w:t>S</w:t>
            </w:r>
            <w:r w:rsidR="0061468E" w:rsidRPr="00900896">
              <w:rPr>
                <w:rFonts w:ascii="Times New Roman" w:hAnsi="Times New Roman" w:cs="Times New Roman"/>
                <w:w w:val="108"/>
                <w:sz w:val="18"/>
                <w:szCs w:val="18"/>
                <w:lang w:val="en-GB" w:eastAsia="en-US"/>
              </w:rPr>
              <w:t>olvent</w:t>
            </w:r>
          </w:p>
        </w:tc>
        <w:tc>
          <w:tcPr>
            <w:tcW w:w="630" w:type="dxa"/>
            <w:tcBorders>
              <w:top w:val="single" w:sz="4" w:space="0" w:color="auto"/>
              <w:bottom w:val="single" w:sz="4" w:space="0" w:color="auto"/>
            </w:tcBorders>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Base</w:t>
            </w:r>
          </w:p>
        </w:tc>
        <w:tc>
          <w:tcPr>
            <w:tcW w:w="3240" w:type="dxa"/>
            <w:gridSpan w:val="4"/>
            <w:tcBorders>
              <w:top w:val="single" w:sz="4" w:space="0" w:color="auto"/>
              <w:bottom w:val="single" w:sz="4" w:space="0" w:color="auto"/>
            </w:tcBorders>
          </w:tcPr>
          <w:p w:rsidR="0061468E" w:rsidRPr="00900896" w:rsidRDefault="007C0220" w:rsidP="00CB333B">
            <w:pPr>
              <w:pStyle w:val="TableBody"/>
              <w:jc w:val="center"/>
              <w:rPr>
                <w:rFonts w:ascii="Times New Roman" w:hAnsi="Times New Roman" w:cs="Times New Roman"/>
                <w:w w:val="108"/>
                <w:sz w:val="18"/>
                <w:szCs w:val="18"/>
                <w:lang w:val="en-GB" w:eastAsia="en-US"/>
              </w:rPr>
            </w:pPr>
            <w:r>
              <w:rPr>
                <w:rFonts w:ascii="Times New Roman" w:hAnsi="Times New Roman" w:cs="Times New Roman"/>
                <w:w w:val="108"/>
                <w:sz w:val="18"/>
                <w:szCs w:val="18"/>
                <w:lang w:val="en-GB" w:eastAsia="en-US"/>
              </w:rPr>
              <w:t>Yield</w:t>
            </w:r>
            <w:r w:rsidR="0072796C">
              <w:rPr>
                <w:rFonts w:ascii="Times New Roman" w:hAnsi="Times New Roman" w:cs="Times New Roman"/>
                <w:w w:val="108"/>
                <w:sz w:val="18"/>
                <w:szCs w:val="18"/>
                <w:lang w:val="en-GB" w:eastAsia="en-US"/>
              </w:rPr>
              <w:t xml:space="preserve"> </w:t>
            </w:r>
            <w:r w:rsidR="0061468E" w:rsidRPr="00900896">
              <w:rPr>
                <w:rFonts w:ascii="Times New Roman" w:hAnsi="Times New Roman" w:cs="Times New Roman"/>
                <w:w w:val="108"/>
                <w:sz w:val="18"/>
                <w:szCs w:val="18"/>
                <w:lang w:val="en-GB" w:eastAsia="en-US"/>
              </w:rPr>
              <w:t>(%)</w:t>
            </w:r>
            <w:r w:rsidR="007921FF" w:rsidRPr="007921FF">
              <w:rPr>
                <w:rFonts w:ascii="Times New Roman" w:hAnsi="Times New Roman" w:cs="Times New Roman"/>
                <w:w w:val="108"/>
                <w:sz w:val="18"/>
                <w:szCs w:val="18"/>
                <w:vertAlign w:val="superscript"/>
                <w:lang w:val="en-GB" w:eastAsia="en-US"/>
              </w:rPr>
              <w:t>[</w:t>
            </w:r>
            <w:r w:rsidR="0061468E" w:rsidRPr="00CB333B">
              <w:rPr>
                <w:rFonts w:ascii="Times New Roman" w:hAnsi="Times New Roman" w:cs="Times New Roman"/>
                <w:w w:val="108"/>
                <w:sz w:val="18"/>
                <w:szCs w:val="18"/>
                <w:vertAlign w:val="superscript"/>
                <w:lang w:val="en-GB" w:eastAsia="en-US"/>
              </w:rPr>
              <w:t>b</w:t>
            </w:r>
            <w:r w:rsidR="007921FF">
              <w:rPr>
                <w:rFonts w:ascii="Times New Roman" w:hAnsi="Times New Roman" w:cs="Times New Roman"/>
                <w:w w:val="108"/>
                <w:sz w:val="18"/>
                <w:szCs w:val="18"/>
                <w:vertAlign w:val="superscript"/>
                <w:lang w:val="en-GB" w:eastAsia="en-US"/>
              </w:rPr>
              <w:t>]</w:t>
            </w:r>
          </w:p>
        </w:tc>
        <w:tc>
          <w:tcPr>
            <w:tcW w:w="1800" w:type="dxa"/>
            <w:gridSpan w:val="2"/>
            <w:tcBorders>
              <w:top w:val="single" w:sz="4" w:space="0" w:color="auto"/>
              <w:bottom w:val="single" w:sz="4" w:space="0" w:color="auto"/>
            </w:tcBorders>
          </w:tcPr>
          <w:p w:rsidR="0061468E" w:rsidRPr="00900896" w:rsidRDefault="0061468E" w:rsidP="0072796C">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TOF (h</w:t>
            </w:r>
            <w:r w:rsidRPr="00900896">
              <w:rPr>
                <w:rFonts w:ascii="Times New Roman" w:hAnsi="Times New Roman" w:cs="Times New Roman"/>
                <w:w w:val="108"/>
                <w:sz w:val="18"/>
                <w:szCs w:val="18"/>
                <w:vertAlign w:val="superscript"/>
                <w:lang w:val="en-GB" w:eastAsia="en-US"/>
              </w:rPr>
              <w:t>-1</w:t>
            </w:r>
            <w:r w:rsidRPr="00900896">
              <w:rPr>
                <w:rFonts w:ascii="Times New Roman" w:hAnsi="Times New Roman" w:cs="Times New Roman"/>
                <w:w w:val="108"/>
                <w:sz w:val="18"/>
                <w:szCs w:val="18"/>
                <w:lang w:val="en-GB" w:eastAsia="en-US"/>
              </w:rPr>
              <w:t>)</w:t>
            </w:r>
            <w:r w:rsidR="007921FF">
              <w:rPr>
                <w:rFonts w:ascii="Times New Roman" w:hAnsi="Times New Roman" w:cs="Times New Roman"/>
                <w:w w:val="108"/>
                <w:sz w:val="18"/>
                <w:szCs w:val="18"/>
                <w:vertAlign w:val="superscript"/>
                <w:lang w:val="en-GB" w:eastAsia="en-US"/>
              </w:rPr>
              <w:t>[c]</w:t>
            </w:r>
          </w:p>
        </w:tc>
      </w:tr>
      <w:tr w:rsidR="0061468E" w:rsidRPr="0061468E" w:rsidTr="007921FF">
        <w:tc>
          <w:tcPr>
            <w:tcW w:w="720" w:type="dxa"/>
            <w:tcBorders>
              <w:bottom w:val="single" w:sz="4" w:space="0" w:color="auto"/>
            </w:tcBorders>
          </w:tcPr>
          <w:p w:rsidR="0061468E" w:rsidRPr="0061468E" w:rsidRDefault="0061468E" w:rsidP="0061468E">
            <w:pPr>
              <w:pStyle w:val="TableBody"/>
              <w:rPr>
                <w:b/>
                <w:w w:val="108"/>
                <w:lang w:val="en-GB" w:eastAsia="en-US"/>
              </w:rPr>
            </w:pPr>
          </w:p>
        </w:tc>
        <w:tc>
          <w:tcPr>
            <w:tcW w:w="630" w:type="dxa"/>
            <w:tcBorders>
              <w:top w:val="single" w:sz="4" w:space="0" w:color="auto"/>
              <w:bottom w:val="single" w:sz="4" w:space="0" w:color="auto"/>
            </w:tcBorders>
          </w:tcPr>
          <w:p w:rsidR="0061468E" w:rsidRPr="0061468E" w:rsidRDefault="0061468E" w:rsidP="0061468E">
            <w:pPr>
              <w:pStyle w:val="TableBody"/>
              <w:rPr>
                <w:b/>
                <w:w w:val="108"/>
                <w:lang w:val="en-GB" w:eastAsia="en-US"/>
              </w:rPr>
            </w:pPr>
          </w:p>
        </w:tc>
        <w:tc>
          <w:tcPr>
            <w:tcW w:w="900" w:type="dxa"/>
            <w:tcBorders>
              <w:bottom w:val="single" w:sz="4" w:space="0" w:color="auto"/>
            </w:tcBorders>
          </w:tcPr>
          <w:p w:rsidR="0061468E" w:rsidRPr="0061468E" w:rsidRDefault="0061468E" w:rsidP="0061468E">
            <w:pPr>
              <w:pStyle w:val="TableBody"/>
              <w:rPr>
                <w:w w:val="108"/>
                <w:lang w:val="en-GB" w:eastAsia="en-US"/>
              </w:rPr>
            </w:pPr>
          </w:p>
        </w:tc>
        <w:tc>
          <w:tcPr>
            <w:tcW w:w="1710" w:type="dxa"/>
            <w:tcBorders>
              <w:bottom w:val="single" w:sz="4" w:space="0" w:color="auto"/>
            </w:tcBorders>
          </w:tcPr>
          <w:p w:rsidR="0061468E" w:rsidRPr="0061468E" w:rsidRDefault="0061468E" w:rsidP="0061468E">
            <w:pPr>
              <w:pStyle w:val="TableBody"/>
              <w:rPr>
                <w:w w:val="108"/>
                <w:lang w:val="en-GB" w:eastAsia="en-US"/>
              </w:rPr>
            </w:pPr>
          </w:p>
        </w:tc>
        <w:tc>
          <w:tcPr>
            <w:tcW w:w="990" w:type="dxa"/>
            <w:gridSpan w:val="2"/>
            <w:tcBorders>
              <w:bottom w:val="single" w:sz="4" w:space="0" w:color="auto"/>
            </w:tcBorders>
          </w:tcPr>
          <w:p w:rsidR="0061468E" w:rsidRPr="0061468E" w:rsidRDefault="0061468E" w:rsidP="0061468E">
            <w:pPr>
              <w:pStyle w:val="TableBody"/>
              <w:rPr>
                <w:w w:val="108"/>
                <w:lang w:val="en-GB" w:eastAsia="en-US"/>
              </w:rPr>
            </w:pPr>
          </w:p>
        </w:tc>
        <w:tc>
          <w:tcPr>
            <w:tcW w:w="1620" w:type="dxa"/>
            <w:tcBorders>
              <w:top w:val="single" w:sz="4" w:space="0" w:color="auto"/>
              <w:bottom w:val="single" w:sz="4" w:space="0" w:color="auto"/>
            </w:tcBorders>
          </w:tcPr>
          <w:p w:rsidR="0061468E" w:rsidRPr="0072796C" w:rsidRDefault="0061468E" w:rsidP="00900896">
            <w:pPr>
              <w:pStyle w:val="TableBody"/>
              <w:jc w:val="center"/>
              <w:rPr>
                <w:rFonts w:ascii="Times New Roman" w:hAnsi="Times New Roman" w:cs="Times New Roman"/>
                <w:b/>
                <w:w w:val="108"/>
                <w:sz w:val="18"/>
                <w:szCs w:val="18"/>
                <w:lang w:val="en-GB" w:eastAsia="en-US"/>
              </w:rPr>
            </w:pPr>
            <w:r w:rsidRPr="0072796C">
              <w:rPr>
                <w:rFonts w:ascii="Times New Roman" w:hAnsi="Times New Roman" w:cs="Times New Roman"/>
                <w:b/>
                <w:w w:val="108"/>
                <w:sz w:val="18"/>
                <w:szCs w:val="18"/>
                <w:lang w:val="en-GB" w:eastAsia="en-US"/>
              </w:rPr>
              <w:t>3a</w:t>
            </w:r>
          </w:p>
        </w:tc>
        <w:tc>
          <w:tcPr>
            <w:tcW w:w="900" w:type="dxa"/>
            <w:tcBorders>
              <w:top w:val="single" w:sz="4" w:space="0" w:color="auto"/>
              <w:bottom w:val="single" w:sz="4" w:space="0" w:color="auto"/>
            </w:tcBorders>
          </w:tcPr>
          <w:p w:rsidR="0061468E" w:rsidRPr="0072796C" w:rsidRDefault="0061468E" w:rsidP="00900896">
            <w:pPr>
              <w:pStyle w:val="TableBody"/>
              <w:jc w:val="center"/>
              <w:rPr>
                <w:rFonts w:ascii="Times New Roman" w:hAnsi="Times New Roman" w:cs="Times New Roman"/>
                <w:b/>
                <w:w w:val="108"/>
                <w:sz w:val="18"/>
                <w:szCs w:val="18"/>
                <w:lang w:val="en-GB" w:eastAsia="en-US"/>
              </w:rPr>
            </w:pPr>
            <w:r w:rsidRPr="0072796C">
              <w:rPr>
                <w:rFonts w:ascii="Times New Roman" w:hAnsi="Times New Roman" w:cs="Times New Roman"/>
                <w:b/>
                <w:w w:val="108"/>
                <w:sz w:val="18"/>
                <w:szCs w:val="18"/>
                <w:lang w:val="en-GB" w:eastAsia="en-US"/>
              </w:rPr>
              <w:t>3a-PEG</w:t>
            </w:r>
          </w:p>
        </w:tc>
        <w:tc>
          <w:tcPr>
            <w:tcW w:w="720" w:type="dxa"/>
            <w:gridSpan w:val="2"/>
            <w:tcBorders>
              <w:top w:val="single" w:sz="4" w:space="0" w:color="auto"/>
              <w:bottom w:val="single" w:sz="4" w:space="0" w:color="auto"/>
            </w:tcBorders>
          </w:tcPr>
          <w:p w:rsidR="0061468E" w:rsidRPr="0072796C" w:rsidRDefault="0061468E" w:rsidP="00900896">
            <w:pPr>
              <w:pStyle w:val="TableBody"/>
              <w:jc w:val="center"/>
              <w:rPr>
                <w:rFonts w:ascii="Times New Roman" w:hAnsi="Times New Roman" w:cs="Times New Roman"/>
                <w:b/>
                <w:w w:val="108"/>
                <w:sz w:val="18"/>
                <w:szCs w:val="18"/>
                <w:lang w:val="en-GB" w:eastAsia="en-US"/>
              </w:rPr>
            </w:pPr>
            <w:r w:rsidRPr="0072796C">
              <w:rPr>
                <w:rFonts w:ascii="Times New Roman" w:hAnsi="Times New Roman" w:cs="Times New Roman"/>
                <w:b/>
                <w:w w:val="108"/>
                <w:sz w:val="18"/>
                <w:szCs w:val="18"/>
                <w:lang w:val="en-GB" w:eastAsia="en-US"/>
              </w:rPr>
              <w:t>3a</w:t>
            </w:r>
          </w:p>
        </w:tc>
        <w:tc>
          <w:tcPr>
            <w:tcW w:w="1440" w:type="dxa"/>
            <w:tcBorders>
              <w:top w:val="single" w:sz="4" w:space="0" w:color="auto"/>
              <w:bottom w:val="single" w:sz="4" w:space="0" w:color="auto"/>
            </w:tcBorders>
          </w:tcPr>
          <w:p w:rsidR="0061468E" w:rsidRPr="0072796C" w:rsidRDefault="0061468E" w:rsidP="00900896">
            <w:pPr>
              <w:pStyle w:val="TableBody"/>
              <w:jc w:val="center"/>
              <w:rPr>
                <w:rFonts w:ascii="Times New Roman" w:hAnsi="Times New Roman" w:cs="Times New Roman"/>
                <w:b/>
                <w:w w:val="108"/>
                <w:sz w:val="18"/>
                <w:szCs w:val="18"/>
                <w:lang w:val="en-GB" w:eastAsia="en-US"/>
              </w:rPr>
            </w:pPr>
            <w:r w:rsidRPr="0072796C">
              <w:rPr>
                <w:rFonts w:ascii="Times New Roman" w:hAnsi="Times New Roman" w:cs="Times New Roman"/>
                <w:b/>
                <w:w w:val="108"/>
                <w:sz w:val="18"/>
                <w:szCs w:val="18"/>
                <w:lang w:val="en-GB" w:eastAsia="en-US"/>
              </w:rPr>
              <w:t>3a-PEG</w:t>
            </w:r>
          </w:p>
        </w:tc>
      </w:tr>
      <w:tr w:rsidR="0061468E" w:rsidRPr="0061468E" w:rsidTr="007921FF">
        <w:tc>
          <w:tcPr>
            <w:tcW w:w="720" w:type="dxa"/>
            <w:tcBorders>
              <w:top w:val="single" w:sz="4" w:space="0" w:color="auto"/>
            </w:tcBorders>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1</w:t>
            </w:r>
          </w:p>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2</w:t>
            </w:r>
          </w:p>
        </w:tc>
        <w:tc>
          <w:tcPr>
            <w:tcW w:w="630" w:type="dxa"/>
            <w:vMerge w:val="restart"/>
            <w:tcBorders>
              <w:top w:val="single" w:sz="4" w:space="0" w:color="auto"/>
            </w:tcBorders>
          </w:tcPr>
          <w:p w:rsidR="0061468E" w:rsidRPr="00900896" w:rsidRDefault="0061468E" w:rsidP="0061468E">
            <w:pPr>
              <w:pStyle w:val="TableBody"/>
              <w:rPr>
                <w:rFonts w:ascii="Times New Roman" w:hAnsi="Times New Roman" w:cs="Times New Roman"/>
                <w:b/>
                <w:w w:val="108"/>
                <w:sz w:val="18"/>
                <w:szCs w:val="18"/>
                <w:lang w:val="en-GB" w:eastAsia="en-US"/>
              </w:rPr>
            </w:pPr>
            <w:r w:rsidRPr="00900896">
              <w:rPr>
                <w:rFonts w:ascii="Times New Roman" w:hAnsi="Times New Roman" w:cs="Times New Roman"/>
                <w:b/>
                <w:w w:val="108"/>
                <w:sz w:val="18"/>
                <w:szCs w:val="18"/>
                <w:lang w:val="en-GB" w:eastAsia="en-US"/>
              </w:rPr>
              <w:t>3a</w:t>
            </w:r>
          </w:p>
          <w:p w:rsidR="0061468E" w:rsidRPr="00900896" w:rsidRDefault="0061468E" w:rsidP="0061468E">
            <w:pPr>
              <w:pStyle w:val="TableBody"/>
              <w:rPr>
                <w:rFonts w:ascii="Times New Roman" w:hAnsi="Times New Roman" w:cs="Times New Roman"/>
                <w:b/>
                <w:w w:val="108"/>
                <w:sz w:val="18"/>
                <w:szCs w:val="18"/>
                <w:lang w:val="en-GB" w:eastAsia="en-US"/>
              </w:rPr>
            </w:pPr>
            <w:r w:rsidRPr="00900896">
              <w:rPr>
                <w:rFonts w:ascii="Times New Roman" w:hAnsi="Times New Roman" w:cs="Times New Roman"/>
                <w:b/>
                <w:w w:val="108"/>
                <w:sz w:val="18"/>
                <w:szCs w:val="18"/>
                <w:lang w:val="en-GB" w:eastAsia="en-US"/>
              </w:rPr>
              <w:t>3a</w:t>
            </w:r>
          </w:p>
          <w:p w:rsidR="0061468E" w:rsidRPr="00900896" w:rsidRDefault="0061468E" w:rsidP="0061468E">
            <w:pPr>
              <w:pStyle w:val="TableBody"/>
              <w:rPr>
                <w:rFonts w:ascii="Times New Roman" w:hAnsi="Times New Roman" w:cs="Times New Roman"/>
                <w:b/>
                <w:w w:val="108"/>
                <w:sz w:val="18"/>
                <w:szCs w:val="18"/>
                <w:lang w:val="en-GB" w:eastAsia="en-US"/>
              </w:rPr>
            </w:pPr>
            <w:r w:rsidRPr="00900896">
              <w:rPr>
                <w:rFonts w:ascii="Times New Roman" w:hAnsi="Times New Roman" w:cs="Times New Roman"/>
                <w:b/>
                <w:w w:val="108"/>
                <w:sz w:val="18"/>
                <w:szCs w:val="18"/>
                <w:lang w:val="en-GB" w:eastAsia="en-US"/>
              </w:rPr>
              <w:t>3a</w:t>
            </w:r>
          </w:p>
          <w:p w:rsidR="0061468E" w:rsidRPr="00900896" w:rsidRDefault="0061468E" w:rsidP="0061468E">
            <w:pPr>
              <w:pStyle w:val="TableBody"/>
              <w:rPr>
                <w:rFonts w:ascii="Times New Roman" w:hAnsi="Times New Roman" w:cs="Times New Roman"/>
                <w:b/>
                <w:w w:val="108"/>
                <w:sz w:val="18"/>
                <w:szCs w:val="18"/>
                <w:lang w:val="en-GB" w:eastAsia="en-US"/>
              </w:rPr>
            </w:pPr>
            <w:r w:rsidRPr="00900896">
              <w:rPr>
                <w:rFonts w:ascii="Times New Roman" w:hAnsi="Times New Roman" w:cs="Times New Roman"/>
                <w:b/>
                <w:w w:val="108"/>
                <w:sz w:val="18"/>
                <w:szCs w:val="18"/>
                <w:lang w:val="en-GB" w:eastAsia="en-US"/>
              </w:rPr>
              <w:t>3a</w:t>
            </w:r>
          </w:p>
          <w:p w:rsidR="0061468E" w:rsidRPr="00900896" w:rsidRDefault="0061468E" w:rsidP="0061468E">
            <w:pPr>
              <w:pStyle w:val="TableBody"/>
              <w:rPr>
                <w:rFonts w:ascii="Times New Roman" w:hAnsi="Times New Roman" w:cs="Times New Roman"/>
                <w:b/>
                <w:w w:val="108"/>
                <w:sz w:val="18"/>
                <w:szCs w:val="18"/>
                <w:lang w:val="en-GB" w:eastAsia="en-US"/>
              </w:rPr>
            </w:pPr>
            <w:r w:rsidRPr="00900896">
              <w:rPr>
                <w:rFonts w:ascii="Times New Roman" w:hAnsi="Times New Roman" w:cs="Times New Roman"/>
                <w:b/>
                <w:w w:val="108"/>
                <w:sz w:val="18"/>
                <w:szCs w:val="18"/>
                <w:lang w:val="en-GB" w:eastAsia="en-US"/>
              </w:rPr>
              <w:t>3a</w:t>
            </w:r>
          </w:p>
          <w:p w:rsidR="0061468E" w:rsidRPr="00900896" w:rsidRDefault="0061468E" w:rsidP="0061468E">
            <w:pPr>
              <w:pStyle w:val="TableBody"/>
              <w:rPr>
                <w:rFonts w:ascii="Times New Roman" w:hAnsi="Times New Roman" w:cs="Times New Roman"/>
                <w:b/>
                <w:w w:val="108"/>
                <w:sz w:val="18"/>
                <w:szCs w:val="18"/>
                <w:lang w:val="en-GB" w:eastAsia="en-US"/>
              </w:rPr>
            </w:pPr>
            <w:r w:rsidRPr="00900896">
              <w:rPr>
                <w:rFonts w:ascii="Times New Roman" w:hAnsi="Times New Roman" w:cs="Times New Roman"/>
                <w:b/>
                <w:w w:val="108"/>
                <w:sz w:val="18"/>
                <w:szCs w:val="18"/>
                <w:lang w:val="en-GB" w:eastAsia="en-US"/>
              </w:rPr>
              <w:t>3a</w:t>
            </w:r>
          </w:p>
          <w:p w:rsidR="0061468E" w:rsidRPr="00900896" w:rsidRDefault="0061468E" w:rsidP="0061468E">
            <w:pPr>
              <w:pStyle w:val="TableBody"/>
              <w:rPr>
                <w:rFonts w:ascii="Times New Roman" w:hAnsi="Times New Roman" w:cs="Times New Roman"/>
                <w:b/>
                <w:w w:val="108"/>
                <w:sz w:val="18"/>
                <w:szCs w:val="18"/>
                <w:lang w:val="en-GB" w:eastAsia="en-US"/>
              </w:rPr>
            </w:pPr>
            <w:r w:rsidRPr="00900896">
              <w:rPr>
                <w:rFonts w:ascii="Times New Roman" w:hAnsi="Times New Roman" w:cs="Times New Roman"/>
                <w:b/>
                <w:w w:val="108"/>
                <w:sz w:val="18"/>
                <w:szCs w:val="18"/>
                <w:lang w:val="en-GB" w:eastAsia="en-US"/>
              </w:rPr>
              <w:t>3a</w:t>
            </w:r>
          </w:p>
          <w:p w:rsidR="0061468E" w:rsidRPr="00900896" w:rsidRDefault="0061468E" w:rsidP="0061468E">
            <w:pPr>
              <w:pStyle w:val="TableBody"/>
              <w:rPr>
                <w:rFonts w:ascii="Times New Roman" w:hAnsi="Times New Roman" w:cs="Times New Roman"/>
                <w:b/>
                <w:w w:val="108"/>
                <w:sz w:val="18"/>
                <w:szCs w:val="18"/>
                <w:lang w:val="en-GB" w:eastAsia="en-US"/>
              </w:rPr>
            </w:pPr>
            <w:r w:rsidRPr="00900896">
              <w:rPr>
                <w:rFonts w:ascii="Times New Roman" w:hAnsi="Times New Roman" w:cs="Times New Roman"/>
                <w:b/>
                <w:w w:val="108"/>
                <w:sz w:val="18"/>
                <w:szCs w:val="18"/>
                <w:lang w:val="en-GB" w:eastAsia="en-US"/>
              </w:rPr>
              <w:t>3a</w:t>
            </w:r>
          </w:p>
          <w:p w:rsidR="0061468E" w:rsidRPr="00900896" w:rsidRDefault="0061468E" w:rsidP="0061468E">
            <w:pPr>
              <w:pStyle w:val="TableBody"/>
              <w:rPr>
                <w:rFonts w:ascii="Times New Roman" w:hAnsi="Times New Roman" w:cs="Times New Roman"/>
                <w:b/>
                <w:w w:val="108"/>
                <w:sz w:val="18"/>
                <w:szCs w:val="18"/>
                <w:lang w:val="en-GB" w:eastAsia="en-US"/>
              </w:rPr>
            </w:pPr>
            <w:r w:rsidRPr="00900896">
              <w:rPr>
                <w:rFonts w:ascii="Times New Roman" w:hAnsi="Times New Roman" w:cs="Times New Roman"/>
                <w:b/>
                <w:w w:val="108"/>
                <w:sz w:val="18"/>
                <w:szCs w:val="18"/>
                <w:lang w:val="en-GB" w:eastAsia="en-US"/>
              </w:rPr>
              <w:t>3a</w:t>
            </w:r>
          </w:p>
          <w:p w:rsidR="0061468E" w:rsidRPr="00900896" w:rsidRDefault="0061468E" w:rsidP="0061468E">
            <w:pPr>
              <w:pStyle w:val="TableBody"/>
              <w:rPr>
                <w:rFonts w:ascii="Times New Roman" w:hAnsi="Times New Roman" w:cs="Times New Roman"/>
                <w:b/>
                <w:w w:val="108"/>
                <w:sz w:val="18"/>
                <w:szCs w:val="18"/>
                <w:lang w:val="en-GB" w:eastAsia="en-US"/>
              </w:rPr>
            </w:pPr>
            <w:r w:rsidRPr="00900896">
              <w:rPr>
                <w:rFonts w:ascii="Times New Roman" w:hAnsi="Times New Roman" w:cs="Times New Roman"/>
                <w:b/>
                <w:w w:val="108"/>
                <w:sz w:val="18"/>
                <w:szCs w:val="18"/>
                <w:lang w:val="en-GB" w:eastAsia="en-US"/>
              </w:rPr>
              <w:t>3a</w:t>
            </w:r>
          </w:p>
          <w:p w:rsidR="0061468E" w:rsidRPr="00900896" w:rsidRDefault="0061468E" w:rsidP="0061468E">
            <w:pPr>
              <w:pStyle w:val="TableBody"/>
              <w:rPr>
                <w:rFonts w:ascii="Times New Roman" w:hAnsi="Times New Roman" w:cs="Times New Roman"/>
                <w:b/>
                <w:w w:val="108"/>
                <w:sz w:val="18"/>
                <w:szCs w:val="18"/>
                <w:lang w:val="en-GB" w:eastAsia="en-US"/>
              </w:rPr>
            </w:pPr>
            <w:r w:rsidRPr="00900896">
              <w:rPr>
                <w:rFonts w:ascii="Times New Roman" w:hAnsi="Times New Roman" w:cs="Times New Roman"/>
                <w:b/>
                <w:w w:val="108"/>
                <w:sz w:val="18"/>
                <w:szCs w:val="18"/>
                <w:lang w:val="en-GB" w:eastAsia="en-US"/>
              </w:rPr>
              <w:t>3a</w:t>
            </w:r>
          </w:p>
        </w:tc>
        <w:tc>
          <w:tcPr>
            <w:tcW w:w="900" w:type="dxa"/>
            <w:tcBorders>
              <w:top w:val="single" w:sz="4" w:space="0" w:color="auto"/>
            </w:tcBorders>
          </w:tcPr>
          <w:p w:rsidR="0061468E" w:rsidRPr="00900896" w:rsidRDefault="0061468E" w:rsidP="0061468E">
            <w:pPr>
              <w:pStyle w:val="TableBody"/>
              <w:rPr>
                <w:rFonts w:ascii="Times New Roman" w:hAnsi="Times New Roman" w:cs="Times New Roman"/>
                <w:b/>
                <w:w w:val="108"/>
                <w:sz w:val="18"/>
                <w:szCs w:val="18"/>
                <w:lang w:val="en-GB" w:eastAsia="en-US"/>
              </w:rPr>
            </w:pPr>
            <w:r w:rsidRPr="00900896">
              <w:rPr>
                <w:rFonts w:ascii="Times New Roman" w:hAnsi="Times New Roman" w:cs="Times New Roman"/>
                <w:b/>
                <w:w w:val="108"/>
                <w:sz w:val="18"/>
                <w:szCs w:val="18"/>
                <w:lang w:val="en-GB" w:eastAsia="en-US"/>
              </w:rPr>
              <w:t>3a-PEG</w:t>
            </w:r>
          </w:p>
          <w:p w:rsidR="0061468E" w:rsidRPr="00900896" w:rsidRDefault="0061468E" w:rsidP="0061468E">
            <w:pPr>
              <w:pStyle w:val="TableBody"/>
              <w:rPr>
                <w:rFonts w:ascii="Times New Roman" w:hAnsi="Times New Roman" w:cs="Times New Roman"/>
                <w:b/>
                <w:w w:val="108"/>
                <w:sz w:val="18"/>
                <w:szCs w:val="18"/>
                <w:lang w:val="en-GB" w:eastAsia="en-US"/>
              </w:rPr>
            </w:pPr>
            <w:r w:rsidRPr="00900896">
              <w:rPr>
                <w:rFonts w:ascii="Times New Roman" w:hAnsi="Times New Roman" w:cs="Times New Roman"/>
                <w:b/>
                <w:w w:val="108"/>
                <w:sz w:val="18"/>
                <w:szCs w:val="18"/>
                <w:lang w:val="en-GB" w:eastAsia="en-US"/>
              </w:rPr>
              <w:t>3a-PEG</w:t>
            </w:r>
          </w:p>
        </w:tc>
        <w:tc>
          <w:tcPr>
            <w:tcW w:w="1710" w:type="dxa"/>
            <w:tcBorders>
              <w:top w:val="single" w:sz="4" w:space="0" w:color="auto"/>
            </w:tcBorders>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ethanol</w:t>
            </w:r>
          </w:p>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H</w:t>
            </w:r>
            <w:r w:rsidRPr="00900896">
              <w:rPr>
                <w:rFonts w:ascii="Times New Roman" w:hAnsi="Times New Roman" w:cs="Times New Roman"/>
                <w:w w:val="108"/>
                <w:sz w:val="18"/>
                <w:szCs w:val="18"/>
                <w:vertAlign w:val="subscript"/>
                <w:lang w:val="en-GB" w:eastAsia="en-US"/>
              </w:rPr>
              <w:t>2</w:t>
            </w:r>
            <w:r w:rsidRPr="00900896">
              <w:rPr>
                <w:rFonts w:ascii="Times New Roman" w:hAnsi="Times New Roman" w:cs="Times New Roman"/>
                <w:w w:val="108"/>
                <w:sz w:val="18"/>
                <w:szCs w:val="18"/>
                <w:lang w:val="en-GB" w:eastAsia="en-US"/>
              </w:rPr>
              <w:t>O</w:t>
            </w:r>
          </w:p>
        </w:tc>
        <w:tc>
          <w:tcPr>
            <w:tcW w:w="990" w:type="dxa"/>
            <w:gridSpan w:val="2"/>
            <w:tcBorders>
              <w:top w:val="single" w:sz="4" w:space="0" w:color="auto"/>
            </w:tcBorders>
          </w:tcPr>
          <w:p w:rsidR="0061468E" w:rsidRPr="00900896" w:rsidRDefault="0061468E" w:rsidP="0061468E">
            <w:pPr>
              <w:pStyle w:val="TableBody"/>
              <w:rPr>
                <w:rFonts w:ascii="Times New Roman" w:hAnsi="Times New Roman" w:cs="Times New Roman"/>
                <w:w w:val="108"/>
                <w:sz w:val="18"/>
                <w:szCs w:val="18"/>
                <w:vertAlign w:val="subscript"/>
                <w:lang w:val="en-GB" w:eastAsia="en-US"/>
              </w:rPr>
            </w:pPr>
            <w:r w:rsidRPr="00900896">
              <w:rPr>
                <w:rFonts w:ascii="Times New Roman" w:hAnsi="Times New Roman" w:cs="Times New Roman"/>
                <w:w w:val="108"/>
                <w:sz w:val="18"/>
                <w:szCs w:val="18"/>
                <w:lang w:val="en-GB" w:eastAsia="en-US"/>
              </w:rPr>
              <w:t>K</w:t>
            </w:r>
            <w:r w:rsidRPr="00900896">
              <w:rPr>
                <w:rFonts w:ascii="Times New Roman" w:hAnsi="Times New Roman" w:cs="Times New Roman"/>
                <w:w w:val="108"/>
                <w:sz w:val="18"/>
                <w:szCs w:val="18"/>
                <w:vertAlign w:val="subscript"/>
                <w:lang w:val="en-GB" w:eastAsia="en-US"/>
              </w:rPr>
              <w:t>2</w:t>
            </w:r>
            <w:r w:rsidRPr="00900896">
              <w:rPr>
                <w:rFonts w:ascii="Times New Roman" w:hAnsi="Times New Roman" w:cs="Times New Roman"/>
                <w:w w:val="108"/>
                <w:sz w:val="18"/>
                <w:szCs w:val="18"/>
                <w:lang w:val="en-GB" w:eastAsia="en-US"/>
              </w:rPr>
              <w:t>CO</w:t>
            </w:r>
            <w:r w:rsidRPr="00900896">
              <w:rPr>
                <w:rFonts w:ascii="Times New Roman" w:hAnsi="Times New Roman" w:cs="Times New Roman"/>
                <w:w w:val="108"/>
                <w:sz w:val="18"/>
                <w:szCs w:val="18"/>
                <w:lang w:val="en-GB" w:eastAsia="en-US"/>
              </w:rPr>
              <w:softHyphen/>
            </w:r>
            <w:r w:rsidRPr="00900896">
              <w:rPr>
                <w:rFonts w:ascii="Times New Roman" w:hAnsi="Times New Roman" w:cs="Times New Roman"/>
                <w:w w:val="108"/>
                <w:sz w:val="18"/>
                <w:szCs w:val="18"/>
                <w:vertAlign w:val="subscript"/>
                <w:lang w:val="en-GB" w:eastAsia="en-US"/>
              </w:rPr>
              <w:t>3</w:t>
            </w:r>
          </w:p>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K</w:t>
            </w:r>
            <w:r w:rsidRPr="00900896">
              <w:rPr>
                <w:rFonts w:ascii="Times New Roman" w:hAnsi="Times New Roman" w:cs="Times New Roman"/>
                <w:w w:val="108"/>
                <w:sz w:val="18"/>
                <w:szCs w:val="18"/>
                <w:vertAlign w:val="subscript"/>
                <w:lang w:val="en-GB" w:eastAsia="en-US"/>
              </w:rPr>
              <w:t>2</w:t>
            </w:r>
            <w:r w:rsidRPr="00900896">
              <w:rPr>
                <w:rFonts w:ascii="Times New Roman" w:hAnsi="Times New Roman" w:cs="Times New Roman"/>
                <w:w w:val="108"/>
                <w:sz w:val="18"/>
                <w:szCs w:val="18"/>
                <w:lang w:val="en-GB" w:eastAsia="en-US"/>
              </w:rPr>
              <w:t>CO</w:t>
            </w:r>
            <w:r w:rsidRPr="00900896">
              <w:rPr>
                <w:rFonts w:ascii="Times New Roman" w:hAnsi="Times New Roman" w:cs="Times New Roman"/>
                <w:w w:val="108"/>
                <w:sz w:val="18"/>
                <w:szCs w:val="18"/>
                <w:lang w:val="en-GB" w:eastAsia="en-US"/>
              </w:rPr>
              <w:softHyphen/>
            </w:r>
            <w:r w:rsidRPr="00900896">
              <w:rPr>
                <w:rFonts w:ascii="Times New Roman" w:hAnsi="Times New Roman" w:cs="Times New Roman"/>
                <w:w w:val="108"/>
                <w:sz w:val="18"/>
                <w:szCs w:val="18"/>
                <w:vertAlign w:val="subscript"/>
                <w:lang w:val="en-GB" w:eastAsia="en-US"/>
              </w:rPr>
              <w:t>3</w:t>
            </w:r>
          </w:p>
        </w:tc>
        <w:tc>
          <w:tcPr>
            <w:tcW w:w="1620" w:type="dxa"/>
            <w:tcBorders>
              <w:top w:val="single" w:sz="4" w:space="0" w:color="auto"/>
            </w:tcBorders>
          </w:tcPr>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24</w:t>
            </w:r>
          </w:p>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10</w:t>
            </w:r>
          </w:p>
        </w:tc>
        <w:tc>
          <w:tcPr>
            <w:tcW w:w="900" w:type="dxa"/>
            <w:tcBorders>
              <w:top w:val="single" w:sz="4" w:space="0" w:color="auto"/>
            </w:tcBorders>
          </w:tcPr>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28</w:t>
            </w:r>
          </w:p>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32</w:t>
            </w:r>
          </w:p>
        </w:tc>
        <w:tc>
          <w:tcPr>
            <w:tcW w:w="720" w:type="dxa"/>
            <w:gridSpan w:val="2"/>
            <w:tcBorders>
              <w:top w:val="single" w:sz="4" w:space="0" w:color="auto"/>
            </w:tcBorders>
          </w:tcPr>
          <w:p w:rsidR="0061468E" w:rsidRPr="00900896" w:rsidRDefault="00724154" w:rsidP="00900896">
            <w:pPr>
              <w:pStyle w:val="TableBody"/>
              <w:jc w:val="center"/>
              <w:rPr>
                <w:rFonts w:ascii="Times New Roman" w:hAnsi="Times New Roman" w:cs="Times New Roman"/>
                <w:color w:val="000000" w:themeColor="text1"/>
                <w:w w:val="108"/>
                <w:sz w:val="18"/>
                <w:szCs w:val="18"/>
                <w:lang w:val="en-GB" w:eastAsia="en-US"/>
              </w:rPr>
            </w:pPr>
            <w:r>
              <w:rPr>
                <w:rFonts w:ascii="Times New Roman" w:hAnsi="Times New Roman" w:cs="Times New Roman"/>
                <w:color w:val="000000" w:themeColor="text1"/>
                <w:w w:val="108"/>
                <w:sz w:val="18"/>
                <w:szCs w:val="18"/>
                <w:lang w:val="en-GB" w:eastAsia="en-US"/>
              </w:rPr>
              <w:t>896</w:t>
            </w:r>
          </w:p>
          <w:p w:rsidR="0061468E" w:rsidRPr="00900896" w:rsidRDefault="00724154" w:rsidP="00900896">
            <w:pPr>
              <w:pStyle w:val="TableBody"/>
              <w:jc w:val="center"/>
              <w:rPr>
                <w:rFonts w:ascii="Times New Roman" w:hAnsi="Times New Roman" w:cs="Times New Roman"/>
                <w:color w:val="000000" w:themeColor="text1"/>
                <w:w w:val="108"/>
                <w:sz w:val="18"/>
                <w:szCs w:val="18"/>
                <w:lang w:val="en-GB" w:eastAsia="en-US"/>
              </w:rPr>
            </w:pPr>
            <w:r>
              <w:rPr>
                <w:rFonts w:ascii="Times New Roman" w:hAnsi="Times New Roman" w:cs="Times New Roman"/>
                <w:color w:val="000000" w:themeColor="text1"/>
                <w:w w:val="108"/>
                <w:sz w:val="18"/>
                <w:szCs w:val="18"/>
                <w:lang w:val="en-GB" w:eastAsia="en-US"/>
              </w:rPr>
              <w:t>400</w:t>
            </w:r>
          </w:p>
        </w:tc>
        <w:tc>
          <w:tcPr>
            <w:tcW w:w="1440" w:type="dxa"/>
            <w:tcBorders>
              <w:top w:val="single" w:sz="4" w:space="0" w:color="auto"/>
            </w:tcBorders>
          </w:tcPr>
          <w:p w:rsidR="0061468E" w:rsidRPr="00900896" w:rsidRDefault="00724154" w:rsidP="00900896">
            <w:pPr>
              <w:pStyle w:val="TableBody"/>
              <w:jc w:val="center"/>
              <w:rPr>
                <w:rFonts w:ascii="Times New Roman" w:hAnsi="Times New Roman" w:cs="Times New Roman"/>
                <w:w w:val="108"/>
                <w:sz w:val="18"/>
                <w:szCs w:val="18"/>
                <w:lang w:val="en-GB" w:eastAsia="en-US"/>
              </w:rPr>
            </w:pPr>
            <w:r>
              <w:rPr>
                <w:rFonts w:ascii="Times New Roman" w:hAnsi="Times New Roman" w:cs="Times New Roman"/>
                <w:w w:val="108"/>
                <w:sz w:val="18"/>
                <w:szCs w:val="18"/>
                <w:lang w:val="en-GB" w:eastAsia="en-US"/>
              </w:rPr>
              <w:t>1120</w:t>
            </w:r>
          </w:p>
          <w:p w:rsidR="0061468E" w:rsidRPr="00900896" w:rsidRDefault="00724154" w:rsidP="00900896">
            <w:pPr>
              <w:pStyle w:val="TableBody"/>
              <w:jc w:val="center"/>
              <w:rPr>
                <w:rFonts w:ascii="Times New Roman" w:hAnsi="Times New Roman" w:cs="Times New Roman"/>
                <w:w w:val="108"/>
                <w:sz w:val="18"/>
                <w:szCs w:val="18"/>
                <w:lang w:val="en-GB" w:eastAsia="en-US"/>
              </w:rPr>
            </w:pPr>
            <w:r>
              <w:rPr>
                <w:rFonts w:ascii="Times New Roman" w:hAnsi="Times New Roman" w:cs="Times New Roman"/>
                <w:w w:val="108"/>
                <w:sz w:val="18"/>
                <w:szCs w:val="18"/>
                <w:lang w:val="en-GB" w:eastAsia="en-US"/>
              </w:rPr>
              <w:t>1280</w:t>
            </w:r>
          </w:p>
        </w:tc>
      </w:tr>
      <w:tr w:rsidR="0061468E" w:rsidRPr="0061468E" w:rsidTr="0072796C">
        <w:tc>
          <w:tcPr>
            <w:tcW w:w="720" w:type="dxa"/>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3</w:t>
            </w:r>
          </w:p>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4</w:t>
            </w:r>
          </w:p>
        </w:tc>
        <w:tc>
          <w:tcPr>
            <w:tcW w:w="630" w:type="dxa"/>
            <w:vMerge/>
          </w:tcPr>
          <w:p w:rsidR="0061468E" w:rsidRPr="00900896" w:rsidRDefault="0061468E" w:rsidP="0061468E">
            <w:pPr>
              <w:pStyle w:val="TableBody"/>
              <w:rPr>
                <w:rFonts w:ascii="Times New Roman" w:hAnsi="Times New Roman" w:cs="Times New Roman"/>
                <w:b/>
                <w:w w:val="108"/>
                <w:sz w:val="18"/>
                <w:szCs w:val="18"/>
                <w:lang w:val="en-GB" w:eastAsia="en-US"/>
              </w:rPr>
            </w:pPr>
          </w:p>
        </w:tc>
        <w:tc>
          <w:tcPr>
            <w:tcW w:w="900" w:type="dxa"/>
          </w:tcPr>
          <w:p w:rsidR="0061468E" w:rsidRPr="00900896" w:rsidRDefault="0061468E" w:rsidP="0061468E">
            <w:pPr>
              <w:pStyle w:val="TableBody"/>
              <w:rPr>
                <w:rFonts w:ascii="Times New Roman" w:hAnsi="Times New Roman" w:cs="Times New Roman"/>
                <w:b/>
                <w:w w:val="108"/>
                <w:sz w:val="18"/>
                <w:szCs w:val="18"/>
                <w:lang w:val="en-GB" w:eastAsia="en-US"/>
              </w:rPr>
            </w:pPr>
            <w:r w:rsidRPr="00900896">
              <w:rPr>
                <w:rFonts w:ascii="Times New Roman" w:hAnsi="Times New Roman" w:cs="Times New Roman"/>
                <w:b/>
                <w:w w:val="108"/>
                <w:sz w:val="18"/>
                <w:szCs w:val="18"/>
                <w:lang w:val="en-GB" w:eastAsia="en-US"/>
              </w:rPr>
              <w:t>3a-PEG</w:t>
            </w:r>
          </w:p>
          <w:p w:rsidR="0061468E" w:rsidRPr="00900896" w:rsidRDefault="0061468E" w:rsidP="0061468E">
            <w:pPr>
              <w:pStyle w:val="TableBody"/>
              <w:rPr>
                <w:rFonts w:ascii="Times New Roman" w:hAnsi="Times New Roman" w:cs="Times New Roman"/>
                <w:b/>
                <w:w w:val="108"/>
                <w:sz w:val="18"/>
                <w:szCs w:val="18"/>
                <w:lang w:val="en-GB" w:eastAsia="en-US"/>
              </w:rPr>
            </w:pPr>
            <w:r w:rsidRPr="00900896">
              <w:rPr>
                <w:rFonts w:ascii="Times New Roman" w:hAnsi="Times New Roman" w:cs="Times New Roman"/>
                <w:b/>
                <w:w w:val="108"/>
                <w:sz w:val="18"/>
                <w:szCs w:val="18"/>
                <w:lang w:val="en-GB" w:eastAsia="en-US"/>
              </w:rPr>
              <w:t>3a-PEG</w:t>
            </w:r>
          </w:p>
        </w:tc>
        <w:tc>
          <w:tcPr>
            <w:tcW w:w="1710" w:type="dxa"/>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toluene</w:t>
            </w:r>
          </w:p>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THF</w:t>
            </w:r>
          </w:p>
        </w:tc>
        <w:tc>
          <w:tcPr>
            <w:tcW w:w="990" w:type="dxa"/>
            <w:gridSpan w:val="2"/>
          </w:tcPr>
          <w:p w:rsidR="0061468E" w:rsidRPr="00900896" w:rsidRDefault="0061468E" w:rsidP="0061468E">
            <w:pPr>
              <w:pStyle w:val="TableBody"/>
              <w:rPr>
                <w:rFonts w:ascii="Times New Roman" w:hAnsi="Times New Roman" w:cs="Times New Roman"/>
                <w:w w:val="108"/>
                <w:sz w:val="18"/>
                <w:szCs w:val="18"/>
                <w:vertAlign w:val="subscript"/>
                <w:lang w:val="en-GB" w:eastAsia="en-US"/>
              </w:rPr>
            </w:pPr>
            <w:r w:rsidRPr="00900896">
              <w:rPr>
                <w:rFonts w:ascii="Times New Roman" w:hAnsi="Times New Roman" w:cs="Times New Roman"/>
                <w:w w:val="108"/>
                <w:sz w:val="18"/>
                <w:szCs w:val="18"/>
                <w:lang w:val="en-GB" w:eastAsia="en-US"/>
              </w:rPr>
              <w:t>K</w:t>
            </w:r>
            <w:r w:rsidRPr="00900896">
              <w:rPr>
                <w:rFonts w:ascii="Times New Roman" w:hAnsi="Times New Roman" w:cs="Times New Roman"/>
                <w:w w:val="108"/>
                <w:sz w:val="18"/>
                <w:szCs w:val="18"/>
                <w:vertAlign w:val="subscript"/>
                <w:lang w:val="en-GB" w:eastAsia="en-US"/>
              </w:rPr>
              <w:t>2</w:t>
            </w:r>
            <w:r w:rsidRPr="00900896">
              <w:rPr>
                <w:rFonts w:ascii="Times New Roman" w:hAnsi="Times New Roman" w:cs="Times New Roman"/>
                <w:w w:val="108"/>
                <w:sz w:val="18"/>
                <w:szCs w:val="18"/>
                <w:lang w:val="en-GB" w:eastAsia="en-US"/>
              </w:rPr>
              <w:t>CO</w:t>
            </w:r>
            <w:r w:rsidRPr="00900896">
              <w:rPr>
                <w:rFonts w:ascii="Times New Roman" w:hAnsi="Times New Roman" w:cs="Times New Roman"/>
                <w:w w:val="108"/>
                <w:sz w:val="18"/>
                <w:szCs w:val="18"/>
                <w:lang w:val="en-GB" w:eastAsia="en-US"/>
              </w:rPr>
              <w:softHyphen/>
            </w:r>
            <w:r w:rsidRPr="00900896">
              <w:rPr>
                <w:rFonts w:ascii="Times New Roman" w:hAnsi="Times New Roman" w:cs="Times New Roman"/>
                <w:w w:val="108"/>
                <w:sz w:val="18"/>
                <w:szCs w:val="18"/>
                <w:vertAlign w:val="subscript"/>
                <w:lang w:val="en-GB" w:eastAsia="en-US"/>
              </w:rPr>
              <w:t>3</w:t>
            </w:r>
          </w:p>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K</w:t>
            </w:r>
            <w:r w:rsidRPr="00900896">
              <w:rPr>
                <w:rFonts w:ascii="Times New Roman" w:hAnsi="Times New Roman" w:cs="Times New Roman"/>
                <w:w w:val="108"/>
                <w:sz w:val="18"/>
                <w:szCs w:val="18"/>
                <w:vertAlign w:val="subscript"/>
                <w:lang w:val="en-GB" w:eastAsia="en-US"/>
              </w:rPr>
              <w:t>2</w:t>
            </w:r>
            <w:r w:rsidRPr="00900896">
              <w:rPr>
                <w:rFonts w:ascii="Times New Roman" w:hAnsi="Times New Roman" w:cs="Times New Roman"/>
                <w:w w:val="108"/>
                <w:sz w:val="18"/>
                <w:szCs w:val="18"/>
                <w:lang w:val="en-GB" w:eastAsia="en-US"/>
              </w:rPr>
              <w:t>CO</w:t>
            </w:r>
            <w:r w:rsidRPr="00900896">
              <w:rPr>
                <w:rFonts w:ascii="Times New Roman" w:hAnsi="Times New Roman" w:cs="Times New Roman"/>
                <w:w w:val="108"/>
                <w:sz w:val="18"/>
                <w:szCs w:val="18"/>
                <w:lang w:val="en-GB" w:eastAsia="en-US"/>
              </w:rPr>
              <w:softHyphen/>
            </w:r>
            <w:r w:rsidRPr="00900896">
              <w:rPr>
                <w:rFonts w:ascii="Times New Roman" w:hAnsi="Times New Roman" w:cs="Times New Roman"/>
                <w:w w:val="108"/>
                <w:sz w:val="18"/>
                <w:szCs w:val="18"/>
                <w:vertAlign w:val="subscript"/>
                <w:lang w:val="en-GB" w:eastAsia="en-US"/>
              </w:rPr>
              <w:t>3</w:t>
            </w:r>
          </w:p>
        </w:tc>
        <w:tc>
          <w:tcPr>
            <w:tcW w:w="1620" w:type="dxa"/>
          </w:tcPr>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3</w:t>
            </w:r>
          </w:p>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2</w:t>
            </w:r>
          </w:p>
        </w:tc>
        <w:tc>
          <w:tcPr>
            <w:tcW w:w="900" w:type="dxa"/>
          </w:tcPr>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3</w:t>
            </w:r>
          </w:p>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1</w:t>
            </w:r>
          </w:p>
        </w:tc>
        <w:tc>
          <w:tcPr>
            <w:tcW w:w="720" w:type="dxa"/>
            <w:gridSpan w:val="2"/>
          </w:tcPr>
          <w:p w:rsidR="0061468E" w:rsidRPr="00900896" w:rsidRDefault="00724154" w:rsidP="00900896">
            <w:pPr>
              <w:pStyle w:val="TableBody"/>
              <w:jc w:val="center"/>
              <w:rPr>
                <w:rFonts w:ascii="Times New Roman" w:hAnsi="Times New Roman" w:cs="Times New Roman"/>
                <w:color w:val="000000" w:themeColor="text1"/>
                <w:w w:val="108"/>
                <w:sz w:val="18"/>
                <w:szCs w:val="18"/>
                <w:lang w:val="en-GB" w:eastAsia="en-US"/>
              </w:rPr>
            </w:pPr>
            <w:r>
              <w:rPr>
                <w:rFonts w:ascii="Times New Roman" w:hAnsi="Times New Roman" w:cs="Times New Roman"/>
                <w:color w:val="000000" w:themeColor="text1"/>
                <w:w w:val="108"/>
                <w:sz w:val="18"/>
                <w:szCs w:val="18"/>
                <w:lang w:val="en-GB" w:eastAsia="en-US"/>
              </w:rPr>
              <w:t>120</w:t>
            </w:r>
          </w:p>
          <w:p w:rsidR="0061468E" w:rsidRPr="00900896" w:rsidRDefault="00724154" w:rsidP="00900896">
            <w:pPr>
              <w:pStyle w:val="TableBody"/>
              <w:jc w:val="center"/>
              <w:rPr>
                <w:rFonts w:ascii="Times New Roman" w:hAnsi="Times New Roman" w:cs="Times New Roman"/>
                <w:color w:val="000000" w:themeColor="text1"/>
                <w:w w:val="108"/>
                <w:sz w:val="18"/>
                <w:szCs w:val="18"/>
                <w:lang w:val="en-GB" w:eastAsia="en-US"/>
              </w:rPr>
            </w:pPr>
            <w:r>
              <w:rPr>
                <w:rFonts w:ascii="Times New Roman" w:hAnsi="Times New Roman" w:cs="Times New Roman"/>
                <w:color w:val="000000" w:themeColor="text1"/>
                <w:w w:val="108"/>
                <w:sz w:val="18"/>
                <w:szCs w:val="18"/>
                <w:lang w:val="en-GB" w:eastAsia="en-US"/>
              </w:rPr>
              <w:t>80</w:t>
            </w:r>
          </w:p>
        </w:tc>
        <w:tc>
          <w:tcPr>
            <w:tcW w:w="1440" w:type="dxa"/>
          </w:tcPr>
          <w:p w:rsidR="0061468E" w:rsidRPr="00900896" w:rsidRDefault="00724154" w:rsidP="00900896">
            <w:pPr>
              <w:pStyle w:val="TableBody"/>
              <w:jc w:val="center"/>
              <w:rPr>
                <w:rFonts w:ascii="Times New Roman" w:hAnsi="Times New Roman" w:cs="Times New Roman"/>
                <w:w w:val="108"/>
                <w:sz w:val="18"/>
                <w:szCs w:val="18"/>
                <w:lang w:val="en-GB" w:eastAsia="en-US"/>
              </w:rPr>
            </w:pPr>
            <w:r>
              <w:rPr>
                <w:rFonts w:ascii="Times New Roman" w:hAnsi="Times New Roman" w:cs="Times New Roman"/>
                <w:w w:val="108"/>
                <w:sz w:val="18"/>
                <w:szCs w:val="18"/>
                <w:lang w:val="en-GB" w:eastAsia="en-US"/>
              </w:rPr>
              <w:t>120</w:t>
            </w:r>
          </w:p>
          <w:p w:rsidR="0061468E" w:rsidRPr="00900896" w:rsidRDefault="00724154" w:rsidP="00900896">
            <w:pPr>
              <w:pStyle w:val="TableBody"/>
              <w:jc w:val="center"/>
              <w:rPr>
                <w:rFonts w:ascii="Times New Roman" w:hAnsi="Times New Roman" w:cs="Times New Roman"/>
                <w:w w:val="108"/>
                <w:sz w:val="18"/>
                <w:szCs w:val="18"/>
                <w:lang w:val="en-GB" w:eastAsia="en-US"/>
              </w:rPr>
            </w:pPr>
            <w:r>
              <w:rPr>
                <w:rFonts w:ascii="Times New Roman" w:hAnsi="Times New Roman" w:cs="Times New Roman"/>
                <w:w w:val="108"/>
                <w:sz w:val="18"/>
                <w:szCs w:val="18"/>
                <w:lang w:val="en-GB" w:eastAsia="en-US"/>
              </w:rPr>
              <w:t>40</w:t>
            </w:r>
          </w:p>
        </w:tc>
      </w:tr>
      <w:tr w:rsidR="0061468E" w:rsidRPr="0061468E" w:rsidTr="0072796C">
        <w:tc>
          <w:tcPr>
            <w:tcW w:w="720" w:type="dxa"/>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5</w:t>
            </w:r>
          </w:p>
        </w:tc>
        <w:tc>
          <w:tcPr>
            <w:tcW w:w="630" w:type="dxa"/>
            <w:vMerge/>
          </w:tcPr>
          <w:p w:rsidR="0061468E" w:rsidRPr="00900896" w:rsidRDefault="0061468E" w:rsidP="0061468E">
            <w:pPr>
              <w:pStyle w:val="TableBody"/>
              <w:rPr>
                <w:rFonts w:ascii="Times New Roman" w:hAnsi="Times New Roman" w:cs="Times New Roman"/>
                <w:b/>
                <w:w w:val="108"/>
                <w:sz w:val="18"/>
                <w:szCs w:val="18"/>
                <w:lang w:val="en-GB" w:eastAsia="en-US"/>
              </w:rPr>
            </w:pPr>
          </w:p>
        </w:tc>
        <w:tc>
          <w:tcPr>
            <w:tcW w:w="900" w:type="dxa"/>
          </w:tcPr>
          <w:p w:rsidR="0061468E" w:rsidRPr="00900896" w:rsidRDefault="0061468E" w:rsidP="0061468E">
            <w:pPr>
              <w:pStyle w:val="TableBody"/>
              <w:rPr>
                <w:rFonts w:ascii="Times New Roman" w:hAnsi="Times New Roman" w:cs="Times New Roman"/>
                <w:b/>
                <w:w w:val="108"/>
                <w:sz w:val="18"/>
                <w:szCs w:val="18"/>
                <w:lang w:val="en-GB" w:eastAsia="en-US"/>
              </w:rPr>
            </w:pPr>
            <w:r w:rsidRPr="00900896">
              <w:rPr>
                <w:rFonts w:ascii="Times New Roman" w:hAnsi="Times New Roman" w:cs="Times New Roman"/>
                <w:b/>
                <w:w w:val="108"/>
                <w:sz w:val="18"/>
                <w:szCs w:val="18"/>
                <w:lang w:val="en-GB" w:eastAsia="en-US"/>
              </w:rPr>
              <w:t>3a-PEG</w:t>
            </w:r>
          </w:p>
        </w:tc>
        <w:tc>
          <w:tcPr>
            <w:tcW w:w="1710" w:type="dxa"/>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DMF</w:t>
            </w:r>
          </w:p>
        </w:tc>
        <w:tc>
          <w:tcPr>
            <w:tcW w:w="990" w:type="dxa"/>
            <w:gridSpan w:val="2"/>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K</w:t>
            </w:r>
            <w:r w:rsidRPr="00900896">
              <w:rPr>
                <w:rFonts w:ascii="Times New Roman" w:hAnsi="Times New Roman" w:cs="Times New Roman"/>
                <w:w w:val="108"/>
                <w:sz w:val="18"/>
                <w:szCs w:val="18"/>
                <w:vertAlign w:val="subscript"/>
                <w:lang w:val="en-GB" w:eastAsia="en-US"/>
              </w:rPr>
              <w:t>2</w:t>
            </w:r>
            <w:r w:rsidRPr="00900896">
              <w:rPr>
                <w:rFonts w:ascii="Times New Roman" w:hAnsi="Times New Roman" w:cs="Times New Roman"/>
                <w:w w:val="108"/>
                <w:sz w:val="18"/>
                <w:szCs w:val="18"/>
                <w:lang w:val="en-GB" w:eastAsia="en-US"/>
              </w:rPr>
              <w:t>CO</w:t>
            </w:r>
            <w:r w:rsidRPr="00900896">
              <w:rPr>
                <w:rFonts w:ascii="Times New Roman" w:hAnsi="Times New Roman" w:cs="Times New Roman"/>
                <w:w w:val="108"/>
                <w:sz w:val="18"/>
                <w:szCs w:val="18"/>
                <w:lang w:val="en-GB" w:eastAsia="en-US"/>
              </w:rPr>
              <w:softHyphen/>
            </w:r>
            <w:r w:rsidRPr="00900896">
              <w:rPr>
                <w:rFonts w:ascii="Times New Roman" w:hAnsi="Times New Roman" w:cs="Times New Roman"/>
                <w:w w:val="108"/>
                <w:sz w:val="18"/>
                <w:szCs w:val="18"/>
                <w:vertAlign w:val="subscript"/>
                <w:lang w:val="en-GB" w:eastAsia="en-US"/>
              </w:rPr>
              <w:t>3</w:t>
            </w:r>
          </w:p>
        </w:tc>
        <w:tc>
          <w:tcPr>
            <w:tcW w:w="1620" w:type="dxa"/>
          </w:tcPr>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12</w:t>
            </w:r>
          </w:p>
        </w:tc>
        <w:tc>
          <w:tcPr>
            <w:tcW w:w="900" w:type="dxa"/>
          </w:tcPr>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20</w:t>
            </w:r>
          </w:p>
        </w:tc>
        <w:tc>
          <w:tcPr>
            <w:tcW w:w="720" w:type="dxa"/>
            <w:gridSpan w:val="2"/>
          </w:tcPr>
          <w:p w:rsidR="0061468E" w:rsidRPr="00900896" w:rsidRDefault="00724154" w:rsidP="00900896">
            <w:pPr>
              <w:pStyle w:val="TableBody"/>
              <w:jc w:val="center"/>
              <w:rPr>
                <w:rFonts w:ascii="Times New Roman" w:hAnsi="Times New Roman" w:cs="Times New Roman"/>
                <w:color w:val="000000" w:themeColor="text1"/>
                <w:w w:val="108"/>
                <w:sz w:val="18"/>
                <w:szCs w:val="18"/>
                <w:lang w:val="en-GB" w:eastAsia="en-US"/>
              </w:rPr>
            </w:pPr>
            <w:r>
              <w:rPr>
                <w:rFonts w:ascii="Times New Roman" w:hAnsi="Times New Roman" w:cs="Times New Roman"/>
                <w:color w:val="000000" w:themeColor="text1"/>
                <w:w w:val="108"/>
                <w:sz w:val="18"/>
                <w:szCs w:val="18"/>
                <w:lang w:val="en-GB" w:eastAsia="en-US"/>
              </w:rPr>
              <w:t>480</w:t>
            </w:r>
          </w:p>
        </w:tc>
        <w:tc>
          <w:tcPr>
            <w:tcW w:w="1440" w:type="dxa"/>
          </w:tcPr>
          <w:p w:rsidR="0061468E" w:rsidRPr="00900896" w:rsidRDefault="00724154" w:rsidP="00900896">
            <w:pPr>
              <w:pStyle w:val="TableBody"/>
              <w:jc w:val="center"/>
              <w:rPr>
                <w:rFonts w:ascii="Times New Roman" w:hAnsi="Times New Roman" w:cs="Times New Roman"/>
                <w:w w:val="108"/>
                <w:sz w:val="18"/>
                <w:szCs w:val="18"/>
                <w:lang w:val="en-GB" w:eastAsia="en-US"/>
              </w:rPr>
            </w:pPr>
            <w:r>
              <w:rPr>
                <w:rFonts w:ascii="Times New Roman" w:hAnsi="Times New Roman" w:cs="Times New Roman"/>
                <w:w w:val="108"/>
                <w:sz w:val="18"/>
                <w:szCs w:val="18"/>
                <w:lang w:val="en-GB" w:eastAsia="en-US"/>
              </w:rPr>
              <w:t>800</w:t>
            </w:r>
          </w:p>
        </w:tc>
      </w:tr>
      <w:tr w:rsidR="0061468E" w:rsidRPr="0061468E" w:rsidTr="0072796C">
        <w:tc>
          <w:tcPr>
            <w:tcW w:w="720" w:type="dxa"/>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6</w:t>
            </w:r>
          </w:p>
        </w:tc>
        <w:tc>
          <w:tcPr>
            <w:tcW w:w="630" w:type="dxa"/>
            <w:vMerge/>
          </w:tcPr>
          <w:p w:rsidR="0061468E" w:rsidRPr="00900896" w:rsidRDefault="0061468E" w:rsidP="0061468E">
            <w:pPr>
              <w:pStyle w:val="TableBody"/>
              <w:rPr>
                <w:rFonts w:ascii="Times New Roman" w:hAnsi="Times New Roman" w:cs="Times New Roman"/>
                <w:b/>
                <w:w w:val="108"/>
                <w:sz w:val="18"/>
                <w:szCs w:val="18"/>
                <w:lang w:val="en-GB" w:eastAsia="en-US"/>
              </w:rPr>
            </w:pPr>
          </w:p>
        </w:tc>
        <w:tc>
          <w:tcPr>
            <w:tcW w:w="900" w:type="dxa"/>
          </w:tcPr>
          <w:p w:rsidR="0061468E" w:rsidRPr="00900896" w:rsidRDefault="0061468E" w:rsidP="0061468E">
            <w:pPr>
              <w:pStyle w:val="TableBody"/>
              <w:rPr>
                <w:rFonts w:ascii="Times New Roman" w:hAnsi="Times New Roman" w:cs="Times New Roman"/>
                <w:b/>
                <w:w w:val="108"/>
                <w:sz w:val="18"/>
                <w:szCs w:val="18"/>
                <w:lang w:val="en-GB" w:eastAsia="en-US"/>
              </w:rPr>
            </w:pPr>
            <w:r w:rsidRPr="00900896">
              <w:rPr>
                <w:rFonts w:ascii="Times New Roman" w:hAnsi="Times New Roman" w:cs="Times New Roman"/>
                <w:b/>
                <w:w w:val="108"/>
                <w:sz w:val="18"/>
                <w:szCs w:val="18"/>
                <w:lang w:val="en-GB" w:eastAsia="en-US"/>
              </w:rPr>
              <w:t>3a-PEG</w:t>
            </w:r>
          </w:p>
        </w:tc>
        <w:tc>
          <w:tcPr>
            <w:tcW w:w="1710" w:type="dxa"/>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THF/H</w:t>
            </w:r>
            <w:r w:rsidRPr="00900896">
              <w:rPr>
                <w:rFonts w:ascii="Times New Roman" w:hAnsi="Times New Roman" w:cs="Times New Roman"/>
                <w:w w:val="108"/>
                <w:sz w:val="18"/>
                <w:szCs w:val="18"/>
                <w:vertAlign w:val="subscript"/>
                <w:lang w:val="en-GB" w:eastAsia="en-US"/>
              </w:rPr>
              <w:t>2</w:t>
            </w:r>
            <w:r w:rsidRPr="00900896">
              <w:rPr>
                <w:rFonts w:ascii="Times New Roman" w:hAnsi="Times New Roman" w:cs="Times New Roman"/>
                <w:w w:val="108"/>
                <w:sz w:val="18"/>
                <w:szCs w:val="18"/>
                <w:lang w:val="en-GB" w:eastAsia="en-US"/>
              </w:rPr>
              <w:t>O</w:t>
            </w:r>
          </w:p>
        </w:tc>
        <w:tc>
          <w:tcPr>
            <w:tcW w:w="990" w:type="dxa"/>
            <w:gridSpan w:val="2"/>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K</w:t>
            </w:r>
            <w:r w:rsidRPr="00900896">
              <w:rPr>
                <w:rFonts w:ascii="Times New Roman" w:hAnsi="Times New Roman" w:cs="Times New Roman"/>
                <w:w w:val="108"/>
                <w:sz w:val="18"/>
                <w:szCs w:val="18"/>
                <w:vertAlign w:val="subscript"/>
                <w:lang w:val="en-GB" w:eastAsia="en-US"/>
              </w:rPr>
              <w:t>2</w:t>
            </w:r>
            <w:r w:rsidRPr="00900896">
              <w:rPr>
                <w:rFonts w:ascii="Times New Roman" w:hAnsi="Times New Roman" w:cs="Times New Roman"/>
                <w:w w:val="108"/>
                <w:sz w:val="18"/>
                <w:szCs w:val="18"/>
                <w:lang w:val="en-GB" w:eastAsia="en-US"/>
              </w:rPr>
              <w:t>CO</w:t>
            </w:r>
            <w:r w:rsidRPr="00900896">
              <w:rPr>
                <w:rFonts w:ascii="Times New Roman" w:hAnsi="Times New Roman" w:cs="Times New Roman"/>
                <w:w w:val="108"/>
                <w:sz w:val="18"/>
                <w:szCs w:val="18"/>
                <w:lang w:val="en-GB" w:eastAsia="en-US"/>
              </w:rPr>
              <w:softHyphen/>
            </w:r>
            <w:r w:rsidRPr="00900896">
              <w:rPr>
                <w:rFonts w:ascii="Times New Roman" w:hAnsi="Times New Roman" w:cs="Times New Roman"/>
                <w:w w:val="108"/>
                <w:sz w:val="18"/>
                <w:szCs w:val="18"/>
                <w:vertAlign w:val="subscript"/>
                <w:lang w:val="en-GB" w:eastAsia="en-US"/>
              </w:rPr>
              <w:t>3</w:t>
            </w:r>
          </w:p>
        </w:tc>
        <w:tc>
          <w:tcPr>
            <w:tcW w:w="1620" w:type="dxa"/>
          </w:tcPr>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10</w:t>
            </w:r>
          </w:p>
        </w:tc>
        <w:tc>
          <w:tcPr>
            <w:tcW w:w="900" w:type="dxa"/>
          </w:tcPr>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15</w:t>
            </w:r>
          </w:p>
        </w:tc>
        <w:tc>
          <w:tcPr>
            <w:tcW w:w="720" w:type="dxa"/>
            <w:gridSpan w:val="2"/>
          </w:tcPr>
          <w:p w:rsidR="0061468E" w:rsidRPr="00900896" w:rsidRDefault="00724154" w:rsidP="00900896">
            <w:pPr>
              <w:pStyle w:val="TableBody"/>
              <w:jc w:val="center"/>
              <w:rPr>
                <w:rFonts w:ascii="Times New Roman" w:hAnsi="Times New Roman" w:cs="Times New Roman"/>
                <w:color w:val="000000" w:themeColor="text1"/>
                <w:w w:val="108"/>
                <w:sz w:val="18"/>
                <w:szCs w:val="18"/>
                <w:lang w:val="en-GB" w:eastAsia="en-US"/>
              </w:rPr>
            </w:pPr>
            <w:r>
              <w:rPr>
                <w:rFonts w:ascii="Times New Roman" w:hAnsi="Times New Roman" w:cs="Times New Roman"/>
                <w:color w:val="000000" w:themeColor="text1"/>
                <w:w w:val="108"/>
                <w:sz w:val="18"/>
                <w:szCs w:val="18"/>
                <w:lang w:val="en-GB" w:eastAsia="en-US"/>
              </w:rPr>
              <w:t>400</w:t>
            </w:r>
          </w:p>
        </w:tc>
        <w:tc>
          <w:tcPr>
            <w:tcW w:w="1440" w:type="dxa"/>
          </w:tcPr>
          <w:p w:rsidR="0061468E" w:rsidRPr="00900896" w:rsidRDefault="00724154" w:rsidP="00900896">
            <w:pPr>
              <w:pStyle w:val="TableBody"/>
              <w:jc w:val="center"/>
              <w:rPr>
                <w:rFonts w:ascii="Times New Roman" w:hAnsi="Times New Roman" w:cs="Times New Roman"/>
                <w:w w:val="108"/>
                <w:sz w:val="18"/>
                <w:szCs w:val="18"/>
                <w:lang w:val="en-GB" w:eastAsia="en-US"/>
              </w:rPr>
            </w:pPr>
            <w:r>
              <w:rPr>
                <w:rFonts w:ascii="Times New Roman" w:hAnsi="Times New Roman" w:cs="Times New Roman"/>
                <w:w w:val="108"/>
                <w:sz w:val="18"/>
                <w:szCs w:val="18"/>
                <w:lang w:val="en-GB" w:eastAsia="en-US"/>
              </w:rPr>
              <w:t>600</w:t>
            </w:r>
          </w:p>
        </w:tc>
      </w:tr>
      <w:tr w:rsidR="0061468E" w:rsidRPr="0061468E" w:rsidTr="0072796C">
        <w:tc>
          <w:tcPr>
            <w:tcW w:w="720" w:type="dxa"/>
            <w:shd w:val="clear" w:color="auto" w:fill="F2F2F2" w:themeFill="background1" w:themeFillShade="F2"/>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7</w:t>
            </w:r>
          </w:p>
        </w:tc>
        <w:tc>
          <w:tcPr>
            <w:tcW w:w="630" w:type="dxa"/>
            <w:vMerge/>
            <w:shd w:val="clear" w:color="auto" w:fill="F2F2F2" w:themeFill="background1" w:themeFillShade="F2"/>
          </w:tcPr>
          <w:p w:rsidR="0061468E" w:rsidRPr="00900896" w:rsidRDefault="0061468E" w:rsidP="0061468E">
            <w:pPr>
              <w:pStyle w:val="TableBody"/>
              <w:rPr>
                <w:rFonts w:ascii="Times New Roman" w:hAnsi="Times New Roman" w:cs="Times New Roman"/>
                <w:b/>
                <w:w w:val="108"/>
                <w:sz w:val="18"/>
                <w:szCs w:val="18"/>
                <w:lang w:val="en-GB" w:eastAsia="en-US"/>
              </w:rPr>
            </w:pPr>
          </w:p>
        </w:tc>
        <w:tc>
          <w:tcPr>
            <w:tcW w:w="900" w:type="dxa"/>
            <w:shd w:val="clear" w:color="auto" w:fill="F2F2F2" w:themeFill="background1" w:themeFillShade="F2"/>
          </w:tcPr>
          <w:p w:rsidR="0061468E" w:rsidRPr="00900896" w:rsidRDefault="0061468E" w:rsidP="0061468E">
            <w:pPr>
              <w:pStyle w:val="TableBody"/>
              <w:rPr>
                <w:rFonts w:ascii="Times New Roman" w:hAnsi="Times New Roman" w:cs="Times New Roman"/>
                <w:b/>
                <w:w w:val="108"/>
                <w:sz w:val="18"/>
                <w:szCs w:val="18"/>
                <w:lang w:val="en-GB" w:eastAsia="en-US"/>
              </w:rPr>
            </w:pPr>
            <w:r w:rsidRPr="00900896">
              <w:rPr>
                <w:rFonts w:ascii="Times New Roman" w:hAnsi="Times New Roman" w:cs="Times New Roman"/>
                <w:b/>
                <w:w w:val="108"/>
                <w:sz w:val="18"/>
                <w:szCs w:val="18"/>
                <w:lang w:val="en-GB" w:eastAsia="en-US"/>
              </w:rPr>
              <w:t>3a-PEG</w:t>
            </w:r>
          </w:p>
        </w:tc>
        <w:tc>
          <w:tcPr>
            <w:tcW w:w="1710" w:type="dxa"/>
            <w:shd w:val="clear" w:color="auto" w:fill="F2F2F2" w:themeFill="background1" w:themeFillShade="F2"/>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EtOH/H</w:t>
            </w:r>
            <w:r w:rsidRPr="00900896">
              <w:rPr>
                <w:rFonts w:ascii="Times New Roman" w:hAnsi="Times New Roman" w:cs="Times New Roman"/>
                <w:w w:val="108"/>
                <w:sz w:val="18"/>
                <w:szCs w:val="18"/>
                <w:vertAlign w:val="subscript"/>
                <w:lang w:val="en-GB" w:eastAsia="en-US"/>
              </w:rPr>
              <w:t>2</w:t>
            </w:r>
            <w:r w:rsidRPr="00900896">
              <w:rPr>
                <w:rFonts w:ascii="Times New Roman" w:hAnsi="Times New Roman" w:cs="Times New Roman"/>
                <w:w w:val="108"/>
                <w:sz w:val="18"/>
                <w:szCs w:val="18"/>
                <w:lang w:val="en-GB" w:eastAsia="en-US"/>
              </w:rPr>
              <w:t>O (1/1)</w:t>
            </w:r>
          </w:p>
        </w:tc>
        <w:tc>
          <w:tcPr>
            <w:tcW w:w="990" w:type="dxa"/>
            <w:gridSpan w:val="2"/>
            <w:shd w:val="clear" w:color="auto" w:fill="F2F2F2" w:themeFill="background1" w:themeFillShade="F2"/>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K</w:t>
            </w:r>
            <w:r w:rsidRPr="00900896">
              <w:rPr>
                <w:rFonts w:ascii="Times New Roman" w:hAnsi="Times New Roman" w:cs="Times New Roman"/>
                <w:w w:val="108"/>
                <w:sz w:val="18"/>
                <w:szCs w:val="18"/>
                <w:vertAlign w:val="subscript"/>
                <w:lang w:val="en-GB" w:eastAsia="en-US"/>
              </w:rPr>
              <w:t>2</w:t>
            </w:r>
            <w:r w:rsidRPr="00900896">
              <w:rPr>
                <w:rFonts w:ascii="Times New Roman" w:hAnsi="Times New Roman" w:cs="Times New Roman"/>
                <w:w w:val="108"/>
                <w:sz w:val="18"/>
                <w:szCs w:val="18"/>
                <w:lang w:val="en-GB" w:eastAsia="en-US"/>
              </w:rPr>
              <w:t>CO</w:t>
            </w:r>
            <w:r w:rsidRPr="00900896">
              <w:rPr>
                <w:rFonts w:ascii="Times New Roman" w:hAnsi="Times New Roman" w:cs="Times New Roman"/>
                <w:w w:val="108"/>
                <w:sz w:val="18"/>
                <w:szCs w:val="18"/>
                <w:lang w:val="en-GB" w:eastAsia="en-US"/>
              </w:rPr>
              <w:softHyphen/>
            </w:r>
            <w:r w:rsidRPr="00900896">
              <w:rPr>
                <w:rFonts w:ascii="Times New Roman" w:hAnsi="Times New Roman" w:cs="Times New Roman"/>
                <w:w w:val="108"/>
                <w:sz w:val="18"/>
                <w:szCs w:val="18"/>
                <w:vertAlign w:val="subscript"/>
                <w:lang w:val="en-GB" w:eastAsia="en-US"/>
              </w:rPr>
              <w:t>3</w:t>
            </w:r>
          </w:p>
        </w:tc>
        <w:tc>
          <w:tcPr>
            <w:tcW w:w="1620" w:type="dxa"/>
            <w:shd w:val="clear" w:color="auto" w:fill="F2F2F2" w:themeFill="background1" w:themeFillShade="F2"/>
          </w:tcPr>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98</w:t>
            </w:r>
          </w:p>
        </w:tc>
        <w:tc>
          <w:tcPr>
            <w:tcW w:w="900" w:type="dxa"/>
            <w:shd w:val="clear" w:color="auto" w:fill="F2F2F2" w:themeFill="background1" w:themeFillShade="F2"/>
          </w:tcPr>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100</w:t>
            </w:r>
          </w:p>
        </w:tc>
        <w:tc>
          <w:tcPr>
            <w:tcW w:w="720" w:type="dxa"/>
            <w:gridSpan w:val="2"/>
            <w:shd w:val="clear" w:color="auto" w:fill="F2F2F2" w:themeFill="background1" w:themeFillShade="F2"/>
          </w:tcPr>
          <w:p w:rsidR="0061468E" w:rsidRPr="00900896" w:rsidRDefault="00724154" w:rsidP="00900896">
            <w:pPr>
              <w:pStyle w:val="TableBody"/>
              <w:jc w:val="center"/>
              <w:rPr>
                <w:rFonts w:ascii="Times New Roman" w:hAnsi="Times New Roman" w:cs="Times New Roman"/>
                <w:color w:val="000000" w:themeColor="text1"/>
                <w:w w:val="108"/>
                <w:sz w:val="18"/>
                <w:szCs w:val="18"/>
                <w:lang w:val="en-GB" w:eastAsia="en-US"/>
              </w:rPr>
            </w:pPr>
            <w:r>
              <w:rPr>
                <w:rFonts w:ascii="Times New Roman" w:hAnsi="Times New Roman" w:cs="Times New Roman"/>
                <w:color w:val="000000" w:themeColor="text1"/>
                <w:w w:val="108"/>
                <w:sz w:val="18"/>
                <w:szCs w:val="18"/>
                <w:lang w:val="en-GB" w:eastAsia="en-US"/>
              </w:rPr>
              <w:t>3920</w:t>
            </w:r>
          </w:p>
        </w:tc>
        <w:tc>
          <w:tcPr>
            <w:tcW w:w="1440" w:type="dxa"/>
            <w:shd w:val="clear" w:color="auto" w:fill="F2F2F2" w:themeFill="background1" w:themeFillShade="F2"/>
          </w:tcPr>
          <w:p w:rsidR="0061468E" w:rsidRPr="00900896" w:rsidRDefault="00724154" w:rsidP="00900896">
            <w:pPr>
              <w:pStyle w:val="TableBody"/>
              <w:jc w:val="center"/>
              <w:rPr>
                <w:rFonts w:ascii="Times New Roman" w:hAnsi="Times New Roman" w:cs="Times New Roman"/>
                <w:w w:val="108"/>
                <w:sz w:val="18"/>
                <w:szCs w:val="18"/>
                <w:lang w:val="en-GB" w:eastAsia="en-US"/>
              </w:rPr>
            </w:pPr>
            <w:r>
              <w:rPr>
                <w:rFonts w:ascii="Times New Roman" w:hAnsi="Times New Roman" w:cs="Times New Roman"/>
                <w:w w:val="108"/>
                <w:sz w:val="18"/>
                <w:szCs w:val="18"/>
                <w:lang w:val="en-GB" w:eastAsia="en-US"/>
              </w:rPr>
              <w:t>4000</w:t>
            </w:r>
          </w:p>
        </w:tc>
      </w:tr>
      <w:tr w:rsidR="0061468E" w:rsidRPr="0061468E" w:rsidTr="0072796C">
        <w:tc>
          <w:tcPr>
            <w:tcW w:w="720" w:type="dxa"/>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8</w:t>
            </w:r>
          </w:p>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9</w:t>
            </w:r>
          </w:p>
        </w:tc>
        <w:tc>
          <w:tcPr>
            <w:tcW w:w="630" w:type="dxa"/>
            <w:vMerge/>
          </w:tcPr>
          <w:p w:rsidR="0061468E" w:rsidRPr="00900896" w:rsidRDefault="0061468E" w:rsidP="0061468E">
            <w:pPr>
              <w:pStyle w:val="TableBody"/>
              <w:rPr>
                <w:rFonts w:ascii="Times New Roman" w:hAnsi="Times New Roman" w:cs="Times New Roman"/>
                <w:b/>
                <w:w w:val="108"/>
                <w:sz w:val="18"/>
                <w:szCs w:val="18"/>
                <w:lang w:val="en-GB" w:eastAsia="en-US"/>
              </w:rPr>
            </w:pPr>
          </w:p>
        </w:tc>
        <w:tc>
          <w:tcPr>
            <w:tcW w:w="900" w:type="dxa"/>
          </w:tcPr>
          <w:p w:rsidR="0061468E" w:rsidRPr="00900896" w:rsidRDefault="0061468E" w:rsidP="0061468E">
            <w:pPr>
              <w:pStyle w:val="TableBody"/>
              <w:rPr>
                <w:rFonts w:ascii="Times New Roman" w:hAnsi="Times New Roman" w:cs="Times New Roman"/>
                <w:b/>
                <w:w w:val="108"/>
                <w:sz w:val="18"/>
                <w:szCs w:val="18"/>
                <w:lang w:val="en-GB" w:eastAsia="en-US"/>
              </w:rPr>
            </w:pPr>
            <w:r w:rsidRPr="00900896">
              <w:rPr>
                <w:rFonts w:ascii="Times New Roman" w:hAnsi="Times New Roman" w:cs="Times New Roman"/>
                <w:b/>
                <w:w w:val="108"/>
                <w:sz w:val="18"/>
                <w:szCs w:val="18"/>
                <w:lang w:val="en-GB" w:eastAsia="en-US"/>
              </w:rPr>
              <w:t>3a-PEG</w:t>
            </w:r>
          </w:p>
          <w:p w:rsidR="0061468E" w:rsidRPr="00900896" w:rsidRDefault="0061468E" w:rsidP="0061468E">
            <w:pPr>
              <w:pStyle w:val="TableBody"/>
              <w:rPr>
                <w:rFonts w:ascii="Times New Roman" w:hAnsi="Times New Roman" w:cs="Times New Roman"/>
                <w:b/>
                <w:w w:val="108"/>
                <w:sz w:val="18"/>
                <w:szCs w:val="18"/>
                <w:lang w:val="en-GB" w:eastAsia="en-US"/>
              </w:rPr>
            </w:pPr>
            <w:r w:rsidRPr="00900896">
              <w:rPr>
                <w:rFonts w:ascii="Times New Roman" w:hAnsi="Times New Roman" w:cs="Times New Roman"/>
                <w:b/>
                <w:w w:val="108"/>
                <w:sz w:val="18"/>
                <w:szCs w:val="18"/>
                <w:lang w:val="en-GB" w:eastAsia="en-US"/>
              </w:rPr>
              <w:t>3a-PEG</w:t>
            </w:r>
          </w:p>
        </w:tc>
        <w:tc>
          <w:tcPr>
            <w:tcW w:w="1710" w:type="dxa"/>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EtOH/H</w:t>
            </w:r>
            <w:r w:rsidRPr="00900896">
              <w:rPr>
                <w:rFonts w:ascii="Times New Roman" w:hAnsi="Times New Roman" w:cs="Times New Roman"/>
                <w:w w:val="108"/>
                <w:sz w:val="18"/>
                <w:szCs w:val="18"/>
                <w:vertAlign w:val="subscript"/>
                <w:lang w:val="en-GB" w:eastAsia="en-US"/>
              </w:rPr>
              <w:t>2</w:t>
            </w:r>
            <w:r w:rsidRPr="00900896">
              <w:rPr>
                <w:rFonts w:ascii="Times New Roman" w:hAnsi="Times New Roman" w:cs="Times New Roman"/>
                <w:w w:val="108"/>
                <w:sz w:val="18"/>
                <w:szCs w:val="18"/>
                <w:lang w:val="en-GB" w:eastAsia="en-US"/>
              </w:rPr>
              <w:t>O (3/1)</w:t>
            </w:r>
          </w:p>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EtOH/H</w:t>
            </w:r>
            <w:r w:rsidRPr="00900896">
              <w:rPr>
                <w:rFonts w:ascii="Times New Roman" w:hAnsi="Times New Roman" w:cs="Times New Roman"/>
                <w:w w:val="108"/>
                <w:sz w:val="18"/>
                <w:szCs w:val="18"/>
                <w:vertAlign w:val="subscript"/>
                <w:lang w:val="en-GB" w:eastAsia="en-US"/>
              </w:rPr>
              <w:t>2</w:t>
            </w:r>
            <w:r w:rsidRPr="00900896">
              <w:rPr>
                <w:rFonts w:ascii="Times New Roman" w:hAnsi="Times New Roman" w:cs="Times New Roman"/>
                <w:w w:val="108"/>
                <w:sz w:val="18"/>
                <w:szCs w:val="18"/>
                <w:lang w:val="en-GB" w:eastAsia="en-US"/>
              </w:rPr>
              <w:t>O (1/3)</w:t>
            </w:r>
          </w:p>
        </w:tc>
        <w:tc>
          <w:tcPr>
            <w:tcW w:w="990" w:type="dxa"/>
            <w:gridSpan w:val="2"/>
          </w:tcPr>
          <w:p w:rsidR="0061468E" w:rsidRPr="00900896" w:rsidRDefault="0061468E" w:rsidP="0061468E">
            <w:pPr>
              <w:pStyle w:val="TableBody"/>
              <w:rPr>
                <w:rFonts w:ascii="Times New Roman" w:hAnsi="Times New Roman" w:cs="Times New Roman"/>
                <w:w w:val="108"/>
                <w:sz w:val="18"/>
                <w:szCs w:val="18"/>
                <w:vertAlign w:val="subscript"/>
                <w:lang w:val="en-GB" w:eastAsia="en-US"/>
              </w:rPr>
            </w:pPr>
            <w:r w:rsidRPr="00900896">
              <w:rPr>
                <w:rFonts w:ascii="Times New Roman" w:hAnsi="Times New Roman" w:cs="Times New Roman"/>
                <w:w w:val="108"/>
                <w:sz w:val="18"/>
                <w:szCs w:val="18"/>
                <w:lang w:val="en-GB" w:eastAsia="en-US"/>
              </w:rPr>
              <w:t>K</w:t>
            </w:r>
            <w:r w:rsidRPr="00900896">
              <w:rPr>
                <w:rFonts w:ascii="Times New Roman" w:hAnsi="Times New Roman" w:cs="Times New Roman"/>
                <w:w w:val="108"/>
                <w:sz w:val="18"/>
                <w:szCs w:val="18"/>
                <w:vertAlign w:val="subscript"/>
                <w:lang w:val="en-GB" w:eastAsia="en-US"/>
              </w:rPr>
              <w:t>2</w:t>
            </w:r>
            <w:r w:rsidRPr="00900896">
              <w:rPr>
                <w:rFonts w:ascii="Times New Roman" w:hAnsi="Times New Roman" w:cs="Times New Roman"/>
                <w:w w:val="108"/>
                <w:sz w:val="18"/>
                <w:szCs w:val="18"/>
                <w:lang w:val="en-GB" w:eastAsia="en-US"/>
              </w:rPr>
              <w:t>CO</w:t>
            </w:r>
            <w:r w:rsidRPr="00900896">
              <w:rPr>
                <w:rFonts w:ascii="Times New Roman" w:hAnsi="Times New Roman" w:cs="Times New Roman"/>
                <w:w w:val="108"/>
                <w:sz w:val="18"/>
                <w:szCs w:val="18"/>
                <w:lang w:val="en-GB" w:eastAsia="en-US"/>
              </w:rPr>
              <w:softHyphen/>
            </w:r>
            <w:r w:rsidRPr="00900896">
              <w:rPr>
                <w:rFonts w:ascii="Times New Roman" w:hAnsi="Times New Roman" w:cs="Times New Roman"/>
                <w:w w:val="108"/>
                <w:sz w:val="18"/>
                <w:szCs w:val="18"/>
                <w:vertAlign w:val="subscript"/>
                <w:lang w:val="en-GB" w:eastAsia="en-US"/>
              </w:rPr>
              <w:t>3</w:t>
            </w:r>
          </w:p>
          <w:p w:rsidR="0061468E" w:rsidRPr="00900896" w:rsidRDefault="0061468E" w:rsidP="0061468E">
            <w:pPr>
              <w:pStyle w:val="TableBody"/>
              <w:rPr>
                <w:rFonts w:ascii="Times New Roman" w:hAnsi="Times New Roman" w:cs="Times New Roman"/>
                <w:w w:val="108"/>
                <w:sz w:val="18"/>
                <w:szCs w:val="18"/>
                <w:vertAlign w:val="subscript"/>
                <w:lang w:val="en-GB" w:eastAsia="en-US"/>
              </w:rPr>
            </w:pPr>
            <w:r w:rsidRPr="00900896">
              <w:rPr>
                <w:rFonts w:ascii="Times New Roman" w:hAnsi="Times New Roman" w:cs="Times New Roman"/>
                <w:w w:val="108"/>
                <w:sz w:val="18"/>
                <w:szCs w:val="18"/>
                <w:lang w:val="en-GB" w:eastAsia="en-US"/>
              </w:rPr>
              <w:t>K</w:t>
            </w:r>
            <w:r w:rsidRPr="00900896">
              <w:rPr>
                <w:rFonts w:ascii="Times New Roman" w:hAnsi="Times New Roman" w:cs="Times New Roman"/>
                <w:w w:val="108"/>
                <w:sz w:val="18"/>
                <w:szCs w:val="18"/>
                <w:vertAlign w:val="subscript"/>
                <w:lang w:val="en-GB" w:eastAsia="en-US"/>
              </w:rPr>
              <w:t>2</w:t>
            </w:r>
            <w:r w:rsidRPr="00900896">
              <w:rPr>
                <w:rFonts w:ascii="Times New Roman" w:hAnsi="Times New Roman" w:cs="Times New Roman"/>
                <w:w w:val="108"/>
                <w:sz w:val="18"/>
                <w:szCs w:val="18"/>
                <w:lang w:val="en-GB" w:eastAsia="en-US"/>
              </w:rPr>
              <w:t>CO</w:t>
            </w:r>
            <w:r w:rsidRPr="00900896">
              <w:rPr>
                <w:rFonts w:ascii="Times New Roman" w:hAnsi="Times New Roman" w:cs="Times New Roman"/>
                <w:w w:val="108"/>
                <w:sz w:val="18"/>
                <w:szCs w:val="18"/>
                <w:lang w:val="en-GB" w:eastAsia="en-US"/>
              </w:rPr>
              <w:softHyphen/>
            </w:r>
            <w:r w:rsidRPr="00900896">
              <w:rPr>
                <w:rFonts w:ascii="Times New Roman" w:hAnsi="Times New Roman" w:cs="Times New Roman"/>
                <w:w w:val="108"/>
                <w:sz w:val="18"/>
                <w:szCs w:val="18"/>
                <w:vertAlign w:val="subscript"/>
                <w:lang w:val="en-GB" w:eastAsia="en-US"/>
              </w:rPr>
              <w:t>3</w:t>
            </w:r>
          </w:p>
        </w:tc>
        <w:tc>
          <w:tcPr>
            <w:tcW w:w="1620" w:type="dxa"/>
          </w:tcPr>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70</w:t>
            </w:r>
          </w:p>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29</w:t>
            </w:r>
          </w:p>
        </w:tc>
        <w:tc>
          <w:tcPr>
            <w:tcW w:w="900" w:type="dxa"/>
          </w:tcPr>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66</w:t>
            </w:r>
          </w:p>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39</w:t>
            </w:r>
          </w:p>
        </w:tc>
        <w:tc>
          <w:tcPr>
            <w:tcW w:w="720" w:type="dxa"/>
            <w:gridSpan w:val="2"/>
          </w:tcPr>
          <w:p w:rsidR="0061468E" w:rsidRPr="00900896" w:rsidRDefault="00724154" w:rsidP="00900896">
            <w:pPr>
              <w:pStyle w:val="TableBody"/>
              <w:jc w:val="center"/>
              <w:rPr>
                <w:rFonts w:ascii="Times New Roman" w:hAnsi="Times New Roman" w:cs="Times New Roman"/>
                <w:color w:val="000000" w:themeColor="text1"/>
                <w:w w:val="108"/>
                <w:sz w:val="18"/>
                <w:szCs w:val="18"/>
                <w:lang w:val="en-GB" w:eastAsia="en-US"/>
              </w:rPr>
            </w:pPr>
            <w:r>
              <w:rPr>
                <w:rFonts w:ascii="Times New Roman" w:hAnsi="Times New Roman" w:cs="Times New Roman"/>
                <w:color w:val="000000" w:themeColor="text1"/>
                <w:w w:val="108"/>
                <w:sz w:val="18"/>
                <w:szCs w:val="18"/>
                <w:lang w:val="en-GB" w:eastAsia="en-US"/>
              </w:rPr>
              <w:t>2800</w:t>
            </w:r>
          </w:p>
          <w:p w:rsidR="0061468E" w:rsidRPr="00900896" w:rsidRDefault="00724154" w:rsidP="00900896">
            <w:pPr>
              <w:pStyle w:val="TableBody"/>
              <w:jc w:val="center"/>
              <w:rPr>
                <w:rFonts w:ascii="Times New Roman" w:hAnsi="Times New Roman" w:cs="Times New Roman"/>
                <w:color w:val="000000" w:themeColor="text1"/>
                <w:w w:val="108"/>
                <w:sz w:val="18"/>
                <w:szCs w:val="18"/>
                <w:lang w:val="en-GB" w:eastAsia="en-US"/>
              </w:rPr>
            </w:pPr>
            <w:r>
              <w:rPr>
                <w:rFonts w:ascii="Times New Roman" w:hAnsi="Times New Roman" w:cs="Times New Roman"/>
                <w:color w:val="000000" w:themeColor="text1"/>
                <w:w w:val="108"/>
                <w:sz w:val="18"/>
                <w:szCs w:val="18"/>
                <w:lang w:val="en-GB" w:eastAsia="en-US"/>
              </w:rPr>
              <w:t>1160</w:t>
            </w:r>
          </w:p>
        </w:tc>
        <w:tc>
          <w:tcPr>
            <w:tcW w:w="1440" w:type="dxa"/>
          </w:tcPr>
          <w:p w:rsidR="0061468E" w:rsidRPr="00900896" w:rsidRDefault="00724154" w:rsidP="00900896">
            <w:pPr>
              <w:pStyle w:val="TableBody"/>
              <w:jc w:val="center"/>
              <w:rPr>
                <w:rFonts w:ascii="Times New Roman" w:hAnsi="Times New Roman" w:cs="Times New Roman"/>
                <w:w w:val="108"/>
                <w:sz w:val="18"/>
                <w:szCs w:val="18"/>
                <w:lang w:val="en-GB" w:eastAsia="en-US"/>
              </w:rPr>
            </w:pPr>
            <w:r>
              <w:rPr>
                <w:rFonts w:ascii="Times New Roman" w:hAnsi="Times New Roman" w:cs="Times New Roman"/>
                <w:w w:val="108"/>
                <w:sz w:val="18"/>
                <w:szCs w:val="18"/>
                <w:lang w:val="en-GB" w:eastAsia="en-US"/>
              </w:rPr>
              <w:t>2640</w:t>
            </w:r>
          </w:p>
          <w:p w:rsidR="0061468E" w:rsidRPr="00900896" w:rsidRDefault="00724154" w:rsidP="00900896">
            <w:pPr>
              <w:pStyle w:val="TableBody"/>
              <w:jc w:val="center"/>
              <w:rPr>
                <w:rFonts w:ascii="Times New Roman" w:hAnsi="Times New Roman" w:cs="Times New Roman"/>
                <w:w w:val="108"/>
                <w:sz w:val="18"/>
                <w:szCs w:val="18"/>
                <w:lang w:val="en-GB" w:eastAsia="en-US"/>
              </w:rPr>
            </w:pPr>
            <w:r>
              <w:rPr>
                <w:rFonts w:ascii="Times New Roman" w:hAnsi="Times New Roman" w:cs="Times New Roman"/>
                <w:w w:val="108"/>
                <w:sz w:val="18"/>
                <w:szCs w:val="18"/>
                <w:lang w:val="en-GB" w:eastAsia="en-US"/>
              </w:rPr>
              <w:t>1560</w:t>
            </w:r>
          </w:p>
        </w:tc>
      </w:tr>
      <w:tr w:rsidR="0061468E" w:rsidRPr="0061468E" w:rsidTr="0072796C">
        <w:tc>
          <w:tcPr>
            <w:tcW w:w="720" w:type="dxa"/>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10</w:t>
            </w:r>
          </w:p>
        </w:tc>
        <w:tc>
          <w:tcPr>
            <w:tcW w:w="630" w:type="dxa"/>
            <w:vMerge/>
          </w:tcPr>
          <w:p w:rsidR="0061468E" w:rsidRPr="00900896" w:rsidRDefault="0061468E" w:rsidP="0061468E">
            <w:pPr>
              <w:pStyle w:val="TableBody"/>
              <w:rPr>
                <w:rFonts w:ascii="Times New Roman" w:hAnsi="Times New Roman" w:cs="Times New Roman"/>
                <w:b/>
                <w:w w:val="108"/>
                <w:sz w:val="18"/>
                <w:szCs w:val="18"/>
                <w:lang w:val="en-GB" w:eastAsia="en-US"/>
              </w:rPr>
            </w:pPr>
          </w:p>
        </w:tc>
        <w:tc>
          <w:tcPr>
            <w:tcW w:w="900" w:type="dxa"/>
          </w:tcPr>
          <w:p w:rsidR="0061468E" w:rsidRPr="00900896" w:rsidRDefault="0061468E" w:rsidP="0061468E">
            <w:pPr>
              <w:pStyle w:val="TableBody"/>
              <w:rPr>
                <w:rFonts w:ascii="Times New Roman" w:hAnsi="Times New Roman" w:cs="Times New Roman"/>
                <w:b/>
                <w:w w:val="108"/>
                <w:sz w:val="18"/>
                <w:szCs w:val="18"/>
                <w:lang w:val="en-GB" w:eastAsia="en-US"/>
              </w:rPr>
            </w:pPr>
            <w:r w:rsidRPr="00900896">
              <w:rPr>
                <w:rFonts w:ascii="Times New Roman" w:hAnsi="Times New Roman" w:cs="Times New Roman"/>
                <w:b/>
                <w:w w:val="108"/>
                <w:sz w:val="18"/>
                <w:szCs w:val="18"/>
                <w:lang w:val="en-GB" w:eastAsia="en-US"/>
              </w:rPr>
              <w:t>3a-PEG</w:t>
            </w:r>
          </w:p>
        </w:tc>
        <w:tc>
          <w:tcPr>
            <w:tcW w:w="1710" w:type="dxa"/>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EtOH/H</w:t>
            </w:r>
            <w:r w:rsidRPr="00900896">
              <w:rPr>
                <w:rFonts w:ascii="Times New Roman" w:hAnsi="Times New Roman" w:cs="Times New Roman"/>
                <w:w w:val="108"/>
                <w:sz w:val="18"/>
                <w:szCs w:val="18"/>
                <w:vertAlign w:val="subscript"/>
                <w:lang w:val="en-GB" w:eastAsia="en-US"/>
              </w:rPr>
              <w:t>2</w:t>
            </w:r>
            <w:r w:rsidRPr="00900896">
              <w:rPr>
                <w:rFonts w:ascii="Times New Roman" w:hAnsi="Times New Roman" w:cs="Times New Roman"/>
                <w:w w:val="108"/>
                <w:sz w:val="18"/>
                <w:szCs w:val="18"/>
                <w:lang w:val="en-GB" w:eastAsia="en-US"/>
              </w:rPr>
              <w:t>O</w:t>
            </w:r>
          </w:p>
        </w:tc>
        <w:tc>
          <w:tcPr>
            <w:tcW w:w="990" w:type="dxa"/>
            <w:gridSpan w:val="2"/>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Na</w:t>
            </w:r>
            <w:r w:rsidRPr="00900896">
              <w:rPr>
                <w:rFonts w:ascii="Times New Roman" w:hAnsi="Times New Roman" w:cs="Times New Roman"/>
                <w:w w:val="108"/>
                <w:sz w:val="18"/>
                <w:szCs w:val="18"/>
                <w:vertAlign w:val="subscript"/>
                <w:lang w:val="en-GB" w:eastAsia="en-US"/>
              </w:rPr>
              <w:t>2</w:t>
            </w:r>
            <w:r w:rsidRPr="00900896">
              <w:rPr>
                <w:rFonts w:ascii="Times New Roman" w:hAnsi="Times New Roman" w:cs="Times New Roman"/>
                <w:w w:val="108"/>
                <w:sz w:val="18"/>
                <w:szCs w:val="18"/>
                <w:lang w:val="en-GB" w:eastAsia="en-US"/>
              </w:rPr>
              <w:t>CO</w:t>
            </w:r>
            <w:r w:rsidRPr="00900896">
              <w:rPr>
                <w:rFonts w:ascii="Times New Roman" w:hAnsi="Times New Roman" w:cs="Times New Roman"/>
                <w:w w:val="108"/>
                <w:sz w:val="18"/>
                <w:szCs w:val="18"/>
                <w:vertAlign w:val="subscript"/>
                <w:lang w:val="en-GB" w:eastAsia="en-US"/>
              </w:rPr>
              <w:t>3</w:t>
            </w:r>
          </w:p>
        </w:tc>
        <w:tc>
          <w:tcPr>
            <w:tcW w:w="1620" w:type="dxa"/>
          </w:tcPr>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83</w:t>
            </w:r>
          </w:p>
        </w:tc>
        <w:tc>
          <w:tcPr>
            <w:tcW w:w="900" w:type="dxa"/>
          </w:tcPr>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74</w:t>
            </w:r>
          </w:p>
        </w:tc>
        <w:tc>
          <w:tcPr>
            <w:tcW w:w="720" w:type="dxa"/>
            <w:gridSpan w:val="2"/>
          </w:tcPr>
          <w:p w:rsidR="0061468E" w:rsidRPr="00900896" w:rsidRDefault="00724154" w:rsidP="00900896">
            <w:pPr>
              <w:pStyle w:val="TableBody"/>
              <w:jc w:val="center"/>
              <w:rPr>
                <w:rFonts w:ascii="Times New Roman" w:hAnsi="Times New Roman" w:cs="Times New Roman"/>
                <w:color w:val="000000" w:themeColor="text1"/>
                <w:w w:val="108"/>
                <w:sz w:val="18"/>
                <w:szCs w:val="18"/>
                <w:lang w:val="en-GB" w:eastAsia="en-US"/>
              </w:rPr>
            </w:pPr>
            <w:r>
              <w:rPr>
                <w:rFonts w:ascii="Times New Roman" w:hAnsi="Times New Roman" w:cs="Times New Roman"/>
                <w:color w:val="000000" w:themeColor="text1"/>
                <w:w w:val="108"/>
                <w:sz w:val="18"/>
                <w:szCs w:val="18"/>
                <w:lang w:val="en-GB" w:eastAsia="en-US"/>
              </w:rPr>
              <w:t>3320</w:t>
            </w:r>
          </w:p>
        </w:tc>
        <w:tc>
          <w:tcPr>
            <w:tcW w:w="1440" w:type="dxa"/>
          </w:tcPr>
          <w:p w:rsidR="0061468E" w:rsidRPr="00900896" w:rsidRDefault="00724154" w:rsidP="00900896">
            <w:pPr>
              <w:pStyle w:val="TableBody"/>
              <w:jc w:val="center"/>
              <w:rPr>
                <w:rFonts w:ascii="Times New Roman" w:hAnsi="Times New Roman" w:cs="Times New Roman"/>
                <w:w w:val="108"/>
                <w:sz w:val="18"/>
                <w:szCs w:val="18"/>
                <w:lang w:val="en-GB" w:eastAsia="en-US"/>
              </w:rPr>
            </w:pPr>
            <w:r>
              <w:rPr>
                <w:rFonts w:ascii="Times New Roman" w:hAnsi="Times New Roman" w:cs="Times New Roman"/>
                <w:w w:val="108"/>
                <w:sz w:val="18"/>
                <w:szCs w:val="18"/>
                <w:lang w:val="en-GB" w:eastAsia="en-US"/>
              </w:rPr>
              <w:t>2960</w:t>
            </w:r>
          </w:p>
        </w:tc>
      </w:tr>
      <w:tr w:rsidR="0061468E" w:rsidRPr="0061468E" w:rsidTr="0072796C">
        <w:tc>
          <w:tcPr>
            <w:tcW w:w="720" w:type="dxa"/>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11</w:t>
            </w:r>
          </w:p>
        </w:tc>
        <w:tc>
          <w:tcPr>
            <w:tcW w:w="630" w:type="dxa"/>
            <w:vMerge/>
          </w:tcPr>
          <w:p w:rsidR="0061468E" w:rsidRPr="00900896" w:rsidRDefault="0061468E" w:rsidP="0061468E">
            <w:pPr>
              <w:pStyle w:val="TableBody"/>
              <w:rPr>
                <w:rFonts w:ascii="Times New Roman" w:hAnsi="Times New Roman" w:cs="Times New Roman"/>
                <w:b/>
                <w:w w:val="108"/>
                <w:sz w:val="18"/>
                <w:szCs w:val="18"/>
                <w:lang w:val="en-GB" w:eastAsia="en-US"/>
              </w:rPr>
            </w:pPr>
          </w:p>
        </w:tc>
        <w:tc>
          <w:tcPr>
            <w:tcW w:w="900" w:type="dxa"/>
          </w:tcPr>
          <w:p w:rsidR="0061468E" w:rsidRPr="00900896" w:rsidRDefault="0061468E" w:rsidP="0061468E">
            <w:pPr>
              <w:pStyle w:val="TableBody"/>
              <w:rPr>
                <w:rFonts w:ascii="Times New Roman" w:hAnsi="Times New Roman" w:cs="Times New Roman"/>
                <w:b/>
                <w:w w:val="108"/>
                <w:sz w:val="18"/>
                <w:szCs w:val="18"/>
                <w:lang w:val="en-GB" w:eastAsia="en-US"/>
              </w:rPr>
            </w:pPr>
            <w:r w:rsidRPr="00900896">
              <w:rPr>
                <w:rFonts w:ascii="Times New Roman" w:hAnsi="Times New Roman" w:cs="Times New Roman"/>
                <w:b/>
                <w:w w:val="108"/>
                <w:sz w:val="18"/>
                <w:szCs w:val="18"/>
                <w:lang w:val="en-GB" w:eastAsia="en-US"/>
              </w:rPr>
              <w:t>3a-PEG</w:t>
            </w:r>
          </w:p>
        </w:tc>
        <w:tc>
          <w:tcPr>
            <w:tcW w:w="1710" w:type="dxa"/>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EtOH/H</w:t>
            </w:r>
            <w:r w:rsidRPr="00900896">
              <w:rPr>
                <w:rFonts w:ascii="Times New Roman" w:hAnsi="Times New Roman" w:cs="Times New Roman"/>
                <w:w w:val="108"/>
                <w:sz w:val="18"/>
                <w:szCs w:val="18"/>
                <w:vertAlign w:val="subscript"/>
                <w:lang w:val="en-GB" w:eastAsia="en-US"/>
              </w:rPr>
              <w:t>2</w:t>
            </w:r>
            <w:r w:rsidRPr="00900896">
              <w:rPr>
                <w:rFonts w:ascii="Times New Roman" w:hAnsi="Times New Roman" w:cs="Times New Roman"/>
                <w:w w:val="108"/>
                <w:sz w:val="18"/>
                <w:szCs w:val="18"/>
                <w:lang w:val="en-GB" w:eastAsia="en-US"/>
              </w:rPr>
              <w:t>O</w:t>
            </w:r>
          </w:p>
        </w:tc>
        <w:tc>
          <w:tcPr>
            <w:tcW w:w="990" w:type="dxa"/>
            <w:gridSpan w:val="2"/>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Cs</w:t>
            </w:r>
            <w:r w:rsidRPr="00900896">
              <w:rPr>
                <w:rFonts w:ascii="Times New Roman" w:hAnsi="Times New Roman" w:cs="Times New Roman"/>
                <w:w w:val="108"/>
                <w:sz w:val="18"/>
                <w:szCs w:val="18"/>
                <w:vertAlign w:val="subscript"/>
                <w:lang w:val="en-GB" w:eastAsia="en-US"/>
              </w:rPr>
              <w:t>2</w:t>
            </w:r>
            <w:r w:rsidRPr="00900896">
              <w:rPr>
                <w:rFonts w:ascii="Times New Roman" w:hAnsi="Times New Roman" w:cs="Times New Roman"/>
                <w:w w:val="108"/>
                <w:sz w:val="18"/>
                <w:szCs w:val="18"/>
                <w:lang w:val="en-GB" w:eastAsia="en-US"/>
              </w:rPr>
              <w:t>CO</w:t>
            </w:r>
            <w:r w:rsidRPr="00900896">
              <w:rPr>
                <w:rFonts w:ascii="Times New Roman" w:hAnsi="Times New Roman" w:cs="Times New Roman"/>
                <w:w w:val="108"/>
                <w:sz w:val="18"/>
                <w:szCs w:val="18"/>
                <w:vertAlign w:val="subscript"/>
                <w:lang w:val="en-GB" w:eastAsia="en-US"/>
              </w:rPr>
              <w:t>3</w:t>
            </w:r>
          </w:p>
        </w:tc>
        <w:tc>
          <w:tcPr>
            <w:tcW w:w="1620" w:type="dxa"/>
          </w:tcPr>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91</w:t>
            </w:r>
          </w:p>
        </w:tc>
        <w:tc>
          <w:tcPr>
            <w:tcW w:w="900" w:type="dxa"/>
          </w:tcPr>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75</w:t>
            </w:r>
          </w:p>
        </w:tc>
        <w:tc>
          <w:tcPr>
            <w:tcW w:w="720" w:type="dxa"/>
            <w:gridSpan w:val="2"/>
          </w:tcPr>
          <w:p w:rsidR="0061468E" w:rsidRPr="00900896" w:rsidRDefault="00724154" w:rsidP="00900896">
            <w:pPr>
              <w:pStyle w:val="TableBody"/>
              <w:jc w:val="center"/>
              <w:rPr>
                <w:rFonts w:ascii="Times New Roman" w:hAnsi="Times New Roman" w:cs="Times New Roman"/>
                <w:color w:val="000000" w:themeColor="text1"/>
                <w:w w:val="108"/>
                <w:sz w:val="18"/>
                <w:szCs w:val="18"/>
                <w:lang w:val="en-GB" w:eastAsia="en-US"/>
              </w:rPr>
            </w:pPr>
            <w:r>
              <w:rPr>
                <w:rFonts w:ascii="Times New Roman" w:hAnsi="Times New Roman" w:cs="Times New Roman"/>
                <w:color w:val="000000" w:themeColor="text1"/>
                <w:w w:val="108"/>
                <w:sz w:val="18"/>
                <w:szCs w:val="18"/>
                <w:lang w:val="en-GB" w:eastAsia="en-US"/>
              </w:rPr>
              <w:t>3640</w:t>
            </w:r>
          </w:p>
        </w:tc>
        <w:tc>
          <w:tcPr>
            <w:tcW w:w="1440" w:type="dxa"/>
          </w:tcPr>
          <w:p w:rsidR="0061468E" w:rsidRPr="00900896" w:rsidRDefault="00724154" w:rsidP="00900896">
            <w:pPr>
              <w:pStyle w:val="TableBody"/>
              <w:jc w:val="center"/>
              <w:rPr>
                <w:rFonts w:ascii="Times New Roman" w:hAnsi="Times New Roman" w:cs="Times New Roman"/>
                <w:w w:val="108"/>
                <w:sz w:val="18"/>
                <w:szCs w:val="18"/>
                <w:lang w:val="en-GB" w:eastAsia="en-US"/>
              </w:rPr>
            </w:pPr>
            <w:r>
              <w:rPr>
                <w:rFonts w:ascii="Times New Roman" w:hAnsi="Times New Roman" w:cs="Times New Roman"/>
                <w:w w:val="108"/>
                <w:sz w:val="18"/>
                <w:szCs w:val="18"/>
                <w:lang w:val="en-GB" w:eastAsia="en-US"/>
              </w:rPr>
              <w:t>3000</w:t>
            </w:r>
          </w:p>
        </w:tc>
      </w:tr>
      <w:tr w:rsidR="0061468E" w:rsidRPr="0061468E" w:rsidTr="0072796C">
        <w:tc>
          <w:tcPr>
            <w:tcW w:w="720" w:type="dxa"/>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12</w:t>
            </w:r>
          </w:p>
        </w:tc>
        <w:tc>
          <w:tcPr>
            <w:tcW w:w="630" w:type="dxa"/>
          </w:tcPr>
          <w:p w:rsidR="0061468E" w:rsidRPr="00900896" w:rsidRDefault="0061468E" w:rsidP="0061468E">
            <w:pPr>
              <w:pStyle w:val="TableBody"/>
              <w:rPr>
                <w:rFonts w:ascii="Times New Roman" w:hAnsi="Times New Roman" w:cs="Times New Roman"/>
                <w:b/>
                <w:w w:val="108"/>
                <w:sz w:val="18"/>
                <w:szCs w:val="18"/>
                <w:lang w:val="en-GB" w:eastAsia="en-US"/>
              </w:rPr>
            </w:pPr>
            <w:r w:rsidRPr="00900896">
              <w:rPr>
                <w:rFonts w:ascii="Times New Roman" w:hAnsi="Times New Roman" w:cs="Times New Roman"/>
                <w:b/>
                <w:w w:val="108"/>
                <w:sz w:val="18"/>
                <w:szCs w:val="18"/>
                <w:lang w:val="en-GB" w:eastAsia="en-US"/>
              </w:rPr>
              <w:t>3a</w:t>
            </w:r>
          </w:p>
        </w:tc>
        <w:tc>
          <w:tcPr>
            <w:tcW w:w="900" w:type="dxa"/>
          </w:tcPr>
          <w:p w:rsidR="0061468E" w:rsidRPr="00900896" w:rsidRDefault="0061468E" w:rsidP="0061468E">
            <w:pPr>
              <w:pStyle w:val="TableBody"/>
              <w:rPr>
                <w:rFonts w:ascii="Times New Roman" w:hAnsi="Times New Roman" w:cs="Times New Roman"/>
                <w:b/>
                <w:w w:val="108"/>
                <w:sz w:val="18"/>
                <w:szCs w:val="18"/>
                <w:lang w:val="en-GB" w:eastAsia="en-US"/>
              </w:rPr>
            </w:pPr>
            <w:r w:rsidRPr="00900896">
              <w:rPr>
                <w:rFonts w:ascii="Times New Roman" w:hAnsi="Times New Roman" w:cs="Times New Roman"/>
                <w:b/>
                <w:w w:val="108"/>
                <w:sz w:val="18"/>
                <w:szCs w:val="18"/>
                <w:lang w:val="en-GB" w:eastAsia="en-US"/>
              </w:rPr>
              <w:t>3a-PEG</w:t>
            </w:r>
          </w:p>
        </w:tc>
        <w:tc>
          <w:tcPr>
            <w:tcW w:w="1710" w:type="dxa"/>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EtOH/H</w:t>
            </w:r>
            <w:r w:rsidRPr="00900896">
              <w:rPr>
                <w:rFonts w:ascii="Times New Roman" w:hAnsi="Times New Roman" w:cs="Times New Roman"/>
                <w:w w:val="108"/>
                <w:sz w:val="18"/>
                <w:szCs w:val="18"/>
                <w:vertAlign w:val="subscript"/>
                <w:lang w:val="en-GB" w:eastAsia="en-US"/>
              </w:rPr>
              <w:t>2</w:t>
            </w:r>
            <w:r w:rsidRPr="00900896">
              <w:rPr>
                <w:rFonts w:ascii="Times New Roman" w:hAnsi="Times New Roman" w:cs="Times New Roman"/>
                <w:w w:val="108"/>
                <w:sz w:val="18"/>
                <w:szCs w:val="18"/>
                <w:lang w:val="en-GB" w:eastAsia="en-US"/>
              </w:rPr>
              <w:t>O</w:t>
            </w:r>
          </w:p>
        </w:tc>
        <w:tc>
          <w:tcPr>
            <w:tcW w:w="990" w:type="dxa"/>
            <w:gridSpan w:val="2"/>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K</w:t>
            </w:r>
            <w:r w:rsidRPr="00900896">
              <w:rPr>
                <w:rFonts w:ascii="Times New Roman" w:hAnsi="Times New Roman" w:cs="Times New Roman"/>
                <w:w w:val="108"/>
                <w:sz w:val="18"/>
                <w:szCs w:val="18"/>
                <w:vertAlign w:val="subscript"/>
                <w:lang w:val="en-GB" w:eastAsia="en-US"/>
              </w:rPr>
              <w:t>3</w:t>
            </w:r>
            <w:r w:rsidRPr="00900896">
              <w:rPr>
                <w:rFonts w:ascii="Times New Roman" w:hAnsi="Times New Roman" w:cs="Times New Roman"/>
                <w:w w:val="108"/>
                <w:sz w:val="18"/>
                <w:szCs w:val="18"/>
                <w:lang w:val="en-GB" w:eastAsia="en-US"/>
              </w:rPr>
              <w:t>PO</w:t>
            </w:r>
            <w:r w:rsidRPr="00900896">
              <w:rPr>
                <w:rFonts w:ascii="Times New Roman" w:hAnsi="Times New Roman" w:cs="Times New Roman"/>
                <w:w w:val="108"/>
                <w:sz w:val="18"/>
                <w:szCs w:val="18"/>
                <w:vertAlign w:val="subscript"/>
                <w:lang w:val="en-GB" w:eastAsia="en-US"/>
              </w:rPr>
              <w:t>4</w:t>
            </w:r>
          </w:p>
        </w:tc>
        <w:tc>
          <w:tcPr>
            <w:tcW w:w="1620" w:type="dxa"/>
          </w:tcPr>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62</w:t>
            </w:r>
          </w:p>
        </w:tc>
        <w:tc>
          <w:tcPr>
            <w:tcW w:w="900" w:type="dxa"/>
          </w:tcPr>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66</w:t>
            </w:r>
          </w:p>
        </w:tc>
        <w:tc>
          <w:tcPr>
            <w:tcW w:w="720" w:type="dxa"/>
            <w:gridSpan w:val="2"/>
          </w:tcPr>
          <w:p w:rsidR="0061468E" w:rsidRPr="00900896" w:rsidRDefault="00724154" w:rsidP="00900896">
            <w:pPr>
              <w:pStyle w:val="TableBody"/>
              <w:jc w:val="center"/>
              <w:rPr>
                <w:rFonts w:ascii="Times New Roman" w:hAnsi="Times New Roman" w:cs="Times New Roman"/>
                <w:color w:val="000000" w:themeColor="text1"/>
                <w:w w:val="108"/>
                <w:sz w:val="18"/>
                <w:szCs w:val="18"/>
                <w:lang w:val="en-GB" w:eastAsia="en-US"/>
              </w:rPr>
            </w:pPr>
            <w:r>
              <w:rPr>
                <w:rFonts w:ascii="Times New Roman" w:hAnsi="Times New Roman" w:cs="Times New Roman"/>
                <w:color w:val="000000" w:themeColor="text1"/>
                <w:w w:val="108"/>
                <w:sz w:val="18"/>
                <w:szCs w:val="18"/>
                <w:lang w:val="en-GB" w:eastAsia="en-US"/>
              </w:rPr>
              <w:t>2480</w:t>
            </w:r>
          </w:p>
        </w:tc>
        <w:tc>
          <w:tcPr>
            <w:tcW w:w="1440" w:type="dxa"/>
          </w:tcPr>
          <w:p w:rsidR="0061468E" w:rsidRPr="00900896" w:rsidRDefault="00724154" w:rsidP="00900896">
            <w:pPr>
              <w:pStyle w:val="TableBody"/>
              <w:jc w:val="center"/>
              <w:rPr>
                <w:rFonts w:ascii="Times New Roman" w:hAnsi="Times New Roman" w:cs="Times New Roman"/>
                <w:w w:val="108"/>
                <w:sz w:val="18"/>
                <w:szCs w:val="18"/>
                <w:lang w:val="en-GB" w:eastAsia="en-US"/>
              </w:rPr>
            </w:pPr>
            <w:r>
              <w:rPr>
                <w:rFonts w:ascii="Times New Roman" w:hAnsi="Times New Roman" w:cs="Times New Roman"/>
                <w:w w:val="108"/>
                <w:sz w:val="18"/>
                <w:szCs w:val="18"/>
                <w:lang w:val="en-GB" w:eastAsia="en-US"/>
              </w:rPr>
              <w:t>2640</w:t>
            </w:r>
          </w:p>
        </w:tc>
      </w:tr>
      <w:tr w:rsidR="0061468E" w:rsidRPr="0061468E" w:rsidTr="0072796C">
        <w:tc>
          <w:tcPr>
            <w:tcW w:w="720" w:type="dxa"/>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13</w:t>
            </w:r>
          </w:p>
        </w:tc>
        <w:tc>
          <w:tcPr>
            <w:tcW w:w="630" w:type="dxa"/>
          </w:tcPr>
          <w:p w:rsidR="0061468E" w:rsidRPr="00900896" w:rsidRDefault="0061468E" w:rsidP="0061468E">
            <w:pPr>
              <w:pStyle w:val="TableBody"/>
              <w:rPr>
                <w:rFonts w:ascii="Times New Roman" w:hAnsi="Times New Roman" w:cs="Times New Roman"/>
                <w:b/>
                <w:w w:val="108"/>
                <w:sz w:val="18"/>
                <w:szCs w:val="18"/>
                <w:lang w:val="en-GB" w:eastAsia="en-US"/>
              </w:rPr>
            </w:pPr>
            <w:r w:rsidRPr="00900896">
              <w:rPr>
                <w:rFonts w:ascii="Times New Roman" w:hAnsi="Times New Roman" w:cs="Times New Roman"/>
                <w:b/>
                <w:w w:val="108"/>
                <w:sz w:val="18"/>
                <w:szCs w:val="18"/>
                <w:lang w:val="en-GB" w:eastAsia="en-US"/>
              </w:rPr>
              <w:t>3a</w:t>
            </w:r>
          </w:p>
        </w:tc>
        <w:tc>
          <w:tcPr>
            <w:tcW w:w="900" w:type="dxa"/>
          </w:tcPr>
          <w:p w:rsidR="0061468E" w:rsidRPr="00900896" w:rsidRDefault="0061468E" w:rsidP="0061468E">
            <w:pPr>
              <w:pStyle w:val="TableBody"/>
              <w:rPr>
                <w:rFonts w:ascii="Times New Roman" w:hAnsi="Times New Roman" w:cs="Times New Roman"/>
                <w:b/>
                <w:w w:val="108"/>
                <w:sz w:val="18"/>
                <w:szCs w:val="18"/>
                <w:lang w:val="en-GB" w:eastAsia="en-US"/>
              </w:rPr>
            </w:pPr>
            <w:r w:rsidRPr="00900896">
              <w:rPr>
                <w:rFonts w:ascii="Times New Roman" w:hAnsi="Times New Roman" w:cs="Times New Roman"/>
                <w:b/>
                <w:w w:val="108"/>
                <w:sz w:val="18"/>
                <w:szCs w:val="18"/>
                <w:lang w:val="en-GB" w:eastAsia="en-US"/>
              </w:rPr>
              <w:t>3a-PEG</w:t>
            </w:r>
          </w:p>
        </w:tc>
        <w:tc>
          <w:tcPr>
            <w:tcW w:w="1710" w:type="dxa"/>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EtOH/H</w:t>
            </w:r>
            <w:r w:rsidRPr="00900896">
              <w:rPr>
                <w:rFonts w:ascii="Times New Roman" w:hAnsi="Times New Roman" w:cs="Times New Roman"/>
                <w:w w:val="108"/>
                <w:sz w:val="18"/>
                <w:szCs w:val="18"/>
                <w:vertAlign w:val="subscript"/>
                <w:lang w:val="en-GB" w:eastAsia="en-US"/>
              </w:rPr>
              <w:t>2</w:t>
            </w:r>
            <w:r w:rsidRPr="00900896">
              <w:rPr>
                <w:rFonts w:ascii="Times New Roman" w:hAnsi="Times New Roman" w:cs="Times New Roman"/>
                <w:w w:val="108"/>
                <w:sz w:val="18"/>
                <w:szCs w:val="18"/>
                <w:lang w:val="en-GB" w:eastAsia="en-US"/>
              </w:rPr>
              <w:t>O</w:t>
            </w:r>
          </w:p>
        </w:tc>
        <w:tc>
          <w:tcPr>
            <w:tcW w:w="990" w:type="dxa"/>
            <w:gridSpan w:val="2"/>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CsF</w:t>
            </w:r>
          </w:p>
        </w:tc>
        <w:tc>
          <w:tcPr>
            <w:tcW w:w="1620" w:type="dxa"/>
          </w:tcPr>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22</w:t>
            </w:r>
          </w:p>
        </w:tc>
        <w:tc>
          <w:tcPr>
            <w:tcW w:w="900" w:type="dxa"/>
          </w:tcPr>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27</w:t>
            </w:r>
          </w:p>
        </w:tc>
        <w:tc>
          <w:tcPr>
            <w:tcW w:w="720" w:type="dxa"/>
            <w:gridSpan w:val="2"/>
          </w:tcPr>
          <w:p w:rsidR="0061468E" w:rsidRPr="00900896" w:rsidRDefault="00724154" w:rsidP="00900896">
            <w:pPr>
              <w:pStyle w:val="TableBody"/>
              <w:jc w:val="center"/>
              <w:rPr>
                <w:rFonts w:ascii="Times New Roman" w:hAnsi="Times New Roman" w:cs="Times New Roman"/>
                <w:color w:val="000000" w:themeColor="text1"/>
                <w:w w:val="108"/>
                <w:sz w:val="18"/>
                <w:szCs w:val="18"/>
                <w:lang w:val="en-GB" w:eastAsia="en-US"/>
              </w:rPr>
            </w:pPr>
            <w:r>
              <w:rPr>
                <w:rFonts w:ascii="Times New Roman" w:hAnsi="Times New Roman" w:cs="Times New Roman"/>
                <w:color w:val="000000" w:themeColor="text1"/>
                <w:w w:val="108"/>
                <w:sz w:val="18"/>
                <w:szCs w:val="18"/>
                <w:lang w:val="en-GB" w:eastAsia="en-US"/>
              </w:rPr>
              <w:t>880</w:t>
            </w:r>
          </w:p>
        </w:tc>
        <w:tc>
          <w:tcPr>
            <w:tcW w:w="1440" w:type="dxa"/>
          </w:tcPr>
          <w:p w:rsidR="0061468E" w:rsidRPr="00900896" w:rsidRDefault="00724154" w:rsidP="00724154">
            <w:pPr>
              <w:pStyle w:val="TableBody"/>
              <w:jc w:val="center"/>
              <w:rPr>
                <w:rFonts w:ascii="Times New Roman" w:hAnsi="Times New Roman" w:cs="Times New Roman"/>
                <w:w w:val="108"/>
                <w:sz w:val="18"/>
                <w:szCs w:val="18"/>
                <w:lang w:val="en-GB" w:eastAsia="en-US"/>
              </w:rPr>
            </w:pPr>
            <w:r>
              <w:rPr>
                <w:rFonts w:ascii="Times New Roman" w:hAnsi="Times New Roman" w:cs="Times New Roman"/>
                <w:w w:val="108"/>
                <w:sz w:val="18"/>
                <w:szCs w:val="18"/>
                <w:lang w:val="en-GB" w:eastAsia="en-US"/>
              </w:rPr>
              <w:t>1080</w:t>
            </w:r>
          </w:p>
        </w:tc>
      </w:tr>
      <w:tr w:rsidR="0061468E" w:rsidRPr="0061468E" w:rsidTr="0072796C">
        <w:tc>
          <w:tcPr>
            <w:tcW w:w="720" w:type="dxa"/>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14</w:t>
            </w:r>
          </w:p>
        </w:tc>
        <w:tc>
          <w:tcPr>
            <w:tcW w:w="630" w:type="dxa"/>
            <w:vMerge w:val="restart"/>
          </w:tcPr>
          <w:p w:rsidR="0061468E" w:rsidRPr="00900896" w:rsidRDefault="0061468E" w:rsidP="0061468E">
            <w:pPr>
              <w:pStyle w:val="TableBody"/>
              <w:rPr>
                <w:rFonts w:ascii="Times New Roman" w:hAnsi="Times New Roman" w:cs="Times New Roman"/>
                <w:b/>
                <w:w w:val="108"/>
                <w:sz w:val="18"/>
                <w:szCs w:val="18"/>
                <w:lang w:val="en-GB" w:eastAsia="en-US"/>
              </w:rPr>
            </w:pPr>
            <w:r w:rsidRPr="00900896">
              <w:rPr>
                <w:rFonts w:ascii="Times New Roman" w:hAnsi="Times New Roman" w:cs="Times New Roman"/>
                <w:b/>
                <w:w w:val="108"/>
                <w:sz w:val="18"/>
                <w:szCs w:val="18"/>
                <w:lang w:val="en-GB" w:eastAsia="en-US"/>
              </w:rPr>
              <w:t>3a</w:t>
            </w:r>
          </w:p>
          <w:p w:rsidR="0061468E" w:rsidRPr="00900896" w:rsidRDefault="0061468E" w:rsidP="0061468E">
            <w:pPr>
              <w:pStyle w:val="TableBody"/>
              <w:rPr>
                <w:rFonts w:ascii="Times New Roman" w:hAnsi="Times New Roman" w:cs="Times New Roman"/>
                <w:b/>
                <w:w w:val="108"/>
                <w:sz w:val="18"/>
                <w:szCs w:val="18"/>
                <w:lang w:val="en-GB" w:eastAsia="en-US"/>
              </w:rPr>
            </w:pPr>
            <w:r w:rsidRPr="00900896">
              <w:rPr>
                <w:rFonts w:ascii="Times New Roman" w:hAnsi="Times New Roman" w:cs="Times New Roman"/>
                <w:b/>
                <w:w w:val="108"/>
                <w:sz w:val="18"/>
                <w:szCs w:val="18"/>
                <w:lang w:val="en-GB" w:eastAsia="en-US"/>
              </w:rPr>
              <w:t>3a</w:t>
            </w:r>
          </w:p>
          <w:p w:rsidR="0061468E" w:rsidRPr="00900896" w:rsidRDefault="0061468E" w:rsidP="0061468E">
            <w:pPr>
              <w:pStyle w:val="TableBody"/>
              <w:rPr>
                <w:rFonts w:ascii="Times New Roman" w:hAnsi="Times New Roman" w:cs="Times New Roman"/>
                <w:b/>
                <w:w w:val="108"/>
                <w:sz w:val="18"/>
                <w:szCs w:val="18"/>
                <w:lang w:val="en-GB" w:eastAsia="en-US"/>
              </w:rPr>
            </w:pPr>
            <w:r w:rsidRPr="00900896">
              <w:rPr>
                <w:rFonts w:ascii="Times New Roman" w:hAnsi="Times New Roman" w:cs="Times New Roman"/>
                <w:b/>
                <w:w w:val="108"/>
                <w:sz w:val="18"/>
                <w:szCs w:val="18"/>
                <w:lang w:val="en-GB" w:eastAsia="en-US"/>
              </w:rPr>
              <w:t>3a</w:t>
            </w:r>
          </w:p>
        </w:tc>
        <w:tc>
          <w:tcPr>
            <w:tcW w:w="900" w:type="dxa"/>
          </w:tcPr>
          <w:p w:rsidR="0061468E" w:rsidRPr="00900896" w:rsidRDefault="0061468E" w:rsidP="0061468E">
            <w:pPr>
              <w:pStyle w:val="TableBody"/>
              <w:rPr>
                <w:rFonts w:ascii="Times New Roman" w:hAnsi="Times New Roman" w:cs="Times New Roman"/>
                <w:b/>
                <w:w w:val="108"/>
                <w:sz w:val="18"/>
                <w:szCs w:val="18"/>
                <w:lang w:val="en-GB" w:eastAsia="en-US"/>
              </w:rPr>
            </w:pPr>
            <w:r w:rsidRPr="00900896">
              <w:rPr>
                <w:rFonts w:ascii="Times New Roman" w:hAnsi="Times New Roman" w:cs="Times New Roman"/>
                <w:b/>
                <w:w w:val="108"/>
                <w:sz w:val="18"/>
                <w:szCs w:val="18"/>
                <w:lang w:val="en-GB" w:eastAsia="en-US"/>
              </w:rPr>
              <w:t>3a-PEG</w:t>
            </w:r>
          </w:p>
        </w:tc>
        <w:tc>
          <w:tcPr>
            <w:tcW w:w="1710" w:type="dxa"/>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EtOH/H</w:t>
            </w:r>
            <w:r w:rsidRPr="00900896">
              <w:rPr>
                <w:rFonts w:ascii="Times New Roman" w:hAnsi="Times New Roman" w:cs="Times New Roman"/>
                <w:w w:val="108"/>
                <w:sz w:val="18"/>
                <w:szCs w:val="18"/>
                <w:vertAlign w:val="subscript"/>
                <w:lang w:val="en-GB" w:eastAsia="en-US"/>
              </w:rPr>
              <w:t>2</w:t>
            </w:r>
            <w:r w:rsidRPr="00900896">
              <w:rPr>
                <w:rFonts w:ascii="Times New Roman" w:hAnsi="Times New Roman" w:cs="Times New Roman"/>
                <w:w w:val="108"/>
                <w:sz w:val="18"/>
                <w:szCs w:val="18"/>
                <w:lang w:val="en-GB" w:eastAsia="en-US"/>
              </w:rPr>
              <w:t>O</w:t>
            </w:r>
          </w:p>
        </w:tc>
        <w:tc>
          <w:tcPr>
            <w:tcW w:w="990" w:type="dxa"/>
            <w:gridSpan w:val="2"/>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NaOAc</w:t>
            </w:r>
          </w:p>
        </w:tc>
        <w:tc>
          <w:tcPr>
            <w:tcW w:w="1620" w:type="dxa"/>
          </w:tcPr>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9</w:t>
            </w:r>
          </w:p>
        </w:tc>
        <w:tc>
          <w:tcPr>
            <w:tcW w:w="900" w:type="dxa"/>
          </w:tcPr>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7</w:t>
            </w:r>
          </w:p>
        </w:tc>
        <w:tc>
          <w:tcPr>
            <w:tcW w:w="720" w:type="dxa"/>
            <w:gridSpan w:val="2"/>
          </w:tcPr>
          <w:p w:rsidR="0061468E" w:rsidRPr="00900896" w:rsidRDefault="00724154" w:rsidP="00900896">
            <w:pPr>
              <w:pStyle w:val="TableBody"/>
              <w:jc w:val="center"/>
              <w:rPr>
                <w:rFonts w:ascii="Times New Roman" w:hAnsi="Times New Roman" w:cs="Times New Roman"/>
                <w:color w:val="000000" w:themeColor="text1"/>
                <w:w w:val="108"/>
                <w:sz w:val="18"/>
                <w:szCs w:val="18"/>
                <w:lang w:val="en-GB" w:eastAsia="en-US"/>
              </w:rPr>
            </w:pPr>
            <w:r>
              <w:rPr>
                <w:rFonts w:ascii="Times New Roman" w:hAnsi="Times New Roman" w:cs="Times New Roman"/>
                <w:color w:val="000000" w:themeColor="text1"/>
                <w:w w:val="108"/>
                <w:sz w:val="18"/>
                <w:szCs w:val="18"/>
                <w:lang w:val="en-GB" w:eastAsia="en-US"/>
              </w:rPr>
              <w:t>360</w:t>
            </w:r>
          </w:p>
        </w:tc>
        <w:tc>
          <w:tcPr>
            <w:tcW w:w="1440" w:type="dxa"/>
          </w:tcPr>
          <w:p w:rsidR="0061468E" w:rsidRPr="00900896" w:rsidRDefault="00724154" w:rsidP="00900896">
            <w:pPr>
              <w:pStyle w:val="TableBody"/>
              <w:jc w:val="center"/>
              <w:rPr>
                <w:rFonts w:ascii="Times New Roman" w:hAnsi="Times New Roman" w:cs="Times New Roman"/>
                <w:w w:val="108"/>
                <w:sz w:val="18"/>
                <w:szCs w:val="18"/>
                <w:lang w:val="en-GB" w:eastAsia="en-US"/>
              </w:rPr>
            </w:pPr>
            <w:r>
              <w:rPr>
                <w:rFonts w:ascii="Times New Roman" w:hAnsi="Times New Roman" w:cs="Times New Roman"/>
                <w:w w:val="108"/>
                <w:sz w:val="18"/>
                <w:szCs w:val="18"/>
                <w:lang w:val="en-GB" w:eastAsia="en-US"/>
              </w:rPr>
              <w:t>280</w:t>
            </w:r>
          </w:p>
        </w:tc>
      </w:tr>
      <w:tr w:rsidR="0061468E" w:rsidRPr="0061468E" w:rsidTr="0072796C">
        <w:tc>
          <w:tcPr>
            <w:tcW w:w="720" w:type="dxa"/>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15</w:t>
            </w:r>
          </w:p>
        </w:tc>
        <w:tc>
          <w:tcPr>
            <w:tcW w:w="630" w:type="dxa"/>
            <w:vMerge/>
          </w:tcPr>
          <w:p w:rsidR="0061468E" w:rsidRPr="00900896" w:rsidRDefault="0061468E" w:rsidP="0061468E">
            <w:pPr>
              <w:pStyle w:val="TableBody"/>
              <w:rPr>
                <w:rFonts w:ascii="Times New Roman" w:hAnsi="Times New Roman" w:cs="Times New Roman"/>
                <w:w w:val="108"/>
                <w:sz w:val="18"/>
                <w:szCs w:val="18"/>
                <w:lang w:val="en-GB" w:eastAsia="en-US"/>
              </w:rPr>
            </w:pPr>
          </w:p>
        </w:tc>
        <w:tc>
          <w:tcPr>
            <w:tcW w:w="900" w:type="dxa"/>
          </w:tcPr>
          <w:p w:rsidR="0061468E" w:rsidRPr="00900896" w:rsidRDefault="0061468E" w:rsidP="0061468E">
            <w:pPr>
              <w:pStyle w:val="TableBody"/>
              <w:rPr>
                <w:rFonts w:ascii="Times New Roman" w:hAnsi="Times New Roman" w:cs="Times New Roman"/>
                <w:b/>
                <w:w w:val="108"/>
                <w:sz w:val="18"/>
                <w:szCs w:val="18"/>
                <w:lang w:val="en-GB" w:eastAsia="en-US"/>
              </w:rPr>
            </w:pPr>
            <w:r w:rsidRPr="00900896">
              <w:rPr>
                <w:rFonts w:ascii="Times New Roman" w:hAnsi="Times New Roman" w:cs="Times New Roman"/>
                <w:b/>
                <w:w w:val="108"/>
                <w:sz w:val="18"/>
                <w:szCs w:val="18"/>
                <w:lang w:val="en-GB" w:eastAsia="en-US"/>
              </w:rPr>
              <w:t>3a-PEG</w:t>
            </w:r>
          </w:p>
        </w:tc>
        <w:tc>
          <w:tcPr>
            <w:tcW w:w="1710" w:type="dxa"/>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EtOH/H</w:t>
            </w:r>
            <w:r w:rsidRPr="00900896">
              <w:rPr>
                <w:rFonts w:ascii="Times New Roman" w:hAnsi="Times New Roman" w:cs="Times New Roman"/>
                <w:w w:val="108"/>
                <w:sz w:val="18"/>
                <w:szCs w:val="18"/>
                <w:vertAlign w:val="subscript"/>
                <w:lang w:val="en-GB" w:eastAsia="en-US"/>
              </w:rPr>
              <w:t>2</w:t>
            </w:r>
            <w:r w:rsidRPr="00900896">
              <w:rPr>
                <w:rFonts w:ascii="Times New Roman" w:hAnsi="Times New Roman" w:cs="Times New Roman"/>
                <w:w w:val="108"/>
                <w:sz w:val="18"/>
                <w:szCs w:val="18"/>
                <w:lang w:val="en-GB" w:eastAsia="en-US"/>
              </w:rPr>
              <w:t>O</w:t>
            </w:r>
          </w:p>
        </w:tc>
        <w:tc>
          <w:tcPr>
            <w:tcW w:w="990" w:type="dxa"/>
            <w:gridSpan w:val="2"/>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CsOAc</w:t>
            </w:r>
          </w:p>
        </w:tc>
        <w:tc>
          <w:tcPr>
            <w:tcW w:w="1620" w:type="dxa"/>
          </w:tcPr>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11</w:t>
            </w:r>
          </w:p>
        </w:tc>
        <w:tc>
          <w:tcPr>
            <w:tcW w:w="900" w:type="dxa"/>
          </w:tcPr>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11</w:t>
            </w:r>
          </w:p>
        </w:tc>
        <w:tc>
          <w:tcPr>
            <w:tcW w:w="720" w:type="dxa"/>
            <w:gridSpan w:val="2"/>
          </w:tcPr>
          <w:p w:rsidR="0061468E" w:rsidRPr="00900896" w:rsidRDefault="00724154" w:rsidP="00900896">
            <w:pPr>
              <w:pStyle w:val="TableBody"/>
              <w:jc w:val="center"/>
              <w:rPr>
                <w:rFonts w:ascii="Times New Roman" w:hAnsi="Times New Roman" w:cs="Times New Roman"/>
                <w:color w:val="000000" w:themeColor="text1"/>
                <w:w w:val="108"/>
                <w:sz w:val="18"/>
                <w:szCs w:val="18"/>
                <w:lang w:val="en-GB" w:eastAsia="en-US"/>
              </w:rPr>
            </w:pPr>
            <w:r>
              <w:rPr>
                <w:rFonts w:ascii="Times New Roman" w:hAnsi="Times New Roman" w:cs="Times New Roman"/>
                <w:color w:val="000000" w:themeColor="text1"/>
                <w:w w:val="108"/>
                <w:sz w:val="18"/>
                <w:szCs w:val="18"/>
                <w:lang w:val="en-GB" w:eastAsia="en-US"/>
              </w:rPr>
              <w:t>440</w:t>
            </w:r>
          </w:p>
        </w:tc>
        <w:tc>
          <w:tcPr>
            <w:tcW w:w="1440" w:type="dxa"/>
          </w:tcPr>
          <w:p w:rsidR="0061468E" w:rsidRPr="00900896" w:rsidRDefault="00724154" w:rsidP="00900896">
            <w:pPr>
              <w:pStyle w:val="TableBody"/>
              <w:jc w:val="center"/>
              <w:rPr>
                <w:rFonts w:ascii="Times New Roman" w:hAnsi="Times New Roman" w:cs="Times New Roman"/>
                <w:w w:val="108"/>
                <w:sz w:val="18"/>
                <w:szCs w:val="18"/>
                <w:lang w:val="en-GB" w:eastAsia="en-US"/>
              </w:rPr>
            </w:pPr>
            <w:r>
              <w:rPr>
                <w:rFonts w:ascii="Times New Roman" w:hAnsi="Times New Roman" w:cs="Times New Roman"/>
                <w:w w:val="108"/>
                <w:sz w:val="18"/>
                <w:szCs w:val="18"/>
                <w:lang w:val="en-GB" w:eastAsia="en-US"/>
              </w:rPr>
              <w:t>440</w:t>
            </w:r>
          </w:p>
        </w:tc>
      </w:tr>
      <w:tr w:rsidR="0061468E" w:rsidRPr="0061468E" w:rsidTr="0072796C">
        <w:tc>
          <w:tcPr>
            <w:tcW w:w="720" w:type="dxa"/>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16</w:t>
            </w:r>
          </w:p>
        </w:tc>
        <w:tc>
          <w:tcPr>
            <w:tcW w:w="630" w:type="dxa"/>
            <w:vMerge/>
          </w:tcPr>
          <w:p w:rsidR="0061468E" w:rsidRPr="00900896" w:rsidRDefault="0061468E" w:rsidP="0061468E">
            <w:pPr>
              <w:pStyle w:val="TableBody"/>
              <w:rPr>
                <w:rFonts w:ascii="Times New Roman" w:hAnsi="Times New Roman" w:cs="Times New Roman"/>
                <w:w w:val="108"/>
                <w:sz w:val="18"/>
                <w:szCs w:val="18"/>
                <w:lang w:val="en-GB" w:eastAsia="en-US"/>
              </w:rPr>
            </w:pPr>
          </w:p>
        </w:tc>
        <w:tc>
          <w:tcPr>
            <w:tcW w:w="900" w:type="dxa"/>
          </w:tcPr>
          <w:p w:rsidR="0061468E" w:rsidRPr="00900896" w:rsidRDefault="0061468E" w:rsidP="0061468E">
            <w:pPr>
              <w:pStyle w:val="TableBody"/>
              <w:rPr>
                <w:rFonts w:ascii="Times New Roman" w:hAnsi="Times New Roman" w:cs="Times New Roman"/>
                <w:b/>
                <w:w w:val="108"/>
                <w:sz w:val="18"/>
                <w:szCs w:val="18"/>
                <w:lang w:val="en-GB" w:eastAsia="en-US"/>
              </w:rPr>
            </w:pPr>
            <w:r w:rsidRPr="00900896">
              <w:rPr>
                <w:rFonts w:ascii="Times New Roman" w:hAnsi="Times New Roman" w:cs="Times New Roman"/>
                <w:b/>
                <w:w w:val="108"/>
                <w:sz w:val="18"/>
                <w:szCs w:val="18"/>
                <w:lang w:val="en-GB" w:eastAsia="en-US"/>
              </w:rPr>
              <w:t>3a-PEG</w:t>
            </w:r>
          </w:p>
        </w:tc>
        <w:tc>
          <w:tcPr>
            <w:tcW w:w="1710" w:type="dxa"/>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EtOH/H</w:t>
            </w:r>
            <w:r w:rsidRPr="00900896">
              <w:rPr>
                <w:rFonts w:ascii="Times New Roman" w:hAnsi="Times New Roman" w:cs="Times New Roman"/>
                <w:w w:val="108"/>
                <w:sz w:val="18"/>
                <w:szCs w:val="18"/>
                <w:vertAlign w:val="subscript"/>
                <w:lang w:val="en-GB" w:eastAsia="en-US"/>
              </w:rPr>
              <w:t>2</w:t>
            </w:r>
            <w:r w:rsidRPr="00900896">
              <w:rPr>
                <w:rFonts w:ascii="Times New Roman" w:hAnsi="Times New Roman" w:cs="Times New Roman"/>
                <w:w w:val="108"/>
                <w:sz w:val="18"/>
                <w:szCs w:val="18"/>
                <w:lang w:val="en-GB" w:eastAsia="en-US"/>
              </w:rPr>
              <w:t>O</w:t>
            </w:r>
          </w:p>
        </w:tc>
        <w:tc>
          <w:tcPr>
            <w:tcW w:w="990" w:type="dxa"/>
            <w:gridSpan w:val="2"/>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NBu</w:t>
            </w:r>
            <w:r w:rsidRPr="00900896">
              <w:rPr>
                <w:rFonts w:ascii="Times New Roman" w:hAnsi="Times New Roman" w:cs="Times New Roman"/>
                <w:w w:val="108"/>
                <w:sz w:val="18"/>
                <w:szCs w:val="18"/>
                <w:vertAlign w:val="subscript"/>
                <w:lang w:val="en-GB" w:eastAsia="en-US"/>
              </w:rPr>
              <w:t>3</w:t>
            </w:r>
          </w:p>
        </w:tc>
        <w:tc>
          <w:tcPr>
            <w:tcW w:w="1620" w:type="dxa"/>
          </w:tcPr>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2</w:t>
            </w:r>
          </w:p>
        </w:tc>
        <w:tc>
          <w:tcPr>
            <w:tcW w:w="900" w:type="dxa"/>
          </w:tcPr>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5</w:t>
            </w:r>
          </w:p>
        </w:tc>
        <w:tc>
          <w:tcPr>
            <w:tcW w:w="720" w:type="dxa"/>
            <w:gridSpan w:val="2"/>
          </w:tcPr>
          <w:p w:rsidR="0061468E" w:rsidRPr="00900896" w:rsidRDefault="00724154" w:rsidP="00900896">
            <w:pPr>
              <w:pStyle w:val="TableBody"/>
              <w:jc w:val="center"/>
              <w:rPr>
                <w:rFonts w:ascii="Times New Roman" w:hAnsi="Times New Roman" w:cs="Times New Roman"/>
                <w:color w:val="000000" w:themeColor="text1"/>
                <w:w w:val="108"/>
                <w:sz w:val="18"/>
                <w:szCs w:val="18"/>
                <w:lang w:val="en-GB" w:eastAsia="en-US"/>
              </w:rPr>
            </w:pPr>
            <w:r>
              <w:rPr>
                <w:rFonts w:ascii="Times New Roman" w:hAnsi="Times New Roman" w:cs="Times New Roman"/>
                <w:color w:val="000000" w:themeColor="text1"/>
                <w:w w:val="108"/>
                <w:sz w:val="18"/>
                <w:szCs w:val="18"/>
                <w:lang w:val="en-GB" w:eastAsia="en-US"/>
              </w:rPr>
              <w:t>80</w:t>
            </w:r>
          </w:p>
        </w:tc>
        <w:tc>
          <w:tcPr>
            <w:tcW w:w="1440" w:type="dxa"/>
          </w:tcPr>
          <w:p w:rsidR="0061468E" w:rsidRPr="00900896" w:rsidRDefault="00724154" w:rsidP="00900896">
            <w:pPr>
              <w:pStyle w:val="TableBody"/>
              <w:jc w:val="center"/>
              <w:rPr>
                <w:rFonts w:ascii="Times New Roman" w:hAnsi="Times New Roman" w:cs="Times New Roman"/>
                <w:w w:val="108"/>
                <w:sz w:val="18"/>
                <w:szCs w:val="18"/>
                <w:lang w:val="en-GB" w:eastAsia="en-US"/>
              </w:rPr>
            </w:pPr>
            <w:r>
              <w:rPr>
                <w:rFonts w:ascii="Times New Roman" w:hAnsi="Times New Roman" w:cs="Times New Roman"/>
                <w:w w:val="108"/>
                <w:sz w:val="18"/>
                <w:szCs w:val="18"/>
                <w:lang w:val="en-GB" w:eastAsia="en-US"/>
              </w:rPr>
              <w:t>200</w:t>
            </w:r>
          </w:p>
        </w:tc>
      </w:tr>
      <w:tr w:rsidR="00F63EA8" w:rsidRPr="0061468E" w:rsidTr="006E7BF2">
        <w:tc>
          <w:tcPr>
            <w:tcW w:w="720" w:type="dxa"/>
          </w:tcPr>
          <w:p w:rsidR="00F63EA8" w:rsidRPr="00900896" w:rsidRDefault="00F63EA8"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17</w:t>
            </w:r>
          </w:p>
        </w:tc>
        <w:tc>
          <w:tcPr>
            <w:tcW w:w="1530" w:type="dxa"/>
            <w:gridSpan w:val="2"/>
          </w:tcPr>
          <w:p w:rsidR="00F63EA8" w:rsidRPr="00900896" w:rsidRDefault="00F63EA8"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Pd/C</w:t>
            </w:r>
          </w:p>
        </w:tc>
        <w:tc>
          <w:tcPr>
            <w:tcW w:w="1710" w:type="dxa"/>
          </w:tcPr>
          <w:p w:rsidR="00F63EA8" w:rsidRPr="00900896" w:rsidRDefault="00F63EA8"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EtOH/H</w:t>
            </w:r>
            <w:r w:rsidRPr="00900896">
              <w:rPr>
                <w:rFonts w:ascii="Times New Roman" w:hAnsi="Times New Roman" w:cs="Times New Roman"/>
                <w:w w:val="108"/>
                <w:sz w:val="18"/>
                <w:szCs w:val="18"/>
                <w:vertAlign w:val="subscript"/>
                <w:lang w:val="en-GB" w:eastAsia="en-US"/>
              </w:rPr>
              <w:t>2</w:t>
            </w:r>
            <w:r w:rsidRPr="00900896">
              <w:rPr>
                <w:rFonts w:ascii="Times New Roman" w:hAnsi="Times New Roman" w:cs="Times New Roman"/>
                <w:w w:val="108"/>
                <w:sz w:val="18"/>
                <w:szCs w:val="18"/>
                <w:lang w:val="en-GB" w:eastAsia="en-US"/>
              </w:rPr>
              <w:t>O</w:t>
            </w:r>
          </w:p>
        </w:tc>
        <w:tc>
          <w:tcPr>
            <w:tcW w:w="990" w:type="dxa"/>
            <w:gridSpan w:val="2"/>
          </w:tcPr>
          <w:p w:rsidR="00F63EA8" w:rsidRPr="00900896" w:rsidRDefault="00F63EA8"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K</w:t>
            </w:r>
            <w:r w:rsidRPr="00900896">
              <w:rPr>
                <w:rFonts w:ascii="Times New Roman" w:hAnsi="Times New Roman" w:cs="Times New Roman"/>
                <w:w w:val="108"/>
                <w:sz w:val="18"/>
                <w:szCs w:val="18"/>
                <w:vertAlign w:val="subscript"/>
                <w:lang w:val="en-GB" w:eastAsia="en-US"/>
              </w:rPr>
              <w:t>2</w:t>
            </w:r>
            <w:r w:rsidRPr="00900896">
              <w:rPr>
                <w:rFonts w:ascii="Times New Roman" w:hAnsi="Times New Roman" w:cs="Times New Roman"/>
                <w:w w:val="108"/>
                <w:sz w:val="18"/>
                <w:szCs w:val="18"/>
                <w:lang w:val="en-GB" w:eastAsia="en-US"/>
              </w:rPr>
              <w:t>CO</w:t>
            </w:r>
            <w:r w:rsidRPr="00900896">
              <w:rPr>
                <w:rFonts w:ascii="Times New Roman" w:hAnsi="Times New Roman" w:cs="Times New Roman"/>
                <w:w w:val="108"/>
                <w:sz w:val="18"/>
                <w:szCs w:val="18"/>
                <w:lang w:val="en-GB" w:eastAsia="en-US"/>
              </w:rPr>
              <w:softHyphen/>
            </w:r>
            <w:r w:rsidRPr="00900896">
              <w:rPr>
                <w:rFonts w:ascii="Times New Roman" w:hAnsi="Times New Roman" w:cs="Times New Roman"/>
                <w:w w:val="108"/>
                <w:sz w:val="18"/>
                <w:szCs w:val="18"/>
                <w:vertAlign w:val="subscript"/>
                <w:lang w:val="en-GB" w:eastAsia="en-US"/>
              </w:rPr>
              <w:t>3</w:t>
            </w:r>
          </w:p>
        </w:tc>
        <w:tc>
          <w:tcPr>
            <w:tcW w:w="1620" w:type="dxa"/>
          </w:tcPr>
          <w:p w:rsidR="00F63EA8" w:rsidRPr="00900896" w:rsidRDefault="00F63EA8"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Pd/C</w:t>
            </w:r>
          </w:p>
        </w:tc>
        <w:tc>
          <w:tcPr>
            <w:tcW w:w="900" w:type="dxa"/>
          </w:tcPr>
          <w:p w:rsidR="00F63EA8" w:rsidRPr="00900896" w:rsidRDefault="00F63EA8"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9</w:t>
            </w:r>
          </w:p>
        </w:tc>
        <w:tc>
          <w:tcPr>
            <w:tcW w:w="720" w:type="dxa"/>
            <w:gridSpan w:val="2"/>
          </w:tcPr>
          <w:p w:rsidR="00F63EA8" w:rsidRPr="00900896" w:rsidRDefault="00F63EA8"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Pd/C</w:t>
            </w:r>
          </w:p>
        </w:tc>
        <w:tc>
          <w:tcPr>
            <w:tcW w:w="1440" w:type="dxa"/>
          </w:tcPr>
          <w:p w:rsidR="00F63EA8" w:rsidRPr="00900896" w:rsidRDefault="00724154" w:rsidP="00900896">
            <w:pPr>
              <w:pStyle w:val="TableBody"/>
              <w:jc w:val="center"/>
              <w:rPr>
                <w:rFonts w:ascii="Times New Roman" w:hAnsi="Times New Roman" w:cs="Times New Roman"/>
                <w:w w:val="108"/>
                <w:sz w:val="18"/>
                <w:szCs w:val="18"/>
                <w:lang w:val="en-GB" w:eastAsia="en-US"/>
              </w:rPr>
            </w:pPr>
            <w:r>
              <w:rPr>
                <w:rFonts w:ascii="Times New Roman" w:hAnsi="Times New Roman" w:cs="Times New Roman"/>
                <w:w w:val="108"/>
                <w:sz w:val="18"/>
                <w:szCs w:val="18"/>
                <w:lang w:val="en-GB" w:eastAsia="en-US"/>
              </w:rPr>
              <w:t>360</w:t>
            </w:r>
          </w:p>
        </w:tc>
      </w:tr>
      <w:tr w:rsidR="0061468E" w:rsidRPr="0061468E" w:rsidTr="007921FF">
        <w:tc>
          <w:tcPr>
            <w:tcW w:w="720" w:type="dxa"/>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18</w:t>
            </w:r>
          </w:p>
        </w:tc>
        <w:tc>
          <w:tcPr>
            <w:tcW w:w="630" w:type="dxa"/>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Pd/C</w:t>
            </w:r>
          </w:p>
        </w:tc>
        <w:tc>
          <w:tcPr>
            <w:tcW w:w="900" w:type="dxa"/>
          </w:tcPr>
          <w:p w:rsidR="0061468E" w:rsidRPr="00900896" w:rsidRDefault="0061468E" w:rsidP="0061468E">
            <w:pPr>
              <w:pStyle w:val="TableBody"/>
              <w:rPr>
                <w:rFonts w:ascii="Times New Roman" w:hAnsi="Times New Roman" w:cs="Times New Roman"/>
                <w:w w:val="108"/>
                <w:sz w:val="18"/>
                <w:szCs w:val="18"/>
                <w:lang w:val="en-GB" w:eastAsia="en-US"/>
              </w:rPr>
            </w:pPr>
          </w:p>
        </w:tc>
        <w:tc>
          <w:tcPr>
            <w:tcW w:w="1710" w:type="dxa"/>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EtOH/H</w:t>
            </w:r>
            <w:r w:rsidRPr="00900896">
              <w:rPr>
                <w:rFonts w:ascii="Times New Roman" w:hAnsi="Times New Roman" w:cs="Times New Roman"/>
                <w:w w:val="108"/>
                <w:sz w:val="18"/>
                <w:szCs w:val="18"/>
                <w:vertAlign w:val="subscript"/>
                <w:lang w:val="en-GB" w:eastAsia="en-US"/>
              </w:rPr>
              <w:t>2</w:t>
            </w:r>
            <w:r w:rsidRPr="00900896">
              <w:rPr>
                <w:rFonts w:ascii="Times New Roman" w:hAnsi="Times New Roman" w:cs="Times New Roman"/>
                <w:w w:val="108"/>
                <w:sz w:val="18"/>
                <w:szCs w:val="18"/>
                <w:lang w:val="en-GB" w:eastAsia="en-US"/>
              </w:rPr>
              <w:t>O</w:t>
            </w:r>
          </w:p>
        </w:tc>
        <w:tc>
          <w:tcPr>
            <w:tcW w:w="990" w:type="dxa"/>
            <w:gridSpan w:val="2"/>
          </w:tcPr>
          <w:p w:rsidR="0061468E" w:rsidRPr="00900896" w:rsidRDefault="0061468E" w:rsidP="0061468E">
            <w:pPr>
              <w:pStyle w:val="TableBody"/>
              <w:rPr>
                <w:rFonts w:ascii="Times New Roman" w:hAnsi="Times New Roman" w:cs="Times New Roman"/>
                <w:w w:val="108"/>
                <w:sz w:val="18"/>
                <w:szCs w:val="18"/>
                <w:vertAlign w:val="subscript"/>
                <w:lang w:val="en-GB" w:eastAsia="en-US"/>
              </w:rPr>
            </w:pPr>
            <w:r w:rsidRPr="00900896">
              <w:rPr>
                <w:rFonts w:ascii="Times New Roman" w:hAnsi="Times New Roman" w:cs="Times New Roman"/>
                <w:w w:val="108"/>
                <w:sz w:val="18"/>
                <w:szCs w:val="18"/>
                <w:lang w:val="en-GB" w:eastAsia="en-US"/>
              </w:rPr>
              <w:t>K</w:t>
            </w:r>
            <w:r w:rsidRPr="00900896">
              <w:rPr>
                <w:rFonts w:ascii="Times New Roman" w:hAnsi="Times New Roman" w:cs="Times New Roman"/>
                <w:w w:val="108"/>
                <w:sz w:val="18"/>
                <w:szCs w:val="18"/>
                <w:vertAlign w:val="subscript"/>
                <w:lang w:val="en-GB" w:eastAsia="en-US"/>
              </w:rPr>
              <w:t>2</w:t>
            </w:r>
            <w:r w:rsidRPr="00900896">
              <w:rPr>
                <w:rFonts w:ascii="Times New Roman" w:hAnsi="Times New Roman" w:cs="Times New Roman"/>
                <w:w w:val="108"/>
                <w:sz w:val="18"/>
                <w:szCs w:val="18"/>
                <w:lang w:val="en-GB" w:eastAsia="en-US"/>
              </w:rPr>
              <w:t>CO</w:t>
            </w:r>
            <w:r w:rsidRPr="00900896">
              <w:rPr>
                <w:rFonts w:ascii="Times New Roman" w:hAnsi="Times New Roman" w:cs="Times New Roman"/>
                <w:w w:val="108"/>
                <w:sz w:val="18"/>
                <w:szCs w:val="18"/>
                <w:lang w:val="en-GB" w:eastAsia="en-US"/>
              </w:rPr>
              <w:softHyphen/>
            </w:r>
            <w:r w:rsidRPr="00900896">
              <w:rPr>
                <w:rFonts w:ascii="Times New Roman" w:hAnsi="Times New Roman" w:cs="Times New Roman"/>
                <w:w w:val="108"/>
                <w:sz w:val="18"/>
                <w:szCs w:val="18"/>
                <w:vertAlign w:val="subscript"/>
                <w:lang w:val="en-GB" w:eastAsia="en-US"/>
              </w:rPr>
              <w:t>3</w:t>
            </w:r>
          </w:p>
        </w:tc>
        <w:tc>
          <w:tcPr>
            <w:tcW w:w="1620" w:type="dxa"/>
          </w:tcPr>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Pd/C</w:t>
            </w:r>
          </w:p>
        </w:tc>
        <w:tc>
          <w:tcPr>
            <w:tcW w:w="900" w:type="dxa"/>
          </w:tcPr>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13</w:t>
            </w:r>
          </w:p>
        </w:tc>
        <w:tc>
          <w:tcPr>
            <w:tcW w:w="720" w:type="dxa"/>
            <w:gridSpan w:val="2"/>
          </w:tcPr>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Pd/C</w:t>
            </w:r>
          </w:p>
        </w:tc>
        <w:tc>
          <w:tcPr>
            <w:tcW w:w="1440" w:type="dxa"/>
          </w:tcPr>
          <w:p w:rsidR="0061468E" w:rsidRPr="00900896" w:rsidRDefault="00724154" w:rsidP="00900896">
            <w:pPr>
              <w:pStyle w:val="TableBody"/>
              <w:jc w:val="center"/>
              <w:rPr>
                <w:rFonts w:ascii="Times New Roman" w:hAnsi="Times New Roman" w:cs="Times New Roman"/>
                <w:w w:val="108"/>
                <w:sz w:val="18"/>
                <w:szCs w:val="18"/>
                <w:lang w:val="en-GB" w:eastAsia="en-US"/>
              </w:rPr>
            </w:pPr>
            <w:r>
              <w:rPr>
                <w:rFonts w:ascii="Times New Roman" w:hAnsi="Times New Roman" w:cs="Times New Roman"/>
                <w:w w:val="108"/>
                <w:sz w:val="18"/>
                <w:szCs w:val="18"/>
                <w:lang w:val="en-GB" w:eastAsia="en-US"/>
              </w:rPr>
              <w:t>520</w:t>
            </w:r>
          </w:p>
        </w:tc>
      </w:tr>
      <w:tr w:rsidR="0061468E" w:rsidRPr="0061468E" w:rsidTr="007921FF">
        <w:tc>
          <w:tcPr>
            <w:tcW w:w="720" w:type="dxa"/>
            <w:tcBorders>
              <w:bottom w:val="single" w:sz="4" w:space="0" w:color="auto"/>
            </w:tcBorders>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19</w:t>
            </w:r>
          </w:p>
        </w:tc>
        <w:tc>
          <w:tcPr>
            <w:tcW w:w="630" w:type="dxa"/>
            <w:tcBorders>
              <w:bottom w:val="single" w:sz="4" w:space="0" w:color="auto"/>
            </w:tcBorders>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Pd/C</w:t>
            </w:r>
          </w:p>
        </w:tc>
        <w:tc>
          <w:tcPr>
            <w:tcW w:w="900" w:type="dxa"/>
            <w:tcBorders>
              <w:bottom w:val="single" w:sz="4" w:space="0" w:color="auto"/>
            </w:tcBorders>
          </w:tcPr>
          <w:p w:rsidR="0061468E" w:rsidRPr="00900896" w:rsidRDefault="0061468E" w:rsidP="0061468E">
            <w:pPr>
              <w:pStyle w:val="TableBody"/>
              <w:rPr>
                <w:rFonts w:ascii="Times New Roman" w:hAnsi="Times New Roman" w:cs="Times New Roman"/>
                <w:w w:val="108"/>
                <w:sz w:val="18"/>
                <w:szCs w:val="18"/>
                <w:lang w:val="en-GB" w:eastAsia="en-US"/>
              </w:rPr>
            </w:pPr>
          </w:p>
        </w:tc>
        <w:tc>
          <w:tcPr>
            <w:tcW w:w="1710" w:type="dxa"/>
            <w:tcBorders>
              <w:bottom w:val="single" w:sz="4" w:space="0" w:color="auto"/>
            </w:tcBorders>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EtOH/H</w:t>
            </w:r>
            <w:r w:rsidRPr="00900896">
              <w:rPr>
                <w:rFonts w:ascii="Times New Roman" w:hAnsi="Times New Roman" w:cs="Times New Roman"/>
                <w:w w:val="108"/>
                <w:sz w:val="18"/>
                <w:szCs w:val="18"/>
                <w:vertAlign w:val="subscript"/>
                <w:lang w:val="en-GB" w:eastAsia="en-US"/>
              </w:rPr>
              <w:t>2</w:t>
            </w:r>
            <w:r w:rsidRPr="00900896">
              <w:rPr>
                <w:rFonts w:ascii="Times New Roman" w:hAnsi="Times New Roman" w:cs="Times New Roman"/>
                <w:w w:val="108"/>
                <w:sz w:val="18"/>
                <w:szCs w:val="18"/>
                <w:lang w:val="en-GB" w:eastAsia="en-US"/>
              </w:rPr>
              <w:t>O</w:t>
            </w:r>
          </w:p>
        </w:tc>
        <w:tc>
          <w:tcPr>
            <w:tcW w:w="990" w:type="dxa"/>
            <w:gridSpan w:val="2"/>
            <w:tcBorders>
              <w:bottom w:val="single" w:sz="4" w:space="0" w:color="auto"/>
            </w:tcBorders>
          </w:tcPr>
          <w:p w:rsidR="0061468E" w:rsidRPr="00900896" w:rsidRDefault="0061468E" w:rsidP="0061468E">
            <w:pPr>
              <w:pStyle w:val="TableBody"/>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K</w:t>
            </w:r>
            <w:r w:rsidRPr="00900896">
              <w:rPr>
                <w:rFonts w:ascii="Times New Roman" w:hAnsi="Times New Roman" w:cs="Times New Roman"/>
                <w:w w:val="108"/>
                <w:sz w:val="18"/>
                <w:szCs w:val="18"/>
                <w:vertAlign w:val="subscript"/>
                <w:lang w:val="en-GB" w:eastAsia="en-US"/>
              </w:rPr>
              <w:t>2</w:t>
            </w:r>
            <w:r w:rsidRPr="00900896">
              <w:rPr>
                <w:rFonts w:ascii="Times New Roman" w:hAnsi="Times New Roman" w:cs="Times New Roman"/>
                <w:w w:val="108"/>
                <w:sz w:val="18"/>
                <w:szCs w:val="18"/>
                <w:lang w:val="en-GB" w:eastAsia="en-US"/>
              </w:rPr>
              <w:t>CO</w:t>
            </w:r>
            <w:r w:rsidRPr="00900896">
              <w:rPr>
                <w:rFonts w:ascii="Times New Roman" w:hAnsi="Times New Roman" w:cs="Times New Roman"/>
                <w:w w:val="108"/>
                <w:sz w:val="18"/>
                <w:szCs w:val="18"/>
                <w:lang w:val="en-GB" w:eastAsia="en-US"/>
              </w:rPr>
              <w:softHyphen/>
            </w:r>
            <w:r w:rsidRPr="00900896">
              <w:rPr>
                <w:rFonts w:ascii="Times New Roman" w:hAnsi="Times New Roman" w:cs="Times New Roman"/>
                <w:w w:val="108"/>
                <w:sz w:val="18"/>
                <w:szCs w:val="18"/>
                <w:vertAlign w:val="subscript"/>
                <w:lang w:val="en-GB" w:eastAsia="en-US"/>
              </w:rPr>
              <w:t>3</w:t>
            </w:r>
          </w:p>
        </w:tc>
        <w:tc>
          <w:tcPr>
            <w:tcW w:w="1620" w:type="dxa"/>
            <w:tcBorders>
              <w:bottom w:val="single" w:sz="4" w:space="0" w:color="auto"/>
            </w:tcBorders>
          </w:tcPr>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Pd/C</w:t>
            </w:r>
          </w:p>
        </w:tc>
        <w:tc>
          <w:tcPr>
            <w:tcW w:w="900" w:type="dxa"/>
            <w:tcBorders>
              <w:bottom w:val="single" w:sz="4" w:space="0" w:color="auto"/>
            </w:tcBorders>
          </w:tcPr>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6</w:t>
            </w:r>
          </w:p>
        </w:tc>
        <w:tc>
          <w:tcPr>
            <w:tcW w:w="720" w:type="dxa"/>
            <w:gridSpan w:val="2"/>
            <w:tcBorders>
              <w:bottom w:val="single" w:sz="4" w:space="0" w:color="auto"/>
            </w:tcBorders>
          </w:tcPr>
          <w:p w:rsidR="0061468E" w:rsidRPr="00900896" w:rsidRDefault="0061468E" w:rsidP="00900896">
            <w:pPr>
              <w:pStyle w:val="TableBody"/>
              <w:jc w:val="center"/>
              <w:rPr>
                <w:rFonts w:ascii="Times New Roman" w:hAnsi="Times New Roman" w:cs="Times New Roman"/>
                <w:w w:val="108"/>
                <w:sz w:val="18"/>
                <w:szCs w:val="18"/>
                <w:lang w:val="en-GB" w:eastAsia="en-US"/>
              </w:rPr>
            </w:pPr>
            <w:r w:rsidRPr="00900896">
              <w:rPr>
                <w:rFonts w:ascii="Times New Roman" w:hAnsi="Times New Roman" w:cs="Times New Roman"/>
                <w:w w:val="108"/>
                <w:sz w:val="18"/>
                <w:szCs w:val="18"/>
                <w:lang w:val="en-GB" w:eastAsia="en-US"/>
              </w:rPr>
              <w:t>Pd/C</w:t>
            </w:r>
          </w:p>
        </w:tc>
        <w:tc>
          <w:tcPr>
            <w:tcW w:w="1440" w:type="dxa"/>
            <w:tcBorders>
              <w:bottom w:val="single" w:sz="4" w:space="0" w:color="auto"/>
            </w:tcBorders>
          </w:tcPr>
          <w:p w:rsidR="0061468E" w:rsidRPr="00900896" w:rsidRDefault="00724154" w:rsidP="00900896">
            <w:pPr>
              <w:pStyle w:val="TableBody"/>
              <w:jc w:val="center"/>
              <w:rPr>
                <w:rFonts w:ascii="Times New Roman" w:hAnsi="Times New Roman" w:cs="Times New Roman"/>
                <w:w w:val="108"/>
                <w:sz w:val="18"/>
                <w:szCs w:val="18"/>
                <w:lang w:val="en-GB" w:eastAsia="en-US"/>
              </w:rPr>
            </w:pPr>
            <w:r>
              <w:rPr>
                <w:rFonts w:ascii="Times New Roman" w:hAnsi="Times New Roman" w:cs="Times New Roman"/>
                <w:w w:val="108"/>
                <w:sz w:val="18"/>
                <w:szCs w:val="18"/>
                <w:lang w:val="en-GB" w:eastAsia="en-US"/>
              </w:rPr>
              <w:t>240</w:t>
            </w:r>
          </w:p>
        </w:tc>
      </w:tr>
    </w:tbl>
    <w:p w:rsidR="0061468E" w:rsidRPr="007921FF" w:rsidRDefault="007921FF" w:rsidP="007921FF">
      <w:pPr>
        <w:pStyle w:val="TableFoot"/>
        <w:rPr>
          <w:rFonts w:asciiTheme="minorHAnsi" w:eastAsiaTheme="minorHAnsi" w:hAnsiTheme="minorHAnsi" w:cstheme="minorBidi"/>
          <w:sz w:val="22"/>
          <w:szCs w:val="22"/>
          <w:lang w:eastAsia="en-US"/>
        </w:rPr>
        <w:sectPr w:rsidR="0061468E" w:rsidRPr="007921FF" w:rsidSect="0061468E">
          <w:type w:val="continuous"/>
          <w:pgSz w:w="11906" w:h="16838" w:code="9"/>
          <w:pgMar w:top="1191" w:right="680" w:bottom="1225" w:left="1361" w:header="709" w:footer="709" w:gutter="0"/>
          <w:cols w:space="284"/>
          <w:docGrid w:linePitch="360"/>
        </w:sectPr>
      </w:pPr>
      <w:r>
        <w:rPr>
          <w:vertAlign w:val="superscript"/>
          <w:lang w:eastAsia="en-GB"/>
        </w:rPr>
        <w:t>[a]</w:t>
      </w:r>
      <w:r w:rsidR="0061468E" w:rsidRPr="0061468E">
        <w:rPr>
          <w:i/>
          <w:vertAlign w:val="superscript"/>
          <w:lang w:eastAsia="en-GB"/>
        </w:rPr>
        <w:t xml:space="preserve"> </w:t>
      </w:r>
      <w:r w:rsidR="0061468E" w:rsidRPr="0061468E">
        <w:rPr>
          <w:lang w:eastAsia="en-GB"/>
        </w:rPr>
        <w:t>Reaction conditions: 1.0 mmol 4-bromoacetophenone, 1.13 mmol phenyl</w:t>
      </w:r>
      <w:r w:rsidR="00724154">
        <w:rPr>
          <w:lang w:eastAsia="en-GB"/>
        </w:rPr>
        <w:t>boronic acid, 1.2 mmol base, 0.05</w:t>
      </w:r>
      <w:r w:rsidR="0061468E" w:rsidRPr="0061468E">
        <w:rPr>
          <w:lang w:eastAsia="en-GB"/>
        </w:rPr>
        <w:t xml:space="preserve"> mol% </w:t>
      </w:r>
      <w:r w:rsidR="0061468E" w:rsidRPr="0061468E">
        <w:rPr>
          <w:b/>
          <w:lang w:eastAsia="en-GB"/>
        </w:rPr>
        <w:t>3a-f</w:t>
      </w:r>
      <w:r w:rsidR="006E7BF2">
        <w:rPr>
          <w:lang w:eastAsia="en-GB"/>
        </w:rPr>
        <w:t xml:space="preserve"> and Pd/C,</w:t>
      </w:r>
      <w:r w:rsidR="00FF468D">
        <w:rPr>
          <w:lang w:eastAsia="en-GB"/>
        </w:rPr>
        <w:t xml:space="preserve"> 2.4 mL solvent, room temp</w:t>
      </w:r>
      <w:r w:rsidR="00361E95">
        <w:rPr>
          <w:lang w:eastAsia="en-GB"/>
        </w:rPr>
        <w:t>.</w:t>
      </w:r>
      <w:r w:rsidR="0061468E" w:rsidRPr="0061468E">
        <w:rPr>
          <w:lang w:eastAsia="en-GB"/>
        </w:rPr>
        <w:t xml:space="preserve">, 30 min. </w:t>
      </w:r>
      <w:r>
        <w:rPr>
          <w:vertAlign w:val="superscript"/>
          <w:lang w:eastAsia="en-GB"/>
        </w:rPr>
        <w:t>[b]</w:t>
      </w:r>
      <w:r w:rsidR="0061468E" w:rsidRPr="0061468E">
        <w:rPr>
          <w:i/>
          <w:vertAlign w:val="superscript"/>
          <w:lang w:eastAsia="en-GB"/>
        </w:rPr>
        <w:t xml:space="preserve"> </w:t>
      </w:r>
      <w:r w:rsidR="0061468E" w:rsidRPr="0061468E">
        <w:rPr>
          <w:lang w:eastAsia="en-GB"/>
        </w:rPr>
        <w:t xml:space="preserve">Yields determined by gas chromatography using decane as internal standard. Average of three runs. </w:t>
      </w:r>
      <w:r>
        <w:rPr>
          <w:vertAlign w:val="superscript"/>
          <w:lang w:eastAsia="en-GB"/>
        </w:rPr>
        <w:t>[c]</w:t>
      </w:r>
      <w:r w:rsidR="00CB333B">
        <w:rPr>
          <w:lang w:eastAsia="en-GB"/>
        </w:rPr>
        <w:t xml:space="preserve"> </w:t>
      </w:r>
      <w:r w:rsidR="0061468E" w:rsidRPr="0061468E">
        <w:rPr>
          <w:lang w:eastAsia="en-GB"/>
        </w:rPr>
        <w:t xml:space="preserve">Moles </w:t>
      </w:r>
      <w:r w:rsidR="00162D58">
        <w:rPr>
          <w:lang w:eastAsia="en-GB"/>
        </w:rPr>
        <w:t xml:space="preserve">of </w:t>
      </w:r>
      <w:r w:rsidR="0061468E" w:rsidRPr="0061468E">
        <w:rPr>
          <w:lang w:eastAsia="en-GB"/>
        </w:rPr>
        <w:t xml:space="preserve">product per mole </w:t>
      </w:r>
      <w:r w:rsidR="00162D58">
        <w:rPr>
          <w:lang w:eastAsia="en-GB"/>
        </w:rPr>
        <w:t xml:space="preserve">of </w:t>
      </w:r>
      <w:r w:rsidR="0061468E" w:rsidRPr="0061468E">
        <w:rPr>
          <w:lang w:eastAsia="en-GB"/>
        </w:rPr>
        <w:t xml:space="preserve">catalyst per hour based on total palladium content.        </w:t>
      </w:r>
    </w:p>
    <w:p w:rsidR="00920E4E" w:rsidRPr="0016507D" w:rsidRDefault="00203C6B" w:rsidP="00900896">
      <w:pPr>
        <w:pStyle w:val="P1withIndendation"/>
        <w:ind w:firstLine="0"/>
        <w:rPr>
          <w:sz w:val="20"/>
          <w:szCs w:val="20"/>
          <w:lang w:val="en-US"/>
        </w:rPr>
      </w:pPr>
      <w:r w:rsidRPr="0016507D">
        <w:rPr>
          <w:sz w:val="20"/>
          <w:szCs w:val="20"/>
        </w:rPr>
        <w:t>16,000 h</w:t>
      </w:r>
      <w:r w:rsidRPr="0016507D">
        <w:rPr>
          <w:sz w:val="20"/>
          <w:szCs w:val="20"/>
          <w:vertAlign w:val="superscript"/>
        </w:rPr>
        <w:t xml:space="preserve">-1 </w:t>
      </w:r>
      <w:r w:rsidRPr="0016507D">
        <w:rPr>
          <w:sz w:val="20"/>
          <w:szCs w:val="20"/>
        </w:rPr>
        <w:t>based on 32% conversion after 2h with a catalyst loading of 0.001 mol%.</w:t>
      </w:r>
      <w:r w:rsidRPr="0016507D">
        <w:rPr>
          <w:sz w:val="20"/>
          <w:szCs w:val="20"/>
          <w:vertAlign w:val="superscript"/>
        </w:rPr>
        <w:t xml:space="preserve">[53] </w:t>
      </w:r>
      <w:r w:rsidR="00920E4E" w:rsidRPr="0016507D">
        <w:rPr>
          <w:sz w:val="20"/>
          <w:szCs w:val="20"/>
        </w:rPr>
        <w:t xml:space="preserve">For comparison, the TOF obtained with </w:t>
      </w:r>
      <w:r w:rsidR="00920E4E" w:rsidRPr="0016507D">
        <w:rPr>
          <w:b/>
          <w:sz w:val="20"/>
          <w:szCs w:val="20"/>
          <w:lang w:val="en-US"/>
        </w:rPr>
        <w:t>3a</w:t>
      </w:r>
      <w:r w:rsidR="00920E4E" w:rsidRPr="0016507D">
        <w:rPr>
          <w:sz w:val="20"/>
          <w:szCs w:val="20"/>
        </w:rPr>
        <w:t>-</w:t>
      </w:r>
      <w:r w:rsidR="00920E4E" w:rsidRPr="0016507D">
        <w:rPr>
          <w:b/>
          <w:sz w:val="20"/>
          <w:szCs w:val="20"/>
        </w:rPr>
        <w:t>PEG</w:t>
      </w:r>
      <w:r w:rsidR="00920E4E" w:rsidRPr="0016507D">
        <w:rPr>
          <w:sz w:val="20"/>
          <w:szCs w:val="20"/>
        </w:rPr>
        <w:t xml:space="preserve"> in water/ethanol at room temperature is also a substantial improvement on that of 950 h</w:t>
      </w:r>
      <w:r w:rsidR="00920E4E" w:rsidRPr="0016507D">
        <w:rPr>
          <w:sz w:val="20"/>
          <w:szCs w:val="20"/>
          <w:vertAlign w:val="superscript"/>
        </w:rPr>
        <w:t>-1</w:t>
      </w:r>
      <w:r w:rsidR="005155ED" w:rsidRPr="0016507D">
        <w:rPr>
          <w:sz w:val="20"/>
          <w:szCs w:val="20"/>
        </w:rPr>
        <w:t xml:space="preserve"> for tris-imidazolium-</w:t>
      </w:r>
      <w:r w:rsidR="00920E4E" w:rsidRPr="0016507D">
        <w:rPr>
          <w:sz w:val="20"/>
          <w:szCs w:val="20"/>
        </w:rPr>
        <w:t>stabilised PdNPs at 90 °C,</w:t>
      </w:r>
      <w:r w:rsidR="00AF792F" w:rsidRPr="0016507D">
        <w:rPr>
          <w:sz w:val="20"/>
          <w:szCs w:val="20"/>
          <w:vertAlign w:val="superscript"/>
        </w:rPr>
        <w:t>[54]</w:t>
      </w:r>
      <w:r w:rsidR="00920E4E" w:rsidRPr="0016507D">
        <w:rPr>
          <w:sz w:val="20"/>
          <w:szCs w:val="20"/>
        </w:rPr>
        <w:t xml:space="preserve"> 132 h</w:t>
      </w:r>
      <w:r w:rsidR="00920E4E" w:rsidRPr="0016507D">
        <w:rPr>
          <w:sz w:val="20"/>
          <w:szCs w:val="20"/>
          <w:vertAlign w:val="superscript"/>
        </w:rPr>
        <w:t>-1</w:t>
      </w:r>
      <w:r w:rsidR="00920E4E" w:rsidRPr="0016507D">
        <w:rPr>
          <w:sz w:val="20"/>
          <w:szCs w:val="20"/>
        </w:rPr>
        <w:t xml:space="preserve"> for water soluble PdNPs stabilised by PEG-tagged click-derived tris-triazoles at 100 °C,</w:t>
      </w:r>
      <w:r w:rsidR="00AF792F" w:rsidRPr="0016507D">
        <w:rPr>
          <w:sz w:val="20"/>
          <w:szCs w:val="20"/>
          <w:vertAlign w:val="superscript"/>
        </w:rPr>
        <w:t>[46]</w:t>
      </w:r>
      <w:r w:rsidR="00920E4E" w:rsidRPr="0016507D">
        <w:rPr>
          <w:sz w:val="20"/>
          <w:szCs w:val="20"/>
        </w:rPr>
        <w:t xml:space="preserve"> 198 h</w:t>
      </w:r>
      <w:r w:rsidR="00920E4E" w:rsidRPr="0016507D">
        <w:rPr>
          <w:sz w:val="20"/>
          <w:szCs w:val="20"/>
          <w:vertAlign w:val="superscript"/>
        </w:rPr>
        <w:t>-1</w:t>
      </w:r>
      <w:r w:rsidR="00920E4E" w:rsidRPr="0016507D">
        <w:rPr>
          <w:sz w:val="20"/>
          <w:szCs w:val="20"/>
        </w:rPr>
        <w:t xml:space="preserve"> for PdNPs distributed in the framework of ionic liquid-modified ordere</w:t>
      </w:r>
      <w:r w:rsidR="005155ED" w:rsidRPr="0016507D">
        <w:rPr>
          <w:sz w:val="20"/>
          <w:szCs w:val="20"/>
        </w:rPr>
        <w:t>d mesoporous organosilica at 60</w:t>
      </w:r>
      <w:r w:rsidR="00920E4E" w:rsidRPr="0016507D">
        <w:rPr>
          <w:sz w:val="20"/>
          <w:szCs w:val="20"/>
        </w:rPr>
        <w:t>°C,</w:t>
      </w:r>
      <w:r w:rsidR="00AF792F" w:rsidRPr="0016507D">
        <w:rPr>
          <w:sz w:val="20"/>
          <w:szCs w:val="20"/>
          <w:vertAlign w:val="superscript"/>
        </w:rPr>
        <w:t>[55]</w:t>
      </w:r>
      <w:r w:rsidR="00920E4E" w:rsidRPr="0016507D">
        <w:rPr>
          <w:sz w:val="20"/>
          <w:szCs w:val="20"/>
        </w:rPr>
        <w:t xml:space="preserve"> and 310 h</w:t>
      </w:r>
      <w:r w:rsidR="00920E4E" w:rsidRPr="0016507D">
        <w:rPr>
          <w:sz w:val="20"/>
          <w:szCs w:val="20"/>
          <w:vertAlign w:val="superscript"/>
        </w:rPr>
        <w:t>-1</w:t>
      </w:r>
      <w:r w:rsidR="00920E4E" w:rsidRPr="0016507D">
        <w:rPr>
          <w:sz w:val="20"/>
          <w:szCs w:val="20"/>
        </w:rPr>
        <w:t xml:space="preserve"> for magnetically separable Fe</w:t>
      </w:r>
      <w:r w:rsidR="00920E4E" w:rsidRPr="0016507D">
        <w:rPr>
          <w:sz w:val="20"/>
          <w:szCs w:val="20"/>
          <w:vertAlign w:val="subscript"/>
        </w:rPr>
        <w:t>3</w:t>
      </w:r>
      <w:r w:rsidR="00920E4E" w:rsidRPr="0016507D">
        <w:rPr>
          <w:sz w:val="20"/>
          <w:szCs w:val="20"/>
        </w:rPr>
        <w:t>O</w:t>
      </w:r>
      <w:r w:rsidR="00920E4E" w:rsidRPr="0016507D">
        <w:rPr>
          <w:sz w:val="20"/>
          <w:szCs w:val="20"/>
          <w:vertAlign w:val="subscript"/>
        </w:rPr>
        <w:t>4</w:t>
      </w:r>
      <w:r w:rsidR="00920E4E" w:rsidRPr="0016507D">
        <w:rPr>
          <w:sz w:val="20"/>
          <w:szCs w:val="20"/>
        </w:rPr>
        <w:t>@PEG-iminophosphine-supporte</w:t>
      </w:r>
      <w:r w:rsidR="005155ED" w:rsidRPr="0016507D">
        <w:rPr>
          <w:sz w:val="20"/>
          <w:szCs w:val="20"/>
        </w:rPr>
        <w:t>d palladium nanoparticles at 65</w:t>
      </w:r>
      <w:r w:rsidR="00F406B7" w:rsidRPr="0016507D">
        <w:rPr>
          <w:sz w:val="20"/>
          <w:szCs w:val="20"/>
        </w:rPr>
        <w:t>°C;</w:t>
      </w:r>
      <w:r w:rsidR="00AF792F" w:rsidRPr="0016507D">
        <w:rPr>
          <w:sz w:val="20"/>
          <w:szCs w:val="20"/>
          <w:vertAlign w:val="superscript"/>
        </w:rPr>
        <w:t>[45]</w:t>
      </w:r>
      <w:r w:rsidR="00162D58" w:rsidRPr="0016507D">
        <w:rPr>
          <w:sz w:val="20"/>
          <w:szCs w:val="20"/>
          <w:vertAlign w:val="superscript"/>
        </w:rPr>
        <w:t xml:space="preserve"> </w:t>
      </w:r>
      <w:r w:rsidR="00F406B7" w:rsidRPr="0016507D">
        <w:rPr>
          <w:sz w:val="20"/>
          <w:szCs w:val="20"/>
        </w:rPr>
        <w:t>while</w:t>
      </w:r>
      <w:r w:rsidR="00162D58" w:rsidRPr="0016507D">
        <w:rPr>
          <w:sz w:val="20"/>
          <w:szCs w:val="20"/>
        </w:rPr>
        <w:t xml:space="preserve"> each of the above</w:t>
      </w:r>
      <w:r w:rsidR="00920E4E" w:rsidRPr="0016507D">
        <w:rPr>
          <w:sz w:val="20"/>
          <w:szCs w:val="20"/>
        </w:rPr>
        <w:t xml:space="preserve"> systems requir</w:t>
      </w:r>
      <w:r w:rsidR="00F406B7" w:rsidRPr="0016507D">
        <w:rPr>
          <w:sz w:val="20"/>
          <w:szCs w:val="20"/>
        </w:rPr>
        <w:t>ed elevated temperatures</w:t>
      </w:r>
      <w:r w:rsidR="00920E4E" w:rsidRPr="0016507D">
        <w:rPr>
          <w:sz w:val="20"/>
          <w:szCs w:val="20"/>
        </w:rPr>
        <w:t xml:space="preserve"> </w:t>
      </w:r>
      <w:r w:rsidR="00920E4E" w:rsidRPr="0016507D">
        <w:rPr>
          <w:b/>
          <w:sz w:val="20"/>
          <w:szCs w:val="20"/>
        </w:rPr>
        <w:t>3a</w:t>
      </w:r>
      <w:r w:rsidR="00920E4E" w:rsidRPr="0016507D">
        <w:rPr>
          <w:sz w:val="20"/>
          <w:szCs w:val="20"/>
        </w:rPr>
        <w:t>-</w:t>
      </w:r>
      <w:r w:rsidR="00920E4E" w:rsidRPr="0016507D">
        <w:rPr>
          <w:b/>
          <w:sz w:val="20"/>
          <w:szCs w:val="20"/>
        </w:rPr>
        <w:t>PEG</w:t>
      </w:r>
      <w:r w:rsidR="00920E4E" w:rsidRPr="0016507D">
        <w:rPr>
          <w:sz w:val="20"/>
          <w:szCs w:val="20"/>
        </w:rPr>
        <w:t xml:space="preserve"> operated efficiently at room temperature. Other PdNP-based systems that catalyse this transformation include supports and stabilisers such as graphene and graphene oxide,</w:t>
      </w:r>
      <w:r w:rsidR="00AF792F" w:rsidRPr="0016507D">
        <w:rPr>
          <w:sz w:val="20"/>
          <w:szCs w:val="20"/>
          <w:vertAlign w:val="superscript"/>
        </w:rPr>
        <w:t>[14a]</w:t>
      </w:r>
      <w:r w:rsidR="00920E4E" w:rsidRPr="0016507D">
        <w:rPr>
          <w:sz w:val="20"/>
          <w:szCs w:val="20"/>
        </w:rPr>
        <w:t xml:space="preserve"> starch,</w:t>
      </w:r>
      <w:r w:rsidR="00AF792F" w:rsidRPr="0016507D">
        <w:rPr>
          <w:sz w:val="20"/>
          <w:szCs w:val="20"/>
          <w:vertAlign w:val="superscript"/>
        </w:rPr>
        <w:t>[56]</w:t>
      </w:r>
      <w:r w:rsidR="00920E4E" w:rsidRPr="0016507D">
        <w:rPr>
          <w:sz w:val="20"/>
          <w:szCs w:val="20"/>
        </w:rPr>
        <w:t xml:space="preserve"> ionic liquid-grafted poly(</w:t>
      </w:r>
      <w:r w:rsidR="00920E4E" w:rsidRPr="0016507D">
        <w:rPr>
          <w:i/>
          <w:sz w:val="20"/>
          <w:szCs w:val="20"/>
        </w:rPr>
        <w:t>p</w:t>
      </w:r>
      <w:r w:rsidR="00920E4E" w:rsidRPr="0016507D">
        <w:rPr>
          <w:sz w:val="20"/>
          <w:szCs w:val="20"/>
        </w:rPr>
        <w:t>-phenylene) microspheres,</w:t>
      </w:r>
      <w:r w:rsidR="00AF792F" w:rsidRPr="0016507D">
        <w:rPr>
          <w:sz w:val="20"/>
          <w:szCs w:val="20"/>
          <w:vertAlign w:val="superscript"/>
        </w:rPr>
        <w:t>[3</w:t>
      </w:r>
      <w:r w:rsidR="00920E4E" w:rsidRPr="0016507D">
        <w:rPr>
          <w:sz w:val="20"/>
          <w:szCs w:val="20"/>
          <w:vertAlign w:val="superscript"/>
        </w:rPr>
        <w:t>1d</w:t>
      </w:r>
      <w:r w:rsidR="00AF792F" w:rsidRPr="0016507D">
        <w:rPr>
          <w:sz w:val="20"/>
          <w:szCs w:val="20"/>
          <w:vertAlign w:val="superscript"/>
        </w:rPr>
        <w:t>]</w:t>
      </w:r>
      <w:r w:rsidR="00920E4E" w:rsidRPr="0016507D">
        <w:rPr>
          <w:sz w:val="20"/>
          <w:szCs w:val="20"/>
        </w:rPr>
        <w:t xml:space="preserve"> thiazolidine-based mesoporous silica gel,</w:t>
      </w:r>
      <w:r w:rsidR="00AF792F" w:rsidRPr="0016507D">
        <w:rPr>
          <w:sz w:val="20"/>
          <w:szCs w:val="20"/>
          <w:vertAlign w:val="superscript"/>
        </w:rPr>
        <w:t>[57]</w:t>
      </w:r>
      <w:r w:rsidR="00920E4E" w:rsidRPr="0016507D">
        <w:rPr>
          <w:sz w:val="20"/>
          <w:szCs w:val="20"/>
        </w:rPr>
        <w:t xml:space="preserve"> phosphine-functionalised silica surface,</w:t>
      </w:r>
      <w:r w:rsidR="00AF792F" w:rsidRPr="0016507D">
        <w:rPr>
          <w:sz w:val="20"/>
          <w:szCs w:val="20"/>
          <w:vertAlign w:val="superscript"/>
        </w:rPr>
        <w:t>[43a]</w:t>
      </w:r>
      <w:r w:rsidR="00920E4E" w:rsidRPr="0016507D">
        <w:rPr>
          <w:sz w:val="20"/>
          <w:szCs w:val="20"/>
        </w:rPr>
        <w:t xml:space="preserve"> amino-functionalised metal-organic frameworks,</w:t>
      </w:r>
      <w:r w:rsidR="00AF792F" w:rsidRPr="0016507D">
        <w:rPr>
          <w:sz w:val="20"/>
          <w:szCs w:val="20"/>
          <w:vertAlign w:val="superscript"/>
        </w:rPr>
        <w:t>[1</w:t>
      </w:r>
      <w:r w:rsidR="00920E4E" w:rsidRPr="0016507D">
        <w:rPr>
          <w:sz w:val="20"/>
          <w:szCs w:val="20"/>
          <w:vertAlign w:val="superscript"/>
        </w:rPr>
        <w:t>5g</w:t>
      </w:r>
      <w:r w:rsidR="00AF792F" w:rsidRPr="0016507D">
        <w:rPr>
          <w:sz w:val="20"/>
          <w:szCs w:val="20"/>
          <w:vertAlign w:val="superscript"/>
        </w:rPr>
        <w:t>]</w:t>
      </w:r>
      <w:r w:rsidR="00920E4E" w:rsidRPr="0016507D">
        <w:rPr>
          <w:sz w:val="20"/>
          <w:szCs w:val="20"/>
        </w:rPr>
        <w:t xml:space="preserve"> multi-layered covalently supported ionic liquids,</w:t>
      </w:r>
      <w:r w:rsidR="00AF792F" w:rsidRPr="0016507D">
        <w:rPr>
          <w:sz w:val="20"/>
          <w:szCs w:val="20"/>
          <w:vertAlign w:val="superscript"/>
        </w:rPr>
        <w:t>[58]</w:t>
      </w:r>
      <w:r w:rsidR="005155ED" w:rsidRPr="0016507D">
        <w:rPr>
          <w:sz w:val="20"/>
          <w:szCs w:val="20"/>
          <w:vertAlign w:val="superscript"/>
        </w:rPr>
        <w:t xml:space="preserve"> </w:t>
      </w:r>
      <w:r w:rsidR="00920E4E" w:rsidRPr="0016507D">
        <w:rPr>
          <w:sz w:val="20"/>
          <w:szCs w:val="20"/>
        </w:rPr>
        <w:t>PdNP@benonite,</w:t>
      </w:r>
      <w:r w:rsidR="00AF792F" w:rsidRPr="0016507D">
        <w:rPr>
          <w:sz w:val="20"/>
          <w:szCs w:val="20"/>
          <w:vertAlign w:val="superscript"/>
        </w:rPr>
        <w:t>[59]</w:t>
      </w:r>
      <w:r w:rsidR="00920E4E" w:rsidRPr="0016507D">
        <w:rPr>
          <w:sz w:val="20"/>
          <w:szCs w:val="20"/>
        </w:rPr>
        <w:t xml:space="preserve"> hybrid pyrazoles,</w:t>
      </w:r>
      <w:r w:rsidR="00AF792F" w:rsidRPr="0016507D">
        <w:rPr>
          <w:sz w:val="20"/>
          <w:szCs w:val="20"/>
          <w:vertAlign w:val="superscript"/>
        </w:rPr>
        <w:t>[60]</w:t>
      </w:r>
      <w:r w:rsidR="00920E4E" w:rsidRPr="0016507D">
        <w:rPr>
          <w:sz w:val="20"/>
          <w:szCs w:val="20"/>
        </w:rPr>
        <w:t xml:space="preserve"> and amino-modified silica gel;</w:t>
      </w:r>
      <w:r w:rsidR="00AF792F" w:rsidRPr="0016507D">
        <w:rPr>
          <w:sz w:val="20"/>
          <w:szCs w:val="20"/>
          <w:vertAlign w:val="superscript"/>
        </w:rPr>
        <w:t>[11e]</w:t>
      </w:r>
      <w:r w:rsidR="00920E4E" w:rsidRPr="0016507D">
        <w:rPr>
          <w:sz w:val="20"/>
          <w:szCs w:val="20"/>
          <w:vertAlign w:val="superscript"/>
        </w:rPr>
        <w:t xml:space="preserve">  </w:t>
      </w:r>
      <w:r w:rsidR="00920E4E" w:rsidRPr="0016507D">
        <w:rPr>
          <w:sz w:val="20"/>
          <w:szCs w:val="20"/>
        </w:rPr>
        <w:t>however</w:t>
      </w:r>
      <w:r w:rsidR="00162D58" w:rsidRPr="0016507D">
        <w:rPr>
          <w:sz w:val="20"/>
          <w:szCs w:val="20"/>
        </w:rPr>
        <w:t>,</w:t>
      </w:r>
      <w:r w:rsidR="00920E4E" w:rsidRPr="0016507D">
        <w:rPr>
          <w:sz w:val="20"/>
          <w:szCs w:val="20"/>
        </w:rPr>
        <w:t xml:space="preserve"> the TOF obtained </w:t>
      </w:r>
      <w:r w:rsidR="00162D58" w:rsidRPr="0016507D">
        <w:rPr>
          <w:sz w:val="20"/>
          <w:szCs w:val="20"/>
        </w:rPr>
        <w:t>in each case was</w:t>
      </w:r>
      <w:r w:rsidR="00920E4E" w:rsidRPr="0016507D">
        <w:rPr>
          <w:sz w:val="20"/>
          <w:szCs w:val="20"/>
        </w:rPr>
        <w:t xml:space="preserve"> markedly lower than that obtained with </w:t>
      </w:r>
      <w:r w:rsidR="00920E4E" w:rsidRPr="0016507D">
        <w:rPr>
          <w:b/>
          <w:sz w:val="20"/>
          <w:szCs w:val="20"/>
        </w:rPr>
        <w:t>3a</w:t>
      </w:r>
      <w:r w:rsidR="00920E4E" w:rsidRPr="0016507D">
        <w:rPr>
          <w:sz w:val="20"/>
          <w:szCs w:val="20"/>
        </w:rPr>
        <w:t>-</w:t>
      </w:r>
      <w:r w:rsidR="00920E4E" w:rsidRPr="0016507D">
        <w:rPr>
          <w:b/>
          <w:sz w:val="20"/>
          <w:szCs w:val="20"/>
        </w:rPr>
        <w:t>PEG</w:t>
      </w:r>
      <w:r w:rsidR="00920E4E" w:rsidRPr="0016507D">
        <w:rPr>
          <w:sz w:val="20"/>
          <w:szCs w:val="20"/>
        </w:rPr>
        <w:t xml:space="preserve">.   </w:t>
      </w:r>
    </w:p>
    <w:p w:rsidR="00920E4E" w:rsidRDefault="00920E4E" w:rsidP="008D3308">
      <w:pPr>
        <w:pStyle w:val="P1withIndendation"/>
        <w:rPr>
          <w:sz w:val="20"/>
          <w:szCs w:val="20"/>
        </w:rPr>
      </w:pPr>
      <w:r w:rsidRPr="0016507D">
        <w:rPr>
          <w:sz w:val="20"/>
          <w:szCs w:val="20"/>
        </w:rPr>
        <w:t xml:space="preserve">Having identified optimum conditions and obtained an encouraging conversion for the benchmark coupling, catalyst testing was extended to a range of aryl bromides to explore and assess the scope and limitations of these systems. The data in Table 3 compares the performance of catalysts generated </w:t>
      </w:r>
      <w:r w:rsidR="00B85D24" w:rsidRPr="0016507D">
        <w:rPr>
          <w:i/>
          <w:sz w:val="20"/>
          <w:szCs w:val="20"/>
        </w:rPr>
        <w:t>in-</w:t>
      </w:r>
      <w:r w:rsidRPr="0016507D">
        <w:rPr>
          <w:i/>
          <w:sz w:val="20"/>
          <w:szCs w:val="20"/>
        </w:rPr>
        <w:t>situ</w:t>
      </w:r>
      <w:r w:rsidRPr="0016507D">
        <w:rPr>
          <w:sz w:val="20"/>
          <w:szCs w:val="20"/>
        </w:rPr>
        <w:t xml:space="preserve"> from </w:t>
      </w:r>
      <w:r w:rsidRPr="0016507D">
        <w:rPr>
          <w:b/>
          <w:sz w:val="20"/>
          <w:szCs w:val="20"/>
        </w:rPr>
        <w:t>2a</w:t>
      </w:r>
      <w:r w:rsidRPr="0016507D">
        <w:rPr>
          <w:sz w:val="20"/>
          <w:szCs w:val="20"/>
        </w:rPr>
        <w:t xml:space="preserve"> and </w:t>
      </w:r>
      <w:r w:rsidRPr="0016507D">
        <w:rPr>
          <w:b/>
          <w:sz w:val="20"/>
          <w:szCs w:val="20"/>
        </w:rPr>
        <w:t>2a</w:t>
      </w:r>
      <w:r w:rsidRPr="0016507D">
        <w:rPr>
          <w:sz w:val="20"/>
          <w:szCs w:val="20"/>
        </w:rPr>
        <w:t>-</w:t>
      </w:r>
      <w:r w:rsidRPr="0016507D">
        <w:rPr>
          <w:b/>
          <w:sz w:val="20"/>
          <w:szCs w:val="20"/>
        </w:rPr>
        <w:t>PEG</w:t>
      </w:r>
      <w:r w:rsidRPr="0016507D">
        <w:rPr>
          <w:sz w:val="20"/>
          <w:szCs w:val="20"/>
        </w:rPr>
        <w:t xml:space="preserve"> with their </w:t>
      </w:r>
      <w:r w:rsidR="00361E95" w:rsidRPr="0016507D">
        <w:rPr>
          <w:i/>
          <w:sz w:val="20"/>
          <w:szCs w:val="20"/>
        </w:rPr>
        <w:t>ex-situ</w:t>
      </w:r>
      <w:r w:rsidR="00361E95" w:rsidRPr="0016507D">
        <w:rPr>
          <w:sz w:val="20"/>
          <w:szCs w:val="20"/>
        </w:rPr>
        <w:t xml:space="preserve"> prepared </w:t>
      </w:r>
      <w:r w:rsidRPr="0016507D">
        <w:rPr>
          <w:sz w:val="20"/>
          <w:szCs w:val="20"/>
        </w:rPr>
        <w:t xml:space="preserve">counterparts </w:t>
      </w:r>
      <w:r w:rsidRPr="0016507D">
        <w:rPr>
          <w:b/>
          <w:sz w:val="20"/>
          <w:szCs w:val="20"/>
        </w:rPr>
        <w:t>3a</w:t>
      </w:r>
      <w:r w:rsidRPr="0016507D">
        <w:rPr>
          <w:sz w:val="20"/>
          <w:szCs w:val="20"/>
        </w:rPr>
        <w:t xml:space="preserve"> and </w:t>
      </w:r>
      <w:r w:rsidRPr="0016507D">
        <w:rPr>
          <w:b/>
          <w:sz w:val="20"/>
          <w:szCs w:val="20"/>
        </w:rPr>
        <w:t>3a</w:t>
      </w:r>
      <w:r w:rsidRPr="0016507D">
        <w:rPr>
          <w:sz w:val="20"/>
          <w:szCs w:val="20"/>
        </w:rPr>
        <w:t>-</w:t>
      </w:r>
      <w:r w:rsidRPr="0016507D">
        <w:rPr>
          <w:b/>
          <w:sz w:val="20"/>
          <w:szCs w:val="20"/>
        </w:rPr>
        <w:t>PEG</w:t>
      </w:r>
      <w:r w:rsidRPr="0016507D">
        <w:rPr>
          <w:sz w:val="20"/>
          <w:szCs w:val="20"/>
        </w:rPr>
        <w:t xml:space="preserve"> and clearly shows that </w:t>
      </w:r>
      <w:r w:rsidRPr="0016507D">
        <w:rPr>
          <w:sz w:val="20"/>
          <w:szCs w:val="20"/>
        </w:rPr>
        <w:t xml:space="preserve">good conversions can be obtained for the Suzuki-Miyaura cross-coupling of activated and unactivated aryl bromides as well as sterically challenging substrates. Both </w:t>
      </w:r>
      <w:r w:rsidR="005F02B8" w:rsidRPr="0016507D">
        <w:rPr>
          <w:i/>
          <w:sz w:val="20"/>
          <w:szCs w:val="20"/>
        </w:rPr>
        <w:t>ex-situ</w:t>
      </w:r>
      <w:r w:rsidR="005F02B8" w:rsidRPr="0016507D">
        <w:rPr>
          <w:sz w:val="20"/>
          <w:szCs w:val="20"/>
        </w:rPr>
        <w:t xml:space="preserve"> prepared</w:t>
      </w:r>
      <w:r w:rsidRPr="0016507D">
        <w:rPr>
          <w:sz w:val="20"/>
          <w:szCs w:val="20"/>
        </w:rPr>
        <w:t xml:space="preserve"> catalysts, </w:t>
      </w:r>
      <w:r w:rsidRPr="0016507D">
        <w:rPr>
          <w:b/>
          <w:sz w:val="20"/>
          <w:szCs w:val="20"/>
        </w:rPr>
        <w:t>3a</w:t>
      </w:r>
      <w:r w:rsidRPr="0016507D">
        <w:rPr>
          <w:sz w:val="20"/>
          <w:szCs w:val="20"/>
        </w:rPr>
        <w:t xml:space="preserve"> and </w:t>
      </w:r>
      <w:r w:rsidRPr="0016507D">
        <w:rPr>
          <w:b/>
          <w:sz w:val="20"/>
          <w:szCs w:val="20"/>
        </w:rPr>
        <w:t>3a</w:t>
      </w:r>
      <w:r w:rsidRPr="0016507D">
        <w:rPr>
          <w:sz w:val="20"/>
          <w:szCs w:val="20"/>
        </w:rPr>
        <w:t>-</w:t>
      </w:r>
      <w:r w:rsidRPr="0016507D">
        <w:rPr>
          <w:b/>
          <w:sz w:val="20"/>
          <w:szCs w:val="20"/>
        </w:rPr>
        <w:t>PEG</w:t>
      </w:r>
      <w:r w:rsidR="005F02B8" w:rsidRPr="0016507D">
        <w:rPr>
          <w:sz w:val="20"/>
          <w:szCs w:val="20"/>
        </w:rPr>
        <w:t xml:space="preserve">, gave high </w:t>
      </w:r>
      <w:r w:rsidRPr="0016507D">
        <w:rPr>
          <w:sz w:val="20"/>
          <w:szCs w:val="20"/>
        </w:rPr>
        <w:t xml:space="preserve">conversions with activated aryl bromides such as 3- and 4-bromobenzonitrile (entry 1-2), 1-bromo-4-nitrobenzene and 1-bromo-3-nitrobenzene (entry 4-5) and 4-bromobenzaldehyde (entry 6), </w:t>
      </w:r>
      <w:r w:rsidR="00162D58" w:rsidRPr="0016507D">
        <w:rPr>
          <w:sz w:val="20"/>
          <w:szCs w:val="20"/>
        </w:rPr>
        <w:t>with</w:t>
      </w:r>
      <w:r w:rsidRPr="0016507D">
        <w:rPr>
          <w:sz w:val="20"/>
          <w:szCs w:val="20"/>
        </w:rPr>
        <w:t xml:space="preserve"> </w:t>
      </w:r>
      <w:r w:rsidRPr="0016507D">
        <w:rPr>
          <w:b/>
          <w:sz w:val="20"/>
          <w:szCs w:val="20"/>
        </w:rPr>
        <w:t>3a</w:t>
      </w:r>
      <w:r w:rsidRPr="0016507D">
        <w:rPr>
          <w:sz w:val="20"/>
          <w:szCs w:val="20"/>
        </w:rPr>
        <w:t>-</w:t>
      </w:r>
      <w:r w:rsidRPr="0016507D">
        <w:rPr>
          <w:b/>
          <w:sz w:val="20"/>
          <w:szCs w:val="20"/>
        </w:rPr>
        <w:t>PEG</w:t>
      </w:r>
      <w:r w:rsidR="00162D58" w:rsidRPr="0016507D">
        <w:rPr>
          <w:sz w:val="20"/>
          <w:szCs w:val="20"/>
        </w:rPr>
        <w:t xml:space="preserve"> generally outperforming</w:t>
      </w:r>
      <w:r w:rsidRPr="0016507D">
        <w:rPr>
          <w:sz w:val="20"/>
          <w:szCs w:val="20"/>
        </w:rPr>
        <w:t xml:space="preserve"> its non-PEGylated counterpart </w:t>
      </w:r>
      <w:r w:rsidRPr="0016507D">
        <w:rPr>
          <w:b/>
          <w:sz w:val="20"/>
          <w:szCs w:val="20"/>
        </w:rPr>
        <w:t>3a</w:t>
      </w:r>
      <w:r w:rsidRPr="0016507D">
        <w:rPr>
          <w:sz w:val="20"/>
          <w:szCs w:val="20"/>
        </w:rPr>
        <w:t>, albeit by only a small margin in some cases. The cross-coupling between</w:t>
      </w:r>
      <w:r w:rsidRPr="0016507D">
        <w:rPr>
          <w:sz w:val="20"/>
          <w:szCs w:val="20"/>
          <w:lang w:val="en-US"/>
        </w:rPr>
        <w:t xml:space="preserve"> </w:t>
      </w:r>
      <w:r w:rsidRPr="0016507D">
        <w:rPr>
          <w:sz w:val="20"/>
          <w:szCs w:val="20"/>
        </w:rPr>
        <w:t>diethyl (2-bromophenyl)phosphonate and phenylboronic acid was also investigated as it is a sterically demanding substrate that would afford a biaryl monophosphonate which could be further elaborated</w:t>
      </w:r>
      <w:r w:rsidR="008C76D1" w:rsidRPr="0016507D">
        <w:rPr>
          <w:sz w:val="20"/>
          <w:szCs w:val="20"/>
        </w:rPr>
        <w:t xml:space="preserve"> to a biaryl monophosphine;</w:t>
      </w:r>
      <w:r w:rsidR="00162D58" w:rsidRPr="0016507D">
        <w:rPr>
          <w:sz w:val="20"/>
          <w:szCs w:val="20"/>
        </w:rPr>
        <w:t xml:space="preserve"> </w:t>
      </w:r>
      <w:r w:rsidRPr="0016507D">
        <w:rPr>
          <w:sz w:val="20"/>
          <w:szCs w:val="20"/>
        </w:rPr>
        <w:t>g</w:t>
      </w:r>
      <w:r w:rsidR="00162D58" w:rsidRPr="0016507D">
        <w:rPr>
          <w:sz w:val="20"/>
          <w:szCs w:val="20"/>
        </w:rPr>
        <w:t xml:space="preserve">ratifyingly </w:t>
      </w:r>
      <w:r w:rsidR="008C76D1" w:rsidRPr="0016507D">
        <w:rPr>
          <w:sz w:val="20"/>
          <w:szCs w:val="20"/>
        </w:rPr>
        <w:t xml:space="preserve">a </w:t>
      </w:r>
      <w:r w:rsidR="00162D58" w:rsidRPr="0016507D">
        <w:rPr>
          <w:sz w:val="20"/>
          <w:szCs w:val="20"/>
        </w:rPr>
        <w:t>high conversion was</w:t>
      </w:r>
      <w:r w:rsidRPr="0016507D">
        <w:rPr>
          <w:sz w:val="20"/>
          <w:szCs w:val="20"/>
        </w:rPr>
        <w:t xml:space="preserve"> obtained after only 6 h (entry 10).  Electron-rich and sterically-demanding coupling partners typically required longer reaction times (5-16 h) to reach comparable conversions at room temperature (entries </w:t>
      </w:r>
      <w:r w:rsidR="008C76D1" w:rsidRPr="0016507D">
        <w:rPr>
          <w:sz w:val="20"/>
          <w:szCs w:val="20"/>
        </w:rPr>
        <w:t xml:space="preserve">3, </w:t>
      </w:r>
      <w:r w:rsidRPr="0016507D">
        <w:rPr>
          <w:sz w:val="20"/>
          <w:szCs w:val="20"/>
        </w:rPr>
        <w:t xml:space="preserve">7-9 and 11-16), however, reaction times could be reduced quite significantly at elevated temperatures. Inspection of the conversions in Table 3 clearly shows that catalyst generated </w:t>
      </w:r>
      <w:r w:rsidR="00AE703D" w:rsidRPr="0016507D">
        <w:rPr>
          <w:i/>
          <w:sz w:val="20"/>
          <w:szCs w:val="20"/>
        </w:rPr>
        <w:t>in-</w:t>
      </w:r>
      <w:r w:rsidRPr="0016507D">
        <w:rPr>
          <w:i/>
          <w:sz w:val="20"/>
          <w:szCs w:val="20"/>
        </w:rPr>
        <w:t>situ</w:t>
      </w:r>
      <w:r w:rsidRPr="0016507D">
        <w:rPr>
          <w:sz w:val="20"/>
          <w:szCs w:val="20"/>
        </w:rPr>
        <w:t xml:space="preserve"> by reduction of </w:t>
      </w:r>
      <w:r w:rsidRPr="0016507D">
        <w:rPr>
          <w:b/>
          <w:sz w:val="20"/>
          <w:szCs w:val="20"/>
        </w:rPr>
        <w:t>2a</w:t>
      </w:r>
      <w:r w:rsidRPr="0016507D">
        <w:rPr>
          <w:sz w:val="20"/>
          <w:szCs w:val="20"/>
        </w:rPr>
        <w:t xml:space="preserve"> or </w:t>
      </w:r>
      <w:r w:rsidRPr="0016507D">
        <w:rPr>
          <w:b/>
          <w:sz w:val="20"/>
          <w:szCs w:val="20"/>
        </w:rPr>
        <w:t>2a</w:t>
      </w:r>
      <w:r w:rsidRPr="0016507D">
        <w:rPr>
          <w:sz w:val="20"/>
          <w:szCs w:val="20"/>
        </w:rPr>
        <w:t>-</w:t>
      </w:r>
      <w:r w:rsidRPr="0016507D">
        <w:rPr>
          <w:b/>
          <w:sz w:val="20"/>
          <w:szCs w:val="20"/>
        </w:rPr>
        <w:t>PEG</w:t>
      </w:r>
      <w:r w:rsidRPr="0016507D">
        <w:rPr>
          <w:sz w:val="20"/>
          <w:szCs w:val="20"/>
        </w:rPr>
        <w:t xml:space="preserve"> outperformed their </w:t>
      </w:r>
      <w:r w:rsidR="00AE703D" w:rsidRPr="0016507D">
        <w:rPr>
          <w:i/>
          <w:sz w:val="20"/>
          <w:szCs w:val="20"/>
        </w:rPr>
        <w:t>ex-situ</w:t>
      </w:r>
      <w:r w:rsidR="00AE703D" w:rsidRPr="0016507D">
        <w:rPr>
          <w:sz w:val="20"/>
          <w:szCs w:val="20"/>
        </w:rPr>
        <w:t xml:space="preserve"> prepared</w:t>
      </w:r>
      <w:r w:rsidRPr="0016507D">
        <w:rPr>
          <w:sz w:val="20"/>
          <w:szCs w:val="20"/>
        </w:rPr>
        <w:t xml:space="preserve"> counterparts across the range of electron-poor and</w:t>
      </w:r>
      <w:r w:rsidR="0016507D">
        <w:rPr>
          <w:sz w:val="20"/>
          <w:szCs w:val="20"/>
        </w:rPr>
        <w:t xml:space="preserve"> </w:t>
      </w:r>
      <w:r w:rsidRPr="0016507D">
        <w:rPr>
          <w:sz w:val="20"/>
          <w:szCs w:val="20"/>
        </w:rPr>
        <w:t>sterically challenging substrates examined; this is</w:t>
      </w:r>
      <w:r w:rsidRPr="00920E4E">
        <w:t xml:space="preserve"> </w:t>
      </w:r>
      <w:r w:rsidR="00AE703D" w:rsidRPr="0016507D">
        <w:rPr>
          <w:sz w:val="20"/>
          <w:szCs w:val="20"/>
        </w:rPr>
        <w:t>most evident for 4-bromoanisole (entries 11</w:t>
      </w:r>
      <w:r w:rsidRPr="0016507D">
        <w:rPr>
          <w:sz w:val="20"/>
          <w:szCs w:val="20"/>
        </w:rPr>
        <w:t>), 2-b</w:t>
      </w:r>
      <w:r w:rsidR="008C76D1" w:rsidRPr="0016507D">
        <w:rPr>
          <w:sz w:val="20"/>
          <w:szCs w:val="20"/>
        </w:rPr>
        <w:t>romoacetophenone (entry 9) and 3</w:t>
      </w:r>
      <w:r w:rsidRPr="0016507D">
        <w:rPr>
          <w:sz w:val="20"/>
          <w:szCs w:val="20"/>
        </w:rPr>
        <w:t>-b</w:t>
      </w:r>
      <w:r w:rsidR="008C76D1" w:rsidRPr="0016507D">
        <w:rPr>
          <w:sz w:val="20"/>
          <w:szCs w:val="20"/>
        </w:rPr>
        <w:t>romotoluene (entry 16</w:t>
      </w:r>
      <w:r w:rsidRPr="0016507D">
        <w:rPr>
          <w:sz w:val="20"/>
          <w:szCs w:val="20"/>
        </w:rPr>
        <w:t xml:space="preserve">). For example, catalyst generated </w:t>
      </w:r>
      <w:r w:rsidR="00B85D24" w:rsidRPr="0016507D">
        <w:rPr>
          <w:i/>
          <w:sz w:val="20"/>
          <w:szCs w:val="20"/>
        </w:rPr>
        <w:t>in-</w:t>
      </w:r>
      <w:r w:rsidRPr="0016507D">
        <w:rPr>
          <w:i/>
          <w:sz w:val="20"/>
          <w:szCs w:val="20"/>
        </w:rPr>
        <w:t>situ</w:t>
      </w:r>
      <w:r w:rsidRPr="0016507D">
        <w:rPr>
          <w:sz w:val="20"/>
          <w:szCs w:val="20"/>
        </w:rPr>
        <w:t xml:space="preserve"> from</w:t>
      </w:r>
      <w:r w:rsidRPr="0016507D">
        <w:rPr>
          <w:sz w:val="20"/>
          <w:szCs w:val="20"/>
          <w:lang w:val="en-US"/>
        </w:rPr>
        <w:t xml:space="preserve"> </w:t>
      </w:r>
      <w:r w:rsidRPr="0016507D">
        <w:rPr>
          <w:b/>
          <w:sz w:val="20"/>
          <w:szCs w:val="20"/>
          <w:lang w:val="en-US"/>
        </w:rPr>
        <w:t>2a</w:t>
      </w:r>
      <w:r w:rsidRPr="0016507D">
        <w:rPr>
          <w:sz w:val="20"/>
          <w:szCs w:val="20"/>
        </w:rPr>
        <w:t>-</w:t>
      </w:r>
      <w:r w:rsidRPr="0016507D">
        <w:rPr>
          <w:b/>
          <w:sz w:val="20"/>
          <w:szCs w:val="20"/>
        </w:rPr>
        <w:t>PEG</w:t>
      </w:r>
      <w:r w:rsidRPr="0016507D">
        <w:rPr>
          <w:sz w:val="20"/>
          <w:szCs w:val="20"/>
        </w:rPr>
        <w:t xml:space="preserve"> gave 99% conversion for the cross-coupling between 2-bromoacetophenone and phenylboronic acid while its </w:t>
      </w:r>
      <w:r w:rsidR="00AE703D" w:rsidRPr="0016507D">
        <w:rPr>
          <w:i/>
          <w:sz w:val="20"/>
          <w:szCs w:val="20"/>
        </w:rPr>
        <w:t>ex-</w:t>
      </w:r>
      <w:r w:rsidR="00AE703D" w:rsidRPr="0016507D">
        <w:rPr>
          <w:i/>
          <w:sz w:val="20"/>
          <w:szCs w:val="20"/>
        </w:rPr>
        <w:lastRenderedPageBreak/>
        <w:t>situ</w:t>
      </w:r>
      <w:r w:rsidR="00AE703D" w:rsidRPr="0016507D">
        <w:rPr>
          <w:sz w:val="20"/>
          <w:szCs w:val="20"/>
        </w:rPr>
        <w:t xml:space="preserve"> prepared</w:t>
      </w:r>
      <w:r w:rsidRPr="0016507D">
        <w:rPr>
          <w:sz w:val="20"/>
          <w:szCs w:val="20"/>
        </w:rPr>
        <w:t xml:space="preserve"> counterpart </w:t>
      </w:r>
      <w:r w:rsidRPr="0016507D">
        <w:rPr>
          <w:b/>
          <w:sz w:val="20"/>
          <w:szCs w:val="20"/>
        </w:rPr>
        <w:t>3a</w:t>
      </w:r>
      <w:r w:rsidRPr="0016507D">
        <w:rPr>
          <w:sz w:val="20"/>
          <w:szCs w:val="20"/>
        </w:rPr>
        <w:t>-</w:t>
      </w:r>
      <w:r w:rsidRPr="0016507D">
        <w:rPr>
          <w:b/>
          <w:sz w:val="20"/>
          <w:szCs w:val="20"/>
        </w:rPr>
        <w:t>PEG</w:t>
      </w:r>
      <w:r w:rsidRPr="0016507D">
        <w:rPr>
          <w:sz w:val="20"/>
          <w:szCs w:val="20"/>
        </w:rPr>
        <w:t xml:space="preserve"> only reached 91% conversion in the same time; similarly the corresponding </w:t>
      </w:r>
      <w:r w:rsidR="009232A8" w:rsidRPr="0016507D">
        <w:rPr>
          <w:noProof/>
          <w:sz w:val="20"/>
          <w:szCs w:val="20"/>
          <w:lang w:val="en-US" w:eastAsia="en-US"/>
        </w:rPr>
        <w:drawing>
          <wp:anchor distT="0" distB="0" distL="114300" distR="114300" simplePos="0" relativeHeight="251717632" behindDoc="0" locked="0" layoutInCell="1" allowOverlap="1" wp14:anchorId="21BCFA53" wp14:editId="69DBF39A">
            <wp:simplePos x="0" y="0"/>
            <wp:positionH relativeFrom="column">
              <wp:posOffset>3273425</wp:posOffset>
            </wp:positionH>
            <wp:positionV relativeFrom="paragraph">
              <wp:posOffset>447675</wp:posOffset>
            </wp:positionV>
            <wp:extent cx="2743200" cy="1394460"/>
            <wp:effectExtent l="0" t="0" r="0" b="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16507D">
        <w:rPr>
          <w:sz w:val="20"/>
          <w:szCs w:val="20"/>
        </w:rPr>
        <w:t xml:space="preserve">non-PEGylated systems </w:t>
      </w:r>
      <w:r w:rsidRPr="0016507D">
        <w:rPr>
          <w:b/>
          <w:sz w:val="20"/>
          <w:szCs w:val="20"/>
        </w:rPr>
        <w:t>2a</w:t>
      </w:r>
      <w:r w:rsidRPr="0016507D">
        <w:rPr>
          <w:sz w:val="20"/>
          <w:szCs w:val="20"/>
        </w:rPr>
        <w:t xml:space="preserve"> and </w:t>
      </w:r>
      <w:r w:rsidRPr="0016507D">
        <w:rPr>
          <w:b/>
          <w:sz w:val="20"/>
          <w:szCs w:val="20"/>
        </w:rPr>
        <w:t>3a</w:t>
      </w:r>
      <w:r w:rsidRPr="0016507D">
        <w:rPr>
          <w:sz w:val="20"/>
          <w:szCs w:val="20"/>
        </w:rPr>
        <w:t xml:space="preserve"> reached 58% and 34%, respectively, for </w:t>
      </w:r>
      <w:r w:rsidR="00AE703D" w:rsidRPr="0016507D">
        <w:rPr>
          <w:sz w:val="20"/>
          <w:szCs w:val="20"/>
        </w:rPr>
        <w:t>the same cross-coupling (entry 9</w:t>
      </w:r>
      <w:r w:rsidRPr="0016507D">
        <w:rPr>
          <w:sz w:val="20"/>
          <w:szCs w:val="20"/>
        </w:rPr>
        <w:t xml:space="preserve">). This comparison also highlights the improvement in performance that can be achieved by attaching a PEG-substituent to the stabilising support as </w:t>
      </w:r>
      <w:r w:rsidR="00B85D24" w:rsidRPr="0016507D">
        <w:rPr>
          <w:i/>
          <w:sz w:val="20"/>
          <w:szCs w:val="20"/>
        </w:rPr>
        <w:t>in-</w:t>
      </w:r>
      <w:r w:rsidRPr="0016507D">
        <w:rPr>
          <w:i/>
          <w:sz w:val="20"/>
          <w:szCs w:val="20"/>
        </w:rPr>
        <w:t xml:space="preserve">situ </w:t>
      </w:r>
      <w:r w:rsidRPr="0016507D">
        <w:rPr>
          <w:sz w:val="20"/>
          <w:szCs w:val="20"/>
        </w:rPr>
        <w:t>generated and</w:t>
      </w:r>
      <w:r w:rsidR="00AE703D" w:rsidRPr="0016507D">
        <w:rPr>
          <w:sz w:val="20"/>
          <w:szCs w:val="20"/>
        </w:rPr>
        <w:t xml:space="preserve"> </w:t>
      </w:r>
      <w:r w:rsidR="00AE703D" w:rsidRPr="0016507D">
        <w:rPr>
          <w:i/>
          <w:sz w:val="20"/>
          <w:szCs w:val="20"/>
        </w:rPr>
        <w:t>ex-situ</w:t>
      </w:r>
      <w:r w:rsidR="00AE703D" w:rsidRPr="0016507D">
        <w:rPr>
          <w:sz w:val="20"/>
          <w:szCs w:val="20"/>
        </w:rPr>
        <w:t xml:space="preserve"> prepared </w:t>
      </w:r>
      <w:r w:rsidRPr="0016507D">
        <w:rPr>
          <w:sz w:val="20"/>
          <w:szCs w:val="20"/>
        </w:rPr>
        <w:t>PdNP@PPh</w:t>
      </w:r>
      <w:r w:rsidRPr="0016507D">
        <w:rPr>
          <w:sz w:val="20"/>
          <w:szCs w:val="20"/>
          <w:vertAlign w:val="subscript"/>
        </w:rPr>
        <w:t>2</w:t>
      </w:r>
      <w:r w:rsidRPr="0016507D">
        <w:rPr>
          <w:sz w:val="20"/>
          <w:szCs w:val="20"/>
        </w:rPr>
        <w:t>-PEGPIILP gave markedly higher conversions than their respective PdNP@PPh</w:t>
      </w:r>
      <w:r w:rsidRPr="0016507D">
        <w:rPr>
          <w:sz w:val="20"/>
          <w:szCs w:val="20"/>
          <w:vertAlign w:val="subscript"/>
        </w:rPr>
        <w:t>2</w:t>
      </w:r>
      <w:r w:rsidRPr="0016507D">
        <w:rPr>
          <w:sz w:val="20"/>
          <w:szCs w:val="20"/>
        </w:rPr>
        <w:t xml:space="preserve">-PIILP counterparts. Finally, the same protocol was extended to the cross-coupling of 2-bromopyridine and 2-bromopyrimidine (entries 17-18) with phenylboronic acid but, unfortunately, only low yields of the corresponding heterobiaryl were obtained, even after extended reaction times. Thus, it appears that heteroaryl bromides may either deactivate or poison the catalyst through coordination of the nitrogen donor atom to </w:t>
      </w:r>
      <w:r w:rsidR="00AE703D" w:rsidRPr="0016507D">
        <w:rPr>
          <w:sz w:val="20"/>
          <w:szCs w:val="20"/>
        </w:rPr>
        <w:t>the surface of the nanoparticle</w:t>
      </w:r>
      <w:r w:rsidRPr="0016507D">
        <w:rPr>
          <w:sz w:val="20"/>
          <w:szCs w:val="20"/>
        </w:rPr>
        <w:t xml:space="preserve"> as </w:t>
      </w:r>
      <w:r w:rsidR="007E19C9">
        <w:rPr>
          <w:sz w:val="20"/>
          <w:szCs w:val="20"/>
        </w:rPr>
        <w:t>catalyst mixtures containing 0.05</w:t>
      </w:r>
      <w:r w:rsidRPr="0016507D">
        <w:rPr>
          <w:sz w:val="20"/>
          <w:szCs w:val="20"/>
        </w:rPr>
        <w:t xml:space="preserve"> mol% </w:t>
      </w:r>
      <w:r w:rsidRPr="0016507D">
        <w:rPr>
          <w:b/>
          <w:sz w:val="20"/>
          <w:szCs w:val="20"/>
        </w:rPr>
        <w:t>3a</w:t>
      </w:r>
      <w:r w:rsidRPr="0016507D">
        <w:rPr>
          <w:sz w:val="20"/>
          <w:szCs w:val="20"/>
        </w:rPr>
        <w:t>-</w:t>
      </w:r>
      <w:r w:rsidRPr="0016507D">
        <w:rPr>
          <w:b/>
          <w:sz w:val="20"/>
          <w:szCs w:val="20"/>
        </w:rPr>
        <w:t>PEG</w:t>
      </w:r>
      <w:r w:rsidRPr="0016507D">
        <w:rPr>
          <w:sz w:val="20"/>
          <w:szCs w:val="20"/>
        </w:rPr>
        <w:t xml:space="preserve">, phenylboronic acid and pre-stirred with either 1 mmol of 2-bromopyridine and 2-bromopyrimidine were inactive for the cross-coupling of 4-bromoacetophenone. Even though the phosphines in </w:t>
      </w:r>
      <w:r w:rsidRPr="0016507D">
        <w:rPr>
          <w:b/>
          <w:sz w:val="20"/>
          <w:szCs w:val="20"/>
        </w:rPr>
        <w:t>3a</w:t>
      </w:r>
      <w:r w:rsidRPr="0016507D">
        <w:rPr>
          <w:sz w:val="20"/>
          <w:szCs w:val="20"/>
        </w:rPr>
        <w:t>-</w:t>
      </w:r>
      <w:r w:rsidRPr="0016507D">
        <w:rPr>
          <w:b/>
          <w:sz w:val="20"/>
          <w:szCs w:val="20"/>
        </w:rPr>
        <w:t>PEG</w:t>
      </w:r>
      <w:r w:rsidRPr="0016507D">
        <w:rPr>
          <w:sz w:val="20"/>
          <w:szCs w:val="20"/>
        </w:rPr>
        <w:t xml:space="preserve"> appear to be covalently attached to the surface of the palladium nanoparticles, as evidenced by solid state </w:t>
      </w:r>
      <w:r w:rsidRPr="0016507D">
        <w:rPr>
          <w:sz w:val="20"/>
          <w:szCs w:val="20"/>
          <w:vertAlign w:val="superscript"/>
        </w:rPr>
        <w:t>31</w:t>
      </w:r>
      <w:r w:rsidRPr="0016507D">
        <w:rPr>
          <w:sz w:val="20"/>
          <w:szCs w:val="20"/>
        </w:rPr>
        <w:t>P NMR spectroscopy, the efficacy of this catalyst suggests that either the surface palladium atoms are not all entirely coordinatively saturated or phosphine dissociation is a facile process as the substrate must be able to access the active surface sites. However, the large excess of nitrogen donor-based heteroaromatic substrate may well saturate the surface palladium atoms and deactivate the catalys</w:t>
      </w:r>
      <w:r w:rsidR="00AF792F" w:rsidRPr="0016507D">
        <w:rPr>
          <w:sz w:val="20"/>
          <w:szCs w:val="20"/>
        </w:rPr>
        <w:t>t.</w:t>
      </w:r>
      <w:r w:rsidRPr="0016507D">
        <w:rPr>
          <w:sz w:val="20"/>
          <w:szCs w:val="20"/>
        </w:rPr>
        <w:t xml:space="preserve"> In preliminary work a sample of </w:t>
      </w:r>
      <w:r w:rsidRPr="0016507D">
        <w:rPr>
          <w:b/>
          <w:sz w:val="20"/>
          <w:szCs w:val="20"/>
        </w:rPr>
        <w:t>3a-PEG</w:t>
      </w:r>
      <w:r w:rsidRPr="0016507D">
        <w:rPr>
          <w:sz w:val="20"/>
          <w:szCs w:val="20"/>
        </w:rPr>
        <w:t xml:space="preserve"> was treated with pyridine to assess the effect of nitrogen donor groups on the activity of the catalyst (see </w:t>
      </w:r>
      <w:r w:rsidR="00AE703D" w:rsidRPr="0016507D">
        <w:rPr>
          <w:sz w:val="20"/>
          <w:szCs w:val="20"/>
        </w:rPr>
        <w:t>supporting information</w:t>
      </w:r>
      <w:r w:rsidRPr="0016507D">
        <w:rPr>
          <w:sz w:val="20"/>
          <w:szCs w:val="20"/>
        </w:rPr>
        <w:t xml:space="preserve">). A reduction in catalytic activity was observed after pre-treating </w:t>
      </w:r>
      <w:r w:rsidRPr="0016507D">
        <w:rPr>
          <w:b/>
          <w:sz w:val="20"/>
          <w:szCs w:val="20"/>
        </w:rPr>
        <w:t>3a</w:t>
      </w:r>
      <w:r w:rsidRPr="0016507D">
        <w:rPr>
          <w:sz w:val="20"/>
          <w:szCs w:val="20"/>
        </w:rPr>
        <w:t>-</w:t>
      </w:r>
      <w:r w:rsidRPr="0016507D">
        <w:rPr>
          <w:b/>
          <w:sz w:val="20"/>
          <w:szCs w:val="20"/>
        </w:rPr>
        <w:t>PEG</w:t>
      </w:r>
      <w:r w:rsidRPr="0016507D">
        <w:rPr>
          <w:sz w:val="20"/>
          <w:szCs w:val="20"/>
        </w:rPr>
        <w:t xml:space="preserve"> with 1 mmol of pyridine for either 1</w:t>
      </w:r>
      <w:r w:rsidR="00AE703D" w:rsidRPr="0016507D">
        <w:rPr>
          <w:sz w:val="20"/>
          <w:szCs w:val="20"/>
        </w:rPr>
        <w:t xml:space="preserve"> </w:t>
      </w:r>
      <w:r w:rsidRPr="0016507D">
        <w:rPr>
          <w:sz w:val="20"/>
          <w:szCs w:val="20"/>
        </w:rPr>
        <w:t>h and 16</w:t>
      </w:r>
      <w:r w:rsidR="00AE703D" w:rsidRPr="0016507D">
        <w:rPr>
          <w:sz w:val="20"/>
          <w:szCs w:val="20"/>
        </w:rPr>
        <w:t xml:space="preserve"> </w:t>
      </w:r>
      <w:r w:rsidRPr="0016507D">
        <w:rPr>
          <w:sz w:val="20"/>
          <w:szCs w:val="20"/>
        </w:rPr>
        <w:t>h as both gave conversions of only 6% (</w:t>
      </w:r>
      <w:r w:rsidRPr="0016507D">
        <w:rPr>
          <w:i/>
          <w:sz w:val="20"/>
          <w:szCs w:val="20"/>
        </w:rPr>
        <w:t>c.f</w:t>
      </w:r>
      <w:r w:rsidRPr="0016507D">
        <w:rPr>
          <w:sz w:val="20"/>
          <w:szCs w:val="20"/>
        </w:rPr>
        <w:t xml:space="preserve">. 100% before addition of pyridine) for the cross-coupling between 4-bromoacetophenone and phenylboronic acid; this further suggests that coordination of the heteroatom donor to the surface of the nanoparticle may well be responsible for the deactivation/passivation. The variation in conversion as a function of pyridine addition time for the Suzuki-Miyaura cross-coupling between 2-bromotoluene and phenylboronic acid catalysed by 0.1 mol% </w:t>
      </w:r>
      <w:r w:rsidRPr="0016507D">
        <w:rPr>
          <w:b/>
          <w:sz w:val="20"/>
          <w:szCs w:val="20"/>
        </w:rPr>
        <w:t>3a</w:t>
      </w:r>
      <w:r w:rsidRPr="0016507D">
        <w:rPr>
          <w:sz w:val="20"/>
          <w:szCs w:val="20"/>
        </w:rPr>
        <w:t>-</w:t>
      </w:r>
      <w:r w:rsidRPr="0016507D">
        <w:rPr>
          <w:b/>
          <w:sz w:val="20"/>
          <w:szCs w:val="20"/>
        </w:rPr>
        <w:t>PEG</w:t>
      </w:r>
      <w:r w:rsidRPr="0016507D">
        <w:rPr>
          <w:sz w:val="20"/>
          <w:szCs w:val="20"/>
        </w:rPr>
        <w:t xml:space="preserve"> was also monitored by running a series of reactions in parallel, adding 1 mmol of pyridine at different time intervals and working the reaction up after 8 h to obtain conversion as a function of pyridine quenching time. The profile shown in Figure 4 clearly reveals that addition of pyridine results in instantaneous deactivation of the catalyst as the conversions-time profile maps closely to that in Figure 6 for the same reaction conducted in the absence of pyridine (</w:t>
      </w:r>
      <w:r w:rsidRPr="0016507D">
        <w:rPr>
          <w:i/>
          <w:sz w:val="20"/>
          <w:szCs w:val="20"/>
        </w:rPr>
        <w:t>vide infra</w:t>
      </w:r>
      <w:r w:rsidRPr="0016507D">
        <w:rPr>
          <w:sz w:val="20"/>
          <w:szCs w:val="20"/>
        </w:rPr>
        <w:t xml:space="preserve">). </w:t>
      </w:r>
    </w:p>
    <w:p w:rsidR="0016507D" w:rsidRDefault="0016507D" w:rsidP="008D3308">
      <w:pPr>
        <w:pStyle w:val="P1withIndendation"/>
        <w:rPr>
          <w:sz w:val="20"/>
          <w:szCs w:val="20"/>
        </w:rPr>
      </w:pPr>
      <w:r w:rsidRPr="0016507D">
        <w:rPr>
          <w:sz w:val="20"/>
          <w:szCs w:val="20"/>
        </w:rPr>
        <w:t>Fluorescence-detected X-ray absorption spectroscopy (FD-XAS) of the catalyst after pyridine treatment for 1 h showed an increase in the Pd L</w:t>
      </w:r>
      <w:r w:rsidRPr="0016507D">
        <w:rPr>
          <w:sz w:val="20"/>
          <w:szCs w:val="20"/>
          <w:vertAlign w:val="subscript"/>
        </w:rPr>
        <w:t>III</w:t>
      </w:r>
      <w:r w:rsidRPr="0016507D">
        <w:rPr>
          <w:sz w:val="20"/>
          <w:szCs w:val="20"/>
        </w:rPr>
        <w:t xml:space="preserve"> edge energy relative to the untreated </w:t>
      </w:r>
      <w:r w:rsidRPr="0016507D">
        <w:rPr>
          <w:b/>
          <w:sz w:val="20"/>
          <w:szCs w:val="20"/>
        </w:rPr>
        <w:t>3a-PEG</w:t>
      </w:r>
      <w:r w:rsidRPr="0016507D">
        <w:rPr>
          <w:sz w:val="20"/>
          <w:szCs w:val="20"/>
        </w:rPr>
        <w:t xml:space="preserve"> catalyst of 0.32 ± 0.13 eV which is indicative of a small reduction of the electron density on the palladium metal within the nanoparticles upon pyridi</w:t>
      </w:r>
      <w:r w:rsidR="00311B55">
        <w:rPr>
          <w:sz w:val="20"/>
          <w:szCs w:val="20"/>
        </w:rPr>
        <w:t xml:space="preserve">ne addition (see ESI Figure S67 </w:t>
      </w:r>
      <w:r w:rsidRPr="0016507D">
        <w:rPr>
          <w:sz w:val="20"/>
          <w:szCs w:val="20"/>
        </w:rPr>
        <w:t>and Table</w:t>
      </w:r>
      <w:r w:rsidR="00311B55">
        <w:rPr>
          <w:sz w:val="20"/>
          <w:szCs w:val="20"/>
        </w:rPr>
        <w:t xml:space="preserve"> S3</w:t>
      </w:r>
      <w:r w:rsidRPr="0016507D">
        <w:rPr>
          <w:sz w:val="20"/>
          <w:szCs w:val="20"/>
        </w:rPr>
        <w:t xml:space="preserve"> for full details),</w:t>
      </w:r>
      <w:r w:rsidRPr="0016507D">
        <w:rPr>
          <w:sz w:val="20"/>
          <w:szCs w:val="20"/>
          <w:vertAlign w:val="superscript"/>
        </w:rPr>
        <w:t>[61]</w:t>
      </w:r>
      <w:r w:rsidRPr="0016507D">
        <w:rPr>
          <w:sz w:val="20"/>
          <w:szCs w:val="20"/>
        </w:rPr>
        <w:t xml:space="preserve"> However, there is no real change in white line intensity or shape of the edge</w:t>
      </w:r>
      <w:r w:rsidRPr="0016507D">
        <w:rPr>
          <w:b/>
          <w:sz w:val="20"/>
          <w:szCs w:val="20"/>
        </w:rPr>
        <w:t xml:space="preserve"> </w:t>
      </w:r>
      <w:r w:rsidRPr="0016507D">
        <w:rPr>
          <w:sz w:val="20"/>
          <w:szCs w:val="20"/>
        </w:rPr>
        <w:t xml:space="preserve">after addition. Further </w:t>
      </w:r>
      <w:r w:rsidRPr="0016507D">
        <w:rPr>
          <w:i/>
          <w:sz w:val="20"/>
          <w:szCs w:val="20"/>
        </w:rPr>
        <w:t>in-situ</w:t>
      </w:r>
      <w:r w:rsidRPr="0016507D">
        <w:rPr>
          <w:sz w:val="20"/>
          <w:szCs w:val="20"/>
        </w:rPr>
        <w:t xml:space="preserve"> surface investigations are currently underway to fully </w:t>
      </w:r>
      <w:r w:rsidRPr="0016507D">
        <w:rPr>
          <w:sz w:val="20"/>
          <w:szCs w:val="20"/>
        </w:rPr>
        <w:t xml:space="preserve">elucidate the nature of the coordination environment at palladium in </w:t>
      </w:r>
      <w:r w:rsidRPr="0016507D">
        <w:rPr>
          <w:b/>
          <w:sz w:val="20"/>
          <w:szCs w:val="20"/>
        </w:rPr>
        <w:t>3a</w:t>
      </w:r>
      <w:r w:rsidRPr="0016507D">
        <w:rPr>
          <w:sz w:val="20"/>
          <w:szCs w:val="20"/>
        </w:rPr>
        <w:t xml:space="preserve"> and </w:t>
      </w:r>
      <w:r w:rsidRPr="0016507D">
        <w:rPr>
          <w:b/>
          <w:sz w:val="20"/>
          <w:szCs w:val="20"/>
        </w:rPr>
        <w:t>3a</w:t>
      </w:r>
      <w:r w:rsidRPr="0016507D">
        <w:rPr>
          <w:sz w:val="20"/>
          <w:szCs w:val="20"/>
        </w:rPr>
        <w:t>-</w:t>
      </w:r>
      <w:r w:rsidRPr="0016507D">
        <w:rPr>
          <w:b/>
          <w:sz w:val="20"/>
          <w:szCs w:val="20"/>
        </w:rPr>
        <w:t>PEG</w:t>
      </w:r>
      <w:r w:rsidRPr="0016507D">
        <w:rPr>
          <w:sz w:val="20"/>
          <w:szCs w:val="20"/>
        </w:rPr>
        <w:t xml:space="preserve"> as well as the influence of added donor atoms under conditions of catalysis</w:t>
      </w:r>
      <w:r w:rsidR="009232A8">
        <w:rPr>
          <w:sz w:val="20"/>
          <w:szCs w:val="20"/>
        </w:rPr>
        <w:t xml:space="preserve">. </w:t>
      </w:r>
    </w:p>
    <w:p w:rsidR="009B65DB" w:rsidRDefault="00920E4E" w:rsidP="00625F65">
      <w:pPr>
        <w:pStyle w:val="FigureCaption"/>
        <w:spacing w:line="200" w:lineRule="exact"/>
      </w:pPr>
      <w:r w:rsidRPr="0016507D">
        <w:rPr>
          <w:b/>
        </w:rPr>
        <w:t>Figure 4</w:t>
      </w:r>
      <w:r w:rsidR="007921FF" w:rsidRPr="0016507D">
        <w:rPr>
          <w:b/>
        </w:rPr>
        <w:t>.</w:t>
      </w:r>
      <w:r w:rsidRPr="0016507D">
        <w:t xml:space="preserve"> Conversion as a function of pyridine addition time </w:t>
      </w:r>
      <w:r w:rsidR="00772010" w:rsidRPr="0016507D">
        <w:t xml:space="preserve">for </w:t>
      </w:r>
      <w:r w:rsidRPr="0016507D">
        <w:t xml:space="preserve">the Suzuki-Miyaura cross-coupling between 2-bromotoluene and phenylboronic acid, catalysed by 0.1 mol% </w:t>
      </w:r>
      <w:r w:rsidR="008D3A75" w:rsidRPr="0016507D">
        <w:rPr>
          <w:i/>
        </w:rPr>
        <w:t>ex-</w:t>
      </w:r>
      <w:r w:rsidRPr="0016507D">
        <w:rPr>
          <w:i/>
        </w:rPr>
        <w:t>situ</w:t>
      </w:r>
      <w:r w:rsidR="00772010" w:rsidRPr="0016507D">
        <w:t xml:space="preserve"> prepared</w:t>
      </w:r>
      <w:r w:rsidRPr="0016507D">
        <w:t xml:space="preserve"> </w:t>
      </w:r>
      <w:r w:rsidRPr="0016507D">
        <w:rPr>
          <w:b/>
        </w:rPr>
        <w:t>3a-PEG</w:t>
      </w:r>
      <w:r w:rsidRPr="0016507D">
        <w:t>; each reaction was worked up after 8</w:t>
      </w:r>
      <w:r w:rsidR="00781ECC" w:rsidRPr="0016507D">
        <w:t xml:space="preserve"> </w:t>
      </w:r>
      <w:r w:rsidRPr="0016507D">
        <w:t>h.</w:t>
      </w:r>
      <w:r w:rsidR="00AE703D" w:rsidRPr="0016507D">
        <w:t xml:space="preserve"> </w:t>
      </w:r>
      <w:r w:rsidR="003D23CC">
        <w:t xml:space="preserve"> </w:t>
      </w:r>
    </w:p>
    <w:p w:rsidR="0016507D" w:rsidRDefault="00250A99" w:rsidP="003D23CC">
      <w:pPr>
        <w:pStyle w:val="P1withIndendation"/>
        <w:ind w:firstLine="425"/>
        <w:rPr>
          <w:sz w:val="20"/>
          <w:szCs w:val="20"/>
        </w:rPr>
      </w:pPr>
      <w:r>
        <w:rPr>
          <w:sz w:val="20"/>
          <w:szCs w:val="20"/>
        </w:rPr>
        <w:t>A preliminary study of the</w:t>
      </w:r>
      <w:r w:rsidR="009B65DB" w:rsidRPr="0016507D">
        <w:rPr>
          <w:sz w:val="20"/>
          <w:szCs w:val="20"/>
        </w:rPr>
        <w:t xml:space="preserve"> influence on catalyst performance of the surface ionic liquid</w:t>
      </w:r>
      <w:r>
        <w:rPr>
          <w:sz w:val="20"/>
          <w:szCs w:val="20"/>
        </w:rPr>
        <w:t xml:space="preserve"> (IL)</w:t>
      </w:r>
      <w:r w:rsidR="009B65DB" w:rsidRPr="0016507D">
        <w:rPr>
          <w:sz w:val="20"/>
          <w:szCs w:val="20"/>
        </w:rPr>
        <w:t xml:space="preserve">, </w:t>
      </w:r>
      <w:r>
        <w:rPr>
          <w:sz w:val="20"/>
          <w:szCs w:val="20"/>
        </w:rPr>
        <w:t>diphenylphosphine</w:t>
      </w:r>
      <w:r w:rsidR="009B65DB" w:rsidRPr="0016507D">
        <w:rPr>
          <w:sz w:val="20"/>
          <w:szCs w:val="20"/>
        </w:rPr>
        <w:t xml:space="preserve"> donor </w:t>
      </w:r>
      <w:r>
        <w:rPr>
          <w:sz w:val="20"/>
          <w:szCs w:val="20"/>
        </w:rPr>
        <w:t>(PPh</w:t>
      </w:r>
      <w:r w:rsidRPr="00250A99">
        <w:rPr>
          <w:sz w:val="20"/>
          <w:szCs w:val="20"/>
          <w:vertAlign w:val="subscript"/>
        </w:rPr>
        <w:t>2</w:t>
      </w:r>
      <w:r>
        <w:rPr>
          <w:sz w:val="20"/>
          <w:szCs w:val="20"/>
        </w:rPr>
        <w:t xml:space="preserve">) </w:t>
      </w:r>
      <w:r w:rsidR="009B65DB" w:rsidRPr="0016507D">
        <w:rPr>
          <w:sz w:val="20"/>
          <w:szCs w:val="20"/>
        </w:rPr>
        <w:t>and PEG h</w:t>
      </w:r>
      <w:r>
        <w:rPr>
          <w:sz w:val="20"/>
          <w:szCs w:val="20"/>
        </w:rPr>
        <w:t>as been undertaken</w:t>
      </w:r>
      <w:r w:rsidR="009B65DB" w:rsidRPr="0016507D">
        <w:rPr>
          <w:sz w:val="20"/>
          <w:szCs w:val="20"/>
        </w:rPr>
        <w:t xml:space="preserve"> by comparing the efficien</w:t>
      </w:r>
      <w:r>
        <w:rPr>
          <w:sz w:val="20"/>
          <w:szCs w:val="20"/>
        </w:rPr>
        <w:t>cy of a series of catalysts containing</w:t>
      </w:r>
      <w:r w:rsidR="009B65DB" w:rsidRPr="0016507D">
        <w:rPr>
          <w:sz w:val="20"/>
          <w:szCs w:val="20"/>
        </w:rPr>
        <w:t xml:space="preserve"> varying combinations of each component.</w:t>
      </w:r>
      <w:r w:rsidR="00882CFE" w:rsidRPr="00882CFE">
        <w:rPr>
          <w:sz w:val="20"/>
          <w:szCs w:val="20"/>
          <w:vertAlign w:val="superscript"/>
        </w:rPr>
        <w:t>32</w:t>
      </w:r>
      <w:r w:rsidR="009B65DB" w:rsidRPr="0016507D">
        <w:rPr>
          <w:sz w:val="20"/>
          <w:szCs w:val="20"/>
        </w:rPr>
        <w:t xml:space="preserve"> The data summarised in Tabl</w:t>
      </w:r>
      <w:r w:rsidR="00BE451F">
        <w:rPr>
          <w:sz w:val="20"/>
          <w:szCs w:val="20"/>
        </w:rPr>
        <w:t>e 4</w:t>
      </w:r>
      <w:r w:rsidR="003D23CC">
        <w:rPr>
          <w:sz w:val="20"/>
          <w:szCs w:val="20"/>
        </w:rPr>
        <w:t xml:space="preserve"> demonstrates</w:t>
      </w:r>
      <w:r w:rsidR="000F1DCE">
        <w:rPr>
          <w:sz w:val="20"/>
          <w:szCs w:val="20"/>
        </w:rPr>
        <w:t xml:space="preserve"> the</w:t>
      </w:r>
      <w:r w:rsidR="003D23CC">
        <w:rPr>
          <w:sz w:val="20"/>
          <w:szCs w:val="20"/>
        </w:rPr>
        <w:t xml:space="preserve"> marked</w:t>
      </w:r>
      <w:r w:rsidR="000F1DCE">
        <w:rPr>
          <w:sz w:val="20"/>
          <w:szCs w:val="20"/>
        </w:rPr>
        <w:t xml:space="preserve"> influence of the phosphino donor</w:t>
      </w:r>
      <w:r w:rsidR="00654BF2">
        <w:rPr>
          <w:sz w:val="20"/>
          <w:szCs w:val="20"/>
        </w:rPr>
        <w:t xml:space="preserve"> on catalyst efficacy</w:t>
      </w:r>
      <w:r w:rsidR="000F1DCE">
        <w:rPr>
          <w:sz w:val="20"/>
          <w:szCs w:val="20"/>
        </w:rPr>
        <w:t xml:space="preserve"> as selective removal of this component </w:t>
      </w:r>
      <w:r w:rsidR="000F1DCE" w:rsidRPr="0016507D">
        <w:rPr>
          <w:sz w:val="20"/>
          <w:szCs w:val="20"/>
        </w:rPr>
        <w:t>results</w:t>
      </w:r>
      <w:r w:rsidR="009B65DB" w:rsidRPr="0016507D">
        <w:rPr>
          <w:sz w:val="20"/>
          <w:szCs w:val="20"/>
        </w:rPr>
        <w:t xml:space="preserve"> in </w:t>
      </w:r>
      <w:r w:rsidR="007E19C9">
        <w:rPr>
          <w:sz w:val="20"/>
          <w:szCs w:val="20"/>
        </w:rPr>
        <w:t>a dramatic drop in TOF from 9840</w:t>
      </w:r>
      <w:r w:rsidR="009B65DB" w:rsidRPr="0016507D">
        <w:rPr>
          <w:sz w:val="20"/>
          <w:szCs w:val="20"/>
        </w:rPr>
        <w:t xml:space="preserve"> h</w:t>
      </w:r>
      <w:r w:rsidR="009B65DB" w:rsidRPr="0016507D">
        <w:rPr>
          <w:sz w:val="20"/>
          <w:szCs w:val="20"/>
          <w:vertAlign w:val="superscript"/>
        </w:rPr>
        <w:t>-1</w:t>
      </w:r>
      <w:r w:rsidR="009B65DB" w:rsidRPr="0016507D">
        <w:rPr>
          <w:sz w:val="20"/>
          <w:szCs w:val="20"/>
        </w:rPr>
        <w:t xml:space="preserve"> </w:t>
      </w:r>
      <w:r w:rsidR="007E19C9">
        <w:rPr>
          <w:sz w:val="20"/>
          <w:szCs w:val="20"/>
        </w:rPr>
        <w:t>and 8760</w:t>
      </w:r>
      <w:r w:rsidR="003D23CC">
        <w:rPr>
          <w:sz w:val="20"/>
          <w:szCs w:val="20"/>
        </w:rPr>
        <w:t xml:space="preserve"> h</w:t>
      </w:r>
      <w:r w:rsidR="003D23CC" w:rsidRPr="003D23CC">
        <w:rPr>
          <w:sz w:val="20"/>
          <w:szCs w:val="20"/>
          <w:vertAlign w:val="superscript"/>
        </w:rPr>
        <w:t>-1</w:t>
      </w:r>
      <w:r w:rsidR="003D23CC">
        <w:rPr>
          <w:sz w:val="20"/>
          <w:szCs w:val="20"/>
        </w:rPr>
        <w:t xml:space="preserve"> </w:t>
      </w:r>
      <w:r w:rsidR="009B65DB" w:rsidRPr="0016507D">
        <w:rPr>
          <w:sz w:val="20"/>
          <w:szCs w:val="20"/>
        </w:rPr>
        <w:t>for PdNP@PPh</w:t>
      </w:r>
      <w:r w:rsidR="009B65DB" w:rsidRPr="0016507D">
        <w:rPr>
          <w:sz w:val="20"/>
          <w:szCs w:val="20"/>
          <w:vertAlign w:val="subscript"/>
        </w:rPr>
        <w:t>2</w:t>
      </w:r>
      <w:r w:rsidR="009B65DB" w:rsidRPr="0016507D">
        <w:rPr>
          <w:sz w:val="20"/>
          <w:szCs w:val="20"/>
        </w:rPr>
        <w:t xml:space="preserve">-PEGPIILP </w:t>
      </w:r>
      <w:r w:rsidR="003D23CC">
        <w:rPr>
          <w:sz w:val="20"/>
          <w:szCs w:val="20"/>
        </w:rPr>
        <w:t xml:space="preserve">and </w:t>
      </w:r>
      <w:r w:rsidR="003D23CC" w:rsidRPr="0016507D">
        <w:rPr>
          <w:sz w:val="20"/>
          <w:szCs w:val="20"/>
        </w:rPr>
        <w:t>PdNP@PPh</w:t>
      </w:r>
      <w:r w:rsidR="003D23CC" w:rsidRPr="0016507D">
        <w:rPr>
          <w:sz w:val="20"/>
          <w:szCs w:val="20"/>
          <w:vertAlign w:val="subscript"/>
        </w:rPr>
        <w:t>2</w:t>
      </w:r>
      <w:r w:rsidR="003D23CC">
        <w:rPr>
          <w:sz w:val="20"/>
          <w:szCs w:val="20"/>
        </w:rPr>
        <w:t>-</w:t>
      </w:r>
      <w:r w:rsidR="003D23CC" w:rsidRPr="0016507D">
        <w:rPr>
          <w:sz w:val="20"/>
          <w:szCs w:val="20"/>
        </w:rPr>
        <w:t>PIILP</w:t>
      </w:r>
      <w:r w:rsidR="003D23CC">
        <w:rPr>
          <w:sz w:val="20"/>
          <w:szCs w:val="20"/>
        </w:rPr>
        <w:t xml:space="preserve"> </w:t>
      </w:r>
      <w:r w:rsidR="007E19C9">
        <w:rPr>
          <w:sz w:val="20"/>
          <w:szCs w:val="20"/>
        </w:rPr>
        <w:t>to 1560</w:t>
      </w:r>
      <w:r w:rsidR="009B65DB" w:rsidRPr="0016507D">
        <w:rPr>
          <w:sz w:val="20"/>
          <w:szCs w:val="20"/>
        </w:rPr>
        <w:t xml:space="preserve"> h</w:t>
      </w:r>
      <w:r w:rsidR="009B65DB" w:rsidRPr="0016507D">
        <w:rPr>
          <w:sz w:val="20"/>
          <w:szCs w:val="20"/>
          <w:vertAlign w:val="superscript"/>
        </w:rPr>
        <w:t>-1</w:t>
      </w:r>
      <w:r w:rsidR="009B65DB" w:rsidRPr="0016507D">
        <w:rPr>
          <w:sz w:val="20"/>
          <w:szCs w:val="20"/>
        </w:rPr>
        <w:t xml:space="preserve"> </w:t>
      </w:r>
      <w:r w:rsidR="007E19C9">
        <w:rPr>
          <w:sz w:val="20"/>
          <w:szCs w:val="20"/>
        </w:rPr>
        <w:t>and 360</w:t>
      </w:r>
      <w:r w:rsidR="003D23CC" w:rsidRPr="0016507D">
        <w:rPr>
          <w:sz w:val="20"/>
          <w:szCs w:val="20"/>
        </w:rPr>
        <w:t xml:space="preserve"> h</w:t>
      </w:r>
      <w:r w:rsidR="003D23CC" w:rsidRPr="0016507D">
        <w:rPr>
          <w:sz w:val="20"/>
          <w:szCs w:val="20"/>
          <w:vertAlign w:val="superscript"/>
        </w:rPr>
        <w:t>-1</w:t>
      </w:r>
      <w:r w:rsidR="003D23CC">
        <w:rPr>
          <w:sz w:val="20"/>
          <w:szCs w:val="20"/>
        </w:rPr>
        <w:t xml:space="preserve"> </w:t>
      </w:r>
      <w:r w:rsidR="009B65DB" w:rsidRPr="0016507D">
        <w:rPr>
          <w:sz w:val="20"/>
          <w:szCs w:val="20"/>
        </w:rPr>
        <w:t>for PdNP@PEG-</w:t>
      </w:r>
      <w:r w:rsidR="00654BF2" w:rsidRPr="0016507D">
        <w:rPr>
          <w:sz w:val="20"/>
          <w:szCs w:val="20"/>
        </w:rPr>
        <w:t>PIILP</w:t>
      </w:r>
      <w:r w:rsidR="003D23CC">
        <w:rPr>
          <w:sz w:val="20"/>
          <w:szCs w:val="20"/>
        </w:rPr>
        <w:t xml:space="preserve"> and PdNP@</w:t>
      </w:r>
      <w:r w:rsidR="003D23CC" w:rsidRPr="0016507D">
        <w:rPr>
          <w:sz w:val="20"/>
          <w:szCs w:val="20"/>
        </w:rPr>
        <w:t>PIILP</w:t>
      </w:r>
      <w:r w:rsidR="003D23CC">
        <w:rPr>
          <w:sz w:val="20"/>
          <w:szCs w:val="20"/>
        </w:rPr>
        <w:t>, respectively</w:t>
      </w:r>
      <w:r w:rsidR="00654BF2">
        <w:rPr>
          <w:sz w:val="20"/>
          <w:szCs w:val="20"/>
        </w:rPr>
        <w:t>.</w:t>
      </w:r>
      <w:r w:rsidR="00654BF2" w:rsidRPr="0016507D">
        <w:rPr>
          <w:sz w:val="20"/>
          <w:szCs w:val="20"/>
        </w:rPr>
        <w:t xml:space="preserve"> </w:t>
      </w:r>
      <w:r w:rsidR="00654BF2">
        <w:rPr>
          <w:sz w:val="20"/>
          <w:szCs w:val="20"/>
        </w:rPr>
        <w:t>In</w:t>
      </w:r>
      <w:r w:rsidR="000F1DCE">
        <w:rPr>
          <w:sz w:val="20"/>
          <w:szCs w:val="20"/>
        </w:rPr>
        <w:t xml:space="preserve"> addition, </w:t>
      </w:r>
      <w:r w:rsidR="009B65DB" w:rsidRPr="0016507D">
        <w:rPr>
          <w:sz w:val="20"/>
          <w:szCs w:val="20"/>
        </w:rPr>
        <w:t>selective removal of the ionic liquid also resu</w:t>
      </w:r>
      <w:r w:rsidR="007E19C9">
        <w:rPr>
          <w:sz w:val="20"/>
          <w:szCs w:val="20"/>
        </w:rPr>
        <w:t>lts in a decrease in TOF to 6600</w:t>
      </w:r>
      <w:r w:rsidR="009B65DB" w:rsidRPr="0016507D">
        <w:rPr>
          <w:sz w:val="20"/>
          <w:szCs w:val="20"/>
        </w:rPr>
        <w:t xml:space="preserve"> h</w:t>
      </w:r>
      <w:r w:rsidR="009B65DB" w:rsidRPr="0016507D">
        <w:rPr>
          <w:sz w:val="20"/>
          <w:szCs w:val="20"/>
          <w:vertAlign w:val="superscript"/>
        </w:rPr>
        <w:t>-1</w:t>
      </w:r>
      <w:r w:rsidR="009B65DB" w:rsidRPr="0016507D">
        <w:rPr>
          <w:sz w:val="20"/>
          <w:szCs w:val="20"/>
        </w:rPr>
        <w:t xml:space="preserve"> </w:t>
      </w:r>
      <w:r w:rsidR="000F1DCE">
        <w:rPr>
          <w:sz w:val="20"/>
          <w:szCs w:val="20"/>
        </w:rPr>
        <w:t>for</w:t>
      </w:r>
      <w:r w:rsidR="009B65DB" w:rsidRPr="0016507D">
        <w:rPr>
          <w:sz w:val="20"/>
          <w:szCs w:val="20"/>
        </w:rPr>
        <w:t xml:space="preserve"> PdNP@PPh</w:t>
      </w:r>
      <w:r w:rsidR="009B65DB" w:rsidRPr="0016507D">
        <w:rPr>
          <w:sz w:val="20"/>
          <w:szCs w:val="20"/>
          <w:vertAlign w:val="subscript"/>
        </w:rPr>
        <w:t>2</w:t>
      </w:r>
      <w:r w:rsidR="007E19C9">
        <w:rPr>
          <w:sz w:val="20"/>
          <w:szCs w:val="20"/>
        </w:rPr>
        <w:t>-PEGstyrene compared with 9840</w:t>
      </w:r>
      <w:r w:rsidR="009B65DB" w:rsidRPr="0016507D">
        <w:rPr>
          <w:sz w:val="20"/>
          <w:szCs w:val="20"/>
        </w:rPr>
        <w:t xml:space="preserve"> h</w:t>
      </w:r>
      <w:r w:rsidR="009B65DB" w:rsidRPr="0016507D">
        <w:rPr>
          <w:sz w:val="20"/>
          <w:szCs w:val="20"/>
          <w:vertAlign w:val="superscript"/>
        </w:rPr>
        <w:t>-1</w:t>
      </w:r>
      <w:r w:rsidR="009B65DB" w:rsidRPr="0016507D">
        <w:rPr>
          <w:sz w:val="20"/>
          <w:szCs w:val="20"/>
        </w:rPr>
        <w:t xml:space="preserve"> for PdNP@PPh</w:t>
      </w:r>
      <w:r w:rsidR="009B65DB" w:rsidRPr="0016507D">
        <w:rPr>
          <w:sz w:val="20"/>
          <w:szCs w:val="20"/>
          <w:vertAlign w:val="subscript"/>
        </w:rPr>
        <w:t>2</w:t>
      </w:r>
      <w:r w:rsidR="009B65DB" w:rsidRPr="0016507D">
        <w:rPr>
          <w:sz w:val="20"/>
          <w:szCs w:val="20"/>
        </w:rPr>
        <w:t xml:space="preserve">-PEGPIILP. Although it is clear that each component has a direct effect on catalyst performance, further studies will be required to deconvolute how each component influences catalyst performance, in particular, whether the heteroatom donor influences nanoparticle formation and size and/or surface electronic structure. Moreover, as removal of either the ionic liquid or PEG results in a drop in activity the balance of hydrophilicity/hydrophobicity clearly effects dispersibility and/or swelling and thereby access to the active site.   </w:t>
      </w:r>
    </w:p>
    <w:p w:rsidR="0016507D" w:rsidRPr="00DB282C" w:rsidRDefault="0016507D" w:rsidP="0016507D">
      <w:pPr>
        <w:pStyle w:val="TableCaption"/>
        <w:rPr>
          <w:szCs w:val="20"/>
        </w:rPr>
      </w:pPr>
      <w:r w:rsidRPr="00DB282C">
        <w:rPr>
          <w:b/>
          <w:szCs w:val="20"/>
        </w:rPr>
        <w:t xml:space="preserve">Table </w:t>
      </w:r>
      <w:r w:rsidR="00BE451F">
        <w:rPr>
          <w:b/>
          <w:szCs w:val="20"/>
        </w:rPr>
        <w:t>4</w:t>
      </w:r>
      <w:r w:rsidRPr="00DB282C">
        <w:rPr>
          <w:b/>
          <w:szCs w:val="20"/>
        </w:rPr>
        <w:t>.</w:t>
      </w:r>
      <w:r w:rsidRPr="00DB282C">
        <w:rPr>
          <w:szCs w:val="20"/>
        </w:rPr>
        <w:t xml:space="preserve"> Suzuki-Miyaura cross-coupling between 4-bromoacetophenone and phenyl boronic acid as a function of catalyst composition. </w:t>
      </w:r>
    </w:p>
    <w:p w:rsidR="0016507D" w:rsidRPr="0016507D" w:rsidRDefault="00445DCC" w:rsidP="00FB0533">
      <w:pPr>
        <w:pStyle w:val="TableCaption"/>
        <w:spacing w:line="240" w:lineRule="atLeast"/>
        <w:jc w:val="center"/>
        <w:rPr>
          <w:szCs w:val="20"/>
        </w:rPr>
      </w:pPr>
      <w:r w:rsidRPr="0016507D">
        <w:rPr>
          <w:szCs w:val="20"/>
        </w:rPr>
        <w:object w:dxaOrig="4671" w:dyaOrig="576">
          <v:shape id="_x0000_i1029" type="#_x0000_t75" style="width:234.15pt;height:30.05pt" o:ole="">
            <v:imagedata r:id="rId22" o:title=""/>
          </v:shape>
          <o:OLEObject Type="Embed" ProgID="ChemDraw.Document.6.0" ShapeID="_x0000_i1029" DrawAspect="Content" ObjectID="_1598850891" r:id="rId23"/>
        </w:object>
      </w:r>
    </w:p>
    <w:tbl>
      <w:tblPr>
        <w:tblStyle w:val="TableGrid"/>
        <w:tblW w:w="5130" w:type="dxa"/>
        <w:tblInd w:w="-9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5"/>
        <w:gridCol w:w="1740"/>
        <w:gridCol w:w="1075"/>
      </w:tblGrid>
      <w:tr w:rsidR="0016507D" w:rsidRPr="0016507D" w:rsidTr="001424A0">
        <w:tc>
          <w:tcPr>
            <w:tcW w:w="2315" w:type="dxa"/>
            <w:tcBorders>
              <w:top w:val="single" w:sz="4" w:space="0" w:color="auto"/>
              <w:bottom w:val="single" w:sz="4" w:space="0" w:color="auto"/>
            </w:tcBorders>
          </w:tcPr>
          <w:p w:rsidR="0016507D" w:rsidRPr="000F1DCE" w:rsidRDefault="0016507D" w:rsidP="000F1DCE">
            <w:pPr>
              <w:pStyle w:val="TableBody"/>
              <w:rPr>
                <w:szCs w:val="20"/>
              </w:rPr>
            </w:pPr>
            <w:r w:rsidRPr="000F1DCE">
              <w:rPr>
                <w:szCs w:val="20"/>
              </w:rPr>
              <w:t>Name</w:t>
            </w:r>
          </w:p>
        </w:tc>
        <w:tc>
          <w:tcPr>
            <w:tcW w:w="1740" w:type="dxa"/>
            <w:tcBorders>
              <w:top w:val="single" w:sz="4" w:space="0" w:color="auto"/>
              <w:bottom w:val="single" w:sz="4" w:space="0" w:color="auto"/>
            </w:tcBorders>
          </w:tcPr>
          <w:p w:rsidR="0016507D" w:rsidRPr="000F1DCE" w:rsidRDefault="0016507D" w:rsidP="000F1DCE">
            <w:pPr>
              <w:pStyle w:val="TableBody"/>
              <w:rPr>
                <w:sz w:val="18"/>
                <w:szCs w:val="18"/>
              </w:rPr>
            </w:pPr>
            <w:r w:rsidRPr="000F1DCE">
              <w:rPr>
                <w:sz w:val="18"/>
                <w:szCs w:val="18"/>
              </w:rPr>
              <w:t xml:space="preserve">Components present </w:t>
            </w:r>
          </w:p>
        </w:tc>
        <w:tc>
          <w:tcPr>
            <w:tcW w:w="1075" w:type="dxa"/>
            <w:tcBorders>
              <w:top w:val="single" w:sz="4" w:space="0" w:color="auto"/>
              <w:bottom w:val="single" w:sz="4" w:space="0" w:color="auto"/>
            </w:tcBorders>
          </w:tcPr>
          <w:p w:rsidR="0016507D" w:rsidRPr="000F1DCE" w:rsidRDefault="0016507D" w:rsidP="000F1DCE">
            <w:pPr>
              <w:pStyle w:val="TableBody"/>
              <w:rPr>
                <w:sz w:val="18"/>
              </w:rPr>
            </w:pPr>
            <w:r w:rsidRPr="000F1DCE">
              <w:rPr>
                <w:sz w:val="18"/>
              </w:rPr>
              <w:t>TOF (h</w:t>
            </w:r>
            <w:r w:rsidRPr="000F1DCE">
              <w:rPr>
                <w:sz w:val="18"/>
                <w:vertAlign w:val="superscript"/>
              </w:rPr>
              <w:t>-1</w:t>
            </w:r>
            <w:r w:rsidRPr="000F1DCE">
              <w:rPr>
                <w:sz w:val="18"/>
              </w:rPr>
              <w:t>)</w:t>
            </w:r>
          </w:p>
        </w:tc>
      </w:tr>
      <w:tr w:rsidR="0016507D" w:rsidRPr="0016507D" w:rsidTr="001424A0">
        <w:tc>
          <w:tcPr>
            <w:tcW w:w="2315" w:type="dxa"/>
            <w:tcBorders>
              <w:top w:val="single" w:sz="4" w:space="0" w:color="auto"/>
            </w:tcBorders>
          </w:tcPr>
          <w:p w:rsidR="0016507D" w:rsidRPr="00D43C36" w:rsidRDefault="0016507D" w:rsidP="000F1DCE">
            <w:pPr>
              <w:pStyle w:val="TableBody"/>
              <w:rPr>
                <w:szCs w:val="20"/>
              </w:rPr>
            </w:pPr>
            <w:r w:rsidRPr="00D43C36">
              <w:rPr>
                <w:szCs w:val="20"/>
              </w:rPr>
              <w:t>PdNP@PPh</w:t>
            </w:r>
            <w:r w:rsidRPr="00D43C36">
              <w:rPr>
                <w:szCs w:val="20"/>
                <w:vertAlign w:val="subscript"/>
              </w:rPr>
              <w:t>2</w:t>
            </w:r>
            <w:r w:rsidRPr="00D43C36">
              <w:rPr>
                <w:szCs w:val="20"/>
              </w:rPr>
              <w:t>-PEGPIILP</w:t>
            </w:r>
          </w:p>
        </w:tc>
        <w:tc>
          <w:tcPr>
            <w:tcW w:w="1740" w:type="dxa"/>
            <w:tcBorders>
              <w:top w:val="single" w:sz="4" w:space="0" w:color="auto"/>
            </w:tcBorders>
          </w:tcPr>
          <w:p w:rsidR="0016507D" w:rsidRPr="000F1DCE" w:rsidRDefault="0016507D" w:rsidP="000F1DCE">
            <w:pPr>
              <w:pStyle w:val="TableBody"/>
              <w:rPr>
                <w:sz w:val="18"/>
              </w:rPr>
            </w:pPr>
            <w:r w:rsidRPr="000F1DCE">
              <w:rPr>
                <w:sz w:val="18"/>
              </w:rPr>
              <w:t>PPh</w:t>
            </w:r>
            <w:r w:rsidRPr="000F1DCE">
              <w:rPr>
                <w:sz w:val="18"/>
                <w:vertAlign w:val="subscript"/>
              </w:rPr>
              <w:t>2</w:t>
            </w:r>
            <w:r w:rsidRPr="000F1DCE">
              <w:rPr>
                <w:sz w:val="18"/>
              </w:rPr>
              <w:t>, IL, PEG</w:t>
            </w:r>
          </w:p>
        </w:tc>
        <w:tc>
          <w:tcPr>
            <w:tcW w:w="1075" w:type="dxa"/>
            <w:tcBorders>
              <w:top w:val="single" w:sz="4" w:space="0" w:color="auto"/>
            </w:tcBorders>
          </w:tcPr>
          <w:p w:rsidR="0016507D" w:rsidRPr="000F1DCE" w:rsidRDefault="00405B3C" w:rsidP="000F1DCE">
            <w:pPr>
              <w:pStyle w:val="TableBody"/>
              <w:rPr>
                <w:sz w:val="18"/>
              </w:rPr>
            </w:pPr>
            <w:r>
              <w:rPr>
                <w:sz w:val="18"/>
              </w:rPr>
              <w:t>9840</w:t>
            </w:r>
          </w:p>
        </w:tc>
      </w:tr>
      <w:tr w:rsidR="0016507D" w:rsidRPr="0016507D" w:rsidTr="001424A0">
        <w:tc>
          <w:tcPr>
            <w:tcW w:w="2315" w:type="dxa"/>
          </w:tcPr>
          <w:p w:rsidR="0016507D" w:rsidRPr="00D43C36" w:rsidRDefault="0016507D" w:rsidP="000F1DCE">
            <w:pPr>
              <w:pStyle w:val="TableBody"/>
              <w:rPr>
                <w:szCs w:val="20"/>
              </w:rPr>
            </w:pPr>
            <w:r w:rsidRPr="00D43C36">
              <w:rPr>
                <w:szCs w:val="20"/>
              </w:rPr>
              <w:t>PdNP@PPh</w:t>
            </w:r>
            <w:r w:rsidRPr="00D43C36">
              <w:rPr>
                <w:szCs w:val="20"/>
                <w:vertAlign w:val="subscript"/>
              </w:rPr>
              <w:t>2</w:t>
            </w:r>
            <w:r w:rsidRPr="00D43C36">
              <w:rPr>
                <w:szCs w:val="20"/>
              </w:rPr>
              <w:t>-PIILP</w:t>
            </w:r>
          </w:p>
        </w:tc>
        <w:tc>
          <w:tcPr>
            <w:tcW w:w="1740" w:type="dxa"/>
          </w:tcPr>
          <w:p w:rsidR="0016507D" w:rsidRPr="000F1DCE" w:rsidRDefault="0016507D" w:rsidP="000F1DCE">
            <w:pPr>
              <w:pStyle w:val="TableBody"/>
            </w:pPr>
            <w:r w:rsidRPr="000F1DCE">
              <w:t>PPh</w:t>
            </w:r>
            <w:r w:rsidRPr="000F1DCE">
              <w:rPr>
                <w:vertAlign w:val="subscript"/>
              </w:rPr>
              <w:t>2</w:t>
            </w:r>
            <w:r w:rsidRPr="000F1DCE">
              <w:t>, IL</w:t>
            </w:r>
          </w:p>
        </w:tc>
        <w:tc>
          <w:tcPr>
            <w:tcW w:w="1075" w:type="dxa"/>
          </w:tcPr>
          <w:p w:rsidR="0016507D" w:rsidRPr="000F1DCE" w:rsidRDefault="00405B3C" w:rsidP="000F1DCE">
            <w:pPr>
              <w:pStyle w:val="TableBody"/>
            </w:pPr>
            <w:r>
              <w:t>8760</w:t>
            </w:r>
          </w:p>
        </w:tc>
      </w:tr>
      <w:tr w:rsidR="0016507D" w:rsidRPr="0016507D" w:rsidTr="001424A0">
        <w:tc>
          <w:tcPr>
            <w:tcW w:w="2315" w:type="dxa"/>
          </w:tcPr>
          <w:p w:rsidR="0016507D" w:rsidRPr="000F1DCE" w:rsidRDefault="0016507D" w:rsidP="000F1DCE">
            <w:pPr>
              <w:pStyle w:val="TableBody"/>
            </w:pPr>
            <w:r w:rsidRPr="000F1DCE">
              <w:t>PdNP@PIILP</w:t>
            </w:r>
          </w:p>
        </w:tc>
        <w:tc>
          <w:tcPr>
            <w:tcW w:w="1740" w:type="dxa"/>
          </w:tcPr>
          <w:p w:rsidR="0016507D" w:rsidRPr="000F1DCE" w:rsidRDefault="0016507D" w:rsidP="000F1DCE">
            <w:pPr>
              <w:pStyle w:val="TableBody"/>
            </w:pPr>
            <w:r w:rsidRPr="000F1DCE">
              <w:t>IL</w:t>
            </w:r>
          </w:p>
        </w:tc>
        <w:tc>
          <w:tcPr>
            <w:tcW w:w="1075" w:type="dxa"/>
          </w:tcPr>
          <w:p w:rsidR="0016507D" w:rsidRPr="000F1DCE" w:rsidRDefault="00405B3C" w:rsidP="000F1DCE">
            <w:pPr>
              <w:pStyle w:val="TableBody"/>
            </w:pPr>
            <w:r>
              <w:t>360</w:t>
            </w:r>
          </w:p>
        </w:tc>
      </w:tr>
      <w:tr w:rsidR="0016507D" w:rsidRPr="0016507D" w:rsidTr="001424A0">
        <w:tc>
          <w:tcPr>
            <w:tcW w:w="2315" w:type="dxa"/>
          </w:tcPr>
          <w:p w:rsidR="0016507D" w:rsidRPr="000F1DCE" w:rsidRDefault="0016507D" w:rsidP="000F1DCE">
            <w:pPr>
              <w:pStyle w:val="TableBody"/>
            </w:pPr>
            <w:r w:rsidRPr="000F1DCE">
              <w:t>PdNP@PPh</w:t>
            </w:r>
            <w:r w:rsidRPr="000F1DCE">
              <w:rPr>
                <w:vertAlign w:val="subscript"/>
              </w:rPr>
              <w:t>2</w:t>
            </w:r>
            <w:r w:rsidRPr="000F1DCE">
              <w:t>-styrene</w:t>
            </w:r>
          </w:p>
        </w:tc>
        <w:tc>
          <w:tcPr>
            <w:tcW w:w="1740" w:type="dxa"/>
          </w:tcPr>
          <w:p w:rsidR="0016507D" w:rsidRPr="000F1DCE" w:rsidRDefault="0016507D" w:rsidP="000F1DCE">
            <w:pPr>
              <w:pStyle w:val="TableBody"/>
            </w:pPr>
            <w:r w:rsidRPr="000F1DCE">
              <w:t>PPh</w:t>
            </w:r>
            <w:r w:rsidRPr="000F1DCE">
              <w:rPr>
                <w:vertAlign w:val="subscript"/>
              </w:rPr>
              <w:t>2</w:t>
            </w:r>
          </w:p>
        </w:tc>
        <w:tc>
          <w:tcPr>
            <w:tcW w:w="1075" w:type="dxa"/>
          </w:tcPr>
          <w:p w:rsidR="0016507D" w:rsidRPr="000F1DCE" w:rsidRDefault="00405B3C" w:rsidP="000F1DCE">
            <w:pPr>
              <w:pStyle w:val="TableBody"/>
            </w:pPr>
            <w:r>
              <w:t>4800</w:t>
            </w:r>
          </w:p>
        </w:tc>
      </w:tr>
      <w:tr w:rsidR="0016507D" w:rsidTr="001424A0">
        <w:tc>
          <w:tcPr>
            <w:tcW w:w="2315" w:type="dxa"/>
          </w:tcPr>
          <w:p w:rsidR="0016507D" w:rsidRPr="000F1DCE" w:rsidRDefault="000B0BF1" w:rsidP="000F1DCE">
            <w:pPr>
              <w:pStyle w:val="TableBody"/>
            </w:pPr>
            <w:r>
              <w:t>PdNP@PEG</w:t>
            </w:r>
            <w:r w:rsidR="0016507D" w:rsidRPr="000F1DCE">
              <w:t>PIILP</w:t>
            </w:r>
          </w:p>
        </w:tc>
        <w:tc>
          <w:tcPr>
            <w:tcW w:w="1740" w:type="dxa"/>
          </w:tcPr>
          <w:p w:rsidR="0016507D" w:rsidRPr="000F1DCE" w:rsidRDefault="0016507D" w:rsidP="000F1DCE">
            <w:pPr>
              <w:pStyle w:val="TableBody"/>
            </w:pPr>
            <w:r w:rsidRPr="000F1DCE">
              <w:t>IL, PEG</w:t>
            </w:r>
          </w:p>
        </w:tc>
        <w:tc>
          <w:tcPr>
            <w:tcW w:w="1075" w:type="dxa"/>
          </w:tcPr>
          <w:p w:rsidR="0016507D" w:rsidRPr="000F1DCE" w:rsidRDefault="00405B3C" w:rsidP="000F1DCE">
            <w:pPr>
              <w:pStyle w:val="TableBody"/>
            </w:pPr>
            <w:r>
              <w:t>1560</w:t>
            </w:r>
          </w:p>
        </w:tc>
      </w:tr>
      <w:tr w:rsidR="0016507D" w:rsidTr="001424A0">
        <w:tc>
          <w:tcPr>
            <w:tcW w:w="2315" w:type="dxa"/>
          </w:tcPr>
          <w:p w:rsidR="0016507D" w:rsidRDefault="0016507D" w:rsidP="000F1DCE">
            <w:pPr>
              <w:pStyle w:val="TableBody"/>
            </w:pPr>
            <w:r w:rsidRPr="000B4863">
              <w:rPr>
                <w:szCs w:val="20"/>
              </w:rPr>
              <w:t>PdNP@PPh</w:t>
            </w:r>
            <w:r w:rsidRPr="000B4863">
              <w:rPr>
                <w:szCs w:val="20"/>
                <w:vertAlign w:val="subscript"/>
              </w:rPr>
              <w:t>2</w:t>
            </w:r>
            <w:r>
              <w:rPr>
                <w:szCs w:val="20"/>
              </w:rPr>
              <w:t>-PEGstyrene</w:t>
            </w:r>
          </w:p>
        </w:tc>
        <w:tc>
          <w:tcPr>
            <w:tcW w:w="1740" w:type="dxa"/>
          </w:tcPr>
          <w:p w:rsidR="0016507D" w:rsidRDefault="0016507D" w:rsidP="000F1DCE">
            <w:pPr>
              <w:pStyle w:val="TableBody"/>
            </w:pPr>
            <w:r>
              <w:rPr>
                <w:szCs w:val="20"/>
              </w:rPr>
              <w:t>PPh</w:t>
            </w:r>
            <w:r w:rsidRPr="00B3727A">
              <w:rPr>
                <w:szCs w:val="20"/>
                <w:vertAlign w:val="subscript"/>
              </w:rPr>
              <w:t>2</w:t>
            </w:r>
            <w:r>
              <w:rPr>
                <w:szCs w:val="20"/>
              </w:rPr>
              <w:t>, PEG</w:t>
            </w:r>
          </w:p>
        </w:tc>
        <w:tc>
          <w:tcPr>
            <w:tcW w:w="1075" w:type="dxa"/>
          </w:tcPr>
          <w:p w:rsidR="0016507D" w:rsidRDefault="00405B3C" w:rsidP="000F1DCE">
            <w:pPr>
              <w:pStyle w:val="TableBody"/>
            </w:pPr>
            <w:r>
              <w:t>6600</w:t>
            </w:r>
          </w:p>
        </w:tc>
      </w:tr>
    </w:tbl>
    <w:p w:rsidR="0050761B" w:rsidRPr="00DB282C" w:rsidRDefault="0016507D" w:rsidP="00625F65">
      <w:pPr>
        <w:pStyle w:val="TableFoot"/>
        <w:spacing w:line="220" w:lineRule="exact"/>
        <w:rPr>
          <w:sz w:val="18"/>
          <w:szCs w:val="18"/>
        </w:rPr>
        <w:sectPr w:rsidR="0050761B" w:rsidRPr="00DB282C" w:rsidSect="00635F07">
          <w:type w:val="continuous"/>
          <w:pgSz w:w="11906" w:h="16838" w:code="9"/>
          <w:pgMar w:top="1191" w:right="680" w:bottom="1225" w:left="1361" w:header="709" w:footer="709" w:gutter="0"/>
          <w:cols w:num="2" w:space="284"/>
          <w:docGrid w:linePitch="360"/>
        </w:sectPr>
      </w:pPr>
      <w:r w:rsidRPr="00DB282C">
        <w:rPr>
          <w:sz w:val="18"/>
          <w:szCs w:val="18"/>
          <w:vertAlign w:val="superscript"/>
          <w:lang w:eastAsia="en-GB"/>
        </w:rPr>
        <w:t>[a]</w:t>
      </w:r>
      <w:r w:rsidRPr="00DB282C">
        <w:rPr>
          <w:i/>
          <w:sz w:val="18"/>
          <w:szCs w:val="18"/>
          <w:vertAlign w:val="superscript"/>
          <w:lang w:eastAsia="en-GB"/>
        </w:rPr>
        <w:t xml:space="preserve"> </w:t>
      </w:r>
      <w:r w:rsidRPr="00DB282C">
        <w:rPr>
          <w:sz w:val="18"/>
          <w:szCs w:val="18"/>
          <w:lang w:eastAsia="en-GB"/>
        </w:rPr>
        <w:t xml:space="preserve">Reaction conditions: 1.0 mmol 4-bromoacetophenone, 1.13 </w:t>
      </w:r>
      <w:r w:rsidRPr="00DB282C">
        <w:rPr>
          <w:sz w:val="18"/>
          <w:szCs w:val="18"/>
        </w:rPr>
        <w:t>mmol</w:t>
      </w:r>
      <w:r w:rsidRPr="00DB282C">
        <w:rPr>
          <w:sz w:val="18"/>
          <w:szCs w:val="18"/>
          <w:lang w:eastAsia="en-GB"/>
        </w:rPr>
        <w:t xml:space="preserve"> phenylboronic acid, 1.2 mmol K</w:t>
      </w:r>
      <w:r w:rsidRPr="00DB282C">
        <w:rPr>
          <w:sz w:val="18"/>
          <w:szCs w:val="18"/>
          <w:vertAlign w:val="subscript"/>
          <w:lang w:eastAsia="en-GB"/>
        </w:rPr>
        <w:t>2</w:t>
      </w:r>
      <w:r w:rsidRPr="00DB282C">
        <w:rPr>
          <w:sz w:val="18"/>
          <w:szCs w:val="18"/>
          <w:lang w:eastAsia="en-GB"/>
        </w:rPr>
        <w:t>CO</w:t>
      </w:r>
      <w:r w:rsidRPr="00DB282C">
        <w:rPr>
          <w:sz w:val="18"/>
          <w:szCs w:val="18"/>
          <w:vertAlign w:val="subscript"/>
          <w:lang w:eastAsia="en-GB"/>
        </w:rPr>
        <w:t>3</w:t>
      </w:r>
      <w:r w:rsidR="00405B3C">
        <w:rPr>
          <w:sz w:val="18"/>
          <w:szCs w:val="18"/>
          <w:lang w:eastAsia="en-GB"/>
        </w:rPr>
        <w:t>, 0.05</w:t>
      </w:r>
      <w:r w:rsidRPr="00DB282C">
        <w:rPr>
          <w:sz w:val="18"/>
          <w:szCs w:val="18"/>
          <w:lang w:eastAsia="en-GB"/>
        </w:rPr>
        <w:t xml:space="preserve"> mol% </w:t>
      </w:r>
      <w:r w:rsidR="00445DCC">
        <w:rPr>
          <w:i/>
          <w:sz w:val="18"/>
          <w:szCs w:val="18"/>
          <w:lang w:eastAsia="en-GB"/>
        </w:rPr>
        <w:t>ex-</w:t>
      </w:r>
      <w:r w:rsidR="00625F65" w:rsidRPr="00625F65">
        <w:rPr>
          <w:i/>
          <w:sz w:val="18"/>
          <w:szCs w:val="18"/>
          <w:lang w:eastAsia="en-GB"/>
        </w:rPr>
        <w:t>situ</w:t>
      </w:r>
      <w:r w:rsidR="00445DCC">
        <w:rPr>
          <w:sz w:val="18"/>
          <w:szCs w:val="18"/>
          <w:lang w:eastAsia="en-GB"/>
        </w:rPr>
        <w:t xml:space="preserve"> prepared</w:t>
      </w:r>
      <w:r w:rsidR="00625F65">
        <w:rPr>
          <w:sz w:val="18"/>
          <w:szCs w:val="18"/>
          <w:lang w:eastAsia="en-GB"/>
        </w:rPr>
        <w:t xml:space="preserve"> </w:t>
      </w:r>
      <w:r w:rsidRPr="00DB282C">
        <w:rPr>
          <w:sz w:val="18"/>
          <w:szCs w:val="18"/>
          <w:lang w:eastAsia="en-GB"/>
        </w:rPr>
        <w:t>catalyst, 2.4 mL EtOH/H</w:t>
      </w:r>
      <w:r w:rsidRPr="00DB282C">
        <w:rPr>
          <w:sz w:val="18"/>
          <w:szCs w:val="18"/>
          <w:vertAlign w:val="subscript"/>
          <w:lang w:eastAsia="en-GB"/>
        </w:rPr>
        <w:t>2</w:t>
      </w:r>
      <w:r w:rsidRPr="00DB282C">
        <w:rPr>
          <w:sz w:val="18"/>
          <w:szCs w:val="18"/>
          <w:lang w:eastAsia="en-GB"/>
        </w:rPr>
        <w:t>O (1/1), room temp, time 10 min</w:t>
      </w:r>
      <w:r w:rsidR="00CB0ADB" w:rsidRPr="00DB282C">
        <w:rPr>
          <w:sz w:val="18"/>
          <w:szCs w:val="18"/>
          <w:lang w:eastAsia="en-GB"/>
        </w:rPr>
        <w:t>.</w:t>
      </w:r>
    </w:p>
    <w:p w:rsidR="003A7F7F" w:rsidRDefault="003A7F7F" w:rsidP="00FD197B">
      <w:pPr>
        <w:pStyle w:val="TableCaption"/>
        <w:rPr>
          <w:b/>
          <w:lang w:eastAsia="en-GB"/>
        </w:rPr>
        <w:sectPr w:rsidR="003A7F7F" w:rsidSect="0050761B">
          <w:type w:val="continuous"/>
          <w:pgSz w:w="11906" w:h="16838" w:code="9"/>
          <w:pgMar w:top="1191" w:right="680" w:bottom="1225" w:left="1361" w:header="709" w:footer="709" w:gutter="0"/>
          <w:cols w:space="284"/>
          <w:docGrid w:linePitch="360"/>
        </w:sectPr>
      </w:pPr>
    </w:p>
    <w:tbl>
      <w:tblPr>
        <w:tblStyle w:val="TableGrid2"/>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
        <w:gridCol w:w="1709"/>
        <w:gridCol w:w="1050"/>
        <w:gridCol w:w="1461"/>
        <w:gridCol w:w="1434"/>
        <w:gridCol w:w="1524"/>
        <w:gridCol w:w="1881"/>
        <w:gridCol w:w="90"/>
      </w:tblGrid>
      <w:tr w:rsidR="0050761B" w:rsidRPr="0050761B" w:rsidTr="00D01F29">
        <w:tc>
          <w:tcPr>
            <w:tcW w:w="9810" w:type="dxa"/>
            <w:gridSpan w:val="8"/>
            <w:tcBorders>
              <w:bottom w:val="single" w:sz="4" w:space="0" w:color="auto"/>
            </w:tcBorders>
          </w:tcPr>
          <w:p w:rsidR="0050761B" w:rsidRPr="003A7F7F" w:rsidRDefault="00FD197B" w:rsidP="00FD197B">
            <w:pPr>
              <w:pStyle w:val="TableCaption"/>
              <w:rPr>
                <w:lang w:val="en-US" w:eastAsia="en-GB"/>
              </w:rPr>
            </w:pPr>
            <w:r w:rsidRPr="003A7F7F">
              <w:rPr>
                <w:rFonts w:ascii="Times New Roman" w:hAnsi="Times New Roman" w:cs="Times New Roman"/>
                <w:b/>
                <w:lang w:eastAsia="en-GB"/>
              </w:rPr>
              <w:lastRenderedPageBreak/>
              <w:t>Table 3</w:t>
            </w:r>
            <w:r w:rsidR="007921FF" w:rsidRPr="003A7F7F">
              <w:rPr>
                <w:rFonts w:ascii="Times New Roman" w:hAnsi="Times New Roman" w:cs="Times New Roman"/>
                <w:lang w:eastAsia="en-GB"/>
              </w:rPr>
              <w:t>.</w:t>
            </w:r>
            <w:r w:rsidRPr="003A7F7F">
              <w:rPr>
                <w:rFonts w:ascii="Times New Roman" w:hAnsi="Times New Roman" w:cs="Times New Roman"/>
                <w:lang w:eastAsia="en-GB"/>
              </w:rPr>
              <w:t xml:space="preserve"> </w:t>
            </w:r>
            <w:r w:rsidRPr="003A7F7F">
              <w:rPr>
                <w:rFonts w:ascii="Times New Roman" w:hAnsi="Times New Roman" w:cs="Times New Roman"/>
              </w:rPr>
              <w:t>Suzuki</w:t>
            </w:r>
            <w:r w:rsidRPr="003A7F7F">
              <w:rPr>
                <w:rFonts w:ascii="Times New Roman" w:hAnsi="Times New Roman" w:cs="Times New Roman"/>
                <w:lang w:val="en-US" w:eastAsia="en-GB"/>
              </w:rPr>
              <w:t xml:space="preserve">-Miyaura cross-coupling between phenylboronic acid and a range of aryl bromides catalyzed by </w:t>
            </w:r>
            <w:r w:rsidRPr="003A7F7F">
              <w:rPr>
                <w:rFonts w:ascii="Times New Roman" w:hAnsi="Times New Roman" w:cs="Times New Roman"/>
                <w:i/>
                <w:lang w:val="en-US" w:eastAsia="en-GB"/>
              </w:rPr>
              <w:t>in-situ</w:t>
            </w:r>
            <w:r w:rsidRPr="003A7F7F">
              <w:rPr>
                <w:rFonts w:ascii="Times New Roman" w:hAnsi="Times New Roman" w:cs="Times New Roman"/>
                <w:lang w:val="en-US" w:eastAsia="en-GB"/>
              </w:rPr>
              <w:t xml:space="preserve"> </w:t>
            </w:r>
            <w:r w:rsidR="005F02B8">
              <w:rPr>
                <w:rFonts w:ascii="Times New Roman" w:hAnsi="Times New Roman" w:cs="Times New Roman"/>
                <w:lang w:val="en-US" w:eastAsia="en-GB"/>
              </w:rPr>
              <w:t xml:space="preserve">generated </w:t>
            </w:r>
            <w:r w:rsidRPr="003A7F7F">
              <w:rPr>
                <w:rFonts w:ascii="Times New Roman" w:hAnsi="Times New Roman" w:cs="Times New Roman"/>
                <w:lang w:val="en-US" w:eastAsia="en-GB"/>
              </w:rPr>
              <w:t xml:space="preserve">and </w:t>
            </w:r>
            <w:r w:rsidRPr="003A7F7F">
              <w:rPr>
                <w:rFonts w:ascii="Times New Roman" w:hAnsi="Times New Roman" w:cs="Times New Roman"/>
                <w:i/>
                <w:lang w:val="en-US" w:eastAsia="en-GB"/>
              </w:rPr>
              <w:t>ex-situ</w:t>
            </w:r>
            <w:r w:rsidR="003A7F7F">
              <w:rPr>
                <w:rFonts w:ascii="Times New Roman" w:hAnsi="Times New Roman" w:cs="Times New Roman"/>
                <w:lang w:val="en-US" w:eastAsia="en-GB"/>
              </w:rPr>
              <w:t xml:space="preserve"> prepared</w:t>
            </w:r>
            <w:r w:rsidRPr="003A7F7F">
              <w:rPr>
                <w:rFonts w:ascii="Times New Roman" w:hAnsi="Times New Roman" w:cs="Times New Roman"/>
                <w:lang w:val="en-US" w:eastAsia="en-GB"/>
              </w:rPr>
              <w:t xml:space="preserve"> </w:t>
            </w:r>
            <w:r w:rsidRPr="003A7F7F">
              <w:rPr>
                <w:rFonts w:ascii="Times New Roman" w:hAnsi="Times New Roman" w:cs="Times New Roman"/>
                <w:b/>
                <w:lang w:val="en-US" w:eastAsia="en-GB"/>
              </w:rPr>
              <w:t>3a</w:t>
            </w:r>
            <w:r w:rsidRPr="003A7F7F">
              <w:rPr>
                <w:rFonts w:ascii="Times New Roman" w:hAnsi="Times New Roman" w:cs="Times New Roman"/>
                <w:lang w:val="en-US" w:eastAsia="en-GB"/>
              </w:rPr>
              <w:t xml:space="preserve"> and </w:t>
            </w:r>
            <w:r w:rsidRPr="003A7F7F">
              <w:rPr>
                <w:rFonts w:ascii="Times New Roman" w:hAnsi="Times New Roman" w:cs="Times New Roman"/>
                <w:b/>
                <w:lang w:val="en-US" w:eastAsia="en-GB"/>
              </w:rPr>
              <w:t>3a-PEG</w:t>
            </w:r>
            <w:r w:rsidR="00566477" w:rsidRPr="003A7F7F">
              <w:rPr>
                <w:lang w:val="en-US" w:eastAsia="en-GB"/>
              </w:rPr>
              <w:t xml:space="preserve"> </w:t>
            </w:r>
            <w:r w:rsidR="007921FF" w:rsidRPr="003A7F7F">
              <w:rPr>
                <w:rFonts w:ascii="Times New Roman" w:hAnsi="Times New Roman" w:cs="Times New Roman"/>
                <w:vertAlign w:val="superscript"/>
                <w:lang w:val="en-US" w:eastAsia="en-GB"/>
              </w:rPr>
              <w:t>[a]</w:t>
            </w:r>
          </w:p>
          <w:p w:rsidR="00D01F29" w:rsidRPr="003A7F7F" w:rsidRDefault="00D01F29" w:rsidP="00FD197B">
            <w:pPr>
              <w:pStyle w:val="TableCaption"/>
              <w:rPr>
                <w:lang w:val="de-DE" w:eastAsia="en-GB"/>
              </w:rPr>
            </w:pPr>
          </w:p>
          <w:p w:rsidR="0050761B" w:rsidRPr="003A7F7F" w:rsidRDefault="00445DCC" w:rsidP="0050761B">
            <w:pPr>
              <w:keepNext/>
              <w:keepLines/>
              <w:spacing w:line="240" w:lineRule="atLeast"/>
              <w:jc w:val="center"/>
              <w:rPr>
                <w:rFonts w:ascii="Calibri" w:eastAsia="Calibri" w:hAnsi="Calibri"/>
                <w:w w:val="108"/>
                <w:sz w:val="16"/>
                <w:szCs w:val="16"/>
                <w:lang w:val="en-GB" w:eastAsia="en-GB"/>
              </w:rPr>
            </w:pPr>
            <w:r w:rsidRPr="003A7F7F">
              <w:rPr>
                <w:rFonts w:ascii="Times New Roman" w:eastAsia="MS Mincho" w:hAnsi="Times New Roman" w:cs="Times New Roman"/>
              </w:rPr>
              <w:object w:dxaOrig="5537" w:dyaOrig="617">
                <v:shape id="_x0000_i1030" type="#_x0000_t75" style="width:276.1pt;height:30.05pt" o:ole="">
                  <v:imagedata r:id="rId24" o:title=""/>
                </v:shape>
                <o:OLEObject Type="Embed" ProgID="ChemDraw.Document.6.0" ShapeID="_x0000_i1030" DrawAspect="Content" ObjectID="_1598850892" r:id="rId25"/>
              </w:object>
            </w:r>
          </w:p>
        </w:tc>
      </w:tr>
      <w:tr w:rsidR="00D01F29" w:rsidRPr="00D01F29" w:rsidTr="00D01F29">
        <w:trPr>
          <w:gridAfter w:val="1"/>
          <w:wAfter w:w="90" w:type="dxa"/>
        </w:trPr>
        <w:tc>
          <w:tcPr>
            <w:tcW w:w="661" w:type="dxa"/>
            <w:tcBorders>
              <w:top w:val="single" w:sz="4" w:space="0" w:color="auto"/>
              <w:bottom w:val="single" w:sz="4" w:space="0" w:color="auto"/>
            </w:tcBorders>
          </w:tcPr>
          <w:p w:rsidR="00D01F29" w:rsidRPr="00D01F29" w:rsidRDefault="00D01F29" w:rsidP="00D01F29">
            <w:pPr>
              <w:pStyle w:val="TableBody"/>
              <w:rPr>
                <w:rFonts w:ascii="Times New Roman" w:hAnsi="Times New Roman" w:cs="Times New Roman"/>
                <w:sz w:val="18"/>
                <w:szCs w:val="18"/>
                <w:lang w:val="en-GB" w:eastAsia="en-GB"/>
              </w:rPr>
            </w:pPr>
          </w:p>
        </w:tc>
        <w:tc>
          <w:tcPr>
            <w:tcW w:w="1709" w:type="dxa"/>
            <w:tcBorders>
              <w:top w:val="single" w:sz="4" w:space="0" w:color="auto"/>
              <w:bottom w:val="single" w:sz="4" w:space="0" w:color="auto"/>
            </w:tcBorders>
          </w:tcPr>
          <w:p w:rsidR="00D01F29" w:rsidRPr="00D01F29" w:rsidRDefault="00D01F29" w:rsidP="00D01F29">
            <w:pPr>
              <w:pStyle w:val="TableBody"/>
              <w:rPr>
                <w:rFonts w:ascii="Times New Roman" w:hAnsi="Times New Roman" w:cs="Times New Roman"/>
                <w:sz w:val="18"/>
                <w:szCs w:val="18"/>
                <w:lang w:val="en-GB" w:eastAsia="en-GB"/>
              </w:rPr>
            </w:pPr>
          </w:p>
        </w:tc>
        <w:tc>
          <w:tcPr>
            <w:tcW w:w="1050" w:type="dxa"/>
            <w:tcBorders>
              <w:top w:val="single" w:sz="4" w:space="0" w:color="auto"/>
              <w:bottom w:val="single" w:sz="4" w:space="0" w:color="auto"/>
            </w:tcBorders>
          </w:tcPr>
          <w:p w:rsidR="00D01F29" w:rsidRPr="00D01F29" w:rsidRDefault="00D01F29" w:rsidP="00D01F29">
            <w:pPr>
              <w:pStyle w:val="TableBody"/>
              <w:rPr>
                <w:rFonts w:ascii="Times New Roman" w:hAnsi="Times New Roman" w:cs="Times New Roman"/>
                <w:sz w:val="18"/>
                <w:szCs w:val="18"/>
                <w:lang w:val="en-GB" w:eastAsia="en-GB"/>
              </w:rPr>
            </w:pPr>
          </w:p>
        </w:tc>
        <w:tc>
          <w:tcPr>
            <w:tcW w:w="6300" w:type="dxa"/>
            <w:gridSpan w:val="4"/>
            <w:tcBorders>
              <w:top w:val="single" w:sz="4" w:space="0" w:color="auto"/>
              <w:bottom w:val="single" w:sz="4" w:space="0" w:color="auto"/>
            </w:tcBorders>
          </w:tcPr>
          <w:p w:rsidR="00D01F29" w:rsidRPr="00D01F29" w:rsidRDefault="007C0220" w:rsidP="007C0220">
            <w:pPr>
              <w:pStyle w:val="TableBody"/>
              <w:jc w:val="center"/>
              <w:rPr>
                <w:rFonts w:ascii="Times New Roman" w:hAnsi="Times New Roman" w:cs="Times New Roman"/>
                <w:sz w:val="18"/>
                <w:szCs w:val="18"/>
                <w:lang w:val="en-GB" w:eastAsia="en-GB"/>
              </w:rPr>
            </w:pPr>
            <w:r>
              <w:rPr>
                <w:rFonts w:ascii="Times New Roman" w:eastAsia="Calibri" w:hAnsi="Times New Roman" w:cs="Times New Roman"/>
                <w:w w:val="108"/>
                <w:sz w:val="18"/>
                <w:szCs w:val="18"/>
                <w:lang w:val="en-GB" w:eastAsia="en-GB"/>
              </w:rPr>
              <w:t>Yield (%)</w:t>
            </w:r>
            <w:r w:rsidR="007921FF">
              <w:rPr>
                <w:rFonts w:ascii="Times New Roman" w:eastAsia="Calibri" w:hAnsi="Times New Roman" w:cs="Times New Roman"/>
                <w:w w:val="108"/>
                <w:sz w:val="18"/>
                <w:szCs w:val="18"/>
                <w:vertAlign w:val="superscript"/>
                <w:lang w:val="en-GB" w:eastAsia="en-GB"/>
              </w:rPr>
              <w:t>[b]</w:t>
            </w:r>
            <w:r w:rsidR="00D01F29" w:rsidRPr="00D01F29">
              <w:rPr>
                <w:rFonts w:ascii="Times New Roman" w:eastAsia="Calibri" w:hAnsi="Times New Roman" w:cs="Times New Roman"/>
                <w:w w:val="108"/>
                <w:sz w:val="18"/>
                <w:szCs w:val="18"/>
                <w:lang w:val="en-GB" w:eastAsia="en-GB"/>
              </w:rPr>
              <w:t xml:space="preserve"> </w:t>
            </w:r>
            <w:r>
              <w:rPr>
                <w:rFonts w:ascii="Times New Roman" w:eastAsia="Calibri" w:hAnsi="Times New Roman" w:cs="Times New Roman"/>
                <w:w w:val="108"/>
                <w:sz w:val="18"/>
                <w:szCs w:val="18"/>
                <w:lang w:val="en-GB" w:eastAsia="en-GB"/>
              </w:rPr>
              <w:t xml:space="preserve">  </w:t>
            </w:r>
            <w:r w:rsidR="00781ECC">
              <w:rPr>
                <w:rFonts w:ascii="Times New Roman" w:eastAsia="Calibri" w:hAnsi="Times New Roman" w:cs="Times New Roman"/>
                <w:w w:val="108"/>
                <w:sz w:val="18"/>
                <w:szCs w:val="18"/>
                <w:lang w:val="en-GB" w:eastAsia="en-GB"/>
              </w:rPr>
              <w:t>(</w:t>
            </w:r>
            <w:r w:rsidR="00D01F29" w:rsidRPr="00D01F29">
              <w:rPr>
                <w:rFonts w:ascii="Times New Roman" w:eastAsia="Calibri" w:hAnsi="Times New Roman" w:cs="Times New Roman"/>
                <w:w w:val="108"/>
                <w:sz w:val="18"/>
                <w:szCs w:val="18"/>
                <w:lang w:val="en-GB" w:eastAsia="en-GB"/>
              </w:rPr>
              <w:t xml:space="preserve">TOF </w:t>
            </w:r>
            <w:r w:rsidR="00781ECC">
              <w:rPr>
                <w:rFonts w:ascii="Times New Roman" w:eastAsia="Calibri" w:hAnsi="Times New Roman" w:cs="Times New Roman"/>
                <w:w w:val="108"/>
                <w:sz w:val="18"/>
                <w:szCs w:val="18"/>
                <w:lang w:val="en-GB" w:eastAsia="en-GB"/>
              </w:rPr>
              <w:t>(</w:t>
            </w:r>
            <w:r w:rsidR="00D01F29" w:rsidRPr="00D01F29">
              <w:rPr>
                <w:rFonts w:ascii="Times New Roman" w:eastAsia="Calibri" w:hAnsi="Times New Roman" w:cs="Times New Roman"/>
                <w:w w:val="108"/>
                <w:sz w:val="18"/>
                <w:szCs w:val="18"/>
                <w:lang w:val="en-GB" w:eastAsia="en-GB"/>
              </w:rPr>
              <w:t>h</w:t>
            </w:r>
            <w:r w:rsidR="00D01F29" w:rsidRPr="00D01F29">
              <w:rPr>
                <w:rFonts w:ascii="Times New Roman" w:eastAsia="Calibri" w:hAnsi="Times New Roman" w:cs="Times New Roman"/>
                <w:w w:val="108"/>
                <w:sz w:val="18"/>
                <w:szCs w:val="18"/>
                <w:vertAlign w:val="superscript"/>
                <w:lang w:val="en-GB" w:eastAsia="en-GB"/>
              </w:rPr>
              <w:t>-1</w:t>
            </w:r>
            <w:r w:rsidR="00D01F29" w:rsidRPr="00D01F29">
              <w:rPr>
                <w:rFonts w:ascii="Times New Roman" w:eastAsia="Calibri" w:hAnsi="Times New Roman" w:cs="Times New Roman"/>
                <w:w w:val="108"/>
                <w:sz w:val="18"/>
                <w:szCs w:val="18"/>
                <w:lang w:val="en-GB" w:eastAsia="en-GB"/>
              </w:rPr>
              <w:t>)</w:t>
            </w:r>
            <w:r w:rsidR="00781ECC">
              <w:rPr>
                <w:rFonts w:ascii="Times New Roman" w:eastAsia="Calibri" w:hAnsi="Times New Roman" w:cs="Times New Roman"/>
                <w:w w:val="108"/>
                <w:sz w:val="18"/>
                <w:szCs w:val="18"/>
                <w:lang w:val="en-GB" w:eastAsia="en-GB"/>
              </w:rPr>
              <w:t>)</w:t>
            </w:r>
            <w:r w:rsidR="007921FF">
              <w:rPr>
                <w:rFonts w:ascii="Times New Roman" w:eastAsia="Calibri" w:hAnsi="Times New Roman" w:cs="Times New Roman"/>
                <w:w w:val="108"/>
                <w:sz w:val="18"/>
                <w:szCs w:val="18"/>
                <w:vertAlign w:val="superscript"/>
                <w:lang w:val="en-GB" w:eastAsia="en-GB"/>
              </w:rPr>
              <w:t>[c]</w:t>
            </w:r>
          </w:p>
        </w:tc>
      </w:tr>
      <w:tr w:rsidR="0050761B" w:rsidRPr="00D01F29" w:rsidTr="00D01F29">
        <w:tc>
          <w:tcPr>
            <w:tcW w:w="661" w:type="dxa"/>
            <w:tcBorders>
              <w:top w:val="single" w:sz="4" w:space="0" w:color="auto"/>
              <w:bottom w:val="single" w:sz="4" w:space="0" w:color="auto"/>
            </w:tcBorders>
          </w:tcPr>
          <w:p w:rsidR="0050761B" w:rsidRPr="00D01F29" w:rsidRDefault="0050761B" w:rsidP="00D01F29">
            <w:pPr>
              <w:pStyle w:val="TableBody"/>
              <w:rPr>
                <w:rFonts w:ascii="Times New Roman" w:hAnsi="Times New Roman" w:cs="Times New Roman"/>
                <w:sz w:val="18"/>
                <w:szCs w:val="18"/>
                <w:lang w:val="en-GB" w:eastAsia="en-GB"/>
              </w:rPr>
            </w:pPr>
            <w:r w:rsidRPr="00D01F29">
              <w:rPr>
                <w:rFonts w:ascii="Times New Roman" w:hAnsi="Times New Roman" w:cs="Times New Roman"/>
                <w:sz w:val="18"/>
                <w:szCs w:val="18"/>
                <w:lang w:val="en-GB" w:eastAsia="en-GB"/>
              </w:rPr>
              <w:t>Entry</w:t>
            </w:r>
          </w:p>
        </w:tc>
        <w:tc>
          <w:tcPr>
            <w:tcW w:w="1709" w:type="dxa"/>
            <w:tcBorders>
              <w:top w:val="single" w:sz="4" w:space="0" w:color="auto"/>
              <w:bottom w:val="single" w:sz="4" w:space="0" w:color="auto"/>
            </w:tcBorders>
          </w:tcPr>
          <w:p w:rsidR="0050761B" w:rsidRPr="00D01F29" w:rsidRDefault="0050761B" w:rsidP="00D01F29">
            <w:pPr>
              <w:pStyle w:val="TableBody"/>
              <w:jc w:val="center"/>
              <w:rPr>
                <w:rFonts w:ascii="Times New Roman" w:hAnsi="Times New Roman" w:cs="Times New Roman"/>
                <w:sz w:val="18"/>
                <w:szCs w:val="18"/>
                <w:lang w:val="en-GB" w:eastAsia="en-GB"/>
              </w:rPr>
            </w:pPr>
            <w:r w:rsidRPr="00D01F29">
              <w:rPr>
                <w:rFonts w:ascii="Times New Roman" w:hAnsi="Times New Roman" w:cs="Times New Roman"/>
                <w:sz w:val="18"/>
                <w:szCs w:val="18"/>
                <w:lang w:val="en-GB" w:eastAsia="en-GB"/>
              </w:rPr>
              <w:t>Ar-Br</w:t>
            </w:r>
          </w:p>
        </w:tc>
        <w:tc>
          <w:tcPr>
            <w:tcW w:w="1050" w:type="dxa"/>
            <w:tcBorders>
              <w:top w:val="single" w:sz="4" w:space="0" w:color="auto"/>
              <w:bottom w:val="single" w:sz="4" w:space="0" w:color="auto"/>
            </w:tcBorders>
          </w:tcPr>
          <w:p w:rsidR="0050761B" w:rsidRPr="00D01F29" w:rsidRDefault="0050761B" w:rsidP="00D01F29">
            <w:pPr>
              <w:pStyle w:val="TableBody"/>
              <w:rPr>
                <w:rFonts w:ascii="Times New Roman" w:hAnsi="Times New Roman" w:cs="Times New Roman"/>
                <w:sz w:val="18"/>
                <w:szCs w:val="18"/>
                <w:lang w:val="en-GB" w:eastAsia="en-GB"/>
              </w:rPr>
            </w:pPr>
            <w:r w:rsidRPr="00D01F29">
              <w:rPr>
                <w:rFonts w:ascii="Times New Roman" w:hAnsi="Times New Roman" w:cs="Times New Roman"/>
                <w:sz w:val="18"/>
                <w:szCs w:val="18"/>
                <w:lang w:val="en-GB" w:eastAsia="en-GB"/>
              </w:rPr>
              <w:t>Time (h)</w:t>
            </w:r>
          </w:p>
        </w:tc>
        <w:tc>
          <w:tcPr>
            <w:tcW w:w="1461" w:type="dxa"/>
            <w:tcBorders>
              <w:top w:val="single" w:sz="4" w:space="0" w:color="auto"/>
              <w:bottom w:val="single" w:sz="4" w:space="0" w:color="auto"/>
            </w:tcBorders>
          </w:tcPr>
          <w:p w:rsidR="0050761B" w:rsidRPr="00D01F29" w:rsidRDefault="0050761B" w:rsidP="00D01F29">
            <w:pPr>
              <w:pStyle w:val="TableBody"/>
              <w:jc w:val="center"/>
              <w:rPr>
                <w:rFonts w:ascii="Times New Roman" w:hAnsi="Times New Roman" w:cs="Times New Roman"/>
                <w:b/>
                <w:sz w:val="18"/>
                <w:szCs w:val="18"/>
                <w:lang w:val="en-GB" w:eastAsia="en-GB"/>
              </w:rPr>
            </w:pPr>
            <w:r w:rsidRPr="00D01F29">
              <w:rPr>
                <w:rFonts w:ascii="Times New Roman" w:hAnsi="Times New Roman" w:cs="Times New Roman"/>
                <w:b/>
                <w:sz w:val="18"/>
                <w:szCs w:val="18"/>
                <w:lang w:val="en-GB" w:eastAsia="en-GB"/>
              </w:rPr>
              <w:t>2a</w:t>
            </w:r>
          </w:p>
        </w:tc>
        <w:tc>
          <w:tcPr>
            <w:tcW w:w="1434" w:type="dxa"/>
            <w:tcBorders>
              <w:top w:val="single" w:sz="4" w:space="0" w:color="auto"/>
              <w:bottom w:val="single" w:sz="4" w:space="0" w:color="auto"/>
            </w:tcBorders>
          </w:tcPr>
          <w:p w:rsidR="0050761B" w:rsidRPr="00D01F29" w:rsidRDefault="0050761B" w:rsidP="00D01F29">
            <w:pPr>
              <w:pStyle w:val="TableBody"/>
              <w:jc w:val="center"/>
              <w:rPr>
                <w:rFonts w:ascii="Times New Roman" w:hAnsi="Times New Roman" w:cs="Times New Roman"/>
                <w:b/>
                <w:sz w:val="18"/>
                <w:szCs w:val="18"/>
                <w:lang w:val="en-GB" w:eastAsia="en-GB"/>
              </w:rPr>
            </w:pPr>
            <w:r w:rsidRPr="00D01F29">
              <w:rPr>
                <w:rFonts w:ascii="Times New Roman" w:hAnsi="Times New Roman" w:cs="Times New Roman"/>
                <w:b/>
                <w:sz w:val="18"/>
                <w:szCs w:val="18"/>
                <w:lang w:val="en-GB" w:eastAsia="en-GB"/>
              </w:rPr>
              <w:t>2a-PEG</w:t>
            </w:r>
          </w:p>
        </w:tc>
        <w:tc>
          <w:tcPr>
            <w:tcW w:w="1524" w:type="dxa"/>
            <w:tcBorders>
              <w:top w:val="single" w:sz="4" w:space="0" w:color="auto"/>
              <w:bottom w:val="single" w:sz="4" w:space="0" w:color="auto"/>
            </w:tcBorders>
          </w:tcPr>
          <w:p w:rsidR="0050761B" w:rsidRPr="00D01F29" w:rsidRDefault="0050761B" w:rsidP="00D01F29">
            <w:pPr>
              <w:pStyle w:val="TableBody"/>
              <w:jc w:val="center"/>
              <w:rPr>
                <w:rFonts w:ascii="Times New Roman" w:hAnsi="Times New Roman" w:cs="Times New Roman"/>
                <w:b/>
                <w:sz w:val="18"/>
                <w:szCs w:val="18"/>
                <w:lang w:val="en-GB" w:eastAsia="en-GB"/>
              </w:rPr>
            </w:pPr>
            <w:r w:rsidRPr="00D01F29">
              <w:rPr>
                <w:rFonts w:ascii="Times New Roman" w:hAnsi="Times New Roman" w:cs="Times New Roman"/>
                <w:b/>
                <w:sz w:val="18"/>
                <w:szCs w:val="18"/>
                <w:lang w:val="en-GB" w:eastAsia="en-GB"/>
              </w:rPr>
              <w:t>3a</w:t>
            </w:r>
          </w:p>
        </w:tc>
        <w:tc>
          <w:tcPr>
            <w:tcW w:w="1971" w:type="dxa"/>
            <w:gridSpan w:val="2"/>
            <w:tcBorders>
              <w:top w:val="single" w:sz="4" w:space="0" w:color="auto"/>
              <w:bottom w:val="single" w:sz="4" w:space="0" w:color="auto"/>
            </w:tcBorders>
          </w:tcPr>
          <w:p w:rsidR="0050761B" w:rsidRPr="00D01F29" w:rsidRDefault="0050761B" w:rsidP="00D01F29">
            <w:pPr>
              <w:pStyle w:val="TableBody"/>
              <w:jc w:val="center"/>
              <w:rPr>
                <w:rFonts w:ascii="Times New Roman" w:hAnsi="Times New Roman" w:cs="Times New Roman"/>
                <w:b/>
                <w:sz w:val="18"/>
                <w:szCs w:val="18"/>
                <w:lang w:val="en-GB" w:eastAsia="en-GB"/>
              </w:rPr>
            </w:pPr>
            <w:r w:rsidRPr="00D01F29">
              <w:rPr>
                <w:rFonts w:ascii="Times New Roman" w:hAnsi="Times New Roman" w:cs="Times New Roman"/>
                <w:b/>
                <w:sz w:val="18"/>
                <w:szCs w:val="18"/>
                <w:lang w:val="en-GB" w:eastAsia="en-GB"/>
              </w:rPr>
              <w:t>3a-PEG</w:t>
            </w:r>
          </w:p>
        </w:tc>
      </w:tr>
      <w:tr w:rsidR="0050761B" w:rsidRPr="0050761B" w:rsidTr="00D01F29">
        <w:tc>
          <w:tcPr>
            <w:tcW w:w="661" w:type="dxa"/>
          </w:tcPr>
          <w:p w:rsidR="0050761B" w:rsidRPr="00D01F29" w:rsidRDefault="0050761B" w:rsidP="00D01F29">
            <w:pPr>
              <w:pStyle w:val="TableBody"/>
              <w:jc w:val="center"/>
              <w:rPr>
                <w:rFonts w:ascii="Times New Roman" w:hAnsi="Times New Roman" w:cs="Times New Roman"/>
                <w:b/>
                <w:sz w:val="18"/>
                <w:szCs w:val="18"/>
                <w:lang w:val="en-GB" w:eastAsia="en-GB"/>
              </w:rPr>
            </w:pPr>
            <w:r w:rsidRPr="00D01F29">
              <w:rPr>
                <w:rFonts w:ascii="Times New Roman" w:hAnsi="Times New Roman" w:cs="Times New Roman"/>
                <w:b/>
                <w:sz w:val="18"/>
                <w:szCs w:val="18"/>
                <w:lang w:val="en-GB" w:eastAsia="en-GB"/>
              </w:rPr>
              <w:t>1</w:t>
            </w:r>
          </w:p>
        </w:tc>
        <w:tc>
          <w:tcPr>
            <w:tcW w:w="1709" w:type="dxa"/>
          </w:tcPr>
          <w:p w:rsidR="0050761B" w:rsidRPr="00D01F29" w:rsidRDefault="0050761B" w:rsidP="00566477">
            <w:pPr>
              <w:pStyle w:val="TableBody"/>
              <w:jc w:val="center"/>
              <w:rPr>
                <w:rFonts w:ascii="Times New Roman" w:hAnsi="Times New Roman" w:cs="Times New Roman"/>
                <w:sz w:val="18"/>
                <w:szCs w:val="18"/>
                <w:lang w:val="en-GB" w:eastAsia="en-GB"/>
              </w:rPr>
            </w:pPr>
            <w:r w:rsidRPr="00D01F29">
              <w:rPr>
                <w:rFonts w:ascii="Times New Roman" w:eastAsia="MS Mincho" w:hAnsi="Times New Roman" w:cs="Times New Roman"/>
                <w:sz w:val="18"/>
                <w:szCs w:val="18"/>
                <w:lang w:val="en-GB" w:eastAsia="en-GB"/>
              </w:rPr>
              <w:object w:dxaOrig="1073" w:dyaOrig="403">
                <v:shape id="_x0000_i1031" type="#_x0000_t75" style="width:53.85pt;height:18.15pt" o:ole="">
                  <v:imagedata r:id="rId26" o:title=""/>
                </v:shape>
                <o:OLEObject Type="Embed" ProgID="ChemDraw.Document.6.0" ShapeID="_x0000_i1031" DrawAspect="Content" ObjectID="_1598850893" r:id="rId27"/>
              </w:object>
            </w:r>
          </w:p>
        </w:tc>
        <w:tc>
          <w:tcPr>
            <w:tcW w:w="1050" w:type="dxa"/>
          </w:tcPr>
          <w:p w:rsidR="0050761B" w:rsidRPr="00D01F29" w:rsidRDefault="0050761B" w:rsidP="00D01F29">
            <w:pPr>
              <w:pStyle w:val="TableBody"/>
              <w:jc w:val="center"/>
              <w:rPr>
                <w:rFonts w:ascii="Times New Roman" w:hAnsi="Times New Roman" w:cs="Times New Roman"/>
                <w:sz w:val="18"/>
                <w:szCs w:val="18"/>
                <w:lang w:val="en-GB" w:eastAsia="en-GB"/>
              </w:rPr>
            </w:pPr>
            <w:r w:rsidRPr="00D01F29">
              <w:rPr>
                <w:rFonts w:ascii="Times New Roman" w:hAnsi="Times New Roman" w:cs="Times New Roman"/>
                <w:sz w:val="18"/>
                <w:szCs w:val="18"/>
                <w:lang w:val="en-GB" w:eastAsia="en-GB"/>
              </w:rPr>
              <w:t>0.5</w:t>
            </w:r>
          </w:p>
        </w:tc>
        <w:tc>
          <w:tcPr>
            <w:tcW w:w="1461" w:type="dxa"/>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95 (3800</w:t>
            </w:r>
            <w:r w:rsidR="0050761B" w:rsidRPr="00D01F29">
              <w:rPr>
                <w:rFonts w:ascii="Times New Roman" w:hAnsi="Times New Roman" w:cs="Times New Roman"/>
                <w:sz w:val="18"/>
                <w:szCs w:val="18"/>
                <w:lang w:val="en-GB" w:eastAsia="en-GB"/>
              </w:rPr>
              <w:t>)</w:t>
            </w:r>
          </w:p>
        </w:tc>
        <w:tc>
          <w:tcPr>
            <w:tcW w:w="1434" w:type="dxa"/>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99 (3960</w:t>
            </w:r>
            <w:r w:rsidR="0050761B" w:rsidRPr="00D01F29">
              <w:rPr>
                <w:rFonts w:ascii="Times New Roman" w:hAnsi="Times New Roman" w:cs="Times New Roman"/>
                <w:sz w:val="18"/>
                <w:szCs w:val="18"/>
                <w:lang w:val="en-GB" w:eastAsia="en-GB"/>
              </w:rPr>
              <w:t>)</w:t>
            </w:r>
          </w:p>
        </w:tc>
        <w:tc>
          <w:tcPr>
            <w:tcW w:w="1524" w:type="dxa"/>
          </w:tcPr>
          <w:p w:rsidR="0050761B" w:rsidRPr="00D01F29" w:rsidRDefault="00C52408"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96 (3840</w:t>
            </w:r>
            <w:r w:rsidR="0050761B" w:rsidRPr="00D01F29">
              <w:rPr>
                <w:rFonts w:ascii="Times New Roman" w:hAnsi="Times New Roman" w:cs="Times New Roman"/>
                <w:sz w:val="18"/>
                <w:szCs w:val="18"/>
                <w:lang w:val="en-GB" w:eastAsia="en-GB"/>
              </w:rPr>
              <w:t>)</w:t>
            </w:r>
          </w:p>
        </w:tc>
        <w:tc>
          <w:tcPr>
            <w:tcW w:w="1971" w:type="dxa"/>
            <w:gridSpan w:val="2"/>
          </w:tcPr>
          <w:p w:rsidR="0050761B" w:rsidRPr="00D01F29" w:rsidRDefault="00C52408"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99 (3960</w:t>
            </w:r>
            <w:r w:rsidR="0050761B" w:rsidRPr="00D01F29">
              <w:rPr>
                <w:rFonts w:ascii="Times New Roman" w:hAnsi="Times New Roman" w:cs="Times New Roman"/>
                <w:sz w:val="18"/>
                <w:szCs w:val="18"/>
                <w:lang w:val="en-GB" w:eastAsia="en-GB"/>
              </w:rPr>
              <w:t>)</w:t>
            </w:r>
          </w:p>
        </w:tc>
      </w:tr>
      <w:tr w:rsidR="0050761B" w:rsidRPr="0050761B" w:rsidTr="00D01F29">
        <w:tc>
          <w:tcPr>
            <w:tcW w:w="661" w:type="dxa"/>
          </w:tcPr>
          <w:p w:rsidR="0050761B" w:rsidRPr="00D01F29" w:rsidRDefault="0050761B" w:rsidP="00D01F29">
            <w:pPr>
              <w:pStyle w:val="TableBody"/>
              <w:jc w:val="center"/>
              <w:rPr>
                <w:rFonts w:ascii="Times New Roman" w:hAnsi="Times New Roman" w:cs="Times New Roman"/>
                <w:b/>
                <w:sz w:val="18"/>
                <w:szCs w:val="18"/>
                <w:lang w:val="en-GB" w:eastAsia="en-GB"/>
              </w:rPr>
            </w:pPr>
            <w:r w:rsidRPr="00D01F29">
              <w:rPr>
                <w:rFonts w:ascii="Times New Roman" w:hAnsi="Times New Roman" w:cs="Times New Roman"/>
                <w:b/>
                <w:sz w:val="18"/>
                <w:szCs w:val="18"/>
                <w:lang w:val="en-GB" w:eastAsia="en-GB"/>
              </w:rPr>
              <w:t>2</w:t>
            </w:r>
          </w:p>
        </w:tc>
        <w:tc>
          <w:tcPr>
            <w:tcW w:w="1709" w:type="dxa"/>
          </w:tcPr>
          <w:p w:rsidR="0050761B" w:rsidRPr="00D01F29" w:rsidRDefault="0050761B" w:rsidP="00566477">
            <w:pPr>
              <w:pStyle w:val="TableBody"/>
              <w:jc w:val="center"/>
              <w:rPr>
                <w:rFonts w:ascii="Times New Roman" w:hAnsi="Times New Roman" w:cs="Times New Roman"/>
                <w:sz w:val="18"/>
                <w:szCs w:val="18"/>
                <w:lang w:val="en-GB" w:eastAsia="en-GB"/>
              </w:rPr>
            </w:pPr>
            <w:r w:rsidRPr="00D01F29">
              <w:rPr>
                <w:rFonts w:ascii="Times New Roman" w:eastAsia="MS Mincho" w:hAnsi="Times New Roman" w:cs="Times New Roman"/>
                <w:sz w:val="18"/>
                <w:szCs w:val="18"/>
                <w:lang w:val="en-GB" w:eastAsia="en-GB"/>
              </w:rPr>
              <w:object w:dxaOrig="898" w:dyaOrig="610">
                <v:shape id="_x0000_i1032" type="#_x0000_t75" style="width:41.95pt;height:30.05pt" o:ole="">
                  <v:imagedata r:id="rId28" o:title=""/>
                </v:shape>
                <o:OLEObject Type="Embed" ProgID="ChemDraw.Document.6.0" ShapeID="_x0000_i1032" DrawAspect="Content" ObjectID="_1598850894" r:id="rId29"/>
              </w:object>
            </w:r>
          </w:p>
        </w:tc>
        <w:tc>
          <w:tcPr>
            <w:tcW w:w="1050" w:type="dxa"/>
          </w:tcPr>
          <w:p w:rsidR="0050761B" w:rsidRPr="00D01F29" w:rsidRDefault="0050761B" w:rsidP="00D01F29">
            <w:pPr>
              <w:pStyle w:val="TableBody"/>
              <w:jc w:val="center"/>
              <w:rPr>
                <w:rFonts w:ascii="Times New Roman" w:hAnsi="Times New Roman" w:cs="Times New Roman"/>
                <w:sz w:val="18"/>
                <w:szCs w:val="18"/>
                <w:lang w:val="en-GB" w:eastAsia="en-GB"/>
              </w:rPr>
            </w:pPr>
          </w:p>
          <w:p w:rsidR="0050761B" w:rsidRPr="00D01F29" w:rsidRDefault="0050761B" w:rsidP="00D01F29">
            <w:pPr>
              <w:pStyle w:val="TableBody"/>
              <w:jc w:val="center"/>
              <w:rPr>
                <w:rFonts w:ascii="Times New Roman" w:hAnsi="Times New Roman" w:cs="Times New Roman"/>
                <w:sz w:val="18"/>
                <w:szCs w:val="18"/>
                <w:lang w:val="en-GB" w:eastAsia="en-GB"/>
              </w:rPr>
            </w:pPr>
            <w:r w:rsidRPr="00D01F29">
              <w:rPr>
                <w:rFonts w:ascii="Times New Roman" w:hAnsi="Times New Roman" w:cs="Times New Roman"/>
                <w:sz w:val="18"/>
                <w:szCs w:val="18"/>
                <w:lang w:val="en-GB" w:eastAsia="en-GB"/>
              </w:rPr>
              <w:t>3</w:t>
            </w:r>
          </w:p>
        </w:tc>
        <w:tc>
          <w:tcPr>
            <w:tcW w:w="1461" w:type="dxa"/>
          </w:tcPr>
          <w:p w:rsidR="0050761B" w:rsidRPr="00D01F29" w:rsidRDefault="0050761B" w:rsidP="00D01F29">
            <w:pPr>
              <w:pStyle w:val="TableBody"/>
              <w:jc w:val="center"/>
              <w:rPr>
                <w:rFonts w:ascii="Times New Roman" w:hAnsi="Times New Roman" w:cs="Times New Roman"/>
                <w:sz w:val="18"/>
                <w:szCs w:val="18"/>
                <w:lang w:val="en-GB" w:eastAsia="en-GB"/>
              </w:rPr>
            </w:pPr>
          </w:p>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80 (534</w:t>
            </w:r>
            <w:r w:rsidR="0050761B" w:rsidRPr="00D01F29">
              <w:rPr>
                <w:rFonts w:ascii="Times New Roman" w:hAnsi="Times New Roman" w:cs="Times New Roman"/>
                <w:sz w:val="18"/>
                <w:szCs w:val="18"/>
                <w:lang w:val="en-GB" w:eastAsia="en-GB"/>
              </w:rPr>
              <w:t>)</w:t>
            </w:r>
          </w:p>
        </w:tc>
        <w:tc>
          <w:tcPr>
            <w:tcW w:w="1434" w:type="dxa"/>
          </w:tcPr>
          <w:p w:rsidR="0050761B" w:rsidRPr="00D01F29" w:rsidRDefault="0050761B" w:rsidP="00D01F29">
            <w:pPr>
              <w:pStyle w:val="TableBody"/>
              <w:jc w:val="center"/>
              <w:rPr>
                <w:rFonts w:ascii="Times New Roman" w:hAnsi="Times New Roman" w:cs="Times New Roman"/>
                <w:sz w:val="18"/>
                <w:szCs w:val="18"/>
                <w:lang w:val="en-GB" w:eastAsia="en-GB"/>
              </w:rPr>
            </w:pPr>
          </w:p>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99 (660</w:t>
            </w:r>
            <w:r w:rsidR="0050761B" w:rsidRPr="00D01F29">
              <w:rPr>
                <w:rFonts w:ascii="Times New Roman" w:hAnsi="Times New Roman" w:cs="Times New Roman"/>
                <w:sz w:val="18"/>
                <w:szCs w:val="18"/>
                <w:lang w:val="en-GB" w:eastAsia="en-GB"/>
              </w:rPr>
              <w:t>)</w:t>
            </w:r>
          </w:p>
        </w:tc>
        <w:tc>
          <w:tcPr>
            <w:tcW w:w="1524" w:type="dxa"/>
          </w:tcPr>
          <w:p w:rsidR="0050761B" w:rsidRPr="00D01F29" w:rsidRDefault="0050761B" w:rsidP="00D01F29">
            <w:pPr>
              <w:pStyle w:val="TableBody"/>
              <w:jc w:val="center"/>
              <w:rPr>
                <w:rFonts w:ascii="Times New Roman" w:hAnsi="Times New Roman" w:cs="Times New Roman"/>
                <w:sz w:val="18"/>
                <w:szCs w:val="18"/>
                <w:lang w:val="en-GB" w:eastAsia="en-GB"/>
              </w:rPr>
            </w:pPr>
          </w:p>
          <w:p w:rsidR="0050761B" w:rsidRPr="00D01F29" w:rsidRDefault="00C52408"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96 (640</w:t>
            </w:r>
            <w:r w:rsidR="0050761B" w:rsidRPr="00D01F29">
              <w:rPr>
                <w:rFonts w:ascii="Times New Roman" w:hAnsi="Times New Roman" w:cs="Times New Roman"/>
                <w:sz w:val="18"/>
                <w:szCs w:val="18"/>
                <w:lang w:val="en-GB" w:eastAsia="en-GB"/>
              </w:rPr>
              <w:t>)</w:t>
            </w:r>
          </w:p>
        </w:tc>
        <w:tc>
          <w:tcPr>
            <w:tcW w:w="1971" w:type="dxa"/>
            <w:gridSpan w:val="2"/>
          </w:tcPr>
          <w:p w:rsidR="0050761B" w:rsidRPr="00D01F29" w:rsidRDefault="0050761B" w:rsidP="00D01F29">
            <w:pPr>
              <w:pStyle w:val="TableBody"/>
              <w:jc w:val="center"/>
              <w:rPr>
                <w:rFonts w:ascii="Times New Roman" w:hAnsi="Times New Roman" w:cs="Times New Roman"/>
                <w:sz w:val="18"/>
                <w:szCs w:val="18"/>
                <w:lang w:val="en-GB" w:eastAsia="en-GB"/>
              </w:rPr>
            </w:pPr>
          </w:p>
          <w:p w:rsidR="0050761B" w:rsidRPr="00D01F29" w:rsidRDefault="00C52408"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99 (660</w:t>
            </w:r>
            <w:r w:rsidR="0050761B" w:rsidRPr="00D01F29">
              <w:rPr>
                <w:rFonts w:ascii="Times New Roman" w:hAnsi="Times New Roman" w:cs="Times New Roman"/>
                <w:sz w:val="18"/>
                <w:szCs w:val="18"/>
                <w:lang w:val="en-GB" w:eastAsia="en-GB"/>
              </w:rPr>
              <w:t>)</w:t>
            </w:r>
          </w:p>
        </w:tc>
      </w:tr>
      <w:tr w:rsidR="0050761B" w:rsidRPr="0050761B" w:rsidTr="00D01F29">
        <w:tc>
          <w:tcPr>
            <w:tcW w:w="661" w:type="dxa"/>
          </w:tcPr>
          <w:p w:rsidR="0050761B" w:rsidRPr="00D01F29" w:rsidRDefault="0050761B" w:rsidP="00D01F29">
            <w:pPr>
              <w:pStyle w:val="TableBody"/>
              <w:jc w:val="center"/>
              <w:rPr>
                <w:rFonts w:ascii="Times New Roman" w:hAnsi="Times New Roman" w:cs="Times New Roman"/>
                <w:b/>
                <w:sz w:val="18"/>
                <w:szCs w:val="18"/>
                <w:lang w:val="en-GB" w:eastAsia="en-GB"/>
              </w:rPr>
            </w:pPr>
            <w:r w:rsidRPr="00D01F29">
              <w:rPr>
                <w:rFonts w:ascii="Times New Roman" w:hAnsi="Times New Roman" w:cs="Times New Roman"/>
                <w:b/>
                <w:sz w:val="18"/>
                <w:szCs w:val="18"/>
                <w:lang w:val="en-GB" w:eastAsia="en-GB"/>
              </w:rPr>
              <w:t>3</w:t>
            </w:r>
          </w:p>
        </w:tc>
        <w:tc>
          <w:tcPr>
            <w:tcW w:w="1709" w:type="dxa"/>
          </w:tcPr>
          <w:p w:rsidR="0050761B" w:rsidRPr="00D01F29" w:rsidRDefault="0050761B" w:rsidP="00566477">
            <w:pPr>
              <w:pStyle w:val="TableBody"/>
              <w:jc w:val="center"/>
              <w:rPr>
                <w:rFonts w:ascii="Times New Roman" w:hAnsi="Times New Roman" w:cs="Times New Roman"/>
                <w:sz w:val="18"/>
                <w:szCs w:val="18"/>
                <w:lang w:val="en-GB" w:eastAsia="en-GB"/>
              </w:rPr>
            </w:pPr>
            <w:r w:rsidRPr="00D01F29">
              <w:rPr>
                <w:rFonts w:ascii="Times New Roman" w:eastAsia="MS Mincho" w:hAnsi="Times New Roman" w:cs="Times New Roman"/>
                <w:sz w:val="18"/>
                <w:szCs w:val="18"/>
                <w:lang w:val="en-GB" w:eastAsia="en-GB"/>
              </w:rPr>
              <w:object w:dxaOrig="744" w:dyaOrig="598">
                <v:shape id="_x0000_i1033" type="#_x0000_t75" style="width:36.3pt;height:30.05pt" o:ole="">
                  <v:imagedata r:id="rId30" o:title=""/>
                </v:shape>
                <o:OLEObject Type="Embed" ProgID="ChemDraw.Document.6.0" ShapeID="_x0000_i1033" DrawAspect="Content" ObjectID="_1598850895" r:id="rId31"/>
              </w:object>
            </w:r>
          </w:p>
        </w:tc>
        <w:tc>
          <w:tcPr>
            <w:tcW w:w="1050" w:type="dxa"/>
          </w:tcPr>
          <w:p w:rsidR="0050761B" w:rsidRPr="00D01F29" w:rsidRDefault="0050761B" w:rsidP="00D01F29">
            <w:pPr>
              <w:pStyle w:val="TableBody"/>
              <w:jc w:val="center"/>
              <w:rPr>
                <w:rFonts w:ascii="Times New Roman" w:hAnsi="Times New Roman" w:cs="Times New Roman"/>
                <w:sz w:val="18"/>
                <w:szCs w:val="18"/>
                <w:lang w:val="en-GB" w:eastAsia="en-GB"/>
              </w:rPr>
            </w:pPr>
          </w:p>
          <w:p w:rsidR="0050761B" w:rsidRPr="00D01F29" w:rsidRDefault="0050761B" w:rsidP="00D01F29">
            <w:pPr>
              <w:pStyle w:val="TableBody"/>
              <w:jc w:val="center"/>
              <w:rPr>
                <w:rFonts w:ascii="Times New Roman" w:hAnsi="Times New Roman" w:cs="Times New Roman"/>
                <w:sz w:val="18"/>
                <w:szCs w:val="18"/>
                <w:lang w:val="en-GB" w:eastAsia="en-GB"/>
              </w:rPr>
            </w:pPr>
            <w:r w:rsidRPr="00D01F29">
              <w:rPr>
                <w:rFonts w:ascii="Times New Roman" w:hAnsi="Times New Roman" w:cs="Times New Roman"/>
                <w:sz w:val="18"/>
                <w:szCs w:val="18"/>
                <w:lang w:val="en-GB" w:eastAsia="en-GB"/>
              </w:rPr>
              <w:t>5</w:t>
            </w:r>
          </w:p>
        </w:tc>
        <w:tc>
          <w:tcPr>
            <w:tcW w:w="1461" w:type="dxa"/>
          </w:tcPr>
          <w:p w:rsidR="0050761B" w:rsidRPr="00D01F29" w:rsidRDefault="0050761B" w:rsidP="00D01F29">
            <w:pPr>
              <w:pStyle w:val="TableBody"/>
              <w:jc w:val="center"/>
              <w:rPr>
                <w:rFonts w:ascii="Times New Roman" w:hAnsi="Times New Roman" w:cs="Times New Roman"/>
                <w:sz w:val="18"/>
                <w:szCs w:val="18"/>
                <w:lang w:val="en-GB" w:eastAsia="en-GB"/>
              </w:rPr>
            </w:pPr>
          </w:p>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81 (324</w:t>
            </w:r>
            <w:r w:rsidR="0050761B" w:rsidRPr="00D01F29">
              <w:rPr>
                <w:rFonts w:ascii="Times New Roman" w:hAnsi="Times New Roman" w:cs="Times New Roman"/>
                <w:sz w:val="18"/>
                <w:szCs w:val="18"/>
                <w:lang w:val="en-GB" w:eastAsia="en-GB"/>
              </w:rPr>
              <w:t>)</w:t>
            </w:r>
          </w:p>
        </w:tc>
        <w:tc>
          <w:tcPr>
            <w:tcW w:w="1434" w:type="dxa"/>
          </w:tcPr>
          <w:p w:rsidR="0050761B" w:rsidRPr="00D01F29" w:rsidRDefault="0050761B" w:rsidP="00D01F29">
            <w:pPr>
              <w:pStyle w:val="TableBody"/>
              <w:jc w:val="center"/>
              <w:rPr>
                <w:rFonts w:ascii="Times New Roman" w:hAnsi="Times New Roman" w:cs="Times New Roman"/>
                <w:sz w:val="18"/>
                <w:szCs w:val="18"/>
                <w:lang w:val="en-GB" w:eastAsia="en-GB"/>
              </w:rPr>
            </w:pPr>
          </w:p>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98 (392</w:t>
            </w:r>
            <w:r w:rsidR="0050761B" w:rsidRPr="00D01F29">
              <w:rPr>
                <w:rFonts w:ascii="Times New Roman" w:hAnsi="Times New Roman" w:cs="Times New Roman"/>
                <w:sz w:val="18"/>
                <w:szCs w:val="18"/>
                <w:lang w:val="en-GB" w:eastAsia="en-GB"/>
              </w:rPr>
              <w:t>)</w:t>
            </w:r>
          </w:p>
        </w:tc>
        <w:tc>
          <w:tcPr>
            <w:tcW w:w="1524" w:type="dxa"/>
          </w:tcPr>
          <w:p w:rsidR="0050761B" w:rsidRPr="00D01F29" w:rsidRDefault="0050761B" w:rsidP="00D01F29">
            <w:pPr>
              <w:pStyle w:val="TableBody"/>
              <w:jc w:val="center"/>
              <w:rPr>
                <w:rFonts w:ascii="Times New Roman" w:hAnsi="Times New Roman" w:cs="Times New Roman"/>
                <w:sz w:val="18"/>
                <w:szCs w:val="18"/>
                <w:lang w:val="en-GB" w:eastAsia="en-GB"/>
              </w:rPr>
            </w:pPr>
          </w:p>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95 (380</w:t>
            </w:r>
            <w:r w:rsidR="0050761B" w:rsidRPr="00D01F29">
              <w:rPr>
                <w:rFonts w:ascii="Times New Roman" w:hAnsi="Times New Roman" w:cs="Times New Roman"/>
                <w:sz w:val="18"/>
                <w:szCs w:val="18"/>
                <w:lang w:val="en-GB" w:eastAsia="en-GB"/>
              </w:rPr>
              <w:t>)</w:t>
            </w:r>
          </w:p>
        </w:tc>
        <w:tc>
          <w:tcPr>
            <w:tcW w:w="1971" w:type="dxa"/>
            <w:gridSpan w:val="2"/>
          </w:tcPr>
          <w:p w:rsidR="0050761B" w:rsidRPr="00D01F29" w:rsidRDefault="0050761B" w:rsidP="00D01F29">
            <w:pPr>
              <w:pStyle w:val="TableBody"/>
              <w:jc w:val="center"/>
              <w:rPr>
                <w:rFonts w:ascii="Times New Roman" w:hAnsi="Times New Roman" w:cs="Times New Roman"/>
                <w:sz w:val="18"/>
                <w:szCs w:val="18"/>
                <w:lang w:val="en-GB" w:eastAsia="en-GB"/>
              </w:rPr>
            </w:pPr>
          </w:p>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99 (396</w:t>
            </w:r>
            <w:r w:rsidR="0050761B" w:rsidRPr="00D01F29">
              <w:rPr>
                <w:rFonts w:ascii="Times New Roman" w:hAnsi="Times New Roman" w:cs="Times New Roman"/>
                <w:sz w:val="18"/>
                <w:szCs w:val="18"/>
                <w:lang w:val="en-GB" w:eastAsia="en-GB"/>
              </w:rPr>
              <w:t>)</w:t>
            </w:r>
          </w:p>
        </w:tc>
      </w:tr>
      <w:tr w:rsidR="0050761B" w:rsidRPr="0050761B" w:rsidTr="00D01F29">
        <w:tc>
          <w:tcPr>
            <w:tcW w:w="661" w:type="dxa"/>
          </w:tcPr>
          <w:p w:rsidR="0050761B" w:rsidRPr="00D01F29" w:rsidRDefault="0050761B" w:rsidP="00D01F29">
            <w:pPr>
              <w:pStyle w:val="TableBody"/>
              <w:jc w:val="center"/>
              <w:rPr>
                <w:rFonts w:ascii="Times New Roman" w:hAnsi="Times New Roman" w:cs="Times New Roman"/>
                <w:b/>
                <w:sz w:val="18"/>
                <w:szCs w:val="18"/>
                <w:lang w:val="en-GB" w:eastAsia="en-GB"/>
              </w:rPr>
            </w:pPr>
            <w:r w:rsidRPr="00D01F29">
              <w:rPr>
                <w:rFonts w:ascii="Times New Roman" w:hAnsi="Times New Roman" w:cs="Times New Roman"/>
                <w:b/>
                <w:sz w:val="18"/>
                <w:szCs w:val="18"/>
                <w:lang w:val="en-GB" w:eastAsia="en-GB"/>
              </w:rPr>
              <w:t>4</w:t>
            </w:r>
          </w:p>
        </w:tc>
        <w:tc>
          <w:tcPr>
            <w:tcW w:w="1709" w:type="dxa"/>
          </w:tcPr>
          <w:p w:rsidR="0050761B" w:rsidRPr="00D01F29" w:rsidRDefault="0050761B" w:rsidP="00566477">
            <w:pPr>
              <w:pStyle w:val="TableBody"/>
              <w:jc w:val="center"/>
              <w:rPr>
                <w:rFonts w:ascii="Times New Roman" w:hAnsi="Times New Roman" w:cs="Times New Roman"/>
                <w:sz w:val="18"/>
                <w:szCs w:val="18"/>
                <w:lang w:val="en-GB" w:eastAsia="en-GB"/>
              </w:rPr>
            </w:pPr>
            <w:r w:rsidRPr="00D01F29">
              <w:rPr>
                <w:rFonts w:ascii="Times New Roman" w:eastAsia="MS Mincho" w:hAnsi="Times New Roman" w:cs="Times New Roman"/>
                <w:sz w:val="18"/>
                <w:szCs w:val="18"/>
                <w:lang w:val="en-GB" w:eastAsia="en-GB"/>
              </w:rPr>
              <w:object w:dxaOrig="1174" w:dyaOrig="403">
                <v:shape id="_x0000_i1034" type="#_x0000_t75" style="width:60.1pt;height:18.15pt" o:ole="">
                  <v:imagedata r:id="rId32" o:title=""/>
                </v:shape>
                <o:OLEObject Type="Embed" ProgID="ChemDraw.Document.6.0" ShapeID="_x0000_i1034" DrawAspect="Content" ObjectID="_1598850896" r:id="rId33"/>
              </w:object>
            </w:r>
          </w:p>
        </w:tc>
        <w:tc>
          <w:tcPr>
            <w:tcW w:w="1050" w:type="dxa"/>
          </w:tcPr>
          <w:p w:rsidR="0050761B" w:rsidRPr="00D01F29" w:rsidRDefault="0050761B" w:rsidP="00D01F29">
            <w:pPr>
              <w:pStyle w:val="TableBody"/>
              <w:jc w:val="center"/>
              <w:rPr>
                <w:rFonts w:ascii="Times New Roman" w:hAnsi="Times New Roman" w:cs="Times New Roman"/>
                <w:sz w:val="18"/>
                <w:szCs w:val="18"/>
                <w:lang w:val="en-GB" w:eastAsia="en-GB"/>
              </w:rPr>
            </w:pPr>
            <w:r w:rsidRPr="00D01F29">
              <w:rPr>
                <w:rFonts w:ascii="Times New Roman" w:hAnsi="Times New Roman" w:cs="Times New Roman"/>
                <w:sz w:val="18"/>
                <w:szCs w:val="18"/>
                <w:lang w:val="en-GB" w:eastAsia="en-GB"/>
              </w:rPr>
              <w:t>2</w:t>
            </w:r>
          </w:p>
        </w:tc>
        <w:tc>
          <w:tcPr>
            <w:tcW w:w="1461" w:type="dxa"/>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89 (890</w:t>
            </w:r>
            <w:r w:rsidR="0050761B" w:rsidRPr="00D01F29">
              <w:rPr>
                <w:rFonts w:ascii="Times New Roman" w:hAnsi="Times New Roman" w:cs="Times New Roman"/>
                <w:sz w:val="18"/>
                <w:szCs w:val="18"/>
                <w:lang w:val="en-GB" w:eastAsia="en-GB"/>
              </w:rPr>
              <w:t>)</w:t>
            </w:r>
          </w:p>
        </w:tc>
        <w:tc>
          <w:tcPr>
            <w:tcW w:w="1434" w:type="dxa"/>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91 (910</w:t>
            </w:r>
            <w:r w:rsidR="0050761B" w:rsidRPr="00D01F29">
              <w:rPr>
                <w:rFonts w:ascii="Times New Roman" w:hAnsi="Times New Roman" w:cs="Times New Roman"/>
                <w:sz w:val="18"/>
                <w:szCs w:val="18"/>
                <w:lang w:val="en-GB" w:eastAsia="en-GB"/>
              </w:rPr>
              <w:t>)</w:t>
            </w:r>
          </w:p>
        </w:tc>
        <w:tc>
          <w:tcPr>
            <w:tcW w:w="1524" w:type="dxa"/>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96 (960</w:t>
            </w:r>
            <w:r w:rsidR="0050761B" w:rsidRPr="00D01F29">
              <w:rPr>
                <w:rFonts w:ascii="Times New Roman" w:hAnsi="Times New Roman" w:cs="Times New Roman"/>
                <w:sz w:val="18"/>
                <w:szCs w:val="18"/>
                <w:lang w:val="en-GB" w:eastAsia="en-GB"/>
              </w:rPr>
              <w:t>)</w:t>
            </w:r>
          </w:p>
        </w:tc>
        <w:tc>
          <w:tcPr>
            <w:tcW w:w="1971" w:type="dxa"/>
            <w:gridSpan w:val="2"/>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98 (980</w:t>
            </w:r>
            <w:r w:rsidR="0050761B" w:rsidRPr="00D01F29">
              <w:rPr>
                <w:rFonts w:ascii="Times New Roman" w:hAnsi="Times New Roman" w:cs="Times New Roman"/>
                <w:sz w:val="18"/>
                <w:szCs w:val="18"/>
                <w:lang w:val="en-GB" w:eastAsia="en-GB"/>
              </w:rPr>
              <w:t>)</w:t>
            </w:r>
          </w:p>
        </w:tc>
      </w:tr>
      <w:tr w:rsidR="0050761B" w:rsidRPr="0050761B" w:rsidTr="00D01F29">
        <w:tc>
          <w:tcPr>
            <w:tcW w:w="661" w:type="dxa"/>
          </w:tcPr>
          <w:p w:rsidR="0050761B" w:rsidRPr="00D01F29" w:rsidRDefault="0050761B" w:rsidP="00D01F29">
            <w:pPr>
              <w:pStyle w:val="TableBody"/>
              <w:jc w:val="center"/>
              <w:rPr>
                <w:rFonts w:ascii="Times New Roman" w:hAnsi="Times New Roman" w:cs="Times New Roman"/>
                <w:b/>
                <w:sz w:val="18"/>
                <w:szCs w:val="18"/>
                <w:lang w:val="en-GB" w:eastAsia="en-GB"/>
              </w:rPr>
            </w:pPr>
            <w:r w:rsidRPr="00D01F29">
              <w:rPr>
                <w:rFonts w:ascii="Times New Roman" w:hAnsi="Times New Roman" w:cs="Times New Roman"/>
                <w:b/>
                <w:sz w:val="18"/>
                <w:szCs w:val="18"/>
                <w:lang w:val="en-GB" w:eastAsia="en-GB"/>
              </w:rPr>
              <w:t>5</w:t>
            </w:r>
          </w:p>
        </w:tc>
        <w:tc>
          <w:tcPr>
            <w:tcW w:w="1709" w:type="dxa"/>
          </w:tcPr>
          <w:p w:rsidR="0050761B" w:rsidRPr="00D01F29" w:rsidRDefault="0050761B" w:rsidP="00566477">
            <w:pPr>
              <w:pStyle w:val="TableBody"/>
              <w:jc w:val="center"/>
              <w:rPr>
                <w:rFonts w:ascii="Times New Roman" w:hAnsi="Times New Roman" w:cs="Times New Roman"/>
                <w:sz w:val="18"/>
                <w:szCs w:val="18"/>
                <w:lang w:val="en-GB" w:eastAsia="en-GB"/>
              </w:rPr>
            </w:pPr>
            <w:r w:rsidRPr="00D01F29">
              <w:rPr>
                <w:rFonts w:ascii="Times New Roman" w:eastAsia="MS Mincho" w:hAnsi="Times New Roman" w:cs="Times New Roman"/>
                <w:sz w:val="18"/>
                <w:szCs w:val="18"/>
                <w:lang w:val="en-GB" w:eastAsia="en-GB"/>
              </w:rPr>
              <w:object w:dxaOrig="982" w:dyaOrig="634">
                <v:shape id="_x0000_i1035" type="#_x0000_t75" style="width:48.2pt;height:30.05pt" o:ole="">
                  <v:imagedata r:id="rId34" o:title=""/>
                </v:shape>
                <o:OLEObject Type="Embed" ProgID="ChemDraw.Document.6.0" ShapeID="_x0000_i1035" DrawAspect="Content" ObjectID="_1598850897" r:id="rId35"/>
              </w:object>
            </w:r>
          </w:p>
        </w:tc>
        <w:tc>
          <w:tcPr>
            <w:tcW w:w="1050" w:type="dxa"/>
          </w:tcPr>
          <w:p w:rsidR="0050761B" w:rsidRPr="00D01F29" w:rsidRDefault="0050761B" w:rsidP="00D01F29">
            <w:pPr>
              <w:pStyle w:val="TableBody"/>
              <w:jc w:val="center"/>
              <w:rPr>
                <w:rFonts w:ascii="Times New Roman" w:hAnsi="Times New Roman" w:cs="Times New Roman"/>
                <w:sz w:val="18"/>
                <w:szCs w:val="18"/>
                <w:lang w:val="en-GB" w:eastAsia="en-GB"/>
              </w:rPr>
            </w:pPr>
            <w:r w:rsidRPr="00D01F29">
              <w:rPr>
                <w:rFonts w:ascii="Times New Roman" w:hAnsi="Times New Roman" w:cs="Times New Roman"/>
                <w:sz w:val="18"/>
                <w:szCs w:val="18"/>
                <w:lang w:val="en-GB" w:eastAsia="en-GB"/>
              </w:rPr>
              <w:t>1</w:t>
            </w:r>
          </w:p>
        </w:tc>
        <w:tc>
          <w:tcPr>
            <w:tcW w:w="1461" w:type="dxa"/>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96 (1920</w:t>
            </w:r>
            <w:r w:rsidR="0050761B" w:rsidRPr="00D01F29">
              <w:rPr>
                <w:rFonts w:ascii="Times New Roman" w:hAnsi="Times New Roman" w:cs="Times New Roman"/>
                <w:sz w:val="18"/>
                <w:szCs w:val="18"/>
                <w:lang w:val="en-GB" w:eastAsia="en-GB"/>
              </w:rPr>
              <w:t>)</w:t>
            </w:r>
          </w:p>
        </w:tc>
        <w:tc>
          <w:tcPr>
            <w:tcW w:w="1434" w:type="dxa"/>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99 (1980</w:t>
            </w:r>
            <w:r w:rsidR="0050761B" w:rsidRPr="00D01F29">
              <w:rPr>
                <w:rFonts w:ascii="Times New Roman" w:hAnsi="Times New Roman" w:cs="Times New Roman"/>
                <w:sz w:val="18"/>
                <w:szCs w:val="18"/>
                <w:lang w:val="en-GB" w:eastAsia="en-GB"/>
              </w:rPr>
              <w:t>)</w:t>
            </w:r>
          </w:p>
        </w:tc>
        <w:tc>
          <w:tcPr>
            <w:tcW w:w="1524" w:type="dxa"/>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95 (1900</w:t>
            </w:r>
            <w:r w:rsidR="0050761B" w:rsidRPr="00D01F29">
              <w:rPr>
                <w:rFonts w:ascii="Times New Roman" w:hAnsi="Times New Roman" w:cs="Times New Roman"/>
                <w:sz w:val="18"/>
                <w:szCs w:val="18"/>
                <w:lang w:val="en-GB" w:eastAsia="en-GB"/>
              </w:rPr>
              <w:t>)</w:t>
            </w:r>
          </w:p>
        </w:tc>
        <w:tc>
          <w:tcPr>
            <w:tcW w:w="1971" w:type="dxa"/>
            <w:gridSpan w:val="2"/>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99 (1980</w:t>
            </w:r>
            <w:r w:rsidR="0050761B" w:rsidRPr="00D01F29">
              <w:rPr>
                <w:rFonts w:ascii="Times New Roman" w:hAnsi="Times New Roman" w:cs="Times New Roman"/>
                <w:sz w:val="18"/>
                <w:szCs w:val="18"/>
                <w:lang w:val="en-GB" w:eastAsia="en-GB"/>
              </w:rPr>
              <w:t>)</w:t>
            </w:r>
          </w:p>
        </w:tc>
      </w:tr>
      <w:tr w:rsidR="0050761B" w:rsidRPr="0050761B" w:rsidTr="00D01F29">
        <w:tc>
          <w:tcPr>
            <w:tcW w:w="661" w:type="dxa"/>
          </w:tcPr>
          <w:p w:rsidR="0050761B" w:rsidRPr="00D01F29" w:rsidRDefault="0050761B" w:rsidP="00D01F29">
            <w:pPr>
              <w:pStyle w:val="TableBody"/>
              <w:jc w:val="center"/>
              <w:rPr>
                <w:rFonts w:ascii="Times New Roman" w:hAnsi="Times New Roman" w:cs="Times New Roman"/>
                <w:b/>
                <w:sz w:val="18"/>
                <w:szCs w:val="18"/>
                <w:lang w:val="en-GB" w:eastAsia="en-GB"/>
              </w:rPr>
            </w:pPr>
            <w:r w:rsidRPr="00D01F29">
              <w:rPr>
                <w:rFonts w:ascii="Times New Roman" w:hAnsi="Times New Roman" w:cs="Times New Roman"/>
                <w:b/>
                <w:sz w:val="18"/>
                <w:szCs w:val="18"/>
                <w:lang w:val="en-GB" w:eastAsia="en-GB"/>
              </w:rPr>
              <w:t>6</w:t>
            </w:r>
          </w:p>
        </w:tc>
        <w:tc>
          <w:tcPr>
            <w:tcW w:w="1709" w:type="dxa"/>
          </w:tcPr>
          <w:p w:rsidR="0050761B" w:rsidRPr="00D01F29" w:rsidRDefault="0050761B" w:rsidP="00566477">
            <w:pPr>
              <w:pStyle w:val="TableBody"/>
              <w:jc w:val="center"/>
              <w:rPr>
                <w:rFonts w:ascii="Times New Roman" w:hAnsi="Times New Roman" w:cs="Times New Roman"/>
                <w:sz w:val="18"/>
                <w:szCs w:val="18"/>
                <w:lang w:val="en-GB" w:eastAsia="en-GB"/>
              </w:rPr>
            </w:pPr>
            <w:r w:rsidRPr="00D01F29">
              <w:rPr>
                <w:rFonts w:ascii="Times New Roman" w:eastAsia="MS Mincho" w:hAnsi="Times New Roman" w:cs="Times New Roman"/>
                <w:sz w:val="18"/>
                <w:szCs w:val="18"/>
                <w:lang w:val="en-GB" w:eastAsia="en-GB"/>
              </w:rPr>
              <w:object w:dxaOrig="1335" w:dyaOrig="403">
                <v:shape id="_x0000_i1036" type="#_x0000_t75" style="width:65.75pt;height:18.15pt" o:ole="">
                  <v:imagedata r:id="rId36" o:title=""/>
                </v:shape>
                <o:OLEObject Type="Embed" ProgID="ChemDraw.Document.6.0" ShapeID="_x0000_i1036" DrawAspect="Content" ObjectID="_1598850898" r:id="rId37"/>
              </w:object>
            </w:r>
          </w:p>
        </w:tc>
        <w:tc>
          <w:tcPr>
            <w:tcW w:w="1050" w:type="dxa"/>
          </w:tcPr>
          <w:p w:rsidR="0050761B" w:rsidRPr="00D01F29" w:rsidRDefault="0050761B" w:rsidP="00D01F29">
            <w:pPr>
              <w:pStyle w:val="TableBody"/>
              <w:jc w:val="center"/>
              <w:rPr>
                <w:rFonts w:ascii="Times New Roman" w:hAnsi="Times New Roman" w:cs="Times New Roman"/>
                <w:sz w:val="18"/>
                <w:szCs w:val="18"/>
                <w:lang w:val="en-GB" w:eastAsia="en-GB"/>
              </w:rPr>
            </w:pPr>
            <w:r w:rsidRPr="00D01F29">
              <w:rPr>
                <w:rFonts w:ascii="Times New Roman" w:hAnsi="Times New Roman" w:cs="Times New Roman"/>
                <w:sz w:val="18"/>
                <w:szCs w:val="18"/>
                <w:lang w:val="en-GB" w:eastAsia="en-GB"/>
              </w:rPr>
              <w:t>0.5</w:t>
            </w:r>
          </w:p>
        </w:tc>
        <w:tc>
          <w:tcPr>
            <w:tcW w:w="1461" w:type="dxa"/>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95 (3800</w:t>
            </w:r>
            <w:r w:rsidR="0050761B" w:rsidRPr="00D01F29">
              <w:rPr>
                <w:rFonts w:ascii="Times New Roman" w:hAnsi="Times New Roman" w:cs="Times New Roman"/>
                <w:sz w:val="18"/>
                <w:szCs w:val="18"/>
                <w:lang w:val="en-GB" w:eastAsia="en-GB"/>
              </w:rPr>
              <w:t>)</w:t>
            </w:r>
          </w:p>
        </w:tc>
        <w:tc>
          <w:tcPr>
            <w:tcW w:w="1434" w:type="dxa"/>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97 (3880</w:t>
            </w:r>
            <w:r w:rsidR="0050761B" w:rsidRPr="00D01F29">
              <w:rPr>
                <w:rFonts w:ascii="Times New Roman" w:hAnsi="Times New Roman" w:cs="Times New Roman"/>
                <w:sz w:val="18"/>
                <w:szCs w:val="18"/>
                <w:lang w:val="en-GB" w:eastAsia="en-GB"/>
              </w:rPr>
              <w:t>)</w:t>
            </w:r>
          </w:p>
        </w:tc>
        <w:tc>
          <w:tcPr>
            <w:tcW w:w="1524" w:type="dxa"/>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97 (3880</w:t>
            </w:r>
            <w:r w:rsidR="0050761B" w:rsidRPr="00D01F29">
              <w:rPr>
                <w:rFonts w:ascii="Times New Roman" w:hAnsi="Times New Roman" w:cs="Times New Roman"/>
                <w:sz w:val="18"/>
                <w:szCs w:val="18"/>
                <w:lang w:val="en-GB" w:eastAsia="en-GB"/>
              </w:rPr>
              <w:t>)</w:t>
            </w:r>
          </w:p>
        </w:tc>
        <w:tc>
          <w:tcPr>
            <w:tcW w:w="1971" w:type="dxa"/>
            <w:gridSpan w:val="2"/>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99 (3960</w:t>
            </w:r>
            <w:r w:rsidR="0050761B" w:rsidRPr="00D01F29">
              <w:rPr>
                <w:rFonts w:ascii="Times New Roman" w:hAnsi="Times New Roman" w:cs="Times New Roman"/>
                <w:sz w:val="18"/>
                <w:szCs w:val="18"/>
                <w:lang w:val="en-GB" w:eastAsia="en-GB"/>
              </w:rPr>
              <w:t>)</w:t>
            </w:r>
          </w:p>
        </w:tc>
      </w:tr>
      <w:tr w:rsidR="0050761B" w:rsidRPr="0050761B" w:rsidTr="00D01F29">
        <w:tc>
          <w:tcPr>
            <w:tcW w:w="661" w:type="dxa"/>
          </w:tcPr>
          <w:p w:rsidR="0050761B" w:rsidRPr="00D01F29" w:rsidRDefault="0050761B" w:rsidP="00D01F29">
            <w:pPr>
              <w:pStyle w:val="TableBody"/>
              <w:jc w:val="center"/>
              <w:rPr>
                <w:rFonts w:ascii="Times New Roman" w:hAnsi="Times New Roman" w:cs="Times New Roman"/>
                <w:b/>
                <w:sz w:val="18"/>
                <w:szCs w:val="18"/>
                <w:lang w:val="en-GB" w:eastAsia="en-GB"/>
              </w:rPr>
            </w:pPr>
          </w:p>
          <w:p w:rsidR="0050761B" w:rsidRPr="00D01F29" w:rsidRDefault="0050761B" w:rsidP="00D01F29">
            <w:pPr>
              <w:pStyle w:val="TableBody"/>
              <w:jc w:val="center"/>
              <w:rPr>
                <w:rFonts w:ascii="Times New Roman" w:hAnsi="Times New Roman" w:cs="Times New Roman"/>
                <w:b/>
                <w:sz w:val="18"/>
                <w:szCs w:val="18"/>
                <w:lang w:val="en-GB" w:eastAsia="en-GB"/>
              </w:rPr>
            </w:pPr>
            <w:r w:rsidRPr="00D01F29">
              <w:rPr>
                <w:rFonts w:ascii="Times New Roman" w:hAnsi="Times New Roman" w:cs="Times New Roman"/>
                <w:b/>
                <w:sz w:val="18"/>
                <w:szCs w:val="18"/>
                <w:lang w:val="en-GB" w:eastAsia="en-GB"/>
              </w:rPr>
              <w:t>7</w:t>
            </w:r>
          </w:p>
        </w:tc>
        <w:tc>
          <w:tcPr>
            <w:tcW w:w="1709" w:type="dxa"/>
          </w:tcPr>
          <w:p w:rsidR="0050761B" w:rsidRPr="00D01F29" w:rsidRDefault="0050761B" w:rsidP="00566477">
            <w:pPr>
              <w:pStyle w:val="TableBody"/>
              <w:jc w:val="center"/>
              <w:rPr>
                <w:rFonts w:ascii="Times New Roman" w:hAnsi="Times New Roman" w:cs="Times New Roman"/>
                <w:sz w:val="18"/>
                <w:szCs w:val="18"/>
                <w:lang w:val="en-GB" w:eastAsia="en-GB"/>
              </w:rPr>
            </w:pPr>
            <w:r w:rsidRPr="00D01F29">
              <w:rPr>
                <w:rFonts w:ascii="Times New Roman" w:eastAsia="MS Mincho" w:hAnsi="Times New Roman" w:cs="Times New Roman"/>
                <w:sz w:val="18"/>
                <w:szCs w:val="18"/>
                <w:lang w:val="en-GB" w:eastAsia="en-GB"/>
              </w:rPr>
              <w:object w:dxaOrig="799" w:dyaOrig="598">
                <v:shape id="_x0000_i1037" type="#_x0000_t75" style="width:41.95pt;height:30.05pt" o:ole="">
                  <v:imagedata r:id="rId38" o:title=""/>
                </v:shape>
                <o:OLEObject Type="Embed" ProgID="ChemDraw.Document.6.0" ShapeID="_x0000_i1037" DrawAspect="Content" ObjectID="_1598850899" r:id="rId39"/>
              </w:object>
            </w:r>
          </w:p>
        </w:tc>
        <w:tc>
          <w:tcPr>
            <w:tcW w:w="1050" w:type="dxa"/>
          </w:tcPr>
          <w:p w:rsidR="0050761B" w:rsidRPr="00D01F29" w:rsidRDefault="0050761B" w:rsidP="00D01F29">
            <w:pPr>
              <w:pStyle w:val="TableBody"/>
              <w:jc w:val="center"/>
              <w:rPr>
                <w:rFonts w:ascii="Times New Roman" w:hAnsi="Times New Roman" w:cs="Times New Roman"/>
                <w:sz w:val="18"/>
                <w:szCs w:val="18"/>
                <w:lang w:val="en-GB" w:eastAsia="en-GB"/>
              </w:rPr>
            </w:pPr>
          </w:p>
          <w:p w:rsidR="0050761B" w:rsidRPr="00D01F29" w:rsidRDefault="0050761B" w:rsidP="00D01F29">
            <w:pPr>
              <w:pStyle w:val="TableBody"/>
              <w:jc w:val="center"/>
              <w:rPr>
                <w:rFonts w:ascii="Times New Roman" w:hAnsi="Times New Roman" w:cs="Times New Roman"/>
                <w:sz w:val="18"/>
                <w:szCs w:val="18"/>
                <w:lang w:val="en-GB" w:eastAsia="en-GB"/>
              </w:rPr>
            </w:pPr>
            <w:r w:rsidRPr="00D01F29">
              <w:rPr>
                <w:rFonts w:ascii="Times New Roman" w:hAnsi="Times New Roman" w:cs="Times New Roman"/>
                <w:sz w:val="18"/>
                <w:szCs w:val="18"/>
                <w:lang w:val="en-GB" w:eastAsia="en-GB"/>
              </w:rPr>
              <w:t>16</w:t>
            </w:r>
          </w:p>
        </w:tc>
        <w:tc>
          <w:tcPr>
            <w:tcW w:w="1461" w:type="dxa"/>
          </w:tcPr>
          <w:p w:rsidR="0050761B" w:rsidRPr="00D01F29" w:rsidRDefault="0050761B" w:rsidP="00D01F29">
            <w:pPr>
              <w:pStyle w:val="TableBody"/>
              <w:jc w:val="center"/>
              <w:rPr>
                <w:rFonts w:ascii="Times New Roman" w:hAnsi="Times New Roman" w:cs="Times New Roman"/>
                <w:sz w:val="18"/>
                <w:szCs w:val="18"/>
                <w:lang w:val="en-GB" w:eastAsia="en-GB"/>
              </w:rPr>
            </w:pPr>
          </w:p>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93 (116</w:t>
            </w:r>
            <w:r w:rsidR="0050761B" w:rsidRPr="00D01F29">
              <w:rPr>
                <w:rFonts w:ascii="Times New Roman" w:hAnsi="Times New Roman" w:cs="Times New Roman"/>
                <w:sz w:val="18"/>
                <w:szCs w:val="18"/>
                <w:lang w:val="en-GB" w:eastAsia="en-GB"/>
              </w:rPr>
              <w:t>)</w:t>
            </w:r>
          </w:p>
        </w:tc>
        <w:tc>
          <w:tcPr>
            <w:tcW w:w="1434" w:type="dxa"/>
          </w:tcPr>
          <w:p w:rsidR="0050761B" w:rsidRPr="00D01F29" w:rsidRDefault="0050761B" w:rsidP="00D01F29">
            <w:pPr>
              <w:pStyle w:val="TableBody"/>
              <w:jc w:val="center"/>
              <w:rPr>
                <w:rFonts w:ascii="Times New Roman" w:hAnsi="Times New Roman" w:cs="Times New Roman"/>
                <w:sz w:val="18"/>
                <w:szCs w:val="18"/>
                <w:lang w:val="en-GB" w:eastAsia="en-GB"/>
              </w:rPr>
            </w:pPr>
          </w:p>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98 (122</w:t>
            </w:r>
            <w:r w:rsidR="0050761B" w:rsidRPr="00D01F29">
              <w:rPr>
                <w:rFonts w:ascii="Times New Roman" w:hAnsi="Times New Roman" w:cs="Times New Roman"/>
                <w:sz w:val="18"/>
                <w:szCs w:val="18"/>
                <w:lang w:val="en-GB" w:eastAsia="en-GB"/>
              </w:rPr>
              <w:t>)</w:t>
            </w:r>
          </w:p>
        </w:tc>
        <w:tc>
          <w:tcPr>
            <w:tcW w:w="1524" w:type="dxa"/>
          </w:tcPr>
          <w:p w:rsidR="0050761B" w:rsidRPr="00D01F29" w:rsidRDefault="0050761B" w:rsidP="00D01F29">
            <w:pPr>
              <w:pStyle w:val="TableBody"/>
              <w:jc w:val="center"/>
              <w:rPr>
                <w:rFonts w:ascii="Times New Roman" w:hAnsi="Times New Roman" w:cs="Times New Roman"/>
                <w:sz w:val="18"/>
                <w:szCs w:val="18"/>
                <w:lang w:val="en-GB" w:eastAsia="en-GB"/>
              </w:rPr>
            </w:pPr>
          </w:p>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83 (104</w:t>
            </w:r>
            <w:r w:rsidR="0050761B" w:rsidRPr="00D01F29">
              <w:rPr>
                <w:rFonts w:ascii="Times New Roman" w:hAnsi="Times New Roman" w:cs="Times New Roman"/>
                <w:sz w:val="18"/>
                <w:szCs w:val="18"/>
                <w:lang w:val="en-GB" w:eastAsia="en-GB"/>
              </w:rPr>
              <w:t>)</w:t>
            </w:r>
          </w:p>
        </w:tc>
        <w:tc>
          <w:tcPr>
            <w:tcW w:w="1971" w:type="dxa"/>
            <w:gridSpan w:val="2"/>
          </w:tcPr>
          <w:p w:rsidR="0050761B" w:rsidRPr="00D01F29" w:rsidRDefault="0050761B" w:rsidP="00D01F29">
            <w:pPr>
              <w:pStyle w:val="TableBody"/>
              <w:jc w:val="center"/>
              <w:rPr>
                <w:rFonts w:ascii="Times New Roman" w:hAnsi="Times New Roman" w:cs="Times New Roman"/>
                <w:sz w:val="18"/>
                <w:szCs w:val="18"/>
                <w:lang w:val="en-GB" w:eastAsia="en-GB"/>
              </w:rPr>
            </w:pPr>
          </w:p>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92 (116</w:t>
            </w:r>
            <w:r w:rsidR="0050761B" w:rsidRPr="00D01F29">
              <w:rPr>
                <w:rFonts w:ascii="Times New Roman" w:hAnsi="Times New Roman" w:cs="Times New Roman"/>
                <w:sz w:val="18"/>
                <w:szCs w:val="18"/>
                <w:lang w:val="en-GB" w:eastAsia="en-GB"/>
              </w:rPr>
              <w:t>)</w:t>
            </w:r>
          </w:p>
        </w:tc>
      </w:tr>
      <w:tr w:rsidR="0050761B" w:rsidRPr="0050761B" w:rsidTr="00D01F29">
        <w:tc>
          <w:tcPr>
            <w:tcW w:w="661" w:type="dxa"/>
          </w:tcPr>
          <w:p w:rsidR="0050761B" w:rsidRPr="00D01F29" w:rsidRDefault="0050761B" w:rsidP="00D01F29">
            <w:pPr>
              <w:pStyle w:val="TableBody"/>
              <w:jc w:val="center"/>
              <w:rPr>
                <w:rFonts w:ascii="Times New Roman" w:hAnsi="Times New Roman" w:cs="Times New Roman"/>
                <w:b/>
                <w:sz w:val="18"/>
                <w:szCs w:val="18"/>
                <w:lang w:val="en-GB" w:eastAsia="en-GB"/>
              </w:rPr>
            </w:pPr>
            <w:r w:rsidRPr="00D01F29">
              <w:rPr>
                <w:rFonts w:ascii="Times New Roman" w:hAnsi="Times New Roman" w:cs="Times New Roman"/>
                <w:b/>
                <w:sz w:val="18"/>
                <w:szCs w:val="18"/>
                <w:lang w:val="en-GB" w:eastAsia="en-GB"/>
              </w:rPr>
              <w:t>8</w:t>
            </w:r>
          </w:p>
        </w:tc>
        <w:tc>
          <w:tcPr>
            <w:tcW w:w="1709" w:type="dxa"/>
          </w:tcPr>
          <w:p w:rsidR="0050761B" w:rsidRPr="00D01F29" w:rsidRDefault="0050761B" w:rsidP="00566477">
            <w:pPr>
              <w:pStyle w:val="TableBody"/>
              <w:jc w:val="center"/>
              <w:rPr>
                <w:rFonts w:ascii="Times New Roman" w:hAnsi="Times New Roman" w:cs="Times New Roman"/>
                <w:sz w:val="18"/>
                <w:szCs w:val="18"/>
                <w:lang w:val="en-GB" w:eastAsia="en-GB"/>
              </w:rPr>
            </w:pPr>
            <w:r w:rsidRPr="00D01F29">
              <w:rPr>
                <w:rFonts w:ascii="Times New Roman" w:eastAsia="MS Mincho" w:hAnsi="Times New Roman" w:cs="Times New Roman"/>
                <w:sz w:val="18"/>
                <w:szCs w:val="18"/>
                <w:lang w:val="en-GB" w:eastAsia="en-GB"/>
              </w:rPr>
              <w:object w:dxaOrig="955" w:dyaOrig="746">
                <v:shape id="_x0000_i1038" type="#_x0000_t75" style="width:48.2pt;height:35.7pt" o:ole="">
                  <v:imagedata r:id="rId40" o:title=""/>
                </v:shape>
                <o:OLEObject Type="Embed" ProgID="ChemDraw.Document.6.0" ShapeID="_x0000_i1038" DrawAspect="Content" ObjectID="_1598850900" r:id="rId41"/>
              </w:object>
            </w:r>
          </w:p>
        </w:tc>
        <w:tc>
          <w:tcPr>
            <w:tcW w:w="1050" w:type="dxa"/>
          </w:tcPr>
          <w:p w:rsidR="0050761B" w:rsidRPr="00D01F29" w:rsidRDefault="0050761B" w:rsidP="00D01F29">
            <w:pPr>
              <w:pStyle w:val="TableBody"/>
              <w:jc w:val="center"/>
              <w:rPr>
                <w:rFonts w:ascii="Times New Roman" w:hAnsi="Times New Roman" w:cs="Times New Roman"/>
                <w:sz w:val="18"/>
                <w:szCs w:val="18"/>
                <w:lang w:val="en-GB" w:eastAsia="en-GB"/>
              </w:rPr>
            </w:pPr>
          </w:p>
          <w:p w:rsidR="0050761B" w:rsidRPr="00D01F29" w:rsidRDefault="0050761B" w:rsidP="00D01F29">
            <w:pPr>
              <w:pStyle w:val="TableBody"/>
              <w:jc w:val="center"/>
              <w:rPr>
                <w:rFonts w:ascii="Times New Roman" w:hAnsi="Times New Roman" w:cs="Times New Roman"/>
                <w:sz w:val="18"/>
                <w:szCs w:val="18"/>
                <w:lang w:val="en-GB" w:eastAsia="en-GB"/>
              </w:rPr>
            </w:pPr>
            <w:r w:rsidRPr="00D01F29">
              <w:rPr>
                <w:rFonts w:ascii="Times New Roman" w:hAnsi="Times New Roman" w:cs="Times New Roman"/>
                <w:sz w:val="18"/>
                <w:szCs w:val="18"/>
                <w:lang w:val="en-GB" w:eastAsia="en-GB"/>
              </w:rPr>
              <w:t>16</w:t>
            </w:r>
          </w:p>
        </w:tc>
        <w:tc>
          <w:tcPr>
            <w:tcW w:w="1461" w:type="dxa"/>
          </w:tcPr>
          <w:p w:rsidR="0050761B" w:rsidRPr="00D01F29" w:rsidRDefault="0050761B" w:rsidP="00D01F29">
            <w:pPr>
              <w:pStyle w:val="TableBody"/>
              <w:jc w:val="center"/>
              <w:rPr>
                <w:rFonts w:ascii="Times New Roman" w:hAnsi="Times New Roman" w:cs="Times New Roman"/>
                <w:sz w:val="18"/>
                <w:szCs w:val="18"/>
                <w:lang w:val="en-GB" w:eastAsia="en-GB"/>
              </w:rPr>
            </w:pPr>
          </w:p>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95 (120</w:t>
            </w:r>
            <w:r w:rsidR="0050761B" w:rsidRPr="00D01F29">
              <w:rPr>
                <w:rFonts w:ascii="Times New Roman" w:hAnsi="Times New Roman" w:cs="Times New Roman"/>
                <w:sz w:val="18"/>
                <w:szCs w:val="18"/>
                <w:lang w:val="en-GB" w:eastAsia="en-GB"/>
              </w:rPr>
              <w:t>)</w:t>
            </w:r>
          </w:p>
        </w:tc>
        <w:tc>
          <w:tcPr>
            <w:tcW w:w="1434" w:type="dxa"/>
          </w:tcPr>
          <w:p w:rsidR="0050761B" w:rsidRPr="00D01F29" w:rsidRDefault="0050761B" w:rsidP="00D01F29">
            <w:pPr>
              <w:pStyle w:val="TableBody"/>
              <w:jc w:val="center"/>
              <w:rPr>
                <w:rFonts w:ascii="Times New Roman" w:hAnsi="Times New Roman" w:cs="Times New Roman"/>
                <w:sz w:val="18"/>
                <w:szCs w:val="18"/>
                <w:lang w:val="en-GB" w:eastAsia="en-GB"/>
              </w:rPr>
            </w:pPr>
          </w:p>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99 (124</w:t>
            </w:r>
            <w:r w:rsidR="0050761B" w:rsidRPr="00D01F29">
              <w:rPr>
                <w:rFonts w:ascii="Times New Roman" w:hAnsi="Times New Roman" w:cs="Times New Roman"/>
                <w:sz w:val="18"/>
                <w:szCs w:val="18"/>
                <w:lang w:val="en-GB" w:eastAsia="en-GB"/>
              </w:rPr>
              <w:t>)</w:t>
            </w:r>
          </w:p>
        </w:tc>
        <w:tc>
          <w:tcPr>
            <w:tcW w:w="1524" w:type="dxa"/>
          </w:tcPr>
          <w:p w:rsidR="0050761B" w:rsidRPr="00D01F29" w:rsidRDefault="0050761B" w:rsidP="00D01F29">
            <w:pPr>
              <w:pStyle w:val="TableBody"/>
              <w:jc w:val="center"/>
              <w:rPr>
                <w:rFonts w:ascii="Times New Roman" w:hAnsi="Times New Roman" w:cs="Times New Roman"/>
                <w:sz w:val="18"/>
                <w:szCs w:val="18"/>
                <w:lang w:val="en-GB" w:eastAsia="en-GB"/>
              </w:rPr>
            </w:pPr>
          </w:p>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81 (102</w:t>
            </w:r>
            <w:r w:rsidR="0050761B" w:rsidRPr="00D01F29">
              <w:rPr>
                <w:rFonts w:ascii="Times New Roman" w:hAnsi="Times New Roman" w:cs="Times New Roman"/>
                <w:sz w:val="18"/>
                <w:szCs w:val="18"/>
                <w:lang w:val="en-GB" w:eastAsia="en-GB"/>
              </w:rPr>
              <w:t>)</w:t>
            </w:r>
          </w:p>
        </w:tc>
        <w:tc>
          <w:tcPr>
            <w:tcW w:w="1971" w:type="dxa"/>
            <w:gridSpan w:val="2"/>
          </w:tcPr>
          <w:p w:rsidR="0050761B" w:rsidRPr="00D01F29" w:rsidRDefault="0050761B" w:rsidP="00D01F29">
            <w:pPr>
              <w:pStyle w:val="TableBody"/>
              <w:jc w:val="center"/>
              <w:rPr>
                <w:rFonts w:ascii="Times New Roman" w:hAnsi="Times New Roman" w:cs="Times New Roman"/>
                <w:sz w:val="18"/>
                <w:szCs w:val="18"/>
                <w:lang w:val="en-GB" w:eastAsia="en-GB"/>
              </w:rPr>
            </w:pPr>
          </w:p>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99 (120</w:t>
            </w:r>
            <w:r w:rsidR="0050761B" w:rsidRPr="00D01F29">
              <w:rPr>
                <w:rFonts w:ascii="Times New Roman" w:hAnsi="Times New Roman" w:cs="Times New Roman"/>
                <w:sz w:val="18"/>
                <w:szCs w:val="18"/>
                <w:lang w:val="en-GB" w:eastAsia="en-GB"/>
              </w:rPr>
              <w:t>)</w:t>
            </w:r>
          </w:p>
        </w:tc>
      </w:tr>
      <w:tr w:rsidR="0050761B" w:rsidRPr="0050761B" w:rsidTr="00D01F29">
        <w:tc>
          <w:tcPr>
            <w:tcW w:w="661" w:type="dxa"/>
          </w:tcPr>
          <w:p w:rsidR="0050761B" w:rsidRPr="00D01F29" w:rsidRDefault="0050761B" w:rsidP="00D01F29">
            <w:pPr>
              <w:pStyle w:val="TableBody"/>
              <w:jc w:val="center"/>
              <w:rPr>
                <w:rFonts w:ascii="Times New Roman" w:hAnsi="Times New Roman" w:cs="Times New Roman"/>
                <w:b/>
                <w:sz w:val="18"/>
                <w:szCs w:val="18"/>
                <w:lang w:val="en-GB" w:eastAsia="en-GB"/>
              </w:rPr>
            </w:pPr>
          </w:p>
          <w:p w:rsidR="0050761B" w:rsidRPr="00D01F29" w:rsidRDefault="0050761B" w:rsidP="00D01F29">
            <w:pPr>
              <w:pStyle w:val="TableBody"/>
              <w:jc w:val="center"/>
              <w:rPr>
                <w:rFonts w:ascii="Times New Roman" w:hAnsi="Times New Roman" w:cs="Times New Roman"/>
                <w:b/>
                <w:sz w:val="18"/>
                <w:szCs w:val="18"/>
                <w:lang w:val="en-GB" w:eastAsia="en-GB"/>
              </w:rPr>
            </w:pPr>
            <w:r w:rsidRPr="00D01F29">
              <w:rPr>
                <w:rFonts w:ascii="Times New Roman" w:hAnsi="Times New Roman" w:cs="Times New Roman"/>
                <w:b/>
                <w:sz w:val="18"/>
                <w:szCs w:val="18"/>
                <w:lang w:val="en-GB" w:eastAsia="en-GB"/>
              </w:rPr>
              <w:t>9</w:t>
            </w:r>
          </w:p>
        </w:tc>
        <w:tc>
          <w:tcPr>
            <w:tcW w:w="1709" w:type="dxa"/>
          </w:tcPr>
          <w:p w:rsidR="0050761B" w:rsidRPr="00D01F29" w:rsidRDefault="0050761B" w:rsidP="00566477">
            <w:pPr>
              <w:pStyle w:val="TableBody"/>
              <w:jc w:val="center"/>
              <w:rPr>
                <w:rFonts w:ascii="Times New Roman" w:hAnsi="Times New Roman" w:cs="Times New Roman"/>
                <w:sz w:val="18"/>
                <w:szCs w:val="18"/>
                <w:lang w:val="en-GB" w:eastAsia="en-GB"/>
              </w:rPr>
            </w:pPr>
            <w:r w:rsidRPr="00D01F29">
              <w:rPr>
                <w:rFonts w:ascii="Times New Roman" w:eastAsia="MS Mincho" w:hAnsi="Times New Roman" w:cs="Times New Roman"/>
                <w:sz w:val="18"/>
                <w:szCs w:val="18"/>
                <w:lang w:val="en-GB" w:eastAsia="en-GB"/>
              </w:rPr>
              <w:object w:dxaOrig="770" w:dyaOrig="720">
                <v:shape id="_x0000_i1039" type="#_x0000_t75" style="width:41.95pt;height:36.3pt" o:ole="">
                  <v:imagedata r:id="rId42" o:title=""/>
                </v:shape>
                <o:OLEObject Type="Embed" ProgID="ChemDraw.Document.6.0" ShapeID="_x0000_i1039" DrawAspect="Content" ObjectID="_1598850901" r:id="rId43"/>
              </w:object>
            </w:r>
          </w:p>
        </w:tc>
        <w:tc>
          <w:tcPr>
            <w:tcW w:w="1050" w:type="dxa"/>
          </w:tcPr>
          <w:p w:rsidR="0050761B" w:rsidRPr="00D01F29" w:rsidRDefault="0050761B" w:rsidP="00D01F29">
            <w:pPr>
              <w:pStyle w:val="TableBody"/>
              <w:jc w:val="center"/>
              <w:rPr>
                <w:rFonts w:ascii="Times New Roman" w:hAnsi="Times New Roman" w:cs="Times New Roman"/>
                <w:sz w:val="18"/>
                <w:szCs w:val="18"/>
                <w:lang w:val="en-GB" w:eastAsia="en-GB"/>
              </w:rPr>
            </w:pPr>
          </w:p>
          <w:p w:rsidR="0050761B" w:rsidRPr="00D01F29" w:rsidRDefault="0050761B" w:rsidP="00D01F29">
            <w:pPr>
              <w:pStyle w:val="TableBody"/>
              <w:jc w:val="center"/>
              <w:rPr>
                <w:rFonts w:ascii="Times New Roman" w:hAnsi="Times New Roman" w:cs="Times New Roman"/>
                <w:sz w:val="18"/>
                <w:szCs w:val="18"/>
                <w:lang w:val="en-GB" w:eastAsia="en-GB"/>
              </w:rPr>
            </w:pPr>
            <w:r w:rsidRPr="00D01F29">
              <w:rPr>
                <w:rFonts w:ascii="Times New Roman" w:hAnsi="Times New Roman" w:cs="Times New Roman"/>
                <w:sz w:val="18"/>
                <w:szCs w:val="18"/>
                <w:lang w:val="en-GB" w:eastAsia="en-GB"/>
              </w:rPr>
              <w:t>16</w:t>
            </w:r>
          </w:p>
        </w:tc>
        <w:tc>
          <w:tcPr>
            <w:tcW w:w="1461" w:type="dxa"/>
          </w:tcPr>
          <w:p w:rsidR="0050761B" w:rsidRPr="00D01F29" w:rsidRDefault="0050761B" w:rsidP="00D01F29">
            <w:pPr>
              <w:pStyle w:val="TableBody"/>
              <w:jc w:val="center"/>
              <w:rPr>
                <w:rFonts w:ascii="Times New Roman" w:hAnsi="Times New Roman" w:cs="Times New Roman"/>
                <w:sz w:val="18"/>
                <w:szCs w:val="18"/>
                <w:lang w:val="en-GB" w:eastAsia="en-GB"/>
              </w:rPr>
            </w:pPr>
          </w:p>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58 (82</w:t>
            </w:r>
            <w:r w:rsidR="0050761B" w:rsidRPr="00D01F29">
              <w:rPr>
                <w:rFonts w:ascii="Times New Roman" w:hAnsi="Times New Roman" w:cs="Times New Roman"/>
                <w:sz w:val="18"/>
                <w:szCs w:val="18"/>
                <w:lang w:val="en-GB" w:eastAsia="en-GB"/>
              </w:rPr>
              <w:t>)</w:t>
            </w:r>
          </w:p>
          <w:p w:rsidR="0050761B" w:rsidRPr="00D01F29" w:rsidRDefault="0050761B" w:rsidP="00D01F29">
            <w:pPr>
              <w:pStyle w:val="TableBody"/>
              <w:jc w:val="center"/>
              <w:rPr>
                <w:rFonts w:ascii="Times New Roman" w:hAnsi="Times New Roman" w:cs="Times New Roman"/>
                <w:sz w:val="18"/>
                <w:szCs w:val="18"/>
                <w:lang w:val="en-GB" w:eastAsia="en-GB"/>
              </w:rPr>
            </w:pPr>
          </w:p>
        </w:tc>
        <w:tc>
          <w:tcPr>
            <w:tcW w:w="1434" w:type="dxa"/>
          </w:tcPr>
          <w:p w:rsidR="0050761B" w:rsidRPr="00D01F29" w:rsidRDefault="0050761B" w:rsidP="00D01F29">
            <w:pPr>
              <w:pStyle w:val="TableBody"/>
              <w:jc w:val="center"/>
              <w:rPr>
                <w:rFonts w:ascii="Times New Roman" w:hAnsi="Times New Roman" w:cs="Times New Roman"/>
                <w:sz w:val="18"/>
                <w:szCs w:val="18"/>
                <w:lang w:val="en-GB" w:eastAsia="en-GB"/>
              </w:rPr>
            </w:pPr>
          </w:p>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99 (124</w:t>
            </w:r>
            <w:r w:rsidR="0050761B" w:rsidRPr="00D01F29">
              <w:rPr>
                <w:rFonts w:ascii="Times New Roman" w:hAnsi="Times New Roman" w:cs="Times New Roman"/>
                <w:sz w:val="18"/>
                <w:szCs w:val="18"/>
                <w:lang w:val="en-GB" w:eastAsia="en-GB"/>
              </w:rPr>
              <w:t>)</w:t>
            </w:r>
          </w:p>
        </w:tc>
        <w:tc>
          <w:tcPr>
            <w:tcW w:w="1524" w:type="dxa"/>
          </w:tcPr>
          <w:p w:rsidR="0050761B" w:rsidRPr="00D01F29" w:rsidRDefault="0050761B" w:rsidP="00D01F29">
            <w:pPr>
              <w:pStyle w:val="TableBody"/>
              <w:jc w:val="center"/>
              <w:rPr>
                <w:rFonts w:ascii="Times New Roman" w:hAnsi="Times New Roman" w:cs="Times New Roman"/>
                <w:sz w:val="18"/>
                <w:szCs w:val="18"/>
                <w:lang w:val="en-GB" w:eastAsia="en-GB"/>
              </w:rPr>
            </w:pPr>
          </w:p>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34 (42</w:t>
            </w:r>
            <w:r w:rsidR="0050761B" w:rsidRPr="00D01F29">
              <w:rPr>
                <w:rFonts w:ascii="Times New Roman" w:hAnsi="Times New Roman" w:cs="Times New Roman"/>
                <w:sz w:val="18"/>
                <w:szCs w:val="18"/>
                <w:lang w:val="en-GB" w:eastAsia="en-GB"/>
              </w:rPr>
              <w:t>)</w:t>
            </w:r>
          </w:p>
        </w:tc>
        <w:tc>
          <w:tcPr>
            <w:tcW w:w="1971" w:type="dxa"/>
            <w:gridSpan w:val="2"/>
          </w:tcPr>
          <w:p w:rsidR="0050761B" w:rsidRPr="00D01F29" w:rsidRDefault="0050761B" w:rsidP="00D01F29">
            <w:pPr>
              <w:pStyle w:val="TableBody"/>
              <w:jc w:val="center"/>
              <w:rPr>
                <w:rFonts w:ascii="Times New Roman" w:hAnsi="Times New Roman" w:cs="Times New Roman"/>
                <w:sz w:val="18"/>
                <w:szCs w:val="18"/>
                <w:lang w:val="en-GB" w:eastAsia="en-GB"/>
              </w:rPr>
            </w:pPr>
          </w:p>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91 (114</w:t>
            </w:r>
            <w:r w:rsidR="0050761B" w:rsidRPr="00D01F29">
              <w:rPr>
                <w:rFonts w:ascii="Times New Roman" w:hAnsi="Times New Roman" w:cs="Times New Roman"/>
                <w:sz w:val="18"/>
                <w:szCs w:val="18"/>
                <w:lang w:val="en-GB" w:eastAsia="en-GB"/>
              </w:rPr>
              <w:t>)</w:t>
            </w:r>
          </w:p>
        </w:tc>
      </w:tr>
      <w:tr w:rsidR="0050761B" w:rsidRPr="0050761B" w:rsidTr="00D01F29">
        <w:tc>
          <w:tcPr>
            <w:tcW w:w="661" w:type="dxa"/>
          </w:tcPr>
          <w:p w:rsidR="0050761B" w:rsidRPr="00D01F29" w:rsidRDefault="0050761B" w:rsidP="00D01F29">
            <w:pPr>
              <w:pStyle w:val="TableBody"/>
              <w:jc w:val="center"/>
              <w:rPr>
                <w:rFonts w:ascii="Times New Roman" w:hAnsi="Times New Roman" w:cs="Times New Roman"/>
                <w:b/>
                <w:sz w:val="18"/>
                <w:szCs w:val="18"/>
                <w:lang w:val="en-GB" w:eastAsia="en-GB"/>
              </w:rPr>
            </w:pPr>
          </w:p>
          <w:p w:rsidR="0050761B" w:rsidRPr="00D01F29" w:rsidRDefault="0050761B" w:rsidP="00D01F29">
            <w:pPr>
              <w:pStyle w:val="TableBody"/>
              <w:jc w:val="center"/>
              <w:rPr>
                <w:rFonts w:ascii="Times New Roman" w:hAnsi="Times New Roman" w:cs="Times New Roman"/>
                <w:b/>
                <w:sz w:val="18"/>
                <w:szCs w:val="18"/>
                <w:lang w:val="en-GB" w:eastAsia="en-GB"/>
              </w:rPr>
            </w:pPr>
            <w:r w:rsidRPr="00D01F29">
              <w:rPr>
                <w:rFonts w:ascii="Times New Roman" w:hAnsi="Times New Roman" w:cs="Times New Roman"/>
                <w:b/>
                <w:sz w:val="18"/>
                <w:szCs w:val="18"/>
                <w:lang w:val="en-GB" w:eastAsia="en-GB"/>
              </w:rPr>
              <w:t>10</w:t>
            </w:r>
          </w:p>
        </w:tc>
        <w:tc>
          <w:tcPr>
            <w:tcW w:w="1709" w:type="dxa"/>
          </w:tcPr>
          <w:p w:rsidR="0050761B" w:rsidRPr="00D01F29" w:rsidRDefault="0050761B" w:rsidP="00566477">
            <w:pPr>
              <w:pStyle w:val="TableBody"/>
              <w:jc w:val="center"/>
              <w:rPr>
                <w:rFonts w:ascii="Times New Roman" w:hAnsi="Times New Roman" w:cs="Times New Roman"/>
                <w:sz w:val="18"/>
                <w:szCs w:val="18"/>
                <w:lang w:val="en-GB" w:eastAsia="en-GB"/>
              </w:rPr>
            </w:pPr>
            <w:r w:rsidRPr="00D01F29">
              <w:rPr>
                <w:rFonts w:ascii="Times New Roman" w:eastAsia="MS Mincho" w:hAnsi="Times New Roman" w:cs="Times New Roman"/>
                <w:sz w:val="18"/>
                <w:szCs w:val="18"/>
                <w:lang w:val="en-GB" w:eastAsia="en-GB"/>
              </w:rPr>
              <w:object w:dxaOrig="1073" w:dyaOrig="598">
                <v:shape id="_x0000_i1040" type="#_x0000_t75" style="width:53.85pt;height:30.05pt" o:ole="">
                  <v:imagedata r:id="rId44" o:title=""/>
                </v:shape>
                <o:OLEObject Type="Embed" ProgID="ChemDraw.Document.6.0" ShapeID="_x0000_i1040" DrawAspect="Content" ObjectID="_1598850902" r:id="rId45"/>
              </w:object>
            </w:r>
          </w:p>
        </w:tc>
        <w:tc>
          <w:tcPr>
            <w:tcW w:w="1050" w:type="dxa"/>
          </w:tcPr>
          <w:p w:rsidR="0050761B" w:rsidRPr="00D01F29" w:rsidRDefault="0050761B" w:rsidP="00D01F29">
            <w:pPr>
              <w:pStyle w:val="TableBody"/>
              <w:jc w:val="center"/>
              <w:rPr>
                <w:rFonts w:ascii="Times New Roman" w:hAnsi="Times New Roman" w:cs="Times New Roman"/>
                <w:sz w:val="18"/>
                <w:szCs w:val="18"/>
                <w:lang w:val="en-GB" w:eastAsia="en-GB"/>
              </w:rPr>
            </w:pPr>
          </w:p>
          <w:p w:rsidR="0050761B" w:rsidRPr="00D01F29" w:rsidRDefault="0050761B" w:rsidP="00D01F29">
            <w:pPr>
              <w:pStyle w:val="TableBody"/>
              <w:jc w:val="center"/>
              <w:rPr>
                <w:rFonts w:ascii="Times New Roman" w:hAnsi="Times New Roman" w:cs="Times New Roman"/>
                <w:sz w:val="18"/>
                <w:szCs w:val="18"/>
                <w:lang w:val="en-GB" w:eastAsia="en-GB"/>
              </w:rPr>
            </w:pPr>
            <w:r w:rsidRPr="00D01F29">
              <w:rPr>
                <w:rFonts w:ascii="Times New Roman" w:hAnsi="Times New Roman" w:cs="Times New Roman"/>
                <w:sz w:val="18"/>
                <w:szCs w:val="18"/>
                <w:lang w:val="en-GB" w:eastAsia="en-GB"/>
              </w:rPr>
              <w:t>6</w:t>
            </w:r>
          </w:p>
        </w:tc>
        <w:tc>
          <w:tcPr>
            <w:tcW w:w="1461" w:type="dxa"/>
          </w:tcPr>
          <w:p w:rsidR="0050761B" w:rsidRPr="00D01F29" w:rsidRDefault="0050761B" w:rsidP="00D01F29">
            <w:pPr>
              <w:pStyle w:val="TableBody"/>
              <w:jc w:val="center"/>
              <w:rPr>
                <w:rFonts w:ascii="Times New Roman" w:hAnsi="Times New Roman" w:cs="Times New Roman"/>
                <w:sz w:val="18"/>
                <w:szCs w:val="18"/>
                <w:lang w:val="en-GB" w:eastAsia="en-GB"/>
              </w:rPr>
            </w:pPr>
          </w:p>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89 (296</w:t>
            </w:r>
            <w:r w:rsidR="0050761B" w:rsidRPr="00D01F29">
              <w:rPr>
                <w:rFonts w:ascii="Times New Roman" w:hAnsi="Times New Roman" w:cs="Times New Roman"/>
                <w:sz w:val="18"/>
                <w:szCs w:val="18"/>
                <w:lang w:val="en-GB" w:eastAsia="en-GB"/>
              </w:rPr>
              <w:t>)</w:t>
            </w:r>
          </w:p>
        </w:tc>
        <w:tc>
          <w:tcPr>
            <w:tcW w:w="1434" w:type="dxa"/>
          </w:tcPr>
          <w:p w:rsidR="0050761B" w:rsidRPr="00D01F29" w:rsidRDefault="0050761B" w:rsidP="00D01F29">
            <w:pPr>
              <w:pStyle w:val="TableBody"/>
              <w:jc w:val="center"/>
              <w:rPr>
                <w:rFonts w:ascii="Times New Roman" w:hAnsi="Times New Roman" w:cs="Times New Roman"/>
                <w:sz w:val="18"/>
                <w:szCs w:val="18"/>
                <w:lang w:val="en-GB" w:eastAsia="en-GB"/>
              </w:rPr>
            </w:pPr>
          </w:p>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99 (330</w:t>
            </w:r>
            <w:r w:rsidR="0050761B" w:rsidRPr="00D01F29">
              <w:rPr>
                <w:rFonts w:ascii="Times New Roman" w:hAnsi="Times New Roman" w:cs="Times New Roman"/>
                <w:sz w:val="18"/>
                <w:szCs w:val="18"/>
                <w:lang w:val="en-GB" w:eastAsia="en-GB"/>
              </w:rPr>
              <w:t>)</w:t>
            </w:r>
          </w:p>
        </w:tc>
        <w:tc>
          <w:tcPr>
            <w:tcW w:w="1524" w:type="dxa"/>
          </w:tcPr>
          <w:p w:rsidR="0050761B" w:rsidRPr="00D01F29" w:rsidRDefault="0050761B" w:rsidP="00D01F29">
            <w:pPr>
              <w:pStyle w:val="TableBody"/>
              <w:jc w:val="center"/>
              <w:rPr>
                <w:rFonts w:ascii="Times New Roman" w:hAnsi="Times New Roman" w:cs="Times New Roman"/>
                <w:sz w:val="18"/>
                <w:szCs w:val="18"/>
                <w:lang w:val="en-GB" w:eastAsia="en-GB"/>
              </w:rPr>
            </w:pPr>
          </w:p>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57 (190</w:t>
            </w:r>
            <w:r w:rsidR="0050761B" w:rsidRPr="00D01F29">
              <w:rPr>
                <w:rFonts w:ascii="Times New Roman" w:hAnsi="Times New Roman" w:cs="Times New Roman"/>
                <w:sz w:val="18"/>
                <w:szCs w:val="18"/>
                <w:lang w:val="en-GB" w:eastAsia="en-GB"/>
              </w:rPr>
              <w:t>)</w:t>
            </w:r>
          </w:p>
        </w:tc>
        <w:tc>
          <w:tcPr>
            <w:tcW w:w="1971" w:type="dxa"/>
            <w:gridSpan w:val="2"/>
          </w:tcPr>
          <w:p w:rsidR="0050761B" w:rsidRPr="00D01F29" w:rsidRDefault="0050761B" w:rsidP="00D01F29">
            <w:pPr>
              <w:pStyle w:val="TableBody"/>
              <w:jc w:val="center"/>
              <w:rPr>
                <w:rFonts w:ascii="Times New Roman" w:hAnsi="Times New Roman" w:cs="Times New Roman"/>
                <w:sz w:val="18"/>
                <w:szCs w:val="18"/>
                <w:lang w:val="en-GB" w:eastAsia="en-GB"/>
              </w:rPr>
            </w:pPr>
          </w:p>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92 (306</w:t>
            </w:r>
            <w:r w:rsidR="0050761B" w:rsidRPr="00D01F29">
              <w:rPr>
                <w:rFonts w:ascii="Times New Roman" w:hAnsi="Times New Roman" w:cs="Times New Roman"/>
                <w:sz w:val="18"/>
                <w:szCs w:val="18"/>
                <w:lang w:val="en-GB" w:eastAsia="en-GB"/>
              </w:rPr>
              <w:t>)</w:t>
            </w:r>
          </w:p>
        </w:tc>
      </w:tr>
      <w:tr w:rsidR="0050761B" w:rsidRPr="0050761B" w:rsidTr="00D01F29">
        <w:tc>
          <w:tcPr>
            <w:tcW w:w="661" w:type="dxa"/>
          </w:tcPr>
          <w:p w:rsidR="0050761B" w:rsidRPr="00D01F29" w:rsidRDefault="0050761B" w:rsidP="00D01F29">
            <w:pPr>
              <w:pStyle w:val="TableBody"/>
              <w:jc w:val="center"/>
              <w:rPr>
                <w:rFonts w:ascii="Times New Roman" w:hAnsi="Times New Roman" w:cs="Times New Roman"/>
                <w:b/>
                <w:sz w:val="18"/>
                <w:szCs w:val="18"/>
                <w:lang w:val="en-GB" w:eastAsia="en-GB"/>
              </w:rPr>
            </w:pPr>
            <w:r w:rsidRPr="00D01F29">
              <w:rPr>
                <w:rFonts w:ascii="Times New Roman" w:hAnsi="Times New Roman" w:cs="Times New Roman"/>
                <w:b/>
                <w:sz w:val="18"/>
                <w:szCs w:val="18"/>
                <w:lang w:val="en-GB" w:eastAsia="en-GB"/>
              </w:rPr>
              <w:t>11</w:t>
            </w:r>
          </w:p>
        </w:tc>
        <w:tc>
          <w:tcPr>
            <w:tcW w:w="1709" w:type="dxa"/>
          </w:tcPr>
          <w:p w:rsidR="0050761B" w:rsidRPr="00D01F29" w:rsidRDefault="0050761B" w:rsidP="00566477">
            <w:pPr>
              <w:pStyle w:val="TableBody"/>
              <w:jc w:val="center"/>
              <w:rPr>
                <w:rFonts w:ascii="Times New Roman" w:hAnsi="Times New Roman" w:cs="Times New Roman"/>
                <w:sz w:val="18"/>
                <w:szCs w:val="18"/>
                <w:lang w:val="en-GB" w:eastAsia="en-GB"/>
              </w:rPr>
            </w:pPr>
            <w:r w:rsidRPr="00D01F29">
              <w:rPr>
                <w:rFonts w:ascii="Times New Roman" w:eastAsia="MS Mincho" w:hAnsi="Times New Roman" w:cs="Times New Roman"/>
                <w:sz w:val="18"/>
                <w:szCs w:val="18"/>
                <w:lang w:val="en-GB" w:eastAsia="en-GB"/>
              </w:rPr>
              <w:object w:dxaOrig="1200" w:dyaOrig="403">
                <v:shape id="_x0000_i1041" type="#_x0000_t75" style="width:60.1pt;height:18.15pt" o:ole="">
                  <v:imagedata r:id="rId46" o:title=""/>
                </v:shape>
                <o:OLEObject Type="Embed" ProgID="ChemDraw.Document.6.0" ShapeID="_x0000_i1041" DrawAspect="Content" ObjectID="_1598850903" r:id="rId47"/>
              </w:object>
            </w:r>
          </w:p>
        </w:tc>
        <w:tc>
          <w:tcPr>
            <w:tcW w:w="1050" w:type="dxa"/>
          </w:tcPr>
          <w:p w:rsidR="0050761B" w:rsidRPr="00D01F29" w:rsidRDefault="0050761B" w:rsidP="00D01F29">
            <w:pPr>
              <w:pStyle w:val="TableBody"/>
              <w:jc w:val="center"/>
              <w:rPr>
                <w:rFonts w:ascii="Times New Roman" w:hAnsi="Times New Roman" w:cs="Times New Roman"/>
                <w:sz w:val="18"/>
                <w:szCs w:val="18"/>
                <w:lang w:val="en-GB" w:eastAsia="en-GB"/>
              </w:rPr>
            </w:pPr>
            <w:r w:rsidRPr="00D01F29">
              <w:rPr>
                <w:rFonts w:ascii="Times New Roman" w:hAnsi="Times New Roman" w:cs="Times New Roman"/>
                <w:sz w:val="18"/>
                <w:szCs w:val="18"/>
                <w:lang w:val="en-GB" w:eastAsia="en-GB"/>
              </w:rPr>
              <w:t>5</w:t>
            </w:r>
          </w:p>
          <w:p w:rsidR="0050761B" w:rsidRPr="00D01F29" w:rsidRDefault="0050761B" w:rsidP="00D01F29">
            <w:pPr>
              <w:pStyle w:val="TableBody"/>
              <w:jc w:val="center"/>
              <w:rPr>
                <w:rFonts w:ascii="Times New Roman" w:hAnsi="Times New Roman" w:cs="Times New Roman"/>
                <w:sz w:val="18"/>
                <w:szCs w:val="18"/>
                <w:lang w:val="en-GB" w:eastAsia="en-GB"/>
              </w:rPr>
            </w:pPr>
          </w:p>
        </w:tc>
        <w:tc>
          <w:tcPr>
            <w:tcW w:w="1461" w:type="dxa"/>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62 (248</w:t>
            </w:r>
            <w:r w:rsidR="0050761B" w:rsidRPr="00D01F29">
              <w:rPr>
                <w:rFonts w:ascii="Times New Roman" w:hAnsi="Times New Roman" w:cs="Times New Roman"/>
                <w:sz w:val="18"/>
                <w:szCs w:val="18"/>
                <w:lang w:val="en-GB" w:eastAsia="en-GB"/>
              </w:rPr>
              <w:t>)</w:t>
            </w:r>
          </w:p>
        </w:tc>
        <w:tc>
          <w:tcPr>
            <w:tcW w:w="1434" w:type="dxa"/>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97 (388</w:t>
            </w:r>
            <w:r w:rsidR="0050761B" w:rsidRPr="00D01F29">
              <w:rPr>
                <w:rFonts w:ascii="Times New Roman" w:hAnsi="Times New Roman" w:cs="Times New Roman"/>
                <w:sz w:val="18"/>
                <w:szCs w:val="18"/>
                <w:lang w:val="en-GB" w:eastAsia="en-GB"/>
              </w:rPr>
              <w:t>)</w:t>
            </w:r>
          </w:p>
        </w:tc>
        <w:tc>
          <w:tcPr>
            <w:tcW w:w="1524" w:type="dxa"/>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45 (180</w:t>
            </w:r>
            <w:r w:rsidR="0050761B" w:rsidRPr="00D01F29">
              <w:rPr>
                <w:rFonts w:ascii="Times New Roman" w:hAnsi="Times New Roman" w:cs="Times New Roman"/>
                <w:sz w:val="18"/>
                <w:szCs w:val="18"/>
                <w:lang w:val="en-GB" w:eastAsia="en-GB"/>
              </w:rPr>
              <w:t>)</w:t>
            </w:r>
          </w:p>
        </w:tc>
        <w:tc>
          <w:tcPr>
            <w:tcW w:w="1971" w:type="dxa"/>
            <w:gridSpan w:val="2"/>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93 (372</w:t>
            </w:r>
            <w:r w:rsidR="0050761B" w:rsidRPr="00D01F29">
              <w:rPr>
                <w:rFonts w:ascii="Times New Roman" w:hAnsi="Times New Roman" w:cs="Times New Roman"/>
                <w:sz w:val="18"/>
                <w:szCs w:val="18"/>
                <w:lang w:val="en-GB" w:eastAsia="en-GB"/>
              </w:rPr>
              <w:t>)</w:t>
            </w:r>
          </w:p>
        </w:tc>
      </w:tr>
      <w:tr w:rsidR="0050761B" w:rsidRPr="0050761B" w:rsidTr="00D01F29">
        <w:tc>
          <w:tcPr>
            <w:tcW w:w="661" w:type="dxa"/>
          </w:tcPr>
          <w:p w:rsidR="0050761B" w:rsidRPr="00D01F29" w:rsidRDefault="0050761B" w:rsidP="00D01F29">
            <w:pPr>
              <w:pStyle w:val="TableBody"/>
              <w:jc w:val="center"/>
              <w:rPr>
                <w:rFonts w:ascii="Times New Roman" w:hAnsi="Times New Roman" w:cs="Times New Roman"/>
                <w:b/>
                <w:sz w:val="18"/>
                <w:szCs w:val="18"/>
                <w:lang w:val="en-GB" w:eastAsia="en-GB"/>
              </w:rPr>
            </w:pPr>
            <w:r w:rsidRPr="00D01F29">
              <w:rPr>
                <w:rFonts w:ascii="Times New Roman" w:hAnsi="Times New Roman" w:cs="Times New Roman"/>
                <w:b/>
                <w:sz w:val="18"/>
                <w:szCs w:val="18"/>
                <w:lang w:val="en-GB" w:eastAsia="en-GB"/>
              </w:rPr>
              <w:t>12</w:t>
            </w:r>
          </w:p>
        </w:tc>
        <w:tc>
          <w:tcPr>
            <w:tcW w:w="1709" w:type="dxa"/>
          </w:tcPr>
          <w:p w:rsidR="0050761B" w:rsidRPr="00D01F29" w:rsidRDefault="0050761B" w:rsidP="00566477">
            <w:pPr>
              <w:pStyle w:val="TableBody"/>
              <w:jc w:val="center"/>
              <w:rPr>
                <w:rFonts w:ascii="Times New Roman" w:hAnsi="Times New Roman" w:cs="Times New Roman"/>
                <w:sz w:val="18"/>
                <w:szCs w:val="18"/>
                <w:lang w:val="en-GB" w:eastAsia="en-GB"/>
              </w:rPr>
            </w:pPr>
            <w:r w:rsidRPr="00D01F29">
              <w:rPr>
                <w:rFonts w:ascii="Times New Roman" w:eastAsia="MS Mincho" w:hAnsi="Times New Roman" w:cs="Times New Roman"/>
                <w:sz w:val="18"/>
                <w:szCs w:val="18"/>
                <w:lang w:val="en-GB" w:eastAsia="en-GB"/>
              </w:rPr>
              <w:object w:dxaOrig="1008" w:dyaOrig="634">
                <v:shape id="_x0000_i1042" type="#_x0000_t75" style="width:48.2pt;height:30.05pt" o:ole="">
                  <v:imagedata r:id="rId48" o:title=""/>
                </v:shape>
                <o:OLEObject Type="Embed" ProgID="ChemDraw.Document.6.0" ShapeID="_x0000_i1042" DrawAspect="Content" ObjectID="_1598850904" r:id="rId49"/>
              </w:object>
            </w:r>
          </w:p>
        </w:tc>
        <w:tc>
          <w:tcPr>
            <w:tcW w:w="1050" w:type="dxa"/>
          </w:tcPr>
          <w:p w:rsidR="0050761B" w:rsidRPr="00D01F29" w:rsidRDefault="0050761B" w:rsidP="00D01F29">
            <w:pPr>
              <w:pStyle w:val="TableBody"/>
              <w:jc w:val="center"/>
              <w:rPr>
                <w:rFonts w:ascii="Times New Roman" w:hAnsi="Times New Roman" w:cs="Times New Roman"/>
                <w:sz w:val="18"/>
                <w:szCs w:val="18"/>
                <w:lang w:val="en-GB" w:eastAsia="en-GB"/>
              </w:rPr>
            </w:pPr>
            <w:r w:rsidRPr="00D01F29">
              <w:rPr>
                <w:rFonts w:ascii="Times New Roman" w:hAnsi="Times New Roman" w:cs="Times New Roman"/>
                <w:sz w:val="18"/>
                <w:szCs w:val="18"/>
                <w:lang w:val="en-GB" w:eastAsia="en-GB"/>
              </w:rPr>
              <w:t>5</w:t>
            </w:r>
          </w:p>
        </w:tc>
        <w:tc>
          <w:tcPr>
            <w:tcW w:w="1461" w:type="dxa"/>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31 (124</w:t>
            </w:r>
            <w:r w:rsidR="0050761B" w:rsidRPr="00D01F29">
              <w:rPr>
                <w:rFonts w:ascii="Times New Roman" w:hAnsi="Times New Roman" w:cs="Times New Roman"/>
                <w:sz w:val="18"/>
                <w:szCs w:val="18"/>
                <w:lang w:val="en-GB" w:eastAsia="en-GB"/>
              </w:rPr>
              <w:t>)</w:t>
            </w:r>
          </w:p>
        </w:tc>
        <w:tc>
          <w:tcPr>
            <w:tcW w:w="1434" w:type="dxa"/>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89 (356</w:t>
            </w:r>
            <w:r w:rsidR="0050761B" w:rsidRPr="00D01F29">
              <w:rPr>
                <w:rFonts w:ascii="Times New Roman" w:hAnsi="Times New Roman" w:cs="Times New Roman"/>
                <w:sz w:val="18"/>
                <w:szCs w:val="18"/>
                <w:lang w:val="en-GB" w:eastAsia="en-GB"/>
              </w:rPr>
              <w:t>)</w:t>
            </w:r>
          </w:p>
        </w:tc>
        <w:tc>
          <w:tcPr>
            <w:tcW w:w="1524" w:type="dxa"/>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31 (124</w:t>
            </w:r>
            <w:r w:rsidR="0050761B" w:rsidRPr="00D01F29">
              <w:rPr>
                <w:rFonts w:ascii="Times New Roman" w:hAnsi="Times New Roman" w:cs="Times New Roman"/>
                <w:sz w:val="18"/>
                <w:szCs w:val="18"/>
                <w:lang w:val="en-GB" w:eastAsia="en-GB"/>
              </w:rPr>
              <w:t>)</w:t>
            </w:r>
          </w:p>
        </w:tc>
        <w:tc>
          <w:tcPr>
            <w:tcW w:w="1971" w:type="dxa"/>
            <w:gridSpan w:val="2"/>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96 (384</w:t>
            </w:r>
            <w:r w:rsidR="0050761B" w:rsidRPr="00D01F29">
              <w:rPr>
                <w:rFonts w:ascii="Times New Roman" w:hAnsi="Times New Roman" w:cs="Times New Roman"/>
                <w:sz w:val="18"/>
                <w:szCs w:val="18"/>
                <w:lang w:val="en-GB" w:eastAsia="en-GB"/>
              </w:rPr>
              <w:t>)</w:t>
            </w:r>
          </w:p>
        </w:tc>
      </w:tr>
      <w:tr w:rsidR="0050761B" w:rsidRPr="0050761B" w:rsidTr="00D01F29">
        <w:tc>
          <w:tcPr>
            <w:tcW w:w="661" w:type="dxa"/>
          </w:tcPr>
          <w:p w:rsidR="0050761B" w:rsidRPr="00D01F29" w:rsidRDefault="0050761B" w:rsidP="00D01F29">
            <w:pPr>
              <w:pStyle w:val="TableBody"/>
              <w:jc w:val="center"/>
              <w:rPr>
                <w:rFonts w:ascii="Times New Roman" w:hAnsi="Times New Roman" w:cs="Times New Roman"/>
                <w:b/>
                <w:sz w:val="18"/>
                <w:szCs w:val="18"/>
                <w:lang w:val="en-GB" w:eastAsia="en-GB"/>
              </w:rPr>
            </w:pPr>
            <w:r w:rsidRPr="00D01F29">
              <w:rPr>
                <w:rFonts w:ascii="Times New Roman" w:hAnsi="Times New Roman" w:cs="Times New Roman"/>
                <w:b/>
                <w:sz w:val="18"/>
                <w:szCs w:val="18"/>
                <w:lang w:val="en-GB" w:eastAsia="en-GB"/>
              </w:rPr>
              <w:t>13</w:t>
            </w:r>
          </w:p>
        </w:tc>
        <w:tc>
          <w:tcPr>
            <w:tcW w:w="1709" w:type="dxa"/>
          </w:tcPr>
          <w:p w:rsidR="0050761B" w:rsidRPr="00D01F29" w:rsidRDefault="0050761B" w:rsidP="00566477">
            <w:pPr>
              <w:pStyle w:val="TableBody"/>
              <w:jc w:val="center"/>
              <w:rPr>
                <w:rFonts w:ascii="Times New Roman" w:hAnsi="Times New Roman" w:cs="Times New Roman"/>
                <w:sz w:val="18"/>
                <w:szCs w:val="18"/>
                <w:lang w:val="en-GB" w:eastAsia="en-GB"/>
              </w:rPr>
            </w:pPr>
            <w:r w:rsidRPr="00D01F29">
              <w:rPr>
                <w:rFonts w:ascii="Times New Roman" w:eastAsia="MS Mincho" w:hAnsi="Times New Roman" w:cs="Times New Roman"/>
                <w:sz w:val="18"/>
                <w:szCs w:val="18"/>
                <w:lang w:val="en-GB" w:eastAsia="en-GB"/>
              </w:rPr>
              <w:object w:dxaOrig="746" w:dyaOrig="602">
                <v:shape id="_x0000_i1043" type="#_x0000_t75" style="width:35.7pt;height:30.05pt" o:ole="">
                  <v:imagedata r:id="rId50" o:title=""/>
                </v:shape>
                <o:OLEObject Type="Embed" ProgID="ChemDraw.Document.6.0" ShapeID="_x0000_i1043" DrawAspect="Content" ObjectID="_1598850905" r:id="rId51"/>
              </w:object>
            </w:r>
          </w:p>
        </w:tc>
        <w:tc>
          <w:tcPr>
            <w:tcW w:w="1050" w:type="dxa"/>
          </w:tcPr>
          <w:p w:rsidR="0050761B" w:rsidRPr="00D01F29" w:rsidRDefault="0050761B" w:rsidP="00D01F29">
            <w:pPr>
              <w:pStyle w:val="TableBody"/>
              <w:jc w:val="center"/>
              <w:rPr>
                <w:rFonts w:ascii="Times New Roman" w:hAnsi="Times New Roman" w:cs="Times New Roman"/>
                <w:sz w:val="18"/>
                <w:szCs w:val="18"/>
                <w:lang w:val="en-GB" w:eastAsia="en-GB"/>
              </w:rPr>
            </w:pPr>
            <w:r w:rsidRPr="00D01F29">
              <w:rPr>
                <w:rFonts w:ascii="Times New Roman" w:hAnsi="Times New Roman" w:cs="Times New Roman"/>
                <w:sz w:val="18"/>
                <w:szCs w:val="18"/>
                <w:lang w:val="en-GB" w:eastAsia="en-GB"/>
              </w:rPr>
              <w:t>16</w:t>
            </w:r>
          </w:p>
        </w:tc>
        <w:tc>
          <w:tcPr>
            <w:tcW w:w="1461" w:type="dxa"/>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89 (112</w:t>
            </w:r>
            <w:r w:rsidR="0050761B" w:rsidRPr="00D01F29">
              <w:rPr>
                <w:rFonts w:ascii="Times New Roman" w:hAnsi="Times New Roman" w:cs="Times New Roman"/>
                <w:sz w:val="18"/>
                <w:szCs w:val="18"/>
                <w:lang w:val="en-GB" w:eastAsia="en-GB"/>
              </w:rPr>
              <w:t>)</w:t>
            </w:r>
          </w:p>
        </w:tc>
        <w:tc>
          <w:tcPr>
            <w:tcW w:w="1434" w:type="dxa"/>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99 (124</w:t>
            </w:r>
            <w:r w:rsidR="0050761B" w:rsidRPr="00D01F29">
              <w:rPr>
                <w:rFonts w:ascii="Times New Roman" w:hAnsi="Times New Roman" w:cs="Times New Roman"/>
                <w:sz w:val="18"/>
                <w:szCs w:val="18"/>
                <w:lang w:val="en-GB" w:eastAsia="en-GB"/>
              </w:rPr>
              <w:t>)</w:t>
            </w:r>
          </w:p>
        </w:tc>
        <w:tc>
          <w:tcPr>
            <w:tcW w:w="1524" w:type="dxa"/>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91 (114</w:t>
            </w:r>
            <w:r w:rsidR="0050761B" w:rsidRPr="00D01F29">
              <w:rPr>
                <w:rFonts w:ascii="Times New Roman" w:hAnsi="Times New Roman" w:cs="Times New Roman"/>
                <w:sz w:val="18"/>
                <w:szCs w:val="18"/>
                <w:lang w:val="en-GB" w:eastAsia="en-GB"/>
              </w:rPr>
              <w:t>)</w:t>
            </w:r>
          </w:p>
        </w:tc>
        <w:tc>
          <w:tcPr>
            <w:tcW w:w="1971" w:type="dxa"/>
            <w:gridSpan w:val="2"/>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94 (118</w:t>
            </w:r>
            <w:r w:rsidR="0050761B" w:rsidRPr="00D01F29">
              <w:rPr>
                <w:rFonts w:ascii="Times New Roman" w:hAnsi="Times New Roman" w:cs="Times New Roman"/>
                <w:sz w:val="18"/>
                <w:szCs w:val="18"/>
                <w:lang w:val="en-GB" w:eastAsia="en-GB"/>
              </w:rPr>
              <w:t>)</w:t>
            </w:r>
          </w:p>
        </w:tc>
      </w:tr>
      <w:tr w:rsidR="0050761B" w:rsidRPr="0050761B" w:rsidTr="00D01F29">
        <w:tc>
          <w:tcPr>
            <w:tcW w:w="661" w:type="dxa"/>
          </w:tcPr>
          <w:p w:rsidR="0050761B" w:rsidRPr="00D01F29" w:rsidRDefault="0050761B" w:rsidP="00D01F29">
            <w:pPr>
              <w:pStyle w:val="TableBody"/>
              <w:jc w:val="center"/>
              <w:rPr>
                <w:rFonts w:ascii="Times New Roman" w:hAnsi="Times New Roman" w:cs="Times New Roman"/>
                <w:b/>
                <w:sz w:val="18"/>
                <w:szCs w:val="18"/>
                <w:lang w:val="en-GB" w:eastAsia="en-GB"/>
              </w:rPr>
            </w:pPr>
            <w:r w:rsidRPr="00D01F29">
              <w:rPr>
                <w:rFonts w:ascii="Times New Roman" w:hAnsi="Times New Roman" w:cs="Times New Roman"/>
                <w:b/>
                <w:sz w:val="18"/>
                <w:szCs w:val="18"/>
                <w:lang w:val="en-GB" w:eastAsia="en-GB"/>
              </w:rPr>
              <w:t>14</w:t>
            </w:r>
          </w:p>
        </w:tc>
        <w:tc>
          <w:tcPr>
            <w:tcW w:w="1709" w:type="dxa"/>
          </w:tcPr>
          <w:p w:rsidR="0050761B" w:rsidRPr="00D01F29" w:rsidRDefault="0050761B" w:rsidP="00566477">
            <w:pPr>
              <w:pStyle w:val="TableBody"/>
              <w:jc w:val="center"/>
              <w:rPr>
                <w:rFonts w:ascii="Times New Roman" w:hAnsi="Times New Roman" w:cs="Times New Roman"/>
                <w:sz w:val="18"/>
                <w:szCs w:val="18"/>
                <w:lang w:val="en-GB" w:eastAsia="en-GB"/>
              </w:rPr>
            </w:pPr>
            <w:r w:rsidRPr="00D01F29">
              <w:rPr>
                <w:rFonts w:ascii="Times New Roman" w:eastAsia="MS Mincho" w:hAnsi="Times New Roman" w:cs="Times New Roman"/>
                <w:sz w:val="18"/>
                <w:szCs w:val="18"/>
                <w:lang w:val="en-GB" w:eastAsia="en-GB"/>
              </w:rPr>
              <w:object w:dxaOrig="1082" w:dyaOrig="403">
                <v:shape id="_x0000_i1044" type="#_x0000_t75" style="width:53.85pt;height:18.15pt" o:ole="">
                  <v:imagedata r:id="rId52" o:title=""/>
                </v:shape>
                <o:OLEObject Type="Embed" ProgID="ChemDraw.Document.6.0" ShapeID="_x0000_i1044" DrawAspect="Content" ObjectID="_1598850906" r:id="rId53"/>
              </w:object>
            </w:r>
          </w:p>
        </w:tc>
        <w:tc>
          <w:tcPr>
            <w:tcW w:w="1050" w:type="dxa"/>
          </w:tcPr>
          <w:p w:rsidR="0050761B" w:rsidRPr="00D01F29" w:rsidRDefault="0050761B" w:rsidP="00D01F29">
            <w:pPr>
              <w:pStyle w:val="TableBody"/>
              <w:jc w:val="center"/>
              <w:rPr>
                <w:rFonts w:ascii="Times New Roman" w:hAnsi="Times New Roman" w:cs="Times New Roman"/>
                <w:sz w:val="18"/>
                <w:szCs w:val="18"/>
                <w:lang w:val="en-GB" w:eastAsia="en-GB"/>
              </w:rPr>
            </w:pPr>
            <w:r w:rsidRPr="00D01F29">
              <w:rPr>
                <w:rFonts w:ascii="Times New Roman" w:hAnsi="Times New Roman" w:cs="Times New Roman"/>
                <w:sz w:val="18"/>
                <w:szCs w:val="18"/>
                <w:lang w:val="en-GB" w:eastAsia="en-GB"/>
              </w:rPr>
              <w:t>6</w:t>
            </w:r>
          </w:p>
        </w:tc>
        <w:tc>
          <w:tcPr>
            <w:tcW w:w="1461" w:type="dxa"/>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96 (320</w:t>
            </w:r>
            <w:r w:rsidR="0050761B" w:rsidRPr="00D01F29">
              <w:rPr>
                <w:rFonts w:ascii="Times New Roman" w:hAnsi="Times New Roman" w:cs="Times New Roman"/>
                <w:sz w:val="18"/>
                <w:szCs w:val="18"/>
                <w:lang w:val="en-GB" w:eastAsia="en-GB"/>
              </w:rPr>
              <w:t>)</w:t>
            </w:r>
          </w:p>
        </w:tc>
        <w:tc>
          <w:tcPr>
            <w:tcW w:w="1434" w:type="dxa"/>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90 (300</w:t>
            </w:r>
            <w:r w:rsidR="0050761B" w:rsidRPr="00D01F29">
              <w:rPr>
                <w:rFonts w:ascii="Times New Roman" w:hAnsi="Times New Roman" w:cs="Times New Roman"/>
                <w:sz w:val="18"/>
                <w:szCs w:val="18"/>
                <w:lang w:val="en-GB" w:eastAsia="en-GB"/>
              </w:rPr>
              <w:t>)</w:t>
            </w:r>
          </w:p>
        </w:tc>
        <w:tc>
          <w:tcPr>
            <w:tcW w:w="1524" w:type="dxa"/>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85 (284</w:t>
            </w:r>
            <w:r w:rsidR="0050761B" w:rsidRPr="00D01F29">
              <w:rPr>
                <w:rFonts w:ascii="Times New Roman" w:hAnsi="Times New Roman" w:cs="Times New Roman"/>
                <w:sz w:val="18"/>
                <w:szCs w:val="18"/>
                <w:lang w:val="en-GB" w:eastAsia="en-GB"/>
              </w:rPr>
              <w:t>)</w:t>
            </w:r>
          </w:p>
        </w:tc>
        <w:tc>
          <w:tcPr>
            <w:tcW w:w="1971" w:type="dxa"/>
            <w:gridSpan w:val="2"/>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89 (296</w:t>
            </w:r>
            <w:r w:rsidR="0050761B" w:rsidRPr="00D01F29">
              <w:rPr>
                <w:rFonts w:ascii="Times New Roman" w:hAnsi="Times New Roman" w:cs="Times New Roman"/>
                <w:sz w:val="18"/>
                <w:szCs w:val="18"/>
                <w:lang w:val="en-GB" w:eastAsia="en-GB"/>
              </w:rPr>
              <w:t>)</w:t>
            </w:r>
          </w:p>
        </w:tc>
      </w:tr>
      <w:tr w:rsidR="0050761B" w:rsidRPr="0050761B" w:rsidTr="00D01F29">
        <w:tc>
          <w:tcPr>
            <w:tcW w:w="661" w:type="dxa"/>
          </w:tcPr>
          <w:p w:rsidR="0050761B" w:rsidRPr="00D01F29" w:rsidRDefault="0050761B" w:rsidP="00D01F29">
            <w:pPr>
              <w:pStyle w:val="TableBody"/>
              <w:jc w:val="center"/>
              <w:rPr>
                <w:rFonts w:ascii="Times New Roman" w:hAnsi="Times New Roman" w:cs="Times New Roman"/>
                <w:b/>
                <w:sz w:val="18"/>
                <w:szCs w:val="18"/>
                <w:lang w:val="en-GB" w:eastAsia="en-GB"/>
              </w:rPr>
            </w:pPr>
            <w:r w:rsidRPr="00D01F29">
              <w:rPr>
                <w:rFonts w:ascii="Times New Roman" w:hAnsi="Times New Roman" w:cs="Times New Roman"/>
                <w:b/>
                <w:sz w:val="18"/>
                <w:szCs w:val="18"/>
                <w:lang w:val="en-GB" w:eastAsia="en-GB"/>
              </w:rPr>
              <w:t>15</w:t>
            </w:r>
          </w:p>
        </w:tc>
        <w:tc>
          <w:tcPr>
            <w:tcW w:w="1709" w:type="dxa"/>
          </w:tcPr>
          <w:p w:rsidR="0050761B" w:rsidRPr="00D01F29" w:rsidRDefault="0050761B" w:rsidP="00566477">
            <w:pPr>
              <w:pStyle w:val="TableBody"/>
              <w:jc w:val="center"/>
              <w:rPr>
                <w:rFonts w:ascii="Times New Roman" w:hAnsi="Times New Roman" w:cs="Times New Roman"/>
                <w:sz w:val="18"/>
                <w:szCs w:val="18"/>
                <w:lang w:val="en-GB" w:eastAsia="en-GB"/>
              </w:rPr>
            </w:pPr>
            <w:r w:rsidRPr="00D01F29">
              <w:rPr>
                <w:rFonts w:ascii="Times New Roman" w:eastAsia="MS Mincho" w:hAnsi="Times New Roman" w:cs="Times New Roman"/>
                <w:sz w:val="18"/>
                <w:szCs w:val="18"/>
                <w:lang w:val="en-GB" w:eastAsia="en-GB"/>
              </w:rPr>
              <w:object w:dxaOrig="747" w:dyaOrig="600">
                <v:shape id="_x0000_i1045" type="#_x0000_t75" style="width:36.3pt;height:30.05pt" o:ole="">
                  <v:imagedata r:id="rId54" o:title=""/>
                </v:shape>
                <o:OLEObject Type="Embed" ProgID="ChemDraw.Document.6.0" ShapeID="_x0000_i1045" DrawAspect="Content" ObjectID="_1598850907" r:id="rId55"/>
              </w:object>
            </w:r>
          </w:p>
        </w:tc>
        <w:tc>
          <w:tcPr>
            <w:tcW w:w="1050" w:type="dxa"/>
          </w:tcPr>
          <w:p w:rsidR="0050761B" w:rsidRPr="00D01F29" w:rsidRDefault="0050761B" w:rsidP="00D01F29">
            <w:pPr>
              <w:pStyle w:val="TableBody"/>
              <w:jc w:val="center"/>
              <w:rPr>
                <w:rFonts w:ascii="Times New Roman" w:hAnsi="Times New Roman" w:cs="Times New Roman"/>
                <w:sz w:val="18"/>
                <w:szCs w:val="18"/>
                <w:lang w:val="en-GB" w:eastAsia="en-GB"/>
              </w:rPr>
            </w:pPr>
            <w:r w:rsidRPr="00D01F29">
              <w:rPr>
                <w:rFonts w:ascii="Times New Roman" w:hAnsi="Times New Roman" w:cs="Times New Roman"/>
                <w:sz w:val="18"/>
                <w:szCs w:val="18"/>
                <w:lang w:val="en-GB" w:eastAsia="en-GB"/>
              </w:rPr>
              <w:t>16</w:t>
            </w:r>
          </w:p>
        </w:tc>
        <w:tc>
          <w:tcPr>
            <w:tcW w:w="1461" w:type="dxa"/>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67 (84</w:t>
            </w:r>
            <w:r w:rsidR="0050761B" w:rsidRPr="00D01F29">
              <w:rPr>
                <w:rFonts w:ascii="Times New Roman" w:hAnsi="Times New Roman" w:cs="Times New Roman"/>
                <w:sz w:val="18"/>
                <w:szCs w:val="18"/>
                <w:lang w:val="en-GB" w:eastAsia="en-GB"/>
              </w:rPr>
              <w:t>)</w:t>
            </w:r>
          </w:p>
        </w:tc>
        <w:tc>
          <w:tcPr>
            <w:tcW w:w="1434" w:type="dxa"/>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80 (100</w:t>
            </w:r>
            <w:r w:rsidR="0050761B" w:rsidRPr="00D01F29">
              <w:rPr>
                <w:rFonts w:ascii="Times New Roman" w:hAnsi="Times New Roman" w:cs="Times New Roman"/>
                <w:sz w:val="18"/>
                <w:szCs w:val="18"/>
                <w:lang w:val="en-GB" w:eastAsia="en-GB"/>
              </w:rPr>
              <w:t>)</w:t>
            </w:r>
          </w:p>
        </w:tc>
        <w:tc>
          <w:tcPr>
            <w:tcW w:w="1524" w:type="dxa"/>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60 (76</w:t>
            </w:r>
            <w:r w:rsidR="0050761B" w:rsidRPr="00D01F29">
              <w:rPr>
                <w:rFonts w:ascii="Times New Roman" w:hAnsi="Times New Roman" w:cs="Times New Roman"/>
                <w:sz w:val="18"/>
                <w:szCs w:val="18"/>
                <w:lang w:val="en-GB" w:eastAsia="en-GB"/>
              </w:rPr>
              <w:t>)</w:t>
            </w:r>
          </w:p>
        </w:tc>
        <w:tc>
          <w:tcPr>
            <w:tcW w:w="1971" w:type="dxa"/>
            <w:gridSpan w:val="2"/>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78 (98</w:t>
            </w:r>
            <w:r w:rsidR="0050761B" w:rsidRPr="00D01F29">
              <w:rPr>
                <w:rFonts w:ascii="Times New Roman" w:hAnsi="Times New Roman" w:cs="Times New Roman"/>
                <w:sz w:val="18"/>
                <w:szCs w:val="18"/>
                <w:lang w:val="en-GB" w:eastAsia="en-GB"/>
              </w:rPr>
              <w:t>)</w:t>
            </w:r>
          </w:p>
        </w:tc>
      </w:tr>
      <w:tr w:rsidR="0050761B" w:rsidRPr="0050761B" w:rsidTr="00D01F29">
        <w:tc>
          <w:tcPr>
            <w:tcW w:w="661" w:type="dxa"/>
          </w:tcPr>
          <w:p w:rsidR="0050761B" w:rsidRPr="00D01F29" w:rsidRDefault="0050761B" w:rsidP="00D01F29">
            <w:pPr>
              <w:pStyle w:val="TableBody"/>
              <w:jc w:val="center"/>
              <w:rPr>
                <w:rFonts w:ascii="Times New Roman" w:hAnsi="Times New Roman" w:cs="Times New Roman"/>
                <w:b/>
                <w:sz w:val="18"/>
                <w:szCs w:val="18"/>
                <w:lang w:val="en-GB" w:eastAsia="en-GB"/>
              </w:rPr>
            </w:pPr>
            <w:r w:rsidRPr="00D01F29">
              <w:rPr>
                <w:rFonts w:ascii="Times New Roman" w:hAnsi="Times New Roman" w:cs="Times New Roman"/>
                <w:b/>
                <w:sz w:val="18"/>
                <w:szCs w:val="18"/>
                <w:lang w:val="en-GB" w:eastAsia="en-GB"/>
              </w:rPr>
              <w:t>16</w:t>
            </w:r>
          </w:p>
        </w:tc>
        <w:tc>
          <w:tcPr>
            <w:tcW w:w="1709" w:type="dxa"/>
          </w:tcPr>
          <w:p w:rsidR="0050761B" w:rsidRPr="00D01F29" w:rsidRDefault="0050761B" w:rsidP="00566477">
            <w:pPr>
              <w:pStyle w:val="TableBody"/>
              <w:jc w:val="center"/>
              <w:rPr>
                <w:rFonts w:ascii="Times New Roman" w:hAnsi="Times New Roman" w:cs="Times New Roman"/>
                <w:sz w:val="18"/>
                <w:szCs w:val="18"/>
                <w:lang w:val="en-GB" w:eastAsia="en-GB"/>
              </w:rPr>
            </w:pPr>
            <w:r w:rsidRPr="00D01F29">
              <w:rPr>
                <w:rFonts w:ascii="Times New Roman" w:eastAsia="MS Mincho" w:hAnsi="Times New Roman" w:cs="Times New Roman"/>
                <w:sz w:val="18"/>
                <w:szCs w:val="18"/>
                <w:lang w:val="en-GB" w:eastAsia="en-GB"/>
              </w:rPr>
              <w:object w:dxaOrig="902" w:dyaOrig="610">
                <v:shape id="_x0000_i1046" type="#_x0000_t75" style="width:48.2pt;height:30.05pt" o:ole="">
                  <v:imagedata r:id="rId56" o:title=""/>
                </v:shape>
                <o:OLEObject Type="Embed" ProgID="ChemDraw.Document.6.0" ShapeID="_x0000_i1046" DrawAspect="Content" ObjectID="_1598850908" r:id="rId57"/>
              </w:object>
            </w:r>
          </w:p>
        </w:tc>
        <w:tc>
          <w:tcPr>
            <w:tcW w:w="1050" w:type="dxa"/>
          </w:tcPr>
          <w:p w:rsidR="0050761B" w:rsidRPr="00D01F29" w:rsidRDefault="0050761B" w:rsidP="00D01F29">
            <w:pPr>
              <w:pStyle w:val="TableBody"/>
              <w:jc w:val="center"/>
              <w:rPr>
                <w:rFonts w:ascii="Times New Roman" w:hAnsi="Times New Roman" w:cs="Times New Roman"/>
                <w:sz w:val="18"/>
                <w:szCs w:val="18"/>
                <w:lang w:val="en-GB" w:eastAsia="en-GB"/>
              </w:rPr>
            </w:pPr>
            <w:r w:rsidRPr="00D01F29">
              <w:rPr>
                <w:rFonts w:ascii="Times New Roman" w:hAnsi="Times New Roman" w:cs="Times New Roman"/>
                <w:sz w:val="18"/>
                <w:szCs w:val="18"/>
                <w:lang w:val="en-GB" w:eastAsia="en-GB"/>
              </w:rPr>
              <w:t>6</w:t>
            </w:r>
          </w:p>
        </w:tc>
        <w:tc>
          <w:tcPr>
            <w:tcW w:w="1461" w:type="dxa"/>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80 (266</w:t>
            </w:r>
            <w:r w:rsidR="0050761B" w:rsidRPr="00D01F29">
              <w:rPr>
                <w:rFonts w:ascii="Times New Roman" w:hAnsi="Times New Roman" w:cs="Times New Roman"/>
                <w:sz w:val="18"/>
                <w:szCs w:val="18"/>
                <w:lang w:val="en-GB" w:eastAsia="en-GB"/>
              </w:rPr>
              <w:t>)</w:t>
            </w:r>
          </w:p>
        </w:tc>
        <w:tc>
          <w:tcPr>
            <w:tcW w:w="1434" w:type="dxa"/>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49 (164</w:t>
            </w:r>
            <w:r w:rsidR="0050761B" w:rsidRPr="00D01F29">
              <w:rPr>
                <w:rFonts w:ascii="Times New Roman" w:hAnsi="Times New Roman" w:cs="Times New Roman"/>
                <w:sz w:val="18"/>
                <w:szCs w:val="18"/>
                <w:lang w:val="en-GB" w:eastAsia="en-GB"/>
              </w:rPr>
              <w:t>)</w:t>
            </w:r>
          </w:p>
        </w:tc>
        <w:tc>
          <w:tcPr>
            <w:tcW w:w="1524" w:type="dxa"/>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87 (290</w:t>
            </w:r>
            <w:r w:rsidR="0050761B" w:rsidRPr="00D01F29">
              <w:rPr>
                <w:rFonts w:ascii="Times New Roman" w:hAnsi="Times New Roman" w:cs="Times New Roman"/>
                <w:sz w:val="18"/>
                <w:szCs w:val="18"/>
                <w:lang w:val="en-GB" w:eastAsia="en-GB"/>
              </w:rPr>
              <w:t>)</w:t>
            </w:r>
          </w:p>
        </w:tc>
        <w:tc>
          <w:tcPr>
            <w:tcW w:w="1971" w:type="dxa"/>
            <w:gridSpan w:val="2"/>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69 (230</w:t>
            </w:r>
            <w:r w:rsidR="0050761B" w:rsidRPr="00D01F29">
              <w:rPr>
                <w:rFonts w:ascii="Times New Roman" w:hAnsi="Times New Roman" w:cs="Times New Roman"/>
                <w:sz w:val="18"/>
                <w:szCs w:val="18"/>
                <w:lang w:val="en-GB" w:eastAsia="en-GB"/>
              </w:rPr>
              <w:t>)</w:t>
            </w:r>
          </w:p>
        </w:tc>
      </w:tr>
      <w:tr w:rsidR="0050761B" w:rsidRPr="0050761B" w:rsidTr="002E7667">
        <w:tc>
          <w:tcPr>
            <w:tcW w:w="661" w:type="dxa"/>
          </w:tcPr>
          <w:p w:rsidR="0050761B" w:rsidRPr="00D01F29" w:rsidRDefault="0050761B" w:rsidP="00D01F29">
            <w:pPr>
              <w:pStyle w:val="TableBody"/>
              <w:jc w:val="center"/>
              <w:rPr>
                <w:rFonts w:ascii="Times New Roman" w:hAnsi="Times New Roman" w:cs="Times New Roman"/>
                <w:b/>
                <w:sz w:val="18"/>
                <w:szCs w:val="18"/>
                <w:lang w:val="en-GB" w:eastAsia="en-GB"/>
              </w:rPr>
            </w:pPr>
            <w:r w:rsidRPr="00D01F29">
              <w:rPr>
                <w:rFonts w:ascii="Times New Roman" w:hAnsi="Times New Roman" w:cs="Times New Roman"/>
                <w:b/>
                <w:sz w:val="18"/>
                <w:szCs w:val="18"/>
                <w:lang w:val="en-GB" w:eastAsia="en-GB"/>
              </w:rPr>
              <w:t>17</w:t>
            </w:r>
          </w:p>
        </w:tc>
        <w:tc>
          <w:tcPr>
            <w:tcW w:w="1709" w:type="dxa"/>
          </w:tcPr>
          <w:p w:rsidR="0050761B" w:rsidRPr="00D01F29" w:rsidRDefault="0050761B" w:rsidP="00566477">
            <w:pPr>
              <w:pStyle w:val="TableBody"/>
              <w:jc w:val="center"/>
              <w:rPr>
                <w:rFonts w:ascii="Times New Roman" w:hAnsi="Times New Roman" w:cs="Times New Roman"/>
                <w:sz w:val="18"/>
                <w:szCs w:val="18"/>
                <w:lang w:val="en-GB" w:eastAsia="en-GB"/>
              </w:rPr>
            </w:pPr>
            <w:r w:rsidRPr="00D01F29">
              <w:rPr>
                <w:rFonts w:ascii="Times New Roman" w:eastAsia="MS Mincho" w:hAnsi="Times New Roman" w:cs="Times New Roman"/>
                <w:sz w:val="18"/>
                <w:szCs w:val="18"/>
                <w:lang w:val="en-GB" w:eastAsia="en-GB"/>
              </w:rPr>
              <w:object w:dxaOrig="747" w:dyaOrig="478">
                <v:shape id="_x0000_i1047" type="#_x0000_t75" style="width:36.3pt;height:23.8pt" o:ole="">
                  <v:imagedata r:id="rId58" o:title=""/>
                </v:shape>
                <o:OLEObject Type="Embed" ProgID="ChemDraw.Document.6.0" ShapeID="_x0000_i1047" DrawAspect="Content" ObjectID="_1598850909" r:id="rId59"/>
              </w:object>
            </w:r>
          </w:p>
        </w:tc>
        <w:tc>
          <w:tcPr>
            <w:tcW w:w="1050" w:type="dxa"/>
          </w:tcPr>
          <w:p w:rsidR="0050761B" w:rsidRPr="00D01F29" w:rsidRDefault="0050761B" w:rsidP="00D01F29">
            <w:pPr>
              <w:pStyle w:val="TableBody"/>
              <w:jc w:val="center"/>
              <w:rPr>
                <w:rFonts w:ascii="Times New Roman" w:hAnsi="Times New Roman" w:cs="Times New Roman"/>
                <w:color w:val="000000" w:themeColor="text1"/>
                <w:sz w:val="18"/>
                <w:szCs w:val="18"/>
                <w:lang w:val="en-GB" w:eastAsia="en-GB"/>
              </w:rPr>
            </w:pPr>
            <w:r w:rsidRPr="00D01F29">
              <w:rPr>
                <w:rFonts w:ascii="Times New Roman" w:hAnsi="Times New Roman" w:cs="Times New Roman"/>
                <w:color w:val="000000" w:themeColor="text1"/>
                <w:sz w:val="18"/>
                <w:szCs w:val="18"/>
                <w:lang w:val="en-GB" w:eastAsia="en-GB"/>
              </w:rPr>
              <w:t>16</w:t>
            </w:r>
          </w:p>
          <w:p w:rsidR="0050761B" w:rsidRPr="00D01F29" w:rsidRDefault="0050761B" w:rsidP="00D01F29">
            <w:pPr>
              <w:pStyle w:val="TableBody"/>
              <w:jc w:val="center"/>
              <w:rPr>
                <w:rFonts w:ascii="Times New Roman" w:hAnsi="Times New Roman" w:cs="Times New Roman"/>
                <w:sz w:val="18"/>
                <w:szCs w:val="18"/>
                <w:lang w:val="en-GB" w:eastAsia="en-GB"/>
              </w:rPr>
            </w:pPr>
          </w:p>
        </w:tc>
        <w:tc>
          <w:tcPr>
            <w:tcW w:w="1461" w:type="dxa"/>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color w:val="000000" w:themeColor="text1"/>
                <w:sz w:val="18"/>
                <w:szCs w:val="18"/>
                <w:lang w:val="en-GB" w:eastAsia="en-GB"/>
              </w:rPr>
              <w:t>22 (128</w:t>
            </w:r>
            <w:r w:rsidR="0050761B" w:rsidRPr="00D01F29">
              <w:rPr>
                <w:rFonts w:ascii="Times New Roman" w:hAnsi="Times New Roman" w:cs="Times New Roman"/>
                <w:color w:val="000000" w:themeColor="text1"/>
                <w:sz w:val="18"/>
                <w:szCs w:val="18"/>
                <w:lang w:val="en-GB" w:eastAsia="en-GB"/>
              </w:rPr>
              <w:t>)</w:t>
            </w:r>
          </w:p>
        </w:tc>
        <w:tc>
          <w:tcPr>
            <w:tcW w:w="1434" w:type="dxa"/>
          </w:tcPr>
          <w:p w:rsidR="0050761B" w:rsidRPr="00D01F29" w:rsidRDefault="00180763" w:rsidP="00D01F29">
            <w:pPr>
              <w:pStyle w:val="TableBody"/>
              <w:jc w:val="center"/>
              <w:rPr>
                <w:rFonts w:ascii="Times New Roman" w:hAnsi="Times New Roman" w:cs="Times New Roman"/>
                <w:color w:val="000000" w:themeColor="text1"/>
                <w:sz w:val="18"/>
                <w:szCs w:val="18"/>
                <w:lang w:val="en-GB" w:eastAsia="en-GB"/>
              </w:rPr>
            </w:pPr>
            <w:r>
              <w:rPr>
                <w:rFonts w:ascii="Times New Roman" w:hAnsi="Times New Roman" w:cs="Times New Roman"/>
                <w:color w:val="000000" w:themeColor="text1"/>
                <w:sz w:val="18"/>
                <w:szCs w:val="18"/>
                <w:lang w:val="en-GB" w:eastAsia="en-GB"/>
              </w:rPr>
              <w:t>20 (26</w:t>
            </w:r>
            <w:r w:rsidR="0050761B" w:rsidRPr="00D01F29">
              <w:rPr>
                <w:rFonts w:ascii="Times New Roman" w:hAnsi="Times New Roman" w:cs="Times New Roman"/>
                <w:color w:val="000000" w:themeColor="text1"/>
                <w:sz w:val="18"/>
                <w:szCs w:val="18"/>
                <w:lang w:val="en-GB" w:eastAsia="en-GB"/>
              </w:rPr>
              <w:t>)</w:t>
            </w:r>
          </w:p>
          <w:p w:rsidR="0050761B" w:rsidRPr="00D01F29" w:rsidRDefault="0050761B" w:rsidP="00D01F29">
            <w:pPr>
              <w:pStyle w:val="TableBody"/>
              <w:jc w:val="center"/>
              <w:rPr>
                <w:rFonts w:ascii="Times New Roman" w:hAnsi="Times New Roman" w:cs="Times New Roman"/>
                <w:sz w:val="18"/>
                <w:szCs w:val="18"/>
                <w:lang w:val="en-GB" w:eastAsia="en-GB"/>
              </w:rPr>
            </w:pPr>
          </w:p>
        </w:tc>
        <w:tc>
          <w:tcPr>
            <w:tcW w:w="1524" w:type="dxa"/>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color w:val="000000" w:themeColor="text1"/>
                <w:sz w:val="18"/>
                <w:szCs w:val="18"/>
                <w:lang w:val="en-GB" w:eastAsia="en-GB"/>
              </w:rPr>
              <w:t>17 (22</w:t>
            </w:r>
            <w:r w:rsidR="0050761B" w:rsidRPr="00D01F29">
              <w:rPr>
                <w:rFonts w:ascii="Times New Roman" w:hAnsi="Times New Roman" w:cs="Times New Roman"/>
                <w:color w:val="000000" w:themeColor="text1"/>
                <w:sz w:val="18"/>
                <w:szCs w:val="18"/>
                <w:lang w:val="en-GB" w:eastAsia="en-GB"/>
              </w:rPr>
              <w:t>)</w:t>
            </w:r>
          </w:p>
        </w:tc>
        <w:tc>
          <w:tcPr>
            <w:tcW w:w="1971" w:type="dxa"/>
            <w:gridSpan w:val="2"/>
          </w:tcPr>
          <w:p w:rsidR="0050761B" w:rsidRPr="00D01F29" w:rsidRDefault="00180763" w:rsidP="00D01F29">
            <w:pPr>
              <w:pStyle w:val="TableBody"/>
              <w:jc w:val="center"/>
              <w:rPr>
                <w:rFonts w:ascii="Times New Roman" w:hAnsi="Times New Roman" w:cs="Times New Roman"/>
                <w:sz w:val="18"/>
                <w:szCs w:val="18"/>
                <w:lang w:val="en-GB" w:eastAsia="en-GB"/>
              </w:rPr>
            </w:pPr>
            <w:r>
              <w:rPr>
                <w:rFonts w:ascii="Times New Roman" w:hAnsi="Times New Roman" w:cs="Times New Roman"/>
                <w:color w:val="000000" w:themeColor="text1"/>
                <w:sz w:val="18"/>
                <w:szCs w:val="18"/>
                <w:lang w:val="en-GB" w:eastAsia="en-GB"/>
              </w:rPr>
              <w:t>19 (24</w:t>
            </w:r>
            <w:r w:rsidR="0050761B" w:rsidRPr="00D01F29">
              <w:rPr>
                <w:rFonts w:ascii="Times New Roman" w:hAnsi="Times New Roman" w:cs="Times New Roman"/>
                <w:color w:val="000000" w:themeColor="text1"/>
                <w:sz w:val="18"/>
                <w:szCs w:val="18"/>
                <w:lang w:val="en-GB" w:eastAsia="en-GB"/>
              </w:rPr>
              <w:t>)</w:t>
            </w:r>
          </w:p>
        </w:tc>
      </w:tr>
      <w:tr w:rsidR="0050761B" w:rsidRPr="0050761B" w:rsidTr="002E7667">
        <w:tc>
          <w:tcPr>
            <w:tcW w:w="661" w:type="dxa"/>
            <w:tcBorders>
              <w:bottom w:val="single" w:sz="4" w:space="0" w:color="auto"/>
            </w:tcBorders>
          </w:tcPr>
          <w:p w:rsidR="0050761B" w:rsidRPr="00D01F29" w:rsidRDefault="0050761B" w:rsidP="00D01F29">
            <w:pPr>
              <w:pStyle w:val="TableBody"/>
              <w:jc w:val="center"/>
              <w:rPr>
                <w:rFonts w:ascii="Times New Roman" w:hAnsi="Times New Roman" w:cs="Times New Roman"/>
                <w:b/>
                <w:sz w:val="18"/>
                <w:szCs w:val="18"/>
                <w:lang w:val="en-GB" w:eastAsia="en-GB"/>
              </w:rPr>
            </w:pPr>
            <w:r w:rsidRPr="00D01F29">
              <w:rPr>
                <w:rFonts w:ascii="Times New Roman" w:hAnsi="Times New Roman" w:cs="Times New Roman"/>
                <w:b/>
                <w:sz w:val="18"/>
                <w:szCs w:val="18"/>
                <w:lang w:val="en-GB" w:eastAsia="en-GB"/>
              </w:rPr>
              <w:t>18</w:t>
            </w:r>
          </w:p>
        </w:tc>
        <w:tc>
          <w:tcPr>
            <w:tcW w:w="1709" w:type="dxa"/>
            <w:tcBorders>
              <w:bottom w:val="single" w:sz="4" w:space="0" w:color="auto"/>
            </w:tcBorders>
          </w:tcPr>
          <w:p w:rsidR="0050761B" w:rsidRPr="00D01F29" w:rsidRDefault="0050761B" w:rsidP="00566477">
            <w:pPr>
              <w:pStyle w:val="TableBody"/>
              <w:jc w:val="center"/>
              <w:rPr>
                <w:rFonts w:ascii="Times New Roman" w:hAnsi="Times New Roman" w:cs="Times New Roman"/>
                <w:sz w:val="18"/>
                <w:szCs w:val="18"/>
                <w:lang w:val="en-GB" w:eastAsia="en-GB"/>
              </w:rPr>
            </w:pPr>
            <w:r w:rsidRPr="00D01F29">
              <w:rPr>
                <w:rFonts w:ascii="Times New Roman" w:eastAsia="MS Mincho" w:hAnsi="Times New Roman" w:cs="Times New Roman"/>
                <w:sz w:val="18"/>
                <w:szCs w:val="18"/>
                <w:lang w:val="en-GB" w:eastAsia="en-GB"/>
              </w:rPr>
              <w:object w:dxaOrig="747" w:dyaOrig="514">
                <v:shape id="_x0000_i1048" type="#_x0000_t75" style="width:36.3pt;height:23.8pt" o:ole="">
                  <v:imagedata r:id="rId60" o:title=""/>
                </v:shape>
                <o:OLEObject Type="Embed" ProgID="ChemDraw.Document.6.0" ShapeID="_x0000_i1048" DrawAspect="Content" ObjectID="_1598850910" r:id="rId61"/>
              </w:object>
            </w:r>
          </w:p>
        </w:tc>
        <w:tc>
          <w:tcPr>
            <w:tcW w:w="1050" w:type="dxa"/>
            <w:tcBorders>
              <w:bottom w:val="single" w:sz="4" w:space="0" w:color="auto"/>
            </w:tcBorders>
          </w:tcPr>
          <w:p w:rsidR="0050761B" w:rsidRPr="00D01F29" w:rsidRDefault="0050761B" w:rsidP="00D01F29">
            <w:pPr>
              <w:pStyle w:val="TableBody"/>
              <w:jc w:val="center"/>
              <w:rPr>
                <w:rFonts w:ascii="Times New Roman" w:hAnsi="Times New Roman" w:cs="Times New Roman"/>
                <w:color w:val="000000" w:themeColor="text1"/>
                <w:sz w:val="18"/>
                <w:szCs w:val="18"/>
                <w:lang w:val="en-GB" w:eastAsia="en-GB"/>
              </w:rPr>
            </w:pPr>
            <w:r w:rsidRPr="00D01F29">
              <w:rPr>
                <w:rFonts w:ascii="Times New Roman" w:hAnsi="Times New Roman" w:cs="Times New Roman"/>
                <w:color w:val="000000" w:themeColor="text1"/>
                <w:sz w:val="18"/>
                <w:szCs w:val="18"/>
                <w:lang w:val="en-GB" w:eastAsia="en-GB"/>
              </w:rPr>
              <w:t>16</w:t>
            </w:r>
          </w:p>
        </w:tc>
        <w:tc>
          <w:tcPr>
            <w:tcW w:w="1461" w:type="dxa"/>
            <w:tcBorders>
              <w:bottom w:val="single" w:sz="4" w:space="0" w:color="auto"/>
            </w:tcBorders>
          </w:tcPr>
          <w:p w:rsidR="0050761B" w:rsidRPr="00D01F29" w:rsidRDefault="00180763" w:rsidP="00D01F29">
            <w:pPr>
              <w:pStyle w:val="TableBody"/>
              <w:jc w:val="center"/>
              <w:rPr>
                <w:rFonts w:ascii="Times New Roman" w:hAnsi="Times New Roman" w:cs="Times New Roman"/>
                <w:color w:val="000000" w:themeColor="text1"/>
                <w:sz w:val="18"/>
                <w:szCs w:val="18"/>
                <w:lang w:val="en-GB" w:eastAsia="en-GB"/>
              </w:rPr>
            </w:pPr>
            <w:r>
              <w:rPr>
                <w:rFonts w:ascii="Times New Roman" w:hAnsi="Times New Roman" w:cs="Times New Roman"/>
                <w:color w:val="000000" w:themeColor="text1"/>
                <w:sz w:val="18"/>
                <w:szCs w:val="18"/>
                <w:lang w:val="en-GB" w:eastAsia="en-GB"/>
              </w:rPr>
              <w:t>34 (42</w:t>
            </w:r>
            <w:r w:rsidR="0050761B" w:rsidRPr="00D01F29">
              <w:rPr>
                <w:rFonts w:ascii="Times New Roman" w:hAnsi="Times New Roman" w:cs="Times New Roman"/>
                <w:color w:val="000000" w:themeColor="text1"/>
                <w:sz w:val="18"/>
                <w:szCs w:val="18"/>
                <w:lang w:val="en-GB" w:eastAsia="en-GB"/>
              </w:rPr>
              <w:t>)</w:t>
            </w:r>
          </w:p>
        </w:tc>
        <w:tc>
          <w:tcPr>
            <w:tcW w:w="1434" w:type="dxa"/>
            <w:tcBorders>
              <w:bottom w:val="single" w:sz="4" w:space="0" w:color="auto"/>
            </w:tcBorders>
          </w:tcPr>
          <w:p w:rsidR="0050761B" w:rsidRPr="00D01F29" w:rsidRDefault="00180763" w:rsidP="00D01F29">
            <w:pPr>
              <w:pStyle w:val="TableBody"/>
              <w:jc w:val="center"/>
              <w:rPr>
                <w:rFonts w:ascii="Times New Roman" w:hAnsi="Times New Roman" w:cs="Times New Roman"/>
                <w:color w:val="000000" w:themeColor="text1"/>
                <w:sz w:val="18"/>
                <w:szCs w:val="18"/>
                <w:lang w:val="en-GB" w:eastAsia="en-GB"/>
              </w:rPr>
            </w:pPr>
            <w:r>
              <w:rPr>
                <w:rFonts w:ascii="Times New Roman" w:hAnsi="Times New Roman" w:cs="Times New Roman"/>
                <w:color w:val="000000" w:themeColor="text1"/>
                <w:sz w:val="18"/>
                <w:szCs w:val="18"/>
                <w:lang w:val="en-GB" w:eastAsia="en-GB"/>
              </w:rPr>
              <w:t>28 (36</w:t>
            </w:r>
            <w:r w:rsidR="0050761B" w:rsidRPr="00D01F29">
              <w:rPr>
                <w:rFonts w:ascii="Times New Roman" w:hAnsi="Times New Roman" w:cs="Times New Roman"/>
                <w:color w:val="000000" w:themeColor="text1"/>
                <w:sz w:val="18"/>
                <w:szCs w:val="18"/>
                <w:lang w:val="en-GB" w:eastAsia="en-GB"/>
              </w:rPr>
              <w:t>)</w:t>
            </w:r>
          </w:p>
        </w:tc>
        <w:tc>
          <w:tcPr>
            <w:tcW w:w="1524" w:type="dxa"/>
            <w:tcBorders>
              <w:bottom w:val="single" w:sz="4" w:space="0" w:color="auto"/>
            </w:tcBorders>
          </w:tcPr>
          <w:p w:rsidR="0050761B" w:rsidRPr="00D01F29" w:rsidRDefault="00180763" w:rsidP="00D01F29">
            <w:pPr>
              <w:pStyle w:val="TableBody"/>
              <w:jc w:val="center"/>
              <w:rPr>
                <w:rFonts w:ascii="Times New Roman" w:hAnsi="Times New Roman" w:cs="Times New Roman"/>
                <w:color w:val="000000" w:themeColor="text1"/>
                <w:sz w:val="18"/>
                <w:szCs w:val="18"/>
                <w:lang w:val="en-GB" w:eastAsia="en-GB"/>
              </w:rPr>
            </w:pPr>
            <w:r>
              <w:rPr>
                <w:rFonts w:ascii="Times New Roman" w:hAnsi="Times New Roman" w:cs="Times New Roman"/>
                <w:color w:val="000000" w:themeColor="text1"/>
                <w:sz w:val="18"/>
                <w:szCs w:val="18"/>
                <w:lang w:val="en-GB" w:eastAsia="en-GB"/>
              </w:rPr>
              <w:t>28 (136</w:t>
            </w:r>
            <w:r w:rsidR="0050761B" w:rsidRPr="00D01F29">
              <w:rPr>
                <w:rFonts w:ascii="Times New Roman" w:hAnsi="Times New Roman" w:cs="Times New Roman"/>
                <w:color w:val="000000" w:themeColor="text1"/>
                <w:sz w:val="18"/>
                <w:szCs w:val="18"/>
                <w:lang w:val="en-GB" w:eastAsia="en-GB"/>
              </w:rPr>
              <w:t>)</w:t>
            </w:r>
          </w:p>
        </w:tc>
        <w:tc>
          <w:tcPr>
            <w:tcW w:w="1971" w:type="dxa"/>
            <w:gridSpan w:val="2"/>
            <w:tcBorders>
              <w:bottom w:val="single" w:sz="4" w:space="0" w:color="auto"/>
            </w:tcBorders>
          </w:tcPr>
          <w:p w:rsidR="0050761B" w:rsidRPr="00D01F29" w:rsidRDefault="00180763" w:rsidP="00D01F29">
            <w:pPr>
              <w:pStyle w:val="TableBody"/>
              <w:jc w:val="center"/>
              <w:rPr>
                <w:rFonts w:ascii="Times New Roman" w:hAnsi="Times New Roman" w:cs="Times New Roman"/>
                <w:color w:val="000000" w:themeColor="text1"/>
                <w:sz w:val="18"/>
                <w:szCs w:val="18"/>
                <w:lang w:val="en-GB" w:eastAsia="en-GB"/>
              </w:rPr>
            </w:pPr>
            <w:r>
              <w:rPr>
                <w:rFonts w:ascii="Times New Roman" w:hAnsi="Times New Roman" w:cs="Times New Roman"/>
                <w:color w:val="000000" w:themeColor="text1"/>
                <w:sz w:val="18"/>
                <w:szCs w:val="18"/>
                <w:lang w:val="en-GB" w:eastAsia="en-GB"/>
              </w:rPr>
              <w:t>23 (28</w:t>
            </w:r>
            <w:r w:rsidR="0050761B" w:rsidRPr="00D01F29">
              <w:rPr>
                <w:rFonts w:ascii="Times New Roman" w:hAnsi="Times New Roman" w:cs="Times New Roman"/>
                <w:color w:val="000000" w:themeColor="text1"/>
                <w:sz w:val="18"/>
                <w:szCs w:val="18"/>
                <w:lang w:val="en-GB" w:eastAsia="en-GB"/>
              </w:rPr>
              <w:t>)</w:t>
            </w:r>
          </w:p>
        </w:tc>
      </w:tr>
    </w:tbl>
    <w:p w:rsidR="0050761B" w:rsidRDefault="007921FF" w:rsidP="003A7F7F">
      <w:pPr>
        <w:pStyle w:val="TableFoot"/>
        <w:rPr>
          <w:lang w:eastAsia="en-GB"/>
        </w:rPr>
        <w:sectPr w:rsidR="0050761B" w:rsidSect="0050761B">
          <w:type w:val="continuous"/>
          <w:pgSz w:w="11906" w:h="16838" w:code="9"/>
          <w:pgMar w:top="1191" w:right="680" w:bottom="1225" w:left="1361" w:header="709" w:footer="709" w:gutter="0"/>
          <w:cols w:space="284"/>
          <w:docGrid w:linePitch="360"/>
        </w:sectPr>
      </w:pPr>
      <w:r>
        <w:rPr>
          <w:vertAlign w:val="superscript"/>
          <w:lang w:eastAsia="en-GB"/>
        </w:rPr>
        <w:t>[a]</w:t>
      </w:r>
      <w:r w:rsidR="0050761B" w:rsidRPr="0050761B">
        <w:rPr>
          <w:i/>
          <w:vertAlign w:val="superscript"/>
          <w:lang w:eastAsia="en-GB"/>
        </w:rPr>
        <w:t xml:space="preserve"> </w:t>
      </w:r>
      <w:r w:rsidR="0050761B" w:rsidRPr="0050761B">
        <w:rPr>
          <w:lang w:eastAsia="en-GB"/>
        </w:rPr>
        <w:t>Reaction conditions: 1.0 mmol aryl bromide, 1.13 mmol phenylboronic acid, 1</w:t>
      </w:r>
      <w:r w:rsidR="005D52A1">
        <w:rPr>
          <w:lang w:eastAsia="en-GB"/>
        </w:rPr>
        <w:t>.2 mmol K</w:t>
      </w:r>
      <w:r w:rsidR="005D52A1" w:rsidRPr="005D52A1">
        <w:rPr>
          <w:vertAlign w:val="subscript"/>
          <w:lang w:eastAsia="en-GB"/>
        </w:rPr>
        <w:t>2</w:t>
      </w:r>
      <w:r w:rsidR="005D52A1">
        <w:rPr>
          <w:lang w:eastAsia="en-GB"/>
        </w:rPr>
        <w:t>CO</w:t>
      </w:r>
      <w:r w:rsidR="005D52A1" w:rsidRPr="005D52A1">
        <w:rPr>
          <w:vertAlign w:val="subscript"/>
          <w:lang w:eastAsia="en-GB"/>
        </w:rPr>
        <w:t>3</w:t>
      </w:r>
      <w:r w:rsidR="008F5124">
        <w:rPr>
          <w:lang w:eastAsia="en-GB"/>
        </w:rPr>
        <w:t>, 0.05</w:t>
      </w:r>
      <w:r w:rsidR="0050761B" w:rsidRPr="0050761B">
        <w:rPr>
          <w:lang w:eastAsia="en-GB"/>
        </w:rPr>
        <w:t xml:space="preserve"> mol% catalyst generated </w:t>
      </w:r>
      <w:r w:rsidR="00F03ADC">
        <w:rPr>
          <w:i/>
          <w:lang w:eastAsia="en-GB"/>
        </w:rPr>
        <w:t>in-</w:t>
      </w:r>
      <w:r w:rsidR="0050761B" w:rsidRPr="0050761B">
        <w:rPr>
          <w:i/>
          <w:lang w:eastAsia="en-GB"/>
        </w:rPr>
        <w:t>situ</w:t>
      </w:r>
      <w:r w:rsidR="0050761B" w:rsidRPr="0050761B">
        <w:rPr>
          <w:lang w:eastAsia="en-GB"/>
        </w:rPr>
        <w:t xml:space="preserve"> from </w:t>
      </w:r>
      <w:r w:rsidR="0050761B" w:rsidRPr="0050761B">
        <w:rPr>
          <w:b/>
          <w:lang w:eastAsia="en-GB"/>
        </w:rPr>
        <w:t>2a</w:t>
      </w:r>
      <w:r w:rsidR="0050761B" w:rsidRPr="0050761B">
        <w:rPr>
          <w:lang w:eastAsia="en-GB"/>
        </w:rPr>
        <w:t xml:space="preserve"> or </w:t>
      </w:r>
      <w:r w:rsidR="0050761B" w:rsidRPr="0050761B">
        <w:rPr>
          <w:b/>
          <w:lang w:eastAsia="en-GB"/>
        </w:rPr>
        <w:t>2a-PEG</w:t>
      </w:r>
      <w:r w:rsidR="0050761B" w:rsidRPr="0050761B">
        <w:rPr>
          <w:lang w:eastAsia="en-GB"/>
        </w:rPr>
        <w:t xml:space="preserve"> or </w:t>
      </w:r>
      <w:r w:rsidR="00F03ADC">
        <w:rPr>
          <w:i/>
          <w:lang w:eastAsia="en-GB"/>
        </w:rPr>
        <w:t>ex-</w:t>
      </w:r>
      <w:r w:rsidR="0050761B" w:rsidRPr="0050761B">
        <w:rPr>
          <w:i/>
          <w:lang w:eastAsia="en-GB"/>
        </w:rPr>
        <w:t>situ</w:t>
      </w:r>
      <w:r w:rsidR="00F03ADC">
        <w:rPr>
          <w:lang w:eastAsia="en-GB"/>
        </w:rPr>
        <w:t xml:space="preserve"> prepared</w:t>
      </w:r>
      <w:r w:rsidR="0050761B" w:rsidRPr="0050761B">
        <w:rPr>
          <w:lang w:eastAsia="en-GB"/>
        </w:rPr>
        <w:t xml:space="preserve"> </w:t>
      </w:r>
      <w:r w:rsidR="0050761B" w:rsidRPr="0050761B">
        <w:rPr>
          <w:b/>
          <w:lang w:eastAsia="en-GB"/>
        </w:rPr>
        <w:t>3a</w:t>
      </w:r>
      <w:r w:rsidR="00D01F29">
        <w:rPr>
          <w:lang w:eastAsia="en-GB"/>
        </w:rPr>
        <w:t xml:space="preserve"> </w:t>
      </w:r>
      <w:r w:rsidR="0050761B" w:rsidRPr="0050761B">
        <w:rPr>
          <w:lang w:eastAsia="en-GB"/>
        </w:rPr>
        <w:t xml:space="preserve">and </w:t>
      </w:r>
      <w:r w:rsidR="0050761B" w:rsidRPr="00D01F29">
        <w:rPr>
          <w:b/>
          <w:lang w:eastAsia="en-GB"/>
        </w:rPr>
        <w:t>3a</w:t>
      </w:r>
      <w:r w:rsidR="0050761B" w:rsidRPr="0050761B">
        <w:rPr>
          <w:lang w:eastAsia="en-GB"/>
        </w:rPr>
        <w:t>-</w:t>
      </w:r>
      <w:r w:rsidR="0050761B" w:rsidRPr="0050761B">
        <w:rPr>
          <w:b/>
          <w:lang w:eastAsia="en-GB"/>
        </w:rPr>
        <w:t>PEG</w:t>
      </w:r>
      <w:r w:rsidR="005D52A1">
        <w:rPr>
          <w:lang w:eastAsia="en-GB"/>
        </w:rPr>
        <w:t>, 2.4 mL EtOH/H</w:t>
      </w:r>
      <w:r w:rsidR="005D52A1" w:rsidRPr="005D52A1">
        <w:rPr>
          <w:vertAlign w:val="subscript"/>
          <w:lang w:eastAsia="en-GB"/>
        </w:rPr>
        <w:t>2</w:t>
      </w:r>
      <w:r w:rsidR="005D52A1">
        <w:rPr>
          <w:lang w:eastAsia="en-GB"/>
        </w:rPr>
        <w:t>O (1/1)</w:t>
      </w:r>
      <w:r w:rsidR="00FF468D">
        <w:rPr>
          <w:lang w:eastAsia="en-GB"/>
        </w:rPr>
        <w:t>, room temp</w:t>
      </w:r>
      <w:r w:rsidR="0050761B" w:rsidRPr="0050761B">
        <w:rPr>
          <w:lang w:eastAsia="en-GB"/>
        </w:rPr>
        <w:t>, time</w:t>
      </w:r>
      <w:r w:rsidR="00F21ED4">
        <w:rPr>
          <w:lang w:eastAsia="en-GB"/>
        </w:rPr>
        <w:t xml:space="preserve"> (h)</w:t>
      </w:r>
      <w:r w:rsidR="0050761B" w:rsidRPr="0050761B">
        <w:rPr>
          <w:lang w:eastAsia="en-GB"/>
        </w:rPr>
        <w:t xml:space="preserve">. </w:t>
      </w:r>
      <w:r>
        <w:rPr>
          <w:vertAlign w:val="superscript"/>
          <w:lang w:eastAsia="en-GB"/>
        </w:rPr>
        <w:t>[b]</w:t>
      </w:r>
      <w:r w:rsidR="0050761B" w:rsidRPr="0050761B">
        <w:rPr>
          <w:i/>
          <w:vertAlign w:val="superscript"/>
          <w:lang w:eastAsia="en-GB"/>
        </w:rPr>
        <w:t xml:space="preserve"> </w:t>
      </w:r>
      <w:r w:rsidR="0050761B" w:rsidRPr="0050761B">
        <w:rPr>
          <w:lang w:eastAsia="en-GB"/>
        </w:rPr>
        <w:t xml:space="preserve">Yields determined by gas chromatography using decane as internal standard. Average of three runs. </w:t>
      </w:r>
      <w:r>
        <w:rPr>
          <w:vertAlign w:val="superscript"/>
          <w:lang w:eastAsia="en-GB"/>
        </w:rPr>
        <w:t>[c]</w:t>
      </w:r>
      <w:r w:rsidR="0050761B" w:rsidRPr="0050761B">
        <w:rPr>
          <w:lang w:eastAsia="en-GB"/>
        </w:rPr>
        <w:t xml:space="preserve"> Moles product per mole catalyst per hour based on total palladium content.       </w:t>
      </w:r>
    </w:p>
    <w:p w:rsidR="00387732" w:rsidRPr="003A7F7F" w:rsidRDefault="00387732" w:rsidP="00387732">
      <w:pPr>
        <w:pStyle w:val="P1withIndendation"/>
        <w:ind w:firstLine="0"/>
      </w:pPr>
    </w:p>
    <w:p w:rsidR="009C671E" w:rsidRDefault="009C671E" w:rsidP="00387732">
      <w:pPr>
        <w:pStyle w:val="P1withIndendation"/>
        <w:ind w:firstLine="0"/>
        <w:rPr>
          <w:b/>
          <w:lang w:eastAsia="en-US"/>
        </w:rPr>
      </w:pPr>
    </w:p>
    <w:p w:rsidR="00853FBE" w:rsidRDefault="00853FBE" w:rsidP="00387732">
      <w:pPr>
        <w:pStyle w:val="P1withIndendation"/>
        <w:ind w:firstLine="0"/>
        <w:rPr>
          <w:b/>
          <w:sz w:val="20"/>
          <w:szCs w:val="20"/>
          <w:lang w:eastAsia="en-US"/>
        </w:rPr>
      </w:pPr>
    </w:p>
    <w:p w:rsidR="00C85976" w:rsidRPr="0016507D" w:rsidRDefault="0016507D" w:rsidP="0016507D">
      <w:pPr>
        <w:pStyle w:val="P1withIndendation"/>
        <w:rPr>
          <w:sz w:val="20"/>
        </w:rPr>
      </w:pPr>
      <w:r>
        <w:rPr>
          <w:noProof/>
          <w:lang w:val="en-US" w:eastAsia="en-US"/>
        </w:rPr>
        <w:lastRenderedPageBreak/>
        <w:drawing>
          <wp:anchor distT="0" distB="0" distL="114300" distR="114300" simplePos="0" relativeHeight="251713536" behindDoc="0" locked="0" layoutInCell="1" allowOverlap="1">
            <wp:simplePos x="0" y="0"/>
            <wp:positionH relativeFrom="column">
              <wp:posOffset>19685</wp:posOffset>
            </wp:positionH>
            <wp:positionV relativeFrom="paragraph">
              <wp:posOffset>3779520</wp:posOffset>
            </wp:positionV>
            <wp:extent cx="2819400" cy="1714500"/>
            <wp:effectExtent l="0" t="0" r="0" b="0"/>
            <wp:wrapSquare wrapText="bothSides"/>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sidR="009B65DB">
        <w:t xml:space="preserve">Interested in exploring the influence of introducing a PEG substituent on the reaction profile, the Suzuki-Miyaura cross-coupling between 4-bromobenzonitrile and phenylboronic acid, catalysed by either 0.1 mol% of </w:t>
      </w:r>
      <w:r w:rsidR="009B65DB">
        <w:rPr>
          <w:i/>
        </w:rPr>
        <w:t xml:space="preserve">ex-situ </w:t>
      </w:r>
      <w:r w:rsidR="009B65DB" w:rsidRPr="00772010">
        <w:t>prepared</w:t>
      </w:r>
      <w:r w:rsidR="009B65DB">
        <w:t xml:space="preserve"> PdNP@PPh</w:t>
      </w:r>
      <w:r w:rsidR="009B65DB" w:rsidRPr="00C34AAA">
        <w:rPr>
          <w:vertAlign w:val="subscript"/>
        </w:rPr>
        <w:t>2</w:t>
      </w:r>
      <w:r w:rsidR="009B65DB">
        <w:t>-PIILP (</w:t>
      </w:r>
      <w:r w:rsidR="009B65DB">
        <w:rPr>
          <w:b/>
        </w:rPr>
        <w:t>3a</w:t>
      </w:r>
      <w:r w:rsidR="009B65DB">
        <w:t>) or PdNP@PPh</w:t>
      </w:r>
      <w:r w:rsidR="009B65DB" w:rsidRPr="00C34AAA">
        <w:rPr>
          <w:vertAlign w:val="subscript"/>
        </w:rPr>
        <w:t>2</w:t>
      </w:r>
      <w:r w:rsidR="009B65DB">
        <w:t>-PEGPIILP (</w:t>
      </w:r>
      <w:r w:rsidR="009B65DB">
        <w:rPr>
          <w:b/>
        </w:rPr>
        <w:t>3a-PEG</w:t>
      </w:r>
      <w:r w:rsidR="009B65DB">
        <w:t xml:space="preserve">) was monitored as a function of time. The resulting composition-time profile revealed that the latter reaches complete conversion after only 10 min whereas the former requires 15 min to reach completion (Figure 5a-b, ●). Similarly, the corresponding catalyst generated </w:t>
      </w:r>
      <w:r w:rsidR="009B65DB" w:rsidRPr="003523F3">
        <w:rPr>
          <w:i/>
        </w:rPr>
        <w:t>in sit</w:t>
      </w:r>
      <w:r w:rsidR="009B65DB">
        <w:rPr>
          <w:i/>
        </w:rPr>
        <w:t xml:space="preserve">u </w:t>
      </w:r>
      <w:r w:rsidR="009B65DB">
        <w:t>from 0.1 mol% PdCl</w:t>
      </w:r>
      <w:r w:rsidR="009B65DB" w:rsidRPr="007D78C5">
        <w:rPr>
          <w:vertAlign w:val="subscript"/>
        </w:rPr>
        <w:t>4</w:t>
      </w:r>
      <w:r w:rsidR="009B65DB">
        <w:t>@PPh</w:t>
      </w:r>
      <w:r w:rsidR="009B65DB" w:rsidRPr="00C34AAA">
        <w:rPr>
          <w:vertAlign w:val="subscript"/>
        </w:rPr>
        <w:t>2</w:t>
      </w:r>
      <w:r w:rsidR="009B65DB">
        <w:t>-PIILP (</w:t>
      </w:r>
      <w:r w:rsidR="009B65DB">
        <w:rPr>
          <w:b/>
        </w:rPr>
        <w:t>2a</w:t>
      </w:r>
      <w:r w:rsidR="009B65DB" w:rsidRPr="0034456B">
        <w:t xml:space="preserve">) </w:t>
      </w:r>
      <w:r w:rsidR="009B65DB">
        <w:t>and PdCl</w:t>
      </w:r>
      <w:r w:rsidR="009B65DB" w:rsidRPr="007D78C5">
        <w:rPr>
          <w:vertAlign w:val="subscript"/>
        </w:rPr>
        <w:t>4</w:t>
      </w:r>
      <w:r w:rsidR="009B65DB">
        <w:t>@PPh</w:t>
      </w:r>
      <w:r w:rsidR="009B65DB" w:rsidRPr="00C34AAA">
        <w:rPr>
          <w:vertAlign w:val="subscript"/>
        </w:rPr>
        <w:t>2</w:t>
      </w:r>
      <w:r w:rsidR="009B65DB">
        <w:t>-PEGPIILP (</w:t>
      </w:r>
      <w:r w:rsidR="009B65DB">
        <w:rPr>
          <w:b/>
        </w:rPr>
        <w:t>2a-PEG</w:t>
      </w:r>
      <w:r w:rsidR="009B65DB">
        <w:t xml:space="preserve">) also show qualitatively similar conversion-time profiles (Figures 5a-b, </w:t>
      </w:r>
      <w:r w:rsidR="009B65DB">
        <w:rPr>
          <w:sz w:val="20"/>
          <w:szCs w:val="20"/>
          <w:lang w:eastAsia="en-US"/>
        </w:rPr>
        <w:t>▲</w:t>
      </w:r>
      <w:r w:rsidR="009B65DB">
        <w:t>) suggesting that reduction is both facile and does not influence the reaction kinetics. In addition, the data in Figure 5a clearly shows that both PdNP@PPh</w:t>
      </w:r>
      <w:r w:rsidR="009B65DB" w:rsidRPr="00C34AAA">
        <w:rPr>
          <w:vertAlign w:val="subscript"/>
        </w:rPr>
        <w:t>2</w:t>
      </w:r>
      <w:r w:rsidR="009B65DB">
        <w:t xml:space="preserve">-PIILP systems (i.e. </w:t>
      </w:r>
      <w:r w:rsidR="009B65DB" w:rsidRPr="008D3A75">
        <w:rPr>
          <w:i/>
        </w:rPr>
        <w:t>ex-situ</w:t>
      </w:r>
      <w:r w:rsidR="009B65DB">
        <w:t xml:space="preserve"> prepared and </w:t>
      </w:r>
      <w:r w:rsidR="009B65DB">
        <w:rPr>
          <w:i/>
        </w:rPr>
        <w:t>in-</w:t>
      </w:r>
      <w:r w:rsidR="009B65DB" w:rsidRPr="004213D8">
        <w:rPr>
          <w:i/>
        </w:rPr>
        <w:t>situ</w:t>
      </w:r>
      <w:r w:rsidR="009B65DB">
        <w:rPr>
          <w:i/>
        </w:rPr>
        <w:t xml:space="preserve"> </w:t>
      </w:r>
      <w:r w:rsidR="009B65DB" w:rsidRPr="008D3A75">
        <w:t>generated</w:t>
      </w:r>
      <w:r w:rsidR="009B65DB">
        <w:t>)</w:t>
      </w:r>
      <w:r w:rsidR="009B65DB">
        <w:rPr>
          <w:i/>
        </w:rPr>
        <w:t xml:space="preserve"> </w:t>
      </w:r>
      <w:r w:rsidR="009B65DB">
        <w:t>experience an induction period of approximately 5 min whereas the PdNP@PPh</w:t>
      </w:r>
      <w:r w:rsidR="009B65DB" w:rsidRPr="00C34AAA">
        <w:rPr>
          <w:vertAlign w:val="subscript"/>
        </w:rPr>
        <w:t>2</w:t>
      </w:r>
      <w:r w:rsidR="009B65DB">
        <w:t xml:space="preserve">-PEGPIILP system turns over immediately; this may well be due to </w:t>
      </w:r>
      <w:r w:rsidR="00BF6192">
        <w:t>poorer</w:t>
      </w:r>
      <w:r w:rsidR="009B65DB">
        <w:t xml:space="preserve"> solvation of </w:t>
      </w:r>
      <w:r w:rsidR="009B65DB">
        <w:rPr>
          <w:b/>
        </w:rPr>
        <w:t>3a</w:t>
      </w:r>
      <w:r w:rsidR="009B65DB">
        <w:t xml:space="preserve"> compared with its more hydrophilic PEG-based counterpart. However, the rates of </w:t>
      </w:r>
      <w:r w:rsidR="009B65DB">
        <w:rPr>
          <w:b/>
        </w:rPr>
        <w:t>3a</w:t>
      </w:r>
      <w:r w:rsidR="009B65DB">
        <w:t xml:space="preserve"> and </w:t>
      </w:r>
      <w:r w:rsidR="009B65DB">
        <w:rPr>
          <w:b/>
        </w:rPr>
        <w:t>3a</w:t>
      </w:r>
      <w:r w:rsidR="009B65DB">
        <w:t>-</w:t>
      </w:r>
      <w:r w:rsidR="009B65DB" w:rsidRPr="00AD4D21">
        <w:rPr>
          <w:b/>
        </w:rPr>
        <w:t>PEG</w:t>
      </w:r>
      <w:r w:rsidR="009B65DB">
        <w:t xml:space="preserve"> during the ‘active period’ appear to be similar.</w:t>
      </w:r>
      <w:r w:rsidR="00C85976">
        <w:t xml:space="preserve"> </w:t>
      </w:r>
    </w:p>
    <w:p w:rsidR="00C85976" w:rsidRDefault="00DC11DB" w:rsidP="00C85976">
      <w:pPr>
        <w:pStyle w:val="P1withIndendation"/>
        <w:ind w:firstLine="0"/>
        <w:rPr>
          <w:b/>
          <w:sz w:val="20"/>
          <w:szCs w:val="20"/>
          <w:lang w:eastAsia="en-US"/>
        </w:rPr>
      </w:pPr>
      <w:r>
        <w:rPr>
          <w:noProof/>
          <w:lang w:val="en-US" w:eastAsia="en-US"/>
        </w:rPr>
        <w:drawing>
          <wp:anchor distT="0" distB="0" distL="114300" distR="114300" simplePos="0" relativeHeight="251715584" behindDoc="0" locked="0" layoutInCell="1" allowOverlap="1" wp14:anchorId="687D46F0" wp14:editId="2917629F">
            <wp:simplePos x="0" y="0"/>
            <wp:positionH relativeFrom="column">
              <wp:posOffset>50165</wp:posOffset>
            </wp:positionH>
            <wp:positionV relativeFrom="paragraph">
              <wp:posOffset>1993265</wp:posOffset>
            </wp:positionV>
            <wp:extent cx="2880360" cy="1607820"/>
            <wp:effectExtent l="0" t="0" r="0" b="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r w:rsidR="008604B5">
        <w:rPr>
          <w:noProof/>
          <w:lang w:val="en-US" w:eastAsia="en-US"/>
        </w:rPr>
        <w:drawing>
          <wp:anchor distT="0" distB="0" distL="114300" distR="114300" simplePos="0" relativeHeight="251718656" behindDoc="0" locked="0" layoutInCell="1" allowOverlap="1">
            <wp:simplePos x="0" y="0"/>
            <wp:positionH relativeFrom="column">
              <wp:posOffset>3243084</wp:posOffset>
            </wp:positionH>
            <wp:positionV relativeFrom="paragraph">
              <wp:posOffset>2092325</wp:posOffset>
            </wp:positionV>
            <wp:extent cx="2880360" cy="1076377"/>
            <wp:effectExtent l="0" t="0" r="0" b="9525"/>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80360" cy="1076377"/>
                    </a:xfrm>
                    <a:prstGeom prst="rect">
                      <a:avLst/>
                    </a:prstGeom>
                  </pic:spPr>
                </pic:pic>
              </a:graphicData>
            </a:graphic>
            <wp14:sizeRelH relativeFrom="page">
              <wp14:pctWidth>0</wp14:pctWidth>
            </wp14:sizeRelH>
            <wp14:sizeRelV relativeFrom="page">
              <wp14:pctHeight>0</wp14:pctHeight>
            </wp14:sizeRelV>
          </wp:anchor>
        </w:drawing>
      </w:r>
    </w:p>
    <w:p w:rsidR="006E075E" w:rsidRDefault="006E075E" w:rsidP="00C85976">
      <w:pPr>
        <w:pStyle w:val="P1withIndendation"/>
        <w:ind w:firstLine="0"/>
        <w:rPr>
          <w:b/>
          <w:sz w:val="20"/>
          <w:szCs w:val="20"/>
          <w:lang w:eastAsia="en-US"/>
        </w:rPr>
      </w:pPr>
    </w:p>
    <w:p w:rsidR="00C85976" w:rsidRDefault="00C85976" w:rsidP="00C85976">
      <w:pPr>
        <w:pStyle w:val="P1withIndendation"/>
        <w:ind w:firstLine="0"/>
        <w:rPr>
          <w:lang w:eastAsia="en-US"/>
        </w:rPr>
      </w:pPr>
      <w:r w:rsidRPr="007921FF">
        <w:rPr>
          <w:b/>
          <w:sz w:val="20"/>
          <w:szCs w:val="20"/>
          <w:lang w:eastAsia="en-US"/>
        </w:rPr>
        <w:t xml:space="preserve">Figure 5. </w:t>
      </w:r>
      <w:r w:rsidRPr="007921FF">
        <w:rPr>
          <w:sz w:val="20"/>
          <w:szCs w:val="20"/>
          <w:lang w:eastAsia="en-US"/>
        </w:rPr>
        <w:t xml:space="preserve">Reaction profile as a function of time for the Suzuki-Miyaura cross-coupling between 4-bromobenzonitrile and phenylboronic acid catalysed by (a) </w:t>
      </w:r>
      <w:r w:rsidRPr="007921FF">
        <w:rPr>
          <w:i/>
          <w:sz w:val="20"/>
          <w:szCs w:val="20"/>
          <w:lang w:eastAsia="en-US"/>
        </w:rPr>
        <w:t>in-situ</w:t>
      </w:r>
      <w:r w:rsidRPr="007921FF">
        <w:rPr>
          <w:sz w:val="20"/>
          <w:szCs w:val="20"/>
          <w:lang w:eastAsia="en-US"/>
        </w:rPr>
        <w:t xml:space="preserve"> generated (</w:t>
      </w:r>
      <w:r>
        <w:rPr>
          <w:szCs w:val="20"/>
          <w:lang w:eastAsia="en-US"/>
        </w:rPr>
        <w:t>▲</w:t>
      </w:r>
      <w:r w:rsidRPr="007921FF">
        <w:rPr>
          <w:sz w:val="20"/>
          <w:szCs w:val="20"/>
          <w:lang w:eastAsia="en-US"/>
        </w:rPr>
        <w:t xml:space="preserve">) and </w:t>
      </w:r>
      <w:r w:rsidRPr="007921FF">
        <w:rPr>
          <w:i/>
          <w:sz w:val="20"/>
          <w:szCs w:val="20"/>
          <w:lang w:eastAsia="en-US"/>
        </w:rPr>
        <w:t>ex-situ</w:t>
      </w:r>
      <w:r w:rsidRPr="007921FF">
        <w:rPr>
          <w:sz w:val="20"/>
          <w:szCs w:val="20"/>
          <w:lang w:eastAsia="en-US"/>
        </w:rPr>
        <w:t xml:space="preserve"> </w:t>
      </w:r>
      <w:r w:rsidRPr="00772010">
        <w:rPr>
          <w:sz w:val="20"/>
          <w:szCs w:val="20"/>
          <w:lang w:eastAsia="en-US"/>
        </w:rPr>
        <w:t>prepared</w:t>
      </w:r>
      <w:r w:rsidRPr="00BD7926">
        <w:rPr>
          <w:i/>
          <w:sz w:val="20"/>
          <w:szCs w:val="20"/>
          <w:lang w:eastAsia="en-US"/>
        </w:rPr>
        <w:t xml:space="preserve"> </w:t>
      </w:r>
      <w:r w:rsidRPr="007921FF">
        <w:rPr>
          <w:sz w:val="20"/>
          <w:szCs w:val="20"/>
          <w:lang w:eastAsia="en-US"/>
        </w:rPr>
        <w:t xml:space="preserve">(●) </w:t>
      </w:r>
      <w:r w:rsidRPr="007921FF">
        <w:rPr>
          <w:b/>
          <w:sz w:val="20"/>
          <w:szCs w:val="20"/>
          <w:lang w:eastAsia="en-US"/>
        </w:rPr>
        <w:t>3a</w:t>
      </w:r>
      <w:r w:rsidRPr="007921FF">
        <w:rPr>
          <w:sz w:val="20"/>
          <w:szCs w:val="20"/>
          <w:lang w:eastAsia="en-US"/>
        </w:rPr>
        <w:t xml:space="preserve"> and (b) </w:t>
      </w:r>
      <w:r w:rsidRPr="007921FF">
        <w:rPr>
          <w:i/>
          <w:sz w:val="20"/>
          <w:szCs w:val="20"/>
          <w:lang w:eastAsia="en-US"/>
        </w:rPr>
        <w:t>in-situ</w:t>
      </w:r>
      <w:r w:rsidRPr="007921FF">
        <w:rPr>
          <w:sz w:val="20"/>
          <w:szCs w:val="20"/>
          <w:lang w:eastAsia="en-US"/>
        </w:rPr>
        <w:t xml:space="preserve"> generated (</w:t>
      </w:r>
      <w:r>
        <w:rPr>
          <w:szCs w:val="20"/>
          <w:lang w:eastAsia="en-US"/>
        </w:rPr>
        <w:t>▲</w:t>
      </w:r>
      <w:r w:rsidRPr="007921FF">
        <w:rPr>
          <w:sz w:val="20"/>
          <w:szCs w:val="20"/>
          <w:lang w:eastAsia="en-US"/>
        </w:rPr>
        <w:t xml:space="preserve">) and </w:t>
      </w:r>
      <w:r w:rsidRPr="007921FF">
        <w:rPr>
          <w:i/>
          <w:sz w:val="20"/>
          <w:szCs w:val="20"/>
          <w:lang w:eastAsia="en-US"/>
        </w:rPr>
        <w:t xml:space="preserve">ex-situ </w:t>
      </w:r>
      <w:r w:rsidRPr="00772010">
        <w:rPr>
          <w:sz w:val="20"/>
          <w:szCs w:val="20"/>
          <w:lang w:eastAsia="en-US"/>
        </w:rPr>
        <w:t>prepared</w:t>
      </w:r>
      <w:r w:rsidRPr="007921FF">
        <w:rPr>
          <w:i/>
          <w:sz w:val="20"/>
          <w:szCs w:val="20"/>
          <w:lang w:eastAsia="en-US"/>
        </w:rPr>
        <w:t xml:space="preserve"> </w:t>
      </w:r>
      <w:r w:rsidRPr="007921FF">
        <w:rPr>
          <w:sz w:val="20"/>
          <w:szCs w:val="20"/>
          <w:lang w:eastAsia="en-US"/>
        </w:rPr>
        <w:t xml:space="preserve">(●) </w:t>
      </w:r>
      <w:r w:rsidRPr="007921FF">
        <w:rPr>
          <w:b/>
          <w:sz w:val="20"/>
          <w:szCs w:val="20"/>
          <w:lang w:eastAsia="en-US"/>
        </w:rPr>
        <w:t>3a</w:t>
      </w:r>
      <w:r w:rsidRPr="007921FF">
        <w:rPr>
          <w:sz w:val="20"/>
          <w:szCs w:val="20"/>
          <w:lang w:eastAsia="en-US"/>
        </w:rPr>
        <w:t>-</w:t>
      </w:r>
      <w:r w:rsidRPr="007921FF">
        <w:rPr>
          <w:b/>
          <w:sz w:val="20"/>
          <w:szCs w:val="20"/>
          <w:lang w:eastAsia="en-US"/>
        </w:rPr>
        <w:t>PEG</w:t>
      </w:r>
      <w:r w:rsidRPr="007921FF">
        <w:rPr>
          <w:lang w:eastAsia="en-US"/>
        </w:rPr>
        <w:t>.</w:t>
      </w:r>
      <w:r>
        <w:rPr>
          <w:lang w:eastAsia="en-US"/>
        </w:rPr>
        <w:t xml:space="preserve"> </w:t>
      </w:r>
    </w:p>
    <w:p w:rsidR="0016507D" w:rsidRDefault="0016507D" w:rsidP="00C85976">
      <w:pPr>
        <w:pStyle w:val="P1withIndendation"/>
        <w:ind w:firstLine="0"/>
        <w:rPr>
          <w:lang w:eastAsia="en-US"/>
        </w:rPr>
      </w:pPr>
    </w:p>
    <w:p w:rsidR="00C85976" w:rsidRDefault="00C85976" w:rsidP="00C85976">
      <w:pPr>
        <w:pStyle w:val="P1withIndendation"/>
        <w:ind w:firstLine="0"/>
        <w:rPr>
          <w:lang w:eastAsia="en-US"/>
        </w:rPr>
      </w:pPr>
    </w:p>
    <w:p w:rsidR="0016507D" w:rsidRDefault="0016507D" w:rsidP="0016507D">
      <w:pPr>
        <w:pStyle w:val="P1withIndendation"/>
        <w:rPr>
          <w:rFonts w:ascii="Calibri" w:eastAsia="Calibri" w:hAnsi="Calibri"/>
        </w:rPr>
      </w:pPr>
      <w:r>
        <w:t xml:space="preserve">Although some of the more challenging substrates required long reaction times, the majority reached good conversions within 16 h, with the exception of 2-bromotoluene which only reached 80% and 78 % conversion with </w:t>
      </w:r>
      <w:r w:rsidRPr="006E1018">
        <w:rPr>
          <w:i/>
        </w:rPr>
        <w:t xml:space="preserve">in-situ </w:t>
      </w:r>
      <w:r w:rsidRPr="00F03ADC">
        <w:t xml:space="preserve">generated </w:t>
      </w:r>
      <w:r w:rsidRPr="005E00CE">
        <w:t xml:space="preserve">and </w:t>
      </w:r>
      <w:r>
        <w:rPr>
          <w:i/>
        </w:rPr>
        <w:t>ex-</w:t>
      </w:r>
      <w:r w:rsidRPr="003B2B93">
        <w:rPr>
          <w:i/>
        </w:rPr>
        <w:t>situ</w:t>
      </w:r>
      <w:r>
        <w:t xml:space="preserve"> prepared </w:t>
      </w:r>
      <w:r w:rsidRPr="005E00CE">
        <w:rPr>
          <w:b/>
        </w:rPr>
        <w:t>3a</w:t>
      </w:r>
      <w:r w:rsidRPr="005E00CE">
        <w:t>-</w:t>
      </w:r>
      <w:r w:rsidRPr="005E00CE">
        <w:rPr>
          <w:b/>
        </w:rPr>
        <w:t>PEG</w:t>
      </w:r>
      <w:r w:rsidRPr="00D52774">
        <w:t>,</w:t>
      </w:r>
      <w:r>
        <w:t xml:space="preserve"> respectively. A comparative study of the variation in conversion as a function of time for the Suzuki-Miyaura cross-coupling between 2-bromotoluene and phenylboronic acid catalysed by a 0.1 mol% loading of </w:t>
      </w:r>
      <w:r w:rsidRPr="0011723E">
        <w:rPr>
          <w:i/>
        </w:rPr>
        <w:t xml:space="preserve">in-situ </w:t>
      </w:r>
      <w:r w:rsidRPr="00F03ADC">
        <w:t xml:space="preserve">generated </w:t>
      </w:r>
      <w:r>
        <w:t xml:space="preserve">and </w:t>
      </w:r>
      <w:r>
        <w:rPr>
          <w:i/>
        </w:rPr>
        <w:t xml:space="preserve">ex-situ </w:t>
      </w:r>
      <w:r w:rsidRPr="003B2B93">
        <w:t xml:space="preserve">prepared </w:t>
      </w:r>
      <w:r w:rsidRPr="0011723E">
        <w:rPr>
          <w:i/>
        </w:rPr>
        <w:t xml:space="preserve"> </w:t>
      </w:r>
      <w:r w:rsidRPr="00CE2187">
        <w:rPr>
          <w:b/>
        </w:rPr>
        <w:t>3a</w:t>
      </w:r>
      <w:r>
        <w:t>-</w:t>
      </w:r>
      <w:r w:rsidRPr="00CE2187">
        <w:rPr>
          <w:b/>
        </w:rPr>
        <w:t>PEG</w:t>
      </w:r>
      <w:r>
        <w:t xml:space="preserve"> at </w:t>
      </w:r>
      <w:r w:rsidRPr="00387732">
        <w:t>room temperature shows that the composition-time profiles are qualitatively similar and that the optimum conversion</w:t>
      </w:r>
      <w:r>
        <w:t xml:space="preserve"> is essentially reached after 4 </w:t>
      </w:r>
      <w:r w:rsidRPr="00387732">
        <w:t xml:space="preserve">h (Figure 6). </w:t>
      </w:r>
    </w:p>
    <w:p w:rsidR="00C85976" w:rsidRDefault="0016507D" w:rsidP="00C85976">
      <w:pPr>
        <w:pStyle w:val="P1withIndendation"/>
        <w:ind w:firstLine="0"/>
        <w:rPr>
          <w:b/>
          <w:lang w:eastAsia="en-US"/>
        </w:rPr>
      </w:pPr>
      <w:r>
        <w:rPr>
          <w:noProof/>
          <w:lang w:val="en-US" w:eastAsia="en-US"/>
        </w:rPr>
        <w:drawing>
          <wp:anchor distT="0" distB="0" distL="114300" distR="114300" simplePos="0" relativeHeight="251704320" behindDoc="0" locked="0" layoutInCell="1" allowOverlap="1" wp14:anchorId="5E6396B1" wp14:editId="2D98EBA1">
            <wp:simplePos x="0" y="0"/>
            <wp:positionH relativeFrom="column">
              <wp:posOffset>-1905</wp:posOffset>
            </wp:positionH>
            <wp:positionV relativeFrom="paragraph">
              <wp:posOffset>207645</wp:posOffset>
            </wp:positionV>
            <wp:extent cx="2903220" cy="1607820"/>
            <wp:effectExtent l="0" t="0" r="0" b="0"/>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p>
    <w:p w:rsidR="0016507D" w:rsidRPr="0016507D" w:rsidRDefault="003A7F7F" w:rsidP="0016507D">
      <w:pPr>
        <w:pStyle w:val="FigureCaption"/>
      </w:pPr>
      <w:r>
        <w:rPr>
          <w:b/>
        </w:rPr>
        <w:t xml:space="preserve">Figure 6. </w:t>
      </w:r>
      <w:r w:rsidRPr="005E00CE">
        <w:t>Reaction profile as a function of time</w:t>
      </w:r>
      <w:r>
        <w:t xml:space="preserve"> for the Suzuki-Miyaura cross-</w:t>
      </w:r>
      <w:r w:rsidRPr="005E00CE">
        <w:t>coupling between</w:t>
      </w:r>
      <w:r>
        <w:t xml:space="preserve"> 2-bromotoluene and phenylboronic acid catalysed</w:t>
      </w:r>
      <w:r w:rsidRPr="005E00CE">
        <w:t xml:space="preserve"> by </w:t>
      </w:r>
      <w:r w:rsidRPr="003E044B">
        <w:rPr>
          <w:i/>
        </w:rPr>
        <w:t>in-situ</w:t>
      </w:r>
      <w:r w:rsidRPr="00A957BB">
        <w:t xml:space="preserve"> </w:t>
      </w:r>
      <w:r w:rsidR="008D3A75" w:rsidRPr="00A957BB">
        <w:t>generated</w:t>
      </w:r>
      <w:r w:rsidR="00781ECC">
        <w:rPr>
          <w:i/>
        </w:rPr>
        <w:t xml:space="preserve"> </w:t>
      </w:r>
      <w:r w:rsidR="00781ECC">
        <w:t>(</w:t>
      </w:r>
      <w:r w:rsidR="00781ECC">
        <w:rPr>
          <w:szCs w:val="20"/>
          <w:lang w:eastAsia="en-US"/>
        </w:rPr>
        <w:t>▲</w:t>
      </w:r>
      <w:r w:rsidR="00781ECC">
        <w:t xml:space="preserve">) </w:t>
      </w:r>
      <w:r w:rsidRPr="005E00CE">
        <w:t>and</w:t>
      </w:r>
      <w:r w:rsidRPr="003E044B">
        <w:rPr>
          <w:i/>
        </w:rPr>
        <w:t xml:space="preserve"> </w:t>
      </w:r>
      <w:r w:rsidR="003B2B93">
        <w:rPr>
          <w:i/>
        </w:rPr>
        <w:t xml:space="preserve">ex-situ </w:t>
      </w:r>
      <w:r w:rsidR="003B2B93" w:rsidRPr="003B2B93">
        <w:t>prepared</w:t>
      </w:r>
      <w:r w:rsidR="00781ECC">
        <w:t xml:space="preserve"> </w:t>
      </w:r>
      <w:r w:rsidR="00781ECC" w:rsidRPr="00D37B12">
        <w:t>(</w:t>
      </w:r>
      <w:r w:rsidR="00781ECC" w:rsidRPr="007921FF">
        <w:rPr>
          <w:szCs w:val="20"/>
          <w:lang w:eastAsia="en-US"/>
        </w:rPr>
        <w:t>●</w:t>
      </w:r>
      <w:r w:rsidR="00781ECC" w:rsidRPr="00D37B12">
        <w:t>)</w:t>
      </w:r>
      <w:r w:rsidR="003B2B93">
        <w:rPr>
          <w:i/>
        </w:rPr>
        <w:t xml:space="preserve"> </w:t>
      </w:r>
      <w:r w:rsidRPr="005E00CE">
        <w:rPr>
          <w:b/>
        </w:rPr>
        <w:t>3a</w:t>
      </w:r>
      <w:r w:rsidRPr="005E00CE">
        <w:t>-</w:t>
      </w:r>
      <w:r w:rsidRPr="005E00CE">
        <w:rPr>
          <w:b/>
        </w:rPr>
        <w:t>PEG</w:t>
      </w:r>
      <w:r w:rsidR="00EA210A" w:rsidRPr="00EA210A">
        <w:t xml:space="preserve">. </w:t>
      </w:r>
      <w:r w:rsidR="0016507D">
        <w:t xml:space="preserve">  </w:t>
      </w:r>
    </w:p>
    <w:p w:rsidR="008604B5" w:rsidRDefault="00195462" w:rsidP="008604B5">
      <w:pPr>
        <w:pStyle w:val="FigureCaption"/>
        <w:ind w:firstLine="425"/>
        <w:rPr>
          <w:b/>
          <w:sz w:val="22"/>
          <w:szCs w:val="22"/>
          <w:lang w:eastAsia="en-US"/>
        </w:rPr>
      </w:pPr>
      <w:r w:rsidRPr="00C85976">
        <w:rPr>
          <w:sz w:val="22"/>
          <w:szCs w:val="22"/>
        </w:rPr>
        <w:t xml:space="preserve">TEM examination of the nanoparticles isolated from the reaction catalysed by </w:t>
      </w:r>
      <w:r w:rsidRPr="00C85976">
        <w:rPr>
          <w:i/>
          <w:sz w:val="22"/>
          <w:szCs w:val="22"/>
        </w:rPr>
        <w:t>ex situ</w:t>
      </w:r>
      <w:r w:rsidRPr="00C85976">
        <w:rPr>
          <w:sz w:val="22"/>
          <w:szCs w:val="22"/>
        </w:rPr>
        <w:t xml:space="preserve"> prepared PdNP@PPh</w:t>
      </w:r>
      <w:r w:rsidRPr="00C85976">
        <w:rPr>
          <w:sz w:val="22"/>
          <w:szCs w:val="22"/>
          <w:vertAlign w:val="subscript"/>
        </w:rPr>
        <w:t>2</w:t>
      </w:r>
      <w:r w:rsidRPr="00C85976">
        <w:rPr>
          <w:sz w:val="22"/>
          <w:szCs w:val="22"/>
        </w:rPr>
        <w:t xml:space="preserve">-PEGPIILP </w:t>
      </w:r>
      <w:r w:rsidRPr="00C85976">
        <w:rPr>
          <w:rFonts w:eastAsia="Calibri"/>
          <w:sz w:val="22"/>
          <w:szCs w:val="22"/>
        </w:rPr>
        <w:t xml:space="preserve">revealed that while the palladium nanoparticles remained near </w:t>
      </w:r>
      <w:r w:rsidRPr="00C85976">
        <w:rPr>
          <w:sz w:val="22"/>
          <w:szCs w:val="22"/>
        </w:rPr>
        <w:t>monodisperse</w:t>
      </w:r>
      <w:r w:rsidRPr="00C85976">
        <w:rPr>
          <w:rFonts w:eastAsia="Calibri"/>
          <w:sz w:val="22"/>
          <w:szCs w:val="22"/>
        </w:rPr>
        <w:t xml:space="preserve"> there has been a significant increase in size with a mean diameter of 3.72 ± 0.58 nm, compared to the sample examined before catalysis which has a mean diameter of 1.93 ± 0.67 nm; the micrograph and associated distribution histo</w:t>
      </w:r>
      <w:r w:rsidR="00A7135D" w:rsidRPr="00C85976">
        <w:rPr>
          <w:rFonts w:eastAsia="Calibri"/>
          <w:sz w:val="22"/>
          <w:szCs w:val="22"/>
        </w:rPr>
        <w:t>gram based on &gt; 100 particles are</w:t>
      </w:r>
      <w:r w:rsidRPr="00C85976">
        <w:rPr>
          <w:rFonts w:eastAsia="Calibri"/>
          <w:sz w:val="22"/>
          <w:szCs w:val="22"/>
        </w:rPr>
        <w:t xml:space="preserve"> shown in Figure 7.</w:t>
      </w:r>
      <w:r w:rsidR="00C85976" w:rsidRPr="00C85976">
        <w:rPr>
          <w:rFonts w:eastAsia="Calibri"/>
          <w:sz w:val="22"/>
          <w:szCs w:val="22"/>
        </w:rPr>
        <w:t xml:space="preserve"> </w:t>
      </w:r>
      <w:r w:rsidR="00B47BE3">
        <w:rPr>
          <w:rFonts w:eastAsia="Calibri"/>
          <w:sz w:val="22"/>
          <w:szCs w:val="22"/>
        </w:rPr>
        <w:t xml:space="preserve"> </w:t>
      </w:r>
    </w:p>
    <w:p w:rsidR="008604B5" w:rsidRPr="008604B5" w:rsidRDefault="008604B5" w:rsidP="000200E1">
      <w:pPr>
        <w:pStyle w:val="FigureCaption"/>
        <w:spacing w:line="120" w:lineRule="exact"/>
        <w:ind w:firstLine="432"/>
        <w:rPr>
          <w:b/>
          <w:sz w:val="22"/>
          <w:szCs w:val="22"/>
          <w:lang w:eastAsia="en-US"/>
        </w:rPr>
      </w:pPr>
    </w:p>
    <w:p w:rsidR="00B65D01" w:rsidRDefault="00841FDB" w:rsidP="008604B5">
      <w:pPr>
        <w:pStyle w:val="FigureCaption"/>
        <w:rPr>
          <w:lang w:eastAsia="en-US"/>
        </w:rPr>
      </w:pPr>
      <w:r w:rsidRPr="00841FDB">
        <w:rPr>
          <w:b/>
          <w:lang w:eastAsia="en-US"/>
        </w:rPr>
        <w:t>Figure 7</w:t>
      </w:r>
      <w:r w:rsidR="007921FF">
        <w:rPr>
          <w:b/>
          <w:lang w:eastAsia="en-US"/>
        </w:rPr>
        <w:t>.</w:t>
      </w:r>
      <w:r w:rsidRPr="00841FDB">
        <w:rPr>
          <w:lang w:eastAsia="en-US"/>
        </w:rPr>
        <w:t xml:space="preserve"> (a) HRTEM image of </w:t>
      </w:r>
      <w:r w:rsidRPr="00841FDB">
        <w:rPr>
          <w:i/>
          <w:lang w:eastAsia="en-US"/>
        </w:rPr>
        <w:t>ex-situ</w:t>
      </w:r>
      <w:r w:rsidR="00EA210A">
        <w:rPr>
          <w:lang w:eastAsia="en-US"/>
        </w:rPr>
        <w:t xml:space="preserve"> prepared</w:t>
      </w:r>
      <w:r w:rsidRPr="00841FDB">
        <w:rPr>
          <w:lang w:eastAsia="en-US"/>
        </w:rPr>
        <w:t xml:space="preserve"> PdNP@PPh</w:t>
      </w:r>
      <w:r w:rsidRPr="00841FDB">
        <w:rPr>
          <w:vertAlign w:val="subscript"/>
          <w:lang w:eastAsia="en-US"/>
        </w:rPr>
        <w:t>2</w:t>
      </w:r>
      <w:r w:rsidRPr="00841FDB">
        <w:rPr>
          <w:lang w:eastAsia="en-US"/>
        </w:rPr>
        <w:t>-PEGPIILP (</w:t>
      </w:r>
      <w:r w:rsidRPr="00841FDB">
        <w:rPr>
          <w:b/>
          <w:lang w:eastAsia="en-US"/>
        </w:rPr>
        <w:t>3a-PEG</w:t>
      </w:r>
      <w:r w:rsidRPr="00B85D24">
        <w:rPr>
          <w:lang w:eastAsia="en-US"/>
        </w:rPr>
        <w:t>)</w:t>
      </w:r>
      <w:r w:rsidRPr="00841FDB">
        <w:rPr>
          <w:b/>
          <w:lang w:eastAsia="en-US"/>
        </w:rPr>
        <w:t xml:space="preserve"> </w:t>
      </w:r>
      <w:r w:rsidRPr="00841FDB">
        <w:rPr>
          <w:lang w:eastAsia="en-US"/>
        </w:rPr>
        <w:t xml:space="preserve">after use in the Suzuki-Miyaura cross-coupling between 2-bromotoluene and phenylboronic acid for 6 h and (b) </w:t>
      </w:r>
      <w:r w:rsidRPr="008604B5">
        <w:t>the</w:t>
      </w:r>
      <w:r w:rsidRPr="00841FDB">
        <w:rPr>
          <w:lang w:eastAsia="en-US"/>
        </w:rPr>
        <w:t xml:space="preserve"> corresponding particle size distribution determined by counting &gt;100 particles.  Mean nanoparticle diameters are </w:t>
      </w:r>
      <w:r w:rsidRPr="00841FDB">
        <w:rPr>
          <w:rFonts w:ascii="Calibri" w:eastAsia="Calibri" w:hAnsi="Calibri"/>
          <w:lang w:val="en-US" w:eastAsia="en-US"/>
        </w:rPr>
        <w:t xml:space="preserve">3.72 </w:t>
      </w:r>
      <w:r w:rsidRPr="00841FDB">
        <w:rPr>
          <w:rFonts w:ascii="Calibri" w:eastAsia="Calibri" w:hAnsi="Calibri"/>
          <w:lang w:eastAsia="en-US"/>
        </w:rPr>
        <w:t>± 0.58 nm</w:t>
      </w:r>
      <w:r w:rsidRPr="00841FDB">
        <w:rPr>
          <w:lang w:eastAsia="en-US"/>
        </w:rPr>
        <w:t xml:space="preserve">.  </w:t>
      </w:r>
      <w:r w:rsidR="00A7135D">
        <w:rPr>
          <w:lang w:eastAsia="en-US"/>
        </w:rPr>
        <w:t>B</w:t>
      </w:r>
      <w:r w:rsidR="008C76D1">
        <w:rPr>
          <w:lang w:eastAsia="en-US"/>
        </w:rPr>
        <w:t>lack and white scale bars are 25 and 10</w:t>
      </w:r>
      <w:r w:rsidR="00A7135D">
        <w:rPr>
          <w:lang w:eastAsia="en-US"/>
        </w:rPr>
        <w:t xml:space="preserve"> </w:t>
      </w:r>
      <w:r w:rsidRPr="00841FDB">
        <w:rPr>
          <w:lang w:eastAsia="en-US"/>
        </w:rPr>
        <w:t>nm, respectively.</w:t>
      </w:r>
    </w:p>
    <w:p w:rsidR="004E44E3" w:rsidRDefault="00C2089E" w:rsidP="00F1007F">
      <w:pPr>
        <w:pStyle w:val="FigureCaption"/>
        <w:ind w:firstLine="425"/>
        <w:rPr>
          <w:sz w:val="22"/>
          <w:szCs w:val="22"/>
          <w:highlight w:val="yellow"/>
          <w:lang w:eastAsia="en-US"/>
        </w:rPr>
      </w:pPr>
      <w:r w:rsidRPr="00CF0285">
        <w:rPr>
          <w:sz w:val="22"/>
          <w:szCs w:val="22"/>
          <w:lang w:eastAsia="en-US"/>
        </w:rPr>
        <w:t xml:space="preserve">The reusability of </w:t>
      </w:r>
      <w:r w:rsidRPr="00CF0285">
        <w:rPr>
          <w:b/>
          <w:sz w:val="22"/>
          <w:szCs w:val="22"/>
          <w:lang w:eastAsia="en-US"/>
        </w:rPr>
        <w:t>3a</w:t>
      </w:r>
      <w:r w:rsidR="00AF1B6A" w:rsidRPr="00CF0285">
        <w:rPr>
          <w:b/>
          <w:sz w:val="22"/>
          <w:szCs w:val="22"/>
          <w:lang w:eastAsia="en-US"/>
        </w:rPr>
        <w:t>.PEG</w:t>
      </w:r>
      <w:r w:rsidRPr="00CF0285">
        <w:rPr>
          <w:sz w:val="22"/>
          <w:szCs w:val="22"/>
          <w:lang w:eastAsia="en-US"/>
        </w:rPr>
        <w:t xml:space="preserve"> was investigated for the benchmark Suzuki-Miyaura coupling between</w:t>
      </w:r>
      <w:r w:rsidR="00B97508" w:rsidRPr="00CF0285">
        <w:rPr>
          <w:sz w:val="22"/>
          <w:szCs w:val="22"/>
          <w:lang w:eastAsia="en-US"/>
        </w:rPr>
        <w:t xml:space="preserve"> 4-bromoacetophenone and phenyl</w:t>
      </w:r>
      <w:r w:rsidRPr="00CF0285">
        <w:rPr>
          <w:sz w:val="22"/>
          <w:szCs w:val="22"/>
          <w:lang w:eastAsia="en-US"/>
        </w:rPr>
        <w:t xml:space="preserve">boronic acid to assess the robustness and longevity of the catalyst and the </w:t>
      </w:r>
      <w:r w:rsidR="0085430F" w:rsidRPr="00CF0285">
        <w:rPr>
          <w:b/>
          <w:noProof/>
          <w:lang w:val="en-US" w:eastAsia="en-US"/>
        </w:rPr>
        <w:lastRenderedPageBreak/>
        <w:drawing>
          <wp:anchor distT="0" distB="0" distL="114300" distR="114300" simplePos="0" relativeHeight="251721728" behindDoc="0" locked="0" layoutInCell="1" allowOverlap="1">
            <wp:simplePos x="0" y="0"/>
            <wp:positionH relativeFrom="column">
              <wp:posOffset>3220085</wp:posOffset>
            </wp:positionH>
            <wp:positionV relativeFrom="paragraph">
              <wp:posOffset>0</wp:posOffset>
            </wp:positionV>
            <wp:extent cx="2971800" cy="1122045"/>
            <wp:effectExtent l="0" t="0" r="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1recycle.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971800" cy="1122045"/>
                    </a:xfrm>
                    <a:prstGeom prst="rect">
                      <a:avLst/>
                    </a:prstGeom>
                  </pic:spPr>
                </pic:pic>
              </a:graphicData>
            </a:graphic>
            <wp14:sizeRelH relativeFrom="page">
              <wp14:pctWidth>0</wp14:pctWidth>
            </wp14:sizeRelH>
            <wp14:sizeRelV relativeFrom="page">
              <wp14:pctHeight>0</wp14:pctHeight>
            </wp14:sizeRelV>
          </wp:anchor>
        </w:drawing>
      </w:r>
      <w:r w:rsidRPr="00CF0285">
        <w:rPr>
          <w:sz w:val="22"/>
          <w:szCs w:val="22"/>
          <w:lang w:eastAsia="en-US"/>
        </w:rPr>
        <w:t xml:space="preserve">potential for incorporation into a flow process. </w:t>
      </w:r>
      <w:r w:rsidR="00411995" w:rsidRPr="00CF0285">
        <w:rPr>
          <w:sz w:val="22"/>
          <w:szCs w:val="22"/>
          <w:lang w:eastAsia="en-US"/>
        </w:rPr>
        <w:t>The practical problems associated with recovering the small amount of catalyst (0.05 mol%, 1.0 mg) by filtration prevented us from performing conventional recycle experiments. Instead, reuse experiments were conducted by extracting the product</w:t>
      </w:r>
      <w:r w:rsidR="00F1007F" w:rsidRPr="00CF0285">
        <w:rPr>
          <w:sz w:val="22"/>
          <w:szCs w:val="22"/>
          <w:lang w:eastAsia="en-US"/>
        </w:rPr>
        <w:t xml:space="preserve"> and</w:t>
      </w:r>
      <w:r w:rsidR="00411995" w:rsidRPr="00CF0285">
        <w:rPr>
          <w:sz w:val="22"/>
          <w:szCs w:val="22"/>
          <w:lang w:eastAsia="en-US"/>
        </w:rPr>
        <w:t xml:space="preserve"> unreacted </w:t>
      </w:r>
      <w:r w:rsidR="00311A3A" w:rsidRPr="00CF0285">
        <w:rPr>
          <w:sz w:val="22"/>
          <w:szCs w:val="22"/>
          <w:lang w:eastAsia="en-US"/>
        </w:rPr>
        <w:t>starting material</w:t>
      </w:r>
      <w:r w:rsidR="00411995" w:rsidRPr="00CF0285">
        <w:rPr>
          <w:sz w:val="22"/>
          <w:szCs w:val="22"/>
          <w:lang w:eastAsia="en-US"/>
        </w:rPr>
        <w:t xml:space="preserve"> with diethyl ether before recharging the aqueous phase with ethanol, 4-bromoacetophenone and phenylboronic acid. </w:t>
      </w:r>
      <w:r w:rsidR="00311A3A" w:rsidRPr="00CF0285">
        <w:rPr>
          <w:sz w:val="22"/>
          <w:szCs w:val="22"/>
          <w:lang w:eastAsia="en-US"/>
        </w:rPr>
        <w:t xml:space="preserve">A preliminary reuse experiment conducted for 30 min revealed </w:t>
      </w:r>
      <w:r w:rsidR="00094488" w:rsidRPr="00CF0285">
        <w:rPr>
          <w:sz w:val="22"/>
          <w:szCs w:val="22"/>
          <w:lang w:eastAsia="en-US"/>
        </w:rPr>
        <w:t>a slight but gradual drop in</w:t>
      </w:r>
      <w:r w:rsidR="00311A3A" w:rsidRPr="00CF0285">
        <w:rPr>
          <w:sz w:val="22"/>
          <w:szCs w:val="22"/>
          <w:lang w:eastAsia="en-US"/>
        </w:rPr>
        <w:t xml:space="preserve"> </w:t>
      </w:r>
      <w:r w:rsidR="00094488" w:rsidRPr="00CF0285">
        <w:rPr>
          <w:sz w:val="22"/>
          <w:szCs w:val="22"/>
          <w:lang w:eastAsia="en-US"/>
        </w:rPr>
        <w:t>conversion</w:t>
      </w:r>
      <w:r w:rsidR="00F1007F" w:rsidRPr="00CF0285">
        <w:rPr>
          <w:sz w:val="22"/>
          <w:szCs w:val="22"/>
          <w:lang w:eastAsia="en-US"/>
        </w:rPr>
        <w:t xml:space="preserve"> </w:t>
      </w:r>
      <w:r w:rsidR="00311A3A" w:rsidRPr="00CF0285">
        <w:rPr>
          <w:sz w:val="22"/>
          <w:szCs w:val="22"/>
          <w:lang w:eastAsia="en-US"/>
        </w:rPr>
        <w:t>from 99% to</w:t>
      </w:r>
      <w:r w:rsidR="00094488" w:rsidRPr="00CF0285">
        <w:rPr>
          <w:sz w:val="22"/>
          <w:szCs w:val="22"/>
          <w:lang w:eastAsia="en-US"/>
        </w:rPr>
        <w:t xml:space="preserve"> 81</w:t>
      </w:r>
      <w:r w:rsidR="00311A3A" w:rsidRPr="00CF0285">
        <w:rPr>
          <w:sz w:val="22"/>
          <w:szCs w:val="22"/>
          <w:lang w:eastAsia="en-US"/>
        </w:rPr>
        <w:t xml:space="preserve">% after the </w:t>
      </w:r>
      <w:r w:rsidR="00B97508" w:rsidRPr="00CF0285">
        <w:rPr>
          <w:sz w:val="22"/>
          <w:szCs w:val="22"/>
          <w:lang w:eastAsia="en-US"/>
        </w:rPr>
        <w:t>5</w:t>
      </w:r>
      <w:r w:rsidR="00311A3A" w:rsidRPr="00CF0285">
        <w:rPr>
          <w:sz w:val="22"/>
          <w:szCs w:val="22"/>
          <w:vertAlign w:val="superscript"/>
          <w:lang w:eastAsia="en-US"/>
        </w:rPr>
        <w:t>th</w:t>
      </w:r>
      <w:r w:rsidR="00301A90" w:rsidRPr="00CF0285">
        <w:rPr>
          <w:sz w:val="22"/>
          <w:szCs w:val="22"/>
          <w:lang w:eastAsia="en-US"/>
        </w:rPr>
        <w:t xml:space="preserve"> run</w:t>
      </w:r>
      <w:r w:rsidR="00311A3A" w:rsidRPr="00CF0285">
        <w:rPr>
          <w:sz w:val="22"/>
          <w:szCs w:val="22"/>
          <w:lang w:eastAsia="en-US"/>
        </w:rPr>
        <w:t xml:space="preserve">. </w:t>
      </w:r>
      <w:r w:rsidR="00F1007F" w:rsidRPr="00CF0285">
        <w:rPr>
          <w:sz w:val="22"/>
          <w:szCs w:val="22"/>
          <w:lang w:eastAsia="en-US"/>
        </w:rPr>
        <w:t>H</w:t>
      </w:r>
      <w:r w:rsidR="00301A90" w:rsidRPr="00CF0285">
        <w:rPr>
          <w:sz w:val="22"/>
          <w:szCs w:val="22"/>
          <w:lang w:eastAsia="en-US"/>
        </w:rPr>
        <w:t>owever,</w:t>
      </w:r>
      <w:r w:rsidR="00F01EF0" w:rsidRPr="00CF0285">
        <w:rPr>
          <w:sz w:val="22"/>
          <w:szCs w:val="22"/>
          <w:lang w:eastAsia="en-US"/>
        </w:rPr>
        <w:t xml:space="preserve"> conversions</w:t>
      </w:r>
      <w:r w:rsidR="00301A90" w:rsidRPr="00CF0285">
        <w:rPr>
          <w:sz w:val="22"/>
          <w:szCs w:val="22"/>
          <w:lang w:eastAsia="en-US"/>
        </w:rPr>
        <w:t xml:space="preserve"> improved when the reaction time was extended </w:t>
      </w:r>
      <w:r w:rsidR="00F01EF0" w:rsidRPr="00CF0285">
        <w:rPr>
          <w:sz w:val="22"/>
          <w:szCs w:val="22"/>
          <w:lang w:eastAsia="en-US"/>
        </w:rPr>
        <w:t>to 60 min</w:t>
      </w:r>
      <w:r w:rsidR="00094488" w:rsidRPr="00CF0285">
        <w:rPr>
          <w:sz w:val="22"/>
          <w:szCs w:val="22"/>
          <w:lang w:eastAsia="en-US"/>
        </w:rPr>
        <w:t xml:space="preserve"> (Figure 8)</w:t>
      </w:r>
      <w:r w:rsidR="00F01EF0" w:rsidRPr="00CF0285">
        <w:rPr>
          <w:sz w:val="22"/>
          <w:szCs w:val="22"/>
          <w:lang w:eastAsia="en-US"/>
        </w:rPr>
        <w:t xml:space="preserve">. </w:t>
      </w:r>
      <w:r w:rsidR="00AB7145" w:rsidRPr="00CF0285">
        <w:rPr>
          <w:sz w:val="22"/>
          <w:szCs w:val="22"/>
          <w:lang w:eastAsia="en-US"/>
        </w:rPr>
        <w:t>Analysis of the organic phase collected after each reuse revealed that the palladium content was too low to be detected by ICP-OES confirming that the drop in activity was not due to leaching of palladium during the extraction. TEM analysis of the aqueous phase remaining after the 5</w:t>
      </w:r>
      <w:r w:rsidR="00AB7145" w:rsidRPr="00CF0285">
        <w:rPr>
          <w:sz w:val="22"/>
          <w:szCs w:val="22"/>
          <w:vertAlign w:val="superscript"/>
          <w:lang w:eastAsia="en-US"/>
        </w:rPr>
        <w:t>th</w:t>
      </w:r>
      <w:r w:rsidR="00AB7145" w:rsidRPr="00CF0285">
        <w:rPr>
          <w:sz w:val="22"/>
          <w:szCs w:val="22"/>
          <w:lang w:eastAsia="en-US"/>
        </w:rPr>
        <w:t xml:space="preserve"> </w:t>
      </w:r>
      <w:r w:rsidR="0085430F" w:rsidRPr="00CF0285">
        <w:rPr>
          <w:sz w:val="22"/>
          <w:szCs w:val="22"/>
          <w:lang w:eastAsia="en-US"/>
        </w:rPr>
        <w:t xml:space="preserve">60 min </w:t>
      </w:r>
      <w:r w:rsidR="00AB7145" w:rsidRPr="00CF0285">
        <w:rPr>
          <w:sz w:val="22"/>
          <w:szCs w:val="22"/>
          <w:lang w:eastAsia="en-US"/>
        </w:rPr>
        <w:t xml:space="preserve">run revealed </w:t>
      </w:r>
      <w:r w:rsidR="00AB7145" w:rsidRPr="00CF0285">
        <w:rPr>
          <w:rFonts w:eastAsia="Calibri"/>
          <w:sz w:val="22"/>
          <w:szCs w:val="22"/>
        </w:rPr>
        <w:t xml:space="preserve">that the palladium nanoparticles </w:t>
      </w:r>
      <w:r w:rsidR="00F05664" w:rsidRPr="00CF0285">
        <w:rPr>
          <w:rFonts w:eastAsia="Calibri"/>
          <w:sz w:val="22"/>
          <w:szCs w:val="22"/>
        </w:rPr>
        <w:t>were</w:t>
      </w:r>
      <w:r w:rsidR="00AB7145" w:rsidRPr="00CF0285">
        <w:rPr>
          <w:rFonts w:eastAsia="Calibri"/>
          <w:sz w:val="22"/>
          <w:szCs w:val="22"/>
        </w:rPr>
        <w:t xml:space="preserve"> </w:t>
      </w:r>
      <w:r w:rsidR="00A57EAA" w:rsidRPr="00CF0285">
        <w:rPr>
          <w:rFonts w:eastAsia="Calibri"/>
          <w:sz w:val="22"/>
          <w:szCs w:val="22"/>
        </w:rPr>
        <w:t xml:space="preserve">near </w:t>
      </w:r>
      <w:r w:rsidR="00AB7145" w:rsidRPr="00CF0285">
        <w:rPr>
          <w:rFonts w:eastAsia="Calibri"/>
          <w:sz w:val="22"/>
          <w:szCs w:val="22"/>
        </w:rPr>
        <w:t>monodisp</w:t>
      </w:r>
      <w:r w:rsidR="00B97508" w:rsidRPr="00CF0285">
        <w:rPr>
          <w:rFonts w:eastAsia="Calibri"/>
          <w:sz w:val="22"/>
          <w:szCs w:val="22"/>
        </w:rPr>
        <w:t>erse but significantly la</w:t>
      </w:r>
      <w:r w:rsidR="00A57EAA" w:rsidRPr="00CF0285">
        <w:rPr>
          <w:rFonts w:eastAsia="Calibri"/>
          <w:sz w:val="22"/>
          <w:szCs w:val="22"/>
        </w:rPr>
        <w:t>rger with a mean diameter of 4.9</w:t>
      </w:r>
      <w:r w:rsidR="00B97508" w:rsidRPr="00CF0285">
        <w:rPr>
          <w:rFonts w:eastAsia="Calibri"/>
          <w:sz w:val="22"/>
          <w:szCs w:val="22"/>
        </w:rPr>
        <w:t xml:space="preserve"> ± 1.0</w:t>
      </w:r>
      <w:r w:rsidR="00AB7145" w:rsidRPr="00CF0285">
        <w:rPr>
          <w:rFonts w:eastAsia="Calibri"/>
          <w:sz w:val="22"/>
          <w:szCs w:val="22"/>
        </w:rPr>
        <w:t xml:space="preserve"> nm</w:t>
      </w:r>
      <w:r w:rsidR="00074625" w:rsidRPr="00CF0285">
        <w:rPr>
          <w:rFonts w:eastAsia="Calibri"/>
          <w:sz w:val="22"/>
          <w:szCs w:val="22"/>
        </w:rPr>
        <w:t>, compared with</w:t>
      </w:r>
      <w:r w:rsidR="00A20A3F" w:rsidRPr="00CF0285">
        <w:rPr>
          <w:rFonts w:eastAsia="Calibri"/>
          <w:sz w:val="22"/>
          <w:szCs w:val="22"/>
        </w:rPr>
        <w:t xml:space="preserve"> </w:t>
      </w:r>
      <w:r w:rsidR="00074625" w:rsidRPr="00CF0285">
        <w:rPr>
          <w:rFonts w:eastAsia="Calibri"/>
          <w:sz w:val="22"/>
          <w:szCs w:val="22"/>
        </w:rPr>
        <w:t>1.93 ± 0.67 nm for freshly prepared catalyst</w:t>
      </w:r>
      <w:r w:rsidR="00112B4A" w:rsidRPr="00CF0285">
        <w:rPr>
          <w:rFonts w:eastAsia="Calibri"/>
          <w:sz w:val="22"/>
          <w:szCs w:val="22"/>
        </w:rPr>
        <w:t xml:space="preserve"> (Figure 9)</w:t>
      </w:r>
      <w:r w:rsidR="00AB7145" w:rsidRPr="00CF0285">
        <w:rPr>
          <w:rFonts w:eastAsia="Calibri"/>
          <w:sz w:val="22"/>
          <w:szCs w:val="22"/>
        </w:rPr>
        <w:t xml:space="preserve">. While </w:t>
      </w:r>
      <w:r w:rsidR="00074625" w:rsidRPr="00CF0285">
        <w:rPr>
          <w:sz w:val="22"/>
          <w:szCs w:val="22"/>
          <w:lang w:eastAsia="en-US"/>
        </w:rPr>
        <w:t>this</w:t>
      </w:r>
      <w:r w:rsidR="00112B4A" w:rsidRPr="00CF0285">
        <w:rPr>
          <w:sz w:val="22"/>
          <w:szCs w:val="22"/>
          <w:lang w:eastAsia="en-US"/>
        </w:rPr>
        <w:t xml:space="preserve"> increase in size</w:t>
      </w:r>
      <w:r w:rsidR="004E44E3" w:rsidRPr="00CF0285">
        <w:rPr>
          <w:sz w:val="22"/>
          <w:szCs w:val="22"/>
          <w:lang w:eastAsia="en-US"/>
        </w:rPr>
        <w:t xml:space="preserve"> may</w:t>
      </w:r>
      <w:r w:rsidR="00AB7145" w:rsidRPr="00CF0285">
        <w:rPr>
          <w:sz w:val="22"/>
          <w:szCs w:val="22"/>
          <w:lang w:eastAsia="en-US"/>
        </w:rPr>
        <w:t xml:space="preserve"> account for the</w:t>
      </w:r>
      <w:r w:rsidR="00D11578" w:rsidRPr="00CF0285">
        <w:rPr>
          <w:sz w:val="22"/>
          <w:szCs w:val="22"/>
          <w:lang w:eastAsia="en-US"/>
        </w:rPr>
        <w:t xml:space="preserve"> </w:t>
      </w:r>
      <w:r w:rsidR="00AB7145" w:rsidRPr="00CF0285">
        <w:rPr>
          <w:sz w:val="22"/>
          <w:szCs w:val="22"/>
          <w:lang w:eastAsia="en-US"/>
        </w:rPr>
        <w:t xml:space="preserve">drop in </w:t>
      </w:r>
      <w:r w:rsidR="00F1007F" w:rsidRPr="00CF0285">
        <w:rPr>
          <w:sz w:val="22"/>
          <w:szCs w:val="22"/>
          <w:lang w:eastAsia="en-US"/>
        </w:rPr>
        <w:t>activity</w:t>
      </w:r>
      <w:r w:rsidR="00AB7145" w:rsidRPr="00CF0285">
        <w:rPr>
          <w:sz w:val="22"/>
          <w:szCs w:val="22"/>
          <w:lang w:eastAsia="en-US"/>
        </w:rPr>
        <w:t xml:space="preserve">, we </w:t>
      </w:r>
      <w:r w:rsidR="00B97508" w:rsidRPr="00CF0285">
        <w:rPr>
          <w:sz w:val="22"/>
          <w:szCs w:val="22"/>
          <w:lang w:eastAsia="en-US"/>
        </w:rPr>
        <w:t>should</w:t>
      </w:r>
      <w:r w:rsidR="004E44E3" w:rsidRPr="00CF0285">
        <w:rPr>
          <w:sz w:val="22"/>
          <w:szCs w:val="22"/>
          <w:lang w:eastAsia="en-US"/>
        </w:rPr>
        <w:t xml:space="preserve"> consider the</w:t>
      </w:r>
      <w:r w:rsidR="00AB7145" w:rsidRPr="00CF0285">
        <w:rPr>
          <w:sz w:val="22"/>
          <w:szCs w:val="22"/>
          <w:lang w:eastAsia="en-US"/>
        </w:rPr>
        <w:t xml:space="preserve"> possibility</w:t>
      </w:r>
      <w:r w:rsidR="004E44E3" w:rsidRPr="00CF0285">
        <w:rPr>
          <w:sz w:val="22"/>
          <w:szCs w:val="22"/>
          <w:lang w:eastAsia="en-US"/>
        </w:rPr>
        <w:t xml:space="preserve"> that conversions </w:t>
      </w:r>
      <w:r w:rsidR="00B97508" w:rsidRPr="00CF0285">
        <w:rPr>
          <w:sz w:val="22"/>
          <w:szCs w:val="22"/>
          <w:lang w:eastAsia="en-US"/>
        </w:rPr>
        <w:t>may also</w:t>
      </w:r>
      <w:r w:rsidR="008C781B" w:rsidRPr="00CF0285">
        <w:rPr>
          <w:sz w:val="22"/>
          <w:szCs w:val="22"/>
          <w:lang w:eastAsia="en-US"/>
        </w:rPr>
        <w:t xml:space="preserve"> </w:t>
      </w:r>
      <w:r w:rsidR="004E44E3" w:rsidRPr="00CF0285">
        <w:rPr>
          <w:sz w:val="22"/>
          <w:szCs w:val="22"/>
          <w:lang w:eastAsia="en-US"/>
        </w:rPr>
        <w:t>become</w:t>
      </w:r>
      <w:r w:rsidR="00074625" w:rsidRPr="00CF0285">
        <w:rPr>
          <w:sz w:val="22"/>
          <w:szCs w:val="22"/>
          <w:lang w:eastAsia="en-US"/>
        </w:rPr>
        <w:t xml:space="preserve"> </w:t>
      </w:r>
      <w:r w:rsidR="004E44E3" w:rsidRPr="00CF0285">
        <w:rPr>
          <w:sz w:val="22"/>
          <w:szCs w:val="22"/>
          <w:lang w:eastAsia="en-US"/>
        </w:rPr>
        <w:t xml:space="preserve">mass transfer limited as the reaction mixture becomes </w:t>
      </w:r>
      <w:r w:rsidR="00BA2942" w:rsidRPr="00CF0285">
        <w:rPr>
          <w:sz w:val="22"/>
          <w:szCs w:val="22"/>
          <w:lang w:eastAsia="en-US"/>
        </w:rPr>
        <w:t>progressively</w:t>
      </w:r>
      <w:r w:rsidR="004E44E3" w:rsidRPr="00CF0285">
        <w:rPr>
          <w:sz w:val="22"/>
          <w:szCs w:val="22"/>
          <w:lang w:eastAsia="en-US"/>
        </w:rPr>
        <w:t xml:space="preserve"> more difficult to stir due to the </w:t>
      </w:r>
      <w:r w:rsidR="00BA2942" w:rsidRPr="00CF0285">
        <w:rPr>
          <w:sz w:val="22"/>
          <w:szCs w:val="22"/>
          <w:lang w:eastAsia="en-US"/>
        </w:rPr>
        <w:t>increasing</w:t>
      </w:r>
      <w:r w:rsidR="004E44E3" w:rsidRPr="00CF0285">
        <w:rPr>
          <w:sz w:val="22"/>
          <w:szCs w:val="22"/>
          <w:lang w:eastAsia="en-US"/>
        </w:rPr>
        <w:t xml:space="preserve"> </w:t>
      </w:r>
      <w:r w:rsidR="00BA2942" w:rsidRPr="00CF0285">
        <w:rPr>
          <w:sz w:val="22"/>
          <w:szCs w:val="22"/>
          <w:lang w:eastAsia="en-US"/>
        </w:rPr>
        <w:t>amount</w:t>
      </w:r>
      <w:r w:rsidR="00027543" w:rsidRPr="00CF0285">
        <w:rPr>
          <w:sz w:val="22"/>
          <w:szCs w:val="22"/>
          <w:lang w:eastAsia="en-US"/>
        </w:rPr>
        <w:t>s</w:t>
      </w:r>
      <w:r w:rsidR="004E44E3" w:rsidRPr="00CF0285">
        <w:rPr>
          <w:sz w:val="22"/>
          <w:szCs w:val="22"/>
          <w:lang w:eastAsia="en-US"/>
        </w:rPr>
        <w:t xml:space="preserve"> of precipitate</w:t>
      </w:r>
      <w:r w:rsidR="00BA2942" w:rsidRPr="00CF0285">
        <w:rPr>
          <w:sz w:val="22"/>
          <w:szCs w:val="22"/>
          <w:lang w:eastAsia="en-US"/>
        </w:rPr>
        <w:t>s</w:t>
      </w:r>
      <w:r w:rsidR="004E44E3" w:rsidRPr="00CF0285">
        <w:rPr>
          <w:sz w:val="22"/>
          <w:szCs w:val="22"/>
          <w:lang w:eastAsia="en-US"/>
        </w:rPr>
        <w:t xml:space="preserve"> </w:t>
      </w:r>
      <w:r w:rsidR="00027543" w:rsidRPr="00CF0285">
        <w:rPr>
          <w:sz w:val="22"/>
          <w:szCs w:val="22"/>
          <w:lang w:eastAsia="en-US"/>
        </w:rPr>
        <w:t xml:space="preserve">that </w:t>
      </w:r>
      <w:r w:rsidR="006447B1" w:rsidRPr="00CF0285">
        <w:rPr>
          <w:sz w:val="22"/>
          <w:szCs w:val="22"/>
          <w:lang w:eastAsia="en-US"/>
        </w:rPr>
        <w:t>form</w:t>
      </w:r>
      <w:r w:rsidR="00027543" w:rsidRPr="00CF0285">
        <w:rPr>
          <w:sz w:val="22"/>
          <w:szCs w:val="22"/>
          <w:lang w:eastAsia="en-US"/>
        </w:rPr>
        <w:t xml:space="preserve"> </w:t>
      </w:r>
      <w:r w:rsidR="004E44E3" w:rsidRPr="00CF0285">
        <w:rPr>
          <w:sz w:val="22"/>
          <w:szCs w:val="22"/>
          <w:lang w:eastAsia="en-US"/>
        </w:rPr>
        <w:t xml:space="preserve">during </w:t>
      </w:r>
      <w:r w:rsidR="00BA2942" w:rsidRPr="00CF0285">
        <w:rPr>
          <w:sz w:val="22"/>
          <w:szCs w:val="22"/>
          <w:lang w:eastAsia="en-US"/>
        </w:rPr>
        <w:t>reuse. While</w:t>
      </w:r>
      <w:r w:rsidR="004E44E3" w:rsidRPr="00CF0285">
        <w:rPr>
          <w:sz w:val="22"/>
          <w:szCs w:val="22"/>
          <w:lang w:eastAsia="en-US"/>
        </w:rPr>
        <w:t xml:space="preserve"> further studies are clearly required to distinguish </w:t>
      </w:r>
      <w:r w:rsidR="00BA2942" w:rsidRPr="00CF0285">
        <w:rPr>
          <w:sz w:val="22"/>
          <w:szCs w:val="22"/>
          <w:lang w:eastAsia="en-US"/>
        </w:rPr>
        <w:t>between these factors, successful</w:t>
      </w:r>
      <w:r w:rsidR="004E44E3" w:rsidRPr="00CF0285">
        <w:rPr>
          <w:sz w:val="22"/>
          <w:szCs w:val="22"/>
          <w:lang w:eastAsia="en-US"/>
        </w:rPr>
        <w:t xml:space="preserve"> reuse of </w:t>
      </w:r>
      <w:r w:rsidR="004E44E3" w:rsidRPr="00CF0285">
        <w:rPr>
          <w:b/>
          <w:sz w:val="22"/>
          <w:szCs w:val="22"/>
          <w:lang w:eastAsia="en-US"/>
        </w:rPr>
        <w:t>3a</w:t>
      </w:r>
      <w:r w:rsidR="00C76BF5" w:rsidRPr="00CF0285">
        <w:rPr>
          <w:b/>
          <w:sz w:val="22"/>
          <w:szCs w:val="22"/>
          <w:lang w:eastAsia="en-US"/>
        </w:rPr>
        <w:t>.PEG</w:t>
      </w:r>
      <w:r w:rsidR="00B97508" w:rsidRPr="00CF0285">
        <w:rPr>
          <w:sz w:val="22"/>
          <w:szCs w:val="22"/>
          <w:lang w:eastAsia="en-US"/>
        </w:rPr>
        <w:t xml:space="preserve"> is</w:t>
      </w:r>
      <w:r w:rsidR="004E44E3" w:rsidRPr="00CF0285">
        <w:rPr>
          <w:sz w:val="22"/>
          <w:szCs w:val="22"/>
          <w:lang w:eastAsia="en-US"/>
        </w:rPr>
        <w:t xml:space="preserve"> encouragin</w:t>
      </w:r>
      <w:r w:rsidR="00B97508" w:rsidRPr="00CF0285">
        <w:rPr>
          <w:sz w:val="22"/>
          <w:szCs w:val="22"/>
          <w:lang w:eastAsia="en-US"/>
        </w:rPr>
        <w:t xml:space="preserve">g and suggests that this system </w:t>
      </w:r>
      <w:r w:rsidR="004E44E3" w:rsidRPr="00CF0285">
        <w:rPr>
          <w:sz w:val="22"/>
          <w:szCs w:val="22"/>
          <w:lang w:eastAsia="en-US"/>
        </w:rPr>
        <w:t xml:space="preserve">may well be sufficiently robust for use in a scale-up continuous flow process. </w:t>
      </w:r>
      <w:r w:rsidR="00B97508" w:rsidRPr="00CF0285">
        <w:rPr>
          <w:sz w:val="22"/>
          <w:szCs w:val="22"/>
          <w:lang w:eastAsia="en-US"/>
        </w:rPr>
        <w:t>Interestingly, a</w:t>
      </w:r>
      <w:r w:rsidR="00AF1B6A" w:rsidRPr="00CF0285">
        <w:rPr>
          <w:sz w:val="22"/>
          <w:szCs w:val="22"/>
          <w:lang w:eastAsia="en-US"/>
        </w:rPr>
        <w:t xml:space="preserve"> reuse experiment for the cross-coupling between </w:t>
      </w:r>
      <w:r w:rsidR="006447B1" w:rsidRPr="00CF0285">
        <w:rPr>
          <w:sz w:val="22"/>
          <w:szCs w:val="22"/>
          <w:lang w:eastAsia="en-US"/>
        </w:rPr>
        <w:t>2</w:t>
      </w:r>
      <w:r w:rsidR="00AF1B6A" w:rsidRPr="00CF0285">
        <w:rPr>
          <w:sz w:val="22"/>
          <w:szCs w:val="22"/>
          <w:lang w:eastAsia="en-US"/>
        </w:rPr>
        <w:t xml:space="preserve">-bromotoluene and phenylboronic acid catalysed by </w:t>
      </w:r>
      <w:r w:rsidR="00AF1B6A" w:rsidRPr="00CF0285">
        <w:rPr>
          <w:b/>
          <w:sz w:val="22"/>
          <w:szCs w:val="22"/>
          <w:lang w:eastAsia="en-US"/>
        </w:rPr>
        <w:t>3a-PEG</w:t>
      </w:r>
      <w:r w:rsidR="00AF1B6A" w:rsidRPr="00CF0285">
        <w:rPr>
          <w:sz w:val="22"/>
          <w:szCs w:val="22"/>
          <w:lang w:eastAsia="en-US"/>
        </w:rPr>
        <w:t xml:space="preserve"> was also conducted and the </w:t>
      </w:r>
      <w:r w:rsidR="00937DFA" w:rsidRPr="00CF0285">
        <w:rPr>
          <w:sz w:val="22"/>
          <w:szCs w:val="22"/>
          <w:lang w:eastAsia="en-US"/>
        </w:rPr>
        <w:t>conversions</w:t>
      </w:r>
      <w:r w:rsidR="00C76BF5" w:rsidRPr="00CF0285">
        <w:rPr>
          <w:sz w:val="22"/>
          <w:szCs w:val="22"/>
          <w:lang w:eastAsia="en-US"/>
        </w:rPr>
        <w:t xml:space="preserve"> of 89% and 87% </w:t>
      </w:r>
      <w:r w:rsidR="00AF1B6A" w:rsidRPr="00CF0285">
        <w:rPr>
          <w:sz w:val="22"/>
          <w:szCs w:val="22"/>
          <w:lang w:eastAsia="en-US"/>
        </w:rPr>
        <w:t xml:space="preserve">for the </w:t>
      </w:r>
      <w:r w:rsidR="00937DFA" w:rsidRPr="00CF0285">
        <w:rPr>
          <w:sz w:val="22"/>
          <w:szCs w:val="22"/>
          <w:lang w:eastAsia="en-US"/>
        </w:rPr>
        <w:t>first</w:t>
      </w:r>
      <w:r w:rsidR="00AF1B6A" w:rsidRPr="00CF0285">
        <w:rPr>
          <w:sz w:val="22"/>
          <w:szCs w:val="22"/>
          <w:lang w:eastAsia="en-US"/>
        </w:rPr>
        <w:t xml:space="preserve"> </w:t>
      </w:r>
      <w:r w:rsidR="00937DFA" w:rsidRPr="00CF0285">
        <w:rPr>
          <w:sz w:val="22"/>
          <w:szCs w:val="22"/>
          <w:lang w:eastAsia="en-US"/>
        </w:rPr>
        <w:t>and second run</w:t>
      </w:r>
      <w:r w:rsidR="00C76BF5" w:rsidRPr="00CF0285">
        <w:rPr>
          <w:sz w:val="22"/>
          <w:szCs w:val="22"/>
          <w:lang w:eastAsia="en-US"/>
        </w:rPr>
        <w:t>s, respectively,</w:t>
      </w:r>
      <w:r w:rsidR="00B97508" w:rsidRPr="00CF0285">
        <w:rPr>
          <w:sz w:val="22"/>
          <w:szCs w:val="22"/>
          <w:lang w:eastAsia="en-US"/>
        </w:rPr>
        <w:t xml:space="preserve"> confirmed</w:t>
      </w:r>
      <w:r w:rsidR="00937DFA" w:rsidRPr="00CF0285">
        <w:rPr>
          <w:sz w:val="22"/>
          <w:szCs w:val="22"/>
          <w:lang w:eastAsia="en-US"/>
        </w:rPr>
        <w:t xml:space="preserve"> that the catalyst </w:t>
      </w:r>
      <w:r w:rsidR="002419CD" w:rsidRPr="00CF0285">
        <w:rPr>
          <w:sz w:val="22"/>
          <w:szCs w:val="22"/>
          <w:lang w:eastAsia="en-US"/>
        </w:rPr>
        <w:t>remained highly</w:t>
      </w:r>
      <w:r w:rsidR="00AF1B6A" w:rsidRPr="00CF0285">
        <w:rPr>
          <w:sz w:val="22"/>
          <w:szCs w:val="22"/>
          <w:lang w:eastAsia="en-US"/>
        </w:rPr>
        <w:t xml:space="preserve"> ac</w:t>
      </w:r>
      <w:r w:rsidR="00FC34ED" w:rsidRPr="00CF0285">
        <w:rPr>
          <w:sz w:val="22"/>
          <w:szCs w:val="22"/>
          <w:lang w:eastAsia="en-US"/>
        </w:rPr>
        <w:t xml:space="preserve">tive even after 6 h; </w:t>
      </w:r>
      <w:r w:rsidR="00A57EAA" w:rsidRPr="00CF0285">
        <w:rPr>
          <w:sz w:val="22"/>
          <w:szCs w:val="22"/>
          <w:lang w:eastAsia="en-US"/>
        </w:rPr>
        <w:t xml:space="preserve">again </w:t>
      </w:r>
      <w:r w:rsidR="00FC34ED" w:rsidRPr="00CF0285">
        <w:rPr>
          <w:sz w:val="22"/>
          <w:szCs w:val="22"/>
          <w:lang w:eastAsia="en-US"/>
        </w:rPr>
        <w:t>t</w:t>
      </w:r>
      <w:r w:rsidR="00C76BF5" w:rsidRPr="00CF0285">
        <w:rPr>
          <w:sz w:val="22"/>
          <w:szCs w:val="22"/>
          <w:lang w:eastAsia="en-US"/>
        </w:rPr>
        <w:t>his</w:t>
      </w:r>
      <w:r w:rsidR="00A57EAA" w:rsidRPr="00CF0285">
        <w:rPr>
          <w:sz w:val="22"/>
          <w:szCs w:val="22"/>
          <w:lang w:eastAsia="en-US"/>
        </w:rPr>
        <w:t xml:space="preserve"> may</w:t>
      </w:r>
      <w:r w:rsidR="00B97508" w:rsidRPr="00CF0285">
        <w:rPr>
          <w:sz w:val="22"/>
          <w:szCs w:val="22"/>
          <w:lang w:eastAsia="en-US"/>
        </w:rPr>
        <w:t xml:space="preserve"> suggest</w:t>
      </w:r>
      <w:r w:rsidR="00C76BF5" w:rsidRPr="00CF0285">
        <w:rPr>
          <w:sz w:val="22"/>
          <w:szCs w:val="22"/>
          <w:lang w:eastAsia="en-US"/>
        </w:rPr>
        <w:t xml:space="preserve"> that</w:t>
      </w:r>
      <w:r w:rsidR="00AF1B6A" w:rsidRPr="00CF0285">
        <w:rPr>
          <w:sz w:val="22"/>
          <w:szCs w:val="22"/>
          <w:lang w:eastAsia="en-US"/>
        </w:rPr>
        <w:t xml:space="preserve"> </w:t>
      </w:r>
      <w:r w:rsidR="00FC34ED" w:rsidRPr="00CF0285">
        <w:rPr>
          <w:sz w:val="22"/>
          <w:szCs w:val="22"/>
          <w:lang w:eastAsia="en-US"/>
        </w:rPr>
        <w:t>the</w:t>
      </w:r>
      <w:r w:rsidR="00AF1B6A" w:rsidRPr="00CF0285">
        <w:rPr>
          <w:sz w:val="22"/>
          <w:szCs w:val="22"/>
          <w:lang w:eastAsia="en-US"/>
        </w:rPr>
        <w:t xml:space="preserve"> </w:t>
      </w:r>
      <w:r w:rsidR="00FC34ED" w:rsidRPr="00CF0285">
        <w:rPr>
          <w:sz w:val="22"/>
          <w:szCs w:val="22"/>
          <w:lang w:eastAsia="en-US"/>
        </w:rPr>
        <w:t xml:space="preserve">increase </w:t>
      </w:r>
      <w:r w:rsidR="00AF1B6A" w:rsidRPr="00CF0285">
        <w:rPr>
          <w:sz w:val="22"/>
          <w:szCs w:val="22"/>
          <w:lang w:eastAsia="en-US"/>
        </w:rPr>
        <w:t xml:space="preserve">in NP </w:t>
      </w:r>
      <w:r w:rsidR="00B97508" w:rsidRPr="00CF0285">
        <w:rPr>
          <w:sz w:val="22"/>
          <w:szCs w:val="22"/>
          <w:lang w:eastAsia="en-US"/>
        </w:rPr>
        <w:t>size</w:t>
      </w:r>
      <w:r w:rsidR="00FC34ED" w:rsidRPr="00CF0285">
        <w:rPr>
          <w:sz w:val="22"/>
          <w:szCs w:val="22"/>
          <w:lang w:eastAsia="en-US"/>
        </w:rPr>
        <w:t xml:space="preserve"> described</w:t>
      </w:r>
      <w:r w:rsidR="00AF1B6A" w:rsidRPr="00CF0285">
        <w:rPr>
          <w:sz w:val="22"/>
          <w:szCs w:val="22"/>
          <w:lang w:eastAsia="en-US"/>
        </w:rPr>
        <w:t xml:space="preserve"> </w:t>
      </w:r>
      <w:r w:rsidR="00A57EAA" w:rsidRPr="00CF0285">
        <w:rPr>
          <w:sz w:val="22"/>
          <w:szCs w:val="22"/>
          <w:lang w:eastAsia="en-US"/>
        </w:rPr>
        <w:t>in Figure 7</w:t>
      </w:r>
      <w:r w:rsidR="00C76BF5" w:rsidRPr="00CF0285">
        <w:rPr>
          <w:sz w:val="22"/>
          <w:szCs w:val="22"/>
          <w:lang w:eastAsia="en-US"/>
        </w:rPr>
        <w:t xml:space="preserve"> </w:t>
      </w:r>
      <w:r w:rsidR="00AF1B6A" w:rsidRPr="00CF0285">
        <w:rPr>
          <w:sz w:val="22"/>
          <w:szCs w:val="22"/>
          <w:lang w:eastAsia="en-US"/>
        </w:rPr>
        <w:t xml:space="preserve">does not </w:t>
      </w:r>
      <w:r w:rsidR="00FC34ED" w:rsidRPr="00CF0285">
        <w:rPr>
          <w:sz w:val="22"/>
          <w:szCs w:val="22"/>
          <w:lang w:eastAsia="en-US"/>
        </w:rPr>
        <w:t>significantly</w:t>
      </w:r>
      <w:r w:rsidR="00AF1B6A" w:rsidRPr="00CF0285">
        <w:rPr>
          <w:sz w:val="22"/>
          <w:szCs w:val="22"/>
          <w:lang w:eastAsia="en-US"/>
        </w:rPr>
        <w:t xml:space="preserve"> </w:t>
      </w:r>
      <w:r w:rsidR="00D97118" w:rsidRPr="00CF0285">
        <w:rPr>
          <w:noProof/>
          <w:lang w:val="en-US" w:eastAsia="en-US"/>
        </w:rPr>
        <w:drawing>
          <wp:anchor distT="0" distB="0" distL="114300" distR="114300" simplePos="0" relativeHeight="251720704" behindDoc="0" locked="0" layoutInCell="1" allowOverlap="1">
            <wp:simplePos x="0" y="0"/>
            <wp:positionH relativeFrom="column">
              <wp:posOffset>4445</wp:posOffset>
            </wp:positionH>
            <wp:positionV relativeFrom="paragraph">
              <wp:posOffset>6177915</wp:posOffset>
            </wp:positionV>
            <wp:extent cx="2918460" cy="1609725"/>
            <wp:effectExtent l="0" t="0" r="0" b="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r w:rsidR="00AF1B6A" w:rsidRPr="00CF0285">
        <w:rPr>
          <w:sz w:val="22"/>
          <w:szCs w:val="22"/>
          <w:lang w:eastAsia="en-US"/>
        </w:rPr>
        <w:t>impact catalyst activity.</w:t>
      </w:r>
      <w:r w:rsidR="00AF1B6A">
        <w:rPr>
          <w:sz w:val="22"/>
          <w:szCs w:val="22"/>
          <w:highlight w:val="yellow"/>
          <w:lang w:eastAsia="en-US"/>
        </w:rPr>
        <w:t xml:space="preserve">  </w:t>
      </w:r>
    </w:p>
    <w:p w:rsidR="00F01784" w:rsidRDefault="00F01784" w:rsidP="00BA2942">
      <w:pPr>
        <w:pStyle w:val="FigureCaption"/>
        <w:rPr>
          <w:b/>
          <w:lang w:eastAsia="en-US"/>
        </w:rPr>
      </w:pPr>
    </w:p>
    <w:p w:rsidR="00BE570E" w:rsidRPr="00074625" w:rsidRDefault="00311A3A" w:rsidP="00BA2942">
      <w:pPr>
        <w:pStyle w:val="FigureCaption"/>
        <w:rPr>
          <w:sz w:val="22"/>
          <w:szCs w:val="22"/>
          <w:lang w:eastAsia="en-US"/>
        </w:rPr>
      </w:pPr>
      <w:r w:rsidRPr="000E2721">
        <w:rPr>
          <w:b/>
          <w:lang w:eastAsia="en-US"/>
        </w:rPr>
        <w:t>Figure 8</w:t>
      </w:r>
      <w:r>
        <w:rPr>
          <w:b/>
          <w:lang w:eastAsia="en-US"/>
        </w:rPr>
        <w:t>.</w:t>
      </w:r>
      <w:r w:rsidRPr="000E2721">
        <w:rPr>
          <w:b/>
          <w:lang w:eastAsia="en-US"/>
        </w:rPr>
        <w:t xml:space="preserve"> </w:t>
      </w:r>
      <w:r w:rsidRPr="00311A3A">
        <w:rPr>
          <w:szCs w:val="20"/>
          <w:lang w:eastAsia="en-US"/>
        </w:rPr>
        <w:t>Reuse stu</w:t>
      </w:r>
      <w:r w:rsidR="00BA2942">
        <w:rPr>
          <w:szCs w:val="20"/>
          <w:lang w:eastAsia="en-US"/>
        </w:rPr>
        <w:t>dy for the Suzuki-Miyaura cross-</w:t>
      </w:r>
      <w:r w:rsidRPr="00311A3A">
        <w:rPr>
          <w:szCs w:val="20"/>
          <w:lang w:eastAsia="en-US"/>
        </w:rPr>
        <w:t>coupling between</w:t>
      </w:r>
      <w:r w:rsidR="00BA2942">
        <w:rPr>
          <w:szCs w:val="20"/>
          <w:lang w:eastAsia="en-US"/>
        </w:rPr>
        <w:t xml:space="preserve"> 4-bromoacetophenone and phenyl</w:t>
      </w:r>
      <w:r w:rsidRPr="00311A3A">
        <w:rPr>
          <w:szCs w:val="20"/>
          <w:lang w:eastAsia="en-US"/>
        </w:rPr>
        <w:t xml:space="preserve">boronic acid catalysed by </w:t>
      </w:r>
      <w:r>
        <w:rPr>
          <w:i/>
          <w:szCs w:val="20"/>
          <w:lang w:eastAsia="en-US"/>
        </w:rPr>
        <w:t>ex-</w:t>
      </w:r>
      <w:r w:rsidRPr="00311A3A">
        <w:rPr>
          <w:i/>
          <w:szCs w:val="20"/>
          <w:lang w:eastAsia="en-US"/>
        </w:rPr>
        <w:t xml:space="preserve">situ </w:t>
      </w:r>
      <w:r w:rsidRPr="00311A3A">
        <w:rPr>
          <w:szCs w:val="20"/>
          <w:lang w:eastAsia="en-US"/>
        </w:rPr>
        <w:t xml:space="preserve">prepared </w:t>
      </w:r>
      <w:r w:rsidRPr="00311A3A">
        <w:rPr>
          <w:b/>
          <w:szCs w:val="20"/>
          <w:lang w:eastAsia="en-US"/>
        </w:rPr>
        <w:t>3a</w:t>
      </w:r>
      <w:r w:rsidR="00AF1B6A">
        <w:rPr>
          <w:b/>
          <w:szCs w:val="20"/>
          <w:lang w:eastAsia="en-US"/>
        </w:rPr>
        <w:t>.PEG</w:t>
      </w:r>
      <w:r w:rsidRPr="00311A3A">
        <w:rPr>
          <w:szCs w:val="20"/>
          <w:lang w:eastAsia="en-US"/>
        </w:rPr>
        <w:t xml:space="preserve"> for reaction times of 3</w:t>
      </w:r>
      <w:r>
        <w:rPr>
          <w:szCs w:val="20"/>
          <w:lang w:eastAsia="en-US"/>
        </w:rPr>
        <w:t xml:space="preserve">0 min and 60 min. </w:t>
      </w:r>
    </w:p>
    <w:p w:rsidR="00984DC9" w:rsidRDefault="00984DC9" w:rsidP="00BF0CE1">
      <w:pPr>
        <w:pStyle w:val="P1withIndendation"/>
        <w:ind w:firstLine="0"/>
        <w:rPr>
          <w:b/>
          <w:lang w:eastAsia="en-US"/>
        </w:rPr>
      </w:pPr>
    </w:p>
    <w:p w:rsidR="00984DC9" w:rsidRDefault="00E139D0" w:rsidP="00A57EAA">
      <w:pPr>
        <w:pStyle w:val="FigureCaption"/>
        <w:rPr>
          <w:lang w:eastAsia="en-US"/>
        </w:rPr>
      </w:pPr>
      <w:r>
        <w:rPr>
          <w:b/>
          <w:lang w:eastAsia="en-US"/>
        </w:rPr>
        <w:t>Figure 9</w:t>
      </w:r>
      <w:r w:rsidR="00984DC9">
        <w:rPr>
          <w:b/>
          <w:lang w:eastAsia="en-US"/>
        </w:rPr>
        <w:t>.</w:t>
      </w:r>
      <w:r w:rsidR="00984DC9" w:rsidRPr="00841FDB">
        <w:rPr>
          <w:lang w:eastAsia="en-US"/>
        </w:rPr>
        <w:t xml:space="preserve"> (a) HRTEM image of </w:t>
      </w:r>
      <w:r w:rsidR="00984DC9" w:rsidRPr="00841FDB">
        <w:rPr>
          <w:i/>
          <w:lang w:eastAsia="en-US"/>
        </w:rPr>
        <w:t>ex-situ</w:t>
      </w:r>
      <w:r w:rsidR="00984DC9">
        <w:rPr>
          <w:lang w:eastAsia="en-US"/>
        </w:rPr>
        <w:t xml:space="preserve"> prepared</w:t>
      </w:r>
      <w:r w:rsidR="00984DC9" w:rsidRPr="00841FDB">
        <w:rPr>
          <w:lang w:eastAsia="en-US"/>
        </w:rPr>
        <w:t xml:space="preserve"> PdNP@PPh</w:t>
      </w:r>
      <w:r w:rsidR="00984DC9" w:rsidRPr="00841FDB">
        <w:rPr>
          <w:vertAlign w:val="subscript"/>
          <w:lang w:eastAsia="en-US"/>
        </w:rPr>
        <w:t>2</w:t>
      </w:r>
      <w:r w:rsidR="00984DC9">
        <w:rPr>
          <w:lang w:eastAsia="en-US"/>
        </w:rPr>
        <w:t>-</w:t>
      </w:r>
      <w:r w:rsidR="00B97508">
        <w:rPr>
          <w:lang w:eastAsia="en-US"/>
        </w:rPr>
        <w:t>PEG</w:t>
      </w:r>
      <w:r w:rsidR="00984DC9" w:rsidRPr="00841FDB">
        <w:rPr>
          <w:lang w:eastAsia="en-US"/>
        </w:rPr>
        <w:t>PIILP (</w:t>
      </w:r>
      <w:r w:rsidR="00984DC9">
        <w:rPr>
          <w:b/>
          <w:lang w:eastAsia="en-US"/>
        </w:rPr>
        <w:t>3a</w:t>
      </w:r>
      <w:r w:rsidR="00B97508">
        <w:rPr>
          <w:b/>
          <w:lang w:eastAsia="en-US"/>
        </w:rPr>
        <w:t>.PEG</w:t>
      </w:r>
      <w:r w:rsidR="00984DC9" w:rsidRPr="00B85D24">
        <w:rPr>
          <w:lang w:eastAsia="en-US"/>
        </w:rPr>
        <w:t>)</w:t>
      </w:r>
      <w:r w:rsidR="00984DC9" w:rsidRPr="00841FDB">
        <w:rPr>
          <w:b/>
          <w:lang w:eastAsia="en-US"/>
        </w:rPr>
        <w:t xml:space="preserve"> </w:t>
      </w:r>
      <w:r w:rsidR="00984DC9">
        <w:rPr>
          <w:lang w:eastAsia="en-US"/>
        </w:rPr>
        <w:t xml:space="preserve">after 5 </w:t>
      </w:r>
      <w:r w:rsidR="00362B57">
        <w:rPr>
          <w:lang w:eastAsia="en-US"/>
        </w:rPr>
        <w:t>reuses</w:t>
      </w:r>
      <w:r w:rsidR="00984DC9" w:rsidRPr="00841FDB">
        <w:rPr>
          <w:lang w:eastAsia="en-US"/>
        </w:rPr>
        <w:t xml:space="preserve"> in the Suzuki-</w:t>
      </w:r>
      <w:r w:rsidR="00984DC9">
        <w:rPr>
          <w:lang w:eastAsia="en-US"/>
        </w:rPr>
        <w:t xml:space="preserve">Miyaura cross-coupling between </w:t>
      </w:r>
      <w:r w:rsidR="00984DC9" w:rsidRPr="00311A3A">
        <w:rPr>
          <w:szCs w:val="20"/>
          <w:lang w:eastAsia="en-US"/>
        </w:rPr>
        <w:t>4-bromoacetophenone and phenyl boronic acid</w:t>
      </w:r>
      <w:r w:rsidR="00984DC9">
        <w:rPr>
          <w:lang w:eastAsia="en-US"/>
        </w:rPr>
        <w:t xml:space="preserve"> </w:t>
      </w:r>
      <w:r w:rsidR="00984DC9" w:rsidRPr="00841FDB">
        <w:rPr>
          <w:lang w:eastAsia="en-US"/>
        </w:rPr>
        <w:t xml:space="preserve">and (b) </w:t>
      </w:r>
      <w:r w:rsidR="00984DC9" w:rsidRPr="008604B5">
        <w:t>the</w:t>
      </w:r>
      <w:r w:rsidR="00984DC9" w:rsidRPr="00841FDB">
        <w:rPr>
          <w:lang w:eastAsia="en-US"/>
        </w:rPr>
        <w:t xml:space="preserve"> corresponding particle size distribution determined by counting &gt;100 particles.  Mean nanoparticle diameters are </w:t>
      </w:r>
      <w:r w:rsidR="0085430F">
        <w:rPr>
          <w:rFonts w:ascii="Calibri" w:eastAsia="Calibri" w:hAnsi="Calibri"/>
          <w:lang w:val="en-US" w:eastAsia="en-US"/>
        </w:rPr>
        <w:t>4.9</w:t>
      </w:r>
      <w:r w:rsidR="00984DC9" w:rsidRPr="00841FDB">
        <w:rPr>
          <w:rFonts w:ascii="Calibri" w:eastAsia="Calibri" w:hAnsi="Calibri"/>
          <w:lang w:val="en-US" w:eastAsia="en-US"/>
        </w:rPr>
        <w:t xml:space="preserve"> </w:t>
      </w:r>
      <w:r w:rsidR="00B97508">
        <w:rPr>
          <w:rFonts w:ascii="Calibri" w:eastAsia="Calibri" w:hAnsi="Calibri"/>
          <w:lang w:eastAsia="en-US"/>
        </w:rPr>
        <w:t>± 1.0</w:t>
      </w:r>
      <w:r w:rsidR="00984DC9" w:rsidRPr="00841FDB">
        <w:rPr>
          <w:rFonts w:ascii="Calibri" w:eastAsia="Calibri" w:hAnsi="Calibri"/>
          <w:lang w:eastAsia="en-US"/>
        </w:rPr>
        <w:t xml:space="preserve"> nm</w:t>
      </w:r>
      <w:r w:rsidR="00984DC9" w:rsidRPr="00841FDB">
        <w:rPr>
          <w:lang w:eastAsia="en-US"/>
        </w:rPr>
        <w:t xml:space="preserve">.  </w:t>
      </w:r>
      <w:r w:rsidR="00984DC9">
        <w:rPr>
          <w:lang w:eastAsia="en-US"/>
        </w:rPr>
        <w:t xml:space="preserve">Black and white scale bars are 25 and 10 </w:t>
      </w:r>
      <w:r w:rsidR="00984DC9" w:rsidRPr="00841FDB">
        <w:rPr>
          <w:lang w:eastAsia="en-US"/>
        </w:rPr>
        <w:t>nm, respectively</w:t>
      </w:r>
      <w:r w:rsidR="00984DC9">
        <w:rPr>
          <w:lang w:eastAsia="en-US"/>
        </w:rPr>
        <w:t>.</w:t>
      </w:r>
    </w:p>
    <w:p w:rsidR="00984DC9" w:rsidRDefault="00984DC9" w:rsidP="00BF0CE1">
      <w:pPr>
        <w:pStyle w:val="P1withIndendation"/>
        <w:ind w:firstLine="0"/>
        <w:rPr>
          <w:lang w:eastAsia="en-US"/>
        </w:rPr>
      </w:pPr>
    </w:p>
    <w:p w:rsidR="005E4844" w:rsidRDefault="00EA210A" w:rsidP="006F569B">
      <w:pPr>
        <w:pStyle w:val="P1withIndendation"/>
        <w:ind w:firstLine="230"/>
        <w:rPr>
          <w:lang w:eastAsia="en-US"/>
        </w:rPr>
      </w:pPr>
      <w:r>
        <w:rPr>
          <w:lang w:eastAsia="en-US"/>
        </w:rPr>
        <w:t>The</w:t>
      </w:r>
      <w:r w:rsidR="005E4844" w:rsidRPr="005E4844">
        <w:rPr>
          <w:lang w:eastAsia="en-US"/>
        </w:rPr>
        <w:t xml:space="preserve"> nature of the active species in palladium nanoparticle-catalysed Suzuki-Miyaura cross-couplings remains controversial due to the difficulty associated with obtaining definitive unambiguous information.</w:t>
      </w:r>
      <w:r w:rsidR="00AF792F">
        <w:rPr>
          <w:vertAlign w:val="superscript"/>
          <w:lang w:eastAsia="en-US"/>
        </w:rPr>
        <w:t>[7</w:t>
      </w:r>
      <w:r w:rsidR="005E4844" w:rsidRPr="005E4844">
        <w:rPr>
          <w:vertAlign w:val="superscript"/>
          <w:lang w:eastAsia="en-US"/>
        </w:rPr>
        <w:t>a,6</w:t>
      </w:r>
      <w:r w:rsidR="005155ED">
        <w:rPr>
          <w:vertAlign w:val="superscript"/>
          <w:lang w:eastAsia="en-US"/>
        </w:rPr>
        <w:t>2</w:t>
      </w:r>
      <w:r w:rsidR="00AF792F">
        <w:rPr>
          <w:vertAlign w:val="superscript"/>
          <w:lang w:eastAsia="en-US"/>
        </w:rPr>
        <w:t>]</w:t>
      </w:r>
      <w:r w:rsidR="005E4844" w:rsidRPr="005E4844">
        <w:rPr>
          <w:lang w:eastAsia="en-US"/>
        </w:rPr>
        <w:t xml:space="preserve"> While many reports suggest that nanoparticles act as a reservoir that leaches to liberate a soluble active palladium species there is also a significant body of evidence for catalysis at defect sites on the surface of the nanoparticles i.e. a heterogeneous process.</w:t>
      </w:r>
      <w:r w:rsidR="00AF792F">
        <w:rPr>
          <w:vertAlign w:val="superscript"/>
          <w:lang w:eastAsia="en-US"/>
        </w:rPr>
        <w:t>[63]</w:t>
      </w:r>
      <w:r w:rsidR="005E4844" w:rsidRPr="005E4844">
        <w:rPr>
          <w:lang w:eastAsia="en-US"/>
        </w:rPr>
        <w:t xml:space="preserve"> Determination of the palladium content remaining in solution after reaction may be misleading as it will not distinguish between a pathway involving leaching and re</w:t>
      </w:r>
      <w:r>
        <w:rPr>
          <w:lang w:eastAsia="en-US"/>
        </w:rPr>
        <w:t>-de</w:t>
      </w:r>
      <w:r w:rsidR="005E4844" w:rsidRPr="005E4844">
        <w:rPr>
          <w:lang w:eastAsia="en-US"/>
        </w:rPr>
        <w:t>position (release and capture mechanism). Thus, a series of mercury poisoning tests we</w:t>
      </w:r>
      <w:r w:rsidR="00F063FB">
        <w:rPr>
          <w:lang w:eastAsia="en-US"/>
        </w:rPr>
        <w:t>re conducted for</w:t>
      </w:r>
      <w:r w:rsidR="005E4844" w:rsidRPr="005E4844">
        <w:rPr>
          <w:lang w:eastAsia="en-US"/>
        </w:rPr>
        <w:t xml:space="preserve"> the cross-coupling between 4-bromotoluene and phenylboronic acid using </w:t>
      </w:r>
      <w:r w:rsidR="005E4844" w:rsidRPr="005E4844">
        <w:rPr>
          <w:i/>
          <w:lang w:eastAsia="en-US"/>
        </w:rPr>
        <w:t>in-situ</w:t>
      </w:r>
      <w:r w:rsidR="00AF792F">
        <w:rPr>
          <w:i/>
          <w:lang w:eastAsia="en-US"/>
        </w:rPr>
        <w:t xml:space="preserve"> </w:t>
      </w:r>
      <w:r w:rsidR="005E4844" w:rsidRPr="00834975">
        <w:rPr>
          <w:lang w:eastAsia="en-US"/>
        </w:rPr>
        <w:t xml:space="preserve">generated </w:t>
      </w:r>
      <w:r w:rsidR="005E4844" w:rsidRPr="005E4844">
        <w:rPr>
          <w:lang w:eastAsia="en-US"/>
        </w:rPr>
        <w:t xml:space="preserve">and </w:t>
      </w:r>
      <w:r w:rsidR="00AF792F">
        <w:rPr>
          <w:i/>
          <w:lang w:eastAsia="en-US"/>
        </w:rPr>
        <w:t xml:space="preserve">ex-situ </w:t>
      </w:r>
      <w:r w:rsidR="00AF792F" w:rsidRPr="00834975">
        <w:rPr>
          <w:lang w:eastAsia="en-US"/>
        </w:rPr>
        <w:t>prepared</w:t>
      </w:r>
      <w:r w:rsidR="00AF792F">
        <w:rPr>
          <w:lang w:eastAsia="en-US"/>
        </w:rPr>
        <w:t xml:space="preserve"> </w:t>
      </w:r>
      <w:r w:rsidR="005E4844" w:rsidRPr="005E4844">
        <w:rPr>
          <w:b/>
          <w:lang w:eastAsia="en-US"/>
        </w:rPr>
        <w:t>3a-PEG</w:t>
      </w:r>
      <w:r w:rsidR="005E4844" w:rsidRPr="005E4844">
        <w:rPr>
          <w:lang w:eastAsia="en-US"/>
        </w:rPr>
        <w:t xml:space="preserve"> in order to probe the pathway.</w:t>
      </w:r>
      <w:r w:rsidR="00AF792F">
        <w:rPr>
          <w:vertAlign w:val="superscript"/>
          <w:lang w:eastAsia="en-US"/>
        </w:rPr>
        <w:t>[62]</w:t>
      </w:r>
      <w:r w:rsidR="005E4844" w:rsidRPr="005E4844">
        <w:rPr>
          <w:lang w:eastAsia="en-US"/>
        </w:rPr>
        <w:t xml:space="preserve"> In these reactions a mixture containing either PdCl</w:t>
      </w:r>
      <w:r w:rsidR="005E4844" w:rsidRPr="005E4844">
        <w:rPr>
          <w:vertAlign w:val="subscript"/>
          <w:lang w:eastAsia="en-US"/>
        </w:rPr>
        <w:t>4</w:t>
      </w:r>
      <w:r w:rsidR="005E4844" w:rsidRPr="005E4844">
        <w:rPr>
          <w:lang w:eastAsia="en-US"/>
        </w:rPr>
        <w:t>@PPh</w:t>
      </w:r>
      <w:r w:rsidR="005E4844" w:rsidRPr="005E4844">
        <w:rPr>
          <w:vertAlign w:val="subscript"/>
          <w:lang w:eastAsia="en-US"/>
        </w:rPr>
        <w:t>2</w:t>
      </w:r>
      <w:r w:rsidR="005E4844" w:rsidRPr="005E4844">
        <w:rPr>
          <w:lang w:eastAsia="en-US"/>
        </w:rPr>
        <w:t>-PEGPIILP (</w:t>
      </w:r>
      <w:r w:rsidR="005E4844" w:rsidRPr="005E4844">
        <w:rPr>
          <w:b/>
          <w:lang w:eastAsia="en-US"/>
        </w:rPr>
        <w:t>2a-PEG</w:t>
      </w:r>
      <w:r w:rsidR="005E4844" w:rsidRPr="005E4844">
        <w:rPr>
          <w:lang w:eastAsia="en-US"/>
        </w:rPr>
        <w:t>) or PdNP@PPh</w:t>
      </w:r>
      <w:r w:rsidR="005E4844" w:rsidRPr="005E4844">
        <w:rPr>
          <w:vertAlign w:val="subscript"/>
          <w:lang w:eastAsia="en-US"/>
        </w:rPr>
        <w:t>2</w:t>
      </w:r>
      <w:r w:rsidR="005E4844" w:rsidRPr="005E4844">
        <w:rPr>
          <w:lang w:eastAsia="en-US"/>
        </w:rPr>
        <w:t>-PEGPIILP (</w:t>
      </w:r>
      <w:r w:rsidR="005E4844" w:rsidRPr="005E4844">
        <w:rPr>
          <w:b/>
          <w:lang w:eastAsia="en-US"/>
        </w:rPr>
        <w:t>3a-PEG</w:t>
      </w:r>
      <w:r w:rsidR="005E4844" w:rsidRPr="005E4844">
        <w:rPr>
          <w:lang w:eastAsia="en-US"/>
        </w:rPr>
        <w:t>), phenylboronic acid (to ensure reduction of [PdCl</w:t>
      </w:r>
      <w:r w:rsidR="005E4844" w:rsidRPr="005E4844">
        <w:rPr>
          <w:vertAlign w:val="subscript"/>
          <w:lang w:eastAsia="en-US"/>
        </w:rPr>
        <w:t>4</w:t>
      </w:r>
      <w:r w:rsidR="005E4844" w:rsidRPr="005E4844">
        <w:rPr>
          <w:lang w:eastAsia="en-US"/>
        </w:rPr>
        <w:t>]</w:t>
      </w:r>
      <w:r w:rsidR="005E4844" w:rsidRPr="005E4844">
        <w:rPr>
          <w:vertAlign w:val="superscript"/>
          <w:lang w:eastAsia="en-US"/>
        </w:rPr>
        <w:t>2-</w:t>
      </w:r>
      <w:r w:rsidR="005E4844" w:rsidRPr="005E4844">
        <w:rPr>
          <w:lang w:eastAsia="en-US"/>
        </w:rPr>
        <w:t>) and potassium carbonate in water/ethanol was pre-stirred with 400 equivalents of mercury prior to initiating reaction by addition of 4-bromotoluene. A range of pre-stirring times were investigated and the resulting conversion-mercury poisoning</w:t>
      </w:r>
      <w:r w:rsidR="00FD0205">
        <w:rPr>
          <w:lang w:eastAsia="en-US"/>
        </w:rPr>
        <w:t xml:space="preserve"> time </w:t>
      </w:r>
      <w:r w:rsidR="004B5A3F">
        <w:rPr>
          <w:lang w:eastAsia="en-US"/>
        </w:rPr>
        <w:t xml:space="preserve">profile </w:t>
      </w:r>
      <w:r w:rsidR="004B5A3F" w:rsidRPr="00BB7255">
        <w:rPr>
          <w:lang w:eastAsia="en-US"/>
        </w:rPr>
        <w:t>(</w:t>
      </w:r>
      <w:r w:rsidR="00BB7255" w:rsidRPr="00BB7255">
        <w:rPr>
          <w:lang w:eastAsia="en-US"/>
        </w:rPr>
        <w:t>Figure 10</w:t>
      </w:r>
      <w:r w:rsidR="004B5A3F" w:rsidRPr="00BB7255">
        <w:rPr>
          <w:lang w:eastAsia="en-US"/>
        </w:rPr>
        <w:t>) revealed</w:t>
      </w:r>
      <w:r w:rsidR="005E4844" w:rsidRPr="005E4844">
        <w:rPr>
          <w:lang w:eastAsia="en-US"/>
        </w:rPr>
        <w:t xml:space="preserve"> that both catalyst systems experience a marked reduction in conversion from </w:t>
      </w:r>
      <w:r w:rsidR="005E4844" w:rsidRPr="005E4844">
        <w:rPr>
          <w:i/>
          <w:lang w:eastAsia="en-US"/>
        </w:rPr>
        <w:t>ca</w:t>
      </w:r>
      <w:r w:rsidR="005E4844" w:rsidRPr="005E4844">
        <w:rPr>
          <w:lang w:eastAsia="en-US"/>
        </w:rPr>
        <w:t>. 90% in the absence of mercury to 46-50% upon direct addition of mercury with no pre-stirring; conversions continued to drop to 20-22% for 60 min pre-stirring and ultimately to 5% after the pre-stirring was increased to 24 h. Although the drop in activity resulting from the addition of mercury may be taken as evidence for catalysis by surface active palladium,</w:t>
      </w:r>
      <w:r w:rsidR="00AF792F">
        <w:rPr>
          <w:vertAlign w:val="superscript"/>
          <w:lang w:eastAsia="en-US"/>
        </w:rPr>
        <w:t>[64]</w:t>
      </w:r>
      <w:r w:rsidR="00363137">
        <w:rPr>
          <w:lang w:eastAsia="en-US"/>
        </w:rPr>
        <w:t xml:space="preserve"> </w:t>
      </w:r>
      <w:r w:rsidR="005E4844" w:rsidRPr="005E4844">
        <w:rPr>
          <w:lang w:eastAsia="en-US"/>
        </w:rPr>
        <w:t>this interpretation must be treated with caution as poisoning is often reported to result in an immediate quench of the reaction. In addition, there have also been a few reports that mercury can poison molecular Pd(0) species</w:t>
      </w:r>
      <w:r w:rsidR="00AF792F">
        <w:rPr>
          <w:vertAlign w:val="superscript"/>
          <w:lang w:eastAsia="en-US"/>
        </w:rPr>
        <w:t>[65]</w:t>
      </w:r>
      <w:r w:rsidR="005E4844" w:rsidRPr="005E4844">
        <w:rPr>
          <w:lang w:eastAsia="en-US"/>
        </w:rPr>
        <w:t xml:space="preserve"> and, thus, gradual deactivation/passivation of the catalyst surface with respect to leaching of active soluble palladium species may also explain the o</w:t>
      </w:r>
      <w:r w:rsidR="001C4F91">
        <w:rPr>
          <w:lang w:eastAsia="en-US"/>
        </w:rPr>
        <w:t xml:space="preserve">bserved </w:t>
      </w:r>
      <w:r w:rsidR="001C4F91">
        <w:rPr>
          <w:lang w:eastAsia="en-US"/>
        </w:rPr>
        <w:lastRenderedPageBreak/>
        <w:t xml:space="preserve">conversion-pre-stirring </w:t>
      </w:r>
      <w:r w:rsidR="005E4844" w:rsidRPr="005E4844">
        <w:rPr>
          <w:lang w:eastAsia="en-US"/>
        </w:rPr>
        <w:t xml:space="preserve">time profile. The gradual drop in conversion as a function of pre-stirring time may well be associated with the efficacy of mixing as the mercury must be well-dispersed in the mixture to poison the catalyst and the use of water/ethanol may </w:t>
      </w:r>
      <w:r w:rsidR="00F01784">
        <w:rPr>
          <w:noProof/>
          <w:lang w:val="en-US" w:eastAsia="en-US"/>
        </w:rPr>
        <w:drawing>
          <wp:anchor distT="0" distB="0" distL="114300" distR="114300" simplePos="0" relativeHeight="251697152" behindDoc="0" locked="0" layoutInCell="1" allowOverlap="1" wp14:anchorId="4BB20266" wp14:editId="0712E464">
            <wp:simplePos x="0" y="0"/>
            <wp:positionH relativeFrom="column">
              <wp:posOffset>36195</wp:posOffset>
            </wp:positionH>
            <wp:positionV relativeFrom="paragraph">
              <wp:posOffset>1099279</wp:posOffset>
            </wp:positionV>
            <wp:extent cx="2933700" cy="1653540"/>
            <wp:effectExtent l="0" t="0" r="0" b="3810"/>
            <wp:wrapSquare wrapText="bothSides"/>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r w:rsidR="005E4844" w:rsidRPr="005E4844">
        <w:rPr>
          <w:lang w:eastAsia="en-US"/>
        </w:rPr>
        <w:t xml:space="preserve">limit the efficacy of this process. </w:t>
      </w:r>
    </w:p>
    <w:p w:rsidR="004851C7" w:rsidRDefault="00E139D0" w:rsidP="00620266">
      <w:pPr>
        <w:pStyle w:val="FigureCaption"/>
        <w:rPr>
          <w:lang w:eastAsia="en-US"/>
        </w:rPr>
      </w:pPr>
      <w:r>
        <w:rPr>
          <w:b/>
          <w:lang w:eastAsia="en-US"/>
        </w:rPr>
        <w:t>Figure 10</w:t>
      </w:r>
      <w:r w:rsidR="007921FF">
        <w:rPr>
          <w:b/>
          <w:lang w:eastAsia="en-US"/>
        </w:rPr>
        <w:t>.</w:t>
      </w:r>
      <w:r w:rsidR="000E2721" w:rsidRPr="000E2721">
        <w:rPr>
          <w:b/>
          <w:lang w:eastAsia="en-US"/>
        </w:rPr>
        <w:t xml:space="preserve"> </w:t>
      </w:r>
      <w:r w:rsidR="000E2721" w:rsidRPr="000E2721">
        <w:rPr>
          <w:lang w:eastAsia="en-US"/>
        </w:rPr>
        <w:t xml:space="preserve">Conversion as a function of Hg(0) pre-stirring time for the Suzuki-Miyaura cross-coupling between 4-bromotoluene and phenylboronic acid catalysed by </w:t>
      </w:r>
      <w:r w:rsidR="000E2721" w:rsidRPr="000E2721">
        <w:rPr>
          <w:i/>
          <w:lang w:eastAsia="en-US"/>
        </w:rPr>
        <w:t xml:space="preserve">in-situ </w:t>
      </w:r>
      <w:r w:rsidR="000E2721" w:rsidRPr="00A957BB">
        <w:rPr>
          <w:lang w:eastAsia="en-US"/>
        </w:rPr>
        <w:t xml:space="preserve">generated </w:t>
      </w:r>
      <w:r w:rsidR="000E2721" w:rsidRPr="000E2721">
        <w:rPr>
          <w:lang w:eastAsia="en-US"/>
        </w:rPr>
        <w:t>and</w:t>
      </w:r>
      <w:r w:rsidR="00A9495D">
        <w:rPr>
          <w:lang w:eastAsia="en-US"/>
        </w:rPr>
        <w:t xml:space="preserve"> </w:t>
      </w:r>
      <w:r w:rsidR="00A9495D" w:rsidRPr="00A9495D">
        <w:rPr>
          <w:i/>
          <w:lang w:eastAsia="en-US"/>
        </w:rPr>
        <w:t>ex-situ</w:t>
      </w:r>
      <w:r w:rsidR="00A9495D">
        <w:rPr>
          <w:i/>
          <w:lang w:eastAsia="en-US"/>
        </w:rPr>
        <w:t xml:space="preserve"> </w:t>
      </w:r>
      <w:r w:rsidR="00A9495D" w:rsidRPr="00A957BB">
        <w:rPr>
          <w:lang w:eastAsia="en-US"/>
        </w:rPr>
        <w:t xml:space="preserve">prepared </w:t>
      </w:r>
      <w:r w:rsidR="000E2721" w:rsidRPr="000E2721">
        <w:rPr>
          <w:b/>
          <w:lang w:eastAsia="en-US"/>
        </w:rPr>
        <w:t>3a</w:t>
      </w:r>
      <w:r w:rsidR="000E2721" w:rsidRPr="000E2721">
        <w:rPr>
          <w:lang w:eastAsia="en-US"/>
        </w:rPr>
        <w:t>-</w:t>
      </w:r>
      <w:r w:rsidR="000E2721" w:rsidRPr="000E2721">
        <w:rPr>
          <w:b/>
          <w:lang w:eastAsia="en-US"/>
        </w:rPr>
        <w:t>PEG</w:t>
      </w:r>
      <w:r w:rsidR="00EA210A">
        <w:rPr>
          <w:lang w:eastAsia="en-US"/>
        </w:rPr>
        <w:t xml:space="preserve">; </w:t>
      </w:r>
      <w:r w:rsidR="000200E1">
        <w:rPr>
          <w:lang w:eastAsia="en-US"/>
        </w:rPr>
        <w:t xml:space="preserve">all </w:t>
      </w:r>
      <w:r w:rsidR="00EA210A">
        <w:rPr>
          <w:lang w:eastAsia="en-US"/>
        </w:rPr>
        <w:t xml:space="preserve">reactions were run for 6 h. </w:t>
      </w:r>
      <w:r w:rsidR="00195462">
        <w:rPr>
          <w:lang w:eastAsia="en-US"/>
        </w:rPr>
        <w:t xml:space="preserve"> </w:t>
      </w:r>
    </w:p>
    <w:p w:rsidR="00195462" w:rsidRDefault="007D35E5" w:rsidP="0016507D">
      <w:pPr>
        <w:pStyle w:val="P1withIndendation"/>
        <w:ind w:firstLine="0"/>
        <w:rPr>
          <w:lang w:eastAsia="en-US"/>
        </w:rPr>
      </w:pPr>
      <w:r w:rsidRPr="000E2721">
        <w:rPr>
          <w:lang w:eastAsia="en-US"/>
        </w:rPr>
        <w:t xml:space="preserve">Reaction dilution studies for the cross-coupling between 4-bromotoluene and phenylboronic acid catalysed by </w:t>
      </w:r>
      <w:r w:rsidRPr="000E2721">
        <w:rPr>
          <w:i/>
          <w:lang w:eastAsia="en-US"/>
        </w:rPr>
        <w:t xml:space="preserve">in-situ </w:t>
      </w:r>
      <w:r w:rsidRPr="008D3A75">
        <w:rPr>
          <w:lang w:eastAsia="en-US"/>
        </w:rPr>
        <w:t>generated</w:t>
      </w:r>
      <w:r w:rsidRPr="000E2721">
        <w:rPr>
          <w:lang w:eastAsia="en-US"/>
        </w:rPr>
        <w:t xml:space="preserve"> and</w:t>
      </w:r>
      <w:r w:rsidRPr="000E2721">
        <w:rPr>
          <w:i/>
          <w:lang w:eastAsia="en-US"/>
        </w:rPr>
        <w:t xml:space="preserve"> </w:t>
      </w:r>
      <w:r w:rsidR="00024FFD">
        <w:rPr>
          <w:i/>
          <w:lang w:eastAsia="en-US"/>
        </w:rPr>
        <w:t xml:space="preserve">ex-situ </w:t>
      </w:r>
      <w:r w:rsidR="00024FFD" w:rsidRPr="00024FFD">
        <w:rPr>
          <w:lang w:eastAsia="en-US"/>
        </w:rPr>
        <w:t>prepared</w:t>
      </w:r>
      <w:r w:rsidR="00024FFD">
        <w:rPr>
          <w:i/>
          <w:lang w:eastAsia="en-US"/>
        </w:rPr>
        <w:t xml:space="preserve"> </w:t>
      </w:r>
      <w:r w:rsidRPr="000E2721">
        <w:rPr>
          <w:b/>
          <w:lang w:eastAsia="en-US"/>
        </w:rPr>
        <w:t>3a</w:t>
      </w:r>
      <w:r w:rsidRPr="000E2721">
        <w:rPr>
          <w:lang w:eastAsia="en-US"/>
        </w:rPr>
        <w:t>-</w:t>
      </w:r>
      <w:r w:rsidRPr="000E2721">
        <w:rPr>
          <w:b/>
          <w:lang w:eastAsia="en-US"/>
        </w:rPr>
        <w:t>PEG</w:t>
      </w:r>
      <w:r w:rsidRPr="000E2721">
        <w:rPr>
          <w:lang w:eastAsia="en-US"/>
        </w:rPr>
        <w:t xml:space="preserve"> under optimum conditions resulted in a slight in increase in conversion as the reaction was diluted from 1.2 mL to 10.0 </w:t>
      </w:r>
      <w:r w:rsidRPr="00BB7255">
        <w:rPr>
          <w:lang w:eastAsia="en-US"/>
        </w:rPr>
        <w:t>mL (</w:t>
      </w:r>
      <w:r w:rsidR="00BB7255" w:rsidRPr="00BB7255">
        <w:rPr>
          <w:lang w:eastAsia="en-US"/>
        </w:rPr>
        <w:t>Figure 11</w:t>
      </w:r>
      <w:r w:rsidRPr="00BB7255">
        <w:rPr>
          <w:lang w:eastAsia="en-US"/>
        </w:rPr>
        <w:t xml:space="preserve">). </w:t>
      </w:r>
    </w:p>
    <w:p w:rsidR="00BE65C3" w:rsidRPr="008D4DB1" w:rsidRDefault="008604B5" w:rsidP="008D4DB1">
      <w:pPr>
        <w:pStyle w:val="FigureCaption"/>
        <w:rPr>
          <w:lang w:eastAsia="en-US"/>
        </w:rPr>
      </w:pPr>
      <w:r>
        <w:rPr>
          <w:noProof/>
          <w:lang w:val="en-US" w:eastAsia="en-US"/>
        </w:rPr>
        <w:drawing>
          <wp:anchor distT="0" distB="0" distL="114300" distR="114300" simplePos="0" relativeHeight="251708416" behindDoc="0" locked="0" layoutInCell="1" allowOverlap="1" wp14:anchorId="08F36645" wp14:editId="7CA70A27">
            <wp:simplePos x="0" y="0"/>
            <wp:positionH relativeFrom="column">
              <wp:posOffset>121920</wp:posOffset>
            </wp:positionH>
            <wp:positionV relativeFrom="paragraph">
              <wp:posOffset>140970</wp:posOffset>
            </wp:positionV>
            <wp:extent cx="2735580" cy="1668780"/>
            <wp:effectExtent l="0" t="0" r="7620" b="7620"/>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r w:rsidR="00E139D0">
        <w:rPr>
          <w:b/>
          <w:lang w:eastAsia="en-US"/>
        </w:rPr>
        <w:t>Figure 11</w:t>
      </w:r>
      <w:r w:rsidR="007921FF">
        <w:rPr>
          <w:b/>
          <w:lang w:eastAsia="en-US"/>
        </w:rPr>
        <w:t>.</w:t>
      </w:r>
      <w:r w:rsidR="003A5401" w:rsidRPr="003A5401">
        <w:rPr>
          <w:b/>
          <w:lang w:eastAsia="en-US"/>
        </w:rPr>
        <w:t xml:space="preserve"> </w:t>
      </w:r>
      <w:r w:rsidR="003A5401" w:rsidRPr="003A5401">
        <w:rPr>
          <w:lang w:eastAsia="en-US"/>
        </w:rPr>
        <w:t xml:space="preserve">Conversion as a function of reaction volume (dilution) for the Suzuki-Miyaura cross-coupling between 4-bromotoluene and phenylboronic acid catalysed by </w:t>
      </w:r>
      <w:r w:rsidR="003A5401" w:rsidRPr="003A5401">
        <w:rPr>
          <w:i/>
          <w:lang w:eastAsia="en-US"/>
        </w:rPr>
        <w:t xml:space="preserve">in-situ </w:t>
      </w:r>
      <w:r w:rsidR="003A5401" w:rsidRPr="008D3A75">
        <w:rPr>
          <w:lang w:eastAsia="en-US"/>
        </w:rPr>
        <w:t>generated</w:t>
      </w:r>
      <w:r w:rsidR="003A5401" w:rsidRPr="003A5401">
        <w:rPr>
          <w:lang w:eastAsia="en-US"/>
        </w:rPr>
        <w:t xml:space="preserve"> and</w:t>
      </w:r>
      <w:r w:rsidR="003A5401" w:rsidRPr="003A5401">
        <w:rPr>
          <w:i/>
          <w:lang w:eastAsia="en-US"/>
        </w:rPr>
        <w:t xml:space="preserve"> </w:t>
      </w:r>
      <w:r w:rsidR="00BD7926">
        <w:rPr>
          <w:i/>
          <w:lang w:eastAsia="en-US"/>
        </w:rPr>
        <w:t xml:space="preserve">ex-situ </w:t>
      </w:r>
      <w:r w:rsidR="00BD7926" w:rsidRPr="008D3A75">
        <w:rPr>
          <w:lang w:eastAsia="en-US"/>
        </w:rPr>
        <w:t>prepared</w:t>
      </w:r>
      <w:r w:rsidR="003A5401" w:rsidRPr="008D3A75">
        <w:rPr>
          <w:lang w:eastAsia="en-US"/>
        </w:rPr>
        <w:t xml:space="preserve"> </w:t>
      </w:r>
      <w:r w:rsidR="003A5401" w:rsidRPr="003A5401">
        <w:rPr>
          <w:b/>
          <w:lang w:eastAsia="en-US"/>
        </w:rPr>
        <w:t>3a</w:t>
      </w:r>
      <w:r w:rsidR="003A5401" w:rsidRPr="003A5401">
        <w:rPr>
          <w:lang w:eastAsia="en-US"/>
        </w:rPr>
        <w:t>-</w:t>
      </w:r>
      <w:r w:rsidR="00E25D74">
        <w:rPr>
          <w:b/>
          <w:lang w:eastAsia="en-US"/>
        </w:rPr>
        <w:t>P</w:t>
      </w:r>
      <w:r w:rsidR="003A5401" w:rsidRPr="003A5401">
        <w:rPr>
          <w:b/>
          <w:lang w:eastAsia="en-US"/>
        </w:rPr>
        <w:t>EG</w:t>
      </w:r>
      <w:r w:rsidR="00E25D74">
        <w:rPr>
          <w:lang w:eastAsia="en-US"/>
        </w:rPr>
        <w:t>.</w:t>
      </w:r>
    </w:p>
    <w:p w:rsidR="00620266" w:rsidRPr="00620266" w:rsidRDefault="00195462" w:rsidP="00620266">
      <w:pPr>
        <w:pStyle w:val="FigureCaption"/>
        <w:ind w:firstLine="425"/>
        <w:rPr>
          <w:sz w:val="22"/>
          <w:szCs w:val="22"/>
          <w:lang w:eastAsia="en-US"/>
        </w:rPr>
      </w:pPr>
      <w:r w:rsidRPr="003F437E">
        <w:rPr>
          <w:sz w:val="22"/>
          <w:szCs w:val="22"/>
          <w:lang w:eastAsia="en-US"/>
        </w:rPr>
        <w:t xml:space="preserve">While this is certainly not definitive evidence for catalysis by a heterogeneous system it does eliminate a purely homogeneous pathway. Moreover, at this stage we cannot exclude a pathway involving solubilisation of a surface palladium atom that is captured by a proximal phosphine to afford an active supported mono-coordinate LPd type species </w:t>
      </w:r>
      <w:r w:rsidRPr="00BB7255">
        <w:rPr>
          <w:sz w:val="22"/>
          <w:szCs w:val="22"/>
          <w:lang w:eastAsia="en-US"/>
        </w:rPr>
        <w:t>(</w:t>
      </w:r>
      <w:r w:rsidR="00BB7255" w:rsidRPr="00BB7255">
        <w:rPr>
          <w:sz w:val="22"/>
          <w:szCs w:val="22"/>
          <w:lang w:eastAsia="en-US"/>
        </w:rPr>
        <w:t>Figure 12</w:t>
      </w:r>
      <w:r w:rsidRPr="00BB7255">
        <w:rPr>
          <w:sz w:val="22"/>
          <w:szCs w:val="22"/>
          <w:lang w:eastAsia="en-US"/>
        </w:rPr>
        <w:t>)</w:t>
      </w:r>
      <w:r w:rsidR="0081007D" w:rsidRPr="00BB7255">
        <w:rPr>
          <w:sz w:val="22"/>
          <w:szCs w:val="22"/>
          <w:lang w:eastAsia="en-US"/>
        </w:rPr>
        <w:t xml:space="preserve">. </w:t>
      </w:r>
    </w:p>
    <w:p w:rsidR="002C46E7" w:rsidRDefault="00195462" w:rsidP="00755754">
      <w:pPr>
        <w:pStyle w:val="FigureCaption"/>
        <w:rPr>
          <w:b/>
          <w:lang w:eastAsia="en-US"/>
        </w:rPr>
      </w:pPr>
      <w:r w:rsidRPr="00C00E0E">
        <w:rPr>
          <w:noProof/>
          <w:lang w:val="en-US" w:eastAsia="en-US"/>
        </w:rPr>
        <mc:AlternateContent>
          <mc:Choice Requires="wpg">
            <w:drawing>
              <wp:anchor distT="0" distB="0" distL="114300" distR="114300" simplePos="0" relativeHeight="251684864" behindDoc="0" locked="0" layoutInCell="1" allowOverlap="1" wp14:anchorId="1575C672" wp14:editId="624AB53D">
                <wp:simplePos x="0" y="0"/>
                <wp:positionH relativeFrom="column">
                  <wp:posOffset>406400</wp:posOffset>
                </wp:positionH>
                <wp:positionV relativeFrom="paragraph">
                  <wp:posOffset>1270</wp:posOffset>
                </wp:positionV>
                <wp:extent cx="2065020" cy="2377440"/>
                <wp:effectExtent l="0" t="0" r="11430" b="0"/>
                <wp:wrapSquare wrapText="bothSides"/>
                <wp:docPr id="28" name="Group 9"/>
                <wp:cNvGraphicFramePr/>
                <a:graphic xmlns:a="http://schemas.openxmlformats.org/drawingml/2006/main">
                  <a:graphicData uri="http://schemas.microsoft.com/office/word/2010/wordprocessingGroup">
                    <wpg:wgp>
                      <wpg:cNvGrpSpPr/>
                      <wpg:grpSpPr>
                        <a:xfrm>
                          <a:off x="0" y="0"/>
                          <a:ext cx="2065020" cy="2377440"/>
                          <a:chOff x="0" y="0"/>
                          <a:chExt cx="2540182" cy="2874769"/>
                        </a:xfrm>
                      </wpg:grpSpPr>
                      <wpg:grpSp>
                        <wpg:cNvPr id="29" name="Group 29"/>
                        <wpg:cNvGrpSpPr/>
                        <wpg:grpSpPr>
                          <a:xfrm>
                            <a:off x="0" y="0"/>
                            <a:ext cx="2540182" cy="2874769"/>
                            <a:chOff x="0" y="0"/>
                            <a:chExt cx="2540182" cy="2874769"/>
                          </a:xfrm>
                        </wpg:grpSpPr>
                        <wps:wsp>
                          <wps:cNvPr id="31" name="Oval 31"/>
                          <wps:cNvSpPr/>
                          <wps:spPr bwMode="white">
                            <a:xfrm>
                              <a:off x="662396" y="0"/>
                              <a:ext cx="1877786" cy="1350733"/>
                            </a:xfrm>
                            <a:prstGeom prst="ellipse">
                              <a:avLst/>
                            </a:prstGeom>
                            <a:noFill/>
                            <a:ln w="12700" cap="flat" cmpd="sng" algn="ctr">
                              <a:solidFill>
                                <a:srgbClr val="C00000"/>
                              </a:solidFill>
                              <a:prstDash val="solid"/>
                              <a:miter lim="800000"/>
                            </a:ln>
                            <a:effectLst/>
                          </wps:spPr>
                          <wps:bodyPr rtlCol="0" anchor="ctr"/>
                        </wps:wsp>
                        <wpg:grpSp>
                          <wpg:cNvPr id="32" name="Group 32"/>
                          <wpg:cNvGrpSpPr/>
                          <wpg:grpSpPr>
                            <a:xfrm>
                              <a:off x="0" y="791936"/>
                              <a:ext cx="2503609" cy="2082833"/>
                              <a:chOff x="0" y="791936"/>
                              <a:chExt cx="2503609" cy="2082833"/>
                            </a:xfrm>
                          </wpg:grpSpPr>
                          <pic:pic xmlns:pic="http://schemas.openxmlformats.org/drawingml/2006/picture">
                            <pic:nvPicPr>
                              <pic:cNvPr id="33" name="Picture 33"/>
                              <pic:cNvPicPr/>
                            </pic:nvPicPr>
                            <pic:blipFill>
                              <a:blip r:embed="rId70"/>
                              <a:stretch>
                                <a:fillRect/>
                              </a:stretch>
                            </pic:blipFill>
                            <pic:spPr>
                              <a:xfrm>
                                <a:off x="0" y="1374833"/>
                                <a:ext cx="2503609" cy="1499936"/>
                              </a:xfrm>
                              <a:prstGeom prst="rect">
                                <a:avLst/>
                              </a:prstGeom>
                            </pic:spPr>
                          </pic:pic>
                          <wps:wsp>
                            <wps:cNvPr id="34" name="Oval 34"/>
                            <wps:cNvSpPr/>
                            <wps:spPr>
                              <a:xfrm>
                                <a:off x="1076538" y="1692681"/>
                                <a:ext cx="298872" cy="419100"/>
                              </a:xfrm>
                              <a:prstGeom prst="ellipse">
                                <a:avLst/>
                              </a:prstGeom>
                              <a:noFill/>
                              <a:ln w="15875" cap="flat" cmpd="sng" algn="ctr">
                                <a:solidFill>
                                  <a:srgbClr val="C00000"/>
                                </a:solidFill>
                                <a:prstDash val="solid"/>
                                <a:miter lim="800000"/>
                              </a:ln>
                              <a:effectLst/>
                            </wps:spPr>
                            <wps:bodyPr rtlCol="0" anchor="ctr"/>
                          </wps:wsp>
                          <wps:wsp>
                            <wps:cNvPr id="44" name="Straight Connector 44"/>
                            <wps:cNvCnPr/>
                            <wps:spPr>
                              <a:xfrm flipV="1">
                                <a:off x="1331595" y="1036864"/>
                                <a:ext cx="1061629" cy="1013461"/>
                              </a:xfrm>
                              <a:prstGeom prst="line">
                                <a:avLst/>
                              </a:prstGeom>
                              <a:noFill/>
                              <a:ln w="12700" cap="flat" cmpd="sng" algn="ctr">
                                <a:solidFill>
                                  <a:srgbClr val="C00000"/>
                                </a:solidFill>
                                <a:prstDash val="solid"/>
                                <a:miter lim="800000"/>
                              </a:ln>
                              <a:effectLst/>
                            </wps:spPr>
                            <wps:bodyPr/>
                          </wps:wsp>
                          <wps:wsp>
                            <wps:cNvPr id="45" name="Straight Connector 45"/>
                            <wps:cNvCnPr/>
                            <wps:spPr>
                              <a:xfrm flipH="1" flipV="1">
                                <a:off x="678726" y="791936"/>
                                <a:ext cx="426174" cy="1239338"/>
                              </a:xfrm>
                              <a:prstGeom prst="line">
                                <a:avLst/>
                              </a:prstGeom>
                              <a:noFill/>
                              <a:ln w="12700" cap="flat" cmpd="sng" algn="ctr">
                                <a:solidFill>
                                  <a:srgbClr val="C00000"/>
                                </a:solidFill>
                                <a:prstDash val="solid"/>
                                <a:miter lim="800000"/>
                              </a:ln>
                              <a:effectLst/>
                            </wps:spPr>
                            <wps:bodyPr/>
                          </wps:wsp>
                        </wpg:grpSp>
                        <wps:wsp>
                          <wps:cNvPr id="46" name="TextBox 59"/>
                          <wps:cNvSpPr txBox="1"/>
                          <wps:spPr>
                            <a:xfrm>
                              <a:off x="1251804" y="1121749"/>
                              <a:ext cx="184731" cy="246221"/>
                            </a:xfrm>
                            <a:prstGeom prst="rect">
                              <a:avLst/>
                            </a:prstGeom>
                            <a:noFill/>
                          </wps:spPr>
                          <wps:bodyPr wrap="square" rtlCol="0">
                            <a:noAutofit/>
                          </wps:bodyPr>
                        </wps:wsp>
                      </wpg:grpSp>
                      <pic:pic xmlns:pic="http://schemas.openxmlformats.org/drawingml/2006/picture">
                        <pic:nvPicPr>
                          <pic:cNvPr id="47" name="Picture 47"/>
                          <pic:cNvPicPr/>
                        </pic:nvPicPr>
                        <pic:blipFill>
                          <a:blip r:embed="rId71"/>
                          <a:stretch>
                            <a:fillRect/>
                          </a:stretch>
                        </pic:blipFill>
                        <pic:spPr>
                          <a:xfrm>
                            <a:off x="652499" y="110209"/>
                            <a:ext cx="1817687" cy="111601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779069" id="Group 9" o:spid="_x0000_s1026" style="position:absolute;margin-left:32pt;margin-top:.1pt;width:162.6pt;height:187.2pt;z-index:251684864;mso-width-relative:margin;mso-height-relative:margin" coordsize="25401,287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">
                <v:group id="Group 29" o:spid="_x0000_s1027" style="position:absolute;width:25401;height:28747" coordsize="25401,28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oval id="Oval 31" o:spid="_x0000_s1028" style="position:absolute;left:6623;width:18778;height:13507;visibility:visible;mso-wrap-style:square;v-text-anchor:middle" o:bwmode="whit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t0VcQA&#10;AADbAAAADwAAAGRycy9kb3ducmV2LnhtbESPQUvDQBSE7wX/w/IEb+1uWpASuwkiFhXaQ6sHj8/s&#10;Mwlm34bdZ5v+e1cQPA4z8w2zqSc/qBPF1Ae2UCwMKOImuJ5bC2+v2/kaVBJkh0NgsnChBHV1Ndtg&#10;6cKZD3Q6SqsyhFOJFjqRsdQ6NR15TIswEmfvM0SPkmVstYt4znA/6KUxt9pjz3mhw5EeOmq+jt/e&#10;wqMsX+L76mmbzMfuYnZ7GYq0t/bmerq/AyU0yX/4r/3sLKwK+P2Sf4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LdFXEAAAA2wAAAA8AAAAAAAAAAAAAAAAAmAIAAGRycy9k&#10;b3ducmV2LnhtbFBLBQYAAAAABAAEAPUAAACJAwAAAAA=&#10;" filled="f" strokecolor="#c00000" strokeweight="1pt">
                    <v:stroke joinstyle="miter"/>
                  </v:oval>
                  <v:group id="Group 32" o:spid="_x0000_s1029" style="position:absolute;top:7919;width:25036;height:20828" coordorigin=",7919" coordsize="25036,20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Picture 33" o:spid="_x0000_s1030" type="#_x0000_t75" style="position:absolute;top:13748;width:25036;height:14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eFzXEAAAA2wAAAA8AAABkcnMvZG93bnJldi54bWxEj0FrwkAUhO9C/8PyBG+60WAJ0VXaFMEe&#10;jULp7Zl9TdJm34bsNon/visUPA4z8w2z3Y+mET11rrasYLmIQBAXVtdcKricD/MEhPPIGhvLpOBG&#10;Dva7p8kWU20HPlGf+1IECLsUFVTet6mUrqjIoFvYljh4X7Yz6IPsSqk7HALcNHIVRc/SYM1hocKW&#10;soqKn/zXKHhLXtcJvrefa23H63f5kZ1Xea3UbDq+bEB4Gv0j/N8+agVxDPcv4QfI3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eFzXEAAAA2wAAAA8AAAAAAAAAAAAAAAAA&#10;nwIAAGRycy9kb3ducmV2LnhtbFBLBQYAAAAABAAEAPcAAACQAwAAAAA=&#10;">
                      <v:imagedata r:id="rId74" o:title=""/>
                    </v:shape>
                    <v:oval id="Oval 34" o:spid="_x0000_s1031" style="position:absolute;left:10765;top:16926;width:298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1ccYA&#10;AADbAAAADwAAAGRycy9kb3ducmV2LnhtbESPT2sCMRTE7wW/Q3iCt5qopX9Wo6hQ8OCh2nro7XXz&#10;3F3dvCxJdNdv3xSEHoeZ+Q0zW3S2FlfyoXKsYTRUIIhzZyouNHx9vj++gggR2WDtmDTcKMBi3nuY&#10;YWZcyzu67mMhEoRDhhrKGJtMypCXZDEMXUOcvKPzFmOSvpDGY5vgtpZjpZ6lxYrTQokNrUvKz/uL&#10;1aBaddhsV+vt4aU+/fiPuHu7fa+0HvS75RREpC7+h+/tjdEweYK/L+k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k1ccYAAADbAAAADwAAAAAAAAAAAAAAAACYAgAAZHJz&#10;L2Rvd25yZXYueG1sUEsFBgAAAAAEAAQA9QAAAIsDAAAAAA==&#10;" filled="f" strokecolor="#c00000" strokeweight="1.25pt">
                      <v:stroke joinstyle="miter"/>
                    </v:oval>
                    <v:line id="Straight Connector 44" o:spid="_x0000_s1032" style="position:absolute;flip:y;visibility:visible;mso-wrap-style:square" from="13315,10368" to="23932,20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NLEMIAAADbAAAADwAAAGRycy9kb3ducmV2LnhtbESPQYvCMBSE7wv+h/AEL4umiixSjSKC&#10;ICIL1uL50TzbYvMSmmirv36zsLDHYWa+YVab3jTiSa2vLSuYThIQxIXVNZcK8st+vADhA7LGxjIp&#10;eJGHzXrwscJU247P9MxCKSKEfYoKqhBcKqUvKjLoJ9YRR+9mW4MhyraUusUuwk0jZ0nyJQ3WHBcq&#10;dLSrqLhnD6Pg8+T4W04XnGfNObnqLj+6d67UaNhvlyAC9eE//Nc+aAXzOfx+iT9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NLEMIAAADbAAAADwAAAAAAAAAAAAAA&#10;AAChAgAAZHJzL2Rvd25yZXYueG1sUEsFBgAAAAAEAAQA+QAAAJADAAAAAA==&#10;" strokecolor="#c00000" strokeweight="1pt">
                      <v:stroke joinstyle="miter"/>
                    </v:line>
                    <v:line id="Straight Connector 45" o:spid="_x0000_s1033" style="position:absolute;flip:x y;visibility:visible;mso-wrap-style:square" from="6787,7919" to="11049,2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48QMMAAADbAAAADwAAAGRycy9kb3ducmV2LnhtbESPQWvCQBSE74L/YXlCL0U3lioSsxEV&#10;LL3WFs/P7DMbzb6N2dWk/fXdQsHjMDPfMNmqt7W4U+srxwqmkwQEceF0xaWCr8/deAHCB2SNtWNS&#10;8E0eVvlwkGGqXccfdN+HUkQI+xQVmBCaVEpfGLLoJ64hjt7JtRZDlG0pdYtdhNtaviTJXFqsOC4Y&#10;bGhrqLjsb1ZBdV2fzsYU3caVevZ2vNj5z/NBqadRv16CCNSHR/i//a4VvM7g70v8A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uPEDDAAAA2wAAAA8AAAAAAAAAAAAA&#10;AAAAoQIAAGRycy9kb3ducmV2LnhtbFBLBQYAAAAABAAEAPkAAACRAwAAAAA=&#10;" strokecolor="#c00000" strokeweight="1pt">
                      <v:stroke joinstyle="miter"/>
                    </v:line>
                  </v:group>
                  <v:shape id="TextBox 59" o:spid="_x0000_s1034" type="#_x0000_t202" style="position:absolute;left:12518;top:11217;width:1847;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group>
                <v:shape id="Picture 47" o:spid="_x0000_s1035" type="#_x0000_t75" style="position:absolute;left:6524;top:1102;width:18177;height:11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QmNDEAAAA2wAAAA8AAABkcnMvZG93bnJldi54bWxEj81qwzAQhO+FvoPYQi6lkVNCWpwooYQU&#10;TG51gntdrI1taq2MJP+kT18VAjkOM/MNs9lNphUDOd9YVrCYJyCIS6sbrhScT58v7yB8QNbYWiYF&#10;V/Kw2z4+bDDVduQvGvJQiQhhn6KCOoQuldKXNRn0c9sRR+9incEQpaukdjhGuGnla5KspMGG40KN&#10;He1rKn/y3ijA/nk8fq9+nZSLIhSZKw7d2Sg1e5o+1iACTeEevrUzrWD5Bv9f4g+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QmNDEAAAA2wAAAA8AAAAAAAAAAAAAAAAA&#10;nwIAAGRycy9kb3ducmV2LnhtbFBLBQYAAAAABAAEAPcAAACQAwAAAAA=&#10;">
                  <v:imagedata r:id="rId75" o:title=""/>
                </v:shape>
                <w10:wrap type="square"/>
              </v:group>
            </w:pict>
          </mc:Fallback>
        </mc:AlternateContent>
      </w:r>
    </w:p>
    <w:p w:rsidR="002C46E7" w:rsidRDefault="002C46E7" w:rsidP="00755754">
      <w:pPr>
        <w:pStyle w:val="FigureCaption"/>
        <w:rPr>
          <w:b/>
          <w:lang w:eastAsia="en-US"/>
        </w:rPr>
      </w:pPr>
    </w:p>
    <w:p w:rsidR="002C46E7" w:rsidRDefault="002C46E7" w:rsidP="00755754">
      <w:pPr>
        <w:pStyle w:val="FigureCaption"/>
        <w:rPr>
          <w:b/>
          <w:lang w:eastAsia="en-US"/>
        </w:rPr>
      </w:pPr>
    </w:p>
    <w:p w:rsidR="002C46E7" w:rsidRDefault="002C46E7" w:rsidP="00755754">
      <w:pPr>
        <w:pStyle w:val="FigureCaption"/>
        <w:rPr>
          <w:b/>
          <w:lang w:eastAsia="en-US"/>
        </w:rPr>
      </w:pPr>
    </w:p>
    <w:p w:rsidR="002C46E7" w:rsidRDefault="002C46E7" w:rsidP="00755754">
      <w:pPr>
        <w:pStyle w:val="FigureCaption"/>
        <w:rPr>
          <w:b/>
          <w:lang w:eastAsia="en-US"/>
        </w:rPr>
      </w:pPr>
    </w:p>
    <w:p w:rsidR="00195462" w:rsidRDefault="00195462" w:rsidP="00755754">
      <w:pPr>
        <w:pStyle w:val="FigureCaption"/>
        <w:rPr>
          <w:b/>
          <w:lang w:eastAsia="en-US"/>
        </w:rPr>
      </w:pPr>
    </w:p>
    <w:p w:rsidR="00620266" w:rsidRPr="008D4DB1" w:rsidRDefault="00E139D0" w:rsidP="008D4DB1">
      <w:pPr>
        <w:pStyle w:val="FigureCaption"/>
        <w:rPr>
          <w:b/>
          <w:lang w:eastAsia="en-US"/>
        </w:rPr>
      </w:pPr>
      <w:r>
        <w:rPr>
          <w:b/>
          <w:lang w:eastAsia="en-US"/>
        </w:rPr>
        <w:t>Figure 12</w:t>
      </w:r>
      <w:r w:rsidR="007921FF">
        <w:rPr>
          <w:b/>
          <w:lang w:eastAsia="en-US"/>
        </w:rPr>
        <w:t>.</w:t>
      </w:r>
      <w:r w:rsidR="00755754" w:rsidRPr="00755754">
        <w:rPr>
          <w:b/>
          <w:lang w:eastAsia="en-US"/>
        </w:rPr>
        <w:t xml:space="preserve"> </w:t>
      </w:r>
      <w:r w:rsidR="00755754" w:rsidRPr="00755754">
        <w:rPr>
          <w:lang w:eastAsia="en-US"/>
        </w:rPr>
        <w:t xml:space="preserve">Schematic showing a possible pathway involving capture of leached palladium as an active mono-coordinate species. </w:t>
      </w:r>
    </w:p>
    <w:p w:rsidR="00A57EAA" w:rsidRDefault="00A57EAA" w:rsidP="00535FAA">
      <w:pPr>
        <w:pStyle w:val="H1"/>
      </w:pPr>
    </w:p>
    <w:p w:rsidR="00535FAA" w:rsidRPr="00726F3A" w:rsidRDefault="00535FAA" w:rsidP="00535FAA">
      <w:pPr>
        <w:pStyle w:val="H1"/>
      </w:pPr>
      <w:r>
        <w:t>Conclusion</w:t>
      </w:r>
    </w:p>
    <w:p w:rsidR="00BE65C3" w:rsidRPr="00BE65C3" w:rsidRDefault="00BE65C3" w:rsidP="00BE65C3">
      <w:pPr>
        <w:pStyle w:val="P1withoutIndendation"/>
        <w:rPr>
          <w:lang w:val="en-GB"/>
        </w:rPr>
      </w:pPr>
      <w:r w:rsidRPr="00BE65C3">
        <w:rPr>
          <w:lang w:val="en-GB"/>
        </w:rPr>
        <w:t>In conclusion, palladium nanoparticles stabilised by heteroatom donor-decorated polymer immobilised ionic liquids catalyse the Suzuki-Miyaura cross-coupling between aryl bromides and phenyl boronic acid with remarkable efficacy in aqueous media under exceptionally mild conditions. Catalyst stabilised by phosphino-decorated polymer immobilised ionic liquid (PdNP@PPh</w:t>
      </w:r>
      <w:r w:rsidRPr="00BE65C3">
        <w:rPr>
          <w:vertAlign w:val="subscript"/>
          <w:lang w:val="en-GB"/>
        </w:rPr>
        <w:t>2</w:t>
      </w:r>
      <w:r w:rsidRPr="00BE65C3">
        <w:rPr>
          <w:lang w:val="en-GB"/>
        </w:rPr>
        <w:t>-PIILP) and its PEGylated counterpart (PdNP@PPh</w:t>
      </w:r>
      <w:r w:rsidRPr="00BE65C3">
        <w:rPr>
          <w:vertAlign w:val="subscript"/>
          <w:lang w:val="en-GB"/>
        </w:rPr>
        <w:t>2</w:t>
      </w:r>
      <w:r w:rsidRPr="00BE65C3">
        <w:rPr>
          <w:lang w:val="en-GB"/>
        </w:rPr>
        <w:t xml:space="preserve">-PEGPIILP) were consistently more efficient than each of the other heteroatom donor-modified systems examined, across the range of substrates tested. Improvements in catalyst performance arising from </w:t>
      </w:r>
      <w:r w:rsidR="007654C6">
        <w:rPr>
          <w:lang w:val="en-GB"/>
        </w:rPr>
        <w:t>the introduction of PEG</w:t>
      </w:r>
      <w:r w:rsidRPr="00BE65C3">
        <w:rPr>
          <w:lang w:val="en-GB"/>
        </w:rPr>
        <w:t xml:space="preserve"> </w:t>
      </w:r>
      <w:r w:rsidR="007654C6">
        <w:rPr>
          <w:lang w:val="en-GB"/>
        </w:rPr>
        <w:t xml:space="preserve">are </w:t>
      </w:r>
      <w:r w:rsidRPr="00BE65C3">
        <w:rPr>
          <w:lang w:val="en-GB"/>
        </w:rPr>
        <w:t xml:space="preserve">attributed to an increase in dispersibility and/or solubility facilitating access to more exposed active site. Catalysts generated </w:t>
      </w:r>
      <w:r w:rsidR="007654C6">
        <w:rPr>
          <w:i/>
          <w:lang w:val="en-GB"/>
        </w:rPr>
        <w:t>in-</w:t>
      </w:r>
      <w:r w:rsidRPr="00BE65C3">
        <w:rPr>
          <w:i/>
          <w:lang w:val="en-GB"/>
        </w:rPr>
        <w:t>situ</w:t>
      </w:r>
      <w:r w:rsidRPr="00BE65C3">
        <w:rPr>
          <w:lang w:val="en-GB"/>
        </w:rPr>
        <w:t xml:space="preserve"> from PdCl</w:t>
      </w:r>
      <w:r w:rsidRPr="00BE65C3">
        <w:rPr>
          <w:vertAlign w:val="subscript"/>
          <w:lang w:val="en-GB"/>
        </w:rPr>
        <w:t>4</w:t>
      </w:r>
      <w:r w:rsidRPr="00BE65C3">
        <w:rPr>
          <w:lang w:val="en-GB"/>
        </w:rPr>
        <w:t>@PPh</w:t>
      </w:r>
      <w:r w:rsidRPr="00BE65C3">
        <w:rPr>
          <w:vertAlign w:val="subscript"/>
          <w:lang w:val="en-GB"/>
        </w:rPr>
        <w:t>2</w:t>
      </w:r>
      <w:r w:rsidRPr="00BE65C3">
        <w:rPr>
          <w:lang w:val="en-GB"/>
        </w:rPr>
        <w:t>-PIILP or PdCl</w:t>
      </w:r>
      <w:r w:rsidRPr="00BE65C3">
        <w:rPr>
          <w:vertAlign w:val="subscript"/>
          <w:lang w:val="en-GB"/>
        </w:rPr>
        <w:t>4</w:t>
      </w:r>
      <w:r w:rsidRPr="00BE65C3">
        <w:rPr>
          <w:lang w:val="en-GB"/>
        </w:rPr>
        <w:t>@PPh</w:t>
      </w:r>
      <w:r w:rsidRPr="00BE65C3">
        <w:rPr>
          <w:vertAlign w:val="subscript"/>
          <w:lang w:val="en-GB"/>
        </w:rPr>
        <w:t>2</w:t>
      </w:r>
      <w:r w:rsidR="008C76D1">
        <w:rPr>
          <w:lang w:val="en-GB"/>
        </w:rPr>
        <w:t>-PEGPIILP either compete with or outperform</w:t>
      </w:r>
      <w:r w:rsidRPr="00BE65C3">
        <w:rPr>
          <w:lang w:val="en-GB"/>
        </w:rPr>
        <w:t xml:space="preserve"> their </w:t>
      </w:r>
      <w:r w:rsidRPr="007654C6">
        <w:rPr>
          <w:i/>
          <w:lang w:val="en-GB"/>
        </w:rPr>
        <w:t>ex-situ</w:t>
      </w:r>
      <w:r w:rsidRPr="00BE65C3">
        <w:rPr>
          <w:lang w:val="en-GB"/>
        </w:rPr>
        <w:t xml:space="preserve"> generated counterparts which offers numer</w:t>
      </w:r>
      <w:r w:rsidR="008C76D1">
        <w:rPr>
          <w:lang w:val="en-GB"/>
        </w:rPr>
        <w:t>o</w:t>
      </w:r>
      <w:r w:rsidRPr="00BE65C3">
        <w:rPr>
          <w:lang w:val="en-GB"/>
        </w:rPr>
        <w:t>us practical advantages for optimisation a</w:t>
      </w:r>
      <w:r w:rsidR="00880CC7">
        <w:rPr>
          <w:lang w:val="en-GB"/>
        </w:rPr>
        <w:t>s well as substrate and reaction</w:t>
      </w:r>
      <w:r w:rsidRPr="00BE65C3">
        <w:rPr>
          <w:lang w:val="en-GB"/>
        </w:rPr>
        <w:t xml:space="preserve"> screening. The TONs obtained for the benchmark coupling are among the highest to be reported for PdNP-based catalysts in aqueous media under such mild conditions. As such, these results are highly encouraging and provide a strong platform to further study and explore the influence of the heteroatom donor on the nucleation and growth of nanoparticles and their efficiency as catalysts.  </w:t>
      </w:r>
      <w:r w:rsidRPr="00BE65C3">
        <w:rPr>
          <w:lang w:val="en-US"/>
        </w:rPr>
        <w:t>Moreover, the modular construction of the PIIL support will also enable properties such as surface characteristics, ionic microenvironment, heteroatom to metal ratio, hydrophilicity and porosity to be modified and thereby, ultimately, catalyst surface interactions, substrate accessibility and catalyst efficacy to be optimized.</w:t>
      </w:r>
      <w:r w:rsidR="007D35E5">
        <w:rPr>
          <w:lang w:val="en-US"/>
        </w:rPr>
        <w:t xml:space="preserve"> </w:t>
      </w:r>
    </w:p>
    <w:p w:rsidR="00FE3E06" w:rsidRPr="00C2552A" w:rsidRDefault="00FE3E06" w:rsidP="00FE3E06">
      <w:pPr>
        <w:pStyle w:val="H1"/>
      </w:pPr>
      <w:r>
        <w:lastRenderedPageBreak/>
        <w:t>Acknowledgements</w:t>
      </w:r>
    </w:p>
    <w:p w:rsidR="00FE3E06" w:rsidRPr="00BE65C3" w:rsidRDefault="00BE65C3" w:rsidP="00FE3E06">
      <w:pPr>
        <w:pStyle w:val="Acknowledgements"/>
        <w:rPr>
          <w:lang w:val="en-US"/>
        </w:rPr>
      </w:pPr>
      <w:r w:rsidRPr="00BE65C3">
        <w:rPr>
          <w:lang w:val="en-US"/>
        </w:rPr>
        <w:t xml:space="preserve">We gratefully acknowledge Newcastle University for financial support (TB) and King Abdulaziz University, Saudi Arabia (Scholarship to H.F.A). Solid state </w:t>
      </w:r>
      <w:r w:rsidRPr="00BE65C3">
        <w:rPr>
          <w:vertAlign w:val="superscript"/>
          <w:lang w:val="en-US"/>
        </w:rPr>
        <w:t>31</w:t>
      </w:r>
      <w:r w:rsidRPr="00BE65C3">
        <w:rPr>
          <w:lang w:val="en-US"/>
        </w:rPr>
        <w:t xml:space="preserve">P and </w:t>
      </w:r>
      <w:r w:rsidRPr="00BE65C3">
        <w:rPr>
          <w:vertAlign w:val="superscript"/>
          <w:lang w:val="en-US"/>
        </w:rPr>
        <w:t>13</w:t>
      </w:r>
      <w:r w:rsidRPr="00BE65C3">
        <w:rPr>
          <w:lang w:val="en-US"/>
        </w:rPr>
        <w:t>C NMR spectra were obtained at the EPSRC UK National Solid State NMR Service at Durham University, high resolution mass spectra were obtained at the ESPRC National Mass Spectrometry Service in Swansea, XPS data was obtained at NEXUS the National EPSRC XPS Users Service at Newcastle University. FD-XAS was performed at BM28 at the ESRF (Experiment no. CH-5045) with help from Dr Laurence Bouchenoire and Dr Paul Thompson.  We also thank Dr Maggie White for collecting the powder X-ray diffraction data (Newcastle) and Dr Kathryn White for the SEM images (Faculty of Medical S</w:t>
      </w:r>
      <w:r>
        <w:rPr>
          <w:lang w:val="en-US"/>
        </w:rPr>
        <w:t>ciences, Newcastle University).</w:t>
      </w:r>
    </w:p>
    <w:p w:rsidR="00FE3E06" w:rsidRPr="00804120" w:rsidRDefault="00FE3E06" w:rsidP="00FE3E06">
      <w:pPr>
        <w:pStyle w:val="H1"/>
      </w:pPr>
      <w:r>
        <w:t>References</w:t>
      </w:r>
    </w:p>
    <w:p w:rsidR="008341E9" w:rsidRDefault="008341E9" w:rsidP="008341E9">
      <w:pPr>
        <w:pStyle w:val="References"/>
      </w:pPr>
      <w:r>
        <w:t xml:space="preserve">[1] </w:t>
      </w:r>
      <w:r w:rsidRPr="008341E9">
        <w:t xml:space="preserve">a) C. C. C. Johansson, M. O. Seechurn, M. O. Kitching, T. J. Colacot, V. Sniekus, </w:t>
      </w:r>
      <w:r w:rsidRPr="008341E9">
        <w:rPr>
          <w:i/>
        </w:rPr>
        <w:t>Angew. Chem. Int. Ed</w:t>
      </w:r>
      <w:r w:rsidRPr="008341E9">
        <w:t xml:space="preserve">. </w:t>
      </w:r>
      <w:r w:rsidRPr="008341E9">
        <w:rPr>
          <w:b/>
        </w:rPr>
        <w:t>2012</w:t>
      </w:r>
      <w:r w:rsidR="006A0AB5">
        <w:t xml:space="preserve">, </w:t>
      </w:r>
      <w:r w:rsidR="006A0AB5" w:rsidRPr="00F54E16">
        <w:rPr>
          <w:i/>
        </w:rPr>
        <w:t>51</w:t>
      </w:r>
      <w:r w:rsidR="006A0AB5">
        <w:t>, 5062-5085;</w:t>
      </w:r>
      <w:r w:rsidR="00C97270">
        <w:t xml:space="preserve"> </w:t>
      </w:r>
      <w:r w:rsidRPr="008341E9">
        <w:t xml:space="preserve">b) B. A. Khakiani, K. Pourshamsian, H. Visi, </w:t>
      </w:r>
      <w:r w:rsidRPr="008341E9">
        <w:rPr>
          <w:i/>
        </w:rPr>
        <w:t>Appl. Organomet. Chem</w:t>
      </w:r>
      <w:r w:rsidRPr="008341E9">
        <w:t xml:space="preserve">. </w:t>
      </w:r>
      <w:r w:rsidRPr="008341E9">
        <w:rPr>
          <w:b/>
        </w:rPr>
        <w:t>2015</w:t>
      </w:r>
      <w:r w:rsidR="006A0AB5">
        <w:t xml:space="preserve">, </w:t>
      </w:r>
      <w:r w:rsidR="006A0AB5" w:rsidRPr="00F54E16">
        <w:rPr>
          <w:i/>
        </w:rPr>
        <w:t>29</w:t>
      </w:r>
      <w:r w:rsidR="006A0AB5">
        <w:t>, 259-265;</w:t>
      </w:r>
      <w:r w:rsidR="00C97270">
        <w:t xml:space="preserve"> </w:t>
      </w:r>
      <w:r w:rsidRPr="008341E9">
        <w:t>c) L. Ackermann, Modern Arylation Methods, Wiley-VCH,</w:t>
      </w:r>
      <w:r w:rsidR="006A0AB5">
        <w:t xml:space="preserve"> Weinheim, 2004; </w:t>
      </w:r>
      <w:r w:rsidRPr="008341E9">
        <w:t xml:space="preserve">d) N. Miyaura, A. Suzuki, </w:t>
      </w:r>
      <w:r w:rsidRPr="008341E9">
        <w:rPr>
          <w:i/>
        </w:rPr>
        <w:t>Chem. Rev</w:t>
      </w:r>
      <w:r w:rsidRPr="008341E9">
        <w:t xml:space="preserve">. </w:t>
      </w:r>
      <w:r w:rsidRPr="008341E9">
        <w:rPr>
          <w:b/>
        </w:rPr>
        <w:t>1995</w:t>
      </w:r>
      <w:r w:rsidR="006A0AB5">
        <w:t xml:space="preserve">, </w:t>
      </w:r>
      <w:r w:rsidR="006A0AB5" w:rsidRPr="00F54E16">
        <w:rPr>
          <w:i/>
        </w:rPr>
        <w:t>95</w:t>
      </w:r>
      <w:r w:rsidR="006A0AB5">
        <w:t>, 2457-2483;</w:t>
      </w:r>
      <w:r w:rsidR="00C97270">
        <w:t xml:space="preserve"> </w:t>
      </w:r>
      <w:r w:rsidRPr="008341E9">
        <w:t xml:space="preserve">e) A. Balanta, C. Godard, C. Claver, </w:t>
      </w:r>
      <w:r w:rsidRPr="008341E9">
        <w:rPr>
          <w:i/>
        </w:rPr>
        <w:t>Chem. Soc. Rev</w:t>
      </w:r>
      <w:r w:rsidRPr="008341E9">
        <w:t xml:space="preserve">. </w:t>
      </w:r>
      <w:r w:rsidRPr="008341E9">
        <w:rPr>
          <w:b/>
        </w:rPr>
        <w:t>2011</w:t>
      </w:r>
      <w:r w:rsidR="006A0AB5">
        <w:t xml:space="preserve">, </w:t>
      </w:r>
      <w:r w:rsidR="006A0AB5" w:rsidRPr="00F54E16">
        <w:rPr>
          <w:i/>
        </w:rPr>
        <w:t>40</w:t>
      </w:r>
      <w:r w:rsidR="006A0AB5">
        <w:t>, 4973-4985;</w:t>
      </w:r>
      <w:r w:rsidR="00C97270">
        <w:t xml:space="preserve"> </w:t>
      </w:r>
      <w:r w:rsidRPr="008341E9">
        <w:t xml:space="preserve">f) X. F. Wu, P. Anbarason, H. Neumann, M. Beller, </w:t>
      </w:r>
      <w:r w:rsidRPr="008341E9">
        <w:rPr>
          <w:i/>
        </w:rPr>
        <w:t>Angew. Chem. Int. Ed</w:t>
      </w:r>
      <w:r w:rsidRPr="008341E9">
        <w:t>.</w:t>
      </w:r>
      <w:r w:rsidRPr="008341E9">
        <w:rPr>
          <w:b/>
        </w:rPr>
        <w:t xml:space="preserve"> 2010</w:t>
      </w:r>
      <w:r w:rsidR="006A0AB5">
        <w:t xml:space="preserve">, </w:t>
      </w:r>
      <w:r w:rsidR="006A0AB5" w:rsidRPr="00F54E16">
        <w:rPr>
          <w:i/>
        </w:rPr>
        <w:t>49</w:t>
      </w:r>
      <w:r w:rsidR="006A0AB5">
        <w:t>, 9047-9050;</w:t>
      </w:r>
      <w:r w:rsidR="00C97270">
        <w:t xml:space="preserve"> </w:t>
      </w:r>
      <w:r w:rsidRPr="008341E9">
        <w:t xml:space="preserve">g) C. Torborg, M. Beller, </w:t>
      </w:r>
      <w:r w:rsidRPr="008341E9">
        <w:rPr>
          <w:i/>
        </w:rPr>
        <w:t>Adv. Synth Catal</w:t>
      </w:r>
      <w:r w:rsidRPr="008341E9">
        <w:t xml:space="preserve">. </w:t>
      </w:r>
      <w:r w:rsidRPr="008341E9">
        <w:rPr>
          <w:b/>
        </w:rPr>
        <w:t>2009</w:t>
      </w:r>
      <w:r w:rsidRPr="008341E9">
        <w:t xml:space="preserve">, </w:t>
      </w:r>
      <w:r w:rsidRPr="008341E9">
        <w:rPr>
          <w:i/>
        </w:rPr>
        <w:t>351</w:t>
      </w:r>
      <w:r w:rsidR="006A0AB5">
        <w:t>, 3027-3043;</w:t>
      </w:r>
      <w:r w:rsidR="00C97270">
        <w:t xml:space="preserve"> </w:t>
      </w:r>
      <w:r w:rsidRPr="008341E9">
        <w:t xml:space="preserve">h) J. Magano, J. R. Dunetz, </w:t>
      </w:r>
      <w:r w:rsidRPr="008341E9">
        <w:rPr>
          <w:i/>
        </w:rPr>
        <w:t>Chem. Rev</w:t>
      </w:r>
      <w:r w:rsidRPr="008341E9">
        <w:t xml:space="preserve">. </w:t>
      </w:r>
      <w:r w:rsidRPr="008341E9">
        <w:rPr>
          <w:b/>
        </w:rPr>
        <w:t>2011</w:t>
      </w:r>
      <w:r>
        <w:t xml:space="preserve">, </w:t>
      </w:r>
      <w:r w:rsidRPr="00F54E16">
        <w:rPr>
          <w:i/>
        </w:rPr>
        <w:t>111</w:t>
      </w:r>
      <w:r>
        <w:t>, 2177-2250.</w:t>
      </w:r>
    </w:p>
    <w:p w:rsidR="008341E9" w:rsidRDefault="008341E9" w:rsidP="008341E9">
      <w:pPr>
        <w:pStyle w:val="References"/>
      </w:pPr>
      <w:r>
        <w:t>[2]</w:t>
      </w:r>
      <w:r>
        <w:tab/>
      </w:r>
      <w:r w:rsidRPr="00AD219F">
        <w:t>For a selection of h</w:t>
      </w:r>
      <w:r w:rsidR="00C97270">
        <w:t xml:space="preserve">ighly informative reviews see: </w:t>
      </w:r>
      <w:r w:rsidRPr="00AD219F">
        <w:t xml:space="preserve">a) </w:t>
      </w:r>
      <w:r>
        <w:t>C. A. Fleckenstein, H. Plenio,</w:t>
      </w:r>
      <w:r w:rsidRPr="00AD219F">
        <w:t xml:space="preserve"> </w:t>
      </w:r>
      <w:r w:rsidRPr="008341E9">
        <w:rPr>
          <w:i/>
        </w:rPr>
        <w:t>Chem. Rev</w:t>
      </w:r>
      <w:r w:rsidRPr="00AD219F">
        <w:t xml:space="preserve">. </w:t>
      </w:r>
      <w:r w:rsidRPr="008341E9">
        <w:rPr>
          <w:b/>
        </w:rPr>
        <w:t>2010</w:t>
      </w:r>
      <w:r w:rsidRPr="00AD219F">
        <w:t xml:space="preserve">, </w:t>
      </w:r>
      <w:r w:rsidRPr="008341E9">
        <w:rPr>
          <w:i/>
        </w:rPr>
        <w:t>39</w:t>
      </w:r>
      <w:r w:rsidR="006A0AB5">
        <w:t>, 694–711;</w:t>
      </w:r>
      <w:r w:rsidR="00C97270">
        <w:t xml:space="preserve"> </w:t>
      </w:r>
      <w:r w:rsidRPr="00AD219F">
        <w:t xml:space="preserve">b) </w:t>
      </w:r>
      <w:r>
        <w:t>G. C. Fu,</w:t>
      </w:r>
      <w:r w:rsidRPr="00AD219F">
        <w:t xml:space="preserve"> </w:t>
      </w:r>
      <w:r w:rsidRPr="008341E9">
        <w:rPr>
          <w:i/>
        </w:rPr>
        <w:t>Acc. Chem. Res</w:t>
      </w:r>
      <w:r w:rsidRPr="00AD219F">
        <w:t xml:space="preserve">. </w:t>
      </w:r>
      <w:r w:rsidRPr="008341E9">
        <w:rPr>
          <w:b/>
        </w:rPr>
        <w:t>2008</w:t>
      </w:r>
      <w:r w:rsidRPr="00AD219F">
        <w:t xml:space="preserve">, </w:t>
      </w:r>
      <w:r w:rsidRPr="008341E9">
        <w:rPr>
          <w:i/>
        </w:rPr>
        <w:t>41</w:t>
      </w:r>
      <w:r w:rsidR="006A0AB5">
        <w:t>, 1555–1564;</w:t>
      </w:r>
      <w:r w:rsidR="00C97270">
        <w:t xml:space="preserve"> </w:t>
      </w:r>
      <w:r w:rsidRPr="00AD219F">
        <w:t xml:space="preserve">c) </w:t>
      </w:r>
      <w:r>
        <w:t>D. S. Surry,</w:t>
      </w:r>
      <w:r w:rsidRPr="00AD219F">
        <w:t xml:space="preserve"> </w:t>
      </w:r>
      <w:r>
        <w:t>S. L. Buchwald,</w:t>
      </w:r>
      <w:r w:rsidRPr="00AD219F">
        <w:t xml:space="preserve"> </w:t>
      </w:r>
      <w:r w:rsidRPr="008341E9">
        <w:rPr>
          <w:i/>
        </w:rPr>
        <w:t>Angew. Chem. Int. Ed</w:t>
      </w:r>
      <w:r w:rsidRPr="00AD219F">
        <w:t xml:space="preserve">. </w:t>
      </w:r>
      <w:r w:rsidRPr="008341E9">
        <w:rPr>
          <w:b/>
        </w:rPr>
        <w:t>2008</w:t>
      </w:r>
      <w:r w:rsidRPr="00AD219F">
        <w:t xml:space="preserve">, </w:t>
      </w:r>
      <w:r w:rsidRPr="008341E9">
        <w:rPr>
          <w:i/>
        </w:rPr>
        <w:t>47</w:t>
      </w:r>
      <w:r w:rsidR="006A0AB5">
        <w:t>, 6338–6361;</w:t>
      </w:r>
      <w:r w:rsidR="00C97270">
        <w:t xml:space="preserve"> </w:t>
      </w:r>
      <w:r w:rsidRPr="00AD219F">
        <w:t xml:space="preserve">d) </w:t>
      </w:r>
      <w:r>
        <w:t>R. Martin, S. L. Buchwald,</w:t>
      </w:r>
      <w:r w:rsidRPr="00AD219F">
        <w:t xml:space="preserve"> </w:t>
      </w:r>
      <w:r w:rsidRPr="008341E9">
        <w:rPr>
          <w:i/>
        </w:rPr>
        <w:t>Acc. Chem. Res.</w:t>
      </w:r>
      <w:r w:rsidRPr="00AD219F">
        <w:t xml:space="preserve"> </w:t>
      </w:r>
      <w:r w:rsidRPr="008341E9">
        <w:rPr>
          <w:b/>
        </w:rPr>
        <w:t>2008</w:t>
      </w:r>
      <w:r w:rsidRPr="00AD219F">
        <w:t xml:space="preserve">, </w:t>
      </w:r>
      <w:r w:rsidRPr="008341E9">
        <w:rPr>
          <w:i/>
        </w:rPr>
        <w:t>41</w:t>
      </w:r>
      <w:r w:rsidR="006A0AB5">
        <w:t>, 1461–1473;</w:t>
      </w:r>
      <w:r w:rsidR="00C97270">
        <w:t xml:space="preserve"> </w:t>
      </w:r>
      <w:r w:rsidRPr="00AD219F">
        <w:t xml:space="preserve">e) </w:t>
      </w:r>
      <w:r>
        <w:t xml:space="preserve">D. S. Surry, S. L. Buchwald, </w:t>
      </w:r>
      <w:r w:rsidRPr="008341E9">
        <w:rPr>
          <w:i/>
        </w:rPr>
        <w:t>Chem. Sci</w:t>
      </w:r>
      <w:r w:rsidRPr="00AD219F">
        <w:t xml:space="preserve">. </w:t>
      </w:r>
      <w:r w:rsidRPr="008341E9">
        <w:rPr>
          <w:b/>
        </w:rPr>
        <w:t>2011</w:t>
      </w:r>
      <w:r w:rsidRPr="00AD219F">
        <w:t xml:space="preserve">, </w:t>
      </w:r>
      <w:r w:rsidRPr="008341E9">
        <w:rPr>
          <w:i/>
        </w:rPr>
        <w:t>2</w:t>
      </w:r>
      <w:r w:rsidR="006A0AB5">
        <w:t>, 27–50;</w:t>
      </w:r>
      <w:r w:rsidR="00C97270">
        <w:t xml:space="preserve"> </w:t>
      </w:r>
      <w:r w:rsidRPr="00AD219F">
        <w:t xml:space="preserve">f) </w:t>
      </w:r>
      <w:r>
        <w:t xml:space="preserve">F. Maiti, B. P. Fors, L. J. Henderson, Y. Nakamura, S. L. Buchwald, </w:t>
      </w:r>
      <w:r w:rsidRPr="008341E9">
        <w:rPr>
          <w:i/>
        </w:rPr>
        <w:t>Chem. Sci</w:t>
      </w:r>
      <w:r w:rsidRPr="00AD219F">
        <w:t xml:space="preserve">. </w:t>
      </w:r>
      <w:r w:rsidRPr="008341E9">
        <w:rPr>
          <w:b/>
        </w:rPr>
        <w:t>2011</w:t>
      </w:r>
      <w:r w:rsidRPr="00AD219F">
        <w:t xml:space="preserve">, </w:t>
      </w:r>
      <w:r w:rsidRPr="008341E9">
        <w:rPr>
          <w:i/>
        </w:rPr>
        <w:t>2</w:t>
      </w:r>
      <w:r w:rsidR="006A0AB5">
        <w:t>, 57–68;</w:t>
      </w:r>
      <w:r w:rsidR="00C97270">
        <w:t xml:space="preserve"> </w:t>
      </w:r>
      <w:r w:rsidRPr="00AD219F">
        <w:t xml:space="preserve">g) </w:t>
      </w:r>
      <w:r>
        <w:t>S. L. Buchwald,</w:t>
      </w:r>
      <w:r w:rsidRPr="00AD219F">
        <w:t xml:space="preserve"> </w:t>
      </w:r>
      <w:r>
        <w:t>C. Mauger, G. Mignani, U. Scholz,</w:t>
      </w:r>
      <w:r w:rsidRPr="00AD219F">
        <w:t xml:space="preserve"> </w:t>
      </w:r>
      <w:r w:rsidRPr="008341E9">
        <w:rPr>
          <w:i/>
        </w:rPr>
        <w:t>Adv. Synth. Catal</w:t>
      </w:r>
      <w:r w:rsidRPr="00AD219F">
        <w:t xml:space="preserve">. </w:t>
      </w:r>
      <w:r w:rsidRPr="008341E9">
        <w:rPr>
          <w:b/>
        </w:rPr>
        <w:t>2006</w:t>
      </w:r>
      <w:r w:rsidRPr="00AD219F">
        <w:t xml:space="preserve">, </w:t>
      </w:r>
      <w:r w:rsidRPr="008341E9">
        <w:rPr>
          <w:i/>
        </w:rPr>
        <w:t>348</w:t>
      </w:r>
      <w:r w:rsidR="006A0AB5">
        <w:t>, 23–39;</w:t>
      </w:r>
      <w:r w:rsidR="00C97270">
        <w:t xml:space="preserve"> </w:t>
      </w:r>
      <w:r w:rsidRPr="00AD219F">
        <w:t xml:space="preserve">h) </w:t>
      </w:r>
      <w:r>
        <w:t>A. Zapf, M. Beller,</w:t>
      </w:r>
      <w:r w:rsidRPr="00AD219F">
        <w:t xml:space="preserve"> </w:t>
      </w:r>
      <w:r w:rsidRPr="008341E9">
        <w:rPr>
          <w:i/>
        </w:rPr>
        <w:t>Chem. Commun.</w:t>
      </w:r>
      <w:r w:rsidRPr="00AD219F">
        <w:t xml:space="preserve"> </w:t>
      </w:r>
      <w:r w:rsidRPr="008341E9">
        <w:rPr>
          <w:b/>
        </w:rPr>
        <w:t>2005</w:t>
      </w:r>
      <w:r w:rsidR="006A0AB5">
        <w:t>, 431-440;</w:t>
      </w:r>
      <w:r w:rsidR="00C97270">
        <w:t xml:space="preserve"> </w:t>
      </w:r>
      <w:r w:rsidRPr="00AD219F">
        <w:t xml:space="preserve">i) </w:t>
      </w:r>
      <w:r>
        <w:t xml:space="preserve">J. Magano, J. R. Dunetz, </w:t>
      </w:r>
      <w:r w:rsidRPr="008341E9">
        <w:rPr>
          <w:i/>
        </w:rPr>
        <w:t>Chem. Rev</w:t>
      </w:r>
      <w:r w:rsidRPr="00AD219F">
        <w:t xml:space="preserve">. </w:t>
      </w:r>
      <w:r w:rsidRPr="008341E9">
        <w:rPr>
          <w:b/>
        </w:rPr>
        <w:t>2011</w:t>
      </w:r>
      <w:r w:rsidRPr="00AD219F">
        <w:t xml:space="preserve">, </w:t>
      </w:r>
      <w:r w:rsidRPr="008341E9">
        <w:rPr>
          <w:i/>
        </w:rPr>
        <w:t>111</w:t>
      </w:r>
      <w:r w:rsidR="006A0AB5">
        <w:t>, 2177–2250;</w:t>
      </w:r>
      <w:r w:rsidR="00C97270">
        <w:t xml:space="preserve"> </w:t>
      </w:r>
      <w:r w:rsidRPr="00AD219F">
        <w:t xml:space="preserve">j) </w:t>
      </w:r>
      <w:r>
        <w:t xml:space="preserve">C. Torborg, M. </w:t>
      </w:r>
      <w:r w:rsidRPr="00AD219F">
        <w:t>Beller</w:t>
      </w:r>
      <w:r>
        <w:t>,</w:t>
      </w:r>
      <w:r w:rsidRPr="00AD219F">
        <w:t xml:space="preserve"> </w:t>
      </w:r>
      <w:r w:rsidRPr="008341E9">
        <w:rPr>
          <w:i/>
        </w:rPr>
        <w:t>Adv. Synth. Catal</w:t>
      </w:r>
      <w:r w:rsidRPr="00AD219F">
        <w:t xml:space="preserve">. </w:t>
      </w:r>
      <w:r w:rsidRPr="008341E9">
        <w:rPr>
          <w:b/>
        </w:rPr>
        <w:t>2009</w:t>
      </w:r>
      <w:r w:rsidRPr="00AD219F">
        <w:t xml:space="preserve">, </w:t>
      </w:r>
      <w:r w:rsidRPr="008341E9">
        <w:rPr>
          <w:i/>
        </w:rPr>
        <w:t>351</w:t>
      </w:r>
      <w:r w:rsidRPr="00AD219F">
        <w:t>, 3027–3043</w:t>
      </w:r>
      <w:r w:rsidR="006A0AB5">
        <w:t>;</w:t>
      </w:r>
      <w:r>
        <w:t xml:space="preserve"> </w:t>
      </w:r>
      <w:r w:rsidR="00C97270">
        <w:t>k</w:t>
      </w:r>
      <w:r w:rsidRPr="00AD219F">
        <w:t xml:space="preserve">) </w:t>
      </w:r>
      <w:r>
        <w:t>N. C. Bruno,</w:t>
      </w:r>
      <w:r w:rsidRPr="00AD219F">
        <w:t xml:space="preserve"> </w:t>
      </w:r>
      <w:r>
        <w:t>M. T. Tudge,</w:t>
      </w:r>
      <w:r w:rsidRPr="00AD219F">
        <w:t xml:space="preserve"> </w:t>
      </w:r>
      <w:r>
        <w:t>S. L. Buchwald,</w:t>
      </w:r>
      <w:r w:rsidRPr="00AD219F">
        <w:t xml:space="preserve"> </w:t>
      </w:r>
      <w:r w:rsidRPr="008341E9">
        <w:rPr>
          <w:i/>
        </w:rPr>
        <w:t>Chem. Sci.</w:t>
      </w:r>
      <w:r w:rsidRPr="00AD219F">
        <w:t xml:space="preserve"> </w:t>
      </w:r>
      <w:r w:rsidRPr="008341E9">
        <w:rPr>
          <w:b/>
        </w:rPr>
        <w:t>2013</w:t>
      </w:r>
      <w:r w:rsidRPr="00AD219F">
        <w:t xml:space="preserve">, </w:t>
      </w:r>
      <w:r w:rsidRPr="008341E9">
        <w:rPr>
          <w:i/>
        </w:rPr>
        <w:t>4</w:t>
      </w:r>
      <w:r w:rsidR="006A0AB5">
        <w:t>, 916–920;</w:t>
      </w:r>
      <w:r w:rsidR="00C97270">
        <w:t xml:space="preserve"> l</w:t>
      </w:r>
      <w:r w:rsidRPr="00AD219F">
        <w:t xml:space="preserve">) </w:t>
      </w:r>
      <w:r>
        <w:t>A. Bruneau,</w:t>
      </w:r>
      <w:r w:rsidRPr="00AD219F">
        <w:t xml:space="preserve"> </w:t>
      </w:r>
      <w:r>
        <w:t>M. Roche, M. Alami, S. Messaoudi,</w:t>
      </w:r>
      <w:r w:rsidRPr="00AD219F">
        <w:t xml:space="preserve"> </w:t>
      </w:r>
      <w:r w:rsidRPr="008341E9">
        <w:rPr>
          <w:i/>
        </w:rPr>
        <w:t>ACS Catal</w:t>
      </w:r>
      <w:r w:rsidRPr="00AD219F">
        <w:t xml:space="preserve">. </w:t>
      </w:r>
      <w:r w:rsidRPr="008341E9">
        <w:rPr>
          <w:b/>
        </w:rPr>
        <w:t>2015</w:t>
      </w:r>
      <w:r w:rsidRPr="00AD219F">
        <w:t xml:space="preserve">, </w:t>
      </w:r>
      <w:r w:rsidRPr="008341E9">
        <w:rPr>
          <w:i/>
        </w:rPr>
        <w:t>5</w:t>
      </w:r>
      <w:r w:rsidRPr="00AD219F">
        <w:t>, 1386–1396</w:t>
      </w:r>
      <w:r>
        <w:t xml:space="preserve">.  </w:t>
      </w:r>
    </w:p>
    <w:p w:rsidR="008341E9" w:rsidRPr="008341E9" w:rsidRDefault="008341E9" w:rsidP="008341E9">
      <w:pPr>
        <w:pStyle w:val="References"/>
      </w:pPr>
      <w:r>
        <w:t>[3]</w:t>
      </w:r>
      <w:r>
        <w:tab/>
      </w:r>
      <w:r w:rsidR="00C97270">
        <w:t>a)</w:t>
      </w:r>
      <w:r w:rsidR="006A0AB5">
        <w:t xml:space="preserve"> </w:t>
      </w:r>
      <w:r>
        <w:t xml:space="preserve">A. Zapf, R. Jackstell, F. Rataboul, T. </w:t>
      </w:r>
      <w:r w:rsidRPr="00AD219F">
        <w:t>Rierm</w:t>
      </w:r>
      <w:r>
        <w:t>eier, A.  Monsees, C. Fuhrmann, N. Shaikh,</w:t>
      </w:r>
      <w:r w:rsidRPr="00AD219F">
        <w:t xml:space="preserve"> </w:t>
      </w:r>
      <w:r>
        <w:t>U. Dingerdissen,</w:t>
      </w:r>
      <w:r w:rsidRPr="00AD219F">
        <w:t xml:space="preserve"> </w:t>
      </w:r>
      <w:r>
        <w:t xml:space="preserve">M. Beller, </w:t>
      </w:r>
      <w:r w:rsidRPr="008341E9">
        <w:rPr>
          <w:i/>
        </w:rPr>
        <w:t>Chem. Commun</w:t>
      </w:r>
      <w:r w:rsidRPr="00AD219F">
        <w:t xml:space="preserve">. </w:t>
      </w:r>
      <w:r w:rsidRPr="008341E9">
        <w:rPr>
          <w:b/>
        </w:rPr>
        <w:t>2004</w:t>
      </w:r>
      <w:r w:rsidRPr="00AD219F">
        <w:t>, 38</w:t>
      </w:r>
      <w:r>
        <w:t>-39</w:t>
      </w:r>
      <w:r w:rsidR="006A0AB5">
        <w:t>;</w:t>
      </w:r>
      <w:r w:rsidR="00C97270">
        <w:t xml:space="preserve"> </w:t>
      </w:r>
      <w:r w:rsidRPr="00AD219F">
        <w:t>b)</w:t>
      </w:r>
      <w:r>
        <w:t xml:space="preserve"> S. Harkal, F. Rataboul, A. Zapf, C. Fuhrmann, T. Reirmeier, A. Monsees, M. Beller,</w:t>
      </w:r>
      <w:r w:rsidRPr="00AD219F">
        <w:t xml:space="preserve"> </w:t>
      </w:r>
      <w:r w:rsidRPr="008341E9">
        <w:rPr>
          <w:i/>
        </w:rPr>
        <w:t>Adv. Synth. Catal</w:t>
      </w:r>
      <w:r w:rsidRPr="00AD219F">
        <w:t xml:space="preserve">. </w:t>
      </w:r>
      <w:r w:rsidRPr="008341E9">
        <w:rPr>
          <w:b/>
        </w:rPr>
        <w:t>2004</w:t>
      </w:r>
      <w:r w:rsidRPr="00AD219F">
        <w:t xml:space="preserve">, </w:t>
      </w:r>
      <w:r w:rsidRPr="008341E9">
        <w:rPr>
          <w:i/>
        </w:rPr>
        <w:t>346</w:t>
      </w:r>
      <w:r w:rsidRPr="00AD219F">
        <w:t>, 1742</w:t>
      </w:r>
      <w:r>
        <w:t>-1748</w:t>
      </w:r>
      <w:r w:rsidRPr="00AD219F">
        <w:t>.</w:t>
      </w:r>
    </w:p>
    <w:p w:rsidR="008341E9" w:rsidRDefault="008341E9" w:rsidP="008341E9">
      <w:pPr>
        <w:pStyle w:val="References"/>
      </w:pPr>
      <w:r>
        <w:t>[4]</w:t>
      </w:r>
      <w:r>
        <w:tab/>
      </w:r>
      <w:r w:rsidR="00C97270">
        <w:t xml:space="preserve">a) </w:t>
      </w:r>
      <w:r>
        <w:t>R. J. Lundgren, B. D. Peters, P. G. Alsabeh,</w:t>
      </w:r>
      <w:r w:rsidRPr="00AD219F">
        <w:t xml:space="preserve"> </w:t>
      </w:r>
      <w:r>
        <w:t>M. Stradiotto,</w:t>
      </w:r>
      <w:r w:rsidRPr="00AD219F">
        <w:t xml:space="preserve"> </w:t>
      </w:r>
      <w:r w:rsidRPr="00AD219F">
        <w:rPr>
          <w:i/>
        </w:rPr>
        <w:t>Angew. Chem. Int. Ed</w:t>
      </w:r>
      <w:r w:rsidRPr="00AD219F">
        <w:t>.</w:t>
      </w:r>
      <w:r w:rsidRPr="00AD219F">
        <w:rPr>
          <w:b/>
        </w:rPr>
        <w:t xml:space="preserve"> 2010</w:t>
      </w:r>
      <w:r w:rsidRPr="00AD219F">
        <w:t xml:space="preserve">, </w:t>
      </w:r>
      <w:r w:rsidRPr="00AD219F">
        <w:rPr>
          <w:i/>
        </w:rPr>
        <w:t>49</w:t>
      </w:r>
      <w:r w:rsidR="006A0AB5">
        <w:t>, 4071–4074;</w:t>
      </w:r>
      <w:r w:rsidR="00937068">
        <w:t xml:space="preserve"> </w:t>
      </w:r>
      <w:r w:rsidRPr="00AD219F">
        <w:t>b)</w:t>
      </w:r>
      <w:r>
        <w:t xml:space="preserve"> R. J.  Lundgren, M. Stradiotto,</w:t>
      </w:r>
      <w:r w:rsidRPr="00AD219F">
        <w:t xml:space="preserve"> </w:t>
      </w:r>
      <w:r w:rsidRPr="00AD219F">
        <w:rPr>
          <w:i/>
        </w:rPr>
        <w:t>Angew. Chem. Int. Ed</w:t>
      </w:r>
      <w:r w:rsidRPr="00AD219F">
        <w:t xml:space="preserve">. </w:t>
      </w:r>
      <w:r w:rsidRPr="00AD219F">
        <w:rPr>
          <w:b/>
        </w:rPr>
        <w:t>2010</w:t>
      </w:r>
      <w:r w:rsidRPr="00AD219F">
        <w:t xml:space="preserve">, </w:t>
      </w:r>
      <w:r w:rsidRPr="00AD219F">
        <w:rPr>
          <w:i/>
        </w:rPr>
        <w:t>49</w:t>
      </w:r>
      <w:r w:rsidR="006A0AB5">
        <w:t>, 8686–8690;</w:t>
      </w:r>
      <w:r w:rsidR="00937068">
        <w:t xml:space="preserve"> </w:t>
      </w:r>
      <w:r w:rsidRPr="00AD219F">
        <w:t xml:space="preserve">c) </w:t>
      </w:r>
      <w:r>
        <w:t>K. D. Hesp, R. J. Lundgre, M. Stradiotto,</w:t>
      </w:r>
      <w:r w:rsidRPr="00AD219F">
        <w:t xml:space="preserve"> </w:t>
      </w:r>
      <w:r w:rsidRPr="00AD219F">
        <w:rPr>
          <w:i/>
        </w:rPr>
        <w:t>J. Am. Chem. Soc</w:t>
      </w:r>
      <w:r w:rsidRPr="00AD219F">
        <w:t xml:space="preserve">. </w:t>
      </w:r>
      <w:r w:rsidRPr="00AD219F">
        <w:rPr>
          <w:b/>
        </w:rPr>
        <w:t>2011</w:t>
      </w:r>
      <w:r w:rsidRPr="00AD219F">
        <w:t xml:space="preserve">, </w:t>
      </w:r>
      <w:r w:rsidRPr="00AD219F">
        <w:rPr>
          <w:i/>
        </w:rPr>
        <w:t>133</w:t>
      </w:r>
      <w:r w:rsidR="006A0AB5">
        <w:t>, 5194–5197;</w:t>
      </w:r>
      <w:r w:rsidR="00937068">
        <w:t xml:space="preserve"> </w:t>
      </w:r>
      <w:r w:rsidRPr="00AD219F">
        <w:t xml:space="preserve">d) </w:t>
      </w:r>
      <w:r>
        <w:t>R. J. Lundgren,</w:t>
      </w:r>
      <w:r w:rsidRPr="00AD219F">
        <w:t xml:space="preserve"> </w:t>
      </w:r>
      <w:r>
        <w:t>A. Sappong-Kumankumah,</w:t>
      </w:r>
      <w:r w:rsidRPr="00AD219F">
        <w:t xml:space="preserve"> </w:t>
      </w:r>
      <w:r>
        <w:t>M. Stradiotto,</w:t>
      </w:r>
      <w:r w:rsidRPr="00AD219F">
        <w:t xml:space="preserve"> </w:t>
      </w:r>
      <w:r w:rsidRPr="00AD219F">
        <w:rPr>
          <w:i/>
        </w:rPr>
        <w:t>Chem. Eur. J</w:t>
      </w:r>
      <w:r w:rsidRPr="00AD219F">
        <w:t xml:space="preserve">. </w:t>
      </w:r>
      <w:r w:rsidRPr="00AD219F">
        <w:rPr>
          <w:b/>
        </w:rPr>
        <w:t>2010</w:t>
      </w:r>
      <w:r w:rsidRPr="00AD219F">
        <w:t xml:space="preserve">, </w:t>
      </w:r>
      <w:r w:rsidRPr="00AD219F">
        <w:rPr>
          <w:i/>
        </w:rPr>
        <w:t>16</w:t>
      </w:r>
      <w:r w:rsidR="006A0AB5">
        <w:t>, 1983–1991;</w:t>
      </w:r>
      <w:r w:rsidR="00937068">
        <w:t xml:space="preserve"> </w:t>
      </w:r>
      <w:r w:rsidRPr="00AD219F">
        <w:t xml:space="preserve">e) </w:t>
      </w:r>
      <w:r>
        <w:t>K. D. Hesp,</w:t>
      </w:r>
      <w:r w:rsidRPr="00AD219F">
        <w:t xml:space="preserve"> </w:t>
      </w:r>
      <w:r>
        <w:t>M. Stradiotto,</w:t>
      </w:r>
      <w:r w:rsidRPr="00AD219F">
        <w:t xml:space="preserve"> </w:t>
      </w:r>
      <w:r w:rsidRPr="00AD219F">
        <w:rPr>
          <w:i/>
        </w:rPr>
        <w:t>J. Am. Chem. Soc</w:t>
      </w:r>
      <w:r w:rsidRPr="00AD219F">
        <w:t xml:space="preserve">. </w:t>
      </w:r>
      <w:r w:rsidRPr="00AD219F">
        <w:rPr>
          <w:b/>
        </w:rPr>
        <w:t>2010</w:t>
      </w:r>
      <w:r w:rsidRPr="00AD219F">
        <w:t xml:space="preserve">, </w:t>
      </w:r>
      <w:r w:rsidRPr="00AD219F">
        <w:rPr>
          <w:i/>
        </w:rPr>
        <w:t>132</w:t>
      </w:r>
      <w:r w:rsidRPr="00AD219F">
        <w:t xml:space="preserve">, 18026–18029.  </w:t>
      </w:r>
      <w:r>
        <w:t xml:space="preserve">  </w:t>
      </w:r>
    </w:p>
    <w:p w:rsidR="008341E9" w:rsidRPr="00ED45C4" w:rsidRDefault="008341E9" w:rsidP="008341E9">
      <w:pPr>
        <w:pStyle w:val="References"/>
      </w:pPr>
      <w:r>
        <w:t>[5]</w:t>
      </w:r>
      <w:r>
        <w:tab/>
      </w:r>
      <w:r w:rsidR="00937068">
        <w:t xml:space="preserve">a) </w:t>
      </w:r>
      <w:r>
        <w:t xml:space="preserve">S. Doherty, C. H. Smyth, J. G. Knight, </w:t>
      </w:r>
      <w:r w:rsidRPr="00ED45C4">
        <w:t xml:space="preserve"> </w:t>
      </w:r>
      <w:r>
        <w:t xml:space="preserve">A. S. K. Hashmi, </w:t>
      </w:r>
      <w:r w:rsidRPr="00ED45C4">
        <w:t xml:space="preserve"> </w:t>
      </w:r>
      <w:r w:rsidRPr="00205142">
        <w:rPr>
          <w:i/>
        </w:rPr>
        <w:t>Nature Protocols</w:t>
      </w:r>
      <w:r w:rsidRPr="00ED45C4">
        <w:t xml:space="preserve"> </w:t>
      </w:r>
      <w:r w:rsidRPr="00205142">
        <w:rPr>
          <w:b/>
        </w:rPr>
        <w:t>2012</w:t>
      </w:r>
      <w:r w:rsidR="00937068">
        <w:t xml:space="preserve">, </w:t>
      </w:r>
      <w:r w:rsidR="00937068" w:rsidRPr="00024FFD">
        <w:rPr>
          <w:i/>
        </w:rPr>
        <w:t>7</w:t>
      </w:r>
      <w:r w:rsidR="00937068">
        <w:t>, 1870–1883</w:t>
      </w:r>
      <w:r w:rsidR="006A0AB5">
        <w:t>;</w:t>
      </w:r>
      <w:r w:rsidR="00937068">
        <w:t xml:space="preserve"> </w:t>
      </w:r>
      <w:r w:rsidRPr="00ED45C4">
        <w:t xml:space="preserve">b) </w:t>
      </w:r>
      <w:r>
        <w:t xml:space="preserve">S. Doherty, C. H. Smyth, </w:t>
      </w:r>
      <w:r w:rsidRPr="00ED45C4">
        <w:t xml:space="preserve"> </w:t>
      </w:r>
      <w:r w:rsidRPr="00205142">
        <w:rPr>
          <w:i/>
        </w:rPr>
        <w:t>Nature Protocols</w:t>
      </w:r>
      <w:r w:rsidRPr="00ED45C4">
        <w:t xml:space="preserve"> </w:t>
      </w:r>
      <w:r w:rsidRPr="00205142">
        <w:rPr>
          <w:b/>
        </w:rPr>
        <w:t>2012</w:t>
      </w:r>
      <w:r w:rsidR="006A0AB5">
        <w:t xml:space="preserve">, </w:t>
      </w:r>
      <w:r w:rsidR="006A0AB5" w:rsidRPr="00024FFD">
        <w:rPr>
          <w:i/>
        </w:rPr>
        <w:t>7</w:t>
      </w:r>
      <w:r w:rsidR="006A0AB5">
        <w:t>, 1884–1896;</w:t>
      </w:r>
      <w:r w:rsidR="00937068">
        <w:t xml:space="preserve"> </w:t>
      </w:r>
      <w:r>
        <w:t>c</w:t>
      </w:r>
      <w:r w:rsidRPr="00ED45C4">
        <w:t xml:space="preserve">) </w:t>
      </w:r>
      <w:r>
        <w:t>S. Doherty,</w:t>
      </w:r>
      <w:r w:rsidRPr="00ED45C4">
        <w:t xml:space="preserve"> </w:t>
      </w:r>
      <w:r>
        <w:t>J. G. Knight,</w:t>
      </w:r>
      <w:r w:rsidRPr="00ED45C4">
        <w:t xml:space="preserve"> </w:t>
      </w:r>
      <w:r>
        <w:t>C. H. Smyth, G. A. Jorgensen,</w:t>
      </w:r>
      <w:r w:rsidRPr="00ED45C4">
        <w:t xml:space="preserve"> </w:t>
      </w:r>
      <w:r w:rsidRPr="00205142">
        <w:rPr>
          <w:i/>
        </w:rPr>
        <w:t>Adv. Synth. Catal</w:t>
      </w:r>
      <w:r w:rsidRPr="00ED45C4">
        <w:t xml:space="preserve">. </w:t>
      </w:r>
      <w:r w:rsidRPr="00205142">
        <w:rPr>
          <w:b/>
        </w:rPr>
        <w:t>2008</w:t>
      </w:r>
      <w:r w:rsidR="006A0AB5">
        <w:t xml:space="preserve">, </w:t>
      </w:r>
      <w:r w:rsidR="006A0AB5" w:rsidRPr="00024FFD">
        <w:rPr>
          <w:i/>
        </w:rPr>
        <w:t>350</w:t>
      </w:r>
      <w:r w:rsidR="006A0AB5">
        <w:t>, 1801–1806;</w:t>
      </w:r>
      <w:r w:rsidR="00937068">
        <w:t xml:space="preserve"> </w:t>
      </w:r>
      <w:r>
        <w:t>d</w:t>
      </w:r>
      <w:r w:rsidRPr="00ED45C4">
        <w:t xml:space="preserve">) </w:t>
      </w:r>
      <w:r>
        <w:t>S. Doherty,</w:t>
      </w:r>
      <w:r w:rsidRPr="00ED45C4">
        <w:t xml:space="preserve"> </w:t>
      </w:r>
      <w:r>
        <w:t>J. G. Knight,</w:t>
      </w:r>
      <w:r w:rsidRPr="00ED45C4">
        <w:t xml:space="preserve"> </w:t>
      </w:r>
      <w:r>
        <w:t>J. P. McGrady, A. M. Ferguson,</w:t>
      </w:r>
      <w:r w:rsidRPr="00ED45C4">
        <w:t xml:space="preserve"> </w:t>
      </w:r>
      <w:r>
        <w:t>N. A. B. Ward,</w:t>
      </w:r>
      <w:r w:rsidRPr="00ED45C4">
        <w:t xml:space="preserve"> </w:t>
      </w:r>
      <w:r>
        <w:t>R. W. Harrington,</w:t>
      </w:r>
      <w:r w:rsidRPr="00ED45C4">
        <w:t xml:space="preserve"> </w:t>
      </w:r>
      <w:r>
        <w:t xml:space="preserve">W. Clegg, </w:t>
      </w:r>
      <w:r w:rsidRPr="00205142">
        <w:rPr>
          <w:i/>
        </w:rPr>
        <w:t>Adv. Synth. Catal.</w:t>
      </w:r>
      <w:r w:rsidRPr="00ED45C4">
        <w:t xml:space="preserve"> </w:t>
      </w:r>
      <w:r w:rsidRPr="00205142">
        <w:rPr>
          <w:b/>
        </w:rPr>
        <w:t>2010</w:t>
      </w:r>
      <w:r w:rsidR="006A0AB5">
        <w:t xml:space="preserve">, </w:t>
      </w:r>
      <w:r w:rsidR="006A0AB5" w:rsidRPr="00024FFD">
        <w:rPr>
          <w:i/>
        </w:rPr>
        <w:t>352</w:t>
      </w:r>
      <w:r w:rsidR="006A0AB5">
        <w:t>, 201–211;</w:t>
      </w:r>
      <w:r w:rsidR="00937068">
        <w:t xml:space="preserve"> </w:t>
      </w:r>
      <w:r>
        <w:t>e</w:t>
      </w:r>
      <w:r w:rsidRPr="00ED45C4">
        <w:t xml:space="preserve">) </w:t>
      </w:r>
      <w:r>
        <w:t>S. Doherty, J. G. Knight,</w:t>
      </w:r>
      <w:r w:rsidRPr="00ED45C4">
        <w:t xml:space="preserve"> </w:t>
      </w:r>
      <w:r>
        <w:t>N. A. B. Ward,</w:t>
      </w:r>
      <w:r w:rsidRPr="00ED45C4">
        <w:t xml:space="preserve"> </w:t>
      </w:r>
      <w:r>
        <w:t>D. M. Bittner,</w:t>
      </w:r>
      <w:r w:rsidRPr="00ED45C4">
        <w:t xml:space="preserve"> </w:t>
      </w:r>
      <w:r>
        <w:t>C. Wills,</w:t>
      </w:r>
      <w:r w:rsidRPr="00ED45C4">
        <w:t xml:space="preserve"> </w:t>
      </w:r>
      <w:r>
        <w:t>W. McFarlane,</w:t>
      </w:r>
      <w:r w:rsidRPr="00ED45C4">
        <w:t xml:space="preserve"> </w:t>
      </w:r>
      <w:r>
        <w:t xml:space="preserve">W. Clegg, R. W. Harrington, </w:t>
      </w:r>
      <w:r w:rsidRPr="00205142">
        <w:rPr>
          <w:i/>
        </w:rPr>
        <w:t>Organometallics</w:t>
      </w:r>
      <w:r w:rsidRPr="00ED45C4">
        <w:t xml:space="preserve"> </w:t>
      </w:r>
      <w:r w:rsidRPr="00205142">
        <w:rPr>
          <w:b/>
        </w:rPr>
        <w:t>2013</w:t>
      </w:r>
      <w:r w:rsidR="006A0AB5">
        <w:t xml:space="preserve">, </w:t>
      </w:r>
      <w:r w:rsidR="006A0AB5" w:rsidRPr="00024FFD">
        <w:rPr>
          <w:i/>
        </w:rPr>
        <w:t>32</w:t>
      </w:r>
      <w:r w:rsidR="006A0AB5">
        <w:t>, 1773–1788;</w:t>
      </w:r>
      <w:r w:rsidR="00937068">
        <w:t xml:space="preserve"> </w:t>
      </w:r>
      <w:r>
        <w:t>f</w:t>
      </w:r>
      <w:r w:rsidRPr="00ED45C4">
        <w:t xml:space="preserve">) </w:t>
      </w:r>
      <w:r>
        <w:t xml:space="preserve">S. </w:t>
      </w:r>
      <w:r w:rsidRPr="00ED45C4">
        <w:t xml:space="preserve">Doherty, </w:t>
      </w:r>
      <w:r>
        <w:t>J. G. Knight,</w:t>
      </w:r>
      <w:r w:rsidRPr="00ED45C4">
        <w:t xml:space="preserve"> </w:t>
      </w:r>
      <w:r>
        <w:t xml:space="preserve">N. A. B. </w:t>
      </w:r>
      <w:r w:rsidRPr="00ED45C4">
        <w:t xml:space="preserve">Ward,  </w:t>
      </w:r>
      <w:r>
        <w:t>D. O. Perry,</w:t>
      </w:r>
      <w:r w:rsidRPr="00ED45C4">
        <w:t xml:space="preserve"> </w:t>
      </w:r>
      <w:r>
        <w:t>D. M. Bittner,</w:t>
      </w:r>
      <w:r w:rsidRPr="00ED45C4">
        <w:t xml:space="preserve"> </w:t>
      </w:r>
      <w:r>
        <w:t>M. R. Probert, S. A. Westcott,</w:t>
      </w:r>
      <w:r w:rsidRPr="00ED45C4">
        <w:t xml:space="preserve"> </w:t>
      </w:r>
      <w:r w:rsidRPr="00205142">
        <w:rPr>
          <w:i/>
        </w:rPr>
        <w:t>Organometallics</w:t>
      </w:r>
      <w:r w:rsidRPr="00ED45C4">
        <w:t xml:space="preserve"> </w:t>
      </w:r>
      <w:r w:rsidRPr="00205142">
        <w:rPr>
          <w:b/>
        </w:rPr>
        <w:t>2014</w:t>
      </w:r>
      <w:r w:rsidR="006A0AB5">
        <w:t xml:space="preserve">, </w:t>
      </w:r>
      <w:r w:rsidR="006A0AB5" w:rsidRPr="00024FFD">
        <w:rPr>
          <w:i/>
        </w:rPr>
        <w:t>33</w:t>
      </w:r>
      <w:r w:rsidR="006A0AB5">
        <w:t>, 5209–5219;</w:t>
      </w:r>
      <w:r w:rsidR="00937068">
        <w:t xml:space="preserve"> </w:t>
      </w:r>
      <w:r>
        <w:t>g</w:t>
      </w:r>
      <w:r w:rsidRPr="00ED45C4">
        <w:t xml:space="preserve">) </w:t>
      </w:r>
      <w:r>
        <w:t>A. S. K. Hashmi,</w:t>
      </w:r>
      <w:r w:rsidRPr="00ED45C4">
        <w:t xml:space="preserve"> </w:t>
      </w:r>
      <w:r>
        <w:t>A. Loos,</w:t>
      </w:r>
      <w:r w:rsidRPr="00ED45C4">
        <w:t xml:space="preserve"> </w:t>
      </w:r>
      <w:r>
        <w:t>A. Littmann,</w:t>
      </w:r>
      <w:r w:rsidRPr="00ED45C4">
        <w:t xml:space="preserve"> </w:t>
      </w:r>
      <w:r>
        <w:t>I. Braun,</w:t>
      </w:r>
      <w:r w:rsidRPr="00ED45C4">
        <w:t xml:space="preserve"> </w:t>
      </w:r>
      <w:r>
        <w:t>J. G. Knight,</w:t>
      </w:r>
      <w:r w:rsidRPr="00ED45C4">
        <w:t xml:space="preserve"> </w:t>
      </w:r>
      <w:r>
        <w:t>S. Doherty,</w:t>
      </w:r>
      <w:r w:rsidRPr="00ED45C4">
        <w:t xml:space="preserve"> </w:t>
      </w:r>
      <w:r>
        <w:t>F. Rominger,</w:t>
      </w:r>
      <w:r w:rsidRPr="00ED45C4">
        <w:t xml:space="preserve"> </w:t>
      </w:r>
      <w:r w:rsidRPr="00205142">
        <w:rPr>
          <w:i/>
        </w:rPr>
        <w:t>Adv. Synth. Catal.</w:t>
      </w:r>
      <w:r w:rsidRPr="00ED45C4">
        <w:t xml:space="preserve"> </w:t>
      </w:r>
      <w:r w:rsidRPr="00205142">
        <w:rPr>
          <w:b/>
        </w:rPr>
        <w:t>2009</w:t>
      </w:r>
      <w:r>
        <w:t xml:space="preserve">, </w:t>
      </w:r>
      <w:r w:rsidRPr="00024FFD">
        <w:rPr>
          <w:i/>
        </w:rPr>
        <w:t>35</w:t>
      </w:r>
      <w:r w:rsidR="006A0AB5" w:rsidRPr="00024FFD">
        <w:rPr>
          <w:i/>
        </w:rPr>
        <w:t>1</w:t>
      </w:r>
      <w:r w:rsidR="006A0AB5">
        <w:t>, 576–582;</w:t>
      </w:r>
      <w:r w:rsidR="00937068">
        <w:t xml:space="preserve"> </w:t>
      </w:r>
      <w:r>
        <w:t>h</w:t>
      </w:r>
      <w:r w:rsidRPr="00ED45C4">
        <w:t xml:space="preserve">) </w:t>
      </w:r>
      <w:r>
        <w:t>A. S. K. Hashmi, A. Loos, S. Doherty,</w:t>
      </w:r>
      <w:r w:rsidRPr="00ED45C4">
        <w:t xml:space="preserve"> </w:t>
      </w:r>
      <w:r>
        <w:t>J. G. Knight,</w:t>
      </w:r>
      <w:r w:rsidRPr="00ED45C4">
        <w:t xml:space="preserve"> </w:t>
      </w:r>
      <w:r>
        <w:t>K. J. Robson,</w:t>
      </w:r>
      <w:r w:rsidRPr="00ED45C4">
        <w:t xml:space="preserve"> </w:t>
      </w:r>
      <w:r>
        <w:t>F. Rominger,</w:t>
      </w:r>
      <w:r w:rsidRPr="00ED45C4">
        <w:t xml:space="preserve"> </w:t>
      </w:r>
      <w:r w:rsidRPr="00205142">
        <w:rPr>
          <w:i/>
        </w:rPr>
        <w:t>Adv. Synth. Catal</w:t>
      </w:r>
      <w:r w:rsidRPr="00ED45C4">
        <w:t xml:space="preserve">. </w:t>
      </w:r>
      <w:r w:rsidRPr="00205142">
        <w:rPr>
          <w:b/>
        </w:rPr>
        <w:t>2011</w:t>
      </w:r>
      <w:r w:rsidR="006A0AB5">
        <w:t xml:space="preserve">, </w:t>
      </w:r>
      <w:r w:rsidR="006A0AB5" w:rsidRPr="00024FFD">
        <w:rPr>
          <w:i/>
        </w:rPr>
        <w:t>353</w:t>
      </w:r>
      <w:r w:rsidR="006A0AB5">
        <w:t>, 749–759;</w:t>
      </w:r>
      <w:r w:rsidRPr="00ED45C4">
        <w:t xml:space="preserve"> </w:t>
      </w:r>
      <w:r>
        <w:t>i)</w:t>
      </w:r>
      <w:r w:rsidRPr="00ED45C4">
        <w:t xml:space="preserve"> </w:t>
      </w:r>
      <w:r>
        <w:t>S.</w:t>
      </w:r>
      <w:r w:rsidRPr="00ED45C4">
        <w:t xml:space="preserve"> </w:t>
      </w:r>
      <w:r>
        <w:t>Doherty, J. G. Knight, C. H. Smyth,</w:t>
      </w:r>
      <w:r w:rsidRPr="00ED45C4">
        <w:t xml:space="preserve"> </w:t>
      </w:r>
      <w:r>
        <w:t>N. A. B. Ward,</w:t>
      </w:r>
      <w:r w:rsidRPr="00ED45C4">
        <w:t xml:space="preserve"> </w:t>
      </w:r>
      <w:r>
        <w:t>K. J. Robson,</w:t>
      </w:r>
      <w:r w:rsidRPr="00ED45C4">
        <w:t xml:space="preserve"> </w:t>
      </w:r>
      <w:r>
        <w:t>S. Tweedly,</w:t>
      </w:r>
      <w:r w:rsidRPr="00ED45C4">
        <w:t xml:space="preserve"> </w:t>
      </w:r>
      <w:r>
        <w:t xml:space="preserve">R. W. Harrington, W. Clegg, </w:t>
      </w:r>
      <w:r w:rsidRPr="00205142">
        <w:rPr>
          <w:i/>
        </w:rPr>
        <w:t>Organometallics</w:t>
      </w:r>
      <w:r w:rsidRPr="00ED45C4">
        <w:t xml:space="preserve"> </w:t>
      </w:r>
      <w:r w:rsidRPr="00205142">
        <w:rPr>
          <w:b/>
        </w:rPr>
        <w:t>2010</w:t>
      </w:r>
      <w:r w:rsidR="006A0AB5">
        <w:t xml:space="preserve">, </w:t>
      </w:r>
      <w:r w:rsidR="006A0AB5" w:rsidRPr="00024FFD">
        <w:rPr>
          <w:i/>
        </w:rPr>
        <w:t>29</w:t>
      </w:r>
      <w:r w:rsidR="006A0AB5">
        <w:t>, 4139–4157;</w:t>
      </w:r>
      <w:r w:rsidRPr="00ED45C4">
        <w:t xml:space="preserve"> </w:t>
      </w:r>
      <w:r>
        <w:t>j) S. Doherty,</w:t>
      </w:r>
      <w:r w:rsidRPr="00ED45C4">
        <w:t xml:space="preserve"> </w:t>
      </w:r>
      <w:r>
        <w:t>J. G. Knight,</w:t>
      </w:r>
      <w:r w:rsidRPr="00ED45C4">
        <w:t xml:space="preserve"> </w:t>
      </w:r>
      <w:r>
        <w:t xml:space="preserve"> C. R. Addyman,</w:t>
      </w:r>
      <w:r w:rsidRPr="00ED45C4">
        <w:t xml:space="preserve"> </w:t>
      </w:r>
      <w:r>
        <w:t>C. H. Smyth,</w:t>
      </w:r>
      <w:r w:rsidRPr="00ED45C4">
        <w:t xml:space="preserve"> </w:t>
      </w:r>
      <w:r>
        <w:t>N. A. B. Ward,</w:t>
      </w:r>
      <w:r w:rsidRPr="00ED45C4">
        <w:t xml:space="preserve"> </w:t>
      </w:r>
      <w:r>
        <w:t>R. W. Harrington,</w:t>
      </w:r>
      <w:r w:rsidRPr="00ED45C4">
        <w:t xml:space="preserve"> </w:t>
      </w:r>
      <w:r w:rsidRPr="00205142">
        <w:rPr>
          <w:i/>
        </w:rPr>
        <w:t>Organometallics</w:t>
      </w:r>
      <w:r w:rsidRPr="00ED45C4">
        <w:t xml:space="preserve"> </w:t>
      </w:r>
      <w:r w:rsidRPr="00205142">
        <w:rPr>
          <w:b/>
        </w:rPr>
        <w:t>2011</w:t>
      </w:r>
      <w:r w:rsidRPr="00ED45C4">
        <w:t xml:space="preserve">, </w:t>
      </w:r>
      <w:r w:rsidRPr="00024FFD">
        <w:rPr>
          <w:i/>
        </w:rPr>
        <w:t>30</w:t>
      </w:r>
      <w:r w:rsidRPr="00ED45C4">
        <w:t xml:space="preserve">, </w:t>
      </w:r>
      <w:r>
        <w:t xml:space="preserve">6010–6016. </w:t>
      </w:r>
    </w:p>
    <w:p w:rsidR="008341E9" w:rsidRDefault="008341E9" w:rsidP="008341E9">
      <w:pPr>
        <w:pStyle w:val="References"/>
      </w:pPr>
      <w:r>
        <w:t>[6]</w:t>
      </w:r>
      <w:r>
        <w:tab/>
      </w:r>
      <w:r w:rsidR="00937068">
        <w:t xml:space="preserve">a) </w:t>
      </w:r>
      <w:r>
        <w:t>C. M. So,</w:t>
      </w:r>
      <w:r w:rsidRPr="007B1088">
        <w:t xml:space="preserve"> </w:t>
      </w:r>
      <w:r>
        <w:t>C. P. Lau,</w:t>
      </w:r>
      <w:r w:rsidRPr="007B1088">
        <w:t xml:space="preserve"> </w:t>
      </w:r>
      <w:r>
        <w:t>F. Y. Kwong,</w:t>
      </w:r>
      <w:r w:rsidRPr="007B1088">
        <w:t xml:space="preserve"> </w:t>
      </w:r>
      <w:r w:rsidRPr="007B1088">
        <w:rPr>
          <w:i/>
        </w:rPr>
        <w:t>Angew. Chem. Int. Ed</w:t>
      </w:r>
      <w:r w:rsidRPr="007B1088">
        <w:t xml:space="preserve">. </w:t>
      </w:r>
      <w:r w:rsidRPr="007B1088">
        <w:rPr>
          <w:b/>
        </w:rPr>
        <w:t>2008</w:t>
      </w:r>
      <w:r w:rsidRPr="007B1088">
        <w:t xml:space="preserve">, </w:t>
      </w:r>
      <w:r w:rsidRPr="007B1088">
        <w:rPr>
          <w:i/>
        </w:rPr>
        <w:t>47</w:t>
      </w:r>
      <w:r w:rsidR="006A0AB5">
        <w:t>, 8059–8063;</w:t>
      </w:r>
      <w:r w:rsidR="00937068">
        <w:t xml:space="preserve"> </w:t>
      </w:r>
      <w:r w:rsidRPr="007B1088">
        <w:t xml:space="preserve">b) </w:t>
      </w:r>
      <w:r>
        <w:t>C. M. So, C. C. Yeung, C. C. Lau,</w:t>
      </w:r>
      <w:r w:rsidRPr="007B1088">
        <w:t xml:space="preserve"> </w:t>
      </w:r>
      <w:r>
        <w:t>F. Y. Kwong,</w:t>
      </w:r>
      <w:r w:rsidRPr="007B1088">
        <w:rPr>
          <w:i/>
        </w:rPr>
        <w:t xml:space="preserve"> J. Org. Chem</w:t>
      </w:r>
      <w:r w:rsidRPr="007B1088">
        <w:t xml:space="preserve">. </w:t>
      </w:r>
      <w:r w:rsidRPr="007B1088">
        <w:rPr>
          <w:b/>
        </w:rPr>
        <w:t>2008</w:t>
      </w:r>
      <w:r w:rsidRPr="007B1088">
        <w:t xml:space="preserve">, </w:t>
      </w:r>
      <w:r w:rsidRPr="007B1088">
        <w:rPr>
          <w:i/>
        </w:rPr>
        <w:t>73</w:t>
      </w:r>
      <w:r w:rsidR="00937068">
        <w:t xml:space="preserve">, 7803–7806. </w:t>
      </w:r>
      <w:r w:rsidRPr="007B1088">
        <w:t xml:space="preserve">c) </w:t>
      </w:r>
      <w:r>
        <w:t>C. M. So,</w:t>
      </w:r>
      <w:r w:rsidRPr="007B1088">
        <w:t xml:space="preserve"> </w:t>
      </w:r>
      <w:r>
        <w:t>C. P. Lau,</w:t>
      </w:r>
      <w:r w:rsidRPr="007B1088">
        <w:t xml:space="preserve"> </w:t>
      </w:r>
      <w:r>
        <w:t>A. S. C Chan,</w:t>
      </w:r>
      <w:r w:rsidRPr="007B1088">
        <w:t xml:space="preserve"> </w:t>
      </w:r>
      <w:r>
        <w:t>F. Y. Kwong,</w:t>
      </w:r>
      <w:r w:rsidRPr="007B1088">
        <w:t xml:space="preserve"> </w:t>
      </w:r>
      <w:r w:rsidRPr="007B1088">
        <w:rPr>
          <w:i/>
        </w:rPr>
        <w:t>J. Org. Chem</w:t>
      </w:r>
      <w:r w:rsidRPr="007B1088">
        <w:t xml:space="preserve">. </w:t>
      </w:r>
      <w:r w:rsidRPr="007B1088">
        <w:rPr>
          <w:b/>
        </w:rPr>
        <w:t>2008</w:t>
      </w:r>
      <w:r w:rsidRPr="007B1088">
        <w:t xml:space="preserve">, </w:t>
      </w:r>
      <w:r w:rsidRPr="007B1088">
        <w:rPr>
          <w:i/>
        </w:rPr>
        <w:t>73</w:t>
      </w:r>
      <w:r w:rsidR="006A0AB5">
        <w:t>, 7731–7734;</w:t>
      </w:r>
      <w:r w:rsidR="00937068">
        <w:t xml:space="preserve"> </w:t>
      </w:r>
      <w:r w:rsidRPr="007B1088">
        <w:t xml:space="preserve">d) </w:t>
      </w:r>
      <w:r>
        <w:t>C. M. So,</w:t>
      </w:r>
      <w:r w:rsidRPr="007B1088">
        <w:t xml:space="preserve"> </w:t>
      </w:r>
      <w:r>
        <w:t>Z. Zhou,</w:t>
      </w:r>
      <w:r w:rsidRPr="007B1088">
        <w:t xml:space="preserve"> </w:t>
      </w:r>
      <w:r>
        <w:t>C. P. Lau,</w:t>
      </w:r>
      <w:r w:rsidRPr="007B1088">
        <w:t xml:space="preserve"> </w:t>
      </w:r>
      <w:r>
        <w:t>F. Y. Kwong,</w:t>
      </w:r>
      <w:r w:rsidRPr="007B1088">
        <w:t xml:space="preserve"> </w:t>
      </w:r>
      <w:r w:rsidRPr="007B1088">
        <w:rPr>
          <w:i/>
        </w:rPr>
        <w:t>Angew. Chem. Int. Ed.</w:t>
      </w:r>
      <w:r w:rsidRPr="007B1088">
        <w:t xml:space="preserve"> </w:t>
      </w:r>
      <w:r w:rsidRPr="007B1088">
        <w:rPr>
          <w:b/>
        </w:rPr>
        <w:t>2008</w:t>
      </w:r>
      <w:r w:rsidRPr="007B1088">
        <w:t xml:space="preserve">, </w:t>
      </w:r>
      <w:r w:rsidRPr="007B1088">
        <w:rPr>
          <w:i/>
        </w:rPr>
        <w:t>47</w:t>
      </w:r>
      <w:r w:rsidR="006A0AB5">
        <w:t>, 6402–6406;</w:t>
      </w:r>
      <w:r w:rsidR="00937068">
        <w:t xml:space="preserve"> </w:t>
      </w:r>
      <w:r w:rsidRPr="007B1088">
        <w:t xml:space="preserve">e) </w:t>
      </w:r>
      <w:r>
        <w:t>C. M. So,</w:t>
      </w:r>
      <w:r w:rsidRPr="007B1088">
        <w:t xml:space="preserve"> </w:t>
      </w:r>
      <w:r>
        <w:t>C. P. Lau, F. Y. Kwong,</w:t>
      </w:r>
      <w:r w:rsidRPr="007B1088">
        <w:t xml:space="preserve"> </w:t>
      </w:r>
      <w:r w:rsidRPr="007B1088">
        <w:rPr>
          <w:i/>
        </w:rPr>
        <w:t>Org. Lett</w:t>
      </w:r>
      <w:r w:rsidRPr="007B1088">
        <w:t xml:space="preserve">. </w:t>
      </w:r>
      <w:r w:rsidRPr="007B1088">
        <w:rPr>
          <w:b/>
        </w:rPr>
        <w:t>2007</w:t>
      </w:r>
      <w:r w:rsidRPr="007B1088">
        <w:t xml:space="preserve">, </w:t>
      </w:r>
      <w:r w:rsidRPr="007B1088">
        <w:rPr>
          <w:i/>
        </w:rPr>
        <w:t>9</w:t>
      </w:r>
      <w:r w:rsidR="006A0AB5">
        <w:t>, 2795–2798;</w:t>
      </w:r>
      <w:r w:rsidRPr="007B1088">
        <w:t xml:space="preserve"> (f) </w:t>
      </w:r>
      <w:r>
        <w:t>C. M. So,</w:t>
      </w:r>
      <w:r w:rsidRPr="007B1088">
        <w:t xml:space="preserve"> </w:t>
      </w:r>
      <w:r>
        <w:t>H. W. Lee,</w:t>
      </w:r>
      <w:r w:rsidRPr="007B1088">
        <w:t xml:space="preserve"> </w:t>
      </w:r>
      <w:r>
        <w:t>C. P. Lau,</w:t>
      </w:r>
      <w:r w:rsidRPr="007B1088">
        <w:t xml:space="preserve"> </w:t>
      </w:r>
      <w:r>
        <w:t>F. Y. Kwong,</w:t>
      </w:r>
      <w:r w:rsidRPr="007B1088">
        <w:t xml:space="preserve"> </w:t>
      </w:r>
      <w:r w:rsidRPr="007B1088">
        <w:rPr>
          <w:i/>
        </w:rPr>
        <w:t>Org. Lett</w:t>
      </w:r>
      <w:r w:rsidRPr="007B1088">
        <w:t xml:space="preserve">. </w:t>
      </w:r>
      <w:r w:rsidRPr="007B1088">
        <w:rPr>
          <w:b/>
        </w:rPr>
        <w:t>2009</w:t>
      </w:r>
      <w:r w:rsidRPr="007B1088">
        <w:t xml:space="preserve">, </w:t>
      </w:r>
      <w:r w:rsidRPr="007B1088">
        <w:rPr>
          <w:i/>
        </w:rPr>
        <w:t>11</w:t>
      </w:r>
      <w:r w:rsidR="006A0AB5">
        <w:t xml:space="preserve">, 317–320; </w:t>
      </w:r>
      <w:r w:rsidRPr="007B1088">
        <w:t xml:space="preserve">g) </w:t>
      </w:r>
      <w:r>
        <w:t>P. Y. Yeung,</w:t>
      </w:r>
      <w:r w:rsidRPr="007B1088">
        <w:t xml:space="preserve"> </w:t>
      </w:r>
      <w:r>
        <w:t>C. M. So, C. P.  Lau,</w:t>
      </w:r>
      <w:r w:rsidRPr="007B1088">
        <w:t xml:space="preserve"> </w:t>
      </w:r>
      <w:r>
        <w:t>F. Y. Kwong,</w:t>
      </w:r>
      <w:r w:rsidRPr="007B1088">
        <w:t xml:space="preserve"> </w:t>
      </w:r>
      <w:r w:rsidRPr="007B1088">
        <w:rPr>
          <w:i/>
        </w:rPr>
        <w:t>Angew. Chem. Int. Ed</w:t>
      </w:r>
      <w:r w:rsidRPr="007B1088">
        <w:t xml:space="preserve">. </w:t>
      </w:r>
      <w:r w:rsidRPr="007B1088">
        <w:rPr>
          <w:b/>
        </w:rPr>
        <w:t>2010</w:t>
      </w:r>
      <w:r w:rsidRPr="007B1088">
        <w:t xml:space="preserve">, </w:t>
      </w:r>
      <w:r w:rsidRPr="007B1088">
        <w:rPr>
          <w:i/>
        </w:rPr>
        <w:t>49</w:t>
      </w:r>
      <w:r w:rsidR="006A0AB5">
        <w:t xml:space="preserve">, 8918–8922; </w:t>
      </w:r>
      <w:r w:rsidRPr="007B1088">
        <w:t xml:space="preserve">h) </w:t>
      </w:r>
      <w:r>
        <w:t xml:space="preserve">P. Y. </w:t>
      </w:r>
      <w:r w:rsidRPr="007B1088">
        <w:t>Yeung,</w:t>
      </w:r>
      <w:r>
        <w:t xml:space="preserve"> K. H. Chung,</w:t>
      </w:r>
      <w:r w:rsidRPr="007B1088">
        <w:t xml:space="preserve"> </w:t>
      </w:r>
      <w:r>
        <w:t>F. Y. Kwong,</w:t>
      </w:r>
      <w:r w:rsidRPr="007B1088">
        <w:t xml:space="preserve"> </w:t>
      </w:r>
      <w:r w:rsidRPr="007B1088">
        <w:rPr>
          <w:i/>
        </w:rPr>
        <w:t>Org. Lett</w:t>
      </w:r>
      <w:r w:rsidRPr="007B1088">
        <w:t xml:space="preserve">. </w:t>
      </w:r>
      <w:r w:rsidRPr="007B1088">
        <w:rPr>
          <w:b/>
        </w:rPr>
        <w:t>2011</w:t>
      </w:r>
      <w:r w:rsidRPr="007B1088">
        <w:t xml:space="preserve">, </w:t>
      </w:r>
      <w:r w:rsidRPr="007B1088">
        <w:rPr>
          <w:i/>
        </w:rPr>
        <w:t>13</w:t>
      </w:r>
      <w:r w:rsidRPr="007B1088">
        <w:t>, 2912–2915.</w:t>
      </w:r>
      <w:r>
        <w:t xml:space="preserve">  </w:t>
      </w:r>
    </w:p>
    <w:p w:rsidR="008341E9" w:rsidRDefault="00937068" w:rsidP="008341E9">
      <w:pPr>
        <w:pStyle w:val="References"/>
      </w:pPr>
      <w:r>
        <w:t>[7]</w:t>
      </w:r>
      <w:r>
        <w:tab/>
        <w:t xml:space="preserve">a) </w:t>
      </w:r>
      <w:r w:rsidR="008341E9">
        <w:t xml:space="preserve">A. Bej, K. Ghosh, A. Sarkar, D. W. Knight, </w:t>
      </w:r>
      <w:r w:rsidR="008341E9" w:rsidRPr="00205142">
        <w:rPr>
          <w:i/>
        </w:rPr>
        <w:t>RSC Adv.</w:t>
      </w:r>
      <w:r w:rsidR="008341E9">
        <w:t xml:space="preserve"> </w:t>
      </w:r>
      <w:r w:rsidR="008341E9" w:rsidRPr="00205142">
        <w:rPr>
          <w:b/>
        </w:rPr>
        <w:t>2016</w:t>
      </w:r>
      <w:r w:rsidR="006A0AB5">
        <w:t xml:space="preserve">, </w:t>
      </w:r>
      <w:r w:rsidR="006A0AB5" w:rsidRPr="00F54E16">
        <w:rPr>
          <w:i/>
        </w:rPr>
        <w:t>6</w:t>
      </w:r>
      <w:r w:rsidR="006A0AB5">
        <w:t>, 11446-11453;</w:t>
      </w:r>
      <w:r>
        <w:t xml:space="preserve"> b)</w:t>
      </w:r>
      <w:r w:rsidR="008341E9">
        <w:t xml:space="preserve"> M. Zahmakiran, S. Ozkar,</w:t>
      </w:r>
      <w:r w:rsidR="008341E9" w:rsidRPr="00205142">
        <w:rPr>
          <w:i/>
        </w:rPr>
        <w:t xml:space="preserve"> Nanoscale </w:t>
      </w:r>
      <w:r w:rsidR="008341E9" w:rsidRPr="00205142">
        <w:rPr>
          <w:b/>
        </w:rPr>
        <w:t>2011</w:t>
      </w:r>
      <w:r w:rsidR="006A0AB5">
        <w:t xml:space="preserve">, </w:t>
      </w:r>
      <w:r w:rsidR="006A0AB5" w:rsidRPr="00F54E16">
        <w:rPr>
          <w:i/>
        </w:rPr>
        <w:t>3</w:t>
      </w:r>
      <w:r w:rsidR="006A0AB5">
        <w:t>, 3462-3481;</w:t>
      </w:r>
      <w:r>
        <w:t xml:space="preserve"> </w:t>
      </w:r>
      <w:r w:rsidR="008341E9">
        <w:t xml:space="preserve">c) A. Fihri, M. Bouhrara, B. Nekoueishahraki, J. M. Basset, V. Polshettiwar, </w:t>
      </w:r>
      <w:r w:rsidR="008341E9" w:rsidRPr="00205142">
        <w:rPr>
          <w:i/>
        </w:rPr>
        <w:t>Chem. Soc. Rev</w:t>
      </w:r>
      <w:r w:rsidR="008341E9">
        <w:t xml:space="preserve">. </w:t>
      </w:r>
      <w:r w:rsidR="008341E9" w:rsidRPr="00205142">
        <w:rPr>
          <w:b/>
        </w:rPr>
        <w:t>2011</w:t>
      </w:r>
      <w:r w:rsidR="006A0AB5">
        <w:t xml:space="preserve">, </w:t>
      </w:r>
      <w:r w:rsidR="006A0AB5" w:rsidRPr="00F54E16">
        <w:rPr>
          <w:i/>
        </w:rPr>
        <w:t>40</w:t>
      </w:r>
      <w:r w:rsidR="006A0AB5">
        <w:t>, 4973-4985;</w:t>
      </w:r>
      <w:r>
        <w:t xml:space="preserve"> </w:t>
      </w:r>
      <w:r w:rsidR="008341E9">
        <w:t xml:space="preserve">d) M. Perez-Lorenzo, </w:t>
      </w:r>
      <w:r w:rsidR="008341E9" w:rsidRPr="00205142">
        <w:rPr>
          <w:i/>
        </w:rPr>
        <w:t>J. Phys. Chem. Lett</w:t>
      </w:r>
      <w:r w:rsidR="008341E9">
        <w:t xml:space="preserve">. </w:t>
      </w:r>
      <w:r w:rsidR="008341E9" w:rsidRPr="00205142">
        <w:rPr>
          <w:b/>
        </w:rPr>
        <w:t>2012</w:t>
      </w:r>
      <w:r w:rsidR="008341E9">
        <w:t xml:space="preserve">, </w:t>
      </w:r>
      <w:r w:rsidR="008341E9" w:rsidRPr="00F54E16">
        <w:rPr>
          <w:i/>
        </w:rPr>
        <w:t>3</w:t>
      </w:r>
      <w:r w:rsidR="008341E9">
        <w:t xml:space="preserve">, 167-174. </w:t>
      </w:r>
    </w:p>
    <w:p w:rsidR="008341E9" w:rsidRPr="004316CE" w:rsidRDefault="008341E9" w:rsidP="008341E9">
      <w:pPr>
        <w:pStyle w:val="References"/>
      </w:pPr>
      <w:r>
        <w:t>[8]</w:t>
      </w:r>
      <w:r>
        <w:tab/>
      </w:r>
      <w:r w:rsidR="00937068">
        <w:t xml:space="preserve">a) </w:t>
      </w:r>
      <w:r>
        <w:t xml:space="preserve">M. Turner, V. B. Golovko, O. P. H. Vaughan, P. Abdulkin, A. Berenguer-Murcia, M. S. Tikhov, B. F. G. Johnson, R. M. Lambert, </w:t>
      </w:r>
      <w:r w:rsidRPr="00205142">
        <w:rPr>
          <w:i/>
        </w:rPr>
        <w:t>Nature</w:t>
      </w:r>
      <w:r>
        <w:t xml:space="preserve"> </w:t>
      </w:r>
      <w:r w:rsidRPr="00205142">
        <w:rPr>
          <w:b/>
        </w:rPr>
        <w:t>2008</w:t>
      </w:r>
      <w:r>
        <w:t>,</w:t>
      </w:r>
      <w:r w:rsidR="006A0AB5">
        <w:t xml:space="preserve"> </w:t>
      </w:r>
      <w:r w:rsidR="006A0AB5" w:rsidRPr="00F54E16">
        <w:rPr>
          <w:i/>
        </w:rPr>
        <w:t>454</w:t>
      </w:r>
      <w:r w:rsidR="006A0AB5">
        <w:t>, 981-983;</w:t>
      </w:r>
      <w:r w:rsidR="00937068">
        <w:t xml:space="preserve"> </w:t>
      </w:r>
      <w:r>
        <w:t xml:space="preserve">b) M. Stratakis, H. Garcia </w:t>
      </w:r>
      <w:r w:rsidRPr="00205142">
        <w:rPr>
          <w:i/>
        </w:rPr>
        <w:t>Chem. Rev.</w:t>
      </w:r>
      <w:r>
        <w:t xml:space="preserve"> </w:t>
      </w:r>
      <w:r w:rsidRPr="00205142">
        <w:rPr>
          <w:b/>
        </w:rPr>
        <w:t>2012</w:t>
      </w:r>
      <w:r w:rsidR="006A0AB5">
        <w:t xml:space="preserve">, </w:t>
      </w:r>
      <w:r w:rsidR="006A0AB5" w:rsidRPr="00F54E16">
        <w:rPr>
          <w:i/>
        </w:rPr>
        <w:t>112</w:t>
      </w:r>
      <w:r w:rsidR="006A0AB5">
        <w:t>, 4469-4506;</w:t>
      </w:r>
      <w:r w:rsidR="00937068">
        <w:t xml:space="preserve"> </w:t>
      </w:r>
      <w:r>
        <w:t xml:space="preserve">c) R. J. White, R. Luque, V. L. Budarin, J. H. Clark, D. J. Macquarrie, </w:t>
      </w:r>
      <w:r w:rsidRPr="00205142">
        <w:rPr>
          <w:i/>
        </w:rPr>
        <w:t>Chem. Soc. Rev.</w:t>
      </w:r>
      <w:r w:rsidRPr="00205142">
        <w:rPr>
          <w:b/>
        </w:rPr>
        <w:t xml:space="preserve"> 2009</w:t>
      </w:r>
      <w:r w:rsidR="006A0AB5">
        <w:t>,</w:t>
      </w:r>
      <w:r w:rsidR="006A0AB5" w:rsidRPr="00F54E16">
        <w:rPr>
          <w:i/>
        </w:rPr>
        <w:t xml:space="preserve"> 38</w:t>
      </w:r>
      <w:r w:rsidR="006A0AB5">
        <w:t>, 481-494;</w:t>
      </w:r>
      <w:r w:rsidR="00937068">
        <w:t xml:space="preserve"> </w:t>
      </w:r>
      <w:r>
        <w:t xml:space="preserve">d) Nanoparticles and Catalysis, Ed. D. Astruc, Wiley-VCH: New </w:t>
      </w:r>
      <w:r w:rsidRPr="004316CE">
        <w:t xml:space="preserve">York, 2008. </w:t>
      </w:r>
    </w:p>
    <w:p w:rsidR="008341E9" w:rsidRPr="004316CE" w:rsidRDefault="008341E9" w:rsidP="008341E9">
      <w:pPr>
        <w:pStyle w:val="References"/>
      </w:pPr>
      <w:r>
        <w:t>[9]</w:t>
      </w:r>
      <w:r w:rsidR="00C97270">
        <w:tab/>
      </w:r>
      <w:r w:rsidR="00937068">
        <w:tab/>
        <w:t xml:space="preserve">a) </w:t>
      </w:r>
      <w:r>
        <w:t>H. Goesmann,</w:t>
      </w:r>
      <w:r w:rsidRPr="004316CE">
        <w:t xml:space="preserve"> C. Feldmann, </w:t>
      </w:r>
      <w:r w:rsidRPr="007F74E2">
        <w:rPr>
          <w:i/>
        </w:rPr>
        <w:t xml:space="preserve">Angew. Chem. Int. Ed. </w:t>
      </w:r>
      <w:r w:rsidRPr="007F74E2">
        <w:rPr>
          <w:b/>
        </w:rPr>
        <w:t>2010</w:t>
      </w:r>
      <w:r w:rsidRPr="004316CE">
        <w:t xml:space="preserve">, </w:t>
      </w:r>
      <w:r w:rsidRPr="007F74E2">
        <w:rPr>
          <w:i/>
        </w:rPr>
        <w:t>49</w:t>
      </w:r>
      <w:r w:rsidRPr="004316CE">
        <w:t>, 1362-1395</w:t>
      </w:r>
      <w:r w:rsidR="00937068">
        <w:t xml:space="preserve">. </w:t>
      </w:r>
      <w:r>
        <w:t>b) A. Roucoux, J. Schulz,</w:t>
      </w:r>
      <w:r w:rsidRPr="004316CE">
        <w:t xml:space="preserve"> H. Patin, </w:t>
      </w:r>
      <w:r w:rsidRPr="007F74E2">
        <w:rPr>
          <w:i/>
        </w:rPr>
        <w:t>Chem. Rev.</w:t>
      </w:r>
      <w:r w:rsidRPr="004316CE">
        <w:t xml:space="preserve"> </w:t>
      </w:r>
      <w:r w:rsidRPr="007F74E2">
        <w:rPr>
          <w:b/>
        </w:rPr>
        <w:t>2002</w:t>
      </w:r>
      <w:r w:rsidRPr="004316CE">
        <w:t xml:space="preserve">, </w:t>
      </w:r>
      <w:r w:rsidRPr="007F74E2">
        <w:rPr>
          <w:i/>
        </w:rPr>
        <w:t>102</w:t>
      </w:r>
      <w:r w:rsidRPr="004316CE">
        <w:t xml:space="preserve">, 3757-3778. </w:t>
      </w:r>
      <w:r>
        <w:t xml:space="preserve"> </w:t>
      </w:r>
    </w:p>
    <w:p w:rsidR="008341E9" w:rsidRPr="003D1204" w:rsidRDefault="008341E9" w:rsidP="008341E9">
      <w:pPr>
        <w:pStyle w:val="References"/>
      </w:pPr>
      <w:r>
        <w:t>[10]</w:t>
      </w:r>
      <w:r>
        <w:tab/>
      </w:r>
      <w:r w:rsidR="00937068">
        <w:t xml:space="preserve">a) </w:t>
      </w:r>
      <w:r w:rsidRPr="003D1204">
        <w:t xml:space="preserve">X. F. Yang, A. Wang and B. Qiao, J. Li, J. Liu, T. Zhang, </w:t>
      </w:r>
      <w:r w:rsidRPr="007F74E2">
        <w:rPr>
          <w:i/>
        </w:rPr>
        <w:t>Acc. Chem. Res.</w:t>
      </w:r>
      <w:r w:rsidRPr="003D1204">
        <w:t xml:space="preserve"> </w:t>
      </w:r>
      <w:r w:rsidRPr="007F74E2">
        <w:rPr>
          <w:b/>
        </w:rPr>
        <w:t>2013</w:t>
      </w:r>
      <w:r w:rsidRPr="003D1204">
        <w:t xml:space="preserve">, </w:t>
      </w:r>
      <w:r w:rsidRPr="007F74E2">
        <w:rPr>
          <w:i/>
        </w:rPr>
        <w:t>46</w:t>
      </w:r>
      <w:r w:rsidR="006A0AB5">
        <w:t>, 1740-1748;</w:t>
      </w:r>
      <w:r w:rsidR="00937068">
        <w:t xml:space="preserve"> </w:t>
      </w:r>
      <w:r w:rsidRPr="003D1204">
        <w:t xml:space="preserve">b) G. Schmid, Nanoparticles: From Theory to Application, Wiley-VCH, Weinheim, 2004, 1-359.  </w:t>
      </w:r>
    </w:p>
    <w:p w:rsidR="002E3A87" w:rsidRDefault="008341E9" w:rsidP="006A0AB5">
      <w:pPr>
        <w:pStyle w:val="References"/>
      </w:pPr>
      <w:r>
        <w:t>[11]</w:t>
      </w:r>
      <w:r>
        <w:tab/>
      </w:r>
      <w:r w:rsidRPr="003D1204">
        <w:t xml:space="preserve"> </w:t>
      </w:r>
      <w:r w:rsidR="00937068">
        <w:t xml:space="preserve">a) </w:t>
      </w:r>
      <w:r w:rsidRPr="003D1204">
        <w:t xml:space="preserve">D. Das and A. Sayari, </w:t>
      </w:r>
      <w:r w:rsidRPr="007F74E2">
        <w:rPr>
          <w:i/>
        </w:rPr>
        <w:t xml:space="preserve">J. Catal. </w:t>
      </w:r>
      <w:r w:rsidRPr="007F74E2">
        <w:rPr>
          <w:b/>
        </w:rPr>
        <w:t>2007</w:t>
      </w:r>
      <w:r w:rsidRPr="003D1204">
        <w:t xml:space="preserve">, </w:t>
      </w:r>
      <w:r w:rsidRPr="007F74E2">
        <w:rPr>
          <w:i/>
        </w:rPr>
        <w:t>246</w:t>
      </w:r>
      <w:r w:rsidR="006A0AB5">
        <w:t>, 60-65;</w:t>
      </w:r>
      <w:r w:rsidR="00937068">
        <w:t xml:space="preserve"> </w:t>
      </w:r>
      <w:r w:rsidRPr="003D1204">
        <w:t xml:space="preserve">b) M. Zhang, J. Guan, B. Zhang, D. Su, C. T. </w:t>
      </w:r>
      <w:r>
        <w:t xml:space="preserve">Williams, C. </w:t>
      </w:r>
      <w:r>
        <w:lastRenderedPageBreak/>
        <w:t xml:space="preserve">Liang, </w:t>
      </w:r>
      <w:r w:rsidRPr="007F74E2">
        <w:rPr>
          <w:i/>
        </w:rPr>
        <w:t>Catal. Lett</w:t>
      </w:r>
      <w:r>
        <w:t xml:space="preserve">. </w:t>
      </w:r>
      <w:r w:rsidRPr="006A0AB5">
        <w:rPr>
          <w:b/>
        </w:rPr>
        <w:t>2</w:t>
      </w:r>
      <w:r w:rsidRPr="007F74E2">
        <w:rPr>
          <w:b/>
        </w:rPr>
        <w:t>012</w:t>
      </w:r>
      <w:r>
        <w:t>, 1</w:t>
      </w:r>
      <w:r w:rsidRPr="007F74E2">
        <w:rPr>
          <w:i/>
        </w:rPr>
        <w:t>42</w:t>
      </w:r>
      <w:r>
        <w:t>, 313-318</w:t>
      </w:r>
      <w:r w:rsidR="006A0AB5">
        <w:t>;</w:t>
      </w:r>
      <w:r w:rsidRPr="003D1204">
        <w:t xml:space="preserve"> </w:t>
      </w:r>
      <w:r>
        <w:t>c</w:t>
      </w:r>
      <w:r w:rsidRPr="003D1204">
        <w:t>) O. Verho, K. P. J. Gustafs</w:t>
      </w:r>
      <w:r>
        <w:t>on, A. Nagendiran, C.-W. Tai,</w:t>
      </w:r>
      <w:r w:rsidRPr="003D1204">
        <w:t xml:space="preserve"> J.-E. Bäckvall, </w:t>
      </w:r>
      <w:r w:rsidRPr="007F74E2">
        <w:rPr>
          <w:i/>
        </w:rPr>
        <w:t>ChemCatChem</w:t>
      </w:r>
      <w:r>
        <w:t xml:space="preserve"> </w:t>
      </w:r>
      <w:r w:rsidRPr="007F74E2">
        <w:rPr>
          <w:b/>
        </w:rPr>
        <w:t>2014</w:t>
      </w:r>
      <w:r>
        <w:t xml:space="preserve">, </w:t>
      </w:r>
      <w:r w:rsidRPr="007F74E2">
        <w:rPr>
          <w:i/>
        </w:rPr>
        <w:t>6</w:t>
      </w:r>
      <w:r w:rsidR="006A0AB5">
        <w:t>, 3153-3159;</w:t>
      </w:r>
      <w:r w:rsidR="00937068">
        <w:t xml:space="preserve"> </w:t>
      </w:r>
      <w:r>
        <w:t>d</w:t>
      </w:r>
      <w:r w:rsidRPr="003D1204">
        <w:t>) O. Verho, A. Nagendira</w:t>
      </w:r>
      <w:r>
        <w:t>n, C.-W. Tai, E. V. Johnston,</w:t>
      </w:r>
      <w:r w:rsidRPr="003D1204">
        <w:t xml:space="preserve"> J.-E. Bäckvall, </w:t>
      </w:r>
      <w:r w:rsidRPr="007F74E2">
        <w:rPr>
          <w:i/>
        </w:rPr>
        <w:t>ChemCatChem</w:t>
      </w:r>
      <w:r w:rsidRPr="003D1204">
        <w:t xml:space="preserve"> </w:t>
      </w:r>
      <w:r w:rsidRPr="007F74E2">
        <w:rPr>
          <w:b/>
        </w:rPr>
        <w:t>2014</w:t>
      </w:r>
      <w:r w:rsidR="006A0AB5">
        <w:t xml:space="preserve">, </w:t>
      </w:r>
      <w:r w:rsidR="006A0AB5" w:rsidRPr="00F54E16">
        <w:rPr>
          <w:i/>
        </w:rPr>
        <w:t>6</w:t>
      </w:r>
      <w:r w:rsidR="006A0AB5">
        <w:t>, 205-211;</w:t>
      </w:r>
      <w:r w:rsidRPr="003D1204">
        <w:t xml:space="preserve"> </w:t>
      </w:r>
      <w:r>
        <w:t>e</w:t>
      </w:r>
      <w:r w:rsidRPr="003D1204">
        <w:t xml:space="preserve">) D. </w:t>
      </w:r>
      <w:r>
        <w:t>Sahu, A. R. Silva,</w:t>
      </w:r>
      <w:r w:rsidRPr="003D1204">
        <w:t xml:space="preserve"> P. Das, </w:t>
      </w:r>
      <w:r w:rsidRPr="007F74E2">
        <w:rPr>
          <w:i/>
        </w:rPr>
        <w:t>Catal. Commun</w:t>
      </w:r>
      <w:r w:rsidRPr="003D1204">
        <w:t xml:space="preserve">. </w:t>
      </w:r>
      <w:r w:rsidRPr="007F74E2">
        <w:rPr>
          <w:b/>
        </w:rPr>
        <w:t>2016</w:t>
      </w:r>
      <w:r w:rsidRPr="003D1204">
        <w:t xml:space="preserve">, </w:t>
      </w:r>
      <w:r w:rsidRPr="007F74E2">
        <w:rPr>
          <w:i/>
        </w:rPr>
        <w:t>86</w:t>
      </w:r>
      <w:r w:rsidRPr="003D1204">
        <w:t>, 32</w:t>
      </w:r>
      <w:r w:rsidR="006A0AB5">
        <w:t>-35;</w:t>
      </w:r>
      <w:r w:rsidRPr="003D1204">
        <w:t xml:space="preserve"> </w:t>
      </w:r>
      <w:r>
        <w:t>f</w:t>
      </w:r>
      <w:r w:rsidRPr="003D1204">
        <w:t>) P. Gautam, M. Dihman, V. Polshettiwar</w:t>
      </w:r>
      <w:r w:rsidR="006A0AB5">
        <w:t xml:space="preserve"> and B. M. Bhange, </w:t>
      </w:r>
      <w:r w:rsidR="006A0AB5" w:rsidRPr="006A0AB5">
        <w:rPr>
          <w:i/>
        </w:rPr>
        <w:t>Green Chem</w:t>
      </w:r>
      <w:r w:rsidR="006A0AB5">
        <w:t xml:space="preserve">. </w:t>
      </w:r>
      <w:r w:rsidRPr="007F74E2">
        <w:rPr>
          <w:b/>
        </w:rPr>
        <w:t>2016</w:t>
      </w:r>
      <w:r w:rsidRPr="003D1204">
        <w:t xml:space="preserve">, </w:t>
      </w:r>
      <w:r w:rsidRPr="00F54E16">
        <w:rPr>
          <w:i/>
        </w:rPr>
        <w:t>1</w:t>
      </w:r>
      <w:r w:rsidRPr="007F74E2">
        <w:rPr>
          <w:i/>
        </w:rPr>
        <w:t>8</w:t>
      </w:r>
      <w:r w:rsidRPr="003D1204">
        <w:t>, 5890–5899.</w:t>
      </w:r>
      <w:r w:rsidR="006A0AB5">
        <w:t xml:space="preserve"> </w:t>
      </w:r>
      <w:r w:rsidRPr="003D1204">
        <w:t xml:space="preserve"> </w:t>
      </w:r>
      <w:r>
        <w:t xml:space="preserve"> </w:t>
      </w:r>
    </w:p>
    <w:p w:rsidR="002E3A87" w:rsidRDefault="002E3A87" w:rsidP="002E3A87">
      <w:pPr>
        <w:pStyle w:val="References"/>
      </w:pPr>
      <w:r>
        <w:t>[12]</w:t>
      </w:r>
      <w:r w:rsidRPr="002E3A87">
        <w:t xml:space="preserve"> </w:t>
      </w:r>
      <w:r w:rsidR="00937068">
        <w:t xml:space="preserve">a) </w:t>
      </w:r>
      <w:r w:rsidRPr="002E3A87">
        <w:t xml:space="preserve">A. Amali, R. Rana, </w:t>
      </w:r>
      <w:r w:rsidRPr="002E3A87">
        <w:rPr>
          <w:i/>
        </w:rPr>
        <w:t>Green Chem</w:t>
      </w:r>
      <w:r w:rsidRPr="002E3A87">
        <w:t xml:space="preserve">. </w:t>
      </w:r>
      <w:r w:rsidRPr="002E3A87">
        <w:rPr>
          <w:b/>
        </w:rPr>
        <w:t>2009</w:t>
      </w:r>
      <w:r w:rsidRPr="002E3A87">
        <w:t xml:space="preserve">, </w:t>
      </w:r>
      <w:r w:rsidRPr="002E3A87">
        <w:rPr>
          <w:i/>
        </w:rPr>
        <w:t>11</w:t>
      </w:r>
      <w:r w:rsidR="00937068">
        <w:t xml:space="preserve">, </w:t>
      </w:r>
      <w:r w:rsidR="006A0AB5">
        <w:t>1781-7186;</w:t>
      </w:r>
      <w:r w:rsidR="00937068">
        <w:t xml:space="preserve"> </w:t>
      </w:r>
      <w:r w:rsidRPr="002E3A87">
        <w:t xml:space="preserve">b) A. Monopoli, A. Nacci, V. Calo, F. Ciminale, P. Cotugno, A. Mangone, L. C. Giannossa, P. Azzone, N. Cioffi, </w:t>
      </w:r>
      <w:r w:rsidRPr="002E3A87">
        <w:rPr>
          <w:i/>
        </w:rPr>
        <w:t>Molecules</w:t>
      </w:r>
      <w:r w:rsidRPr="002E3A87">
        <w:t xml:space="preserve"> </w:t>
      </w:r>
      <w:r w:rsidRPr="002E3A87">
        <w:rPr>
          <w:b/>
        </w:rPr>
        <w:t>2010</w:t>
      </w:r>
      <w:r w:rsidRPr="002E3A87">
        <w:t xml:space="preserve">, </w:t>
      </w:r>
      <w:r w:rsidRPr="002E3A87">
        <w:rPr>
          <w:i/>
        </w:rPr>
        <w:t>15</w:t>
      </w:r>
      <w:r w:rsidR="006A0AB5">
        <w:t>, 4511-4525;</w:t>
      </w:r>
      <w:r w:rsidR="00937068">
        <w:t xml:space="preserve"> </w:t>
      </w:r>
      <w:r w:rsidRPr="002E3A87">
        <w:t xml:space="preserve">c) L. S. R. Lara, A. D. Zottis, W. C. Elias, D. Faggion Jr, C. E. Maduro de Campos, J. S. Acuña, J. B. Domingos, </w:t>
      </w:r>
      <w:r w:rsidRPr="002E3A87">
        <w:rPr>
          <w:i/>
        </w:rPr>
        <w:t>RSC Adv</w:t>
      </w:r>
      <w:r w:rsidRPr="002E3A87">
        <w:t xml:space="preserve">. </w:t>
      </w:r>
      <w:r w:rsidRPr="002E3A87">
        <w:rPr>
          <w:b/>
        </w:rPr>
        <w:t>2015</w:t>
      </w:r>
      <w:r w:rsidRPr="002E3A87">
        <w:t xml:space="preserve">, </w:t>
      </w:r>
      <w:r w:rsidRPr="002E3A87">
        <w:rPr>
          <w:i/>
        </w:rPr>
        <w:t>5</w:t>
      </w:r>
      <w:r w:rsidR="006A0AB5">
        <w:t>, 8289-8296;</w:t>
      </w:r>
      <w:r w:rsidR="00937068">
        <w:t xml:space="preserve"> </w:t>
      </w:r>
      <w:r w:rsidRPr="002E3A87">
        <w:t xml:space="preserve">d) M. Carrus, M. Fantauzzi, F. Riboni, M. Makosch, A. Rossi, E. Selli, J. A. van Bokhoven, </w:t>
      </w:r>
      <w:r w:rsidRPr="00937068">
        <w:rPr>
          <w:i/>
        </w:rPr>
        <w:t>App</w:t>
      </w:r>
      <w:r w:rsidRPr="002E3A87">
        <w:rPr>
          <w:i/>
        </w:rPr>
        <w:t xml:space="preserve">l. Catal. A: General </w:t>
      </w:r>
      <w:r w:rsidRPr="002E3A87">
        <w:rPr>
          <w:b/>
        </w:rPr>
        <w:t>2016</w:t>
      </w:r>
      <w:r w:rsidRPr="002E3A87">
        <w:t xml:space="preserve">, </w:t>
      </w:r>
      <w:r w:rsidRPr="002E3A87">
        <w:rPr>
          <w:i/>
        </w:rPr>
        <w:t>519</w:t>
      </w:r>
      <w:r w:rsidR="006A0AB5">
        <w:t>, 130-138;</w:t>
      </w:r>
      <w:r w:rsidR="00937068">
        <w:t xml:space="preserve"> e)</w:t>
      </w:r>
      <w:r w:rsidRPr="002E3A87">
        <w:t xml:space="preserve"> P. Wang, H. Zhu, M. Liu, J. Niu, B. Yuan, R. Li, J. Ma</w:t>
      </w:r>
      <w:r w:rsidR="00937068">
        <w:t>,</w:t>
      </w:r>
      <w:r w:rsidRPr="002E3A87">
        <w:t xml:space="preserve"> </w:t>
      </w:r>
      <w:r w:rsidRPr="00937068">
        <w:rPr>
          <w:i/>
        </w:rPr>
        <w:t>RSC</w:t>
      </w:r>
      <w:r w:rsidRPr="002E3A87">
        <w:rPr>
          <w:i/>
        </w:rPr>
        <w:t xml:space="preserve"> Adv. </w:t>
      </w:r>
      <w:r w:rsidRPr="002E3A87">
        <w:rPr>
          <w:b/>
        </w:rPr>
        <w:t>2014</w:t>
      </w:r>
      <w:r w:rsidRPr="002E3A87">
        <w:t xml:space="preserve">, </w:t>
      </w:r>
      <w:r w:rsidRPr="002E3A87">
        <w:rPr>
          <w:i/>
        </w:rPr>
        <w:t>4</w:t>
      </w:r>
      <w:r w:rsidRPr="002E3A87">
        <w:t xml:space="preserve">, 28922-28927. </w:t>
      </w:r>
    </w:p>
    <w:p w:rsidR="002E3A87" w:rsidRPr="002E3A87" w:rsidRDefault="002E3A87" w:rsidP="002E3A87">
      <w:pPr>
        <w:pStyle w:val="References"/>
      </w:pPr>
      <w:r>
        <w:t>[13]</w:t>
      </w:r>
      <w:r>
        <w:tab/>
      </w:r>
      <w:r w:rsidRPr="002E3A87">
        <w:t xml:space="preserve">A. Corma, H. Garcia, A. Leyva, A. Primo, </w:t>
      </w:r>
      <w:r w:rsidRPr="002E3A87">
        <w:rPr>
          <w:i/>
        </w:rPr>
        <w:t>Appl. Catal. A</w:t>
      </w:r>
      <w:r w:rsidRPr="002E3A87">
        <w:t xml:space="preserve"> </w:t>
      </w:r>
      <w:r w:rsidRPr="006242AE">
        <w:rPr>
          <w:b/>
        </w:rPr>
        <w:t>2</w:t>
      </w:r>
      <w:r w:rsidRPr="002E3A87">
        <w:rPr>
          <w:b/>
        </w:rPr>
        <w:t>003</w:t>
      </w:r>
      <w:r w:rsidRPr="002E3A87">
        <w:t xml:space="preserve">, </w:t>
      </w:r>
      <w:r w:rsidRPr="002E3A87">
        <w:rPr>
          <w:i/>
        </w:rPr>
        <w:t>247</w:t>
      </w:r>
      <w:r w:rsidRPr="002E3A87">
        <w:t xml:space="preserve">, 41-49. </w:t>
      </w:r>
    </w:p>
    <w:p w:rsidR="002E3A87" w:rsidRDefault="002E3A87" w:rsidP="002E3A87">
      <w:pPr>
        <w:pStyle w:val="References"/>
      </w:pPr>
      <w:r>
        <w:t>[14]</w:t>
      </w:r>
      <w:r w:rsidRPr="002E3A87">
        <w:t xml:space="preserve"> </w:t>
      </w:r>
      <w:r w:rsidR="00937068">
        <w:t xml:space="preserve">a) </w:t>
      </w:r>
      <w:r w:rsidRPr="002E3A87">
        <w:t xml:space="preserve">M. Gómez-Martínez, E. Buxaderas, I. Pasto, D. Alonso, </w:t>
      </w:r>
      <w:r w:rsidRPr="002E3A87">
        <w:rPr>
          <w:i/>
        </w:rPr>
        <w:t>J. Mol. Cat. A</w:t>
      </w:r>
      <w:r w:rsidRPr="002E3A87">
        <w:t xml:space="preserve"> </w:t>
      </w:r>
      <w:r w:rsidRPr="002E3A87">
        <w:rPr>
          <w:b/>
        </w:rPr>
        <w:t>2015</w:t>
      </w:r>
      <w:r w:rsidRPr="002E3A87">
        <w:t xml:space="preserve">, </w:t>
      </w:r>
      <w:r w:rsidRPr="002E3A87">
        <w:rPr>
          <w:i/>
        </w:rPr>
        <w:t>404</w:t>
      </w:r>
      <w:r w:rsidR="0043044D">
        <w:t>, 1-7;</w:t>
      </w:r>
      <w:r w:rsidR="00937068">
        <w:t xml:space="preserve"> </w:t>
      </w:r>
      <w:r w:rsidRPr="002E3A87">
        <w:t xml:space="preserve">b) D. V. Jawale, E. Gravel, C. Boudet, N. Shah, V. Geertsen, H. Li, I. N. N. Namboothiri, E. Doris, </w:t>
      </w:r>
      <w:r w:rsidRPr="002E3A87">
        <w:rPr>
          <w:i/>
        </w:rPr>
        <w:t>Catal. Sci. Technol</w:t>
      </w:r>
      <w:r w:rsidRPr="002E3A87">
        <w:t xml:space="preserve">. </w:t>
      </w:r>
      <w:r w:rsidRPr="002E3A87">
        <w:rPr>
          <w:b/>
        </w:rPr>
        <w:t>2015</w:t>
      </w:r>
      <w:r w:rsidRPr="002E3A87">
        <w:t xml:space="preserve">, </w:t>
      </w:r>
      <w:r w:rsidRPr="002E3A87">
        <w:rPr>
          <w:i/>
        </w:rPr>
        <w:t>5</w:t>
      </w:r>
      <w:r w:rsidR="0043044D">
        <w:t>, 2388-2392;</w:t>
      </w:r>
      <w:r w:rsidR="00937068">
        <w:t xml:space="preserve"> </w:t>
      </w:r>
      <w:r w:rsidRPr="002E3A87">
        <w:t xml:space="preserve">c) B. Cornelio, G. A. Rance, M. Laronze-Cochard, A. Fontana, J. Sapid, A. N. Khlobystov, </w:t>
      </w:r>
      <w:r w:rsidRPr="002E3A87">
        <w:rPr>
          <w:i/>
        </w:rPr>
        <w:t xml:space="preserve">J. Mater. Chem. A </w:t>
      </w:r>
      <w:r w:rsidRPr="002E3A87">
        <w:rPr>
          <w:b/>
        </w:rPr>
        <w:t>2013</w:t>
      </w:r>
      <w:r w:rsidRPr="002E3A87">
        <w:t>,</w:t>
      </w:r>
      <w:r w:rsidRPr="002E3A87">
        <w:rPr>
          <w:i/>
        </w:rPr>
        <w:t xml:space="preserve"> 1</w:t>
      </w:r>
      <w:r w:rsidR="0043044D">
        <w:t>, 8737-8744;</w:t>
      </w:r>
      <w:r w:rsidR="00937068">
        <w:t xml:space="preserve"> </w:t>
      </w:r>
      <w:r w:rsidRPr="002E3A87">
        <w:t xml:space="preserve">d) Z. Li, J. Liu, C. Xia, F. Li, </w:t>
      </w:r>
      <w:r w:rsidRPr="002E3A87">
        <w:rPr>
          <w:i/>
        </w:rPr>
        <w:t>ACS Catal</w:t>
      </w:r>
      <w:r w:rsidRPr="002E3A87">
        <w:t xml:space="preserve">. </w:t>
      </w:r>
      <w:r w:rsidRPr="002E3A87">
        <w:rPr>
          <w:b/>
        </w:rPr>
        <w:t>2013</w:t>
      </w:r>
      <w:r w:rsidR="0043044D">
        <w:t xml:space="preserve">, </w:t>
      </w:r>
      <w:r w:rsidR="0043044D" w:rsidRPr="00F54E16">
        <w:rPr>
          <w:i/>
        </w:rPr>
        <w:t>3</w:t>
      </w:r>
      <w:r w:rsidR="0043044D">
        <w:t>, 2440-2448;</w:t>
      </w:r>
      <w:r w:rsidR="00937068">
        <w:t xml:space="preserve"> </w:t>
      </w:r>
      <w:r w:rsidRPr="002E3A87">
        <w:t xml:space="preserve">e) G. M. Scheuermann, L. Rumi, P. Steurer, W. Bannwarth, R. Mülhaupt, </w:t>
      </w:r>
      <w:r w:rsidRPr="002E3A87">
        <w:rPr>
          <w:i/>
        </w:rPr>
        <w:t>J. Am. Chem. Soc.</w:t>
      </w:r>
      <w:r w:rsidRPr="002E3A87">
        <w:t xml:space="preserve"> </w:t>
      </w:r>
      <w:r w:rsidRPr="002E3A87">
        <w:rPr>
          <w:b/>
        </w:rPr>
        <w:t>2009</w:t>
      </w:r>
      <w:r w:rsidRPr="002E3A87">
        <w:t xml:space="preserve">, </w:t>
      </w:r>
      <w:r w:rsidRPr="002E3A87">
        <w:rPr>
          <w:i/>
        </w:rPr>
        <w:t>131</w:t>
      </w:r>
      <w:r w:rsidR="00937068">
        <w:t>, 8262-8</w:t>
      </w:r>
      <w:r w:rsidR="0043044D">
        <w:t>270;</w:t>
      </w:r>
      <w:r w:rsidR="00937068">
        <w:t xml:space="preserve"> </w:t>
      </w:r>
      <w:r w:rsidRPr="002E3A87">
        <w:t xml:space="preserve">f) Z. Li, J. Li, Z. Zhao, C. Xia, F. Li, </w:t>
      </w:r>
      <w:r w:rsidRPr="002E3A87">
        <w:rPr>
          <w:i/>
        </w:rPr>
        <w:t>ChemCatChem</w:t>
      </w:r>
      <w:r w:rsidRPr="002E3A87">
        <w:t xml:space="preserve"> 2</w:t>
      </w:r>
      <w:r w:rsidRPr="002E3A87">
        <w:rPr>
          <w:b/>
        </w:rPr>
        <w:t>014</w:t>
      </w:r>
      <w:r w:rsidRPr="002E3A87">
        <w:t xml:space="preserve">, </w:t>
      </w:r>
      <w:r w:rsidRPr="002E3A87">
        <w:rPr>
          <w:i/>
        </w:rPr>
        <w:t>6</w:t>
      </w:r>
      <w:r w:rsidR="0043044D">
        <w:t>, 1333-1339;</w:t>
      </w:r>
      <w:r w:rsidR="00937068">
        <w:t xml:space="preserve"> </w:t>
      </w:r>
      <w:r w:rsidRPr="002E3A87">
        <w:t xml:space="preserve">g) Y-.M. Lu, H.-Z. Zhu, W.-G. Li, B. Hu, S.-H. Yu, </w:t>
      </w:r>
      <w:r w:rsidRPr="002E3A87">
        <w:rPr>
          <w:i/>
        </w:rPr>
        <w:t>J. Mater. Chem. A</w:t>
      </w:r>
      <w:r w:rsidRPr="002E3A87">
        <w:t xml:space="preserve"> </w:t>
      </w:r>
      <w:r w:rsidRPr="006242AE">
        <w:rPr>
          <w:b/>
        </w:rPr>
        <w:t>2</w:t>
      </w:r>
      <w:r w:rsidRPr="002E3A87">
        <w:rPr>
          <w:b/>
        </w:rPr>
        <w:t>013</w:t>
      </w:r>
      <w:r w:rsidRPr="002E3A87">
        <w:t xml:space="preserve">, </w:t>
      </w:r>
      <w:r w:rsidRPr="002E3A87">
        <w:rPr>
          <w:i/>
        </w:rPr>
        <w:t>1</w:t>
      </w:r>
      <w:r w:rsidR="0043044D">
        <w:t>, 3783-3788;</w:t>
      </w:r>
      <w:r w:rsidR="00937068">
        <w:t xml:space="preserve"> </w:t>
      </w:r>
      <w:r w:rsidRPr="002E3A87">
        <w:t xml:space="preserve">h) F. Yang, A. Feng, C. Wang, S. Dong, C. Chi, X. Jia, L. Zhang, Y. Li, </w:t>
      </w:r>
      <w:r w:rsidRPr="002E3A87">
        <w:rPr>
          <w:i/>
        </w:rPr>
        <w:t>RSC Adv.</w:t>
      </w:r>
      <w:r w:rsidRPr="002E3A87">
        <w:t xml:space="preserve"> </w:t>
      </w:r>
      <w:r w:rsidRPr="002E3A87">
        <w:rPr>
          <w:b/>
        </w:rPr>
        <w:t>2016</w:t>
      </w:r>
      <w:r w:rsidRPr="002E3A87">
        <w:t xml:space="preserve">, </w:t>
      </w:r>
      <w:r w:rsidRPr="002E3A87">
        <w:rPr>
          <w:i/>
        </w:rPr>
        <w:t>6</w:t>
      </w:r>
      <w:r w:rsidR="00937068">
        <w:t>,</w:t>
      </w:r>
      <w:r w:rsidR="0043044D">
        <w:t xml:space="preserve"> 16911-16916;</w:t>
      </w:r>
      <w:r w:rsidR="00937068">
        <w:t xml:space="preserve"> </w:t>
      </w:r>
      <w:r w:rsidRPr="002E3A87">
        <w:t xml:space="preserve">i) E. Kim, H, S, Jeong, B. M. Kim, </w:t>
      </w:r>
      <w:r w:rsidRPr="002E3A87">
        <w:rPr>
          <w:i/>
        </w:rPr>
        <w:t>Catal. Commun</w:t>
      </w:r>
      <w:r w:rsidRPr="002E3A87">
        <w:t xml:space="preserve">. </w:t>
      </w:r>
      <w:r w:rsidRPr="002E3A87">
        <w:rPr>
          <w:b/>
        </w:rPr>
        <w:t>2014</w:t>
      </w:r>
      <w:r w:rsidRPr="002E3A87">
        <w:t xml:space="preserve">, </w:t>
      </w:r>
      <w:r w:rsidRPr="002E3A87">
        <w:rPr>
          <w:i/>
        </w:rPr>
        <w:t>45</w:t>
      </w:r>
      <w:r w:rsidR="0043044D">
        <w:t>, 25-29;</w:t>
      </w:r>
      <w:r w:rsidR="00937068">
        <w:t xml:space="preserve"> </w:t>
      </w:r>
      <w:r w:rsidRPr="002E3A87">
        <w:t xml:space="preserve">j) D. Nandi, S. Siwal, M. Choudhary, K. Mallick, </w:t>
      </w:r>
      <w:r w:rsidRPr="002E3A87">
        <w:rPr>
          <w:i/>
        </w:rPr>
        <w:t>Appl. Catal. A: General</w:t>
      </w:r>
      <w:r w:rsidRPr="002E3A87">
        <w:t xml:space="preserve"> </w:t>
      </w:r>
      <w:r w:rsidRPr="002E3A87">
        <w:rPr>
          <w:b/>
        </w:rPr>
        <w:t>2016</w:t>
      </w:r>
      <w:r w:rsidRPr="002E3A87">
        <w:t xml:space="preserve">, </w:t>
      </w:r>
      <w:r w:rsidRPr="002E3A87">
        <w:rPr>
          <w:i/>
        </w:rPr>
        <w:t>523</w:t>
      </w:r>
      <w:r w:rsidR="0043044D">
        <w:t>, 31-38;</w:t>
      </w:r>
      <w:r w:rsidR="00937068">
        <w:t xml:space="preserve"> </w:t>
      </w:r>
      <w:r w:rsidRPr="002E3A87">
        <w:t xml:space="preserve">k) J. Sun, Y. Fu, G. He, X. Sun, X. Wang, </w:t>
      </w:r>
      <w:r w:rsidRPr="002E3A87">
        <w:rPr>
          <w:i/>
        </w:rPr>
        <w:t>Catal. Sci. Technol</w:t>
      </w:r>
      <w:r w:rsidRPr="002E3A87">
        <w:t xml:space="preserve">. </w:t>
      </w:r>
      <w:r w:rsidRPr="002E3A87">
        <w:rPr>
          <w:b/>
        </w:rPr>
        <w:t>2014</w:t>
      </w:r>
      <w:r w:rsidRPr="002E3A87">
        <w:t xml:space="preserve">, </w:t>
      </w:r>
      <w:r w:rsidRPr="002E3A87">
        <w:rPr>
          <w:i/>
        </w:rPr>
        <w:t>4</w:t>
      </w:r>
      <w:r w:rsidR="0043044D">
        <w:t>, 1742-1748;</w:t>
      </w:r>
      <w:r w:rsidR="00937068">
        <w:t xml:space="preserve"> </w:t>
      </w:r>
      <w:r w:rsidRPr="002E3A87">
        <w:t xml:space="preserve">l) Q. Fu, Y. Meng, Z. Fang, Q. Hu, L. Xu, W. Gao, X. Huang, Q. Xue, Y.-P. Sun, F. Lu, </w:t>
      </w:r>
      <w:r w:rsidRPr="002E3A87">
        <w:rPr>
          <w:i/>
        </w:rPr>
        <w:t xml:space="preserve">ACS Appl. Mater. Interfaces </w:t>
      </w:r>
      <w:r w:rsidRPr="002E3A87">
        <w:rPr>
          <w:b/>
        </w:rPr>
        <w:t>2017</w:t>
      </w:r>
      <w:r w:rsidRPr="002E3A87">
        <w:t xml:space="preserve">, </w:t>
      </w:r>
      <w:r w:rsidRPr="002E3A87">
        <w:rPr>
          <w:i/>
        </w:rPr>
        <w:t>9</w:t>
      </w:r>
      <w:r w:rsidRPr="002E3A87">
        <w:t xml:space="preserve">, 2469-2476.   </w:t>
      </w:r>
    </w:p>
    <w:p w:rsidR="002E3A87" w:rsidRPr="002E3A87" w:rsidRDefault="002E3A87" w:rsidP="002E3A87">
      <w:pPr>
        <w:pStyle w:val="References"/>
      </w:pPr>
      <w:r>
        <w:t>[15]</w:t>
      </w:r>
      <w:r w:rsidRPr="002E3A87">
        <w:t xml:space="preserve"> </w:t>
      </w:r>
      <w:r w:rsidR="00937068">
        <w:t xml:space="preserve">a) </w:t>
      </w:r>
      <w:r w:rsidRPr="002E3A87">
        <w:t xml:space="preserve">X. Li, Z. Guo, C. Xiao, T. W. Goh, D. Tesfagaber, W. Huang, </w:t>
      </w:r>
      <w:r w:rsidRPr="002E3A87">
        <w:rPr>
          <w:i/>
        </w:rPr>
        <w:t>ACS Catal.</w:t>
      </w:r>
      <w:r w:rsidRPr="002E3A87">
        <w:t xml:space="preserve"> </w:t>
      </w:r>
      <w:r w:rsidRPr="002E3A87">
        <w:rPr>
          <w:b/>
        </w:rPr>
        <w:t>2014,</w:t>
      </w:r>
      <w:r w:rsidRPr="002E3A87">
        <w:t xml:space="preserve"> </w:t>
      </w:r>
      <w:r w:rsidRPr="002E3A87">
        <w:rPr>
          <w:i/>
        </w:rPr>
        <w:t>26</w:t>
      </w:r>
      <w:r w:rsidR="0094241D">
        <w:t>, 4056-4060;</w:t>
      </w:r>
      <w:r w:rsidR="00937068">
        <w:t xml:space="preserve"> </w:t>
      </w:r>
      <w:r w:rsidRPr="002E3A87">
        <w:t xml:space="preserve">b) K. M. Choi, K. Na, G. A. Somorjai, O. M. Yaghi, </w:t>
      </w:r>
      <w:r w:rsidRPr="002E3A87">
        <w:rPr>
          <w:i/>
        </w:rPr>
        <w:t>J. Am. Chem. Soc</w:t>
      </w:r>
      <w:r w:rsidRPr="002E3A87">
        <w:t>. 2</w:t>
      </w:r>
      <w:r w:rsidRPr="002E3A87">
        <w:rPr>
          <w:b/>
        </w:rPr>
        <w:t>015</w:t>
      </w:r>
      <w:r w:rsidRPr="002E3A87">
        <w:t xml:space="preserve">, </w:t>
      </w:r>
      <w:r w:rsidRPr="002E3A87">
        <w:rPr>
          <w:i/>
        </w:rPr>
        <w:t>137</w:t>
      </w:r>
      <w:r w:rsidR="0094241D">
        <w:t>, 3490-3497;</w:t>
      </w:r>
      <w:r w:rsidR="00937068">
        <w:t xml:space="preserve"> </w:t>
      </w:r>
      <w:r w:rsidRPr="002E3A87">
        <w:t xml:space="preserve">c) P. Hu, J. V. Morabito, C.-K. Tsung, </w:t>
      </w:r>
      <w:r w:rsidRPr="002E3A87">
        <w:rPr>
          <w:i/>
        </w:rPr>
        <w:t>ACS Catal</w:t>
      </w:r>
      <w:r w:rsidRPr="002E3A87">
        <w:t xml:space="preserve">. </w:t>
      </w:r>
      <w:r w:rsidRPr="002E3A87">
        <w:rPr>
          <w:b/>
        </w:rPr>
        <w:t>2014</w:t>
      </w:r>
      <w:r w:rsidRPr="002E3A87">
        <w:t xml:space="preserve">, </w:t>
      </w:r>
      <w:r w:rsidRPr="002E3A87">
        <w:rPr>
          <w:i/>
        </w:rPr>
        <w:t>4</w:t>
      </w:r>
      <w:r w:rsidR="0094241D">
        <w:t>, 4409-4419;</w:t>
      </w:r>
      <w:r w:rsidR="00937068">
        <w:t xml:space="preserve"> </w:t>
      </w:r>
      <w:r w:rsidRPr="002E3A87">
        <w:t xml:space="preserve">d) Y.-Z. Chen, Q. Xu, S.-H. Yu, H.-L. Huang, </w:t>
      </w:r>
      <w:r w:rsidRPr="002E3A87">
        <w:rPr>
          <w:i/>
        </w:rPr>
        <w:t>Small</w:t>
      </w:r>
      <w:r w:rsidRPr="002E3A87">
        <w:t xml:space="preserve"> </w:t>
      </w:r>
      <w:r w:rsidRPr="002E3A87">
        <w:rPr>
          <w:b/>
        </w:rPr>
        <w:t>2015</w:t>
      </w:r>
      <w:r w:rsidRPr="002E3A87">
        <w:t xml:space="preserve">, </w:t>
      </w:r>
      <w:r w:rsidRPr="002E3A87">
        <w:rPr>
          <w:i/>
        </w:rPr>
        <w:t>11</w:t>
      </w:r>
      <w:r w:rsidR="0094241D">
        <w:t xml:space="preserve">, 71-76; </w:t>
      </w:r>
      <w:r w:rsidRPr="002E3A87">
        <w:t xml:space="preserve">e) G. Huang, Q. Yang, Q. Xu, S.-H. Yu, H.-L. Jiang, </w:t>
      </w:r>
      <w:r w:rsidRPr="002E3A87">
        <w:rPr>
          <w:i/>
        </w:rPr>
        <w:t>Angew. Chem. Int. Ed</w:t>
      </w:r>
      <w:r w:rsidRPr="002E3A87">
        <w:t xml:space="preserve">. </w:t>
      </w:r>
      <w:r w:rsidRPr="002E3A87">
        <w:rPr>
          <w:b/>
        </w:rPr>
        <w:t>2016</w:t>
      </w:r>
      <w:r w:rsidRPr="002E3A87">
        <w:t xml:space="preserve">, </w:t>
      </w:r>
      <w:r w:rsidRPr="002E3A87">
        <w:rPr>
          <w:i/>
        </w:rPr>
        <w:t>55</w:t>
      </w:r>
      <w:r w:rsidR="0094241D">
        <w:t>, 7379-7383;</w:t>
      </w:r>
      <w:r w:rsidR="00937068">
        <w:t xml:space="preserve"> </w:t>
      </w:r>
      <w:r w:rsidRPr="002E3A87">
        <w:t xml:space="preserve">f) D. Sun, Z. Li, </w:t>
      </w:r>
      <w:r w:rsidRPr="002E3A87">
        <w:rPr>
          <w:i/>
        </w:rPr>
        <w:t xml:space="preserve">J. Phys. Chem. C </w:t>
      </w:r>
      <w:r w:rsidRPr="002E3A87">
        <w:rPr>
          <w:b/>
        </w:rPr>
        <w:t>2016</w:t>
      </w:r>
      <w:r w:rsidRPr="002E3A87">
        <w:t xml:space="preserve">, </w:t>
      </w:r>
      <w:r w:rsidRPr="002E3A87">
        <w:rPr>
          <w:i/>
        </w:rPr>
        <w:t>120</w:t>
      </w:r>
      <w:r w:rsidR="0094241D">
        <w:t>, 19744-19750;</w:t>
      </w:r>
      <w:r w:rsidR="00937068">
        <w:t xml:space="preserve"> </w:t>
      </w:r>
      <w:r w:rsidRPr="002E3A87">
        <w:t xml:space="preserve">g) Y. Huang, Z. Zheng, T. Liu, J. Lü, Z. Lin, H. Li, R. Cao, </w:t>
      </w:r>
      <w:r w:rsidRPr="002E3A87">
        <w:rPr>
          <w:i/>
        </w:rPr>
        <w:t>Catal. Commun.</w:t>
      </w:r>
      <w:r w:rsidRPr="002E3A87">
        <w:t xml:space="preserve"> </w:t>
      </w:r>
      <w:r w:rsidRPr="002E3A87">
        <w:rPr>
          <w:b/>
        </w:rPr>
        <w:t>2011</w:t>
      </w:r>
      <w:r w:rsidRPr="002E3A87">
        <w:t xml:space="preserve">, </w:t>
      </w:r>
      <w:r w:rsidRPr="002E3A87">
        <w:rPr>
          <w:i/>
        </w:rPr>
        <w:t>14</w:t>
      </w:r>
      <w:r w:rsidR="0094241D">
        <w:t>, 27-31;</w:t>
      </w:r>
      <w:r w:rsidR="00937068">
        <w:t xml:space="preserve"> </w:t>
      </w:r>
      <w:r w:rsidRPr="002E3A87">
        <w:t>h) T. T. Dang, Y. Zhu, J. S. Y. Ngiam, S. C. Ghosh, A. Chen, A. M. Seayad,</w:t>
      </w:r>
      <w:r w:rsidRPr="002E3A87">
        <w:rPr>
          <w:i/>
        </w:rPr>
        <w:t xml:space="preserve"> ACS Catal</w:t>
      </w:r>
      <w:r w:rsidRPr="002E3A87">
        <w:t xml:space="preserve">. </w:t>
      </w:r>
      <w:r w:rsidRPr="002E3A87">
        <w:rPr>
          <w:b/>
        </w:rPr>
        <w:t>2013</w:t>
      </w:r>
      <w:r w:rsidRPr="002E3A87">
        <w:t xml:space="preserve">, </w:t>
      </w:r>
      <w:r w:rsidRPr="002E3A87">
        <w:rPr>
          <w:i/>
        </w:rPr>
        <w:t>3</w:t>
      </w:r>
      <w:r w:rsidRPr="002E3A87">
        <w:t>, 1406-1410.</w:t>
      </w:r>
      <w:r w:rsidR="00BF5DC2">
        <w:t xml:space="preserve">  </w:t>
      </w:r>
      <w:r w:rsidRPr="002E3A87">
        <w:t xml:space="preserve"> </w:t>
      </w:r>
    </w:p>
    <w:p w:rsidR="002E3A87" w:rsidRPr="002E3A87" w:rsidRDefault="002E3A87" w:rsidP="002E3A87">
      <w:pPr>
        <w:pStyle w:val="References"/>
      </w:pPr>
      <w:r>
        <w:t>[16]</w:t>
      </w:r>
      <w:r>
        <w:tab/>
      </w:r>
      <w:r w:rsidR="00937068">
        <w:t xml:space="preserve">a) </w:t>
      </w:r>
      <w:r w:rsidRPr="002E3A87">
        <w:t xml:space="preserve">C. Marrodan, D. Berti, F. Liguori, P. Barbaro, </w:t>
      </w:r>
      <w:r w:rsidRPr="002E3A87">
        <w:rPr>
          <w:i/>
        </w:rPr>
        <w:t>Catal. Sci. Technol.</w:t>
      </w:r>
      <w:r w:rsidRPr="002E3A87">
        <w:t xml:space="preserve"> </w:t>
      </w:r>
      <w:r w:rsidRPr="002E3A87">
        <w:rPr>
          <w:b/>
        </w:rPr>
        <w:t>2012</w:t>
      </w:r>
      <w:r w:rsidRPr="002E3A87">
        <w:t xml:space="preserve">, </w:t>
      </w:r>
      <w:r w:rsidRPr="002E3A87">
        <w:rPr>
          <w:i/>
        </w:rPr>
        <w:t>2</w:t>
      </w:r>
      <w:r w:rsidR="00BF5DC2">
        <w:t>, 2279-2290;</w:t>
      </w:r>
      <w:r w:rsidR="00937068">
        <w:t xml:space="preserve"> </w:t>
      </w:r>
      <w:r w:rsidRPr="002E3A87">
        <w:t xml:space="preserve">b) F. Liguori, P. Barbaro, J. Catal. </w:t>
      </w:r>
      <w:r w:rsidRPr="002E3A87">
        <w:rPr>
          <w:b/>
        </w:rPr>
        <w:t>2014</w:t>
      </w:r>
      <w:r w:rsidRPr="002E3A87">
        <w:t>, 31</w:t>
      </w:r>
      <w:r w:rsidRPr="002E3A87">
        <w:rPr>
          <w:i/>
        </w:rPr>
        <w:t>1</w:t>
      </w:r>
      <w:r w:rsidR="00BF5DC2">
        <w:t>, 212-220;</w:t>
      </w:r>
      <w:r w:rsidR="00937068">
        <w:t xml:space="preserve"> </w:t>
      </w:r>
      <w:r w:rsidRPr="002E3A87">
        <w:t xml:space="preserve">c) M. M. Dell’Anna, M. Mali, P. Mastrorilli, A. Rizzuti, C. </w:t>
      </w:r>
      <w:r w:rsidRPr="002E3A87">
        <w:t>Ponzoni, C. Leonelli</w:t>
      </w:r>
      <w:r w:rsidRPr="002E3A87">
        <w:rPr>
          <w:i/>
        </w:rPr>
        <w:t>, J. Mol. Cat. A</w:t>
      </w:r>
      <w:r w:rsidRPr="002E3A87">
        <w:t xml:space="preserve"> </w:t>
      </w:r>
      <w:r w:rsidRPr="002E3A87">
        <w:rPr>
          <w:b/>
        </w:rPr>
        <w:t>2013</w:t>
      </w:r>
      <w:r w:rsidRPr="002E3A87">
        <w:t xml:space="preserve">, </w:t>
      </w:r>
      <w:r w:rsidRPr="002E3A87">
        <w:rPr>
          <w:i/>
        </w:rPr>
        <w:t>366</w:t>
      </w:r>
      <w:r w:rsidR="0078106D">
        <w:t>, 186-194;</w:t>
      </w:r>
      <w:r w:rsidR="00937068">
        <w:t xml:space="preserve"> </w:t>
      </w:r>
      <w:r w:rsidRPr="002E3A87">
        <w:t xml:space="preserve">d) Y. Yang, S. Ogasawara, G. Li, S. Kato, </w:t>
      </w:r>
      <w:r w:rsidRPr="002E3A87">
        <w:rPr>
          <w:i/>
        </w:rPr>
        <w:t>J. Mater. Chem</w:t>
      </w:r>
      <w:r w:rsidRPr="002E3A87">
        <w:t xml:space="preserve">. </w:t>
      </w:r>
      <w:r w:rsidRPr="002E3A87">
        <w:rPr>
          <w:b/>
        </w:rPr>
        <w:t>2013</w:t>
      </w:r>
      <w:r w:rsidRPr="002E3A87">
        <w:t xml:space="preserve">, </w:t>
      </w:r>
      <w:r w:rsidRPr="002E3A87">
        <w:rPr>
          <w:i/>
        </w:rPr>
        <w:t>1</w:t>
      </w:r>
      <w:r w:rsidR="00BF5DC2">
        <w:t xml:space="preserve">, 3700-3705; </w:t>
      </w:r>
      <w:r w:rsidRPr="002E3A87">
        <w:t>e) C. Deraedt, L. Salmon, J. Ruiz, D. Astruc</w:t>
      </w:r>
      <w:r w:rsidRPr="002E3A87">
        <w:rPr>
          <w:i/>
        </w:rPr>
        <w:t>, Adv. Synth. Catal</w:t>
      </w:r>
      <w:r w:rsidRPr="002E3A87">
        <w:t xml:space="preserve">. </w:t>
      </w:r>
      <w:r w:rsidRPr="002E3A87">
        <w:rPr>
          <w:b/>
        </w:rPr>
        <w:t>2013</w:t>
      </w:r>
      <w:r w:rsidR="00BF5DC2">
        <w:t>, 355, 2992-3001;</w:t>
      </w:r>
      <w:r w:rsidR="00937068">
        <w:t xml:space="preserve"> </w:t>
      </w:r>
      <w:r w:rsidRPr="002E3A87">
        <w:t>f) G. Hahn, J.-K Ewert, C. Denner, D. Tilgner, R. Kempe, C</w:t>
      </w:r>
      <w:r w:rsidRPr="002E3A87">
        <w:rPr>
          <w:i/>
        </w:rPr>
        <w:t xml:space="preserve">hemCatChem </w:t>
      </w:r>
      <w:r w:rsidRPr="002E3A87">
        <w:rPr>
          <w:b/>
        </w:rPr>
        <w:t>2016</w:t>
      </w:r>
      <w:r w:rsidRPr="002E3A87">
        <w:t xml:space="preserve">, </w:t>
      </w:r>
      <w:r w:rsidRPr="002E3A87">
        <w:rPr>
          <w:i/>
        </w:rPr>
        <w:t>8</w:t>
      </w:r>
      <w:r w:rsidR="00BF5DC2">
        <w:t>, 2461-2465;</w:t>
      </w:r>
      <w:r w:rsidR="00937068">
        <w:t xml:space="preserve"> </w:t>
      </w:r>
      <w:r w:rsidRPr="002E3A87">
        <w:t xml:space="preserve">g) P. M. Uberman, C. S. García, J. R. Rodriguez, S. E. Martin, </w:t>
      </w:r>
      <w:r w:rsidRPr="002E3A87">
        <w:rPr>
          <w:i/>
        </w:rPr>
        <w:t>Green Chem</w:t>
      </w:r>
      <w:r w:rsidRPr="002E3A87">
        <w:t xml:space="preserve">. </w:t>
      </w:r>
      <w:r w:rsidRPr="00937068">
        <w:rPr>
          <w:b/>
        </w:rPr>
        <w:t>2</w:t>
      </w:r>
      <w:r w:rsidRPr="002E3A87">
        <w:rPr>
          <w:b/>
        </w:rPr>
        <w:t>017</w:t>
      </w:r>
      <w:r w:rsidRPr="002E3A87">
        <w:t xml:space="preserve">, </w:t>
      </w:r>
      <w:r w:rsidRPr="002E3A87">
        <w:rPr>
          <w:i/>
        </w:rPr>
        <w:t>19</w:t>
      </w:r>
      <w:r w:rsidRPr="002E3A87">
        <w:t xml:space="preserve">, 739-748. </w:t>
      </w:r>
    </w:p>
    <w:p w:rsidR="002E3A87" w:rsidRPr="002E3A87" w:rsidRDefault="002E3A87" w:rsidP="002E3A87">
      <w:pPr>
        <w:pStyle w:val="References"/>
      </w:pPr>
      <w:r>
        <w:t>[17]</w:t>
      </w:r>
      <w:r>
        <w:tab/>
      </w:r>
      <w:r w:rsidRPr="002E3A87">
        <w:t>For r</w:t>
      </w:r>
      <w:r w:rsidR="00937068">
        <w:t xml:space="preserve">ecent informative reviews see: </w:t>
      </w:r>
      <w:r w:rsidRPr="002E3A87">
        <w:t xml:space="preserve">a) J. Dupont, </w:t>
      </w:r>
      <w:r w:rsidRPr="002E3A87">
        <w:rPr>
          <w:i/>
        </w:rPr>
        <w:t>Acc. Chem. Res</w:t>
      </w:r>
      <w:r w:rsidRPr="002E3A87">
        <w:t xml:space="preserve">., </w:t>
      </w:r>
      <w:r w:rsidRPr="002E3A87">
        <w:rPr>
          <w:b/>
        </w:rPr>
        <w:t>2011</w:t>
      </w:r>
      <w:r w:rsidRPr="002E3A87">
        <w:t xml:space="preserve">, </w:t>
      </w:r>
      <w:r w:rsidRPr="002E3A87">
        <w:rPr>
          <w:i/>
        </w:rPr>
        <w:t>44</w:t>
      </w:r>
      <w:r w:rsidR="0078106D">
        <w:t>, 1223-1231;</w:t>
      </w:r>
      <w:r w:rsidR="00937068">
        <w:t xml:space="preserve"> </w:t>
      </w:r>
      <w:r w:rsidRPr="002E3A87">
        <w:t>b) P. Wasserscheid, T. Welton, I</w:t>
      </w:r>
      <w:r w:rsidRPr="002E3A87">
        <w:rPr>
          <w:i/>
        </w:rPr>
        <w:t>onic Liquids in Synthesis</w:t>
      </w:r>
      <w:r w:rsidR="00937068">
        <w:t xml:space="preserve">, Wiley-VCH, Weinheim, 2007; </w:t>
      </w:r>
      <w:r w:rsidRPr="002E3A87">
        <w:t xml:space="preserve">c) S. Doherty in </w:t>
      </w:r>
      <w:r w:rsidRPr="002E3A87">
        <w:rPr>
          <w:i/>
        </w:rPr>
        <w:t>Catalysis in Ionic Liquids: From Catalyst Synthesis to Applications</w:t>
      </w:r>
      <w:r w:rsidRPr="002E3A87">
        <w:t xml:space="preserve">, Eds. C. Hardacre, V. Parvulescu, RSC Catalysis Series, The Royal Society of Chemistry, 2014, pp 44-308.  </w:t>
      </w:r>
    </w:p>
    <w:p w:rsidR="002E3A87" w:rsidRPr="002E3A87" w:rsidRDefault="002E3A87" w:rsidP="002E3A87">
      <w:pPr>
        <w:pStyle w:val="References"/>
      </w:pPr>
      <w:r>
        <w:t>[18]</w:t>
      </w:r>
      <w:r w:rsidRPr="002E3A87">
        <w:t xml:space="preserve"> </w:t>
      </w:r>
      <w:r w:rsidR="00937068">
        <w:t xml:space="preserve">a) </w:t>
      </w:r>
      <w:r w:rsidRPr="002E3A87">
        <w:t xml:space="preserve">X. Mu, D. G. Evans, K. Kou, </w:t>
      </w:r>
      <w:r w:rsidRPr="002E3A87">
        <w:rPr>
          <w:i/>
        </w:rPr>
        <w:t>Catal. Lett</w:t>
      </w:r>
      <w:r w:rsidRPr="002E3A87">
        <w:t xml:space="preserve">. </w:t>
      </w:r>
      <w:r w:rsidRPr="002E3A87">
        <w:rPr>
          <w:b/>
        </w:rPr>
        <w:t>2004</w:t>
      </w:r>
      <w:r w:rsidRPr="002E3A87">
        <w:t xml:space="preserve">, </w:t>
      </w:r>
      <w:r w:rsidRPr="002E3A87">
        <w:rPr>
          <w:i/>
        </w:rPr>
        <w:t>97</w:t>
      </w:r>
      <w:r w:rsidR="0078106D">
        <w:t>, 151-154;</w:t>
      </w:r>
      <w:r w:rsidR="00937068">
        <w:t xml:space="preserve"> </w:t>
      </w:r>
      <w:r w:rsidRPr="002E3A87">
        <w:t xml:space="preserve">b) A. Papp, K. Miklós, P. Forgo and A. Molnár, </w:t>
      </w:r>
      <w:r w:rsidRPr="002E3A87">
        <w:rPr>
          <w:i/>
        </w:rPr>
        <w:t>J. Mol. Catal. A</w:t>
      </w:r>
      <w:r w:rsidRPr="002E3A87">
        <w:t xml:space="preserve"> </w:t>
      </w:r>
      <w:r w:rsidRPr="00937068">
        <w:rPr>
          <w:b/>
        </w:rPr>
        <w:t>2</w:t>
      </w:r>
      <w:r w:rsidRPr="002E3A87">
        <w:rPr>
          <w:b/>
        </w:rPr>
        <w:t>005</w:t>
      </w:r>
      <w:r w:rsidRPr="002E3A87">
        <w:t>,</w:t>
      </w:r>
      <w:r w:rsidRPr="002E3A87">
        <w:rPr>
          <w:i/>
        </w:rPr>
        <w:t xml:space="preserve"> 229</w:t>
      </w:r>
      <w:r w:rsidR="0078106D">
        <w:t>, 107-116;</w:t>
      </w:r>
      <w:r w:rsidR="00937068">
        <w:t xml:space="preserve"> </w:t>
      </w:r>
      <w:r w:rsidRPr="002E3A87">
        <w:t xml:space="preserve">c) M. Besson, P. Gallezot, Catal. </w:t>
      </w:r>
      <w:r w:rsidRPr="002E3A87">
        <w:rPr>
          <w:i/>
        </w:rPr>
        <w:t>Today</w:t>
      </w:r>
      <w:r w:rsidRPr="002E3A87">
        <w:t xml:space="preserve"> </w:t>
      </w:r>
      <w:r w:rsidRPr="002E3A87">
        <w:rPr>
          <w:b/>
        </w:rPr>
        <w:t>2003</w:t>
      </w:r>
      <w:r w:rsidRPr="002E3A87">
        <w:t xml:space="preserve">, </w:t>
      </w:r>
      <w:r w:rsidRPr="002E3A87">
        <w:rPr>
          <w:i/>
        </w:rPr>
        <w:t>81</w:t>
      </w:r>
      <w:r w:rsidRPr="002E3A87">
        <w:t xml:space="preserve">, 547-559. </w:t>
      </w:r>
    </w:p>
    <w:p w:rsidR="002E3A87" w:rsidRPr="002E3A87" w:rsidRDefault="002E3A87" w:rsidP="002E3A87">
      <w:pPr>
        <w:pStyle w:val="References"/>
      </w:pPr>
      <w:r>
        <w:t>[19]</w:t>
      </w:r>
      <w:r w:rsidRPr="002E3A87">
        <w:t xml:space="preserve"> </w:t>
      </w:r>
      <w:r w:rsidR="00937068">
        <w:t xml:space="preserve">a) </w:t>
      </w:r>
      <w:r w:rsidRPr="002E3A87">
        <w:t xml:space="preserve">A. P. Umpierre, P. F. P. Fichtner, S. R. Teixeira, J. Dupont, </w:t>
      </w:r>
      <w:r w:rsidRPr="002E3A87">
        <w:rPr>
          <w:i/>
        </w:rPr>
        <w:t>Chem. Eur. J</w:t>
      </w:r>
      <w:r w:rsidR="006242AE">
        <w:t>.</w:t>
      </w:r>
      <w:r w:rsidRPr="002E3A87">
        <w:t xml:space="preserve"> </w:t>
      </w:r>
      <w:r w:rsidRPr="002E3A87">
        <w:rPr>
          <w:b/>
        </w:rPr>
        <w:t>2003</w:t>
      </w:r>
      <w:r w:rsidRPr="002E3A87">
        <w:t xml:space="preserve">, </w:t>
      </w:r>
      <w:r w:rsidRPr="002E3A87">
        <w:rPr>
          <w:i/>
        </w:rPr>
        <w:t>9</w:t>
      </w:r>
      <w:r w:rsidR="00937068">
        <w:t xml:space="preserve">, 3263-3269; </w:t>
      </w:r>
      <w:r w:rsidRPr="002E3A87">
        <w:t xml:space="preserve">b) F. Bellina, C. Chiappe, </w:t>
      </w:r>
      <w:r w:rsidRPr="002E3A87">
        <w:rPr>
          <w:i/>
        </w:rPr>
        <w:t>Molecules</w:t>
      </w:r>
      <w:r w:rsidRPr="002E3A87">
        <w:t xml:space="preserve"> </w:t>
      </w:r>
      <w:r w:rsidRPr="002E3A87">
        <w:rPr>
          <w:b/>
        </w:rPr>
        <w:t>2010</w:t>
      </w:r>
      <w:r w:rsidR="00937068">
        <w:t xml:space="preserve">, 15, 2211-2245. </w:t>
      </w:r>
      <w:r w:rsidRPr="002E3A87">
        <w:t xml:space="preserve">) Y. Liu, S.-S. Wang, W, Liu, Q.-X. Wan, H.-H. Wu, G. H. Gao, </w:t>
      </w:r>
      <w:r w:rsidRPr="002E3A87">
        <w:rPr>
          <w:i/>
        </w:rPr>
        <w:t>Curr. Org. Chem</w:t>
      </w:r>
      <w:r w:rsidRPr="002E3A87">
        <w:t xml:space="preserve">. </w:t>
      </w:r>
      <w:r w:rsidRPr="002E3A87">
        <w:rPr>
          <w:b/>
        </w:rPr>
        <w:t>2009</w:t>
      </w:r>
      <w:r w:rsidRPr="002E3A87">
        <w:t xml:space="preserve">, 13, 1322-1346. </w:t>
      </w:r>
    </w:p>
    <w:p w:rsidR="002E3A87" w:rsidRPr="002E3A87" w:rsidRDefault="002E3A87" w:rsidP="002E3A87">
      <w:pPr>
        <w:pStyle w:val="References"/>
      </w:pPr>
      <w:r>
        <w:t>[20]</w:t>
      </w:r>
      <w:r w:rsidR="006242AE">
        <w:t xml:space="preserve"> </w:t>
      </w:r>
      <w:r w:rsidR="00937068">
        <w:t xml:space="preserve">a) </w:t>
      </w:r>
      <w:r w:rsidR="006242AE">
        <w:t>A. Zhang, H. Cui, Langmuir</w:t>
      </w:r>
      <w:r w:rsidRPr="002E3A87">
        <w:t xml:space="preserve"> </w:t>
      </w:r>
      <w:r w:rsidRPr="002E3A87">
        <w:rPr>
          <w:b/>
        </w:rPr>
        <w:t>2009</w:t>
      </w:r>
      <w:r w:rsidR="00937068">
        <w:t xml:space="preserve">, 25, 2604-2612; </w:t>
      </w:r>
      <w:r w:rsidRPr="002E3A87">
        <w:t xml:space="preserve">b) Z. Wang, Q. Zhang, D. Kuehner, A. Ivaska, L. Niu, </w:t>
      </w:r>
      <w:r w:rsidRPr="00C97270">
        <w:rPr>
          <w:i/>
        </w:rPr>
        <w:t>Green Chem</w:t>
      </w:r>
      <w:r w:rsidRPr="002E3A87">
        <w:t xml:space="preserve">. </w:t>
      </w:r>
      <w:r w:rsidRPr="002E3A87">
        <w:rPr>
          <w:b/>
        </w:rPr>
        <w:t>2008</w:t>
      </w:r>
      <w:r w:rsidRPr="002E3A87">
        <w:t xml:space="preserve">, </w:t>
      </w:r>
      <w:r w:rsidRPr="00C97270">
        <w:rPr>
          <w:i/>
        </w:rPr>
        <w:t>10</w:t>
      </w:r>
      <w:r w:rsidRPr="002E3A87">
        <w:t xml:space="preserve">, 907-909. </w:t>
      </w:r>
    </w:p>
    <w:p w:rsidR="002E3A87" w:rsidRPr="002E3A87" w:rsidRDefault="002E3A87" w:rsidP="002E3A87">
      <w:pPr>
        <w:pStyle w:val="References"/>
      </w:pPr>
      <w:r>
        <w:t>[21]</w:t>
      </w:r>
      <w:r w:rsidRPr="002E3A87">
        <w:t xml:space="preserve"> </w:t>
      </w:r>
      <w:r w:rsidR="00937068">
        <w:t xml:space="preserve">a) </w:t>
      </w:r>
      <w:r w:rsidRPr="002E3A87">
        <w:t xml:space="preserve">B. C. Leal, C. S. Consorti, G. Machado and J. Dupont, </w:t>
      </w:r>
      <w:r w:rsidRPr="002E3A87">
        <w:rPr>
          <w:i/>
        </w:rPr>
        <w:t>Catal. Sci. Technol</w:t>
      </w:r>
      <w:r w:rsidRPr="002E3A87">
        <w:t xml:space="preserve">. </w:t>
      </w:r>
      <w:r w:rsidRPr="002E3A87">
        <w:rPr>
          <w:b/>
        </w:rPr>
        <w:t>2015</w:t>
      </w:r>
      <w:r w:rsidRPr="002E3A87">
        <w:t xml:space="preserve">, </w:t>
      </w:r>
      <w:r w:rsidRPr="002E3A87">
        <w:rPr>
          <w:i/>
        </w:rPr>
        <w:t>5</w:t>
      </w:r>
      <w:r w:rsidR="0078106D">
        <w:t>, 903-909;</w:t>
      </w:r>
      <w:r w:rsidR="00937068">
        <w:t xml:space="preserve"> </w:t>
      </w:r>
      <w:r w:rsidRPr="002E3A87">
        <w:t xml:space="preserve">b) K. L. Luska, A. Moores, </w:t>
      </w:r>
      <w:r w:rsidRPr="002E3A87">
        <w:rPr>
          <w:i/>
        </w:rPr>
        <w:t>Adv. Synth. Catal.</w:t>
      </w:r>
      <w:r w:rsidRPr="002E3A87">
        <w:t xml:space="preserve"> </w:t>
      </w:r>
      <w:r w:rsidRPr="002E3A87">
        <w:rPr>
          <w:b/>
        </w:rPr>
        <w:t>2011</w:t>
      </w:r>
      <w:r w:rsidRPr="002E3A87">
        <w:t>, 3</w:t>
      </w:r>
      <w:r w:rsidRPr="002E3A87">
        <w:rPr>
          <w:i/>
        </w:rPr>
        <w:t>53</w:t>
      </w:r>
      <w:r w:rsidR="0078106D">
        <w:t>, 3167-3177;</w:t>
      </w:r>
      <w:r w:rsidR="00937068">
        <w:t xml:space="preserve"> </w:t>
      </w:r>
      <w:r w:rsidRPr="002E3A87">
        <w:t xml:space="preserve">c) S. A. Straton, K. L. Luska, A. Moores, </w:t>
      </w:r>
      <w:r w:rsidRPr="002E3A87">
        <w:rPr>
          <w:i/>
        </w:rPr>
        <w:t xml:space="preserve">Catal. Today </w:t>
      </w:r>
      <w:r w:rsidRPr="002E3A87">
        <w:rPr>
          <w:b/>
        </w:rPr>
        <w:t>2012</w:t>
      </w:r>
      <w:r w:rsidRPr="002E3A87">
        <w:t xml:space="preserve">, </w:t>
      </w:r>
      <w:r w:rsidRPr="002E3A87">
        <w:rPr>
          <w:i/>
        </w:rPr>
        <w:t>183</w:t>
      </w:r>
      <w:r w:rsidR="0078106D">
        <w:t>, 96-100;</w:t>
      </w:r>
      <w:r w:rsidR="00937068">
        <w:t xml:space="preserve"> </w:t>
      </w:r>
      <w:r w:rsidRPr="002E3A87">
        <w:t xml:space="preserve">d) </w:t>
      </w:r>
      <w:r w:rsidRPr="002E3A87">
        <w:rPr>
          <w:lang w:val="en-US"/>
        </w:rPr>
        <w:t xml:space="preserve">K. L. Luska, K. Z. Demmans, S. A. Stratton, A. Moores, </w:t>
      </w:r>
      <w:r w:rsidRPr="002E3A87">
        <w:rPr>
          <w:i/>
          <w:lang w:val="en-US"/>
        </w:rPr>
        <w:t>Dalton Trans</w:t>
      </w:r>
      <w:r w:rsidRPr="002E3A87">
        <w:rPr>
          <w:lang w:val="en-US"/>
        </w:rPr>
        <w:t xml:space="preserve">. 2011, </w:t>
      </w:r>
      <w:r w:rsidRPr="002E3A87">
        <w:rPr>
          <w:b/>
          <w:lang w:val="en-US"/>
        </w:rPr>
        <w:t>2012</w:t>
      </w:r>
      <w:r w:rsidRPr="002E3A87">
        <w:rPr>
          <w:lang w:val="en-US"/>
        </w:rPr>
        <w:t>, 4</w:t>
      </w:r>
      <w:r w:rsidRPr="002E3A87">
        <w:rPr>
          <w:i/>
          <w:lang w:val="en-US"/>
        </w:rPr>
        <w:t>1</w:t>
      </w:r>
      <w:r w:rsidRPr="002E3A87">
        <w:rPr>
          <w:lang w:val="en-US"/>
        </w:rPr>
        <w:t xml:space="preserve">, 13533–13540. </w:t>
      </w:r>
    </w:p>
    <w:p w:rsidR="002E3A87" w:rsidRPr="002E3A87" w:rsidRDefault="002E3A87" w:rsidP="002E3A87">
      <w:pPr>
        <w:pStyle w:val="References"/>
      </w:pPr>
      <w:r>
        <w:t>[22]</w:t>
      </w:r>
      <w:r w:rsidRPr="002E3A87">
        <w:t xml:space="preserve"> </w:t>
      </w:r>
      <w:r w:rsidR="00937068">
        <w:t xml:space="preserve">a) </w:t>
      </w:r>
      <w:r w:rsidRPr="002E3A87">
        <w:t xml:space="preserve">D. B. Zhao, Z. F. Fei, T. J. Geldbach, R. Scopelliti,, P. J. Dyson, </w:t>
      </w:r>
      <w:r w:rsidRPr="002E3A87">
        <w:rPr>
          <w:i/>
        </w:rPr>
        <w:t>J. Am. Chem. Soc.</w:t>
      </w:r>
      <w:r w:rsidRPr="002E3A87">
        <w:t xml:space="preserve"> </w:t>
      </w:r>
      <w:r w:rsidRPr="002E3A87">
        <w:rPr>
          <w:b/>
        </w:rPr>
        <w:t>2004</w:t>
      </w:r>
      <w:r w:rsidRPr="002E3A87">
        <w:t xml:space="preserve">, </w:t>
      </w:r>
      <w:r w:rsidRPr="002E3A87">
        <w:rPr>
          <w:i/>
        </w:rPr>
        <w:t>126</w:t>
      </w:r>
      <w:r w:rsidR="0078106D">
        <w:t>, 15876-15882;</w:t>
      </w:r>
      <w:r w:rsidR="00937068">
        <w:t xml:space="preserve"> </w:t>
      </w:r>
      <w:r w:rsidRPr="002E3A87">
        <w:t xml:space="preserve">b) C. Chiappe, D. Pieraccini, D. Zhao and Z. Fei, P. J. Dyson, </w:t>
      </w:r>
      <w:r w:rsidRPr="002E3A87">
        <w:rPr>
          <w:i/>
        </w:rPr>
        <w:t>Adv. Synth. Catal.</w:t>
      </w:r>
      <w:r w:rsidRPr="002E3A87">
        <w:t xml:space="preserve"> </w:t>
      </w:r>
      <w:r w:rsidRPr="002E3A87">
        <w:rPr>
          <w:b/>
        </w:rPr>
        <w:t>2006</w:t>
      </w:r>
      <w:r w:rsidRPr="002E3A87">
        <w:t xml:space="preserve">, </w:t>
      </w:r>
      <w:r w:rsidRPr="002E3A87">
        <w:rPr>
          <w:i/>
        </w:rPr>
        <w:t>348</w:t>
      </w:r>
      <w:r w:rsidR="0078106D">
        <w:t xml:space="preserve">, 68-74; </w:t>
      </w:r>
      <w:r w:rsidRPr="002E3A87">
        <w:t xml:space="preserve">c) Z. Fei, D. Zhao, D. Pieraccini, W. H. Ang, T. J. Geldbach, R. Scopelliti, C. Chiappe, P. J. Dyson, </w:t>
      </w:r>
      <w:r w:rsidRPr="002E3A87">
        <w:rPr>
          <w:i/>
        </w:rPr>
        <w:t>Organometallics</w:t>
      </w:r>
      <w:r w:rsidRPr="002E3A87">
        <w:t xml:space="preserve"> </w:t>
      </w:r>
      <w:r w:rsidRPr="00937068">
        <w:rPr>
          <w:b/>
        </w:rPr>
        <w:t>2</w:t>
      </w:r>
      <w:r w:rsidRPr="002E3A87">
        <w:rPr>
          <w:b/>
        </w:rPr>
        <w:t>007</w:t>
      </w:r>
      <w:r w:rsidRPr="002E3A87">
        <w:t xml:space="preserve">, </w:t>
      </w:r>
      <w:r w:rsidRPr="002E3A87">
        <w:rPr>
          <w:i/>
        </w:rPr>
        <w:t>26</w:t>
      </w:r>
      <w:r w:rsidRPr="002E3A87">
        <w:t xml:space="preserve">, </w:t>
      </w:r>
      <w:r w:rsidR="0078106D">
        <w:t>1588-1598;</w:t>
      </w:r>
      <w:r w:rsidR="00937068">
        <w:t xml:space="preserve"> </w:t>
      </w:r>
      <w:r w:rsidRPr="002E3A87">
        <w:t xml:space="preserve">d) X. Yang, Z. Fei, D. Zhao, W. H. Ang, Y. Li, P. J. Dyson, </w:t>
      </w:r>
      <w:r w:rsidRPr="002E3A87">
        <w:rPr>
          <w:i/>
        </w:rPr>
        <w:t>Inorg. Chem.</w:t>
      </w:r>
      <w:r w:rsidRPr="002E3A87">
        <w:t xml:space="preserve"> </w:t>
      </w:r>
      <w:r w:rsidRPr="002E3A87">
        <w:rPr>
          <w:b/>
        </w:rPr>
        <w:t>2008</w:t>
      </w:r>
      <w:r w:rsidRPr="002E3A87">
        <w:t xml:space="preserve">, </w:t>
      </w:r>
      <w:r w:rsidRPr="002E3A87">
        <w:rPr>
          <w:i/>
        </w:rPr>
        <w:t>47</w:t>
      </w:r>
      <w:r w:rsidR="0078106D">
        <w:t>, 3292-3297;</w:t>
      </w:r>
      <w:r w:rsidR="00937068">
        <w:t xml:space="preserve"> </w:t>
      </w:r>
      <w:r w:rsidRPr="002E3A87">
        <w:t xml:space="preserve">e) M. H. G. Prechtl, J. D.; Scholten, J. Dupont, </w:t>
      </w:r>
      <w:r w:rsidRPr="002E3A87">
        <w:rPr>
          <w:i/>
        </w:rPr>
        <w:t>J. Mol. Cat. A: Chem</w:t>
      </w:r>
      <w:r w:rsidRPr="002E3A87">
        <w:t xml:space="preserve">. </w:t>
      </w:r>
      <w:r w:rsidRPr="002E3A87">
        <w:rPr>
          <w:b/>
        </w:rPr>
        <w:t>2009</w:t>
      </w:r>
      <w:r w:rsidRPr="002E3A87">
        <w:t xml:space="preserve">, </w:t>
      </w:r>
      <w:r w:rsidRPr="002E3A87">
        <w:rPr>
          <w:i/>
        </w:rPr>
        <w:t>313</w:t>
      </w:r>
      <w:r w:rsidRPr="002E3A87">
        <w:t xml:space="preserve">, 74-78. </w:t>
      </w:r>
    </w:p>
    <w:p w:rsidR="002E3A87" w:rsidRPr="002E3A87" w:rsidRDefault="002E3A87" w:rsidP="002E3A87">
      <w:pPr>
        <w:pStyle w:val="References"/>
      </w:pPr>
      <w:r>
        <w:t>[23]</w:t>
      </w:r>
      <w:r w:rsidRPr="002E3A87">
        <w:t xml:space="preserve"> </w:t>
      </w:r>
      <w:r w:rsidR="00937068">
        <w:t xml:space="preserve">a) </w:t>
      </w:r>
      <w:r w:rsidRPr="002E3A87">
        <w:t>H. Itoh, K. Maka, Y. Chujo</w:t>
      </w:r>
      <w:r w:rsidRPr="002E3A87">
        <w:rPr>
          <w:i/>
        </w:rPr>
        <w:t>, J. Am. Chem. Soc.</w:t>
      </w:r>
      <w:r w:rsidRPr="002E3A87">
        <w:t xml:space="preserve"> </w:t>
      </w:r>
      <w:r w:rsidRPr="002E3A87">
        <w:rPr>
          <w:b/>
        </w:rPr>
        <w:t>2004</w:t>
      </w:r>
      <w:r w:rsidRPr="002E3A87">
        <w:t xml:space="preserve">, </w:t>
      </w:r>
      <w:r w:rsidRPr="002E3A87">
        <w:rPr>
          <w:i/>
        </w:rPr>
        <w:t>126</w:t>
      </w:r>
      <w:r w:rsidRPr="002E3A87">
        <w:t>, 3026-3027; (b) N. Kocharova, J. Leiro, J. Lukkari, M. Heinonen, T. Skala, F. Sutara, M. Skoda, M. Vondracek,</w:t>
      </w:r>
      <w:r w:rsidRPr="002E3A87">
        <w:rPr>
          <w:i/>
        </w:rPr>
        <w:t xml:space="preserve"> Langmuir</w:t>
      </w:r>
      <w:r w:rsidRPr="002E3A87">
        <w:t xml:space="preserve"> 2</w:t>
      </w:r>
      <w:r w:rsidRPr="002E3A87">
        <w:rPr>
          <w:b/>
        </w:rPr>
        <w:t>008</w:t>
      </w:r>
      <w:r w:rsidRPr="002E3A87">
        <w:t xml:space="preserve">, </w:t>
      </w:r>
      <w:r w:rsidRPr="002E3A87">
        <w:rPr>
          <w:i/>
        </w:rPr>
        <w:t>24</w:t>
      </w:r>
      <w:r w:rsidRPr="002E3A87">
        <w:t>, 3235-3242.</w:t>
      </w:r>
    </w:p>
    <w:p w:rsidR="002E3A87" w:rsidRPr="002E3A87" w:rsidRDefault="002E3A87" w:rsidP="002E3A87">
      <w:pPr>
        <w:pStyle w:val="References"/>
      </w:pPr>
      <w:r>
        <w:t>[24]</w:t>
      </w:r>
      <w:r w:rsidRPr="002E3A87">
        <w:t xml:space="preserve"> </w:t>
      </w:r>
      <w:r w:rsidR="0078106D">
        <w:t>a)</w:t>
      </w:r>
      <w:r w:rsidR="00937068">
        <w:t xml:space="preserve"> </w:t>
      </w:r>
      <w:r w:rsidRPr="002E3A87">
        <w:t xml:space="preserve">Konnerth, M. H. G. Prechtl, </w:t>
      </w:r>
      <w:r w:rsidRPr="002E3A87">
        <w:rPr>
          <w:i/>
        </w:rPr>
        <w:t>Green Chem</w:t>
      </w:r>
      <w:r w:rsidRPr="002E3A87">
        <w:t xml:space="preserve">. </w:t>
      </w:r>
      <w:r w:rsidRPr="002E3A87">
        <w:rPr>
          <w:b/>
        </w:rPr>
        <w:t>2017</w:t>
      </w:r>
      <w:r w:rsidRPr="002E3A87">
        <w:t xml:space="preserve">, </w:t>
      </w:r>
      <w:r w:rsidRPr="002E3A87">
        <w:rPr>
          <w:i/>
        </w:rPr>
        <w:t>19</w:t>
      </w:r>
      <w:r w:rsidR="0078106D">
        <w:t>, 2762-2767;</w:t>
      </w:r>
      <w:r w:rsidR="00937068">
        <w:t xml:space="preserve"> </w:t>
      </w:r>
      <w:r w:rsidRPr="002E3A87">
        <w:t xml:space="preserve">b) N. Yan, X. Yang, Z. Fei, Y. Li, Y. Kou, P. J. Dyson, </w:t>
      </w:r>
      <w:r w:rsidRPr="002E3A87">
        <w:rPr>
          <w:i/>
        </w:rPr>
        <w:t>Organometallics</w:t>
      </w:r>
      <w:r w:rsidRPr="002E3A87">
        <w:t xml:space="preserve"> </w:t>
      </w:r>
      <w:r w:rsidRPr="002E3A87">
        <w:rPr>
          <w:b/>
        </w:rPr>
        <w:t>2009</w:t>
      </w:r>
      <w:r w:rsidRPr="002E3A87">
        <w:t xml:space="preserve">, </w:t>
      </w:r>
      <w:r w:rsidRPr="002E3A87">
        <w:rPr>
          <w:i/>
        </w:rPr>
        <w:t>28</w:t>
      </w:r>
      <w:r w:rsidR="0078106D">
        <w:t>, 937-939;</w:t>
      </w:r>
      <w:r w:rsidR="00937068">
        <w:t xml:space="preserve"> </w:t>
      </w:r>
      <w:r w:rsidRPr="002E3A87">
        <w:t xml:space="preserve">c) X. Yuan, N. Yan, S. A. Katsyuba, E. E. Svereva, Y. Kou, P. J. Dyson, </w:t>
      </w:r>
      <w:r w:rsidRPr="002E3A87">
        <w:rPr>
          <w:i/>
        </w:rPr>
        <w:t>Phys. Chem. Chem. Phys.</w:t>
      </w:r>
      <w:r w:rsidRPr="002E3A87">
        <w:t xml:space="preserve"> </w:t>
      </w:r>
      <w:r w:rsidRPr="006242AE">
        <w:rPr>
          <w:b/>
        </w:rPr>
        <w:t>2</w:t>
      </w:r>
      <w:r w:rsidRPr="002E3A87">
        <w:rPr>
          <w:b/>
        </w:rPr>
        <w:t>012</w:t>
      </w:r>
      <w:r w:rsidRPr="002E3A87">
        <w:t xml:space="preserve">, </w:t>
      </w:r>
      <w:r w:rsidRPr="002E3A87">
        <w:rPr>
          <w:i/>
        </w:rPr>
        <w:t>14,</w:t>
      </w:r>
      <w:r w:rsidRPr="002E3A87">
        <w:t xml:space="preserve"> 6026-6033. </w:t>
      </w:r>
    </w:p>
    <w:p w:rsidR="002E3A87" w:rsidRPr="002E3A87" w:rsidRDefault="002E3A87" w:rsidP="002E3A87">
      <w:pPr>
        <w:pStyle w:val="References"/>
      </w:pPr>
      <w:r>
        <w:t>[25]</w:t>
      </w:r>
      <w:r w:rsidRPr="002E3A87">
        <w:t xml:space="preserve"> </w:t>
      </w:r>
      <w:r w:rsidR="00937068">
        <w:t xml:space="preserve">a) </w:t>
      </w:r>
      <w:r w:rsidRPr="002E3A87">
        <w:t xml:space="preserve">B. Léger, A. Denicourt-Nowicki, A. Roucoux, H. Olivier-Bourbigou, </w:t>
      </w:r>
      <w:r w:rsidRPr="002E3A87">
        <w:rPr>
          <w:i/>
        </w:rPr>
        <w:t>Adv. Synth. Catal.</w:t>
      </w:r>
      <w:r w:rsidRPr="002E3A87">
        <w:t xml:space="preserve"> </w:t>
      </w:r>
      <w:r w:rsidRPr="002E3A87">
        <w:rPr>
          <w:b/>
        </w:rPr>
        <w:t>2008</w:t>
      </w:r>
      <w:r w:rsidRPr="002E3A87">
        <w:t xml:space="preserve">, </w:t>
      </w:r>
      <w:r w:rsidRPr="002E3A87">
        <w:rPr>
          <w:i/>
        </w:rPr>
        <w:t>350,</w:t>
      </w:r>
      <w:r w:rsidR="0078106D">
        <w:t xml:space="preserve"> 153-159;</w:t>
      </w:r>
      <w:r w:rsidR="00937068">
        <w:t xml:space="preserve"> </w:t>
      </w:r>
      <w:r w:rsidRPr="002E3A87">
        <w:t xml:space="preserve">b) B. Léger, A. Denicourt-Nowicki, H. Olivier-Bourbigou, A. Roucoux, </w:t>
      </w:r>
      <w:r w:rsidRPr="002E3A87">
        <w:rPr>
          <w:i/>
        </w:rPr>
        <w:t>Inorg. Chem.</w:t>
      </w:r>
      <w:r w:rsidRPr="002E3A87">
        <w:t xml:space="preserve"> </w:t>
      </w:r>
      <w:r w:rsidRPr="002E3A87">
        <w:rPr>
          <w:b/>
        </w:rPr>
        <w:t>2007</w:t>
      </w:r>
      <w:r w:rsidRPr="002E3A87">
        <w:t xml:space="preserve">, </w:t>
      </w:r>
      <w:r w:rsidRPr="002E3A87">
        <w:rPr>
          <w:i/>
        </w:rPr>
        <w:t>47</w:t>
      </w:r>
      <w:r w:rsidR="0078106D">
        <w:t>, 9090-9096;</w:t>
      </w:r>
      <w:r w:rsidR="00937068">
        <w:t xml:space="preserve"> </w:t>
      </w:r>
      <w:r w:rsidRPr="002E3A87">
        <w:t xml:space="preserve">c) A. Denicourt-Nowicki, B. Léger, A. Roucoux, </w:t>
      </w:r>
      <w:r w:rsidRPr="002E3A87">
        <w:rPr>
          <w:i/>
        </w:rPr>
        <w:lastRenderedPageBreak/>
        <w:t>Phys. Chem. Chem. Phys.</w:t>
      </w:r>
      <w:r w:rsidRPr="002E3A87">
        <w:t xml:space="preserve"> </w:t>
      </w:r>
      <w:r w:rsidRPr="002E3A87">
        <w:rPr>
          <w:b/>
        </w:rPr>
        <w:t>2011</w:t>
      </w:r>
      <w:r w:rsidRPr="002E3A87">
        <w:t xml:space="preserve">, </w:t>
      </w:r>
      <w:r w:rsidRPr="002E3A87">
        <w:rPr>
          <w:i/>
        </w:rPr>
        <w:t>13</w:t>
      </w:r>
      <w:r w:rsidR="00937068">
        <w:t>, 13510</w:t>
      </w:r>
      <w:r w:rsidR="0078106D">
        <w:t>-13517;</w:t>
      </w:r>
      <w:r w:rsidR="00937068">
        <w:t xml:space="preserve"> </w:t>
      </w:r>
      <w:r w:rsidRPr="002E3A87">
        <w:t xml:space="preserve">d) R. R. Dykeman, N. Yan, R. Scopelliti, P. J. Dyson, </w:t>
      </w:r>
      <w:r w:rsidRPr="002E3A87">
        <w:rPr>
          <w:i/>
        </w:rPr>
        <w:t>Inorg. Chem</w:t>
      </w:r>
      <w:r w:rsidRPr="002E3A87">
        <w:t xml:space="preserve">. </w:t>
      </w:r>
      <w:r w:rsidRPr="002E3A87">
        <w:rPr>
          <w:b/>
        </w:rPr>
        <w:t>2011</w:t>
      </w:r>
      <w:r w:rsidRPr="002E3A87">
        <w:t>,</w:t>
      </w:r>
      <w:r w:rsidRPr="002E3A87">
        <w:rPr>
          <w:i/>
        </w:rPr>
        <w:t xml:space="preserve"> 50</w:t>
      </w:r>
      <w:r w:rsidRPr="002E3A87">
        <w:t xml:space="preserve">, 717-719. </w:t>
      </w:r>
    </w:p>
    <w:p w:rsidR="002E3A87" w:rsidRPr="002E3A87" w:rsidRDefault="002E3A87" w:rsidP="002E3A87">
      <w:pPr>
        <w:pStyle w:val="References"/>
      </w:pPr>
      <w:r>
        <w:t>[26]</w:t>
      </w:r>
      <w:r>
        <w:tab/>
      </w:r>
      <w:r w:rsidRPr="002E3A87">
        <w:t xml:space="preserve">K. L. Luska, A. Moores, </w:t>
      </w:r>
      <w:r w:rsidRPr="002E3A87">
        <w:rPr>
          <w:i/>
        </w:rPr>
        <w:t>ChemCatChem</w:t>
      </w:r>
      <w:r w:rsidRPr="002E3A87">
        <w:t xml:space="preserve"> 2012, </w:t>
      </w:r>
      <w:r w:rsidRPr="002E3A87">
        <w:rPr>
          <w:b/>
          <w:i/>
        </w:rPr>
        <w:t>4,</w:t>
      </w:r>
      <w:r w:rsidRPr="002E3A87">
        <w:t xml:space="preserve"> 1534-1546. </w:t>
      </w:r>
    </w:p>
    <w:p w:rsidR="002E3A87" w:rsidRPr="00CF0285" w:rsidRDefault="002E3A87" w:rsidP="002E3A87">
      <w:pPr>
        <w:pStyle w:val="References"/>
      </w:pPr>
      <w:r>
        <w:t>[27]</w:t>
      </w:r>
      <w:r w:rsidRPr="002E3A87">
        <w:t xml:space="preserve"> </w:t>
      </w:r>
      <w:r w:rsidR="00937068">
        <w:t xml:space="preserve">a) </w:t>
      </w:r>
      <w:r w:rsidRPr="00CF0285">
        <w:t xml:space="preserve">B. C. Leal, C. S. Consorti, G. Machado, J. Dupont, </w:t>
      </w:r>
      <w:r w:rsidRPr="00CF0285">
        <w:rPr>
          <w:i/>
        </w:rPr>
        <w:t>Catal. Sci. Technol</w:t>
      </w:r>
      <w:r w:rsidRPr="00CF0285">
        <w:t xml:space="preserve">. </w:t>
      </w:r>
      <w:r w:rsidRPr="00CF0285">
        <w:rPr>
          <w:b/>
        </w:rPr>
        <w:t>2015</w:t>
      </w:r>
      <w:r w:rsidRPr="00CF0285">
        <w:t xml:space="preserve">, </w:t>
      </w:r>
      <w:r w:rsidRPr="00CF0285">
        <w:rPr>
          <w:i/>
        </w:rPr>
        <w:t>5</w:t>
      </w:r>
      <w:r w:rsidR="0078106D" w:rsidRPr="00CF0285">
        <w:t>, 903-909;</w:t>
      </w:r>
      <w:r w:rsidRPr="00CF0285">
        <w:t xml:space="preserve"> (b) Z. Wu, H. Jiang, </w:t>
      </w:r>
      <w:r w:rsidRPr="00CF0285">
        <w:rPr>
          <w:i/>
        </w:rPr>
        <w:t>RSC Adv</w:t>
      </w:r>
      <w:r w:rsidRPr="00CF0285">
        <w:t xml:space="preserve">. </w:t>
      </w:r>
      <w:r w:rsidRPr="00CF0285">
        <w:rPr>
          <w:b/>
        </w:rPr>
        <w:t>2015</w:t>
      </w:r>
      <w:r w:rsidRPr="00CF0285">
        <w:t xml:space="preserve">, </w:t>
      </w:r>
      <w:r w:rsidRPr="00CF0285">
        <w:rPr>
          <w:i/>
        </w:rPr>
        <w:t>5</w:t>
      </w:r>
      <w:r w:rsidRPr="00CF0285">
        <w:t>, 34622-34629</w:t>
      </w:r>
      <w:r w:rsidR="0078106D" w:rsidRPr="00CF0285">
        <w:t>;</w:t>
      </w:r>
      <w:r w:rsidR="00937068" w:rsidRPr="00CF0285">
        <w:t xml:space="preserve"> </w:t>
      </w:r>
      <w:r w:rsidRPr="00CF0285">
        <w:t xml:space="preserve">c) Y. Hu, Y. Y. Yu, Z. S. Hou, H. Li, X. G. Zhao, B. Feng. </w:t>
      </w:r>
      <w:r w:rsidRPr="00CF0285">
        <w:rPr>
          <w:i/>
        </w:rPr>
        <w:t>Adv. Synth. Catal.</w:t>
      </w:r>
      <w:r w:rsidRPr="00CF0285">
        <w:t xml:space="preserve"> </w:t>
      </w:r>
      <w:r w:rsidRPr="00CF0285">
        <w:rPr>
          <w:b/>
        </w:rPr>
        <w:t>200</w:t>
      </w:r>
      <w:r w:rsidR="00F65CE8" w:rsidRPr="00CF0285">
        <w:rPr>
          <w:b/>
        </w:rPr>
        <w:t>8</w:t>
      </w:r>
      <w:r w:rsidRPr="00CF0285">
        <w:t xml:space="preserve">, </w:t>
      </w:r>
      <w:r w:rsidRPr="00CF0285">
        <w:rPr>
          <w:i/>
        </w:rPr>
        <w:t>350</w:t>
      </w:r>
      <w:r w:rsidRPr="00CF0285">
        <w:t xml:space="preserve">, 2077-2085. </w:t>
      </w:r>
    </w:p>
    <w:p w:rsidR="002E3A87" w:rsidRPr="00CF0285" w:rsidRDefault="002E3A87" w:rsidP="002E3A87">
      <w:pPr>
        <w:pStyle w:val="References"/>
      </w:pPr>
      <w:r w:rsidRPr="00CF0285">
        <w:t>[28]</w:t>
      </w:r>
      <w:r w:rsidRPr="00CF0285">
        <w:tab/>
        <w:t xml:space="preserve">Y. Hu, Y. Y. Yu, Z. S. Hou, H. M. Yang, B, Feng, H. Li, Y. X. Qiao, X. R.  Wang, L. Hua, Z. Y. Pan, X. Zhao. </w:t>
      </w:r>
      <w:r w:rsidRPr="00CF0285">
        <w:rPr>
          <w:i/>
        </w:rPr>
        <w:t>Chem. Asian J</w:t>
      </w:r>
      <w:r w:rsidRPr="00CF0285">
        <w:t xml:space="preserve">. </w:t>
      </w:r>
      <w:r w:rsidRPr="00CF0285">
        <w:rPr>
          <w:b/>
        </w:rPr>
        <w:t>2010</w:t>
      </w:r>
      <w:r w:rsidRPr="00CF0285">
        <w:t xml:space="preserve">, </w:t>
      </w:r>
      <w:r w:rsidRPr="00CF0285">
        <w:rPr>
          <w:i/>
        </w:rPr>
        <w:t>5,</w:t>
      </w:r>
      <w:r w:rsidRPr="00CF0285">
        <w:t xml:space="preserve"> 1178-1184. </w:t>
      </w:r>
    </w:p>
    <w:p w:rsidR="002E3A87" w:rsidRPr="00CF0285" w:rsidRDefault="002E3A87" w:rsidP="002E3A87">
      <w:pPr>
        <w:pStyle w:val="References"/>
      </w:pPr>
      <w:r w:rsidRPr="00CF0285">
        <w:t xml:space="preserve">[29] </w:t>
      </w:r>
      <w:r w:rsidR="00937068" w:rsidRPr="00CF0285">
        <w:t xml:space="preserve">a) </w:t>
      </w:r>
      <w:r w:rsidRPr="00CF0285">
        <w:t xml:space="preserve">H. Jiang, X. Zheng, </w:t>
      </w:r>
      <w:r w:rsidRPr="00CF0285">
        <w:rPr>
          <w:i/>
        </w:rPr>
        <w:t>Catal. Sci. Technol</w:t>
      </w:r>
      <w:r w:rsidRPr="00CF0285">
        <w:t xml:space="preserve">. </w:t>
      </w:r>
      <w:r w:rsidRPr="00CF0285">
        <w:rPr>
          <w:b/>
        </w:rPr>
        <w:t>2015</w:t>
      </w:r>
      <w:r w:rsidRPr="00CF0285">
        <w:t xml:space="preserve">, </w:t>
      </w:r>
      <w:r w:rsidRPr="00CF0285">
        <w:rPr>
          <w:i/>
        </w:rPr>
        <w:t>5</w:t>
      </w:r>
      <w:r w:rsidR="00937068" w:rsidRPr="00CF0285">
        <w:t xml:space="preserve">, 3728-3734. </w:t>
      </w:r>
      <w:r w:rsidRPr="00CF0285">
        <w:t xml:space="preserve">b) H. Jiang, X. Zheng, </w:t>
      </w:r>
      <w:r w:rsidRPr="00CF0285">
        <w:rPr>
          <w:i/>
        </w:rPr>
        <w:t>Appl. Catal. A: General</w:t>
      </w:r>
      <w:r w:rsidRPr="00CF0285">
        <w:t xml:space="preserve"> </w:t>
      </w:r>
      <w:r w:rsidRPr="00CF0285">
        <w:rPr>
          <w:b/>
        </w:rPr>
        <w:t>2015</w:t>
      </w:r>
      <w:r w:rsidRPr="00CF0285">
        <w:t xml:space="preserve">, </w:t>
      </w:r>
      <w:r w:rsidRPr="00CF0285">
        <w:rPr>
          <w:i/>
        </w:rPr>
        <w:t>499</w:t>
      </w:r>
      <w:r w:rsidRPr="00CF0285">
        <w:t xml:space="preserve">, 118-123. </w:t>
      </w:r>
    </w:p>
    <w:p w:rsidR="002E3A87" w:rsidRDefault="002E3A87" w:rsidP="002E3A87">
      <w:pPr>
        <w:pStyle w:val="References"/>
      </w:pPr>
      <w:r w:rsidRPr="00CF0285">
        <w:t>[30]</w:t>
      </w:r>
      <w:r w:rsidRPr="00CF0285">
        <w:tab/>
        <w:t>For highly insightful and informative reviews on polyionic</w:t>
      </w:r>
      <w:r w:rsidR="00937068" w:rsidRPr="00CF0285">
        <w:t xml:space="preserve"> liquids and applications see: </w:t>
      </w:r>
      <w:r w:rsidRPr="00CF0285">
        <w:t xml:space="preserve">a) F. Giacalone, M. Gruttadauria </w:t>
      </w:r>
      <w:r w:rsidRPr="00CF0285">
        <w:rPr>
          <w:i/>
        </w:rPr>
        <w:t>ChemCatChem</w:t>
      </w:r>
      <w:r w:rsidRPr="00CF0285">
        <w:t xml:space="preserve"> </w:t>
      </w:r>
      <w:r w:rsidRPr="00CF0285">
        <w:rPr>
          <w:b/>
        </w:rPr>
        <w:t>2016</w:t>
      </w:r>
      <w:r w:rsidR="0078106D" w:rsidRPr="00CF0285">
        <w:t>, 8, 664-684;</w:t>
      </w:r>
      <w:r w:rsidR="00937068" w:rsidRPr="00CF0285">
        <w:t xml:space="preserve"> </w:t>
      </w:r>
      <w:r w:rsidRPr="00CF0285">
        <w:t xml:space="preserve">b) J. Lu, F. Yan, J. Texter, </w:t>
      </w:r>
      <w:r w:rsidRPr="00CF0285">
        <w:rPr>
          <w:i/>
        </w:rPr>
        <w:t>Prog. Polym. Sci</w:t>
      </w:r>
      <w:r w:rsidRPr="00CF0285">
        <w:t xml:space="preserve">. </w:t>
      </w:r>
      <w:r w:rsidRPr="00CF0285">
        <w:rPr>
          <w:b/>
        </w:rPr>
        <w:t>2009</w:t>
      </w:r>
      <w:r w:rsidRPr="00CF0285">
        <w:t xml:space="preserve">, </w:t>
      </w:r>
      <w:r w:rsidRPr="00CF0285">
        <w:rPr>
          <w:i/>
        </w:rPr>
        <w:t>34</w:t>
      </w:r>
      <w:r w:rsidR="0078106D" w:rsidRPr="00CF0285">
        <w:t>, 431-448;</w:t>
      </w:r>
      <w:r w:rsidR="00937068" w:rsidRPr="00CF0285">
        <w:t xml:space="preserve"> </w:t>
      </w:r>
      <w:r w:rsidRPr="00CF0285">
        <w:t>c) J. Yuan, D. Mecerreyes, M. Antonietti, Prog</w:t>
      </w:r>
      <w:r w:rsidRPr="00CF0285">
        <w:rPr>
          <w:i/>
        </w:rPr>
        <w:t xml:space="preserve">. Polym. Sci. </w:t>
      </w:r>
      <w:r w:rsidRPr="00CF0285">
        <w:rPr>
          <w:b/>
        </w:rPr>
        <w:t>2013</w:t>
      </w:r>
      <w:r w:rsidRPr="00CF0285">
        <w:t xml:space="preserve">, </w:t>
      </w:r>
      <w:r w:rsidRPr="00CF0285">
        <w:rPr>
          <w:i/>
        </w:rPr>
        <w:t>38</w:t>
      </w:r>
      <w:r w:rsidR="0078106D" w:rsidRPr="00CF0285">
        <w:t>, 1009-1036;</w:t>
      </w:r>
      <w:r w:rsidR="00937068" w:rsidRPr="00CF0285">
        <w:t xml:space="preserve"> </w:t>
      </w:r>
      <w:r w:rsidRPr="00CF0285">
        <w:t xml:space="preserve">d) D. Mecerreyes, </w:t>
      </w:r>
      <w:r w:rsidRPr="00CF0285">
        <w:rPr>
          <w:i/>
        </w:rPr>
        <w:t>Prog. Polym. Sci.</w:t>
      </w:r>
      <w:r w:rsidRPr="00CF0285">
        <w:t xml:space="preserve"> </w:t>
      </w:r>
      <w:r w:rsidRPr="00CF0285">
        <w:rPr>
          <w:b/>
        </w:rPr>
        <w:t>2011</w:t>
      </w:r>
      <w:r w:rsidRPr="00CF0285">
        <w:t xml:space="preserve">, </w:t>
      </w:r>
      <w:r w:rsidRPr="00CF0285">
        <w:rPr>
          <w:i/>
        </w:rPr>
        <w:t>36</w:t>
      </w:r>
      <w:r w:rsidR="0078106D" w:rsidRPr="00CF0285">
        <w:t>, 1629-1648;</w:t>
      </w:r>
      <w:r w:rsidR="00937068" w:rsidRPr="00CF0285">
        <w:t xml:space="preserve"> </w:t>
      </w:r>
      <w:r w:rsidRPr="00CF0285">
        <w:t>d</w:t>
      </w:r>
      <w:r w:rsidRPr="002E3A87">
        <w:t xml:space="preserve">) O. Green, S. Grubjesic, S. Lee, M. A. Firestone, </w:t>
      </w:r>
      <w:r w:rsidRPr="002E3A87">
        <w:rPr>
          <w:i/>
        </w:rPr>
        <w:t>Polym. Rev.</w:t>
      </w:r>
      <w:r w:rsidRPr="002E3A87">
        <w:t xml:space="preserve"> </w:t>
      </w:r>
      <w:r w:rsidRPr="0078106D">
        <w:rPr>
          <w:b/>
        </w:rPr>
        <w:t>2</w:t>
      </w:r>
      <w:r w:rsidRPr="002E3A87">
        <w:rPr>
          <w:b/>
        </w:rPr>
        <w:t>009</w:t>
      </w:r>
      <w:r w:rsidRPr="002E3A87">
        <w:t xml:space="preserve">, </w:t>
      </w:r>
      <w:r w:rsidRPr="002E3A87">
        <w:rPr>
          <w:i/>
        </w:rPr>
        <w:t>49</w:t>
      </w:r>
      <w:r w:rsidR="0078106D">
        <w:t>, 339-360;</w:t>
      </w:r>
      <w:r w:rsidR="00937068">
        <w:t xml:space="preserve"> </w:t>
      </w:r>
      <w:r w:rsidRPr="002E3A87">
        <w:t xml:space="preserve">e) H. Li, P. S. Bhadury, B. Song, S. Yang, </w:t>
      </w:r>
      <w:r w:rsidRPr="002E3A87">
        <w:rPr>
          <w:i/>
        </w:rPr>
        <w:t>RSC Adv</w:t>
      </w:r>
      <w:r w:rsidRPr="002E3A87">
        <w:t xml:space="preserve">. 2012, </w:t>
      </w:r>
      <w:r w:rsidRPr="002E3A87">
        <w:rPr>
          <w:i/>
        </w:rPr>
        <w:t>2</w:t>
      </w:r>
      <w:r w:rsidR="0078106D">
        <w:t>, 12525-12551;</w:t>
      </w:r>
      <w:r w:rsidR="00937068">
        <w:t xml:space="preserve"> </w:t>
      </w:r>
      <w:r w:rsidRPr="002E3A87">
        <w:t xml:space="preserve">f) J. Yuan, M. Antonietti, </w:t>
      </w:r>
      <w:r w:rsidRPr="002E3A87">
        <w:rPr>
          <w:i/>
        </w:rPr>
        <w:t xml:space="preserve">Polymer </w:t>
      </w:r>
      <w:r w:rsidRPr="002E3A87">
        <w:t>2</w:t>
      </w:r>
      <w:r w:rsidRPr="002E3A87">
        <w:rPr>
          <w:b/>
        </w:rPr>
        <w:t>011</w:t>
      </w:r>
      <w:r w:rsidRPr="002E3A87">
        <w:t xml:space="preserve">, </w:t>
      </w:r>
      <w:r w:rsidRPr="002E3A87">
        <w:rPr>
          <w:i/>
        </w:rPr>
        <w:t>52</w:t>
      </w:r>
      <w:r w:rsidR="0078106D">
        <w:t>, 1469-1482;</w:t>
      </w:r>
      <w:r w:rsidR="00937068">
        <w:t xml:space="preserve"> </w:t>
      </w:r>
      <w:r w:rsidRPr="002E3A87">
        <w:t xml:space="preserve">g) T. K. Carlisle, J. E. Bara, A. L. Lafrate, D. L. Gin, R. D. Noble, </w:t>
      </w:r>
      <w:r w:rsidRPr="002E3A87">
        <w:rPr>
          <w:i/>
        </w:rPr>
        <w:t>J. Memb. Sci.</w:t>
      </w:r>
      <w:r w:rsidRPr="002E3A87">
        <w:t xml:space="preserve"> </w:t>
      </w:r>
      <w:r w:rsidRPr="002E3A87">
        <w:rPr>
          <w:b/>
        </w:rPr>
        <w:t>2010</w:t>
      </w:r>
      <w:r w:rsidRPr="002E3A87">
        <w:t xml:space="preserve">, </w:t>
      </w:r>
      <w:r w:rsidRPr="002E3A87">
        <w:rPr>
          <w:i/>
        </w:rPr>
        <w:t>359</w:t>
      </w:r>
      <w:r w:rsidRPr="002E3A87">
        <w:t xml:space="preserve">, 37-43. </w:t>
      </w:r>
    </w:p>
    <w:p w:rsidR="002E3A87" w:rsidRPr="002E3A87" w:rsidRDefault="002E3A87" w:rsidP="002E3A87">
      <w:pPr>
        <w:pStyle w:val="References"/>
      </w:pPr>
      <w:r>
        <w:t>[31]</w:t>
      </w:r>
      <w:r>
        <w:tab/>
      </w:r>
      <w:r w:rsidRPr="002E3A87">
        <w:t xml:space="preserve">a) B. Van Vaerenbergh, J. Lauwaert, W. Bert, J. W. Thybaut, J. De Clercq, P. Wermeir, </w:t>
      </w:r>
      <w:r w:rsidRPr="002E3A87">
        <w:rPr>
          <w:i/>
        </w:rPr>
        <w:t xml:space="preserve">ChemCatChem </w:t>
      </w:r>
      <w:r w:rsidRPr="002E3A87">
        <w:rPr>
          <w:b/>
        </w:rPr>
        <w:t>2017</w:t>
      </w:r>
      <w:r w:rsidRPr="002E3A87">
        <w:t xml:space="preserve">, </w:t>
      </w:r>
      <w:r w:rsidRPr="002E3A87">
        <w:rPr>
          <w:i/>
        </w:rPr>
        <w:t>9</w:t>
      </w:r>
      <w:r w:rsidR="0078106D">
        <w:t>, 451-457;</w:t>
      </w:r>
      <w:r w:rsidR="00937068">
        <w:t xml:space="preserve"> </w:t>
      </w:r>
      <w:r w:rsidRPr="002E3A87">
        <w:t xml:space="preserve">b) M. I. Burguete, E. García-Verdugo, I. Garcia-Villar, F. Gelat, P. Licence, S. V. Luis, V. Sans, </w:t>
      </w:r>
      <w:r w:rsidRPr="002E3A87">
        <w:rPr>
          <w:i/>
        </w:rPr>
        <w:t>J. Catal.</w:t>
      </w:r>
      <w:r w:rsidRPr="002E3A87">
        <w:t xml:space="preserve"> </w:t>
      </w:r>
      <w:r w:rsidRPr="002E3A87">
        <w:rPr>
          <w:b/>
        </w:rPr>
        <w:t>2010</w:t>
      </w:r>
      <w:r w:rsidRPr="002E3A87">
        <w:t>,</w:t>
      </w:r>
      <w:r w:rsidRPr="002E3A87">
        <w:rPr>
          <w:i/>
        </w:rPr>
        <w:t xml:space="preserve"> 269</w:t>
      </w:r>
      <w:r w:rsidR="0078106D">
        <w:t>, 150-160;</w:t>
      </w:r>
      <w:r w:rsidR="00937068">
        <w:t xml:space="preserve"> </w:t>
      </w:r>
      <w:r w:rsidRPr="002E3A87">
        <w:t xml:space="preserve">c) G. Liu, M. Hou, J. Song, T. Jiang, H. Fan, Z. Zhang, B. Han, </w:t>
      </w:r>
      <w:r w:rsidRPr="002E3A87">
        <w:rPr>
          <w:i/>
        </w:rPr>
        <w:t>Green Chem.</w:t>
      </w:r>
      <w:r w:rsidRPr="002E3A87">
        <w:t xml:space="preserve"> </w:t>
      </w:r>
      <w:r w:rsidRPr="002E3A87">
        <w:rPr>
          <w:b/>
        </w:rPr>
        <w:t>2010</w:t>
      </w:r>
      <w:r w:rsidRPr="002E3A87">
        <w:t xml:space="preserve">, </w:t>
      </w:r>
      <w:r w:rsidRPr="002E3A87">
        <w:rPr>
          <w:i/>
        </w:rPr>
        <w:t>12</w:t>
      </w:r>
      <w:r w:rsidR="0078106D">
        <w:t>, 65-69;</w:t>
      </w:r>
      <w:r w:rsidR="00937068">
        <w:t xml:space="preserve"> </w:t>
      </w:r>
      <w:r w:rsidRPr="002E3A87">
        <w:t xml:space="preserve">d) S. Li, J. Wang, Y. Kou, S. Zhang, </w:t>
      </w:r>
      <w:r w:rsidRPr="002E3A87">
        <w:rPr>
          <w:i/>
        </w:rPr>
        <w:t>Chem. Eur. J.</w:t>
      </w:r>
      <w:r w:rsidRPr="002E3A87">
        <w:t xml:space="preserve"> </w:t>
      </w:r>
      <w:r w:rsidRPr="002E3A87">
        <w:rPr>
          <w:b/>
        </w:rPr>
        <w:t>2010</w:t>
      </w:r>
      <w:r w:rsidRPr="002E3A87">
        <w:t xml:space="preserve">, </w:t>
      </w:r>
      <w:r w:rsidRPr="002E3A87">
        <w:rPr>
          <w:i/>
        </w:rPr>
        <w:t>16</w:t>
      </w:r>
      <w:r w:rsidR="0078106D">
        <w:t>, 1812-1818;</w:t>
      </w:r>
      <w:r w:rsidR="00937068">
        <w:t xml:space="preserve"> </w:t>
      </w:r>
      <w:r w:rsidRPr="002E3A87">
        <w:t xml:space="preserve">e) H. Zhao, Y. Wang, R. Wang, </w:t>
      </w:r>
      <w:r w:rsidRPr="002E3A87">
        <w:rPr>
          <w:i/>
        </w:rPr>
        <w:t>Chem. Commun.</w:t>
      </w:r>
      <w:r w:rsidRPr="002E3A87">
        <w:t xml:space="preserve"> </w:t>
      </w:r>
      <w:r w:rsidRPr="002E3A87">
        <w:rPr>
          <w:b/>
        </w:rPr>
        <w:t>2014</w:t>
      </w:r>
      <w:r w:rsidRPr="002E3A87">
        <w:t xml:space="preserve">, </w:t>
      </w:r>
      <w:r w:rsidRPr="002E3A87">
        <w:rPr>
          <w:i/>
        </w:rPr>
        <w:t>50</w:t>
      </w:r>
      <w:r w:rsidR="0078106D">
        <w:t>, 10871-10874;</w:t>
      </w:r>
      <w:r w:rsidR="00937068">
        <w:t xml:space="preserve"> </w:t>
      </w:r>
      <w:r w:rsidRPr="002E3A87">
        <w:t xml:space="preserve">f) Y. Wang, H. Zhong, L. Li, R. Wang, </w:t>
      </w:r>
      <w:r w:rsidRPr="002E3A87">
        <w:rPr>
          <w:i/>
        </w:rPr>
        <w:t>ChemCatChem</w:t>
      </w:r>
      <w:r w:rsidRPr="002E3A87">
        <w:t xml:space="preserve"> </w:t>
      </w:r>
      <w:r w:rsidRPr="002E3A87">
        <w:rPr>
          <w:b/>
        </w:rPr>
        <w:t>2016</w:t>
      </w:r>
      <w:r w:rsidRPr="002E3A87">
        <w:t xml:space="preserve">, </w:t>
      </w:r>
      <w:r w:rsidRPr="002E3A87">
        <w:rPr>
          <w:i/>
        </w:rPr>
        <w:t>8</w:t>
      </w:r>
      <w:r w:rsidR="0078106D">
        <w:t>, 2234-2240;</w:t>
      </w:r>
      <w:r w:rsidR="00937068">
        <w:t xml:space="preserve"> </w:t>
      </w:r>
      <w:r w:rsidRPr="002E3A87">
        <w:t xml:space="preserve">g) Y. Su, X. li, Y. Wang, H. Zhong, R. Wang, </w:t>
      </w:r>
      <w:r w:rsidRPr="002E3A87">
        <w:rPr>
          <w:i/>
        </w:rPr>
        <w:t>Dalton Trans</w:t>
      </w:r>
      <w:r w:rsidRPr="002E3A87">
        <w:t xml:space="preserve">. </w:t>
      </w:r>
      <w:r w:rsidRPr="002E3A87">
        <w:rPr>
          <w:b/>
          <w:lang w:val="en-US"/>
        </w:rPr>
        <w:t>2016</w:t>
      </w:r>
      <w:r w:rsidRPr="002E3A87">
        <w:t xml:space="preserve">, </w:t>
      </w:r>
      <w:r w:rsidRPr="002E3A87">
        <w:rPr>
          <w:i/>
        </w:rPr>
        <w:t>45</w:t>
      </w:r>
      <w:r w:rsidR="0078106D">
        <w:t>, 16896-16903;</w:t>
      </w:r>
      <w:r w:rsidR="00937068">
        <w:t xml:space="preserve"> </w:t>
      </w:r>
      <w:r w:rsidRPr="002E3A87">
        <w:t xml:space="preserve">h) N. Jiao, Z. Li, Y. Wang, J. Liu, C. Xia, </w:t>
      </w:r>
      <w:r w:rsidRPr="00BA59AD">
        <w:rPr>
          <w:i/>
        </w:rPr>
        <w:t xml:space="preserve">RSC </w:t>
      </w:r>
      <w:r w:rsidRPr="002E3A87">
        <w:rPr>
          <w:i/>
        </w:rPr>
        <w:t xml:space="preserve">Adv. </w:t>
      </w:r>
      <w:r w:rsidRPr="002E3A87">
        <w:rPr>
          <w:b/>
        </w:rPr>
        <w:t>2015</w:t>
      </w:r>
      <w:r w:rsidRPr="002E3A87">
        <w:t xml:space="preserve">, </w:t>
      </w:r>
      <w:r w:rsidRPr="002E3A87">
        <w:rPr>
          <w:i/>
        </w:rPr>
        <w:t>5</w:t>
      </w:r>
      <w:r w:rsidRPr="002E3A87">
        <w:t xml:space="preserve">, 26913-26922. </w:t>
      </w:r>
    </w:p>
    <w:p w:rsidR="002E3A87" w:rsidRDefault="002E3A87" w:rsidP="002E3A87">
      <w:pPr>
        <w:pStyle w:val="References"/>
      </w:pPr>
      <w:r>
        <w:t>[32]</w:t>
      </w:r>
      <w:r>
        <w:tab/>
      </w:r>
      <w:r w:rsidRPr="002E3A87">
        <w:t xml:space="preserve">a) S. Doherty, J. G. Knight, T. Backhouse, E. Abood, H. Alshaikh, I. J. S. Fairlamb, R. A. Bourne, T. W. Chamberlain, R. Stones, </w:t>
      </w:r>
      <w:r w:rsidRPr="002E3A87">
        <w:rPr>
          <w:i/>
        </w:rPr>
        <w:t>Green Chem</w:t>
      </w:r>
      <w:r w:rsidRPr="002E3A87">
        <w:t xml:space="preserve">. </w:t>
      </w:r>
      <w:r w:rsidRPr="002E3A87">
        <w:rPr>
          <w:b/>
        </w:rPr>
        <w:t>2017</w:t>
      </w:r>
      <w:r w:rsidRPr="002E3A87">
        <w:t xml:space="preserve">, </w:t>
      </w:r>
      <w:r w:rsidRPr="002E3A87">
        <w:rPr>
          <w:i/>
        </w:rPr>
        <w:t>19</w:t>
      </w:r>
      <w:r w:rsidR="0078106D">
        <w:t>, 1635-1641;</w:t>
      </w:r>
      <w:r w:rsidR="00937068">
        <w:t xml:space="preserve"> </w:t>
      </w:r>
      <w:r w:rsidRPr="002E3A87">
        <w:t xml:space="preserve">b) S. Doherty, J. G. Knight, T. Backhouse, A. Bradford, F. Saunders, R. A Bourne, T. W. Chamberlain, R. Stones, A. Clayton, K. Lovelock, </w:t>
      </w:r>
      <w:r w:rsidRPr="002E3A87">
        <w:rPr>
          <w:i/>
        </w:rPr>
        <w:t>Catal. Sci. Technol</w:t>
      </w:r>
      <w:r w:rsidRPr="002E3A87">
        <w:t xml:space="preserve">. </w:t>
      </w:r>
      <w:r w:rsidRPr="002E3A87">
        <w:rPr>
          <w:b/>
        </w:rPr>
        <w:t>2018</w:t>
      </w:r>
      <w:r w:rsidRPr="002E3A87">
        <w:t xml:space="preserve">, </w:t>
      </w:r>
      <w:r w:rsidRPr="002E3A87">
        <w:rPr>
          <w:i/>
        </w:rPr>
        <w:t>8</w:t>
      </w:r>
      <w:r w:rsidRPr="002E3A87">
        <w:t xml:space="preserve">, 1454-1467. </w:t>
      </w:r>
    </w:p>
    <w:p w:rsidR="002E3A87" w:rsidRPr="002E3A87" w:rsidRDefault="002E3A87" w:rsidP="002E3A87">
      <w:pPr>
        <w:pStyle w:val="References"/>
      </w:pPr>
      <w:r>
        <w:t>[33]</w:t>
      </w:r>
      <w:r>
        <w:tab/>
      </w:r>
      <w:r w:rsidRPr="002E3A87">
        <w:t xml:space="preserve">J. Tan, J. Cui, G. Ding, T. Deng, Y. Zhu, Y.-w. Li, </w:t>
      </w:r>
      <w:r w:rsidRPr="002E3A87">
        <w:rPr>
          <w:i/>
        </w:rPr>
        <w:t>Catal. Sci. Technol.</w:t>
      </w:r>
      <w:r w:rsidRPr="002E3A87">
        <w:t xml:space="preserve"> </w:t>
      </w:r>
      <w:r w:rsidRPr="002E3A87">
        <w:rPr>
          <w:b/>
        </w:rPr>
        <w:t>2016,</w:t>
      </w:r>
      <w:r w:rsidRPr="002E3A87">
        <w:rPr>
          <w:i/>
        </w:rPr>
        <w:t xml:space="preserve"> 6</w:t>
      </w:r>
      <w:r w:rsidRPr="002E3A87">
        <w:t xml:space="preserve">, 1469-1475. </w:t>
      </w:r>
    </w:p>
    <w:p w:rsidR="002E3A87" w:rsidRPr="002E3A87" w:rsidRDefault="002E3A87" w:rsidP="002E3A87">
      <w:pPr>
        <w:pStyle w:val="References"/>
      </w:pPr>
      <w:r>
        <w:t>[34]</w:t>
      </w:r>
      <w:r>
        <w:tab/>
      </w:r>
      <w:r w:rsidRPr="002E3A87">
        <w:t xml:space="preserve">S. Jayakumar, A. Modak, M. Guo, H. Li, X. Hu, Q. Yang, </w:t>
      </w:r>
      <w:r w:rsidRPr="002E3A87">
        <w:rPr>
          <w:i/>
        </w:rPr>
        <w:t>Chem. Eur. J.</w:t>
      </w:r>
      <w:r w:rsidRPr="002E3A87">
        <w:t xml:space="preserve"> </w:t>
      </w:r>
      <w:r w:rsidRPr="002E3A87">
        <w:rPr>
          <w:b/>
        </w:rPr>
        <w:t>2017</w:t>
      </w:r>
      <w:r w:rsidRPr="002E3A87">
        <w:t xml:space="preserve">, </w:t>
      </w:r>
      <w:r w:rsidRPr="002E3A87">
        <w:rPr>
          <w:i/>
        </w:rPr>
        <w:t>23</w:t>
      </w:r>
      <w:r w:rsidRPr="002E3A87">
        <w:t>, 7791-7797.</w:t>
      </w:r>
    </w:p>
    <w:p w:rsidR="002E3A87" w:rsidRPr="002E3A87" w:rsidRDefault="002E3A87" w:rsidP="002E3A87">
      <w:pPr>
        <w:pStyle w:val="References"/>
      </w:pPr>
      <w:r>
        <w:t>[35]</w:t>
      </w:r>
      <w:r>
        <w:tab/>
      </w:r>
      <w:r w:rsidRPr="002E3A87">
        <w:t xml:space="preserve">a) J. L. Castelbou, A. Gual, E. Mercadé, C. Claver, C. Godard, </w:t>
      </w:r>
      <w:r w:rsidRPr="002E3A87">
        <w:rPr>
          <w:i/>
        </w:rPr>
        <w:t>Catal. Sci. Technol.</w:t>
      </w:r>
      <w:r w:rsidRPr="002E3A87">
        <w:t xml:space="preserve"> </w:t>
      </w:r>
      <w:r w:rsidRPr="002E3A87">
        <w:rPr>
          <w:b/>
        </w:rPr>
        <w:t>2013</w:t>
      </w:r>
      <w:r w:rsidRPr="002E3A87">
        <w:t xml:space="preserve">, </w:t>
      </w:r>
      <w:r w:rsidRPr="002E3A87">
        <w:rPr>
          <w:i/>
        </w:rPr>
        <w:t>3</w:t>
      </w:r>
      <w:r w:rsidR="0078106D">
        <w:t>, 2828-2833;</w:t>
      </w:r>
      <w:r w:rsidR="00937068">
        <w:t xml:space="preserve"> </w:t>
      </w:r>
      <w:r w:rsidRPr="002E3A87">
        <w:t xml:space="preserve">b) D. González-Gálvez, P. Nolis, K. Philippot, B. Chaudret, P. </w:t>
      </w:r>
      <w:r w:rsidRPr="002E3A87">
        <w:t xml:space="preserve">W. N.M. van Leeuwen, </w:t>
      </w:r>
      <w:r w:rsidRPr="002E3A87">
        <w:rPr>
          <w:i/>
        </w:rPr>
        <w:t>ACS Catal</w:t>
      </w:r>
      <w:r w:rsidRPr="002E3A87">
        <w:t xml:space="preserve">. </w:t>
      </w:r>
      <w:r w:rsidRPr="002E3A87">
        <w:rPr>
          <w:b/>
        </w:rPr>
        <w:t>2012</w:t>
      </w:r>
      <w:r w:rsidRPr="002E3A87">
        <w:t xml:space="preserve">, </w:t>
      </w:r>
      <w:r w:rsidRPr="002E3A87">
        <w:rPr>
          <w:i/>
        </w:rPr>
        <w:t>2</w:t>
      </w:r>
      <w:r w:rsidR="0078106D">
        <w:t>, 317-321;</w:t>
      </w:r>
      <w:r w:rsidR="00937068">
        <w:t xml:space="preserve"> </w:t>
      </w:r>
      <w:r w:rsidRPr="002E3A87">
        <w:t xml:space="preserve">c) D. González-Gálvez, P. Lara, O. Rivada-Wheelaghan, S. Conejero, B. Chaudret, K. Philippot, P. W. N. M. van Leeuwen, </w:t>
      </w:r>
      <w:r w:rsidRPr="002E3A87">
        <w:rPr>
          <w:i/>
        </w:rPr>
        <w:t>Catal. Sci. Technol.</w:t>
      </w:r>
      <w:r w:rsidRPr="002E3A87">
        <w:t xml:space="preserve"> </w:t>
      </w:r>
      <w:r w:rsidRPr="002E3A87">
        <w:rPr>
          <w:b/>
        </w:rPr>
        <w:t>2013</w:t>
      </w:r>
      <w:r w:rsidRPr="002E3A87">
        <w:t xml:space="preserve">, </w:t>
      </w:r>
      <w:r w:rsidRPr="002E3A87">
        <w:rPr>
          <w:i/>
        </w:rPr>
        <w:t>3</w:t>
      </w:r>
      <w:r w:rsidR="0078106D">
        <w:t>, 99-105;</w:t>
      </w:r>
      <w:r w:rsidR="00937068">
        <w:t xml:space="preserve"> </w:t>
      </w:r>
      <w:r w:rsidRPr="002E3A87">
        <w:t xml:space="preserve">d) J. L. Castelbou, E. Bresó-Femenia, P. Blondeau, B. Chaudret, S. Castillón, C. Claver, C. Godard, </w:t>
      </w:r>
      <w:r w:rsidRPr="002E3A87">
        <w:rPr>
          <w:i/>
        </w:rPr>
        <w:t>ChemCatChem</w:t>
      </w:r>
      <w:r w:rsidRPr="002E3A87">
        <w:t xml:space="preserve"> </w:t>
      </w:r>
      <w:r w:rsidRPr="002E3A87">
        <w:rPr>
          <w:b/>
        </w:rPr>
        <w:t>2014</w:t>
      </w:r>
      <w:r w:rsidRPr="002E3A87">
        <w:t xml:space="preserve">, </w:t>
      </w:r>
      <w:r w:rsidRPr="002E3A87">
        <w:rPr>
          <w:i/>
        </w:rPr>
        <w:t>6</w:t>
      </w:r>
      <w:r w:rsidR="00937068">
        <w:t>, 3160-3168.</w:t>
      </w:r>
      <w:r w:rsidR="0078106D">
        <w:t xml:space="preserve"> </w:t>
      </w:r>
      <w:r w:rsidR="006D46B6">
        <w:t>e) I. Cano, A. M. Chapman, A. Urakawa, P. W. N. M. van Leewuen</w:t>
      </w:r>
      <w:r w:rsidR="006D46B6" w:rsidRPr="006D46B6">
        <w:rPr>
          <w:i/>
        </w:rPr>
        <w:t>, J. Am. Chem. Soc</w:t>
      </w:r>
      <w:r w:rsidR="006D46B6">
        <w:t xml:space="preserve">. </w:t>
      </w:r>
      <w:r w:rsidR="006D46B6" w:rsidRPr="006D46B6">
        <w:rPr>
          <w:b/>
        </w:rPr>
        <w:t>2014</w:t>
      </w:r>
      <w:r w:rsidR="006D46B6">
        <w:t xml:space="preserve">, </w:t>
      </w:r>
      <w:r w:rsidR="006D46B6" w:rsidRPr="006D46B6">
        <w:rPr>
          <w:i/>
        </w:rPr>
        <w:t>136</w:t>
      </w:r>
      <w:r w:rsidR="006D46B6">
        <w:t xml:space="preserve">, 2520-2538. </w:t>
      </w:r>
    </w:p>
    <w:p w:rsidR="002E3A87" w:rsidRPr="002E3A87" w:rsidRDefault="002E3A87" w:rsidP="002E3A87">
      <w:pPr>
        <w:pStyle w:val="References"/>
      </w:pPr>
      <w:r>
        <w:t>[36]</w:t>
      </w:r>
      <w:r>
        <w:tab/>
      </w:r>
      <w:r w:rsidRPr="002E3A87">
        <w:t xml:space="preserve">a) L. M. Martínez-Prieto, A. Ferry, L. Rakers, C. Richter, P. Lecante, K. Philippot, B. Chaudret, F. Glorius, </w:t>
      </w:r>
      <w:r w:rsidRPr="002E3A87">
        <w:rPr>
          <w:i/>
        </w:rPr>
        <w:t>Chem. Commun</w:t>
      </w:r>
      <w:r w:rsidRPr="002E3A87">
        <w:t xml:space="preserve">. </w:t>
      </w:r>
      <w:r w:rsidRPr="002E3A87">
        <w:rPr>
          <w:b/>
        </w:rPr>
        <w:t>2016</w:t>
      </w:r>
      <w:r w:rsidRPr="002E3A87">
        <w:t xml:space="preserve">, </w:t>
      </w:r>
      <w:r w:rsidRPr="002E3A87">
        <w:rPr>
          <w:i/>
        </w:rPr>
        <w:t>52</w:t>
      </w:r>
      <w:r w:rsidR="0078106D">
        <w:t>, 4768-5771;</w:t>
      </w:r>
      <w:r w:rsidR="00B402A8">
        <w:t xml:space="preserve"> </w:t>
      </w:r>
      <w:r w:rsidRPr="002E3A87">
        <w:t>b)</w:t>
      </w:r>
      <w:r w:rsidR="001F245C">
        <w:t xml:space="preserve"> </w:t>
      </w:r>
      <w:r w:rsidRPr="002E3A87">
        <w:t xml:space="preserve">C. Richter, K. Schaepe, F. Glorius, B. J. Ravoo, </w:t>
      </w:r>
      <w:r w:rsidRPr="002E3A87">
        <w:rPr>
          <w:i/>
        </w:rPr>
        <w:t>Chem. Commun.</w:t>
      </w:r>
      <w:r w:rsidRPr="002E3A87">
        <w:t xml:space="preserve"> </w:t>
      </w:r>
      <w:r w:rsidRPr="002E3A87">
        <w:rPr>
          <w:b/>
        </w:rPr>
        <w:t>2014</w:t>
      </w:r>
      <w:r w:rsidRPr="002E3A87">
        <w:t xml:space="preserve">, </w:t>
      </w:r>
      <w:r w:rsidRPr="002E3A87">
        <w:rPr>
          <w:i/>
        </w:rPr>
        <w:t>50</w:t>
      </w:r>
      <w:r w:rsidR="00BD11BA">
        <w:t>, 3204-3207</w:t>
      </w:r>
      <w:r w:rsidR="0078106D">
        <w:t>;</w:t>
      </w:r>
      <w:r w:rsidR="00B402A8">
        <w:t xml:space="preserve"> </w:t>
      </w:r>
      <w:r w:rsidRPr="002E3A87">
        <w:t xml:space="preserve">c) P. Lara, L. M. Martinez-Prieto, M. Rosello-erino, C. Richter, F. Glorius, S. Conejero, K. Philippot, B. Chaudret, </w:t>
      </w:r>
      <w:r w:rsidRPr="002E3A87">
        <w:rPr>
          <w:i/>
        </w:rPr>
        <w:t>Nano-Struct. Nano-Objects</w:t>
      </w:r>
      <w:r w:rsidRPr="002E3A87">
        <w:t xml:space="preserve"> </w:t>
      </w:r>
      <w:r w:rsidRPr="002E3A87">
        <w:rPr>
          <w:b/>
        </w:rPr>
        <w:t>2016</w:t>
      </w:r>
      <w:r w:rsidRPr="002E3A87">
        <w:t xml:space="preserve">, </w:t>
      </w:r>
      <w:r w:rsidRPr="002E3A87">
        <w:rPr>
          <w:i/>
        </w:rPr>
        <w:t>6</w:t>
      </w:r>
      <w:r w:rsidR="00BD11BA">
        <w:t>, 39-45;</w:t>
      </w:r>
      <w:r w:rsidR="00B402A8">
        <w:t xml:space="preserve"> </w:t>
      </w:r>
      <w:r w:rsidRPr="002E3A87">
        <w:t xml:space="preserve">d) A. Rühling, K. Schapep, L. Rakers, B. Vonhören, P. Tegeder, B. J. Ravoo, F. Glorius, </w:t>
      </w:r>
      <w:r w:rsidRPr="002E3A87">
        <w:rPr>
          <w:i/>
        </w:rPr>
        <w:t>Angew. Chem. Int. Ed.</w:t>
      </w:r>
      <w:r w:rsidRPr="002E3A87">
        <w:t xml:space="preserve"> </w:t>
      </w:r>
      <w:r w:rsidRPr="002E3A87">
        <w:rPr>
          <w:b/>
        </w:rPr>
        <w:t>2016</w:t>
      </w:r>
      <w:r w:rsidRPr="002E3A87">
        <w:t xml:space="preserve">, </w:t>
      </w:r>
      <w:r w:rsidRPr="002E3A87">
        <w:rPr>
          <w:i/>
        </w:rPr>
        <w:t>55</w:t>
      </w:r>
      <w:r w:rsidR="00BD11BA">
        <w:t>, 5856-5860;</w:t>
      </w:r>
      <w:r w:rsidR="00B402A8">
        <w:t xml:space="preserve"> </w:t>
      </w:r>
      <w:r w:rsidRPr="002E3A87">
        <w:t xml:space="preserve">e) A. Ferry, K. Schaepe, P. Tegeder, C. Richter, K. M. Chepiga, B. J. Ravoo, F. Glorius, </w:t>
      </w:r>
      <w:r w:rsidRPr="002E3A87">
        <w:rPr>
          <w:i/>
        </w:rPr>
        <w:t>ACS Catal.</w:t>
      </w:r>
      <w:r w:rsidRPr="002E3A87">
        <w:t xml:space="preserve"> </w:t>
      </w:r>
      <w:r w:rsidRPr="002E3A87">
        <w:rPr>
          <w:b/>
        </w:rPr>
        <w:t>2015</w:t>
      </w:r>
      <w:r w:rsidRPr="002E3A87">
        <w:t xml:space="preserve">, </w:t>
      </w:r>
      <w:r w:rsidRPr="002E3A87">
        <w:rPr>
          <w:i/>
        </w:rPr>
        <w:t>5</w:t>
      </w:r>
      <w:r w:rsidRPr="002E3A87">
        <w:t xml:space="preserve">, 5414-5420. </w:t>
      </w:r>
    </w:p>
    <w:p w:rsidR="002E3A87" w:rsidRPr="002E3A87" w:rsidRDefault="002E3A87" w:rsidP="002E3A87">
      <w:pPr>
        <w:pStyle w:val="References"/>
      </w:pPr>
      <w:r>
        <w:t>[37]</w:t>
      </w:r>
      <w:r>
        <w:tab/>
      </w:r>
      <w:r w:rsidRPr="002E3A87">
        <w:t xml:space="preserve">J. B. Ernst, C. Schwermann, G. Yokota, M. Tada, S. Muratsugu, N. L. Doltsinis, F. Glorius, </w:t>
      </w:r>
      <w:r w:rsidRPr="002E3A87">
        <w:rPr>
          <w:i/>
        </w:rPr>
        <w:t>J. Am. Chem. Soc</w:t>
      </w:r>
      <w:r w:rsidRPr="002E3A87">
        <w:t xml:space="preserve">. </w:t>
      </w:r>
      <w:r w:rsidRPr="00BD11BA">
        <w:rPr>
          <w:b/>
        </w:rPr>
        <w:t>2</w:t>
      </w:r>
      <w:r w:rsidRPr="002E3A87">
        <w:rPr>
          <w:b/>
        </w:rPr>
        <w:t>017</w:t>
      </w:r>
      <w:r w:rsidRPr="002E3A87">
        <w:t xml:space="preserve">, </w:t>
      </w:r>
      <w:r w:rsidRPr="002E3A87">
        <w:rPr>
          <w:i/>
        </w:rPr>
        <w:t>139</w:t>
      </w:r>
      <w:r w:rsidRPr="002E3A87">
        <w:t>, 9144-9147.</w:t>
      </w:r>
    </w:p>
    <w:p w:rsidR="002E3A87" w:rsidRPr="002E3A87" w:rsidRDefault="002E3A87" w:rsidP="002E3A87">
      <w:pPr>
        <w:pStyle w:val="References"/>
      </w:pPr>
      <w:r>
        <w:t>[38]</w:t>
      </w:r>
      <w:r>
        <w:tab/>
      </w:r>
      <w:r w:rsidRPr="002E3A87">
        <w:t xml:space="preserve">J. B. Ernst, S. Muratsugu, F. Wang, M. Tada, F. Glorius, </w:t>
      </w:r>
      <w:r w:rsidRPr="002E3A87">
        <w:rPr>
          <w:i/>
        </w:rPr>
        <w:t>J. Am. Chem. Soc.</w:t>
      </w:r>
      <w:r w:rsidRPr="002E3A87">
        <w:t xml:space="preserve"> </w:t>
      </w:r>
      <w:r w:rsidRPr="002E3A87">
        <w:rPr>
          <w:b/>
        </w:rPr>
        <w:t>2016</w:t>
      </w:r>
      <w:r w:rsidRPr="002E3A87">
        <w:t>,</w:t>
      </w:r>
      <w:r w:rsidRPr="002E3A87">
        <w:rPr>
          <w:i/>
        </w:rPr>
        <w:t xml:space="preserve"> 138</w:t>
      </w:r>
      <w:r w:rsidRPr="002E3A87">
        <w:t xml:space="preserve">, 10718-10721. </w:t>
      </w:r>
    </w:p>
    <w:p w:rsidR="002E3A87" w:rsidRPr="002E3A87" w:rsidRDefault="002E3A87" w:rsidP="002E3A87">
      <w:pPr>
        <w:pStyle w:val="References"/>
      </w:pPr>
      <w:r>
        <w:t>[39]</w:t>
      </w:r>
      <w:r>
        <w:tab/>
      </w:r>
      <w:r w:rsidRPr="002E3A87">
        <w:t xml:space="preserve">a)  Y. Borodko, S. E. Habas, M. Koebel, P. D. Yang, H. Frei, G. A. Somorjai, </w:t>
      </w:r>
      <w:r w:rsidRPr="002E3A87">
        <w:rPr>
          <w:i/>
        </w:rPr>
        <w:t>J. Phys. Chem. B.</w:t>
      </w:r>
      <w:r w:rsidRPr="002E3A87">
        <w:t xml:space="preserve"> </w:t>
      </w:r>
      <w:r w:rsidRPr="002E3A87">
        <w:rPr>
          <w:b/>
        </w:rPr>
        <w:t>2006</w:t>
      </w:r>
      <w:r w:rsidRPr="002E3A87">
        <w:t xml:space="preserve">, </w:t>
      </w:r>
      <w:r w:rsidRPr="002E3A87">
        <w:rPr>
          <w:i/>
        </w:rPr>
        <w:t>110</w:t>
      </w:r>
      <w:r w:rsidR="00BD11BA">
        <w:t>, 23052-23059;</w:t>
      </w:r>
      <w:r w:rsidR="00B402A8">
        <w:t xml:space="preserve"> </w:t>
      </w:r>
      <w:r w:rsidRPr="002E3A87">
        <w:t xml:space="preserve">b) Y. Borodko, H. S. Lee, S. H. Joo, Y. Zhang, G. A. Somorjai, </w:t>
      </w:r>
      <w:r w:rsidRPr="002E3A87">
        <w:rPr>
          <w:i/>
        </w:rPr>
        <w:t>Phys. Chem. C</w:t>
      </w:r>
      <w:r w:rsidRPr="002E3A87">
        <w:t xml:space="preserve"> </w:t>
      </w:r>
      <w:r w:rsidRPr="002E3A87">
        <w:rPr>
          <w:b/>
        </w:rPr>
        <w:t>2010</w:t>
      </w:r>
      <w:r w:rsidRPr="002E3A87">
        <w:t xml:space="preserve">, </w:t>
      </w:r>
      <w:r w:rsidRPr="002E3A87">
        <w:rPr>
          <w:i/>
        </w:rPr>
        <w:t>114</w:t>
      </w:r>
      <w:r w:rsidRPr="002E3A87">
        <w:t xml:space="preserve">, 1117-1126. </w:t>
      </w:r>
    </w:p>
    <w:p w:rsidR="002E3A87" w:rsidRPr="002E3A87" w:rsidRDefault="002E3A87" w:rsidP="002E3A87">
      <w:pPr>
        <w:pStyle w:val="References"/>
      </w:pPr>
      <w:r>
        <w:t>[40]</w:t>
      </w:r>
      <w:r>
        <w:tab/>
      </w:r>
      <w:r w:rsidRPr="002E3A87">
        <w:t xml:space="preserve">a) J.-K. Sun, Z. Kochovski, W.-Y. Zhang, H. Kirmse, Y. Lu, M. Antonietti, J. Yuan, </w:t>
      </w:r>
      <w:r w:rsidRPr="002E3A87">
        <w:rPr>
          <w:i/>
        </w:rPr>
        <w:t>J. Am. Chem. Soc.</w:t>
      </w:r>
      <w:r w:rsidRPr="002E3A87">
        <w:t xml:space="preserve"> </w:t>
      </w:r>
      <w:r w:rsidRPr="002E3A87">
        <w:rPr>
          <w:b/>
        </w:rPr>
        <w:t>2017</w:t>
      </w:r>
      <w:r w:rsidRPr="002E3A87">
        <w:t xml:space="preserve">, </w:t>
      </w:r>
      <w:r w:rsidRPr="002E3A87">
        <w:rPr>
          <w:i/>
        </w:rPr>
        <w:t>139</w:t>
      </w:r>
      <w:r w:rsidRPr="002E3A87">
        <w:t>, 8971-8976</w:t>
      </w:r>
      <w:r w:rsidR="00BD11BA">
        <w:t>;</w:t>
      </w:r>
      <w:r w:rsidR="00B402A8">
        <w:t xml:space="preserve"> </w:t>
      </w:r>
      <w:r w:rsidRPr="002E3A87">
        <w:t xml:space="preserve">b) K. Chen, H. Wu, Q. Hua, S. Chang, W. Huang, </w:t>
      </w:r>
      <w:r w:rsidRPr="002E3A87">
        <w:rPr>
          <w:i/>
        </w:rPr>
        <w:t>Phys. Chem. Chem. Phys.</w:t>
      </w:r>
      <w:r w:rsidRPr="002E3A87">
        <w:t xml:space="preserve"> </w:t>
      </w:r>
      <w:r w:rsidRPr="00C67086">
        <w:rPr>
          <w:b/>
        </w:rPr>
        <w:t>2</w:t>
      </w:r>
      <w:r w:rsidRPr="002E3A87">
        <w:rPr>
          <w:b/>
        </w:rPr>
        <w:t>013</w:t>
      </w:r>
      <w:r w:rsidRPr="002E3A87">
        <w:t xml:space="preserve">, </w:t>
      </w:r>
      <w:r w:rsidRPr="002E3A87">
        <w:rPr>
          <w:i/>
        </w:rPr>
        <w:t>15</w:t>
      </w:r>
      <w:r w:rsidRPr="002E3A87">
        <w:t>, 2272-2277. For a selection of add</w:t>
      </w:r>
      <w:r w:rsidR="00B402A8">
        <w:t xml:space="preserve">itional relevant examples see: </w:t>
      </w:r>
      <w:r w:rsidRPr="002E3A87">
        <w:t xml:space="preserve">c) H. Tsunoyama, N. Ichikuni, H. Sakurai, T. Tsukuda, </w:t>
      </w:r>
      <w:r w:rsidRPr="002E3A87">
        <w:rPr>
          <w:i/>
        </w:rPr>
        <w:t>J. Am. Chem. Soc.</w:t>
      </w:r>
      <w:r w:rsidRPr="002E3A87">
        <w:t xml:space="preserve"> </w:t>
      </w:r>
      <w:r w:rsidRPr="002E3A87">
        <w:rPr>
          <w:b/>
        </w:rPr>
        <w:t>2009</w:t>
      </w:r>
      <w:r w:rsidRPr="002E3A87">
        <w:t xml:space="preserve">, </w:t>
      </w:r>
      <w:r w:rsidRPr="002E3A87">
        <w:rPr>
          <w:i/>
        </w:rPr>
        <w:t>131</w:t>
      </w:r>
      <w:r w:rsidR="00B402A8">
        <w:t>, 7086-7</w:t>
      </w:r>
      <w:r w:rsidR="00BD11BA">
        <w:t xml:space="preserve">093; </w:t>
      </w:r>
      <w:r w:rsidRPr="002E3A87">
        <w:t xml:space="preserve">d) B. Feng, Z. Hou, H. Yang, X. Wang, Y. Hu, H. Li, Y. Qiao, X. Zhao, Q. Huang, </w:t>
      </w:r>
      <w:r w:rsidRPr="002E3A87">
        <w:rPr>
          <w:i/>
        </w:rPr>
        <w:t xml:space="preserve">Langmuir </w:t>
      </w:r>
      <w:r w:rsidRPr="002E3A87">
        <w:rPr>
          <w:b/>
        </w:rPr>
        <w:t>2010</w:t>
      </w:r>
      <w:r w:rsidRPr="002E3A87">
        <w:t xml:space="preserve">, </w:t>
      </w:r>
      <w:r w:rsidRPr="002E3A87">
        <w:rPr>
          <w:i/>
        </w:rPr>
        <w:t>26</w:t>
      </w:r>
      <w:r w:rsidR="00BD11BA">
        <w:t>, 2505-2513;</w:t>
      </w:r>
      <w:r w:rsidR="00B402A8">
        <w:t xml:space="preserve"> </w:t>
      </w:r>
      <w:r w:rsidRPr="002E3A87">
        <w:t xml:space="preserve">e) E. Gross, J. H.-C. Liu, F. D. Toste, G. A. Somorjai, </w:t>
      </w:r>
      <w:r w:rsidRPr="002E3A87">
        <w:rPr>
          <w:i/>
        </w:rPr>
        <w:t>Nat. Chem.</w:t>
      </w:r>
      <w:r w:rsidRPr="002E3A87">
        <w:t xml:space="preserve"> </w:t>
      </w:r>
      <w:r w:rsidRPr="00C67086">
        <w:rPr>
          <w:b/>
        </w:rPr>
        <w:t>2</w:t>
      </w:r>
      <w:r w:rsidRPr="002E3A87">
        <w:rPr>
          <w:b/>
        </w:rPr>
        <w:t>012</w:t>
      </w:r>
      <w:r w:rsidRPr="002E3A87">
        <w:t xml:space="preserve">, </w:t>
      </w:r>
      <w:r w:rsidRPr="002E3A87">
        <w:rPr>
          <w:i/>
        </w:rPr>
        <w:t>4</w:t>
      </w:r>
      <w:r w:rsidR="00BD11BA">
        <w:t>, 94952;</w:t>
      </w:r>
      <w:r w:rsidR="00B402A8">
        <w:t xml:space="preserve"> </w:t>
      </w:r>
      <w:r w:rsidRPr="002E3A87">
        <w:t xml:space="preserve">f) S. T. Marshall,  M. O’Brien, B. Oetter, A. Corpuz, R. M. Richards, D. K. Schwartz, J. W. Medlin, </w:t>
      </w:r>
      <w:r w:rsidRPr="002E3A87">
        <w:rPr>
          <w:i/>
        </w:rPr>
        <w:t>Nat. Mater.</w:t>
      </w:r>
      <w:r w:rsidRPr="002E3A87">
        <w:t xml:space="preserve"> </w:t>
      </w:r>
      <w:r w:rsidRPr="002E3A87">
        <w:rPr>
          <w:b/>
        </w:rPr>
        <w:t>2010</w:t>
      </w:r>
      <w:r w:rsidRPr="002E3A87">
        <w:t xml:space="preserve">, </w:t>
      </w:r>
      <w:r w:rsidRPr="002E3A87">
        <w:rPr>
          <w:i/>
        </w:rPr>
        <w:t>9</w:t>
      </w:r>
      <w:r w:rsidR="00BD11BA">
        <w:t>, 853-958;</w:t>
      </w:r>
      <w:r w:rsidR="00B402A8">
        <w:t xml:space="preserve"> </w:t>
      </w:r>
      <w:r w:rsidRPr="002E3A87">
        <w:t xml:space="preserve">g) J. Xian, Q. Hua, Z. Jiang, Y. Ma, W. Huang, </w:t>
      </w:r>
      <w:r w:rsidRPr="002E3A87">
        <w:rPr>
          <w:i/>
        </w:rPr>
        <w:t>Langmuir</w:t>
      </w:r>
      <w:r w:rsidRPr="002E3A87">
        <w:t xml:space="preserve"> </w:t>
      </w:r>
      <w:r w:rsidRPr="002E3A87">
        <w:rPr>
          <w:b/>
        </w:rPr>
        <w:t>2012</w:t>
      </w:r>
      <w:r w:rsidRPr="002E3A87">
        <w:t xml:space="preserve">, </w:t>
      </w:r>
      <w:r w:rsidRPr="002E3A87">
        <w:rPr>
          <w:i/>
        </w:rPr>
        <w:t>28</w:t>
      </w:r>
      <w:r w:rsidRPr="002E3A87">
        <w:t>, 6736-6741.</w:t>
      </w:r>
    </w:p>
    <w:p w:rsidR="002E3A87" w:rsidRPr="002E3A87" w:rsidRDefault="002E3A87" w:rsidP="002E3A87">
      <w:pPr>
        <w:pStyle w:val="References"/>
      </w:pPr>
      <w:r>
        <w:t>[41]</w:t>
      </w:r>
      <w:r>
        <w:tab/>
      </w:r>
      <w:r w:rsidR="00B402A8">
        <w:t xml:space="preserve">a) </w:t>
      </w:r>
      <w:r w:rsidRPr="002E3A87">
        <w:t xml:space="preserve">G. H. Jeong, S. H. Kim, M. Kim, D. Choi, J. H. Lee, J.-H. Kim, S.-W Kim, </w:t>
      </w:r>
      <w:r w:rsidRPr="002E3A87">
        <w:rPr>
          <w:i/>
        </w:rPr>
        <w:t>Chem. Commun</w:t>
      </w:r>
      <w:r w:rsidRPr="002E3A87">
        <w:t xml:space="preserve">. </w:t>
      </w:r>
      <w:r w:rsidRPr="002E3A87">
        <w:rPr>
          <w:b/>
        </w:rPr>
        <w:t>2011</w:t>
      </w:r>
      <w:r w:rsidRPr="002E3A87">
        <w:t xml:space="preserve">, </w:t>
      </w:r>
      <w:r w:rsidRPr="002E3A87">
        <w:rPr>
          <w:i/>
        </w:rPr>
        <w:t>47</w:t>
      </w:r>
      <w:r w:rsidR="00BB6099">
        <w:t>, 12236-12238</w:t>
      </w:r>
      <w:r w:rsidR="00BD11BA">
        <w:t>;</w:t>
      </w:r>
      <w:r w:rsidR="00B402A8">
        <w:t xml:space="preserve"> </w:t>
      </w:r>
      <w:r w:rsidRPr="002E3A87">
        <w:t xml:space="preserve">b) W. Zhu, H. Yang, Y. Yu, L. Hua, H. Li, B. Feng, Z. Hou, </w:t>
      </w:r>
      <w:r w:rsidRPr="002E3A87">
        <w:rPr>
          <w:i/>
        </w:rPr>
        <w:t>Phys. Chem. Chem. Phys</w:t>
      </w:r>
      <w:r w:rsidRPr="002E3A87">
        <w:t xml:space="preserve">. </w:t>
      </w:r>
      <w:r w:rsidRPr="002E3A87">
        <w:rPr>
          <w:b/>
          <w:lang w:val="en-US"/>
        </w:rPr>
        <w:t>2011</w:t>
      </w:r>
      <w:r w:rsidRPr="002E3A87">
        <w:t xml:space="preserve">, </w:t>
      </w:r>
      <w:r w:rsidRPr="002E3A87">
        <w:rPr>
          <w:i/>
        </w:rPr>
        <w:t>13</w:t>
      </w:r>
      <w:r w:rsidR="00BD11BA">
        <w:t>, 13492-13500;</w:t>
      </w:r>
      <w:r w:rsidR="00B402A8">
        <w:t xml:space="preserve"> </w:t>
      </w:r>
      <w:r w:rsidRPr="002E3A87">
        <w:t xml:space="preserve">c) J. Sun, Y. Fu, G. He, X. Sun, X. Wang, </w:t>
      </w:r>
      <w:r w:rsidRPr="002E3A87">
        <w:rPr>
          <w:i/>
        </w:rPr>
        <w:t>Catal. Sci. Technol</w:t>
      </w:r>
      <w:r w:rsidRPr="002E3A87">
        <w:t xml:space="preserve">. </w:t>
      </w:r>
      <w:r w:rsidRPr="002E3A87">
        <w:rPr>
          <w:b/>
        </w:rPr>
        <w:t>2014</w:t>
      </w:r>
      <w:r w:rsidRPr="002E3A87">
        <w:t xml:space="preserve">, </w:t>
      </w:r>
      <w:r w:rsidRPr="002E3A87">
        <w:rPr>
          <w:i/>
        </w:rPr>
        <w:t>4</w:t>
      </w:r>
      <w:r w:rsidRPr="002E3A87">
        <w:t xml:space="preserve">, 1742-1748. </w:t>
      </w:r>
    </w:p>
    <w:p w:rsidR="002E3A87" w:rsidRPr="002E3A87" w:rsidRDefault="002E3A87" w:rsidP="002E3A87">
      <w:pPr>
        <w:pStyle w:val="References"/>
      </w:pPr>
      <w:r>
        <w:t>[42]</w:t>
      </w:r>
      <w:r>
        <w:tab/>
      </w:r>
      <w:r w:rsidRPr="002E3A87">
        <w:t xml:space="preserve">a) Z. Li, J. Li, Z. Zhao, C. Xia, F. Li, </w:t>
      </w:r>
      <w:r w:rsidRPr="002E3A87">
        <w:rPr>
          <w:i/>
        </w:rPr>
        <w:t>ChemCatChem</w:t>
      </w:r>
      <w:r w:rsidRPr="002E3A87">
        <w:t xml:space="preserve"> </w:t>
      </w:r>
      <w:r w:rsidRPr="002E3A87">
        <w:rPr>
          <w:b/>
        </w:rPr>
        <w:t>2014,</w:t>
      </w:r>
      <w:r w:rsidRPr="002E3A87">
        <w:rPr>
          <w:i/>
        </w:rPr>
        <w:t xml:space="preserve"> 6</w:t>
      </w:r>
      <w:r w:rsidRPr="002E3A87">
        <w:t>, 13</w:t>
      </w:r>
      <w:r w:rsidR="00BD11BA">
        <w:t>33-1339;</w:t>
      </w:r>
      <w:r w:rsidR="00B402A8">
        <w:t xml:space="preserve"> </w:t>
      </w:r>
      <w:r w:rsidRPr="002E3A87">
        <w:t xml:space="preserve">b) Z. Zhang, F. Wang, C. Chen, T. Zhang, X. Jiang, Z. Yun, </w:t>
      </w:r>
      <w:r w:rsidRPr="002E3A87">
        <w:rPr>
          <w:i/>
        </w:rPr>
        <w:t>RSC Adv</w:t>
      </w:r>
      <w:r w:rsidRPr="002E3A87">
        <w:t xml:space="preserve">. </w:t>
      </w:r>
      <w:r w:rsidRPr="002E3A87">
        <w:rPr>
          <w:b/>
        </w:rPr>
        <w:t>2014</w:t>
      </w:r>
      <w:r w:rsidRPr="002E3A87">
        <w:t xml:space="preserve">, </w:t>
      </w:r>
      <w:r w:rsidRPr="002E3A87">
        <w:rPr>
          <w:i/>
        </w:rPr>
        <w:t>4</w:t>
      </w:r>
      <w:r w:rsidRPr="002E3A87">
        <w:t xml:space="preserve">, 45088-45094. </w:t>
      </w:r>
    </w:p>
    <w:p w:rsidR="002E3A87" w:rsidRPr="002E3A87" w:rsidRDefault="002E3A87" w:rsidP="002E3A87">
      <w:pPr>
        <w:pStyle w:val="References"/>
      </w:pPr>
      <w:r>
        <w:t>[43]</w:t>
      </w:r>
      <w:r>
        <w:tab/>
      </w:r>
      <w:r w:rsidRPr="002E3A87">
        <w:t xml:space="preserve">a) N. J. S. Costa, P. K. Kiyohara, A. L. Montiero, Y. Coppel, K. Philippot, L. M. Rossi, </w:t>
      </w:r>
      <w:r w:rsidRPr="002E3A87">
        <w:rPr>
          <w:i/>
        </w:rPr>
        <w:t>J. Catal.</w:t>
      </w:r>
      <w:r w:rsidRPr="002E3A87">
        <w:t xml:space="preserve"> </w:t>
      </w:r>
      <w:r w:rsidRPr="002E3A87">
        <w:rPr>
          <w:b/>
        </w:rPr>
        <w:t>2010</w:t>
      </w:r>
      <w:r w:rsidRPr="002E3A87">
        <w:t xml:space="preserve">, </w:t>
      </w:r>
      <w:r w:rsidRPr="002E3A87">
        <w:rPr>
          <w:i/>
        </w:rPr>
        <w:t>276</w:t>
      </w:r>
      <w:r w:rsidR="00BD11BA">
        <w:t xml:space="preserve">, </w:t>
      </w:r>
      <w:r w:rsidR="00BD11BA">
        <w:lastRenderedPageBreak/>
        <w:t>382-389;</w:t>
      </w:r>
      <w:r w:rsidR="00B402A8">
        <w:t xml:space="preserve"> </w:t>
      </w:r>
      <w:r w:rsidRPr="002E3A87">
        <w:t xml:space="preserve">b) L. M. Rossi, I. M. Nangoi, N. J. S. Costa, </w:t>
      </w:r>
      <w:r w:rsidRPr="002E3A87">
        <w:rPr>
          <w:i/>
        </w:rPr>
        <w:t>Inorg. Chem</w:t>
      </w:r>
      <w:r w:rsidRPr="002E3A87">
        <w:t xml:space="preserve">. </w:t>
      </w:r>
      <w:r w:rsidRPr="002E3A87">
        <w:rPr>
          <w:b/>
        </w:rPr>
        <w:t>2009</w:t>
      </w:r>
      <w:r w:rsidRPr="002E3A87">
        <w:t xml:space="preserve">, </w:t>
      </w:r>
      <w:r w:rsidRPr="002E3A87">
        <w:rPr>
          <w:i/>
        </w:rPr>
        <w:t>48</w:t>
      </w:r>
      <w:r w:rsidR="00BD11BA">
        <w:t>, 4640-4642;</w:t>
      </w:r>
      <w:r w:rsidR="00B402A8">
        <w:t xml:space="preserve"> </w:t>
      </w:r>
      <w:r w:rsidRPr="002E3A87">
        <w:t xml:space="preserve">c) D. Zhang, Y. Guan, E. J. M. Hensen, T. Xue, Y. Wang, </w:t>
      </w:r>
      <w:r w:rsidRPr="002E3A87">
        <w:rPr>
          <w:i/>
        </w:rPr>
        <w:t xml:space="preserve">Catal. Sci. Technol. </w:t>
      </w:r>
      <w:r w:rsidRPr="002E3A87">
        <w:rPr>
          <w:b/>
        </w:rPr>
        <w:t>2014</w:t>
      </w:r>
      <w:r w:rsidRPr="002E3A87">
        <w:t xml:space="preserve">, </w:t>
      </w:r>
      <w:r w:rsidRPr="002E3A87">
        <w:rPr>
          <w:i/>
        </w:rPr>
        <w:t>4</w:t>
      </w:r>
      <w:r w:rsidR="00BD11BA">
        <w:t xml:space="preserve">, 795-802; </w:t>
      </w:r>
      <w:r w:rsidRPr="002E3A87">
        <w:t xml:space="preserve">d) E. Rafter, T. Gutmann, F. Löw, G. Buntkowsky, K. Philippot, B. Chaudret,, P. W. N. M. van Leeuwen, </w:t>
      </w:r>
      <w:r w:rsidRPr="002E3A87">
        <w:rPr>
          <w:i/>
        </w:rPr>
        <w:t>Catal. Sci.</w:t>
      </w:r>
      <w:r w:rsidRPr="002E3A87">
        <w:t xml:space="preserve"> </w:t>
      </w:r>
      <w:r w:rsidRPr="002E3A87">
        <w:rPr>
          <w:i/>
        </w:rPr>
        <w:t>Technol</w:t>
      </w:r>
      <w:r w:rsidRPr="002E3A87">
        <w:t xml:space="preserve">. </w:t>
      </w:r>
      <w:r w:rsidRPr="002E3A87">
        <w:rPr>
          <w:b/>
        </w:rPr>
        <w:t>2013</w:t>
      </w:r>
      <w:r w:rsidRPr="002E3A87">
        <w:t xml:space="preserve">, </w:t>
      </w:r>
      <w:r w:rsidRPr="002E3A87">
        <w:rPr>
          <w:i/>
        </w:rPr>
        <w:t>3</w:t>
      </w:r>
      <w:r w:rsidR="00BD11BA">
        <w:t>, 595-599;</w:t>
      </w:r>
      <w:r w:rsidR="00B402A8">
        <w:t xml:space="preserve"> </w:t>
      </w:r>
      <w:r w:rsidRPr="002E3A87">
        <w:t xml:space="preserve">e) G. Salas, C. C. Santini, K. Phillippot, V. Colliere, B. Chaudret, B. Fenet, P. F. Fazzini, </w:t>
      </w:r>
      <w:r w:rsidRPr="002E3A87">
        <w:rPr>
          <w:i/>
        </w:rPr>
        <w:t>Dalton Trans</w:t>
      </w:r>
      <w:r w:rsidRPr="002E3A87">
        <w:t xml:space="preserve">. </w:t>
      </w:r>
      <w:r w:rsidRPr="002E3A87">
        <w:rPr>
          <w:b/>
        </w:rPr>
        <w:t>2011</w:t>
      </w:r>
      <w:r w:rsidRPr="002E3A87">
        <w:t xml:space="preserve">, </w:t>
      </w:r>
      <w:r w:rsidRPr="002E3A87">
        <w:rPr>
          <w:i/>
        </w:rPr>
        <w:t>40</w:t>
      </w:r>
      <w:r w:rsidRPr="002E3A87">
        <w:t xml:space="preserve">, 4660-4666. </w:t>
      </w:r>
    </w:p>
    <w:p w:rsidR="002E3A87" w:rsidRPr="002E3A87" w:rsidRDefault="002E3A87" w:rsidP="002E3A87">
      <w:pPr>
        <w:pStyle w:val="References"/>
      </w:pPr>
      <w:r>
        <w:t>[44]</w:t>
      </w:r>
      <w:r>
        <w:tab/>
      </w:r>
      <w:r w:rsidRPr="002E3A87">
        <w:t xml:space="preserve">C. Wang, R. Ciganda, L. Salmon, D. Gregurec, J. Irigoyen, S. Moya, J. Ruiz, D. Astruc, </w:t>
      </w:r>
      <w:r w:rsidRPr="002E3A87">
        <w:rPr>
          <w:i/>
        </w:rPr>
        <w:t>Angew. Chem. Int. Ed</w:t>
      </w:r>
      <w:r w:rsidRPr="002E3A87">
        <w:t xml:space="preserve">. </w:t>
      </w:r>
      <w:r w:rsidRPr="002E3A87">
        <w:rPr>
          <w:b/>
        </w:rPr>
        <w:t>2016</w:t>
      </w:r>
      <w:r w:rsidRPr="002E3A87">
        <w:t xml:space="preserve">, </w:t>
      </w:r>
      <w:r w:rsidRPr="002E3A87">
        <w:rPr>
          <w:i/>
        </w:rPr>
        <w:t>55</w:t>
      </w:r>
      <w:r w:rsidRPr="002E3A87">
        <w:t>, 3091-3095.</w:t>
      </w:r>
    </w:p>
    <w:p w:rsidR="002E3A87" w:rsidRPr="002E3A87" w:rsidRDefault="002E3A87" w:rsidP="002E3A87">
      <w:pPr>
        <w:pStyle w:val="References"/>
      </w:pPr>
      <w:r>
        <w:t>[45]</w:t>
      </w:r>
      <w:r>
        <w:tab/>
      </w:r>
      <w:r w:rsidRPr="002E3A87">
        <w:t xml:space="preserve">X. Liu, X. Zhao, M. Lu, </w:t>
      </w:r>
      <w:r w:rsidRPr="002E3A87">
        <w:rPr>
          <w:i/>
        </w:rPr>
        <w:t>Appl. Organomet. Chem</w:t>
      </w:r>
      <w:r w:rsidRPr="002E3A87">
        <w:t xml:space="preserve">. </w:t>
      </w:r>
      <w:r w:rsidRPr="002E3A87">
        <w:rPr>
          <w:b/>
        </w:rPr>
        <w:t>2015</w:t>
      </w:r>
      <w:r w:rsidRPr="002E3A87">
        <w:t xml:space="preserve">, </w:t>
      </w:r>
      <w:r w:rsidRPr="002E3A87">
        <w:rPr>
          <w:i/>
        </w:rPr>
        <w:t>29</w:t>
      </w:r>
      <w:r w:rsidRPr="002E3A87">
        <w:t xml:space="preserve">, 419-424. </w:t>
      </w:r>
    </w:p>
    <w:p w:rsidR="002E3A87" w:rsidRPr="002E3A87" w:rsidRDefault="002E3A87" w:rsidP="002E3A87">
      <w:pPr>
        <w:pStyle w:val="References"/>
      </w:pPr>
      <w:r>
        <w:t>[46]</w:t>
      </w:r>
      <w:r>
        <w:tab/>
      </w:r>
      <w:r w:rsidRPr="002E3A87">
        <w:t xml:space="preserve">N. Mejías, R. Pleixats, A. Shafir, M. Medio-Simón, G. Asensio, </w:t>
      </w:r>
      <w:r w:rsidRPr="002E3A87">
        <w:rPr>
          <w:i/>
        </w:rPr>
        <w:t xml:space="preserve">Eur. J. Org. Chem. </w:t>
      </w:r>
      <w:r w:rsidRPr="002E3A87">
        <w:rPr>
          <w:b/>
        </w:rPr>
        <w:t>2010</w:t>
      </w:r>
      <w:r w:rsidRPr="002E3A87">
        <w:t xml:space="preserve">, 5090-5099. </w:t>
      </w:r>
    </w:p>
    <w:p w:rsidR="002E3A87" w:rsidRPr="002E3A87" w:rsidRDefault="002E3A87" w:rsidP="002E3A87">
      <w:pPr>
        <w:pStyle w:val="References"/>
      </w:pPr>
      <w:r>
        <w:t>[47]</w:t>
      </w:r>
      <w:r>
        <w:tab/>
      </w:r>
      <w:r w:rsidRPr="002E3A87">
        <w:t xml:space="preserve">X. Liu, X. Zhao, M. Lu, </w:t>
      </w:r>
      <w:r w:rsidRPr="002E3A87">
        <w:rPr>
          <w:i/>
        </w:rPr>
        <w:t>Catal. Lett</w:t>
      </w:r>
      <w:r w:rsidRPr="002E3A87">
        <w:t xml:space="preserve">. </w:t>
      </w:r>
      <w:r w:rsidRPr="002E3A87">
        <w:rPr>
          <w:b/>
        </w:rPr>
        <w:t>2015</w:t>
      </w:r>
      <w:r w:rsidRPr="002E3A87">
        <w:t xml:space="preserve">, </w:t>
      </w:r>
      <w:r w:rsidRPr="002E3A87">
        <w:rPr>
          <w:i/>
        </w:rPr>
        <w:t>145</w:t>
      </w:r>
      <w:r w:rsidRPr="002E3A87">
        <w:t xml:space="preserve">, 1549-1556. </w:t>
      </w:r>
    </w:p>
    <w:p w:rsidR="002E3A87" w:rsidRPr="002E3A87" w:rsidRDefault="002E3A87" w:rsidP="002E3A87">
      <w:pPr>
        <w:pStyle w:val="References"/>
      </w:pPr>
      <w:r>
        <w:t>[48]</w:t>
      </w:r>
      <w:r>
        <w:tab/>
      </w:r>
      <w:r w:rsidRPr="002E3A87">
        <w:t xml:space="preserve">S-W. Kim, S. Kim, J. B. Tracy, A. Jasanoff, M. G. Bawendi, </w:t>
      </w:r>
      <w:r w:rsidRPr="002E3A87">
        <w:rPr>
          <w:i/>
        </w:rPr>
        <w:t>J. Am. Chem. Soc</w:t>
      </w:r>
      <w:r w:rsidRPr="002E3A87">
        <w:t xml:space="preserve">. </w:t>
      </w:r>
      <w:r w:rsidRPr="002E3A87">
        <w:rPr>
          <w:b/>
        </w:rPr>
        <w:t>2005</w:t>
      </w:r>
      <w:r w:rsidRPr="002E3A87">
        <w:t xml:space="preserve">, </w:t>
      </w:r>
      <w:r w:rsidRPr="002E3A87">
        <w:rPr>
          <w:i/>
        </w:rPr>
        <w:t>127</w:t>
      </w:r>
      <w:r w:rsidRPr="002E3A87">
        <w:t>, 4556-4557.</w:t>
      </w:r>
    </w:p>
    <w:p w:rsidR="002E3A87" w:rsidRPr="002E3A87" w:rsidRDefault="002E3A87" w:rsidP="002E3A87">
      <w:pPr>
        <w:pStyle w:val="References"/>
      </w:pPr>
      <w:r>
        <w:t>[49]</w:t>
      </w:r>
      <w:r>
        <w:tab/>
      </w:r>
      <w:r w:rsidRPr="002E3A87">
        <w:t xml:space="preserve">N. Mejías, A. Serra-Muns, R. Pleixats, A. Shafir, M. Tristany, </w:t>
      </w:r>
      <w:r w:rsidRPr="002E3A87">
        <w:rPr>
          <w:i/>
        </w:rPr>
        <w:t xml:space="preserve">Dalton Trans. </w:t>
      </w:r>
      <w:r w:rsidRPr="002E3A87">
        <w:rPr>
          <w:b/>
        </w:rPr>
        <w:t>2009</w:t>
      </w:r>
      <w:r w:rsidRPr="002E3A87">
        <w:t>, 7748-7755.</w:t>
      </w:r>
    </w:p>
    <w:p w:rsidR="002E3A87" w:rsidRPr="002E3A87" w:rsidRDefault="002E3A87" w:rsidP="002E3A87">
      <w:pPr>
        <w:pStyle w:val="References"/>
      </w:pPr>
      <w:r>
        <w:t>[50]</w:t>
      </w:r>
      <w:r>
        <w:tab/>
      </w:r>
      <w:r w:rsidRPr="002E3A87">
        <w:t xml:space="preserve">S. Bahadorikhalili, L. Ma’mani, H. Mahdavi, A. Shafiee, </w:t>
      </w:r>
      <w:r w:rsidRPr="002E3A87">
        <w:rPr>
          <w:i/>
        </w:rPr>
        <w:t>RSC Adv.</w:t>
      </w:r>
      <w:r w:rsidRPr="002E3A87">
        <w:t xml:space="preserve"> </w:t>
      </w:r>
      <w:r w:rsidRPr="002E3A87">
        <w:rPr>
          <w:b/>
        </w:rPr>
        <w:t>2015</w:t>
      </w:r>
      <w:r w:rsidRPr="002E3A87">
        <w:t xml:space="preserve">, </w:t>
      </w:r>
      <w:r w:rsidRPr="002E3A87">
        <w:rPr>
          <w:i/>
        </w:rPr>
        <w:t>5</w:t>
      </w:r>
      <w:r w:rsidRPr="002E3A87">
        <w:t xml:space="preserve">, 71297-71305. </w:t>
      </w:r>
    </w:p>
    <w:p w:rsidR="002E3A87" w:rsidRPr="002E3A87" w:rsidRDefault="00BB6099" w:rsidP="002E3A87">
      <w:pPr>
        <w:pStyle w:val="References"/>
      </w:pPr>
      <w:r>
        <w:t>[51]</w:t>
      </w:r>
      <w:r>
        <w:tab/>
      </w:r>
      <w:r w:rsidR="002E3A87" w:rsidRPr="002E3A87">
        <w:t xml:space="preserve">S. Sawoo, D. Srimani, P. Dutta, R. Lahiri, A. Sarkar, </w:t>
      </w:r>
      <w:r w:rsidR="002E3A87" w:rsidRPr="002E3A87">
        <w:rPr>
          <w:i/>
        </w:rPr>
        <w:t>Tetrahedron</w:t>
      </w:r>
      <w:r w:rsidR="002E3A87" w:rsidRPr="002E3A87">
        <w:t xml:space="preserve"> </w:t>
      </w:r>
      <w:r w:rsidR="002E3A87" w:rsidRPr="002E3A87">
        <w:rPr>
          <w:b/>
        </w:rPr>
        <w:t>2009</w:t>
      </w:r>
      <w:r w:rsidR="002E3A87" w:rsidRPr="002E3A87">
        <w:t xml:space="preserve">, </w:t>
      </w:r>
      <w:r w:rsidR="002E3A87" w:rsidRPr="002E3A87">
        <w:rPr>
          <w:i/>
        </w:rPr>
        <w:t>65</w:t>
      </w:r>
      <w:r w:rsidR="002E3A87" w:rsidRPr="002E3A87">
        <w:t xml:space="preserve">, 4367-4374. </w:t>
      </w:r>
    </w:p>
    <w:p w:rsidR="002E3A87" w:rsidRPr="002E3A87" w:rsidRDefault="00BB6099" w:rsidP="00BB6099">
      <w:pPr>
        <w:pStyle w:val="References"/>
      </w:pPr>
      <w:r>
        <w:t>[52]</w:t>
      </w:r>
      <w:r>
        <w:tab/>
      </w:r>
      <w:r w:rsidR="002E3A87" w:rsidRPr="002E3A87">
        <w:t xml:space="preserve">S. Lou, G. C. Fu, </w:t>
      </w:r>
      <w:r w:rsidR="002E3A87" w:rsidRPr="002E3A87">
        <w:rPr>
          <w:i/>
        </w:rPr>
        <w:t>Adv. Synth. Catal</w:t>
      </w:r>
      <w:r w:rsidR="002E3A87" w:rsidRPr="002E3A87">
        <w:t xml:space="preserve">. </w:t>
      </w:r>
      <w:r w:rsidR="002E3A87" w:rsidRPr="002E3A87">
        <w:rPr>
          <w:b/>
        </w:rPr>
        <w:t>2010</w:t>
      </w:r>
      <w:r w:rsidR="002E3A87" w:rsidRPr="002E3A87">
        <w:t xml:space="preserve">, </w:t>
      </w:r>
      <w:r w:rsidR="002E3A87" w:rsidRPr="002E3A87">
        <w:rPr>
          <w:i/>
        </w:rPr>
        <w:t>352</w:t>
      </w:r>
      <w:r w:rsidR="002E3A87" w:rsidRPr="002E3A87">
        <w:t xml:space="preserve">, 2081-2084. </w:t>
      </w:r>
    </w:p>
    <w:p w:rsidR="002E3A87" w:rsidRDefault="00BB6099" w:rsidP="00BB6099">
      <w:pPr>
        <w:pStyle w:val="References"/>
      </w:pPr>
      <w:r>
        <w:t>[53]</w:t>
      </w:r>
      <w:r>
        <w:tab/>
      </w:r>
      <w:r w:rsidR="002E3A87" w:rsidRPr="002E3A87">
        <w:t xml:space="preserve">Yafei Guo, Jiuling Li, Xiwei Shi, Yang Liu, Kai Xie, Yuqi Liu, Yubo Jiang, Bo Yang, Rui Yang, </w:t>
      </w:r>
      <w:r w:rsidR="002E3A87" w:rsidRPr="002E3A87">
        <w:rPr>
          <w:i/>
        </w:rPr>
        <w:t>Appl. Organomet.</w:t>
      </w:r>
      <w:r w:rsidR="002E3A87" w:rsidRPr="002E3A87">
        <w:t xml:space="preserve"> </w:t>
      </w:r>
      <w:r w:rsidR="002E3A87" w:rsidRPr="002E3A87">
        <w:rPr>
          <w:i/>
        </w:rPr>
        <w:t>Chem</w:t>
      </w:r>
      <w:r w:rsidR="002E3A87" w:rsidRPr="002E3A87">
        <w:t xml:space="preserve">. DOI.org/10.1002/aoc.3592. </w:t>
      </w:r>
    </w:p>
    <w:p w:rsidR="005155ED" w:rsidRPr="002E3A87" w:rsidRDefault="005155ED" w:rsidP="00BB6099">
      <w:pPr>
        <w:pStyle w:val="References"/>
      </w:pPr>
      <w:r>
        <w:t>[54]</w:t>
      </w:r>
      <w:r>
        <w:tab/>
        <w:t xml:space="preserve">M. Planellas, R. Pleixats, A. Shafir, </w:t>
      </w:r>
      <w:r w:rsidRPr="005155ED">
        <w:rPr>
          <w:i/>
        </w:rPr>
        <w:t>Adv. Synth. Catal</w:t>
      </w:r>
      <w:r>
        <w:t xml:space="preserve">. </w:t>
      </w:r>
      <w:r w:rsidRPr="005155ED">
        <w:rPr>
          <w:b/>
        </w:rPr>
        <w:t>2012</w:t>
      </w:r>
      <w:r>
        <w:t xml:space="preserve">, </w:t>
      </w:r>
      <w:r w:rsidRPr="005155ED">
        <w:rPr>
          <w:i/>
        </w:rPr>
        <w:t>354</w:t>
      </w:r>
      <w:r>
        <w:t>, 651-662.</w:t>
      </w:r>
    </w:p>
    <w:p w:rsidR="002E3A87" w:rsidRPr="002E3A87" w:rsidRDefault="005155ED" w:rsidP="00BB6099">
      <w:pPr>
        <w:pStyle w:val="References"/>
      </w:pPr>
      <w:r>
        <w:t>[55</w:t>
      </w:r>
      <w:r w:rsidR="00BB6099">
        <w:t>]</w:t>
      </w:r>
      <w:r w:rsidR="00BB6099">
        <w:tab/>
      </w:r>
      <w:r w:rsidR="002E3A87" w:rsidRPr="002E3A87">
        <w:t xml:space="preserve">B. Karimi, D. Elhamifar, J. H. Clark, A. J. Hunt, </w:t>
      </w:r>
      <w:r w:rsidR="002E3A87" w:rsidRPr="002E3A87">
        <w:rPr>
          <w:i/>
        </w:rPr>
        <w:t>Chem. Eur. J.</w:t>
      </w:r>
      <w:r w:rsidR="002E3A87" w:rsidRPr="002E3A87">
        <w:t xml:space="preserve"> </w:t>
      </w:r>
      <w:r w:rsidR="002E3A87" w:rsidRPr="002E3A87">
        <w:rPr>
          <w:b/>
        </w:rPr>
        <w:t>2010</w:t>
      </w:r>
      <w:r w:rsidR="002E3A87" w:rsidRPr="002E3A87">
        <w:t xml:space="preserve">, </w:t>
      </w:r>
      <w:r w:rsidR="002E3A87" w:rsidRPr="002E3A87">
        <w:rPr>
          <w:i/>
        </w:rPr>
        <w:t>16</w:t>
      </w:r>
      <w:r w:rsidR="002E3A87" w:rsidRPr="002E3A87">
        <w:t xml:space="preserve">, 847-8053.  </w:t>
      </w:r>
    </w:p>
    <w:p w:rsidR="002E3A87" w:rsidRPr="002E3A87" w:rsidRDefault="005155ED" w:rsidP="00BB6099">
      <w:pPr>
        <w:pStyle w:val="References"/>
      </w:pPr>
      <w:r>
        <w:t>[56</w:t>
      </w:r>
      <w:r w:rsidR="00BB6099">
        <w:t>]</w:t>
      </w:r>
      <w:r w:rsidR="00BB6099">
        <w:tab/>
      </w:r>
      <w:r w:rsidR="002E3A87" w:rsidRPr="002E3A87">
        <w:t xml:space="preserve">A. Dewan, P. Bharali, U. Bora, A. J. Thakur, </w:t>
      </w:r>
      <w:r w:rsidR="002E3A87" w:rsidRPr="00BD11BA">
        <w:rPr>
          <w:i/>
        </w:rPr>
        <w:t>RSC Adv</w:t>
      </w:r>
      <w:r w:rsidR="002E3A87" w:rsidRPr="002E3A87">
        <w:t xml:space="preserve">. </w:t>
      </w:r>
      <w:r w:rsidR="002E3A87" w:rsidRPr="002E3A87">
        <w:rPr>
          <w:b/>
        </w:rPr>
        <w:t>2016</w:t>
      </w:r>
      <w:r w:rsidR="002E3A87" w:rsidRPr="002E3A87">
        <w:t xml:space="preserve">, </w:t>
      </w:r>
      <w:r w:rsidR="002E3A87" w:rsidRPr="002E3A87">
        <w:rPr>
          <w:i/>
        </w:rPr>
        <w:t>6</w:t>
      </w:r>
      <w:r w:rsidR="002E3A87" w:rsidRPr="002E3A87">
        <w:t xml:space="preserve">, 11758-11762.   </w:t>
      </w:r>
    </w:p>
    <w:p w:rsidR="002E3A87" w:rsidRPr="002E3A87" w:rsidRDefault="005155ED" w:rsidP="00BB6099">
      <w:pPr>
        <w:pStyle w:val="References"/>
      </w:pPr>
      <w:r>
        <w:t>[57</w:t>
      </w:r>
      <w:r w:rsidR="00BB6099">
        <w:t>]</w:t>
      </w:r>
      <w:r w:rsidR="00BB6099">
        <w:tab/>
      </w:r>
      <w:r w:rsidR="002E3A87" w:rsidRPr="002E3A87">
        <w:t>L. A. Bivona, F. Giacalone, L. Vaccaro, C. Aprile, M. Gruttadauria,</w:t>
      </w:r>
      <w:r w:rsidR="002E3A87" w:rsidRPr="002E3A87">
        <w:rPr>
          <w:i/>
        </w:rPr>
        <w:t xml:space="preserve"> ChemCatChem</w:t>
      </w:r>
      <w:r w:rsidR="002E3A87" w:rsidRPr="002E3A87">
        <w:t xml:space="preserve"> </w:t>
      </w:r>
      <w:r w:rsidR="002E3A87" w:rsidRPr="002E3A87">
        <w:rPr>
          <w:b/>
        </w:rPr>
        <w:t>2015</w:t>
      </w:r>
      <w:r w:rsidR="002E3A87" w:rsidRPr="002E3A87">
        <w:t xml:space="preserve">, </w:t>
      </w:r>
      <w:r w:rsidR="002E3A87" w:rsidRPr="002E3A87">
        <w:rPr>
          <w:i/>
        </w:rPr>
        <w:t>7</w:t>
      </w:r>
      <w:r w:rsidR="002E3A87" w:rsidRPr="002E3A87">
        <w:t xml:space="preserve">, 2526-2533. </w:t>
      </w:r>
    </w:p>
    <w:p w:rsidR="002E3A87" w:rsidRPr="002E3A87" w:rsidRDefault="005155ED" w:rsidP="00BB6099">
      <w:pPr>
        <w:pStyle w:val="References"/>
      </w:pPr>
      <w:r>
        <w:t>[58</w:t>
      </w:r>
      <w:r w:rsidR="00BB6099">
        <w:t>]</w:t>
      </w:r>
      <w:r w:rsidR="00BB6099">
        <w:tab/>
      </w:r>
      <w:r w:rsidR="002E3A87" w:rsidRPr="002E3A87">
        <w:t xml:space="preserve">a) M. Gruttadauria, L. F. Liotta, A. M. P. Salvo, F. Giacalone, V. La Parola, C. Aprile, R. Noto, </w:t>
      </w:r>
      <w:r w:rsidR="002E3A87" w:rsidRPr="002E3A87">
        <w:rPr>
          <w:i/>
        </w:rPr>
        <w:t>Adv. Synth. Catal</w:t>
      </w:r>
      <w:r w:rsidR="002E3A87" w:rsidRPr="002E3A87">
        <w:t xml:space="preserve">. </w:t>
      </w:r>
      <w:r w:rsidR="002E3A87" w:rsidRPr="002E3A87">
        <w:rPr>
          <w:b/>
        </w:rPr>
        <w:t>2011</w:t>
      </w:r>
      <w:r w:rsidR="002E3A87" w:rsidRPr="002E3A87">
        <w:t xml:space="preserve">, </w:t>
      </w:r>
      <w:r w:rsidR="002E3A87" w:rsidRPr="002E3A87">
        <w:rPr>
          <w:i/>
        </w:rPr>
        <w:t>353</w:t>
      </w:r>
      <w:r w:rsidR="00BD11BA">
        <w:t>, 2119-2130;</w:t>
      </w:r>
      <w:r w:rsidR="00B402A8">
        <w:t xml:space="preserve"> </w:t>
      </w:r>
      <w:r w:rsidR="002E3A87" w:rsidRPr="002E3A87">
        <w:t xml:space="preserve">b) C. Pavia, E. Ballerini, L. A. Bivona, F. Giacalone, C. Aprile, L. Vaccaro, M. Gruttadauria, </w:t>
      </w:r>
      <w:r w:rsidR="002E3A87" w:rsidRPr="002E3A87">
        <w:rPr>
          <w:i/>
        </w:rPr>
        <w:t xml:space="preserve">Adv. Synth. Catal. </w:t>
      </w:r>
      <w:r w:rsidR="002E3A87" w:rsidRPr="001F245C">
        <w:rPr>
          <w:b/>
        </w:rPr>
        <w:t>2013</w:t>
      </w:r>
      <w:r w:rsidR="002E3A87" w:rsidRPr="002E3A87">
        <w:t xml:space="preserve">, </w:t>
      </w:r>
      <w:r w:rsidR="002E3A87" w:rsidRPr="001F245C">
        <w:t>355</w:t>
      </w:r>
      <w:r w:rsidR="002E3A87" w:rsidRPr="002E3A87">
        <w:t xml:space="preserve">, 2007-2018. </w:t>
      </w:r>
    </w:p>
    <w:p w:rsidR="002E3A87" w:rsidRPr="002E3A87" w:rsidRDefault="005155ED" w:rsidP="00BB6099">
      <w:pPr>
        <w:pStyle w:val="References"/>
      </w:pPr>
      <w:r>
        <w:t>[59</w:t>
      </w:r>
      <w:r w:rsidR="00BB6099">
        <w:t>]</w:t>
      </w:r>
      <w:r w:rsidR="00BB6099">
        <w:tab/>
      </w:r>
      <w:r w:rsidR="002E3A87" w:rsidRPr="002E3A87">
        <w:t xml:space="preserve">G. Ding, W. Wang, T. Jiang, B. Hu, </w:t>
      </w:r>
      <w:r w:rsidR="002E3A87" w:rsidRPr="002E3A87">
        <w:rPr>
          <w:i/>
        </w:rPr>
        <w:t>Green Chem</w:t>
      </w:r>
      <w:r w:rsidR="002E3A87" w:rsidRPr="002E3A87">
        <w:t xml:space="preserve">. </w:t>
      </w:r>
      <w:r w:rsidR="002E3A87" w:rsidRPr="002E3A87">
        <w:rPr>
          <w:b/>
        </w:rPr>
        <w:t>2013</w:t>
      </w:r>
      <w:r w:rsidR="002E3A87" w:rsidRPr="002E3A87">
        <w:t xml:space="preserve">, </w:t>
      </w:r>
      <w:r w:rsidR="002E3A87" w:rsidRPr="002E3A87">
        <w:rPr>
          <w:i/>
        </w:rPr>
        <w:t>15</w:t>
      </w:r>
      <w:r w:rsidR="002E3A87" w:rsidRPr="002E3A87">
        <w:t xml:space="preserve">, 3396-3403. </w:t>
      </w:r>
    </w:p>
    <w:p w:rsidR="002E3A87" w:rsidRPr="002E3A87" w:rsidRDefault="005155ED" w:rsidP="00BB6099">
      <w:pPr>
        <w:pStyle w:val="References"/>
      </w:pPr>
      <w:r>
        <w:t>[60</w:t>
      </w:r>
      <w:r w:rsidR="00BB6099">
        <w:t>]</w:t>
      </w:r>
      <w:r w:rsidR="00BB6099">
        <w:tab/>
      </w:r>
      <w:r w:rsidR="002E3A87" w:rsidRPr="002E3A87">
        <w:t xml:space="preserve">D. Peral, F. Gómez-Villarraga, X. Sala, J. Pons, J. C. Bayón, J. Ros, M. Guerrero, L. Vendier, P. Lecante, J. García-Antón, K. Philippot, </w:t>
      </w:r>
      <w:r w:rsidR="002E3A87" w:rsidRPr="002E3A87">
        <w:rPr>
          <w:i/>
        </w:rPr>
        <w:t>Catal. Sci. Technol.</w:t>
      </w:r>
      <w:r w:rsidR="002E3A87" w:rsidRPr="002E3A87">
        <w:t xml:space="preserve"> </w:t>
      </w:r>
      <w:r w:rsidR="002E3A87" w:rsidRPr="002E3A87">
        <w:rPr>
          <w:b/>
        </w:rPr>
        <w:t>2013</w:t>
      </w:r>
      <w:r w:rsidR="002E3A87" w:rsidRPr="002E3A87">
        <w:t xml:space="preserve">, </w:t>
      </w:r>
      <w:r w:rsidR="002E3A87" w:rsidRPr="002E3A87">
        <w:rPr>
          <w:i/>
        </w:rPr>
        <w:t>3</w:t>
      </w:r>
      <w:r w:rsidR="002E3A87" w:rsidRPr="002E3A87">
        <w:t xml:space="preserve">, 475-489. </w:t>
      </w:r>
    </w:p>
    <w:p w:rsidR="002E3A87" w:rsidRPr="002E3A87" w:rsidRDefault="005155ED" w:rsidP="00BB6099">
      <w:pPr>
        <w:pStyle w:val="References"/>
      </w:pPr>
      <w:r>
        <w:rPr>
          <w:lang w:val="en-US"/>
        </w:rPr>
        <w:t>[61</w:t>
      </w:r>
      <w:r w:rsidR="00BB6099">
        <w:rPr>
          <w:lang w:val="en-US"/>
        </w:rPr>
        <w:t>]</w:t>
      </w:r>
      <w:r w:rsidR="00BB6099">
        <w:rPr>
          <w:lang w:val="en-US"/>
        </w:rPr>
        <w:tab/>
      </w:r>
      <w:r w:rsidR="002E3A87" w:rsidRPr="002E3A87">
        <w:rPr>
          <w:lang w:val="en-US"/>
        </w:rPr>
        <w:t xml:space="preserve">R. B. Boysen, R. K. Szilagyi, </w:t>
      </w:r>
      <w:r w:rsidR="002E3A87" w:rsidRPr="002E3A87">
        <w:rPr>
          <w:i/>
          <w:lang w:val="en-US"/>
        </w:rPr>
        <w:t>Inorg Chim. Acta</w:t>
      </w:r>
      <w:r w:rsidR="002E3A87" w:rsidRPr="002E3A87">
        <w:rPr>
          <w:lang w:val="en-US"/>
        </w:rPr>
        <w:t xml:space="preserve"> </w:t>
      </w:r>
      <w:r w:rsidR="002E3A87" w:rsidRPr="002E3A87">
        <w:rPr>
          <w:b/>
          <w:lang w:val="en-US"/>
        </w:rPr>
        <w:t>2008</w:t>
      </w:r>
      <w:r w:rsidR="002E3A87" w:rsidRPr="002E3A87">
        <w:rPr>
          <w:lang w:val="en-US"/>
        </w:rPr>
        <w:t xml:space="preserve">, </w:t>
      </w:r>
      <w:r w:rsidR="002E3A87" w:rsidRPr="002E3A87">
        <w:rPr>
          <w:i/>
          <w:lang w:val="en-US"/>
        </w:rPr>
        <w:t>361</w:t>
      </w:r>
      <w:r w:rsidR="002E3A87" w:rsidRPr="002E3A87">
        <w:rPr>
          <w:lang w:val="en-US"/>
        </w:rPr>
        <w:t>, 1047-1058.</w:t>
      </w:r>
    </w:p>
    <w:p w:rsidR="002E3A87" w:rsidRPr="002E3A87" w:rsidRDefault="005155ED" w:rsidP="00BB6099">
      <w:pPr>
        <w:pStyle w:val="References"/>
      </w:pPr>
      <w:r>
        <w:t>[62</w:t>
      </w:r>
      <w:r w:rsidR="00BB6099">
        <w:t>]</w:t>
      </w:r>
      <w:r w:rsidR="00BB6099">
        <w:tab/>
      </w:r>
      <w:r w:rsidR="002E3A87" w:rsidRPr="002E3A87">
        <w:t>For insightfu</w:t>
      </w:r>
      <w:r w:rsidR="00B402A8">
        <w:t xml:space="preserve">l and informative reviews see: </w:t>
      </w:r>
      <w:r w:rsidR="002E3A87" w:rsidRPr="002E3A87">
        <w:t xml:space="preserve">a) A. Bej, K. Ghosh, A. Sarka, D. W. Knight, </w:t>
      </w:r>
      <w:r w:rsidR="002E3A87" w:rsidRPr="002E3A87">
        <w:rPr>
          <w:i/>
        </w:rPr>
        <w:t>RSC Adv.</w:t>
      </w:r>
      <w:r w:rsidR="002E3A87" w:rsidRPr="002E3A87">
        <w:t xml:space="preserve"> </w:t>
      </w:r>
      <w:r w:rsidR="002E3A87" w:rsidRPr="002E3A87">
        <w:rPr>
          <w:b/>
        </w:rPr>
        <w:t>2016</w:t>
      </w:r>
      <w:r w:rsidR="002E3A87" w:rsidRPr="002E3A87">
        <w:t xml:space="preserve">, </w:t>
      </w:r>
      <w:r w:rsidR="002E3A87" w:rsidRPr="002E3A87">
        <w:rPr>
          <w:i/>
        </w:rPr>
        <w:t>6</w:t>
      </w:r>
      <w:r w:rsidR="00BD11BA">
        <w:t>, 11446-11453;</w:t>
      </w:r>
      <w:r w:rsidR="00B402A8">
        <w:t xml:space="preserve"> </w:t>
      </w:r>
      <w:r w:rsidR="002E3A87" w:rsidRPr="002E3A87">
        <w:t xml:space="preserve">b) N. T. S. Phan, M. Van Der Sluys, C. W. Jones, </w:t>
      </w:r>
      <w:r w:rsidR="002E3A87" w:rsidRPr="002E3A87">
        <w:rPr>
          <w:i/>
        </w:rPr>
        <w:t>Adv. Synth. Catal.</w:t>
      </w:r>
      <w:r w:rsidR="002E3A87" w:rsidRPr="002E3A87">
        <w:t xml:space="preserve"> </w:t>
      </w:r>
      <w:r w:rsidR="002E3A87" w:rsidRPr="002E3A87">
        <w:rPr>
          <w:b/>
        </w:rPr>
        <w:t>2006</w:t>
      </w:r>
      <w:r w:rsidR="002E3A87" w:rsidRPr="002E3A87">
        <w:t xml:space="preserve">, </w:t>
      </w:r>
      <w:r w:rsidR="002E3A87" w:rsidRPr="002E3A87">
        <w:rPr>
          <w:i/>
        </w:rPr>
        <w:t>348</w:t>
      </w:r>
      <w:r w:rsidR="002E3A87" w:rsidRPr="002E3A87">
        <w:t xml:space="preserve">, 609-679. </w:t>
      </w:r>
    </w:p>
    <w:p w:rsidR="002E3A87" w:rsidRPr="002E3A87" w:rsidRDefault="005155ED" w:rsidP="00BB6099">
      <w:pPr>
        <w:pStyle w:val="References"/>
      </w:pPr>
      <w:r>
        <w:t>[63</w:t>
      </w:r>
      <w:r w:rsidR="00BB6099">
        <w:t>]</w:t>
      </w:r>
      <w:r w:rsidR="00BB6099">
        <w:tab/>
      </w:r>
      <w:r w:rsidR="002E3A87" w:rsidRPr="002E3A87">
        <w:t xml:space="preserve">A. F. Lee, P. J. Ellis, I. J. S. Fairlamb and K. Wilson, </w:t>
      </w:r>
      <w:r w:rsidR="002E3A87" w:rsidRPr="002E3A87">
        <w:rPr>
          <w:i/>
        </w:rPr>
        <w:t>Dalton Trans</w:t>
      </w:r>
      <w:r w:rsidR="002E3A87" w:rsidRPr="002E3A87">
        <w:t xml:space="preserve">. </w:t>
      </w:r>
      <w:r w:rsidR="002E3A87" w:rsidRPr="002E3A87">
        <w:rPr>
          <w:b/>
        </w:rPr>
        <w:t>2010</w:t>
      </w:r>
      <w:r w:rsidR="002E3A87" w:rsidRPr="002E3A87">
        <w:t>, 3</w:t>
      </w:r>
      <w:r w:rsidR="002E3A87" w:rsidRPr="002E3A87">
        <w:rPr>
          <w:i/>
        </w:rPr>
        <w:t>9</w:t>
      </w:r>
      <w:r w:rsidR="002E3A87" w:rsidRPr="002E3A87">
        <w:t>, 10473-10482.</w:t>
      </w:r>
    </w:p>
    <w:p w:rsidR="002E3A87" w:rsidRPr="002E3A87" w:rsidRDefault="005155ED" w:rsidP="00BB6099">
      <w:pPr>
        <w:pStyle w:val="References"/>
      </w:pPr>
      <w:r>
        <w:t>[64</w:t>
      </w:r>
      <w:r w:rsidR="00BB6099">
        <w:t>]</w:t>
      </w:r>
      <w:r w:rsidR="00BB6099">
        <w:tab/>
      </w:r>
      <w:r w:rsidR="002E3A87" w:rsidRPr="002E3A87">
        <w:t xml:space="preserve">a) G. M. Whitesides, M. Hackett, R. L. Brainard, J.-P. P. M. Lavalleye, A. F. Sowinski, A. N. Izumi, S. S. Moore, D. W. Brown and E. M. Staudt, </w:t>
      </w:r>
      <w:r w:rsidR="002E3A87" w:rsidRPr="002E3A87">
        <w:rPr>
          <w:i/>
        </w:rPr>
        <w:t>Organometallics</w:t>
      </w:r>
      <w:r w:rsidR="002E3A87" w:rsidRPr="002E3A87">
        <w:t xml:space="preserve"> </w:t>
      </w:r>
      <w:r w:rsidR="002E3A87" w:rsidRPr="002E3A87">
        <w:rPr>
          <w:b/>
        </w:rPr>
        <w:t>1985</w:t>
      </w:r>
      <w:r w:rsidR="002E3A87" w:rsidRPr="002E3A87">
        <w:t xml:space="preserve">, </w:t>
      </w:r>
      <w:r w:rsidR="002E3A87" w:rsidRPr="002E3A87">
        <w:rPr>
          <w:i/>
        </w:rPr>
        <w:t>4</w:t>
      </w:r>
      <w:r w:rsidR="00BD11BA">
        <w:t>, 1819-1830;</w:t>
      </w:r>
      <w:r w:rsidR="00B402A8">
        <w:t xml:space="preserve"> </w:t>
      </w:r>
      <w:r w:rsidR="002E3A87" w:rsidRPr="002E3A87">
        <w:t xml:space="preserve">b) K. Q. Yu, W. Sommer, J. M. Richardson, W. Weck, C. W. Jones, </w:t>
      </w:r>
      <w:r w:rsidR="002E3A87" w:rsidRPr="002E3A87">
        <w:rPr>
          <w:i/>
        </w:rPr>
        <w:t>Adv. Synth. Catal</w:t>
      </w:r>
      <w:r w:rsidR="002E3A87" w:rsidRPr="002E3A87">
        <w:t xml:space="preserve">. </w:t>
      </w:r>
      <w:r w:rsidR="002E3A87" w:rsidRPr="002E3A87">
        <w:rPr>
          <w:b/>
        </w:rPr>
        <w:t>2005,</w:t>
      </w:r>
      <w:r w:rsidR="002E3A87" w:rsidRPr="002E3A87">
        <w:t xml:space="preserve"> </w:t>
      </w:r>
      <w:r w:rsidR="002E3A87" w:rsidRPr="002E3A87">
        <w:rPr>
          <w:i/>
        </w:rPr>
        <w:t>347</w:t>
      </w:r>
      <w:r w:rsidR="002E3A87" w:rsidRPr="002E3A87">
        <w:t>, 161-171.</w:t>
      </w:r>
      <w:r w:rsidR="00B402A8">
        <w:t xml:space="preserve">  </w:t>
      </w:r>
      <w:r w:rsidR="002E3A87" w:rsidRPr="002E3A87">
        <w:t xml:space="preserve"> </w:t>
      </w:r>
    </w:p>
    <w:p w:rsidR="002E3A87" w:rsidRPr="002E3A87" w:rsidRDefault="005155ED" w:rsidP="00BB6099">
      <w:pPr>
        <w:pStyle w:val="References"/>
      </w:pPr>
      <w:r>
        <w:t>[65</w:t>
      </w:r>
      <w:r w:rsidR="00BB6099">
        <w:t>]</w:t>
      </w:r>
      <w:r w:rsidR="00BB6099">
        <w:tab/>
      </w:r>
      <w:r w:rsidR="002E3A87" w:rsidRPr="002E3A87">
        <w:t>N. T. S. Phan, M. V. Sluys, C. W. Jones, Ad</w:t>
      </w:r>
      <w:r w:rsidR="002E3A87" w:rsidRPr="002E3A87">
        <w:rPr>
          <w:i/>
        </w:rPr>
        <w:t>v. Synth. Catal</w:t>
      </w:r>
      <w:r w:rsidR="002E3A87" w:rsidRPr="002E3A87">
        <w:t xml:space="preserve">. </w:t>
      </w:r>
      <w:r w:rsidR="002E3A87" w:rsidRPr="002E3A87">
        <w:rPr>
          <w:b/>
        </w:rPr>
        <w:t>2006</w:t>
      </w:r>
      <w:r w:rsidR="002E3A87" w:rsidRPr="002E3A87">
        <w:t xml:space="preserve">, </w:t>
      </w:r>
      <w:r w:rsidR="002E3A87" w:rsidRPr="002E3A87">
        <w:rPr>
          <w:i/>
        </w:rPr>
        <w:t>348</w:t>
      </w:r>
      <w:r w:rsidR="00BB6099">
        <w:t>, 609-616.</w:t>
      </w:r>
      <w:r w:rsidR="00B402A8">
        <w:t xml:space="preserve">  </w:t>
      </w:r>
    </w:p>
    <w:p w:rsidR="002E3A87" w:rsidRPr="002E3A87" w:rsidRDefault="002E3A87" w:rsidP="002E3A87">
      <w:pPr>
        <w:pStyle w:val="References"/>
      </w:pPr>
    </w:p>
    <w:p w:rsidR="002E3A87" w:rsidRDefault="002E3A87" w:rsidP="00BB6099">
      <w:pPr>
        <w:pStyle w:val="References"/>
      </w:pPr>
      <w:r w:rsidRPr="002E3A87">
        <w:t xml:space="preserve"> </w:t>
      </w:r>
    </w:p>
    <w:p w:rsidR="008341E9" w:rsidRPr="003D1204" w:rsidRDefault="008341E9" w:rsidP="008341E9">
      <w:pPr>
        <w:pStyle w:val="References"/>
      </w:pPr>
    </w:p>
    <w:p w:rsidR="004E0174" w:rsidRDefault="004E0174" w:rsidP="00E76CD4">
      <w:pPr>
        <w:rPr>
          <w:lang w:val="en-GB"/>
        </w:rPr>
        <w:sectPr w:rsidR="004E0174" w:rsidSect="009B65DB">
          <w:type w:val="continuous"/>
          <w:pgSz w:w="11906" w:h="16838" w:code="9"/>
          <w:pgMar w:top="1191" w:right="680" w:bottom="1225" w:left="1361" w:header="709" w:footer="709" w:gutter="0"/>
          <w:cols w:num="2" w:space="284"/>
          <w:docGrid w:linePitch="360"/>
        </w:sectPr>
      </w:pPr>
    </w:p>
    <w:tbl>
      <w:tblPr>
        <w:tblW w:w="9866" w:type="dxa"/>
        <w:tblLayout w:type="fixed"/>
        <w:tblLook w:val="01E0" w:firstRow="1" w:lastRow="1" w:firstColumn="1" w:lastColumn="1" w:noHBand="0" w:noVBand="0"/>
      </w:tblPr>
      <w:tblGrid>
        <w:gridCol w:w="2093"/>
        <w:gridCol w:w="2693"/>
        <w:gridCol w:w="284"/>
        <w:gridCol w:w="4796"/>
      </w:tblGrid>
      <w:tr w:rsidR="003A47FA" w:rsidRPr="000D0065">
        <w:tc>
          <w:tcPr>
            <w:tcW w:w="2093" w:type="dxa"/>
            <w:tcBorders>
              <w:bottom w:val="single" w:sz="12" w:space="0" w:color="808080"/>
            </w:tcBorders>
            <w:shd w:val="clear" w:color="auto" w:fill="808080"/>
          </w:tcPr>
          <w:p w:rsidR="003A47FA" w:rsidRDefault="003B7680" w:rsidP="00761868">
            <w:pPr>
              <w:pStyle w:val="SubjectHeadingTOC"/>
            </w:pPr>
            <w:r>
              <w:lastRenderedPageBreak/>
              <w:t>FULL PAPER</w:t>
            </w:r>
          </w:p>
        </w:tc>
        <w:tc>
          <w:tcPr>
            <w:tcW w:w="2693" w:type="dxa"/>
            <w:tcBorders>
              <w:bottom w:val="single" w:sz="12" w:space="0" w:color="808080"/>
            </w:tcBorders>
            <w:shd w:val="clear" w:color="auto" w:fill="auto"/>
          </w:tcPr>
          <w:p w:rsidR="003A47FA" w:rsidRDefault="003A47FA" w:rsidP="00761868">
            <w:pPr>
              <w:pStyle w:val="SubjectHeadingTOC"/>
            </w:pPr>
          </w:p>
        </w:tc>
        <w:tc>
          <w:tcPr>
            <w:tcW w:w="284" w:type="dxa"/>
            <w:tcBorders>
              <w:bottom w:val="single" w:sz="12" w:space="0" w:color="808080"/>
            </w:tcBorders>
            <w:shd w:val="clear" w:color="auto" w:fill="auto"/>
            <w:vAlign w:val="center"/>
          </w:tcPr>
          <w:p w:rsidR="003A47FA" w:rsidRPr="00BF7112" w:rsidRDefault="003A47FA" w:rsidP="00BF7112">
            <w:pPr>
              <w:rPr>
                <w:sz w:val="18"/>
              </w:rPr>
            </w:pPr>
          </w:p>
        </w:tc>
        <w:tc>
          <w:tcPr>
            <w:tcW w:w="4796" w:type="dxa"/>
            <w:tcBorders>
              <w:bottom w:val="single" w:sz="12" w:space="0" w:color="808080"/>
            </w:tcBorders>
            <w:shd w:val="clear" w:color="auto" w:fill="auto"/>
            <w:vAlign w:val="center"/>
          </w:tcPr>
          <w:p w:rsidR="003A47FA" w:rsidRPr="00BF7112" w:rsidRDefault="003A47FA" w:rsidP="00BF7112">
            <w:pPr>
              <w:rPr>
                <w:sz w:val="18"/>
              </w:rPr>
            </w:pPr>
          </w:p>
        </w:tc>
      </w:tr>
      <w:tr w:rsidR="006E0F6A" w:rsidRPr="00A70B86">
        <w:tc>
          <w:tcPr>
            <w:tcW w:w="4786" w:type="dxa"/>
            <w:gridSpan w:val="2"/>
            <w:tcBorders>
              <w:top w:val="single" w:sz="12" w:space="0" w:color="808080"/>
            </w:tcBorders>
            <w:shd w:val="clear" w:color="auto" w:fill="auto"/>
          </w:tcPr>
          <w:p w:rsidR="006E0F6A" w:rsidRPr="00D53392" w:rsidRDefault="00D53392" w:rsidP="00BF7112">
            <w:pPr>
              <w:pStyle w:val="TitleTOC"/>
              <w:rPr>
                <w:b/>
              </w:rPr>
            </w:pPr>
            <w:r w:rsidRPr="00D53392">
              <w:rPr>
                <w:b/>
              </w:rPr>
              <w:t>Heteroatom Donor-Decorated Polymer-Immobiliz</w:t>
            </w:r>
            <w:r w:rsidR="00B353F0">
              <w:rPr>
                <w:b/>
              </w:rPr>
              <w:t>ed Ionic Liquid Stabilized Palladium Nanoparticles</w:t>
            </w:r>
            <w:r w:rsidRPr="00D53392">
              <w:rPr>
                <w:b/>
              </w:rPr>
              <w:t xml:space="preserve">: Efficient Catalysts for Room-Temperature Suzuki-Miyaura Cross-Coupling in Aqueous Media  </w:t>
            </w:r>
          </w:p>
        </w:tc>
        <w:tc>
          <w:tcPr>
            <w:tcW w:w="284" w:type="dxa"/>
            <w:vMerge w:val="restart"/>
            <w:tcBorders>
              <w:top w:val="single" w:sz="12" w:space="0" w:color="808080"/>
            </w:tcBorders>
            <w:shd w:val="clear" w:color="auto" w:fill="auto"/>
          </w:tcPr>
          <w:p w:rsidR="006E0F6A" w:rsidRPr="00A70B86" w:rsidRDefault="006E0F6A" w:rsidP="00761868">
            <w:pPr>
              <w:rPr>
                <w:lang w:val="en-GB"/>
              </w:rPr>
            </w:pPr>
          </w:p>
        </w:tc>
        <w:tc>
          <w:tcPr>
            <w:tcW w:w="4796" w:type="dxa"/>
            <w:vMerge w:val="restart"/>
            <w:tcBorders>
              <w:top w:val="single" w:sz="12" w:space="0" w:color="808080"/>
            </w:tcBorders>
            <w:shd w:val="clear" w:color="auto" w:fill="auto"/>
            <w:vAlign w:val="center"/>
          </w:tcPr>
          <w:p w:rsidR="006E0F6A" w:rsidRPr="00EA58B5" w:rsidRDefault="00BB25A9" w:rsidP="006E0F6A">
            <w:pPr>
              <w:jc w:val="center"/>
              <w:rPr>
                <w:sz w:val="22"/>
                <w:lang w:val="en-GB"/>
              </w:rPr>
            </w:pPr>
            <w:r w:rsidRPr="00BB25A9">
              <w:rPr>
                <w:noProof/>
                <w:sz w:val="22"/>
                <w:lang w:val="en-US" w:eastAsia="en-US"/>
              </w:rPr>
              <mc:AlternateContent>
                <mc:Choice Requires="wpg">
                  <w:drawing>
                    <wp:anchor distT="0" distB="0" distL="114300" distR="114300" simplePos="0" relativeHeight="251699200" behindDoc="0" locked="0" layoutInCell="1" allowOverlap="1" wp14:anchorId="201FC44F" wp14:editId="24FD8A15">
                      <wp:simplePos x="0" y="0"/>
                      <wp:positionH relativeFrom="column">
                        <wp:posOffset>591185</wp:posOffset>
                      </wp:positionH>
                      <wp:positionV relativeFrom="paragraph">
                        <wp:posOffset>24765</wp:posOffset>
                      </wp:positionV>
                      <wp:extent cx="1934845" cy="2193925"/>
                      <wp:effectExtent l="0" t="0" r="0" b="0"/>
                      <wp:wrapSquare wrapText="bothSides"/>
                      <wp:docPr id="43" name="Group 16"/>
                      <wp:cNvGraphicFramePr/>
                      <a:graphic xmlns:a="http://schemas.openxmlformats.org/drawingml/2006/main">
                        <a:graphicData uri="http://schemas.microsoft.com/office/word/2010/wordprocessingGroup">
                          <wpg:wgp>
                            <wpg:cNvGrpSpPr/>
                            <wpg:grpSpPr>
                              <a:xfrm>
                                <a:off x="0" y="0"/>
                                <a:ext cx="1934845" cy="2193925"/>
                                <a:chOff x="0" y="0"/>
                                <a:chExt cx="1934921" cy="2193989"/>
                              </a:xfrm>
                            </wpg:grpSpPr>
                            <wpg:grpSp>
                              <wpg:cNvPr id="48" name="Group 48"/>
                              <wpg:cNvGrpSpPr/>
                              <wpg:grpSpPr>
                                <a:xfrm>
                                  <a:off x="0" y="222967"/>
                                  <a:ext cx="1934921" cy="1971022"/>
                                  <a:chOff x="0" y="222956"/>
                                  <a:chExt cx="2181327" cy="2200222"/>
                                </a:xfrm>
                              </wpg:grpSpPr>
                              <wpg:grpSp>
                                <wpg:cNvPr id="49" name="Group 49"/>
                                <wpg:cNvGrpSpPr/>
                                <wpg:grpSpPr>
                                  <a:xfrm>
                                    <a:off x="0" y="222956"/>
                                    <a:ext cx="2181327" cy="2151597"/>
                                    <a:chOff x="0" y="222956"/>
                                    <a:chExt cx="2181327" cy="2151597"/>
                                  </a:xfrm>
                                </wpg:grpSpPr>
                                <wps:wsp>
                                  <wps:cNvPr id="50" name="Rectangle 50"/>
                                  <wps:cNvSpPr/>
                                  <wps:spPr>
                                    <a:xfrm>
                                      <a:off x="401" y="546820"/>
                                      <a:ext cx="2042445" cy="1817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400" y="997813"/>
                                      <a:ext cx="2042445" cy="1366388"/>
                                    </a:xfrm>
                                    <a:prstGeom prst="rect">
                                      <a:avLst/>
                                    </a:prstGeom>
                                    <a:gradFill>
                                      <a:gsLst>
                                        <a:gs pos="0">
                                          <a:schemeClr val="accent1">
                                            <a:lumMod val="5000"/>
                                            <a:lumOff val="95000"/>
                                          </a:schemeClr>
                                        </a:gs>
                                        <a:gs pos="28000">
                                          <a:schemeClr val="accent1">
                                            <a:lumMod val="45000"/>
                                            <a:lumOff val="55000"/>
                                          </a:schemeClr>
                                        </a:gs>
                                        <a:gs pos="70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TextBox 17"/>
                                  <wps:cNvSpPr txBox="1"/>
                                  <wps:spPr>
                                    <a:xfrm>
                                      <a:off x="1218488" y="222956"/>
                                      <a:ext cx="962839" cy="275739"/>
                                    </a:xfrm>
                                    <a:prstGeom prst="rect">
                                      <a:avLst/>
                                    </a:prstGeom>
                                    <a:noFill/>
                                  </wps:spPr>
                                  <wps:txbx>
                                    <w:txbxContent>
                                      <w:p w:rsidR="00B97508" w:rsidRDefault="00B97508" w:rsidP="00BB25A9">
                                        <w:pPr>
                                          <w:pStyle w:val="NormalWeb"/>
                                          <w:spacing w:before="0" w:beforeAutospacing="0" w:after="0" w:afterAutospacing="0"/>
                                        </w:pPr>
                                        <w:r>
                                          <w:rPr>
                                            <w:rFonts w:ascii="Calibri" w:eastAsia="Times New Roman" w:hAnsi="Calibri"/>
                                            <w:color w:val="000000"/>
                                            <w:kern w:val="24"/>
                                            <w:sz w:val="16"/>
                                            <w:szCs w:val="16"/>
                                            <w:lang w:val="en-GB"/>
                                          </w:rPr>
                                          <w:t>TOF = 16,300 h</w:t>
                                        </w:r>
                                        <w:r>
                                          <w:rPr>
                                            <w:rFonts w:ascii="Calibri" w:eastAsia="Times New Roman" w:hAnsi="Calibri"/>
                                            <w:color w:val="000000"/>
                                            <w:kern w:val="24"/>
                                            <w:position w:val="5"/>
                                            <w:sz w:val="16"/>
                                            <w:szCs w:val="16"/>
                                            <w:vertAlign w:val="superscript"/>
                                            <w:lang w:val="en-GB"/>
                                          </w:rPr>
                                          <w:t>-1</w:t>
                                        </w:r>
                                      </w:p>
                                    </w:txbxContent>
                                  </wps:txbx>
                                  <wps:bodyPr wrap="none" rtlCol="0">
                                    <a:spAutoFit/>
                                  </wps:bodyPr>
                                </wps:wsp>
                                <wps:wsp>
                                  <wps:cNvPr id="53" name="Up Arrow 53"/>
                                  <wps:cNvSpPr/>
                                  <wps:spPr>
                                    <a:xfrm>
                                      <a:off x="1458930" y="416391"/>
                                      <a:ext cx="241161" cy="567250"/>
                                    </a:xfrm>
                                    <a:prstGeom prst="upArrow">
                                      <a:avLst/>
                                    </a:prstGeom>
                                    <a:gradFill>
                                      <a:gsLst>
                                        <a:gs pos="0">
                                          <a:schemeClr val="accent1">
                                            <a:lumMod val="5000"/>
                                            <a:lumOff val="95000"/>
                                          </a:schemeClr>
                                        </a:gs>
                                        <a:gs pos="28000">
                                          <a:schemeClr val="accent1">
                                            <a:lumMod val="45000"/>
                                            <a:lumOff val="55000"/>
                                          </a:schemeClr>
                                        </a:gs>
                                        <a:gs pos="70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Down Arrow 54"/>
                                  <wps:cNvSpPr/>
                                  <wps:spPr>
                                    <a:xfrm>
                                      <a:off x="265377" y="368396"/>
                                      <a:ext cx="232269" cy="628234"/>
                                    </a:xfrm>
                                    <a:prstGeom prst="downArrow">
                                      <a:avLst/>
                                    </a:prstGeom>
                                    <a:gradFill>
                                      <a:gsLst>
                                        <a:gs pos="0">
                                          <a:schemeClr val="accent1">
                                            <a:lumMod val="5000"/>
                                            <a:lumOff val="95000"/>
                                          </a:schemeClr>
                                        </a:gs>
                                        <a:gs pos="28000">
                                          <a:schemeClr val="accent1">
                                            <a:lumMod val="45000"/>
                                            <a:lumOff val="55000"/>
                                          </a:schemeClr>
                                        </a:gs>
                                        <a:gs pos="70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 name="Picture 55"/>
                                    <pic:cNvPicPr/>
                                  </pic:nvPicPr>
                                  <pic:blipFill>
                                    <a:blip r:embed="rId76"/>
                                    <a:stretch>
                                      <a:fillRect/>
                                    </a:stretch>
                                  </pic:blipFill>
                                  <pic:spPr>
                                    <a:xfrm>
                                      <a:off x="0" y="1033116"/>
                                      <a:ext cx="1504950" cy="1341437"/>
                                    </a:xfrm>
                                    <a:prstGeom prst="rect">
                                      <a:avLst/>
                                    </a:prstGeom>
                                  </pic:spPr>
                                </pic:pic>
                                <pic:pic xmlns:pic="http://schemas.openxmlformats.org/drawingml/2006/picture">
                                  <pic:nvPicPr>
                                    <pic:cNvPr id="56" name="Picture 56"/>
                                    <pic:cNvPicPr/>
                                  </pic:nvPicPr>
                                  <pic:blipFill>
                                    <a:blip r:embed="rId77"/>
                                    <a:stretch>
                                      <a:fillRect/>
                                    </a:stretch>
                                  </pic:blipFill>
                                  <pic:spPr>
                                    <a:xfrm>
                                      <a:off x="673638" y="293867"/>
                                      <a:ext cx="817563" cy="1914525"/>
                                    </a:xfrm>
                                    <a:prstGeom prst="rect">
                                      <a:avLst/>
                                    </a:prstGeom>
                                  </pic:spPr>
                                </pic:pic>
                              </wpg:grpSp>
                              <wps:wsp>
                                <wps:cNvPr id="57" name="TextBox 30"/>
                                <wps:cNvSpPr txBox="1"/>
                                <wps:spPr>
                                  <a:xfrm>
                                    <a:off x="709389" y="2129710"/>
                                    <a:ext cx="749540" cy="293468"/>
                                  </a:xfrm>
                                  <a:prstGeom prst="rect">
                                    <a:avLst/>
                                  </a:prstGeom>
                                  <a:noFill/>
                                </wps:spPr>
                                <wps:txbx>
                                  <w:txbxContent>
                                    <w:p w:rsidR="00B97508" w:rsidRPr="00BB25A9" w:rsidRDefault="00B97508" w:rsidP="00BB25A9">
                                      <w:pPr>
                                        <w:pStyle w:val="NormalWeb"/>
                                        <w:spacing w:before="0" w:beforeAutospacing="0" w:after="0" w:afterAutospacing="0"/>
                                        <w:rPr>
                                          <w:sz w:val="18"/>
                                          <w:szCs w:val="18"/>
                                        </w:rPr>
                                      </w:pPr>
                                      <w:r w:rsidRPr="00BB25A9">
                                        <w:rPr>
                                          <w:rFonts w:ascii="Calibri" w:eastAsia="Times New Roman" w:hAnsi="Calibri"/>
                                          <w:b/>
                                          <w:bCs/>
                                          <w:color w:val="000000"/>
                                          <w:kern w:val="24"/>
                                          <w:sz w:val="18"/>
                                          <w:szCs w:val="18"/>
                                          <w:lang w:val="en-GB"/>
                                        </w:rPr>
                                        <w:t>H</w:t>
                                      </w:r>
                                      <w:r w:rsidRPr="00BB25A9">
                                        <w:rPr>
                                          <w:rFonts w:ascii="Calibri" w:eastAsia="Times New Roman" w:hAnsi="Calibri"/>
                                          <w:b/>
                                          <w:bCs/>
                                          <w:color w:val="000000"/>
                                          <w:kern w:val="24"/>
                                          <w:position w:val="-5"/>
                                          <w:sz w:val="18"/>
                                          <w:szCs w:val="18"/>
                                          <w:vertAlign w:val="subscript"/>
                                          <w:lang w:val="en-GB"/>
                                        </w:rPr>
                                        <w:t>2</w:t>
                                      </w:r>
                                      <w:r w:rsidRPr="00BB25A9">
                                        <w:rPr>
                                          <w:rFonts w:ascii="Calibri" w:eastAsia="Times New Roman" w:hAnsi="Calibri"/>
                                          <w:b/>
                                          <w:bCs/>
                                          <w:color w:val="000000"/>
                                          <w:kern w:val="24"/>
                                          <w:sz w:val="18"/>
                                          <w:szCs w:val="18"/>
                                          <w:lang w:val="en-GB"/>
                                        </w:rPr>
                                        <w:t>O/EtOH</w:t>
                                      </w:r>
                                    </w:p>
                                  </w:txbxContent>
                                </wps:txbx>
                                <wps:bodyPr wrap="none" rtlCol="0">
                                  <a:spAutoFit/>
                                </wps:bodyPr>
                              </wps:wsp>
                            </wpg:grpSp>
                            <pic:pic xmlns:pic="http://schemas.openxmlformats.org/drawingml/2006/picture">
                              <pic:nvPicPr>
                                <pic:cNvPr id="58" name="Picture 58"/>
                                <pic:cNvPicPr/>
                              </pic:nvPicPr>
                              <pic:blipFill>
                                <a:blip r:embed="rId78"/>
                                <a:stretch>
                                  <a:fillRect/>
                                </a:stretch>
                              </pic:blipFill>
                              <pic:spPr>
                                <a:xfrm>
                                  <a:off x="88205" y="32644"/>
                                  <a:ext cx="555625" cy="304800"/>
                                </a:xfrm>
                                <a:prstGeom prst="rect">
                                  <a:avLst/>
                                </a:prstGeom>
                              </pic:spPr>
                            </pic:pic>
                            <pic:pic xmlns:pic="http://schemas.openxmlformats.org/drawingml/2006/picture">
                              <pic:nvPicPr>
                                <pic:cNvPr id="59" name="Picture 59"/>
                                <pic:cNvPicPr/>
                              </pic:nvPicPr>
                              <pic:blipFill>
                                <a:blip r:embed="rId79"/>
                                <a:stretch>
                                  <a:fillRect/>
                                </a:stretch>
                              </pic:blipFill>
                              <pic:spPr>
                                <a:xfrm>
                                  <a:off x="1084378" y="0"/>
                                  <a:ext cx="747713" cy="295275"/>
                                </a:xfrm>
                                <a:prstGeom prst="rect">
                                  <a:avLst/>
                                </a:prstGeom>
                              </pic:spPr>
                            </pic:pic>
                            <pic:pic xmlns:pic="http://schemas.openxmlformats.org/drawingml/2006/picture">
                              <pic:nvPicPr>
                                <pic:cNvPr id="60" name="Picture 60"/>
                                <pic:cNvPicPr/>
                              </pic:nvPicPr>
                              <pic:blipFill>
                                <a:blip r:embed="rId80"/>
                                <a:stretch>
                                  <a:fillRect/>
                                </a:stretch>
                              </pic:blipFill>
                              <pic:spPr>
                                <a:xfrm>
                                  <a:off x="382885" y="581555"/>
                                  <a:ext cx="606425" cy="222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1FC44F" id="Group 16" o:spid="_x0000_s1026" style="position:absolute;left:0;text-align:left;margin-left:46.55pt;margin-top:1.95pt;width:152.35pt;height:172.75pt;z-index:251699200;mso-width-relative:margin;mso-height-relative:margin" coordsize="19349,219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">
                      <v:group id="Group 48" o:spid="_x0000_s1027" style="position:absolute;top:2229;width:19349;height:19710" coordorigin=",2229" coordsize="21813,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49" o:spid="_x0000_s1028" style="position:absolute;top:2229;width:21813;height:21516" coordorigin=",2229" coordsize="21813,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0" o:spid="_x0000_s1029" style="position:absolute;left:4;top:5468;width:20424;height:18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" filled="f" strokecolor="#1f4d78 [1604]" strokeweight="1pt"/>
                          <v:rect id="Rectangle 51" o:spid="_x0000_s1030" style="position:absolute;left:4;top:9978;width:20424;height:13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" fillcolor="#f7fafd [180]" strokecolor="#1f4d78 [1604]" strokeweight="1pt">
                            <v:fill color2="#cde0f2 [980]" colors="0 #f7fafd;18350f #b5d2ec;45875f #b5d2ec;1 #cee1f2" focus="100%" type="gradient"/>
                          </v:rect>
                          <v:shapetype id="_x0000_t202" coordsize="21600,21600" o:spt="202" path="m,l,21600r21600,l21600,xe">
                            <v:stroke joinstyle="miter"/>
                            <v:path gradientshapeok="t" o:connecttype="rect"/>
                          </v:shapetype>
                          <v:shape id="TextBox 17" o:spid="_x0000_s1031" type="#_x0000_t202" style="position:absolute;left:12184;top:2229;width:9629;height:27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" filled="f" stroked="f">
                            <v:textbox style="mso-fit-shape-to-text:t">
                              <w:txbxContent>
                                <w:p w:rsidR="00B97508" w:rsidRDefault="00B97508" w:rsidP="00BB25A9">
                                  <w:pPr>
                                    <w:pStyle w:val="NormalWeb"/>
                                    <w:spacing w:before="0" w:beforeAutospacing="0" w:after="0" w:afterAutospacing="0"/>
                                  </w:pPr>
                                  <w:r>
                                    <w:rPr>
                                      <w:rFonts w:ascii="Calibri" w:eastAsia="Times New Roman" w:hAnsi="Calibri"/>
                                      <w:color w:val="000000"/>
                                      <w:kern w:val="24"/>
                                      <w:sz w:val="16"/>
                                      <w:szCs w:val="16"/>
                                      <w:lang w:val="en-GB"/>
                                    </w:rPr>
                                    <w:t>TOF = 16,300 h</w:t>
                                  </w:r>
                                  <w:r>
                                    <w:rPr>
                                      <w:rFonts w:ascii="Calibri" w:eastAsia="Times New Roman" w:hAnsi="Calibri"/>
                                      <w:color w:val="000000"/>
                                      <w:kern w:val="24"/>
                                      <w:position w:val="5"/>
                                      <w:sz w:val="16"/>
                                      <w:szCs w:val="16"/>
                                      <w:vertAlign w:val="superscript"/>
                                      <w:lang w:val="en-GB"/>
                                    </w:rPr>
                                    <w:t>-1</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3" o:spid="_x0000_s1032" type="#_x0000_t68" style="position:absolute;left:14589;top:4163;width:2411;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" adj="4592" fillcolor="#f7fafd [180]" stroked="f" strokeweight="1pt">
                            <v:fill color2="#cde0f2 [980]" colors="0 #f7fafd;18350f #b5d2ec;45875f #b5d2ec;1 #cee1f2" focus="100%" type="gradien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4" o:spid="_x0000_s1033" type="#_x0000_t67" style="position:absolute;left:2653;top:3683;width:2323;height:6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" adj="17607" fillcolor="#f7fafd [180]" stroked="f" strokeweight="1pt">
                            <v:fill color2="#cde0f2 [980]" colors="0 #f7fafd;18350f #b5d2ec;45875f #b5d2ec;1 #cee1f2" focus="100%" type="gradient"/>
                          </v:shape>
                          <v:shape id="Picture 55" o:spid="_x0000_s1034" type="#_x0000_t75" style="position:absolute;top:10331;width:15049;height:13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">
                            <v:imagedata r:id="rId81" o:title=""/>
                          </v:shape>
                          <v:shape id="Picture 56" o:spid="_x0000_s1035" type="#_x0000_t75" style="position:absolute;left:6736;top:2938;width:8176;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">
                            <v:imagedata r:id="rId82" o:title=""/>
                          </v:shape>
                        </v:group>
                        <v:shape id="TextBox 30" o:spid="_x0000_s1036" type="#_x0000_t202" style="position:absolute;left:7093;top:21297;width:7496;height:29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" filled="f" stroked="f">
                          <v:textbox style="mso-fit-shape-to-text:t">
                            <w:txbxContent>
                              <w:p w:rsidR="00B97508" w:rsidRPr="00BB25A9" w:rsidRDefault="00B97508" w:rsidP="00BB25A9">
                                <w:pPr>
                                  <w:pStyle w:val="NormalWeb"/>
                                  <w:spacing w:before="0" w:beforeAutospacing="0" w:after="0" w:afterAutospacing="0"/>
                                  <w:rPr>
                                    <w:sz w:val="18"/>
                                    <w:szCs w:val="18"/>
                                  </w:rPr>
                                </w:pPr>
                                <w:r w:rsidRPr="00BB25A9">
                                  <w:rPr>
                                    <w:rFonts w:ascii="Calibri" w:eastAsia="Times New Roman" w:hAnsi="Calibri"/>
                                    <w:b/>
                                    <w:bCs/>
                                    <w:color w:val="000000"/>
                                    <w:kern w:val="24"/>
                                    <w:sz w:val="18"/>
                                    <w:szCs w:val="18"/>
                                    <w:lang w:val="en-GB"/>
                                  </w:rPr>
                                  <w:t>H</w:t>
                                </w:r>
                                <w:r w:rsidRPr="00BB25A9">
                                  <w:rPr>
                                    <w:rFonts w:ascii="Calibri" w:eastAsia="Times New Roman" w:hAnsi="Calibri"/>
                                    <w:b/>
                                    <w:bCs/>
                                    <w:color w:val="000000"/>
                                    <w:kern w:val="24"/>
                                    <w:position w:val="-5"/>
                                    <w:sz w:val="18"/>
                                    <w:szCs w:val="18"/>
                                    <w:vertAlign w:val="subscript"/>
                                    <w:lang w:val="en-GB"/>
                                  </w:rPr>
                                  <w:t>2</w:t>
                                </w:r>
                                <w:r w:rsidRPr="00BB25A9">
                                  <w:rPr>
                                    <w:rFonts w:ascii="Calibri" w:eastAsia="Times New Roman" w:hAnsi="Calibri"/>
                                    <w:b/>
                                    <w:bCs/>
                                    <w:color w:val="000000"/>
                                    <w:kern w:val="24"/>
                                    <w:sz w:val="18"/>
                                    <w:szCs w:val="18"/>
                                    <w:lang w:val="en-GB"/>
                                  </w:rPr>
                                  <w:t>O/EtOH</w:t>
                                </w:r>
                              </w:p>
                            </w:txbxContent>
                          </v:textbox>
                        </v:shape>
                      </v:group>
                      <v:shape id="Picture 58" o:spid="_x0000_s1037" type="#_x0000_t75" style="position:absolute;left:882;top:326;width:555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">
                        <v:imagedata r:id="rId83" o:title=""/>
                      </v:shape>
                      <v:shape id="Picture 59" o:spid="_x0000_s1038" type="#_x0000_t75" style="position:absolute;left:10843;width:7477;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">
                        <v:imagedata r:id="rId84" o:title=""/>
                      </v:shape>
                      <v:shape id="Picture 60" o:spid="_x0000_s1039" type="#_x0000_t75" style="position:absolute;left:3828;top:5815;width:6065;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">
                        <v:imagedata r:id="rId85" o:title=""/>
                      </v:shape>
                      <w10:wrap type="square"/>
                    </v:group>
                  </w:pict>
                </mc:Fallback>
              </mc:AlternateContent>
            </w:r>
          </w:p>
        </w:tc>
      </w:tr>
      <w:tr w:rsidR="006E0F6A" w:rsidRPr="00B31134">
        <w:trPr>
          <w:trHeight w:val="805"/>
        </w:trPr>
        <w:tc>
          <w:tcPr>
            <w:tcW w:w="4786" w:type="dxa"/>
            <w:gridSpan w:val="2"/>
            <w:vAlign w:val="center"/>
          </w:tcPr>
          <w:p w:rsidR="006E0F6A" w:rsidRPr="00EA58B5" w:rsidRDefault="00B825F8" w:rsidP="00BF7112">
            <w:pPr>
              <w:rPr>
                <w:sz w:val="22"/>
                <w:lang w:val="en-GB"/>
              </w:rPr>
            </w:pPr>
            <w:r w:rsidRPr="00EA58B5">
              <w:rPr>
                <w:i/>
                <w:sz w:val="22"/>
                <w:lang w:val="en-GB"/>
              </w:rPr>
              <w:t>Adv. Synth. Catal.</w:t>
            </w:r>
            <w:r w:rsidRPr="00EA58B5">
              <w:rPr>
                <w:sz w:val="22"/>
                <w:lang w:val="en-GB"/>
              </w:rPr>
              <w:t xml:space="preserve"> </w:t>
            </w:r>
            <w:r>
              <w:rPr>
                <w:b/>
                <w:sz w:val="22"/>
                <w:lang w:val="en-GB"/>
              </w:rPr>
              <w:t>Year</w:t>
            </w:r>
            <w:r w:rsidRPr="00EA58B5">
              <w:rPr>
                <w:sz w:val="22"/>
                <w:lang w:val="en-GB"/>
              </w:rPr>
              <w:t xml:space="preserve">, </w:t>
            </w:r>
            <w:r>
              <w:rPr>
                <w:i/>
                <w:sz w:val="22"/>
                <w:lang w:val="en-GB"/>
              </w:rPr>
              <w:t>Volume</w:t>
            </w:r>
            <w:r w:rsidRPr="00EA58B5">
              <w:rPr>
                <w:sz w:val="22"/>
                <w:lang w:val="en-GB"/>
              </w:rPr>
              <w:t>, Page – Page</w:t>
            </w:r>
          </w:p>
        </w:tc>
        <w:tc>
          <w:tcPr>
            <w:tcW w:w="284" w:type="dxa"/>
            <w:vMerge/>
            <w:shd w:val="clear" w:color="auto" w:fill="auto"/>
          </w:tcPr>
          <w:p w:rsidR="006E0F6A" w:rsidRPr="00B31134" w:rsidRDefault="006E0F6A" w:rsidP="00761868">
            <w:pPr>
              <w:rPr>
                <w:lang w:val="en-GB"/>
              </w:rPr>
            </w:pPr>
          </w:p>
        </w:tc>
        <w:tc>
          <w:tcPr>
            <w:tcW w:w="4796" w:type="dxa"/>
            <w:vMerge/>
            <w:shd w:val="clear" w:color="auto" w:fill="auto"/>
          </w:tcPr>
          <w:p w:rsidR="006E0F6A" w:rsidRPr="00B31134" w:rsidRDefault="006E0F6A" w:rsidP="00761868">
            <w:pPr>
              <w:rPr>
                <w:lang w:val="en-GB"/>
              </w:rPr>
            </w:pPr>
          </w:p>
        </w:tc>
      </w:tr>
      <w:tr w:rsidR="006E0F6A" w:rsidRPr="00B31134">
        <w:trPr>
          <w:trHeight w:val="1069"/>
        </w:trPr>
        <w:tc>
          <w:tcPr>
            <w:tcW w:w="4786" w:type="dxa"/>
            <w:gridSpan w:val="2"/>
            <w:tcBorders>
              <w:bottom w:val="single" w:sz="8" w:space="0" w:color="808080"/>
            </w:tcBorders>
          </w:tcPr>
          <w:p w:rsidR="00BB25A9" w:rsidRPr="00BB25A9" w:rsidRDefault="00D53392" w:rsidP="00BF7112">
            <w:pPr>
              <w:pStyle w:val="AuthorsTOC"/>
              <w:rPr>
                <w:vertAlign w:val="superscript"/>
              </w:rPr>
            </w:pPr>
            <w:r w:rsidRPr="00D53392">
              <w:t>S. Doherty,</w:t>
            </w:r>
            <w:r w:rsidRPr="00D53392">
              <w:rPr>
                <w:vertAlign w:val="superscript"/>
              </w:rPr>
              <w:t>a,</w:t>
            </w:r>
            <w:r w:rsidRPr="00D53392">
              <w:t>* J. G. Knight,</w:t>
            </w:r>
            <w:r w:rsidRPr="00D53392">
              <w:rPr>
                <w:vertAlign w:val="superscript"/>
              </w:rPr>
              <w:t>a,</w:t>
            </w:r>
            <w:r w:rsidRPr="00D53392">
              <w:t>* T. Backhouse,</w:t>
            </w:r>
            <w:r w:rsidRPr="00D53392">
              <w:rPr>
                <w:vertAlign w:val="superscript"/>
              </w:rPr>
              <w:t xml:space="preserve">a </w:t>
            </w:r>
            <w:r w:rsidRPr="00D53392">
              <w:t>E. Abood,</w:t>
            </w:r>
            <w:r w:rsidRPr="00D53392">
              <w:rPr>
                <w:vertAlign w:val="superscript"/>
              </w:rPr>
              <w:t>a</w:t>
            </w:r>
            <w:r w:rsidRPr="00D53392">
              <w:t xml:space="preserve"> H. Alshaikh,</w:t>
            </w:r>
            <w:r w:rsidRPr="00D53392">
              <w:rPr>
                <w:vertAlign w:val="superscript"/>
              </w:rPr>
              <w:t>a</w:t>
            </w:r>
            <w:r w:rsidRPr="00D53392">
              <w:t xml:space="preserve"> A. Clemmet,</w:t>
            </w:r>
            <w:r w:rsidRPr="00D53392">
              <w:rPr>
                <w:vertAlign w:val="superscript"/>
              </w:rPr>
              <w:t>a</w:t>
            </w:r>
            <w:r w:rsidRPr="00D53392">
              <w:t xml:space="preserve"> J. R. Ellison,</w:t>
            </w:r>
            <w:r w:rsidRPr="00D53392">
              <w:rPr>
                <w:vertAlign w:val="superscript"/>
              </w:rPr>
              <w:t>a</w:t>
            </w:r>
            <w:r w:rsidRPr="00D53392">
              <w:t xml:space="preserve"> R. A. Bourne,</w:t>
            </w:r>
            <w:r w:rsidRPr="00D53392">
              <w:rPr>
                <w:vertAlign w:val="superscript"/>
              </w:rPr>
              <w:t>b</w:t>
            </w:r>
            <w:r w:rsidRPr="00D53392">
              <w:t xml:space="preserve"> T. W. Chamberlain,</w:t>
            </w:r>
            <w:r w:rsidRPr="00D53392">
              <w:rPr>
                <w:vertAlign w:val="superscript"/>
              </w:rPr>
              <w:t>b</w:t>
            </w:r>
            <w:r w:rsidRPr="00D53392">
              <w:t xml:space="preserve"> R. Stones,</w:t>
            </w:r>
            <w:r w:rsidRPr="00D53392">
              <w:rPr>
                <w:vertAlign w:val="superscript"/>
              </w:rPr>
              <w:t>b</w:t>
            </w:r>
            <w:r w:rsidRPr="00D53392">
              <w:t xml:space="preserve"> </w:t>
            </w:r>
            <w:r w:rsidR="002C68DB" w:rsidRPr="002C68DB">
              <w:t>N. J. Warren,</w:t>
            </w:r>
            <w:r w:rsidR="002C68DB" w:rsidRPr="002C68DB">
              <w:rPr>
                <w:vertAlign w:val="superscript"/>
              </w:rPr>
              <w:t>b</w:t>
            </w:r>
            <w:r w:rsidR="002C68DB">
              <w:t xml:space="preserve"> </w:t>
            </w:r>
            <w:r w:rsidRPr="00D53392">
              <w:t>I. A. J. Fairlamb</w:t>
            </w:r>
            <w:r w:rsidRPr="00D53392">
              <w:rPr>
                <w:vertAlign w:val="superscript"/>
              </w:rPr>
              <w:t>c</w:t>
            </w:r>
            <w:r w:rsidRPr="00D53392">
              <w:t xml:space="preserve"> and K. </w:t>
            </w:r>
            <w:r w:rsidR="00137D43">
              <w:t xml:space="preserve">R. J. </w:t>
            </w:r>
            <w:r w:rsidRPr="00D53392">
              <w:t>Lovelock</w:t>
            </w:r>
            <w:r w:rsidRPr="00D53392">
              <w:rPr>
                <w:vertAlign w:val="superscript"/>
              </w:rPr>
              <w:t>d</w:t>
            </w:r>
          </w:p>
        </w:tc>
        <w:tc>
          <w:tcPr>
            <w:tcW w:w="284" w:type="dxa"/>
            <w:vMerge/>
            <w:tcBorders>
              <w:bottom w:val="single" w:sz="8" w:space="0" w:color="808080"/>
            </w:tcBorders>
            <w:shd w:val="clear" w:color="auto" w:fill="auto"/>
          </w:tcPr>
          <w:p w:rsidR="006E0F6A" w:rsidRPr="00B31134" w:rsidRDefault="006E0F6A" w:rsidP="00761868">
            <w:pPr>
              <w:rPr>
                <w:lang w:val="en-GB"/>
              </w:rPr>
            </w:pPr>
          </w:p>
        </w:tc>
        <w:tc>
          <w:tcPr>
            <w:tcW w:w="4796" w:type="dxa"/>
            <w:vMerge/>
            <w:tcBorders>
              <w:bottom w:val="single" w:sz="8" w:space="0" w:color="808080"/>
            </w:tcBorders>
            <w:shd w:val="clear" w:color="auto" w:fill="auto"/>
          </w:tcPr>
          <w:p w:rsidR="006E0F6A" w:rsidRPr="00B31134" w:rsidRDefault="006E0F6A" w:rsidP="00761868">
            <w:pPr>
              <w:rPr>
                <w:lang w:val="en-GB"/>
              </w:rPr>
            </w:pPr>
          </w:p>
        </w:tc>
      </w:tr>
    </w:tbl>
    <w:p w:rsidR="009815DF" w:rsidRPr="004E0174" w:rsidRDefault="009815DF" w:rsidP="00E76CD4">
      <w:pPr>
        <w:rPr>
          <w:lang w:val="en-GB"/>
        </w:rPr>
      </w:pPr>
    </w:p>
    <w:sectPr w:rsidR="009815DF" w:rsidRPr="004E0174" w:rsidSect="00635F07">
      <w:pgSz w:w="11906" w:h="16838" w:code="9"/>
      <w:pgMar w:top="1191" w:right="680" w:bottom="1225" w:left="1361" w:header="709" w:footer="709" w:gutter="0"/>
      <w:cols w:space="284" w:equalWidth="0">
        <w:col w:w="1037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48FF" w:rsidRDefault="001648FF" w:rsidP="00BF31B4">
      <w:r>
        <w:separator/>
      </w:r>
    </w:p>
  </w:endnote>
  <w:endnote w:type="continuationSeparator" w:id="0">
    <w:p w:rsidR="001648FF" w:rsidRDefault="001648FF" w:rsidP="00BF3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dvTTR">
    <w:altName w:val="Times New Roman"/>
    <w:panose1 w:val="00000000000000000000"/>
    <w:charset w:val="EE"/>
    <w:family w:val="auto"/>
    <w:notTrueType/>
    <w:pitch w:val="default"/>
    <w:sig w:usb0="00000005" w:usb1="00000000" w:usb2="00000000" w:usb3="00000000" w:csb0="00000002"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7508" w:rsidRDefault="00B97508" w:rsidP="00A044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97508" w:rsidRDefault="00B97508" w:rsidP="0097242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7508" w:rsidRDefault="00B97508" w:rsidP="00A044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C58D8">
      <w:rPr>
        <w:rStyle w:val="PageNumber"/>
        <w:noProof/>
      </w:rPr>
      <w:t>1</w:t>
    </w:r>
    <w:r>
      <w:rPr>
        <w:rStyle w:val="PageNumber"/>
      </w:rPr>
      <w:fldChar w:fldCharType="end"/>
    </w:r>
  </w:p>
  <w:p w:rsidR="00B97508" w:rsidRDefault="00B97508" w:rsidP="0097242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48FF" w:rsidRDefault="001648FF">
      <w:r>
        <w:separator/>
      </w:r>
    </w:p>
  </w:footnote>
  <w:footnote w:type="continuationSeparator" w:id="0">
    <w:p w:rsidR="001648FF" w:rsidRDefault="001648FF" w:rsidP="00BF31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A27A06"/>
    <w:multiLevelType w:val="hybridMultilevel"/>
    <w:tmpl w:val="7D62B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255"/>
  <w:displayHorizontalDrawingGridEvery w:val="2"/>
  <w:noPunctuationKerning/>
  <w:characterSpacingControl w:val="doNotCompress"/>
  <w:hdrShapeDefaults>
    <o:shapedefaults v:ext="edit" spidmax="2049">
      <o:colormru v:ext="edit" colors="#eaeae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C5D"/>
    <w:rsid w:val="0000214A"/>
    <w:rsid w:val="00002312"/>
    <w:rsid w:val="0000457A"/>
    <w:rsid w:val="00010410"/>
    <w:rsid w:val="00011D51"/>
    <w:rsid w:val="000200E1"/>
    <w:rsid w:val="00022DB4"/>
    <w:rsid w:val="00023323"/>
    <w:rsid w:val="00024FFD"/>
    <w:rsid w:val="00025E27"/>
    <w:rsid w:val="00027543"/>
    <w:rsid w:val="00033C26"/>
    <w:rsid w:val="00033D1A"/>
    <w:rsid w:val="00033F43"/>
    <w:rsid w:val="00035DCC"/>
    <w:rsid w:val="00036490"/>
    <w:rsid w:val="0004091A"/>
    <w:rsid w:val="00042BF0"/>
    <w:rsid w:val="00045AB9"/>
    <w:rsid w:val="0005096E"/>
    <w:rsid w:val="0005140E"/>
    <w:rsid w:val="00055485"/>
    <w:rsid w:val="0006281D"/>
    <w:rsid w:val="00063787"/>
    <w:rsid w:val="00063E0F"/>
    <w:rsid w:val="0006489B"/>
    <w:rsid w:val="0006694D"/>
    <w:rsid w:val="000669E3"/>
    <w:rsid w:val="00066B8E"/>
    <w:rsid w:val="00070B55"/>
    <w:rsid w:val="00070E0D"/>
    <w:rsid w:val="00074625"/>
    <w:rsid w:val="00077560"/>
    <w:rsid w:val="0008077D"/>
    <w:rsid w:val="00090626"/>
    <w:rsid w:val="000907E0"/>
    <w:rsid w:val="00092B16"/>
    <w:rsid w:val="00094488"/>
    <w:rsid w:val="0009539C"/>
    <w:rsid w:val="00095C2F"/>
    <w:rsid w:val="000A37F3"/>
    <w:rsid w:val="000A77DC"/>
    <w:rsid w:val="000B0895"/>
    <w:rsid w:val="000B0BF1"/>
    <w:rsid w:val="000B4668"/>
    <w:rsid w:val="000B4863"/>
    <w:rsid w:val="000B6DF3"/>
    <w:rsid w:val="000C1DBD"/>
    <w:rsid w:val="000C53F1"/>
    <w:rsid w:val="000D70F8"/>
    <w:rsid w:val="000D75B7"/>
    <w:rsid w:val="000D7701"/>
    <w:rsid w:val="000E0CEA"/>
    <w:rsid w:val="000E0EC4"/>
    <w:rsid w:val="000E1C81"/>
    <w:rsid w:val="000E2721"/>
    <w:rsid w:val="000E5FDC"/>
    <w:rsid w:val="000F05CB"/>
    <w:rsid w:val="000F1DCE"/>
    <w:rsid w:val="000F29A4"/>
    <w:rsid w:val="000F2EA1"/>
    <w:rsid w:val="000F36F2"/>
    <w:rsid w:val="000F5BD1"/>
    <w:rsid w:val="000F5C29"/>
    <w:rsid w:val="000F5EDD"/>
    <w:rsid w:val="000F6807"/>
    <w:rsid w:val="000F7847"/>
    <w:rsid w:val="001037A1"/>
    <w:rsid w:val="00103EF7"/>
    <w:rsid w:val="00104119"/>
    <w:rsid w:val="00105F97"/>
    <w:rsid w:val="00112B4A"/>
    <w:rsid w:val="001158DE"/>
    <w:rsid w:val="00120F2E"/>
    <w:rsid w:val="001237B3"/>
    <w:rsid w:val="0012381E"/>
    <w:rsid w:val="00126615"/>
    <w:rsid w:val="00126ECB"/>
    <w:rsid w:val="001322FF"/>
    <w:rsid w:val="0013316F"/>
    <w:rsid w:val="001348CD"/>
    <w:rsid w:val="00137271"/>
    <w:rsid w:val="00137D43"/>
    <w:rsid w:val="0014043E"/>
    <w:rsid w:val="00141356"/>
    <w:rsid w:val="001424A0"/>
    <w:rsid w:val="00143551"/>
    <w:rsid w:val="00143B89"/>
    <w:rsid w:val="001475BF"/>
    <w:rsid w:val="00152179"/>
    <w:rsid w:val="00152E6D"/>
    <w:rsid w:val="00154006"/>
    <w:rsid w:val="00155FB7"/>
    <w:rsid w:val="00157C67"/>
    <w:rsid w:val="0016203E"/>
    <w:rsid w:val="00162883"/>
    <w:rsid w:val="00162D58"/>
    <w:rsid w:val="001639AE"/>
    <w:rsid w:val="001648FF"/>
    <w:rsid w:val="0016507D"/>
    <w:rsid w:val="00166BEB"/>
    <w:rsid w:val="00166D41"/>
    <w:rsid w:val="00166D6D"/>
    <w:rsid w:val="001678B6"/>
    <w:rsid w:val="00170600"/>
    <w:rsid w:val="001732A4"/>
    <w:rsid w:val="001800AA"/>
    <w:rsid w:val="00180763"/>
    <w:rsid w:val="0018165B"/>
    <w:rsid w:val="001839AC"/>
    <w:rsid w:val="00184380"/>
    <w:rsid w:val="00186601"/>
    <w:rsid w:val="00186B9B"/>
    <w:rsid w:val="0019014F"/>
    <w:rsid w:val="001918B3"/>
    <w:rsid w:val="00194818"/>
    <w:rsid w:val="00194A21"/>
    <w:rsid w:val="00195462"/>
    <w:rsid w:val="00195619"/>
    <w:rsid w:val="00196DEB"/>
    <w:rsid w:val="00196F3A"/>
    <w:rsid w:val="00197F42"/>
    <w:rsid w:val="001A0D55"/>
    <w:rsid w:val="001A3120"/>
    <w:rsid w:val="001A39AE"/>
    <w:rsid w:val="001A438D"/>
    <w:rsid w:val="001B0395"/>
    <w:rsid w:val="001C1212"/>
    <w:rsid w:val="001C21E3"/>
    <w:rsid w:val="001C26A7"/>
    <w:rsid w:val="001C4F91"/>
    <w:rsid w:val="001D1155"/>
    <w:rsid w:val="001D13EA"/>
    <w:rsid w:val="001D216B"/>
    <w:rsid w:val="001D29CA"/>
    <w:rsid w:val="001D54CA"/>
    <w:rsid w:val="001E164A"/>
    <w:rsid w:val="001F16EF"/>
    <w:rsid w:val="001F1A2D"/>
    <w:rsid w:val="001F245C"/>
    <w:rsid w:val="001F3891"/>
    <w:rsid w:val="001F38DA"/>
    <w:rsid w:val="001F4235"/>
    <w:rsid w:val="001F4EE4"/>
    <w:rsid w:val="001F52E5"/>
    <w:rsid w:val="00203C6B"/>
    <w:rsid w:val="0021201F"/>
    <w:rsid w:val="00212249"/>
    <w:rsid w:val="00212929"/>
    <w:rsid w:val="00213D0E"/>
    <w:rsid w:val="002151F1"/>
    <w:rsid w:val="00217064"/>
    <w:rsid w:val="00222354"/>
    <w:rsid w:val="00222D97"/>
    <w:rsid w:val="0022537E"/>
    <w:rsid w:val="002256BE"/>
    <w:rsid w:val="0022582C"/>
    <w:rsid w:val="002322DA"/>
    <w:rsid w:val="00232C14"/>
    <w:rsid w:val="002362C7"/>
    <w:rsid w:val="002366D6"/>
    <w:rsid w:val="002419CD"/>
    <w:rsid w:val="00241D85"/>
    <w:rsid w:val="00242E54"/>
    <w:rsid w:val="002433F0"/>
    <w:rsid w:val="002458B1"/>
    <w:rsid w:val="0025063F"/>
    <w:rsid w:val="00250A99"/>
    <w:rsid w:val="0025420C"/>
    <w:rsid w:val="00260EDA"/>
    <w:rsid w:val="00261387"/>
    <w:rsid w:val="00261882"/>
    <w:rsid w:val="002631AD"/>
    <w:rsid w:val="00265DCA"/>
    <w:rsid w:val="00266E8F"/>
    <w:rsid w:val="002702BC"/>
    <w:rsid w:val="0027068B"/>
    <w:rsid w:val="0028157F"/>
    <w:rsid w:val="00284ADB"/>
    <w:rsid w:val="002862E3"/>
    <w:rsid w:val="00287256"/>
    <w:rsid w:val="00287B32"/>
    <w:rsid w:val="00290DE8"/>
    <w:rsid w:val="0029719C"/>
    <w:rsid w:val="002A0CE2"/>
    <w:rsid w:val="002A36FA"/>
    <w:rsid w:val="002A3C5D"/>
    <w:rsid w:val="002A4CB6"/>
    <w:rsid w:val="002A561E"/>
    <w:rsid w:val="002A69D1"/>
    <w:rsid w:val="002B22BA"/>
    <w:rsid w:val="002B25E2"/>
    <w:rsid w:val="002B7CA9"/>
    <w:rsid w:val="002C46E7"/>
    <w:rsid w:val="002C68DB"/>
    <w:rsid w:val="002D04AC"/>
    <w:rsid w:val="002D0B17"/>
    <w:rsid w:val="002D17E2"/>
    <w:rsid w:val="002D24CB"/>
    <w:rsid w:val="002D5148"/>
    <w:rsid w:val="002E066F"/>
    <w:rsid w:val="002E0856"/>
    <w:rsid w:val="002E2CA8"/>
    <w:rsid w:val="002E3A87"/>
    <w:rsid w:val="002E7667"/>
    <w:rsid w:val="002F0269"/>
    <w:rsid w:val="002F0B9A"/>
    <w:rsid w:val="002F17FB"/>
    <w:rsid w:val="002F6A4C"/>
    <w:rsid w:val="002F73A5"/>
    <w:rsid w:val="003006A7"/>
    <w:rsid w:val="00301167"/>
    <w:rsid w:val="00301A90"/>
    <w:rsid w:val="00301D1E"/>
    <w:rsid w:val="00303E9E"/>
    <w:rsid w:val="00303FBE"/>
    <w:rsid w:val="003079D2"/>
    <w:rsid w:val="00307C12"/>
    <w:rsid w:val="00310DD7"/>
    <w:rsid w:val="003116F4"/>
    <w:rsid w:val="00311A3A"/>
    <w:rsid w:val="00311B55"/>
    <w:rsid w:val="00311C0D"/>
    <w:rsid w:val="00312484"/>
    <w:rsid w:val="00312ED2"/>
    <w:rsid w:val="00317938"/>
    <w:rsid w:val="0032048F"/>
    <w:rsid w:val="003219A5"/>
    <w:rsid w:val="00322D02"/>
    <w:rsid w:val="00322E1F"/>
    <w:rsid w:val="003237A1"/>
    <w:rsid w:val="00323AAE"/>
    <w:rsid w:val="00323FC3"/>
    <w:rsid w:val="00325147"/>
    <w:rsid w:val="003254D1"/>
    <w:rsid w:val="00325516"/>
    <w:rsid w:val="003275FF"/>
    <w:rsid w:val="0033054D"/>
    <w:rsid w:val="00331B1E"/>
    <w:rsid w:val="00331B5E"/>
    <w:rsid w:val="00333FAD"/>
    <w:rsid w:val="0033586B"/>
    <w:rsid w:val="00336A5A"/>
    <w:rsid w:val="003403BB"/>
    <w:rsid w:val="00340A08"/>
    <w:rsid w:val="003425FC"/>
    <w:rsid w:val="003447D7"/>
    <w:rsid w:val="00354B57"/>
    <w:rsid w:val="00361E95"/>
    <w:rsid w:val="00362B57"/>
    <w:rsid w:val="00363137"/>
    <w:rsid w:val="00364753"/>
    <w:rsid w:val="00364A2A"/>
    <w:rsid w:val="003657B6"/>
    <w:rsid w:val="00366676"/>
    <w:rsid w:val="00370309"/>
    <w:rsid w:val="003717D2"/>
    <w:rsid w:val="00374851"/>
    <w:rsid w:val="00375415"/>
    <w:rsid w:val="00376F37"/>
    <w:rsid w:val="0038506F"/>
    <w:rsid w:val="00387732"/>
    <w:rsid w:val="00390DD7"/>
    <w:rsid w:val="00394108"/>
    <w:rsid w:val="00396BE2"/>
    <w:rsid w:val="003A103A"/>
    <w:rsid w:val="003A47FA"/>
    <w:rsid w:val="003A5401"/>
    <w:rsid w:val="003A7F7F"/>
    <w:rsid w:val="003B04BA"/>
    <w:rsid w:val="003B0FC4"/>
    <w:rsid w:val="003B11FB"/>
    <w:rsid w:val="003B2B93"/>
    <w:rsid w:val="003B70C8"/>
    <w:rsid w:val="003B7680"/>
    <w:rsid w:val="003C08E6"/>
    <w:rsid w:val="003C134A"/>
    <w:rsid w:val="003C1CCA"/>
    <w:rsid w:val="003C2972"/>
    <w:rsid w:val="003C2C9C"/>
    <w:rsid w:val="003D0F51"/>
    <w:rsid w:val="003D23CC"/>
    <w:rsid w:val="003E0441"/>
    <w:rsid w:val="003E4581"/>
    <w:rsid w:val="003E54CD"/>
    <w:rsid w:val="003E7319"/>
    <w:rsid w:val="003F2556"/>
    <w:rsid w:val="003F437E"/>
    <w:rsid w:val="003F50D4"/>
    <w:rsid w:val="0040080D"/>
    <w:rsid w:val="0040237A"/>
    <w:rsid w:val="0040270E"/>
    <w:rsid w:val="00403876"/>
    <w:rsid w:val="00405B3C"/>
    <w:rsid w:val="004062B1"/>
    <w:rsid w:val="004070B6"/>
    <w:rsid w:val="004072DD"/>
    <w:rsid w:val="00411995"/>
    <w:rsid w:val="00414412"/>
    <w:rsid w:val="00415971"/>
    <w:rsid w:val="00416B05"/>
    <w:rsid w:val="0041798C"/>
    <w:rsid w:val="0042259A"/>
    <w:rsid w:val="00422AFE"/>
    <w:rsid w:val="00423593"/>
    <w:rsid w:val="00424540"/>
    <w:rsid w:val="00424978"/>
    <w:rsid w:val="0042545B"/>
    <w:rsid w:val="00427CBD"/>
    <w:rsid w:val="0043044D"/>
    <w:rsid w:val="00431151"/>
    <w:rsid w:val="00432307"/>
    <w:rsid w:val="00436338"/>
    <w:rsid w:val="00437B5A"/>
    <w:rsid w:val="00444E3C"/>
    <w:rsid w:val="00445D5C"/>
    <w:rsid w:val="00445DCC"/>
    <w:rsid w:val="004465F9"/>
    <w:rsid w:val="004466B0"/>
    <w:rsid w:val="00454A2D"/>
    <w:rsid w:val="004609E1"/>
    <w:rsid w:val="00460C28"/>
    <w:rsid w:val="00461BD2"/>
    <w:rsid w:val="00462A09"/>
    <w:rsid w:val="004657E8"/>
    <w:rsid w:val="00467E99"/>
    <w:rsid w:val="00470790"/>
    <w:rsid w:val="0047092A"/>
    <w:rsid w:val="00473029"/>
    <w:rsid w:val="00473EE4"/>
    <w:rsid w:val="00474220"/>
    <w:rsid w:val="004770D7"/>
    <w:rsid w:val="00477B4C"/>
    <w:rsid w:val="00477B99"/>
    <w:rsid w:val="004851C7"/>
    <w:rsid w:val="00485C84"/>
    <w:rsid w:val="00486215"/>
    <w:rsid w:val="0048630D"/>
    <w:rsid w:val="004877B4"/>
    <w:rsid w:val="00491574"/>
    <w:rsid w:val="004921CF"/>
    <w:rsid w:val="004951DE"/>
    <w:rsid w:val="0049716A"/>
    <w:rsid w:val="004A00F0"/>
    <w:rsid w:val="004A0BA8"/>
    <w:rsid w:val="004A4084"/>
    <w:rsid w:val="004A489D"/>
    <w:rsid w:val="004A4A2E"/>
    <w:rsid w:val="004A4CD0"/>
    <w:rsid w:val="004A73A8"/>
    <w:rsid w:val="004A75D5"/>
    <w:rsid w:val="004A771F"/>
    <w:rsid w:val="004B004E"/>
    <w:rsid w:val="004B0589"/>
    <w:rsid w:val="004B1783"/>
    <w:rsid w:val="004B5A3F"/>
    <w:rsid w:val="004B65AE"/>
    <w:rsid w:val="004B7661"/>
    <w:rsid w:val="004C1836"/>
    <w:rsid w:val="004C2834"/>
    <w:rsid w:val="004C2FAC"/>
    <w:rsid w:val="004C3CC9"/>
    <w:rsid w:val="004C471F"/>
    <w:rsid w:val="004C5F41"/>
    <w:rsid w:val="004C6D04"/>
    <w:rsid w:val="004D090A"/>
    <w:rsid w:val="004D1755"/>
    <w:rsid w:val="004D31C6"/>
    <w:rsid w:val="004D4293"/>
    <w:rsid w:val="004D445D"/>
    <w:rsid w:val="004D4DDF"/>
    <w:rsid w:val="004D5ABB"/>
    <w:rsid w:val="004E0174"/>
    <w:rsid w:val="004E3F83"/>
    <w:rsid w:val="004E44E3"/>
    <w:rsid w:val="004E4A53"/>
    <w:rsid w:val="004E4DFF"/>
    <w:rsid w:val="004E4F8B"/>
    <w:rsid w:val="004E74F4"/>
    <w:rsid w:val="004F0129"/>
    <w:rsid w:val="004F257F"/>
    <w:rsid w:val="004F4C8E"/>
    <w:rsid w:val="005010C7"/>
    <w:rsid w:val="00501639"/>
    <w:rsid w:val="00501EFF"/>
    <w:rsid w:val="0050277D"/>
    <w:rsid w:val="0050689B"/>
    <w:rsid w:val="005068AA"/>
    <w:rsid w:val="00506EDB"/>
    <w:rsid w:val="0050761B"/>
    <w:rsid w:val="00511093"/>
    <w:rsid w:val="00512A8E"/>
    <w:rsid w:val="005155ED"/>
    <w:rsid w:val="00520422"/>
    <w:rsid w:val="0052085F"/>
    <w:rsid w:val="00523DA2"/>
    <w:rsid w:val="0052404D"/>
    <w:rsid w:val="00530284"/>
    <w:rsid w:val="00532EB7"/>
    <w:rsid w:val="0053418A"/>
    <w:rsid w:val="00535FAA"/>
    <w:rsid w:val="00537F36"/>
    <w:rsid w:val="00540C34"/>
    <w:rsid w:val="00541205"/>
    <w:rsid w:val="005433DE"/>
    <w:rsid w:val="0054420E"/>
    <w:rsid w:val="005472E5"/>
    <w:rsid w:val="0055057E"/>
    <w:rsid w:val="005505CC"/>
    <w:rsid w:val="00550B0C"/>
    <w:rsid w:val="0055113D"/>
    <w:rsid w:val="00552F16"/>
    <w:rsid w:val="005551F3"/>
    <w:rsid w:val="005553B8"/>
    <w:rsid w:val="00556A65"/>
    <w:rsid w:val="00560782"/>
    <w:rsid w:val="00561C0E"/>
    <w:rsid w:val="00566477"/>
    <w:rsid w:val="00567C18"/>
    <w:rsid w:val="005702B8"/>
    <w:rsid w:val="00571021"/>
    <w:rsid w:val="005735B3"/>
    <w:rsid w:val="00575E12"/>
    <w:rsid w:val="005801F0"/>
    <w:rsid w:val="005822CC"/>
    <w:rsid w:val="005826CC"/>
    <w:rsid w:val="005839B9"/>
    <w:rsid w:val="005854D6"/>
    <w:rsid w:val="00586DF8"/>
    <w:rsid w:val="00591AB8"/>
    <w:rsid w:val="00591F99"/>
    <w:rsid w:val="0059418C"/>
    <w:rsid w:val="00597954"/>
    <w:rsid w:val="005A4CE7"/>
    <w:rsid w:val="005B10C2"/>
    <w:rsid w:val="005B3509"/>
    <w:rsid w:val="005B3DCF"/>
    <w:rsid w:val="005B430B"/>
    <w:rsid w:val="005B5A1C"/>
    <w:rsid w:val="005B5D4F"/>
    <w:rsid w:val="005B626B"/>
    <w:rsid w:val="005B6716"/>
    <w:rsid w:val="005B6C80"/>
    <w:rsid w:val="005B6CF0"/>
    <w:rsid w:val="005C2A53"/>
    <w:rsid w:val="005C4F38"/>
    <w:rsid w:val="005C5196"/>
    <w:rsid w:val="005C6E81"/>
    <w:rsid w:val="005D2AE8"/>
    <w:rsid w:val="005D43FD"/>
    <w:rsid w:val="005D52A1"/>
    <w:rsid w:val="005D65E6"/>
    <w:rsid w:val="005D7F17"/>
    <w:rsid w:val="005E4844"/>
    <w:rsid w:val="005F02B8"/>
    <w:rsid w:val="005F1566"/>
    <w:rsid w:val="005F19CB"/>
    <w:rsid w:val="005F2E19"/>
    <w:rsid w:val="005F5A42"/>
    <w:rsid w:val="006011C8"/>
    <w:rsid w:val="00601EB0"/>
    <w:rsid w:val="006024FD"/>
    <w:rsid w:val="0060310C"/>
    <w:rsid w:val="00605FAC"/>
    <w:rsid w:val="0061468E"/>
    <w:rsid w:val="006200AB"/>
    <w:rsid w:val="00620266"/>
    <w:rsid w:val="00620450"/>
    <w:rsid w:val="00620911"/>
    <w:rsid w:val="00620C61"/>
    <w:rsid w:val="00623C41"/>
    <w:rsid w:val="006242AE"/>
    <w:rsid w:val="00625F65"/>
    <w:rsid w:val="00627F57"/>
    <w:rsid w:val="0063006B"/>
    <w:rsid w:val="00635F07"/>
    <w:rsid w:val="006447B1"/>
    <w:rsid w:val="0064638B"/>
    <w:rsid w:val="00647525"/>
    <w:rsid w:val="006479FE"/>
    <w:rsid w:val="00651292"/>
    <w:rsid w:val="00654BF2"/>
    <w:rsid w:val="00654E17"/>
    <w:rsid w:val="0065622C"/>
    <w:rsid w:val="0066216C"/>
    <w:rsid w:val="0066220E"/>
    <w:rsid w:val="006675EA"/>
    <w:rsid w:val="00671E1E"/>
    <w:rsid w:val="006722A0"/>
    <w:rsid w:val="006724B9"/>
    <w:rsid w:val="00672587"/>
    <w:rsid w:val="0067512C"/>
    <w:rsid w:val="00677AB5"/>
    <w:rsid w:val="006812E2"/>
    <w:rsid w:val="00681A96"/>
    <w:rsid w:val="00685DA5"/>
    <w:rsid w:val="0069300B"/>
    <w:rsid w:val="00694EC1"/>
    <w:rsid w:val="006956E5"/>
    <w:rsid w:val="0069644B"/>
    <w:rsid w:val="006976AD"/>
    <w:rsid w:val="00697E3B"/>
    <w:rsid w:val="006A0AB5"/>
    <w:rsid w:val="006A6116"/>
    <w:rsid w:val="006A61E4"/>
    <w:rsid w:val="006A7E4F"/>
    <w:rsid w:val="006B107D"/>
    <w:rsid w:val="006B3452"/>
    <w:rsid w:val="006B369F"/>
    <w:rsid w:val="006B4DC6"/>
    <w:rsid w:val="006B4E8D"/>
    <w:rsid w:val="006B5DE9"/>
    <w:rsid w:val="006B6806"/>
    <w:rsid w:val="006B72C2"/>
    <w:rsid w:val="006C2DBE"/>
    <w:rsid w:val="006C5C46"/>
    <w:rsid w:val="006C5F03"/>
    <w:rsid w:val="006C6BFE"/>
    <w:rsid w:val="006C6D39"/>
    <w:rsid w:val="006C7F18"/>
    <w:rsid w:val="006D02C0"/>
    <w:rsid w:val="006D184F"/>
    <w:rsid w:val="006D2D7B"/>
    <w:rsid w:val="006D3595"/>
    <w:rsid w:val="006D46B6"/>
    <w:rsid w:val="006D4C2A"/>
    <w:rsid w:val="006D6793"/>
    <w:rsid w:val="006E0463"/>
    <w:rsid w:val="006E075E"/>
    <w:rsid w:val="006E0F6A"/>
    <w:rsid w:val="006E4EBC"/>
    <w:rsid w:val="006E5BEA"/>
    <w:rsid w:val="006E7BF2"/>
    <w:rsid w:val="006F0EB7"/>
    <w:rsid w:val="006F4C80"/>
    <w:rsid w:val="006F569B"/>
    <w:rsid w:val="00700F72"/>
    <w:rsid w:val="00701830"/>
    <w:rsid w:val="00702F63"/>
    <w:rsid w:val="00711E9D"/>
    <w:rsid w:val="007130CE"/>
    <w:rsid w:val="00714DB9"/>
    <w:rsid w:val="00714DC9"/>
    <w:rsid w:val="007155CA"/>
    <w:rsid w:val="0071700B"/>
    <w:rsid w:val="00717BD5"/>
    <w:rsid w:val="00720FED"/>
    <w:rsid w:val="00724154"/>
    <w:rsid w:val="007249D7"/>
    <w:rsid w:val="007252DA"/>
    <w:rsid w:val="00726F3A"/>
    <w:rsid w:val="0072796C"/>
    <w:rsid w:val="00732798"/>
    <w:rsid w:val="00734C2E"/>
    <w:rsid w:val="0073604B"/>
    <w:rsid w:val="00737264"/>
    <w:rsid w:val="00740CE1"/>
    <w:rsid w:val="00741B47"/>
    <w:rsid w:val="007424AE"/>
    <w:rsid w:val="00746C0D"/>
    <w:rsid w:val="00747F57"/>
    <w:rsid w:val="00750326"/>
    <w:rsid w:val="00755754"/>
    <w:rsid w:val="00756427"/>
    <w:rsid w:val="00757401"/>
    <w:rsid w:val="00757673"/>
    <w:rsid w:val="007576FA"/>
    <w:rsid w:val="00757C71"/>
    <w:rsid w:val="00761868"/>
    <w:rsid w:val="00763D77"/>
    <w:rsid w:val="00763EDE"/>
    <w:rsid w:val="00764F01"/>
    <w:rsid w:val="007654C6"/>
    <w:rsid w:val="00765C4D"/>
    <w:rsid w:val="00771FD0"/>
    <w:rsid w:val="00772010"/>
    <w:rsid w:val="00773D16"/>
    <w:rsid w:val="007740A8"/>
    <w:rsid w:val="00775C8A"/>
    <w:rsid w:val="00775F73"/>
    <w:rsid w:val="007764F1"/>
    <w:rsid w:val="0078106D"/>
    <w:rsid w:val="007812B6"/>
    <w:rsid w:val="007815C4"/>
    <w:rsid w:val="00781ECC"/>
    <w:rsid w:val="00783FBE"/>
    <w:rsid w:val="0078543E"/>
    <w:rsid w:val="0078628B"/>
    <w:rsid w:val="0078784C"/>
    <w:rsid w:val="00790DEC"/>
    <w:rsid w:val="00791C49"/>
    <w:rsid w:val="007921FF"/>
    <w:rsid w:val="00792C75"/>
    <w:rsid w:val="00794666"/>
    <w:rsid w:val="007958BF"/>
    <w:rsid w:val="007A129A"/>
    <w:rsid w:val="007A2788"/>
    <w:rsid w:val="007A3BE4"/>
    <w:rsid w:val="007A7E01"/>
    <w:rsid w:val="007B117E"/>
    <w:rsid w:val="007B4F3C"/>
    <w:rsid w:val="007B6A97"/>
    <w:rsid w:val="007C0220"/>
    <w:rsid w:val="007C2ED5"/>
    <w:rsid w:val="007C3D60"/>
    <w:rsid w:val="007C672F"/>
    <w:rsid w:val="007C6C8D"/>
    <w:rsid w:val="007C6DA4"/>
    <w:rsid w:val="007D0701"/>
    <w:rsid w:val="007D35E5"/>
    <w:rsid w:val="007D3ECA"/>
    <w:rsid w:val="007D48FF"/>
    <w:rsid w:val="007D5C77"/>
    <w:rsid w:val="007D6080"/>
    <w:rsid w:val="007D6BBA"/>
    <w:rsid w:val="007E19C9"/>
    <w:rsid w:val="007E2CB8"/>
    <w:rsid w:val="007E3308"/>
    <w:rsid w:val="007E4551"/>
    <w:rsid w:val="007E52D5"/>
    <w:rsid w:val="007E6515"/>
    <w:rsid w:val="007E6725"/>
    <w:rsid w:val="007E7187"/>
    <w:rsid w:val="007F00BA"/>
    <w:rsid w:val="007F0BEC"/>
    <w:rsid w:val="007F46F6"/>
    <w:rsid w:val="007F5CB7"/>
    <w:rsid w:val="007F66E6"/>
    <w:rsid w:val="007F68CC"/>
    <w:rsid w:val="007F7EBE"/>
    <w:rsid w:val="00804491"/>
    <w:rsid w:val="00804822"/>
    <w:rsid w:val="00805CCE"/>
    <w:rsid w:val="0081007D"/>
    <w:rsid w:val="00812ABB"/>
    <w:rsid w:val="00813005"/>
    <w:rsid w:val="00813FEF"/>
    <w:rsid w:val="00815157"/>
    <w:rsid w:val="008249B7"/>
    <w:rsid w:val="008261A3"/>
    <w:rsid w:val="00826879"/>
    <w:rsid w:val="008272FD"/>
    <w:rsid w:val="00827A4E"/>
    <w:rsid w:val="0083017E"/>
    <w:rsid w:val="00832891"/>
    <w:rsid w:val="008339A8"/>
    <w:rsid w:val="008341E9"/>
    <w:rsid w:val="00834975"/>
    <w:rsid w:val="00836959"/>
    <w:rsid w:val="00840F11"/>
    <w:rsid w:val="00841FDB"/>
    <w:rsid w:val="00847D4E"/>
    <w:rsid w:val="00851D03"/>
    <w:rsid w:val="008536CE"/>
    <w:rsid w:val="00853FBE"/>
    <w:rsid w:val="0085430F"/>
    <w:rsid w:val="00855988"/>
    <w:rsid w:val="00857112"/>
    <w:rsid w:val="008604B5"/>
    <w:rsid w:val="00860C40"/>
    <w:rsid w:val="00862A5B"/>
    <w:rsid w:val="00862D4C"/>
    <w:rsid w:val="00864CD9"/>
    <w:rsid w:val="00865C7C"/>
    <w:rsid w:val="00870558"/>
    <w:rsid w:val="0087175C"/>
    <w:rsid w:val="00873E64"/>
    <w:rsid w:val="00873E79"/>
    <w:rsid w:val="00873FE2"/>
    <w:rsid w:val="00875E01"/>
    <w:rsid w:val="00875FFC"/>
    <w:rsid w:val="00876953"/>
    <w:rsid w:val="008773A8"/>
    <w:rsid w:val="00880CC7"/>
    <w:rsid w:val="00881AB9"/>
    <w:rsid w:val="00882CFE"/>
    <w:rsid w:val="00886901"/>
    <w:rsid w:val="008935DC"/>
    <w:rsid w:val="00896608"/>
    <w:rsid w:val="00896F75"/>
    <w:rsid w:val="00897CC0"/>
    <w:rsid w:val="008A75A2"/>
    <w:rsid w:val="008B3F8E"/>
    <w:rsid w:val="008C070D"/>
    <w:rsid w:val="008C0905"/>
    <w:rsid w:val="008C1BF5"/>
    <w:rsid w:val="008C26A3"/>
    <w:rsid w:val="008C4A56"/>
    <w:rsid w:val="008C76D1"/>
    <w:rsid w:val="008C781B"/>
    <w:rsid w:val="008D02D0"/>
    <w:rsid w:val="008D05CC"/>
    <w:rsid w:val="008D306F"/>
    <w:rsid w:val="008D3308"/>
    <w:rsid w:val="008D3912"/>
    <w:rsid w:val="008D3A75"/>
    <w:rsid w:val="008D4220"/>
    <w:rsid w:val="008D4DB1"/>
    <w:rsid w:val="008D4F2A"/>
    <w:rsid w:val="008E4C32"/>
    <w:rsid w:val="008F3789"/>
    <w:rsid w:val="008F5124"/>
    <w:rsid w:val="008F51FF"/>
    <w:rsid w:val="008F5663"/>
    <w:rsid w:val="008F6D3F"/>
    <w:rsid w:val="008F71A1"/>
    <w:rsid w:val="008F7FE1"/>
    <w:rsid w:val="00900896"/>
    <w:rsid w:val="00900B9E"/>
    <w:rsid w:val="00901A45"/>
    <w:rsid w:val="00902AF3"/>
    <w:rsid w:val="009061C2"/>
    <w:rsid w:val="00906779"/>
    <w:rsid w:val="0090739B"/>
    <w:rsid w:val="00915FA4"/>
    <w:rsid w:val="00916477"/>
    <w:rsid w:val="00916C81"/>
    <w:rsid w:val="00916D11"/>
    <w:rsid w:val="0091781B"/>
    <w:rsid w:val="009179FB"/>
    <w:rsid w:val="009203FD"/>
    <w:rsid w:val="00920E39"/>
    <w:rsid w:val="00920E4E"/>
    <w:rsid w:val="009232A8"/>
    <w:rsid w:val="009264DF"/>
    <w:rsid w:val="00931274"/>
    <w:rsid w:val="00932A81"/>
    <w:rsid w:val="00937068"/>
    <w:rsid w:val="00937DFA"/>
    <w:rsid w:val="00941003"/>
    <w:rsid w:val="0094241D"/>
    <w:rsid w:val="009425B3"/>
    <w:rsid w:val="00945BF2"/>
    <w:rsid w:val="009467EC"/>
    <w:rsid w:val="0094711E"/>
    <w:rsid w:val="00952951"/>
    <w:rsid w:val="00953A07"/>
    <w:rsid w:val="00954442"/>
    <w:rsid w:val="00957398"/>
    <w:rsid w:val="009618B2"/>
    <w:rsid w:val="0096219B"/>
    <w:rsid w:val="00963289"/>
    <w:rsid w:val="009658DA"/>
    <w:rsid w:val="0096675F"/>
    <w:rsid w:val="00966884"/>
    <w:rsid w:val="00971764"/>
    <w:rsid w:val="00971D8C"/>
    <w:rsid w:val="00972425"/>
    <w:rsid w:val="009733F5"/>
    <w:rsid w:val="00975695"/>
    <w:rsid w:val="009761DA"/>
    <w:rsid w:val="00977615"/>
    <w:rsid w:val="009815DF"/>
    <w:rsid w:val="00984D80"/>
    <w:rsid w:val="00984DC9"/>
    <w:rsid w:val="0098683C"/>
    <w:rsid w:val="009923A9"/>
    <w:rsid w:val="009964CD"/>
    <w:rsid w:val="00997637"/>
    <w:rsid w:val="009A038B"/>
    <w:rsid w:val="009A27D2"/>
    <w:rsid w:val="009A32A3"/>
    <w:rsid w:val="009B5513"/>
    <w:rsid w:val="009B5E9A"/>
    <w:rsid w:val="009B626F"/>
    <w:rsid w:val="009B65DB"/>
    <w:rsid w:val="009B7251"/>
    <w:rsid w:val="009C0ABF"/>
    <w:rsid w:val="009C58D8"/>
    <w:rsid w:val="009C671E"/>
    <w:rsid w:val="009D14CA"/>
    <w:rsid w:val="009D3661"/>
    <w:rsid w:val="009D542F"/>
    <w:rsid w:val="009D5757"/>
    <w:rsid w:val="009E1383"/>
    <w:rsid w:val="009E1D78"/>
    <w:rsid w:val="009E2F7A"/>
    <w:rsid w:val="009E5B17"/>
    <w:rsid w:val="009E78B5"/>
    <w:rsid w:val="009E798E"/>
    <w:rsid w:val="009F1127"/>
    <w:rsid w:val="009F6FBF"/>
    <w:rsid w:val="009F70DC"/>
    <w:rsid w:val="00A02C15"/>
    <w:rsid w:val="00A0349A"/>
    <w:rsid w:val="00A04427"/>
    <w:rsid w:val="00A04B91"/>
    <w:rsid w:val="00A069E1"/>
    <w:rsid w:val="00A1019C"/>
    <w:rsid w:val="00A10638"/>
    <w:rsid w:val="00A11648"/>
    <w:rsid w:val="00A1368B"/>
    <w:rsid w:val="00A2029A"/>
    <w:rsid w:val="00A20A3F"/>
    <w:rsid w:val="00A22920"/>
    <w:rsid w:val="00A24878"/>
    <w:rsid w:val="00A26E89"/>
    <w:rsid w:val="00A30DC0"/>
    <w:rsid w:val="00A31F96"/>
    <w:rsid w:val="00A32D0C"/>
    <w:rsid w:val="00A3587B"/>
    <w:rsid w:val="00A41956"/>
    <w:rsid w:val="00A43EB3"/>
    <w:rsid w:val="00A47DD9"/>
    <w:rsid w:val="00A508E4"/>
    <w:rsid w:val="00A50ADD"/>
    <w:rsid w:val="00A50FB9"/>
    <w:rsid w:val="00A51F4E"/>
    <w:rsid w:val="00A52389"/>
    <w:rsid w:val="00A5397B"/>
    <w:rsid w:val="00A54DA6"/>
    <w:rsid w:val="00A57EAA"/>
    <w:rsid w:val="00A6116D"/>
    <w:rsid w:val="00A62329"/>
    <w:rsid w:val="00A6502C"/>
    <w:rsid w:val="00A66BF8"/>
    <w:rsid w:val="00A7135D"/>
    <w:rsid w:val="00A718D8"/>
    <w:rsid w:val="00A71C73"/>
    <w:rsid w:val="00A72188"/>
    <w:rsid w:val="00A734EF"/>
    <w:rsid w:val="00A737D3"/>
    <w:rsid w:val="00A73873"/>
    <w:rsid w:val="00A8041F"/>
    <w:rsid w:val="00A8062A"/>
    <w:rsid w:val="00A807A5"/>
    <w:rsid w:val="00A81DE5"/>
    <w:rsid w:val="00A842F8"/>
    <w:rsid w:val="00A87B0A"/>
    <w:rsid w:val="00A93198"/>
    <w:rsid w:val="00A9495D"/>
    <w:rsid w:val="00A957BB"/>
    <w:rsid w:val="00A9668D"/>
    <w:rsid w:val="00A97137"/>
    <w:rsid w:val="00AA1BF0"/>
    <w:rsid w:val="00AA4441"/>
    <w:rsid w:val="00AA4727"/>
    <w:rsid w:val="00AA5045"/>
    <w:rsid w:val="00AA55B4"/>
    <w:rsid w:val="00AA64B8"/>
    <w:rsid w:val="00AA71F0"/>
    <w:rsid w:val="00AA73FE"/>
    <w:rsid w:val="00AA7B8C"/>
    <w:rsid w:val="00AB14AF"/>
    <w:rsid w:val="00AB7145"/>
    <w:rsid w:val="00AC390C"/>
    <w:rsid w:val="00AC51F3"/>
    <w:rsid w:val="00AC532F"/>
    <w:rsid w:val="00AC710B"/>
    <w:rsid w:val="00AC7316"/>
    <w:rsid w:val="00AD0B89"/>
    <w:rsid w:val="00AD47D4"/>
    <w:rsid w:val="00AD62D8"/>
    <w:rsid w:val="00AE1546"/>
    <w:rsid w:val="00AE2BB4"/>
    <w:rsid w:val="00AE2DC4"/>
    <w:rsid w:val="00AE33D9"/>
    <w:rsid w:val="00AE703D"/>
    <w:rsid w:val="00AE7A63"/>
    <w:rsid w:val="00AF1B6A"/>
    <w:rsid w:val="00AF267E"/>
    <w:rsid w:val="00AF627C"/>
    <w:rsid w:val="00AF792F"/>
    <w:rsid w:val="00AF7CE1"/>
    <w:rsid w:val="00B00E7C"/>
    <w:rsid w:val="00B011E3"/>
    <w:rsid w:val="00B03934"/>
    <w:rsid w:val="00B043CD"/>
    <w:rsid w:val="00B048B1"/>
    <w:rsid w:val="00B1083B"/>
    <w:rsid w:val="00B12C6B"/>
    <w:rsid w:val="00B13276"/>
    <w:rsid w:val="00B139D9"/>
    <w:rsid w:val="00B22712"/>
    <w:rsid w:val="00B22DD8"/>
    <w:rsid w:val="00B26826"/>
    <w:rsid w:val="00B31D15"/>
    <w:rsid w:val="00B31D8E"/>
    <w:rsid w:val="00B351C5"/>
    <w:rsid w:val="00B353F0"/>
    <w:rsid w:val="00B3727A"/>
    <w:rsid w:val="00B402A8"/>
    <w:rsid w:val="00B41533"/>
    <w:rsid w:val="00B437D7"/>
    <w:rsid w:val="00B43C10"/>
    <w:rsid w:val="00B46744"/>
    <w:rsid w:val="00B477DB"/>
    <w:rsid w:val="00B47BE3"/>
    <w:rsid w:val="00B5050B"/>
    <w:rsid w:val="00B50EBF"/>
    <w:rsid w:val="00B52C51"/>
    <w:rsid w:val="00B53ED3"/>
    <w:rsid w:val="00B54E3D"/>
    <w:rsid w:val="00B55214"/>
    <w:rsid w:val="00B62DFC"/>
    <w:rsid w:val="00B64AEB"/>
    <w:rsid w:val="00B64D08"/>
    <w:rsid w:val="00B65D01"/>
    <w:rsid w:val="00B70A39"/>
    <w:rsid w:val="00B72EEE"/>
    <w:rsid w:val="00B767FE"/>
    <w:rsid w:val="00B76F72"/>
    <w:rsid w:val="00B809B1"/>
    <w:rsid w:val="00B824F1"/>
    <w:rsid w:val="00B82581"/>
    <w:rsid w:val="00B825F8"/>
    <w:rsid w:val="00B84526"/>
    <w:rsid w:val="00B85D24"/>
    <w:rsid w:val="00B86A05"/>
    <w:rsid w:val="00B87183"/>
    <w:rsid w:val="00B92AD4"/>
    <w:rsid w:val="00B97508"/>
    <w:rsid w:val="00BA04A7"/>
    <w:rsid w:val="00BA26D7"/>
    <w:rsid w:val="00BA2942"/>
    <w:rsid w:val="00BA4263"/>
    <w:rsid w:val="00BA59AD"/>
    <w:rsid w:val="00BB1819"/>
    <w:rsid w:val="00BB25A9"/>
    <w:rsid w:val="00BB4EBA"/>
    <w:rsid w:val="00BB5DA9"/>
    <w:rsid w:val="00BB5F9A"/>
    <w:rsid w:val="00BB6099"/>
    <w:rsid w:val="00BB7255"/>
    <w:rsid w:val="00BB74EE"/>
    <w:rsid w:val="00BC014F"/>
    <w:rsid w:val="00BD11BA"/>
    <w:rsid w:val="00BD61A7"/>
    <w:rsid w:val="00BD7926"/>
    <w:rsid w:val="00BE114C"/>
    <w:rsid w:val="00BE451F"/>
    <w:rsid w:val="00BE4FB9"/>
    <w:rsid w:val="00BE570E"/>
    <w:rsid w:val="00BE65C3"/>
    <w:rsid w:val="00BF03A9"/>
    <w:rsid w:val="00BF0CE1"/>
    <w:rsid w:val="00BF0F57"/>
    <w:rsid w:val="00BF31B4"/>
    <w:rsid w:val="00BF5DC2"/>
    <w:rsid w:val="00BF6192"/>
    <w:rsid w:val="00BF7112"/>
    <w:rsid w:val="00C00706"/>
    <w:rsid w:val="00C00948"/>
    <w:rsid w:val="00C06CDB"/>
    <w:rsid w:val="00C06D0F"/>
    <w:rsid w:val="00C070FB"/>
    <w:rsid w:val="00C13799"/>
    <w:rsid w:val="00C2089E"/>
    <w:rsid w:val="00C2460C"/>
    <w:rsid w:val="00C2552A"/>
    <w:rsid w:val="00C26E57"/>
    <w:rsid w:val="00C27C70"/>
    <w:rsid w:val="00C308BE"/>
    <w:rsid w:val="00C31F5F"/>
    <w:rsid w:val="00C40FD8"/>
    <w:rsid w:val="00C41733"/>
    <w:rsid w:val="00C462C4"/>
    <w:rsid w:val="00C52408"/>
    <w:rsid w:val="00C54A9F"/>
    <w:rsid w:val="00C55A65"/>
    <w:rsid w:val="00C60C71"/>
    <w:rsid w:val="00C632B3"/>
    <w:rsid w:val="00C63B7C"/>
    <w:rsid w:val="00C67086"/>
    <w:rsid w:val="00C67355"/>
    <w:rsid w:val="00C700D4"/>
    <w:rsid w:val="00C70D48"/>
    <w:rsid w:val="00C70EA0"/>
    <w:rsid w:val="00C76BF5"/>
    <w:rsid w:val="00C77158"/>
    <w:rsid w:val="00C77DFE"/>
    <w:rsid w:val="00C8558C"/>
    <w:rsid w:val="00C85976"/>
    <w:rsid w:val="00C86EF5"/>
    <w:rsid w:val="00C90A57"/>
    <w:rsid w:val="00C92120"/>
    <w:rsid w:val="00C92BAE"/>
    <w:rsid w:val="00C966DA"/>
    <w:rsid w:val="00C97270"/>
    <w:rsid w:val="00C976B2"/>
    <w:rsid w:val="00CA1213"/>
    <w:rsid w:val="00CA3607"/>
    <w:rsid w:val="00CA51C2"/>
    <w:rsid w:val="00CA72F1"/>
    <w:rsid w:val="00CB0ADB"/>
    <w:rsid w:val="00CB0F53"/>
    <w:rsid w:val="00CB1807"/>
    <w:rsid w:val="00CB2DCB"/>
    <w:rsid w:val="00CB333B"/>
    <w:rsid w:val="00CB4591"/>
    <w:rsid w:val="00CC0473"/>
    <w:rsid w:val="00CC3ED1"/>
    <w:rsid w:val="00CC4988"/>
    <w:rsid w:val="00CC4B54"/>
    <w:rsid w:val="00CD66D5"/>
    <w:rsid w:val="00CE0A40"/>
    <w:rsid w:val="00CE1852"/>
    <w:rsid w:val="00CE2946"/>
    <w:rsid w:val="00CE4329"/>
    <w:rsid w:val="00CF0285"/>
    <w:rsid w:val="00CF7619"/>
    <w:rsid w:val="00D00EA0"/>
    <w:rsid w:val="00D01A50"/>
    <w:rsid w:val="00D01F29"/>
    <w:rsid w:val="00D0363A"/>
    <w:rsid w:val="00D05D33"/>
    <w:rsid w:val="00D11578"/>
    <w:rsid w:val="00D160F3"/>
    <w:rsid w:val="00D17B72"/>
    <w:rsid w:val="00D201E6"/>
    <w:rsid w:val="00D20FFB"/>
    <w:rsid w:val="00D23118"/>
    <w:rsid w:val="00D248FB"/>
    <w:rsid w:val="00D3261D"/>
    <w:rsid w:val="00D33A08"/>
    <w:rsid w:val="00D353E1"/>
    <w:rsid w:val="00D35F06"/>
    <w:rsid w:val="00D36226"/>
    <w:rsid w:val="00D40B65"/>
    <w:rsid w:val="00D41515"/>
    <w:rsid w:val="00D43C36"/>
    <w:rsid w:val="00D455D4"/>
    <w:rsid w:val="00D46DC4"/>
    <w:rsid w:val="00D5062B"/>
    <w:rsid w:val="00D5242A"/>
    <w:rsid w:val="00D53392"/>
    <w:rsid w:val="00D552EB"/>
    <w:rsid w:val="00D57441"/>
    <w:rsid w:val="00D60633"/>
    <w:rsid w:val="00D60CF8"/>
    <w:rsid w:val="00D620FF"/>
    <w:rsid w:val="00D62C8C"/>
    <w:rsid w:val="00D63E1C"/>
    <w:rsid w:val="00D65A90"/>
    <w:rsid w:val="00D65BF3"/>
    <w:rsid w:val="00D73D35"/>
    <w:rsid w:val="00D74C34"/>
    <w:rsid w:val="00D7679A"/>
    <w:rsid w:val="00D76A3B"/>
    <w:rsid w:val="00D7762F"/>
    <w:rsid w:val="00D83505"/>
    <w:rsid w:val="00D91D07"/>
    <w:rsid w:val="00D9240C"/>
    <w:rsid w:val="00D93091"/>
    <w:rsid w:val="00D97118"/>
    <w:rsid w:val="00DA432B"/>
    <w:rsid w:val="00DA69A4"/>
    <w:rsid w:val="00DB282C"/>
    <w:rsid w:val="00DB62C2"/>
    <w:rsid w:val="00DC0A6B"/>
    <w:rsid w:val="00DC11DB"/>
    <w:rsid w:val="00DC273F"/>
    <w:rsid w:val="00DC38B8"/>
    <w:rsid w:val="00DC4475"/>
    <w:rsid w:val="00DC475E"/>
    <w:rsid w:val="00DC58C0"/>
    <w:rsid w:val="00DD13A7"/>
    <w:rsid w:val="00DD2E96"/>
    <w:rsid w:val="00DD6C06"/>
    <w:rsid w:val="00DE11A5"/>
    <w:rsid w:val="00DE25A0"/>
    <w:rsid w:val="00DE4E91"/>
    <w:rsid w:val="00DF39D2"/>
    <w:rsid w:val="00DF56A7"/>
    <w:rsid w:val="00E01912"/>
    <w:rsid w:val="00E04749"/>
    <w:rsid w:val="00E06E54"/>
    <w:rsid w:val="00E075B1"/>
    <w:rsid w:val="00E07A22"/>
    <w:rsid w:val="00E122C8"/>
    <w:rsid w:val="00E139D0"/>
    <w:rsid w:val="00E1772B"/>
    <w:rsid w:val="00E2136C"/>
    <w:rsid w:val="00E21911"/>
    <w:rsid w:val="00E231CD"/>
    <w:rsid w:val="00E2417A"/>
    <w:rsid w:val="00E2526F"/>
    <w:rsid w:val="00E25B4B"/>
    <w:rsid w:val="00E25D74"/>
    <w:rsid w:val="00E26437"/>
    <w:rsid w:val="00E37F4B"/>
    <w:rsid w:val="00E411A9"/>
    <w:rsid w:val="00E4387D"/>
    <w:rsid w:val="00E43A22"/>
    <w:rsid w:val="00E476AC"/>
    <w:rsid w:val="00E5325E"/>
    <w:rsid w:val="00E54CEB"/>
    <w:rsid w:val="00E557D7"/>
    <w:rsid w:val="00E55E85"/>
    <w:rsid w:val="00E560EA"/>
    <w:rsid w:val="00E57626"/>
    <w:rsid w:val="00E62588"/>
    <w:rsid w:val="00E6313E"/>
    <w:rsid w:val="00E65FB0"/>
    <w:rsid w:val="00E72713"/>
    <w:rsid w:val="00E7396A"/>
    <w:rsid w:val="00E73FD6"/>
    <w:rsid w:val="00E74EFA"/>
    <w:rsid w:val="00E76CD4"/>
    <w:rsid w:val="00E849BB"/>
    <w:rsid w:val="00E86CF4"/>
    <w:rsid w:val="00E91C1D"/>
    <w:rsid w:val="00E924B7"/>
    <w:rsid w:val="00E94476"/>
    <w:rsid w:val="00E97C4A"/>
    <w:rsid w:val="00EA067A"/>
    <w:rsid w:val="00EA1A26"/>
    <w:rsid w:val="00EA210A"/>
    <w:rsid w:val="00EA2F92"/>
    <w:rsid w:val="00EA58B5"/>
    <w:rsid w:val="00EA5A23"/>
    <w:rsid w:val="00EA7141"/>
    <w:rsid w:val="00EB5774"/>
    <w:rsid w:val="00EB6169"/>
    <w:rsid w:val="00EB64CF"/>
    <w:rsid w:val="00EB74A3"/>
    <w:rsid w:val="00EC1F3E"/>
    <w:rsid w:val="00EC65CA"/>
    <w:rsid w:val="00ED2C01"/>
    <w:rsid w:val="00ED7B9C"/>
    <w:rsid w:val="00EE3131"/>
    <w:rsid w:val="00EE50BD"/>
    <w:rsid w:val="00EF0F49"/>
    <w:rsid w:val="00EF26EB"/>
    <w:rsid w:val="00EF291C"/>
    <w:rsid w:val="00EF4E5B"/>
    <w:rsid w:val="00EF584E"/>
    <w:rsid w:val="00EF6C29"/>
    <w:rsid w:val="00EF724C"/>
    <w:rsid w:val="00F014BA"/>
    <w:rsid w:val="00F01784"/>
    <w:rsid w:val="00F01EF0"/>
    <w:rsid w:val="00F02583"/>
    <w:rsid w:val="00F03ADC"/>
    <w:rsid w:val="00F0478E"/>
    <w:rsid w:val="00F05664"/>
    <w:rsid w:val="00F063FB"/>
    <w:rsid w:val="00F06A37"/>
    <w:rsid w:val="00F0753B"/>
    <w:rsid w:val="00F07B32"/>
    <w:rsid w:val="00F1007F"/>
    <w:rsid w:val="00F14A3D"/>
    <w:rsid w:val="00F15595"/>
    <w:rsid w:val="00F1565A"/>
    <w:rsid w:val="00F156C3"/>
    <w:rsid w:val="00F21ED4"/>
    <w:rsid w:val="00F245CA"/>
    <w:rsid w:val="00F25E14"/>
    <w:rsid w:val="00F30344"/>
    <w:rsid w:val="00F34A2F"/>
    <w:rsid w:val="00F406B7"/>
    <w:rsid w:val="00F444F7"/>
    <w:rsid w:val="00F44874"/>
    <w:rsid w:val="00F462EB"/>
    <w:rsid w:val="00F50082"/>
    <w:rsid w:val="00F519C6"/>
    <w:rsid w:val="00F54E16"/>
    <w:rsid w:val="00F55497"/>
    <w:rsid w:val="00F56075"/>
    <w:rsid w:val="00F57A5E"/>
    <w:rsid w:val="00F62599"/>
    <w:rsid w:val="00F62C3C"/>
    <w:rsid w:val="00F63B47"/>
    <w:rsid w:val="00F63EA8"/>
    <w:rsid w:val="00F64602"/>
    <w:rsid w:val="00F65701"/>
    <w:rsid w:val="00F65CE8"/>
    <w:rsid w:val="00F70A1B"/>
    <w:rsid w:val="00F7230C"/>
    <w:rsid w:val="00F74C22"/>
    <w:rsid w:val="00F80B2F"/>
    <w:rsid w:val="00F81D1A"/>
    <w:rsid w:val="00F82531"/>
    <w:rsid w:val="00F84389"/>
    <w:rsid w:val="00F851EC"/>
    <w:rsid w:val="00F86B1F"/>
    <w:rsid w:val="00F87AF0"/>
    <w:rsid w:val="00F96F1F"/>
    <w:rsid w:val="00FA0025"/>
    <w:rsid w:val="00FA0E7F"/>
    <w:rsid w:val="00FA24B0"/>
    <w:rsid w:val="00FA2DE7"/>
    <w:rsid w:val="00FA4314"/>
    <w:rsid w:val="00FA45BB"/>
    <w:rsid w:val="00FA5099"/>
    <w:rsid w:val="00FA5817"/>
    <w:rsid w:val="00FA72FD"/>
    <w:rsid w:val="00FB04B7"/>
    <w:rsid w:val="00FB0533"/>
    <w:rsid w:val="00FB4900"/>
    <w:rsid w:val="00FB4A20"/>
    <w:rsid w:val="00FB698B"/>
    <w:rsid w:val="00FC2F44"/>
    <w:rsid w:val="00FC34ED"/>
    <w:rsid w:val="00FC563D"/>
    <w:rsid w:val="00FC63D2"/>
    <w:rsid w:val="00FD0205"/>
    <w:rsid w:val="00FD197B"/>
    <w:rsid w:val="00FD30D6"/>
    <w:rsid w:val="00FD6378"/>
    <w:rsid w:val="00FE1A3F"/>
    <w:rsid w:val="00FE2612"/>
    <w:rsid w:val="00FE2DE8"/>
    <w:rsid w:val="00FE3E06"/>
    <w:rsid w:val="00FF018B"/>
    <w:rsid w:val="00FF0708"/>
    <w:rsid w:val="00FF0CF2"/>
    <w:rsid w:val="00FF170B"/>
    <w:rsid w:val="00FF1A2F"/>
    <w:rsid w:val="00FF3038"/>
    <w:rsid w:val="00FF432E"/>
    <w:rsid w:val="00FF468D"/>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
    </o:shapedefaults>
    <o:shapelayout v:ext="edit">
      <o:idmap v:ext="edit" data="1"/>
    </o:shapelayout>
  </w:shapeDefaults>
  <w:decimalSymbol w:val="."/>
  <w:listSeparator w:val=","/>
  <w15:chartTrackingRefBased/>
  <w15:docId w15:val="{A3C4EBC1-37DF-4FA8-BBF1-A5A0AC3FC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65DB"/>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German">
    <w:name w:val="TitleGerman"/>
    <w:basedOn w:val="Normal"/>
    <w:next w:val="Normal"/>
    <w:rsid w:val="0042259A"/>
    <w:pPr>
      <w:spacing w:before="200" w:after="120" w:line="300" w:lineRule="exact"/>
    </w:pPr>
    <w:rPr>
      <w:b/>
      <w:sz w:val="28"/>
      <w:szCs w:val="28"/>
    </w:rPr>
  </w:style>
  <w:style w:type="paragraph" w:customStyle="1" w:styleId="Authors">
    <w:name w:val="Authors"/>
    <w:basedOn w:val="Normal"/>
    <w:rsid w:val="00D41515"/>
    <w:pPr>
      <w:spacing w:before="360" w:after="240" w:line="260" w:lineRule="exact"/>
    </w:pPr>
    <w:rPr>
      <w:sz w:val="28"/>
      <w:lang w:val="en-GB"/>
    </w:rPr>
  </w:style>
  <w:style w:type="paragraph" w:customStyle="1" w:styleId="Dedication">
    <w:name w:val="Dedication"/>
    <w:basedOn w:val="Normal"/>
    <w:rsid w:val="009D14CA"/>
    <w:pPr>
      <w:spacing w:before="230" w:after="460" w:line="230" w:lineRule="exact"/>
      <w:contextualSpacing/>
    </w:pPr>
    <w:rPr>
      <w:i/>
      <w:sz w:val="18"/>
    </w:rPr>
  </w:style>
  <w:style w:type="paragraph" w:customStyle="1" w:styleId="P1withoutIndendation">
    <w:name w:val="P1_without_Indendation"/>
    <w:basedOn w:val="Normal"/>
    <w:rsid w:val="00DC475E"/>
    <w:pPr>
      <w:spacing w:line="230" w:lineRule="exact"/>
      <w:jc w:val="both"/>
    </w:pPr>
    <w:rPr>
      <w:sz w:val="22"/>
    </w:rPr>
  </w:style>
  <w:style w:type="paragraph" w:customStyle="1" w:styleId="History">
    <w:name w:val="History"/>
    <w:basedOn w:val="Normal"/>
    <w:rsid w:val="009E1383"/>
    <w:pPr>
      <w:spacing w:before="240" w:after="240" w:line="180" w:lineRule="exact"/>
    </w:pPr>
    <w:rPr>
      <w:sz w:val="20"/>
      <w:szCs w:val="16"/>
    </w:rPr>
  </w:style>
  <w:style w:type="paragraph" w:styleId="FootnoteText">
    <w:name w:val="footnote text"/>
    <w:basedOn w:val="Normal"/>
    <w:semiHidden/>
    <w:rsid w:val="00F62599"/>
    <w:rPr>
      <w:sz w:val="20"/>
      <w:szCs w:val="20"/>
    </w:rPr>
  </w:style>
  <w:style w:type="character" w:styleId="FootnoteReference">
    <w:name w:val="footnote reference"/>
    <w:basedOn w:val="DefaultParagraphFont"/>
    <w:semiHidden/>
    <w:rsid w:val="00F62599"/>
    <w:rPr>
      <w:vertAlign w:val="superscript"/>
    </w:rPr>
  </w:style>
  <w:style w:type="paragraph" w:customStyle="1" w:styleId="Address">
    <w:name w:val="*Address"/>
    <w:basedOn w:val="FootnoteText"/>
    <w:rsid w:val="00002312"/>
    <w:pPr>
      <w:spacing w:before="230" w:line="200" w:lineRule="exact"/>
    </w:pPr>
    <w:rPr>
      <w:rFonts w:ascii="Arial" w:hAnsi="Arial"/>
      <w:sz w:val="16"/>
    </w:rPr>
  </w:style>
  <w:style w:type="paragraph" w:customStyle="1" w:styleId="SupportingInformation">
    <w:name w:val="SupportingInformation"/>
    <w:basedOn w:val="Address"/>
    <w:rsid w:val="009E1383"/>
    <w:pPr>
      <w:spacing w:before="120" w:after="360" w:line="180" w:lineRule="exact"/>
    </w:pPr>
    <w:rPr>
      <w:rFonts w:ascii="Times New Roman" w:hAnsi="Times New Roman"/>
      <w:sz w:val="20"/>
      <w:szCs w:val="14"/>
      <w:lang w:val="en-GB"/>
    </w:rPr>
  </w:style>
  <w:style w:type="paragraph" w:customStyle="1" w:styleId="References">
    <w:name w:val="References"/>
    <w:basedOn w:val="Normal"/>
    <w:rsid w:val="00DC475E"/>
    <w:pPr>
      <w:spacing w:after="120" w:line="230" w:lineRule="exact"/>
      <w:ind w:left="284" w:hanging="284"/>
      <w:jc w:val="both"/>
    </w:pPr>
    <w:rPr>
      <w:sz w:val="20"/>
      <w:szCs w:val="14"/>
      <w:lang w:val="en-GB"/>
    </w:rPr>
  </w:style>
  <w:style w:type="paragraph" w:customStyle="1" w:styleId="ColumnTitle">
    <w:name w:val="ColumnTitle"/>
    <w:basedOn w:val="Normal"/>
    <w:rsid w:val="009E1383"/>
    <w:pPr>
      <w:ind w:right="113"/>
      <w:jc w:val="right"/>
    </w:pPr>
    <w:rPr>
      <w:rFonts w:cs="Arial"/>
      <w:b/>
      <w:color w:val="000000"/>
      <w:spacing w:val="10"/>
      <w:w w:val="110"/>
      <w:sz w:val="40"/>
      <w:szCs w:val="36"/>
      <w:lang w:val="en-GB"/>
    </w:rPr>
  </w:style>
  <w:style w:type="paragraph" w:customStyle="1" w:styleId="ExperimentalSection">
    <w:name w:val="ExperimentalSection"/>
    <w:basedOn w:val="Normal"/>
    <w:rsid w:val="00F30344"/>
    <w:pPr>
      <w:spacing w:after="240" w:line="180" w:lineRule="exact"/>
      <w:jc w:val="both"/>
    </w:pPr>
    <w:rPr>
      <w:sz w:val="20"/>
      <w:szCs w:val="14"/>
      <w:lang w:val="en-GB"/>
    </w:rPr>
  </w:style>
  <w:style w:type="paragraph" w:customStyle="1" w:styleId="HExperimentalSection">
    <w:name w:val="HExperimental_Section"/>
    <w:basedOn w:val="Normal"/>
    <w:rsid w:val="00591F99"/>
    <w:pPr>
      <w:spacing w:before="460" w:after="230" w:line="230" w:lineRule="atLeast"/>
    </w:pPr>
    <w:rPr>
      <w:b/>
      <w:sz w:val="20"/>
      <w:szCs w:val="20"/>
    </w:rPr>
  </w:style>
  <w:style w:type="paragraph" w:customStyle="1" w:styleId="SchemeCaption">
    <w:name w:val="SchemeCaption"/>
    <w:basedOn w:val="Normal"/>
    <w:rsid w:val="00DC475E"/>
    <w:pPr>
      <w:spacing w:before="230" w:after="460" w:line="230" w:lineRule="exact"/>
      <w:jc w:val="both"/>
    </w:pPr>
    <w:rPr>
      <w:sz w:val="20"/>
      <w:szCs w:val="14"/>
      <w:lang w:val="en-GB"/>
    </w:rPr>
  </w:style>
  <w:style w:type="paragraph" w:customStyle="1" w:styleId="FigureCaption">
    <w:name w:val="FigureCaption"/>
    <w:basedOn w:val="Normal"/>
    <w:rsid w:val="00DC475E"/>
    <w:pPr>
      <w:spacing w:before="230" w:after="460" w:line="230" w:lineRule="exact"/>
      <w:jc w:val="both"/>
    </w:pPr>
    <w:rPr>
      <w:sz w:val="20"/>
      <w:szCs w:val="14"/>
      <w:lang w:val="en-GB"/>
    </w:rPr>
  </w:style>
  <w:style w:type="paragraph" w:customStyle="1" w:styleId="TableCaption">
    <w:name w:val="TableCaption"/>
    <w:basedOn w:val="Normal"/>
    <w:rsid w:val="004A4084"/>
    <w:pPr>
      <w:spacing w:before="230" w:after="120" w:line="200" w:lineRule="exact"/>
      <w:jc w:val="both"/>
    </w:pPr>
    <w:rPr>
      <w:sz w:val="20"/>
      <w:szCs w:val="14"/>
      <w:lang w:val="en-GB"/>
    </w:rPr>
  </w:style>
  <w:style w:type="paragraph" w:customStyle="1" w:styleId="TableHead">
    <w:name w:val="TableHead"/>
    <w:basedOn w:val="TableCaption"/>
    <w:rsid w:val="00591F99"/>
    <w:pPr>
      <w:spacing w:before="50" w:after="50"/>
    </w:pPr>
  </w:style>
  <w:style w:type="paragraph" w:customStyle="1" w:styleId="TableBody">
    <w:name w:val="TableBody"/>
    <w:basedOn w:val="Normal"/>
    <w:qFormat/>
    <w:rsid w:val="00560782"/>
    <w:pPr>
      <w:spacing w:line="230" w:lineRule="atLeast"/>
    </w:pPr>
    <w:rPr>
      <w:sz w:val="20"/>
    </w:rPr>
  </w:style>
  <w:style w:type="paragraph" w:customStyle="1" w:styleId="TableFoot">
    <w:name w:val="TableFoot"/>
    <w:basedOn w:val="Normal"/>
    <w:rsid w:val="004A4084"/>
    <w:pPr>
      <w:spacing w:after="460" w:line="230" w:lineRule="exact"/>
      <w:jc w:val="both"/>
    </w:pPr>
    <w:rPr>
      <w:sz w:val="20"/>
      <w:szCs w:val="14"/>
      <w:lang w:val="en-GB"/>
    </w:rPr>
  </w:style>
  <w:style w:type="table" w:styleId="TableGrid">
    <w:name w:val="Table Grid"/>
    <w:basedOn w:val="TableNormal"/>
    <w:rsid w:val="00EA0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ywords">
    <w:name w:val="Keywords"/>
    <w:basedOn w:val="Normal"/>
    <w:rsid w:val="009E1383"/>
    <w:pPr>
      <w:spacing w:before="240" w:after="120" w:line="220" w:lineRule="exact"/>
    </w:pPr>
    <w:rPr>
      <w:sz w:val="20"/>
      <w:szCs w:val="20"/>
      <w:lang w:val="en-GB"/>
    </w:rPr>
  </w:style>
  <w:style w:type="paragraph" w:customStyle="1" w:styleId="ManuscriptID">
    <w:name w:val="ManuscriptID"/>
    <w:basedOn w:val="Normal"/>
    <w:rsid w:val="00D41515"/>
    <w:pPr>
      <w:spacing w:before="360" w:after="120" w:line="230" w:lineRule="exact"/>
      <w:jc w:val="right"/>
    </w:pPr>
    <w:rPr>
      <w:b/>
      <w:sz w:val="20"/>
      <w:szCs w:val="15"/>
      <w:lang w:val="en-GB"/>
    </w:rPr>
  </w:style>
  <w:style w:type="paragraph" w:customStyle="1" w:styleId="AuthorsTOC">
    <w:name w:val="Authors_TOC"/>
    <w:basedOn w:val="Normal"/>
    <w:rsid w:val="00F30344"/>
    <w:pPr>
      <w:spacing w:before="120" w:after="60" w:line="220" w:lineRule="exact"/>
    </w:pPr>
    <w:rPr>
      <w:sz w:val="22"/>
      <w:szCs w:val="20"/>
      <w:lang w:val="en-GB"/>
    </w:rPr>
  </w:style>
  <w:style w:type="paragraph" w:customStyle="1" w:styleId="ColumnTitleTOC">
    <w:name w:val="ColumnTitle_TOC"/>
    <w:basedOn w:val="Normal"/>
    <w:rsid w:val="007D3ECA"/>
    <w:pPr>
      <w:spacing w:before="120" w:after="60"/>
      <w:jc w:val="right"/>
    </w:pPr>
    <w:rPr>
      <w:rFonts w:cs="Arial"/>
      <w:b/>
      <w:color w:val="008080"/>
      <w:sz w:val="18"/>
      <w:szCs w:val="16"/>
      <w:lang w:val="en-GB"/>
    </w:rPr>
  </w:style>
  <w:style w:type="paragraph" w:customStyle="1" w:styleId="TableOfContentText">
    <w:name w:val="TableOfContentText"/>
    <w:basedOn w:val="Normal"/>
    <w:rsid w:val="007D3ECA"/>
    <w:pPr>
      <w:spacing w:before="120" w:line="220" w:lineRule="exact"/>
    </w:pPr>
    <w:rPr>
      <w:color w:val="000000"/>
      <w:sz w:val="18"/>
    </w:rPr>
  </w:style>
  <w:style w:type="character" w:styleId="Hyperlink">
    <w:name w:val="Hyperlink"/>
    <w:basedOn w:val="DefaultParagraphFont"/>
    <w:rsid w:val="00740CE1"/>
    <w:rPr>
      <w:color w:val="0000FF"/>
      <w:u w:val="single"/>
    </w:rPr>
  </w:style>
  <w:style w:type="paragraph" w:customStyle="1" w:styleId="P1withIndendation">
    <w:name w:val="P1_with_Indendation"/>
    <w:basedOn w:val="TableCaption"/>
    <w:rsid w:val="004A4084"/>
    <w:pPr>
      <w:spacing w:before="0" w:after="0" w:line="230" w:lineRule="exact"/>
      <w:ind w:firstLine="227"/>
    </w:pPr>
    <w:rPr>
      <w:sz w:val="22"/>
    </w:rPr>
  </w:style>
  <w:style w:type="paragraph" w:customStyle="1" w:styleId="LeadIn">
    <w:name w:val="LeadIn"/>
    <w:basedOn w:val="Normal"/>
    <w:rsid w:val="009B7251"/>
    <w:pPr>
      <w:spacing w:after="460" w:line="280" w:lineRule="exact"/>
    </w:pPr>
    <w:rPr>
      <w:i/>
      <w:sz w:val="22"/>
      <w:szCs w:val="22"/>
      <w:lang w:val="en-GB"/>
    </w:rPr>
  </w:style>
  <w:style w:type="paragraph" w:customStyle="1" w:styleId="H1">
    <w:name w:val="H1"/>
    <w:basedOn w:val="Normal"/>
    <w:rsid w:val="003237A1"/>
    <w:pPr>
      <w:spacing w:before="480" w:after="230" w:line="220" w:lineRule="exact"/>
    </w:pPr>
    <w:rPr>
      <w:b/>
      <w:sz w:val="28"/>
      <w:lang w:val="en-GB"/>
    </w:rPr>
  </w:style>
  <w:style w:type="paragraph" w:customStyle="1" w:styleId="H2">
    <w:name w:val="H2"/>
    <w:basedOn w:val="H1"/>
    <w:rsid w:val="00790DEC"/>
    <w:pPr>
      <w:spacing w:before="230"/>
    </w:pPr>
    <w:rPr>
      <w:i/>
      <w:sz w:val="18"/>
    </w:rPr>
  </w:style>
  <w:style w:type="paragraph" w:customStyle="1" w:styleId="H3">
    <w:name w:val="H3"/>
    <w:basedOn w:val="H2"/>
    <w:rsid w:val="00077560"/>
    <w:rPr>
      <w:b w:val="0"/>
    </w:rPr>
  </w:style>
  <w:style w:type="paragraph" w:customStyle="1" w:styleId="H4">
    <w:name w:val="H4"/>
    <w:basedOn w:val="H3"/>
    <w:rsid w:val="00EA5A23"/>
  </w:style>
  <w:style w:type="paragraph" w:customStyle="1" w:styleId="H5">
    <w:name w:val="H5"/>
    <w:basedOn w:val="H4"/>
    <w:rsid w:val="00B64D08"/>
  </w:style>
  <w:style w:type="paragraph" w:customStyle="1" w:styleId="Biography">
    <w:name w:val="Biography"/>
    <w:basedOn w:val="TableFoot"/>
    <w:rsid w:val="007A3BE4"/>
    <w:pPr>
      <w:spacing w:before="200" w:after="200" w:line="200" w:lineRule="exact"/>
    </w:pPr>
    <w:rPr>
      <w:i/>
    </w:rPr>
  </w:style>
  <w:style w:type="paragraph" w:styleId="Caption">
    <w:name w:val="caption"/>
    <w:basedOn w:val="Normal"/>
    <w:next w:val="Normal"/>
    <w:qFormat/>
    <w:rsid w:val="004D31C6"/>
    <w:pPr>
      <w:spacing w:before="120" w:after="120"/>
    </w:pPr>
    <w:rPr>
      <w:b/>
      <w:bCs/>
      <w:sz w:val="20"/>
      <w:szCs w:val="20"/>
    </w:rPr>
  </w:style>
  <w:style w:type="paragraph" w:styleId="Footer">
    <w:name w:val="footer"/>
    <w:basedOn w:val="Normal"/>
    <w:link w:val="FooterChar"/>
    <w:rsid w:val="00972425"/>
    <w:pPr>
      <w:tabs>
        <w:tab w:val="center" w:pos="4536"/>
        <w:tab w:val="right" w:pos="9072"/>
      </w:tabs>
    </w:pPr>
  </w:style>
  <w:style w:type="character" w:styleId="PageNumber">
    <w:name w:val="page number"/>
    <w:basedOn w:val="DefaultParagraphFont"/>
    <w:rsid w:val="00972425"/>
  </w:style>
  <w:style w:type="paragraph" w:customStyle="1" w:styleId="Abstract">
    <w:name w:val="Abstract"/>
    <w:basedOn w:val="Normal"/>
    <w:rsid w:val="009E1383"/>
    <w:pPr>
      <w:spacing w:line="220" w:lineRule="exact"/>
      <w:jc w:val="both"/>
    </w:pPr>
    <w:rPr>
      <w:sz w:val="20"/>
      <w:szCs w:val="20"/>
      <w:lang w:val="en-GB"/>
    </w:rPr>
  </w:style>
  <w:style w:type="paragraph" w:customStyle="1" w:styleId="HAcknowledgements">
    <w:name w:val="HAcknowledgements"/>
    <w:basedOn w:val="H1"/>
    <w:autoRedefine/>
    <w:rsid w:val="00184380"/>
  </w:style>
  <w:style w:type="paragraph" w:customStyle="1" w:styleId="Acknowledgements">
    <w:name w:val="Acknowledgements"/>
    <w:basedOn w:val="ExperimentalSection"/>
    <w:rsid w:val="00DC475E"/>
    <w:pPr>
      <w:spacing w:before="240" w:after="480"/>
    </w:pPr>
    <w:rPr>
      <w:i/>
      <w:sz w:val="18"/>
    </w:rPr>
  </w:style>
  <w:style w:type="paragraph" w:customStyle="1" w:styleId="TitleTOC">
    <w:name w:val="Title_TOC"/>
    <w:basedOn w:val="AuthorsTOC"/>
    <w:rsid w:val="00EA58B5"/>
    <w:pPr>
      <w:spacing w:before="240"/>
    </w:pPr>
  </w:style>
  <w:style w:type="paragraph" w:customStyle="1" w:styleId="KeywordsTOC">
    <w:name w:val="Keywords_TOC"/>
    <w:basedOn w:val="Keywords"/>
    <w:rsid w:val="007D3ECA"/>
    <w:pPr>
      <w:framePr w:hSpace="141" w:wrap="around" w:hAnchor="text" w:y="673"/>
      <w:spacing w:after="0"/>
    </w:pPr>
    <w:rPr>
      <w:b/>
      <w:sz w:val="18"/>
      <w:szCs w:val="24"/>
    </w:rPr>
  </w:style>
  <w:style w:type="paragraph" w:customStyle="1" w:styleId="Title1">
    <w:name w:val="Title1"/>
    <w:basedOn w:val="TitleGerman"/>
    <w:rsid w:val="00D41515"/>
    <w:rPr>
      <w:sz w:val="36"/>
      <w:lang w:val="en-GB"/>
    </w:rPr>
  </w:style>
  <w:style w:type="paragraph" w:customStyle="1" w:styleId="Address0">
    <w:name w:val="Address"/>
    <w:basedOn w:val="Normal"/>
    <w:rsid w:val="00D41515"/>
    <w:pPr>
      <w:ind w:left="284" w:hanging="284"/>
    </w:pPr>
    <w:rPr>
      <w:sz w:val="20"/>
    </w:rPr>
  </w:style>
  <w:style w:type="paragraph" w:customStyle="1" w:styleId="SubjectHeadingTOC">
    <w:name w:val="SubjectHeading_TOC"/>
    <w:basedOn w:val="Normal"/>
    <w:rsid w:val="00EA58B5"/>
    <w:pPr>
      <w:spacing w:before="60" w:after="60" w:line="230" w:lineRule="exact"/>
    </w:pPr>
    <w:rPr>
      <w:b/>
      <w:color w:val="FFFFFF"/>
      <w:sz w:val="28"/>
      <w:szCs w:val="18"/>
      <w:lang w:val="en-GB"/>
    </w:rPr>
  </w:style>
  <w:style w:type="paragraph" w:customStyle="1" w:styleId="BiographySpacer">
    <w:name w:val="BiographySpacer"/>
    <w:basedOn w:val="Normal"/>
    <w:rsid w:val="00792C75"/>
    <w:rPr>
      <w:noProof/>
      <w:sz w:val="12"/>
    </w:rPr>
  </w:style>
  <w:style w:type="paragraph" w:styleId="Header">
    <w:name w:val="header"/>
    <w:basedOn w:val="Normal"/>
    <w:link w:val="HeaderChar"/>
    <w:uiPriority w:val="99"/>
    <w:semiHidden/>
    <w:unhideWhenUsed/>
    <w:rsid w:val="00560782"/>
    <w:pPr>
      <w:tabs>
        <w:tab w:val="center" w:pos="4703"/>
        <w:tab w:val="right" w:pos="9406"/>
      </w:tabs>
    </w:pPr>
  </w:style>
  <w:style w:type="character" w:customStyle="1" w:styleId="HeaderChar">
    <w:name w:val="Header Char"/>
    <w:basedOn w:val="DefaultParagraphFont"/>
    <w:link w:val="Header"/>
    <w:uiPriority w:val="99"/>
    <w:semiHidden/>
    <w:rsid w:val="00560782"/>
    <w:rPr>
      <w:sz w:val="24"/>
      <w:szCs w:val="24"/>
      <w:lang w:val="de-DE" w:eastAsia="ja-JP" w:bidi="ar-SA"/>
    </w:rPr>
  </w:style>
  <w:style w:type="paragraph" w:styleId="ListParagraph">
    <w:name w:val="List Paragraph"/>
    <w:basedOn w:val="Normal"/>
    <w:uiPriority w:val="34"/>
    <w:qFormat/>
    <w:rsid w:val="008341E9"/>
    <w:pPr>
      <w:spacing w:after="160" w:line="259" w:lineRule="auto"/>
      <w:ind w:left="720"/>
      <w:contextualSpacing/>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rsid w:val="00CC4B54"/>
    <w:rPr>
      <w:sz w:val="24"/>
      <w:szCs w:val="24"/>
      <w:lang w:val="de-DE" w:eastAsia="ja-JP"/>
    </w:rPr>
  </w:style>
  <w:style w:type="table" w:customStyle="1" w:styleId="TableGrid1">
    <w:name w:val="Table Grid1"/>
    <w:basedOn w:val="TableNormal"/>
    <w:next w:val="TableGrid"/>
    <w:uiPriority w:val="59"/>
    <w:rsid w:val="00920E4E"/>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6220E"/>
    <w:pPr>
      <w:spacing w:before="100" w:beforeAutospacing="1" w:after="100" w:afterAutospacing="1"/>
    </w:pPr>
    <w:rPr>
      <w:rFonts w:eastAsiaTheme="minorEastAsia"/>
      <w:lang w:val="en-US" w:eastAsia="en-US"/>
    </w:rPr>
  </w:style>
  <w:style w:type="table" w:customStyle="1" w:styleId="TableGrid11">
    <w:name w:val="Table Grid11"/>
    <w:basedOn w:val="TableNormal"/>
    <w:next w:val="TableGrid"/>
    <w:uiPriority w:val="59"/>
    <w:rsid w:val="0061468E"/>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0761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63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38B"/>
    <w:rPr>
      <w:rFonts w:ascii="Segoe UI" w:hAnsi="Segoe UI" w:cs="Segoe UI"/>
      <w:sz w:val="18"/>
      <w:szCs w:val="18"/>
      <w:lang w:val="de-DE" w:eastAsia="ja-JP"/>
    </w:rPr>
  </w:style>
  <w:style w:type="character" w:styleId="CommentReference">
    <w:name w:val="annotation reference"/>
    <w:basedOn w:val="DefaultParagraphFont"/>
    <w:uiPriority w:val="99"/>
    <w:semiHidden/>
    <w:unhideWhenUsed/>
    <w:rsid w:val="007D6080"/>
    <w:rPr>
      <w:sz w:val="16"/>
      <w:szCs w:val="16"/>
    </w:rPr>
  </w:style>
  <w:style w:type="paragraph" w:styleId="CommentText">
    <w:name w:val="annotation text"/>
    <w:basedOn w:val="Normal"/>
    <w:link w:val="CommentTextChar"/>
    <w:uiPriority w:val="99"/>
    <w:semiHidden/>
    <w:unhideWhenUsed/>
    <w:rsid w:val="007D6080"/>
    <w:rPr>
      <w:sz w:val="20"/>
      <w:szCs w:val="20"/>
    </w:rPr>
  </w:style>
  <w:style w:type="character" w:customStyle="1" w:styleId="CommentTextChar">
    <w:name w:val="Comment Text Char"/>
    <w:basedOn w:val="DefaultParagraphFont"/>
    <w:link w:val="CommentText"/>
    <w:uiPriority w:val="99"/>
    <w:semiHidden/>
    <w:rsid w:val="007D6080"/>
    <w:rPr>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image" Target="media/image10.emf"/><Relationship Id="rId39" Type="http://schemas.openxmlformats.org/officeDocument/2006/relationships/oleObject" Target="embeddings/oleObject14.bin"/><Relationship Id="rId21" Type="http://schemas.openxmlformats.org/officeDocument/2006/relationships/chart" Target="charts/chart1.xml"/><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oleObject18.bin"/><Relationship Id="rId50" Type="http://schemas.openxmlformats.org/officeDocument/2006/relationships/image" Target="media/image22.emf"/><Relationship Id="rId55" Type="http://schemas.openxmlformats.org/officeDocument/2006/relationships/oleObject" Target="embeddings/oleObject22.bin"/><Relationship Id="rId63" Type="http://schemas.openxmlformats.org/officeDocument/2006/relationships/chart" Target="charts/chart3.xml"/><Relationship Id="rId68" Type="http://schemas.openxmlformats.org/officeDocument/2006/relationships/chart" Target="charts/chart6.xml"/><Relationship Id="rId76" Type="http://schemas.openxmlformats.org/officeDocument/2006/relationships/image" Target="media/image32.emf"/><Relationship Id="rId84" Type="http://schemas.openxmlformats.org/officeDocument/2006/relationships/image" Target="media/image42.emf"/><Relationship Id="rId7" Type="http://schemas.openxmlformats.org/officeDocument/2006/relationships/endnotes" Target="endnotes.xml"/><Relationship Id="rId71"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9.bin"/><Relationship Id="rId11" Type="http://schemas.openxmlformats.org/officeDocument/2006/relationships/image" Target="media/image2.emf"/><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3.bin"/><Relationship Id="rId40" Type="http://schemas.openxmlformats.org/officeDocument/2006/relationships/image" Target="media/image17.e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6.emf"/><Relationship Id="rId66" Type="http://schemas.openxmlformats.org/officeDocument/2006/relationships/image" Target="media/image29.png"/><Relationship Id="rId74" Type="http://schemas.openxmlformats.org/officeDocument/2006/relationships/image" Target="media/image35.emf"/><Relationship Id="rId79" Type="http://schemas.openxmlformats.org/officeDocument/2006/relationships/image" Target="media/image37.emf"/><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5.bin"/><Relationship Id="rId82" Type="http://schemas.openxmlformats.org/officeDocument/2006/relationships/image" Target="media/image40.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oleObject2.bin"/><Relationship Id="rId22" Type="http://schemas.openxmlformats.org/officeDocument/2006/relationships/image" Target="media/image8.emf"/><Relationship Id="rId27" Type="http://schemas.openxmlformats.org/officeDocument/2006/relationships/oleObject" Target="embeddings/oleObject8.bin"/><Relationship Id="rId30" Type="http://schemas.openxmlformats.org/officeDocument/2006/relationships/image" Target="media/image12.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8.png"/><Relationship Id="rId69" Type="http://schemas.openxmlformats.org/officeDocument/2006/relationships/chart" Target="charts/chart7.xml"/><Relationship Id="rId77" Type="http://schemas.openxmlformats.org/officeDocument/2006/relationships/image" Target="media/image33.emf"/><Relationship Id="rId8" Type="http://schemas.openxmlformats.org/officeDocument/2006/relationships/footer" Target="footer1.xml"/><Relationship Id="rId51" Type="http://schemas.openxmlformats.org/officeDocument/2006/relationships/oleObject" Target="embeddings/oleObject20.bin"/><Relationship Id="rId80" Type="http://schemas.openxmlformats.org/officeDocument/2006/relationships/image" Target="media/image38.emf"/><Relationship Id="rId85"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oleObject24.bin"/><Relationship Id="rId67" Type="http://schemas.openxmlformats.org/officeDocument/2006/relationships/chart" Target="charts/chart5.xml"/><Relationship Id="rId20" Type="http://schemas.openxmlformats.org/officeDocument/2006/relationships/oleObject" Target="embeddings/oleObject4.bin"/><Relationship Id="rId41" Type="http://schemas.openxmlformats.org/officeDocument/2006/relationships/oleObject" Target="embeddings/oleObject15.bin"/><Relationship Id="rId54" Type="http://schemas.openxmlformats.org/officeDocument/2006/relationships/image" Target="media/image24.emf"/><Relationship Id="rId62" Type="http://schemas.openxmlformats.org/officeDocument/2006/relationships/chart" Target="charts/chart2.xml"/><Relationship Id="rId70" Type="http://schemas.openxmlformats.org/officeDocument/2006/relationships/image" Target="media/image30.emf"/><Relationship Id="rId75" Type="http://schemas.openxmlformats.org/officeDocument/2006/relationships/image" Target="media/image36.emf"/><Relationship Id="rId83"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oleObject" Target="embeddings/oleObject6.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image" Target="media/image1.emf"/><Relationship Id="rId31" Type="http://schemas.openxmlformats.org/officeDocument/2006/relationships/oleObject" Target="embeddings/oleObject10.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chart" Target="charts/chart4.xml"/><Relationship Id="rId78" Type="http://schemas.openxmlformats.org/officeDocument/2006/relationships/image" Target="media/image34.emf"/><Relationship Id="rId81" Type="http://schemas.openxmlformats.org/officeDocument/2006/relationships/image" Target="media/image39.emf"/><Relationship Id="rId86"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sd14\AppData\Local\Temp\Temp1_2258_full_paper_dot.zip\2258_full_paper.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L:\PdNP%20S-M%20paper\KineticsrevisedSDrev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6.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27.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28.bin"/><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27780618331799"/>
          <c:y val="8.1120943952802366E-2"/>
          <c:w val="0.77509015918464741"/>
          <c:h val="0.65204050821080994"/>
        </c:manualLayout>
      </c:layout>
      <c:barChart>
        <c:barDir val="col"/>
        <c:grouping val="clustered"/>
        <c:varyColors val="0"/>
        <c:ser>
          <c:idx val="0"/>
          <c:order val="0"/>
          <c:tx>
            <c:strRef>
              <c:f>Sheet1!$D$6</c:f>
              <c:strCache>
                <c:ptCount val="1"/>
                <c:pt idx="0">
                  <c:v>Cconversion</c:v>
                </c:pt>
              </c:strCache>
            </c:strRef>
          </c:tx>
          <c:spPr>
            <a:solidFill>
              <a:schemeClr val="bg1">
                <a:lumMod val="65000"/>
              </a:schemeClr>
            </a:solidFill>
            <a:ln w="19050">
              <a:noFill/>
            </a:ln>
            <a:effectLst/>
          </c:spPr>
          <c:invertIfNegative val="0"/>
          <c:cat>
            <c:numRef>
              <c:f>Sheet1!$E$5:$I$5</c:f>
              <c:numCache>
                <c:formatCode>General</c:formatCode>
                <c:ptCount val="5"/>
                <c:pt idx="0">
                  <c:v>0</c:v>
                </c:pt>
                <c:pt idx="1">
                  <c:v>60</c:v>
                </c:pt>
                <c:pt idx="2">
                  <c:v>180</c:v>
                </c:pt>
                <c:pt idx="3">
                  <c:v>360</c:v>
                </c:pt>
                <c:pt idx="4">
                  <c:v>480</c:v>
                </c:pt>
              </c:numCache>
            </c:numRef>
          </c:cat>
          <c:val>
            <c:numRef>
              <c:f>Sheet1!$E$6:$I$6</c:f>
              <c:numCache>
                <c:formatCode>General</c:formatCode>
                <c:ptCount val="5"/>
                <c:pt idx="0">
                  <c:v>0</c:v>
                </c:pt>
                <c:pt idx="1">
                  <c:v>26</c:v>
                </c:pt>
                <c:pt idx="2">
                  <c:v>44</c:v>
                </c:pt>
                <c:pt idx="3">
                  <c:v>66</c:v>
                </c:pt>
                <c:pt idx="4">
                  <c:v>71</c:v>
                </c:pt>
              </c:numCache>
            </c:numRef>
          </c:val>
          <c:extLst>
            <c:ext xmlns:c16="http://schemas.microsoft.com/office/drawing/2014/chart" uri="{C3380CC4-5D6E-409C-BE32-E72D297353CC}">
              <c16:uniqueId val="{00000000-E43D-4CE0-9D43-F1FF1D359A6D}"/>
            </c:ext>
          </c:extLst>
        </c:ser>
        <c:dLbls>
          <c:showLegendKey val="0"/>
          <c:showVal val="0"/>
          <c:showCatName val="0"/>
          <c:showSerName val="0"/>
          <c:showPercent val="0"/>
          <c:showBubbleSize val="0"/>
        </c:dLbls>
        <c:gapWidth val="98"/>
        <c:overlap val="-16"/>
        <c:axId val="117382376"/>
        <c:axId val="117382768"/>
      </c:barChart>
      <c:catAx>
        <c:axId val="117382376"/>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a:t>Time of pyridine</a:t>
                </a:r>
                <a:r>
                  <a:rPr lang="en-US" sz="800" b="0" baseline="0"/>
                  <a:t> addition (min) </a:t>
                </a:r>
                <a:endParaRPr lang="en-US" sz="800" b="0"/>
              </a:p>
            </c:rich>
          </c:tx>
          <c:layout>
            <c:manualLayout>
              <c:xMode val="edge"/>
              <c:yMode val="edge"/>
              <c:x val="0.3328652668416448"/>
              <c:y val="0.8829767352379381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382768"/>
        <c:crosses val="autoZero"/>
        <c:auto val="1"/>
        <c:lblAlgn val="ctr"/>
        <c:lblOffset val="100"/>
        <c:noMultiLvlLbl val="0"/>
      </c:catAx>
      <c:valAx>
        <c:axId val="11738276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baseline="0"/>
                  <a:t>Conversion after 8 h (%)</a:t>
                </a:r>
                <a:endParaRPr lang="en-US" sz="800" b="0"/>
              </a:p>
            </c:rich>
          </c:tx>
          <c:layout>
            <c:manualLayout>
              <c:xMode val="edge"/>
              <c:yMode val="edge"/>
              <c:x val="2.0061606882473024E-2"/>
              <c:y val="6.0777194517351987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382376"/>
        <c:crosses val="autoZero"/>
        <c:crossBetween val="between"/>
        <c:majorUnit val="20"/>
      </c:valAx>
      <c:spPr>
        <a:noFill/>
        <a:ln>
          <a:solidFill>
            <a:schemeClr val="bg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en-US" sz="800" b="1"/>
              <a:t>(a)</a:t>
            </a:r>
          </a:p>
        </c:rich>
      </c:tx>
      <c:layout>
        <c:manualLayout>
          <c:xMode val="edge"/>
          <c:yMode val="edge"/>
          <c:x val="1.6881889763779551E-2"/>
          <c:y val="1.3888888888888888E-2"/>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919608889554679"/>
          <c:y val="0.2077284893843715"/>
          <c:w val="0.74120422818729115"/>
          <c:h val="0.59477631962671329"/>
        </c:manualLayout>
      </c:layout>
      <c:scatterChart>
        <c:scatterStyle val="lineMarker"/>
        <c:varyColors val="0"/>
        <c:ser>
          <c:idx val="0"/>
          <c:order val="0"/>
          <c:tx>
            <c:strRef>
              <c:f>Sheet1!$M$21</c:f>
              <c:strCache>
                <c:ptCount val="1"/>
                <c:pt idx="0">
                  <c:v>PdCl4@PPh2-PIILP</c:v>
                </c:pt>
              </c:strCache>
            </c:strRef>
          </c:tx>
          <c:spPr>
            <a:ln w="9525" cap="rnd">
              <a:solidFill>
                <a:schemeClr val="tx1"/>
              </a:solidFill>
              <a:prstDash val="dash"/>
              <a:round/>
            </a:ln>
            <a:effectLst/>
          </c:spPr>
          <c:marker>
            <c:symbol val="triangle"/>
            <c:size val="4"/>
            <c:spPr>
              <a:solidFill>
                <a:schemeClr val="tx1"/>
              </a:solidFill>
              <a:ln w="9525">
                <a:solidFill>
                  <a:schemeClr val="tx1"/>
                </a:solidFill>
                <a:prstDash val="dash"/>
              </a:ln>
              <a:effectLst/>
            </c:spPr>
          </c:marker>
          <c:xVal>
            <c:numRef>
              <c:f>Sheet1!$L$22:$L$32</c:f>
              <c:numCache>
                <c:formatCode>General</c:formatCode>
                <c:ptCount val="11"/>
                <c:pt idx="0">
                  <c:v>0</c:v>
                </c:pt>
                <c:pt idx="1">
                  <c:v>1</c:v>
                </c:pt>
                <c:pt idx="2">
                  <c:v>2</c:v>
                </c:pt>
                <c:pt idx="3">
                  <c:v>3</c:v>
                </c:pt>
                <c:pt idx="4">
                  <c:v>5</c:v>
                </c:pt>
                <c:pt idx="5">
                  <c:v>7</c:v>
                </c:pt>
                <c:pt idx="6">
                  <c:v>10</c:v>
                </c:pt>
                <c:pt idx="7">
                  <c:v>12</c:v>
                </c:pt>
                <c:pt idx="8">
                  <c:v>15</c:v>
                </c:pt>
                <c:pt idx="9">
                  <c:v>20</c:v>
                </c:pt>
                <c:pt idx="10">
                  <c:v>30</c:v>
                </c:pt>
              </c:numCache>
            </c:numRef>
          </c:xVal>
          <c:yVal>
            <c:numRef>
              <c:f>Sheet1!$M$22:$M$32</c:f>
              <c:numCache>
                <c:formatCode>General</c:formatCode>
                <c:ptCount val="11"/>
                <c:pt idx="0">
                  <c:v>0</c:v>
                </c:pt>
                <c:pt idx="1">
                  <c:v>0</c:v>
                </c:pt>
                <c:pt idx="2">
                  <c:v>2</c:v>
                </c:pt>
                <c:pt idx="3">
                  <c:v>2</c:v>
                </c:pt>
                <c:pt idx="4">
                  <c:v>5</c:v>
                </c:pt>
                <c:pt idx="5">
                  <c:v>16</c:v>
                </c:pt>
                <c:pt idx="6">
                  <c:v>61</c:v>
                </c:pt>
                <c:pt idx="7">
                  <c:v>80</c:v>
                </c:pt>
                <c:pt idx="8">
                  <c:v>97</c:v>
                </c:pt>
                <c:pt idx="9">
                  <c:v>100</c:v>
                </c:pt>
                <c:pt idx="10">
                  <c:v>100</c:v>
                </c:pt>
              </c:numCache>
            </c:numRef>
          </c:yVal>
          <c:smooth val="0"/>
          <c:extLst>
            <c:ext xmlns:c16="http://schemas.microsoft.com/office/drawing/2014/chart" uri="{C3380CC4-5D6E-409C-BE32-E72D297353CC}">
              <c16:uniqueId val="{00000000-539C-4985-BB96-386CCD52C06F}"/>
            </c:ext>
          </c:extLst>
        </c:ser>
        <c:ser>
          <c:idx val="1"/>
          <c:order val="1"/>
          <c:tx>
            <c:strRef>
              <c:f>Sheet1!$N$21</c:f>
              <c:strCache>
                <c:ptCount val="1"/>
                <c:pt idx="0">
                  <c:v>PdNP@PPh2-PIILP</c:v>
                </c:pt>
              </c:strCache>
            </c:strRef>
          </c:tx>
          <c:spPr>
            <a:ln w="9525" cap="rnd">
              <a:solidFill>
                <a:schemeClr val="tx1"/>
              </a:solidFill>
              <a:round/>
            </a:ln>
            <a:effectLst/>
          </c:spPr>
          <c:marker>
            <c:symbol val="circle"/>
            <c:size val="3"/>
            <c:spPr>
              <a:solidFill>
                <a:schemeClr val="tx1"/>
              </a:solidFill>
              <a:ln w="9525">
                <a:solidFill>
                  <a:schemeClr val="tx1"/>
                </a:solidFill>
              </a:ln>
              <a:effectLst/>
            </c:spPr>
          </c:marker>
          <c:xVal>
            <c:numRef>
              <c:f>Sheet1!$L$22:$L$32</c:f>
              <c:numCache>
                <c:formatCode>General</c:formatCode>
                <c:ptCount val="11"/>
                <c:pt idx="0">
                  <c:v>0</c:v>
                </c:pt>
                <c:pt idx="1">
                  <c:v>1</c:v>
                </c:pt>
                <c:pt idx="2">
                  <c:v>2</c:v>
                </c:pt>
                <c:pt idx="3">
                  <c:v>3</c:v>
                </c:pt>
                <c:pt idx="4">
                  <c:v>5</c:v>
                </c:pt>
                <c:pt idx="5">
                  <c:v>7</c:v>
                </c:pt>
                <c:pt idx="6">
                  <c:v>10</c:v>
                </c:pt>
                <c:pt idx="7">
                  <c:v>12</c:v>
                </c:pt>
                <c:pt idx="8">
                  <c:v>15</c:v>
                </c:pt>
                <c:pt idx="9">
                  <c:v>20</c:v>
                </c:pt>
                <c:pt idx="10">
                  <c:v>30</c:v>
                </c:pt>
              </c:numCache>
            </c:numRef>
          </c:xVal>
          <c:yVal>
            <c:numRef>
              <c:f>Sheet1!$N$22:$N$32</c:f>
              <c:numCache>
                <c:formatCode>General</c:formatCode>
                <c:ptCount val="11"/>
                <c:pt idx="0">
                  <c:v>0</c:v>
                </c:pt>
                <c:pt idx="1">
                  <c:v>0</c:v>
                </c:pt>
                <c:pt idx="2">
                  <c:v>0</c:v>
                </c:pt>
                <c:pt idx="3">
                  <c:v>2</c:v>
                </c:pt>
                <c:pt idx="4">
                  <c:v>5</c:v>
                </c:pt>
                <c:pt idx="5">
                  <c:v>40</c:v>
                </c:pt>
                <c:pt idx="6">
                  <c:v>79</c:v>
                </c:pt>
                <c:pt idx="7">
                  <c:v>89</c:v>
                </c:pt>
                <c:pt idx="8">
                  <c:v>100</c:v>
                </c:pt>
                <c:pt idx="9">
                  <c:v>100</c:v>
                </c:pt>
                <c:pt idx="10">
                  <c:v>100</c:v>
                </c:pt>
              </c:numCache>
            </c:numRef>
          </c:yVal>
          <c:smooth val="0"/>
          <c:extLst>
            <c:ext xmlns:c16="http://schemas.microsoft.com/office/drawing/2014/chart" uri="{C3380CC4-5D6E-409C-BE32-E72D297353CC}">
              <c16:uniqueId val="{00000001-539C-4985-BB96-386CCD52C06F}"/>
            </c:ext>
          </c:extLst>
        </c:ser>
        <c:dLbls>
          <c:showLegendKey val="0"/>
          <c:showVal val="0"/>
          <c:showCatName val="0"/>
          <c:showSerName val="0"/>
          <c:showPercent val="0"/>
          <c:showBubbleSize val="0"/>
        </c:dLbls>
        <c:axId val="117383552"/>
        <c:axId val="117383944"/>
      </c:scatterChart>
      <c:valAx>
        <c:axId val="117383552"/>
        <c:scaling>
          <c:orientation val="minMax"/>
          <c:max val="3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Time (min)</a:t>
                </a:r>
              </a:p>
            </c:rich>
          </c:tx>
          <c:layout>
            <c:manualLayout>
              <c:xMode val="edge"/>
              <c:yMode val="edge"/>
              <c:x val="0.46364969836558778"/>
              <c:y val="0.90836900421004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7383944"/>
        <c:crosses val="autoZero"/>
        <c:crossBetween val="midCat"/>
        <c:majorUnit val="5"/>
        <c:minorUnit val="1"/>
      </c:valAx>
      <c:valAx>
        <c:axId val="117383944"/>
        <c:scaling>
          <c:orientation val="minMax"/>
          <c:max val="1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Conversion</a:t>
                </a:r>
                <a:r>
                  <a:rPr lang="en-US" sz="900" baseline="0"/>
                  <a:t> (%)</a:t>
                </a:r>
                <a:endParaRPr lang="en-US" sz="900"/>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7383552"/>
        <c:crosses val="autoZero"/>
        <c:crossBetween val="midCat"/>
        <c:majorUnit val="20"/>
        <c:minorUnit val="5"/>
      </c:valAx>
      <c:spPr>
        <a:noFill/>
        <a:ln>
          <a:noFill/>
        </a:ln>
        <a:effectLst/>
      </c:spPr>
    </c:plotArea>
    <c:legend>
      <c:legendPos val="b"/>
      <c:layout>
        <c:manualLayout>
          <c:xMode val="edge"/>
          <c:yMode val="edge"/>
          <c:x val="5.0363907214300917E-2"/>
          <c:y val="3.0207640711577718E-2"/>
          <c:w val="0.89432326026814213"/>
          <c:h val="9.43798552026634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en-US" sz="800" b="1"/>
              <a:t>(b)</a:t>
            </a:r>
          </a:p>
        </c:rich>
      </c:tx>
      <c:layout>
        <c:manualLayout>
          <c:xMode val="edge"/>
          <c:yMode val="edge"/>
          <c:x val="1.1185042547647727E-4"/>
          <c:y val="1.7667616816715116E-2"/>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371441001939972"/>
          <c:y val="0.20620343324019982"/>
          <c:w val="0.75581457548784658"/>
          <c:h val="0.5775765176530353"/>
        </c:manualLayout>
      </c:layout>
      <c:scatterChart>
        <c:scatterStyle val="lineMarker"/>
        <c:varyColors val="0"/>
        <c:ser>
          <c:idx val="0"/>
          <c:order val="0"/>
          <c:tx>
            <c:strRef>
              <c:f>Sheet1!$B$21</c:f>
              <c:strCache>
                <c:ptCount val="1"/>
                <c:pt idx="0">
                  <c:v>PdCl4@PPh2-PEGPIILP</c:v>
                </c:pt>
              </c:strCache>
            </c:strRef>
          </c:tx>
          <c:spPr>
            <a:ln w="9525" cap="rnd">
              <a:solidFill>
                <a:schemeClr val="tx1"/>
              </a:solidFill>
              <a:prstDash val="dash"/>
              <a:round/>
            </a:ln>
            <a:effectLst/>
          </c:spPr>
          <c:marker>
            <c:symbol val="triangle"/>
            <c:size val="4"/>
            <c:spPr>
              <a:solidFill>
                <a:schemeClr val="tx1"/>
              </a:solidFill>
              <a:ln w="9525">
                <a:solidFill>
                  <a:schemeClr val="tx1"/>
                </a:solidFill>
              </a:ln>
              <a:effectLst/>
            </c:spPr>
          </c:marker>
          <c:xVal>
            <c:numRef>
              <c:f>Sheet1!$A$22:$A$32</c:f>
              <c:numCache>
                <c:formatCode>General</c:formatCode>
                <c:ptCount val="11"/>
                <c:pt idx="0">
                  <c:v>0</c:v>
                </c:pt>
                <c:pt idx="1">
                  <c:v>1</c:v>
                </c:pt>
                <c:pt idx="2">
                  <c:v>2</c:v>
                </c:pt>
                <c:pt idx="3">
                  <c:v>3</c:v>
                </c:pt>
                <c:pt idx="4">
                  <c:v>5</c:v>
                </c:pt>
                <c:pt idx="5">
                  <c:v>7</c:v>
                </c:pt>
                <c:pt idx="6">
                  <c:v>10</c:v>
                </c:pt>
                <c:pt idx="7">
                  <c:v>12</c:v>
                </c:pt>
                <c:pt idx="8">
                  <c:v>15</c:v>
                </c:pt>
                <c:pt idx="9">
                  <c:v>20</c:v>
                </c:pt>
                <c:pt idx="10">
                  <c:v>30</c:v>
                </c:pt>
              </c:numCache>
            </c:numRef>
          </c:xVal>
          <c:yVal>
            <c:numRef>
              <c:f>Sheet1!$B$22:$B$32</c:f>
              <c:numCache>
                <c:formatCode>General</c:formatCode>
                <c:ptCount val="11"/>
                <c:pt idx="0">
                  <c:v>0</c:v>
                </c:pt>
                <c:pt idx="1">
                  <c:v>4</c:v>
                </c:pt>
                <c:pt idx="2">
                  <c:v>12</c:v>
                </c:pt>
                <c:pt idx="3">
                  <c:v>22</c:v>
                </c:pt>
                <c:pt idx="4">
                  <c:v>50</c:v>
                </c:pt>
                <c:pt idx="5">
                  <c:v>77</c:v>
                </c:pt>
                <c:pt idx="6">
                  <c:v>97</c:v>
                </c:pt>
                <c:pt idx="7">
                  <c:v>99</c:v>
                </c:pt>
                <c:pt idx="8">
                  <c:v>100</c:v>
                </c:pt>
                <c:pt idx="9">
                  <c:v>100</c:v>
                </c:pt>
                <c:pt idx="10">
                  <c:v>100</c:v>
                </c:pt>
              </c:numCache>
            </c:numRef>
          </c:yVal>
          <c:smooth val="0"/>
          <c:extLst>
            <c:ext xmlns:c16="http://schemas.microsoft.com/office/drawing/2014/chart" uri="{C3380CC4-5D6E-409C-BE32-E72D297353CC}">
              <c16:uniqueId val="{00000000-FDE6-495C-9C35-84565EB6F3F3}"/>
            </c:ext>
          </c:extLst>
        </c:ser>
        <c:ser>
          <c:idx val="1"/>
          <c:order val="1"/>
          <c:tx>
            <c:strRef>
              <c:f>Sheet1!$C$21</c:f>
              <c:strCache>
                <c:ptCount val="1"/>
                <c:pt idx="0">
                  <c:v>PdNP@PPh2-PEGPIILP</c:v>
                </c:pt>
              </c:strCache>
            </c:strRef>
          </c:tx>
          <c:spPr>
            <a:ln w="9525" cap="rnd">
              <a:solidFill>
                <a:schemeClr val="tx1"/>
              </a:solidFill>
              <a:round/>
            </a:ln>
            <a:effectLst/>
          </c:spPr>
          <c:marker>
            <c:symbol val="circle"/>
            <c:size val="3"/>
            <c:spPr>
              <a:solidFill>
                <a:schemeClr val="tx1"/>
              </a:solidFill>
              <a:ln w="9525">
                <a:solidFill>
                  <a:schemeClr val="tx1"/>
                </a:solidFill>
              </a:ln>
              <a:effectLst/>
            </c:spPr>
          </c:marker>
          <c:xVal>
            <c:numRef>
              <c:f>Sheet1!$A$22:$A$32</c:f>
              <c:numCache>
                <c:formatCode>General</c:formatCode>
                <c:ptCount val="11"/>
                <c:pt idx="0">
                  <c:v>0</c:v>
                </c:pt>
                <c:pt idx="1">
                  <c:v>1</c:v>
                </c:pt>
                <c:pt idx="2">
                  <c:v>2</c:v>
                </c:pt>
                <c:pt idx="3">
                  <c:v>3</c:v>
                </c:pt>
                <c:pt idx="4">
                  <c:v>5</c:v>
                </c:pt>
                <c:pt idx="5">
                  <c:v>7</c:v>
                </c:pt>
                <c:pt idx="6">
                  <c:v>10</c:v>
                </c:pt>
                <c:pt idx="7">
                  <c:v>12</c:v>
                </c:pt>
                <c:pt idx="8">
                  <c:v>15</c:v>
                </c:pt>
                <c:pt idx="9">
                  <c:v>20</c:v>
                </c:pt>
                <c:pt idx="10">
                  <c:v>30</c:v>
                </c:pt>
              </c:numCache>
            </c:numRef>
          </c:xVal>
          <c:yVal>
            <c:numRef>
              <c:f>Sheet1!$C$22:$C$32</c:f>
              <c:numCache>
                <c:formatCode>General</c:formatCode>
                <c:ptCount val="11"/>
                <c:pt idx="0">
                  <c:v>0</c:v>
                </c:pt>
                <c:pt idx="1">
                  <c:v>5</c:v>
                </c:pt>
                <c:pt idx="2">
                  <c:v>10</c:v>
                </c:pt>
                <c:pt idx="3">
                  <c:v>14</c:v>
                </c:pt>
                <c:pt idx="4">
                  <c:v>35</c:v>
                </c:pt>
                <c:pt idx="5">
                  <c:v>57</c:v>
                </c:pt>
                <c:pt idx="6">
                  <c:v>90</c:v>
                </c:pt>
                <c:pt idx="7">
                  <c:v>96</c:v>
                </c:pt>
                <c:pt idx="8">
                  <c:v>97</c:v>
                </c:pt>
                <c:pt idx="9">
                  <c:v>99</c:v>
                </c:pt>
                <c:pt idx="10">
                  <c:v>100</c:v>
                </c:pt>
              </c:numCache>
            </c:numRef>
          </c:yVal>
          <c:smooth val="0"/>
          <c:extLst>
            <c:ext xmlns:c16="http://schemas.microsoft.com/office/drawing/2014/chart" uri="{C3380CC4-5D6E-409C-BE32-E72D297353CC}">
              <c16:uniqueId val="{00000001-FDE6-495C-9C35-84565EB6F3F3}"/>
            </c:ext>
          </c:extLst>
        </c:ser>
        <c:dLbls>
          <c:showLegendKey val="0"/>
          <c:showVal val="0"/>
          <c:showCatName val="0"/>
          <c:showSerName val="0"/>
          <c:showPercent val="0"/>
          <c:showBubbleSize val="0"/>
        </c:dLbls>
        <c:axId val="117384728"/>
        <c:axId val="117385120"/>
      </c:scatterChart>
      <c:valAx>
        <c:axId val="117384728"/>
        <c:scaling>
          <c:orientation val="minMax"/>
          <c:max val="3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Time (min)</a:t>
                </a:r>
              </a:p>
            </c:rich>
          </c:tx>
          <c:layout>
            <c:manualLayout>
              <c:xMode val="edge"/>
              <c:yMode val="edge"/>
              <c:x val="0.4608511084001824"/>
              <c:y val="0.90577659682998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7385120"/>
        <c:crosses val="autoZero"/>
        <c:crossBetween val="midCat"/>
        <c:majorUnit val="5"/>
        <c:minorUnit val="1"/>
      </c:valAx>
      <c:valAx>
        <c:axId val="117385120"/>
        <c:scaling>
          <c:orientation val="minMax"/>
          <c:max val="1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Conversion</a:t>
                </a:r>
                <a:r>
                  <a:rPr lang="en-US" sz="900" baseline="0"/>
                  <a:t> (%)</a:t>
                </a:r>
                <a:endParaRPr lang="en-US" sz="900"/>
              </a:p>
            </c:rich>
          </c:tx>
          <c:layout>
            <c:manualLayout>
              <c:xMode val="edge"/>
              <c:yMode val="edge"/>
              <c:x val="2.7354219611437458E-3"/>
              <c:y val="0.2589705315271609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7384728"/>
        <c:crosses val="autoZero"/>
        <c:crossBetween val="midCat"/>
        <c:majorUnit val="20"/>
        <c:minorUnit val="5"/>
      </c:valAx>
      <c:spPr>
        <a:noFill/>
        <a:ln>
          <a:noFill/>
        </a:ln>
        <a:effectLst/>
      </c:spPr>
    </c:plotArea>
    <c:legend>
      <c:legendPos val="b"/>
      <c:layout>
        <c:manualLayout>
          <c:xMode val="edge"/>
          <c:yMode val="edge"/>
          <c:x val="4.17584584713796E-2"/>
          <c:y val="3.0794491920737396E-2"/>
          <c:w val="0.95622499031883312"/>
          <c:h val="9.938232102612616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38784202106662"/>
          <c:y val="0.11465819613457409"/>
          <c:w val="0.78914777803170377"/>
          <c:h val="0.65396624000199022"/>
        </c:manualLayout>
      </c:layout>
      <c:scatterChart>
        <c:scatterStyle val="lineMarker"/>
        <c:varyColors val="0"/>
        <c:ser>
          <c:idx val="0"/>
          <c:order val="0"/>
          <c:tx>
            <c:v>PdNP@PPh2-PEGPIILP</c:v>
          </c:tx>
          <c:spPr>
            <a:ln w="9525" cap="rnd">
              <a:solidFill>
                <a:schemeClr val="tx1"/>
              </a:solidFill>
              <a:round/>
            </a:ln>
            <a:effectLst/>
          </c:spPr>
          <c:marker>
            <c:symbol val="circle"/>
            <c:size val="3"/>
            <c:spPr>
              <a:solidFill>
                <a:schemeClr val="tx1"/>
              </a:solidFill>
              <a:ln w="9525">
                <a:solidFill>
                  <a:schemeClr val="tx1"/>
                </a:solidFill>
              </a:ln>
              <a:effectLst/>
            </c:spPr>
          </c:marker>
          <c:xVal>
            <c:numRef>
              <c:f>Sheet1!$O$4:$O$19</c:f>
              <c:numCache>
                <c:formatCode>General</c:formatCode>
                <c:ptCount val="16"/>
                <c:pt idx="0">
                  <c:v>0</c:v>
                </c:pt>
                <c:pt idx="1">
                  <c:v>30</c:v>
                </c:pt>
                <c:pt idx="2">
                  <c:v>60</c:v>
                </c:pt>
                <c:pt idx="3">
                  <c:v>90</c:v>
                </c:pt>
                <c:pt idx="4">
                  <c:v>120</c:v>
                </c:pt>
                <c:pt idx="5">
                  <c:v>150</c:v>
                </c:pt>
                <c:pt idx="6">
                  <c:v>180</c:v>
                </c:pt>
                <c:pt idx="7">
                  <c:v>210</c:v>
                </c:pt>
                <c:pt idx="8">
                  <c:v>240</c:v>
                </c:pt>
                <c:pt idx="9">
                  <c:v>270</c:v>
                </c:pt>
                <c:pt idx="10">
                  <c:v>300</c:v>
                </c:pt>
                <c:pt idx="11">
                  <c:v>330</c:v>
                </c:pt>
                <c:pt idx="12">
                  <c:v>360</c:v>
                </c:pt>
                <c:pt idx="13">
                  <c:v>600</c:v>
                </c:pt>
                <c:pt idx="14">
                  <c:v>720</c:v>
                </c:pt>
                <c:pt idx="15">
                  <c:v>960</c:v>
                </c:pt>
              </c:numCache>
            </c:numRef>
          </c:xVal>
          <c:yVal>
            <c:numRef>
              <c:f>Sheet1!$P$4:$P$19</c:f>
              <c:numCache>
                <c:formatCode>General</c:formatCode>
                <c:ptCount val="16"/>
                <c:pt idx="0">
                  <c:v>0</c:v>
                </c:pt>
                <c:pt idx="1">
                  <c:v>12</c:v>
                </c:pt>
                <c:pt idx="2">
                  <c:v>24</c:v>
                </c:pt>
                <c:pt idx="3">
                  <c:v>31</c:v>
                </c:pt>
                <c:pt idx="4">
                  <c:v>39</c:v>
                </c:pt>
                <c:pt idx="5">
                  <c:v>46</c:v>
                </c:pt>
                <c:pt idx="6">
                  <c:v>51</c:v>
                </c:pt>
                <c:pt idx="7">
                  <c:v>55</c:v>
                </c:pt>
                <c:pt idx="8">
                  <c:v>58</c:v>
                </c:pt>
                <c:pt idx="9">
                  <c:v>60</c:v>
                </c:pt>
                <c:pt idx="10">
                  <c:v>62</c:v>
                </c:pt>
                <c:pt idx="11">
                  <c:v>64</c:v>
                </c:pt>
                <c:pt idx="12">
                  <c:v>66</c:v>
                </c:pt>
                <c:pt idx="13">
                  <c:v>74</c:v>
                </c:pt>
                <c:pt idx="14">
                  <c:v>76</c:v>
                </c:pt>
                <c:pt idx="15">
                  <c:v>78</c:v>
                </c:pt>
              </c:numCache>
            </c:numRef>
          </c:yVal>
          <c:smooth val="0"/>
          <c:extLst>
            <c:ext xmlns:c16="http://schemas.microsoft.com/office/drawing/2014/chart" uri="{C3380CC4-5D6E-409C-BE32-E72D297353CC}">
              <c16:uniqueId val="{00000000-620A-42F4-BDB0-655B4CCA1FDC}"/>
            </c:ext>
          </c:extLst>
        </c:ser>
        <c:ser>
          <c:idx val="1"/>
          <c:order val="1"/>
          <c:tx>
            <c:v>PdCl4@PPh2-PEGPIILP</c:v>
          </c:tx>
          <c:spPr>
            <a:ln w="9525" cap="rnd">
              <a:solidFill>
                <a:schemeClr val="tx1"/>
              </a:solidFill>
              <a:prstDash val="dash"/>
              <a:round/>
            </a:ln>
            <a:effectLst/>
          </c:spPr>
          <c:marker>
            <c:symbol val="triangle"/>
            <c:size val="3"/>
            <c:spPr>
              <a:solidFill>
                <a:schemeClr val="tx1"/>
              </a:solidFill>
              <a:ln w="9525">
                <a:solidFill>
                  <a:schemeClr val="tx1"/>
                </a:solidFill>
              </a:ln>
              <a:effectLst/>
            </c:spPr>
          </c:marker>
          <c:xVal>
            <c:numRef>
              <c:f>Sheet1!$O$4:$O$19</c:f>
              <c:numCache>
                <c:formatCode>General</c:formatCode>
                <c:ptCount val="16"/>
                <c:pt idx="0">
                  <c:v>0</c:v>
                </c:pt>
                <c:pt idx="1">
                  <c:v>30</c:v>
                </c:pt>
                <c:pt idx="2">
                  <c:v>60</c:v>
                </c:pt>
                <c:pt idx="3">
                  <c:v>90</c:v>
                </c:pt>
                <c:pt idx="4">
                  <c:v>120</c:v>
                </c:pt>
                <c:pt idx="5">
                  <c:v>150</c:v>
                </c:pt>
                <c:pt idx="6">
                  <c:v>180</c:v>
                </c:pt>
                <c:pt idx="7">
                  <c:v>210</c:v>
                </c:pt>
                <c:pt idx="8">
                  <c:v>240</c:v>
                </c:pt>
                <c:pt idx="9">
                  <c:v>270</c:v>
                </c:pt>
                <c:pt idx="10">
                  <c:v>300</c:v>
                </c:pt>
                <c:pt idx="11">
                  <c:v>330</c:v>
                </c:pt>
                <c:pt idx="12">
                  <c:v>360</c:v>
                </c:pt>
                <c:pt idx="13">
                  <c:v>600</c:v>
                </c:pt>
                <c:pt idx="14">
                  <c:v>720</c:v>
                </c:pt>
                <c:pt idx="15">
                  <c:v>960</c:v>
                </c:pt>
              </c:numCache>
            </c:numRef>
          </c:xVal>
          <c:yVal>
            <c:numRef>
              <c:f>Sheet1!$Q$4:$Q$19</c:f>
              <c:numCache>
                <c:formatCode>General</c:formatCode>
                <c:ptCount val="16"/>
                <c:pt idx="0">
                  <c:v>0</c:v>
                </c:pt>
                <c:pt idx="1">
                  <c:v>7</c:v>
                </c:pt>
                <c:pt idx="2">
                  <c:v>16</c:v>
                </c:pt>
                <c:pt idx="3">
                  <c:v>23</c:v>
                </c:pt>
                <c:pt idx="4">
                  <c:v>31</c:v>
                </c:pt>
                <c:pt idx="5">
                  <c:v>38</c:v>
                </c:pt>
                <c:pt idx="6">
                  <c:v>43</c:v>
                </c:pt>
                <c:pt idx="7">
                  <c:v>50</c:v>
                </c:pt>
                <c:pt idx="8">
                  <c:v>54</c:v>
                </c:pt>
                <c:pt idx="9">
                  <c:v>57</c:v>
                </c:pt>
                <c:pt idx="10">
                  <c:v>60</c:v>
                </c:pt>
                <c:pt idx="11">
                  <c:v>62</c:v>
                </c:pt>
                <c:pt idx="12">
                  <c:v>64</c:v>
                </c:pt>
                <c:pt idx="13">
                  <c:v>73</c:v>
                </c:pt>
                <c:pt idx="14">
                  <c:v>75</c:v>
                </c:pt>
                <c:pt idx="15">
                  <c:v>79</c:v>
                </c:pt>
              </c:numCache>
            </c:numRef>
          </c:yVal>
          <c:smooth val="0"/>
          <c:extLst>
            <c:ext xmlns:c16="http://schemas.microsoft.com/office/drawing/2014/chart" uri="{C3380CC4-5D6E-409C-BE32-E72D297353CC}">
              <c16:uniqueId val="{00000001-620A-42F4-BDB0-655B4CCA1FDC}"/>
            </c:ext>
          </c:extLst>
        </c:ser>
        <c:dLbls>
          <c:showLegendKey val="0"/>
          <c:showVal val="0"/>
          <c:showCatName val="0"/>
          <c:showSerName val="0"/>
          <c:showPercent val="0"/>
          <c:showBubbleSize val="0"/>
        </c:dLbls>
        <c:axId val="117385904"/>
        <c:axId val="407300296"/>
      </c:scatterChart>
      <c:valAx>
        <c:axId val="117385904"/>
        <c:scaling>
          <c:orientation val="minMax"/>
          <c:max val="96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(Time min)</a:t>
                </a:r>
              </a:p>
            </c:rich>
          </c:tx>
          <c:layout>
            <c:manualLayout>
              <c:xMode val="edge"/>
              <c:yMode val="edge"/>
              <c:x val="0.45359876275308109"/>
              <c:y val="0.885535072333967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07300296"/>
        <c:crosses val="autoZero"/>
        <c:crossBetween val="midCat"/>
      </c:valAx>
      <c:valAx>
        <c:axId val="407300296"/>
        <c:scaling>
          <c:orientation val="minMax"/>
          <c:max val="8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conversion</a:t>
                </a:r>
                <a:r>
                  <a:rPr lang="en-US" sz="900" baseline="0"/>
                  <a:t> (%)</a:t>
                </a:r>
                <a:endParaRPr lang="en-US" sz="900"/>
              </a:p>
            </c:rich>
          </c:tx>
          <c:layout>
            <c:manualLayout>
              <c:xMode val="edge"/>
              <c:yMode val="edge"/>
              <c:x val="5.5555555555555558E-3"/>
              <c:y val="0.2015145549988069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7385904"/>
        <c:crosses val="autoZero"/>
        <c:crossBetween val="midCat"/>
      </c:valAx>
      <c:spPr>
        <a:noFill/>
        <a:ln>
          <a:noFill/>
        </a:ln>
        <a:effectLst/>
      </c:spPr>
    </c:plotArea>
    <c:legend>
      <c:legendPos val="b"/>
      <c:layout>
        <c:manualLayout>
          <c:xMode val="edge"/>
          <c:yMode val="edge"/>
          <c:x val="3.7593984962406013E-2"/>
          <c:y val="6.9482223812932474E-3"/>
          <c:w val="0.95892838593065033"/>
          <c:h val="9.665016099791651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62036827641976"/>
          <c:y val="0.15852583515817922"/>
          <c:w val="0.78714527524790467"/>
          <c:h val="0.61483421081240575"/>
        </c:manualLayout>
      </c:layout>
      <c:barChart>
        <c:barDir val="col"/>
        <c:grouping val="clustered"/>
        <c:varyColors val="0"/>
        <c:ser>
          <c:idx val="0"/>
          <c:order val="0"/>
          <c:tx>
            <c:strRef>
              <c:f>Sheet1!$D$66</c:f>
              <c:strCache>
                <c:ptCount val="1"/>
                <c:pt idx="0">
                  <c:v>30 min run</c:v>
                </c:pt>
              </c:strCache>
            </c:strRef>
          </c:tx>
          <c:spPr>
            <a:solidFill>
              <a:schemeClr val="tx1"/>
            </a:solidFill>
            <a:ln>
              <a:noFill/>
            </a:ln>
            <a:effectLst/>
          </c:spPr>
          <c:invertIfNegative val="0"/>
          <c:cat>
            <c:numRef>
              <c:f>Sheet1!$C$67:$C$71</c:f>
              <c:numCache>
                <c:formatCode>General</c:formatCode>
                <c:ptCount val="5"/>
                <c:pt idx="0">
                  <c:v>1</c:v>
                </c:pt>
                <c:pt idx="1">
                  <c:v>2</c:v>
                </c:pt>
                <c:pt idx="2">
                  <c:v>3</c:v>
                </c:pt>
                <c:pt idx="3">
                  <c:v>4</c:v>
                </c:pt>
                <c:pt idx="4">
                  <c:v>5</c:v>
                </c:pt>
              </c:numCache>
            </c:numRef>
          </c:cat>
          <c:val>
            <c:numRef>
              <c:f>Sheet1!$D$67:$D$71</c:f>
              <c:numCache>
                <c:formatCode>General</c:formatCode>
                <c:ptCount val="5"/>
                <c:pt idx="0">
                  <c:v>99</c:v>
                </c:pt>
                <c:pt idx="1">
                  <c:v>87</c:v>
                </c:pt>
                <c:pt idx="2">
                  <c:v>84</c:v>
                </c:pt>
                <c:pt idx="3">
                  <c:v>81</c:v>
                </c:pt>
                <c:pt idx="4">
                  <c:v>79</c:v>
                </c:pt>
              </c:numCache>
            </c:numRef>
          </c:val>
          <c:extLst>
            <c:ext xmlns:c16="http://schemas.microsoft.com/office/drawing/2014/chart" uri="{C3380CC4-5D6E-409C-BE32-E72D297353CC}">
              <c16:uniqueId val="{00000000-E1D5-4F36-8DDE-57C279446706}"/>
            </c:ext>
          </c:extLst>
        </c:ser>
        <c:ser>
          <c:idx val="1"/>
          <c:order val="1"/>
          <c:tx>
            <c:strRef>
              <c:f>Sheet1!$E$66</c:f>
              <c:strCache>
                <c:ptCount val="1"/>
                <c:pt idx="0">
                  <c:v>60 min run</c:v>
                </c:pt>
              </c:strCache>
            </c:strRef>
          </c:tx>
          <c:spPr>
            <a:pattFill prst="pct50">
              <a:fgClr>
                <a:schemeClr val="tx1"/>
              </a:fgClr>
              <a:bgClr>
                <a:schemeClr val="bg1"/>
              </a:bgClr>
            </a:pattFill>
            <a:ln>
              <a:noFill/>
            </a:ln>
            <a:effectLst/>
          </c:spPr>
          <c:invertIfNegative val="0"/>
          <c:cat>
            <c:numRef>
              <c:f>Sheet1!$C$67:$C$71</c:f>
              <c:numCache>
                <c:formatCode>General</c:formatCode>
                <c:ptCount val="5"/>
                <c:pt idx="0">
                  <c:v>1</c:v>
                </c:pt>
                <c:pt idx="1">
                  <c:v>2</c:v>
                </c:pt>
                <c:pt idx="2">
                  <c:v>3</c:v>
                </c:pt>
                <c:pt idx="3">
                  <c:v>4</c:v>
                </c:pt>
                <c:pt idx="4">
                  <c:v>5</c:v>
                </c:pt>
              </c:numCache>
            </c:numRef>
          </c:cat>
          <c:val>
            <c:numRef>
              <c:f>Sheet1!$E$67:$E$71</c:f>
              <c:numCache>
                <c:formatCode>General</c:formatCode>
                <c:ptCount val="5"/>
                <c:pt idx="0">
                  <c:v>99</c:v>
                </c:pt>
                <c:pt idx="1">
                  <c:v>99</c:v>
                </c:pt>
                <c:pt idx="2">
                  <c:v>98</c:v>
                </c:pt>
                <c:pt idx="3">
                  <c:v>95</c:v>
                </c:pt>
                <c:pt idx="4">
                  <c:v>94</c:v>
                </c:pt>
              </c:numCache>
            </c:numRef>
          </c:val>
          <c:extLst>
            <c:ext xmlns:c16="http://schemas.microsoft.com/office/drawing/2014/chart" uri="{C3380CC4-5D6E-409C-BE32-E72D297353CC}">
              <c16:uniqueId val="{00000001-E1D5-4F36-8DDE-57C279446706}"/>
            </c:ext>
          </c:extLst>
        </c:ser>
        <c:dLbls>
          <c:showLegendKey val="0"/>
          <c:showVal val="0"/>
          <c:showCatName val="0"/>
          <c:showSerName val="0"/>
          <c:showPercent val="0"/>
          <c:showBubbleSize val="0"/>
        </c:dLbls>
        <c:gapWidth val="332"/>
        <c:overlap val="-28"/>
        <c:axId val="410194232"/>
        <c:axId val="407301080"/>
      </c:barChart>
      <c:catAx>
        <c:axId val="41019423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Cycle number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301080"/>
        <c:crosses val="autoZero"/>
        <c:auto val="1"/>
        <c:lblAlgn val="ctr"/>
        <c:lblOffset val="100"/>
        <c:noMultiLvlLbl val="0"/>
      </c:catAx>
      <c:valAx>
        <c:axId val="407301080"/>
        <c:scaling>
          <c:orientation val="minMax"/>
          <c:max val="10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Conversion</a:t>
                </a:r>
                <a:r>
                  <a:rPr lang="en-US" sz="900" baseline="0"/>
                  <a:t> (%)</a:t>
                </a:r>
                <a:endParaRPr lang="en-US" sz="900"/>
              </a:p>
            </c:rich>
          </c:tx>
          <c:layout>
            <c:manualLayout>
              <c:xMode val="edge"/>
              <c:yMode val="edge"/>
              <c:x val="1.7092696398336431E-2"/>
              <c:y val="0.2361005761853732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194232"/>
        <c:crosses val="autoZero"/>
        <c:crossBetween val="between"/>
        <c:majorUnit val="20"/>
      </c:valAx>
      <c:spPr>
        <a:noFill/>
        <a:ln>
          <a:noFill/>
        </a:ln>
        <a:effectLst/>
      </c:spPr>
    </c:plotArea>
    <c:legend>
      <c:legendPos val="b"/>
      <c:layout>
        <c:manualLayout>
          <c:xMode val="edge"/>
          <c:yMode val="edge"/>
          <c:x val="0.19512764453503856"/>
          <c:y val="2.7973722219633772E-3"/>
          <c:w val="0.69213223086153897"/>
          <c:h val="0.1057806874752594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28752087807205"/>
          <c:y val="6.3513431788768338E-2"/>
          <c:w val="0.8313909041937444"/>
          <c:h val="0.68784172040223368"/>
        </c:manualLayout>
      </c:layout>
      <c:barChart>
        <c:barDir val="col"/>
        <c:grouping val="clustered"/>
        <c:varyColors val="0"/>
        <c:ser>
          <c:idx val="0"/>
          <c:order val="0"/>
          <c:tx>
            <c:strRef>
              <c:f>Sheet1!$H$3</c:f>
              <c:strCache>
                <c:ptCount val="1"/>
                <c:pt idx="0">
                  <c:v>PdCl4-PEGPPh2</c:v>
                </c:pt>
              </c:strCache>
            </c:strRef>
          </c:tx>
          <c:spPr>
            <a:solidFill>
              <a:schemeClr val="tx1"/>
            </a:solidFill>
            <a:ln>
              <a:noFill/>
            </a:ln>
            <a:effectLst/>
          </c:spPr>
          <c:invertIfNegative val="0"/>
          <c:cat>
            <c:strRef>
              <c:f>Sheet1!$G$4:$G$9</c:f>
              <c:strCache>
                <c:ptCount val="6"/>
                <c:pt idx="0">
                  <c:v>no Hg</c:v>
                </c:pt>
                <c:pt idx="1">
                  <c:v>0</c:v>
                </c:pt>
                <c:pt idx="2">
                  <c:v>20</c:v>
                </c:pt>
                <c:pt idx="3">
                  <c:v>40</c:v>
                </c:pt>
                <c:pt idx="4">
                  <c:v>60</c:v>
                </c:pt>
                <c:pt idx="5">
                  <c:v>1440</c:v>
                </c:pt>
              </c:strCache>
            </c:strRef>
          </c:cat>
          <c:val>
            <c:numRef>
              <c:f>Sheet1!$H$4:$H$9</c:f>
              <c:numCache>
                <c:formatCode>General</c:formatCode>
                <c:ptCount val="6"/>
                <c:pt idx="0">
                  <c:v>90</c:v>
                </c:pt>
                <c:pt idx="1">
                  <c:v>46</c:v>
                </c:pt>
                <c:pt idx="2">
                  <c:v>30</c:v>
                </c:pt>
                <c:pt idx="3">
                  <c:v>22</c:v>
                </c:pt>
                <c:pt idx="4">
                  <c:v>20</c:v>
                </c:pt>
                <c:pt idx="5">
                  <c:v>6</c:v>
                </c:pt>
              </c:numCache>
            </c:numRef>
          </c:val>
          <c:extLst>
            <c:ext xmlns:c16="http://schemas.microsoft.com/office/drawing/2014/chart" uri="{C3380CC4-5D6E-409C-BE32-E72D297353CC}">
              <c16:uniqueId val="{00000000-F5C4-41BB-91A4-E88E0ED17607}"/>
            </c:ext>
          </c:extLst>
        </c:ser>
        <c:ser>
          <c:idx val="1"/>
          <c:order val="1"/>
          <c:tx>
            <c:strRef>
              <c:f>Sheet1!$I$3</c:f>
              <c:strCache>
                <c:ptCount val="1"/>
                <c:pt idx="0">
                  <c:v>PdNP-PEGPPh2</c:v>
                </c:pt>
              </c:strCache>
            </c:strRef>
          </c:tx>
          <c:spPr>
            <a:pattFill prst="pct50">
              <a:fgClr>
                <a:schemeClr val="tx1"/>
              </a:fgClr>
              <a:bgClr>
                <a:schemeClr val="bg1"/>
              </a:bgClr>
            </a:pattFill>
            <a:ln>
              <a:noFill/>
            </a:ln>
            <a:effectLst/>
          </c:spPr>
          <c:invertIfNegative val="0"/>
          <c:cat>
            <c:strRef>
              <c:f>Sheet1!$G$4:$G$9</c:f>
              <c:strCache>
                <c:ptCount val="6"/>
                <c:pt idx="0">
                  <c:v>no Hg</c:v>
                </c:pt>
                <c:pt idx="1">
                  <c:v>0</c:v>
                </c:pt>
                <c:pt idx="2">
                  <c:v>20</c:v>
                </c:pt>
                <c:pt idx="3">
                  <c:v>40</c:v>
                </c:pt>
                <c:pt idx="4">
                  <c:v>60</c:v>
                </c:pt>
                <c:pt idx="5">
                  <c:v>1440</c:v>
                </c:pt>
              </c:strCache>
            </c:strRef>
          </c:cat>
          <c:val>
            <c:numRef>
              <c:f>Sheet1!$I$4:$I$9</c:f>
              <c:numCache>
                <c:formatCode>General</c:formatCode>
                <c:ptCount val="6"/>
                <c:pt idx="0">
                  <c:v>90</c:v>
                </c:pt>
                <c:pt idx="1">
                  <c:v>50</c:v>
                </c:pt>
                <c:pt idx="2">
                  <c:v>44</c:v>
                </c:pt>
                <c:pt idx="3">
                  <c:v>30</c:v>
                </c:pt>
                <c:pt idx="4">
                  <c:v>22</c:v>
                </c:pt>
                <c:pt idx="5">
                  <c:v>6</c:v>
                </c:pt>
              </c:numCache>
            </c:numRef>
          </c:val>
          <c:extLst>
            <c:ext xmlns:c16="http://schemas.microsoft.com/office/drawing/2014/chart" uri="{C3380CC4-5D6E-409C-BE32-E72D297353CC}">
              <c16:uniqueId val="{00000001-F5C4-41BB-91A4-E88E0ED17607}"/>
            </c:ext>
          </c:extLst>
        </c:ser>
        <c:dLbls>
          <c:showLegendKey val="0"/>
          <c:showVal val="0"/>
          <c:showCatName val="0"/>
          <c:showSerName val="0"/>
          <c:showPercent val="0"/>
          <c:showBubbleSize val="0"/>
        </c:dLbls>
        <c:gapWidth val="219"/>
        <c:overlap val="-27"/>
        <c:axId val="407301864"/>
        <c:axId val="407302256"/>
      </c:barChart>
      <c:catAx>
        <c:axId val="40730186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sz="900"/>
                  <a:t>Pre-stirring time</a:t>
                </a:r>
                <a:r>
                  <a:rPr lang="en-GB" sz="900" baseline="0"/>
                  <a:t> (min)</a:t>
                </a:r>
                <a:endParaRPr lang="en-GB" sz="900"/>
              </a:p>
            </c:rich>
          </c:tx>
          <c:layout>
            <c:manualLayout>
              <c:xMode val="edge"/>
              <c:yMode val="edge"/>
              <c:x val="0.33643112792719093"/>
              <c:y val="0.892588023271284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07302256"/>
        <c:crosses val="autoZero"/>
        <c:auto val="1"/>
        <c:lblAlgn val="ctr"/>
        <c:lblOffset val="100"/>
        <c:noMultiLvlLbl val="0"/>
      </c:catAx>
      <c:valAx>
        <c:axId val="40730225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sz="900"/>
                  <a:t>Conversion (%)</a:t>
                </a:r>
              </a:p>
            </c:rich>
          </c:tx>
          <c:layout>
            <c:manualLayout>
              <c:xMode val="edge"/>
              <c:yMode val="edge"/>
              <c:x val="9.884446262399019E-3"/>
              <c:y val="0.2300766839628917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07301864"/>
        <c:crosses val="autoZero"/>
        <c:crossBetween val="between"/>
      </c:valAx>
      <c:spPr>
        <a:noFill/>
        <a:ln>
          <a:noFill/>
        </a:ln>
        <a:effectLst/>
      </c:spPr>
    </c:plotArea>
    <c:legend>
      <c:legendPos val="b"/>
      <c:layout>
        <c:manualLayout>
          <c:xMode val="edge"/>
          <c:yMode val="edge"/>
          <c:x val="0.27921055322630128"/>
          <c:y val="1.0212029947869421E-2"/>
          <c:w val="0.57650431523570478"/>
          <c:h val="9.523994685849454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33353073205687"/>
          <c:y val="0.14112405469864214"/>
          <c:w val="0.79519114776391109"/>
          <c:h val="0.6089496518414651"/>
        </c:manualLayout>
      </c:layout>
      <c:barChart>
        <c:barDir val="col"/>
        <c:grouping val="clustered"/>
        <c:varyColors val="0"/>
        <c:ser>
          <c:idx val="0"/>
          <c:order val="0"/>
          <c:tx>
            <c:strRef>
              <c:f>Sheet1!$C$12</c:f>
              <c:strCache>
                <c:ptCount val="1"/>
                <c:pt idx="0">
                  <c:v>PdCl4-PEGPPh2</c:v>
                </c:pt>
              </c:strCache>
            </c:strRef>
          </c:tx>
          <c:spPr>
            <a:solidFill>
              <a:schemeClr val="tx1"/>
            </a:solidFill>
            <a:ln>
              <a:noFill/>
            </a:ln>
            <a:effectLst/>
          </c:spPr>
          <c:invertIfNegative val="0"/>
          <c:cat>
            <c:numRef>
              <c:f>Sheet1!$B$13:$B$18</c:f>
              <c:numCache>
                <c:formatCode>General</c:formatCode>
                <c:ptCount val="6"/>
                <c:pt idx="0">
                  <c:v>1.2</c:v>
                </c:pt>
                <c:pt idx="1">
                  <c:v>2.4</c:v>
                </c:pt>
                <c:pt idx="2">
                  <c:v>3.6</c:v>
                </c:pt>
                <c:pt idx="3">
                  <c:v>4.8</c:v>
                </c:pt>
                <c:pt idx="4">
                  <c:v>6</c:v>
                </c:pt>
                <c:pt idx="5">
                  <c:v>10</c:v>
                </c:pt>
              </c:numCache>
            </c:numRef>
          </c:cat>
          <c:val>
            <c:numRef>
              <c:f>Sheet1!$C$13:$C$18</c:f>
              <c:numCache>
                <c:formatCode>General</c:formatCode>
                <c:ptCount val="6"/>
                <c:pt idx="0">
                  <c:v>78</c:v>
                </c:pt>
                <c:pt idx="1">
                  <c:v>83</c:v>
                </c:pt>
                <c:pt idx="2">
                  <c:v>93</c:v>
                </c:pt>
                <c:pt idx="3">
                  <c:v>91</c:v>
                </c:pt>
                <c:pt idx="4">
                  <c:v>89</c:v>
                </c:pt>
                <c:pt idx="5">
                  <c:v>98</c:v>
                </c:pt>
              </c:numCache>
            </c:numRef>
          </c:val>
          <c:extLst>
            <c:ext xmlns:c16="http://schemas.microsoft.com/office/drawing/2014/chart" uri="{C3380CC4-5D6E-409C-BE32-E72D297353CC}">
              <c16:uniqueId val="{00000000-8EB6-41D0-B7A9-EAB6AEADBF50}"/>
            </c:ext>
          </c:extLst>
        </c:ser>
        <c:ser>
          <c:idx val="1"/>
          <c:order val="1"/>
          <c:tx>
            <c:strRef>
              <c:f>Sheet1!$D$12</c:f>
              <c:strCache>
                <c:ptCount val="1"/>
                <c:pt idx="0">
                  <c:v>PdNP-PEGPPh2</c:v>
                </c:pt>
              </c:strCache>
            </c:strRef>
          </c:tx>
          <c:spPr>
            <a:pattFill prst="pct50">
              <a:fgClr>
                <a:schemeClr val="tx1"/>
              </a:fgClr>
              <a:bgClr>
                <a:schemeClr val="bg1"/>
              </a:bgClr>
            </a:pattFill>
            <a:ln>
              <a:noFill/>
            </a:ln>
            <a:effectLst/>
          </c:spPr>
          <c:invertIfNegative val="0"/>
          <c:cat>
            <c:numRef>
              <c:f>Sheet1!$B$13:$B$18</c:f>
              <c:numCache>
                <c:formatCode>General</c:formatCode>
                <c:ptCount val="6"/>
                <c:pt idx="0">
                  <c:v>1.2</c:v>
                </c:pt>
                <c:pt idx="1">
                  <c:v>2.4</c:v>
                </c:pt>
                <c:pt idx="2">
                  <c:v>3.6</c:v>
                </c:pt>
                <c:pt idx="3">
                  <c:v>4.8</c:v>
                </c:pt>
                <c:pt idx="4">
                  <c:v>6</c:v>
                </c:pt>
                <c:pt idx="5">
                  <c:v>10</c:v>
                </c:pt>
              </c:numCache>
            </c:numRef>
          </c:cat>
          <c:val>
            <c:numRef>
              <c:f>Sheet1!$D$13:$D$18</c:f>
              <c:numCache>
                <c:formatCode>General</c:formatCode>
                <c:ptCount val="6"/>
                <c:pt idx="0">
                  <c:v>76</c:v>
                </c:pt>
                <c:pt idx="1">
                  <c:v>84</c:v>
                </c:pt>
                <c:pt idx="2">
                  <c:v>91</c:v>
                </c:pt>
                <c:pt idx="3">
                  <c:v>97</c:v>
                </c:pt>
                <c:pt idx="4">
                  <c:v>94</c:v>
                </c:pt>
                <c:pt idx="5">
                  <c:v>98</c:v>
                </c:pt>
              </c:numCache>
            </c:numRef>
          </c:val>
          <c:extLst>
            <c:ext xmlns:c16="http://schemas.microsoft.com/office/drawing/2014/chart" uri="{C3380CC4-5D6E-409C-BE32-E72D297353CC}">
              <c16:uniqueId val="{00000001-8EB6-41D0-B7A9-EAB6AEADBF50}"/>
            </c:ext>
          </c:extLst>
        </c:ser>
        <c:dLbls>
          <c:showLegendKey val="0"/>
          <c:showVal val="0"/>
          <c:showCatName val="0"/>
          <c:showSerName val="0"/>
          <c:showPercent val="0"/>
          <c:showBubbleSize val="0"/>
        </c:dLbls>
        <c:gapWidth val="219"/>
        <c:overlap val="-27"/>
        <c:axId val="407303040"/>
        <c:axId val="407303432"/>
      </c:barChart>
      <c:catAx>
        <c:axId val="40730304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sz="900"/>
                  <a:t>Solvent</a:t>
                </a:r>
                <a:r>
                  <a:rPr lang="en-GB" sz="900" baseline="0"/>
                  <a:t> volume (mL)</a:t>
                </a:r>
                <a:endParaRPr lang="en-GB" sz="900"/>
              </a:p>
            </c:rich>
          </c:tx>
          <c:layout>
            <c:manualLayout>
              <c:xMode val="edge"/>
              <c:yMode val="edge"/>
              <c:x val="0.36943353877422702"/>
              <c:y val="0.893568954565610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07303432"/>
        <c:crosses val="autoZero"/>
        <c:auto val="1"/>
        <c:lblAlgn val="ctr"/>
        <c:lblOffset val="100"/>
        <c:noMultiLvlLbl val="0"/>
      </c:catAx>
      <c:valAx>
        <c:axId val="407303432"/>
        <c:scaling>
          <c:orientation val="minMax"/>
          <c:max val="1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US" sz="900">
                    <a:solidFill>
                      <a:schemeClr val="tx1"/>
                    </a:solidFill>
                  </a:rPr>
                  <a:t>Conversion (%)</a:t>
                </a:r>
              </a:p>
            </c:rich>
          </c:tx>
          <c:layout>
            <c:manualLayout>
              <c:xMode val="edge"/>
              <c:yMode val="edge"/>
              <c:x val="6.6932789390184164E-3"/>
              <c:y val="0.2528841429067941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07303040"/>
        <c:crosses val="autoZero"/>
        <c:crossBetween val="between"/>
      </c:valAx>
      <c:spPr>
        <a:noFill/>
        <a:ln>
          <a:solidFill>
            <a:schemeClr val="bg1"/>
          </a:solidFill>
        </a:ln>
        <a:effectLst/>
      </c:spPr>
    </c:plotArea>
    <c:legend>
      <c:legendPos val="b"/>
      <c:layout>
        <c:manualLayout>
          <c:xMode val="edge"/>
          <c:yMode val="edge"/>
          <c:x val="0.20538240519377976"/>
          <c:y val="5.4372333414270304E-3"/>
          <c:w val="0.69729296533245833"/>
          <c:h val="9.437985520266342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69723A-DCCF-4793-880A-6CF32BFFD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2258_full_paper</Template>
  <TotalTime>0</TotalTime>
  <Pages>16</Pages>
  <Words>10694</Words>
  <Characters>60959</Characters>
  <Application>Microsoft Office Word</Application>
  <DocSecurity>0</DocSecurity>
  <Lines>507</Lines>
  <Paragraphs>143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71510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nsd14</dc:creator>
  <cp:keywords/>
  <dc:description/>
  <cp:lastModifiedBy>ijs_fairlamb@outlook.com</cp:lastModifiedBy>
  <cp:revision>2</cp:revision>
  <cp:lastPrinted>2018-05-01T09:22:00Z</cp:lastPrinted>
  <dcterms:created xsi:type="dcterms:W3CDTF">2018-09-19T07:28:00Z</dcterms:created>
  <dcterms:modified xsi:type="dcterms:W3CDTF">2018-09-19T07:28:00Z</dcterms:modified>
</cp:coreProperties>
</file>