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A2C" w:rsidRPr="008F2912" w:rsidRDefault="007C3DA6" w:rsidP="00E17DC3">
      <w:pPr>
        <w:pStyle w:val="NormalWeb"/>
        <w:spacing w:before="0" w:beforeAutospacing="0" w:after="0" w:afterAutospacing="0" w:line="480" w:lineRule="auto"/>
        <w:ind w:left="720" w:firstLine="720"/>
        <w:rPr>
          <w:rFonts w:ascii="Palatino Linotype" w:hAnsi="Palatino Linotype"/>
        </w:rPr>
      </w:pPr>
      <w:r w:rsidRPr="008F2912">
        <w:rPr>
          <w:rFonts w:ascii="Palatino Linotype" w:hAnsi="Palatino Linotype"/>
        </w:rPr>
        <w:t>‘MR GRIDLEY’S ROOM</w:t>
      </w:r>
      <w:r w:rsidR="009D1F9C" w:rsidRPr="008F2912">
        <w:rPr>
          <w:rFonts w:ascii="Palatino Linotype" w:hAnsi="Palatino Linotype"/>
        </w:rPr>
        <w:t>’</w:t>
      </w:r>
      <w:r w:rsidRPr="008F2912">
        <w:rPr>
          <w:rFonts w:ascii="Palatino Linotype" w:hAnsi="Palatino Linotype"/>
        </w:rPr>
        <w:t xml:space="preserve">: </w:t>
      </w:r>
      <w:r w:rsidR="00BA3A2C" w:rsidRPr="008F2912">
        <w:rPr>
          <w:rFonts w:ascii="Palatino Linotype" w:hAnsi="Palatino Linotype"/>
        </w:rPr>
        <w:t>L</w:t>
      </w:r>
      <w:r w:rsidRPr="008F2912">
        <w:rPr>
          <w:rFonts w:ascii="Palatino Linotype" w:hAnsi="Palatino Linotype"/>
        </w:rPr>
        <w:t>ARKIN AND DICKENS</w:t>
      </w:r>
      <w:r w:rsidR="00BA3A2C" w:rsidRPr="008F2912">
        <w:rPr>
          <w:rFonts w:ascii="Palatino Linotype" w:hAnsi="Palatino Linotype"/>
        </w:rPr>
        <w:t xml:space="preserve"> </w:t>
      </w:r>
    </w:p>
    <w:p w:rsidR="001B4ED1" w:rsidRPr="008F2912" w:rsidRDefault="001B4ED1" w:rsidP="00E17DC3">
      <w:pPr>
        <w:pStyle w:val="NormalWeb"/>
        <w:spacing w:before="0" w:beforeAutospacing="0" w:after="0" w:afterAutospacing="0" w:line="480" w:lineRule="auto"/>
        <w:ind w:left="720" w:firstLine="720"/>
        <w:rPr>
          <w:rFonts w:ascii="Palatino Linotype" w:hAnsi="Palatino Linotype"/>
        </w:rPr>
      </w:pPr>
    </w:p>
    <w:p w:rsidR="00BA3A2C" w:rsidRPr="008F2912" w:rsidRDefault="00BA3A2C" w:rsidP="00E17DC3">
      <w:pPr>
        <w:spacing w:line="480" w:lineRule="auto"/>
        <w:rPr>
          <w:rFonts w:ascii="Palatino Linotype" w:eastAsia="Times New Roman" w:hAnsi="Palatino Linotype"/>
          <w:sz w:val="24"/>
          <w:szCs w:val="24"/>
          <w:lang w:eastAsia="en-GB"/>
        </w:rPr>
      </w:pPr>
      <w:r w:rsidRPr="008F2912">
        <w:rPr>
          <w:rFonts w:ascii="Palatino Linotype" w:hAnsi="Palatino Linotype"/>
          <w:sz w:val="24"/>
          <w:szCs w:val="24"/>
        </w:rPr>
        <w:t xml:space="preserve">We are not likely to think of Dickens as an important influence on the poetry of Philip Larkin. The title of ‘Dockery and Son’ may nod to </w:t>
      </w:r>
      <w:r w:rsidRPr="008F2912">
        <w:rPr>
          <w:rFonts w:ascii="Palatino Linotype" w:hAnsi="Palatino Linotype"/>
          <w:i/>
          <w:iCs/>
          <w:sz w:val="24"/>
          <w:szCs w:val="24"/>
        </w:rPr>
        <w:t>Dombey and Son</w:t>
      </w:r>
      <w:r w:rsidRPr="008F2912">
        <w:rPr>
          <w:rFonts w:ascii="Palatino Linotype" w:hAnsi="Palatino Linotype"/>
          <w:sz w:val="24"/>
          <w:szCs w:val="24"/>
        </w:rPr>
        <w:t xml:space="preserve"> but Dickens’s sociable</w:t>
      </w:r>
      <w:r w:rsidR="00757F68" w:rsidRPr="008F2912">
        <w:rPr>
          <w:rFonts w:ascii="Palatino Linotype" w:hAnsi="Palatino Linotype"/>
          <w:sz w:val="24"/>
          <w:szCs w:val="24"/>
        </w:rPr>
        <w:t xml:space="preserve"> and</w:t>
      </w:r>
      <w:r w:rsidRPr="008F2912">
        <w:rPr>
          <w:rFonts w:ascii="Palatino Linotype" w:hAnsi="Palatino Linotype"/>
          <w:sz w:val="24"/>
          <w:szCs w:val="24"/>
        </w:rPr>
        <w:t xml:space="preserve"> expansive fiction seems far </w:t>
      </w:r>
      <w:r w:rsidR="00253447" w:rsidRPr="008F2912">
        <w:rPr>
          <w:rFonts w:ascii="Palatino Linotype" w:hAnsi="Palatino Linotype"/>
          <w:sz w:val="24"/>
          <w:szCs w:val="24"/>
        </w:rPr>
        <w:t xml:space="preserve">away </w:t>
      </w:r>
      <w:r w:rsidRPr="008F2912">
        <w:rPr>
          <w:rFonts w:ascii="Palatino Linotype" w:hAnsi="Palatino Linotype"/>
          <w:sz w:val="24"/>
          <w:szCs w:val="24"/>
        </w:rPr>
        <w:t>from Larkin's compact lyrics of solitude and withdrawal.</w:t>
      </w:r>
      <w:r w:rsidR="001B4ED1" w:rsidRPr="008F2912">
        <w:rPr>
          <w:rStyle w:val="EndnoteReference"/>
          <w:rFonts w:ascii="Palatino Linotype" w:hAnsi="Palatino Linotype"/>
          <w:sz w:val="24"/>
          <w:szCs w:val="24"/>
        </w:rPr>
        <w:endnoteReference w:id="1"/>
      </w:r>
      <w:r w:rsidRPr="008F2912">
        <w:rPr>
          <w:rFonts w:ascii="Palatino Linotype" w:hAnsi="Palatino Linotype"/>
          <w:sz w:val="24"/>
          <w:szCs w:val="24"/>
        </w:rPr>
        <w:t xml:space="preserve"> On</w:t>
      </w:r>
      <w:r w:rsidR="00253447" w:rsidRPr="008F2912">
        <w:rPr>
          <w:rFonts w:ascii="Palatino Linotype" w:hAnsi="Palatino Linotype"/>
          <w:sz w:val="24"/>
          <w:szCs w:val="24"/>
        </w:rPr>
        <w:t>e</w:t>
      </w:r>
      <w:r w:rsidRPr="008F2912">
        <w:rPr>
          <w:rFonts w:ascii="Palatino Linotype" w:hAnsi="Palatino Linotype"/>
          <w:sz w:val="24"/>
          <w:szCs w:val="24"/>
        </w:rPr>
        <w:t xml:space="preserve"> is the product of a maximising, the other a minimising, literary art. Indeed, Larkin’s antipathy to Dickens is clear from early in his career:</w:t>
      </w:r>
      <w:r w:rsidR="00842938" w:rsidRPr="008F2912">
        <w:rPr>
          <w:rFonts w:ascii="Palatino Linotype" w:hAnsi="Palatino Linotype"/>
          <w:sz w:val="24"/>
          <w:szCs w:val="24"/>
        </w:rPr>
        <w:t xml:space="preserve"> </w:t>
      </w:r>
      <w:r w:rsidRPr="008F2912">
        <w:rPr>
          <w:rFonts w:ascii="Palatino Linotype" w:hAnsi="Palatino Linotype"/>
          <w:sz w:val="24"/>
          <w:szCs w:val="24"/>
        </w:rPr>
        <w:t xml:space="preserve">in a 1951 letter, when he was in his late twenties, he </w:t>
      </w:r>
      <w:r w:rsidR="00625CAB" w:rsidRPr="008F2912">
        <w:rPr>
          <w:rFonts w:ascii="Palatino Linotype" w:hAnsi="Palatino Linotype"/>
          <w:sz w:val="24"/>
          <w:szCs w:val="24"/>
        </w:rPr>
        <w:t xml:space="preserve">registered an irritable </w:t>
      </w:r>
      <w:r w:rsidRPr="008F2912">
        <w:rPr>
          <w:rFonts w:ascii="Palatino Linotype" w:hAnsi="Palatino Linotype"/>
          <w:sz w:val="24"/>
          <w:szCs w:val="24"/>
        </w:rPr>
        <w:t>impatience with ‘</w:t>
      </w:r>
      <w:r w:rsidRPr="008F2912">
        <w:rPr>
          <w:rFonts w:ascii="Palatino Linotype" w:eastAsia="Times New Roman" w:hAnsi="Palatino Linotype"/>
          <w:sz w:val="24"/>
          <w:szCs w:val="24"/>
          <w:lang w:eastAsia="en-GB"/>
        </w:rPr>
        <w:t xml:space="preserve">the whole Dickens method’ </w:t>
      </w:r>
      <w:r w:rsidR="00253447" w:rsidRPr="008F2912">
        <w:rPr>
          <w:rFonts w:ascii="Palatino Linotype" w:eastAsia="Times New Roman" w:hAnsi="Palatino Linotype"/>
          <w:sz w:val="24"/>
          <w:szCs w:val="24"/>
          <w:lang w:eastAsia="en-GB"/>
        </w:rPr>
        <w:t>which he describe</w:t>
      </w:r>
      <w:r w:rsidR="00757F68" w:rsidRPr="008F2912">
        <w:rPr>
          <w:rFonts w:ascii="Palatino Linotype" w:eastAsia="Times New Roman" w:hAnsi="Palatino Linotype"/>
          <w:sz w:val="24"/>
          <w:szCs w:val="24"/>
          <w:lang w:eastAsia="en-GB"/>
        </w:rPr>
        <w:t>d</w:t>
      </w:r>
      <w:r w:rsidR="00253447" w:rsidRPr="008F2912">
        <w:rPr>
          <w:rFonts w:ascii="Palatino Linotype" w:eastAsia="Times New Roman" w:hAnsi="Palatino Linotype"/>
          <w:sz w:val="24"/>
          <w:szCs w:val="24"/>
          <w:lang w:eastAsia="en-GB"/>
        </w:rPr>
        <w:t xml:space="preserve"> as</w:t>
      </w:r>
      <w:r w:rsidRPr="008F2912">
        <w:rPr>
          <w:rFonts w:ascii="Palatino Linotype" w:eastAsia="Times New Roman" w:hAnsi="Palatino Linotype"/>
          <w:sz w:val="24"/>
          <w:szCs w:val="24"/>
          <w:lang w:eastAsia="en-GB"/>
        </w:rPr>
        <w:t xml:space="preserve"> </w:t>
      </w:r>
    </w:p>
    <w:p w:rsidR="00BA3A2C" w:rsidRPr="008F2912" w:rsidRDefault="00BA3A2C" w:rsidP="00E17DC3">
      <w:pPr>
        <w:spacing w:line="480" w:lineRule="auto"/>
        <w:ind w:left="720"/>
        <w:rPr>
          <w:rFonts w:ascii="Palatino Linotype" w:eastAsia="Times New Roman" w:hAnsi="Palatino Linotype"/>
          <w:sz w:val="24"/>
          <w:szCs w:val="24"/>
          <w:lang w:eastAsia="en-GB"/>
        </w:rPr>
      </w:pPr>
      <w:r w:rsidRPr="008F2912">
        <w:rPr>
          <w:rFonts w:ascii="Palatino Linotype" w:eastAsia="Times New Roman" w:hAnsi="Palatino Linotype"/>
          <w:sz w:val="24"/>
          <w:szCs w:val="24"/>
          <w:lang w:eastAsia="en-GB"/>
        </w:rPr>
        <w:t>less ebullient, creative, vital, than hectic, nervy panic-stricken. If he was a person I should say “you don’t have to entertain me, you know. I’m quite happy sitting here”. The jerking of your attention, with queer names, queer characters, aggressive rhythms, piling on adjectives – seem to me to betray basic insecurity in his relation with the reader. How serenely Trollope, for instance, compares.</w:t>
      </w:r>
      <w:r w:rsidR="00842938" w:rsidRPr="008F2912">
        <w:rPr>
          <w:rFonts w:ascii="Palatino Linotype" w:eastAsia="Times New Roman" w:hAnsi="Palatino Linotype"/>
          <w:sz w:val="24"/>
          <w:szCs w:val="24"/>
          <w:lang w:eastAsia="en-GB"/>
        </w:rPr>
        <w:t xml:space="preserve"> </w:t>
      </w:r>
      <w:r w:rsidRPr="008F2912">
        <w:rPr>
          <w:rFonts w:ascii="Palatino Linotype" w:eastAsia="Times New Roman" w:hAnsi="Palatino Linotype"/>
          <w:sz w:val="24"/>
          <w:szCs w:val="24"/>
          <w:lang w:eastAsia="en-GB"/>
        </w:rPr>
        <w:t xml:space="preserve">I say in all seriousness that, say what you like about Dickens as an entertainer, he cannot be considered a real writer at all; not a real novelist. His is the garish, gaslit, melodramatic barn (writing that phrase makes me wonder if I’m right!) where the yokels gape: outside is the calm, measureless world, where the characters of Eliot, Trollope, Austen, Hardy (most of them) and Lawrence (some of them) have their being. However, I much enjoyed </w:t>
      </w:r>
      <w:r w:rsidRPr="008F2912">
        <w:rPr>
          <w:rFonts w:ascii="Palatino Linotype" w:eastAsia="Times New Roman" w:hAnsi="Palatino Linotype"/>
          <w:i/>
          <w:sz w:val="24"/>
          <w:szCs w:val="24"/>
          <w:lang w:eastAsia="en-GB"/>
        </w:rPr>
        <w:t>G.E.</w:t>
      </w:r>
      <w:r w:rsidR="007C3DA6" w:rsidRPr="008F2912">
        <w:rPr>
          <w:rFonts w:ascii="Palatino Linotype" w:eastAsia="Times New Roman" w:hAnsi="Palatino Linotype"/>
          <w:sz w:val="24"/>
          <w:szCs w:val="24"/>
          <w:lang w:eastAsia="en-GB"/>
        </w:rPr>
        <w:t xml:space="preserve"> &amp; may try another soon.</w:t>
      </w:r>
      <w:r w:rsidR="007C3DA6" w:rsidRPr="008F2912">
        <w:rPr>
          <w:rStyle w:val="EndnoteReference"/>
          <w:rFonts w:ascii="Palatino Linotype" w:eastAsia="Times New Roman" w:hAnsi="Palatino Linotype"/>
          <w:sz w:val="24"/>
          <w:szCs w:val="24"/>
          <w:lang w:eastAsia="en-GB"/>
        </w:rPr>
        <w:endnoteReference w:id="2"/>
      </w:r>
    </w:p>
    <w:p w:rsidR="00BA3A2C" w:rsidRPr="008F2912" w:rsidRDefault="00BA3A2C" w:rsidP="00E17DC3">
      <w:pPr>
        <w:spacing w:line="480" w:lineRule="auto"/>
        <w:rPr>
          <w:rFonts w:ascii="Palatino Linotype" w:eastAsia="Times New Roman" w:hAnsi="Palatino Linotype"/>
          <w:sz w:val="24"/>
          <w:szCs w:val="24"/>
          <w:lang w:eastAsia="en-GB"/>
        </w:rPr>
      </w:pPr>
      <w:r w:rsidRPr="008F2912">
        <w:rPr>
          <w:rFonts w:ascii="Palatino Linotype" w:eastAsia="Times New Roman" w:hAnsi="Palatino Linotype"/>
          <w:sz w:val="24"/>
          <w:szCs w:val="24"/>
          <w:lang w:eastAsia="en-GB"/>
        </w:rPr>
        <w:lastRenderedPageBreak/>
        <w:t xml:space="preserve">The contrast between Dickens and Trollope is an enduring one, and a </w:t>
      </w:r>
      <w:r w:rsidR="00253447" w:rsidRPr="008F2912">
        <w:rPr>
          <w:rFonts w:ascii="Palatino Linotype" w:eastAsia="Times New Roman" w:hAnsi="Palatino Linotype"/>
          <w:sz w:val="24"/>
          <w:szCs w:val="24"/>
          <w:lang w:eastAsia="en-GB"/>
        </w:rPr>
        <w:t>later</w:t>
      </w:r>
      <w:r w:rsidRPr="008F2912">
        <w:rPr>
          <w:rFonts w:ascii="Palatino Linotype" w:eastAsia="Times New Roman" w:hAnsi="Palatino Linotype"/>
          <w:sz w:val="24"/>
          <w:szCs w:val="24"/>
          <w:lang w:eastAsia="en-GB"/>
        </w:rPr>
        <w:t xml:space="preserve"> letter </w:t>
      </w:r>
      <w:r w:rsidR="00BD5101" w:rsidRPr="008F2912">
        <w:rPr>
          <w:rFonts w:ascii="Palatino Linotype" w:eastAsia="Times New Roman" w:hAnsi="Palatino Linotype"/>
          <w:sz w:val="24"/>
          <w:szCs w:val="24"/>
          <w:lang w:eastAsia="en-GB"/>
        </w:rPr>
        <w:t xml:space="preserve">to Barbara Pym </w:t>
      </w:r>
      <w:r w:rsidRPr="008F2912">
        <w:rPr>
          <w:rFonts w:ascii="Palatino Linotype" w:eastAsia="Times New Roman" w:hAnsi="Palatino Linotype"/>
          <w:sz w:val="24"/>
          <w:szCs w:val="24"/>
          <w:lang w:eastAsia="en-GB"/>
        </w:rPr>
        <w:t xml:space="preserve">confirms the same judgement </w:t>
      </w:r>
      <w:r w:rsidR="00253447" w:rsidRPr="008F2912">
        <w:rPr>
          <w:rFonts w:ascii="Palatino Linotype" w:eastAsia="Times New Roman" w:hAnsi="Palatino Linotype"/>
          <w:sz w:val="24"/>
          <w:szCs w:val="24"/>
          <w:lang w:eastAsia="en-GB"/>
        </w:rPr>
        <w:t xml:space="preserve">more </w:t>
      </w:r>
      <w:r w:rsidRPr="008F2912">
        <w:rPr>
          <w:rFonts w:ascii="Palatino Linotype" w:eastAsia="Times New Roman" w:hAnsi="Palatino Linotype"/>
          <w:sz w:val="24"/>
          <w:szCs w:val="24"/>
          <w:lang w:eastAsia="en-GB"/>
        </w:rPr>
        <w:t>succinctly:</w:t>
      </w:r>
      <w:r w:rsidR="00842938" w:rsidRPr="008F2912">
        <w:rPr>
          <w:rFonts w:ascii="Palatino Linotype" w:eastAsia="Times New Roman" w:hAnsi="Palatino Linotype"/>
          <w:sz w:val="24"/>
          <w:szCs w:val="24"/>
          <w:lang w:eastAsia="en-GB"/>
        </w:rPr>
        <w:t xml:space="preserve"> </w:t>
      </w:r>
      <w:r w:rsidRPr="008F2912">
        <w:rPr>
          <w:rFonts w:ascii="Palatino Linotype" w:eastAsia="Times New Roman" w:hAnsi="Palatino Linotype"/>
          <w:sz w:val="24"/>
          <w:szCs w:val="24"/>
          <w:lang w:eastAsia="en-GB"/>
        </w:rPr>
        <w:t xml:space="preserve">Trollope’s novels ‘are so </w:t>
      </w:r>
      <w:r w:rsidRPr="008F2912">
        <w:rPr>
          <w:rFonts w:ascii="Palatino Linotype" w:eastAsia="Times New Roman" w:hAnsi="Palatino Linotype"/>
          <w:i/>
          <w:sz w:val="24"/>
          <w:szCs w:val="24"/>
          <w:lang w:eastAsia="en-GB"/>
        </w:rPr>
        <w:t>grown up</w:t>
      </w:r>
      <w:r w:rsidRPr="008F2912">
        <w:rPr>
          <w:rFonts w:ascii="Palatino Linotype" w:eastAsia="Times New Roman" w:hAnsi="Palatino Linotype"/>
          <w:sz w:val="24"/>
          <w:szCs w:val="24"/>
          <w:lang w:eastAsia="en-GB"/>
        </w:rPr>
        <w:t>, to my mind, beside</w:t>
      </w:r>
      <w:r w:rsidR="00253447" w:rsidRPr="008F2912">
        <w:rPr>
          <w:rFonts w:ascii="Palatino Linotype" w:eastAsia="Times New Roman" w:hAnsi="Palatino Linotype"/>
          <w:sz w:val="24"/>
          <w:szCs w:val="24"/>
          <w:lang w:eastAsia="en-GB"/>
        </w:rPr>
        <w:t xml:space="preserve"> Dickens’s three-ring circuses’.</w:t>
      </w:r>
      <w:r w:rsidR="00D26365" w:rsidRPr="008F2912">
        <w:rPr>
          <w:rStyle w:val="EndnoteReference"/>
          <w:rFonts w:ascii="Palatino Linotype" w:eastAsia="Times New Roman" w:hAnsi="Palatino Linotype"/>
          <w:sz w:val="24"/>
          <w:szCs w:val="24"/>
          <w:lang w:eastAsia="en-GB"/>
        </w:rPr>
        <w:endnoteReference w:id="3"/>
      </w:r>
    </w:p>
    <w:p w:rsidR="00BA3A2C" w:rsidRPr="008F2912" w:rsidRDefault="00253447" w:rsidP="00E17DC3">
      <w:pPr>
        <w:spacing w:line="480" w:lineRule="auto"/>
        <w:ind w:firstLine="720"/>
        <w:rPr>
          <w:rFonts w:ascii="Palatino Linotype" w:hAnsi="Palatino Linotype"/>
          <w:sz w:val="24"/>
          <w:szCs w:val="24"/>
        </w:rPr>
      </w:pPr>
      <w:r w:rsidRPr="008F2912">
        <w:rPr>
          <w:rFonts w:ascii="Palatino Linotype" w:eastAsia="Times New Roman" w:hAnsi="Palatino Linotype"/>
          <w:sz w:val="24"/>
          <w:szCs w:val="24"/>
          <w:lang w:eastAsia="en-GB"/>
        </w:rPr>
        <w:t>Th</w:t>
      </w:r>
      <w:r w:rsidR="0011741C" w:rsidRPr="008F2912">
        <w:rPr>
          <w:rFonts w:ascii="Palatino Linotype" w:eastAsia="Times New Roman" w:hAnsi="Palatino Linotype"/>
          <w:sz w:val="24"/>
          <w:szCs w:val="24"/>
          <w:lang w:eastAsia="en-GB"/>
        </w:rPr>
        <w:t>e dislike</w:t>
      </w:r>
      <w:r w:rsidRPr="008F2912">
        <w:rPr>
          <w:rFonts w:ascii="Palatino Linotype" w:eastAsia="Times New Roman" w:hAnsi="Palatino Linotype"/>
          <w:sz w:val="24"/>
          <w:szCs w:val="24"/>
          <w:lang w:eastAsia="en-GB"/>
        </w:rPr>
        <w:t xml:space="preserve"> is not </w:t>
      </w:r>
      <w:r w:rsidR="00BA3A2C" w:rsidRPr="008F2912">
        <w:rPr>
          <w:rFonts w:ascii="Palatino Linotype" w:eastAsia="Times New Roman" w:hAnsi="Palatino Linotype"/>
          <w:sz w:val="24"/>
          <w:szCs w:val="24"/>
          <w:lang w:eastAsia="en-GB"/>
        </w:rPr>
        <w:t>surprising; b</w:t>
      </w:r>
      <w:r w:rsidR="00BA3A2C" w:rsidRPr="008F2912">
        <w:rPr>
          <w:rFonts w:ascii="Palatino Linotype" w:hAnsi="Palatino Linotype"/>
          <w:sz w:val="24"/>
          <w:szCs w:val="24"/>
        </w:rPr>
        <w:t>oth temperamentally and politically the two authors</w:t>
      </w:r>
      <w:r w:rsidR="00625CAB" w:rsidRPr="008F2912">
        <w:rPr>
          <w:rFonts w:ascii="Palatino Linotype" w:hAnsi="Palatino Linotype"/>
          <w:sz w:val="24"/>
          <w:szCs w:val="24"/>
        </w:rPr>
        <w:t xml:space="preserve"> </w:t>
      </w:r>
      <w:r w:rsidR="00BA3A2C" w:rsidRPr="008F2912">
        <w:rPr>
          <w:rFonts w:ascii="Palatino Linotype" w:hAnsi="Palatino Linotype"/>
          <w:sz w:val="24"/>
          <w:szCs w:val="24"/>
        </w:rPr>
        <w:t>were at opposite poles, and neither in his childhood nor as an undergraduate at Oxford is Larkin likely to have encountered any strong advocates of Dickens’s work. </w:t>
      </w:r>
      <w:r w:rsidR="00757F68" w:rsidRPr="008F2912">
        <w:rPr>
          <w:rFonts w:ascii="Palatino Linotype" w:hAnsi="Palatino Linotype"/>
          <w:sz w:val="24"/>
          <w:szCs w:val="24"/>
        </w:rPr>
        <w:t>At home</w:t>
      </w:r>
      <w:r w:rsidR="00BA3A2C" w:rsidRPr="008F2912">
        <w:rPr>
          <w:rFonts w:ascii="Palatino Linotype" w:hAnsi="Palatino Linotype"/>
          <w:sz w:val="24"/>
          <w:szCs w:val="24"/>
        </w:rPr>
        <w:t xml:space="preserve">, Larkin recalls </w:t>
      </w:r>
      <w:r w:rsidRPr="008F2912">
        <w:rPr>
          <w:rFonts w:ascii="Palatino Linotype" w:hAnsi="Palatino Linotype"/>
          <w:sz w:val="24"/>
          <w:szCs w:val="24"/>
        </w:rPr>
        <w:t xml:space="preserve">in </w:t>
      </w:r>
      <w:r w:rsidR="00BA3A2C" w:rsidRPr="008F2912">
        <w:rPr>
          <w:rFonts w:ascii="Palatino Linotype" w:hAnsi="Palatino Linotype"/>
          <w:sz w:val="24"/>
          <w:szCs w:val="24"/>
        </w:rPr>
        <w:t xml:space="preserve">‘Not the </w:t>
      </w:r>
      <w:r w:rsidR="0059363C" w:rsidRPr="008F2912">
        <w:rPr>
          <w:rFonts w:ascii="Palatino Linotype" w:hAnsi="Palatino Linotype"/>
          <w:sz w:val="24"/>
          <w:szCs w:val="24"/>
        </w:rPr>
        <w:t>P</w:t>
      </w:r>
      <w:r w:rsidR="00BA3A2C" w:rsidRPr="008F2912">
        <w:rPr>
          <w:rFonts w:ascii="Palatino Linotype" w:hAnsi="Palatino Linotype"/>
          <w:sz w:val="24"/>
          <w:szCs w:val="24"/>
        </w:rPr>
        <w:t xml:space="preserve">lace’s </w:t>
      </w:r>
      <w:r w:rsidR="0059363C" w:rsidRPr="008F2912">
        <w:rPr>
          <w:rFonts w:ascii="Palatino Linotype" w:hAnsi="Palatino Linotype"/>
          <w:sz w:val="24"/>
          <w:szCs w:val="24"/>
        </w:rPr>
        <w:t>F</w:t>
      </w:r>
      <w:r w:rsidR="00BA3A2C" w:rsidRPr="008F2912">
        <w:rPr>
          <w:rFonts w:ascii="Palatino Linotype" w:hAnsi="Palatino Linotype"/>
          <w:sz w:val="24"/>
          <w:szCs w:val="24"/>
        </w:rPr>
        <w:t>ault’, although ‘our house contained</w:t>
      </w:r>
      <w:r w:rsidR="00842938" w:rsidRPr="008F2912">
        <w:rPr>
          <w:rFonts w:ascii="Palatino Linotype" w:hAnsi="Palatino Linotype"/>
          <w:sz w:val="24"/>
          <w:szCs w:val="24"/>
        </w:rPr>
        <w:t xml:space="preserve"> </w:t>
      </w:r>
      <w:r w:rsidR="00BA3A2C" w:rsidRPr="008F2912">
        <w:rPr>
          <w:rFonts w:ascii="Palatino Linotype" w:hAnsi="Palatino Linotype"/>
          <w:sz w:val="24"/>
          <w:szCs w:val="24"/>
        </w:rPr>
        <w:t>… the principal works of most</w:t>
      </w:r>
      <w:r w:rsidR="00842938" w:rsidRPr="008F2912">
        <w:rPr>
          <w:rFonts w:ascii="Palatino Linotype" w:hAnsi="Palatino Linotype"/>
          <w:sz w:val="24"/>
          <w:szCs w:val="24"/>
        </w:rPr>
        <w:t xml:space="preserve"> </w:t>
      </w:r>
      <w:r w:rsidR="00BA3A2C" w:rsidRPr="008F2912">
        <w:rPr>
          <w:rFonts w:ascii="Palatino Linotype" w:hAnsi="Palatino Linotype"/>
          <w:sz w:val="24"/>
          <w:szCs w:val="24"/>
        </w:rPr>
        <w:t>main English writers’ together with a good collection of more modern authors such as Hardy, Wilde and Shaw, ‘there were exceptions, like Dickens’.</w:t>
      </w:r>
      <w:r w:rsidR="00D26365" w:rsidRPr="008F2912">
        <w:rPr>
          <w:rStyle w:val="EndnoteReference"/>
          <w:rFonts w:ascii="Palatino Linotype" w:hAnsi="Palatino Linotype"/>
          <w:sz w:val="24"/>
          <w:szCs w:val="24"/>
        </w:rPr>
        <w:endnoteReference w:id="4"/>
      </w:r>
      <w:r w:rsidR="00842938" w:rsidRPr="008F2912">
        <w:rPr>
          <w:rFonts w:ascii="Palatino Linotype" w:hAnsi="Palatino Linotype"/>
          <w:sz w:val="24"/>
          <w:szCs w:val="24"/>
        </w:rPr>
        <w:t xml:space="preserve"> </w:t>
      </w:r>
      <w:r w:rsidR="00BA3A2C" w:rsidRPr="008F2912">
        <w:rPr>
          <w:rFonts w:ascii="Palatino Linotype" w:hAnsi="Palatino Linotype"/>
          <w:sz w:val="24"/>
          <w:szCs w:val="24"/>
        </w:rPr>
        <w:t xml:space="preserve">His undergraduate lodgings may have been ‘filled with junk from India and China and volumes of Dickens etc.’ but, like the </w:t>
      </w:r>
      <w:r w:rsidRPr="008F2912">
        <w:rPr>
          <w:rFonts w:ascii="Palatino Linotype" w:hAnsi="Palatino Linotype"/>
          <w:sz w:val="24"/>
          <w:szCs w:val="24"/>
        </w:rPr>
        <w:t xml:space="preserve">accompanying </w:t>
      </w:r>
      <w:r w:rsidR="00BA3A2C" w:rsidRPr="008F2912">
        <w:rPr>
          <w:rFonts w:ascii="Palatino Linotype" w:hAnsi="Palatino Linotype"/>
          <w:sz w:val="24"/>
          <w:szCs w:val="24"/>
        </w:rPr>
        <w:t>junk, Dickens was treated at Oxford at the mid-century with widespread scholarly disdain.</w:t>
      </w:r>
      <w:r w:rsidR="0059363C" w:rsidRPr="008F2912">
        <w:rPr>
          <w:rStyle w:val="EndnoteReference"/>
          <w:rFonts w:ascii="Palatino Linotype" w:hAnsi="Palatino Linotype"/>
          <w:sz w:val="24"/>
          <w:szCs w:val="24"/>
        </w:rPr>
        <w:endnoteReference w:id="5"/>
      </w:r>
      <w:r w:rsidR="00BA3A2C" w:rsidRPr="008F2912">
        <w:rPr>
          <w:rFonts w:ascii="Palatino Linotype" w:hAnsi="Palatino Linotype"/>
          <w:sz w:val="24"/>
          <w:szCs w:val="24"/>
        </w:rPr>
        <w:t xml:space="preserve"> There are only a few references to </w:t>
      </w:r>
      <w:r w:rsidRPr="008F2912">
        <w:rPr>
          <w:rFonts w:ascii="Palatino Linotype" w:hAnsi="Palatino Linotype"/>
          <w:sz w:val="24"/>
          <w:szCs w:val="24"/>
        </w:rPr>
        <w:t>his</w:t>
      </w:r>
      <w:r w:rsidR="00BA3A2C" w:rsidRPr="008F2912">
        <w:rPr>
          <w:rFonts w:ascii="Palatino Linotype" w:hAnsi="Palatino Linotype"/>
          <w:sz w:val="24"/>
          <w:szCs w:val="24"/>
        </w:rPr>
        <w:t xml:space="preserve"> novels in Larkin’s letters and reviews and those are mainly </w:t>
      </w:r>
      <w:r w:rsidR="009D1F9C" w:rsidRPr="008F2912">
        <w:rPr>
          <w:rFonts w:ascii="Palatino Linotype" w:hAnsi="Palatino Linotype"/>
          <w:sz w:val="24"/>
          <w:szCs w:val="24"/>
        </w:rPr>
        <w:t>dismissive ones</w:t>
      </w:r>
      <w:r w:rsidR="00BA3A2C" w:rsidRPr="008F2912">
        <w:rPr>
          <w:rFonts w:ascii="Palatino Linotype" w:hAnsi="Palatino Linotype"/>
          <w:sz w:val="24"/>
          <w:szCs w:val="24"/>
        </w:rPr>
        <w:t xml:space="preserve">: </w:t>
      </w:r>
      <w:r w:rsidR="00BA3A2C" w:rsidRPr="008F2912">
        <w:rPr>
          <w:rFonts w:ascii="Palatino Linotype" w:hAnsi="Palatino Linotype"/>
          <w:i/>
          <w:sz w:val="24"/>
          <w:szCs w:val="24"/>
        </w:rPr>
        <w:t>Little Dorrit</w:t>
      </w:r>
      <w:r w:rsidR="00BA3A2C" w:rsidRPr="008F2912">
        <w:rPr>
          <w:rFonts w:ascii="Palatino Linotype" w:hAnsi="Palatino Linotype"/>
          <w:sz w:val="24"/>
          <w:szCs w:val="24"/>
        </w:rPr>
        <w:t xml:space="preserve"> is ‘dreary tack’, </w:t>
      </w:r>
      <w:r w:rsidR="00BA3A2C" w:rsidRPr="008F2912">
        <w:rPr>
          <w:rFonts w:ascii="Palatino Linotype" w:hAnsi="Palatino Linotype"/>
          <w:i/>
          <w:sz w:val="24"/>
          <w:szCs w:val="24"/>
        </w:rPr>
        <w:t>Dombey and Son</w:t>
      </w:r>
      <w:r w:rsidR="00BA3A2C" w:rsidRPr="008F2912">
        <w:rPr>
          <w:rFonts w:ascii="Palatino Linotype" w:hAnsi="Palatino Linotype"/>
          <w:sz w:val="24"/>
          <w:szCs w:val="24"/>
        </w:rPr>
        <w:t xml:space="preserve"> ‘a dreary-sad book… as if he w</w:t>
      </w:r>
      <w:r w:rsidR="0059363C" w:rsidRPr="008F2912">
        <w:rPr>
          <w:rFonts w:ascii="Palatino Linotype" w:hAnsi="Palatino Linotype"/>
          <w:sz w:val="24"/>
          <w:szCs w:val="24"/>
        </w:rPr>
        <w:t>as</w:t>
      </w:r>
      <w:r w:rsidR="00BA3A2C" w:rsidRPr="008F2912">
        <w:rPr>
          <w:rFonts w:ascii="Palatino Linotype" w:hAnsi="Palatino Linotype"/>
          <w:sz w:val="24"/>
          <w:szCs w:val="24"/>
        </w:rPr>
        <w:t xml:space="preserve"> deeply depressed by things’</w:t>
      </w:r>
      <w:r w:rsidRPr="008F2912">
        <w:rPr>
          <w:rFonts w:ascii="Palatino Linotype" w:hAnsi="Palatino Linotype"/>
          <w:sz w:val="24"/>
          <w:szCs w:val="24"/>
        </w:rPr>
        <w:t>.</w:t>
      </w:r>
      <w:r w:rsidR="0059363C" w:rsidRPr="008F2912">
        <w:rPr>
          <w:rStyle w:val="EndnoteReference"/>
          <w:rFonts w:ascii="Palatino Linotype" w:hAnsi="Palatino Linotype"/>
          <w:sz w:val="24"/>
          <w:szCs w:val="24"/>
        </w:rPr>
        <w:endnoteReference w:id="6"/>
      </w:r>
      <w:r w:rsidR="00842938" w:rsidRPr="008F2912">
        <w:rPr>
          <w:rFonts w:ascii="Palatino Linotype" w:hAnsi="Palatino Linotype"/>
          <w:sz w:val="24"/>
          <w:szCs w:val="24"/>
        </w:rPr>
        <w:t xml:space="preserve"> </w:t>
      </w:r>
      <w:r w:rsidR="00BA3A2C" w:rsidRPr="008F2912">
        <w:rPr>
          <w:rFonts w:ascii="Palatino Linotype" w:hAnsi="Palatino Linotype"/>
          <w:sz w:val="24"/>
          <w:szCs w:val="24"/>
        </w:rPr>
        <w:t xml:space="preserve">Dickens exemplifies creative egoism for Larkin, ‘one of those great men … in whom a horny sheath of egoism protects their energy, not allowing it to be dissipated or turned against itself’ but </w:t>
      </w:r>
      <w:r w:rsidRPr="008F2912">
        <w:rPr>
          <w:rFonts w:ascii="Palatino Linotype" w:hAnsi="Palatino Linotype"/>
          <w:sz w:val="24"/>
          <w:szCs w:val="24"/>
        </w:rPr>
        <w:t>was never</w:t>
      </w:r>
      <w:r w:rsidR="00BA3A2C" w:rsidRPr="008F2912">
        <w:rPr>
          <w:rFonts w:ascii="Palatino Linotype" w:hAnsi="Palatino Linotype"/>
          <w:sz w:val="24"/>
          <w:szCs w:val="24"/>
        </w:rPr>
        <w:t>, it seems, a creative influence.</w:t>
      </w:r>
      <w:r w:rsidR="0059363C" w:rsidRPr="008F2912">
        <w:rPr>
          <w:rStyle w:val="EndnoteReference"/>
          <w:rFonts w:ascii="Palatino Linotype" w:hAnsi="Palatino Linotype"/>
          <w:sz w:val="24"/>
          <w:szCs w:val="24"/>
        </w:rPr>
        <w:endnoteReference w:id="7"/>
      </w:r>
    </w:p>
    <w:p w:rsidR="00857342" w:rsidRPr="008F2912" w:rsidRDefault="00253447" w:rsidP="00E17DC3">
      <w:pPr>
        <w:spacing w:line="480" w:lineRule="auto"/>
        <w:ind w:firstLine="720"/>
        <w:rPr>
          <w:rFonts w:ascii="Palatino Linotype" w:hAnsi="Palatino Linotype"/>
          <w:sz w:val="24"/>
          <w:szCs w:val="24"/>
        </w:rPr>
      </w:pPr>
      <w:r w:rsidRPr="008F2912">
        <w:rPr>
          <w:rFonts w:ascii="Palatino Linotype" w:hAnsi="Palatino Linotype"/>
          <w:sz w:val="24"/>
          <w:szCs w:val="24"/>
        </w:rPr>
        <w:t>But</w:t>
      </w:r>
      <w:r w:rsidR="00ED2126" w:rsidRPr="008F2912">
        <w:rPr>
          <w:rFonts w:ascii="Palatino Linotype" w:hAnsi="Palatino Linotype"/>
          <w:sz w:val="24"/>
          <w:szCs w:val="24"/>
        </w:rPr>
        <w:t>, as their published letters show,</w:t>
      </w:r>
      <w:r w:rsidRPr="008F2912">
        <w:rPr>
          <w:rFonts w:ascii="Palatino Linotype" w:hAnsi="Palatino Linotype"/>
          <w:sz w:val="24"/>
          <w:szCs w:val="24"/>
        </w:rPr>
        <w:t xml:space="preserve"> Larkin’s friend and lover Monica Jones encouraged </w:t>
      </w:r>
      <w:r w:rsidR="00ED2126" w:rsidRPr="008F2912">
        <w:rPr>
          <w:rFonts w:ascii="Palatino Linotype" w:hAnsi="Palatino Linotype"/>
          <w:sz w:val="24"/>
          <w:szCs w:val="24"/>
        </w:rPr>
        <w:t xml:space="preserve">him </w:t>
      </w:r>
      <w:r w:rsidRPr="008F2912">
        <w:rPr>
          <w:rFonts w:ascii="Palatino Linotype" w:hAnsi="Palatino Linotype"/>
          <w:sz w:val="24"/>
          <w:szCs w:val="24"/>
        </w:rPr>
        <w:t>to read Dickens in the early 1950s when he worked at the University libraries of Belfast and Hull.</w:t>
      </w:r>
      <w:r w:rsidR="00842938" w:rsidRPr="008F2912">
        <w:rPr>
          <w:rFonts w:ascii="Palatino Linotype" w:hAnsi="Palatino Linotype"/>
          <w:sz w:val="24"/>
          <w:szCs w:val="24"/>
        </w:rPr>
        <w:t xml:space="preserve"> </w:t>
      </w:r>
      <w:r w:rsidR="00BA3A2C" w:rsidRPr="008F2912">
        <w:rPr>
          <w:rFonts w:ascii="Palatino Linotype" w:hAnsi="Palatino Linotype"/>
          <w:sz w:val="24"/>
          <w:szCs w:val="24"/>
        </w:rPr>
        <w:t xml:space="preserve">His responses to her </w:t>
      </w:r>
      <w:r w:rsidR="00857342" w:rsidRPr="008F2912">
        <w:rPr>
          <w:rFonts w:ascii="Palatino Linotype" w:hAnsi="Palatino Linotype"/>
          <w:sz w:val="24"/>
          <w:szCs w:val="24"/>
        </w:rPr>
        <w:t xml:space="preserve">suggestions </w:t>
      </w:r>
      <w:r w:rsidR="00BA3A2C" w:rsidRPr="008F2912">
        <w:rPr>
          <w:rFonts w:ascii="Palatino Linotype" w:hAnsi="Palatino Linotype"/>
          <w:sz w:val="24"/>
          <w:szCs w:val="24"/>
        </w:rPr>
        <w:t xml:space="preserve">are mixed </w:t>
      </w:r>
      <w:r w:rsidR="00BA3A2C" w:rsidRPr="008F2912">
        <w:rPr>
          <w:rFonts w:ascii="Palatino Linotype" w:hAnsi="Palatino Linotype"/>
          <w:sz w:val="24"/>
          <w:szCs w:val="24"/>
        </w:rPr>
        <w:lastRenderedPageBreak/>
        <w:t xml:space="preserve">and sometimes </w:t>
      </w:r>
      <w:r w:rsidR="00857342" w:rsidRPr="008F2912">
        <w:rPr>
          <w:rFonts w:ascii="Palatino Linotype" w:hAnsi="Palatino Linotype"/>
          <w:sz w:val="24"/>
          <w:szCs w:val="24"/>
        </w:rPr>
        <w:t xml:space="preserve">decidedly </w:t>
      </w:r>
      <w:r w:rsidR="00BA3A2C" w:rsidRPr="008F2912">
        <w:rPr>
          <w:rFonts w:ascii="Palatino Linotype" w:hAnsi="Palatino Linotype"/>
          <w:sz w:val="24"/>
          <w:szCs w:val="24"/>
        </w:rPr>
        <w:t xml:space="preserve">hostile, but there is one </w:t>
      </w:r>
      <w:r w:rsidR="00857342" w:rsidRPr="008F2912">
        <w:rPr>
          <w:rFonts w:ascii="Palatino Linotype" w:hAnsi="Palatino Linotype"/>
          <w:sz w:val="24"/>
          <w:szCs w:val="24"/>
        </w:rPr>
        <w:t>novel</w:t>
      </w:r>
      <w:r w:rsidR="00A137FF" w:rsidRPr="008F2912">
        <w:rPr>
          <w:rFonts w:ascii="Palatino Linotype" w:hAnsi="Palatino Linotype"/>
          <w:sz w:val="24"/>
          <w:szCs w:val="24"/>
        </w:rPr>
        <w:t xml:space="preserve">, </w:t>
      </w:r>
      <w:r w:rsidR="00A137FF" w:rsidRPr="008F2912">
        <w:rPr>
          <w:rFonts w:ascii="Palatino Linotype" w:hAnsi="Palatino Linotype"/>
          <w:i/>
          <w:sz w:val="24"/>
          <w:szCs w:val="24"/>
        </w:rPr>
        <w:t xml:space="preserve">Bleak </w:t>
      </w:r>
      <w:r w:rsidR="00757F68" w:rsidRPr="008F2912">
        <w:rPr>
          <w:rFonts w:ascii="Palatino Linotype" w:hAnsi="Palatino Linotype"/>
          <w:i/>
          <w:sz w:val="24"/>
          <w:szCs w:val="24"/>
        </w:rPr>
        <w:t>House</w:t>
      </w:r>
      <w:r w:rsidR="00A137FF" w:rsidRPr="008F2912">
        <w:rPr>
          <w:rFonts w:ascii="Palatino Linotype" w:hAnsi="Palatino Linotype"/>
          <w:sz w:val="24"/>
          <w:szCs w:val="24"/>
        </w:rPr>
        <w:t>,</w:t>
      </w:r>
      <w:r w:rsidR="00857342" w:rsidRPr="008F2912">
        <w:rPr>
          <w:rFonts w:ascii="Palatino Linotype" w:hAnsi="Palatino Linotype"/>
          <w:sz w:val="24"/>
          <w:szCs w:val="24"/>
        </w:rPr>
        <w:t xml:space="preserve"> </w:t>
      </w:r>
      <w:r w:rsidR="00BA3A2C" w:rsidRPr="008F2912">
        <w:rPr>
          <w:rFonts w:ascii="Palatino Linotype" w:hAnsi="Palatino Linotype"/>
          <w:sz w:val="24"/>
          <w:szCs w:val="24"/>
        </w:rPr>
        <w:t xml:space="preserve">which he </w:t>
      </w:r>
      <w:r w:rsidR="00757F68" w:rsidRPr="008F2912">
        <w:rPr>
          <w:rFonts w:ascii="Palatino Linotype" w:hAnsi="Palatino Linotype"/>
          <w:sz w:val="24"/>
          <w:szCs w:val="24"/>
        </w:rPr>
        <w:t xml:space="preserve">read several times and </w:t>
      </w:r>
      <w:r w:rsidR="00BA3A2C" w:rsidRPr="008F2912">
        <w:rPr>
          <w:rFonts w:ascii="Palatino Linotype" w:hAnsi="Palatino Linotype"/>
          <w:sz w:val="24"/>
          <w:szCs w:val="24"/>
        </w:rPr>
        <w:t xml:space="preserve">responded </w:t>
      </w:r>
      <w:r w:rsidR="00757F68" w:rsidRPr="008F2912">
        <w:rPr>
          <w:rFonts w:ascii="Palatino Linotype" w:hAnsi="Palatino Linotype"/>
          <w:sz w:val="24"/>
          <w:szCs w:val="24"/>
        </w:rPr>
        <w:t>to</w:t>
      </w:r>
      <w:r w:rsidR="00BA3A2C" w:rsidRPr="008F2912">
        <w:rPr>
          <w:rFonts w:ascii="Palatino Linotype" w:hAnsi="Palatino Linotype"/>
          <w:sz w:val="24"/>
          <w:szCs w:val="24"/>
        </w:rPr>
        <w:t xml:space="preserve"> </w:t>
      </w:r>
      <w:r w:rsidR="00757F68" w:rsidRPr="008F2912">
        <w:rPr>
          <w:rFonts w:ascii="Palatino Linotype" w:hAnsi="Palatino Linotype"/>
          <w:sz w:val="24"/>
          <w:szCs w:val="24"/>
        </w:rPr>
        <w:t xml:space="preserve">exceptionally </w:t>
      </w:r>
      <w:r w:rsidR="00BA3A2C" w:rsidRPr="008F2912">
        <w:rPr>
          <w:rFonts w:ascii="Palatino Linotype" w:hAnsi="Palatino Linotype"/>
          <w:sz w:val="24"/>
          <w:szCs w:val="24"/>
        </w:rPr>
        <w:t>warmly</w:t>
      </w:r>
      <w:r w:rsidR="00A137FF" w:rsidRPr="008F2912">
        <w:rPr>
          <w:rFonts w:ascii="Palatino Linotype" w:hAnsi="Palatino Linotype"/>
          <w:sz w:val="24"/>
          <w:szCs w:val="24"/>
        </w:rPr>
        <w:t xml:space="preserve">: ‘I do like it. There is more to thrill, &amp; less to irritate </w:t>
      </w:r>
      <w:r w:rsidR="008775A2" w:rsidRPr="008F2912">
        <w:rPr>
          <w:rFonts w:ascii="Palatino Linotype" w:hAnsi="Palatino Linotype"/>
          <w:sz w:val="24"/>
          <w:szCs w:val="24"/>
        </w:rPr>
        <w:t xml:space="preserve">or bore, me </w:t>
      </w:r>
      <w:r w:rsidR="00A137FF" w:rsidRPr="008F2912">
        <w:rPr>
          <w:rFonts w:ascii="Palatino Linotype" w:hAnsi="Palatino Linotype"/>
          <w:sz w:val="24"/>
          <w:szCs w:val="24"/>
        </w:rPr>
        <w:t>than in any other I’ve read.’</w:t>
      </w:r>
      <w:r w:rsidR="008775A2" w:rsidRPr="008F2912">
        <w:rPr>
          <w:rStyle w:val="EndnoteReference"/>
          <w:rFonts w:ascii="Palatino Linotype" w:hAnsi="Palatino Linotype"/>
          <w:sz w:val="24"/>
          <w:szCs w:val="24"/>
        </w:rPr>
        <w:endnoteReference w:id="8"/>
      </w:r>
      <w:r w:rsidR="00842938" w:rsidRPr="008F2912">
        <w:rPr>
          <w:rFonts w:ascii="Palatino Linotype" w:hAnsi="Palatino Linotype"/>
          <w:sz w:val="24"/>
          <w:szCs w:val="24"/>
        </w:rPr>
        <w:t xml:space="preserve"> </w:t>
      </w:r>
      <w:r w:rsidR="00A137FF" w:rsidRPr="008F2912">
        <w:rPr>
          <w:rFonts w:ascii="Palatino Linotype" w:hAnsi="Palatino Linotype"/>
          <w:sz w:val="24"/>
          <w:szCs w:val="24"/>
        </w:rPr>
        <w:t>A</w:t>
      </w:r>
      <w:r w:rsidR="00BA3A2C" w:rsidRPr="008F2912">
        <w:rPr>
          <w:rFonts w:ascii="Palatino Linotype" w:hAnsi="Palatino Linotype"/>
          <w:sz w:val="24"/>
          <w:szCs w:val="24"/>
        </w:rPr>
        <w:t xml:space="preserve"> </w:t>
      </w:r>
      <w:r w:rsidR="001B4ED1" w:rsidRPr="008F2912">
        <w:rPr>
          <w:rFonts w:ascii="Palatino Linotype" w:hAnsi="Palatino Linotype"/>
          <w:sz w:val="24"/>
          <w:szCs w:val="24"/>
        </w:rPr>
        <w:t xml:space="preserve">particular </w:t>
      </w:r>
      <w:r w:rsidR="00BA3A2C" w:rsidRPr="008F2912">
        <w:rPr>
          <w:rFonts w:ascii="Palatino Linotype" w:hAnsi="Palatino Linotype"/>
          <w:sz w:val="24"/>
          <w:szCs w:val="24"/>
        </w:rPr>
        <w:t xml:space="preserve">passage of dialogue stuck in </w:t>
      </w:r>
      <w:r w:rsidR="00ED2126" w:rsidRPr="008F2912">
        <w:rPr>
          <w:rFonts w:ascii="Palatino Linotype" w:hAnsi="Palatino Linotype"/>
          <w:sz w:val="24"/>
          <w:szCs w:val="24"/>
        </w:rPr>
        <w:t xml:space="preserve">his </w:t>
      </w:r>
      <w:r w:rsidR="00BA3A2C" w:rsidRPr="008F2912">
        <w:rPr>
          <w:rFonts w:ascii="Palatino Linotype" w:hAnsi="Palatino Linotype"/>
          <w:sz w:val="24"/>
          <w:szCs w:val="24"/>
        </w:rPr>
        <w:t>mind. He wrote to Jones; ’I’ve just reached those wonderful pair of lines I’d use for a book of gh</w:t>
      </w:r>
      <w:r w:rsidR="008775A2" w:rsidRPr="008F2912">
        <w:rPr>
          <w:rFonts w:ascii="Palatino Linotype" w:hAnsi="Palatino Linotype"/>
          <w:sz w:val="24"/>
          <w:szCs w:val="24"/>
        </w:rPr>
        <w:t>ost stories if I wrote one - ‘“A</w:t>
      </w:r>
      <w:r w:rsidR="00BA3A2C" w:rsidRPr="008F2912">
        <w:rPr>
          <w:rFonts w:ascii="Palatino Linotype" w:hAnsi="Palatino Linotype"/>
          <w:sz w:val="24"/>
          <w:szCs w:val="24"/>
        </w:rPr>
        <w:t xml:space="preserve">s to dead men, Tony,” …Do you remember it? In the chapter called </w:t>
      </w:r>
      <w:proofErr w:type="gramStart"/>
      <w:r w:rsidR="00BA3A2C" w:rsidRPr="008F2912">
        <w:rPr>
          <w:rFonts w:ascii="Palatino Linotype" w:hAnsi="Palatino Linotype"/>
          <w:i/>
          <w:iCs/>
          <w:sz w:val="24"/>
          <w:szCs w:val="24"/>
        </w:rPr>
        <w:t>The</w:t>
      </w:r>
      <w:proofErr w:type="gramEnd"/>
      <w:r w:rsidR="00BA3A2C" w:rsidRPr="008F2912">
        <w:rPr>
          <w:rFonts w:ascii="Palatino Linotype" w:hAnsi="Palatino Linotype"/>
          <w:i/>
          <w:iCs/>
          <w:sz w:val="24"/>
          <w:szCs w:val="24"/>
        </w:rPr>
        <w:t xml:space="preserve"> appointed hour,</w:t>
      </w:r>
      <w:r w:rsidR="00BA3A2C" w:rsidRPr="008F2912">
        <w:rPr>
          <w:rFonts w:ascii="Palatino Linotype" w:hAnsi="Palatino Linotype"/>
          <w:sz w:val="24"/>
          <w:szCs w:val="24"/>
        </w:rPr>
        <w:t xml:space="preserve"> or something like that.’</w:t>
      </w:r>
      <w:r w:rsidR="008775A2" w:rsidRPr="008F2912">
        <w:rPr>
          <w:rStyle w:val="EndnoteReference"/>
          <w:rFonts w:ascii="Palatino Linotype" w:hAnsi="Palatino Linotype"/>
          <w:sz w:val="24"/>
          <w:szCs w:val="24"/>
        </w:rPr>
        <w:endnoteReference w:id="9"/>
      </w:r>
      <w:r w:rsidR="00BA3A2C" w:rsidRPr="008F2912">
        <w:rPr>
          <w:rFonts w:ascii="Palatino Linotype" w:hAnsi="Palatino Linotype"/>
          <w:sz w:val="24"/>
          <w:szCs w:val="24"/>
        </w:rPr>
        <w:t xml:space="preserve"> </w:t>
      </w:r>
      <w:r w:rsidR="00857342" w:rsidRPr="008F2912">
        <w:rPr>
          <w:rFonts w:ascii="Palatino Linotype" w:hAnsi="Palatino Linotype"/>
          <w:sz w:val="24"/>
          <w:szCs w:val="24"/>
        </w:rPr>
        <w:t xml:space="preserve">The passage </w:t>
      </w:r>
      <w:r w:rsidR="00A137FF" w:rsidRPr="008F2912">
        <w:rPr>
          <w:rFonts w:ascii="Palatino Linotype" w:hAnsi="Palatino Linotype"/>
          <w:sz w:val="24"/>
          <w:szCs w:val="24"/>
        </w:rPr>
        <w:t xml:space="preserve">that </w:t>
      </w:r>
      <w:r w:rsidR="00857342" w:rsidRPr="008F2912">
        <w:rPr>
          <w:rFonts w:ascii="Palatino Linotype" w:hAnsi="Palatino Linotype"/>
          <w:sz w:val="24"/>
          <w:szCs w:val="24"/>
        </w:rPr>
        <w:t>he so admire</w:t>
      </w:r>
      <w:r w:rsidR="001B4ED1" w:rsidRPr="008F2912">
        <w:rPr>
          <w:rFonts w:ascii="Palatino Linotype" w:hAnsi="Palatino Linotype"/>
          <w:sz w:val="24"/>
          <w:szCs w:val="24"/>
        </w:rPr>
        <w:t>d</w:t>
      </w:r>
      <w:r w:rsidR="00857342" w:rsidRPr="008F2912">
        <w:rPr>
          <w:rFonts w:ascii="Palatino Linotype" w:hAnsi="Palatino Linotype"/>
          <w:sz w:val="24"/>
          <w:szCs w:val="24"/>
        </w:rPr>
        <w:t xml:space="preserve"> occurs in chapter 32, almost at the exact centre </w:t>
      </w:r>
      <w:r w:rsidRPr="008F2912">
        <w:rPr>
          <w:rFonts w:ascii="Palatino Linotype" w:hAnsi="Palatino Linotype"/>
          <w:sz w:val="24"/>
          <w:szCs w:val="24"/>
        </w:rPr>
        <w:t>of the</w:t>
      </w:r>
      <w:r w:rsidR="00857342" w:rsidRPr="008F2912">
        <w:rPr>
          <w:rFonts w:ascii="Palatino Linotype" w:hAnsi="Palatino Linotype"/>
          <w:sz w:val="24"/>
          <w:szCs w:val="24"/>
        </w:rPr>
        <w:t xml:space="preserve"> novel:</w:t>
      </w:r>
      <w:r w:rsidR="009D1F9C" w:rsidRPr="008F2912">
        <w:rPr>
          <w:rFonts w:ascii="Palatino Linotype" w:hAnsi="Palatino Linotype"/>
          <w:sz w:val="24"/>
          <w:szCs w:val="24"/>
        </w:rPr>
        <w:t xml:space="preserve"> </w:t>
      </w:r>
    </w:p>
    <w:p w:rsidR="00857342" w:rsidRPr="008F2912" w:rsidRDefault="008775A2" w:rsidP="00E17DC3">
      <w:pPr>
        <w:spacing w:line="480" w:lineRule="auto"/>
        <w:ind w:left="720"/>
        <w:rPr>
          <w:rFonts w:ascii="Palatino Linotype" w:hAnsi="Palatino Linotype"/>
          <w:sz w:val="24"/>
          <w:szCs w:val="24"/>
        </w:rPr>
      </w:pPr>
      <w:r w:rsidRPr="008F2912">
        <w:rPr>
          <w:rFonts w:ascii="Palatino Linotype" w:hAnsi="Palatino Linotype"/>
          <w:sz w:val="24"/>
          <w:szCs w:val="24"/>
        </w:rPr>
        <w:t>‘</w:t>
      </w:r>
      <w:r w:rsidR="00857342" w:rsidRPr="008F2912">
        <w:rPr>
          <w:rFonts w:ascii="Palatino Linotype" w:hAnsi="Palatino Linotype"/>
          <w:sz w:val="24"/>
          <w:szCs w:val="24"/>
        </w:rPr>
        <w:t>It's far from a pleasant thing to be plotting about a dead man in the room where he died, especially</w:t>
      </w:r>
      <w:r w:rsidRPr="008F2912">
        <w:rPr>
          <w:rFonts w:ascii="Palatino Linotype" w:hAnsi="Palatino Linotype"/>
          <w:sz w:val="24"/>
          <w:szCs w:val="24"/>
        </w:rPr>
        <w:t xml:space="preserve"> when you happen to live in it.’</w:t>
      </w:r>
    </w:p>
    <w:p w:rsidR="00857342" w:rsidRPr="008F2912" w:rsidRDefault="008775A2" w:rsidP="00E17DC3">
      <w:pPr>
        <w:spacing w:line="480" w:lineRule="auto"/>
        <w:ind w:firstLine="720"/>
        <w:rPr>
          <w:rFonts w:ascii="Palatino Linotype" w:hAnsi="Palatino Linotype"/>
          <w:sz w:val="24"/>
          <w:szCs w:val="24"/>
        </w:rPr>
      </w:pPr>
      <w:r w:rsidRPr="008F2912">
        <w:rPr>
          <w:rFonts w:ascii="Palatino Linotype" w:hAnsi="Palatino Linotype"/>
          <w:sz w:val="24"/>
          <w:szCs w:val="24"/>
        </w:rPr>
        <w:t>‘</w:t>
      </w:r>
      <w:r w:rsidR="00857342" w:rsidRPr="008F2912">
        <w:rPr>
          <w:rFonts w:ascii="Palatino Linotype" w:hAnsi="Palatino Linotype"/>
          <w:sz w:val="24"/>
          <w:szCs w:val="24"/>
        </w:rPr>
        <w:t>But we are plott</w:t>
      </w:r>
      <w:r w:rsidRPr="008F2912">
        <w:rPr>
          <w:rFonts w:ascii="Palatino Linotype" w:hAnsi="Palatino Linotype"/>
          <w:sz w:val="24"/>
          <w:szCs w:val="24"/>
        </w:rPr>
        <w:t>ing nothing against him, Tony.’</w:t>
      </w:r>
    </w:p>
    <w:p w:rsidR="00857342" w:rsidRPr="008F2912" w:rsidRDefault="008775A2" w:rsidP="00E17DC3">
      <w:pPr>
        <w:spacing w:line="480" w:lineRule="auto"/>
        <w:ind w:left="720"/>
        <w:rPr>
          <w:rFonts w:ascii="Palatino Linotype" w:hAnsi="Palatino Linotype"/>
          <w:sz w:val="24"/>
          <w:szCs w:val="24"/>
        </w:rPr>
      </w:pPr>
      <w:r w:rsidRPr="008F2912">
        <w:rPr>
          <w:rFonts w:ascii="Palatino Linotype" w:hAnsi="Palatino Linotype"/>
          <w:sz w:val="24"/>
          <w:szCs w:val="24"/>
        </w:rPr>
        <w:t>‘</w:t>
      </w:r>
      <w:r w:rsidR="00857342" w:rsidRPr="008F2912">
        <w:rPr>
          <w:rFonts w:ascii="Palatino Linotype" w:hAnsi="Palatino Linotype"/>
          <w:sz w:val="24"/>
          <w:szCs w:val="24"/>
        </w:rPr>
        <w:t xml:space="preserve">May be not, still I don't like it. Live here by yourself and see how </w:t>
      </w:r>
      <w:r w:rsidRPr="008F2912">
        <w:rPr>
          <w:rFonts w:ascii="Palatino Linotype" w:hAnsi="Palatino Linotype"/>
          <w:i/>
          <w:sz w:val="24"/>
          <w:szCs w:val="24"/>
        </w:rPr>
        <w:t>you</w:t>
      </w:r>
      <w:r w:rsidRPr="008F2912">
        <w:rPr>
          <w:rFonts w:ascii="Palatino Linotype" w:hAnsi="Palatino Linotype"/>
          <w:sz w:val="24"/>
          <w:szCs w:val="24"/>
        </w:rPr>
        <w:t xml:space="preserve"> </w:t>
      </w:r>
      <w:r w:rsidR="00857342" w:rsidRPr="008F2912">
        <w:rPr>
          <w:rFonts w:ascii="Palatino Linotype" w:hAnsi="Palatino Linotype"/>
          <w:sz w:val="24"/>
          <w:szCs w:val="24"/>
        </w:rPr>
        <w:t>like it.</w:t>
      </w:r>
      <w:r w:rsidRPr="008F2912">
        <w:rPr>
          <w:rFonts w:ascii="Palatino Linotype" w:hAnsi="Palatino Linotype"/>
          <w:sz w:val="24"/>
          <w:szCs w:val="24"/>
        </w:rPr>
        <w:t>’</w:t>
      </w:r>
    </w:p>
    <w:p w:rsidR="00857342" w:rsidRPr="008F2912" w:rsidRDefault="008775A2" w:rsidP="00E17DC3">
      <w:pPr>
        <w:spacing w:line="480" w:lineRule="auto"/>
        <w:ind w:left="720"/>
        <w:rPr>
          <w:rFonts w:ascii="Palatino Linotype" w:hAnsi="Palatino Linotype"/>
          <w:sz w:val="24"/>
          <w:szCs w:val="24"/>
        </w:rPr>
      </w:pPr>
      <w:r w:rsidRPr="008F2912">
        <w:rPr>
          <w:rFonts w:ascii="Palatino Linotype" w:hAnsi="Palatino Linotype"/>
          <w:sz w:val="24"/>
          <w:szCs w:val="24"/>
        </w:rPr>
        <w:t>‘</w:t>
      </w:r>
      <w:r w:rsidR="00857342" w:rsidRPr="008F2912">
        <w:rPr>
          <w:rFonts w:ascii="Palatino Linotype" w:hAnsi="Palatino Linotype"/>
          <w:sz w:val="24"/>
          <w:szCs w:val="24"/>
        </w:rPr>
        <w:t>As to dead men,</w:t>
      </w:r>
      <w:r w:rsidRPr="008F2912">
        <w:rPr>
          <w:rFonts w:ascii="Palatino Linotype" w:hAnsi="Palatino Linotype"/>
          <w:sz w:val="24"/>
          <w:szCs w:val="24"/>
        </w:rPr>
        <w:t>’</w:t>
      </w:r>
      <w:r w:rsidR="00857342" w:rsidRPr="008F2912">
        <w:rPr>
          <w:rFonts w:ascii="Palatino Linotype" w:hAnsi="Palatino Linotype"/>
          <w:sz w:val="24"/>
          <w:szCs w:val="24"/>
        </w:rPr>
        <w:t xml:space="preserve"> Tony, proceeds Mr.</w:t>
      </w:r>
      <w:r w:rsidRPr="008F2912">
        <w:rPr>
          <w:rFonts w:ascii="Palatino Linotype" w:hAnsi="Palatino Linotype"/>
          <w:sz w:val="24"/>
          <w:szCs w:val="24"/>
        </w:rPr>
        <w:t xml:space="preserve"> Guppy, evading this proposal, ‘</w:t>
      </w:r>
      <w:r w:rsidR="00857342" w:rsidRPr="008F2912">
        <w:rPr>
          <w:rFonts w:ascii="Palatino Linotype" w:hAnsi="Palatino Linotype"/>
          <w:sz w:val="24"/>
          <w:szCs w:val="24"/>
        </w:rPr>
        <w:t>there ha</w:t>
      </w:r>
      <w:r w:rsidRPr="008F2912">
        <w:rPr>
          <w:rFonts w:ascii="Palatino Linotype" w:hAnsi="Palatino Linotype"/>
          <w:sz w:val="24"/>
          <w:szCs w:val="24"/>
        </w:rPr>
        <w:t>ve been dead men in most rooms.’</w:t>
      </w:r>
    </w:p>
    <w:p w:rsidR="00857342" w:rsidRPr="008F2912" w:rsidRDefault="008775A2" w:rsidP="00E17DC3">
      <w:pPr>
        <w:spacing w:line="480" w:lineRule="auto"/>
        <w:ind w:left="720"/>
        <w:rPr>
          <w:rFonts w:ascii="Palatino Linotype" w:hAnsi="Palatino Linotype"/>
          <w:sz w:val="24"/>
          <w:szCs w:val="24"/>
        </w:rPr>
      </w:pPr>
      <w:r w:rsidRPr="008F2912">
        <w:rPr>
          <w:rFonts w:ascii="Palatino Linotype" w:hAnsi="Palatino Linotype"/>
          <w:sz w:val="24"/>
          <w:szCs w:val="24"/>
        </w:rPr>
        <w:t>‘</w:t>
      </w:r>
      <w:r w:rsidR="00857342" w:rsidRPr="008F2912">
        <w:rPr>
          <w:rFonts w:ascii="Palatino Linotype" w:hAnsi="Palatino Linotype"/>
          <w:sz w:val="24"/>
          <w:szCs w:val="24"/>
        </w:rPr>
        <w:t>I know there have</w:t>
      </w:r>
      <w:r w:rsidRPr="008F2912">
        <w:rPr>
          <w:rFonts w:ascii="Palatino Linotype" w:hAnsi="Palatino Linotype"/>
          <w:sz w:val="24"/>
          <w:szCs w:val="24"/>
        </w:rPr>
        <w:t>;</w:t>
      </w:r>
      <w:r w:rsidR="00857342" w:rsidRPr="008F2912">
        <w:rPr>
          <w:rFonts w:ascii="Palatino Linotype" w:hAnsi="Palatino Linotype"/>
          <w:sz w:val="24"/>
          <w:szCs w:val="24"/>
        </w:rPr>
        <w:t xml:space="preserve"> but in most rooms you let them alone</w:t>
      </w:r>
      <w:r w:rsidRPr="008F2912">
        <w:rPr>
          <w:rFonts w:ascii="Palatino Linotype" w:hAnsi="Palatino Linotype"/>
          <w:sz w:val="24"/>
          <w:szCs w:val="24"/>
        </w:rPr>
        <w:t xml:space="preserve">, </w:t>
      </w:r>
      <w:r w:rsidR="00857342" w:rsidRPr="008F2912">
        <w:rPr>
          <w:rFonts w:ascii="Palatino Linotype" w:hAnsi="Palatino Linotype"/>
          <w:sz w:val="24"/>
          <w:szCs w:val="24"/>
        </w:rPr>
        <w:t xml:space="preserve">and </w:t>
      </w:r>
      <w:r w:rsidRPr="008F2912">
        <w:rPr>
          <w:rFonts w:ascii="Palatino Linotype" w:hAnsi="Palatino Linotype"/>
          <w:sz w:val="24"/>
          <w:szCs w:val="24"/>
        </w:rPr>
        <w:t>– and they let you alone,’ Tony answers.</w:t>
      </w:r>
      <w:r w:rsidRPr="008F2912">
        <w:rPr>
          <w:rStyle w:val="EndnoteReference"/>
          <w:rFonts w:ascii="Palatino Linotype" w:hAnsi="Palatino Linotype"/>
          <w:sz w:val="24"/>
          <w:szCs w:val="24"/>
        </w:rPr>
        <w:endnoteReference w:id="10"/>
      </w:r>
    </w:p>
    <w:p w:rsidR="00A137FF" w:rsidRPr="008F2912" w:rsidRDefault="00A137FF" w:rsidP="00E17DC3">
      <w:pPr>
        <w:spacing w:line="480" w:lineRule="auto"/>
        <w:rPr>
          <w:rFonts w:ascii="Palatino Linotype" w:hAnsi="Palatino Linotype"/>
          <w:sz w:val="24"/>
          <w:szCs w:val="24"/>
        </w:rPr>
      </w:pPr>
      <w:r w:rsidRPr="008F2912">
        <w:rPr>
          <w:rFonts w:ascii="Palatino Linotype" w:hAnsi="Palatino Linotype"/>
          <w:sz w:val="24"/>
          <w:szCs w:val="24"/>
        </w:rPr>
        <w:t xml:space="preserve">The two characters who have this eerie exchange </w:t>
      </w:r>
      <w:r w:rsidR="008775A2" w:rsidRPr="008F2912">
        <w:rPr>
          <w:rFonts w:ascii="Palatino Linotype" w:hAnsi="Palatino Linotype"/>
          <w:sz w:val="24"/>
          <w:szCs w:val="24"/>
        </w:rPr>
        <w:t xml:space="preserve">in an ‘unbearably dull, suicidal room’ </w:t>
      </w:r>
      <w:r w:rsidRPr="008F2912">
        <w:rPr>
          <w:rFonts w:ascii="Palatino Linotype" w:hAnsi="Palatino Linotype"/>
          <w:sz w:val="24"/>
          <w:szCs w:val="24"/>
        </w:rPr>
        <w:t>are Mr Guppy, a lawyer’s clerk in pursuit of the novel’s heroine, Esther Summerson, and his friend Toby Jobling, alias Weevle</w:t>
      </w:r>
      <w:r w:rsidR="001F150A" w:rsidRPr="008F2912">
        <w:rPr>
          <w:rFonts w:ascii="Palatino Linotype" w:hAnsi="Palatino Linotype"/>
          <w:sz w:val="24"/>
          <w:szCs w:val="24"/>
        </w:rPr>
        <w:t>.</w:t>
      </w:r>
      <w:r w:rsidR="001F150A" w:rsidRPr="008F2912">
        <w:rPr>
          <w:rStyle w:val="EndnoteReference"/>
          <w:rFonts w:ascii="Palatino Linotype" w:hAnsi="Palatino Linotype"/>
          <w:sz w:val="24"/>
          <w:szCs w:val="24"/>
        </w:rPr>
        <w:endnoteReference w:id="11"/>
      </w:r>
      <w:r w:rsidR="001F150A" w:rsidRPr="008F2912">
        <w:rPr>
          <w:rFonts w:ascii="Palatino Linotype" w:hAnsi="Palatino Linotype"/>
          <w:sz w:val="24"/>
          <w:szCs w:val="24"/>
        </w:rPr>
        <w:t xml:space="preserve"> Weevle </w:t>
      </w:r>
      <w:r w:rsidRPr="008F2912">
        <w:rPr>
          <w:rFonts w:ascii="Palatino Linotype" w:hAnsi="Palatino Linotype"/>
          <w:sz w:val="24"/>
          <w:szCs w:val="24"/>
        </w:rPr>
        <w:t xml:space="preserve">has moved into the vacated room of </w:t>
      </w:r>
      <w:r w:rsidR="00ED2126" w:rsidRPr="008F2912">
        <w:rPr>
          <w:rFonts w:ascii="Palatino Linotype" w:hAnsi="Palatino Linotype"/>
          <w:sz w:val="24"/>
          <w:szCs w:val="24"/>
        </w:rPr>
        <w:t xml:space="preserve">the </w:t>
      </w:r>
      <w:r w:rsidRPr="008F2912">
        <w:rPr>
          <w:rFonts w:ascii="Palatino Linotype" w:hAnsi="Palatino Linotype"/>
          <w:sz w:val="24"/>
          <w:szCs w:val="24"/>
        </w:rPr>
        <w:t>recently expired law-writer, Nemo, who</w:t>
      </w:r>
      <w:r w:rsidR="001F150A" w:rsidRPr="008F2912">
        <w:rPr>
          <w:rFonts w:ascii="Palatino Linotype" w:hAnsi="Palatino Linotype"/>
          <w:sz w:val="24"/>
          <w:szCs w:val="24"/>
        </w:rPr>
        <w:t>m</w:t>
      </w:r>
      <w:r w:rsidRPr="008F2912">
        <w:rPr>
          <w:rFonts w:ascii="Palatino Linotype" w:hAnsi="Palatino Linotype"/>
          <w:sz w:val="24"/>
          <w:szCs w:val="24"/>
        </w:rPr>
        <w:t xml:space="preserve"> we later learn is in </w:t>
      </w:r>
      <w:r w:rsidRPr="008F2912">
        <w:rPr>
          <w:rFonts w:ascii="Palatino Linotype" w:hAnsi="Palatino Linotype"/>
          <w:sz w:val="24"/>
          <w:szCs w:val="24"/>
        </w:rPr>
        <w:lastRenderedPageBreak/>
        <w:t>fact Captain Hawdon, the love</w:t>
      </w:r>
      <w:r w:rsidR="00ED2126" w:rsidRPr="008F2912">
        <w:rPr>
          <w:rFonts w:ascii="Palatino Linotype" w:hAnsi="Palatino Linotype"/>
          <w:sz w:val="24"/>
          <w:szCs w:val="24"/>
        </w:rPr>
        <w:t>r</w:t>
      </w:r>
      <w:r w:rsidRPr="008F2912">
        <w:rPr>
          <w:rFonts w:ascii="Palatino Linotype" w:hAnsi="Palatino Linotype"/>
          <w:sz w:val="24"/>
          <w:szCs w:val="24"/>
        </w:rPr>
        <w:t xml:space="preserve"> of Lady Dedloc</w:t>
      </w:r>
      <w:r w:rsidR="00E47375" w:rsidRPr="008F2912">
        <w:rPr>
          <w:rFonts w:ascii="Palatino Linotype" w:hAnsi="Palatino Linotype"/>
          <w:sz w:val="24"/>
          <w:szCs w:val="24"/>
        </w:rPr>
        <w:t>k and father of Esther</w:t>
      </w:r>
      <w:r w:rsidRPr="008F2912">
        <w:rPr>
          <w:rFonts w:ascii="Palatino Linotype" w:hAnsi="Palatino Linotype"/>
          <w:sz w:val="24"/>
          <w:szCs w:val="24"/>
        </w:rPr>
        <w:t xml:space="preserve">. As Guppy and </w:t>
      </w:r>
      <w:r w:rsidR="00ED2126" w:rsidRPr="008F2912">
        <w:rPr>
          <w:rFonts w:ascii="Palatino Linotype" w:hAnsi="Palatino Linotype"/>
          <w:sz w:val="24"/>
          <w:szCs w:val="24"/>
        </w:rPr>
        <w:t xml:space="preserve">Jobling </w:t>
      </w:r>
      <w:r w:rsidRPr="008F2912">
        <w:rPr>
          <w:rFonts w:ascii="Palatino Linotype" w:hAnsi="Palatino Linotype"/>
          <w:sz w:val="24"/>
          <w:szCs w:val="24"/>
        </w:rPr>
        <w:t>talk, a strange smell permeates the air; it is the smoke and fumes from th</w:t>
      </w:r>
      <w:r w:rsidR="00E47375" w:rsidRPr="008F2912">
        <w:rPr>
          <w:rFonts w:ascii="Palatino Linotype" w:hAnsi="Palatino Linotype"/>
          <w:sz w:val="24"/>
          <w:szCs w:val="24"/>
        </w:rPr>
        <w:t>e spontaneous combustion of the</w:t>
      </w:r>
      <w:r w:rsidRPr="008F2912">
        <w:rPr>
          <w:rFonts w:ascii="Palatino Linotype" w:hAnsi="Palatino Linotype"/>
          <w:sz w:val="24"/>
          <w:szCs w:val="24"/>
        </w:rPr>
        <w:t xml:space="preserve"> landlord, Krook, who lived downstairs.</w:t>
      </w:r>
      <w:r w:rsidR="00842938" w:rsidRPr="008F2912">
        <w:rPr>
          <w:rFonts w:ascii="Palatino Linotype" w:hAnsi="Palatino Linotype"/>
          <w:sz w:val="24"/>
          <w:szCs w:val="24"/>
        </w:rPr>
        <w:t xml:space="preserve"> </w:t>
      </w:r>
      <w:r w:rsidR="00625CAB" w:rsidRPr="008F2912">
        <w:rPr>
          <w:rFonts w:ascii="Palatino Linotype" w:hAnsi="Palatino Linotype"/>
          <w:sz w:val="24"/>
          <w:szCs w:val="24"/>
        </w:rPr>
        <w:t>Althou</w:t>
      </w:r>
      <w:r w:rsidRPr="008F2912">
        <w:rPr>
          <w:rFonts w:ascii="Palatino Linotype" w:hAnsi="Palatino Linotype"/>
          <w:sz w:val="24"/>
          <w:szCs w:val="24"/>
        </w:rPr>
        <w:t>gh such a fictional world seems far from the solitary unhappiness that is often the emotional centre of Larkin’s best work, Guppy</w:t>
      </w:r>
      <w:r w:rsidR="00757F68" w:rsidRPr="008F2912">
        <w:rPr>
          <w:rFonts w:ascii="Palatino Linotype" w:hAnsi="Palatino Linotype"/>
          <w:sz w:val="24"/>
          <w:szCs w:val="24"/>
        </w:rPr>
        <w:t>’s</w:t>
      </w:r>
      <w:r w:rsidRPr="008F2912">
        <w:rPr>
          <w:rFonts w:ascii="Palatino Linotype" w:hAnsi="Palatino Linotype"/>
          <w:sz w:val="24"/>
          <w:szCs w:val="24"/>
        </w:rPr>
        <w:t xml:space="preserve"> and </w:t>
      </w:r>
      <w:r w:rsidR="00E47375" w:rsidRPr="008F2912">
        <w:rPr>
          <w:rFonts w:ascii="Palatino Linotype" w:hAnsi="Palatino Linotype"/>
          <w:sz w:val="24"/>
          <w:szCs w:val="24"/>
        </w:rPr>
        <w:t>Jobling</w:t>
      </w:r>
      <w:r w:rsidRPr="008F2912">
        <w:rPr>
          <w:rFonts w:ascii="Palatino Linotype" w:hAnsi="Palatino Linotype"/>
          <w:sz w:val="24"/>
          <w:szCs w:val="24"/>
        </w:rPr>
        <w:t xml:space="preserve">’s exchange </w:t>
      </w:r>
      <w:r w:rsidR="00E47375" w:rsidRPr="008F2912">
        <w:rPr>
          <w:rFonts w:ascii="Palatino Linotype" w:hAnsi="Palatino Linotype"/>
          <w:sz w:val="24"/>
          <w:szCs w:val="24"/>
        </w:rPr>
        <w:t xml:space="preserve">seems to have </w:t>
      </w:r>
      <w:r w:rsidRPr="008F2912">
        <w:rPr>
          <w:rFonts w:ascii="Palatino Linotype" w:hAnsi="Palatino Linotype"/>
          <w:sz w:val="24"/>
          <w:szCs w:val="24"/>
        </w:rPr>
        <w:t>played an important role in the genesis of one of his most admired poems</w:t>
      </w:r>
      <w:r w:rsidR="00ED2126" w:rsidRPr="008F2912">
        <w:rPr>
          <w:rFonts w:ascii="Palatino Linotype" w:hAnsi="Palatino Linotype"/>
          <w:sz w:val="24"/>
          <w:szCs w:val="24"/>
        </w:rPr>
        <w:t>, ‘Mr Bleaney’</w:t>
      </w:r>
      <w:r w:rsidRPr="008F2912">
        <w:rPr>
          <w:rFonts w:ascii="Palatino Linotype" w:hAnsi="Palatino Linotype"/>
          <w:sz w:val="24"/>
          <w:szCs w:val="24"/>
        </w:rPr>
        <w:t xml:space="preserve">. </w:t>
      </w:r>
    </w:p>
    <w:p w:rsidR="00BA3A2C" w:rsidRPr="008F2912" w:rsidRDefault="00625CAB" w:rsidP="00E17DC3">
      <w:pPr>
        <w:spacing w:line="480" w:lineRule="auto"/>
        <w:ind w:firstLine="720"/>
        <w:rPr>
          <w:rFonts w:ascii="Palatino Linotype" w:hAnsi="Palatino Linotype"/>
          <w:sz w:val="24"/>
          <w:szCs w:val="24"/>
        </w:rPr>
      </w:pPr>
      <w:r w:rsidRPr="008F2912">
        <w:rPr>
          <w:rFonts w:ascii="Palatino Linotype" w:hAnsi="Palatino Linotype"/>
          <w:sz w:val="24"/>
          <w:szCs w:val="24"/>
        </w:rPr>
        <w:t xml:space="preserve">It </w:t>
      </w:r>
      <w:r w:rsidR="00BA3A2C" w:rsidRPr="008F2912">
        <w:rPr>
          <w:rFonts w:ascii="Palatino Linotype" w:hAnsi="Palatino Linotype"/>
          <w:sz w:val="24"/>
          <w:szCs w:val="24"/>
        </w:rPr>
        <w:t xml:space="preserve">is likely that </w:t>
      </w:r>
      <w:r w:rsidR="00757F68" w:rsidRPr="008F2912">
        <w:rPr>
          <w:rFonts w:ascii="Palatino Linotype" w:hAnsi="Palatino Linotype"/>
          <w:sz w:val="24"/>
          <w:szCs w:val="24"/>
        </w:rPr>
        <w:t>Larkin’s</w:t>
      </w:r>
      <w:r w:rsidR="00BA3A2C" w:rsidRPr="008F2912">
        <w:rPr>
          <w:rFonts w:ascii="Palatino Linotype" w:hAnsi="Palatino Linotype"/>
          <w:sz w:val="24"/>
          <w:szCs w:val="24"/>
        </w:rPr>
        <w:t xml:space="preserve"> idea</w:t>
      </w:r>
      <w:r w:rsidR="00857342" w:rsidRPr="008F2912">
        <w:rPr>
          <w:rFonts w:ascii="Palatino Linotype" w:hAnsi="Palatino Linotype"/>
          <w:sz w:val="24"/>
          <w:szCs w:val="24"/>
        </w:rPr>
        <w:t xml:space="preserve"> of </w:t>
      </w:r>
      <w:r w:rsidRPr="008F2912">
        <w:rPr>
          <w:rFonts w:ascii="Palatino Linotype" w:hAnsi="Palatino Linotype"/>
          <w:sz w:val="24"/>
          <w:szCs w:val="24"/>
        </w:rPr>
        <w:t>‘</w:t>
      </w:r>
      <w:r w:rsidR="00857342" w:rsidRPr="008F2912">
        <w:rPr>
          <w:rFonts w:ascii="Palatino Linotype" w:hAnsi="Palatino Linotype"/>
          <w:sz w:val="24"/>
          <w:szCs w:val="24"/>
        </w:rPr>
        <w:t>a book of ghost-stories</w:t>
      </w:r>
      <w:r w:rsidRPr="008F2912">
        <w:rPr>
          <w:rFonts w:ascii="Palatino Linotype" w:hAnsi="Palatino Linotype"/>
          <w:sz w:val="24"/>
          <w:szCs w:val="24"/>
        </w:rPr>
        <w:t>’</w:t>
      </w:r>
      <w:r w:rsidR="00C45066" w:rsidRPr="008F2912">
        <w:rPr>
          <w:rFonts w:ascii="Palatino Linotype" w:hAnsi="Palatino Linotype"/>
          <w:sz w:val="24"/>
          <w:szCs w:val="24"/>
        </w:rPr>
        <w:t xml:space="preserve"> wa</w:t>
      </w:r>
      <w:r w:rsidR="00857342" w:rsidRPr="008F2912">
        <w:rPr>
          <w:rFonts w:ascii="Palatino Linotype" w:hAnsi="Palatino Linotype"/>
          <w:sz w:val="24"/>
          <w:szCs w:val="24"/>
        </w:rPr>
        <w:t>s simply a</w:t>
      </w:r>
      <w:r w:rsidR="00BA3A2C" w:rsidRPr="008F2912">
        <w:rPr>
          <w:rFonts w:ascii="Palatino Linotype" w:hAnsi="Palatino Linotype"/>
          <w:sz w:val="24"/>
          <w:szCs w:val="24"/>
        </w:rPr>
        <w:t xml:space="preserve"> fancy</w:t>
      </w:r>
      <w:r w:rsidR="00757F68" w:rsidRPr="008F2912">
        <w:rPr>
          <w:rFonts w:ascii="Palatino Linotype" w:hAnsi="Palatino Linotype"/>
          <w:sz w:val="24"/>
          <w:szCs w:val="24"/>
        </w:rPr>
        <w:t>,</w:t>
      </w:r>
      <w:r w:rsidRPr="008F2912">
        <w:rPr>
          <w:rFonts w:ascii="Palatino Linotype" w:hAnsi="Palatino Linotype"/>
          <w:sz w:val="24"/>
          <w:szCs w:val="24"/>
        </w:rPr>
        <w:t xml:space="preserve"> as </w:t>
      </w:r>
      <w:r w:rsidR="00A947F5" w:rsidRPr="008F2912">
        <w:rPr>
          <w:rFonts w:ascii="Palatino Linotype" w:hAnsi="Palatino Linotype"/>
          <w:sz w:val="24"/>
          <w:szCs w:val="24"/>
        </w:rPr>
        <w:t>by this</w:t>
      </w:r>
      <w:r w:rsidRPr="008F2912">
        <w:rPr>
          <w:rFonts w:ascii="Palatino Linotype" w:hAnsi="Palatino Linotype"/>
          <w:sz w:val="24"/>
          <w:szCs w:val="24"/>
        </w:rPr>
        <w:t xml:space="preserve"> time, </w:t>
      </w:r>
      <w:r w:rsidR="00757F68" w:rsidRPr="008F2912">
        <w:rPr>
          <w:rFonts w:ascii="Palatino Linotype" w:hAnsi="Palatino Linotype"/>
          <w:sz w:val="24"/>
          <w:szCs w:val="24"/>
        </w:rPr>
        <w:t xml:space="preserve">he </w:t>
      </w:r>
      <w:r w:rsidRPr="008F2912">
        <w:rPr>
          <w:rFonts w:ascii="Palatino Linotype" w:hAnsi="Palatino Linotype"/>
          <w:sz w:val="24"/>
          <w:szCs w:val="24"/>
        </w:rPr>
        <w:t>seems to have abandoned his ambitions as a writer of fiction</w:t>
      </w:r>
      <w:r w:rsidR="00BA3A2C" w:rsidRPr="008F2912">
        <w:rPr>
          <w:rFonts w:ascii="Palatino Linotype" w:hAnsi="Palatino Linotype"/>
          <w:sz w:val="24"/>
          <w:szCs w:val="24"/>
        </w:rPr>
        <w:t xml:space="preserve">. But the idea that the presence of the dead may linger on in rooms to disconcert their present-day inhabitants stays with him, purged of </w:t>
      </w:r>
      <w:r w:rsidR="00757F68" w:rsidRPr="008F2912">
        <w:rPr>
          <w:rFonts w:ascii="Palatino Linotype" w:hAnsi="Palatino Linotype"/>
          <w:sz w:val="24"/>
          <w:szCs w:val="24"/>
        </w:rPr>
        <w:t>Dickens’s</w:t>
      </w:r>
      <w:r w:rsidR="00BA3A2C" w:rsidRPr="008F2912">
        <w:rPr>
          <w:rFonts w:ascii="Palatino Linotype" w:hAnsi="Palatino Linotype"/>
          <w:sz w:val="24"/>
          <w:szCs w:val="24"/>
        </w:rPr>
        <w:t xml:space="preserve"> supernatural and gothic colour</w:t>
      </w:r>
      <w:r w:rsidR="00757F68" w:rsidRPr="008F2912">
        <w:rPr>
          <w:rFonts w:ascii="Palatino Linotype" w:hAnsi="Palatino Linotype"/>
          <w:sz w:val="24"/>
          <w:szCs w:val="24"/>
        </w:rPr>
        <w:t>ing</w:t>
      </w:r>
      <w:r w:rsidR="00BA3A2C" w:rsidRPr="008F2912">
        <w:rPr>
          <w:rFonts w:ascii="Palatino Linotype" w:hAnsi="Palatino Linotype"/>
          <w:sz w:val="24"/>
          <w:szCs w:val="24"/>
        </w:rPr>
        <w:t>.</w:t>
      </w:r>
      <w:r w:rsidR="00842938" w:rsidRPr="008F2912">
        <w:rPr>
          <w:rFonts w:ascii="Palatino Linotype" w:hAnsi="Palatino Linotype"/>
          <w:sz w:val="24"/>
          <w:szCs w:val="24"/>
        </w:rPr>
        <w:t xml:space="preserve"> </w:t>
      </w:r>
      <w:r w:rsidR="00757F68" w:rsidRPr="008F2912">
        <w:rPr>
          <w:rFonts w:ascii="Palatino Linotype" w:hAnsi="Palatino Linotype"/>
          <w:sz w:val="24"/>
          <w:szCs w:val="24"/>
        </w:rPr>
        <w:t xml:space="preserve">The ‘wonderful pair of lines’ </w:t>
      </w:r>
      <w:r w:rsidR="001F150A" w:rsidRPr="008F2912">
        <w:rPr>
          <w:rFonts w:ascii="Palatino Linotype" w:hAnsi="Palatino Linotype"/>
          <w:sz w:val="24"/>
          <w:szCs w:val="24"/>
        </w:rPr>
        <w:t xml:space="preserve">is most likely to be a reference to </w:t>
      </w:r>
      <w:r w:rsidR="001B4ED1" w:rsidRPr="008F2912">
        <w:rPr>
          <w:rFonts w:ascii="Palatino Linotype" w:hAnsi="Palatino Linotype"/>
          <w:sz w:val="24"/>
          <w:szCs w:val="24"/>
        </w:rPr>
        <w:t>Guppy’s ‘</w:t>
      </w:r>
      <w:r w:rsidR="00757F68" w:rsidRPr="008F2912">
        <w:rPr>
          <w:rFonts w:ascii="Palatino Linotype" w:hAnsi="Palatino Linotype"/>
          <w:sz w:val="24"/>
          <w:szCs w:val="24"/>
        </w:rPr>
        <w:t>As to dead men, Tony … there have been dead men in most rooms’ but</w:t>
      </w:r>
      <w:r w:rsidR="00BA3A2C" w:rsidRPr="008F2912">
        <w:rPr>
          <w:rFonts w:ascii="Palatino Linotype" w:hAnsi="Palatino Linotype"/>
          <w:sz w:val="24"/>
          <w:szCs w:val="24"/>
        </w:rPr>
        <w:t xml:space="preserve"> Job</w:t>
      </w:r>
      <w:r w:rsidR="001F150A" w:rsidRPr="008F2912">
        <w:rPr>
          <w:rFonts w:ascii="Palatino Linotype" w:hAnsi="Palatino Linotype"/>
          <w:sz w:val="24"/>
          <w:szCs w:val="24"/>
        </w:rPr>
        <w:t>ling’s ‘</w:t>
      </w:r>
      <w:r w:rsidR="00BA3A2C" w:rsidRPr="008F2912">
        <w:rPr>
          <w:rFonts w:ascii="Palatino Linotype" w:hAnsi="Palatino Linotype"/>
          <w:sz w:val="24"/>
          <w:szCs w:val="24"/>
        </w:rPr>
        <w:t xml:space="preserve">Live here by yourself and see how </w:t>
      </w:r>
      <w:r w:rsidR="001F150A" w:rsidRPr="008F2912">
        <w:rPr>
          <w:rFonts w:ascii="Palatino Linotype" w:hAnsi="Palatino Linotype"/>
          <w:i/>
          <w:sz w:val="24"/>
          <w:szCs w:val="24"/>
        </w:rPr>
        <w:t>you</w:t>
      </w:r>
      <w:r w:rsidR="00BA3A2C" w:rsidRPr="008F2912">
        <w:rPr>
          <w:rFonts w:ascii="Palatino Linotype" w:hAnsi="Palatino Linotype"/>
          <w:i/>
          <w:sz w:val="24"/>
          <w:szCs w:val="24"/>
        </w:rPr>
        <w:t xml:space="preserve"> </w:t>
      </w:r>
      <w:r w:rsidR="00BA3A2C" w:rsidRPr="008F2912">
        <w:rPr>
          <w:rFonts w:ascii="Palatino Linotype" w:hAnsi="Palatino Linotype"/>
          <w:sz w:val="24"/>
          <w:szCs w:val="24"/>
        </w:rPr>
        <w:t>like it</w:t>
      </w:r>
      <w:r w:rsidR="001F150A" w:rsidRPr="008F2912">
        <w:rPr>
          <w:rFonts w:ascii="Palatino Linotype" w:hAnsi="Palatino Linotype"/>
          <w:sz w:val="24"/>
          <w:szCs w:val="24"/>
        </w:rPr>
        <w:t>’</w:t>
      </w:r>
      <w:r w:rsidR="00BA3A2C" w:rsidRPr="008F2912">
        <w:rPr>
          <w:rFonts w:ascii="Palatino Linotype" w:hAnsi="Palatino Linotype"/>
          <w:sz w:val="24"/>
          <w:szCs w:val="24"/>
        </w:rPr>
        <w:t xml:space="preserve"> matters too.</w:t>
      </w:r>
      <w:r w:rsidR="00842938" w:rsidRPr="008F2912">
        <w:rPr>
          <w:rFonts w:ascii="Palatino Linotype" w:hAnsi="Palatino Linotype"/>
          <w:sz w:val="24"/>
          <w:szCs w:val="24"/>
        </w:rPr>
        <w:t xml:space="preserve"> </w:t>
      </w:r>
      <w:r w:rsidR="00BA3A2C" w:rsidRPr="008F2912">
        <w:rPr>
          <w:rFonts w:ascii="Palatino Linotype" w:hAnsi="Palatino Linotype"/>
          <w:sz w:val="24"/>
          <w:szCs w:val="24"/>
        </w:rPr>
        <w:t xml:space="preserve">Guppy is </w:t>
      </w:r>
      <w:r w:rsidRPr="008F2912">
        <w:rPr>
          <w:rFonts w:ascii="Palatino Linotype" w:hAnsi="Palatino Linotype"/>
          <w:sz w:val="24"/>
          <w:szCs w:val="24"/>
        </w:rPr>
        <w:t xml:space="preserve">trying </w:t>
      </w:r>
      <w:r w:rsidR="00BA3A2C" w:rsidRPr="008F2912">
        <w:rPr>
          <w:rFonts w:ascii="Palatino Linotype" w:hAnsi="Palatino Linotype"/>
          <w:sz w:val="24"/>
          <w:szCs w:val="24"/>
        </w:rPr>
        <w:t>to be reassuring at this point but his consolation has a built-in terror that Larkin is fully alive to. This is unsurprising, as it is preceded by a particularly evocative passage of Dickens’s prose</w:t>
      </w:r>
    </w:p>
    <w:p w:rsidR="00BA3A2C" w:rsidRPr="008F2912" w:rsidRDefault="00BA3A2C" w:rsidP="00E17DC3">
      <w:pPr>
        <w:pStyle w:val="NormalWeb"/>
        <w:spacing w:before="0" w:beforeAutospacing="0" w:after="0" w:afterAutospacing="0" w:line="480" w:lineRule="auto"/>
        <w:rPr>
          <w:rFonts w:ascii="Palatino Linotype" w:hAnsi="Palatino Linotype"/>
        </w:rPr>
      </w:pPr>
    </w:p>
    <w:p w:rsidR="00BA3A2C" w:rsidRPr="008F2912" w:rsidRDefault="00BA3A2C" w:rsidP="00E17DC3">
      <w:pPr>
        <w:pStyle w:val="NormalWeb"/>
        <w:spacing w:before="0" w:beforeAutospacing="0" w:after="0" w:afterAutospacing="0" w:line="480" w:lineRule="auto"/>
        <w:ind w:left="720"/>
        <w:rPr>
          <w:rFonts w:ascii="Palatino Linotype" w:hAnsi="Palatino Linotype"/>
        </w:rPr>
      </w:pPr>
      <w:r w:rsidRPr="008F2912">
        <w:rPr>
          <w:rFonts w:ascii="Palatino Linotype" w:hAnsi="Palatino Linotype"/>
        </w:rPr>
        <w:t xml:space="preserve">Both sit silent, listening to the metal voices, near and distant, resounding from towers of various heights, in tones more various than their situations. When these at length cease, all seems more mysterious and quiet than before. One </w:t>
      </w:r>
      <w:r w:rsidRPr="008F2912">
        <w:rPr>
          <w:rFonts w:ascii="Palatino Linotype" w:hAnsi="Palatino Linotype"/>
        </w:rPr>
        <w:lastRenderedPageBreak/>
        <w:t>disagreeable result of whispering is that it seems to evoke an atmosphere of silence, haunted by the ghosts of sound</w:t>
      </w:r>
      <w:r w:rsidR="001F150A" w:rsidRPr="008F2912">
        <w:rPr>
          <w:rFonts w:ascii="Palatino Linotype" w:hAnsi="Palatino Linotype"/>
        </w:rPr>
        <w:t xml:space="preserve"> - </w:t>
      </w:r>
      <w:r w:rsidRPr="008F2912">
        <w:rPr>
          <w:rFonts w:ascii="Palatino Linotype" w:hAnsi="Palatino Linotype"/>
        </w:rPr>
        <w:t>strange cracks and tickings, the rustling of garments that have no substance in them, and the tread of dreadful feet that would leave no mark on the sea-sand or the winter snow. So sensitive the two friends happen to be</w:t>
      </w:r>
      <w:r w:rsidR="001F150A" w:rsidRPr="008F2912">
        <w:rPr>
          <w:rFonts w:ascii="Palatino Linotype" w:hAnsi="Palatino Linotype"/>
        </w:rPr>
        <w:t>,</w:t>
      </w:r>
      <w:r w:rsidRPr="008F2912">
        <w:rPr>
          <w:rFonts w:ascii="Palatino Linotype" w:hAnsi="Palatino Linotype"/>
        </w:rPr>
        <w:t xml:space="preserve"> that the air is full of these phantoms</w:t>
      </w:r>
      <w:r w:rsidR="001F150A" w:rsidRPr="008F2912">
        <w:rPr>
          <w:rFonts w:ascii="Palatino Linotype" w:hAnsi="Palatino Linotype"/>
        </w:rPr>
        <w:t>;</w:t>
      </w:r>
      <w:r w:rsidRPr="008F2912">
        <w:rPr>
          <w:rFonts w:ascii="Palatino Linotype" w:hAnsi="Palatino Linotype"/>
        </w:rPr>
        <w:t xml:space="preserve"> and the two look over their shoulders by one consent</w:t>
      </w:r>
      <w:r w:rsidR="001F150A" w:rsidRPr="008F2912">
        <w:rPr>
          <w:rFonts w:ascii="Palatino Linotype" w:hAnsi="Palatino Linotype"/>
        </w:rPr>
        <w:t>,</w:t>
      </w:r>
      <w:r w:rsidRPr="008F2912">
        <w:rPr>
          <w:rFonts w:ascii="Palatino Linotype" w:hAnsi="Palatino Linotype"/>
        </w:rPr>
        <w:t xml:space="preserve"> to see that the door is shut.</w:t>
      </w:r>
      <w:r w:rsidR="001F150A" w:rsidRPr="008F2912">
        <w:rPr>
          <w:rStyle w:val="EndnoteReference"/>
          <w:rFonts w:ascii="Palatino Linotype" w:hAnsi="Palatino Linotype"/>
        </w:rPr>
        <w:endnoteReference w:id="12"/>
      </w:r>
    </w:p>
    <w:p w:rsidR="00BA3A2C" w:rsidRPr="008F2912" w:rsidRDefault="00BA3A2C" w:rsidP="00E17DC3">
      <w:pPr>
        <w:pStyle w:val="NormalWeb"/>
        <w:spacing w:before="0" w:beforeAutospacing="0" w:after="0" w:afterAutospacing="0" w:line="480" w:lineRule="auto"/>
        <w:rPr>
          <w:rFonts w:ascii="Palatino Linotype" w:hAnsi="Palatino Linotype"/>
        </w:rPr>
      </w:pPr>
    </w:p>
    <w:p w:rsidR="00625CAB" w:rsidRPr="008F2912" w:rsidRDefault="00BA3A2C" w:rsidP="00E17DC3">
      <w:pPr>
        <w:pStyle w:val="NormalWeb"/>
        <w:spacing w:before="0" w:beforeAutospacing="0" w:after="0" w:afterAutospacing="0" w:line="480" w:lineRule="auto"/>
        <w:rPr>
          <w:rFonts w:ascii="Palatino Linotype" w:hAnsi="Palatino Linotype"/>
        </w:rPr>
      </w:pPr>
      <w:r w:rsidRPr="008F2912">
        <w:rPr>
          <w:rFonts w:ascii="Palatino Linotype" w:hAnsi="Palatino Linotype"/>
        </w:rPr>
        <w:t>Not long after</w:t>
      </w:r>
      <w:r w:rsidR="00AD2592" w:rsidRPr="008F2912">
        <w:rPr>
          <w:rFonts w:ascii="Palatino Linotype" w:hAnsi="Palatino Linotype"/>
        </w:rPr>
        <w:t xml:space="preserve"> he read tho</w:t>
      </w:r>
      <w:r w:rsidR="00555C5E" w:rsidRPr="008F2912">
        <w:rPr>
          <w:rFonts w:ascii="Palatino Linotype" w:hAnsi="Palatino Linotype"/>
        </w:rPr>
        <w:t xml:space="preserve">se words, </w:t>
      </w:r>
      <w:r w:rsidRPr="008F2912">
        <w:rPr>
          <w:rFonts w:ascii="Palatino Linotype" w:hAnsi="Palatino Linotype"/>
        </w:rPr>
        <w:t xml:space="preserve">Larkin began </w:t>
      </w:r>
      <w:r w:rsidR="00ED2126" w:rsidRPr="008F2912">
        <w:rPr>
          <w:rFonts w:ascii="Palatino Linotype" w:hAnsi="Palatino Linotype"/>
        </w:rPr>
        <w:t xml:space="preserve">his </w:t>
      </w:r>
      <w:r w:rsidRPr="008F2912">
        <w:rPr>
          <w:rFonts w:ascii="Palatino Linotype" w:hAnsi="Palatino Linotype"/>
        </w:rPr>
        <w:t xml:space="preserve">poem about exactly the situation described by </w:t>
      </w:r>
      <w:r w:rsidR="00AD2592" w:rsidRPr="008F2912">
        <w:rPr>
          <w:rFonts w:ascii="Palatino Linotype" w:hAnsi="Palatino Linotype"/>
        </w:rPr>
        <w:t>Jobling</w:t>
      </w:r>
      <w:r w:rsidR="00E47375" w:rsidRPr="008F2912">
        <w:rPr>
          <w:rFonts w:ascii="Palatino Linotype" w:hAnsi="Palatino Linotype"/>
        </w:rPr>
        <w:t xml:space="preserve">, </w:t>
      </w:r>
      <w:r w:rsidR="0011741C" w:rsidRPr="008F2912">
        <w:rPr>
          <w:rFonts w:ascii="Palatino Linotype" w:hAnsi="Palatino Linotype"/>
        </w:rPr>
        <w:t>of a</w:t>
      </w:r>
      <w:r w:rsidRPr="008F2912">
        <w:rPr>
          <w:rFonts w:ascii="Palatino Linotype" w:hAnsi="Palatino Linotype"/>
        </w:rPr>
        <w:t xml:space="preserve"> man living by himself in a</w:t>
      </w:r>
      <w:r w:rsidR="001F150A" w:rsidRPr="008F2912">
        <w:rPr>
          <w:rFonts w:ascii="Palatino Linotype" w:hAnsi="Palatino Linotype"/>
        </w:rPr>
        <w:t>n ‘unbearably dull, suicidal’</w:t>
      </w:r>
      <w:r w:rsidRPr="008F2912">
        <w:rPr>
          <w:rFonts w:ascii="Palatino Linotype" w:hAnsi="Palatino Linotype"/>
        </w:rPr>
        <w:t xml:space="preserve"> rented room in which the previous inhabitant, another solitary man, seems to have died</w:t>
      </w:r>
      <w:r w:rsidR="00555C5E" w:rsidRPr="008F2912">
        <w:rPr>
          <w:rFonts w:ascii="Palatino Linotype" w:hAnsi="Palatino Linotype"/>
        </w:rPr>
        <w:t xml:space="preserve">. </w:t>
      </w:r>
    </w:p>
    <w:p w:rsidR="00BB3098" w:rsidRPr="008F2912" w:rsidRDefault="00BB3098" w:rsidP="00E17DC3">
      <w:pPr>
        <w:pStyle w:val="NormalWeb"/>
        <w:spacing w:before="0" w:beforeAutospacing="0" w:after="0" w:afterAutospacing="0" w:line="480" w:lineRule="auto"/>
        <w:rPr>
          <w:rFonts w:ascii="Palatino Linotype" w:hAnsi="Palatino Linotype"/>
        </w:rPr>
      </w:pPr>
    </w:p>
    <w:p w:rsidR="00625CAB" w:rsidRPr="008F2912" w:rsidRDefault="00BA3A2C" w:rsidP="00E17DC3">
      <w:pPr>
        <w:spacing w:line="480" w:lineRule="auto"/>
        <w:ind w:firstLine="720"/>
        <w:rPr>
          <w:rFonts w:ascii="Palatino Linotype" w:hAnsi="Palatino Linotype"/>
          <w:sz w:val="24"/>
          <w:szCs w:val="24"/>
        </w:rPr>
      </w:pPr>
      <w:r w:rsidRPr="008F2912">
        <w:rPr>
          <w:rFonts w:ascii="Palatino Linotype" w:hAnsi="Palatino Linotype"/>
          <w:sz w:val="24"/>
          <w:szCs w:val="24"/>
        </w:rPr>
        <w:t xml:space="preserve">Larkin, of course, was not just drawing on Dickens. As Andrew Motion </w:t>
      </w:r>
      <w:r w:rsidR="00757F68" w:rsidRPr="008F2912">
        <w:rPr>
          <w:rFonts w:ascii="Palatino Linotype" w:hAnsi="Palatino Linotype"/>
          <w:sz w:val="24"/>
          <w:szCs w:val="24"/>
        </w:rPr>
        <w:t>has</w:t>
      </w:r>
      <w:r w:rsidR="00625CAB" w:rsidRPr="008F2912">
        <w:rPr>
          <w:rFonts w:ascii="Palatino Linotype" w:hAnsi="Palatino Linotype"/>
          <w:sz w:val="24"/>
          <w:szCs w:val="24"/>
        </w:rPr>
        <w:t xml:space="preserve"> shown</w:t>
      </w:r>
      <w:r w:rsidRPr="008F2912">
        <w:rPr>
          <w:rFonts w:ascii="Palatino Linotype" w:hAnsi="Palatino Linotype"/>
          <w:sz w:val="24"/>
          <w:szCs w:val="24"/>
        </w:rPr>
        <w:t>, his own experience of renting a flat in Cottingham</w:t>
      </w:r>
      <w:r w:rsidR="001B4ED1" w:rsidRPr="008F2912">
        <w:rPr>
          <w:rFonts w:ascii="Palatino Linotype" w:hAnsi="Palatino Linotype"/>
          <w:sz w:val="24"/>
          <w:szCs w:val="24"/>
        </w:rPr>
        <w:t>, near Hull,</w:t>
      </w:r>
      <w:r w:rsidRPr="008F2912">
        <w:rPr>
          <w:rFonts w:ascii="Palatino Linotype" w:hAnsi="Palatino Linotype"/>
          <w:sz w:val="24"/>
          <w:szCs w:val="24"/>
        </w:rPr>
        <w:t xml:space="preserve"> at exactly this </w:t>
      </w:r>
      <w:r w:rsidR="00253447" w:rsidRPr="008F2912">
        <w:rPr>
          <w:rFonts w:ascii="Palatino Linotype" w:hAnsi="Palatino Linotype"/>
          <w:sz w:val="24"/>
          <w:szCs w:val="24"/>
        </w:rPr>
        <w:t>period is</w:t>
      </w:r>
      <w:r w:rsidR="009D180B" w:rsidRPr="008F2912">
        <w:rPr>
          <w:rFonts w:ascii="Palatino Linotype" w:hAnsi="Palatino Linotype"/>
          <w:sz w:val="24"/>
          <w:szCs w:val="24"/>
        </w:rPr>
        <w:t xml:space="preserve"> a </w:t>
      </w:r>
      <w:r w:rsidR="00253447" w:rsidRPr="008F2912">
        <w:rPr>
          <w:rFonts w:ascii="Palatino Linotype" w:hAnsi="Palatino Linotype"/>
          <w:sz w:val="24"/>
          <w:szCs w:val="24"/>
        </w:rPr>
        <w:t>strong</w:t>
      </w:r>
      <w:r w:rsidR="009D180B" w:rsidRPr="008F2912">
        <w:rPr>
          <w:rFonts w:ascii="Palatino Linotype" w:hAnsi="Palatino Linotype"/>
          <w:sz w:val="24"/>
          <w:szCs w:val="24"/>
        </w:rPr>
        <w:t xml:space="preserve"> presence in the </w:t>
      </w:r>
      <w:r w:rsidR="00253447" w:rsidRPr="008F2912">
        <w:rPr>
          <w:rFonts w:ascii="Palatino Linotype" w:hAnsi="Palatino Linotype"/>
          <w:sz w:val="24"/>
          <w:szCs w:val="24"/>
        </w:rPr>
        <w:t>poem</w:t>
      </w:r>
      <w:r w:rsidR="009D180B" w:rsidRPr="008F2912">
        <w:rPr>
          <w:rFonts w:ascii="Palatino Linotype" w:hAnsi="Palatino Linotype"/>
          <w:sz w:val="24"/>
          <w:szCs w:val="24"/>
        </w:rPr>
        <w:t>.</w:t>
      </w:r>
      <w:r w:rsidR="001F150A" w:rsidRPr="008F2912">
        <w:rPr>
          <w:rStyle w:val="EndnoteReference"/>
          <w:rFonts w:ascii="Palatino Linotype" w:hAnsi="Palatino Linotype"/>
          <w:sz w:val="24"/>
          <w:szCs w:val="24"/>
        </w:rPr>
        <w:endnoteReference w:id="13"/>
      </w:r>
      <w:r w:rsidR="00842938" w:rsidRPr="008F2912">
        <w:rPr>
          <w:rFonts w:ascii="Palatino Linotype" w:hAnsi="Palatino Linotype"/>
          <w:sz w:val="24"/>
          <w:szCs w:val="24"/>
        </w:rPr>
        <w:t xml:space="preserve"> </w:t>
      </w:r>
      <w:r w:rsidR="00AD2592" w:rsidRPr="008F2912">
        <w:rPr>
          <w:rFonts w:ascii="Palatino Linotype" w:hAnsi="Palatino Linotype"/>
          <w:sz w:val="24"/>
          <w:szCs w:val="24"/>
        </w:rPr>
        <w:t>Although h</w:t>
      </w:r>
      <w:r w:rsidR="00625CAB" w:rsidRPr="008F2912">
        <w:rPr>
          <w:rFonts w:ascii="Palatino Linotype" w:hAnsi="Palatino Linotype"/>
          <w:sz w:val="24"/>
          <w:szCs w:val="24"/>
        </w:rPr>
        <w:t xml:space="preserve">e had drawn on </w:t>
      </w:r>
      <w:r w:rsidR="00AD2592" w:rsidRPr="008F2912">
        <w:rPr>
          <w:rFonts w:ascii="Palatino Linotype" w:hAnsi="Palatino Linotype"/>
          <w:sz w:val="24"/>
          <w:szCs w:val="24"/>
        </w:rPr>
        <w:t xml:space="preserve">Mayhew’s </w:t>
      </w:r>
      <w:r w:rsidR="00ED2126" w:rsidRPr="008F2912">
        <w:rPr>
          <w:rFonts w:ascii="Palatino Linotype" w:hAnsi="Palatino Linotype"/>
          <w:i/>
          <w:sz w:val="24"/>
          <w:szCs w:val="24"/>
        </w:rPr>
        <w:t>London L</w:t>
      </w:r>
      <w:r w:rsidR="00AD2592" w:rsidRPr="008F2912">
        <w:rPr>
          <w:rFonts w:ascii="Palatino Linotype" w:hAnsi="Palatino Linotype"/>
          <w:i/>
          <w:sz w:val="24"/>
          <w:szCs w:val="24"/>
        </w:rPr>
        <w:t xml:space="preserve">abour and the London </w:t>
      </w:r>
      <w:r w:rsidR="00ED2126" w:rsidRPr="008F2912">
        <w:rPr>
          <w:rFonts w:ascii="Palatino Linotype" w:hAnsi="Palatino Linotype"/>
          <w:i/>
          <w:sz w:val="24"/>
          <w:szCs w:val="24"/>
        </w:rPr>
        <w:t>P</w:t>
      </w:r>
      <w:r w:rsidR="00AD2592" w:rsidRPr="008F2912">
        <w:rPr>
          <w:rFonts w:ascii="Palatino Linotype" w:hAnsi="Palatino Linotype"/>
          <w:i/>
          <w:sz w:val="24"/>
          <w:szCs w:val="24"/>
        </w:rPr>
        <w:t>oor</w:t>
      </w:r>
      <w:r w:rsidR="00AD2592" w:rsidRPr="008F2912">
        <w:rPr>
          <w:rFonts w:ascii="Palatino Linotype" w:hAnsi="Palatino Linotype"/>
          <w:sz w:val="24"/>
          <w:szCs w:val="24"/>
        </w:rPr>
        <w:t>,</w:t>
      </w:r>
      <w:r w:rsidR="009D180B" w:rsidRPr="008F2912">
        <w:rPr>
          <w:rFonts w:ascii="Palatino Linotype" w:hAnsi="Palatino Linotype"/>
          <w:sz w:val="24"/>
          <w:szCs w:val="24"/>
        </w:rPr>
        <w:t xml:space="preserve"> for </w:t>
      </w:r>
      <w:r w:rsidR="00625CAB" w:rsidRPr="008F2912">
        <w:rPr>
          <w:rFonts w:ascii="Palatino Linotype" w:hAnsi="Palatino Linotype"/>
          <w:sz w:val="24"/>
          <w:szCs w:val="24"/>
        </w:rPr>
        <w:t>h</w:t>
      </w:r>
      <w:r w:rsidR="009D180B" w:rsidRPr="008F2912">
        <w:rPr>
          <w:rFonts w:ascii="Palatino Linotype" w:hAnsi="Palatino Linotype"/>
          <w:sz w:val="24"/>
          <w:szCs w:val="24"/>
        </w:rPr>
        <w:t xml:space="preserve">is </w:t>
      </w:r>
      <w:r w:rsidR="00625CAB" w:rsidRPr="008F2912">
        <w:rPr>
          <w:rFonts w:ascii="Palatino Linotype" w:hAnsi="Palatino Linotype"/>
          <w:sz w:val="24"/>
          <w:szCs w:val="24"/>
        </w:rPr>
        <w:t>195</w:t>
      </w:r>
      <w:r w:rsidR="00ED2126" w:rsidRPr="008F2912">
        <w:rPr>
          <w:rFonts w:ascii="Palatino Linotype" w:hAnsi="Palatino Linotype"/>
          <w:sz w:val="24"/>
          <w:szCs w:val="24"/>
        </w:rPr>
        <w:t>0</w:t>
      </w:r>
      <w:r w:rsidR="00625CAB" w:rsidRPr="008F2912">
        <w:rPr>
          <w:rFonts w:ascii="Palatino Linotype" w:hAnsi="Palatino Linotype"/>
          <w:sz w:val="24"/>
          <w:szCs w:val="24"/>
        </w:rPr>
        <w:t xml:space="preserve"> </w:t>
      </w:r>
      <w:r w:rsidR="00253447" w:rsidRPr="008F2912">
        <w:rPr>
          <w:rFonts w:ascii="Palatino Linotype" w:hAnsi="Palatino Linotype"/>
          <w:sz w:val="24"/>
          <w:szCs w:val="24"/>
        </w:rPr>
        <w:t xml:space="preserve">poem </w:t>
      </w:r>
      <w:r w:rsidR="00ED2126" w:rsidRPr="008F2912">
        <w:rPr>
          <w:rFonts w:ascii="Palatino Linotype" w:hAnsi="Palatino Linotype"/>
          <w:sz w:val="24"/>
          <w:szCs w:val="24"/>
        </w:rPr>
        <w:t xml:space="preserve">‘Deceptions’, </w:t>
      </w:r>
      <w:r w:rsidR="009D180B" w:rsidRPr="008F2912">
        <w:rPr>
          <w:rFonts w:ascii="Palatino Linotype" w:hAnsi="Palatino Linotype"/>
          <w:sz w:val="24"/>
          <w:szCs w:val="24"/>
        </w:rPr>
        <w:t xml:space="preserve">‘Mr </w:t>
      </w:r>
      <w:r w:rsidR="00253447" w:rsidRPr="008F2912">
        <w:rPr>
          <w:rFonts w:ascii="Palatino Linotype" w:hAnsi="Palatino Linotype"/>
          <w:sz w:val="24"/>
          <w:szCs w:val="24"/>
        </w:rPr>
        <w:t>Bleaney</w:t>
      </w:r>
      <w:r w:rsidR="009D180B" w:rsidRPr="008F2912">
        <w:rPr>
          <w:rFonts w:ascii="Palatino Linotype" w:hAnsi="Palatino Linotype"/>
          <w:sz w:val="24"/>
          <w:szCs w:val="24"/>
        </w:rPr>
        <w:t xml:space="preserve">’ </w:t>
      </w:r>
      <w:r w:rsidRPr="008F2912">
        <w:rPr>
          <w:rFonts w:ascii="Palatino Linotype" w:hAnsi="Palatino Linotype"/>
          <w:sz w:val="24"/>
          <w:szCs w:val="24"/>
        </w:rPr>
        <w:t>has a more subtle relationship to its inspiration</w:t>
      </w:r>
      <w:r w:rsidR="009D180B" w:rsidRPr="008F2912">
        <w:rPr>
          <w:rFonts w:ascii="Palatino Linotype" w:hAnsi="Palatino Linotype"/>
          <w:sz w:val="24"/>
          <w:szCs w:val="24"/>
        </w:rPr>
        <w:t xml:space="preserve">. </w:t>
      </w:r>
      <w:r w:rsidR="00A947F5" w:rsidRPr="008F2912">
        <w:rPr>
          <w:rFonts w:ascii="Palatino Linotype" w:hAnsi="Palatino Linotype"/>
          <w:sz w:val="24"/>
          <w:szCs w:val="24"/>
        </w:rPr>
        <w:t xml:space="preserve">For, like the poem, </w:t>
      </w:r>
      <w:r w:rsidR="00A947F5" w:rsidRPr="008F2912">
        <w:rPr>
          <w:rFonts w:ascii="Palatino Linotype" w:hAnsi="Palatino Linotype"/>
          <w:i/>
          <w:sz w:val="24"/>
          <w:szCs w:val="24"/>
        </w:rPr>
        <w:t>Bleak</w:t>
      </w:r>
      <w:r w:rsidR="00A947F5" w:rsidRPr="008F2912">
        <w:rPr>
          <w:rFonts w:ascii="Palatino Linotype" w:hAnsi="Palatino Linotype"/>
          <w:i/>
          <w:iCs/>
          <w:sz w:val="24"/>
          <w:szCs w:val="24"/>
        </w:rPr>
        <w:t xml:space="preserve"> House</w:t>
      </w:r>
      <w:r w:rsidR="00A947F5" w:rsidRPr="008F2912">
        <w:rPr>
          <w:rFonts w:ascii="Palatino Linotype" w:hAnsi="Palatino Linotype"/>
          <w:sz w:val="24"/>
          <w:szCs w:val="24"/>
        </w:rPr>
        <w:t xml:space="preserve"> is a story about the sadness and solitude of unmarried men, and the presence of de</w:t>
      </w:r>
      <w:r w:rsidR="00ED2126" w:rsidRPr="008F2912">
        <w:rPr>
          <w:rFonts w:ascii="Palatino Linotype" w:hAnsi="Palatino Linotype"/>
          <w:sz w:val="24"/>
          <w:szCs w:val="24"/>
        </w:rPr>
        <w:t>ath i</w:t>
      </w:r>
      <w:r w:rsidR="00A947F5" w:rsidRPr="008F2912">
        <w:rPr>
          <w:rFonts w:ascii="Palatino Linotype" w:hAnsi="Palatino Linotype"/>
          <w:sz w:val="24"/>
          <w:szCs w:val="24"/>
        </w:rPr>
        <w:t xml:space="preserve">n their lives. </w:t>
      </w:r>
      <w:r w:rsidR="009D180B" w:rsidRPr="008F2912">
        <w:rPr>
          <w:rFonts w:ascii="Palatino Linotype" w:hAnsi="Palatino Linotype"/>
          <w:sz w:val="24"/>
          <w:szCs w:val="24"/>
        </w:rPr>
        <w:t>I</w:t>
      </w:r>
      <w:r w:rsidRPr="008F2912">
        <w:rPr>
          <w:rFonts w:ascii="Palatino Linotype" w:hAnsi="Palatino Linotype"/>
          <w:sz w:val="24"/>
          <w:szCs w:val="24"/>
        </w:rPr>
        <w:t xml:space="preserve">n the midst of the complex, multiple actions of the book are two </w:t>
      </w:r>
      <w:r w:rsidR="00E47375" w:rsidRPr="008F2912">
        <w:rPr>
          <w:rFonts w:ascii="Palatino Linotype" w:hAnsi="Palatino Linotype"/>
          <w:sz w:val="24"/>
          <w:szCs w:val="24"/>
        </w:rPr>
        <w:t>characters</w:t>
      </w:r>
      <w:r w:rsidRPr="008F2912">
        <w:rPr>
          <w:rFonts w:ascii="Palatino Linotype" w:hAnsi="Palatino Linotype"/>
          <w:sz w:val="24"/>
          <w:szCs w:val="24"/>
        </w:rPr>
        <w:t xml:space="preserve">, </w:t>
      </w:r>
      <w:r w:rsidR="009D180B" w:rsidRPr="008F2912">
        <w:rPr>
          <w:rFonts w:ascii="Palatino Linotype" w:hAnsi="Palatino Linotype"/>
          <w:sz w:val="24"/>
          <w:szCs w:val="24"/>
        </w:rPr>
        <w:t xml:space="preserve">both </w:t>
      </w:r>
      <w:r w:rsidRPr="008F2912">
        <w:rPr>
          <w:rFonts w:ascii="Palatino Linotype" w:hAnsi="Palatino Linotype"/>
          <w:sz w:val="24"/>
          <w:szCs w:val="24"/>
        </w:rPr>
        <w:t>at the very margin</w:t>
      </w:r>
      <w:r w:rsidR="009D180B" w:rsidRPr="008F2912">
        <w:rPr>
          <w:rFonts w:ascii="Palatino Linotype" w:hAnsi="Palatino Linotype"/>
          <w:sz w:val="24"/>
          <w:szCs w:val="24"/>
        </w:rPr>
        <w:t>s</w:t>
      </w:r>
      <w:r w:rsidRPr="008F2912">
        <w:rPr>
          <w:rFonts w:ascii="Palatino Linotype" w:hAnsi="Palatino Linotype"/>
          <w:sz w:val="24"/>
          <w:szCs w:val="24"/>
        </w:rPr>
        <w:t> of society and domestic life,</w:t>
      </w:r>
      <w:r w:rsidR="009D180B" w:rsidRPr="008F2912">
        <w:rPr>
          <w:rFonts w:ascii="Palatino Linotype" w:hAnsi="Palatino Linotype"/>
          <w:sz w:val="24"/>
          <w:szCs w:val="24"/>
        </w:rPr>
        <w:t xml:space="preserve"> both</w:t>
      </w:r>
      <w:r w:rsidRPr="008F2912">
        <w:rPr>
          <w:rFonts w:ascii="Palatino Linotype" w:hAnsi="Palatino Linotype"/>
          <w:sz w:val="24"/>
          <w:szCs w:val="24"/>
        </w:rPr>
        <w:t xml:space="preserve"> solitary bachelors in hired rooms. The first is the dead man, Captain Hawdon, known as Nemo, whose ghost </w:t>
      </w:r>
      <w:r w:rsidRPr="008F2912">
        <w:rPr>
          <w:rFonts w:ascii="Palatino Linotype" w:hAnsi="Palatino Linotype"/>
          <w:sz w:val="24"/>
          <w:szCs w:val="24"/>
        </w:rPr>
        <w:lastRenderedPageBreak/>
        <w:t>Jobling fears; the other is</w:t>
      </w:r>
      <w:r w:rsidR="00842938" w:rsidRPr="008F2912">
        <w:rPr>
          <w:rFonts w:ascii="Palatino Linotype" w:hAnsi="Palatino Linotype"/>
          <w:sz w:val="24"/>
          <w:szCs w:val="24"/>
        </w:rPr>
        <w:t xml:space="preserve"> </w:t>
      </w:r>
      <w:r w:rsidRPr="008F2912">
        <w:rPr>
          <w:rFonts w:ascii="Palatino Linotype" w:hAnsi="Palatino Linotype"/>
          <w:sz w:val="24"/>
          <w:szCs w:val="24"/>
        </w:rPr>
        <w:t>the ‘man from Shropshire … who can by no means be made to understand that the Chancellor is legally ignorant of his existence after making it desolate for a quarter of a century’.</w:t>
      </w:r>
      <w:r w:rsidR="001F150A" w:rsidRPr="008F2912">
        <w:rPr>
          <w:rStyle w:val="EndnoteReference"/>
          <w:rFonts w:ascii="Palatino Linotype" w:hAnsi="Palatino Linotype"/>
          <w:sz w:val="24"/>
          <w:szCs w:val="24"/>
        </w:rPr>
        <w:endnoteReference w:id="14"/>
      </w:r>
      <w:r w:rsidRPr="008F2912">
        <w:rPr>
          <w:rFonts w:ascii="Palatino Linotype" w:hAnsi="Palatino Linotype"/>
          <w:sz w:val="24"/>
          <w:szCs w:val="24"/>
        </w:rPr>
        <w:t xml:space="preserve"> We later learn that his name is Gridley, </w:t>
      </w:r>
      <w:r w:rsidR="00AD2592" w:rsidRPr="008F2912">
        <w:rPr>
          <w:rFonts w:ascii="Palatino Linotype" w:hAnsi="Palatino Linotype"/>
          <w:sz w:val="24"/>
          <w:szCs w:val="24"/>
        </w:rPr>
        <w:t xml:space="preserve">a </w:t>
      </w:r>
      <w:r w:rsidRPr="008F2912">
        <w:rPr>
          <w:rFonts w:ascii="Palatino Linotype" w:hAnsi="Palatino Linotype"/>
          <w:sz w:val="24"/>
          <w:szCs w:val="24"/>
        </w:rPr>
        <w:t>name that Larkin remembers</w:t>
      </w:r>
      <w:r w:rsidR="00757F68" w:rsidRPr="008F2912">
        <w:rPr>
          <w:rFonts w:ascii="Palatino Linotype" w:hAnsi="Palatino Linotype"/>
          <w:sz w:val="24"/>
          <w:szCs w:val="24"/>
        </w:rPr>
        <w:t xml:space="preserve"> a</w:t>
      </w:r>
      <w:r w:rsidR="00AD2592" w:rsidRPr="008F2912">
        <w:rPr>
          <w:rFonts w:ascii="Palatino Linotype" w:hAnsi="Palatino Linotype"/>
          <w:sz w:val="24"/>
          <w:szCs w:val="24"/>
        </w:rPr>
        <w:t>nd p</w:t>
      </w:r>
      <w:r w:rsidR="00757F68" w:rsidRPr="008F2912">
        <w:rPr>
          <w:rFonts w:ascii="Palatino Linotype" w:hAnsi="Palatino Linotype"/>
          <w:sz w:val="24"/>
          <w:szCs w:val="24"/>
        </w:rPr>
        <w:t xml:space="preserve">uts to </w:t>
      </w:r>
      <w:r w:rsidR="00AD2592" w:rsidRPr="008F2912">
        <w:rPr>
          <w:rFonts w:ascii="Palatino Linotype" w:hAnsi="Palatino Linotype"/>
          <w:sz w:val="24"/>
          <w:szCs w:val="24"/>
        </w:rPr>
        <w:t xml:space="preserve">good </w:t>
      </w:r>
      <w:r w:rsidR="00757F68" w:rsidRPr="008F2912">
        <w:rPr>
          <w:rFonts w:ascii="Palatino Linotype" w:hAnsi="Palatino Linotype"/>
          <w:sz w:val="24"/>
          <w:szCs w:val="24"/>
        </w:rPr>
        <w:t>use</w:t>
      </w:r>
      <w:r w:rsidRPr="008F2912">
        <w:rPr>
          <w:rFonts w:ascii="Palatino Linotype" w:hAnsi="Palatino Linotype"/>
          <w:sz w:val="24"/>
          <w:szCs w:val="24"/>
        </w:rPr>
        <w:t xml:space="preserve">: </w:t>
      </w:r>
      <w:r w:rsidR="00253447" w:rsidRPr="008F2912">
        <w:rPr>
          <w:rFonts w:ascii="Palatino Linotype" w:hAnsi="Palatino Linotype"/>
          <w:sz w:val="24"/>
          <w:szCs w:val="24"/>
        </w:rPr>
        <w:t xml:space="preserve">in </w:t>
      </w:r>
      <w:r w:rsidR="00AD2592" w:rsidRPr="008F2912">
        <w:rPr>
          <w:rFonts w:ascii="Palatino Linotype" w:hAnsi="Palatino Linotype"/>
          <w:sz w:val="24"/>
          <w:szCs w:val="24"/>
        </w:rPr>
        <w:t xml:space="preserve">the earliest drafts of the poem, </w:t>
      </w:r>
      <w:r w:rsidR="00ED2126" w:rsidRPr="008F2912">
        <w:rPr>
          <w:rFonts w:ascii="Palatino Linotype" w:hAnsi="Palatino Linotype"/>
          <w:sz w:val="24"/>
          <w:szCs w:val="24"/>
        </w:rPr>
        <w:t>as Archie Burnett records in his comprehensive</w:t>
      </w:r>
      <w:r w:rsidR="00E47375" w:rsidRPr="008F2912">
        <w:rPr>
          <w:rFonts w:ascii="Palatino Linotype" w:hAnsi="Palatino Linotype"/>
          <w:sz w:val="24"/>
          <w:szCs w:val="24"/>
        </w:rPr>
        <w:t xml:space="preserve"> </w:t>
      </w:r>
      <w:r w:rsidR="00ED2126" w:rsidRPr="008F2912">
        <w:rPr>
          <w:rFonts w:ascii="Palatino Linotype" w:hAnsi="Palatino Linotype"/>
          <w:i/>
          <w:sz w:val="24"/>
          <w:szCs w:val="24"/>
        </w:rPr>
        <w:t>Complete Poems,</w:t>
      </w:r>
      <w:r w:rsidR="00ED2126" w:rsidRPr="008F2912">
        <w:rPr>
          <w:rFonts w:ascii="Palatino Linotype" w:hAnsi="Palatino Linotype"/>
          <w:sz w:val="24"/>
          <w:szCs w:val="24"/>
        </w:rPr>
        <w:t xml:space="preserve"> </w:t>
      </w:r>
      <w:r w:rsidRPr="008F2912">
        <w:rPr>
          <w:rFonts w:ascii="Palatino Linotype" w:hAnsi="Palatino Linotype"/>
          <w:sz w:val="24"/>
          <w:szCs w:val="24"/>
        </w:rPr>
        <w:t>Mr Bleaney</w:t>
      </w:r>
      <w:r w:rsidR="00253447" w:rsidRPr="008F2912">
        <w:rPr>
          <w:rFonts w:ascii="Palatino Linotype" w:hAnsi="Palatino Linotype"/>
          <w:sz w:val="24"/>
          <w:szCs w:val="24"/>
        </w:rPr>
        <w:t xml:space="preserve"> is </w:t>
      </w:r>
      <w:r w:rsidRPr="008F2912">
        <w:rPr>
          <w:rFonts w:ascii="Palatino Linotype" w:hAnsi="Palatino Linotype"/>
          <w:sz w:val="24"/>
          <w:szCs w:val="24"/>
        </w:rPr>
        <w:t>called ‘Mr Gridley’</w:t>
      </w:r>
      <w:r w:rsidR="00757F68" w:rsidRPr="008F2912">
        <w:rPr>
          <w:rFonts w:ascii="Palatino Linotype" w:hAnsi="Palatino Linotype"/>
          <w:sz w:val="24"/>
          <w:szCs w:val="24"/>
        </w:rPr>
        <w:t>.</w:t>
      </w:r>
      <w:r w:rsidR="001F150A" w:rsidRPr="008F2912">
        <w:rPr>
          <w:rStyle w:val="EndnoteReference"/>
          <w:rFonts w:ascii="Palatino Linotype" w:hAnsi="Palatino Linotype"/>
          <w:sz w:val="24"/>
          <w:szCs w:val="24"/>
        </w:rPr>
        <w:endnoteReference w:id="15"/>
      </w:r>
      <w:r w:rsidR="00757F68" w:rsidRPr="008F2912">
        <w:rPr>
          <w:rFonts w:ascii="Palatino Linotype" w:hAnsi="Palatino Linotype"/>
          <w:sz w:val="24"/>
          <w:szCs w:val="24"/>
        </w:rPr>
        <w:t xml:space="preserve"> ‘</w:t>
      </w:r>
      <w:r w:rsidRPr="008F2912">
        <w:rPr>
          <w:rFonts w:ascii="Palatino Linotype" w:hAnsi="Palatino Linotype"/>
          <w:sz w:val="24"/>
          <w:szCs w:val="24"/>
        </w:rPr>
        <w:t xml:space="preserve">Bleaney’ retains the two syllables of Gridley’s name but </w:t>
      </w:r>
      <w:r w:rsidR="00757F68" w:rsidRPr="008F2912">
        <w:rPr>
          <w:rFonts w:ascii="Palatino Linotype" w:hAnsi="Palatino Linotype"/>
          <w:sz w:val="24"/>
          <w:szCs w:val="24"/>
        </w:rPr>
        <w:t>also incorporates the ‘Bleak’ of the novel from which he comes</w:t>
      </w:r>
      <w:r w:rsidR="00AD2592" w:rsidRPr="008F2912">
        <w:rPr>
          <w:rFonts w:ascii="Palatino Linotype" w:hAnsi="Palatino Linotype"/>
          <w:sz w:val="24"/>
          <w:szCs w:val="24"/>
        </w:rPr>
        <w:t xml:space="preserve">. </w:t>
      </w:r>
      <w:r w:rsidR="00A947F5" w:rsidRPr="008F2912">
        <w:rPr>
          <w:rFonts w:ascii="Palatino Linotype" w:hAnsi="Palatino Linotype"/>
          <w:sz w:val="24"/>
          <w:szCs w:val="24"/>
        </w:rPr>
        <w:t>Its</w:t>
      </w:r>
      <w:r w:rsidR="00214BED" w:rsidRPr="008F2912">
        <w:rPr>
          <w:rFonts w:ascii="Palatino Linotype" w:hAnsi="Palatino Linotype"/>
          <w:sz w:val="24"/>
          <w:szCs w:val="24"/>
        </w:rPr>
        <w:t xml:space="preserve"> mingling of ‘bleak and </w:t>
      </w:r>
      <w:r w:rsidR="001B4ED1" w:rsidRPr="008F2912">
        <w:rPr>
          <w:rFonts w:ascii="Palatino Linotype" w:hAnsi="Palatino Linotype"/>
          <w:sz w:val="24"/>
          <w:szCs w:val="24"/>
        </w:rPr>
        <w:t>‘</w:t>
      </w:r>
      <w:r w:rsidR="00214BED" w:rsidRPr="008F2912">
        <w:rPr>
          <w:rFonts w:ascii="Palatino Linotype" w:hAnsi="Palatino Linotype"/>
          <w:sz w:val="24"/>
          <w:szCs w:val="24"/>
        </w:rPr>
        <w:t>mean</w:t>
      </w:r>
      <w:r w:rsidR="001B4ED1" w:rsidRPr="008F2912">
        <w:rPr>
          <w:rFonts w:ascii="Palatino Linotype" w:hAnsi="Palatino Linotype"/>
          <w:sz w:val="24"/>
          <w:szCs w:val="24"/>
        </w:rPr>
        <w:t>’</w:t>
      </w:r>
      <w:r w:rsidR="00214BED" w:rsidRPr="008F2912">
        <w:rPr>
          <w:rFonts w:ascii="Palatino Linotype" w:hAnsi="Palatino Linotype"/>
          <w:sz w:val="24"/>
          <w:szCs w:val="24"/>
        </w:rPr>
        <w:t xml:space="preserve"> </w:t>
      </w:r>
      <w:r w:rsidR="00A947F5" w:rsidRPr="008F2912">
        <w:rPr>
          <w:rFonts w:ascii="Palatino Linotype" w:hAnsi="Palatino Linotype"/>
          <w:sz w:val="24"/>
          <w:szCs w:val="24"/>
        </w:rPr>
        <w:t>causes Dickens’s title word to hover</w:t>
      </w:r>
      <w:r w:rsidR="00ED2126" w:rsidRPr="008F2912">
        <w:rPr>
          <w:rFonts w:ascii="Palatino Linotype" w:hAnsi="Palatino Linotype"/>
          <w:sz w:val="24"/>
          <w:szCs w:val="24"/>
        </w:rPr>
        <w:t xml:space="preserve"> over both Larkin’s title and poem</w:t>
      </w:r>
      <w:r w:rsidR="00A947F5" w:rsidRPr="008F2912">
        <w:rPr>
          <w:rFonts w:ascii="Palatino Linotype" w:hAnsi="Palatino Linotype"/>
          <w:sz w:val="24"/>
          <w:szCs w:val="24"/>
        </w:rPr>
        <w:t>, present and absent like Bleaney himself.</w:t>
      </w:r>
      <w:r w:rsidR="00312CC8" w:rsidRPr="008F2912">
        <w:rPr>
          <w:rStyle w:val="EndnoteReference"/>
          <w:rFonts w:ascii="Palatino Linotype" w:hAnsi="Palatino Linotype"/>
          <w:sz w:val="24"/>
          <w:szCs w:val="24"/>
        </w:rPr>
        <w:endnoteReference w:id="16"/>
      </w:r>
      <w:r w:rsidR="00A947F5" w:rsidRPr="008F2912">
        <w:rPr>
          <w:rFonts w:ascii="Palatino Linotype" w:hAnsi="Palatino Linotype"/>
          <w:sz w:val="24"/>
          <w:szCs w:val="24"/>
        </w:rPr>
        <w:t xml:space="preserve"> </w:t>
      </w:r>
    </w:p>
    <w:p w:rsidR="00BA3A2C" w:rsidRPr="008F2912" w:rsidRDefault="00A80652" w:rsidP="00E17DC3">
      <w:pPr>
        <w:spacing w:line="480" w:lineRule="auto"/>
        <w:ind w:firstLine="720"/>
        <w:rPr>
          <w:rFonts w:ascii="Palatino Linotype" w:hAnsi="Palatino Linotype"/>
          <w:sz w:val="24"/>
          <w:szCs w:val="24"/>
        </w:rPr>
      </w:pPr>
      <w:r w:rsidRPr="008F2912">
        <w:rPr>
          <w:rFonts w:ascii="Palatino Linotype" w:hAnsi="Palatino Linotype"/>
          <w:sz w:val="24"/>
          <w:szCs w:val="24"/>
        </w:rPr>
        <w:t xml:space="preserve">Admirers of Larkin </w:t>
      </w:r>
      <w:r w:rsidR="00AD2592" w:rsidRPr="008F2912">
        <w:rPr>
          <w:rFonts w:ascii="Palatino Linotype" w:hAnsi="Palatino Linotype"/>
          <w:sz w:val="24"/>
          <w:szCs w:val="24"/>
        </w:rPr>
        <w:t xml:space="preserve">have </w:t>
      </w:r>
      <w:r w:rsidR="00A947F5" w:rsidRPr="008F2912">
        <w:rPr>
          <w:rFonts w:ascii="Palatino Linotype" w:hAnsi="Palatino Linotype"/>
          <w:sz w:val="24"/>
          <w:szCs w:val="24"/>
        </w:rPr>
        <w:t>sometimes</w:t>
      </w:r>
      <w:r w:rsidR="00AD2592" w:rsidRPr="008F2912">
        <w:rPr>
          <w:rFonts w:ascii="Palatino Linotype" w:hAnsi="Palatino Linotype"/>
          <w:sz w:val="24"/>
          <w:szCs w:val="24"/>
        </w:rPr>
        <w:t xml:space="preserve"> anticipated what </w:t>
      </w:r>
      <w:r w:rsidRPr="008F2912">
        <w:rPr>
          <w:rFonts w:ascii="Palatino Linotype" w:hAnsi="Palatino Linotype"/>
          <w:sz w:val="24"/>
          <w:szCs w:val="24"/>
        </w:rPr>
        <w:t xml:space="preserve">his </w:t>
      </w:r>
      <w:r w:rsidR="00AD2592" w:rsidRPr="008F2912">
        <w:rPr>
          <w:rFonts w:ascii="Palatino Linotype" w:hAnsi="Palatino Linotype"/>
          <w:sz w:val="24"/>
          <w:szCs w:val="24"/>
        </w:rPr>
        <w:t>manuscript</w:t>
      </w:r>
      <w:r w:rsidR="00214BED" w:rsidRPr="008F2912">
        <w:rPr>
          <w:rFonts w:ascii="Palatino Linotype" w:hAnsi="Palatino Linotype"/>
          <w:sz w:val="24"/>
          <w:szCs w:val="24"/>
        </w:rPr>
        <w:t>s and letters show</w:t>
      </w:r>
      <w:r w:rsidR="00AD2592" w:rsidRPr="008F2912">
        <w:rPr>
          <w:rFonts w:ascii="Palatino Linotype" w:hAnsi="Palatino Linotype"/>
          <w:sz w:val="24"/>
          <w:szCs w:val="24"/>
        </w:rPr>
        <w:t xml:space="preserve">: the word ‘bleak’ often appears in critical accounts of </w:t>
      </w:r>
      <w:r w:rsidR="00A947F5" w:rsidRPr="008F2912">
        <w:rPr>
          <w:rFonts w:ascii="Palatino Linotype" w:hAnsi="Palatino Linotype"/>
          <w:sz w:val="24"/>
          <w:szCs w:val="24"/>
        </w:rPr>
        <w:t>the poem</w:t>
      </w:r>
      <w:r w:rsidR="00AD2592" w:rsidRPr="008F2912">
        <w:rPr>
          <w:rFonts w:ascii="Palatino Linotype" w:hAnsi="Palatino Linotype"/>
          <w:sz w:val="24"/>
          <w:szCs w:val="24"/>
        </w:rPr>
        <w:t xml:space="preserve">, as when Laurence Lerner describes </w:t>
      </w:r>
      <w:r w:rsidR="00A947F5" w:rsidRPr="008F2912">
        <w:rPr>
          <w:rFonts w:ascii="Palatino Linotype" w:hAnsi="Palatino Linotype"/>
          <w:sz w:val="24"/>
          <w:szCs w:val="24"/>
        </w:rPr>
        <w:t>it as</w:t>
      </w:r>
      <w:r w:rsidR="00AD2592" w:rsidRPr="008F2912">
        <w:rPr>
          <w:rFonts w:ascii="Palatino Linotype" w:hAnsi="Palatino Linotype"/>
          <w:sz w:val="24"/>
          <w:szCs w:val="24"/>
        </w:rPr>
        <w:t xml:space="preserve"> one of Larkin’s ‘bleakest and most powerful’ </w:t>
      </w:r>
      <w:r w:rsidR="00A947F5" w:rsidRPr="008F2912">
        <w:rPr>
          <w:rFonts w:ascii="Palatino Linotype" w:hAnsi="Palatino Linotype"/>
          <w:sz w:val="24"/>
          <w:szCs w:val="24"/>
        </w:rPr>
        <w:t>poems</w:t>
      </w:r>
      <w:r w:rsidRPr="008F2912">
        <w:rPr>
          <w:rFonts w:ascii="Palatino Linotype" w:hAnsi="Palatino Linotype"/>
          <w:sz w:val="24"/>
          <w:szCs w:val="24"/>
        </w:rPr>
        <w:t xml:space="preserve">, and Janice </w:t>
      </w:r>
      <w:r w:rsidR="009D1F9C" w:rsidRPr="008F2912">
        <w:rPr>
          <w:rFonts w:ascii="Palatino Linotype" w:hAnsi="Palatino Linotype"/>
          <w:sz w:val="24"/>
          <w:szCs w:val="24"/>
        </w:rPr>
        <w:t>Rossen sees</w:t>
      </w:r>
      <w:r w:rsidRPr="008F2912">
        <w:rPr>
          <w:rFonts w:ascii="Palatino Linotype" w:hAnsi="Palatino Linotype"/>
          <w:sz w:val="24"/>
          <w:szCs w:val="24"/>
        </w:rPr>
        <w:t xml:space="preserve"> the poem as having ‘the strange, lucid quality of a murder mystery or spy novel, where the investigator tries to reconstruct a dead or departed man’s life’</w:t>
      </w:r>
      <w:r w:rsidR="00ED2126" w:rsidRPr="008F2912">
        <w:rPr>
          <w:rFonts w:ascii="Palatino Linotype" w:hAnsi="Palatino Linotype"/>
          <w:sz w:val="24"/>
          <w:szCs w:val="24"/>
        </w:rPr>
        <w:t>.</w:t>
      </w:r>
      <w:r w:rsidR="005D604F" w:rsidRPr="008F2912">
        <w:rPr>
          <w:rStyle w:val="EndnoteReference"/>
          <w:rFonts w:ascii="Palatino Linotype" w:hAnsi="Palatino Linotype"/>
          <w:sz w:val="24"/>
          <w:szCs w:val="24"/>
        </w:rPr>
        <w:endnoteReference w:id="17"/>
      </w:r>
      <w:r w:rsidR="00ED2126" w:rsidRPr="008F2912">
        <w:rPr>
          <w:rFonts w:ascii="Palatino Linotype" w:hAnsi="Palatino Linotype"/>
          <w:sz w:val="24"/>
          <w:szCs w:val="24"/>
        </w:rPr>
        <w:t xml:space="preserve"> </w:t>
      </w:r>
      <w:r w:rsidR="00BA3A2C" w:rsidRPr="008F2912">
        <w:rPr>
          <w:rFonts w:ascii="Palatino Linotype" w:hAnsi="Palatino Linotype"/>
          <w:sz w:val="24"/>
          <w:szCs w:val="24"/>
        </w:rPr>
        <w:t>Guppy’s remark</w:t>
      </w:r>
      <w:r w:rsidR="00625CAB" w:rsidRPr="008F2912">
        <w:rPr>
          <w:rFonts w:ascii="Palatino Linotype" w:hAnsi="Palatino Linotype"/>
          <w:sz w:val="24"/>
          <w:szCs w:val="24"/>
        </w:rPr>
        <w:t>s</w:t>
      </w:r>
      <w:r w:rsidR="00BA3A2C" w:rsidRPr="008F2912">
        <w:rPr>
          <w:rFonts w:ascii="Palatino Linotype" w:hAnsi="Palatino Linotype"/>
          <w:sz w:val="24"/>
          <w:szCs w:val="24"/>
        </w:rPr>
        <w:t xml:space="preserve"> </w:t>
      </w:r>
      <w:r w:rsidR="00625CAB" w:rsidRPr="008F2912">
        <w:rPr>
          <w:rFonts w:ascii="Palatino Linotype" w:hAnsi="Palatino Linotype"/>
          <w:sz w:val="24"/>
          <w:szCs w:val="24"/>
        </w:rPr>
        <w:t xml:space="preserve">in </w:t>
      </w:r>
      <w:r w:rsidR="00625CAB" w:rsidRPr="008F2912">
        <w:rPr>
          <w:rFonts w:ascii="Palatino Linotype" w:hAnsi="Palatino Linotype"/>
          <w:i/>
          <w:sz w:val="24"/>
          <w:szCs w:val="24"/>
        </w:rPr>
        <w:t xml:space="preserve">Bleak </w:t>
      </w:r>
      <w:r w:rsidR="00757F68" w:rsidRPr="008F2912">
        <w:rPr>
          <w:rFonts w:ascii="Palatino Linotype" w:hAnsi="Palatino Linotype"/>
          <w:i/>
          <w:sz w:val="24"/>
          <w:szCs w:val="24"/>
        </w:rPr>
        <w:t>House</w:t>
      </w:r>
      <w:r w:rsidR="00625CAB" w:rsidRPr="008F2912">
        <w:rPr>
          <w:rFonts w:ascii="Palatino Linotype" w:hAnsi="Palatino Linotype"/>
          <w:sz w:val="24"/>
          <w:szCs w:val="24"/>
        </w:rPr>
        <w:t xml:space="preserve"> </w:t>
      </w:r>
      <w:r w:rsidR="00BA3A2C" w:rsidRPr="008F2912">
        <w:rPr>
          <w:rFonts w:ascii="Palatino Linotype" w:hAnsi="Palatino Linotype"/>
          <w:sz w:val="24"/>
          <w:szCs w:val="24"/>
        </w:rPr>
        <w:t>ma</w:t>
      </w:r>
      <w:r w:rsidR="00AD2592" w:rsidRPr="008F2912">
        <w:rPr>
          <w:rFonts w:ascii="Palatino Linotype" w:hAnsi="Palatino Linotype"/>
          <w:sz w:val="24"/>
          <w:szCs w:val="24"/>
        </w:rPr>
        <w:t>de</w:t>
      </w:r>
      <w:r w:rsidR="00BA3A2C" w:rsidRPr="008F2912">
        <w:rPr>
          <w:rFonts w:ascii="Palatino Linotype" w:hAnsi="Palatino Linotype"/>
          <w:sz w:val="24"/>
          <w:szCs w:val="24"/>
        </w:rPr>
        <w:t xml:space="preserve"> Larkin first think of a volume of ghost stories</w:t>
      </w:r>
      <w:r w:rsidR="00253447" w:rsidRPr="008F2912">
        <w:rPr>
          <w:rFonts w:ascii="Palatino Linotype" w:hAnsi="Palatino Linotype"/>
          <w:sz w:val="24"/>
          <w:szCs w:val="24"/>
        </w:rPr>
        <w:t xml:space="preserve"> and his critics of a murder mystery</w:t>
      </w:r>
      <w:r w:rsidR="00BA3A2C" w:rsidRPr="008F2912">
        <w:rPr>
          <w:rFonts w:ascii="Palatino Linotype" w:hAnsi="Palatino Linotype"/>
          <w:sz w:val="24"/>
          <w:szCs w:val="24"/>
        </w:rPr>
        <w:t xml:space="preserve">, but what is so distinctive, indeed Larkinesque, about the poem that resulted is how firmly it </w:t>
      </w:r>
      <w:r w:rsidR="00A137FF" w:rsidRPr="008F2912">
        <w:rPr>
          <w:rFonts w:ascii="Palatino Linotype" w:hAnsi="Palatino Linotype"/>
          <w:sz w:val="24"/>
          <w:szCs w:val="24"/>
        </w:rPr>
        <w:t>r</w:t>
      </w:r>
      <w:r w:rsidR="00757F68" w:rsidRPr="008F2912">
        <w:rPr>
          <w:rFonts w:ascii="Palatino Linotype" w:hAnsi="Palatino Linotype"/>
          <w:sz w:val="24"/>
          <w:szCs w:val="24"/>
        </w:rPr>
        <w:t>e</w:t>
      </w:r>
      <w:r w:rsidR="00A137FF" w:rsidRPr="008F2912">
        <w:rPr>
          <w:rFonts w:ascii="Palatino Linotype" w:hAnsi="Palatino Linotype"/>
          <w:sz w:val="24"/>
          <w:szCs w:val="24"/>
        </w:rPr>
        <w:t xml:space="preserve">sists </w:t>
      </w:r>
      <w:r w:rsidR="00625CAB" w:rsidRPr="008F2912">
        <w:rPr>
          <w:rFonts w:ascii="Palatino Linotype" w:hAnsi="Palatino Linotype"/>
          <w:sz w:val="24"/>
          <w:szCs w:val="24"/>
        </w:rPr>
        <w:t xml:space="preserve">such </w:t>
      </w:r>
      <w:r w:rsidR="00757F68" w:rsidRPr="008F2912">
        <w:rPr>
          <w:rFonts w:ascii="Palatino Linotype" w:hAnsi="Palatino Linotype"/>
          <w:sz w:val="24"/>
          <w:szCs w:val="24"/>
        </w:rPr>
        <w:t xml:space="preserve">possibilities. </w:t>
      </w:r>
      <w:r w:rsidR="00AD2592" w:rsidRPr="008F2912">
        <w:rPr>
          <w:rFonts w:ascii="Palatino Linotype" w:hAnsi="Palatino Linotype"/>
          <w:sz w:val="24"/>
          <w:szCs w:val="24"/>
        </w:rPr>
        <w:t xml:space="preserve">Jobling </w:t>
      </w:r>
      <w:r w:rsidR="00A137FF" w:rsidRPr="008F2912">
        <w:rPr>
          <w:rFonts w:ascii="Palatino Linotype" w:eastAsia="Times New Roman" w:hAnsi="Palatino Linotype"/>
          <w:sz w:val="24"/>
          <w:szCs w:val="24"/>
          <w:lang w:eastAsia="en-GB"/>
        </w:rPr>
        <w:t xml:space="preserve">is afraid of ghosts but there is nothing ghostly about Bleaney; the dread comes not from any kind of uncanny or ghostly return but from the very lack of such a possibility. </w:t>
      </w:r>
      <w:r w:rsidR="00757F68" w:rsidRPr="008F2912">
        <w:rPr>
          <w:rFonts w:ascii="Palatino Linotype" w:eastAsia="Times New Roman" w:hAnsi="Palatino Linotype"/>
          <w:sz w:val="24"/>
          <w:szCs w:val="24"/>
          <w:lang w:eastAsia="en-GB"/>
        </w:rPr>
        <w:t xml:space="preserve">Both </w:t>
      </w:r>
      <w:r w:rsidR="00A947F5" w:rsidRPr="008F2912">
        <w:rPr>
          <w:rFonts w:ascii="Palatino Linotype" w:eastAsia="Times New Roman" w:hAnsi="Palatino Linotype"/>
          <w:sz w:val="24"/>
          <w:szCs w:val="24"/>
          <w:lang w:eastAsia="en-GB"/>
        </w:rPr>
        <w:t>Jobling</w:t>
      </w:r>
      <w:r w:rsidR="00AD2592" w:rsidRPr="008F2912">
        <w:rPr>
          <w:rFonts w:ascii="Palatino Linotype" w:eastAsia="Times New Roman" w:hAnsi="Palatino Linotype"/>
          <w:sz w:val="24"/>
          <w:szCs w:val="24"/>
          <w:lang w:eastAsia="en-GB"/>
        </w:rPr>
        <w:t xml:space="preserve"> and the narrator of ‘</w:t>
      </w:r>
      <w:r w:rsidR="00A947F5" w:rsidRPr="008F2912">
        <w:rPr>
          <w:rFonts w:ascii="Palatino Linotype" w:eastAsia="Times New Roman" w:hAnsi="Palatino Linotype"/>
          <w:sz w:val="24"/>
          <w:szCs w:val="24"/>
          <w:lang w:eastAsia="en-GB"/>
        </w:rPr>
        <w:t>Mr</w:t>
      </w:r>
      <w:r w:rsidR="00AD2592" w:rsidRPr="008F2912">
        <w:rPr>
          <w:rFonts w:ascii="Palatino Linotype" w:eastAsia="Times New Roman" w:hAnsi="Palatino Linotype"/>
          <w:sz w:val="24"/>
          <w:szCs w:val="24"/>
          <w:lang w:eastAsia="en-GB"/>
        </w:rPr>
        <w:t xml:space="preserve"> </w:t>
      </w:r>
      <w:r w:rsidR="00A947F5" w:rsidRPr="008F2912">
        <w:rPr>
          <w:rFonts w:ascii="Palatino Linotype" w:eastAsia="Times New Roman" w:hAnsi="Palatino Linotype"/>
          <w:sz w:val="24"/>
          <w:szCs w:val="24"/>
          <w:lang w:eastAsia="en-GB"/>
        </w:rPr>
        <w:t>Bleaney</w:t>
      </w:r>
      <w:r w:rsidR="00AD2592" w:rsidRPr="008F2912">
        <w:rPr>
          <w:rFonts w:ascii="Palatino Linotype" w:eastAsia="Times New Roman" w:hAnsi="Palatino Linotype"/>
          <w:sz w:val="24"/>
          <w:szCs w:val="24"/>
          <w:lang w:eastAsia="en-GB"/>
        </w:rPr>
        <w:t xml:space="preserve">’ </w:t>
      </w:r>
      <w:r w:rsidR="00757F68" w:rsidRPr="008F2912">
        <w:rPr>
          <w:rFonts w:ascii="Palatino Linotype" w:eastAsia="Times New Roman" w:hAnsi="Palatino Linotype"/>
          <w:sz w:val="24"/>
          <w:szCs w:val="24"/>
          <w:lang w:eastAsia="en-GB"/>
        </w:rPr>
        <w:t xml:space="preserve">are afraid, but in very different ways. </w:t>
      </w:r>
      <w:r w:rsidR="00AD2592" w:rsidRPr="008F2912">
        <w:rPr>
          <w:rFonts w:ascii="Palatino Linotype" w:eastAsia="Times New Roman" w:hAnsi="Palatino Linotype"/>
          <w:sz w:val="24"/>
          <w:szCs w:val="24"/>
          <w:lang w:eastAsia="en-GB"/>
        </w:rPr>
        <w:t xml:space="preserve">Jobling’s fear </w:t>
      </w:r>
      <w:r w:rsidR="00757F68" w:rsidRPr="008F2912">
        <w:rPr>
          <w:rFonts w:ascii="Palatino Linotype" w:eastAsia="Times New Roman" w:hAnsi="Palatino Linotype"/>
          <w:sz w:val="24"/>
          <w:szCs w:val="24"/>
          <w:lang w:eastAsia="en-GB"/>
        </w:rPr>
        <w:t xml:space="preserve">is </w:t>
      </w:r>
      <w:r w:rsidR="00AD2592" w:rsidRPr="008F2912">
        <w:rPr>
          <w:rFonts w:ascii="Palatino Linotype" w:eastAsia="Times New Roman" w:hAnsi="Palatino Linotype"/>
          <w:sz w:val="24"/>
          <w:szCs w:val="24"/>
          <w:lang w:eastAsia="en-GB"/>
        </w:rPr>
        <w:t>of</w:t>
      </w:r>
      <w:r w:rsidR="00842938" w:rsidRPr="008F2912">
        <w:rPr>
          <w:rFonts w:ascii="Palatino Linotype" w:eastAsia="Times New Roman" w:hAnsi="Palatino Linotype"/>
          <w:sz w:val="24"/>
          <w:szCs w:val="24"/>
          <w:lang w:eastAsia="en-GB"/>
        </w:rPr>
        <w:t xml:space="preserve"> </w:t>
      </w:r>
      <w:r w:rsidR="00757F68" w:rsidRPr="008F2912">
        <w:rPr>
          <w:rFonts w:ascii="Palatino Linotype" w:eastAsia="Times New Roman" w:hAnsi="Palatino Linotype"/>
          <w:sz w:val="24"/>
          <w:szCs w:val="24"/>
          <w:lang w:eastAsia="en-GB"/>
        </w:rPr>
        <w:t xml:space="preserve">the anger or visitation of the dead; the fear in ‘Mr </w:t>
      </w:r>
      <w:r w:rsidR="00757F68" w:rsidRPr="008F2912">
        <w:rPr>
          <w:rFonts w:ascii="Palatino Linotype" w:eastAsia="Times New Roman" w:hAnsi="Palatino Linotype"/>
          <w:sz w:val="24"/>
          <w:szCs w:val="24"/>
          <w:lang w:eastAsia="en-GB"/>
        </w:rPr>
        <w:lastRenderedPageBreak/>
        <w:t>Bleaney’s room’ is not that the dead will return to haunt the living but that the banality of what they leave behind - ‘Bed, upright chair, sixty-watt bulb</w:t>
      </w:r>
      <w:r w:rsidR="00AD2592" w:rsidRPr="008F2912">
        <w:rPr>
          <w:rFonts w:ascii="Palatino Linotype" w:eastAsia="Times New Roman" w:hAnsi="Palatino Linotype"/>
          <w:sz w:val="24"/>
          <w:szCs w:val="24"/>
          <w:lang w:eastAsia="en-GB"/>
        </w:rPr>
        <w:t xml:space="preserve">’ </w:t>
      </w:r>
      <w:r w:rsidR="00757F68" w:rsidRPr="008F2912">
        <w:rPr>
          <w:rFonts w:ascii="Palatino Linotype" w:eastAsia="Times New Roman" w:hAnsi="Palatino Linotype"/>
          <w:sz w:val="24"/>
          <w:szCs w:val="24"/>
          <w:lang w:eastAsia="en-GB"/>
        </w:rPr>
        <w:t>- map</w:t>
      </w:r>
      <w:r w:rsidR="00AD2592" w:rsidRPr="008F2912">
        <w:rPr>
          <w:rFonts w:ascii="Palatino Linotype" w:eastAsia="Times New Roman" w:hAnsi="Palatino Linotype"/>
          <w:sz w:val="24"/>
          <w:szCs w:val="24"/>
          <w:lang w:eastAsia="en-GB"/>
        </w:rPr>
        <w:t>s</w:t>
      </w:r>
      <w:r w:rsidR="00757F68" w:rsidRPr="008F2912">
        <w:rPr>
          <w:rFonts w:ascii="Palatino Linotype" w:eastAsia="Times New Roman" w:hAnsi="Palatino Linotype"/>
          <w:sz w:val="24"/>
          <w:szCs w:val="24"/>
          <w:lang w:eastAsia="en-GB"/>
        </w:rPr>
        <w:t xml:space="preserve"> out an equally futile and empty life to come.</w:t>
      </w:r>
      <w:r w:rsidR="006E746F" w:rsidRPr="008F2912">
        <w:rPr>
          <w:rStyle w:val="EndnoteReference"/>
          <w:rFonts w:ascii="Palatino Linotype" w:eastAsia="Times New Roman" w:hAnsi="Palatino Linotype"/>
          <w:sz w:val="24"/>
          <w:szCs w:val="24"/>
          <w:lang w:eastAsia="en-GB"/>
        </w:rPr>
        <w:endnoteReference w:id="18"/>
      </w:r>
      <w:r w:rsidR="00842938" w:rsidRPr="008F2912">
        <w:rPr>
          <w:rFonts w:ascii="Palatino Linotype" w:eastAsia="Times New Roman" w:hAnsi="Palatino Linotype"/>
          <w:sz w:val="24"/>
          <w:szCs w:val="24"/>
          <w:lang w:eastAsia="en-GB"/>
        </w:rPr>
        <w:t xml:space="preserve"> </w:t>
      </w:r>
      <w:r w:rsidR="00A137FF" w:rsidRPr="008F2912">
        <w:rPr>
          <w:rFonts w:ascii="Palatino Linotype" w:eastAsia="Times New Roman" w:hAnsi="Palatino Linotype"/>
          <w:sz w:val="24"/>
          <w:szCs w:val="24"/>
          <w:lang w:eastAsia="en-GB"/>
        </w:rPr>
        <w:t>The poem is strikingly inexplicit about what has happened to Bleaney; we do not even know for certain that he is dead</w:t>
      </w:r>
      <w:r w:rsidRPr="008F2912">
        <w:rPr>
          <w:rFonts w:ascii="Palatino Linotype" w:eastAsia="Times New Roman" w:hAnsi="Palatino Linotype"/>
          <w:sz w:val="24"/>
          <w:szCs w:val="24"/>
          <w:lang w:eastAsia="en-GB"/>
        </w:rPr>
        <w:t>,</w:t>
      </w:r>
      <w:r w:rsidR="00A137FF" w:rsidRPr="008F2912">
        <w:rPr>
          <w:rFonts w:ascii="Palatino Linotype" w:eastAsia="Times New Roman" w:hAnsi="Palatino Linotype"/>
          <w:sz w:val="24"/>
          <w:szCs w:val="24"/>
          <w:lang w:eastAsia="en-GB"/>
        </w:rPr>
        <w:t xml:space="preserve"> although most readers infer that he is. Larkin’s is a world not hyperbolically charged with meaning, suspense and excitement </w:t>
      </w:r>
      <w:r w:rsidRPr="008F2912">
        <w:rPr>
          <w:rFonts w:ascii="Palatino Linotype" w:eastAsia="Times New Roman" w:hAnsi="Palatino Linotype"/>
          <w:sz w:val="24"/>
          <w:szCs w:val="24"/>
          <w:lang w:eastAsia="en-GB"/>
        </w:rPr>
        <w:t xml:space="preserve">like </w:t>
      </w:r>
      <w:r w:rsidR="00757F68" w:rsidRPr="008F2912">
        <w:rPr>
          <w:rFonts w:ascii="Palatino Linotype" w:eastAsia="Times New Roman" w:hAnsi="Palatino Linotype"/>
          <w:sz w:val="24"/>
          <w:szCs w:val="24"/>
          <w:lang w:eastAsia="en-GB"/>
        </w:rPr>
        <w:t>Dickens’s</w:t>
      </w:r>
      <w:r w:rsidR="00A137FF" w:rsidRPr="008F2912">
        <w:rPr>
          <w:rFonts w:ascii="Palatino Linotype" w:eastAsia="Times New Roman" w:hAnsi="Palatino Linotype"/>
          <w:sz w:val="24"/>
          <w:szCs w:val="24"/>
          <w:lang w:eastAsia="en-GB"/>
        </w:rPr>
        <w:t>, but stripped of them, placed not near the centre both of London and one of the most complex of all Victorian plots but in a consciously marginal, empty, and unplotted room and story. Both</w:t>
      </w:r>
      <w:r w:rsidR="00214BED" w:rsidRPr="008F2912">
        <w:rPr>
          <w:rFonts w:ascii="Palatino Linotype" w:eastAsia="Times New Roman" w:hAnsi="Palatino Linotype"/>
          <w:sz w:val="24"/>
          <w:szCs w:val="24"/>
          <w:lang w:eastAsia="en-GB"/>
        </w:rPr>
        <w:t>, though, concern</w:t>
      </w:r>
      <w:r w:rsidR="00A137FF" w:rsidRPr="008F2912">
        <w:rPr>
          <w:rFonts w:ascii="Palatino Linotype" w:eastAsia="Times New Roman" w:hAnsi="Palatino Linotype"/>
          <w:sz w:val="24"/>
          <w:szCs w:val="24"/>
          <w:lang w:eastAsia="en-GB"/>
        </w:rPr>
        <w:t xml:space="preserve"> ‘dread’</w:t>
      </w:r>
      <w:r w:rsidR="00AD2592" w:rsidRPr="008F2912">
        <w:rPr>
          <w:rFonts w:ascii="Palatino Linotype" w:eastAsia="Times New Roman" w:hAnsi="Palatino Linotype"/>
          <w:sz w:val="24"/>
          <w:szCs w:val="24"/>
          <w:lang w:eastAsia="en-GB"/>
        </w:rPr>
        <w:t xml:space="preserve">, </w:t>
      </w:r>
      <w:r w:rsidR="00A137FF" w:rsidRPr="008F2912">
        <w:rPr>
          <w:rFonts w:ascii="Palatino Linotype" w:eastAsia="Times New Roman" w:hAnsi="Palatino Linotype"/>
          <w:sz w:val="24"/>
          <w:szCs w:val="24"/>
          <w:lang w:eastAsia="en-GB"/>
        </w:rPr>
        <w:t xml:space="preserve">in </w:t>
      </w:r>
      <w:r w:rsidR="00A137FF" w:rsidRPr="008F2912">
        <w:rPr>
          <w:rFonts w:ascii="Palatino Linotype" w:eastAsia="Times New Roman" w:hAnsi="Palatino Linotype"/>
          <w:i/>
          <w:sz w:val="24"/>
          <w:szCs w:val="24"/>
          <w:lang w:eastAsia="en-GB"/>
        </w:rPr>
        <w:t>Bleak House</w:t>
      </w:r>
      <w:r w:rsidR="001B4ED1" w:rsidRPr="008F2912">
        <w:rPr>
          <w:rFonts w:ascii="Palatino Linotype" w:eastAsia="Times New Roman" w:hAnsi="Palatino Linotype"/>
          <w:sz w:val="24"/>
          <w:szCs w:val="24"/>
          <w:lang w:eastAsia="en-GB"/>
        </w:rPr>
        <w:t xml:space="preserve"> of the ‘</w:t>
      </w:r>
      <w:r w:rsidR="00A137FF" w:rsidRPr="008F2912">
        <w:rPr>
          <w:rFonts w:ascii="Palatino Linotype" w:eastAsia="Times New Roman" w:hAnsi="Palatino Linotype"/>
          <w:sz w:val="24"/>
          <w:szCs w:val="24"/>
          <w:lang w:eastAsia="en-GB"/>
        </w:rPr>
        <w:t>tread of dreadful feet that would leave no mark on the sea-sand or the winter snow</w:t>
      </w:r>
      <w:r w:rsidR="00214BED" w:rsidRPr="008F2912">
        <w:rPr>
          <w:rFonts w:ascii="Palatino Linotype" w:eastAsia="Times New Roman" w:hAnsi="Palatino Linotype"/>
          <w:sz w:val="24"/>
          <w:szCs w:val="24"/>
          <w:lang w:eastAsia="en-GB"/>
        </w:rPr>
        <w:t>’</w:t>
      </w:r>
      <w:r w:rsidR="00A137FF" w:rsidRPr="008F2912">
        <w:rPr>
          <w:rFonts w:ascii="Palatino Linotype" w:eastAsia="Times New Roman" w:hAnsi="Palatino Linotype"/>
          <w:sz w:val="24"/>
          <w:szCs w:val="24"/>
          <w:lang w:eastAsia="en-GB"/>
        </w:rPr>
        <w:t>; in ‘Mr Bleaney</w:t>
      </w:r>
      <w:r w:rsidR="00757F68" w:rsidRPr="008F2912">
        <w:rPr>
          <w:rFonts w:ascii="Palatino Linotype" w:eastAsia="Times New Roman" w:hAnsi="Palatino Linotype"/>
          <w:sz w:val="24"/>
          <w:szCs w:val="24"/>
          <w:lang w:eastAsia="en-GB"/>
        </w:rPr>
        <w:t>’</w:t>
      </w:r>
      <w:r w:rsidR="00A137FF" w:rsidRPr="008F2912">
        <w:rPr>
          <w:rFonts w:ascii="Palatino Linotype" w:eastAsia="Times New Roman" w:hAnsi="Palatino Linotype"/>
          <w:sz w:val="24"/>
          <w:szCs w:val="24"/>
          <w:lang w:eastAsia="en-GB"/>
        </w:rPr>
        <w:t xml:space="preserve"> of</w:t>
      </w:r>
      <w:r w:rsidR="009D1F9C" w:rsidRPr="008F2912">
        <w:rPr>
          <w:rFonts w:ascii="Palatino Linotype" w:eastAsia="Times New Roman" w:hAnsi="Palatino Linotype"/>
          <w:sz w:val="24"/>
          <w:szCs w:val="24"/>
          <w:lang w:eastAsia="en-GB"/>
        </w:rPr>
        <w:t xml:space="preserve"> </w:t>
      </w:r>
      <w:r w:rsidR="001B4ED1" w:rsidRPr="008F2912">
        <w:rPr>
          <w:rFonts w:ascii="Palatino Linotype" w:eastAsia="Times New Roman" w:hAnsi="Palatino Linotype"/>
          <w:sz w:val="24"/>
          <w:szCs w:val="24"/>
          <w:lang w:eastAsia="en-GB"/>
        </w:rPr>
        <w:t>‘</w:t>
      </w:r>
      <w:r w:rsidR="00A137FF" w:rsidRPr="008F2912">
        <w:rPr>
          <w:rFonts w:ascii="Palatino Linotype" w:eastAsia="Times New Roman" w:hAnsi="Palatino Linotype"/>
          <w:sz w:val="24"/>
          <w:szCs w:val="24"/>
          <w:lang w:eastAsia="en-GB"/>
        </w:rPr>
        <w:t>the dread/ That how w</w:t>
      </w:r>
      <w:r w:rsidR="00757F68" w:rsidRPr="008F2912">
        <w:rPr>
          <w:rFonts w:ascii="Palatino Linotype" w:eastAsia="Times New Roman" w:hAnsi="Palatino Linotype"/>
          <w:sz w:val="24"/>
          <w:szCs w:val="24"/>
          <w:lang w:eastAsia="en-GB"/>
        </w:rPr>
        <w:t xml:space="preserve">e </w:t>
      </w:r>
      <w:r w:rsidRPr="008F2912">
        <w:rPr>
          <w:rFonts w:ascii="Palatino Linotype" w:eastAsia="Times New Roman" w:hAnsi="Palatino Linotype"/>
          <w:sz w:val="24"/>
          <w:szCs w:val="24"/>
          <w:lang w:eastAsia="en-GB"/>
        </w:rPr>
        <w:t xml:space="preserve">live measures our own nature’, </w:t>
      </w:r>
      <w:r w:rsidR="00757F68" w:rsidRPr="008F2912">
        <w:rPr>
          <w:rFonts w:ascii="Palatino Linotype" w:eastAsia="Times New Roman" w:hAnsi="Palatino Linotype"/>
          <w:sz w:val="24"/>
          <w:szCs w:val="24"/>
          <w:lang w:eastAsia="en-GB"/>
        </w:rPr>
        <w:t xml:space="preserve">as </w:t>
      </w:r>
      <w:r w:rsidR="00214BED" w:rsidRPr="008F2912">
        <w:rPr>
          <w:rFonts w:ascii="Palatino Linotype" w:eastAsia="Times New Roman" w:hAnsi="Palatino Linotype"/>
          <w:sz w:val="24"/>
          <w:szCs w:val="24"/>
          <w:lang w:eastAsia="en-GB"/>
        </w:rPr>
        <w:t xml:space="preserve">Jobling and Larkin’s </w:t>
      </w:r>
      <w:r w:rsidRPr="008F2912">
        <w:rPr>
          <w:rFonts w:ascii="Palatino Linotype" w:eastAsia="Times New Roman" w:hAnsi="Palatino Linotype"/>
          <w:sz w:val="24"/>
          <w:szCs w:val="24"/>
          <w:lang w:eastAsia="en-GB"/>
        </w:rPr>
        <w:t>unnamed narrator</w:t>
      </w:r>
      <w:r w:rsidR="00AD2592" w:rsidRPr="008F2912">
        <w:rPr>
          <w:rFonts w:ascii="Palatino Linotype" w:eastAsia="Times New Roman" w:hAnsi="Palatino Linotype"/>
          <w:sz w:val="24"/>
          <w:szCs w:val="24"/>
          <w:lang w:eastAsia="en-GB"/>
        </w:rPr>
        <w:t xml:space="preserve"> </w:t>
      </w:r>
      <w:r w:rsidR="00757F68" w:rsidRPr="008F2912">
        <w:rPr>
          <w:rFonts w:ascii="Palatino Linotype" w:eastAsia="Times New Roman" w:hAnsi="Palatino Linotype"/>
          <w:sz w:val="24"/>
          <w:szCs w:val="24"/>
          <w:lang w:eastAsia="en-GB"/>
        </w:rPr>
        <w:t>learn to live in</w:t>
      </w:r>
      <w:r w:rsidR="00A137FF" w:rsidRPr="008F2912">
        <w:rPr>
          <w:rFonts w:ascii="Palatino Linotype" w:eastAsia="Times New Roman" w:hAnsi="Palatino Linotype"/>
          <w:sz w:val="24"/>
          <w:szCs w:val="24"/>
          <w:lang w:eastAsia="en-GB"/>
        </w:rPr>
        <w:t xml:space="preserve"> </w:t>
      </w:r>
      <w:r w:rsidR="00AD2592" w:rsidRPr="008F2912">
        <w:rPr>
          <w:rFonts w:ascii="Palatino Linotype" w:eastAsia="Times New Roman" w:hAnsi="Palatino Linotype"/>
          <w:sz w:val="24"/>
          <w:szCs w:val="24"/>
          <w:lang w:eastAsia="en-GB"/>
        </w:rPr>
        <w:t xml:space="preserve">a </w:t>
      </w:r>
      <w:r w:rsidR="00AD2592" w:rsidRPr="008F2912">
        <w:rPr>
          <w:rFonts w:ascii="Palatino Linotype" w:hAnsi="Palatino Linotype"/>
          <w:sz w:val="24"/>
          <w:szCs w:val="24"/>
        </w:rPr>
        <w:t>room</w:t>
      </w:r>
      <w:r w:rsidR="00BA3A2C" w:rsidRPr="008F2912">
        <w:rPr>
          <w:rFonts w:ascii="Palatino Linotype" w:hAnsi="Palatino Linotype"/>
          <w:sz w:val="24"/>
          <w:szCs w:val="24"/>
        </w:rPr>
        <w:t xml:space="preserve">, </w:t>
      </w:r>
      <w:r w:rsidR="00AD2592" w:rsidRPr="008F2912">
        <w:rPr>
          <w:rFonts w:ascii="Palatino Linotype" w:hAnsi="Palatino Linotype"/>
          <w:sz w:val="24"/>
          <w:szCs w:val="24"/>
        </w:rPr>
        <w:t xml:space="preserve">like </w:t>
      </w:r>
      <w:r w:rsidR="00BA3A2C" w:rsidRPr="008F2912">
        <w:rPr>
          <w:rFonts w:ascii="Palatino Linotype" w:hAnsi="Palatino Linotype"/>
          <w:sz w:val="24"/>
          <w:szCs w:val="24"/>
        </w:rPr>
        <w:t>most rooms, in which dead men have been.</w:t>
      </w:r>
      <w:r w:rsidR="006E746F" w:rsidRPr="008F2912">
        <w:rPr>
          <w:rStyle w:val="EndnoteReference"/>
          <w:rFonts w:ascii="Palatino Linotype" w:hAnsi="Palatino Linotype"/>
          <w:sz w:val="24"/>
          <w:szCs w:val="24"/>
        </w:rPr>
        <w:endnoteReference w:id="19"/>
      </w:r>
      <w:r w:rsidR="00BA3A2C" w:rsidRPr="008F2912">
        <w:rPr>
          <w:rFonts w:ascii="Palatino Linotype" w:hAnsi="Palatino Linotype"/>
          <w:sz w:val="24"/>
          <w:szCs w:val="24"/>
        </w:rPr>
        <w:t> </w:t>
      </w:r>
    </w:p>
    <w:p w:rsidR="00BA3A2C" w:rsidRPr="008F2912" w:rsidRDefault="00EA17BF" w:rsidP="00E17DC3">
      <w:pPr>
        <w:pStyle w:val="NormalWeb"/>
        <w:spacing w:before="0" w:beforeAutospacing="0" w:after="0" w:afterAutospacing="0" w:line="480" w:lineRule="auto"/>
        <w:rPr>
          <w:rFonts w:ascii="Palatino Linotype" w:hAnsi="Palatino Linotype"/>
        </w:rPr>
      </w:pPr>
      <w:r w:rsidRPr="008F2912">
        <w:rPr>
          <w:rFonts w:ascii="Palatino Linotype" w:hAnsi="Palatino Linotype"/>
        </w:rPr>
        <w:tab/>
      </w:r>
      <w:r w:rsidRPr="008F2912">
        <w:rPr>
          <w:rFonts w:ascii="Palatino Linotype" w:hAnsi="Palatino Linotype"/>
        </w:rPr>
        <w:tab/>
      </w:r>
      <w:r w:rsidRPr="008F2912">
        <w:rPr>
          <w:rFonts w:ascii="Palatino Linotype" w:hAnsi="Palatino Linotype"/>
        </w:rPr>
        <w:tab/>
      </w:r>
      <w:r w:rsidRPr="008F2912">
        <w:rPr>
          <w:rFonts w:ascii="Palatino Linotype" w:hAnsi="Palatino Linotype"/>
        </w:rPr>
        <w:tab/>
      </w:r>
      <w:r w:rsidRPr="008F2912">
        <w:rPr>
          <w:rFonts w:ascii="Palatino Linotype" w:hAnsi="Palatino Linotype"/>
        </w:rPr>
        <w:tab/>
      </w:r>
      <w:r w:rsidRPr="008F2912">
        <w:rPr>
          <w:rFonts w:ascii="Palatino Linotype" w:hAnsi="Palatino Linotype"/>
        </w:rPr>
        <w:tab/>
      </w:r>
      <w:r w:rsidRPr="008F2912">
        <w:rPr>
          <w:rFonts w:ascii="Palatino Linotype" w:hAnsi="Palatino Linotype"/>
        </w:rPr>
        <w:tab/>
      </w:r>
      <w:r w:rsidRPr="008F2912">
        <w:rPr>
          <w:rFonts w:ascii="Palatino Linotype" w:hAnsi="Palatino Linotype"/>
        </w:rPr>
        <w:tab/>
        <w:t>JOHN BOWEN</w:t>
      </w:r>
    </w:p>
    <w:p w:rsidR="00EA17BF" w:rsidRPr="008F2912" w:rsidRDefault="001B4ED1" w:rsidP="001B4ED1">
      <w:pPr>
        <w:pStyle w:val="NormalWeb"/>
        <w:spacing w:before="0" w:beforeAutospacing="0" w:after="0" w:afterAutospacing="0" w:line="480" w:lineRule="auto"/>
        <w:ind w:left="5760"/>
        <w:rPr>
          <w:rFonts w:ascii="Palatino Linotype" w:hAnsi="Palatino Linotype"/>
        </w:rPr>
      </w:pPr>
      <w:r w:rsidRPr="008F2912">
        <w:rPr>
          <w:rFonts w:ascii="Palatino Linotype" w:hAnsi="Palatino Linotype"/>
        </w:rPr>
        <w:t xml:space="preserve">University of </w:t>
      </w:r>
      <w:r w:rsidR="00EA17BF" w:rsidRPr="008F2912">
        <w:rPr>
          <w:rFonts w:ascii="Palatino Linotype" w:hAnsi="Palatino Linotype"/>
        </w:rPr>
        <w:t>York</w:t>
      </w:r>
    </w:p>
    <w:sectPr w:rsidR="00EA17BF" w:rsidRPr="008F291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938" w:rsidRDefault="00842938" w:rsidP="007C3DA6">
      <w:pPr>
        <w:spacing w:after="0" w:line="240" w:lineRule="auto"/>
      </w:pPr>
      <w:r>
        <w:separator/>
      </w:r>
    </w:p>
  </w:endnote>
  <w:endnote w:type="continuationSeparator" w:id="0">
    <w:p w:rsidR="00842938" w:rsidRDefault="00842938" w:rsidP="007C3DA6">
      <w:pPr>
        <w:spacing w:after="0" w:line="240" w:lineRule="auto"/>
      </w:pPr>
      <w:r>
        <w:continuationSeparator/>
      </w:r>
    </w:p>
  </w:endnote>
  <w:endnote w:id="1">
    <w:p w:rsidR="001B4ED1" w:rsidRPr="008F2912" w:rsidRDefault="001B4ED1" w:rsidP="001B4ED1">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w:t>
      </w:r>
      <w:proofErr w:type="gramStart"/>
      <w:r w:rsidRPr="008F2912">
        <w:rPr>
          <w:rFonts w:ascii="Palatino Linotype" w:hAnsi="Palatino Linotype"/>
          <w:sz w:val="24"/>
          <w:szCs w:val="24"/>
        </w:rPr>
        <w:t xml:space="preserve">Philip Larkin, </w:t>
      </w:r>
      <w:r w:rsidRPr="008F2912">
        <w:rPr>
          <w:rFonts w:ascii="Palatino Linotype" w:hAnsi="Palatino Linotype"/>
          <w:sz w:val="24"/>
          <w:szCs w:val="24"/>
          <w:u w:val="single"/>
        </w:rPr>
        <w:t>The Complete Poems of Philip Larkin</w:t>
      </w:r>
      <w:r w:rsidRPr="008F2912">
        <w:rPr>
          <w:rFonts w:ascii="Palatino Linotype" w:hAnsi="Palatino Linotype"/>
          <w:sz w:val="24"/>
          <w:szCs w:val="24"/>
        </w:rPr>
        <w:t>, ed. Archie Burnett (London, 2012) 427.</w:t>
      </w:r>
      <w:proofErr w:type="gramEnd"/>
    </w:p>
  </w:endnote>
  <w:endnote w:id="2">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Philip Larkin, </w:t>
      </w:r>
      <w:r w:rsidRPr="008F2912">
        <w:rPr>
          <w:rFonts w:ascii="Palatino Linotype" w:hAnsi="Palatino Linotype"/>
          <w:sz w:val="24"/>
          <w:szCs w:val="24"/>
          <w:u w:val="single"/>
        </w:rPr>
        <w:t>Letters to Monica</w:t>
      </w:r>
      <w:r w:rsidRPr="008F2912">
        <w:rPr>
          <w:rFonts w:ascii="Palatino Linotype" w:hAnsi="Palatino Linotype"/>
          <w:sz w:val="24"/>
          <w:szCs w:val="24"/>
        </w:rPr>
        <w:t>, ed. Anthony Thwaite (London and Oxford, 2010), 53.</w:t>
      </w:r>
    </w:p>
  </w:endnote>
  <w:endnote w:id="3">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w:t>
      </w:r>
      <w:proofErr w:type="gramStart"/>
      <w:r w:rsidRPr="008F2912">
        <w:rPr>
          <w:rFonts w:ascii="Palatino Linotype" w:hAnsi="Palatino Linotype"/>
          <w:sz w:val="24"/>
          <w:szCs w:val="24"/>
        </w:rPr>
        <w:t xml:space="preserve">Philip Larkin, </w:t>
      </w:r>
      <w:r w:rsidRPr="008F2912">
        <w:rPr>
          <w:rFonts w:ascii="Palatino Linotype" w:hAnsi="Palatino Linotype"/>
          <w:sz w:val="24"/>
          <w:szCs w:val="24"/>
          <w:u w:val="single"/>
        </w:rPr>
        <w:t>Selected Letters of Philip Larkin 1940-1985</w:t>
      </w:r>
      <w:r w:rsidRPr="008F2912">
        <w:rPr>
          <w:rFonts w:ascii="Palatino Linotype" w:hAnsi="Palatino Linotype"/>
          <w:sz w:val="24"/>
          <w:szCs w:val="24"/>
        </w:rPr>
        <w:t>, (London, 1992), 440.</w:t>
      </w:r>
      <w:proofErr w:type="gramEnd"/>
    </w:p>
  </w:endnote>
  <w:endnote w:id="4">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Philip Larkin, </w:t>
      </w:r>
      <w:r w:rsidRPr="008F2912">
        <w:rPr>
          <w:rFonts w:ascii="Palatino Linotype" w:hAnsi="Palatino Linotype"/>
          <w:sz w:val="24"/>
          <w:szCs w:val="24"/>
          <w:u w:val="single"/>
        </w:rPr>
        <w:t>Further Requirements: Interviews, Broadcasts, Statements and Reviews 1952-1985</w:t>
      </w:r>
      <w:r w:rsidRPr="008F2912">
        <w:rPr>
          <w:rFonts w:ascii="Palatino Linotype" w:hAnsi="Palatino Linotype"/>
          <w:sz w:val="24"/>
          <w:szCs w:val="24"/>
        </w:rPr>
        <w:t>, ed. Anthony Thwaite (London, 2002), 10.</w:t>
      </w:r>
    </w:p>
  </w:endnote>
  <w:endnote w:id="5">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w:t>
      </w:r>
      <w:r w:rsidR="00312CC8" w:rsidRPr="008F2912">
        <w:rPr>
          <w:rFonts w:ascii="Palatino Linotype" w:hAnsi="Palatino Linotype"/>
          <w:sz w:val="24"/>
          <w:szCs w:val="24"/>
        </w:rPr>
        <w:t xml:space="preserve">Andrew Motion, </w:t>
      </w:r>
      <w:r w:rsidR="00312CC8" w:rsidRPr="008F2912">
        <w:rPr>
          <w:rFonts w:ascii="Palatino Linotype" w:hAnsi="Palatino Linotype"/>
          <w:sz w:val="24"/>
          <w:szCs w:val="24"/>
          <w:u w:val="single"/>
        </w:rPr>
        <w:t>Philip Larkin: A Writer’s Life</w:t>
      </w:r>
      <w:r w:rsidR="00312CC8" w:rsidRPr="008F2912">
        <w:rPr>
          <w:rFonts w:ascii="Palatino Linotype" w:hAnsi="Palatino Linotype"/>
          <w:sz w:val="24"/>
          <w:szCs w:val="24"/>
        </w:rPr>
        <w:t>, (London, 1994), 74.</w:t>
      </w:r>
    </w:p>
  </w:endnote>
  <w:endnote w:id="6">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Philip Larkin, </w:t>
      </w:r>
      <w:r w:rsidRPr="008F2912">
        <w:rPr>
          <w:rFonts w:ascii="Palatino Linotype" w:hAnsi="Palatino Linotype"/>
          <w:sz w:val="24"/>
          <w:szCs w:val="24"/>
          <w:u w:val="single"/>
        </w:rPr>
        <w:t>Letters to Monica</w:t>
      </w:r>
      <w:r w:rsidRPr="008F2912">
        <w:rPr>
          <w:rFonts w:ascii="Palatino Linotype" w:hAnsi="Palatino Linotype"/>
          <w:sz w:val="24"/>
          <w:szCs w:val="24"/>
        </w:rPr>
        <w:t>, ed. Anthony Thwaite (London and Oxford, 2010), 324 and 428.</w:t>
      </w:r>
    </w:p>
  </w:endnote>
  <w:endnote w:id="7">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w:t>
      </w:r>
      <w:proofErr w:type="gramStart"/>
      <w:r w:rsidRPr="008F2912">
        <w:rPr>
          <w:rFonts w:ascii="Palatino Linotype" w:hAnsi="Palatino Linotype"/>
          <w:sz w:val="24"/>
          <w:szCs w:val="24"/>
        </w:rPr>
        <w:t xml:space="preserve">Philip Larkin, </w:t>
      </w:r>
      <w:r w:rsidRPr="008F2912">
        <w:rPr>
          <w:rFonts w:ascii="Palatino Linotype" w:hAnsi="Palatino Linotype"/>
          <w:sz w:val="24"/>
          <w:szCs w:val="24"/>
          <w:u w:val="single"/>
        </w:rPr>
        <w:t>Selected Letters of Philip Larkin 1940-1985</w:t>
      </w:r>
      <w:r w:rsidRPr="008F2912">
        <w:rPr>
          <w:rFonts w:ascii="Palatino Linotype" w:hAnsi="Palatino Linotype"/>
          <w:sz w:val="24"/>
          <w:szCs w:val="24"/>
        </w:rPr>
        <w:t>, (London, 1992),</w:t>
      </w:r>
      <w:r w:rsidR="001B4ED1" w:rsidRPr="008F2912">
        <w:rPr>
          <w:rFonts w:ascii="Palatino Linotype" w:hAnsi="Palatino Linotype"/>
          <w:sz w:val="24"/>
          <w:szCs w:val="24"/>
        </w:rPr>
        <w:t xml:space="preserve"> </w:t>
      </w:r>
      <w:r w:rsidRPr="008F2912">
        <w:rPr>
          <w:rFonts w:ascii="Palatino Linotype" w:hAnsi="Palatino Linotype"/>
          <w:sz w:val="24"/>
          <w:szCs w:val="24"/>
        </w:rPr>
        <w:t>154.</w:t>
      </w:r>
      <w:proofErr w:type="gramEnd"/>
    </w:p>
  </w:endnote>
  <w:endnote w:id="8">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Philip Larkin, </w:t>
      </w:r>
      <w:r w:rsidRPr="008F2912">
        <w:rPr>
          <w:rFonts w:ascii="Palatino Linotype" w:hAnsi="Palatino Linotype"/>
          <w:sz w:val="24"/>
          <w:szCs w:val="24"/>
          <w:u w:val="single"/>
        </w:rPr>
        <w:t>Letters to Monica</w:t>
      </w:r>
      <w:r w:rsidRPr="008F2912">
        <w:rPr>
          <w:rFonts w:ascii="Palatino Linotype" w:hAnsi="Palatino Linotype"/>
          <w:sz w:val="24"/>
          <w:szCs w:val="24"/>
        </w:rPr>
        <w:t>, ed. Anthony Thwaite (London and Oxford, 2010),</w:t>
      </w:r>
      <w:r w:rsidR="001B4ED1" w:rsidRPr="008F2912">
        <w:rPr>
          <w:rFonts w:ascii="Palatino Linotype" w:hAnsi="Palatino Linotype"/>
          <w:sz w:val="24"/>
          <w:szCs w:val="24"/>
        </w:rPr>
        <w:t xml:space="preserve"> </w:t>
      </w:r>
      <w:r w:rsidRPr="008F2912">
        <w:rPr>
          <w:rFonts w:ascii="Palatino Linotype" w:hAnsi="Palatino Linotype"/>
          <w:sz w:val="24"/>
          <w:szCs w:val="24"/>
        </w:rPr>
        <w:t>114.</w:t>
      </w:r>
    </w:p>
  </w:endnote>
  <w:endnote w:id="9">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Philip Larkin, </w:t>
      </w:r>
      <w:r w:rsidRPr="008F2912">
        <w:rPr>
          <w:rFonts w:ascii="Palatino Linotype" w:hAnsi="Palatino Linotype"/>
          <w:sz w:val="24"/>
          <w:szCs w:val="24"/>
          <w:u w:val="single"/>
        </w:rPr>
        <w:t>Letters to Monica</w:t>
      </w:r>
      <w:r w:rsidRPr="008F2912">
        <w:rPr>
          <w:rFonts w:ascii="Palatino Linotype" w:hAnsi="Palatino Linotype"/>
          <w:sz w:val="24"/>
          <w:szCs w:val="24"/>
        </w:rPr>
        <w:t>, ed. Anthony Thwaite (London and Oxford, 2010),</w:t>
      </w:r>
      <w:r w:rsidR="001B4ED1" w:rsidRPr="008F2912">
        <w:rPr>
          <w:rFonts w:ascii="Palatino Linotype" w:hAnsi="Palatino Linotype"/>
          <w:sz w:val="24"/>
          <w:szCs w:val="24"/>
        </w:rPr>
        <w:t xml:space="preserve"> </w:t>
      </w:r>
      <w:r w:rsidRPr="008F2912">
        <w:rPr>
          <w:rFonts w:ascii="Palatino Linotype" w:hAnsi="Palatino Linotype"/>
          <w:sz w:val="24"/>
          <w:szCs w:val="24"/>
        </w:rPr>
        <w:t>114.</w:t>
      </w:r>
    </w:p>
  </w:endnote>
  <w:endnote w:id="10">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w:t>
      </w:r>
      <w:proofErr w:type="gramStart"/>
      <w:r w:rsidRPr="008F2912">
        <w:rPr>
          <w:rFonts w:ascii="Palatino Linotype" w:hAnsi="Palatino Linotype"/>
          <w:sz w:val="24"/>
          <w:szCs w:val="24"/>
        </w:rPr>
        <w:t xml:space="preserve">Charles Dickens, </w:t>
      </w:r>
      <w:r w:rsidRPr="008F2912">
        <w:rPr>
          <w:rFonts w:ascii="Palatino Linotype" w:hAnsi="Palatino Linotype"/>
          <w:sz w:val="24"/>
          <w:szCs w:val="24"/>
          <w:u w:val="single"/>
        </w:rPr>
        <w:t>Bleak House</w:t>
      </w:r>
      <w:r w:rsidRPr="008F2912">
        <w:rPr>
          <w:rFonts w:ascii="Palatino Linotype" w:hAnsi="Palatino Linotype"/>
          <w:sz w:val="24"/>
          <w:szCs w:val="24"/>
        </w:rPr>
        <w:t>, ed. Norman Page (Harmondsworth, 1971) 507-8.</w:t>
      </w:r>
      <w:proofErr w:type="gramEnd"/>
    </w:p>
  </w:endnote>
  <w:endnote w:id="11">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w:t>
      </w:r>
      <w:proofErr w:type="gramStart"/>
      <w:r w:rsidRPr="008F2912">
        <w:rPr>
          <w:rFonts w:ascii="Palatino Linotype" w:hAnsi="Palatino Linotype"/>
          <w:sz w:val="24"/>
          <w:szCs w:val="24"/>
        </w:rPr>
        <w:t xml:space="preserve">Charles Dickens, </w:t>
      </w:r>
      <w:r w:rsidRPr="008F2912">
        <w:rPr>
          <w:rFonts w:ascii="Palatino Linotype" w:hAnsi="Palatino Linotype"/>
          <w:sz w:val="24"/>
          <w:szCs w:val="24"/>
          <w:u w:val="single"/>
        </w:rPr>
        <w:t>Bleak House</w:t>
      </w:r>
      <w:r w:rsidRPr="008F2912">
        <w:rPr>
          <w:rFonts w:ascii="Palatino Linotype" w:hAnsi="Palatino Linotype"/>
          <w:sz w:val="24"/>
          <w:szCs w:val="24"/>
        </w:rPr>
        <w:t>, ed. Norman Page (Harmondsworth, 1971), 503.</w:t>
      </w:r>
      <w:proofErr w:type="gramEnd"/>
    </w:p>
  </w:endnote>
  <w:endnote w:id="12">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w:t>
      </w:r>
      <w:proofErr w:type="gramStart"/>
      <w:r w:rsidRPr="008F2912">
        <w:rPr>
          <w:rFonts w:ascii="Palatino Linotype" w:hAnsi="Palatino Linotype"/>
          <w:sz w:val="24"/>
          <w:szCs w:val="24"/>
        </w:rPr>
        <w:t xml:space="preserve">Charles Dickens, </w:t>
      </w:r>
      <w:r w:rsidRPr="008F2912">
        <w:rPr>
          <w:rFonts w:ascii="Palatino Linotype" w:hAnsi="Palatino Linotype"/>
          <w:sz w:val="24"/>
          <w:szCs w:val="24"/>
          <w:u w:val="single"/>
        </w:rPr>
        <w:t>Bleak House</w:t>
      </w:r>
      <w:r w:rsidRPr="008F2912">
        <w:rPr>
          <w:rFonts w:ascii="Palatino Linotype" w:hAnsi="Palatino Linotype"/>
          <w:sz w:val="24"/>
          <w:szCs w:val="24"/>
        </w:rPr>
        <w:t>, ed. Norman Page (Harmondsworth, 1971),</w:t>
      </w:r>
      <w:r w:rsidR="001B4ED1" w:rsidRPr="008F2912">
        <w:rPr>
          <w:rFonts w:ascii="Palatino Linotype" w:hAnsi="Palatino Linotype"/>
          <w:sz w:val="24"/>
          <w:szCs w:val="24"/>
        </w:rPr>
        <w:t xml:space="preserve"> </w:t>
      </w:r>
      <w:r w:rsidRPr="008F2912">
        <w:rPr>
          <w:rFonts w:ascii="Palatino Linotype" w:hAnsi="Palatino Linotype"/>
          <w:sz w:val="24"/>
          <w:szCs w:val="24"/>
        </w:rPr>
        <w:t>507.</w:t>
      </w:r>
      <w:proofErr w:type="gramEnd"/>
    </w:p>
  </w:endnote>
  <w:endnote w:id="13">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Andrew Motion, </w:t>
      </w:r>
      <w:r w:rsidRPr="008F2912">
        <w:rPr>
          <w:rFonts w:ascii="Palatino Linotype" w:hAnsi="Palatino Linotype"/>
          <w:sz w:val="24"/>
          <w:szCs w:val="24"/>
          <w:u w:val="single"/>
        </w:rPr>
        <w:t>Philip Larkin: A Writer’s Life</w:t>
      </w:r>
      <w:r w:rsidRPr="008F2912">
        <w:rPr>
          <w:rFonts w:ascii="Palatino Linotype" w:hAnsi="Palatino Linotype"/>
          <w:sz w:val="24"/>
          <w:szCs w:val="24"/>
        </w:rPr>
        <w:t>, (London, 1994)</w:t>
      </w:r>
      <w:r w:rsidR="001B4ED1" w:rsidRPr="008F2912">
        <w:rPr>
          <w:rFonts w:ascii="Palatino Linotype" w:hAnsi="Palatino Linotype"/>
          <w:sz w:val="24"/>
          <w:szCs w:val="24"/>
        </w:rPr>
        <w:t>, 247-8.</w:t>
      </w:r>
    </w:p>
  </w:endnote>
  <w:endnote w:id="14">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w:t>
      </w:r>
      <w:proofErr w:type="gramStart"/>
      <w:r w:rsidRPr="008F2912">
        <w:rPr>
          <w:rFonts w:ascii="Palatino Linotype" w:hAnsi="Palatino Linotype"/>
          <w:sz w:val="24"/>
          <w:szCs w:val="24"/>
        </w:rPr>
        <w:t xml:space="preserve">Charles Dickens, </w:t>
      </w:r>
      <w:r w:rsidRPr="008F2912">
        <w:rPr>
          <w:rFonts w:ascii="Palatino Linotype" w:hAnsi="Palatino Linotype"/>
          <w:sz w:val="24"/>
          <w:szCs w:val="24"/>
          <w:u w:val="single"/>
        </w:rPr>
        <w:t>Bleak House</w:t>
      </w:r>
      <w:r w:rsidRPr="008F2912">
        <w:rPr>
          <w:rFonts w:ascii="Palatino Linotype" w:hAnsi="Palatino Linotype"/>
          <w:sz w:val="24"/>
          <w:szCs w:val="24"/>
        </w:rPr>
        <w:t>, ed. Norman Page (Harmondsworth, 1971),</w:t>
      </w:r>
      <w:r w:rsidR="001B4ED1" w:rsidRPr="008F2912">
        <w:rPr>
          <w:rFonts w:ascii="Palatino Linotype" w:hAnsi="Palatino Linotype"/>
          <w:sz w:val="24"/>
          <w:szCs w:val="24"/>
        </w:rPr>
        <w:t xml:space="preserve"> </w:t>
      </w:r>
      <w:r w:rsidRPr="008F2912">
        <w:rPr>
          <w:rFonts w:ascii="Palatino Linotype" w:hAnsi="Palatino Linotype"/>
          <w:sz w:val="24"/>
          <w:szCs w:val="24"/>
        </w:rPr>
        <w:t>52</w:t>
      </w:r>
      <w:r w:rsidR="001B4ED1" w:rsidRPr="008F2912">
        <w:rPr>
          <w:rFonts w:ascii="Palatino Linotype" w:hAnsi="Palatino Linotype"/>
          <w:sz w:val="24"/>
          <w:szCs w:val="24"/>
        </w:rPr>
        <w:t>.</w:t>
      </w:r>
      <w:proofErr w:type="gramEnd"/>
    </w:p>
  </w:endnote>
  <w:endnote w:id="15">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w:t>
      </w:r>
      <w:proofErr w:type="gramStart"/>
      <w:r w:rsidRPr="008F2912">
        <w:rPr>
          <w:rFonts w:ascii="Palatino Linotype" w:hAnsi="Palatino Linotype"/>
          <w:sz w:val="24"/>
          <w:szCs w:val="24"/>
        </w:rPr>
        <w:t xml:space="preserve">Philip Larkin, </w:t>
      </w:r>
      <w:r w:rsidRPr="008F2912">
        <w:rPr>
          <w:rFonts w:ascii="Palatino Linotype" w:hAnsi="Palatino Linotype"/>
          <w:sz w:val="24"/>
          <w:szCs w:val="24"/>
          <w:u w:val="single"/>
        </w:rPr>
        <w:t>The Complete Poems of Philip Larkin</w:t>
      </w:r>
      <w:r w:rsidRPr="008F2912">
        <w:rPr>
          <w:rFonts w:ascii="Palatino Linotype" w:hAnsi="Palatino Linotype"/>
          <w:sz w:val="24"/>
          <w:szCs w:val="24"/>
        </w:rPr>
        <w:t xml:space="preserve">, ed. Archie Burnett </w:t>
      </w:r>
      <w:r w:rsidR="001B4ED1" w:rsidRPr="008F2912">
        <w:rPr>
          <w:rFonts w:ascii="Palatino Linotype" w:hAnsi="Palatino Linotype"/>
          <w:sz w:val="24"/>
          <w:szCs w:val="24"/>
        </w:rPr>
        <w:t>(London, 2012), 394.</w:t>
      </w:r>
      <w:proofErr w:type="gramEnd"/>
    </w:p>
  </w:endnote>
  <w:endnote w:id="16">
    <w:p w:rsidR="00312CC8" w:rsidRPr="008F2912" w:rsidRDefault="00312CC8" w:rsidP="00312CC8">
      <w:pPr>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w:t>
      </w:r>
      <w:proofErr w:type="gramStart"/>
      <w:r w:rsidRPr="008F2912">
        <w:rPr>
          <w:rFonts w:ascii="Palatino Linotype" w:eastAsiaTheme="minorHAnsi" w:hAnsi="Palatino Linotype"/>
          <w:sz w:val="24"/>
          <w:szCs w:val="24"/>
        </w:rPr>
        <w:t xml:space="preserve">David Timms, </w:t>
      </w:r>
      <w:r w:rsidRPr="008F2912">
        <w:rPr>
          <w:rFonts w:ascii="Palatino Linotype" w:eastAsiaTheme="minorHAnsi" w:hAnsi="Palatino Linotype"/>
          <w:sz w:val="24"/>
          <w:szCs w:val="24"/>
          <w:u w:val="single"/>
        </w:rPr>
        <w:t>Philip Larkin</w:t>
      </w:r>
      <w:r w:rsidRPr="008F2912">
        <w:rPr>
          <w:rFonts w:ascii="Palatino Linotype" w:eastAsiaTheme="minorHAnsi" w:hAnsi="Palatino Linotype"/>
          <w:sz w:val="24"/>
          <w:szCs w:val="24"/>
        </w:rPr>
        <w:t xml:space="preserve"> (London, 1973), 97.</w:t>
      </w:r>
      <w:proofErr w:type="gramEnd"/>
    </w:p>
  </w:endnote>
  <w:endnote w:id="17">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Laurence Lerner, </w:t>
      </w:r>
      <w:r w:rsidRPr="008F2912">
        <w:rPr>
          <w:rFonts w:ascii="Palatino Linotype" w:hAnsi="Palatino Linotype"/>
          <w:sz w:val="24"/>
          <w:szCs w:val="24"/>
          <w:u w:val="single"/>
        </w:rPr>
        <w:t>Philip Larkin: Writers and their Work</w:t>
      </w:r>
      <w:r w:rsidRPr="008F2912">
        <w:rPr>
          <w:rFonts w:ascii="Palatino Linotype" w:hAnsi="Palatino Linotype"/>
          <w:sz w:val="24"/>
          <w:szCs w:val="24"/>
        </w:rPr>
        <w:t>, (Plymouth, 2005),</w:t>
      </w:r>
      <w:r w:rsidR="00F24FA1">
        <w:rPr>
          <w:rFonts w:ascii="Palatino Linotype" w:hAnsi="Palatino Linotype"/>
          <w:sz w:val="24"/>
          <w:szCs w:val="24"/>
        </w:rPr>
        <w:t xml:space="preserve"> </w:t>
      </w:r>
      <w:r w:rsidR="00F24FA1">
        <w:rPr>
          <w:rFonts w:ascii="Palatino Linotype" w:hAnsi="Palatino Linotype"/>
          <w:sz w:val="24"/>
          <w:szCs w:val="24"/>
        </w:rPr>
        <w:t>21</w:t>
      </w:r>
      <w:bookmarkStart w:id="0" w:name="_GoBack"/>
      <w:bookmarkEnd w:id="0"/>
      <w:r w:rsidRPr="008F2912">
        <w:rPr>
          <w:rFonts w:ascii="Palatino Linotype" w:hAnsi="Palatino Linotype"/>
          <w:sz w:val="24"/>
          <w:szCs w:val="24"/>
        </w:rPr>
        <w:t xml:space="preserve">; Janice Rossen, </w:t>
      </w:r>
      <w:r w:rsidRPr="008F2912">
        <w:rPr>
          <w:rFonts w:ascii="Palatino Linotype" w:hAnsi="Palatino Linotype"/>
          <w:sz w:val="24"/>
          <w:szCs w:val="24"/>
          <w:u w:val="single"/>
        </w:rPr>
        <w:t xml:space="preserve">Philip Larkin: </w:t>
      </w:r>
      <w:r w:rsidR="0006609A" w:rsidRPr="008F2912">
        <w:rPr>
          <w:rFonts w:ascii="Palatino Linotype" w:hAnsi="Palatino Linotype"/>
          <w:sz w:val="24"/>
          <w:szCs w:val="24"/>
          <w:u w:val="single"/>
        </w:rPr>
        <w:t>H</w:t>
      </w:r>
      <w:r w:rsidRPr="008F2912">
        <w:rPr>
          <w:rFonts w:ascii="Palatino Linotype" w:hAnsi="Palatino Linotype"/>
          <w:sz w:val="24"/>
          <w:szCs w:val="24"/>
          <w:u w:val="single"/>
        </w:rPr>
        <w:t>is Life’s Work</w:t>
      </w:r>
      <w:r w:rsidRPr="008F2912">
        <w:rPr>
          <w:rFonts w:ascii="Palatino Linotype" w:hAnsi="Palatino Linotype"/>
          <w:sz w:val="24"/>
          <w:szCs w:val="24"/>
        </w:rPr>
        <w:t>, (Brighton, 1989) 137.</w:t>
      </w:r>
    </w:p>
  </w:endnote>
  <w:endnote w:id="18">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Pr="008F2912">
        <w:rPr>
          <w:rFonts w:ascii="Palatino Linotype" w:hAnsi="Palatino Linotype"/>
          <w:sz w:val="24"/>
          <w:szCs w:val="24"/>
        </w:rPr>
        <w:t xml:space="preserve"> </w:t>
      </w:r>
      <w:proofErr w:type="gramStart"/>
      <w:r w:rsidRPr="008F2912">
        <w:rPr>
          <w:rFonts w:ascii="Palatino Linotype" w:hAnsi="Palatino Linotype"/>
          <w:sz w:val="24"/>
          <w:szCs w:val="24"/>
        </w:rPr>
        <w:t xml:space="preserve">Philip Larkin, </w:t>
      </w:r>
      <w:r w:rsidRPr="008F2912">
        <w:rPr>
          <w:rFonts w:ascii="Palatino Linotype" w:hAnsi="Palatino Linotype"/>
          <w:sz w:val="24"/>
          <w:szCs w:val="24"/>
          <w:u w:val="single"/>
        </w:rPr>
        <w:t>The Complete Poems of Philip Larkin</w:t>
      </w:r>
      <w:r w:rsidRPr="008F2912">
        <w:rPr>
          <w:rFonts w:ascii="Palatino Linotype" w:hAnsi="Palatino Linotype"/>
          <w:sz w:val="24"/>
          <w:szCs w:val="24"/>
        </w:rPr>
        <w:t>, ed. Archie Burnett (London, 2012)</w:t>
      </w:r>
      <w:r w:rsidR="001B4ED1" w:rsidRPr="008F2912">
        <w:rPr>
          <w:rFonts w:ascii="Palatino Linotype" w:hAnsi="Palatino Linotype"/>
          <w:sz w:val="24"/>
          <w:szCs w:val="24"/>
        </w:rPr>
        <w:t>, 50.</w:t>
      </w:r>
      <w:proofErr w:type="gramEnd"/>
    </w:p>
  </w:endnote>
  <w:endnote w:id="19">
    <w:p w:rsidR="00842938" w:rsidRPr="008F2912" w:rsidRDefault="00842938" w:rsidP="00E17DC3">
      <w:pPr>
        <w:pStyle w:val="EndnoteText"/>
        <w:spacing w:line="480" w:lineRule="auto"/>
        <w:rPr>
          <w:rFonts w:ascii="Palatino Linotype" w:hAnsi="Palatino Linotype"/>
          <w:sz w:val="24"/>
          <w:szCs w:val="24"/>
        </w:rPr>
      </w:pPr>
      <w:r w:rsidRPr="008F2912">
        <w:rPr>
          <w:rStyle w:val="EndnoteReference"/>
          <w:rFonts w:ascii="Palatino Linotype" w:hAnsi="Palatino Linotype"/>
          <w:sz w:val="24"/>
          <w:szCs w:val="24"/>
        </w:rPr>
        <w:endnoteRef/>
      </w:r>
      <w:r w:rsidR="00312CC8" w:rsidRPr="008F2912">
        <w:rPr>
          <w:rFonts w:ascii="Palatino Linotype" w:hAnsi="Palatino Linotype"/>
          <w:sz w:val="24"/>
          <w:szCs w:val="24"/>
        </w:rPr>
        <w:t xml:space="preserve"> </w:t>
      </w:r>
      <w:proofErr w:type="gramStart"/>
      <w:r w:rsidRPr="008F2912">
        <w:rPr>
          <w:rFonts w:ascii="Palatino Linotype" w:hAnsi="Palatino Linotype"/>
          <w:sz w:val="24"/>
          <w:szCs w:val="24"/>
        </w:rPr>
        <w:t xml:space="preserve">Philip Larkin, </w:t>
      </w:r>
      <w:r w:rsidRPr="008F2912">
        <w:rPr>
          <w:rFonts w:ascii="Palatino Linotype" w:hAnsi="Palatino Linotype"/>
          <w:sz w:val="24"/>
          <w:szCs w:val="24"/>
          <w:u w:val="single"/>
        </w:rPr>
        <w:t>The Complete Poems of Philip Larkin</w:t>
      </w:r>
      <w:r w:rsidRPr="008F2912">
        <w:rPr>
          <w:rFonts w:ascii="Palatino Linotype" w:hAnsi="Palatino Linotype"/>
          <w:sz w:val="24"/>
          <w:szCs w:val="24"/>
        </w:rPr>
        <w:t>, ed. Archie Burnett (London, 2012)</w:t>
      </w:r>
      <w:r w:rsidR="001B4ED1" w:rsidRPr="008F2912">
        <w:rPr>
          <w:rFonts w:ascii="Palatino Linotype" w:hAnsi="Palatino Linotype"/>
          <w:sz w:val="24"/>
          <w:szCs w:val="24"/>
        </w:rPr>
        <w:t>, 50.</w:t>
      </w:r>
      <w:proofErr w:type="gramEnd"/>
      <w:r w:rsidR="009D1F9C" w:rsidRPr="008F2912">
        <w:rPr>
          <w:rFonts w:ascii="Palatino Linotype" w:hAnsi="Palatino Linotype"/>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938" w:rsidRDefault="00842938" w:rsidP="007C3DA6">
      <w:pPr>
        <w:spacing w:after="0" w:line="240" w:lineRule="auto"/>
      </w:pPr>
      <w:r>
        <w:separator/>
      </w:r>
    </w:p>
  </w:footnote>
  <w:footnote w:type="continuationSeparator" w:id="0">
    <w:p w:rsidR="00842938" w:rsidRDefault="00842938" w:rsidP="007C3D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F6"/>
    <w:rsid w:val="00045FD3"/>
    <w:rsid w:val="0006609A"/>
    <w:rsid w:val="0011741C"/>
    <w:rsid w:val="00155BAC"/>
    <w:rsid w:val="001B4ED1"/>
    <w:rsid w:val="001F150A"/>
    <w:rsid w:val="00214BED"/>
    <w:rsid w:val="00253447"/>
    <w:rsid w:val="00312CC8"/>
    <w:rsid w:val="004B46F6"/>
    <w:rsid w:val="00555C5E"/>
    <w:rsid w:val="0059363C"/>
    <w:rsid w:val="005D604F"/>
    <w:rsid w:val="00625CAB"/>
    <w:rsid w:val="006C5F53"/>
    <w:rsid w:val="006E746F"/>
    <w:rsid w:val="00757F68"/>
    <w:rsid w:val="007C3DA6"/>
    <w:rsid w:val="00842938"/>
    <w:rsid w:val="00857342"/>
    <w:rsid w:val="008775A2"/>
    <w:rsid w:val="008F2912"/>
    <w:rsid w:val="009D180B"/>
    <w:rsid w:val="009D1F9C"/>
    <w:rsid w:val="00A137FF"/>
    <w:rsid w:val="00A73C01"/>
    <w:rsid w:val="00A80652"/>
    <w:rsid w:val="00A947F5"/>
    <w:rsid w:val="00AD2592"/>
    <w:rsid w:val="00BA3A2C"/>
    <w:rsid w:val="00BB3098"/>
    <w:rsid w:val="00BD5101"/>
    <w:rsid w:val="00C45066"/>
    <w:rsid w:val="00D26365"/>
    <w:rsid w:val="00D76674"/>
    <w:rsid w:val="00E17DC3"/>
    <w:rsid w:val="00E47375"/>
    <w:rsid w:val="00EA17BF"/>
    <w:rsid w:val="00ED2126"/>
    <w:rsid w:val="00F24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A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3A2C"/>
    <w:pPr>
      <w:spacing w:before="100" w:beforeAutospacing="1" w:after="100" w:afterAutospacing="1" w:line="240" w:lineRule="auto"/>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sid w:val="007C3D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3DA6"/>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7C3D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A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3A2C"/>
    <w:pPr>
      <w:spacing w:before="100" w:beforeAutospacing="1" w:after="100" w:afterAutospacing="1" w:line="240" w:lineRule="auto"/>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sid w:val="007C3D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3DA6"/>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7C3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60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CE12C-39FA-4AD6-9360-39FB965E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3B2637BC.dotm</Template>
  <TotalTime>26</TotalTime>
  <Pages>9</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Bowen</dc:creator>
  <cp:lastModifiedBy>John Bowen</cp:lastModifiedBy>
  <cp:revision>9</cp:revision>
  <cp:lastPrinted>2016-10-31T17:19:00Z</cp:lastPrinted>
  <dcterms:created xsi:type="dcterms:W3CDTF">2016-10-31T17:11:00Z</dcterms:created>
  <dcterms:modified xsi:type="dcterms:W3CDTF">2016-11-01T15:35:00Z</dcterms:modified>
</cp:coreProperties>
</file>