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F1627F" w14:textId="5315A2B5" w:rsidR="00810806" w:rsidRPr="00D559DF" w:rsidRDefault="004E2305" w:rsidP="00671D70">
      <w:pPr>
        <w:widowControl/>
        <w:jc w:val="center"/>
        <w:rPr>
          <w:rFonts w:ascii="Helvetica" w:eastAsia="Times New Roman" w:hAnsi="Helvetica" w:cs="Times New Roman"/>
          <w:b/>
          <w:color w:val="000000" w:themeColor="text1"/>
          <w:kern w:val="0"/>
          <w:sz w:val="23"/>
          <w:szCs w:val="23"/>
          <w:shd w:val="clear" w:color="auto" w:fill="FFFFFF"/>
          <w:lang w:val="en-GB"/>
        </w:rPr>
      </w:pPr>
      <w:r w:rsidRPr="00D559DF">
        <w:rPr>
          <w:rFonts w:ascii="Helvetica" w:eastAsia="Times New Roman" w:hAnsi="Helvetica" w:cs="Times New Roman"/>
          <w:b/>
          <w:color w:val="000000" w:themeColor="text1"/>
          <w:kern w:val="0"/>
          <w:sz w:val="23"/>
          <w:szCs w:val="23"/>
          <w:shd w:val="clear" w:color="auto" w:fill="FFFFFF"/>
          <w:lang w:val="en-GB"/>
        </w:rPr>
        <w:t>Commentary</w:t>
      </w:r>
      <w:r w:rsidR="00671D70" w:rsidRPr="00D559DF">
        <w:rPr>
          <w:rFonts w:ascii="Helvetica" w:eastAsia="Times New Roman" w:hAnsi="Helvetica" w:cs="Times New Roman"/>
          <w:b/>
          <w:color w:val="000000" w:themeColor="text1"/>
          <w:kern w:val="0"/>
          <w:sz w:val="23"/>
          <w:szCs w:val="23"/>
          <w:shd w:val="clear" w:color="auto" w:fill="FFFFFF"/>
          <w:lang w:val="en-GB"/>
        </w:rPr>
        <w:t xml:space="preserve">: Spin </w:t>
      </w:r>
      <w:r w:rsidR="00330537">
        <w:rPr>
          <w:rFonts w:ascii="Helvetica" w:eastAsia="Times New Roman" w:hAnsi="Helvetica" w:cs="Times New Roman"/>
          <w:b/>
          <w:color w:val="000000" w:themeColor="text1"/>
          <w:kern w:val="0"/>
          <w:sz w:val="23"/>
          <w:szCs w:val="23"/>
          <w:shd w:val="clear" w:color="auto" w:fill="FFFFFF"/>
          <w:lang w:val="en-GB"/>
        </w:rPr>
        <w:t>C</w:t>
      </w:r>
      <w:r w:rsidR="00671D70" w:rsidRPr="00D559DF">
        <w:rPr>
          <w:rFonts w:ascii="Helvetica" w:eastAsia="Times New Roman" w:hAnsi="Helvetica" w:cs="Times New Roman"/>
          <w:b/>
          <w:color w:val="000000" w:themeColor="text1"/>
          <w:kern w:val="0"/>
          <w:sz w:val="23"/>
          <w:szCs w:val="23"/>
          <w:shd w:val="clear" w:color="auto" w:fill="FFFFFF"/>
          <w:lang w:val="en-GB"/>
        </w:rPr>
        <w:t xml:space="preserve">urrent </w:t>
      </w:r>
      <w:r w:rsidR="00330537">
        <w:rPr>
          <w:rFonts w:ascii="Helvetica" w:eastAsia="Times New Roman" w:hAnsi="Helvetica" w:cs="Times New Roman"/>
          <w:b/>
          <w:color w:val="000000" w:themeColor="text1"/>
          <w:kern w:val="0"/>
          <w:sz w:val="23"/>
          <w:szCs w:val="23"/>
          <w:shd w:val="clear" w:color="auto" w:fill="FFFFFF"/>
          <w:lang w:val="en-GB"/>
        </w:rPr>
        <w:t>(Oxford University Press)</w:t>
      </w:r>
    </w:p>
    <w:p w14:paraId="563DFB37" w14:textId="2D1207D4" w:rsidR="00671D70" w:rsidRPr="00D559DF" w:rsidRDefault="00671D70" w:rsidP="00671D70">
      <w:pPr>
        <w:widowControl/>
        <w:jc w:val="center"/>
        <w:rPr>
          <w:rFonts w:ascii="Helvetica" w:eastAsia="Times New Roman" w:hAnsi="Helvetica" w:cs="Times New Roman"/>
          <w:color w:val="000000" w:themeColor="text1"/>
          <w:kern w:val="0"/>
          <w:sz w:val="23"/>
          <w:szCs w:val="23"/>
          <w:shd w:val="clear" w:color="auto" w:fill="FFFFFF"/>
          <w:lang w:val="en-GB"/>
        </w:rPr>
      </w:pPr>
      <w:r w:rsidRPr="00D559DF">
        <w:rPr>
          <w:rFonts w:ascii="Helvetica" w:eastAsia="Times New Roman" w:hAnsi="Helvetica" w:cs="Times New Roman"/>
          <w:color w:val="000000" w:themeColor="text1"/>
          <w:kern w:val="0"/>
          <w:sz w:val="23"/>
          <w:szCs w:val="23"/>
          <w:shd w:val="clear" w:color="auto" w:fill="FFFFFF"/>
          <w:lang w:val="en-GB"/>
        </w:rPr>
        <w:t>Atsufumi Hirohata</w:t>
      </w:r>
    </w:p>
    <w:p w14:paraId="531022C0" w14:textId="78AFFF9A" w:rsidR="00671D70" w:rsidRDefault="00671D70" w:rsidP="00671D70">
      <w:pPr>
        <w:widowControl/>
        <w:jc w:val="center"/>
        <w:rPr>
          <w:rFonts w:ascii="Helvetica" w:eastAsia="Times New Roman" w:hAnsi="Helvetica" w:cs="Times New Roman"/>
          <w:color w:val="000000" w:themeColor="text1"/>
          <w:kern w:val="0"/>
          <w:sz w:val="23"/>
          <w:szCs w:val="23"/>
          <w:shd w:val="clear" w:color="auto" w:fill="FFFFFF"/>
          <w:lang w:val="en-GB"/>
        </w:rPr>
      </w:pPr>
      <w:r w:rsidRPr="00D559DF">
        <w:rPr>
          <w:rFonts w:ascii="Helvetica" w:eastAsia="Times New Roman" w:hAnsi="Helvetica" w:cs="Times New Roman"/>
          <w:i/>
          <w:color w:val="000000" w:themeColor="text1"/>
          <w:kern w:val="0"/>
          <w:sz w:val="23"/>
          <w:szCs w:val="23"/>
          <w:shd w:val="clear" w:color="auto" w:fill="FFFFFF"/>
          <w:lang w:val="en-GB"/>
        </w:rPr>
        <w:t>Department of Electronic Engineering, University of York, York, United Kingdom</w:t>
      </w:r>
    </w:p>
    <w:p w14:paraId="2D79A390" w14:textId="2F0CF9AA" w:rsidR="004E2305" w:rsidRDefault="004C6F8A" w:rsidP="00F54EA3">
      <w:pPr>
        <w:widowControl/>
        <w:jc w:val="center"/>
        <w:rPr>
          <w:rFonts w:ascii="Helvetica" w:eastAsia="Times New Roman" w:hAnsi="Helvetica" w:cs="Times New Roman"/>
          <w:color w:val="000000" w:themeColor="text1"/>
          <w:kern w:val="0"/>
          <w:sz w:val="23"/>
          <w:szCs w:val="23"/>
          <w:shd w:val="clear" w:color="auto" w:fill="FFFFFF"/>
          <w:lang w:val="en-GB"/>
        </w:rPr>
      </w:pPr>
      <w:r>
        <w:rPr>
          <w:rFonts w:ascii="Helvetica" w:eastAsia="Times New Roman" w:hAnsi="Helvetica" w:cs="Times New Roman"/>
          <w:color w:val="000000" w:themeColor="text1"/>
          <w:kern w:val="0"/>
          <w:sz w:val="23"/>
          <w:szCs w:val="23"/>
          <w:shd w:val="clear" w:color="auto" w:fill="FFFFFF"/>
          <w:lang w:val="en-GB"/>
        </w:rPr>
        <w:t xml:space="preserve">E-mail: </w:t>
      </w:r>
      <w:proofErr w:type="spellStart"/>
      <w:r>
        <w:rPr>
          <w:rFonts w:ascii="Helvetica" w:eastAsia="Times New Roman" w:hAnsi="Helvetica" w:cs="Times New Roman"/>
          <w:color w:val="000000" w:themeColor="text1"/>
          <w:kern w:val="0"/>
          <w:sz w:val="23"/>
          <w:szCs w:val="23"/>
          <w:shd w:val="clear" w:color="auto" w:fill="FFFFFF"/>
          <w:lang w:val="en-GB"/>
        </w:rPr>
        <w:t>atsufumi.hirohata@york.ac.uk</w:t>
      </w:r>
      <w:proofErr w:type="spellEnd"/>
    </w:p>
    <w:p w14:paraId="1FD2BC29" w14:textId="77777777" w:rsidR="00F54EA3" w:rsidRPr="00F54EA3" w:rsidRDefault="00F54EA3" w:rsidP="00F54EA3">
      <w:pPr>
        <w:widowControl/>
        <w:jc w:val="center"/>
        <w:rPr>
          <w:rFonts w:ascii="Helvetica" w:eastAsia="Times New Roman" w:hAnsi="Helvetica" w:cs="Times New Roman"/>
          <w:color w:val="000000" w:themeColor="text1"/>
          <w:kern w:val="0"/>
          <w:sz w:val="23"/>
          <w:szCs w:val="23"/>
          <w:shd w:val="clear" w:color="auto" w:fill="FFFFFF"/>
          <w:lang w:val="en-GB"/>
        </w:rPr>
      </w:pPr>
    </w:p>
    <w:p w14:paraId="11821813" w14:textId="603B20E7" w:rsidR="002553FB" w:rsidRDefault="00C678CD" w:rsidP="002553FB">
      <w:pPr>
        <w:ind w:firstLineChars="100" w:firstLine="230"/>
        <w:rPr>
          <w:rFonts w:ascii="Helvetica" w:hAnsi="Helvetica"/>
          <w:color w:val="000000" w:themeColor="text1"/>
          <w:sz w:val="23"/>
          <w:szCs w:val="23"/>
          <w:lang w:val="en-GB"/>
        </w:rPr>
      </w:pPr>
      <w:r>
        <w:rPr>
          <w:rFonts w:ascii="Helvetica" w:hAnsi="Helvetica"/>
          <w:color w:val="000000" w:themeColor="text1"/>
          <w:sz w:val="23"/>
          <w:szCs w:val="23"/>
          <w:lang w:val="en-GB"/>
        </w:rPr>
        <w:t xml:space="preserve">The second edition of </w:t>
      </w:r>
      <w:r>
        <w:rPr>
          <w:rFonts w:ascii="Helvetica" w:hAnsi="Helvetica"/>
          <w:i/>
          <w:color w:val="000000" w:themeColor="text1"/>
          <w:sz w:val="23"/>
          <w:szCs w:val="23"/>
          <w:lang w:val="en-GB"/>
        </w:rPr>
        <w:t>Spin Current</w:t>
      </w:r>
      <w:r>
        <w:rPr>
          <w:rFonts w:ascii="Helvetica" w:hAnsi="Helvetica"/>
          <w:color w:val="000000" w:themeColor="text1"/>
          <w:sz w:val="23"/>
          <w:szCs w:val="23"/>
          <w:lang w:val="en-GB"/>
        </w:rPr>
        <w:t xml:space="preserve"> has been published in September 2017 by the Oxford University Press [1]. The book covers the fundamental description of a spin-polarised electron (hole) current in various systems. The book is divided into three parts: spin current, spin Hall effect and spin transfer torque. The principles to generate spin </w:t>
      </w:r>
      <w:r w:rsidRPr="00304B42">
        <w:rPr>
          <w:rFonts w:ascii="Helvetica" w:hAnsi="Helvetica"/>
          <w:color w:val="000000" w:themeColor="text1"/>
          <w:sz w:val="23"/>
          <w:szCs w:val="23"/>
          <w:lang w:val="en-GB"/>
        </w:rPr>
        <w:t xml:space="preserve">currents are listed in the first part, which </w:t>
      </w:r>
      <w:r w:rsidR="002553FB" w:rsidRPr="00304B42">
        <w:rPr>
          <w:rFonts w:ascii="Helvetica" w:hAnsi="Helvetica"/>
          <w:color w:val="000000" w:themeColor="text1"/>
          <w:sz w:val="23"/>
          <w:szCs w:val="23"/>
          <w:lang w:val="en-GB"/>
        </w:rPr>
        <w:t>overlaps with the scope of this review cluster</w:t>
      </w:r>
      <w:r w:rsidR="006D53DB" w:rsidRPr="00304B42">
        <w:rPr>
          <w:rFonts w:ascii="Helvetica" w:hAnsi="Helvetica"/>
          <w:color w:val="000000" w:themeColor="text1"/>
          <w:sz w:val="23"/>
          <w:szCs w:val="23"/>
          <w:lang w:val="en-GB"/>
        </w:rPr>
        <w:t xml:space="preserve"> on “Spin-current generation”</w:t>
      </w:r>
      <w:r w:rsidR="002553FB" w:rsidRPr="00304B42">
        <w:rPr>
          <w:rFonts w:ascii="Helvetica" w:hAnsi="Helvetica"/>
          <w:color w:val="000000" w:themeColor="text1"/>
          <w:sz w:val="23"/>
          <w:szCs w:val="23"/>
          <w:lang w:val="en-GB"/>
        </w:rPr>
        <w:t>.</w:t>
      </w:r>
      <w:r w:rsidR="00BB6629" w:rsidRPr="00304B42">
        <w:rPr>
          <w:rFonts w:ascii="Helvetica" w:hAnsi="Helvetica"/>
          <w:color w:val="000000" w:themeColor="text1"/>
          <w:sz w:val="23"/>
          <w:szCs w:val="23"/>
          <w:lang w:val="en-GB"/>
        </w:rPr>
        <w:t xml:space="preserve"> In the second part of the book focuses on one of the major spin generation method, the spin Hall effect and associated phenomena based on devices with a current flowing in the plane. The final part of the book provides recent experimental and theoretical progress in devices using the spin transfer torque, which is the other major method for spin generation.</w:t>
      </w:r>
      <w:r w:rsidR="002553FB" w:rsidRPr="00304B42">
        <w:rPr>
          <w:rFonts w:ascii="Helvetica" w:hAnsi="Helvetica"/>
          <w:color w:val="000000" w:themeColor="text1"/>
          <w:sz w:val="23"/>
          <w:szCs w:val="23"/>
          <w:lang w:val="en-GB"/>
        </w:rPr>
        <w:t xml:space="preserve"> However</w:t>
      </w:r>
      <w:r w:rsidR="00E92DC7" w:rsidRPr="00304B42">
        <w:rPr>
          <w:rFonts w:ascii="Helvetica" w:hAnsi="Helvetica"/>
          <w:color w:val="000000" w:themeColor="text1"/>
          <w:sz w:val="23"/>
          <w:szCs w:val="23"/>
          <w:lang w:val="en-GB"/>
        </w:rPr>
        <w:t>,</w:t>
      </w:r>
      <w:r w:rsidR="002553FB" w:rsidRPr="00304B42">
        <w:rPr>
          <w:rFonts w:ascii="Helvetica" w:hAnsi="Helvetica"/>
          <w:color w:val="000000" w:themeColor="text1"/>
          <w:sz w:val="23"/>
          <w:szCs w:val="23"/>
          <w:lang w:val="en-GB"/>
        </w:rPr>
        <w:t xml:space="preserve"> the principles are categorised based on their</w:t>
      </w:r>
      <w:r w:rsidR="002553FB">
        <w:rPr>
          <w:rFonts w:ascii="Helvetica" w:hAnsi="Helvetica"/>
          <w:color w:val="000000" w:themeColor="text1"/>
          <w:sz w:val="23"/>
          <w:szCs w:val="23"/>
          <w:lang w:val="en-GB"/>
        </w:rPr>
        <w:t xml:space="preserve"> physical origins in this book, while they are categorised by their physical phenomena in this cluster. Since some of the principles for the spin-current generation are not covered in this cluster, this book offers an ideal complementarity to this cluster.</w:t>
      </w:r>
    </w:p>
    <w:p w14:paraId="00D7A75F" w14:textId="0F946B60" w:rsidR="002553FB" w:rsidRDefault="002553FB" w:rsidP="00D73E49">
      <w:pPr>
        <w:ind w:firstLineChars="100" w:firstLine="230"/>
        <w:rPr>
          <w:rFonts w:ascii="Helvetica" w:hAnsi="Helvetica"/>
          <w:color w:val="000000" w:themeColor="text1"/>
          <w:sz w:val="23"/>
          <w:szCs w:val="23"/>
          <w:lang w:val="en-GB"/>
        </w:rPr>
      </w:pPr>
      <w:r>
        <w:rPr>
          <w:rFonts w:ascii="Helvetica" w:hAnsi="Helvetica"/>
          <w:color w:val="000000" w:themeColor="text1"/>
          <w:sz w:val="23"/>
          <w:szCs w:val="23"/>
          <w:lang w:val="en-GB"/>
        </w:rPr>
        <w:t xml:space="preserve">In the book, the authors </w:t>
      </w:r>
      <w:r w:rsidR="003D1DD3">
        <w:rPr>
          <w:rFonts w:ascii="Helvetica" w:hAnsi="Helvetica"/>
          <w:color w:val="000000" w:themeColor="text1"/>
          <w:sz w:val="23"/>
          <w:szCs w:val="23"/>
          <w:lang w:val="en-GB"/>
        </w:rPr>
        <w:t>partially</w:t>
      </w:r>
      <w:r>
        <w:rPr>
          <w:rFonts w:ascii="Helvetica" w:hAnsi="Helvetica"/>
          <w:color w:val="000000" w:themeColor="text1"/>
          <w:sz w:val="23"/>
          <w:szCs w:val="23"/>
          <w:lang w:val="en-GB"/>
        </w:rPr>
        <w:t xml:space="preserve"> discuss</w:t>
      </w:r>
      <w:r w:rsidR="003D1DD3">
        <w:rPr>
          <w:rFonts w:ascii="Helvetica" w:hAnsi="Helvetica"/>
          <w:color w:val="000000" w:themeColor="text1"/>
          <w:sz w:val="23"/>
          <w:szCs w:val="23"/>
          <w:lang w:val="en-GB"/>
        </w:rPr>
        <w:t>ed</w:t>
      </w:r>
      <w:r>
        <w:rPr>
          <w:rFonts w:ascii="Helvetica" w:hAnsi="Helvetica"/>
          <w:color w:val="000000" w:themeColor="text1"/>
          <w:sz w:val="23"/>
          <w:szCs w:val="23"/>
          <w:lang w:val="en-GB"/>
        </w:rPr>
        <w:t xml:space="preserve"> the spin-current generation efficiency</w:t>
      </w:r>
      <w:r w:rsidR="00177A4F">
        <w:rPr>
          <w:rFonts w:ascii="Helvetica" w:hAnsi="Helvetica"/>
          <w:color w:val="000000" w:themeColor="text1"/>
          <w:sz w:val="23"/>
          <w:szCs w:val="23"/>
          <w:lang w:val="en-GB"/>
        </w:rPr>
        <w:t xml:space="preserve"> clearly</w:t>
      </w:r>
      <w:r>
        <w:rPr>
          <w:rFonts w:ascii="Helvetica" w:hAnsi="Helvetica"/>
          <w:color w:val="000000" w:themeColor="text1"/>
          <w:sz w:val="23"/>
          <w:szCs w:val="23"/>
          <w:lang w:val="en-GB"/>
        </w:rPr>
        <w:t>, which is the most critical figure</w:t>
      </w:r>
      <w:r w:rsidR="00177A4F">
        <w:rPr>
          <w:rFonts w:ascii="Helvetica" w:hAnsi="Helvetica"/>
          <w:color w:val="000000" w:themeColor="text1"/>
          <w:sz w:val="23"/>
          <w:szCs w:val="23"/>
          <w:lang w:val="en-GB"/>
        </w:rPr>
        <w:t xml:space="preserve"> of merit</w:t>
      </w:r>
      <w:r>
        <w:rPr>
          <w:rFonts w:ascii="Helvetica" w:hAnsi="Helvetica"/>
          <w:color w:val="000000" w:themeColor="text1"/>
          <w:sz w:val="23"/>
          <w:szCs w:val="23"/>
          <w:lang w:val="en-GB"/>
        </w:rPr>
        <w:t xml:space="preserve"> for device applications.</w:t>
      </w:r>
      <w:r w:rsidR="00B92620">
        <w:rPr>
          <w:rFonts w:ascii="Helvetica" w:hAnsi="Helvetica"/>
          <w:color w:val="000000" w:themeColor="text1"/>
          <w:sz w:val="23"/>
          <w:szCs w:val="23"/>
          <w:lang w:val="en-GB"/>
        </w:rPr>
        <w:t xml:space="preserve"> The </w:t>
      </w:r>
      <w:r w:rsidR="00177A4F">
        <w:rPr>
          <w:rFonts w:ascii="Helvetica" w:hAnsi="Helvetica"/>
          <w:color w:val="000000" w:themeColor="text1"/>
          <w:sz w:val="23"/>
          <w:szCs w:val="23"/>
          <w:lang w:val="en-GB"/>
        </w:rPr>
        <w:t xml:space="preserve">generation </w:t>
      </w:r>
      <w:r w:rsidR="00B92620">
        <w:rPr>
          <w:rFonts w:ascii="Helvetica" w:hAnsi="Helvetica"/>
          <w:color w:val="000000" w:themeColor="text1"/>
          <w:sz w:val="23"/>
          <w:szCs w:val="23"/>
          <w:lang w:val="en-GB"/>
        </w:rPr>
        <w:t>e</w:t>
      </w:r>
      <w:r w:rsidR="00D65901">
        <w:rPr>
          <w:rFonts w:ascii="Helvetica" w:hAnsi="Helvetica"/>
          <w:color w:val="000000" w:themeColor="text1"/>
          <w:sz w:val="23"/>
          <w:szCs w:val="23"/>
          <w:lang w:val="en-GB"/>
        </w:rPr>
        <w:t>fficiency (</w:t>
      </w:r>
      <w:r w:rsidR="00D65901">
        <w:rPr>
          <w:rFonts w:ascii="Symbol" w:hAnsi="Symbol"/>
          <w:i/>
          <w:color w:val="000000" w:themeColor="text1"/>
          <w:sz w:val="23"/>
          <w:szCs w:val="23"/>
          <w:lang w:val="en-GB"/>
        </w:rPr>
        <w:t></w:t>
      </w:r>
      <w:r w:rsidR="00D65901">
        <w:rPr>
          <w:rFonts w:ascii="Helvetica" w:hAnsi="Helvetica"/>
          <w:color w:val="000000" w:themeColor="text1"/>
          <w:sz w:val="23"/>
          <w:szCs w:val="23"/>
          <w:lang w:val="en-GB"/>
        </w:rPr>
        <w:t xml:space="preserve">) can typically be defined as </w:t>
      </w:r>
      <w:r w:rsidR="008813F3">
        <w:rPr>
          <w:rFonts w:ascii="Helvetica" w:hAnsi="Helvetica"/>
          <w:color w:val="000000" w:themeColor="text1"/>
          <w:sz w:val="23"/>
          <w:szCs w:val="23"/>
          <w:lang w:val="en-GB"/>
        </w:rPr>
        <w:t xml:space="preserve">the generated spin current per unit energy introduced, </w:t>
      </w:r>
      <w:r w:rsidR="008813F3">
        <w:rPr>
          <w:rFonts w:ascii="Helvetica" w:hAnsi="Helvetica"/>
          <w:i/>
          <w:color w:val="000000" w:themeColor="text1"/>
          <w:sz w:val="23"/>
          <w:szCs w:val="23"/>
          <w:lang w:val="en-GB"/>
        </w:rPr>
        <w:t>e.g.</w:t>
      </w:r>
      <w:r w:rsidR="008813F3">
        <w:rPr>
          <w:rFonts w:ascii="Helvetica" w:hAnsi="Helvetica"/>
          <w:color w:val="000000" w:themeColor="text1"/>
          <w:sz w:val="23"/>
          <w:szCs w:val="23"/>
          <w:lang w:val="en-GB"/>
        </w:rPr>
        <w:t xml:space="preserve">, </w:t>
      </w:r>
      <w:r w:rsidR="00D65901">
        <w:rPr>
          <w:rFonts w:ascii="Helvetica" w:hAnsi="Helvetica"/>
          <w:color w:val="000000" w:themeColor="text1"/>
          <w:sz w:val="23"/>
          <w:szCs w:val="23"/>
          <w:lang w:val="en-GB"/>
        </w:rPr>
        <w:t>the electron-spin-current density generated (</w:t>
      </w:r>
      <w:proofErr w:type="spellStart"/>
      <w:r w:rsidR="00D65901">
        <w:rPr>
          <w:rFonts w:ascii="Helvetica" w:hAnsi="Helvetica"/>
          <w:i/>
          <w:color w:val="000000" w:themeColor="text1"/>
          <w:sz w:val="23"/>
          <w:szCs w:val="23"/>
          <w:lang w:val="en-GB"/>
        </w:rPr>
        <w:t>j</w:t>
      </w:r>
      <w:r w:rsidR="00D65901">
        <w:rPr>
          <w:rFonts w:ascii="Helvetica" w:hAnsi="Helvetica"/>
          <w:color w:val="000000" w:themeColor="text1"/>
          <w:sz w:val="23"/>
          <w:szCs w:val="23"/>
          <w:vertAlign w:val="subscript"/>
          <w:lang w:val="en-GB"/>
        </w:rPr>
        <w:t>s</w:t>
      </w:r>
      <w:proofErr w:type="spellEnd"/>
      <w:r w:rsidR="00D65901">
        <w:rPr>
          <w:rFonts w:ascii="Helvetica" w:hAnsi="Helvetica"/>
          <w:color w:val="000000" w:themeColor="text1"/>
          <w:sz w:val="23"/>
          <w:szCs w:val="23"/>
          <w:lang w:val="en-GB"/>
        </w:rPr>
        <w:t>) divided by the electron-charge-current density introduced (</w:t>
      </w:r>
      <w:proofErr w:type="spellStart"/>
      <w:r w:rsidR="00D65901">
        <w:rPr>
          <w:rFonts w:ascii="Helvetica" w:hAnsi="Helvetica"/>
          <w:i/>
          <w:color w:val="000000" w:themeColor="text1"/>
          <w:sz w:val="23"/>
          <w:szCs w:val="23"/>
          <w:lang w:val="en-GB"/>
        </w:rPr>
        <w:t>j</w:t>
      </w:r>
      <w:r w:rsidR="00D65901">
        <w:rPr>
          <w:rFonts w:ascii="Helvetica" w:hAnsi="Helvetica"/>
          <w:color w:val="000000" w:themeColor="text1"/>
          <w:sz w:val="23"/>
          <w:szCs w:val="23"/>
          <w:vertAlign w:val="subscript"/>
          <w:lang w:val="en-GB"/>
        </w:rPr>
        <w:t>c</w:t>
      </w:r>
      <w:proofErr w:type="spellEnd"/>
      <w:r w:rsidR="00D65901">
        <w:rPr>
          <w:rFonts w:ascii="Helvetica" w:hAnsi="Helvetica"/>
          <w:color w:val="000000" w:themeColor="text1"/>
          <w:sz w:val="23"/>
          <w:szCs w:val="23"/>
          <w:lang w:val="en-GB"/>
        </w:rPr>
        <w:t xml:space="preserve">): </w:t>
      </w:r>
      <w:r w:rsidR="00D65901">
        <w:rPr>
          <w:rFonts w:ascii="Symbol" w:hAnsi="Symbol"/>
          <w:i/>
          <w:color w:val="000000" w:themeColor="text1"/>
          <w:sz w:val="23"/>
          <w:szCs w:val="23"/>
          <w:lang w:val="en-GB"/>
        </w:rPr>
        <w:t></w:t>
      </w:r>
      <w:r w:rsidR="00BD34C6">
        <w:rPr>
          <w:rFonts w:ascii="Helvetica" w:hAnsi="Helvetica"/>
          <w:color w:val="000000" w:themeColor="text1"/>
          <w:sz w:val="23"/>
          <w:szCs w:val="23"/>
          <w:lang w:val="en-GB"/>
        </w:rPr>
        <w:t xml:space="preserve"> </w:t>
      </w:r>
      <w:r w:rsidR="00D65901">
        <w:rPr>
          <w:rFonts w:ascii="Helvetica" w:hAnsi="Helvetica"/>
          <w:color w:val="000000" w:themeColor="text1"/>
          <w:sz w:val="23"/>
          <w:szCs w:val="23"/>
          <w:lang w:val="en-GB"/>
        </w:rPr>
        <w:t xml:space="preserve">= </w:t>
      </w:r>
      <w:proofErr w:type="spellStart"/>
      <w:r w:rsidR="00D65901">
        <w:rPr>
          <w:rFonts w:ascii="Helvetica" w:hAnsi="Helvetica"/>
          <w:i/>
          <w:color w:val="000000" w:themeColor="text1"/>
          <w:sz w:val="23"/>
          <w:szCs w:val="23"/>
          <w:lang w:val="en-GB"/>
        </w:rPr>
        <w:t>j</w:t>
      </w:r>
      <w:r w:rsidR="00D65901">
        <w:rPr>
          <w:rFonts w:ascii="Helvetica" w:hAnsi="Helvetica"/>
          <w:color w:val="000000" w:themeColor="text1"/>
          <w:sz w:val="23"/>
          <w:szCs w:val="23"/>
          <w:vertAlign w:val="subscript"/>
          <w:lang w:val="en-GB"/>
        </w:rPr>
        <w:t>s</w:t>
      </w:r>
      <w:proofErr w:type="spellEnd"/>
      <w:r w:rsidR="00D65901">
        <w:rPr>
          <w:rFonts w:ascii="Helvetica" w:hAnsi="Helvetica"/>
          <w:color w:val="000000" w:themeColor="text1"/>
          <w:sz w:val="23"/>
          <w:szCs w:val="23"/>
          <w:lang w:val="en-GB"/>
        </w:rPr>
        <w:t xml:space="preserve"> / </w:t>
      </w:r>
      <w:proofErr w:type="spellStart"/>
      <w:r w:rsidR="00D65901">
        <w:rPr>
          <w:rFonts w:ascii="Helvetica" w:hAnsi="Helvetica"/>
          <w:i/>
          <w:color w:val="000000" w:themeColor="text1"/>
          <w:sz w:val="23"/>
          <w:szCs w:val="23"/>
          <w:lang w:val="en-GB"/>
        </w:rPr>
        <w:t>j</w:t>
      </w:r>
      <w:r w:rsidR="00D65901">
        <w:rPr>
          <w:rFonts w:ascii="Helvetica" w:hAnsi="Helvetica"/>
          <w:color w:val="000000" w:themeColor="text1"/>
          <w:sz w:val="23"/>
          <w:szCs w:val="23"/>
          <w:vertAlign w:val="subscript"/>
          <w:lang w:val="en-GB"/>
        </w:rPr>
        <w:t>c</w:t>
      </w:r>
      <w:proofErr w:type="spellEnd"/>
      <w:r w:rsidR="00D65901">
        <w:rPr>
          <w:rFonts w:ascii="Helvetica" w:hAnsi="Helvetica"/>
          <w:color w:val="000000" w:themeColor="text1"/>
          <w:sz w:val="23"/>
          <w:szCs w:val="23"/>
          <w:lang w:val="en-GB"/>
        </w:rPr>
        <w:t>.</w:t>
      </w:r>
      <w:r w:rsidR="00FF119B">
        <w:rPr>
          <w:rFonts w:ascii="Helvetica" w:hAnsi="Helvetica"/>
          <w:color w:val="000000" w:themeColor="text1"/>
          <w:sz w:val="23"/>
          <w:szCs w:val="23"/>
          <w:lang w:val="en-GB"/>
        </w:rPr>
        <w:t xml:space="preserve"> </w:t>
      </w:r>
      <w:r w:rsidR="00BD34C6" w:rsidRPr="00D6021C">
        <w:rPr>
          <w:rFonts w:ascii="Helvetica" w:hAnsi="Helvetica"/>
          <w:color w:val="000000" w:themeColor="text1"/>
          <w:sz w:val="23"/>
          <w:szCs w:val="23"/>
          <w:lang w:val="en-GB"/>
        </w:rPr>
        <w:t xml:space="preserve">Here, </w:t>
      </w:r>
      <w:proofErr w:type="spellStart"/>
      <w:r w:rsidR="00BD34C6" w:rsidRPr="00D6021C">
        <w:rPr>
          <w:rFonts w:ascii="Helvetica" w:hAnsi="Helvetica"/>
          <w:i/>
          <w:color w:val="000000" w:themeColor="text1"/>
          <w:sz w:val="23"/>
          <w:szCs w:val="23"/>
          <w:lang w:val="en-GB"/>
        </w:rPr>
        <w:t>j</w:t>
      </w:r>
      <w:r w:rsidR="00BD34C6" w:rsidRPr="00D6021C">
        <w:rPr>
          <w:rFonts w:ascii="Helvetica" w:hAnsi="Helvetica"/>
          <w:color w:val="000000" w:themeColor="text1"/>
          <w:sz w:val="23"/>
          <w:szCs w:val="23"/>
          <w:vertAlign w:val="subscript"/>
          <w:lang w:val="en-GB"/>
        </w:rPr>
        <w:t>s</w:t>
      </w:r>
      <w:proofErr w:type="spellEnd"/>
      <w:r w:rsidR="00BD34C6" w:rsidRPr="00D6021C">
        <w:rPr>
          <w:rFonts w:ascii="Helvetica" w:hAnsi="Helvetica"/>
          <w:color w:val="000000" w:themeColor="text1"/>
          <w:sz w:val="23"/>
          <w:szCs w:val="23"/>
          <w:lang w:val="en-GB"/>
        </w:rPr>
        <w:t xml:space="preserve"> is commonly deduced from a measured voltage </w:t>
      </w:r>
      <w:r w:rsidR="00BD34C6" w:rsidRPr="006D53DB">
        <w:rPr>
          <w:rFonts w:ascii="Helvetica" w:hAnsi="Helvetica"/>
          <w:color w:val="000000" w:themeColor="text1"/>
          <w:sz w:val="23"/>
          <w:szCs w:val="23"/>
          <w:lang w:val="en-GB"/>
        </w:rPr>
        <w:t xml:space="preserve">and its magnitude is dependent upon the theoretical model exploited to interpret </w:t>
      </w:r>
      <w:r w:rsidR="00D6021C" w:rsidRPr="006D53DB">
        <w:rPr>
          <w:rFonts w:ascii="Helvetica" w:hAnsi="Helvetica"/>
          <w:color w:val="000000" w:themeColor="text1"/>
          <w:sz w:val="23"/>
          <w:szCs w:val="23"/>
          <w:lang w:val="en-GB"/>
        </w:rPr>
        <w:t>it</w:t>
      </w:r>
      <w:r w:rsidR="00BD34C6" w:rsidRPr="006D53DB">
        <w:rPr>
          <w:rFonts w:ascii="Helvetica" w:hAnsi="Helvetica"/>
          <w:color w:val="000000" w:themeColor="text1"/>
          <w:sz w:val="23"/>
          <w:szCs w:val="23"/>
          <w:lang w:val="en-GB"/>
        </w:rPr>
        <w:t>.</w:t>
      </w:r>
      <w:r w:rsidR="00D73E49" w:rsidRPr="006D53DB">
        <w:rPr>
          <w:rFonts w:ascii="Helvetica" w:hAnsi="Helvetica"/>
          <w:color w:val="000000" w:themeColor="text1"/>
          <w:sz w:val="23"/>
          <w:szCs w:val="23"/>
          <w:lang w:val="en-GB"/>
        </w:rPr>
        <w:t xml:space="preserve"> In some devices with a current flowing in the plane, </w:t>
      </w:r>
      <w:r w:rsidR="00D73E49" w:rsidRPr="006D53DB">
        <w:rPr>
          <w:rFonts w:ascii="Helvetica" w:hAnsi="Helvetica"/>
          <w:i/>
          <w:color w:val="000000" w:themeColor="text1"/>
          <w:sz w:val="23"/>
          <w:szCs w:val="23"/>
          <w:lang w:val="en-GB"/>
        </w:rPr>
        <w:t>e.g.</w:t>
      </w:r>
      <w:r w:rsidR="00D73E49" w:rsidRPr="006D53DB">
        <w:rPr>
          <w:rFonts w:ascii="Helvetica" w:hAnsi="Helvetica"/>
          <w:color w:val="000000" w:themeColor="text1"/>
          <w:sz w:val="23"/>
          <w:szCs w:val="23"/>
          <w:lang w:val="en-GB"/>
        </w:rPr>
        <w:t xml:space="preserve">, </w:t>
      </w:r>
      <w:r w:rsidR="00D6021C" w:rsidRPr="006D53DB">
        <w:rPr>
          <w:rFonts w:ascii="Helvetica" w:hAnsi="Helvetica"/>
          <w:color w:val="000000" w:themeColor="text1"/>
          <w:sz w:val="23"/>
          <w:szCs w:val="23"/>
          <w:lang w:val="en-GB"/>
        </w:rPr>
        <w:t xml:space="preserve">devices used for </w:t>
      </w:r>
      <w:r w:rsidR="00D73E49" w:rsidRPr="006D53DB">
        <w:rPr>
          <w:rFonts w:ascii="Helvetica" w:hAnsi="Helvetica"/>
          <w:color w:val="000000" w:themeColor="text1"/>
          <w:sz w:val="23"/>
          <w:szCs w:val="23"/>
          <w:lang w:val="en-GB"/>
        </w:rPr>
        <w:t>spin-orbit torque, spin-</w:t>
      </w:r>
      <w:r w:rsidR="00D73E49" w:rsidRPr="00D6021C">
        <w:rPr>
          <w:rFonts w:ascii="Helvetica" w:hAnsi="Helvetica"/>
          <w:color w:val="000000" w:themeColor="text1"/>
          <w:sz w:val="23"/>
          <w:szCs w:val="23"/>
          <w:lang w:val="en-GB"/>
        </w:rPr>
        <w:t xml:space="preserve">torque ferromagnetic resonance and spin-Hall measurements, it is very difficult to </w:t>
      </w:r>
      <w:r w:rsidR="00D6021C">
        <w:rPr>
          <w:rFonts w:ascii="Helvetica" w:hAnsi="Helvetica"/>
          <w:color w:val="000000" w:themeColor="text1"/>
          <w:sz w:val="23"/>
          <w:szCs w:val="23"/>
          <w:lang w:val="en-GB"/>
        </w:rPr>
        <w:t>measure</w:t>
      </w:r>
      <w:r w:rsidR="00D73E49" w:rsidRPr="00D6021C">
        <w:rPr>
          <w:rFonts w:ascii="Helvetica" w:hAnsi="Helvetica"/>
          <w:color w:val="000000" w:themeColor="text1"/>
          <w:sz w:val="23"/>
          <w:szCs w:val="23"/>
          <w:lang w:val="en-GB"/>
        </w:rPr>
        <w:t xml:space="preserve"> </w:t>
      </w:r>
      <w:r w:rsidR="00D6021C">
        <w:rPr>
          <w:rFonts w:ascii="Helvetica" w:hAnsi="Helvetica"/>
          <w:i/>
          <w:color w:val="000000" w:themeColor="text1"/>
          <w:sz w:val="23"/>
          <w:szCs w:val="23"/>
          <w:lang w:val="en-GB"/>
        </w:rPr>
        <w:t>j</w:t>
      </w:r>
      <w:r w:rsidR="00D6021C">
        <w:rPr>
          <w:rFonts w:ascii="Helvetica" w:hAnsi="Helvetica"/>
          <w:color w:val="000000" w:themeColor="text1"/>
          <w:sz w:val="23"/>
          <w:szCs w:val="23"/>
          <w:vertAlign w:val="subscript"/>
          <w:lang w:val="en-GB"/>
        </w:rPr>
        <w:t>s</w:t>
      </w:r>
      <w:r w:rsidR="00D73E49" w:rsidRPr="00D6021C">
        <w:rPr>
          <w:rFonts w:ascii="Helvetica" w:hAnsi="Helvetica"/>
          <w:color w:val="000000" w:themeColor="text1"/>
          <w:sz w:val="23"/>
          <w:szCs w:val="23"/>
          <w:lang w:val="en-GB"/>
        </w:rPr>
        <w:t xml:space="preserve"> and it is widely known that </w:t>
      </w:r>
      <w:proofErr w:type="spellStart"/>
      <w:r w:rsidR="00D73E49" w:rsidRPr="00D6021C">
        <w:rPr>
          <w:rFonts w:ascii="Helvetica" w:hAnsi="Helvetica"/>
          <w:i/>
          <w:color w:val="000000" w:themeColor="text1"/>
          <w:sz w:val="23"/>
          <w:szCs w:val="23"/>
          <w:lang w:val="en-GB"/>
        </w:rPr>
        <w:t>j</w:t>
      </w:r>
      <w:r w:rsidR="00D73E49" w:rsidRPr="00D6021C">
        <w:rPr>
          <w:rFonts w:ascii="Helvetica" w:hAnsi="Helvetica"/>
          <w:color w:val="000000" w:themeColor="text1"/>
          <w:sz w:val="23"/>
          <w:szCs w:val="23"/>
          <w:vertAlign w:val="subscript"/>
          <w:lang w:val="en-GB"/>
        </w:rPr>
        <w:t>s</w:t>
      </w:r>
      <w:proofErr w:type="spellEnd"/>
      <w:r w:rsidR="00D73E49" w:rsidRPr="00D6021C">
        <w:rPr>
          <w:rFonts w:ascii="Helvetica" w:hAnsi="Helvetica"/>
          <w:color w:val="000000" w:themeColor="text1"/>
          <w:sz w:val="23"/>
          <w:szCs w:val="23"/>
          <w:lang w:val="en-GB"/>
        </w:rPr>
        <w:t xml:space="preserve"> is assumed using models, such as parallel conduction, leading to overestimation of </w:t>
      </w:r>
      <w:r w:rsidR="00D73E49" w:rsidRPr="00D6021C">
        <w:rPr>
          <w:rFonts w:ascii="Symbol" w:hAnsi="Symbol"/>
          <w:i/>
          <w:color w:val="000000" w:themeColor="text1"/>
          <w:sz w:val="23"/>
          <w:szCs w:val="23"/>
          <w:lang w:val="en-GB"/>
        </w:rPr>
        <w:t></w:t>
      </w:r>
      <w:r w:rsidR="00D73E49" w:rsidRPr="00D6021C">
        <w:rPr>
          <w:rFonts w:ascii="Helvetica" w:hAnsi="Helvetica"/>
          <w:color w:val="000000" w:themeColor="text1"/>
          <w:sz w:val="23"/>
          <w:szCs w:val="23"/>
          <w:lang w:val="en-GB"/>
        </w:rPr>
        <w:t>.</w:t>
      </w:r>
      <w:r w:rsidR="00914C27" w:rsidRPr="00914C27">
        <w:rPr>
          <w:rFonts w:ascii="Helvetica" w:hAnsi="Helvetica"/>
          <w:color w:val="000000" w:themeColor="text1"/>
          <w:sz w:val="23"/>
          <w:szCs w:val="23"/>
          <w:lang w:val="en-GB"/>
        </w:rPr>
        <w:t xml:space="preserve"> </w:t>
      </w:r>
      <w:r w:rsidR="00FF119B">
        <w:rPr>
          <w:rFonts w:ascii="Helvetica" w:hAnsi="Helvetica"/>
          <w:color w:val="000000" w:themeColor="text1"/>
          <w:sz w:val="23"/>
          <w:szCs w:val="23"/>
          <w:lang w:val="en-GB"/>
        </w:rPr>
        <w:t xml:space="preserve">As can be seen in Table 1, </w:t>
      </w:r>
      <w:r w:rsidR="00177A4F">
        <w:rPr>
          <w:rFonts w:ascii="Helvetica" w:hAnsi="Helvetica"/>
          <w:color w:val="000000" w:themeColor="text1"/>
          <w:sz w:val="23"/>
          <w:szCs w:val="23"/>
          <w:lang w:val="en-GB"/>
        </w:rPr>
        <w:t xml:space="preserve">a series of spin-current generation </w:t>
      </w:r>
      <w:r w:rsidR="00FF119B">
        <w:rPr>
          <w:rFonts w:ascii="Helvetica" w:hAnsi="Helvetica"/>
          <w:color w:val="000000" w:themeColor="text1"/>
          <w:sz w:val="23"/>
          <w:szCs w:val="23"/>
          <w:lang w:val="en-GB"/>
        </w:rPr>
        <w:t>methods without using systems including interfaces have much higher efficiency</w:t>
      </w:r>
      <w:r w:rsidR="00177A4F">
        <w:rPr>
          <w:rFonts w:ascii="Helvetica" w:hAnsi="Helvetica"/>
          <w:color w:val="000000" w:themeColor="text1"/>
          <w:sz w:val="23"/>
          <w:szCs w:val="23"/>
          <w:lang w:val="en-GB"/>
        </w:rPr>
        <w:t xml:space="preserve"> than those with interfaces</w:t>
      </w:r>
      <w:r w:rsidR="00FF119B">
        <w:rPr>
          <w:rFonts w:ascii="Helvetica" w:hAnsi="Helvetica"/>
          <w:color w:val="000000" w:themeColor="text1"/>
          <w:sz w:val="23"/>
          <w:szCs w:val="23"/>
          <w:lang w:val="en-GB"/>
        </w:rPr>
        <w:t>, which is favourable for device applications.</w:t>
      </w:r>
      <w:r w:rsidR="00F51BD1">
        <w:rPr>
          <w:rFonts w:ascii="Helvetica" w:hAnsi="Helvetica"/>
          <w:color w:val="000000" w:themeColor="text1"/>
          <w:sz w:val="23"/>
          <w:szCs w:val="23"/>
          <w:lang w:val="en-GB"/>
        </w:rPr>
        <w:t xml:space="preserve"> For example, </w:t>
      </w:r>
      <w:r w:rsidR="009D6A74">
        <w:rPr>
          <w:rFonts w:ascii="Helvetica" w:hAnsi="Helvetica"/>
          <w:color w:val="000000" w:themeColor="text1"/>
          <w:sz w:val="23"/>
          <w:szCs w:val="23"/>
          <w:lang w:val="en-GB"/>
        </w:rPr>
        <w:t xml:space="preserve">an interface </w:t>
      </w:r>
      <w:r w:rsidR="00177A4F">
        <w:rPr>
          <w:rFonts w:ascii="Helvetica" w:hAnsi="Helvetica"/>
          <w:color w:val="000000" w:themeColor="text1"/>
          <w:sz w:val="23"/>
          <w:szCs w:val="23"/>
          <w:lang w:val="en-GB"/>
        </w:rPr>
        <w:t>between a</w:t>
      </w:r>
      <w:r w:rsidR="009D6A74">
        <w:rPr>
          <w:rFonts w:ascii="Helvetica" w:hAnsi="Helvetica"/>
          <w:color w:val="000000" w:themeColor="text1"/>
          <w:sz w:val="23"/>
          <w:szCs w:val="23"/>
          <w:lang w:val="en-GB"/>
        </w:rPr>
        <w:t xml:space="preserve"> </w:t>
      </w:r>
      <w:proofErr w:type="spellStart"/>
      <w:r w:rsidR="009D6A74">
        <w:rPr>
          <w:rFonts w:ascii="Helvetica" w:hAnsi="Helvetica"/>
          <w:color w:val="000000" w:themeColor="text1"/>
          <w:sz w:val="23"/>
          <w:szCs w:val="23"/>
          <w:lang w:val="en-GB"/>
        </w:rPr>
        <w:t>ferromagnet</w:t>
      </w:r>
      <w:proofErr w:type="spellEnd"/>
      <w:r w:rsidR="009D6A74">
        <w:rPr>
          <w:rFonts w:ascii="Helvetica" w:hAnsi="Helvetica"/>
          <w:color w:val="000000" w:themeColor="text1"/>
          <w:sz w:val="23"/>
          <w:szCs w:val="23"/>
          <w:lang w:val="en-GB"/>
        </w:rPr>
        <w:t xml:space="preserve"> and </w:t>
      </w:r>
      <w:r w:rsidR="00177A4F">
        <w:rPr>
          <w:rFonts w:ascii="Helvetica" w:hAnsi="Helvetica"/>
          <w:color w:val="000000" w:themeColor="text1"/>
          <w:sz w:val="23"/>
          <w:szCs w:val="23"/>
          <w:lang w:val="en-GB"/>
        </w:rPr>
        <w:t xml:space="preserve">a </w:t>
      </w:r>
      <w:r w:rsidR="009D6A74">
        <w:rPr>
          <w:rFonts w:ascii="Helvetica" w:hAnsi="Helvetica"/>
          <w:color w:val="000000" w:themeColor="text1"/>
          <w:sz w:val="23"/>
          <w:szCs w:val="23"/>
          <w:lang w:val="en-GB"/>
        </w:rPr>
        <w:t xml:space="preserve">non-magnet for spin injection and electromagnetic wave is limited by their efficiency </w:t>
      </w:r>
      <w:r w:rsidR="00177A4F">
        <w:rPr>
          <w:rFonts w:ascii="Helvetica" w:hAnsi="Helvetica"/>
          <w:color w:val="000000" w:themeColor="text1"/>
          <w:sz w:val="23"/>
          <w:szCs w:val="23"/>
          <w:lang w:val="en-GB"/>
        </w:rPr>
        <w:t xml:space="preserve">to be </w:t>
      </w:r>
      <w:r w:rsidR="009D6A74">
        <w:rPr>
          <w:rFonts w:ascii="Helvetica" w:hAnsi="Helvetica"/>
          <w:color w:val="000000" w:themeColor="text1"/>
          <w:sz w:val="23"/>
          <w:szCs w:val="23"/>
          <w:lang w:val="en-GB"/>
        </w:rPr>
        <w:t>~20% [4</w:t>
      </w:r>
      <w:proofErr w:type="gramStart"/>
      <w:r w:rsidR="009D6A74">
        <w:rPr>
          <w:rFonts w:ascii="Helvetica" w:hAnsi="Helvetica"/>
          <w:color w:val="000000" w:themeColor="text1"/>
          <w:sz w:val="23"/>
          <w:szCs w:val="23"/>
          <w:lang w:val="en-GB"/>
        </w:rPr>
        <w:t>],[</w:t>
      </w:r>
      <w:proofErr w:type="gramEnd"/>
      <w:r w:rsidR="00B60B2E">
        <w:rPr>
          <w:rFonts w:ascii="Helvetica" w:hAnsi="Helvetica"/>
          <w:color w:val="000000" w:themeColor="text1"/>
          <w:sz w:val="23"/>
          <w:szCs w:val="23"/>
          <w:lang w:val="en-GB"/>
        </w:rPr>
        <w:t>9</w:t>
      </w:r>
      <w:r w:rsidR="009D6A74">
        <w:rPr>
          <w:rFonts w:ascii="Helvetica" w:hAnsi="Helvetica"/>
          <w:color w:val="000000" w:themeColor="text1"/>
          <w:sz w:val="23"/>
          <w:szCs w:val="23"/>
          <w:lang w:val="en-GB"/>
        </w:rPr>
        <w:t xml:space="preserve">]. </w:t>
      </w:r>
      <w:bookmarkStart w:id="0" w:name="OLE_LINK2"/>
      <w:r w:rsidR="001263F0" w:rsidRPr="00BD34C6">
        <w:rPr>
          <w:rFonts w:ascii="Helvetica" w:hAnsi="Helvetica"/>
          <w:color w:val="000000" w:themeColor="text1"/>
          <w:sz w:val="23"/>
          <w:szCs w:val="23"/>
          <w:lang w:val="en-GB"/>
        </w:rPr>
        <w:t>Note that in Ref. [</w:t>
      </w:r>
      <w:r w:rsidR="00B60B2E">
        <w:rPr>
          <w:rFonts w:ascii="Helvetica" w:hAnsi="Helvetica"/>
          <w:color w:val="000000" w:themeColor="text1"/>
          <w:sz w:val="23"/>
          <w:szCs w:val="23"/>
          <w:lang w:val="en-GB"/>
        </w:rPr>
        <w:t>9</w:t>
      </w:r>
      <w:r w:rsidR="00304B42">
        <w:rPr>
          <w:rFonts w:ascii="Helvetica" w:hAnsi="Helvetica"/>
          <w:color w:val="000000" w:themeColor="text1"/>
          <w:sz w:val="23"/>
          <w:szCs w:val="23"/>
          <w:lang w:val="en-GB"/>
        </w:rPr>
        <w:t>]</w:t>
      </w:r>
      <w:r w:rsidR="00304B42" w:rsidRPr="00304B42">
        <w:rPr>
          <w:rFonts w:ascii="Helvetica" w:hAnsi="Helvetica"/>
          <w:color w:val="000000" w:themeColor="text1"/>
          <w:sz w:val="23"/>
          <w:szCs w:val="23"/>
          <w:highlight w:val="yellow"/>
          <w:lang w:val="en-GB"/>
        </w:rPr>
        <w:t>,</w:t>
      </w:r>
      <w:r w:rsidR="001263F0" w:rsidRPr="00304B42">
        <w:rPr>
          <w:rFonts w:ascii="Helvetica" w:hAnsi="Helvetica"/>
          <w:color w:val="000000" w:themeColor="text1"/>
          <w:sz w:val="23"/>
          <w:szCs w:val="23"/>
          <w:highlight w:val="yellow"/>
          <w:lang w:val="en-GB"/>
        </w:rPr>
        <w:t xml:space="preserve"> </w:t>
      </w:r>
      <w:r w:rsidR="00304B42" w:rsidRPr="00304B42">
        <w:rPr>
          <w:rFonts w:ascii="Helvetica" w:hAnsi="Helvetica"/>
          <w:color w:val="000000" w:themeColor="text1"/>
          <w:sz w:val="23"/>
          <w:szCs w:val="23"/>
          <w:highlight w:val="yellow"/>
          <w:lang w:val="en-GB"/>
        </w:rPr>
        <w:t>t</w:t>
      </w:r>
      <w:r w:rsidR="001263F0" w:rsidRPr="00BD34C6">
        <w:rPr>
          <w:rFonts w:ascii="Helvetica" w:hAnsi="Helvetica"/>
          <w:color w:val="000000" w:themeColor="text1"/>
          <w:sz w:val="23"/>
          <w:szCs w:val="23"/>
          <w:lang w:val="en-GB"/>
        </w:rPr>
        <w:t>he efficiency is calculated as a ratio between the absorbed and introduced microwave power, which can provide an indicative efficiency.</w:t>
      </w:r>
      <w:bookmarkEnd w:id="0"/>
      <w:r w:rsidR="001263F0">
        <w:rPr>
          <w:rFonts w:ascii="Helvetica" w:hAnsi="Helvetica"/>
          <w:color w:val="000000" w:themeColor="text1"/>
          <w:sz w:val="23"/>
          <w:szCs w:val="23"/>
          <w:lang w:val="en-GB"/>
        </w:rPr>
        <w:t xml:space="preserve"> </w:t>
      </w:r>
      <w:r w:rsidR="009D6A74">
        <w:rPr>
          <w:rFonts w:ascii="Helvetica" w:hAnsi="Helvetica"/>
          <w:color w:val="000000" w:themeColor="text1"/>
          <w:sz w:val="23"/>
          <w:szCs w:val="23"/>
          <w:lang w:val="en-GB"/>
        </w:rPr>
        <w:t>This is predominantly due to the interfacial spin scattering by the presence of defects and contaminations. By utilising a highly spin</w:t>
      </w:r>
      <w:r w:rsidR="00914C27">
        <w:rPr>
          <w:rFonts w:ascii="Helvetica" w:hAnsi="Helvetica"/>
          <w:color w:val="000000" w:themeColor="text1"/>
          <w:sz w:val="23"/>
          <w:szCs w:val="23"/>
          <w:lang w:val="en-GB"/>
        </w:rPr>
        <w:t>-</w:t>
      </w:r>
      <w:r w:rsidR="009D6A74">
        <w:rPr>
          <w:rFonts w:ascii="Helvetica" w:hAnsi="Helvetica"/>
          <w:color w:val="000000" w:themeColor="text1"/>
          <w:sz w:val="23"/>
          <w:szCs w:val="23"/>
          <w:lang w:val="en-GB"/>
        </w:rPr>
        <w:t xml:space="preserve">polarised </w:t>
      </w:r>
      <w:proofErr w:type="spellStart"/>
      <w:r w:rsidR="009D6A74">
        <w:rPr>
          <w:rFonts w:ascii="Helvetica" w:hAnsi="Helvetica"/>
          <w:color w:val="000000" w:themeColor="text1"/>
          <w:sz w:val="23"/>
          <w:szCs w:val="23"/>
          <w:lang w:val="en-GB"/>
        </w:rPr>
        <w:t>ferromagnet</w:t>
      </w:r>
      <w:proofErr w:type="spellEnd"/>
      <w:r w:rsidR="009D6A74">
        <w:rPr>
          <w:rFonts w:ascii="Helvetica" w:hAnsi="Helvetica"/>
          <w:color w:val="000000" w:themeColor="text1"/>
          <w:sz w:val="23"/>
          <w:szCs w:val="23"/>
          <w:lang w:val="en-GB"/>
        </w:rPr>
        <w:t xml:space="preserve">, such as a half-metallic </w:t>
      </w:r>
      <w:proofErr w:type="spellStart"/>
      <w:r w:rsidR="009D6A74">
        <w:rPr>
          <w:rFonts w:ascii="Helvetica" w:hAnsi="Helvetica"/>
          <w:color w:val="000000" w:themeColor="text1"/>
          <w:sz w:val="23"/>
          <w:szCs w:val="23"/>
          <w:lang w:val="en-GB"/>
        </w:rPr>
        <w:t>Heusler</w:t>
      </w:r>
      <w:proofErr w:type="spellEnd"/>
      <w:r w:rsidR="009D6A74">
        <w:rPr>
          <w:rFonts w:ascii="Helvetica" w:hAnsi="Helvetica"/>
          <w:color w:val="000000" w:themeColor="text1"/>
          <w:sz w:val="23"/>
          <w:szCs w:val="23"/>
          <w:lang w:val="en-GB"/>
        </w:rPr>
        <w:t xml:space="preserve"> alloy, the efficiency can be increased up to almost 30% to date [3]. It is therefore very difficult to increase the efficiency significantly unless a new half-metallic ferromagnetic material</w:t>
      </w:r>
      <w:r w:rsidR="00177A4F">
        <w:rPr>
          <w:rFonts w:ascii="Helvetica" w:hAnsi="Helvetica"/>
          <w:color w:val="000000" w:themeColor="text1"/>
          <w:sz w:val="23"/>
          <w:szCs w:val="23"/>
          <w:lang w:val="en-GB"/>
        </w:rPr>
        <w:t xml:space="preserve"> or a new device-fabrication process</w:t>
      </w:r>
      <w:r w:rsidR="009D6A74">
        <w:rPr>
          <w:rFonts w:ascii="Helvetica" w:hAnsi="Helvetica"/>
          <w:color w:val="000000" w:themeColor="text1"/>
          <w:sz w:val="23"/>
          <w:szCs w:val="23"/>
          <w:lang w:val="en-GB"/>
        </w:rPr>
        <w:t xml:space="preserve"> is developed </w:t>
      </w:r>
      <w:r w:rsidR="00177A4F">
        <w:rPr>
          <w:rFonts w:ascii="Helvetica" w:hAnsi="Helvetica"/>
          <w:color w:val="000000" w:themeColor="text1"/>
          <w:sz w:val="23"/>
          <w:szCs w:val="23"/>
          <w:lang w:val="en-GB"/>
        </w:rPr>
        <w:t>for the realisation of</w:t>
      </w:r>
      <w:r w:rsidR="009D6A74">
        <w:rPr>
          <w:rFonts w:ascii="Helvetica" w:hAnsi="Helvetica"/>
          <w:color w:val="000000" w:themeColor="text1"/>
          <w:sz w:val="23"/>
          <w:szCs w:val="23"/>
          <w:lang w:val="en-GB"/>
        </w:rPr>
        <w:t xml:space="preserve"> a very sharp interface against a non-magnet.</w:t>
      </w:r>
    </w:p>
    <w:p w14:paraId="16D70A08" w14:textId="77777777" w:rsidR="00B64207" w:rsidRDefault="00B64207" w:rsidP="002553FB">
      <w:pPr>
        <w:ind w:firstLineChars="100" w:firstLine="230"/>
        <w:rPr>
          <w:rFonts w:ascii="Helvetica" w:hAnsi="Helvetica"/>
          <w:color w:val="000000" w:themeColor="text1"/>
          <w:sz w:val="23"/>
          <w:szCs w:val="23"/>
          <w:lang w:val="en-GB"/>
        </w:rPr>
      </w:pPr>
    </w:p>
    <w:p w14:paraId="52A88A8E" w14:textId="51EFFAA6" w:rsidR="00B64207" w:rsidRDefault="00B64207" w:rsidP="00B64207">
      <w:pPr>
        <w:jc w:val="center"/>
        <w:rPr>
          <w:rFonts w:ascii="Helvetica" w:hAnsi="Helvetica"/>
          <w:color w:val="000000" w:themeColor="text1"/>
          <w:sz w:val="23"/>
          <w:szCs w:val="23"/>
          <w:lang w:val="en-GB"/>
        </w:rPr>
      </w:pPr>
      <w:r>
        <w:rPr>
          <w:rFonts w:ascii="Helvetica" w:hAnsi="Helvetica"/>
          <w:color w:val="000000" w:themeColor="text1"/>
          <w:sz w:val="23"/>
          <w:szCs w:val="23"/>
          <w:lang w:val="en-GB"/>
        </w:rPr>
        <w:t xml:space="preserve">Table </w:t>
      </w:r>
      <w:proofErr w:type="gramStart"/>
      <w:r>
        <w:rPr>
          <w:rFonts w:ascii="Helvetica" w:hAnsi="Helvetica"/>
          <w:color w:val="000000" w:themeColor="text1"/>
          <w:sz w:val="23"/>
          <w:szCs w:val="23"/>
          <w:lang w:val="en-GB"/>
        </w:rPr>
        <w:t>1  List</w:t>
      </w:r>
      <w:proofErr w:type="gramEnd"/>
      <w:r>
        <w:rPr>
          <w:rFonts w:ascii="Helvetica" w:hAnsi="Helvetica"/>
          <w:color w:val="000000" w:themeColor="text1"/>
          <w:sz w:val="23"/>
          <w:szCs w:val="23"/>
          <w:lang w:val="en-GB"/>
        </w:rPr>
        <w:t xml:space="preserve"> of spin-current generation efficiency using various methods.</w:t>
      </w:r>
    </w:p>
    <w:tbl>
      <w:tblPr>
        <w:tblStyle w:val="a9"/>
        <w:tblW w:w="0" w:type="auto"/>
        <w:tblLook w:val="04A0" w:firstRow="1" w:lastRow="0" w:firstColumn="1" w:lastColumn="0" w:noHBand="0" w:noVBand="1"/>
      </w:tblPr>
      <w:tblGrid>
        <w:gridCol w:w="2263"/>
        <w:gridCol w:w="4179"/>
        <w:gridCol w:w="1485"/>
        <w:gridCol w:w="1127"/>
      </w:tblGrid>
      <w:tr w:rsidR="000B4F91" w:rsidRPr="00622C43" w14:paraId="422D3816" w14:textId="77777777" w:rsidTr="000B4F91">
        <w:tc>
          <w:tcPr>
            <w:tcW w:w="2263" w:type="dxa"/>
            <w:vAlign w:val="center"/>
          </w:tcPr>
          <w:p w14:paraId="19937434" w14:textId="78F39A51" w:rsidR="00622C43" w:rsidRPr="00622C43" w:rsidRDefault="00B64207" w:rsidP="00622C43">
            <w:pPr>
              <w:rPr>
                <w:rFonts w:ascii="Arial Narrow" w:hAnsi="Arial Narrow"/>
                <w:color w:val="000000" w:themeColor="text1"/>
                <w:sz w:val="23"/>
                <w:szCs w:val="23"/>
                <w:lang w:val="en-GB"/>
              </w:rPr>
            </w:pPr>
            <w:r>
              <w:rPr>
                <w:rFonts w:ascii="Arial Narrow" w:hAnsi="Arial Narrow"/>
                <w:color w:val="000000" w:themeColor="text1"/>
                <w:sz w:val="23"/>
                <w:szCs w:val="23"/>
                <w:lang w:val="en-GB"/>
              </w:rPr>
              <w:t>Method</w:t>
            </w:r>
          </w:p>
        </w:tc>
        <w:tc>
          <w:tcPr>
            <w:tcW w:w="4179" w:type="dxa"/>
            <w:vAlign w:val="center"/>
          </w:tcPr>
          <w:p w14:paraId="48DDC01D" w14:textId="347405BF" w:rsidR="00622C43" w:rsidRPr="00622C43" w:rsidRDefault="00B64207" w:rsidP="00622C43">
            <w:pPr>
              <w:rPr>
                <w:rFonts w:ascii="Arial Narrow" w:hAnsi="Arial Narrow"/>
                <w:color w:val="000000" w:themeColor="text1"/>
                <w:sz w:val="23"/>
                <w:szCs w:val="23"/>
                <w:lang w:val="en-GB"/>
              </w:rPr>
            </w:pPr>
            <w:r>
              <w:rPr>
                <w:rFonts w:ascii="Arial Narrow" w:hAnsi="Arial Narrow"/>
                <w:color w:val="000000" w:themeColor="text1"/>
                <w:sz w:val="23"/>
                <w:szCs w:val="23"/>
                <w:lang w:val="en-GB"/>
              </w:rPr>
              <w:t>System</w:t>
            </w:r>
          </w:p>
        </w:tc>
        <w:tc>
          <w:tcPr>
            <w:tcW w:w="1485" w:type="dxa"/>
            <w:vAlign w:val="center"/>
          </w:tcPr>
          <w:p w14:paraId="7E1FEE79" w14:textId="4BD27329" w:rsidR="00622C43" w:rsidRPr="00622C43" w:rsidRDefault="00622C43" w:rsidP="00622C43">
            <w:pPr>
              <w:rPr>
                <w:rFonts w:ascii="Arial Narrow" w:hAnsi="Arial Narrow"/>
                <w:color w:val="000000" w:themeColor="text1"/>
                <w:sz w:val="23"/>
                <w:szCs w:val="23"/>
                <w:lang w:val="en-GB"/>
              </w:rPr>
            </w:pPr>
            <w:r>
              <w:rPr>
                <w:rFonts w:ascii="Arial Narrow" w:hAnsi="Arial Narrow"/>
                <w:color w:val="000000" w:themeColor="text1"/>
                <w:sz w:val="23"/>
                <w:szCs w:val="23"/>
                <w:lang w:val="en-GB"/>
              </w:rPr>
              <w:t>Efficiency (</w:t>
            </w:r>
            <w:r w:rsidR="00B64207">
              <w:rPr>
                <w:rFonts w:ascii="Symbol" w:hAnsi="Symbol"/>
                <w:i/>
                <w:color w:val="000000" w:themeColor="text1"/>
                <w:sz w:val="23"/>
                <w:szCs w:val="23"/>
                <w:lang w:val="en-GB"/>
              </w:rPr>
              <w:t></w:t>
            </w:r>
            <w:r>
              <w:rPr>
                <w:rFonts w:ascii="Arial Narrow" w:hAnsi="Arial Narrow"/>
                <w:color w:val="000000" w:themeColor="text1"/>
                <w:sz w:val="23"/>
                <w:szCs w:val="23"/>
                <w:lang w:val="en-GB"/>
              </w:rPr>
              <w:t>)</w:t>
            </w:r>
          </w:p>
        </w:tc>
        <w:tc>
          <w:tcPr>
            <w:tcW w:w="1127" w:type="dxa"/>
            <w:vAlign w:val="center"/>
          </w:tcPr>
          <w:p w14:paraId="2A0CA546" w14:textId="6398D3BE" w:rsidR="00622C43" w:rsidRPr="00622C43" w:rsidRDefault="00B64207" w:rsidP="00622C43">
            <w:pPr>
              <w:rPr>
                <w:rFonts w:ascii="Arial Narrow" w:hAnsi="Arial Narrow"/>
                <w:color w:val="000000" w:themeColor="text1"/>
                <w:sz w:val="23"/>
                <w:szCs w:val="23"/>
                <w:lang w:val="en-GB"/>
              </w:rPr>
            </w:pPr>
            <w:r>
              <w:rPr>
                <w:rFonts w:ascii="Arial Narrow" w:hAnsi="Arial Narrow"/>
                <w:color w:val="000000" w:themeColor="text1"/>
                <w:sz w:val="23"/>
                <w:szCs w:val="23"/>
                <w:lang w:val="en-GB"/>
              </w:rPr>
              <w:t>Reference</w:t>
            </w:r>
          </w:p>
        </w:tc>
      </w:tr>
      <w:tr w:rsidR="000B4F91" w:rsidRPr="00622C43" w14:paraId="6FF81517" w14:textId="77777777" w:rsidTr="000B4F91">
        <w:tc>
          <w:tcPr>
            <w:tcW w:w="2263" w:type="dxa"/>
            <w:vAlign w:val="center"/>
          </w:tcPr>
          <w:p w14:paraId="5BCD6CAC" w14:textId="793B748F" w:rsidR="00622C43" w:rsidRPr="00622C43" w:rsidRDefault="00B64207" w:rsidP="00622C43">
            <w:pPr>
              <w:rPr>
                <w:rFonts w:ascii="Arial Narrow" w:hAnsi="Arial Narrow"/>
                <w:color w:val="000000" w:themeColor="text1"/>
                <w:sz w:val="23"/>
                <w:szCs w:val="23"/>
                <w:lang w:val="en-GB"/>
              </w:rPr>
            </w:pPr>
            <w:r>
              <w:rPr>
                <w:rFonts w:ascii="Arial Narrow" w:hAnsi="Arial Narrow"/>
                <w:color w:val="000000" w:themeColor="text1"/>
                <w:sz w:val="23"/>
                <w:szCs w:val="23"/>
                <w:lang w:val="en-GB"/>
              </w:rPr>
              <w:t>Spin injection</w:t>
            </w:r>
          </w:p>
        </w:tc>
        <w:tc>
          <w:tcPr>
            <w:tcW w:w="4179" w:type="dxa"/>
            <w:vAlign w:val="center"/>
          </w:tcPr>
          <w:p w14:paraId="72CEE3AA" w14:textId="3687B498" w:rsidR="00622C43" w:rsidRPr="00707239" w:rsidRDefault="00B64207" w:rsidP="00622C43">
            <w:pPr>
              <w:rPr>
                <w:rFonts w:ascii="Arial Narrow" w:hAnsi="Arial Narrow"/>
                <w:color w:val="000000" w:themeColor="text1"/>
                <w:sz w:val="23"/>
                <w:szCs w:val="23"/>
                <w:lang w:val="en-GB"/>
              </w:rPr>
            </w:pPr>
            <w:r w:rsidRPr="00622C43">
              <w:rPr>
                <w:rFonts w:ascii="Arial Narrow" w:hAnsi="Arial Narrow"/>
                <w:color w:val="000000" w:themeColor="text1"/>
                <w:sz w:val="23"/>
                <w:szCs w:val="23"/>
                <w:lang w:val="en-GB"/>
              </w:rPr>
              <w:t>Lateral spin-valve</w:t>
            </w:r>
            <w:r w:rsidR="00765807">
              <w:rPr>
                <w:rFonts w:ascii="Arial Narrow" w:hAnsi="Arial Narrow"/>
                <w:color w:val="000000" w:themeColor="text1"/>
                <w:sz w:val="23"/>
                <w:szCs w:val="23"/>
                <w:lang w:val="en-GB"/>
              </w:rPr>
              <w:t xml:space="preserve">: </w:t>
            </w:r>
            <w:r w:rsidR="00707239">
              <w:rPr>
                <w:rFonts w:ascii="Arial Narrow" w:hAnsi="Arial Narrow"/>
                <w:color w:val="000000" w:themeColor="text1"/>
                <w:sz w:val="23"/>
                <w:szCs w:val="23"/>
                <w:lang w:val="en-GB"/>
              </w:rPr>
              <w:t>Co</w:t>
            </w:r>
            <w:r w:rsidR="00707239">
              <w:rPr>
                <w:rFonts w:ascii="Arial Narrow" w:hAnsi="Arial Narrow"/>
                <w:color w:val="000000" w:themeColor="text1"/>
                <w:sz w:val="23"/>
                <w:szCs w:val="23"/>
                <w:vertAlign w:val="subscript"/>
                <w:lang w:val="en-GB"/>
              </w:rPr>
              <w:t>2</w:t>
            </w:r>
            <w:r w:rsidR="00707239">
              <w:rPr>
                <w:rFonts w:ascii="Arial Narrow" w:hAnsi="Arial Narrow"/>
                <w:color w:val="000000" w:themeColor="text1"/>
                <w:sz w:val="23"/>
                <w:szCs w:val="23"/>
                <w:lang w:val="en-GB"/>
              </w:rPr>
              <w:t>FeSi/Cu/Co</w:t>
            </w:r>
            <w:r w:rsidR="00707239">
              <w:rPr>
                <w:rFonts w:ascii="Arial Narrow" w:hAnsi="Arial Narrow"/>
                <w:color w:val="000000" w:themeColor="text1"/>
                <w:sz w:val="23"/>
                <w:szCs w:val="23"/>
                <w:vertAlign w:val="subscript"/>
                <w:lang w:val="en-GB"/>
              </w:rPr>
              <w:t>2</w:t>
            </w:r>
            <w:r w:rsidR="00707239">
              <w:rPr>
                <w:rFonts w:ascii="Arial Narrow" w:hAnsi="Arial Narrow"/>
                <w:color w:val="000000" w:themeColor="text1"/>
                <w:sz w:val="23"/>
                <w:szCs w:val="23"/>
                <w:lang w:val="en-GB"/>
              </w:rPr>
              <w:t>FeSi</w:t>
            </w:r>
          </w:p>
        </w:tc>
        <w:tc>
          <w:tcPr>
            <w:tcW w:w="1485" w:type="dxa"/>
            <w:vAlign w:val="center"/>
          </w:tcPr>
          <w:p w14:paraId="0600E127" w14:textId="1B403E7F" w:rsidR="00622C43" w:rsidRPr="00622C43" w:rsidRDefault="00622C43" w:rsidP="00622C43">
            <w:pPr>
              <w:rPr>
                <w:rFonts w:ascii="Arial Narrow" w:hAnsi="Arial Narrow"/>
                <w:color w:val="000000" w:themeColor="text1"/>
                <w:sz w:val="23"/>
                <w:szCs w:val="23"/>
                <w:lang w:val="en-GB"/>
              </w:rPr>
            </w:pPr>
            <w:r>
              <w:rPr>
                <w:rFonts w:ascii="Arial Narrow" w:hAnsi="Arial Narrow"/>
                <w:color w:val="000000" w:themeColor="text1"/>
                <w:sz w:val="23"/>
                <w:szCs w:val="23"/>
                <w:lang w:val="en-GB"/>
              </w:rPr>
              <w:t>27%</w:t>
            </w:r>
          </w:p>
        </w:tc>
        <w:tc>
          <w:tcPr>
            <w:tcW w:w="1127" w:type="dxa"/>
            <w:vAlign w:val="center"/>
          </w:tcPr>
          <w:p w14:paraId="6ACA5A53" w14:textId="790016C8" w:rsidR="00622C43" w:rsidRPr="00622C43" w:rsidRDefault="00B64207" w:rsidP="00622C43">
            <w:pPr>
              <w:rPr>
                <w:rFonts w:ascii="Arial Narrow" w:hAnsi="Arial Narrow"/>
                <w:color w:val="000000" w:themeColor="text1"/>
                <w:sz w:val="23"/>
                <w:szCs w:val="23"/>
                <w:lang w:val="en-GB"/>
              </w:rPr>
            </w:pPr>
            <w:r>
              <w:rPr>
                <w:rFonts w:ascii="Arial Narrow" w:hAnsi="Arial Narrow"/>
                <w:color w:val="000000" w:themeColor="text1"/>
                <w:sz w:val="23"/>
                <w:szCs w:val="23"/>
                <w:lang w:val="en-GB"/>
              </w:rPr>
              <w:t>[3]</w:t>
            </w:r>
          </w:p>
        </w:tc>
      </w:tr>
      <w:tr w:rsidR="00A21CC2" w:rsidRPr="00622C43" w14:paraId="3460A8C1" w14:textId="77777777" w:rsidTr="000B4F91">
        <w:tc>
          <w:tcPr>
            <w:tcW w:w="2263" w:type="dxa"/>
            <w:vAlign w:val="center"/>
          </w:tcPr>
          <w:p w14:paraId="6FA16247" w14:textId="77777777" w:rsidR="00A21CC2" w:rsidRDefault="00A21CC2" w:rsidP="00622C43">
            <w:pPr>
              <w:rPr>
                <w:rFonts w:ascii="Arial Narrow" w:hAnsi="Arial Narrow"/>
                <w:color w:val="000000" w:themeColor="text1"/>
                <w:sz w:val="23"/>
                <w:szCs w:val="23"/>
                <w:lang w:val="en-GB"/>
              </w:rPr>
            </w:pPr>
          </w:p>
        </w:tc>
        <w:tc>
          <w:tcPr>
            <w:tcW w:w="4179" w:type="dxa"/>
            <w:vAlign w:val="center"/>
          </w:tcPr>
          <w:p w14:paraId="1D4437C7" w14:textId="4014C55F" w:rsidR="00A21CC2" w:rsidRPr="00622C43" w:rsidRDefault="00A21CC2" w:rsidP="00622C43">
            <w:pPr>
              <w:rPr>
                <w:rFonts w:ascii="Arial Narrow" w:hAnsi="Arial Narrow"/>
                <w:color w:val="000000" w:themeColor="text1"/>
                <w:sz w:val="23"/>
                <w:szCs w:val="23"/>
                <w:lang w:val="en-GB"/>
              </w:rPr>
            </w:pPr>
            <w:r>
              <w:rPr>
                <w:rFonts w:ascii="Arial Narrow" w:hAnsi="Arial Narrow"/>
                <w:color w:val="000000" w:themeColor="text1"/>
                <w:sz w:val="23"/>
                <w:szCs w:val="23"/>
                <w:lang w:val="en-GB"/>
              </w:rPr>
              <w:t xml:space="preserve">Spin </w:t>
            </w:r>
            <w:r w:rsidR="00B00DC9">
              <w:rPr>
                <w:rFonts w:ascii="Arial Narrow" w:hAnsi="Arial Narrow"/>
                <w:color w:val="000000" w:themeColor="text1"/>
                <w:sz w:val="23"/>
                <w:szCs w:val="23"/>
                <w:lang w:val="en-GB"/>
              </w:rPr>
              <w:t>Hall</w:t>
            </w:r>
            <w:r w:rsidR="005268AF">
              <w:rPr>
                <w:rFonts w:ascii="Arial Narrow" w:hAnsi="Arial Narrow"/>
                <w:color w:val="000000" w:themeColor="text1"/>
                <w:sz w:val="23"/>
                <w:szCs w:val="23"/>
                <w:lang w:val="en-GB"/>
              </w:rPr>
              <w:t xml:space="preserve">: </w:t>
            </w:r>
            <w:r w:rsidR="005268AF" w:rsidRPr="005268AF">
              <w:rPr>
                <w:rFonts w:ascii="Arial Narrow" w:hAnsi="Arial Narrow"/>
                <w:color w:val="000000" w:themeColor="text1"/>
                <w:sz w:val="23"/>
                <w:szCs w:val="23"/>
                <w:lang w:val="en-GB"/>
              </w:rPr>
              <w:t>Pt</w:t>
            </w:r>
            <w:r w:rsidR="005268AF" w:rsidRPr="005268AF">
              <w:rPr>
                <w:rFonts w:ascii="Arial Narrow" w:hAnsi="Arial Narrow"/>
                <w:color w:val="000000" w:themeColor="text1"/>
                <w:sz w:val="23"/>
                <w:szCs w:val="23"/>
                <w:vertAlign w:val="subscript"/>
                <w:lang w:val="en-GB"/>
              </w:rPr>
              <w:t>0.85</w:t>
            </w:r>
            <w:r w:rsidR="005268AF" w:rsidRPr="005268AF">
              <w:rPr>
                <w:rFonts w:ascii="Arial Narrow" w:hAnsi="Arial Narrow"/>
                <w:color w:val="000000" w:themeColor="text1"/>
                <w:sz w:val="23"/>
                <w:szCs w:val="23"/>
                <w:lang w:val="en-GB"/>
              </w:rPr>
              <w:t>Hf</w:t>
            </w:r>
            <w:r w:rsidR="005268AF" w:rsidRPr="005268AF">
              <w:rPr>
                <w:rFonts w:ascii="Arial Narrow" w:hAnsi="Arial Narrow"/>
                <w:color w:val="000000" w:themeColor="text1"/>
                <w:sz w:val="23"/>
                <w:szCs w:val="23"/>
                <w:vertAlign w:val="subscript"/>
                <w:lang w:val="en-GB"/>
              </w:rPr>
              <w:t>0.15</w:t>
            </w:r>
            <w:r w:rsidR="005268AF">
              <w:rPr>
                <w:rFonts w:ascii="Arial Narrow" w:hAnsi="Arial Narrow"/>
                <w:color w:val="000000" w:themeColor="text1"/>
                <w:sz w:val="23"/>
                <w:szCs w:val="23"/>
                <w:lang w:val="en-GB"/>
              </w:rPr>
              <w:t xml:space="preserve"> </w:t>
            </w:r>
            <w:r w:rsidR="005268AF" w:rsidRPr="005268AF">
              <w:rPr>
                <w:rFonts w:ascii="Arial Narrow" w:hAnsi="Arial Narrow"/>
                <w:color w:val="000000" w:themeColor="text1"/>
                <w:sz w:val="23"/>
                <w:szCs w:val="23"/>
                <w:lang w:val="en-GB"/>
              </w:rPr>
              <w:t>(5.5)/Pt</w:t>
            </w:r>
            <w:r w:rsidR="005268AF">
              <w:rPr>
                <w:rFonts w:ascii="Arial Narrow" w:hAnsi="Arial Narrow"/>
                <w:color w:val="000000" w:themeColor="text1"/>
                <w:sz w:val="23"/>
                <w:szCs w:val="23"/>
                <w:lang w:val="en-GB"/>
              </w:rPr>
              <w:t xml:space="preserve"> </w:t>
            </w:r>
            <w:r w:rsidR="005268AF" w:rsidRPr="005268AF">
              <w:rPr>
                <w:rFonts w:ascii="Arial Narrow" w:hAnsi="Arial Narrow"/>
                <w:color w:val="000000" w:themeColor="text1"/>
                <w:sz w:val="23"/>
                <w:szCs w:val="23"/>
                <w:lang w:val="en-GB"/>
              </w:rPr>
              <w:t>(0.5)/Co</w:t>
            </w:r>
            <w:r w:rsidR="005268AF">
              <w:rPr>
                <w:rFonts w:ascii="Arial Narrow" w:hAnsi="Arial Narrow"/>
                <w:color w:val="000000" w:themeColor="text1"/>
                <w:sz w:val="23"/>
                <w:szCs w:val="23"/>
                <w:lang w:val="en-GB"/>
              </w:rPr>
              <w:t xml:space="preserve"> (1) (nm)</w:t>
            </w:r>
          </w:p>
        </w:tc>
        <w:tc>
          <w:tcPr>
            <w:tcW w:w="1485" w:type="dxa"/>
            <w:vAlign w:val="center"/>
          </w:tcPr>
          <w:p w14:paraId="5D1C9C0B" w14:textId="5DDF8863" w:rsidR="00A21CC2" w:rsidRDefault="005268AF" w:rsidP="00622C43">
            <w:pPr>
              <w:rPr>
                <w:rFonts w:ascii="Arial Narrow" w:hAnsi="Arial Narrow"/>
                <w:color w:val="000000" w:themeColor="text1"/>
                <w:sz w:val="23"/>
                <w:szCs w:val="23"/>
                <w:lang w:val="en-GB"/>
              </w:rPr>
            </w:pPr>
            <w:r>
              <w:rPr>
                <w:rFonts w:ascii="Arial Narrow" w:hAnsi="Arial Narrow"/>
                <w:color w:val="000000" w:themeColor="text1"/>
                <w:sz w:val="23"/>
                <w:szCs w:val="23"/>
                <w:lang w:val="en-GB"/>
              </w:rPr>
              <w:t>(23±</w:t>
            </w:r>
            <w:proofErr w:type="gramStart"/>
            <w:r>
              <w:rPr>
                <w:rFonts w:ascii="Arial Narrow" w:hAnsi="Arial Narrow"/>
                <w:color w:val="000000" w:themeColor="text1"/>
                <w:sz w:val="23"/>
                <w:szCs w:val="23"/>
                <w:lang w:val="en-GB"/>
              </w:rPr>
              <w:t>2)%</w:t>
            </w:r>
            <w:proofErr w:type="gramEnd"/>
          </w:p>
        </w:tc>
        <w:tc>
          <w:tcPr>
            <w:tcW w:w="1127" w:type="dxa"/>
            <w:vAlign w:val="center"/>
          </w:tcPr>
          <w:p w14:paraId="2D9B282A" w14:textId="46DCD005" w:rsidR="00A21CC2" w:rsidRDefault="00F87880" w:rsidP="00622C43">
            <w:pPr>
              <w:rPr>
                <w:rFonts w:ascii="Arial Narrow" w:hAnsi="Arial Narrow"/>
                <w:color w:val="000000" w:themeColor="text1"/>
                <w:sz w:val="23"/>
                <w:szCs w:val="23"/>
                <w:lang w:val="en-GB"/>
              </w:rPr>
            </w:pPr>
            <w:r>
              <w:rPr>
                <w:rFonts w:ascii="Arial Narrow" w:hAnsi="Arial Narrow"/>
                <w:color w:val="000000" w:themeColor="text1"/>
                <w:sz w:val="23"/>
                <w:szCs w:val="23"/>
                <w:lang w:val="en-GB"/>
              </w:rPr>
              <w:t>[4]</w:t>
            </w:r>
          </w:p>
        </w:tc>
      </w:tr>
      <w:tr w:rsidR="00B00DC9" w:rsidRPr="00BD34C6" w14:paraId="0585B680" w14:textId="77777777" w:rsidTr="000B4F91">
        <w:tc>
          <w:tcPr>
            <w:tcW w:w="2263" w:type="dxa"/>
            <w:vAlign w:val="center"/>
          </w:tcPr>
          <w:p w14:paraId="6273C6A3" w14:textId="77777777" w:rsidR="00B00DC9" w:rsidRDefault="00B00DC9" w:rsidP="00622C43">
            <w:pPr>
              <w:rPr>
                <w:rFonts w:ascii="Arial Narrow" w:hAnsi="Arial Narrow"/>
                <w:color w:val="000000" w:themeColor="text1"/>
                <w:sz w:val="23"/>
                <w:szCs w:val="23"/>
                <w:lang w:val="en-GB"/>
              </w:rPr>
            </w:pPr>
          </w:p>
        </w:tc>
        <w:tc>
          <w:tcPr>
            <w:tcW w:w="4179" w:type="dxa"/>
            <w:vAlign w:val="center"/>
          </w:tcPr>
          <w:p w14:paraId="0E9835A8" w14:textId="34213043" w:rsidR="00B00DC9" w:rsidRPr="00BD34C6" w:rsidRDefault="00B00DC9" w:rsidP="00622C43">
            <w:pPr>
              <w:rPr>
                <w:rFonts w:ascii="Arial Narrow" w:hAnsi="Arial Narrow"/>
                <w:color w:val="000000" w:themeColor="text1"/>
                <w:sz w:val="23"/>
                <w:szCs w:val="23"/>
                <w:lang w:val="en-GB"/>
              </w:rPr>
            </w:pPr>
            <w:r w:rsidRPr="00BD34C6">
              <w:rPr>
                <w:rFonts w:ascii="Arial Narrow" w:hAnsi="Arial Narrow"/>
                <w:color w:val="000000" w:themeColor="text1"/>
                <w:sz w:val="23"/>
                <w:szCs w:val="23"/>
                <w:lang w:val="en-GB"/>
              </w:rPr>
              <w:t>Topological insulator</w:t>
            </w:r>
            <w:r w:rsidR="00765807" w:rsidRPr="00BD34C6">
              <w:rPr>
                <w:rFonts w:ascii="Arial Narrow" w:hAnsi="Arial Narrow"/>
                <w:color w:val="000000" w:themeColor="text1"/>
                <w:sz w:val="23"/>
                <w:szCs w:val="23"/>
                <w:lang w:val="en-GB"/>
              </w:rPr>
              <w:t>: (Bi</w:t>
            </w:r>
            <w:r w:rsidR="00765807" w:rsidRPr="00BD34C6">
              <w:rPr>
                <w:rFonts w:ascii="Arial Narrow" w:hAnsi="Arial Narrow"/>
                <w:color w:val="000000" w:themeColor="text1"/>
                <w:sz w:val="23"/>
                <w:szCs w:val="23"/>
                <w:vertAlign w:val="subscript"/>
                <w:lang w:val="en-GB"/>
              </w:rPr>
              <w:t>1-</w:t>
            </w:r>
            <w:r w:rsidR="00765807" w:rsidRPr="00BD34C6">
              <w:rPr>
                <w:rFonts w:ascii="Arial Narrow" w:hAnsi="Arial Narrow"/>
                <w:i/>
                <w:color w:val="000000" w:themeColor="text1"/>
                <w:sz w:val="23"/>
                <w:szCs w:val="23"/>
                <w:vertAlign w:val="subscript"/>
                <w:lang w:val="en-GB"/>
              </w:rPr>
              <w:t>x</w:t>
            </w:r>
            <w:r w:rsidR="00765807" w:rsidRPr="00BD34C6">
              <w:rPr>
                <w:rFonts w:ascii="Arial Narrow" w:hAnsi="Arial Narrow"/>
                <w:color w:val="000000" w:themeColor="text1"/>
                <w:sz w:val="23"/>
                <w:szCs w:val="23"/>
                <w:lang w:val="en-GB"/>
              </w:rPr>
              <w:t>Sb</w:t>
            </w:r>
            <w:r w:rsidR="00765807" w:rsidRPr="00BD34C6">
              <w:rPr>
                <w:rFonts w:ascii="Arial Narrow" w:hAnsi="Arial Narrow"/>
                <w:i/>
                <w:color w:val="000000" w:themeColor="text1"/>
                <w:sz w:val="23"/>
                <w:szCs w:val="23"/>
                <w:vertAlign w:val="subscript"/>
                <w:lang w:val="en-GB"/>
              </w:rPr>
              <w:t>x</w:t>
            </w:r>
            <w:r w:rsidR="00765807" w:rsidRPr="00BD34C6">
              <w:rPr>
                <w:rFonts w:ascii="Arial Narrow" w:hAnsi="Arial Narrow"/>
                <w:color w:val="000000" w:themeColor="text1"/>
                <w:sz w:val="23"/>
                <w:szCs w:val="23"/>
                <w:lang w:val="en-GB"/>
              </w:rPr>
              <w:t>)</w:t>
            </w:r>
            <w:r w:rsidR="00765807" w:rsidRPr="00BD34C6">
              <w:rPr>
                <w:rFonts w:ascii="Arial Narrow" w:hAnsi="Arial Narrow"/>
                <w:color w:val="000000" w:themeColor="text1"/>
                <w:sz w:val="23"/>
                <w:szCs w:val="23"/>
                <w:vertAlign w:val="subscript"/>
                <w:lang w:val="en-GB"/>
              </w:rPr>
              <w:t>2</w:t>
            </w:r>
            <w:r w:rsidR="00765807" w:rsidRPr="00BD34C6">
              <w:rPr>
                <w:rFonts w:ascii="Arial Narrow" w:hAnsi="Arial Narrow"/>
                <w:color w:val="000000" w:themeColor="text1"/>
                <w:sz w:val="23"/>
                <w:szCs w:val="23"/>
                <w:lang w:val="en-GB"/>
              </w:rPr>
              <w:t>Te</w:t>
            </w:r>
            <w:r w:rsidR="00765807" w:rsidRPr="00BD34C6">
              <w:rPr>
                <w:rFonts w:ascii="Arial Narrow" w:hAnsi="Arial Narrow"/>
                <w:color w:val="000000" w:themeColor="text1"/>
                <w:sz w:val="23"/>
                <w:szCs w:val="23"/>
                <w:vertAlign w:val="subscript"/>
                <w:lang w:val="en-GB"/>
              </w:rPr>
              <w:t>3</w:t>
            </w:r>
            <w:r w:rsidR="00765807" w:rsidRPr="00BD34C6">
              <w:rPr>
                <w:rFonts w:ascii="Arial Narrow" w:hAnsi="Arial Narrow"/>
                <w:color w:val="000000" w:themeColor="text1"/>
                <w:sz w:val="23"/>
                <w:szCs w:val="23"/>
                <w:lang w:val="en-GB"/>
              </w:rPr>
              <w:t xml:space="preserve"> thin films</w:t>
            </w:r>
          </w:p>
        </w:tc>
        <w:tc>
          <w:tcPr>
            <w:tcW w:w="1485" w:type="dxa"/>
            <w:vAlign w:val="center"/>
          </w:tcPr>
          <w:p w14:paraId="004F2ABA" w14:textId="01D19FFA" w:rsidR="00B00DC9" w:rsidRPr="00BD34C6" w:rsidRDefault="00F87880" w:rsidP="00622C43">
            <w:pPr>
              <w:rPr>
                <w:rFonts w:ascii="Arial Narrow" w:hAnsi="Arial Narrow"/>
                <w:color w:val="000000" w:themeColor="text1"/>
                <w:sz w:val="23"/>
                <w:szCs w:val="23"/>
                <w:lang w:val="en-GB"/>
              </w:rPr>
            </w:pPr>
            <w:r w:rsidRPr="00BD34C6">
              <w:rPr>
                <w:rFonts w:ascii="Arial Narrow" w:hAnsi="Arial Narrow"/>
                <w:color w:val="000000" w:themeColor="text1"/>
                <w:sz w:val="23"/>
                <w:szCs w:val="23"/>
                <w:lang w:val="en-GB"/>
              </w:rPr>
              <w:t>45~57%</w:t>
            </w:r>
            <w:r w:rsidR="00543982" w:rsidRPr="00BD34C6">
              <w:rPr>
                <w:rFonts w:ascii="Arial Narrow" w:hAnsi="Arial Narrow"/>
                <w:color w:val="000000" w:themeColor="text1"/>
                <w:sz w:val="23"/>
                <w:szCs w:val="23"/>
                <w:lang w:val="en-GB"/>
              </w:rPr>
              <w:t xml:space="preserve"> (max)</w:t>
            </w:r>
          </w:p>
        </w:tc>
        <w:tc>
          <w:tcPr>
            <w:tcW w:w="1127" w:type="dxa"/>
            <w:vAlign w:val="center"/>
          </w:tcPr>
          <w:p w14:paraId="7826D9FD" w14:textId="202532E0" w:rsidR="00B00DC9" w:rsidRPr="00BD34C6" w:rsidRDefault="00F87880" w:rsidP="00622C43">
            <w:pPr>
              <w:rPr>
                <w:rFonts w:ascii="Arial Narrow" w:hAnsi="Arial Narrow"/>
                <w:color w:val="000000" w:themeColor="text1"/>
                <w:sz w:val="23"/>
                <w:szCs w:val="23"/>
                <w:lang w:val="en-GB"/>
              </w:rPr>
            </w:pPr>
            <w:r w:rsidRPr="00BD34C6">
              <w:rPr>
                <w:rFonts w:ascii="Arial Narrow" w:hAnsi="Arial Narrow"/>
                <w:color w:val="000000" w:themeColor="text1"/>
                <w:sz w:val="23"/>
                <w:szCs w:val="23"/>
                <w:lang w:val="en-GB"/>
              </w:rPr>
              <w:t>[5]</w:t>
            </w:r>
          </w:p>
        </w:tc>
      </w:tr>
      <w:tr w:rsidR="00D73E49" w:rsidRPr="00BD34C6" w14:paraId="66B0D069" w14:textId="77777777" w:rsidTr="000B4F91">
        <w:tc>
          <w:tcPr>
            <w:tcW w:w="2263" w:type="dxa"/>
            <w:vAlign w:val="center"/>
          </w:tcPr>
          <w:p w14:paraId="36B2725B" w14:textId="77777777" w:rsidR="00D73E49" w:rsidRDefault="00D73E49" w:rsidP="00622C43">
            <w:pPr>
              <w:rPr>
                <w:rFonts w:ascii="Arial Narrow" w:hAnsi="Arial Narrow"/>
                <w:color w:val="000000" w:themeColor="text1"/>
                <w:sz w:val="23"/>
                <w:szCs w:val="23"/>
                <w:lang w:val="en-GB"/>
              </w:rPr>
            </w:pPr>
          </w:p>
        </w:tc>
        <w:tc>
          <w:tcPr>
            <w:tcW w:w="4179" w:type="dxa"/>
            <w:vAlign w:val="center"/>
          </w:tcPr>
          <w:p w14:paraId="76D9D297" w14:textId="047712B5" w:rsidR="00D73E49" w:rsidRPr="00D6021C" w:rsidRDefault="00D73E49" w:rsidP="00622C43">
            <w:pPr>
              <w:rPr>
                <w:rFonts w:ascii="Arial Narrow" w:hAnsi="Arial Narrow"/>
                <w:color w:val="000000" w:themeColor="text1"/>
                <w:sz w:val="23"/>
                <w:szCs w:val="23"/>
                <w:lang w:val="en-GB"/>
              </w:rPr>
            </w:pPr>
            <w:r w:rsidRPr="00D6021C">
              <w:rPr>
                <w:rFonts w:ascii="Arial Narrow" w:hAnsi="Arial Narrow" w:hint="eastAsia"/>
                <w:color w:val="000000" w:themeColor="text1"/>
                <w:sz w:val="23"/>
                <w:szCs w:val="23"/>
                <w:lang w:val="en-GB"/>
              </w:rPr>
              <w:t>Quan</w:t>
            </w:r>
            <w:r w:rsidR="00B60B2E" w:rsidRPr="00D6021C">
              <w:rPr>
                <w:rFonts w:ascii="Arial Narrow" w:hAnsi="Arial Narrow"/>
                <w:color w:val="000000" w:themeColor="text1"/>
                <w:sz w:val="23"/>
                <w:szCs w:val="23"/>
                <w:lang w:val="en-GB"/>
              </w:rPr>
              <w:t xml:space="preserve">tum spin Hall: </w:t>
            </w:r>
            <w:proofErr w:type="spellStart"/>
            <w:r w:rsidR="005D4BAB" w:rsidRPr="00D6021C">
              <w:rPr>
                <w:rFonts w:ascii="Arial Narrow" w:hAnsi="Arial Narrow"/>
                <w:color w:val="000000" w:themeColor="text1"/>
                <w:sz w:val="23"/>
                <w:szCs w:val="23"/>
                <w:lang w:val="en-GB"/>
              </w:rPr>
              <w:t>HgTe</w:t>
            </w:r>
            <w:proofErr w:type="spellEnd"/>
            <w:r w:rsidR="005D4BAB" w:rsidRPr="00D6021C">
              <w:rPr>
                <w:rFonts w:ascii="Arial Narrow" w:hAnsi="Arial Narrow"/>
                <w:color w:val="000000" w:themeColor="text1"/>
                <w:sz w:val="23"/>
                <w:szCs w:val="23"/>
                <w:lang w:val="en-GB"/>
              </w:rPr>
              <w:t>/(</w:t>
            </w:r>
            <w:proofErr w:type="spellStart"/>
            <w:proofErr w:type="gramStart"/>
            <w:r w:rsidR="005D4BAB" w:rsidRPr="00D6021C">
              <w:rPr>
                <w:rFonts w:ascii="Arial Narrow" w:hAnsi="Arial Narrow"/>
                <w:color w:val="000000" w:themeColor="text1"/>
                <w:sz w:val="23"/>
                <w:szCs w:val="23"/>
                <w:lang w:val="en-GB"/>
              </w:rPr>
              <w:t>Hg,Cd</w:t>
            </w:r>
            <w:proofErr w:type="spellEnd"/>
            <w:proofErr w:type="gramEnd"/>
            <w:r w:rsidR="005D4BAB" w:rsidRPr="00D6021C">
              <w:rPr>
                <w:rFonts w:ascii="Arial Narrow" w:hAnsi="Arial Narrow"/>
                <w:color w:val="000000" w:themeColor="text1"/>
                <w:sz w:val="23"/>
                <w:szCs w:val="23"/>
                <w:lang w:val="en-GB"/>
              </w:rPr>
              <w:t>)</w:t>
            </w:r>
            <w:proofErr w:type="spellStart"/>
            <w:r w:rsidR="005D4BAB" w:rsidRPr="00D6021C">
              <w:rPr>
                <w:rFonts w:ascii="Arial Narrow" w:hAnsi="Arial Narrow"/>
                <w:color w:val="000000" w:themeColor="text1"/>
                <w:sz w:val="23"/>
                <w:szCs w:val="23"/>
                <w:lang w:val="en-GB"/>
              </w:rPr>
              <w:t>Te</w:t>
            </w:r>
            <w:proofErr w:type="spellEnd"/>
          </w:p>
        </w:tc>
        <w:tc>
          <w:tcPr>
            <w:tcW w:w="1485" w:type="dxa"/>
            <w:vAlign w:val="center"/>
          </w:tcPr>
          <w:p w14:paraId="1D70E5BE" w14:textId="204E52A9" w:rsidR="00D73E49" w:rsidRPr="00D6021C" w:rsidRDefault="00B60B2E" w:rsidP="00622C43">
            <w:pPr>
              <w:rPr>
                <w:rFonts w:ascii="Arial Narrow" w:hAnsi="Arial Narrow"/>
                <w:color w:val="000000" w:themeColor="text1"/>
                <w:sz w:val="23"/>
                <w:szCs w:val="23"/>
                <w:lang w:val="en-GB"/>
              </w:rPr>
            </w:pPr>
            <w:r w:rsidRPr="00D6021C">
              <w:rPr>
                <w:rFonts w:ascii="Arial Narrow" w:hAnsi="Arial Narrow" w:hint="eastAsia"/>
                <w:color w:val="000000" w:themeColor="text1"/>
                <w:sz w:val="23"/>
                <w:szCs w:val="23"/>
                <w:lang w:val="en-GB"/>
              </w:rPr>
              <w:t>100%</w:t>
            </w:r>
          </w:p>
        </w:tc>
        <w:tc>
          <w:tcPr>
            <w:tcW w:w="1127" w:type="dxa"/>
            <w:vAlign w:val="center"/>
          </w:tcPr>
          <w:p w14:paraId="0F2A594E" w14:textId="5D322C91" w:rsidR="00D73E49" w:rsidRPr="00D6021C" w:rsidRDefault="00B60B2E" w:rsidP="00622C43">
            <w:pPr>
              <w:rPr>
                <w:rFonts w:ascii="Arial Narrow" w:hAnsi="Arial Narrow"/>
                <w:color w:val="000000" w:themeColor="text1"/>
                <w:sz w:val="23"/>
                <w:szCs w:val="23"/>
                <w:lang w:val="en-GB"/>
              </w:rPr>
            </w:pPr>
            <w:r w:rsidRPr="00D6021C">
              <w:rPr>
                <w:rFonts w:ascii="Arial Narrow" w:hAnsi="Arial Narrow" w:hint="eastAsia"/>
                <w:color w:val="000000" w:themeColor="text1"/>
                <w:sz w:val="23"/>
                <w:szCs w:val="23"/>
                <w:lang w:val="en-GB"/>
              </w:rPr>
              <w:t>[6]</w:t>
            </w:r>
          </w:p>
        </w:tc>
      </w:tr>
      <w:tr w:rsidR="00B64207" w:rsidRPr="00BD34C6" w14:paraId="1DA718C4" w14:textId="77777777" w:rsidTr="000B4F91">
        <w:tc>
          <w:tcPr>
            <w:tcW w:w="2263" w:type="dxa"/>
            <w:vAlign w:val="center"/>
          </w:tcPr>
          <w:p w14:paraId="5315A642" w14:textId="2E6DE042" w:rsidR="00B64207" w:rsidRPr="00BD34C6" w:rsidRDefault="00B64207" w:rsidP="00622C43">
            <w:pPr>
              <w:rPr>
                <w:rFonts w:ascii="Arial Narrow" w:hAnsi="Arial Narrow"/>
                <w:color w:val="000000" w:themeColor="text1"/>
                <w:sz w:val="23"/>
                <w:szCs w:val="23"/>
                <w:lang w:val="en-GB"/>
              </w:rPr>
            </w:pPr>
            <w:r w:rsidRPr="00BD34C6">
              <w:rPr>
                <w:rFonts w:ascii="Arial Narrow" w:hAnsi="Arial Narrow"/>
                <w:color w:val="000000" w:themeColor="text1"/>
                <w:sz w:val="23"/>
                <w:szCs w:val="23"/>
                <w:lang w:val="en-GB"/>
              </w:rPr>
              <w:t>Magnetic field</w:t>
            </w:r>
          </w:p>
        </w:tc>
        <w:tc>
          <w:tcPr>
            <w:tcW w:w="4179" w:type="dxa"/>
            <w:vAlign w:val="center"/>
          </w:tcPr>
          <w:p w14:paraId="00981722" w14:textId="1F438F29" w:rsidR="00B64207" w:rsidRPr="00BD34C6" w:rsidRDefault="00536ECE" w:rsidP="00622C43">
            <w:pPr>
              <w:rPr>
                <w:rFonts w:ascii="Arial Narrow" w:hAnsi="Arial Narrow"/>
                <w:color w:val="000000" w:themeColor="text1"/>
                <w:sz w:val="23"/>
                <w:szCs w:val="23"/>
                <w:lang w:val="en-GB"/>
              </w:rPr>
            </w:pPr>
            <w:r w:rsidRPr="00BD34C6">
              <w:rPr>
                <w:rFonts w:ascii="Arial Narrow" w:hAnsi="Arial Narrow"/>
                <w:color w:val="000000" w:themeColor="text1"/>
                <w:sz w:val="23"/>
                <w:szCs w:val="23"/>
                <w:lang w:val="en-GB"/>
              </w:rPr>
              <w:t xml:space="preserve">(Stray field from a </w:t>
            </w:r>
            <w:proofErr w:type="spellStart"/>
            <w:r w:rsidRPr="00BD34C6">
              <w:rPr>
                <w:rFonts w:ascii="Arial Narrow" w:hAnsi="Arial Narrow"/>
                <w:color w:val="000000" w:themeColor="text1"/>
                <w:sz w:val="23"/>
                <w:szCs w:val="23"/>
                <w:lang w:val="en-GB"/>
              </w:rPr>
              <w:t>ferromagnet</w:t>
            </w:r>
            <w:proofErr w:type="spellEnd"/>
            <w:r w:rsidRPr="00BD34C6">
              <w:rPr>
                <w:rFonts w:ascii="Arial Narrow" w:hAnsi="Arial Narrow"/>
                <w:color w:val="000000" w:themeColor="text1"/>
                <w:sz w:val="23"/>
                <w:szCs w:val="23"/>
                <w:lang w:val="en-GB"/>
              </w:rPr>
              <w:t>)</w:t>
            </w:r>
          </w:p>
        </w:tc>
        <w:tc>
          <w:tcPr>
            <w:tcW w:w="1485" w:type="dxa"/>
            <w:vAlign w:val="center"/>
          </w:tcPr>
          <w:p w14:paraId="65BC2F11" w14:textId="7E18FA34" w:rsidR="00B64207" w:rsidRPr="00BD34C6" w:rsidRDefault="00536ECE" w:rsidP="00622C43">
            <w:pPr>
              <w:rPr>
                <w:rFonts w:ascii="Arial Narrow" w:hAnsi="Arial Narrow"/>
                <w:color w:val="000000" w:themeColor="text1"/>
                <w:sz w:val="23"/>
                <w:szCs w:val="23"/>
                <w:lang w:val="en-GB"/>
              </w:rPr>
            </w:pPr>
            <w:r w:rsidRPr="00BD34C6">
              <w:rPr>
                <w:rFonts w:ascii="Arial Narrow" w:hAnsi="Arial Narrow"/>
                <w:color w:val="000000" w:themeColor="text1"/>
                <w:sz w:val="23"/>
                <w:szCs w:val="23"/>
                <w:lang w:val="en-GB"/>
              </w:rPr>
              <w:t>N/A</w:t>
            </w:r>
          </w:p>
        </w:tc>
        <w:tc>
          <w:tcPr>
            <w:tcW w:w="1127" w:type="dxa"/>
            <w:vAlign w:val="center"/>
          </w:tcPr>
          <w:p w14:paraId="7F669676" w14:textId="057E1774" w:rsidR="00B64207" w:rsidRPr="00BD34C6" w:rsidRDefault="00EC2BD6" w:rsidP="00622C43">
            <w:pPr>
              <w:rPr>
                <w:rFonts w:ascii="Arial Narrow" w:hAnsi="Arial Narrow"/>
                <w:color w:val="000000" w:themeColor="text1"/>
                <w:sz w:val="23"/>
                <w:szCs w:val="23"/>
                <w:lang w:val="en-GB"/>
              </w:rPr>
            </w:pPr>
            <w:r w:rsidRPr="00BD34C6">
              <w:rPr>
                <w:rFonts w:ascii="Arial Narrow" w:hAnsi="Arial Narrow"/>
                <w:color w:val="000000" w:themeColor="text1"/>
                <w:sz w:val="23"/>
                <w:szCs w:val="23"/>
                <w:lang w:val="en-GB"/>
              </w:rPr>
              <w:t>[</w:t>
            </w:r>
            <w:r w:rsidR="00B60B2E">
              <w:rPr>
                <w:rFonts w:ascii="Arial Narrow" w:hAnsi="Arial Narrow"/>
                <w:color w:val="000000" w:themeColor="text1"/>
                <w:sz w:val="23"/>
                <w:szCs w:val="23"/>
                <w:lang w:val="en-GB"/>
              </w:rPr>
              <w:t>7</w:t>
            </w:r>
            <w:r w:rsidRPr="00BD34C6">
              <w:rPr>
                <w:rFonts w:ascii="Arial Narrow" w:hAnsi="Arial Narrow"/>
                <w:color w:val="000000" w:themeColor="text1"/>
                <w:sz w:val="23"/>
                <w:szCs w:val="23"/>
                <w:lang w:val="en-GB"/>
              </w:rPr>
              <w:t>]</w:t>
            </w:r>
          </w:p>
        </w:tc>
      </w:tr>
      <w:tr w:rsidR="00B64207" w:rsidRPr="00BD34C6" w14:paraId="5DF27BEC" w14:textId="77777777" w:rsidTr="000B4F91">
        <w:tc>
          <w:tcPr>
            <w:tcW w:w="2263" w:type="dxa"/>
            <w:vAlign w:val="center"/>
          </w:tcPr>
          <w:p w14:paraId="5D27A538" w14:textId="3A88FAE1" w:rsidR="00B64207" w:rsidRPr="00BD34C6" w:rsidRDefault="00B64207" w:rsidP="00622C43">
            <w:pPr>
              <w:rPr>
                <w:rFonts w:ascii="Arial Narrow" w:hAnsi="Arial Narrow"/>
                <w:color w:val="000000" w:themeColor="text1"/>
                <w:sz w:val="23"/>
                <w:szCs w:val="23"/>
                <w:lang w:val="en-GB"/>
              </w:rPr>
            </w:pPr>
            <w:r w:rsidRPr="00BD34C6">
              <w:rPr>
                <w:rFonts w:ascii="Arial Narrow" w:hAnsi="Arial Narrow"/>
                <w:color w:val="000000" w:themeColor="text1"/>
                <w:sz w:val="23"/>
                <w:szCs w:val="23"/>
                <w:lang w:val="en-GB"/>
              </w:rPr>
              <w:t>Electric field application</w:t>
            </w:r>
          </w:p>
        </w:tc>
        <w:tc>
          <w:tcPr>
            <w:tcW w:w="4179" w:type="dxa"/>
            <w:vAlign w:val="center"/>
          </w:tcPr>
          <w:p w14:paraId="54FA3F97" w14:textId="3968F8B2" w:rsidR="00B64207" w:rsidRPr="00BD34C6" w:rsidRDefault="00E85C37" w:rsidP="00622C43">
            <w:pPr>
              <w:rPr>
                <w:rFonts w:ascii="Arial Narrow" w:hAnsi="Arial Narrow"/>
                <w:color w:val="000000" w:themeColor="text1"/>
                <w:sz w:val="23"/>
                <w:szCs w:val="23"/>
                <w:lang w:val="en-GB"/>
              </w:rPr>
            </w:pPr>
            <w:r w:rsidRPr="00BD34C6">
              <w:rPr>
                <w:rFonts w:ascii="Arial Narrow" w:hAnsi="Arial Narrow"/>
                <w:color w:val="000000" w:themeColor="text1"/>
                <w:sz w:val="23"/>
                <w:szCs w:val="23"/>
                <w:lang w:val="en-GB"/>
              </w:rPr>
              <w:t>(</w:t>
            </w:r>
            <w:r w:rsidR="005F4A9A" w:rsidRPr="00BD34C6">
              <w:rPr>
                <w:rFonts w:ascii="Arial Narrow" w:hAnsi="Arial Narrow"/>
                <w:color w:val="000000" w:themeColor="text1"/>
                <w:sz w:val="23"/>
                <w:szCs w:val="23"/>
                <w:lang w:val="en-GB"/>
              </w:rPr>
              <w:t>Interfacial band changes under a field)</w:t>
            </w:r>
          </w:p>
        </w:tc>
        <w:tc>
          <w:tcPr>
            <w:tcW w:w="1485" w:type="dxa"/>
            <w:vAlign w:val="center"/>
          </w:tcPr>
          <w:p w14:paraId="1F66736D" w14:textId="0B19A3C0" w:rsidR="00B64207" w:rsidRPr="00BD34C6" w:rsidRDefault="005F4A9A" w:rsidP="00622C43">
            <w:pPr>
              <w:rPr>
                <w:rFonts w:ascii="Arial Narrow" w:hAnsi="Arial Narrow"/>
                <w:color w:val="000000" w:themeColor="text1"/>
                <w:sz w:val="23"/>
                <w:szCs w:val="23"/>
                <w:lang w:val="en-GB"/>
              </w:rPr>
            </w:pPr>
            <w:r w:rsidRPr="00BD34C6">
              <w:rPr>
                <w:rFonts w:ascii="Arial Narrow" w:hAnsi="Arial Narrow"/>
                <w:color w:val="000000" w:themeColor="text1"/>
                <w:sz w:val="23"/>
                <w:szCs w:val="23"/>
                <w:lang w:val="en-GB"/>
              </w:rPr>
              <w:t>N/A</w:t>
            </w:r>
          </w:p>
        </w:tc>
        <w:tc>
          <w:tcPr>
            <w:tcW w:w="1127" w:type="dxa"/>
            <w:vAlign w:val="center"/>
          </w:tcPr>
          <w:p w14:paraId="3866E1D5" w14:textId="7A8A61D2" w:rsidR="00B64207" w:rsidRPr="00BD34C6" w:rsidRDefault="00EC2BD6" w:rsidP="00622C43">
            <w:pPr>
              <w:rPr>
                <w:rFonts w:ascii="Arial Narrow" w:hAnsi="Arial Narrow"/>
                <w:color w:val="000000" w:themeColor="text1"/>
                <w:sz w:val="23"/>
                <w:szCs w:val="23"/>
                <w:lang w:val="en-GB"/>
              </w:rPr>
            </w:pPr>
            <w:r w:rsidRPr="00BD34C6">
              <w:rPr>
                <w:rFonts w:ascii="Arial Narrow" w:hAnsi="Arial Narrow"/>
                <w:color w:val="000000" w:themeColor="text1"/>
                <w:sz w:val="23"/>
                <w:szCs w:val="23"/>
                <w:lang w:val="en-GB"/>
              </w:rPr>
              <w:t>[</w:t>
            </w:r>
            <w:r w:rsidR="00B60B2E">
              <w:rPr>
                <w:rFonts w:ascii="Arial Narrow" w:hAnsi="Arial Narrow"/>
                <w:color w:val="000000" w:themeColor="text1"/>
                <w:sz w:val="23"/>
                <w:szCs w:val="23"/>
                <w:lang w:val="en-GB"/>
              </w:rPr>
              <w:t>8</w:t>
            </w:r>
            <w:r w:rsidRPr="00BD34C6">
              <w:rPr>
                <w:rFonts w:ascii="Arial Narrow" w:hAnsi="Arial Narrow"/>
                <w:color w:val="000000" w:themeColor="text1"/>
                <w:sz w:val="23"/>
                <w:szCs w:val="23"/>
                <w:lang w:val="en-GB"/>
              </w:rPr>
              <w:t>]</w:t>
            </w:r>
          </w:p>
        </w:tc>
      </w:tr>
      <w:tr w:rsidR="00B64207" w:rsidRPr="00BD34C6" w14:paraId="093D5EC0" w14:textId="77777777" w:rsidTr="000B4F91">
        <w:tc>
          <w:tcPr>
            <w:tcW w:w="2263" w:type="dxa"/>
            <w:vAlign w:val="center"/>
          </w:tcPr>
          <w:p w14:paraId="46983E34" w14:textId="12689BA2" w:rsidR="00B64207" w:rsidRPr="00BD34C6" w:rsidRDefault="00B64207" w:rsidP="00622C43">
            <w:pPr>
              <w:rPr>
                <w:rFonts w:ascii="Arial Narrow" w:hAnsi="Arial Narrow"/>
                <w:color w:val="000000" w:themeColor="text1"/>
                <w:sz w:val="23"/>
                <w:szCs w:val="23"/>
                <w:lang w:val="en-GB"/>
              </w:rPr>
            </w:pPr>
            <w:r w:rsidRPr="00BD34C6">
              <w:rPr>
                <w:rFonts w:ascii="Arial Narrow" w:hAnsi="Arial Narrow"/>
                <w:color w:val="000000" w:themeColor="text1"/>
                <w:sz w:val="23"/>
                <w:szCs w:val="23"/>
                <w:lang w:val="en-GB"/>
              </w:rPr>
              <w:t>Electromagnetic wave</w:t>
            </w:r>
          </w:p>
        </w:tc>
        <w:tc>
          <w:tcPr>
            <w:tcW w:w="4179" w:type="dxa"/>
            <w:vAlign w:val="center"/>
          </w:tcPr>
          <w:p w14:paraId="599732AC" w14:textId="23B10087" w:rsidR="00B64207" w:rsidRPr="00BD34C6" w:rsidRDefault="00536ECE" w:rsidP="00536ECE">
            <w:pPr>
              <w:rPr>
                <w:rFonts w:ascii="Arial Narrow" w:hAnsi="Arial Narrow"/>
                <w:color w:val="000000" w:themeColor="text1"/>
                <w:sz w:val="23"/>
                <w:szCs w:val="23"/>
                <w:lang w:val="en-GB"/>
              </w:rPr>
            </w:pPr>
            <w:r w:rsidRPr="00BD34C6">
              <w:rPr>
                <w:rFonts w:ascii="Arial Narrow" w:hAnsi="Arial Narrow"/>
                <w:color w:val="000000" w:themeColor="text1"/>
                <w:sz w:val="23"/>
                <w:szCs w:val="23"/>
                <w:lang w:val="en-GB"/>
              </w:rPr>
              <w:t>Spin pumping: Y</w:t>
            </w:r>
            <w:r w:rsidRPr="00BD34C6">
              <w:rPr>
                <w:rFonts w:ascii="Arial Narrow" w:hAnsi="Arial Narrow"/>
                <w:color w:val="000000" w:themeColor="text1"/>
                <w:sz w:val="23"/>
                <w:szCs w:val="23"/>
                <w:vertAlign w:val="subscript"/>
                <w:lang w:val="en-GB"/>
              </w:rPr>
              <w:t>3</w:t>
            </w:r>
            <w:r w:rsidRPr="00BD34C6">
              <w:rPr>
                <w:rFonts w:ascii="Arial Narrow" w:hAnsi="Arial Narrow"/>
                <w:color w:val="000000" w:themeColor="text1"/>
                <w:sz w:val="23"/>
                <w:szCs w:val="23"/>
                <w:lang w:val="en-GB"/>
              </w:rPr>
              <w:t>Fe</w:t>
            </w:r>
            <w:r w:rsidRPr="00BD34C6">
              <w:rPr>
                <w:rFonts w:ascii="Arial Narrow" w:hAnsi="Arial Narrow"/>
                <w:color w:val="000000" w:themeColor="text1"/>
                <w:sz w:val="23"/>
                <w:szCs w:val="23"/>
                <w:vertAlign w:val="subscript"/>
                <w:lang w:val="en-GB"/>
              </w:rPr>
              <w:t>5</w:t>
            </w:r>
            <w:r w:rsidRPr="00BD34C6">
              <w:rPr>
                <w:rFonts w:ascii="Arial Narrow" w:hAnsi="Arial Narrow"/>
                <w:color w:val="000000" w:themeColor="text1"/>
                <w:sz w:val="23"/>
                <w:szCs w:val="23"/>
                <w:lang w:val="en-GB"/>
              </w:rPr>
              <w:t>O</w:t>
            </w:r>
            <w:r w:rsidRPr="00BD34C6">
              <w:rPr>
                <w:rFonts w:ascii="Arial Narrow" w:hAnsi="Arial Narrow"/>
                <w:color w:val="000000" w:themeColor="text1"/>
                <w:sz w:val="23"/>
                <w:szCs w:val="23"/>
                <w:vertAlign w:val="subscript"/>
                <w:lang w:val="en-GB"/>
              </w:rPr>
              <w:t>12</w:t>
            </w:r>
            <w:r w:rsidRPr="00BD34C6">
              <w:rPr>
                <w:rFonts w:ascii="Arial Narrow" w:hAnsi="Arial Narrow"/>
                <w:color w:val="000000" w:themeColor="text1"/>
                <w:sz w:val="23"/>
                <w:szCs w:val="23"/>
                <w:lang w:val="en-GB"/>
              </w:rPr>
              <w:t>/Pt</w:t>
            </w:r>
          </w:p>
        </w:tc>
        <w:tc>
          <w:tcPr>
            <w:tcW w:w="1485" w:type="dxa"/>
            <w:vAlign w:val="center"/>
          </w:tcPr>
          <w:p w14:paraId="187FCBE6" w14:textId="3177E41E" w:rsidR="00B64207" w:rsidRPr="00BD34C6" w:rsidRDefault="00482F81" w:rsidP="00622C43">
            <w:pPr>
              <w:rPr>
                <w:rFonts w:ascii="Arial Narrow" w:hAnsi="Arial Narrow"/>
                <w:color w:val="000000" w:themeColor="text1"/>
                <w:sz w:val="23"/>
                <w:szCs w:val="23"/>
                <w:lang w:val="en-GB"/>
              </w:rPr>
            </w:pPr>
            <w:r w:rsidRPr="00BD34C6">
              <w:rPr>
                <w:rFonts w:ascii="Arial Narrow" w:hAnsi="Arial Narrow"/>
                <w:color w:val="000000" w:themeColor="text1"/>
                <w:sz w:val="23"/>
                <w:szCs w:val="23"/>
                <w:lang w:val="en-GB"/>
              </w:rPr>
              <w:t>~</w:t>
            </w:r>
            <w:r w:rsidR="00737A3E" w:rsidRPr="00BD34C6">
              <w:rPr>
                <w:rFonts w:ascii="Arial Narrow" w:hAnsi="Arial Narrow"/>
                <w:color w:val="000000" w:themeColor="text1"/>
                <w:sz w:val="23"/>
                <w:szCs w:val="23"/>
                <w:lang w:val="en-GB"/>
              </w:rPr>
              <w:t>20%</w:t>
            </w:r>
          </w:p>
        </w:tc>
        <w:tc>
          <w:tcPr>
            <w:tcW w:w="1127" w:type="dxa"/>
            <w:vAlign w:val="center"/>
          </w:tcPr>
          <w:p w14:paraId="79BE011B" w14:textId="50D97149" w:rsidR="00B64207" w:rsidRPr="00BD34C6" w:rsidRDefault="00EC2BD6" w:rsidP="00622C43">
            <w:pPr>
              <w:rPr>
                <w:rFonts w:ascii="Arial Narrow" w:hAnsi="Arial Narrow"/>
                <w:color w:val="000000" w:themeColor="text1"/>
                <w:sz w:val="23"/>
                <w:szCs w:val="23"/>
                <w:lang w:val="en-GB"/>
              </w:rPr>
            </w:pPr>
            <w:r w:rsidRPr="00BD34C6">
              <w:rPr>
                <w:rFonts w:ascii="Arial Narrow" w:hAnsi="Arial Narrow"/>
                <w:color w:val="000000" w:themeColor="text1"/>
                <w:sz w:val="23"/>
                <w:szCs w:val="23"/>
                <w:lang w:val="en-GB"/>
              </w:rPr>
              <w:t>[</w:t>
            </w:r>
            <w:r w:rsidR="00B60B2E">
              <w:rPr>
                <w:rFonts w:ascii="Arial Narrow" w:hAnsi="Arial Narrow"/>
                <w:color w:val="000000" w:themeColor="text1"/>
                <w:sz w:val="23"/>
                <w:szCs w:val="23"/>
                <w:lang w:val="en-GB"/>
              </w:rPr>
              <w:t>9</w:t>
            </w:r>
            <w:r w:rsidRPr="00BD34C6">
              <w:rPr>
                <w:rFonts w:ascii="Arial Narrow" w:hAnsi="Arial Narrow"/>
                <w:color w:val="000000" w:themeColor="text1"/>
                <w:sz w:val="23"/>
                <w:szCs w:val="23"/>
                <w:lang w:val="en-GB"/>
              </w:rPr>
              <w:t>]</w:t>
            </w:r>
          </w:p>
        </w:tc>
      </w:tr>
      <w:tr w:rsidR="00B64207" w:rsidRPr="00BD34C6" w14:paraId="441ECDA8" w14:textId="77777777" w:rsidTr="000B4F91">
        <w:tc>
          <w:tcPr>
            <w:tcW w:w="2263" w:type="dxa"/>
            <w:vAlign w:val="center"/>
          </w:tcPr>
          <w:p w14:paraId="1D656A31" w14:textId="6CC48603" w:rsidR="00B64207" w:rsidRPr="00BD34C6" w:rsidRDefault="00B64207" w:rsidP="00622C43">
            <w:pPr>
              <w:rPr>
                <w:rFonts w:ascii="Arial Narrow" w:hAnsi="Arial Narrow"/>
                <w:color w:val="000000" w:themeColor="text1"/>
                <w:sz w:val="23"/>
                <w:szCs w:val="23"/>
                <w:lang w:val="en-GB"/>
              </w:rPr>
            </w:pPr>
            <w:r w:rsidRPr="00BD34C6">
              <w:rPr>
                <w:rFonts w:ascii="Arial Narrow" w:hAnsi="Arial Narrow"/>
                <w:color w:val="000000" w:themeColor="text1"/>
                <w:sz w:val="23"/>
                <w:szCs w:val="23"/>
                <w:lang w:val="en-GB"/>
              </w:rPr>
              <w:lastRenderedPageBreak/>
              <w:t>Zeeman splitting</w:t>
            </w:r>
          </w:p>
        </w:tc>
        <w:tc>
          <w:tcPr>
            <w:tcW w:w="4179" w:type="dxa"/>
            <w:vAlign w:val="center"/>
          </w:tcPr>
          <w:p w14:paraId="56A7ADA5" w14:textId="3C90AD40" w:rsidR="00B64207" w:rsidRPr="00BD34C6" w:rsidRDefault="00FF119B" w:rsidP="00622C43">
            <w:pPr>
              <w:rPr>
                <w:rFonts w:ascii="Arial Narrow" w:hAnsi="Arial Narrow"/>
                <w:color w:val="000000" w:themeColor="text1"/>
                <w:sz w:val="23"/>
                <w:szCs w:val="23"/>
                <w:lang w:val="en-GB"/>
              </w:rPr>
            </w:pPr>
            <w:r w:rsidRPr="00BD34C6">
              <w:rPr>
                <w:rFonts w:ascii="Arial Narrow" w:hAnsi="Arial Narrow"/>
                <w:color w:val="000000" w:themeColor="text1"/>
                <w:sz w:val="23"/>
                <w:szCs w:val="23"/>
                <w:lang w:val="en-GB"/>
              </w:rPr>
              <w:t>(Intrinsic Zeeman splitting at low temperature)</w:t>
            </w:r>
          </w:p>
        </w:tc>
        <w:tc>
          <w:tcPr>
            <w:tcW w:w="1485" w:type="dxa"/>
            <w:vAlign w:val="center"/>
          </w:tcPr>
          <w:p w14:paraId="79BD7698" w14:textId="3309EE2E" w:rsidR="00B64207" w:rsidRPr="00BD34C6" w:rsidRDefault="00FF119B" w:rsidP="00622C43">
            <w:pPr>
              <w:rPr>
                <w:rFonts w:ascii="Arial Narrow" w:hAnsi="Arial Narrow"/>
                <w:color w:val="000000" w:themeColor="text1"/>
                <w:sz w:val="23"/>
                <w:szCs w:val="23"/>
                <w:lang w:val="en-GB"/>
              </w:rPr>
            </w:pPr>
            <w:r w:rsidRPr="00BD34C6">
              <w:rPr>
                <w:rFonts w:ascii="Arial Narrow" w:hAnsi="Arial Narrow"/>
                <w:color w:val="000000" w:themeColor="text1"/>
                <w:sz w:val="23"/>
                <w:szCs w:val="23"/>
                <w:lang w:val="en-GB"/>
              </w:rPr>
              <w:t>N/A</w:t>
            </w:r>
          </w:p>
        </w:tc>
        <w:tc>
          <w:tcPr>
            <w:tcW w:w="1127" w:type="dxa"/>
            <w:vAlign w:val="center"/>
          </w:tcPr>
          <w:p w14:paraId="747B9562" w14:textId="0C199148" w:rsidR="00B64207" w:rsidRPr="00BD34C6" w:rsidRDefault="00EC2BD6" w:rsidP="00622C43">
            <w:pPr>
              <w:rPr>
                <w:rFonts w:ascii="Arial Narrow" w:hAnsi="Arial Narrow"/>
                <w:color w:val="000000" w:themeColor="text1"/>
                <w:sz w:val="23"/>
                <w:szCs w:val="23"/>
                <w:lang w:val="en-GB"/>
              </w:rPr>
            </w:pPr>
            <w:r w:rsidRPr="00BD34C6">
              <w:rPr>
                <w:rFonts w:ascii="Arial Narrow" w:hAnsi="Arial Narrow"/>
                <w:color w:val="000000" w:themeColor="text1"/>
                <w:sz w:val="23"/>
                <w:szCs w:val="23"/>
                <w:lang w:val="en-GB"/>
              </w:rPr>
              <w:t>[</w:t>
            </w:r>
            <w:r w:rsidR="00B60B2E">
              <w:rPr>
                <w:rFonts w:ascii="Arial Narrow" w:hAnsi="Arial Narrow"/>
                <w:color w:val="000000" w:themeColor="text1"/>
                <w:sz w:val="23"/>
                <w:szCs w:val="23"/>
                <w:lang w:val="en-GB"/>
              </w:rPr>
              <w:t>10</w:t>
            </w:r>
            <w:r w:rsidRPr="00BD34C6">
              <w:rPr>
                <w:rFonts w:ascii="Arial Narrow" w:hAnsi="Arial Narrow"/>
                <w:color w:val="000000" w:themeColor="text1"/>
                <w:sz w:val="23"/>
                <w:szCs w:val="23"/>
                <w:lang w:val="en-GB"/>
              </w:rPr>
              <w:t>]</w:t>
            </w:r>
          </w:p>
        </w:tc>
      </w:tr>
      <w:tr w:rsidR="00B64207" w:rsidRPr="00BD34C6" w14:paraId="7F39C28C" w14:textId="77777777" w:rsidTr="000B4F91">
        <w:tc>
          <w:tcPr>
            <w:tcW w:w="2263" w:type="dxa"/>
            <w:vAlign w:val="center"/>
          </w:tcPr>
          <w:p w14:paraId="168188C9" w14:textId="65E9651A" w:rsidR="00B64207" w:rsidRPr="00BD34C6" w:rsidRDefault="00B64207" w:rsidP="00622C43">
            <w:pPr>
              <w:rPr>
                <w:rFonts w:ascii="Arial Narrow" w:hAnsi="Arial Narrow"/>
                <w:color w:val="000000" w:themeColor="text1"/>
                <w:sz w:val="23"/>
                <w:szCs w:val="23"/>
                <w:lang w:val="en-GB"/>
              </w:rPr>
            </w:pPr>
            <w:r w:rsidRPr="00BD34C6">
              <w:rPr>
                <w:rFonts w:ascii="Arial Narrow" w:hAnsi="Arial Narrow"/>
                <w:color w:val="000000" w:themeColor="text1"/>
                <w:sz w:val="23"/>
                <w:szCs w:val="23"/>
                <w:lang w:val="en-GB"/>
              </w:rPr>
              <w:t>Thermal gradient</w:t>
            </w:r>
          </w:p>
        </w:tc>
        <w:tc>
          <w:tcPr>
            <w:tcW w:w="4179" w:type="dxa"/>
            <w:vAlign w:val="center"/>
          </w:tcPr>
          <w:p w14:paraId="026941B1" w14:textId="16C3D4BB" w:rsidR="00B64207" w:rsidRPr="00BD34C6" w:rsidRDefault="005257E8" w:rsidP="00622C43">
            <w:pPr>
              <w:rPr>
                <w:rFonts w:ascii="Arial Narrow" w:hAnsi="Arial Narrow"/>
                <w:color w:val="000000" w:themeColor="text1"/>
                <w:sz w:val="23"/>
                <w:szCs w:val="23"/>
                <w:lang w:val="en-GB"/>
              </w:rPr>
            </w:pPr>
            <w:r w:rsidRPr="00BD34C6">
              <w:rPr>
                <w:rFonts w:ascii="Arial Narrow" w:hAnsi="Arial Narrow"/>
                <w:color w:val="000000" w:themeColor="text1"/>
                <w:sz w:val="23"/>
                <w:szCs w:val="23"/>
                <w:lang w:val="en-GB"/>
              </w:rPr>
              <w:t>Pt/Ni</w:t>
            </w:r>
            <w:r w:rsidRPr="00BD34C6">
              <w:rPr>
                <w:rFonts w:ascii="Arial Narrow" w:hAnsi="Arial Narrow"/>
                <w:color w:val="000000" w:themeColor="text1"/>
                <w:sz w:val="23"/>
                <w:szCs w:val="23"/>
                <w:vertAlign w:val="subscript"/>
                <w:lang w:val="en-GB"/>
              </w:rPr>
              <w:t>0.2</w:t>
            </w:r>
            <w:r w:rsidRPr="00BD34C6">
              <w:rPr>
                <w:rFonts w:ascii="Arial Narrow" w:hAnsi="Arial Narrow"/>
                <w:color w:val="000000" w:themeColor="text1"/>
                <w:sz w:val="23"/>
                <w:szCs w:val="23"/>
                <w:lang w:val="en-GB"/>
              </w:rPr>
              <w:t>Zn</w:t>
            </w:r>
            <w:r w:rsidRPr="00BD34C6">
              <w:rPr>
                <w:rFonts w:ascii="Arial Narrow" w:hAnsi="Arial Narrow"/>
                <w:color w:val="000000" w:themeColor="text1"/>
                <w:sz w:val="23"/>
                <w:szCs w:val="23"/>
                <w:vertAlign w:val="subscript"/>
                <w:lang w:val="en-GB"/>
              </w:rPr>
              <w:t>0.3</w:t>
            </w:r>
            <w:r w:rsidRPr="00BD34C6">
              <w:rPr>
                <w:rFonts w:ascii="Arial Narrow" w:hAnsi="Arial Narrow"/>
                <w:color w:val="000000" w:themeColor="text1"/>
                <w:sz w:val="23"/>
                <w:szCs w:val="23"/>
                <w:lang w:val="en-GB"/>
              </w:rPr>
              <w:t>Fe</w:t>
            </w:r>
            <w:r w:rsidRPr="00BD34C6">
              <w:rPr>
                <w:rFonts w:ascii="Arial Narrow" w:hAnsi="Arial Narrow"/>
                <w:color w:val="000000" w:themeColor="text1"/>
                <w:sz w:val="23"/>
                <w:szCs w:val="23"/>
                <w:vertAlign w:val="subscript"/>
                <w:lang w:val="en-GB"/>
              </w:rPr>
              <w:t>2.5</w:t>
            </w:r>
            <w:r w:rsidRPr="00BD34C6">
              <w:rPr>
                <w:rFonts w:ascii="Arial Narrow" w:hAnsi="Arial Narrow"/>
                <w:color w:val="000000" w:themeColor="text1"/>
                <w:sz w:val="23"/>
                <w:szCs w:val="23"/>
                <w:lang w:val="en-GB"/>
              </w:rPr>
              <w:t>O</w:t>
            </w:r>
            <w:r w:rsidRPr="00BD34C6">
              <w:rPr>
                <w:rFonts w:ascii="Arial Narrow" w:hAnsi="Arial Narrow"/>
                <w:color w:val="000000" w:themeColor="text1"/>
                <w:sz w:val="23"/>
                <w:szCs w:val="23"/>
                <w:vertAlign w:val="subscript"/>
                <w:lang w:val="en-GB"/>
              </w:rPr>
              <w:t>4</w:t>
            </w:r>
            <w:r w:rsidRPr="00BD34C6">
              <w:rPr>
                <w:rFonts w:ascii="Arial Narrow" w:hAnsi="Arial Narrow"/>
                <w:color w:val="000000" w:themeColor="text1"/>
                <w:sz w:val="23"/>
                <w:szCs w:val="23"/>
                <w:lang w:val="en-GB"/>
              </w:rPr>
              <w:t xml:space="preserve"> film</w:t>
            </w:r>
          </w:p>
        </w:tc>
        <w:tc>
          <w:tcPr>
            <w:tcW w:w="1485" w:type="dxa"/>
            <w:vAlign w:val="center"/>
          </w:tcPr>
          <w:p w14:paraId="1B09DF65" w14:textId="4C54A1C5" w:rsidR="00B64207" w:rsidRPr="00BD34C6" w:rsidRDefault="00D81BF5" w:rsidP="00622C43">
            <w:pPr>
              <w:rPr>
                <w:rFonts w:ascii="Arial Narrow" w:hAnsi="Arial Narrow"/>
                <w:color w:val="000000" w:themeColor="text1"/>
                <w:sz w:val="23"/>
                <w:szCs w:val="23"/>
                <w:lang w:val="en-GB"/>
              </w:rPr>
            </w:pPr>
            <w:r w:rsidRPr="00BD34C6">
              <w:rPr>
                <w:rFonts w:ascii="Arial Narrow" w:hAnsi="Arial Narrow"/>
                <w:color w:val="000000" w:themeColor="text1"/>
                <w:sz w:val="23"/>
                <w:szCs w:val="23"/>
                <w:lang w:val="en-GB"/>
              </w:rPr>
              <w:t>10</w:t>
            </w:r>
            <w:r w:rsidRPr="00BD34C6">
              <w:rPr>
                <w:rFonts w:ascii="Arial Narrow" w:hAnsi="Arial Narrow"/>
                <w:color w:val="000000" w:themeColor="text1"/>
                <w:sz w:val="23"/>
                <w:szCs w:val="23"/>
                <w:vertAlign w:val="superscript"/>
                <w:lang w:val="en-GB"/>
              </w:rPr>
              <w:t>-3</w:t>
            </w:r>
            <w:r w:rsidRPr="00BD34C6">
              <w:rPr>
                <w:rFonts w:ascii="Arial Narrow" w:hAnsi="Arial Narrow"/>
                <w:color w:val="000000" w:themeColor="text1"/>
                <w:sz w:val="23"/>
                <w:szCs w:val="23"/>
                <w:lang w:val="en-GB"/>
              </w:rPr>
              <w:t>%</w:t>
            </w:r>
          </w:p>
        </w:tc>
        <w:tc>
          <w:tcPr>
            <w:tcW w:w="1127" w:type="dxa"/>
            <w:vAlign w:val="center"/>
          </w:tcPr>
          <w:p w14:paraId="64CBF318" w14:textId="63FC50E3" w:rsidR="00B64207" w:rsidRPr="00BD34C6" w:rsidRDefault="00B60B2E" w:rsidP="00622C43">
            <w:pPr>
              <w:rPr>
                <w:rFonts w:ascii="Arial Narrow" w:hAnsi="Arial Narrow"/>
                <w:color w:val="000000" w:themeColor="text1"/>
                <w:sz w:val="23"/>
                <w:szCs w:val="23"/>
                <w:lang w:val="en-GB"/>
              </w:rPr>
            </w:pPr>
            <w:r>
              <w:rPr>
                <w:rFonts w:ascii="Arial Narrow" w:hAnsi="Arial Narrow"/>
                <w:color w:val="000000" w:themeColor="text1"/>
                <w:sz w:val="23"/>
                <w:szCs w:val="23"/>
                <w:lang w:val="en-GB"/>
              </w:rPr>
              <w:t>[11</w:t>
            </w:r>
            <w:r w:rsidR="00EC2BD6" w:rsidRPr="00BD34C6">
              <w:rPr>
                <w:rFonts w:ascii="Arial Narrow" w:hAnsi="Arial Narrow"/>
                <w:color w:val="000000" w:themeColor="text1"/>
                <w:sz w:val="23"/>
                <w:szCs w:val="23"/>
                <w:lang w:val="en-GB"/>
              </w:rPr>
              <w:t>]</w:t>
            </w:r>
          </w:p>
        </w:tc>
      </w:tr>
      <w:tr w:rsidR="00B64207" w:rsidRPr="00BD34C6" w14:paraId="5072F806" w14:textId="77777777" w:rsidTr="000B4F91">
        <w:tc>
          <w:tcPr>
            <w:tcW w:w="2263" w:type="dxa"/>
            <w:vAlign w:val="center"/>
          </w:tcPr>
          <w:p w14:paraId="1981187C" w14:textId="65A1E069" w:rsidR="00B64207" w:rsidRPr="00BD34C6" w:rsidRDefault="00B64207" w:rsidP="00622C43">
            <w:pPr>
              <w:rPr>
                <w:rFonts w:ascii="Arial Narrow" w:hAnsi="Arial Narrow"/>
                <w:color w:val="000000" w:themeColor="text1"/>
                <w:sz w:val="23"/>
                <w:szCs w:val="23"/>
                <w:lang w:val="en-GB"/>
              </w:rPr>
            </w:pPr>
            <w:r w:rsidRPr="00BD34C6">
              <w:rPr>
                <w:rFonts w:ascii="Arial Narrow" w:hAnsi="Arial Narrow"/>
                <w:color w:val="000000" w:themeColor="text1"/>
                <w:sz w:val="23"/>
                <w:szCs w:val="23"/>
                <w:lang w:val="en-GB"/>
              </w:rPr>
              <w:t>Berry phase</w:t>
            </w:r>
          </w:p>
        </w:tc>
        <w:tc>
          <w:tcPr>
            <w:tcW w:w="4179" w:type="dxa"/>
            <w:vAlign w:val="center"/>
          </w:tcPr>
          <w:p w14:paraId="08951BCD" w14:textId="5A96D1DC" w:rsidR="00B64207" w:rsidRPr="00BD34C6" w:rsidRDefault="00DB0B3C" w:rsidP="00622C43">
            <w:pPr>
              <w:rPr>
                <w:rFonts w:ascii="Arial Narrow" w:hAnsi="Arial Narrow"/>
                <w:color w:val="000000" w:themeColor="text1"/>
                <w:sz w:val="23"/>
                <w:szCs w:val="23"/>
                <w:lang w:val="en-GB"/>
              </w:rPr>
            </w:pPr>
            <w:r w:rsidRPr="00BD34C6">
              <w:rPr>
                <w:rFonts w:ascii="Arial Narrow" w:hAnsi="Arial Narrow"/>
                <w:color w:val="000000" w:themeColor="text1"/>
                <w:sz w:val="23"/>
                <w:szCs w:val="23"/>
                <w:lang w:val="en-GB"/>
              </w:rPr>
              <w:t>(Geometrical phase introduced by a field)</w:t>
            </w:r>
          </w:p>
        </w:tc>
        <w:tc>
          <w:tcPr>
            <w:tcW w:w="1485" w:type="dxa"/>
            <w:vAlign w:val="center"/>
          </w:tcPr>
          <w:p w14:paraId="5B583747" w14:textId="238BAFBC" w:rsidR="00B64207" w:rsidRPr="00BD34C6" w:rsidRDefault="00DB0B3C" w:rsidP="00622C43">
            <w:pPr>
              <w:rPr>
                <w:rFonts w:ascii="Arial Narrow" w:hAnsi="Arial Narrow"/>
                <w:color w:val="000000" w:themeColor="text1"/>
                <w:sz w:val="23"/>
                <w:szCs w:val="23"/>
                <w:lang w:val="en-GB"/>
              </w:rPr>
            </w:pPr>
            <w:r w:rsidRPr="00BD34C6">
              <w:rPr>
                <w:rFonts w:ascii="Arial Narrow" w:hAnsi="Arial Narrow"/>
                <w:color w:val="000000" w:themeColor="text1"/>
                <w:sz w:val="23"/>
                <w:szCs w:val="23"/>
                <w:lang w:val="en-GB"/>
              </w:rPr>
              <w:t>100%</w:t>
            </w:r>
            <w:r w:rsidR="00265473" w:rsidRPr="00BD34C6">
              <w:rPr>
                <w:rFonts w:ascii="Arial Narrow" w:hAnsi="Arial Narrow"/>
                <w:color w:val="000000" w:themeColor="text1"/>
                <w:sz w:val="23"/>
                <w:szCs w:val="23"/>
                <w:lang w:val="en-GB"/>
              </w:rPr>
              <w:t xml:space="preserve"> </w:t>
            </w:r>
            <w:r w:rsidR="000B4F91" w:rsidRPr="00BD34C6">
              <w:rPr>
                <w:rFonts w:ascii="Arial Narrow" w:hAnsi="Arial Narrow"/>
                <w:color w:val="000000" w:themeColor="text1"/>
                <w:sz w:val="23"/>
                <w:szCs w:val="23"/>
                <w:lang w:val="en-GB"/>
              </w:rPr>
              <w:t>(theory)</w:t>
            </w:r>
          </w:p>
        </w:tc>
        <w:tc>
          <w:tcPr>
            <w:tcW w:w="1127" w:type="dxa"/>
            <w:vAlign w:val="center"/>
          </w:tcPr>
          <w:p w14:paraId="624D7449" w14:textId="7830995B" w:rsidR="00B64207" w:rsidRPr="00BD34C6" w:rsidRDefault="00B60B2E" w:rsidP="00622C43">
            <w:pPr>
              <w:rPr>
                <w:rFonts w:ascii="Arial Narrow" w:hAnsi="Arial Narrow"/>
                <w:color w:val="000000" w:themeColor="text1"/>
                <w:sz w:val="23"/>
                <w:szCs w:val="23"/>
                <w:lang w:val="en-GB"/>
              </w:rPr>
            </w:pPr>
            <w:r>
              <w:rPr>
                <w:rFonts w:ascii="Arial Narrow" w:hAnsi="Arial Narrow"/>
                <w:color w:val="000000" w:themeColor="text1"/>
                <w:sz w:val="23"/>
                <w:szCs w:val="23"/>
                <w:lang w:val="en-GB"/>
              </w:rPr>
              <w:t>[12</w:t>
            </w:r>
            <w:r w:rsidR="00EC2BD6" w:rsidRPr="00BD34C6">
              <w:rPr>
                <w:rFonts w:ascii="Arial Narrow" w:hAnsi="Arial Narrow"/>
                <w:color w:val="000000" w:themeColor="text1"/>
                <w:sz w:val="23"/>
                <w:szCs w:val="23"/>
                <w:lang w:val="en-GB"/>
              </w:rPr>
              <w:t>]</w:t>
            </w:r>
          </w:p>
        </w:tc>
      </w:tr>
      <w:tr w:rsidR="00B64207" w:rsidRPr="00BD34C6" w14:paraId="062913BC" w14:textId="77777777" w:rsidTr="000B4F91">
        <w:tc>
          <w:tcPr>
            <w:tcW w:w="2263" w:type="dxa"/>
            <w:vAlign w:val="center"/>
          </w:tcPr>
          <w:p w14:paraId="13F7E33C" w14:textId="70E6D77B" w:rsidR="00B64207" w:rsidRPr="00BD34C6" w:rsidRDefault="00B64207" w:rsidP="00622C43">
            <w:pPr>
              <w:rPr>
                <w:rFonts w:ascii="Arial Narrow" w:hAnsi="Arial Narrow"/>
                <w:color w:val="000000" w:themeColor="text1"/>
                <w:sz w:val="23"/>
                <w:szCs w:val="23"/>
                <w:lang w:val="en-GB"/>
              </w:rPr>
            </w:pPr>
            <w:r w:rsidRPr="00BD34C6">
              <w:rPr>
                <w:rFonts w:ascii="Arial Narrow" w:hAnsi="Arial Narrow"/>
                <w:color w:val="000000" w:themeColor="text1"/>
                <w:sz w:val="23"/>
                <w:szCs w:val="23"/>
                <w:lang w:val="en-GB"/>
              </w:rPr>
              <w:t>Mechanical rotation</w:t>
            </w:r>
          </w:p>
        </w:tc>
        <w:tc>
          <w:tcPr>
            <w:tcW w:w="4179" w:type="dxa"/>
            <w:vAlign w:val="center"/>
          </w:tcPr>
          <w:p w14:paraId="27D521E8" w14:textId="7B828E37" w:rsidR="00B64207" w:rsidRPr="00BD34C6" w:rsidRDefault="00DB0B3C" w:rsidP="00622C43">
            <w:pPr>
              <w:rPr>
                <w:rFonts w:ascii="Arial Narrow" w:hAnsi="Arial Narrow"/>
                <w:color w:val="000000" w:themeColor="text1"/>
                <w:sz w:val="23"/>
                <w:szCs w:val="23"/>
                <w:lang w:val="en-GB"/>
              </w:rPr>
            </w:pPr>
            <w:r w:rsidRPr="00BD34C6">
              <w:rPr>
                <w:rFonts w:ascii="Arial Narrow" w:hAnsi="Arial Narrow"/>
                <w:color w:val="000000" w:themeColor="text1"/>
                <w:sz w:val="23"/>
                <w:szCs w:val="23"/>
                <w:lang w:val="en-GB"/>
              </w:rPr>
              <w:t>(</w:t>
            </w:r>
            <w:r w:rsidR="00A3378A" w:rsidRPr="00BD34C6">
              <w:rPr>
                <w:rFonts w:ascii="Arial Narrow" w:hAnsi="Arial Narrow"/>
                <w:color w:val="000000" w:themeColor="text1"/>
                <w:sz w:val="23"/>
                <w:szCs w:val="23"/>
                <w:lang w:val="en-GB"/>
              </w:rPr>
              <w:t>Electrical motor for mechanical rotation</w:t>
            </w:r>
            <w:r w:rsidRPr="00BD34C6">
              <w:rPr>
                <w:rFonts w:ascii="Arial Narrow" w:hAnsi="Arial Narrow"/>
                <w:color w:val="000000" w:themeColor="text1"/>
                <w:sz w:val="23"/>
                <w:szCs w:val="23"/>
                <w:lang w:val="en-GB"/>
              </w:rPr>
              <w:t>)</w:t>
            </w:r>
          </w:p>
        </w:tc>
        <w:tc>
          <w:tcPr>
            <w:tcW w:w="1485" w:type="dxa"/>
            <w:vAlign w:val="center"/>
          </w:tcPr>
          <w:p w14:paraId="36828218" w14:textId="7E109253" w:rsidR="00B64207" w:rsidRPr="00BD34C6" w:rsidRDefault="004F082F" w:rsidP="004F082F">
            <w:pPr>
              <w:rPr>
                <w:rFonts w:ascii="Arial Narrow" w:hAnsi="Arial Narrow"/>
                <w:color w:val="000000" w:themeColor="text1"/>
                <w:sz w:val="23"/>
                <w:szCs w:val="23"/>
                <w:lang w:val="en-GB"/>
              </w:rPr>
            </w:pPr>
            <w:r w:rsidRPr="00BD34C6">
              <w:rPr>
                <w:rFonts w:ascii="Arial Narrow" w:hAnsi="Arial Narrow"/>
                <w:color w:val="000000" w:themeColor="text1"/>
                <w:sz w:val="23"/>
                <w:szCs w:val="23"/>
                <w:lang w:val="en-GB"/>
              </w:rPr>
              <w:t>N/A</w:t>
            </w:r>
          </w:p>
        </w:tc>
        <w:tc>
          <w:tcPr>
            <w:tcW w:w="1127" w:type="dxa"/>
            <w:vAlign w:val="center"/>
          </w:tcPr>
          <w:p w14:paraId="47C5B121" w14:textId="24F58EFE" w:rsidR="00B64207" w:rsidRPr="00BD34C6" w:rsidRDefault="00EC2BD6" w:rsidP="00622C43">
            <w:pPr>
              <w:rPr>
                <w:rFonts w:ascii="Arial Narrow" w:hAnsi="Arial Narrow"/>
                <w:color w:val="000000" w:themeColor="text1"/>
                <w:sz w:val="23"/>
                <w:szCs w:val="23"/>
                <w:lang w:val="en-GB"/>
              </w:rPr>
            </w:pPr>
            <w:r w:rsidRPr="00BD34C6">
              <w:rPr>
                <w:rFonts w:ascii="Arial Narrow" w:hAnsi="Arial Narrow"/>
                <w:color w:val="000000" w:themeColor="text1"/>
                <w:sz w:val="23"/>
                <w:szCs w:val="23"/>
                <w:lang w:val="en-GB"/>
              </w:rPr>
              <w:t>[</w:t>
            </w:r>
            <w:r w:rsidR="00482F81" w:rsidRPr="00BD34C6">
              <w:rPr>
                <w:rFonts w:ascii="Arial Narrow" w:hAnsi="Arial Narrow"/>
                <w:color w:val="000000" w:themeColor="text1"/>
                <w:sz w:val="23"/>
                <w:szCs w:val="23"/>
                <w:lang w:val="en-GB"/>
              </w:rPr>
              <w:t>1</w:t>
            </w:r>
            <w:r w:rsidRPr="00BD34C6">
              <w:rPr>
                <w:rFonts w:ascii="Arial Narrow" w:hAnsi="Arial Narrow"/>
                <w:color w:val="000000" w:themeColor="text1"/>
                <w:sz w:val="23"/>
                <w:szCs w:val="23"/>
                <w:lang w:val="en-GB"/>
              </w:rPr>
              <w:t>]</w:t>
            </w:r>
          </w:p>
        </w:tc>
      </w:tr>
    </w:tbl>
    <w:p w14:paraId="0CC715C2" w14:textId="77777777" w:rsidR="00622C43" w:rsidRPr="00BD34C6" w:rsidRDefault="00622C43" w:rsidP="002553FB">
      <w:pPr>
        <w:ind w:firstLineChars="100" w:firstLine="230"/>
        <w:rPr>
          <w:rFonts w:ascii="Helvetica" w:hAnsi="Helvetica"/>
          <w:color w:val="000000" w:themeColor="text1"/>
          <w:sz w:val="23"/>
          <w:szCs w:val="23"/>
          <w:lang w:val="en-GB"/>
        </w:rPr>
      </w:pPr>
    </w:p>
    <w:p w14:paraId="4FD11AB2" w14:textId="2914C2DF" w:rsidR="00F51BD1" w:rsidRPr="00BD34C6" w:rsidRDefault="00304B42" w:rsidP="001C37A4">
      <w:pPr>
        <w:ind w:firstLineChars="100" w:firstLine="230"/>
        <w:rPr>
          <w:rFonts w:ascii="Helvetica" w:hAnsi="Helvetica"/>
          <w:color w:val="000000" w:themeColor="text1"/>
          <w:sz w:val="23"/>
          <w:szCs w:val="23"/>
          <w:lang w:val="en-GB"/>
        </w:rPr>
      </w:pPr>
      <w:bookmarkStart w:id="1" w:name="_GoBack"/>
      <w:bookmarkEnd w:id="1"/>
      <w:r w:rsidRPr="00304B42">
        <w:rPr>
          <w:rFonts w:ascii="Helvetica" w:hAnsi="Helvetica"/>
          <w:color w:val="000000" w:themeColor="text1"/>
          <w:sz w:val="23"/>
          <w:szCs w:val="23"/>
          <w:highlight w:val="yellow"/>
          <w:lang w:val="en-GB"/>
        </w:rPr>
        <w:t>On the other hand, 100% generation efficiency of spin currents is predicted to occur in non-magnetic materials under certain conditions [12]</w:t>
      </w:r>
      <w:r w:rsidRPr="00304B42">
        <w:rPr>
          <w:rFonts w:ascii="Helvetica" w:hAnsi="Helvetica"/>
          <w:color w:val="000000" w:themeColor="text1"/>
          <w:sz w:val="23"/>
          <w:szCs w:val="23"/>
          <w:lang w:val="en-GB"/>
        </w:rPr>
        <w:t>.</w:t>
      </w:r>
      <w:r w:rsidR="009D6A74" w:rsidRPr="00BD34C6">
        <w:rPr>
          <w:rFonts w:ascii="Helvetica" w:hAnsi="Helvetica"/>
          <w:color w:val="000000" w:themeColor="text1"/>
          <w:sz w:val="23"/>
          <w:szCs w:val="23"/>
          <w:lang w:val="en-GB"/>
        </w:rPr>
        <w:t xml:space="preserve"> For example, a topological insulator is experimentally </w:t>
      </w:r>
      <w:r w:rsidR="00083F4F" w:rsidRPr="00D6021C">
        <w:rPr>
          <w:rFonts w:ascii="Helvetica" w:hAnsi="Helvetica"/>
          <w:color w:val="000000" w:themeColor="text1"/>
          <w:sz w:val="23"/>
          <w:szCs w:val="23"/>
          <w:lang w:val="en-GB"/>
        </w:rPr>
        <w:t>demonstrated</w:t>
      </w:r>
      <w:r w:rsidR="009D6A74" w:rsidRPr="00BD34C6">
        <w:rPr>
          <w:rFonts w:ascii="Helvetica" w:hAnsi="Helvetica"/>
          <w:color w:val="000000" w:themeColor="text1"/>
          <w:sz w:val="23"/>
          <w:szCs w:val="23"/>
          <w:lang w:val="en-GB"/>
        </w:rPr>
        <w:t xml:space="preserve"> to generate a spin current with </w:t>
      </w:r>
      <w:r w:rsidR="009D6A74" w:rsidRPr="00BD34C6">
        <w:rPr>
          <w:rFonts w:ascii="Symbol" w:hAnsi="Symbol"/>
          <w:i/>
          <w:color w:val="000000" w:themeColor="text1"/>
          <w:sz w:val="23"/>
          <w:szCs w:val="23"/>
          <w:lang w:val="en-GB"/>
        </w:rPr>
        <w:t></w:t>
      </w:r>
      <w:r w:rsidR="009D6A74" w:rsidRPr="00BD34C6">
        <w:rPr>
          <w:rFonts w:ascii="Helvetica" w:hAnsi="Helvetica"/>
          <w:color w:val="000000" w:themeColor="text1"/>
          <w:sz w:val="23"/>
          <w:szCs w:val="23"/>
          <w:lang w:val="en-GB"/>
        </w:rPr>
        <w:t xml:space="preserve"> to be up to ~60% [5].</w:t>
      </w:r>
      <w:r w:rsidR="00940952" w:rsidRPr="00BD34C6">
        <w:rPr>
          <w:rFonts w:ascii="Helvetica" w:hAnsi="Helvetica"/>
          <w:color w:val="000000" w:themeColor="text1"/>
          <w:sz w:val="23"/>
          <w:szCs w:val="23"/>
          <w:lang w:val="en-GB"/>
        </w:rPr>
        <w:t xml:space="preserve"> </w:t>
      </w:r>
      <w:bookmarkStart w:id="2" w:name="OLE_LINK1"/>
      <w:r w:rsidR="00940952" w:rsidRPr="00BD34C6">
        <w:rPr>
          <w:rFonts w:ascii="Helvetica" w:hAnsi="Helvetica"/>
          <w:color w:val="000000" w:themeColor="text1"/>
          <w:sz w:val="23"/>
          <w:szCs w:val="23"/>
          <w:lang w:val="en-GB"/>
        </w:rPr>
        <w:t xml:space="preserve">This is the maximum value reported to </w:t>
      </w:r>
      <w:proofErr w:type="gramStart"/>
      <w:r w:rsidR="00940952" w:rsidRPr="00BD34C6">
        <w:rPr>
          <w:rFonts w:ascii="Helvetica" w:hAnsi="Helvetica"/>
          <w:color w:val="000000" w:themeColor="text1"/>
          <w:sz w:val="23"/>
          <w:szCs w:val="23"/>
          <w:lang w:val="en-GB"/>
        </w:rPr>
        <w:t>date</w:t>
      </w:r>
      <w:proofErr w:type="gramEnd"/>
      <w:r w:rsidR="00940952" w:rsidRPr="00BD34C6">
        <w:rPr>
          <w:rFonts w:ascii="Helvetica" w:hAnsi="Helvetica"/>
          <w:color w:val="000000" w:themeColor="text1"/>
          <w:sz w:val="23"/>
          <w:szCs w:val="23"/>
          <w:lang w:val="en-GB"/>
        </w:rPr>
        <w:t xml:space="preserve"> but it is under debate [1</w:t>
      </w:r>
      <w:r w:rsidR="00B60B2E">
        <w:rPr>
          <w:rFonts w:ascii="Helvetica" w:hAnsi="Helvetica"/>
          <w:color w:val="000000" w:themeColor="text1"/>
          <w:sz w:val="23"/>
          <w:szCs w:val="23"/>
          <w:lang w:val="en-GB"/>
        </w:rPr>
        <w:t>3</w:t>
      </w:r>
      <w:r w:rsidR="00940952" w:rsidRPr="00BD34C6">
        <w:rPr>
          <w:rFonts w:ascii="Helvetica" w:hAnsi="Helvetica"/>
          <w:color w:val="000000" w:themeColor="text1"/>
          <w:sz w:val="23"/>
          <w:szCs w:val="23"/>
          <w:lang w:val="en-GB"/>
        </w:rPr>
        <w:t>]</w:t>
      </w:r>
      <w:bookmarkEnd w:id="2"/>
      <w:r w:rsidR="00940952" w:rsidRPr="00BD34C6">
        <w:rPr>
          <w:rFonts w:ascii="Helvetica" w:hAnsi="Helvetica"/>
          <w:color w:val="000000" w:themeColor="text1"/>
          <w:sz w:val="23"/>
          <w:szCs w:val="23"/>
          <w:lang w:val="en-GB"/>
        </w:rPr>
        <w:t>.</w:t>
      </w:r>
      <w:r w:rsidR="009D6A74" w:rsidRPr="00BD34C6">
        <w:rPr>
          <w:rFonts w:ascii="Helvetica" w:hAnsi="Helvetica"/>
          <w:color w:val="000000" w:themeColor="text1"/>
          <w:sz w:val="23"/>
          <w:szCs w:val="23"/>
          <w:lang w:val="en-GB"/>
        </w:rPr>
        <w:t xml:space="preserve"> </w:t>
      </w:r>
      <w:bookmarkStart w:id="3" w:name="OLE_LINK3"/>
      <w:r w:rsidR="009D6A74" w:rsidRPr="00BD34C6">
        <w:rPr>
          <w:rFonts w:ascii="Helvetica" w:hAnsi="Helvetica"/>
          <w:color w:val="000000" w:themeColor="text1"/>
          <w:sz w:val="23"/>
          <w:szCs w:val="23"/>
          <w:lang w:val="en-GB"/>
        </w:rPr>
        <w:t>A mechanically-induced spin current to be generated in a non-magnet with a large spin-orbit coupling is also expected to have a high efficiency</w:t>
      </w:r>
      <w:r w:rsidR="00177A4F" w:rsidRPr="00BD34C6">
        <w:rPr>
          <w:rFonts w:ascii="Helvetica" w:hAnsi="Helvetica"/>
          <w:color w:val="000000" w:themeColor="text1"/>
          <w:sz w:val="23"/>
          <w:szCs w:val="23"/>
          <w:lang w:val="en-GB"/>
        </w:rPr>
        <w:t xml:space="preserve"> of up to 100%</w:t>
      </w:r>
      <w:r w:rsidR="00482F81" w:rsidRPr="00BD34C6">
        <w:rPr>
          <w:rFonts w:ascii="Helvetica" w:hAnsi="Helvetica"/>
          <w:color w:val="000000" w:themeColor="text1"/>
          <w:sz w:val="23"/>
          <w:szCs w:val="23"/>
          <w:lang w:val="en-GB"/>
        </w:rPr>
        <w:t xml:space="preserve"> in theory</w:t>
      </w:r>
      <w:r w:rsidR="00543982" w:rsidRPr="00BD34C6">
        <w:rPr>
          <w:rFonts w:ascii="Helvetica" w:hAnsi="Helvetica"/>
          <w:color w:val="000000" w:themeColor="text1"/>
          <w:sz w:val="23"/>
          <w:szCs w:val="23"/>
          <w:lang w:val="en-GB"/>
        </w:rPr>
        <w:t xml:space="preserve"> [1]</w:t>
      </w:r>
      <w:r w:rsidR="009D6A74" w:rsidRPr="00BD34C6">
        <w:rPr>
          <w:rFonts w:ascii="Helvetica" w:hAnsi="Helvetica"/>
          <w:color w:val="000000" w:themeColor="text1"/>
          <w:sz w:val="23"/>
          <w:szCs w:val="23"/>
          <w:lang w:val="en-GB"/>
        </w:rPr>
        <w:t>, which is governed by the efficiency of the electrical motor to rotate the object</w:t>
      </w:r>
      <w:r w:rsidR="00482F81" w:rsidRPr="00BD34C6">
        <w:rPr>
          <w:rFonts w:ascii="Helvetica" w:hAnsi="Helvetica"/>
          <w:color w:val="000000" w:themeColor="text1"/>
          <w:sz w:val="23"/>
          <w:szCs w:val="23"/>
          <w:lang w:val="en-GB"/>
        </w:rPr>
        <w:t xml:space="preserve"> [1</w:t>
      </w:r>
      <w:r w:rsidR="00B60B2E">
        <w:rPr>
          <w:rFonts w:ascii="Helvetica" w:hAnsi="Helvetica"/>
          <w:color w:val="000000" w:themeColor="text1"/>
          <w:sz w:val="23"/>
          <w:szCs w:val="23"/>
          <w:lang w:val="en-GB"/>
        </w:rPr>
        <w:t>4</w:t>
      </w:r>
      <w:r w:rsidR="00482F81" w:rsidRPr="00BD34C6">
        <w:rPr>
          <w:rFonts w:ascii="Helvetica" w:hAnsi="Helvetica"/>
          <w:color w:val="000000" w:themeColor="text1"/>
          <w:sz w:val="23"/>
          <w:szCs w:val="23"/>
          <w:lang w:val="en-GB"/>
        </w:rPr>
        <w:t>]</w:t>
      </w:r>
      <w:r w:rsidR="009D6A74" w:rsidRPr="00BD34C6">
        <w:rPr>
          <w:rFonts w:ascii="Helvetica" w:hAnsi="Helvetica"/>
          <w:color w:val="000000" w:themeColor="text1"/>
          <w:sz w:val="23"/>
          <w:szCs w:val="23"/>
          <w:lang w:val="en-GB"/>
        </w:rPr>
        <w:t>.</w:t>
      </w:r>
      <w:bookmarkEnd w:id="3"/>
      <w:r w:rsidR="001C37A4" w:rsidRPr="00BD34C6">
        <w:rPr>
          <w:rFonts w:ascii="Helvetica" w:hAnsi="Helvetica"/>
          <w:color w:val="000000" w:themeColor="text1"/>
          <w:sz w:val="23"/>
          <w:szCs w:val="23"/>
          <w:lang w:val="en-GB"/>
        </w:rPr>
        <w:t xml:space="preserve"> </w:t>
      </w:r>
      <w:r>
        <w:rPr>
          <w:rFonts w:ascii="Helvetica" w:hAnsi="Helvetica"/>
          <w:color w:val="000000" w:themeColor="text1"/>
          <w:sz w:val="23"/>
          <w:szCs w:val="23"/>
          <w:lang w:val="en-GB"/>
        </w:rPr>
        <w:t>It is therefore</w:t>
      </w:r>
      <w:r w:rsidR="00F51BD1" w:rsidRPr="00BD34C6">
        <w:rPr>
          <w:rFonts w:ascii="Helvetica" w:hAnsi="Helvetica"/>
          <w:color w:val="000000" w:themeColor="text1"/>
          <w:sz w:val="23"/>
          <w:szCs w:val="23"/>
          <w:lang w:val="en-GB"/>
        </w:rPr>
        <w:t xml:space="preserve"> important to discuss the spin-current generation efficiency of each method</w:t>
      </w:r>
      <w:r w:rsidR="00177A4F" w:rsidRPr="00BD34C6">
        <w:rPr>
          <w:rFonts w:ascii="Helvetica" w:hAnsi="Helvetica"/>
          <w:color w:val="000000" w:themeColor="text1"/>
          <w:sz w:val="23"/>
          <w:szCs w:val="23"/>
          <w:lang w:val="en-GB"/>
        </w:rPr>
        <w:t xml:space="preserve"> in details</w:t>
      </w:r>
      <w:r w:rsidR="00F51BD1" w:rsidRPr="00BD34C6">
        <w:rPr>
          <w:rFonts w:ascii="Helvetica" w:hAnsi="Helvetica"/>
          <w:color w:val="000000" w:themeColor="text1"/>
          <w:sz w:val="23"/>
          <w:szCs w:val="23"/>
          <w:lang w:val="en-GB"/>
        </w:rPr>
        <w:t>.</w:t>
      </w:r>
      <w:r w:rsidR="001C37A4" w:rsidRPr="00BD34C6">
        <w:rPr>
          <w:rFonts w:ascii="Helvetica" w:hAnsi="Helvetica"/>
          <w:color w:val="000000" w:themeColor="text1"/>
          <w:sz w:val="23"/>
          <w:szCs w:val="23"/>
          <w:lang w:val="en-GB"/>
        </w:rPr>
        <w:t xml:space="preserve"> Some of the systems may be difficult to be realised experimentally but they may hold the key for the future design of spintronic applications. I</w:t>
      </w:r>
      <w:r w:rsidR="00177A4F" w:rsidRPr="00BD34C6">
        <w:rPr>
          <w:rFonts w:ascii="Helvetica" w:hAnsi="Helvetica"/>
          <w:color w:val="000000" w:themeColor="text1"/>
          <w:sz w:val="23"/>
          <w:szCs w:val="23"/>
          <w:lang w:val="en-GB"/>
        </w:rPr>
        <w:t>t</w:t>
      </w:r>
      <w:r w:rsidR="001C37A4" w:rsidRPr="00BD34C6">
        <w:rPr>
          <w:rFonts w:ascii="Helvetica" w:hAnsi="Helvetica"/>
          <w:color w:val="000000" w:themeColor="text1"/>
          <w:sz w:val="23"/>
          <w:szCs w:val="23"/>
          <w:lang w:val="en-GB"/>
        </w:rPr>
        <w:t xml:space="preserve"> would therefore </w:t>
      </w:r>
      <w:r w:rsidR="00177A4F" w:rsidRPr="00BD34C6">
        <w:rPr>
          <w:rFonts w:ascii="Helvetica" w:hAnsi="Helvetica"/>
          <w:color w:val="000000" w:themeColor="text1"/>
          <w:sz w:val="23"/>
          <w:szCs w:val="23"/>
          <w:lang w:val="en-GB"/>
        </w:rPr>
        <w:t>be useful</w:t>
      </w:r>
      <w:r w:rsidR="001C37A4" w:rsidRPr="00BD34C6">
        <w:rPr>
          <w:rFonts w:ascii="Helvetica" w:hAnsi="Helvetica"/>
          <w:color w:val="000000" w:themeColor="text1"/>
          <w:sz w:val="23"/>
          <w:szCs w:val="23"/>
          <w:lang w:val="en-GB"/>
        </w:rPr>
        <w:t xml:space="preserve"> to include a chapter to discuss the spin-current generation efficiency in their next revision.</w:t>
      </w:r>
    </w:p>
    <w:p w14:paraId="2623C537" w14:textId="77777777" w:rsidR="00C678CD" w:rsidRPr="00BD34C6" w:rsidRDefault="00C678CD">
      <w:pPr>
        <w:rPr>
          <w:rFonts w:ascii="Helvetica" w:hAnsi="Helvetica"/>
          <w:color w:val="000000" w:themeColor="text1"/>
          <w:sz w:val="23"/>
          <w:szCs w:val="23"/>
          <w:lang w:val="en-GB"/>
        </w:rPr>
      </w:pPr>
    </w:p>
    <w:p w14:paraId="73B2DEDA" w14:textId="301C55BF" w:rsidR="00671D70" w:rsidRPr="00BD34C6" w:rsidRDefault="00671D70">
      <w:pPr>
        <w:rPr>
          <w:rFonts w:ascii="Helvetica" w:hAnsi="Helvetica"/>
          <w:b/>
          <w:color w:val="000000" w:themeColor="text1"/>
          <w:sz w:val="23"/>
          <w:szCs w:val="23"/>
          <w:lang w:val="en-GB"/>
        </w:rPr>
      </w:pPr>
      <w:r w:rsidRPr="00BD34C6">
        <w:rPr>
          <w:rFonts w:ascii="Helvetica" w:hAnsi="Helvetica"/>
          <w:b/>
          <w:color w:val="000000" w:themeColor="text1"/>
          <w:sz w:val="23"/>
          <w:szCs w:val="23"/>
          <w:lang w:val="en-GB"/>
        </w:rPr>
        <w:t>References</w:t>
      </w:r>
    </w:p>
    <w:p w14:paraId="7A3FA8A7" w14:textId="0C2F985D" w:rsidR="00506C1A" w:rsidRPr="00BD34C6" w:rsidRDefault="00671D70" w:rsidP="00C678CD">
      <w:pPr>
        <w:rPr>
          <w:rFonts w:ascii="Helvetica" w:hAnsi="Helvetica"/>
          <w:color w:val="000000" w:themeColor="text1"/>
          <w:sz w:val="23"/>
          <w:szCs w:val="23"/>
          <w:lang w:val="en-GB"/>
        </w:rPr>
      </w:pPr>
      <w:r w:rsidRPr="00BD34C6">
        <w:rPr>
          <w:rFonts w:ascii="Helvetica" w:hAnsi="Helvetica"/>
          <w:color w:val="000000" w:themeColor="text1"/>
          <w:sz w:val="23"/>
          <w:szCs w:val="23"/>
          <w:lang w:val="en-GB"/>
        </w:rPr>
        <w:t xml:space="preserve">[1] </w:t>
      </w:r>
      <w:r w:rsidR="00C678CD" w:rsidRPr="00BD34C6">
        <w:rPr>
          <w:rFonts w:ascii="Helvetica" w:hAnsi="Helvetica"/>
          <w:color w:val="000000" w:themeColor="text1"/>
          <w:sz w:val="23"/>
          <w:szCs w:val="23"/>
          <w:lang w:val="en-GB"/>
        </w:rPr>
        <w:t xml:space="preserve">S. </w:t>
      </w:r>
      <w:proofErr w:type="spellStart"/>
      <w:r w:rsidR="00C678CD" w:rsidRPr="00BD34C6">
        <w:rPr>
          <w:rFonts w:ascii="Helvetica" w:hAnsi="Helvetica"/>
          <w:color w:val="000000" w:themeColor="text1"/>
          <w:sz w:val="23"/>
          <w:szCs w:val="23"/>
          <w:lang w:val="en-GB"/>
        </w:rPr>
        <w:t>Maekawa</w:t>
      </w:r>
      <w:proofErr w:type="spellEnd"/>
      <w:r w:rsidR="00C678CD" w:rsidRPr="00BD34C6">
        <w:rPr>
          <w:rFonts w:ascii="Helvetica" w:hAnsi="Helvetica"/>
          <w:color w:val="000000" w:themeColor="text1"/>
          <w:sz w:val="23"/>
          <w:szCs w:val="23"/>
          <w:lang w:val="en-GB"/>
        </w:rPr>
        <w:t xml:space="preserve"> </w:t>
      </w:r>
      <w:r w:rsidR="00C678CD" w:rsidRPr="00BD34C6">
        <w:rPr>
          <w:rFonts w:ascii="Helvetica" w:hAnsi="Helvetica"/>
          <w:i/>
          <w:color w:val="000000" w:themeColor="text1"/>
          <w:sz w:val="23"/>
          <w:szCs w:val="23"/>
          <w:lang w:val="en-GB"/>
        </w:rPr>
        <w:t>et al.</w:t>
      </w:r>
      <w:r w:rsidR="00C678CD" w:rsidRPr="00BD34C6">
        <w:rPr>
          <w:rFonts w:ascii="Helvetica" w:hAnsi="Helvetica"/>
          <w:color w:val="000000" w:themeColor="text1"/>
          <w:sz w:val="23"/>
          <w:szCs w:val="23"/>
          <w:lang w:val="en-GB"/>
        </w:rPr>
        <w:t xml:space="preserve"> (Eds.), </w:t>
      </w:r>
      <w:r w:rsidR="00C678CD" w:rsidRPr="00BD34C6">
        <w:rPr>
          <w:rFonts w:ascii="Helvetica" w:hAnsi="Helvetica"/>
          <w:i/>
          <w:color w:val="000000" w:themeColor="text1"/>
          <w:sz w:val="23"/>
          <w:szCs w:val="23"/>
          <w:lang w:val="en-GB"/>
        </w:rPr>
        <w:t>Spin Current</w:t>
      </w:r>
      <w:r w:rsidR="00C678CD" w:rsidRPr="00BD34C6">
        <w:rPr>
          <w:rFonts w:ascii="Helvetica" w:hAnsi="Helvetica"/>
          <w:color w:val="000000" w:themeColor="text1"/>
          <w:sz w:val="23"/>
          <w:szCs w:val="23"/>
          <w:lang w:val="en-GB"/>
        </w:rPr>
        <w:t xml:space="preserve"> (Oxford University Press, Oxford, 2017).</w:t>
      </w:r>
    </w:p>
    <w:p w14:paraId="68FAB689" w14:textId="6B59590A" w:rsidR="00375858" w:rsidRPr="00BD34C6" w:rsidRDefault="00375858" w:rsidP="00C678CD">
      <w:pPr>
        <w:rPr>
          <w:rFonts w:ascii="Helvetica" w:hAnsi="Helvetica"/>
          <w:color w:val="000000" w:themeColor="text1"/>
          <w:sz w:val="23"/>
          <w:szCs w:val="23"/>
          <w:lang w:val="en-GB"/>
        </w:rPr>
      </w:pPr>
      <w:r w:rsidRPr="00BD34C6">
        <w:rPr>
          <w:rFonts w:ascii="Helvetica" w:hAnsi="Helvetica"/>
          <w:color w:val="000000" w:themeColor="text1"/>
          <w:sz w:val="23"/>
          <w:szCs w:val="23"/>
          <w:lang w:val="en-GB"/>
        </w:rPr>
        <w:t xml:space="preserve">[2] E. </w:t>
      </w:r>
      <w:proofErr w:type="spellStart"/>
      <w:r w:rsidRPr="00BD34C6">
        <w:rPr>
          <w:rFonts w:ascii="Helvetica" w:hAnsi="Helvetica"/>
          <w:color w:val="000000" w:themeColor="text1"/>
          <w:sz w:val="23"/>
          <w:szCs w:val="23"/>
          <w:lang w:val="en-GB"/>
        </w:rPr>
        <w:t>Lesne</w:t>
      </w:r>
      <w:proofErr w:type="spellEnd"/>
      <w:r w:rsidRPr="00BD34C6">
        <w:rPr>
          <w:rFonts w:ascii="Helvetica" w:hAnsi="Helvetica"/>
          <w:color w:val="000000" w:themeColor="text1"/>
          <w:sz w:val="23"/>
          <w:szCs w:val="23"/>
          <w:lang w:val="en-GB"/>
        </w:rPr>
        <w:t xml:space="preserve"> </w:t>
      </w:r>
      <w:r w:rsidRPr="00BD34C6">
        <w:rPr>
          <w:rFonts w:ascii="Helvetica" w:hAnsi="Helvetica"/>
          <w:i/>
          <w:color w:val="000000" w:themeColor="text1"/>
          <w:sz w:val="23"/>
          <w:szCs w:val="23"/>
          <w:lang w:val="en-GB"/>
        </w:rPr>
        <w:t>et al.</w:t>
      </w:r>
      <w:r w:rsidRPr="00BD34C6">
        <w:rPr>
          <w:rFonts w:ascii="Helvetica" w:hAnsi="Helvetica"/>
          <w:color w:val="000000" w:themeColor="text1"/>
          <w:sz w:val="23"/>
          <w:szCs w:val="23"/>
          <w:lang w:val="en-GB"/>
        </w:rPr>
        <w:t xml:space="preserve">, </w:t>
      </w:r>
      <w:r w:rsidRPr="00BD34C6">
        <w:rPr>
          <w:rFonts w:ascii="Helvetica" w:hAnsi="Helvetica"/>
          <w:i/>
          <w:color w:val="000000" w:themeColor="text1"/>
          <w:sz w:val="23"/>
          <w:szCs w:val="23"/>
          <w:lang w:val="en-GB"/>
        </w:rPr>
        <w:t>Nature Mater.</w:t>
      </w:r>
      <w:r w:rsidRPr="00BD34C6">
        <w:rPr>
          <w:rFonts w:ascii="Helvetica" w:hAnsi="Helvetica"/>
          <w:color w:val="000000" w:themeColor="text1"/>
          <w:sz w:val="23"/>
          <w:szCs w:val="23"/>
          <w:lang w:val="en-GB"/>
        </w:rPr>
        <w:t xml:space="preserve"> </w:t>
      </w:r>
      <w:r w:rsidRPr="00BD34C6">
        <w:rPr>
          <w:rFonts w:ascii="Helvetica" w:hAnsi="Helvetica"/>
          <w:b/>
          <w:color w:val="000000" w:themeColor="text1"/>
          <w:sz w:val="23"/>
          <w:szCs w:val="23"/>
          <w:lang w:val="en-GB"/>
        </w:rPr>
        <w:t>15</w:t>
      </w:r>
      <w:r w:rsidRPr="00BD34C6">
        <w:rPr>
          <w:rFonts w:ascii="Helvetica" w:hAnsi="Helvetica"/>
          <w:color w:val="000000" w:themeColor="text1"/>
          <w:sz w:val="23"/>
          <w:szCs w:val="23"/>
          <w:lang w:val="en-GB"/>
        </w:rPr>
        <w:t>, 1261 (2016).</w:t>
      </w:r>
    </w:p>
    <w:p w14:paraId="509B27F9" w14:textId="2E6413E9" w:rsidR="00375858" w:rsidRPr="00BD34C6" w:rsidRDefault="00622C43" w:rsidP="00C678CD">
      <w:pPr>
        <w:rPr>
          <w:rFonts w:ascii="Helvetica" w:hAnsi="Helvetica"/>
          <w:color w:val="000000" w:themeColor="text1"/>
          <w:sz w:val="23"/>
          <w:szCs w:val="23"/>
          <w:lang w:val="en-GB"/>
        </w:rPr>
      </w:pPr>
      <w:r w:rsidRPr="00BD34C6">
        <w:rPr>
          <w:rFonts w:ascii="Helvetica" w:hAnsi="Helvetica"/>
          <w:color w:val="000000" w:themeColor="text1"/>
          <w:sz w:val="23"/>
          <w:szCs w:val="23"/>
          <w:lang w:val="en-GB"/>
        </w:rPr>
        <w:t xml:space="preserve">[3] T. Kimura </w:t>
      </w:r>
      <w:r w:rsidRPr="00BD34C6">
        <w:rPr>
          <w:rFonts w:ascii="Helvetica" w:hAnsi="Helvetica"/>
          <w:i/>
          <w:color w:val="000000" w:themeColor="text1"/>
          <w:sz w:val="23"/>
          <w:szCs w:val="23"/>
          <w:lang w:val="en-GB"/>
        </w:rPr>
        <w:t>et al.</w:t>
      </w:r>
      <w:r w:rsidRPr="00BD34C6">
        <w:rPr>
          <w:rFonts w:ascii="Helvetica" w:hAnsi="Helvetica"/>
          <w:color w:val="000000" w:themeColor="text1"/>
          <w:sz w:val="23"/>
          <w:szCs w:val="23"/>
          <w:lang w:val="en-GB"/>
        </w:rPr>
        <w:t xml:space="preserve">, </w:t>
      </w:r>
      <w:r w:rsidRPr="00BD34C6">
        <w:rPr>
          <w:rFonts w:ascii="Helvetica" w:hAnsi="Helvetica"/>
          <w:i/>
          <w:color w:val="000000" w:themeColor="text1"/>
          <w:sz w:val="23"/>
          <w:szCs w:val="23"/>
          <w:lang w:val="en-GB"/>
        </w:rPr>
        <w:t>NPG Asia Mater.</w:t>
      </w:r>
      <w:r w:rsidRPr="00BD34C6">
        <w:rPr>
          <w:rFonts w:ascii="Helvetica" w:hAnsi="Helvetica"/>
          <w:color w:val="000000" w:themeColor="text1"/>
          <w:sz w:val="23"/>
          <w:szCs w:val="23"/>
          <w:lang w:val="en-GB"/>
        </w:rPr>
        <w:t xml:space="preserve"> </w:t>
      </w:r>
      <w:r w:rsidRPr="00BD34C6">
        <w:rPr>
          <w:rFonts w:ascii="Helvetica" w:hAnsi="Helvetica"/>
          <w:b/>
          <w:color w:val="000000" w:themeColor="text1"/>
          <w:sz w:val="23"/>
          <w:szCs w:val="23"/>
          <w:lang w:val="en-GB"/>
        </w:rPr>
        <w:t>4</w:t>
      </w:r>
      <w:r w:rsidRPr="00BD34C6">
        <w:rPr>
          <w:rFonts w:ascii="Helvetica" w:hAnsi="Helvetica"/>
          <w:color w:val="000000" w:themeColor="text1"/>
          <w:sz w:val="23"/>
          <w:szCs w:val="23"/>
          <w:lang w:val="en-GB"/>
        </w:rPr>
        <w:t>, e9 (2012).</w:t>
      </w:r>
    </w:p>
    <w:p w14:paraId="7CCF0E49" w14:textId="59E4DE67" w:rsidR="00622C43" w:rsidRPr="00BD34C6" w:rsidRDefault="00F87880" w:rsidP="00C678CD">
      <w:pPr>
        <w:rPr>
          <w:rFonts w:ascii="Helvetica" w:hAnsi="Helvetica"/>
          <w:i/>
          <w:color w:val="000000" w:themeColor="text1"/>
          <w:sz w:val="23"/>
          <w:szCs w:val="23"/>
          <w:lang w:val="en-GB"/>
        </w:rPr>
      </w:pPr>
      <w:r w:rsidRPr="00BD34C6">
        <w:rPr>
          <w:rFonts w:ascii="Helvetica" w:hAnsi="Helvetica"/>
          <w:color w:val="000000" w:themeColor="text1"/>
          <w:sz w:val="23"/>
          <w:szCs w:val="23"/>
          <w:lang w:val="en-GB"/>
        </w:rPr>
        <w:t xml:space="preserve">[4] </w:t>
      </w:r>
      <w:r w:rsidR="005268AF" w:rsidRPr="00BD34C6">
        <w:rPr>
          <w:rFonts w:ascii="Helvetica" w:hAnsi="Helvetica"/>
          <w:color w:val="000000" w:themeColor="text1"/>
          <w:sz w:val="23"/>
          <w:szCs w:val="23"/>
          <w:lang w:val="en-GB"/>
        </w:rPr>
        <w:t xml:space="preserve">M.-H. Nguyen </w:t>
      </w:r>
      <w:r w:rsidR="005268AF" w:rsidRPr="00BD34C6">
        <w:rPr>
          <w:rFonts w:ascii="Helvetica" w:hAnsi="Helvetica"/>
          <w:i/>
          <w:color w:val="000000" w:themeColor="text1"/>
          <w:sz w:val="23"/>
          <w:szCs w:val="23"/>
          <w:lang w:val="en-GB"/>
        </w:rPr>
        <w:t>et al.</w:t>
      </w:r>
      <w:r w:rsidR="005268AF" w:rsidRPr="00BD34C6">
        <w:rPr>
          <w:rFonts w:ascii="Helvetica" w:hAnsi="Helvetica"/>
          <w:color w:val="000000" w:themeColor="text1"/>
          <w:sz w:val="23"/>
          <w:szCs w:val="23"/>
          <w:lang w:val="en-GB"/>
        </w:rPr>
        <w:t xml:space="preserve">, </w:t>
      </w:r>
      <w:r w:rsidR="005268AF" w:rsidRPr="00BD34C6">
        <w:rPr>
          <w:rFonts w:ascii="Helvetica" w:hAnsi="Helvetica"/>
          <w:i/>
          <w:color w:val="000000" w:themeColor="text1"/>
          <w:sz w:val="23"/>
          <w:szCs w:val="23"/>
          <w:lang w:val="en-GB"/>
        </w:rPr>
        <w:t>Appl. Phys. Lett.</w:t>
      </w:r>
      <w:r w:rsidR="005268AF" w:rsidRPr="00BD34C6">
        <w:rPr>
          <w:rFonts w:ascii="Helvetica" w:hAnsi="Helvetica"/>
          <w:color w:val="000000" w:themeColor="text1"/>
          <w:sz w:val="23"/>
          <w:szCs w:val="23"/>
          <w:lang w:val="en-GB"/>
        </w:rPr>
        <w:t xml:space="preserve"> </w:t>
      </w:r>
      <w:r w:rsidR="005268AF" w:rsidRPr="00BD34C6">
        <w:rPr>
          <w:rFonts w:ascii="Helvetica" w:hAnsi="Helvetica"/>
          <w:b/>
          <w:color w:val="000000" w:themeColor="text1"/>
          <w:sz w:val="23"/>
          <w:szCs w:val="23"/>
          <w:lang w:val="en-GB"/>
        </w:rPr>
        <w:t>108</w:t>
      </w:r>
      <w:r w:rsidR="005268AF" w:rsidRPr="00BD34C6">
        <w:rPr>
          <w:rFonts w:ascii="Helvetica" w:hAnsi="Helvetica"/>
          <w:color w:val="000000" w:themeColor="text1"/>
          <w:sz w:val="23"/>
          <w:szCs w:val="23"/>
          <w:lang w:val="en-GB"/>
        </w:rPr>
        <w:t>, 242407 (2016).</w:t>
      </w:r>
    </w:p>
    <w:p w14:paraId="4E1D73CC" w14:textId="3D167BCC" w:rsidR="00F87880" w:rsidRPr="00BD34C6" w:rsidRDefault="00F87880" w:rsidP="00C678CD">
      <w:pPr>
        <w:rPr>
          <w:rFonts w:ascii="Helvetica" w:hAnsi="Helvetica"/>
          <w:color w:val="000000" w:themeColor="text1"/>
          <w:sz w:val="23"/>
          <w:szCs w:val="23"/>
          <w:lang w:val="en-GB"/>
        </w:rPr>
      </w:pPr>
      <w:r w:rsidRPr="00BD34C6">
        <w:rPr>
          <w:rFonts w:ascii="Helvetica" w:hAnsi="Helvetica"/>
          <w:color w:val="000000" w:themeColor="text1"/>
          <w:sz w:val="23"/>
          <w:szCs w:val="23"/>
          <w:lang w:val="en-GB"/>
        </w:rPr>
        <w:t xml:space="preserve">[5] </w:t>
      </w:r>
      <w:r w:rsidR="00765807" w:rsidRPr="00BD34C6">
        <w:rPr>
          <w:rFonts w:ascii="Helvetica" w:hAnsi="Helvetica"/>
          <w:color w:val="000000" w:themeColor="text1"/>
          <w:sz w:val="23"/>
          <w:szCs w:val="23"/>
          <w:lang w:val="en-GB"/>
        </w:rPr>
        <w:t xml:space="preserve">K. </w:t>
      </w:r>
      <w:proofErr w:type="spellStart"/>
      <w:r w:rsidR="00765807" w:rsidRPr="00BD34C6">
        <w:rPr>
          <w:rFonts w:ascii="Helvetica" w:hAnsi="Helvetica"/>
          <w:color w:val="000000" w:themeColor="text1"/>
          <w:sz w:val="23"/>
          <w:szCs w:val="23"/>
          <w:lang w:val="en-GB"/>
        </w:rPr>
        <w:t>Kondou</w:t>
      </w:r>
      <w:proofErr w:type="spellEnd"/>
      <w:r w:rsidR="00765807" w:rsidRPr="00BD34C6">
        <w:rPr>
          <w:rFonts w:ascii="Helvetica" w:hAnsi="Helvetica"/>
          <w:color w:val="000000" w:themeColor="text1"/>
          <w:sz w:val="23"/>
          <w:szCs w:val="23"/>
          <w:lang w:val="en-GB"/>
        </w:rPr>
        <w:t xml:space="preserve"> </w:t>
      </w:r>
      <w:r w:rsidR="00765807" w:rsidRPr="00BD34C6">
        <w:rPr>
          <w:rFonts w:ascii="Helvetica" w:hAnsi="Helvetica"/>
          <w:i/>
          <w:color w:val="000000" w:themeColor="text1"/>
          <w:sz w:val="23"/>
          <w:szCs w:val="23"/>
          <w:lang w:val="en-GB"/>
        </w:rPr>
        <w:t>et al.</w:t>
      </w:r>
      <w:r w:rsidR="00765807" w:rsidRPr="00BD34C6">
        <w:rPr>
          <w:rFonts w:ascii="Helvetica" w:hAnsi="Helvetica"/>
          <w:color w:val="000000" w:themeColor="text1"/>
          <w:sz w:val="23"/>
          <w:szCs w:val="23"/>
          <w:lang w:val="en-GB"/>
        </w:rPr>
        <w:t xml:space="preserve">, </w:t>
      </w:r>
      <w:r w:rsidR="00765807" w:rsidRPr="00BD34C6">
        <w:rPr>
          <w:rFonts w:ascii="Helvetica" w:hAnsi="Helvetica"/>
          <w:i/>
          <w:color w:val="000000" w:themeColor="text1"/>
          <w:sz w:val="23"/>
          <w:szCs w:val="23"/>
          <w:lang w:val="en-GB"/>
        </w:rPr>
        <w:t>Nature Phys.</w:t>
      </w:r>
      <w:r w:rsidR="00765807" w:rsidRPr="00BD34C6">
        <w:rPr>
          <w:rFonts w:ascii="Helvetica" w:hAnsi="Helvetica"/>
          <w:color w:val="000000" w:themeColor="text1"/>
          <w:sz w:val="23"/>
          <w:szCs w:val="23"/>
          <w:lang w:val="en-GB"/>
        </w:rPr>
        <w:t xml:space="preserve"> </w:t>
      </w:r>
      <w:r w:rsidR="00765807" w:rsidRPr="00BD34C6">
        <w:rPr>
          <w:rFonts w:ascii="Helvetica" w:hAnsi="Helvetica"/>
          <w:b/>
          <w:color w:val="000000" w:themeColor="text1"/>
          <w:sz w:val="23"/>
          <w:szCs w:val="23"/>
          <w:lang w:val="en-GB"/>
        </w:rPr>
        <w:t>12</w:t>
      </w:r>
      <w:r w:rsidR="00765807" w:rsidRPr="00BD34C6">
        <w:rPr>
          <w:rFonts w:ascii="Helvetica" w:hAnsi="Helvetica"/>
          <w:color w:val="000000" w:themeColor="text1"/>
          <w:sz w:val="23"/>
          <w:szCs w:val="23"/>
          <w:lang w:val="en-GB"/>
        </w:rPr>
        <w:t>, 1027 (2016).</w:t>
      </w:r>
    </w:p>
    <w:p w14:paraId="73539B09" w14:textId="5F39495E" w:rsidR="00B60B2E" w:rsidRDefault="00B60B2E" w:rsidP="00C678CD">
      <w:pPr>
        <w:rPr>
          <w:rFonts w:ascii="Helvetica" w:hAnsi="Helvetica"/>
          <w:color w:val="000000" w:themeColor="text1"/>
          <w:sz w:val="23"/>
          <w:szCs w:val="23"/>
          <w:lang w:val="en-GB"/>
        </w:rPr>
      </w:pPr>
      <w:r w:rsidRPr="00D6021C">
        <w:rPr>
          <w:rFonts w:ascii="Helvetica" w:hAnsi="Helvetica" w:hint="eastAsia"/>
          <w:color w:val="000000" w:themeColor="text1"/>
          <w:sz w:val="23"/>
          <w:szCs w:val="23"/>
          <w:lang w:val="en-GB"/>
        </w:rPr>
        <w:t xml:space="preserve">[6] </w:t>
      </w:r>
      <w:r w:rsidR="00970A33" w:rsidRPr="00D6021C">
        <w:rPr>
          <w:rFonts w:ascii="Helvetica" w:hAnsi="Helvetica"/>
          <w:color w:val="000000" w:themeColor="text1"/>
          <w:sz w:val="23"/>
          <w:szCs w:val="23"/>
          <w:lang w:val="en-GB"/>
        </w:rPr>
        <w:t xml:space="preserve">M. </w:t>
      </w:r>
      <w:proofErr w:type="spellStart"/>
      <w:r w:rsidRPr="00D6021C">
        <w:rPr>
          <w:rFonts w:ascii="Helvetica" w:hAnsi="Helvetica"/>
          <w:color w:val="000000" w:themeColor="text1"/>
          <w:sz w:val="23"/>
          <w:szCs w:val="23"/>
          <w:lang w:val="en-GB"/>
        </w:rPr>
        <w:t>K</w:t>
      </w:r>
      <w:r w:rsidR="00970A33" w:rsidRPr="00D6021C">
        <w:rPr>
          <w:rFonts w:ascii="Helvetica" w:hAnsi="Helvetica"/>
          <w:color w:val="000000" w:themeColor="text1"/>
          <w:sz w:val="23"/>
          <w:szCs w:val="23"/>
          <w:lang w:val="en-GB"/>
        </w:rPr>
        <w:t>o</w:t>
      </w:r>
      <w:r w:rsidRPr="00D6021C">
        <w:rPr>
          <w:rFonts w:ascii="Helvetica" w:hAnsi="Helvetica" w:hint="eastAsia"/>
          <w:color w:val="000000" w:themeColor="text1"/>
          <w:sz w:val="23"/>
          <w:szCs w:val="23"/>
          <w:lang w:val="en-GB"/>
        </w:rPr>
        <w:t>n</w:t>
      </w:r>
      <w:r w:rsidRPr="00D6021C">
        <w:rPr>
          <w:rFonts w:ascii="Helvetica" w:hAnsi="Helvetica"/>
          <w:color w:val="000000" w:themeColor="text1"/>
          <w:sz w:val="23"/>
          <w:szCs w:val="23"/>
          <w:lang w:val="en-GB"/>
        </w:rPr>
        <w:t>ig</w:t>
      </w:r>
      <w:proofErr w:type="spellEnd"/>
      <w:r w:rsidRPr="00D6021C">
        <w:rPr>
          <w:rFonts w:ascii="Helvetica" w:hAnsi="Helvetica"/>
          <w:color w:val="000000" w:themeColor="text1"/>
          <w:sz w:val="23"/>
          <w:szCs w:val="23"/>
          <w:lang w:val="en-GB"/>
        </w:rPr>
        <w:t xml:space="preserve"> </w:t>
      </w:r>
      <w:r w:rsidRPr="00D6021C">
        <w:rPr>
          <w:rFonts w:ascii="Helvetica" w:hAnsi="Helvetica"/>
          <w:i/>
          <w:color w:val="000000" w:themeColor="text1"/>
          <w:sz w:val="23"/>
          <w:szCs w:val="23"/>
          <w:lang w:val="en-GB"/>
        </w:rPr>
        <w:t>et al.</w:t>
      </w:r>
      <w:r w:rsidRPr="00D6021C">
        <w:rPr>
          <w:rFonts w:ascii="Helvetica" w:hAnsi="Helvetica"/>
          <w:color w:val="000000" w:themeColor="text1"/>
          <w:sz w:val="23"/>
          <w:szCs w:val="23"/>
          <w:lang w:val="en-GB"/>
        </w:rPr>
        <w:t xml:space="preserve">, </w:t>
      </w:r>
      <w:r w:rsidRPr="00D6021C">
        <w:rPr>
          <w:rFonts w:ascii="Helvetica" w:hAnsi="Helvetica"/>
          <w:i/>
          <w:color w:val="000000" w:themeColor="text1"/>
          <w:sz w:val="23"/>
          <w:szCs w:val="23"/>
          <w:lang w:val="en-GB"/>
        </w:rPr>
        <w:t>Science</w:t>
      </w:r>
      <w:r w:rsidRPr="00D6021C">
        <w:rPr>
          <w:rFonts w:ascii="Helvetica" w:hAnsi="Helvetica"/>
          <w:color w:val="000000" w:themeColor="text1"/>
          <w:sz w:val="23"/>
          <w:szCs w:val="23"/>
          <w:lang w:val="en-GB"/>
        </w:rPr>
        <w:t xml:space="preserve"> </w:t>
      </w:r>
      <w:r w:rsidRPr="00D6021C">
        <w:rPr>
          <w:rFonts w:ascii="Helvetica" w:hAnsi="Helvetica"/>
          <w:b/>
          <w:color w:val="000000" w:themeColor="text1"/>
          <w:sz w:val="23"/>
          <w:szCs w:val="23"/>
          <w:lang w:val="en-GB"/>
        </w:rPr>
        <w:t>318</w:t>
      </w:r>
      <w:r w:rsidRPr="00D6021C">
        <w:rPr>
          <w:rFonts w:ascii="Helvetica" w:hAnsi="Helvetica"/>
          <w:color w:val="000000" w:themeColor="text1"/>
          <w:sz w:val="23"/>
          <w:szCs w:val="23"/>
          <w:lang w:val="en-GB"/>
        </w:rPr>
        <w:t>, 766 (2007).</w:t>
      </w:r>
    </w:p>
    <w:p w14:paraId="7370E0C1" w14:textId="18703370" w:rsidR="00EC2BD6" w:rsidRPr="00BD34C6" w:rsidRDefault="00B60B2E" w:rsidP="00C678CD">
      <w:pPr>
        <w:rPr>
          <w:rFonts w:ascii="Helvetica" w:hAnsi="Helvetica"/>
          <w:color w:val="000000" w:themeColor="text1"/>
          <w:sz w:val="23"/>
          <w:szCs w:val="23"/>
          <w:lang w:val="en-GB"/>
        </w:rPr>
      </w:pPr>
      <w:r>
        <w:rPr>
          <w:rFonts w:ascii="Helvetica" w:hAnsi="Helvetica"/>
          <w:color w:val="000000" w:themeColor="text1"/>
          <w:sz w:val="23"/>
          <w:szCs w:val="23"/>
          <w:lang w:val="en-GB"/>
        </w:rPr>
        <w:t>[7</w:t>
      </w:r>
      <w:r w:rsidR="00EC2BD6" w:rsidRPr="00BD34C6">
        <w:rPr>
          <w:rFonts w:ascii="Helvetica" w:hAnsi="Helvetica"/>
          <w:color w:val="000000" w:themeColor="text1"/>
          <w:sz w:val="23"/>
          <w:szCs w:val="23"/>
          <w:lang w:val="en-GB"/>
        </w:rPr>
        <w:t xml:space="preserve">] </w:t>
      </w:r>
      <w:r w:rsidR="005F44B6" w:rsidRPr="00BD34C6">
        <w:rPr>
          <w:rFonts w:ascii="Helvetica" w:hAnsi="Helvetica"/>
          <w:color w:val="000000" w:themeColor="text1"/>
          <w:sz w:val="23"/>
          <w:szCs w:val="23"/>
          <w:lang w:val="en-GB"/>
        </w:rPr>
        <w:t>A. Hirohata, PhD thesis (University of Cambridge, 2000).</w:t>
      </w:r>
    </w:p>
    <w:p w14:paraId="4C6B4E0A" w14:textId="23D0A332" w:rsidR="00EC2BD6" w:rsidRPr="00BD34C6" w:rsidRDefault="00B60B2E" w:rsidP="00C678CD">
      <w:pPr>
        <w:rPr>
          <w:rFonts w:ascii="Helvetica" w:hAnsi="Helvetica"/>
          <w:color w:val="000000" w:themeColor="text1"/>
          <w:sz w:val="23"/>
          <w:szCs w:val="23"/>
          <w:lang w:val="en-GB"/>
        </w:rPr>
      </w:pPr>
      <w:r>
        <w:rPr>
          <w:rFonts w:ascii="Helvetica" w:hAnsi="Helvetica"/>
          <w:color w:val="000000" w:themeColor="text1"/>
          <w:sz w:val="23"/>
          <w:szCs w:val="23"/>
          <w:lang w:val="en-GB"/>
        </w:rPr>
        <w:t>[8</w:t>
      </w:r>
      <w:r w:rsidR="00EC2BD6" w:rsidRPr="00BD34C6">
        <w:rPr>
          <w:rFonts w:ascii="Helvetica" w:hAnsi="Helvetica"/>
          <w:color w:val="000000" w:themeColor="text1"/>
          <w:sz w:val="23"/>
          <w:szCs w:val="23"/>
          <w:lang w:val="en-GB"/>
        </w:rPr>
        <w:t xml:space="preserve">] </w:t>
      </w:r>
      <w:r w:rsidR="00FF119B" w:rsidRPr="00BD34C6">
        <w:rPr>
          <w:rFonts w:ascii="Helvetica" w:hAnsi="Helvetica"/>
          <w:color w:val="000000" w:themeColor="text1"/>
          <w:sz w:val="23"/>
          <w:szCs w:val="23"/>
          <w:lang w:val="en-GB"/>
        </w:rPr>
        <w:t xml:space="preserve">H. </w:t>
      </w:r>
      <w:proofErr w:type="spellStart"/>
      <w:r w:rsidR="00FF119B" w:rsidRPr="00BD34C6">
        <w:rPr>
          <w:rFonts w:ascii="Helvetica" w:hAnsi="Helvetica"/>
          <w:color w:val="000000" w:themeColor="text1"/>
          <w:sz w:val="23"/>
          <w:szCs w:val="23"/>
          <w:lang w:val="en-GB"/>
        </w:rPr>
        <w:t>Ohno</w:t>
      </w:r>
      <w:proofErr w:type="spellEnd"/>
      <w:r w:rsidR="00FF119B" w:rsidRPr="00BD34C6">
        <w:rPr>
          <w:rFonts w:ascii="Helvetica" w:hAnsi="Helvetica"/>
          <w:color w:val="000000" w:themeColor="text1"/>
          <w:sz w:val="23"/>
          <w:szCs w:val="23"/>
          <w:lang w:val="en-GB"/>
        </w:rPr>
        <w:t xml:space="preserve"> </w:t>
      </w:r>
      <w:r w:rsidR="00FF119B" w:rsidRPr="00BD34C6">
        <w:rPr>
          <w:rFonts w:ascii="Helvetica" w:hAnsi="Helvetica"/>
          <w:i/>
          <w:color w:val="000000" w:themeColor="text1"/>
          <w:sz w:val="23"/>
          <w:szCs w:val="23"/>
          <w:lang w:val="en-GB"/>
        </w:rPr>
        <w:t>et al.</w:t>
      </w:r>
      <w:r w:rsidR="00FF119B" w:rsidRPr="00BD34C6">
        <w:rPr>
          <w:rFonts w:ascii="Helvetica" w:hAnsi="Helvetica"/>
          <w:color w:val="000000" w:themeColor="text1"/>
          <w:sz w:val="23"/>
          <w:szCs w:val="23"/>
          <w:lang w:val="en-GB"/>
        </w:rPr>
        <w:t xml:space="preserve">, </w:t>
      </w:r>
      <w:r w:rsidR="00FF119B" w:rsidRPr="00BD34C6">
        <w:rPr>
          <w:rFonts w:ascii="Helvetica" w:hAnsi="Helvetica"/>
          <w:i/>
          <w:color w:val="000000" w:themeColor="text1"/>
          <w:sz w:val="23"/>
          <w:szCs w:val="23"/>
          <w:lang w:val="en-GB"/>
        </w:rPr>
        <w:t>Nature</w:t>
      </w:r>
      <w:r w:rsidR="00FF119B" w:rsidRPr="00BD34C6">
        <w:rPr>
          <w:rFonts w:ascii="Helvetica" w:hAnsi="Helvetica"/>
          <w:color w:val="000000" w:themeColor="text1"/>
          <w:sz w:val="23"/>
          <w:szCs w:val="23"/>
          <w:lang w:val="en-GB"/>
        </w:rPr>
        <w:t xml:space="preserve"> </w:t>
      </w:r>
      <w:r w:rsidR="006A20EB" w:rsidRPr="00BD34C6">
        <w:rPr>
          <w:rFonts w:ascii="Helvetica" w:hAnsi="Helvetica"/>
          <w:b/>
          <w:color w:val="000000" w:themeColor="text1"/>
          <w:sz w:val="23"/>
          <w:szCs w:val="23"/>
          <w:lang w:val="en-GB"/>
        </w:rPr>
        <w:t>408</w:t>
      </w:r>
      <w:r w:rsidR="00FF119B" w:rsidRPr="00BD34C6">
        <w:rPr>
          <w:rFonts w:ascii="Helvetica" w:hAnsi="Helvetica"/>
          <w:color w:val="000000" w:themeColor="text1"/>
          <w:sz w:val="23"/>
          <w:szCs w:val="23"/>
          <w:lang w:val="en-GB"/>
        </w:rPr>
        <w:t xml:space="preserve">, </w:t>
      </w:r>
      <w:r w:rsidR="006A20EB" w:rsidRPr="00BD34C6">
        <w:rPr>
          <w:rFonts w:ascii="Helvetica" w:hAnsi="Helvetica"/>
          <w:color w:val="000000" w:themeColor="text1"/>
          <w:sz w:val="23"/>
          <w:szCs w:val="23"/>
          <w:lang w:val="en-GB"/>
        </w:rPr>
        <w:t>944</w:t>
      </w:r>
      <w:r w:rsidR="00FF119B" w:rsidRPr="00BD34C6">
        <w:rPr>
          <w:rFonts w:ascii="Helvetica" w:hAnsi="Helvetica"/>
          <w:color w:val="000000" w:themeColor="text1"/>
          <w:sz w:val="23"/>
          <w:szCs w:val="23"/>
          <w:lang w:val="en-GB"/>
        </w:rPr>
        <w:t xml:space="preserve"> (</w:t>
      </w:r>
      <w:r w:rsidR="006A20EB" w:rsidRPr="00BD34C6">
        <w:rPr>
          <w:rFonts w:ascii="Helvetica" w:hAnsi="Helvetica"/>
          <w:color w:val="000000" w:themeColor="text1"/>
          <w:sz w:val="23"/>
          <w:szCs w:val="23"/>
          <w:lang w:val="en-GB"/>
        </w:rPr>
        <w:t>2000</w:t>
      </w:r>
      <w:r w:rsidR="00FF119B" w:rsidRPr="00BD34C6">
        <w:rPr>
          <w:rFonts w:ascii="Helvetica" w:hAnsi="Helvetica"/>
          <w:color w:val="000000" w:themeColor="text1"/>
          <w:sz w:val="23"/>
          <w:szCs w:val="23"/>
          <w:lang w:val="en-GB"/>
        </w:rPr>
        <w:t>).</w:t>
      </w:r>
    </w:p>
    <w:p w14:paraId="7B3388B2" w14:textId="55862206" w:rsidR="00EC2BD6" w:rsidRPr="00BD34C6" w:rsidRDefault="00B60B2E" w:rsidP="00C678CD">
      <w:pPr>
        <w:rPr>
          <w:rFonts w:ascii="Helvetica" w:hAnsi="Helvetica"/>
          <w:color w:val="000000" w:themeColor="text1"/>
          <w:sz w:val="23"/>
          <w:szCs w:val="23"/>
          <w:lang w:val="en-GB"/>
        </w:rPr>
      </w:pPr>
      <w:r>
        <w:rPr>
          <w:rFonts w:ascii="Helvetica" w:hAnsi="Helvetica"/>
          <w:color w:val="000000" w:themeColor="text1"/>
          <w:sz w:val="23"/>
          <w:szCs w:val="23"/>
          <w:lang w:val="en-GB"/>
        </w:rPr>
        <w:t>[9</w:t>
      </w:r>
      <w:r w:rsidR="00EC2BD6" w:rsidRPr="00BD34C6">
        <w:rPr>
          <w:rFonts w:ascii="Helvetica" w:hAnsi="Helvetica"/>
          <w:color w:val="000000" w:themeColor="text1"/>
          <w:sz w:val="23"/>
          <w:szCs w:val="23"/>
          <w:lang w:val="en-GB"/>
        </w:rPr>
        <w:t xml:space="preserve">] </w:t>
      </w:r>
      <w:r w:rsidR="00737A3E" w:rsidRPr="00BD34C6">
        <w:rPr>
          <w:rFonts w:ascii="Helvetica" w:hAnsi="Helvetica"/>
          <w:color w:val="000000" w:themeColor="text1"/>
          <w:sz w:val="23"/>
          <w:szCs w:val="23"/>
          <w:lang w:val="en-GB"/>
        </w:rPr>
        <w:t xml:space="preserve">T. </w:t>
      </w:r>
      <w:proofErr w:type="spellStart"/>
      <w:r w:rsidR="00737A3E" w:rsidRPr="00BD34C6">
        <w:rPr>
          <w:rFonts w:ascii="Helvetica" w:hAnsi="Helvetica"/>
          <w:color w:val="000000" w:themeColor="text1"/>
          <w:sz w:val="23"/>
          <w:szCs w:val="23"/>
          <w:lang w:val="en-GB"/>
        </w:rPr>
        <w:t>Tashiro</w:t>
      </w:r>
      <w:proofErr w:type="spellEnd"/>
      <w:r w:rsidR="00737A3E" w:rsidRPr="00BD34C6">
        <w:rPr>
          <w:rFonts w:ascii="Helvetica" w:hAnsi="Helvetica"/>
          <w:color w:val="000000" w:themeColor="text1"/>
          <w:sz w:val="23"/>
          <w:szCs w:val="23"/>
          <w:lang w:val="en-GB"/>
        </w:rPr>
        <w:t xml:space="preserve"> </w:t>
      </w:r>
      <w:r w:rsidR="00737A3E" w:rsidRPr="00BD34C6">
        <w:rPr>
          <w:rFonts w:ascii="Helvetica" w:hAnsi="Helvetica"/>
          <w:i/>
          <w:color w:val="000000" w:themeColor="text1"/>
          <w:sz w:val="23"/>
          <w:szCs w:val="23"/>
          <w:lang w:val="en-GB"/>
        </w:rPr>
        <w:t>et al.</w:t>
      </w:r>
      <w:r w:rsidR="00737A3E" w:rsidRPr="00BD34C6">
        <w:rPr>
          <w:rFonts w:ascii="Helvetica" w:hAnsi="Helvetica"/>
          <w:color w:val="000000" w:themeColor="text1"/>
          <w:sz w:val="23"/>
          <w:szCs w:val="23"/>
          <w:lang w:val="en-GB"/>
        </w:rPr>
        <w:t xml:space="preserve">, </w:t>
      </w:r>
      <w:r w:rsidR="00737A3E" w:rsidRPr="00BD34C6">
        <w:rPr>
          <w:rFonts w:ascii="Helvetica" w:hAnsi="Helvetica"/>
          <w:i/>
          <w:color w:val="000000" w:themeColor="text1"/>
          <w:sz w:val="23"/>
          <w:szCs w:val="23"/>
          <w:lang w:val="en-GB"/>
        </w:rPr>
        <w:t>Sci. Rep.</w:t>
      </w:r>
      <w:r w:rsidR="00737A3E" w:rsidRPr="00BD34C6">
        <w:rPr>
          <w:rFonts w:ascii="Helvetica" w:hAnsi="Helvetica"/>
          <w:color w:val="000000" w:themeColor="text1"/>
          <w:sz w:val="23"/>
          <w:szCs w:val="23"/>
          <w:lang w:val="en-GB"/>
        </w:rPr>
        <w:t xml:space="preserve"> </w:t>
      </w:r>
      <w:r w:rsidR="00737A3E" w:rsidRPr="00BD34C6">
        <w:rPr>
          <w:rFonts w:ascii="Helvetica" w:hAnsi="Helvetica"/>
          <w:b/>
          <w:color w:val="000000" w:themeColor="text1"/>
          <w:sz w:val="23"/>
          <w:szCs w:val="23"/>
          <w:lang w:val="en-GB"/>
        </w:rPr>
        <w:t>5</w:t>
      </w:r>
      <w:r w:rsidR="00737A3E" w:rsidRPr="00BD34C6">
        <w:rPr>
          <w:rFonts w:ascii="Helvetica" w:hAnsi="Helvetica"/>
          <w:color w:val="000000" w:themeColor="text1"/>
          <w:sz w:val="23"/>
          <w:szCs w:val="23"/>
          <w:lang w:val="en-GB"/>
        </w:rPr>
        <w:t>, 15158 (2015).</w:t>
      </w:r>
    </w:p>
    <w:p w14:paraId="194E2DCC" w14:textId="5F41A19F" w:rsidR="00EC2BD6" w:rsidRPr="00BD34C6" w:rsidRDefault="00B60B2E" w:rsidP="00C678CD">
      <w:pPr>
        <w:rPr>
          <w:rFonts w:ascii="Helvetica" w:hAnsi="Helvetica"/>
          <w:color w:val="000000" w:themeColor="text1"/>
          <w:sz w:val="23"/>
          <w:szCs w:val="23"/>
          <w:lang w:val="en-GB"/>
        </w:rPr>
      </w:pPr>
      <w:r>
        <w:rPr>
          <w:rFonts w:ascii="Helvetica" w:hAnsi="Helvetica"/>
          <w:color w:val="000000" w:themeColor="text1"/>
          <w:sz w:val="23"/>
          <w:szCs w:val="23"/>
          <w:lang w:val="en-GB"/>
        </w:rPr>
        <w:t>[10</w:t>
      </w:r>
      <w:r w:rsidR="00EC2BD6" w:rsidRPr="00BD34C6">
        <w:rPr>
          <w:rFonts w:ascii="Helvetica" w:hAnsi="Helvetica"/>
          <w:color w:val="000000" w:themeColor="text1"/>
          <w:sz w:val="23"/>
          <w:szCs w:val="23"/>
          <w:lang w:val="en-GB"/>
        </w:rPr>
        <w:t xml:space="preserve">] </w:t>
      </w:r>
      <w:r w:rsidR="00FF119B" w:rsidRPr="00BD34C6">
        <w:rPr>
          <w:rFonts w:ascii="Helvetica" w:hAnsi="Helvetica"/>
          <w:color w:val="000000" w:themeColor="text1"/>
          <w:sz w:val="23"/>
          <w:szCs w:val="23"/>
          <w:lang w:val="en-GB"/>
        </w:rPr>
        <w:t xml:space="preserve">H. </w:t>
      </w:r>
      <w:proofErr w:type="spellStart"/>
      <w:r w:rsidR="00FF119B" w:rsidRPr="00BD34C6">
        <w:rPr>
          <w:rFonts w:ascii="Helvetica" w:hAnsi="Helvetica"/>
          <w:color w:val="000000" w:themeColor="text1"/>
          <w:sz w:val="23"/>
          <w:szCs w:val="23"/>
          <w:lang w:val="en-GB"/>
        </w:rPr>
        <w:t>Munekata</w:t>
      </w:r>
      <w:proofErr w:type="spellEnd"/>
      <w:r w:rsidR="00FF119B" w:rsidRPr="00BD34C6">
        <w:rPr>
          <w:rFonts w:ascii="Helvetica" w:hAnsi="Helvetica"/>
          <w:color w:val="000000" w:themeColor="text1"/>
          <w:sz w:val="23"/>
          <w:szCs w:val="23"/>
          <w:lang w:val="en-GB"/>
        </w:rPr>
        <w:t xml:space="preserve"> </w:t>
      </w:r>
      <w:r w:rsidR="00FF119B" w:rsidRPr="00BD34C6">
        <w:rPr>
          <w:rFonts w:ascii="Helvetica" w:hAnsi="Helvetica"/>
          <w:i/>
          <w:color w:val="000000" w:themeColor="text1"/>
          <w:sz w:val="23"/>
          <w:szCs w:val="23"/>
          <w:lang w:val="en-GB"/>
        </w:rPr>
        <w:t>et al.</w:t>
      </w:r>
      <w:r w:rsidR="00FF119B" w:rsidRPr="00BD34C6">
        <w:rPr>
          <w:rFonts w:ascii="Helvetica" w:hAnsi="Helvetica"/>
          <w:color w:val="000000" w:themeColor="text1"/>
          <w:sz w:val="23"/>
          <w:szCs w:val="23"/>
          <w:lang w:val="en-GB"/>
        </w:rPr>
        <w:t xml:space="preserve">, </w:t>
      </w:r>
      <w:r w:rsidR="00FF119B" w:rsidRPr="00BD34C6">
        <w:rPr>
          <w:rFonts w:ascii="Helvetica" w:hAnsi="Helvetica"/>
          <w:i/>
          <w:color w:val="000000" w:themeColor="text1"/>
          <w:sz w:val="23"/>
          <w:szCs w:val="23"/>
          <w:lang w:val="en-GB"/>
        </w:rPr>
        <w:t>Phys. Rev. Lett.</w:t>
      </w:r>
      <w:r w:rsidR="00FF119B" w:rsidRPr="00BD34C6">
        <w:rPr>
          <w:rFonts w:ascii="Helvetica" w:hAnsi="Helvetica"/>
          <w:color w:val="000000" w:themeColor="text1"/>
          <w:sz w:val="23"/>
          <w:szCs w:val="23"/>
          <w:lang w:val="en-GB"/>
        </w:rPr>
        <w:t xml:space="preserve"> </w:t>
      </w:r>
      <w:r w:rsidR="00290805" w:rsidRPr="00BD34C6">
        <w:rPr>
          <w:rFonts w:ascii="Helvetica" w:hAnsi="Helvetica"/>
          <w:b/>
          <w:color w:val="000000" w:themeColor="text1"/>
          <w:sz w:val="23"/>
          <w:szCs w:val="23"/>
          <w:lang w:val="en-GB"/>
        </w:rPr>
        <w:t>63</w:t>
      </w:r>
      <w:r w:rsidR="00FF119B" w:rsidRPr="00BD34C6">
        <w:rPr>
          <w:rFonts w:ascii="Helvetica" w:hAnsi="Helvetica"/>
          <w:color w:val="000000" w:themeColor="text1"/>
          <w:sz w:val="23"/>
          <w:szCs w:val="23"/>
          <w:lang w:val="en-GB"/>
        </w:rPr>
        <w:t xml:space="preserve">, </w:t>
      </w:r>
      <w:r w:rsidR="00290805" w:rsidRPr="00BD34C6">
        <w:rPr>
          <w:rFonts w:ascii="Helvetica" w:hAnsi="Helvetica"/>
          <w:color w:val="000000" w:themeColor="text1"/>
          <w:sz w:val="23"/>
          <w:szCs w:val="23"/>
          <w:lang w:val="en-GB"/>
        </w:rPr>
        <w:t>1849</w:t>
      </w:r>
      <w:r w:rsidR="00FF119B" w:rsidRPr="00BD34C6">
        <w:rPr>
          <w:rFonts w:ascii="Helvetica" w:hAnsi="Helvetica"/>
          <w:color w:val="000000" w:themeColor="text1"/>
          <w:sz w:val="23"/>
          <w:szCs w:val="23"/>
          <w:lang w:val="en-GB"/>
        </w:rPr>
        <w:t xml:space="preserve"> (</w:t>
      </w:r>
      <w:r w:rsidR="00290805" w:rsidRPr="00BD34C6">
        <w:rPr>
          <w:rFonts w:ascii="Helvetica" w:hAnsi="Helvetica"/>
          <w:color w:val="000000" w:themeColor="text1"/>
          <w:sz w:val="23"/>
          <w:szCs w:val="23"/>
          <w:lang w:val="en-GB"/>
        </w:rPr>
        <w:t>1989</w:t>
      </w:r>
      <w:r w:rsidR="00FF119B" w:rsidRPr="00BD34C6">
        <w:rPr>
          <w:rFonts w:ascii="Helvetica" w:hAnsi="Helvetica"/>
          <w:color w:val="000000" w:themeColor="text1"/>
          <w:sz w:val="23"/>
          <w:szCs w:val="23"/>
          <w:lang w:val="en-GB"/>
        </w:rPr>
        <w:t>).</w:t>
      </w:r>
    </w:p>
    <w:p w14:paraId="1054966B" w14:textId="7886BD55" w:rsidR="00EC2BD6" w:rsidRPr="00BD34C6" w:rsidRDefault="00B60B2E" w:rsidP="00C678CD">
      <w:pPr>
        <w:rPr>
          <w:rFonts w:ascii="Helvetica" w:hAnsi="Helvetica"/>
          <w:color w:val="000000" w:themeColor="text1"/>
          <w:sz w:val="23"/>
          <w:szCs w:val="23"/>
          <w:lang w:val="en-GB"/>
        </w:rPr>
      </w:pPr>
      <w:r>
        <w:rPr>
          <w:rFonts w:ascii="Helvetica" w:hAnsi="Helvetica"/>
          <w:color w:val="000000" w:themeColor="text1"/>
          <w:sz w:val="23"/>
          <w:szCs w:val="23"/>
          <w:lang w:val="en-GB"/>
        </w:rPr>
        <w:t>[11</w:t>
      </w:r>
      <w:r w:rsidR="00EC2BD6" w:rsidRPr="00BD34C6">
        <w:rPr>
          <w:rFonts w:ascii="Helvetica" w:hAnsi="Helvetica"/>
          <w:color w:val="000000" w:themeColor="text1"/>
          <w:sz w:val="23"/>
          <w:szCs w:val="23"/>
          <w:lang w:val="en-GB"/>
        </w:rPr>
        <w:t xml:space="preserve">] </w:t>
      </w:r>
      <w:r w:rsidR="005257E8" w:rsidRPr="00BD34C6">
        <w:rPr>
          <w:rFonts w:ascii="Helvetica" w:hAnsi="Helvetica"/>
          <w:color w:val="000000" w:themeColor="text1"/>
          <w:sz w:val="23"/>
          <w:szCs w:val="23"/>
          <w:lang w:val="en-GB"/>
        </w:rPr>
        <w:t xml:space="preserve">A. </w:t>
      </w:r>
      <w:proofErr w:type="spellStart"/>
      <w:r w:rsidR="005257E8" w:rsidRPr="00BD34C6">
        <w:rPr>
          <w:rFonts w:ascii="Helvetica" w:hAnsi="Helvetica"/>
          <w:color w:val="000000" w:themeColor="text1"/>
          <w:sz w:val="23"/>
          <w:szCs w:val="23"/>
          <w:lang w:val="en-GB"/>
        </w:rPr>
        <w:t>Kirihara</w:t>
      </w:r>
      <w:proofErr w:type="spellEnd"/>
      <w:r w:rsidR="005257E8" w:rsidRPr="00BD34C6">
        <w:rPr>
          <w:rFonts w:ascii="Helvetica" w:hAnsi="Helvetica"/>
          <w:color w:val="000000" w:themeColor="text1"/>
          <w:sz w:val="23"/>
          <w:szCs w:val="23"/>
          <w:lang w:val="en-GB"/>
        </w:rPr>
        <w:t xml:space="preserve"> </w:t>
      </w:r>
      <w:r w:rsidR="005257E8" w:rsidRPr="00BD34C6">
        <w:rPr>
          <w:rFonts w:ascii="Helvetica" w:hAnsi="Helvetica"/>
          <w:i/>
          <w:color w:val="000000" w:themeColor="text1"/>
          <w:sz w:val="23"/>
          <w:szCs w:val="23"/>
          <w:lang w:val="en-GB"/>
        </w:rPr>
        <w:t>et al.</w:t>
      </w:r>
      <w:r w:rsidR="005257E8" w:rsidRPr="00BD34C6">
        <w:rPr>
          <w:rFonts w:ascii="Helvetica" w:hAnsi="Helvetica"/>
          <w:color w:val="000000" w:themeColor="text1"/>
          <w:sz w:val="23"/>
          <w:szCs w:val="23"/>
          <w:lang w:val="en-GB"/>
        </w:rPr>
        <w:t xml:space="preserve">, </w:t>
      </w:r>
      <w:r w:rsidR="005257E8" w:rsidRPr="00BD34C6">
        <w:rPr>
          <w:rFonts w:ascii="Helvetica" w:hAnsi="Helvetica"/>
          <w:i/>
          <w:color w:val="000000" w:themeColor="text1"/>
          <w:sz w:val="23"/>
          <w:szCs w:val="23"/>
          <w:lang w:val="en-GB"/>
        </w:rPr>
        <w:t>Sci. Rep.</w:t>
      </w:r>
      <w:r w:rsidR="005257E8" w:rsidRPr="00BD34C6">
        <w:rPr>
          <w:rFonts w:ascii="Helvetica" w:hAnsi="Helvetica"/>
          <w:color w:val="000000" w:themeColor="text1"/>
          <w:sz w:val="23"/>
          <w:szCs w:val="23"/>
          <w:lang w:val="en-GB"/>
        </w:rPr>
        <w:t xml:space="preserve"> </w:t>
      </w:r>
      <w:r w:rsidR="005257E8" w:rsidRPr="00BD34C6">
        <w:rPr>
          <w:rFonts w:ascii="Helvetica" w:hAnsi="Helvetica"/>
          <w:b/>
          <w:color w:val="000000" w:themeColor="text1"/>
          <w:sz w:val="23"/>
          <w:szCs w:val="23"/>
          <w:lang w:val="en-GB"/>
        </w:rPr>
        <w:t>6</w:t>
      </w:r>
      <w:r w:rsidR="005257E8" w:rsidRPr="00BD34C6">
        <w:rPr>
          <w:rFonts w:ascii="Helvetica" w:hAnsi="Helvetica"/>
          <w:color w:val="000000" w:themeColor="text1"/>
          <w:sz w:val="23"/>
          <w:szCs w:val="23"/>
          <w:lang w:val="en-GB"/>
        </w:rPr>
        <w:t>, 23114 (2016).</w:t>
      </w:r>
    </w:p>
    <w:p w14:paraId="5383B5C5" w14:textId="6F84F0B2" w:rsidR="00543982" w:rsidRPr="00BD34C6" w:rsidRDefault="00B60B2E" w:rsidP="00C678CD">
      <w:pPr>
        <w:rPr>
          <w:rFonts w:ascii="Helvetica" w:hAnsi="Helvetica"/>
          <w:color w:val="000000" w:themeColor="text1"/>
          <w:sz w:val="23"/>
          <w:szCs w:val="23"/>
          <w:lang w:val="en-GB"/>
        </w:rPr>
      </w:pPr>
      <w:r>
        <w:rPr>
          <w:rFonts w:ascii="Helvetica" w:hAnsi="Helvetica"/>
          <w:color w:val="000000" w:themeColor="text1"/>
          <w:sz w:val="23"/>
          <w:szCs w:val="23"/>
          <w:lang w:val="en-GB"/>
        </w:rPr>
        <w:t>[12</w:t>
      </w:r>
      <w:r w:rsidR="00EC2BD6" w:rsidRPr="00BD34C6">
        <w:rPr>
          <w:rFonts w:ascii="Helvetica" w:hAnsi="Helvetica"/>
          <w:color w:val="000000" w:themeColor="text1"/>
          <w:sz w:val="23"/>
          <w:szCs w:val="23"/>
          <w:lang w:val="en-GB"/>
        </w:rPr>
        <w:t xml:space="preserve">] </w:t>
      </w:r>
      <w:r w:rsidR="00A42E7A" w:rsidRPr="00BD34C6">
        <w:rPr>
          <w:rFonts w:ascii="Helvetica" w:hAnsi="Helvetica"/>
          <w:color w:val="000000" w:themeColor="text1"/>
          <w:sz w:val="23"/>
          <w:szCs w:val="23"/>
          <w:lang w:val="en-GB"/>
        </w:rPr>
        <w:t xml:space="preserve">D. Loss and </w:t>
      </w:r>
      <w:r w:rsidR="00DB0B3C" w:rsidRPr="00BD34C6">
        <w:rPr>
          <w:rFonts w:ascii="Helvetica" w:hAnsi="Helvetica"/>
          <w:color w:val="000000" w:themeColor="text1"/>
          <w:sz w:val="23"/>
          <w:szCs w:val="23"/>
          <w:lang w:val="en-GB"/>
        </w:rPr>
        <w:t xml:space="preserve">P. M. </w:t>
      </w:r>
      <w:proofErr w:type="spellStart"/>
      <w:r w:rsidR="00DB0B3C" w:rsidRPr="00BD34C6">
        <w:rPr>
          <w:rFonts w:ascii="Helvetica" w:hAnsi="Helvetica"/>
          <w:color w:val="000000" w:themeColor="text1"/>
          <w:sz w:val="23"/>
          <w:szCs w:val="23"/>
          <w:lang w:val="en-GB"/>
        </w:rPr>
        <w:t>Goldbart</w:t>
      </w:r>
      <w:proofErr w:type="spellEnd"/>
      <w:r w:rsidR="00DB0B3C" w:rsidRPr="00BD34C6">
        <w:rPr>
          <w:rFonts w:ascii="Helvetica" w:hAnsi="Helvetica"/>
          <w:color w:val="000000" w:themeColor="text1"/>
          <w:sz w:val="23"/>
          <w:szCs w:val="23"/>
          <w:lang w:val="en-GB"/>
        </w:rPr>
        <w:t xml:space="preserve">, </w:t>
      </w:r>
      <w:r w:rsidR="00DB0B3C" w:rsidRPr="00BD34C6">
        <w:rPr>
          <w:rFonts w:ascii="Helvetica" w:hAnsi="Helvetica"/>
          <w:i/>
          <w:color w:val="000000" w:themeColor="text1"/>
          <w:sz w:val="23"/>
          <w:szCs w:val="23"/>
          <w:lang w:val="en-GB"/>
        </w:rPr>
        <w:t>Phys. Rev. B</w:t>
      </w:r>
      <w:r w:rsidR="00DB0B3C" w:rsidRPr="00BD34C6">
        <w:rPr>
          <w:rFonts w:ascii="Helvetica" w:hAnsi="Helvetica"/>
          <w:color w:val="000000" w:themeColor="text1"/>
          <w:sz w:val="23"/>
          <w:szCs w:val="23"/>
          <w:lang w:val="en-GB"/>
        </w:rPr>
        <w:t xml:space="preserve"> </w:t>
      </w:r>
      <w:r w:rsidR="00DB0B3C" w:rsidRPr="00BD34C6">
        <w:rPr>
          <w:rFonts w:ascii="Helvetica" w:hAnsi="Helvetica"/>
          <w:b/>
          <w:color w:val="000000" w:themeColor="text1"/>
          <w:sz w:val="23"/>
          <w:szCs w:val="23"/>
          <w:lang w:val="en-GB"/>
        </w:rPr>
        <w:t>45</w:t>
      </w:r>
      <w:r w:rsidR="00DB0B3C" w:rsidRPr="00BD34C6">
        <w:rPr>
          <w:rFonts w:ascii="Helvetica" w:hAnsi="Helvetica"/>
          <w:color w:val="000000" w:themeColor="text1"/>
          <w:sz w:val="23"/>
          <w:szCs w:val="23"/>
          <w:lang w:val="en-GB"/>
        </w:rPr>
        <w:t>, 13544 (1992).</w:t>
      </w:r>
    </w:p>
    <w:p w14:paraId="1E06C30F" w14:textId="5C4C2F14" w:rsidR="00543982" w:rsidRPr="00BD34C6" w:rsidRDefault="00B60B2E" w:rsidP="00C678CD">
      <w:pPr>
        <w:rPr>
          <w:rFonts w:ascii="Helvetica" w:hAnsi="Helvetica"/>
          <w:color w:val="000000" w:themeColor="text1"/>
          <w:sz w:val="23"/>
          <w:szCs w:val="23"/>
          <w:lang w:val="en-GB"/>
        </w:rPr>
      </w:pPr>
      <w:r>
        <w:rPr>
          <w:rFonts w:ascii="Helvetica" w:hAnsi="Helvetica"/>
          <w:color w:val="000000" w:themeColor="text1"/>
          <w:sz w:val="23"/>
          <w:szCs w:val="23"/>
          <w:lang w:val="en-GB"/>
        </w:rPr>
        <w:t>[13</w:t>
      </w:r>
      <w:r w:rsidR="00EC2BD6" w:rsidRPr="00BD34C6">
        <w:rPr>
          <w:rFonts w:ascii="Helvetica" w:hAnsi="Helvetica"/>
          <w:color w:val="000000" w:themeColor="text1"/>
          <w:sz w:val="23"/>
          <w:szCs w:val="23"/>
          <w:lang w:val="en-GB"/>
        </w:rPr>
        <w:t xml:space="preserve">] </w:t>
      </w:r>
      <w:r w:rsidR="00543982" w:rsidRPr="00BD34C6">
        <w:rPr>
          <w:rFonts w:ascii="Helvetica" w:hAnsi="Helvetica"/>
          <w:color w:val="000000" w:themeColor="text1"/>
          <w:sz w:val="23"/>
          <w:szCs w:val="23"/>
          <w:lang w:val="en-GB"/>
        </w:rPr>
        <w:t xml:space="preserve">K. Yasuda </w:t>
      </w:r>
      <w:r w:rsidR="00543982" w:rsidRPr="00BD34C6">
        <w:rPr>
          <w:rFonts w:ascii="Helvetica" w:hAnsi="Helvetica"/>
          <w:i/>
          <w:color w:val="000000" w:themeColor="text1"/>
          <w:sz w:val="23"/>
          <w:szCs w:val="23"/>
          <w:lang w:val="en-GB"/>
        </w:rPr>
        <w:t>et al.</w:t>
      </w:r>
      <w:r w:rsidR="00543982" w:rsidRPr="00BD34C6">
        <w:rPr>
          <w:rFonts w:ascii="Helvetica" w:hAnsi="Helvetica"/>
          <w:color w:val="000000" w:themeColor="text1"/>
          <w:sz w:val="23"/>
          <w:szCs w:val="23"/>
          <w:lang w:val="en-GB"/>
        </w:rPr>
        <w:t xml:space="preserve">, </w:t>
      </w:r>
      <w:r w:rsidR="00543982" w:rsidRPr="00BD34C6">
        <w:rPr>
          <w:rFonts w:ascii="Helvetica" w:hAnsi="Helvetica"/>
          <w:i/>
          <w:color w:val="000000" w:themeColor="text1"/>
          <w:sz w:val="23"/>
          <w:szCs w:val="23"/>
          <w:lang w:val="en-GB"/>
        </w:rPr>
        <w:t>Phys. Rev. Lett.</w:t>
      </w:r>
      <w:r w:rsidR="00543982" w:rsidRPr="00BD34C6">
        <w:rPr>
          <w:rFonts w:ascii="Helvetica" w:hAnsi="Helvetica"/>
          <w:color w:val="000000" w:themeColor="text1"/>
          <w:sz w:val="23"/>
          <w:szCs w:val="23"/>
          <w:lang w:val="en-GB"/>
        </w:rPr>
        <w:t xml:space="preserve"> </w:t>
      </w:r>
      <w:r w:rsidR="00543982" w:rsidRPr="00BD34C6">
        <w:rPr>
          <w:rFonts w:ascii="Helvetica" w:hAnsi="Helvetica"/>
          <w:b/>
          <w:color w:val="000000" w:themeColor="text1"/>
          <w:sz w:val="23"/>
          <w:szCs w:val="23"/>
          <w:lang w:val="en-GB"/>
        </w:rPr>
        <w:t>119</w:t>
      </w:r>
      <w:r w:rsidR="00543982" w:rsidRPr="00BD34C6">
        <w:rPr>
          <w:rFonts w:ascii="Helvetica" w:hAnsi="Helvetica"/>
          <w:color w:val="000000" w:themeColor="text1"/>
          <w:sz w:val="23"/>
          <w:szCs w:val="23"/>
          <w:lang w:val="en-GB"/>
        </w:rPr>
        <w:t>, 137204 (2017).</w:t>
      </w:r>
    </w:p>
    <w:p w14:paraId="17F99B6F" w14:textId="35BB025D" w:rsidR="0022024B" w:rsidRPr="0022024B" w:rsidRDefault="00B60B2E" w:rsidP="00C678CD">
      <w:pPr>
        <w:rPr>
          <w:rFonts w:ascii="Helvetica" w:hAnsi="Helvetica"/>
          <w:color w:val="000000" w:themeColor="text1"/>
          <w:sz w:val="23"/>
          <w:szCs w:val="23"/>
          <w:lang w:val="en-GB"/>
        </w:rPr>
      </w:pPr>
      <w:r>
        <w:rPr>
          <w:rFonts w:ascii="Helvetica" w:hAnsi="Helvetica"/>
          <w:color w:val="000000" w:themeColor="text1"/>
          <w:sz w:val="23"/>
          <w:szCs w:val="23"/>
          <w:lang w:val="en-GB"/>
        </w:rPr>
        <w:t>[14</w:t>
      </w:r>
      <w:r w:rsidR="00543982" w:rsidRPr="00BD34C6">
        <w:rPr>
          <w:rFonts w:ascii="Helvetica" w:hAnsi="Helvetica"/>
          <w:color w:val="000000" w:themeColor="text1"/>
          <w:sz w:val="23"/>
          <w:szCs w:val="23"/>
          <w:lang w:val="en-GB"/>
        </w:rPr>
        <w:t xml:space="preserve">] </w:t>
      </w:r>
      <w:r w:rsidR="0022024B" w:rsidRPr="00BD34C6">
        <w:rPr>
          <w:rFonts w:ascii="Helvetica" w:hAnsi="Helvetica"/>
          <w:color w:val="000000" w:themeColor="text1"/>
          <w:sz w:val="23"/>
          <w:szCs w:val="23"/>
          <w:lang w:val="en-GB"/>
        </w:rPr>
        <w:t>https://</w:t>
      </w:r>
      <w:proofErr w:type="spellStart"/>
      <w:r w:rsidR="0022024B" w:rsidRPr="00BD34C6">
        <w:rPr>
          <w:rFonts w:ascii="Helvetica" w:hAnsi="Helvetica"/>
          <w:color w:val="000000" w:themeColor="text1"/>
          <w:sz w:val="23"/>
          <w:szCs w:val="23"/>
          <w:lang w:val="en-GB"/>
        </w:rPr>
        <w:t>www.energy.gov</w:t>
      </w:r>
      <w:proofErr w:type="spellEnd"/>
      <w:r w:rsidR="0022024B" w:rsidRPr="00BD34C6">
        <w:rPr>
          <w:rFonts w:ascii="Helvetica" w:hAnsi="Helvetica"/>
          <w:color w:val="000000" w:themeColor="text1"/>
          <w:sz w:val="23"/>
          <w:szCs w:val="23"/>
          <w:lang w:val="en-GB"/>
        </w:rPr>
        <w:t>/sites/prod/files/2014/04/f15/10097517.pdf</w:t>
      </w:r>
    </w:p>
    <w:sectPr w:rsidR="0022024B" w:rsidRPr="0022024B" w:rsidSect="00915154">
      <w:footerReference w:type="even" r:id="rId6"/>
      <w:footerReference w:type="default" r:id="rId7"/>
      <w:type w:val="continuous"/>
      <w:pgSz w:w="11900" w:h="16840"/>
      <w:pgMar w:top="1418" w:right="1418" w:bottom="1418" w:left="1418" w:header="709" w:footer="709"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A6AED7" w14:textId="77777777" w:rsidR="00111DCE" w:rsidRDefault="00111DCE" w:rsidP="00070C2A">
      <w:r>
        <w:separator/>
      </w:r>
    </w:p>
  </w:endnote>
  <w:endnote w:type="continuationSeparator" w:id="0">
    <w:p w14:paraId="1C34C593" w14:textId="77777777" w:rsidR="00111DCE" w:rsidRDefault="00111DCE" w:rsidP="00070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003" w:usb1="00000000" w:usb2="00000000" w:usb3="00000000" w:csb0="00000001" w:csb1="00000000"/>
  </w:font>
  <w:font w:name="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DCCE9" w14:textId="77777777" w:rsidR="00070C2A" w:rsidRDefault="00070C2A" w:rsidP="00C5444D">
    <w:pPr>
      <w:pStyle w:val="a6"/>
      <w:framePr w:wrap="none"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2167185" w14:textId="77777777" w:rsidR="00070C2A" w:rsidRDefault="00070C2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72F15" w14:textId="39D0CB0A" w:rsidR="00070C2A" w:rsidRPr="00070C2A" w:rsidRDefault="00070C2A" w:rsidP="00C5444D">
    <w:pPr>
      <w:pStyle w:val="a6"/>
      <w:framePr w:wrap="none" w:vAnchor="text" w:hAnchor="margin" w:xAlign="center" w:y="1"/>
      <w:rPr>
        <w:rStyle w:val="a8"/>
        <w:rFonts w:ascii="Helvetica" w:hAnsi="Helvetica"/>
        <w:sz w:val="23"/>
        <w:szCs w:val="23"/>
      </w:rPr>
    </w:pPr>
    <w:r>
      <w:rPr>
        <w:rStyle w:val="a8"/>
        <w:rFonts w:ascii="Helvetica" w:hAnsi="Helvetica"/>
        <w:sz w:val="23"/>
        <w:szCs w:val="23"/>
      </w:rPr>
      <w:t xml:space="preserve">- </w:t>
    </w:r>
    <w:r w:rsidRPr="00070C2A">
      <w:rPr>
        <w:rStyle w:val="a8"/>
        <w:rFonts w:ascii="Helvetica" w:hAnsi="Helvetica"/>
        <w:sz w:val="23"/>
        <w:szCs w:val="23"/>
      </w:rPr>
      <w:fldChar w:fldCharType="begin"/>
    </w:r>
    <w:r w:rsidRPr="00070C2A">
      <w:rPr>
        <w:rStyle w:val="a8"/>
        <w:rFonts w:ascii="Helvetica" w:hAnsi="Helvetica"/>
        <w:sz w:val="23"/>
        <w:szCs w:val="23"/>
      </w:rPr>
      <w:instrText xml:space="preserve">PAGE  </w:instrText>
    </w:r>
    <w:r w:rsidRPr="00070C2A">
      <w:rPr>
        <w:rStyle w:val="a8"/>
        <w:rFonts w:ascii="Helvetica" w:hAnsi="Helvetica"/>
        <w:sz w:val="23"/>
        <w:szCs w:val="23"/>
      </w:rPr>
      <w:fldChar w:fldCharType="separate"/>
    </w:r>
    <w:r w:rsidR="00974B65">
      <w:rPr>
        <w:rStyle w:val="a8"/>
        <w:rFonts w:ascii="Helvetica" w:hAnsi="Helvetica"/>
        <w:noProof/>
        <w:sz w:val="23"/>
        <w:szCs w:val="23"/>
      </w:rPr>
      <w:t>1</w:t>
    </w:r>
    <w:r w:rsidRPr="00070C2A">
      <w:rPr>
        <w:rStyle w:val="a8"/>
        <w:rFonts w:ascii="Helvetica" w:hAnsi="Helvetica"/>
        <w:sz w:val="23"/>
        <w:szCs w:val="23"/>
      </w:rPr>
      <w:fldChar w:fldCharType="end"/>
    </w:r>
    <w:r>
      <w:rPr>
        <w:rStyle w:val="a8"/>
        <w:rFonts w:ascii="Helvetica" w:hAnsi="Helvetica"/>
        <w:sz w:val="23"/>
        <w:szCs w:val="23"/>
      </w:rPr>
      <w:t xml:space="preserve"> -</w:t>
    </w:r>
  </w:p>
  <w:p w14:paraId="07A5F150" w14:textId="77777777" w:rsidR="00070C2A" w:rsidRPr="00070C2A" w:rsidRDefault="00070C2A">
    <w:pPr>
      <w:pStyle w:val="a6"/>
      <w:rPr>
        <w:rFonts w:ascii="Helvetica" w:hAnsi="Helvetica"/>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E8A360" w14:textId="77777777" w:rsidR="00111DCE" w:rsidRDefault="00111DCE" w:rsidP="00070C2A">
      <w:r>
        <w:separator/>
      </w:r>
    </w:p>
  </w:footnote>
  <w:footnote w:type="continuationSeparator" w:id="0">
    <w:p w14:paraId="2EC65E3E" w14:textId="77777777" w:rsidR="00111DCE" w:rsidRDefault="00111DCE" w:rsidP="00070C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960"/>
  <w:drawingGridHorizontalSpacing w:val="120"/>
  <w:displayHorizontalDrawingGridEvery w:val="2"/>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66F"/>
    <w:rsid w:val="00013CA1"/>
    <w:rsid w:val="000167FC"/>
    <w:rsid w:val="00054A29"/>
    <w:rsid w:val="00070C2A"/>
    <w:rsid w:val="00083F4F"/>
    <w:rsid w:val="00097F89"/>
    <w:rsid w:val="000A7884"/>
    <w:rsid w:val="000B4F91"/>
    <w:rsid w:val="000D0FA4"/>
    <w:rsid w:val="001049AE"/>
    <w:rsid w:val="00111DCE"/>
    <w:rsid w:val="00112D68"/>
    <w:rsid w:val="00121812"/>
    <w:rsid w:val="00125D45"/>
    <w:rsid w:val="001263F0"/>
    <w:rsid w:val="0014106A"/>
    <w:rsid w:val="0015405D"/>
    <w:rsid w:val="00154BDE"/>
    <w:rsid w:val="00167C32"/>
    <w:rsid w:val="00175EBA"/>
    <w:rsid w:val="00177A4F"/>
    <w:rsid w:val="0018405E"/>
    <w:rsid w:val="001849E5"/>
    <w:rsid w:val="001A0267"/>
    <w:rsid w:val="001A7DB6"/>
    <w:rsid w:val="001C0BB0"/>
    <w:rsid w:val="001C37A4"/>
    <w:rsid w:val="001C4047"/>
    <w:rsid w:val="001C794B"/>
    <w:rsid w:val="001E7C4D"/>
    <w:rsid w:val="001F7E1B"/>
    <w:rsid w:val="00210AFE"/>
    <w:rsid w:val="0022024B"/>
    <w:rsid w:val="00222C8A"/>
    <w:rsid w:val="002553FB"/>
    <w:rsid w:val="00265473"/>
    <w:rsid w:val="0028446A"/>
    <w:rsid w:val="00287559"/>
    <w:rsid w:val="00290805"/>
    <w:rsid w:val="002B3431"/>
    <w:rsid w:val="002D0C65"/>
    <w:rsid w:val="00304B42"/>
    <w:rsid w:val="00312CEA"/>
    <w:rsid w:val="00320BB8"/>
    <w:rsid w:val="00330537"/>
    <w:rsid w:val="00375858"/>
    <w:rsid w:val="0037599E"/>
    <w:rsid w:val="00394054"/>
    <w:rsid w:val="003A0E75"/>
    <w:rsid w:val="003D1DD3"/>
    <w:rsid w:val="003E4175"/>
    <w:rsid w:val="003E5093"/>
    <w:rsid w:val="003F2C99"/>
    <w:rsid w:val="003F3486"/>
    <w:rsid w:val="0040686D"/>
    <w:rsid w:val="0044713C"/>
    <w:rsid w:val="00454CFB"/>
    <w:rsid w:val="00461F6F"/>
    <w:rsid w:val="00482F81"/>
    <w:rsid w:val="00487DDB"/>
    <w:rsid w:val="00494E74"/>
    <w:rsid w:val="0049570B"/>
    <w:rsid w:val="004B1E45"/>
    <w:rsid w:val="004C6F8A"/>
    <w:rsid w:val="004E2305"/>
    <w:rsid w:val="004F082F"/>
    <w:rsid w:val="00504992"/>
    <w:rsid w:val="00506C1A"/>
    <w:rsid w:val="00521D28"/>
    <w:rsid w:val="005257E8"/>
    <w:rsid w:val="005268AF"/>
    <w:rsid w:val="00536ECE"/>
    <w:rsid w:val="00543982"/>
    <w:rsid w:val="00572665"/>
    <w:rsid w:val="00577A98"/>
    <w:rsid w:val="0059022A"/>
    <w:rsid w:val="005954E6"/>
    <w:rsid w:val="005D4BAB"/>
    <w:rsid w:val="005E51E5"/>
    <w:rsid w:val="005F2505"/>
    <w:rsid w:val="005F44B6"/>
    <w:rsid w:val="005F4A9A"/>
    <w:rsid w:val="005F703B"/>
    <w:rsid w:val="006100BA"/>
    <w:rsid w:val="006125AA"/>
    <w:rsid w:val="00612646"/>
    <w:rsid w:val="00617ACE"/>
    <w:rsid w:val="00622C43"/>
    <w:rsid w:val="00627691"/>
    <w:rsid w:val="00647D1C"/>
    <w:rsid w:val="00655706"/>
    <w:rsid w:val="00671D70"/>
    <w:rsid w:val="006933D4"/>
    <w:rsid w:val="00695D3B"/>
    <w:rsid w:val="006A0533"/>
    <w:rsid w:val="006A20EB"/>
    <w:rsid w:val="006D53DB"/>
    <w:rsid w:val="006E191A"/>
    <w:rsid w:val="006F0738"/>
    <w:rsid w:val="007047BF"/>
    <w:rsid w:val="00707239"/>
    <w:rsid w:val="0071399D"/>
    <w:rsid w:val="00737A3E"/>
    <w:rsid w:val="00765807"/>
    <w:rsid w:val="007A2EDD"/>
    <w:rsid w:val="007A71FB"/>
    <w:rsid w:val="007C05AB"/>
    <w:rsid w:val="007E1F81"/>
    <w:rsid w:val="007E55ED"/>
    <w:rsid w:val="007F263D"/>
    <w:rsid w:val="00810806"/>
    <w:rsid w:val="00811080"/>
    <w:rsid w:val="008336A1"/>
    <w:rsid w:val="0085597B"/>
    <w:rsid w:val="00864C44"/>
    <w:rsid w:val="0087614F"/>
    <w:rsid w:val="008813F3"/>
    <w:rsid w:val="00896EA7"/>
    <w:rsid w:val="008A3DA3"/>
    <w:rsid w:val="008C468F"/>
    <w:rsid w:val="008F0BA3"/>
    <w:rsid w:val="00906F0F"/>
    <w:rsid w:val="00914C27"/>
    <w:rsid w:val="00915154"/>
    <w:rsid w:val="009214AC"/>
    <w:rsid w:val="00926188"/>
    <w:rsid w:val="009264AC"/>
    <w:rsid w:val="00940952"/>
    <w:rsid w:val="00964890"/>
    <w:rsid w:val="00967DD8"/>
    <w:rsid w:val="00970A33"/>
    <w:rsid w:val="00974B65"/>
    <w:rsid w:val="009818F9"/>
    <w:rsid w:val="009853E2"/>
    <w:rsid w:val="0099249F"/>
    <w:rsid w:val="00997DAE"/>
    <w:rsid w:val="009B18E1"/>
    <w:rsid w:val="009B6C22"/>
    <w:rsid w:val="009C5D9A"/>
    <w:rsid w:val="009C6B0E"/>
    <w:rsid w:val="009D6A74"/>
    <w:rsid w:val="009F597D"/>
    <w:rsid w:val="009F60DB"/>
    <w:rsid w:val="00A21CC2"/>
    <w:rsid w:val="00A3378A"/>
    <w:rsid w:val="00A40D04"/>
    <w:rsid w:val="00A42E7A"/>
    <w:rsid w:val="00A46C35"/>
    <w:rsid w:val="00A64B28"/>
    <w:rsid w:val="00A813E0"/>
    <w:rsid w:val="00A92199"/>
    <w:rsid w:val="00AC2075"/>
    <w:rsid w:val="00AD125C"/>
    <w:rsid w:val="00AE6B7E"/>
    <w:rsid w:val="00B00DC9"/>
    <w:rsid w:val="00B116AF"/>
    <w:rsid w:val="00B4268E"/>
    <w:rsid w:val="00B520CD"/>
    <w:rsid w:val="00B60B2E"/>
    <w:rsid w:val="00B64207"/>
    <w:rsid w:val="00B73D86"/>
    <w:rsid w:val="00B92620"/>
    <w:rsid w:val="00B9730A"/>
    <w:rsid w:val="00BA7487"/>
    <w:rsid w:val="00BB6629"/>
    <w:rsid w:val="00BC273F"/>
    <w:rsid w:val="00BD34C6"/>
    <w:rsid w:val="00BE16D9"/>
    <w:rsid w:val="00BE60BC"/>
    <w:rsid w:val="00C1721B"/>
    <w:rsid w:val="00C22982"/>
    <w:rsid w:val="00C22DF7"/>
    <w:rsid w:val="00C401F8"/>
    <w:rsid w:val="00C46188"/>
    <w:rsid w:val="00C678CD"/>
    <w:rsid w:val="00C7608C"/>
    <w:rsid w:val="00C84694"/>
    <w:rsid w:val="00C874A5"/>
    <w:rsid w:val="00CA3CF6"/>
    <w:rsid w:val="00CB1A1A"/>
    <w:rsid w:val="00CB6C5D"/>
    <w:rsid w:val="00CC0CA3"/>
    <w:rsid w:val="00CE3A31"/>
    <w:rsid w:val="00CF6A67"/>
    <w:rsid w:val="00D27834"/>
    <w:rsid w:val="00D278F2"/>
    <w:rsid w:val="00D46E05"/>
    <w:rsid w:val="00D54453"/>
    <w:rsid w:val="00D559DF"/>
    <w:rsid w:val="00D576AE"/>
    <w:rsid w:val="00D6021C"/>
    <w:rsid w:val="00D62942"/>
    <w:rsid w:val="00D65901"/>
    <w:rsid w:val="00D70838"/>
    <w:rsid w:val="00D73E49"/>
    <w:rsid w:val="00D81BF5"/>
    <w:rsid w:val="00DB0B3C"/>
    <w:rsid w:val="00DB2D9D"/>
    <w:rsid w:val="00DC1DAC"/>
    <w:rsid w:val="00DE3437"/>
    <w:rsid w:val="00DF06A3"/>
    <w:rsid w:val="00E010D6"/>
    <w:rsid w:val="00E049A9"/>
    <w:rsid w:val="00E17DDF"/>
    <w:rsid w:val="00E26B19"/>
    <w:rsid w:val="00E6473E"/>
    <w:rsid w:val="00E70DBD"/>
    <w:rsid w:val="00E85C37"/>
    <w:rsid w:val="00E92DC7"/>
    <w:rsid w:val="00E93407"/>
    <w:rsid w:val="00E95D72"/>
    <w:rsid w:val="00E96C08"/>
    <w:rsid w:val="00EA193C"/>
    <w:rsid w:val="00EB1D77"/>
    <w:rsid w:val="00EC2BD6"/>
    <w:rsid w:val="00EE7859"/>
    <w:rsid w:val="00F255A2"/>
    <w:rsid w:val="00F41815"/>
    <w:rsid w:val="00F51BD1"/>
    <w:rsid w:val="00F54EA3"/>
    <w:rsid w:val="00F5612C"/>
    <w:rsid w:val="00F65DB9"/>
    <w:rsid w:val="00F87880"/>
    <w:rsid w:val="00FB37A9"/>
    <w:rsid w:val="00FC266F"/>
    <w:rsid w:val="00FE67E1"/>
    <w:rsid w:val="00FF119B"/>
    <w:rsid w:val="00FF45E2"/>
    <w:rsid w:val="00FF50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E2C94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54EA3"/>
    <w:rPr>
      <w:color w:val="0563C1" w:themeColor="hyperlink"/>
      <w:u w:val="single"/>
    </w:rPr>
  </w:style>
  <w:style w:type="paragraph" w:styleId="a4">
    <w:name w:val="header"/>
    <w:basedOn w:val="a"/>
    <w:link w:val="a5"/>
    <w:uiPriority w:val="99"/>
    <w:unhideWhenUsed/>
    <w:rsid w:val="00070C2A"/>
    <w:pPr>
      <w:tabs>
        <w:tab w:val="center" w:pos="4252"/>
        <w:tab w:val="right" w:pos="8504"/>
      </w:tabs>
      <w:snapToGrid w:val="0"/>
    </w:pPr>
  </w:style>
  <w:style w:type="character" w:customStyle="1" w:styleId="a5">
    <w:name w:val="ヘッダー (文字)"/>
    <w:basedOn w:val="a0"/>
    <w:link w:val="a4"/>
    <w:uiPriority w:val="99"/>
    <w:rsid w:val="00070C2A"/>
  </w:style>
  <w:style w:type="paragraph" w:styleId="a6">
    <w:name w:val="footer"/>
    <w:basedOn w:val="a"/>
    <w:link w:val="a7"/>
    <w:uiPriority w:val="99"/>
    <w:unhideWhenUsed/>
    <w:rsid w:val="00070C2A"/>
    <w:pPr>
      <w:tabs>
        <w:tab w:val="center" w:pos="4252"/>
        <w:tab w:val="right" w:pos="8504"/>
      </w:tabs>
      <w:snapToGrid w:val="0"/>
    </w:pPr>
  </w:style>
  <w:style w:type="character" w:customStyle="1" w:styleId="a7">
    <w:name w:val="フッター (文字)"/>
    <w:basedOn w:val="a0"/>
    <w:link w:val="a6"/>
    <w:uiPriority w:val="99"/>
    <w:rsid w:val="00070C2A"/>
  </w:style>
  <w:style w:type="character" w:styleId="a8">
    <w:name w:val="page number"/>
    <w:basedOn w:val="a0"/>
    <w:uiPriority w:val="99"/>
    <w:semiHidden/>
    <w:unhideWhenUsed/>
    <w:rsid w:val="00070C2A"/>
  </w:style>
  <w:style w:type="table" w:styleId="a9">
    <w:name w:val="Table Grid"/>
    <w:basedOn w:val="a1"/>
    <w:uiPriority w:val="39"/>
    <w:rsid w:val="00622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6631664">
      <w:bodyDiv w:val="1"/>
      <w:marLeft w:val="0"/>
      <w:marRight w:val="0"/>
      <w:marTop w:val="0"/>
      <w:marBottom w:val="0"/>
      <w:divBdr>
        <w:top w:val="none" w:sz="0" w:space="0" w:color="auto"/>
        <w:left w:val="none" w:sz="0" w:space="0" w:color="auto"/>
        <w:bottom w:val="none" w:sz="0" w:space="0" w:color="auto"/>
        <w:right w:val="none" w:sz="0" w:space="0" w:color="auto"/>
      </w:divBdr>
    </w:div>
    <w:div w:id="17435229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869</Words>
  <Characters>4955</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ユーザー</dc:creator>
  <cp:keywords/>
  <dc:description/>
  <cp:lastModifiedBy>Microsoft Office ユーザー</cp:lastModifiedBy>
  <cp:revision>2</cp:revision>
  <cp:lastPrinted>2017-12-04T10:05:00Z</cp:lastPrinted>
  <dcterms:created xsi:type="dcterms:W3CDTF">2018-02-19T16:41:00Z</dcterms:created>
  <dcterms:modified xsi:type="dcterms:W3CDTF">2018-02-19T16:41:00Z</dcterms:modified>
</cp:coreProperties>
</file>