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C2447" w14:textId="77777777" w:rsidR="00672070" w:rsidRPr="003662BE" w:rsidRDefault="00B9164C" w:rsidP="00B9164C">
      <w:pPr>
        <w:spacing w:after="0" w:line="480" w:lineRule="auto"/>
        <w:jc w:val="both"/>
        <w:rPr>
          <w:rFonts w:asciiTheme="majorBidi" w:hAnsiTheme="majorBidi" w:cstheme="majorBidi"/>
          <w:sz w:val="24"/>
          <w:szCs w:val="24"/>
        </w:rPr>
      </w:pPr>
      <w:r w:rsidRPr="003662BE">
        <w:rPr>
          <w:rFonts w:asciiTheme="majorBidi" w:hAnsiTheme="majorBidi" w:cstheme="majorBidi"/>
          <w:b/>
          <w:sz w:val="28"/>
          <w:szCs w:val="24"/>
        </w:rPr>
        <w:t>Abstrac</w:t>
      </w:r>
      <w:r w:rsidR="00BB4CA1" w:rsidRPr="003662BE">
        <w:rPr>
          <w:rFonts w:asciiTheme="majorBidi" w:hAnsiTheme="majorBidi" w:cstheme="majorBidi"/>
          <w:b/>
          <w:sz w:val="28"/>
          <w:szCs w:val="24"/>
        </w:rPr>
        <w:t>t</w:t>
      </w:r>
    </w:p>
    <w:p w14:paraId="72145A47" w14:textId="316CCF8A" w:rsidR="009E1492" w:rsidRPr="003662BE" w:rsidRDefault="002C7579" w:rsidP="00B9164C">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Retrieval </w:t>
      </w:r>
      <w:r w:rsidR="009E1492" w:rsidRPr="003662BE">
        <w:rPr>
          <w:rFonts w:asciiTheme="majorBidi" w:hAnsiTheme="majorBidi" w:cstheme="majorBidi"/>
          <w:sz w:val="24"/>
          <w:szCs w:val="24"/>
        </w:rPr>
        <w:t>facilitates</w:t>
      </w:r>
      <w:r w:rsidR="000D76F7" w:rsidRPr="003662BE">
        <w:rPr>
          <w:rFonts w:asciiTheme="majorBidi" w:hAnsiTheme="majorBidi" w:cstheme="majorBidi"/>
          <w:sz w:val="24"/>
          <w:szCs w:val="24"/>
        </w:rPr>
        <w:t xml:space="preserve"> the long</w:t>
      </w:r>
      <w:r w:rsidR="003B7601" w:rsidRPr="003662BE">
        <w:rPr>
          <w:rFonts w:asciiTheme="majorBidi" w:hAnsiTheme="majorBidi" w:cstheme="majorBidi"/>
          <w:sz w:val="24"/>
          <w:szCs w:val="24"/>
        </w:rPr>
        <w:t xml:space="preserve">-term retention of </w:t>
      </w:r>
      <w:r w:rsidR="00C00CFF" w:rsidRPr="003662BE">
        <w:rPr>
          <w:rFonts w:asciiTheme="majorBidi" w:hAnsiTheme="majorBidi" w:cstheme="majorBidi"/>
          <w:sz w:val="24"/>
          <w:szCs w:val="24"/>
        </w:rPr>
        <w:t>memories, but may also enable stored representations to be updated with new information that is available at the time of retrieval. However, if information integrat</w:t>
      </w:r>
      <w:r w:rsidR="008C6F66" w:rsidRPr="003662BE">
        <w:rPr>
          <w:rFonts w:asciiTheme="majorBidi" w:hAnsiTheme="majorBidi" w:cstheme="majorBidi"/>
          <w:sz w:val="24"/>
          <w:szCs w:val="24"/>
        </w:rPr>
        <w:t>ed during retrieval is erroneous,</w:t>
      </w:r>
      <w:r w:rsidR="00C00CFF" w:rsidRPr="003662BE">
        <w:rPr>
          <w:rFonts w:asciiTheme="majorBidi" w:hAnsiTheme="majorBidi" w:cstheme="majorBidi"/>
          <w:sz w:val="24"/>
          <w:szCs w:val="24"/>
        </w:rPr>
        <w:t xml:space="preserve"> future recall</w:t>
      </w:r>
      <w:r w:rsidR="008C6F66" w:rsidRPr="003662BE">
        <w:rPr>
          <w:rFonts w:asciiTheme="majorBidi" w:hAnsiTheme="majorBidi" w:cstheme="majorBidi"/>
          <w:sz w:val="24"/>
          <w:szCs w:val="24"/>
        </w:rPr>
        <w:t xml:space="preserve"> can be impaired</w:t>
      </w:r>
      <w:r w:rsidR="00F14301" w:rsidRPr="003662BE">
        <w:rPr>
          <w:rFonts w:asciiTheme="majorBidi" w:hAnsiTheme="majorBidi" w:cstheme="majorBidi"/>
          <w:sz w:val="24"/>
          <w:szCs w:val="24"/>
        </w:rPr>
        <w:t xml:space="preserve">: </w:t>
      </w:r>
      <w:r w:rsidR="00C00CFF" w:rsidRPr="003662BE">
        <w:rPr>
          <w:rFonts w:asciiTheme="majorBidi" w:hAnsiTheme="majorBidi" w:cstheme="majorBidi"/>
          <w:sz w:val="24"/>
          <w:szCs w:val="24"/>
        </w:rPr>
        <w:t xml:space="preserve">a phenomenon known as retrieval-induced distortion (RID). </w:t>
      </w:r>
      <w:r w:rsidR="00694581" w:rsidRPr="003662BE">
        <w:rPr>
          <w:rFonts w:asciiTheme="majorBidi" w:hAnsiTheme="majorBidi" w:cstheme="majorBidi"/>
          <w:sz w:val="24"/>
          <w:szCs w:val="24"/>
        </w:rPr>
        <w:t>Whether RID causes an “overwriting” of existing memor</w:t>
      </w:r>
      <w:r w:rsidR="000D76F7" w:rsidRPr="003662BE">
        <w:rPr>
          <w:rFonts w:asciiTheme="majorBidi" w:hAnsiTheme="majorBidi" w:cstheme="majorBidi"/>
          <w:sz w:val="24"/>
          <w:szCs w:val="24"/>
        </w:rPr>
        <w:t>y traces or leads to the co-existence of</w:t>
      </w:r>
      <w:r w:rsidR="00694581" w:rsidRPr="003662BE">
        <w:rPr>
          <w:rFonts w:asciiTheme="majorBidi" w:hAnsiTheme="majorBidi" w:cstheme="majorBidi"/>
          <w:sz w:val="24"/>
          <w:szCs w:val="24"/>
        </w:rPr>
        <w:t xml:space="preserve"> original and distorted memory traces is unknown. Because sleep </w:t>
      </w:r>
      <w:r w:rsidR="00EF19D4" w:rsidRPr="003662BE">
        <w:rPr>
          <w:rFonts w:asciiTheme="majorBidi" w:hAnsiTheme="majorBidi" w:cstheme="majorBidi"/>
          <w:sz w:val="24"/>
          <w:szCs w:val="24"/>
        </w:rPr>
        <w:t>enhances memory consolidation</w:t>
      </w:r>
      <w:r w:rsidR="00694581" w:rsidRPr="003662BE">
        <w:rPr>
          <w:rFonts w:asciiTheme="majorBidi" w:hAnsiTheme="majorBidi" w:cstheme="majorBidi"/>
          <w:sz w:val="24"/>
          <w:szCs w:val="24"/>
        </w:rPr>
        <w:t xml:space="preserve">, the effects of sleep </w:t>
      </w:r>
      <w:r w:rsidR="003C035A" w:rsidRPr="003662BE">
        <w:rPr>
          <w:rFonts w:asciiTheme="majorBidi" w:hAnsiTheme="majorBidi" w:cstheme="majorBidi"/>
          <w:sz w:val="24"/>
          <w:szCs w:val="24"/>
        </w:rPr>
        <w:t>after</w:t>
      </w:r>
      <w:r w:rsidR="00694581" w:rsidRPr="003662BE">
        <w:rPr>
          <w:rFonts w:asciiTheme="majorBidi" w:hAnsiTheme="majorBidi" w:cstheme="majorBidi"/>
          <w:sz w:val="24"/>
          <w:szCs w:val="24"/>
        </w:rPr>
        <w:t xml:space="preserve"> RID can provide novel insights into the structure of </w:t>
      </w:r>
      <w:r w:rsidR="00783DBD" w:rsidRPr="003662BE">
        <w:rPr>
          <w:rFonts w:asciiTheme="majorBidi" w:hAnsiTheme="majorBidi" w:cstheme="majorBidi"/>
          <w:sz w:val="24"/>
          <w:szCs w:val="24"/>
        </w:rPr>
        <w:t>updated memories</w:t>
      </w:r>
      <w:r w:rsidR="00694581" w:rsidRPr="003662BE">
        <w:rPr>
          <w:rFonts w:asciiTheme="majorBidi" w:hAnsiTheme="majorBidi" w:cstheme="majorBidi"/>
          <w:sz w:val="24"/>
          <w:szCs w:val="24"/>
        </w:rPr>
        <w:t>.</w:t>
      </w:r>
      <w:r w:rsidR="00E159DC" w:rsidRPr="003662BE">
        <w:rPr>
          <w:rFonts w:asciiTheme="majorBidi" w:hAnsiTheme="majorBidi" w:cstheme="majorBidi"/>
          <w:sz w:val="24"/>
          <w:szCs w:val="24"/>
        </w:rPr>
        <w:t xml:space="preserve"> As such, we investigated the effects of sleep on memory consolidation following RID.</w:t>
      </w:r>
      <w:r w:rsidR="00676B19" w:rsidRPr="003662BE">
        <w:rPr>
          <w:rFonts w:asciiTheme="majorBidi" w:hAnsiTheme="majorBidi" w:cstheme="majorBidi"/>
          <w:sz w:val="24"/>
          <w:szCs w:val="24"/>
        </w:rPr>
        <w:t xml:space="preserve"> Participants encoded word</w:t>
      </w:r>
      <w:r w:rsidR="00694581" w:rsidRPr="003662BE">
        <w:rPr>
          <w:rFonts w:asciiTheme="majorBidi" w:hAnsiTheme="majorBidi" w:cstheme="majorBidi"/>
          <w:sz w:val="24"/>
          <w:szCs w:val="24"/>
        </w:rPr>
        <w:t xml:space="preserve"> locations and were then tested before (T1) and after (T2) an interval of sleep or wakefulness. At T2, the majority of </w:t>
      </w:r>
      <w:r w:rsidR="007A45E6" w:rsidRPr="003662BE">
        <w:rPr>
          <w:rFonts w:asciiTheme="majorBidi" w:hAnsiTheme="majorBidi" w:cstheme="majorBidi"/>
          <w:sz w:val="24"/>
          <w:szCs w:val="24"/>
        </w:rPr>
        <w:t>words</w:t>
      </w:r>
      <w:r w:rsidR="00694581" w:rsidRPr="003662BE">
        <w:rPr>
          <w:rFonts w:asciiTheme="majorBidi" w:hAnsiTheme="majorBidi" w:cstheme="majorBidi"/>
          <w:sz w:val="24"/>
          <w:szCs w:val="24"/>
        </w:rPr>
        <w:t xml:space="preserve"> were placed </w:t>
      </w:r>
      <w:r w:rsidR="009E1492" w:rsidRPr="003662BE">
        <w:rPr>
          <w:rFonts w:asciiTheme="majorBidi" w:hAnsiTheme="majorBidi" w:cstheme="majorBidi"/>
          <w:sz w:val="24"/>
          <w:szCs w:val="24"/>
        </w:rPr>
        <w:t>closer to the locations retrieved</w:t>
      </w:r>
      <w:r w:rsidR="00694581" w:rsidRPr="003662BE">
        <w:rPr>
          <w:rFonts w:asciiTheme="majorBidi" w:hAnsiTheme="majorBidi" w:cstheme="majorBidi"/>
          <w:sz w:val="24"/>
          <w:szCs w:val="24"/>
        </w:rPr>
        <w:t xml:space="preserve"> at T1 than to the studied locations, </w:t>
      </w:r>
      <w:r w:rsidR="009D371B" w:rsidRPr="003662BE">
        <w:rPr>
          <w:rFonts w:asciiTheme="majorBidi" w:hAnsiTheme="majorBidi" w:cstheme="majorBidi"/>
          <w:sz w:val="24"/>
          <w:szCs w:val="24"/>
        </w:rPr>
        <w:t>consistent with</w:t>
      </w:r>
      <w:r w:rsidR="00694581" w:rsidRPr="003662BE">
        <w:rPr>
          <w:rFonts w:asciiTheme="majorBidi" w:hAnsiTheme="majorBidi" w:cstheme="majorBidi"/>
          <w:sz w:val="24"/>
          <w:szCs w:val="24"/>
        </w:rPr>
        <w:t xml:space="preserve"> RID. After sleep com</w:t>
      </w:r>
      <w:r w:rsidR="002A0A59" w:rsidRPr="003662BE">
        <w:rPr>
          <w:rFonts w:asciiTheme="majorBidi" w:hAnsiTheme="majorBidi" w:cstheme="majorBidi"/>
          <w:sz w:val="24"/>
          <w:szCs w:val="24"/>
        </w:rPr>
        <w:t xml:space="preserve">pared with </w:t>
      </w:r>
      <w:r w:rsidR="00BA6365" w:rsidRPr="003662BE">
        <w:rPr>
          <w:rFonts w:asciiTheme="majorBidi" w:hAnsiTheme="majorBidi" w:cstheme="majorBidi"/>
          <w:sz w:val="24"/>
          <w:szCs w:val="24"/>
        </w:rPr>
        <w:t xml:space="preserve">after </w:t>
      </w:r>
      <w:r w:rsidR="002A0A59" w:rsidRPr="003662BE">
        <w:rPr>
          <w:rFonts w:asciiTheme="majorBidi" w:hAnsiTheme="majorBidi" w:cstheme="majorBidi"/>
          <w:sz w:val="24"/>
          <w:szCs w:val="24"/>
        </w:rPr>
        <w:t xml:space="preserve">wake, </w:t>
      </w:r>
      <w:r w:rsidR="005C7FE9" w:rsidRPr="003662BE">
        <w:rPr>
          <w:rFonts w:asciiTheme="majorBidi" w:hAnsiTheme="majorBidi" w:cstheme="majorBidi"/>
          <w:sz w:val="24"/>
          <w:szCs w:val="24"/>
        </w:rPr>
        <w:t xml:space="preserve">the </w:t>
      </w:r>
      <w:r w:rsidR="002A0A59" w:rsidRPr="003662BE">
        <w:rPr>
          <w:rFonts w:asciiTheme="majorBidi" w:hAnsiTheme="majorBidi" w:cstheme="majorBidi"/>
          <w:sz w:val="24"/>
          <w:szCs w:val="24"/>
        </w:rPr>
        <w:t>T2</w:t>
      </w:r>
      <w:r w:rsidR="009E1492" w:rsidRPr="003662BE">
        <w:rPr>
          <w:rFonts w:asciiTheme="majorBidi" w:hAnsiTheme="majorBidi" w:cstheme="majorBidi"/>
          <w:sz w:val="24"/>
          <w:szCs w:val="24"/>
        </w:rPr>
        <w:t>-retrieved</w:t>
      </w:r>
      <w:r w:rsidR="002A0A59" w:rsidRPr="003662BE">
        <w:rPr>
          <w:rFonts w:asciiTheme="majorBidi" w:hAnsiTheme="majorBidi" w:cstheme="majorBidi"/>
          <w:sz w:val="24"/>
          <w:szCs w:val="24"/>
        </w:rPr>
        <w:t xml:space="preserve"> locations were closer to </w:t>
      </w:r>
      <w:r w:rsidR="001D77AF" w:rsidRPr="003662BE">
        <w:rPr>
          <w:rFonts w:asciiTheme="majorBidi" w:hAnsiTheme="majorBidi" w:cstheme="majorBidi"/>
          <w:i/>
          <w:sz w:val="24"/>
          <w:szCs w:val="24"/>
        </w:rPr>
        <w:t>both</w:t>
      </w:r>
      <w:r w:rsidR="001D77AF" w:rsidRPr="003662BE">
        <w:rPr>
          <w:rFonts w:asciiTheme="majorBidi" w:hAnsiTheme="majorBidi" w:cstheme="majorBidi"/>
          <w:sz w:val="24"/>
          <w:szCs w:val="24"/>
        </w:rPr>
        <w:t xml:space="preserve"> the studied locations </w:t>
      </w:r>
      <w:r w:rsidR="001D77AF" w:rsidRPr="003662BE">
        <w:rPr>
          <w:rFonts w:asciiTheme="majorBidi" w:hAnsiTheme="majorBidi" w:cstheme="majorBidi"/>
          <w:i/>
          <w:sz w:val="24"/>
          <w:szCs w:val="24"/>
        </w:rPr>
        <w:t>and</w:t>
      </w:r>
      <w:r w:rsidR="001D77AF" w:rsidRPr="003662BE">
        <w:rPr>
          <w:rFonts w:asciiTheme="majorBidi" w:hAnsiTheme="majorBidi" w:cstheme="majorBidi"/>
          <w:sz w:val="24"/>
          <w:szCs w:val="24"/>
        </w:rPr>
        <w:t xml:space="preserve"> the </w:t>
      </w:r>
      <w:r w:rsidR="009E1492" w:rsidRPr="003662BE">
        <w:rPr>
          <w:rFonts w:asciiTheme="majorBidi" w:hAnsiTheme="majorBidi" w:cstheme="majorBidi"/>
          <w:sz w:val="24"/>
          <w:szCs w:val="24"/>
        </w:rPr>
        <w:t xml:space="preserve">T1-retrieved locations. These findings suggest that RID leads to the formation of </w:t>
      </w:r>
      <w:r w:rsidR="00660628" w:rsidRPr="003662BE">
        <w:rPr>
          <w:rFonts w:asciiTheme="majorBidi" w:hAnsiTheme="majorBidi" w:cstheme="majorBidi"/>
          <w:sz w:val="24"/>
          <w:szCs w:val="24"/>
        </w:rPr>
        <w:t xml:space="preserve">an additional memory trace that corresponds to a distorted variant of the same encoding event, which is strengthened alongside the original trace during sleep. </w:t>
      </w:r>
      <w:r w:rsidR="009E1492" w:rsidRPr="003662BE">
        <w:rPr>
          <w:rFonts w:asciiTheme="majorBidi" w:hAnsiTheme="majorBidi" w:cstheme="majorBidi"/>
          <w:sz w:val="24"/>
          <w:szCs w:val="24"/>
        </w:rPr>
        <w:t xml:space="preserve">More broadly, these data provide evidence for the importance of sleep in the preservation and adaptive updating of memories. </w:t>
      </w:r>
    </w:p>
    <w:p w14:paraId="66309CF2" w14:textId="77777777" w:rsidR="004C1F1A" w:rsidRPr="003662BE" w:rsidRDefault="004C1F1A" w:rsidP="00B9164C">
      <w:pPr>
        <w:spacing w:after="0" w:line="480" w:lineRule="auto"/>
        <w:jc w:val="both"/>
        <w:rPr>
          <w:rFonts w:asciiTheme="majorBidi" w:hAnsiTheme="majorBidi" w:cstheme="majorBidi"/>
          <w:sz w:val="24"/>
          <w:szCs w:val="24"/>
        </w:rPr>
      </w:pPr>
    </w:p>
    <w:p w14:paraId="006390A2" w14:textId="6DCE753C" w:rsidR="00E16644" w:rsidRPr="003662BE" w:rsidRDefault="002C7579" w:rsidP="00E16644">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 </w:t>
      </w:r>
      <w:r w:rsidR="00E16644" w:rsidRPr="003662BE">
        <w:rPr>
          <w:rFonts w:asciiTheme="majorBidi" w:hAnsiTheme="majorBidi" w:cstheme="majorBidi"/>
          <w:b/>
          <w:sz w:val="24"/>
          <w:szCs w:val="24"/>
        </w:rPr>
        <w:t xml:space="preserve">Key Words: </w:t>
      </w:r>
      <w:r w:rsidR="00650361" w:rsidRPr="003662BE">
        <w:rPr>
          <w:rFonts w:asciiTheme="majorBidi" w:hAnsiTheme="majorBidi" w:cstheme="majorBidi"/>
          <w:sz w:val="24"/>
          <w:szCs w:val="24"/>
        </w:rPr>
        <w:t>Sleep; Memory; Consolidation;</w:t>
      </w:r>
      <w:r w:rsidR="00E16644" w:rsidRPr="003662BE">
        <w:rPr>
          <w:rFonts w:asciiTheme="majorBidi" w:hAnsiTheme="majorBidi" w:cstheme="majorBidi"/>
          <w:sz w:val="24"/>
          <w:szCs w:val="24"/>
        </w:rPr>
        <w:t xml:space="preserve"> </w:t>
      </w:r>
      <w:r w:rsidR="00650361" w:rsidRPr="003662BE">
        <w:rPr>
          <w:rFonts w:asciiTheme="majorBidi" w:hAnsiTheme="majorBidi" w:cstheme="majorBidi"/>
          <w:sz w:val="24"/>
          <w:szCs w:val="24"/>
        </w:rPr>
        <w:t>Retrieval;</w:t>
      </w:r>
      <w:r w:rsidR="00566E8D" w:rsidRPr="003662BE">
        <w:rPr>
          <w:rFonts w:asciiTheme="majorBidi" w:hAnsiTheme="majorBidi" w:cstheme="majorBidi"/>
          <w:sz w:val="24"/>
          <w:szCs w:val="24"/>
        </w:rPr>
        <w:t xml:space="preserve"> </w:t>
      </w:r>
      <w:r w:rsidR="00E16644" w:rsidRPr="003662BE">
        <w:rPr>
          <w:rFonts w:asciiTheme="majorBidi" w:hAnsiTheme="majorBidi" w:cstheme="majorBidi"/>
          <w:sz w:val="24"/>
          <w:szCs w:val="24"/>
        </w:rPr>
        <w:t>Distortion</w:t>
      </w:r>
      <w:r w:rsidR="00566E8D" w:rsidRPr="003662BE">
        <w:rPr>
          <w:rFonts w:asciiTheme="majorBidi" w:hAnsiTheme="majorBidi" w:cstheme="majorBidi"/>
          <w:sz w:val="24"/>
          <w:szCs w:val="24"/>
        </w:rPr>
        <w:t>.</w:t>
      </w:r>
      <w:r w:rsidR="00E16644" w:rsidRPr="003662BE">
        <w:rPr>
          <w:rFonts w:asciiTheme="majorBidi" w:hAnsiTheme="majorBidi" w:cstheme="majorBidi"/>
          <w:sz w:val="24"/>
          <w:szCs w:val="24"/>
        </w:rPr>
        <w:t xml:space="preserve"> </w:t>
      </w:r>
    </w:p>
    <w:p w14:paraId="7201E0FA" w14:textId="77777777" w:rsidR="002C7579" w:rsidRPr="003662BE" w:rsidRDefault="002C7579" w:rsidP="004C1F1A">
      <w:pPr>
        <w:spacing w:after="0" w:line="480" w:lineRule="auto"/>
        <w:jc w:val="both"/>
        <w:rPr>
          <w:rFonts w:asciiTheme="majorBidi" w:hAnsiTheme="majorBidi" w:cstheme="majorBidi"/>
          <w:sz w:val="24"/>
          <w:szCs w:val="24"/>
        </w:rPr>
      </w:pPr>
    </w:p>
    <w:p w14:paraId="4D20DAB2" w14:textId="77777777" w:rsidR="002C7579" w:rsidRPr="003662BE" w:rsidRDefault="002C7579" w:rsidP="00B9164C">
      <w:pPr>
        <w:spacing w:after="0" w:line="480" w:lineRule="auto"/>
        <w:jc w:val="both"/>
        <w:rPr>
          <w:rFonts w:asciiTheme="majorBidi" w:hAnsiTheme="majorBidi" w:cstheme="majorBidi"/>
          <w:sz w:val="24"/>
          <w:szCs w:val="24"/>
        </w:rPr>
      </w:pPr>
    </w:p>
    <w:p w14:paraId="0072AC85" w14:textId="77777777" w:rsidR="00665C1C" w:rsidRPr="003662BE" w:rsidRDefault="00665C1C" w:rsidP="00B9164C">
      <w:pPr>
        <w:spacing w:after="0" w:line="480" w:lineRule="auto"/>
        <w:jc w:val="both"/>
        <w:rPr>
          <w:rFonts w:asciiTheme="majorBidi" w:hAnsiTheme="majorBidi" w:cstheme="majorBidi"/>
          <w:sz w:val="24"/>
          <w:szCs w:val="24"/>
        </w:rPr>
      </w:pPr>
    </w:p>
    <w:p w14:paraId="4A51133A" w14:textId="77777777" w:rsidR="00C408D7" w:rsidRPr="003662BE" w:rsidRDefault="00C408D7" w:rsidP="00B9164C">
      <w:pPr>
        <w:spacing w:after="0" w:line="480" w:lineRule="auto"/>
        <w:jc w:val="both"/>
        <w:rPr>
          <w:rFonts w:asciiTheme="majorBidi" w:hAnsiTheme="majorBidi" w:cstheme="majorBidi"/>
          <w:b/>
          <w:sz w:val="28"/>
          <w:szCs w:val="24"/>
        </w:rPr>
      </w:pPr>
    </w:p>
    <w:p w14:paraId="42FC0C3A" w14:textId="77777777" w:rsidR="00072860" w:rsidRPr="003662BE" w:rsidRDefault="00072860" w:rsidP="00B9164C">
      <w:pPr>
        <w:spacing w:after="0" w:line="480" w:lineRule="auto"/>
        <w:jc w:val="both"/>
        <w:rPr>
          <w:rFonts w:asciiTheme="majorBidi" w:hAnsiTheme="majorBidi" w:cstheme="majorBidi"/>
          <w:b/>
          <w:sz w:val="28"/>
          <w:szCs w:val="24"/>
        </w:rPr>
      </w:pPr>
    </w:p>
    <w:p w14:paraId="655BC834" w14:textId="738DE730" w:rsidR="007C3613" w:rsidRPr="003662BE" w:rsidRDefault="00D02ABE" w:rsidP="00905684">
      <w:pPr>
        <w:spacing w:after="0" w:line="480" w:lineRule="auto"/>
        <w:jc w:val="both"/>
        <w:rPr>
          <w:rFonts w:asciiTheme="majorBidi" w:hAnsiTheme="majorBidi" w:cstheme="majorBidi"/>
          <w:b/>
          <w:sz w:val="28"/>
          <w:szCs w:val="24"/>
        </w:rPr>
      </w:pPr>
      <w:r w:rsidRPr="003662BE">
        <w:rPr>
          <w:rFonts w:asciiTheme="majorBidi" w:hAnsiTheme="majorBidi" w:cstheme="majorBidi"/>
          <w:b/>
          <w:sz w:val="28"/>
          <w:szCs w:val="24"/>
        </w:rPr>
        <w:lastRenderedPageBreak/>
        <w:t>Introdu</w:t>
      </w:r>
      <w:bookmarkStart w:id="0" w:name="_GoBack"/>
      <w:bookmarkEnd w:id="0"/>
      <w:r w:rsidRPr="003662BE">
        <w:rPr>
          <w:rFonts w:asciiTheme="majorBidi" w:hAnsiTheme="majorBidi" w:cstheme="majorBidi"/>
          <w:b/>
          <w:sz w:val="28"/>
          <w:szCs w:val="24"/>
        </w:rPr>
        <w:t>ction</w:t>
      </w:r>
    </w:p>
    <w:p w14:paraId="0D1C6DDA" w14:textId="59DDF9AE" w:rsidR="00134830" w:rsidRPr="003662BE" w:rsidRDefault="00A756E0" w:rsidP="00085604">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R</w:t>
      </w:r>
      <w:r w:rsidR="003B068B" w:rsidRPr="003662BE">
        <w:rPr>
          <w:rFonts w:asciiTheme="majorBidi" w:hAnsiTheme="majorBidi" w:cstheme="majorBidi"/>
          <w:sz w:val="24"/>
          <w:szCs w:val="24"/>
        </w:rPr>
        <w:t xml:space="preserve">etrieval practice can greatly benefit long-term retention, </w:t>
      </w:r>
      <w:r w:rsidRPr="003662BE">
        <w:rPr>
          <w:rFonts w:asciiTheme="majorBidi" w:hAnsiTheme="majorBidi" w:cstheme="majorBidi"/>
          <w:sz w:val="24"/>
          <w:szCs w:val="24"/>
        </w:rPr>
        <w:t xml:space="preserve">but </w:t>
      </w:r>
      <w:r w:rsidR="003B068B" w:rsidRPr="003662BE">
        <w:rPr>
          <w:rFonts w:asciiTheme="majorBidi" w:hAnsiTheme="majorBidi" w:cstheme="majorBidi"/>
          <w:sz w:val="24"/>
          <w:szCs w:val="24"/>
        </w:rPr>
        <w:t>it may also enable stored representations to be updated with new information</w:t>
      </w:r>
      <w:r w:rsidR="00B10A3D" w:rsidRPr="003662BE">
        <w:rPr>
          <w:rFonts w:asciiTheme="majorBidi" w:hAnsiTheme="majorBidi" w:cstheme="majorBidi"/>
          <w:sz w:val="24"/>
          <w:szCs w:val="24"/>
        </w:rPr>
        <w:t xml:space="preserve"> that is available at the time of retrieval</w:t>
      </w:r>
      <w:r w:rsidR="003B068B" w:rsidRPr="003662BE">
        <w:rPr>
          <w:rFonts w:asciiTheme="majorBidi" w:hAnsiTheme="majorBidi" w:cstheme="majorBidi"/>
          <w:sz w:val="24"/>
          <w:szCs w:val="24"/>
        </w:rPr>
        <w:t xml:space="preserve"> </w:t>
      </w:r>
      <w:r w:rsidR="003B068B"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&lt;EndNote&gt;&lt;Cite&gt;&lt;Author&gt;Dudai&lt;/Author&gt;&lt;Year&gt;2004&lt;/Year&gt;&lt;RecNum&gt;1171&lt;/RecNum&gt;&lt;DisplayText&gt;(Dudai &amp;amp; Eisenberg, 2004)&lt;/DisplayText&gt;&lt;record&gt;&lt;rec-number&gt;1171&lt;/rec-number&gt;&lt;foreign-keys&gt;&lt;key app="EN" db-id="5ftvsvs9p25z9aex2z1vr0ek522ptf0frpdt" timestamp="1478268315"&gt;1171&lt;/key&gt;&lt;/foreign-keys&gt;&lt;ref-type name="Journal Article"&gt;17&lt;/ref-type&gt;&lt;contributors&gt;&lt;authors&gt;&lt;author&gt;Dudai, Yadin&lt;/author&gt;&lt;author&gt;Eisenberg, Mark&lt;/author&gt;&lt;/authors&gt;&lt;/contributors&gt;&lt;titles&gt;&lt;title&gt;Rites of Passage of the Engram: Reconsolidation and the Lingering Consolidation Hypothesis&lt;/title&gt;&lt;secondary-title&gt;Neuron&lt;/secondary-title&gt;&lt;/titles&gt;&lt;periodical&gt;&lt;full-title&gt;Neuron&lt;/full-title&gt;&lt;/periodical&gt;&lt;pages&gt;93-100&lt;/pages&gt;&lt;volume&gt;44&lt;/volume&gt;&lt;dates&gt;&lt;year&gt;2004&lt;/year&gt;&lt;pub-dates&gt;&lt;date&gt;9/30/&lt;/date&gt;&lt;/pub-dates&gt;&lt;/dates&gt;&lt;isbn&gt;0896-6273&lt;/isbn&gt;&lt;urls&gt;&lt;related-urls&gt;&lt;url&gt;&lt;style face="underline" font="default" size="100%"&gt;http://www.sciencedirect.com/science/article/pii/S0896627304005720&lt;/style&gt;&lt;/url&gt;&lt;/related-urls&gt;&lt;/urls&gt;&lt;electronic-resource-num&gt;&lt;style face="underline" font="default" size="100%"&gt;https://doi.org//10.1016/j.neuron.2004.09.003&lt;/style&gt;&lt;/electronic-resource-num&gt;&lt;/record&gt;&lt;/Cite&gt;&lt;/EndNote&gt;</w:instrText>
      </w:r>
      <w:r w:rsidR="003B068B"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4" w:tooltip="Dudai, 2004 #1171" w:history="1">
        <w:r w:rsidR="00122AE7" w:rsidRPr="003662BE">
          <w:rPr>
            <w:rFonts w:asciiTheme="majorBidi" w:hAnsiTheme="majorBidi" w:cstheme="majorBidi"/>
            <w:noProof/>
            <w:sz w:val="24"/>
            <w:szCs w:val="24"/>
          </w:rPr>
          <w:t>Dudai &amp; Eisenberg, 2004</w:t>
        </w:r>
      </w:hyperlink>
      <w:r w:rsidR="007139EF" w:rsidRPr="003662BE">
        <w:rPr>
          <w:rFonts w:asciiTheme="majorBidi" w:hAnsiTheme="majorBidi" w:cstheme="majorBidi"/>
          <w:noProof/>
          <w:sz w:val="24"/>
          <w:szCs w:val="24"/>
        </w:rPr>
        <w:t>)</w:t>
      </w:r>
      <w:r w:rsidR="003B068B" w:rsidRPr="003662BE">
        <w:rPr>
          <w:rFonts w:asciiTheme="majorBidi" w:hAnsiTheme="majorBidi" w:cstheme="majorBidi"/>
          <w:sz w:val="24"/>
          <w:szCs w:val="24"/>
        </w:rPr>
        <w:fldChar w:fldCharType="end"/>
      </w:r>
      <w:r w:rsidR="003B068B" w:rsidRPr="003662BE">
        <w:rPr>
          <w:rFonts w:asciiTheme="majorBidi" w:hAnsiTheme="majorBidi" w:cstheme="majorBidi"/>
          <w:sz w:val="24"/>
          <w:szCs w:val="24"/>
        </w:rPr>
        <w:t xml:space="preserve">. </w:t>
      </w:r>
      <w:r w:rsidR="00467FB4" w:rsidRPr="003662BE">
        <w:rPr>
          <w:rFonts w:asciiTheme="majorBidi" w:hAnsiTheme="majorBidi" w:cstheme="majorBidi"/>
          <w:sz w:val="24"/>
          <w:szCs w:val="24"/>
        </w:rPr>
        <w:t xml:space="preserve">Memory updating via retrieval provides a means of adapting to </w:t>
      </w:r>
      <w:r w:rsidR="00AF59DB" w:rsidRPr="003662BE">
        <w:rPr>
          <w:rFonts w:asciiTheme="majorBidi" w:hAnsiTheme="majorBidi" w:cstheme="majorBidi"/>
          <w:sz w:val="24"/>
          <w:szCs w:val="24"/>
        </w:rPr>
        <w:t>changes in the external environment</w:t>
      </w:r>
      <w:r w:rsidR="00E76C3F" w:rsidRPr="003662BE">
        <w:rPr>
          <w:rFonts w:asciiTheme="majorBidi" w:hAnsiTheme="majorBidi" w:cstheme="majorBidi"/>
          <w:sz w:val="24"/>
          <w:szCs w:val="24"/>
        </w:rPr>
        <w:t xml:space="preserve">. However, if retrieved information is </w:t>
      </w:r>
      <w:r w:rsidR="00134830" w:rsidRPr="003662BE">
        <w:rPr>
          <w:rFonts w:asciiTheme="majorBidi" w:hAnsiTheme="majorBidi" w:cstheme="majorBidi"/>
          <w:sz w:val="24"/>
          <w:szCs w:val="24"/>
        </w:rPr>
        <w:t>erroneous</w:t>
      </w:r>
      <w:r w:rsidR="00E76C3F" w:rsidRPr="003662BE">
        <w:rPr>
          <w:rFonts w:asciiTheme="majorBidi" w:hAnsiTheme="majorBidi" w:cstheme="majorBidi"/>
          <w:sz w:val="24"/>
          <w:szCs w:val="24"/>
        </w:rPr>
        <w:t xml:space="preserve">, its integration within an existing representation </w:t>
      </w:r>
      <w:r w:rsidR="00134830" w:rsidRPr="003662BE">
        <w:rPr>
          <w:rFonts w:asciiTheme="majorBidi" w:hAnsiTheme="majorBidi" w:cstheme="majorBidi"/>
          <w:sz w:val="24"/>
          <w:szCs w:val="24"/>
        </w:rPr>
        <w:t xml:space="preserve">can cause </w:t>
      </w:r>
      <w:r w:rsidR="00B10A3D" w:rsidRPr="003662BE">
        <w:rPr>
          <w:rFonts w:asciiTheme="majorBidi" w:hAnsiTheme="majorBidi" w:cstheme="majorBidi"/>
          <w:sz w:val="24"/>
          <w:szCs w:val="24"/>
        </w:rPr>
        <w:t xml:space="preserve">distortion </w:t>
      </w:r>
      <w:r w:rsidR="00134830" w:rsidRPr="003662BE">
        <w:rPr>
          <w:rFonts w:asciiTheme="majorBidi" w:hAnsiTheme="majorBidi" w:cstheme="majorBidi"/>
          <w:sz w:val="24"/>
          <w:szCs w:val="24"/>
        </w:rPr>
        <w:t>and impair future recall</w:t>
      </w:r>
      <w:r w:rsidR="00C63EA1" w:rsidRPr="003662BE">
        <w:rPr>
          <w:rFonts w:asciiTheme="majorBidi" w:hAnsiTheme="majorBidi" w:cstheme="majorBidi"/>
          <w:sz w:val="24"/>
          <w:szCs w:val="24"/>
        </w:rPr>
        <w:t xml:space="preserve"> </w:t>
      </w:r>
      <w:r w:rsidR="00C63EA1"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&lt;EndNote&gt;&lt;Cite&gt;&lt;Author&gt;Schacter&lt;/Author&gt;&lt;Year&gt;2011&lt;/Year&gt;&lt;RecNum&gt;1164&lt;/RecNum&gt;&lt;DisplayText&gt;(Schacter, Guerin, &amp;amp; St. Jacques, 2011)&lt;/DisplayText&gt;&lt;record&gt;&lt;rec-number&gt;1164&lt;/rec-number&gt;&lt;foreign-keys&gt;&lt;key app="EN" db-id="5ftvsvs9p25z9aex2z1vr0ek522ptf0frpdt" timestamp="1466108786"&gt;1164&lt;/key&gt;&lt;/foreign-keys&gt;&lt;ref-type name="Journal Article"&gt;17&lt;/ref-type&gt;&lt;contributors&gt;&lt;authors&gt;&lt;author&gt;Schacter, Daniel L.&lt;/author&gt;&lt;author&gt;Guerin, Scott A.&lt;/author&gt;&lt;author&gt;St. Jacques, Peggy L.&lt;/author&gt;&lt;/authors&gt;&lt;/contributors&gt;&lt;titles&gt;&lt;title&gt;Memory distortion: an adaptive perspective&lt;/title&gt;&lt;secondary-title&gt;Trends in Cognitive Sciences&lt;/secondary-title&gt;&lt;/titles&gt;&lt;periodical&gt;&lt;full-title&gt;Trends in Cognitive Sciences&lt;/full-title&gt;&lt;/periodical&gt;&lt;pages&gt;467-474&lt;/pages&gt;&lt;volume&gt;15&lt;/volume&gt;&lt;dates&gt;&lt;year&gt;2011&lt;/year&gt;&lt;/dates&gt;&lt;isbn&gt;1364-6613&lt;/isbn&gt;&lt;urls&gt;&lt;related-urls&gt;&lt;url&gt;&lt;style face="underline" font="default" size="100%"&gt;http://www.sciencedirect.com/science/article/pii/S1364661311001744&lt;/style&gt;&lt;/url&gt;&lt;/related-urls&gt;&lt;/urls&gt;&lt;electronic-resource-num&gt;&lt;style face="underline" font="default" size="100%"&gt;https://doi.org/10.1016/j.tics.2011.08.004&lt;/style&gt;&lt;/electronic-resource-num&gt;&lt;/record&gt;&lt;/Cite&gt;&lt;/EndNote&gt;</w:instrText>
      </w:r>
      <w:r w:rsidR="00C63EA1"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8" w:tooltip="Schacter, 2011 #1164" w:history="1">
        <w:r w:rsidR="00122AE7" w:rsidRPr="003662BE">
          <w:rPr>
            <w:rFonts w:asciiTheme="majorBidi" w:hAnsiTheme="majorBidi" w:cstheme="majorBidi"/>
            <w:noProof/>
            <w:sz w:val="24"/>
            <w:szCs w:val="24"/>
          </w:rPr>
          <w:t>Schacter, Guerin, &amp; St. Jacques, 2011</w:t>
        </w:r>
      </w:hyperlink>
      <w:r w:rsidR="007139EF" w:rsidRPr="003662BE">
        <w:rPr>
          <w:rFonts w:asciiTheme="majorBidi" w:hAnsiTheme="majorBidi" w:cstheme="majorBidi"/>
          <w:noProof/>
          <w:sz w:val="24"/>
          <w:szCs w:val="24"/>
        </w:rPr>
        <w:t>)</w:t>
      </w:r>
      <w:r w:rsidR="00C63EA1" w:rsidRPr="003662BE">
        <w:rPr>
          <w:rFonts w:asciiTheme="majorBidi" w:hAnsiTheme="majorBidi" w:cstheme="majorBidi"/>
          <w:sz w:val="24"/>
          <w:szCs w:val="24"/>
        </w:rPr>
        <w:fldChar w:fldCharType="end"/>
      </w:r>
      <w:r w:rsidR="00134830" w:rsidRPr="003662BE">
        <w:rPr>
          <w:rFonts w:asciiTheme="majorBidi" w:hAnsiTheme="majorBidi" w:cstheme="majorBidi"/>
          <w:sz w:val="24"/>
          <w:szCs w:val="24"/>
        </w:rPr>
        <w:t xml:space="preserve">. Multiple bouts of remembering in the absence of suitable feedback and correction may therefore </w:t>
      </w:r>
      <w:r w:rsidRPr="003662BE">
        <w:rPr>
          <w:rFonts w:asciiTheme="majorBidi" w:hAnsiTheme="majorBidi" w:cstheme="majorBidi"/>
          <w:sz w:val="24"/>
          <w:szCs w:val="24"/>
        </w:rPr>
        <w:t>lead</w:t>
      </w:r>
      <w:r w:rsidR="00134830" w:rsidRPr="003662BE">
        <w:rPr>
          <w:rFonts w:asciiTheme="majorBidi" w:hAnsiTheme="majorBidi" w:cstheme="majorBidi"/>
          <w:sz w:val="24"/>
          <w:szCs w:val="24"/>
        </w:rPr>
        <w:t xml:space="preserve"> to substantial memory inaccuracies. </w:t>
      </w:r>
    </w:p>
    <w:p w14:paraId="13D21ED2" w14:textId="027DD549" w:rsidR="00696776" w:rsidRPr="003662BE" w:rsidRDefault="00A756E0" w:rsidP="00A25A52">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ab/>
      </w:r>
      <w:r w:rsidR="008B2B0C" w:rsidRPr="003662BE">
        <w:rPr>
          <w:rFonts w:asciiTheme="majorBidi" w:hAnsiTheme="majorBidi" w:cstheme="majorBidi"/>
          <w:sz w:val="24"/>
          <w:szCs w:val="24"/>
        </w:rPr>
        <w:t>Such</w:t>
      </w:r>
      <w:r w:rsidR="00134830" w:rsidRPr="003662BE">
        <w:rPr>
          <w:rFonts w:asciiTheme="majorBidi" w:hAnsiTheme="majorBidi" w:cstheme="majorBidi"/>
          <w:sz w:val="24"/>
          <w:szCs w:val="24"/>
        </w:rPr>
        <w:t xml:space="preserve"> retrieval-induced distortion (RID) </w:t>
      </w:r>
      <w:r w:rsidR="00C32E31" w:rsidRPr="003662BE">
        <w:rPr>
          <w:rFonts w:asciiTheme="majorBidi" w:hAnsiTheme="majorBidi" w:cstheme="majorBidi"/>
          <w:sz w:val="24"/>
          <w:szCs w:val="24"/>
        </w:rPr>
        <w:t xml:space="preserve">was </w:t>
      </w:r>
      <w:r w:rsidR="008B2B0C" w:rsidRPr="003662BE">
        <w:rPr>
          <w:rFonts w:asciiTheme="majorBidi" w:hAnsiTheme="majorBidi" w:cstheme="majorBidi"/>
          <w:sz w:val="24"/>
          <w:szCs w:val="24"/>
        </w:rPr>
        <w:t>demonstrated</w:t>
      </w:r>
      <w:r w:rsidR="00C32E31" w:rsidRPr="003662BE">
        <w:rPr>
          <w:rFonts w:asciiTheme="majorBidi" w:hAnsiTheme="majorBidi" w:cstheme="majorBidi"/>
          <w:sz w:val="24"/>
          <w:szCs w:val="24"/>
        </w:rPr>
        <w:t xml:space="preserve"> by Bridge and </w:t>
      </w:r>
      <w:proofErr w:type="spellStart"/>
      <w:r w:rsidR="00C32E31" w:rsidRPr="003662BE">
        <w:rPr>
          <w:rFonts w:asciiTheme="majorBidi" w:hAnsiTheme="majorBidi" w:cstheme="majorBidi"/>
          <w:sz w:val="24"/>
          <w:szCs w:val="24"/>
        </w:rPr>
        <w:t>Paller</w:t>
      </w:r>
      <w:proofErr w:type="spellEnd"/>
      <w:r w:rsidR="00C32E31" w:rsidRPr="003662BE">
        <w:rPr>
          <w:rFonts w:asciiTheme="majorBidi" w:hAnsiTheme="majorBidi" w:cstheme="majorBidi"/>
          <w:sz w:val="24"/>
          <w:szCs w:val="24"/>
        </w:rPr>
        <w:t xml:space="preserve"> </w:t>
      </w:r>
      <w:r w:rsidR="00D349DA"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 ExcludeAuth="1"&gt;&lt;Author&gt;Bridge&lt;/Author&gt;&lt;Year&gt;2012&lt;/Year&gt;&lt;RecNum&gt;1081&lt;/RecNum&gt;&lt;DisplayText&gt;(2012)&lt;/DisplayText&gt;&lt;record&gt;&lt;rec-number&gt;1081&lt;/rec-number&gt;&lt;foreign-keys&gt;&lt;key app="EN" db-id="5ftvsvs9p25z9aex2z1vr0ek522ptf0frpdt" timestamp="1416834112"&gt;1081&lt;/key&gt;&lt;/foreign-keys&gt;&lt;ref-type name="Journal Article"&gt;17&lt;/ref-type&gt;&lt;contributors&gt;&lt;authors&gt;&lt;author&gt;Bridge, Donna J.&lt;/author&gt;&lt;author&gt;Paller, Ken A.&lt;/author&gt;&lt;/authors&gt;&lt;/contributors&gt;&lt;titles&gt;&lt;title&gt;Neural correlates of reactivation and retrieval-induced distortion&lt;/title&gt;&lt;secondary-title&gt;The Journal of Neuroscience&lt;/secondary-title&gt;&lt;/titles&gt;&lt;periodical&gt;&lt;full-title&gt;The Journal of Neuroscience&lt;/full-title&gt;&lt;/periodical&gt;&lt;pages&gt;12144-12151&lt;/pages&gt;&lt;volume&gt;32&lt;/volume&gt;&lt;dates&gt;&lt;year&gt;2012&lt;/year&gt;&lt;pub-dates&gt;&lt;date&gt;August 29, 2012&lt;/date&gt;&lt;/pub-dates&gt;&lt;/dates&gt;&lt;urls&gt;&lt;/urls&gt;&lt;electronic-resource-num&gt;&lt;style face="underline" font="default" size="100%"&gt;https://doi.org/10.1523/JNEUROSCI.1378-12.2012&lt;/style&gt;&lt;/electronic-resource-num&gt;&lt;/record&gt;&lt;/Cite&gt;&lt;/EndNote&gt;</w:instrText>
      </w:r>
      <w:r w:rsidR="00D349DA" w:rsidRPr="003662BE">
        <w:rPr>
          <w:rFonts w:asciiTheme="majorBidi" w:hAnsiTheme="majorBidi" w:cstheme="majorBidi"/>
          <w:sz w:val="24"/>
          <w:szCs w:val="24"/>
        </w:rPr>
        <w:fldChar w:fldCharType="separate"/>
      </w:r>
      <w:r w:rsidR="00C32E31" w:rsidRPr="003662BE">
        <w:rPr>
          <w:rFonts w:asciiTheme="majorBidi" w:hAnsiTheme="majorBidi" w:cstheme="majorBidi"/>
          <w:noProof/>
          <w:sz w:val="24"/>
          <w:szCs w:val="24"/>
        </w:rPr>
        <w:t>(</w:t>
      </w:r>
      <w:hyperlink w:anchor="_ENREF_1" w:tooltip="Bridge, 2012 #1081" w:history="1">
        <w:r w:rsidR="00122AE7" w:rsidRPr="003662BE">
          <w:rPr>
            <w:rFonts w:asciiTheme="majorBidi" w:hAnsiTheme="majorBidi" w:cstheme="majorBidi"/>
            <w:noProof/>
            <w:sz w:val="24"/>
            <w:szCs w:val="24"/>
          </w:rPr>
          <w:t>2012</w:t>
        </w:r>
      </w:hyperlink>
      <w:r w:rsidR="00C32E31" w:rsidRPr="003662BE">
        <w:rPr>
          <w:rFonts w:asciiTheme="majorBidi" w:hAnsiTheme="majorBidi" w:cstheme="majorBidi"/>
          <w:noProof/>
          <w:sz w:val="24"/>
          <w:szCs w:val="24"/>
        </w:rPr>
        <w:t>)</w:t>
      </w:r>
      <w:r w:rsidR="00D349DA" w:rsidRPr="003662BE">
        <w:rPr>
          <w:rFonts w:asciiTheme="majorBidi" w:hAnsiTheme="majorBidi" w:cstheme="majorBidi"/>
          <w:sz w:val="24"/>
          <w:szCs w:val="24"/>
        </w:rPr>
        <w:fldChar w:fldCharType="end"/>
      </w:r>
      <w:r w:rsidR="00032985" w:rsidRPr="003662BE">
        <w:rPr>
          <w:rFonts w:asciiTheme="majorBidi" w:hAnsiTheme="majorBidi" w:cstheme="majorBidi"/>
          <w:sz w:val="24"/>
          <w:szCs w:val="24"/>
        </w:rPr>
        <w:t xml:space="preserve">. </w:t>
      </w:r>
      <w:r w:rsidR="00870263" w:rsidRPr="003662BE">
        <w:rPr>
          <w:rFonts w:asciiTheme="majorBidi" w:hAnsiTheme="majorBidi" w:cstheme="majorBidi"/>
          <w:sz w:val="24"/>
          <w:szCs w:val="24"/>
        </w:rPr>
        <w:t>P</w:t>
      </w:r>
      <w:r w:rsidR="005B5458" w:rsidRPr="003662BE">
        <w:rPr>
          <w:rFonts w:asciiTheme="majorBidi" w:hAnsiTheme="majorBidi" w:cstheme="majorBidi"/>
          <w:sz w:val="24"/>
          <w:szCs w:val="24"/>
        </w:rPr>
        <w:t xml:space="preserve">articipants learned a </w:t>
      </w:r>
      <w:r w:rsidR="009A7079" w:rsidRPr="003662BE">
        <w:rPr>
          <w:rFonts w:asciiTheme="majorBidi" w:hAnsiTheme="majorBidi" w:cstheme="majorBidi"/>
          <w:sz w:val="24"/>
          <w:szCs w:val="24"/>
        </w:rPr>
        <w:t xml:space="preserve">set </w:t>
      </w:r>
      <w:r w:rsidR="005B5458" w:rsidRPr="003662BE">
        <w:rPr>
          <w:rFonts w:asciiTheme="majorBidi" w:hAnsiTheme="majorBidi" w:cstheme="majorBidi"/>
          <w:sz w:val="24"/>
          <w:szCs w:val="24"/>
        </w:rPr>
        <w:t xml:space="preserve">of </w:t>
      </w:r>
      <w:r w:rsidR="00CA26E5" w:rsidRPr="003662BE">
        <w:rPr>
          <w:rFonts w:asciiTheme="majorBidi" w:hAnsiTheme="majorBidi" w:cstheme="majorBidi"/>
          <w:sz w:val="24"/>
          <w:szCs w:val="24"/>
        </w:rPr>
        <w:t>object</w:t>
      </w:r>
      <w:r w:rsidR="003B7601" w:rsidRPr="003662BE">
        <w:rPr>
          <w:rFonts w:asciiTheme="majorBidi" w:hAnsiTheme="majorBidi" w:cstheme="majorBidi"/>
          <w:sz w:val="24"/>
          <w:szCs w:val="24"/>
        </w:rPr>
        <w:t xml:space="preserve"> </w:t>
      </w:r>
      <w:r w:rsidR="005B5458" w:rsidRPr="003662BE">
        <w:rPr>
          <w:rFonts w:asciiTheme="majorBidi" w:hAnsiTheme="majorBidi" w:cstheme="majorBidi"/>
          <w:sz w:val="24"/>
          <w:szCs w:val="24"/>
        </w:rPr>
        <w:t>location</w:t>
      </w:r>
      <w:r w:rsidR="00032985" w:rsidRPr="003662BE">
        <w:rPr>
          <w:rFonts w:asciiTheme="majorBidi" w:hAnsiTheme="majorBidi" w:cstheme="majorBidi"/>
          <w:sz w:val="24"/>
          <w:szCs w:val="24"/>
        </w:rPr>
        <w:t xml:space="preserve">s </w:t>
      </w:r>
      <w:r w:rsidR="005B5458" w:rsidRPr="003662BE">
        <w:rPr>
          <w:rFonts w:asciiTheme="majorBidi" w:hAnsiTheme="majorBidi" w:cstheme="majorBidi"/>
          <w:sz w:val="24"/>
          <w:szCs w:val="24"/>
        </w:rPr>
        <w:t>and were then tested</w:t>
      </w:r>
      <w:r w:rsidR="00712067" w:rsidRPr="003662BE">
        <w:rPr>
          <w:rFonts w:asciiTheme="majorBidi" w:hAnsiTheme="majorBidi" w:cstheme="majorBidi"/>
          <w:sz w:val="24"/>
          <w:szCs w:val="24"/>
        </w:rPr>
        <w:t xml:space="preserve"> </w:t>
      </w:r>
      <w:r w:rsidR="007E4A7F" w:rsidRPr="003662BE">
        <w:rPr>
          <w:rFonts w:asciiTheme="majorBidi" w:hAnsiTheme="majorBidi" w:cstheme="majorBidi"/>
          <w:sz w:val="24"/>
          <w:szCs w:val="24"/>
        </w:rPr>
        <w:t xml:space="preserve">on all </w:t>
      </w:r>
      <w:r w:rsidR="00AF59DB" w:rsidRPr="003662BE">
        <w:rPr>
          <w:rFonts w:asciiTheme="majorBidi" w:hAnsiTheme="majorBidi" w:cstheme="majorBidi"/>
          <w:sz w:val="24"/>
          <w:szCs w:val="24"/>
        </w:rPr>
        <w:t xml:space="preserve">objects </w:t>
      </w:r>
      <w:r w:rsidR="007E4A7F" w:rsidRPr="003662BE">
        <w:rPr>
          <w:rFonts w:asciiTheme="majorBidi" w:hAnsiTheme="majorBidi" w:cstheme="majorBidi"/>
          <w:sz w:val="24"/>
          <w:szCs w:val="24"/>
        </w:rPr>
        <w:t>immediately af</w:t>
      </w:r>
      <w:r w:rsidR="00CA26E5" w:rsidRPr="003662BE">
        <w:rPr>
          <w:rFonts w:asciiTheme="majorBidi" w:hAnsiTheme="majorBidi" w:cstheme="majorBidi"/>
          <w:sz w:val="24"/>
          <w:szCs w:val="24"/>
        </w:rPr>
        <w:t>ter training, on a subset of</w:t>
      </w:r>
      <w:r w:rsidR="007E4A7F" w:rsidRPr="003662BE">
        <w:rPr>
          <w:rFonts w:asciiTheme="majorBidi" w:hAnsiTheme="majorBidi" w:cstheme="majorBidi"/>
          <w:sz w:val="24"/>
          <w:szCs w:val="24"/>
        </w:rPr>
        <w:t xml:space="preserve"> </w:t>
      </w:r>
      <w:r w:rsidR="00AF59DB" w:rsidRPr="003662BE">
        <w:rPr>
          <w:rFonts w:asciiTheme="majorBidi" w:hAnsiTheme="majorBidi" w:cstheme="majorBidi"/>
          <w:sz w:val="24"/>
          <w:szCs w:val="24"/>
        </w:rPr>
        <w:t>objects</w:t>
      </w:r>
      <w:r w:rsidR="001B0B4B" w:rsidRPr="003662BE">
        <w:rPr>
          <w:rFonts w:asciiTheme="majorBidi" w:hAnsiTheme="majorBidi" w:cstheme="majorBidi"/>
          <w:sz w:val="24"/>
          <w:szCs w:val="24"/>
        </w:rPr>
        <w:t xml:space="preserve"> </w:t>
      </w:r>
      <w:r w:rsidR="007E4A7F" w:rsidRPr="003662BE">
        <w:rPr>
          <w:rFonts w:asciiTheme="majorBidi" w:hAnsiTheme="majorBidi" w:cstheme="majorBidi"/>
          <w:sz w:val="24"/>
          <w:szCs w:val="24"/>
        </w:rPr>
        <w:t>the following day</w:t>
      </w:r>
      <w:r w:rsidR="00E81C88" w:rsidRPr="003662BE">
        <w:rPr>
          <w:rFonts w:asciiTheme="majorBidi" w:hAnsiTheme="majorBidi" w:cstheme="majorBidi"/>
          <w:sz w:val="24"/>
          <w:szCs w:val="24"/>
        </w:rPr>
        <w:t>,</w:t>
      </w:r>
      <w:r w:rsidR="007E4A7F" w:rsidRPr="003662BE">
        <w:rPr>
          <w:rFonts w:asciiTheme="majorBidi" w:hAnsiTheme="majorBidi" w:cstheme="majorBidi"/>
          <w:sz w:val="24"/>
          <w:szCs w:val="24"/>
        </w:rPr>
        <w:t xml:space="preserve"> and again for all </w:t>
      </w:r>
      <w:r w:rsidR="00AF59DB" w:rsidRPr="003662BE">
        <w:rPr>
          <w:rFonts w:asciiTheme="majorBidi" w:hAnsiTheme="majorBidi" w:cstheme="majorBidi"/>
          <w:sz w:val="24"/>
          <w:szCs w:val="24"/>
        </w:rPr>
        <w:t>objects</w:t>
      </w:r>
      <w:r w:rsidR="001B0B4B" w:rsidRPr="003662BE">
        <w:rPr>
          <w:rFonts w:asciiTheme="majorBidi" w:hAnsiTheme="majorBidi" w:cstheme="majorBidi"/>
          <w:sz w:val="24"/>
          <w:szCs w:val="24"/>
        </w:rPr>
        <w:t xml:space="preserve"> </w:t>
      </w:r>
      <w:r w:rsidR="007E4A7F" w:rsidRPr="003662BE">
        <w:rPr>
          <w:rFonts w:asciiTheme="majorBidi" w:hAnsiTheme="majorBidi" w:cstheme="majorBidi"/>
          <w:sz w:val="24"/>
          <w:szCs w:val="24"/>
        </w:rPr>
        <w:t>another day later.</w:t>
      </w:r>
      <w:r w:rsidR="00E769EF" w:rsidRPr="003662BE">
        <w:rPr>
          <w:rFonts w:asciiTheme="majorBidi" w:hAnsiTheme="majorBidi" w:cstheme="majorBidi"/>
          <w:sz w:val="24"/>
          <w:szCs w:val="24"/>
        </w:rPr>
        <w:t xml:space="preserve"> </w:t>
      </w:r>
      <w:r w:rsidR="007E4A7F" w:rsidRPr="003662BE">
        <w:rPr>
          <w:rFonts w:asciiTheme="majorBidi" w:hAnsiTheme="majorBidi" w:cstheme="majorBidi"/>
          <w:sz w:val="24"/>
          <w:szCs w:val="24"/>
        </w:rPr>
        <w:t xml:space="preserve">RID was </w:t>
      </w:r>
      <w:r w:rsidR="00883E53" w:rsidRPr="003662BE">
        <w:rPr>
          <w:rFonts w:asciiTheme="majorBidi" w:hAnsiTheme="majorBidi" w:cstheme="majorBidi"/>
          <w:sz w:val="24"/>
          <w:szCs w:val="24"/>
        </w:rPr>
        <w:t>observed</w:t>
      </w:r>
      <w:r w:rsidR="00037387" w:rsidRPr="003662BE">
        <w:rPr>
          <w:rFonts w:asciiTheme="majorBidi" w:hAnsiTheme="majorBidi" w:cstheme="majorBidi"/>
          <w:sz w:val="24"/>
          <w:szCs w:val="24"/>
        </w:rPr>
        <w:t xml:space="preserve"> as</w:t>
      </w:r>
      <w:r w:rsidR="0036657A" w:rsidRPr="003662BE">
        <w:rPr>
          <w:rFonts w:asciiTheme="majorBidi" w:hAnsiTheme="majorBidi" w:cstheme="majorBidi"/>
          <w:sz w:val="24"/>
          <w:szCs w:val="24"/>
        </w:rPr>
        <w:t xml:space="preserve"> locations </w:t>
      </w:r>
      <w:r w:rsidR="00525F2D" w:rsidRPr="003662BE">
        <w:rPr>
          <w:rFonts w:asciiTheme="majorBidi" w:hAnsiTheme="majorBidi" w:cstheme="majorBidi"/>
          <w:sz w:val="24"/>
          <w:szCs w:val="24"/>
        </w:rPr>
        <w:t>recalled in</w:t>
      </w:r>
      <w:r w:rsidR="001B0B4B" w:rsidRPr="003662BE">
        <w:rPr>
          <w:rFonts w:asciiTheme="majorBidi" w:hAnsiTheme="majorBidi" w:cstheme="majorBidi"/>
          <w:sz w:val="24"/>
          <w:szCs w:val="24"/>
        </w:rPr>
        <w:t xml:space="preserve"> the final test </w:t>
      </w:r>
      <w:r w:rsidR="0036657A" w:rsidRPr="003662BE">
        <w:rPr>
          <w:rFonts w:asciiTheme="majorBidi" w:hAnsiTheme="majorBidi" w:cstheme="majorBidi"/>
          <w:sz w:val="24"/>
          <w:szCs w:val="24"/>
        </w:rPr>
        <w:t xml:space="preserve">were </w:t>
      </w:r>
      <w:r w:rsidR="002A790D" w:rsidRPr="003662BE">
        <w:rPr>
          <w:rFonts w:asciiTheme="majorBidi" w:hAnsiTheme="majorBidi" w:cstheme="majorBidi"/>
          <w:sz w:val="24"/>
          <w:szCs w:val="24"/>
        </w:rPr>
        <w:t xml:space="preserve">preferentially </w:t>
      </w:r>
      <w:r w:rsidR="0036657A" w:rsidRPr="003662BE">
        <w:rPr>
          <w:rFonts w:asciiTheme="majorBidi" w:hAnsiTheme="majorBidi" w:cstheme="majorBidi"/>
          <w:sz w:val="24"/>
          <w:szCs w:val="24"/>
        </w:rPr>
        <w:t xml:space="preserve">closer to </w:t>
      </w:r>
      <w:r w:rsidR="009A7079" w:rsidRPr="003662BE">
        <w:rPr>
          <w:rFonts w:asciiTheme="majorBidi" w:hAnsiTheme="majorBidi" w:cstheme="majorBidi"/>
          <w:sz w:val="24"/>
          <w:szCs w:val="24"/>
        </w:rPr>
        <w:t xml:space="preserve">the </w:t>
      </w:r>
      <w:r w:rsidR="00E81C88" w:rsidRPr="003662BE">
        <w:rPr>
          <w:rFonts w:asciiTheme="majorBidi" w:hAnsiTheme="majorBidi" w:cstheme="majorBidi"/>
          <w:sz w:val="24"/>
          <w:szCs w:val="24"/>
        </w:rPr>
        <w:t xml:space="preserve">locations </w:t>
      </w:r>
      <w:r w:rsidR="0036657A" w:rsidRPr="003662BE">
        <w:rPr>
          <w:rFonts w:asciiTheme="majorBidi" w:hAnsiTheme="majorBidi" w:cstheme="majorBidi"/>
          <w:sz w:val="24"/>
          <w:szCs w:val="24"/>
        </w:rPr>
        <w:t xml:space="preserve">recalled </w:t>
      </w:r>
      <w:r w:rsidR="00E81C88" w:rsidRPr="003662BE">
        <w:rPr>
          <w:rFonts w:asciiTheme="majorBidi" w:hAnsiTheme="majorBidi" w:cstheme="majorBidi"/>
          <w:sz w:val="24"/>
          <w:szCs w:val="24"/>
        </w:rPr>
        <w:t>the prior d</w:t>
      </w:r>
      <w:r w:rsidR="00DC019A" w:rsidRPr="003662BE">
        <w:rPr>
          <w:rFonts w:asciiTheme="majorBidi" w:hAnsiTheme="majorBidi" w:cstheme="majorBidi"/>
          <w:sz w:val="24"/>
          <w:szCs w:val="24"/>
        </w:rPr>
        <w:t xml:space="preserve">ay </w:t>
      </w:r>
      <w:r w:rsidR="0036657A" w:rsidRPr="003662BE">
        <w:rPr>
          <w:rFonts w:asciiTheme="majorBidi" w:hAnsiTheme="majorBidi" w:cstheme="majorBidi"/>
          <w:sz w:val="24"/>
          <w:szCs w:val="24"/>
        </w:rPr>
        <w:t>than to the locations</w:t>
      </w:r>
      <w:r w:rsidR="009A7079" w:rsidRPr="003662BE">
        <w:rPr>
          <w:rFonts w:asciiTheme="majorBidi" w:hAnsiTheme="majorBidi" w:cstheme="majorBidi"/>
          <w:sz w:val="24"/>
          <w:szCs w:val="24"/>
        </w:rPr>
        <w:t xml:space="preserve"> that were originally learned</w:t>
      </w:r>
      <w:r w:rsidR="0036657A" w:rsidRPr="003662BE">
        <w:rPr>
          <w:rFonts w:asciiTheme="majorBidi" w:hAnsiTheme="majorBidi" w:cstheme="majorBidi"/>
          <w:sz w:val="24"/>
          <w:szCs w:val="24"/>
        </w:rPr>
        <w:t xml:space="preserve">. </w:t>
      </w:r>
      <w:r w:rsidR="003A09B0" w:rsidRPr="003662BE">
        <w:rPr>
          <w:rFonts w:asciiTheme="majorBidi" w:hAnsiTheme="majorBidi" w:cstheme="majorBidi"/>
          <w:sz w:val="24"/>
          <w:szCs w:val="24"/>
        </w:rPr>
        <w:t xml:space="preserve">Moreover, brain potentials at the time of intervening retrieval predicted later memory distortion. </w:t>
      </w:r>
      <w:r w:rsidR="00A25A52" w:rsidRPr="003662BE">
        <w:rPr>
          <w:rFonts w:asciiTheme="majorBidi" w:hAnsiTheme="majorBidi" w:cstheme="majorBidi"/>
          <w:sz w:val="24"/>
          <w:szCs w:val="24"/>
        </w:rPr>
        <w:t xml:space="preserve">Thus, rather than simply strengthening memory for the </w:t>
      </w:r>
      <w:r w:rsidR="00452219" w:rsidRPr="003662BE">
        <w:rPr>
          <w:rFonts w:asciiTheme="majorBidi" w:hAnsiTheme="majorBidi" w:cstheme="majorBidi"/>
          <w:sz w:val="24"/>
          <w:szCs w:val="24"/>
        </w:rPr>
        <w:t>studied</w:t>
      </w:r>
      <w:r w:rsidR="00A25A52" w:rsidRPr="003662BE">
        <w:rPr>
          <w:rFonts w:asciiTheme="majorBidi" w:hAnsiTheme="majorBidi" w:cstheme="majorBidi"/>
          <w:sz w:val="24"/>
          <w:szCs w:val="24"/>
        </w:rPr>
        <w:t xml:space="preserve"> information, retrieval promoted the storage of retrieved information, </w:t>
      </w:r>
      <w:r w:rsidR="00447F6C" w:rsidRPr="003662BE">
        <w:rPr>
          <w:rFonts w:asciiTheme="majorBidi" w:hAnsiTheme="majorBidi" w:cstheme="majorBidi"/>
          <w:sz w:val="24"/>
          <w:szCs w:val="24"/>
        </w:rPr>
        <w:t>which was often inaccurate</w:t>
      </w:r>
      <w:r w:rsidR="00A25A52" w:rsidRPr="003662BE">
        <w:rPr>
          <w:rFonts w:asciiTheme="majorBidi" w:hAnsiTheme="majorBidi" w:cstheme="majorBidi"/>
          <w:sz w:val="24"/>
          <w:szCs w:val="24"/>
        </w:rPr>
        <w:t xml:space="preserve">. </w:t>
      </w:r>
    </w:p>
    <w:p w14:paraId="3DB008A1" w14:textId="4B86EA8A" w:rsidR="00DE359E" w:rsidRPr="003662BE" w:rsidRDefault="00DF6976" w:rsidP="001D3867">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ab/>
      </w:r>
      <w:r w:rsidR="00AC636C" w:rsidRPr="003662BE">
        <w:rPr>
          <w:rFonts w:asciiTheme="majorBidi" w:hAnsiTheme="majorBidi" w:cstheme="majorBidi"/>
          <w:sz w:val="24"/>
          <w:szCs w:val="24"/>
        </w:rPr>
        <w:t xml:space="preserve">Standard models of systems consolidation propose that episodic </w:t>
      </w:r>
      <w:r w:rsidR="005945AD" w:rsidRPr="003662BE">
        <w:rPr>
          <w:rFonts w:asciiTheme="majorBidi" w:hAnsiTheme="majorBidi" w:cstheme="majorBidi"/>
          <w:sz w:val="24"/>
          <w:szCs w:val="24"/>
        </w:rPr>
        <w:t>memories are</w:t>
      </w:r>
      <w:r w:rsidR="00AC636C" w:rsidRPr="003662BE">
        <w:rPr>
          <w:rFonts w:asciiTheme="majorBidi" w:hAnsiTheme="majorBidi" w:cstheme="majorBidi"/>
          <w:sz w:val="24"/>
          <w:szCs w:val="24"/>
        </w:rPr>
        <w:t xml:space="preserve"> initially dependent on </w:t>
      </w:r>
      <w:r w:rsidR="00F9117E" w:rsidRPr="003662BE">
        <w:rPr>
          <w:rFonts w:asciiTheme="majorBidi" w:hAnsiTheme="majorBidi" w:cstheme="majorBidi"/>
          <w:sz w:val="24"/>
          <w:szCs w:val="24"/>
        </w:rPr>
        <w:t>both the hippocampus and neocortex, but bec</w:t>
      </w:r>
      <w:r w:rsidR="00220824" w:rsidRPr="003662BE">
        <w:rPr>
          <w:rFonts w:asciiTheme="majorBidi" w:hAnsiTheme="majorBidi" w:cstheme="majorBidi"/>
          <w:sz w:val="24"/>
          <w:szCs w:val="24"/>
        </w:rPr>
        <w:t>ome gradually independent of</w:t>
      </w:r>
      <w:r w:rsidR="00F9117E" w:rsidRPr="003662BE">
        <w:rPr>
          <w:rFonts w:asciiTheme="majorBidi" w:hAnsiTheme="majorBidi" w:cstheme="majorBidi"/>
          <w:sz w:val="24"/>
          <w:szCs w:val="24"/>
        </w:rPr>
        <w:t xml:space="preserve"> </w:t>
      </w:r>
      <w:r w:rsidR="00CA26E5" w:rsidRPr="003662BE">
        <w:rPr>
          <w:rFonts w:asciiTheme="majorBidi" w:hAnsiTheme="majorBidi" w:cstheme="majorBidi"/>
          <w:sz w:val="24"/>
          <w:szCs w:val="24"/>
        </w:rPr>
        <w:t>the hippocampus</w:t>
      </w:r>
      <w:r w:rsidR="00F9117E" w:rsidRPr="003662BE">
        <w:rPr>
          <w:rFonts w:asciiTheme="majorBidi" w:hAnsiTheme="majorBidi" w:cstheme="majorBidi"/>
          <w:sz w:val="24"/>
          <w:szCs w:val="24"/>
        </w:rPr>
        <w:t xml:space="preserve"> as consolidation </w:t>
      </w:r>
      <w:r w:rsidR="00CA26E5" w:rsidRPr="003662BE">
        <w:rPr>
          <w:rFonts w:asciiTheme="majorBidi" w:hAnsiTheme="majorBidi" w:cstheme="majorBidi"/>
          <w:sz w:val="24"/>
          <w:szCs w:val="24"/>
        </w:rPr>
        <w:t>unfolds</w:t>
      </w:r>
      <w:r w:rsidR="00F9117E" w:rsidRPr="003662BE">
        <w:rPr>
          <w:rFonts w:asciiTheme="majorBidi" w:hAnsiTheme="majorBidi" w:cstheme="majorBidi"/>
          <w:sz w:val="24"/>
          <w:szCs w:val="24"/>
        </w:rPr>
        <w:t xml:space="preserve"> </w:t>
      </w:r>
      <w:r w:rsidR="008478B6" w:rsidRPr="003662BE">
        <w:rPr>
          <w:rFonts w:asciiTheme="majorBidi" w:hAnsiTheme="majorBidi" w:cstheme="majorBidi"/>
          <w:sz w:val="24"/>
          <w:szCs w:val="24"/>
        </w:rPr>
        <w:fldChar w:fldCharType="begin">
          <w:fldData xml:space="preserve">PEVuZE5vdGU+PENpdGU+PEF1dGhvcj5NYXJyPC9BdXRob3I+PFllYXI+MTk3MTwvWWVhcj48UmVj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PEVuZE5vdGU+PENpdGU+PEF1dGhvcj5NYXJyPC9BdXRob3I+PFllYXI+MTk3MTwvWWVhcj48UmVj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8478B6" w:rsidRPr="003662BE">
        <w:rPr>
          <w:rFonts w:asciiTheme="majorBidi" w:hAnsiTheme="majorBidi" w:cstheme="majorBidi"/>
          <w:sz w:val="24"/>
          <w:szCs w:val="24"/>
        </w:rPr>
      </w:r>
      <w:r w:rsidR="008478B6"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0" w:tooltip="Marr, 1971 #47" w:history="1">
        <w:r w:rsidR="00122AE7" w:rsidRPr="003662BE">
          <w:rPr>
            <w:rFonts w:asciiTheme="majorBidi" w:hAnsiTheme="majorBidi" w:cstheme="majorBidi"/>
            <w:noProof/>
            <w:sz w:val="24"/>
            <w:szCs w:val="24"/>
          </w:rPr>
          <w:t>Marr, 1971</w:t>
        </w:r>
      </w:hyperlink>
      <w:r w:rsidR="007139EF" w:rsidRPr="003662BE">
        <w:rPr>
          <w:rFonts w:asciiTheme="majorBidi" w:hAnsiTheme="majorBidi" w:cstheme="majorBidi"/>
          <w:noProof/>
          <w:sz w:val="24"/>
          <w:szCs w:val="24"/>
        </w:rPr>
        <w:t xml:space="preserve">; </w:t>
      </w:r>
      <w:hyperlink w:anchor="_ENREF_11" w:tooltip="McClelland, 2013 #1173" w:history="1">
        <w:r w:rsidR="00122AE7" w:rsidRPr="003662BE">
          <w:rPr>
            <w:rFonts w:asciiTheme="majorBidi" w:hAnsiTheme="majorBidi" w:cstheme="majorBidi"/>
            <w:noProof/>
            <w:sz w:val="24"/>
            <w:szCs w:val="24"/>
          </w:rPr>
          <w:t>McClelland, 2013</w:t>
        </w:r>
      </w:hyperlink>
      <w:r w:rsidR="007139EF" w:rsidRPr="003662BE">
        <w:rPr>
          <w:rFonts w:asciiTheme="majorBidi" w:hAnsiTheme="majorBidi" w:cstheme="majorBidi"/>
          <w:noProof/>
          <w:sz w:val="24"/>
          <w:szCs w:val="24"/>
        </w:rPr>
        <w:t xml:space="preserve">; </w:t>
      </w:r>
      <w:hyperlink w:anchor="_ENREF_12" w:tooltip="McClelland, 1995 #456" w:history="1">
        <w:r w:rsidR="00122AE7" w:rsidRPr="003662BE">
          <w:rPr>
            <w:rFonts w:asciiTheme="majorBidi" w:hAnsiTheme="majorBidi" w:cstheme="majorBidi"/>
            <w:noProof/>
            <w:sz w:val="24"/>
            <w:szCs w:val="24"/>
          </w:rPr>
          <w:t>McClelland, McNaughton, &amp; O'Reilly, 1995</w:t>
        </w:r>
      </w:hyperlink>
      <w:r w:rsidR="007139EF" w:rsidRPr="003662BE">
        <w:rPr>
          <w:rFonts w:asciiTheme="majorBidi" w:hAnsiTheme="majorBidi" w:cstheme="majorBidi"/>
          <w:noProof/>
          <w:sz w:val="24"/>
          <w:szCs w:val="24"/>
        </w:rPr>
        <w:t>)</w:t>
      </w:r>
      <w:r w:rsidR="008478B6" w:rsidRPr="003662BE">
        <w:rPr>
          <w:rFonts w:asciiTheme="majorBidi" w:hAnsiTheme="majorBidi" w:cstheme="majorBidi"/>
          <w:sz w:val="24"/>
          <w:szCs w:val="24"/>
        </w:rPr>
        <w:fldChar w:fldCharType="end"/>
      </w:r>
      <w:r w:rsidR="00F9117E" w:rsidRPr="003662BE">
        <w:rPr>
          <w:rFonts w:asciiTheme="majorBidi" w:hAnsiTheme="majorBidi" w:cstheme="majorBidi"/>
          <w:sz w:val="24"/>
          <w:szCs w:val="24"/>
        </w:rPr>
        <w:t xml:space="preserve">. The multiple trace-transformation </w:t>
      </w:r>
      <w:r w:rsidR="00CA26E5" w:rsidRPr="003662BE">
        <w:rPr>
          <w:rFonts w:asciiTheme="majorBidi" w:hAnsiTheme="majorBidi" w:cstheme="majorBidi"/>
          <w:sz w:val="24"/>
          <w:szCs w:val="24"/>
        </w:rPr>
        <w:t xml:space="preserve">(MTT) </w:t>
      </w:r>
      <w:r w:rsidR="00F9117E" w:rsidRPr="003662BE">
        <w:rPr>
          <w:rFonts w:asciiTheme="majorBidi" w:hAnsiTheme="majorBidi" w:cstheme="majorBidi"/>
          <w:sz w:val="24"/>
          <w:szCs w:val="24"/>
        </w:rPr>
        <w:t xml:space="preserve">account of memory, by contrast, proposes that the hippocampus is involved in the retrieval of episodic memories for as long as they exist </w:t>
      </w:r>
      <w:r w:rsidR="00F9117E" w:rsidRPr="003662BE">
        <w:rPr>
          <w:rFonts w:asciiTheme="majorBidi" w:hAnsiTheme="majorBidi" w:cstheme="majorBidi"/>
          <w:sz w:val="24"/>
          <w:szCs w:val="24"/>
        </w:rPr>
        <w:fldChar w:fldCharType="begin">
          <w:fldData xml:space="preserve">PEVuZE5vdGU+PENpdGU+PEF1dGhvcj5Nb3Njb3ZpdGNoPC9BdXRob3I+PFllYXI+MTk5ODwvWWVh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==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PEVuZE5vdGU+PENpdGU+PEF1dGhvcj5Nb3Njb3ZpdGNoPC9BdXRob3I+PFllYXI+MTk5ODwvWWVh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==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F9117E" w:rsidRPr="003662BE">
        <w:rPr>
          <w:rFonts w:asciiTheme="majorBidi" w:hAnsiTheme="majorBidi" w:cstheme="majorBidi"/>
          <w:sz w:val="24"/>
          <w:szCs w:val="24"/>
        </w:rPr>
      </w:r>
      <w:r w:rsidR="00F9117E"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3" w:tooltip="Moscovitch, 1998 #468" w:history="1">
        <w:r w:rsidR="00122AE7" w:rsidRPr="003662BE">
          <w:rPr>
            <w:rFonts w:asciiTheme="majorBidi" w:hAnsiTheme="majorBidi" w:cstheme="majorBidi"/>
            <w:noProof/>
            <w:sz w:val="24"/>
            <w:szCs w:val="24"/>
          </w:rPr>
          <w:t>Moscovitch &amp; Nadel, 1998</w:t>
        </w:r>
      </w:hyperlink>
      <w:r w:rsidR="007139EF" w:rsidRPr="003662BE">
        <w:rPr>
          <w:rFonts w:asciiTheme="majorBidi" w:hAnsiTheme="majorBidi" w:cstheme="majorBidi"/>
          <w:noProof/>
          <w:sz w:val="24"/>
          <w:szCs w:val="24"/>
        </w:rPr>
        <w:t xml:space="preserve">; </w:t>
      </w:r>
      <w:hyperlink w:anchor="_ENREF_14" w:tooltip="Nadel, 1997 #470" w:history="1">
        <w:r w:rsidR="00122AE7" w:rsidRPr="003662BE">
          <w:rPr>
            <w:rFonts w:asciiTheme="majorBidi" w:hAnsiTheme="majorBidi" w:cstheme="majorBidi"/>
            <w:noProof/>
            <w:sz w:val="24"/>
            <w:szCs w:val="24"/>
          </w:rPr>
          <w:t>Nadel &amp; Moscovitch, 1997</w:t>
        </w:r>
      </w:hyperlink>
      <w:r w:rsidR="007139EF" w:rsidRPr="003662BE">
        <w:rPr>
          <w:rFonts w:asciiTheme="majorBidi" w:hAnsiTheme="majorBidi" w:cstheme="majorBidi"/>
          <w:noProof/>
          <w:sz w:val="24"/>
          <w:szCs w:val="24"/>
        </w:rPr>
        <w:t xml:space="preserve">; </w:t>
      </w:r>
      <w:hyperlink w:anchor="_ENREF_23" w:tooltip="Winocur, 2010 #723" w:history="1">
        <w:r w:rsidR="00122AE7" w:rsidRPr="003662BE">
          <w:rPr>
            <w:rFonts w:asciiTheme="majorBidi" w:hAnsiTheme="majorBidi" w:cstheme="majorBidi"/>
            <w:noProof/>
            <w:sz w:val="24"/>
            <w:szCs w:val="24"/>
          </w:rPr>
          <w:t>Winocur, Moscovitch, &amp; Bontempi, 2010</w:t>
        </w:r>
      </w:hyperlink>
      <w:r w:rsidR="007139EF" w:rsidRPr="003662BE">
        <w:rPr>
          <w:rFonts w:asciiTheme="majorBidi" w:hAnsiTheme="majorBidi" w:cstheme="majorBidi"/>
          <w:noProof/>
          <w:sz w:val="24"/>
          <w:szCs w:val="24"/>
        </w:rPr>
        <w:t xml:space="preserve">; </w:t>
      </w:r>
      <w:hyperlink w:anchor="_ENREF_24" w:tooltip="Winocur, 2013 #1174" w:history="1">
        <w:r w:rsidR="00122AE7" w:rsidRPr="003662BE">
          <w:rPr>
            <w:rFonts w:asciiTheme="majorBidi" w:hAnsiTheme="majorBidi" w:cstheme="majorBidi"/>
            <w:noProof/>
            <w:sz w:val="24"/>
            <w:szCs w:val="24"/>
          </w:rPr>
          <w:t>Winocur, Moscovitch, &amp; Sekeres, 2013</w:t>
        </w:r>
      </w:hyperlink>
      <w:r w:rsidR="007139EF" w:rsidRPr="003662BE">
        <w:rPr>
          <w:rFonts w:asciiTheme="majorBidi" w:hAnsiTheme="majorBidi" w:cstheme="majorBidi"/>
          <w:noProof/>
          <w:sz w:val="24"/>
          <w:szCs w:val="24"/>
        </w:rPr>
        <w:t>)</w:t>
      </w:r>
      <w:r w:rsidR="00F9117E" w:rsidRPr="003662BE">
        <w:rPr>
          <w:rFonts w:asciiTheme="majorBidi" w:hAnsiTheme="majorBidi" w:cstheme="majorBidi"/>
          <w:sz w:val="24"/>
          <w:szCs w:val="24"/>
        </w:rPr>
        <w:fldChar w:fldCharType="end"/>
      </w:r>
      <w:r w:rsidR="005945AD" w:rsidRPr="003662BE">
        <w:rPr>
          <w:rFonts w:asciiTheme="majorBidi" w:hAnsiTheme="majorBidi" w:cstheme="majorBidi"/>
          <w:sz w:val="24"/>
          <w:szCs w:val="24"/>
        </w:rPr>
        <w:t>.</w:t>
      </w:r>
      <w:r w:rsidR="00F9117E" w:rsidRPr="003662BE">
        <w:rPr>
          <w:rFonts w:asciiTheme="majorBidi" w:hAnsiTheme="majorBidi" w:cstheme="majorBidi"/>
          <w:sz w:val="24"/>
          <w:szCs w:val="24"/>
        </w:rPr>
        <w:t xml:space="preserve"> </w:t>
      </w:r>
      <w:r w:rsidR="007B65AD" w:rsidRPr="003662BE">
        <w:rPr>
          <w:rFonts w:asciiTheme="majorBidi" w:hAnsiTheme="majorBidi" w:cstheme="majorBidi"/>
          <w:sz w:val="24"/>
          <w:szCs w:val="24"/>
        </w:rPr>
        <w:t>A central tenet of this model is that each time a</w:t>
      </w:r>
      <w:r w:rsidR="00733EAA" w:rsidRPr="003662BE">
        <w:rPr>
          <w:rFonts w:asciiTheme="majorBidi" w:hAnsiTheme="majorBidi" w:cstheme="majorBidi"/>
          <w:sz w:val="24"/>
          <w:szCs w:val="24"/>
        </w:rPr>
        <w:t>n episodic</w:t>
      </w:r>
      <w:r w:rsidR="007B65AD" w:rsidRPr="003662BE">
        <w:rPr>
          <w:rFonts w:asciiTheme="majorBidi" w:hAnsiTheme="majorBidi" w:cstheme="majorBidi"/>
          <w:sz w:val="24"/>
          <w:szCs w:val="24"/>
        </w:rPr>
        <w:t xml:space="preserve"> memory is retrieved it is re-encoded within the hippocampus as a new trace with unique contextual properties. </w:t>
      </w:r>
      <w:r w:rsidR="00733EAA" w:rsidRPr="003662BE">
        <w:rPr>
          <w:rFonts w:asciiTheme="majorBidi" w:hAnsiTheme="majorBidi" w:cstheme="majorBidi"/>
          <w:sz w:val="24"/>
          <w:szCs w:val="24"/>
        </w:rPr>
        <w:t xml:space="preserve">Thus, the more often </w:t>
      </w:r>
      <w:r w:rsidR="00525F2D" w:rsidRPr="003662BE">
        <w:rPr>
          <w:rFonts w:asciiTheme="majorBidi" w:hAnsiTheme="majorBidi" w:cstheme="majorBidi"/>
          <w:sz w:val="24"/>
          <w:szCs w:val="24"/>
        </w:rPr>
        <w:t>a</w:t>
      </w:r>
      <w:r w:rsidR="00733EAA" w:rsidRPr="003662BE">
        <w:rPr>
          <w:rFonts w:asciiTheme="majorBidi" w:hAnsiTheme="majorBidi" w:cstheme="majorBidi"/>
          <w:sz w:val="24"/>
          <w:szCs w:val="24"/>
        </w:rPr>
        <w:t xml:space="preserve"> </w:t>
      </w:r>
      <w:r w:rsidR="00733EAA" w:rsidRPr="003662BE">
        <w:rPr>
          <w:rFonts w:asciiTheme="majorBidi" w:hAnsiTheme="majorBidi" w:cstheme="majorBidi"/>
          <w:sz w:val="24"/>
          <w:szCs w:val="24"/>
        </w:rPr>
        <w:lastRenderedPageBreak/>
        <w:t xml:space="preserve">memory is retrieved, the greater the number of </w:t>
      </w:r>
      <w:r w:rsidR="00525F2D" w:rsidRPr="003662BE">
        <w:rPr>
          <w:rFonts w:asciiTheme="majorBidi" w:hAnsiTheme="majorBidi" w:cstheme="majorBidi"/>
          <w:sz w:val="24"/>
          <w:szCs w:val="24"/>
        </w:rPr>
        <w:t xml:space="preserve">corresponding </w:t>
      </w:r>
      <w:r w:rsidR="00733EAA" w:rsidRPr="003662BE">
        <w:rPr>
          <w:rFonts w:asciiTheme="majorBidi" w:hAnsiTheme="majorBidi" w:cstheme="majorBidi"/>
          <w:sz w:val="24"/>
          <w:szCs w:val="24"/>
        </w:rPr>
        <w:t xml:space="preserve">hippocampal traces that will exist. </w:t>
      </w:r>
      <w:r w:rsidR="00062C5A" w:rsidRPr="003662BE">
        <w:rPr>
          <w:rFonts w:asciiTheme="majorBidi" w:hAnsiTheme="majorBidi" w:cstheme="majorBidi"/>
          <w:sz w:val="24"/>
          <w:szCs w:val="24"/>
        </w:rPr>
        <w:t>Neocortical networks may therefore draw upon these</w:t>
      </w:r>
      <w:r w:rsidR="00CA26E5" w:rsidRPr="003662BE">
        <w:rPr>
          <w:rFonts w:asciiTheme="majorBidi" w:hAnsiTheme="majorBidi" w:cstheme="majorBidi"/>
          <w:sz w:val="24"/>
          <w:szCs w:val="24"/>
        </w:rPr>
        <w:t xml:space="preserve"> traces</w:t>
      </w:r>
      <w:r w:rsidR="00062C5A" w:rsidRPr="003662BE">
        <w:rPr>
          <w:rFonts w:asciiTheme="majorBidi" w:hAnsiTheme="majorBidi" w:cstheme="majorBidi"/>
          <w:sz w:val="24"/>
          <w:szCs w:val="24"/>
        </w:rPr>
        <w:t xml:space="preserve"> </w:t>
      </w:r>
      <w:r w:rsidR="00733EAA" w:rsidRPr="003662BE">
        <w:rPr>
          <w:rFonts w:asciiTheme="majorBidi" w:hAnsiTheme="majorBidi" w:cstheme="majorBidi"/>
          <w:sz w:val="24"/>
          <w:szCs w:val="24"/>
        </w:rPr>
        <w:t xml:space="preserve">to </w:t>
      </w:r>
      <w:r w:rsidR="00531EFC" w:rsidRPr="003662BE">
        <w:rPr>
          <w:rFonts w:asciiTheme="majorBidi" w:hAnsiTheme="majorBidi" w:cstheme="majorBidi"/>
          <w:sz w:val="24"/>
          <w:szCs w:val="24"/>
        </w:rPr>
        <w:t>support</w:t>
      </w:r>
      <w:r w:rsidR="002D351F" w:rsidRPr="003662BE">
        <w:rPr>
          <w:rFonts w:asciiTheme="majorBidi" w:hAnsiTheme="majorBidi" w:cstheme="majorBidi"/>
          <w:sz w:val="24"/>
          <w:szCs w:val="24"/>
        </w:rPr>
        <w:t xml:space="preserve"> a gist-like, </w:t>
      </w:r>
      <w:proofErr w:type="spellStart"/>
      <w:r w:rsidR="002D351F" w:rsidRPr="003662BE">
        <w:rPr>
          <w:rFonts w:asciiTheme="majorBidi" w:hAnsiTheme="majorBidi" w:cstheme="majorBidi"/>
          <w:sz w:val="24"/>
          <w:szCs w:val="24"/>
        </w:rPr>
        <w:t>decontextualised</w:t>
      </w:r>
      <w:proofErr w:type="spellEnd"/>
      <w:r w:rsidR="002D351F" w:rsidRPr="003662BE">
        <w:rPr>
          <w:rFonts w:asciiTheme="majorBidi" w:hAnsiTheme="majorBidi" w:cstheme="majorBidi"/>
          <w:sz w:val="24"/>
          <w:szCs w:val="24"/>
        </w:rPr>
        <w:t xml:space="preserve"> version of the original memory</w:t>
      </w:r>
      <w:r w:rsidR="007B65AD" w:rsidRPr="003662BE">
        <w:rPr>
          <w:rFonts w:asciiTheme="majorBidi" w:hAnsiTheme="majorBidi" w:cstheme="majorBidi"/>
          <w:sz w:val="24"/>
          <w:szCs w:val="24"/>
        </w:rPr>
        <w:t xml:space="preserve">. </w:t>
      </w:r>
      <w:r w:rsidR="00124494" w:rsidRPr="003662BE">
        <w:rPr>
          <w:rFonts w:asciiTheme="majorBidi" w:hAnsiTheme="majorBidi" w:cstheme="majorBidi"/>
          <w:sz w:val="24"/>
          <w:szCs w:val="24"/>
        </w:rPr>
        <w:t xml:space="preserve">From </w:t>
      </w:r>
      <w:r w:rsidR="009876F6" w:rsidRPr="003662BE">
        <w:rPr>
          <w:rFonts w:asciiTheme="majorBidi" w:hAnsiTheme="majorBidi" w:cstheme="majorBidi"/>
          <w:sz w:val="24"/>
          <w:szCs w:val="24"/>
        </w:rPr>
        <w:t>an MTT perspective</w:t>
      </w:r>
      <w:r w:rsidR="00124494" w:rsidRPr="003662BE">
        <w:rPr>
          <w:rFonts w:asciiTheme="majorBidi" w:hAnsiTheme="majorBidi" w:cstheme="majorBidi"/>
          <w:sz w:val="24"/>
          <w:szCs w:val="24"/>
        </w:rPr>
        <w:t xml:space="preserve">, RID may lead to the presence of </w:t>
      </w:r>
      <w:r w:rsidR="00482404" w:rsidRPr="003662BE">
        <w:rPr>
          <w:rFonts w:asciiTheme="majorBidi" w:hAnsiTheme="majorBidi" w:cstheme="majorBidi"/>
          <w:sz w:val="24"/>
          <w:szCs w:val="24"/>
        </w:rPr>
        <w:t xml:space="preserve">an additional hippocampal memory trace that corresponds to a distorted variant of the same encoding event. </w:t>
      </w:r>
      <w:r w:rsidR="008070E6" w:rsidRPr="003662BE">
        <w:rPr>
          <w:rFonts w:asciiTheme="majorBidi" w:hAnsiTheme="majorBidi" w:cstheme="majorBidi"/>
          <w:sz w:val="24"/>
          <w:szCs w:val="24"/>
        </w:rPr>
        <w:t xml:space="preserve">Subsequent retrieval operations would then draw upon both the original and distorted traces, resulting in a blend of the two. </w:t>
      </w:r>
      <w:r w:rsidR="00531EFC" w:rsidRPr="003662BE">
        <w:rPr>
          <w:rFonts w:asciiTheme="majorBidi" w:hAnsiTheme="majorBidi" w:cstheme="majorBidi"/>
          <w:sz w:val="24"/>
          <w:szCs w:val="24"/>
        </w:rPr>
        <w:t>Alternatively</w:t>
      </w:r>
      <w:r w:rsidR="0085361A" w:rsidRPr="003662BE">
        <w:rPr>
          <w:rFonts w:asciiTheme="majorBidi" w:hAnsiTheme="majorBidi" w:cstheme="majorBidi"/>
          <w:sz w:val="24"/>
          <w:szCs w:val="24"/>
        </w:rPr>
        <w:t xml:space="preserve">, if the hippocampus does not re-encode distinct episodic traces during retrieval, then memory updating and distortion may result from some form of “overwriting” within relevant neural networks. </w:t>
      </w:r>
      <w:r w:rsidR="00482404" w:rsidRPr="003662BE">
        <w:rPr>
          <w:rFonts w:asciiTheme="majorBidi" w:hAnsiTheme="majorBidi" w:cstheme="majorBidi"/>
          <w:sz w:val="24"/>
          <w:szCs w:val="24"/>
        </w:rPr>
        <w:t>Retrieval operations in this framework w</w:t>
      </w:r>
      <w:r w:rsidR="009876F6" w:rsidRPr="003662BE">
        <w:rPr>
          <w:rFonts w:asciiTheme="majorBidi" w:hAnsiTheme="majorBidi" w:cstheme="majorBidi"/>
          <w:sz w:val="24"/>
          <w:szCs w:val="24"/>
        </w:rPr>
        <w:t xml:space="preserve">ould then utilise only a single, </w:t>
      </w:r>
      <w:r w:rsidR="00482404" w:rsidRPr="003662BE">
        <w:rPr>
          <w:rFonts w:asciiTheme="majorBidi" w:hAnsiTheme="majorBidi" w:cstheme="majorBidi"/>
          <w:sz w:val="24"/>
          <w:szCs w:val="24"/>
        </w:rPr>
        <w:t xml:space="preserve">distorted trace during memory recall.  </w:t>
      </w:r>
    </w:p>
    <w:p w14:paraId="1B50A136" w14:textId="39F81D81" w:rsidR="00C146BB" w:rsidRPr="003662BE" w:rsidRDefault="00B42D6B" w:rsidP="009E5614">
      <w:pPr>
        <w:spacing w:after="0" w:line="480" w:lineRule="auto"/>
        <w:ind w:firstLine="720"/>
        <w:jc w:val="both"/>
        <w:rPr>
          <w:rFonts w:asciiTheme="majorBidi" w:hAnsiTheme="majorBidi" w:cstheme="majorBidi"/>
          <w:sz w:val="24"/>
          <w:szCs w:val="24"/>
        </w:rPr>
      </w:pPr>
      <w:r w:rsidRPr="003662BE">
        <w:rPr>
          <w:rFonts w:asciiTheme="majorBidi" w:hAnsiTheme="majorBidi" w:cstheme="majorBidi"/>
          <w:sz w:val="24"/>
          <w:szCs w:val="24"/>
        </w:rPr>
        <w:t>There is</w:t>
      </w:r>
      <w:r w:rsidR="00115036" w:rsidRPr="003662BE">
        <w:rPr>
          <w:rFonts w:asciiTheme="majorBidi" w:hAnsiTheme="majorBidi" w:cstheme="majorBidi"/>
          <w:sz w:val="24"/>
          <w:szCs w:val="24"/>
        </w:rPr>
        <w:t xml:space="preserve"> now</w:t>
      </w:r>
      <w:r w:rsidRPr="003662BE">
        <w:rPr>
          <w:rFonts w:asciiTheme="majorBidi" w:hAnsiTheme="majorBidi" w:cstheme="majorBidi"/>
          <w:sz w:val="24"/>
          <w:szCs w:val="24"/>
        </w:rPr>
        <w:t xml:space="preserve"> </w:t>
      </w:r>
      <w:r w:rsidR="00EB0C67" w:rsidRPr="003662BE">
        <w:rPr>
          <w:rFonts w:asciiTheme="majorBidi" w:hAnsiTheme="majorBidi" w:cstheme="majorBidi"/>
          <w:sz w:val="24"/>
          <w:szCs w:val="24"/>
        </w:rPr>
        <w:t>robust</w:t>
      </w:r>
      <w:r w:rsidR="0036657A" w:rsidRPr="003662BE">
        <w:rPr>
          <w:rFonts w:asciiTheme="majorBidi" w:hAnsiTheme="majorBidi" w:cstheme="majorBidi"/>
          <w:sz w:val="24"/>
          <w:szCs w:val="24"/>
        </w:rPr>
        <w:t xml:space="preserve"> evidence that </w:t>
      </w:r>
      <w:r w:rsidR="00115036" w:rsidRPr="003662BE">
        <w:rPr>
          <w:rFonts w:asciiTheme="majorBidi" w:hAnsiTheme="majorBidi" w:cstheme="majorBidi"/>
          <w:sz w:val="24"/>
          <w:szCs w:val="24"/>
        </w:rPr>
        <w:t>sleep</w:t>
      </w:r>
      <w:r w:rsidR="00E61509" w:rsidRPr="003662BE">
        <w:rPr>
          <w:rFonts w:asciiTheme="majorBidi" w:hAnsiTheme="majorBidi" w:cstheme="majorBidi"/>
          <w:sz w:val="24"/>
          <w:szCs w:val="24"/>
        </w:rPr>
        <w:t xml:space="preserve"> </w:t>
      </w:r>
      <w:r w:rsidR="00312093" w:rsidRPr="003662BE">
        <w:rPr>
          <w:rFonts w:asciiTheme="majorBidi" w:hAnsiTheme="majorBidi" w:cstheme="majorBidi"/>
          <w:sz w:val="24"/>
          <w:szCs w:val="24"/>
        </w:rPr>
        <w:t>facilities the consolidation of</w:t>
      </w:r>
      <w:r w:rsidR="003B0437" w:rsidRPr="003662BE">
        <w:rPr>
          <w:rFonts w:asciiTheme="majorBidi" w:hAnsiTheme="majorBidi" w:cstheme="majorBidi"/>
          <w:sz w:val="24"/>
          <w:szCs w:val="24"/>
        </w:rPr>
        <w:t xml:space="preserve"> </w:t>
      </w:r>
      <w:r w:rsidR="00030AC2" w:rsidRPr="003662BE">
        <w:rPr>
          <w:rFonts w:asciiTheme="majorBidi" w:hAnsiTheme="majorBidi" w:cstheme="majorBidi"/>
          <w:sz w:val="24"/>
          <w:szCs w:val="24"/>
        </w:rPr>
        <w:t xml:space="preserve">hippocampal-dependent, </w:t>
      </w:r>
      <w:r w:rsidR="00220824" w:rsidRPr="003662BE">
        <w:rPr>
          <w:rFonts w:asciiTheme="majorBidi" w:hAnsiTheme="majorBidi" w:cstheme="majorBidi"/>
          <w:sz w:val="24"/>
          <w:szCs w:val="24"/>
        </w:rPr>
        <w:t xml:space="preserve">episodic </w:t>
      </w:r>
      <w:r w:rsidR="001D3867" w:rsidRPr="003662BE">
        <w:rPr>
          <w:rFonts w:asciiTheme="majorBidi" w:hAnsiTheme="majorBidi" w:cstheme="majorBidi"/>
          <w:sz w:val="24"/>
          <w:szCs w:val="24"/>
        </w:rPr>
        <w:t xml:space="preserve">spatial </w:t>
      </w:r>
      <w:r w:rsidR="00E61509" w:rsidRPr="003662BE">
        <w:rPr>
          <w:rFonts w:asciiTheme="majorBidi" w:hAnsiTheme="majorBidi" w:cstheme="majorBidi"/>
          <w:sz w:val="24"/>
          <w:szCs w:val="24"/>
        </w:rPr>
        <w:t>memories</w:t>
      </w:r>
      <w:r w:rsidR="00030AC2" w:rsidRPr="003662BE">
        <w:rPr>
          <w:rFonts w:asciiTheme="majorBidi" w:hAnsiTheme="majorBidi" w:cstheme="majorBidi"/>
          <w:sz w:val="24"/>
          <w:szCs w:val="24"/>
        </w:rPr>
        <w:t xml:space="preserve"> </w:t>
      </w:r>
      <w:r w:rsidR="009C340C" w:rsidRPr="003662BE">
        <w:rPr>
          <w:rFonts w:asciiTheme="majorBidi" w:hAnsiTheme="majorBidi" w:cstheme="majorBidi"/>
          <w:sz w:val="24"/>
          <w:szCs w:val="24"/>
        </w:rPr>
        <w:fldChar w:fldCharType="begin">
          <w:fldData xml:space="preserve">PEVuZE5vdGU+PENpdGU+PEF1dGhvcj5SYXNjaDwvQXV0aG9yPjxZZWFyPjIwMDc8L1llYXI+PFJl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PEVuZE5vdGU+PENpdGU+PEF1dGhvcj5SYXNjaDwvQXV0aG9yPjxZZWFyPjIwMDc8L1llYXI+PFJl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9C340C" w:rsidRPr="003662BE">
        <w:rPr>
          <w:rFonts w:asciiTheme="majorBidi" w:hAnsiTheme="majorBidi" w:cstheme="majorBidi"/>
          <w:sz w:val="24"/>
          <w:szCs w:val="24"/>
        </w:rPr>
      </w:r>
      <w:r w:rsidR="009C340C"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6" w:tooltip="Rasch, 2007 #157" w:history="1">
        <w:r w:rsidR="00122AE7" w:rsidRPr="003662BE">
          <w:rPr>
            <w:rFonts w:asciiTheme="majorBidi" w:hAnsiTheme="majorBidi" w:cstheme="majorBidi"/>
            <w:noProof/>
            <w:sz w:val="24"/>
            <w:szCs w:val="24"/>
          </w:rPr>
          <w:t>Rasch, Buchel, Gais, &amp; Born, 2007</w:t>
        </w:r>
      </w:hyperlink>
      <w:proofErr w:type="gramStart"/>
      <w:r w:rsidR="007139EF" w:rsidRPr="003662BE">
        <w:rPr>
          <w:rFonts w:asciiTheme="majorBidi" w:hAnsiTheme="majorBidi" w:cstheme="majorBidi"/>
          <w:noProof/>
          <w:sz w:val="24"/>
          <w:szCs w:val="24"/>
        </w:rPr>
        <w:t xml:space="preserve">; </w:t>
      </w:r>
      <w:hyperlink w:anchor="_ENREF_17" w:tooltip="Rudoy, 2009 #237" w:history="1">
        <w:r w:rsidR="00122AE7" w:rsidRPr="003662BE">
          <w:rPr>
            <w:rFonts w:asciiTheme="majorBidi" w:hAnsiTheme="majorBidi" w:cstheme="majorBidi"/>
            <w:noProof/>
            <w:sz w:val="24"/>
            <w:szCs w:val="24"/>
          </w:rPr>
          <w:t>Rudoy, Voss, Westerberg, &amp; Paller, 2009</w:t>
        </w:r>
      </w:hyperlink>
      <w:r w:rsidR="007139EF" w:rsidRPr="003662BE">
        <w:rPr>
          <w:rFonts w:asciiTheme="majorBidi" w:hAnsiTheme="majorBidi" w:cstheme="majorBidi"/>
          <w:noProof/>
          <w:sz w:val="24"/>
          <w:szCs w:val="24"/>
        </w:rPr>
        <w:t>;</w:t>
      </w:r>
      <w:proofErr w:type="gramEnd"/>
      <w:r w:rsidR="007139EF" w:rsidRPr="003662BE">
        <w:rPr>
          <w:rFonts w:asciiTheme="majorBidi" w:hAnsiTheme="majorBidi" w:cstheme="majorBidi"/>
          <w:noProof/>
          <w:sz w:val="24"/>
          <w:szCs w:val="24"/>
        </w:rPr>
        <w:t xml:space="preserve"> </w:t>
      </w:r>
      <w:hyperlink w:anchor="_ENREF_22" w:tooltip="Wilhelm, 2008 #608" w:history="1">
        <w:r w:rsidR="00122AE7" w:rsidRPr="003662BE">
          <w:rPr>
            <w:rFonts w:asciiTheme="majorBidi" w:hAnsiTheme="majorBidi" w:cstheme="majorBidi"/>
            <w:noProof/>
            <w:sz w:val="24"/>
            <w:szCs w:val="24"/>
          </w:rPr>
          <w:t>Wilhelm, Diekelmann, &amp; Born, 2008</w:t>
        </w:r>
      </w:hyperlink>
      <w:r w:rsidR="007139EF" w:rsidRPr="003662BE">
        <w:rPr>
          <w:rFonts w:asciiTheme="majorBidi" w:hAnsiTheme="majorBidi" w:cstheme="majorBidi"/>
          <w:noProof/>
          <w:sz w:val="24"/>
          <w:szCs w:val="24"/>
        </w:rPr>
        <w:t>)</w:t>
      </w:r>
      <w:r w:rsidR="009C340C" w:rsidRPr="003662BE">
        <w:rPr>
          <w:rFonts w:asciiTheme="majorBidi" w:hAnsiTheme="majorBidi" w:cstheme="majorBidi"/>
          <w:sz w:val="24"/>
          <w:szCs w:val="24"/>
        </w:rPr>
        <w:fldChar w:fldCharType="end"/>
      </w:r>
      <w:r w:rsidR="003B0437" w:rsidRPr="003662BE">
        <w:rPr>
          <w:rFonts w:asciiTheme="majorBidi" w:hAnsiTheme="majorBidi" w:cstheme="majorBidi"/>
          <w:sz w:val="24"/>
          <w:szCs w:val="24"/>
        </w:rPr>
        <w:t xml:space="preserve">. </w:t>
      </w:r>
      <w:r w:rsidR="00220824" w:rsidRPr="003662BE">
        <w:rPr>
          <w:rFonts w:asciiTheme="majorBidi" w:hAnsiTheme="majorBidi" w:cstheme="majorBidi"/>
          <w:sz w:val="24"/>
          <w:szCs w:val="24"/>
        </w:rPr>
        <w:t>H</w:t>
      </w:r>
      <w:r w:rsidR="003B0437" w:rsidRPr="003662BE">
        <w:rPr>
          <w:rFonts w:asciiTheme="majorBidi" w:hAnsiTheme="majorBidi" w:cstheme="majorBidi"/>
          <w:sz w:val="24"/>
          <w:szCs w:val="24"/>
        </w:rPr>
        <w:t xml:space="preserve">ow sleep influences originally-learned and distorted spatial </w:t>
      </w:r>
      <w:r w:rsidR="00030AC2" w:rsidRPr="003662BE">
        <w:rPr>
          <w:rFonts w:asciiTheme="majorBidi" w:hAnsiTheme="majorBidi" w:cstheme="majorBidi"/>
          <w:sz w:val="24"/>
          <w:szCs w:val="24"/>
        </w:rPr>
        <w:t xml:space="preserve">memories </w:t>
      </w:r>
      <w:r w:rsidR="003B0437" w:rsidRPr="003662BE">
        <w:rPr>
          <w:rFonts w:asciiTheme="majorBidi" w:hAnsiTheme="majorBidi" w:cstheme="majorBidi"/>
          <w:sz w:val="24"/>
          <w:szCs w:val="24"/>
        </w:rPr>
        <w:t xml:space="preserve">can </w:t>
      </w:r>
      <w:r w:rsidR="00482404" w:rsidRPr="003662BE">
        <w:rPr>
          <w:rFonts w:asciiTheme="majorBidi" w:hAnsiTheme="majorBidi" w:cstheme="majorBidi"/>
          <w:sz w:val="24"/>
          <w:szCs w:val="24"/>
        </w:rPr>
        <w:t xml:space="preserve">thus </w:t>
      </w:r>
      <w:r w:rsidR="003B0437" w:rsidRPr="003662BE">
        <w:rPr>
          <w:rFonts w:asciiTheme="majorBidi" w:hAnsiTheme="majorBidi" w:cstheme="majorBidi"/>
          <w:sz w:val="24"/>
          <w:szCs w:val="24"/>
        </w:rPr>
        <w:t xml:space="preserve">provide novel insights into the </w:t>
      </w:r>
      <w:r w:rsidR="00F92188" w:rsidRPr="003662BE">
        <w:rPr>
          <w:rFonts w:asciiTheme="majorBidi" w:hAnsiTheme="majorBidi" w:cstheme="majorBidi"/>
          <w:sz w:val="24"/>
          <w:szCs w:val="24"/>
        </w:rPr>
        <w:t xml:space="preserve">neurocognitive mechanisms </w:t>
      </w:r>
      <w:r w:rsidR="00220824" w:rsidRPr="003662BE">
        <w:rPr>
          <w:rFonts w:asciiTheme="majorBidi" w:hAnsiTheme="majorBidi" w:cstheme="majorBidi"/>
          <w:sz w:val="24"/>
          <w:szCs w:val="24"/>
        </w:rPr>
        <w:t>of memory updating</w:t>
      </w:r>
      <w:r w:rsidR="00F92188" w:rsidRPr="003662BE">
        <w:rPr>
          <w:rFonts w:asciiTheme="majorBidi" w:hAnsiTheme="majorBidi" w:cstheme="majorBidi"/>
          <w:sz w:val="24"/>
          <w:szCs w:val="24"/>
        </w:rPr>
        <w:t xml:space="preserve">. Accordingly, we </w:t>
      </w:r>
      <w:r w:rsidR="008B2B0C" w:rsidRPr="003662BE">
        <w:rPr>
          <w:rFonts w:asciiTheme="majorBidi" w:hAnsiTheme="majorBidi" w:cstheme="majorBidi"/>
          <w:sz w:val="24"/>
          <w:szCs w:val="24"/>
        </w:rPr>
        <w:t xml:space="preserve">examined the </w:t>
      </w:r>
      <w:r w:rsidR="00312093" w:rsidRPr="003662BE">
        <w:rPr>
          <w:rFonts w:asciiTheme="majorBidi" w:hAnsiTheme="majorBidi" w:cstheme="majorBidi"/>
          <w:sz w:val="24"/>
          <w:szCs w:val="24"/>
        </w:rPr>
        <w:t xml:space="preserve">effects of sleep on memory consolidation </w:t>
      </w:r>
      <w:r w:rsidR="008B2B0C" w:rsidRPr="003662BE">
        <w:rPr>
          <w:rFonts w:asciiTheme="majorBidi" w:hAnsiTheme="majorBidi" w:cstheme="majorBidi"/>
          <w:sz w:val="24"/>
          <w:szCs w:val="24"/>
        </w:rPr>
        <w:t xml:space="preserve">following RID. </w:t>
      </w:r>
      <w:r w:rsidR="002E69F3" w:rsidRPr="003662BE">
        <w:rPr>
          <w:rFonts w:asciiTheme="majorBidi" w:hAnsiTheme="majorBidi" w:cstheme="majorBidi"/>
          <w:sz w:val="24"/>
          <w:szCs w:val="24"/>
        </w:rPr>
        <w:t>Participants encoded</w:t>
      </w:r>
      <w:r w:rsidR="00C146BB" w:rsidRPr="003662BE">
        <w:rPr>
          <w:rFonts w:asciiTheme="majorBidi" w:hAnsiTheme="majorBidi" w:cstheme="majorBidi"/>
          <w:sz w:val="24"/>
          <w:szCs w:val="24"/>
        </w:rPr>
        <w:t xml:space="preserve"> </w:t>
      </w:r>
      <w:r w:rsidR="00516EFC" w:rsidRPr="003662BE">
        <w:rPr>
          <w:rFonts w:asciiTheme="majorBidi" w:hAnsiTheme="majorBidi" w:cstheme="majorBidi"/>
          <w:sz w:val="24"/>
          <w:szCs w:val="24"/>
        </w:rPr>
        <w:t xml:space="preserve">word </w:t>
      </w:r>
      <w:r w:rsidR="00C146BB" w:rsidRPr="003662BE">
        <w:rPr>
          <w:rFonts w:asciiTheme="majorBidi" w:hAnsiTheme="majorBidi" w:cstheme="majorBidi"/>
          <w:sz w:val="24"/>
          <w:szCs w:val="24"/>
        </w:rPr>
        <w:t xml:space="preserve">locations and were then tested before (T1) and after (T2) a period of sleep or wakefulness. </w:t>
      </w:r>
      <w:r w:rsidR="009E5614" w:rsidRPr="003662BE">
        <w:rPr>
          <w:rFonts w:asciiTheme="majorBidi" w:hAnsiTheme="majorBidi" w:cstheme="majorBidi"/>
          <w:sz w:val="24"/>
          <w:szCs w:val="24"/>
        </w:rPr>
        <w:t xml:space="preserve">RID was indicated when T2-recalled locations were closer to T1-recalled locations than </w:t>
      </w:r>
      <w:r w:rsidR="009E300B" w:rsidRPr="003662BE">
        <w:rPr>
          <w:rFonts w:asciiTheme="majorBidi" w:hAnsiTheme="majorBidi" w:cstheme="majorBidi"/>
          <w:sz w:val="24"/>
          <w:szCs w:val="24"/>
        </w:rPr>
        <w:t xml:space="preserve">to </w:t>
      </w:r>
      <w:r w:rsidR="009E5614" w:rsidRPr="003662BE">
        <w:rPr>
          <w:rFonts w:asciiTheme="majorBidi" w:hAnsiTheme="majorBidi" w:cstheme="majorBidi"/>
          <w:sz w:val="24"/>
          <w:szCs w:val="24"/>
        </w:rPr>
        <w:t>the studied locations. Thus, the distance between locations recalled at T1 and T2 provided an index of distorted memory content. However, t</w:t>
      </w:r>
      <w:r w:rsidR="002E69F3" w:rsidRPr="003662BE">
        <w:rPr>
          <w:rFonts w:asciiTheme="majorBidi" w:hAnsiTheme="majorBidi" w:cstheme="majorBidi"/>
          <w:sz w:val="24"/>
          <w:szCs w:val="24"/>
        </w:rPr>
        <w:t>he change in</w:t>
      </w:r>
      <w:r w:rsidR="00683D76" w:rsidRPr="003662BE">
        <w:rPr>
          <w:rFonts w:asciiTheme="majorBidi" w:hAnsiTheme="majorBidi" w:cstheme="majorBidi"/>
          <w:sz w:val="24"/>
          <w:szCs w:val="24"/>
        </w:rPr>
        <w:t xml:space="preserve"> </w:t>
      </w:r>
      <w:r w:rsidR="00516EFC" w:rsidRPr="003662BE">
        <w:rPr>
          <w:rFonts w:asciiTheme="majorBidi" w:hAnsiTheme="majorBidi" w:cstheme="majorBidi"/>
          <w:sz w:val="24"/>
          <w:szCs w:val="24"/>
        </w:rPr>
        <w:t>word</w:t>
      </w:r>
      <w:r w:rsidR="00683D76" w:rsidRPr="003662BE">
        <w:rPr>
          <w:rFonts w:asciiTheme="majorBidi" w:hAnsiTheme="majorBidi" w:cstheme="majorBidi"/>
          <w:sz w:val="24"/>
          <w:szCs w:val="24"/>
        </w:rPr>
        <w:t>-location error</w:t>
      </w:r>
      <w:r w:rsidR="002E69F3" w:rsidRPr="003662BE">
        <w:rPr>
          <w:rFonts w:asciiTheme="majorBidi" w:hAnsiTheme="majorBidi" w:cstheme="majorBidi"/>
          <w:sz w:val="24"/>
          <w:szCs w:val="24"/>
        </w:rPr>
        <w:t xml:space="preserve"> </w:t>
      </w:r>
      <w:r w:rsidR="00683D76" w:rsidRPr="003662BE">
        <w:rPr>
          <w:rFonts w:asciiTheme="majorBidi" w:hAnsiTheme="majorBidi" w:cstheme="majorBidi"/>
          <w:sz w:val="24"/>
          <w:szCs w:val="24"/>
        </w:rPr>
        <w:t>(</w:t>
      </w:r>
      <w:r w:rsidR="002E69F3" w:rsidRPr="003662BE">
        <w:rPr>
          <w:rFonts w:asciiTheme="majorBidi" w:hAnsiTheme="majorBidi" w:cstheme="majorBidi"/>
          <w:sz w:val="24"/>
          <w:szCs w:val="24"/>
        </w:rPr>
        <w:t>distance between</w:t>
      </w:r>
      <w:r w:rsidR="009E5614" w:rsidRPr="003662BE">
        <w:rPr>
          <w:rFonts w:asciiTheme="majorBidi" w:hAnsiTheme="majorBidi" w:cstheme="majorBidi"/>
          <w:sz w:val="24"/>
          <w:szCs w:val="24"/>
        </w:rPr>
        <w:t xml:space="preserve"> the</w:t>
      </w:r>
      <w:r w:rsidR="002E69F3" w:rsidRPr="003662BE">
        <w:rPr>
          <w:rFonts w:asciiTheme="majorBidi" w:hAnsiTheme="majorBidi" w:cstheme="majorBidi"/>
          <w:sz w:val="24"/>
          <w:szCs w:val="24"/>
        </w:rPr>
        <w:t xml:space="preserve"> studied and recalled locations</w:t>
      </w:r>
      <w:r w:rsidR="00683D76" w:rsidRPr="003662BE">
        <w:rPr>
          <w:rFonts w:asciiTheme="majorBidi" w:hAnsiTheme="majorBidi" w:cstheme="majorBidi"/>
          <w:sz w:val="24"/>
          <w:szCs w:val="24"/>
        </w:rPr>
        <w:t>)</w:t>
      </w:r>
      <w:r w:rsidR="002E69F3" w:rsidRPr="003662BE">
        <w:rPr>
          <w:rFonts w:asciiTheme="majorBidi" w:hAnsiTheme="majorBidi" w:cstheme="majorBidi"/>
          <w:sz w:val="24"/>
          <w:szCs w:val="24"/>
        </w:rPr>
        <w:t xml:space="preserve"> from T1 to T2 </w:t>
      </w:r>
      <w:r w:rsidR="00C146BB" w:rsidRPr="003662BE">
        <w:rPr>
          <w:rFonts w:asciiTheme="majorBidi" w:hAnsiTheme="majorBidi" w:cstheme="majorBidi"/>
          <w:sz w:val="24"/>
          <w:szCs w:val="24"/>
        </w:rPr>
        <w:t xml:space="preserve">provided an index of original memory </w:t>
      </w:r>
      <w:r w:rsidR="009E5614" w:rsidRPr="003662BE">
        <w:rPr>
          <w:rFonts w:asciiTheme="majorBidi" w:hAnsiTheme="majorBidi" w:cstheme="majorBidi"/>
          <w:sz w:val="24"/>
          <w:szCs w:val="24"/>
        </w:rPr>
        <w:t xml:space="preserve">content. </w:t>
      </w:r>
      <w:r w:rsidR="00C146BB" w:rsidRPr="003662BE">
        <w:rPr>
          <w:rFonts w:asciiTheme="majorBidi" w:hAnsiTheme="majorBidi" w:cstheme="majorBidi"/>
          <w:sz w:val="24"/>
          <w:szCs w:val="24"/>
        </w:rPr>
        <w:t xml:space="preserve"> </w:t>
      </w:r>
    </w:p>
    <w:p w14:paraId="64A50B0F" w14:textId="4A96D480" w:rsidR="00E0643E" w:rsidRPr="003662BE" w:rsidRDefault="00030AC2" w:rsidP="00E0643E">
      <w:pPr>
        <w:spacing w:after="0" w:line="480" w:lineRule="auto"/>
        <w:ind w:firstLine="720"/>
        <w:jc w:val="both"/>
        <w:rPr>
          <w:rFonts w:asciiTheme="majorBidi" w:hAnsiTheme="majorBidi" w:cstheme="majorBidi"/>
          <w:sz w:val="24"/>
          <w:szCs w:val="24"/>
        </w:rPr>
      </w:pPr>
      <w:r w:rsidRPr="003662BE">
        <w:rPr>
          <w:rFonts w:asciiTheme="majorBidi" w:hAnsiTheme="majorBidi" w:cstheme="majorBidi"/>
          <w:sz w:val="24"/>
          <w:szCs w:val="24"/>
        </w:rPr>
        <w:t>W</w:t>
      </w:r>
      <w:r w:rsidR="006C3BAE" w:rsidRPr="003662BE">
        <w:rPr>
          <w:rFonts w:asciiTheme="majorBidi" w:hAnsiTheme="majorBidi" w:cstheme="majorBidi"/>
          <w:sz w:val="24"/>
          <w:szCs w:val="24"/>
        </w:rPr>
        <w:t xml:space="preserve">e predicted three possible </w:t>
      </w:r>
      <w:r w:rsidR="00220824" w:rsidRPr="003662BE">
        <w:rPr>
          <w:rFonts w:asciiTheme="majorBidi" w:hAnsiTheme="majorBidi" w:cstheme="majorBidi"/>
          <w:sz w:val="24"/>
          <w:szCs w:val="24"/>
        </w:rPr>
        <w:t>outcomes</w:t>
      </w:r>
      <w:r w:rsidR="00EA780D" w:rsidRPr="003662BE">
        <w:rPr>
          <w:rFonts w:asciiTheme="majorBidi" w:hAnsiTheme="majorBidi" w:cstheme="majorBidi"/>
          <w:sz w:val="24"/>
          <w:szCs w:val="24"/>
        </w:rPr>
        <w:t>.</w:t>
      </w:r>
      <w:r w:rsidR="00823C4C" w:rsidRPr="003662BE">
        <w:rPr>
          <w:rFonts w:asciiTheme="majorBidi" w:hAnsiTheme="majorBidi" w:cstheme="majorBidi"/>
          <w:sz w:val="24"/>
          <w:szCs w:val="24"/>
        </w:rPr>
        <w:t xml:space="preserve"> First, if memory updating is achieved by an “overwriting” of existing information at retrieval, then sleep after RID should strengthen distorted</w:t>
      </w:r>
      <w:r w:rsidR="005C18CA" w:rsidRPr="003662BE">
        <w:rPr>
          <w:rFonts w:asciiTheme="majorBidi" w:hAnsiTheme="majorBidi" w:cstheme="majorBidi"/>
          <w:sz w:val="24"/>
          <w:szCs w:val="24"/>
        </w:rPr>
        <w:t xml:space="preserve"> but not original memory content (i.e. be</w:t>
      </w:r>
      <w:r w:rsidRPr="003662BE">
        <w:rPr>
          <w:rFonts w:asciiTheme="majorBidi" w:hAnsiTheme="majorBidi" w:cstheme="majorBidi"/>
          <w:sz w:val="24"/>
          <w:szCs w:val="24"/>
        </w:rPr>
        <w:t>tter recall of T1 locations but not</w:t>
      </w:r>
      <w:r w:rsidR="005C18CA" w:rsidRPr="003662BE">
        <w:rPr>
          <w:rFonts w:asciiTheme="majorBidi" w:hAnsiTheme="majorBidi" w:cstheme="majorBidi"/>
          <w:sz w:val="24"/>
          <w:szCs w:val="24"/>
        </w:rPr>
        <w:t xml:space="preserve"> studied loca</w:t>
      </w:r>
      <w:r w:rsidR="00D95B38" w:rsidRPr="003662BE">
        <w:rPr>
          <w:rFonts w:asciiTheme="majorBidi" w:hAnsiTheme="majorBidi" w:cstheme="majorBidi"/>
          <w:sz w:val="24"/>
          <w:szCs w:val="24"/>
        </w:rPr>
        <w:t xml:space="preserve">tions after sleep vs. wake). </w:t>
      </w:r>
      <w:r w:rsidR="00FD3D1E" w:rsidRPr="003662BE">
        <w:rPr>
          <w:rFonts w:asciiTheme="majorBidi" w:hAnsiTheme="majorBidi" w:cstheme="majorBidi"/>
          <w:sz w:val="24"/>
          <w:szCs w:val="24"/>
        </w:rPr>
        <w:t>Second, if RID leads to an additional</w:t>
      </w:r>
      <w:r w:rsidR="005C18CA" w:rsidRPr="003662BE">
        <w:rPr>
          <w:rFonts w:asciiTheme="majorBidi" w:hAnsiTheme="majorBidi" w:cstheme="majorBidi"/>
          <w:sz w:val="24"/>
          <w:szCs w:val="24"/>
        </w:rPr>
        <w:t xml:space="preserve"> memory trace for the </w:t>
      </w:r>
      <w:r w:rsidR="005C18CA" w:rsidRPr="003662BE">
        <w:rPr>
          <w:rFonts w:asciiTheme="majorBidi" w:hAnsiTheme="majorBidi" w:cstheme="majorBidi"/>
          <w:sz w:val="24"/>
          <w:szCs w:val="24"/>
        </w:rPr>
        <w:lastRenderedPageBreak/>
        <w:t>distorted location, then sleep should strengthen this and the original location trace to similar extents</w:t>
      </w:r>
      <w:r w:rsidR="00E0643E" w:rsidRPr="003662BE">
        <w:rPr>
          <w:rFonts w:asciiTheme="majorBidi" w:hAnsiTheme="majorBidi" w:cstheme="majorBidi"/>
          <w:sz w:val="24"/>
          <w:szCs w:val="24"/>
        </w:rPr>
        <w:t xml:space="preserve"> (i.e. better recall of both T1 and studied locations after sleep vs. wake). Third, if post-retrieval memory traces are in some way subsidiary to original memory traces, then sleep should preferentially strengthen the original location memories (i.e. better recall of the studied locations than the T1 locations after sleep vs. wake). </w:t>
      </w:r>
    </w:p>
    <w:p w14:paraId="1378F6B0" w14:textId="77777777" w:rsidR="00D02ABE" w:rsidRPr="003662BE" w:rsidRDefault="00D02ABE" w:rsidP="00D02ABE">
      <w:pPr>
        <w:spacing w:after="0" w:line="480" w:lineRule="auto"/>
        <w:jc w:val="both"/>
        <w:rPr>
          <w:rFonts w:asciiTheme="majorBidi" w:hAnsiTheme="majorBidi" w:cstheme="majorBidi"/>
          <w:sz w:val="24"/>
          <w:szCs w:val="24"/>
        </w:rPr>
      </w:pPr>
    </w:p>
    <w:p w14:paraId="229C7A2F" w14:textId="68081D8C" w:rsidR="00D02ABE" w:rsidRPr="003662BE" w:rsidRDefault="00D02ABE" w:rsidP="00D02ABE">
      <w:pPr>
        <w:spacing w:after="0" w:line="480" w:lineRule="auto"/>
        <w:jc w:val="both"/>
        <w:rPr>
          <w:rFonts w:asciiTheme="majorBidi" w:hAnsiTheme="majorBidi" w:cstheme="majorBidi"/>
          <w:b/>
          <w:sz w:val="28"/>
          <w:szCs w:val="24"/>
        </w:rPr>
      </w:pPr>
      <w:r w:rsidRPr="003662BE">
        <w:rPr>
          <w:rFonts w:asciiTheme="majorBidi" w:hAnsiTheme="majorBidi" w:cstheme="majorBidi"/>
          <w:b/>
          <w:sz w:val="28"/>
          <w:szCs w:val="24"/>
        </w:rPr>
        <w:t>Materials and Methods</w:t>
      </w:r>
    </w:p>
    <w:p w14:paraId="6D1E0E79" w14:textId="351E1CF6" w:rsidR="00F81D8D" w:rsidRPr="003662BE" w:rsidRDefault="00F81D8D" w:rsidP="00D02ABE">
      <w:pPr>
        <w:spacing w:after="0" w:line="480" w:lineRule="auto"/>
        <w:jc w:val="both"/>
        <w:rPr>
          <w:rFonts w:asciiTheme="majorBidi" w:hAnsiTheme="majorBidi" w:cstheme="majorBidi"/>
          <w:b/>
          <w:i/>
          <w:sz w:val="24"/>
          <w:szCs w:val="24"/>
        </w:rPr>
      </w:pPr>
      <w:r w:rsidRPr="003662BE">
        <w:rPr>
          <w:rFonts w:asciiTheme="majorBidi" w:hAnsiTheme="majorBidi" w:cstheme="majorBidi"/>
          <w:b/>
          <w:i/>
          <w:sz w:val="24"/>
          <w:szCs w:val="24"/>
        </w:rPr>
        <w:t>Participants</w:t>
      </w:r>
    </w:p>
    <w:p w14:paraId="5F49DD83" w14:textId="748A3961" w:rsidR="00F81D8D" w:rsidRPr="003662BE" w:rsidRDefault="00260D9A" w:rsidP="00D02ABE">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S</w:t>
      </w:r>
      <w:r w:rsidR="009071EF" w:rsidRPr="003662BE">
        <w:rPr>
          <w:rFonts w:asciiTheme="majorBidi" w:hAnsiTheme="majorBidi" w:cstheme="majorBidi"/>
          <w:sz w:val="24"/>
          <w:szCs w:val="24"/>
        </w:rPr>
        <w:t>ixty healthy male</w:t>
      </w:r>
      <w:r w:rsidR="00392223" w:rsidRPr="003662BE">
        <w:rPr>
          <w:rFonts w:asciiTheme="majorBidi" w:hAnsiTheme="majorBidi" w:cstheme="majorBidi"/>
          <w:sz w:val="24"/>
          <w:szCs w:val="24"/>
        </w:rPr>
        <w:t>s</w:t>
      </w:r>
      <w:r w:rsidR="00BF5D40" w:rsidRPr="003662BE">
        <w:rPr>
          <w:rFonts w:asciiTheme="majorBidi" w:hAnsiTheme="majorBidi" w:cstheme="majorBidi"/>
          <w:sz w:val="24"/>
          <w:szCs w:val="24"/>
        </w:rPr>
        <w:t xml:space="preserve"> </w:t>
      </w:r>
      <w:r w:rsidR="009071EF" w:rsidRPr="003662BE">
        <w:rPr>
          <w:rFonts w:asciiTheme="majorBidi" w:hAnsiTheme="majorBidi" w:cstheme="majorBidi"/>
          <w:sz w:val="24"/>
          <w:szCs w:val="24"/>
        </w:rPr>
        <w:t xml:space="preserve">were randomly assigned to a sleep group (n=30, </w:t>
      </w:r>
      <w:r w:rsidR="006D65FF" w:rsidRPr="003662BE">
        <w:rPr>
          <w:rFonts w:asciiTheme="majorBidi" w:hAnsiTheme="majorBidi" w:cstheme="majorBidi"/>
          <w:sz w:val="24"/>
          <w:szCs w:val="24"/>
        </w:rPr>
        <w:t xml:space="preserve">mean ± </w:t>
      </w:r>
      <w:r w:rsidR="009071EF" w:rsidRPr="003662BE">
        <w:rPr>
          <w:rFonts w:asciiTheme="majorBidi" w:hAnsiTheme="majorBidi" w:cstheme="majorBidi"/>
          <w:iCs/>
          <w:sz w:val="24"/>
          <w:szCs w:val="24"/>
        </w:rPr>
        <w:t>SD</w:t>
      </w:r>
      <w:r w:rsidR="006D65FF" w:rsidRPr="003662BE">
        <w:rPr>
          <w:rFonts w:asciiTheme="majorBidi" w:hAnsiTheme="majorBidi" w:cstheme="majorBidi"/>
          <w:iCs/>
          <w:sz w:val="24"/>
          <w:szCs w:val="24"/>
        </w:rPr>
        <w:t xml:space="preserve"> age = 19.77</w:t>
      </w:r>
      <w:r w:rsidR="006D65FF" w:rsidRPr="003662BE">
        <w:rPr>
          <w:rFonts w:asciiTheme="majorBidi" w:hAnsiTheme="majorBidi" w:cstheme="majorBidi"/>
          <w:sz w:val="24"/>
          <w:szCs w:val="24"/>
        </w:rPr>
        <w:t>±</w:t>
      </w:r>
      <w:r w:rsidR="009071EF" w:rsidRPr="003662BE">
        <w:rPr>
          <w:rFonts w:asciiTheme="majorBidi" w:hAnsiTheme="majorBidi" w:cstheme="majorBidi"/>
          <w:sz w:val="24"/>
          <w:szCs w:val="24"/>
        </w:rPr>
        <w:t xml:space="preserve">1.33 years) or a wake group (n=30, </w:t>
      </w:r>
      <w:r w:rsidR="006D65FF" w:rsidRPr="003662BE">
        <w:rPr>
          <w:rFonts w:asciiTheme="majorBidi" w:hAnsiTheme="majorBidi" w:cstheme="majorBidi"/>
          <w:sz w:val="24"/>
          <w:szCs w:val="24"/>
        </w:rPr>
        <w:t xml:space="preserve">mean ± </w:t>
      </w:r>
      <w:r w:rsidR="009071EF" w:rsidRPr="003662BE">
        <w:rPr>
          <w:rFonts w:asciiTheme="majorBidi" w:hAnsiTheme="majorBidi" w:cstheme="majorBidi"/>
          <w:iCs/>
          <w:sz w:val="24"/>
          <w:szCs w:val="24"/>
        </w:rPr>
        <w:t>SD</w:t>
      </w:r>
      <w:r w:rsidR="006D65FF" w:rsidRPr="003662BE">
        <w:rPr>
          <w:rFonts w:asciiTheme="majorBidi" w:hAnsiTheme="majorBidi" w:cstheme="majorBidi"/>
          <w:iCs/>
          <w:sz w:val="24"/>
          <w:szCs w:val="24"/>
        </w:rPr>
        <w:t xml:space="preserve"> age = </w:t>
      </w:r>
      <w:r w:rsidR="006D65FF" w:rsidRPr="003662BE">
        <w:rPr>
          <w:rFonts w:asciiTheme="majorBidi" w:hAnsiTheme="majorBidi" w:cstheme="majorBidi"/>
          <w:sz w:val="24"/>
          <w:szCs w:val="24"/>
        </w:rPr>
        <w:t>20.10</w:t>
      </w:r>
      <w:r w:rsidR="009071EF" w:rsidRPr="003662BE">
        <w:rPr>
          <w:rFonts w:asciiTheme="majorBidi" w:hAnsiTheme="majorBidi" w:cstheme="majorBidi"/>
          <w:sz w:val="24"/>
          <w:szCs w:val="24"/>
        </w:rPr>
        <w:t xml:space="preserve">±1.49 years). Participants </w:t>
      </w:r>
      <w:r w:rsidR="00840EEF" w:rsidRPr="003662BE">
        <w:rPr>
          <w:rFonts w:asciiTheme="majorBidi" w:hAnsiTheme="majorBidi" w:cstheme="majorBidi"/>
          <w:sz w:val="24"/>
          <w:szCs w:val="24"/>
        </w:rPr>
        <w:t>had</w:t>
      </w:r>
      <w:r w:rsidR="009071EF" w:rsidRPr="003662BE">
        <w:rPr>
          <w:rFonts w:asciiTheme="majorBidi" w:hAnsiTheme="majorBidi" w:cstheme="majorBidi"/>
          <w:sz w:val="24"/>
          <w:szCs w:val="24"/>
        </w:rPr>
        <w:t xml:space="preserve"> no history of sleep, psychiatric or neurological </w:t>
      </w:r>
      <w:proofErr w:type="gramStart"/>
      <w:r w:rsidR="009071EF" w:rsidRPr="003662BE">
        <w:rPr>
          <w:rFonts w:asciiTheme="majorBidi" w:hAnsiTheme="majorBidi" w:cstheme="majorBidi"/>
          <w:sz w:val="24"/>
          <w:szCs w:val="24"/>
        </w:rPr>
        <w:t>disorders,</w:t>
      </w:r>
      <w:proofErr w:type="gramEnd"/>
      <w:r w:rsidR="002D546E" w:rsidRPr="003662BE">
        <w:rPr>
          <w:rFonts w:asciiTheme="majorBidi" w:hAnsiTheme="majorBidi" w:cstheme="majorBidi"/>
          <w:sz w:val="24"/>
          <w:szCs w:val="24"/>
        </w:rPr>
        <w:t xml:space="preserve"> were </w:t>
      </w:r>
      <w:r w:rsidR="00DC019A" w:rsidRPr="003662BE">
        <w:rPr>
          <w:rFonts w:asciiTheme="majorBidi" w:hAnsiTheme="majorBidi" w:cstheme="majorBidi"/>
          <w:sz w:val="24"/>
          <w:szCs w:val="24"/>
        </w:rPr>
        <w:t>medication-</w:t>
      </w:r>
      <w:r w:rsidR="002D546E" w:rsidRPr="003662BE">
        <w:rPr>
          <w:rFonts w:asciiTheme="majorBidi" w:hAnsiTheme="majorBidi" w:cstheme="majorBidi"/>
          <w:sz w:val="24"/>
          <w:szCs w:val="24"/>
        </w:rPr>
        <w:t>free</w:t>
      </w:r>
      <w:r w:rsidR="00504A61" w:rsidRPr="003662BE">
        <w:rPr>
          <w:rFonts w:asciiTheme="majorBidi" w:hAnsiTheme="majorBidi" w:cstheme="majorBidi"/>
          <w:sz w:val="24"/>
          <w:szCs w:val="24"/>
        </w:rPr>
        <w:t xml:space="preserve"> </w:t>
      </w:r>
      <w:r w:rsidRPr="003662BE">
        <w:rPr>
          <w:rFonts w:asciiTheme="majorBidi" w:hAnsiTheme="majorBidi" w:cstheme="majorBidi"/>
          <w:sz w:val="24"/>
          <w:szCs w:val="24"/>
        </w:rPr>
        <w:t>and had not consumed alcohol/</w:t>
      </w:r>
      <w:r w:rsidR="002D546E" w:rsidRPr="003662BE">
        <w:rPr>
          <w:rFonts w:asciiTheme="majorBidi" w:hAnsiTheme="majorBidi" w:cstheme="majorBidi"/>
          <w:sz w:val="24"/>
          <w:szCs w:val="24"/>
        </w:rPr>
        <w:t xml:space="preserve">caffeine </w:t>
      </w:r>
      <w:r w:rsidR="00840EEF" w:rsidRPr="003662BE">
        <w:rPr>
          <w:rFonts w:asciiTheme="majorBidi" w:hAnsiTheme="majorBidi" w:cstheme="majorBidi"/>
          <w:sz w:val="24"/>
          <w:szCs w:val="24"/>
        </w:rPr>
        <w:t>within 24 hours of the</w:t>
      </w:r>
      <w:r w:rsidR="002D546E" w:rsidRPr="003662BE">
        <w:rPr>
          <w:rFonts w:asciiTheme="majorBidi" w:hAnsiTheme="majorBidi" w:cstheme="majorBidi"/>
          <w:sz w:val="24"/>
          <w:szCs w:val="24"/>
        </w:rPr>
        <w:t xml:space="preserve"> study</w:t>
      </w:r>
      <w:r w:rsidR="00485FA8" w:rsidRPr="003662BE">
        <w:rPr>
          <w:rFonts w:asciiTheme="majorBidi" w:hAnsiTheme="majorBidi" w:cstheme="majorBidi"/>
          <w:sz w:val="24"/>
          <w:szCs w:val="24"/>
        </w:rPr>
        <w:t xml:space="preserve">. </w:t>
      </w:r>
    </w:p>
    <w:p w14:paraId="0439A2CD" w14:textId="77777777" w:rsidR="00F81D8D" w:rsidRPr="003662BE" w:rsidRDefault="00F81D8D" w:rsidP="00D02ABE">
      <w:pPr>
        <w:spacing w:after="0" w:line="480" w:lineRule="auto"/>
        <w:jc w:val="both"/>
        <w:rPr>
          <w:rFonts w:asciiTheme="majorBidi" w:hAnsiTheme="majorBidi" w:cstheme="majorBidi"/>
          <w:sz w:val="24"/>
          <w:szCs w:val="24"/>
        </w:rPr>
      </w:pPr>
    </w:p>
    <w:p w14:paraId="3227443A" w14:textId="27712FED" w:rsidR="00F81D8D" w:rsidRPr="003662BE" w:rsidRDefault="00F81D8D" w:rsidP="00D02ABE">
      <w:pPr>
        <w:spacing w:after="0" w:line="480" w:lineRule="auto"/>
        <w:jc w:val="both"/>
        <w:rPr>
          <w:rFonts w:asciiTheme="majorBidi" w:hAnsiTheme="majorBidi" w:cstheme="majorBidi"/>
          <w:b/>
          <w:i/>
          <w:sz w:val="24"/>
          <w:szCs w:val="24"/>
        </w:rPr>
      </w:pPr>
      <w:r w:rsidRPr="003662BE">
        <w:rPr>
          <w:rFonts w:asciiTheme="majorBidi" w:hAnsiTheme="majorBidi" w:cstheme="majorBidi"/>
          <w:b/>
          <w:i/>
          <w:sz w:val="24"/>
          <w:szCs w:val="24"/>
        </w:rPr>
        <w:t>Procedure</w:t>
      </w:r>
    </w:p>
    <w:p w14:paraId="1A24C4F9" w14:textId="306BF244" w:rsidR="00F26F92" w:rsidRPr="003662BE" w:rsidRDefault="00C93D54" w:rsidP="00BB45BC">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Two</w:t>
      </w:r>
      <w:r w:rsidR="005B49CA" w:rsidRPr="003662BE">
        <w:rPr>
          <w:rFonts w:asciiTheme="majorBidi" w:hAnsiTheme="majorBidi" w:cstheme="majorBidi"/>
          <w:sz w:val="24"/>
          <w:szCs w:val="24"/>
        </w:rPr>
        <w:t xml:space="preserve"> sessions </w:t>
      </w:r>
      <w:r w:rsidRPr="003662BE">
        <w:rPr>
          <w:rFonts w:asciiTheme="majorBidi" w:hAnsiTheme="majorBidi" w:cstheme="majorBidi"/>
          <w:sz w:val="24"/>
          <w:szCs w:val="24"/>
        </w:rPr>
        <w:t xml:space="preserve">were </w:t>
      </w:r>
      <w:r w:rsidR="005B49CA" w:rsidRPr="003662BE">
        <w:rPr>
          <w:rFonts w:asciiTheme="majorBidi" w:hAnsiTheme="majorBidi" w:cstheme="majorBidi"/>
          <w:sz w:val="24"/>
          <w:szCs w:val="24"/>
        </w:rPr>
        <w:t xml:space="preserve">separated </w:t>
      </w:r>
      <w:r w:rsidR="00C743C1" w:rsidRPr="003662BE">
        <w:rPr>
          <w:rFonts w:asciiTheme="majorBidi" w:hAnsiTheme="majorBidi" w:cstheme="majorBidi"/>
          <w:sz w:val="24"/>
          <w:szCs w:val="24"/>
        </w:rPr>
        <w:t xml:space="preserve">by </w:t>
      </w:r>
      <w:r w:rsidR="00BA638D" w:rsidRPr="003662BE">
        <w:rPr>
          <w:rFonts w:asciiTheme="majorBidi" w:hAnsiTheme="majorBidi" w:cstheme="majorBidi"/>
          <w:sz w:val="24"/>
          <w:szCs w:val="24"/>
        </w:rPr>
        <w:t>a 120</w:t>
      </w:r>
      <w:r w:rsidR="00C743C1" w:rsidRPr="003662BE">
        <w:rPr>
          <w:rFonts w:asciiTheme="majorBidi" w:hAnsiTheme="majorBidi" w:cstheme="majorBidi"/>
          <w:sz w:val="24"/>
          <w:szCs w:val="24"/>
        </w:rPr>
        <w:t>-</w:t>
      </w:r>
      <w:r w:rsidR="00BA638D" w:rsidRPr="003662BE">
        <w:rPr>
          <w:rFonts w:asciiTheme="majorBidi" w:hAnsiTheme="majorBidi" w:cstheme="majorBidi"/>
          <w:sz w:val="24"/>
          <w:szCs w:val="24"/>
        </w:rPr>
        <w:t>min interval</w:t>
      </w:r>
      <w:r w:rsidR="00C65991" w:rsidRPr="003662BE">
        <w:rPr>
          <w:rFonts w:asciiTheme="majorBidi" w:hAnsiTheme="majorBidi" w:cstheme="majorBidi"/>
          <w:sz w:val="24"/>
          <w:szCs w:val="24"/>
        </w:rPr>
        <w:t xml:space="preserve"> (see Figure 1</w:t>
      </w:r>
      <w:r w:rsidR="006F2F17" w:rsidRPr="003662BE">
        <w:rPr>
          <w:rFonts w:asciiTheme="majorBidi" w:hAnsiTheme="majorBidi" w:cstheme="majorBidi"/>
          <w:sz w:val="24"/>
          <w:szCs w:val="24"/>
        </w:rPr>
        <w:t>A</w:t>
      </w:r>
      <w:r w:rsidR="00D105B4" w:rsidRPr="003662BE">
        <w:rPr>
          <w:rFonts w:asciiTheme="majorBidi" w:hAnsiTheme="majorBidi" w:cstheme="majorBidi"/>
          <w:sz w:val="24"/>
          <w:szCs w:val="24"/>
        </w:rPr>
        <w:t>)</w:t>
      </w:r>
      <w:r w:rsidR="00BA638D" w:rsidRPr="003662BE">
        <w:rPr>
          <w:rFonts w:asciiTheme="majorBidi" w:hAnsiTheme="majorBidi" w:cstheme="majorBidi"/>
          <w:sz w:val="24"/>
          <w:szCs w:val="24"/>
        </w:rPr>
        <w:t>.</w:t>
      </w:r>
      <w:r w:rsidR="0064162C" w:rsidRPr="003662BE">
        <w:rPr>
          <w:rFonts w:asciiTheme="majorBidi" w:hAnsiTheme="majorBidi" w:cstheme="majorBidi"/>
          <w:sz w:val="24"/>
          <w:szCs w:val="24"/>
        </w:rPr>
        <w:t xml:space="preserve"> The first session commenced at 9pm (</w:t>
      </w:r>
      <w:r w:rsidR="00113FAB" w:rsidRPr="003662BE">
        <w:rPr>
          <w:rFonts w:asciiTheme="majorBidi" w:hAnsiTheme="majorBidi" w:cstheme="majorBidi"/>
          <w:sz w:val="24"/>
          <w:szCs w:val="24"/>
        </w:rPr>
        <w:t>enabling the sleep group to have a normal bed time</w:t>
      </w:r>
      <w:r w:rsidR="0064162C" w:rsidRPr="003662BE">
        <w:rPr>
          <w:rFonts w:asciiTheme="majorBidi" w:hAnsiTheme="majorBidi" w:cstheme="majorBidi"/>
          <w:sz w:val="24"/>
          <w:szCs w:val="24"/>
        </w:rPr>
        <w:t xml:space="preserve">), and </w:t>
      </w:r>
      <w:r w:rsidR="00516EFC" w:rsidRPr="003662BE">
        <w:rPr>
          <w:rFonts w:asciiTheme="majorBidi" w:hAnsiTheme="majorBidi" w:cstheme="majorBidi"/>
          <w:sz w:val="24"/>
          <w:szCs w:val="24"/>
        </w:rPr>
        <w:t>began with a</w:t>
      </w:r>
      <w:r w:rsidR="0064162C" w:rsidRPr="003662BE">
        <w:rPr>
          <w:rFonts w:asciiTheme="majorBidi" w:hAnsiTheme="majorBidi" w:cstheme="majorBidi"/>
          <w:sz w:val="24"/>
          <w:szCs w:val="24"/>
        </w:rPr>
        <w:t xml:space="preserve"> </w:t>
      </w:r>
      <w:r w:rsidR="00516EFC" w:rsidRPr="003662BE">
        <w:rPr>
          <w:rFonts w:asciiTheme="majorBidi" w:hAnsiTheme="majorBidi" w:cstheme="majorBidi"/>
          <w:sz w:val="24"/>
          <w:szCs w:val="24"/>
        </w:rPr>
        <w:t>word</w:t>
      </w:r>
      <w:r w:rsidR="00115803" w:rsidRPr="003662BE">
        <w:rPr>
          <w:rFonts w:asciiTheme="majorBidi" w:hAnsiTheme="majorBidi" w:cstheme="majorBidi"/>
          <w:sz w:val="24"/>
          <w:szCs w:val="24"/>
        </w:rPr>
        <w:t>-location task</w:t>
      </w:r>
      <w:r w:rsidR="00BA638D" w:rsidRPr="003662BE">
        <w:rPr>
          <w:rFonts w:asciiTheme="majorBidi" w:hAnsiTheme="majorBidi" w:cstheme="majorBidi"/>
          <w:sz w:val="24"/>
          <w:szCs w:val="24"/>
        </w:rPr>
        <w:t>.</w:t>
      </w:r>
      <w:r w:rsidR="00115803" w:rsidRPr="003662BE">
        <w:rPr>
          <w:rFonts w:asciiTheme="majorBidi" w:hAnsiTheme="majorBidi" w:cstheme="majorBidi"/>
          <w:sz w:val="24"/>
          <w:szCs w:val="24"/>
        </w:rPr>
        <w:t xml:space="preserve"> For each </w:t>
      </w:r>
      <w:r w:rsidR="00113FAB" w:rsidRPr="003662BE">
        <w:rPr>
          <w:rFonts w:asciiTheme="majorBidi" w:hAnsiTheme="majorBidi" w:cstheme="majorBidi"/>
          <w:sz w:val="24"/>
          <w:szCs w:val="24"/>
        </w:rPr>
        <w:t xml:space="preserve">3 s </w:t>
      </w:r>
      <w:r w:rsidR="00115803" w:rsidRPr="003662BE">
        <w:rPr>
          <w:rFonts w:asciiTheme="majorBidi" w:hAnsiTheme="majorBidi" w:cstheme="majorBidi"/>
          <w:sz w:val="24"/>
          <w:szCs w:val="24"/>
        </w:rPr>
        <w:t xml:space="preserve">trial of an initial passive viewing phase, participants viewed a rectangular box containing one of 50 words from Maki et al. </w:t>
      </w:r>
      <w:r w:rsidR="00115803" w:rsidRPr="003662BE">
        <w:rPr>
          <w:rFonts w:asciiTheme="majorBidi" w:hAnsiTheme="majorBidi" w:cstheme="majorBidi"/>
          <w:sz w:val="24"/>
          <w:szCs w:val="24"/>
        </w:rPr>
        <w:fldChar w:fldCharType="begin"/>
      </w:r>
      <w:r w:rsidR="000416CF" w:rsidRPr="003662BE">
        <w:rPr>
          <w:rFonts w:asciiTheme="majorBidi" w:hAnsiTheme="majorBidi" w:cstheme="majorBidi"/>
          <w:sz w:val="24"/>
          <w:szCs w:val="24"/>
        </w:rPr>
        <w:instrText xml:space="preserve"> ADDIN EN.CITE &lt;EndNote&gt;&lt;Cite ExcludeAuth="1"&gt;&lt;Author&gt;Maki&lt;/Author&gt;&lt;Year&gt;2004&lt;/Year&gt;&lt;RecNum&gt;779&lt;/RecNum&gt;&lt;DisplayText&gt;(2004)&lt;/DisplayText&gt;&lt;record&gt;&lt;rec-number&gt;779&lt;/rec-number&gt;&lt;foreign-keys&gt;&lt;key app="EN" db-id="5ftvsvs9p25z9aex2z1vr0ek522ptf0frpdt" timestamp="1343747342"&gt;779&lt;/key&gt;&lt;/foreign-keys&gt;&lt;ref-type name="Journal Article"&gt;17&lt;/ref-type&gt;&lt;contributors&gt;&lt;authors&gt;&lt;author&gt;Maki, W. S. &lt;/author&gt;&lt;author&gt;McKinley, L. N. &lt;/author&gt;&lt;author&gt;Thomson, A. G. &lt;/author&gt;&lt;/authors&gt;&lt;/contributors&gt;&lt;titles&gt;&lt;title&gt;Semantic distance norms computed from an electronic dictionary (WordNet)&lt;/title&gt;&lt;secondary-title&gt;Behavior Research Methods Instruments &amp;amp; Computers&lt;/secondary-title&gt;&lt;/titles&gt;&lt;periodical&gt;&lt;full-title&gt;Behavior Research Methods Instruments &amp;amp; Computers&lt;/full-title&gt;&lt;/periodical&gt;&lt;pages&gt;421-31&lt;/pages&gt;&lt;volume&gt;36&lt;/volume&gt;&lt;dates&gt;&lt;year&gt;2004&lt;/year&gt;&lt;/dates&gt;&lt;urls&gt;&lt;/urls&gt;&lt;electronic-resource-num&gt;https://doi.org/10.3758/BF03195590&lt;/electronic-resource-num&gt;&lt;/record&gt;&lt;/Cite&gt;&lt;/EndNote&gt;</w:instrText>
      </w:r>
      <w:r w:rsidR="00115803" w:rsidRPr="003662BE">
        <w:rPr>
          <w:rFonts w:asciiTheme="majorBidi" w:hAnsiTheme="majorBidi" w:cstheme="majorBidi"/>
          <w:sz w:val="24"/>
          <w:szCs w:val="24"/>
        </w:rPr>
        <w:fldChar w:fldCharType="separate"/>
      </w:r>
      <w:r w:rsidR="00D105B4" w:rsidRPr="003662BE">
        <w:rPr>
          <w:rFonts w:asciiTheme="majorBidi" w:hAnsiTheme="majorBidi" w:cstheme="majorBidi"/>
          <w:noProof/>
          <w:sz w:val="24"/>
          <w:szCs w:val="24"/>
        </w:rPr>
        <w:t>(</w:t>
      </w:r>
      <w:hyperlink w:anchor="_ENREF_9" w:tooltip="Maki, 2004 #779" w:history="1">
        <w:r w:rsidR="00122AE7" w:rsidRPr="003662BE">
          <w:rPr>
            <w:rFonts w:asciiTheme="majorBidi" w:hAnsiTheme="majorBidi" w:cstheme="majorBidi"/>
            <w:noProof/>
            <w:sz w:val="24"/>
            <w:szCs w:val="24"/>
          </w:rPr>
          <w:t>2004</w:t>
        </w:r>
      </w:hyperlink>
      <w:r w:rsidR="00D105B4" w:rsidRPr="003662BE">
        <w:rPr>
          <w:rFonts w:asciiTheme="majorBidi" w:hAnsiTheme="majorBidi" w:cstheme="majorBidi"/>
          <w:noProof/>
          <w:sz w:val="24"/>
          <w:szCs w:val="24"/>
        </w:rPr>
        <w:t>)</w:t>
      </w:r>
      <w:r w:rsidR="00115803" w:rsidRPr="003662BE">
        <w:rPr>
          <w:rFonts w:asciiTheme="majorBidi" w:hAnsiTheme="majorBidi" w:cstheme="majorBidi"/>
          <w:sz w:val="24"/>
          <w:szCs w:val="24"/>
        </w:rPr>
        <w:fldChar w:fldCharType="end"/>
      </w:r>
      <w:r w:rsidR="00115803" w:rsidRPr="003662BE">
        <w:rPr>
          <w:rFonts w:asciiTheme="majorBidi" w:hAnsiTheme="majorBidi" w:cstheme="majorBidi"/>
          <w:sz w:val="24"/>
          <w:szCs w:val="24"/>
        </w:rPr>
        <w:t>. Word boxes were presented on a grid background and appeared in</w:t>
      </w:r>
      <w:r w:rsidR="009A2729" w:rsidRPr="003662BE">
        <w:rPr>
          <w:rFonts w:asciiTheme="majorBidi" w:hAnsiTheme="majorBidi" w:cstheme="majorBidi"/>
          <w:sz w:val="24"/>
          <w:szCs w:val="24"/>
        </w:rPr>
        <w:t xml:space="preserve"> randomised</w:t>
      </w:r>
      <w:r w:rsidR="00115803" w:rsidRPr="003662BE">
        <w:rPr>
          <w:rFonts w:asciiTheme="majorBidi" w:hAnsiTheme="majorBidi" w:cstheme="majorBidi"/>
          <w:sz w:val="24"/>
          <w:szCs w:val="24"/>
        </w:rPr>
        <w:t xml:space="preserve"> screen locations. </w:t>
      </w:r>
      <w:r w:rsidR="00113FAB" w:rsidRPr="003662BE">
        <w:rPr>
          <w:rFonts w:asciiTheme="majorBidi" w:hAnsiTheme="majorBidi" w:cstheme="majorBidi"/>
          <w:sz w:val="24"/>
          <w:szCs w:val="24"/>
        </w:rPr>
        <w:t>After two passive viewing rounds</w:t>
      </w:r>
      <w:r w:rsidR="00115803" w:rsidRPr="003662BE">
        <w:rPr>
          <w:rFonts w:asciiTheme="majorBidi" w:hAnsiTheme="majorBidi" w:cstheme="majorBidi"/>
          <w:sz w:val="24"/>
          <w:szCs w:val="24"/>
        </w:rPr>
        <w:t xml:space="preserve">, participants carried out an active learning phase. For each trial, one of the 50 </w:t>
      </w:r>
      <w:r w:rsidR="00F06F50" w:rsidRPr="003662BE">
        <w:rPr>
          <w:rFonts w:asciiTheme="majorBidi" w:hAnsiTheme="majorBidi" w:cstheme="majorBidi"/>
          <w:sz w:val="24"/>
          <w:szCs w:val="24"/>
        </w:rPr>
        <w:t>word</w:t>
      </w:r>
      <w:r w:rsidR="00256E15" w:rsidRPr="003662BE">
        <w:rPr>
          <w:rFonts w:asciiTheme="majorBidi" w:hAnsiTheme="majorBidi" w:cstheme="majorBidi"/>
          <w:sz w:val="24"/>
          <w:szCs w:val="24"/>
        </w:rPr>
        <w:t>s</w:t>
      </w:r>
      <w:r w:rsidR="00115803" w:rsidRPr="003662BE">
        <w:rPr>
          <w:rFonts w:asciiTheme="majorBidi" w:hAnsiTheme="majorBidi" w:cstheme="majorBidi"/>
          <w:sz w:val="24"/>
          <w:szCs w:val="24"/>
        </w:rPr>
        <w:t xml:space="preserve"> was presented centrally and, using the mouse, participants moved it to the location studied at passive viewing. The </w:t>
      </w:r>
      <w:r w:rsidR="00F06F50" w:rsidRPr="003662BE">
        <w:rPr>
          <w:rFonts w:asciiTheme="majorBidi" w:hAnsiTheme="majorBidi" w:cstheme="majorBidi"/>
          <w:sz w:val="24"/>
          <w:szCs w:val="24"/>
        </w:rPr>
        <w:t xml:space="preserve">word </w:t>
      </w:r>
      <w:r w:rsidR="00115803" w:rsidRPr="003662BE">
        <w:rPr>
          <w:rFonts w:asciiTheme="majorBidi" w:hAnsiTheme="majorBidi" w:cstheme="majorBidi"/>
          <w:sz w:val="24"/>
          <w:szCs w:val="24"/>
        </w:rPr>
        <w:t>then reappeared in the studied (i.e. correct) location for 3 s. After two</w:t>
      </w:r>
      <w:r w:rsidR="00113FAB" w:rsidRPr="003662BE">
        <w:rPr>
          <w:rFonts w:asciiTheme="majorBidi" w:hAnsiTheme="majorBidi" w:cstheme="majorBidi"/>
          <w:sz w:val="24"/>
          <w:szCs w:val="24"/>
        </w:rPr>
        <w:t xml:space="preserve"> active learning</w:t>
      </w:r>
      <w:r w:rsidR="00115803" w:rsidRPr="003662BE">
        <w:rPr>
          <w:rFonts w:asciiTheme="majorBidi" w:hAnsiTheme="majorBidi" w:cstheme="majorBidi"/>
          <w:sz w:val="24"/>
          <w:szCs w:val="24"/>
        </w:rPr>
        <w:t xml:space="preserve"> rounds, </w:t>
      </w:r>
      <w:r w:rsidR="00F06F50" w:rsidRPr="003662BE">
        <w:rPr>
          <w:rFonts w:asciiTheme="majorBidi" w:hAnsiTheme="majorBidi" w:cstheme="majorBidi"/>
          <w:sz w:val="24"/>
          <w:szCs w:val="24"/>
        </w:rPr>
        <w:t>w</w:t>
      </w:r>
      <w:r w:rsidR="00256E15" w:rsidRPr="003662BE">
        <w:rPr>
          <w:rFonts w:asciiTheme="majorBidi" w:hAnsiTheme="majorBidi" w:cstheme="majorBidi"/>
          <w:sz w:val="24"/>
          <w:szCs w:val="24"/>
        </w:rPr>
        <w:t xml:space="preserve">ords </w:t>
      </w:r>
      <w:r w:rsidR="00115803" w:rsidRPr="003662BE">
        <w:rPr>
          <w:rFonts w:asciiTheme="majorBidi" w:hAnsiTheme="majorBidi" w:cstheme="majorBidi"/>
          <w:sz w:val="24"/>
          <w:szCs w:val="24"/>
        </w:rPr>
        <w:t xml:space="preserve">that had been consecutively placed </w:t>
      </w:r>
      <w:r w:rsidR="00C870CE" w:rsidRPr="003662BE">
        <w:rPr>
          <w:rFonts w:asciiTheme="majorBidi" w:hAnsiTheme="majorBidi" w:cstheme="majorBidi"/>
          <w:sz w:val="24"/>
          <w:szCs w:val="24"/>
        </w:rPr>
        <w:t>within a standardised di</w:t>
      </w:r>
      <w:r w:rsidR="00084E04" w:rsidRPr="003662BE">
        <w:rPr>
          <w:rFonts w:asciiTheme="majorBidi" w:hAnsiTheme="majorBidi" w:cstheme="majorBidi"/>
          <w:sz w:val="24"/>
          <w:szCs w:val="24"/>
        </w:rPr>
        <w:t>stance of 150 pixels (4.8cm on our</w:t>
      </w:r>
      <w:r w:rsidR="00C870CE" w:rsidRPr="003662BE">
        <w:rPr>
          <w:rFonts w:asciiTheme="majorBidi" w:hAnsiTheme="majorBidi" w:cstheme="majorBidi"/>
          <w:sz w:val="24"/>
          <w:szCs w:val="24"/>
        </w:rPr>
        <w:t xml:space="preserve"> 27” 1920x1080 display) </w:t>
      </w:r>
      <w:r w:rsidR="00115803" w:rsidRPr="003662BE">
        <w:rPr>
          <w:rFonts w:asciiTheme="majorBidi" w:hAnsiTheme="majorBidi" w:cstheme="majorBidi"/>
          <w:sz w:val="24"/>
          <w:szCs w:val="24"/>
        </w:rPr>
        <w:t xml:space="preserve">from the studied location were dropped from the task and active learning continued until this criterion </w:t>
      </w:r>
      <w:r w:rsidR="00115803" w:rsidRPr="003662BE">
        <w:rPr>
          <w:rFonts w:asciiTheme="majorBidi" w:hAnsiTheme="majorBidi" w:cstheme="majorBidi"/>
          <w:sz w:val="24"/>
          <w:szCs w:val="24"/>
        </w:rPr>
        <w:lastRenderedPageBreak/>
        <w:t>was met</w:t>
      </w:r>
      <w:r w:rsidR="008924BD" w:rsidRPr="003662BE">
        <w:rPr>
          <w:rFonts w:asciiTheme="majorBidi" w:hAnsiTheme="majorBidi" w:cstheme="majorBidi"/>
          <w:sz w:val="24"/>
          <w:szCs w:val="24"/>
        </w:rPr>
        <w:t xml:space="preserve"> </w:t>
      </w:r>
      <w:r w:rsidR="008E70C0" w:rsidRPr="003662BE">
        <w:rPr>
          <w:rFonts w:asciiTheme="majorBidi" w:hAnsiTheme="majorBidi" w:cstheme="majorBidi"/>
          <w:sz w:val="24"/>
          <w:szCs w:val="24"/>
        </w:rPr>
        <w:t>for all</w:t>
      </w:r>
      <w:r w:rsidR="004F556F" w:rsidRPr="003662BE">
        <w:rPr>
          <w:rFonts w:asciiTheme="majorBidi" w:hAnsiTheme="majorBidi" w:cstheme="majorBidi"/>
          <w:sz w:val="24"/>
          <w:szCs w:val="24"/>
        </w:rPr>
        <w:t xml:space="preserve"> remaining words</w:t>
      </w:r>
      <w:r w:rsidR="00BC3268" w:rsidRPr="003662BE">
        <w:rPr>
          <w:rFonts w:asciiTheme="majorBidi" w:hAnsiTheme="majorBidi" w:cstheme="majorBidi"/>
          <w:sz w:val="24"/>
          <w:szCs w:val="24"/>
        </w:rPr>
        <w:t xml:space="preserve"> </w:t>
      </w:r>
      <w:r w:rsidR="00BC3268"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&lt;EndNote&gt;&lt;Cite&gt;&lt;Author&gt;Bridge&lt;/Author&gt;&lt;Year&gt;2012&lt;/Year&gt;&lt;RecNum&gt;1081&lt;/RecNum&gt;&lt;DisplayText&gt;(Bridge &amp;amp; Paller, 2012; Cairney, Lindsay, Sobczak, Paller, &amp;amp; Gaskell, 2016)&lt;/DisplayText&gt;&lt;record&gt;&lt;rec-number&gt;1081&lt;/rec-number&gt;&lt;foreign-keys&gt;&lt;key app="EN" db-id="5ftvsvs9p25z9aex2z1vr0ek522ptf0frpdt" timestamp="1416834112"&gt;1081&lt;/key&gt;&lt;/foreign-keys&gt;&lt;ref-type name="Journal Article"&gt;17&lt;/ref-type&gt;&lt;contributors&gt;&lt;authors&gt;&lt;author&gt;Bridge, Donna J.&lt;/author&gt;&lt;author&gt;Paller, Ken A.&lt;/author&gt;&lt;/authors&gt;&lt;/contributors&gt;&lt;titles&gt;&lt;title&gt;Neural correlates of reactivation and retrieval-induced distortion&lt;/title&gt;&lt;secondary-title&gt;The Journal of Neuroscience&lt;/secondary-title&gt;&lt;/titles&gt;&lt;periodical&gt;&lt;full-title&gt;The Journal of Neuroscience&lt;/full-title&gt;&lt;/periodical&gt;&lt;pages&gt;12144-12151&lt;/pages&gt;&lt;volume&gt;32&lt;/volume&gt;&lt;dates&gt;&lt;year&gt;2012&lt;/year&gt;&lt;pub-dates&gt;&lt;date&gt;August 29, 2012&lt;/date&gt;&lt;/pub-dates&gt;&lt;/dates&gt;&lt;urls&gt;&lt;/urls&gt;&lt;electronic-resource-num&gt;&lt;style face="underline" font="default" size="100%"&gt;https://doi.org/10.1523/JNEUROSCI.1378-12.2012&lt;/style&gt;&lt;/electronic-resource-num&gt;&lt;/record&gt;&lt;/Cite&gt;&lt;Cite&gt;&lt;Author&gt;Cairney&lt;/Author&gt;&lt;Year&gt;2016&lt;/Year&gt;&lt;RecNum&gt;1176&lt;/RecNum&gt;&lt;record&gt;&lt;rec-number&gt;1176&lt;/rec-number&gt;&lt;foreign-keys&gt;&lt;key app="EN" db-id="5ftvsvs9p25z9aex2z1vr0ek522ptf0frpdt" timestamp="1483792739"&gt;1176&lt;/key&gt;&lt;/foreign-keys&gt;&lt;ref-type name="Journal Article"&gt;17&lt;/ref-type&gt;&lt;contributors&gt;&lt;authors&gt;&lt;author&gt;Cairney, S.A&lt;/author&gt;&lt;author&gt;Lindsay, S.&lt;/author&gt;&lt;author&gt;Sobczak, J.M.&lt;/author&gt;&lt;author&gt;Paller, K. A.&lt;/author&gt;&lt;author&gt;Gaskell, M.G&lt;/author&gt;&lt;/authors&gt;&lt;/contributors&gt;&lt;titles&gt;&lt;title&gt;The Benefits of Targeted Memory Reactivation for Consolidation in Sleep are Contingent on Memory Accuracy and Direct Cue-Memory Associations&lt;/title&gt;&lt;secondary-title&gt;Sleep&lt;/secondary-title&gt;&lt;/titles&gt;&lt;periodical&gt;&lt;full-title&gt;Sleep&lt;/full-title&gt;&lt;/periodical&gt;&lt;pages&gt;1139–1150&lt;/pages&gt;&lt;volume&gt;39&lt;/volume&gt;&lt;dates&gt;&lt;year&gt;2016&lt;/year&gt;&lt;/dates&gt;&lt;urls&gt;&lt;/urls&gt;&lt;electronic-resource-num&gt;https://doi.org/10.5665/sleep.5772&lt;/electronic-resource-num&gt;&lt;/record&gt;&lt;/Cite&gt;&lt;/EndNote&gt;</w:instrText>
      </w:r>
      <w:r w:rsidR="00BC3268" w:rsidRPr="003662BE">
        <w:rPr>
          <w:rFonts w:asciiTheme="majorBidi" w:hAnsiTheme="majorBidi" w:cstheme="majorBidi"/>
          <w:sz w:val="24"/>
          <w:szCs w:val="24"/>
        </w:rPr>
        <w:fldChar w:fldCharType="separate"/>
      </w:r>
      <w:r w:rsidR="00BC3268" w:rsidRPr="003662BE">
        <w:rPr>
          <w:rFonts w:asciiTheme="majorBidi" w:hAnsiTheme="majorBidi" w:cstheme="majorBidi"/>
          <w:noProof/>
          <w:sz w:val="24"/>
          <w:szCs w:val="24"/>
        </w:rPr>
        <w:t>(</w:t>
      </w:r>
      <w:hyperlink w:anchor="_ENREF_1" w:tooltip="Bridge, 2012 #1081" w:history="1">
        <w:r w:rsidR="00122AE7" w:rsidRPr="003662BE">
          <w:rPr>
            <w:rFonts w:asciiTheme="majorBidi" w:hAnsiTheme="majorBidi" w:cstheme="majorBidi"/>
            <w:noProof/>
            <w:sz w:val="24"/>
            <w:szCs w:val="24"/>
          </w:rPr>
          <w:t>Bridge &amp; Paller, 2012</w:t>
        </w:r>
      </w:hyperlink>
      <w:r w:rsidR="00BC3268" w:rsidRPr="003662BE">
        <w:rPr>
          <w:rFonts w:asciiTheme="majorBidi" w:hAnsiTheme="majorBidi" w:cstheme="majorBidi"/>
          <w:noProof/>
          <w:sz w:val="24"/>
          <w:szCs w:val="24"/>
        </w:rPr>
        <w:t xml:space="preserve">; </w:t>
      </w:r>
      <w:hyperlink w:anchor="_ENREF_2" w:tooltip="Cairney, 2016 #1176" w:history="1">
        <w:r w:rsidR="00122AE7" w:rsidRPr="003662BE">
          <w:rPr>
            <w:rFonts w:asciiTheme="majorBidi" w:hAnsiTheme="majorBidi" w:cstheme="majorBidi"/>
            <w:noProof/>
            <w:sz w:val="24"/>
            <w:szCs w:val="24"/>
          </w:rPr>
          <w:t>Cairney, Lindsay, Sobczak, Paller, &amp; Gaskell, 2016</w:t>
        </w:r>
      </w:hyperlink>
      <w:r w:rsidR="00BC3268" w:rsidRPr="003662BE">
        <w:rPr>
          <w:rFonts w:asciiTheme="majorBidi" w:hAnsiTheme="majorBidi" w:cstheme="majorBidi"/>
          <w:noProof/>
          <w:sz w:val="24"/>
          <w:szCs w:val="24"/>
        </w:rPr>
        <w:t>)</w:t>
      </w:r>
      <w:r w:rsidR="00BC3268" w:rsidRPr="003662BE">
        <w:rPr>
          <w:rFonts w:asciiTheme="majorBidi" w:hAnsiTheme="majorBidi" w:cstheme="majorBidi"/>
          <w:sz w:val="24"/>
          <w:szCs w:val="24"/>
        </w:rPr>
        <w:fldChar w:fldCharType="end"/>
      </w:r>
      <w:r w:rsidR="00BC3268" w:rsidRPr="003662BE">
        <w:rPr>
          <w:rFonts w:asciiTheme="majorBidi" w:hAnsiTheme="majorBidi" w:cstheme="majorBidi"/>
          <w:sz w:val="24"/>
          <w:szCs w:val="24"/>
        </w:rPr>
        <w:t>.</w:t>
      </w:r>
      <w:r w:rsidR="008E70C0" w:rsidRPr="003662BE">
        <w:rPr>
          <w:rFonts w:asciiTheme="majorBidi" w:hAnsiTheme="majorBidi" w:cstheme="majorBidi"/>
          <w:sz w:val="24"/>
          <w:szCs w:val="24"/>
        </w:rPr>
        <w:t xml:space="preserve"> </w:t>
      </w:r>
      <w:r w:rsidR="00BC3268" w:rsidRPr="003662BE">
        <w:rPr>
          <w:rFonts w:asciiTheme="majorBidi" w:hAnsiTheme="majorBidi" w:cstheme="majorBidi"/>
          <w:sz w:val="24"/>
          <w:szCs w:val="24"/>
        </w:rPr>
        <w:t>There was a</w:t>
      </w:r>
      <w:r w:rsidR="00C02A50" w:rsidRPr="003662BE">
        <w:rPr>
          <w:rFonts w:asciiTheme="majorBidi" w:hAnsiTheme="majorBidi" w:cstheme="majorBidi"/>
          <w:sz w:val="24"/>
          <w:szCs w:val="24"/>
        </w:rPr>
        <w:t xml:space="preserve"> </w:t>
      </w:r>
      <w:r w:rsidR="008E70C0" w:rsidRPr="003662BE">
        <w:rPr>
          <w:rFonts w:asciiTheme="majorBidi" w:hAnsiTheme="majorBidi" w:cstheme="majorBidi"/>
          <w:sz w:val="24"/>
          <w:szCs w:val="24"/>
        </w:rPr>
        <w:t xml:space="preserve">marginal </w:t>
      </w:r>
      <w:r w:rsidR="00C02A50" w:rsidRPr="003662BE">
        <w:rPr>
          <w:rFonts w:asciiTheme="majorBidi" w:hAnsiTheme="majorBidi" w:cstheme="majorBidi"/>
          <w:sz w:val="24"/>
          <w:szCs w:val="24"/>
        </w:rPr>
        <w:t>group</w:t>
      </w:r>
      <w:r w:rsidR="00BC3268" w:rsidRPr="003662BE">
        <w:rPr>
          <w:rFonts w:asciiTheme="majorBidi" w:hAnsiTheme="majorBidi" w:cstheme="majorBidi"/>
          <w:sz w:val="24"/>
          <w:szCs w:val="24"/>
        </w:rPr>
        <w:t xml:space="preserve"> difference in the number of rounds required to reach the criterion </w:t>
      </w:r>
      <w:r w:rsidR="00C02A50" w:rsidRPr="003662BE">
        <w:rPr>
          <w:rFonts w:asciiTheme="majorBidi" w:hAnsiTheme="majorBidi" w:cstheme="majorBidi"/>
          <w:sz w:val="24"/>
          <w:szCs w:val="24"/>
        </w:rPr>
        <w:t xml:space="preserve">for all 50 words </w:t>
      </w:r>
      <w:r w:rsidR="00BC3268" w:rsidRPr="003662BE">
        <w:rPr>
          <w:rFonts w:asciiTheme="majorBidi" w:hAnsiTheme="majorBidi" w:cstheme="majorBidi"/>
          <w:sz w:val="24"/>
          <w:szCs w:val="24"/>
        </w:rPr>
        <w:t>(</w:t>
      </w:r>
      <w:r w:rsidR="00C02A50" w:rsidRPr="003662BE">
        <w:rPr>
          <w:rFonts w:asciiTheme="majorBidi" w:hAnsiTheme="majorBidi" w:cstheme="majorBidi"/>
          <w:sz w:val="24"/>
          <w:szCs w:val="24"/>
        </w:rPr>
        <w:t xml:space="preserve">sleep group </w:t>
      </w:r>
      <w:r w:rsidR="00BC3268" w:rsidRPr="003662BE">
        <w:rPr>
          <w:rFonts w:asciiTheme="majorBidi" w:hAnsiTheme="majorBidi" w:cstheme="majorBidi"/>
          <w:sz w:val="24"/>
          <w:szCs w:val="24"/>
        </w:rPr>
        <w:t>mean ± SD = 10</w:t>
      </w:r>
      <w:r w:rsidR="000D5D26" w:rsidRPr="003662BE">
        <w:rPr>
          <w:rFonts w:asciiTheme="majorBidi" w:hAnsiTheme="majorBidi" w:cstheme="majorBidi"/>
          <w:sz w:val="24"/>
          <w:szCs w:val="24"/>
        </w:rPr>
        <w:t>.00</w:t>
      </w:r>
      <w:r w:rsidR="006D65FF" w:rsidRPr="003662BE">
        <w:rPr>
          <w:rFonts w:asciiTheme="majorBidi" w:hAnsiTheme="majorBidi" w:cstheme="majorBidi"/>
          <w:sz w:val="24"/>
          <w:szCs w:val="24"/>
        </w:rPr>
        <w:t>±</w:t>
      </w:r>
      <w:r w:rsidR="00C02A50" w:rsidRPr="003662BE">
        <w:rPr>
          <w:rFonts w:asciiTheme="majorBidi" w:hAnsiTheme="majorBidi" w:cstheme="majorBidi"/>
          <w:sz w:val="24"/>
          <w:szCs w:val="24"/>
        </w:rPr>
        <w:t>2.95</w:t>
      </w:r>
      <w:r w:rsidR="006F0F1D" w:rsidRPr="003662BE">
        <w:rPr>
          <w:rFonts w:asciiTheme="majorBidi" w:hAnsiTheme="majorBidi" w:cstheme="majorBidi"/>
          <w:sz w:val="24"/>
          <w:szCs w:val="24"/>
        </w:rPr>
        <w:t xml:space="preserve"> rounds</w:t>
      </w:r>
      <w:r w:rsidR="00C02A50" w:rsidRPr="003662BE">
        <w:rPr>
          <w:rFonts w:asciiTheme="majorBidi" w:hAnsiTheme="majorBidi" w:cstheme="majorBidi"/>
          <w:sz w:val="24"/>
          <w:szCs w:val="24"/>
        </w:rPr>
        <w:t xml:space="preserve">; wake group </w:t>
      </w:r>
      <w:r w:rsidR="00BC3268" w:rsidRPr="003662BE">
        <w:rPr>
          <w:rFonts w:asciiTheme="majorBidi" w:hAnsiTheme="majorBidi" w:cstheme="majorBidi"/>
          <w:sz w:val="24"/>
          <w:szCs w:val="24"/>
        </w:rPr>
        <w:t>mean ± SD = 12</w:t>
      </w:r>
      <w:r w:rsidR="000D5D26" w:rsidRPr="003662BE">
        <w:rPr>
          <w:rFonts w:asciiTheme="majorBidi" w:hAnsiTheme="majorBidi" w:cstheme="majorBidi"/>
          <w:sz w:val="24"/>
          <w:szCs w:val="24"/>
        </w:rPr>
        <w:t>.00</w:t>
      </w:r>
      <w:r w:rsidR="006D65FF" w:rsidRPr="003662BE">
        <w:rPr>
          <w:rFonts w:asciiTheme="majorBidi" w:hAnsiTheme="majorBidi" w:cstheme="majorBidi"/>
          <w:sz w:val="24"/>
          <w:szCs w:val="24"/>
        </w:rPr>
        <w:t>±</w:t>
      </w:r>
      <w:r w:rsidR="00C02A50" w:rsidRPr="003662BE">
        <w:rPr>
          <w:rFonts w:asciiTheme="majorBidi" w:hAnsiTheme="majorBidi" w:cstheme="majorBidi"/>
          <w:sz w:val="24"/>
          <w:szCs w:val="24"/>
        </w:rPr>
        <w:t>4.50</w:t>
      </w:r>
      <w:r w:rsidR="006F0F1D" w:rsidRPr="003662BE">
        <w:rPr>
          <w:rFonts w:asciiTheme="majorBidi" w:hAnsiTheme="majorBidi" w:cstheme="majorBidi"/>
          <w:sz w:val="24"/>
          <w:szCs w:val="24"/>
        </w:rPr>
        <w:t xml:space="preserve"> rounds</w:t>
      </w:r>
      <w:r w:rsidR="00C02A50" w:rsidRPr="003662BE">
        <w:rPr>
          <w:rFonts w:asciiTheme="majorBidi" w:hAnsiTheme="majorBidi" w:cstheme="majorBidi"/>
          <w:sz w:val="24"/>
          <w:szCs w:val="24"/>
        </w:rPr>
        <w:t>;</w:t>
      </w:r>
      <w:r w:rsidR="00BC3268" w:rsidRPr="003662BE">
        <w:rPr>
          <w:rFonts w:asciiTheme="majorBidi" w:hAnsiTheme="majorBidi" w:cstheme="majorBidi"/>
          <w:sz w:val="24"/>
          <w:szCs w:val="24"/>
        </w:rPr>
        <w:t xml:space="preserve"> </w:t>
      </w:r>
      <w:proofErr w:type="gramStart"/>
      <w:r w:rsidR="00BC3268" w:rsidRPr="003662BE">
        <w:rPr>
          <w:rFonts w:asciiTheme="majorBidi" w:hAnsiTheme="majorBidi" w:cstheme="majorBidi"/>
          <w:i/>
          <w:sz w:val="24"/>
          <w:szCs w:val="24"/>
        </w:rPr>
        <w:t>t</w:t>
      </w:r>
      <w:r w:rsidR="006D65FF" w:rsidRPr="003662BE">
        <w:rPr>
          <w:rFonts w:asciiTheme="majorBidi" w:hAnsiTheme="majorBidi" w:cstheme="majorBidi"/>
          <w:sz w:val="24"/>
          <w:szCs w:val="24"/>
        </w:rPr>
        <w:t>(</w:t>
      </w:r>
      <w:proofErr w:type="gramEnd"/>
      <w:r w:rsidR="006D65FF" w:rsidRPr="003662BE">
        <w:rPr>
          <w:rFonts w:asciiTheme="majorBidi" w:hAnsiTheme="majorBidi" w:cstheme="majorBidi"/>
          <w:sz w:val="24"/>
          <w:szCs w:val="24"/>
        </w:rPr>
        <w:t>58)=</w:t>
      </w:r>
      <w:r w:rsidR="00BC3268" w:rsidRPr="003662BE">
        <w:rPr>
          <w:rFonts w:asciiTheme="majorBidi" w:hAnsiTheme="majorBidi" w:cstheme="majorBidi"/>
          <w:sz w:val="24"/>
          <w:szCs w:val="24"/>
        </w:rPr>
        <w:t xml:space="preserve">2.04, </w:t>
      </w:r>
      <w:r w:rsidR="00BC3268" w:rsidRPr="003662BE">
        <w:rPr>
          <w:rFonts w:asciiTheme="majorBidi" w:hAnsiTheme="majorBidi" w:cstheme="majorBidi"/>
          <w:i/>
          <w:sz w:val="24"/>
          <w:szCs w:val="24"/>
        </w:rPr>
        <w:t>p</w:t>
      </w:r>
      <w:r w:rsidR="006D65FF" w:rsidRPr="003662BE">
        <w:rPr>
          <w:rFonts w:asciiTheme="majorBidi" w:hAnsiTheme="majorBidi" w:cstheme="majorBidi"/>
          <w:sz w:val="24"/>
          <w:szCs w:val="24"/>
        </w:rPr>
        <w:t>=</w:t>
      </w:r>
      <w:r w:rsidR="00BC3268" w:rsidRPr="003662BE">
        <w:rPr>
          <w:rFonts w:asciiTheme="majorBidi" w:hAnsiTheme="majorBidi" w:cstheme="majorBidi"/>
          <w:sz w:val="24"/>
          <w:szCs w:val="24"/>
        </w:rPr>
        <w:t>.05).</w:t>
      </w:r>
      <w:r w:rsidR="00256E15" w:rsidRPr="003662BE">
        <w:rPr>
          <w:rFonts w:asciiTheme="majorBidi" w:hAnsiTheme="majorBidi" w:cstheme="majorBidi"/>
          <w:sz w:val="24"/>
          <w:szCs w:val="24"/>
        </w:rPr>
        <w:t xml:space="preserve"> Importantly, however, there were no significant group differences in memory performance at baseline (see Results). </w:t>
      </w:r>
      <w:r w:rsidR="00115803" w:rsidRPr="003662BE">
        <w:rPr>
          <w:rFonts w:asciiTheme="majorBidi" w:hAnsiTheme="majorBidi" w:cstheme="majorBidi"/>
          <w:sz w:val="24"/>
          <w:szCs w:val="24"/>
        </w:rPr>
        <w:t xml:space="preserve">The first of </w:t>
      </w:r>
      <w:r w:rsidR="00516EFC" w:rsidRPr="003662BE">
        <w:rPr>
          <w:rFonts w:asciiTheme="majorBidi" w:hAnsiTheme="majorBidi" w:cstheme="majorBidi"/>
          <w:sz w:val="24"/>
          <w:szCs w:val="24"/>
        </w:rPr>
        <w:t xml:space="preserve">two </w:t>
      </w:r>
      <w:r w:rsidR="00115803" w:rsidRPr="003662BE">
        <w:rPr>
          <w:rFonts w:asciiTheme="majorBidi" w:hAnsiTheme="majorBidi" w:cstheme="majorBidi"/>
          <w:sz w:val="24"/>
          <w:szCs w:val="24"/>
        </w:rPr>
        <w:t xml:space="preserve">tests (T1) for all 50 </w:t>
      </w:r>
      <w:r w:rsidR="008E70C0" w:rsidRPr="003662BE">
        <w:rPr>
          <w:rFonts w:asciiTheme="majorBidi" w:hAnsiTheme="majorBidi" w:cstheme="majorBidi"/>
          <w:sz w:val="24"/>
          <w:szCs w:val="24"/>
        </w:rPr>
        <w:t>word locations</w:t>
      </w:r>
      <w:r w:rsidR="00F06F50" w:rsidRPr="003662BE">
        <w:rPr>
          <w:rFonts w:asciiTheme="majorBidi" w:hAnsiTheme="majorBidi" w:cstheme="majorBidi"/>
          <w:sz w:val="24"/>
          <w:szCs w:val="24"/>
        </w:rPr>
        <w:t xml:space="preserve"> </w:t>
      </w:r>
      <w:r w:rsidR="00115803" w:rsidRPr="003662BE">
        <w:rPr>
          <w:rFonts w:asciiTheme="majorBidi" w:hAnsiTheme="majorBidi" w:cstheme="majorBidi"/>
          <w:sz w:val="24"/>
          <w:szCs w:val="24"/>
        </w:rPr>
        <w:t xml:space="preserve">was then carried out. This followed the same procedures as one round of active learning, but </w:t>
      </w:r>
      <w:r w:rsidR="008E255E" w:rsidRPr="003662BE">
        <w:rPr>
          <w:rFonts w:asciiTheme="majorBidi" w:hAnsiTheme="majorBidi" w:cstheme="majorBidi"/>
          <w:sz w:val="24"/>
          <w:szCs w:val="24"/>
        </w:rPr>
        <w:t>without location feedback.</w:t>
      </w:r>
      <w:r w:rsidR="00BB45BC" w:rsidRPr="003662BE">
        <w:rPr>
          <w:rFonts w:asciiTheme="majorBidi" w:hAnsiTheme="majorBidi" w:cstheme="majorBidi"/>
          <w:sz w:val="24"/>
          <w:szCs w:val="24"/>
        </w:rPr>
        <w:t xml:space="preserve"> </w:t>
      </w:r>
      <w:r w:rsidR="00685F40" w:rsidRPr="003662BE">
        <w:rPr>
          <w:rFonts w:asciiTheme="majorBidi" w:hAnsiTheme="majorBidi" w:cstheme="majorBidi"/>
          <w:sz w:val="24"/>
          <w:szCs w:val="24"/>
        </w:rPr>
        <w:t>As a secondary assessment of declarative memory, participants then completed a word pair task</w:t>
      </w:r>
      <w:r w:rsidR="008E70C0" w:rsidRPr="003662BE">
        <w:rPr>
          <w:rFonts w:asciiTheme="majorBidi" w:hAnsiTheme="majorBidi" w:cstheme="majorBidi"/>
          <w:sz w:val="24"/>
          <w:szCs w:val="24"/>
        </w:rPr>
        <w:t xml:space="preserve">. </w:t>
      </w:r>
      <w:r w:rsidR="00A04F5A" w:rsidRPr="003662BE">
        <w:rPr>
          <w:rFonts w:asciiTheme="majorBidi" w:hAnsiTheme="majorBidi" w:cstheme="majorBidi"/>
          <w:sz w:val="24"/>
          <w:szCs w:val="24"/>
        </w:rPr>
        <w:t xml:space="preserve">Details of </w:t>
      </w:r>
      <w:r w:rsidR="008E70C0" w:rsidRPr="003662BE">
        <w:rPr>
          <w:rFonts w:asciiTheme="majorBidi" w:hAnsiTheme="majorBidi" w:cstheme="majorBidi"/>
          <w:sz w:val="24"/>
          <w:szCs w:val="24"/>
        </w:rPr>
        <w:t>this task</w:t>
      </w:r>
      <w:r w:rsidR="00685F40" w:rsidRPr="003662BE">
        <w:rPr>
          <w:rFonts w:asciiTheme="majorBidi" w:hAnsiTheme="majorBidi" w:cstheme="majorBidi"/>
          <w:sz w:val="24"/>
          <w:szCs w:val="24"/>
        </w:rPr>
        <w:t xml:space="preserve"> and the results are available in the supplementary materials. </w:t>
      </w:r>
      <w:r w:rsidR="00CF11CB" w:rsidRPr="003662BE">
        <w:rPr>
          <w:rFonts w:asciiTheme="majorBidi" w:hAnsiTheme="majorBidi" w:cstheme="majorBidi"/>
          <w:sz w:val="24"/>
          <w:szCs w:val="24"/>
        </w:rPr>
        <w:t>Afterwards</w:t>
      </w:r>
      <w:r w:rsidR="00C65991" w:rsidRPr="003662BE">
        <w:rPr>
          <w:rFonts w:asciiTheme="majorBidi" w:hAnsiTheme="majorBidi" w:cstheme="majorBidi"/>
          <w:sz w:val="24"/>
          <w:szCs w:val="24"/>
        </w:rPr>
        <w:t xml:space="preserve"> (~11pm)</w:t>
      </w:r>
      <w:r w:rsidR="00CF11CB" w:rsidRPr="003662BE">
        <w:rPr>
          <w:rFonts w:asciiTheme="majorBidi" w:hAnsiTheme="majorBidi" w:cstheme="majorBidi"/>
          <w:sz w:val="24"/>
          <w:szCs w:val="24"/>
        </w:rPr>
        <w:t xml:space="preserve">, sleep group participants went to bed for 90 min. Sleep was confirmed with polysomnography. </w:t>
      </w:r>
      <w:r w:rsidR="00175093" w:rsidRPr="003662BE">
        <w:rPr>
          <w:rFonts w:asciiTheme="majorBidi" w:hAnsiTheme="majorBidi" w:cstheme="majorBidi"/>
          <w:sz w:val="24"/>
          <w:szCs w:val="24"/>
        </w:rPr>
        <w:t>After waking, these individuals took a 30-min break</w:t>
      </w:r>
      <w:r w:rsidR="00C86645" w:rsidRPr="003662BE">
        <w:rPr>
          <w:rFonts w:asciiTheme="majorBidi" w:hAnsiTheme="majorBidi" w:cstheme="majorBidi"/>
          <w:sz w:val="24"/>
          <w:szCs w:val="24"/>
        </w:rPr>
        <w:t xml:space="preserve"> to recover from sleep inertia</w:t>
      </w:r>
      <w:r w:rsidR="00394ADF" w:rsidRPr="003662BE">
        <w:rPr>
          <w:rFonts w:asciiTheme="majorBidi" w:hAnsiTheme="majorBidi" w:cstheme="majorBidi"/>
          <w:sz w:val="24"/>
          <w:szCs w:val="24"/>
        </w:rPr>
        <w:t>.</w:t>
      </w:r>
      <w:r w:rsidR="00175093" w:rsidRPr="003662BE">
        <w:rPr>
          <w:rFonts w:asciiTheme="majorBidi" w:hAnsiTheme="majorBidi" w:cstheme="majorBidi"/>
          <w:sz w:val="24"/>
          <w:szCs w:val="24"/>
        </w:rPr>
        <w:t xml:space="preserve"> Participants in the wake group watched natu</w:t>
      </w:r>
      <w:r w:rsidR="00C86645" w:rsidRPr="003662BE">
        <w:rPr>
          <w:rFonts w:asciiTheme="majorBidi" w:hAnsiTheme="majorBidi" w:cstheme="majorBidi"/>
          <w:sz w:val="24"/>
          <w:szCs w:val="24"/>
        </w:rPr>
        <w:t>re d</w:t>
      </w:r>
      <w:r w:rsidR="00A358A3" w:rsidRPr="003662BE">
        <w:rPr>
          <w:rFonts w:asciiTheme="majorBidi" w:hAnsiTheme="majorBidi" w:cstheme="majorBidi"/>
          <w:sz w:val="24"/>
          <w:szCs w:val="24"/>
        </w:rPr>
        <w:t>ocumentaries throughout this</w:t>
      </w:r>
      <w:r w:rsidR="001304DA" w:rsidRPr="003662BE">
        <w:rPr>
          <w:rFonts w:asciiTheme="majorBidi" w:hAnsiTheme="majorBidi" w:cstheme="majorBidi"/>
          <w:sz w:val="24"/>
          <w:szCs w:val="24"/>
        </w:rPr>
        <w:t xml:space="preserve"> 120-</w:t>
      </w:r>
      <w:r w:rsidR="00C86645" w:rsidRPr="003662BE">
        <w:rPr>
          <w:rFonts w:asciiTheme="majorBidi" w:hAnsiTheme="majorBidi" w:cstheme="majorBidi"/>
          <w:sz w:val="24"/>
          <w:szCs w:val="24"/>
        </w:rPr>
        <w:t xml:space="preserve">min </w:t>
      </w:r>
      <w:r w:rsidR="00BB45BC" w:rsidRPr="003662BE">
        <w:rPr>
          <w:rFonts w:asciiTheme="majorBidi" w:hAnsiTheme="majorBidi" w:cstheme="majorBidi"/>
          <w:sz w:val="24"/>
          <w:szCs w:val="24"/>
        </w:rPr>
        <w:t>period</w:t>
      </w:r>
      <w:r w:rsidR="00175093" w:rsidRPr="003662BE">
        <w:rPr>
          <w:rFonts w:asciiTheme="majorBidi" w:hAnsiTheme="majorBidi" w:cstheme="majorBidi"/>
          <w:sz w:val="24"/>
          <w:szCs w:val="24"/>
        </w:rPr>
        <w:t xml:space="preserve">. </w:t>
      </w:r>
      <w:r w:rsidR="008E70C0" w:rsidRPr="003662BE">
        <w:rPr>
          <w:rFonts w:asciiTheme="majorBidi" w:hAnsiTheme="majorBidi" w:cstheme="majorBidi"/>
          <w:sz w:val="24"/>
          <w:szCs w:val="24"/>
        </w:rPr>
        <w:t>In session two, all participants repeated the word-location test (T2) and completed a word pair test.</w:t>
      </w:r>
    </w:p>
    <w:p w14:paraId="0FA54F50" w14:textId="0C6EB763" w:rsidR="00F26F92" w:rsidRPr="003662BE" w:rsidRDefault="00B23BE9" w:rsidP="00BB45BC">
      <w:pPr>
        <w:spacing w:after="0" w:line="480" w:lineRule="auto"/>
        <w:jc w:val="both"/>
        <w:rPr>
          <w:rFonts w:asciiTheme="majorBidi" w:hAnsiTheme="majorBidi" w:cstheme="majorBidi"/>
          <w:sz w:val="24"/>
          <w:szCs w:val="24"/>
        </w:rPr>
      </w:pPr>
      <w:r w:rsidRPr="003662BE">
        <w:rPr>
          <w:rFonts w:asciiTheme="majorBidi" w:hAnsiTheme="majorBidi" w:cstheme="majorBidi"/>
          <w:noProof/>
          <w:sz w:val="24"/>
          <w:szCs w:val="24"/>
        </w:rPr>
        <w:drawing>
          <wp:anchor distT="0" distB="0" distL="114300" distR="114300" simplePos="0" relativeHeight="251665408" behindDoc="0" locked="0" layoutInCell="1" allowOverlap="1" wp14:anchorId="228CF64C" wp14:editId="57B8B5EA">
            <wp:simplePos x="0" y="0"/>
            <wp:positionH relativeFrom="column">
              <wp:posOffset>-56271</wp:posOffset>
            </wp:positionH>
            <wp:positionV relativeFrom="paragraph">
              <wp:posOffset>0</wp:posOffset>
            </wp:positionV>
            <wp:extent cx="5831059" cy="36224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rney et al. Fig 1_R1.tif"/>
                    <pic:cNvPicPr/>
                  </pic:nvPicPr>
                  <pic:blipFill>
                    <a:blip r:embed="rId9">
                      <a:extLst>
                        <a:ext uri="{28A0092B-C50C-407E-A947-70E740481C1C}">
                          <a14:useLocalDpi xmlns:a14="http://schemas.microsoft.com/office/drawing/2010/main" val="0"/>
                        </a:ext>
                      </a:extLst>
                    </a:blip>
                    <a:stretch>
                      <a:fillRect/>
                    </a:stretch>
                  </pic:blipFill>
                  <pic:spPr>
                    <a:xfrm>
                      <a:off x="0" y="0"/>
                      <a:ext cx="5837128" cy="3626201"/>
                    </a:xfrm>
                    <a:prstGeom prst="rect">
                      <a:avLst/>
                    </a:prstGeom>
                  </pic:spPr>
                </pic:pic>
              </a:graphicData>
            </a:graphic>
            <wp14:sizeRelH relativeFrom="page">
              <wp14:pctWidth>0</wp14:pctWidth>
            </wp14:sizeRelH>
            <wp14:sizeRelV relativeFrom="page">
              <wp14:pctHeight>0</wp14:pctHeight>
            </wp14:sizeRelV>
          </wp:anchor>
        </w:drawing>
      </w:r>
    </w:p>
    <w:p w14:paraId="53E07525" w14:textId="77777777" w:rsidR="00F26F92" w:rsidRPr="003662BE" w:rsidRDefault="00F26F92" w:rsidP="00BB45BC">
      <w:pPr>
        <w:spacing w:after="0" w:line="480" w:lineRule="auto"/>
        <w:jc w:val="both"/>
        <w:rPr>
          <w:rFonts w:asciiTheme="majorBidi" w:hAnsiTheme="majorBidi" w:cstheme="majorBidi"/>
          <w:sz w:val="24"/>
          <w:szCs w:val="24"/>
        </w:rPr>
      </w:pPr>
    </w:p>
    <w:p w14:paraId="49A69DA4" w14:textId="77777777" w:rsidR="00410DF3" w:rsidRPr="003662BE" w:rsidRDefault="00410DF3" w:rsidP="00BB45BC">
      <w:pPr>
        <w:spacing w:after="0" w:line="480" w:lineRule="auto"/>
        <w:jc w:val="both"/>
        <w:rPr>
          <w:rFonts w:asciiTheme="majorBidi" w:hAnsiTheme="majorBidi" w:cstheme="majorBidi"/>
          <w:sz w:val="24"/>
          <w:szCs w:val="24"/>
        </w:rPr>
      </w:pPr>
    </w:p>
    <w:p w14:paraId="17FA7D9D" w14:textId="77777777" w:rsidR="00410DF3" w:rsidRPr="003662BE" w:rsidRDefault="00410DF3" w:rsidP="00BB45BC">
      <w:pPr>
        <w:spacing w:after="0" w:line="480" w:lineRule="auto"/>
        <w:jc w:val="both"/>
        <w:rPr>
          <w:rFonts w:asciiTheme="majorBidi" w:hAnsiTheme="majorBidi" w:cstheme="majorBidi"/>
          <w:sz w:val="24"/>
          <w:szCs w:val="24"/>
        </w:rPr>
      </w:pPr>
    </w:p>
    <w:p w14:paraId="7FB1AC20" w14:textId="77777777" w:rsidR="00410DF3" w:rsidRPr="003662BE" w:rsidRDefault="00410DF3" w:rsidP="00BB45BC">
      <w:pPr>
        <w:spacing w:after="0" w:line="480" w:lineRule="auto"/>
        <w:jc w:val="both"/>
        <w:rPr>
          <w:rFonts w:asciiTheme="majorBidi" w:hAnsiTheme="majorBidi" w:cstheme="majorBidi"/>
          <w:sz w:val="24"/>
          <w:szCs w:val="24"/>
        </w:rPr>
      </w:pPr>
    </w:p>
    <w:p w14:paraId="5E253B63" w14:textId="77777777" w:rsidR="00410DF3" w:rsidRPr="003662BE" w:rsidRDefault="00410DF3" w:rsidP="00BB45BC">
      <w:pPr>
        <w:spacing w:after="0" w:line="480" w:lineRule="auto"/>
        <w:jc w:val="both"/>
        <w:rPr>
          <w:rFonts w:asciiTheme="majorBidi" w:hAnsiTheme="majorBidi" w:cstheme="majorBidi"/>
          <w:sz w:val="24"/>
          <w:szCs w:val="24"/>
        </w:rPr>
      </w:pPr>
    </w:p>
    <w:p w14:paraId="0809F661" w14:textId="77777777" w:rsidR="00B22464" w:rsidRPr="003662BE" w:rsidRDefault="00B22464" w:rsidP="00BB45BC">
      <w:pPr>
        <w:spacing w:after="0" w:line="480" w:lineRule="auto"/>
        <w:jc w:val="both"/>
        <w:rPr>
          <w:rFonts w:asciiTheme="majorBidi" w:hAnsiTheme="majorBidi" w:cstheme="majorBidi"/>
          <w:sz w:val="24"/>
          <w:szCs w:val="24"/>
        </w:rPr>
      </w:pPr>
    </w:p>
    <w:p w14:paraId="013D8F08" w14:textId="77777777" w:rsidR="00B22464" w:rsidRPr="003662BE" w:rsidRDefault="00B22464" w:rsidP="00BB45BC">
      <w:pPr>
        <w:spacing w:after="0" w:line="480" w:lineRule="auto"/>
        <w:jc w:val="both"/>
        <w:rPr>
          <w:rFonts w:asciiTheme="majorBidi" w:hAnsiTheme="majorBidi" w:cstheme="majorBidi"/>
          <w:sz w:val="24"/>
          <w:szCs w:val="24"/>
        </w:rPr>
      </w:pPr>
    </w:p>
    <w:p w14:paraId="31A4C454" w14:textId="77777777" w:rsidR="00B22464" w:rsidRPr="003662BE" w:rsidRDefault="00B22464" w:rsidP="00BB45BC">
      <w:pPr>
        <w:spacing w:after="0" w:line="480" w:lineRule="auto"/>
        <w:jc w:val="both"/>
        <w:rPr>
          <w:rFonts w:asciiTheme="majorBidi" w:hAnsiTheme="majorBidi" w:cstheme="majorBidi"/>
          <w:sz w:val="24"/>
          <w:szCs w:val="24"/>
        </w:rPr>
      </w:pPr>
    </w:p>
    <w:p w14:paraId="190C9A9E" w14:textId="77777777" w:rsidR="00B22464" w:rsidRPr="003662BE" w:rsidRDefault="00B22464" w:rsidP="00BB45BC">
      <w:pPr>
        <w:spacing w:after="0" w:line="480" w:lineRule="auto"/>
        <w:jc w:val="both"/>
        <w:rPr>
          <w:rFonts w:asciiTheme="majorBidi" w:hAnsiTheme="majorBidi" w:cstheme="majorBidi"/>
          <w:sz w:val="24"/>
          <w:szCs w:val="24"/>
        </w:rPr>
      </w:pPr>
    </w:p>
    <w:p w14:paraId="282C000E" w14:textId="77777777" w:rsidR="00CF2793" w:rsidRPr="003662BE" w:rsidRDefault="00CF2793" w:rsidP="00941241">
      <w:pPr>
        <w:spacing w:after="0" w:line="480" w:lineRule="auto"/>
        <w:jc w:val="both"/>
        <w:rPr>
          <w:rFonts w:asciiTheme="majorBidi" w:hAnsiTheme="majorBidi" w:cstheme="majorBidi"/>
          <w:sz w:val="24"/>
          <w:szCs w:val="24"/>
        </w:rPr>
      </w:pPr>
    </w:p>
    <w:p w14:paraId="02420ECB" w14:textId="14384000" w:rsidR="00810721" w:rsidRPr="003662BE" w:rsidRDefault="00F26F92" w:rsidP="00D02ABE">
      <w:pPr>
        <w:spacing w:after="0" w:line="480" w:lineRule="auto"/>
        <w:jc w:val="both"/>
        <w:rPr>
          <w:rFonts w:ascii="Times New Roman" w:hAnsi="Times New Roman" w:cs="Times New Roman"/>
          <w:sz w:val="20"/>
          <w:szCs w:val="24"/>
        </w:rPr>
      </w:pPr>
      <w:r w:rsidRPr="003662BE">
        <w:rPr>
          <w:rFonts w:ascii="Times New Roman" w:hAnsi="Times New Roman" w:cs="Times New Roman"/>
          <w:b/>
          <w:sz w:val="20"/>
          <w:szCs w:val="24"/>
        </w:rPr>
        <w:lastRenderedPageBreak/>
        <w:t>Figure 1: [A]</w:t>
      </w:r>
      <w:r w:rsidR="00D24E78" w:rsidRPr="003662BE">
        <w:rPr>
          <w:rFonts w:ascii="Times New Roman" w:hAnsi="Times New Roman" w:cs="Times New Roman"/>
          <w:b/>
          <w:sz w:val="20"/>
          <w:szCs w:val="24"/>
        </w:rPr>
        <w:t xml:space="preserve"> </w:t>
      </w:r>
      <w:r w:rsidR="00D24E78" w:rsidRPr="003662BE">
        <w:rPr>
          <w:rFonts w:ascii="Times New Roman" w:hAnsi="Times New Roman" w:cs="Times New Roman"/>
          <w:sz w:val="20"/>
          <w:szCs w:val="24"/>
        </w:rPr>
        <w:t>Schematic overview of the experimental procedures used in this study</w:t>
      </w:r>
      <w:r w:rsidR="00D24E78" w:rsidRPr="003662BE">
        <w:rPr>
          <w:rFonts w:asciiTheme="majorBidi" w:hAnsiTheme="majorBidi" w:cstheme="majorBidi"/>
          <w:sz w:val="20"/>
          <w:szCs w:val="24"/>
        </w:rPr>
        <w:t xml:space="preserve">. The darkened word box in the active learning phase represents word-location feedback. </w:t>
      </w:r>
      <w:r w:rsidR="00D24E78" w:rsidRPr="003662BE">
        <w:rPr>
          <w:rFonts w:ascii="Times New Roman" w:hAnsi="Times New Roman" w:cs="Times New Roman"/>
          <w:b/>
          <w:sz w:val="20"/>
          <w:szCs w:val="24"/>
        </w:rPr>
        <w:t xml:space="preserve">[B] </w:t>
      </w:r>
      <w:r w:rsidR="00D24E78" w:rsidRPr="003662BE">
        <w:rPr>
          <w:rFonts w:ascii="Times New Roman" w:hAnsi="Times New Roman" w:cs="Times New Roman"/>
          <w:sz w:val="20"/>
          <w:szCs w:val="24"/>
        </w:rPr>
        <w:t xml:space="preserve">Schematic overview of how our various measures were computed. </w:t>
      </w:r>
      <w:r w:rsidR="00E97268" w:rsidRPr="003662BE">
        <w:rPr>
          <w:rFonts w:ascii="Times New Roman" w:hAnsi="Times New Roman" w:cs="Times New Roman"/>
          <w:sz w:val="20"/>
          <w:szCs w:val="24"/>
        </w:rPr>
        <w:t>R</w:t>
      </w:r>
      <w:r w:rsidR="004A05C6" w:rsidRPr="003662BE">
        <w:rPr>
          <w:rFonts w:ascii="Times New Roman" w:hAnsi="Times New Roman" w:cs="Times New Roman"/>
          <w:sz w:val="20"/>
          <w:szCs w:val="24"/>
        </w:rPr>
        <w:t>etrieval-induced distortion (RID)</w:t>
      </w:r>
      <w:r w:rsidR="007223D8" w:rsidRPr="003662BE">
        <w:rPr>
          <w:rFonts w:ascii="Times New Roman" w:hAnsi="Times New Roman" w:cs="Times New Roman"/>
          <w:sz w:val="20"/>
          <w:szCs w:val="24"/>
        </w:rPr>
        <w:t xml:space="preserve"> was</w:t>
      </w:r>
      <w:r w:rsidR="00E97268" w:rsidRPr="003662BE">
        <w:rPr>
          <w:rFonts w:ascii="Times New Roman" w:hAnsi="Times New Roman" w:cs="Times New Roman"/>
          <w:sz w:val="20"/>
          <w:szCs w:val="24"/>
        </w:rPr>
        <w:t xml:space="preserve"> </w:t>
      </w:r>
      <w:r w:rsidR="004A05C6" w:rsidRPr="003662BE">
        <w:rPr>
          <w:rFonts w:ascii="Times New Roman" w:hAnsi="Times New Roman" w:cs="Times New Roman"/>
          <w:sz w:val="20"/>
          <w:szCs w:val="24"/>
        </w:rPr>
        <w:t xml:space="preserve">indicated when the location recalled at the delayed test (T2) </w:t>
      </w:r>
      <w:r w:rsidR="007223D8" w:rsidRPr="003662BE">
        <w:rPr>
          <w:rFonts w:ascii="Times New Roman" w:hAnsi="Times New Roman" w:cs="Times New Roman"/>
          <w:sz w:val="20"/>
          <w:szCs w:val="24"/>
        </w:rPr>
        <w:t>was</w:t>
      </w:r>
      <w:r w:rsidR="004A05C6" w:rsidRPr="003662BE">
        <w:rPr>
          <w:rFonts w:ascii="Times New Roman" w:hAnsi="Times New Roman" w:cs="Times New Roman"/>
          <w:sz w:val="20"/>
          <w:szCs w:val="24"/>
        </w:rPr>
        <w:t xml:space="preserve"> closer in distance to the location recalled at the immediate test (T1</w:t>
      </w:r>
      <w:r w:rsidR="00D24E78" w:rsidRPr="003662BE">
        <w:rPr>
          <w:rFonts w:ascii="Times New Roman" w:hAnsi="Times New Roman" w:cs="Times New Roman"/>
          <w:sz w:val="20"/>
          <w:szCs w:val="24"/>
        </w:rPr>
        <w:t>) than to the studied location</w:t>
      </w:r>
      <w:r w:rsidR="00F451A3" w:rsidRPr="003662BE">
        <w:rPr>
          <w:rFonts w:ascii="Times New Roman" w:hAnsi="Times New Roman" w:cs="Times New Roman"/>
          <w:sz w:val="20"/>
          <w:szCs w:val="24"/>
        </w:rPr>
        <w:t xml:space="preserve"> (</w:t>
      </w:r>
      <w:r w:rsidR="007328C9" w:rsidRPr="003662BE">
        <w:rPr>
          <w:rFonts w:ascii="Times New Roman" w:hAnsi="Times New Roman" w:cs="Times New Roman"/>
          <w:sz w:val="20"/>
          <w:szCs w:val="24"/>
        </w:rPr>
        <w:t xml:space="preserve">i.e. </w:t>
      </w:r>
      <w:r w:rsidR="00C315A9" w:rsidRPr="003662BE">
        <w:rPr>
          <w:rFonts w:ascii="Times New Roman" w:hAnsi="Times New Roman" w:cs="Times New Roman"/>
          <w:sz w:val="20"/>
          <w:szCs w:val="24"/>
        </w:rPr>
        <w:t>RID index &gt;</w:t>
      </w:r>
      <w:r w:rsidR="00F451A3" w:rsidRPr="003662BE">
        <w:rPr>
          <w:rFonts w:ascii="Times New Roman" w:hAnsi="Times New Roman" w:cs="Times New Roman"/>
          <w:sz w:val="20"/>
          <w:szCs w:val="24"/>
        </w:rPr>
        <w:t>0).</w:t>
      </w:r>
    </w:p>
    <w:p w14:paraId="726AA5A2" w14:textId="77777777" w:rsidR="00A8448A" w:rsidRPr="003662BE" w:rsidRDefault="00A8448A" w:rsidP="00D02ABE">
      <w:pPr>
        <w:spacing w:after="0" w:line="480" w:lineRule="auto"/>
        <w:jc w:val="both"/>
        <w:rPr>
          <w:rFonts w:ascii="Times New Roman" w:hAnsi="Times New Roman" w:cs="Times New Roman"/>
          <w:sz w:val="20"/>
          <w:szCs w:val="24"/>
        </w:rPr>
      </w:pPr>
    </w:p>
    <w:p w14:paraId="7E87DFA8" w14:textId="3D9C22F9" w:rsidR="00D02ABE" w:rsidRPr="003662BE" w:rsidRDefault="00D02ABE" w:rsidP="00D02ABE">
      <w:pPr>
        <w:spacing w:after="0" w:line="480" w:lineRule="auto"/>
        <w:jc w:val="both"/>
        <w:rPr>
          <w:rFonts w:asciiTheme="majorBidi" w:hAnsiTheme="majorBidi" w:cstheme="majorBidi"/>
          <w:b/>
          <w:sz w:val="28"/>
          <w:szCs w:val="24"/>
        </w:rPr>
      </w:pPr>
      <w:r w:rsidRPr="003662BE">
        <w:rPr>
          <w:rFonts w:asciiTheme="majorBidi" w:hAnsiTheme="majorBidi" w:cstheme="majorBidi"/>
          <w:b/>
          <w:sz w:val="28"/>
          <w:szCs w:val="24"/>
        </w:rPr>
        <w:t>Results</w:t>
      </w:r>
    </w:p>
    <w:p w14:paraId="59F9BE28" w14:textId="5D00DA3F" w:rsidR="003512DA" w:rsidRPr="003662BE" w:rsidRDefault="003512DA" w:rsidP="00417404">
      <w:pPr>
        <w:spacing w:after="0" w:line="480" w:lineRule="auto"/>
        <w:jc w:val="both"/>
        <w:rPr>
          <w:rFonts w:asciiTheme="majorBidi" w:hAnsiTheme="majorBidi" w:cstheme="majorBidi"/>
          <w:b/>
          <w:i/>
          <w:sz w:val="24"/>
          <w:szCs w:val="24"/>
        </w:rPr>
      </w:pPr>
      <w:r w:rsidRPr="003662BE">
        <w:rPr>
          <w:rFonts w:asciiTheme="majorBidi" w:hAnsiTheme="majorBidi" w:cstheme="majorBidi"/>
          <w:b/>
          <w:i/>
          <w:sz w:val="24"/>
          <w:szCs w:val="24"/>
        </w:rPr>
        <w:t>Pre-Study Sleep and Alertness</w:t>
      </w:r>
    </w:p>
    <w:p w14:paraId="08104188" w14:textId="6DCB5B78" w:rsidR="00EF0BB1" w:rsidRPr="003662BE" w:rsidRDefault="00EF0BB1" w:rsidP="00417404">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Participant groups were matched for hours slept during the night </w:t>
      </w:r>
      <w:r w:rsidR="008E255E" w:rsidRPr="003662BE">
        <w:rPr>
          <w:rFonts w:asciiTheme="majorBidi" w:hAnsiTheme="majorBidi" w:cstheme="majorBidi"/>
          <w:sz w:val="24"/>
          <w:szCs w:val="24"/>
        </w:rPr>
        <w:t>preceding</w:t>
      </w:r>
      <w:r w:rsidRPr="003662BE">
        <w:rPr>
          <w:rFonts w:asciiTheme="majorBidi" w:hAnsiTheme="majorBidi" w:cstheme="majorBidi"/>
          <w:sz w:val="24"/>
          <w:szCs w:val="24"/>
        </w:rPr>
        <w:t xml:space="preserve"> the study (mean ±</w:t>
      </w:r>
      <w:r w:rsidR="006D65FF" w:rsidRPr="003662BE">
        <w:rPr>
          <w:rFonts w:asciiTheme="majorBidi" w:hAnsiTheme="majorBidi" w:cstheme="majorBidi"/>
          <w:sz w:val="24"/>
          <w:szCs w:val="24"/>
        </w:rPr>
        <w:t xml:space="preserve"> SEM, sleep group: 7.73</w:t>
      </w:r>
      <w:r w:rsidRPr="003662BE">
        <w:rPr>
          <w:rFonts w:asciiTheme="majorBidi" w:hAnsiTheme="majorBidi" w:cstheme="majorBidi"/>
          <w:sz w:val="24"/>
          <w:szCs w:val="24"/>
        </w:rPr>
        <w:t>±</w:t>
      </w:r>
      <w:r w:rsidR="006D65FF" w:rsidRPr="003662BE">
        <w:rPr>
          <w:rFonts w:asciiTheme="majorBidi" w:hAnsiTheme="majorBidi" w:cstheme="majorBidi"/>
          <w:sz w:val="24"/>
          <w:szCs w:val="24"/>
        </w:rPr>
        <w:t>0.14, wake group: 7.51</w:t>
      </w:r>
      <w:r w:rsidRPr="003662BE">
        <w:rPr>
          <w:rFonts w:asciiTheme="majorBidi" w:hAnsiTheme="majorBidi" w:cstheme="majorBidi"/>
          <w:sz w:val="24"/>
          <w:szCs w:val="24"/>
        </w:rPr>
        <w:t xml:space="preserve">±0.15, </w:t>
      </w:r>
      <w:r w:rsidRPr="003662BE">
        <w:rPr>
          <w:rFonts w:asciiTheme="majorBidi" w:hAnsiTheme="majorBidi" w:cstheme="majorBidi"/>
          <w:i/>
          <w:sz w:val="24"/>
          <w:szCs w:val="24"/>
        </w:rPr>
        <w:t>t</w:t>
      </w:r>
      <w:r w:rsidR="006D65FF" w:rsidRPr="003662BE">
        <w:rPr>
          <w:rFonts w:asciiTheme="majorBidi" w:hAnsiTheme="majorBidi" w:cstheme="majorBidi"/>
          <w:sz w:val="24"/>
          <w:szCs w:val="24"/>
        </w:rPr>
        <w:t>(58)=</w:t>
      </w:r>
      <w:r w:rsidRPr="003662BE">
        <w:rPr>
          <w:rFonts w:asciiTheme="majorBidi" w:hAnsiTheme="majorBidi" w:cstheme="majorBidi"/>
          <w:sz w:val="24"/>
          <w:szCs w:val="24"/>
        </w:rPr>
        <w:t>1.11</w:t>
      </w:r>
      <w:r w:rsidR="004753AC" w:rsidRPr="003662BE">
        <w:rPr>
          <w:rFonts w:asciiTheme="majorBidi" w:hAnsiTheme="majorBidi" w:cstheme="majorBidi"/>
          <w:sz w:val="24"/>
          <w:szCs w:val="24"/>
        </w:rPr>
        <w:t>,</w:t>
      </w:r>
      <w:r w:rsidRPr="003662BE">
        <w:rPr>
          <w:rFonts w:asciiTheme="majorBidi" w:hAnsiTheme="majorBidi" w:cstheme="majorBidi"/>
          <w:sz w:val="24"/>
          <w:szCs w:val="24"/>
        </w:rPr>
        <w:t xml:space="preserve"> </w:t>
      </w:r>
      <w:r w:rsidR="006D65FF" w:rsidRPr="003662BE">
        <w:rPr>
          <w:rFonts w:asciiTheme="majorBidi" w:hAnsiTheme="majorBidi" w:cstheme="majorBidi"/>
          <w:i/>
          <w:sz w:val="24"/>
          <w:szCs w:val="24"/>
        </w:rPr>
        <w:t>p=</w:t>
      </w:r>
      <w:r w:rsidRPr="003662BE">
        <w:rPr>
          <w:rFonts w:asciiTheme="majorBidi" w:hAnsiTheme="majorBidi" w:cstheme="majorBidi"/>
          <w:sz w:val="24"/>
          <w:szCs w:val="24"/>
        </w:rPr>
        <w:t>.27) and</w:t>
      </w:r>
      <w:r w:rsidR="0037665E" w:rsidRPr="003662BE">
        <w:rPr>
          <w:rFonts w:asciiTheme="majorBidi" w:hAnsiTheme="majorBidi" w:cstheme="majorBidi"/>
          <w:sz w:val="24"/>
          <w:szCs w:val="24"/>
        </w:rPr>
        <w:t xml:space="preserve"> </w:t>
      </w:r>
      <w:r w:rsidR="00861131" w:rsidRPr="003662BE">
        <w:rPr>
          <w:rFonts w:asciiTheme="majorBidi" w:hAnsiTheme="majorBidi" w:cstheme="majorBidi"/>
          <w:sz w:val="24"/>
          <w:szCs w:val="24"/>
        </w:rPr>
        <w:t>alertness</w:t>
      </w:r>
      <w:r w:rsidRPr="003662BE">
        <w:rPr>
          <w:rFonts w:asciiTheme="majorBidi" w:hAnsiTheme="majorBidi" w:cstheme="majorBidi"/>
          <w:sz w:val="24"/>
          <w:szCs w:val="24"/>
        </w:rPr>
        <w:t xml:space="preserve"> </w:t>
      </w:r>
      <w:r w:rsidR="0037665E"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&lt;EndNote&gt;&lt;Cite&gt;&lt;Author&gt;Hoddes&lt;/Author&gt;&lt;Year&gt;1973&lt;/Year&gt;&lt;RecNum&gt;797&lt;/RecNum&gt;&lt;DisplayText&gt;(Hoddes, Zarcone, Smythe, Phillips, &amp;amp; Dement, 1973)&lt;/DisplayText&gt;&lt;record&gt;&lt;rec-number&gt;797&lt;/rec-number&gt;&lt;foreign-keys&gt;&lt;key app="EN" db-id="5ftvsvs9p25z9aex2z1vr0ek522ptf0frpdt" timestamp="1366188409"&gt;797&lt;/key&gt;&lt;/foreign-keys&gt;&lt;ref-type name="Journal Article"&gt;17&lt;/ref-type&gt;&lt;contributors&gt;&lt;authors&gt;&lt;author&gt;Hoddes, E.&lt;/author&gt;&lt;author&gt;Zarcone, V.&lt;/author&gt;&lt;author&gt;Smythe, H.&lt;/author&gt;&lt;author&gt;Phillips, R.&lt;/author&gt;&lt;author&gt;Dement, W.C.&lt;/author&gt;&lt;/authors&gt;&lt;/contributors&gt;&lt;titles&gt;&lt;title&gt;Quantification of sleepiness: a new approach&lt;/title&gt;&lt;secondary-title&gt;Psychophysiology&lt;/secondary-title&gt;&lt;/titles&gt;&lt;periodical&gt;&lt;full-title&gt;Psychophysiology&lt;/full-title&gt;&lt;/periodical&gt;&lt;pages&gt;431-436&lt;/pages&gt;&lt;volume&gt;10&lt;/volume&gt;&lt;dates&gt;&lt;year&gt;1973&lt;/year&gt;&lt;/dates&gt;&lt;urls&gt;&lt;/urls&gt;&lt;electronic-resource-num&gt;&lt;style face="underline" font="default" size="100%"&gt;https://doi.org/10.1111/j.1469-8986.1973.tb00801.x&lt;/style&gt;&lt;/electronic-resource-num&gt;&lt;/record&gt;&lt;/Cite&gt;&lt;/EndNote&gt;</w:instrText>
      </w:r>
      <w:r w:rsidR="0037665E"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7" w:tooltip="Hoddes, 1973 #797" w:history="1">
        <w:r w:rsidR="00122AE7" w:rsidRPr="003662BE">
          <w:rPr>
            <w:rFonts w:asciiTheme="majorBidi" w:hAnsiTheme="majorBidi" w:cstheme="majorBidi"/>
            <w:noProof/>
            <w:sz w:val="24"/>
            <w:szCs w:val="24"/>
          </w:rPr>
          <w:t>Hoddes, Zarcone, Smythe, Phillips, &amp; Dement, 1973</w:t>
        </w:r>
      </w:hyperlink>
      <w:r w:rsidR="007139EF" w:rsidRPr="003662BE">
        <w:rPr>
          <w:rFonts w:asciiTheme="majorBidi" w:hAnsiTheme="majorBidi" w:cstheme="majorBidi"/>
          <w:noProof/>
          <w:sz w:val="24"/>
          <w:szCs w:val="24"/>
        </w:rPr>
        <w:t>)</w:t>
      </w:r>
      <w:r w:rsidR="0037665E" w:rsidRPr="003662BE">
        <w:rPr>
          <w:rFonts w:asciiTheme="majorBidi" w:hAnsiTheme="majorBidi" w:cstheme="majorBidi"/>
          <w:sz w:val="24"/>
          <w:szCs w:val="24"/>
        </w:rPr>
        <w:fldChar w:fldCharType="end"/>
      </w:r>
      <w:r w:rsidR="0037665E" w:rsidRPr="003662BE">
        <w:rPr>
          <w:rFonts w:asciiTheme="majorBidi" w:hAnsiTheme="majorBidi" w:cstheme="majorBidi"/>
          <w:sz w:val="24"/>
          <w:szCs w:val="24"/>
        </w:rPr>
        <w:t xml:space="preserve"> </w:t>
      </w:r>
      <w:r w:rsidRPr="003662BE">
        <w:rPr>
          <w:rFonts w:asciiTheme="majorBidi" w:hAnsiTheme="majorBidi" w:cstheme="majorBidi"/>
          <w:sz w:val="24"/>
          <w:szCs w:val="24"/>
        </w:rPr>
        <w:t xml:space="preserve">at </w:t>
      </w:r>
      <w:r w:rsidR="00BA2352" w:rsidRPr="003662BE">
        <w:rPr>
          <w:rFonts w:asciiTheme="majorBidi" w:hAnsiTheme="majorBidi" w:cstheme="majorBidi"/>
          <w:sz w:val="24"/>
          <w:szCs w:val="24"/>
        </w:rPr>
        <w:t xml:space="preserve">Session </w:t>
      </w:r>
      <w:r w:rsidR="00814461" w:rsidRPr="003662BE">
        <w:rPr>
          <w:rFonts w:asciiTheme="majorBidi" w:hAnsiTheme="majorBidi" w:cstheme="majorBidi"/>
          <w:sz w:val="24"/>
          <w:szCs w:val="24"/>
        </w:rPr>
        <w:t xml:space="preserve">1 </w:t>
      </w:r>
      <w:r w:rsidRPr="003662BE">
        <w:rPr>
          <w:rFonts w:asciiTheme="majorBidi" w:hAnsiTheme="majorBidi" w:cstheme="majorBidi"/>
          <w:sz w:val="24"/>
          <w:szCs w:val="24"/>
        </w:rPr>
        <w:t xml:space="preserve">(mean ± SEM, sleep group: </w:t>
      </w:r>
      <w:r w:rsidR="006D65FF" w:rsidRPr="003662BE">
        <w:rPr>
          <w:rFonts w:asciiTheme="majorBidi" w:hAnsiTheme="majorBidi" w:cstheme="majorBidi"/>
          <w:sz w:val="24"/>
          <w:szCs w:val="24"/>
        </w:rPr>
        <w:t>2.83</w:t>
      </w:r>
      <w:r w:rsidRPr="003662BE">
        <w:rPr>
          <w:rFonts w:asciiTheme="majorBidi" w:hAnsiTheme="majorBidi" w:cstheme="majorBidi"/>
          <w:sz w:val="24"/>
          <w:szCs w:val="24"/>
        </w:rPr>
        <w:t>±</w:t>
      </w:r>
      <w:r w:rsidR="006D65FF" w:rsidRPr="003662BE">
        <w:rPr>
          <w:rFonts w:asciiTheme="majorBidi" w:hAnsiTheme="majorBidi" w:cstheme="majorBidi"/>
          <w:sz w:val="24"/>
          <w:szCs w:val="24"/>
        </w:rPr>
        <w:t>0.13, wake group: 2.50</w:t>
      </w:r>
      <w:r w:rsidRPr="003662BE">
        <w:rPr>
          <w:rFonts w:asciiTheme="majorBidi" w:hAnsiTheme="majorBidi" w:cstheme="majorBidi"/>
          <w:sz w:val="24"/>
          <w:szCs w:val="24"/>
        </w:rPr>
        <w:t xml:space="preserve">±0.16, </w:t>
      </w:r>
      <w:r w:rsidRPr="003662BE">
        <w:rPr>
          <w:rFonts w:asciiTheme="majorBidi" w:hAnsiTheme="majorBidi" w:cstheme="majorBidi"/>
          <w:i/>
          <w:sz w:val="24"/>
          <w:szCs w:val="24"/>
        </w:rPr>
        <w:t>t</w:t>
      </w:r>
      <w:r w:rsidR="006D65FF" w:rsidRPr="003662BE">
        <w:rPr>
          <w:rFonts w:asciiTheme="majorBidi" w:hAnsiTheme="majorBidi" w:cstheme="majorBidi"/>
          <w:sz w:val="24"/>
          <w:szCs w:val="24"/>
        </w:rPr>
        <w:t>(58)=</w:t>
      </w:r>
      <w:r w:rsidRPr="003662BE">
        <w:rPr>
          <w:rFonts w:asciiTheme="majorBidi" w:hAnsiTheme="majorBidi" w:cstheme="majorBidi"/>
          <w:sz w:val="24"/>
          <w:szCs w:val="24"/>
        </w:rPr>
        <w:t>1.65</w:t>
      </w:r>
      <w:r w:rsidR="004753AC" w:rsidRPr="003662BE">
        <w:rPr>
          <w:rFonts w:asciiTheme="majorBidi" w:hAnsiTheme="majorBidi" w:cstheme="majorBidi"/>
          <w:sz w:val="24"/>
          <w:szCs w:val="24"/>
        </w:rPr>
        <w:t>,</w:t>
      </w:r>
      <w:r w:rsidRPr="003662BE">
        <w:rPr>
          <w:rFonts w:asciiTheme="majorBidi" w:hAnsiTheme="majorBidi" w:cstheme="majorBidi"/>
          <w:sz w:val="24"/>
          <w:szCs w:val="24"/>
        </w:rPr>
        <w:t xml:space="preserve"> </w:t>
      </w:r>
      <w:r w:rsidR="006D65FF" w:rsidRPr="003662BE">
        <w:rPr>
          <w:rFonts w:asciiTheme="majorBidi" w:hAnsiTheme="majorBidi" w:cstheme="majorBidi"/>
          <w:i/>
          <w:sz w:val="24"/>
          <w:szCs w:val="24"/>
        </w:rPr>
        <w:t>p=</w:t>
      </w:r>
      <w:r w:rsidRPr="003662BE">
        <w:rPr>
          <w:rFonts w:asciiTheme="majorBidi" w:hAnsiTheme="majorBidi" w:cstheme="majorBidi"/>
          <w:sz w:val="24"/>
          <w:szCs w:val="24"/>
        </w:rPr>
        <w:t xml:space="preserve">.11) and </w:t>
      </w:r>
      <w:r w:rsidR="00BA2352" w:rsidRPr="003662BE">
        <w:rPr>
          <w:rFonts w:asciiTheme="majorBidi" w:hAnsiTheme="majorBidi" w:cstheme="majorBidi"/>
          <w:sz w:val="24"/>
          <w:szCs w:val="24"/>
        </w:rPr>
        <w:t xml:space="preserve">Session </w:t>
      </w:r>
      <w:r w:rsidR="00814461" w:rsidRPr="003662BE">
        <w:rPr>
          <w:rFonts w:asciiTheme="majorBidi" w:hAnsiTheme="majorBidi" w:cstheme="majorBidi"/>
          <w:sz w:val="24"/>
          <w:szCs w:val="24"/>
        </w:rPr>
        <w:t xml:space="preserve">2 </w:t>
      </w:r>
      <w:r w:rsidRPr="003662BE">
        <w:rPr>
          <w:rFonts w:asciiTheme="majorBidi" w:hAnsiTheme="majorBidi" w:cstheme="majorBidi"/>
          <w:sz w:val="24"/>
          <w:szCs w:val="24"/>
        </w:rPr>
        <w:t>(mean ±</w:t>
      </w:r>
      <w:r w:rsidR="006D65FF" w:rsidRPr="003662BE">
        <w:rPr>
          <w:rFonts w:asciiTheme="majorBidi" w:hAnsiTheme="majorBidi" w:cstheme="majorBidi"/>
          <w:sz w:val="24"/>
          <w:szCs w:val="24"/>
        </w:rPr>
        <w:t xml:space="preserve"> SEM, sleep group: 3.30</w:t>
      </w:r>
      <w:r w:rsidRPr="003662BE">
        <w:rPr>
          <w:rFonts w:asciiTheme="majorBidi" w:hAnsiTheme="majorBidi" w:cstheme="majorBidi"/>
          <w:sz w:val="24"/>
          <w:szCs w:val="24"/>
        </w:rPr>
        <w:t>±</w:t>
      </w:r>
      <w:r w:rsidR="006D65FF" w:rsidRPr="003662BE">
        <w:rPr>
          <w:rFonts w:asciiTheme="majorBidi" w:hAnsiTheme="majorBidi" w:cstheme="majorBidi"/>
          <w:sz w:val="24"/>
          <w:szCs w:val="24"/>
        </w:rPr>
        <w:t>0.13, wake group: 3.53</w:t>
      </w:r>
      <w:r w:rsidRPr="003662BE">
        <w:rPr>
          <w:rFonts w:asciiTheme="majorBidi" w:hAnsiTheme="majorBidi" w:cstheme="majorBidi"/>
          <w:sz w:val="24"/>
          <w:szCs w:val="24"/>
        </w:rPr>
        <w:t xml:space="preserve">±0.23, </w:t>
      </w:r>
      <w:r w:rsidRPr="003662BE">
        <w:rPr>
          <w:rFonts w:asciiTheme="majorBidi" w:hAnsiTheme="majorBidi" w:cstheme="majorBidi"/>
          <w:i/>
          <w:sz w:val="24"/>
          <w:szCs w:val="24"/>
        </w:rPr>
        <w:t>t</w:t>
      </w:r>
      <w:r w:rsidR="006D65FF" w:rsidRPr="003662BE">
        <w:rPr>
          <w:rFonts w:asciiTheme="majorBidi" w:hAnsiTheme="majorBidi" w:cstheme="majorBidi"/>
          <w:sz w:val="24"/>
          <w:szCs w:val="24"/>
        </w:rPr>
        <w:t>(58)=</w:t>
      </w:r>
      <w:r w:rsidRPr="003662BE">
        <w:rPr>
          <w:rFonts w:asciiTheme="majorBidi" w:hAnsiTheme="majorBidi" w:cstheme="majorBidi"/>
          <w:sz w:val="24"/>
          <w:szCs w:val="24"/>
        </w:rPr>
        <w:t>0.88</w:t>
      </w:r>
      <w:r w:rsidR="004753AC" w:rsidRPr="003662BE">
        <w:rPr>
          <w:rFonts w:asciiTheme="majorBidi" w:hAnsiTheme="majorBidi" w:cstheme="majorBidi"/>
          <w:sz w:val="24"/>
          <w:szCs w:val="24"/>
        </w:rPr>
        <w:t>,</w:t>
      </w:r>
      <w:r w:rsidRPr="003662BE">
        <w:rPr>
          <w:rFonts w:asciiTheme="majorBidi" w:hAnsiTheme="majorBidi" w:cstheme="majorBidi"/>
          <w:sz w:val="24"/>
          <w:szCs w:val="24"/>
        </w:rPr>
        <w:t xml:space="preserve"> </w:t>
      </w:r>
      <w:r w:rsidR="006D65FF" w:rsidRPr="003662BE">
        <w:rPr>
          <w:rFonts w:asciiTheme="majorBidi" w:hAnsiTheme="majorBidi" w:cstheme="majorBidi"/>
          <w:i/>
          <w:sz w:val="24"/>
          <w:szCs w:val="24"/>
        </w:rPr>
        <w:t>p=.</w:t>
      </w:r>
      <w:r w:rsidRPr="003662BE">
        <w:rPr>
          <w:rFonts w:asciiTheme="majorBidi" w:hAnsiTheme="majorBidi" w:cstheme="majorBidi"/>
          <w:sz w:val="24"/>
          <w:szCs w:val="24"/>
        </w:rPr>
        <w:t xml:space="preserve">39). </w:t>
      </w:r>
    </w:p>
    <w:p w14:paraId="4247F62D" w14:textId="77777777" w:rsidR="00D3342E" w:rsidRPr="003662BE" w:rsidRDefault="00D3342E" w:rsidP="00417404">
      <w:pPr>
        <w:spacing w:after="0" w:line="480" w:lineRule="auto"/>
        <w:jc w:val="both"/>
        <w:rPr>
          <w:rFonts w:asciiTheme="majorBidi" w:hAnsiTheme="majorBidi" w:cstheme="majorBidi"/>
          <w:sz w:val="24"/>
          <w:szCs w:val="24"/>
        </w:rPr>
      </w:pPr>
    </w:p>
    <w:p w14:paraId="126F887B" w14:textId="63AF62EA" w:rsidR="003512DA" w:rsidRPr="003662BE" w:rsidRDefault="003512DA" w:rsidP="003512DA">
      <w:pPr>
        <w:spacing w:after="0" w:line="480" w:lineRule="auto"/>
        <w:jc w:val="both"/>
        <w:rPr>
          <w:rFonts w:asciiTheme="majorBidi" w:hAnsiTheme="majorBidi" w:cstheme="majorBidi"/>
          <w:b/>
          <w:i/>
          <w:sz w:val="24"/>
          <w:szCs w:val="24"/>
        </w:rPr>
      </w:pPr>
      <w:r w:rsidRPr="003662BE">
        <w:rPr>
          <w:rFonts w:asciiTheme="majorBidi" w:hAnsiTheme="majorBidi" w:cstheme="majorBidi"/>
          <w:b/>
          <w:i/>
          <w:sz w:val="24"/>
          <w:szCs w:val="24"/>
        </w:rPr>
        <w:t>Spatial Memory and RID</w:t>
      </w:r>
    </w:p>
    <w:p w14:paraId="71EE7D19" w14:textId="1A0F775A" w:rsidR="00F84D36" w:rsidRPr="003662BE" w:rsidRDefault="0079004E" w:rsidP="00D02ABE">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To assess </w:t>
      </w:r>
      <w:r w:rsidR="00884A4A" w:rsidRPr="003662BE">
        <w:rPr>
          <w:rFonts w:asciiTheme="majorBidi" w:hAnsiTheme="majorBidi" w:cstheme="majorBidi"/>
          <w:sz w:val="24"/>
          <w:szCs w:val="24"/>
        </w:rPr>
        <w:t>spatial</w:t>
      </w:r>
      <w:r w:rsidR="00516EFC" w:rsidRPr="003662BE">
        <w:rPr>
          <w:rFonts w:asciiTheme="majorBidi" w:hAnsiTheme="majorBidi" w:cstheme="majorBidi"/>
          <w:sz w:val="24"/>
          <w:szCs w:val="24"/>
        </w:rPr>
        <w:t xml:space="preserve"> memory accuracy, word</w:t>
      </w:r>
      <w:r w:rsidRPr="003662BE">
        <w:rPr>
          <w:rFonts w:asciiTheme="majorBidi" w:hAnsiTheme="majorBidi" w:cstheme="majorBidi"/>
          <w:sz w:val="24"/>
          <w:szCs w:val="24"/>
        </w:rPr>
        <w:t xml:space="preserve">-location error scores were created for T1 and T2 by calculating for each </w:t>
      </w:r>
      <w:r w:rsidR="00F06F50" w:rsidRPr="003662BE">
        <w:rPr>
          <w:rFonts w:asciiTheme="majorBidi" w:hAnsiTheme="majorBidi" w:cstheme="majorBidi"/>
          <w:sz w:val="24"/>
          <w:szCs w:val="24"/>
        </w:rPr>
        <w:t>word</w:t>
      </w:r>
      <w:r w:rsidRPr="003662BE">
        <w:rPr>
          <w:rFonts w:asciiTheme="majorBidi" w:hAnsiTheme="majorBidi" w:cstheme="majorBidi"/>
          <w:sz w:val="24"/>
          <w:szCs w:val="24"/>
        </w:rPr>
        <w:t xml:space="preserve"> the distance (cm) between </w:t>
      </w:r>
      <w:r w:rsidR="007223D8" w:rsidRPr="003662BE">
        <w:rPr>
          <w:rFonts w:asciiTheme="majorBidi" w:hAnsiTheme="majorBidi" w:cstheme="majorBidi"/>
          <w:sz w:val="24"/>
          <w:szCs w:val="24"/>
        </w:rPr>
        <w:t xml:space="preserve">the </w:t>
      </w:r>
      <w:r w:rsidRPr="003662BE">
        <w:rPr>
          <w:rFonts w:asciiTheme="majorBidi" w:hAnsiTheme="majorBidi" w:cstheme="majorBidi"/>
          <w:sz w:val="24"/>
          <w:szCs w:val="24"/>
        </w:rPr>
        <w:t>recalled and studied location</w:t>
      </w:r>
      <w:r w:rsidR="002A3520" w:rsidRPr="003662BE">
        <w:rPr>
          <w:rFonts w:asciiTheme="majorBidi" w:hAnsiTheme="majorBidi" w:cstheme="majorBidi"/>
          <w:sz w:val="24"/>
          <w:szCs w:val="24"/>
        </w:rPr>
        <w:t>s</w:t>
      </w:r>
      <w:r w:rsidRPr="003662BE">
        <w:rPr>
          <w:rFonts w:asciiTheme="majorBidi" w:hAnsiTheme="majorBidi" w:cstheme="majorBidi"/>
          <w:sz w:val="24"/>
          <w:szCs w:val="24"/>
        </w:rPr>
        <w:t xml:space="preserve"> (</w:t>
      </w:r>
      <w:r w:rsidR="00E93A41" w:rsidRPr="003662BE">
        <w:rPr>
          <w:rFonts w:asciiTheme="majorBidi" w:hAnsiTheme="majorBidi" w:cstheme="majorBidi"/>
          <w:sz w:val="24"/>
          <w:szCs w:val="24"/>
        </w:rPr>
        <w:t xml:space="preserve">see </w:t>
      </w:r>
      <w:r w:rsidRPr="003662BE">
        <w:rPr>
          <w:rFonts w:asciiTheme="majorBidi" w:hAnsiTheme="majorBidi" w:cstheme="majorBidi"/>
          <w:sz w:val="24"/>
          <w:szCs w:val="24"/>
        </w:rPr>
        <w:t>Table 1</w:t>
      </w:r>
      <w:r w:rsidR="006F2F17" w:rsidRPr="003662BE">
        <w:rPr>
          <w:rFonts w:asciiTheme="majorBidi" w:hAnsiTheme="majorBidi" w:cstheme="majorBidi"/>
          <w:sz w:val="24"/>
          <w:szCs w:val="24"/>
        </w:rPr>
        <w:t>, Figure 1B</w:t>
      </w:r>
      <w:r w:rsidRPr="003662BE">
        <w:rPr>
          <w:rFonts w:asciiTheme="majorBidi" w:hAnsiTheme="majorBidi" w:cstheme="majorBidi"/>
          <w:sz w:val="24"/>
          <w:szCs w:val="24"/>
        </w:rPr>
        <w:t xml:space="preserve">). </w:t>
      </w:r>
      <w:r w:rsidR="00E9617C" w:rsidRPr="003662BE">
        <w:rPr>
          <w:rFonts w:asciiTheme="majorBidi" w:hAnsiTheme="majorBidi" w:cstheme="majorBidi"/>
          <w:sz w:val="24"/>
          <w:szCs w:val="24"/>
        </w:rPr>
        <w:t xml:space="preserve">RID </w:t>
      </w:r>
      <w:r w:rsidR="007223D8" w:rsidRPr="003662BE">
        <w:rPr>
          <w:rFonts w:asciiTheme="majorBidi" w:hAnsiTheme="majorBidi" w:cstheme="majorBidi"/>
          <w:sz w:val="24"/>
          <w:szCs w:val="24"/>
        </w:rPr>
        <w:t>was</w:t>
      </w:r>
      <w:r w:rsidR="001263C5" w:rsidRPr="003662BE">
        <w:rPr>
          <w:rFonts w:asciiTheme="majorBidi" w:hAnsiTheme="majorBidi" w:cstheme="majorBidi"/>
          <w:sz w:val="24"/>
          <w:szCs w:val="24"/>
        </w:rPr>
        <w:t xml:space="preserve"> </w:t>
      </w:r>
      <w:r w:rsidR="00E9617C" w:rsidRPr="003662BE">
        <w:rPr>
          <w:rFonts w:asciiTheme="majorBidi" w:hAnsiTheme="majorBidi" w:cstheme="majorBidi"/>
          <w:sz w:val="24"/>
          <w:szCs w:val="24"/>
        </w:rPr>
        <w:t xml:space="preserve">indicated when the location recalled at T2 </w:t>
      </w:r>
      <w:r w:rsidR="007223D8" w:rsidRPr="003662BE">
        <w:rPr>
          <w:rFonts w:asciiTheme="majorBidi" w:hAnsiTheme="majorBidi" w:cstheme="majorBidi"/>
          <w:sz w:val="24"/>
          <w:szCs w:val="24"/>
        </w:rPr>
        <w:t>was</w:t>
      </w:r>
      <w:r w:rsidR="001263C5" w:rsidRPr="003662BE">
        <w:rPr>
          <w:rFonts w:asciiTheme="majorBidi" w:hAnsiTheme="majorBidi" w:cstheme="majorBidi"/>
          <w:sz w:val="24"/>
          <w:szCs w:val="24"/>
        </w:rPr>
        <w:t xml:space="preserve"> </w:t>
      </w:r>
      <w:r w:rsidR="00E9617C" w:rsidRPr="003662BE">
        <w:rPr>
          <w:rFonts w:asciiTheme="majorBidi" w:hAnsiTheme="majorBidi" w:cstheme="majorBidi"/>
          <w:sz w:val="24"/>
          <w:szCs w:val="24"/>
        </w:rPr>
        <w:t xml:space="preserve">closer to the location recalled at T1 than </w:t>
      </w:r>
      <w:r w:rsidR="003541CE" w:rsidRPr="003662BE">
        <w:rPr>
          <w:rFonts w:asciiTheme="majorBidi" w:hAnsiTheme="majorBidi" w:cstheme="majorBidi"/>
          <w:sz w:val="24"/>
          <w:szCs w:val="24"/>
        </w:rPr>
        <w:t xml:space="preserve">to </w:t>
      </w:r>
      <w:r w:rsidR="00E9617C" w:rsidRPr="003662BE">
        <w:rPr>
          <w:rFonts w:asciiTheme="majorBidi" w:hAnsiTheme="majorBidi" w:cstheme="majorBidi"/>
          <w:sz w:val="24"/>
          <w:szCs w:val="24"/>
        </w:rPr>
        <w:t xml:space="preserve">the </w:t>
      </w:r>
      <w:r w:rsidR="00FD4721" w:rsidRPr="003662BE">
        <w:rPr>
          <w:rFonts w:asciiTheme="majorBidi" w:hAnsiTheme="majorBidi" w:cstheme="majorBidi"/>
          <w:sz w:val="24"/>
          <w:szCs w:val="24"/>
        </w:rPr>
        <w:t>studied</w:t>
      </w:r>
      <w:r w:rsidR="00E9617C" w:rsidRPr="003662BE">
        <w:rPr>
          <w:rFonts w:asciiTheme="majorBidi" w:hAnsiTheme="majorBidi" w:cstheme="majorBidi"/>
          <w:sz w:val="24"/>
          <w:szCs w:val="24"/>
        </w:rPr>
        <w:t xml:space="preserve"> location</w:t>
      </w:r>
      <w:r w:rsidR="005F7CAA" w:rsidRPr="003662BE">
        <w:rPr>
          <w:rFonts w:asciiTheme="majorBidi" w:hAnsiTheme="majorBidi" w:cstheme="majorBidi"/>
          <w:sz w:val="24"/>
          <w:szCs w:val="24"/>
        </w:rPr>
        <w:t xml:space="preserve"> </w:t>
      </w:r>
      <w:r w:rsidR="005F7CAA"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&lt;EndNote&gt;&lt;Cite&gt;&lt;Author&gt;Bridge&lt;/Author&gt;&lt;Year&gt;2012&lt;/Year&gt;&lt;RecNum&gt;1081&lt;/RecNum&gt;&lt;DisplayText&gt;(Bridge &amp;amp; Paller, 2012)&lt;/DisplayText&gt;&lt;record&gt;&lt;rec-number&gt;1081&lt;/rec-number&gt;&lt;foreign-keys&gt;&lt;key app="EN" db-id="5ftvsvs9p25z9aex2z1vr0ek522ptf0frpdt" timestamp="1416834112"&gt;1081&lt;/key&gt;&lt;/foreign-keys&gt;&lt;ref-type name="Journal Article"&gt;17&lt;/ref-type&gt;&lt;contributors&gt;&lt;authors&gt;&lt;author&gt;Bridge, Donna J.&lt;/author&gt;&lt;author&gt;Paller, Ken A.&lt;/author&gt;&lt;/authors&gt;&lt;/contributors&gt;&lt;titles&gt;&lt;title&gt;Neural correlates of reactivation and retrieval-induced distortion&lt;/title&gt;&lt;secondary-title&gt;The Journal of Neuroscience&lt;/secondary-title&gt;&lt;/titles&gt;&lt;periodical&gt;&lt;full-title&gt;The Journal of Neuroscience&lt;/full-title&gt;&lt;/periodical&gt;&lt;pages&gt;12144-12151&lt;/pages&gt;&lt;volume&gt;32&lt;/volume&gt;&lt;dates&gt;&lt;year&gt;2012&lt;/year&gt;&lt;pub-dates&gt;&lt;date&gt;August 29, 2012&lt;/date&gt;&lt;/pub-dates&gt;&lt;/dates&gt;&lt;urls&gt;&lt;/urls&gt;&lt;electronic-resource-num&gt;&lt;style face="underline" font="default" size="100%"&gt;https://doi.org/10.1523/JNEUROSCI.1378-12.2012&lt;/style&gt;&lt;/electronic-resource-num&gt;&lt;/record&gt;&lt;/Cite&gt;&lt;/EndNote&gt;</w:instrText>
      </w:r>
      <w:r w:rsidR="005F7CAA" w:rsidRPr="003662BE">
        <w:rPr>
          <w:rFonts w:asciiTheme="majorBidi" w:hAnsiTheme="majorBidi" w:cstheme="majorBidi"/>
          <w:sz w:val="24"/>
          <w:szCs w:val="24"/>
        </w:rPr>
        <w:fldChar w:fldCharType="separate"/>
      </w:r>
      <w:r w:rsidR="006F2F17" w:rsidRPr="003662BE">
        <w:rPr>
          <w:rFonts w:asciiTheme="majorBidi" w:hAnsiTheme="majorBidi" w:cstheme="majorBidi"/>
          <w:noProof/>
          <w:sz w:val="24"/>
          <w:szCs w:val="24"/>
        </w:rPr>
        <w:t>(</w:t>
      </w:r>
      <w:hyperlink w:anchor="_ENREF_1" w:tooltip="Bridge, 2012 #1081" w:history="1">
        <w:r w:rsidR="00122AE7" w:rsidRPr="003662BE">
          <w:rPr>
            <w:rFonts w:asciiTheme="majorBidi" w:hAnsiTheme="majorBidi" w:cstheme="majorBidi"/>
            <w:noProof/>
            <w:sz w:val="24"/>
            <w:szCs w:val="24"/>
          </w:rPr>
          <w:t>Bridge &amp; Paller, 2012</w:t>
        </w:r>
      </w:hyperlink>
      <w:r w:rsidR="006F2F17" w:rsidRPr="003662BE">
        <w:rPr>
          <w:rFonts w:asciiTheme="majorBidi" w:hAnsiTheme="majorBidi" w:cstheme="majorBidi"/>
          <w:noProof/>
          <w:sz w:val="24"/>
          <w:szCs w:val="24"/>
        </w:rPr>
        <w:t>)</w:t>
      </w:r>
      <w:r w:rsidR="005F7CAA" w:rsidRPr="003662BE">
        <w:rPr>
          <w:rFonts w:asciiTheme="majorBidi" w:hAnsiTheme="majorBidi" w:cstheme="majorBidi"/>
          <w:sz w:val="24"/>
          <w:szCs w:val="24"/>
        </w:rPr>
        <w:fldChar w:fldCharType="end"/>
      </w:r>
      <w:r w:rsidR="00E9617C" w:rsidRPr="003662BE">
        <w:rPr>
          <w:rFonts w:asciiTheme="majorBidi" w:hAnsiTheme="majorBidi" w:cstheme="majorBidi"/>
          <w:sz w:val="24"/>
          <w:szCs w:val="24"/>
        </w:rPr>
        <w:t xml:space="preserve">. </w:t>
      </w:r>
      <w:r w:rsidR="00C96338" w:rsidRPr="003662BE">
        <w:rPr>
          <w:rFonts w:asciiTheme="majorBidi" w:hAnsiTheme="majorBidi" w:cstheme="majorBidi"/>
          <w:sz w:val="24"/>
          <w:szCs w:val="24"/>
        </w:rPr>
        <w:t xml:space="preserve">The </w:t>
      </w:r>
      <w:r w:rsidR="00B46E10" w:rsidRPr="003662BE">
        <w:rPr>
          <w:rFonts w:asciiTheme="majorBidi" w:hAnsiTheme="majorBidi" w:cstheme="majorBidi"/>
          <w:sz w:val="24"/>
          <w:szCs w:val="24"/>
        </w:rPr>
        <w:t>distance between T2 and T1</w:t>
      </w:r>
      <w:r w:rsidR="00674AB8" w:rsidRPr="003662BE">
        <w:rPr>
          <w:rFonts w:asciiTheme="majorBidi" w:hAnsiTheme="majorBidi" w:cstheme="majorBidi"/>
          <w:sz w:val="24"/>
          <w:szCs w:val="24"/>
        </w:rPr>
        <w:t xml:space="preserve"> locations was calculated for each </w:t>
      </w:r>
      <w:r w:rsidR="00F06F50" w:rsidRPr="003662BE">
        <w:rPr>
          <w:rFonts w:asciiTheme="majorBidi" w:hAnsiTheme="majorBidi" w:cstheme="majorBidi"/>
          <w:sz w:val="24"/>
          <w:szCs w:val="24"/>
        </w:rPr>
        <w:t>word</w:t>
      </w:r>
      <w:r w:rsidR="00674AB8" w:rsidRPr="003662BE">
        <w:rPr>
          <w:rFonts w:asciiTheme="majorBidi" w:hAnsiTheme="majorBidi" w:cstheme="majorBidi"/>
          <w:sz w:val="24"/>
          <w:szCs w:val="24"/>
        </w:rPr>
        <w:t xml:space="preserve"> and subtracted from the </w:t>
      </w:r>
      <w:r w:rsidR="00E9617C" w:rsidRPr="003662BE">
        <w:rPr>
          <w:rFonts w:asciiTheme="majorBidi" w:hAnsiTheme="majorBidi" w:cstheme="majorBidi"/>
          <w:sz w:val="24"/>
          <w:szCs w:val="24"/>
        </w:rPr>
        <w:t xml:space="preserve">T2 </w:t>
      </w:r>
      <w:r w:rsidR="00F06F50" w:rsidRPr="003662BE">
        <w:rPr>
          <w:rFonts w:asciiTheme="majorBidi" w:hAnsiTheme="majorBidi" w:cstheme="majorBidi"/>
          <w:sz w:val="24"/>
          <w:szCs w:val="24"/>
        </w:rPr>
        <w:t>word</w:t>
      </w:r>
      <w:r w:rsidR="001616CA" w:rsidRPr="003662BE">
        <w:rPr>
          <w:rFonts w:asciiTheme="majorBidi" w:hAnsiTheme="majorBidi" w:cstheme="majorBidi"/>
          <w:sz w:val="24"/>
          <w:szCs w:val="24"/>
        </w:rPr>
        <w:t>-</w:t>
      </w:r>
      <w:r w:rsidR="00C96338" w:rsidRPr="003662BE">
        <w:rPr>
          <w:rFonts w:asciiTheme="majorBidi" w:hAnsiTheme="majorBidi" w:cstheme="majorBidi"/>
          <w:sz w:val="24"/>
          <w:szCs w:val="24"/>
        </w:rPr>
        <w:t>location error</w:t>
      </w:r>
      <w:r w:rsidR="00E9617C" w:rsidRPr="003662BE">
        <w:rPr>
          <w:rFonts w:asciiTheme="majorBidi" w:hAnsiTheme="majorBidi" w:cstheme="majorBidi"/>
          <w:sz w:val="24"/>
          <w:szCs w:val="24"/>
        </w:rPr>
        <w:t xml:space="preserve"> </w:t>
      </w:r>
      <w:r w:rsidR="004B572A" w:rsidRPr="003662BE">
        <w:rPr>
          <w:rFonts w:asciiTheme="majorBidi" w:hAnsiTheme="majorBidi" w:cstheme="majorBidi"/>
          <w:sz w:val="24"/>
          <w:szCs w:val="24"/>
        </w:rPr>
        <w:t xml:space="preserve">score </w:t>
      </w:r>
      <w:r w:rsidR="00E9617C" w:rsidRPr="003662BE">
        <w:rPr>
          <w:rFonts w:asciiTheme="majorBidi" w:hAnsiTheme="majorBidi" w:cstheme="majorBidi"/>
          <w:sz w:val="24"/>
          <w:szCs w:val="24"/>
        </w:rPr>
        <w:t xml:space="preserve">to create a RID index. </w:t>
      </w:r>
      <w:r w:rsidR="005512B4" w:rsidRPr="003662BE">
        <w:rPr>
          <w:rFonts w:asciiTheme="majorBidi" w:hAnsiTheme="majorBidi" w:cstheme="majorBidi"/>
          <w:sz w:val="24"/>
          <w:szCs w:val="24"/>
        </w:rPr>
        <w:t>A</w:t>
      </w:r>
      <w:r w:rsidR="00FF33A1" w:rsidRPr="003662BE">
        <w:rPr>
          <w:rFonts w:asciiTheme="majorBidi" w:hAnsiTheme="majorBidi" w:cstheme="majorBidi"/>
          <w:sz w:val="24"/>
          <w:szCs w:val="24"/>
        </w:rPr>
        <w:t xml:space="preserve"> RID index &gt;</w:t>
      </w:r>
      <w:r w:rsidR="00F11EEC" w:rsidRPr="003662BE">
        <w:rPr>
          <w:rFonts w:asciiTheme="majorBidi" w:hAnsiTheme="majorBidi" w:cstheme="majorBidi"/>
          <w:sz w:val="24"/>
          <w:szCs w:val="24"/>
        </w:rPr>
        <w:t xml:space="preserve">0 </w:t>
      </w:r>
      <w:r w:rsidR="00FF33A1" w:rsidRPr="003662BE">
        <w:rPr>
          <w:rFonts w:asciiTheme="majorBidi" w:hAnsiTheme="majorBidi" w:cstheme="majorBidi"/>
          <w:sz w:val="24"/>
          <w:szCs w:val="24"/>
        </w:rPr>
        <w:t>therefore suggests</w:t>
      </w:r>
      <w:r w:rsidR="005512B4" w:rsidRPr="003662BE">
        <w:rPr>
          <w:rFonts w:asciiTheme="majorBidi" w:hAnsiTheme="majorBidi" w:cstheme="majorBidi"/>
          <w:sz w:val="24"/>
          <w:szCs w:val="24"/>
        </w:rPr>
        <w:t xml:space="preserve"> </w:t>
      </w:r>
      <w:r w:rsidR="00F11EEC" w:rsidRPr="003662BE">
        <w:rPr>
          <w:rFonts w:asciiTheme="majorBidi" w:hAnsiTheme="majorBidi" w:cstheme="majorBidi"/>
          <w:sz w:val="24"/>
          <w:szCs w:val="24"/>
        </w:rPr>
        <w:t>that RID occurred for that</w:t>
      </w:r>
      <w:r w:rsidR="00F06F50" w:rsidRPr="003662BE">
        <w:rPr>
          <w:rFonts w:asciiTheme="majorBidi" w:hAnsiTheme="majorBidi" w:cstheme="majorBidi"/>
          <w:sz w:val="24"/>
          <w:szCs w:val="24"/>
        </w:rPr>
        <w:t xml:space="preserve"> word</w:t>
      </w:r>
      <w:r w:rsidR="00461D74" w:rsidRPr="003662BE">
        <w:rPr>
          <w:rFonts w:asciiTheme="majorBidi" w:hAnsiTheme="majorBidi" w:cstheme="majorBidi"/>
          <w:sz w:val="24"/>
          <w:szCs w:val="24"/>
        </w:rPr>
        <w:t>.</w:t>
      </w:r>
      <w:r w:rsidR="00D0762B" w:rsidRPr="003662BE">
        <w:rPr>
          <w:rFonts w:asciiTheme="majorBidi" w:hAnsiTheme="majorBidi" w:cstheme="majorBidi"/>
          <w:sz w:val="24"/>
          <w:szCs w:val="24"/>
        </w:rPr>
        <w:t xml:space="preserve"> </w:t>
      </w:r>
      <w:r w:rsidR="00F72FFC" w:rsidRPr="003662BE">
        <w:rPr>
          <w:rFonts w:asciiTheme="majorBidi" w:hAnsiTheme="majorBidi" w:cstheme="majorBidi"/>
          <w:sz w:val="24"/>
          <w:szCs w:val="24"/>
        </w:rPr>
        <w:t xml:space="preserve">A positive mean RID index was observed in all participants. The overall mean RID index </w:t>
      </w:r>
      <w:r w:rsidR="00A37FE2" w:rsidRPr="003662BE">
        <w:rPr>
          <w:rFonts w:asciiTheme="majorBidi" w:hAnsiTheme="majorBidi" w:cstheme="majorBidi"/>
          <w:sz w:val="24"/>
          <w:szCs w:val="24"/>
        </w:rPr>
        <w:t>was s</w:t>
      </w:r>
      <w:r w:rsidR="00DF1C90" w:rsidRPr="003662BE">
        <w:rPr>
          <w:rFonts w:asciiTheme="majorBidi" w:hAnsiTheme="majorBidi" w:cstheme="majorBidi"/>
          <w:sz w:val="24"/>
          <w:szCs w:val="24"/>
        </w:rPr>
        <w:t>ignificantly greater than zero (mean ±</w:t>
      </w:r>
      <w:r w:rsidR="006D65FF" w:rsidRPr="003662BE">
        <w:rPr>
          <w:rFonts w:asciiTheme="majorBidi" w:hAnsiTheme="majorBidi" w:cstheme="majorBidi"/>
          <w:sz w:val="24"/>
          <w:szCs w:val="24"/>
        </w:rPr>
        <w:t xml:space="preserve"> SEM = 0.65</w:t>
      </w:r>
      <w:r w:rsidR="00DF1C90" w:rsidRPr="003662BE">
        <w:rPr>
          <w:rFonts w:asciiTheme="majorBidi" w:hAnsiTheme="majorBidi" w:cstheme="majorBidi"/>
          <w:sz w:val="24"/>
          <w:szCs w:val="24"/>
        </w:rPr>
        <w:t xml:space="preserve">±0.07, </w:t>
      </w:r>
      <w:proofErr w:type="gramStart"/>
      <w:r w:rsidR="00DF1C90" w:rsidRPr="003662BE">
        <w:rPr>
          <w:rFonts w:asciiTheme="majorBidi" w:hAnsiTheme="majorBidi" w:cstheme="majorBidi"/>
          <w:i/>
          <w:sz w:val="24"/>
          <w:szCs w:val="24"/>
        </w:rPr>
        <w:t>t</w:t>
      </w:r>
      <w:r w:rsidR="006D65FF" w:rsidRPr="003662BE">
        <w:rPr>
          <w:rFonts w:asciiTheme="majorBidi" w:hAnsiTheme="majorBidi" w:cstheme="majorBidi"/>
          <w:sz w:val="24"/>
          <w:szCs w:val="24"/>
        </w:rPr>
        <w:t>(</w:t>
      </w:r>
      <w:proofErr w:type="gramEnd"/>
      <w:r w:rsidR="006D65FF" w:rsidRPr="003662BE">
        <w:rPr>
          <w:rFonts w:asciiTheme="majorBidi" w:hAnsiTheme="majorBidi" w:cstheme="majorBidi"/>
          <w:sz w:val="24"/>
          <w:szCs w:val="24"/>
        </w:rPr>
        <w:t>59)=</w:t>
      </w:r>
      <w:r w:rsidR="00DF1C90" w:rsidRPr="003662BE">
        <w:rPr>
          <w:rFonts w:asciiTheme="majorBidi" w:hAnsiTheme="majorBidi" w:cstheme="majorBidi"/>
          <w:sz w:val="24"/>
          <w:szCs w:val="24"/>
        </w:rPr>
        <w:t xml:space="preserve">9.57, </w:t>
      </w:r>
      <w:r w:rsidR="00DF1C90" w:rsidRPr="003662BE">
        <w:rPr>
          <w:rFonts w:asciiTheme="majorBidi" w:hAnsiTheme="majorBidi" w:cstheme="majorBidi"/>
          <w:i/>
          <w:sz w:val="24"/>
          <w:szCs w:val="24"/>
        </w:rPr>
        <w:t>p</w:t>
      </w:r>
      <w:r w:rsidR="006D65FF" w:rsidRPr="003662BE">
        <w:rPr>
          <w:rFonts w:asciiTheme="majorBidi" w:hAnsiTheme="majorBidi" w:cstheme="majorBidi"/>
          <w:sz w:val="24"/>
          <w:szCs w:val="24"/>
        </w:rPr>
        <w:t>&lt;</w:t>
      </w:r>
      <w:r w:rsidR="00C315A9" w:rsidRPr="003662BE">
        <w:rPr>
          <w:rFonts w:asciiTheme="majorBidi" w:hAnsiTheme="majorBidi" w:cstheme="majorBidi"/>
          <w:sz w:val="24"/>
          <w:szCs w:val="24"/>
        </w:rPr>
        <w:t>.001) and a RID index &gt;</w:t>
      </w:r>
      <w:r w:rsidR="00DF1C90" w:rsidRPr="003662BE">
        <w:rPr>
          <w:rFonts w:asciiTheme="majorBidi" w:hAnsiTheme="majorBidi" w:cstheme="majorBidi"/>
          <w:sz w:val="24"/>
          <w:szCs w:val="24"/>
        </w:rPr>
        <w:t>0 was observed across 66.1% of all trials</w:t>
      </w:r>
      <w:r w:rsidR="00F72FFC" w:rsidRPr="003662BE">
        <w:rPr>
          <w:rFonts w:asciiTheme="majorBidi" w:hAnsiTheme="majorBidi" w:cstheme="majorBidi"/>
          <w:sz w:val="24"/>
          <w:szCs w:val="24"/>
        </w:rPr>
        <w:t xml:space="preserve"> (s</w:t>
      </w:r>
      <w:r w:rsidR="00F50349" w:rsidRPr="003662BE">
        <w:rPr>
          <w:rFonts w:asciiTheme="majorBidi" w:hAnsiTheme="majorBidi" w:cstheme="majorBidi"/>
          <w:sz w:val="24"/>
          <w:szCs w:val="24"/>
        </w:rPr>
        <w:t xml:space="preserve">leep group: 67.0%, wake group: </w:t>
      </w:r>
      <w:r w:rsidR="00F72FFC" w:rsidRPr="003662BE">
        <w:rPr>
          <w:rFonts w:asciiTheme="majorBidi" w:hAnsiTheme="majorBidi" w:cstheme="majorBidi"/>
          <w:sz w:val="24"/>
          <w:szCs w:val="24"/>
        </w:rPr>
        <w:t>65.13%)</w:t>
      </w:r>
      <w:r w:rsidR="00965521" w:rsidRPr="003662BE">
        <w:rPr>
          <w:rFonts w:asciiTheme="majorBidi" w:hAnsiTheme="majorBidi" w:cstheme="majorBidi"/>
          <w:sz w:val="24"/>
          <w:szCs w:val="24"/>
        </w:rPr>
        <w:t>.</w:t>
      </w:r>
      <w:r w:rsidR="00F72FFC" w:rsidRPr="003662BE">
        <w:rPr>
          <w:rFonts w:asciiTheme="majorBidi" w:hAnsiTheme="majorBidi" w:cstheme="majorBidi"/>
          <w:sz w:val="24"/>
          <w:szCs w:val="24"/>
        </w:rPr>
        <w:t xml:space="preserve"> </w:t>
      </w:r>
      <w:r w:rsidR="002A3520" w:rsidRPr="003662BE">
        <w:rPr>
          <w:rFonts w:asciiTheme="majorBidi" w:hAnsiTheme="majorBidi" w:cstheme="majorBidi"/>
          <w:sz w:val="24"/>
          <w:szCs w:val="24"/>
        </w:rPr>
        <w:t>M</w:t>
      </w:r>
      <w:r w:rsidR="0024711A" w:rsidRPr="003662BE">
        <w:rPr>
          <w:rFonts w:asciiTheme="majorBidi" w:hAnsiTheme="majorBidi" w:cstheme="majorBidi"/>
          <w:sz w:val="24"/>
          <w:szCs w:val="24"/>
        </w:rPr>
        <w:t>ean RID indices did not differ between the sleep and wake groups</w:t>
      </w:r>
      <w:r w:rsidR="000C7E0D" w:rsidRPr="003662BE">
        <w:rPr>
          <w:rFonts w:asciiTheme="majorBidi" w:hAnsiTheme="majorBidi" w:cstheme="majorBidi"/>
          <w:sz w:val="24"/>
          <w:szCs w:val="24"/>
        </w:rPr>
        <w:t xml:space="preserve"> (</w:t>
      </w:r>
      <w:proofErr w:type="gramStart"/>
      <w:r w:rsidR="000C7E0D" w:rsidRPr="003662BE">
        <w:rPr>
          <w:rFonts w:asciiTheme="majorBidi" w:hAnsiTheme="majorBidi" w:cstheme="majorBidi"/>
          <w:i/>
          <w:sz w:val="24"/>
          <w:szCs w:val="24"/>
        </w:rPr>
        <w:t>t</w:t>
      </w:r>
      <w:r w:rsidR="006D65FF" w:rsidRPr="003662BE">
        <w:rPr>
          <w:rFonts w:asciiTheme="majorBidi" w:hAnsiTheme="majorBidi" w:cstheme="majorBidi"/>
          <w:sz w:val="24"/>
          <w:szCs w:val="24"/>
        </w:rPr>
        <w:t>(</w:t>
      </w:r>
      <w:proofErr w:type="gramEnd"/>
      <w:r w:rsidR="006D65FF" w:rsidRPr="003662BE">
        <w:rPr>
          <w:rFonts w:asciiTheme="majorBidi" w:hAnsiTheme="majorBidi" w:cstheme="majorBidi"/>
          <w:sz w:val="24"/>
          <w:szCs w:val="24"/>
        </w:rPr>
        <w:t>58)=</w:t>
      </w:r>
      <w:r w:rsidR="000C7E0D" w:rsidRPr="003662BE">
        <w:rPr>
          <w:rFonts w:asciiTheme="majorBidi" w:hAnsiTheme="majorBidi" w:cstheme="majorBidi"/>
          <w:sz w:val="24"/>
          <w:szCs w:val="24"/>
        </w:rPr>
        <w:t>0.27</w:t>
      </w:r>
      <w:r w:rsidR="009547CD" w:rsidRPr="003662BE">
        <w:rPr>
          <w:rFonts w:asciiTheme="majorBidi" w:hAnsiTheme="majorBidi" w:cstheme="majorBidi"/>
          <w:sz w:val="24"/>
          <w:szCs w:val="24"/>
        </w:rPr>
        <w:t>,</w:t>
      </w:r>
      <w:r w:rsidR="000C7E0D" w:rsidRPr="003662BE">
        <w:rPr>
          <w:rFonts w:asciiTheme="majorBidi" w:hAnsiTheme="majorBidi" w:cstheme="majorBidi"/>
          <w:sz w:val="24"/>
          <w:szCs w:val="24"/>
        </w:rPr>
        <w:t xml:space="preserve"> </w:t>
      </w:r>
      <w:r w:rsidR="006D65FF" w:rsidRPr="003662BE">
        <w:rPr>
          <w:rFonts w:asciiTheme="majorBidi" w:hAnsiTheme="majorBidi" w:cstheme="majorBidi"/>
          <w:i/>
          <w:sz w:val="24"/>
          <w:szCs w:val="24"/>
        </w:rPr>
        <w:t>p=</w:t>
      </w:r>
      <w:r w:rsidR="00461D74" w:rsidRPr="003662BE">
        <w:rPr>
          <w:rFonts w:asciiTheme="majorBidi" w:hAnsiTheme="majorBidi" w:cstheme="majorBidi"/>
          <w:sz w:val="24"/>
          <w:szCs w:val="24"/>
        </w:rPr>
        <w:t xml:space="preserve">.79). </w:t>
      </w:r>
    </w:p>
    <w:tbl>
      <w:tblPr>
        <w:tblStyle w:val="MediumList1"/>
        <w:tblpPr w:leftFromText="180" w:rightFromText="180" w:vertAnchor="text" w:horzAnchor="margin" w:tblpXSpec="center" w:tblpY="190"/>
        <w:tblW w:w="10241" w:type="dxa"/>
        <w:tblLook w:val="0480" w:firstRow="0" w:lastRow="0" w:firstColumn="1" w:lastColumn="0" w:noHBand="0" w:noVBand="1"/>
      </w:tblPr>
      <w:tblGrid>
        <w:gridCol w:w="1129"/>
        <w:gridCol w:w="1253"/>
        <w:gridCol w:w="1250"/>
        <w:gridCol w:w="1506"/>
        <w:gridCol w:w="1134"/>
        <w:gridCol w:w="1418"/>
        <w:gridCol w:w="1417"/>
        <w:gridCol w:w="1134"/>
      </w:tblGrid>
      <w:tr w:rsidR="0049670F" w:rsidRPr="003662BE" w14:paraId="77DD69FB" w14:textId="77777777" w:rsidTr="00F5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EFC104" w14:textId="77777777" w:rsidR="0049670F" w:rsidRPr="003662BE" w:rsidRDefault="0049670F" w:rsidP="00B12605">
            <w:pPr>
              <w:spacing w:line="276" w:lineRule="auto"/>
              <w:jc w:val="center"/>
              <w:rPr>
                <w:rFonts w:ascii="Times New Roman" w:hAnsi="Times New Roman" w:cs="Times New Roman"/>
                <w:sz w:val="16"/>
                <w:szCs w:val="20"/>
              </w:rPr>
            </w:pPr>
          </w:p>
        </w:tc>
        <w:tc>
          <w:tcPr>
            <w:tcW w:w="0" w:type="auto"/>
          </w:tcPr>
          <w:p w14:paraId="39CC9D1B" w14:textId="3E356AC1" w:rsidR="0049670F" w:rsidRPr="003662BE" w:rsidRDefault="0049670F" w:rsidP="00B12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[A] T1 Word-Location Error</w:t>
            </w:r>
          </w:p>
        </w:tc>
        <w:tc>
          <w:tcPr>
            <w:tcW w:w="0" w:type="auto"/>
          </w:tcPr>
          <w:p w14:paraId="79B3E8CD" w14:textId="0689B2F3" w:rsidR="0049670F" w:rsidRPr="003662BE" w:rsidRDefault="0049670F" w:rsidP="00B126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[B] T2 Word-Location Error</w:t>
            </w:r>
          </w:p>
        </w:tc>
        <w:tc>
          <w:tcPr>
            <w:tcW w:w="1506" w:type="dxa"/>
          </w:tcPr>
          <w:p w14:paraId="05F6F211" w14:textId="6043185C" w:rsidR="0049670F" w:rsidRPr="003662BE" w:rsidRDefault="0049670F" w:rsidP="00B126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[C] Word-Location Memory Decay</w:t>
            </w:r>
          </w:p>
        </w:tc>
        <w:tc>
          <w:tcPr>
            <w:tcW w:w="1134" w:type="dxa"/>
          </w:tcPr>
          <w:p w14:paraId="6DB137BC" w14:textId="355DC2B3" w:rsidR="0049670F" w:rsidRPr="003662BE" w:rsidRDefault="0049670F" w:rsidP="00B12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[D] T2-T1 Distance</w:t>
            </w:r>
          </w:p>
        </w:tc>
        <w:tc>
          <w:tcPr>
            <w:tcW w:w="1418" w:type="dxa"/>
          </w:tcPr>
          <w:p w14:paraId="0A7431A0" w14:textId="72EF46D8" w:rsidR="0049670F" w:rsidRPr="003662BE" w:rsidRDefault="0049670F" w:rsidP="00B12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[E] T1-Active Learning Distance</w:t>
            </w:r>
          </w:p>
        </w:tc>
        <w:tc>
          <w:tcPr>
            <w:tcW w:w="1417" w:type="dxa"/>
          </w:tcPr>
          <w:p w14:paraId="42B42507" w14:textId="32F1DEEF" w:rsidR="0049670F" w:rsidRPr="003662BE" w:rsidRDefault="0049670F" w:rsidP="00B12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[F] T2-Active Learning Distance</w:t>
            </w:r>
          </w:p>
        </w:tc>
        <w:tc>
          <w:tcPr>
            <w:tcW w:w="1134" w:type="dxa"/>
          </w:tcPr>
          <w:p w14:paraId="13FD4F71" w14:textId="43A3DD5A" w:rsidR="0049670F" w:rsidRPr="003662BE" w:rsidRDefault="0049670F" w:rsidP="00B126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[G] RID Index</w:t>
            </w:r>
          </w:p>
        </w:tc>
      </w:tr>
      <w:tr w:rsidR="006A5065" w:rsidRPr="003662BE" w14:paraId="1EC8A0FE" w14:textId="77777777" w:rsidTr="00F50349">
        <w:tc>
          <w:tcPr>
            <w:cnfStyle w:val="001000000000" w:firstRow="0" w:lastRow="0" w:firstColumn="1" w:lastColumn="0" w:oddVBand="0" w:evenVBand="0" w:oddHBand="0" w:evenHBand="0" w:firstRowFirstColumn="0" w:firstRowLastColumn="0" w:lastRowFirstColumn="0" w:lastRowLastColumn="0"/>
            <w:tcW w:w="1129" w:type="dxa"/>
          </w:tcPr>
          <w:p w14:paraId="0437AA6A" w14:textId="77777777" w:rsidR="006A5065" w:rsidRPr="003662BE" w:rsidRDefault="006A5065" w:rsidP="006A5065">
            <w:pPr>
              <w:spacing w:line="276" w:lineRule="auto"/>
              <w:jc w:val="center"/>
              <w:rPr>
                <w:rFonts w:ascii="Times New Roman" w:hAnsi="Times New Roman" w:cs="Times New Roman"/>
                <w:b w:val="0"/>
                <w:sz w:val="16"/>
                <w:szCs w:val="20"/>
              </w:rPr>
            </w:pPr>
            <w:r w:rsidRPr="003662BE">
              <w:rPr>
                <w:rFonts w:ascii="Times New Roman" w:hAnsi="Times New Roman" w:cs="Times New Roman"/>
                <w:b w:val="0"/>
                <w:sz w:val="16"/>
                <w:szCs w:val="20"/>
              </w:rPr>
              <w:t>Sleep Group</w:t>
            </w:r>
          </w:p>
        </w:tc>
        <w:tc>
          <w:tcPr>
            <w:tcW w:w="0" w:type="auto"/>
          </w:tcPr>
          <w:p w14:paraId="66914B18" w14:textId="77777777" w:rsidR="006A5065" w:rsidRPr="003662BE" w:rsidRDefault="006A5065" w:rsidP="006A50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3.30 (± 0.21)</w:t>
            </w:r>
          </w:p>
        </w:tc>
        <w:tc>
          <w:tcPr>
            <w:tcW w:w="0" w:type="auto"/>
          </w:tcPr>
          <w:p w14:paraId="6EFAC676" w14:textId="77777777" w:rsidR="006A5065" w:rsidRPr="003662BE" w:rsidRDefault="006A5065" w:rsidP="006A50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3.64 (± 0.21)</w:t>
            </w:r>
          </w:p>
        </w:tc>
        <w:tc>
          <w:tcPr>
            <w:tcW w:w="1506" w:type="dxa"/>
          </w:tcPr>
          <w:p w14:paraId="259C888B" w14:textId="77777777" w:rsidR="006A5065" w:rsidRPr="003662BE" w:rsidRDefault="006A5065" w:rsidP="006A50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0.33 (± 0.09)</w:t>
            </w:r>
          </w:p>
        </w:tc>
        <w:tc>
          <w:tcPr>
            <w:tcW w:w="1134" w:type="dxa"/>
          </w:tcPr>
          <w:p w14:paraId="012EF0BA" w14:textId="77777777" w:rsidR="006A5065" w:rsidRPr="003662BE" w:rsidRDefault="006A5065" w:rsidP="006A50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2.97 (± 0.21)</w:t>
            </w:r>
          </w:p>
        </w:tc>
        <w:tc>
          <w:tcPr>
            <w:tcW w:w="1418" w:type="dxa"/>
          </w:tcPr>
          <w:p w14:paraId="74B7812F" w14:textId="6360B9C8" w:rsidR="006A5065" w:rsidRPr="003662BE" w:rsidRDefault="006A5065" w:rsidP="006A50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3.11 (± 0.20)</w:t>
            </w:r>
          </w:p>
        </w:tc>
        <w:tc>
          <w:tcPr>
            <w:tcW w:w="1417" w:type="dxa"/>
          </w:tcPr>
          <w:p w14:paraId="00D5B3D7" w14:textId="26A0750F" w:rsidR="006A5065" w:rsidRPr="003662BE" w:rsidRDefault="006A5065" w:rsidP="006A50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3.39 (± 0.21)</w:t>
            </w:r>
          </w:p>
        </w:tc>
        <w:tc>
          <w:tcPr>
            <w:tcW w:w="1134" w:type="dxa"/>
          </w:tcPr>
          <w:p w14:paraId="2160EF4A" w14:textId="77777777" w:rsidR="006A5065" w:rsidRPr="003662BE" w:rsidRDefault="006A5065" w:rsidP="006A50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0.67 (± 0.09)</w:t>
            </w:r>
          </w:p>
        </w:tc>
      </w:tr>
      <w:tr w:rsidR="006A5065" w:rsidRPr="003662BE" w14:paraId="436AAD30" w14:textId="77777777" w:rsidTr="00F5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1D4F6D2" w14:textId="77777777" w:rsidR="006A5065" w:rsidRPr="003662BE" w:rsidRDefault="006A5065" w:rsidP="006A5065">
            <w:pPr>
              <w:spacing w:line="276" w:lineRule="auto"/>
              <w:jc w:val="center"/>
              <w:rPr>
                <w:rFonts w:ascii="Times New Roman" w:hAnsi="Times New Roman" w:cs="Times New Roman"/>
                <w:b w:val="0"/>
                <w:sz w:val="16"/>
                <w:szCs w:val="20"/>
              </w:rPr>
            </w:pPr>
            <w:r w:rsidRPr="003662BE">
              <w:rPr>
                <w:rFonts w:ascii="Times New Roman" w:hAnsi="Times New Roman" w:cs="Times New Roman"/>
                <w:b w:val="0"/>
                <w:sz w:val="16"/>
                <w:szCs w:val="20"/>
              </w:rPr>
              <w:t>Wake Group</w:t>
            </w:r>
          </w:p>
        </w:tc>
        <w:tc>
          <w:tcPr>
            <w:tcW w:w="0" w:type="auto"/>
            <w:shd w:val="clear" w:color="auto" w:fill="auto"/>
          </w:tcPr>
          <w:p w14:paraId="320D9D82" w14:textId="77777777" w:rsidR="006A5065" w:rsidRPr="003662BE" w:rsidRDefault="006A5065" w:rsidP="006A506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3.59 (± 0.22)</w:t>
            </w:r>
          </w:p>
        </w:tc>
        <w:tc>
          <w:tcPr>
            <w:tcW w:w="0" w:type="auto"/>
            <w:shd w:val="clear" w:color="auto" w:fill="auto"/>
          </w:tcPr>
          <w:p w14:paraId="4F6063CC" w14:textId="77777777" w:rsidR="006A5065" w:rsidRPr="003662BE" w:rsidRDefault="006A5065" w:rsidP="006A506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4.37 (± 0.24)</w:t>
            </w:r>
          </w:p>
        </w:tc>
        <w:tc>
          <w:tcPr>
            <w:tcW w:w="1506" w:type="dxa"/>
            <w:shd w:val="clear" w:color="auto" w:fill="auto"/>
          </w:tcPr>
          <w:p w14:paraId="3FE169F4" w14:textId="77777777" w:rsidR="006A5065" w:rsidRPr="003662BE" w:rsidRDefault="006A5065" w:rsidP="006A506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0.77 (± 0.14)</w:t>
            </w:r>
          </w:p>
        </w:tc>
        <w:tc>
          <w:tcPr>
            <w:tcW w:w="1134" w:type="dxa"/>
            <w:shd w:val="clear" w:color="auto" w:fill="auto"/>
          </w:tcPr>
          <w:p w14:paraId="45AA99E5" w14:textId="77777777" w:rsidR="006A5065" w:rsidRPr="003662BE" w:rsidRDefault="006A5065" w:rsidP="006A506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3.74 (± 0.27)</w:t>
            </w:r>
          </w:p>
        </w:tc>
        <w:tc>
          <w:tcPr>
            <w:tcW w:w="1418" w:type="dxa"/>
            <w:shd w:val="clear" w:color="auto" w:fill="auto"/>
          </w:tcPr>
          <w:p w14:paraId="47F6C1AE" w14:textId="3D1B65B7" w:rsidR="006A5065" w:rsidRPr="003662BE" w:rsidRDefault="006A5065" w:rsidP="006A50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3.33 (± 0.23)</w:t>
            </w:r>
          </w:p>
        </w:tc>
        <w:tc>
          <w:tcPr>
            <w:tcW w:w="1417" w:type="dxa"/>
            <w:shd w:val="clear" w:color="auto" w:fill="auto"/>
          </w:tcPr>
          <w:p w14:paraId="3CDEC161" w14:textId="3EE3E5E1" w:rsidR="006A5065" w:rsidRPr="003662BE" w:rsidRDefault="006A5065" w:rsidP="006A50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4.05 (± 0.23)</w:t>
            </w:r>
          </w:p>
        </w:tc>
        <w:tc>
          <w:tcPr>
            <w:tcW w:w="1134" w:type="dxa"/>
            <w:shd w:val="clear" w:color="auto" w:fill="auto"/>
          </w:tcPr>
          <w:p w14:paraId="48AD8240" w14:textId="77777777" w:rsidR="006A5065" w:rsidRPr="003662BE" w:rsidRDefault="006A5065" w:rsidP="006A506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3662BE">
              <w:rPr>
                <w:rFonts w:ascii="Times New Roman" w:hAnsi="Times New Roman" w:cs="Times New Roman"/>
                <w:sz w:val="16"/>
                <w:szCs w:val="20"/>
              </w:rPr>
              <w:t>0.63 (± 0.11)</w:t>
            </w:r>
          </w:p>
        </w:tc>
      </w:tr>
    </w:tbl>
    <w:p w14:paraId="0A85F3AF" w14:textId="77777777" w:rsidR="0090362F" w:rsidRPr="003662BE" w:rsidRDefault="0090362F" w:rsidP="0090362F">
      <w:pPr>
        <w:spacing w:after="0" w:line="480" w:lineRule="auto"/>
        <w:jc w:val="both"/>
        <w:rPr>
          <w:rFonts w:ascii="Times New Roman" w:hAnsi="Times New Roman" w:cs="Times New Roman"/>
          <w:b/>
          <w:sz w:val="20"/>
          <w:szCs w:val="24"/>
        </w:rPr>
      </w:pPr>
    </w:p>
    <w:p w14:paraId="4FE22A02" w14:textId="27BD4224" w:rsidR="00A74A93" w:rsidRPr="003662BE" w:rsidRDefault="00A74A93" w:rsidP="0090362F">
      <w:pPr>
        <w:spacing w:after="0" w:line="480" w:lineRule="auto"/>
        <w:jc w:val="both"/>
        <w:rPr>
          <w:rFonts w:ascii="Times New Roman" w:hAnsi="Times New Roman" w:cs="Times New Roman"/>
          <w:sz w:val="20"/>
          <w:szCs w:val="24"/>
        </w:rPr>
      </w:pPr>
      <w:r w:rsidRPr="003662BE">
        <w:rPr>
          <w:rFonts w:ascii="Times New Roman" w:hAnsi="Times New Roman" w:cs="Times New Roman"/>
          <w:b/>
          <w:sz w:val="20"/>
          <w:szCs w:val="24"/>
        </w:rPr>
        <w:t xml:space="preserve">Table 1: [A, B] </w:t>
      </w:r>
      <w:r w:rsidR="00516EFC" w:rsidRPr="003662BE">
        <w:rPr>
          <w:rFonts w:ascii="Times New Roman" w:hAnsi="Times New Roman" w:cs="Times New Roman"/>
          <w:sz w:val="20"/>
          <w:szCs w:val="24"/>
        </w:rPr>
        <w:t>Word</w:t>
      </w:r>
      <w:r w:rsidRPr="003662BE">
        <w:rPr>
          <w:rFonts w:ascii="Times New Roman" w:hAnsi="Times New Roman" w:cs="Times New Roman"/>
          <w:sz w:val="20"/>
          <w:szCs w:val="24"/>
        </w:rPr>
        <w:t>-location error (i.e. distance between the recalled locations a</w:t>
      </w:r>
      <w:r w:rsidR="000C6838" w:rsidRPr="003662BE">
        <w:rPr>
          <w:rFonts w:ascii="Times New Roman" w:hAnsi="Times New Roman" w:cs="Times New Roman"/>
          <w:sz w:val="20"/>
          <w:szCs w:val="24"/>
        </w:rPr>
        <w:t>nd studied locations) at T1 or</w:t>
      </w:r>
      <w:r w:rsidRPr="003662BE">
        <w:rPr>
          <w:rFonts w:ascii="Times New Roman" w:hAnsi="Times New Roman" w:cs="Times New Roman"/>
          <w:sz w:val="20"/>
          <w:szCs w:val="24"/>
        </w:rPr>
        <w:t xml:space="preserve"> T2. </w:t>
      </w:r>
      <w:r w:rsidRPr="003662BE">
        <w:rPr>
          <w:rFonts w:ascii="Times New Roman" w:hAnsi="Times New Roman" w:cs="Times New Roman"/>
          <w:b/>
          <w:sz w:val="20"/>
          <w:szCs w:val="24"/>
        </w:rPr>
        <w:t>[C]</w:t>
      </w:r>
      <w:r w:rsidRPr="003662BE">
        <w:rPr>
          <w:rFonts w:ascii="Times New Roman" w:hAnsi="Times New Roman" w:cs="Times New Roman"/>
          <w:sz w:val="20"/>
          <w:szCs w:val="24"/>
        </w:rPr>
        <w:t xml:space="preserve"> </w:t>
      </w:r>
      <w:r w:rsidR="00516EFC" w:rsidRPr="003662BE">
        <w:rPr>
          <w:rFonts w:ascii="Times New Roman" w:hAnsi="Times New Roman" w:cs="Times New Roman"/>
          <w:sz w:val="20"/>
          <w:szCs w:val="24"/>
        </w:rPr>
        <w:t>Word</w:t>
      </w:r>
      <w:r w:rsidRPr="003662BE">
        <w:rPr>
          <w:rFonts w:ascii="Times New Roman" w:hAnsi="Times New Roman" w:cs="Times New Roman"/>
          <w:sz w:val="20"/>
          <w:szCs w:val="24"/>
        </w:rPr>
        <w:t xml:space="preserve">-location memory decay (i.e. </w:t>
      </w:r>
      <w:r w:rsidR="00B912C1" w:rsidRPr="003662BE">
        <w:rPr>
          <w:rFonts w:ascii="Times New Roman" w:hAnsi="Times New Roman" w:cs="Times New Roman"/>
          <w:sz w:val="20"/>
          <w:szCs w:val="24"/>
        </w:rPr>
        <w:t xml:space="preserve">the </w:t>
      </w:r>
      <w:r w:rsidRPr="003662BE">
        <w:rPr>
          <w:rFonts w:ascii="Times New Roman" w:hAnsi="Times New Roman" w:cs="Times New Roman"/>
          <w:sz w:val="20"/>
          <w:szCs w:val="24"/>
        </w:rPr>
        <w:t xml:space="preserve">increase in </w:t>
      </w:r>
      <w:r w:rsidR="00516EFC" w:rsidRPr="003662BE">
        <w:rPr>
          <w:rFonts w:ascii="Times New Roman" w:hAnsi="Times New Roman" w:cs="Times New Roman"/>
          <w:sz w:val="20"/>
          <w:szCs w:val="24"/>
        </w:rPr>
        <w:t>word</w:t>
      </w:r>
      <w:r w:rsidRPr="003662BE">
        <w:rPr>
          <w:rFonts w:ascii="Times New Roman" w:hAnsi="Times New Roman" w:cs="Times New Roman"/>
          <w:sz w:val="20"/>
          <w:szCs w:val="24"/>
        </w:rPr>
        <w:t xml:space="preserve">-location error from T1 to T2). </w:t>
      </w:r>
      <w:r w:rsidRPr="003662BE">
        <w:rPr>
          <w:rFonts w:ascii="Times New Roman" w:hAnsi="Times New Roman" w:cs="Times New Roman"/>
          <w:b/>
          <w:sz w:val="20"/>
          <w:szCs w:val="24"/>
        </w:rPr>
        <w:t xml:space="preserve">[D] </w:t>
      </w:r>
      <w:r w:rsidRPr="003662BE">
        <w:rPr>
          <w:rFonts w:ascii="Times New Roman" w:hAnsi="Times New Roman" w:cs="Times New Roman"/>
          <w:sz w:val="20"/>
          <w:szCs w:val="24"/>
        </w:rPr>
        <w:t>Distance between T</w:t>
      </w:r>
      <w:r w:rsidR="000E3E5E" w:rsidRPr="003662BE">
        <w:rPr>
          <w:rFonts w:ascii="Times New Roman" w:hAnsi="Times New Roman" w:cs="Times New Roman"/>
          <w:sz w:val="20"/>
          <w:szCs w:val="24"/>
        </w:rPr>
        <w:t>2</w:t>
      </w:r>
      <w:r w:rsidRPr="003662BE">
        <w:rPr>
          <w:rFonts w:ascii="Times New Roman" w:hAnsi="Times New Roman" w:cs="Times New Roman"/>
          <w:sz w:val="20"/>
          <w:szCs w:val="24"/>
        </w:rPr>
        <w:t xml:space="preserve"> and T</w:t>
      </w:r>
      <w:r w:rsidR="000E3E5E" w:rsidRPr="003662BE">
        <w:rPr>
          <w:rFonts w:ascii="Times New Roman" w:hAnsi="Times New Roman" w:cs="Times New Roman"/>
          <w:sz w:val="20"/>
          <w:szCs w:val="24"/>
        </w:rPr>
        <w:t>1</w:t>
      </w:r>
      <w:r w:rsidRPr="003662BE">
        <w:rPr>
          <w:rFonts w:ascii="Times New Roman" w:hAnsi="Times New Roman" w:cs="Times New Roman"/>
          <w:sz w:val="20"/>
          <w:szCs w:val="24"/>
        </w:rPr>
        <w:t xml:space="preserve"> recalled locations. </w:t>
      </w:r>
      <w:r w:rsidRPr="003662BE">
        <w:rPr>
          <w:rFonts w:ascii="Times New Roman" w:hAnsi="Times New Roman" w:cs="Times New Roman"/>
          <w:b/>
          <w:sz w:val="20"/>
          <w:szCs w:val="24"/>
        </w:rPr>
        <w:t>[E</w:t>
      </w:r>
      <w:r w:rsidR="000C6838" w:rsidRPr="003662BE">
        <w:rPr>
          <w:rFonts w:ascii="Times New Roman" w:hAnsi="Times New Roman" w:cs="Times New Roman"/>
          <w:b/>
          <w:sz w:val="20"/>
          <w:szCs w:val="24"/>
        </w:rPr>
        <w:t>, F</w:t>
      </w:r>
      <w:r w:rsidRPr="003662BE">
        <w:rPr>
          <w:rFonts w:ascii="Times New Roman" w:hAnsi="Times New Roman" w:cs="Times New Roman"/>
          <w:b/>
          <w:sz w:val="20"/>
          <w:szCs w:val="24"/>
        </w:rPr>
        <w:t>]</w:t>
      </w:r>
      <w:r w:rsidRPr="003662BE">
        <w:rPr>
          <w:rFonts w:ascii="Times New Roman" w:hAnsi="Times New Roman" w:cs="Times New Roman"/>
          <w:sz w:val="20"/>
          <w:szCs w:val="24"/>
        </w:rPr>
        <w:t xml:space="preserve"> Distance betw</w:t>
      </w:r>
      <w:r w:rsidR="000C6838" w:rsidRPr="003662BE">
        <w:rPr>
          <w:rFonts w:ascii="Times New Roman" w:hAnsi="Times New Roman" w:cs="Times New Roman"/>
          <w:sz w:val="20"/>
          <w:szCs w:val="24"/>
        </w:rPr>
        <w:t>een locations recalled at T1 or T2 and the last locations recalled in the active learning phase of training.</w:t>
      </w:r>
      <w:r w:rsidRPr="003662BE">
        <w:rPr>
          <w:rFonts w:ascii="Times New Roman" w:hAnsi="Times New Roman" w:cs="Times New Roman"/>
          <w:sz w:val="20"/>
          <w:szCs w:val="24"/>
        </w:rPr>
        <w:t xml:space="preserve"> </w:t>
      </w:r>
      <w:r w:rsidR="005C3626" w:rsidRPr="003662BE">
        <w:rPr>
          <w:rFonts w:ascii="Times New Roman" w:hAnsi="Times New Roman" w:cs="Times New Roman"/>
          <w:b/>
          <w:sz w:val="20"/>
          <w:szCs w:val="24"/>
        </w:rPr>
        <w:t>[G</w:t>
      </w:r>
      <w:r w:rsidRPr="003662BE">
        <w:rPr>
          <w:rFonts w:ascii="Times New Roman" w:hAnsi="Times New Roman" w:cs="Times New Roman"/>
          <w:b/>
          <w:sz w:val="20"/>
          <w:szCs w:val="24"/>
        </w:rPr>
        <w:t>]</w:t>
      </w:r>
      <w:r w:rsidRPr="003662BE">
        <w:rPr>
          <w:rFonts w:ascii="Times New Roman" w:hAnsi="Times New Roman" w:cs="Times New Roman"/>
          <w:sz w:val="20"/>
          <w:szCs w:val="24"/>
        </w:rPr>
        <w:t xml:space="preserve"> RID index (i.e. T2 </w:t>
      </w:r>
      <w:r w:rsidR="00516EFC" w:rsidRPr="003662BE">
        <w:rPr>
          <w:rFonts w:ascii="Times New Roman" w:hAnsi="Times New Roman" w:cs="Times New Roman"/>
          <w:sz w:val="20"/>
          <w:szCs w:val="24"/>
        </w:rPr>
        <w:t>word</w:t>
      </w:r>
      <w:r w:rsidR="006D65FF" w:rsidRPr="003662BE">
        <w:rPr>
          <w:rFonts w:ascii="Times New Roman" w:hAnsi="Times New Roman" w:cs="Times New Roman"/>
          <w:sz w:val="20"/>
          <w:szCs w:val="24"/>
        </w:rPr>
        <w:t>-location error–</w:t>
      </w:r>
      <w:r w:rsidRPr="003662BE">
        <w:rPr>
          <w:rFonts w:ascii="Times New Roman" w:hAnsi="Times New Roman" w:cs="Times New Roman"/>
          <w:sz w:val="20"/>
          <w:szCs w:val="24"/>
        </w:rPr>
        <w:t>[T1-T2 distance]). Data are shown in cm (mean</w:t>
      </w:r>
      <w:r w:rsidR="006D65FF" w:rsidRPr="003662BE">
        <w:rPr>
          <w:rFonts w:ascii="Times New Roman" w:hAnsi="Times New Roman" w:cs="Times New Roman"/>
          <w:sz w:val="20"/>
          <w:szCs w:val="24"/>
        </w:rPr>
        <w:t xml:space="preserve"> </w:t>
      </w:r>
      <w:r w:rsidR="006D65FF" w:rsidRPr="003662BE">
        <w:rPr>
          <w:rFonts w:ascii="Times New Roman" w:hAnsi="Times New Roman" w:cs="Times New Roman"/>
          <w:b/>
          <w:sz w:val="20"/>
          <w:szCs w:val="24"/>
        </w:rPr>
        <w:t xml:space="preserve">± </w:t>
      </w:r>
      <w:r w:rsidRPr="003662BE">
        <w:rPr>
          <w:rFonts w:ascii="Times New Roman" w:hAnsi="Times New Roman" w:cs="Times New Roman"/>
          <w:sz w:val="20"/>
          <w:szCs w:val="24"/>
        </w:rPr>
        <w:t>SEM)</w:t>
      </w:r>
      <w:r w:rsidR="0090362F" w:rsidRPr="003662BE">
        <w:rPr>
          <w:rFonts w:ascii="Times New Roman" w:hAnsi="Times New Roman" w:cs="Times New Roman"/>
          <w:sz w:val="20"/>
          <w:szCs w:val="24"/>
        </w:rPr>
        <w:t>.</w:t>
      </w:r>
    </w:p>
    <w:p w14:paraId="327279BA" w14:textId="77777777" w:rsidR="0090362F" w:rsidRPr="003662BE" w:rsidRDefault="0090362F" w:rsidP="0090362F">
      <w:pPr>
        <w:spacing w:after="0" w:line="480" w:lineRule="auto"/>
        <w:jc w:val="both"/>
        <w:rPr>
          <w:rFonts w:asciiTheme="majorBidi" w:hAnsiTheme="majorBidi" w:cstheme="majorBidi"/>
          <w:sz w:val="24"/>
          <w:szCs w:val="24"/>
        </w:rPr>
      </w:pPr>
    </w:p>
    <w:p w14:paraId="65339DD0" w14:textId="5A8B41F2" w:rsidR="006C4C1D" w:rsidRPr="003662BE" w:rsidRDefault="00EE5057" w:rsidP="008B17BE">
      <w:pPr>
        <w:spacing w:after="0" w:line="480" w:lineRule="auto"/>
        <w:ind w:firstLine="720"/>
        <w:jc w:val="both"/>
        <w:rPr>
          <w:rFonts w:asciiTheme="majorBidi" w:hAnsiTheme="majorBidi" w:cstheme="majorBidi"/>
          <w:sz w:val="24"/>
          <w:szCs w:val="24"/>
        </w:rPr>
      </w:pPr>
      <w:r w:rsidRPr="003662BE">
        <w:rPr>
          <w:rFonts w:ascii="Times New Roman" w:hAnsi="Times New Roman"/>
          <w:sz w:val="24"/>
          <w:szCs w:val="24"/>
        </w:rPr>
        <w:t>An alternative interpretation</w:t>
      </w:r>
      <w:r w:rsidR="00C315A9" w:rsidRPr="003662BE">
        <w:rPr>
          <w:rFonts w:ascii="Times New Roman" w:hAnsi="Times New Roman"/>
          <w:sz w:val="24"/>
          <w:szCs w:val="24"/>
        </w:rPr>
        <w:t xml:space="preserve"> of a RID index &gt;</w:t>
      </w:r>
      <w:r w:rsidRPr="003662BE">
        <w:rPr>
          <w:rFonts w:ascii="Times New Roman" w:hAnsi="Times New Roman"/>
          <w:sz w:val="24"/>
          <w:szCs w:val="24"/>
        </w:rPr>
        <w:t xml:space="preserve">0 is that the location memories formed during training were already inaccurate, with T1 and T2 retrievals both being attempts to retrieve this same encoded location. For example, the encoded location </w:t>
      </w:r>
      <w:r w:rsidR="006D65FF" w:rsidRPr="003662BE">
        <w:rPr>
          <w:rFonts w:ascii="Times New Roman" w:hAnsi="Times New Roman"/>
          <w:sz w:val="24"/>
          <w:szCs w:val="24"/>
        </w:rPr>
        <w:t>of an item might be 2-</w:t>
      </w:r>
      <w:r w:rsidRPr="003662BE">
        <w:rPr>
          <w:rFonts w:ascii="Times New Roman" w:hAnsi="Times New Roman"/>
          <w:sz w:val="24"/>
          <w:szCs w:val="24"/>
        </w:rPr>
        <w:t>3 cm away from the studied location and still be classed as correct</w:t>
      </w:r>
      <w:r w:rsidR="0037289C" w:rsidRPr="003662BE">
        <w:rPr>
          <w:rFonts w:ascii="Times New Roman" w:hAnsi="Times New Roman"/>
          <w:sz w:val="24"/>
          <w:szCs w:val="24"/>
        </w:rPr>
        <w:t xml:space="preserve"> based on the learning criterion</w:t>
      </w:r>
      <w:r w:rsidR="00C315A9" w:rsidRPr="003662BE">
        <w:rPr>
          <w:rFonts w:ascii="Times New Roman" w:hAnsi="Times New Roman"/>
          <w:sz w:val="24"/>
          <w:szCs w:val="24"/>
        </w:rPr>
        <w:t xml:space="preserve"> (&lt;4.8cm)</w:t>
      </w:r>
      <w:r w:rsidRPr="003662BE">
        <w:rPr>
          <w:rFonts w:ascii="Times New Roman" w:hAnsi="Times New Roman"/>
          <w:sz w:val="24"/>
          <w:szCs w:val="24"/>
        </w:rPr>
        <w:t xml:space="preserve">. If T1 and T2 retrieval attempts are both within 1 cm of this inaccurately encoded location, then the T2 location would be closer to the T1 location than to the studied </w:t>
      </w:r>
      <w:r w:rsidR="00070105" w:rsidRPr="003662BE">
        <w:rPr>
          <w:rFonts w:ascii="Times New Roman" w:hAnsi="Times New Roman"/>
          <w:sz w:val="24"/>
          <w:szCs w:val="24"/>
        </w:rPr>
        <w:t xml:space="preserve">(correct) </w:t>
      </w:r>
      <w:r w:rsidRPr="003662BE">
        <w:rPr>
          <w:rFonts w:ascii="Times New Roman" w:hAnsi="Times New Roman"/>
          <w:sz w:val="24"/>
          <w:szCs w:val="24"/>
        </w:rPr>
        <w:t>location. To assess this interpretation, we calculated the distance between the T2 location and the last location recalle</w:t>
      </w:r>
      <w:r w:rsidR="004B572A" w:rsidRPr="003662BE">
        <w:rPr>
          <w:rFonts w:ascii="Times New Roman" w:hAnsi="Times New Roman"/>
          <w:sz w:val="24"/>
          <w:szCs w:val="24"/>
        </w:rPr>
        <w:t xml:space="preserve">d by participants in the active </w:t>
      </w:r>
      <w:r w:rsidRPr="003662BE">
        <w:rPr>
          <w:rFonts w:ascii="Times New Roman" w:hAnsi="Times New Roman"/>
          <w:sz w:val="24"/>
          <w:szCs w:val="24"/>
        </w:rPr>
        <w:t>learning phase of training (</w:t>
      </w:r>
      <w:r w:rsidR="0037289C" w:rsidRPr="003662BE">
        <w:rPr>
          <w:rFonts w:ascii="Times New Roman" w:hAnsi="Times New Roman"/>
          <w:sz w:val="24"/>
          <w:szCs w:val="24"/>
        </w:rPr>
        <w:t>a reasonable</w:t>
      </w:r>
      <w:r w:rsidRPr="003662BE">
        <w:rPr>
          <w:rFonts w:ascii="Times New Roman" w:hAnsi="Times New Roman"/>
          <w:sz w:val="24"/>
          <w:szCs w:val="24"/>
        </w:rPr>
        <w:t xml:space="preserve"> indicator of </w:t>
      </w:r>
      <w:r w:rsidR="004361A6" w:rsidRPr="003662BE">
        <w:rPr>
          <w:rFonts w:ascii="Times New Roman" w:hAnsi="Times New Roman"/>
          <w:sz w:val="24"/>
          <w:szCs w:val="24"/>
        </w:rPr>
        <w:t xml:space="preserve">the </w:t>
      </w:r>
      <w:r w:rsidRPr="003662BE">
        <w:rPr>
          <w:rFonts w:ascii="Times New Roman" w:hAnsi="Times New Roman"/>
          <w:sz w:val="24"/>
          <w:szCs w:val="24"/>
        </w:rPr>
        <w:t>encoded location</w:t>
      </w:r>
      <w:r w:rsidR="00F85727" w:rsidRPr="003662BE">
        <w:rPr>
          <w:rFonts w:ascii="Times New Roman" w:hAnsi="Times New Roman"/>
          <w:sz w:val="24"/>
          <w:szCs w:val="24"/>
        </w:rPr>
        <w:t>, see Table 1</w:t>
      </w:r>
      <w:r w:rsidRPr="003662BE">
        <w:rPr>
          <w:rFonts w:ascii="Times New Roman" w:hAnsi="Times New Roman"/>
          <w:sz w:val="24"/>
          <w:szCs w:val="24"/>
        </w:rPr>
        <w:t>)</w:t>
      </w:r>
      <w:r w:rsidR="00F85727" w:rsidRPr="003662BE">
        <w:rPr>
          <w:rFonts w:ascii="Times New Roman" w:hAnsi="Times New Roman"/>
          <w:sz w:val="24"/>
          <w:szCs w:val="24"/>
        </w:rPr>
        <w:t>.</w:t>
      </w:r>
      <w:r w:rsidRPr="003662BE">
        <w:rPr>
          <w:rFonts w:ascii="Times New Roman" w:hAnsi="Times New Roman"/>
          <w:sz w:val="24"/>
          <w:szCs w:val="24"/>
        </w:rPr>
        <w:t xml:space="preserve"> Across </w:t>
      </w:r>
      <w:r w:rsidR="0088448D" w:rsidRPr="003662BE">
        <w:rPr>
          <w:rFonts w:ascii="Times New Roman" w:hAnsi="Times New Roman"/>
          <w:sz w:val="24"/>
          <w:szCs w:val="24"/>
        </w:rPr>
        <w:t xml:space="preserve">all </w:t>
      </w:r>
      <w:r w:rsidRPr="003662BE">
        <w:rPr>
          <w:rFonts w:ascii="Times New Roman" w:hAnsi="Times New Roman"/>
          <w:sz w:val="24"/>
          <w:szCs w:val="24"/>
        </w:rPr>
        <w:t>participants, this distance was significant</w:t>
      </w:r>
      <w:r w:rsidR="005F4CCF" w:rsidRPr="003662BE">
        <w:rPr>
          <w:rFonts w:ascii="Times New Roman" w:hAnsi="Times New Roman"/>
          <w:sz w:val="24"/>
          <w:szCs w:val="24"/>
        </w:rPr>
        <w:t>ly greater than the distance between T2 and</w:t>
      </w:r>
      <w:r w:rsidRPr="003662BE">
        <w:rPr>
          <w:rFonts w:ascii="Times New Roman" w:hAnsi="Times New Roman"/>
          <w:sz w:val="24"/>
          <w:szCs w:val="24"/>
        </w:rPr>
        <w:t xml:space="preserve"> T1 (</w:t>
      </w:r>
      <w:proofErr w:type="gramStart"/>
      <w:r w:rsidRPr="003662BE">
        <w:rPr>
          <w:rFonts w:ascii="Times New Roman" w:hAnsi="Times New Roman"/>
          <w:i/>
          <w:sz w:val="24"/>
          <w:szCs w:val="24"/>
        </w:rPr>
        <w:t>t</w:t>
      </w:r>
      <w:r w:rsidR="006D65FF" w:rsidRPr="003662BE">
        <w:rPr>
          <w:rFonts w:ascii="Times New Roman" w:hAnsi="Times New Roman"/>
          <w:sz w:val="24"/>
          <w:szCs w:val="24"/>
        </w:rPr>
        <w:t>(</w:t>
      </w:r>
      <w:proofErr w:type="gramEnd"/>
      <w:r w:rsidR="006D65FF" w:rsidRPr="003662BE">
        <w:rPr>
          <w:rFonts w:ascii="Times New Roman" w:hAnsi="Times New Roman"/>
          <w:sz w:val="24"/>
          <w:szCs w:val="24"/>
        </w:rPr>
        <w:t>59)=</w:t>
      </w:r>
      <w:r w:rsidRPr="003662BE">
        <w:rPr>
          <w:rFonts w:ascii="Times New Roman" w:hAnsi="Times New Roman"/>
          <w:sz w:val="24"/>
          <w:szCs w:val="24"/>
        </w:rPr>
        <w:t xml:space="preserve">5.76, </w:t>
      </w:r>
      <w:r w:rsidRPr="003662BE">
        <w:rPr>
          <w:rFonts w:ascii="Times New Roman" w:hAnsi="Times New Roman"/>
          <w:i/>
          <w:sz w:val="24"/>
          <w:szCs w:val="24"/>
        </w:rPr>
        <w:t>p</w:t>
      </w:r>
      <w:r w:rsidR="006D65FF" w:rsidRPr="003662BE">
        <w:rPr>
          <w:rFonts w:ascii="Times New Roman" w:hAnsi="Times New Roman"/>
          <w:sz w:val="24"/>
          <w:szCs w:val="24"/>
        </w:rPr>
        <w:t>&lt;</w:t>
      </w:r>
      <w:r w:rsidR="00714E2E" w:rsidRPr="003662BE">
        <w:rPr>
          <w:rFonts w:ascii="Times New Roman" w:hAnsi="Times New Roman"/>
          <w:sz w:val="24"/>
          <w:szCs w:val="24"/>
        </w:rPr>
        <w:t>.001), suggesting</w:t>
      </w:r>
      <w:r w:rsidRPr="003662BE">
        <w:rPr>
          <w:rFonts w:ascii="Times New Roman" w:hAnsi="Times New Roman"/>
          <w:sz w:val="24"/>
          <w:szCs w:val="24"/>
        </w:rPr>
        <w:t xml:space="preserve"> that</w:t>
      </w:r>
      <w:r w:rsidR="00BF5D40" w:rsidRPr="003662BE">
        <w:rPr>
          <w:rFonts w:ascii="Times New Roman" w:hAnsi="Times New Roman"/>
          <w:sz w:val="24"/>
          <w:szCs w:val="24"/>
        </w:rPr>
        <w:t xml:space="preserve"> a RID index</w:t>
      </w:r>
      <w:r w:rsidR="00C315A9" w:rsidRPr="003662BE">
        <w:rPr>
          <w:rFonts w:ascii="Times New Roman" w:hAnsi="Times New Roman"/>
          <w:sz w:val="24"/>
          <w:szCs w:val="24"/>
        </w:rPr>
        <w:t xml:space="preserve"> &gt;</w:t>
      </w:r>
      <w:r w:rsidRPr="003662BE">
        <w:rPr>
          <w:rFonts w:ascii="Times New Roman" w:hAnsi="Times New Roman"/>
          <w:sz w:val="24"/>
          <w:szCs w:val="24"/>
        </w:rPr>
        <w:t xml:space="preserve">0 reflected a </w:t>
      </w:r>
      <w:r w:rsidR="004B572A" w:rsidRPr="003662BE">
        <w:rPr>
          <w:rFonts w:ascii="Times New Roman" w:hAnsi="Times New Roman"/>
          <w:sz w:val="24"/>
          <w:szCs w:val="24"/>
        </w:rPr>
        <w:t xml:space="preserve">genuine </w:t>
      </w:r>
      <w:r w:rsidRPr="003662BE">
        <w:rPr>
          <w:rFonts w:ascii="Times New Roman" w:hAnsi="Times New Roman"/>
          <w:sz w:val="24"/>
          <w:szCs w:val="24"/>
        </w:rPr>
        <w:t>distortion effect of T1 retrieval, rather than poor initial encoding.</w:t>
      </w:r>
      <w:r w:rsidR="005776F3" w:rsidRPr="003662BE">
        <w:rPr>
          <w:rFonts w:ascii="Times New Roman" w:hAnsi="Times New Roman"/>
          <w:sz w:val="24"/>
          <w:szCs w:val="24"/>
        </w:rPr>
        <w:t xml:space="preserve"> </w:t>
      </w:r>
      <w:r w:rsidRPr="003662BE">
        <w:rPr>
          <w:rFonts w:ascii="Times New Roman" w:hAnsi="Times New Roman"/>
          <w:sz w:val="24"/>
          <w:szCs w:val="24"/>
        </w:rPr>
        <w:t xml:space="preserve">Like the RID index, this </w:t>
      </w:r>
      <w:r w:rsidR="00602B0E" w:rsidRPr="003662BE">
        <w:rPr>
          <w:rFonts w:ascii="Times New Roman" w:hAnsi="Times New Roman"/>
          <w:sz w:val="24"/>
          <w:szCs w:val="24"/>
        </w:rPr>
        <w:t xml:space="preserve">subsidiary </w:t>
      </w:r>
      <w:r w:rsidRPr="003662BE">
        <w:rPr>
          <w:rFonts w:ascii="Times New Roman" w:hAnsi="Times New Roman"/>
          <w:sz w:val="24"/>
          <w:szCs w:val="24"/>
        </w:rPr>
        <w:t>measure of distortion</w:t>
      </w:r>
      <w:r w:rsidR="00602B0E" w:rsidRPr="003662BE">
        <w:rPr>
          <w:rFonts w:ascii="Times New Roman" w:hAnsi="Times New Roman"/>
          <w:sz w:val="24"/>
          <w:szCs w:val="24"/>
        </w:rPr>
        <w:t xml:space="preserve"> ([T2</w:t>
      </w:r>
      <w:r w:rsidR="000E3E5E" w:rsidRPr="003662BE">
        <w:rPr>
          <w:rFonts w:ascii="Times New Roman" w:hAnsi="Times New Roman"/>
          <w:sz w:val="24"/>
          <w:szCs w:val="24"/>
        </w:rPr>
        <w:t>-Active Learning</w:t>
      </w:r>
      <w:r w:rsidR="006D65FF" w:rsidRPr="003662BE">
        <w:rPr>
          <w:rFonts w:ascii="Times New Roman" w:hAnsi="Times New Roman"/>
          <w:sz w:val="24"/>
          <w:szCs w:val="24"/>
        </w:rPr>
        <w:t xml:space="preserve"> distance]–</w:t>
      </w:r>
      <w:r w:rsidR="00602B0E" w:rsidRPr="003662BE">
        <w:rPr>
          <w:rFonts w:ascii="Times New Roman" w:hAnsi="Times New Roman"/>
          <w:sz w:val="24"/>
          <w:szCs w:val="24"/>
        </w:rPr>
        <w:t>[</w:t>
      </w:r>
      <w:r w:rsidR="000E3E5E" w:rsidRPr="003662BE">
        <w:rPr>
          <w:rFonts w:ascii="Times New Roman" w:hAnsi="Times New Roman"/>
          <w:sz w:val="24"/>
          <w:szCs w:val="24"/>
        </w:rPr>
        <w:t>T2-T1</w:t>
      </w:r>
      <w:r w:rsidR="00602B0E" w:rsidRPr="003662BE">
        <w:rPr>
          <w:rFonts w:ascii="Times New Roman" w:hAnsi="Times New Roman"/>
          <w:sz w:val="24"/>
          <w:szCs w:val="24"/>
        </w:rPr>
        <w:t xml:space="preserve"> distance])</w:t>
      </w:r>
      <w:r w:rsidRPr="003662BE">
        <w:rPr>
          <w:rFonts w:ascii="Times New Roman" w:hAnsi="Times New Roman"/>
          <w:sz w:val="24"/>
          <w:szCs w:val="24"/>
        </w:rPr>
        <w:t xml:space="preserve"> was comparable between </w:t>
      </w:r>
      <w:r w:rsidR="008B4E8B" w:rsidRPr="003662BE">
        <w:rPr>
          <w:rFonts w:ascii="Times New Roman" w:hAnsi="Times New Roman"/>
          <w:sz w:val="24"/>
          <w:szCs w:val="24"/>
        </w:rPr>
        <w:t xml:space="preserve">the </w:t>
      </w:r>
      <w:r w:rsidRPr="003662BE">
        <w:rPr>
          <w:rFonts w:ascii="Times New Roman" w:hAnsi="Times New Roman"/>
          <w:sz w:val="24"/>
          <w:szCs w:val="24"/>
        </w:rPr>
        <w:t xml:space="preserve">sleep and wake groups </w:t>
      </w:r>
      <w:r w:rsidR="006C4C1D" w:rsidRPr="003662BE">
        <w:rPr>
          <w:rFonts w:asciiTheme="majorBidi" w:hAnsiTheme="majorBidi" w:cstheme="majorBidi"/>
          <w:sz w:val="24"/>
          <w:szCs w:val="24"/>
        </w:rPr>
        <w:t>(mean ± SEM, sleep group: 0.</w:t>
      </w:r>
      <w:r w:rsidR="00566E8D" w:rsidRPr="003662BE">
        <w:rPr>
          <w:rFonts w:asciiTheme="majorBidi" w:hAnsiTheme="majorBidi" w:cstheme="majorBidi"/>
          <w:sz w:val="24"/>
          <w:szCs w:val="24"/>
        </w:rPr>
        <w:t>42</w:t>
      </w:r>
      <w:r w:rsidR="006C4C1D" w:rsidRPr="003662BE">
        <w:rPr>
          <w:rFonts w:asciiTheme="majorBidi" w:hAnsiTheme="majorBidi" w:cstheme="majorBidi"/>
          <w:sz w:val="24"/>
          <w:szCs w:val="24"/>
        </w:rPr>
        <w:t>±0.</w:t>
      </w:r>
      <w:r w:rsidR="00566E8D" w:rsidRPr="003662BE">
        <w:rPr>
          <w:rFonts w:asciiTheme="majorBidi" w:hAnsiTheme="majorBidi" w:cstheme="majorBidi"/>
          <w:sz w:val="24"/>
          <w:szCs w:val="24"/>
        </w:rPr>
        <w:t>09</w:t>
      </w:r>
      <w:r w:rsidR="006C4C1D" w:rsidRPr="003662BE">
        <w:rPr>
          <w:rFonts w:asciiTheme="majorBidi" w:hAnsiTheme="majorBidi" w:cstheme="majorBidi"/>
          <w:sz w:val="24"/>
          <w:szCs w:val="24"/>
        </w:rPr>
        <w:t>, wake group: 0.</w:t>
      </w:r>
      <w:r w:rsidR="00566E8D" w:rsidRPr="003662BE">
        <w:rPr>
          <w:rFonts w:asciiTheme="majorBidi" w:hAnsiTheme="majorBidi" w:cstheme="majorBidi"/>
          <w:sz w:val="24"/>
          <w:szCs w:val="24"/>
        </w:rPr>
        <w:t>31</w:t>
      </w:r>
      <w:r w:rsidR="006C4C1D" w:rsidRPr="003662BE">
        <w:rPr>
          <w:rFonts w:asciiTheme="majorBidi" w:hAnsiTheme="majorBidi" w:cstheme="majorBidi"/>
          <w:sz w:val="24"/>
          <w:szCs w:val="24"/>
        </w:rPr>
        <w:t>±0.</w:t>
      </w:r>
      <w:r w:rsidR="00566E8D" w:rsidRPr="003662BE">
        <w:rPr>
          <w:rFonts w:asciiTheme="majorBidi" w:hAnsiTheme="majorBidi" w:cstheme="majorBidi"/>
          <w:sz w:val="24"/>
          <w:szCs w:val="24"/>
        </w:rPr>
        <w:t>09</w:t>
      </w:r>
      <w:r w:rsidR="006C4C1D" w:rsidRPr="003662BE">
        <w:rPr>
          <w:rFonts w:asciiTheme="majorBidi" w:hAnsiTheme="majorBidi" w:cstheme="majorBidi"/>
          <w:sz w:val="24"/>
          <w:szCs w:val="24"/>
        </w:rPr>
        <w:t xml:space="preserve">, </w:t>
      </w:r>
      <w:proofErr w:type="gramStart"/>
      <w:r w:rsidR="006C4C1D" w:rsidRPr="003662BE">
        <w:rPr>
          <w:rFonts w:asciiTheme="majorBidi" w:hAnsiTheme="majorBidi" w:cstheme="majorBidi"/>
          <w:i/>
          <w:sz w:val="24"/>
          <w:szCs w:val="24"/>
        </w:rPr>
        <w:t>t</w:t>
      </w:r>
      <w:r w:rsidR="006C4C1D" w:rsidRPr="003662BE">
        <w:rPr>
          <w:rFonts w:asciiTheme="majorBidi" w:hAnsiTheme="majorBidi" w:cstheme="majorBidi"/>
          <w:sz w:val="24"/>
          <w:szCs w:val="24"/>
        </w:rPr>
        <w:t>(</w:t>
      </w:r>
      <w:proofErr w:type="gramEnd"/>
      <w:r w:rsidR="006C4C1D" w:rsidRPr="003662BE">
        <w:rPr>
          <w:rFonts w:asciiTheme="majorBidi" w:hAnsiTheme="majorBidi" w:cstheme="majorBidi"/>
          <w:sz w:val="24"/>
          <w:szCs w:val="24"/>
        </w:rPr>
        <w:t>58)=</w:t>
      </w:r>
      <w:r w:rsidR="006D65FF" w:rsidRPr="003662BE">
        <w:rPr>
          <w:rFonts w:asciiTheme="majorBidi" w:hAnsiTheme="majorBidi" w:cstheme="majorBidi"/>
          <w:sz w:val="24"/>
          <w:szCs w:val="24"/>
        </w:rPr>
        <w:t xml:space="preserve">0.84, </w:t>
      </w:r>
      <w:r w:rsidR="006D65FF" w:rsidRPr="003662BE">
        <w:rPr>
          <w:rFonts w:asciiTheme="majorBidi" w:hAnsiTheme="majorBidi" w:cstheme="majorBidi"/>
          <w:i/>
          <w:sz w:val="24"/>
          <w:szCs w:val="24"/>
        </w:rPr>
        <w:t>p=</w:t>
      </w:r>
      <w:r w:rsidR="006C4C1D" w:rsidRPr="003662BE">
        <w:rPr>
          <w:rFonts w:asciiTheme="majorBidi" w:hAnsiTheme="majorBidi" w:cstheme="majorBidi"/>
          <w:sz w:val="24"/>
          <w:szCs w:val="24"/>
        </w:rPr>
        <w:t>.41)</w:t>
      </w:r>
      <w:r w:rsidR="00566E8D" w:rsidRPr="003662BE">
        <w:rPr>
          <w:rFonts w:asciiTheme="majorBidi" w:hAnsiTheme="majorBidi" w:cstheme="majorBidi"/>
          <w:sz w:val="24"/>
          <w:szCs w:val="24"/>
        </w:rPr>
        <w:t>.</w:t>
      </w:r>
      <w:r w:rsidR="00E5734B" w:rsidRPr="003662BE">
        <w:rPr>
          <w:rFonts w:asciiTheme="majorBidi" w:hAnsiTheme="majorBidi" w:cstheme="majorBidi"/>
          <w:sz w:val="24"/>
          <w:szCs w:val="24"/>
        </w:rPr>
        <w:t xml:space="preserve"> See the supplementary materials for further analyses utilising active learning locations. </w:t>
      </w:r>
    </w:p>
    <w:p w14:paraId="3E109D40" w14:textId="77777777" w:rsidR="00516EFC" w:rsidRPr="003662BE" w:rsidRDefault="00516EFC" w:rsidP="008B17BE">
      <w:pPr>
        <w:spacing w:after="0" w:line="480" w:lineRule="auto"/>
        <w:ind w:firstLine="720"/>
        <w:jc w:val="both"/>
        <w:rPr>
          <w:rFonts w:ascii="Times New Roman" w:hAnsi="Times New Roman"/>
          <w:sz w:val="24"/>
          <w:szCs w:val="24"/>
        </w:rPr>
      </w:pPr>
    </w:p>
    <w:p w14:paraId="2B6DD5E1" w14:textId="77777777" w:rsidR="00070105" w:rsidRPr="003662BE" w:rsidRDefault="00070105" w:rsidP="008B17BE">
      <w:pPr>
        <w:spacing w:after="0" w:line="480" w:lineRule="auto"/>
        <w:ind w:firstLine="720"/>
        <w:jc w:val="both"/>
        <w:rPr>
          <w:rFonts w:ascii="Times New Roman" w:hAnsi="Times New Roman"/>
          <w:sz w:val="24"/>
          <w:szCs w:val="24"/>
        </w:rPr>
      </w:pPr>
    </w:p>
    <w:p w14:paraId="6BF40025" w14:textId="352D499E" w:rsidR="004C7E49" w:rsidRPr="003662BE" w:rsidRDefault="00026980" w:rsidP="004C7E49">
      <w:pPr>
        <w:spacing w:after="0" w:line="480" w:lineRule="auto"/>
        <w:jc w:val="both"/>
        <w:rPr>
          <w:rFonts w:asciiTheme="majorBidi" w:hAnsiTheme="majorBidi" w:cstheme="majorBidi"/>
          <w:b/>
          <w:i/>
          <w:sz w:val="24"/>
          <w:szCs w:val="24"/>
        </w:rPr>
      </w:pPr>
      <w:r w:rsidRPr="003662BE">
        <w:rPr>
          <w:rFonts w:asciiTheme="majorBidi" w:hAnsiTheme="majorBidi" w:cstheme="majorBidi"/>
          <w:b/>
          <w:i/>
          <w:sz w:val="24"/>
          <w:szCs w:val="24"/>
        </w:rPr>
        <w:lastRenderedPageBreak/>
        <w:t>The Effects of Sleep</w:t>
      </w:r>
    </w:p>
    <w:p w14:paraId="19A5EC9A" w14:textId="6163636B" w:rsidR="00DB67FD" w:rsidRPr="003662BE" w:rsidRDefault="00A1155E" w:rsidP="004C7E49">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Equivalent RID indices between the sleep and wake groups could mean that sleep had no influence on the retention of distorted memories. </w:t>
      </w:r>
      <w:r w:rsidR="00471CA1" w:rsidRPr="003662BE">
        <w:rPr>
          <w:rFonts w:asciiTheme="majorBidi" w:hAnsiTheme="majorBidi" w:cstheme="majorBidi"/>
          <w:sz w:val="24"/>
          <w:szCs w:val="24"/>
        </w:rPr>
        <w:t xml:space="preserve">However, the results instead suggest that sleep </w:t>
      </w:r>
      <w:r w:rsidR="003E7DAC" w:rsidRPr="003662BE">
        <w:rPr>
          <w:rFonts w:asciiTheme="majorBidi" w:hAnsiTheme="majorBidi" w:cstheme="majorBidi"/>
          <w:sz w:val="24"/>
          <w:szCs w:val="24"/>
        </w:rPr>
        <w:t xml:space="preserve">had a positive influence on </w:t>
      </w:r>
      <w:r w:rsidR="00D84829" w:rsidRPr="003662BE">
        <w:rPr>
          <w:rFonts w:asciiTheme="majorBidi" w:hAnsiTheme="majorBidi" w:cstheme="majorBidi"/>
          <w:sz w:val="24"/>
          <w:szCs w:val="24"/>
        </w:rPr>
        <w:t>memory for</w:t>
      </w:r>
      <w:r w:rsidR="003E7DAC" w:rsidRPr="003662BE">
        <w:rPr>
          <w:rFonts w:asciiTheme="majorBidi" w:hAnsiTheme="majorBidi" w:cstheme="majorBidi"/>
          <w:sz w:val="24"/>
          <w:szCs w:val="24"/>
        </w:rPr>
        <w:t xml:space="preserve"> </w:t>
      </w:r>
      <w:r w:rsidR="003E7DAC" w:rsidRPr="003662BE">
        <w:rPr>
          <w:rFonts w:asciiTheme="majorBidi" w:hAnsiTheme="majorBidi" w:cstheme="majorBidi"/>
          <w:i/>
          <w:sz w:val="24"/>
          <w:szCs w:val="24"/>
        </w:rPr>
        <w:t>both</w:t>
      </w:r>
      <w:r w:rsidR="00E12C7C" w:rsidRPr="003662BE">
        <w:rPr>
          <w:rFonts w:asciiTheme="majorBidi" w:hAnsiTheme="majorBidi" w:cstheme="majorBidi"/>
          <w:sz w:val="24"/>
          <w:szCs w:val="24"/>
        </w:rPr>
        <w:t xml:space="preserve"> the </w:t>
      </w:r>
      <w:r w:rsidR="00891981" w:rsidRPr="003662BE">
        <w:rPr>
          <w:rFonts w:asciiTheme="majorBidi" w:hAnsiTheme="majorBidi" w:cstheme="majorBidi"/>
          <w:sz w:val="24"/>
          <w:szCs w:val="24"/>
        </w:rPr>
        <w:t>studied</w:t>
      </w:r>
      <w:r w:rsidR="003E7DAC" w:rsidRPr="003662BE">
        <w:rPr>
          <w:rFonts w:asciiTheme="majorBidi" w:hAnsiTheme="majorBidi" w:cstheme="majorBidi"/>
          <w:sz w:val="24"/>
          <w:szCs w:val="24"/>
        </w:rPr>
        <w:t xml:space="preserve"> location</w:t>
      </w:r>
      <w:r w:rsidR="004361A6" w:rsidRPr="003662BE">
        <w:rPr>
          <w:rFonts w:asciiTheme="majorBidi" w:hAnsiTheme="majorBidi" w:cstheme="majorBidi"/>
          <w:sz w:val="24"/>
          <w:szCs w:val="24"/>
        </w:rPr>
        <w:t>s</w:t>
      </w:r>
      <w:r w:rsidR="003E7DAC" w:rsidRPr="003662BE">
        <w:rPr>
          <w:rFonts w:asciiTheme="majorBidi" w:hAnsiTheme="majorBidi" w:cstheme="majorBidi"/>
          <w:sz w:val="24"/>
          <w:szCs w:val="24"/>
        </w:rPr>
        <w:t xml:space="preserve"> </w:t>
      </w:r>
      <w:r w:rsidR="003E7DAC" w:rsidRPr="003662BE">
        <w:rPr>
          <w:rFonts w:asciiTheme="majorBidi" w:hAnsiTheme="majorBidi" w:cstheme="majorBidi"/>
          <w:i/>
          <w:sz w:val="24"/>
          <w:szCs w:val="24"/>
        </w:rPr>
        <w:t>and</w:t>
      </w:r>
      <w:r w:rsidR="00113B30" w:rsidRPr="003662BE">
        <w:rPr>
          <w:rFonts w:asciiTheme="majorBidi" w:hAnsiTheme="majorBidi" w:cstheme="majorBidi"/>
          <w:sz w:val="24"/>
          <w:szCs w:val="24"/>
        </w:rPr>
        <w:t xml:space="preserve"> the T1-</w:t>
      </w:r>
      <w:r w:rsidR="003E7DAC" w:rsidRPr="003662BE">
        <w:rPr>
          <w:rFonts w:asciiTheme="majorBidi" w:hAnsiTheme="majorBidi" w:cstheme="majorBidi"/>
          <w:sz w:val="24"/>
          <w:szCs w:val="24"/>
        </w:rPr>
        <w:t>re</w:t>
      </w:r>
      <w:r w:rsidR="002A3520" w:rsidRPr="003662BE">
        <w:rPr>
          <w:rFonts w:asciiTheme="majorBidi" w:hAnsiTheme="majorBidi" w:cstheme="majorBidi"/>
          <w:sz w:val="24"/>
          <w:szCs w:val="24"/>
        </w:rPr>
        <w:t>trieved location</w:t>
      </w:r>
      <w:r w:rsidR="004361A6" w:rsidRPr="003662BE">
        <w:rPr>
          <w:rFonts w:asciiTheme="majorBidi" w:hAnsiTheme="majorBidi" w:cstheme="majorBidi"/>
          <w:sz w:val="24"/>
          <w:szCs w:val="24"/>
        </w:rPr>
        <w:t>s</w:t>
      </w:r>
      <w:r w:rsidR="002A3520" w:rsidRPr="003662BE">
        <w:rPr>
          <w:rFonts w:asciiTheme="majorBidi" w:hAnsiTheme="majorBidi" w:cstheme="majorBidi"/>
          <w:sz w:val="24"/>
          <w:szCs w:val="24"/>
        </w:rPr>
        <w:t xml:space="preserve">. </w:t>
      </w:r>
      <w:r w:rsidR="00E27C06" w:rsidRPr="003662BE">
        <w:rPr>
          <w:rFonts w:asciiTheme="majorBidi" w:hAnsiTheme="majorBidi" w:cstheme="majorBidi"/>
          <w:sz w:val="24"/>
          <w:szCs w:val="24"/>
        </w:rPr>
        <w:t xml:space="preserve">A Test </w:t>
      </w:r>
      <w:r w:rsidR="00BA2352" w:rsidRPr="003662BE">
        <w:rPr>
          <w:rFonts w:asciiTheme="majorBidi" w:hAnsiTheme="majorBidi" w:cstheme="majorBidi"/>
          <w:sz w:val="24"/>
          <w:szCs w:val="24"/>
        </w:rPr>
        <w:t>(</w:t>
      </w:r>
      <w:r w:rsidR="00E27C06" w:rsidRPr="003662BE">
        <w:rPr>
          <w:rFonts w:asciiTheme="majorBidi" w:hAnsiTheme="majorBidi" w:cstheme="majorBidi"/>
          <w:sz w:val="24"/>
          <w:szCs w:val="24"/>
        </w:rPr>
        <w:t>T1/T2) x Group</w:t>
      </w:r>
      <w:r w:rsidR="00BA2352" w:rsidRPr="003662BE">
        <w:rPr>
          <w:rFonts w:asciiTheme="majorBidi" w:hAnsiTheme="majorBidi" w:cstheme="majorBidi"/>
          <w:sz w:val="24"/>
          <w:szCs w:val="24"/>
        </w:rPr>
        <w:t xml:space="preserve"> (</w:t>
      </w:r>
      <w:r w:rsidR="00E27C06" w:rsidRPr="003662BE">
        <w:rPr>
          <w:rFonts w:asciiTheme="majorBidi" w:hAnsiTheme="majorBidi" w:cstheme="majorBidi"/>
          <w:sz w:val="24"/>
          <w:szCs w:val="24"/>
        </w:rPr>
        <w:t xml:space="preserve">Sleep/Wake) mixed ANOVA conducted on </w:t>
      </w:r>
      <w:r w:rsidR="00516EFC" w:rsidRPr="003662BE">
        <w:rPr>
          <w:rFonts w:asciiTheme="majorBidi" w:hAnsiTheme="majorBidi" w:cstheme="majorBidi"/>
          <w:sz w:val="24"/>
          <w:szCs w:val="24"/>
        </w:rPr>
        <w:t>word</w:t>
      </w:r>
      <w:r w:rsidR="00E27C06" w:rsidRPr="003662BE">
        <w:rPr>
          <w:rFonts w:asciiTheme="majorBidi" w:hAnsiTheme="majorBidi" w:cstheme="majorBidi"/>
          <w:sz w:val="24"/>
          <w:szCs w:val="24"/>
        </w:rPr>
        <w:t xml:space="preserve">-location error scores </w:t>
      </w:r>
      <w:r w:rsidR="00DD3E2D" w:rsidRPr="003662BE">
        <w:rPr>
          <w:rFonts w:asciiTheme="majorBidi" w:hAnsiTheme="majorBidi" w:cstheme="majorBidi"/>
          <w:sz w:val="24"/>
          <w:szCs w:val="24"/>
        </w:rPr>
        <w:t xml:space="preserve">found </w:t>
      </w:r>
      <w:r w:rsidR="00E27C06" w:rsidRPr="003662BE">
        <w:rPr>
          <w:rFonts w:asciiTheme="majorBidi" w:hAnsiTheme="majorBidi" w:cstheme="majorBidi"/>
          <w:sz w:val="24"/>
          <w:szCs w:val="24"/>
        </w:rPr>
        <w:t>no main effect of Group (</w:t>
      </w:r>
      <w:proofErr w:type="gramStart"/>
      <w:r w:rsidR="00E27C06" w:rsidRPr="003662BE">
        <w:rPr>
          <w:rFonts w:asciiTheme="majorBidi" w:hAnsiTheme="majorBidi" w:cstheme="majorBidi"/>
          <w:i/>
          <w:sz w:val="24"/>
          <w:szCs w:val="24"/>
        </w:rPr>
        <w:t>F</w:t>
      </w:r>
      <w:r w:rsidR="00C315A9" w:rsidRPr="003662BE">
        <w:rPr>
          <w:rFonts w:asciiTheme="majorBidi" w:hAnsiTheme="majorBidi" w:cstheme="majorBidi"/>
          <w:sz w:val="24"/>
          <w:szCs w:val="24"/>
        </w:rPr>
        <w:t>(</w:t>
      </w:r>
      <w:proofErr w:type="gramEnd"/>
      <w:r w:rsidR="00C315A9" w:rsidRPr="003662BE">
        <w:rPr>
          <w:rFonts w:asciiTheme="majorBidi" w:hAnsiTheme="majorBidi" w:cstheme="majorBidi"/>
          <w:sz w:val="24"/>
          <w:szCs w:val="24"/>
        </w:rPr>
        <w:t>1,58)=</w:t>
      </w:r>
      <w:r w:rsidR="00E27C06" w:rsidRPr="003662BE">
        <w:rPr>
          <w:rFonts w:asciiTheme="majorBidi" w:hAnsiTheme="majorBidi" w:cstheme="majorBidi"/>
          <w:sz w:val="24"/>
          <w:szCs w:val="24"/>
        </w:rPr>
        <w:t>2.88,</w:t>
      </w:r>
      <w:r w:rsidR="00C315A9" w:rsidRPr="003662BE">
        <w:rPr>
          <w:rFonts w:asciiTheme="majorBidi" w:hAnsiTheme="majorBidi" w:cstheme="majorBidi"/>
          <w:sz w:val="24"/>
          <w:szCs w:val="24"/>
        </w:rPr>
        <w:t xml:space="preserve"> </w:t>
      </w:r>
      <w:r w:rsidR="00C315A9" w:rsidRPr="003662BE">
        <w:rPr>
          <w:rFonts w:asciiTheme="majorBidi" w:hAnsiTheme="majorBidi" w:cstheme="majorBidi"/>
          <w:i/>
          <w:sz w:val="24"/>
          <w:szCs w:val="24"/>
        </w:rPr>
        <w:t>p=</w:t>
      </w:r>
      <w:r w:rsidR="00E27C06" w:rsidRPr="003662BE">
        <w:rPr>
          <w:rFonts w:asciiTheme="majorBidi" w:hAnsiTheme="majorBidi" w:cstheme="majorBidi"/>
          <w:sz w:val="24"/>
          <w:szCs w:val="24"/>
        </w:rPr>
        <w:t xml:space="preserve">.10), </w:t>
      </w:r>
      <w:r w:rsidR="00E668FA" w:rsidRPr="003662BE">
        <w:rPr>
          <w:rFonts w:asciiTheme="majorBidi" w:hAnsiTheme="majorBidi" w:cstheme="majorBidi"/>
          <w:sz w:val="24"/>
          <w:szCs w:val="24"/>
        </w:rPr>
        <w:t>but</w:t>
      </w:r>
      <w:r w:rsidR="00E27C06" w:rsidRPr="003662BE">
        <w:rPr>
          <w:rFonts w:asciiTheme="majorBidi" w:hAnsiTheme="majorBidi" w:cstheme="majorBidi"/>
          <w:sz w:val="24"/>
          <w:szCs w:val="24"/>
        </w:rPr>
        <w:t xml:space="preserve"> a main effect of Test (</w:t>
      </w:r>
      <w:r w:rsidR="00E27C06" w:rsidRPr="003662BE">
        <w:rPr>
          <w:rFonts w:asciiTheme="majorBidi" w:hAnsiTheme="majorBidi" w:cstheme="majorBidi"/>
          <w:i/>
          <w:sz w:val="24"/>
          <w:szCs w:val="24"/>
        </w:rPr>
        <w:t>F</w:t>
      </w:r>
      <w:r w:rsidR="00C315A9" w:rsidRPr="003662BE">
        <w:rPr>
          <w:rFonts w:asciiTheme="majorBidi" w:hAnsiTheme="majorBidi" w:cstheme="majorBidi"/>
          <w:sz w:val="24"/>
          <w:szCs w:val="24"/>
        </w:rPr>
        <w:t>(1,58)=</w:t>
      </w:r>
      <w:r w:rsidR="00E27C06" w:rsidRPr="003662BE">
        <w:rPr>
          <w:rFonts w:asciiTheme="majorBidi" w:hAnsiTheme="majorBidi" w:cstheme="majorBidi"/>
          <w:sz w:val="24"/>
          <w:szCs w:val="24"/>
        </w:rPr>
        <w:t xml:space="preserve">42.06, </w:t>
      </w:r>
      <w:r w:rsidR="00C315A9" w:rsidRPr="003662BE">
        <w:rPr>
          <w:rFonts w:asciiTheme="majorBidi" w:hAnsiTheme="majorBidi" w:cstheme="majorBidi"/>
          <w:i/>
          <w:sz w:val="24"/>
          <w:szCs w:val="24"/>
        </w:rPr>
        <w:t>p</w:t>
      </w:r>
      <w:r w:rsidR="00C315A9" w:rsidRPr="003662BE">
        <w:rPr>
          <w:rFonts w:asciiTheme="majorBidi" w:hAnsiTheme="majorBidi" w:cstheme="majorBidi"/>
          <w:sz w:val="24"/>
          <w:szCs w:val="24"/>
        </w:rPr>
        <w:t>&lt;</w:t>
      </w:r>
      <w:r w:rsidR="00E27C06" w:rsidRPr="003662BE">
        <w:rPr>
          <w:rFonts w:asciiTheme="majorBidi" w:hAnsiTheme="majorBidi" w:cstheme="majorBidi"/>
          <w:sz w:val="24"/>
          <w:szCs w:val="24"/>
        </w:rPr>
        <w:t>.001</w:t>
      </w:r>
      <w:r w:rsidR="00DD3E2D" w:rsidRPr="003662BE">
        <w:rPr>
          <w:rFonts w:asciiTheme="majorBidi" w:hAnsiTheme="majorBidi" w:cstheme="majorBidi"/>
          <w:sz w:val="24"/>
          <w:szCs w:val="24"/>
        </w:rPr>
        <w:t xml:space="preserve">), with </w:t>
      </w:r>
      <w:r w:rsidR="001A23D5" w:rsidRPr="003662BE">
        <w:rPr>
          <w:rFonts w:asciiTheme="majorBidi" w:hAnsiTheme="majorBidi" w:cstheme="majorBidi"/>
          <w:sz w:val="24"/>
          <w:szCs w:val="24"/>
        </w:rPr>
        <w:t xml:space="preserve">studied </w:t>
      </w:r>
      <w:r w:rsidR="00E27C06" w:rsidRPr="003662BE">
        <w:rPr>
          <w:rFonts w:asciiTheme="majorBidi" w:hAnsiTheme="majorBidi" w:cstheme="majorBidi"/>
          <w:sz w:val="24"/>
          <w:szCs w:val="24"/>
        </w:rPr>
        <w:t>locations generally better remembered at T1 than T2.</w:t>
      </w:r>
      <w:r w:rsidR="00DD3E2D" w:rsidRPr="003662BE">
        <w:rPr>
          <w:rFonts w:asciiTheme="majorBidi" w:hAnsiTheme="majorBidi" w:cstheme="majorBidi"/>
          <w:sz w:val="24"/>
          <w:szCs w:val="24"/>
        </w:rPr>
        <w:t xml:space="preserve"> Crucially, there was also a significant interaction (</w:t>
      </w:r>
      <w:proofErr w:type="gramStart"/>
      <w:r w:rsidR="00DD3E2D" w:rsidRPr="003662BE">
        <w:rPr>
          <w:rFonts w:asciiTheme="majorBidi" w:hAnsiTheme="majorBidi" w:cstheme="majorBidi"/>
          <w:i/>
          <w:sz w:val="24"/>
          <w:szCs w:val="24"/>
        </w:rPr>
        <w:t>F</w:t>
      </w:r>
      <w:r w:rsidR="00C315A9" w:rsidRPr="003662BE">
        <w:rPr>
          <w:rFonts w:asciiTheme="majorBidi" w:hAnsiTheme="majorBidi" w:cstheme="majorBidi"/>
          <w:sz w:val="24"/>
          <w:szCs w:val="24"/>
        </w:rPr>
        <w:t>(</w:t>
      </w:r>
      <w:proofErr w:type="gramEnd"/>
      <w:r w:rsidR="00C315A9" w:rsidRPr="003662BE">
        <w:rPr>
          <w:rFonts w:asciiTheme="majorBidi" w:hAnsiTheme="majorBidi" w:cstheme="majorBidi"/>
          <w:sz w:val="24"/>
          <w:szCs w:val="24"/>
        </w:rPr>
        <w:t xml:space="preserve">1,58)=6.73, </w:t>
      </w:r>
      <w:r w:rsidR="006D65FF" w:rsidRPr="003662BE">
        <w:rPr>
          <w:rFonts w:asciiTheme="majorBidi" w:hAnsiTheme="majorBidi" w:cstheme="majorBidi"/>
          <w:i/>
          <w:sz w:val="24"/>
          <w:szCs w:val="24"/>
        </w:rPr>
        <w:t>p</w:t>
      </w:r>
      <w:r w:rsidR="00C315A9" w:rsidRPr="003662BE">
        <w:rPr>
          <w:rFonts w:asciiTheme="majorBidi" w:hAnsiTheme="majorBidi" w:cstheme="majorBidi"/>
          <w:i/>
          <w:sz w:val="24"/>
          <w:szCs w:val="24"/>
        </w:rPr>
        <w:t>=</w:t>
      </w:r>
      <w:r w:rsidR="000D5D26" w:rsidRPr="003662BE">
        <w:rPr>
          <w:rFonts w:asciiTheme="majorBidi" w:hAnsiTheme="majorBidi" w:cstheme="majorBidi"/>
          <w:sz w:val="24"/>
          <w:szCs w:val="24"/>
        </w:rPr>
        <w:t>.01</w:t>
      </w:r>
      <w:r w:rsidR="00433D0E" w:rsidRPr="003662BE">
        <w:rPr>
          <w:rFonts w:asciiTheme="majorBidi" w:hAnsiTheme="majorBidi" w:cstheme="majorBidi"/>
          <w:sz w:val="24"/>
          <w:szCs w:val="24"/>
        </w:rPr>
        <w:t>)</w:t>
      </w:r>
      <w:r w:rsidR="000B0BA9" w:rsidRPr="003662BE">
        <w:rPr>
          <w:rFonts w:asciiTheme="majorBidi" w:hAnsiTheme="majorBidi" w:cstheme="majorBidi"/>
          <w:sz w:val="24"/>
          <w:szCs w:val="24"/>
        </w:rPr>
        <w:t>: no group difference was observed at T1 (</w:t>
      </w:r>
      <w:r w:rsidR="000B0BA9" w:rsidRPr="003662BE">
        <w:rPr>
          <w:rFonts w:asciiTheme="majorBidi" w:hAnsiTheme="majorBidi" w:cstheme="majorBidi"/>
          <w:i/>
          <w:sz w:val="24"/>
          <w:szCs w:val="24"/>
        </w:rPr>
        <w:t>t</w:t>
      </w:r>
      <w:r w:rsidR="00C315A9" w:rsidRPr="003662BE">
        <w:rPr>
          <w:rFonts w:asciiTheme="majorBidi" w:hAnsiTheme="majorBidi" w:cstheme="majorBidi"/>
          <w:sz w:val="24"/>
          <w:szCs w:val="24"/>
        </w:rPr>
        <w:t xml:space="preserve">(58)=0.96, </w:t>
      </w:r>
      <w:r w:rsidR="000B0BA9" w:rsidRPr="003662BE">
        <w:rPr>
          <w:rFonts w:asciiTheme="majorBidi" w:hAnsiTheme="majorBidi" w:cstheme="majorBidi"/>
          <w:i/>
          <w:sz w:val="24"/>
          <w:szCs w:val="24"/>
        </w:rPr>
        <w:t>p</w:t>
      </w:r>
      <w:r w:rsidR="00C315A9" w:rsidRPr="003662BE">
        <w:rPr>
          <w:rFonts w:asciiTheme="majorBidi" w:hAnsiTheme="majorBidi" w:cstheme="majorBidi"/>
          <w:sz w:val="24"/>
          <w:szCs w:val="24"/>
        </w:rPr>
        <w:t>=</w:t>
      </w:r>
      <w:r w:rsidR="000B0BA9" w:rsidRPr="003662BE">
        <w:rPr>
          <w:rFonts w:asciiTheme="majorBidi" w:hAnsiTheme="majorBidi" w:cstheme="majorBidi"/>
          <w:sz w:val="24"/>
          <w:szCs w:val="24"/>
        </w:rPr>
        <w:t>.34) but the sleep group outperformed the wake group at T2 (</w:t>
      </w:r>
      <w:r w:rsidR="000B0BA9" w:rsidRPr="003662BE">
        <w:rPr>
          <w:rFonts w:asciiTheme="majorBidi" w:hAnsiTheme="majorBidi" w:cstheme="majorBidi"/>
          <w:i/>
          <w:sz w:val="24"/>
          <w:szCs w:val="24"/>
        </w:rPr>
        <w:t>t</w:t>
      </w:r>
      <w:r w:rsidR="00C315A9" w:rsidRPr="003662BE">
        <w:rPr>
          <w:rFonts w:asciiTheme="majorBidi" w:hAnsiTheme="majorBidi" w:cstheme="majorBidi"/>
          <w:sz w:val="24"/>
          <w:szCs w:val="24"/>
        </w:rPr>
        <w:t>(58)=</w:t>
      </w:r>
      <w:r w:rsidR="000B0BA9" w:rsidRPr="003662BE">
        <w:rPr>
          <w:rFonts w:asciiTheme="majorBidi" w:hAnsiTheme="majorBidi" w:cstheme="majorBidi"/>
          <w:sz w:val="24"/>
          <w:szCs w:val="24"/>
        </w:rPr>
        <w:t xml:space="preserve">2.27, </w:t>
      </w:r>
      <w:r w:rsidR="000B0BA9" w:rsidRPr="003662BE">
        <w:rPr>
          <w:rFonts w:asciiTheme="majorBidi" w:hAnsiTheme="majorBidi" w:cstheme="majorBidi"/>
          <w:i/>
          <w:sz w:val="24"/>
          <w:szCs w:val="24"/>
        </w:rPr>
        <w:t>p</w:t>
      </w:r>
      <w:r w:rsidR="00C315A9" w:rsidRPr="003662BE">
        <w:rPr>
          <w:rFonts w:asciiTheme="majorBidi" w:hAnsiTheme="majorBidi" w:cstheme="majorBidi"/>
          <w:sz w:val="24"/>
          <w:szCs w:val="24"/>
        </w:rPr>
        <w:t>=</w:t>
      </w:r>
      <w:r w:rsidR="000D5D26" w:rsidRPr="003662BE">
        <w:rPr>
          <w:rFonts w:asciiTheme="majorBidi" w:hAnsiTheme="majorBidi" w:cstheme="majorBidi"/>
          <w:sz w:val="24"/>
          <w:szCs w:val="24"/>
        </w:rPr>
        <w:t>.03</w:t>
      </w:r>
      <w:r w:rsidR="000B0BA9" w:rsidRPr="003662BE">
        <w:rPr>
          <w:rFonts w:asciiTheme="majorBidi" w:hAnsiTheme="majorBidi" w:cstheme="majorBidi"/>
          <w:sz w:val="24"/>
          <w:szCs w:val="24"/>
        </w:rPr>
        <w:t>). Thus, memory decay</w:t>
      </w:r>
      <w:r w:rsidR="00DD7A57" w:rsidRPr="003662BE">
        <w:rPr>
          <w:rFonts w:asciiTheme="majorBidi" w:hAnsiTheme="majorBidi" w:cstheme="majorBidi"/>
          <w:sz w:val="24"/>
          <w:szCs w:val="24"/>
        </w:rPr>
        <w:t xml:space="preserve"> for studied locations</w:t>
      </w:r>
      <w:r w:rsidR="000B0BA9" w:rsidRPr="003662BE">
        <w:rPr>
          <w:rFonts w:asciiTheme="majorBidi" w:hAnsiTheme="majorBidi" w:cstheme="majorBidi"/>
          <w:sz w:val="24"/>
          <w:szCs w:val="24"/>
        </w:rPr>
        <w:t xml:space="preserve"> was lower after sleep than wakefulness (see Figure 2A). </w:t>
      </w:r>
      <w:r w:rsidR="00DD3E2D" w:rsidRPr="003662BE">
        <w:rPr>
          <w:rFonts w:asciiTheme="majorBidi" w:hAnsiTheme="majorBidi" w:cstheme="majorBidi"/>
          <w:sz w:val="24"/>
          <w:szCs w:val="24"/>
        </w:rPr>
        <w:t>Furthermore</w:t>
      </w:r>
      <w:r w:rsidR="00E27C06" w:rsidRPr="003662BE">
        <w:rPr>
          <w:rFonts w:asciiTheme="majorBidi" w:hAnsiTheme="majorBidi" w:cstheme="majorBidi"/>
          <w:sz w:val="24"/>
          <w:szCs w:val="24"/>
        </w:rPr>
        <w:t xml:space="preserve">, </w:t>
      </w:r>
      <w:r w:rsidR="00DD7A57" w:rsidRPr="003662BE">
        <w:rPr>
          <w:rFonts w:asciiTheme="majorBidi" w:hAnsiTheme="majorBidi" w:cstheme="majorBidi"/>
          <w:sz w:val="24"/>
          <w:szCs w:val="24"/>
        </w:rPr>
        <w:t xml:space="preserve">T2 locations were closer to the corresponding </w:t>
      </w:r>
      <w:r w:rsidR="00884A4A" w:rsidRPr="003662BE">
        <w:rPr>
          <w:rFonts w:asciiTheme="majorBidi" w:hAnsiTheme="majorBidi" w:cstheme="majorBidi"/>
          <w:sz w:val="24"/>
          <w:szCs w:val="24"/>
        </w:rPr>
        <w:t>T1 location</w:t>
      </w:r>
      <w:r w:rsidR="00DD7A57" w:rsidRPr="003662BE">
        <w:rPr>
          <w:rFonts w:asciiTheme="majorBidi" w:hAnsiTheme="majorBidi" w:cstheme="majorBidi"/>
          <w:sz w:val="24"/>
          <w:szCs w:val="24"/>
        </w:rPr>
        <w:t>s</w:t>
      </w:r>
      <w:r w:rsidR="00884A4A" w:rsidRPr="003662BE">
        <w:rPr>
          <w:rFonts w:asciiTheme="majorBidi" w:hAnsiTheme="majorBidi" w:cstheme="majorBidi"/>
          <w:sz w:val="24"/>
          <w:szCs w:val="24"/>
        </w:rPr>
        <w:t xml:space="preserve"> in </w:t>
      </w:r>
      <w:r w:rsidR="00705A3E" w:rsidRPr="003662BE">
        <w:rPr>
          <w:rFonts w:asciiTheme="majorBidi" w:hAnsiTheme="majorBidi" w:cstheme="majorBidi"/>
          <w:sz w:val="24"/>
          <w:szCs w:val="24"/>
        </w:rPr>
        <w:t xml:space="preserve">the sleep group </w:t>
      </w:r>
      <w:r w:rsidR="00884A4A" w:rsidRPr="003662BE">
        <w:rPr>
          <w:rFonts w:asciiTheme="majorBidi" w:hAnsiTheme="majorBidi" w:cstheme="majorBidi"/>
          <w:sz w:val="24"/>
          <w:szCs w:val="24"/>
        </w:rPr>
        <w:t>than in the wake group</w:t>
      </w:r>
      <w:r w:rsidR="00DD3E2D" w:rsidRPr="003662BE">
        <w:rPr>
          <w:rFonts w:asciiTheme="majorBidi" w:hAnsiTheme="majorBidi" w:cstheme="majorBidi"/>
          <w:sz w:val="24"/>
          <w:szCs w:val="24"/>
        </w:rPr>
        <w:t xml:space="preserve"> (</w:t>
      </w:r>
      <w:proofErr w:type="gramStart"/>
      <w:r w:rsidR="00DD3E2D" w:rsidRPr="003662BE">
        <w:rPr>
          <w:rFonts w:asciiTheme="majorBidi" w:hAnsiTheme="majorBidi" w:cstheme="majorBidi"/>
          <w:i/>
          <w:sz w:val="24"/>
          <w:szCs w:val="24"/>
        </w:rPr>
        <w:t>t</w:t>
      </w:r>
      <w:r w:rsidR="00C315A9" w:rsidRPr="003662BE">
        <w:rPr>
          <w:rFonts w:asciiTheme="majorBidi" w:hAnsiTheme="majorBidi" w:cstheme="majorBidi"/>
          <w:sz w:val="24"/>
          <w:szCs w:val="24"/>
        </w:rPr>
        <w:t>(</w:t>
      </w:r>
      <w:proofErr w:type="gramEnd"/>
      <w:r w:rsidR="00C315A9" w:rsidRPr="003662BE">
        <w:rPr>
          <w:rFonts w:asciiTheme="majorBidi" w:hAnsiTheme="majorBidi" w:cstheme="majorBidi"/>
          <w:sz w:val="24"/>
          <w:szCs w:val="24"/>
        </w:rPr>
        <w:t>58)=</w:t>
      </w:r>
      <w:r w:rsidR="00DD3E2D" w:rsidRPr="003662BE">
        <w:rPr>
          <w:rFonts w:asciiTheme="majorBidi" w:hAnsiTheme="majorBidi" w:cstheme="majorBidi"/>
          <w:sz w:val="24"/>
          <w:szCs w:val="24"/>
        </w:rPr>
        <w:t xml:space="preserve">2.26, </w:t>
      </w:r>
      <w:r w:rsidR="00311342" w:rsidRPr="003662BE">
        <w:rPr>
          <w:rFonts w:asciiTheme="majorBidi" w:hAnsiTheme="majorBidi" w:cstheme="majorBidi"/>
          <w:i/>
          <w:sz w:val="24"/>
          <w:szCs w:val="24"/>
        </w:rPr>
        <w:t>p</w:t>
      </w:r>
      <w:r w:rsidR="00C315A9" w:rsidRPr="003662BE">
        <w:rPr>
          <w:rFonts w:asciiTheme="majorBidi" w:hAnsiTheme="majorBidi" w:cstheme="majorBidi"/>
          <w:i/>
          <w:sz w:val="24"/>
          <w:szCs w:val="24"/>
        </w:rPr>
        <w:t>=</w:t>
      </w:r>
      <w:r w:rsidR="00DD3E2D" w:rsidRPr="003662BE">
        <w:rPr>
          <w:rFonts w:asciiTheme="majorBidi" w:hAnsiTheme="majorBidi" w:cstheme="majorBidi"/>
          <w:sz w:val="24"/>
          <w:szCs w:val="24"/>
        </w:rPr>
        <w:t>.028</w:t>
      </w:r>
      <w:r w:rsidR="000B0BA9" w:rsidRPr="003662BE">
        <w:rPr>
          <w:rFonts w:asciiTheme="majorBidi" w:hAnsiTheme="majorBidi" w:cstheme="majorBidi"/>
          <w:sz w:val="24"/>
          <w:szCs w:val="24"/>
        </w:rPr>
        <w:t>, see Figure 2B</w:t>
      </w:r>
      <w:r w:rsidR="00DD3E2D" w:rsidRPr="003662BE">
        <w:rPr>
          <w:rFonts w:asciiTheme="majorBidi" w:hAnsiTheme="majorBidi" w:cstheme="majorBidi"/>
          <w:sz w:val="24"/>
          <w:szCs w:val="24"/>
        </w:rPr>
        <w:t>)</w:t>
      </w:r>
      <w:r w:rsidR="00705A3E" w:rsidRPr="003662BE">
        <w:rPr>
          <w:rFonts w:asciiTheme="majorBidi" w:hAnsiTheme="majorBidi" w:cstheme="majorBidi"/>
          <w:sz w:val="24"/>
          <w:szCs w:val="24"/>
        </w:rPr>
        <w:t>.</w:t>
      </w:r>
      <w:r w:rsidR="00A766A7" w:rsidRPr="003662BE">
        <w:rPr>
          <w:rFonts w:asciiTheme="majorBidi" w:hAnsiTheme="majorBidi" w:cstheme="majorBidi"/>
          <w:sz w:val="24"/>
          <w:szCs w:val="24"/>
        </w:rPr>
        <w:t xml:space="preserve"> </w:t>
      </w:r>
      <w:r w:rsidR="00DB67FD" w:rsidRPr="003662BE">
        <w:rPr>
          <w:rFonts w:asciiTheme="majorBidi" w:hAnsiTheme="majorBidi" w:cstheme="majorBidi"/>
          <w:sz w:val="24"/>
          <w:szCs w:val="24"/>
        </w:rPr>
        <w:t>The effects of sleep on memory for the studied and</w:t>
      </w:r>
      <w:r w:rsidR="006A762D" w:rsidRPr="003662BE">
        <w:rPr>
          <w:rFonts w:asciiTheme="majorBidi" w:hAnsiTheme="majorBidi" w:cstheme="majorBidi"/>
          <w:sz w:val="24"/>
          <w:szCs w:val="24"/>
        </w:rPr>
        <w:t xml:space="preserve"> T1-</w:t>
      </w:r>
      <w:r w:rsidR="00DB67FD" w:rsidRPr="003662BE">
        <w:rPr>
          <w:rFonts w:asciiTheme="majorBidi" w:hAnsiTheme="majorBidi" w:cstheme="majorBidi"/>
          <w:sz w:val="24"/>
          <w:szCs w:val="24"/>
        </w:rPr>
        <w:t>retrieved locations therefore cancel out to leave the RID index unchanged across the two groups.</w:t>
      </w:r>
    </w:p>
    <w:p w14:paraId="708E5465" w14:textId="45657FB8" w:rsidR="00026980" w:rsidRPr="003662BE" w:rsidRDefault="00FC3295" w:rsidP="00D951C4">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ab/>
      </w:r>
      <w:r w:rsidR="007139EF" w:rsidRPr="003662BE">
        <w:rPr>
          <w:rFonts w:asciiTheme="majorBidi" w:hAnsiTheme="majorBidi" w:cstheme="majorBidi"/>
          <w:sz w:val="24"/>
          <w:szCs w:val="24"/>
        </w:rPr>
        <w:t>A</w:t>
      </w:r>
      <w:r w:rsidR="009474D3" w:rsidRPr="003662BE">
        <w:rPr>
          <w:rFonts w:asciiTheme="majorBidi" w:hAnsiTheme="majorBidi" w:cstheme="majorBidi"/>
          <w:sz w:val="24"/>
          <w:szCs w:val="24"/>
        </w:rPr>
        <w:t xml:space="preserve"> </w:t>
      </w:r>
      <w:r w:rsidR="00F96A23" w:rsidRPr="003662BE">
        <w:rPr>
          <w:rFonts w:asciiTheme="majorBidi" w:hAnsiTheme="majorBidi" w:cstheme="majorBidi"/>
          <w:sz w:val="24"/>
          <w:szCs w:val="24"/>
        </w:rPr>
        <w:t xml:space="preserve">more </w:t>
      </w:r>
      <w:r w:rsidRPr="003662BE">
        <w:rPr>
          <w:rFonts w:asciiTheme="majorBidi" w:hAnsiTheme="majorBidi" w:cstheme="majorBidi"/>
          <w:sz w:val="24"/>
          <w:szCs w:val="24"/>
        </w:rPr>
        <w:t xml:space="preserve">parsimonious account of these results </w:t>
      </w:r>
      <w:r w:rsidR="007139EF" w:rsidRPr="003662BE">
        <w:rPr>
          <w:rFonts w:asciiTheme="majorBidi" w:hAnsiTheme="majorBidi" w:cstheme="majorBidi"/>
          <w:sz w:val="24"/>
          <w:szCs w:val="24"/>
        </w:rPr>
        <w:t>is</w:t>
      </w:r>
      <w:r w:rsidR="00533725" w:rsidRPr="003662BE">
        <w:rPr>
          <w:rFonts w:asciiTheme="majorBidi" w:hAnsiTheme="majorBidi" w:cstheme="majorBidi"/>
          <w:sz w:val="24"/>
          <w:szCs w:val="24"/>
        </w:rPr>
        <w:t xml:space="preserve"> </w:t>
      </w:r>
      <w:r w:rsidRPr="003662BE">
        <w:rPr>
          <w:rFonts w:asciiTheme="majorBidi" w:hAnsiTheme="majorBidi" w:cstheme="majorBidi"/>
          <w:sz w:val="24"/>
          <w:szCs w:val="24"/>
        </w:rPr>
        <w:t xml:space="preserve">that </w:t>
      </w:r>
      <w:r w:rsidR="005D17F1" w:rsidRPr="003662BE">
        <w:rPr>
          <w:rFonts w:asciiTheme="majorBidi" w:hAnsiTheme="majorBidi" w:cstheme="majorBidi"/>
          <w:sz w:val="24"/>
          <w:szCs w:val="24"/>
        </w:rPr>
        <w:t xml:space="preserve">participants in </w:t>
      </w:r>
      <w:r w:rsidR="00D650BB" w:rsidRPr="003662BE">
        <w:rPr>
          <w:rFonts w:asciiTheme="majorBidi" w:hAnsiTheme="majorBidi" w:cstheme="majorBidi"/>
          <w:sz w:val="24"/>
          <w:szCs w:val="24"/>
        </w:rPr>
        <w:t xml:space="preserve">the wake group simply forgot more of the </w:t>
      </w:r>
      <w:r w:rsidR="00516EFC" w:rsidRPr="003662BE">
        <w:rPr>
          <w:rFonts w:asciiTheme="majorBidi" w:hAnsiTheme="majorBidi" w:cstheme="majorBidi"/>
          <w:sz w:val="24"/>
          <w:szCs w:val="24"/>
        </w:rPr>
        <w:t>word</w:t>
      </w:r>
      <w:r w:rsidR="00D650BB" w:rsidRPr="003662BE">
        <w:rPr>
          <w:rFonts w:asciiTheme="majorBidi" w:hAnsiTheme="majorBidi" w:cstheme="majorBidi"/>
          <w:sz w:val="24"/>
          <w:szCs w:val="24"/>
        </w:rPr>
        <w:t xml:space="preserve"> locations than </w:t>
      </w:r>
      <w:r w:rsidR="00072A6A" w:rsidRPr="003662BE">
        <w:rPr>
          <w:rFonts w:asciiTheme="majorBidi" w:hAnsiTheme="majorBidi" w:cstheme="majorBidi"/>
          <w:sz w:val="24"/>
          <w:szCs w:val="24"/>
        </w:rPr>
        <w:t xml:space="preserve">participants in </w:t>
      </w:r>
      <w:r w:rsidR="00D650BB" w:rsidRPr="003662BE">
        <w:rPr>
          <w:rFonts w:asciiTheme="majorBidi" w:hAnsiTheme="majorBidi" w:cstheme="majorBidi"/>
          <w:sz w:val="24"/>
          <w:szCs w:val="24"/>
        </w:rPr>
        <w:t>the sleep group</w:t>
      </w:r>
      <w:r w:rsidR="00D951C4" w:rsidRPr="003662BE">
        <w:rPr>
          <w:rFonts w:asciiTheme="majorBidi" w:hAnsiTheme="majorBidi" w:cstheme="majorBidi"/>
          <w:sz w:val="24"/>
          <w:szCs w:val="24"/>
        </w:rPr>
        <w:t xml:space="preserve">, </w:t>
      </w:r>
      <w:r w:rsidR="009E735B" w:rsidRPr="003662BE">
        <w:rPr>
          <w:rFonts w:asciiTheme="majorBidi" w:hAnsiTheme="majorBidi" w:cstheme="majorBidi"/>
          <w:sz w:val="24"/>
          <w:szCs w:val="24"/>
        </w:rPr>
        <w:t>with</w:t>
      </w:r>
      <w:r w:rsidR="009D1878" w:rsidRPr="003662BE">
        <w:rPr>
          <w:rFonts w:asciiTheme="majorBidi" w:hAnsiTheme="majorBidi" w:cstheme="majorBidi"/>
          <w:sz w:val="24"/>
          <w:szCs w:val="24"/>
        </w:rPr>
        <w:t xml:space="preserve"> location</w:t>
      </w:r>
      <w:r w:rsidR="009E735B" w:rsidRPr="003662BE">
        <w:rPr>
          <w:rFonts w:asciiTheme="majorBidi" w:hAnsiTheme="majorBidi" w:cstheme="majorBidi"/>
          <w:sz w:val="24"/>
          <w:szCs w:val="24"/>
        </w:rPr>
        <w:t>s</w:t>
      </w:r>
      <w:r w:rsidR="009D1878" w:rsidRPr="003662BE">
        <w:rPr>
          <w:rFonts w:asciiTheme="majorBidi" w:hAnsiTheme="majorBidi" w:cstheme="majorBidi"/>
          <w:sz w:val="24"/>
          <w:szCs w:val="24"/>
        </w:rPr>
        <w:t xml:space="preserve"> selected randomly in </w:t>
      </w:r>
      <w:r w:rsidR="009E735B" w:rsidRPr="003662BE">
        <w:rPr>
          <w:rFonts w:asciiTheme="majorBidi" w:hAnsiTheme="majorBidi" w:cstheme="majorBidi"/>
          <w:sz w:val="24"/>
          <w:szCs w:val="24"/>
        </w:rPr>
        <w:t>such</w:t>
      </w:r>
      <w:r w:rsidR="009D1878" w:rsidRPr="003662BE">
        <w:rPr>
          <w:rFonts w:asciiTheme="majorBidi" w:hAnsiTheme="majorBidi" w:cstheme="majorBidi"/>
          <w:sz w:val="24"/>
          <w:szCs w:val="24"/>
        </w:rPr>
        <w:t xml:space="preserve"> cases of forgetting. </w:t>
      </w:r>
      <w:r w:rsidR="00D951C4" w:rsidRPr="003662BE">
        <w:rPr>
          <w:rFonts w:asciiTheme="majorBidi" w:hAnsiTheme="majorBidi" w:cstheme="majorBidi"/>
          <w:sz w:val="24"/>
          <w:szCs w:val="24"/>
        </w:rPr>
        <w:t xml:space="preserve">In this scenario, the error introduced by increased guessing </w:t>
      </w:r>
      <w:r w:rsidR="009474D3" w:rsidRPr="003662BE">
        <w:rPr>
          <w:rFonts w:asciiTheme="majorBidi" w:hAnsiTheme="majorBidi" w:cstheme="majorBidi"/>
          <w:sz w:val="24"/>
          <w:szCs w:val="24"/>
        </w:rPr>
        <w:t xml:space="preserve">in </w:t>
      </w:r>
      <w:r w:rsidR="00D951C4" w:rsidRPr="003662BE">
        <w:rPr>
          <w:rFonts w:asciiTheme="majorBidi" w:hAnsiTheme="majorBidi" w:cstheme="majorBidi"/>
          <w:sz w:val="24"/>
          <w:szCs w:val="24"/>
        </w:rPr>
        <w:t xml:space="preserve">the wake group at T2 would, relative to the sleep group, increase the distance between T2 locations and both the studied locations and T1 locations. </w:t>
      </w:r>
      <w:r w:rsidR="00026980" w:rsidRPr="003662BE">
        <w:rPr>
          <w:rFonts w:asciiTheme="majorBidi" w:hAnsiTheme="majorBidi" w:cstheme="majorBidi"/>
          <w:sz w:val="24"/>
          <w:szCs w:val="24"/>
        </w:rPr>
        <w:t>T</w:t>
      </w:r>
      <w:r w:rsidR="00D951C4" w:rsidRPr="003662BE">
        <w:rPr>
          <w:rFonts w:asciiTheme="majorBidi" w:hAnsiTheme="majorBidi" w:cstheme="majorBidi"/>
          <w:sz w:val="24"/>
          <w:szCs w:val="24"/>
        </w:rPr>
        <w:t>he advantage of our spatial memory task</w:t>
      </w:r>
      <w:r w:rsidR="00026980" w:rsidRPr="003662BE">
        <w:rPr>
          <w:rFonts w:asciiTheme="majorBidi" w:hAnsiTheme="majorBidi" w:cstheme="majorBidi"/>
          <w:sz w:val="24"/>
          <w:szCs w:val="24"/>
        </w:rPr>
        <w:t>, however, is that it</w:t>
      </w:r>
      <w:r w:rsidR="00D951C4" w:rsidRPr="003662BE">
        <w:rPr>
          <w:rFonts w:asciiTheme="majorBidi" w:hAnsiTheme="majorBidi" w:cstheme="majorBidi"/>
          <w:sz w:val="24"/>
          <w:szCs w:val="24"/>
        </w:rPr>
        <w:t xml:space="preserve"> provides a highly sensitive </w:t>
      </w:r>
      <w:r w:rsidR="00231CB0" w:rsidRPr="003662BE">
        <w:rPr>
          <w:rFonts w:asciiTheme="majorBidi" w:hAnsiTheme="majorBidi" w:cstheme="majorBidi"/>
          <w:sz w:val="24"/>
          <w:szCs w:val="24"/>
        </w:rPr>
        <w:t>index</w:t>
      </w:r>
      <w:r w:rsidR="00D951C4" w:rsidRPr="003662BE">
        <w:rPr>
          <w:rFonts w:asciiTheme="majorBidi" w:hAnsiTheme="majorBidi" w:cstheme="majorBidi"/>
          <w:sz w:val="24"/>
          <w:szCs w:val="24"/>
        </w:rPr>
        <w:t xml:space="preserve"> of memory accuracy</w:t>
      </w:r>
      <w:r w:rsidR="00F40563" w:rsidRPr="003662BE">
        <w:rPr>
          <w:rFonts w:asciiTheme="majorBidi" w:hAnsiTheme="majorBidi" w:cstheme="majorBidi"/>
          <w:sz w:val="24"/>
          <w:szCs w:val="24"/>
        </w:rPr>
        <w:t xml:space="preserve"> (</w:t>
      </w:r>
      <w:r w:rsidR="00231CB0" w:rsidRPr="003662BE">
        <w:rPr>
          <w:rFonts w:asciiTheme="majorBidi" w:hAnsiTheme="majorBidi" w:cstheme="majorBidi"/>
          <w:sz w:val="24"/>
          <w:szCs w:val="24"/>
        </w:rPr>
        <w:t>unlike the binary correct/incorrect measures afforded by</w:t>
      </w:r>
      <w:r w:rsidR="00F40563" w:rsidRPr="003662BE">
        <w:rPr>
          <w:rFonts w:asciiTheme="majorBidi" w:hAnsiTheme="majorBidi" w:cstheme="majorBidi"/>
          <w:sz w:val="24"/>
          <w:szCs w:val="24"/>
        </w:rPr>
        <w:t xml:space="preserve"> many traditional memory tasks)</w:t>
      </w:r>
      <w:r w:rsidR="007E1EE0" w:rsidRPr="003662BE">
        <w:rPr>
          <w:rFonts w:asciiTheme="majorBidi" w:hAnsiTheme="majorBidi" w:cstheme="majorBidi"/>
          <w:sz w:val="24"/>
          <w:szCs w:val="24"/>
        </w:rPr>
        <w:t>,</w:t>
      </w:r>
      <w:r w:rsidR="00F40563" w:rsidRPr="003662BE">
        <w:rPr>
          <w:rFonts w:asciiTheme="majorBidi" w:hAnsiTheme="majorBidi" w:cstheme="majorBidi"/>
          <w:sz w:val="24"/>
          <w:szCs w:val="24"/>
        </w:rPr>
        <w:t xml:space="preserve"> </w:t>
      </w:r>
      <w:r w:rsidR="00231CB0" w:rsidRPr="003662BE">
        <w:rPr>
          <w:rFonts w:asciiTheme="majorBidi" w:hAnsiTheme="majorBidi" w:cstheme="majorBidi"/>
          <w:sz w:val="24"/>
          <w:szCs w:val="24"/>
        </w:rPr>
        <w:t xml:space="preserve">such that the benefits of sleep for memory are </w:t>
      </w:r>
      <w:r w:rsidR="00026980" w:rsidRPr="003662BE">
        <w:rPr>
          <w:rFonts w:asciiTheme="majorBidi" w:hAnsiTheme="majorBidi" w:cstheme="majorBidi"/>
          <w:sz w:val="24"/>
          <w:szCs w:val="24"/>
        </w:rPr>
        <w:t>indexed by</w:t>
      </w:r>
      <w:r w:rsidR="00231CB0" w:rsidRPr="003662BE">
        <w:rPr>
          <w:rFonts w:asciiTheme="majorBidi" w:hAnsiTheme="majorBidi" w:cstheme="majorBidi"/>
          <w:sz w:val="24"/>
          <w:szCs w:val="24"/>
        </w:rPr>
        <w:t xml:space="preserve"> increased precision. </w:t>
      </w:r>
      <w:r w:rsidR="00026980" w:rsidRPr="003662BE">
        <w:rPr>
          <w:rFonts w:asciiTheme="majorBidi" w:hAnsiTheme="majorBidi" w:cstheme="majorBidi"/>
          <w:sz w:val="24"/>
          <w:szCs w:val="24"/>
        </w:rPr>
        <w:t>Accordingly</w:t>
      </w:r>
      <w:r w:rsidR="008E410A" w:rsidRPr="003662BE">
        <w:rPr>
          <w:rFonts w:asciiTheme="majorBidi" w:hAnsiTheme="majorBidi" w:cstheme="majorBidi"/>
          <w:sz w:val="24"/>
          <w:szCs w:val="24"/>
        </w:rPr>
        <w:t>,</w:t>
      </w:r>
      <w:r w:rsidR="00231CB0" w:rsidRPr="003662BE">
        <w:rPr>
          <w:rFonts w:asciiTheme="majorBidi" w:hAnsiTheme="majorBidi" w:cstheme="majorBidi"/>
          <w:sz w:val="24"/>
          <w:szCs w:val="24"/>
        </w:rPr>
        <w:t xml:space="preserve"> the </w:t>
      </w:r>
      <w:r w:rsidR="007E1885" w:rsidRPr="003662BE">
        <w:rPr>
          <w:rFonts w:asciiTheme="majorBidi" w:hAnsiTheme="majorBidi" w:cstheme="majorBidi"/>
          <w:sz w:val="24"/>
          <w:szCs w:val="24"/>
        </w:rPr>
        <w:t>proportion</w:t>
      </w:r>
      <w:r w:rsidR="00231CB0" w:rsidRPr="003662BE">
        <w:rPr>
          <w:rFonts w:asciiTheme="majorBidi" w:hAnsiTheme="majorBidi" w:cstheme="majorBidi"/>
          <w:sz w:val="24"/>
          <w:szCs w:val="24"/>
        </w:rPr>
        <w:t xml:space="preserve"> of T2 outlier trials for which the </w:t>
      </w:r>
      <w:r w:rsidR="00516EFC" w:rsidRPr="003662BE">
        <w:rPr>
          <w:rFonts w:asciiTheme="majorBidi" w:hAnsiTheme="majorBidi" w:cstheme="majorBidi"/>
          <w:sz w:val="24"/>
          <w:szCs w:val="24"/>
        </w:rPr>
        <w:t>word</w:t>
      </w:r>
      <w:r w:rsidR="00231CB0" w:rsidRPr="003662BE">
        <w:rPr>
          <w:rFonts w:asciiTheme="majorBidi" w:hAnsiTheme="majorBidi" w:cstheme="majorBidi"/>
          <w:sz w:val="24"/>
          <w:szCs w:val="24"/>
        </w:rPr>
        <w:t xml:space="preserve">-location error was 2 SDs higher </w:t>
      </w:r>
      <w:r w:rsidR="009C7586" w:rsidRPr="003662BE">
        <w:rPr>
          <w:rFonts w:asciiTheme="majorBidi" w:hAnsiTheme="majorBidi" w:cstheme="majorBidi"/>
          <w:sz w:val="24"/>
          <w:szCs w:val="24"/>
        </w:rPr>
        <w:t xml:space="preserve">than the participant mean </w:t>
      </w:r>
      <w:r w:rsidR="009C7586" w:rsidRPr="003662BE">
        <w:rPr>
          <w:rFonts w:asciiTheme="majorBidi" w:hAnsiTheme="majorBidi" w:cstheme="majorBidi"/>
          <w:sz w:val="24"/>
          <w:szCs w:val="24"/>
        </w:rPr>
        <w:fldChar w:fldCharType="begin"/>
      </w:r>
      <w:r w:rsidR="00BC3268" w:rsidRPr="003662BE">
        <w:rPr>
          <w:rFonts w:asciiTheme="majorBidi" w:hAnsiTheme="majorBidi" w:cstheme="majorBidi"/>
          <w:sz w:val="24"/>
          <w:szCs w:val="24"/>
        </w:rPr>
        <w:instrText xml:space="preserve"> ADDIN EN.CITE &lt;EndNote&gt;&lt;Cite&gt;&lt;Author&gt;Cairney&lt;/Author&gt;&lt;Year&gt;2016&lt;/Year&gt;&lt;RecNum&gt;1176&lt;/RecNum&gt;&lt;Prefix&gt;a reasonable indicator of guessing`, &lt;/Prefix&gt;&lt;DisplayText&gt;(a reasonable indicator of guessing, Cairney et al., 2016)&lt;/DisplayText&gt;&lt;record&gt;&lt;rec-number&gt;1176&lt;/rec-number&gt;&lt;foreign-keys&gt;&lt;key app="EN" db-id="5ftvsvs9p25z9aex2z1vr0ek522ptf0frpdt" timestamp="1483792739"&gt;1176&lt;/key&gt;&lt;/foreign-keys&gt;&lt;ref-type name="Journal Article"&gt;17&lt;/ref-type&gt;&lt;contributors&gt;&lt;authors&gt;&lt;author&gt;Cairney, S.A&lt;/author&gt;&lt;author&gt;Lindsay, S.&lt;/author&gt;&lt;author&gt;Sobczak, J.M.&lt;/author&gt;&lt;author&gt;Paller, K. A.&lt;/author&gt;&lt;author&gt;Gaskell, M.G&lt;/author&gt;&lt;/authors&gt;&lt;/contributors&gt;&lt;titles&gt;&lt;title&gt;The Benefits of Targeted Memory Reactivation for Consolidation in Sleep are Contingent on Memory Accuracy and Direct Cue-Memory Associations&lt;/title&gt;&lt;secondary-title&gt;Sleep&lt;/secondary-title&gt;&lt;/titles&gt;&lt;periodical&gt;&lt;full-title&gt;Sleep&lt;/full-title&gt;&lt;/periodical&gt;&lt;pages&gt;1139–1150&lt;/pages&gt;&lt;volume&gt;39&lt;/volume&gt;&lt;dates&gt;&lt;year&gt;2016&lt;/year&gt;&lt;/dates&gt;&lt;urls&gt;&lt;/urls&gt;&lt;electronic-resource-num&gt;https://doi.org/10.5665/sleep.5772&lt;/electronic-resource-num&gt;&lt;/record&gt;&lt;/Cite&gt;&lt;/EndNote&gt;</w:instrText>
      </w:r>
      <w:r w:rsidR="009C7586" w:rsidRPr="003662BE">
        <w:rPr>
          <w:rFonts w:asciiTheme="majorBidi" w:hAnsiTheme="majorBidi" w:cstheme="majorBidi"/>
          <w:sz w:val="24"/>
          <w:szCs w:val="24"/>
        </w:rPr>
        <w:fldChar w:fldCharType="separate"/>
      </w:r>
      <w:r w:rsidR="00BC3268" w:rsidRPr="003662BE">
        <w:rPr>
          <w:rFonts w:asciiTheme="majorBidi" w:hAnsiTheme="majorBidi" w:cstheme="majorBidi"/>
          <w:noProof/>
          <w:sz w:val="24"/>
          <w:szCs w:val="24"/>
        </w:rPr>
        <w:t>(</w:t>
      </w:r>
      <w:hyperlink w:anchor="_ENREF_2" w:tooltip="Cairney, 2016 #1176" w:history="1">
        <w:r w:rsidR="00122AE7" w:rsidRPr="003662BE">
          <w:rPr>
            <w:rFonts w:asciiTheme="majorBidi" w:hAnsiTheme="majorBidi" w:cstheme="majorBidi"/>
            <w:noProof/>
            <w:sz w:val="24"/>
            <w:szCs w:val="24"/>
          </w:rPr>
          <w:t>a reasonable indicator of guessing, Cairney et al., 2016</w:t>
        </w:r>
      </w:hyperlink>
      <w:r w:rsidR="00BC3268" w:rsidRPr="003662BE">
        <w:rPr>
          <w:rFonts w:asciiTheme="majorBidi" w:hAnsiTheme="majorBidi" w:cstheme="majorBidi"/>
          <w:noProof/>
          <w:sz w:val="24"/>
          <w:szCs w:val="24"/>
        </w:rPr>
        <w:t>)</w:t>
      </w:r>
      <w:r w:rsidR="009C7586" w:rsidRPr="003662BE">
        <w:rPr>
          <w:rFonts w:asciiTheme="majorBidi" w:hAnsiTheme="majorBidi" w:cstheme="majorBidi"/>
          <w:sz w:val="24"/>
          <w:szCs w:val="24"/>
        </w:rPr>
        <w:fldChar w:fldCharType="end"/>
      </w:r>
      <w:r w:rsidR="009C7586" w:rsidRPr="003662BE">
        <w:rPr>
          <w:rFonts w:asciiTheme="majorBidi" w:hAnsiTheme="majorBidi" w:cstheme="majorBidi"/>
          <w:sz w:val="24"/>
          <w:szCs w:val="24"/>
        </w:rPr>
        <w:t xml:space="preserve"> </w:t>
      </w:r>
      <w:r w:rsidR="00231CB0" w:rsidRPr="003662BE">
        <w:rPr>
          <w:rFonts w:asciiTheme="majorBidi" w:hAnsiTheme="majorBidi" w:cstheme="majorBidi"/>
          <w:sz w:val="24"/>
          <w:szCs w:val="24"/>
        </w:rPr>
        <w:t xml:space="preserve">was </w:t>
      </w:r>
      <w:r w:rsidR="00974EB1" w:rsidRPr="003662BE">
        <w:rPr>
          <w:rFonts w:asciiTheme="majorBidi" w:hAnsiTheme="majorBidi" w:cstheme="majorBidi"/>
          <w:sz w:val="24"/>
          <w:szCs w:val="24"/>
        </w:rPr>
        <w:t>comparable</w:t>
      </w:r>
      <w:r w:rsidR="00231CB0" w:rsidRPr="003662BE">
        <w:rPr>
          <w:rFonts w:asciiTheme="majorBidi" w:hAnsiTheme="majorBidi" w:cstheme="majorBidi"/>
          <w:sz w:val="24"/>
          <w:szCs w:val="24"/>
        </w:rPr>
        <w:t xml:space="preserve"> in the sleep</w:t>
      </w:r>
      <w:r w:rsidR="00974EB1" w:rsidRPr="003662BE">
        <w:rPr>
          <w:rFonts w:asciiTheme="majorBidi" w:hAnsiTheme="majorBidi" w:cstheme="majorBidi"/>
          <w:sz w:val="24"/>
          <w:szCs w:val="24"/>
        </w:rPr>
        <w:t xml:space="preserve"> and wake groups (</w:t>
      </w:r>
      <w:r w:rsidR="006D65FF" w:rsidRPr="003662BE">
        <w:rPr>
          <w:rFonts w:asciiTheme="majorBidi" w:hAnsiTheme="majorBidi" w:cstheme="majorBidi"/>
          <w:sz w:val="24"/>
          <w:szCs w:val="24"/>
        </w:rPr>
        <w:t xml:space="preserve">mean ± SEM %, sleep group: 5.93±0.42, wake </w:t>
      </w:r>
      <w:r w:rsidR="006D65FF" w:rsidRPr="003662BE">
        <w:rPr>
          <w:rFonts w:asciiTheme="majorBidi" w:hAnsiTheme="majorBidi" w:cstheme="majorBidi"/>
          <w:sz w:val="24"/>
          <w:szCs w:val="24"/>
        </w:rPr>
        <w:lastRenderedPageBreak/>
        <w:t>group: 5.60±</w:t>
      </w:r>
      <w:r w:rsidR="00974EB1" w:rsidRPr="003662BE">
        <w:rPr>
          <w:rFonts w:asciiTheme="majorBidi" w:hAnsiTheme="majorBidi" w:cstheme="majorBidi"/>
          <w:sz w:val="24"/>
          <w:szCs w:val="24"/>
        </w:rPr>
        <w:t xml:space="preserve">0.43, </w:t>
      </w:r>
      <w:r w:rsidR="00974EB1" w:rsidRPr="003662BE">
        <w:rPr>
          <w:rFonts w:asciiTheme="majorBidi" w:hAnsiTheme="majorBidi" w:cstheme="majorBidi"/>
          <w:i/>
          <w:sz w:val="24"/>
          <w:szCs w:val="24"/>
        </w:rPr>
        <w:t>t</w:t>
      </w:r>
      <w:r w:rsidR="006D65FF" w:rsidRPr="003662BE">
        <w:rPr>
          <w:rFonts w:asciiTheme="majorBidi" w:hAnsiTheme="majorBidi" w:cstheme="majorBidi"/>
          <w:sz w:val="24"/>
          <w:szCs w:val="24"/>
        </w:rPr>
        <w:t>(58)=</w:t>
      </w:r>
      <w:r w:rsidR="00974EB1" w:rsidRPr="003662BE">
        <w:rPr>
          <w:rFonts w:asciiTheme="majorBidi" w:hAnsiTheme="majorBidi" w:cstheme="majorBidi"/>
          <w:sz w:val="24"/>
          <w:szCs w:val="24"/>
        </w:rPr>
        <w:t xml:space="preserve">0.55, </w:t>
      </w:r>
      <w:r w:rsidR="00974EB1" w:rsidRPr="003662BE">
        <w:rPr>
          <w:rFonts w:asciiTheme="majorBidi" w:hAnsiTheme="majorBidi" w:cstheme="majorBidi"/>
          <w:i/>
          <w:sz w:val="24"/>
          <w:szCs w:val="24"/>
        </w:rPr>
        <w:t>p</w:t>
      </w:r>
      <w:r w:rsidR="006D65FF" w:rsidRPr="003662BE">
        <w:rPr>
          <w:rFonts w:asciiTheme="majorBidi" w:hAnsiTheme="majorBidi" w:cstheme="majorBidi"/>
          <w:sz w:val="24"/>
          <w:szCs w:val="24"/>
        </w:rPr>
        <w:t>=</w:t>
      </w:r>
      <w:r w:rsidR="00974EB1" w:rsidRPr="003662BE">
        <w:rPr>
          <w:rFonts w:asciiTheme="majorBidi" w:hAnsiTheme="majorBidi" w:cstheme="majorBidi"/>
          <w:sz w:val="24"/>
          <w:szCs w:val="24"/>
        </w:rPr>
        <w:t>0.58).</w:t>
      </w:r>
      <w:r w:rsidR="00026980" w:rsidRPr="003662BE">
        <w:rPr>
          <w:rFonts w:asciiTheme="majorBidi" w:hAnsiTheme="majorBidi" w:cstheme="majorBidi"/>
          <w:sz w:val="24"/>
          <w:szCs w:val="24"/>
        </w:rPr>
        <w:t xml:space="preserve"> Hence, the interpretation that sleep strengthened both studied and T1-retrieved locations is a better fit to our data. </w:t>
      </w:r>
    </w:p>
    <w:p w14:paraId="75130D07" w14:textId="2931811F" w:rsidR="00A8448A" w:rsidRPr="003662BE" w:rsidRDefault="00B905DD" w:rsidP="00D951C4">
      <w:pPr>
        <w:spacing w:after="0" w:line="480" w:lineRule="auto"/>
        <w:jc w:val="both"/>
        <w:rPr>
          <w:rFonts w:asciiTheme="majorBidi" w:hAnsiTheme="majorBidi" w:cstheme="majorBidi"/>
          <w:sz w:val="24"/>
          <w:szCs w:val="24"/>
        </w:rPr>
      </w:pPr>
      <w:r w:rsidRPr="003662BE">
        <w:rPr>
          <w:rFonts w:asciiTheme="majorBidi" w:hAnsiTheme="majorBidi" w:cstheme="majorBidi"/>
          <w:noProof/>
          <w:sz w:val="24"/>
          <w:szCs w:val="24"/>
        </w:rPr>
        <w:drawing>
          <wp:anchor distT="0" distB="0" distL="114300" distR="114300" simplePos="0" relativeHeight="251666432" behindDoc="0" locked="0" layoutInCell="1" allowOverlap="1" wp14:anchorId="53119F7E" wp14:editId="56E119D5">
            <wp:simplePos x="0" y="0"/>
            <wp:positionH relativeFrom="column">
              <wp:posOffset>-394335</wp:posOffset>
            </wp:positionH>
            <wp:positionV relativeFrom="paragraph">
              <wp:posOffset>193371</wp:posOffset>
            </wp:positionV>
            <wp:extent cx="6511456" cy="2544417"/>
            <wp:effectExtent l="0" t="0" r="381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irney et al. Fig 2_R1.tif"/>
                    <pic:cNvPicPr/>
                  </pic:nvPicPr>
                  <pic:blipFill>
                    <a:blip r:embed="rId10">
                      <a:extLst>
                        <a:ext uri="{28A0092B-C50C-407E-A947-70E740481C1C}">
                          <a14:useLocalDpi xmlns:a14="http://schemas.microsoft.com/office/drawing/2010/main" val="0"/>
                        </a:ext>
                      </a:extLst>
                    </a:blip>
                    <a:stretch>
                      <a:fillRect/>
                    </a:stretch>
                  </pic:blipFill>
                  <pic:spPr>
                    <a:xfrm>
                      <a:off x="0" y="0"/>
                      <a:ext cx="6511456" cy="2544417"/>
                    </a:xfrm>
                    <a:prstGeom prst="rect">
                      <a:avLst/>
                    </a:prstGeom>
                  </pic:spPr>
                </pic:pic>
              </a:graphicData>
            </a:graphic>
            <wp14:sizeRelH relativeFrom="page">
              <wp14:pctWidth>0</wp14:pctWidth>
            </wp14:sizeRelH>
            <wp14:sizeRelV relativeFrom="page">
              <wp14:pctHeight>0</wp14:pctHeight>
            </wp14:sizeRelV>
          </wp:anchor>
        </w:drawing>
      </w:r>
    </w:p>
    <w:p w14:paraId="045482B4" w14:textId="543FCFAF" w:rsidR="007E1885" w:rsidRPr="003662BE" w:rsidRDefault="007E1885" w:rsidP="006170FB">
      <w:pPr>
        <w:spacing w:after="0" w:line="480" w:lineRule="auto"/>
        <w:jc w:val="both"/>
        <w:rPr>
          <w:rFonts w:ascii="Times New Roman" w:hAnsi="Times New Roman" w:cs="Times New Roman"/>
          <w:b/>
          <w:noProof/>
          <w:sz w:val="20"/>
          <w:szCs w:val="24"/>
        </w:rPr>
      </w:pPr>
    </w:p>
    <w:p w14:paraId="0A5D8804" w14:textId="77777777" w:rsidR="0033125C" w:rsidRPr="003662BE" w:rsidRDefault="0033125C" w:rsidP="006170FB">
      <w:pPr>
        <w:spacing w:after="0" w:line="480" w:lineRule="auto"/>
        <w:jc w:val="both"/>
        <w:rPr>
          <w:rFonts w:ascii="Times New Roman" w:hAnsi="Times New Roman" w:cs="Times New Roman"/>
          <w:b/>
          <w:noProof/>
          <w:sz w:val="20"/>
          <w:szCs w:val="24"/>
        </w:rPr>
      </w:pPr>
    </w:p>
    <w:p w14:paraId="07224E19" w14:textId="77777777" w:rsidR="00F06F50" w:rsidRPr="003662BE" w:rsidRDefault="00F06F50" w:rsidP="006170FB">
      <w:pPr>
        <w:spacing w:after="0" w:line="480" w:lineRule="auto"/>
        <w:jc w:val="both"/>
        <w:rPr>
          <w:rFonts w:ascii="Times New Roman" w:hAnsi="Times New Roman" w:cs="Times New Roman"/>
          <w:b/>
          <w:noProof/>
          <w:sz w:val="20"/>
          <w:szCs w:val="24"/>
        </w:rPr>
      </w:pPr>
    </w:p>
    <w:p w14:paraId="527032F1" w14:textId="77777777" w:rsidR="00F06F50" w:rsidRPr="003662BE" w:rsidRDefault="00F06F50" w:rsidP="006170FB">
      <w:pPr>
        <w:spacing w:after="0" w:line="480" w:lineRule="auto"/>
        <w:jc w:val="both"/>
        <w:rPr>
          <w:rFonts w:ascii="Times New Roman" w:hAnsi="Times New Roman" w:cs="Times New Roman"/>
          <w:b/>
          <w:noProof/>
          <w:sz w:val="20"/>
          <w:szCs w:val="24"/>
        </w:rPr>
      </w:pPr>
    </w:p>
    <w:p w14:paraId="355F36AC" w14:textId="77777777" w:rsidR="00F06F50" w:rsidRPr="003662BE" w:rsidRDefault="00F06F50" w:rsidP="006170FB">
      <w:pPr>
        <w:spacing w:after="0" w:line="480" w:lineRule="auto"/>
        <w:jc w:val="both"/>
        <w:rPr>
          <w:rFonts w:ascii="Times New Roman" w:hAnsi="Times New Roman" w:cs="Times New Roman"/>
          <w:b/>
          <w:noProof/>
          <w:sz w:val="20"/>
          <w:szCs w:val="24"/>
        </w:rPr>
      </w:pPr>
    </w:p>
    <w:p w14:paraId="57FC8B1B" w14:textId="77777777" w:rsidR="00433D0E" w:rsidRPr="003662BE" w:rsidRDefault="00433D0E" w:rsidP="006170FB">
      <w:pPr>
        <w:spacing w:after="0" w:line="480" w:lineRule="auto"/>
        <w:jc w:val="both"/>
        <w:rPr>
          <w:rFonts w:ascii="Times New Roman" w:hAnsi="Times New Roman" w:cs="Times New Roman"/>
          <w:b/>
          <w:noProof/>
          <w:sz w:val="20"/>
          <w:szCs w:val="24"/>
        </w:rPr>
      </w:pPr>
    </w:p>
    <w:p w14:paraId="1E4CA25B" w14:textId="77777777" w:rsidR="00433D0E" w:rsidRPr="003662BE" w:rsidRDefault="00433D0E" w:rsidP="006170FB">
      <w:pPr>
        <w:spacing w:after="0" w:line="480" w:lineRule="auto"/>
        <w:jc w:val="both"/>
        <w:rPr>
          <w:rFonts w:asciiTheme="majorBidi" w:hAnsiTheme="majorBidi" w:cstheme="majorBidi"/>
          <w:sz w:val="24"/>
          <w:szCs w:val="24"/>
        </w:rPr>
      </w:pPr>
    </w:p>
    <w:p w14:paraId="1B2FF5DD" w14:textId="55B8B2BE" w:rsidR="00D67A60" w:rsidRPr="003662BE" w:rsidRDefault="00D67A60" w:rsidP="007E1885">
      <w:pPr>
        <w:spacing w:after="0" w:line="480" w:lineRule="auto"/>
        <w:jc w:val="both"/>
        <w:rPr>
          <w:rFonts w:ascii="Times New Roman" w:hAnsi="Times New Roman" w:cs="Times New Roman"/>
          <w:b/>
          <w:sz w:val="20"/>
          <w:szCs w:val="24"/>
        </w:rPr>
      </w:pPr>
    </w:p>
    <w:p w14:paraId="788CBDC3" w14:textId="77777777" w:rsidR="000F21ED" w:rsidRPr="003662BE" w:rsidRDefault="000F21ED" w:rsidP="007E1885">
      <w:pPr>
        <w:spacing w:after="0" w:line="480" w:lineRule="auto"/>
        <w:jc w:val="both"/>
        <w:rPr>
          <w:rFonts w:ascii="Times New Roman" w:hAnsi="Times New Roman" w:cs="Times New Roman"/>
          <w:b/>
          <w:sz w:val="20"/>
          <w:szCs w:val="24"/>
        </w:rPr>
      </w:pPr>
    </w:p>
    <w:p w14:paraId="36F7CFA8" w14:textId="1577F17F" w:rsidR="007E1885" w:rsidRPr="003662BE" w:rsidRDefault="007E1885" w:rsidP="007E1885">
      <w:pPr>
        <w:spacing w:after="0" w:line="480" w:lineRule="auto"/>
        <w:jc w:val="both"/>
        <w:rPr>
          <w:rFonts w:ascii="Times New Roman" w:hAnsi="Times New Roman" w:cs="Times New Roman"/>
          <w:b/>
          <w:sz w:val="20"/>
          <w:szCs w:val="24"/>
        </w:rPr>
      </w:pPr>
      <w:r w:rsidRPr="003662BE">
        <w:rPr>
          <w:rFonts w:ascii="Times New Roman" w:hAnsi="Times New Roman" w:cs="Times New Roman"/>
          <w:b/>
          <w:sz w:val="20"/>
          <w:szCs w:val="24"/>
        </w:rPr>
        <w:t xml:space="preserve">Figure 2: [A] </w:t>
      </w:r>
      <w:r w:rsidR="00516EFC" w:rsidRPr="003662BE">
        <w:rPr>
          <w:rFonts w:ascii="Times New Roman" w:hAnsi="Times New Roman" w:cs="Times New Roman"/>
          <w:sz w:val="20"/>
          <w:szCs w:val="24"/>
        </w:rPr>
        <w:t>Word</w:t>
      </w:r>
      <w:r w:rsidR="00A45564" w:rsidRPr="003662BE">
        <w:rPr>
          <w:rFonts w:ascii="Times New Roman" w:hAnsi="Times New Roman" w:cs="Times New Roman"/>
          <w:sz w:val="20"/>
          <w:szCs w:val="24"/>
        </w:rPr>
        <w:t xml:space="preserve">-location error (i.e. distance between the recalled locations and studied locations) at T1 and T2. </w:t>
      </w:r>
      <w:r w:rsidR="00CC5732" w:rsidRPr="003662BE">
        <w:rPr>
          <w:rFonts w:ascii="Times New Roman" w:hAnsi="Times New Roman" w:cs="Times New Roman"/>
          <w:sz w:val="20"/>
          <w:szCs w:val="24"/>
        </w:rPr>
        <w:t>Memory decay for the studied locations was lower after sleep than wakefulness</w:t>
      </w:r>
      <w:r w:rsidR="00A45564" w:rsidRPr="003662BE">
        <w:rPr>
          <w:rFonts w:ascii="Times New Roman" w:hAnsi="Times New Roman" w:cs="Times New Roman"/>
          <w:sz w:val="20"/>
          <w:szCs w:val="24"/>
        </w:rPr>
        <w:t xml:space="preserve">. </w:t>
      </w:r>
      <w:r w:rsidR="00A45564" w:rsidRPr="003662BE">
        <w:rPr>
          <w:rFonts w:ascii="Times New Roman" w:hAnsi="Times New Roman" w:cs="Times New Roman"/>
          <w:b/>
          <w:sz w:val="20"/>
          <w:szCs w:val="24"/>
        </w:rPr>
        <w:t xml:space="preserve">[B] </w:t>
      </w:r>
      <w:r w:rsidR="00CC5732" w:rsidRPr="003662BE">
        <w:rPr>
          <w:rFonts w:ascii="Times New Roman" w:hAnsi="Times New Roman" w:cs="Times New Roman"/>
          <w:sz w:val="20"/>
          <w:szCs w:val="24"/>
        </w:rPr>
        <w:t>The</w:t>
      </w:r>
      <w:r w:rsidR="00CC5732" w:rsidRPr="003662BE">
        <w:rPr>
          <w:rFonts w:ascii="Times New Roman" w:hAnsi="Times New Roman" w:cs="Times New Roman"/>
          <w:b/>
          <w:sz w:val="20"/>
          <w:szCs w:val="24"/>
        </w:rPr>
        <w:t xml:space="preserve"> </w:t>
      </w:r>
      <w:r w:rsidR="00CC5732" w:rsidRPr="003662BE">
        <w:rPr>
          <w:rFonts w:ascii="Times New Roman" w:hAnsi="Times New Roman" w:cs="Times New Roman"/>
          <w:sz w:val="20"/>
          <w:szCs w:val="24"/>
        </w:rPr>
        <w:t>d</w:t>
      </w:r>
      <w:r w:rsidR="00A45564" w:rsidRPr="003662BE">
        <w:rPr>
          <w:rFonts w:ascii="Times New Roman" w:hAnsi="Times New Roman" w:cs="Times New Roman"/>
          <w:sz w:val="20"/>
          <w:szCs w:val="24"/>
        </w:rPr>
        <w:t>istance between T2 and T1 recalled locations w</w:t>
      </w:r>
      <w:r w:rsidR="00CC5732" w:rsidRPr="003662BE">
        <w:rPr>
          <w:rFonts w:ascii="Times New Roman" w:hAnsi="Times New Roman" w:cs="Times New Roman"/>
          <w:sz w:val="20"/>
          <w:szCs w:val="24"/>
        </w:rPr>
        <w:t>as</w:t>
      </w:r>
      <w:r w:rsidR="00A45564" w:rsidRPr="003662BE">
        <w:rPr>
          <w:rFonts w:ascii="Times New Roman" w:hAnsi="Times New Roman" w:cs="Times New Roman"/>
          <w:sz w:val="20"/>
          <w:szCs w:val="24"/>
        </w:rPr>
        <w:t xml:space="preserve"> significantly lower in the sleep group than the wake group.</w:t>
      </w:r>
      <w:r w:rsidR="00D0544C" w:rsidRPr="003662BE">
        <w:rPr>
          <w:rFonts w:ascii="Times New Roman" w:hAnsi="Times New Roman" w:cs="Times New Roman"/>
          <w:sz w:val="20"/>
          <w:szCs w:val="24"/>
        </w:rPr>
        <w:t xml:space="preserve"> Together, these figures illustrate how sleep supports memory traces for</w:t>
      </w:r>
      <w:r w:rsidR="00CC5732" w:rsidRPr="003662BE">
        <w:rPr>
          <w:rFonts w:ascii="Times New Roman" w:hAnsi="Times New Roman" w:cs="Times New Roman"/>
          <w:sz w:val="20"/>
          <w:szCs w:val="24"/>
        </w:rPr>
        <w:t xml:space="preserve"> both</w:t>
      </w:r>
      <w:r w:rsidR="00D0544C" w:rsidRPr="003662BE">
        <w:rPr>
          <w:rFonts w:ascii="Times New Roman" w:hAnsi="Times New Roman" w:cs="Times New Roman"/>
          <w:sz w:val="20"/>
          <w:szCs w:val="24"/>
        </w:rPr>
        <w:t xml:space="preserve"> originally-learned locations and distorted locations following retrieval. </w:t>
      </w:r>
      <w:r w:rsidRPr="003662BE">
        <w:rPr>
          <w:rFonts w:ascii="Times New Roman" w:hAnsi="Times New Roman" w:cs="Times New Roman"/>
          <w:sz w:val="20"/>
          <w:szCs w:val="24"/>
        </w:rPr>
        <w:t>Error bars represent SEM (*</w:t>
      </w:r>
      <w:r w:rsidRPr="003662BE">
        <w:rPr>
          <w:rFonts w:ascii="Times New Roman" w:hAnsi="Times New Roman" w:cs="Times New Roman"/>
          <w:i/>
          <w:sz w:val="20"/>
          <w:szCs w:val="24"/>
        </w:rPr>
        <w:t>p</w:t>
      </w:r>
      <w:r w:rsidR="006D65FF" w:rsidRPr="003662BE">
        <w:rPr>
          <w:rFonts w:ascii="Times New Roman" w:hAnsi="Times New Roman" w:cs="Times New Roman"/>
          <w:i/>
          <w:sz w:val="20"/>
          <w:szCs w:val="24"/>
        </w:rPr>
        <w:t xml:space="preserve"> </w:t>
      </w:r>
      <w:r w:rsidR="006D65FF" w:rsidRPr="003662BE">
        <w:rPr>
          <w:rFonts w:ascii="Times New Roman" w:hAnsi="Times New Roman" w:cs="Times New Roman"/>
          <w:sz w:val="20"/>
          <w:szCs w:val="24"/>
        </w:rPr>
        <w:t xml:space="preserve">&lt; </w:t>
      </w:r>
      <w:r w:rsidRPr="003662BE">
        <w:rPr>
          <w:rFonts w:ascii="Times New Roman" w:hAnsi="Times New Roman" w:cs="Times New Roman"/>
          <w:sz w:val="20"/>
          <w:szCs w:val="24"/>
        </w:rPr>
        <w:t>.05).</w:t>
      </w:r>
      <w:r w:rsidR="00E027D0" w:rsidRPr="003662BE">
        <w:rPr>
          <w:rFonts w:ascii="Times New Roman" w:hAnsi="Times New Roman" w:cs="Times New Roman"/>
          <w:sz w:val="20"/>
          <w:szCs w:val="24"/>
        </w:rPr>
        <w:t xml:space="preserve"> The integration of these effects is illustrated below in Figure 3. </w:t>
      </w:r>
    </w:p>
    <w:p w14:paraId="29772AE3" w14:textId="77777777" w:rsidR="00974EB1" w:rsidRPr="003662BE" w:rsidRDefault="00974EB1" w:rsidP="007E1885">
      <w:pPr>
        <w:spacing w:after="0" w:line="480" w:lineRule="auto"/>
        <w:jc w:val="both"/>
        <w:rPr>
          <w:rFonts w:ascii="Times New Roman" w:hAnsi="Times New Roman" w:cs="Times New Roman"/>
          <w:sz w:val="20"/>
          <w:szCs w:val="24"/>
        </w:rPr>
      </w:pPr>
    </w:p>
    <w:p w14:paraId="17C1CE92" w14:textId="1DE20E8A" w:rsidR="004C7E49" w:rsidRPr="003662BE" w:rsidRDefault="004C7E49" w:rsidP="006170FB">
      <w:pPr>
        <w:spacing w:after="0" w:line="480" w:lineRule="auto"/>
        <w:jc w:val="both"/>
        <w:rPr>
          <w:rFonts w:asciiTheme="majorBidi" w:hAnsiTheme="majorBidi" w:cstheme="majorBidi"/>
          <w:b/>
          <w:sz w:val="24"/>
          <w:szCs w:val="24"/>
        </w:rPr>
      </w:pPr>
      <w:r w:rsidRPr="003662BE">
        <w:rPr>
          <w:rFonts w:asciiTheme="majorBidi" w:hAnsiTheme="majorBidi" w:cstheme="majorBidi"/>
          <w:b/>
          <w:i/>
          <w:sz w:val="24"/>
          <w:szCs w:val="24"/>
        </w:rPr>
        <w:t>Independent and Equivalent Effects of Sleep</w:t>
      </w:r>
    </w:p>
    <w:p w14:paraId="66AF38BF" w14:textId="2D101381" w:rsidR="00533971" w:rsidRPr="003662BE" w:rsidRDefault="00DB67FD" w:rsidP="006170FB">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It is tempting therefore to co</w:t>
      </w:r>
      <w:r w:rsidR="00B038AD" w:rsidRPr="003662BE">
        <w:rPr>
          <w:rFonts w:asciiTheme="majorBidi" w:hAnsiTheme="majorBidi" w:cstheme="majorBidi"/>
          <w:sz w:val="24"/>
          <w:szCs w:val="24"/>
        </w:rPr>
        <w:t xml:space="preserve">nclude that both original and distorted memory content was </w:t>
      </w:r>
      <w:r w:rsidRPr="003662BE">
        <w:rPr>
          <w:rFonts w:asciiTheme="majorBidi" w:hAnsiTheme="majorBidi" w:cstheme="majorBidi"/>
          <w:sz w:val="24"/>
          <w:szCs w:val="24"/>
        </w:rPr>
        <w:t xml:space="preserve">better preserved in the sleep group than in the wake group. </w:t>
      </w:r>
      <w:r w:rsidR="00037387" w:rsidRPr="003662BE">
        <w:rPr>
          <w:rFonts w:ascii="Times New Roman" w:hAnsi="Times New Roman"/>
          <w:sz w:val="24"/>
          <w:szCs w:val="24"/>
        </w:rPr>
        <w:t>However</w:t>
      </w:r>
      <w:r w:rsidR="00471CA1" w:rsidRPr="003662BE">
        <w:rPr>
          <w:rFonts w:ascii="Times New Roman" w:hAnsi="Times New Roman"/>
          <w:sz w:val="24"/>
          <w:szCs w:val="24"/>
        </w:rPr>
        <w:t xml:space="preserve">, there is a potential problem with this conclusion in that </w:t>
      </w:r>
      <w:r w:rsidR="00B038AD" w:rsidRPr="003662BE">
        <w:rPr>
          <w:rFonts w:ascii="Times New Roman" w:hAnsi="Times New Roman"/>
          <w:sz w:val="24"/>
          <w:szCs w:val="24"/>
        </w:rPr>
        <w:t>our</w:t>
      </w:r>
      <w:r w:rsidR="00471CA1" w:rsidRPr="003662BE">
        <w:rPr>
          <w:rFonts w:ascii="Times New Roman" w:hAnsi="Times New Roman"/>
          <w:sz w:val="24"/>
          <w:szCs w:val="24"/>
        </w:rPr>
        <w:t xml:space="preserve"> measures are not fully inde</w:t>
      </w:r>
      <w:r w:rsidR="005D69E7" w:rsidRPr="003662BE">
        <w:rPr>
          <w:rFonts w:ascii="Times New Roman" w:hAnsi="Times New Roman"/>
          <w:sz w:val="24"/>
          <w:szCs w:val="24"/>
        </w:rPr>
        <w:t>pendent. In particular, when T2-</w:t>
      </w:r>
      <w:r w:rsidR="00471CA1" w:rsidRPr="003662BE">
        <w:rPr>
          <w:rFonts w:ascii="Times New Roman" w:hAnsi="Times New Roman"/>
          <w:sz w:val="24"/>
          <w:szCs w:val="24"/>
        </w:rPr>
        <w:t>lo</w:t>
      </w:r>
      <w:r w:rsidR="005D69E7" w:rsidRPr="003662BE">
        <w:rPr>
          <w:rFonts w:ascii="Times New Roman" w:hAnsi="Times New Roman"/>
          <w:sz w:val="24"/>
          <w:szCs w:val="24"/>
        </w:rPr>
        <w:t>cation error is greater than T1-</w:t>
      </w:r>
      <w:r w:rsidR="00471CA1" w:rsidRPr="003662BE">
        <w:rPr>
          <w:rFonts w:ascii="Times New Roman" w:hAnsi="Times New Roman"/>
          <w:sz w:val="24"/>
          <w:szCs w:val="24"/>
        </w:rPr>
        <w:t xml:space="preserve">location error (which is on average the case) any variable that draws T2 closer to the </w:t>
      </w:r>
      <w:r w:rsidR="00533971" w:rsidRPr="003662BE">
        <w:rPr>
          <w:rFonts w:ascii="Times New Roman" w:hAnsi="Times New Roman"/>
          <w:sz w:val="24"/>
          <w:szCs w:val="24"/>
        </w:rPr>
        <w:t>studied</w:t>
      </w:r>
      <w:r w:rsidR="00471CA1" w:rsidRPr="003662BE">
        <w:rPr>
          <w:rFonts w:ascii="Times New Roman" w:hAnsi="Times New Roman"/>
          <w:sz w:val="24"/>
          <w:szCs w:val="24"/>
        </w:rPr>
        <w:t xml:space="preserve"> location will </w:t>
      </w:r>
      <w:r w:rsidR="00B912C1" w:rsidRPr="003662BE">
        <w:rPr>
          <w:rFonts w:ascii="Times New Roman" w:hAnsi="Times New Roman"/>
          <w:sz w:val="24"/>
          <w:szCs w:val="24"/>
        </w:rPr>
        <w:t>tend to</w:t>
      </w:r>
      <w:r w:rsidR="00471CA1" w:rsidRPr="003662BE">
        <w:rPr>
          <w:rFonts w:ascii="Times New Roman" w:hAnsi="Times New Roman"/>
          <w:sz w:val="24"/>
          <w:szCs w:val="24"/>
        </w:rPr>
        <w:t xml:space="preserve"> </w:t>
      </w:r>
      <w:r w:rsidR="004443F1" w:rsidRPr="003662BE">
        <w:rPr>
          <w:rFonts w:ascii="Times New Roman" w:hAnsi="Times New Roman"/>
          <w:sz w:val="24"/>
          <w:szCs w:val="24"/>
        </w:rPr>
        <w:t xml:space="preserve">also </w:t>
      </w:r>
      <w:r w:rsidR="00471CA1" w:rsidRPr="003662BE">
        <w:rPr>
          <w:rFonts w:ascii="Times New Roman" w:hAnsi="Times New Roman"/>
          <w:sz w:val="24"/>
          <w:szCs w:val="24"/>
        </w:rPr>
        <w:t>draw T2 closer to T1. Thus</w:t>
      </w:r>
      <w:r w:rsidR="00B912C1" w:rsidRPr="003662BE">
        <w:rPr>
          <w:rFonts w:ascii="Times New Roman" w:hAnsi="Times New Roman"/>
          <w:sz w:val="24"/>
          <w:szCs w:val="24"/>
        </w:rPr>
        <w:t>,</w:t>
      </w:r>
      <w:r w:rsidR="00471CA1" w:rsidRPr="003662BE">
        <w:rPr>
          <w:rFonts w:ascii="Times New Roman" w:hAnsi="Times New Roman"/>
          <w:sz w:val="24"/>
          <w:szCs w:val="24"/>
        </w:rPr>
        <w:t xml:space="preserve"> it could be that sleep is </w:t>
      </w:r>
      <w:r w:rsidR="000D22F9" w:rsidRPr="003662BE">
        <w:rPr>
          <w:rFonts w:ascii="Times New Roman" w:hAnsi="Times New Roman"/>
          <w:sz w:val="24"/>
          <w:szCs w:val="24"/>
        </w:rPr>
        <w:t xml:space="preserve">only </w:t>
      </w:r>
      <w:r w:rsidR="00471CA1" w:rsidRPr="003662BE">
        <w:rPr>
          <w:rFonts w:ascii="Times New Roman" w:hAnsi="Times New Roman"/>
          <w:sz w:val="24"/>
          <w:szCs w:val="24"/>
        </w:rPr>
        <w:t xml:space="preserve">influencing the ability to retain the </w:t>
      </w:r>
      <w:r w:rsidR="00533971" w:rsidRPr="003662BE">
        <w:rPr>
          <w:rFonts w:ascii="Times New Roman" w:hAnsi="Times New Roman"/>
          <w:sz w:val="24"/>
          <w:szCs w:val="24"/>
        </w:rPr>
        <w:t xml:space="preserve">studied </w:t>
      </w:r>
      <w:r w:rsidR="00471CA1" w:rsidRPr="003662BE">
        <w:rPr>
          <w:rFonts w:ascii="Times New Roman" w:hAnsi="Times New Roman"/>
          <w:sz w:val="24"/>
          <w:szCs w:val="24"/>
        </w:rPr>
        <w:t>location and that the</w:t>
      </w:r>
      <w:r w:rsidR="00082243" w:rsidRPr="003662BE">
        <w:rPr>
          <w:rFonts w:ascii="Times New Roman" w:hAnsi="Times New Roman"/>
          <w:sz w:val="24"/>
          <w:szCs w:val="24"/>
        </w:rPr>
        <w:t xml:space="preserve"> effect found for T2-T1</w:t>
      </w:r>
      <w:r w:rsidR="00471CA1" w:rsidRPr="003662BE">
        <w:rPr>
          <w:rFonts w:ascii="Times New Roman" w:hAnsi="Times New Roman"/>
          <w:sz w:val="24"/>
          <w:szCs w:val="24"/>
        </w:rPr>
        <w:t xml:space="preserve"> distance is a consequence of this lack of independence. </w:t>
      </w:r>
      <w:r w:rsidR="005D69E7" w:rsidRPr="003662BE">
        <w:rPr>
          <w:rFonts w:ascii="Times New Roman" w:hAnsi="Times New Roman"/>
          <w:sz w:val="24"/>
          <w:szCs w:val="24"/>
        </w:rPr>
        <w:t xml:space="preserve">We </w:t>
      </w:r>
      <w:r w:rsidR="005D69E7" w:rsidRPr="003662BE">
        <w:rPr>
          <w:rFonts w:ascii="Times New Roman" w:hAnsi="Times New Roman"/>
          <w:sz w:val="24"/>
          <w:szCs w:val="24"/>
        </w:rPr>
        <w:lastRenderedPageBreak/>
        <w:t>therefore</w:t>
      </w:r>
      <w:r w:rsidR="00471CA1" w:rsidRPr="003662BE">
        <w:rPr>
          <w:rFonts w:ascii="Times New Roman" w:hAnsi="Times New Roman"/>
          <w:sz w:val="24"/>
          <w:szCs w:val="24"/>
        </w:rPr>
        <w:t xml:space="preserve"> carried out an</w:t>
      </w:r>
      <w:r w:rsidR="009A056D" w:rsidRPr="003662BE">
        <w:rPr>
          <w:rFonts w:ascii="Times New Roman" w:hAnsi="Times New Roman"/>
          <w:sz w:val="24"/>
          <w:szCs w:val="24"/>
        </w:rPr>
        <w:t xml:space="preserve"> additional analysis </w:t>
      </w:r>
      <w:r w:rsidR="006170FB" w:rsidRPr="003662BE">
        <w:rPr>
          <w:rFonts w:ascii="Times New Roman" w:hAnsi="Times New Roman"/>
          <w:sz w:val="24"/>
          <w:szCs w:val="24"/>
        </w:rPr>
        <w:t xml:space="preserve">to demonstrate that there were independent and equivalent benefits of sleep for the studied locations and the locations retrieved at T1. </w:t>
      </w:r>
    </w:p>
    <w:p w14:paraId="77CFB037" w14:textId="39D5B4C1" w:rsidR="00781719" w:rsidRPr="003662BE" w:rsidRDefault="006170FB" w:rsidP="00533971">
      <w:pPr>
        <w:spacing w:after="0" w:line="480" w:lineRule="auto"/>
        <w:ind w:firstLine="720"/>
        <w:jc w:val="both"/>
        <w:rPr>
          <w:rFonts w:ascii="Times New Roman" w:hAnsi="Times New Roman"/>
          <w:sz w:val="24"/>
          <w:szCs w:val="24"/>
        </w:rPr>
      </w:pPr>
      <w:r w:rsidRPr="003662BE">
        <w:rPr>
          <w:rFonts w:ascii="Times New Roman" w:hAnsi="Times New Roman"/>
          <w:sz w:val="24"/>
          <w:szCs w:val="24"/>
        </w:rPr>
        <w:t xml:space="preserve">The three locations of any </w:t>
      </w:r>
      <w:r w:rsidR="00F06F50" w:rsidRPr="003662BE">
        <w:rPr>
          <w:rFonts w:ascii="Times New Roman" w:hAnsi="Times New Roman"/>
          <w:sz w:val="24"/>
          <w:szCs w:val="24"/>
        </w:rPr>
        <w:t>word box</w:t>
      </w:r>
      <w:r w:rsidR="004C7E49" w:rsidRPr="003662BE">
        <w:rPr>
          <w:rFonts w:ascii="Times New Roman" w:hAnsi="Times New Roman"/>
          <w:sz w:val="24"/>
          <w:szCs w:val="24"/>
        </w:rPr>
        <w:t xml:space="preserve"> in our experiment</w:t>
      </w:r>
      <w:r w:rsidR="00781719" w:rsidRPr="003662BE">
        <w:rPr>
          <w:rFonts w:ascii="Times New Roman" w:hAnsi="Times New Roman"/>
          <w:sz w:val="24"/>
          <w:szCs w:val="24"/>
        </w:rPr>
        <w:t xml:space="preserve"> </w:t>
      </w:r>
      <w:r w:rsidR="00410DF3" w:rsidRPr="003662BE">
        <w:rPr>
          <w:rFonts w:ascii="Times New Roman" w:hAnsi="Times New Roman"/>
          <w:sz w:val="24"/>
          <w:szCs w:val="24"/>
        </w:rPr>
        <w:t>–</w:t>
      </w:r>
      <w:r w:rsidR="00781719" w:rsidRPr="003662BE">
        <w:rPr>
          <w:rFonts w:ascii="Times New Roman" w:hAnsi="Times New Roman"/>
          <w:sz w:val="24"/>
          <w:szCs w:val="24"/>
        </w:rPr>
        <w:t xml:space="preserve"> </w:t>
      </w:r>
      <w:r w:rsidR="004C7E49" w:rsidRPr="003662BE">
        <w:rPr>
          <w:rFonts w:ascii="Times New Roman" w:hAnsi="Times New Roman"/>
          <w:sz w:val="24"/>
          <w:szCs w:val="24"/>
        </w:rPr>
        <w:t>studied (S</w:t>
      </w:r>
      <w:r w:rsidRPr="003662BE">
        <w:rPr>
          <w:rFonts w:ascii="Times New Roman" w:hAnsi="Times New Roman"/>
          <w:sz w:val="24"/>
          <w:szCs w:val="24"/>
        </w:rPr>
        <w:t>), T1 and T2</w:t>
      </w:r>
      <w:r w:rsidR="00781719" w:rsidRPr="003662BE">
        <w:rPr>
          <w:rFonts w:ascii="Times New Roman" w:hAnsi="Times New Roman"/>
          <w:sz w:val="24"/>
          <w:szCs w:val="24"/>
        </w:rPr>
        <w:t xml:space="preserve"> </w:t>
      </w:r>
      <w:r w:rsidR="00410DF3" w:rsidRPr="003662BE">
        <w:rPr>
          <w:rFonts w:ascii="Times New Roman" w:hAnsi="Times New Roman"/>
          <w:sz w:val="24"/>
          <w:szCs w:val="24"/>
        </w:rPr>
        <w:t>–</w:t>
      </w:r>
      <w:r w:rsidR="00781719" w:rsidRPr="003662BE">
        <w:rPr>
          <w:rFonts w:ascii="Times New Roman" w:hAnsi="Times New Roman"/>
          <w:sz w:val="24"/>
          <w:szCs w:val="24"/>
        </w:rPr>
        <w:t xml:space="preserve"> </w:t>
      </w:r>
      <w:r w:rsidRPr="003662BE">
        <w:rPr>
          <w:rFonts w:ascii="Times New Roman" w:hAnsi="Times New Roman"/>
          <w:sz w:val="24"/>
          <w:szCs w:val="24"/>
        </w:rPr>
        <w:t>can be thought of as defining a triangle in the space of the computer screen</w:t>
      </w:r>
      <w:r w:rsidR="0005149C" w:rsidRPr="003662BE">
        <w:rPr>
          <w:rFonts w:ascii="Times New Roman" w:hAnsi="Times New Roman"/>
          <w:sz w:val="24"/>
          <w:szCs w:val="24"/>
        </w:rPr>
        <w:t xml:space="preserve"> (see Figure 1</w:t>
      </w:r>
      <w:r w:rsidR="005D69E7" w:rsidRPr="003662BE">
        <w:rPr>
          <w:rFonts w:ascii="Times New Roman" w:hAnsi="Times New Roman"/>
          <w:sz w:val="24"/>
          <w:szCs w:val="24"/>
        </w:rPr>
        <w:t>B</w:t>
      </w:r>
      <w:r w:rsidR="0005149C" w:rsidRPr="003662BE">
        <w:rPr>
          <w:rFonts w:ascii="Times New Roman" w:hAnsi="Times New Roman"/>
          <w:sz w:val="24"/>
          <w:szCs w:val="24"/>
        </w:rPr>
        <w:t>)</w:t>
      </w:r>
      <w:r w:rsidRPr="003662BE">
        <w:rPr>
          <w:rFonts w:ascii="Times New Roman" w:hAnsi="Times New Roman"/>
          <w:sz w:val="24"/>
          <w:szCs w:val="24"/>
        </w:rPr>
        <w:t xml:space="preserve">, with these triangles spread out across the full space depending on the locations of the three components. </w:t>
      </w:r>
      <w:r w:rsidR="000E0E4C" w:rsidRPr="003662BE">
        <w:rPr>
          <w:rFonts w:ascii="Times New Roman" w:hAnsi="Times New Roman"/>
          <w:sz w:val="24"/>
          <w:szCs w:val="24"/>
        </w:rPr>
        <w:t>W</w:t>
      </w:r>
      <w:r w:rsidRPr="003662BE">
        <w:rPr>
          <w:rFonts w:ascii="Times New Roman" w:hAnsi="Times New Roman"/>
          <w:sz w:val="24"/>
          <w:szCs w:val="24"/>
        </w:rPr>
        <w:t>e aligned these triangles on a trial-by-trial basis to a common co-o</w:t>
      </w:r>
      <w:r w:rsidR="005F7CAA" w:rsidRPr="003662BE">
        <w:rPr>
          <w:rFonts w:ascii="Times New Roman" w:hAnsi="Times New Roman"/>
          <w:sz w:val="24"/>
          <w:szCs w:val="24"/>
        </w:rPr>
        <w:t>rdinate system</w:t>
      </w:r>
      <w:r w:rsidR="00F40563" w:rsidRPr="003662BE">
        <w:rPr>
          <w:rFonts w:ascii="Times New Roman" w:hAnsi="Times New Roman"/>
          <w:sz w:val="24"/>
          <w:szCs w:val="24"/>
        </w:rPr>
        <w:t xml:space="preserve"> (see Figure 3)</w:t>
      </w:r>
      <w:r w:rsidRPr="003662BE">
        <w:rPr>
          <w:rFonts w:ascii="Times New Roman" w:hAnsi="Times New Roman"/>
          <w:sz w:val="24"/>
          <w:szCs w:val="24"/>
        </w:rPr>
        <w:t>. The tri</w:t>
      </w:r>
      <w:r w:rsidR="004C7E49" w:rsidRPr="003662BE">
        <w:rPr>
          <w:rFonts w:ascii="Times New Roman" w:hAnsi="Times New Roman"/>
          <w:sz w:val="24"/>
          <w:szCs w:val="24"/>
        </w:rPr>
        <w:t>angles were translated so that S</w:t>
      </w:r>
      <w:r w:rsidRPr="003662BE">
        <w:rPr>
          <w:rFonts w:ascii="Times New Roman" w:hAnsi="Times New Roman"/>
          <w:sz w:val="24"/>
          <w:szCs w:val="24"/>
        </w:rPr>
        <w:t xml:space="preserve"> was at the origin for all trials. They were then rotated about the origin s</w:t>
      </w:r>
      <w:r w:rsidR="005525ED" w:rsidRPr="003662BE">
        <w:rPr>
          <w:rFonts w:ascii="Times New Roman" w:hAnsi="Times New Roman"/>
          <w:sz w:val="24"/>
          <w:szCs w:val="24"/>
        </w:rPr>
        <w:t>o</w:t>
      </w:r>
      <w:r w:rsidRPr="003662BE">
        <w:rPr>
          <w:rFonts w:ascii="Times New Roman" w:hAnsi="Times New Roman"/>
          <w:sz w:val="24"/>
          <w:szCs w:val="24"/>
        </w:rPr>
        <w:t xml:space="preserve"> that the lin</w:t>
      </w:r>
      <w:r w:rsidR="004C7E49" w:rsidRPr="003662BE">
        <w:rPr>
          <w:rFonts w:ascii="Times New Roman" w:hAnsi="Times New Roman"/>
          <w:sz w:val="24"/>
          <w:szCs w:val="24"/>
        </w:rPr>
        <w:t>e from S</w:t>
      </w:r>
      <w:r w:rsidRPr="003662BE">
        <w:rPr>
          <w:rFonts w:ascii="Times New Roman" w:hAnsi="Times New Roman"/>
          <w:sz w:val="24"/>
          <w:szCs w:val="24"/>
        </w:rPr>
        <w:t xml:space="preserve"> to T1 was aligned to the y-axis, and </w:t>
      </w:r>
      <w:r w:rsidR="0005149C" w:rsidRPr="003662BE">
        <w:rPr>
          <w:rFonts w:ascii="Times New Roman" w:hAnsi="Times New Roman"/>
          <w:sz w:val="24"/>
          <w:szCs w:val="24"/>
        </w:rPr>
        <w:t xml:space="preserve">the triangle was rescaled so that this line </w:t>
      </w:r>
      <w:r w:rsidR="005C3626" w:rsidRPr="003662BE">
        <w:rPr>
          <w:rFonts w:ascii="Times New Roman" w:hAnsi="Times New Roman"/>
          <w:sz w:val="24"/>
          <w:szCs w:val="24"/>
        </w:rPr>
        <w:t>had a length of 1 cm for all tr</w:t>
      </w:r>
      <w:r w:rsidR="0005149C" w:rsidRPr="003662BE">
        <w:rPr>
          <w:rFonts w:ascii="Times New Roman" w:hAnsi="Times New Roman"/>
          <w:sz w:val="24"/>
          <w:szCs w:val="24"/>
        </w:rPr>
        <w:t>i</w:t>
      </w:r>
      <w:r w:rsidR="005C3626" w:rsidRPr="003662BE">
        <w:rPr>
          <w:rFonts w:ascii="Times New Roman" w:hAnsi="Times New Roman"/>
          <w:sz w:val="24"/>
          <w:szCs w:val="24"/>
        </w:rPr>
        <w:t>a</w:t>
      </w:r>
      <w:r w:rsidR="0005149C" w:rsidRPr="003662BE">
        <w:rPr>
          <w:rFonts w:ascii="Times New Roman" w:hAnsi="Times New Roman"/>
          <w:sz w:val="24"/>
          <w:szCs w:val="24"/>
        </w:rPr>
        <w:t xml:space="preserve">ls. This aligned the triangles </w:t>
      </w:r>
      <w:r w:rsidRPr="003662BE">
        <w:rPr>
          <w:rFonts w:ascii="Times New Roman" w:hAnsi="Times New Roman"/>
          <w:sz w:val="24"/>
          <w:szCs w:val="24"/>
        </w:rPr>
        <w:t>such that T1 occupied the position (0</w:t>
      </w:r>
      <w:proofErr w:type="gramStart"/>
      <w:r w:rsidRPr="003662BE">
        <w:rPr>
          <w:rFonts w:ascii="Times New Roman" w:hAnsi="Times New Roman"/>
          <w:sz w:val="24"/>
          <w:szCs w:val="24"/>
        </w:rPr>
        <w:t>,1</w:t>
      </w:r>
      <w:proofErr w:type="gramEnd"/>
      <w:r w:rsidRPr="003662BE">
        <w:rPr>
          <w:rFonts w:ascii="Times New Roman" w:hAnsi="Times New Roman"/>
          <w:sz w:val="24"/>
          <w:szCs w:val="24"/>
        </w:rPr>
        <w:t xml:space="preserve">) for all trials. The </w:t>
      </w:r>
      <w:r w:rsidR="00FD675D" w:rsidRPr="003662BE">
        <w:rPr>
          <w:rFonts w:ascii="Times New Roman" w:hAnsi="Times New Roman"/>
          <w:sz w:val="24"/>
          <w:szCs w:val="24"/>
        </w:rPr>
        <w:t>x-axis</w:t>
      </w:r>
      <w:r w:rsidRPr="003662BE">
        <w:rPr>
          <w:rFonts w:ascii="Times New Roman" w:hAnsi="Times New Roman"/>
          <w:sz w:val="24"/>
          <w:szCs w:val="24"/>
        </w:rPr>
        <w:t xml:space="preserve"> on this co-ordinate system represented the </w:t>
      </w:r>
      <w:r w:rsidR="004C7E49" w:rsidRPr="003662BE">
        <w:rPr>
          <w:rFonts w:ascii="Times New Roman" w:hAnsi="Times New Roman"/>
          <w:sz w:val="24"/>
          <w:szCs w:val="24"/>
        </w:rPr>
        <w:t>distance from T2 to the S</w:t>
      </w:r>
      <w:r w:rsidRPr="003662BE">
        <w:rPr>
          <w:rFonts w:ascii="Times New Roman" w:hAnsi="Times New Roman"/>
          <w:sz w:val="24"/>
          <w:szCs w:val="24"/>
        </w:rPr>
        <w:t>-T1 line</w:t>
      </w:r>
      <w:r w:rsidR="0005149C" w:rsidRPr="003662BE">
        <w:rPr>
          <w:rFonts w:ascii="Times New Roman" w:hAnsi="Times New Roman"/>
          <w:sz w:val="24"/>
          <w:szCs w:val="24"/>
        </w:rPr>
        <w:t xml:space="preserve"> (triangles were flipped if necessary to ensure that all these distances were positive)</w:t>
      </w:r>
      <w:r w:rsidRPr="003662BE">
        <w:rPr>
          <w:rFonts w:ascii="Times New Roman" w:hAnsi="Times New Roman"/>
          <w:sz w:val="24"/>
          <w:szCs w:val="24"/>
        </w:rPr>
        <w:t xml:space="preserve">. </w:t>
      </w:r>
    </w:p>
    <w:p w14:paraId="28E98C42" w14:textId="4FF015A1" w:rsidR="00707B28" w:rsidRPr="003662BE" w:rsidRDefault="00A42124" w:rsidP="00707B28">
      <w:pPr>
        <w:spacing w:after="0" w:line="480" w:lineRule="auto"/>
        <w:jc w:val="both"/>
        <w:rPr>
          <w:rFonts w:ascii="Times New Roman" w:hAnsi="Times New Roman"/>
          <w:sz w:val="24"/>
          <w:szCs w:val="24"/>
        </w:rPr>
      </w:pPr>
      <w:r w:rsidRPr="003662BE">
        <w:rPr>
          <w:rFonts w:ascii="Times New Roman" w:hAnsi="Times New Roman"/>
          <w:noProof/>
          <w:sz w:val="24"/>
          <w:szCs w:val="24"/>
        </w:rPr>
        <w:drawing>
          <wp:anchor distT="0" distB="0" distL="114300" distR="114300" simplePos="0" relativeHeight="251663360" behindDoc="0" locked="0" layoutInCell="1" allowOverlap="1" wp14:anchorId="43E4D0C6" wp14:editId="593B7353">
            <wp:simplePos x="0" y="0"/>
            <wp:positionH relativeFrom="column">
              <wp:posOffset>0</wp:posOffset>
            </wp:positionH>
            <wp:positionV relativeFrom="paragraph">
              <wp:posOffset>118414</wp:posOffset>
            </wp:positionV>
            <wp:extent cx="5726430" cy="348615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irney et al. Fig 3_R1.tif"/>
                    <pic:cNvPicPr/>
                  </pic:nvPicPr>
                  <pic:blipFill>
                    <a:blip r:embed="rId11">
                      <a:extLst>
                        <a:ext uri="{28A0092B-C50C-407E-A947-70E740481C1C}">
                          <a14:useLocalDpi xmlns:a14="http://schemas.microsoft.com/office/drawing/2010/main" val="0"/>
                        </a:ext>
                      </a:extLst>
                    </a:blip>
                    <a:stretch>
                      <a:fillRect/>
                    </a:stretch>
                  </pic:blipFill>
                  <pic:spPr>
                    <a:xfrm>
                      <a:off x="0" y="0"/>
                      <a:ext cx="5726430" cy="3486150"/>
                    </a:xfrm>
                    <a:prstGeom prst="rect">
                      <a:avLst/>
                    </a:prstGeom>
                  </pic:spPr>
                </pic:pic>
              </a:graphicData>
            </a:graphic>
            <wp14:sizeRelH relativeFrom="page">
              <wp14:pctWidth>0</wp14:pctWidth>
            </wp14:sizeRelH>
            <wp14:sizeRelV relativeFrom="page">
              <wp14:pctHeight>0</wp14:pctHeight>
            </wp14:sizeRelV>
          </wp:anchor>
        </w:drawing>
      </w:r>
    </w:p>
    <w:p w14:paraId="7C8016D0" w14:textId="77777777" w:rsidR="00707B28" w:rsidRPr="003662BE" w:rsidRDefault="00707B28" w:rsidP="00533971">
      <w:pPr>
        <w:spacing w:after="0" w:line="480" w:lineRule="auto"/>
        <w:ind w:firstLine="720"/>
        <w:jc w:val="both"/>
        <w:rPr>
          <w:rFonts w:ascii="Times New Roman" w:hAnsi="Times New Roman"/>
          <w:sz w:val="24"/>
          <w:szCs w:val="24"/>
        </w:rPr>
      </w:pPr>
    </w:p>
    <w:p w14:paraId="58F8215F" w14:textId="77777777" w:rsidR="00707B28" w:rsidRPr="003662BE" w:rsidRDefault="00707B28" w:rsidP="00533971">
      <w:pPr>
        <w:spacing w:after="0" w:line="480" w:lineRule="auto"/>
        <w:ind w:firstLine="720"/>
        <w:jc w:val="both"/>
        <w:rPr>
          <w:rFonts w:ascii="Times New Roman" w:hAnsi="Times New Roman"/>
          <w:sz w:val="24"/>
          <w:szCs w:val="24"/>
        </w:rPr>
      </w:pPr>
    </w:p>
    <w:p w14:paraId="4225246F" w14:textId="77777777" w:rsidR="00707B28" w:rsidRPr="003662BE" w:rsidRDefault="00707B28" w:rsidP="00533971">
      <w:pPr>
        <w:spacing w:after="0" w:line="480" w:lineRule="auto"/>
        <w:ind w:firstLine="720"/>
        <w:jc w:val="both"/>
        <w:rPr>
          <w:rFonts w:ascii="Times New Roman" w:hAnsi="Times New Roman"/>
          <w:sz w:val="24"/>
          <w:szCs w:val="24"/>
        </w:rPr>
      </w:pPr>
    </w:p>
    <w:p w14:paraId="25F397E2" w14:textId="77777777" w:rsidR="00707B28" w:rsidRPr="003662BE" w:rsidRDefault="00707B28" w:rsidP="00533971">
      <w:pPr>
        <w:spacing w:after="0" w:line="480" w:lineRule="auto"/>
        <w:ind w:firstLine="720"/>
        <w:jc w:val="both"/>
        <w:rPr>
          <w:rFonts w:ascii="Times New Roman" w:hAnsi="Times New Roman"/>
          <w:sz w:val="24"/>
          <w:szCs w:val="24"/>
        </w:rPr>
      </w:pPr>
    </w:p>
    <w:p w14:paraId="0D167F9D" w14:textId="77777777" w:rsidR="00707B28" w:rsidRPr="003662BE" w:rsidRDefault="00707B28" w:rsidP="00533971">
      <w:pPr>
        <w:spacing w:after="0" w:line="480" w:lineRule="auto"/>
        <w:ind w:firstLine="720"/>
        <w:jc w:val="both"/>
        <w:rPr>
          <w:rFonts w:ascii="Times New Roman" w:hAnsi="Times New Roman"/>
          <w:sz w:val="24"/>
          <w:szCs w:val="24"/>
        </w:rPr>
      </w:pPr>
    </w:p>
    <w:p w14:paraId="332A5A97" w14:textId="77777777" w:rsidR="00707B28" w:rsidRPr="003662BE" w:rsidRDefault="00707B28" w:rsidP="00533971">
      <w:pPr>
        <w:spacing w:after="0" w:line="480" w:lineRule="auto"/>
        <w:ind w:firstLine="720"/>
        <w:jc w:val="both"/>
        <w:rPr>
          <w:rFonts w:ascii="Times New Roman" w:hAnsi="Times New Roman"/>
          <w:sz w:val="24"/>
          <w:szCs w:val="24"/>
        </w:rPr>
      </w:pPr>
    </w:p>
    <w:p w14:paraId="7AE2214D" w14:textId="77777777" w:rsidR="00707B28" w:rsidRPr="003662BE" w:rsidRDefault="00707B28" w:rsidP="00533971">
      <w:pPr>
        <w:spacing w:after="0" w:line="480" w:lineRule="auto"/>
        <w:ind w:firstLine="720"/>
        <w:jc w:val="both"/>
        <w:rPr>
          <w:rFonts w:ascii="Times New Roman" w:hAnsi="Times New Roman"/>
          <w:sz w:val="24"/>
          <w:szCs w:val="24"/>
        </w:rPr>
      </w:pPr>
    </w:p>
    <w:p w14:paraId="50248DFE" w14:textId="77777777" w:rsidR="00707B28" w:rsidRPr="003662BE" w:rsidRDefault="00707B28" w:rsidP="00533971">
      <w:pPr>
        <w:spacing w:after="0" w:line="480" w:lineRule="auto"/>
        <w:ind w:firstLine="720"/>
        <w:jc w:val="both"/>
        <w:rPr>
          <w:rFonts w:ascii="Times New Roman" w:hAnsi="Times New Roman"/>
          <w:sz w:val="24"/>
          <w:szCs w:val="24"/>
        </w:rPr>
      </w:pPr>
    </w:p>
    <w:p w14:paraId="25682F41" w14:textId="77777777" w:rsidR="00707B28" w:rsidRPr="003662BE" w:rsidRDefault="00707B28" w:rsidP="00533971">
      <w:pPr>
        <w:spacing w:after="0" w:line="480" w:lineRule="auto"/>
        <w:ind w:firstLine="720"/>
        <w:jc w:val="both"/>
        <w:rPr>
          <w:rFonts w:ascii="Times New Roman" w:hAnsi="Times New Roman"/>
          <w:sz w:val="24"/>
          <w:szCs w:val="24"/>
        </w:rPr>
      </w:pPr>
    </w:p>
    <w:p w14:paraId="25C081DD" w14:textId="77777777" w:rsidR="00F40563" w:rsidRPr="003662BE" w:rsidRDefault="00F40563" w:rsidP="00781719">
      <w:pPr>
        <w:spacing w:after="0" w:line="480" w:lineRule="auto"/>
        <w:jc w:val="both"/>
        <w:rPr>
          <w:rFonts w:ascii="Times New Roman" w:hAnsi="Times New Roman" w:cs="Times New Roman"/>
          <w:b/>
          <w:sz w:val="20"/>
          <w:szCs w:val="24"/>
        </w:rPr>
      </w:pPr>
    </w:p>
    <w:p w14:paraId="6542B80D" w14:textId="24F4B985" w:rsidR="00F40563" w:rsidRPr="003662BE" w:rsidRDefault="00781719" w:rsidP="00781719">
      <w:pPr>
        <w:spacing w:after="0" w:line="480" w:lineRule="auto"/>
        <w:jc w:val="both"/>
        <w:rPr>
          <w:rFonts w:ascii="Times New Roman" w:hAnsi="Times New Roman" w:cs="Times New Roman"/>
          <w:sz w:val="20"/>
          <w:szCs w:val="24"/>
        </w:rPr>
      </w:pPr>
      <w:r w:rsidRPr="003662BE">
        <w:rPr>
          <w:rFonts w:ascii="Times New Roman" w:hAnsi="Times New Roman" w:cs="Times New Roman"/>
          <w:b/>
          <w:sz w:val="20"/>
          <w:szCs w:val="24"/>
        </w:rPr>
        <w:t>Figure 3:</w:t>
      </w:r>
      <w:r w:rsidRPr="003662BE">
        <w:t xml:space="preserve"> </w:t>
      </w:r>
      <w:r w:rsidRPr="003662BE">
        <w:rPr>
          <w:rFonts w:ascii="Times New Roman" w:hAnsi="Times New Roman" w:cs="Times New Roman"/>
          <w:sz w:val="20"/>
          <w:szCs w:val="24"/>
        </w:rPr>
        <w:t>Average locations of T2 in the transformed space for the sleep (square) and wake (diamond) groups</w:t>
      </w:r>
      <w:r w:rsidR="00CF1AF5" w:rsidRPr="003662BE">
        <w:rPr>
          <w:rFonts w:ascii="Times New Roman" w:hAnsi="Times New Roman" w:cs="Times New Roman"/>
          <w:sz w:val="20"/>
          <w:szCs w:val="24"/>
        </w:rPr>
        <w:t>.  The right of the figure</w:t>
      </w:r>
      <w:r w:rsidR="005D69E7" w:rsidRPr="003662BE">
        <w:rPr>
          <w:rFonts w:ascii="Times New Roman" w:hAnsi="Times New Roman" w:cs="Times New Roman"/>
          <w:sz w:val="20"/>
          <w:szCs w:val="24"/>
        </w:rPr>
        <w:t xml:space="preserve"> illustrates how each dimension</w:t>
      </w:r>
      <w:r w:rsidR="00CF1AF5" w:rsidRPr="003662BE">
        <w:rPr>
          <w:rFonts w:ascii="Times New Roman" w:hAnsi="Times New Roman" w:cs="Times New Roman"/>
          <w:sz w:val="20"/>
          <w:szCs w:val="24"/>
        </w:rPr>
        <w:t xml:space="preserve"> </w:t>
      </w:r>
      <w:r w:rsidR="008B779D" w:rsidRPr="003662BE">
        <w:rPr>
          <w:rFonts w:ascii="Times New Roman" w:hAnsi="Times New Roman" w:cs="Times New Roman"/>
          <w:sz w:val="20"/>
          <w:szCs w:val="24"/>
        </w:rPr>
        <w:t>map</w:t>
      </w:r>
      <w:r w:rsidR="005D69E7" w:rsidRPr="003662BE">
        <w:rPr>
          <w:rFonts w:ascii="Times New Roman" w:hAnsi="Times New Roman" w:cs="Times New Roman"/>
          <w:sz w:val="20"/>
          <w:szCs w:val="24"/>
        </w:rPr>
        <w:t>s</w:t>
      </w:r>
      <w:r w:rsidR="008B779D" w:rsidRPr="003662BE">
        <w:rPr>
          <w:rFonts w:ascii="Times New Roman" w:hAnsi="Times New Roman" w:cs="Times New Roman"/>
          <w:sz w:val="20"/>
          <w:szCs w:val="24"/>
        </w:rPr>
        <w:t xml:space="preserve"> </w:t>
      </w:r>
      <w:r w:rsidR="006D65FF" w:rsidRPr="003662BE">
        <w:rPr>
          <w:rFonts w:ascii="Times New Roman" w:hAnsi="Times New Roman" w:cs="Times New Roman"/>
          <w:sz w:val="20"/>
          <w:szCs w:val="24"/>
        </w:rPr>
        <w:t>to behavioural changes at T2. S=</w:t>
      </w:r>
      <w:r w:rsidR="008B779D" w:rsidRPr="003662BE">
        <w:rPr>
          <w:rFonts w:ascii="Times New Roman" w:hAnsi="Times New Roman" w:cs="Times New Roman"/>
          <w:sz w:val="20"/>
          <w:szCs w:val="24"/>
        </w:rPr>
        <w:t>Studied Location (*</w:t>
      </w:r>
      <w:r w:rsidR="008B779D" w:rsidRPr="003662BE">
        <w:rPr>
          <w:rFonts w:ascii="Times New Roman" w:hAnsi="Times New Roman" w:cs="Times New Roman"/>
          <w:i/>
          <w:sz w:val="20"/>
          <w:szCs w:val="24"/>
        </w:rPr>
        <w:t>p</w:t>
      </w:r>
      <w:r w:rsidR="008B779D" w:rsidRPr="003662BE">
        <w:rPr>
          <w:rFonts w:ascii="Times New Roman" w:hAnsi="Times New Roman" w:cs="Times New Roman"/>
          <w:sz w:val="20"/>
          <w:szCs w:val="24"/>
        </w:rPr>
        <w:t xml:space="preserve"> &lt; .05).  </w:t>
      </w:r>
    </w:p>
    <w:p w14:paraId="46EE8A34" w14:textId="15B8DEB6" w:rsidR="00533971" w:rsidRPr="003662BE" w:rsidRDefault="006170FB" w:rsidP="00FD675D">
      <w:pPr>
        <w:spacing w:after="0" w:line="480" w:lineRule="auto"/>
        <w:ind w:firstLine="720"/>
        <w:jc w:val="both"/>
        <w:rPr>
          <w:rFonts w:ascii="Times New Roman" w:hAnsi="Times New Roman"/>
          <w:sz w:val="24"/>
          <w:szCs w:val="24"/>
        </w:rPr>
      </w:pPr>
      <w:r w:rsidRPr="003662BE">
        <w:rPr>
          <w:rFonts w:ascii="Times New Roman" w:hAnsi="Times New Roman"/>
          <w:sz w:val="24"/>
          <w:szCs w:val="24"/>
        </w:rPr>
        <w:lastRenderedPageBreak/>
        <w:t>The value of this alignment is that it produces T2 locations in a two-dimensional orthogonal space for which the y dimension represents the positio</w:t>
      </w:r>
      <w:r w:rsidR="004C7E49" w:rsidRPr="003662BE">
        <w:rPr>
          <w:rFonts w:ascii="Times New Roman" w:hAnsi="Times New Roman"/>
          <w:sz w:val="24"/>
          <w:szCs w:val="24"/>
        </w:rPr>
        <w:t>n of T2 along the line between S</w:t>
      </w:r>
      <w:r w:rsidRPr="003662BE">
        <w:rPr>
          <w:rFonts w:ascii="Times New Roman" w:hAnsi="Times New Roman"/>
          <w:sz w:val="24"/>
          <w:szCs w:val="24"/>
        </w:rPr>
        <w:t xml:space="preserve"> and T1. T2 locations can then be assessed in terms</w:t>
      </w:r>
      <w:r w:rsidR="004C7E49" w:rsidRPr="003662BE">
        <w:rPr>
          <w:rFonts w:ascii="Times New Roman" w:hAnsi="Times New Roman"/>
          <w:sz w:val="24"/>
          <w:szCs w:val="24"/>
        </w:rPr>
        <w:t xml:space="preserve"> of the relative “draw” of </w:t>
      </w:r>
      <w:r w:rsidR="00533971" w:rsidRPr="003662BE">
        <w:rPr>
          <w:rFonts w:ascii="Times New Roman" w:hAnsi="Times New Roman"/>
          <w:sz w:val="24"/>
          <w:szCs w:val="24"/>
        </w:rPr>
        <w:t xml:space="preserve">both </w:t>
      </w:r>
      <w:r w:rsidR="004C7E49" w:rsidRPr="003662BE">
        <w:rPr>
          <w:rFonts w:ascii="Times New Roman" w:hAnsi="Times New Roman"/>
          <w:sz w:val="24"/>
          <w:szCs w:val="24"/>
        </w:rPr>
        <w:t>the S</w:t>
      </w:r>
      <w:r w:rsidRPr="003662BE">
        <w:rPr>
          <w:rFonts w:ascii="Times New Roman" w:hAnsi="Times New Roman"/>
          <w:sz w:val="24"/>
          <w:szCs w:val="24"/>
        </w:rPr>
        <w:t xml:space="preserve"> and T1 locations for the sleep and wake groups separately. </w:t>
      </w:r>
      <w:r w:rsidR="00533971" w:rsidRPr="003662BE">
        <w:rPr>
          <w:rFonts w:ascii="Times New Roman" w:hAnsi="Times New Roman"/>
          <w:sz w:val="24"/>
          <w:szCs w:val="24"/>
        </w:rPr>
        <w:t>As such, i</w:t>
      </w:r>
      <w:r w:rsidRPr="003662BE">
        <w:rPr>
          <w:rFonts w:ascii="Times New Roman" w:hAnsi="Times New Roman"/>
          <w:sz w:val="24"/>
          <w:szCs w:val="24"/>
        </w:rPr>
        <w:t xml:space="preserve">f sleep preferentially consolidates </w:t>
      </w:r>
      <w:r w:rsidR="00533971" w:rsidRPr="003662BE">
        <w:rPr>
          <w:rFonts w:ascii="Times New Roman" w:hAnsi="Times New Roman"/>
          <w:sz w:val="24"/>
          <w:szCs w:val="24"/>
        </w:rPr>
        <w:t>studied</w:t>
      </w:r>
      <w:r w:rsidR="00FD675D" w:rsidRPr="003662BE">
        <w:rPr>
          <w:rFonts w:ascii="Times New Roman" w:hAnsi="Times New Roman"/>
          <w:sz w:val="24"/>
          <w:szCs w:val="24"/>
        </w:rPr>
        <w:t xml:space="preserve"> or T1-retrieved</w:t>
      </w:r>
      <w:r w:rsidRPr="003662BE">
        <w:rPr>
          <w:rFonts w:ascii="Times New Roman" w:hAnsi="Times New Roman"/>
          <w:sz w:val="24"/>
          <w:szCs w:val="24"/>
        </w:rPr>
        <w:t xml:space="preserve"> locations then one would expect sleep participants to have </w:t>
      </w:r>
      <w:r w:rsidR="00FD675D" w:rsidRPr="003662BE">
        <w:rPr>
          <w:rFonts w:ascii="Times New Roman" w:hAnsi="Times New Roman"/>
          <w:sz w:val="24"/>
          <w:szCs w:val="24"/>
        </w:rPr>
        <w:t xml:space="preserve">respectively </w:t>
      </w:r>
      <w:r w:rsidRPr="003662BE">
        <w:rPr>
          <w:rFonts w:ascii="Times New Roman" w:hAnsi="Times New Roman"/>
          <w:sz w:val="24"/>
          <w:szCs w:val="24"/>
        </w:rPr>
        <w:t>lower</w:t>
      </w:r>
      <w:r w:rsidR="00FD675D" w:rsidRPr="003662BE">
        <w:rPr>
          <w:rFonts w:ascii="Times New Roman" w:hAnsi="Times New Roman"/>
          <w:sz w:val="24"/>
          <w:szCs w:val="24"/>
        </w:rPr>
        <w:t xml:space="preserve"> or higher</w:t>
      </w:r>
      <w:r w:rsidRPr="003662BE">
        <w:rPr>
          <w:rFonts w:ascii="Times New Roman" w:hAnsi="Times New Roman"/>
          <w:sz w:val="24"/>
          <w:szCs w:val="24"/>
        </w:rPr>
        <w:t xml:space="preserve"> T2 y-values than wake participants.</w:t>
      </w:r>
      <w:r w:rsidR="0012710E" w:rsidRPr="003662BE">
        <w:rPr>
          <w:rFonts w:ascii="Times New Roman" w:hAnsi="Times New Roman"/>
          <w:sz w:val="24"/>
          <w:szCs w:val="24"/>
        </w:rPr>
        <w:t xml:space="preserve"> Equivalent</w:t>
      </w:r>
      <w:r w:rsidR="00FD675D" w:rsidRPr="003662BE">
        <w:rPr>
          <w:rFonts w:ascii="Times New Roman" w:hAnsi="Times New Roman"/>
          <w:sz w:val="24"/>
          <w:szCs w:val="24"/>
        </w:rPr>
        <w:t xml:space="preserve"> consolidation of studied and </w:t>
      </w:r>
      <w:r w:rsidR="004D368A" w:rsidRPr="003662BE">
        <w:rPr>
          <w:rFonts w:ascii="Times New Roman" w:hAnsi="Times New Roman"/>
          <w:sz w:val="24"/>
          <w:szCs w:val="24"/>
        </w:rPr>
        <w:t xml:space="preserve">T1-retrieved </w:t>
      </w:r>
      <w:r w:rsidR="00FD675D" w:rsidRPr="003662BE">
        <w:rPr>
          <w:rFonts w:ascii="Times New Roman" w:hAnsi="Times New Roman"/>
          <w:sz w:val="24"/>
          <w:szCs w:val="24"/>
        </w:rPr>
        <w:t xml:space="preserve">locations in sleep, by contrast, would predict no </w:t>
      </w:r>
      <w:r w:rsidR="004D368A" w:rsidRPr="003662BE">
        <w:rPr>
          <w:rFonts w:ascii="Times New Roman" w:hAnsi="Times New Roman"/>
          <w:sz w:val="24"/>
          <w:szCs w:val="24"/>
        </w:rPr>
        <w:t xml:space="preserve">group </w:t>
      </w:r>
      <w:r w:rsidR="00FD675D" w:rsidRPr="003662BE">
        <w:rPr>
          <w:rFonts w:ascii="Times New Roman" w:hAnsi="Times New Roman"/>
          <w:sz w:val="24"/>
          <w:szCs w:val="24"/>
        </w:rPr>
        <w:t>difference</w:t>
      </w:r>
      <w:r w:rsidRPr="003662BE">
        <w:rPr>
          <w:rFonts w:ascii="Times New Roman" w:hAnsi="Times New Roman"/>
          <w:sz w:val="24"/>
          <w:szCs w:val="24"/>
        </w:rPr>
        <w:t xml:space="preserve">. </w:t>
      </w:r>
      <w:r w:rsidR="004C7E49" w:rsidRPr="003662BE">
        <w:rPr>
          <w:rFonts w:ascii="Times New Roman" w:hAnsi="Times New Roman"/>
          <w:sz w:val="24"/>
          <w:szCs w:val="24"/>
        </w:rPr>
        <w:t>T</w:t>
      </w:r>
      <w:r w:rsidRPr="003662BE">
        <w:rPr>
          <w:rFonts w:ascii="Times New Roman" w:hAnsi="Times New Roman"/>
          <w:sz w:val="24"/>
          <w:szCs w:val="24"/>
        </w:rPr>
        <w:t>he T2 y-values s</w:t>
      </w:r>
      <w:r w:rsidR="00533971" w:rsidRPr="003662BE">
        <w:rPr>
          <w:rFonts w:ascii="Times New Roman" w:hAnsi="Times New Roman"/>
          <w:sz w:val="24"/>
          <w:szCs w:val="24"/>
        </w:rPr>
        <w:t xml:space="preserve">howed no difference between </w:t>
      </w:r>
      <w:r w:rsidR="00FD675D" w:rsidRPr="003662BE">
        <w:rPr>
          <w:rFonts w:ascii="Times New Roman" w:hAnsi="Times New Roman"/>
          <w:sz w:val="24"/>
          <w:szCs w:val="24"/>
        </w:rPr>
        <w:t xml:space="preserve">the </w:t>
      </w:r>
      <w:r w:rsidR="00533971" w:rsidRPr="003662BE">
        <w:rPr>
          <w:rFonts w:ascii="Times New Roman" w:hAnsi="Times New Roman"/>
          <w:sz w:val="24"/>
          <w:szCs w:val="24"/>
        </w:rPr>
        <w:t>sleep and wake</w:t>
      </w:r>
      <w:r w:rsidRPr="003662BE">
        <w:rPr>
          <w:rFonts w:ascii="Times New Roman" w:hAnsi="Times New Roman"/>
          <w:sz w:val="24"/>
          <w:szCs w:val="24"/>
        </w:rPr>
        <w:t xml:space="preserve"> </w:t>
      </w:r>
      <w:r w:rsidR="006D65FF" w:rsidRPr="003662BE">
        <w:rPr>
          <w:rFonts w:ascii="Times New Roman" w:hAnsi="Times New Roman"/>
          <w:sz w:val="24"/>
          <w:szCs w:val="24"/>
        </w:rPr>
        <w:t>groups (mean ± SEM, sleep: 0.81±0.07; wake: 0.79±</w:t>
      </w:r>
      <w:r w:rsidRPr="003662BE">
        <w:rPr>
          <w:rFonts w:ascii="Times New Roman" w:hAnsi="Times New Roman"/>
          <w:sz w:val="24"/>
          <w:szCs w:val="24"/>
        </w:rPr>
        <w:t xml:space="preserve">0.07; </w:t>
      </w:r>
      <w:proofErr w:type="gramStart"/>
      <w:r w:rsidRPr="003662BE">
        <w:rPr>
          <w:rFonts w:ascii="Times New Roman" w:hAnsi="Times New Roman"/>
          <w:i/>
          <w:sz w:val="24"/>
          <w:szCs w:val="24"/>
        </w:rPr>
        <w:t>t</w:t>
      </w:r>
      <w:r w:rsidR="006D65FF" w:rsidRPr="003662BE">
        <w:rPr>
          <w:rFonts w:ascii="Times New Roman" w:hAnsi="Times New Roman"/>
          <w:sz w:val="24"/>
          <w:szCs w:val="24"/>
        </w:rPr>
        <w:t>(</w:t>
      </w:r>
      <w:proofErr w:type="gramEnd"/>
      <w:r w:rsidR="006D65FF" w:rsidRPr="003662BE">
        <w:rPr>
          <w:rFonts w:ascii="Times New Roman" w:hAnsi="Times New Roman"/>
          <w:sz w:val="24"/>
          <w:szCs w:val="24"/>
        </w:rPr>
        <w:t>58)=</w:t>
      </w:r>
      <w:r w:rsidRPr="003662BE">
        <w:rPr>
          <w:rFonts w:ascii="Times New Roman" w:hAnsi="Times New Roman"/>
          <w:sz w:val="24"/>
          <w:szCs w:val="24"/>
        </w:rPr>
        <w:t xml:space="preserve">0.268, </w:t>
      </w:r>
      <w:r w:rsidRPr="003662BE">
        <w:rPr>
          <w:rFonts w:ascii="Times New Roman" w:hAnsi="Times New Roman"/>
          <w:i/>
          <w:sz w:val="24"/>
          <w:szCs w:val="24"/>
        </w:rPr>
        <w:t>p</w:t>
      </w:r>
      <w:r w:rsidR="006D65FF" w:rsidRPr="003662BE">
        <w:rPr>
          <w:rFonts w:ascii="Times New Roman" w:hAnsi="Times New Roman"/>
          <w:sz w:val="24"/>
          <w:szCs w:val="24"/>
        </w:rPr>
        <w:t>=</w:t>
      </w:r>
      <w:r w:rsidRPr="003662BE">
        <w:rPr>
          <w:rFonts w:ascii="Times New Roman" w:hAnsi="Times New Roman"/>
          <w:sz w:val="24"/>
          <w:szCs w:val="24"/>
        </w:rPr>
        <w:t xml:space="preserve">.79). </w:t>
      </w:r>
    </w:p>
    <w:p w14:paraId="7F205351" w14:textId="270AAD6C" w:rsidR="00A63E10" w:rsidRPr="003662BE" w:rsidRDefault="00FC6762" w:rsidP="00FC6762">
      <w:pPr>
        <w:spacing w:after="0" w:line="480" w:lineRule="auto"/>
        <w:ind w:firstLine="720"/>
        <w:jc w:val="both"/>
        <w:rPr>
          <w:rFonts w:ascii="Times New Roman" w:hAnsi="Times New Roman"/>
          <w:sz w:val="24"/>
          <w:szCs w:val="24"/>
        </w:rPr>
      </w:pPr>
      <w:r w:rsidRPr="003662BE">
        <w:rPr>
          <w:rFonts w:ascii="Times New Roman" w:hAnsi="Times New Roman"/>
          <w:sz w:val="24"/>
          <w:szCs w:val="24"/>
        </w:rPr>
        <w:t>Crucially,</w:t>
      </w:r>
      <w:r w:rsidR="006170FB" w:rsidRPr="003662BE">
        <w:rPr>
          <w:rFonts w:ascii="Times New Roman" w:hAnsi="Times New Roman"/>
          <w:sz w:val="24"/>
          <w:szCs w:val="24"/>
        </w:rPr>
        <w:t xml:space="preserve"> the x-values for T2 in this space </w:t>
      </w:r>
      <w:r w:rsidR="00EE7A50" w:rsidRPr="003662BE">
        <w:rPr>
          <w:rFonts w:ascii="Times New Roman" w:hAnsi="Times New Roman"/>
          <w:sz w:val="24"/>
          <w:szCs w:val="24"/>
        </w:rPr>
        <w:t>represent the combined draw of S</w:t>
      </w:r>
      <w:r w:rsidR="006170FB" w:rsidRPr="003662BE">
        <w:rPr>
          <w:rFonts w:ascii="Times New Roman" w:hAnsi="Times New Roman"/>
          <w:sz w:val="24"/>
          <w:szCs w:val="24"/>
        </w:rPr>
        <w:t xml:space="preserve"> and T1. Here, there was a clear </w:t>
      </w:r>
      <w:r w:rsidR="004D368A" w:rsidRPr="003662BE">
        <w:rPr>
          <w:rFonts w:ascii="Times New Roman" w:hAnsi="Times New Roman"/>
          <w:sz w:val="24"/>
          <w:szCs w:val="24"/>
        </w:rPr>
        <w:t xml:space="preserve">group </w:t>
      </w:r>
      <w:r w:rsidR="006170FB" w:rsidRPr="003662BE">
        <w:rPr>
          <w:rFonts w:ascii="Times New Roman" w:hAnsi="Times New Roman"/>
          <w:sz w:val="24"/>
          <w:szCs w:val="24"/>
        </w:rPr>
        <w:t>diff</w:t>
      </w:r>
      <w:r w:rsidR="006D65FF" w:rsidRPr="003662BE">
        <w:rPr>
          <w:rFonts w:ascii="Times New Roman" w:hAnsi="Times New Roman"/>
          <w:sz w:val="24"/>
          <w:szCs w:val="24"/>
        </w:rPr>
        <w:t>erence (mean ± SEM, sleep: 1.58±0.12; wake: 2.08±</w:t>
      </w:r>
      <w:r w:rsidR="006170FB" w:rsidRPr="003662BE">
        <w:rPr>
          <w:rFonts w:ascii="Times New Roman" w:hAnsi="Times New Roman"/>
          <w:sz w:val="24"/>
          <w:szCs w:val="24"/>
        </w:rPr>
        <w:t xml:space="preserve">0.16; </w:t>
      </w:r>
      <w:proofErr w:type="gramStart"/>
      <w:r w:rsidR="006170FB" w:rsidRPr="003662BE">
        <w:rPr>
          <w:rFonts w:ascii="Times New Roman" w:hAnsi="Times New Roman"/>
          <w:i/>
          <w:sz w:val="24"/>
          <w:szCs w:val="24"/>
        </w:rPr>
        <w:t>t</w:t>
      </w:r>
      <w:r w:rsidR="006D65FF" w:rsidRPr="003662BE">
        <w:rPr>
          <w:rFonts w:ascii="Times New Roman" w:hAnsi="Times New Roman"/>
          <w:sz w:val="24"/>
          <w:szCs w:val="24"/>
        </w:rPr>
        <w:t>(</w:t>
      </w:r>
      <w:proofErr w:type="gramEnd"/>
      <w:r w:rsidR="006D65FF" w:rsidRPr="003662BE">
        <w:rPr>
          <w:rFonts w:ascii="Times New Roman" w:hAnsi="Times New Roman"/>
          <w:sz w:val="24"/>
          <w:szCs w:val="24"/>
        </w:rPr>
        <w:t>58)=</w:t>
      </w:r>
      <w:r w:rsidR="006170FB" w:rsidRPr="003662BE">
        <w:rPr>
          <w:rFonts w:ascii="Times New Roman" w:hAnsi="Times New Roman"/>
          <w:sz w:val="24"/>
          <w:szCs w:val="24"/>
        </w:rPr>
        <w:t xml:space="preserve">2.47, </w:t>
      </w:r>
      <w:r w:rsidR="006170FB" w:rsidRPr="003662BE">
        <w:rPr>
          <w:rFonts w:ascii="Times New Roman" w:hAnsi="Times New Roman"/>
          <w:i/>
          <w:sz w:val="24"/>
          <w:szCs w:val="24"/>
        </w:rPr>
        <w:t>p</w:t>
      </w:r>
      <w:r w:rsidR="006D65FF" w:rsidRPr="003662BE">
        <w:rPr>
          <w:rFonts w:ascii="Times New Roman" w:hAnsi="Times New Roman"/>
          <w:sz w:val="24"/>
          <w:szCs w:val="24"/>
        </w:rPr>
        <w:t>=</w:t>
      </w:r>
      <w:r w:rsidR="006170FB" w:rsidRPr="003662BE">
        <w:rPr>
          <w:rFonts w:ascii="Times New Roman" w:hAnsi="Times New Roman"/>
          <w:sz w:val="24"/>
          <w:szCs w:val="24"/>
        </w:rPr>
        <w:t xml:space="preserve">.016). In sum, </w:t>
      </w:r>
      <w:r w:rsidR="00EE7A50" w:rsidRPr="003662BE">
        <w:rPr>
          <w:rFonts w:ascii="Times New Roman" w:hAnsi="Times New Roman"/>
          <w:sz w:val="24"/>
          <w:szCs w:val="24"/>
        </w:rPr>
        <w:t>this subsidiary analysis</w:t>
      </w:r>
      <w:r w:rsidR="006170FB" w:rsidRPr="003662BE">
        <w:rPr>
          <w:rFonts w:ascii="Times New Roman" w:hAnsi="Times New Roman"/>
          <w:sz w:val="24"/>
          <w:szCs w:val="24"/>
        </w:rPr>
        <w:t xml:space="preserve"> support</w:t>
      </w:r>
      <w:r w:rsidRPr="003662BE">
        <w:rPr>
          <w:rFonts w:ascii="Times New Roman" w:hAnsi="Times New Roman"/>
          <w:sz w:val="24"/>
          <w:szCs w:val="24"/>
        </w:rPr>
        <w:t>s</w:t>
      </w:r>
      <w:r w:rsidR="006170FB" w:rsidRPr="003662BE">
        <w:rPr>
          <w:rFonts w:ascii="Times New Roman" w:hAnsi="Times New Roman"/>
          <w:sz w:val="24"/>
          <w:szCs w:val="24"/>
        </w:rPr>
        <w:t xml:space="preserve"> the conclusi</w:t>
      </w:r>
      <w:r w:rsidR="004D368A" w:rsidRPr="003662BE">
        <w:rPr>
          <w:rFonts w:ascii="Times New Roman" w:hAnsi="Times New Roman"/>
          <w:sz w:val="24"/>
          <w:szCs w:val="24"/>
        </w:rPr>
        <w:t>on of the main analyses: T2-</w:t>
      </w:r>
      <w:r w:rsidRPr="003662BE">
        <w:rPr>
          <w:rFonts w:ascii="Times New Roman" w:hAnsi="Times New Roman"/>
          <w:sz w:val="24"/>
          <w:szCs w:val="24"/>
        </w:rPr>
        <w:t xml:space="preserve">retrieved locations were </w:t>
      </w:r>
      <w:r w:rsidR="006170FB" w:rsidRPr="003662BE">
        <w:rPr>
          <w:rFonts w:ascii="Times New Roman" w:hAnsi="Times New Roman"/>
          <w:sz w:val="24"/>
          <w:szCs w:val="24"/>
        </w:rPr>
        <w:t>influenced by str</w:t>
      </w:r>
      <w:r w:rsidR="00EE7A50" w:rsidRPr="003662BE">
        <w:rPr>
          <w:rFonts w:ascii="Times New Roman" w:hAnsi="Times New Roman"/>
          <w:sz w:val="24"/>
          <w:szCs w:val="24"/>
        </w:rPr>
        <w:t>onger memories for both studied</w:t>
      </w:r>
      <w:r w:rsidR="006170FB" w:rsidRPr="003662BE">
        <w:rPr>
          <w:rFonts w:ascii="Times New Roman" w:hAnsi="Times New Roman"/>
          <w:sz w:val="24"/>
          <w:szCs w:val="24"/>
        </w:rPr>
        <w:t xml:space="preserve"> and </w:t>
      </w:r>
      <w:r w:rsidR="004D368A" w:rsidRPr="003662BE">
        <w:rPr>
          <w:rFonts w:ascii="Times New Roman" w:hAnsi="Times New Roman"/>
          <w:sz w:val="24"/>
          <w:szCs w:val="24"/>
        </w:rPr>
        <w:t>T1-</w:t>
      </w:r>
      <w:r w:rsidR="006170FB" w:rsidRPr="003662BE">
        <w:rPr>
          <w:rFonts w:ascii="Times New Roman" w:hAnsi="Times New Roman"/>
          <w:sz w:val="24"/>
          <w:szCs w:val="24"/>
        </w:rPr>
        <w:t>retrieved location</w:t>
      </w:r>
      <w:r w:rsidR="00EE7A50" w:rsidRPr="003662BE">
        <w:rPr>
          <w:rFonts w:ascii="Times New Roman" w:hAnsi="Times New Roman"/>
          <w:sz w:val="24"/>
          <w:szCs w:val="24"/>
        </w:rPr>
        <w:t>s</w:t>
      </w:r>
      <w:r w:rsidR="006170FB" w:rsidRPr="003662BE">
        <w:rPr>
          <w:rFonts w:ascii="Times New Roman" w:hAnsi="Times New Roman"/>
          <w:sz w:val="24"/>
          <w:szCs w:val="24"/>
        </w:rPr>
        <w:t xml:space="preserve"> in the sleep group compared with the wake group.</w:t>
      </w:r>
    </w:p>
    <w:p w14:paraId="1C36F389" w14:textId="77777777" w:rsidR="00D02ABE" w:rsidRPr="003662BE" w:rsidRDefault="00D02ABE" w:rsidP="00D02ABE">
      <w:pPr>
        <w:spacing w:after="0" w:line="480" w:lineRule="auto"/>
        <w:jc w:val="both"/>
        <w:rPr>
          <w:rFonts w:asciiTheme="majorBidi" w:hAnsiTheme="majorBidi" w:cstheme="majorBidi"/>
          <w:sz w:val="24"/>
          <w:szCs w:val="24"/>
        </w:rPr>
      </w:pPr>
    </w:p>
    <w:p w14:paraId="03299D13" w14:textId="6E7B8E42" w:rsidR="00D02ABE" w:rsidRPr="003662BE" w:rsidRDefault="00D02ABE" w:rsidP="00D02ABE">
      <w:pPr>
        <w:spacing w:after="0" w:line="480" w:lineRule="auto"/>
        <w:jc w:val="both"/>
        <w:rPr>
          <w:rFonts w:asciiTheme="majorBidi" w:hAnsiTheme="majorBidi" w:cstheme="majorBidi"/>
          <w:b/>
          <w:sz w:val="28"/>
          <w:szCs w:val="24"/>
        </w:rPr>
      </w:pPr>
      <w:r w:rsidRPr="003662BE">
        <w:rPr>
          <w:rFonts w:asciiTheme="majorBidi" w:hAnsiTheme="majorBidi" w:cstheme="majorBidi"/>
          <w:b/>
          <w:sz w:val="28"/>
          <w:szCs w:val="24"/>
        </w:rPr>
        <w:t>Discussion</w:t>
      </w:r>
    </w:p>
    <w:p w14:paraId="4BDB98D1" w14:textId="4B9E63C6" w:rsidR="00F75782" w:rsidRPr="003662BE" w:rsidRDefault="00F91FBC" w:rsidP="00D02ABE">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We examined the effects of sleep on </w:t>
      </w:r>
      <w:r w:rsidR="007D6109" w:rsidRPr="003662BE">
        <w:rPr>
          <w:rFonts w:asciiTheme="majorBidi" w:hAnsiTheme="majorBidi" w:cstheme="majorBidi"/>
          <w:sz w:val="24"/>
          <w:szCs w:val="24"/>
        </w:rPr>
        <w:t xml:space="preserve">the </w:t>
      </w:r>
      <w:r w:rsidR="00905878" w:rsidRPr="003662BE">
        <w:rPr>
          <w:rFonts w:asciiTheme="majorBidi" w:hAnsiTheme="majorBidi" w:cstheme="majorBidi"/>
          <w:sz w:val="24"/>
          <w:szCs w:val="24"/>
        </w:rPr>
        <w:t>consolidation of wor</w:t>
      </w:r>
      <w:r w:rsidR="005C18CA" w:rsidRPr="003662BE">
        <w:rPr>
          <w:rFonts w:asciiTheme="majorBidi" w:hAnsiTheme="majorBidi" w:cstheme="majorBidi"/>
          <w:sz w:val="24"/>
          <w:szCs w:val="24"/>
        </w:rPr>
        <w:t xml:space="preserve">d-location memories following RID. Three </w:t>
      </w:r>
      <w:r w:rsidR="00905878" w:rsidRPr="003662BE">
        <w:rPr>
          <w:rFonts w:asciiTheme="majorBidi" w:hAnsiTheme="majorBidi" w:cstheme="majorBidi"/>
          <w:sz w:val="24"/>
          <w:szCs w:val="24"/>
        </w:rPr>
        <w:t xml:space="preserve">possible outcomes were envisaged, with sleep benefitting only the distorted (T1) locations, sleep benefiting both the studied and the distorted locations (S + T1) or sleep preferentially benefiting the original locations (S). </w:t>
      </w:r>
      <w:r w:rsidR="0033386C" w:rsidRPr="003662BE">
        <w:rPr>
          <w:rFonts w:asciiTheme="majorBidi" w:hAnsiTheme="majorBidi" w:cstheme="majorBidi"/>
          <w:sz w:val="24"/>
          <w:szCs w:val="24"/>
        </w:rPr>
        <w:t>Our data</w:t>
      </w:r>
      <w:r w:rsidR="00EC07A1" w:rsidRPr="003662BE">
        <w:rPr>
          <w:rFonts w:asciiTheme="majorBidi" w:hAnsiTheme="majorBidi" w:cstheme="majorBidi"/>
          <w:sz w:val="24"/>
          <w:szCs w:val="24"/>
        </w:rPr>
        <w:t xml:space="preserve"> support the </w:t>
      </w:r>
      <w:r w:rsidR="00B34CF4" w:rsidRPr="003662BE">
        <w:rPr>
          <w:rFonts w:asciiTheme="majorBidi" w:hAnsiTheme="majorBidi" w:cstheme="majorBidi"/>
          <w:sz w:val="24"/>
          <w:szCs w:val="24"/>
        </w:rPr>
        <w:t xml:space="preserve">second possibility </w:t>
      </w:r>
      <w:r w:rsidR="00EC07A1" w:rsidRPr="003662BE">
        <w:rPr>
          <w:rFonts w:asciiTheme="majorBidi" w:hAnsiTheme="majorBidi" w:cstheme="majorBidi"/>
          <w:sz w:val="24"/>
          <w:szCs w:val="24"/>
        </w:rPr>
        <w:t xml:space="preserve">and provide </w:t>
      </w:r>
      <w:r w:rsidR="00B34CF4" w:rsidRPr="003662BE">
        <w:rPr>
          <w:rFonts w:asciiTheme="majorBidi" w:hAnsiTheme="majorBidi" w:cstheme="majorBidi"/>
          <w:sz w:val="24"/>
          <w:szCs w:val="24"/>
        </w:rPr>
        <w:t>novel</w:t>
      </w:r>
      <w:r w:rsidR="00EC07A1" w:rsidRPr="003662BE">
        <w:rPr>
          <w:rFonts w:asciiTheme="majorBidi" w:hAnsiTheme="majorBidi" w:cstheme="majorBidi"/>
          <w:sz w:val="24"/>
          <w:szCs w:val="24"/>
        </w:rPr>
        <w:t xml:space="preserve"> evidence that </w:t>
      </w:r>
      <w:r w:rsidR="0033386C" w:rsidRPr="003662BE">
        <w:rPr>
          <w:rFonts w:asciiTheme="majorBidi" w:hAnsiTheme="majorBidi" w:cstheme="majorBidi"/>
          <w:sz w:val="24"/>
          <w:szCs w:val="24"/>
        </w:rPr>
        <w:t xml:space="preserve">sleep </w:t>
      </w:r>
      <w:r w:rsidR="00FA255B" w:rsidRPr="003662BE">
        <w:rPr>
          <w:rFonts w:asciiTheme="majorBidi" w:hAnsiTheme="majorBidi" w:cstheme="majorBidi"/>
          <w:sz w:val="24"/>
          <w:szCs w:val="24"/>
        </w:rPr>
        <w:t>strengthens</w:t>
      </w:r>
      <w:r w:rsidR="00EC07A1" w:rsidRPr="003662BE">
        <w:rPr>
          <w:rFonts w:asciiTheme="majorBidi" w:hAnsiTheme="majorBidi" w:cstheme="majorBidi"/>
          <w:sz w:val="24"/>
          <w:szCs w:val="24"/>
        </w:rPr>
        <w:t xml:space="preserve"> both original and distorted </w:t>
      </w:r>
      <w:r w:rsidR="0033386C" w:rsidRPr="003662BE">
        <w:rPr>
          <w:rFonts w:asciiTheme="majorBidi" w:hAnsiTheme="majorBidi" w:cstheme="majorBidi"/>
          <w:sz w:val="24"/>
          <w:szCs w:val="24"/>
        </w:rPr>
        <w:t>memory traces</w:t>
      </w:r>
      <w:r w:rsidR="00224617" w:rsidRPr="003662BE">
        <w:rPr>
          <w:rFonts w:asciiTheme="majorBidi" w:hAnsiTheme="majorBidi" w:cstheme="majorBidi"/>
          <w:sz w:val="24"/>
          <w:szCs w:val="24"/>
        </w:rPr>
        <w:t xml:space="preserve"> </w:t>
      </w:r>
      <w:r w:rsidR="00F75782" w:rsidRPr="003662BE">
        <w:rPr>
          <w:rFonts w:asciiTheme="majorBidi" w:hAnsiTheme="majorBidi" w:cstheme="majorBidi"/>
          <w:sz w:val="24"/>
          <w:szCs w:val="24"/>
        </w:rPr>
        <w:t xml:space="preserve">following RID. </w:t>
      </w:r>
    </w:p>
    <w:p w14:paraId="70BCAFF1" w14:textId="575F4A78" w:rsidR="00EE2531" w:rsidRPr="003662BE" w:rsidRDefault="0033386C" w:rsidP="00D02ABE">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ab/>
        <w:t xml:space="preserve">These findings are in line with the </w:t>
      </w:r>
      <w:r w:rsidR="009876F6" w:rsidRPr="003662BE">
        <w:rPr>
          <w:rFonts w:asciiTheme="majorBidi" w:hAnsiTheme="majorBidi" w:cstheme="majorBidi"/>
          <w:sz w:val="24"/>
          <w:szCs w:val="24"/>
        </w:rPr>
        <w:t>MTT</w:t>
      </w:r>
      <w:r w:rsidRPr="003662BE">
        <w:rPr>
          <w:rFonts w:asciiTheme="majorBidi" w:hAnsiTheme="majorBidi" w:cstheme="majorBidi"/>
          <w:sz w:val="24"/>
          <w:szCs w:val="24"/>
        </w:rPr>
        <w:t xml:space="preserve"> </w:t>
      </w:r>
      <w:r w:rsidR="009876F6" w:rsidRPr="003662BE">
        <w:rPr>
          <w:rFonts w:asciiTheme="majorBidi" w:hAnsiTheme="majorBidi" w:cstheme="majorBidi"/>
          <w:sz w:val="24"/>
          <w:szCs w:val="24"/>
        </w:rPr>
        <w:t>model</w:t>
      </w:r>
      <w:r w:rsidRPr="003662BE">
        <w:rPr>
          <w:rFonts w:asciiTheme="majorBidi" w:hAnsiTheme="majorBidi" w:cstheme="majorBidi"/>
          <w:sz w:val="24"/>
          <w:szCs w:val="24"/>
        </w:rPr>
        <w:t xml:space="preserve"> of memory </w:t>
      </w:r>
      <w:r w:rsidR="00A12C3C" w:rsidRPr="003662BE">
        <w:rPr>
          <w:rFonts w:asciiTheme="majorBidi" w:hAnsiTheme="majorBidi" w:cstheme="majorBidi"/>
          <w:sz w:val="24"/>
          <w:szCs w:val="24"/>
        </w:rPr>
        <w:fldChar w:fldCharType="begin">
          <w:fldData xml:space="preserve">PEVuZE5vdGU+PENpdGU+PEF1dGhvcj5Nb3Njb3ZpdGNoPC9BdXRob3I+PFllYXI+MTk5ODwvWWVh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PEVuZE5vdGU+PENpdGU+PEF1dGhvcj5Nb3Njb3ZpdGNoPC9BdXRob3I+PFllYXI+MTk5ODwvWWVh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A12C3C" w:rsidRPr="003662BE">
        <w:rPr>
          <w:rFonts w:asciiTheme="majorBidi" w:hAnsiTheme="majorBidi" w:cstheme="majorBidi"/>
          <w:sz w:val="24"/>
          <w:szCs w:val="24"/>
        </w:rPr>
      </w:r>
      <w:r w:rsidR="00A12C3C"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3" w:tooltip="Moscovitch, 1998 #468" w:history="1">
        <w:r w:rsidR="00122AE7" w:rsidRPr="003662BE">
          <w:rPr>
            <w:rFonts w:asciiTheme="majorBidi" w:hAnsiTheme="majorBidi" w:cstheme="majorBidi"/>
            <w:noProof/>
            <w:sz w:val="24"/>
            <w:szCs w:val="24"/>
          </w:rPr>
          <w:t>Moscovitch &amp; Nadel, 1998</w:t>
        </w:r>
      </w:hyperlink>
      <w:r w:rsidR="007139EF" w:rsidRPr="003662BE">
        <w:rPr>
          <w:rFonts w:asciiTheme="majorBidi" w:hAnsiTheme="majorBidi" w:cstheme="majorBidi"/>
          <w:noProof/>
          <w:sz w:val="24"/>
          <w:szCs w:val="24"/>
        </w:rPr>
        <w:t xml:space="preserve">; </w:t>
      </w:r>
      <w:hyperlink w:anchor="_ENREF_14" w:tooltip="Nadel, 1997 #470" w:history="1">
        <w:r w:rsidR="00122AE7" w:rsidRPr="003662BE">
          <w:rPr>
            <w:rFonts w:asciiTheme="majorBidi" w:hAnsiTheme="majorBidi" w:cstheme="majorBidi"/>
            <w:noProof/>
            <w:sz w:val="24"/>
            <w:szCs w:val="24"/>
          </w:rPr>
          <w:t>Nadel &amp; Moscovitch, 1997</w:t>
        </w:r>
      </w:hyperlink>
      <w:r w:rsidR="007139EF" w:rsidRPr="003662BE">
        <w:rPr>
          <w:rFonts w:asciiTheme="majorBidi" w:hAnsiTheme="majorBidi" w:cstheme="majorBidi"/>
          <w:noProof/>
          <w:sz w:val="24"/>
          <w:szCs w:val="24"/>
        </w:rPr>
        <w:t xml:space="preserve">; </w:t>
      </w:r>
      <w:hyperlink w:anchor="_ENREF_23" w:tooltip="Winocur, 2010 #723" w:history="1">
        <w:r w:rsidR="00122AE7" w:rsidRPr="003662BE">
          <w:rPr>
            <w:rFonts w:asciiTheme="majorBidi" w:hAnsiTheme="majorBidi" w:cstheme="majorBidi"/>
            <w:noProof/>
            <w:sz w:val="24"/>
            <w:szCs w:val="24"/>
          </w:rPr>
          <w:t>Winocur et al., 2010</w:t>
        </w:r>
      </w:hyperlink>
      <w:r w:rsidR="007139EF" w:rsidRPr="003662BE">
        <w:rPr>
          <w:rFonts w:asciiTheme="majorBidi" w:hAnsiTheme="majorBidi" w:cstheme="majorBidi"/>
          <w:noProof/>
          <w:sz w:val="24"/>
          <w:szCs w:val="24"/>
        </w:rPr>
        <w:t xml:space="preserve">; </w:t>
      </w:r>
      <w:hyperlink w:anchor="_ENREF_24" w:tooltip="Winocur, 2013 #1174" w:history="1">
        <w:r w:rsidR="00122AE7" w:rsidRPr="003662BE">
          <w:rPr>
            <w:rFonts w:asciiTheme="majorBidi" w:hAnsiTheme="majorBidi" w:cstheme="majorBidi"/>
            <w:noProof/>
            <w:sz w:val="24"/>
            <w:szCs w:val="24"/>
          </w:rPr>
          <w:t>Winocur et al., 2013</w:t>
        </w:r>
      </w:hyperlink>
      <w:r w:rsidR="007139EF" w:rsidRPr="003662BE">
        <w:rPr>
          <w:rFonts w:asciiTheme="majorBidi" w:hAnsiTheme="majorBidi" w:cstheme="majorBidi"/>
          <w:noProof/>
          <w:sz w:val="24"/>
          <w:szCs w:val="24"/>
        </w:rPr>
        <w:t>)</w:t>
      </w:r>
      <w:r w:rsidR="00A12C3C" w:rsidRPr="003662BE">
        <w:rPr>
          <w:rFonts w:asciiTheme="majorBidi" w:hAnsiTheme="majorBidi" w:cstheme="majorBidi"/>
          <w:sz w:val="24"/>
          <w:szCs w:val="24"/>
        </w:rPr>
        <w:fldChar w:fldCharType="end"/>
      </w:r>
      <w:r w:rsidR="00437CB9" w:rsidRPr="003662BE">
        <w:rPr>
          <w:rFonts w:asciiTheme="majorBidi" w:hAnsiTheme="majorBidi" w:cstheme="majorBidi"/>
          <w:sz w:val="24"/>
          <w:szCs w:val="24"/>
        </w:rPr>
        <w:t>, which proposes that</w:t>
      </w:r>
      <w:r w:rsidR="002574A8" w:rsidRPr="003662BE">
        <w:rPr>
          <w:rFonts w:asciiTheme="majorBidi" w:hAnsiTheme="majorBidi" w:cstheme="majorBidi"/>
          <w:sz w:val="24"/>
          <w:szCs w:val="24"/>
        </w:rPr>
        <w:t xml:space="preserve"> a new hippocampal trace is encoded every time an episodic memory is </w:t>
      </w:r>
      <w:r w:rsidR="002574A8" w:rsidRPr="003662BE">
        <w:rPr>
          <w:rFonts w:asciiTheme="majorBidi" w:hAnsiTheme="majorBidi" w:cstheme="majorBidi"/>
          <w:sz w:val="24"/>
          <w:szCs w:val="24"/>
        </w:rPr>
        <w:lastRenderedPageBreak/>
        <w:t xml:space="preserve">retrieved. </w:t>
      </w:r>
      <w:r w:rsidR="00443985" w:rsidRPr="003662BE">
        <w:rPr>
          <w:rFonts w:asciiTheme="majorBidi" w:hAnsiTheme="majorBidi" w:cstheme="majorBidi"/>
          <w:sz w:val="24"/>
          <w:szCs w:val="24"/>
        </w:rPr>
        <w:t xml:space="preserve">These </w:t>
      </w:r>
      <w:r w:rsidR="002574A8" w:rsidRPr="003662BE">
        <w:rPr>
          <w:rFonts w:asciiTheme="majorBidi" w:hAnsiTheme="majorBidi" w:cstheme="majorBidi"/>
          <w:sz w:val="24"/>
          <w:szCs w:val="24"/>
        </w:rPr>
        <w:t xml:space="preserve">multiple </w:t>
      </w:r>
      <w:r w:rsidR="00443985" w:rsidRPr="003662BE">
        <w:rPr>
          <w:rFonts w:asciiTheme="majorBidi" w:hAnsiTheme="majorBidi" w:cstheme="majorBidi"/>
          <w:sz w:val="24"/>
          <w:szCs w:val="24"/>
        </w:rPr>
        <w:t xml:space="preserve">hippocampal traces are thought to </w:t>
      </w:r>
      <w:r w:rsidR="004E1D3A" w:rsidRPr="003662BE">
        <w:rPr>
          <w:rFonts w:asciiTheme="majorBidi" w:hAnsiTheme="majorBidi" w:cstheme="majorBidi"/>
          <w:sz w:val="24"/>
          <w:szCs w:val="24"/>
        </w:rPr>
        <w:t>underpin</w:t>
      </w:r>
      <w:r w:rsidR="00443985" w:rsidRPr="003662BE">
        <w:rPr>
          <w:rFonts w:asciiTheme="majorBidi" w:hAnsiTheme="majorBidi" w:cstheme="majorBidi"/>
          <w:sz w:val="24"/>
          <w:szCs w:val="24"/>
        </w:rPr>
        <w:t xml:space="preserve"> an episodic memory for as long as it is available</w:t>
      </w:r>
      <w:r w:rsidR="004E1D3A" w:rsidRPr="003662BE">
        <w:rPr>
          <w:rFonts w:asciiTheme="majorBidi" w:hAnsiTheme="majorBidi" w:cstheme="majorBidi"/>
          <w:sz w:val="24"/>
          <w:szCs w:val="24"/>
        </w:rPr>
        <w:t xml:space="preserve">, and support the development of a </w:t>
      </w:r>
      <w:r w:rsidR="00657B1C" w:rsidRPr="003662BE">
        <w:rPr>
          <w:rFonts w:asciiTheme="majorBidi" w:hAnsiTheme="majorBidi" w:cstheme="majorBidi"/>
          <w:sz w:val="24"/>
          <w:szCs w:val="24"/>
        </w:rPr>
        <w:t xml:space="preserve">neocortical representation that captures the gist of the original experience. From this perspective, </w:t>
      </w:r>
      <w:r w:rsidR="00443985" w:rsidRPr="003662BE">
        <w:rPr>
          <w:rFonts w:asciiTheme="majorBidi" w:hAnsiTheme="majorBidi" w:cstheme="majorBidi"/>
          <w:sz w:val="24"/>
          <w:szCs w:val="24"/>
        </w:rPr>
        <w:t xml:space="preserve">erroneously </w:t>
      </w:r>
      <w:r w:rsidR="00952BCC" w:rsidRPr="003662BE">
        <w:rPr>
          <w:rFonts w:asciiTheme="majorBidi" w:hAnsiTheme="majorBidi" w:cstheme="majorBidi"/>
          <w:sz w:val="24"/>
          <w:szCs w:val="24"/>
        </w:rPr>
        <w:t>recalled</w:t>
      </w:r>
      <w:r w:rsidR="00443985" w:rsidRPr="003662BE">
        <w:rPr>
          <w:rFonts w:asciiTheme="majorBidi" w:hAnsiTheme="majorBidi" w:cstheme="majorBidi"/>
          <w:sz w:val="24"/>
          <w:szCs w:val="24"/>
        </w:rPr>
        <w:t xml:space="preserve"> information may be stored as a </w:t>
      </w:r>
      <w:r w:rsidR="00952BCC" w:rsidRPr="003662BE">
        <w:rPr>
          <w:rFonts w:asciiTheme="majorBidi" w:hAnsiTheme="majorBidi" w:cstheme="majorBidi"/>
          <w:sz w:val="24"/>
          <w:szCs w:val="24"/>
        </w:rPr>
        <w:t xml:space="preserve">new hippocampal trace during retrieval, causing memory distortion. Over time and numerous bouts of retrieval, gist-like representations may become increasingly inaccurate as the neocortex draws upon many of these distorted hippocampal memory traces. </w:t>
      </w:r>
      <w:r w:rsidR="00443985" w:rsidRPr="003662BE">
        <w:rPr>
          <w:rFonts w:asciiTheme="majorBidi" w:hAnsiTheme="majorBidi" w:cstheme="majorBidi"/>
          <w:sz w:val="24"/>
          <w:szCs w:val="24"/>
        </w:rPr>
        <w:t xml:space="preserve">It </w:t>
      </w:r>
      <w:r w:rsidR="008864DE" w:rsidRPr="003662BE">
        <w:rPr>
          <w:rFonts w:asciiTheme="majorBidi" w:hAnsiTheme="majorBidi" w:cstheme="majorBidi"/>
          <w:sz w:val="24"/>
          <w:szCs w:val="24"/>
        </w:rPr>
        <w:t xml:space="preserve">should be </w:t>
      </w:r>
      <w:r w:rsidR="00443985" w:rsidRPr="003662BE">
        <w:rPr>
          <w:rFonts w:asciiTheme="majorBidi" w:hAnsiTheme="majorBidi" w:cstheme="majorBidi"/>
          <w:sz w:val="24"/>
          <w:szCs w:val="24"/>
        </w:rPr>
        <w:t>note</w:t>
      </w:r>
      <w:r w:rsidR="008864DE" w:rsidRPr="003662BE">
        <w:rPr>
          <w:rFonts w:asciiTheme="majorBidi" w:hAnsiTheme="majorBidi" w:cstheme="majorBidi"/>
          <w:sz w:val="24"/>
          <w:szCs w:val="24"/>
        </w:rPr>
        <w:t>d</w:t>
      </w:r>
      <w:r w:rsidR="00443985" w:rsidRPr="003662BE">
        <w:rPr>
          <w:rFonts w:asciiTheme="majorBidi" w:hAnsiTheme="majorBidi" w:cstheme="majorBidi"/>
          <w:sz w:val="24"/>
          <w:szCs w:val="24"/>
        </w:rPr>
        <w:t xml:space="preserve">, however, that the present findings have no bearing on questions concerning the continued relevance of hippocampal networks for episodic memory retrieval. </w:t>
      </w:r>
      <w:r w:rsidR="005158F5" w:rsidRPr="003662BE">
        <w:rPr>
          <w:rFonts w:asciiTheme="majorBidi" w:hAnsiTheme="majorBidi" w:cstheme="majorBidi"/>
          <w:sz w:val="24"/>
          <w:szCs w:val="24"/>
        </w:rPr>
        <w:t xml:space="preserve"> </w:t>
      </w:r>
    </w:p>
    <w:p w14:paraId="10687DAE" w14:textId="6DB269B6" w:rsidR="006672B2" w:rsidRPr="003662BE" w:rsidRDefault="00F97FAB" w:rsidP="00DF0D52">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ab/>
      </w:r>
      <w:r w:rsidR="00312093" w:rsidRPr="003662BE">
        <w:rPr>
          <w:rFonts w:asciiTheme="majorBidi" w:hAnsiTheme="majorBidi" w:cstheme="majorBidi"/>
          <w:sz w:val="24"/>
          <w:szCs w:val="24"/>
        </w:rPr>
        <w:t xml:space="preserve">This study provides the first evidence that sleep has independent and equivalent benefits for original and distorted memory content. </w:t>
      </w:r>
      <w:r w:rsidR="00C70AA2" w:rsidRPr="003662BE">
        <w:rPr>
          <w:rFonts w:asciiTheme="majorBidi" w:hAnsiTheme="majorBidi" w:cstheme="majorBidi"/>
          <w:sz w:val="24"/>
          <w:szCs w:val="24"/>
        </w:rPr>
        <w:t>In the context of a</w:t>
      </w:r>
      <w:r w:rsidR="00C63EA1" w:rsidRPr="003662BE">
        <w:rPr>
          <w:rFonts w:asciiTheme="majorBidi" w:hAnsiTheme="majorBidi" w:cstheme="majorBidi"/>
          <w:sz w:val="24"/>
          <w:szCs w:val="24"/>
        </w:rPr>
        <w:t>n efficient</w:t>
      </w:r>
      <w:r w:rsidR="00C70AA2" w:rsidRPr="003662BE">
        <w:rPr>
          <w:rFonts w:asciiTheme="majorBidi" w:hAnsiTheme="majorBidi" w:cstheme="majorBidi"/>
          <w:sz w:val="24"/>
          <w:szCs w:val="24"/>
        </w:rPr>
        <w:t xml:space="preserve"> memory system that continually updates and evolves, it can be </w:t>
      </w:r>
      <w:r w:rsidR="001C6938" w:rsidRPr="003662BE">
        <w:rPr>
          <w:rFonts w:asciiTheme="majorBidi" w:hAnsiTheme="majorBidi" w:cstheme="majorBidi"/>
          <w:sz w:val="24"/>
          <w:szCs w:val="24"/>
        </w:rPr>
        <w:t>optimal</w:t>
      </w:r>
      <w:r w:rsidR="00C70AA2" w:rsidRPr="003662BE">
        <w:rPr>
          <w:rFonts w:asciiTheme="majorBidi" w:hAnsiTheme="majorBidi" w:cstheme="majorBidi"/>
          <w:sz w:val="24"/>
          <w:szCs w:val="24"/>
        </w:rPr>
        <w:t xml:space="preserve"> to use an offline consolidation process that strengthens </w:t>
      </w:r>
      <w:r w:rsidR="00CB435C" w:rsidRPr="003662BE">
        <w:rPr>
          <w:rFonts w:asciiTheme="majorBidi" w:hAnsiTheme="majorBidi" w:cstheme="majorBidi"/>
          <w:sz w:val="24"/>
          <w:szCs w:val="24"/>
        </w:rPr>
        <w:t xml:space="preserve">multiple memory traces rather than just </w:t>
      </w:r>
      <w:r w:rsidR="00210F50" w:rsidRPr="003662BE">
        <w:rPr>
          <w:rFonts w:asciiTheme="majorBidi" w:hAnsiTheme="majorBidi" w:cstheme="majorBidi"/>
          <w:sz w:val="24"/>
          <w:szCs w:val="24"/>
        </w:rPr>
        <w:t>specific</w:t>
      </w:r>
      <w:r w:rsidR="00CB435C" w:rsidRPr="003662BE">
        <w:rPr>
          <w:rFonts w:asciiTheme="majorBidi" w:hAnsiTheme="majorBidi" w:cstheme="majorBidi"/>
          <w:sz w:val="24"/>
          <w:szCs w:val="24"/>
        </w:rPr>
        <w:t xml:space="preserve"> information </w:t>
      </w:r>
      <w:r w:rsidR="00D349DA" w:rsidRPr="003662BE">
        <w:rPr>
          <w:rFonts w:asciiTheme="majorBidi" w:hAnsiTheme="majorBidi" w:cstheme="majorBidi"/>
          <w:sz w:val="24"/>
          <w:szCs w:val="24"/>
        </w:rPr>
        <w:fldChar w:fldCharType="begin">
          <w:fldData xml:space="preserve">PEVuZE5vdGU+PENpdGU+PEF1dGhvcj5TY2hhY3RlcjwvQXV0aG9yPjxZZWFyPjIwMTE8L1llYXI+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PEVuZE5vdGU+PENpdGU+PEF1dGhvcj5TY2hhY3RlcjwvQXV0aG9yPjxZZWFyPjIwMTE8L1llYXI+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D349DA" w:rsidRPr="003662BE">
        <w:rPr>
          <w:rFonts w:asciiTheme="majorBidi" w:hAnsiTheme="majorBidi" w:cstheme="majorBidi"/>
          <w:sz w:val="24"/>
          <w:szCs w:val="24"/>
        </w:rPr>
      </w:r>
      <w:r w:rsidR="00D349DA"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3" w:tooltip="Dudai, 2012 #1169" w:history="1">
        <w:r w:rsidR="00122AE7" w:rsidRPr="003662BE">
          <w:rPr>
            <w:rFonts w:asciiTheme="majorBidi" w:hAnsiTheme="majorBidi" w:cstheme="majorBidi"/>
            <w:noProof/>
            <w:sz w:val="24"/>
            <w:szCs w:val="24"/>
          </w:rPr>
          <w:t>Dudai, 2012</w:t>
        </w:r>
      </w:hyperlink>
      <w:r w:rsidR="007139EF" w:rsidRPr="003662BE">
        <w:rPr>
          <w:rFonts w:asciiTheme="majorBidi" w:hAnsiTheme="majorBidi" w:cstheme="majorBidi"/>
          <w:noProof/>
          <w:sz w:val="24"/>
          <w:szCs w:val="24"/>
        </w:rPr>
        <w:t xml:space="preserve">; </w:t>
      </w:r>
      <w:hyperlink w:anchor="_ENREF_18" w:tooltip="Schacter, 2011 #1164" w:history="1">
        <w:r w:rsidR="00122AE7" w:rsidRPr="003662BE">
          <w:rPr>
            <w:rFonts w:asciiTheme="majorBidi" w:hAnsiTheme="majorBidi" w:cstheme="majorBidi"/>
            <w:noProof/>
            <w:sz w:val="24"/>
            <w:szCs w:val="24"/>
          </w:rPr>
          <w:t>Schacter et al., 2011</w:t>
        </w:r>
      </w:hyperlink>
      <w:r w:rsidR="007139EF" w:rsidRPr="003662BE">
        <w:rPr>
          <w:rFonts w:asciiTheme="majorBidi" w:hAnsiTheme="majorBidi" w:cstheme="majorBidi"/>
          <w:noProof/>
          <w:sz w:val="24"/>
          <w:szCs w:val="24"/>
        </w:rPr>
        <w:t>)</w:t>
      </w:r>
      <w:r w:rsidR="00D349DA" w:rsidRPr="003662BE">
        <w:rPr>
          <w:rFonts w:asciiTheme="majorBidi" w:hAnsiTheme="majorBidi" w:cstheme="majorBidi"/>
          <w:sz w:val="24"/>
          <w:szCs w:val="24"/>
        </w:rPr>
        <w:fldChar w:fldCharType="end"/>
      </w:r>
      <w:r w:rsidR="00C70AA2" w:rsidRPr="003662BE">
        <w:rPr>
          <w:rFonts w:asciiTheme="majorBidi" w:hAnsiTheme="majorBidi" w:cstheme="majorBidi"/>
          <w:sz w:val="24"/>
          <w:szCs w:val="24"/>
        </w:rPr>
        <w:t xml:space="preserve">. Consolidating only the original memory content would maintain precision but </w:t>
      </w:r>
      <w:r w:rsidR="001C6938" w:rsidRPr="003662BE">
        <w:rPr>
          <w:rFonts w:asciiTheme="majorBidi" w:hAnsiTheme="majorBidi" w:cstheme="majorBidi"/>
          <w:sz w:val="24"/>
          <w:szCs w:val="24"/>
        </w:rPr>
        <w:t xml:space="preserve">prevent adaptive updating. </w:t>
      </w:r>
      <w:r w:rsidR="00F6158F" w:rsidRPr="003662BE">
        <w:rPr>
          <w:rFonts w:asciiTheme="majorBidi" w:hAnsiTheme="majorBidi" w:cstheme="majorBidi"/>
          <w:sz w:val="24"/>
          <w:szCs w:val="24"/>
        </w:rPr>
        <w:t xml:space="preserve">On the other hand, </w:t>
      </w:r>
      <w:r w:rsidR="00A7415E" w:rsidRPr="003662BE">
        <w:rPr>
          <w:rFonts w:asciiTheme="majorBidi" w:hAnsiTheme="majorBidi" w:cstheme="majorBidi"/>
          <w:sz w:val="24"/>
          <w:szCs w:val="24"/>
        </w:rPr>
        <w:t xml:space="preserve">strengthening only </w:t>
      </w:r>
      <w:r w:rsidR="00210F50" w:rsidRPr="003662BE">
        <w:rPr>
          <w:rFonts w:asciiTheme="majorBidi" w:hAnsiTheme="majorBidi" w:cstheme="majorBidi"/>
          <w:sz w:val="24"/>
          <w:szCs w:val="24"/>
        </w:rPr>
        <w:t>updated memory content</w:t>
      </w:r>
      <w:r w:rsidR="00A7415E" w:rsidRPr="003662BE">
        <w:rPr>
          <w:rFonts w:asciiTheme="majorBidi" w:hAnsiTheme="majorBidi" w:cstheme="majorBidi"/>
          <w:sz w:val="24"/>
          <w:szCs w:val="24"/>
        </w:rPr>
        <w:t xml:space="preserve"> following retrieval </w:t>
      </w:r>
      <w:r w:rsidR="00F6158F" w:rsidRPr="003662BE">
        <w:rPr>
          <w:rFonts w:asciiTheme="majorBidi" w:hAnsiTheme="majorBidi" w:cstheme="majorBidi"/>
          <w:sz w:val="24"/>
          <w:szCs w:val="24"/>
        </w:rPr>
        <w:t xml:space="preserve">would </w:t>
      </w:r>
      <w:r w:rsidR="00C811AA" w:rsidRPr="003662BE">
        <w:rPr>
          <w:rFonts w:asciiTheme="majorBidi" w:hAnsiTheme="majorBidi" w:cstheme="majorBidi"/>
          <w:sz w:val="24"/>
          <w:szCs w:val="24"/>
        </w:rPr>
        <w:t>lead to an escalation of the</w:t>
      </w:r>
      <w:r w:rsidR="00210F50" w:rsidRPr="003662BE">
        <w:rPr>
          <w:rFonts w:asciiTheme="majorBidi" w:hAnsiTheme="majorBidi" w:cstheme="majorBidi"/>
          <w:sz w:val="24"/>
          <w:szCs w:val="24"/>
        </w:rPr>
        <w:t xml:space="preserve"> distortion</w:t>
      </w:r>
      <w:r w:rsidR="00C811AA" w:rsidRPr="003662BE">
        <w:rPr>
          <w:rFonts w:asciiTheme="majorBidi" w:hAnsiTheme="majorBidi" w:cstheme="majorBidi"/>
          <w:sz w:val="24"/>
          <w:szCs w:val="24"/>
        </w:rPr>
        <w:t xml:space="preserve"> that retrieval can introduce.</w:t>
      </w:r>
      <w:r w:rsidR="00C70AA2" w:rsidRPr="003662BE">
        <w:rPr>
          <w:rFonts w:asciiTheme="majorBidi" w:hAnsiTheme="majorBidi" w:cstheme="majorBidi"/>
          <w:sz w:val="24"/>
          <w:szCs w:val="24"/>
        </w:rPr>
        <w:t xml:space="preserve"> Instead, a consolidation process that</w:t>
      </w:r>
      <w:r w:rsidR="00A76E43" w:rsidRPr="003662BE">
        <w:rPr>
          <w:rFonts w:asciiTheme="majorBidi" w:hAnsiTheme="majorBidi" w:cstheme="majorBidi"/>
          <w:sz w:val="24"/>
          <w:szCs w:val="24"/>
        </w:rPr>
        <w:t xml:space="preserve"> strengthens both an ori</w:t>
      </w:r>
      <w:r w:rsidR="001C6938" w:rsidRPr="003662BE">
        <w:rPr>
          <w:rFonts w:asciiTheme="majorBidi" w:hAnsiTheme="majorBidi" w:cstheme="majorBidi"/>
          <w:sz w:val="24"/>
          <w:szCs w:val="24"/>
        </w:rPr>
        <w:t xml:space="preserve">ginal and updated memory trace </w:t>
      </w:r>
      <w:r w:rsidR="00A76E43" w:rsidRPr="003662BE">
        <w:rPr>
          <w:rFonts w:asciiTheme="majorBidi" w:hAnsiTheme="majorBidi" w:cstheme="majorBidi"/>
          <w:sz w:val="24"/>
          <w:szCs w:val="24"/>
        </w:rPr>
        <w:t>would lead to</w:t>
      </w:r>
      <w:r w:rsidR="006672B2" w:rsidRPr="003662BE">
        <w:rPr>
          <w:rFonts w:asciiTheme="majorBidi" w:hAnsiTheme="majorBidi" w:cstheme="majorBidi"/>
          <w:sz w:val="24"/>
          <w:szCs w:val="24"/>
        </w:rPr>
        <w:t xml:space="preserve"> </w:t>
      </w:r>
      <w:r w:rsidR="0012710E" w:rsidRPr="003662BE">
        <w:rPr>
          <w:rFonts w:asciiTheme="majorBidi" w:hAnsiTheme="majorBidi" w:cstheme="majorBidi"/>
          <w:sz w:val="24"/>
          <w:szCs w:val="24"/>
        </w:rPr>
        <w:t>both</w:t>
      </w:r>
      <w:r w:rsidR="006672B2" w:rsidRPr="003662BE">
        <w:rPr>
          <w:rFonts w:asciiTheme="majorBidi" w:hAnsiTheme="majorBidi" w:cstheme="majorBidi"/>
          <w:sz w:val="24"/>
          <w:szCs w:val="24"/>
        </w:rPr>
        <w:t xml:space="preserve"> traces contributing to the subsequent retrieval process</w:t>
      </w:r>
      <w:r w:rsidR="00A76E43" w:rsidRPr="003662BE">
        <w:rPr>
          <w:rFonts w:asciiTheme="majorBidi" w:hAnsiTheme="majorBidi" w:cstheme="majorBidi"/>
          <w:sz w:val="24"/>
          <w:szCs w:val="24"/>
        </w:rPr>
        <w:t xml:space="preserve">, with only a relatively small cost in precision. </w:t>
      </w:r>
    </w:p>
    <w:p w14:paraId="15FEEBF4" w14:textId="64136BCC" w:rsidR="00C80101" w:rsidRPr="003662BE" w:rsidRDefault="000E5B3E" w:rsidP="00057C06">
      <w:pPr>
        <w:spacing w:after="0" w:line="480" w:lineRule="auto"/>
        <w:ind w:firstLine="720"/>
        <w:jc w:val="both"/>
        <w:rPr>
          <w:rFonts w:asciiTheme="majorBidi" w:hAnsiTheme="majorBidi" w:cstheme="majorBidi"/>
          <w:sz w:val="24"/>
          <w:szCs w:val="24"/>
        </w:rPr>
      </w:pPr>
      <w:r w:rsidRPr="003662BE">
        <w:rPr>
          <w:rFonts w:asciiTheme="majorBidi" w:hAnsiTheme="majorBidi" w:cstheme="majorBidi"/>
          <w:sz w:val="24"/>
          <w:szCs w:val="24"/>
        </w:rPr>
        <w:t>This account of our data suggests that memory stabilisation in sle</w:t>
      </w:r>
      <w:r w:rsidR="008A21F2" w:rsidRPr="003662BE">
        <w:rPr>
          <w:rFonts w:asciiTheme="majorBidi" w:hAnsiTheme="majorBidi" w:cstheme="majorBidi"/>
          <w:sz w:val="24"/>
          <w:szCs w:val="24"/>
        </w:rPr>
        <w:t xml:space="preserve">ep </w:t>
      </w:r>
      <w:r w:rsidR="001502B1" w:rsidRPr="003662BE">
        <w:rPr>
          <w:rFonts w:asciiTheme="majorBidi" w:hAnsiTheme="majorBidi" w:cstheme="majorBidi"/>
          <w:sz w:val="24"/>
          <w:szCs w:val="24"/>
        </w:rPr>
        <w:t>facilitates the</w:t>
      </w:r>
      <w:r w:rsidR="008A21F2" w:rsidRPr="003662BE">
        <w:rPr>
          <w:rFonts w:asciiTheme="majorBidi" w:hAnsiTheme="majorBidi" w:cstheme="majorBidi"/>
          <w:sz w:val="24"/>
          <w:szCs w:val="24"/>
        </w:rPr>
        <w:t xml:space="preserve"> integration o</w:t>
      </w:r>
      <w:r w:rsidRPr="003662BE">
        <w:rPr>
          <w:rFonts w:asciiTheme="majorBidi" w:hAnsiTheme="majorBidi" w:cstheme="majorBidi"/>
          <w:sz w:val="24"/>
          <w:szCs w:val="24"/>
        </w:rPr>
        <w:t>f</w:t>
      </w:r>
      <w:r w:rsidR="00CD1576" w:rsidRPr="003662BE">
        <w:rPr>
          <w:rFonts w:asciiTheme="majorBidi" w:hAnsiTheme="majorBidi" w:cstheme="majorBidi"/>
          <w:sz w:val="24"/>
          <w:szCs w:val="24"/>
        </w:rPr>
        <w:t xml:space="preserve"> original and distorted memory traces during subsequent retrieval. However, we cannot rule out the possibility that our findings, to some extent at least,</w:t>
      </w:r>
      <w:r w:rsidR="00057C06" w:rsidRPr="003662BE">
        <w:rPr>
          <w:rFonts w:asciiTheme="majorBidi" w:hAnsiTheme="majorBidi" w:cstheme="majorBidi"/>
          <w:sz w:val="24"/>
          <w:szCs w:val="24"/>
        </w:rPr>
        <w:t xml:space="preserve"> may also reflect an influence of memory integration during sleep itself. </w:t>
      </w:r>
      <w:r w:rsidR="00CD1576" w:rsidRPr="003662BE">
        <w:rPr>
          <w:rFonts w:asciiTheme="majorBidi" w:hAnsiTheme="majorBidi" w:cstheme="majorBidi"/>
          <w:sz w:val="24"/>
          <w:szCs w:val="24"/>
        </w:rPr>
        <w:t xml:space="preserve">Indeed, </w:t>
      </w:r>
      <w:r w:rsidR="00057C06" w:rsidRPr="003662BE">
        <w:rPr>
          <w:rFonts w:asciiTheme="majorBidi" w:hAnsiTheme="majorBidi" w:cstheme="majorBidi"/>
          <w:sz w:val="24"/>
          <w:szCs w:val="24"/>
        </w:rPr>
        <w:t>many</w:t>
      </w:r>
      <w:r w:rsidR="00CD1576" w:rsidRPr="003662BE">
        <w:rPr>
          <w:rFonts w:asciiTheme="majorBidi" w:hAnsiTheme="majorBidi" w:cstheme="majorBidi"/>
          <w:sz w:val="24"/>
          <w:szCs w:val="24"/>
        </w:rPr>
        <w:t xml:space="preserve"> studies have suggested that </w:t>
      </w:r>
      <w:r w:rsidR="000E6706" w:rsidRPr="003662BE">
        <w:rPr>
          <w:rFonts w:asciiTheme="majorBidi" w:hAnsiTheme="majorBidi" w:cstheme="majorBidi"/>
          <w:sz w:val="24"/>
          <w:szCs w:val="24"/>
        </w:rPr>
        <w:t xml:space="preserve">memory integration is </w:t>
      </w:r>
      <w:r w:rsidR="001502B1" w:rsidRPr="003662BE">
        <w:rPr>
          <w:rFonts w:asciiTheme="majorBidi" w:hAnsiTheme="majorBidi" w:cstheme="majorBidi"/>
          <w:sz w:val="24"/>
          <w:szCs w:val="24"/>
        </w:rPr>
        <w:t>enhanced by</w:t>
      </w:r>
      <w:r w:rsidR="000E6706" w:rsidRPr="003662BE">
        <w:rPr>
          <w:rFonts w:asciiTheme="majorBidi" w:hAnsiTheme="majorBidi" w:cstheme="majorBidi"/>
          <w:sz w:val="24"/>
          <w:szCs w:val="24"/>
        </w:rPr>
        <w:t xml:space="preserve"> sleep </w:t>
      </w:r>
      <w:r w:rsidR="00CD1576" w:rsidRPr="003662BE">
        <w:rPr>
          <w:rFonts w:asciiTheme="majorBidi" w:hAnsiTheme="majorBidi" w:cstheme="majorBidi"/>
          <w:sz w:val="24"/>
          <w:szCs w:val="24"/>
        </w:rPr>
        <w:fldChar w:fldCharType="begin">
          <w:fldData xml:space="preserve">PEVuZE5vdGU+PENpdGU+PEF1dGhvcj5EdW1heTwvQXV0aG9yPjxZZWFyPjIwMDc8L1llYXI+PFJl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PEVuZE5vdGU+PENpdGU+PEF1dGhvcj5EdW1heTwvQXV0aG9yPjxZZWFyPjIwMDc8L1llYXI+PFJl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CD1576" w:rsidRPr="003662BE">
        <w:rPr>
          <w:rFonts w:asciiTheme="majorBidi" w:hAnsiTheme="majorBidi" w:cstheme="majorBidi"/>
          <w:sz w:val="24"/>
          <w:szCs w:val="24"/>
        </w:rPr>
      </w:r>
      <w:r w:rsidR="00CD1576" w:rsidRPr="003662BE">
        <w:rPr>
          <w:rFonts w:asciiTheme="majorBidi" w:hAnsiTheme="majorBidi" w:cstheme="majorBidi"/>
          <w:sz w:val="24"/>
          <w:szCs w:val="24"/>
        </w:rPr>
        <w:fldChar w:fldCharType="separate"/>
      </w:r>
      <w:r w:rsidR="00CD1576" w:rsidRPr="003662BE">
        <w:rPr>
          <w:rFonts w:asciiTheme="majorBidi" w:hAnsiTheme="majorBidi" w:cstheme="majorBidi"/>
          <w:noProof/>
          <w:sz w:val="24"/>
          <w:szCs w:val="24"/>
        </w:rPr>
        <w:t>(</w:t>
      </w:r>
      <w:hyperlink w:anchor="_ENREF_5" w:tooltip="Dumay, 2007 #948" w:history="1">
        <w:r w:rsidR="00122AE7" w:rsidRPr="003662BE">
          <w:rPr>
            <w:rFonts w:asciiTheme="majorBidi" w:hAnsiTheme="majorBidi" w:cstheme="majorBidi"/>
            <w:noProof/>
            <w:sz w:val="24"/>
            <w:szCs w:val="24"/>
          </w:rPr>
          <w:t>Dumay &amp; Gaskell, 2007</w:t>
        </w:r>
      </w:hyperlink>
      <w:r w:rsidR="00CD1576" w:rsidRPr="003662BE">
        <w:rPr>
          <w:rFonts w:asciiTheme="majorBidi" w:hAnsiTheme="majorBidi" w:cstheme="majorBidi"/>
          <w:noProof/>
          <w:sz w:val="24"/>
          <w:szCs w:val="24"/>
        </w:rPr>
        <w:t xml:space="preserve">; </w:t>
      </w:r>
      <w:hyperlink w:anchor="_ENREF_19" w:tooltip="Tamminen, 2013 #1026" w:history="1">
        <w:r w:rsidR="00122AE7" w:rsidRPr="003662BE">
          <w:rPr>
            <w:rFonts w:asciiTheme="majorBidi" w:hAnsiTheme="majorBidi" w:cstheme="majorBidi"/>
            <w:noProof/>
            <w:sz w:val="24"/>
            <w:szCs w:val="24"/>
          </w:rPr>
          <w:t>Tamminen, Lambon-Ralph, &amp; Lewis, 2013</w:t>
        </w:r>
      </w:hyperlink>
      <w:r w:rsidR="00CD1576" w:rsidRPr="003662BE">
        <w:rPr>
          <w:rFonts w:asciiTheme="majorBidi" w:hAnsiTheme="majorBidi" w:cstheme="majorBidi"/>
          <w:noProof/>
          <w:sz w:val="24"/>
          <w:szCs w:val="24"/>
        </w:rPr>
        <w:t xml:space="preserve">; </w:t>
      </w:r>
      <w:hyperlink w:anchor="_ENREF_20" w:tooltip="Tamminen, 2010 #657" w:history="1">
        <w:r w:rsidR="00122AE7" w:rsidRPr="003662BE">
          <w:rPr>
            <w:rFonts w:asciiTheme="majorBidi" w:hAnsiTheme="majorBidi" w:cstheme="majorBidi"/>
            <w:noProof/>
            <w:sz w:val="24"/>
            <w:szCs w:val="24"/>
          </w:rPr>
          <w:t>Tamminen, Payne, Stickgold, Wamsley, &amp; Gaskell, 2010</w:t>
        </w:r>
      </w:hyperlink>
      <w:r w:rsidR="00CD1576" w:rsidRPr="003662BE">
        <w:rPr>
          <w:rFonts w:asciiTheme="majorBidi" w:hAnsiTheme="majorBidi" w:cstheme="majorBidi"/>
          <w:noProof/>
          <w:sz w:val="24"/>
          <w:szCs w:val="24"/>
        </w:rPr>
        <w:t>)</w:t>
      </w:r>
      <w:r w:rsidR="00CD1576" w:rsidRPr="003662BE">
        <w:rPr>
          <w:rFonts w:asciiTheme="majorBidi" w:hAnsiTheme="majorBidi" w:cstheme="majorBidi"/>
          <w:sz w:val="24"/>
          <w:szCs w:val="24"/>
        </w:rPr>
        <w:fldChar w:fldCharType="end"/>
      </w:r>
      <w:r w:rsidR="00CD1576" w:rsidRPr="003662BE">
        <w:rPr>
          <w:rFonts w:asciiTheme="majorBidi" w:hAnsiTheme="majorBidi" w:cstheme="majorBidi"/>
          <w:sz w:val="24"/>
          <w:szCs w:val="24"/>
        </w:rPr>
        <w:t xml:space="preserve">, raising the </w:t>
      </w:r>
      <w:r w:rsidR="00CD1576" w:rsidRPr="003662BE">
        <w:rPr>
          <w:rFonts w:asciiTheme="majorBidi" w:hAnsiTheme="majorBidi" w:cstheme="majorBidi"/>
          <w:sz w:val="24"/>
          <w:szCs w:val="24"/>
        </w:rPr>
        <w:lastRenderedPageBreak/>
        <w:t xml:space="preserve">possibility that </w:t>
      </w:r>
      <w:r w:rsidR="000E6706" w:rsidRPr="003662BE">
        <w:rPr>
          <w:rFonts w:asciiTheme="majorBidi" w:hAnsiTheme="majorBidi" w:cstheme="majorBidi"/>
          <w:sz w:val="24"/>
          <w:szCs w:val="24"/>
        </w:rPr>
        <w:t xml:space="preserve">sleep in the current study supported the amalgamation of original and distorted memory traces into a composite representation. </w:t>
      </w:r>
      <w:r w:rsidR="00057C06" w:rsidRPr="003662BE">
        <w:rPr>
          <w:rFonts w:asciiTheme="majorBidi" w:hAnsiTheme="majorBidi" w:cstheme="majorBidi"/>
          <w:sz w:val="24"/>
          <w:szCs w:val="24"/>
        </w:rPr>
        <w:t xml:space="preserve">In this scenario, locations retrieved after sleep (vs. wake) would retain more features of both the studied and previously retrieved (T1) locations, and, as we observed, would be placed closer in distance to each. </w:t>
      </w:r>
      <w:r w:rsidR="00C80101" w:rsidRPr="003662BE">
        <w:rPr>
          <w:rFonts w:asciiTheme="majorBidi" w:hAnsiTheme="majorBidi" w:cstheme="majorBidi"/>
          <w:sz w:val="24"/>
          <w:szCs w:val="24"/>
        </w:rPr>
        <w:t xml:space="preserve">Teasing apart the relative contributions of sleep-dependent memory stabilisation and integration </w:t>
      </w:r>
      <w:r w:rsidR="001502B1" w:rsidRPr="003662BE">
        <w:rPr>
          <w:rFonts w:asciiTheme="majorBidi" w:hAnsiTheme="majorBidi" w:cstheme="majorBidi"/>
          <w:sz w:val="24"/>
          <w:szCs w:val="24"/>
        </w:rPr>
        <w:t>to</w:t>
      </w:r>
      <w:r w:rsidR="00C80101" w:rsidRPr="003662BE">
        <w:rPr>
          <w:rFonts w:asciiTheme="majorBidi" w:hAnsiTheme="majorBidi" w:cstheme="majorBidi"/>
          <w:sz w:val="24"/>
          <w:szCs w:val="24"/>
        </w:rPr>
        <w:t xml:space="preserve"> adaptive memory updating will be an important challenge for future research.  </w:t>
      </w:r>
    </w:p>
    <w:p w14:paraId="611EE579" w14:textId="37E26659" w:rsidR="00152136" w:rsidRPr="003662BE" w:rsidRDefault="00005029" w:rsidP="00755AB5">
      <w:pPr>
        <w:spacing w:after="0" w:line="480" w:lineRule="auto"/>
        <w:ind w:firstLine="720"/>
        <w:jc w:val="both"/>
        <w:rPr>
          <w:rFonts w:asciiTheme="majorBidi" w:hAnsiTheme="majorBidi" w:cstheme="majorBidi"/>
          <w:sz w:val="24"/>
          <w:szCs w:val="24"/>
        </w:rPr>
      </w:pPr>
      <w:r w:rsidRPr="003662BE">
        <w:rPr>
          <w:rFonts w:asciiTheme="majorBidi" w:hAnsiTheme="majorBidi" w:cstheme="majorBidi"/>
          <w:sz w:val="24"/>
          <w:szCs w:val="24"/>
        </w:rPr>
        <w:t xml:space="preserve">Our data </w:t>
      </w:r>
      <w:r w:rsidR="003F75A0" w:rsidRPr="003662BE">
        <w:rPr>
          <w:rFonts w:asciiTheme="majorBidi" w:hAnsiTheme="majorBidi" w:cstheme="majorBidi"/>
          <w:sz w:val="24"/>
          <w:szCs w:val="24"/>
        </w:rPr>
        <w:t xml:space="preserve">are pertinent to understanding the temporal dynamics of memory updating.  In earlier work, Bridge and </w:t>
      </w:r>
      <w:proofErr w:type="spellStart"/>
      <w:r w:rsidR="003F75A0" w:rsidRPr="003662BE">
        <w:rPr>
          <w:rFonts w:asciiTheme="majorBidi" w:hAnsiTheme="majorBidi" w:cstheme="majorBidi"/>
          <w:sz w:val="24"/>
          <w:szCs w:val="24"/>
        </w:rPr>
        <w:t>Paller</w:t>
      </w:r>
      <w:proofErr w:type="spellEnd"/>
      <w:r w:rsidR="003F75A0" w:rsidRPr="003662BE">
        <w:rPr>
          <w:rFonts w:asciiTheme="majorBidi" w:hAnsiTheme="majorBidi" w:cstheme="majorBidi"/>
          <w:sz w:val="24"/>
          <w:szCs w:val="24"/>
        </w:rPr>
        <w:t xml:space="preserve"> </w:t>
      </w:r>
      <w:r w:rsidR="00D349DA"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 ExcludeAuth="1"&gt;&lt;Author&gt;Bridge&lt;/Author&gt;&lt;Year&gt;2012&lt;/Year&gt;&lt;RecNum&gt;1081&lt;/RecNum&gt;&lt;DisplayText&gt;(2012)&lt;/DisplayText&gt;&lt;record&gt;&lt;rec-number&gt;1081&lt;/rec-number&gt;&lt;foreign-keys&gt;&lt;key app="EN" db-id="5ftvsvs9p25z9aex2z1vr0ek522ptf0frpdt" timestamp="1416834112"&gt;1081&lt;/key&gt;&lt;/foreign-keys&gt;&lt;ref-type name="Journal Article"&gt;17&lt;/ref-type&gt;&lt;contributors&gt;&lt;authors&gt;&lt;author&gt;Bridge, Donna J.&lt;/author&gt;&lt;author&gt;Paller, Ken A.&lt;/author&gt;&lt;/authors&gt;&lt;/contributors&gt;&lt;titles&gt;&lt;title&gt;Neural correlates of reactivation and retrieval-induced distortion&lt;/title&gt;&lt;secondary-title&gt;The Journal of Neuroscience&lt;/secondary-title&gt;&lt;/titles&gt;&lt;periodical&gt;&lt;full-title&gt;The Journal of Neuroscience&lt;/full-title&gt;&lt;/periodical&gt;&lt;pages&gt;12144-12151&lt;/pages&gt;&lt;volume&gt;32&lt;/volume&gt;&lt;dates&gt;&lt;year&gt;2012&lt;/year&gt;&lt;pub-dates&gt;&lt;date&gt;August 29, 2012&lt;/date&gt;&lt;/pub-dates&gt;&lt;/dates&gt;&lt;urls&gt;&lt;/urls&gt;&lt;electronic-resource-num&gt;&lt;style face="underline" font="default" size="100%"&gt;https://doi.org/10.1523/JNEUROSCI.1378-12.2012&lt;/style&gt;&lt;/electronic-resource-num&gt;&lt;/record&gt;&lt;/Cite&gt;&lt;/EndNote&gt;</w:instrText>
      </w:r>
      <w:r w:rsidR="00D349DA" w:rsidRPr="003662BE">
        <w:rPr>
          <w:rFonts w:asciiTheme="majorBidi" w:hAnsiTheme="majorBidi" w:cstheme="majorBidi"/>
          <w:sz w:val="24"/>
          <w:szCs w:val="24"/>
        </w:rPr>
        <w:fldChar w:fldCharType="separate"/>
      </w:r>
      <w:r w:rsidR="003F75A0" w:rsidRPr="003662BE">
        <w:rPr>
          <w:rFonts w:asciiTheme="majorBidi" w:hAnsiTheme="majorBidi" w:cstheme="majorBidi"/>
          <w:noProof/>
          <w:sz w:val="24"/>
          <w:szCs w:val="24"/>
        </w:rPr>
        <w:t>(</w:t>
      </w:r>
      <w:hyperlink w:anchor="_ENREF_1" w:tooltip="Bridge, 2012 #1081" w:history="1">
        <w:r w:rsidR="00122AE7" w:rsidRPr="003662BE">
          <w:rPr>
            <w:rFonts w:asciiTheme="majorBidi" w:hAnsiTheme="majorBidi" w:cstheme="majorBidi"/>
            <w:noProof/>
            <w:sz w:val="24"/>
            <w:szCs w:val="24"/>
          </w:rPr>
          <w:t>2012</w:t>
        </w:r>
      </w:hyperlink>
      <w:r w:rsidR="003F75A0" w:rsidRPr="003662BE">
        <w:rPr>
          <w:rFonts w:asciiTheme="majorBidi" w:hAnsiTheme="majorBidi" w:cstheme="majorBidi"/>
          <w:noProof/>
          <w:sz w:val="24"/>
          <w:szCs w:val="24"/>
        </w:rPr>
        <w:t>)</w:t>
      </w:r>
      <w:r w:rsidR="00D349DA" w:rsidRPr="003662BE">
        <w:rPr>
          <w:rFonts w:asciiTheme="majorBidi" w:hAnsiTheme="majorBidi" w:cstheme="majorBidi"/>
          <w:sz w:val="24"/>
          <w:szCs w:val="24"/>
        </w:rPr>
        <w:fldChar w:fldCharType="end"/>
      </w:r>
      <w:r w:rsidR="003F75A0" w:rsidRPr="003662BE">
        <w:rPr>
          <w:rFonts w:asciiTheme="majorBidi" w:hAnsiTheme="majorBidi" w:cstheme="majorBidi"/>
          <w:sz w:val="24"/>
          <w:szCs w:val="24"/>
        </w:rPr>
        <w:t xml:space="preserve"> observed RID following </w:t>
      </w:r>
      <w:r w:rsidR="00C81534" w:rsidRPr="003662BE">
        <w:rPr>
          <w:rFonts w:asciiTheme="majorBidi" w:hAnsiTheme="majorBidi" w:cstheme="majorBidi"/>
          <w:sz w:val="24"/>
          <w:szCs w:val="24"/>
        </w:rPr>
        <w:t xml:space="preserve">a </w:t>
      </w:r>
      <w:r w:rsidR="003F75A0" w:rsidRPr="003662BE">
        <w:rPr>
          <w:rFonts w:asciiTheme="majorBidi" w:hAnsiTheme="majorBidi" w:cstheme="majorBidi"/>
          <w:sz w:val="24"/>
          <w:szCs w:val="24"/>
        </w:rPr>
        <w:t>24</w:t>
      </w:r>
      <w:r w:rsidR="009552B1" w:rsidRPr="003662BE">
        <w:rPr>
          <w:rFonts w:asciiTheme="majorBidi" w:hAnsiTheme="majorBidi" w:cstheme="majorBidi"/>
          <w:sz w:val="24"/>
          <w:szCs w:val="24"/>
        </w:rPr>
        <w:t>-</w:t>
      </w:r>
      <w:r w:rsidR="005F3425" w:rsidRPr="003662BE">
        <w:rPr>
          <w:rFonts w:asciiTheme="majorBidi" w:hAnsiTheme="majorBidi" w:cstheme="majorBidi"/>
          <w:sz w:val="24"/>
          <w:szCs w:val="24"/>
        </w:rPr>
        <w:t>hour</w:t>
      </w:r>
      <w:r w:rsidR="003F75A0" w:rsidRPr="003662BE">
        <w:rPr>
          <w:rFonts w:asciiTheme="majorBidi" w:hAnsiTheme="majorBidi" w:cstheme="majorBidi"/>
          <w:sz w:val="24"/>
          <w:szCs w:val="24"/>
        </w:rPr>
        <w:t xml:space="preserve"> delay between the training phase and retrieval phase in which distortion took place. Their findings are </w:t>
      </w:r>
      <w:r w:rsidR="00781775" w:rsidRPr="003662BE">
        <w:rPr>
          <w:rFonts w:asciiTheme="majorBidi" w:hAnsiTheme="majorBidi" w:cstheme="majorBidi"/>
          <w:sz w:val="24"/>
          <w:szCs w:val="24"/>
        </w:rPr>
        <w:t>remi</w:t>
      </w:r>
      <w:r w:rsidR="002C442D" w:rsidRPr="003662BE">
        <w:rPr>
          <w:rFonts w:asciiTheme="majorBidi" w:hAnsiTheme="majorBidi" w:cstheme="majorBidi"/>
          <w:sz w:val="24"/>
          <w:szCs w:val="24"/>
        </w:rPr>
        <w:t>niscent of reconsolidation, where</w:t>
      </w:r>
      <w:r w:rsidR="00781775" w:rsidRPr="003662BE">
        <w:rPr>
          <w:rFonts w:asciiTheme="majorBidi" w:hAnsiTheme="majorBidi" w:cstheme="majorBidi"/>
          <w:sz w:val="24"/>
          <w:szCs w:val="24"/>
        </w:rPr>
        <w:t xml:space="preserve"> </w:t>
      </w:r>
      <w:r w:rsidR="00755AB5" w:rsidRPr="003662BE">
        <w:rPr>
          <w:rFonts w:asciiTheme="majorBidi" w:hAnsiTheme="majorBidi" w:cstheme="majorBidi"/>
          <w:sz w:val="24"/>
          <w:szCs w:val="24"/>
        </w:rPr>
        <w:t xml:space="preserve">remote memories are </w:t>
      </w:r>
      <w:proofErr w:type="spellStart"/>
      <w:r w:rsidR="00755AB5" w:rsidRPr="003662BE">
        <w:rPr>
          <w:rFonts w:asciiTheme="majorBidi" w:hAnsiTheme="majorBidi" w:cstheme="majorBidi"/>
          <w:sz w:val="24"/>
          <w:szCs w:val="24"/>
        </w:rPr>
        <w:t>labilised</w:t>
      </w:r>
      <w:proofErr w:type="spellEnd"/>
      <w:r w:rsidR="00755AB5" w:rsidRPr="003662BE">
        <w:rPr>
          <w:rFonts w:asciiTheme="majorBidi" w:hAnsiTheme="majorBidi" w:cstheme="majorBidi"/>
          <w:sz w:val="24"/>
          <w:szCs w:val="24"/>
        </w:rPr>
        <w:t xml:space="preserve"> as a result of reactivation and </w:t>
      </w:r>
      <w:r w:rsidR="003F75A0" w:rsidRPr="003662BE">
        <w:rPr>
          <w:rFonts w:asciiTheme="majorBidi" w:hAnsiTheme="majorBidi" w:cstheme="majorBidi"/>
          <w:sz w:val="24"/>
          <w:szCs w:val="24"/>
        </w:rPr>
        <w:t>become prone to disruption by interfering information</w:t>
      </w:r>
      <w:r w:rsidR="00224617" w:rsidRPr="003662BE">
        <w:rPr>
          <w:rFonts w:asciiTheme="majorBidi" w:hAnsiTheme="majorBidi" w:cstheme="majorBidi"/>
          <w:sz w:val="24"/>
          <w:szCs w:val="24"/>
        </w:rPr>
        <w:t xml:space="preserve"> </w:t>
      </w:r>
      <w:r w:rsidR="00D349DA" w:rsidRPr="003662BE">
        <w:rPr>
          <w:rFonts w:asciiTheme="majorBidi" w:hAnsiTheme="majorBidi" w:cstheme="majorBidi"/>
          <w:sz w:val="24"/>
          <w:szCs w:val="24"/>
        </w:rPr>
        <w:fldChar w:fldCharType="begin">
          <w:fldData xml:space="preserve">PEVuZE5vdGU+PENpdGU+PEF1dGhvcj5OYWRlcjwvQXV0aG9yPjxZZWFyPjIwMDk8L1llYXI+PFJl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</w:fldData>
        </w:fldChar>
      </w:r>
      <w:r w:rsidR="00122AE7" w:rsidRPr="003662BE">
        <w:rPr>
          <w:rFonts w:asciiTheme="majorBidi" w:hAnsiTheme="majorBidi" w:cstheme="majorBidi"/>
          <w:sz w:val="24"/>
          <w:szCs w:val="24"/>
        </w:rPr>
        <w:instrText xml:space="preserve"> ADDIN EN.CITE </w:instrText>
      </w:r>
      <w:r w:rsidR="00122AE7" w:rsidRPr="003662BE">
        <w:rPr>
          <w:rFonts w:asciiTheme="majorBidi" w:hAnsiTheme="majorBidi" w:cstheme="majorBidi"/>
          <w:sz w:val="24"/>
          <w:szCs w:val="24"/>
        </w:rPr>
        <w:fldChar w:fldCharType="begin">
          <w:fldData xml:space="preserve">PEVuZE5vdGU+PENpdGU+PEF1dGhvcj5OYWRlcjwvQXV0aG9yPjxZZWFyPjIwMDk8L1llYXI+PFJl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</w:fldData>
        </w:fldChar>
      </w:r>
      <w:r w:rsidR="00122AE7" w:rsidRPr="003662BE">
        <w:rPr>
          <w:rFonts w:asciiTheme="majorBidi" w:hAnsiTheme="majorBidi" w:cstheme="majorBidi"/>
          <w:sz w:val="24"/>
          <w:szCs w:val="24"/>
        </w:rPr>
        <w:instrText xml:space="preserve"> ADDIN EN.CITE.DATA </w:instrText>
      </w:r>
      <w:r w:rsidR="00122AE7" w:rsidRPr="003662BE">
        <w:rPr>
          <w:rFonts w:asciiTheme="majorBidi" w:hAnsiTheme="majorBidi" w:cstheme="majorBidi"/>
          <w:sz w:val="24"/>
          <w:szCs w:val="24"/>
        </w:rPr>
      </w:r>
      <w:r w:rsidR="00122AE7" w:rsidRPr="003662BE">
        <w:rPr>
          <w:rFonts w:asciiTheme="majorBidi" w:hAnsiTheme="majorBidi" w:cstheme="majorBidi"/>
          <w:sz w:val="24"/>
          <w:szCs w:val="24"/>
        </w:rPr>
        <w:fldChar w:fldCharType="end"/>
      </w:r>
      <w:r w:rsidR="00D349DA" w:rsidRPr="003662BE">
        <w:rPr>
          <w:rFonts w:asciiTheme="majorBidi" w:hAnsiTheme="majorBidi" w:cstheme="majorBidi"/>
          <w:sz w:val="24"/>
          <w:szCs w:val="24"/>
        </w:rPr>
      </w:r>
      <w:r w:rsidR="00D349DA"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5" w:tooltip="Nader, 2009 #1149" w:history="1">
        <w:r w:rsidR="00122AE7" w:rsidRPr="003662BE">
          <w:rPr>
            <w:rFonts w:asciiTheme="majorBidi" w:hAnsiTheme="majorBidi" w:cstheme="majorBidi"/>
            <w:noProof/>
            <w:sz w:val="24"/>
            <w:szCs w:val="24"/>
          </w:rPr>
          <w:t>Nader &amp; Hardt, 2009</w:t>
        </w:r>
      </w:hyperlink>
      <w:r w:rsidR="007139EF" w:rsidRPr="003662BE">
        <w:rPr>
          <w:rFonts w:asciiTheme="majorBidi" w:hAnsiTheme="majorBidi" w:cstheme="majorBidi"/>
          <w:noProof/>
          <w:sz w:val="24"/>
          <w:szCs w:val="24"/>
        </w:rPr>
        <w:t xml:space="preserve">; </w:t>
      </w:r>
      <w:hyperlink w:anchor="_ENREF_21" w:tooltip="Tronson, 2007 #1166" w:history="1">
        <w:r w:rsidR="00122AE7" w:rsidRPr="003662BE">
          <w:rPr>
            <w:rFonts w:asciiTheme="majorBidi" w:hAnsiTheme="majorBidi" w:cstheme="majorBidi"/>
            <w:noProof/>
            <w:sz w:val="24"/>
            <w:szCs w:val="24"/>
          </w:rPr>
          <w:t>Tronson &amp; Taylor, 2007</w:t>
        </w:r>
      </w:hyperlink>
      <w:r w:rsidR="007139EF" w:rsidRPr="003662BE">
        <w:rPr>
          <w:rFonts w:asciiTheme="majorBidi" w:hAnsiTheme="majorBidi" w:cstheme="majorBidi"/>
          <w:noProof/>
          <w:sz w:val="24"/>
          <w:szCs w:val="24"/>
        </w:rPr>
        <w:t>)</w:t>
      </w:r>
      <w:r w:rsidR="00D349DA" w:rsidRPr="003662BE">
        <w:rPr>
          <w:rFonts w:asciiTheme="majorBidi" w:hAnsiTheme="majorBidi" w:cstheme="majorBidi"/>
          <w:sz w:val="24"/>
          <w:szCs w:val="24"/>
        </w:rPr>
        <w:fldChar w:fldCharType="end"/>
      </w:r>
      <w:r w:rsidR="00814FA8" w:rsidRPr="003662BE">
        <w:rPr>
          <w:rFonts w:asciiTheme="majorBidi" w:hAnsiTheme="majorBidi" w:cstheme="majorBidi"/>
          <w:sz w:val="24"/>
          <w:szCs w:val="24"/>
        </w:rPr>
        <w:t>. Central to</w:t>
      </w:r>
      <w:r w:rsidR="00C81534" w:rsidRPr="003662BE">
        <w:rPr>
          <w:rFonts w:asciiTheme="majorBidi" w:hAnsiTheme="majorBidi" w:cstheme="majorBidi"/>
          <w:sz w:val="24"/>
          <w:szCs w:val="24"/>
        </w:rPr>
        <w:t xml:space="preserve"> the reconsolidation hypothesis, however, is that </w:t>
      </w:r>
      <w:r w:rsidR="001A1835" w:rsidRPr="003662BE">
        <w:rPr>
          <w:rFonts w:asciiTheme="majorBidi" w:hAnsiTheme="majorBidi" w:cstheme="majorBidi"/>
          <w:sz w:val="24"/>
          <w:szCs w:val="24"/>
        </w:rPr>
        <w:t>memories have already undergone a significant initial period of consolidation before being reactivated and destabilised,</w:t>
      </w:r>
      <w:r w:rsidR="007A2DCC" w:rsidRPr="003662BE">
        <w:rPr>
          <w:rFonts w:asciiTheme="majorBidi" w:hAnsiTheme="majorBidi" w:cstheme="majorBidi"/>
          <w:sz w:val="24"/>
          <w:szCs w:val="24"/>
        </w:rPr>
        <w:t xml:space="preserve"> which often occurs over ~24 hours in human studies</w:t>
      </w:r>
      <w:r w:rsidR="003A5A6F" w:rsidRPr="003662BE">
        <w:rPr>
          <w:rFonts w:asciiTheme="majorBidi" w:hAnsiTheme="majorBidi" w:cstheme="majorBidi"/>
          <w:sz w:val="24"/>
          <w:szCs w:val="24"/>
        </w:rPr>
        <w:t xml:space="preserve"> </w:t>
      </w:r>
      <w:r w:rsidR="003A5A6F" w:rsidRPr="003662BE">
        <w:rPr>
          <w:rFonts w:asciiTheme="majorBidi" w:hAnsiTheme="majorBidi" w:cstheme="majorBidi"/>
          <w:sz w:val="24"/>
          <w:szCs w:val="24"/>
        </w:rPr>
        <w:fldChar w:fldCharType="begin"/>
      </w:r>
      <w:r w:rsidR="000416CF" w:rsidRPr="003662BE">
        <w:rPr>
          <w:rFonts w:asciiTheme="majorBidi" w:hAnsiTheme="majorBidi" w:cstheme="majorBidi"/>
          <w:sz w:val="24"/>
          <w:szCs w:val="24"/>
        </w:rPr>
        <w:instrText xml:space="preserve"> ADDIN EN.CITE &lt;EndNote&gt;&lt;Cite&gt;&lt;Author&gt;Forcato&lt;/Author&gt;&lt;Year&gt;2007&lt;/Year&gt;&lt;RecNum&gt;376&lt;/RecNum&gt;&lt;DisplayText&gt;(Forcato et al., 2007; Hupbach, Gomez, Hardt, &amp;amp; Nadel, 2007)&lt;/DisplayText&gt;&lt;record&gt;&lt;rec-number&gt;376&lt;/rec-number&gt;&lt;foreign-keys&gt;&lt;key app="EN" db-id="5ftvsvs9p25z9aex2z1vr0ek522ptf0frpdt" timestamp="1317974538"&gt;376&lt;/key&gt;&lt;/foreign-keys&gt;&lt;ref-type name="Journal Article"&gt;17&lt;/ref-type&gt;&lt;contributors&gt;&lt;authors&gt;&lt;author&gt;Forcato, C.&lt;/author&gt;&lt;author&gt;Burgos, VL.&lt;/author&gt;&lt;author&gt;Argibay, PF.&lt;/author&gt;&lt;author&gt;Molina, VA.&lt;/author&gt;&lt;author&gt;Pedreira, ME.&lt;/author&gt;&lt;author&gt;Maldonado, H.&lt;/author&gt;&lt;/authors&gt;&lt;/contributors&gt;&lt;titles&gt;&lt;title&gt;Reconsolidation of declarative memory in humans&lt;/title&gt;&lt;secondary-title&gt;Learning &amp;amp; Memory&lt;/secondary-title&gt;&lt;/titles&gt;&lt;periodical&gt;&lt;full-title&gt;Learning &amp;amp; Memory&lt;/full-title&gt;&lt;/periodical&gt;&lt;pages&gt;295-303&lt;/pages&gt;&lt;volume&gt;14&lt;/volume&gt;&lt;dates&gt;&lt;year&gt;2007&lt;/year&gt;&lt;/dates&gt;&lt;urls&gt;&lt;/urls&gt;&lt;electronic-resource-num&gt;https://doi.org/10.1101/lm.486107&lt;/electronic-resource-num&gt;&lt;/record&gt;&lt;/Cite&gt;&lt;Cite&gt;&lt;Author&gt;Hupbach&lt;/Author&gt;&lt;Year&gt;2007&lt;/Year&gt;&lt;RecNum&gt;1165&lt;/RecNum&gt;&lt;record&gt;&lt;rec-number&gt;1165&lt;/rec-number&gt;&lt;foreign-keys&gt;&lt;key app="EN" db-id="5ftvsvs9p25z9aex2z1vr0ek522ptf0frpdt" timestamp="1466108833"&gt;1165&lt;/key&gt;&lt;/foreign-keys&gt;&lt;ref-type name="Journal Article"&gt;17&lt;/ref-type&gt;&lt;contributors&gt;&lt;authors&gt;&lt;author&gt;Hupbach, Almut&lt;/author&gt;&lt;author&gt;Gomez, Rebecca&lt;/author&gt;&lt;author&gt;Hardt, Oliver&lt;/author&gt;&lt;author&gt;Nadel, Lynn&lt;/author&gt;&lt;/authors&gt;&lt;/contributors&gt;&lt;titles&gt;&lt;title&gt;Reconsolidation of episodic memories: A subtle reminder triggers integration of new information&lt;/title&gt;&lt;secondary-title&gt;Learning &amp;amp; Memory&lt;/secondary-title&gt;&lt;/titles&gt;&lt;periodical&gt;&lt;full-title&gt;Learning &amp;amp; Memory&lt;/full-title&gt;&lt;/periodical&gt;&lt;pages&gt;47-53&lt;/pages&gt;&lt;volume&gt;14&lt;/volume&gt;&lt;number&gt;1-2&lt;/number&gt;&lt;dates&gt;&lt;year&gt;2007&lt;/year&gt;&lt;pub-dates&gt;&lt;date&gt;January 1, 2007&lt;/date&gt;&lt;/pub-dates&gt;&lt;/dates&gt;&lt;urls&gt;&lt;related-urls&gt;&lt;url&gt;http://learnmem.cshlp.org/content/14/1-2/47.abstract&lt;/url&gt;&lt;/related-urls&gt;&lt;/urls&gt;&lt;electronic-resource-num&gt;https://doi.org/10.1101/lm.365707&lt;/electronic-resource-num&gt;&lt;/record&gt;&lt;/Cite&gt;&lt;/EndNote&gt;</w:instrText>
      </w:r>
      <w:r w:rsidR="003A5A6F"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6" w:tooltip="Forcato, 2007 #376" w:history="1">
        <w:r w:rsidR="00122AE7" w:rsidRPr="003662BE">
          <w:rPr>
            <w:rFonts w:asciiTheme="majorBidi" w:hAnsiTheme="majorBidi" w:cstheme="majorBidi"/>
            <w:noProof/>
            <w:sz w:val="24"/>
            <w:szCs w:val="24"/>
          </w:rPr>
          <w:t>Forcato et al., 2007</w:t>
        </w:r>
      </w:hyperlink>
      <w:r w:rsidR="007139EF" w:rsidRPr="003662BE">
        <w:rPr>
          <w:rFonts w:asciiTheme="majorBidi" w:hAnsiTheme="majorBidi" w:cstheme="majorBidi"/>
          <w:noProof/>
          <w:sz w:val="24"/>
          <w:szCs w:val="24"/>
        </w:rPr>
        <w:t xml:space="preserve">; </w:t>
      </w:r>
      <w:hyperlink w:anchor="_ENREF_8" w:tooltip="Hupbach, 2007 #1165" w:history="1">
        <w:r w:rsidR="00122AE7" w:rsidRPr="003662BE">
          <w:rPr>
            <w:rFonts w:asciiTheme="majorBidi" w:hAnsiTheme="majorBidi" w:cstheme="majorBidi"/>
            <w:noProof/>
            <w:sz w:val="24"/>
            <w:szCs w:val="24"/>
          </w:rPr>
          <w:t>Hupbach, Gomez, Hardt, &amp; Nadel, 2007</w:t>
        </w:r>
      </w:hyperlink>
      <w:r w:rsidR="007139EF" w:rsidRPr="003662BE">
        <w:rPr>
          <w:rFonts w:asciiTheme="majorBidi" w:hAnsiTheme="majorBidi" w:cstheme="majorBidi"/>
          <w:noProof/>
          <w:sz w:val="24"/>
          <w:szCs w:val="24"/>
        </w:rPr>
        <w:t>)</w:t>
      </w:r>
      <w:r w:rsidR="003A5A6F" w:rsidRPr="003662BE">
        <w:rPr>
          <w:rFonts w:asciiTheme="majorBidi" w:hAnsiTheme="majorBidi" w:cstheme="majorBidi"/>
          <w:sz w:val="24"/>
          <w:szCs w:val="24"/>
        </w:rPr>
        <w:fldChar w:fldCharType="end"/>
      </w:r>
      <w:r w:rsidR="00224617" w:rsidRPr="003662BE">
        <w:rPr>
          <w:rFonts w:asciiTheme="majorBidi" w:hAnsiTheme="majorBidi" w:cstheme="majorBidi"/>
          <w:sz w:val="24"/>
          <w:szCs w:val="24"/>
        </w:rPr>
        <w:t xml:space="preserve">. </w:t>
      </w:r>
      <w:r w:rsidR="00C81534" w:rsidRPr="003662BE">
        <w:rPr>
          <w:rFonts w:asciiTheme="majorBidi" w:hAnsiTheme="majorBidi" w:cstheme="majorBidi"/>
          <w:sz w:val="24"/>
          <w:szCs w:val="24"/>
        </w:rPr>
        <w:t xml:space="preserve">In the current study, RID was observed when the first retrieval phase took place immediately after encoding, </w:t>
      </w:r>
      <w:r w:rsidR="005408E4" w:rsidRPr="003662BE">
        <w:rPr>
          <w:rFonts w:asciiTheme="majorBidi" w:hAnsiTheme="majorBidi" w:cstheme="majorBidi"/>
          <w:sz w:val="24"/>
          <w:szCs w:val="24"/>
        </w:rPr>
        <w:t xml:space="preserve">meaning that memory stabilisation had not </w:t>
      </w:r>
      <w:r w:rsidR="00EE0D47" w:rsidRPr="003662BE">
        <w:rPr>
          <w:rFonts w:asciiTheme="majorBidi" w:hAnsiTheme="majorBidi" w:cstheme="majorBidi"/>
          <w:sz w:val="24"/>
          <w:szCs w:val="24"/>
        </w:rPr>
        <w:t>occurred</w:t>
      </w:r>
      <w:r w:rsidR="009902CB" w:rsidRPr="003662BE">
        <w:rPr>
          <w:rFonts w:asciiTheme="majorBidi" w:hAnsiTheme="majorBidi" w:cstheme="majorBidi"/>
          <w:sz w:val="24"/>
          <w:szCs w:val="24"/>
        </w:rPr>
        <w:t xml:space="preserve">. </w:t>
      </w:r>
      <w:r w:rsidR="007B1BDD" w:rsidRPr="003662BE">
        <w:rPr>
          <w:rFonts w:asciiTheme="majorBidi" w:hAnsiTheme="majorBidi" w:cstheme="majorBidi"/>
          <w:sz w:val="24"/>
          <w:szCs w:val="24"/>
        </w:rPr>
        <w:t xml:space="preserve">Memory updating via retrieval </w:t>
      </w:r>
      <w:r w:rsidR="009902CB" w:rsidRPr="003662BE">
        <w:rPr>
          <w:rFonts w:asciiTheme="majorBidi" w:hAnsiTheme="majorBidi" w:cstheme="majorBidi"/>
          <w:sz w:val="24"/>
          <w:szCs w:val="24"/>
        </w:rPr>
        <w:t xml:space="preserve">alone </w:t>
      </w:r>
      <w:r w:rsidR="001A346B" w:rsidRPr="003662BE">
        <w:rPr>
          <w:rFonts w:asciiTheme="majorBidi" w:hAnsiTheme="majorBidi" w:cstheme="majorBidi"/>
          <w:sz w:val="24"/>
          <w:szCs w:val="24"/>
        </w:rPr>
        <w:t xml:space="preserve">therefore appears to </w:t>
      </w:r>
      <w:r w:rsidR="00AE4AEA" w:rsidRPr="003662BE">
        <w:rPr>
          <w:rFonts w:asciiTheme="majorBidi" w:hAnsiTheme="majorBidi" w:cstheme="majorBidi"/>
          <w:sz w:val="24"/>
          <w:szCs w:val="24"/>
        </w:rPr>
        <w:t>unfold</w:t>
      </w:r>
      <w:r w:rsidR="001A346B" w:rsidRPr="003662BE">
        <w:rPr>
          <w:rFonts w:asciiTheme="majorBidi" w:hAnsiTheme="majorBidi" w:cstheme="majorBidi"/>
          <w:sz w:val="24"/>
          <w:szCs w:val="24"/>
        </w:rPr>
        <w:t xml:space="preserve"> in the absence of any significant delay between training and test</w:t>
      </w:r>
      <w:r w:rsidR="00F97FAB" w:rsidRPr="003662BE">
        <w:rPr>
          <w:rFonts w:asciiTheme="majorBidi" w:hAnsiTheme="majorBidi" w:cstheme="majorBidi"/>
          <w:sz w:val="24"/>
          <w:szCs w:val="24"/>
        </w:rPr>
        <w:t>.</w:t>
      </w:r>
      <w:r w:rsidR="00152136" w:rsidRPr="003662BE">
        <w:rPr>
          <w:rFonts w:asciiTheme="majorBidi" w:hAnsiTheme="majorBidi" w:cstheme="majorBidi"/>
          <w:sz w:val="24"/>
          <w:szCs w:val="24"/>
        </w:rPr>
        <w:t xml:space="preserve"> </w:t>
      </w:r>
    </w:p>
    <w:p w14:paraId="10114308" w14:textId="363834E1" w:rsidR="00FF0013" w:rsidRPr="003662BE" w:rsidRDefault="00BD4AE2" w:rsidP="00057C06">
      <w:pPr>
        <w:spacing w:after="0" w:line="480" w:lineRule="auto"/>
        <w:ind w:firstLine="720"/>
        <w:jc w:val="both"/>
        <w:rPr>
          <w:rFonts w:asciiTheme="majorBidi" w:hAnsiTheme="majorBidi" w:cstheme="majorBidi"/>
          <w:sz w:val="24"/>
          <w:szCs w:val="24"/>
        </w:rPr>
      </w:pPr>
      <w:r w:rsidRPr="003662BE">
        <w:rPr>
          <w:rFonts w:asciiTheme="majorBidi" w:hAnsiTheme="majorBidi" w:cstheme="majorBidi"/>
          <w:sz w:val="24"/>
          <w:szCs w:val="24"/>
        </w:rPr>
        <w:t>In summary, r</w:t>
      </w:r>
      <w:r w:rsidR="00B0717D" w:rsidRPr="003662BE">
        <w:rPr>
          <w:rFonts w:asciiTheme="majorBidi" w:hAnsiTheme="majorBidi" w:cstheme="majorBidi"/>
          <w:sz w:val="24"/>
          <w:szCs w:val="24"/>
        </w:rPr>
        <w:t>etrieval promotes</w:t>
      </w:r>
      <w:r w:rsidR="00A9184A" w:rsidRPr="003662BE">
        <w:rPr>
          <w:rFonts w:asciiTheme="majorBidi" w:hAnsiTheme="majorBidi" w:cstheme="majorBidi"/>
          <w:sz w:val="24"/>
          <w:szCs w:val="24"/>
        </w:rPr>
        <w:t xml:space="preserve"> memory updating via</w:t>
      </w:r>
      <w:r w:rsidR="00B0717D" w:rsidRPr="003662BE">
        <w:rPr>
          <w:rFonts w:asciiTheme="majorBidi" w:hAnsiTheme="majorBidi" w:cstheme="majorBidi"/>
          <w:sz w:val="24"/>
          <w:szCs w:val="24"/>
        </w:rPr>
        <w:t xml:space="preserve"> the storage of retrieved information,</w:t>
      </w:r>
      <w:r w:rsidR="006F41E5" w:rsidRPr="003662BE">
        <w:rPr>
          <w:rFonts w:asciiTheme="majorBidi" w:hAnsiTheme="majorBidi" w:cstheme="majorBidi"/>
          <w:sz w:val="24"/>
          <w:szCs w:val="24"/>
        </w:rPr>
        <w:t xml:space="preserve"> sometimes</w:t>
      </w:r>
      <w:r w:rsidR="003051DB" w:rsidRPr="003662BE">
        <w:rPr>
          <w:rFonts w:asciiTheme="majorBidi" w:hAnsiTheme="majorBidi" w:cstheme="majorBidi"/>
          <w:sz w:val="24"/>
          <w:szCs w:val="24"/>
        </w:rPr>
        <w:t xml:space="preserve"> </w:t>
      </w:r>
      <w:r w:rsidR="00717BEB" w:rsidRPr="003662BE">
        <w:rPr>
          <w:rFonts w:asciiTheme="majorBidi" w:hAnsiTheme="majorBidi" w:cstheme="majorBidi"/>
          <w:sz w:val="24"/>
          <w:szCs w:val="24"/>
        </w:rPr>
        <w:t>causing distortion</w:t>
      </w:r>
      <w:r w:rsidR="003072E1" w:rsidRPr="003662BE">
        <w:rPr>
          <w:rFonts w:asciiTheme="majorBidi" w:hAnsiTheme="majorBidi" w:cstheme="majorBidi"/>
          <w:sz w:val="24"/>
          <w:szCs w:val="24"/>
        </w:rPr>
        <w:t xml:space="preserve"> </w:t>
      </w:r>
      <w:r w:rsidR="00D349DA" w:rsidRPr="003662BE">
        <w:rPr>
          <w:rFonts w:asciiTheme="majorBidi" w:hAnsiTheme="majorBidi" w:cstheme="majorBidi"/>
          <w:sz w:val="24"/>
          <w:szCs w:val="24"/>
        </w:rPr>
        <w:fldChar w:fldCharType="begin"/>
      </w:r>
      <w:r w:rsidR="00122AE7" w:rsidRPr="003662BE">
        <w:rPr>
          <w:rFonts w:asciiTheme="majorBidi" w:hAnsiTheme="majorBidi" w:cstheme="majorBidi"/>
          <w:sz w:val="24"/>
          <w:szCs w:val="24"/>
        </w:rPr>
        <w:instrText xml:space="preserve"> ADDIN EN.CITE &lt;EndNote&gt;&lt;Cite&gt;&lt;Author&gt;Bridge&lt;/Author&gt;&lt;Year&gt;2012&lt;/Year&gt;&lt;RecNum&gt;1081&lt;/RecNum&gt;&lt;DisplayText&gt;(Bridge &amp;amp; Paller, 2012)&lt;/DisplayText&gt;&lt;record&gt;&lt;rec-number&gt;1081&lt;/rec-number&gt;&lt;foreign-keys&gt;&lt;key app="EN" db-id="5ftvsvs9p25z9aex2z1vr0ek522ptf0frpdt" timestamp="1416834112"&gt;1081&lt;/key&gt;&lt;/foreign-keys&gt;&lt;ref-type name="Journal Article"&gt;17&lt;/ref-type&gt;&lt;contributors&gt;&lt;authors&gt;&lt;author&gt;Bridge, Donna J.&lt;/author&gt;&lt;author&gt;Paller, Ken A.&lt;/author&gt;&lt;/authors&gt;&lt;/contributors&gt;&lt;titles&gt;&lt;title&gt;Neural correlates of reactivation and retrieval-induced distortion&lt;/title&gt;&lt;secondary-title&gt;The Journal of Neuroscience&lt;/secondary-title&gt;&lt;/titles&gt;&lt;periodical&gt;&lt;full-title&gt;The Journal of Neuroscience&lt;/full-title&gt;&lt;/periodical&gt;&lt;pages&gt;12144-12151&lt;/pages&gt;&lt;volume&gt;32&lt;/volume&gt;&lt;dates&gt;&lt;year&gt;2012&lt;/year&gt;&lt;pub-dates&gt;&lt;date&gt;August 29, 2012&lt;/date&gt;&lt;/pub-dates&gt;&lt;/dates&gt;&lt;urls&gt;&lt;/urls&gt;&lt;electronic-resource-num&gt;&lt;style face="underline" font="default" size="100%"&gt;https://doi.org/10.1523/JNEUROSCI.1378-12.2012&lt;/style&gt;&lt;/electronic-resource-num&gt;&lt;/record&gt;&lt;/Cite&gt;&lt;/EndNote&gt;</w:instrText>
      </w:r>
      <w:r w:rsidR="00D349DA" w:rsidRPr="003662BE">
        <w:rPr>
          <w:rFonts w:asciiTheme="majorBidi" w:hAnsiTheme="majorBidi" w:cstheme="majorBidi"/>
          <w:sz w:val="24"/>
          <w:szCs w:val="24"/>
        </w:rPr>
        <w:fldChar w:fldCharType="separate"/>
      </w:r>
      <w:r w:rsidR="007139EF" w:rsidRPr="003662BE">
        <w:rPr>
          <w:rFonts w:asciiTheme="majorBidi" w:hAnsiTheme="majorBidi" w:cstheme="majorBidi"/>
          <w:noProof/>
          <w:sz w:val="24"/>
          <w:szCs w:val="24"/>
        </w:rPr>
        <w:t>(</w:t>
      </w:r>
      <w:hyperlink w:anchor="_ENREF_1" w:tooltip="Bridge, 2012 #1081" w:history="1">
        <w:r w:rsidR="00122AE7" w:rsidRPr="003662BE">
          <w:rPr>
            <w:rFonts w:asciiTheme="majorBidi" w:hAnsiTheme="majorBidi" w:cstheme="majorBidi"/>
            <w:noProof/>
            <w:sz w:val="24"/>
            <w:szCs w:val="24"/>
          </w:rPr>
          <w:t>Bridge &amp; Paller, 2012</w:t>
        </w:r>
      </w:hyperlink>
      <w:r w:rsidR="007139EF" w:rsidRPr="003662BE">
        <w:rPr>
          <w:rFonts w:asciiTheme="majorBidi" w:hAnsiTheme="majorBidi" w:cstheme="majorBidi"/>
          <w:noProof/>
          <w:sz w:val="24"/>
          <w:szCs w:val="24"/>
        </w:rPr>
        <w:t>)</w:t>
      </w:r>
      <w:r w:rsidR="00D349DA" w:rsidRPr="003662BE">
        <w:rPr>
          <w:rFonts w:asciiTheme="majorBidi" w:hAnsiTheme="majorBidi" w:cstheme="majorBidi"/>
          <w:sz w:val="24"/>
          <w:szCs w:val="24"/>
        </w:rPr>
        <w:fldChar w:fldCharType="end"/>
      </w:r>
      <w:r w:rsidR="00C56F35" w:rsidRPr="003662BE">
        <w:rPr>
          <w:rFonts w:asciiTheme="majorBidi" w:hAnsiTheme="majorBidi" w:cstheme="majorBidi"/>
          <w:sz w:val="24"/>
          <w:szCs w:val="24"/>
        </w:rPr>
        <w:t xml:space="preserve">. </w:t>
      </w:r>
      <w:r w:rsidR="00A9184A" w:rsidRPr="003662BE">
        <w:rPr>
          <w:rFonts w:asciiTheme="majorBidi" w:hAnsiTheme="majorBidi" w:cstheme="majorBidi"/>
          <w:sz w:val="24"/>
          <w:szCs w:val="24"/>
        </w:rPr>
        <w:t>Our findings suggest that RID leads to the formation of</w:t>
      </w:r>
      <w:r w:rsidR="00D3357A" w:rsidRPr="003662BE">
        <w:rPr>
          <w:rFonts w:asciiTheme="majorBidi" w:hAnsiTheme="majorBidi" w:cstheme="majorBidi"/>
          <w:sz w:val="24"/>
          <w:szCs w:val="24"/>
        </w:rPr>
        <w:t xml:space="preserve"> an additional memory trace that corresponds to a distorted variant of the same encoding event. </w:t>
      </w:r>
      <w:r w:rsidR="00312093" w:rsidRPr="003662BE">
        <w:rPr>
          <w:rFonts w:asciiTheme="majorBidi" w:hAnsiTheme="majorBidi" w:cstheme="majorBidi"/>
          <w:sz w:val="24"/>
          <w:szCs w:val="24"/>
        </w:rPr>
        <w:t>Moreover, our data suggest</w:t>
      </w:r>
      <w:r w:rsidR="009A2F20" w:rsidRPr="003662BE">
        <w:rPr>
          <w:rFonts w:asciiTheme="majorBidi" w:hAnsiTheme="majorBidi" w:cstheme="majorBidi"/>
          <w:sz w:val="24"/>
          <w:szCs w:val="24"/>
        </w:rPr>
        <w:t xml:space="preserve"> that sleep strengthens original and distorted memory traces to </w:t>
      </w:r>
      <w:r w:rsidR="00057C06" w:rsidRPr="003662BE">
        <w:rPr>
          <w:rFonts w:asciiTheme="majorBidi" w:hAnsiTheme="majorBidi" w:cstheme="majorBidi"/>
          <w:sz w:val="24"/>
          <w:szCs w:val="24"/>
        </w:rPr>
        <w:t xml:space="preserve">similar </w:t>
      </w:r>
      <w:r w:rsidR="00312093" w:rsidRPr="003662BE">
        <w:rPr>
          <w:rFonts w:asciiTheme="majorBidi" w:hAnsiTheme="majorBidi" w:cstheme="majorBidi"/>
          <w:sz w:val="24"/>
          <w:szCs w:val="24"/>
        </w:rPr>
        <w:t>extent</w:t>
      </w:r>
      <w:r w:rsidR="009A2F20" w:rsidRPr="003662BE">
        <w:rPr>
          <w:rFonts w:asciiTheme="majorBidi" w:hAnsiTheme="majorBidi" w:cstheme="majorBidi"/>
          <w:sz w:val="24"/>
          <w:szCs w:val="24"/>
        </w:rPr>
        <w:t>s</w:t>
      </w:r>
      <w:r w:rsidR="00312093" w:rsidRPr="003662BE">
        <w:rPr>
          <w:rFonts w:asciiTheme="majorBidi" w:hAnsiTheme="majorBidi" w:cstheme="majorBidi"/>
          <w:sz w:val="24"/>
          <w:szCs w:val="24"/>
        </w:rPr>
        <w:t>,</w:t>
      </w:r>
      <w:r w:rsidR="00057C06" w:rsidRPr="003662BE">
        <w:rPr>
          <w:rFonts w:asciiTheme="majorBidi" w:hAnsiTheme="majorBidi" w:cstheme="majorBidi"/>
          <w:sz w:val="24"/>
          <w:szCs w:val="24"/>
        </w:rPr>
        <w:t xml:space="preserve"> enhancing access</w:t>
      </w:r>
      <w:r w:rsidR="00F02F28" w:rsidRPr="003662BE">
        <w:rPr>
          <w:rFonts w:asciiTheme="majorBidi" w:hAnsiTheme="majorBidi" w:cstheme="majorBidi"/>
          <w:sz w:val="24"/>
          <w:szCs w:val="24"/>
        </w:rPr>
        <w:t xml:space="preserve"> to both during</w:t>
      </w:r>
      <w:r w:rsidR="00057C06" w:rsidRPr="003662BE">
        <w:rPr>
          <w:rFonts w:asciiTheme="majorBidi" w:hAnsiTheme="majorBidi" w:cstheme="majorBidi"/>
          <w:sz w:val="24"/>
          <w:szCs w:val="24"/>
        </w:rPr>
        <w:t xml:space="preserve"> subsequent retrieval operations. </w:t>
      </w:r>
    </w:p>
    <w:p w14:paraId="0E1BF600" w14:textId="77777777" w:rsidR="00CB435C" w:rsidRPr="003662BE" w:rsidRDefault="00CB435C" w:rsidP="0028622B">
      <w:pPr>
        <w:spacing w:after="0" w:line="480" w:lineRule="auto"/>
        <w:jc w:val="both"/>
        <w:rPr>
          <w:rFonts w:asciiTheme="majorBidi" w:hAnsiTheme="majorBidi" w:cstheme="majorBidi"/>
          <w:sz w:val="24"/>
          <w:szCs w:val="24"/>
        </w:rPr>
      </w:pPr>
    </w:p>
    <w:p w14:paraId="18FEBF5B" w14:textId="77777777" w:rsidR="00B9164C" w:rsidRPr="003662BE" w:rsidRDefault="00B9164C" w:rsidP="00021C22">
      <w:pPr>
        <w:spacing w:after="0" w:line="480" w:lineRule="auto"/>
        <w:jc w:val="both"/>
        <w:rPr>
          <w:rFonts w:asciiTheme="majorBidi" w:hAnsiTheme="majorBidi" w:cstheme="majorBidi"/>
          <w:sz w:val="24"/>
          <w:szCs w:val="24"/>
        </w:rPr>
      </w:pPr>
      <w:r w:rsidRPr="003662BE">
        <w:rPr>
          <w:rFonts w:asciiTheme="majorBidi" w:hAnsiTheme="majorBidi" w:cstheme="majorBidi"/>
          <w:b/>
          <w:sz w:val="28"/>
          <w:szCs w:val="24"/>
        </w:rPr>
        <w:lastRenderedPageBreak/>
        <w:t>Acknowledgements</w:t>
      </w:r>
    </w:p>
    <w:p w14:paraId="0B8B9BBA" w14:textId="77313593" w:rsidR="00947833" w:rsidRPr="003662BE" w:rsidRDefault="00B9164C" w:rsidP="00966AC1">
      <w:pPr>
        <w:spacing w:after="0" w:line="480" w:lineRule="auto"/>
        <w:jc w:val="both"/>
        <w:rPr>
          <w:rFonts w:asciiTheme="majorBidi" w:hAnsiTheme="majorBidi" w:cstheme="majorBidi"/>
          <w:sz w:val="24"/>
          <w:szCs w:val="24"/>
        </w:rPr>
      </w:pPr>
      <w:r w:rsidRPr="003662BE">
        <w:rPr>
          <w:rFonts w:asciiTheme="majorBidi" w:hAnsiTheme="majorBidi" w:cstheme="majorBidi"/>
          <w:sz w:val="24"/>
          <w:szCs w:val="24"/>
        </w:rPr>
        <w:t xml:space="preserve">This work was </w:t>
      </w:r>
      <w:r w:rsidR="000D7ED3" w:rsidRPr="003662BE">
        <w:rPr>
          <w:rFonts w:asciiTheme="majorBidi" w:hAnsiTheme="majorBidi" w:cstheme="majorBidi"/>
          <w:sz w:val="24"/>
          <w:szCs w:val="24"/>
        </w:rPr>
        <w:t>supported</w:t>
      </w:r>
      <w:r w:rsidRPr="003662BE">
        <w:rPr>
          <w:rFonts w:asciiTheme="majorBidi" w:hAnsiTheme="majorBidi" w:cstheme="majorBidi"/>
          <w:sz w:val="24"/>
          <w:szCs w:val="24"/>
        </w:rPr>
        <w:t xml:space="preserve"> by an Economic and Social Research Council</w:t>
      </w:r>
      <w:r w:rsidR="00BE5AA5" w:rsidRPr="003662BE">
        <w:rPr>
          <w:rFonts w:asciiTheme="majorBidi" w:hAnsiTheme="majorBidi" w:cstheme="majorBidi"/>
          <w:sz w:val="24"/>
          <w:szCs w:val="24"/>
        </w:rPr>
        <w:t xml:space="preserve"> (ESRC)</w:t>
      </w:r>
      <w:r w:rsidRPr="003662BE">
        <w:rPr>
          <w:rFonts w:asciiTheme="majorBidi" w:hAnsiTheme="majorBidi" w:cstheme="majorBidi"/>
          <w:sz w:val="24"/>
          <w:szCs w:val="24"/>
        </w:rPr>
        <w:t xml:space="preserve"> grant</w:t>
      </w:r>
      <w:r w:rsidR="00BE5AA5" w:rsidRPr="003662BE">
        <w:rPr>
          <w:rFonts w:asciiTheme="majorBidi" w:hAnsiTheme="majorBidi" w:cstheme="majorBidi"/>
          <w:sz w:val="24"/>
          <w:szCs w:val="24"/>
        </w:rPr>
        <w:t xml:space="preserve"> (ES/I038586/1) </w:t>
      </w:r>
      <w:r w:rsidRPr="003662BE">
        <w:rPr>
          <w:rFonts w:asciiTheme="majorBidi" w:hAnsiTheme="majorBidi" w:cstheme="majorBidi"/>
          <w:sz w:val="24"/>
          <w:szCs w:val="24"/>
        </w:rPr>
        <w:t xml:space="preserve">awarded to </w:t>
      </w:r>
      <w:r w:rsidR="006C59BF" w:rsidRPr="003662BE">
        <w:rPr>
          <w:rFonts w:asciiTheme="majorBidi" w:hAnsiTheme="majorBidi" w:cstheme="majorBidi"/>
          <w:sz w:val="24"/>
          <w:szCs w:val="24"/>
        </w:rPr>
        <w:t>MGG</w:t>
      </w:r>
      <w:r w:rsidR="00C447BD" w:rsidRPr="003662BE">
        <w:rPr>
          <w:rFonts w:asciiTheme="majorBidi" w:hAnsiTheme="majorBidi" w:cstheme="majorBidi"/>
          <w:sz w:val="24"/>
          <w:szCs w:val="24"/>
        </w:rPr>
        <w:t xml:space="preserve"> and SL</w:t>
      </w:r>
      <w:r w:rsidR="00B24C7E" w:rsidRPr="003662BE">
        <w:rPr>
          <w:rFonts w:asciiTheme="majorBidi" w:hAnsiTheme="majorBidi" w:cstheme="majorBidi"/>
          <w:sz w:val="24"/>
          <w:szCs w:val="24"/>
        </w:rPr>
        <w:t>.</w:t>
      </w:r>
      <w:r w:rsidR="00D02ABE" w:rsidRPr="003662BE">
        <w:rPr>
          <w:rFonts w:asciiTheme="majorBidi" w:hAnsiTheme="majorBidi" w:cstheme="majorBidi"/>
          <w:sz w:val="24"/>
          <w:szCs w:val="24"/>
        </w:rPr>
        <w:t xml:space="preserve"> The ESRC had no involvement in the conduct of this research or </w:t>
      </w:r>
      <w:r w:rsidR="000D7ED3" w:rsidRPr="003662BE">
        <w:rPr>
          <w:rFonts w:asciiTheme="majorBidi" w:hAnsiTheme="majorBidi" w:cstheme="majorBidi"/>
          <w:sz w:val="24"/>
          <w:szCs w:val="24"/>
        </w:rPr>
        <w:t xml:space="preserve">the </w:t>
      </w:r>
      <w:r w:rsidR="00D02ABE" w:rsidRPr="003662BE">
        <w:rPr>
          <w:rFonts w:asciiTheme="majorBidi" w:hAnsiTheme="majorBidi" w:cstheme="majorBidi"/>
          <w:sz w:val="24"/>
          <w:szCs w:val="24"/>
        </w:rPr>
        <w:t xml:space="preserve">decision to submit the article for </w:t>
      </w:r>
      <w:r w:rsidR="000D7ED3" w:rsidRPr="003662BE">
        <w:rPr>
          <w:rFonts w:asciiTheme="majorBidi" w:hAnsiTheme="majorBidi" w:cstheme="majorBidi"/>
          <w:sz w:val="24"/>
          <w:szCs w:val="24"/>
        </w:rPr>
        <w:t>publication</w:t>
      </w:r>
      <w:r w:rsidR="00D02ABE" w:rsidRPr="003662BE">
        <w:rPr>
          <w:rFonts w:asciiTheme="majorBidi" w:hAnsiTheme="majorBidi" w:cstheme="majorBidi"/>
          <w:sz w:val="24"/>
          <w:szCs w:val="24"/>
        </w:rPr>
        <w:t>.</w:t>
      </w:r>
      <w:r w:rsidR="000D7ED3" w:rsidRPr="003662BE">
        <w:rPr>
          <w:rFonts w:asciiTheme="majorBidi" w:hAnsiTheme="majorBidi" w:cstheme="majorBidi"/>
          <w:sz w:val="24"/>
          <w:szCs w:val="24"/>
        </w:rPr>
        <w:t xml:space="preserve"> </w:t>
      </w:r>
      <w:r w:rsidR="00B24C7E" w:rsidRPr="003662BE">
        <w:rPr>
          <w:rFonts w:asciiTheme="majorBidi" w:hAnsiTheme="majorBidi" w:cstheme="majorBidi"/>
          <w:sz w:val="24"/>
          <w:szCs w:val="24"/>
        </w:rPr>
        <w:t>We are grateful to</w:t>
      </w:r>
      <w:r w:rsidR="006D37FA" w:rsidRPr="003662BE">
        <w:rPr>
          <w:rFonts w:asciiTheme="majorBidi" w:hAnsiTheme="majorBidi" w:cstheme="majorBidi"/>
          <w:sz w:val="24"/>
          <w:szCs w:val="24"/>
        </w:rPr>
        <w:t xml:space="preserve"> Donna Bridge</w:t>
      </w:r>
      <w:r w:rsidR="0016635A" w:rsidRPr="003662BE">
        <w:rPr>
          <w:rFonts w:asciiTheme="majorBidi" w:hAnsiTheme="majorBidi" w:cstheme="majorBidi"/>
          <w:sz w:val="24"/>
          <w:szCs w:val="24"/>
        </w:rPr>
        <w:t xml:space="preserve"> and</w:t>
      </w:r>
      <w:r w:rsidR="0017672F" w:rsidRPr="003662BE">
        <w:rPr>
          <w:rFonts w:asciiTheme="majorBidi" w:hAnsiTheme="majorBidi" w:cstheme="majorBidi"/>
          <w:sz w:val="24"/>
          <w:szCs w:val="24"/>
        </w:rPr>
        <w:t xml:space="preserve"> </w:t>
      </w:r>
      <w:r w:rsidR="00B24C7E" w:rsidRPr="003662BE">
        <w:rPr>
          <w:rFonts w:asciiTheme="majorBidi" w:hAnsiTheme="majorBidi" w:cstheme="majorBidi"/>
          <w:sz w:val="24"/>
          <w:szCs w:val="24"/>
        </w:rPr>
        <w:t xml:space="preserve">Emma James for critical reading of the manuscript. </w:t>
      </w:r>
      <w:r w:rsidR="00633F33" w:rsidRPr="003662BE">
        <w:rPr>
          <w:rFonts w:asciiTheme="majorBidi" w:hAnsiTheme="majorBidi" w:cstheme="majorBidi"/>
          <w:sz w:val="24"/>
          <w:szCs w:val="24"/>
        </w:rPr>
        <w:t>We also</w:t>
      </w:r>
      <w:r w:rsidR="006638D3" w:rsidRPr="003662BE">
        <w:rPr>
          <w:rFonts w:asciiTheme="majorBidi" w:hAnsiTheme="majorBidi" w:cstheme="majorBidi"/>
          <w:sz w:val="24"/>
          <w:szCs w:val="24"/>
        </w:rPr>
        <w:t xml:space="preserve"> thank two anonymous reviewers for their </w:t>
      </w:r>
      <w:r w:rsidR="00431620" w:rsidRPr="003662BE">
        <w:rPr>
          <w:rFonts w:asciiTheme="majorBidi" w:hAnsiTheme="majorBidi" w:cstheme="majorBidi"/>
          <w:sz w:val="24"/>
          <w:szCs w:val="24"/>
        </w:rPr>
        <w:t xml:space="preserve">very </w:t>
      </w:r>
      <w:r w:rsidR="006638D3" w:rsidRPr="003662BE">
        <w:rPr>
          <w:rFonts w:asciiTheme="majorBidi" w:hAnsiTheme="majorBidi" w:cstheme="majorBidi"/>
          <w:sz w:val="24"/>
          <w:szCs w:val="24"/>
        </w:rPr>
        <w:t xml:space="preserve">thoughtful </w:t>
      </w:r>
      <w:r w:rsidR="00A44612" w:rsidRPr="003662BE">
        <w:rPr>
          <w:rFonts w:asciiTheme="majorBidi" w:hAnsiTheme="majorBidi" w:cstheme="majorBidi"/>
          <w:sz w:val="24"/>
          <w:szCs w:val="24"/>
        </w:rPr>
        <w:t xml:space="preserve">and insightful </w:t>
      </w:r>
      <w:r w:rsidR="006638D3" w:rsidRPr="003662BE">
        <w:rPr>
          <w:rFonts w:asciiTheme="majorBidi" w:hAnsiTheme="majorBidi" w:cstheme="majorBidi"/>
          <w:sz w:val="24"/>
          <w:szCs w:val="24"/>
        </w:rPr>
        <w:t xml:space="preserve">comments.   </w:t>
      </w:r>
    </w:p>
    <w:p w14:paraId="3E82F908" w14:textId="77777777" w:rsidR="00D97647" w:rsidRPr="003662BE" w:rsidRDefault="00D97647" w:rsidP="00966AC1">
      <w:pPr>
        <w:spacing w:after="0" w:line="480" w:lineRule="auto"/>
        <w:jc w:val="both"/>
        <w:rPr>
          <w:rFonts w:asciiTheme="majorBidi" w:hAnsiTheme="majorBidi" w:cstheme="majorBidi"/>
          <w:sz w:val="24"/>
          <w:szCs w:val="24"/>
        </w:rPr>
      </w:pPr>
    </w:p>
    <w:p w14:paraId="0E1E0F6A" w14:textId="77777777" w:rsidR="000A6C50" w:rsidRPr="003662BE" w:rsidRDefault="00B9164C" w:rsidP="00966AC1">
      <w:pPr>
        <w:spacing w:after="0" w:line="480" w:lineRule="auto"/>
        <w:jc w:val="both"/>
        <w:rPr>
          <w:rFonts w:asciiTheme="majorBidi" w:hAnsiTheme="majorBidi" w:cstheme="majorBidi"/>
          <w:b/>
          <w:sz w:val="28"/>
          <w:szCs w:val="24"/>
        </w:rPr>
      </w:pPr>
      <w:r w:rsidRPr="003662BE">
        <w:rPr>
          <w:rFonts w:asciiTheme="majorBidi" w:hAnsiTheme="majorBidi" w:cstheme="majorBidi"/>
          <w:b/>
          <w:sz w:val="28"/>
          <w:szCs w:val="24"/>
        </w:rPr>
        <w:t>References</w:t>
      </w:r>
    </w:p>
    <w:p w14:paraId="6FE753AD" w14:textId="7F6B1E73" w:rsidR="00122AE7" w:rsidRPr="003662BE" w:rsidRDefault="00D349DA" w:rsidP="00122AE7">
      <w:pPr>
        <w:pStyle w:val="EndNoteBibliography"/>
        <w:spacing w:after="0" w:line="480" w:lineRule="auto"/>
        <w:ind w:left="720" w:hanging="720"/>
        <w:rPr>
          <w:rFonts w:ascii="Times New Roman" w:hAnsi="Times New Roman" w:cs="Times New Roman"/>
          <w:sz w:val="24"/>
          <w:szCs w:val="24"/>
          <w:u w:val="single"/>
        </w:rPr>
      </w:pPr>
      <w:r w:rsidRPr="003662BE">
        <w:rPr>
          <w:rFonts w:ascii="Times New Roman" w:hAnsi="Times New Roman" w:cs="Times New Roman"/>
          <w:sz w:val="24"/>
          <w:szCs w:val="24"/>
        </w:rPr>
        <w:fldChar w:fldCharType="begin"/>
      </w:r>
      <w:r w:rsidR="000A6C50" w:rsidRPr="003662BE">
        <w:rPr>
          <w:rFonts w:ascii="Times New Roman" w:hAnsi="Times New Roman" w:cs="Times New Roman"/>
          <w:sz w:val="24"/>
          <w:szCs w:val="24"/>
        </w:rPr>
        <w:instrText xml:space="preserve"> ADDIN EN.REFLIST </w:instrText>
      </w:r>
      <w:r w:rsidRPr="003662BE">
        <w:rPr>
          <w:rFonts w:ascii="Times New Roman" w:hAnsi="Times New Roman" w:cs="Times New Roman"/>
          <w:sz w:val="24"/>
          <w:szCs w:val="24"/>
        </w:rPr>
        <w:fldChar w:fldCharType="separate"/>
      </w:r>
      <w:bookmarkStart w:id="1" w:name="_ENREF_1"/>
      <w:r w:rsidR="00122AE7" w:rsidRPr="003662BE">
        <w:rPr>
          <w:rFonts w:ascii="Times New Roman" w:hAnsi="Times New Roman" w:cs="Times New Roman"/>
          <w:sz w:val="24"/>
          <w:szCs w:val="24"/>
        </w:rPr>
        <w:t xml:space="preserve">Bridge, D. J., &amp; Paller, K. A. (2012). Neural correlates of reactivation and retrieval-induced distortion. </w:t>
      </w:r>
      <w:r w:rsidR="00122AE7" w:rsidRPr="003662BE">
        <w:rPr>
          <w:rFonts w:ascii="Times New Roman" w:hAnsi="Times New Roman" w:cs="Times New Roman"/>
          <w:i/>
          <w:sz w:val="24"/>
          <w:szCs w:val="24"/>
        </w:rPr>
        <w:t>The Journal of Neuroscience, 32</w:t>
      </w:r>
      <w:r w:rsidR="00122AE7" w:rsidRPr="003662BE">
        <w:rPr>
          <w:rFonts w:ascii="Times New Roman" w:hAnsi="Times New Roman" w:cs="Times New Roman"/>
          <w:sz w:val="24"/>
          <w:szCs w:val="24"/>
        </w:rPr>
        <w:t>, 12144-12151. doi:</w:t>
      </w:r>
      <w:hyperlink r:id="rId12" w:history="1">
        <w:r w:rsidR="00122AE7" w:rsidRPr="003662BE">
          <w:rPr>
            <w:rStyle w:val="Hyperlink"/>
            <w:rFonts w:ascii="Times New Roman" w:hAnsi="Times New Roman" w:cs="Times New Roman"/>
            <w:sz w:val="24"/>
            <w:szCs w:val="24"/>
          </w:rPr>
          <w:t>https://doi.org/10.1523/JNEUROSCI.1378-12.2012</w:t>
        </w:r>
        <w:bookmarkEnd w:id="1"/>
      </w:hyperlink>
    </w:p>
    <w:p w14:paraId="51B4DCDD" w14:textId="31FC31E3" w:rsidR="00122AE7" w:rsidRPr="003662BE" w:rsidRDefault="00122AE7" w:rsidP="00122AE7">
      <w:pPr>
        <w:pStyle w:val="EndNoteBibliography"/>
        <w:spacing w:after="0" w:line="480" w:lineRule="auto"/>
        <w:ind w:left="720" w:hanging="720"/>
        <w:rPr>
          <w:rFonts w:ascii="Times New Roman" w:hAnsi="Times New Roman" w:cs="Times New Roman"/>
          <w:sz w:val="24"/>
          <w:szCs w:val="24"/>
        </w:rPr>
      </w:pPr>
      <w:bookmarkStart w:id="2" w:name="_ENREF_2"/>
      <w:r w:rsidRPr="003662BE">
        <w:rPr>
          <w:rFonts w:ascii="Times New Roman" w:hAnsi="Times New Roman" w:cs="Times New Roman"/>
          <w:sz w:val="24"/>
          <w:szCs w:val="24"/>
        </w:rPr>
        <w:t xml:space="preserve">Cairney, S. A., Lindsay, S., Sobczak, J. M., Paller, K. A., &amp; Gaskell, M. G. (2016). The Benefits of Targeted Memory Reactivation for Consolidation in Sleep are Contingent on Memory Accuracy and Direct Cue-Memory Associations. </w:t>
      </w:r>
      <w:r w:rsidRPr="003662BE">
        <w:rPr>
          <w:rFonts w:ascii="Times New Roman" w:hAnsi="Times New Roman" w:cs="Times New Roman"/>
          <w:i/>
          <w:sz w:val="24"/>
          <w:szCs w:val="24"/>
        </w:rPr>
        <w:t>Sleep, 39</w:t>
      </w:r>
      <w:r w:rsidRPr="003662BE">
        <w:rPr>
          <w:rFonts w:ascii="Times New Roman" w:hAnsi="Times New Roman" w:cs="Times New Roman"/>
          <w:sz w:val="24"/>
          <w:szCs w:val="24"/>
        </w:rPr>
        <w:t>, 1139–1150. doi:</w:t>
      </w:r>
      <w:hyperlink r:id="rId13" w:history="1">
        <w:r w:rsidRPr="003662BE">
          <w:rPr>
            <w:rStyle w:val="Hyperlink"/>
            <w:rFonts w:ascii="Times New Roman" w:hAnsi="Times New Roman" w:cs="Times New Roman"/>
            <w:sz w:val="24"/>
            <w:szCs w:val="24"/>
          </w:rPr>
          <w:t>https://doi.org/10.5665/sleep.5772</w:t>
        </w:r>
        <w:bookmarkEnd w:id="2"/>
      </w:hyperlink>
    </w:p>
    <w:p w14:paraId="7F415A39" w14:textId="3685D428"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3" w:name="_ENREF_3"/>
      <w:r w:rsidRPr="003662BE">
        <w:rPr>
          <w:rFonts w:ascii="Times New Roman" w:hAnsi="Times New Roman" w:cs="Times New Roman"/>
          <w:sz w:val="24"/>
          <w:szCs w:val="24"/>
        </w:rPr>
        <w:t xml:space="preserve">Dudai, Y. (2012). The Restless Engram: Consolidations Never End. </w:t>
      </w:r>
      <w:r w:rsidRPr="003662BE">
        <w:rPr>
          <w:rFonts w:ascii="Times New Roman" w:hAnsi="Times New Roman" w:cs="Times New Roman"/>
          <w:i/>
          <w:sz w:val="24"/>
          <w:szCs w:val="24"/>
        </w:rPr>
        <w:t>Annual Review of Neuroscience, 35</w:t>
      </w:r>
      <w:r w:rsidRPr="003662BE">
        <w:rPr>
          <w:rFonts w:ascii="Times New Roman" w:hAnsi="Times New Roman" w:cs="Times New Roman"/>
          <w:sz w:val="24"/>
          <w:szCs w:val="24"/>
        </w:rPr>
        <w:t>, 227-247. doi:</w:t>
      </w:r>
      <w:hyperlink r:id="rId14" w:history="1">
        <w:r w:rsidRPr="003662BE">
          <w:rPr>
            <w:rStyle w:val="Hyperlink"/>
            <w:rFonts w:ascii="Times New Roman" w:hAnsi="Times New Roman" w:cs="Times New Roman"/>
            <w:sz w:val="24"/>
            <w:szCs w:val="24"/>
          </w:rPr>
          <w:t>https://doi.org/10.1146/annurev-neuro-062111-150500</w:t>
        </w:r>
        <w:bookmarkEnd w:id="3"/>
      </w:hyperlink>
    </w:p>
    <w:p w14:paraId="1DC7C89C" w14:textId="70DD846E"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4" w:name="_ENREF_4"/>
      <w:r w:rsidRPr="003662BE">
        <w:rPr>
          <w:rFonts w:ascii="Times New Roman" w:hAnsi="Times New Roman" w:cs="Times New Roman"/>
          <w:sz w:val="24"/>
          <w:szCs w:val="24"/>
        </w:rPr>
        <w:t xml:space="preserve">Dudai, Y., &amp; Eisenberg, M. (2004). Rites of Passage of the Engram: Reconsolidation and the Lingering Consolidation Hypothesis. </w:t>
      </w:r>
      <w:r w:rsidRPr="003662BE">
        <w:rPr>
          <w:rFonts w:ascii="Times New Roman" w:hAnsi="Times New Roman" w:cs="Times New Roman"/>
          <w:i/>
          <w:sz w:val="24"/>
          <w:szCs w:val="24"/>
        </w:rPr>
        <w:t>Neuron, 44</w:t>
      </w:r>
      <w:r w:rsidRPr="003662BE">
        <w:rPr>
          <w:rFonts w:ascii="Times New Roman" w:hAnsi="Times New Roman" w:cs="Times New Roman"/>
          <w:sz w:val="24"/>
          <w:szCs w:val="24"/>
        </w:rPr>
        <w:t>, 93-100. doi:</w:t>
      </w:r>
      <w:hyperlink r:id="rId15" w:history="1">
        <w:r w:rsidRPr="003662BE">
          <w:rPr>
            <w:rStyle w:val="Hyperlink"/>
            <w:rFonts w:ascii="Times New Roman" w:hAnsi="Times New Roman" w:cs="Times New Roman"/>
            <w:sz w:val="24"/>
            <w:szCs w:val="24"/>
          </w:rPr>
          <w:t>https://doi.org//10.1016/j.neuron.2004.09.003</w:t>
        </w:r>
        <w:bookmarkEnd w:id="4"/>
      </w:hyperlink>
    </w:p>
    <w:p w14:paraId="4458BFB8" w14:textId="5304937C"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5" w:name="_ENREF_5"/>
      <w:r w:rsidRPr="003662BE">
        <w:rPr>
          <w:rFonts w:ascii="Times New Roman" w:hAnsi="Times New Roman" w:cs="Times New Roman"/>
          <w:sz w:val="24"/>
          <w:szCs w:val="24"/>
        </w:rPr>
        <w:t xml:space="preserve">Dumay, N., &amp; Gaskell, M. G. (2007). Sleep-Associated Changes in the Mental Representation of Spoken Words. </w:t>
      </w:r>
      <w:r w:rsidRPr="003662BE">
        <w:rPr>
          <w:rFonts w:ascii="Times New Roman" w:hAnsi="Times New Roman" w:cs="Times New Roman"/>
          <w:i/>
          <w:sz w:val="24"/>
          <w:szCs w:val="24"/>
        </w:rPr>
        <w:t>Psychological Science, 18</w:t>
      </w:r>
      <w:r w:rsidRPr="003662BE">
        <w:rPr>
          <w:rFonts w:ascii="Times New Roman" w:hAnsi="Times New Roman" w:cs="Times New Roman"/>
          <w:sz w:val="24"/>
          <w:szCs w:val="24"/>
        </w:rPr>
        <w:t>, 35-39. doi:</w:t>
      </w:r>
      <w:hyperlink r:id="rId16" w:history="1">
        <w:r w:rsidRPr="003662BE">
          <w:rPr>
            <w:rStyle w:val="Hyperlink"/>
            <w:rFonts w:ascii="Times New Roman" w:hAnsi="Times New Roman" w:cs="Times New Roman"/>
            <w:sz w:val="24"/>
            <w:szCs w:val="24"/>
          </w:rPr>
          <w:t>https://doi.org/10.1111/j.1467-9280.2007.01845.x</w:t>
        </w:r>
        <w:bookmarkEnd w:id="5"/>
      </w:hyperlink>
    </w:p>
    <w:p w14:paraId="261C9A71" w14:textId="7970ABD0" w:rsidR="00122AE7" w:rsidRPr="003662BE" w:rsidRDefault="00122AE7" w:rsidP="00122AE7">
      <w:pPr>
        <w:pStyle w:val="EndNoteBibliography"/>
        <w:spacing w:after="0" w:line="480" w:lineRule="auto"/>
        <w:ind w:left="720" w:hanging="720"/>
        <w:rPr>
          <w:rFonts w:ascii="Times New Roman" w:hAnsi="Times New Roman" w:cs="Times New Roman"/>
          <w:sz w:val="24"/>
          <w:szCs w:val="24"/>
        </w:rPr>
      </w:pPr>
      <w:bookmarkStart w:id="6" w:name="_ENREF_6"/>
      <w:r w:rsidRPr="003662BE">
        <w:rPr>
          <w:rFonts w:ascii="Times New Roman" w:hAnsi="Times New Roman" w:cs="Times New Roman"/>
          <w:sz w:val="24"/>
          <w:szCs w:val="24"/>
        </w:rPr>
        <w:lastRenderedPageBreak/>
        <w:t xml:space="preserve">Forcato, C., Burgos, V., Argibay, P., Molina, V., Pedreira, M., &amp; Maldonado, H. (2007). Reconsolidation of declarative memory in humans. </w:t>
      </w:r>
      <w:r w:rsidRPr="003662BE">
        <w:rPr>
          <w:rFonts w:ascii="Times New Roman" w:hAnsi="Times New Roman" w:cs="Times New Roman"/>
          <w:i/>
          <w:sz w:val="24"/>
          <w:szCs w:val="24"/>
        </w:rPr>
        <w:t>Learning &amp; Memory, 14</w:t>
      </w:r>
      <w:r w:rsidRPr="003662BE">
        <w:rPr>
          <w:rFonts w:ascii="Times New Roman" w:hAnsi="Times New Roman" w:cs="Times New Roman"/>
          <w:sz w:val="24"/>
          <w:szCs w:val="24"/>
        </w:rPr>
        <w:t>, 295-303. doi:</w:t>
      </w:r>
      <w:hyperlink r:id="rId17" w:history="1">
        <w:r w:rsidRPr="003662BE">
          <w:rPr>
            <w:rStyle w:val="Hyperlink"/>
            <w:rFonts w:ascii="Times New Roman" w:hAnsi="Times New Roman" w:cs="Times New Roman"/>
            <w:sz w:val="24"/>
            <w:szCs w:val="24"/>
          </w:rPr>
          <w:t>https://doi.org/10.1101/lm.486107</w:t>
        </w:r>
        <w:bookmarkEnd w:id="6"/>
      </w:hyperlink>
    </w:p>
    <w:p w14:paraId="04E4DF22" w14:textId="7EE10E75"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7" w:name="_ENREF_7"/>
      <w:r w:rsidRPr="003662BE">
        <w:rPr>
          <w:rFonts w:ascii="Times New Roman" w:hAnsi="Times New Roman" w:cs="Times New Roman"/>
          <w:sz w:val="24"/>
          <w:szCs w:val="24"/>
        </w:rPr>
        <w:t xml:space="preserve">Hoddes, E., Zarcone, V., Smythe, H., Phillips, R., &amp; Dement, W. C. (1973). Quantification of sleepiness: a new approach. </w:t>
      </w:r>
      <w:r w:rsidRPr="003662BE">
        <w:rPr>
          <w:rFonts w:ascii="Times New Roman" w:hAnsi="Times New Roman" w:cs="Times New Roman"/>
          <w:i/>
          <w:sz w:val="24"/>
          <w:szCs w:val="24"/>
        </w:rPr>
        <w:t>Psychophysiology, 10</w:t>
      </w:r>
      <w:r w:rsidRPr="003662BE">
        <w:rPr>
          <w:rFonts w:ascii="Times New Roman" w:hAnsi="Times New Roman" w:cs="Times New Roman"/>
          <w:sz w:val="24"/>
          <w:szCs w:val="24"/>
        </w:rPr>
        <w:t>, 431-436. doi:</w:t>
      </w:r>
      <w:hyperlink r:id="rId18" w:history="1">
        <w:r w:rsidRPr="003662BE">
          <w:rPr>
            <w:rStyle w:val="Hyperlink"/>
            <w:rFonts w:ascii="Times New Roman" w:hAnsi="Times New Roman" w:cs="Times New Roman"/>
            <w:sz w:val="24"/>
            <w:szCs w:val="24"/>
          </w:rPr>
          <w:t>https://doi.org/10.1111/j.1469-8986.1973.tb00801.x</w:t>
        </w:r>
        <w:bookmarkEnd w:id="7"/>
      </w:hyperlink>
    </w:p>
    <w:p w14:paraId="44E9F686" w14:textId="7A1E0419" w:rsidR="00122AE7" w:rsidRPr="003662BE" w:rsidRDefault="00122AE7" w:rsidP="00122AE7">
      <w:pPr>
        <w:pStyle w:val="EndNoteBibliography"/>
        <w:spacing w:after="0" w:line="480" w:lineRule="auto"/>
        <w:ind w:left="720" w:hanging="720"/>
        <w:rPr>
          <w:rFonts w:ascii="Times New Roman" w:hAnsi="Times New Roman" w:cs="Times New Roman"/>
          <w:sz w:val="24"/>
          <w:szCs w:val="24"/>
        </w:rPr>
      </w:pPr>
      <w:bookmarkStart w:id="8" w:name="_ENREF_8"/>
      <w:r w:rsidRPr="003662BE">
        <w:rPr>
          <w:rFonts w:ascii="Times New Roman" w:hAnsi="Times New Roman" w:cs="Times New Roman"/>
          <w:sz w:val="24"/>
          <w:szCs w:val="24"/>
        </w:rPr>
        <w:t xml:space="preserve">Hupbach, A., Gomez, R., Hardt, O., &amp; Nadel, L. (2007). Reconsolidation of episodic memories: A subtle reminder triggers integration of new information. </w:t>
      </w:r>
      <w:r w:rsidRPr="003662BE">
        <w:rPr>
          <w:rFonts w:ascii="Times New Roman" w:hAnsi="Times New Roman" w:cs="Times New Roman"/>
          <w:i/>
          <w:sz w:val="24"/>
          <w:szCs w:val="24"/>
        </w:rPr>
        <w:t>Learning &amp; Memory, 14</w:t>
      </w:r>
      <w:r w:rsidRPr="003662BE">
        <w:rPr>
          <w:rFonts w:ascii="Times New Roman" w:hAnsi="Times New Roman" w:cs="Times New Roman"/>
          <w:sz w:val="24"/>
          <w:szCs w:val="24"/>
        </w:rPr>
        <w:t>(1-2), 47-53. doi:</w:t>
      </w:r>
      <w:hyperlink r:id="rId19" w:history="1">
        <w:r w:rsidRPr="003662BE">
          <w:rPr>
            <w:rStyle w:val="Hyperlink"/>
            <w:rFonts w:ascii="Times New Roman" w:hAnsi="Times New Roman" w:cs="Times New Roman"/>
            <w:sz w:val="24"/>
            <w:szCs w:val="24"/>
          </w:rPr>
          <w:t>https://doi.org/10.1101/lm.365707</w:t>
        </w:r>
        <w:bookmarkEnd w:id="8"/>
      </w:hyperlink>
    </w:p>
    <w:p w14:paraId="57A0CB46" w14:textId="4E5FF1A3" w:rsidR="00122AE7" w:rsidRPr="003662BE" w:rsidRDefault="00122AE7" w:rsidP="00122AE7">
      <w:pPr>
        <w:pStyle w:val="EndNoteBibliography"/>
        <w:spacing w:after="0" w:line="480" w:lineRule="auto"/>
        <w:ind w:left="720" w:hanging="720"/>
        <w:rPr>
          <w:rFonts w:ascii="Times New Roman" w:hAnsi="Times New Roman" w:cs="Times New Roman"/>
          <w:sz w:val="24"/>
          <w:szCs w:val="24"/>
        </w:rPr>
      </w:pPr>
      <w:bookmarkStart w:id="9" w:name="_ENREF_9"/>
      <w:r w:rsidRPr="003662BE">
        <w:rPr>
          <w:rFonts w:ascii="Times New Roman" w:hAnsi="Times New Roman" w:cs="Times New Roman"/>
          <w:sz w:val="24"/>
          <w:szCs w:val="24"/>
        </w:rPr>
        <w:t xml:space="preserve">Maki, W. S., McKinley, L. N., &amp; Thomson, A. G. (2004). Semantic distance norms computed from an electronic dictionary (WordNet). </w:t>
      </w:r>
      <w:r w:rsidRPr="003662BE">
        <w:rPr>
          <w:rFonts w:ascii="Times New Roman" w:hAnsi="Times New Roman" w:cs="Times New Roman"/>
          <w:i/>
          <w:sz w:val="24"/>
          <w:szCs w:val="24"/>
        </w:rPr>
        <w:t>Behavior Research Methods Instruments &amp; Computers, 36</w:t>
      </w:r>
      <w:r w:rsidRPr="003662BE">
        <w:rPr>
          <w:rFonts w:ascii="Times New Roman" w:hAnsi="Times New Roman" w:cs="Times New Roman"/>
          <w:sz w:val="24"/>
          <w:szCs w:val="24"/>
        </w:rPr>
        <w:t>, 421-431. doi:</w:t>
      </w:r>
      <w:hyperlink r:id="rId20" w:history="1">
        <w:r w:rsidRPr="003662BE">
          <w:rPr>
            <w:rStyle w:val="Hyperlink"/>
            <w:rFonts w:ascii="Times New Roman" w:hAnsi="Times New Roman" w:cs="Times New Roman"/>
            <w:sz w:val="24"/>
            <w:szCs w:val="24"/>
          </w:rPr>
          <w:t>https://doi.org/10.3758/BF03195590</w:t>
        </w:r>
        <w:bookmarkEnd w:id="9"/>
      </w:hyperlink>
    </w:p>
    <w:p w14:paraId="63A2F1DA" w14:textId="562C45AD"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0" w:name="_ENREF_10"/>
      <w:r w:rsidRPr="003662BE">
        <w:rPr>
          <w:rFonts w:ascii="Times New Roman" w:hAnsi="Times New Roman" w:cs="Times New Roman"/>
          <w:sz w:val="24"/>
          <w:szCs w:val="24"/>
        </w:rPr>
        <w:t xml:space="preserve">Marr, D. (1971). Simple memory: a theory for archicortex. </w:t>
      </w:r>
      <w:r w:rsidRPr="003662BE">
        <w:rPr>
          <w:rFonts w:ascii="Times New Roman" w:hAnsi="Times New Roman" w:cs="Times New Roman"/>
          <w:i/>
          <w:sz w:val="24"/>
          <w:szCs w:val="24"/>
        </w:rPr>
        <w:t>Philosophical Transactions of the Royal Society of London. Series B: Biological Sciences, 262</w:t>
      </w:r>
      <w:r w:rsidRPr="003662BE">
        <w:rPr>
          <w:rFonts w:ascii="Times New Roman" w:hAnsi="Times New Roman" w:cs="Times New Roman"/>
          <w:sz w:val="24"/>
          <w:szCs w:val="24"/>
        </w:rPr>
        <w:t>, 23-81. doi:</w:t>
      </w:r>
      <w:hyperlink r:id="rId21" w:history="1">
        <w:r w:rsidRPr="003662BE">
          <w:rPr>
            <w:rStyle w:val="Hyperlink"/>
            <w:rFonts w:ascii="Times New Roman" w:hAnsi="Times New Roman" w:cs="Times New Roman"/>
            <w:sz w:val="24"/>
            <w:szCs w:val="24"/>
          </w:rPr>
          <w:t>https://doi.org/10.1098/rstb.1971.0078</w:t>
        </w:r>
        <w:bookmarkEnd w:id="10"/>
      </w:hyperlink>
    </w:p>
    <w:p w14:paraId="7FAF4D0A" w14:textId="5B27F112" w:rsidR="00122AE7" w:rsidRPr="003662BE" w:rsidRDefault="00122AE7" w:rsidP="00122AE7">
      <w:pPr>
        <w:pStyle w:val="EndNoteBibliography"/>
        <w:spacing w:after="0" w:line="480" w:lineRule="auto"/>
        <w:ind w:left="720" w:hanging="720"/>
        <w:rPr>
          <w:rFonts w:ascii="Times New Roman" w:hAnsi="Times New Roman" w:cs="Times New Roman"/>
          <w:sz w:val="24"/>
          <w:szCs w:val="24"/>
        </w:rPr>
      </w:pPr>
      <w:bookmarkStart w:id="11" w:name="_ENREF_11"/>
      <w:r w:rsidRPr="003662BE">
        <w:rPr>
          <w:rFonts w:ascii="Times New Roman" w:hAnsi="Times New Roman" w:cs="Times New Roman"/>
          <w:sz w:val="24"/>
          <w:szCs w:val="24"/>
        </w:rPr>
        <w:t xml:space="preserve">McClelland, J. L. (2013). Incorporating rapid neocortical learning of new schema-consistent information into complementary learning systems theory. </w:t>
      </w:r>
      <w:r w:rsidRPr="003662BE">
        <w:rPr>
          <w:rFonts w:ascii="Times New Roman" w:hAnsi="Times New Roman" w:cs="Times New Roman"/>
          <w:i/>
          <w:sz w:val="24"/>
          <w:szCs w:val="24"/>
        </w:rPr>
        <w:t>Journal of Experimental Psychology. General., 142</w:t>
      </w:r>
      <w:r w:rsidRPr="003662BE">
        <w:rPr>
          <w:rFonts w:ascii="Times New Roman" w:hAnsi="Times New Roman" w:cs="Times New Roman"/>
          <w:sz w:val="24"/>
          <w:szCs w:val="24"/>
        </w:rPr>
        <w:t>, 1190-1210. doi:</w:t>
      </w:r>
      <w:hyperlink r:id="rId22" w:history="1">
        <w:r w:rsidRPr="003662BE">
          <w:rPr>
            <w:rStyle w:val="Hyperlink"/>
            <w:rFonts w:ascii="Times New Roman" w:hAnsi="Times New Roman" w:cs="Times New Roman"/>
            <w:sz w:val="24"/>
            <w:szCs w:val="24"/>
          </w:rPr>
          <w:t>https://doi.org/10.1037/a0033812</w:t>
        </w:r>
        <w:bookmarkEnd w:id="11"/>
      </w:hyperlink>
    </w:p>
    <w:p w14:paraId="6EAB96ED" w14:textId="0A510D2D"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2" w:name="_ENREF_12"/>
      <w:r w:rsidRPr="003662BE">
        <w:rPr>
          <w:rFonts w:ascii="Times New Roman" w:hAnsi="Times New Roman" w:cs="Times New Roman"/>
          <w:sz w:val="24"/>
          <w:szCs w:val="24"/>
        </w:rPr>
        <w:t xml:space="preserve">McClelland, J. L., McNaughton, B. L., &amp; O'Reilly, R. C. (1995). Why there are complementary learning systems in the hippocampus and neocortex: insights from the successes and failures of connectionist models of learning and memory. </w:t>
      </w:r>
      <w:r w:rsidRPr="003662BE">
        <w:rPr>
          <w:rFonts w:ascii="Times New Roman" w:hAnsi="Times New Roman" w:cs="Times New Roman"/>
          <w:i/>
          <w:sz w:val="24"/>
          <w:szCs w:val="24"/>
        </w:rPr>
        <w:t>Psychological Review, 102</w:t>
      </w:r>
      <w:r w:rsidRPr="003662BE">
        <w:rPr>
          <w:rFonts w:ascii="Times New Roman" w:hAnsi="Times New Roman" w:cs="Times New Roman"/>
          <w:sz w:val="24"/>
          <w:szCs w:val="24"/>
        </w:rPr>
        <w:t>, 419-457. doi:</w:t>
      </w:r>
      <w:hyperlink r:id="rId23" w:history="1">
        <w:r w:rsidRPr="003662BE">
          <w:rPr>
            <w:rStyle w:val="Hyperlink"/>
            <w:rFonts w:ascii="Times New Roman" w:hAnsi="Times New Roman" w:cs="Times New Roman"/>
            <w:sz w:val="24"/>
            <w:szCs w:val="24"/>
          </w:rPr>
          <w:t>https://doi.org/10.1037/0033-295X.102.3.419</w:t>
        </w:r>
        <w:bookmarkEnd w:id="12"/>
      </w:hyperlink>
    </w:p>
    <w:p w14:paraId="25D84136" w14:textId="035C6072"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3" w:name="_ENREF_13"/>
      <w:r w:rsidRPr="003662BE">
        <w:rPr>
          <w:rFonts w:ascii="Times New Roman" w:hAnsi="Times New Roman" w:cs="Times New Roman"/>
          <w:sz w:val="24"/>
          <w:szCs w:val="24"/>
        </w:rPr>
        <w:lastRenderedPageBreak/>
        <w:t xml:space="preserve">Moscovitch, M., &amp; Nadel, L. (1998). Consolidation and the hippocampal complex revisited: in defense of the multiple-trace model. </w:t>
      </w:r>
      <w:r w:rsidRPr="003662BE">
        <w:rPr>
          <w:rFonts w:ascii="Times New Roman" w:hAnsi="Times New Roman" w:cs="Times New Roman"/>
          <w:i/>
          <w:sz w:val="24"/>
          <w:szCs w:val="24"/>
        </w:rPr>
        <w:t>Current Opinion in Neurobiology, 8</w:t>
      </w:r>
      <w:r w:rsidRPr="003662BE">
        <w:rPr>
          <w:rFonts w:ascii="Times New Roman" w:hAnsi="Times New Roman" w:cs="Times New Roman"/>
          <w:sz w:val="24"/>
          <w:szCs w:val="24"/>
        </w:rPr>
        <w:t>, 297-300. doi:</w:t>
      </w:r>
      <w:hyperlink r:id="rId24" w:history="1">
        <w:r w:rsidRPr="003662BE">
          <w:rPr>
            <w:rStyle w:val="Hyperlink"/>
            <w:rFonts w:ascii="Times New Roman" w:hAnsi="Times New Roman" w:cs="Times New Roman"/>
            <w:sz w:val="24"/>
            <w:szCs w:val="24"/>
          </w:rPr>
          <w:t>https://doi.org/10.1016/S0959-4388(98)80155-4</w:t>
        </w:r>
        <w:bookmarkEnd w:id="13"/>
      </w:hyperlink>
    </w:p>
    <w:p w14:paraId="12F94323" w14:textId="1CD7DC53"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4" w:name="_ENREF_14"/>
      <w:r w:rsidRPr="003662BE">
        <w:rPr>
          <w:rFonts w:ascii="Times New Roman" w:hAnsi="Times New Roman" w:cs="Times New Roman"/>
          <w:sz w:val="24"/>
          <w:szCs w:val="24"/>
        </w:rPr>
        <w:t xml:space="preserve">Nadel, L., &amp; Moscovitch, M. (1997). Memory consolidation, retrograde amnesia and the hippocampal complex. </w:t>
      </w:r>
      <w:r w:rsidRPr="003662BE">
        <w:rPr>
          <w:rFonts w:ascii="Times New Roman" w:hAnsi="Times New Roman" w:cs="Times New Roman"/>
          <w:i/>
          <w:sz w:val="24"/>
          <w:szCs w:val="24"/>
        </w:rPr>
        <w:t>Current Opinion in Neurobiology, 7</w:t>
      </w:r>
      <w:r w:rsidRPr="003662BE">
        <w:rPr>
          <w:rFonts w:ascii="Times New Roman" w:hAnsi="Times New Roman" w:cs="Times New Roman"/>
          <w:sz w:val="24"/>
          <w:szCs w:val="24"/>
        </w:rPr>
        <w:t>, 217-227. doi:</w:t>
      </w:r>
      <w:hyperlink r:id="rId25" w:history="1">
        <w:r w:rsidRPr="003662BE">
          <w:rPr>
            <w:rStyle w:val="Hyperlink"/>
            <w:rFonts w:ascii="Times New Roman" w:hAnsi="Times New Roman" w:cs="Times New Roman"/>
            <w:sz w:val="24"/>
            <w:szCs w:val="24"/>
          </w:rPr>
          <w:t>https://doi.org/10.1016/S0959-4388(97)80010-4</w:t>
        </w:r>
        <w:bookmarkEnd w:id="14"/>
      </w:hyperlink>
    </w:p>
    <w:p w14:paraId="072FA642" w14:textId="1FC8E31E"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5" w:name="_ENREF_15"/>
      <w:r w:rsidRPr="003662BE">
        <w:rPr>
          <w:rFonts w:ascii="Times New Roman" w:hAnsi="Times New Roman" w:cs="Times New Roman"/>
          <w:sz w:val="24"/>
          <w:szCs w:val="24"/>
        </w:rPr>
        <w:t xml:space="preserve">Nader, K., &amp; Hardt, O. (2009). A single standard for memory: the case for reconsolidation. </w:t>
      </w:r>
      <w:r w:rsidRPr="003662BE">
        <w:rPr>
          <w:rFonts w:ascii="Times New Roman" w:hAnsi="Times New Roman" w:cs="Times New Roman"/>
          <w:i/>
          <w:sz w:val="24"/>
          <w:szCs w:val="24"/>
        </w:rPr>
        <w:t>Nature Reviews: Neuroscience, 10</w:t>
      </w:r>
      <w:r w:rsidRPr="003662BE">
        <w:rPr>
          <w:rFonts w:ascii="Times New Roman" w:hAnsi="Times New Roman" w:cs="Times New Roman"/>
          <w:sz w:val="24"/>
          <w:szCs w:val="24"/>
        </w:rPr>
        <w:t>, 224-234. doi:</w:t>
      </w:r>
      <w:hyperlink r:id="rId26" w:history="1">
        <w:r w:rsidRPr="003662BE">
          <w:rPr>
            <w:rStyle w:val="Hyperlink"/>
            <w:rFonts w:ascii="Times New Roman" w:hAnsi="Times New Roman" w:cs="Times New Roman"/>
            <w:sz w:val="24"/>
            <w:szCs w:val="24"/>
          </w:rPr>
          <w:t>https://doi.org/10.1038/nrn2590</w:t>
        </w:r>
        <w:bookmarkEnd w:id="15"/>
      </w:hyperlink>
    </w:p>
    <w:p w14:paraId="0CAFD45A" w14:textId="5F23ECCD"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6" w:name="_ENREF_16"/>
      <w:r w:rsidRPr="003662BE">
        <w:rPr>
          <w:rFonts w:ascii="Times New Roman" w:hAnsi="Times New Roman" w:cs="Times New Roman"/>
          <w:sz w:val="24"/>
          <w:szCs w:val="24"/>
        </w:rPr>
        <w:t xml:space="preserve">Rasch, B., Buchel, C., Gais, S., &amp; Born, J. (2007). Odor cues during slow-wave sleep prompt declarative memory consolidation. </w:t>
      </w:r>
      <w:r w:rsidRPr="003662BE">
        <w:rPr>
          <w:rFonts w:ascii="Times New Roman" w:hAnsi="Times New Roman" w:cs="Times New Roman"/>
          <w:i/>
          <w:sz w:val="24"/>
          <w:szCs w:val="24"/>
        </w:rPr>
        <w:t>Science, 315</w:t>
      </w:r>
      <w:r w:rsidRPr="003662BE">
        <w:rPr>
          <w:rFonts w:ascii="Times New Roman" w:hAnsi="Times New Roman" w:cs="Times New Roman"/>
          <w:sz w:val="24"/>
          <w:szCs w:val="24"/>
        </w:rPr>
        <w:t>, 1426-1429. doi:</w:t>
      </w:r>
      <w:hyperlink r:id="rId27" w:history="1">
        <w:r w:rsidRPr="003662BE">
          <w:rPr>
            <w:rStyle w:val="Hyperlink"/>
            <w:rFonts w:ascii="Times New Roman" w:hAnsi="Times New Roman" w:cs="Times New Roman"/>
            <w:sz w:val="24"/>
            <w:szCs w:val="24"/>
          </w:rPr>
          <w:t>https://doi.org/10.1126/science.1138581</w:t>
        </w:r>
        <w:bookmarkEnd w:id="16"/>
      </w:hyperlink>
    </w:p>
    <w:p w14:paraId="7EA90D4E" w14:textId="44596C6D" w:rsidR="00122AE7" w:rsidRPr="003662BE" w:rsidRDefault="00122AE7" w:rsidP="00122AE7">
      <w:pPr>
        <w:pStyle w:val="EndNoteBibliography"/>
        <w:spacing w:after="0" w:line="480" w:lineRule="auto"/>
        <w:ind w:left="720" w:hanging="720"/>
        <w:rPr>
          <w:rFonts w:ascii="Times New Roman" w:hAnsi="Times New Roman" w:cs="Times New Roman"/>
          <w:sz w:val="24"/>
          <w:szCs w:val="24"/>
        </w:rPr>
      </w:pPr>
      <w:bookmarkStart w:id="17" w:name="_ENREF_17"/>
      <w:r w:rsidRPr="003662BE">
        <w:rPr>
          <w:rFonts w:ascii="Times New Roman" w:hAnsi="Times New Roman" w:cs="Times New Roman"/>
          <w:sz w:val="24"/>
          <w:szCs w:val="24"/>
        </w:rPr>
        <w:t xml:space="preserve">Rudoy, J. D., Voss, J. L., Westerberg, C. E., &amp; Paller, K. A. (2009). Strengthening individual memories by reactivating them during sleep. </w:t>
      </w:r>
      <w:r w:rsidRPr="003662BE">
        <w:rPr>
          <w:rFonts w:ascii="Times New Roman" w:hAnsi="Times New Roman" w:cs="Times New Roman"/>
          <w:i/>
          <w:sz w:val="24"/>
          <w:szCs w:val="24"/>
        </w:rPr>
        <w:t>Science, 326</w:t>
      </w:r>
      <w:r w:rsidRPr="003662BE">
        <w:rPr>
          <w:rFonts w:ascii="Times New Roman" w:hAnsi="Times New Roman" w:cs="Times New Roman"/>
          <w:sz w:val="24"/>
          <w:szCs w:val="24"/>
        </w:rPr>
        <w:t>, 1079. doi:</w:t>
      </w:r>
      <w:hyperlink r:id="rId28" w:history="1">
        <w:r w:rsidRPr="003662BE">
          <w:rPr>
            <w:rStyle w:val="Hyperlink"/>
            <w:rFonts w:ascii="Times New Roman" w:hAnsi="Times New Roman" w:cs="Times New Roman"/>
            <w:sz w:val="24"/>
            <w:szCs w:val="24"/>
          </w:rPr>
          <w:t>https://doi.org/10.1126/science.1179013</w:t>
        </w:r>
        <w:bookmarkEnd w:id="17"/>
      </w:hyperlink>
    </w:p>
    <w:p w14:paraId="13F01C8D" w14:textId="166578B5"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8" w:name="_ENREF_18"/>
      <w:r w:rsidRPr="003662BE">
        <w:rPr>
          <w:rFonts w:ascii="Times New Roman" w:hAnsi="Times New Roman" w:cs="Times New Roman"/>
          <w:sz w:val="24"/>
          <w:szCs w:val="24"/>
        </w:rPr>
        <w:t xml:space="preserve">Schacter, D. L., Guerin, S. A., &amp; St. Jacques, P. L. (2011). Memory distortion: an adaptive perspective. </w:t>
      </w:r>
      <w:r w:rsidRPr="003662BE">
        <w:rPr>
          <w:rFonts w:ascii="Times New Roman" w:hAnsi="Times New Roman" w:cs="Times New Roman"/>
          <w:i/>
          <w:sz w:val="24"/>
          <w:szCs w:val="24"/>
        </w:rPr>
        <w:t>Trends in Cognitive Sciences, 15</w:t>
      </w:r>
      <w:r w:rsidRPr="003662BE">
        <w:rPr>
          <w:rFonts w:ascii="Times New Roman" w:hAnsi="Times New Roman" w:cs="Times New Roman"/>
          <w:sz w:val="24"/>
          <w:szCs w:val="24"/>
        </w:rPr>
        <w:t>, 467-474. doi:</w:t>
      </w:r>
      <w:hyperlink r:id="rId29" w:history="1">
        <w:r w:rsidRPr="003662BE">
          <w:rPr>
            <w:rStyle w:val="Hyperlink"/>
            <w:rFonts w:ascii="Times New Roman" w:hAnsi="Times New Roman" w:cs="Times New Roman"/>
            <w:sz w:val="24"/>
            <w:szCs w:val="24"/>
          </w:rPr>
          <w:t>https://doi.org/10.1016/j.tics.2011.08.004</w:t>
        </w:r>
        <w:bookmarkEnd w:id="18"/>
      </w:hyperlink>
    </w:p>
    <w:p w14:paraId="0A66C506" w14:textId="40D71300"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19" w:name="_ENREF_19"/>
      <w:r w:rsidRPr="003662BE">
        <w:rPr>
          <w:rFonts w:ascii="Times New Roman" w:hAnsi="Times New Roman" w:cs="Times New Roman"/>
          <w:sz w:val="24"/>
          <w:szCs w:val="24"/>
        </w:rPr>
        <w:t xml:space="preserve">Tamminen, J., Lambon-Ralph, M. A., &amp; Lewis, P. A. (2013). The Role of Sleep Spindles and Slow-Wave Activity in Integrating New Information in Semantic Memory. </w:t>
      </w:r>
      <w:r w:rsidRPr="003662BE">
        <w:rPr>
          <w:rFonts w:ascii="Times New Roman" w:hAnsi="Times New Roman" w:cs="Times New Roman"/>
          <w:i/>
          <w:sz w:val="24"/>
          <w:szCs w:val="24"/>
        </w:rPr>
        <w:t>The Journal of Neuroscience, 33</w:t>
      </w:r>
      <w:r w:rsidRPr="003662BE">
        <w:rPr>
          <w:rFonts w:ascii="Times New Roman" w:hAnsi="Times New Roman" w:cs="Times New Roman"/>
          <w:sz w:val="24"/>
          <w:szCs w:val="24"/>
        </w:rPr>
        <w:t>, 15376-15381. doi:</w:t>
      </w:r>
      <w:hyperlink r:id="rId30" w:history="1">
        <w:r w:rsidRPr="003662BE">
          <w:rPr>
            <w:rStyle w:val="Hyperlink"/>
            <w:rFonts w:ascii="Times New Roman" w:hAnsi="Times New Roman" w:cs="Times New Roman"/>
            <w:sz w:val="24"/>
            <w:szCs w:val="24"/>
          </w:rPr>
          <w:t>https://doi.org/10.1523/jneurosci.5093-12.2013</w:t>
        </w:r>
        <w:bookmarkEnd w:id="19"/>
      </w:hyperlink>
    </w:p>
    <w:p w14:paraId="7339FCB2" w14:textId="70B61996"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20" w:name="_ENREF_20"/>
      <w:r w:rsidRPr="003662BE">
        <w:rPr>
          <w:rFonts w:ascii="Times New Roman" w:hAnsi="Times New Roman" w:cs="Times New Roman"/>
          <w:sz w:val="24"/>
          <w:szCs w:val="24"/>
        </w:rPr>
        <w:t xml:space="preserve">Tamminen, J., Payne, J. D., Stickgold, R., Wamsley, E. J., &amp; Gaskell, M. G. (2010). Sleep spindle activity is associated with the integration of new memories and existing knowledge. </w:t>
      </w:r>
      <w:r w:rsidRPr="003662BE">
        <w:rPr>
          <w:rFonts w:ascii="Times New Roman" w:hAnsi="Times New Roman" w:cs="Times New Roman"/>
          <w:i/>
          <w:sz w:val="24"/>
          <w:szCs w:val="24"/>
        </w:rPr>
        <w:t>The Journal of Neuroscience, 30</w:t>
      </w:r>
      <w:r w:rsidRPr="003662BE">
        <w:rPr>
          <w:rFonts w:ascii="Times New Roman" w:hAnsi="Times New Roman" w:cs="Times New Roman"/>
          <w:sz w:val="24"/>
          <w:szCs w:val="24"/>
        </w:rPr>
        <w:t>, 14356-14360. doi:</w:t>
      </w:r>
      <w:hyperlink r:id="rId31" w:history="1">
        <w:r w:rsidRPr="003662BE">
          <w:rPr>
            <w:rStyle w:val="Hyperlink"/>
            <w:rFonts w:ascii="Times New Roman" w:hAnsi="Times New Roman" w:cs="Times New Roman"/>
            <w:sz w:val="24"/>
            <w:szCs w:val="24"/>
          </w:rPr>
          <w:t>https://doi.org/10.1523/JNEUROSCI.3028-10.2010</w:t>
        </w:r>
        <w:bookmarkEnd w:id="20"/>
      </w:hyperlink>
    </w:p>
    <w:p w14:paraId="259606B6" w14:textId="07C558CD"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21" w:name="_ENREF_21"/>
      <w:r w:rsidRPr="003662BE">
        <w:rPr>
          <w:rFonts w:ascii="Times New Roman" w:hAnsi="Times New Roman" w:cs="Times New Roman"/>
          <w:sz w:val="24"/>
          <w:szCs w:val="24"/>
        </w:rPr>
        <w:lastRenderedPageBreak/>
        <w:t xml:space="preserve">Tronson, N. C., &amp; Taylor, J. R. (2007). Molecular mechanisms of memory reconsolidation. </w:t>
      </w:r>
      <w:r w:rsidRPr="003662BE">
        <w:rPr>
          <w:rFonts w:ascii="Times New Roman" w:hAnsi="Times New Roman" w:cs="Times New Roman"/>
          <w:i/>
          <w:sz w:val="24"/>
          <w:szCs w:val="24"/>
        </w:rPr>
        <w:t>Nature Reviews: Neuroscience, 8</w:t>
      </w:r>
      <w:r w:rsidRPr="003662BE">
        <w:rPr>
          <w:rFonts w:ascii="Times New Roman" w:hAnsi="Times New Roman" w:cs="Times New Roman"/>
          <w:sz w:val="24"/>
          <w:szCs w:val="24"/>
        </w:rPr>
        <w:t>, 262-275. doi:</w:t>
      </w:r>
      <w:hyperlink r:id="rId32" w:history="1">
        <w:r w:rsidRPr="003662BE">
          <w:rPr>
            <w:rStyle w:val="Hyperlink"/>
            <w:rFonts w:ascii="Times New Roman" w:hAnsi="Times New Roman" w:cs="Times New Roman"/>
            <w:sz w:val="24"/>
            <w:szCs w:val="24"/>
          </w:rPr>
          <w:t>https://doi.org/10.1038/nrn2090</w:t>
        </w:r>
        <w:bookmarkEnd w:id="21"/>
      </w:hyperlink>
    </w:p>
    <w:p w14:paraId="4BF234C5" w14:textId="7EC07030"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22" w:name="_ENREF_22"/>
      <w:r w:rsidRPr="003662BE">
        <w:rPr>
          <w:rFonts w:ascii="Times New Roman" w:hAnsi="Times New Roman" w:cs="Times New Roman"/>
          <w:sz w:val="24"/>
          <w:szCs w:val="24"/>
        </w:rPr>
        <w:t xml:space="preserve">Wilhelm, I., Diekelmann, S., &amp; Born, J. (2008). Sleep in children improves memory performance on declarative but not procedural tasks. </w:t>
      </w:r>
      <w:r w:rsidRPr="003662BE">
        <w:rPr>
          <w:rFonts w:ascii="Times New Roman" w:hAnsi="Times New Roman" w:cs="Times New Roman"/>
          <w:i/>
          <w:sz w:val="24"/>
          <w:szCs w:val="24"/>
        </w:rPr>
        <w:t>Learning &amp; Memory, 15</w:t>
      </w:r>
      <w:r w:rsidRPr="003662BE">
        <w:rPr>
          <w:rFonts w:ascii="Times New Roman" w:hAnsi="Times New Roman" w:cs="Times New Roman"/>
          <w:sz w:val="24"/>
          <w:szCs w:val="24"/>
        </w:rPr>
        <w:t>, 373-377. doi:</w:t>
      </w:r>
      <w:hyperlink r:id="rId33" w:history="1">
        <w:r w:rsidRPr="003662BE">
          <w:rPr>
            <w:rStyle w:val="Hyperlink"/>
            <w:rFonts w:ascii="Times New Roman" w:hAnsi="Times New Roman" w:cs="Times New Roman"/>
            <w:sz w:val="24"/>
            <w:szCs w:val="24"/>
          </w:rPr>
          <w:t>https://doi.org/10.1101/lm.803708</w:t>
        </w:r>
        <w:bookmarkEnd w:id="22"/>
      </w:hyperlink>
    </w:p>
    <w:p w14:paraId="2B331C3B" w14:textId="5E77781D" w:rsidR="00122AE7" w:rsidRPr="003662BE" w:rsidRDefault="00122AE7" w:rsidP="00122AE7">
      <w:pPr>
        <w:pStyle w:val="EndNoteBibliography"/>
        <w:spacing w:after="0" w:line="480" w:lineRule="auto"/>
        <w:ind w:left="720" w:hanging="720"/>
        <w:rPr>
          <w:rFonts w:ascii="Times New Roman" w:hAnsi="Times New Roman" w:cs="Times New Roman"/>
          <w:sz w:val="24"/>
          <w:szCs w:val="24"/>
          <w:u w:val="single"/>
        </w:rPr>
      </w:pPr>
      <w:bookmarkStart w:id="23" w:name="_ENREF_23"/>
      <w:r w:rsidRPr="003662BE">
        <w:rPr>
          <w:rFonts w:ascii="Times New Roman" w:hAnsi="Times New Roman" w:cs="Times New Roman"/>
          <w:sz w:val="24"/>
          <w:szCs w:val="24"/>
        </w:rPr>
        <w:t xml:space="preserve">Winocur, G., Moscovitch, M., &amp; Bontempi, B. (2010). Memory formation and long-term retention in humans and animals: Convergence towards a transformation account of hippocampal–neocortical interactions. </w:t>
      </w:r>
      <w:r w:rsidRPr="003662BE">
        <w:rPr>
          <w:rFonts w:ascii="Times New Roman" w:hAnsi="Times New Roman" w:cs="Times New Roman"/>
          <w:i/>
          <w:sz w:val="24"/>
          <w:szCs w:val="24"/>
        </w:rPr>
        <w:t>Neuropsychologia, 48</w:t>
      </w:r>
      <w:r w:rsidRPr="003662BE">
        <w:rPr>
          <w:rFonts w:ascii="Times New Roman" w:hAnsi="Times New Roman" w:cs="Times New Roman"/>
          <w:sz w:val="24"/>
          <w:szCs w:val="24"/>
        </w:rPr>
        <w:t>, 2339-2356. doi:</w:t>
      </w:r>
      <w:hyperlink r:id="rId34" w:history="1">
        <w:r w:rsidRPr="003662BE">
          <w:rPr>
            <w:rStyle w:val="Hyperlink"/>
            <w:rFonts w:ascii="Times New Roman" w:hAnsi="Times New Roman" w:cs="Times New Roman"/>
            <w:sz w:val="24"/>
            <w:szCs w:val="24"/>
          </w:rPr>
          <w:t>https://doi.org/10.1016/j.neuropsychologia.2010.04.016</w:t>
        </w:r>
        <w:bookmarkEnd w:id="23"/>
      </w:hyperlink>
    </w:p>
    <w:p w14:paraId="664BC736" w14:textId="778EE9E0" w:rsidR="00122AE7" w:rsidRPr="003662BE" w:rsidRDefault="00122AE7" w:rsidP="00122AE7">
      <w:pPr>
        <w:pStyle w:val="EndNoteBibliography"/>
        <w:spacing w:line="480" w:lineRule="auto"/>
        <w:ind w:left="720" w:hanging="720"/>
        <w:rPr>
          <w:rFonts w:ascii="Times New Roman" w:hAnsi="Times New Roman" w:cs="Times New Roman"/>
          <w:sz w:val="24"/>
          <w:szCs w:val="24"/>
        </w:rPr>
      </w:pPr>
      <w:bookmarkStart w:id="24" w:name="_ENREF_24"/>
      <w:r w:rsidRPr="003662BE">
        <w:rPr>
          <w:rFonts w:ascii="Times New Roman" w:hAnsi="Times New Roman" w:cs="Times New Roman"/>
          <w:sz w:val="24"/>
          <w:szCs w:val="24"/>
        </w:rPr>
        <w:t xml:space="preserve">Winocur, G., Moscovitch, M., &amp; Sekeres, M. J. (2013). Factors affecting graded and ungraded memory loss following hippocampal lesions. </w:t>
      </w:r>
      <w:r w:rsidRPr="003662BE">
        <w:rPr>
          <w:rFonts w:ascii="Times New Roman" w:hAnsi="Times New Roman" w:cs="Times New Roman"/>
          <w:i/>
          <w:sz w:val="24"/>
          <w:szCs w:val="24"/>
        </w:rPr>
        <w:t>Neurobiology of Learning and Memory, 106</w:t>
      </w:r>
      <w:r w:rsidRPr="003662BE">
        <w:rPr>
          <w:rFonts w:ascii="Times New Roman" w:hAnsi="Times New Roman" w:cs="Times New Roman"/>
          <w:sz w:val="24"/>
          <w:szCs w:val="24"/>
        </w:rPr>
        <w:t>, 351-364. doi:</w:t>
      </w:r>
      <w:hyperlink r:id="rId35" w:history="1">
        <w:r w:rsidRPr="003662BE">
          <w:rPr>
            <w:rStyle w:val="Hyperlink"/>
            <w:rFonts w:ascii="Times New Roman" w:hAnsi="Times New Roman" w:cs="Times New Roman"/>
            <w:sz w:val="24"/>
            <w:szCs w:val="24"/>
          </w:rPr>
          <w:t>https://doi.org/10.1016/j.nlm.2013.10.001</w:t>
        </w:r>
        <w:bookmarkEnd w:id="24"/>
      </w:hyperlink>
    </w:p>
    <w:p w14:paraId="15003B21" w14:textId="311AA57F" w:rsidR="00E75C59" w:rsidRPr="00672070" w:rsidRDefault="00D349DA" w:rsidP="00122AE7">
      <w:pPr>
        <w:spacing w:after="0" w:line="480" w:lineRule="auto"/>
        <w:jc w:val="both"/>
        <w:rPr>
          <w:rFonts w:asciiTheme="majorBidi" w:hAnsiTheme="majorBidi" w:cstheme="majorBidi"/>
          <w:sz w:val="24"/>
          <w:szCs w:val="24"/>
        </w:rPr>
      </w:pPr>
      <w:r w:rsidRPr="003662BE">
        <w:rPr>
          <w:rFonts w:ascii="Times New Roman" w:hAnsi="Times New Roman" w:cs="Times New Roman"/>
          <w:sz w:val="24"/>
          <w:szCs w:val="24"/>
        </w:rPr>
        <w:fldChar w:fldCharType="end"/>
      </w:r>
    </w:p>
    <w:sectPr w:rsidR="00E75C59" w:rsidRPr="00672070" w:rsidSect="008B1531">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01BDE" w14:textId="77777777" w:rsidR="00B269C8" w:rsidRDefault="00B269C8" w:rsidP="00E250C3">
      <w:pPr>
        <w:spacing w:after="0" w:line="240" w:lineRule="auto"/>
      </w:pPr>
      <w:r>
        <w:separator/>
      </w:r>
    </w:p>
  </w:endnote>
  <w:endnote w:type="continuationSeparator" w:id="0">
    <w:p w14:paraId="2DE42591" w14:textId="77777777" w:rsidR="00B269C8" w:rsidRDefault="00B269C8" w:rsidP="00E25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54169"/>
      <w:docPartObj>
        <w:docPartGallery w:val="Page Numbers (Bottom of Page)"/>
        <w:docPartUnique/>
      </w:docPartObj>
    </w:sdtPr>
    <w:sdtEndPr>
      <w:rPr>
        <w:rFonts w:ascii="Times New Roman" w:hAnsi="Times New Roman" w:cs="Times New Roman"/>
        <w:sz w:val="20"/>
        <w:szCs w:val="20"/>
      </w:rPr>
    </w:sdtEndPr>
    <w:sdtContent>
      <w:p w14:paraId="77E3E862" w14:textId="3AA70BA8" w:rsidR="00B269C8" w:rsidRPr="00342B72" w:rsidRDefault="00B269C8">
        <w:pPr>
          <w:pStyle w:val="Footer"/>
          <w:jc w:val="right"/>
          <w:rPr>
            <w:sz w:val="20"/>
            <w:szCs w:val="20"/>
          </w:rPr>
        </w:pPr>
        <w:r w:rsidRPr="00342B72">
          <w:rPr>
            <w:rFonts w:ascii="Times New Roman" w:hAnsi="Times New Roman" w:cs="Times New Roman"/>
            <w:sz w:val="20"/>
            <w:szCs w:val="20"/>
          </w:rPr>
          <w:fldChar w:fldCharType="begin"/>
        </w:r>
        <w:r w:rsidRPr="00342B72">
          <w:rPr>
            <w:rFonts w:ascii="Times New Roman" w:hAnsi="Times New Roman" w:cs="Times New Roman"/>
            <w:sz w:val="20"/>
            <w:szCs w:val="20"/>
          </w:rPr>
          <w:instrText xml:space="preserve"> PAGE   \* MERGEFORMAT </w:instrText>
        </w:r>
        <w:r w:rsidRPr="00342B72">
          <w:rPr>
            <w:rFonts w:ascii="Times New Roman" w:hAnsi="Times New Roman" w:cs="Times New Roman"/>
            <w:sz w:val="20"/>
            <w:szCs w:val="20"/>
          </w:rPr>
          <w:fldChar w:fldCharType="separate"/>
        </w:r>
        <w:r w:rsidR="003662BE">
          <w:rPr>
            <w:rFonts w:ascii="Times New Roman" w:hAnsi="Times New Roman" w:cs="Times New Roman"/>
            <w:noProof/>
            <w:sz w:val="20"/>
            <w:szCs w:val="20"/>
          </w:rPr>
          <w:t>17</w:t>
        </w:r>
        <w:r w:rsidRPr="00342B72">
          <w:rPr>
            <w:rFonts w:ascii="Times New Roman" w:hAnsi="Times New Roman" w:cs="Times New Roman"/>
            <w:sz w:val="20"/>
            <w:szCs w:val="20"/>
          </w:rPr>
          <w:fldChar w:fldCharType="end"/>
        </w:r>
      </w:p>
    </w:sdtContent>
  </w:sdt>
  <w:p w14:paraId="7D56F51A" w14:textId="77777777" w:rsidR="00B269C8" w:rsidRDefault="00B26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B26E1" w14:textId="77777777" w:rsidR="00B269C8" w:rsidRDefault="00B269C8" w:rsidP="00E250C3">
      <w:pPr>
        <w:spacing w:after="0" w:line="240" w:lineRule="auto"/>
      </w:pPr>
      <w:r>
        <w:separator/>
      </w:r>
    </w:p>
  </w:footnote>
  <w:footnote w:type="continuationSeparator" w:id="0">
    <w:p w14:paraId="417690FB" w14:textId="77777777" w:rsidR="00B269C8" w:rsidRDefault="00B269C8" w:rsidP="00E250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4F40"/>
    <w:multiLevelType w:val="hybridMultilevel"/>
    <w:tmpl w:val="1CFC7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832151"/>
    <w:multiLevelType w:val="hybridMultilevel"/>
    <w:tmpl w:val="BC3024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C3A03D0"/>
    <w:multiLevelType w:val="hybridMultilevel"/>
    <w:tmpl w:val="0BCCCD00"/>
    <w:lvl w:ilvl="0" w:tplc="CFCA18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316543"/>
    <w:multiLevelType w:val="hybridMultilevel"/>
    <w:tmpl w:val="FFAE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355DB"/>
    <w:multiLevelType w:val="hybridMultilevel"/>
    <w:tmpl w:val="F0D8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B043B0"/>
    <w:multiLevelType w:val="hybridMultilevel"/>
    <w:tmpl w:val="06309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9A437F"/>
    <w:multiLevelType w:val="hybridMultilevel"/>
    <w:tmpl w:val="537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EA4688"/>
    <w:multiLevelType w:val="hybridMultilevel"/>
    <w:tmpl w:val="C5DC3AFE"/>
    <w:lvl w:ilvl="0" w:tplc="2004859A">
      <w:start w:val="1"/>
      <w:numFmt w:val="decimal"/>
      <w:lvlText w:val="%1."/>
      <w:lvlJc w:val="left"/>
      <w:pPr>
        <w:ind w:left="720" w:hanging="360"/>
      </w:pPr>
      <w:rPr>
        <w:b w:val="0"/>
      </w:rPr>
    </w:lvl>
    <w:lvl w:ilvl="1" w:tplc="9878A928">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41B78A3"/>
    <w:multiLevelType w:val="hybridMultilevel"/>
    <w:tmpl w:val="B786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2E6338"/>
    <w:multiLevelType w:val="hybridMultilevel"/>
    <w:tmpl w:val="2B0A6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EA2F0A"/>
    <w:multiLevelType w:val="hybridMultilevel"/>
    <w:tmpl w:val="82E88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3B0B49"/>
    <w:multiLevelType w:val="hybridMultilevel"/>
    <w:tmpl w:val="EA58BDC4"/>
    <w:lvl w:ilvl="0" w:tplc="9BF45DBE">
      <w:start w:val="1"/>
      <w:numFmt w:val="lowerLetter"/>
      <w:lvlText w:val="%1)"/>
      <w:lvlJc w:val="left"/>
      <w:pPr>
        <w:tabs>
          <w:tab w:val="num" w:pos="750"/>
        </w:tabs>
        <w:ind w:left="750" w:hanging="390"/>
      </w:pPr>
      <w:rPr>
        <w:rFonts w:ascii="Times New Roman" w:eastAsia="SimSun" w:hAnsi="Times New Roman"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7D516D1B"/>
    <w:multiLevelType w:val="hybridMultilevel"/>
    <w:tmpl w:val="014E5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12"/>
  </w:num>
  <w:num w:numId="5">
    <w:abstractNumId w:val="3"/>
  </w:num>
  <w:num w:numId="6">
    <w:abstractNumId w:val="9"/>
  </w:num>
  <w:num w:numId="7">
    <w:abstractNumId w:val="0"/>
  </w:num>
  <w:num w:numId="8">
    <w:abstractNumId w:val="6"/>
  </w:num>
  <w:num w:numId="9">
    <w:abstractNumId w:val="10"/>
  </w:num>
  <w:num w:numId="10">
    <w:abstractNumId w:val="7"/>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tvsvs9p25z9aex2z1vr0ek522ptf0frpdt&quot;&gt;Cortex&lt;record-ids&gt;&lt;item&gt;47&lt;/item&gt;&lt;item&gt;157&lt;/item&gt;&lt;item&gt;237&lt;/item&gt;&lt;item&gt;376&lt;/item&gt;&lt;item&gt;456&lt;/item&gt;&lt;item&gt;468&lt;/item&gt;&lt;item&gt;470&lt;/item&gt;&lt;item&gt;608&lt;/item&gt;&lt;item&gt;657&lt;/item&gt;&lt;item&gt;723&lt;/item&gt;&lt;item&gt;779&lt;/item&gt;&lt;item&gt;797&lt;/item&gt;&lt;item&gt;948&lt;/item&gt;&lt;item&gt;1026&lt;/item&gt;&lt;item&gt;1081&lt;/item&gt;&lt;item&gt;1149&lt;/item&gt;&lt;item&gt;1164&lt;/item&gt;&lt;item&gt;1165&lt;/item&gt;&lt;item&gt;1166&lt;/item&gt;&lt;item&gt;1169&lt;/item&gt;&lt;item&gt;1171&lt;/item&gt;&lt;item&gt;1173&lt;/item&gt;&lt;item&gt;1174&lt;/item&gt;&lt;item&gt;1176&lt;/item&gt;&lt;/record-ids&gt;&lt;/item&gt;&lt;/Libraries&gt;"/>
  </w:docVars>
  <w:rsids>
    <w:rsidRoot w:val="00B9164C"/>
    <w:rsid w:val="000007A6"/>
    <w:rsid w:val="00000F27"/>
    <w:rsid w:val="00002574"/>
    <w:rsid w:val="00002786"/>
    <w:rsid w:val="00002DC1"/>
    <w:rsid w:val="000032BA"/>
    <w:rsid w:val="00004ABD"/>
    <w:rsid w:val="00004F7A"/>
    <w:rsid w:val="00005029"/>
    <w:rsid w:val="00006514"/>
    <w:rsid w:val="00007530"/>
    <w:rsid w:val="00010395"/>
    <w:rsid w:val="00011465"/>
    <w:rsid w:val="0001146D"/>
    <w:rsid w:val="0001148C"/>
    <w:rsid w:val="00012B5E"/>
    <w:rsid w:val="00012C74"/>
    <w:rsid w:val="00013381"/>
    <w:rsid w:val="0001393C"/>
    <w:rsid w:val="00013D3D"/>
    <w:rsid w:val="00014763"/>
    <w:rsid w:val="00014873"/>
    <w:rsid w:val="00015ACD"/>
    <w:rsid w:val="000163D6"/>
    <w:rsid w:val="000168B2"/>
    <w:rsid w:val="0001690C"/>
    <w:rsid w:val="000171CC"/>
    <w:rsid w:val="00020376"/>
    <w:rsid w:val="00021C22"/>
    <w:rsid w:val="00022FE7"/>
    <w:rsid w:val="0002333F"/>
    <w:rsid w:val="00023CE8"/>
    <w:rsid w:val="00023F30"/>
    <w:rsid w:val="00024A0B"/>
    <w:rsid w:val="000256B4"/>
    <w:rsid w:val="00025FF8"/>
    <w:rsid w:val="0002637C"/>
    <w:rsid w:val="0002687E"/>
    <w:rsid w:val="00026907"/>
    <w:rsid w:val="00026980"/>
    <w:rsid w:val="00027953"/>
    <w:rsid w:val="000308A2"/>
    <w:rsid w:val="00030AC2"/>
    <w:rsid w:val="00030B3D"/>
    <w:rsid w:val="00031238"/>
    <w:rsid w:val="00032550"/>
    <w:rsid w:val="0003260C"/>
    <w:rsid w:val="00032985"/>
    <w:rsid w:val="000333EC"/>
    <w:rsid w:val="00033862"/>
    <w:rsid w:val="00033AC2"/>
    <w:rsid w:val="00033D64"/>
    <w:rsid w:val="000341A8"/>
    <w:rsid w:val="00034FD9"/>
    <w:rsid w:val="00036E80"/>
    <w:rsid w:val="00037387"/>
    <w:rsid w:val="00037BB8"/>
    <w:rsid w:val="00037CE5"/>
    <w:rsid w:val="00040462"/>
    <w:rsid w:val="000416CF"/>
    <w:rsid w:val="00041EDC"/>
    <w:rsid w:val="00042B23"/>
    <w:rsid w:val="00042EBE"/>
    <w:rsid w:val="00043076"/>
    <w:rsid w:val="000431AF"/>
    <w:rsid w:val="00044AA1"/>
    <w:rsid w:val="00044CBA"/>
    <w:rsid w:val="0004689A"/>
    <w:rsid w:val="00046B17"/>
    <w:rsid w:val="00047483"/>
    <w:rsid w:val="00047662"/>
    <w:rsid w:val="0004766A"/>
    <w:rsid w:val="000479F0"/>
    <w:rsid w:val="00047C0D"/>
    <w:rsid w:val="00047E46"/>
    <w:rsid w:val="00047F12"/>
    <w:rsid w:val="00051278"/>
    <w:rsid w:val="0005149C"/>
    <w:rsid w:val="00052838"/>
    <w:rsid w:val="00053A6D"/>
    <w:rsid w:val="00055751"/>
    <w:rsid w:val="00056BEE"/>
    <w:rsid w:val="000570F6"/>
    <w:rsid w:val="00057C06"/>
    <w:rsid w:val="000600A7"/>
    <w:rsid w:val="000604D3"/>
    <w:rsid w:val="0006053B"/>
    <w:rsid w:val="00060B36"/>
    <w:rsid w:val="00061BF2"/>
    <w:rsid w:val="0006293B"/>
    <w:rsid w:val="00062C5A"/>
    <w:rsid w:val="00062DEC"/>
    <w:rsid w:val="0006358D"/>
    <w:rsid w:val="0006441A"/>
    <w:rsid w:val="000653AC"/>
    <w:rsid w:val="00065635"/>
    <w:rsid w:val="00067167"/>
    <w:rsid w:val="00070105"/>
    <w:rsid w:val="0007061D"/>
    <w:rsid w:val="0007071D"/>
    <w:rsid w:val="00070C8D"/>
    <w:rsid w:val="00071496"/>
    <w:rsid w:val="00071DCF"/>
    <w:rsid w:val="00071FA6"/>
    <w:rsid w:val="00072473"/>
    <w:rsid w:val="00072685"/>
    <w:rsid w:val="00072860"/>
    <w:rsid w:val="00072A6A"/>
    <w:rsid w:val="00073488"/>
    <w:rsid w:val="0007413D"/>
    <w:rsid w:val="0007552B"/>
    <w:rsid w:val="00077B27"/>
    <w:rsid w:val="00077E21"/>
    <w:rsid w:val="00082243"/>
    <w:rsid w:val="00082814"/>
    <w:rsid w:val="00083864"/>
    <w:rsid w:val="00084997"/>
    <w:rsid w:val="00084E04"/>
    <w:rsid w:val="0008505D"/>
    <w:rsid w:val="00085519"/>
    <w:rsid w:val="00085604"/>
    <w:rsid w:val="00085D09"/>
    <w:rsid w:val="00086182"/>
    <w:rsid w:val="000866EB"/>
    <w:rsid w:val="0008690A"/>
    <w:rsid w:val="00086FFA"/>
    <w:rsid w:val="00087D16"/>
    <w:rsid w:val="0009013A"/>
    <w:rsid w:val="000903AE"/>
    <w:rsid w:val="00090B97"/>
    <w:rsid w:val="00090CD7"/>
    <w:rsid w:val="00090D26"/>
    <w:rsid w:val="0009104E"/>
    <w:rsid w:val="000917D2"/>
    <w:rsid w:val="00091F42"/>
    <w:rsid w:val="0009264E"/>
    <w:rsid w:val="0009274B"/>
    <w:rsid w:val="00093508"/>
    <w:rsid w:val="00094708"/>
    <w:rsid w:val="00094B58"/>
    <w:rsid w:val="0009575B"/>
    <w:rsid w:val="000969A9"/>
    <w:rsid w:val="00097808"/>
    <w:rsid w:val="00097AD0"/>
    <w:rsid w:val="000A195B"/>
    <w:rsid w:val="000A1B2A"/>
    <w:rsid w:val="000A23B1"/>
    <w:rsid w:val="000A2D85"/>
    <w:rsid w:val="000A3366"/>
    <w:rsid w:val="000A4724"/>
    <w:rsid w:val="000A6635"/>
    <w:rsid w:val="000A6A43"/>
    <w:rsid w:val="000A6C50"/>
    <w:rsid w:val="000A716F"/>
    <w:rsid w:val="000B02C4"/>
    <w:rsid w:val="000B05CE"/>
    <w:rsid w:val="000B09BF"/>
    <w:rsid w:val="000B0BA9"/>
    <w:rsid w:val="000B0BE1"/>
    <w:rsid w:val="000B0FBC"/>
    <w:rsid w:val="000B21AE"/>
    <w:rsid w:val="000B2454"/>
    <w:rsid w:val="000B2592"/>
    <w:rsid w:val="000B2633"/>
    <w:rsid w:val="000B2CB3"/>
    <w:rsid w:val="000B3090"/>
    <w:rsid w:val="000B33F0"/>
    <w:rsid w:val="000B356E"/>
    <w:rsid w:val="000B40B0"/>
    <w:rsid w:val="000B51CF"/>
    <w:rsid w:val="000B54A1"/>
    <w:rsid w:val="000B7C4D"/>
    <w:rsid w:val="000B7ECE"/>
    <w:rsid w:val="000C0D8A"/>
    <w:rsid w:val="000C1BAD"/>
    <w:rsid w:val="000C3A64"/>
    <w:rsid w:val="000C495E"/>
    <w:rsid w:val="000C5C77"/>
    <w:rsid w:val="000C6838"/>
    <w:rsid w:val="000C6AD8"/>
    <w:rsid w:val="000C7600"/>
    <w:rsid w:val="000C7E0D"/>
    <w:rsid w:val="000D0CD2"/>
    <w:rsid w:val="000D0F32"/>
    <w:rsid w:val="000D1B96"/>
    <w:rsid w:val="000D22F9"/>
    <w:rsid w:val="000D23EA"/>
    <w:rsid w:val="000D2850"/>
    <w:rsid w:val="000D2C4B"/>
    <w:rsid w:val="000D2EAF"/>
    <w:rsid w:val="000D2F14"/>
    <w:rsid w:val="000D43D8"/>
    <w:rsid w:val="000D4654"/>
    <w:rsid w:val="000D4D11"/>
    <w:rsid w:val="000D4D97"/>
    <w:rsid w:val="000D5D26"/>
    <w:rsid w:val="000D60F7"/>
    <w:rsid w:val="000D6285"/>
    <w:rsid w:val="000D76F7"/>
    <w:rsid w:val="000D7ED3"/>
    <w:rsid w:val="000D7F68"/>
    <w:rsid w:val="000E07C2"/>
    <w:rsid w:val="000E0E4C"/>
    <w:rsid w:val="000E1340"/>
    <w:rsid w:val="000E18C0"/>
    <w:rsid w:val="000E23CE"/>
    <w:rsid w:val="000E2646"/>
    <w:rsid w:val="000E3E5E"/>
    <w:rsid w:val="000E4373"/>
    <w:rsid w:val="000E5B3E"/>
    <w:rsid w:val="000E633C"/>
    <w:rsid w:val="000E6706"/>
    <w:rsid w:val="000E7075"/>
    <w:rsid w:val="000F0014"/>
    <w:rsid w:val="000F07CD"/>
    <w:rsid w:val="000F0C23"/>
    <w:rsid w:val="000F0F33"/>
    <w:rsid w:val="000F0FAA"/>
    <w:rsid w:val="000F1C86"/>
    <w:rsid w:val="000F21ED"/>
    <w:rsid w:val="000F2315"/>
    <w:rsid w:val="000F252B"/>
    <w:rsid w:val="000F3F23"/>
    <w:rsid w:val="000F4AF4"/>
    <w:rsid w:val="000F519A"/>
    <w:rsid w:val="000F6C62"/>
    <w:rsid w:val="000F6FAC"/>
    <w:rsid w:val="001005A2"/>
    <w:rsid w:val="001037A7"/>
    <w:rsid w:val="00104462"/>
    <w:rsid w:val="001055B4"/>
    <w:rsid w:val="00105666"/>
    <w:rsid w:val="00105B4F"/>
    <w:rsid w:val="00106848"/>
    <w:rsid w:val="00107C8E"/>
    <w:rsid w:val="00110A2F"/>
    <w:rsid w:val="00111C75"/>
    <w:rsid w:val="00112866"/>
    <w:rsid w:val="00112E84"/>
    <w:rsid w:val="0011374F"/>
    <w:rsid w:val="00113B30"/>
    <w:rsid w:val="00113FAB"/>
    <w:rsid w:val="00114F26"/>
    <w:rsid w:val="00115036"/>
    <w:rsid w:val="00115803"/>
    <w:rsid w:val="00117072"/>
    <w:rsid w:val="0012026F"/>
    <w:rsid w:val="00120D46"/>
    <w:rsid w:val="00120F7D"/>
    <w:rsid w:val="00121C43"/>
    <w:rsid w:val="0012220B"/>
    <w:rsid w:val="00122AE7"/>
    <w:rsid w:val="00123094"/>
    <w:rsid w:val="00123219"/>
    <w:rsid w:val="00123B3C"/>
    <w:rsid w:val="00123D21"/>
    <w:rsid w:val="001243BA"/>
    <w:rsid w:val="00124494"/>
    <w:rsid w:val="001251B1"/>
    <w:rsid w:val="00125205"/>
    <w:rsid w:val="00125CF9"/>
    <w:rsid w:val="00126151"/>
    <w:rsid w:val="001263C5"/>
    <w:rsid w:val="00126854"/>
    <w:rsid w:val="00127087"/>
    <w:rsid w:val="0012710E"/>
    <w:rsid w:val="00127520"/>
    <w:rsid w:val="00127FE1"/>
    <w:rsid w:val="001304DA"/>
    <w:rsid w:val="00130BA2"/>
    <w:rsid w:val="00131E1E"/>
    <w:rsid w:val="00132D14"/>
    <w:rsid w:val="00132D1E"/>
    <w:rsid w:val="00133315"/>
    <w:rsid w:val="00133440"/>
    <w:rsid w:val="001336A6"/>
    <w:rsid w:val="00133F68"/>
    <w:rsid w:val="00134313"/>
    <w:rsid w:val="00134830"/>
    <w:rsid w:val="00135678"/>
    <w:rsid w:val="00135DDF"/>
    <w:rsid w:val="00136587"/>
    <w:rsid w:val="00136E2F"/>
    <w:rsid w:val="0013788B"/>
    <w:rsid w:val="00137E1B"/>
    <w:rsid w:val="00140819"/>
    <w:rsid w:val="00141F4F"/>
    <w:rsid w:val="0014399E"/>
    <w:rsid w:val="00143F28"/>
    <w:rsid w:val="00145A98"/>
    <w:rsid w:val="00146A48"/>
    <w:rsid w:val="00146D26"/>
    <w:rsid w:val="00147235"/>
    <w:rsid w:val="00147994"/>
    <w:rsid w:val="00147A8A"/>
    <w:rsid w:val="00147E07"/>
    <w:rsid w:val="00147E76"/>
    <w:rsid w:val="001502B1"/>
    <w:rsid w:val="001512C3"/>
    <w:rsid w:val="001513E0"/>
    <w:rsid w:val="00151946"/>
    <w:rsid w:val="00151C51"/>
    <w:rsid w:val="00152136"/>
    <w:rsid w:val="00152211"/>
    <w:rsid w:val="00152253"/>
    <w:rsid w:val="001525CA"/>
    <w:rsid w:val="00152603"/>
    <w:rsid w:val="001533EE"/>
    <w:rsid w:val="001538ED"/>
    <w:rsid w:val="00153980"/>
    <w:rsid w:val="00153D45"/>
    <w:rsid w:val="00154137"/>
    <w:rsid w:val="0015584E"/>
    <w:rsid w:val="001559AD"/>
    <w:rsid w:val="00155D6E"/>
    <w:rsid w:val="00156396"/>
    <w:rsid w:val="00156782"/>
    <w:rsid w:val="00156C7C"/>
    <w:rsid w:val="00157AB4"/>
    <w:rsid w:val="0016099A"/>
    <w:rsid w:val="001616CA"/>
    <w:rsid w:val="001617D4"/>
    <w:rsid w:val="0016198F"/>
    <w:rsid w:val="00161F08"/>
    <w:rsid w:val="001621FD"/>
    <w:rsid w:val="00162448"/>
    <w:rsid w:val="00162FD4"/>
    <w:rsid w:val="00163AF4"/>
    <w:rsid w:val="001642D8"/>
    <w:rsid w:val="001644E0"/>
    <w:rsid w:val="0016473C"/>
    <w:rsid w:val="0016635A"/>
    <w:rsid w:val="00166A27"/>
    <w:rsid w:val="00170114"/>
    <w:rsid w:val="001702C9"/>
    <w:rsid w:val="00170347"/>
    <w:rsid w:val="00170E55"/>
    <w:rsid w:val="0017164C"/>
    <w:rsid w:val="00171812"/>
    <w:rsid w:val="0017215C"/>
    <w:rsid w:val="00173F77"/>
    <w:rsid w:val="001745AB"/>
    <w:rsid w:val="00174743"/>
    <w:rsid w:val="00175093"/>
    <w:rsid w:val="0017652F"/>
    <w:rsid w:val="0017672F"/>
    <w:rsid w:val="00177421"/>
    <w:rsid w:val="001776AC"/>
    <w:rsid w:val="0018186B"/>
    <w:rsid w:val="00181D48"/>
    <w:rsid w:val="00183D1D"/>
    <w:rsid w:val="001841DE"/>
    <w:rsid w:val="001844DD"/>
    <w:rsid w:val="001845DE"/>
    <w:rsid w:val="00184849"/>
    <w:rsid w:val="0019010E"/>
    <w:rsid w:val="0019012A"/>
    <w:rsid w:val="00190482"/>
    <w:rsid w:val="00190DC3"/>
    <w:rsid w:val="00190FB5"/>
    <w:rsid w:val="001910EB"/>
    <w:rsid w:val="00191146"/>
    <w:rsid w:val="00192AC8"/>
    <w:rsid w:val="0019414D"/>
    <w:rsid w:val="001953A3"/>
    <w:rsid w:val="00195924"/>
    <w:rsid w:val="00197568"/>
    <w:rsid w:val="00197DC2"/>
    <w:rsid w:val="001A062C"/>
    <w:rsid w:val="001A106E"/>
    <w:rsid w:val="001A1835"/>
    <w:rsid w:val="001A187B"/>
    <w:rsid w:val="001A220B"/>
    <w:rsid w:val="001A23D5"/>
    <w:rsid w:val="001A29C5"/>
    <w:rsid w:val="001A346B"/>
    <w:rsid w:val="001A3D8F"/>
    <w:rsid w:val="001A4790"/>
    <w:rsid w:val="001A4EF5"/>
    <w:rsid w:val="001A5257"/>
    <w:rsid w:val="001A5847"/>
    <w:rsid w:val="001A7241"/>
    <w:rsid w:val="001A74F4"/>
    <w:rsid w:val="001B00F4"/>
    <w:rsid w:val="001B0554"/>
    <w:rsid w:val="001B0B4B"/>
    <w:rsid w:val="001B1984"/>
    <w:rsid w:val="001B38D9"/>
    <w:rsid w:val="001B3FDC"/>
    <w:rsid w:val="001B41A2"/>
    <w:rsid w:val="001B41DC"/>
    <w:rsid w:val="001B489C"/>
    <w:rsid w:val="001B4CE9"/>
    <w:rsid w:val="001B5560"/>
    <w:rsid w:val="001B7C73"/>
    <w:rsid w:val="001B7DE4"/>
    <w:rsid w:val="001C07F8"/>
    <w:rsid w:val="001C0C9C"/>
    <w:rsid w:val="001C1423"/>
    <w:rsid w:val="001C1E04"/>
    <w:rsid w:val="001C4C49"/>
    <w:rsid w:val="001C529B"/>
    <w:rsid w:val="001C52AE"/>
    <w:rsid w:val="001C6938"/>
    <w:rsid w:val="001C69FD"/>
    <w:rsid w:val="001C6FD8"/>
    <w:rsid w:val="001C7B9B"/>
    <w:rsid w:val="001C7DBB"/>
    <w:rsid w:val="001D0010"/>
    <w:rsid w:val="001D1FB3"/>
    <w:rsid w:val="001D2245"/>
    <w:rsid w:val="001D2864"/>
    <w:rsid w:val="001D3867"/>
    <w:rsid w:val="001D4E22"/>
    <w:rsid w:val="001D5469"/>
    <w:rsid w:val="001D698E"/>
    <w:rsid w:val="001D6D0B"/>
    <w:rsid w:val="001D713B"/>
    <w:rsid w:val="001D73E5"/>
    <w:rsid w:val="001D77AF"/>
    <w:rsid w:val="001E1387"/>
    <w:rsid w:val="001E1ECF"/>
    <w:rsid w:val="001E2157"/>
    <w:rsid w:val="001E2B3B"/>
    <w:rsid w:val="001E39EA"/>
    <w:rsid w:val="001E3E47"/>
    <w:rsid w:val="001E50D1"/>
    <w:rsid w:val="001E51A9"/>
    <w:rsid w:val="001E58B9"/>
    <w:rsid w:val="001E58D5"/>
    <w:rsid w:val="001E5FA0"/>
    <w:rsid w:val="001E656C"/>
    <w:rsid w:val="001E7044"/>
    <w:rsid w:val="001F01E3"/>
    <w:rsid w:val="001F0557"/>
    <w:rsid w:val="001F11E7"/>
    <w:rsid w:val="001F1F6A"/>
    <w:rsid w:val="001F25EF"/>
    <w:rsid w:val="001F2BB1"/>
    <w:rsid w:val="001F47B2"/>
    <w:rsid w:val="001F543F"/>
    <w:rsid w:val="001F6A73"/>
    <w:rsid w:val="001F7B65"/>
    <w:rsid w:val="00201041"/>
    <w:rsid w:val="00202A25"/>
    <w:rsid w:val="00202B7D"/>
    <w:rsid w:val="00204189"/>
    <w:rsid w:val="0020487F"/>
    <w:rsid w:val="00204B8E"/>
    <w:rsid w:val="00204F51"/>
    <w:rsid w:val="002051D8"/>
    <w:rsid w:val="002056DD"/>
    <w:rsid w:val="00206933"/>
    <w:rsid w:val="002074A0"/>
    <w:rsid w:val="0020788D"/>
    <w:rsid w:val="00207CBC"/>
    <w:rsid w:val="00210F50"/>
    <w:rsid w:val="00211682"/>
    <w:rsid w:val="00211FBC"/>
    <w:rsid w:val="00212008"/>
    <w:rsid w:val="00213206"/>
    <w:rsid w:val="00213B1C"/>
    <w:rsid w:val="00213DDA"/>
    <w:rsid w:val="0021582B"/>
    <w:rsid w:val="00217386"/>
    <w:rsid w:val="00220824"/>
    <w:rsid w:val="002210F7"/>
    <w:rsid w:val="00222CB5"/>
    <w:rsid w:val="00224617"/>
    <w:rsid w:val="00224B5A"/>
    <w:rsid w:val="00225108"/>
    <w:rsid w:val="002257AE"/>
    <w:rsid w:val="002259CB"/>
    <w:rsid w:val="00225F7A"/>
    <w:rsid w:val="00231211"/>
    <w:rsid w:val="00231CB0"/>
    <w:rsid w:val="00232300"/>
    <w:rsid w:val="0023418F"/>
    <w:rsid w:val="00234EDD"/>
    <w:rsid w:val="00236EF4"/>
    <w:rsid w:val="0023724B"/>
    <w:rsid w:val="002374BC"/>
    <w:rsid w:val="00237689"/>
    <w:rsid w:val="00237C3D"/>
    <w:rsid w:val="00240F0A"/>
    <w:rsid w:val="00241620"/>
    <w:rsid w:val="00242796"/>
    <w:rsid w:val="00243249"/>
    <w:rsid w:val="00243682"/>
    <w:rsid w:val="00244002"/>
    <w:rsid w:val="00244DF0"/>
    <w:rsid w:val="0024587E"/>
    <w:rsid w:val="00245E1D"/>
    <w:rsid w:val="00246671"/>
    <w:rsid w:val="002468D7"/>
    <w:rsid w:val="00247008"/>
    <w:rsid w:val="0024711A"/>
    <w:rsid w:val="00247A53"/>
    <w:rsid w:val="002506FC"/>
    <w:rsid w:val="002511FA"/>
    <w:rsid w:val="00251D44"/>
    <w:rsid w:val="00252FF2"/>
    <w:rsid w:val="002542D1"/>
    <w:rsid w:val="002548C7"/>
    <w:rsid w:val="00254A92"/>
    <w:rsid w:val="00256E15"/>
    <w:rsid w:val="00257061"/>
    <w:rsid w:val="002571AC"/>
    <w:rsid w:val="002574A8"/>
    <w:rsid w:val="00257C24"/>
    <w:rsid w:val="0026087D"/>
    <w:rsid w:val="00260D4F"/>
    <w:rsid w:val="00260D9A"/>
    <w:rsid w:val="00260F04"/>
    <w:rsid w:val="002620A8"/>
    <w:rsid w:val="0026211E"/>
    <w:rsid w:val="00262AD9"/>
    <w:rsid w:val="002638F0"/>
    <w:rsid w:val="00264500"/>
    <w:rsid w:val="00265438"/>
    <w:rsid w:val="00265CB7"/>
    <w:rsid w:val="0026663C"/>
    <w:rsid w:val="00270323"/>
    <w:rsid w:val="002704BE"/>
    <w:rsid w:val="00270E81"/>
    <w:rsid w:val="00270E9F"/>
    <w:rsid w:val="00271724"/>
    <w:rsid w:val="00271C75"/>
    <w:rsid w:val="00274344"/>
    <w:rsid w:val="00274593"/>
    <w:rsid w:val="00274B5F"/>
    <w:rsid w:val="0027583C"/>
    <w:rsid w:val="00276D37"/>
    <w:rsid w:val="00276FD9"/>
    <w:rsid w:val="00277502"/>
    <w:rsid w:val="00280524"/>
    <w:rsid w:val="00280E8C"/>
    <w:rsid w:val="00281615"/>
    <w:rsid w:val="0028277D"/>
    <w:rsid w:val="00283F96"/>
    <w:rsid w:val="00283FBF"/>
    <w:rsid w:val="0028622B"/>
    <w:rsid w:val="002868E4"/>
    <w:rsid w:val="002869F8"/>
    <w:rsid w:val="0028759D"/>
    <w:rsid w:val="00287784"/>
    <w:rsid w:val="00291565"/>
    <w:rsid w:val="00293519"/>
    <w:rsid w:val="00293A49"/>
    <w:rsid w:val="00294B1D"/>
    <w:rsid w:val="00295296"/>
    <w:rsid w:val="0029584A"/>
    <w:rsid w:val="002966B4"/>
    <w:rsid w:val="002966F8"/>
    <w:rsid w:val="00296B27"/>
    <w:rsid w:val="0029745A"/>
    <w:rsid w:val="00297A33"/>
    <w:rsid w:val="002A0A59"/>
    <w:rsid w:val="002A0C6D"/>
    <w:rsid w:val="002A1199"/>
    <w:rsid w:val="002A2CA8"/>
    <w:rsid w:val="002A3520"/>
    <w:rsid w:val="002A43A3"/>
    <w:rsid w:val="002A49AA"/>
    <w:rsid w:val="002A50B3"/>
    <w:rsid w:val="002A566D"/>
    <w:rsid w:val="002A6903"/>
    <w:rsid w:val="002A7709"/>
    <w:rsid w:val="002A790D"/>
    <w:rsid w:val="002B0441"/>
    <w:rsid w:val="002B0CD8"/>
    <w:rsid w:val="002B0F82"/>
    <w:rsid w:val="002B4E72"/>
    <w:rsid w:val="002B606F"/>
    <w:rsid w:val="002B6268"/>
    <w:rsid w:val="002B6682"/>
    <w:rsid w:val="002B6DA8"/>
    <w:rsid w:val="002C0EF9"/>
    <w:rsid w:val="002C1132"/>
    <w:rsid w:val="002C1AE8"/>
    <w:rsid w:val="002C29F9"/>
    <w:rsid w:val="002C2C11"/>
    <w:rsid w:val="002C3AF9"/>
    <w:rsid w:val="002C3C1F"/>
    <w:rsid w:val="002C3EB0"/>
    <w:rsid w:val="002C4204"/>
    <w:rsid w:val="002C442D"/>
    <w:rsid w:val="002C477B"/>
    <w:rsid w:val="002C507E"/>
    <w:rsid w:val="002C6F8D"/>
    <w:rsid w:val="002C7579"/>
    <w:rsid w:val="002C7A73"/>
    <w:rsid w:val="002C7F83"/>
    <w:rsid w:val="002D09F3"/>
    <w:rsid w:val="002D0A33"/>
    <w:rsid w:val="002D10EA"/>
    <w:rsid w:val="002D18AB"/>
    <w:rsid w:val="002D1D70"/>
    <w:rsid w:val="002D2230"/>
    <w:rsid w:val="002D227C"/>
    <w:rsid w:val="002D2A2B"/>
    <w:rsid w:val="002D2C77"/>
    <w:rsid w:val="002D351F"/>
    <w:rsid w:val="002D36EC"/>
    <w:rsid w:val="002D380C"/>
    <w:rsid w:val="002D3D3E"/>
    <w:rsid w:val="002D3D9B"/>
    <w:rsid w:val="002D4356"/>
    <w:rsid w:val="002D457A"/>
    <w:rsid w:val="002D4A68"/>
    <w:rsid w:val="002D4AEA"/>
    <w:rsid w:val="002D546E"/>
    <w:rsid w:val="002D5F86"/>
    <w:rsid w:val="002D6591"/>
    <w:rsid w:val="002D7027"/>
    <w:rsid w:val="002D77AD"/>
    <w:rsid w:val="002E0798"/>
    <w:rsid w:val="002E1072"/>
    <w:rsid w:val="002E1318"/>
    <w:rsid w:val="002E181B"/>
    <w:rsid w:val="002E2A14"/>
    <w:rsid w:val="002E3417"/>
    <w:rsid w:val="002E34C2"/>
    <w:rsid w:val="002E4678"/>
    <w:rsid w:val="002E49B8"/>
    <w:rsid w:val="002E4BC1"/>
    <w:rsid w:val="002E515A"/>
    <w:rsid w:val="002E5AC1"/>
    <w:rsid w:val="002E5D12"/>
    <w:rsid w:val="002E6755"/>
    <w:rsid w:val="002E69F3"/>
    <w:rsid w:val="002E6EE2"/>
    <w:rsid w:val="002E6FB2"/>
    <w:rsid w:val="002E700C"/>
    <w:rsid w:val="002E7143"/>
    <w:rsid w:val="002F12C6"/>
    <w:rsid w:val="002F1AF8"/>
    <w:rsid w:val="002F2039"/>
    <w:rsid w:val="002F288A"/>
    <w:rsid w:val="002F2D9A"/>
    <w:rsid w:val="002F3369"/>
    <w:rsid w:val="002F351D"/>
    <w:rsid w:val="002F4115"/>
    <w:rsid w:val="002F43F7"/>
    <w:rsid w:val="002F4FFC"/>
    <w:rsid w:val="002F535F"/>
    <w:rsid w:val="002F67B9"/>
    <w:rsid w:val="002F6D8B"/>
    <w:rsid w:val="00300058"/>
    <w:rsid w:val="00301DCD"/>
    <w:rsid w:val="00301DE9"/>
    <w:rsid w:val="0030256B"/>
    <w:rsid w:val="00303948"/>
    <w:rsid w:val="00303AE6"/>
    <w:rsid w:val="003045AD"/>
    <w:rsid w:val="0030470D"/>
    <w:rsid w:val="003051DB"/>
    <w:rsid w:val="0030521A"/>
    <w:rsid w:val="0030599A"/>
    <w:rsid w:val="00305F66"/>
    <w:rsid w:val="0030724B"/>
    <w:rsid w:val="003072E1"/>
    <w:rsid w:val="0030736E"/>
    <w:rsid w:val="00307B76"/>
    <w:rsid w:val="003101CD"/>
    <w:rsid w:val="00310E94"/>
    <w:rsid w:val="003110FD"/>
    <w:rsid w:val="003111AD"/>
    <w:rsid w:val="00311342"/>
    <w:rsid w:val="003116DA"/>
    <w:rsid w:val="00312093"/>
    <w:rsid w:val="00312AD4"/>
    <w:rsid w:val="00313426"/>
    <w:rsid w:val="00314F6E"/>
    <w:rsid w:val="00315F80"/>
    <w:rsid w:val="0031696C"/>
    <w:rsid w:val="0031786E"/>
    <w:rsid w:val="00317AE1"/>
    <w:rsid w:val="00317FFC"/>
    <w:rsid w:val="00320E4C"/>
    <w:rsid w:val="003212B8"/>
    <w:rsid w:val="00322781"/>
    <w:rsid w:val="00324733"/>
    <w:rsid w:val="003249C9"/>
    <w:rsid w:val="00325855"/>
    <w:rsid w:val="00326057"/>
    <w:rsid w:val="00326A60"/>
    <w:rsid w:val="00326B77"/>
    <w:rsid w:val="00327246"/>
    <w:rsid w:val="003276BB"/>
    <w:rsid w:val="00327B10"/>
    <w:rsid w:val="00331057"/>
    <w:rsid w:val="0033125C"/>
    <w:rsid w:val="003318E8"/>
    <w:rsid w:val="00332EA2"/>
    <w:rsid w:val="00332F71"/>
    <w:rsid w:val="0033386C"/>
    <w:rsid w:val="0033602A"/>
    <w:rsid w:val="00340FC9"/>
    <w:rsid w:val="00341BFD"/>
    <w:rsid w:val="00342B72"/>
    <w:rsid w:val="0034300A"/>
    <w:rsid w:val="00344157"/>
    <w:rsid w:val="00344EA3"/>
    <w:rsid w:val="00346B1D"/>
    <w:rsid w:val="003508B2"/>
    <w:rsid w:val="00350BF1"/>
    <w:rsid w:val="003512DA"/>
    <w:rsid w:val="003541CE"/>
    <w:rsid w:val="00360A11"/>
    <w:rsid w:val="0036244D"/>
    <w:rsid w:val="00363B64"/>
    <w:rsid w:val="00363DD7"/>
    <w:rsid w:val="00366222"/>
    <w:rsid w:val="003662BE"/>
    <w:rsid w:val="0036657A"/>
    <w:rsid w:val="003678DA"/>
    <w:rsid w:val="0036798F"/>
    <w:rsid w:val="003700DB"/>
    <w:rsid w:val="00371041"/>
    <w:rsid w:val="0037122B"/>
    <w:rsid w:val="00371B36"/>
    <w:rsid w:val="00371C0F"/>
    <w:rsid w:val="00372448"/>
    <w:rsid w:val="0037289C"/>
    <w:rsid w:val="003733F4"/>
    <w:rsid w:val="00374AA5"/>
    <w:rsid w:val="00374D1F"/>
    <w:rsid w:val="00374D7D"/>
    <w:rsid w:val="00375B38"/>
    <w:rsid w:val="0037647F"/>
    <w:rsid w:val="0037665E"/>
    <w:rsid w:val="00376A76"/>
    <w:rsid w:val="003778ED"/>
    <w:rsid w:val="003779C0"/>
    <w:rsid w:val="00377B4F"/>
    <w:rsid w:val="00377DF9"/>
    <w:rsid w:val="00377E69"/>
    <w:rsid w:val="00377F70"/>
    <w:rsid w:val="00380B36"/>
    <w:rsid w:val="0038223E"/>
    <w:rsid w:val="0038317C"/>
    <w:rsid w:val="003832D4"/>
    <w:rsid w:val="00383CA5"/>
    <w:rsid w:val="00383E0E"/>
    <w:rsid w:val="003866F6"/>
    <w:rsid w:val="00390FE0"/>
    <w:rsid w:val="0039133B"/>
    <w:rsid w:val="00391346"/>
    <w:rsid w:val="00391F5B"/>
    <w:rsid w:val="00392223"/>
    <w:rsid w:val="00393CD6"/>
    <w:rsid w:val="00393FD8"/>
    <w:rsid w:val="003946D3"/>
    <w:rsid w:val="00394ADF"/>
    <w:rsid w:val="00395773"/>
    <w:rsid w:val="00396E3C"/>
    <w:rsid w:val="00397225"/>
    <w:rsid w:val="003A03D4"/>
    <w:rsid w:val="003A07FB"/>
    <w:rsid w:val="003A09B0"/>
    <w:rsid w:val="003A145C"/>
    <w:rsid w:val="003A154E"/>
    <w:rsid w:val="003A1F7B"/>
    <w:rsid w:val="003A24A2"/>
    <w:rsid w:val="003A25F7"/>
    <w:rsid w:val="003A4544"/>
    <w:rsid w:val="003A4808"/>
    <w:rsid w:val="003A5A6F"/>
    <w:rsid w:val="003A72E4"/>
    <w:rsid w:val="003A7498"/>
    <w:rsid w:val="003B0437"/>
    <w:rsid w:val="003B0575"/>
    <w:rsid w:val="003B068B"/>
    <w:rsid w:val="003B1629"/>
    <w:rsid w:val="003B2164"/>
    <w:rsid w:val="003B27B2"/>
    <w:rsid w:val="003B302D"/>
    <w:rsid w:val="003B4F02"/>
    <w:rsid w:val="003B51FA"/>
    <w:rsid w:val="003B61AB"/>
    <w:rsid w:val="003B6CF4"/>
    <w:rsid w:val="003B7601"/>
    <w:rsid w:val="003B7613"/>
    <w:rsid w:val="003B7E5C"/>
    <w:rsid w:val="003C01E2"/>
    <w:rsid w:val="003C035A"/>
    <w:rsid w:val="003C03CF"/>
    <w:rsid w:val="003C0BA1"/>
    <w:rsid w:val="003C16D4"/>
    <w:rsid w:val="003C25AD"/>
    <w:rsid w:val="003C25B4"/>
    <w:rsid w:val="003C2843"/>
    <w:rsid w:val="003C284C"/>
    <w:rsid w:val="003C335A"/>
    <w:rsid w:val="003C3648"/>
    <w:rsid w:val="003C3D25"/>
    <w:rsid w:val="003C4967"/>
    <w:rsid w:val="003C5701"/>
    <w:rsid w:val="003C5D61"/>
    <w:rsid w:val="003C6BDD"/>
    <w:rsid w:val="003C798E"/>
    <w:rsid w:val="003D08FC"/>
    <w:rsid w:val="003D19B1"/>
    <w:rsid w:val="003D28E2"/>
    <w:rsid w:val="003D33BC"/>
    <w:rsid w:val="003D35E0"/>
    <w:rsid w:val="003D3A0C"/>
    <w:rsid w:val="003D6149"/>
    <w:rsid w:val="003D62B6"/>
    <w:rsid w:val="003D7114"/>
    <w:rsid w:val="003D7550"/>
    <w:rsid w:val="003D7CE4"/>
    <w:rsid w:val="003E0B06"/>
    <w:rsid w:val="003E14CA"/>
    <w:rsid w:val="003E41DD"/>
    <w:rsid w:val="003E69A0"/>
    <w:rsid w:val="003E7237"/>
    <w:rsid w:val="003E7DAC"/>
    <w:rsid w:val="003F0055"/>
    <w:rsid w:val="003F07B9"/>
    <w:rsid w:val="003F10C9"/>
    <w:rsid w:val="003F17A2"/>
    <w:rsid w:val="003F1822"/>
    <w:rsid w:val="003F3FAD"/>
    <w:rsid w:val="003F45DF"/>
    <w:rsid w:val="003F566F"/>
    <w:rsid w:val="003F635A"/>
    <w:rsid w:val="003F6A87"/>
    <w:rsid w:val="003F7115"/>
    <w:rsid w:val="003F71B3"/>
    <w:rsid w:val="003F75A0"/>
    <w:rsid w:val="00400AD4"/>
    <w:rsid w:val="00400C99"/>
    <w:rsid w:val="00400EC9"/>
    <w:rsid w:val="00401785"/>
    <w:rsid w:val="00402021"/>
    <w:rsid w:val="0040359C"/>
    <w:rsid w:val="00404155"/>
    <w:rsid w:val="00404215"/>
    <w:rsid w:val="00404908"/>
    <w:rsid w:val="00406F35"/>
    <w:rsid w:val="00406FEC"/>
    <w:rsid w:val="00407518"/>
    <w:rsid w:val="00407C32"/>
    <w:rsid w:val="00410DF3"/>
    <w:rsid w:val="00412755"/>
    <w:rsid w:val="004133E8"/>
    <w:rsid w:val="00413591"/>
    <w:rsid w:val="00413A3E"/>
    <w:rsid w:val="00413B23"/>
    <w:rsid w:val="0041429E"/>
    <w:rsid w:val="00416432"/>
    <w:rsid w:val="00416DE2"/>
    <w:rsid w:val="00417404"/>
    <w:rsid w:val="00417C43"/>
    <w:rsid w:val="00420709"/>
    <w:rsid w:val="00420787"/>
    <w:rsid w:val="00420A33"/>
    <w:rsid w:val="00421AED"/>
    <w:rsid w:val="00422C6E"/>
    <w:rsid w:val="00422C73"/>
    <w:rsid w:val="00423727"/>
    <w:rsid w:val="004244FB"/>
    <w:rsid w:val="00424A7C"/>
    <w:rsid w:val="00424E72"/>
    <w:rsid w:val="00424F0C"/>
    <w:rsid w:val="0042525B"/>
    <w:rsid w:val="004252F1"/>
    <w:rsid w:val="00425353"/>
    <w:rsid w:val="00425EDF"/>
    <w:rsid w:val="00426657"/>
    <w:rsid w:val="00427731"/>
    <w:rsid w:val="00427E90"/>
    <w:rsid w:val="0043009A"/>
    <w:rsid w:val="00430617"/>
    <w:rsid w:val="00431620"/>
    <w:rsid w:val="00432052"/>
    <w:rsid w:val="00432CAF"/>
    <w:rsid w:val="0043391A"/>
    <w:rsid w:val="00433D0E"/>
    <w:rsid w:val="00434457"/>
    <w:rsid w:val="00435A38"/>
    <w:rsid w:val="00435AEC"/>
    <w:rsid w:val="00435ECD"/>
    <w:rsid w:val="004361A6"/>
    <w:rsid w:val="00437BDE"/>
    <w:rsid w:val="00437CB9"/>
    <w:rsid w:val="00437E83"/>
    <w:rsid w:val="00440BE9"/>
    <w:rsid w:val="00442DF7"/>
    <w:rsid w:val="00443985"/>
    <w:rsid w:val="004443F1"/>
    <w:rsid w:val="00447F6C"/>
    <w:rsid w:val="004516AE"/>
    <w:rsid w:val="00451B35"/>
    <w:rsid w:val="00452219"/>
    <w:rsid w:val="00453492"/>
    <w:rsid w:val="00453F68"/>
    <w:rsid w:val="0045411B"/>
    <w:rsid w:val="00456128"/>
    <w:rsid w:val="00457E07"/>
    <w:rsid w:val="004604E2"/>
    <w:rsid w:val="0046097E"/>
    <w:rsid w:val="00461D74"/>
    <w:rsid w:val="00461DAC"/>
    <w:rsid w:val="004621B0"/>
    <w:rsid w:val="004622F8"/>
    <w:rsid w:val="0046250E"/>
    <w:rsid w:val="00462FC6"/>
    <w:rsid w:val="00463C90"/>
    <w:rsid w:val="004641F5"/>
    <w:rsid w:val="00464CF1"/>
    <w:rsid w:val="00465A56"/>
    <w:rsid w:val="00465E85"/>
    <w:rsid w:val="0046747E"/>
    <w:rsid w:val="004674AF"/>
    <w:rsid w:val="00467FB4"/>
    <w:rsid w:val="00470C3B"/>
    <w:rsid w:val="00471CA1"/>
    <w:rsid w:val="00471E22"/>
    <w:rsid w:val="00473264"/>
    <w:rsid w:val="00473A24"/>
    <w:rsid w:val="0047421B"/>
    <w:rsid w:val="0047439C"/>
    <w:rsid w:val="00474756"/>
    <w:rsid w:val="004753AC"/>
    <w:rsid w:val="00476F7B"/>
    <w:rsid w:val="00477DA0"/>
    <w:rsid w:val="00477DDE"/>
    <w:rsid w:val="00480067"/>
    <w:rsid w:val="004801AE"/>
    <w:rsid w:val="004804E1"/>
    <w:rsid w:val="00480A46"/>
    <w:rsid w:val="00480B8B"/>
    <w:rsid w:val="00481A1A"/>
    <w:rsid w:val="00482404"/>
    <w:rsid w:val="004824F9"/>
    <w:rsid w:val="00483386"/>
    <w:rsid w:val="00483ABD"/>
    <w:rsid w:val="0048435B"/>
    <w:rsid w:val="00485332"/>
    <w:rsid w:val="00485B09"/>
    <w:rsid w:val="00485FA8"/>
    <w:rsid w:val="0048612B"/>
    <w:rsid w:val="0048662A"/>
    <w:rsid w:val="00486645"/>
    <w:rsid w:val="0048666B"/>
    <w:rsid w:val="00486A7E"/>
    <w:rsid w:val="004875B2"/>
    <w:rsid w:val="0048765B"/>
    <w:rsid w:val="0048766C"/>
    <w:rsid w:val="00487A37"/>
    <w:rsid w:val="00490820"/>
    <w:rsid w:val="00490B48"/>
    <w:rsid w:val="00491C8B"/>
    <w:rsid w:val="00491F27"/>
    <w:rsid w:val="00492535"/>
    <w:rsid w:val="00492B07"/>
    <w:rsid w:val="00492C26"/>
    <w:rsid w:val="00495737"/>
    <w:rsid w:val="00495EA6"/>
    <w:rsid w:val="004961EF"/>
    <w:rsid w:val="00496640"/>
    <w:rsid w:val="004966B4"/>
    <w:rsid w:val="004966F8"/>
    <w:rsid w:val="0049670F"/>
    <w:rsid w:val="004A00FF"/>
    <w:rsid w:val="004A05C6"/>
    <w:rsid w:val="004A20FF"/>
    <w:rsid w:val="004A25E3"/>
    <w:rsid w:val="004A2A4A"/>
    <w:rsid w:val="004A3217"/>
    <w:rsid w:val="004A4018"/>
    <w:rsid w:val="004A49B7"/>
    <w:rsid w:val="004A6573"/>
    <w:rsid w:val="004A6A29"/>
    <w:rsid w:val="004A6A9B"/>
    <w:rsid w:val="004B00AB"/>
    <w:rsid w:val="004B3302"/>
    <w:rsid w:val="004B4297"/>
    <w:rsid w:val="004B4812"/>
    <w:rsid w:val="004B4BEE"/>
    <w:rsid w:val="004B54BB"/>
    <w:rsid w:val="004B572A"/>
    <w:rsid w:val="004B5AB3"/>
    <w:rsid w:val="004B6172"/>
    <w:rsid w:val="004B7897"/>
    <w:rsid w:val="004C067C"/>
    <w:rsid w:val="004C0F3B"/>
    <w:rsid w:val="004C1F1A"/>
    <w:rsid w:val="004C2CDF"/>
    <w:rsid w:val="004C3B08"/>
    <w:rsid w:val="004C42BA"/>
    <w:rsid w:val="004C4E86"/>
    <w:rsid w:val="004C5A39"/>
    <w:rsid w:val="004C6C4F"/>
    <w:rsid w:val="004C7135"/>
    <w:rsid w:val="004C7E49"/>
    <w:rsid w:val="004D099F"/>
    <w:rsid w:val="004D1340"/>
    <w:rsid w:val="004D146C"/>
    <w:rsid w:val="004D150C"/>
    <w:rsid w:val="004D1B8E"/>
    <w:rsid w:val="004D1C58"/>
    <w:rsid w:val="004D31E3"/>
    <w:rsid w:val="004D368A"/>
    <w:rsid w:val="004D4259"/>
    <w:rsid w:val="004D4523"/>
    <w:rsid w:val="004D4841"/>
    <w:rsid w:val="004D4F7D"/>
    <w:rsid w:val="004D63B0"/>
    <w:rsid w:val="004D715F"/>
    <w:rsid w:val="004D7B9F"/>
    <w:rsid w:val="004E0581"/>
    <w:rsid w:val="004E067F"/>
    <w:rsid w:val="004E0C64"/>
    <w:rsid w:val="004E1B96"/>
    <w:rsid w:val="004E1D3A"/>
    <w:rsid w:val="004E20C6"/>
    <w:rsid w:val="004E249A"/>
    <w:rsid w:val="004E3025"/>
    <w:rsid w:val="004E347B"/>
    <w:rsid w:val="004E4D8C"/>
    <w:rsid w:val="004E50EE"/>
    <w:rsid w:val="004E5BE1"/>
    <w:rsid w:val="004E5C8A"/>
    <w:rsid w:val="004E6AB7"/>
    <w:rsid w:val="004E7484"/>
    <w:rsid w:val="004F0217"/>
    <w:rsid w:val="004F02D4"/>
    <w:rsid w:val="004F05AF"/>
    <w:rsid w:val="004F1731"/>
    <w:rsid w:val="004F28BC"/>
    <w:rsid w:val="004F2AF5"/>
    <w:rsid w:val="004F2BF8"/>
    <w:rsid w:val="004F304E"/>
    <w:rsid w:val="004F3731"/>
    <w:rsid w:val="004F39A5"/>
    <w:rsid w:val="004F3CA8"/>
    <w:rsid w:val="004F556F"/>
    <w:rsid w:val="004F5E6E"/>
    <w:rsid w:val="004F5F93"/>
    <w:rsid w:val="004F613E"/>
    <w:rsid w:val="004F76AD"/>
    <w:rsid w:val="004F7E1C"/>
    <w:rsid w:val="00500666"/>
    <w:rsid w:val="00500C1F"/>
    <w:rsid w:val="00500E45"/>
    <w:rsid w:val="00500FDA"/>
    <w:rsid w:val="00501EA4"/>
    <w:rsid w:val="00502DCC"/>
    <w:rsid w:val="005039AF"/>
    <w:rsid w:val="00503A86"/>
    <w:rsid w:val="005045D6"/>
    <w:rsid w:val="00504A61"/>
    <w:rsid w:val="00504CDF"/>
    <w:rsid w:val="005051D9"/>
    <w:rsid w:val="005079D3"/>
    <w:rsid w:val="005104E0"/>
    <w:rsid w:val="00510B26"/>
    <w:rsid w:val="0051144C"/>
    <w:rsid w:val="00511B2F"/>
    <w:rsid w:val="00511F43"/>
    <w:rsid w:val="005123D5"/>
    <w:rsid w:val="00513464"/>
    <w:rsid w:val="0051386D"/>
    <w:rsid w:val="00513E09"/>
    <w:rsid w:val="005140B0"/>
    <w:rsid w:val="00514BE7"/>
    <w:rsid w:val="005158F5"/>
    <w:rsid w:val="00515B6E"/>
    <w:rsid w:val="00515F90"/>
    <w:rsid w:val="00516EFC"/>
    <w:rsid w:val="00517B08"/>
    <w:rsid w:val="0052215D"/>
    <w:rsid w:val="00522961"/>
    <w:rsid w:val="00522CA5"/>
    <w:rsid w:val="005254E5"/>
    <w:rsid w:val="00525A27"/>
    <w:rsid w:val="00525C80"/>
    <w:rsid w:val="00525F2D"/>
    <w:rsid w:val="005266B2"/>
    <w:rsid w:val="00526953"/>
    <w:rsid w:val="00526E74"/>
    <w:rsid w:val="005273FD"/>
    <w:rsid w:val="00530383"/>
    <w:rsid w:val="00530524"/>
    <w:rsid w:val="00530787"/>
    <w:rsid w:val="00530AFE"/>
    <w:rsid w:val="00530D19"/>
    <w:rsid w:val="00531699"/>
    <w:rsid w:val="0053183C"/>
    <w:rsid w:val="005319C3"/>
    <w:rsid w:val="00531EFC"/>
    <w:rsid w:val="005327A4"/>
    <w:rsid w:val="00532D43"/>
    <w:rsid w:val="005330E8"/>
    <w:rsid w:val="00533463"/>
    <w:rsid w:val="0053356A"/>
    <w:rsid w:val="00533725"/>
    <w:rsid w:val="00533971"/>
    <w:rsid w:val="005349D3"/>
    <w:rsid w:val="00536C3A"/>
    <w:rsid w:val="00537261"/>
    <w:rsid w:val="0053778D"/>
    <w:rsid w:val="0054069E"/>
    <w:rsid w:val="00540730"/>
    <w:rsid w:val="005408E4"/>
    <w:rsid w:val="005410E6"/>
    <w:rsid w:val="005417B8"/>
    <w:rsid w:val="00541EB9"/>
    <w:rsid w:val="00542FC7"/>
    <w:rsid w:val="00543314"/>
    <w:rsid w:val="00544952"/>
    <w:rsid w:val="00545C3A"/>
    <w:rsid w:val="00546495"/>
    <w:rsid w:val="00546692"/>
    <w:rsid w:val="00546AD1"/>
    <w:rsid w:val="0054787E"/>
    <w:rsid w:val="00550C15"/>
    <w:rsid w:val="00550E22"/>
    <w:rsid w:val="005512B4"/>
    <w:rsid w:val="0055190E"/>
    <w:rsid w:val="0055259C"/>
    <w:rsid w:val="005525ED"/>
    <w:rsid w:val="00552976"/>
    <w:rsid w:val="005544DA"/>
    <w:rsid w:val="00557464"/>
    <w:rsid w:val="0056029D"/>
    <w:rsid w:val="00560F29"/>
    <w:rsid w:val="005611CF"/>
    <w:rsid w:val="0056139E"/>
    <w:rsid w:val="0056210C"/>
    <w:rsid w:val="00562532"/>
    <w:rsid w:val="00562F85"/>
    <w:rsid w:val="00563500"/>
    <w:rsid w:val="005637F3"/>
    <w:rsid w:val="00563C03"/>
    <w:rsid w:val="005642B5"/>
    <w:rsid w:val="005650F2"/>
    <w:rsid w:val="00566E8D"/>
    <w:rsid w:val="00566FA8"/>
    <w:rsid w:val="00567223"/>
    <w:rsid w:val="00567733"/>
    <w:rsid w:val="00567F92"/>
    <w:rsid w:val="00570B30"/>
    <w:rsid w:val="005716A9"/>
    <w:rsid w:val="00571EC1"/>
    <w:rsid w:val="0057248D"/>
    <w:rsid w:val="00573992"/>
    <w:rsid w:val="00573EE7"/>
    <w:rsid w:val="00575379"/>
    <w:rsid w:val="005757FA"/>
    <w:rsid w:val="00576206"/>
    <w:rsid w:val="00576809"/>
    <w:rsid w:val="00576FA0"/>
    <w:rsid w:val="00577390"/>
    <w:rsid w:val="005776F3"/>
    <w:rsid w:val="00577F0A"/>
    <w:rsid w:val="00580A29"/>
    <w:rsid w:val="00581135"/>
    <w:rsid w:val="00581CBA"/>
    <w:rsid w:val="005832FE"/>
    <w:rsid w:val="00583883"/>
    <w:rsid w:val="005838D7"/>
    <w:rsid w:val="00584A47"/>
    <w:rsid w:val="00585C9F"/>
    <w:rsid w:val="00586937"/>
    <w:rsid w:val="005879F8"/>
    <w:rsid w:val="00587DDF"/>
    <w:rsid w:val="00591AE3"/>
    <w:rsid w:val="00591CCD"/>
    <w:rsid w:val="005923BF"/>
    <w:rsid w:val="005945AD"/>
    <w:rsid w:val="005950CF"/>
    <w:rsid w:val="00595884"/>
    <w:rsid w:val="0059634D"/>
    <w:rsid w:val="005964FF"/>
    <w:rsid w:val="00596DCE"/>
    <w:rsid w:val="0059708F"/>
    <w:rsid w:val="0059787E"/>
    <w:rsid w:val="00597DA3"/>
    <w:rsid w:val="005A05EE"/>
    <w:rsid w:val="005A0E46"/>
    <w:rsid w:val="005A17E9"/>
    <w:rsid w:val="005A201F"/>
    <w:rsid w:val="005A205A"/>
    <w:rsid w:val="005A2362"/>
    <w:rsid w:val="005A26CB"/>
    <w:rsid w:val="005A2734"/>
    <w:rsid w:val="005A29FD"/>
    <w:rsid w:val="005A3E73"/>
    <w:rsid w:val="005A4C22"/>
    <w:rsid w:val="005A576C"/>
    <w:rsid w:val="005A6EB2"/>
    <w:rsid w:val="005A6FF2"/>
    <w:rsid w:val="005A7407"/>
    <w:rsid w:val="005A7668"/>
    <w:rsid w:val="005B0357"/>
    <w:rsid w:val="005B03F6"/>
    <w:rsid w:val="005B08A7"/>
    <w:rsid w:val="005B1E9B"/>
    <w:rsid w:val="005B37FA"/>
    <w:rsid w:val="005B41B6"/>
    <w:rsid w:val="005B4665"/>
    <w:rsid w:val="005B49CA"/>
    <w:rsid w:val="005B50D0"/>
    <w:rsid w:val="005B5458"/>
    <w:rsid w:val="005B5B1A"/>
    <w:rsid w:val="005B5BAD"/>
    <w:rsid w:val="005B6AC7"/>
    <w:rsid w:val="005B7323"/>
    <w:rsid w:val="005B7AC2"/>
    <w:rsid w:val="005C0B17"/>
    <w:rsid w:val="005C0B7F"/>
    <w:rsid w:val="005C0F4C"/>
    <w:rsid w:val="005C18CA"/>
    <w:rsid w:val="005C190F"/>
    <w:rsid w:val="005C1A0B"/>
    <w:rsid w:val="005C3626"/>
    <w:rsid w:val="005C37F6"/>
    <w:rsid w:val="005C43F4"/>
    <w:rsid w:val="005C4C98"/>
    <w:rsid w:val="005C5B56"/>
    <w:rsid w:val="005C5BAF"/>
    <w:rsid w:val="005C5C71"/>
    <w:rsid w:val="005C6426"/>
    <w:rsid w:val="005C6619"/>
    <w:rsid w:val="005C677D"/>
    <w:rsid w:val="005C7FE9"/>
    <w:rsid w:val="005C7FF2"/>
    <w:rsid w:val="005D0AF6"/>
    <w:rsid w:val="005D17F1"/>
    <w:rsid w:val="005D1F22"/>
    <w:rsid w:val="005D2479"/>
    <w:rsid w:val="005D2B27"/>
    <w:rsid w:val="005D2B38"/>
    <w:rsid w:val="005D3259"/>
    <w:rsid w:val="005D4D5E"/>
    <w:rsid w:val="005D4FE5"/>
    <w:rsid w:val="005D53B9"/>
    <w:rsid w:val="005D59BD"/>
    <w:rsid w:val="005D6250"/>
    <w:rsid w:val="005D63A2"/>
    <w:rsid w:val="005D6623"/>
    <w:rsid w:val="005D69E7"/>
    <w:rsid w:val="005D7C63"/>
    <w:rsid w:val="005E002A"/>
    <w:rsid w:val="005E018C"/>
    <w:rsid w:val="005E1185"/>
    <w:rsid w:val="005E2E12"/>
    <w:rsid w:val="005E42B3"/>
    <w:rsid w:val="005E51A4"/>
    <w:rsid w:val="005E55B7"/>
    <w:rsid w:val="005E61A8"/>
    <w:rsid w:val="005E6A0A"/>
    <w:rsid w:val="005E79BD"/>
    <w:rsid w:val="005F0291"/>
    <w:rsid w:val="005F05E8"/>
    <w:rsid w:val="005F0B97"/>
    <w:rsid w:val="005F0CDC"/>
    <w:rsid w:val="005F2D8A"/>
    <w:rsid w:val="005F3425"/>
    <w:rsid w:val="005F37A6"/>
    <w:rsid w:val="005F390D"/>
    <w:rsid w:val="005F3DBA"/>
    <w:rsid w:val="005F3E2A"/>
    <w:rsid w:val="005F4CCF"/>
    <w:rsid w:val="005F6E95"/>
    <w:rsid w:val="005F7CAA"/>
    <w:rsid w:val="006007A6"/>
    <w:rsid w:val="006010F4"/>
    <w:rsid w:val="00601207"/>
    <w:rsid w:val="00601AA7"/>
    <w:rsid w:val="00602277"/>
    <w:rsid w:val="00602B0E"/>
    <w:rsid w:val="0060348C"/>
    <w:rsid w:val="0060406E"/>
    <w:rsid w:val="006049C8"/>
    <w:rsid w:val="00604CAA"/>
    <w:rsid w:val="00605A23"/>
    <w:rsid w:val="00606AEB"/>
    <w:rsid w:val="00606D9B"/>
    <w:rsid w:val="00610081"/>
    <w:rsid w:val="00611D37"/>
    <w:rsid w:val="00611DE2"/>
    <w:rsid w:val="00612D9F"/>
    <w:rsid w:val="00614F09"/>
    <w:rsid w:val="00615268"/>
    <w:rsid w:val="006156C3"/>
    <w:rsid w:val="00615DC3"/>
    <w:rsid w:val="00615E59"/>
    <w:rsid w:val="00615ED2"/>
    <w:rsid w:val="00616464"/>
    <w:rsid w:val="006170FB"/>
    <w:rsid w:val="00617195"/>
    <w:rsid w:val="00617564"/>
    <w:rsid w:val="0062003C"/>
    <w:rsid w:val="00621BC3"/>
    <w:rsid w:val="00622B46"/>
    <w:rsid w:val="00622C76"/>
    <w:rsid w:val="00623FB7"/>
    <w:rsid w:val="006241FB"/>
    <w:rsid w:val="0062488D"/>
    <w:rsid w:val="006254DB"/>
    <w:rsid w:val="00626328"/>
    <w:rsid w:val="006272BE"/>
    <w:rsid w:val="006279CA"/>
    <w:rsid w:val="00630391"/>
    <w:rsid w:val="00631B40"/>
    <w:rsid w:val="00631F91"/>
    <w:rsid w:val="00632BF5"/>
    <w:rsid w:val="0063344F"/>
    <w:rsid w:val="00633F33"/>
    <w:rsid w:val="00634F7E"/>
    <w:rsid w:val="0063626D"/>
    <w:rsid w:val="00637A7B"/>
    <w:rsid w:val="0064037A"/>
    <w:rsid w:val="00640A9F"/>
    <w:rsid w:val="0064162C"/>
    <w:rsid w:val="0064341A"/>
    <w:rsid w:val="0064368E"/>
    <w:rsid w:val="0064618F"/>
    <w:rsid w:val="00646994"/>
    <w:rsid w:val="0064764E"/>
    <w:rsid w:val="0064799B"/>
    <w:rsid w:val="00647EDF"/>
    <w:rsid w:val="00650361"/>
    <w:rsid w:val="00650F36"/>
    <w:rsid w:val="0065191C"/>
    <w:rsid w:val="00651B5B"/>
    <w:rsid w:val="00651BDC"/>
    <w:rsid w:val="00651C01"/>
    <w:rsid w:val="006522AB"/>
    <w:rsid w:val="006530CE"/>
    <w:rsid w:val="00653549"/>
    <w:rsid w:val="006536C3"/>
    <w:rsid w:val="00654A77"/>
    <w:rsid w:val="006561D4"/>
    <w:rsid w:val="00656739"/>
    <w:rsid w:val="006578A3"/>
    <w:rsid w:val="00657B1C"/>
    <w:rsid w:val="00657CAB"/>
    <w:rsid w:val="006601A9"/>
    <w:rsid w:val="00660628"/>
    <w:rsid w:val="00661AF0"/>
    <w:rsid w:val="0066239E"/>
    <w:rsid w:val="006628A1"/>
    <w:rsid w:val="00662B29"/>
    <w:rsid w:val="006638D3"/>
    <w:rsid w:val="00663B3F"/>
    <w:rsid w:val="0066411C"/>
    <w:rsid w:val="006643AB"/>
    <w:rsid w:val="00664424"/>
    <w:rsid w:val="006652FB"/>
    <w:rsid w:val="00665A82"/>
    <w:rsid w:val="00665C1C"/>
    <w:rsid w:val="00665E62"/>
    <w:rsid w:val="006667A3"/>
    <w:rsid w:val="00666A05"/>
    <w:rsid w:val="006672B2"/>
    <w:rsid w:val="00667A5E"/>
    <w:rsid w:val="00667B89"/>
    <w:rsid w:val="00670272"/>
    <w:rsid w:val="00670780"/>
    <w:rsid w:val="00671813"/>
    <w:rsid w:val="00671E45"/>
    <w:rsid w:val="00672070"/>
    <w:rsid w:val="00673A0F"/>
    <w:rsid w:val="00674AB8"/>
    <w:rsid w:val="00675735"/>
    <w:rsid w:val="00676676"/>
    <w:rsid w:val="00676B19"/>
    <w:rsid w:val="00676B8E"/>
    <w:rsid w:val="006810BA"/>
    <w:rsid w:val="006819E4"/>
    <w:rsid w:val="00682389"/>
    <w:rsid w:val="00682479"/>
    <w:rsid w:val="00683D76"/>
    <w:rsid w:val="006843F6"/>
    <w:rsid w:val="00685DA1"/>
    <w:rsid w:val="00685F40"/>
    <w:rsid w:val="00686A60"/>
    <w:rsid w:val="00686FDB"/>
    <w:rsid w:val="00687126"/>
    <w:rsid w:val="0069034F"/>
    <w:rsid w:val="006905E5"/>
    <w:rsid w:val="0069069D"/>
    <w:rsid w:val="006921CE"/>
    <w:rsid w:val="00692213"/>
    <w:rsid w:val="006927ED"/>
    <w:rsid w:val="0069349A"/>
    <w:rsid w:val="00694581"/>
    <w:rsid w:val="006945BE"/>
    <w:rsid w:val="006948BA"/>
    <w:rsid w:val="00694F8B"/>
    <w:rsid w:val="00695022"/>
    <w:rsid w:val="00695E00"/>
    <w:rsid w:val="0069623B"/>
    <w:rsid w:val="00696776"/>
    <w:rsid w:val="00696AAA"/>
    <w:rsid w:val="0069703D"/>
    <w:rsid w:val="00697A63"/>
    <w:rsid w:val="006A345D"/>
    <w:rsid w:val="006A382C"/>
    <w:rsid w:val="006A3D50"/>
    <w:rsid w:val="006A4B84"/>
    <w:rsid w:val="006A5065"/>
    <w:rsid w:val="006A5208"/>
    <w:rsid w:val="006A5215"/>
    <w:rsid w:val="006A5A6E"/>
    <w:rsid w:val="006A70A1"/>
    <w:rsid w:val="006A729C"/>
    <w:rsid w:val="006A762D"/>
    <w:rsid w:val="006B0886"/>
    <w:rsid w:val="006B0BA7"/>
    <w:rsid w:val="006B1822"/>
    <w:rsid w:val="006B18E6"/>
    <w:rsid w:val="006B2839"/>
    <w:rsid w:val="006B2B88"/>
    <w:rsid w:val="006B4B10"/>
    <w:rsid w:val="006B4FE6"/>
    <w:rsid w:val="006B52CC"/>
    <w:rsid w:val="006B6910"/>
    <w:rsid w:val="006B6A7B"/>
    <w:rsid w:val="006B6CB0"/>
    <w:rsid w:val="006B7C2A"/>
    <w:rsid w:val="006B7FA5"/>
    <w:rsid w:val="006C04F1"/>
    <w:rsid w:val="006C0702"/>
    <w:rsid w:val="006C1FC3"/>
    <w:rsid w:val="006C2418"/>
    <w:rsid w:val="006C2F72"/>
    <w:rsid w:val="006C31AB"/>
    <w:rsid w:val="006C3BAE"/>
    <w:rsid w:val="006C4C1D"/>
    <w:rsid w:val="006C59BF"/>
    <w:rsid w:val="006C77A5"/>
    <w:rsid w:val="006D0D6C"/>
    <w:rsid w:val="006D0F7C"/>
    <w:rsid w:val="006D11AB"/>
    <w:rsid w:val="006D16EE"/>
    <w:rsid w:val="006D1DD5"/>
    <w:rsid w:val="006D1F60"/>
    <w:rsid w:val="006D2A79"/>
    <w:rsid w:val="006D2F1A"/>
    <w:rsid w:val="006D374E"/>
    <w:rsid w:val="006D37FA"/>
    <w:rsid w:val="006D429F"/>
    <w:rsid w:val="006D4666"/>
    <w:rsid w:val="006D5517"/>
    <w:rsid w:val="006D5615"/>
    <w:rsid w:val="006D578A"/>
    <w:rsid w:val="006D65FF"/>
    <w:rsid w:val="006D7C76"/>
    <w:rsid w:val="006E02B4"/>
    <w:rsid w:val="006E08B6"/>
    <w:rsid w:val="006E3B94"/>
    <w:rsid w:val="006E5219"/>
    <w:rsid w:val="006E5FA6"/>
    <w:rsid w:val="006E6CE1"/>
    <w:rsid w:val="006F03D0"/>
    <w:rsid w:val="006F0BA0"/>
    <w:rsid w:val="006F0E44"/>
    <w:rsid w:val="006F0F1D"/>
    <w:rsid w:val="006F0F40"/>
    <w:rsid w:val="006F0FE4"/>
    <w:rsid w:val="006F1521"/>
    <w:rsid w:val="006F2D90"/>
    <w:rsid w:val="006F2DA5"/>
    <w:rsid w:val="006F2F17"/>
    <w:rsid w:val="006F41E5"/>
    <w:rsid w:val="006F4D5C"/>
    <w:rsid w:val="006F50F7"/>
    <w:rsid w:val="006F7DA7"/>
    <w:rsid w:val="006F7F6B"/>
    <w:rsid w:val="007016F7"/>
    <w:rsid w:val="00701751"/>
    <w:rsid w:val="00701B61"/>
    <w:rsid w:val="00701B6C"/>
    <w:rsid w:val="0070272C"/>
    <w:rsid w:val="00702815"/>
    <w:rsid w:val="00702B7E"/>
    <w:rsid w:val="00703063"/>
    <w:rsid w:val="00703661"/>
    <w:rsid w:val="00703DA7"/>
    <w:rsid w:val="007049D7"/>
    <w:rsid w:val="00705A3E"/>
    <w:rsid w:val="00705F71"/>
    <w:rsid w:val="00706515"/>
    <w:rsid w:val="0070726E"/>
    <w:rsid w:val="0070763D"/>
    <w:rsid w:val="00707B28"/>
    <w:rsid w:val="00710948"/>
    <w:rsid w:val="0071200A"/>
    <w:rsid w:val="00712067"/>
    <w:rsid w:val="007139EF"/>
    <w:rsid w:val="00714289"/>
    <w:rsid w:val="00714E2E"/>
    <w:rsid w:val="007159EE"/>
    <w:rsid w:val="00716032"/>
    <w:rsid w:val="007162E7"/>
    <w:rsid w:val="0071634C"/>
    <w:rsid w:val="00716E6F"/>
    <w:rsid w:val="0071775C"/>
    <w:rsid w:val="00717BEB"/>
    <w:rsid w:val="0072149E"/>
    <w:rsid w:val="007220AF"/>
    <w:rsid w:val="007223D8"/>
    <w:rsid w:val="0072346F"/>
    <w:rsid w:val="00724480"/>
    <w:rsid w:val="007251EB"/>
    <w:rsid w:val="0072529C"/>
    <w:rsid w:val="007271B6"/>
    <w:rsid w:val="007278E4"/>
    <w:rsid w:val="007303A0"/>
    <w:rsid w:val="007304D5"/>
    <w:rsid w:val="007305FC"/>
    <w:rsid w:val="0073245A"/>
    <w:rsid w:val="00732744"/>
    <w:rsid w:val="007328C9"/>
    <w:rsid w:val="00733904"/>
    <w:rsid w:val="00733EAA"/>
    <w:rsid w:val="00734614"/>
    <w:rsid w:val="007348FA"/>
    <w:rsid w:val="00734BCC"/>
    <w:rsid w:val="0073639C"/>
    <w:rsid w:val="00736759"/>
    <w:rsid w:val="0073690E"/>
    <w:rsid w:val="00737DC9"/>
    <w:rsid w:val="00741323"/>
    <w:rsid w:val="007421EB"/>
    <w:rsid w:val="00743B94"/>
    <w:rsid w:val="00745666"/>
    <w:rsid w:val="00745F94"/>
    <w:rsid w:val="0074731F"/>
    <w:rsid w:val="00747527"/>
    <w:rsid w:val="00750B34"/>
    <w:rsid w:val="00750CDC"/>
    <w:rsid w:val="007512F7"/>
    <w:rsid w:val="00751F87"/>
    <w:rsid w:val="0075211A"/>
    <w:rsid w:val="007529EF"/>
    <w:rsid w:val="00752CE0"/>
    <w:rsid w:val="007530FB"/>
    <w:rsid w:val="00753681"/>
    <w:rsid w:val="007549E6"/>
    <w:rsid w:val="00755AB5"/>
    <w:rsid w:val="00756678"/>
    <w:rsid w:val="00760318"/>
    <w:rsid w:val="00760F13"/>
    <w:rsid w:val="0076104B"/>
    <w:rsid w:val="00761E46"/>
    <w:rsid w:val="00762DC1"/>
    <w:rsid w:val="0076303A"/>
    <w:rsid w:val="00763EAF"/>
    <w:rsid w:val="00764713"/>
    <w:rsid w:val="007647B1"/>
    <w:rsid w:val="0076637B"/>
    <w:rsid w:val="007664BF"/>
    <w:rsid w:val="00766BA7"/>
    <w:rsid w:val="00766E6C"/>
    <w:rsid w:val="00766E71"/>
    <w:rsid w:val="00767F67"/>
    <w:rsid w:val="00770861"/>
    <w:rsid w:val="00770B20"/>
    <w:rsid w:val="00771078"/>
    <w:rsid w:val="00771AB5"/>
    <w:rsid w:val="00772082"/>
    <w:rsid w:val="0077253D"/>
    <w:rsid w:val="00772777"/>
    <w:rsid w:val="00772796"/>
    <w:rsid w:val="00772BE1"/>
    <w:rsid w:val="00772C89"/>
    <w:rsid w:val="00773706"/>
    <w:rsid w:val="00773BC5"/>
    <w:rsid w:val="00774702"/>
    <w:rsid w:val="00774793"/>
    <w:rsid w:val="007749EB"/>
    <w:rsid w:val="0077528F"/>
    <w:rsid w:val="007754C5"/>
    <w:rsid w:val="00775533"/>
    <w:rsid w:val="007756D3"/>
    <w:rsid w:val="007759CE"/>
    <w:rsid w:val="0077638D"/>
    <w:rsid w:val="00777CD1"/>
    <w:rsid w:val="00780494"/>
    <w:rsid w:val="00780521"/>
    <w:rsid w:val="00780582"/>
    <w:rsid w:val="0078121A"/>
    <w:rsid w:val="00781719"/>
    <w:rsid w:val="00781775"/>
    <w:rsid w:val="007819A3"/>
    <w:rsid w:val="00781B2D"/>
    <w:rsid w:val="00781D6A"/>
    <w:rsid w:val="00782C95"/>
    <w:rsid w:val="0078342A"/>
    <w:rsid w:val="00783DBD"/>
    <w:rsid w:val="00784906"/>
    <w:rsid w:val="00784C9E"/>
    <w:rsid w:val="0078552C"/>
    <w:rsid w:val="00785B59"/>
    <w:rsid w:val="00785B7D"/>
    <w:rsid w:val="0078789D"/>
    <w:rsid w:val="00787A31"/>
    <w:rsid w:val="0079004E"/>
    <w:rsid w:val="00790062"/>
    <w:rsid w:val="007912AA"/>
    <w:rsid w:val="007913A4"/>
    <w:rsid w:val="007923F5"/>
    <w:rsid w:val="007926C4"/>
    <w:rsid w:val="007960B9"/>
    <w:rsid w:val="00796205"/>
    <w:rsid w:val="00796B4F"/>
    <w:rsid w:val="007978D6"/>
    <w:rsid w:val="007A042B"/>
    <w:rsid w:val="007A1607"/>
    <w:rsid w:val="007A1E40"/>
    <w:rsid w:val="007A2D0D"/>
    <w:rsid w:val="007A2DCC"/>
    <w:rsid w:val="007A3043"/>
    <w:rsid w:val="007A402F"/>
    <w:rsid w:val="007A4136"/>
    <w:rsid w:val="007A45E6"/>
    <w:rsid w:val="007A4A7B"/>
    <w:rsid w:val="007A5A20"/>
    <w:rsid w:val="007A705F"/>
    <w:rsid w:val="007A7472"/>
    <w:rsid w:val="007B13D3"/>
    <w:rsid w:val="007B1AFD"/>
    <w:rsid w:val="007B1BDD"/>
    <w:rsid w:val="007B1F82"/>
    <w:rsid w:val="007B230B"/>
    <w:rsid w:val="007B26F8"/>
    <w:rsid w:val="007B36D8"/>
    <w:rsid w:val="007B486A"/>
    <w:rsid w:val="007B4F04"/>
    <w:rsid w:val="007B5F75"/>
    <w:rsid w:val="007B6049"/>
    <w:rsid w:val="007B65AD"/>
    <w:rsid w:val="007B67C6"/>
    <w:rsid w:val="007B7331"/>
    <w:rsid w:val="007B7EE4"/>
    <w:rsid w:val="007C028B"/>
    <w:rsid w:val="007C1216"/>
    <w:rsid w:val="007C155F"/>
    <w:rsid w:val="007C1F7D"/>
    <w:rsid w:val="007C2016"/>
    <w:rsid w:val="007C2DCD"/>
    <w:rsid w:val="007C3613"/>
    <w:rsid w:val="007C3E41"/>
    <w:rsid w:val="007C4A88"/>
    <w:rsid w:val="007C5AE3"/>
    <w:rsid w:val="007C5CB4"/>
    <w:rsid w:val="007C707C"/>
    <w:rsid w:val="007D070A"/>
    <w:rsid w:val="007D0D9F"/>
    <w:rsid w:val="007D137B"/>
    <w:rsid w:val="007D1459"/>
    <w:rsid w:val="007D153B"/>
    <w:rsid w:val="007D1AA9"/>
    <w:rsid w:val="007D1FE2"/>
    <w:rsid w:val="007D2910"/>
    <w:rsid w:val="007D2CAB"/>
    <w:rsid w:val="007D5891"/>
    <w:rsid w:val="007D5917"/>
    <w:rsid w:val="007D6109"/>
    <w:rsid w:val="007D6510"/>
    <w:rsid w:val="007D74E7"/>
    <w:rsid w:val="007D7669"/>
    <w:rsid w:val="007D7CA3"/>
    <w:rsid w:val="007E0119"/>
    <w:rsid w:val="007E04BB"/>
    <w:rsid w:val="007E06F8"/>
    <w:rsid w:val="007E0E59"/>
    <w:rsid w:val="007E1885"/>
    <w:rsid w:val="007E1EE0"/>
    <w:rsid w:val="007E24DD"/>
    <w:rsid w:val="007E339B"/>
    <w:rsid w:val="007E4229"/>
    <w:rsid w:val="007E4A7F"/>
    <w:rsid w:val="007E59D5"/>
    <w:rsid w:val="007E7C3A"/>
    <w:rsid w:val="007F0541"/>
    <w:rsid w:val="007F13D5"/>
    <w:rsid w:val="007F1E5C"/>
    <w:rsid w:val="007F32FB"/>
    <w:rsid w:val="007F33B8"/>
    <w:rsid w:val="007F3860"/>
    <w:rsid w:val="007F3BFA"/>
    <w:rsid w:val="007F3F2E"/>
    <w:rsid w:val="007F41A5"/>
    <w:rsid w:val="007F5105"/>
    <w:rsid w:val="007F51CB"/>
    <w:rsid w:val="007F5983"/>
    <w:rsid w:val="007F624E"/>
    <w:rsid w:val="007F6C64"/>
    <w:rsid w:val="007F7F89"/>
    <w:rsid w:val="00800467"/>
    <w:rsid w:val="00800A85"/>
    <w:rsid w:val="00800E7F"/>
    <w:rsid w:val="0080162A"/>
    <w:rsid w:val="00802E0D"/>
    <w:rsid w:val="00803E06"/>
    <w:rsid w:val="008065A6"/>
    <w:rsid w:val="008070E6"/>
    <w:rsid w:val="008105A4"/>
    <w:rsid w:val="0081068C"/>
    <w:rsid w:val="00810721"/>
    <w:rsid w:val="00810AA2"/>
    <w:rsid w:val="00810CD1"/>
    <w:rsid w:val="00811A14"/>
    <w:rsid w:val="008122BE"/>
    <w:rsid w:val="0081292E"/>
    <w:rsid w:val="0081337D"/>
    <w:rsid w:val="00814165"/>
    <w:rsid w:val="00814461"/>
    <w:rsid w:val="008146E0"/>
    <w:rsid w:val="00814FA8"/>
    <w:rsid w:val="0081620B"/>
    <w:rsid w:val="00816269"/>
    <w:rsid w:val="00820C84"/>
    <w:rsid w:val="00821413"/>
    <w:rsid w:val="008215C0"/>
    <w:rsid w:val="00821B60"/>
    <w:rsid w:val="00822370"/>
    <w:rsid w:val="00822637"/>
    <w:rsid w:val="00822BC9"/>
    <w:rsid w:val="00822D26"/>
    <w:rsid w:val="00823777"/>
    <w:rsid w:val="008237B8"/>
    <w:rsid w:val="00823C4C"/>
    <w:rsid w:val="00824529"/>
    <w:rsid w:val="00824BF1"/>
    <w:rsid w:val="00825FF4"/>
    <w:rsid w:val="008264A0"/>
    <w:rsid w:val="008267F9"/>
    <w:rsid w:val="0083063E"/>
    <w:rsid w:val="008308CC"/>
    <w:rsid w:val="0083131E"/>
    <w:rsid w:val="00831E4D"/>
    <w:rsid w:val="00831FAC"/>
    <w:rsid w:val="008339D4"/>
    <w:rsid w:val="008364C0"/>
    <w:rsid w:val="0083653E"/>
    <w:rsid w:val="00840244"/>
    <w:rsid w:val="00840EEF"/>
    <w:rsid w:val="008410BA"/>
    <w:rsid w:val="00841688"/>
    <w:rsid w:val="0084173D"/>
    <w:rsid w:val="00841765"/>
    <w:rsid w:val="00842336"/>
    <w:rsid w:val="00843538"/>
    <w:rsid w:val="00843E7F"/>
    <w:rsid w:val="00844266"/>
    <w:rsid w:val="008446AD"/>
    <w:rsid w:val="0084499C"/>
    <w:rsid w:val="00844C92"/>
    <w:rsid w:val="00844E7A"/>
    <w:rsid w:val="008457BC"/>
    <w:rsid w:val="00845B9A"/>
    <w:rsid w:val="00846611"/>
    <w:rsid w:val="00846758"/>
    <w:rsid w:val="00846AD2"/>
    <w:rsid w:val="008477DF"/>
    <w:rsid w:val="008478B6"/>
    <w:rsid w:val="00847B54"/>
    <w:rsid w:val="008508D8"/>
    <w:rsid w:val="00852909"/>
    <w:rsid w:val="008534E7"/>
    <w:rsid w:val="00853571"/>
    <w:rsid w:val="0085361A"/>
    <w:rsid w:val="0085483F"/>
    <w:rsid w:val="00855B1A"/>
    <w:rsid w:val="00856536"/>
    <w:rsid w:val="00856D53"/>
    <w:rsid w:val="00857187"/>
    <w:rsid w:val="008572ED"/>
    <w:rsid w:val="00860330"/>
    <w:rsid w:val="00861131"/>
    <w:rsid w:val="00861836"/>
    <w:rsid w:val="008641C8"/>
    <w:rsid w:val="00864FB4"/>
    <w:rsid w:val="00865C29"/>
    <w:rsid w:val="0086701F"/>
    <w:rsid w:val="008679AD"/>
    <w:rsid w:val="00867A10"/>
    <w:rsid w:val="00867A53"/>
    <w:rsid w:val="00870263"/>
    <w:rsid w:val="00870791"/>
    <w:rsid w:val="00870BBC"/>
    <w:rsid w:val="008715C6"/>
    <w:rsid w:val="00871C0C"/>
    <w:rsid w:val="00872F57"/>
    <w:rsid w:val="0087372E"/>
    <w:rsid w:val="008746BB"/>
    <w:rsid w:val="00874B81"/>
    <w:rsid w:val="00874FF2"/>
    <w:rsid w:val="008750A4"/>
    <w:rsid w:val="00875886"/>
    <w:rsid w:val="00876C1F"/>
    <w:rsid w:val="0087788B"/>
    <w:rsid w:val="00877D01"/>
    <w:rsid w:val="00880AB6"/>
    <w:rsid w:val="00880F72"/>
    <w:rsid w:val="00881E41"/>
    <w:rsid w:val="0088205D"/>
    <w:rsid w:val="0088329B"/>
    <w:rsid w:val="00883E53"/>
    <w:rsid w:val="0088448D"/>
    <w:rsid w:val="00884A4A"/>
    <w:rsid w:val="00884E86"/>
    <w:rsid w:val="00884FA5"/>
    <w:rsid w:val="008850EC"/>
    <w:rsid w:val="008864DE"/>
    <w:rsid w:val="00886D47"/>
    <w:rsid w:val="00887053"/>
    <w:rsid w:val="00887961"/>
    <w:rsid w:val="00890AF2"/>
    <w:rsid w:val="0089126F"/>
    <w:rsid w:val="0089191C"/>
    <w:rsid w:val="00891981"/>
    <w:rsid w:val="008924BD"/>
    <w:rsid w:val="00893256"/>
    <w:rsid w:val="00894DD3"/>
    <w:rsid w:val="00895961"/>
    <w:rsid w:val="008A097B"/>
    <w:rsid w:val="008A0CB5"/>
    <w:rsid w:val="008A0FBF"/>
    <w:rsid w:val="008A18D6"/>
    <w:rsid w:val="008A21F2"/>
    <w:rsid w:val="008A49F1"/>
    <w:rsid w:val="008A5972"/>
    <w:rsid w:val="008A5995"/>
    <w:rsid w:val="008A747A"/>
    <w:rsid w:val="008A7C99"/>
    <w:rsid w:val="008B0C0C"/>
    <w:rsid w:val="008B0F1B"/>
    <w:rsid w:val="008B1531"/>
    <w:rsid w:val="008B17BE"/>
    <w:rsid w:val="008B1D74"/>
    <w:rsid w:val="008B1F8A"/>
    <w:rsid w:val="008B22BB"/>
    <w:rsid w:val="008B23C6"/>
    <w:rsid w:val="008B2B0C"/>
    <w:rsid w:val="008B3E08"/>
    <w:rsid w:val="008B42F2"/>
    <w:rsid w:val="008B4E8B"/>
    <w:rsid w:val="008B4EDC"/>
    <w:rsid w:val="008B54CB"/>
    <w:rsid w:val="008B6B09"/>
    <w:rsid w:val="008B7403"/>
    <w:rsid w:val="008B779D"/>
    <w:rsid w:val="008C1255"/>
    <w:rsid w:val="008C1C99"/>
    <w:rsid w:val="008C1CED"/>
    <w:rsid w:val="008C240C"/>
    <w:rsid w:val="008C29AC"/>
    <w:rsid w:val="008C4727"/>
    <w:rsid w:val="008C4C45"/>
    <w:rsid w:val="008C5AD5"/>
    <w:rsid w:val="008C6F3F"/>
    <w:rsid w:val="008C6F66"/>
    <w:rsid w:val="008D01DF"/>
    <w:rsid w:val="008D04FF"/>
    <w:rsid w:val="008D08AA"/>
    <w:rsid w:val="008D1B09"/>
    <w:rsid w:val="008D205B"/>
    <w:rsid w:val="008D3439"/>
    <w:rsid w:val="008D48B4"/>
    <w:rsid w:val="008D52C7"/>
    <w:rsid w:val="008D61E6"/>
    <w:rsid w:val="008D7702"/>
    <w:rsid w:val="008D7DAF"/>
    <w:rsid w:val="008E255E"/>
    <w:rsid w:val="008E2B0C"/>
    <w:rsid w:val="008E2F02"/>
    <w:rsid w:val="008E410A"/>
    <w:rsid w:val="008E4E1E"/>
    <w:rsid w:val="008E5944"/>
    <w:rsid w:val="008E5B04"/>
    <w:rsid w:val="008E5FDD"/>
    <w:rsid w:val="008E6888"/>
    <w:rsid w:val="008E6C02"/>
    <w:rsid w:val="008E70C0"/>
    <w:rsid w:val="008E7A26"/>
    <w:rsid w:val="008E7D14"/>
    <w:rsid w:val="008E7E44"/>
    <w:rsid w:val="008E7E76"/>
    <w:rsid w:val="008F02FF"/>
    <w:rsid w:val="008F0896"/>
    <w:rsid w:val="008F2315"/>
    <w:rsid w:val="008F2492"/>
    <w:rsid w:val="008F2A79"/>
    <w:rsid w:val="008F31F5"/>
    <w:rsid w:val="008F403A"/>
    <w:rsid w:val="008F4057"/>
    <w:rsid w:val="008F5C63"/>
    <w:rsid w:val="008F5FDF"/>
    <w:rsid w:val="008F66E1"/>
    <w:rsid w:val="008F6877"/>
    <w:rsid w:val="008F7A9E"/>
    <w:rsid w:val="008F7C2E"/>
    <w:rsid w:val="009002E3"/>
    <w:rsid w:val="00900E70"/>
    <w:rsid w:val="00900F52"/>
    <w:rsid w:val="0090129F"/>
    <w:rsid w:val="009013E2"/>
    <w:rsid w:val="009030A4"/>
    <w:rsid w:val="0090362F"/>
    <w:rsid w:val="00903D42"/>
    <w:rsid w:val="009053FA"/>
    <w:rsid w:val="00905684"/>
    <w:rsid w:val="00905878"/>
    <w:rsid w:val="009071EF"/>
    <w:rsid w:val="00907815"/>
    <w:rsid w:val="00907B09"/>
    <w:rsid w:val="009104BD"/>
    <w:rsid w:val="00910F9F"/>
    <w:rsid w:val="009123BC"/>
    <w:rsid w:val="0091294B"/>
    <w:rsid w:val="00912C20"/>
    <w:rsid w:val="00914962"/>
    <w:rsid w:val="00915FF7"/>
    <w:rsid w:val="00917495"/>
    <w:rsid w:val="009177E6"/>
    <w:rsid w:val="00917B55"/>
    <w:rsid w:val="00920622"/>
    <w:rsid w:val="00920A02"/>
    <w:rsid w:val="00920C6A"/>
    <w:rsid w:val="0092137D"/>
    <w:rsid w:val="00921E84"/>
    <w:rsid w:val="00923D74"/>
    <w:rsid w:val="00924DF2"/>
    <w:rsid w:val="009255C5"/>
    <w:rsid w:val="00926302"/>
    <w:rsid w:val="00926772"/>
    <w:rsid w:val="00926B57"/>
    <w:rsid w:val="00926E4B"/>
    <w:rsid w:val="00926FD7"/>
    <w:rsid w:val="0093007D"/>
    <w:rsid w:val="00930D83"/>
    <w:rsid w:val="0093154D"/>
    <w:rsid w:val="00931B02"/>
    <w:rsid w:val="00931BAF"/>
    <w:rsid w:val="00932AAF"/>
    <w:rsid w:val="00932F15"/>
    <w:rsid w:val="009333E3"/>
    <w:rsid w:val="00933BCB"/>
    <w:rsid w:val="009349F6"/>
    <w:rsid w:val="00937AD9"/>
    <w:rsid w:val="00941241"/>
    <w:rsid w:val="00941636"/>
    <w:rsid w:val="009420E4"/>
    <w:rsid w:val="0094259F"/>
    <w:rsid w:val="0094283A"/>
    <w:rsid w:val="00942AEF"/>
    <w:rsid w:val="009433B5"/>
    <w:rsid w:val="00943636"/>
    <w:rsid w:val="0094395A"/>
    <w:rsid w:val="0094437A"/>
    <w:rsid w:val="009443CB"/>
    <w:rsid w:val="00944F68"/>
    <w:rsid w:val="00946D87"/>
    <w:rsid w:val="00946F67"/>
    <w:rsid w:val="009474D3"/>
    <w:rsid w:val="009475FF"/>
    <w:rsid w:val="00947833"/>
    <w:rsid w:val="00947F7D"/>
    <w:rsid w:val="009501CE"/>
    <w:rsid w:val="0095038B"/>
    <w:rsid w:val="00950D9B"/>
    <w:rsid w:val="00950E43"/>
    <w:rsid w:val="00951F11"/>
    <w:rsid w:val="00952BAE"/>
    <w:rsid w:val="00952BCC"/>
    <w:rsid w:val="00952EC2"/>
    <w:rsid w:val="009532FC"/>
    <w:rsid w:val="009535DE"/>
    <w:rsid w:val="0095413A"/>
    <w:rsid w:val="009544E5"/>
    <w:rsid w:val="009547CD"/>
    <w:rsid w:val="009552B1"/>
    <w:rsid w:val="00955567"/>
    <w:rsid w:val="00955A12"/>
    <w:rsid w:val="00956B7A"/>
    <w:rsid w:val="00961321"/>
    <w:rsid w:val="00961F77"/>
    <w:rsid w:val="00963415"/>
    <w:rsid w:val="00963B30"/>
    <w:rsid w:val="00965521"/>
    <w:rsid w:val="0096585D"/>
    <w:rsid w:val="00966AC1"/>
    <w:rsid w:val="00966E7E"/>
    <w:rsid w:val="009672E8"/>
    <w:rsid w:val="00967A51"/>
    <w:rsid w:val="0097091D"/>
    <w:rsid w:val="00970C18"/>
    <w:rsid w:val="00972547"/>
    <w:rsid w:val="00972548"/>
    <w:rsid w:val="009728DC"/>
    <w:rsid w:val="009731F5"/>
    <w:rsid w:val="00974C69"/>
    <w:rsid w:val="00974EB1"/>
    <w:rsid w:val="00976415"/>
    <w:rsid w:val="0097791C"/>
    <w:rsid w:val="00980962"/>
    <w:rsid w:val="00980E7E"/>
    <w:rsid w:val="009814D6"/>
    <w:rsid w:val="00981AA5"/>
    <w:rsid w:val="00981B3B"/>
    <w:rsid w:val="00982636"/>
    <w:rsid w:val="00983EA8"/>
    <w:rsid w:val="00984D80"/>
    <w:rsid w:val="00984FD6"/>
    <w:rsid w:val="0098613D"/>
    <w:rsid w:val="00986E2B"/>
    <w:rsid w:val="009876F6"/>
    <w:rsid w:val="00987901"/>
    <w:rsid w:val="009902CB"/>
    <w:rsid w:val="00990A03"/>
    <w:rsid w:val="0099118A"/>
    <w:rsid w:val="00992BA7"/>
    <w:rsid w:val="00993439"/>
    <w:rsid w:val="00993DE4"/>
    <w:rsid w:val="00993F43"/>
    <w:rsid w:val="009943B1"/>
    <w:rsid w:val="0099488E"/>
    <w:rsid w:val="009949B9"/>
    <w:rsid w:val="00994A76"/>
    <w:rsid w:val="00996D51"/>
    <w:rsid w:val="00997150"/>
    <w:rsid w:val="00997F40"/>
    <w:rsid w:val="009A056D"/>
    <w:rsid w:val="009A0E2D"/>
    <w:rsid w:val="009A1866"/>
    <w:rsid w:val="009A1E83"/>
    <w:rsid w:val="009A2729"/>
    <w:rsid w:val="009A2F20"/>
    <w:rsid w:val="009A3654"/>
    <w:rsid w:val="009A4EAB"/>
    <w:rsid w:val="009A5E2D"/>
    <w:rsid w:val="009A64B3"/>
    <w:rsid w:val="009A7079"/>
    <w:rsid w:val="009A7877"/>
    <w:rsid w:val="009A7D7B"/>
    <w:rsid w:val="009B0950"/>
    <w:rsid w:val="009B1CDB"/>
    <w:rsid w:val="009B1DB7"/>
    <w:rsid w:val="009B3318"/>
    <w:rsid w:val="009B3B43"/>
    <w:rsid w:val="009B3C1D"/>
    <w:rsid w:val="009B5CCB"/>
    <w:rsid w:val="009B6351"/>
    <w:rsid w:val="009B772B"/>
    <w:rsid w:val="009B77F8"/>
    <w:rsid w:val="009B7D74"/>
    <w:rsid w:val="009C0CF1"/>
    <w:rsid w:val="009C11B9"/>
    <w:rsid w:val="009C18CB"/>
    <w:rsid w:val="009C1E13"/>
    <w:rsid w:val="009C240D"/>
    <w:rsid w:val="009C340C"/>
    <w:rsid w:val="009C3BB5"/>
    <w:rsid w:val="009C3E70"/>
    <w:rsid w:val="009C4E14"/>
    <w:rsid w:val="009C6E8E"/>
    <w:rsid w:val="009C7278"/>
    <w:rsid w:val="009C7586"/>
    <w:rsid w:val="009D036A"/>
    <w:rsid w:val="009D10C6"/>
    <w:rsid w:val="009D1878"/>
    <w:rsid w:val="009D1CAB"/>
    <w:rsid w:val="009D371B"/>
    <w:rsid w:val="009D39D2"/>
    <w:rsid w:val="009D409C"/>
    <w:rsid w:val="009D43D4"/>
    <w:rsid w:val="009D4AC9"/>
    <w:rsid w:val="009D5F46"/>
    <w:rsid w:val="009D5FCE"/>
    <w:rsid w:val="009D6481"/>
    <w:rsid w:val="009D676E"/>
    <w:rsid w:val="009D67D4"/>
    <w:rsid w:val="009D67F6"/>
    <w:rsid w:val="009D7067"/>
    <w:rsid w:val="009D7AC5"/>
    <w:rsid w:val="009D7E7F"/>
    <w:rsid w:val="009E1492"/>
    <w:rsid w:val="009E22EE"/>
    <w:rsid w:val="009E29F3"/>
    <w:rsid w:val="009E300B"/>
    <w:rsid w:val="009E3050"/>
    <w:rsid w:val="009E36C4"/>
    <w:rsid w:val="009E4171"/>
    <w:rsid w:val="009E5614"/>
    <w:rsid w:val="009E56B4"/>
    <w:rsid w:val="009E585E"/>
    <w:rsid w:val="009E5C5B"/>
    <w:rsid w:val="009E62F1"/>
    <w:rsid w:val="009E69E8"/>
    <w:rsid w:val="009E735B"/>
    <w:rsid w:val="009F05F4"/>
    <w:rsid w:val="009F2F49"/>
    <w:rsid w:val="009F3258"/>
    <w:rsid w:val="009F3E01"/>
    <w:rsid w:val="009F3E99"/>
    <w:rsid w:val="009F47C1"/>
    <w:rsid w:val="009F4F8C"/>
    <w:rsid w:val="009F6015"/>
    <w:rsid w:val="009F7FD4"/>
    <w:rsid w:val="00A0024A"/>
    <w:rsid w:val="00A00729"/>
    <w:rsid w:val="00A01141"/>
    <w:rsid w:val="00A013A0"/>
    <w:rsid w:val="00A02139"/>
    <w:rsid w:val="00A0250B"/>
    <w:rsid w:val="00A0336F"/>
    <w:rsid w:val="00A03540"/>
    <w:rsid w:val="00A03756"/>
    <w:rsid w:val="00A0496B"/>
    <w:rsid w:val="00A04F5A"/>
    <w:rsid w:val="00A0592D"/>
    <w:rsid w:val="00A05DA2"/>
    <w:rsid w:val="00A063E1"/>
    <w:rsid w:val="00A0762A"/>
    <w:rsid w:val="00A10D60"/>
    <w:rsid w:val="00A10DBB"/>
    <w:rsid w:val="00A1116F"/>
    <w:rsid w:val="00A1155E"/>
    <w:rsid w:val="00A115BE"/>
    <w:rsid w:val="00A11667"/>
    <w:rsid w:val="00A127FF"/>
    <w:rsid w:val="00A12A65"/>
    <w:rsid w:val="00A12C3C"/>
    <w:rsid w:val="00A14DE2"/>
    <w:rsid w:val="00A14E60"/>
    <w:rsid w:val="00A15E1B"/>
    <w:rsid w:val="00A15EC6"/>
    <w:rsid w:val="00A1797A"/>
    <w:rsid w:val="00A20331"/>
    <w:rsid w:val="00A21A01"/>
    <w:rsid w:val="00A21C7E"/>
    <w:rsid w:val="00A2275F"/>
    <w:rsid w:val="00A23723"/>
    <w:rsid w:val="00A25983"/>
    <w:rsid w:val="00A25A52"/>
    <w:rsid w:val="00A264D0"/>
    <w:rsid w:val="00A26DE5"/>
    <w:rsid w:val="00A311AD"/>
    <w:rsid w:val="00A32B23"/>
    <w:rsid w:val="00A3327E"/>
    <w:rsid w:val="00A33D84"/>
    <w:rsid w:val="00A33FC5"/>
    <w:rsid w:val="00A340DE"/>
    <w:rsid w:val="00A343BC"/>
    <w:rsid w:val="00A34442"/>
    <w:rsid w:val="00A34BF8"/>
    <w:rsid w:val="00A35796"/>
    <w:rsid w:val="00A358A3"/>
    <w:rsid w:val="00A35D4F"/>
    <w:rsid w:val="00A360DB"/>
    <w:rsid w:val="00A37438"/>
    <w:rsid w:val="00A3747B"/>
    <w:rsid w:val="00A37B6C"/>
    <w:rsid w:val="00A37FE2"/>
    <w:rsid w:val="00A40081"/>
    <w:rsid w:val="00A4013C"/>
    <w:rsid w:val="00A4064D"/>
    <w:rsid w:val="00A41287"/>
    <w:rsid w:val="00A4155A"/>
    <w:rsid w:val="00A42124"/>
    <w:rsid w:val="00A422CB"/>
    <w:rsid w:val="00A42581"/>
    <w:rsid w:val="00A437A4"/>
    <w:rsid w:val="00A439B9"/>
    <w:rsid w:val="00A43E31"/>
    <w:rsid w:val="00A44612"/>
    <w:rsid w:val="00A45564"/>
    <w:rsid w:val="00A4594D"/>
    <w:rsid w:val="00A45C94"/>
    <w:rsid w:val="00A46094"/>
    <w:rsid w:val="00A464BB"/>
    <w:rsid w:val="00A4676E"/>
    <w:rsid w:val="00A46A40"/>
    <w:rsid w:val="00A46CBE"/>
    <w:rsid w:val="00A470DD"/>
    <w:rsid w:val="00A47776"/>
    <w:rsid w:val="00A51E91"/>
    <w:rsid w:val="00A52158"/>
    <w:rsid w:val="00A52C5C"/>
    <w:rsid w:val="00A52CF8"/>
    <w:rsid w:val="00A52D1F"/>
    <w:rsid w:val="00A5337B"/>
    <w:rsid w:val="00A53879"/>
    <w:rsid w:val="00A5497A"/>
    <w:rsid w:val="00A5532F"/>
    <w:rsid w:val="00A565DA"/>
    <w:rsid w:val="00A567B3"/>
    <w:rsid w:val="00A56AD5"/>
    <w:rsid w:val="00A56C73"/>
    <w:rsid w:val="00A57963"/>
    <w:rsid w:val="00A6023C"/>
    <w:rsid w:val="00A61093"/>
    <w:rsid w:val="00A61F44"/>
    <w:rsid w:val="00A62144"/>
    <w:rsid w:val="00A62A9B"/>
    <w:rsid w:val="00A62DE1"/>
    <w:rsid w:val="00A63E10"/>
    <w:rsid w:val="00A6510D"/>
    <w:rsid w:val="00A65728"/>
    <w:rsid w:val="00A65D66"/>
    <w:rsid w:val="00A6601B"/>
    <w:rsid w:val="00A667CF"/>
    <w:rsid w:val="00A6684B"/>
    <w:rsid w:val="00A66C69"/>
    <w:rsid w:val="00A670FE"/>
    <w:rsid w:val="00A67519"/>
    <w:rsid w:val="00A676E0"/>
    <w:rsid w:val="00A71A4E"/>
    <w:rsid w:val="00A7415E"/>
    <w:rsid w:val="00A7490A"/>
    <w:rsid w:val="00A74A93"/>
    <w:rsid w:val="00A75293"/>
    <w:rsid w:val="00A756E0"/>
    <w:rsid w:val="00A7660B"/>
    <w:rsid w:val="00A766A7"/>
    <w:rsid w:val="00A76E43"/>
    <w:rsid w:val="00A77373"/>
    <w:rsid w:val="00A80079"/>
    <w:rsid w:val="00A812FF"/>
    <w:rsid w:val="00A82F64"/>
    <w:rsid w:val="00A84080"/>
    <w:rsid w:val="00A8448A"/>
    <w:rsid w:val="00A84B76"/>
    <w:rsid w:val="00A85B4F"/>
    <w:rsid w:val="00A85E14"/>
    <w:rsid w:val="00A8688A"/>
    <w:rsid w:val="00A87419"/>
    <w:rsid w:val="00A87BA0"/>
    <w:rsid w:val="00A87C14"/>
    <w:rsid w:val="00A90363"/>
    <w:rsid w:val="00A9105A"/>
    <w:rsid w:val="00A91558"/>
    <w:rsid w:val="00A915DE"/>
    <w:rsid w:val="00A9184A"/>
    <w:rsid w:val="00A91D31"/>
    <w:rsid w:val="00A9253A"/>
    <w:rsid w:val="00A926E9"/>
    <w:rsid w:val="00A93EBF"/>
    <w:rsid w:val="00A941BF"/>
    <w:rsid w:val="00A95970"/>
    <w:rsid w:val="00A9783D"/>
    <w:rsid w:val="00AA0410"/>
    <w:rsid w:val="00AA0BE0"/>
    <w:rsid w:val="00AA0E27"/>
    <w:rsid w:val="00AA17BA"/>
    <w:rsid w:val="00AA1C2F"/>
    <w:rsid w:val="00AA464B"/>
    <w:rsid w:val="00AA4745"/>
    <w:rsid w:val="00AA686B"/>
    <w:rsid w:val="00AA6CE7"/>
    <w:rsid w:val="00AA6DFF"/>
    <w:rsid w:val="00AA70C7"/>
    <w:rsid w:val="00AA720B"/>
    <w:rsid w:val="00AA7971"/>
    <w:rsid w:val="00AA7D57"/>
    <w:rsid w:val="00AB064E"/>
    <w:rsid w:val="00AB102E"/>
    <w:rsid w:val="00AB135C"/>
    <w:rsid w:val="00AB2C3C"/>
    <w:rsid w:val="00AB2E2C"/>
    <w:rsid w:val="00AB33E6"/>
    <w:rsid w:val="00AB3822"/>
    <w:rsid w:val="00AB3C1C"/>
    <w:rsid w:val="00AB460D"/>
    <w:rsid w:val="00AB4BBB"/>
    <w:rsid w:val="00AB6C78"/>
    <w:rsid w:val="00AB72FC"/>
    <w:rsid w:val="00AB7D66"/>
    <w:rsid w:val="00AB7DA9"/>
    <w:rsid w:val="00AC0998"/>
    <w:rsid w:val="00AC0A28"/>
    <w:rsid w:val="00AC10A2"/>
    <w:rsid w:val="00AC1BB6"/>
    <w:rsid w:val="00AC1E7C"/>
    <w:rsid w:val="00AC1F50"/>
    <w:rsid w:val="00AC3AF1"/>
    <w:rsid w:val="00AC3FB6"/>
    <w:rsid w:val="00AC4191"/>
    <w:rsid w:val="00AC4867"/>
    <w:rsid w:val="00AC53EE"/>
    <w:rsid w:val="00AC57DD"/>
    <w:rsid w:val="00AC636C"/>
    <w:rsid w:val="00AC77F1"/>
    <w:rsid w:val="00AD0131"/>
    <w:rsid w:val="00AD0F15"/>
    <w:rsid w:val="00AD0FE5"/>
    <w:rsid w:val="00AD1B6C"/>
    <w:rsid w:val="00AD1E83"/>
    <w:rsid w:val="00AD2C83"/>
    <w:rsid w:val="00AD2E1B"/>
    <w:rsid w:val="00AD303F"/>
    <w:rsid w:val="00AD37E7"/>
    <w:rsid w:val="00AD4304"/>
    <w:rsid w:val="00AD47B1"/>
    <w:rsid w:val="00AD4986"/>
    <w:rsid w:val="00AD554A"/>
    <w:rsid w:val="00AD6689"/>
    <w:rsid w:val="00AD6CBD"/>
    <w:rsid w:val="00AD7704"/>
    <w:rsid w:val="00AE15F1"/>
    <w:rsid w:val="00AE1EDA"/>
    <w:rsid w:val="00AE2029"/>
    <w:rsid w:val="00AE230C"/>
    <w:rsid w:val="00AE2E6A"/>
    <w:rsid w:val="00AE3043"/>
    <w:rsid w:val="00AE369D"/>
    <w:rsid w:val="00AE3926"/>
    <w:rsid w:val="00AE4AEA"/>
    <w:rsid w:val="00AE5325"/>
    <w:rsid w:val="00AE5655"/>
    <w:rsid w:val="00AE5AC4"/>
    <w:rsid w:val="00AE63D0"/>
    <w:rsid w:val="00AF0766"/>
    <w:rsid w:val="00AF0DBA"/>
    <w:rsid w:val="00AF17CD"/>
    <w:rsid w:val="00AF2780"/>
    <w:rsid w:val="00AF3250"/>
    <w:rsid w:val="00AF3DAE"/>
    <w:rsid w:val="00AF4F72"/>
    <w:rsid w:val="00AF57EF"/>
    <w:rsid w:val="00AF59DB"/>
    <w:rsid w:val="00AF737B"/>
    <w:rsid w:val="00AF750D"/>
    <w:rsid w:val="00AF751B"/>
    <w:rsid w:val="00AF7694"/>
    <w:rsid w:val="00AF78E7"/>
    <w:rsid w:val="00B000BF"/>
    <w:rsid w:val="00B00364"/>
    <w:rsid w:val="00B01133"/>
    <w:rsid w:val="00B038AD"/>
    <w:rsid w:val="00B0618F"/>
    <w:rsid w:val="00B06692"/>
    <w:rsid w:val="00B067A8"/>
    <w:rsid w:val="00B06D67"/>
    <w:rsid w:val="00B070E7"/>
    <w:rsid w:val="00B07107"/>
    <w:rsid w:val="00B0717B"/>
    <w:rsid w:val="00B0717D"/>
    <w:rsid w:val="00B07473"/>
    <w:rsid w:val="00B07CCF"/>
    <w:rsid w:val="00B100B0"/>
    <w:rsid w:val="00B10A3D"/>
    <w:rsid w:val="00B11187"/>
    <w:rsid w:val="00B11867"/>
    <w:rsid w:val="00B119BE"/>
    <w:rsid w:val="00B12605"/>
    <w:rsid w:val="00B1285D"/>
    <w:rsid w:val="00B14BE1"/>
    <w:rsid w:val="00B153A0"/>
    <w:rsid w:val="00B164A2"/>
    <w:rsid w:val="00B176B7"/>
    <w:rsid w:val="00B17DA9"/>
    <w:rsid w:val="00B22405"/>
    <w:rsid w:val="00B22464"/>
    <w:rsid w:val="00B22F9C"/>
    <w:rsid w:val="00B23AD3"/>
    <w:rsid w:val="00B23BE9"/>
    <w:rsid w:val="00B243B3"/>
    <w:rsid w:val="00B246ED"/>
    <w:rsid w:val="00B24C7E"/>
    <w:rsid w:val="00B25AD2"/>
    <w:rsid w:val="00B260E1"/>
    <w:rsid w:val="00B269C8"/>
    <w:rsid w:val="00B27BF8"/>
    <w:rsid w:val="00B30BCC"/>
    <w:rsid w:val="00B31361"/>
    <w:rsid w:val="00B316D5"/>
    <w:rsid w:val="00B31D78"/>
    <w:rsid w:val="00B3257D"/>
    <w:rsid w:val="00B32A5C"/>
    <w:rsid w:val="00B32FD8"/>
    <w:rsid w:val="00B338B6"/>
    <w:rsid w:val="00B34042"/>
    <w:rsid w:val="00B3419A"/>
    <w:rsid w:val="00B34CF4"/>
    <w:rsid w:val="00B35135"/>
    <w:rsid w:val="00B35C10"/>
    <w:rsid w:val="00B40085"/>
    <w:rsid w:val="00B400F3"/>
    <w:rsid w:val="00B40308"/>
    <w:rsid w:val="00B40AB4"/>
    <w:rsid w:val="00B40C8F"/>
    <w:rsid w:val="00B41920"/>
    <w:rsid w:val="00B42363"/>
    <w:rsid w:val="00B42D6B"/>
    <w:rsid w:val="00B4301C"/>
    <w:rsid w:val="00B43EB0"/>
    <w:rsid w:val="00B45D45"/>
    <w:rsid w:val="00B45F26"/>
    <w:rsid w:val="00B46E10"/>
    <w:rsid w:val="00B4704A"/>
    <w:rsid w:val="00B47F2D"/>
    <w:rsid w:val="00B50590"/>
    <w:rsid w:val="00B509DA"/>
    <w:rsid w:val="00B514E9"/>
    <w:rsid w:val="00B51714"/>
    <w:rsid w:val="00B51B69"/>
    <w:rsid w:val="00B53172"/>
    <w:rsid w:val="00B53530"/>
    <w:rsid w:val="00B53732"/>
    <w:rsid w:val="00B53CF8"/>
    <w:rsid w:val="00B5439D"/>
    <w:rsid w:val="00B54C01"/>
    <w:rsid w:val="00B56A7D"/>
    <w:rsid w:val="00B56F44"/>
    <w:rsid w:val="00B57899"/>
    <w:rsid w:val="00B57F92"/>
    <w:rsid w:val="00B609C9"/>
    <w:rsid w:val="00B6128B"/>
    <w:rsid w:val="00B61991"/>
    <w:rsid w:val="00B62322"/>
    <w:rsid w:val="00B63148"/>
    <w:rsid w:val="00B6450D"/>
    <w:rsid w:val="00B64700"/>
    <w:rsid w:val="00B64CC5"/>
    <w:rsid w:val="00B65300"/>
    <w:rsid w:val="00B66D7C"/>
    <w:rsid w:val="00B66E1B"/>
    <w:rsid w:val="00B67B85"/>
    <w:rsid w:val="00B67DBA"/>
    <w:rsid w:val="00B67F8E"/>
    <w:rsid w:val="00B70B26"/>
    <w:rsid w:val="00B7116D"/>
    <w:rsid w:val="00B7201D"/>
    <w:rsid w:val="00B7208B"/>
    <w:rsid w:val="00B728F2"/>
    <w:rsid w:val="00B7294F"/>
    <w:rsid w:val="00B759B5"/>
    <w:rsid w:val="00B76150"/>
    <w:rsid w:val="00B77274"/>
    <w:rsid w:val="00B810E4"/>
    <w:rsid w:val="00B81384"/>
    <w:rsid w:val="00B81ED4"/>
    <w:rsid w:val="00B82096"/>
    <w:rsid w:val="00B82671"/>
    <w:rsid w:val="00B82A86"/>
    <w:rsid w:val="00B82D0A"/>
    <w:rsid w:val="00B83032"/>
    <w:rsid w:val="00B84E85"/>
    <w:rsid w:val="00B85D56"/>
    <w:rsid w:val="00B86446"/>
    <w:rsid w:val="00B866D4"/>
    <w:rsid w:val="00B86BD0"/>
    <w:rsid w:val="00B86CF9"/>
    <w:rsid w:val="00B8767B"/>
    <w:rsid w:val="00B905DD"/>
    <w:rsid w:val="00B912C1"/>
    <w:rsid w:val="00B9164C"/>
    <w:rsid w:val="00B92206"/>
    <w:rsid w:val="00B93DE6"/>
    <w:rsid w:val="00B94233"/>
    <w:rsid w:val="00B94E81"/>
    <w:rsid w:val="00B953C7"/>
    <w:rsid w:val="00B95431"/>
    <w:rsid w:val="00B9590B"/>
    <w:rsid w:val="00B96559"/>
    <w:rsid w:val="00B965D6"/>
    <w:rsid w:val="00B96C58"/>
    <w:rsid w:val="00B9714E"/>
    <w:rsid w:val="00B97887"/>
    <w:rsid w:val="00BA0751"/>
    <w:rsid w:val="00BA0F78"/>
    <w:rsid w:val="00BA1460"/>
    <w:rsid w:val="00BA1F5E"/>
    <w:rsid w:val="00BA203F"/>
    <w:rsid w:val="00BA2088"/>
    <w:rsid w:val="00BA2352"/>
    <w:rsid w:val="00BA2B24"/>
    <w:rsid w:val="00BA302A"/>
    <w:rsid w:val="00BA35A6"/>
    <w:rsid w:val="00BA3B07"/>
    <w:rsid w:val="00BA3CF1"/>
    <w:rsid w:val="00BA4848"/>
    <w:rsid w:val="00BA52E7"/>
    <w:rsid w:val="00BA6365"/>
    <w:rsid w:val="00BA638D"/>
    <w:rsid w:val="00BA6601"/>
    <w:rsid w:val="00BA6E07"/>
    <w:rsid w:val="00BA78B2"/>
    <w:rsid w:val="00BB0998"/>
    <w:rsid w:val="00BB09D7"/>
    <w:rsid w:val="00BB1501"/>
    <w:rsid w:val="00BB1871"/>
    <w:rsid w:val="00BB18F4"/>
    <w:rsid w:val="00BB1CC3"/>
    <w:rsid w:val="00BB35E0"/>
    <w:rsid w:val="00BB40BB"/>
    <w:rsid w:val="00BB4447"/>
    <w:rsid w:val="00BB45BC"/>
    <w:rsid w:val="00BB4CA1"/>
    <w:rsid w:val="00BB4EC9"/>
    <w:rsid w:val="00BB5024"/>
    <w:rsid w:val="00BB5CDB"/>
    <w:rsid w:val="00BB60B9"/>
    <w:rsid w:val="00BB650A"/>
    <w:rsid w:val="00BB6F43"/>
    <w:rsid w:val="00BB715B"/>
    <w:rsid w:val="00BC009B"/>
    <w:rsid w:val="00BC1447"/>
    <w:rsid w:val="00BC1883"/>
    <w:rsid w:val="00BC2603"/>
    <w:rsid w:val="00BC3268"/>
    <w:rsid w:val="00BC3EBA"/>
    <w:rsid w:val="00BC5006"/>
    <w:rsid w:val="00BC508D"/>
    <w:rsid w:val="00BC553F"/>
    <w:rsid w:val="00BC57D8"/>
    <w:rsid w:val="00BC74BD"/>
    <w:rsid w:val="00BD02B8"/>
    <w:rsid w:val="00BD0F5D"/>
    <w:rsid w:val="00BD2F5B"/>
    <w:rsid w:val="00BD34F7"/>
    <w:rsid w:val="00BD4482"/>
    <w:rsid w:val="00BD4AE2"/>
    <w:rsid w:val="00BE0BF4"/>
    <w:rsid w:val="00BE127C"/>
    <w:rsid w:val="00BE25F2"/>
    <w:rsid w:val="00BE2A8C"/>
    <w:rsid w:val="00BE3131"/>
    <w:rsid w:val="00BE3AB9"/>
    <w:rsid w:val="00BE401D"/>
    <w:rsid w:val="00BE4396"/>
    <w:rsid w:val="00BE5A08"/>
    <w:rsid w:val="00BE5AA5"/>
    <w:rsid w:val="00BE60D8"/>
    <w:rsid w:val="00BE611E"/>
    <w:rsid w:val="00BE6643"/>
    <w:rsid w:val="00BE68DD"/>
    <w:rsid w:val="00BE7A6C"/>
    <w:rsid w:val="00BF0505"/>
    <w:rsid w:val="00BF1B5A"/>
    <w:rsid w:val="00BF1CA6"/>
    <w:rsid w:val="00BF1D87"/>
    <w:rsid w:val="00BF232E"/>
    <w:rsid w:val="00BF3B6D"/>
    <w:rsid w:val="00BF42AD"/>
    <w:rsid w:val="00BF430A"/>
    <w:rsid w:val="00BF5D40"/>
    <w:rsid w:val="00BF6599"/>
    <w:rsid w:val="00BF670F"/>
    <w:rsid w:val="00BF7FE7"/>
    <w:rsid w:val="00C00CFF"/>
    <w:rsid w:val="00C02797"/>
    <w:rsid w:val="00C02A50"/>
    <w:rsid w:val="00C035CD"/>
    <w:rsid w:val="00C03E7C"/>
    <w:rsid w:val="00C04A56"/>
    <w:rsid w:val="00C04BBA"/>
    <w:rsid w:val="00C051EA"/>
    <w:rsid w:val="00C05B7F"/>
    <w:rsid w:val="00C0607E"/>
    <w:rsid w:val="00C06B1C"/>
    <w:rsid w:val="00C06D40"/>
    <w:rsid w:val="00C07CD5"/>
    <w:rsid w:val="00C10CC6"/>
    <w:rsid w:val="00C11928"/>
    <w:rsid w:val="00C1397F"/>
    <w:rsid w:val="00C13BB9"/>
    <w:rsid w:val="00C146BB"/>
    <w:rsid w:val="00C14B19"/>
    <w:rsid w:val="00C14CBB"/>
    <w:rsid w:val="00C15408"/>
    <w:rsid w:val="00C16E3E"/>
    <w:rsid w:val="00C17393"/>
    <w:rsid w:val="00C1743D"/>
    <w:rsid w:val="00C178AE"/>
    <w:rsid w:val="00C17945"/>
    <w:rsid w:val="00C20CF2"/>
    <w:rsid w:val="00C20EA9"/>
    <w:rsid w:val="00C21249"/>
    <w:rsid w:val="00C213D9"/>
    <w:rsid w:val="00C228F0"/>
    <w:rsid w:val="00C22997"/>
    <w:rsid w:val="00C23816"/>
    <w:rsid w:val="00C27061"/>
    <w:rsid w:val="00C2794B"/>
    <w:rsid w:val="00C300DE"/>
    <w:rsid w:val="00C310C0"/>
    <w:rsid w:val="00C31375"/>
    <w:rsid w:val="00C314F6"/>
    <w:rsid w:val="00C315A9"/>
    <w:rsid w:val="00C32E31"/>
    <w:rsid w:val="00C34082"/>
    <w:rsid w:val="00C35293"/>
    <w:rsid w:val="00C355EA"/>
    <w:rsid w:val="00C35C47"/>
    <w:rsid w:val="00C35F58"/>
    <w:rsid w:val="00C36CEE"/>
    <w:rsid w:val="00C37560"/>
    <w:rsid w:val="00C379CA"/>
    <w:rsid w:val="00C40278"/>
    <w:rsid w:val="00C406F7"/>
    <w:rsid w:val="00C408D7"/>
    <w:rsid w:val="00C4158A"/>
    <w:rsid w:val="00C415CD"/>
    <w:rsid w:val="00C4168A"/>
    <w:rsid w:val="00C42392"/>
    <w:rsid w:val="00C42567"/>
    <w:rsid w:val="00C430BE"/>
    <w:rsid w:val="00C447BD"/>
    <w:rsid w:val="00C44E26"/>
    <w:rsid w:val="00C454A7"/>
    <w:rsid w:val="00C4551F"/>
    <w:rsid w:val="00C47877"/>
    <w:rsid w:val="00C47EA5"/>
    <w:rsid w:val="00C50176"/>
    <w:rsid w:val="00C50AC6"/>
    <w:rsid w:val="00C52889"/>
    <w:rsid w:val="00C52B42"/>
    <w:rsid w:val="00C52F53"/>
    <w:rsid w:val="00C53A44"/>
    <w:rsid w:val="00C54BBE"/>
    <w:rsid w:val="00C54DB7"/>
    <w:rsid w:val="00C55061"/>
    <w:rsid w:val="00C55DC8"/>
    <w:rsid w:val="00C56423"/>
    <w:rsid w:val="00C566F8"/>
    <w:rsid w:val="00C5684D"/>
    <w:rsid w:val="00C569DA"/>
    <w:rsid w:val="00C56F35"/>
    <w:rsid w:val="00C603BE"/>
    <w:rsid w:val="00C612DC"/>
    <w:rsid w:val="00C615FD"/>
    <w:rsid w:val="00C628C4"/>
    <w:rsid w:val="00C62969"/>
    <w:rsid w:val="00C62DF5"/>
    <w:rsid w:val="00C63819"/>
    <w:rsid w:val="00C63EA1"/>
    <w:rsid w:val="00C64125"/>
    <w:rsid w:val="00C65426"/>
    <w:rsid w:val="00C65991"/>
    <w:rsid w:val="00C65A4F"/>
    <w:rsid w:val="00C65C21"/>
    <w:rsid w:val="00C65E0B"/>
    <w:rsid w:val="00C66526"/>
    <w:rsid w:val="00C66700"/>
    <w:rsid w:val="00C670FA"/>
    <w:rsid w:val="00C67BC4"/>
    <w:rsid w:val="00C700DC"/>
    <w:rsid w:val="00C70AA2"/>
    <w:rsid w:val="00C716E5"/>
    <w:rsid w:val="00C71B2B"/>
    <w:rsid w:val="00C72483"/>
    <w:rsid w:val="00C72DBF"/>
    <w:rsid w:val="00C7303D"/>
    <w:rsid w:val="00C740A6"/>
    <w:rsid w:val="00C74286"/>
    <w:rsid w:val="00C743C1"/>
    <w:rsid w:val="00C745A6"/>
    <w:rsid w:val="00C7460A"/>
    <w:rsid w:val="00C76748"/>
    <w:rsid w:val="00C76E60"/>
    <w:rsid w:val="00C77CC7"/>
    <w:rsid w:val="00C80101"/>
    <w:rsid w:val="00C80141"/>
    <w:rsid w:val="00C80445"/>
    <w:rsid w:val="00C807FF"/>
    <w:rsid w:val="00C80ADD"/>
    <w:rsid w:val="00C80BD3"/>
    <w:rsid w:val="00C8109F"/>
    <w:rsid w:val="00C811AA"/>
    <w:rsid w:val="00C8120C"/>
    <w:rsid w:val="00C812FC"/>
    <w:rsid w:val="00C81534"/>
    <w:rsid w:val="00C81927"/>
    <w:rsid w:val="00C82854"/>
    <w:rsid w:val="00C8342F"/>
    <w:rsid w:val="00C83C3A"/>
    <w:rsid w:val="00C84063"/>
    <w:rsid w:val="00C84798"/>
    <w:rsid w:val="00C847CA"/>
    <w:rsid w:val="00C86645"/>
    <w:rsid w:val="00C86CF3"/>
    <w:rsid w:val="00C870CE"/>
    <w:rsid w:val="00C8740B"/>
    <w:rsid w:val="00C905F9"/>
    <w:rsid w:val="00C92425"/>
    <w:rsid w:val="00C92CA7"/>
    <w:rsid w:val="00C9313E"/>
    <w:rsid w:val="00C93D54"/>
    <w:rsid w:val="00C94FD7"/>
    <w:rsid w:val="00C96338"/>
    <w:rsid w:val="00C96726"/>
    <w:rsid w:val="00C977A0"/>
    <w:rsid w:val="00CA0163"/>
    <w:rsid w:val="00CA056E"/>
    <w:rsid w:val="00CA0A45"/>
    <w:rsid w:val="00CA26E5"/>
    <w:rsid w:val="00CA2A34"/>
    <w:rsid w:val="00CA3D81"/>
    <w:rsid w:val="00CA65F6"/>
    <w:rsid w:val="00CA6870"/>
    <w:rsid w:val="00CA7A95"/>
    <w:rsid w:val="00CA7DBF"/>
    <w:rsid w:val="00CB1326"/>
    <w:rsid w:val="00CB173D"/>
    <w:rsid w:val="00CB215E"/>
    <w:rsid w:val="00CB435C"/>
    <w:rsid w:val="00CB4E6D"/>
    <w:rsid w:val="00CB505D"/>
    <w:rsid w:val="00CB5E54"/>
    <w:rsid w:val="00CB726F"/>
    <w:rsid w:val="00CB7C47"/>
    <w:rsid w:val="00CB7F64"/>
    <w:rsid w:val="00CC06CB"/>
    <w:rsid w:val="00CC1476"/>
    <w:rsid w:val="00CC2B88"/>
    <w:rsid w:val="00CC3E22"/>
    <w:rsid w:val="00CC5572"/>
    <w:rsid w:val="00CC5732"/>
    <w:rsid w:val="00CC6508"/>
    <w:rsid w:val="00CC6DB9"/>
    <w:rsid w:val="00CC7448"/>
    <w:rsid w:val="00CC7519"/>
    <w:rsid w:val="00CC7E73"/>
    <w:rsid w:val="00CD1576"/>
    <w:rsid w:val="00CD19AA"/>
    <w:rsid w:val="00CD1D78"/>
    <w:rsid w:val="00CD250E"/>
    <w:rsid w:val="00CD2834"/>
    <w:rsid w:val="00CD2FE8"/>
    <w:rsid w:val="00CD46AB"/>
    <w:rsid w:val="00CD4A73"/>
    <w:rsid w:val="00CD5958"/>
    <w:rsid w:val="00CD691B"/>
    <w:rsid w:val="00CE0FD9"/>
    <w:rsid w:val="00CE1795"/>
    <w:rsid w:val="00CE1A3E"/>
    <w:rsid w:val="00CE1DB1"/>
    <w:rsid w:val="00CE25A0"/>
    <w:rsid w:val="00CE567B"/>
    <w:rsid w:val="00CE5CDB"/>
    <w:rsid w:val="00CE7A97"/>
    <w:rsid w:val="00CF0454"/>
    <w:rsid w:val="00CF080E"/>
    <w:rsid w:val="00CF0B4D"/>
    <w:rsid w:val="00CF11CB"/>
    <w:rsid w:val="00CF1AF5"/>
    <w:rsid w:val="00CF21AD"/>
    <w:rsid w:val="00CF2793"/>
    <w:rsid w:val="00CF27EB"/>
    <w:rsid w:val="00CF3C78"/>
    <w:rsid w:val="00CF40FA"/>
    <w:rsid w:val="00CF419F"/>
    <w:rsid w:val="00CF5389"/>
    <w:rsid w:val="00CF601E"/>
    <w:rsid w:val="00CF641D"/>
    <w:rsid w:val="00CF6E2D"/>
    <w:rsid w:val="00D00220"/>
    <w:rsid w:val="00D00C99"/>
    <w:rsid w:val="00D0146C"/>
    <w:rsid w:val="00D029D4"/>
    <w:rsid w:val="00D02ABE"/>
    <w:rsid w:val="00D0544C"/>
    <w:rsid w:val="00D0647A"/>
    <w:rsid w:val="00D0654E"/>
    <w:rsid w:val="00D06F09"/>
    <w:rsid w:val="00D07099"/>
    <w:rsid w:val="00D0750E"/>
    <w:rsid w:val="00D0762B"/>
    <w:rsid w:val="00D10268"/>
    <w:rsid w:val="00D105B4"/>
    <w:rsid w:val="00D10C89"/>
    <w:rsid w:val="00D10F27"/>
    <w:rsid w:val="00D11484"/>
    <w:rsid w:val="00D11C0A"/>
    <w:rsid w:val="00D12E81"/>
    <w:rsid w:val="00D1373A"/>
    <w:rsid w:val="00D1428B"/>
    <w:rsid w:val="00D1466A"/>
    <w:rsid w:val="00D14675"/>
    <w:rsid w:val="00D14F68"/>
    <w:rsid w:val="00D1506E"/>
    <w:rsid w:val="00D15541"/>
    <w:rsid w:val="00D15A35"/>
    <w:rsid w:val="00D16A92"/>
    <w:rsid w:val="00D17475"/>
    <w:rsid w:val="00D17536"/>
    <w:rsid w:val="00D17AE4"/>
    <w:rsid w:val="00D20766"/>
    <w:rsid w:val="00D2099C"/>
    <w:rsid w:val="00D20CA7"/>
    <w:rsid w:val="00D20F3A"/>
    <w:rsid w:val="00D214DC"/>
    <w:rsid w:val="00D224DC"/>
    <w:rsid w:val="00D2290A"/>
    <w:rsid w:val="00D23026"/>
    <w:rsid w:val="00D240A2"/>
    <w:rsid w:val="00D2420D"/>
    <w:rsid w:val="00D243D5"/>
    <w:rsid w:val="00D24ADD"/>
    <w:rsid w:val="00D24E78"/>
    <w:rsid w:val="00D2534E"/>
    <w:rsid w:val="00D2590A"/>
    <w:rsid w:val="00D2680A"/>
    <w:rsid w:val="00D27536"/>
    <w:rsid w:val="00D27655"/>
    <w:rsid w:val="00D27B00"/>
    <w:rsid w:val="00D30820"/>
    <w:rsid w:val="00D30D26"/>
    <w:rsid w:val="00D31153"/>
    <w:rsid w:val="00D311B0"/>
    <w:rsid w:val="00D31835"/>
    <w:rsid w:val="00D31FEA"/>
    <w:rsid w:val="00D33329"/>
    <w:rsid w:val="00D3341F"/>
    <w:rsid w:val="00D3342E"/>
    <w:rsid w:val="00D3357A"/>
    <w:rsid w:val="00D336EA"/>
    <w:rsid w:val="00D3403F"/>
    <w:rsid w:val="00D349DA"/>
    <w:rsid w:val="00D36D66"/>
    <w:rsid w:val="00D3726F"/>
    <w:rsid w:val="00D40118"/>
    <w:rsid w:val="00D4087A"/>
    <w:rsid w:val="00D41FEE"/>
    <w:rsid w:val="00D429BE"/>
    <w:rsid w:val="00D42AFD"/>
    <w:rsid w:val="00D43591"/>
    <w:rsid w:val="00D43C8F"/>
    <w:rsid w:val="00D44003"/>
    <w:rsid w:val="00D44034"/>
    <w:rsid w:val="00D455E3"/>
    <w:rsid w:val="00D45845"/>
    <w:rsid w:val="00D45C68"/>
    <w:rsid w:val="00D476B6"/>
    <w:rsid w:val="00D504DD"/>
    <w:rsid w:val="00D506E8"/>
    <w:rsid w:val="00D5200F"/>
    <w:rsid w:val="00D52690"/>
    <w:rsid w:val="00D532E0"/>
    <w:rsid w:val="00D53771"/>
    <w:rsid w:val="00D5577E"/>
    <w:rsid w:val="00D559B1"/>
    <w:rsid w:val="00D5628E"/>
    <w:rsid w:val="00D57D99"/>
    <w:rsid w:val="00D57E51"/>
    <w:rsid w:val="00D62092"/>
    <w:rsid w:val="00D623D1"/>
    <w:rsid w:val="00D62AD5"/>
    <w:rsid w:val="00D62DB7"/>
    <w:rsid w:val="00D642D8"/>
    <w:rsid w:val="00D64D09"/>
    <w:rsid w:val="00D650BB"/>
    <w:rsid w:val="00D67201"/>
    <w:rsid w:val="00D672D9"/>
    <w:rsid w:val="00D67A60"/>
    <w:rsid w:val="00D67DD7"/>
    <w:rsid w:val="00D67DDC"/>
    <w:rsid w:val="00D7342E"/>
    <w:rsid w:val="00D743D3"/>
    <w:rsid w:val="00D749C7"/>
    <w:rsid w:val="00D75ED8"/>
    <w:rsid w:val="00D76202"/>
    <w:rsid w:val="00D7630D"/>
    <w:rsid w:val="00D76E8B"/>
    <w:rsid w:val="00D771FF"/>
    <w:rsid w:val="00D77667"/>
    <w:rsid w:val="00D777BA"/>
    <w:rsid w:val="00D77E34"/>
    <w:rsid w:val="00D808AD"/>
    <w:rsid w:val="00D80954"/>
    <w:rsid w:val="00D8153C"/>
    <w:rsid w:val="00D823DE"/>
    <w:rsid w:val="00D82BD7"/>
    <w:rsid w:val="00D83002"/>
    <w:rsid w:val="00D8375E"/>
    <w:rsid w:val="00D8375F"/>
    <w:rsid w:val="00D83D9D"/>
    <w:rsid w:val="00D84829"/>
    <w:rsid w:val="00D84AD5"/>
    <w:rsid w:val="00D84E10"/>
    <w:rsid w:val="00D8525D"/>
    <w:rsid w:val="00D85360"/>
    <w:rsid w:val="00D85543"/>
    <w:rsid w:val="00D8691C"/>
    <w:rsid w:val="00D86A88"/>
    <w:rsid w:val="00D86C44"/>
    <w:rsid w:val="00D90090"/>
    <w:rsid w:val="00D902C9"/>
    <w:rsid w:val="00D90432"/>
    <w:rsid w:val="00D9076D"/>
    <w:rsid w:val="00D927B7"/>
    <w:rsid w:val="00D92803"/>
    <w:rsid w:val="00D92B06"/>
    <w:rsid w:val="00D92B8D"/>
    <w:rsid w:val="00D932CD"/>
    <w:rsid w:val="00D94DC4"/>
    <w:rsid w:val="00D951C4"/>
    <w:rsid w:val="00D95B38"/>
    <w:rsid w:val="00D96A72"/>
    <w:rsid w:val="00D97647"/>
    <w:rsid w:val="00DA0E7B"/>
    <w:rsid w:val="00DA189E"/>
    <w:rsid w:val="00DA1AFD"/>
    <w:rsid w:val="00DA1F8A"/>
    <w:rsid w:val="00DA28C6"/>
    <w:rsid w:val="00DA4CC3"/>
    <w:rsid w:val="00DA57D0"/>
    <w:rsid w:val="00DA58D2"/>
    <w:rsid w:val="00DA65A4"/>
    <w:rsid w:val="00DA691F"/>
    <w:rsid w:val="00DA69B6"/>
    <w:rsid w:val="00DA70D5"/>
    <w:rsid w:val="00DA7ADE"/>
    <w:rsid w:val="00DA7C3F"/>
    <w:rsid w:val="00DA7DD9"/>
    <w:rsid w:val="00DB1572"/>
    <w:rsid w:val="00DB18BB"/>
    <w:rsid w:val="00DB217E"/>
    <w:rsid w:val="00DB26D6"/>
    <w:rsid w:val="00DB2AEF"/>
    <w:rsid w:val="00DB307E"/>
    <w:rsid w:val="00DB3BC4"/>
    <w:rsid w:val="00DB3DD9"/>
    <w:rsid w:val="00DB5F90"/>
    <w:rsid w:val="00DB67FD"/>
    <w:rsid w:val="00DB72DA"/>
    <w:rsid w:val="00DB7351"/>
    <w:rsid w:val="00DB7520"/>
    <w:rsid w:val="00DB76B0"/>
    <w:rsid w:val="00DC019A"/>
    <w:rsid w:val="00DC0B9F"/>
    <w:rsid w:val="00DC21CC"/>
    <w:rsid w:val="00DC29D5"/>
    <w:rsid w:val="00DC2D19"/>
    <w:rsid w:val="00DC3A56"/>
    <w:rsid w:val="00DC4385"/>
    <w:rsid w:val="00DC46FD"/>
    <w:rsid w:val="00DC4D04"/>
    <w:rsid w:val="00DC4DCA"/>
    <w:rsid w:val="00DC6FA8"/>
    <w:rsid w:val="00DC72E3"/>
    <w:rsid w:val="00DC73A5"/>
    <w:rsid w:val="00DC7E2B"/>
    <w:rsid w:val="00DD0594"/>
    <w:rsid w:val="00DD14EA"/>
    <w:rsid w:val="00DD1AB1"/>
    <w:rsid w:val="00DD1C14"/>
    <w:rsid w:val="00DD2010"/>
    <w:rsid w:val="00DD2025"/>
    <w:rsid w:val="00DD2B59"/>
    <w:rsid w:val="00DD2E4D"/>
    <w:rsid w:val="00DD3E2D"/>
    <w:rsid w:val="00DD4358"/>
    <w:rsid w:val="00DD54B2"/>
    <w:rsid w:val="00DD633A"/>
    <w:rsid w:val="00DD6823"/>
    <w:rsid w:val="00DD6C67"/>
    <w:rsid w:val="00DD74F6"/>
    <w:rsid w:val="00DD7A57"/>
    <w:rsid w:val="00DE1177"/>
    <w:rsid w:val="00DE1AAD"/>
    <w:rsid w:val="00DE269E"/>
    <w:rsid w:val="00DE359E"/>
    <w:rsid w:val="00DE3ABF"/>
    <w:rsid w:val="00DE3DA1"/>
    <w:rsid w:val="00DE3F87"/>
    <w:rsid w:val="00DE4319"/>
    <w:rsid w:val="00DE4621"/>
    <w:rsid w:val="00DE48CD"/>
    <w:rsid w:val="00DE5EFF"/>
    <w:rsid w:val="00DE65A3"/>
    <w:rsid w:val="00DE70FD"/>
    <w:rsid w:val="00DE76EB"/>
    <w:rsid w:val="00DE789E"/>
    <w:rsid w:val="00DF05EE"/>
    <w:rsid w:val="00DF0C6C"/>
    <w:rsid w:val="00DF0D52"/>
    <w:rsid w:val="00DF1452"/>
    <w:rsid w:val="00DF1C90"/>
    <w:rsid w:val="00DF2B3C"/>
    <w:rsid w:val="00DF2C5A"/>
    <w:rsid w:val="00DF30A3"/>
    <w:rsid w:val="00DF366C"/>
    <w:rsid w:val="00DF40B3"/>
    <w:rsid w:val="00DF4ECA"/>
    <w:rsid w:val="00DF598B"/>
    <w:rsid w:val="00DF62A1"/>
    <w:rsid w:val="00DF6606"/>
    <w:rsid w:val="00DF6976"/>
    <w:rsid w:val="00DF74D3"/>
    <w:rsid w:val="00DF7F24"/>
    <w:rsid w:val="00E00735"/>
    <w:rsid w:val="00E00A4D"/>
    <w:rsid w:val="00E01373"/>
    <w:rsid w:val="00E01742"/>
    <w:rsid w:val="00E01A7C"/>
    <w:rsid w:val="00E027D0"/>
    <w:rsid w:val="00E02A0A"/>
    <w:rsid w:val="00E0372E"/>
    <w:rsid w:val="00E03AB2"/>
    <w:rsid w:val="00E03D92"/>
    <w:rsid w:val="00E04218"/>
    <w:rsid w:val="00E04542"/>
    <w:rsid w:val="00E047D5"/>
    <w:rsid w:val="00E057B9"/>
    <w:rsid w:val="00E05F1A"/>
    <w:rsid w:val="00E0618B"/>
    <w:rsid w:val="00E06391"/>
    <w:rsid w:val="00E0643E"/>
    <w:rsid w:val="00E10015"/>
    <w:rsid w:val="00E10B76"/>
    <w:rsid w:val="00E110B5"/>
    <w:rsid w:val="00E112C3"/>
    <w:rsid w:val="00E11D0E"/>
    <w:rsid w:val="00E12BD8"/>
    <w:rsid w:val="00E12C7C"/>
    <w:rsid w:val="00E1386F"/>
    <w:rsid w:val="00E139D3"/>
    <w:rsid w:val="00E15272"/>
    <w:rsid w:val="00E1571E"/>
    <w:rsid w:val="00E15946"/>
    <w:rsid w:val="00E159DC"/>
    <w:rsid w:val="00E15B9F"/>
    <w:rsid w:val="00E161AB"/>
    <w:rsid w:val="00E16644"/>
    <w:rsid w:val="00E167E7"/>
    <w:rsid w:val="00E17659"/>
    <w:rsid w:val="00E20124"/>
    <w:rsid w:val="00E2037C"/>
    <w:rsid w:val="00E207C1"/>
    <w:rsid w:val="00E20913"/>
    <w:rsid w:val="00E21E13"/>
    <w:rsid w:val="00E22522"/>
    <w:rsid w:val="00E2289A"/>
    <w:rsid w:val="00E22E07"/>
    <w:rsid w:val="00E235E4"/>
    <w:rsid w:val="00E23B80"/>
    <w:rsid w:val="00E2406E"/>
    <w:rsid w:val="00E250C3"/>
    <w:rsid w:val="00E2558A"/>
    <w:rsid w:val="00E256BB"/>
    <w:rsid w:val="00E269B7"/>
    <w:rsid w:val="00E26FBC"/>
    <w:rsid w:val="00E27217"/>
    <w:rsid w:val="00E273F0"/>
    <w:rsid w:val="00E27540"/>
    <w:rsid w:val="00E27894"/>
    <w:rsid w:val="00E27C06"/>
    <w:rsid w:val="00E27C41"/>
    <w:rsid w:val="00E31829"/>
    <w:rsid w:val="00E31A04"/>
    <w:rsid w:val="00E31C0C"/>
    <w:rsid w:val="00E31DAF"/>
    <w:rsid w:val="00E326F6"/>
    <w:rsid w:val="00E33ACB"/>
    <w:rsid w:val="00E33C2A"/>
    <w:rsid w:val="00E33F24"/>
    <w:rsid w:val="00E40640"/>
    <w:rsid w:val="00E4185C"/>
    <w:rsid w:val="00E42927"/>
    <w:rsid w:val="00E43866"/>
    <w:rsid w:val="00E452AB"/>
    <w:rsid w:val="00E46392"/>
    <w:rsid w:val="00E465CB"/>
    <w:rsid w:val="00E46AE6"/>
    <w:rsid w:val="00E46BDD"/>
    <w:rsid w:val="00E46CD4"/>
    <w:rsid w:val="00E50354"/>
    <w:rsid w:val="00E50FDD"/>
    <w:rsid w:val="00E52440"/>
    <w:rsid w:val="00E53040"/>
    <w:rsid w:val="00E544F4"/>
    <w:rsid w:val="00E54B70"/>
    <w:rsid w:val="00E54C13"/>
    <w:rsid w:val="00E5633E"/>
    <w:rsid w:val="00E5640B"/>
    <w:rsid w:val="00E5734B"/>
    <w:rsid w:val="00E601FA"/>
    <w:rsid w:val="00E607E0"/>
    <w:rsid w:val="00E60CA8"/>
    <w:rsid w:val="00E61509"/>
    <w:rsid w:val="00E61A88"/>
    <w:rsid w:val="00E62893"/>
    <w:rsid w:val="00E64625"/>
    <w:rsid w:val="00E659E4"/>
    <w:rsid w:val="00E661FC"/>
    <w:rsid w:val="00E668FA"/>
    <w:rsid w:val="00E67877"/>
    <w:rsid w:val="00E67D40"/>
    <w:rsid w:val="00E700EB"/>
    <w:rsid w:val="00E703DE"/>
    <w:rsid w:val="00E7053D"/>
    <w:rsid w:val="00E727E2"/>
    <w:rsid w:val="00E73A4C"/>
    <w:rsid w:val="00E73BC1"/>
    <w:rsid w:val="00E74603"/>
    <w:rsid w:val="00E75A17"/>
    <w:rsid w:val="00E75C59"/>
    <w:rsid w:val="00E76146"/>
    <w:rsid w:val="00E769EF"/>
    <w:rsid w:val="00E76C3F"/>
    <w:rsid w:val="00E77784"/>
    <w:rsid w:val="00E77B36"/>
    <w:rsid w:val="00E77F7D"/>
    <w:rsid w:val="00E807C0"/>
    <w:rsid w:val="00E8179B"/>
    <w:rsid w:val="00E81908"/>
    <w:rsid w:val="00E8194B"/>
    <w:rsid w:val="00E81C88"/>
    <w:rsid w:val="00E81D72"/>
    <w:rsid w:val="00E83C49"/>
    <w:rsid w:val="00E8592F"/>
    <w:rsid w:val="00E8650B"/>
    <w:rsid w:val="00E86EB5"/>
    <w:rsid w:val="00E87155"/>
    <w:rsid w:val="00E873D6"/>
    <w:rsid w:val="00E9087F"/>
    <w:rsid w:val="00E92382"/>
    <w:rsid w:val="00E93640"/>
    <w:rsid w:val="00E93A41"/>
    <w:rsid w:val="00E9617C"/>
    <w:rsid w:val="00E97268"/>
    <w:rsid w:val="00E97935"/>
    <w:rsid w:val="00EA01A8"/>
    <w:rsid w:val="00EA037B"/>
    <w:rsid w:val="00EA0C50"/>
    <w:rsid w:val="00EA10E8"/>
    <w:rsid w:val="00EA11A7"/>
    <w:rsid w:val="00EA129A"/>
    <w:rsid w:val="00EA20A2"/>
    <w:rsid w:val="00EA2F47"/>
    <w:rsid w:val="00EA4262"/>
    <w:rsid w:val="00EA558F"/>
    <w:rsid w:val="00EA5611"/>
    <w:rsid w:val="00EA57B2"/>
    <w:rsid w:val="00EA5FA1"/>
    <w:rsid w:val="00EA64C8"/>
    <w:rsid w:val="00EA780D"/>
    <w:rsid w:val="00EB019C"/>
    <w:rsid w:val="00EB0C67"/>
    <w:rsid w:val="00EB1310"/>
    <w:rsid w:val="00EB1592"/>
    <w:rsid w:val="00EB2042"/>
    <w:rsid w:val="00EB324F"/>
    <w:rsid w:val="00EB3426"/>
    <w:rsid w:val="00EB394F"/>
    <w:rsid w:val="00EB4617"/>
    <w:rsid w:val="00EB471D"/>
    <w:rsid w:val="00EB661A"/>
    <w:rsid w:val="00EC07A1"/>
    <w:rsid w:val="00EC093B"/>
    <w:rsid w:val="00EC0BE2"/>
    <w:rsid w:val="00EC173C"/>
    <w:rsid w:val="00EC1DF6"/>
    <w:rsid w:val="00EC371F"/>
    <w:rsid w:val="00EC39AC"/>
    <w:rsid w:val="00EC39F9"/>
    <w:rsid w:val="00EC4008"/>
    <w:rsid w:val="00EC4123"/>
    <w:rsid w:val="00EC4768"/>
    <w:rsid w:val="00EC47B1"/>
    <w:rsid w:val="00EC5830"/>
    <w:rsid w:val="00EC5B8B"/>
    <w:rsid w:val="00EC7BA4"/>
    <w:rsid w:val="00ED03E3"/>
    <w:rsid w:val="00ED0E38"/>
    <w:rsid w:val="00ED20D9"/>
    <w:rsid w:val="00ED21BC"/>
    <w:rsid w:val="00ED3676"/>
    <w:rsid w:val="00ED4296"/>
    <w:rsid w:val="00ED53A7"/>
    <w:rsid w:val="00ED570B"/>
    <w:rsid w:val="00ED78A0"/>
    <w:rsid w:val="00ED7CBE"/>
    <w:rsid w:val="00EE08AD"/>
    <w:rsid w:val="00EE0D47"/>
    <w:rsid w:val="00EE2531"/>
    <w:rsid w:val="00EE3394"/>
    <w:rsid w:val="00EE4628"/>
    <w:rsid w:val="00EE5057"/>
    <w:rsid w:val="00EE5A30"/>
    <w:rsid w:val="00EE67DF"/>
    <w:rsid w:val="00EE6CA8"/>
    <w:rsid w:val="00EE6D82"/>
    <w:rsid w:val="00EE7A50"/>
    <w:rsid w:val="00EE7AC7"/>
    <w:rsid w:val="00EF0B23"/>
    <w:rsid w:val="00EF0BB1"/>
    <w:rsid w:val="00EF19D4"/>
    <w:rsid w:val="00EF1AB0"/>
    <w:rsid w:val="00EF38EC"/>
    <w:rsid w:val="00EF3E77"/>
    <w:rsid w:val="00EF422F"/>
    <w:rsid w:val="00EF51A9"/>
    <w:rsid w:val="00EF613E"/>
    <w:rsid w:val="00EF7C5D"/>
    <w:rsid w:val="00EF7FC8"/>
    <w:rsid w:val="00F007B9"/>
    <w:rsid w:val="00F01077"/>
    <w:rsid w:val="00F0132F"/>
    <w:rsid w:val="00F02351"/>
    <w:rsid w:val="00F02F28"/>
    <w:rsid w:val="00F0631E"/>
    <w:rsid w:val="00F06F50"/>
    <w:rsid w:val="00F07200"/>
    <w:rsid w:val="00F076DB"/>
    <w:rsid w:val="00F10486"/>
    <w:rsid w:val="00F10CED"/>
    <w:rsid w:val="00F10E97"/>
    <w:rsid w:val="00F10FFF"/>
    <w:rsid w:val="00F119B1"/>
    <w:rsid w:val="00F11EEC"/>
    <w:rsid w:val="00F11F09"/>
    <w:rsid w:val="00F1266D"/>
    <w:rsid w:val="00F12E96"/>
    <w:rsid w:val="00F14301"/>
    <w:rsid w:val="00F1509E"/>
    <w:rsid w:val="00F16968"/>
    <w:rsid w:val="00F1707D"/>
    <w:rsid w:val="00F17533"/>
    <w:rsid w:val="00F17C60"/>
    <w:rsid w:val="00F217AC"/>
    <w:rsid w:val="00F22997"/>
    <w:rsid w:val="00F2335D"/>
    <w:rsid w:val="00F258F5"/>
    <w:rsid w:val="00F25D19"/>
    <w:rsid w:val="00F25E97"/>
    <w:rsid w:val="00F266D8"/>
    <w:rsid w:val="00F26C7E"/>
    <w:rsid w:val="00F26F92"/>
    <w:rsid w:val="00F271C3"/>
    <w:rsid w:val="00F2754A"/>
    <w:rsid w:val="00F27CBF"/>
    <w:rsid w:val="00F30159"/>
    <w:rsid w:val="00F301AF"/>
    <w:rsid w:val="00F3034A"/>
    <w:rsid w:val="00F312E8"/>
    <w:rsid w:val="00F33451"/>
    <w:rsid w:val="00F3436C"/>
    <w:rsid w:val="00F347C3"/>
    <w:rsid w:val="00F34FB2"/>
    <w:rsid w:val="00F352BB"/>
    <w:rsid w:val="00F3579B"/>
    <w:rsid w:val="00F35DD9"/>
    <w:rsid w:val="00F35EA5"/>
    <w:rsid w:val="00F36559"/>
    <w:rsid w:val="00F366F3"/>
    <w:rsid w:val="00F37F47"/>
    <w:rsid w:val="00F40563"/>
    <w:rsid w:val="00F4132F"/>
    <w:rsid w:val="00F41E49"/>
    <w:rsid w:val="00F42D2A"/>
    <w:rsid w:val="00F42DC4"/>
    <w:rsid w:val="00F42DD9"/>
    <w:rsid w:val="00F4423E"/>
    <w:rsid w:val="00F44653"/>
    <w:rsid w:val="00F451A3"/>
    <w:rsid w:val="00F453CE"/>
    <w:rsid w:val="00F4555A"/>
    <w:rsid w:val="00F45D53"/>
    <w:rsid w:val="00F45E46"/>
    <w:rsid w:val="00F465E2"/>
    <w:rsid w:val="00F47400"/>
    <w:rsid w:val="00F47966"/>
    <w:rsid w:val="00F50349"/>
    <w:rsid w:val="00F51789"/>
    <w:rsid w:val="00F5217B"/>
    <w:rsid w:val="00F5224A"/>
    <w:rsid w:val="00F52CB5"/>
    <w:rsid w:val="00F52CB6"/>
    <w:rsid w:val="00F53A06"/>
    <w:rsid w:val="00F54D65"/>
    <w:rsid w:val="00F557D8"/>
    <w:rsid w:val="00F55A83"/>
    <w:rsid w:val="00F56160"/>
    <w:rsid w:val="00F5626F"/>
    <w:rsid w:val="00F5649A"/>
    <w:rsid w:val="00F57A98"/>
    <w:rsid w:val="00F60207"/>
    <w:rsid w:val="00F60C17"/>
    <w:rsid w:val="00F60E21"/>
    <w:rsid w:val="00F6158F"/>
    <w:rsid w:val="00F622F4"/>
    <w:rsid w:val="00F639B5"/>
    <w:rsid w:val="00F63E3E"/>
    <w:rsid w:val="00F6494A"/>
    <w:rsid w:val="00F64B1E"/>
    <w:rsid w:val="00F65BC8"/>
    <w:rsid w:val="00F67095"/>
    <w:rsid w:val="00F673D4"/>
    <w:rsid w:val="00F67796"/>
    <w:rsid w:val="00F70C97"/>
    <w:rsid w:val="00F719B1"/>
    <w:rsid w:val="00F72FFC"/>
    <w:rsid w:val="00F73663"/>
    <w:rsid w:val="00F7447C"/>
    <w:rsid w:val="00F749D1"/>
    <w:rsid w:val="00F74C68"/>
    <w:rsid w:val="00F75782"/>
    <w:rsid w:val="00F75E98"/>
    <w:rsid w:val="00F81D1B"/>
    <w:rsid w:val="00F81D8D"/>
    <w:rsid w:val="00F8307F"/>
    <w:rsid w:val="00F835E2"/>
    <w:rsid w:val="00F8423C"/>
    <w:rsid w:val="00F84D36"/>
    <w:rsid w:val="00F85727"/>
    <w:rsid w:val="00F86079"/>
    <w:rsid w:val="00F86118"/>
    <w:rsid w:val="00F86442"/>
    <w:rsid w:val="00F86B94"/>
    <w:rsid w:val="00F86DD9"/>
    <w:rsid w:val="00F9091E"/>
    <w:rsid w:val="00F90D68"/>
    <w:rsid w:val="00F90F41"/>
    <w:rsid w:val="00F9117E"/>
    <w:rsid w:val="00F91FBC"/>
    <w:rsid w:val="00F92188"/>
    <w:rsid w:val="00F92B1B"/>
    <w:rsid w:val="00F93551"/>
    <w:rsid w:val="00F9359F"/>
    <w:rsid w:val="00F9512D"/>
    <w:rsid w:val="00F956F1"/>
    <w:rsid w:val="00F95B53"/>
    <w:rsid w:val="00F96A23"/>
    <w:rsid w:val="00F97FAB"/>
    <w:rsid w:val="00FA006C"/>
    <w:rsid w:val="00FA11C9"/>
    <w:rsid w:val="00FA1776"/>
    <w:rsid w:val="00FA17AB"/>
    <w:rsid w:val="00FA1C43"/>
    <w:rsid w:val="00FA1D71"/>
    <w:rsid w:val="00FA255B"/>
    <w:rsid w:val="00FA2778"/>
    <w:rsid w:val="00FA2807"/>
    <w:rsid w:val="00FA377B"/>
    <w:rsid w:val="00FA39F7"/>
    <w:rsid w:val="00FA3C89"/>
    <w:rsid w:val="00FA46BB"/>
    <w:rsid w:val="00FA47E9"/>
    <w:rsid w:val="00FA4A74"/>
    <w:rsid w:val="00FA4AFA"/>
    <w:rsid w:val="00FA53FF"/>
    <w:rsid w:val="00FA5515"/>
    <w:rsid w:val="00FA5DCB"/>
    <w:rsid w:val="00FB0729"/>
    <w:rsid w:val="00FB07ED"/>
    <w:rsid w:val="00FB1051"/>
    <w:rsid w:val="00FB137C"/>
    <w:rsid w:val="00FB1A57"/>
    <w:rsid w:val="00FB4A33"/>
    <w:rsid w:val="00FB4F59"/>
    <w:rsid w:val="00FB63BD"/>
    <w:rsid w:val="00FB6629"/>
    <w:rsid w:val="00FB6B97"/>
    <w:rsid w:val="00FB7103"/>
    <w:rsid w:val="00FB72CC"/>
    <w:rsid w:val="00FB7453"/>
    <w:rsid w:val="00FB7558"/>
    <w:rsid w:val="00FC07C6"/>
    <w:rsid w:val="00FC18D8"/>
    <w:rsid w:val="00FC1DCE"/>
    <w:rsid w:val="00FC272A"/>
    <w:rsid w:val="00FC2A0D"/>
    <w:rsid w:val="00FC3295"/>
    <w:rsid w:val="00FC40FE"/>
    <w:rsid w:val="00FC4C5C"/>
    <w:rsid w:val="00FC5310"/>
    <w:rsid w:val="00FC56C1"/>
    <w:rsid w:val="00FC5910"/>
    <w:rsid w:val="00FC5BE0"/>
    <w:rsid w:val="00FC6762"/>
    <w:rsid w:val="00FC6F64"/>
    <w:rsid w:val="00FC7F62"/>
    <w:rsid w:val="00FC7F9C"/>
    <w:rsid w:val="00FD11D4"/>
    <w:rsid w:val="00FD1621"/>
    <w:rsid w:val="00FD1D24"/>
    <w:rsid w:val="00FD20B6"/>
    <w:rsid w:val="00FD2B9F"/>
    <w:rsid w:val="00FD3225"/>
    <w:rsid w:val="00FD3B6C"/>
    <w:rsid w:val="00FD3C9E"/>
    <w:rsid w:val="00FD3D1E"/>
    <w:rsid w:val="00FD4686"/>
    <w:rsid w:val="00FD4721"/>
    <w:rsid w:val="00FD487D"/>
    <w:rsid w:val="00FD599C"/>
    <w:rsid w:val="00FD5A8D"/>
    <w:rsid w:val="00FD643A"/>
    <w:rsid w:val="00FD675D"/>
    <w:rsid w:val="00FE06CD"/>
    <w:rsid w:val="00FE15F6"/>
    <w:rsid w:val="00FE1C8E"/>
    <w:rsid w:val="00FE2281"/>
    <w:rsid w:val="00FE2B0B"/>
    <w:rsid w:val="00FE2F7F"/>
    <w:rsid w:val="00FE47B9"/>
    <w:rsid w:val="00FE5D32"/>
    <w:rsid w:val="00FE6201"/>
    <w:rsid w:val="00FE6B0C"/>
    <w:rsid w:val="00FE6B2A"/>
    <w:rsid w:val="00FE6CBC"/>
    <w:rsid w:val="00FE7194"/>
    <w:rsid w:val="00FF0013"/>
    <w:rsid w:val="00FF0AFF"/>
    <w:rsid w:val="00FF0CB1"/>
    <w:rsid w:val="00FF1120"/>
    <w:rsid w:val="00FF172D"/>
    <w:rsid w:val="00FF2035"/>
    <w:rsid w:val="00FF30E0"/>
    <w:rsid w:val="00FF33A1"/>
    <w:rsid w:val="00FF3678"/>
    <w:rsid w:val="00FF4090"/>
    <w:rsid w:val="00FF49A7"/>
    <w:rsid w:val="00FF5387"/>
    <w:rsid w:val="00FF5E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BCF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64C"/>
    <w:rPr>
      <w:color w:val="0000FF" w:themeColor="hyperlink"/>
      <w:u w:val="single"/>
    </w:rPr>
  </w:style>
  <w:style w:type="paragraph" w:styleId="ListParagraph">
    <w:name w:val="List Paragraph"/>
    <w:basedOn w:val="Normal"/>
    <w:uiPriority w:val="34"/>
    <w:qFormat/>
    <w:rsid w:val="00B9164C"/>
    <w:pPr>
      <w:ind w:left="720"/>
      <w:contextualSpacing/>
    </w:pPr>
  </w:style>
  <w:style w:type="paragraph" w:styleId="Header">
    <w:name w:val="header"/>
    <w:basedOn w:val="Normal"/>
    <w:link w:val="HeaderChar"/>
    <w:uiPriority w:val="99"/>
    <w:unhideWhenUsed/>
    <w:rsid w:val="00B91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64C"/>
    <w:rPr>
      <w:rFonts w:eastAsia="PMingLiU"/>
    </w:rPr>
  </w:style>
  <w:style w:type="paragraph" w:styleId="Footer">
    <w:name w:val="footer"/>
    <w:basedOn w:val="Normal"/>
    <w:link w:val="FooterChar"/>
    <w:uiPriority w:val="99"/>
    <w:unhideWhenUsed/>
    <w:rsid w:val="00B91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64C"/>
    <w:rPr>
      <w:rFonts w:eastAsia="PMingLiU"/>
    </w:rPr>
  </w:style>
  <w:style w:type="character" w:styleId="CommentReference">
    <w:name w:val="annotation reference"/>
    <w:basedOn w:val="DefaultParagraphFont"/>
    <w:uiPriority w:val="99"/>
    <w:semiHidden/>
    <w:unhideWhenUsed/>
    <w:rsid w:val="00B9164C"/>
    <w:rPr>
      <w:sz w:val="16"/>
      <w:szCs w:val="16"/>
    </w:rPr>
  </w:style>
  <w:style w:type="paragraph" w:styleId="CommentText">
    <w:name w:val="annotation text"/>
    <w:basedOn w:val="Normal"/>
    <w:link w:val="CommentTextChar"/>
    <w:uiPriority w:val="99"/>
    <w:unhideWhenUsed/>
    <w:rsid w:val="00B9164C"/>
    <w:pPr>
      <w:spacing w:line="240" w:lineRule="auto"/>
    </w:pPr>
    <w:rPr>
      <w:sz w:val="20"/>
      <w:szCs w:val="20"/>
    </w:rPr>
  </w:style>
  <w:style w:type="character" w:customStyle="1" w:styleId="CommentTextChar">
    <w:name w:val="Comment Text Char"/>
    <w:basedOn w:val="DefaultParagraphFont"/>
    <w:link w:val="CommentText"/>
    <w:uiPriority w:val="99"/>
    <w:rsid w:val="00B9164C"/>
    <w:rPr>
      <w:rFonts w:eastAsia="PMingLiU"/>
      <w:sz w:val="20"/>
      <w:szCs w:val="20"/>
    </w:rPr>
  </w:style>
  <w:style w:type="paragraph" w:styleId="CommentSubject">
    <w:name w:val="annotation subject"/>
    <w:basedOn w:val="CommentText"/>
    <w:next w:val="CommentText"/>
    <w:link w:val="CommentSubjectChar"/>
    <w:uiPriority w:val="99"/>
    <w:semiHidden/>
    <w:unhideWhenUsed/>
    <w:rsid w:val="00B9164C"/>
    <w:rPr>
      <w:b/>
      <w:bCs/>
    </w:rPr>
  </w:style>
  <w:style w:type="character" w:customStyle="1" w:styleId="CommentSubjectChar">
    <w:name w:val="Comment Subject Char"/>
    <w:basedOn w:val="CommentTextChar"/>
    <w:link w:val="CommentSubject"/>
    <w:uiPriority w:val="99"/>
    <w:semiHidden/>
    <w:rsid w:val="00B9164C"/>
    <w:rPr>
      <w:rFonts w:eastAsia="PMingLiU"/>
      <w:b/>
      <w:bCs/>
      <w:sz w:val="20"/>
      <w:szCs w:val="20"/>
    </w:rPr>
  </w:style>
  <w:style w:type="paragraph" w:styleId="BalloonText">
    <w:name w:val="Balloon Text"/>
    <w:basedOn w:val="Normal"/>
    <w:link w:val="BalloonTextChar"/>
    <w:uiPriority w:val="99"/>
    <w:semiHidden/>
    <w:unhideWhenUsed/>
    <w:rsid w:val="00B91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64C"/>
    <w:rPr>
      <w:rFonts w:ascii="Tahoma" w:eastAsia="PMingLiU" w:hAnsi="Tahoma" w:cs="Tahoma"/>
      <w:sz w:val="16"/>
      <w:szCs w:val="16"/>
    </w:rPr>
  </w:style>
  <w:style w:type="paragraph" w:customStyle="1" w:styleId="EndNoteBibliographyTitle">
    <w:name w:val="EndNote Bibliography Title"/>
    <w:basedOn w:val="Normal"/>
    <w:link w:val="EndNoteBibliographyTitleChar"/>
    <w:rsid w:val="00B9164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9164C"/>
    <w:rPr>
      <w:rFonts w:ascii="Calibri" w:hAnsi="Calibri" w:cs="Calibri"/>
      <w:noProof/>
      <w:lang w:val="en-US"/>
    </w:rPr>
  </w:style>
  <w:style w:type="paragraph" w:customStyle="1" w:styleId="EndNoteBibliography">
    <w:name w:val="EndNote Bibliography"/>
    <w:basedOn w:val="Normal"/>
    <w:link w:val="EndNoteBibliographyChar"/>
    <w:rsid w:val="00B9164C"/>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9164C"/>
    <w:rPr>
      <w:rFonts w:ascii="Calibri" w:hAnsi="Calibri" w:cs="Calibri"/>
      <w:noProof/>
      <w:lang w:val="en-US"/>
    </w:rPr>
  </w:style>
  <w:style w:type="character" w:styleId="FollowedHyperlink">
    <w:name w:val="FollowedHyperlink"/>
    <w:basedOn w:val="DefaultParagraphFont"/>
    <w:uiPriority w:val="99"/>
    <w:semiHidden/>
    <w:unhideWhenUsed/>
    <w:rsid w:val="00A941BF"/>
    <w:rPr>
      <w:color w:val="800080" w:themeColor="followedHyperlink"/>
      <w:u w:val="single"/>
    </w:rPr>
  </w:style>
  <w:style w:type="table" w:styleId="TableGrid">
    <w:name w:val="Table Grid"/>
    <w:basedOn w:val="TableNormal"/>
    <w:uiPriority w:val="59"/>
    <w:rsid w:val="005D6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D66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C508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Revision">
    <w:name w:val="Revision"/>
    <w:hidden/>
    <w:uiPriority w:val="99"/>
    <w:semiHidden/>
    <w:rsid w:val="00814461"/>
    <w:pPr>
      <w:spacing w:after="0" w:line="240" w:lineRule="auto"/>
    </w:pPr>
  </w:style>
  <w:style w:type="table" w:styleId="MediumList1">
    <w:name w:val="Medium List 1"/>
    <w:basedOn w:val="TableNormal"/>
    <w:uiPriority w:val="65"/>
    <w:rsid w:val="00E5035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64C"/>
    <w:rPr>
      <w:color w:val="0000FF" w:themeColor="hyperlink"/>
      <w:u w:val="single"/>
    </w:rPr>
  </w:style>
  <w:style w:type="paragraph" w:styleId="ListParagraph">
    <w:name w:val="List Paragraph"/>
    <w:basedOn w:val="Normal"/>
    <w:uiPriority w:val="34"/>
    <w:qFormat/>
    <w:rsid w:val="00B9164C"/>
    <w:pPr>
      <w:ind w:left="720"/>
      <w:contextualSpacing/>
    </w:pPr>
  </w:style>
  <w:style w:type="paragraph" w:styleId="Header">
    <w:name w:val="header"/>
    <w:basedOn w:val="Normal"/>
    <w:link w:val="HeaderChar"/>
    <w:uiPriority w:val="99"/>
    <w:unhideWhenUsed/>
    <w:rsid w:val="00B91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64C"/>
    <w:rPr>
      <w:rFonts w:eastAsia="PMingLiU"/>
    </w:rPr>
  </w:style>
  <w:style w:type="paragraph" w:styleId="Footer">
    <w:name w:val="footer"/>
    <w:basedOn w:val="Normal"/>
    <w:link w:val="FooterChar"/>
    <w:uiPriority w:val="99"/>
    <w:unhideWhenUsed/>
    <w:rsid w:val="00B91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64C"/>
    <w:rPr>
      <w:rFonts w:eastAsia="PMingLiU"/>
    </w:rPr>
  </w:style>
  <w:style w:type="character" w:styleId="CommentReference">
    <w:name w:val="annotation reference"/>
    <w:basedOn w:val="DefaultParagraphFont"/>
    <w:uiPriority w:val="99"/>
    <w:semiHidden/>
    <w:unhideWhenUsed/>
    <w:rsid w:val="00B9164C"/>
    <w:rPr>
      <w:sz w:val="16"/>
      <w:szCs w:val="16"/>
    </w:rPr>
  </w:style>
  <w:style w:type="paragraph" w:styleId="CommentText">
    <w:name w:val="annotation text"/>
    <w:basedOn w:val="Normal"/>
    <w:link w:val="CommentTextChar"/>
    <w:uiPriority w:val="99"/>
    <w:unhideWhenUsed/>
    <w:rsid w:val="00B9164C"/>
    <w:pPr>
      <w:spacing w:line="240" w:lineRule="auto"/>
    </w:pPr>
    <w:rPr>
      <w:sz w:val="20"/>
      <w:szCs w:val="20"/>
    </w:rPr>
  </w:style>
  <w:style w:type="character" w:customStyle="1" w:styleId="CommentTextChar">
    <w:name w:val="Comment Text Char"/>
    <w:basedOn w:val="DefaultParagraphFont"/>
    <w:link w:val="CommentText"/>
    <w:uiPriority w:val="99"/>
    <w:rsid w:val="00B9164C"/>
    <w:rPr>
      <w:rFonts w:eastAsia="PMingLiU"/>
      <w:sz w:val="20"/>
      <w:szCs w:val="20"/>
    </w:rPr>
  </w:style>
  <w:style w:type="paragraph" w:styleId="CommentSubject">
    <w:name w:val="annotation subject"/>
    <w:basedOn w:val="CommentText"/>
    <w:next w:val="CommentText"/>
    <w:link w:val="CommentSubjectChar"/>
    <w:uiPriority w:val="99"/>
    <w:semiHidden/>
    <w:unhideWhenUsed/>
    <w:rsid w:val="00B9164C"/>
    <w:rPr>
      <w:b/>
      <w:bCs/>
    </w:rPr>
  </w:style>
  <w:style w:type="character" w:customStyle="1" w:styleId="CommentSubjectChar">
    <w:name w:val="Comment Subject Char"/>
    <w:basedOn w:val="CommentTextChar"/>
    <w:link w:val="CommentSubject"/>
    <w:uiPriority w:val="99"/>
    <w:semiHidden/>
    <w:rsid w:val="00B9164C"/>
    <w:rPr>
      <w:rFonts w:eastAsia="PMingLiU"/>
      <w:b/>
      <w:bCs/>
      <w:sz w:val="20"/>
      <w:szCs w:val="20"/>
    </w:rPr>
  </w:style>
  <w:style w:type="paragraph" w:styleId="BalloonText">
    <w:name w:val="Balloon Text"/>
    <w:basedOn w:val="Normal"/>
    <w:link w:val="BalloonTextChar"/>
    <w:uiPriority w:val="99"/>
    <w:semiHidden/>
    <w:unhideWhenUsed/>
    <w:rsid w:val="00B91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64C"/>
    <w:rPr>
      <w:rFonts w:ascii="Tahoma" w:eastAsia="PMingLiU" w:hAnsi="Tahoma" w:cs="Tahoma"/>
      <w:sz w:val="16"/>
      <w:szCs w:val="16"/>
    </w:rPr>
  </w:style>
  <w:style w:type="paragraph" w:customStyle="1" w:styleId="EndNoteBibliographyTitle">
    <w:name w:val="EndNote Bibliography Title"/>
    <w:basedOn w:val="Normal"/>
    <w:link w:val="EndNoteBibliographyTitleChar"/>
    <w:rsid w:val="00B9164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9164C"/>
    <w:rPr>
      <w:rFonts w:ascii="Calibri" w:hAnsi="Calibri" w:cs="Calibri"/>
      <w:noProof/>
      <w:lang w:val="en-US"/>
    </w:rPr>
  </w:style>
  <w:style w:type="paragraph" w:customStyle="1" w:styleId="EndNoteBibliography">
    <w:name w:val="EndNote Bibliography"/>
    <w:basedOn w:val="Normal"/>
    <w:link w:val="EndNoteBibliographyChar"/>
    <w:rsid w:val="00B9164C"/>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9164C"/>
    <w:rPr>
      <w:rFonts w:ascii="Calibri" w:hAnsi="Calibri" w:cs="Calibri"/>
      <w:noProof/>
      <w:lang w:val="en-US"/>
    </w:rPr>
  </w:style>
  <w:style w:type="character" w:styleId="FollowedHyperlink">
    <w:name w:val="FollowedHyperlink"/>
    <w:basedOn w:val="DefaultParagraphFont"/>
    <w:uiPriority w:val="99"/>
    <w:semiHidden/>
    <w:unhideWhenUsed/>
    <w:rsid w:val="00A941BF"/>
    <w:rPr>
      <w:color w:val="800080" w:themeColor="followedHyperlink"/>
      <w:u w:val="single"/>
    </w:rPr>
  </w:style>
  <w:style w:type="table" w:styleId="TableGrid">
    <w:name w:val="Table Grid"/>
    <w:basedOn w:val="TableNormal"/>
    <w:uiPriority w:val="59"/>
    <w:rsid w:val="005D6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D66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C508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Revision">
    <w:name w:val="Revision"/>
    <w:hidden/>
    <w:uiPriority w:val="99"/>
    <w:semiHidden/>
    <w:rsid w:val="00814461"/>
    <w:pPr>
      <w:spacing w:after="0" w:line="240" w:lineRule="auto"/>
    </w:pPr>
  </w:style>
  <w:style w:type="table" w:styleId="MediumList1">
    <w:name w:val="Medium List 1"/>
    <w:basedOn w:val="TableNormal"/>
    <w:uiPriority w:val="65"/>
    <w:rsid w:val="00E5035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362">
      <w:bodyDiv w:val="1"/>
      <w:marLeft w:val="0"/>
      <w:marRight w:val="0"/>
      <w:marTop w:val="0"/>
      <w:marBottom w:val="0"/>
      <w:divBdr>
        <w:top w:val="none" w:sz="0" w:space="0" w:color="auto"/>
        <w:left w:val="none" w:sz="0" w:space="0" w:color="auto"/>
        <w:bottom w:val="none" w:sz="0" w:space="0" w:color="auto"/>
        <w:right w:val="none" w:sz="0" w:space="0" w:color="auto"/>
      </w:divBdr>
    </w:div>
    <w:div w:id="433087602">
      <w:bodyDiv w:val="1"/>
      <w:marLeft w:val="0"/>
      <w:marRight w:val="0"/>
      <w:marTop w:val="0"/>
      <w:marBottom w:val="0"/>
      <w:divBdr>
        <w:top w:val="none" w:sz="0" w:space="0" w:color="auto"/>
        <w:left w:val="none" w:sz="0" w:space="0" w:color="auto"/>
        <w:bottom w:val="none" w:sz="0" w:space="0" w:color="auto"/>
        <w:right w:val="none" w:sz="0" w:space="0" w:color="auto"/>
      </w:divBdr>
    </w:div>
    <w:div w:id="976372150">
      <w:bodyDiv w:val="1"/>
      <w:marLeft w:val="0"/>
      <w:marRight w:val="0"/>
      <w:marTop w:val="0"/>
      <w:marBottom w:val="0"/>
      <w:divBdr>
        <w:top w:val="none" w:sz="0" w:space="0" w:color="auto"/>
        <w:left w:val="none" w:sz="0" w:space="0" w:color="auto"/>
        <w:bottom w:val="none" w:sz="0" w:space="0" w:color="auto"/>
        <w:right w:val="none" w:sz="0" w:space="0" w:color="auto"/>
      </w:divBdr>
    </w:div>
    <w:div w:id="1027103414">
      <w:bodyDiv w:val="1"/>
      <w:marLeft w:val="0"/>
      <w:marRight w:val="0"/>
      <w:marTop w:val="0"/>
      <w:marBottom w:val="0"/>
      <w:divBdr>
        <w:top w:val="none" w:sz="0" w:space="0" w:color="auto"/>
        <w:left w:val="none" w:sz="0" w:space="0" w:color="auto"/>
        <w:bottom w:val="none" w:sz="0" w:space="0" w:color="auto"/>
        <w:right w:val="none" w:sz="0" w:space="0" w:color="auto"/>
      </w:divBdr>
    </w:div>
    <w:div w:id="1164516298">
      <w:bodyDiv w:val="1"/>
      <w:marLeft w:val="0"/>
      <w:marRight w:val="0"/>
      <w:marTop w:val="0"/>
      <w:marBottom w:val="0"/>
      <w:divBdr>
        <w:top w:val="none" w:sz="0" w:space="0" w:color="auto"/>
        <w:left w:val="none" w:sz="0" w:space="0" w:color="auto"/>
        <w:bottom w:val="none" w:sz="0" w:space="0" w:color="auto"/>
        <w:right w:val="none" w:sz="0" w:space="0" w:color="auto"/>
      </w:divBdr>
    </w:div>
    <w:div w:id="1245214824">
      <w:bodyDiv w:val="1"/>
      <w:marLeft w:val="0"/>
      <w:marRight w:val="0"/>
      <w:marTop w:val="0"/>
      <w:marBottom w:val="0"/>
      <w:divBdr>
        <w:top w:val="none" w:sz="0" w:space="0" w:color="auto"/>
        <w:left w:val="none" w:sz="0" w:space="0" w:color="auto"/>
        <w:bottom w:val="none" w:sz="0" w:space="0" w:color="auto"/>
        <w:right w:val="none" w:sz="0" w:space="0" w:color="auto"/>
      </w:divBdr>
    </w:div>
    <w:div w:id="1652102306">
      <w:bodyDiv w:val="1"/>
      <w:marLeft w:val="0"/>
      <w:marRight w:val="0"/>
      <w:marTop w:val="0"/>
      <w:marBottom w:val="0"/>
      <w:divBdr>
        <w:top w:val="none" w:sz="0" w:space="0" w:color="auto"/>
        <w:left w:val="none" w:sz="0" w:space="0" w:color="auto"/>
        <w:bottom w:val="none" w:sz="0" w:space="0" w:color="auto"/>
        <w:right w:val="none" w:sz="0" w:space="0" w:color="auto"/>
      </w:divBdr>
    </w:div>
    <w:div w:id="177211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5665/sleep.5772" TargetMode="External"/><Relationship Id="rId18" Type="http://schemas.openxmlformats.org/officeDocument/2006/relationships/hyperlink" Target="https://doi.org/10.1111/j.1469-8986.1973.tb00801.x" TargetMode="External"/><Relationship Id="rId26" Type="http://schemas.openxmlformats.org/officeDocument/2006/relationships/hyperlink" Target="https://doi.org/10.1038/nrn2590" TargetMode="External"/><Relationship Id="rId3" Type="http://schemas.openxmlformats.org/officeDocument/2006/relationships/styles" Target="styles.xml"/><Relationship Id="rId21" Type="http://schemas.openxmlformats.org/officeDocument/2006/relationships/hyperlink" Target="https://doi.org/10.1098/rstb.1971.0078" TargetMode="External"/><Relationship Id="rId34" Type="http://schemas.openxmlformats.org/officeDocument/2006/relationships/hyperlink" Target="https://doi.org/10.1016/j.neuropsychologia.2010.04.016" TargetMode="External"/><Relationship Id="rId7" Type="http://schemas.openxmlformats.org/officeDocument/2006/relationships/footnotes" Target="footnotes.xml"/><Relationship Id="rId12" Type="http://schemas.openxmlformats.org/officeDocument/2006/relationships/hyperlink" Target="https://doi.org/10.1523/JNEUROSCI.1378-12.2012" TargetMode="External"/><Relationship Id="rId17" Type="http://schemas.openxmlformats.org/officeDocument/2006/relationships/hyperlink" Target="https://doi.org/10.1101/lm.486107" TargetMode="External"/><Relationship Id="rId25" Type="http://schemas.openxmlformats.org/officeDocument/2006/relationships/hyperlink" Target="https://doi.org/10.1016/S0959-4388(97)80010-4" TargetMode="External"/><Relationship Id="rId33" Type="http://schemas.openxmlformats.org/officeDocument/2006/relationships/hyperlink" Target="https://doi.org/10.1101/lm.80370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11/j.1467-9280.2007.01845.x" TargetMode="External"/><Relationship Id="rId20" Type="http://schemas.openxmlformats.org/officeDocument/2006/relationships/hyperlink" Target="https://doi.org/10.3758/BF03195590" TargetMode="External"/><Relationship Id="rId29" Type="http://schemas.openxmlformats.org/officeDocument/2006/relationships/hyperlink" Target="https://doi.org/10.1016/j.tics.2011.08.0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openxmlformats.org/officeDocument/2006/relationships/hyperlink" Target="https://doi.org/10.1016/S0959-4388(98)80155-4" TargetMode="External"/><Relationship Id="rId32" Type="http://schemas.openxmlformats.org/officeDocument/2006/relationships/hyperlink" Target="https://doi.org/10.1038/nrn209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16/j.neuron.2004.09.003" TargetMode="External"/><Relationship Id="rId23" Type="http://schemas.openxmlformats.org/officeDocument/2006/relationships/hyperlink" Target="https://doi.org/10.1037/0033-295X.102.3.419" TargetMode="External"/><Relationship Id="rId28" Type="http://schemas.openxmlformats.org/officeDocument/2006/relationships/hyperlink" Target="https://doi.org/10.1126/science.1179013" TargetMode="External"/><Relationship Id="rId36" Type="http://schemas.openxmlformats.org/officeDocument/2006/relationships/footer" Target="footer1.xml"/><Relationship Id="rId10" Type="http://schemas.openxmlformats.org/officeDocument/2006/relationships/image" Target="media/image2.tif"/><Relationship Id="rId19" Type="http://schemas.openxmlformats.org/officeDocument/2006/relationships/hyperlink" Target="https://doi.org/10.1101/lm.365707" TargetMode="External"/><Relationship Id="rId31" Type="http://schemas.openxmlformats.org/officeDocument/2006/relationships/hyperlink" Target="https://doi.org/10.1523/JNEUROSCI.3028-10.2010"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s://doi.org/10.1146/annurev-neuro-062111-150500" TargetMode="External"/><Relationship Id="rId22" Type="http://schemas.openxmlformats.org/officeDocument/2006/relationships/hyperlink" Target="https://doi.org/10.1037/a0033812" TargetMode="External"/><Relationship Id="rId27" Type="http://schemas.openxmlformats.org/officeDocument/2006/relationships/hyperlink" Target="https://doi.org/10.1126/science.1138581" TargetMode="External"/><Relationship Id="rId30" Type="http://schemas.openxmlformats.org/officeDocument/2006/relationships/hyperlink" Target="https://doi.org/10.1523/jneurosci.5093-12.2013" TargetMode="External"/><Relationship Id="rId35" Type="http://schemas.openxmlformats.org/officeDocument/2006/relationships/hyperlink" Target="https://doi.org/10.1016/j.nlm.2013.1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20505-7DE8-489A-A287-C2ADA4C27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17</Pages>
  <Words>6997</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sc1304</dc:creator>
  <cp:lastModifiedBy>Scott Cairney</cp:lastModifiedBy>
  <cp:revision>46</cp:revision>
  <cp:lastPrinted>2015-10-12T10:30:00Z</cp:lastPrinted>
  <dcterms:created xsi:type="dcterms:W3CDTF">2017-06-27T08:02:00Z</dcterms:created>
  <dcterms:modified xsi:type="dcterms:W3CDTF">2017-08-30T20:45:00Z</dcterms:modified>
</cp:coreProperties>
</file>